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03663D" w:rsidRDefault="00082A66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  <w:bookmarkStart w:id="0" w:name="_GoBack"/>
      <w:bookmarkEnd w:id="0"/>
    </w:p>
    <w:p w14:paraId="7CB01A1B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es-MX"/>
        </w:rPr>
      </w:pPr>
      <w:r w:rsidRPr="0003663D">
        <w:rPr>
          <w:rFonts w:ascii="Calibri" w:eastAsia="Times New Roman" w:hAnsi="Calibri" w:cs="Arial"/>
          <w:noProof/>
          <w:color w:val="000000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03663D" w:rsidRDefault="00A51CBC" w:rsidP="00F6748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b/>
          <w:color w:val="000000"/>
          <w:lang w:eastAsia="es-MX"/>
        </w:rPr>
      </w:pPr>
      <w:r w:rsidRPr="0003663D">
        <w:rPr>
          <w:rFonts w:ascii="Calibri" w:eastAsia="Times New Roman" w:hAnsi="Calibri" w:cs="Arial"/>
          <w:b/>
          <w:color w:val="000000"/>
          <w:lang w:eastAsia="es-MX"/>
        </w:rPr>
        <w:t>Formato público de Curriculum</w:t>
      </w:r>
      <w:r w:rsidR="00C045F4" w:rsidRPr="0003663D">
        <w:rPr>
          <w:rFonts w:ascii="Calibri" w:eastAsia="Times New Roman" w:hAnsi="Calibri" w:cs="Arial"/>
          <w:b/>
          <w:color w:val="000000"/>
          <w:lang w:eastAsia="es-MX"/>
        </w:rPr>
        <w:t xml:space="preserve"> </w:t>
      </w:r>
      <w:r w:rsidRPr="0003663D">
        <w:rPr>
          <w:rFonts w:ascii="Calibri" w:eastAsia="Times New Roman" w:hAnsi="Calibri" w:cs="Arial"/>
          <w:b/>
          <w:color w:val="000000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03663D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I.- DATOS GENERALES:</w:t>
            </w:r>
          </w:p>
        </w:tc>
      </w:tr>
      <w:tr w:rsidR="00A51CBC" w:rsidRPr="0003663D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6824DF83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DANIELVIRA RAMIREZ JIMENEZ</w:t>
            </w:r>
          </w:p>
        </w:tc>
      </w:tr>
      <w:tr w:rsidR="00A51CBC" w:rsidRPr="0003663D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803838B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SECRETARIA PROYECTISTA</w:t>
            </w:r>
          </w:p>
        </w:tc>
      </w:tr>
      <w:tr w:rsidR="00A51CBC" w:rsidRPr="0003663D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B42B9D1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SALA CIVIL-FAMILIAR</w:t>
            </w:r>
          </w:p>
        </w:tc>
      </w:tr>
      <w:tr w:rsidR="00A51CBC" w:rsidRPr="0003663D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Fecha de Nacimiento:</w:t>
            </w:r>
          </w:p>
          <w:p w14:paraId="49C531EE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6672A22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08 DE MARZO DE 1970</w:t>
            </w:r>
          </w:p>
        </w:tc>
      </w:tr>
    </w:tbl>
    <w:p w14:paraId="71CE29E0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4840"/>
        <w:gridCol w:w="1388"/>
      </w:tblGrid>
      <w:tr w:rsidR="00A51CBC" w:rsidRPr="0003663D" w14:paraId="08B174CB" w14:textId="77777777" w:rsidTr="007B55C4">
        <w:trPr>
          <w:trHeight w:val="360"/>
        </w:trPr>
        <w:tc>
          <w:tcPr>
            <w:tcW w:w="9249" w:type="dxa"/>
            <w:gridSpan w:val="3"/>
            <w:shd w:val="clear" w:color="auto" w:fill="632423" w:themeFill="accent2" w:themeFillShade="80"/>
          </w:tcPr>
          <w:p w14:paraId="0D296918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 xml:space="preserve">II.- PREPARACIÓN ACADÉMICA: </w:t>
            </w:r>
          </w:p>
        </w:tc>
      </w:tr>
      <w:tr w:rsidR="00A51CBC" w:rsidRPr="0003663D" w14:paraId="64988B4F" w14:textId="77777777" w:rsidTr="007B55C4">
        <w:trPr>
          <w:gridAfter w:val="1"/>
          <w:wAfter w:w="1772" w:type="dxa"/>
          <w:trHeight w:val="375"/>
        </w:trPr>
        <w:tc>
          <w:tcPr>
            <w:tcW w:w="3461" w:type="dxa"/>
          </w:tcPr>
          <w:p w14:paraId="1ADA56A1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EE96044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POSGRADO EN CIENCIAS PENALES</w:t>
            </w:r>
          </w:p>
        </w:tc>
      </w:tr>
      <w:tr w:rsidR="00A51CBC" w:rsidRPr="0003663D" w14:paraId="6BFDBD8A" w14:textId="77777777" w:rsidTr="007B55C4">
        <w:trPr>
          <w:gridAfter w:val="1"/>
          <w:wAfter w:w="1772" w:type="dxa"/>
          <w:trHeight w:val="315"/>
        </w:trPr>
        <w:tc>
          <w:tcPr>
            <w:tcW w:w="3461" w:type="dxa"/>
          </w:tcPr>
          <w:p w14:paraId="4B25383B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93C9DCD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BENEMERITA UNIVERSIDAD AUTONOMA DE PUEBLA</w:t>
            </w:r>
          </w:p>
        </w:tc>
      </w:tr>
      <w:tr w:rsidR="00A51CBC" w:rsidRPr="0003663D" w14:paraId="541DEAAC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005D50E5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CFE667C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2001-2003</w:t>
            </w:r>
          </w:p>
        </w:tc>
      </w:tr>
      <w:tr w:rsidR="00A51CBC" w:rsidRPr="0003663D" w14:paraId="3FE1DD8A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1AC0A71A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61A1F28C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EN PERSPECTIVA</w:t>
            </w:r>
          </w:p>
        </w:tc>
      </w:tr>
      <w:tr w:rsidR="00A51CBC" w:rsidRPr="0003663D" w14:paraId="65FD62C0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56FCD2C5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321EDCD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NO</w:t>
            </w:r>
          </w:p>
        </w:tc>
      </w:tr>
      <w:tr w:rsidR="00A51CBC" w:rsidRPr="0003663D" w14:paraId="1AB48D48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44C25D54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5ADD3CF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NO</w:t>
            </w:r>
          </w:p>
        </w:tc>
      </w:tr>
      <w:tr w:rsidR="00A51CBC" w:rsidRPr="0003663D" w14:paraId="662FA7F3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1B9CC46C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0AA52BC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ABOGADA, NOTARIA Y ACTUARIA</w:t>
            </w:r>
          </w:p>
        </w:tc>
      </w:tr>
      <w:tr w:rsidR="00A51CBC" w:rsidRPr="0003663D" w14:paraId="512C17C4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4D4B0213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ADF1182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BENEMÉRITA UNIVERSIDAD AUTÓNOMA DE PUEBLA</w:t>
            </w:r>
          </w:p>
        </w:tc>
      </w:tr>
      <w:tr w:rsidR="00A51CBC" w:rsidRPr="0003663D" w14:paraId="24C97B1C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23989A7D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303AF68D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1988-1993</w:t>
            </w:r>
          </w:p>
        </w:tc>
      </w:tr>
      <w:tr w:rsidR="00A51CBC" w:rsidRPr="0003663D" w14:paraId="1B299125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6084A940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06CBD58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TÍTULO PROFESIONAL</w:t>
            </w:r>
          </w:p>
        </w:tc>
      </w:tr>
      <w:tr w:rsidR="00A51CBC" w:rsidRPr="0003663D" w14:paraId="09F159F6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24B1FA9B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258FFDE5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NÚMERO 2299044</w:t>
            </w:r>
          </w:p>
        </w:tc>
      </w:tr>
    </w:tbl>
    <w:p w14:paraId="39865AE1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72592B39" w14:textId="1A17FDE0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03663D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03663D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03663D" w:rsidRDefault="00D0090E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Periodo</w:t>
            </w:r>
            <w:r w:rsidR="00A51CBC"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(día/mes/año)</w:t>
            </w: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a (día/mes/año)</w:t>
            </w:r>
            <w:r w:rsidR="00A51CBC"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2563022" w:rsidR="00A51CBC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01/SEP/1995</w:t>
            </w:r>
          </w:p>
        </w:tc>
      </w:tr>
      <w:tr w:rsidR="00A51CBC" w:rsidRPr="0003663D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A5940DF" w:rsidR="00A51CBC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PROCURADURÍA GENERAL DE JUSTICIA DEL ESTADO DE TLAXCALA</w:t>
            </w:r>
          </w:p>
        </w:tc>
      </w:tr>
      <w:tr w:rsidR="00A51CBC" w:rsidRPr="0003663D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6C7F498B" w:rsidR="00A51CBC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AGENTE DEL MINISTERIO PÚBLICO</w:t>
            </w:r>
          </w:p>
        </w:tc>
      </w:tr>
      <w:tr w:rsidR="00A51CBC" w:rsidRPr="0003663D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7A93610" w:rsidR="00A51CBC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INVESTIGACIÓN DE DELITOS</w:t>
            </w:r>
          </w:p>
        </w:tc>
      </w:tr>
      <w:tr w:rsidR="00A51CBC" w:rsidRPr="0003663D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03663D" w:rsidRDefault="00D0090E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Periodo</w:t>
            </w:r>
            <w:r w:rsidR="00A51CBC"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(día/mes/año)</w:t>
            </w: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a (día/mes/año)</w:t>
            </w:r>
            <w:r w:rsidR="00A51CBC"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45724C0" w:rsidR="00A51CBC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16/FEB/1998</w:t>
            </w:r>
          </w:p>
        </w:tc>
      </w:tr>
      <w:tr w:rsidR="000E4893" w:rsidRPr="0003663D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2D361C3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PROCURADURÍA GENERAL DE JUSTICIA DEL ESTADO DE TLAXCALA</w:t>
            </w:r>
          </w:p>
        </w:tc>
      </w:tr>
      <w:tr w:rsidR="000E4893" w:rsidRPr="0003663D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AA4A5D9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JEFA DE LA UNIDAD JURÍDICA Y DERECHOS HUMANOS</w:t>
            </w:r>
          </w:p>
        </w:tc>
      </w:tr>
      <w:tr w:rsidR="000E4893" w:rsidRPr="0003663D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5DF25345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PROTECCIÓN A DERECHOS HUMANOS</w:t>
            </w:r>
          </w:p>
        </w:tc>
      </w:tr>
      <w:tr w:rsidR="000E4893" w:rsidRPr="0003663D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E3CBE26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02/JUL/2001</w:t>
            </w:r>
          </w:p>
        </w:tc>
      </w:tr>
      <w:tr w:rsidR="000E4893" w:rsidRPr="0003663D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519CD70D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CONGRESO DEL ESTADO DE TLAXCALA</w:t>
            </w:r>
          </w:p>
        </w:tc>
      </w:tr>
      <w:tr w:rsidR="000E4893" w:rsidRPr="0003663D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4FE3AE9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ASESORA DE LA DIRECCIÓN JURÍDICA</w:t>
            </w:r>
          </w:p>
        </w:tc>
      </w:tr>
      <w:tr w:rsidR="000E4893" w:rsidRPr="0003663D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C38739B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ANÁLISIS DE EXPEDIENTES PARLAMENTARIOS</w:t>
            </w:r>
          </w:p>
        </w:tc>
      </w:tr>
    </w:tbl>
    <w:p w14:paraId="40EF174E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03663D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03663D" w:rsidRDefault="00715A04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IV</w:t>
            </w:r>
            <w:r w:rsidR="00A51CBC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.- EXPERIENCIA LABORAL: b)Últimos cargos en el Poder Judicial:</w:t>
            </w:r>
          </w:p>
        </w:tc>
      </w:tr>
      <w:tr w:rsidR="00A51CBC" w:rsidRPr="0003663D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A51CBC" w:rsidRPr="0003663D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5F5B2CA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EXTINTA SALA FAMILIAR</w:t>
            </w:r>
          </w:p>
        </w:tc>
        <w:tc>
          <w:tcPr>
            <w:tcW w:w="2977" w:type="dxa"/>
          </w:tcPr>
          <w:p w14:paraId="7CA69576" w14:textId="33393017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25/ENE/2002 AL 11/ABRIL/2002</w:t>
            </w:r>
          </w:p>
        </w:tc>
      </w:tr>
      <w:tr w:rsidR="00A51CBC" w:rsidRPr="0003663D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715482E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SALA CIVIL FAMILIAR</w:t>
            </w:r>
          </w:p>
        </w:tc>
        <w:tc>
          <w:tcPr>
            <w:tcW w:w="2977" w:type="dxa"/>
          </w:tcPr>
          <w:p w14:paraId="2C78169C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A51CBC" w:rsidRPr="0003663D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</w:tbl>
    <w:p w14:paraId="142B77AC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tbl>
      <w:tblPr>
        <w:tblW w:w="97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2680"/>
        <w:gridCol w:w="3878"/>
        <w:gridCol w:w="142"/>
        <w:gridCol w:w="1806"/>
        <w:gridCol w:w="395"/>
      </w:tblGrid>
      <w:tr w:rsidR="00A51CBC" w:rsidRPr="0003663D" w14:paraId="2B283341" w14:textId="77777777" w:rsidTr="00FE1B64">
        <w:trPr>
          <w:gridAfter w:val="1"/>
          <w:wAfter w:w="395" w:type="dxa"/>
          <w:trHeight w:val="705"/>
        </w:trPr>
        <w:tc>
          <w:tcPr>
            <w:tcW w:w="9320" w:type="dxa"/>
            <w:gridSpan w:val="5"/>
            <w:shd w:val="clear" w:color="auto" w:fill="632423" w:themeFill="accent2" w:themeFillShade="80"/>
          </w:tcPr>
          <w:p w14:paraId="629AABE4" w14:textId="38CFB794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V.- INFORMACION COMPLEMENTARIA:</w:t>
            </w:r>
          </w:p>
          <w:p w14:paraId="62C142B0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FE1B64" w:rsidRPr="0003663D" w14:paraId="151033E5" w14:textId="77777777" w:rsidTr="00FE1B64">
        <w:trPr>
          <w:gridAfter w:val="1"/>
          <w:wAfter w:w="395" w:type="dxa"/>
          <w:trHeight w:val="705"/>
        </w:trPr>
        <w:tc>
          <w:tcPr>
            <w:tcW w:w="814" w:type="dxa"/>
            <w:shd w:val="clear" w:color="auto" w:fill="632423" w:themeFill="accent2" w:themeFillShade="80"/>
          </w:tcPr>
          <w:p w14:paraId="40430BDF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2680" w:type="dxa"/>
            <w:shd w:val="clear" w:color="auto" w:fill="632423" w:themeFill="accent2" w:themeFillShade="80"/>
          </w:tcPr>
          <w:p w14:paraId="672B39E2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3878" w:type="dxa"/>
            <w:shd w:val="clear" w:color="auto" w:fill="632423" w:themeFill="accent2" w:themeFillShade="80"/>
          </w:tcPr>
          <w:p w14:paraId="00588512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948" w:type="dxa"/>
            <w:gridSpan w:val="2"/>
            <w:shd w:val="clear" w:color="auto" w:fill="632423" w:themeFill="accent2" w:themeFillShade="80"/>
          </w:tcPr>
          <w:p w14:paraId="5EF5C194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FE1B64" w:rsidRPr="0003663D" w14:paraId="1103FBB6" w14:textId="77777777" w:rsidTr="00FE1B64">
        <w:trPr>
          <w:trHeight w:val="409"/>
        </w:trPr>
        <w:tc>
          <w:tcPr>
            <w:tcW w:w="814" w:type="dxa"/>
          </w:tcPr>
          <w:p w14:paraId="7DAB41F7" w14:textId="1A942AEA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2680" w:type="dxa"/>
          </w:tcPr>
          <w:p w14:paraId="2E0EAA6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“DIPLOMADO SOBRE LA IMPARTICIÓN DE JUSTICIA CON PERSPECTIVA DE GÉNERO, DIRIGIDO AL PERSONAL DEL TRIBUNAL SUPERIOR DE JUSTICIA DEL ESTADO DE TLAXCALA”, </w:t>
            </w: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IMPARTIDO POR LA MTRA. BÁRBARA YLLAN RONDERO</w:t>
            </w:r>
          </w:p>
        </w:tc>
        <w:tc>
          <w:tcPr>
            <w:tcW w:w="4020" w:type="dxa"/>
            <w:gridSpan w:val="2"/>
          </w:tcPr>
          <w:p w14:paraId="03AAF24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INSTITUTO NACIONAL DE LAS MUJERES, INSTITUTO ESTATAL DE LA MUJER, UNIVERSIDAD DEL VALLE DE TLAXCALA</w:t>
            </w:r>
          </w:p>
        </w:tc>
        <w:tc>
          <w:tcPr>
            <w:tcW w:w="2201" w:type="dxa"/>
            <w:gridSpan w:val="2"/>
          </w:tcPr>
          <w:p w14:paraId="501D599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 AGOSTO AL 01 DE NOVIEMBRE DEL 2014</w:t>
            </w:r>
          </w:p>
        </w:tc>
      </w:tr>
      <w:tr w:rsidR="00FE1B64" w:rsidRPr="0003663D" w14:paraId="69E76A41" w14:textId="77777777" w:rsidTr="00FE1B64">
        <w:trPr>
          <w:trHeight w:val="255"/>
        </w:trPr>
        <w:tc>
          <w:tcPr>
            <w:tcW w:w="814" w:type="dxa"/>
          </w:tcPr>
          <w:p w14:paraId="60DC2B8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2680" w:type="dxa"/>
          </w:tcPr>
          <w:p w14:paraId="797E3BD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“CONTROL DE CONVENCIONALIDAD Y JUECES CONSTITUCIONALES”, IMPARTIDO POR EL DOCTRO  MANUEL GONZÁLEZ OROPEZA.</w:t>
            </w:r>
          </w:p>
        </w:tc>
        <w:tc>
          <w:tcPr>
            <w:tcW w:w="4020" w:type="dxa"/>
            <w:gridSpan w:val="2"/>
          </w:tcPr>
          <w:p w14:paraId="7ACAC5F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DEL ESTADO DE TLAXCALA.</w:t>
            </w:r>
          </w:p>
        </w:tc>
        <w:tc>
          <w:tcPr>
            <w:tcW w:w="2201" w:type="dxa"/>
            <w:gridSpan w:val="2"/>
          </w:tcPr>
          <w:p w14:paraId="5018FE7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14 DE MAYO DE 2015</w:t>
            </w:r>
          </w:p>
        </w:tc>
      </w:tr>
      <w:tr w:rsidR="00FE1B64" w:rsidRPr="0003663D" w14:paraId="67693A3B" w14:textId="77777777" w:rsidTr="00FE1B64">
        <w:trPr>
          <w:trHeight w:val="255"/>
        </w:trPr>
        <w:tc>
          <w:tcPr>
            <w:tcW w:w="814" w:type="dxa"/>
          </w:tcPr>
          <w:p w14:paraId="6DE43AF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2680" w:type="dxa"/>
          </w:tcPr>
          <w:p w14:paraId="67B62F0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4020" w:type="dxa"/>
            <w:gridSpan w:val="2"/>
          </w:tcPr>
          <w:p w14:paraId="5336122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2201" w:type="dxa"/>
            <w:gridSpan w:val="2"/>
          </w:tcPr>
          <w:p w14:paraId="5C63455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FE1B64" w:rsidRPr="0003663D" w14:paraId="307157C0" w14:textId="77777777" w:rsidTr="00FE1B64">
        <w:trPr>
          <w:trHeight w:val="450"/>
        </w:trPr>
        <w:tc>
          <w:tcPr>
            <w:tcW w:w="814" w:type="dxa"/>
          </w:tcPr>
          <w:p w14:paraId="4AEBD8C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2680" w:type="dxa"/>
          </w:tcPr>
          <w:p w14:paraId="54E820F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DIPLOMADO EN LINEA DENOMINADO “FORTALECIMIENTO DE LA IMPARTICIÓN DE JUSTICIA CON PERSPECTIVA DE GÉNERO E INTERCULTURALIDAD”</w:t>
            </w:r>
          </w:p>
        </w:tc>
        <w:tc>
          <w:tcPr>
            <w:tcW w:w="4020" w:type="dxa"/>
            <w:gridSpan w:val="2"/>
          </w:tcPr>
          <w:p w14:paraId="6846437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CONSEJO DE LA JUDICATURA FEDERAL, LA ENTIDAD DE LAS NACIONES UNIDAS PARA LA IGUALDAD DE GÉNERO Y EL EMPODERAMIENTOS DE LAS MUJERES ONU, Y EL INSTITUTO NACIONAL DE LAS MUJERES.</w:t>
            </w:r>
          </w:p>
        </w:tc>
        <w:tc>
          <w:tcPr>
            <w:tcW w:w="2201" w:type="dxa"/>
            <w:gridSpan w:val="2"/>
          </w:tcPr>
          <w:p w14:paraId="6A96A629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DEL 27 DE ABRIL AL 28 DE JUNIO DEL 2015</w:t>
            </w:r>
          </w:p>
        </w:tc>
      </w:tr>
      <w:tr w:rsidR="00FE1B64" w:rsidRPr="0003663D" w14:paraId="611A7A4C" w14:textId="77777777" w:rsidTr="00FE1B64">
        <w:trPr>
          <w:trHeight w:val="359"/>
        </w:trPr>
        <w:tc>
          <w:tcPr>
            <w:tcW w:w="814" w:type="dxa"/>
          </w:tcPr>
          <w:p w14:paraId="074026F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2680" w:type="dxa"/>
          </w:tcPr>
          <w:p w14:paraId="43236669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“DIPLOMADO EN MATERIA DE IGUALDAD SUSTANTIVA, NO DISCRIMINACIÓN Y CONDUCTAS MISÓGINAS”, IMPARTIDO POR EL DOCTOR OSCAR MONTIEL TORRES Y LA MAESTR IXCHEL YGLESIAS GONZÁLEZ BÁEZ.</w:t>
            </w:r>
          </w:p>
        </w:tc>
        <w:tc>
          <w:tcPr>
            <w:tcW w:w="4020" w:type="dxa"/>
            <w:gridSpan w:val="2"/>
          </w:tcPr>
          <w:p w14:paraId="401CA91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INSTITUTO NACIONAL  DE LAS MUJERES, INSTITUTO ESTATAL DE LA MUJER, UNIVERSIDAD DEL VALLE DE TLAXCALA</w:t>
            </w:r>
          </w:p>
        </w:tc>
        <w:tc>
          <w:tcPr>
            <w:tcW w:w="2201" w:type="dxa"/>
            <w:gridSpan w:val="2"/>
          </w:tcPr>
          <w:p w14:paraId="268F436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8 DE JUNIO AL 12 DE AGOSTO DEL 2016</w:t>
            </w:r>
          </w:p>
        </w:tc>
      </w:tr>
      <w:tr w:rsidR="00FE1B64" w:rsidRPr="0003663D" w14:paraId="3D0E53ED" w14:textId="77777777" w:rsidTr="00FE1B64">
        <w:trPr>
          <w:trHeight w:val="372"/>
        </w:trPr>
        <w:tc>
          <w:tcPr>
            <w:tcW w:w="814" w:type="dxa"/>
          </w:tcPr>
          <w:p w14:paraId="4FD29D4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2680" w:type="dxa"/>
          </w:tcPr>
          <w:p w14:paraId="5DE9C88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TALLER DENOMINADO: “FORTALECIMIENTO DE LAS CAPACIDADES DEL PODER JUDICIAL EN MATERIA DE TRATA DE PERSONAS DESDE UNA VISIÓN INTEGRAL DE LOS DERECHOS HUMANOS Y LA PERSPECTIVA DE GÉNERO”, IMPARTIDO POR LA MAESTRA MÓNICA SALAZAR.</w:t>
            </w:r>
          </w:p>
        </w:tc>
        <w:tc>
          <w:tcPr>
            <w:tcW w:w="4020" w:type="dxa"/>
            <w:gridSpan w:val="2"/>
          </w:tcPr>
          <w:p w14:paraId="6CBE9AF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ORGANIZACIÓN INTERNACIONAL PARA LAS MIGRACIONES Y EL PODER JUDICIAL DEL ESTADO DE TLAXCALA</w:t>
            </w:r>
          </w:p>
        </w:tc>
        <w:tc>
          <w:tcPr>
            <w:tcW w:w="2201" w:type="dxa"/>
            <w:gridSpan w:val="2"/>
          </w:tcPr>
          <w:p w14:paraId="674AD65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25 DE ABRIL DE 2016</w:t>
            </w:r>
          </w:p>
        </w:tc>
      </w:tr>
      <w:tr w:rsidR="00FE1B64" w:rsidRPr="0003663D" w14:paraId="3A88AEB0" w14:textId="77777777" w:rsidTr="00FE1B64">
        <w:trPr>
          <w:trHeight w:val="372"/>
        </w:trPr>
        <w:tc>
          <w:tcPr>
            <w:tcW w:w="814" w:type="dxa"/>
          </w:tcPr>
          <w:p w14:paraId="69B6700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2680" w:type="dxa"/>
          </w:tcPr>
          <w:p w14:paraId="16F4C0F2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CURSO-TALLER DENOMINADO “JUZGAR CON PERSPECTIVA DE GÉNERO”, IMPARTIDO POR LA MAGISTRADA ELSA CORDERO MARTÍNEZ</w:t>
            </w:r>
          </w:p>
        </w:tc>
        <w:tc>
          <w:tcPr>
            <w:tcW w:w="4020" w:type="dxa"/>
            <w:gridSpan w:val="2"/>
          </w:tcPr>
          <w:p w14:paraId="469AB5D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 TLAXCALA</w:t>
            </w:r>
          </w:p>
        </w:tc>
        <w:tc>
          <w:tcPr>
            <w:tcW w:w="2201" w:type="dxa"/>
            <w:gridSpan w:val="2"/>
          </w:tcPr>
          <w:p w14:paraId="383DEBB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DEL 30 DE MAYO AL 03 DE JUNIO DE 2016</w:t>
            </w:r>
          </w:p>
        </w:tc>
      </w:tr>
      <w:tr w:rsidR="00FE1B64" w:rsidRPr="0003663D" w14:paraId="70F2C52B" w14:textId="77777777" w:rsidTr="00FE1B64">
        <w:trPr>
          <w:trHeight w:val="372"/>
        </w:trPr>
        <w:tc>
          <w:tcPr>
            <w:tcW w:w="814" w:type="dxa"/>
          </w:tcPr>
          <w:p w14:paraId="28A25C4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2680" w:type="dxa"/>
          </w:tcPr>
          <w:p w14:paraId="77BB989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CURSO TALLER “NUEVO SISTEMA DE JUSTICIA PENAL”, CON DURACIÓN </w:t>
            </w: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DE CUATRO HORAS, IMPARTIDO EN LAS INSTALACIONES DE CIUDAD JUDICIAL, CON UNA DURACIÓN DE CUATRO HORAS</w:t>
            </w:r>
          </w:p>
        </w:tc>
        <w:tc>
          <w:tcPr>
            <w:tcW w:w="4020" w:type="dxa"/>
            <w:gridSpan w:val="2"/>
          </w:tcPr>
          <w:p w14:paraId="72D9AF8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DOCTOR MIGUEL CARBONELL</w:t>
            </w:r>
          </w:p>
        </w:tc>
        <w:tc>
          <w:tcPr>
            <w:tcW w:w="2201" w:type="dxa"/>
            <w:gridSpan w:val="2"/>
          </w:tcPr>
          <w:p w14:paraId="24306DD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30 DE ENERO DE 2017</w:t>
            </w:r>
          </w:p>
        </w:tc>
      </w:tr>
      <w:tr w:rsidR="00FE1B64" w:rsidRPr="0003663D" w14:paraId="41D9684C" w14:textId="77777777" w:rsidTr="00FE1B64">
        <w:trPr>
          <w:trHeight w:val="372"/>
        </w:trPr>
        <w:tc>
          <w:tcPr>
            <w:tcW w:w="814" w:type="dxa"/>
          </w:tcPr>
          <w:p w14:paraId="2C82EA5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8</w:t>
            </w:r>
          </w:p>
        </w:tc>
        <w:tc>
          <w:tcPr>
            <w:tcW w:w="2680" w:type="dxa"/>
          </w:tcPr>
          <w:p w14:paraId="3564349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CURSO-TALLER DENOMINADO “ALIENACIÓN PARENTAL”, IMPARTIDO POR LA LICENCIADA LUCÍA RODRÍGUEZ QUINTERO, SUBDIRECTORA DEL PROGRAMA SOBRE ASUNTOS DE LA NIÑEZ Y LA FAMILIA DE LA</w:t>
            </w:r>
          </w:p>
        </w:tc>
        <w:tc>
          <w:tcPr>
            <w:tcW w:w="4020" w:type="dxa"/>
            <w:gridSpan w:val="2"/>
          </w:tcPr>
          <w:p w14:paraId="6043494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2201" w:type="dxa"/>
            <w:gridSpan w:val="2"/>
          </w:tcPr>
          <w:p w14:paraId="105FAF6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DEL 22 AL 24 DE FEBRERO DE 2017</w:t>
            </w:r>
          </w:p>
        </w:tc>
      </w:tr>
      <w:tr w:rsidR="00FE1B64" w:rsidRPr="0003663D" w14:paraId="1E52CE3F" w14:textId="77777777" w:rsidTr="00FE1B64">
        <w:trPr>
          <w:trHeight w:val="372"/>
        </w:trPr>
        <w:tc>
          <w:tcPr>
            <w:tcW w:w="814" w:type="dxa"/>
          </w:tcPr>
          <w:p w14:paraId="4C830FF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9</w:t>
            </w:r>
          </w:p>
        </w:tc>
        <w:tc>
          <w:tcPr>
            <w:tcW w:w="2680" w:type="dxa"/>
          </w:tcPr>
          <w:p w14:paraId="5B074C5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ASISTENCIA A LA PROYECCIÓN DE LA PELICULA “TIERRA FRIA”</w:t>
            </w:r>
          </w:p>
        </w:tc>
        <w:tc>
          <w:tcPr>
            <w:tcW w:w="4020" w:type="dxa"/>
            <w:gridSpan w:val="2"/>
          </w:tcPr>
          <w:p w14:paraId="4208A3D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2201" w:type="dxa"/>
            <w:gridSpan w:val="2"/>
          </w:tcPr>
          <w:p w14:paraId="60830B3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9 DE MARZO DE 2017</w:t>
            </w:r>
          </w:p>
        </w:tc>
      </w:tr>
      <w:tr w:rsidR="00FE1B64" w:rsidRPr="0003663D" w14:paraId="5EB91862" w14:textId="77777777" w:rsidTr="00FE1B64">
        <w:trPr>
          <w:trHeight w:val="372"/>
        </w:trPr>
        <w:tc>
          <w:tcPr>
            <w:tcW w:w="814" w:type="dxa"/>
          </w:tcPr>
          <w:p w14:paraId="69BF0B5E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2680" w:type="dxa"/>
          </w:tcPr>
          <w:p w14:paraId="61241619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 DENOMINADO “IGUALDAD Y NO DISCRIMINACIÓN” IMPARTIDA POR LA CAPACITADORA DE LA COMISIÓN NACIONAL DE LOS DERECHOS HUMANOS.</w:t>
            </w:r>
          </w:p>
        </w:tc>
        <w:tc>
          <w:tcPr>
            <w:tcW w:w="4020" w:type="dxa"/>
            <w:gridSpan w:val="2"/>
          </w:tcPr>
          <w:p w14:paraId="4070AE1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 Y DEL CONSEJO DE LA JUDICATURA DEL ESTADO, Y LA COMISIÓN NACIONAL DE LOS DERECHOS HUMANOS.</w:t>
            </w:r>
          </w:p>
        </w:tc>
        <w:tc>
          <w:tcPr>
            <w:tcW w:w="2201" w:type="dxa"/>
            <w:gridSpan w:val="2"/>
          </w:tcPr>
          <w:p w14:paraId="3DD2E572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17 DE MARZO DE 2017</w:t>
            </w:r>
          </w:p>
        </w:tc>
      </w:tr>
      <w:tr w:rsidR="00FE1B64" w:rsidRPr="0003663D" w14:paraId="3DADFBE0" w14:textId="77777777" w:rsidTr="00FE1B64">
        <w:trPr>
          <w:trHeight w:val="372"/>
        </w:trPr>
        <w:tc>
          <w:tcPr>
            <w:tcW w:w="814" w:type="dxa"/>
          </w:tcPr>
          <w:p w14:paraId="7DE95CD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11</w:t>
            </w:r>
          </w:p>
        </w:tc>
        <w:tc>
          <w:tcPr>
            <w:tcW w:w="2680" w:type="dxa"/>
          </w:tcPr>
          <w:p w14:paraId="7C9C6E6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TALLER DENOMINADO “JUZGAR PARA LA IGUALDAD”, IMPARTIDO POR PERSONAL DE LA DIRECCIÓN DE ESTUDIOS, PROMOCIÓN Y DESARROLLO DE LOS DERECHOS HUMANOS DE LA SUPREMA CORTE DE JUSTICIA DE LA NACIÓN.</w:t>
            </w:r>
          </w:p>
        </w:tc>
        <w:tc>
          <w:tcPr>
            <w:tcW w:w="4020" w:type="dxa"/>
            <w:gridSpan w:val="2"/>
          </w:tcPr>
          <w:p w14:paraId="1843BF95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2201" w:type="dxa"/>
            <w:gridSpan w:val="2"/>
          </w:tcPr>
          <w:p w14:paraId="7A19751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22 DEL MARZO DE 2017</w:t>
            </w:r>
          </w:p>
        </w:tc>
      </w:tr>
      <w:tr w:rsidR="00FE1B64" w:rsidRPr="0003663D" w14:paraId="020E25C0" w14:textId="77777777" w:rsidTr="00FE1B64">
        <w:trPr>
          <w:trHeight w:val="372"/>
        </w:trPr>
        <w:tc>
          <w:tcPr>
            <w:tcW w:w="814" w:type="dxa"/>
          </w:tcPr>
          <w:p w14:paraId="56A4986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12</w:t>
            </w:r>
          </w:p>
        </w:tc>
        <w:tc>
          <w:tcPr>
            <w:tcW w:w="2680" w:type="dxa"/>
          </w:tcPr>
          <w:p w14:paraId="037804C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 “JUZGAR CON PERSPECTIVA DE GÉNERO”, IMPARTIDA POR LA DOCTORA LETICIA BONIFAZ ALFONZO, DIRECTORA DE ESTUDIOS, PROMOCIÓN Y DESARROLLO DE LOS DERECHOS HUMANOS DE LA SUPREMA CORTE DE JUSTICIA DE LA NACIÓN.</w:t>
            </w:r>
          </w:p>
        </w:tc>
        <w:tc>
          <w:tcPr>
            <w:tcW w:w="4020" w:type="dxa"/>
            <w:gridSpan w:val="2"/>
          </w:tcPr>
          <w:p w14:paraId="2E5B4FA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2201" w:type="dxa"/>
            <w:gridSpan w:val="2"/>
          </w:tcPr>
          <w:p w14:paraId="000CB1D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22 DE MARZO DE 2017</w:t>
            </w:r>
          </w:p>
        </w:tc>
      </w:tr>
      <w:tr w:rsidR="00FE1B64" w:rsidRPr="0003663D" w14:paraId="46B557B7" w14:textId="77777777" w:rsidTr="00FE1B64">
        <w:trPr>
          <w:trHeight w:val="372"/>
        </w:trPr>
        <w:tc>
          <w:tcPr>
            <w:tcW w:w="814" w:type="dxa"/>
          </w:tcPr>
          <w:p w14:paraId="73CAD82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13</w:t>
            </w:r>
          </w:p>
        </w:tc>
        <w:tc>
          <w:tcPr>
            <w:tcW w:w="2680" w:type="dxa"/>
          </w:tcPr>
          <w:p w14:paraId="47D3D19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 DENOMINADO “LA EXTORSIÓN EN MÉXICO”</w:t>
            </w:r>
          </w:p>
        </w:tc>
        <w:tc>
          <w:tcPr>
            <w:tcW w:w="4020" w:type="dxa"/>
            <w:gridSpan w:val="2"/>
          </w:tcPr>
          <w:p w14:paraId="241B775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PRESIDENCIA DEL TRIBUNAL SUPERIOR DE JUSTICIA Y DEL CONSEJO DE LA JUDICATURA DEL ESTADO, PRESIDENCIA DE LA SALA PENAL Y ESPECIALIZADA EN ADMINISTRACIÓN DE JUSTICIA PARA ADOLESCENTES EN COORDINACIÓN CON EL INSTITUTO DE ESPECIALIZACIÓN JUDICIAL</w:t>
            </w:r>
          </w:p>
        </w:tc>
        <w:tc>
          <w:tcPr>
            <w:tcW w:w="2201" w:type="dxa"/>
            <w:gridSpan w:val="2"/>
          </w:tcPr>
          <w:p w14:paraId="4CBD883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24 DE MARZO DE 2017</w:t>
            </w:r>
          </w:p>
          <w:p w14:paraId="1E1F706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3727479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78F2BD4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135440E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224BD94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52DB6B6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FE1B64" w:rsidRPr="0003663D" w14:paraId="20602D45" w14:textId="77777777" w:rsidTr="00FE1B64">
        <w:trPr>
          <w:trHeight w:val="372"/>
        </w:trPr>
        <w:tc>
          <w:tcPr>
            <w:tcW w:w="814" w:type="dxa"/>
          </w:tcPr>
          <w:p w14:paraId="35F2F1E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14</w:t>
            </w:r>
          </w:p>
        </w:tc>
        <w:tc>
          <w:tcPr>
            <w:tcW w:w="2680" w:type="dxa"/>
          </w:tcPr>
          <w:p w14:paraId="44361BE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TALLER DENOMINADO “ADMINISTRACIÓN DE JUSTICIA Y DERECHOS HUMANOS”</w:t>
            </w:r>
          </w:p>
        </w:tc>
        <w:tc>
          <w:tcPr>
            <w:tcW w:w="4020" w:type="dxa"/>
            <w:gridSpan w:val="2"/>
          </w:tcPr>
          <w:p w14:paraId="6AD86A1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2201" w:type="dxa"/>
            <w:gridSpan w:val="2"/>
          </w:tcPr>
          <w:p w14:paraId="0B6AEF0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28, 29 Y 30 DE JUNIO DE 2017</w:t>
            </w:r>
          </w:p>
        </w:tc>
      </w:tr>
      <w:tr w:rsidR="00FE1B64" w:rsidRPr="0003663D" w14:paraId="66AAD1AF" w14:textId="77777777" w:rsidTr="00FE1B64">
        <w:trPr>
          <w:trHeight w:val="372"/>
        </w:trPr>
        <w:tc>
          <w:tcPr>
            <w:tcW w:w="814" w:type="dxa"/>
          </w:tcPr>
          <w:p w14:paraId="24B5681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15</w:t>
            </w:r>
          </w:p>
        </w:tc>
        <w:tc>
          <w:tcPr>
            <w:tcW w:w="2680" w:type="dxa"/>
          </w:tcPr>
          <w:p w14:paraId="5E67F54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 “EL DERECHO HUMANO A LA BUENA ADMINISTRACIÓN PÚBLICA”, IMPARTIDO POR EL MAESTRO VLADIMIR JUÁREZ ALDANA, SECRETARIO TÉCNICO PARA LA IMPLEMENTACIÓN DEL SISTEMA ANTICORRUPCIÓN DE LA CIUDAD DE MÉXICO</w:t>
            </w:r>
          </w:p>
        </w:tc>
        <w:tc>
          <w:tcPr>
            <w:tcW w:w="4020" w:type="dxa"/>
            <w:gridSpan w:val="2"/>
          </w:tcPr>
          <w:p w14:paraId="55398F5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 Y DEL CONSEJO DE LA JUDICATURA,  E INSTITUTO DE ESPECIALIZACIÓN JUDICIAL</w:t>
            </w:r>
          </w:p>
        </w:tc>
        <w:tc>
          <w:tcPr>
            <w:tcW w:w="2201" w:type="dxa"/>
            <w:gridSpan w:val="2"/>
          </w:tcPr>
          <w:p w14:paraId="1C3CE1B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10 DE JULIO DE 2017</w:t>
            </w:r>
          </w:p>
        </w:tc>
      </w:tr>
      <w:tr w:rsidR="00FE1B64" w:rsidRPr="0003663D" w14:paraId="2A9AC800" w14:textId="77777777" w:rsidTr="00FE1B64">
        <w:trPr>
          <w:trHeight w:val="372"/>
        </w:trPr>
        <w:tc>
          <w:tcPr>
            <w:tcW w:w="814" w:type="dxa"/>
          </w:tcPr>
          <w:p w14:paraId="423B21F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16</w:t>
            </w:r>
          </w:p>
        </w:tc>
        <w:tc>
          <w:tcPr>
            <w:tcW w:w="2680" w:type="dxa"/>
          </w:tcPr>
          <w:p w14:paraId="71937A3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 “LA JUSTICIA COTIDIANA EN MÉXICO”, IMPARTIDA POR EL MAESTRO FRANCISCO MIXCOALT ANTONIO</w:t>
            </w:r>
          </w:p>
        </w:tc>
        <w:tc>
          <w:tcPr>
            <w:tcW w:w="4020" w:type="dxa"/>
            <w:gridSpan w:val="2"/>
          </w:tcPr>
          <w:p w14:paraId="41C5711E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 Y DEL CONSEJO DE LA JUDICATURA,  E INSTITUTO DE ESPECIALIZACIÓN JUDICIAL</w:t>
            </w:r>
          </w:p>
        </w:tc>
        <w:tc>
          <w:tcPr>
            <w:tcW w:w="2201" w:type="dxa"/>
            <w:gridSpan w:val="2"/>
          </w:tcPr>
          <w:p w14:paraId="4E91689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13 DE JULIO DE 2017</w:t>
            </w:r>
          </w:p>
          <w:p w14:paraId="3B66106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5590AF1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FE1B64" w:rsidRPr="0003663D" w14:paraId="64D2549A" w14:textId="77777777" w:rsidTr="00FE1B64">
        <w:trPr>
          <w:trHeight w:val="372"/>
        </w:trPr>
        <w:tc>
          <w:tcPr>
            <w:tcW w:w="814" w:type="dxa"/>
          </w:tcPr>
          <w:p w14:paraId="0EF7610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17</w:t>
            </w:r>
          </w:p>
        </w:tc>
        <w:tc>
          <w:tcPr>
            <w:tcW w:w="2680" w:type="dxa"/>
          </w:tcPr>
          <w:p w14:paraId="4351DF6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 “DETENCIÓN Y TRATO A MENORES: RESPETO Y PROTECCIÓN DE SUS DERECHOS PARA GARANTIZAR LA SEGURIDAD Y PROCURCIÓN DE JUSTICIA”</w:t>
            </w:r>
          </w:p>
        </w:tc>
        <w:tc>
          <w:tcPr>
            <w:tcW w:w="4020" w:type="dxa"/>
            <w:gridSpan w:val="2"/>
          </w:tcPr>
          <w:p w14:paraId="36F50D9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 Y DEL CONSEJO DE LA JUDICATURA,  E INSTITUTO DE ESPECIALIZACIÓN JUDICIAL</w:t>
            </w:r>
          </w:p>
        </w:tc>
        <w:tc>
          <w:tcPr>
            <w:tcW w:w="2201" w:type="dxa"/>
            <w:gridSpan w:val="2"/>
          </w:tcPr>
          <w:p w14:paraId="721683F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18 DE AGOSTO DE 2017</w:t>
            </w:r>
          </w:p>
        </w:tc>
      </w:tr>
      <w:tr w:rsidR="00FE1B64" w:rsidRPr="0003663D" w14:paraId="732141AA" w14:textId="77777777" w:rsidTr="00FE1B64">
        <w:trPr>
          <w:trHeight w:val="372"/>
        </w:trPr>
        <w:tc>
          <w:tcPr>
            <w:tcW w:w="814" w:type="dxa"/>
          </w:tcPr>
          <w:p w14:paraId="74049419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18</w:t>
            </w:r>
          </w:p>
        </w:tc>
        <w:tc>
          <w:tcPr>
            <w:tcW w:w="2680" w:type="dxa"/>
          </w:tcPr>
          <w:p w14:paraId="6EB28275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 “CÓDIGO DE CONDUCTA PARA LOS FUNCIONARIOS ENCARGADOS DE HACER CUMPLIR LA LEY”</w:t>
            </w:r>
          </w:p>
        </w:tc>
        <w:tc>
          <w:tcPr>
            <w:tcW w:w="4020" w:type="dxa"/>
            <w:gridSpan w:val="2"/>
          </w:tcPr>
          <w:p w14:paraId="5143BA9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 Y DEL CONSEJO DE LA JUDICATURA,  E INSTITUTO DE ESPECIALIZACIÓN JUDICIAL</w:t>
            </w:r>
          </w:p>
        </w:tc>
        <w:tc>
          <w:tcPr>
            <w:tcW w:w="2201" w:type="dxa"/>
            <w:gridSpan w:val="2"/>
          </w:tcPr>
          <w:p w14:paraId="2E5AF97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11 DE AGOSTO DE 2017</w:t>
            </w:r>
          </w:p>
        </w:tc>
      </w:tr>
      <w:tr w:rsidR="00FE1B64" w:rsidRPr="0003663D" w14:paraId="5C5D8262" w14:textId="77777777" w:rsidTr="00FE1B64">
        <w:trPr>
          <w:trHeight w:val="372"/>
        </w:trPr>
        <w:tc>
          <w:tcPr>
            <w:tcW w:w="814" w:type="dxa"/>
          </w:tcPr>
          <w:p w14:paraId="5DE1052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2680" w:type="dxa"/>
          </w:tcPr>
          <w:p w14:paraId="1C8E8BE5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 EN LÍNEA DENOMINADO “DERECHOS HUMANOS Y VIOLENCIA”</w:t>
            </w:r>
          </w:p>
          <w:p w14:paraId="23999FE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4020" w:type="dxa"/>
            <w:gridSpan w:val="2"/>
          </w:tcPr>
          <w:p w14:paraId="5798B809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PLATAFORM VIRTUAL DE LA CNDH</w:t>
            </w:r>
          </w:p>
        </w:tc>
        <w:tc>
          <w:tcPr>
            <w:tcW w:w="2201" w:type="dxa"/>
            <w:gridSpan w:val="2"/>
          </w:tcPr>
          <w:p w14:paraId="18D91DE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DEL 7 AL 31 DE AGOSTO DE 2017</w:t>
            </w:r>
          </w:p>
        </w:tc>
      </w:tr>
      <w:tr w:rsidR="00FE1B64" w:rsidRPr="0003663D" w14:paraId="34F044C0" w14:textId="77777777" w:rsidTr="00FE1B64">
        <w:trPr>
          <w:trHeight w:val="372"/>
        </w:trPr>
        <w:tc>
          <w:tcPr>
            <w:tcW w:w="814" w:type="dxa"/>
          </w:tcPr>
          <w:p w14:paraId="0A5FC46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2680" w:type="dxa"/>
          </w:tcPr>
          <w:p w14:paraId="16FEF60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DENOMINADA: “DECLARACIÓN SOBRE LA PROTECCIÓN DE TODAS LAS PERSONAS CONTRA LA TORTURA Y OTROS TRATOS CRUELES INHUMANOS Y DEGRADANTES”</w:t>
            </w:r>
          </w:p>
        </w:tc>
        <w:tc>
          <w:tcPr>
            <w:tcW w:w="4020" w:type="dxa"/>
            <w:gridSpan w:val="2"/>
          </w:tcPr>
          <w:p w14:paraId="4E31CE2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 Y DEL CONSEJO DE LA JUDICATURA, E INSTITUTO DE ESPECIALIZACIÓN JUDICIAL</w:t>
            </w:r>
          </w:p>
        </w:tc>
        <w:tc>
          <w:tcPr>
            <w:tcW w:w="2201" w:type="dxa"/>
            <w:gridSpan w:val="2"/>
          </w:tcPr>
          <w:p w14:paraId="67BF677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08 DE SEPTIEMBRE DE 2017</w:t>
            </w:r>
          </w:p>
        </w:tc>
      </w:tr>
      <w:tr w:rsidR="00FE1B64" w:rsidRPr="0003663D" w14:paraId="12680940" w14:textId="77777777" w:rsidTr="00FE1B64">
        <w:trPr>
          <w:trHeight w:val="372"/>
        </w:trPr>
        <w:tc>
          <w:tcPr>
            <w:tcW w:w="814" w:type="dxa"/>
          </w:tcPr>
          <w:p w14:paraId="008A466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2680" w:type="dxa"/>
          </w:tcPr>
          <w:p w14:paraId="53BBB04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 DENOMINADO “ACREDITACIÓN Y CERTIFICACIÓN DE ESPACIOS LIBRES DE HUMO DE TABACO”</w:t>
            </w:r>
          </w:p>
        </w:tc>
        <w:tc>
          <w:tcPr>
            <w:tcW w:w="4020" w:type="dxa"/>
            <w:gridSpan w:val="2"/>
          </w:tcPr>
          <w:p w14:paraId="6266DCA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JUSTICIA, CET, SESA Y COEPRIS</w:t>
            </w:r>
          </w:p>
        </w:tc>
        <w:tc>
          <w:tcPr>
            <w:tcW w:w="2201" w:type="dxa"/>
            <w:gridSpan w:val="2"/>
          </w:tcPr>
          <w:p w14:paraId="1F2CBD5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09 DE OCTUBRE DE 2017</w:t>
            </w:r>
          </w:p>
        </w:tc>
      </w:tr>
      <w:tr w:rsidR="00FE1B64" w:rsidRPr="0003663D" w14:paraId="6352115D" w14:textId="77777777" w:rsidTr="00FE1B64">
        <w:trPr>
          <w:trHeight w:val="372"/>
        </w:trPr>
        <w:tc>
          <w:tcPr>
            <w:tcW w:w="814" w:type="dxa"/>
          </w:tcPr>
          <w:p w14:paraId="3C378589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21</w:t>
            </w:r>
          </w:p>
        </w:tc>
        <w:tc>
          <w:tcPr>
            <w:tcW w:w="2680" w:type="dxa"/>
          </w:tcPr>
          <w:p w14:paraId="390AB5D5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CURSO-TALLER DENOMINADO “LOS PRINCIPIOS CONSTITUCIONALES DE DERECHOS HUMANOS PARA UNA NUEVA CULTURA JURIDICA”</w:t>
            </w:r>
          </w:p>
        </w:tc>
        <w:tc>
          <w:tcPr>
            <w:tcW w:w="4020" w:type="dxa"/>
            <w:gridSpan w:val="2"/>
          </w:tcPr>
          <w:p w14:paraId="6AEE76C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CASA DE LA CULTURA JURÍDICA” JOSÉ MIGUEL GURIDI ALCOCER”</w:t>
            </w:r>
          </w:p>
        </w:tc>
        <w:tc>
          <w:tcPr>
            <w:tcW w:w="2201" w:type="dxa"/>
            <w:gridSpan w:val="2"/>
          </w:tcPr>
          <w:p w14:paraId="594FBEA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09 DE OCTUBRE DE 2017.</w:t>
            </w:r>
          </w:p>
        </w:tc>
      </w:tr>
      <w:tr w:rsidR="00FE1B64" w:rsidRPr="0003663D" w14:paraId="684F51D7" w14:textId="77777777" w:rsidTr="00FE1B64">
        <w:trPr>
          <w:trHeight w:val="372"/>
        </w:trPr>
        <w:tc>
          <w:tcPr>
            <w:tcW w:w="814" w:type="dxa"/>
          </w:tcPr>
          <w:p w14:paraId="5E7110E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22</w:t>
            </w:r>
          </w:p>
        </w:tc>
        <w:tc>
          <w:tcPr>
            <w:tcW w:w="2680" w:type="dxa"/>
          </w:tcPr>
          <w:p w14:paraId="32A31C6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FORO: POR EL DERECHO DE LAS FAMILIAS A VIVIR SIN VIOLENCIA</w:t>
            </w:r>
          </w:p>
        </w:tc>
        <w:tc>
          <w:tcPr>
            <w:tcW w:w="4020" w:type="dxa"/>
            <w:gridSpan w:val="2"/>
          </w:tcPr>
          <w:p w14:paraId="3685801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JUSTICIA, CONSEJO DE LA JUDICATURA, INSTITUTO ESTATAL DE LA MUJER, DIF ESTATAL, TRIBUNAL ELECTORAL DE TLAXCALA</w:t>
            </w:r>
          </w:p>
        </w:tc>
        <w:tc>
          <w:tcPr>
            <w:tcW w:w="2201" w:type="dxa"/>
            <w:gridSpan w:val="2"/>
          </w:tcPr>
          <w:p w14:paraId="3A9103E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16 DE NOVIEMBRE DE 2017</w:t>
            </w:r>
          </w:p>
        </w:tc>
      </w:tr>
      <w:tr w:rsidR="00FE1B64" w:rsidRPr="0003663D" w14:paraId="68F372CC" w14:textId="77777777" w:rsidTr="00FE1B64">
        <w:trPr>
          <w:trHeight w:val="372"/>
        </w:trPr>
        <w:tc>
          <w:tcPr>
            <w:tcW w:w="814" w:type="dxa"/>
          </w:tcPr>
          <w:p w14:paraId="4603834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23</w:t>
            </w:r>
          </w:p>
        </w:tc>
        <w:tc>
          <w:tcPr>
            <w:tcW w:w="2680" w:type="dxa"/>
          </w:tcPr>
          <w:p w14:paraId="0FD0941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REFORMAS CONSTITUCIONALES EN MATERIA DE JUSTICIA COTIDIANA: ASPECTOS CIVILES Y FAMILIARES</w:t>
            </w:r>
          </w:p>
        </w:tc>
        <w:tc>
          <w:tcPr>
            <w:tcW w:w="4020" w:type="dxa"/>
            <w:gridSpan w:val="2"/>
          </w:tcPr>
          <w:p w14:paraId="4FCDE08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SENADO DE LA REPÚBLICA, TRIBUNAL SUPERIOR DE JUSTICIA DE TLAXCALA Y EL COLEGIO DE ABOGADOS DEL ALTIPLANO TLAXCALTECA A.C.</w:t>
            </w:r>
          </w:p>
        </w:tc>
        <w:tc>
          <w:tcPr>
            <w:tcW w:w="2201" w:type="dxa"/>
            <w:gridSpan w:val="2"/>
          </w:tcPr>
          <w:p w14:paraId="282BF21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13 DE DICIEMBRE</w:t>
            </w:r>
          </w:p>
          <w:p w14:paraId="38F31BA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61795B9E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07BC96D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FE1B64" w:rsidRPr="0003663D" w14:paraId="29A64571" w14:textId="77777777" w:rsidTr="00FE1B64">
        <w:trPr>
          <w:trHeight w:val="372"/>
        </w:trPr>
        <w:tc>
          <w:tcPr>
            <w:tcW w:w="814" w:type="dxa"/>
          </w:tcPr>
          <w:p w14:paraId="5E87DAE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24</w:t>
            </w:r>
          </w:p>
        </w:tc>
        <w:tc>
          <w:tcPr>
            <w:tcW w:w="2680" w:type="dxa"/>
          </w:tcPr>
          <w:p w14:paraId="1CE5546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ARGUMENTACION JURIDICA CON PERSPECTIVA DE GENERO </w:t>
            </w:r>
          </w:p>
        </w:tc>
        <w:tc>
          <w:tcPr>
            <w:tcW w:w="4020" w:type="dxa"/>
            <w:gridSpan w:val="2"/>
          </w:tcPr>
          <w:p w14:paraId="24E43C74" w14:textId="437F2F9A" w:rsidR="00FE1B64" w:rsidRPr="0003663D" w:rsidRDefault="005B29EF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DEL ESTADO Y EL CONSEJO DE LA JUDICATURA, A TRAVÉS DEL INSTITUTO DE ESPECIALIZACIÓN JUDICIAL</w:t>
            </w:r>
          </w:p>
        </w:tc>
        <w:tc>
          <w:tcPr>
            <w:tcW w:w="2201" w:type="dxa"/>
            <w:gridSpan w:val="2"/>
          </w:tcPr>
          <w:p w14:paraId="62EFEEB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DEL 8 DE DICIEMBRE DE 2017 AL 9 DE MARZO DE 2018</w:t>
            </w:r>
          </w:p>
        </w:tc>
      </w:tr>
      <w:tr w:rsidR="00B83598" w:rsidRPr="0003663D" w14:paraId="232FFD9F" w14:textId="77777777" w:rsidTr="00FE1B64">
        <w:trPr>
          <w:trHeight w:val="372"/>
        </w:trPr>
        <w:tc>
          <w:tcPr>
            <w:tcW w:w="814" w:type="dxa"/>
          </w:tcPr>
          <w:p w14:paraId="7A6C553F" w14:textId="3546010C" w:rsidR="00B83598" w:rsidRPr="0003663D" w:rsidRDefault="00B8359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25</w:t>
            </w:r>
          </w:p>
        </w:tc>
        <w:tc>
          <w:tcPr>
            <w:tcW w:w="2680" w:type="dxa"/>
          </w:tcPr>
          <w:p w14:paraId="290F5430" w14:textId="72D0AAC8" w:rsidR="00B83598" w:rsidRPr="0003663D" w:rsidRDefault="00B8359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GOBIERO ABIERTO Y TRIBUNALES ABIERTOS</w:t>
            </w:r>
          </w:p>
        </w:tc>
        <w:tc>
          <w:tcPr>
            <w:tcW w:w="4020" w:type="dxa"/>
            <w:gridSpan w:val="2"/>
          </w:tcPr>
          <w:p w14:paraId="4C1D8A7B" w14:textId="0CD02D58" w:rsidR="00B83598" w:rsidRPr="0003663D" w:rsidRDefault="00B8359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Y CONSEJO DE LA JUDICATURA DEL ESTADO, EN COORDINACIÓN CON EL INSTITUTO DE ESPECIALIZACIÓN JUDICIAL Y LA UNIDAD DE TRANSPARENCIA Y DE PTOTECCIÓN DE DATOS PERSONALES DEL PODER JUDICIAL</w:t>
            </w:r>
          </w:p>
        </w:tc>
        <w:tc>
          <w:tcPr>
            <w:tcW w:w="2201" w:type="dxa"/>
            <w:gridSpan w:val="2"/>
          </w:tcPr>
          <w:p w14:paraId="245670BE" w14:textId="3A425CAE" w:rsidR="00B83598" w:rsidRPr="0003663D" w:rsidRDefault="00B8359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28 DE JUNIO DE 2018</w:t>
            </w:r>
          </w:p>
        </w:tc>
      </w:tr>
      <w:tr w:rsidR="008F20C3" w:rsidRPr="0003663D" w14:paraId="494A008F" w14:textId="77777777" w:rsidTr="00FE1B64">
        <w:trPr>
          <w:trHeight w:val="372"/>
        </w:trPr>
        <w:tc>
          <w:tcPr>
            <w:tcW w:w="814" w:type="dxa"/>
          </w:tcPr>
          <w:p w14:paraId="63BC4FFE" w14:textId="3A31A2D5" w:rsidR="008F20C3" w:rsidRPr="0003663D" w:rsidRDefault="008F20C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26</w:t>
            </w:r>
          </w:p>
        </w:tc>
        <w:tc>
          <w:tcPr>
            <w:tcW w:w="2680" w:type="dxa"/>
          </w:tcPr>
          <w:p w14:paraId="4A55AD26" w14:textId="0E54660E" w:rsidR="008F20C3" w:rsidRPr="0003663D" w:rsidRDefault="008F20C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REFLEXIÓN HISTÓRICA JURÍDICA DEL CONSTITUYENTE EN TLAXCALA</w:t>
            </w:r>
          </w:p>
        </w:tc>
        <w:tc>
          <w:tcPr>
            <w:tcW w:w="4020" w:type="dxa"/>
            <w:gridSpan w:val="2"/>
          </w:tcPr>
          <w:p w14:paraId="53E05788" w14:textId="3076E60B" w:rsidR="008F20C3" w:rsidRPr="0003663D" w:rsidRDefault="008F20C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DISERTADA POR EL DR. JUAN PABLO SALAZAR ANDREU</w:t>
            </w:r>
          </w:p>
        </w:tc>
        <w:tc>
          <w:tcPr>
            <w:tcW w:w="2201" w:type="dxa"/>
            <w:gridSpan w:val="2"/>
          </w:tcPr>
          <w:p w14:paraId="608AD63E" w14:textId="0D06BC1D" w:rsidR="008F20C3" w:rsidRPr="0003663D" w:rsidRDefault="008F20C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07 JUNIO DE 2018</w:t>
            </w:r>
          </w:p>
        </w:tc>
      </w:tr>
      <w:tr w:rsidR="008F20C3" w:rsidRPr="00A3688F" w14:paraId="7FE17520" w14:textId="77777777" w:rsidTr="00FE1B64">
        <w:trPr>
          <w:trHeight w:val="372"/>
        </w:trPr>
        <w:tc>
          <w:tcPr>
            <w:tcW w:w="814" w:type="dxa"/>
          </w:tcPr>
          <w:p w14:paraId="1402CF34" w14:textId="3A085151" w:rsidR="008F20C3" w:rsidRPr="00A3688F" w:rsidRDefault="008F20C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A3688F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</w:t>
            </w:r>
            <w:r w:rsidR="006048D1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2680" w:type="dxa"/>
          </w:tcPr>
          <w:p w14:paraId="4AD3C419" w14:textId="3F6DD807" w:rsidR="008F20C3" w:rsidRPr="00A3688F" w:rsidRDefault="00D12F9B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hAnsi="Calibri" w:cs="Arial"/>
                <w:b/>
                <w:bCs/>
                <w:color w:val="3D2323"/>
                <w:shd w:val="clear" w:color="auto" w:fill="FFFFFF"/>
              </w:rPr>
              <w:t xml:space="preserve">PRIMER </w:t>
            </w:r>
            <w:r w:rsidR="008F20C3" w:rsidRPr="00A3688F">
              <w:rPr>
                <w:rFonts w:ascii="Calibri" w:hAnsi="Calibri" w:cs="Arial"/>
                <w:b/>
                <w:bCs/>
                <w:color w:val="3D2323"/>
                <w:shd w:val="clear" w:color="auto" w:fill="FFFFFF"/>
              </w:rPr>
              <w:t>CONVERSATORIO EN DERECHOS HUMANOS DE NIÑAS, NIÑOS Y ADOLESCENTES”</w:t>
            </w:r>
            <w:r w:rsidR="008F20C3" w:rsidRPr="00A3688F">
              <w:rPr>
                <w:rFonts w:ascii="Calibri" w:hAnsi="Calibri" w:cs="Arial"/>
                <w:b/>
                <w:color w:val="3D2323"/>
                <w:shd w:val="clear" w:color="auto" w:fill="FFFFFF"/>
              </w:rPr>
              <w:t>,</w:t>
            </w:r>
          </w:p>
        </w:tc>
        <w:tc>
          <w:tcPr>
            <w:tcW w:w="4020" w:type="dxa"/>
            <w:gridSpan w:val="2"/>
          </w:tcPr>
          <w:p w14:paraId="3916D47D" w14:textId="4E9BCDBF" w:rsidR="008F20C3" w:rsidRPr="00A3688F" w:rsidRDefault="0003663D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A3688F">
              <w:rPr>
                <w:rFonts w:ascii="Calibri" w:hAnsi="Calibri" w:cs="Arial"/>
                <w:b/>
                <w:color w:val="3D2323"/>
                <w:shd w:val="clear" w:color="auto" w:fill="FFFFFF"/>
              </w:rPr>
              <w:t>PRESIDENCIA DEL TRIBUNAL SUPERIOR DE JUSTICIA Y EL CONSEJO DE LA JUDICATURA DEL ESTADO EN COORDINACIÓN CON EL INSTITUTO DE ESPECIALIZACIÓN JUDICIAL</w:t>
            </w:r>
          </w:p>
        </w:tc>
        <w:tc>
          <w:tcPr>
            <w:tcW w:w="2201" w:type="dxa"/>
            <w:gridSpan w:val="2"/>
          </w:tcPr>
          <w:p w14:paraId="44D8FD91" w14:textId="77777777" w:rsidR="008F20C3" w:rsidRDefault="0003663D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A3688F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15 DE AGOSTO DE 2018</w:t>
            </w:r>
          </w:p>
          <w:p w14:paraId="1BFB4C33" w14:textId="77777777" w:rsidR="006048D1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3BE29E58" w14:textId="538477F8" w:rsidR="006048D1" w:rsidRPr="00A3688F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6048D1" w:rsidRPr="00A3688F" w14:paraId="6EA75785" w14:textId="77777777" w:rsidTr="00FE1B64">
        <w:trPr>
          <w:trHeight w:val="372"/>
        </w:trPr>
        <w:tc>
          <w:tcPr>
            <w:tcW w:w="814" w:type="dxa"/>
          </w:tcPr>
          <w:p w14:paraId="4B52FEB5" w14:textId="486A2E47" w:rsidR="006048D1" w:rsidRPr="00A3688F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28</w:t>
            </w:r>
          </w:p>
        </w:tc>
        <w:tc>
          <w:tcPr>
            <w:tcW w:w="2680" w:type="dxa"/>
          </w:tcPr>
          <w:p w14:paraId="4A0238ED" w14:textId="020DA5BB" w:rsidR="006048D1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Arial"/>
                <w:b/>
                <w:bCs/>
                <w:color w:val="3D2323"/>
                <w:shd w:val="clear" w:color="auto" w:fill="FFFFFF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 TALLER DENOMINADO “CONTROL DE CONVENCIONALIDAD</w:t>
            </w:r>
          </w:p>
        </w:tc>
        <w:tc>
          <w:tcPr>
            <w:tcW w:w="4020" w:type="dxa"/>
            <w:gridSpan w:val="2"/>
          </w:tcPr>
          <w:p w14:paraId="524EA766" w14:textId="3FAB7CFC" w:rsidR="006048D1" w:rsidRPr="00A3688F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Arial"/>
                <w:b/>
                <w:color w:val="3D2323"/>
                <w:shd w:val="clear" w:color="auto" w:fill="FFFFFF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PRESIDENCIA DEL TRIBUNAL SUPERIOR DE JUSTICIA Y DEL CONSEJO DE LA JUDICATURA EN COORDINACIÓN CON EL INSTITUTO DE ESPECIALIZACIÓN JUDICIAL, E IMPARTIDO POR EL DR. LUIS FERNANDO RENTERÍA BARRAGÁN</w:t>
            </w:r>
          </w:p>
        </w:tc>
        <w:tc>
          <w:tcPr>
            <w:tcW w:w="2201" w:type="dxa"/>
            <w:gridSpan w:val="2"/>
          </w:tcPr>
          <w:p w14:paraId="2E78E2F3" w14:textId="4240A387" w:rsidR="006048D1" w:rsidRPr="00A3688F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27, 28 Y 29 DE AGOSTO DE 2018</w:t>
            </w:r>
          </w:p>
        </w:tc>
      </w:tr>
    </w:tbl>
    <w:p w14:paraId="2F3F57E7" w14:textId="77777777" w:rsidR="00C045F4" w:rsidRPr="00A3688F" w:rsidRDefault="00C045F4" w:rsidP="00082A66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2C1C0618" w14:textId="77777777" w:rsidR="00C045F4" w:rsidRPr="0003663D" w:rsidRDefault="00C045F4" w:rsidP="00082A66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4A22A401" w14:textId="77777777" w:rsidR="00C045F4" w:rsidRPr="0003663D" w:rsidRDefault="00C045F4" w:rsidP="00082A66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01E63720" w14:textId="77777777" w:rsidR="00C045F4" w:rsidRPr="0003663D" w:rsidRDefault="00C045F4" w:rsidP="00C045F4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FFFFFF" w:themeColor="background1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03663D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03663D" w:rsidRDefault="00C045F4" w:rsidP="00C045F4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V</w:t>
            </w:r>
            <w:r w:rsidR="00715A04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I</w:t>
            </w: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03663D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</w:p>
          <w:p w14:paraId="5FE5BA17" w14:textId="50833771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</w:p>
          <w:p w14:paraId="6638DC27" w14:textId="2E62BB01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</w:p>
          <w:p w14:paraId="0B20E59E" w14:textId="22CFB022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03663D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Nota: Las sanciones definitivas</w:t>
            </w:r>
            <w:r w:rsidR="00715A9C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 xml:space="preserve"> se encuentran especificadas en la fracción  XVIII del artículo 63 de la Ley de Transparencia y Acceso a la Información Pública del Estado, publicadas en el sitio web oficial </w:t>
            </w: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del Poder Judicial, en la sección de Transparencia.</w:t>
            </w:r>
          </w:p>
        </w:tc>
      </w:tr>
      <w:tr w:rsidR="00715A9C" w:rsidRPr="0003663D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789F9CC4" w14:textId="01520D60" w:rsidR="00715A9C" w:rsidRPr="0003663D" w:rsidRDefault="005B29EF" w:rsidP="005B29E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</w:tr>
      <w:tr w:rsidR="00715A9C" w:rsidRPr="0003663D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2E74B973" w14:textId="43D7DAF7" w:rsidR="00715A9C" w:rsidRPr="0003663D" w:rsidRDefault="005B29EF" w:rsidP="005B29E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</w:tr>
      <w:tr w:rsidR="00715A9C" w:rsidRPr="0003663D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656865BD" w14:textId="4AF80D53" w:rsidR="00715A9C" w:rsidRPr="0003663D" w:rsidRDefault="005B29EF" w:rsidP="005B29E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</w:tr>
    </w:tbl>
    <w:p w14:paraId="2DFA99AC" w14:textId="77777777" w:rsidR="00C045F4" w:rsidRPr="0003663D" w:rsidRDefault="00C045F4" w:rsidP="00082A66">
      <w:pPr>
        <w:spacing w:after="0" w:line="240" w:lineRule="auto"/>
        <w:rPr>
          <w:rFonts w:ascii="Calibri" w:eastAsia="Times New Roman" w:hAnsi="Calibri" w:cs="Arial"/>
          <w:b/>
          <w:color w:val="FFFFFF" w:themeColor="background1"/>
          <w:lang w:eastAsia="es-MX"/>
        </w:rPr>
      </w:pPr>
    </w:p>
    <w:p w14:paraId="03DA0E8D" w14:textId="77777777" w:rsidR="002B5F61" w:rsidRPr="0003663D" w:rsidRDefault="002B5F61" w:rsidP="00082A66">
      <w:pPr>
        <w:spacing w:after="0" w:line="240" w:lineRule="auto"/>
        <w:rPr>
          <w:rFonts w:ascii="Calibri" w:eastAsia="Times New Roman" w:hAnsi="Calibri" w:cs="Arial"/>
          <w:b/>
          <w:color w:val="FFFFFF" w:themeColor="background1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03663D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03663D" w:rsidRDefault="00C045F4" w:rsidP="00C045F4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VI</w:t>
            </w:r>
            <w:r w:rsidR="00715A04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I</w:t>
            </w: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.- Fecha de actualización de la información proporcionada:</w:t>
            </w:r>
          </w:p>
        </w:tc>
      </w:tr>
      <w:tr w:rsidR="00715A9C" w:rsidRPr="0003663D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03663D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FB1D4B3" w:rsidR="002B5F61" w:rsidRPr="0003663D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Santa Anita Huiloac, Apizaco, Tlaxcala</w:t>
            </w:r>
            <w:r w:rsidR="00DA5D7E" w:rsidRPr="0003663D">
              <w:rPr>
                <w:rFonts w:ascii="Calibri" w:eastAsia="Times New Roman" w:hAnsi="Calibri" w:cs="Arial"/>
                <w:b/>
                <w:lang w:eastAsia="es-MX"/>
              </w:rPr>
              <w:t>,</w:t>
            </w:r>
            <w:r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a</w:t>
            </w:r>
            <w:r w:rsidR="005B29EF"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</w:t>
            </w:r>
            <w:r w:rsidR="0003663D">
              <w:rPr>
                <w:rFonts w:ascii="Calibri" w:eastAsia="Times New Roman" w:hAnsi="Calibri" w:cs="Arial"/>
                <w:b/>
                <w:lang w:eastAsia="es-MX"/>
              </w:rPr>
              <w:t>3</w:t>
            </w:r>
            <w:r w:rsidR="005B29EF"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</w:t>
            </w: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de</w:t>
            </w:r>
            <w:r w:rsidR="005B29EF"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</w:t>
            </w:r>
            <w:r w:rsidR="0003663D">
              <w:rPr>
                <w:rFonts w:ascii="Calibri" w:eastAsia="Times New Roman" w:hAnsi="Calibri" w:cs="Arial"/>
                <w:b/>
                <w:lang w:eastAsia="es-MX"/>
              </w:rPr>
              <w:t>octubre</w:t>
            </w:r>
            <w:r w:rsidR="005B29EF"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</w:t>
            </w: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de</w:t>
            </w:r>
            <w:r w:rsidR="005B29EF"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</w:t>
            </w: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2018</w:t>
            </w:r>
            <w:r w:rsidR="00DA5D7E" w:rsidRPr="0003663D">
              <w:rPr>
                <w:rFonts w:ascii="Calibri" w:eastAsia="Times New Roman" w:hAnsi="Calibri" w:cs="Arial"/>
                <w:b/>
                <w:lang w:eastAsia="es-MX"/>
              </w:rPr>
              <w:t>.</w:t>
            </w:r>
          </w:p>
        </w:tc>
      </w:tr>
      <w:tr w:rsidR="00715A9C" w:rsidRPr="0003663D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03663D" w:rsidRDefault="002B5F61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03663D" w:rsidRDefault="002B5F61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</w:tr>
    </w:tbl>
    <w:p w14:paraId="2888759A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16146618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279D75B2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5EB8F25F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78371600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745408FD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60F77EF4" w14:textId="77777777" w:rsidR="00430361" w:rsidRPr="0003663D" w:rsidRDefault="00430361" w:rsidP="00F6580B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es-MX"/>
        </w:rPr>
      </w:pPr>
    </w:p>
    <w:p w14:paraId="7522A054" w14:textId="77777777" w:rsidR="00D753E2" w:rsidRPr="0003663D" w:rsidRDefault="00D753E2" w:rsidP="00F6580B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es-MX"/>
        </w:rPr>
      </w:pPr>
    </w:p>
    <w:p w14:paraId="4813541D" w14:textId="77777777" w:rsidR="00236092" w:rsidRPr="0003663D" w:rsidRDefault="00236092" w:rsidP="00F6580B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es-MX"/>
        </w:rPr>
      </w:pPr>
    </w:p>
    <w:sectPr w:rsidR="00236092" w:rsidRPr="0003663D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2358A" w14:textId="77777777" w:rsidR="005A4E4E" w:rsidRDefault="005A4E4E" w:rsidP="00803A08">
      <w:pPr>
        <w:spacing w:after="0" w:line="240" w:lineRule="auto"/>
      </w:pPr>
      <w:r>
        <w:separator/>
      </w:r>
    </w:p>
  </w:endnote>
  <w:endnote w:type="continuationSeparator" w:id="0">
    <w:p w14:paraId="4A83BA7F" w14:textId="77777777" w:rsidR="005A4E4E" w:rsidRDefault="005A4E4E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87CAE" w14:textId="77777777" w:rsidR="005A4E4E" w:rsidRDefault="005A4E4E" w:rsidP="00803A08">
      <w:pPr>
        <w:spacing w:after="0" w:line="240" w:lineRule="auto"/>
      </w:pPr>
      <w:r>
        <w:separator/>
      </w:r>
    </w:p>
  </w:footnote>
  <w:footnote w:type="continuationSeparator" w:id="0">
    <w:p w14:paraId="269B6C35" w14:textId="77777777" w:rsidR="005A4E4E" w:rsidRDefault="005A4E4E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3663D"/>
    <w:rsid w:val="000546A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D7AF2"/>
    <w:rsid w:val="000E10F6"/>
    <w:rsid w:val="000E1C83"/>
    <w:rsid w:val="000E4893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720A8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4E4E"/>
    <w:rsid w:val="005A5837"/>
    <w:rsid w:val="005B29EF"/>
    <w:rsid w:val="005F0F75"/>
    <w:rsid w:val="00601A97"/>
    <w:rsid w:val="006048D1"/>
    <w:rsid w:val="0061339B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4FB6"/>
    <w:rsid w:val="006A732B"/>
    <w:rsid w:val="006B4AEF"/>
    <w:rsid w:val="006B6721"/>
    <w:rsid w:val="006D2AA7"/>
    <w:rsid w:val="006D5F24"/>
    <w:rsid w:val="006D5F54"/>
    <w:rsid w:val="00715A04"/>
    <w:rsid w:val="00715A9C"/>
    <w:rsid w:val="00732D47"/>
    <w:rsid w:val="00737D33"/>
    <w:rsid w:val="00742A7B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2437A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8F20C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3688F"/>
    <w:rsid w:val="00A51CBC"/>
    <w:rsid w:val="00A73DC8"/>
    <w:rsid w:val="00A7573C"/>
    <w:rsid w:val="00A778CA"/>
    <w:rsid w:val="00A80741"/>
    <w:rsid w:val="00A92897"/>
    <w:rsid w:val="00A94118"/>
    <w:rsid w:val="00A97756"/>
    <w:rsid w:val="00AB5FF0"/>
    <w:rsid w:val="00AC3D75"/>
    <w:rsid w:val="00AC4675"/>
    <w:rsid w:val="00AE135E"/>
    <w:rsid w:val="00AE1C66"/>
    <w:rsid w:val="00AF1A74"/>
    <w:rsid w:val="00B12D1A"/>
    <w:rsid w:val="00B40BBD"/>
    <w:rsid w:val="00B451AC"/>
    <w:rsid w:val="00B8081E"/>
    <w:rsid w:val="00B83598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D519F"/>
    <w:rsid w:val="00CE2B1A"/>
    <w:rsid w:val="00CF4791"/>
    <w:rsid w:val="00D0090E"/>
    <w:rsid w:val="00D0436F"/>
    <w:rsid w:val="00D12F9B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1B64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B9F7-87C4-4C48-B583-35E63711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1469</Words>
  <Characters>8083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2018-10-03T18:42:00Z</dcterms:created>
  <dcterms:modified xsi:type="dcterms:W3CDTF">2018-10-03T18:42:00Z</dcterms:modified>
</cp:coreProperties>
</file>