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F4E1F23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 xml:space="preserve">Marìa Angèlica Temoltzi Durante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4277EA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General del Centro Estatal de Justicia Alternativa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4E7D49C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CD462C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diciembre de 1963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DE3AB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0169B53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FB080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C640E9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B113A5B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B1937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1789965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3C134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Especialista en Derechos Humanos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85CF0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Universidad de Castilla La Mancha, España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F3C85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2014 – 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1B81F9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Título de Especialista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CD9E2B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octubre de 2016 al 15 de junio de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B8D506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75289C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Presidenta Interina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DB6D8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2BAC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mayo de 2007 al 30 de septiembre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7B31FBA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414F24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Visitadora General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2A086C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B5DC4A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1992 a 1994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C459E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Presidencia Municipal de Yauhquemehcan,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B812A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Tesorero Municipal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788AAC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3D95B4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48F309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449135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4AE50EF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 xml:space="preserve">Diversos Ponentes </w:t>
            </w:r>
          </w:p>
        </w:tc>
        <w:tc>
          <w:tcPr>
            <w:tcW w:w="2268" w:type="dxa"/>
          </w:tcPr>
          <w:p w14:paraId="21775F00" w14:textId="4CFF703A" w:rsidR="00A51CBC" w:rsidRPr="00A51CBC" w:rsidRDefault="00280C3A" w:rsidP="00280C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Corte Interamericana  de Derechos Humanos  y Comisión Nacional de Derechos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Humanos</w:t>
            </w:r>
          </w:p>
        </w:tc>
        <w:tc>
          <w:tcPr>
            <w:tcW w:w="1701" w:type="dxa"/>
          </w:tcPr>
          <w:p w14:paraId="7B845472" w14:textId="3D0BE0F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6,7,8 Marzo 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052B98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5D4D35AD" w14:textId="16179DE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Derechos Humanos de Veracruz y Agencia de Cooperación Alemana GIZ de Derecho de la Universidad Veracruzana </w:t>
            </w:r>
          </w:p>
        </w:tc>
        <w:tc>
          <w:tcPr>
            <w:tcW w:w="1701" w:type="dxa"/>
          </w:tcPr>
          <w:p w14:paraId="761126EE" w14:textId="65751CE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enero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E28602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Rodrigo Rivera Morales </w:t>
            </w: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53BEE7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agosto de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3111097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6DA754C8" w14:textId="60B645B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Observatorio ciudadano de justicia </w:t>
            </w:r>
          </w:p>
        </w:tc>
        <w:tc>
          <w:tcPr>
            <w:tcW w:w="1701" w:type="dxa"/>
          </w:tcPr>
          <w:p w14:paraId="476C6362" w14:textId="4B9EA8D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agosto de 2017</w:t>
            </w:r>
          </w:p>
        </w:tc>
      </w:tr>
      <w:tr w:rsidR="00A51CBC" w:rsidRPr="00280C3A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280C3A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19893F9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7551090D" w14:textId="4DA4AFB6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Universidad Autónoma de Chapingo, en Texcoco, Estado de México</w:t>
            </w:r>
          </w:p>
        </w:tc>
        <w:tc>
          <w:tcPr>
            <w:tcW w:w="1701" w:type="dxa"/>
          </w:tcPr>
          <w:p w14:paraId="40D52352" w14:textId="07583E24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24 y 25 de julio de 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5D7197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0DB7CFC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F567BD3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A4FFB0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280C3A">
              <w:rPr>
                <w:rFonts w:eastAsia="Times New Roman" w:cs="Arial"/>
                <w:b/>
                <w:sz w:val="24"/>
                <w:szCs w:val="24"/>
                <w:lang w:eastAsia="es-MX"/>
              </w:rPr>
              <w:t>26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280C3A">
              <w:rPr>
                <w:rFonts w:eastAsia="Times New Roman" w:cs="Arial"/>
                <w:b/>
                <w:sz w:val="24"/>
                <w:szCs w:val="24"/>
                <w:lang w:eastAsia="es-MX"/>
              </w:rPr>
              <w:t>Junio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80C3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B616" w14:textId="77777777" w:rsidR="00E745AD" w:rsidRDefault="00E745AD" w:rsidP="00803A08">
      <w:pPr>
        <w:spacing w:after="0" w:line="240" w:lineRule="auto"/>
      </w:pPr>
      <w:r>
        <w:separator/>
      </w:r>
    </w:p>
  </w:endnote>
  <w:endnote w:type="continuationSeparator" w:id="0">
    <w:p w14:paraId="6383D2C1" w14:textId="77777777" w:rsidR="00E745AD" w:rsidRDefault="00E745A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E05F" w14:textId="77777777" w:rsidR="00E745AD" w:rsidRDefault="00E745AD" w:rsidP="00803A08">
      <w:pPr>
        <w:spacing w:after="0" w:line="240" w:lineRule="auto"/>
      </w:pPr>
      <w:r>
        <w:separator/>
      </w:r>
    </w:p>
  </w:footnote>
  <w:footnote w:type="continuationSeparator" w:id="0">
    <w:p w14:paraId="42D56FBB" w14:textId="77777777" w:rsidR="00E745AD" w:rsidRDefault="00E745A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0C3A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01BE4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0FF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45AD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133332E-71B0-452F-85FD-32BB6C7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DF96-B31A-474A-AC61-52E38F5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2018-06-27T13:19:00Z</dcterms:created>
  <dcterms:modified xsi:type="dcterms:W3CDTF">2018-06-27T13:19:00Z</dcterms:modified>
</cp:coreProperties>
</file>