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1A1B" w14:textId="4C55A396" w:rsidR="00A51CBC" w:rsidRPr="00A51CBC" w:rsidRDefault="004E43DF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="00A51CBC"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29CFF217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r w:rsidR="008563A7"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Currículun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2CF9546" w:rsidR="00A51CBC" w:rsidRPr="00A51CBC" w:rsidRDefault="00AD51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ESTHER TEROVA COTE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5A766F7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FACILITADORA Y ENCARGADA DE LA COORDINACIÓN JURÍDICA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5F5D8C0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D512D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B56E69B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</w:t>
            </w:r>
          </w:p>
        </w:tc>
      </w:tr>
      <w:tr w:rsidR="00AD512D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FD9960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</w:t>
            </w:r>
          </w:p>
        </w:tc>
      </w:tr>
      <w:tr w:rsidR="00AD512D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095CB26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2002-2004</w:t>
            </w:r>
          </w:p>
        </w:tc>
      </w:tr>
      <w:tr w:rsidR="00AD512D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322557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D512D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E6F24F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8773049</w:t>
            </w:r>
          </w:p>
        </w:tc>
      </w:tr>
      <w:tr w:rsidR="00AD512D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A88EE00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01/03/2014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2488EC5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ESTADO 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86BFC67" w:rsidR="00A51CBC" w:rsidRPr="00A51CBC" w:rsidRDefault="007B44F8" w:rsidP="007B44F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ADSCRITA A LA PRESIDENCIA DEL TRIBUNAL SUPERIOR DE JUSTICIA DEL ESTADO.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4061F0A9" w:rsidR="00A51CBC" w:rsidRPr="00A51CBC" w:rsidRDefault="00AD51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3AC9EEB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15/04/2015</w:t>
            </w:r>
          </w:p>
        </w:tc>
      </w:tr>
      <w:tr w:rsidR="00AD512D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666F707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AD512D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234683A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DIRECTORA DEL INSTITUTO DE ESPECIALIZACIÓN JUDICIAL.</w:t>
            </w:r>
          </w:p>
        </w:tc>
      </w:tr>
      <w:tr w:rsidR="00AD512D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E3B77D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  <w:tr w:rsidR="00AD512D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3DB6B222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8563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/06/2018</w:t>
            </w:r>
          </w:p>
        </w:tc>
      </w:tr>
      <w:tr w:rsidR="00AD512D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1F97B7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AD512D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53B8F12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FACILITADORA Y ENCARGADA DE LA COORDINACIÓN JURÍDICA </w:t>
            </w:r>
          </w:p>
        </w:tc>
      </w:tr>
      <w:tr w:rsidR="00AD512D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5A8443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D512D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6038AD0D" w14:textId="77777777" w:rsidR="00AD512D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CONTRALORA</w:t>
            </w:r>
          </w:p>
          <w:p w14:paraId="3135EBDF" w14:textId="7953AD8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TLAXCALA</w:t>
            </w:r>
          </w:p>
        </w:tc>
        <w:tc>
          <w:tcPr>
            <w:tcW w:w="2977" w:type="dxa"/>
          </w:tcPr>
          <w:p w14:paraId="7CA69576" w14:textId="1A34094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2005-2014</w:t>
            </w:r>
          </w:p>
        </w:tc>
      </w:tr>
      <w:tr w:rsidR="00AD512D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954B35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ADSCRITA A PRESIDENCIA DEL TRIBUNAL SUPERIOR DE JUSTICIA DEL ESTADO DE TLAXCALA</w:t>
            </w:r>
          </w:p>
        </w:tc>
        <w:tc>
          <w:tcPr>
            <w:tcW w:w="2977" w:type="dxa"/>
          </w:tcPr>
          <w:p w14:paraId="2C78169C" w14:textId="21712CE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2014-2015</w:t>
            </w:r>
          </w:p>
        </w:tc>
      </w:tr>
      <w:tr w:rsidR="00AD512D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DD4966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DIRECTORA DEL INSTITUTO DE ESPECIALIZACION JUDICIAL DEL TRIBUNAL SUPERIOR DE JUSTICIA</w:t>
            </w:r>
          </w:p>
        </w:tc>
        <w:tc>
          <w:tcPr>
            <w:tcW w:w="2977" w:type="dxa"/>
          </w:tcPr>
          <w:p w14:paraId="7A5EE7A6" w14:textId="56627EA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2015 HASTA </w:t>
            </w:r>
            <w:r w:rsidR="008563A7">
              <w:rPr>
                <w:rFonts w:eastAsia="Times New Roman" w:cs="Arial"/>
                <w:b/>
                <w:color w:val="000000"/>
                <w:lang w:eastAsia="es-MX"/>
              </w:rPr>
              <w:t>17 DE JUNIO 2018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D512D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3A60D3B6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LEY GENERAL DE LOS DERECHOS DE NIÑAS, NIÑOS Y ADOLECENTES                                        (</w:t>
            </w:r>
            <w:r w:rsidRPr="001056B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 LIC. LUCIA RODRIGUEZ QUINTERO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21775F00" w14:textId="2FA6B2F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92BF935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09/06/2016</w:t>
            </w:r>
          </w:p>
          <w:p w14:paraId="7B845472" w14:textId="1704336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10/06/2016</w:t>
            </w:r>
          </w:p>
        </w:tc>
      </w:tr>
      <w:tr w:rsidR="00AD512D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5A08B96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DERECHOS HUMANOS Y VIOLENCIA                </w:t>
            </w:r>
            <w:r w:rsidR="004E43DF">
              <w:rPr>
                <w:rFonts w:eastAsia="Times New Roman" w:cs="Arial"/>
                <w:b/>
                <w:color w:val="000000"/>
                <w:lang w:eastAsia="es-MX"/>
              </w:rPr>
              <w:t xml:space="preserve">  (</w:t>
            </w:r>
            <w:r w:rsidRPr="001056B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EN LINEA)</w:t>
            </w:r>
          </w:p>
        </w:tc>
        <w:tc>
          <w:tcPr>
            <w:tcW w:w="2268" w:type="dxa"/>
          </w:tcPr>
          <w:p w14:paraId="5D4D35AD" w14:textId="08E8B03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NACIONAL DE DERECHOS HUMANOS </w:t>
            </w:r>
          </w:p>
        </w:tc>
        <w:tc>
          <w:tcPr>
            <w:tcW w:w="1701" w:type="dxa"/>
          </w:tcPr>
          <w:p w14:paraId="61BC49CD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08/08/2016</w:t>
            </w:r>
          </w:p>
          <w:p w14:paraId="761126EE" w14:textId="0F681CE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02/09/2016</w:t>
            </w:r>
          </w:p>
        </w:tc>
      </w:tr>
      <w:tr w:rsidR="00AD512D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282AC009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ACTUALIZACION PARA SERVIDORES Y SERVIDORES PUBLICOS                                   (</w:t>
            </w:r>
            <w:r w:rsidRPr="001056B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PONENTE LIC. LUCIA RODRIGUEZ QUINTERO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6698A025" w14:textId="0B15F07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63B7AF5E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30/08/2016</w:t>
            </w:r>
          </w:p>
          <w:p w14:paraId="08449F22" w14:textId="18CF9FB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31/08/2016</w:t>
            </w:r>
          </w:p>
        </w:tc>
      </w:tr>
      <w:tr w:rsidR="00AD512D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02DE40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EN MATERIA DE IGUALDAD SUSTANTIVA, NO DISCRIMINACION Y CONDUCTAS MISOGENAS                          (</w:t>
            </w:r>
            <w:r w:rsidRPr="0095088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PONENTES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DOCTOR OSCAR MONTIEL TORRES Y MTRA </w:t>
            </w:r>
            <w:r w:rsidRPr="0095088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IXCHEL YGLESIAS GONZALES BAEZ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  <w:r w:rsidRPr="0095088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268" w:type="dxa"/>
          </w:tcPr>
          <w:p w14:paraId="6DA754C8" w14:textId="2B929AA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DEL VALLE DE TLAXCALA EN COORDINACION CON INSTITUTO ESTATAL DE LA MUJER</w:t>
            </w:r>
          </w:p>
        </w:tc>
        <w:tc>
          <w:tcPr>
            <w:tcW w:w="1701" w:type="dxa"/>
          </w:tcPr>
          <w:p w14:paraId="32437034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08/06/2016</w:t>
            </w:r>
          </w:p>
          <w:p w14:paraId="60344093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476C6362" w14:textId="4F9E1E6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12/08/2016</w:t>
            </w:r>
          </w:p>
        </w:tc>
      </w:tr>
      <w:tr w:rsidR="00AD512D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000DE1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PROTOCOLO DE MEDIDAS PREVENTIVAS DE PROTECCION Y MEDIDAS URGENTES DE PROTECCION                                                              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Pr="00563161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LIC. RICARDO CELSO NAJERA HERRERA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7551090D" w14:textId="3C55B4B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PROCURADURIA GENERAL DE LA REPUBLICA DELEGACION TLAXCALA</w:t>
            </w:r>
          </w:p>
        </w:tc>
        <w:tc>
          <w:tcPr>
            <w:tcW w:w="1701" w:type="dxa"/>
          </w:tcPr>
          <w:p w14:paraId="40D52352" w14:textId="3F026A1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18/08/2016</w:t>
            </w:r>
          </w:p>
        </w:tc>
      </w:tr>
      <w:tr w:rsidR="00AD512D" w:rsidRPr="00A51CBC" w14:paraId="37123FE6" w14:textId="77777777" w:rsidTr="007B55C4">
        <w:trPr>
          <w:trHeight w:val="372"/>
        </w:trPr>
        <w:tc>
          <w:tcPr>
            <w:tcW w:w="993" w:type="dxa"/>
          </w:tcPr>
          <w:p w14:paraId="7EDCBD8C" w14:textId="2520540A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75609CCA" w14:textId="5AAD7A1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“DE QUE HABLAMOS CUANDO HABLAMOS DE GÉNERO”. 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MTRO. LUIS ALBERTO MUÑOZ LÓPEZ DEL INSTITUTO DE LIDERAZGO SIMONE DE BEAUVOIR, ORGANIZACIÓN CIVIL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166BF82F" w14:textId="4C313D29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71CCDDC" w14:textId="18043D5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05/12/2016</w:t>
            </w:r>
          </w:p>
        </w:tc>
      </w:tr>
      <w:tr w:rsidR="00AD512D" w:rsidRPr="00A51CBC" w14:paraId="5295ACD3" w14:textId="77777777" w:rsidTr="007B55C4">
        <w:trPr>
          <w:trHeight w:val="372"/>
        </w:trPr>
        <w:tc>
          <w:tcPr>
            <w:tcW w:w="993" w:type="dxa"/>
          </w:tcPr>
          <w:p w14:paraId="19D07A1A" w14:textId="6444CEB6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6DE8EEE4" w14:textId="75B103B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“INSTITUCIONALIZACIÓN Y TRANSVERSALIZACIÓN”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MTRO. LUIS ALBERTO MUÑOZ LÓPEZ DEL INSTITUTO DE LIDERAZGO SIMONE DE BEAUVOIR, ORGANIZACIÓN CIVIL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1C218A8E" w14:textId="22E8ABF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DCD2873" w14:textId="531B1CB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06/12/2016</w:t>
            </w:r>
          </w:p>
        </w:tc>
      </w:tr>
      <w:tr w:rsidR="00AD512D" w:rsidRPr="00A51CBC" w14:paraId="70573F7B" w14:textId="77777777" w:rsidTr="007B55C4">
        <w:trPr>
          <w:trHeight w:val="372"/>
        </w:trPr>
        <w:tc>
          <w:tcPr>
            <w:tcW w:w="993" w:type="dxa"/>
          </w:tcPr>
          <w:p w14:paraId="5A19F649" w14:textId="3EBAF61B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310A2C08" w14:textId="522A8D5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7º FORO ESCUELA JUDICIAL. SU PAPEL ESTRATÉGICO EN LA ADMINISTRACIÓN DE JUSTICIA”. </w:t>
            </w: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6E47FCC1" w14:textId="457C7CF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NUEVO LEÓN</w:t>
            </w:r>
          </w:p>
        </w:tc>
        <w:tc>
          <w:tcPr>
            <w:tcW w:w="1701" w:type="dxa"/>
          </w:tcPr>
          <w:p w14:paraId="5AB86DC0" w14:textId="53D4264A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Y 19 DE MAYO DE 2017</w:t>
            </w:r>
          </w:p>
        </w:tc>
      </w:tr>
      <w:tr w:rsidR="00AD512D" w:rsidRPr="00A51CBC" w14:paraId="4A2873FE" w14:textId="77777777" w:rsidTr="007B55C4">
        <w:trPr>
          <w:trHeight w:val="372"/>
        </w:trPr>
        <w:tc>
          <w:tcPr>
            <w:tcW w:w="993" w:type="dxa"/>
          </w:tcPr>
          <w:p w14:paraId="44A4E899" w14:textId="2580496B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057BFBF2" w14:textId="0CCDD50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SEMINARIO DE JUSTICIA PARA ADOLESCENTES.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007D1589" w14:textId="4F732A5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59AFD919" w14:textId="102C248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3/07/2017</w:t>
            </w:r>
          </w:p>
        </w:tc>
      </w:tr>
      <w:tr w:rsidR="00AD512D" w:rsidRPr="00A51CBC" w14:paraId="1AC29EC0" w14:textId="77777777" w:rsidTr="007B55C4">
        <w:trPr>
          <w:trHeight w:val="372"/>
        </w:trPr>
        <w:tc>
          <w:tcPr>
            <w:tcW w:w="993" w:type="dxa"/>
          </w:tcPr>
          <w:p w14:paraId="366CAB2F" w14:textId="5B8311CA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0882D9A4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“ALIENACIÓN PARENTAL”</w:t>
            </w:r>
          </w:p>
          <w:p w14:paraId="01F00125" w14:textId="1EE426B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MTRA. LUCÍA RODRÍGUEZ QUINTERO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6F689E76" w14:textId="31AD446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5F25A657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22/02/2017</w:t>
            </w:r>
          </w:p>
          <w:p w14:paraId="1B9413A7" w14:textId="426B34AB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24/02/2017</w:t>
            </w:r>
          </w:p>
        </w:tc>
      </w:tr>
      <w:tr w:rsidR="00AD512D" w:rsidRPr="00A51CBC" w14:paraId="46F8D66B" w14:textId="77777777" w:rsidTr="007B55C4">
        <w:trPr>
          <w:trHeight w:val="372"/>
        </w:trPr>
        <w:tc>
          <w:tcPr>
            <w:tcW w:w="993" w:type="dxa"/>
          </w:tcPr>
          <w:p w14:paraId="713FF340" w14:textId="2F641AA3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25D04E87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SOBRE “ASPECTOS GENERALES DE DERECHOS HUMANOS”</w:t>
            </w:r>
          </w:p>
          <w:p w14:paraId="3D63CFEB" w14:textId="436152A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LIC. MARÍA GUADALUPE CRISTINA VEGA RAM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Í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REZ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392C32FA" w14:textId="07ADBB8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F00B7A3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09/04/2017</w:t>
            </w:r>
          </w:p>
          <w:p w14:paraId="6FAC7B08" w14:textId="4991B08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10/04/2017</w:t>
            </w:r>
          </w:p>
        </w:tc>
      </w:tr>
      <w:tr w:rsidR="00AD512D" w:rsidRPr="00A51CBC" w14:paraId="6285A7FB" w14:textId="77777777" w:rsidTr="007B55C4">
        <w:trPr>
          <w:trHeight w:val="372"/>
        </w:trPr>
        <w:tc>
          <w:tcPr>
            <w:tcW w:w="993" w:type="dxa"/>
          </w:tcPr>
          <w:p w14:paraId="0B29EAE5" w14:textId="7ECC4F59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752DC304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“MASCULINIDADES”</w:t>
            </w:r>
          </w:p>
          <w:p w14:paraId="622507CA" w14:textId="779F757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MTRA. LUCÍA RODRÍGUEZ QUINTERO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41A8BDDA" w14:textId="3B69A68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5F2561BA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19/04/2017</w:t>
            </w:r>
          </w:p>
          <w:p w14:paraId="01883C80" w14:textId="3823059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21/04/2017</w:t>
            </w:r>
          </w:p>
        </w:tc>
      </w:tr>
      <w:tr w:rsidR="00AD512D" w:rsidRPr="00A51CBC" w14:paraId="6F9D41F0" w14:textId="77777777" w:rsidTr="007B55C4">
        <w:trPr>
          <w:trHeight w:val="372"/>
        </w:trPr>
        <w:tc>
          <w:tcPr>
            <w:tcW w:w="993" w:type="dxa"/>
          </w:tcPr>
          <w:p w14:paraId="5174A3F5" w14:textId="23E3D45D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329B7190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“ADMINISTRACIÓN DE JUSTICIA Y DERECHOS HUMANOS”</w:t>
            </w:r>
          </w:p>
          <w:p w14:paraId="02C2D0C3" w14:textId="1060822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LIC. MARÍA GUADALUPE CRISTINA VEGA RAM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Í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REZ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06CF8BC1" w14:textId="616CACD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63312675" w14:textId="212E815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07/04/2017</w:t>
            </w:r>
          </w:p>
        </w:tc>
      </w:tr>
      <w:tr w:rsidR="00AD512D" w:rsidRPr="00A51CBC" w14:paraId="7A52AD81" w14:textId="77777777" w:rsidTr="007B55C4">
        <w:trPr>
          <w:trHeight w:val="372"/>
        </w:trPr>
        <w:tc>
          <w:tcPr>
            <w:tcW w:w="993" w:type="dxa"/>
          </w:tcPr>
          <w:p w14:paraId="711E4252" w14:textId="7A970ABE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14</w:t>
            </w:r>
          </w:p>
        </w:tc>
        <w:tc>
          <w:tcPr>
            <w:tcW w:w="4394" w:type="dxa"/>
          </w:tcPr>
          <w:p w14:paraId="10243E39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“DERECHOS HUMANOS EN EL SISTEMA JURÍDICO MEXICANO”</w:t>
            </w:r>
          </w:p>
          <w:p w14:paraId="30E3457E" w14:textId="5973C7DA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LIC.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DULCE AZUCENA FUENTES LEAL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19EDB670" w14:textId="49C6EA69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4F7C9AFD" w14:textId="6F1B8D6B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09/05/2017</w:t>
            </w:r>
          </w:p>
        </w:tc>
      </w:tr>
      <w:tr w:rsidR="00AD512D" w:rsidRPr="00A51CBC" w14:paraId="7B393721" w14:textId="77777777" w:rsidTr="007B55C4">
        <w:trPr>
          <w:trHeight w:val="372"/>
        </w:trPr>
        <w:tc>
          <w:tcPr>
            <w:tcW w:w="993" w:type="dxa"/>
          </w:tcPr>
          <w:p w14:paraId="05F6780D" w14:textId="59ADD679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0F0D2275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“COMPETENCIAS NECESARIAS PARA EJERCER LA FUNCIÓN DE FACILITADOR PÚBLICO Y PRIVADO”</w:t>
            </w:r>
          </w:p>
          <w:p w14:paraId="5B683701" w14:textId="05EF9B3A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4813089D" w14:textId="5422C6C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PUEBLA</w:t>
            </w:r>
          </w:p>
        </w:tc>
        <w:tc>
          <w:tcPr>
            <w:tcW w:w="1701" w:type="dxa"/>
          </w:tcPr>
          <w:p w14:paraId="5531924B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18/09/2017</w:t>
            </w:r>
          </w:p>
          <w:p w14:paraId="1D3E546A" w14:textId="69C62FB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19/09/2017</w:t>
            </w:r>
          </w:p>
        </w:tc>
      </w:tr>
      <w:tr w:rsidR="00AD512D" w:rsidRPr="00A51CBC" w14:paraId="3F54C652" w14:textId="77777777" w:rsidTr="007B55C4">
        <w:trPr>
          <w:trHeight w:val="372"/>
        </w:trPr>
        <w:tc>
          <w:tcPr>
            <w:tcW w:w="993" w:type="dxa"/>
          </w:tcPr>
          <w:p w14:paraId="0C460E1D" w14:textId="79603652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7320A171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XVII DEL CONGRESO NACIONAL DE MEDIACIÓN</w:t>
            </w:r>
          </w:p>
          <w:p w14:paraId="7698254E" w14:textId="45DE6DD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45DC1912" w14:textId="0128289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PUEBLA</w:t>
            </w:r>
          </w:p>
        </w:tc>
        <w:tc>
          <w:tcPr>
            <w:tcW w:w="1701" w:type="dxa"/>
          </w:tcPr>
          <w:p w14:paraId="7CA9389C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20/09/2017</w:t>
            </w:r>
          </w:p>
          <w:p w14:paraId="27BAAB92" w14:textId="02EDB52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23/09/2017</w:t>
            </w:r>
          </w:p>
        </w:tc>
      </w:tr>
      <w:tr w:rsidR="00AD512D" w:rsidRPr="00A51CBC" w14:paraId="4E8A27A9" w14:textId="77777777" w:rsidTr="007B55C4">
        <w:trPr>
          <w:trHeight w:val="372"/>
        </w:trPr>
        <w:tc>
          <w:tcPr>
            <w:tcW w:w="993" w:type="dxa"/>
          </w:tcPr>
          <w:p w14:paraId="3696AFBA" w14:textId="52561062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4DE036FB" w14:textId="744A8D2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FORO “POR EL DERECHO DE LAS FAMILIAS A VIVIR SIN VIOLENCIA”</w:t>
            </w:r>
          </w:p>
        </w:tc>
        <w:tc>
          <w:tcPr>
            <w:tcW w:w="2268" w:type="dxa"/>
          </w:tcPr>
          <w:p w14:paraId="2DAA0ECE" w14:textId="6B14F22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7006C395" w14:textId="1D9B61F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16/11/2017</w:t>
            </w:r>
          </w:p>
        </w:tc>
      </w:tr>
      <w:tr w:rsidR="00F5046D" w:rsidRPr="00A51CBC" w14:paraId="777B2F82" w14:textId="77777777" w:rsidTr="007B55C4">
        <w:trPr>
          <w:trHeight w:val="372"/>
        </w:trPr>
        <w:tc>
          <w:tcPr>
            <w:tcW w:w="993" w:type="dxa"/>
          </w:tcPr>
          <w:p w14:paraId="43DE5347" w14:textId="4BDA909A" w:rsidR="00F5046D" w:rsidRDefault="00F5046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432D957E" w14:textId="7D0709A0" w:rsidR="00F5046D" w:rsidRDefault="00F5046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SEMINARIO INTRODCUTORIO DE FORMACIÓN Y MEDIACIÓN PRIVADA</w:t>
            </w:r>
          </w:p>
        </w:tc>
        <w:tc>
          <w:tcPr>
            <w:tcW w:w="2268" w:type="dxa"/>
          </w:tcPr>
          <w:p w14:paraId="46CCD006" w14:textId="6E030E29" w:rsidR="00F5046D" w:rsidRDefault="00861B23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ESCUELA SUPERIOR DE DERECHO Y CIENCIAS POLÍTICAS A.C. Y LA FUNDACIÓN PARA ÑA EDUCACIÓN EN DERECHOS </w:t>
            </w:r>
            <w:r w:rsidR="004E43DF">
              <w:rPr>
                <w:rFonts w:eastAsia="Times New Roman" w:cs="Arial"/>
                <w:b/>
                <w:color w:val="000000"/>
                <w:lang w:eastAsia="es-MX"/>
              </w:rPr>
              <w:t>HUMANOS A.C.</w:t>
            </w:r>
          </w:p>
        </w:tc>
        <w:tc>
          <w:tcPr>
            <w:tcW w:w="1701" w:type="dxa"/>
          </w:tcPr>
          <w:p w14:paraId="4202FF70" w14:textId="29EDF3CA" w:rsidR="00F5046D" w:rsidRDefault="00861B23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08/11/2017</w:t>
            </w:r>
          </w:p>
          <w:p w14:paraId="3A555A6F" w14:textId="27C76F9F" w:rsidR="00861B23" w:rsidRDefault="00861B23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27/11/2017</w:t>
            </w:r>
          </w:p>
        </w:tc>
      </w:tr>
      <w:tr w:rsidR="004E43DF" w:rsidRPr="00A51CBC" w14:paraId="486638E0" w14:textId="77777777" w:rsidTr="007B55C4">
        <w:trPr>
          <w:trHeight w:val="372"/>
        </w:trPr>
        <w:tc>
          <w:tcPr>
            <w:tcW w:w="993" w:type="dxa"/>
          </w:tcPr>
          <w:p w14:paraId="02AA6AD3" w14:textId="745A1E93" w:rsidR="004E43DF" w:rsidRDefault="004E43DF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5ED0DD1E" w14:textId="0BE0C6F0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PARA FORMADORES DE FACILITADORES PÚBLICOS EN TORNO AL USO DE LOS TIC’S.</w:t>
            </w:r>
          </w:p>
        </w:tc>
        <w:tc>
          <w:tcPr>
            <w:tcW w:w="2268" w:type="dxa"/>
          </w:tcPr>
          <w:p w14:paraId="0DBFB826" w14:textId="33049717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DR. ALBERTO ELISAVETSKY. DIRECTOR DEL OBSERVATORIO DEL COFLICTO SOCIAL DE LA UNIVERSIDAD NACIONAL DE TRES DE FEBERO, ARGENTINA.</w:t>
            </w:r>
          </w:p>
        </w:tc>
        <w:tc>
          <w:tcPr>
            <w:tcW w:w="1701" w:type="dxa"/>
          </w:tcPr>
          <w:p w14:paraId="2B282ED5" w14:textId="77777777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06/09/2018</w:t>
            </w:r>
          </w:p>
          <w:p w14:paraId="0F0831AB" w14:textId="765B55F7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07/09/2018</w:t>
            </w:r>
          </w:p>
        </w:tc>
      </w:tr>
    </w:tbl>
    <w:p w14:paraId="0CB6AF07" w14:textId="080E4DB3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633EFD3" w:rsidR="00715A9C" w:rsidRPr="00715A9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1AE941E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4E43DF">
              <w:rPr>
                <w:rFonts w:eastAsia="Times New Roman" w:cs="Arial"/>
                <w:b/>
                <w:sz w:val="24"/>
                <w:szCs w:val="24"/>
                <w:lang w:eastAsia="es-MX"/>
              </w:rPr>
              <w:t>30</w:t>
            </w:r>
            <w:r w:rsidR="004039C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4E43DF">
              <w:rPr>
                <w:rFonts w:eastAsia="Times New Roman" w:cs="Arial"/>
                <w:b/>
                <w:sz w:val="24"/>
                <w:szCs w:val="24"/>
                <w:lang w:eastAsia="es-MX"/>
              </w:rPr>
              <w:t>septiembre</w:t>
            </w:r>
            <w:r w:rsidR="00AD512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D512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137BE" w14:textId="77777777" w:rsidR="002C1961" w:rsidRDefault="002C1961" w:rsidP="00803A08">
      <w:pPr>
        <w:spacing w:after="0" w:line="240" w:lineRule="auto"/>
      </w:pPr>
      <w:r>
        <w:separator/>
      </w:r>
    </w:p>
  </w:endnote>
  <w:endnote w:type="continuationSeparator" w:id="0">
    <w:p w14:paraId="3F12E3AC" w14:textId="77777777" w:rsidR="002C1961" w:rsidRDefault="002C1961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25AC3" w14:textId="77777777" w:rsidR="002C1961" w:rsidRDefault="002C1961" w:rsidP="00803A08">
      <w:pPr>
        <w:spacing w:after="0" w:line="240" w:lineRule="auto"/>
      </w:pPr>
      <w:r>
        <w:separator/>
      </w:r>
    </w:p>
  </w:footnote>
  <w:footnote w:type="continuationSeparator" w:id="0">
    <w:p w14:paraId="02C48D0C" w14:textId="77777777" w:rsidR="002C1961" w:rsidRDefault="002C1961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11E0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C1961"/>
    <w:rsid w:val="002D76FB"/>
    <w:rsid w:val="002D7B76"/>
    <w:rsid w:val="003109DC"/>
    <w:rsid w:val="00344C3A"/>
    <w:rsid w:val="0034668D"/>
    <w:rsid w:val="0035541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39CD"/>
    <w:rsid w:val="00406067"/>
    <w:rsid w:val="00420930"/>
    <w:rsid w:val="00430361"/>
    <w:rsid w:val="00431589"/>
    <w:rsid w:val="004316BC"/>
    <w:rsid w:val="00467471"/>
    <w:rsid w:val="00492345"/>
    <w:rsid w:val="004959EE"/>
    <w:rsid w:val="004C0A88"/>
    <w:rsid w:val="004C7BF1"/>
    <w:rsid w:val="004D3CB5"/>
    <w:rsid w:val="004E2402"/>
    <w:rsid w:val="004E37DA"/>
    <w:rsid w:val="004E43DF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44F8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475FC"/>
    <w:rsid w:val="00853631"/>
    <w:rsid w:val="008563A7"/>
    <w:rsid w:val="008605E1"/>
    <w:rsid w:val="00860D09"/>
    <w:rsid w:val="00861B23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73269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D512D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95506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B7B96"/>
    <w:rsid w:val="00EE2E8E"/>
    <w:rsid w:val="00EF1E95"/>
    <w:rsid w:val="00F049F0"/>
    <w:rsid w:val="00F061C3"/>
    <w:rsid w:val="00F302DC"/>
    <w:rsid w:val="00F3401F"/>
    <w:rsid w:val="00F5046D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EB982-BF9A-4095-889F-318170C5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2018-10-03T18:46:00Z</dcterms:created>
  <dcterms:modified xsi:type="dcterms:W3CDTF">2018-10-03T18:46:00Z</dcterms:modified>
</cp:coreProperties>
</file>