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1C167E7E" w:rsidR="00A51CBC" w:rsidRPr="00D36E7F" w:rsidRDefault="00D36E7F" w:rsidP="00D36E7F">
            <w:pPr>
              <w:rPr>
                <w:rFonts w:ascii="Arial" w:hAnsi="Arial"/>
                <w:b/>
                <w:sz w:val="28"/>
                <w:szCs w:val="28"/>
              </w:rPr>
            </w:pPr>
            <w:r w:rsidRPr="00BB610C">
              <w:rPr>
                <w:rFonts w:ascii="Arial" w:hAnsi="Arial"/>
                <w:b/>
                <w:sz w:val="20"/>
                <w:szCs w:val="20"/>
              </w:rPr>
              <w:t>Emilio Treviño Andrade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BFB6329" w:rsidR="00A51CBC" w:rsidRPr="00D36E7F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Secretario Proyectista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079E6BB" w:rsidR="00A51CBC" w:rsidRPr="00A51CBC" w:rsidRDefault="00D36E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36E7F">
              <w:rPr>
                <w:rFonts w:ascii="Arial" w:hAnsi="Arial" w:cs="Arial"/>
                <w:b/>
                <w:sz w:val="20"/>
                <w:szCs w:val="20"/>
              </w:rPr>
              <w:t>Secretaría General de Acuerdos del Tribunal Superior de Justicia</w:t>
            </w:r>
            <w:r w:rsidRPr="00D36E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87E61CC" w:rsidR="00A51CBC" w:rsidRPr="00A51CBC" w:rsidRDefault="00D36E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C3AEE">
              <w:rPr>
                <w:rFonts w:ascii="Arial" w:hAnsi="Arial"/>
                <w:b/>
                <w:sz w:val="20"/>
                <w:szCs w:val="20"/>
              </w:rPr>
              <w:t>MAESTRÍA EN DERECHO CONSTITUCIONAL Y AMPARO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88C3E47" w:rsidR="00A51CBC" w:rsidRPr="00A51CBC" w:rsidRDefault="00D36E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E0F0E">
              <w:rPr>
                <w:rFonts w:ascii="Arial" w:hAnsi="Arial" w:cs="Arial"/>
                <w:sz w:val="20"/>
                <w:szCs w:val="20"/>
              </w:rPr>
              <w:t>Universidad Popular Autónoma del Estado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0F0E">
              <w:rPr>
                <w:rFonts w:ascii="Arial" w:hAnsi="Arial" w:cs="Arial"/>
                <w:sz w:val="20"/>
                <w:szCs w:val="20"/>
              </w:rPr>
              <w:t>Puebla.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37AAA73" w:rsidR="00A51CBC" w:rsidRPr="00A51CBC" w:rsidRDefault="00D36E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2001 - 2003</w:t>
            </w:r>
            <w:r>
              <w:rPr>
                <w:rFonts w:ascii="Arial" w:hAnsi="Arial"/>
                <w:sz w:val="20"/>
                <w:szCs w:val="20"/>
              </w:rPr>
              <w:t xml:space="preserve">     </w:t>
            </w:r>
          </w:p>
        </w:tc>
      </w:tr>
      <w:tr w:rsidR="00D36E7F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EA1AE44" w:rsidR="00D36E7F" w:rsidRPr="00D36E7F" w:rsidRDefault="00D36E7F" w:rsidP="00D36E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3AEE">
              <w:rPr>
                <w:rFonts w:ascii="Arial" w:hAnsi="Arial" w:cs="Arial"/>
                <w:sz w:val="20"/>
                <w:szCs w:val="20"/>
              </w:rPr>
              <w:t>Obtención de grado, en trámite.</w:t>
            </w:r>
          </w:p>
        </w:tc>
      </w:tr>
      <w:tr w:rsidR="00D36E7F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BA71B4E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36E7F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D36E7F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058DC523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C3AEE">
              <w:rPr>
                <w:rFonts w:ascii="Arial" w:hAnsi="Arial"/>
                <w:b/>
                <w:sz w:val="20"/>
                <w:lang w:val="es-ES_tradnl"/>
              </w:rPr>
              <w:t>LICENCIATURA EN DERECHO</w:t>
            </w:r>
          </w:p>
        </w:tc>
      </w:tr>
      <w:tr w:rsidR="00D36E7F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135AA7FA" w:rsidR="00D36E7F" w:rsidRPr="00D36E7F" w:rsidRDefault="00D36E7F" w:rsidP="00D36E7F">
            <w:pPr>
              <w:pStyle w:val="Institucin"/>
              <w:rPr>
                <w:rFonts w:ascii="Arial" w:hAnsi="Arial" w:cs="Arial"/>
                <w:sz w:val="20"/>
              </w:rPr>
            </w:pPr>
            <w:r w:rsidRPr="008C3AEE">
              <w:rPr>
                <w:rFonts w:ascii="Arial" w:hAnsi="Arial"/>
                <w:sz w:val="20"/>
                <w:lang w:val="es-ES_tradnl"/>
              </w:rPr>
              <w:t>Universidad Autónoma de Tlaxcala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D36E7F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2AD082D1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/>
                <w:b/>
                <w:sz w:val="20"/>
              </w:rPr>
              <w:t>1996 - 2001</w:t>
            </w:r>
            <w:r w:rsidRPr="003A688D">
              <w:rPr>
                <w:rFonts w:ascii="Arial" w:hAnsi="Arial"/>
                <w:b/>
                <w:sz w:val="20"/>
              </w:rPr>
              <w:t xml:space="preserve">    </w:t>
            </w:r>
          </w:p>
        </w:tc>
      </w:tr>
      <w:tr w:rsidR="00D36E7F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BDE3C8D" w:rsidR="00D36E7F" w:rsidRPr="00D36E7F" w:rsidRDefault="00D36E7F" w:rsidP="00D36E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AEE">
              <w:rPr>
                <w:rFonts w:ascii="Arial" w:hAnsi="Arial" w:cs="Arial"/>
                <w:b/>
                <w:sz w:val="20"/>
                <w:szCs w:val="20"/>
              </w:rPr>
              <w:t xml:space="preserve">Cédula Profesional: </w:t>
            </w:r>
          </w:p>
        </w:tc>
      </w:tr>
      <w:tr w:rsidR="00D36E7F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D36E7F" w:rsidRPr="00A51CBC" w:rsidRDefault="00D36E7F" w:rsidP="00D36E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37C5BEE5" w:rsidR="00D36E7F" w:rsidRPr="00D36E7F" w:rsidRDefault="00D36E7F" w:rsidP="00D36E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3AEE">
              <w:rPr>
                <w:rFonts w:ascii="Arial" w:hAnsi="Arial" w:cs="Arial"/>
                <w:b/>
                <w:sz w:val="20"/>
                <w:szCs w:val="20"/>
              </w:rPr>
              <w:t>3505565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E0CCB64" w:rsidR="00A51CBC" w:rsidRPr="00A51CBC" w:rsidRDefault="0095069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</w:rPr>
              <w:t>2001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4B67C43F" w:rsidR="00A51CBC" w:rsidRPr="00BF33FC" w:rsidRDefault="00BB610C" w:rsidP="00BB610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</w:rPr>
              <w:br/>
              <w:t>Instituto Electoral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6EA8F3E4" w:rsidR="00A51CBC" w:rsidRPr="00BF33FC" w:rsidRDefault="00BB610C" w:rsidP="00BB610C">
            <w:pPr>
              <w:pStyle w:val="Textoindependiente"/>
              <w:spacing w:after="100" w:afterAutospacing="1" w:line="100" w:lineRule="atLeast"/>
              <w:rPr>
                <w:rFonts w:ascii="Arial" w:hAnsi="Arial" w:cs="Arial"/>
                <w:sz w:val="20"/>
              </w:rPr>
            </w:pPr>
            <w:r w:rsidRPr="00BF33FC">
              <w:rPr>
                <w:rFonts w:ascii="Arial" w:hAnsi="Arial" w:cs="Arial"/>
                <w:sz w:val="20"/>
              </w:rPr>
              <w:t xml:space="preserve">Consejero Electoral  Propietario.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0BD50F6" w:rsidR="00A51CBC" w:rsidRPr="00BF33FC" w:rsidRDefault="00BB610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</w:rPr>
              <w:t>Materia Electoral</w:t>
            </w:r>
            <w:r w:rsidRPr="00BF33F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2A17686" w:rsidR="00A51CBC" w:rsidRPr="00BF33FC" w:rsidRDefault="00BB610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</w:rPr>
              <w:t>2001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6E094E7" w:rsidR="00A51CBC" w:rsidRPr="00BF33FC" w:rsidRDefault="00BB610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</w:rPr>
              <w:t>Instituto Electoral del Estado de 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52BEBCF" w:rsidR="00A51CBC" w:rsidRPr="00BF33FC" w:rsidRDefault="00BB610C" w:rsidP="00BB610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</w:rPr>
              <w:t>Consejero Electoral Propietario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D56B620" w:rsidR="00A51CBC" w:rsidRPr="00BF33FC" w:rsidRDefault="00BB610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</w:rPr>
              <w:t>Materia Electoral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498EC2B" w:rsidR="00A51CBC" w:rsidRPr="00BF33FC" w:rsidRDefault="00BB610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</w:rPr>
              <w:t xml:space="preserve"> 2004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2CC5D9D" w:rsidR="00A51CBC" w:rsidRPr="00BF33FC" w:rsidRDefault="00BB610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  <w:szCs w:val="20"/>
              </w:rPr>
              <w:t>Notario Público número 1 del Dto. Judicial de Morelos,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BB610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BB610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29D1239" w:rsidR="00A51CBC" w:rsidRPr="00BF33FC" w:rsidRDefault="00BB610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sz w:val="20"/>
                <w:szCs w:val="20"/>
              </w:rPr>
              <w:t>Gestor de Trámites Notariales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5300C5B" w:rsidR="00A51CBC" w:rsidRPr="00BF33FC" w:rsidRDefault="00BB610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Derecho Notarial 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843DEA8" w:rsidR="00A51CBC" w:rsidRPr="00BF33FC" w:rsidRDefault="00BF33FC" w:rsidP="00BF33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b/>
                <w:sz w:val="20"/>
                <w:szCs w:val="20"/>
              </w:rPr>
              <w:t xml:space="preserve"> Secretaría General de Acuerdos del Tribunal Superior de Justicia</w:t>
            </w:r>
          </w:p>
        </w:tc>
        <w:tc>
          <w:tcPr>
            <w:tcW w:w="2977" w:type="dxa"/>
          </w:tcPr>
          <w:p w14:paraId="7CA69576" w14:textId="0711ABBA" w:rsidR="00A51CBC" w:rsidRPr="00BF33FC" w:rsidRDefault="00BF33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Actualmente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7F1EF0F" w:rsidR="00A51CBC" w:rsidRPr="00BF33FC" w:rsidRDefault="00BF33FC" w:rsidP="00BF33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3FC">
              <w:rPr>
                <w:rFonts w:ascii="Arial" w:hAnsi="Arial" w:cs="Arial"/>
                <w:b/>
                <w:sz w:val="20"/>
                <w:szCs w:val="20"/>
              </w:rPr>
              <w:t xml:space="preserve"> Consejero de la Judicatura del Estado de Tlaxcala.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</w:tcPr>
          <w:p w14:paraId="2C78169C" w14:textId="0D1E77E6" w:rsidR="00A51CBC" w:rsidRPr="00A51CBC" w:rsidRDefault="00BF33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2014-2017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B7245A8" w:rsidR="00A51CBC" w:rsidRPr="00BF33FC" w:rsidRDefault="00BF33FC" w:rsidP="00BF33F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BF33FC">
              <w:rPr>
                <w:rFonts w:ascii="Arial" w:hAnsi="Arial" w:cs="Arial"/>
                <w:b/>
                <w:sz w:val="20"/>
                <w:szCs w:val="20"/>
              </w:rPr>
              <w:t>Secretario Ejecutivo del Consejo de la Judicatura del Estado de Tlaxcala</w:t>
            </w:r>
            <w:r w:rsidRPr="00BF33F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</w:tcPr>
          <w:p w14:paraId="7A5EE7A6" w14:textId="59E710D3" w:rsidR="00A51CBC" w:rsidRPr="00A51CBC" w:rsidRDefault="00BF33F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A7F85">
              <w:rPr>
                <w:rFonts w:ascii="Arial" w:hAnsi="Arial" w:cs="Arial"/>
                <w:sz w:val="20"/>
                <w:szCs w:val="20"/>
              </w:rPr>
              <w:t>2011 - 2014.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7C975055" w:rsidR="00A51CBC" w:rsidRPr="007C75B6" w:rsidRDefault="007C75B6" w:rsidP="007C75B6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7C75B6">
              <w:rPr>
                <w:rFonts w:ascii="Arial" w:hAnsi="Arial" w:cs="Arial"/>
                <w:sz w:val="20"/>
                <w:szCs w:val="20"/>
              </w:rPr>
              <w:t xml:space="preserve">Examen de aptitud para acceder a la categoría de Secretario de Tribunal de Circuito y Juzgado de Distrito, </w:t>
            </w:r>
          </w:p>
        </w:tc>
        <w:tc>
          <w:tcPr>
            <w:tcW w:w="2268" w:type="dxa"/>
          </w:tcPr>
          <w:p w14:paraId="21775F00" w14:textId="64796300" w:rsidR="00A51CBC" w:rsidRPr="008E60A3" w:rsidRDefault="008E60A3" w:rsidP="007C75B6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 w:rsidRPr="008E60A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Casa de la Cultura Jurídica del Estado</w:t>
            </w:r>
          </w:p>
        </w:tc>
        <w:tc>
          <w:tcPr>
            <w:tcW w:w="1701" w:type="dxa"/>
          </w:tcPr>
          <w:p w14:paraId="53F1BE65" w14:textId="7C2209B8" w:rsidR="007C75B6" w:rsidRPr="007C75B6" w:rsidRDefault="007C75B6" w:rsidP="007C7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5B6">
              <w:rPr>
                <w:rFonts w:ascii="Arial" w:hAnsi="Arial" w:cs="Arial"/>
                <w:sz w:val="20"/>
                <w:szCs w:val="20"/>
              </w:rPr>
              <w:t>16 de octubre de 2017.</w:t>
            </w:r>
          </w:p>
          <w:p w14:paraId="7B845472" w14:textId="77777777" w:rsidR="00A51CBC" w:rsidRPr="00A51CBC" w:rsidRDefault="00A51CBC" w:rsidP="007C75B6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3D900D75" w:rsidR="00A51CBC" w:rsidRPr="008E60A3" w:rsidRDefault="007C75B6" w:rsidP="007C7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5B6">
              <w:rPr>
                <w:rFonts w:ascii="Arial" w:hAnsi="Arial" w:cs="Arial"/>
                <w:sz w:val="20"/>
                <w:szCs w:val="20"/>
              </w:rPr>
              <w:t xml:space="preserve">Curso “Argumentación Jurídica” Carbonell. </w:t>
            </w:r>
          </w:p>
        </w:tc>
        <w:tc>
          <w:tcPr>
            <w:tcW w:w="2268" w:type="dxa"/>
          </w:tcPr>
          <w:p w14:paraId="5D4D35AD" w14:textId="63CAE06A" w:rsidR="00A51CBC" w:rsidRPr="00A51CBC" w:rsidRDefault="007C75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C75B6">
              <w:rPr>
                <w:rFonts w:ascii="Arial" w:hAnsi="Arial" w:cs="Arial"/>
                <w:sz w:val="20"/>
                <w:szCs w:val="20"/>
              </w:rPr>
              <w:t>Centro de Estudios Jurídicos</w:t>
            </w:r>
          </w:p>
        </w:tc>
        <w:tc>
          <w:tcPr>
            <w:tcW w:w="1701" w:type="dxa"/>
          </w:tcPr>
          <w:p w14:paraId="761126EE" w14:textId="7B721DBC" w:rsidR="00A51CBC" w:rsidRPr="00A51CBC" w:rsidRDefault="008E60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642CFC1" w:rsidR="00A51CBC" w:rsidRPr="00A51CBC" w:rsidRDefault="007C75B6" w:rsidP="008E60A3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C75B6">
              <w:rPr>
                <w:rFonts w:ascii="Arial" w:hAnsi="Arial" w:cs="Arial"/>
                <w:sz w:val="20"/>
                <w:szCs w:val="20"/>
              </w:rPr>
              <w:t>Curso Taller “Nuevo Sistema de Justicia Penal” Centro de Capacitación Continua,</w:t>
            </w:r>
            <w:r w:rsidR="008E60A3">
              <w:rPr>
                <w:rFonts w:ascii="Arial" w:hAnsi="Arial" w:cs="Arial"/>
                <w:sz w:val="20"/>
                <w:szCs w:val="20"/>
              </w:rPr>
              <w:t xml:space="preserve"> impartido por </w:t>
            </w:r>
          </w:p>
        </w:tc>
        <w:tc>
          <w:tcPr>
            <w:tcW w:w="2268" w:type="dxa"/>
          </w:tcPr>
          <w:p w14:paraId="6698A025" w14:textId="2AACADB0" w:rsidR="00A51CBC" w:rsidRPr="00A51CBC" w:rsidRDefault="00A51CBC" w:rsidP="008E60A3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0B364FAA" w:rsidR="00A51CBC" w:rsidRPr="00A51CBC" w:rsidRDefault="007C75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C75B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59C1D7E2" w:rsidR="00A51CBC" w:rsidRPr="00A51CBC" w:rsidRDefault="008E60A3" w:rsidP="008E60A3">
            <w:pPr>
              <w:ind w:left="-636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E60A3">
              <w:rPr>
                <w:rFonts w:ascii="Arial" w:hAnsi="Arial" w:cs="Arial"/>
                <w:sz w:val="20"/>
                <w:szCs w:val="20"/>
              </w:rPr>
              <w:t>Conferencia “Control de Convencional</w:t>
            </w:r>
            <w:r>
              <w:rPr>
                <w:rFonts w:ascii="Arial" w:hAnsi="Arial" w:cs="Arial"/>
                <w:sz w:val="20"/>
                <w:szCs w:val="20"/>
              </w:rPr>
              <w:t>idad y Jueces Constitucionales”.</w:t>
            </w:r>
          </w:p>
        </w:tc>
        <w:tc>
          <w:tcPr>
            <w:tcW w:w="2268" w:type="dxa"/>
          </w:tcPr>
          <w:p w14:paraId="6DA754C8" w14:textId="7C83D316" w:rsidR="00A51CBC" w:rsidRPr="008E60A3" w:rsidRDefault="008E60A3" w:rsidP="008E60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Poder </w:t>
            </w:r>
            <w:r w:rsidRPr="008E60A3">
              <w:rPr>
                <w:rFonts w:ascii="Arial" w:hAnsi="Arial" w:cs="Arial"/>
                <w:sz w:val="20"/>
                <w:szCs w:val="20"/>
              </w:rPr>
              <w:t>Judicial del Estado de Tlaxcala</w:t>
            </w:r>
          </w:p>
        </w:tc>
        <w:tc>
          <w:tcPr>
            <w:tcW w:w="1701" w:type="dxa"/>
          </w:tcPr>
          <w:p w14:paraId="476C6362" w14:textId="626E72FF" w:rsidR="00A51CBC" w:rsidRPr="00A51CBC" w:rsidRDefault="008E60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E60A3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3DAB82B2" w:rsidR="00A51CBC" w:rsidRPr="00A51CBC" w:rsidRDefault="008E60A3" w:rsidP="008E60A3">
            <w:pPr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E60A3">
              <w:rPr>
                <w:rFonts w:ascii="Arial" w:hAnsi="Arial" w:cs="Arial"/>
                <w:sz w:val="20"/>
                <w:szCs w:val="20"/>
              </w:rPr>
              <w:t xml:space="preserve">Curso “El Feminicidio y sus expectativas frente al Sistema Penal Acusatorio”. </w:t>
            </w:r>
          </w:p>
        </w:tc>
        <w:tc>
          <w:tcPr>
            <w:tcW w:w="2268" w:type="dxa"/>
          </w:tcPr>
          <w:p w14:paraId="7551090D" w14:textId="6845F8F6" w:rsidR="00A51CBC" w:rsidRPr="008E60A3" w:rsidRDefault="008E60A3" w:rsidP="008E60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60A3">
              <w:rPr>
                <w:rFonts w:ascii="Arial" w:hAnsi="Arial" w:cs="Arial"/>
                <w:sz w:val="20"/>
                <w:szCs w:val="20"/>
              </w:rPr>
              <w:t xml:space="preserve">Poder Judicial del Estado de Tlaxcala. </w:t>
            </w:r>
          </w:p>
        </w:tc>
        <w:tc>
          <w:tcPr>
            <w:tcW w:w="1701" w:type="dxa"/>
          </w:tcPr>
          <w:p w14:paraId="40D52352" w14:textId="11AFAC0B" w:rsidR="00A51CBC" w:rsidRPr="00A51CBC" w:rsidRDefault="008E60A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E60A3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4FEF8EAD" w:rsidR="00BF33FC" w:rsidRPr="00715A9C" w:rsidRDefault="00BF33F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8A213B9" w:rsidR="00715A9C" w:rsidRPr="00715A9C" w:rsidRDefault="00BF33F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10DA4140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34414FE0" w:rsidR="00715A9C" w:rsidRPr="00715A9C" w:rsidRDefault="00BF33F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9183042" w14:textId="0CDB87C3" w:rsidR="00715A9C" w:rsidRPr="00715A9C" w:rsidRDefault="00BF33F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1F286CD" w:rsidR="002B5F61" w:rsidRPr="00715A9C" w:rsidRDefault="00715A9C" w:rsidP="00D8706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BF33FC">
              <w:rPr>
                <w:rFonts w:eastAsia="Times New Roman" w:cs="Arial"/>
                <w:b/>
                <w:sz w:val="24"/>
                <w:szCs w:val="24"/>
                <w:lang w:eastAsia="es-MX"/>
              </w:rPr>
              <w:t>05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23EF9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julio</w:t>
            </w:r>
            <w:bookmarkStart w:id="0" w:name="_GoBack"/>
            <w:bookmarkEnd w:id="0"/>
            <w:r w:rsidR="00BF33F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1C039" w14:textId="77777777" w:rsidR="00F25A48" w:rsidRDefault="00F25A48" w:rsidP="00803A08">
      <w:pPr>
        <w:spacing w:after="0" w:line="240" w:lineRule="auto"/>
      </w:pPr>
      <w:r>
        <w:separator/>
      </w:r>
    </w:p>
  </w:endnote>
  <w:endnote w:type="continuationSeparator" w:id="0">
    <w:p w14:paraId="638DB1DC" w14:textId="77777777" w:rsidR="00F25A48" w:rsidRDefault="00F25A48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9F53C" w14:textId="77777777" w:rsidR="00F25A48" w:rsidRDefault="00F25A48" w:rsidP="00803A08">
      <w:pPr>
        <w:spacing w:after="0" w:line="240" w:lineRule="auto"/>
      </w:pPr>
      <w:r>
        <w:separator/>
      </w:r>
    </w:p>
  </w:footnote>
  <w:footnote w:type="continuationSeparator" w:id="0">
    <w:p w14:paraId="5417EBC4" w14:textId="77777777" w:rsidR="00F25A48" w:rsidRDefault="00F25A48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761141D4"/>
    <w:multiLevelType w:val="hybridMultilevel"/>
    <w:tmpl w:val="5CB85CC0"/>
    <w:lvl w:ilvl="0" w:tplc="080A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>
    <w:nsid w:val="7910272E"/>
    <w:multiLevelType w:val="hybridMultilevel"/>
    <w:tmpl w:val="A49C8B4A"/>
    <w:lvl w:ilvl="0" w:tplc="080A0001">
      <w:start w:val="1"/>
      <w:numFmt w:val="bullet"/>
      <w:lvlText w:val=""/>
      <w:lvlJc w:val="left"/>
      <w:pPr>
        <w:ind w:left="-2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932C5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E7DFF"/>
    <w:rsid w:val="003F43C7"/>
    <w:rsid w:val="00406067"/>
    <w:rsid w:val="00420930"/>
    <w:rsid w:val="00430361"/>
    <w:rsid w:val="00431589"/>
    <w:rsid w:val="004673EA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754BD"/>
    <w:rsid w:val="00780288"/>
    <w:rsid w:val="00786DBB"/>
    <w:rsid w:val="007B55C4"/>
    <w:rsid w:val="007B5C32"/>
    <w:rsid w:val="007C5327"/>
    <w:rsid w:val="007C659E"/>
    <w:rsid w:val="007C6F57"/>
    <w:rsid w:val="007C75B6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60A3"/>
    <w:rsid w:val="008E7D86"/>
    <w:rsid w:val="008F1903"/>
    <w:rsid w:val="00923DDD"/>
    <w:rsid w:val="0095069C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40131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B610C"/>
    <w:rsid w:val="00BC7950"/>
    <w:rsid w:val="00BE34B7"/>
    <w:rsid w:val="00BE4B5A"/>
    <w:rsid w:val="00BF33FC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23EF9"/>
    <w:rsid w:val="00D358E8"/>
    <w:rsid w:val="00D36E7F"/>
    <w:rsid w:val="00D40998"/>
    <w:rsid w:val="00D45BC8"/>
    <w:rsid w:val="00D660ED"/>
    <w:rsid w:val="00D753E2"/>
    <w:rsid w:val="00D8706E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756A5"/>
    <w:rsid w:val="00E87279"/>
    <w:rsid w:val="00EE2E8E"/>
    <w:rsid w:val="00EF1E95"/>
    <w:rsid w:val="00F049F0"/>
    <w:rsid w:val="00F061C3"/>
    <w:rsid w:val="00F25A48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tion">
    <w:name w:val="Mention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stitucin">
    <w:name w:val="Institución"/>
    <w:basedOn w:val="Normal"/>
    <w:next w:val="Normal"/>
    <w:rsid w:val="00D36E7F"/>
    <w:pPr>
      <w:tabs>
        <w:tab w:val="left" w:pos="1440"/>
        <w:tab w:val="right" w:pos="6480"/>
      </w:tabs>
      <w:spacing w:before="60" w:after="0" w:line="220" w:lineRule="atLeast"/>
      <w:jc w:val="both"/>
    </w:pPr>
    <w:rPr>
      <w:rFonts w:ascii="Garamond" w:eastAsia="Times New Roman" w:hAnsi="Garamond" w:cs="Times New Roman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B610C"/>
    <w:pPr>
      <w:spacing w:after="220" w:line="240" w:lineRule="atLeast"/>
      <w:jc w:val="both"/>
    </w:pPr>
    <w:rPr>
      <w:rFonts w:ascii="Garamond" w:eastAsia="Times New Roman" w:hAnsi="Garamond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B610C"/>
    <w:rPr>
      <w:rFonts w:ascii="Garamond" w:eastAsia="Times New Roman" w:hAnsi="Garamond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79EC0-B3F3-4563-A41C-C704734D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2018-07-05T17:35:00Z</cp:lastPrinted>
  <dcterms:created xsi:type="dcterms:W3CDTF">2018-07-05T17:51:00Z</dcterms:created>
  <dcterms:modified xsi:type="dcterms:W3CDTF">2018-07-05T17:51:00Z</dcterms:modified>
</cp:coreProperties>
</file>