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66EC9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5360F55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ALEJANDRO PEREDA VEGA</w:t>
            </w:r>
          </w:p>
        </w:tc>
      </w:tr>
      <w:tr w:rsidR="00466EC9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5F6E2C2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ADSCRITO A LA SECRETARIA GENERAL DE ACUERDOS</w:t>
            </w:r>
          </w:p>
        </w:tc>
      </w:tr>
      <w:tr w:rsidR="00466EC9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B65ECC3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ACUERDOS</w:t>
            </w:r>
          </w:p>
        </w:tc>
      </w:tr>
      <w:tr w:rsidR="00466EC9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038EF33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11/FEBRERO/1970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66EC9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2CD5677" w:rsidR="00466EC9" w:rsidRPr="00A51CBC" w:rsidRDefault="00466EC9" w:rsidP="00466EC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466EC9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A7B0951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BENEMERITA UNIVERSIDAD AUTONOMA DE PUEBLA </w:t>
            </w:r>
          </w:p>
        </w:tc>
      </w:tr>
      <w:tr w:rsidR="00466EC9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D214C74" w:rsidR="00466EC9" w:rsidRPr="00A51CBC" w:rsidRDefault="00466EC9" w:rsidP="00466EC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1980-1985</w:t>
            </w:r>
          </w:p>
        </w:tc>
      </w:tr>
      <w:tr w:rsidR="00466EC9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17EEACA" w:rsidR="00466EC9" w:rsidRPr="00A51CBC" w:rsidRDefault="00466EC9" w:rsidP="00466EC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466EC9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D02098B" w:rsidR="00466EC9" w:rsidRPr="00A51CBC" w:rsidRDefault="00466EC9" w:rsidP="00466EC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466EC9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2350240" w:rsidR="00466EC9" w:rsidRPr="00A51CBC" w:rsidRDefault="00466EC9" w:rsidP="00466EC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93EB1">
              <w:rPr>
                <w:rFonts w:ascii="Calibri" w:eastAsia="DFKai-SB" w:hAnsi="Calibri" w:cs="Calibri"/>
                <w:b/>
                <w:sz w:val="26"/>
                <w:szCs w:val="26"/>
                <w:lang w:val="es-ES"/>
              </w:rPr>
              <w:t>4308927</w:t>
            </w:r>
          </w:p>
        </w:tc>
      </w:tr>
      <w:tr w:rsidR="00466EC9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66EC9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66EC9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66EC9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66EC9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66EC9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52FEE2FA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17567394" w14:textId="77777777" w:rsidR="00466EC9" w:rsidRPr="002C1752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  <w:p w14:paraId="6A9CB7AD" w14:textId="77777777" w:rsidR="00466EC9" w:rsidRPr="002C1752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135EBDF" w14:textId="193F498F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</w:p>
        </w:tc>
        <w:tc>
          <w:tcPr>
            <w:tcW w:w="2977" w:type="dxa"/>
          </w:tcPr>
          <w:p w14:paraId="2BF5A108" w14:textId="77777777" w:rsidR="00466EC9" w:rsidRPr="002C1752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09 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julio 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al diecisiete de febrero del año dos mil catorce.</w:t>
            </w:r>
          </w:p>
          <w:p w14:paraId="7CA69576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66EC9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E17E953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765F1520" w14:textId="77777777" w:rsidR="00466EC9" w:rsidRPr="002C1752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Interino adscrito a la Tercera Ponencia de la Sala Penal del Tribunal Superior de Justicia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14:paraId="40E857AB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38BA761F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 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febrero del año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mayo del año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; y</w:t>
            </w:r>
          </w:p>
        </w:tc>
      </w:tr>
      <w:tr w:rsidR="00466EC9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2D6ADA4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0D03EC6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Interino adscrito a la Secretaria General de Acuerdos del Tribunal Superior de Justicia del Estado de Tlaxcala, a partir del trece de mayo de dos mil catorce a la fecha.</w:t>
            </w:r>
          </w:p>
        </w:tc>
        <w:tc>
          <w:tcPr>
            <w:tcW w:w="2977" w:type="dxa"/>
          </w:tcPr>
          <w:p w14:paraId="7A5EE7A6" w14:textId="100515BD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mayo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66EC9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96A3E16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MANUEL ALFONSO GARCIA HERNANDEZ</w:t>
            </w:r>
          </w:p>
        </w:tc>
        <w:tc>
          <w:tcPr>
            <w:tcW w:w="2268" w:type="dxa"/>
          </w:tcPr>
          <w:p w14:paraId="21775F00" w14:textId="5BDCB69F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justicia jurídica</w:t>
            </w:r>
          </w:p>
        </w:tc>
        <w:tc>
          <w:tcPr>
            <w:tcW w:w="1701" w:type="dxa"/>
          </w:tcPr>
          <w:p w14:paraId="7B845472" w14:textId="3D56C96E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466EC9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57A485E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Mag. ELSA CORDERO MARTINEZ</w:t>
            </w:r>
          </w:p>
        </w:tc>
        <w:tc>
          <w:tcPr>
            <w:tcW w:w="2268" w:type="dxa"/>
          </w:tcPr>
          <w:p w14:paraId="5D4D35AD" w14:textId="7F371BF5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</w:t>
            </w:r>
          </w:p>
        </w:tc>
        <w:tc>
          <w:tcPr>
            <w:tcW w:w="1701" w:type="dxa"/>
          </w:tcPr>
          <w:p w14:paraId="761126EE" w14:textId="00386FBB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Y 3 JUNIO 2016</w:t>
            </w:r>
          </w:p>
        </w:tc>
      </w:tr>
      <w:tr w:rsidR="00466EC9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02317CD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LAURA A. VARGAS AMORES</w:t>
            </w:r>
          </w:p>
        </w:tc>
        <w:tc>
          <w:tcPr>
            <w:tcW w:w="2268" w:type="dxa"/>
          </w:tcPr>
          <w:p w14:paraId="6698A025" w14:textId="2D54D629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CASAS CULTURA JURIDICA</w:t>
            </w:r>
          </w:p>
        </w:tc>
        <w:tc>
          <w:tcPr>
            <w:tcW w:w="1701" w:type="dxa"/>
          </w:tcPr>
          <w:p w14:paraId="08449F22" w14:textId="2AA8BE11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DICIEMBRE 2016</w:t>
            </w:r>
          </w:p>
        </w:tc>
      </w:tr>
      <w:tr w:rsidR="00466EC9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6904FB2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LAURA A. VARGAS AMORES</w:t>
            </w:r>
          </w:p>
        </w:tc>
        <w:tc>
          <w:tcPr>
            <w:tcW w:w="2268" w:type="dxa"/>
          </w:tcPr>
          <w:p w14:paraId="6DA754C8" w14:textId="094E1804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CASAS CULTURA JURIDICA</w:t>
            </w:r>
          </w:p>
        </w:tc>
        <w:tc>
          <w:tcPr>
            <w:tcW w:w="1701" w:type="dxa"/>
          </w:tcPr>
          <w:p w14:paraId="476C6362" w14:textId="13FBF559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DICIEMBRE DE 2016</w:t>
            </w:r>
          </w:p>
        </w:tc>
      </w:tr>
      <w:tr w:rsidR="00466EC9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4000B08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Estatal de Derechos Humanos</w:t>
            </w:r>
          </w:p>
        </w:tc>
        <w:tc>
          <w:tcPr>
            <w:tcW w:w="2268" w:type="dxa"/>
          </w:tcPr>
          <w:p w14:paraId="7551090D" w14:textId="50B4187B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TSJ-CEDH</w:t>
            </w:r>
          </w:p>
        </w:tc>
        <w:tc>
          <w:tcPr>
            <w:tcW w:w="1701" w:type="dxa"/>
          </w:tcPr>
          <w:p w14:paraId="40D52352" w14:textId="281C1A13" w:rsidR="00466EC9" w:rsidRPr="00A51CBC" w:rsidRDefault="00466EC9" w:rsidP="00466E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MAYO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5F8F0CD" w:rsidR="00715A9C" w:rsidRPr="00715A9C" w:rsidRDefault="00466EC9" w:rsidP="00466EC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46C41C2" w:rsidR="00715A9C" w:rsidRPr="00715A9C" w:rsidRDefault="00466EC9" w:rsidP="00466EC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573DEA00" w:rsidR="00715A9C" w:rsidRPr="00715A9C" w:rsidRDefault="00715A9C" w:rsidP="00466EC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3AAEDEF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87A9D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6D4C95">
              <w:rPr>
                <w:rFonts w:eastAsia="Times New Roman" w:cs="Arial"/>
                <w:b/>
                <w:sz w:val="24"/>
                <w:szCs w:val="24"/>
                <w:lang w:eastAsia="es-MX"/>
              </w:rPr>
              <w:t>Ju</w:t>
            </w:r>
            <w:r w:rsidR="00D87A9D">
              <w:rPr>
                <w:rFonts w:eastAsia="Times New Roman" w:cs="Arial"/>
                <w:b/>
                <w:sz w:val="24"/>
                <w:szCs w:val="24"/>
                <w:lang w:eastAsia="es-MX"/>
              </w:rPr>
              <w:t>l</w:t>
            </w:r>
            <w:r w:rsidR="006D4C95">
              <w:rPr>
                <w:rFonts w:eastAsia="Times New Roman" w:cs="Arial"/>
                <w:b/>
                <w:sz w:val="24"/>
                <w:szCs w:val="24"/>
                <w:lang w:eastAsia="es-MX"/>
              </w:rPr>
              <w:t>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EF27" w14:textId="77777777" w:rsidR="003C0F17" w:rsidRDefault="003C0F17" w:rsidP="00803A08">
      <w:pPr>
        <w:spacing w:after="0" w:line="240" w:lineRule="auto"/>
      </w:pPr>
      <w:r>
        <w:separator/>
      </w:r>
    </w:p>
  </w:endnote>
  <w:endnote w:type="continuationSeparator" w:id="0">
    <w:p w14:paraId="53DA758C" w14:textId="77777777" w:rsidR="003C0F17" w:rsidRDefault="003C0F1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BB3C3" w14:textId="77777777" w:rsidR="003C0F17" w:rsidRDefault="003C0F17" w:rsidP="00803A08">
      <w:pPr>
        <w:spacing w:after="0" w:line="240" w:lineRule="auto"/>
      </w:pPr>
      <w:r>
        <w:separator/>
      </w:r>
    </w:p>
  </w:footnote>
  <w:footnote w:type="continuationSeparator" w:id="0">
    <w:p w14:paraId="17908AE6" w14:textId="77777777" w:rsidR="003C0F17" w:rsidRDefault="003C0F1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0355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0F17"/>
    <w:rsid w:val="003C1909"/>
    <w:rsid w:val="003F43C7"/>
    <w:rsid w:val="00406067"/>
    <w:rsid w:val="00420930"/>
    <w:rsid w:val="00430361"/>
    <w:rsid w:val="00431589"/>
    <w:rsid w:val="00466EC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C95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43C"/>
    <w:rsid w:val="00A13509"/>
    <w:rsid w:val="00A13F32"/>
    <w:rsid w:val="00A16652"/>
    <w:rsid w:val="00A51CBC"/>
    <w:rsid w:val="00A73DC8"/>
    <w:rsid w:val="00A778CA"/>
    <w:rsid w:val="00A80741"/>
    <w:rsid w:val="00A87C66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7A9D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298D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8526-1B27-4ACC-AD61-C3764A53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2018-07-02T20:04:00Z</dcterms:created>
  <dcterms:modified xsi:type="dcterms:W3CDTF">2018-07-02T20:04:00Z</dcterms:modified>
</cp:coreProperties>
</file>