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6A038E1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Berenice Sarmiento García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3F550CD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Técnica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2CE7CC6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76522D4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junio 1980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C8360AA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5E862B4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45BA0A3" w:rsidR="00A51CBC" w:rsidRPr="00A51CBC" w:rsidRDefault="007823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2003-2005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0751BB5" w:rsidR="00A51CBC" w:rsidRPr="00A51CBC" w:rsidRDefault="007823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  <w:r w:rsidR="00936B1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estudios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A60F423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55BAF6C0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40C9BF7E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1998-2003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32EE3E02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Licenciado en Derecho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3D9ABADB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Licenciado en Derecho número 3162741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D9BC855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24 de Febrero del 2017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946E312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1CE5CE4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Técnica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4347D65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Proyectos de resoluciones 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51832C4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22 de Febrero de 2016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01D9A0C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Juzgado Segundo de lo Familiar del Distrito Judicial de Cuauhtémoc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7882864" w:rsidR="00A51CBC" w:rsidRPr="00A51CBC" w:rsidRDefault="00936B16" w:rsidP="00936B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36B1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D581772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36B1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Proyectos de Resoluciones de Primer Grado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3D7EA0B" w:rsidR="00A51CBC" w:rsidRPr="00A51CBC" w:rsidRDefault="00AE69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25 de Noviembre de 2016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BBED254" w:rsidR="00A51CBC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Segundo de lo Civil del Distrito Judicial de Lardizábal y Uribe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297C7B0" w:rsidR="00A51CBC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38EE39C" w:rsidR="00A51CBC" w:rsidRPr="00A51CBC" w:rsidRDefault="00AE69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Elaborar Acuerdo y desahogar Diligencias en asuntos de Primer Grado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E691B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93F8C95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Técnica</w:t>
            </w:r>
          </w:p>
        </w:tc>
        <w:tc>
          <w:tcPr>
            <w:tcW w:w="2977" w:type="dxa"/>
          </w:tcPr>
          <w:p w14:paraId="7CA69576" w14:textId="243515DC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24 de Febrero de 2017 a la Fecha</w:t>
            </w:r>
          </w:p>
        </w:tc>
      </w:tr>
      <w:tr w:rsidR="00AE691B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6011103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Proyectista de Juzgado </w:t>
            </w:r>
          </w:p>
        </w:tc>
        <w:tc>
          <w:tcPr>
            <w:tcW w:w="2977" w:type="dxa"/>
          </w:tcPr>
          <w:p w14:paraId="2C78169C" w14:textId="5D07E28F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25 de Noviembre de 2016 al 23 de Febrero de 2017</w:t>
            </w:r>
          </w:p>
        </w:tc>
      </w:tr>
      <w:tr w:rsidR="00AE691B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10132357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</w:t>
            </w:r>
          </w:p>
        </w:tc>
        <w:tc>
          <w:tcPr>
            <w:tcW w:w="2977" w:type="dxa"/>
          </w:tcPr>
          <w:p w14:paraId="7A5EE7A6" w14:textId="128B6803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25 de Noviembre de 2015 a 22 de Febrero de 2016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29EBF24" w:rsidR="00A51CBC" w:rsidRPr="00C228A7" w:rsidRDefault="00C228A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Magistrada Elsa Cordero Martínez</w:t>
            </w:r>
          </w:p>
        </w:tc>
        <w:tc>
          <w:tcPr>
            <w:tcW w:w="2268" w:type="dxa"/>
          </w:tcPr>
          <w:p w14:paraId="21775F00" w14:textId="76B2F917" w:rsidR="00A51CBC" w:rsidRPr="00C228A7" w:rsidRDefault="00C228A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Tlaxcala</w:t>
            </w:r>
          </w:p>
        </w:tc>
        <w:tc>
          <w:tcPr>
            <w:tcW w:w="1701" w:type="dxa"/>
          </w:tcPr>
          <w:p w14:paraId="7B845472" w14:textId="4E007FA1" w:rsidR="00A51CBC" w:rsidRPr="00C228A7" w:rsidRDefault="00C228A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Junio 2016</w:t>
            </w:r>
          </w:p>
        </w:tc>
      </w:tr>
      <w:tr w:rsidR="00C228A7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3F534B18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Capacitadora de la Comisión Nacional de los Derechos Humanos</w:t>
            </w:r>
          </w:p>
        </w:tc>
        <w:tc>
          <w:tcPr>
            <w:tcW w:w="2268" w:type="dxa"/>
          </w:tcPr>
          <w:p w14:paraId="5D4D35AD" w14:textId="7974B4A0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761126EE" w14:textId="0D426752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marzo de 2017</w:t>
            </w:r>
          </w:p>
        </w:tc>
      </w:tr>
      <w:tr w:rsidR="00C228A7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164E663B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Natalia Sierra Campos</w:t>
            </w:r>
          </w:p>
        </w:tc>
        <w:tc>
          <w:tcPr>
            <w:tcW w:w="2268" w:type="dxa"/>
          </w:tcPr>
          <w:p w14:paraId="6698A025" w14:textId="58B4A964" w:rsidR="00C228A7" w:rsidRPr="007F71A2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F71A2">
              <w:rPr>
                <w:rFonts w:eastAsia="Times New Roman" w:cs="Arial"/>
                <w:b/>
                <w:color w:val="000000"/>
                <w:sz w:val="24"/>
                <w:szCs w:val="24"/>
              </w:rPr>
              <w:t>Dirección de Estudios, Promoción y Desarrollo de los Derechos Humanos de la Suprema Corte de Justicia de la Nación</w:t>
            </w:r>
          </w:p>
        </w:tc>
        <w:tc>
          <w:tcPr>
            <w:tcW w:w="1701" w:type="dxa"/>
          </w:tcPr>
          <w:p w14:paraId="08449F22" w14:textId="25D357DE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 de marzo de 2017</w:t>
            </w:r>
          </w:p>
        </w:tc>
      </w:tr>
      <w:tr w:rsidR="00C228A7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3737F56D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Dra. Leticia Bonifaz Alfonzo</w:t>
            </w:r>
          </w:p>
        </w:tc>
        <w:tc>
          <w:tcPr>
            <w:tcW w:w="2268" w:type="dxa"/>
          </w:tcPr>
          <w:p w14:paraId="6DA754C8" w14:textId="1C582687" w:rsidR="00C228A7" w:rsidRPr="007F71A2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F71A2">
              <w:rPr>
                <w:rFonts w:eastAsia="Times New Roman" w:cs="Arial"/>
                <w:b/>
                <w:color w:val="000000"/>
                <w:sz w:val="24"/>
                <w:szCs w:val="24"/>
              </w:rPr>
              <w:t>Dirección de Estudios, Promoción y Desarrollo de los Derechos Humanos de la Suprema Corte de Justicia de la Nación</w:t>
            </w:r>
          </w:p>
        </w:tc>
        <w:tc>
          <w:tcPr>
            <w:tcW w:w="1701" w:type="dxa"/>
          </w:tcPr>
          <w:p w14:paraId="476C6362" w14:textId="2FCE6728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22 de marzo de 2017</w:t>
            </w:r>
          </w:p>
        </w:tc>
      </w:tr>
      <w:tr w:rsidR="00C228A7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B098FA2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Lucía Rodríguez Quintero</w:t>
            </w:r>
          </w:p>
        </w:tc>
        <w:tc>
          <w:tcPr>
            <w:tcW w:w="2268" w:type="dxa"/>
          </w:tcPr>
          <w:p w14:paraId="7551090D" w14:textId="38D83BDA" w:rsidR="00C228A7" w:rsidRPr="007F71A2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F71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Subdirección del Programa sobre asuntos de la Niñez y la Familia de la Comisión Nacional de los Derechos Humanos  </w:t>
            </w:r>
          </w:p>
        </w:tc>
        <w:tc>
          <w:tcPr>
            <w:tcW w:w="1701" w:type="dxa"/>
          </w:tcPr>
          <w:p w14:paraId="40D52352" w14:textId="5A7CF9BA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22, 23 y 24 de febrero de 2017</w:t>
            </w:r>
          </w:p>
        </w:tc>
      </w:tr>
      <w:tr w:rsidR="00C228A7" w:rsidRPr="00A51CBC" w14:paraId="457A731E" w14:textId="77777777" w:rsidTr="007B55C4">
        <w:trPr>
          <w:trHeight w:val="372"/>
        </w:trPr>
        <w:tc>
          <w:tcPr>
            <w:tcW w:w="993" w:type="dxa"/>
          </w:tcPr>
          <w:p w14:paraId="557C2925" w14:textId="059F2151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17435D8A" w14:textId="118AFAA6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Personal de la Comisión Nacional de los Derechos Humanos </w:t>
            </w:r>
          </w:p>
        </w:tc>
        <w:tc>
          <w:tcPr>
            <w:tcW w:w="2268" w:type="dxa"/>
          </w:tcPr>
          <w:p w14:paraId="0E683C98" w14:textId="0EB801E8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FE9554E" w14:textId="3DA64C7B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agosto de 2017</w:t>
            </w:r>
          </w:p>
        </w:tc>
      </w:tr>
      <w:tr w:rsidR="00C228A7" w:rsidRPr="00A51CBC" w14:paraId="1B65A3E0" w14:textId="77777777" w:rsidTr="007B55C4">
        <w:trPr>
          <w:trHeight w:val="372"/>
        </w:trPr>
        <w:tc>
          <w:tcPr>
            <w:tcW w:w="993" w:type="dxa"/>
          </w:tcPr>
          <w:p w14:paraId="0B266DEB" w14:textId="254C7BED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5C539A66" w14:textId="16FF708E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228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Personal de la Comisión Nacional de los Derechos Humanos </w:t>
            </w:r>
          </w:p>
        </w:tc>
        <w:tc>
          <w:tcPr>
            <w:tcW w:w="2268" w:type="dxa"/>
          </w:tcPr>
          <w:p w14:paraId="0E572695" w14:textId="63028C2F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228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06FC858" w14:textId="39329098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228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  <w:r w:rsidRPr="00C228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agosto de 2017</w:t>
            </w:r>
          </w:p>
        </w:tc>
      </w:tr>
      <w:tr w:rsidR="00C228A7" w:rsidRPr="00A51CBC" w14:paraId="59566A83" w14:textId="77777777" w:rsidTr="007B55C4">
        <w:trPr>
          <w:trHeight w:val="372"/>
        </w:trPr>
        <w:tc>
          <w:tcPr>
            <w:tcW w:w="993" w:type="dxa"/>
          </w:tcPr>
          <w:p w14:paraId="32B5AA24" w14:textId="6D176549" w:rsidR="00C228A7" w:rsidRDefault="00324EB0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7E4CF021" w14:textId="4C8ED6D9" w:rsidR="00C228A7" w:rsidRPr="00C228A7" w:rsidRDefault="0086364F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los Derechos Humanos</w:t>
            </w:r>
          </w:p>
        </w:tc>
        <w:tc>
          <w:tcPr>
            <w:tcW w:w="2268" w:type="dxa"/>
          </w:tcPr>
          <w:p w14:paraId="68A52603" w14:textId="6466A1AB" w:rsidR="00C228A7" w:rsidRP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Casa de la Cultura Jurídica </w:t>
            </w:r>
          </w:p>
        </w:tc>
        <w:tc>
          <w:tcPr>
            <w:tcW w:w="1701" w:type="dxa"/>
          </w:tcPr>
          <w:p w14:paraId="22B01D07" w14:textId="11EB5F4A" w:rsidR="00C228A7" w:rsidRP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octubre de 2017</w:t>
            </w:r>
          </w:p>
        </w:tc>
      </w:tr>
      <w:tr w:rsidR="0086364F" w:rsidRPr="00A51CBC" w14:paraId="3FD52413" w14:textId="77777777" w:rsidTr="007B55C4">
        <w:trPr>
          <w:trHeight w:val="372"/>
        </w:trPr>
        <w:tc>
          <w:tcPr>
            <w:tcW w:w="993" w:type="dxa"/>
          </w:tcPr>
          <w:p w14:paraId="707D080D" w14:textId="6ED5CC82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07AAD742" w14:textId="3BA46772" w:rsidR="0086364F" w:rsidRPr="00C228A7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Alma Carina Cuevas</w:t>
            </w:r>
          </w:p>
        </w:tc>
        <w:tc>
          <w:tcPr>
            <w:tcW w:w="2268" w:type="dxa"/>
          </w:tcPr>
          <w:p w14:paraId="4010AE42" w14:textId="2D215516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5AF9E50E" w14:textId="72C9EA35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de diciembre de 2017</w:t>
            </w:r>
          </w:p>
        </w:tc>
      </w:tr>
      <w:tr w:rsidR="0086364F" w:rsidRPr="00A51CBC" w14:paraId="37C9F547" w14:textId="77777777" w:rsidTr="007B55C4">
        <w:trPr>
          <w:trHeight w:val="372"/>
        </w:trPr>
        <w:tc>
          <w:tcPr>
            <w:tcW w:w="993" w:type="dxa"/>
          </w:tcPr>
          <w:p w14:paraId="7604E815" w14:textId="382F8CCC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354860B8" w14:textId="723C8AF8" w:rsidR="0086364F" w:rsidRPr="00C228A7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Jakqueline Ordoñez Brasdefer</w:t>
            </w:r>
          </w:p>
        </w:tc>
        <w:tc>
          <w:tcPr>
            <w:tcW w:w="2268" w:type="dxa"/>
          </w:tcPr>
          <w:p w14:paraId="34B34CAF" w14:textId="17AC49D4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5D91A73F" w14:textId="4798F5B3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enero de 2018</w:t>
            </w:r>
          </w:p>
        </w:tc>
      </w:tr>
      <w:tr w:rsidR="0086364F" w:rsidRPr="00A51CBC" w14:paraId="3927C793" w14:textId="77777777" w:rsidTr="007B55C4">
        <w:trPr>
          <w:trHeight w:val="372"/>
        </w:trPr>
        <w:tc>
          <w:tcPr>
            <w:tcW w:w="993" w:type="dxa"/>
          </w:tcPr>
          <w:p w14:paraId="57745C70" w14:textId="146AEAE8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11</w:t>
            </w:r>
          </w:p>
        </w:tc>
        <w:tc>
          <w:tcPr>
            <w:tcW w:w="4394" w:type="dxa"/>
          </w:tcPr>
          <w:p w14:paraId="260B0CCE" w14:textId="193A41A6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Francisco Mixcoatl Antonio </w:t>
            </w:r>
          </w:p>
        </w:tc>
        <w:tc>
          <w:tcPr>
            <w:tcW w:w="2268" w:type="dxa"/>
          </w:tcPr>
          <w:p w14:paraId="10F705B1" w14:textId="6AF542D6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6FA21C62" w14:textId="5E11FB29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 de febrero de 2018</w:t>
            </w:r>
          </w:p>
        </w:tc>
      </w:tr>
      <w:tr w:rsidR="0086364F" w:rsidRPr="00A51CBC" w14:paraId="75C67A2D" w14:textId="77777777" w:rsidTr="007B55C4">
        <w:trPr>
          <w:trHeight w:val="372"/>
        </w:trPr>
        <w:tc>
          <w:tcPr>
            <w:tcW w:w="993" w:type="dxa"/>
          </w:tcPr>
          <w:p w14:paraId="60EAF061" w14:textId="12EB62FB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301492C7" w14:textId="72DD31A1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Ivonne Medina Malpica</w:t>
            </w:r>
          </w:p>
        </w:tc>
        <w:tc>
          <w:tcPr>
            <w:tcW w:w="2268" w:type="dxa"/>
          </w:tcPr>
          <w:p w14:paraId="204FB875" w14:textId="2AC5D03F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2D642404" w14:textId="01D2C3F4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febrero de 2018</w:t>
            </w:r>
          </w:p>
        </w:tc>
      </w:tr>
      <w:tr w:rsidR="00B94EDF" w:rsidRPr="00A51CBC" w14:paraId="1FB69BBF" w14:textId="77777777" w:rsidTr="007B55C4">
        <w:trPr>
          <w:trHeight w:val="372"/>
        </w:trPr>
        <w:tc>
          <w:tcPr>
            <w:tcW w:w="993" w:type="dxa"/>
          </w:tcPr>
          <w:p w14:paraId="4B6F1FFC" w14:textId="3B81B74B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012AE45C" w14:textId="1CFB3A1C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Javier Carrasco Solis</w:t>
            </w:r>
          </w:p>
        </w:tc>
        <w:tc>
          <w:tcPr>
            <w:tcW w:w="2268" w:type="dxa"/>
          </w:tcPr>
          <w:p w14:paraId="658760C8" w14:textId="6377EBEC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1598BDD0" w14:textId="3BDCE607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abril de 2018</w:t>
            </w:r>
          </w:p>
        </w:tc>
      </w:tr>
      <w:tr w:rsidR="00B94EDF" w:rsidRPr="00A51CBC" w14:paraId="4E7B5C34" w14:textId="77777777" w:rsidTr="007B55C4">
        <w:trPr>
          <w:trHeight w:val="372"/>
        </w:trPr>
        <w:tc>
          <w:tcPr>
            <w:tcW w:w="993" w:type="dxa"/>
          </w:tcPr>
          <w:p w14:paraId="634083AD" w14:textId="6CF0F4CC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3D08622F" w14:textId="1F325CA3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Edmundo Ramses Castañón Amaro</w:t>
            </w:r>
          </w:p>
        </w:tc>
        <w:tc>
          <w:tcPr>
            <w:tcW w:w="2268" w:type="dxa"/>
          </w:tcPr>
          <w:p w14:paraId="05AB72DB" w14:textId="487EEC10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1D61DD81" w14:textId="088A4745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de abril de 2018</w:t>
            </w:r>
          </w:p>
        </w:tc>
      </w:tr>
      <w:tr w:rsidR="00B94EDF" w:rsidRPr="00A51CBC" w14:paraId="71E836F7" w14:textId="77777777" w:rsidTr="007B55C4">
        <w:trPr>
          <w:trHeight w:val="372"/>
        </w:trPr>
        <w:tc>
          <w:tcPr>
            <w:tcW w:w="993" w:type="dxa"/>
          </w:tcPr>
          <w:p w14:paraId="563B9D21" w14:textId="12A7B805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4807E1CA" w14:textId="3AABCDB0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José Manuel Ruíz Ramírez </w:t>
            </w:r>
          </w:p>
        </w:tc>
        <w:tc>
          <w:tcPr>
            <w:tcW w:w="2268" w:type="dxa"/>
          </w:tcPr>
          <w:p w14:paraId="716DE450" w14:textId="2B64B442" w:rsidR="00B94EDF" w:rsidRDefault="00B94EDF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Casa de la Cultura Jurídica </w:t>
            </w:r>
          </w:p>
        </w:tc>
        <w:tc>
          <w:tcPr>
            <w:tcW w:w="1701" w:type="dxa"/>
          </w:tcPr>
          <w:p w14:paraId="1FDCBA6A" w14:textId="7491A65A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 de mayo de 2018</w:t>
            </w:r>
          </w:p>
        </w:tc>
      </w:tr>
      <w:tr w:rsidR="00B94EDF" w:rsidRPr="00A51CBC" w14:paraId="17051FC6" w14:textId="77777777" w:rsidTr="007B55C4">
        <w:trPr>
          <w:trHeight w:val="372"/>
        </w:trPr>
        <w:tc>
          <w:tcPr>
            <w:tcW w:w="993" w:type="dxa"/>
          </w:tcPr>
          <w:p w14:paraId="158BD3B9" w14:textId="3AA0A16F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30461D33" w14:textId="3F5DE322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Maestro Ricardo Valencia Lara </w:t>
            </w:r>
          </w:p>
        </w:tc>
        <w:tc>
          <w:tcPr>
            <w:tcW w:w="2268" w:type="dxa"/>
          </w:tcPr>
          <w:p w14:paraId="0CDB01D3" w14:textId="2788FC76" w:rsidR="00B94EDF" w:rsidRDefault="00B94EDF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Acceso a la Información Pública (INAI)</w:t>
            </w:r>
          </w:p>
        </w:tc>
        <w:tc>
          <w:tcPr>
            <w:tcW w:w="1701" w:type="dxa"/>
          </w:tcPr>
          <w:p w14:paraId="48E1BC64" w14:textId="4D49FF47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2018</w:t>
            </w:r>
          </w:p>
        </w:tc>
      </w:tr>
      <w:tr w:rsidR="00447592" w:rsidRPr="00A51CBC" w14:paraId="3C412142" w14:textId="77777777" w:rsidTr="007B55C4">
        <w:trPr>
          <w:trHeight w:val="372"/>
        </w:trPr>
        <w:tc>
          <w:tcPr>
            <w:tcW w:w="993" w:type="dxa"/>
          </w:tcPr>
          <w:p w14:paraId="7E6A73A1" w14:textId="29A5AB28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54E2D4F5" w14:textId="535314D2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Gerardo Villegas Martínez</w:t>
            </w:r>
          </w:p>
        </w:tc>
        <w:tc>
          <w:tcPr>
            <w:tcW w:w="2268" w:type="dxa"/>
          </w:tcPr>
          <w:p w14:paraId="1D10A362" w14:textId="74AD96F5" w:rsidR="00447592" w:rsidRDefault="0044759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</w:t>
            </w:r>
          </w:p>
        </w:tc>
        <w:tc>
          <w:tcPr>
            <w:tcW w:w="1701" w:type="dxa"/>
          </w:tcPr>
          <w:p w14:paraId="22589B0E" w14:textId="428531AF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y 10 de agosto de 2018</w:t>
            </w:r>
          </w:p>
        </w:tc>
      </w:tr>
      <w:tr w:rsidR="00447592" w:rsidRPr="00A51CBC" w14:paraId="296D3D36" w14:textId="77777777" w:rsidTr="007B55C4">
        <w:trPr>
          <w:trHeight w:val="372"/>
        </w:trPr>
        <w:tc>
          <w:tcPr>
            <w:tcW w:w="993" w:type="dxa"/>
          </w:tcPr>
          <w:p w14:paraId="1A00DA79" w14:textId="5ED21549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2DCA032A" w14:textId="3BD089E5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Licenciada Lucía Quintero Rodríguez </w:t>
            </w:r>
          </w:p>
        </w:tc>
        <w:tc>
          <w:tcPr>
            <w:tcW w:w="2268" w:type="dxa"/>
          </w:tcPr>
          <w:p w14:paraId="39E8265E" w14:textId="526C0E43" w:rsidR="00447592" w:rsidRDefault="0044759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1A14C243" w14:textId="166BF769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agosto de 2018</w:t>
            </w:r>
          </w:p>
        </w:tc>
      </w:tr>
      <w:tr w:rsidR="00447592" w:rsidRPr="00A51CBC" w14:paraId="2F1B1F6B" w14:textId="77777777" w:rsidTr="007B55C4">
        <w:trPr>
          <w:trHeight w:val="372"/>
        </w:trPr>
        <w:tc>
          <w:tcPr>
            <w:tcW w:w="993" w:type="dxa"/>
          </w:tcPr>
          <w:p w14:paraId="2D88AE0E" w14:textId="3E911E5E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6F8A1105" w14:textId="11DB2AB4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Octavio Agustín Gutiérrez Cal y Mayor </w:t>
            </w:r>
          </w:p>
        </w:tc>
        <w:tc>
          <w:tcPr>
            <w:tcW w:w="2268" w:type="dxa"/>
          </w:tcPr>
          <w:p w14:paraId="1EBBE707" w14:textId="6A3BDFC2" w:rsidR="00447592" w:rsidRDefault="0044759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</w:t>
            </w:r>
          </w:p>
        </w:tc>
        <w:tc>
          <w:tcPr>
            <w:tcW w:w="1701" w:type="dxa"/>
          </w:tcPr>
          <w:p w14:paraId="299AB4E9" w14:textId="1603FDC8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y 17 de agosto de 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09007253" w:rsidR="00715A9C" w:rsidRPr="00715A9C" w:rsidRDefault="0086364F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12E9D23" w:rsidR="00715A9C" w:rsidRPr="00715A9C" w:rsidRDefault="0086364F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244F3064" w:rsidR="00715A9C" w:rsidRPr="00715A9C" w:rsidRDefault="0086364F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06114F8" w:rsidR="002B5F61" w:rsidRPr="00715A9C" w:rsidRDefault="00715A9C" w:rsidP="008258B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86364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tres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8258B5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B94ED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F02C0" w14:textId="77777777" w:rsidR="00325710" w:rsidRDefault="00325710" w:rsidP="00803A08">
      <w:pPr>
        <w:spacing w:after="0" w:line="240" w:lineRule="auto"/>
      </w:pPr>
      <w:r>
        <w:separator/>
      </w:r>
    </w:p>
  </w:endnote>
  <w:endnote w:type="continuationSeparator" w:id="0">
    <w:p w14:paraId="7B119297" w14:textId="77777777" w:rsidR="00325710" w:rsidRDefault="0032571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09E04" w14:textId="77777777" w:rsidR="00325710" w:rsidRDefault="00325710" w:rsidP="00803A08">
      <w:pPr>
        <w:spacing w:after="0" w:line="240" w:lineRule="auto"/>
      </w:pPr>
      <w:r>
        <w:separator/>
      </w:r>
    </w:p>
  </w:footnote>
  <w:footnote w:type="continuationSeparator" w:id="0">
    <w:p w14:paraId="3883DAAA" w14:textId="77777777" w:rsidR="00325710" w:rsidRDefault="0032571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5355F"/>
    <w:rsid w:val="00262596"/>
    <w:rsid w:val="002676A4"/>
    <w:rsid w:val="002A5EAD"/>
    <w:rsid w:val="002B5F61"/>
    <w:rsid w:val="002D76FB"/>
    <w:rsid w:val="002D7B76"/>
    <w:rsid w:val="003109DC"/>
    <w:rsid w:val="00324EB0"/>
    <w:rsid w:val="00325710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31B05"/>
    <w:rsid w:val="00447592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47FA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234B"/>
    <w:rsid w:val="00786DBB"/>
    <w:rsid w:val="007B55C4"/>
    <w:rsid w:val="007B5C32"/>
    <w:rsid w:val="007C5327"/>
    <w:rsid w:val="007C659E"/>
    <w:rsid w:val="007C6F57"/>
    <w:rsid w:val="007F71A2"/>
    <w:rsid w:val="00801536"/>
    <w:rsid w:val="00802F4A"/>
    <w:rsid w:val="00803A08"/>
    <w:rsid w:val="00810CCB"/>
    <w:rsid w:val="008201B6"/>
    <w:rsid w:val="008258B5"/>
    <w:rsid w:val="00853631"/>
    <w:rsid w:val="008605E1"/>
    <w:rsid w:val="0086364F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36B16"/>
    <w:rsid w:val="009514BD"/>
    <w:rsid w:val="009515F4"/>
    <w:rsid w:val="00952057"/>
    <w:rsid w:val="009667A4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E691B"/>
    <w:rsid w:val="00B12D1A"/>
    <w:rsid w:val="00B40BBD"/>
    <w:rsid w:val="00B451AC"/>
    <w:rsid w:val="00B8081E"/>
    <w:rsid w:val="00B94EDF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28A7"/>
    <w:rsid w:val="00C24639"/>
    <w:rsid w:val="00C2617D"/>
    <w:rsid w:val="00C3104D"/>
    <w:rsid w:val="00C36FD1"/>
    <w:rsid w:val="00C45956"/>
    <w:rsid w:val="00C52CC4"/>
    <w:rsid w:val="00C53697"/>
    <w:rsid w:val="00C53CDE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21225"/>
    <w:rsid w:val="00F302DC"/>
    <w:rsid w:val="00F3401F"/>
    <w:rsid w:val="00F36C9B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69380FDE-B5BD-4B4D-B8CF-AFF9B3C6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BC0A-0DB2-4ED2-B8F6-419C05FC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2018-04-03T18:10:00Z</cp:lastPrinted>
  <dcterms:created xsi:type="dcterms:W3CDTF">2018-10-03T18:47:00Z</dcterms:created>
  <dcterms:modified xsi:type="dcterms:W3CDTF">2018-10-03T18:47:00Z</dcterms:modified>
</cp:coreProperties>
</file>