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EB" w:rsidRDefault="00F00A36">
      <w:pPr>
        <w:spacing w:after="211"/>
        <w:ind w:left="0"/>
      </w:pPr>
      <w:bookmarkStart w:id="0" w:name="_GoBack"/>
      <w:bookmarkEnd w:id="0"/>
      <w:r>
        <w:t xml:space="preserve"> </w:t>
      </w:r>
    </w:p>
    <w:p w:rsidR="00E03FEB" w:rsidRDefault="00F00A36">
      <w:pPr>
        <w:spacing w:after="190"/>
        <w:ind w:left="0"/>
        <w:jc w:val="right"/>
      </w:pPr>
      <w:r>
        <w:rPr>
          <w:noProof/>
        </w:rPr>
        <w:drawing>
          <wp:inline distT="0" distB="0" distL="0" distR="0">
            <wp:extent cx="5911596" cy="1197864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1596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:rsidR="00E03FEB" w:rsidRDefault="00F00A36">
      <w:r>
        <w:t xml:space="preserve">Formato público de Curriculum Vitae </w:t>
      </w:r>
    </w:p>
    <w:tbl>
      <w:tblPr>
        <w:tblStyle w:val="TableGrid"/>
        <w:tblW w:w="9249" w:type="dxa"/>
        <w:tblInd w:w="76" w:type="dxa"/>
        <w:tblCellMar>
          <w:top w:w="50" w:type="dxa"/>
          <w:left w:w="68" w:type="dxa"/>
          <w:right w:w="51" w:type="dxa"/>
        </w:tblCellMar>
        <w:tblLook w:val="04A0" w:firstRow="1" w:lastRow="0" w:firstColumn="1" w:lastColumn="0" w:noHBand="0" w:noVBand="1"/>
      </w:tblPr>
      <w:tblGrid>
        <w:gridCol w:w="3460"/>
        <w:gridCol w:w="5789"/>
      </w:tblGrid>
      <w:tr w:rsidR="00E03FEB">
        <w:trPr>
          <w:trHeight w:val="36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632423"/>
          </w:tcPr>
          <w:p w:rsidR="00E03FEB" w:rsidRDefault="00F00A36">
            <w:pPr>
              <w:ind w:left="0"/>
            </w:pPr>
            <w:r>
              <w:rPr>
                <w:color w:val="FFFFFF"/>
              </w:rPr>
              <w:t>I.- DATOS GENERALES:</w:t>
            </w:r>
            <w: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E03FEB">
            <w:pPr>
              <w:spacing w:after="160"/>
              <w:ind w:left="0"/>
            </w:pPr>
          </w:p>
        </w:tc>
      </w:tr>
      <w:tr w:rsidR="00E03FEB">
        <w:trPr>
          <w:trHeight w:val="385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Nombre: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 w:right="22"/>
              <w:jc w:val="center"/>
            </w:pPr>
            <w:r>
              <w:t xml:space="preserve">Rebeca Xicohténcatl Corona </w:t>
            </w:r>
          </w:p>
        </w:tc>
      </w:tr>
      <w:tr w:rsidR="00E03FEB">
        <w:trPr>
          <w:trHeight w:val="324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Cargo en el Poder Judicial: 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 w:right="19"/>
              <w:jc w:val="center"/>
            </w:pPr>
            <w:r>
              <w:t xml:space="preserve">Magistrada </w:t>
            </w:r>
          </w:p>
        </w:tc>
      </w:tr>
      <w:tr w:rsidR="00E03FEB">
        <w:trPr>
          <w:trHeight w:val="59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Área de Adscripción: 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  <w:jc w:val="center"/>
            </w:pPr>
            <w:r>
              <w:t xml:space="preserve">Sala Penal y Especializada en Administración de Justicia para Adolescentes, Ponencia Uno </w:t>
            </w:r>
          </w:p>
        </w:tc>
      </w:tr>
      <w:tr w:rsidR="00E03FEB">
        <w:trPr>
          <w:trHeight w:val="1169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spacing w:after="260"/>
              <w:ind w:left="0"/>
            </w:pPr>
            <w:r>
              <w:t xml:space="preserve">Fecha de Nacimiento: </w:t>
            </w:r>
          </w:p>
          <w:p w:rsidR="00E03FEB" w:rsidRDefault="00F00A36">
            <w:pPr>
              <w:ind w:left="0"/>
            </w:pPr>
            <w:r>
              <w:t xml:space="preserve"> (cuando se requiera para ejercer el cargo) 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 w:right="22"/>
              <w:jc w:val="center"/>
            </w:pPr>
            <w:r>
              <w:t xml:space="preserve">19 de abril de 1973 </w:t>
            </w:r>
          </w:p>
        </w:tc>
      </w:tr>
    </w:tbl>
    <w:p w:rsidR="00E03FEB" w:rsidRDefault="00F00A36">
      <w:pPr>
        <w:spacing w:after="262"/>
        <w:ind w:left="0"/>
      </w:pPr>
      <w:r>
        <w:rPr>
          <w:sz w:val="2"/>
        </w:rPr>
        <w:t xml:space="preserve"> </w:t>
      </w:r>
    </w:p>
    <w:tbl>
      <w:tblPr>
        <w:tblStyle w:val="TableGrid"/>
        <w:tblW w:w="9249" w:type="dxa"/>
        <w:tblInd w:w="76" w:type="dxa"/>
        <w:tblCellMar>
          <w:top w:w="5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3460"/>
        <w:gridCol w:w="5789"/>
      </w:tblGrid>
      <w:tr w:rsidR="00E03FEB">
        <w:trPr>
          <w:trHeight w:val="36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632423"/>
          </w:tcPr>
          <w:p w:rsidR="00E03FEB" w:rsidRDefault="00F00A36">
            <w:pPr>
              <w:ind w:left="0"/>
            </w:pPr>
            <w:r>
              <w:rPr>
                <w:color w:val="FFFFFF"/>
              </w:rPr>
              <w:t xml:space="preserve">II.- PREPARACIÓN ACADÉMICA: </w:t>
            </w:r>
            <w: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E03FEB">
            <w:pPr>
              <w:spacing w:after="160"/>
              <w:ind w:left="0"/>
            </w:pPr>
          </w:p>
        </w:tc>
      </w:tr>
      <w:tr w:rsidR="00E03FEB">
        <w:trPr>
          <w:trHeight w:val="385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Último grado de estudios: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0"/>
              <w:jc w:val="center"/>
            </w:pPr>
            <w:r>
              <w:t xml:space="preserve">Maestría en Derecho Constitucional y Amparo </w:t>
            </w:r>
          </w:p>
        </w:tc>
      </w:tr>
      <w:tr w:rsidR="00E03FEB">
        <w:trPr>
          <w:trHeight w:val="595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Institución: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2"/>
              <w:jc w:val="center"/>
            </w:pPr>
            <w:r>
              <w:t xml:space="preserve">Facultad de Derecho Ciencias Políticas y Criminología; </w:t>
            </w:r>
          </w:p>
          <w:p w:rsidR="00E03FEB" w:rsidRDefault="00F00A36">
            <w:pPr>
              <w:ind w:left="44"/>
              <w:jc w:val="center"/>
            </w:pPr>
            <w:r>
              <w:t xml:space="preserve">División de Posgrado de la UATx </w:t>
            </w:r>
          </w:p>
        </w:tc>
      </w:tr>
      <w:tr w:rsidR="00E03FEB">
        <w:trPr>
          <w:trHeight w:val="40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Periodo: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4"/>
              <w:jc w:val="center"/>
            </w:pPr>
            <w:r>
              <w:t xml:space="preserve">2002-2004 </w:t>
            </w:r>
          </w:p>
        </w:tc>
      </w:tr>
      <w:tr w:rsidR="00E03FEB">
        <w:trPr>
          <w:trHeight w:val="40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Documento: 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6"/>
              <w:jc w:val="center"/>
            </w:pPr>
            <w:r>
              <w:t xml:space="preserve">Certificado </w:t>
            </w:r>
          </w:p>
        </w:tc>
      </w:tr>
      <w:tr w:rsidR="00E03FEB">
        <w:trPr>
          <w:trHeight w:val="39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Título Profesional: 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7"/>
              <w:jc w:val="center"/>
            </w:pPr>
            <w:r>
              <w:t xml:space="preserve">14535 </w:t>
            </w:r>
          </w:p>
        </w:tc>
      </w:tr>
      <w:tr w:rsidR="00E03FEB">
        <w:trPr>
          <w:trHeight w:val="40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Cédula: 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97"/>
              <w:jc w:val="center"/>
            </w:pPr>
            <w:r>
              <w:t xml:space="preserve"> </w:t>
            </w:r>
          </w:p>
        </w:tc>
      </w:tr>
      <w:tr w:rsidR="00E03FEB">
        <w:trPr>
          <w:trHeight w:val="40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Estudios Profesionales: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3"/>
              <w:jc w:val="center"/>
            </w:pPr>
            <w:r>
              <w:t xml:space="preserve">Licenciatura en Derecho </w:t>
            </w:r>
          </w:p>
        </w:tc>
      </w:tr>
      <w:tr w:rsidR="00E03FEB">
        <w:trPr>
          <w:trHeight w:val="398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Institución: 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5"/>
              <w:jc w:val="center"/>
            </w:pPr>
            <w:r>
              <w:t xml:space="preserve">Universidad Autónoma de Tlaxcala </w:t>
            </w:r>
          </w:p>
        </w:tc>
      </w:tr>
      <w:tr w:rsidR="00E03FEB">
        <w:trPr>
          <w:trHeight w:val="40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Periodo: 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4"/>
              <w:jc w:val="center"/>
            </w:pPr>
            <w:r>
              <w:t xml:space="preserve">1994-1999 </w:t>
            </w:r>
          </w:p>
        </w:tc>
      </w:tr>
      <w:tr w:rsidR="00E03FEB">
        <w:trPr>
          <w:trHeight w:val="40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Documento: 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3"/>
              <w:jc w:val="center"/>
            </w:pPr>
            <w:r>
              <w:t xml:space="preserve">Título Profesional </w:t>
            </w:r>
          </w:p>
        </w:tc>
      </w:tr>
      <w:tr w:rsidR="00E03FEB">
        <w:trPr>
          <w:trHeight w:val="40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Cédula: 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7"/>
              <w:jc w:val="center"/>
            </w:pPr>
            <w:r>
              <w:t xml:space="preserve">3236294 </w:t>
            </w:r>
          </w:p>
        </w:tc>
      </w:tr>
    </w:tbl>
    <w:p w:rsidR="00E03FEB" w:rsidRDefault="00F00A36">
      <w:pPr>
        <w:spacing w:after="255"/>
        <w:ind w:left="0"/>
      </w:pPr>
      <w:r>
        <w:t xml:space="preserve"> </w:t>
      </w:r>
    </w:p>
    <w:p w:rsidR="00E03FEB" w:rsidRDefault="00F00A36">
      <w:pPr>
        <w:ind w:left="0"/>
      </w:pPr>
      <w:r>
        <w:lastRenderedPageBreak/>
        <w:t xml:space="preserve"> </w:t>
      </w:r>
    </w:p>
    <w:tbl>
      <w:tblPr>
        <w:tblStyle w:val="TableGrid"/>
        <w:tblW w:w="9354" w:type="dxa"/>
        <w:tblInd w:w="-491" w:type="dxa"/>
        <w:tblCellMar>
          <w:top w:w="52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3514"/>
        <w:gridCol w:w="5275"/>
      </w:tblGrid>
      <w:tr w:rsidR="00E03FEB">
        <w:trPr>
          <w:trHeight w:val="369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ind w:left="0"/>
            </w:pPr>
            <w:r>
              <w:rPr>
                <w:color w:val="FFFFFF"/>
              </w:rPr>
              <w:t xml:space="preserve">III.- EXPERIENCIA LABORAL: a)  tres últimos empleos </w:t>
            </w:r>
          </w:p>
        </w:tc>
      </w:tr>
      <w:tr w:rsidR="00E03FEB">
        <w:trPr>
          <w:trHeight w:val="5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3FEB" w:rsidRDefault="00F00A36">
            <w:pPr>
              <w:ind w:left="0"/>
            </w:pPr>
            <w:r>
              <w:t xml:space="preserve">1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03FEB" w:rsidRDefault="00F00A36">
            <w:pPr>
              <w:ind w:left="1"/>
            </w:pPr>
            <w:r>
              <w:t xml:space="preserve">Periodo (día/mes/año) a (día/mes/año):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3FEB" w:rsidRDefault="00F00A36">
            <w:pPr>
              <w:ind w:left="4"/>
            </w:pPr>
            <w:r>
              <w:t xml:space="preserve"> </w:t>
            </w:r>
          </w:p>
        </w:tc>
      </w:tr>
      <w:tr w:rsidR="00E03FEB">
        <w:trPr>
          <w:trHeight w:val="328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Nombre de la Empresa: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"/>
            </w:pPr>
            <w:r>
              <w:t xml:space="preserve"> </w:t>
            </w:r>
          </w:p>
        </w:tc>
      </w:tr>
      <w:tr w:rsidR="00E03FEB">
        <w:trPr>
          <w:trHeight w:val="398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Cargo o puesto desempeñado: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"/>
            </w:pPr>
            <w:r>
              <w:t xml:space="preserve"> </w:t>
            </w:r>
          </w:p>
        </w:tc>
      </w:tr>
      <w:tr w:rsidR="00E03FEB">
        <w:trPr>
          <w:trHeight w:val="402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Campo de Experiencia:  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"/>
            </w:pPr>
            <w:r>
              <w:t xml:space="preserve"> </w:t>
            </w:r>
          </w:p>
        </w:tc>
      </w:tr>
      <w:tr w:rsidR="00E03FEB">
        <w:trPr>
          <w:trHeight w:val="5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3FEB" w:rsidRDefault="00F00A36">
            <w:pPr>
              <w:ind w:left="0"/>
            </w:pPr>
            <w:r>
              <w:t xml:space="preserve">2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03FEB" w:rsidRDefault="00F00A36">
            <w:pPr>
              <w:ind w:left="1"/>
            </w:pPr>
            <w:r>
              <w:t xml:space="preserve">Periodo (día/mes/año) a (día/mes/año):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3FEB" w:rsidRDefault="00F00A36">
            <w:pPr>
              <w:ind w:left="4"/>
            </w:pPr>
            <w:r>
              <w:t xml:space="preserve"> </w:t>
            </w:r>
          </w:p>
        </w:tc>
      </w:tr>
      <w:tr w:rsidR="00E03FEB">
        <w:trPr>
          <w:trHeight w:val="328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Nombre de la Empresa: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"/>
            </w:pPr>
            <w:r>
              <w:t xml:space="preserve"> </w:t>
            </w:r>
          </w:p>
        </w:tc>
      </w:tr>
      <w:tr w:rsidR="00E03FEB">
        <w:trPr>
          <w:trHeight w:val="399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Cargo o puesto desempeñado: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"/>
            </w:pPr>
            <w:r>
              <w:t xml:space="preserve"> </w:t>
            </w:r>
          </w:p>
        </w:tc>
      </w:tr>
      <w:tr w:rsidR="00E03FEB">
        <w:trPr>
          <w:trHeight w:val="402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Campo de Experiencia:  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"/>
            </w:pPr>
            <w:r>
              <w:t xml:space="preserve"> </w:t>
            </w:r>
          </w:p>
        </w:tc>
      </w:tr>
      <w:tr w:rsidR="00E03FEB">
        <w:trPr>
          <w:trHeight w:val="5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3FEB" w:rsidRDefault="00F00A36">
            <w:pPr>
              <w:ind w:left="0"/>
            </w:pPr>
            <w:r>
              <w:t xml:space="preserve">3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E03FEB" w:rsidRDefault="00F00A36">
            <w:pPr>
              <w:ind w:left="1"/>
            </w:pPr>
            <w:r>
              <w:t xml:space="preserve">Periodo (día/mes/año) a (día/mes/año):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03FEB" w:rsidRDefault="00F00A36">
            <w:pPr>
              <w:ind w:left="4"/>
            </w:pPr>
            <w:r>
              <w:t xml:space="preserve"> </w:t>
            </w:r>
          </w:p>
        </w:tc>
      </w:tr>
      <w:tr w:rsidR="00E03FEB">
        <w:trPr>
          <w:trHeight w:val="328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Nombre de la Empresa: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"/>
            </w:pPr>
            <w:r>
              <w:t xml:space="preserve"> </w:t>
            </w:r>
          </w:p>
        </w:tc>
      </w:tr>
      <w:tr w:rsidR="00E03FEB">
        <w:trPr>
          <w:trHeight w:val="401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Cargo o puesto desempeñado: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"/>
            </w:pPr>
            <w:r>
              <w:t xml:space="preserve"> </w:t>
            </w:r>
          </w:p>
        </w:tc>
      </w:tr>
      <w:tr w:rsidR="00E03FEB">
        <w:trPr>
          <w:trHeight w:val="398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Campo de Experiencia:  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4"/>
            </w:pPr>
            <w:r>
              <w:t xml:space="preserve"> </w:t>
            </w:r>
          </w:p>
        </w:tc>
      </w:tr>
    </w:tbl>
    <w:p w:rsidR="00E03FEB" w:rsidRDefault="00F00A36">
      <w:pPr>
        <w:spacing w:after="130"/>
        <w:ind w:left="0"/>
        <w:jc w:val="both"/>
      </w:pPr>
      <w:r>
        <w:rPr>
          <w:sz w:val="12"/>
        </w:rPr>
        <w:t xml:space="preserve"> </w:t>
      </w:r>
    </w:p>
    <w:tbl>
      <w:tblPr>
        <w:tblStyle w:val="TableGrid"/>
        <w:tblW w:w="9354" w:type="dxa"/>
        <w:tblInd w:w="-491" w:type="dxa"/>
        <w:tblCellMar>
          <w:top w:w="52" w:type="dxa"/>
          <w:right w:w="17" w:type="dxa"/>
        </w:tblCellMar>
        <w:tblLook w:val="04A0" w:firstRow="1" w:lastRow="0" w:firstColumn="1" w:lastColumn="0" w:noHBand="0" w:noVBand="1"/>
      </w:tblPr>
      <w:tblGrid>
        <w:gridCol w:w="992"/>
        <w:gridCol w:w="5387"/>
        <w:gridCol w:w="2975"/>
      </w:tblGrid>
      <w:tr w:rsidR="00E03FEB">
        <w:trPr>
          <w:trHeight w:val="369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632423"/>
          </w:tcPr>
          <w:p w:rsidR="00E03FEB" w:rsidRDefault="00F00A36">
            <w:pPr>
              <w:ind w:left="68"/>
              <w:jc w:val="both"/>
            </w:pPr>
            <w:r>
              <w:rPr>
                <w:color w:val="FFFFFF"/>
              </w:rPr>
              <w:t>IV.- EXPERIENCIA LABORAL: b )Últimos cargos en el Poder Judici</w:t>
            </w:r>
          </w:p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ind w:left="-33"/>
            </w:pPr>
            <w:r>
              <w:rPr>
                <w:color w:val="FFFFFF"/>
              </w:rPr>
              <w:t xml:space="preserve">al: </w:t>
            </w:r>
          </w:p>
        </w:tc>
      </w:tr>
      <w:tr w:rsidR="00E03FEB">
        <w:trPr>
          <w:trHeight w:val="3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ind w:left="68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ind w:left="15"/>
              <w:jc w:val="center"/>
            </w:pPr>
            <w:r>
              <w:rPr>
                <w:color w:val="FFFFFF"/>
              </w:rPr>
              <w:t xml:space="preserve">Área de adscripción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ind w:left="17"/>
              <w:jc w:val="center"/>
            </w:pPr>
            <w:r>
              <w:rPr>
                <w:color w:val="FFFFFF"/>
              </w:rPr>
              <w:t xml:space="preserve">Periodo </w:t>
            </w:r>
          </w:p>
        </w:tc>
      </w:tr>
      <w:tr w:rsidR="00E03FEB">
        <w:trPr>
          <w:trHeight w:val="5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68"/>
            </w:pPr>
            <w: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70"/>
            </w:pPr>
            <w:r>
              <w:t xml:space="preserve">Secretaria Proyectista de la Segunda Ponencia Civil y Familiar del Tribunal Superior de Justicia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  <w:jc w:val="center"/>
            </w:pPr>
            <w:r>
              <w:t xml:space="preserve">11-julio-2012 al 21-mayo-2013 </w:t>
            </w:r>
          </w:p>
        </w:tc>
      </w:tr>
      <w:tr w:rsidR="00E03FEB">
        <w:trPr>
          <w:trHeight w:val="8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68"/>
            </w:pPr>
            <w:r>
              <w:t xml:space="preserve">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70"/>
              <w:jc w:val="both"/>
            </w:pPr>
            <w:r>
              <w:t xml:space="preserve">Jueza del Juzgado de Ejecución Especializado en </w:t>
            </w:r>
          </w:p>
          <w:p w:rsidR="00E03FEB" w:rsidRDefault="00F00A36">
            <w:pPr>
              <w:ind w:left="70"/>
              <w:jc w:val="both"/>
            </w:pPr>
            <w:r>
              <w:t xml:space="preserve">Impartición de Justicia para Adolescentes del </w:t>
            </w:r>
          </w:p>
          <w:p w:rsidR="00E03FEB" w:rsidRDefault="00F00A36">
            <w:pPr>
              <w:ind w:left="70"/>
            </w:pPr>
            <w:r>
              <w:t xml:space="preserve">Tribunal Superior de Justicia del Estado de Tlaxcala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  <w:jc w:val="center"/>
            </w:pPr>
            <w:r>
              <w:t xml:space="preserve">22-mayo-2013 al 25-junio-2014 </w:t>
            </w:r>
          </w:p>
        </w:tc>
      </w:tr>
      <w:tr w:rsidR="00E03FEB">
        <w:trPr>
          <w:trHeight w:val="8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68"/>
            </w:pPr>
            <w: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70" w:right="57"/>
              <w:jc w:val="both"/>
            </w:pPr>
            <w:r>
              <w:t xml:space="preserve">Jueza del Juzgado de Ejecución de Sanciones Penales y Medidas Restrictivas de la Libertad del Poder Judicial del Estado de Tlaxcala.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  <w:jc w:val="center"/>
            </w:pPr>
            <w:r>
              <w:t xml:space="preserve">26-junio-2014 al 31-marzo-2015 </w:t>
            </w:r>
          </w:p>
        </w:tc>
      </w:tr>
    </w:tbl>
    <w:p w:rsidR="00E03FEB" w:rsidRDefault="00F00A36">
      <w:pPr>
        <w:spacing w:after="264"/>
        <w:ind w:left="0"/>
      </w:pPr>
      <w:r>
        <w:rPr>
          <w:sz w:val="2"/>
        </w:rPr>
        <w:t xml:space="preserve"> </w:t>
      </w:r>
    </w:p>
    <w:tbl>
      <w:tblPr>
        <w:tblStyle w:val="TableGrid"/>
        <w:tblW w:w="9354" w:type="dxa"/>
        <w:tblInd w:w="-491" w:type="dxa"/>
        <w:tblCellMar>
          <w:top w:w="49" w:type="dxa"/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4394"/>
        <w:gridCol w:w="2268"/>
        <w:gridCol w:w="1700"/>
      </w:tblGrid>
      <w:tr w:rsidR="00E03FEB">
        <w:trPr>
          <w:trHeight w:val="1168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spacing w:after="260"/>
              <w:ind w:left="0"/>
            </w:pPr>
            <w:r>
              <w:rPr>
                <w:color w:val="FFFFFF"/>
              </w:rPr>
              <w:t xml:space="preserve">V.- INFORMACION COMPLEMENTARIA: </w:t>
            </w:r>
          </w:p>
          <w:p w:rsidR="00E03FEB" w:rsidRDefault="00F00A36">
            <w:pPr>
              <w:ind w:left="0"/>
            </w:pPr>
            <w:r>
              <w:rPr>
                <w:color w:val="FFFFFF"/>
              </w:rPr>
              <w:t xml:space="preserve">Últimos cursos y/o conferencias y/o capacitaciones y/o diplomados, etc. (de al menos cinco cursos) </w:t>
            </w:r>
          </w:p>
        </w:tc>
      </w:tr>
      <w:tr w:rsidR="00E03FEB">
        <w:trPr>
          <w:trHeight w:val="7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ind w:left="0"/>
            </w:pPr>
            <w:r>
              <w:rPr>
                <w:color w:val="FFFFFF"/>
              </w:rPr>
              <w:lastRenderedPageBreak/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ind w:left="0" w:right="57"/>
              <w:jc w:val="center"/>
            </w:pPr>
            <w:r>
              <w:rPr>
                <w:color w:val="FFFFFF"/>
              </w:rPr>
              <w:t xml:space="preserve">Curso o Taller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ind w:left="2"/>
            </w:pPr>
            <w:r>
              <w:rPr>
                <w:color w:val="FFFFFF"/>
              </w:rPr>
              <w:t xml:space="preserve">Institución que impartió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ind w:left="2" w:right="16"/>
            </w:pPr>
            <w:r>
              <w:rPr>
                <w:color w:val="FFFFFF"/>
              </w:rPr>
              <w:t xml:space="preserve">Fecha o periodo </w:t>
            </w:r>
          </w:p>
        </w:tc>
      </w:tr>
      <w:tr w:rsidR="00441425">
        <w:trPr>
          <w:trHeight w:val="8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5" w:rsidRDefault="00441425">
            <w:pPr>
              <w:ind w:left="0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5" w:rsidRDefault="00441425">
            <w:pPr>
              <w:ind w:left="1"/>
            </w:pPr>
            <w:r>
              <w:t xml:space="preserve">Prevención del Delito y la Violencia en Jóvenes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5" w:rsidRDefault="00441425">
            <w:pPr>
              <w:ind w:left="2"/>
              <w:jc w:val="both"/>
            </w:pPr>
            <w:r>
              <w:t>Centro de Estudios de Seguridad Ciudadana del Instituto de Asuntos Públicos de la Universidad de Chile y Open Society Foundations.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5" w:rsidRDefault="00441425">
            <w:pPr>
              <w:ind w:left="0"/>
              <w:jc w:val="center"/>
            </w:pPr>
            <w:r>
              <w:t>9 de julio al 3 de diciembre de 2018</w:t>
            </w:r>
          </w:p>
        </w:tc>
      </w:tr>
      <w:tr w:rsidR="00441425">
        <w:trPr>
          <w:trHeight w:val="8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5" w:rsidRDefault="00441425">
            <w:pPr>
              <w:ind w:left="0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5" w:rsidRDefault="00441425">
            <w:pPr>
              <w:ind w:left="1"/>
            </w:pPr>
            <w:r>
              <w:t>Psicología Forense Especializada en Niños, Niñas y Adolescentes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5" w:rsidRDefault="00441425">
            <w:pPr>
              <w:ind w:left="2"/>
              <w:jc w:val="both"/>
            </w:pPr>
            <w:r>
              <w:t xml:space="preserve">Suprema Corte de Justicia de la Nación, UNICEF y la Oficina de Defensoría de los Derechos de la Infancia A.C.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5" w:rsidRDefault="00F00A36">
            <w:pPr>
              <w:ind w:left="0"/>
              <w:jc w:val="center"/>
            </w:pPr>
            <w:r>
              <w:t xml:space="preserve">De agosto a octubre de 2018 </w:t>
            </w:r>
          </w:p>
        </w:tc>
      </w:tr>
      <w:tr w:rsidR="00E03FEB">
        <w:trPr>
          <w:trHeight w:val="8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441425">
            <w:pPr>
              <w:ind w:left="0"/>
            </w:pPr>
            <w:r>
              <w:t>3</w:t>
            </w:r>
            <w:r w:rsidR="00F00A36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1"/>
            </w:pPr>
            <w:r>
              <w:t xml:space="preserve">Curso Taller “Control de la Convencionalidad”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2"/>
              <w:jc w:val="both"/>
            </w:pPr>
            <w:r>
              <w:t xml:space="preserve">Corte Interamericana de Derechos </w:t>
            </w:r>
          </w:p>
          <w:p w:rsidR="00E03FEB" w:rsidRDefault="00F00A36">
            <w:pPr>
              <w:ind w:left="2"/>
              <w:jc w:val="both"/>
            </w:pPr>
            <w:r>
              <w:t xml:space="preserve">Humanos y el Poder Judicial del Estado de Tlaxcala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  <w:jc w:val="center"/>
            </w:pPr>
            <w:r>
              <w:t xml:space="preserve">27 al 29 de agosto 2018 </w:t>
            </w:r>
          </w:p>
        </w:tc>
      </w:tr>
      <w:tr w:rsidR="00E03FEB">
        <w:trPr>
          <w:trHeight w:val="8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441425">
            <w:pPr>
              <w:ind w:left="0"/>
            </w:pPr>
            <w:r>
              <w:t>4</w:t>
            </w:r>
            <w:r w:rsidR="00F00A36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Curso Especial sobre Evidencia Digital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  <w:jc w:val="both"/>
            </w:pPr>
            <w:r>
              <w:t xml:space="preserve">Instituto de Estudios Judiciales OPDAT </w:t>
            </w:r>
          </w:p>
          <w:p w:rsidR="00E03FEB" w:rsidRDefault="00F00A36">
            <w:pPr>
              <w:ind w:left="0"/>
            </w:pPr>
            <w:r>
              <w:t xml:space="preserve">Puerto Rico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  <w:jc w:val="center"/>
            </w:pPr>
            <w:r>
              <w:t xml:space="preserve">06 al 10 agosto 2018 </w:t>
            </w:r>
          </w:p>
        </w:tc>
      </w:tr>
      <w:tr w:rsidR="00E03FEB">
        <w:trPr>
          <w:trHeight w:val="8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441425">
            <w:pPr>
              <w:ind w:left="0"/>
            </w:pPr>
            <w:r>
              <w:t>5</w:t>
            </w:r>
            <w:r w:rsidR="00F00A36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Primer Congreso Internacional de Justicia Terapeútica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  <w:jc w:val="both"/>
            </w:pPr>
            <w:r>
              <w:t xml:space="preserve">Tribunal Superior de </w:t>
            </w:r>
          </w:p>
          <w:p w:rsidR="00E03FEB" w:rsidRDefault="00F00A36">
            <w:pPr>
              <w:ind w:left="0"/>
            </w:pPr>
            <w:r>
              <w:t xml:space="preserve">Justicia del Estado de México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  <w:jc w:val="center"/>
            </w:pPr>
            <w:r>
              <w:t xml:space="preserve">20, 21 y 22 de marzo 2018 </w:t>
            </w:r>
          </w:p>
        </w:tc>
      </w:tr>
      <w:tr w:rsidR="00E03FEB">
        <w:trPr>
          <w:trHeight w:val="5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441425">
            <w:pPr>
              <w:ind w:left="0"/>
            </w:pPr>
            <w:r>
              <w:t>6</w:t>
            </w:r>
            <w:r w:rsidR="00F00A36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Observatorio de Libertad en Comunidad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  <w:jc w:val="both"/>
            </w:pPr>
            <w:r>
              <w:t xml:space="preserve">Instituto de Justicia Procesal Penal A.C.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29"/>
              <w:jc w:val="both"/>
            </w:pPr>
            <w:r>
              <w:t xml:space="preserve">06-marzo-2018 </w:t>
            </w:r>
          </w:p>
        </w:tc>
      </w:tr>
      <w:tr w:rsidR="00E03FEB">
        <w:trPr>
          <w:trHeight w:val="26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441425">
            <w:pPr>
              <w:ind w:left="0"/>
            </w:pPr>
            <w:r>
              <w:t>7</w:t>
            </w:r>
            <w:r w:rsidR="00F00A36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Congreso Nacional de Justicia Penal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 w:right="53"/>
              <w:jc w:val="both"/>
            </w:pPr>
            <w:r>
              <w:t xml:space="preserve">Poder Ejecutivo del Estado de Querétaro en Coordinación con el Tribunal Superior de Justicia de dicho Estado y la Agencia de los Estados Unidos para el Desarrollo Internacional USAID.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spacing w:after="2"/>
              <w:ind w:left="0"/>
              <w:jc w:val="center"/>
            </w:pPr>
            <w:r>
              <w:t xml:space="preserve">16 y 17 de febrero de </w:t>
            </w:r>
          </w:p>
          <w:p w:rsidR="00E03FEB" w:rsidRDefault="00F00A36">
            <w:pPr>
              <w:ind w:left="0" w:right="54"/>
              <w:jc w:val="center"/>
            </w:pPr>
            <w:r>
              <w:t xml:space="preserve">2018 </w:t>
            </w:r>
          </w:p>
        </w:tc>
      </w:tr>
      <w:tr w:rsidR="00E03FEB">
        <w:trPr>
          <w:trHeight w:val="11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Reunión de Empleadores y Pares </w:t>
            </w:r>
          </w:p>
          <w:p w:rsidR="00E03FEB" w:rsidRDefault="00F00A36">
            <w:pPr>
              <w:ind w:left="0"/>
            </w:pPr>
            <w:r>
              <w:t xml:space="preserve">Evaluadores durante el Proceso de Acreditación Internacional de la Licenciatura en Derecho.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Instituto </w:t>
            </w:r>
          </w:p>
          <w:p w:rsidR="00E03FEB" w:rsidRDefault="00F00A36">
            <w:pPr>
              <w:ind w:left="0" w:right="54"/>
              <w:jc w:val="both"/>
            </w:pPr>
            <w:r>
              <w:t xml:space="preserve">Internacional de Acreditación del Derecho A. C. (IIDEA).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 w:right="22"/>
              <w:jc w:val="center"/>
            </w:pPr>
            <w:r>
              <w:t xml:space="preserve">12-febrero-2018 </w:t>
            </w:r>
          </w:p>
        </w:tc>
      </w:tr>
      <w:tr w:rsidR="00E03FEB">
        <w:trPr>
          <w:trHeight w:val="8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lastRenderedPageBreak/>
              <w:t xml:space="preserve">7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Congreso Internacional denominado “Cambio de Cultura en el Nuevo Modelo de Justicia Penal”.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 w:right="54"/>
              <w:jc w:val="both"/>
            </w:pPr>
            <w:r>
              <w:t xml:space="preserve">Instituto Nacional de Ciencias Penales, en la Ciudad de México.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  <w:jc w:val="center"/>
            </w:pPr>
            <w:r>
              <w:t xml:space="preserve">6, 7 y 8 de noviembre de 2017 </w:t>
            </w:r>
          </w:p>
        </w:tc>
      </w:tr>
    </w:tbl>
    <w:p w:rsidR="00E03FEB" w:rsidRDefault="00F00A36">
      <w:pPr>
        <w:spacing w:after="262"/>
        <w:ind w:left="0"/>
      </w:pPr>
      <w:r>
        <w:rPr>
          <w:color w:val="FFFFFF"/>
          <w:sz w:val="2"/>
        </w:rPr>
        <w:t xml:space="preserve"> </w:t>
      </w:r>
    </w:p>
    <w:tbl>
      <w:tblPr>
        <w:tblStyle w:val="TableGrid"/>
        <w:tblW w:w="9354" w:type="dxa"/>
        <w:tblInd w:w="-491" w:type="dxa"/>
        <w:tblCellMar>
          <w:top w:w="35" w:type="dxa"/>
          <w:left w:w="68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2693"/>
        <w:gridCol w:w="2976"/>
      </w:tblGrid>
      <w:tr w:rsidR="00E03FEB">
        <w:trPr>
          <w:trHeight w:val="370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ind w:left="0"/>
            </w:pPr>
            <w:r>
              <w:rPr>
                <w:color w:val="FFFFFF"/>
              </w:rPr>
              <w:t xml:space="preserve">VI.- Sanciones Administrativas Definitivas (dos ejercicios anteriores a la fecha): </w:t>
            </w:r>
          </w:p>
        </w:tc>
      </w:tr>
      <w:tr w:rsidR="00E03FEB">
        <w:trPr>
          <w:trHeight w:val="1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spacing w:after="260"/>
              <w:ind w:left="0" w:right="20"/>
              <w:jc w:val="center"/>
            </w:pPr>
            <w:r>
              <w:rPr>
                <w:color w:val="FFFFFF"/>
              </w:rPr>
              <w:t xml:space="preserve"> </w:t>
            </w:r>
          </w:p>
          <w:p w:rsidR="00E03FEB" w:rsidRDefault="00F00A36">
            <w:pPr>
              <w:ind w:left="0" w:right="75"/>
              <w:jc w:val="center"/>
            </w:pPr>
            <w:r>
              <w:rPr>
                <w:color w:val="FFFFFF"/>
              </w:rPr>
              <w:t xml:space="preserve">Si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spacing w:after="260"/>
              <w:ind w:left="0" w:right="14"/>
              <w:jc w:val="center"/>
            </w:pPr>
            <w:r>
              <w:rPr>
                <w:color w:val="FFFFFF"/>
              </w:rPr>
              <w:t xml:space="preserve"> </w:t>
            </w:r>
          </w:p>
          <w:p w:rsidR="00E03FEB" w:rsidRDefault="00F00A36">
            <w:pPr>
              <w:ind w:left="0" w:right="69"/>
              <w:jc w:val="center"/>
            </w:pPr>
            <w:r>
              <w:rPr>
                <w:color w:val="FFFFFF"/>
              </w:rPr>
              <w:t xml:space="preserve">No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spacing w:after="260"/>
              <w:ind w:left="0" w:right="15"/>
              <w:jc w:val="center"/>
            </w:pPr>
            <w:r>
              <w:rPr>
                <w:color w:val="FFFFFF"/>
              </w:rPr>
              <w:t xml:space="preserve"> </w:t>
            </w:r>
          </w:p>
          <w:p w:rsidR="00E03FEB" w:rsidRDefault="00F00A36">
            <w:pPr>
              <w:ind w:left="0" w:right="70"/>
              <w:jc w:val="center"/>
            </w:pPr>
            <w:r>
              <w:rPr>
                <w:color w:val="FFFFFF"/>
              </w:rPr>
              <w:t xml:space="preserve">Ejercicio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ind w:left="1" w:right="67"/>
              <w:jc w:val="both"/>
            </w:pPr>
            <w:r>
              <w:rPr>
                <w:color w:val="FFFFFF"/>
                <w:sz w:val="16"/>
              </w:rPr>
              <w:t xml:space="preserve">Nota: Las sanciones definitivas se encuentran especificadas en la fracción  XVIII del artículo 63 de la Ley de Transparencia y Acceso a la Información Pública del Estado, publicadas en el sitio web oficial del Poder Judicial, en la sección de Transparencia. </w:t>
            </w:r>
          </w:p>
        </w:tc>
      </w:tr>
      <w:tr w:rsidR="00E03FEB">
        <w:trPr>
          <w:trHeight w:val="3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1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1"/>
            </w:pPr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1"/>
            </w:pPr>
            <w:r>
              <w:t xml:space="preserve"> </w:t>
            </w:r>
          </w:p>
        </w:tc>
      </w:tr>
      <w:tr w:rsidR="00E03FEB">
        <w:trPr>
          <w:trHeight w:val="3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1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1"/>
            </w:pPr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1"/>
            </w:pPr>
            <w:r>
              <w:t xml:space="preserve"> </w:t>
            </w:r>
          </w:p>
        </w:tc>
      </w:tr>
      <w:tr w:rsidR="00E03FEB">
        <w:trPr>
          <w:trHeight w:val="4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1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1"/>
            </w:pPr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ind w:left="1"/>
            </w:pPr>
            <w:r>
              <w:t xml:space="preserve"> </w:t>
            </w:r>
          </w:p>
        </w:tc>
      </w:tr>
    </w:tbl>
    <w:p w:rsidR="00E03FEB" w:rsidRDefault="00F00A36">
      <w:pPr>
        <w:ind w:left="0"/>
        <w:jc w:val="both"/>
      </w:pPr>
      <w:r>
        <w:rPr>
          <w:color w:val="FFFFFF"/>
        </w:rPr>
        <w:t xml:space="preserve"> </w:t>
      </w:r>
    </w:p>
    <w:p w:rsidR="00E03FEB" w:rsidRDefault="00F00A36">
      <w:pPr>
        <w:ind w:left="0"/>
        <w:jc w:val="both"/>
      </w:pPr>
      <w:r>
        <w:rPr>
          <w:color w:val="FFFFFF"/>
        </w:rPr>
        <w:t xml:space="preserve"> </w:t>
      </w:r>
    </w:p>
    <w:tbl>
      <w:tblPr>
        <w:tblStyle w:val="TableGrid"/>
        <w:tblW w:w="9354" w:type="dxa"/>
        <w:tblInd w:w="-491" w:type="dxa"/>
        <w:tblCellMar>
          <w:top w:w="52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E03FEB">
        <w:trPr>
          <w:trHeight w:val="36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</w:tcPr>
          <w:p w:rsidR="00E03FEB" w:rsidRDefault="00F00A36">
            <w:pPr>
              <w:ind w:left="0"/>
            </w:pPr>
            <w:r>
              <w:rPr>
                <w:color w:val="FFFFFF"/>
              </w:rPr>
              <w:t xml:space="preserve">VII.- Fecha de actualización de la información proporcionada: </w:t>
            </w:r>
          </w:p>
        </w:tc>
      </w:tr>
      <w:tr w:rsidR="00E03FEB">
        <w:trPr>
          <w:trHeight w:val="729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EB" w:rsidRDefault="00F00A36">
            <w:pPr>
              <w:tabs>
                <w:tab w:val="center" w:pos="425"/>
                <w:tab w:val="center" w:pos="5101"/>
              </w:tabs>
              <w:spacing w:after="8"/>
              <w:ind w:left="0"/>
            </w:pPr>
            <w:r>
              <w:rPr>
                <w:b w:val="0"/>
                <w:sz w:val="22"/>
              </w:rPr>
              <w:tab/>
            </w:r>
            <w:r>
              <w:t xml:space="preserve"> </w:t>
            </w:r>
            <w:r>
              <w:tab/>
              <w:t xml:space="preserve">Santa Anita Huiloac, Apizaco, Tlaxcala, a  14 de Enero de 2019. </w:t>
            </w:r>
          </w:p>
          <w:p w:rsidR="00E03FEB" w:rsidRDefault="00F00A36">
            <w:pPr>
              <w:ind w:left="0"/>
            </w:pPr>
            <w:r>
              <w:t xml:space="preserve"> </w:t>
            </w:r>
          </w:p>
        </w:tc>
      </w:tr>
    </w:tbl>
    <w:p w:rsidR="00E03FEB" w:rsidRDefault="00F00A36">
      <w:pPr>
        <w:spacing w:after="257"/>
        <w:ind w:left="0"/>
        <w:jc w:val="both"/>
      </w:pPr>
      <w:r>
        <w:t xml:space="preserve"> </w:t>
      </w:r>
    </w:p>
    <w:p w:rsidR="00E03FEB" w:rsidRDefault="00F00A36">
      <w:pPr>
        <w:spacing w:after="255"/>
        <w:ind w:left="0"/>
        <w:jc w:val="both"/>
      </w:pPr>
      <w:r>
        <w:t xml:space="preserve"> </w:t>
      </w:r>
    </w:p>
    <w:p w:rsidR="00E03FEB" w:rsidRDefault="00E03FEB" w:rsidP="00F00A36">
      <w:pPr>
        <w:spacing w:after="257"/>
        <w:ind w:left="0"/>
        <w:jc w:val="both"/>
      </w:pPr>
    </w:p>
    <w:sectPr w:rsidR="00E03FEB">
      <w:pgSz w:w="12242" w:h="15842"/>
      <w:pgMar w:top="1423" w:right="606" w:bottom="156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EB"/>
    <w:rsid w:val="00232CC1"/>
    <w:rsid w:val="00441425"/>
    <w:rsid w:val="00E03FEB"/>
    <w:rsid w:val="00EA02E0"/>
    <w:rsid w:val="00F0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98DF4-A800-4B86-8676-61E2F3C2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276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SE-IRMA</dc:creator>
  <cp:keywords/>
  <cp:lastModifiedBy>pm</cp:lastModifiedBy>
  <cp:revision>2</cp:revision>
  <dcterms:created xsi:type="dcterms:W3CDTF">2019-01-15T18:28:00Z</dcterms:created>
  <dcterms:modified xsi:type="dcterms:W3CDTF">2019-01-15T18:28:00Z</dcterms:modified>
</cp:coreProperties>
</file>