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72" w:rsidRPr="001B7441" w:rsidRDefault="00883E72" w:rsidP="007914FA">
      <w:pPr>
        <w:spacing w:line="480" w:lineRule="auto"/>
        <w:ind w:left="3540"/>
        <w:jc w:val="right"/>
        <w:rPr>
          <w:rFonts w:cstheme="minorHAnsi"/>
          <w:b/>
        </w:rPr>
      </w:pPr>
      <w:r w:rsidRPr="001B7441">
        <w:rPr>
          <w:rFonts w:cstheme="minorHAnsi"/>
          <w:b/>
        </w:rPr>
        <w:t xml:space="preserve">ACTA NÚMERO: </w:t>
      </w:r>
      <w:r w:rsidR="00426C01" w:rsidRPr="001B7441">
        <w:rPr>
          <w:rFonts w:cstheme="minorHAnsi"/>
          <w:b/>
        </w:rPr>
        <w:t>1</w:t>
      </w:r>
      <w:r w:rsidR="007D4DB7" w:rsidRPr="001B7441">
        <w:rPr>
          <w:rFonts w:cstheme="minorHAnsi"/>
          <w:b/>
        </w:rPr>
        <w:t>5</w:t>
      </w:r>
      <w:r w:rsidR="00426C01" w:rsidRPr="001B7441">
        <w:rPr>
          <w:rFonts w:cstheme="minorHAnsi"/>
          <w:b/>
        </w:rPr>
        <w:t>/2017.</w:t>
      </w:r>
    </w:p>
    <w:p w:rsidR="00883E72" w:rsidRPr="001B7441" w:rsidRDefault="0030492B" w:rsidP="007914FA">
      <w:pPr>
        <w:spacing w:after="0" w:line="480" w:lineRule="auto"/>
        <w:jc w:val="both"/>
        <w:rPr>
          <w:rFonts w:cstheme="minorHAnsi"/>
        </w:rPr>
      </w:pPr>
      <w:r w:rsidRPr="001B7441">
        <w:rPr>
          <w:rFonts w:cstheme="minorHAnsi"/>
          <w:b/>
        </w:rPr>
        <w:t xml:space="preserve">ACTA DE SESIÓN </w:t>
      </w:r>
      <w:r w:rsidR="00883E72" w:rsidRPr="001B7441">
        <w:rPr>
          <w:rFonts w:cstheme="minorHAnsi"/>
          <w:b/>
        </w:rPr>
        <w:t>ORDINARIA PRIVADA DEL CONSEJO DE LA JUDICATURA DEL ESTA</w:t>
      </w:r>
      <w:r w:rsidR="003124CA" w:rsidRPr="001B7441">
        <w:rPr>
          <w:rFonts w:cstheme="minorHAnsi"/>
          <w:b/>
        </w:rPr>
        <w:t xml:space="preserve">DO DE TLAXCALA, CELEBRADA A LAS </w:t>
      </w:r>
      <w:r w:rsidR="007D4DB7" w:rsidRPr="001B7441">
        <w:rPr>
          <w:rFonts w:cstheme="minorHAnsi"/>
          <w:b/>
        </w:rPr>
        <w:t>DIEZ</w:t>
      </w:r>
      <w:r w:rsidR="00C11596" w:rsidRPr="001B7441">
        <w:rPr>
          <w:rFonts w:cstheme="minorHAnsi"/>
          <w:b/>
        </w:rPr>
        <w:t xml:space="preserve"> </w:t>
      </w:r>
      <w:r w:rsidR="00883E72" w:rsidRPr="001B7441">
        <w:rPr>
          <w:rFonts w:cstheme="minorHAnsi"/>
          <w:b/>
        </w:rPr>
        <w:t>HORAS</w:t>
      </w:r>
      <w:r w:rsidR="00DF2C41" w:rsidRPr="001B7441">
        <w:rPr>
          <w:rFonts w:cstheme="minorHAnsi"/>
          <w:b/>
        </w:rPr>
        <w:t xml:space="preserve"> </w:t>
      </w:r>
      <w:r w:rsidR="00883E72" w:rsidRPr="001B7441">
        <w:rPr>
          <w:rFonts w:cstheme="minorHAnsi"/>
          <w:b/>
        </w:rPr>
        <w:t xml:space="preserve">DEL DÍA </w:t>
      </w:r>
      <w:r w:rsidR="007D4DB7" w:rsidRPr="001B7441">
        <w:rPr>
          <w:rFonts w:cstheme="minorHAnsi"/>
          <w:b/>
        </w:rPr>
        <w:t>TREINTA</w:t>
      </w:r>
      <w:r w:rsidR="00330764" w:rsidRPr="001B7441">
        <w:rPr>
          <w:rFonts w:cstheme="minorHAnsi"/>
          <w:b/>
        </w:rPr>
        <w:t xml:space="preserve"> </w:t>
      </w:r>
      <w:r w:rsidR="00883E72" w:rsidRPr="001B7441">
        <w:rPr>
          <w:rFonts w:cstheme="minorHAnsi"/>
          <w:b/>
        </w:rPr>
        <w:t xml:space="preserve">DE </w:t>
      </w:r>
      <w:r w:rsidR="00330764" w:rsidRPr="001B7441">
        <w:rPr>
          <w:rFonts w:cstheme="minorHAnsi"/>
          <w:b/>
        </w:rPr>
        <w:t>MARZO</w:t>
      </w:r>
      <w:r w:rsidR="00883E72" w:rsidRPr="001B7441">
        <w:rPr>
          <w:rFonts w:cstheme="minorHAnsi"/>
          <w:b/>
        </w:rPr>
        <w:t xml:space="preserve"> DEL AÑO DOS MIL DIECISIETE, EN LA SALA DE JUNTAS DE LA PRESIDENCIA DEL HONORABLE TRIBUNAL SUPERIOR DE JUSTICIA DEL ESTADO CON SEDE EN SANTA ANITA HUILOAC, APIZACO, TLAXCALA. -</w:t>
      </w:r>
      <w:r w:rsidR="00883E72" w:rsidRPr="001B7441">
        <w:rPr>
          <w:rFonts w:cstheme="minorHAnsi"/>
        </w:rPr>
        <w:t xml:space="preserve"> - </w:t>
      </w:r>
      <w:r w:rsidR="00D86F8A" w:rsidRPr="001B7441">
        <w:rPr>
          <w:rFonts w:cstheme="minorHAnsi"/>
        </w:rPr>
        <w:t xml:space="preserve">- - - - - </w:t>
      </w:r>
      <w:r w:rsidR="00EB60D0" w:rsidRPr="001B7441">
        <w:rPr>
          <w:rFonts w:eastAsia="Times New Roman" w:cstheme="minorHAnsi"/>
          <w:bCs/>
          <w:lang w:val="es-ES" w:eastAsia="es-ES"/>
        </w:rPr>
        <w:t xml:space="preserve">- - - - - - - - - - - - - - - - - - - - - - - - - - - - - - - - - - - - - - - </w:t>
      </w:r>
      <w:r w:rsidR="007D4DB7" w:rsidRPr="001B7441">
        <w:rPr>
          <w:rFonts w:eastAsia="Times New Roman" w:cstheme="minorHAnsi"/>
          <w:bCs/>
          <w:lang w:val="es-ES" w:eastAsia="es-ES"/>
        </w:rPr>
        <w:t xml:space="preserve">- - - - - - - - - - - - - - - - </w:t>
      </w:r>
      <w:r w:rsidR="000B2020" w:rsidRPr="001B7441">
        <w:rPr>
          <w:rFonts w:eastAsia="Times New Roman" w:cstheme="minorHAnsi"/>
          <w:bCs/>
          <w:lang w:val="es-ES" w:eastAsia="es-ES"/>
        </w:rPr>
        <w:t xml:space="preserve"> </w:t>
      </w:r>
      <w:r w:rsidR="00EB60D0" w:rsidRPr="001B7441">
        <w:rPr>
          <w:rFonts w:eastAsia="Times New Roman" w:cstheme="minorHAnsi"/>
          <w:bCs/>
          <w:lang w:val="es-ES" w:eastAsia="es-ES"/>
        </w:rPr>
        <w:t xml:space="preserve"> </w:t>
      </w:r>
    </w:p>
    <w:p w:rsidR="007D4DB7" w:rsidRPr="001B7441" w:rsidRDefault="007D4DB7" w:rsidP="007D4DB7">
      <w:pPr>
        <w:jc w:val="center"/>
        <w:rPr>
          <w:rFonts w:cstheme="minorHAnsi"/>
          <w:b/>
          <w:bCs/>
        </w:rPr>
      </w:pPr>
      <w:r w:rsidRPr="001B7441">
        <w:rPr>
          <w:rFonts w:cstheme="minorHAnsi"/>
          <w:b/>
          <w:bCs/>
        </w:rPr>
        <w:t>ORDEN DEL DÍA:</w:t>
      </w:r>
    </w:p>
    <w:p w:rsidR="007D4DB7" w:rsidRPr="001B7441" w:rsidRDefault="007D4DB7" w:rsidP="007D4DB7">
      <w:pPr>
        <w:numPr>
          <w:ilvl w:val="0"/>
          <w:numId w:val="6"/>
        </w:numPr>
        <w:spacing w:after="0" w:line="480" w:lineRule="auto"/>
        <w:ind w:left="1418" w:hanging="567"/>
        <w:jc w:val="both"/>
        <w:rPr>
          <w:rFonts w:eastAsia="Batang" w:cstheme="minorHAnsi"/>
        </w:rPr>
      </w:pPr>
      <w:r w:rsidRPr="001B7441">
        <w:rPr>
          <w:rFonts w:eastAsia="Batang" w:cstheme="minorHAnsi"/>
        </w:rPr>
        <w:t xml:space="preserve">Verificación del quórum.  - - - - - - - - - - - - - - - - - - - - - - - - - - - - - - - - - - - - - - - </w:t>
      </w:r>
    </w:p>
    <w:p w:rsidR="007D4DB7" w:rsidRPr="001B7441" w:rsidRDefault="007D4DB7" w:rsidP="007D4DB7">
      <w:pPr>
        <w:numPr>
          <w:ilvl w:val="0"/>
          <w:numId w:val="6"/>
        </w:numPr>
        <w:spacing w:after="0" w:line="480" w:lineRule="auto"/>
        <w:ind w:left="1418" w:hanging="567"/>
        <w:jc w:val="both"/>
        <w:rPr>
          <w:rFonts w:eastAsia="Batang" w:cstheme="minorHAnsi"/>
        </w:rPr>
      </w:pPr>
      <w:r w:rsidRPr="001B7441">
        <w:rPr>
          <w:rFonts w:eastAsia="Batang" w:cstheme="minorHAnsi"/>
        </w:rPr>
        <w:t xml:space="preserve">Aprobación de las actas número 13/2017 y 14/2017. - - - - - - - - - - - - - - - - - - </w:t>
      </w:r>
      <w:r w:rsidR="001B7441">
        <w:rPr>
          <w:rFonts w:eastAsia="Batang" w:cstheme="minorHAnsi"/>
        </w:rPr>
        <w:t xml:space="preserve"> </w:t>
      </w:r>
    </w:p>
    <w:p w:rsidR="007D4DB7" w:rsidRPr="001B7441" w:rsidRDefault="007D4DB7" w:rsidP="007D4DB7">
      <w:pPr>
        <w:numPr>
          <w:ilvl w:val="0"/>
          <w:numId w:val="6"/>
        </w:numPr>
        <w:spacing w:after="0" w:line="480" w:lineRule="auto"/>
        <w:ind w:left="1418" w:hanging="567"/>
        <w:jc w:val="both"/>
        <w:rPr>
          <w:rFonts w:eastAsia="Batang" w:cstheme="minorHAnsi"/>
        </w:rPr>
      </w:pPr>
      <w:r w:rsidRPr="001B7441">
        <w:rPr>
          <w:rFonts w:eastAsia="Batang" w:cstheme="minorHAnsi"/>
        </w:rPr>
        <w:t xml:space="preserve">Cuenta de la suscrita Magistrada Presidenta del Tribunal Superior de Justicia y del Consejo de la Judicatura del Estado, con el proyecto de creación de la escuela judicial en línea. - - - - - - - - - - - - - - - - - - - - - - - - - - - - - - - - - - - - - - - - </w:t>
      </w:r>
    </w:p>
    <w:p w:rsidR="007D4DB7" w:rsidRPr="001B7441" w:rsidRDefault="007D4DB7" w:rsidP="007D4DB7">
      <w:pPr>
        <w:numPr>
          <w:ilvl w:val="0"/>
          <w:numId w:val="6"/>
        </w:numPr>
        <w:spacing w:after="0" w:line="480" w:lineRule="auto"/>
        <w:ind w:left="1418" w:hanging="567"/>
        <w:jc w:val="both"/>
        <w:rPr>
          <w:rFonts w:eastAsia="Batang" w:cstheme="minorHAnsi"/>
        </w:rPr>
      </w:pPr>
      <w:r w:rsidRPr="001B7441">
        <w:rPr>
          <w:rFonts w:eastAsia="Batang" w:cstheme="minorHAnsi"/>
        </w:rPr>
        <w:t xml:space="preserve">Análisis, discusión y determinación en su caso del oficio número TES/106/2017, de fecha veintidós de marzo del año en curso, signado por el C.P. </w:t>
      </w:r>
      <w:proofErr w:type="spellStart"/>
      <w:r w:rsidRPr="001B7441">
        <w:rPr>
          <w:rFonts w:eastAsia="Batang" w:cstheme="minorHAnsi"/>
        </w:rPr>
        <w:t>Floriberto</w:t>
      </w:r>
      <w:proofErr w:type="spellEnd"/>
      <w:r w:rsidRPr="001B7441">
        <w:rPr>
          <w:rFonts w:eastAsia="Batang" w:cstheme="minorHAnsi"/>
        </w:rPr>
        <w:t xml:space="preserve"> Pérez Mejía, Tesorero del Poder Judicial del Estado. - - - - - - - - </w:t>
      </w:r>
    </w:p>
    <w:p w:rsidR="007D4DB7" w:rsidRPr="001B7441" w:rsidRDefault="007D4DB7" w:rsidP="007D4DB7">
      <w:pPr>
        <w:numPr>
          <w:ilvl w:val="0"/>
          <w:numId w:val="6"/>
        </w:numPr>
        <w:spacing w:after="0" w:line="480" w:lineRule="auto"/>
        <w:ind w:left="1418" w:hanging="567"/>
        <w:jc w:val="both"/>
        <w:rPr>
          <w:rFonts w:eastAsia="Batang" w:cstheme="minorHAnsi"/>
        </w:rPr>
      </w:pPr>
      <w:r w:rsidRPr="001B7441">
        <w:rPr>
          <w:rFonts w:eastAsia="Batang" w:cstheme="minorHAnsi"/>
        </w:rPr>
        <w:t xml:space="preserve">Análisis, discusión y determinación en su caso, del oficio número SECJ/458/2017, de fecha veintisiete de marzo del presente año, signado por el Secretario Ejecutivo del Consejo. - - - - - - - - - - - - - - - - - - - - - - - - - - - - - - - - </w:t>
      </w:r>
      <w:r w:rsidR="001B7441">
        <w:rPr>
          <w:rFonts w:eastAsia="Batang" w:cstheme="minorHAnsi"/>
        </w:rPr>
        <w:t xml:space="preserve"> </w:t>
      </w:r>
    </w:p>
    <w:p w:rsidR="007D4DB7" w:rsidRPr="001B7441" w:rsidRDefault="007D4DB7" w:rsidP="007D4DB7">
      <w:pPr>
        <w:numPr>
          <w:ilvl w:val="0"/>
          <w:numId w:val="6"/>
        </w:numPr>
        <w:spacing w:after="0" w:line="480" w:lineRule="auto"/>
        <w:ind w:left="1418" w:hanging="567"/>
        <w:jc w:val="both"/>
        <w:rPr>
          <w:rFonts w:eastAsia="Batang" w:cstheme="minorHAnsi"/>
          <w:color w:val="FF0000"/>
        </w:rPr>
      </w:pPr>
      <w:r w:rsidRPr="001B7441">
        <w:rPr>
          <w:rFonts w:eastAsia="Batang" w:cstheme="minorHAnsi"/>
        </w:rPr>
        <w:t xml:space="preserve">Análisis y discusión que conlleve a la determinación de adscripción y readscripción de personal diverso del Poder Judicial. - - - - - - - - - - - - - - - - - - - </w:t>
      </w:r>
    </w:p>
    <w:p w:rsidR="007D4DB7" w:rsidRPr="00E270B4" w:rsidRDefault="007D4DB7" w:rsidP="007D4DB7">
      <w:pPr>
        <w:numPr>
          <w:ilvl w:val="0"/>
          <w:numId w:val="6"/>
        </w:numPr>
        <w:spacing w:after="0" w:line="480" w:lineRule="auto"/>
        <w:ind w:left="1418" w:hanging="567"/>
        <w:jc w:val="both"/>
        <w:rPr>
          <w:rFonts w:eastAsia="Batang" w:cstheme="minorHAnsi"/>
        </w:rPr>
      </w:pPr>
      <w:r w:rsidRPr="00E270B4">
        <w:rPr>
          <w:rFonts w:eastAsia="Batang" w:cstheme="minorHAnsi"/>
        </w:rPr>
        <w:t xml:space="preserve">Asuntos generales. - - - - - - - - - - - - - - - - - - - - - - - - - - - - - - - - - - - - - - - - - - - - </w:t>
      </w:r>
    </w:p>
    <w:p w:rsidR="00883E72" w:rsidRPr="001B7441" w:rsidRDefault="00883E72" w:rsidP="007914FA">
      <w:pPr>
        <w:spacing w:line="480" w:lineRule="auto"/>
        <w:rPr>
          <w:rFonts w:eastAsia="Batang" w:cstheme="minorHAnsi"/>
        </w:rPr>
      </w:pPr>
      <w:r w:rsidRPr="001B7441">
        <w:rPr>
          <w:rFonts w:cstheme="minorHAnsi"/>
        </w:rPr>
        <w:t xml:space="preserve">ASISTENTES: - - - - - - - - - - - - - - - - - - - - - - - - - - - - - - - - - - - - - - - - - - - - </w:t>
      </w:r>
      <w:r w:rsidR="00D86F8A" w:rsidRPr="001B7441">
        <w:rPr>
          <w:rFonts w:cstheme="minorHAnsi"/>
        </w:rPr>
        <w:t>- - - - - - - - - - - - - - - - -</w:t>
      </w:r>
    </w:p>
    <w:tbl>
      <w:tblPr>
        <w:tblW w:w="0" w:type="auto"/>
        <w:tblLook w:val="04A0" w:firstRow="1" w:lastRow="0" w:firstColumn="1" w:lastColumn="0" w:noHBand="0" w:noVBand="1"/>
      </w:tblPr>
      <w:tblGrid>
        <w:gridCol w:w="6141"/>
        <w:gridCol w:w="2132"/>
      </w:tblGrid>
      <w:tr w:rsidR="006A6D87" w:rsidRPr="001B7441" w:rsidTr="00F13823">
        <w:tc>
          <w:tcPr>
            <w:tcW w:w="6141" w:type="dxa"/>
            <w:hideMark/>
          </w:tcPr>
          <w:p w:rsidR="00883E72" w:rsidRPr="001B7441" w:rsidRDefault="00883E72" w:rsidP="007914FA">
            <w:pPr>
              <w:spacing w:line="480" w:lineRule="auto"/>
              <w:jc w:val="both"/>
              <w:rPr>
                <w:rFonts w:cstheme="minorHAnsi"/>
              </w:rPr>
            </w:pPr>
            <w:bookmarkStart w:id="0" w:name="_Hlk478713375"/>
            <w:r w:rsidRPr="001B7441">
              <w:rPr>
                <w:rFonts w:cstheme="minorHAnsi"/>
                <w:b/>
              </w:rPr>
              <w:t>Magistrada</w:t>
            </w:r>
            <w:r w:rsidRPr="001B7441">
              <w:rPr>
                <w:rFonts w:cstheme="minorHAnsi"/>
              </w:rPr>
              <w:t xml:space="preserve"> </w:t>
            </w:r>
            <w:r w:rsidRPr="001B7441">
              <w:rPr>
                <w:rFonts w:cstheme="minorHAnsi"/>
                <w:b/>
              </w:rPr>
              <w:t xml:space="preserve">Elsa Cordero Martínez. Presidenta del Consejo de la Judicatura del Estado de Tlaxcala - - - - - - - - - - - - - - - - - </w:t>
            </w:r>
            <w:r w:rsidR="00E309C1" w:rsidRPr="001B7441">
              <w:rPr>
                <w:rFonts w:cstheme="minorHAnsi"/>
                <w:b/>
              </w:rPr>
              <w:t xml:space="preserve"> - - - - - - - </w:t>
            </w:r>
          </w:p>
        </w:tc>
        <w:tc>
          <w:tcPr>
            <w:tcW w:w="2132" w:type="dxa"/>
            <w:hideMark/>
          </w:tcPr>
          <w:p w:rsidR="00883E72" w:rsidRPr="001B7441" w:rsidRDefault="00883E72" w:rsidP="007914FA">
            <w:pPr>
              <w:spacing w:after="0" w:line="480" w:lineRule="auto"/>
              <w:ind w:left="45"/>
              <w:jc w:val="both"/>
              <w:rPr>
                <w:rFonts w:cstheme="minorHAnsi"/>
              </w:rPr>
            </w:pPr>
            <w:r w:rsidRPr="001B7441">
              <w:rPr>
                <w:rFonts w:cstheme="minorHAnsi"/>
              </w:rPr>
              <w:t xml:space="preserve">- - - -- - - - - - - - - - - - </w:t>
            </w:r>
          </w:p>
          <w:p w:rsidR="00883E72" w:rsidRPr="001B7441" w:rsidRDefault="00883E72" w:rsidP="007914FA">
            <w:pPr>
              <w:spacing w:line="480" w:lineRule="auto"/>
              <w:jc w:val="both"/>
              <w:rPr>
                <w:rFonts w:cstheme="minorHAnsi"/>
              </w:rPr>
            </w:pPr>
            <w:r w:rsidRPr="001B7441">
              <w:rPr>
                <w:rFonts w:cstheme="minorHAnsi"/>
              </w:rPr>
              <w:t xml:space="preserve">Presente- - - - - - - - - </w:t>
            </w:r>
          </w:p>
        </w:tc>
      </w:tr>
      <w:tr w:rsidR="006A6D87" w:rsidRPr="001B7441" w:rsidTr="00F13823">
        <w:tc>
          <w:tcPr>
            <w:tcW w:w="6141" w:type="dxa"/>
            <w:hideMark/>
          </w:tcPr>
          <w:p w:rsidR="00883E72" w:rsidRPr="001B7441" w:rsidRDefault="00883E72" w:rsidP="007914FA">
            <w:pPr>
              <w:spacing w:line="480" w:lineRule="auto"/>
              <w:jc w:val="both"/>
              <w:rPr>
                <w:rFonts w:cstheme="minorHAnsi"/>
                <w:b/>
              </w:rPr>
            </w:pPr>
            <w:r w:rsidRPr="001B7441">
              <w:rPr>
                <w:rFonts w:cstheme="minorHAnsi"/>
                <w:b/>
              </w:rPr>
              <w:t xml:space="preserve">Licenciada María Sofía Margarita Ruiz Escalante, integrante del Consejo de la Judicatura del Estado de Tlaxcala  - - - - -  - - - - - - - - </w:t>
            </w:r>
            <w:r w:rsidR="00D86F8A" w:rsidRPr="001B7441">
              <w:rPr>
                <w:rFonts w:cstheme="minorHAnsi"/>
                <w:b/>
              </w:rPr>
              <w:t xml:space="preserve"> </w:t>
            </w:r>
          </w:p>
        </w:tc>
        <w:tc>
          <w:tcPr>
            <w:tcW w:w="2132" w:type="dxa"/>
            <w:hideMark/>
          </w:tcPr>
          <w:p w:rsidR="00883E72" w:rsidRPr="001B7441" w:rsidRDefault="00883E72" w:rsidP="007914FA">
            <w:pPr>
              <w:spacing w:after="0" w:line="480" w:lineRule="auto"/>
              <w:ind w:left="45"/>
              <w:jc w:val="both"/>
              <w:rPr>
                <w:rFonts w:cstheme="minorHAnsi"/>
              </w:rPr>
            </w:pPr>
            <w:r w:rsidRPr="001B7441">
              <w:rPr>
                <w:rFonts w:cstheme="minorHAnsi"/>
              </w:rPr>
              <w:t xml:space="preserve">- - - -- - - - - - - - - - - - </w:t>
            </w:r>
          </w:p>
          <w:p w:rsidR="00883E72" w:rsidRPr="001B7441" w:rsidRDefault="00883E72" w:rsidP="007914FA">
            <w:pPr>
              <w:spacing w:line="480" w:lineRule="auto"/>
              <w:jc w:val="both"/>
              <w:rPr>
                <w:rFonts w:cstheme="minorHAnsi"/>
              </w:rPr>
            </w:pPr>
            <w:r w:rsidRPr="001B7441">
              <w:rPr>
                <w:rFonts w:cstheme="minorHAnsi"/>
              </w:rPr>
              <w:t xml:space="preserve">Presente - - - - - - - - - </w:t>
            </w:r>
          </w:p>
        </w:tc>
      </w:tr>
      <w:tr w:rsidR="006A6D87" w:rsidRPr="001B7441" w:rsidTr="00F13823">
        <w:tc>
          <w:tcPr>
            <w:tcW w:w="6141" w:type="dxa"/>
            <w:hideMark/>
          </w:tcPr>
          <w:p w:rsidR="00883E72" w:rsidRPr="001B7441" w:rsidRDefault="004546A3" w:rsidP="007914FA">
            <w:pPr>
              <w:spacing w:line="480" w:lineRule="auto"/>
              <w:jc w:val="both"/>
              <w:rPr>
                <w:rFonts w:cstheme="minorHAnsi"/>
              </w:rPr>
            </w:pPr>
            <w:r w:rsidRPr="001B7441">
              <w:rPr>
                <w:rFonts w:cstheme="minorHAnsi"/>
                <w:b/>
              </w:rPr>
              <w:t>Licenciada</w:t>
            </w:r>
            <w:r w:rsidR="00883E72" w:rsidRPr="001B7441">
              <w:rPr>
                <w:rFonts w:cstheme="minorHAnsi"/>
                <w:b/>
              </w:rPr>
              <w:t xml:space="preserve"> </w:t>
            </w:r>
            <w:r w:rsidR="00F13823" w:rsidRPr="001B7441">
              <w:rPr>
                <w:rFonts w:cstheme="minorHAnsi"/>
                <w:b/>
              </w:rPr>
              <w:t>Leticia Caballero Muñoz</w:t>
            </w:r>
            <w:r w:rsidR="00883E72" w:rsidRPr="001B7441">
              <w:rPr>
                <w:rFonts w:cstheme="minorHAnsi"/>
                <w:b/>
              </w:rPr>
              <w:t xml:space="preserve">, integrante del Consejo de la Judicatura del Estado de Tlaxcala - - - - - - - - - - - - - - - - - - - - - </w:t>
            </w:r>
            <w:r w:rsidR="00E309C1" w:rsidRPr="001B7441">
              <w:rPr>
                <w:rFonts w:cstheme="minorHAnsi"/>
                <w:b/>
              </w:rPr>
              <w:t xml:space="preserve"> - - - </w:t>
            </w:r>
          </w:p>
        </w:tc>
        <w:tc>
          <w:tcPr>
            <w:tcW w:w="2132" w:type="dxa"/>
            <w:hideMark/>
          </w:tcPr>
          <w:p w:rsidR="00883E72" w:rsidRPr="001B7441" w:rsidRDefault="00883E72" w:rsidP="007914FA">
            <w:pPr>
              <w:spacing w:after="0" w:line="480" w:lineRule="auto"/>
              <w:ind w:left="45"/>
              <w:jc w:val="both"/>
              <w:rPr>
                <w:rFonts w:cstheme="minorHAnsi"/>
              </w:rPr>
            </w:pPr>
            <w:r w:rsidRPr="001B7441">
              <w:rPr>
                <w:rFonts w:cstheme="minorHAnsi"/>
              </w:rPr>
              <w:t xml:space="preserve">- - - -- - - - - - - - - - - - </w:t>
            </w:r>
          </w:p>
          <w:p w:rsidR="00883E72" w:rsidRPr="001B7441" w:rsidRDefault="00883E72" w:rsidP="007914FA">
            <w:pPr>
              <w:spacing w:line="480" w:lineRule="auto"/>
              <w:jc w:val="both"/>
              <w:rPr>
                <w:rFonts w:cstheme="minorHAnsi"/>
              </w:rPr>
            </w:pPr>
            <w:r w:rsidRPr="001B7441">
              <w:rPr>
                <w:rFonts w:cstheme="minorHAnsi"/>
              </w:rPr>
              <w:t xml:space="preserve">Presente- - - - - - - - - </w:t>
            </w:r>
          </w:p>
        </w:tc>
      </w:tr>
      <w:tr w:rsidR="006A6D87" w:rsidRPr="001B7441" w:rsidTr="00F13823">
        <w:tc>
          <w:tcPr>
            <w:tcW w:w="6141" w:type="dxa"/>
          </w:tcPr>
          <w:p w:rsidR="00F11847" w:rsidRPr="001B7441" w:rsidRDefault="00F11847" w:rsidP="007914FA">
            <w:pPr>
              <w:spacing w:line="480" w:lineRule="auto"/>
              <w:jc w:val="both"/>
              <w:rPr>
                <w:rFonts w:cstheme="minorHAnsi"/>
                <w:b/>
              </w:rPr>
            </w:pPr>
            <w:r w:rsidRPr="001B7441">
              <w:rPr>
                <w:rFonts w:cstheme="minorHAnsi"/>
                <w:b/>
              </w:rPr>
              <w:t>Lice</w:t>
            </w:r>
            <w:r w:rsidR="00C44C29" w:rsidRPr="001B7441">
              <w:rPr>
                <w:rFonts w:cstheme="minorHAnsi"/>
                <w:b/>
              </w:rPr>
              <w:t>n</w:t>
            </w:r>
            <w:r w:rsidRPr="001B7441">
              <w:rPr>
                <w:rFonts w:cstheme="minorHAnsi"/>
                <w:b/>
              </w:rPr>
              <w:t xml:space="preserve">ciado Álvaro García Moreno, integrante del Consejo de la Judicatura del Estado de Tlaxcala.- - - - - - - - - - - - - - - - - - - - - - - - </w:t>
            </w:r>
            <w:r w:rsidR="000B2020" w:rsidRPr="001B7441">
              <w:rPr>
                <w:rFonts w:cstheme="minorHAnsi"/>
                <w:b/>
              </w:rPr>
              <w:t xml:space="preserve"> </w:t>
            </w:r>
          </w:p>
        </w:tc>
        <w:tc>
          <w:tcPr>
            <w:tcW w:w="2132" w:type="dxa"/>
          </w:tcPr>
          <w:p w:rsidR="00F11847" w:rsidRPr="001B7441" w:rsidRDefault="00C44C29" w:rsidP="007914FA">
            <w:pPr>
              <w:spacing w:after="0" w:line="480" w:lineRule="auto"/>
              <w:jc w:val="both"/>
              <w:rPr>
                <w:rFonts w:cstheme="minorHAnsi"/>
              </w:rPr>
            </w:pPr>
            <w:r w:rsidRPr="001B7441">
              <w:rPr>
                <w:rFonts w:cstheme="minorHAnsi"/>
              </w:rPr>
              <w:t>- - - - - - - - - - - - - - - --</w:t>
            </w:r>
          </w:p>
          <w:p w:rsidR="00F11847" w:rsidRPr="001B7441" w:rsidRDefault="00F11847" w:rsidP="007914FA">
            <w:pPr>
              <w:spacing w:after="0" w:line="480" w:lineRule="auto"/>
              <w:ind w:left="45"/>
              <w:jc w:val="both"/>
              <w:rPr>
                <w:rFonts w:cstheme="minorHAnsi"/>
              </w:rPr>
            </w:pPr>
            <w:r w:rsidRPr="001B7441">
              <w:rPr>
                <w:rFonts w:cstheme="minorHAnsi"/>
              </w:rPr>
              <w:t>Presente- - - - - - - - -</w:t>
            </w:r>
          </w:p>
        </w:tc>
      </w:tr>
      <w:tr w:rsidR="006A6D87" w:rsidRPr="001B7441" w:rsidTr="00F13823">
        <w:tc>
          <w:tcPr>
            <w:tcW w:w="6141" w:type="dxa"/>
            <w:hideMark/>
          </w:tcPr>
          <w:p w:rsidR="00883E72" w:rsidRPr="001B7441" w:rsidRDefault="00F13823" w:rsidP="007914FA">
            <w:pPr>
              <w:spacing w:line="480" w:lineRule="auto"/>
              <w:jc w:val="both"/>
              <w:rPr>
                <w:rFonts w:cstheme="minorHAnsi"/>
              </w:rPr>
            </w:pPr>
            <w:r w:rsidRPr="001B7441">
              <w:rPr>
                <w:rFonts w:cstheme="minorHAnsi"/>
                <w:b/>
              </w:rPr>
              <w:lastRenderedPageBreak/>
              <w:t xml:space="preserve">Doctora Mildred </w:t>
            </w:r>
            <w:proofErr w:type="spellStart"/>
            <w:r w:rsidRPr="001B7441">
              <w:rPr>
                <w:rFonts w:cstheme="minorHAnsi"/>
                <w:b/>
              </w:rPr>
              <w:t>Murbarti</w:t>
            </w:r>
            <w:r w:rsidR="00EB60D0" w:rsidRPr="001B7441">
              <w:rPr>
                <w:rFonts w:cstheme="minorHAnsi"/>
                <w:b/>
              </w:rPr>
              <w:t>á</w:t>
            </w:r>
            <w:r w:rsidRPr="001B7441">
              <w:rPr>
                <w:rFonts w:cstheme="minorHAnsi"/>
                <w:b/>
              </w:rPr>
              <w:t>n</w:t>
            </w:r>
            <w:proofErr w:type="spellEnd"/>
            <w:r w:rsidRPr="001B7441">
              <w:rPr>
                <w:rFonts w:cstheme="minorHAnsi"/>
                <w:b/>
              </w:rPr>
              <w:t xml:space="preserve"> Aguilar,</w:t>
            </w:r>
            <w:r w:rsidR="00883E72" w:rsidRPr="001B7441">
              <w:rPr>
                <w:rFonts w:cstheme="minorHAnsi"/>
                <w:b/>
              </w:rPr>
              <w:t xml:space="preserve"> integrante del Consejo de la Judicatura del Estado de Tlaxcala- - - - - - - - - - - - - - - - - - - - - </w:t>
            </w:r>
            <w:r w:rsidR="001F303E" w:rsidRPr="001B7441">
              <w:rPr>
                <w:rFonts w:cstheme="minorHAnsi"/>
                <w:b/>
              </w:rPr>
              <w:t xml:space="preserve">- - </w:t>
            </w:r>
            <w:r w:rsidR="000B2020" w:rsidRPr="001B7441">
              <w:rPr>
                <w:rFonts w:cstheme="minorHAnsi"/>
                <w:b/>
              </w:rPr>
              <w:t xml:space="preserve"> </w:t>
            </w:r>
          </w:p>
        </w:tc>
        <w:tc>
          <w:tcPr>
            <w:tcW w:w="2132" w:type="dxa"/>
            <w:hideMark/>
          </w:tcPr>
          <w:p w:rsidR="00883E72" w:rsidRPr="001B7441" w:rsidRDefault="00883E72" w:rsidP="007914FA">
            <w:pPr>
              <w:spacing w:after="0" w:line="480" w:lineRule="auto"/>
              <w:ind w:left="45"/>
              <w:jc w:val="both"/>
              <w:rPr>
                <w:rFonts w:cstheme="minorHAnsi"/>
              </w:rPr>
            </w:pPr>
            <w:r w:rsidRPr="001B7441">
              <w:rPr>
                <w:rFonts w:cstheme="minorHAnsi"/>
              </w:rPr>
              <w:t xml:space="preserve">- - - -- - - - - - - - - - - - </w:t>
            </w:r>
          </w:p>
          <w:p w:rsidR="00883E72" w:rsidRPr="001B7441" w:rsidRDefault="00883E72" w:rsidP="007914FA">
            <w:pPr>
              <w:spacing w:line="480" w:lineRule="auto"/>
              <w:jc w:val="both"/>
              <w:rPr>
                <w:rFonts w:cstheme="minorHAnsi"/>
              </w:rPr>
            </w:pPr>
            <w:r w:rsidRPr="001B7441">
              <w:rPr>
                <w:rFonts w:cstheme="minorHAnsi"/>
              </w:rPr>
              <w:t xml:space="preserve">Presente- - - - - - - - - </w:t>
            </w:r>
          </w:p>
        </w:tc>
      </w:tr>
    </w:tbl>
    <w:bookmarkEnd w:id="0"/>
    <w:p w:rsidR="00883E72" w:rsidRPr="001B7441" w:rsidRDefault="00883E72" w:rsidP="007914FA">
      <w:pPr>
        <w:spacing w:line="480" w:lineRule="auto"/>
        <w:jc w:val="both"/>
        <w:rPr>
          <w:rFonts w:cstheme="minorHAnsi"/>
        </w:rPr>
      </w:pPr>
      <w:r w:rsidRPr="001B7441">
        <w:rPr>
          <w:rFonts w:cstheme="minorHAnsi"/>
        </w:rPr>
        <w:t xml:space="preserve">DECLARATORIA DE QUORUM. </w:t>
      </w:r>
    </w:p>
    <w:p w:rsidR="00883E72" w:rsidRPr="001B7441" w:rsidRDefault="00883E72" w:rsidP="007914FA">
      <w:pPr>
        <w:spacing w:line="480" w:lineRule="auto"/>
        <w:jc w:val="both"/>
        <w:rPr>
          <w:rFonts w:cstheme="minorHAnsi"/>
        </w:rPr>
      </w:pPr>
      <w:r w:rsidRPr="001B7441">
        <w:rPr>
          <w:rFonts w:cstheme="minorHAnsi"/>
          <w:b/>
        </w:rPr>
        <w:t>En uso de la palabra, el Secretario Ejecutivo dijo</w:t>
      </w:r>
      <w:r w:rsidRPr="001B7441">
        <w:rPr>
          <w:rFonts w:cstheme="minorHAnsi"/>
        </w:rPr>
        <w:t>: Presidenta, le informo que existe quórum legal para sesionar el día de h</w:t>
      </w:r>
      <w:r w:rsidR="00F13823" w:rsidRPr="001B7441">
        <w:rPr>
          <w:rFonts w:cstheme="minorHAnsi"/>
        </w:rPr>
        <w:t>oy por encontrarse presentes</w:t>
      </w:r>
      <w:r w:rsidRPr="001B7441">
        <w:rPr>
          <w:rFonts w:cstheme="minorHAnsi"/>
        </w:rPr>
        <w:t xml:space="preserve"> </w:t>
      </w:r>
      <w:r w:rsidR="004771E3" w:rsidRPr="001B7441">
        <w:rPr>
          <w:rFonts w:cstheme="minorHAnsi"/>
        </w:rPr>
        <w:t>los</w:t>
      </w:r>
      <w:r w:rsidR="00C44C29" w:rsidRPr="001B7441">
        <w:rPr>
          <w:rFonts w:cstheme="minorHAnsi"/>
        </w:rPr>
        <w:t xml:space="preserve"> cinco</w:t>
      </w:r>
      <w:r w:rsidRPr="001B7441">
        <w:rPr>
          <w:rFonts w:cstheme="minorHAnsi"/>
        </w:rPr>
        <w:t xml:space="preserve"> integrantes de este Consejo; lo anterior, en términos del artículo 67 segundo párrafo de la Ley Orgánica del Poder Judicial del Estado. </w:t>
      </w:r>
      <w:r w:rsidRPr="001B7441">
        <w:rPr>
          <w:rFonts w:cstheme="minorHAnsi"/>
          <w:b/>
        </w:rPr>
        <w:t xml:space="preserve">En uso de la palabra, la Magistrada Presidenta dijo: </w:t>
      </w:r>
      <w:r w:rsidRPr="001B7441">
        <w:rPr>
          <w:rFonts w:cstheme="minorHAnsi"/>
        </w:rPr>
        <w:t>una vez escuchado el informe del Secretario Ejecutivo y en razón de que existe quórum legal, declaro abierta la presente sesión para que todos los acuerdos que se dicten tengan la validez que en derecho les corresponde.  - - - - - - - - - - - - - - - - - - - - - - -</w:t>
      </w:r>
      <w:r w:rsidR="00767644" w:rsidRPr="001B7441">
        <w:rPr>
          <w:rFonts w:cstheme="minorHAnsi"/>
        </w:rPr>
        <w:t xml:space="preserve"> - - - - - - - - - - - - - - - - </w:t>
      </w:r>
      <w:r w:rsidR="003C1804" w:rsidRPr="001B7441">
        <w:rPr>
          <w:rFonts w:cstheme="minorHAnsi"/>
        </w:rPr>
        <w:t xml:space="preserve">- - - - - - - - - - - - - - - - - - </w:t>
      </w:r>
    </w:p>
    <w:p w:rsidR="003C1804" w:rsidRPr="001B7441" w:rsidRDefault="007914FA" w:rsidP="003C1804">
      <w:pPr>
        <w:spacing w:after="0" w:line="480" w:lineRule="auto"/>
        <w:ind w:firstLine="708"/>
        <w:jc w:val="both"/>
        <w:rPr>
          <w:rFonts w:eastAsia="Batang" w:cstheme="minorHAnsi"/>
        </w:rPr>
      </w:pPr>
      <w:r w:rsidRPr="001B7441">
        <w:rPr>
          <w:rFonts w:cstheme="minorHAnsi"/>
          <w:b/>
        </w:rPr>
        <w:t>ACUERDO II/1</w:t>
      </w:r>
      <w:r w:rsidR="003C1804" w:rsidRPr="001B7441">
        <w:rPr>
          <w:rFonts w:cstheme="minorHAnsi"/>
          <w:b/>
        </w:rPr>
        <w:t>5</w:t>
      </w:r>
      <w:r w:rsidRPr="001B7441">
        <w:rPr>
          <w:rFonts w:cstheme="minorHAnsi"/>
          <w:b/>
        </w:rPr>
        <w:t xml:space="preserve">/2017. </w:t>
      </w:r>
      <w:r w:rsidR="003C1804" w:rsidRPr="001B7441">
        <w:rPr>
          <w:rFonts w:eastAsia="Batang" w:cstheme="minorHAnsi"/>
          <w:b/>
        </w:rPr>
        <w:t xml:space="preserve">Aprobación de las actas número 13/2017 y 14/2017. - - - - - - </w:t>
      </w:r>
      <w:r w:rsidR="001B7441">
        <w:rPr>
          <w:rFonts w:eastAsia="Batang" w:cstheme="minorHAnsi"/>
          <w:b/>
        </w:rPr>
        <w:t xml:space="preserve"> </w:t>
      </w:r>
    </w:p>
    <w:p w:rsidR="00FA6BEF" w:rsidRDefault="003C1804" w:rsidP="003C1804">
      <w:pPr>
        <w:spacing w:line="480" w:lineRule="auto"/>
        <w:jc w:val="both"/>
        <w:rPr>
          <w:rFonts w:eastAsia="Batang" w:cstheme="minorHAnsi"/>
        </w:rPr>
      </w:pPr>
      <w:r w:rsidRPr="001B7441">
        <w:rPr>
          <w:rFonts w:cstheme="minorHAnsi"/>
          <w:i/>
        </w:rPr>
        <w:t>E</w:t>
      </w:r>
      <w:r w:rsidRPr="001B7441">
        <w:rPr>
          <w:rFonts w:eastAsia="Batang" w:cstheme="minorHAnsi"/>
          <w:i/>
        </w:rPr>
        <w:t>n términos del artículo 18, fracción IV del Reglamento del Consejo de la Judicatura del Estado, se aprueban las actas número 13/2017 y 14/2017 y se ordena al Secretario Ejecutivo recabar las firmas correspondientes.</w:t>
      </w:r>
      <w:r w:rsidRPr="001B7441">
        <w:rPr>
          <w:rFonts w:eastAsia="Batang" w:cstheme="minorHAnsi"/>
        </w:rPr>
        <w:t xml:space="preserve"> </w:t>
      </w:r>
      <w:r w:rsidRPr="001B7441">
        <w:rPr>
          <w:rFonts w:eastAsia="Batang" w:cstheme="minorHAnsi"/>
          <w:u w:val="single"/>
        </w:rPr>
        <w:t xml:space="preserve">APROBADO POR </w:t>
      </w:r>
      <w:r w:rsidR="00977115">
        <w:rPr>
          <w:rFonts w:eastAsia="Batang" w:cstheme="minorHAnsi"/>
          <w:u w:val="single"/>
        </w:rPr>
        <w:t>UNANIMIDAD</w:t>
      </w:r>
      <w:r w:rsidRPr="001B7441">
        <w:rPr>
          <w:rFonts w:eastAsia="Batang" w:cstheme="minorHAnsi"/>
          <w:u w:val="single"/>
        </w:rPr>
        <w:t xml:space="preserve"> DE VOTOS. </w:t>
      </w:r>
      <w:r w:rsidRPr="001B7441">
        <w:rPr>
          <w:rFonts w:eastAsia="Batang" w:cstheme="minorHAnsi"/>
        </w:rPr>
        <w:t xml:space="preserve">- - - - - </w:t>
      </w:r>
      <w:r w:rsidR="00E270B4">
        <w:rPr>
          <w:rFonts w:eastAsia="Batang" w:cstheme="minorHAnsi"/>
        </w:rPr>
        <w:t xml:space="preserve">- - - - - - - - - - - </w:t>
      </w:r>
      <w:r w:rsidR="0009260F">
        <w:rPr>
          <w:rFonts w:eastAsia="Batang" w:cstheme="minorHAnsi"/>
        </w:rPr>
        <w:t xml:space="preserve"> </w:t>
      </w:r>
    </w:p>
    <w:p w:rsidR="003C1804" w:rsidRPr="001B7441" w:rsidRDefault="003C1804" w:rsidP="003C1804">
      <w:pPr>
        <w:spacing w:line="480" w:lineRule="auto"/>
        <w:ind w:firstLine="708"/>
        <w:jc w:val="both"/>
        <w:rPr>
          <w:rFonts w:eastAsia="Batang" w:cstheme="minorHAnsi"/>
          <w:b/>
        </w:rPr>
      </w:pPr>
      <w:r w:rsidRPr="001B7441">
        <w:rPr>
          <w:rFonts w:cstheme="minorHAnsi"/>
          <w:b/>
        </w:rPr>
        <w:t xml:space="preserve">ACUERDO III/15/2017. </w:t>
      </w:r>
      <w:r w:rsidRPr="001B7441">
        <w:rPr>
          <w:rFonts w:eastAsia="Batang" w:cstheme="minorHAnsi"/>
          <w:b/>
        </w:rPr>
        <w:t xml:space="preserve">Cuenta de la suscrita Magistrada Presidenta del Tribunal Superior de Justicia y del Consejo de la Judicatura del Estado, con el proyecto de creación de la escuela judicial en línea. - - - - - - - - - - - - - - - - - - - - - - - - - - - - - - - - - - - - - - - - - - - - - - - </w:t>
      </w:r>
      <w:r w:rsidR="001B7441">
        <w:rPr>
          <w:rFonts w:eastAsia="Batang" w:cstheme="minorHAnsi"/>
          <w:b/>
        </w:rPr>
        <w:t xml:space="preserve"> </w:t>
      </w:r>
      <w:r w:rsidRPr="001B7441">
        <w:rPr>
          <w:rFonts w:eastAsia="Batang" w:cstheme="minorHAnsi"/>
          <w:b/>
        </w:rPr>
        <w:t xml:space="preserve"> </w:t>
      </w:r>
    </w:p>
    <w:p w:rsidR="003C1804" w:rsidRPr="002169F6" w:rsidRDefault="003C1804" w:rsidP="006767BE">
      <w:pPr>
        <w:spacing w:line="480" w:lineRule="auto"/>
        <w:jc w:val="both"/>
        <w:rPr>
          <w:rFonts w:eastAsia="Batang" w:cstheme="minorHAnsi"/>
        </w:rPr>
      </w:pPr>
      <w:r w:rsidRPr="00E270B4">
        <w:rPr>
          <w:rFonts w:eastAsia="Batang" w:cstheme="minorHAnsi"/>
          <w:i/>
        </w:rPr>
        <w:t xml:space="preserve">Dada cuenta por la Magistrada Presidenta del Tribunal Superior de Justicia y del Consejo de la Judicatura del Estado, con el proyecto de creación de la escuela judicial en línea, con fundamento en lo que establece el artículo 61  de la Ley Orgánica del Poder Judicial del Estado y 9 fracción XIII del Reglamento del Consejo de la Judicatura, se autoriza la creación </w:t>
      </w:r>
      <w:r w:rsidR="00E270B4" w:rsidRPr="00E270B4">
        <w:rPr>
          <w:rFonts w:eastAsia="Batang" w:cstheme="minorHAnsi"/>
          <w:i/>
        </w:rPr>
        <w:t>de la escuela judicial en línea;</w:t>
      </w:r>
      <w:r w:rsidRPr="00E270B4">
        <w:rPr>
          <w:rFonts w:eastAsia="Batang" w:cstheme="minorHAnsi"/>
          <w:i/>
        </w:rPr>
        <w:t xml:space="preserve"> en consecuencia</w:t>
      </w:r>
      <w:r w:rsidR="00E270B4" w:rsidRPr="00E270B4">
        <w:rPr>
          <w:rFonts w:eastAsia="Batang" w:cstheme="minorHAnsi"/>
          <w:i/>
        </w:rPr>
        <w:t>,</w:t>
      </w:r>
      <w:r w:rsidRPr="00E270B4">
        <w:rPr>
          <w:rFonts w:eastAsia="Batang" w:cstheme="minorHAnsi"/>
          <w:i/>
        </w:rPr>
        <w:t xml:space="preserve"> se instruye al Instituto de Especialización Judicial llevar a cabo</w:t>
      </w:r>
      <w:r w:rsidR="00E270B4" w:rsidRPr="00E270B4">
        <w:rPr>
          <w:rFonts w:eastAsia="Batang" w:cstheme="minorHAnsi"/>
          <w:i/>
        </w:rPr>
        <w:t>,</w:t>
      </w:r>
      <w:r w:rsidRPr="00E270B4">
        <w:rPr>
          <w:rFonts w:eastAsia="Batang" w:cstheme="minorHAnsi"/>
          <w:i/>
        </w:rPr>
        <w:t xml:space="preserve"> </w:t>
      </w:r>
      <w:r w:rsidR="00E270B4" w:rsidRPr="00E270B4">
        <w:rPr>
          <w:rFonts w:eastAsia="Batang" w:cstheme="minorHAnsi"/>
          <w:i/>
        </w:rPr>
        <w:t xml:space="preserve">con el personal que le sea adscrito por este Cuerpo Colegiado para tal fin, </w:t>
      </w:r>
      <w:r w:rsidRPr="00E270B4">
        <w:rPr>
          <w:rFonts w:eastAsia="Batang" w:cstheme="minorHAnsi"/>
          <w:i/>
        </w:rPr>
        <w:t xml:space="preserve">la </w:t>
      </w:r>
      <w:r w:rsidR="00E270B4">
        <w:rPr>
          <w:rFonts w:eastAsia="Batang" w:cstheme="minorHAnsi"/>
          <w:i/>
        </w:rPr>
        <w:t>integración y programación para la ej</w:t>
      </w:r>
      <w:r w:rsidRPr="00E270B4">
        <w:rPr>
          <w:rFonts w:eastAsia="Batang" w:cstheme="minorHAnsi"/>
          <w:i/>
        </w:rPr>
        <w:t xml:space="preserve">ecución del </w:t>
      </w:r>
      <w:r w:rsidR="00E270B4">
        <w:rPr>
          <w:rFonts w:eastAsia="Batang" w:cstheme="minorHAnsi"/>
          <w:i/>
        </w:rPr>
        <w:t>“</w:t>
      </w:r>
      <w:r w:rsidRPr="00E270B4">
        <w:rPr>
          <w:rFonts w:eastAsia="Batang" w:cstheme="minorHAnsi"/>
          <w:i/>
        </w:rPr>
        <w:t>Programa de Investigación, Formación y Actualización del Poder Judicial</w:t>
      </w:r>
      <w:r w:rsidR="00E270B4">
        <w:rPr>
          <w:rFonts w:eastAsia="Batang" w:cstheme="minorHAnsi"/>
          <w:i/>
        </w:rPr>
        <w:t>”</w:t>
      </w:r>
      <w:r w:rsidRPr="00E270B4">
        <w:rPr>
          <w:rFonts w:eastAsia="Batang" w:cstheme="minorHAnsi"/>
          <w:i/>
        </w:rPr>
        <w:t xml:space="preserve"> en los términos planteados, mismo que se ordena a</w:t>
      </w:r>
      <w:r w:rsidR="00E270B4" w:rsidRPr="00E270B4">
        <w:rPr>
          <w:rFonts w:eastAsia="Batang" w:cstheme="minorHAnsi"/>
          <w:i/>
        </w:rPr>
        <w:t>gregar al apéndice de esta acta</w:t>
      </w:r>
      <w:r w:rsidRPr="00E270B4">
        <w:rPr>
          <w:rFonts w:eastAsia="Batang" w:cstheme="minorHAnsi"/>
          <w:i/>
        </w:rPr>
        <w:t>. Comuníquese esta determinación a la Directora del Instituto de Especialización Judicial y al Tesorero del Poder Judicial para los efectos a que haya lugar</w:t>
      </w:r>
      <w:r w:rsidR="00D6052F">
        <w:rPr>
          <w:rFonts w:eastAsia="Batang" w:cstheme="minorHAnsi"/>
          <w:i/>
        </w:rPr>
        <w:t>,</w:t>
      </w:r>
      <w:r w:rsidR="00C63D06">
        <w:rPr>
          <w:rFonts w:eastAsia="Batang" w:cstheme="minorHAnsi"/>
          <w:i/>
        </w:rPr>
        <w:t xml:space="preserve"> </w:t>
      </w:r>
      <w:r w:rsidR="00C63D06" w:rsidRPr="002169F6">
        <w:rPr>
          <w:rFonts w:eastAsia="Batang" w:cstheme="minorHAnsi"/>
          <w:i/>
        </w:rPr>
        <w:t>asimismo toma conocim</w:t>
      </w:r>
      <w:r w:rsidR="002169F6" w:rsidRPr="002169F6">
        <w:rPr>
          <w:rFonts w:eastAsia="Batang" w:cstheme="minorHAnsi"/>
          <w:i/>
        </w:rPr>
        <w:t>iento este Cuerpo Colegiado que a</w:t>
      </w:r>
      <w:r w:rsidR="00C63D06" w:rsidRPr="002169F6">
        <w:rPr>
          <w:rFonts w:eastAsia="Batang" w:cstheme="minorHAnsi"/>
          <w:i/>
        </w:rPr>
        <w:t>l Comité Académico</w:t>
      </w:r>
      <w:r w:rsidR="002169F6" w:rsidRPr="002169F6">
        <w:rPr>
          <w:rFonts w:eastAsia="Batang" w:cstheme="minorHAnsi"/>
          <w:i/>
        </w:rPr>
        <w:t>,</w:t>
      </w:r>
      <w:r w:rsidR="00C63D06" w:rsidRPr="002169F6">
        <w:rPr>
          <w:rFonts w:eastAsia="Batang" w:cstheme="minorHAnsi"/>
          <w:i/>
        </w:rPr>
        <w:t xml:space="preserve"> dada </w:t>
      </w:r>
      <w:r w:rsidR="002169F6" w:rsidRPr="002169F6">
        <w:rPr>
          <w:rFonts w:eastAsia="Batang" w:cstheme="minorHAnsi"/>
          <w:i/>
        </w:rPr>
        <w:t xml:space="preserve">el cambio en </w:t>
      </w:r>
      <w:r w:rsidR="00C63D06" w:rsidRPr="002169F6">
        <w:rPr>
          <w:rFonts w:eastAsia="Batang" w:cstheme="minorHAnsi"/>
          <w:i/>
        </w:rPr>
        <w:t xml:space="preserve">la integración </w:t>
      </w:r>
      <w:r w:rsidR="002169F6" w:rsidRPr="002169F6">
        <w:rPr>
          <w:rFonts w:eastAsia="Batang" w:cstheme="minorHAnsi"/>
          <w:i/>
        </w:rPr>
        <w:t>y</w:t>
      </w:r>
      <w:r w:rsidR="006767BE" w:rsidRPr="002169F6">
        <w:rPr>
          <w:rFonts w:eastAsia="Batang" w:cstheme="minorHAnsi"/>
          <w:i/>
        </w:rPr>
        <w:t xml:space="preserve"> presidencia </w:t>
      </w:r>
      <w:r w:rsidR="002169F6" w:rsidRPr="002169F6">
        <w:rPr>
          <w:rFonts w:eastAsia="Batang" w:cstheme="minorHAnsi"/>
          <w:i/>
        </w:rPr>
        <w:t xml:space="preserve">en la Comisión de Carrera Judicial, se integra el </w:t>
      </w:r>
      <w:r w:rsidR="002169F6" w:rsidRPr="002169F6">
        <w:rPr>
          <w:rFonts w:eastAsia="Batang" w:cstheme="minorHAnsi"/>
          <w:i/>
        </w:rPr>
        <w:lastRenderedPageBreak/>
        <w:t xml:space="preserve">Consejero Álvaro García Moreno, </w:t>
      </w:r>
      <w:r w:rsidR="006767BE" w:rsidRPr="002169F6">
        <w:rPr>
          <w:rFonts w:eastAsia="Batang" w:cstheme="minorHAnsi"/>
          <w:i/>
        </w:rPr>
        <w:t xml:space="preserve">en sustitución de quien venía fungiendo como </w:t>
      </w:r>
      <w:r w:rsidR="002169F6" w:rsidRPr="002169F6">
        <w:rPr>
          <w:rFonts w:eastAsia="Batang" w:cstheme="minorHAnsi"/>
          <w:i/>
        </w:rPr>
        <w:t>presidenta de dicha comisión</w:t>
      </w:r>
      <w:r w:rsidRPr="001B7441">
        <w:rPr>
          <w:rFonts w:eastAsia="Batang" w:cstheme="minorHAnsi"/>
        </w:rPr>
        <w:t xml:space="preserve">. </w:t>
      </w:r>
      <w:r w:rsidRPr="001B7441">
        <w:rPr>
          <w:rFonts w:eastAsia="Batang" w:cstheme="minorHAnsi"/>
          <w:u w:val="single"/>
        </w:rPr>
        <w:t xml:space="preserve">APROBADO POR </w:t>
      </w:r>
      <w:r w:rsidR="00D6052F">
        <w:rPr>
          <w:rFonts w:eastAsia="Batang" w:cstheme="minorHAnsi"/>
          <w:u w:val="single"/>
        </w:rPr>
        <w:t>UNANIMIDAD</w:t>
      </w:r>
      <w:r w:rsidRPr="001B7441">
        <w:rPr>
          <w:rFonts w:eastAsia="Batang" w:cstheme="minorHAnsi"/>
          <w:u w:val="single"/>
        </w:rPr>
        <w:t xml:space="preserve"> DE VOTOS</w:t>
      </w:r>
      <w:r w:rsidR="002169F6">
        <w:rPr>
          <w:rFonts w:eastAsia="Batang" w:cstheme="minorHAnsi"/>
          <w:u w:val="single"/>
        </w:rPr>
        <w:t>.</w:t>
      </w:r>
      <w:r w:rsidR="002169F6">
        <w:rPr>
          <w:rFonts w:eastAsia="Batang" w:cstheme="minorHAnsi"/>
        </w:rPr>
        <w:t xml:space="preserve">- - - - - - - - - - - - - - - - - - - - - - - - - - </w:t>
      </w:r>
    </w:p>
    <w:p w:rsidR="003C1804" w:rsidRPr="001B7441" w:rsidRDefault="003C1804" w:rsidP="003C1804">
      <w:pPr>
        <w:spacing w:line="480" w:lineRule="auto"/>
        <w:ind w:firstLine="708"/>
        <w:jc w:val="both"/>
        <w:rPr>
          <w:rFonts w:eastAsia="Batang" w:cstheme="minorHAnsi"/>
          <w:b/>
        </w:rPr>
      </w:pPr>
      <w:r w:rsidRPr="001B7441">
        <w:rPr>
          <w:rFonts w:cstheme="minorHAnsi"/>
          <w:b/>
        </w:rPr>
        <w:t xml:space="preserve">ACUERDO IV/15/2017. </w:t>
      </w:r>
      <w:r w:rsidR="007F5D79" w:rsidRPr="001B7441">
        <w:rPr>
          <w:rFonts w:cstheme="minorHAnsi"/>
          <w:b/>
        </w:rPr>
        <w:t>O</w:t>
      </w:r>
      <w:r w:rsidRPr="001B7441">
        <w:rPr>
          <w:rFonts w:eastAsia="Batang" w:cstheme="minorHAnsi"/>
          <w:b/>
        </w:rPr>
        <w:t xml:space="preserve">ficio número TES/106/2017, de fecha veintidós de marzo del año en curso, signado por el C.P. </w:t>
      </w:r>
      <w:proofErr w:type="spellStart"/>
      <w:r w:rsidRPr="001B7441">
        <w:rPr>
          <w:rFonts w:eastAsia="Batang" w:cstheme="minorHAnsi"/>
          <w:b/>
        </w:rPr>
        <w:t>Floriberto</w:t>
      </w:r>
      <w:proofErr w:type="spellEnd"/>
      <w:r w:rsidRPr="001B7441">
        <w:rPr>
          <w:rFonts w:eastAsia="Batang" w:cstheme="minorHAnsi"/>
          <w:b/>
        </w:rPr>
        <w:t xml:space="preserve"> Pérez Mejía, Tesorero del Poder Judicial del Estado. </w:t>
      </w:r>
      <w:r w:rsidR="00E270B4">
        <w:rPr>
          <w:rFonts w:eastAsia="Batang" w:cstheme="minorHAnsi"/>
          <w:b/>
        </w:rPr>
        <w:t xml:space="preserve">- - - - - - - - - - - - - - - - - - - - - - - - - - - - - - - - - - - - - - - - - - - - - - - - - - - - - - - - - - - - - - - - - </w:t>
      </w:r>
    </w:p>
    <w:p w:rsidR="007F5D79" w:rsidRDefault="007F5D79" w:rsidP="007F5D79">
      <w:pPr>
        <w:spacing w:after="0" w:line="480" w:lineRule="auto"/>
        <w:jc w:val="both"/>
        <w:rPr>
          <w:rFonts w:cstheme="minorHAnsi"/>
          <w:i/>
        </w:rPr>
      </w:pPr>
      <w:r w:rsidRPr="00E270B4">
        <w:rPr>
          <w:rFonts w:eastAsia="Batang" w:cstheme="minorHAnsi"/>
        </w:rPr>
        <w:t xml:space="preserve">Dada cuenta </w:t>
      </w:r>
      <w:r w:rsidRPr="00E270B4">
        <w:rPr>
          <w:rFonts w:cstheme="minorHAnsi"/>
        </w:rPr>
        <w:t>O</w:t>
      </w:r>
      <w:r w:rsidRPr="00E270B4">
        <w:rPr>
          <w:rFonts w:eastAsia="Batang" w:cstheme="minorHAnsi"/>
        </w:rPr>
        <w:t xml:space="preserve">ficio número TES/106/2017, de fecha veintidós de marzo del año en curso, signado por el C.P. </w:t>
      </w:r>
      <w:proofErr w:type="spellStart"/>
      <w:r w:rsidRPr="00E270B4">
        <w:rPr>
          <w:rFonts w:eastAsia="Batang" w:cstheme="minorHAnsi"/>
        </w:rPr>
        <w:t>Floriberto</w:t>
      </w:r>
      <w:proofErr w:type="spellEnd"/>
      <w:r w:rsidRPr="00E270B4">
        <w:rPr>
          <w:rFonts w:eastAsia="Batang" w:cstheme="minorHAnsi"/>
        </w:rPr>
        <w:t xml:space="preserve"> Pérez Mejía, Tesorero del Poder Judicial del Estado, tomando en consideración la</w:t>
      </w:r>
      <w:r w:rsidR="00E03DB1" w:rsidRPr="00E270B4">
        <w:rPr>
          <w:rFonts w:eastAsia="Batang" w:cstheme="minorHAnsi"/>
        </w:rPr>
        <w:t xml:space="preserve"> precisión y </w:t>
      </w:r>
      <w:r w:rsidRPr="00E270B4">
        <w:rPr>
          <w:rFonts w:eastAsia="Batang" w:cstheme="minorHAnsi"/>
        </w:rPr>
        <w:t xml:space="preserve">sugerencia </w:t>
      </w:r>
      <w:r w:rsidR="00E270B4">
        <w:rPr>
          <w:rFonts w:eastAsia="Batang" w:cstheme="minorHAnsi"/>
        </w:rPr>
        <w:t xml:space="preserve">que realiza </w:t>
      </w:r>
      <w:r w:rsidRPr="00E270B4">
        <w:rPr>
          <w:rFonts w:eastAsia="Batang" w:cstheme="minorHAnsi"/>
        </w:rPr>
        <w:t xml:space="preserve">el Tesorero, </w:t>
      </w:r>
      <w:r w:rsidRPr="001B7441">
        <w:rPr>
          <w:rFonts w:eastAsia="Batang" w:cstheme="minorHAnsi"/>
        </w:rPr>
        <w:t xml:space="preserve">con fundamento en lo que establecen los artículos 61 de la Ley Orgánica del Poder Judicial del Estado y  9 fracción III del Reglamento del Consejo de la Judicatura, este Cuerpo Colegiado determina modificar el acuerdo </w:t>
      </w:r>
      <w:r w:rsidRPr="001B7441">
        <w:rPr>
          <w:rFonts w:cstheme="minorHAnsi"/>
          <w:b/>
        </w:rPr>
        <w:t xml:space="preserve">V/11/2017, </w:t>
      </w:r>
      <w:r w:rsidRPr="001B7441">
        <w:rPr>
          <w:rFonts w:cstheme="minorHAnsi"/>
        </w:rPr>
        <w:t>únicamente por cuanto hace a la parte que  literalmente dice</w:t>
      </w:r>
      <w:r w:rsidR="007816FA" w:rsidRPr="001B7441">
        <w:rPr>
          <w:rFonts w:cstheme="minorHAnsi"/>
        </w:rPr>
        <w:t>: “</w:t>
      </w:r>
      <w:r w:rsidR="00E03DB1" w:rsidRPr="001B7441">
        <w:rPr>
          <w:rFonts w:cstheme="minorHAnsi"/>
        </w:rPr>
        <w:t>…</w:t>
      </w:r>
      <w:r w:rsidR="007816FA" w:rsidRPr="001B7441">
        <w:rPr>
          <w:rFonts w:cstheme="minorHAnsi"/>
          <w:i/>
          <w:color w:val="000000" w:themeColor="text1"/>
        </w:rPr>
        <w:t xml:space="preserve"> con un  nivel que corresponda a un ingreso mensual neto de en el primer caso de nueve mil pesos 00/100 M.N.,  en el segundo de siete mil pesos 00/100 M.N. y en el tercer caso</w:t>
      </w:r>
      <w:r w:rsidR="00E03DB1" w:rsidRPr="001B7441">
        <w:rPr>
          <w:rFonts w:cstheme="minorHAnsi"/>
          <w:i/>
          <w:color w:val="000000" w:themeColor="text1"/>
        </w:rPr>
        <w:t xml:space="preserve"> de cinco mil pesos 00/100 M.N.”,</w:t>
      </w:r>
      <w:r w:rsidRPr="001B7441">
        <w:rPr>
          <w:rFonts w:cstheme="minorHAnsi"/>
          <w:i/>
        </w:rPr>
        <w:t xml:space="preserve"> </w:t>
      </w:r>
      <w:r w:rsidRPr="001B7441">
        <w:rPr>
          <w:rFonts w:cstheme="minorHAnsi"/>
        </w:rPr>
        <w:t>para quedar de la siguiente manera</w:t>
      </w:r>
      <w:r w:rsidR="00E03DB1" w:rsidRPr="001B7441">
        <w:rPr>
          <w:rFonts w:cstheme="minorHAnsi"/>
          <w:i/>
        </w:rPr>
        <w:t xml:space="preserve">: </w:t>
      </w:r>
      <w:r w:rsidR="00E03DB1" w:rsidRPr="001B7441">
        <w:rPr>
          <w:rFonts w:cstheme="minorHAnsi"/>
          <w:b/>
          <w:u w:val="single"/>
        </w:rPr>
        <w:t>“…</w:t>
      </w:r>
      <w:r w:rsidR="00E270B4">
        <w:rPr>
          <w:rFonts w:cstheme="minorHAnsi"/>
          <w:b/>
          <w:i/>
          <w:color w:val="000000" w:themeColor="text1"/>
          <w:u w:val="single"/>
        </w:rPr>
        <w:t xml:space="preserve"> con</w:t>
      </w:r>
      <w:r w:rsidR="00E03DB1" w:rsidRPr="001B7441">
        <w:rPr>
          <w:rFonts w:cstheme="minorHAnsi"/>
          <w:b/>
          <w:i/>
          <w:color w:val="000000" w:themeColor="text1"/>
          <w:u w:val="single"/>
        </w:rPr>
        <w:t xml:space="preserve">  nivel </w:t>
      </w:r>
      <w:r w:rsidR="00E270B4">
        <w:rPr>
          <w:rFonts w:cstheme="minorHAnsi"/>
          <w:b/>
          <w:i/>
          <w:color w:val="000000" w:themeColor="text1"/>
          <w:u w:val="single"/>
        </w:rPr>
        <w:t xml:space="preserve">cinco </w:t>
      </w:r>
      <w:r w:rsidR="006524CE">
        <w:rPr>
          <w:rFonts w:cstheme="minorHAnsi"/>
          <w:b/>
          <w:i/>
          <w:color w:val="000000" w:themeColor="text1"/>
          <w:u w:val="single"/>
        </w:rPr>
        <w:t>para el  Oficial eléctrico electrónico; nivel tres, para el Oficial en plomería; y nivel uno, para el Oficial en aspectos generales</w:t>
      </w:r>
      <w:r w:rsidR="006524CE" w:rsidRPr="006524CE">
        <w:rPr>
          <w:rFonts w:cstheme="minorHAnsi"/>
          <w:b/>
          <w:i/>
          <w:color w:val="000000" w:themeColor="text1"/>
          <w:u w:val="single"/>
        </w:rPr>
        <w:t>…</w:t>
      </w:r>
      <w:r w:rsidR="006524CE" w:rsidRPr="006524CE">
        <w:rPr>
          <w:rFonts w:cstheme="minorHAnsi"/>
          <w:b/>
          <w:i/>
          <w:color w:val="000000" w:themeColor="text1"/>
        </w:rPr>
        <w:t xml:space="preserve">” </w:t>
      </w:r>
      <w:r w:rsidRPr="001B7441">
        <w:rPr>
          <w:rFonts w:cstheme="minorHAnsi"/>
          <w:i/>
        </w:rPr>
        <w:t xml:space="preserve">En términos del artículo 77 fracción I de la Ley Orgánica del Poder Judicial del Estado, comuníquese esta determinación al Tesorero del Poder Judicial del Estado para los efectos administrativos a que haya lugar. </w:t>
      </w:r>
      <w:r w:rsidRPr="001B7441">
        <w:rPr>
          <w:rFonts w:cstheme="minorHAnsi"/>
          <w:u w:val="single"/>
        </w:rPr>
        <w:t>APROBADO POR</w:t>
      </w:r>
      <w:r w:rsidR="00E03DB1" w:rsidRPr="001B7441">
        <w:rPr>
          <w:rFonts w:cstheme="minorHAnsi"/>
          <w:u w:val="single"/>
        </w:rPr>
        <w:t xml:space="preserve"> </w:t>
      </w:r>
      <w:r w:rsidR="00D6052F">
        <w:rPr>
          <w:rFonts w:cstheme="minorHAnsi"/>
          <w:u w:val="single"/>
        </w:rPr>
        <w:t xml:space="preserve">UNANIMIDAD </w:t>
      </w:r>
      <w:r w:rsidRPr="001B7441">
        <w:rPr>
          <w:rFonts w:cstheme="minorHAnsi"/>
          <w:u w:val="single"/>
        </w:rPr>
        <w:t>DE VOTOS</w:t>
      </w:r>
      <w:r w:rsidRPr="001B7441">
        <w:rPr>
          <w:rFonts w:cstheme="minorHAnsi"/>
          <w:i/>
        </w:rPr>
        <w:t xml:space="preserve">. </w:t>
      </w:r>
    </w:p>
    <w:p w:rsidR="00E30666" w:rsidRPr="001B7441" w:rsidRDefault="00E30666" w:rsidP="00E30666">
      <w:pPr>
        <w:spacing w:after="0" w:line="480" w:lineRule="auto"/>
        <w:ind w:firstLine="708"/>
        <w:jc w:val="both"/>
        <w:rPr>
          <w:rFonts w:cstheme="minorHAnsi"/>
          <w:b/>
        </w:rPr>
      </w:pPr>
      <w:r w:rsidRPr="001B7441">
        <w:rPr>
          <w:rFonts w:cstheme="minorHAnsi"/>
          <w:b/>
        </w:rPr>
        <w:t>ACUERDO V/15/2017.  O</w:t>
      </w:r>
      <w:r w:rsidRPr="001B7441">
        <w:rPr>
          <w:rFonts w:eastAsia="Batang" w:cstheme="minorHAnsi"/>
          <w:b/>
        </w:rPr>
        <w:t xml:space="preserve">ficio número SECJ/458/2017, de fecha veintisiete de marzo del presente año, signado por el Secretario Ejecutivo del Consejo. - - - - - - - - - - - - - - - - - - - - </w:t>
      </w:r>
      <w:r>
        <w:rPr>
          <w:rFonts w:eastAsia="Batang" w:cstheme="minorHAnsi"/>
          <w:b/>
        </w:rPr>
        <w:t xml:space="preserve"> </w:t>
      </w:r>
    </w:p>
    <w:p w:rsidR="003C641D" w:rsidRPr="00FE718E" w:rsidRDefault="003C641D" w:rsidP="00FE718E">
      <w:pPr>
        <w:tabs>
          <w:tab w:val="left" w:pos="709"/>
        </w:tabs>
        <w:spacing w:line="480" w:lineRule="auto"/>
        <w:jc w:val="center"/>
        <w:rPr>
          <w:rFonts w:eastAsia="Batang" w:cstheme="minorHAnsi"/>
          <w:b/>
          <w:color w:val="FFFFFF" w:themeColor="background1"/>
        </w:rPr>
      </w:pPr>
      <w:r w:rsidRPr="00FE718E">
        <w:rPr>
          <w:rFonts w:eastAsia="Batang" w:cstheme="minorHAnsi"/>
          <w:b/>
          <w:color w:val="FFFFFF" w:themeColor="background1"/>
          <w:highlight w:val="black"/>
        </w:rPr>
        <w:t xml:space="preserve">ELIMINADO 1, </w:t>
      </w:r>
      <w:r w:rsidR="00FE718E">
        <w:rPr>
          <w:rFonts w:eastAsia="Batang" w:cstheme="minorHAnsi"/>
          <w:b/>
          <w:color w:val="FFFFFF" w:themeColor="background1"/>
          <w:highlight w:val="black"/>
        </w:rPr>
        <w:t>treinta y tres</w:t>
      </w:r>
      <w:r w:rsidRPr="00FE718E">
        <w:rPr>
          <w:rFonts w:eastAsia="Batang" w:cstheme="minorHAnsi"/>
          <w:b/>
          <w:color w:val="FFFFFF" w:themeColor="background1"/>
          <w:highlight w:val="black"/>
        </w:rPr>
        <w:t xml:space="preserve"> renglones.</w:t>
      </w:r>
    </w:p>
    <w:p w:rsidR="001E0E0A" w:rsidRDefault="001B7441" w:rsidP="008D1847">
      <w:pPr>
        <w:tabs>
          <w:tab w:val="left" w:pos="709"/>
        </w:tabs>
        <w:spacing w:line="480" w:lineRule="auto"/>
        <w:jc w:val="both"/>
        <w:rPr>
          <w:rFonts w:eastAsia="Batang" w:cstheme="minorHAnsi"/>
          <w:b/>
        </w:rPr>
      </w:pPr>
      <w:r>
        <w:rPr>
          <w:rFonts w:eastAsia="Batang" w:cstheme="minorHAnsi"/>
          <w:b/>
          <w:color w:val="FF0000"/>
        </w:rPr>
        <w:tab/>
      </w:r>
      <w:r w:rsidR="00797281" w:rsidRPr="001B7441">
        <w:rPr>
          <w:rFonts w:cstheme="minorHAnsi"/>
          <w:b/>
        </w:rPr>
        <w:t xml:space="preserve">ACUERDO VI/15/2017.  </w:t>
      </w:r>
      <w:r w:rsidR="00797281" w:rsidRPr="001B7441">
        <w:rPr>
          <w:rFonts w:eastAsia="Batang" w:cstheme="minorHAnsi"/>
          <w:b/>
        </w:rPr>
        <w:t xml:space="preserve">ADSCRIPCIÓN Y READSCRIPCIÓN DE PERSONAL DIVERSO DEL PODER JUDICIAL. - - - - - - - - - - - - - - - - - - - - -  - - - - - - - - - - - - - - - - - - - - - - - - - - - - - - - - </w:t>
      </w:r>
      <w:r>
        <w:rPr>
          <w:rFonts w:eastAsia="Batang" w:cstheme="minorHAnsi"/>
          <w:b/>
        </w:rPr>
        <w:t xml:space="preserve"> </w:t>
      </w:r>
    </w:p>
    <w:p w:rsidR="00426177" w:rsidRPr="00EB60D0" w:rsidRDefault="00426177" w:rsidP="00426177">
      <w:pPr>
        <w:pStyle w:val="NormalWeb"/>
        <w:spacing w:before="0" w:beforeAutospacing="0" w:after="0" w:afterAutospacing="0" w:line="480" w:lineRule="auto"/>
        <w:jc w:val="both"/>
        <w:rPr>
          <w:rFonts w:asciiTheme="minorHAnsi" w:eastAsia="Batang" w:hAnsiTheme="minorHAnsi" w:cstheme="minorHAnsi"/>
          <w:i/>
          <w:sz w:val="22"/>
          <w:szCs w:val="22"/>
        </w:rPr>
      </w:pPr>
      <w:r w:rsidRPr="00EB60D0">
        <w:rPr>
          <w:rFonts w:asciiTheme="minorHAnsi" w:eastAsia="Batang" w:hAnsiTheme="minorHAnsi" w:cstheme="minorHAnsi"/>
          <w:i/>
          <w:sz w:val="22"/>
          <w:szCs w:val="22"/>
        </w:rPr>
        <w:t>Dada cuenta con las propuestas de adscripción y readscripción, con fundamento en lo que establece el artículo 67 de la Ley Orgánica del Poder Judicial del Estado, se determina autorizar las siguientes:</w:t>
      </w:r>
    </w:p>
    <w:p w:rsidR="001B7441" w:rsidRPr="00426177" w:rsidRDefault="001B7441" w:rsidP="00FA28FE">
      <w:pPr>
        <w:pStyle w:val="NormalWeb"/>
        <w:numPr>
          <w:ilvl w:val="0"/>
          <w:numId w:val="17"/>
        </w:numPr>
        <w:spacing w:before="0" w:beforeAutospacing="0" w:after="0" w:afterAutospacing="0" w:line="480" w:lineRule="auto"/>
        <w:jc w:val="both"/>
        <w:rPr>
          <w:rFonts w:asciiTheme="minorHAnsi" w:eastAsia="Batang" w:hAnsiTheme="minorHAnsi" w:cstheme="minorHAnsi"/>
          <w:sz w:val="22"/>
          <w:szCs w:val="22"/>
        </w:rPr>
      </w:pPr>
      <w:r w:rsidRPr="00426177">
        <w:rPr>
          <w:rFonts w:asciiTheme="minorHAnsi" w:eastAsia="Batang" w:hAnsiTheme="minorHAnsi" w:cstheme="minorHAnsi"/>
          <w:sz w:val="22"/>
          <w:szCs w:val="22"/>
        </w:rPr>
        <w:t>En atención a</w:t>
      </w:r>
      <w:r w:rsidR="00426177" w:rsidRPr="00426177">
        <w:rPr>
          <w:rFonts w:asciiTheme="minorHAnsi" w:eastAsia="Batang" w:hAnsiTheme="minorHAnsi" w:cstheme="minorHAnsi"/>
          <w:sz w:val="22"/>
          <w:szCs w:val="22"/>
        </w:rPr>
        <w:t xml:space="preserve"> </w:t>
      </w:r>
      <w:r w:rsidRPr="00426177">
        <w:rPr>
          <w:rFonts w:asciiTheme="minorHAnsi" w:eastAsia="Batang" w:hAnsiTheme="minorHAnsi" w:cstheme="minorHAnsi"/>
          <w:sz w:val="22"/>
          <w:szCs w:val="22"/>
        </w:rPr>
        <w:t>l</w:t>
      </w:r>
      <w:r w:rsidR="00426177" w:rsidRPr="00426177">
        <w:rPr>
          <w:rFonts w:asciiTheme="minorHAnsi" w:eastAsia="Batang" w:hAnsiTheme="minorHAnsi" w:cstheme="minorHAnsi"/>
          <w:sz w:val="22"/>
          <w:szCs w:val="22"/>
        </w:rPr>
        <w:t>a propuesta contenida en el</w:t>
      </w:r>
      <w:r w:rsidRPr="00426177">
        <w:rPr>
          <w:rFonts w:asciiTheme="minorHAnsi" w:eastAsia="Batang" w:hAnsiTheme="minorHAnsi" w:cstheme="minorHAnsi"/>
          <w:sz w:val="22"/>
          <w:szCs w:val="22"/>
        </w:rPr>
        <w:t xml:space="preserve"> oficio número TSJ-PSP-2P-54-2017, de fecha veintinueve de marzo del año en curso, signado por el Dr. Héctor Maldonado Bonilla, Presidente de la Sala Penal y Especializada en Administración de Justicia para Adolescentes del Tribunal Superior de Justicia del Estado de Tlaxcala, se adscribe a la Licenciada Maricruz </w:t>
      </w:r>
      <w:proofErr w:type="spellStart"/>
      <w:r w:rsidRPr="00426177">
        <w:rPr>
          <w:rFonts w:asciiTheme="minorHAnsi" w:eastAsia="Batang" w:hAnsiTheme="minorHAnsi" w:cstheme="minorHAnsi"/>
          <w:sz w:val="22"/>
          <w:szCs w:val="22"/>
        </w:rPr>
        <w:t>Tlapale</w:t>
      </w:r>
      <w:proofErr w:type="spellEnd"/>
      <w:r w:rsidRPr="00426177">
        <w:rPr>
          <w:rFonts w:asciiTheme="minorHAnsi" w:eastAsia="Batang" w:hAnsiTheme="minorHAnsi" w:cstheme="minorHAnsi"/>
          <w:sz w:val="22"/>
          <w:szCs w:val="22"/>
        </w:rPr>
        <w:t xml:space="preserve"> Aguilar</w:t>
      </w:r>
      <w:r w:rsidR="00426177" w:rsidRPr="00426177">
        <w:rPr>
          <w:rFonts w:asciiTheme="minorHAnsi" w:eastAsia="Batang" w:hAnsiTheme="minorHAnsi" w:cstheme="minorHAnsi"/>
          <w:sz w:val="22"/>
          <w:szCs w:val="22"/>
        </w:rPr>
        <w:t xml:space="preserve"> como Asistente de causa interino del Juzgado del </w:t>
      </w:r>
      <w:r w:rsidR="00426177" w:rsidRPr="00426177">
        <w:rPr>
          <w:rFonts w:asciiTheme="minorHAnsi" w:eastAsia="Batang" w:hAnsiTheme="minorHAnsi" w:cstheme="minorHAnsi"/>
          <w:sz w:val="22"/>
          <w:szCs w:val="22"/>
        </w:rPr>
        <w:lastRenderedPageBreak/>
        <w:t xml:space="preserve">Sistema Penal de Corte Adversarial-Acusatorio y Oral del Distrito Judicial de Sánchez Piedras, en sustitución del Licenciado Aldo Eduardo Chávez Juárez, hasta nuevas instrucciones. </w:t>
      </w:r>
      <w:r w:rsidR="00426177" w:rsidRPr="00426177">
        <w:rPr>
          <w:rFonts w:asciiTheme="minorHAnsi" w:eastAsia="Batang" w:hAnsiTheme="minorHAnsi" w:cstheme="minorHAnsi"/>
          <w:sz w:val="22"/>
          <w:szCs w:val="22"/>
          <w:u w:val="single"/>
        </w:rPr>
        <w:t>APROBADO</w:t>
      </w:r>
      <w:r w:rsidRPr="00426177">
        <w:rPr>
          <w:rFonts w:asciiTheme="minorHAnsi" w:eastAsia="Batang" w:hAnsiTheme="minorHAnsi" w:cstheme="minorHAnsi"/>
          <w:sz w:val="22"/>
          <w:szCs w:val="22"/>
          <w:u w:val="single"/>
        </w:rPr>
        <w:t xml:space="preserve"> POR </w:t>
      </w:r>
      <w:r w:rsidR="00FE20BB">
        <w:rPr>
          <w:rFonts w:asciiTheme="minorHAnsi" w:eastAsia="Batang" w:hAnsiTheme="minorHAnsi" w:cstheme="minorHAnsi"/>
          <w:sz w:val="22"/>
          <w:szCs w:val="22"/>
          <w:u w:val="single"/>
        </w:rPr>
        <w:t>UNANIMIDAD</w:t>
      </w:r>
      <w:r w:rsidR="00426177" w:rsidRPr="00426177">
        <w:rPr>
          <w:rFonts w:asciiTheme="minorHAnsi" w:eastAsia="Batang" w:hAnsiTheme="minorHAnsi" w:cstheme="minorHAnsi"/>
          <w:sz w:val="22"/>
          <w:szCs w:val="22"/>
          <w:u w:val="single"/>
        </w:rPr>
        <w:t xml:space="preserve"> </w:t>
      </w:r>
      <w:r w:rsidRPr="00426177">
        <w:rPr>
          <w:rFonts w:asciiTheme="minorHAnsi" w:eastAsia="Batang" w:hAnsiTheme="minorHAnsi" w:cstheme="minorHAnsi"/>
          <w:sz w:val="22"/>
          <w:szCs w:val="22"/>
          <w:u w:val="single"/>
        </w:rPr>
        <w:t>DE VOTOS</w:t>
      </w:r>
      <w:r w:rsidR="0043230F">
        <w:rPr>
          <w:rFonts w:asciiTheme="minorHAnsi" w:eastAsia="Batang" w:hAnsiTheme="minorHAnsi" w:cstheme="minorHAnsi"/>
          <w:sz w:val="22"/>
          <w:szCs w:val="22"/>
          <w:u w:val="single"/>
        </w:rPr>
        <w:t xml:space="preserve">. </w:t>
      </w:r>
      <w:r w:rsidR="0043230F">
        <w:rPr>
          <w:rFonts w:asciiTheme="minorHAnsi" w:eastAsia="Batang" w:hAnsiTheme="minorHAnsi" w:cstheme="minorHAnsi"/>
          <w:sz w:val="22"/>
          <w:szCs w:val="22"/>
        </w:rPr>
        <w:t xml:space="preserve">- - - - - - - - - - - - - - - - - - - - - - - - </w:t>
      </w:r>
    </w:p>
    <w:p w:rsidR="00426177" w:rsidRDefault="00402B06" w:rsidP="00FA28FE">
      <w:pPr>
        <w:pStyle w:val="NormalWeb"/>
        <w:numPr>
          <w:ilvl w:val="0"/>
          <w:numId w:val="17"/>
        </w:numPr>
        <w:spacing w:before="0" w:beforeAutospacing="0" w:after="0" w:afterAutospacing="0" w:line="480" w:lineRule="auto"/>
        <w:jc w:val="both"/>
        <w:rPr>
          <w:rFonts w:asciiTheme="minorHAnsi" w:eastAsia="Batang" w:hAnsiTheme="minorHAnsi" w:cstheme="minorHAnsi"/>
          <w:sz w:val="22"/>
          <w:szCs w:val="22"/>
        </w:rPr>
      </w:pPr>
      <w:r>
        <w:rPr>
          <w:rFonts w:asciiTheme="minorHAnsi" w:eastAsia="Batang" w:hAnsiTheme="minorHAnsi" w:cstheme="minorHAnsi"/>
          <w:sz w:val="22"/>
          <w:szCs w:val="22"/>
        </w:rPr>
        <w:t>CONTRATACIÓN DEL PERSONAL DE APOYO DEL CONSEJERO ÁLVARO GARCÍA MORENO.</w:t>
      </w:r>
    </w:p>
    <w:p w:rsidR="00402B06" w:rsidRDefault="00402B06" w:rsidP="004E2B64">
      <w:pPr>
        <w:pStyle w:val="NormalWeb"/>
        <w:spacing w:before="0" w:beforeAutospacing="0" w:after="0" w:afterAutospacing="0" w:line="480" w:lineRule="auto"/>
        <w:ind w:left="426"/>
        <w:jc w:val="both"/>
        <w:rPr>
          <w:rFonts w:asciiTheme="minorHAnsi" w:eastAsia="Batang" w:hAnsiTheme="minorHAnsi" w:cstheme="minorHAnsi"/>
          <w:sz w:val="22"/>
          <w:szCs w:val="22"/>
          <w:u w:val="single"/>
          <w:lang w:eastAsia="en-US"/>
        </w:rPr>
      </w:pPr>
      <w:r>
        <w:rPr>
          <w:rFonts w:asciiTheme="minorHAnsi" w:eastAsia="Batang" w:hAnsiTheme="minorHAnsi" w:cstheme="minorHAnsi"/>
          <w:sz w:val="22"/>
          <w:szCs w:val="22"/>
          <w:lang w:eastAsia="en-US"/>
        </w:rPr>
        <w:t>Vista la propuesta presentada por el Consejo Álvaro García Moreno para la adscripción del personal de apoy</w:t>
      </w:r>
      <w:r w:rsidR="00F00892">
        <w:rPr>
          <w:rFonts w:asciiTheme="minorHAnsi" w:eastAsia="Batang" w:hAnsiTheme="minorHAnsi" w:cstheme="minorHAnsi"/>
          <w:sz w:val="22"/>
          <w:szCs w:val="22"/>
          <w:lang w:eastAsia="en-US"/>
        </w:rPr>
        <w:t>o para las funciones propias de su</w:t>
      </w:r>
      <w:r>
        <w:rPr>
          <w:rFonts w:asciiTheme="minorHAnsi" w:eastAsia="Batang" w:hAnsiTheme="minorHAnsi" w:cstheme="minorHAnsi"/>
          <w:sz w:val="22"/>
          <w:szCs w:val="22"/>
          <w:lang w:eastAsia="en-US"/>
        </w:rPr>
        <w:t xml:space="preserve"> encargo, se aprueba la contratación del Licenciado en Contaduría Pública CARLOS ALBERTO GUZMÁN PAREDES como Secretario Técnico</w:t>
      </w:r>
      <w:r w:rsidR="00F00892">
        <w:rPr>
          <w:rFonts w:asciiTheme="minorHAnsi" w:eastAsia="Batang" w:hAnsiTheme="minorHAnsi" w:cstheme="minorHAnsi"/>
          <w:sz w:val="22"/>
          <w:szCs w:val="22"/>
          <w:lang w:eastAsia="en-US"/>
        </w:rPr>
        <w:t xml:space="preserve">, así como de JESÚS EMMANUEL VELÁZQUEZ GARCÍA como taquimecanógrafo, bajo el régimen de honorarios, por el término de tres meses contados a partir del </w:t>
      </w:r>
      <w:r w:rsidR="00F17287">
        <w:rPr>
          <w:rFonts w:asciiTheme="minorHAnsi" w:eastAsia="Batang" w:hAnsiTheme="minorHAnsi" w:cstheme="minorHAnsi"/>
          <w:sz w:val="22"/>
          <w:szCs w:val="22"/>
          <w:lang w:eastAsia="en-US"/>
        </w:rPr>
        <w:t xml:space="preserve">ocho </w:t>
      </w:r>
      <w:r w:rsidR="00F00892">
        <w:rPr>
          <w:rFonts w:asciiTheme="minorHAnsi" w:eastAsia="Batang" w:hAnsiTheme="minorHAnsi" w:cstheme="minorHAnsi"/>
          <w:sz w:val="22"/>
          <w:szCs w:val="22"/>
          <w:lang w:eastAsia="en-US"/>
        </w:rPr>
        <w:t xml:space="preserve">de marzo del año en curso, fecha en que se incorporaron de hecho en la función. </w:t>
      </w:r>
      <w:r w:rsidR="00F00892">
        <w:rPr>
          <w:rFonts w:asciiTheme="minorHAnsi" w:eastAsia="Batang" w:hAnsiTheme="minorHAnsi" w:cstheme="minorHAnsi"/>
          <w:sz w:val="22"/>
          <w:szCs w:val="22"/>
          <w:u w:val="single"/>
          <w:lang w:eastAsia="en-US"/>
        </w:rPr>
        <w:t xml:space="preserve">APROBADO POR </w:t>
      </w:r>
      <w:r w:rsidR="00FA73B6">
        <w:rPr>
          <w:rFonts w:asciiTheme="minorHAnsi" w:eastAsia="Batang" w:hAnsiTheme="minorHAnsi" w:cstheme="minorHAnsi"/>
          <w:sz w:val="22"/>
          <w:szCs w:val="22"/>
          <w:u w:val="single"/>
          <w:lang w:eastAsia="en-US"/>
        </w:rPr>
        <w:t>UNANIMIDAD</w:t>
      </w:r>
      <w:r w:rsidR="00F00892">
        <w:rPr>
          <w:rFonts w:asciiTheme="minorHAnsi" w:eastAsia="Batang" w:hAnsiTheme="minorHAnsi" w:cstheme="minorHAnsi"/>
          <w:sz w:val="22"/>
          <w:szCs w:val="22"/>
          <w:u w:val="single"/>
          <w:lang w:eastAsia="en-US"/>
        </w:rPr>
        <w:t xml:space="preserve"> DE VOTOS. </w:t>
      </w:r>
      <w:r w:rsidR="004E2B64" w:rsidRPr="004E2B64">
        <w:rPr>
          <w:rFonts w:asciiTheme="minorHAnsi" w:eastAsia="Batang" w:hAnsiTheme="minorHAnsi" w:cstheme="minorHAnsi"/>
          <w:sz w:val="22"/>
          <w:szCs w:val="22"/>
          <w:lang w:eastAsia="en-US"/>
        </w:rPr>
        <w:t xml:space="preserve"> - - - - - - - - - - - - - - - - - - - - - - - - - -</w:t>
      </w:r>
    </w:p>
    <w:p w:rsidR="00797281" w:rsidRDefault="00466902" w:rsidP="008D1847">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1B7441">
        <w:rPr>
          <w:rFonts w:asciiTheme="minorHAnsi" w:hAnsiTheme="minorHAnsi" w:cstheme="minorHAnsi"/>
          <w:b/>
          <w:sz w:val="22"/>
          <w:szCs w:val="22"/>
        </w:rPr>
        <w:t>ACUERDO VI/15/2017</w:t>
      </w:r>
      <w:r w:rsidR="001B7441" w:rsidRPr="001B7441">
        <w:rPr>
          <w:rFonts w:asciiTheme="minorHAnsi" w:hAnsiTheme="minorHAnsi" w:cstheme="minorHAnsi"/>
          <w:b/>
          <w:sz w:val="22"/>
          <w:szCs w:val="22"/>
        </w:rPr>
        <w:t xml:space="preserve">. </w:t>
      </w:r>
      <w:r w:rsidR="001B7441" w:rsidRPr="001B7441">
        <w:rPr>
          <w:rFonts w:asciiTheme="minorHAnsi" w:eastAsia="Batang" w:hAnsiTheme="minorHAnsi" w:cstheme="minorHAnsi"/>
          <w:b/>
          <w:color w:val="000000" w:themeColor="text1"/>
          <w:sz w:val="22"/>
          <w:szCs w:val="22"/>
        </w:rPr>
        <w:t>ASUNTOS GENERALES. - - - - -- - - - - - - - - - - - - - - - - - - - - - - -</w:t>
      </w:r>
    </w:p>
    <w:p w:rsidR="001B7441" w:rsidRDefault="008D1847" w:rsidP="004E2B64">
      <w:pPr>
        <w:pStyle w:val="NormalWeb"/>
        <w:tabs>
          <w:tab w:val="left" w:pos="709"/>
        </w:tabs>
        <w:spacing w:before="0" w:beforeAutospacing="0" w:after="0" w:afterAutospacing="0" w:line="480" w:lineRule="auto"/>
        <w:jc w:val="both"/>
        <w:rPr>
          <w:rFonts w:asciiTheme="minorHAnsi" w:hAnsiTheme="minorHAnsi" w:cstheme="minorHAnsi"/>
          <w:b/>
          <w:sz w:val="22"/>
          <w:szCs w:val="22"/>
        </w:rPr>
      </w:pPr>
      <w:r>
        <w:rPr>
          <w:rFonts w:asciiTheme="minorHAnsi" w:hAnsiTheme="minorHAnsi" w:cstheme="minorHAnsi"/>
          <w:b/>
          <w:sz w:val="22"/>
          <w:szCs w:val="22"/>
        </w:rPr>
        <w:tab/>
      </w:r>
      <w:r w:rsidR="001B7441" w:rsidRPr="001B7441">
        <w:rPr>
          <w:rFonts w:asciiTheme="minorHAnsi" w:hAnsiTheme="minorHAnsi" w:cstheme="minorHAnsi"/>
          <w:b/>
          <w:sz w:val="22"/>
          <w:szCs w:val="22"/>
        </w:rPr>
        <w:t>ACUERDO VI/15/2017</w:t>
      </w:r>
      <w:r w:rsidR="001B7441">
        <w:rPr>
          <w:rFonts w:asciiTheme="minorHAnsi" w:hAnsiTheme="minorHAnsi" w:cstheme="minorHAnsi"/>
          <w:b/>
          <w:sz w:val="22"/>
          <w:szCs w:val="22"/>
        </w:rPr>
        <w:t>-1 Cuenta de la Magistrada Presidenta del Tribunal Superior de Justicia y del Consejo de la Judicatura del Estado, respecto del estado que guarda el asunto laboral del L</w:t>
      </w:r>
      <w:r w:rsidR="004E2B64">
        <w:rPr>
          <w:rFonts w:asciiTheme="minorHAnsi" w:hAnsiTheme="minorHAnsi" w:cstheme="minorHAnsi"/>
          <w:b/>
          <w:sz w:val="22"/>
          <w:szCs w:val="22"/>
        </w:rPr>
        <w:t>icenciado Alfredo Paúl Ramírez. - - - - - - - - - - - - - - - - - - - - - - -</w:t>
      </w:r>
      <w:r w:rsidR="00117F9B">
        <w:rPr>
          <w:rFonts w:asciiTheme="minorHAnsi" w:hAnsiTheme="minorHAnsi" w:cstheme="minorHAnsi"/>
          <w:b/>
          <w:sz w:val="22"/>
          <w:szCs w:val="22"/>
        </w:rPr>
        <w:t>- - - - - - - -</w:t>
      </w:r>
    </w:p>
    <w:p w:rsidR="004E2B64" w:rsidRPr="004E2B64" w:rsidRDefault="004E2B64" w:rsidP="004E2B64">
      <w:pPr>
        <w:pStyle w:val="NormalWeb"/>
        <w:tabs>
          <w:tab w:val="left" w:pos="709"/>
        </w:tabs>
        <w:spacing w:before="0" w:beforeAutospacing="0" w:after="0" w:afterAutospacing="0" w:line="480" w:lineRule="auto"/>
        <w:jc w:val="both"/>
        <w:rPr>
          <w:rFonts w:asciiTheme="minorHAnsi" w:eastAsia="Batang" w:hAnsiTheme="minorHAnsi" w:cstheme="minorHAnsi"/>
          <w:color w:val="000000" w:themeColor="text1"/>
          <w:sz w:val="22"/>
          <w:szCs w:val="22"/>
        </w:rPr>
      </w:pPr>
      <w:r w:rsidRPr="00117F9B">
        <w:rPr>
          <w:rFonts w:asciiTheme="minorHAnsi" w:hAnsiTheme="minorHAnsi" w:cstheme="minorHAnsi"/>
          <w:i/>
          <w:sz w:val="22"/>
          <w:szCs w:val="22"/>
        </w:rPr>
        <w:t>Dada cuenta por la Magistrada Presidenta del Tribunal Superior de Justicia y del Consejo de la Judicatura del Estado, respecto del estado que guarda el asunto laboral del Licenciado Alfredo Paúl Ramírez, este Cuerpo Colegiado toma debido conocimiento</w:t>
      </w:r>
      <w:r w:rsidRPr="004E2B64">
        <w:rPr>
          <w:rFonts w:asciiTheme="minorHAnsi" w:hAnsiTheme="minorHAnsi" w:cstheme="minorHAnsi"/>
          <w:sz w:val="22"/>
          <w:szCs w:val="22"/>
        </w:rPr>
        <w:t xml:space="preserve">. </w:t>
      </w:r>
      <w:r>
        <w:rPr>
          <w:rFonts w:asciiTheme="minorHAnsi" w:hAnsiTheme="minorHAnsi" w:cstheme="minorHAnsi"/>
          <w:sz w:val="22"/>
          <w:szCs w:val="22"/>
        </w:rPr>
        <w:t>- - - - - - - - - - - - - - -</w:t>
      </w:r>
      <w:r w:rsidR="00117F9B">
        <w:rPr>
          <w:rFonts w:asciiTheme="minorHAnsi" w:hAnsiTheme="minorHAnsi" w:cstheme="minorHAnsi"/>
          <w:sz w:val="22"/>
          <w:szCs w:val="22"/>
        </w:rPr>
        <w:t xml:space="preserve">- - - - - - - </w:t>
      </w:r>
    </w:p>
    <w:p w:rsidR="004E2B64" w:rsidRDefault="00117F9B" w:rsidP="004E2B64">
      <w:pPr>
        <w:spacing w:line="480" w:lineRule="auto"/>
        <w:rPr>
          <w:rFonts w:cstheme="minorHAnsi"/>
          <w:b/>
        </w:rPr>
      </w:pPr>
      <w:r>
        <w:rPr>
          <w:rFonts w:cstheme="minorHAnsi"/>
          <w:b/>
        </w:rPr>
        <w:t xml:space="preserve"> </w:t>
      </w:r>
      <w:r>
        <w:rPr>
          <w:rFonts w:cstheme="minorHAnsi"/>
          <w:b/>
        </w:rPr>
        <w:tab/>
      </w:r>
      <w:r w:rsidR="008D1847" w:rsidRPr="001B7441">
        <w:rPr>
          <w:rFonts w:cstheme="minorHAnsi"/>
          <w:b/>
        </w:rPr>
        <w:t>ACUERDO VI/15/2017</w:t>
      </w:r>
      <w:r w:rsidR="008D1847">
        <w:rPr>
          <w:rFonts w:cstheme="minorHAnsi"/>
          <w:b/>
        </w:rPr>
        <w:t>-2 Cuenta del Secretario Ejecutivo con el estado que guarda el juicio de amparo 462/2016-III interpuesto por RICARDO IXTLAPALE TERAN</w:t>
      </w:r>
      <w:r w:rsidR="004E2B64">
        <w:rPr>
          <w:rFonts w:cstheme="minorHAnsi"/>
          <w:b/>
        </w:rPr>
        <w:t xml:space="preserve">. - - - - </w:t>
      </w:r>
      <w:r>
        <w:rPr>
          <w:rFonts w:cstheme="minorHAnsi"/>
          <w:b/>
        </w:rPr>
        <w:t xml:space="preserve">- - - - - - </w:t>
      </w:r>
      <w:r w:rsidR="004E2B64">
        <w:rPr>
          <w:rFonts w:cstheme="minorHAnsi"/>
          <w:b/>
        </w:rPr>
        <w:t xml:space="preserve"> </w:t>
      </w:r>
    </w:p>
    <w:p w:rsidR="004E2B64" w:rsidRPr="004E2B64" w:rsidRDefault="004E2B64" w:rsidP="004E2B64">
      <w:pPr>
        <w:spacing w:line="480" w:lineRule="auto"/>
        <w:jc w:val="both"/>
        <w:rPr>
          <w:rFonts w:cstheme="minorHAnsi"/>
        </w:rPr>
      </w:pPr>
      <w:r w:rsidRPr="00117F9B">
        <w:rPr>
          <w:rFonts w:cstheme="minorHAnsi"/>
          <w:i/>
        </w:rPr>
        <w:t xml:space="preserve">Dada cuenta con el estado que guarda el juicio de amparo 462/2016-III interpuesto por RICARDO IXTLAPALE TERAN, y toda vez que este asunto se deriva de un procedimiento administrativo, se instruye a la Comisión de Disciplina para que se emitan los acuerdos correspondientes </w:t>
      </w:r>
      <w:r w:rsidR="0054796F" w:rsidRPr="00117F9B">
        <w:rPr>
          <w:rFonts w:cstheme="minorHAnsi"/>
          <w:i/>
        </w:rPr>
        <w:t>para la ejecución del procedimiento y</w:t>
      </w:r>
      <w:r w:rsidR="008D2A74">
        <w:rPr>
          <w:rFonts w:cstheme="minorHAnsi"/>
          <w:i/>
        </w:rPr>
        <w:t>a</w:t>
      </w:r>
      <w:r w:rsidR="0054796F" w:rsidRPr="00117F9B">
        <w:rPr>
          <w:rFonts w:cstheme="minorHAnsi"/>
          <w:i/>
        </w:rPr>
        <w:t xml:space="preserve"> que no se podía ejecutar por razones del amparo, situación que ha quedado superada</w:t>
      </w:r>
      <w:r w:rsidR="00117F9B" w:rsidRPr="00117F9B">
        <w:rPr>
          <w:rFonts w:cstheme="minorHAnsi"/>
          <w:i/>
        </w:rPr>
        <w:t>,</w:t>
      </w:r>
      <w:r w:rsidR="0054796F" w:rsidRPr="00117F9B">
        <w:rPr>
          <w:rFonts w:cstheme="minorHAnsi"/>
          <w:i/>
        </w:rPr>
        <w:t xml:space="preserve"> de lo que se toma conocimiento. -</w:t>
      </w:r>
      <w:r w:rsidR="0054796F">
        <w:rPr>
          <w:rFonts w:cstheme="minorHAnsi"/>
        </w:rPr>
        <w:t xml:space="preserve"> - - - - - - - </w:t>
      </w:r>
    </w:p>
    <w:p w:rsidR="00B81098" w:rsidRPr="00337FC3" w:rsidRDefault="0025348E" w:rsidP="0025348E">
      <w:pPr>
        <w:spacing w:line="480" w:lineRule="auto"/>
        <w:jc w:val="both"/>
        <w:rPr>
          <w:rFonts w:cstheme="minorHAnsi"/>
        </w:rPr>
      </w:pPr>
      <w:r>
        <w:rPr>
          <w:rFonts w:cstheme="minorHAnsi"/>
          <w:b/>
          <w:color w:val="FF0000"/>
        </w:rPr>
        <w:t xml:space="preserve"> </w:t>
      </w:r>
      <w:r>
        <w:rPr>
          <w:rFonts w:cstheme="minorHAnsi"/>
          <w:b/>
          <w:color w:val="FF0000"/>
        </w:rPr>
        <w:tab/>
      </w:r>
      <w:r w:rsidR="00320003" w:rsidRPr="00337FC3">
        <w:rPr>
          <w:rFonts w:cstheme="minorHAnsi"/>
          <w:b/>
        </w:rPr>
        <w:t>ACUERDO VI/15/2017-3 Cuenta del Secretario Ejecutivo con el oficio S.P. 0474/2017 del Secretario Parlamentario del Congreso del Estado</w:t>
      </w:r>
      <w:r w:rsidR="00B81098" w:rsidRPr="00337FC3">
        <w:rPr>
          <w:rFonts w:cstheme="minorHAnsi"/>
          <w:b/>
        </w:rPr>
        <w:t xml:space="preserve">, así como con el oficio 902/2017, de fecha veintinueve de marzo del año en curso, signado por el Secretario General de Acuerdos del Tribunal Superior de Justicia, por guardar relación entre sí.  </w:t>
      </w:r>
      <w:r w:rsidR="00B81098" w:rsidRPr="00337FC3">
        <w:rPr>
          <w:rFonts w:cstheme="minorHAnsi"/>
        </w:rPr>
        <w:t xml:space="preserve"> - - - - </w:t>
      </w:r>
      <w:r w:rsidR="00337FC3">
        <w:rPr>
          <w:rFonts w:cstheme="minorHAnsi"/>
        </w:rPr>
        <w:t xml:space="preserve">- - - - - - - - - - - - - - - - - </w:t>
      </w:r>
    </w:p>
    <w:p w:rsidR="00B81098" w:rsidRPr="00337FC3" w:rsidRDefault="0054796F" w:rsidP="0054796F">
      <w:pPr>
        <w:spacing w:line="480" w:lineRule="auto"/>
        <w:jc w:val="both"/>
        <w:rPr>
          <w:rFonts w:cstheme="minorHAnsi"/>
        </w:rPr>
      </w:pPr>
      <w:r w:rsidRPr="00337FC3">
        <w:rPr>
          <w:rFonts w:cstheme="minorHAnsi"/>
          <w:i/>
        </w:rPr>
        <w:t xml:space="preserve">Dada cuenta con el oficio S.P. 0474/2017 del Secretario Parlamentario del Congreso del Estado, </w:t>
      </w:r>
      <w:r w:rsidR="00B81098" w:rsidRPr="00337FC3">
        <w:rPr>
          <w:rFonts w:cstheme="minorHAnsi"/>
          <w:i/>
        </w:rPr>
        <w:t xml:space="preserve">así como con el oficio 902/2017, de fecha veintinueve de marzo del año en curso, </w:t>
      </w:r>
      <w:r w:rsidR="00B81098" w:rsidRPr="00337FC3">
        <w:rPr>
          <w:rFonts w:cstheme="minorHAnsi"/>
          <w:i/>
        </w:rPr>
        <w:lastRenderedPageBreak/>
        <w:t>signado por el Secretario General de Acuerdos del Tribunal Superior de Justicia, por guardar relación entre s</w:t>
      </w:r>
      <w:r w:rsidR="006E5002" w:rsidRPr="00337FC3">
        <w:rPr>
          <w:rFonts w:cstheme="minorHAnsi"/>
          <w:i/>
        </w:rPr>
        <w:t>í</w:t>
      </w:r>
      <w:r w:rsidR="0037026E" w:rsidRPr="00337FC3">
        <w:rPr>
          <w:rFonts w:cstheme="minorHAnsi"/>
          <w:i/>
        </w:rPr>
        <w:t xml:space="preserve">. Como se desprende del </w:t>
      </w:r>
      <w:r w:rsidR="006E5002" w:rsidRPr="00337FC3">
        <w:rPr>
          <w:rFonts w:cstheme="minorHAnsi"/>
          <w:i/>
        </w:rPr>
        <w:t xml:space="preserve"> </w:t>
      </w:r>
      <w:r w:rsidR="0037026E" w:rsidRPr="00337FC3">
        <w:rPr>
          <w:rFonts w:cstheme="minorHAnsi"/>
          <w:i/>
        </w:rPr>
        <w:t xml:space="preserve">oficio 902/2017 de cuenta, que </w:t>
      </w:r>
      <w:r w:rsidR="006E5002" w:rsidRPr="00337FC3">
        <w:rPr>
          <w:rFonts w:cstheme="minorHAnsi"/>
          <w:i/>
        </w:rPr>
        <w:t xml:space="preserve">el Pleno del Tribunal Superior de Justicia ha instruido a las áreas Instituto de Especialización </w:t>
      </w:r>
      <w:r w:rsidR="0037026E" w:rsidRPr="00337FC3">
        <w:rPr>
          <w:rFonts w:cstheme="minorHAnsi"/>
          <w:i/>
        </w:rPr>
        <w:t>y Departamento de Recursos Materiales de la Secretaria Ejecutiva, para llevar a cabo las acciones necesarias para dar cumplimiento al Decreto número 305, por el que se impulsa, incentiva y fomenta la cultura patriótica  en el Estado de Tlaxcala, publicado el treinta de diciembre del año dos mil dieciséis, el cual se comunica a través del oficio S.P. 0474/2017,  este Cuerpo Colegiado toma conocimiento de ambos oficio</w:t>
      </w:r>
      <w:r w:rsidR="009E69AF" w:rsidRPr="00337FC3">
        <w:rPr>
          <w:rFonts w:cstheme="minorHAnsi"/>
          <w:i/>
        </w:rPr>
        <w:t>s</w:t>
      </w:r>
      <w:r w:rsidR="0037026E" w:rsidRPr="00337FC3">
        <w:rPr>
          <w:rFonts w:cstheme="minorHAnsi"/>
          <w:i/>
        </w:rPr>
        <w:t xml:space="preserve"> y en seguimiento al número 902/2017</w:t>
      </w:r>
      <w:r w:rsidR="009E69AF" w:rsidRPr="00337FC3">
        <w:rPr>
          <w:rFonts w:cstheme="minorHAnsi"/>
          <w:i/>
        </w:rPr>
        <w:t xml:space="preserve"> de referencia</w:t>
      </w:r>
      <w:r w:rsidR="0037026E" w:rsidRPr="00337FC3">
        <w:rPr>
          <w:rFonts w:cstheme="minorHAnsi"/>
          <w:i/>
        </w:rPr>
        <w:t xml:space="preserve">, en términos del artículo 68 fracción XV y 77 fracción I de la Ley Orgánica del Poder Judicial, se instruye al Tesorero del Poder Judicial </w:t>
      </w:r>
      <w:r w:rsidR="009E69AF" w:rsidRPr="00337FC3">
        <w:rPr>
          <w:rFonts w:cstheme="minorHAnsi"/>
          <w:i/>
        </w:rPr>
        <w:t xml:space="preserve">del Estado </w:t>
      </w:r>
      <w:r w:rsidR="0037026E" w:rsidRPr="00337FC3">
        <w:rPr>
          <w:rFonts w:cstheme="minorHAnsi"/>
          <w:i/>
        </w:rPr>
        <w:t>para que en coordinación con l</w:t>
      </w:r>
      <w:r w:rsidR="0002031F" w:rsidRPr="00337FC3">
        <w:rPr>
          <w:rFonts w:cstheme="minorHAnsi"/>
          <w:i/>
        </w:rPr>
        <w:t>a</w:t>
      </w:r>
      <w:r w:rsidR="0037026E" w:rsidRPr="00337FC3">
        <w:rPr>
          <w:rFonts w:cstheme="minorHAnsi"/>
          <w:i/>
        </w:rPr>
        <w:t xml:space="preserve"> </w:t>
      </w:r>
      <w:r w:rsidR="0002031F" w:rsidRPr="00337FC3">
        <w:rPr>
          <w:rFonts w:cstheme="minorHAnsi"/>
          <w:i/>
        </w:rPr>
        <w:t xml:space="preserve">Subdirección </w:t>
      </w:r>
      <w:r w:rsidR="0037026E" w:rsidRPr="00337FC3">
        <w:rPr>
          <w:rFonts w:cstheme="minorHAnsi"/>
          <w:i/>
        </w:rPr>
        <w:t xml:space="preserve">de Recursos Humanos y Materiales de la Secretaria Ejecutiva, </w:t>
      </w:r>
      <w:r w:rsidR="009E69AF" w:rsidRPr="00337FC3">
        <w:rPr>
          <w:rFonts w:cstheme="minorHAnsi"/>
          <w:i/>
        </w:rPr>
        <w:t>atiendan a la brevedad posible la instrucción del Pleno del Tribunal</w:t>
      </w:r>
      <w:r w:rsidR="00337FC3" w:rsidRPr="00337FC3">
        <w:rPr>
          <w:rFonts w:cstheme="minorHAnsi"/>
          <w:i/>
        </w:rPr>
        <w:t xml:space="preserve"> Superior de Justicia respecto de</w:t>
      </w:r>
      <w:r w:rsidR="009E69AF" w:rsidRPr="00337FC3">
        <w:rPr>
          <w:rFonts w:cstheme="minorHAnsi"/>
          <w:i/>
        </w:rPr>
        <w:t xml:space="preserve"> la adquisición  de la Bandera Nacional y </w:t>
      </w:r>
      <w:r w:rsidR="00337FC3" w:rsidRPr="00337FC3">
        <w:rPr>
          <w:rFonts w:cstheme="minorHAnsi"/>
          <w:i/>
        </w:rPr>
        <w:t xml:space="preserve">la </w:t>
      </w:r>
      <w:r w:rsidR="009E69AF" w:rsidRPr="00337FC3">
        <w:rPr>
          <w:rFonts w:cstheme="minorHAnsi"/>
          <w:i/>
        </w:rPr>
        <w:t>del Estado, así como para la construcción de</w:t>
      </w:r>
      <w:r w:rsidR="00337FC3" w:rsidRPr="00337FC3">
        <w:rPr>
          <w:rFonts w:cstheme="minorHAnsi"/>
          <w:i/>
        </w:rPr>
        <w:t xml:space="preserve"> las </w:t>
      </w:r>
      <w:r w:rsidR="009E69AF" w:rsidRPr="00337FC3">
        <w:rPr>
          <w:rFonts w:cstheme="minorHAnsi"/>
          <w:i/>
        </w:rPr>
        <w:t>asta</w:t>
      </w:r>
      <w:r w:rsidR="00337FC3" w:rsidRPr="00337FC3">
        <w:rPr>
          <w:rFonts w:cstheme="minorHAnsi"/>
          <w:i/>
        </w:rPr>
        <w:t>s</w:t>
      </w:r>
      <w:r w:rsidR="009E69AF" w:rsidRPr="00337FC3">
        <w:rPr>
          <w:rFonts w:cstheme="minorHAnsi"/>
          <w:i/>
        </w:rPr>
        <w:t xml:space="preserve"> en los términos precisados. Comuníquese esta</w:t>
      </w:r>
      <w:r w:rsidR="0037026E" w:rsidRPr="00337FC3">
        <w:rPr>
          <w:rFonts w:cstheme="minorHAnsi"/>
          <w:i/>
        </w:rPr>
        <w:t xml:space="preserve"> </w:t>
      </w:r>
      <w:r w:rsidR="009E69AF" w:rsidRPr="00337FC3">
        <w:rPr>
          <w:rFonts w:cstheme="minorHAnsi"/>
          <w:i/>
        </w:rPr>
        <w:t>determinación a los titulares de las áreas en mención para su cumplimiento en lo que les competa respectivamente.</w:t>
      </w:r>
      <w:r w:rsidR="009E69AF" w:rsidRPr="00337FC3">
        <w:rPr>
          <w:rFonts w:cstheme="minorHAnsi"/>
        </w:rPr>
        <w:t xml:space="preserve"> </w:t>
      </w:r>
      <w:r w:rsidR="009E69AF" w:rsidRPr="00337FC3">
        <w:rPr>
          <w:rFonts w:cstheme="minorHAnsi"/>
          <w:u w:val="single"/>
        </w:rPr>
        <w:t>APROBADO POR UNANIMIDAD DE VOTOS.</w:t>
      </w:r>
      <w:r w:rsidR="009E69AF" w:rsidRPr="00337FC3">
        <w:rPr>
          <w:rFonts w:cstheme="minorHAnsi"/>
        </w:rPr>
        <w:t xml:space="preserve"> </w:t>
      </w:r>
      <w:r w:rsidR="00337FC3" w:rsidRPr="00337FC3">
        <w:rPr>
          <w:rFonts w:cstheme="minorHAnsi"/>
        </w:rPr>
        <w:t xml:space="preserve">- - - - - - - - - - - - - - - - - - - - - - - - - - - - - - - - - - - - - - - - - - - - - - - - - - - </w:t>
      </w:r>
      <w:r w:rsidR="00337FC3">
        <w:rPr>
          <w:rFonts w:cstheme="minorHAnsi"/>
        </w:rPr>
        <w:t xml:space="preserve">- - - - - - - - - - - - - - </w:t>
      </w:r>
    </w:p>
    <w:p w:rsidR="004248B3" w:rsidRPr="00935D88" w:rsidRDefault="00320003" w:rsidP="004248B3">
      <w:pPr>
        <w:spacing w:line="480" w:lineRule="auto"/>
        <w:ind w:firstLine="708"/>
        <w:jc w:val="both"/>
        <w:rPr>
          <w:rFonts w:cstheme="minorHAnsi"/>
          <w:b/>
        </w:rPr>
      </w:pPr>
      <w:r w:rsidRPr="00935D88">
        <w:rPr>
          <w:rFonts w:cstheme="minorHAnsi"/>
          <w:b/>
        </w:rPr>
        <w:t xml:space="preserve">ACUERDO VI/15/2017-4 Cuenta </w:t>
      </w:r>
      <w:r w:rsidR="004248B3" w:rsidRPr="00935D88">
        <w:rPr>
          <w:rFonts w:cstheme="minorHAnsi"/>
          <w:b/>
        </w:rPr>
        <w:t>de la Magistrada Presidenta del Tribunal Superior de Justicia y del Consejo de la Judicatura del Estado, del oficio número 360, fechado el veintinueve de marzo del año en curso y recibido en esta fecha, signado por la Licenciada Laura Marcela Ramos Vela, Jueza Mercantil y de Oralidad Mercantil</w:t>
      </w:r>
      <w:r w:rsidR="004248B3" w:rsidRPr="00935D88">
        <w:rPr>
          <w:rFonts w:cstheme="minorHAnsi"/>
        </w:rPr>
        <w:t xml:space="preserve"> </w:t>
      </w:r>
      <w:r w:rsidR="004248B3" w:rsidRPr="00935D88">
        <w:rPr>
          <w:rFonts w:cstheme="minorHAnsi"/>
          <w:b/>
        </w:rPr>
        <w:t xml:space="preserve">del Distrito Judicial de Cuauhtémoc.  - - - - - - - - - - -- - - - - - - - - - - - - - - - - - - - - - - - - -  - - - - - - - - - - - - - - </w:t>
      </w:r>
      <w:r w:rsidR="00935D88">
        <w:rPr>
          <w:rFonts w:cstheme="minorHAnsi"/>
          <w:b/>
        </w:rPr>
        <w:t xml:space="preserve">- - - - - - - - - </w:t>
      </w:r>
    </w:p>
    <w:p w:rsidR="008D1847" w:rsidRPr="00935D88" w:rsidRDefault="004248B3" w:rsidP="004248B3">
      <w:pPr>
        <w:spacing w:line="480" w:lineRule="auto"/>
        <w:jc w:val="both"/>
        <w:rPr>
          <w:rFonts w:eastAsia="Batang" w:cstheme="minorHAnsi"/>
        </w:rPr>
      </w:pPr>
      <w:r w:rsidRPr="00935D88">
        <w:rPr>
          <w:rFonts w:cstheme="minorHAnsi"/>
          <w:i/>
        </w:rPr>
        <w:t>Dada cuenta del oficio número 360,</w:t>
      </w:r>
      <w:r w:rsidRPr="00935D88">
        <w:rPr>
          <w:rFonts w:cstheme="minorHAnsi"/>
          <w:b/>
          <w:i/>
        </w:rPr>
        <w:t xml:space="preserve"> </w:t>
      </w:r>
      <w:r w:rsidRPr="00935D88">
        <w:rPr>
          <w:rFonts w:cstheme="minorHAnsi"/>
          <w:i/>
        </w:rPr>
        <w:t xml:space="preserve">fechado el veintinueve de marzo del año en curso y recibido en esta fecha, signado por la Licenciada Laura Marcela Ramos Vela, Jueza Mercantil y de Oralidad Mercantil del Distrito Judicial de Cuauhtémoc, </w:t>
      </w:r>
      <w:r w:rsidR="00935D88" w:rsidRPr="00935D88">
        <w:rPr>
          <w:rFonts w:cstheme="minorHAnsi"/>
          <w:i/>
        </w:rPr>
        <w:t xml:space="preserve">del cual </w:t>
      </w:r>
      <w:r w:rsidRPr="00935D88">
        <w:rPr>
          <w:rFonts w:cstheme="minorHAnsi"/>
          <w:i/>
        </w:rPr>
        <w:t xml:space="preserve">se toma conocimiento y para mejor </w:t>
      </w:r>
      <w:r w:rsidR="008D2A74" w:rsidRPr="00935D88">
        <w:rPr>
          <w:rFonts w:cstheme="minorHAnsi"/>
          <w:i/>
        </w:rPr>
        <w:t>proveer, se</w:t>
      </w:r>
      <w:r w:rsidRPr="00935D88">
        <w:rPr>
          <w:rFonts w:cstheme="minorHAnsi"/>
          <w:i/>
        </w:rPr>
        <w:t xml:space="preserve"> ordena la distribución de copias de di</w:t>
      </w:r>
      <w:r w:rsidR="00935D88" w:rsidRPr="00935D88">
        <w:rPr>
          <w:rFonts w:cstheme="minorHAnsi"/>
          <w:i/>
        </w:rPr>
        <w:t>cho oficio y su anexo</w:t>
      </w:r>
      <w:r w:rsidRPr="00935D88">
        <w:rPr>
          <w:rFonts w:cstheme="minorHAnsi"/>
          <w:i/>
        </w:rPr>
        <w:t xml:space="preserve"> a todos los consejeros, para el estudio respectivo y acordar lo que en derecho corresponda en la próxima sesión de este Consejo.</w:t>
      </w:r>
      <w:r w:rsidRPr="00935D88">
        <w:rPr>
          <w:rFonts w:cstheme="minorHAnsi"/>
        </w:rPr>
        <w:t xml:space="preserve"> </w:t>
      </w:r>
      <w:r w:rsidRPr="00935D88">
        <w:rPr>
          <w:rFonts w:cstheme="minorHAnsi"/>
          <w:u w:val="single"/>
        </w:rPr>
        <w:t>APROBADO POR UNANIMIDAD DE VOTOS</w:t>
      </w:r>
      <w:r w:rsidRPr="00935D88">
        <w:rPr>
          <w:rFonts w:cstheme="minorHAnsi"/>
        </w:rPr>
        <w:t xml:space="preserve">. </w:t>
      </w:r>
      <w:r w:rsidR="0025348E" w:rsidRPr="00935D88">
        <w:rPr>
          <w:rFonts w:cstheme="minorHAnsi"/>
        </w:rPr>
        <w:t xml:space="preserve">- - - - - - - - - - - - - - - - - - - - </w:t>
      </w:r>
    </w:p>
    <w:p w:rsidR="00337729" w:rsidRDefault="00245079" w:rsidP="007914FA">
      <w:pPr>
        <w:pStyle w:val="Sinespaciado"/>
        <w:spacing w:line="480" w:lineRule="auto"/>
        <w:jc w:val="both"/>
        <w:rPr>
          <w:rFonts w:asciiTheme="minorHAnsi" w:hAnsiTheme="minorHAnsi" w:cstheme="minorHAnsi"/>
        </w:rPr>
      </w:pPr>
      <w:r w:rsidRPr="001B7441">
        <w:rPr>
          <w:rFonts w:asciiTheme="minorHAnsi" w:hAnsiTheme="minorHAnsi" w:cstheme="minorHAnsi"/>
        </w:rPr>
        <w:tab/>
      </w:r>
      <w:r w:rsidR="00337729" w:rsidRPr="001B7441">
        <w:rPr>
          <w:rFonts w:asciiTheme="minorHAnsi" w:hAnsiTheme="minorHAnsi" w:cstheme="minorHAnsi"/>
        </w:rPr>
        <w:t xml:space="preserve">Con lo que </w:t>
      </w:r>
      <w:r w:rsidR="001D778B" w:rsidRPr="001B7441">
        <w:rPr>
          <w:rFonts w:asciiTheme="minorHAnsi" w:hAnsiTheme="minorHAnsi" w:cstheme="minorHAnsi"/>
        </w:rPr>
        <w:t>siendo las</w:t>
      </w:r>
      <w:r w:rsidR="006F3015" w:rsidRPr="001B7441">
        <w:rPr>
          <w:rFonts w:asciiTheme="minorHAnsi" w:hAnsiTheme="minorHAnsi" w:cstheme="minorHAnsi"/>
        </w:rPr>
        <w:t xml:space="preserve"> </w:t>
      </w:r>
      <w:r w:rsidR="00A61FEA">
        <w:rPr>
          <w:rFonts w:asciiTheme="minorHAnsi" w:hAnsiTheme="minorHAnsi" w:cstheme="minorHAnsi"/>
        </w:rPr>
        <w:t>once</w:t>
      </w:r>
      <w:r w:rsidR="001E0E0A" w:rsidRPr="001B7441">
        <w:rPr>
          <w:rFonts w:asciiTheme="minorHAnsi" w:hAnsiTheme="minorHAnsi" w:cstheme="minorHAnsi"/>
        </w:rPr>
        <w:t xml:space="preserve"> </w:t>
      </w:r>
      <w:r w:rsidR="001B7216" w:rsidRPr="001B7441">
        <w:rPr>
          <w:rFonts w:asciiTheme="minorHAnsi" w:hAnsiTheme="minorHAnsi" w:cstheme="minorHAnsi"/>
        </w:rPr>
        <w:t>horas</w:t>
      </w:r>
      <w:r w:rsidR="001E0E0A" w:rsidRPr="001B7441">
        <w:rPr>
          <w:rFonts w:asciiTheme="minorHAnsi" w:hAnsiTheme="minorHAnsi" w:cstheme="minorHAnsi"/>
        </w:rPr>
        <w:t xml:space="preserve"> con </w:t>
      </w:r>
      <w:r w:rsidR="00A61FEA">
        <w:rPr>
          <w:rFonts w:asciiTheme="minorHAnsi" w:hAnsiTheme="minorHAnsi" w:cstheme="minorHAnsi"/>
        </w:rPr>
        <w:t>cuarenta y cinco</w:t>
      </w:r>
      <w:r w:rsidR="001E0E0A" w:rsidRPr="001B7441">
        <w:rPr>
          <w:rFonts w:asciiTheme="minorHAnsi" w:hAnsiTheme="minorHAnsi" w:cstheme="minorHAnsi"/>
        </w:rPr>
        <w:t xml:space="preserve"> minutos </w:t>
      </w:r>
      <w:r w:rsidR="001D778B" w:rsidRPr="001B7441">
        <w:rPr>
          <w:rFonts w:asciiTheme="minorHAnsi" w:hAnsiTheme="minorHAnsi" w:cstheme="minorHAnsi"/>
        </w:rPr>
        <w:t xml:space="preserve">de la fecha de inicio </w:t>
      </w:r>
      <w:r w:rsidR="00337729" w:rsidRPr="001B7441">
        <w:rPr>
          <w:rFonts w:asciiTheme="minorHAnsi" w:hAnsiTheme="minorHAnsi" w:cstheme="minorHAnsi"/>
        </w:rPr>
        <w:t>se dio por concluida la Sesión Extraordinaria Privada del Consejo de la Judicatura del Estado de Tlaxcala, levantándose la presente acta que firman para constancia, los que en ella intervinieron. El Secretario Ejecutivo</w:t>
      </w:r>
      <w:r w:rsidR="004546A3" w:rsidRPr="001B7441">
        <w:rPr>
          <w:rFonts w:asciiTheme="minorHAnsi" w:hAnsiTheme="minorHAnsi" w:cstheme="minorHAnsi"/>
        </w:rPr>
        <w:t>,</w:t>
      </w:r>
      <w:r w:rsidR="001C01F5" w:rsidRPr="001B7441">
        <w:rPr>
          <w:rFonts w:asciiTheme="minorHAnsi" w:hAnsiTheme="minorHAnsi" w:cstheme="minorHAnsi"/>
        </w:rPr>
        <w:t xml:space="preserve"> </w:t>
      </w:r>
      <w:r w:rsidR="001D778B" w:rsidRPr="001B7441">
        <w:rPr>
          <w:rFonts w:asciiTheme="minorHAnsi" w:hAnsiTheme="minorHAnsi" w:cstheme="minorHAnsi"/>
        </w:rPr>
        <w:t>José Juan Gilberto De León Escamilla</w:t>
      </w:r>
      <w:r w:rsidR="001C01F5" w:rsidRPr="001B7441">
        <w:rPr>
          <w:rFonts w:asciiTheme="minorHAnsi" w:hAnsiTheme="minorHAnsi" w:cstheme="minorHAnsi"/>
        </w:rPr>
        <w:t xml:space="preserve">. Doy fe. - - - -  - - - </w:t>
      </w:r>
    </w:p>
    <w:p w:rsidR="00FD215E" w:rsidRPr="007511CA" w:rsidRDefault="00FD215E" w:rsidP="00FD215E">
      <w:pPr>
        <w:pBdr>
          <w:top w:val="single" w:sz="4" w:space="1" w:color="auto"/>
          <w:left w:val="single" w:sz="4" w:space="4" w:color="auto"/>
          <w:bottom w:val="single" w:sz="4" w:space="1" w:color="auto"/>
          <w:right w:val="single" w:sz="4" w:space="4" w:color="auto"/>
        </w:pBdr>
        <w:shd w:val="clear" w:color="auto" w:fill="000000" w:themeFill="text1"/>
        <w:spacing w:after="0" w:line="480" w:lineRule="auto"/>
        <w:jc w:val="both"/>
        <w:rPr>
          <w:rFonts w:eastAsia="Batang" w:cs="Calibri"/>
          <w:color w:val="FFFFFF" w:themeColor="background1"/>
          <w:lang w:val="es-ES"/>
        </w:rPr>
      </w:pPr>
    </w:p>
    <w:p w:rsidR="00FD215E" w:rsidRPr="007511CA" w:rsidRDefault="00FD215E" w:rsidP="00FD215E">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highlight w:val="black"/>
        </w:rPr>
      </w:pPr>
      <w:r w:rsidRPr="007511CA">
        <w:rPr>
          <w:rFonts w:eastAsia="Batang" w:cs="Calibri"/>
          <w:color w:val="FFFFFF" w:themeColor="background1"/>
          <w:highlight w:val="black"/>
        </w:rPr>
        <w:t>NOTA: Con relaci</w:t>
      </w:r>
      <w:r>
        <w:rPr>
          <w:rFonts w:eastAsia="Batang" w:cs="Calibri"/>
          <w:color w:val="FFFFFF" w:themeColor="background1"/>
          <w:highlight w:val="black"/>
        </w:rPr>
        <w:t>ón a</w:t>
      </w:r>
      <w:r w:rsidRPr="007511CA">
        <w:rPr>
          <w:rFonts w:eastAsia="Batang" w:cs="Calibri"/>
          <w:color w:val="FFFFFF" w:themeColor="background1"/>
          <w:highlight w:val="black"/>
        </w:rPr>
        <w:t>l eliminado</w:t>
      </w:r>
      <w:r>
        <w:rPr>
          <w:rFonts w:eastAsia="Batang" w:cs="Calibri"/>
          <w:color w:val="FFFFFF" w:themeColor="background1"/>
          <w:highlight w:val="black"/>
        </w:rPr>
        <w:t xml:space="preserve"> marcado </w:t>
      </w:r>
      <w:r w:rsidRPr="007511CA">
        <w:rPr>
          <w:rFonts w:eastAsia="Batang" w:cs="Calibri"/>
          <w:color w:val="FFFFFF" w:themeColor="background1"/>
          <w:highlight w:val="black"/>
        </w:rPr>
        <w:t xml:space="preserve">con </w:t>
      </w:r>
      <w:r>
        <w:rPr>
          <w:rFonts w:eastAsia="Batang" w:cs="Calibri"/>
          <w:color w:val="FFFFFF" w:themeColor="background1"/>
          <w:highlight w:val="black"/>
        </w:rPr>
        <w:t>e</w:t>
      </w:r>
      <w:r w:rsidRPr="007511CA">
        <w:rPr>
          <w:rFonts w:eastAsia="Batang" w:cs="Calibri"/>
          <w:color w:val="FFFFFF" w:themeColor="background1"/>
          <w:highlight w:val="black"/>
        </w:rPr>
        <w:t xml:space="preserve">l numeral 1; se eliminan por contener datos personales concernientes a una persona; lo anterior, con fundamento en lo dispuesto por los artículos 116 de la Ley General de Transparencia y Acceso a la Información Pública, 1, 3, párrafo décimo, y 15 de la Ley de Protección de Datos Personales para el Estado de Tlaxcala; 108 de la Ley de Transparencia y Acceso a la Información Pública para el Estado de Tlaxcala; 6, fracción I, del Reglamento de la Ley de Protección de Datos Personales para el Estado de Tlaxcala. </w:t>
      </w:r>
    </w:p>
    <w:p w:rsidR="00FD215E" w:rsidRPr="007511CA" w:rsidRDefault="00FD215E" w:rsidP="00FD215E">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highlight w:val="black"/>
        </w:rPr>
      </w:pPr>
    </w:p>
    <w:p w:rsidR="00FD215E" w:rsidRPr="007511CA" w:rsidRDefault="00FD215E" w:rsidP="00FD215E">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rPr>
      </w:pPr>
      <w:r w:rsidRPr="007511CA">
        <w:rPr>
          <w:rFonts w:eastAsia="Batang" w:cs="Calibri"/>
          <w:color w:val="FFFFFF" w:themeColor="background1"/>
          <w:highlight w:val="black"/>
        </w:rPr>
        <w:t>Finalmente, se hace la aclaración que las firmas autógrafas de los integrantes del Consejo de la Judicatura del Estado, constan en el acta original.</w:t>
      </w:r>
      <w:r w:rsidRPr="007511CA">
        <w:rPr>
          <w:rFonts w:eastAsia="Batang" w:cs="Calibri"/>
          <w:color w:val="FFFFFF" w:themeColor="background1"/>
        </w:rPr>
        <w:t xml:space="preserve"> </w:t>
      </w:r>
    </w:p>
    <w:p w:rsidR="00FD215E" w:rsidRDefault="00FD215E" w:rsidP="00FD215E">
      <w:pPr>
        <w:spacing w:after="0" w:line="480" w:lineRule="auto"/>
        <w:jc w:val="both"/>
        <w:rPr>
          <w:rFonts w:eastAsia="Batang" w:cs="Calibri"/>
        </w:rPr>
      </w:pPr>
    </w:p>
    <w:p w:rsidR="00FD215E" w:rsidRDefault="00FD215E" w:rsidP="00FD215E"/>
    <w:p w:rsidR="00FD215E" w:rsidRDefault="00FD215E" w:rsidP="007914FA">
      <w:pPr>
        <w:pStyle w:val="Sinespaciado"/>
        <w:spacing w:line="480" w:lineRule="auto"/>
        <w:jc w:val="both"/>
        <w:rPr>
          <w:rFonts w:asciiTheme="minorHAnsi" w:hAnsiTheme="minorHAnsi" w:cstheme="minorHAnsi"/>
        </w:rPr>
      </w:pPr>
      <w:bookmarkStart w:id="1" w:name="_GoBack"/>
      <w:bookmarkEnd w:id="1"/>
    </w:p>
    <w:p w:rsidR="00FD215E" w:rsidRPr="001B7441" w:rsidRDefault="00FD215E" w:rsidP="007914FA">
      <w:pPr>
        <w:pStyle w:val="Sinespaciado"/>
        <w:spacing w:line="480" w:lineRule="auto"/>
        <w:jc w:val="both"/>
        <w:rPr>
          <w:rFonts w:asciiTheme="minorHAnsi" w:hAnsiTheme="minorHAnsi" w:cstheme="minorHAnsi"/>
        </w:rPr>
      </w:pPr>
    </w:p>
    <w:sectPr w:rsidR="00FD215E" w:rsidRPr="001B7441"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19" w:rsidRDefault="001F2619" w:rsidP="004567A4">
      <w:pPr>
        <w:spacing w:after="0" w:line="240" w:lineRule="auto"/>
      </w:pPr>
      <w:r>
        <w:separator/>
      </w:r>
    </w:p>
  </w:endnote>
  <w:endnote w:type="continuationSeparator" w:id="0">
    <w:p w:rsidR="001F2619" w:rsidRDefault="001F2619"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398502"/>
      <w:docPartObj>
        <w:docPartGallery w:val="Page Numbers (Bottom of Page)"/>
        <w:docPartUnique/>
      </w:docPartObj>
    </w:sdtPr>
    <w:sdtEndPr/>
    <w:sdtContent>
      <w:p w:rsidR="003D60F1" w:rsidRDefault="003D60F1">
        <w:pPr>
          <w:pStyle w:val="Piedepgina"/>
          <w:jc w:val="right"/>
        </w:pPr>
        <w:r>
          <w:fldChar w:fldCharType="begin"/>
        </w:r>
        <w:r>
          <w:instrText>PAGE   \* MERGEFORMAT</w:instrText>
        </w:r>
        <w:r>
          <w:fldChar w:fldCharType="separate"/>
        </w:r>
        <w:r w:rsidR="00FD215E" w:rsidRPr="00FD215E">
          <w:rPr>
            <w:noProof/>
            <w:lang w:val="es-ES"/>
          </w:rPr>
          <w:t>6</w:t>
        </w:r>
        <w:r>
          <w:fldChar w:fldCharType="end"/>
        </w:r>
      </w:p>
    </w:sdtContent>
  </w:sdt>
  <w:p w:rsidR="000F43F6" w:rsidRDefault="000F43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19" w:rsidRDefault="001F2619" w:rsidP="004567A4">
      <w:pPr>
        <w:spacing w:after="0" w:line="240" w:lineRule="auto"/>
      </w:pPr>
      <w:r>
        <w:separator/>
      </w:r>
    </w:p>
  </w:footnote>
  <w:footnote w:type="continuationSeparator" w:id="0">
    <w:p w:rsidR="001F2619" w:rsidRDefault="001F2619"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EAD"/>
    <w:multiLevelType w:val="hybridMultilevel"/>
    <w:tmpl w:val="BBE82B14"/>
    <w:lvl w:ilvl="0" w:tplc="8A623D1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 w15:restartNumberingAfterBreak="0">
    <w:nsid w:val="12FF64B7"/>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7356EAF"/>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1EC10D71"/>
    <w:multiLevelType w:val="hybridMultilevel"/>
    <w:tmpl w:val="33D82D32"/>
    <w:lvl w:ilvl="0" w:tplc="F824316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5F0834"/>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41040AB5"/>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442347EC"/>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4BCD38D6"/>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4E4A3A2D"/>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50504131"/>
    <w:multiLevelType w:val="hybridMultilevel"/>
    <w:tmpl w:val="6CC8B9B8"/>
    <w:lvl w:ilvl="0" w:tplc="D0643A7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4EC2380"/>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5B1D394C"/>
    <w:multiLevelType w:val="hybridMultilevel"/>
    <w:tmpl w:val="8ED85E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690B1539"/>
    <w:multiLevelType w:val="hybridMultilevel"/>
    <w:tmpl w:val="A90A60CC"/>
    <w:lvl w:ilvl="0" w:tplc="F9EEB4D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7" w15:restartNumberingAfterBreak="0">
    <w:nsid w:val="6B5B5AA2"/>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6DC91871"/>
    <w:multiLevelType w:val="hybridMultilevel"/>
    <w:tmpl w:val="FC0027E4"/>
    <w:lvl w:ilvl="0" w:tplc="A5AC5450">
      <w:start w:val="1"/>
      <w:numFmt w:val="lowerLetter"/>
      <w:lvlText w:val="%1)"/>
      <w:lvlJc w:val="left"/>
      <w:pPr>
        <w:ind w:left="360" w:hanging="360"/>
      </w:pPr>
      <w:rPr>
        <w:rFonts w:hint="default"/>
        <w:i/>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7243420B"/>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731C4140"/>
    <w:multiLevelType w:val="hybridMultilevel"/>
    <w:tmpl w:val="5E4E32BA"/>
    <w:lvl w:ilvl="0" w:tplc="9CF4CD6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772B6E0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784548BD"/>
    <w:multiLevelType w:val="hybridMultilevel"/>
    <w:tmpl w:val="563802A4"/>
    <w:lvl w:ilvl="0" w:tplc="27D69CD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CF6EC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7EE036F9"/>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5"/>
  </w:num>
  <w:num w:numId="2">
    <w:abstractNumId w:val="5"/>
  </w:num>
  <w:num w:numId="3">
    <w:abstractNumId w:val="25"/>
  </w:num>
  <w:num w:numId="4">
    <w:abstractNumId w:val="6"/>
  </w:num>
  <w:num w:numId="5">
    <w:abstractNumId w:val="7"/>
  </w:num>
  <w:num w:numId="6">
    <w:abstractNumId w:val="11"/>
  </w:num>
  <w:num w:numId="7">
    <w:abstractNumId w:val="21"/>
  </w:num>
  <w:num w:numId="8">
    <w:abstractNumId w:val="22"/>
  </w:num>
  <w:num w:numId="9">
    <w:abstractNumId w:val="1"/>
  </w:num>
  <w:num w:numId="10">
    <w:abstractNumId w:val="4"/>
  </w:num>
  <w:num w:numId="11">
    <w:abstractNumId w:val="0"/>
  </w:num>
  <w:num w:numId="12">
    <w:abstractNumId w:val="23"/>
  </w:num>
  <w:num w:numId="13">
    <w:abstractNumId w:val="16"/>
  </w:num>
  <w:num w:numId="14">
    <w:abstractNumId w:val="12"/>
  </w:num>
  <w:num w:numId="15">
    <w:abstractNumId w:val="3"/>
  </w:num>
  <w:num w:numId="16">
    <w:abstractNumId w:val="20"/>
  </w:num>
  <w:num w:numId="17">
    <w:abstractNumId w:val="18"/>
  </w:num>
  <w:num w:numId="18">
    <w:abstractNumId w:val="8"/>
  </w:num>
  <w:num w:numId="19">
    <w:abstractNumId w:val="2"/>
  </w:num>
  <w:num w:numId="20">
    <w:abstractNumId w:val="24"/>
  </w:num>
  <w:num w:numId="21">
    <w:abstractNumId w:val="10"/>
  </w:num>
  <w:num w:numId="22">
    <w:abstractNumId w:val="26"/>
  </w:num>
  <w:num w:numId="23">
    <w:abstractNumId w:val="19"/>
  </w:num>
  <w:num w:numId="24">
    <w:abstractNumId w:val="13"/>
  </w:num>
  <w:num w:numId="25">
    <w:abstractNumId w:val="17"/>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09"/>
    <w:rsid w:val="00001D7E"/>
    <w:rsid w:val="00002210"/>
    <w:rsid w:val="0000732F"/>
    <w:rsid w:val="000136B1"/>
    <w:rsid w:val="00014161"/>
    <w:rsid w:val="000162F4"/>
    <w:rsid w:val="000166AD"/>
    <w:rsid w:val="0002031F"/>
    <w:rsid w:val="00021F7E"/>
    <w:rsid w:val="00023540"/>
    <w:rsid w:val="0003113F"/>
    <w:rsid w:val="0003210D"/>
    <w:rsid w:val="0003300B"/>
    <w:rsid w:val="00040C2F"/>
    <w:rsid w:val="000435E6"/>
    <w:rsid w:val="00045EAA"/>
    <w:rsid w:val="00050A8F"/>
    <w:rsid w:val="00052515"/>
    <w:rsid w:val="000534FE"/>
    <w:rsid w:val="00067EF1"/>
    <w:rsid w:val="0007559E"/>
    <w:rsid w:val="00076BD4"/>
    <w:rsid w:val="00081BE2"/>
    <w:rsid w:val="00083B4C"/>
    <w:rsid w:val="000846F7"/>
    <w:rsid w:val="0009260F"/>
    <w:rsid w:val="00097228"/>
    <w:rsid w:val="000A17E0"/>
    <w:rsid w:val="000A317E"/>
    <w:rsid w:val="000A6F17"/>
    <w:rsid w:val="000A70BA"/>
    <w:rsid w:val="000A712C"/>
    <w:rsid w:val="000B1CDC"/>
    <w:rsid w:val="000B2020"/>
    <w:rsid w:val="000B64C8"/>
    <w:rsid w:val="000C38C8"/>
    <w:rsid w:val="000C4B1F"/>
    <w:rsid w:val="000D27B8"/>
    <w:rsid w:val="000E07FE"/>
    <w:rsid w:val="000E7A62"/>
    <w:rsid w:val="000F0252"/>
    <w:rsid w:val="000F1004"/>
    <w:rsid w:val="000F43B1"/>
    <w:rsid w:val="000F43F6"/>
    <w:rsid w:val="000F4F80"/>
    <w:rsid w:val="001001F1"/>
    <w:rsid w:val="001009FA"/>
    <w:rsid w:val="00106544"/>
    <w:rsid w:val="00110236"/>
    <w:rsid w:val="00114ED3"/>
    <w:rsid w:val="00117F9B"/>
    <w:rsid w:val="00123691"/>
    <w:rsid w:val="00123FAA"/>
    <w:rsid w:val="00124059"/>
    <w:rsid w:val="00125679"/>
    <w:rsid w:val="00127865"/>
    <w:rsid w:val="00132E9C"/>
    <w:rsid w:val="0013476F"/>
    <w:rsid w:val="00140B15"/>
    <w:rsid w:val="0014586C"/>
    <w:rsid w:val="00146FB5"/>
    <w:rsid w:val="00152514"/>
    <w:rsid w:val="00170572"/>
    <w:rsid w:val="00171284"/>
    <w:rsid w:val="001714E9"/>
    <w:rsid w:val="00173DC6"/>
    <w:rsid w:val="00175D73"/>
    <w:rsid w:val="0018582E"/>
    <w:rsid w:val="00186CC1"/>
    <w:rsid w:val="0019114D"/>
    <w:rsid w:val="00192838"/>
    <w:rsid w:val="00193655"/>
    <w:rsid w:val="00194359"/>
    <w:rsid w:val="001A4FEF"/>
    <w:rsid w:val="001B0FD4"/>
    <w:rsid w:val="001B1A72"/>
    <w:rsid w:val="001B4974"/>
    <w:rsid w:val="001B7216"/>
    <w:rsid w:val="001B7441"/>
    <w:rsid w:val="001C01F5"/>
    <w:rsid w:val="001C3628"/>
    <w:rsid w:val="001C396E"/>
    <w:rsid w:val="001C4AA6"/>
    <w:rsid w:val="001D5AF9"/>
    <w:rsid w:val="001D778B"/>
    <w:rsid w:val="001E0E0A"/>
    <w:rsid w:val="001E117E"/>
    <w:rsid w:val="001E13B5"/>
    <w:rsid w:val="001E1882"/>
    <w:rsid w:val="001E42FD"/>
    <w:rsid w:val="001F2619"/>
    <w:rsid w:val="001F28D3"/>
    <w:rsid w:val="001F2D0F"/>
    <w:rsid w:val="001F303E"/>
    <w:rsid w:val="001F45F6"/>
    <w:rsid w:val="001F5160"/>
    <w:rsid w:val="002001E5"/>
    <w:rsid w:val="0020737B"/>
    <w:rsid w:val="002075E3"/>
    <w:rsid w:val="00210453"/>
    <w:rsid w:val="0021420A"/>
    <w:rsid w:val="002169F6"/>
    <w:rsid w:val="002314C7"/>
    <w:rsid w:val="00233FEA"/>
    <w:rsid w:val="0024189A"/>
    <w:rsid w:val="00241AC4"/>
    <w:rsid w:val="00242FF1"/>
    <w:rsid w:val="00245079"/>
    <w:rsid w:val="00246C2E"/>
    <w:rsid w:val="0025348E"/>
    <w:rsid w:val="00253C67"/>
    <w:rsid w:val="00253DAD"/>
    <w:rsid w:val="00256440"/>
    <w:rsid w:val="00263805"/>
    <w:rsid w:val="00275899"/>
    <w:rsid w:val="0027641B"/>
    <w:rsid w:val="002809C1"/>
    <w:rsid w:val="00290714"/>
    <w:rsid w:val="00291490"/>
    <w:rsid w:val="00292300"/>
    <w:rsid w:val="002942A3"/>
    <w:rsid w:val="002A1DE1"/>
    <w:rsid w:val="002A2AD3"/>
    <w:rsid w:val="002A5F10"/>
    <w:rsid w:val="002A7450"/>
    <w:rsid w:val="002B604E"/>
    <w:rsid w:val="002D6245"/>
    <w:rsid w:val="002D71E1"/>
    <w:rsid w:val="002E13D2"/>
    <w:rsid w:val="002E2A67"/>
    <w:rsid w:val="002E318D"/>
    <w:rsid w:val="002E61CF"/>
    <w:rsid w:val="002E6AC8"/>
    <w:rsid w:val="002E6EB0"/>
    <w:rsid w:val="002E7C21"/>
    <w:rsid w:val="002F0531"/>
    <w:rsid w:val="002F0648"/>
    <w:rsid w:val="00301114"/>
    <w:rsid w:val="00301F60"/>
    <w:rsid w:val="0030405E"/>
    <w:rsid w:val="0030492B"/>
    <w:rsid w:val="00305243"/>
    <w:rsid w:val="00305689"/>
    <w:rsid w:val="00305962"/>
    <w:rsid w:val="003124CA"/>
    <w:rsid w:val="00312B5B"/>
    <w:rsid w:val="00317B9F"/>
    <w:rsid w:val="00320003"/>
    <w:rsid w:val="003201D9"/>
    <w:rsid w:val="00321149"/>
    <w:rsid w:val="003227D0"/>
    <w:rsid w:val="00324624"/>
    <w:rsid w:val="00330764"/>
    <w:rsid w:val="00337729"/>
    <w:rsid w:val="003378A8"/>
    <w:rsid w:val="003379AA"/>
    <w:rsid w:val="00337FC3"/>
    <w:rsid w:val="00343ABC"/>
    <w:rsid w:val="00344E8A"/>
    <w:rsid w:val="00345389"/>
    <w:rsid w:val="0035401A"/>
    <w:rsid w:val="00361541"/>
    <w:rsid w:val="00362029"/>
    <w:rsid w:val="00363D10"/>
    <w:rsid w:val="00363F5B"/>
    <w:rsid w:val="00365FF6"/>
    <w:rsid w:val="00367875"/>
    <w:rsid w:val="0037026E"/>
    <w:rsid w:val="00375087"/>
    <w:rsid w:val="00381EA5"/>
    <w:rsid w:val="003829A0"/>
    <w:rsid w:val="00382C6A"/>
    <w:rsid w:val="003855D1"/>
    <w:rsid w:val="00393F90"/>
    <w:rsid w:val="003A3390"/>
    <w:rsid w:val="003A4929"/>
    <w:rsid w:val="003A5794"/>
    <w:rsid w:val="003A6297"/>
    <w:rsid w:val="003B4AA5"/>
    <w:rsid w:val="003B75AE"/>
    <w:rsid w:val="003B7D6B"/>
    <w:rsid w:val="003C06ED"/>
    <w:rsid w:val="003C1804"/>
    <w:rsid w:val="003C362F"/>
    <w:rsid w:val="003C3DCB"/>
    <w:rsid w:val="003C641D"/>
    <w:rsid w:val="003D1CFF"/>
    <w:rsid w:val="003D3F8C"/>
    <w:rsid w:val="003D467E"/>
    <w:rsid w:val="003D5CB6"/>
    <w:rsid w:val="003D60F1"/>
    <w:rsid w:val="003D7AAB"/>
    <w:rsid w:val="003E4AE0"/>
    <w:rsid w:val="003E70CB"/>
    <w:rsid w:val="003F7B87"/>
    <w:rsid w:val="003F7D09"/>
    <w:rsid w:val="00402B06"/>
    <w:rsid w:val="004060DF"/>
    <w:rsid w:val="004248B3"/>
    <w:rsid w:val="00426177"/>
    <w:rsid w:val="00426601"/>
    <w:rsid w:val="00426656"/>
    <w:rsid w:val="00426C01"/>
    <w:rsid w:val="00430DE2"/>
    <w:rsid w:val="0043230F"/>
    <w:rsid w:val="00432560"/>
    <w:rsid w:val="00434528"/>
    <w:rsid w:val="00434960"/>
    <w:rsid w:val="00436D93"/>
    <w:rsid w:val="004412BF"/>
    <w:rsid w:val="0044558D"/>
    <w:rsid w:val="004463F1"/>
    <w:rsid w:val="00446558"/>
    <w:rsid w:val="00452325"/>
    <w:rsid w:val="004530D0"/>
    <w:rsid w:val="004546A3"/>
    <w:rsid w:val="004553CD"/>
    <w:rsid w:val="004567A4"/>
    <w:rsid w:val="004603DA"/>
    <w:rsid w:val="004628D3"/>
    <w:rsid w:val="00466902"/>
    <w:rsid w:val="0046760F"/>
    <w:rsid w:val="004722DF"/>
    <w:rsid w:val="00472E3F"/>
    <w:rsid w:val="00476078"/>
    <w:rsid w:val="00476AF3"/>
    <w:rsid w:val="004771E3"/>
    <w:rsid w:val="004807ED"/>
    <w:rsid w:val="00482876"/>
    <w:rsid w:val="004876E7"/>
    <w:rsid w:val="004900A9"/>
    <w:rsid w:val="00492C04"/>
    <w:rsid w:val="004A32EB"/>
    <w:rsid w:val="004A5B52"/>
    <w:rsid w:val="004A79C5"/>
    <w:rsid w:val="004B1524"/>
    <w:rsid w:val="004B33E3"/>
    <w:rsid w:val="004C2CDF"/>
    <w:rsid w:val="004C62B0"/>
    <w:rsid w:val="004D49B9"/>
    <w:rsid w:val="004D5A69"/>
    <w:rsid w:val="004E2B64"/>
    <w:rsid w:val="004E70C1"/>
    <w:rsid w:val="004E73E7"/>
    <w:rsid w:val="004F0038"/>
    <w:rsid w:val="004F1B8C"/>
    <w:rsid w:val="004F68C5"/>
    <w:rsid w:val="005016E3"/>
    <w:rsid w:val="00504FBB"/>
    <w:rsid w:val="00505755"/>
    <w:rsid w:val="00512CF9"/>
    <w:rsid w:val="00516A84"/>
    <w:rsid w:val="00520CC8"/>
    <w:rsid w:val="005226DB"/>
    <w:rsid w:val="0052748C"/>
    <w:rsid w:val="005300A5"/>
    <w:rsid w:val="00531A08"/>
    <w:rsid w:val="005347DA"/>
    <w:rsid w:val="00540478"/>
    <w:rsid w:val="005408C9"/>
    <w:rsid w:val="00545A5D"/>
    <w:rsid w:val="00546DC5"/>
    <w:rsid w:val="0054796F"/>
    <w:rsid w:val="00551647"/>
    <w:rsid w:val="005519F2"/>
    <w:rsid w:val="0055296B"/>
    <w:rsid w:val="0057099C"/>
    <w:rsid w:val="005721C3"/>
    <w:rsid w:val="0057417F"/>
    <w:rsid w:val="00574DF6"/>
    <w:rsid w:val="00582CFE"/>
    <w:rsid w:val="00584ED7"/>
    <w:rsid w:val="0059138E"/>
    <w:rsid w:val="005930C6"/>
    <w:rsid w:val="005A2DE9"/>
    <w:rsid w:val="005A4708"/>
    <w:rsid w:val="005A7C4D"/>
    <w:rsid w:val="005B42F3"/>
    <w:rsid w:val="005B671F"/>
    <w:rsid w:val="005C1237"/>
    <w:rsid w:val="005C7B12"/>
    <w:rsid w:val="005D133F"/>
    <w:rsid w:val="005D34C0"/>
    <w:rsid w:val="005E2073"/>
    <w:rsid w:val="005E252B"/>
    <w:rsid w:val="005F3924"/>
    <w:rsid w:val="005F69EC"/>
    <w:rsid w:val="00603422"/>
    <w:rsid w:val="0060540F"/>
    <w:rsid w:val="00605E7A"/>
    <w:rsid w:val="00611D8B"/>
    <w:rsid w:val="00612C9C"/>
    <w:rsid w:val="00615A33"/>
    <w:rsid w:val="006228AA"/>
    <w:rsid w:val="006236DD"/>
    <w:rsid w:val="00627AFC"/>
    <w:rsid w:val="00630AC9"/>
    <w:rsid w:val="006323C4"/>
    <w:rsid w:val="00633A90"/>
    <w:rsid w:val="006375BE"/>
    <w:rsid w:val="0064598D"/>
    <w:rsid w:val="00650722"/>
    <w:rsid w:val="006516EC"/>
    <w:rsid w:val="006524CE"/>
    <w:rsid w:val="00653B95"/>
    <w:rsid w:val="00656A4D"/>
    <w:rsid w:val="00657DF6"/>
    <w:rsid w:val="0067226B"/>
    <w:rsid w:val="006767BE"/>
    <w:rsid w:val="00681D33"/>
    <w:rsid w:val="00683AB9"/>
    <w:rsid w:val="00684B49"/>
    <w:rsid w:val="00694B34"/>
    <w:rsid w:val="006A171A"/>
    <w:rsid w:val="006A3C53"/>
    <w:rsid w:val="006A6D87"/>
    <w:rsid w:val="006A7160"/>
    <w:rsid w:val="006B154A"/>
    <w:rsid w:val="006B3311"/>
    <w:rsid w:val="006C732A"/>
    <w:rsid w:val="006D43F2"/>
    <w:rsid w:val="006D4E68"/>
    <w:rsid w:val="006D5248"/>
    <w:rsid w:val="006D57DF"/>
    <w:rsid w:val="006D60DE"/>
    <w:rsid w:val="006D70DE"/>
    <w:rsid w:val="006E2DAB"/>
    <w:rsid w:val="006E5002"/>
    <w:rsid w:val="006E66B5"/>
    <w:rsid w:val="006F01D1"/>
    <w:rsid w:val="006F0C9F"/>
    <w:rsid w:val="006F29F6"/>
    <w:rsid w:val="006F3015"/>
    <w:rsid w:val="006F3C27"/>
    <w:rsid w:val="006F6AFC"/>
    <w:rsid w:val="006F6C82"/>
    <w:rsid w:val="00716602"/>
    <w:rsid w:val="007214ED"/>
    <w:rsid w:val="00723F52"/>
    <w:rsid w:val="00725BDF"/>
    <w:rsid w:val="007271E8"/>
    <w:rsid w:val="007303BA"/>
    <w:rsid w:val="00732916"/>
    <w:rsid w:val="007448ED"/>
    <w:rsid w:val="00752297"/>
    <w:rsid w:val="00752A34"/>
    <w:rsid w:val="0075556E"/>
    <w:rsid w:val="00756037"/>
    <w:rsid w:val="007576E0"/>
    <w:rsid w:val="00760C8F"/>
    <w:rsid w:val="0076632E"/>
    <w:rsid w:val="00767644"/>
    <w:rsid w:val="00767FC7"/>
    <w:rsid w:val="00770F39"/>
    <w:rsid w:val="00773EF0"/>
    <w:rsid w:val="007816FA"/>
    <w:rsid w:val="007843BE"/>
    <w:rsid w:val="00784865"/>
    <w:rsid w:val="00787189"/>
    <w:rsid w:val="007914FA"/>
    <w:rsid w:val="00797281"/>
    <w:rsid w:val="007A2BDC"/>
    <w:rsid w:val="007A3EAB"/>
    <w:rsid w:val="007A41F0"/>
    <w:rsid w:val="007A5E05"/>
    <w:rsid w:val="007B0634"/>
    <w:rsid w:val="007B1AA8"/>
    <w:rsid w:val="007B39FE"/>
    <w:rsid w:val="007B7199"/>
    <w:rsid w:val="007C18A8"/>
    <w:rsid w:val="007C201B"/>
    <w:rsid w:val="007C2DC9"/>
    <w:rsid w:val="007C2F26"/>
    <w:rsid w:val="007C4045"/>
    <w:rsid w:val="007D4DB7"/>
    <w:rsid w:val="007D6424"/>
    <w:rsid w:val="007D6E32"/>
    <w:rsid w:val="007E0860"/>
    <w:rsid w:val="007F5D79"/>
    <w:rsid w:val="008019BA"/>
    <w:rsid w:val="008063CD"/>
    <w:rsid w:val="008064CD"/>
    <w:rsid w:val="008067BE"/>
    <w:rsid w:val="00807D79"/>
    <w:rsid w:val="00811A02"/>
    <w:rsid w:val="0081384F"/>
    <w:rsid w:val="00813D79"/>
    <w:rsid w:val="00825DE2"/>
    <w:rsid w:val="00832AAC"/>
    <w:rsid w:val="00841A2B"/>
    <w:rsid w:val="00841AC0"/>
    <w:rsid w:val="00843D61"/>
    <w:rsid w:val="00845FEE"/>
    <w:rsid w:val="0085017E"/>
    <w:rsid w:val="0085212D"/>
    <w:rsid w:val="0085241C"/>
    <w:rsid w:val="00855849"/>
    <w:rsid w:val="00855D16"/>
    <w:rsid w:val="00856EBE"/>
    <w:rsid w:val="00862707"/>
    <w:rsid w:val="008721F6"/>
    <w:rsid w:val="0087390F"/>
    <w:rsid w:val="00881179"/>
    <w:rsid w:val="008839B9"/>
    <w:rsid w:val="00883E72"/>
    <w:rsid w:val="00883F1E"/>
    <w:rsid w:val="0088419A"/>
    <w:rsid w:val="00886114"/>
    <w:rsid w:val="008877B2"/>
    <w:rsid w:val="008902FF"/>
    <w:rsid w:val="0089046B"/>
    <w:rsid w:val="00893B1A"/>
    <w:rsid w:val="00897B49"/>
    <w:rsid w:val="008A19D8"/>
    <w:rsid w:val="008A3EBA"/>
    <w:rsid w:val="008A6DAD"/>
    <w:rsid w:val="008B4926"/>
    <w:rsid w:val="008B4FB8"/>
    <w:rsid w:val="008C063A"/>
    <w:rsid w:val="008C57C8"/>
    <w:rsid w:val="008D1847"/>
    <w:rsid w:val="008D2A74"/>
    <w:rsid w:val="008D51F2"/>
    <w:rsid w:val="008E1EF7"/>
    <w:rsid w:val="008E33C4"/>
    <w:rsid w:val="008E39F9"/>
    <w:rsid w:val="008E3D24"/>
    <w:rsid w:val="008E5892"/>
    <w:rsid w:val="008E6AE6"/>
    <w:rsid w:val="008F0B7B"/>
    <w:rsid w:val="008F1A34"/>
    <w:rsid w:val="008F335A"/>
    <w:rsid w:val="008F357C"/>
    <w:rsid w:val="008F5559"/>
    <w:rsid w:val="008F71EC"/>
    <w:rsid w:val="00901369"/>
    <w:rsid w:val="00902339"/>
    <w:rsid w:val="009057DC"/>
    <w:rsid w:val="009124E9"/>
    <w:rsid w:val="00913F7F"/>
    <w:rsid w:val="00916BA8"/>
    <w:rsid w:val="009209B2"/>
    <w:rsid w:val="00922057"/>
    <w:rsid w:val="00927D22"/>
    <w:rsid w:val="00933048"/>
    <w:rsid w:val="00935AF3"/>
    <w:rsid w:val="00935D88"/>
    <w:rsid w:val="00937F09"/>
    <w:rsid w:val="009425FA"/>
    <w:rsid w:val="00943713"/>
    <w:rsid w:val="00944A0F"/>
    <w:rsid w:val="009504FA"/>
    <w:rsid w:val="0095243C"/>
    <w:rsid w:val="00954908"/>
    <w:rsid w:val="00956D45"/>
    <w:rsid w:val="00963729"/>
    <w:rsid w:val="00967103"/>
    <w:rsid w:val="00972425"/>
    <w:rsid w:val="00974C3D"/>
    <w:rsid w:val="00977115"/>
    <w:rsid w:val="0097775E"/>
    <w:rsid w:val="009777FA"/>
    <w:rsid w:val="0098039D"/>
    <w:rsid w:val="00980C56"/>
    <w:rsid w:val="00982A7B"/>
    <w:rsid w:val="00983AC7"/>
    <w:rsid w:val="00983F0C"/>
    <w:rsid w:val="0098405E"/>
    <w:rsid w:val="00987D4E"/>
    <w:rsid w:val="009915B6"/>
    <w:rsid w:val="00996127"/>
    <w:rsid w:val="00996784"/>
    <w:rsid w:val="009B07F7"/>
    <w:rsid w:val="009B145D"/>
    <w:rsid w:val="009B28E4"/>
    <w:rsid w:val="009B554C"/>
    <w:rsid w:val="009C0353"/>
    <w:rsid w:val="009C1C58"/>
    <w:rsid w:val="009C3B04"/>
    <w:rsid w:val="009D1152"/>
    <w:rsid w:val="009D2FC6"/>
    <w:rsid w:val="009D75B4"/>
    <w:rsid w:val="009E0A2F"/>
    <w:rsid w:val="009E69AF"/>
    <w:rsid w:val="009F31A9"/>
    <w:rsid w:val="009F3842"/>
    <w:rsid w:val="00A07BE9"/>
    <w:rsid w:val="00A133A9"/>
    <w:rsid w:val="00A17A82"/>
    <w:rsid w:val="00A22A69"/>
    <w:rsid w:val="00A24574"/>
    <w:rsid w:val="00A3003E"/>
    <w:rsid w:val="00A32681"/>
    <w:rsid w:val="00A357D0"/>
    <w:rsid w:val="00A35F4B"/>
    <w:rsid w:val="00A400AE"/>
    <w:rsid w:val="00A40AA7"/>
    <w:rsid w:val="00A40F05"/>
    <w:rsid w:val="00A442A1"/>
    <w:rsid w:val="00A444F3"/>
    <w:rsid w:val="00A45118"/>
    <w:rsid w:val="00A4520A"/>
    <w:rsid w:val="00A46EF9"/>
    <w:rsid w:val="00A517A5"/>
    <w:rsid w:val="00A51D64"/>
    <w:rsid w:val="00A55048"/>
    <w:rsid w:val="00A61FEA"/>
    <w:rsid w:val="00A620AC"/>
    <w:rsid w:val="00A66DFD"/>
    <w:rsid w:val="00A716BB"/>
    <w:rsid w:val="00A7541D"/>
    <w:rsid w:val="00A8078C"/>
    <w:rsid w:val="00A8086A"/>
    <w:rsid w:val="00A855D3"/>
    <w:rsid w:val="00A86ACB"/>
    <w:rsid w:val="00A923DA"/>
    <w:rsid w:val="00A94BE7"/>
    <w:rsid w:val="00A956CB"/>
    <w:rsid w:val="00AA0ADE"/>
    <w:rsid w:val="00AA1570"/>
    <w:rsid w:val="00AA2008"/>
    <w:rsid w:val="00AB1165"/>
    <w:rsid w:val="00AB3484"/>
    <w:rsid w:val="00AC020B"/>
    <w:rsid w:val="00AC2C0D"/>
    <w:rsid w:val="00AC2F8E"/>
    <w:rsid w:val="00AC3247"/>
    <w:rsid w:val="00AC3CC3"/>
    <w:rsid w:val="00AC60E6"/>
    <w:rsid w:val="00AC68EA"/>
    <w:rsid w:val="00AC74EA"/>
    <w:rsid w:val="00AD0FC7"/>
    <w:rsid w:val="00AD70A1"/>
    <w:rsid w:val="00AD7E2D"/>
    <w:rsid w:val="00AE0A7C"/>
    <w:rsid w:val="00AF0ED5"/>
    <w:rsid w:val="00AF4801"/>
    <w:rsid w:val="00AF49E5"/>
    <w:rsid w:val="00AF4AAD"/>
    <w:rsid w:val="00AF7266"/>
    <w:rsid w:val="00B00394"/>
    <w:rsid w:val="00B0198B"/>
    <w:rsid w:val="00B02BC2"/>
    <w:rsid w:val="00B043F1"/>
    <w:rsid w:val="00B121D9"/>
    <w:rsid w:val="00B12E5C"/>
    <w:rsid w:val="00B166E2"/>
    <w:rsid w:val="00B21850"/>
    <w:rsid w:val="00B221B4"/>
    <w:rsid w:val="00B252FC"/>
    <w:rsid w:val="00B25894"/>
    <w:rsid w:val="00B26CD4"/>
    <w:rsid w:val="00B26E1B"/>
    <w:rsid w:val="00B32C21"/>
    <w:rsid w:val="00B35AA7"/>
    <w:rsid w:val="00B402E5"/>
    <w:rsid w:val="00B40881"/>
    <w:rsid w:val="00B43EEF"/>
    <w:rsid w:val="00B46067"/>
    <w:rsid w:val="00B5548F"/>
    <w:rsid w:val="00B56E05"/>
    <w:rsid w:val="00B5764D"/>
    <w:rsid w:val="00B5773B"/>
    <w:rsid w:val="00B64A56"/>
    <w:rsid w:val="00B64E8B"/>
    <w:rsid w:val="00B70CF8"/>
    <w:rsid w:val="00B73870"/>
    <w:rsid w:val="00B74A91"/>
    <w:rsid w:val="00B77592"/>
    <w:rsid w:val="00B81098"/>
    <w:rsid w:val="00B81A7C"/>
    <w:rsid w:val="00B8772E"/>
    <w:rsid w:val="00B94B83"/>
    <w:rsid w:val="00B969DF"/>
    <w:rsid w:val="00B96B4B"/>
    <w:rsid w:val="00BA63F5"/>
    <w:rsid w:val="00BB3DD5"/>
    <w:rsid w:val="00BC5AB1"/>
    <w:rsid w:val="00BC68E0"/>
    <w:rsid w:val="00BC75FB"/>
    <w:rsid w:val="00BD2BC5"/>
    <w:rsid w:val="00BD38F5"/>
    <w:rsid w:val="00BD4B36"/>
    <w:rsid w:val="00BE7A2A"/>
    <w:rsid w:val="00BF0AA5"/>
    <w:rsid w:val="00BF2742"/>
    <w:rsid w:val="00BF4291"/>
    <w:rsid w:val="00C019A1"/>
    <w:rsid w:val="00C06956"/>
    <w:rsid w:val="00C11596"/>
    <w:rsid w:val="00C24F5D"/>
    <w:rsid w:val="00C32BA5"/>
    <w:rsid w:val="00C33A90"/>
    <w:rsid w:val="00C33EFF"/>
    <w:rsid w:val="00C44C29"/>
    <w:rsid w:val="00C45B67"/>
    <w:rsid w:val="00C505D9"/>
    <w:rsid w:val="00C525D2"/>
    <w:rsid w:val="00C607B1"/>
    <w:rsid w:val="00C6091E"/>
    <w:rsid w:val="00C63D06"/>
    <w:rsid w:val="00C6450D"/>
    <w:rsid w:val="00C75490"/>
    <w:rsid w:val="00C81735"/>
    <w:rsid w:val="00C82199"/>
    <w:rsid w:val="00C87BA5"/>
    <w:rsid w:val="00C93322"/>
    <w:rsid w:val="00C96991"/>
    <w:rsid w:val="00CB0454"/>
    <w:rsid w:val="00CB57DE"/>
    <w:rsid w:val="00CB6740"/>
    <w:rsid w:val="00CC059D"/>
    <w:rsid w:val="00CC1533"/>
    <w:rsid w:val="00CC1BDE"/>
    <w:rsid w:val="00CC3D4D"/>
    <w:rsid w:val="00CC69C9"/>
    <w:rsid w:val="00CC6EE6"/>
    <w:rsid w:val="00CD01FA"/>
    <w:rsid w:val="00CD2EBE"/>
    <w:rsid w:val="00CE1C9C"/>
    <w:rsid w:val="00CE6A85"/>
    <w:rsid w:val="00CE7BBE"/>
    <w:rsid w:val="00CF001B"/>
    <w:rsid w:val="00CF0760"/>
    <w:rsid w:val="00D02281"/>
    <w:rsid w:val="00D03B91"/>
    <w:rsid w:val="00D03CB0"/>
    <w:rsid w:val="00D105D4"/>
    <w:rsid w:val="00D1067B"/>
    <w:rsid w:val="00D106FD"/>
    <w:rsid w:val="00D17A8A"/>
    <w:rsid w:val="00D2179E"/>
    <w:rsid w:val="00D2293D"/>
    <w:rsid w:val="00D27C98"/>
    <w:rsid w:val="00D34376"/>
    <w:rsid w:val="00D37C33"/>
    <w:rsid w:val="00D44E89"/>
    <w:rsid w:val="00D50238"/>
    <w:rsid w:val="00D54F8E"/>
    <w:rsid w:val="00D55391"/>
    <w:rsid w:val="00D6052F"/>
    <w:rsid w:val="00D63D38"/>
    <w:rsid w:val="00D64504"/>
    <w:rsid w:val="00D7016C"/>
    <w:rsid w:val="00D70F0D"/>
    <w:rsid w:val="00D72D22"/>
    <w:rsid w:val="00D730E0"/>
    <w:rsid w:val="00D730FC"/>
    <w:rsid w:val="00D7553F"/>
    <w:rsid w:val="00D76DC2"/>
    <w:rsid w:val="00D86F8A"/>
    <w:rsid w:val="00D94A15"/>
    <w:rsid w:val="00D95F38"/>
    <w:rsid w:val="00DA6F83"/>
    <w:rsid w:val="00DB1673"/>
    <w:rsid w:val="00DC51ED"/>
    <w:rsid w:val="00DD02C4"/>
    <w:rsid w:val="00DD2FA7"/>
    <w:rsid w:val="00DD4C33"/>
    <w:rsid w:val="00DE404E"/>
    <w:rsid w:val="00DE54CF"/>
    <w:rsid w:val="00DE6377"/>
    <w:rsid w:val="00DF17E7"/>
    <w:rsid w:val="00DF219C"/>
    <w:rsid w:val="00DF2C41"/>
    <w:rsid w:val="00DF7288"/>
    <w:rsid w:val="00DF7920"/>
    <w:rsid w:val="00E0071C"/>
    <w:rsid w:val="00E00D92"/>
    <w:rsid w:val="00E0116C"/>
    <w:rsid w:val="00E03DB1"/>
    <w:rsid w:val="00E052D4"/>
    <w:rsid w:val="00E16BBE"/>
    <w:rsid w:val="00E17C0F"/>
    <w:rsid w:val="00E2107E"/>
    <w:rsid w:val="00E22A36"/>
    <w:rsid w:val="00E24C78"/>
    <w:rsid w:val="00E26ED2"/>
    <w:rsid w:val="00E270B4"/>
    <w:rsid w:val="00E27BCA"/>
    <w:rsid w:val="00E30666"/>
    <w:rsid w:val="00E309C1"/>
    <w:rsid w:val="00E336A9"/>
    <w:rsid w:val="00E354B0"/>
    <w:rsid w:val="00E419DB"/>
    <w:rsid w:val="00E42520"/>
    <w:rsid w:val="00E50AEE"/>
    <w:rsid w:val="00E52EBF"/>
    <w:rsid w:val="00E57669"/>
    <w:rsid w:val="00E618C2"/>
    <w:rsid w:val="00E6425B"/>
    <w:rsid w:val="00E67E33"/>
    <w:rsid w:val="00E7256D"/>
    <w:rsid w:val="00E8174A"/>
    <w:rsid w:val="00E85474"/>
    <w:rsid w:val="00E8564E"/>
    <w:rsid w:val="00E871CB"/>
    <w:rsid w:val="00E87E31"/>
    <w:rsid w:val="00E96B7C"/>
    <w:rsid w:val="00EA2011"/>
    <w:rsid w:val="00EA62AE"/>
    <w:rsid w:val="00EA7050"/>
    <w:rsid w:val="00EA7906"/>
    <w:rsid w:val="00EB0834"/>
    <w:rsid w:val="00EB208F"/>
    <w:rsid w:val="00EB2389"/>
    <w:rsid w:val="00EB60D0"/>
    <w:rsid w:val="00EC16C6"/>
    <w:rsid w:val="00EC1C94"/>
    <w:rsid w:val="00EC7C8A"/>
    <w:rsid w:val="00ED27FC"/>
    <w:rsid w:val="00ED6680"/>
    <w:rsid w:val="00EE2B6C"/>
    <w:rsid w:val="00EE3E86"/>
    <w:rsid w:val="00EE4F06"/>
    <w:rsid w:val="00F00892"/>
    <w:rsid w:val="00F01F59"/>
    <w:rsid w:val="00F04A25"/>
    <w:rsid w:val="00F06437"/>
    <w:rsid w:val="00F07377"/>
    <w:rsid w:val="00F11847"/>
    <w:rsid w:val="00F13823"/>
    <w:rsid w:val="00F17287"/>
    <w:rsid w:val="00F17D61"/>
    <w:rsid w:val="00F20689"/>
    <w:rsid w:val="00F20D08"/>
    <w:rsid w:val="00F252E0"/>
    <w:rsid w:val="00F402C7"/>
    <w:rsid w:val="00F43EB2"/>
    <w:rsid w:val="00F47F6D"/>
    <w:rsid w:val="00F52DD4"/>
    <w:rsid w:val="00F61F1F"/>
    <w:rsid w:val="00F645B9"/>
    <w:rsid w:val="00F70711"/>
    <w:rsid w:val="00F81A26"/>
    <w:rsid w:val="00F82AC1"/>
    <w:rsid w:val="00F97194"/>
    <w:rsid w:val="00FA3AE7"/>
    <w:rsid w:val="00FA6BEF"/>
    <w:rsid w:val="00FA73B6"/>
    <w:rsid w:val="00FA78E3"/>
    <w:rsid w:val="00FB3F06"/>
    <w:rsid w:val="00FB4260"/>
    <w:rsid w:val="00FC4C4C"/>
    <w:rsid w:val="00FD215E"/>
    <w:rsid w:val="00FD339A"/>
    <w:rsid w:val="00FD5AA3"/>
    <w:rsid w:val="00FD5BC8"/>
    <w:rsid w:val="00FD7327"/>
    <w:rsid w:val="00FE15D5"/>
    <w:rsid w:val="00FE1897"/>
    <w:rsid w:val="00FE20BB"/>
    <w:rsid w:val="00FE3D48"/>
    <w:rsid w:val="00FE471E"/>
    <w:rsid w:val="00FE6CE3"/>
    <w:rsid w:val="00FE718E"/>
    <w:rsid w:val="00FF0BAA"/>
    <w:rsid w:val="00FF3425"/>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40CD"/>
  <w15:docId w15:val="{9D0FF25A-D35C-4C0D-BF45-2E1B7F45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7F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E210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sutil">
    <w:name w:val="Subtle Emphasis"/>
    <w:basedOn w:val="Fuentedeprrafopredeter"/>
    <w:uiPriority w:val="19"/>
    <w:qFormat/>
    <w:rsid w:val="00076BD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B6029-B1FF-40DE-8AC1-8952ECA8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2225</Words>
  <Characters>12238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8</cp:revision>
  <cp:lastPrinted>2017-04-04T15:46:00Z</cp:lastPrinted>
  <dcterms:created xsi:type="dcterms:W3CDTF">2017-03-31T15:01:00Z</dcterms:created>
  <dcterms:modified xsi:type="dcterms:W3CDTF">2017-05-04T01:26:00Z</dcterms:modified>
</cp:coreProperties>
</file>