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E72" w:rsidRPr="00095CC6" w:rsidRDefault="00883E72" w:rsidP="007914FA">
      <w:pPr>
        <w:spacing w:line="480" w:lineRule="auto"/>
        <w:ind w:left="3540"/>
        <w:jc w:val="right"/>
        <w:rPr>
          <w:rFonts w:cstheme="minorHAnsi"/>
          <w:b/>
        </w:rPr>
      </w:pPr>
      <w:r w:rsidRPr="00095CC6">
        <w:rPr>
          <w:rFonts w:cstheme="minorHAnsi"/>
          <w:b/>
        </w:rPr>
        <w:t xml:space="preserve">ACTA NÚMERO: </w:t>
      </w:r>
      <w:r w:rsidR="00172E27" w:rsidRPr="00095CC6">
        <w:rPr>
          <w:rFonts w:cstheme="minorHAnsi"/>
          <w:b/>
        </w:rPr>
        <w:t>2</w:t>
      </w:r>
      <w:r w:rsidR="00F604D0">
        <w:rPr>
          <w:rFonts w:cstheme="minorHAnsi"/>
          <w:b/>
        </w:rPr>
        <w:t>4</w:t>
      </w:r>
      <w:r w:rsidR="00426C01" w:rsidRPr="00095CC6">
        <w:rPr>
          <w:rFonts w:cstheme="minorHAnsi"/>
          <w:b/>
        </w:rPr>
        <w:t>/2017.</w:t>
      </w:r>
    </w:p>
    <w:p w:rsidR="00883E72" w:rsidRPr="00095CC6" w:rsidRDefault="0030492B" w:rsidP="007914FA">
      <w:pPr>
        <w:spacing w:after="0" w:line="480" w:lineRule="auto"/>
        <w:jc w:val="both"/>
        <w:rPr>
          <w:rFonts w:cstheme="minorHAnsi"/>
        </w:rPr>
      </w:pPr>
      <w:r w:rsidRPr="00095CC6">
        <w:rPr>
          <w:rFonts w:cstheme="minorHAnsi"/>
          <w:b/>
        </w:rPr>
        <w:t xml:space="preserve">ACTA DE SESIÓN </w:t>
      </w:r>
      <w:r w:rsidR="00E956A8">
        <w:rPr>
          <w:rFonts w:cstheme="minorHAnsi"/>
          <w:b/>
        </w:rPr>
        <w:t>EXTRA</w:t>
      </w:r>
      <w:r w:rsidR="00883E72" w:rsidRPr="00095CC6">
        <w:rPr>
          <w:rFonts w:cstheme="minorHAnsi"/>
          <w:b/>
        </w:rPr>
        <w:t>ORDINARIA PRIVADA DEL CONSEJO DE LA JUDICATURA DEL ESTA</w:t>
      </w:r>
      <w:r w:rsidR="003124CA" w:rsidRPr="00095CC6">
        <w:rPr>
          <w:rFonts w:cstheme="minorHAnsi"/>
          <w:b/>
        </w:rPr>
        <w:t xml:space="preserve">DO DE TLAXCALA, CELEBRADA A LAS </w:t>
      </w:r>
      <w:r w:rsidR="00F604D0">
        <w:rPr>
          <w:rFonts w:cstheme="minorHAnsi"/>
          <w:b/>
        </w:rPr>
        <w:t>CATORCE</w:t>
      </w:r>
      <w:r w:rsidR="00D9772B">
        <w:rPr>
          <w:rFonts w:cstheme="minorHAnsi"/>
          <w:b/>
        </w:rPr>
        <w:t xml:space="preserve"> </w:t>
      </w:r>
      <w:r w:rsidR="00883E72" w:rsidRPr="00095CC6">
        <w:rPr>
          <w:rFonts w:cstheme="minorHAnsi"/>
          <w:b/>
        </w:rPr>
        <w:t>HORAS</w:t>
      </w:r>
      <w:r w:rsidR="00DF2C41" w:rsidRPr="00095CC6">
        <w:rPr>
          <w:rFonts w:cstheme="minorHAnsi"/>
          <w:b/>
        </w:rPr>
        <w:t xml:space="preserve"> </w:t>
      </w:r>
      <w:r w:rsidR="00883E72" w:rsidRPr="00095CC6">
        <w:rPr>
          <w:rFonts w:cstheme="minorHAnsi"/>
          <w:b/>
        </w:rPr>
        <w:t xml:space="preserve">DEL DÍA </w:t>
      </w:r>
      <w:r w:rsidR="00F604D0">
        <w:rPr>
          <w:rFonts w:cstheme="minorHAnsi"/>
          <w:b/>
        </w:rPr>
        <w:t>QUINCE</w:t>
      </w:r>
      <w:r w:rsidR="00743696" w:rsidRPr="00095CC6">
        <w:rPr>
          <w:rFonts w:cstheme="minorHAnsi"/>
          <w:b/>
        </w:rPr>
        <w:t xml:space="preserve"> </w:t>
      </w:r>
      <w:r w:rsidR="00883E72" w:rsidRPr="00095CC6">
        <w:rPr>
          <w:rFonts w:cstheme="minorHAnsi"/>
          <w:b/>
        </w:rPr>
        <w:t xml:space="preserve">DE </w:t>
      </w:r>
      <w:r w:rsidR="00D9772B">
        <w:rPr>
          <w:rFonts w:cstheme="minorHAnsi"/>
          <w:b/>
        </w:rPr>
        <w:t>MAYO</w:t>
      </w:r>
      <w:r w:rsidR="00883E72" w:rsidRPr="00095CC6">
        <w:rPr>
          <w:rFonts w:cstheme="minorHAnsi"/>
          <w:b/>
        </w:rPr>
        <w:t xml:space="preserve"> DEL AÑO DOS MIL DIECISIETE, EN LA SALA DE JUNTAS DE LA PRESIDENCIA DEL HONORABLE TRIBUNAL SUPERIOR DE JUSTICIA DEL ESTADO</w:t>
      </w:r>
      <w:r w:rsidR="00E956A8">
        <w:rPr>
          <w:rFonts w:cstheme="minorHAnsi"/>
          <w:b/>
        </w:rPr>
        <w:t>,</w:t>
      </w:r>
      <w:r w:rsidR="00883E72" w:rsidRPr="00095CC6">
        <w:rPr>
          <w:rFonts w:cstheme="minorHAnsi"/>
          <w:b/>
        </w:rPr>
        <w:t xml:space="preserve"> CON SEDE EN SANTA ANITA HUILOAC, APIZACO, TLAXCALA. -</w:t>
      </w:r>
      <w:r w:rsidR="00883E72" w:rsidRPr="00095CC6">
        <w:rPr>
          <w:rFonts w:cstheme="minorHAnsi"/>
        </w:rPr>
        <w:t xml:space="preserve"> - </w:t>
      </w:r>
      <w:r w:rsidR="00D86F8A" w:rsidRPr="00095CC6">
        <w:rPr>
          <w:rFonts w:cstheme="minorHAnsi"/>
        </w:rPr>
        <w:t xml:space="preserve">- - - - - </w:t>
      </w:r>
      <w:r w:rsidR="00EB60D0" w:rsidRPr="00095CC6">
        <w:rPr>
          <w:rFonts w:eastAsia="Times New Roman" w:cstheme="minorHAnsi"/>
          <w:bCs/>
          <w:lang w:val="es-ES" w:eastAsia="es-ES"/>
        </w:rPr>
        <w:t xml:space="preserve">- - - - - - - - - - - - - - - - - - - - - - - - - - - - - - - - - - - - - - - </w:t>
      </w:r>
      <w:r w:rsidR="00B177C6">
        <w:rPr>
          <w:rFonts w:eastAsia="Times New Roman" w:cstheme="minorHAnsi"/>
          <w:bCs/>
          <w:lang w:val="es-ES" w:eastAsia="es-ES"/>
        </w:rPr>
        <w:t xml:space="preserve">- - - - - - - - </w:t>
      </w:r>
      <w:r w:rsidR="008138C0">
        <w:rPr>
          <w:rFonts w:eastAsia="Times New Roman" w:cstheme="minorHAnsi"/>
          <w:bCs/>
          <w:lang w:val="es-ES" w:eastAsia="es-ES"/>
        </w:rPr>
        <w:t>- - - - - - - -</w:t>
      </w:r>
    </w:p>
    <w:p w:rsidR="00D9772B" w:rsidRDefault="00D9772B" w:rsidP="00D9772B">
      <w:pPr>
        <w:jc w:val="center"/>
        <w:rPr>
          <w:rFonts w:ascii="Calibri Light" w:hAnsi="Calibri Light" w:cs="Calibri Light"/>
          <w:b/>
          <w:bCs/>
          <w:sz w:val="18"/>
          <w:szCs w:val="18"/>
        </w:rPr>
      </w:pPr>
      <w:bookmarkStart w:id="0" w:name="_Hlk480185306"/>
      <w:r w:rsidRPr="00A85226">
        <w:rPr>
          <w:rFonts w:ascii="Calibri Light" w:hAnsi="Calibri Light" w:cs="Calibri Light"/>
          <w:b/>
          <w:bCs/>
          <w:sz w:val="18"/>
          <w:szCs w:val="18"/>
        </w:rPr>
        <w:t>ORDEN DEL DÍA:</w:t>
      </w:r>
    </w:p>
    <w:p w:rsidR="00F604D0" w:rsidRPr="00A85226" w:rsidRDefault="00F604D0" w:rsidP="00D9772B">
      <w:pPr>
        <w:jc w:val="center"/>
        <w:rPr>
          <w:rFonts w:ascii="Calibri Light" w:hAnsi="Calibri Light" w:cs="Calibri Light"/>
          <w:b/>
          <w:bCs/>
          <w:sz w:val="18"/>
          <w:szCs w:val="18"/>
        </w:rPr>
      </w:pPr>
    </w:p>
    <w:bookmarkEnd w:id="0"/>
    <w:p w:rsidR="00F604D0" w:rsidRPr="00F604D0" w:rsidRDefault="00F604D0" w:rsidP="00F604D0">
      <w:pPr>
        <w:pStyle w:val="NormalWeb"/>
        <w:numPr>
          <w:ilvl w:val="0"/>
          <w:numId w:val="29"/>
        </w:numPr>
        <w:spacing w:before="0" w:beforeAutospacing="0" w:after="0" w:afterAutospacing="0" w:line="480" w:lineRule="auto"/>
        <w:jc w:val="both"/>
        <w:rPr>
          <w:rFonts w:ascii="Calibri Light" w:hAnsi="Calibri Light" w:cs="Calibri Light"/>
          <w:color w:val="000000"/>
          <w:sz w:val="22"/>
          <w:szCs w:val="22"/>
        </w:rPr>
      </w:pPr>
      <w:r w:rsidRPr="00F604D0">
        <w:rPr>
          <w:rFonts w:ascii="Calibri Light" w:hAnsi="Calibri Light" w:cs="Calibri Light"/>
          <w:color w:val="000000"/>
          <w:sz w:val="22"/>
          <w:szCs w:val="22"/>
        </w:rPr>
        <w:t xml:space="preserve">Verificación del quórum.  </w:t>
      </w:r>
      <w:r>
        <w:rPr>
          <w:rFonts w:ascii="Calibri Light" w:hAnsi="Calibri Light" w:cs="Calibri Light"/>
          <w:color w:val="000000"/>
          <w:sz w:val="22"/>
          <w:szCs w:val="22"/>
        </w:rPr>
        <w:t xml:space="preserve">- - - - - - - - - - - - - - - - - - - - - - - - - - - - - - - - - - - - - - - - </w:t>
      </w:r>
    </w:p>
    <w:p w:rsidR="00F604D0" w:rsidRPr="00F604D0" w:rsidRDefault="00F604D0" w:rsidP="00F604D0">
      <w:pPr>
        <w:pStyle w:val="NormalWeb"/>
        <w:numPr>
          <w:ilvl w:val="0"/>
          <w:numId w:val="29"/>
        </w:numPr>
        <w:spacing w:before="0" w:beforeAutospacing="0" w:after="0" w:afterAutospacing="0" w:line="480" w:lineRule="auto"/>
        <w:jc w:val="both"/>
        <w:rPr>
          <w:rFonts w:ascii="Calibri Light" w:hAnsi="Calibri Light" w:cs="Calibri Light"/>
          <w:color w:val="000000"/>
          <w:sz w:val="22"/>
          <w:szCs w:val="22"/>
        </w:rPr>
      </w:pPr>
      <w:r w:rsidRPr="00F604D0">
        <w:rPr>
          <w:rFonts w:ascii="Calibri Light" w:hAnsi="Calibri Light" w:cs="Calibri Light"/>
          <w:color w:val="000000"/>
          <w:sz w:val="22"/>
          <w:szCs w:val="22"/>
        </w:rPr>
        <w:t xml:space="preserve">Análisis, discusión y determinación en su caso, del escrito de fecha tres de mayo del presente año, signado por el Maestro Elías Cortés Roa, Magistrado de la Sala Administrativa del Tribunal Superior de Justicia del Estado. </w:t>
      </w:r>
      <w:r>
        <w:rPr>
          <w:rFonts w:ascii="Calibri Light" w:hAnsi="Calibri Light" w:cs="Calibri Light"/>
          <w:color w:val="000000"/>
          <w:sz w:val="22"/>
          <w:szCs w:val="22"/>
        </w:rPr>
        <w:t xml:space="preserve">- - - - - - - </w:t>
      </w:r>
    </w:p>
    <w:p w:rsidR="00F604D0" w:rsidRPr="00F604D0" w:rsidRDefault="00F604D0" w:rsidP="00F604D0">
      <w:pPr>
        <w:pStyle w:val="NormalWeb"/>
        <w:numPr>
          <w:ilvl w:val="0"/>
          <w:numId w:val="29"/>
        </w:numPr>
        <w:spacing w:before="0" w:beforeAutospacing="0" w:after="0" w:afterAutospacing="0" w:line="480" w:lineRule="auto"/>
        <w:jc w:val="both"/>
        <w:rPr>
          <w:rFonts w:ascii="Calibri Light" w:hAnsi="Calibri Light" w:cs="Calibri Light"/>
          <w:color w:val="000000"/>
          <w:sz w:val="22"/>
          <w:szCs w:val="22"/>
        </w:rPr>
      </w:pPr>
      <w:r w:rsidRPr="00F604D0">
        <w:rPr>
          <w:rFonts w:ascii="Calibri Light" w:hAnsi="Calibri Light" w:cs="Calibri Light"/>
          <w:color w:val="000000"/>
          <w:sz w:val="22"/>
          <w:szCs w:val="22"/>
        </w:rPr>
        <w:t xml:space="preserve">Análisis, discusión y determinación en su caso, del escrito de fecha doce del mes y año en curso, signado por el Licenciado Alejandro Flores Palacios, Diligenciario del Juzgado Primero Penal del Distrito Judicial de Sánchez Piedras. </w:t>
      </w:r>
      <w:r>
        <w:rPr>
          <w:rFonts w:ascii="Calibri Light" w:hAnsi="Calibri Light" w:cs="Calibri Light"/>
          <w:color w:val="000000"/>
          <w:sz w:val="22"/>
          <w:szCs w:val="22"/>
        </w:rPr>
        <w:t xml:space="preserve">- - - - - - - - - - - - - - - - - - - - - - - - - - - - - - - - - - - - - - - - - - - - - - - - - - - - - </w:t>
      </w:r>
    </w:p>
    <w:p w:rsidR="00F604D0" w:rsidRPr="00F604D0" w:rsidRDefault="00F604D0" w:rsidP="00F604D0">
      <w:pPr>
        <w:pStyle w:val="NormalWeb"/>
        <w:numPr>
          <w:ilvl w:val="0"/>
          <w:numId w:val="29"/>
        </w:numPr>
        <w:spacing w:before="0" w:beforeAutospacing="0" w:after="0" w:afterAutospacing="0" w:line="480" w:lineRule="auto"/>
        <w:jc w:val="both"/>
        <w:rPr>
          <w:rFonts w:ascii="Calibri Light" w:hAnsi="Calibri Light" w:cs="Calibri Light"/>
          <w:color w:val="000000"/>
          <w:sz w:val="22"/>
          <w:szCs w:val="22"/>
        </w:rPr>
      </w:pPr>
      <w:r w:rsidRPr="00F604D0">
        <w:rPr>
          <w:rFonts w:ascii="Calibri Light" w:hAnsi="Calibri Light" w:cs="Calibri Light"/>
          <w:color w:val="000000"/>
          <w:sz w:val="22"/>
          <w:szCs w:val="22"/>
        </w:rPr>
        <w:t xml:space="preserve">Análisis y discusión que conlleve a la determinación de adscripción y readscripción de personal diverso del Poder Judicial. </w:t>
      </w:r>
      <w:r>
        <w:rPr>
          <w:rFonts w:ascii="Calibri Light" w:hAnsi="Calibri Light" w:cs="Calibri Light"/>
          <w:color w:val="000000"/>
          <w:sz w:val="22"/>
          <w:szCs w:val="22"/>
        </w:rPr>
        <w:t xml:space="preserve">- - - - - - - - - - - - - - - - - - - </w:t>
      </w:r>
    </w:p>
    <w:p w:rsidR="00883E72" w:rsidRPr="00095CC6" w:rsidRDefault="00883E72" w:rsidP="007914FA">
      <w:pPr>
        <w:spacing w:line="480" w:lineRule="auto"/>
        <w:rPr>
          <w:rFonts w:eastAsia="Batang" w:cstheme="minorHAnsi"/>
        </w:rPr>
      </w:pPr>
      <w:r w:rsidRPr="00095CC6">
        <w:rPr>
          <w:rFonts w:cstheme="minorHAnsi"/>
        </w:rPr>
        <w:t xml:space="preserve">ASISTENTES: - - - - - - - - - - - - - - - - - - - - - - - - - - - - - - - - - - - - - - - - - - - - </w:t>
      </w:r>
      <w:r w:rsidR="00D86F8A" w:rsidRPr="00095CC6">
        <w:rPr>
          <w:rFonts w:cstheme="minorHAnsi"/>
        </w:rPr>
        <w:t>- - - - - - - - - - - - - - - - -</w:t>
      </w:r>
    </w:p>
    <w:tbl>
      <w:tblPr>
        <w:tblW w:w="0" w:type="auto"/>
        <w:tblLook w:val="04A0" w:firstRow="1" w:lastRow="0" w:firstColumn="1" w:lastColumn="0" w:noHBand="0" w:noVBand="1"/>
      </w:tblPr>
      <w:tblGrid>
        <w:gridCol w:w="6141"/>
        <w:gridCol w:w="2132"/>
      </w:tblGrid>
      <w:tr w:rsidR="006A6D87" w:rsidRPr="00095CC6" w:rsidTr="00F13823">
        <w:tc>
          <w:tcPr>
            <w:tcW w:w="6141" w:type="dxa"/>
            <w:hideMark/>
          </w:tcPr>
          <w:p w:rsidR="00883E72" w:rsidRPr="00095CC6" w:rsidRDefault="00883E72" w:rsidP="007914FA">
            <w:pPr>
              <w:spacing w:line="480" w:lineRule="auto"/>
              <w:jc w:val="both"/>
              <w:rPr>
                <w:rFonts w:cstheme="minorHAnsi"/>
              </w:rPr>
            </w:pPr>
            <w:bookmarkStart w:id="1" w:name="_Hlk478713375"/>
            <w:r w:rsidRPr="00095CC6">
              <w:rPr>
                <w:rFonts w:cstheme="minorHAnsi"/>
                <w:b/>
              </w:rPr>
              <w:t>Magistrada</w:t>
            </w:r>
            <w:r w:rsidRPr="00095CC6">
              <w:rPr>
                <w:rFonts w:cstheme="minorHAnsi"/>
              </w:rPr>
              <w:t xml:space="preserve"> </w:t>
            </w:r>
            <w:r w:rsidRPr="00095CC6">
              <w:rPr>
                <w:rFonts w:cstheme="minorHAnsi"/>
                <w:b/>
              </w:rPr>
              <w:t xml:space="preserve">Elsa Cordero Martínez. Presidenta del Consejo de la Judicatura del Estado de Tlaxcala - - - - - - - - - - - - - - - - - </w:t>
            </w:r>
            <w:r w:rsidR="00E309C1" w:rsidRPr="00095CC6">
              <w:rPr>
                <w:rFonts w:cstheme="minorHAnsi"/>
                <w:b/>
              </w:rPr>
              <w:t xml:space="preserve"> - - - - - - - </w:t>
            </w:r>
          </w:p>
        </w:tc>
        <w:tc>
          <w:tcPr>
            <w:tcW w:w="2132" w:type="dxa"/>
            <w:hideMark/>
          </w:tcPr>
          <w:p w:rsidR="00883E72" w:rsidRPr="00095CC6" w:rsidRDefault="00883E72" w:rsidP="007914FA">
            <w:pPr>
              <w:spacing w:after="0" w:line="480" w:lineRule="auto"/>
              <w:ind w:left="45"/>
              <w:jc w:val="both"/>
              <w:rPr>
                <w:rFonts w:cstheme="minorHAnsi"/>
              </w:rPr>
            </w:pPr>
            <w:r w:rsidRPr="00095CC6">
              <w:rPr>
                <w:rFonts w:cstheme="minorHAnsi"/>
              </w:rPr>
              <w:t xml:space="preserve">- - - -- - - - - - - - - - - - </w:t>
            </w:r>
          </w:p>
          <w:p w:rsidR="00883E72" w:rsidRPr="00095CC6" w:rsidRDefault="00883E72" w:rsidP="007914FA">
            <w:pPr>
              <w:spacing w:line="480" w:lineRule="auto"/>
              <w:jc w:val="both"/>
              <w:rPr>
                <w:rFonts w:cstheme="minorHAnsi"/>
              </w:rPr>
            </w:pPr>
            <w:r w:rsidRPr="00095CC6">
              <w:rPr>
                <w:rFonts w:cstheme="minorHAnsi"/>
              </w:rPr>
              <w:t xml:space="preserve">Presente- - - - - - - - - </w:t>
            </w:r>
          </w:p>
        </w:tc>
      </w:tr>
      <w:tr w:rsidR="006A6D87" w:rsidRPr="00095CC6" w:rsidTr="00F13823">
        <w:tc>
          <w:tcPr>
            <w:tcW w:w="6141" w:type="dxa"/>
            <w:hideMark/>
          </w:tcPr>
          <w:p w:rsidR="00883E72" w:rsidRPr="00095CC6" w:rsidRDefault="00883E72" w:rsidP="007914FA">
            <w:pPr>
              <w:spacing w:line="480" w:lineRule="auto"/>
              <w:jc w:val="both"/>
              <w:rPr>
                <w:rFonts w:cstheme="minorHAnsi"/>
                <w:b/>
              </w:rPr>
            </w:pPr>
            <w:r w:rsidRPr="00095CC6">
              <w:rPr>
                <w:rFonts w:cstheme="minorHAnsi"/>
                <w:b/>
              </w:rPr>
              <w:t xml:space="preserve">Licenciada María Sofía Margarita Ruiz Escalante, integrante del Consejo de la Judicatura del Estado de Tlaxcala  - - - - -  - - - - - - - - </w:t>
            </w:r>
            <w:r w:rsidR="00D86F8A" w:rsidRPr="00095CC6">
              <w:rPr>
                <w:rFonts w:cstheme="minorHAnsi"/>
                <w:b/>
              </w:rPr>
              <w:t xml:space="preserve"> </w:t>
            </w:r>
          </w:p>
        </w:tc>
        <w:tc>
          <w:tcPr>
            <w:tcW w:w="2132" w:type="dxa"/>
            <w:hideMark/>
          </w:tcPr>
          <w:p w:rsidR="00883E72" w:rsidRPr="00095CC6" w:rsidRDefault="00883E72" w:rsidP="007914FA">
            <w:pPr>
              <w:spacing w:after="0" w:line="480" w:lineRule="auto"/>
              <w:ind w:left="45"/>
              <w:jc w:val="both"/>
              <w:rPr>
                <w:rFonts w:cstheme="minorHAnsi"/>
              </w:rPr>
            </w:pPr>
            <w:r w:rsidRPr="00095CC6">
              <w:rPr>
                <w:rFonts w:cstheme="minorHAnsi"/>
              </w:rPr>
              <w:t xml:space="preserve">- - - -- - - - - - - - - - - - </w:t>
            </w:r>
          </w:p>
          <w:p w:rsidR="00883E72" w:rsidRPr="00095CC6" w:rsidRDefault="00883E72" w:rsidP="007914FA">
            <w:pPr>
              <w:spacing w:line="480" w:lineRule="auto"/>
              <w:jc w:val="both"/>
              <w:rPr>
                <w:rFonts w:cstheme="minorHAnsi"/>
              </w:rPr>
            </w:pPr>
            <w:r w:rsidRPr="00095CC6">
              <w:rPr>
                <w:rFonts w:cstheme="minorHAnsi"/>
              </w:rPr>
              <w:t xml:space="preserve">Presente - - - - - - - - - </w:t>
            </w:r>
          </w:p>
        </w:tc>
      </w:tr>
      <w:tr w:rsidR="006A6D87" w:rsidRPr="00095CC6" w:rsidTr="00F13823">
        <w:tc>
          <w:tcPr>
            <w:tcW w:w="6141" w:type="dxa"/>
            <w:hideMark/>
          </w:tcPr>
          <w:p w:rsidR="00883E72" w:rsidRPr="00095CC6" w:rsidRDefault="004546A3" w:rsidP="007914FA">
            <w:pPr>
              <w:spacing w:line="480" w:lineRule="auto"/>
              <w:jc w:val="both"/>
              <w:rPr>
                <w:rFonts w:cstheme="minorHAnsi"/>
              </w:rPr>
            </w:pPr>
            <w:r w:rsidRPr="00095CC6">
              <w:rPr>
                <w:rFonts w:cstheme="minorHAnsi"/>
                <w:b/>
              </w:rPr>
              <w:t>Licenciada</w:t>
            </w:r>
            <w:r w:rsidR="00883E72" w:rsidRPr="00095CC6">
              <w:rPr>
                <w:rFonts w:cstheme="minorHAnsi"/>
                <w:b/>
              </w:rPr>
              <w:t xml:space="preserve"> </w:t>
            </w:r>
            <w:r w:rsidR="00F13823" w:rsidRPr="00095CC6">
              <w:rPr>
                <w:rFonts w:cstheme="minorHAnsi"/>
                <w:b/>
              </w:rPr>
              <w:t>Leticia Caballero Muñoz</w:t>
            </w:r>
            <w:r w:rsidR="00883E72" w:rsidRPr="00095CC6">
              <w:rPr>
                <w:rFonts w:cstheme="minorHAnsi"/>
                <w:b/>
              </w:rPr>
              <w:t xml:space="preserve">, integrante del Consejo de la Judicatura del Estado de Tlaxcala - - - - - - - - - - - - - - - - - - - - - </w:t>
            </w:r>
            <w:r w:rsidR="00E309C1" w:rsidRPr="00095CC6">
              <w:rPr>
                <w:rFonts w:cstheme="minorHAnsi"/>
                <w:b/>
              </w:rPr>
              <w:t xml:space="preserve"> - - - </w:t>
            </w:r>
          </w:p>
        </w:tc>
        <w:tc>
          <w:tcPr>
            <w:tcW w:w="2132" w:type="dxa"/>
            <w:hideMark/>
          </w:tcPr>
          <w:p w:rsidR="00883E72" w:rsidRPr="00095CC6" w:rsidRDefault="00883E72" w:rsidP="007914FA">
            <w:pPr>
              <w:spacing w:after="0" w:line="480" w:lineRule="auto"/>
              <w:ind w:left="45"/>
              <w:jc w:val="both"/>
              <w:rPr>
                <w:rFonts w:cstheme="minorHAnsi"/>
              </w:rPr>
            </w:pPr>
            <w:r w:rsidRPr="00095CC6">
              <w:rPr>
                <w:rFonts w:cstheme="minorHAnsi"/>
              </w:rPr>
              <w:t xml:space="preserve">- - - -- - - - - - - - - - - - </w:t>
            </w:r>
          </w:p>
          <w:p w:rsidR="00883E72" w:rsidRPr="00095CC6" w:rsidRDefault="00883E72" w:rsidP="007914FA">
            <w:pPr>
              <w:spacing w:line="480" w:lineRule="auto"/>
              <w:jc w:val="both"/>
              <w:rPr>
                <w:rFonts w:cstheme="minorHAnsi"/>
              </w:rPr>
            </w:pPr>
            <w:r w:rsidRPr="00095CC6">
              <w:rPr>
                <w:rFonts w:cstheme="minorHAnsi"/>
              </w:rPr>
              <w:t xml:space="preserve">Presente- - - - - - - - - </w:t>
            </w:r>
          </w:p>
        </w:tc>
      </w:tr>
      <w:tr w:rsidR="006A6D87" w:rsidRPr="00095CC6" w:rsidTr="00F13823">
        <w:tc>
          <w:tcPr>
            <w:tcW w:w="6141" w:type="dxa"/>
          </w:tcPr>
          <w:p w:rsidR="00F11847" w:rsidRPr="00095CC6" w:rsidRDefault="00F11847" w:rsidP="007914FA">
            <w:pPr>
              <w:spacing w:line="480" w:lineRule="auto"/>
              <w:jc w:val="both"/>
              <w:rPr>
                <w:rFonts w:cstheme="minorHAnsi"/>
                <w:b/>
              </w:rPr>
            </w:pPr>
            <w:r w:rsidRPr="00095CC6">
              <w:rPr>
                <w:rFonts w:cstheme="minorHAnsi"/>
                <w:b/>
              </w:rPr>
              <w:t>Lice</w:t>
            </w:r>
            <w:r w:rsidR="00C44C29" w:rsidRPr="00095CC6">
              <w:rPr>
                <w:rFonts w:cstheme="minorHAnsi"/>
                <w:b/>
              </w:rPr>
              <w:t>n</w:t>
            </w:r>
            <w:r w:rsidRPr="00095CC6">
              <w:rPr>
                <w:rFonts w:cstheme="minorHAnsi"/>
                <w:b/>
              </w:rPr>
              <w:t xml:space="preserve">ciado Álvaro García Moreno, integrante del Consejo de la Judicatura del Estado de Tlaxcala.- - - - - - - - - - - - - - - - - - - - - - - - </w:t>
            </w:r>
            <w:r w:rsidR="000B2020" w:rsidRPr="00095CC6">
              <w:rPr>
                <w:rFonts w:cstheme="minorHAnsi"/>
                <w:b/>
              </w:rPr>
              <w:t xml:space="preserve"> </w:t>
            </w:r>
          </w:p>
        </w:tc>
        <w:tc>
          <w:tcPr>
            <w:tcW w:w="2132" w:type="dxa"/>
          </w:tcPr>
          <w:p w:rsidR="00F11847" w:rsidRPr="00095CC6" w:rsidRDefault="00C44C29" w:rsidP="007914FA">
            <w:pPr>
              <w:spacing w:after="0" w:line="480" w:lineRule="auto"/>
              <w:jc w:val="both"/>
              <w:rPr>
                <w:rFonts w:cstheme="minorHAnsi"/>
              </w:rPr>
            </w:pPr>
            <w:r w:rsidRPr="00095CC6">
              <w:rPr>
                <w:rFonts w:cstheme="minorHAnsi"/>
              </w:rPr>
              <w:t>- - - - - - - - - - - - - - - --</w:t>
            </w:r>
          </w:p>
          <w:p w:rsidR="00F11847" w:rsidRPr="00095CC6" w:rsidRDefault="00F11847" w:rsidP="007914FA">
            <w:pPr>
              <w:spacing w:after="0" w:line="480" w:lineRule="auto"/>
              <w:ind w:left="45"/>
              <w:jc w:val="both"/>
              <w:rPr>
                <w:rFonts w:cstheme="minorHAnsi"/>
              </w:rPr>
            </w:pPr>
            <w:r w:rsidRPr="00095CC6">
              <w:rPr>
                <w:rFonts w:cstheme="minorHAnsi"/>
              </w:rPr>
              <w:t>Presente- - - - - - - - -</w:t>
            </w:r>
          </w:p>
        </w:tc>
      </w:tr>
      <w:tr w:rsidR="006A6D87" w:rsidRPr="00095CC6" w:rsidTr="00F13823">
        <w:tc>
          <w:tcPr>
            <w:tcW w:w="6141" w:type="dxa"/>
            <w:hideMark/>
          </w:tcPr>
          <w:p w:rsidR="00883E72" w:rsidRPr="00095CC6" w:rsidRDefault="00F13823" w:rsidP="007914FA">
            <w:pPr>
              <w:spacing w:line="480" w:lineRule="auto"/>
              <w:jc w:val="both"/>
              <w:rPr>
                <w:rFonts w:cstheme="minorHAnsi"/>
              </w:rPr>
            </w:pPr>
            <w:r w:rsidRPr="00095CC6">
              <w:rPr>
                <w:rFonts w:cstheme="minorHAnsi"/>
                <w:b/>
              </w:rPr>
              <w:t>Doctora Mildred Murbarti</w:t>
            </w:r>
            <w:r w:rsidR="00EB60D0" w:rsidRPr="00095CC6">
              <w:rPr>
                <w:rFonts w:cstheme="minorHAnsi"/>
                <w:b/>
              </w:rPr>
              <w:t>á</w:t>
            </w:r>
            <w:r w:rsidRPr="00095CC6">
              <w:rPr>
                <w:rFonts w:cstheme="minorHAnsi"/>
                <w:b/>
              </w:rPr>
              <w:t>n Aguilar,</w:t>
            </w:r>
            <w:r w:rsidR="00883E72" w:rsidRPr="00095CC6">
              <w:rPr>
                <w:rFonts w:cstheme="minorHAnsi"/>
                <w:b/>
              </w:rPr>
              <w:t xml:space="preserve"> integrante del Consejo de la Judicatura del Estado de Tlaxcala- - - - - - - - - - - - - - - - - - - - - </w:t>
            </w:r>
            <w:r w:rsidR="001F303E" w:rsidRPr="00095CC6">
              <w:rPr>
                <w:rFonts w:cstheme="minorHAnsi"/>
                <w:b/>
              </w:rPr>
              <w:t xml:space="preserve">- - </w:t>
            </w:r>
            <w:r w:rsidR="000B2020" w:rsidRPr="00095CC6">
              <w:rPr>
                <w:rFonts w:cstheme="minorHAnsi"/>
                <w:b/>
              </w:rPr>
              <w:t xml:space="preserve"> </w:t>
            </w:r>
          </w:p>
        </w:tc>
        <w:tc>
          <w:tcPr>
            <w:tcW w:w="2132" w:type="dxa"/>
            <w:hideMark/>
          </w:tcPr>
          <w:p w:rsidR="00883E72" w:rsidRPr="00095CC6" w:rsidRDefault="00883E72" w:rsidP="007914FA">
            <w:pPr>
              <w:spacing w:after="0" w:line="480" w:lineRule="auto"/>
              <w:ind w:left="45"/>
              <w:jc w:val="both"/>
              <w:rPr>
                <w:rFonts w:cstheme="minorHAnsi"/>
              </w:rPr>
            </w:pPr>
            <w:r w:rsidRPr="00095CC6">
              <w:rPr>
                <w:rFonts w:cstheme="minorHAnsi"/>
              </w:rPr>
              <w:t xml:space="preserve">- - - -- - - - - - - - - - - - </w:t>
            </w:r>
          </w:p>
          <w:p w:rsidR="00883E72" w:rsidRPr="00095CC6" w:rsidRDefault="00883E72" w:rsidP="007914FA">
            <w:pPr>
              <w:spacing w:line="480" w:lineRule="auto"/>
              <w:jc w:val="both"/>
              <w:rPr>
                <w:rFonts w:cstheme="minorHAnsi"/>
              </w:rPr>
            </w:pPr>
            <w:r w:rsidRPr="00095CC6">
              <w:rPr>
                <w:rFonts w:cstheme="minorHAnsi"/>
              </w:rPr>
              <w:t xml:space="preserve">Presente- - - - - - - - - </w:t>
            </w:r>
          </w:p>
        </w:tc>
      </w:tr>
    </w:tbl>
    <w:bookmarkEnd w:id="1"/>
    <w:p w:rsidR="00883E72" w:rsidRPr="00095CC6" w:rsidRDefault="00883E72" w:rsidP="007914FA">
      <w:pPr>
        <w:spacing w:line="480" w:lineRule="auto"/>
        <w:jc w:val="both"/>
        <w:rPr>
          <w:rFonts w:cstheme="minorHAnsi"/>
        </w:rPr>
      </w:pPr>
      <w:r w:rsidRPr="00095CC6">
        <w:rPr>
          <w:rFonts w:cstheme="minorHAnsi"/>
        </w:rPr>
        <w:t xml:space="preserve">DECLARATORIA DE QUORUM. </w:t>
      </w:r>
    </w:p>
    <w:p w:rsidR="00883E72" w:rsidRPr="00095CC6" w:rsidRDefault="00883E72" w:rsidP="007914FA">
      <w:pPr>
        <w:spacing w:line="480" w:lineRule="auto"/>
        <w:jc w:val="both"/>
        <w:rPr>
          <w:rFonts w:cstheme="minorHAnsi"/>
        </w:rPr>
      </w:pPr>
      <w:r w:rsidRPr="00095CC6">
        <w:rPr>
          <w:rFonts w:cstheme="minorHAnsi"/>
          <w:b/>
        </w:rPr>
        <w:lastRenderedPageBreak/>
        <w:t>En uso de la palabra, el Secretario Ejecutivo dijo</w:t>
      </w:r>
      <w:r w:rsidRPr="00095CC6">
        <w:rPr>
          <w:rFonts w:cstheme="minorHAnsi"/>
        </w:rPr>
        <w:t>: Presidenta, le informo que existe quórum legal para sesionar el día de h</w:t>
      </w:r>
      <w:r w:rsidR="00F13823" w:rsidRPr="00095CC6">
        <w:rPr>
          <w:rFonts w:cstheme="minorHAnsi"/>
        </w:rPr>
        <w:t>oy por encontrarse presentes</w:t>
      </w:r>
      <w:r w:rsidRPr="00095CC6">
        <w:rPr>
          <w:rFonts w:cstheme="minorHAnsi"/>
        </w:rPr>
        <w:t xml:space="preserve"> </w:t>
      </w:r>
      <w:r w:rsidR="004771E3" w:rsidRPr="00095CC6">
        <w:rPr>
          <w:rFonts w:cstheme="minorHAnsi"/>
        </w:rPr>
        <w:t>los</w:t>
      </w:r>
      <w:r w:rsidR="00C44C29" w:rsidRPr="00095CC6">
        <w:rPr>
          <w:rFonts w:cstheme="minorHAnsi"/>
        </w:rPr>
        <w:t xml:space="preserve"> cinco</w:t>
      </w:r>
      <w:r w:rsidRPr="00095CC6">
        <w:rPr>
          <w:rFonts w:cstheme="minorHAnsi"/>
        </w:rPr>
        <w:t xml:space="preserve"> integrantes de este Consejo; lo anterior, en términos del artículo 67 segundo párrafo de la Ley Orgánica del Poder Judicial del Estado. </w:t>
      </w:r>
      <w:r w:rsidRPr="00095CC6">
        <w:rPr>
          <w:rFonts w:cstheme="minorHAnsi"/>
          <w:b/>
        </w:rPr>
        <w:t xml:space="preserve">En uso de la palabra, la Magistrada Presidenta dijo: </w:t>
      </w:r>
      <w:r w:rsidRPr="00095CC6">
        <w:rPr>
          <w:rFonts w:cstheme="minorHAnsi"/>
        </w:rPr>
        <w:t>una vez escuchado el informe del Secretario Ejecutivo y en razón de que existe quórum legal, declaro abierta la presente sesión para que todos los acuerdos que se dicten tengan la validez que en derecho les corresponde.  - - - - - - - - - - - - - - - - - - - - - - -</w:t>
      </w:r>
      <w:r w:rsidR="00767644" w:rsidRPr="00095CC6">
        <w:rPr>
          <w:rFonts w:cstheme="minorHAnsi"/>
        </w:rPr>
        <w:t xml:space="preserve"> - - - - - - - - - - - - - - - - </w:t>
      </w:r>
      <w:r w:rsidR="00A83401">
        <w:rPr>
          <w:rFonts w:cstheme="minorHAnsi"/>
        </w:rPr>
        <w:t>- - - - - - - - - - - - - - - - - -</w:t>
      </w:r>
    </w:p>
    <w:p w:rsidR="00155B49" w:rsidRDefault="007914FA" w:rsidP="00F604D0">
      <w:pPr>
        <w:spacing w:after="0" w:line="480" w:lineRule="auto"/>
        <w:ind w:firstLine="708"/>
        <w:jc w:val="both"/>
        <w:rPr>
          <w:rFonts w:ascii="Calibri Light" w:hAnsi="Calibri Light" w:cs="Calibri Light"/>
          <w:b/>
          <w:color w:val="000000"/>
        </w:rPr>
      </w:pPr>
      <w:r w:rsidRPr="00095CC6">
        <w:rPr>
          <w:rFonts w:cstheme="minorHAnsi"/>
          <w:b/>
        </w:rPr>
        <w:t>ACUERDO II/</w:t>
      </w:r>
      <w:r w:rsidR="00172E27" w:rsidRPr="00095CC6">
        <w:rPr>
          <w:rFonts w:cstheme="minorHAnsi"/>
          <w:b/>
        </w:rPr>
        <w:t>2</w:t>
      </w:r>
      <w:r w:rsidR="00F604D0">
        <w:rPr>
          <w:rFonts w:cstheme="minorHAnsi"/>
          <w:b/>
        </w:rPr>
        <w:t>4</w:t>
      </w:r>
      <w:r w:rsidRPr="00095CC6">
        <w:rPr>
          <w:rFonts w:cstheme="minorHAnsi"/>
          <w:b/>
        </w:rPr>
        <w:t xml:space="preserve">/2017. </w:t>
      </w:r>
      <w:r w:rsidR="00F604D0" w:rsidRPr="00F604D0">
        <w:rPr>
          <w:rFonts w:cstheme="minorHAnsi"/>
          <w:b/>
        </w:rPr>
        <w:t>E</w:t>
      </w:r>
      <w:r w:rsidR="00F604D0" w:rsidRPr="00F604D0">
        <w:rPr>
          <w:rFonts w:ascii="Calibri Light" w:hAnsi="Calibri Light" w:cs="Calibri Light"/>
          <w:b/>
          <w:color w:val="000000"/>
        </w:rPr>
        <w:t>scrito de fecha tres de mayo del presente año, signado por el Maestro Elías Cortés Roa, Magistrado de la Sala Administrativa del Tribunal Superior de Justicia del Estado.</w:t>
      </w:r>
      <w:r w:rsidR="00F604D0">
        <w:rPr>
          <w:rFonts w:ascii="Calibri Light" w:hAnsi="Calibri Light" w:cs="Calibri Light"/>
          <w:b/>
          <w:color w:val="000000"/>
        </w:rPr>
        <w:t xml:space="preserve"> - - - - - - - - - - - - - - - - - - - - - - - - - - - - - - - - - - - - - - - - - - - - - - - - - - - - - - - </w:t>
      </w:r>
      <w:r w:rsidR="00A83401">
        <w:rPr>
          <w:rFonts w:ascii="Calibri Light" w:hAnsi="Calibri Light" w:cs="Calibri Light"/>
          <w:b/>
          <w:color w:val="000000"/>
        </w:rPr>
        <w:t>- - - - - - -</w:t>
      </w:r>
    </w:p>
    <w:p w:rsidR="00F604D0" w:rsidRPr="00A83401" w:rsidRDefault="00F604D0" w:rsidP="00F604D0">
      <w:pPr>
        <w:spacing w:after="0" w:line="480" w:lineRule="auto"/>
        <w:jc w:val="both"/>
        <w:rPr>
          <w:rFonts w:ascii="Calibri Light" w:hAnsi="Calibri Light" w:cs="Calibri Light"/>
          <w:b/>
          <w:color w:val="000000"/>
        </w:rPr>
      </w:pPr>
      <w:bookmarkStart w:id="2" w:name="_Hlk482697748"/>
      <w:r w:rsidRPr="00594AE6">
        <w:rPr>
          <w:rFonts w:ascii="Calibri Light" w:hAnsi="Calibri Light" w:cs="Calibri Light"/>
          <w:i/>
          <w:color w:val="000000"/>
        </w:rPr>
        <w:t>Dada cuenta con el escrito de fecha tres de mayo del presente año, signado por el Maestro Elías Cortés Roa, Magistrado de la Sala Administrativa del Tribunal Superior de Justicia del Estado, con fundamento en lo que establece</w:t>
      </w:r>
      <w:r w:rsidR="005E7929" w:rsidRPr="00594AE6">
        <w:rPr>
          <w:rFonts w:ascii="Calibri Light" w:hAnsi="Calibri Light" w:cs="Calibri Light"/>
          <w:i/>
          <w:color w:val="000000"/>
        </w:rPr>
        <w:t xml:space="preserve">n </w:t>
      </w:r>
      <w:r w:rsidRPr="00594AE6">
        <w:rPr>
          <w:rFonts w:ascii="Calibri Light" w:hAnsi="Calibri Light" w:cs="Calibri Light"/>
          <w:i/>
          <w:color w:val="000000"/>
        </w:rPr>
        <w:t>l</w:t>
      </w:r>
      <w:r w:rsidR="005E7929" w:rsidRPr="00594AE6">
        <w:rPr>
          <w:rFonts w:ascii="Calibri Light" w:hAnsi="Calibri Light" w:cs="Calibri Light"/>
          <w:i/>
          <w:color w:val="000000"/>
        </w:rPr>
        <w:t>os</w:t>
      </w:r>
      <w:r w:rsidRPr="00594AE6">
        <w:rPr>
          <w:rFonts w:ascii="Calibri Light" w:hAnsi="Calibri Light" w:cs="Calibri Light"/>
          <w:i/>
          <w:color w:val="000000"/>
        </w:rPr>
        <w:t xml:space="preserve"> artículos 61</w:t>
      </w:r>
      <w:r w:rsidR="005E7929" w:rsidRPr="00594AE6">
        <w:rPr>
          <w:rFonts w:ascii="Calibri Light" w:hAnsi="Calibri Light" w:cs="Calibri Light"/>
          <w:i/>
          <w:color w:val="000000"/>
        </w:rPr>
        <w:t>, 77 fracción I de la Ley Orgánica del Poder Judicial del Estado y 9 fracción XVII del Consejo de la Judicatura del Estado, se instruye al Tesorero del Poder Judicial del Estado regularice las aportaciones a Pensiones Civiles del Estado</w:t>
      </w:r>
      <w:r w:rsidR="00594AE6">
        <w:rPr>
          <w:rFonts w:ascii="Calibri Light" w:hAnsi="Calibri Light" w:cs="Calibri Light"/>
          <w:i/>
          <w:color w:val="000000"/>
        </w:rPr>
        <w:t xml:space="preserve"> en el porcentaje que corresponde al patrón</w:t>
      </w:r>
      <w:r w:rsidR="005E7929" w:rsidRPr="00594AE6">
        <w:rPr>
          <w:rFonts w:ascii="Calibri Light" w:hAnsi="Calibri Light" w:cs="Calibri Light"/>
          <w:i/>
          <w:color w:val="000000"/>
        </w:rPr>
        <w:t>, respecto del tiempo laborado por el Magistrado Elías Cortés Roa, en términos del cálculo respectivo</w:t>
      </w:r>
      <w:r w:rsidR="00594AE6">
        <w:rPr>
          <w:rFonts w:ascii="Calibri Light" w:hAnsi="Calibri Light" w:cs="Calibri Light"/>
          <w:i/>
          <w:color w:val="000000"/>
        </w:rPr>
        <w:t xml:space="preserve">, debiendo tomar como base del cálculo, la fecha de ingreso y los distintos niveles que </w:t>
      </w:r>
      <w:r w:rsidR="005B154C">
        <w:rPr>
          <w:rFonts w:ascii="Calibri Light" w:hAnsi="Calibri Light" w:cs="Calibri Light"/>
          <w:i/>
          <w:color w:val="000000"/>
        </w:rPr>
        <w:t>ha desempeñado</w:t>
      </w:r>
      <w:bookmarkEnd w:id="2"/>
      <w:r w:rsidR="00594AE6" w:rsidRPr="004239A4">
        <w:rPr>
          <w:rFonts w:ascii="Calibri Light" w:hAnsi="Calibri Light" w:cs="Calibri Light"/>
          <w:i/>
          <w:color w:val="000000"/>
        </w:rPr>
        <w:t xml:space="preserve">. </w:t>
      </w:r>
      <w:r w:rsidR="005E7929" w:rsidRPr="004239A4">
        <w:rPr>
          <w:rFonts w:ascii="Calibri Light" w:hAnsi="Calibri Light" w:cs="Calibri Light"/>
          <w:color w:val="000000"/>
          <w:u w:val="single"/>
        </w:rPr>
        <w:t xml:space="preserve">APROBADO POR </w:t>
      </w:r>
      <w:r w:rsidR="00211030" w:rsidRPr="004239A4">
        <w:rPr>
          <w:rFonts w:ascii="Calibri Light" w:hAnsi="Calibri Light" w:cs="Calibri Light"/>
          <w:color w:val="000000"/>
          <w:u w:val="single"/>
        </w:rPr>
        <w:t>UNANIMIDAD</w:t>
      </w:r>
      <w:r w:rsidR="00594AE6" w:rsidRPr="004239A4">
        <w:rPr>
          <w:rFonts w:ascii="Calibri Light" w:hAnsi="Calibri Light" w:cs="Calibri Light"/>
          <w:color w:val="000000"/>
          <w:u w:val="single"/>
        </w:rPr>
        <w:t xml:space="preserve"> DE VOTOS.</w:t>
      </w:r>
      <w:r w:rsidR="00A83401" w:rsidRPr="004239A4">
        <w:rPr>
          <w:rFonts w:ascii="Calibri Light" w:hAnsi="Calibri Light" w:cs="Calibri Light"/>
          <w:color w:val="000000"/>
          <w:u w:val="single"/>
        </w:rPr>
        <w:t xml:space="preserve"> </w:t>
      </w:r>
      <w:r w:rsidR="00A83401" w:rsidRPr="004239A4">
        <w:rPr>
          <w:rFonts w:ascii="Calibri Light" w:hAnsi="Calibri Light" w:cs="Calibri Light"/>
          <w:color w:val="000000"/>
        </w:rPr>
        <w:t>-</w:t>
      </w:r>
      <w:r w:rsidR="00A83401">
        <w:rPr>
          <w:rFonts w:ascii="Calibri Light" w:hAnsi="Calibri Light" w:cs="Calibri Light"/>
          <w:b/>
          <w:color w:val="000000"/>
        </w:rPr>
        <w:t xml:space="preserve"> - - - - - - - - - - - - - - - - - - - - - - - - - - - - - - - - - - - - - - - - - - - - - - - - - - - - - - - - - - - - - - - -</w:t>
      </w:r>
    </w:p>
    <w:p w:rsidR="005E7929" w:rsidRPr="004B5D9A" w:rsidRDefault="005E7929" w:rsidP="005E7929">
      <w:pPr>
        <w:spacing w:after="0" w:line="480" w:lineRule="auto"/>
        <w:ind w:firstLine="708"/>
        <w:jc w:val="both"/>
        <w:rPr>
          <w:rFonts w:cstheme="minorHAnsi"/>
          <w:b/>
          <w:color w:val="000000"/>
        </w:rPr>
      </w:pPr>
      <w:r w:rsidRPr="004B5D9A">
        <w:rPr>
          <w:rFonts w:cstheme="minorHAnsi"/>
          <w:b/>
        </w:rPr>
        <w:t>ACUERDO III/24/2017.</w:t>
      </w:r>
      <w:r w:rsidRPr="004B5D9A">
        <w:rPr>
          <w:rFonts w:cstheme="minorHAnsi"/>
          <w:color w:val="000000"/>
        </w:rPr>
        <w:t xml:space="preserve"> </w:t>
      </w:r>
      <w:r w:rsidRPr="004B5D9A">
        <w:rPr>
          <w:rFonts w:cstheme="minorHAnsi"/>
          <w:b/>
          <w:color w:val="000000"/>
        </w:rPr>
        <w:t xml:space="preserve">Escrito de fecha doce del mes y año en curso, signado por el Licenciado Alejandro Flores Palacios, Diligenciario del Juzgado Primero Penal del Distrito Judicial de Sánchez Piedras. - - - - - - - - - - - - - - - - - - - - - - - - - - - - - - - - - - - - - - - - - - - - - - - - - </w:t>
      </w:r>
    </w:p>
    <w:p w:rsidR="005E7929" w:rsidRPr="00855B7C" w:rsidRDefault="005E7929" w:rsidP="005E7929">
      <w:pPr>
        <w:spacing w:after="0" w:line="480" w:lineRule="auto"/>
        <w:jc w:val="both"/>
        <w:rPr>
          <w:rFonts w:ascii="Calibri Light" w:hAnsi="Calibri Light" w:cs="Calibri Light"/>
          <w:b/>
          <w:color w:val="000000"/>
        </w:rPr>
      </w:pPr>
      <w:r w:rsidRPr="00211030">
        <w:rPr>
          <w:rFonts w:cstheme="minorHAnsi"/>
          <w:i/>
          <w:color w:val="000000"/>
        </w:rPr>
        <w:t>Dada cuenta con el escrito de fecha doce del mes y año en curso, signado por el Licenciado Alejandro Flores Palacios, Diligenciario del Juzgado Primero Penal del Distrito Judicial de Sánchez Piedras, con fundamento en lo que establece el artículo 68 fracción I de la Ley Orgánica del Poder Judicial, se acepta la renuncia formulada en sus términos, en consecuencia, a partir del dieciséis de mayo del año dos mil diecisiete se da por terminada la relación laboral que sostenía con el Tribunal Superior de Justicia y se instruye al Tesorero para que previa cuantificación se le realice el pago del finiquito que le corresponda al peticionario</w:t>
      </w:r>
      <w:r w:rsidR="004B5D9A" w:rsidRPr="00211030">
        <w:rPr>
          <w:rFonts w:cstheme="minorHAnsi"/>
          <w:i/>
          <w:color w:val="000000"/>
        </w:rPr>
        <w:t xml:space="preserve"> y</w:t>
      </w:r>
      <w:r w:rsidRPr="00211030">
        <w:rPr>
          <w:rFonts w:cstheme="minorHAnsi"/>
          <w:i/>
          <w:color w:val="000000"/>
        </w:rPr>
        <w:t xml:space="preserve"> en coordinación con el área jurídica se </w:t>
      </w:r>
      <w:r w:rsidR="004B5D9A" w:rsidRPr="00211030">
        <w:rPr>
          <w:rFonts w:cstheme="minorHAnsi"/>
          <w:i/>
          <w:color w:val="000000"/>
        </w:rPr>
        <w:t xml:space="preserve">le </w:t>
      </w:r>
      <w:r w:rsidRPr="00211030">
        <w:rPr>
          <w:rFonts w:cstheme="minorHAnsi"/>
          <w:i/>
          <w:color w:val="000000"/>
        </w:rPr>
        <w:t>realice el pago ante el Tribunal de Conciliación y Arbitraje. Comuníquese esta determinación a las áreas que corresponde para los efect</w:t>
      </w:r>
      <w:r w:rsidR="004B5D9A" w:rsidRPr="00211030">
        <w:rPr>
          <w:rFonts w:cstheme="minorHAnsi"/>
          <w:i/>
          <w:color w:val="000000"/>
        </w:rPr>
        <w:t>os legales a que haya lugar</w:t>
      </w:r>
      <w:r w:rsidRPr="00211030">
        <w:rPr>
          <w:rFonts w:cstheme="minorHAnsi"/>
          <w:i/>
          <w:color w:val="000000"/>
        </w:rPr>
        <w:t>.</w:t>
      </w:r>
      <w:r w:rsidR="000E5B75">
        <w:rPr>
          <w:rFonts w:cstheme="minorHAnsi"/>
          <w:i/>
          <w:color w:val="000000"/>
        </w:rPr>
        <w:t xml:space="preserve"> </w:t>
      </w:r>
      <w:r w:rsidR="000E5B75" w:rsidRPr="004239A4">
        <w:rPr>
          <w:rFonts w:ascii="Calibri Light" w:hAnsi="Calibri Light" w:cs="Calibri Light"/>
          <w:color w:val="000000"/>
          <w:u w:val="single"/>
        </w:rPr>
        <w:t xml:space="preserve">APROBADO POR </w:t>
      </w:r>
      <w:r w:rsidR="00211030" w:rsidRPr="004239A4">
        <w:rPr>
          <w:rFonts w:ascii="Calibri Light" w:hAnsi="Calibri Light" w:cs="Calibri Light"/>
          <w:color w:val="000000"/>
          <w:u w:val="single"/>
        </w:rPr>
        <w:t xml:space="preserve">UNANIMIDAD </w:t>
      </w:r>
      <w:r w:rsidR="000E5B75" w:rsidRPr="004239A4">
        <w:rPr>
          <w:rFonts w:ascii="Calibri Light" w:hAnsi="Calibri Light" w:cs="Calibri Light"/>
          <w:color w:val="000000"/>
          <w:u w:val="single"/>
        </w:rPr>
        <w:t>DE VOTOS.</w:t>
      </w:r>
      <w:r w:rsidR="00855B7C" w:rsidRPr="004239A4">
        <w:rPr>
          <w:rFonts w:ascii="Calibri Light" w:hAnsi="Calibri Light" w:cs="Calibri Light"/>
          <w:color w:val="000000"/>
          <w:u w:val="single"/>
        </w:rPr>
        <w:t xml:space="preserve"> </w:t>
      </w:r>
      <w:r w:rsidR="00855B7C" w:rsidRPr="004239A4">
        <w:rPr>
          <w:rFonts w:ascii="Calibri Light" w:hAnsi="Calibri Light" w:cs="Calibri Light"/>
          <w:color w:val="000000"/>
        </w:rPr>
        <w:t>-</w:t>
      </w:r>
      <w:r w:rsidR="00855B7C">
        <w:rPr>
          <w:rFonts w:ascii="Calibri Light" w:hAnsi="Calibri Light" w:cs="Calibri Light"/>
          <w:b/>
          <w:color w:val="000000"/>
        </w:rPr>
        <w:t xml:space="preserve"> - - - - - - - - - - - - - - - - - -</w:t>
      </w:r>
    </w:p>
    <w:p w:rsidR="000E5B75" w:rsidRDefault="000E5B75" w:rsidP="005E7929">
      <w:pPr>
        <w:spacing w:after="0" w:line="480" w:lineRule="auto"/>
        <w:jc w:val="both"/>
        <w:rPr>
          <w:rFonts w:eastAsia="Batang" w:cstheme="minorHAnsi"/>
        </w:rPr>
      </w:pPr>
    </w:p>
    <w:p w:rsidR="004B5D9A" w:rsidRDefault="004B5D9A" w:rsidP="004B5D9A">
      <w:pPr>
        <w:spacing w:after="0" w:line="480" w:lineRule="auto"/>
        <w:ind w:firstLine="708"/>
        <w:jc w:val="both"/>
        <w:rPr>
          <w:rFonts w:ascii="Calibri Light" w:hAnsi="Calibri Light" w:cs="Calibri Light"/>
          <w:b/>
          <w:color w:val="000000"/>
        </w:rPr>
      </w:pPr>
      <w:r w:rsidRPr="004B5D9A">
        <w:rPr>
          <w:rFonts w:cstheme="minorHAnsi"/>
          <w:b/>
        </w:rPr>
        <w:t>ACUERDO I</w:t>
      </w:r>
      <w:r>
        <w:rPr>
          <w:rFonts w:cstheme="minorHAnsi"/>
          <w:b/>
        </w:rPr>
        <w:t>V</w:t>
      </w:r>
      <w:r w:rsidRPr="004B5D9A">
        <w:rPr>
          <w:rFonts w:cstheme="minorHAnsi"/>
          <w:b/>
        </w:rPr>
        <w:t>/24/2017.</w:t>
      </w:r>
      <w:r>
        <w:rPr>
          <w:rFonts w:cstheme="minorHAnsi"/>
          <w:b/>
        </w:rPr>
        <w:t xml:space="preserve"> </w:t>
      </w:r>
      <w:r w:rsidRPr="004B5D9A">
        <w:rPr>
          <w:rFonts w:ascii="Calibri Light" w:hAnsi="Calibri Light" w:cs="Calibri Light"/>
          <w:b/>
          <w:color w:val="000000"/>
        </w:rPr>
        <w:t>ADSCRIPCIÓN</w:t>
      </w:r>
      <w:r w:rsidR="004C6A76">
        <w:rPr>
          <w:rFonts w:ascii="Calibri Light" w:hAnsi="Calibri Light" w:cs="Calibri Light"/>
          <w:b/>
          <w:color w:val="000000"/>
        </w:rPr>
        <w:t xml:space="preserve"> Y READSCRIPCIÓN DE </w:t>
      </w:r>
      <w:r w:rsidRPr="004B5D9A">
        <w:rPr>
          <w:rFonts w:ascii="Calibri Light" w:hAnsi="Calibri Light" w:cs="Calibri Light"/>
          <w:b/>
          <w:color w:val="000000"/>
        </w:rPr>
        <w:t>PERS</w:t>
      </w:r>
      <w:r>
        <w:rPr>
          <w:rFonts w:ascii="Calibri Light" w:hAnsi="Calibri Light" w:cs="Calibri Light"/>
          <w:b/>
          <w:color w:val="000000"/>
        </w:rPr>
        <w:t xml:space="preserve">ONAL DIVERSO DEL PODER JUDICIAL. - - - - - - - - - - - - - - - </w:t>
      </w:r>
      <w:r w:rsidR="004C6A76">
        <w:rPr>
          <w:rFonts w:ascii="Calibri Light" w:hAnsi="Calibri Light" w:cs="Calibri Light"/>
          <w:b/>
          <w:color w:val="000000"/>
        </w:rPr>
        <w:t xml:space="preserve">- - - - - - - - - - - - - - - - - - - - - - - - - - - - - - - - - - - - - - - - - - </w:t>
      </w:r>
    </w:p>
    <w:p w:rsidR="004B5D9A" w:rsidRPr="004239A4" w:rsidRDefault="004B5D9A" w:rsidP="004C6A76">
      <w:pPr>
        <w:spacing w:after="0" w:line="480" w:lineRule="auto"/>
        <w:jc w:val="both"/>
        <w:rPr>
          <w:rFonts w:ascii="Calibri Light" w:hAnsi="Calibri Light" w:cs="Calibri Light"/>
          <w:i/>
          <w:color w:val="000000"/>
        </w:rPr>
      </w:pPr>
      <w:r w:rsidRPr="004239A4">
        <w:rPr>
          <w:rFonts w:ascii="Calibri Light" w:hAnsi="Calibri Light" w:cs="Calibri Light"/>
          <w:i/>
          <w:color w:val="000000"/>
        </w:rPr>
        <w:t>Dada cuenta con la propuesta de adscripción</w:t>
      </w:r>
      <w:r w:rsidR="00265C70" w:rsidRPr="004239A4">
        <w:rPr>
          <w:rFonts w:ascii="Calibri Light" w:hAnsi="Calibri Light" w:cs="Calibri Light"/>
          <w:i/>
          <w:color w:val="000000"/>
        </w:rPr>
        <w:t xml:space="preserve"> y</w:t>
      </w:r>
      <w:r w:rsidRPr="004239A4">
        <w:rPr>
          <w:rFonts w:ascii="Calibri Light" w:hAnsi="Calibri Light" w:cs="Calibri Light"/>
          <w:i/>
          <w:color w:val="000000"/>
        </w:rPr>
        <w:t xml:space="preserve"> </w:t>
      </w:r>
      <w:r w:rsidR="00E564DF" w:rsidRPr="004239A4">
        <w:rPr>
          <w:rFonts w:ascii="Calibri Light" w:hAnsi="Calibri Light" w:cs="Calibri Light"/>
          <w:i/>
          <w:color w:val="000000"/>
        </w:rPr>
        <w:t xml:space="preserve">readscripción </w:t>
      </w:r>
      <w:r w:rsidRPr="004239A4">
        <w:rPr>
          <w:rFonts w:ascii="Calibri Light" w:hAnsi="Calibri Light" w:cs="Calibri Light"/>
          <w:i/>
          <w:color w:val="000000"/>
        </w:rPr>
        <w:t xml:space="preserve">de personal diverso del Poder Judicial del Estado, con fundamento en lo que establece el artículo 68 fracción I de la Ley Orgánica del Poder Judicial del Estado, se autorizan las siguientes: </w:t>
      </w:r>
    </w:p>
    <w:p w:rsidR="004B5D9A" w:rsidRPr="004239A4" w:rsidRDefault="001F13B9" w:rsidP="001F13B9">
      <w:pPr>
        <w:pStyle w:val="Prrafodelista"/>
        <w:numPr>
          <w:ilvl w:val="0"/>
          <w:numId w:val="37"/>
        </w:numPr>
        <w:spacing w:after="0" w:line="480" w:lineRule="auto"/>
        <w:jc w:val="both"/>
        <w:rPr>
          <w:rFonts w:ascii="Calibri Light" w:hAnsi="Calibri Light" w:cs="Calibri Light"/>
          <w:color w:val="000000"/>
        </w:rPr>
      </w:pPr>
      <w:r w:rsidRPr="004239A4">
        <w:rPr>
          <w:rFonts w:ascii="Calibri Light" w:hAnsi="Calibri Light" w:cs="Calibri Light"/>
          <w:i/>
          <w:color w:val="000000"/>
        </w:rPr>
        <w:t>Con motivo de la renuncia del Licenc</w:t>
      </w:r>
      <w:r w:rsidR="009C4E27" w:rsidRPr="004239A4">
        <w:rPr>
          <w:rFonts w:ascii="Calibri Light" w:hAnsi="Calibri Light" w:cs="Calibri Light"/>
          <w:i/>
          <w:color w:val="000000"/>
        </w:rPr>
        <w:t xml:space="preserve">iado Alejandro Flores Palacios </w:t>
      </w:r>
      <w:r w:rsidRPr="004239A4">
        <w:rPr>
          <w:rFonts w:ascii="Calibri Light" w:hAnsi="Calibri Light" w:cs="Calibri Light"/>
          <w:i/>
        </w:rPr>
        <w:t xml:space="preserve">se designa </w:t>
      </w:r>
      <w:r w:rsidRPr="004239A4">
        <w:rPr>
          <w:rFonts w:ascii="Calibri Light" w:hAnsi="Calibri Light" w:cs="Calibri Light"/>
          <w:i/>
          <w:color w:val="000000"/>
        </w:rPr>
        <w:t xml:space="preserve">a </w:t>
      </w:r>
      <w:r w:rsidR="00855B7C" w:rsidRPr="004239A4">
        <w:rPr>
          <w:rFonts w:ascii="Calibri Light" w:hAnsi="Calibri Light" w:cs="Calibri Light"/>
          <w:i/>
          <w:color w:val="000000"/>
        </w:rPr>
        <w:t>GUILLERMO SÁNCHEZ TEXIS,</w:t>
      </w:r>
      <w:r w:rsidR="00211030" w:rsidRPr="004239A4">
        <w:rPr>
          <w:rFonts w:ascii="Calibri Light" w:hAnsi="Calibri Light" w:cs="Calibri Light"/>
          <w:i/>
          <w:color w:val="000000"/>
        </w:rPr>
        <w:t xml:space="preserve"> </w:t>
      </w:r>
      <w:r w:rsidRPr="004239A4">
        <w:rPr>
          <w:rFonts w:ascii="Calibri Light" w:hAnsi="Calibri Light" w:cs="Calibri Light"/>
          <w:i/>
          <w:color w:val="000000"/>
        </w:rPr>
        <w:t>como Diligenciario adscrito al Juzgado Primero Penal del Distrito Judi</w:t>
      </w:r>
      <w:r w:rsidR="00855B7C" w:rsidRPr="004239A4">
        <w:rPr>
          <w:rFonts w:ascii="Calibri Light" w:hAnsi="Calibri Light" w:cs="Calibri Light"/>
          <w:i/>
          <w:color w:val="000000"/>
        </w:rPr>
        <w:t>cial de Sánchez Piedras por el término de tres meses</w:t>
      </w:r>
      <w:r w:rsidR="00211030" w:rsidRPr="004239A4">
        <w:rPr>
          <w:rFonts w:ascii="Calibri Light" w:hAnsi="Calibri Light" w:cs="Calibri Light"/>
          <w:i/>
          <w:color w:val="000000"/>
        </w:rPr>
        <w:t>.</w:t>
      </w:r>
      <w:r w:rsidR="00211030" w:rsidRPr="004239A4">
        <w:rPr>
          <w:rFonts w:ascii="Calibri Light" w:hAnsi="Calibri Light" w:cs="Calibri Light"/>
          <w:color w:val="000000"/>
        </w:rPr>
        <w:t xml:space="preserve"> </w:t>
      </w:r>
      <w:r w:rsidR="00855B7C" w:rsidRPr="004239A4">
        <w:rPr>
          <w:rFonts w:ascii="Calibri Light" w:hAnsi="Calibri Light" w:cs="Calibri Light"/>
          <w:color w:val="000000"/>
          <w:u w:val="single"/>
        </w:rPr>
        <w:t xml:space="preserve">APROBADO POR </w:t>
      </w:r>
      <w:r w:rsidR="00211030" w:rsidRPr="004239A4">
        <w:rPr>
          <w:rFonts w:ascii="Calibri Light" w:hAnsi="Calibri Light" w:cs="Calibri Light"/>
          <w:color w:val="000000"/>
          <w:u w:val="single"/>
        </w:rPr>
        <w:t>UNANIMIDAD</w:t>
      </w:r>
      <w:r w:rsidR="004239A4" w:rsidRPr="004239A4">
        <w:rPr>
          <w:rFonts w:ascii="Calibri Light" w:hAnsi="Calibri Light" w:cs="Calibri Light"/>
          <w:color w:val="000000"/>
          <w:u w:val="single"/>
        </w:rPr>
        <w:t xml:space="preserve"> DE VOTOS</w:t>
      </w:r>
      <w:r w:rsidR="00211030" w:rsidRPr="004239A4">
        <w:rPr>
          <w:rFonts w:ascii="Calibri Light" w:hAnsi="Calibri Light" w:cs="Calibri Light"/>
          <w:color w:val="000000"/>
          <w:u w:val="single"/>
        </w:rPr>
        <w:t>.</w:t>
      </w:r>
      <w:r w:rsidR="00211030" w:rsidRPr="004239A4">
        <w:rPr>
          <w:rFonts w:ascii="Calibri Light" w:hAnsi="Calibri Light" w:cs="Calibri Light"/>
          <w:color w:val="000000"/>
        </w:rPr>
        <w:t xml:space="preserve"> </w:t>
      </w:r>
    </w:p>
    <w:p w:rsidR="004B5D9A" w:rsidRPr="004239A4" w:rsidRDefault="00211030" w:rsidP="00265C70">
      <w:pPr>
        <w:pStyle w:val="Prrafodelista"/>
        <w:numPr>
          <w:ilvl w:val="0"/>
          <w:numId w:val="37"/>
        </w:numPr>
        <w:spacing w:after="0" w:line="480" w:lineRule="auto"/>
        <w:jc w:val="both"/>
        <w:rPr>
          <w:rFonts w:ascii="Calibri Light" w:hAnsi="Calibri Light" w:cs="Calibri Light"/>
          <w:color w:val="000000"/>
          <w:u w:val="single"/>
        </w:rPr>
      </w:pPr>
      <w:r w:rsidRPr="004239A4">
        <w:rPr>
          <w:rFonts w:eastAsia="Batang" w:cstheme="minorHAnsi"/>
          <w:i/>
        </w:rPr>
        <w:t xml:space="preserve">En sustitución de GUILLERMO SÁNCHEZ TEXIS, </w:t>
      </w:r>
      <w:r w:rsidR="00FB26F5" w:rsidRPr="004239A4">
        <w:rPr>
          <w:rFonts w:eastAsia="Batang" w:cstheme="minorHAnsi"/>
          <w:i/>
        </w:rPr>
        <w:t xml:space="preserve">se determina adscribir a </w:t>
      </w:r>
      <w:r w:rsidRPr="004239A4">
        <w:rPr>
          <w:rFonts w:eastAsia="Batang" w:cstheme="minorHAnsi"/>
          <w:i/>
        </w:rPr>
        <w:t>TRICCY MAYARI HERNANDEZ MORALES</w:t>
      </w:r>
      <w:r w:rsidR="00FB26F5" w:rsidRPr="004239A4">
        <w:rPr>
          <w:rFonts w:eastAsia="Batang" w:cstheme="minorHAnsi"/>
          <w:i/>
        </w:rPr>
        <w:t>, con nivel  4 auxiliar de juzgado</w:t>
      </w:r>
      <w:r w:rsidR="009F7C74" w:rsidRPr="004239A4">
        <w:rPr>
          <w:rFonts w:eastAsia="Batang" w:cstheme="minorHAnsi"/>
          <w:i/>
        </w:rPr>
        <w:t xml:space="preserve"> en funciones d</w:t>
      </w:r>
      <w:r w:rsidR="004239A4" w:rsidRPr="004239A4">
        <w:rPr>
          <w:rFonts w:eastAsia="Batang" w:cstheme="minorHAnsi"/>
          <w:i/>
        </w:rPr>
        <w:t>e auxiliar de oficial de partes</w:t>
      </w:r>
      <w:r w:rsidR="00FB26F5" w:rsidRPr="004239A4">
        <w:rPr>
          <w:rFonts w:eastAsia="Batang" w:cstheme="minorHAnsi"/>
          <w:i/>
        </w:rPr>
        <w:t xml:space="preserve"> por el término de tres meses bajo el régimen de honorarios</w:t>
      </w:r>
      <w:r w:rsidR="00E6269D" w:rsidRPr="004239A4">
        <w:rPr>
          <w:rFonts w:eastAsia="Batang" w:cstheme="minorHAnsi"/>
          <w:i/>
        </w:rPr>
        <w:t>.</w:t>
      </w:r>
      <w:r w:rsidR="00E6269D" w:rsidRPr="004239A4">
        <w:rPr>
          <w:rFonts w:eastAsia="Batang" w:cstheme="minorHAnsi"/>
        </w:rPr>
        <w:t xml:space="preserve">  </w:t>
      </w:r>
      <w:r w:rsidR="00FB26F5" w:rsidRPr="004239A4">
        <w:rPr>
          <w:rFonts w:eastAsia="Batang" w:cstheme="minorHAnsi"/>
          <w:u w:val="single"/>
        </w:rPr>
        <w:t xml:space="preserve">APROBADO POR </w:t>
      </w:r>
      <w:r w:rsidR="00E6269D" w:rsidRPr="004239A4">
        <w:rPr>
          <w:rFonts w:eastAsia="Batang" w:cstheme="minorHAnsi"/>
          <w:u w:val="single"/>
        </w:rPr>
        <w:t>UN</w:t>
      </w:r>
      <w:r w:rsidR="00FB26F5" w:rsidRPr="004239A4">
        <w:rPr>
          <w:rFonts w:eastAsia="Batang" w:cstheme="minorHAnsi"/>
          <w:u w:val="single"/>
        </w:rPr>
        <w:t>ANIMIDAD DE VOTOS.</w:t>
      </w:r>
      <w:r w:rsidR="00D8430F" w:rsidRPr="004239A4">
        <w:rPr>
          <w:rFonts w:eastAsia="Batang" w:cstheme="minorHAnsi"/>
          <w:u w:val="single"/>
        </w:rPr>
        <w:t xml:space="preserve">  </w:t>
      </w:r>
      <w:r w:rsidR="00D8430F" w:rsidRPr="004239A4">
        <w:rPr>
          <w:rFonts w:eastAsia="Batang" w:cstheme="minorHAnsi"/>
        </w:rPr>
        <w:t xml:space="preserve">- - - - - - - - - - - - - - - - - - - - </w:t>
      </w:r>
    </w:p>
    <w:p w:rsidR="001A64E1" w:rsidRPr="00265C70" w:rsidRDefault="00E564DF" w:rsidP="00265C70">
      <w:pPr>
        <w:pStyle w:val="Prrafodelista"/>
        <w:numPr>
          <w:ilvl w:val="0"/>
          <w:numId w:val="37"/>
        </w:numPr>
        <w:spacing w:after="0" w:line="480" w:lineRule="auto"/>
        <w:jc w:val="both"/>
        <w:rPr>
          <w:rFonts w:cstheme="minorHAnsi"/>
          <w:b/>
          <w:u w:val="single"/>
        </w:rPr>
      </w:pPr>
      <w:r w:rsidRPr="004239A4">
        <w:rPr>
          <w:rFonts w:cstheme="minorHAnsi"/>
          <w:i/>
        </w:rPr>
        <w:t>Modificación del acuerdo con relación emitido en Sesión Extraordinaria Privada de este Cuerpo Colegiado celebrada el diecisiete de abril del año dos mil diecisiete, respecto de la contratación del Mtro. Francisco Mixcoatl Antonio, únicamente por cuanto hace al nivel, precisando que el nivel correcto es</w:t>
      </w:r>
      <w:r w:rsidRPr="004239A4">
        <w:rPr>
          <w:rFonts w:cstheme="minorHAnsi"/>
          <w:b/>
          <w:i/>
        </w:rPr>
        <w:t xml:space="preserve"> </w:t>
      </w:r>
      <w:r w:rsidRPr="004239A4">
        <w:rPr>
          <w:rFonts w:cstheme="minorHAnsi"/>
          <w:b/>
          <w:i/>
          <w:u w:val="single"/>
        </w:rPr>
        <w:t>DOCE</w:t>
      </w:r>
      <w:r w:rsidRPr="004239A4">
        <w:rPr>
          <w:rFonts w:cstheme="minorHAnsi"/>
          <w:b/>
          <w:i/>
        </w:rPr>
        <w:t xml:space="preserve">, </w:t>
      </w:r>
      <w:r w:rsidRPr="004239A4">
        <w:rPr>
          <w:rFonts w:cstheme="minorHAnsi"/>
          <w:i/>
        </w:rPr>
        <w:t>no catorce</w:t>
      </w:r>
      <w:r w:rsidRPr="004239A4">
        <w:rPr>
          <w:rFonts w:cstheme="minorHAnsi"/>
          <w:b/>
          <w:i/>
        </w:rPr>
        <w:t xml:space="preserve">,  </w:t>
      </w:r>
      <w:r w:rsidRPr="004239A4">
        <w:rPr>
          <w:rFonts w:cstheme="minorHAnsi"/>
          <w:i/>
        </w:rPr>
        <w:t xml:space="preserve">dejando intocada la demás parte de ese acuerdo. Lo anterior, en términos del artículo 9 fracción III del Reglamento del Consejo de la Judicatura. Comuníquese esta determinación a las áreas que corresponda para los efectos legales a que haya lugar. </w:t>
      </w:r>
      <w:r w:rsidRPr="004239A4">
        <w:rPr>
          <w:rFonts w:cstheme="minorHAnsi"/>
          <w:u w:val="single"/>
        </w:rPr>
        <w:t xml:space="preserve">APROBADO POR UNANIMIDAD DE VOTOS.  </w:t>
      </w:r>
      <w:r w:rsidRPr="004239A4">
        <w:rPr>
          <w:rFonts w:cstheme="minorHAnsi"/>
        </w:rPr>
        <w:t>- - -</w:t>
      </w:r>
      <w:r>
        <w:rPr>
          <w:rFonts w:cstheme="minorHAnsi"/>
          <w:b/>
        </w:rPr>
        <w:t xml:space="preserve"> - - - - - - -</w:t>
      </w:r>
      <w:r w:rsidR="00265C70">
        <w:rPr>
          <w:rFonts w:cstheme="minorHAnsi"/>
          <w:b/>
        </w:rPr>
        <w:t xml:space="preserve"> - - - - - - - - - - - - - - - -</w:t>
      </w:r>
      <w:r w:rsidR="005E199A">
        <w:rPr>
          <w:rFonts w:cstheme="minorHAnsi"/>
          <w:b/>
        </w:rPr>
        <w:t xml:space="preserve">- - - - - - </w:t>
      </w:r>
    </w:p>
    <w:p w:rsidR="00265C70" w:rsidRDefault="00265C70" w:rsidP="00265C70">
      <w:pPr>
        <w:spacing w:after="0" w:line="480" w:lineRule="auto"/>
        <w:ind w:left="360"/>
        <w:jc w:val="both"/>
        <w:rPr>
          <w:rFonts w:cstheme="minorHAnsi"/>
        </w:rPr>
      </w:pPr>
      <w:bookmarkStart w:id="3" w:name="_Hlk485725817"/>
      <w:r>
        <w:rPr>
          <w:rFonts w:cstheme="minorHAnsi"/>
        </w:rPr>
        <w:t>ADENDUM.</w:t>
      </w:r>
    </w:p>
    <w:p w:rsidR="00265C70" w:rsidRPr="00265C70" w:rsidRDefault="004A3C3F" w:rsidP="00265C70">
      <w:pPr>
        <w:spacing w:after="0" w:line="480" w:lineRule="auto"/>
        <w:ind w:left="360"/>
        <w:jc w:val="both"/>
        <w:rPr>
          <w:rFonts w:cstheme="minorHAnsi"/>
        </w:rPr>
      </w:pPr>
      <w:r w:rsidRPr="004A3C3F">
        <w:rPr>
          <w:rFonts w:cstheme="minorHAnsi"/>
        </w:rPr>
        <w:t xml:space="preserve">Cuenta del secretario respecto de la forma en que la </w:t>
      </w:r>
      <w:r w:rsidR="00180ED2" w:rsidRPr="00180ED2">
        <w:rPr>
          <w:rFonts w:cstheme="minorHAnsi"/>
          <w:color w:val="FFFFFF" w:themeColor="background1"/>
          <w:highlight w:val="black"/>
        </w:rPr>
        <w:t>ELIMINADO 1: veinte palabras</w:t>
      </w:r>
      <w:r w:rsidR="00180ED2">
        <w:rPr>
          <w:rFonts w:cstheme="minorHAnsi"/>
          <w:color w:val="FFFFFF" w:themeColor="background1"/>
        </w:rPr>
        <w:t>,,</w:t>
      </w:r>
      <w:r w:rsidRPr="004A3C3F">
        <w:rPr>
          <w:rFonts w:eastAsia="Times New Roman" w:cstheme="minorHAnsi"/>
          <w:lang w:eastAsia="es-MX"/>
        </w:rPr>
        <w:t>desempeña sus labores</w:t>
      </w:r>
      <w:r w:rsidR="00265C70">
        <w:rPr>
          <w:rFonts w:eastAsia="Times New Roman" w:cstheme="minorHAnsi"/>
          <w:lang w:eastAsia="es-MX"/>
        </w:rPr>
        <w:t xml:space="preserve">, para agregarse a la presente sesión como punto número V. </w:t>
      </w:r>
      <w:r w:rsidR="00265C70" w:rsidRPr="004239A4">
        <w:rPr>
          <w:rFonts w:eastAsia="Times New Roman" w:cstheme="minorHAnsi"/>
          <w:u w:val="single"/>
          <w:lang w:eastAsia="es-MX"/>
        </w:rPr>
        <w:t>APROBADO POR UNANIMIDAD DE VOTOS</w:t>
      </w:r>
      <w:r w:rsidR="00265C70">
        <w:rPr>
          <w:rFonts w:eastAsia="Times New Roman" w:cstheme="minorHAnsi"/>
          <w:lang w:eastAsia="es-MX"/>
        </w:rPr>
        <w:t xml:space="preserve">. - </w:t>
      </w:r>
      <w:r>
        <w:rPr>
          <w:rFonts w:eastAsia="Times New Roman" w:cstheme="minorHAnsi"/>
          <w:lang w:eastAsia="es-MX"/>
        </w:rPr>
        <w:t xml:space="preserve">- - - </w:t>
      </w:r>
      <w:r w:rsidR="00180ED2">
        <w:rPr>
          <w:rFonts w:eastAsia="Times New Roman" w:cstheme="minorHAnsi"/>
          <w:lang w:eastAsia="es-MX"/>
        </w:rPr>
        <w:t>- - - - - - - - - - - - - - - - - - - - - - -</w:t>
      </w:r>
    </w:p>
    <w:p w:rsidR="00265C70" w:rsidRDefault="00265C70" w:rsidP="00265C70">
      <w:pPr>
        <w:spacing w:after="0" w:line="480" w:lineRule="auto"/>
        <w:jc w:val="both"/>
        <w:rPr>
          <w:rFonts w:eastAsia="Times New Roman" w:cstheme="minorHAnsi"/>
          <w:b/>
          <w:lang w:eastAsia="es-MX"/>
        </w:rPr>
      </w:pPr>
      <w:r>
        <w:rPr>
          <w:rFonts w:cstheme="minorHAnsi"/>
        </w:rPr>
        <w:tab/>
      </w:r>
      <w:bookmarkStart w:id="4" w:name="_Hlk485725800"/>
      <w:r w:rsidRPr="00265C70">
        <w:rPr>
          <w:rFonts w:cstheme="minorHAnsi"/>
          <w:b/>
        </w:rPr>
        <w:t>ACUERDO V/24/2017. Cuenta</w:t>
      </w:r>
      <w:r w:rsidR="004A3C3F">
        <w:rPr>
          <w:rFonts w:cstheme="minorHAnsi"/>
          <w:b/>
        </w:rPr>
        <w:t xml:space="preserve"> del secretario </w:t>
      </w:r>
      <w:r w:rsidR="00936C41">
        <w:rPr>
          <w:rFonts w:cstheme="minorHAnsi"/>
          <w:b/>
        </w:rPr>
        <w:t xml:space="preserve">respecto de la forma </w:t>
      </w:r>
      <w:r w:rsidR="004A3C3F">
        <w:rPr>
          <w:rFonts w:cstheme="minorHAnsi"/>
          <w:b/>
        </w:rPr>
        <w:t>en que la l</w:t>
      </w:r>
      <w:r w:rsidRPr="00265C70">
        <w:rPr>
          <w:rFonts w:cstheme="minorHAnsi"/>
          <w:b/>
        </w:rPr>
        <w:t xml:space="preserve">icenciada </w:t>
      </w:r>
      <w:r w:rsidR="00180ED2">
        <w:rPr>
          <w:rFonts w:eastAsia="Times New Roman" w:cstheme="minorHAnsi"/>
          <w:b/>
          <w:color w:val="FFFFFF" w:themeColor="background1"/>
          <w:highlight w:val="black"/>
          <w:lang w:eastAsia="es-MX"/>
        </w:rPr>
        <w:t>ELIMINADO 2</w:t>
      </w:r>
      <w:r w:rsidR="007C1554">
        <w:rPr>
          <w:rFonts w:eastAsia="Times New Roman" w:cstheme="minorHAnsi"/>
          <w:b/>
          <w:color w:val="FFFFFF" w:themeColor="background1"/>
          <w:highlight w:val="black"/>
          <w:lang w:eastAsia="es-MX"/>
        </w:rPr>
        <w:t>: veinte palabras</w:t>
      </w:r>
      <w:r w:rsidRPr="007C1554">
        <w:rPr>
          <w:rFonts w:eastAsia="Times New Roman" w:cstheme="minorHAnsi"/>
          <w:b/>
          <w:color w:val="FFFFFF" w:themeColor="background1"/>
          <w:highlight w:val="black"/>
          <w:lang w:eastAsia="es-MX"/>
        </w:rPr>
        <w:t>.</w:t>
      </w:r>
      <w:r w:rsidRPr="007C1554">
        <w:rPr>
          <w:rFonts w:eastAsia="Times New Roman" w:cstheme="minorHAnsi"/>
          <w:b/>
          <w:color w:val="FFFFFF" w:themeColor="background1"/>
          <w:lang w:eastAsia="es-MX"/>
        </w:rPr>
        <w:t xml:space="preserve"> </w:t>
      </w:r>
      <w:r w:rsidRPr="00265C70">
        <w:rPr>
          <w:rFonts w:eastAsia="Times New Roman" w:cstheme="minorHAnsi"/>
          <w:b/>
          <w:lang w:eastAsia="es-MX"/>
        </w:rPr>
        <w:t xml:space="preserve">- </w:t>
      </w:r>
      <w:r>
        <w:rPr>
          <w:rFonts w:eastAsia="Times New Roman" w:cstheme="minorHAnsi"/>
          <w:b/>
          <w:lang w:eastAsia="es-MX"/>
        </w:rPr>
        <w:t xml:space="preserve">- - - - - - - - - - - - - - - - - - </w:t>
      </w:r>
      <w:r w:rsidR="004A3C3F">
        <w:rPr>
          <w:rFonts w:eastAsia="Times New Roman" w:cstheme="minorHAnsi"/>
          <w:b/>
          <w:lang w:eastAsia="es-MX"/>
        </w:rPr>
        <w:t xml:space="preserve">- - </w:t>
      </w:r>
      <w:r w:rsidR="007C1554">
        <w:rPr>
          <w:rFonts w:eastAsia="Times New Roman" w:cstheme="minorHAnsi"/>
          <w:b/>
          <w:lang w:eastAsia="es-MX"/>
        </w:rPr>
        <w:t xml:space="preserve">- - - - - - - - -- - - - - - - - -  </w:t>
      </w:r>
    </w:p>
    <w:p w:rsidR="00265C70" w:rsidRPr="006F68C9" w:rsidRDefault="006F68C9" w:rsidP="00265C70">
      <w:pPr>
        <w:spacing w:after="0" w:line="480" w:lineRule="auto"/>
        <w:jc w:val="both"/>
        <w:rPr>
          <w:rFonts w:eastAsia="Times New Roman" w:cstheme="minorHAnsi"/>
          <w:color w:val="FF0000"/>
          <w:lang w:eastAsia="es-MX"/>
        </w:rPr>
      </w:pPr>
      <w:r w:rsidRPr="007C1554">
        <w:rPr>
          <w:rFonts w:eastAsia="Times New Roman" w:cstheme="minorHAnsi"/>
          <w:lang w:eastAsia="es-MX"/>
        </w:rPr>
        <w:t>Dada</w:t>
      </w:r>
      <w:r w:rsidR="00046012" w:rsidRPr="007C1554">
        <w:rPr>
          <w:rFonts w:eastAsia="Times New Roman" w:cstheme="minorHAnsi"/>
          <w:lang w:eastAsia="es-MX"/>
        </w:rPr>
        <w:t xml:space="preserve"> cuenta </w:t>
      </w:r>
      <w:r w:rsidRPr="007C1554">
        <w:rPr>
          <w:rFonts w:eastAsia="Times New Roman" w:cstheme="minorHAnsi"/>
          <w:lang w:eastAsia="es-MX"/>
        </w:rPr>
        <w:t xml:space="preserve">por </w:t>
      </w:r>
      <w:r w:rsidR="00046012" w:rsidRPr="007C1554">
        <w:rPr>
          <w:rFonts w:eastAsia="Times New Roman" w:cstheme="minorHAnsi"/>
          <w:lang w:eastAsia="es-MX"/>
        </w:rPr>
        <w:t xml:space="preserve">el Secretario Ejecutivo </w:t>
      </w:r>
      <w:r w:rsidRPr="007C1554">
        <w:rPr>
          <w:rFonts w:eastAsia="Times New Roman" w:cstheme="minorHAnsi"/>
          <w:lang w:eastAsia="es-MX"/>
        </w:rPr>
        <w:t>con</w:t>
      </w:r>
      <w:r w:rsidR="00046012" w:rsidRPr="007C1554">
        <w:rPr>
          <w:rFonts w:eastAsia="Times New Roman" w:cstheme="minorHAnsi"/>
          <w:lang w:eastAsia="es-MX"/>
        </w:rPr>
        <w:t xml:space="preserve"> los informes verbales que ha recibido de parte de </w:t>
      </w:r>
      <w:r w:rsidR="00046012" w:rsidRPr="007C1554">
        <w:rPr>
          <w:rFonts w:cstheme="minorHAnsi"/>
        </w:rPr>
        <w:t xml:space="preserve">la Jueza Titular del Juzgado Primero de lo Penal del Distrito Judicial de Guridi y Alcocer, </w:t>
      </w:r>
      <w:r w:rsidR="00046012" w:rsidRPr="007C1554">
        <w:rPr>
          <w:rFonts w:eastAsia="Times New Roman" w:cstheme="minorHAnsi"/>
          <w:lang w:eastAsia="es-MX"/>
        </w:rPr>
        <w:t xml:space="preserve">acerca del comportamiento que en el desempeño de sus funciones observa </w:t>
      </w:r>
      <w:r w:rsidR="00180ED2">
        <w:rPr>
          <w:rFonts w:cstheme="minorHAnsi"/>
          <w:color w:val="FFFFFF" w:themeColor="background1"/>
          <w:highlight w:val="black"/>
        </w:rPr>
        <w:t>ELIMINADO 3</w:t>
      </w:r>
      <w:r w:rsidR="007C1554" w:rsidRPr="007C1554">
        <w:rPr>
          <w:rFonts w:cstheme="minorHAnsi"/>
          <w:color w:val="FFFFFF" w:themeColor="background1"/>
          <w:highlight w:val="black"/>
        </w:rPr>
        <w:t>: once palabras</w:t>
      </w:r>
      <w:r w:rsidR="007C1554">
        <w:rPr>
          <w:rFonts w:cstheme="minorHAnsi"/>
        </w:rPr>
        <w:t xml:space="preserve">, </w:t>
      </w:r>
      <w:r w:rsidR="00046012" w:rsidRPr="007C1554">
        <w:rPr>
          <w:rFonts w:eastAsia="Times New Roman" w:cstheme="minorHAnsi"/>
          <w:lang w:eastAsia="es-MX"/>
        </w:rPr>
        <w:t xml:space="preserve"> </w:t>
      </w:r>
      <w:r w:rsidR="009941AC" w:rsidRPr="007C1554">
        <w:rPr>
          <w:rFonts w:eastAsia="Times New Roman" w:cstheme="minorHAnsi"/>
          <w:lang w:eastAsia="es-MX"/>
        </w:rPr>
        <w:t xml:space="preserve">poniendo en entredicho que se conduzca con apego a los principios establecidos </w:t>
      </w:r>
      <w:r w:rsidR="009941AC" w:rsidRPr="007C1554">
        <w:rPr>
          <w:rFonts w:eastAsia="Times New Roman" w:cstheme="minorHAnsi"/>
          <w:lang w:eastAsia="es-MX"/>
        </w:rPr>
        <w:lastRenderedPageBreak/>
        <w:t xml:space="preserve">en el artículo 59, primer párrafo, de la Ley de Responsabilidades de los Servidores Públicos para el Estado de Tlaxcala, </w:t>
      </w:r>
      <w:r w:rsidR="00EF351D" w:rsidRPr="007C1554">
        <w:rPr>
          <w:rFonts w:eastAsia="Times New Roman" w:cstheme="minorHAnsi"/>
          <w:lang w:eastAsia="es-MX"/>
        </w:rPr>
        <w:t xml:space="preserve">con fundamento en lo que establecen los artículos 61, </w:t>
      </w:r>
      <w:r w:rsidR="000F2C15" w:rsidRPr="007C1554">
        <w:rPr>
          <w:rFonts w:eastAsia="Times New Roman" w:cstheme="minorHAnsi"/>
          <w:lang w:eastAsia="es-MX"/>
        </w:rPr>
        <w:t>68 fracción XXVI, 69 de la Ley Orgánica del Poder</w:t>
      </w:r>
      <w:r w:rsidR="00A0601C" w:rsidRPr="007C1554">
        <w:rPr>
          <w:rFonts w:eastAsia="Times New Roman" w:cstheme="minorHAnsi"/>
          <w:lang w:eastAsia="es-MX"/>
        </w:rPr>
        <w:t xml:space="preserve"> Judicial del Estado y 9 fraccio</w:t>
      </w:r>
      <w:r w:rsidR="000F2C15" w:rsidRPr="007C1554">
        <w:rPr>
          <w:rFonts w:eastAsia="Times New Roman" w:cstheme="minorHAnsi"/>
          <w:lang w:eastAsia="es-MX"/>
        </w:rPr>
        <w:t>n</w:t>
      </w:r>
      <w:r w:rsidR="00A0601C" w:rsidRPr="007C1554">
        <w:rPr>
          <w:rFonts w:eastAsia="Times New Roman" w:cstheme="minorHAnsi"/>
          <w:lang w:eastAsia="es-MX"/>
        </w:rPr>
        <w:t>es</w:t>
      </w:r>
      <w:r w:rsidR="000F2C15" w:rsidRPr="007C1554">
        <w:rPr>
          <w:rFonts w:eastAsia="Times New Roman" w:cstheme="minorHAnsi"/>
          <w:lang w:eastAsia="es-MX"/>
        </w:rPr>
        <w:t xml:space="preserve"> </w:t>
      </w:r>
      <w:r w:rsidR="00A0601C" w:rsidRPr="007C1554">
        <w:rPr>
          <w:rFonts w:eastAsia="Times New Roman" w:cstheme="minorHAnsi"/>
          <w:lang w:eastAsia="es-MX"/>
        </w:rPr>
        <w:t>IX y X</w:t>
      </w:r>
      <w:r w:rsidR="000F2C15" w:rsidRPr="007C1554">
        <w:rPr>
          <w:rFonts w:eastAsia="Times New Roman" w:cstheme="minorHAnsi"/>
          <w:lang w:eastAsia="es-MX"/>
        </w:rPr>
        <w:t xml:space="preserve">XVII del Reglamento del Consejo de la Judicatura del Estado,  </w:t>
      </w:r>
      <w:r w:rsidR="00EF351D" w:rsidRPr="007C1554">
        <w:rPr>
          <w:rFonts w:eastAsia="Times New Roman" w:cstheme="minorHAnsi"/>
          <w:lang w:eastAsia="es-MX"/>
        </w:rPr>
        <w:t>se instruye a la Licenciada Elizabeth López Sánchez, adscrita a la Dirección Jurídica del Tribunal Superior de Justicia</w:t>
      </w:r>
      <w:r w:rsidR="00E46B07" w:rsidRPr="007C1554">
        <w:rPr>
          <w:rFonts w:eastAsia="Times New Roman" w:cstheme="minorHAnsi"/>
          <w:lang w:eastAsia="es-MX"/>
        </w:rPr>
        <w:t>,</w:t>
      </w:r>
      <w:r w:rsidR="00EF351D" w:rsidRPr="007C1554">
        <w:rPr>
          <w:rFonts w:eastAsia="Times New Roman" w:cstheme="minorHAnsi"/>
          <w:lang w:eastAsia="es-MX"/>
        </w:rPr>
        <w:t xml:space="preserve"> para que en coordinación </w:t>
      </w:r>
      <w:r w:rsidR="00A0601C" w:rsidRPr="007C1554">
        <w:rPr>
          <w:rFonts w:eastAsia="Times New Roman" w:cstheme="minorHAnsi"/>
          <w:lang w:eastAsia="es-MX"/>
        </w:rPr>
        <w:t>con la C</w:t>
      </w:r>
      <w:r w:rsidR="000F2C15" w:rsidRPr="007C1554">
        <w:rPr>
          <w:rFonts w:eastAsia="Times New Roman" w:cstheme="minorHAnsi"/>
          <w:lang w:eastAsia="es-MX"/>
        </w:rPr>
        <w:t>ontralora, entablen pláticas con la servidora pública en cuestión</w:t>
      </w:r>
      <w:r w:rsidR="009941AC" w:rsidRPr="007C1554">
        <w:rPr>
          <w:rFonts w:eastAsia="Times New Roman" w:cstheme="minorHAnsi"/>
          <w:lang w:eastAsia="es-MX"/>
        </w:rPr>
        <w:t xml:space="preserve"> para que de ser posible, de común acuerdo se dé </w:t>
      </w:r>
      <w:r w:rsidR="000F2C15" w:rsidRPr="007C1554">
        <w:rPr>
          <w:rFonts w:eastAsia="Times New Roman" w:cstheme="minorHAnsi"/>
          <w:lang w:eastAsia="es-MX"/>
        </w:rPr>
        <w:t>por terminada</w:t>
      </w:r>
      <w:r w:rsidR="00A0601C" w:rsidRPr="007C1554">
        <w:rPr>
          <w:rFonts w:eastAsia="Times New Roman" w:cstheme="minorHAnsi"/>
          <w:lang w:eastAsia="es-MX"/>
        </w:rPr>
        <w:t xml:space="preserve"> </w:t>
      </w:r>
      <w:r w:rsidR="000F2C15" w:rsidRPr="007C1554">
        <w:rPr>
          <w:rFonts w:eastAsia="Times New Roman" w:cstheme="minorHAnsi"/>
          <w:lang w:eastAsia="es-MX"/>
        </w:rPr>
        <w:t xml:space="preserve">la relación laboral que sostiene con el Tribunal Superior de Justicia, </w:t>
      </w:r>
      <w:r w:rsidR="00A0601C" w:rsidRPr="007C1554">
        <w:rPr>
          <w:rFonts w:eastAsia="Times New Roman" w:cstheme="minorHAnsi"/>
          <w:lang w:eastAsia="es-MX"/>
        </w:rPr>
        <w:t>respetando sus derechos laborales</w:t>
      </w:r>
      <w:r w:rsidRPr="007C1554">
        <w:rPr>
          <w:rFonts w:eastAsia="Times New Roman" w:cstheme="minorHAnsi"/>
          <w:lang w:eastAsia="es-MX"/>
        </w:rPr>
        <w:t xml:space="preserve">.  Asimismo, se faculta a la Presidenta de este Cuerpo Colegiado para que, en su caso, acuerde con la servidora público los términos de la conclusión del encargo. </w:t>
      </w:r>
      <w:r w:rsidR="000F2C15">
        <w:rPr>
          <w:rFonts w:eastAsia="Times New Roman" w:cstheme="minorHAnsi"/>
          <w:lang w:eastAsia="es-MX"/>
        </w:rPr>
        <w:t>APROBADO PO</w:t>
      </w:r>
      <w:bookmarkEnd w:id="3"/>
      <w:r w:rsidR="000F2C15">
        <w:rPr>
          <w:rFonts w:eastAsia="Times New Roman" w:cstheme="minorHAnsi"/>
          <w:lang w:eastAsia="es-MX"/>
        </w:rPr>
        <w:t xml:space="preserve">R </w:t>
      </w:r>
      <w:r w:rsidR="00A5689E">
        <w:rPr>
          <w:rFonts w:eastAsia="Times New Roman" w:cstheme="minorHAnsi"/>
          <w:lang w:eastAsia="es-MX"/>
        </w:rPr>
        <w:t>UNANIMIDAD DE VOTOS. - - - - - -</w:t>
      </w:r>
      <w:r w:rsidR="00A0601C">
        <w:rPr>
          <w:rFonts w:eastAsia="Times New Roman" w:cstheme="minorHAnsi"/>
          <w:lang w:eastAsia="es-MX"/>
        </w:rPr>
        <w:t xml:space="preserve"> - - - - - - - - - - - - - - </w:t>
      </w:r>
      <w:r w:rsidR="0038151F">
        <w:rPr>
          <w:rFonts w:eastAsia="Times New Roman" w:cstheme="minorHAnsi"/>
          <w:lang w:eastAsia="es-MX"/>
        </w:rPr>
        <w:t>- - - - - - - - - - - - - - - - -</w:t>
      </w:r>
      <w:r w:rsidR="007C1554">
        <w:rPr>
          <w:rFonts w:eastAsia="Times New Roman" w:cstheme="minorHAnsi"/>
          <w:lang w:eastAsia="es-MX"/>
        </w:rPr>
        <w:t xml:space="preserve"> - - - - - - - - - - - - - - - - - - - - - - - - - - - - - - - - -</w:t>
      </w:r>
    </w:p>
    <w:bookmarkEnd w:id="4"/>
    <w:p w:rsidR="002C5D17" w:rsidRDefault="002C5D17" w:rsidP="002C5D17">
      <w:pPr>
        <w:spacing w:after="0" w:line="480" w:lineRule="auto"/>
        <w:ind w:firstLine="708"/>
        <w:jc w:val="both"/>
        <w:rPr>
          <w:rFonts w:cstheme="minorHAnsi"/>
        </w:rPr>
      </w:pPr>
      <w:r w:rsidRPr="002311DB">
        <w:rPr>
          <w:rFonts w:cstheme="minorHAnsi"/>
        </w:rPr>
        <w:t xml:space="preserve">Con lo que se dio por concluida la Sesión Extraordinaria Privada del Consejo de la Judicatura del Estado de Tlaxcala, siendo las </w:t>
      </w:r>
      <w:r w:rsidR="0074029F">
        <w:rPr>
          <w:rFonts w:cstheme="minorHAnsi"/>
        </w:rPr>
        <w:t>quince</w:t>
      </w:r>
      <w:r>
        <w:rPr>
          <w:rFonts w:cstheme="minorHAnsi"/>
        </w:rPr>
        <w:t xml:space="preserve"> horas con </w:t>
      </w:r>
      <w:r w:rsidR="0074029F">
        <w:rPr>
          <w:rFonts w:cstheme="minorHAnsi"/>
        </w:rPr>
        <w:t xml:space="preserve">dos </w:t>
      </w:r>
      <w:r>
        <w:rPr>
          <w:rFonts w:cstheme="minorHAnsi"/>
        </w:rPr>
        <w:t>minutos</w:t>
      </w:r>
      <w:r w:rsidRPr="002311DB">
        <w:rPr>
          <w:rFonts w:cstheme="minorHAnsi"/>
        </w:rPr>
        <w:t xml:space="preserve"> del día de su inicio, levantándose la presente acta que firman para constancia, los que en ella intervinieron. El Secretario Ejecutivo del Consejo, José Juan Gilberto de León Escamilla. Doy fe. - - - -  - - - - - - </w:t>
      </w:r>
      <w:r>
        <w:rPr>
          <w:rFonts w:cstheme="minorHAnsi"/>
        </w:rPr>
        <w:t xml:space="preserve"> </w:t>
      </w:r>
    </w:p>
    <w:p w:rsidR="007C1554" w:rsidRPr="0025426D" w:rsidRDefault="007C1554" w:rsidP="007C1554">
      <w:pPr>
        <w:spacing w:after="0" w:line="480" w:lineRule="auto"/>
        <w:ind w:firstLine="567"/>
        <w:jc w:val="both"/>
        <w:rPr>
          <w:rFonts w:cstheme="minorHAnsi"/>
          <w:color w:val="000000" w:themeColor="text1"/>
        </w:rPr>
      </w:pPr>
    </w:p>
    <w:p w:rsidR="007C1554" w:rsidRPr="007511CA" w:rsidRDefault="007C1554" w:rsidP="007C1554">
      <w:pPr>
        <w:pBdr>
          <w:top w:val="single" w:sz="4" w:space="1" w:color="auto"/>
          <w:left w:val="single" w:sz="4" w:space="4" w:color="auto"/>
          <w:bottom w:val="single" w:sz="4" w:space="1" w:color="auto"/>
          <w:right w:val="single" w:sz="4" w:space="4" w:color="auto"/>
        </w:pBdr>
        <w:shd w:val="clear" w:color="auto" w:fill="000000" w:themeFill="text1"/>
        <w:spacing w:after="0" w:line="480" w:lineRule="auto"/>
        <w:jc w:val="both"/>
        <w:rPr>
          <w:rFonts w:eastAsia="Batang" w:cs="Calibri"/>
          <w:color w:val="FFFFFF" w:themeColor="background1"/>
          <w:lang w:val="es-ES"/>
        </w:rPr>
      </w:pPr>
    </w:p>
    <w:p w:rsidR="007C1554" w:rsidRPr="007511CA" w:rsidRDefault="007C1554" w:rsidP="007C1554">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highlight w:val="black"/>
        </w:rPr>
      </w:pPr>
      <w:r w:rsidRPr="007511CA">
        <w:rPr>
          <w:rFonts w:eastAsia="Batang" w:cs="Calibri"/>
          <w:color w:val="FFFFFF" w:themeColor="background1"/>
          <w:highlight w:val="black"/>
        </w:rPr>
        <w:t>NOTA: Con relación a</w:t>
      </w:r>
      <w:r>
        <w:rPr>
          <w:rFonts w:eastAsia="Batang" w:cs="Calibri"/>
          <w:color w:val="FFFFFF" w:themeColor="background1"/>
          <w:highlight w:val="black"/>
        </w:rPr>
        <w:t xml:space="preserve"> </w:t>
      </w:r>
      <w:r w:rsidRPr="007511CA">
        <w:rPr>
          <w:rFonts w:eastAsia="Batang" w:cs="Calibri"/>
          <w:color w:val="FFFFFF" w:themeColor="background1"/>
          <w:highlight w:val="black"/>
        </w:rPr>
        <w:t>l</w:t>
      </w:r>
      <w:r>
        <w:rPr>
          <w:rFonts w:eastAsia="Batang" w:cs="Calibri"/>
          <w:color w:val="FFFFFF" w:themeColor="background1"/>
          <w:highlight w:val="black"/>
        </w:rPr>
        <w:t>os</w:t>
      </w:r>
      <w:r w:rsidRPr="007511CA">
        <w:rPr>
          <w:rFonts w:eastAsia="Batang" w:cs="Calibri"/>
          <w:color w:val="FFFFFF" w:themeColor="background1"/>
          <w:highlight w:val="black"/>
        </w:rPr>
        <w:t xml:space="preserve"> eliminado</w:t>
      </w:r>
      <w:r>
        <w:rPr>
          <w:rFonts w:eastAsia="Batang" w:cs="Calibri"/>
          <w:color w:val="FFFFFF" w:themeColor="background1"/>
          <w:highlight w:val="black"/>
        </w:rPr>
        <w:t>s</w:t>
      </w:r>
      <w:r w:rsidRPr="007511CA">
        <w:rPr>
          <w:rFonts w:eastAsia="Batang" w:cs="Calibri"/>
          <w:color w:val="FFFFFF" w:themeColor="background1"/>
          <w:highlight w:val="black"/>
        </w:rPr>
        <w:t xml:space="preserve"> marcado</w:t>
      </w:r>
      <w:r>
        <w:rPr>
          <w:rFonts w:eastAsia="Batang" w:cs="Calibri"/>
          <w:color w:val="FFFFFF" w:themeColor="background1"/>
          <w:highlight w:val="black"/>
        </w:rPr>
        <w:t>s</w:t>
      </w:r>
      <w:r w:rsidRPr="007511CA">
        <w:rPr>
          <w:rFonts w:eastAsia="Batang" w:cs="Calibri"/>
          <w:color w:val="FFFFFF" w:themeColor="background1"/>
          <w:highlight w:val="black"/>
        </w:rPr>
        <w:t xml:space="preserve"> con </w:t>
      </w:r>
      <w:r>
        <w:rPr>
          <w:rFonts w:eastAsia="Batang" w:cs="Calibri"/>
          <w:color w:val="FFFFFF" w:themeColor="background1"/>
          <w:highlight w:val="black"/>
        </w:rPr>
        <w:t>los</w:t>
      </w:r>
      <w:r w:rsidRPr="007511CA">
        <w:rPr>
          <w:rFonts w:eastAsia="Batang" w:cs="Calibri"/>
          <w:color w:val="FFFFFF" w:themeColor="background1"/>
          <w:highlight w:val="black"/>
        </w:rPr>
        <w:t xml:space="preserve"> numeral</w:t>
      </w:r>
      <w:r>
        <w:rPr>
          <w:rFonts w:eastAsia="Batang" w:cs="Calibri"/>
          <w:color w:val="FFFFFF" w:themeColor="background1"/>
          <w:highlight w:val="black"/>
        </w:rPr>
        <w:t>es</w:t>
      </w:r>
      <w:r w:rsidRPr="007511CA">
        <w:rPr>
          <w:rFonts w:eastAsia="Batang" w:cs="Calibri"/>
          <w:color w:val="FFFFFF" w:themeColor="background1"/>
          <w:highlight w:val="black"/>
        </w:rPr>
        <w:t xml:space="preserve"> 1</w:t>
      </w:r>
      <w:r w:rsidR="00FB17B6">
        <w:rPr>
          <w:rFonts w:eastAsia="Batang" w:cs="Calibri"/>
          <w:color w:val="FFFFFF" w:themeColor="background1"/>
          <w:highlight w:val="black"/>
        </w:rPr>
        <w:t>,</w:t>
      </w:r>
      <w:r>
        <w:rPr>
          <w:rFonts w:eastAsia="Batang" w:cs="Calibri"/>
          <w:color w:val="FFFFFF" w:themeColor="background1"/>
          <w:highlight w:val="black"/>
        </w:rPr>
        <w:t xml:space="preserve"> 2</w:t>
      </w:r>
      <w:r w:rsidR="00FB17B6">
        <w:rPr>
          <w:rFonts w:eastAsia="Batang" w:cs="Calibri"/>
          <w:color w:val="FFFFFF" w:themeColor="background1"/>
          <w:highlight w:val="black"/>
        </w:rPr>
        <w:t xml:space="preserve"> y 3</w:t>
      </w:r>
      <w:bookmarkStart w:id="5" w:name="_GoBack"/>
      <w:bookmarkEnd w:id="5"/>
      <w:r w:rsidRPr="007511CA">
        <w:rPr>
          <w:rFonts w:eastAsia="Batang" w:cs="Calibri"/>
          <w:color w:val="FFFFFF" w:themeColor="background1"/>
          <w:highlight w:val="black"/>
        </w:rPr>
        <w:t xml:space="preserve">; se eliminan por contener datos personales concernientes a una persona; lo anterior, con fundamento en lo dispuesto por los artículos 116 de la Ley General de Transparencia y Acceso a la Información Pública, 1, 3, párrafo décimo, y 15 de la Ley de Protección de Datos Personales para el Estado de Tlaxcala; 108 de la Ley de Transparencia y Acceso a la Información Pública para el Estado de Tlaxcala; 6, fracción I, del Reglamento de la Ley de Protección de Datos Personales para el Estado de Tlaxcala. </w:t>
      </w:r>
    </w:p>
    <w:p w:rsidR="007C1554" w:rsidRPr="007511CA" w:rsidRDefault="007C1554" w:rsidP="007C1554">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highlight w:val="black"/>
        </w:rPr>
      </w:pPr>
    </w:p>
    <w:p w:rsidR="007C1554" w:rsidRPr="007511CA" w:rsidRDefault="007C1554" w:rsidP="007C1554">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rPr>
      </w:pPr>
      <w:r w:rsidRPr="007511CA">
        <w:rPr>
          <w:rFonts w:eastAsia="Batang" w:cs="Calibri"/>
          <w:color w:val="FFFFFF" w:themeColor="background1"/>
          <w:highlight w:val="black"/>
        </w:rPr>
        <w:t>Finalmente, se hace la aclaración que las firmas autógrafas de los integrantes del Consejo de la Judicatura del Estado, constan en el acta original.</w:t>
      </w:r>
      <w:r w:rsidRPr="007511CA">
        <w:rPr>
          <w:rFonts w:eastAsia="Batang" w:cs="Calibri"/>
          <w:color w:val="FFFFFF" w:themeColor="background1"/>
        </w:rPr>
        <w:t xml:space="preserve"> </w:t>
      </w:r>
    </w:p>
    <w:p w:rsidR="007C1554" w:rsidRDefault="007C1554" w:rsidP="007C1554">
      <w:pPr>
        <w:spacing w:after="0" w:line="480" w:lineRule="auto"/>
        <w:jc w:val="both"/>
        <w:rPr>
          <w:rFonts w:eastAsia="Batang" w:cs="Calibri"/>
        </w:rPr>
      </w:pPr>
    </w:p>
    <w:p w:rsidR="007C1554" w:rsidRDefault="007C1554" w:rsidP="007C1554"/>
    <w:p w:rsidR="007C1554" w:rsidRDefault="007C1554" w:rsidP="007C1554"/>
    <w:p w:rsidR="007C1554" w:rsidRPr="0025426D" w:rsidRDefault="007C1554" w:rsidP="007C1554">
      <w:pPr>
        <w:rPr>
          <w:rFonts w:cstheme="minorHAnsi"/>
          <w:color w:val="000000" w:themeColor="text1"/>
        </w:rPr>
      </w:pPr>
    </w:p>
    <w:p w:rsidR="007C1554" w:rsidRPr="0025426D" w:rsidRDefault="007C1554" w:rsidP="007C1554">
      <w:pPr>
        <w:rPr>
          <w:rFonts w:cstheme="minorHAnsi"/>
          <w:color w:val="000000" w:themeColor="text1"/>
        </w:rPr>
      </w:pPr>
    </w:p>
    <w:p w:rsidR="00506193" w:rsidRPr="00095CC6" w:rsidRDefault="00506193" w:rsidP="007914FA">
      <w:pPr>
        <w:spacing w:after="0" w:line="480" w:lineRule="auto"/>
        <w:jc w:val="both"/>
        <w:rPr>
          <w:rFonts w:cstheme="minorHAnsi"/>
        </w:rPr>
      </w:pPr>
    </w:p>
    <w:sectPr w:rsidR="00506193" w:rsidRPr="00095CC6"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63E" w:rsidRDefault="00DB063E" w:rsidP="004567A4">
      <w:pPr>
        <w:spacing w:after="0" w:line="240" w:lineRule="auto"/>
      </w:pPr>
      <w:r>
        <w:separator/>
      </w:r>
    </w:p>
  </w:endnote>
  <w:endnote w:type="continuationSeparator" w:id="0">
    <w:p w:rsidR="00DB063E" w:rsidRDefault="00DB063E"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398502"/>
      <w:docPartObj>
        <w:docPartGallery w:val="Page Numbers (Bottom of Page)"/>
        <w:docPartUnique/>
      </w:docPartObj>
    </w:sdtPr>
    <w:sdtEndPr/>
    <w:sdtContent>
      <w:p w:rsidR="003D60F1" w:rsidRDefault="003D60F1">
        <w:pPr>
          <w:pStyle w:val="Piedepgina"/>
          <w:jc w:val="right"/>
        </w:pPr>
        <w:r>
          <w:fldChar w:fldCharType="begin"/>
        </w:r>
        <w:r>
          <w:instrText>PAGE   \* MERGEFORMAT</w:instrText>
        </w:r>
        <w:r>
          <w:fldChar w:fldCharType="separate"/>
        </w:r>
        <w:r w:rsidR="00FB17B6" w:rsidRPr="00FB17B6">
          <w:rPr>
            <w:noProof/>
            <w:lang w:val="es-ES"/>
          </w:rPr>
          <w:t>5</w:t>
        </w:r>
        <w:r>
          <w:fldChar w:fldCharType="end"/>
        </w:r>
      </w:p>
    </w:sdtContent>
  </w:sdt>
  <w:p w:rsidR="000F43F6" w:rsidRDefault="000F43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63E" w:rsidRDefault="00DB063E" w:rsidP="004567A4">
      <w:pPr>
        <w:spacing w:after="0" w:line="240" w:lineRule="auto"/>
      </w:pPr>
      <w:r>
        <w:separator/>
      </w:r>
    </w:p>
  </w:footnote>
  <w:footnote w:type="continuationSeparator" w:id="0">
    <w:p w:rsidR="00DB063E" w:rsidRDefault="00DB063E"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EAD"/>
    <w:multiLevelType w:val="hybridMultilevel"/>
    <w:tmpl w:val="BBE82B14"/>
    <w:lvl w:ilvl="0" w:tplc="8A623D1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 w15:restartNumberingAfterBreak="0">
    <w:nsid w:val="10B8278B"/>
    <w:multiLevelType w:val="hybridMultilevel"/>
    <w:tmpl w:val="F712FE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FF64B7"/>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17356EAF"/>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EC10D71"/>
    <w:multiLevelType w:val="hybridMultilevel"/>
    <w:tmpl w:val="33D82D32"/>
    <w:lvl w:ilvl="0" w:tplc="F824316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5F0834"/>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27786F07"/>
    <w:multiLevelType w:val="hybridMultilevel"/>
    <w:tmpl w:val="626AD74C"/>
    <w:lvl w:ilvl="0" w:tplc="080A000F">
      <w:start w:val="1"/>
      <w:numFmt w:val="decimal"/>
      <w:lvlText w:val="%1."/>
      <w:lvlJc w:val="left"/>
      <w:pPr>
        <w:ind w:left="17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C2397A"/>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9"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1040AB5"/>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4282250E"/>
    <w:multiLevelType w:val="hybridMultilevel"/>
    <w:tmpl w:val="5790AE38"/>
    <w:lvl w:ilvl="0" w:tplc="56102B6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442347EC"/>
    <w:multiLevelType w:val="hybridMultilevel"/>
    <w:tmpl w:val="673A8560"/>
    <w:lvl w:ilvl="0" w:tplc="613CAFF8">
      <w:start w:val="1"/>
      <w:numFmt w:val="upperRoman"/>
      <w:lvlText w:val="%1."/>
      <w:lvlJc w:val="left"/>
      <w:pPr>
        <w:ind w:left="1571" w:hanging="720"/>
      </w:pPr>
      <w:rPr>
        <w:rFonts w:hint="default"/>
        <w:b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484F4E3D"/>
    <w:multiLevelType w:val="hybridMultilevel"/>
    <w:tmpl w:val="28BE461E"/>
    <w:lvl w:ilvl="0" w:tplc="A5F638D2">
      <w:numFmt w:val="bullet"/>
      <w:lvlText w:val="-"/>
      <w:lvlJc w:val="left"/>
      <w:pPr>
        <w:ind w:left="1080" w:hanging="360"/>
      </w:pPr>
      <w:rPr>
        <w:rFonts w:ascii="Calibri" w:eastAsia="Times New Roman"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49C66788"/>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6" w15:restartNumberingAfterBreak="0">
    <w:nsid w:val="4BCD38D6"/>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E4A3A2D"/>
    <w:multiLevelType w:val="hybridMultilevel"/>
    <w:tmpl w:val="673A8560"/>
    <w:lvl w:ilvl="0" w:tplc="613CAFF8">
      <w:start w:val="1"/>
      <w:numFmt w:val="upperRoman"/>
      <w:lvlText w:val="%1."/>
      <w:lvlJc w:val="left"/>
      <w:pPr>
        <w:ind w:left="1571" w:hanging="720"/>
      </w:pPr>
      <w:rPr>
        <w:rFonts w:hint="default"/>
        <w:b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50504131"/>
    <w:multiLevelType w:val="hybridMultilevel"/>
    <w:tmpl w:val="6CC8B9B8"/>
    <w:lvl w:ilvl="0" w:tplc="D0643A7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EC2380"/>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55225296"/>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1" w15:restartNumberingAfterBreak="0">
    <w:nsid w:val="55A26C64"/>
    <w:multiLevelType w:val="hybridMultilevel"/>
    <w:tmpl w:val="5322A088"/>
    <w:lvl w:ilvl="0" w:tplc="C2362B1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F43A23"/>
    <w:multiLevelType w:val="hybridMultilevel"/>
    <w:tmpl w:val="3FAE5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1D394C"/>
    <w:multiLevelType w:val="hybridMultilevel"/>
    <w:tmpl w:val="8ED85E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61541A40"/>
    <w:multiLevelType w:val="hybridMultilevel"/>
    <w:tmpl w:val="AC8E55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0B1539"/>
    <w:multiLevelType w:val="hybridMultilevel"/>
    <w:tmpl w:val="A90A60CC"/>
    <w:lvl w:ilvl="0" w:tplc="F9EEB4D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7" w15:restartNumberingAfterBreak="0">
    <w:nsid w:val="6B5B5AA2"/>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6DC91871"/>
    <w:multiLevelType w:val="hybridMultilevel"/>
    <w:tmpl w:val="FC0027E4"/>
    <w:lvl w:ilvl="0" w:tplc="A5AC5450">
      <w:start w:val="1"/>
      <w:numFmt w:val="lowerLetter"/>
      <w:lvlText w:val="%1)"/>
      <w:lvlJc w:val="left"/>
      <w:pPr>
        <w:ind w:left="360" w:hanging="360"/>
      </w:pPr>
      <w:rPr>
        <w:rFonts w:hint="default"/>
        <w:i/>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243420B"/>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731C4140"/>
    <w:multiLevelType w:val="hybridMultilevel"/>
    <w:tmpl w:val="5E4E32BA"/>
    <w:lvl w:ilvl="0" w:tplc="9CF4CD6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772B6E0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784548BD"/>
    <w:multiLevelType w:val="hybridMultilevel"/>
    <w:tmpl w:val="563802A4"/>
    <w:lvl w:ilvl="0" w:tplc="27D69CD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CF6EC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7EE036F9"/>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4"/>
  </w:num>
  <w:num w:numId="2">
    <w:abstractNumId w:val="6"/>
  </w:num>
  <w:num w:numId="3">
    <w:abstractNumId w:val="35"/>
  </w:num>
  <w:num w:numId="4">
    <w:abstractNumId w:val="9"/>
  </w:num>
  <w:num w:numId="5">
    <w:abstractNumId w:val="10"/>
  </w:num>
  <w:num w:numId="6">
    <w:abstractNumId w:val="17"/>
  </w:num>
  <w:num w:numId="7">
    <w:abstractNumId w:val="31"/>
  </w:num>
  <w:num w:numId="8">
    <w:abstractNumId w:val="32"/>
  </w:num>
  <w:num w:numId="9">
    <w:abstractNumId w:val="2"/>
  </w:num>
  <w:num w:numId="10">
    <w:abstractNumId w:val="5"/>
  </w:num>
  <w:num w:numId="11">
    <w:abstractNumId w:val="0"/>
  </w:num>
  <w:num w:numId="12">
    <w:abstractNumId w:val="33"/>
  </w:num>
  <w:num w:numId="13">
    <w:abstractNumId w:val="26"/>
  </w:num>
  <w:num w:numId="14">
    <w:abstractNumId w:val="18"/>
  </w:num>
  <w:num w:numId="15">
    <w:abstractNumId w:val="4"/>
  </w:num>
  <w:num w:numId="16">
    <w:abstractNumId w:val="30"/>
  </w:num>
  <w:num w:numId="17">
    <w:abstractNumId w:val="28"/>
  </w:num>
  <w:num w:numId="18">
    <w:abstractNumId w:val="11"/>
  </w:num>
  <w:num w:numId="19">
    <w:abstractNumId w:val="3"/>
  </w:num>
  <w:num w:numId="20">
    <w:abstractNumId w:val="34"/>
  </w:num>
  <w:num w:numId="21">
    <w:abstractNumId w:val="16"/>
  </w:num>
  <w:num w:numId="22">
    <w:abstractNumId w:val="36"/>
  </w:num>
  <w:num w:numId="23">
    <w:abstractNumId w:val="29"/>
  </w:num>
  <w:num w:numId="24">
    <w:abstractNumId w:val="19"/>
  </w:num>
  <w:num w:numId="25">
    <w:abstractNumId w:val="27"/>
  </w:num>
  <w:num w:numId="26">
    <w:abstractNumId w:val="23"/>
  </w:num>
  <w:num w:numId="27">
    <w:abstractNumId w:val="13"/>
  </w:num>
  <w:num w:numId="28">
    <w:abstractNumId w:val="22"/>
  </w:num>
  <w:num w:numId="29">
    <w:abstractNumId w:val="15"/>
  </w:num>
  <w:num w:numId="30">
    <w:abstractNumId w:val="1"/>
  </w:num>
  <w:num w:numId="31">
    <w:abstractNumId w:val="14"/>
  </w:num>
  <w:num w:numId="32">
    <w:abstractNumId w:val="21"/>
  </w:num>
  <w:num w:numId="33">
    <w:abstractNumId w:val="8"/>
  </w:num>
  <w:num w:numId="34">
    <w:abstractNumId w:val="7"/>
  </w:num>
  <w:num w:numId="35">
    <w:abstractNumId w:val="12"/>
  </w:num>
  <w:num w:numId="36">
    <w:abstractNumId w:val="2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09"/>
    <w:rsid w:val="000006FB"/>
    <w:rsid w:val="00001D7E"/>
    <w:rsid w:val="00002210"/>
    <w:rsid w:val="00003CE9"/>
    <w:rsid w:val="00006E81"/>
    <w:rsid w:val="0000732F"/>
    <w:rsid w:val="000136B1"/>
    <w:rsid w:val="00014161"/>
    <w:rsid w:val="000162F4"/>
    <w:rsid w:val="000166AD"/>
    <w:rsid w:val="0002031F"/>
    <w:rsid w:val="00021183"/>
    <w:rsid w:val="00021230"/>
    <w:rsid w:val="00021F7E"/>
    <w:rsid w:val="00023540"/>
    <w:rsid w:val="0003113F"/>
    <w:rsid w:val="0003210D"/>
    <w:rsid w:val="0003300B"/>
    <w:rsid w:val="000352ED"/>
    <w:rsid w:val="00036B5D"/>
    <w:rsid w:val="00040C2F"/>
    <w:rsid w:val="000435E6"/>
    <w:rsid w:val="00045EAA"/>
    <w:rsid w:val="00045FDC"/>
    <w:rsid w:val="00046012"/>
    <w:rsid w:val="00050A8F"/>
    <w:rsid w:val="00052515"/>
    <w:rsid w:val="000534FE"/>
    <w:rsid w:val="00067EF1"/>
    <w:rsid w:val="00072099"/>
    <w:rsid w:val="0007559E"/>
    <w:rsid w:val="00076BD4"/>
    <w:rsid w:val="00081BE2"/>
    <w:rsid w:val="00083B4C"/>
    <w:rsid w:val="000846F7"/>
    <w:rsid w:val="00091ABE"/>
    <w:rsid w:val="0009260F"/>
    <w:rsid w:val="0009311A"/>
    <w:rsid w:val="00095CC6"/>
    <w:rsid w:val="00096ADE"/>
    <w:rsid w:val="00097228"/>
    <w:rsid w:val="000A069C"/>
    <w:rsid w:val="000A1655"/>
    <w:rsid w:val="000A17E0"/>
    <w:rsid w:val="000A317E"/>
    <w:rsid w:val="000A6F17"/>
    <w:rsid w:val="000A70BA"/>
    <w:rsid w:val="000A712C"/>
    <w:rsid w:val="000B1CDC"/>
    <w:rsid w:val="000B2020"/>
    <w:rsid w:val="000B2426"/>
    <w:rsid w:val="000B64C8"/>
    <w:rsid w:val="000C0963"/>
    <w:rsid w:val="000C38C8"/>
    <w:rsid w:val="000C3CEE"/>
    <w:rsid w:val="000C4B1F"/>
    <w:rsid w:val="000C6A8E"/>
    <w:rsid w:val="000C7A84"/>
    <w:rsid w:val="000D27B8"/>
    <w:rsid w:val="000E0794"/>
    <w:rsid w:val="000E07FE"/>
    <w:rsid w:val="000E5B75"/>
    <w:rsid w:val="000E5D34"/>
    <w:rsid w:val="000E7A62"/>
    <w:rsid w:val="000F0252"/>
    <w:rsid w:val="000F1004"/>
    <w:rsid w:val="000F2C15"/>
    <w:rsid w:val="000F43B1"/>
    <w:rsid w:val="000F43F6"/>
    <w:rsid w:val="000F4F80"/>
    <w:rsid w:val="001001F1"/>
    <w:rsid w:val="001009FA"/>
    <w:rsid w:val="0010201B"/>
    <w:rsid w:val="00106544"/>
    <w:rsid w:val="00110236"/>
    <w:rsid w:val="001142B4"/>
    <w:rsid w:val="00114ED3"/>
    <w:rsid w:val="00117F9B"/>
    <w:rsid w:val="00123691"/>
    <w:rsid w:val="00123FAA"/>
    <w:rsid w:val="00124059"/>
    <w:rsid w:val="00125679"/>
    <w:rsid w:val="00127865"/>
    <w:rsid w:val="00132E9C"/>
    <w:rsid w:val="0013476F"/>
    <w:rsid w:val="00140B15"/>
    <w:rsid w:val="00140F7F"/>
    <w:rsid w:val="0014586C"/>
    <w:rsid w:val="00145945"/>
    <w:rsid w:val="00146FB5"/>
    <w:rsid w:val="001501FE"/>
    <w:rsid w:val="00152514"/>
    <w:rsid w:val="00155B49"/>
    <w:rsid w:val="00161043"/>
    <w:rsid w:val="00170572"/>
    <w:rsid w:val="00171284"/>
    <w:rsid w:val="001714E9"/>
    <w:rsid w:val="00172E27"/>
    <w:rsid w:val="00173DC6"/>
    <w:rsid w:val="00175D73"/>
    <w:rsid w:val="00176777"/>
    <w:rsid w:val="00176CDA"/>
    <w:rsid w:val="00180ED2"/>
    <w:rsid w:val="0018582E"/>
    <w:rsid w:val="001865E1"/>
    <w:rsid w:val="00186CC1"/>
    <w:rsid w:val="00187FD8"/>
    <w:rsid w:val="0019114D"/>
    <w:rsid w:val="00192232"/>
    <w:rsid w:val="00192838"/>
    <w:rsid w:val="00193655"/>
    <w:rsid w:val="00194359"/>
    <w:rsid w:val="001A4FEF"/>
    <w:rsid w:val="001A5CE8"/>
    <w:rsid w:val="001A64E1"/>
    <w:rsid w:val="001B0FD4"/>
    <w:rsid w:val="001B1A72"/>
    <w:rsid w:val="001B4974"/>
    <w:rsid w:val="001B61AC"/>
    <w:rsid w:val="001B64E8"/>
    <w:rsid w:val="001B7216"/>
    <w:rsid w:val="001B7441"/>
    <w:rsid w:val="001C01F5"/>
    <w:rsid w:val="001C3628"/>
    <w:rsid w:val="001C396E"/>
    <w:rsid w:val="001C4436"/>
    <w:rsid w:val="001C4AA6"/>
    <w:rsid w:val="001D1307"/>
    <w:rsid w:val="001D2540"/>
    <w:rsid w:val="001D5AF9"/>
    <w:rsid w:val="001D6015"/>
    <w:rsid w:val="001D778B"/>
    <w:rsid w:val="001E0E0A"/>
    <w:rsid w:val="001E117E"/>
    <w:rsid w:val="001E13B5"/>
    <w:rsid w:val="001E1882"/>
    <w:rsid w:val="001E2848"/>
    <w:rsid w:val="001E42FD"/>
    <w:rsid w:val="001F13B9"/>
    <w:rsid w:val="001F28D3"/>
    <w:rsid w:val="001F2D0F"/>
    <w:rsid w:val="001F303E"/>
    <w:rsid w:val="001F45F6"/>
    <w:rsid w:val="001F5160"/>
    <w:rsid w:val="001F6995"/>
    <w:rsid w:val="002001E5"/>
    <w:rsid w:val="002059A0"/>
    <w:rsid w:val="0020737B"/>
    <w:rsid w:val="002075E3"/>
    <w:rsid w:val="00210453"/>
    <w:rsid w:val="00211030"/>
    <w:rsid w:val="0021420A"/>
    <w:rsid w:val="002162E1"/>
    <w:rsid w:val="002169F6"/>
    <w:rsid w:val="0021762C"/>
    <w:rsid w:val="002311DB"/>
    <w:rsid w:val="002314C7"/>
    <w:rsid w:val="00233FEA"/>
    <w:rsid w:val="0024189A"/>
    <w:rsid w:val="00241AC4"/>
    <w:rsid w:val="00242FF1"/>
    <w:rsid w:val="00245079"/>
    <w:rsid w:val="00246C2E"/>
    <w:rsid w:val="0025348E"/>
    <w:rsid w:val="00253C67"/>
    <w:rsid w:val="00253DAD"/>
    <w:rsid w:val="00256440"/>
    <w:rsid w:val="00263805"/>
    <w:rsid w:val="00265C70"/>
    <w:rsid w:val="00273342"/>
    <w:rsid w:val="00275899"/>
    <w:rsid w:val="0027641B"/>
    <w:rsid w:val="002809C1"/>
    <w:rsid w:val="00285082"/>
    <w:rsid w:val="00290714"/>
    <w:rsid w:val="00291337"/>
    <w:rsid w:val="00291490"/>
    <w:rsid w:val="00292300"/>
    <w:rsid w:val="002942A3"/>
    <w:rsid w:val="002955DF"/>
    <w:rsid w:val="00297043"/>
    <w:rsid w:val="002A1DE1"/>
    <w:rsid w:val="002A2AD3"/>
    <w:rsid w:val="002A5F10"/>
    <w:rsid w:val="002A70AD"/>
    <w:rsid w:val="002A7450"/>
    <w:rsid w:val="002B604E"/>
    <w:rsid w:val="002C5750"/>
    <w:rsid w:val="002C5D17"/>
    <w:rsid w:val="002C688D"/>
    <w:rsid w:val="002D6245"/>
    <w:rsid w:val="002D71E1"/>
    <w:rsid w:val="002E13D2"/>
    <w:rsid w:val="002E2A67"/>
    <w:rsid w:val="002E318D"/>
    <w:rsid w:val="002E494E"/>
    <w:rsid w:val="002E61CF"/>
    <w:rsid w:val="002E6AC8"/>
    <w:rsid w:val="002E6EB0"/>
    <w:rsid w:val="002E7C21"/>
    <w:rsid w:val="002F0531"/>
    <w:rsid w:val="002F0648"/>
    <w:rsid w:val="002F0B59"/>
    <w:rsid w:val="00301114"/>
    <w:rsid w:val="00301F60"/>
    <w:rsid w:val="0030405E"/>
    <w:rsid w:val="0030492B"/>
    <w:rsid w:val="00305243"/>
    <w:rsid w:val="00305689"/>
    <w:rsid w:val="00305962"/>
    <w:rsid w:val="003124CA"/>
    <w:rsid w:val="00312B5B"/>
    <w:rsid w:val="00317AA1"/>
    <w:rsid w:val="00317B9F"/>
    <w:rsid w:val="00320003"/>
    <w:rsid w:val="003201D9"/>
    <w:rsid w:val="00321149"/>
    <w:rsid w:val="003227D0"/>
    <w:rsid w:val="003242D7"/>
    <w:rsid w:val="00324624"/>
    <w:rsid w:val="00330764"/>
    <w:rsid w:val="00330DE1"/>
    <w:rsid w:val="00334E88"/>
    <w:rsid w:val="00337376"/>
    <w:rsid w:val="00337729"/>
    <w:rsid w:val="003378A8"/>
    <w:rsid w:val="003379AA"/>
    <w:rsid w:val="00337FC3"/>
    <w:rsid w:val="003422B6"/>
    <w:rsid w:val="00343ABC"/>
    <w:rsid w:val="00344E8A"/>
    <w:rsid w:val="00345389"/>
    <w:rsid w:val="003529CD"/>
    <w:rsid w:val="0035401A"/>
    <w:rsid w:val="00354B65"/>
    <w:rsid w:val="00361541"/>
    <w:rsid w:val="00362029"/>
    <w:rsid w:val="00363D10"/>
    <w:rsid w:val="00363F5B"/>
    <w:rsid w:val="00365FF6"/>
    <w:rsid w:val="00367875"/>
    <w:rsid w:val="0037026E"/>
    <w:rsid w:val="00375087"/>
    <w:rsid w:val="0038151F"/>
    <w:rsid w:val="00381EA5"/>
    <w:rsid w:val="003829A0"/>
    <w:rsid w:val="00382C6A"/>
    <w:rsid w:val="003855D1"/>
    <w:rsid w:val="00391735"/>
    <w:rsid w:val="00393F90"/>
    <w:rsid w:val="003A0AC9"/>
    <w:rsid w:val="003A3390"/>
    <w:rsid w:val="003A4929"/>
    <w:rsid w:val="003A5794"/>
    <w:rsid w:val="003A6297"/>
    <w:rsid w:val="003B4AA5"/>
    <w:rsid w:val="003B6D47"/>
    <w:rsid w:val="003B75AE"/>
    <w:rsid w:val="003B7D6B"/>
    <w:rsid w:val="003C06ED"/>
    <w:rsid w:val="003C1804"/>
    <w:rsid w:val="003C362F"/>
    <w:rsid w:val="003C3DCB"/>
    <w:rsid w:val="003D1CFF"/>
    <w:rsid w:val="003D2610"/>
    <w:rsid w:val="003D2DCE"/>
    <w:rsid w:val="003D3F8C"/>
    <w:rsid w:val="003D467E"/>
    <w:rsid w:val="003D5CB6"/>
    <w:rsid w:val="003D60F1"/>
    <w:rsid w:val="003D7AAB"/>
    <w:rsid w:val="003E195B"/>
    <w:rsid w:val="003E4AE0"/>
    <w:rsid w:val="003E70CB"/>
    <w:rsid w:val="003F139B"/>
    <w:rsid w:val="003F400E"/>
    <w:rsid w:val="003F5FB4"/>
    <w:rsid w:val="003F76A8"/>
    <w:rsid w:val="003F7B87"/>
    <w:rsid w:val="003F7D09"/>
    <w:rsid w:val="00402B06"/>
    <w:rsid w:val="004040F1"/>
    <w:rsid w:val="004060DF"/>
    <w:rsid w:val="004061E8"/>
    <w:rsid w:val="00410747"/>
    <w:rsid w:val="00421A44"/>
    <w:rsid w:val="004239A4"/>
    <w:rsid w:val="004248B3"/>
    <w:rsid w:val="00426177"/>
    <w:rsid w:val="00426601"/>
    <w:rsid w:val="00426656"/>
    <w:rsid w:val="00426C01"/>
    <w:rsid w:val="00430DE2"/>
    <w:rsid w:val="0043230F"/>
    <w:rsid w:val="00432560"/>
    <w:rsid w:val="00434528"/>
    <w:rsid w:val="00434960"/>
    <w:rsid w:val="00434B97"/>
    <w:rsid w:val="00436D93"/>
    <w:rsid w:val="004412BF"/>
    <w:rsid w:val="0044558D"/>
    <w:rsid w:val="00445A35"/>
    <w:rsid w:val="004463F1"/>
    <w:rsid w:val="00446558"/>
    <w:rsid w:val="00452325"/>
    <w:rsid w:val="004530D0"/>
    <w:rsid w:val="0045317A"/>
    <w:rsid w:val="004546A3"/>
    <w:rsid w:val="004553CD"/>
    <w:rsid w:val="0045633F"/>
    <w:rsid w:val="004567A4"/>
    <w:rsid w:val="00456F6B"/>
    <w:rsid w:val="004603DA"/>
    <w:rsid w:val="004625CE"/>
    <w:rsid w:val="004628D3"/>
    <w:rsid w:val="00463260"/>
    <w:rsid w:val="00466902"/>
    <w:rsid w:val="0046760F"/>
    <w:rsid w:val="004722DF"/>
    <w:rsid w:val="00472E3F"/>
    <w:rsid w:val="00476078"/>
    <w:rsid w:val="00476AF3"/>
    <w:rsid w:val="004771E3"/>
    <w:rsid w:val="004807ED"/>
    <w:rsid w:val="004819E0"/>
    <w:rsid w:val="00482876"/>
    <w:rsid w:val="00486806"/>
    <w:rsid w:val="004876E7"/>
    <w:rsid w:val="004900A9"/>
    <w:rsid w:val="00492C04"/>
    <w:rsid w:val="00496024"/>
    <w:rsid w:val="0049629D"/>
    <w:rsid w:val="004A32EB"/>
    <w:rsid w:val="004A3C3F"/>
    <w:rsid w:val="004A5B52"/>
    <w:rsid w:val="004A5C00"/>
    <w:rsid w:val="004A79C5"/>
    <w:rsid w:val="004A7F4E"/>
    <w:rsid w:val="004B1524"/>
    <w:rsid w:val="004B2CEA"/>
    <w:rsid w:val="004B33E3"/>
    <w:rsid w:val="004B5D9A"/>
    <w:rsid w:val="004C0A61"/>
    <w:rsid w:val="004C0BB0"/>
    <w:rsid w:val="004C2CDF"/>
    <w:rsid w:val="004C2D9F"/>
    <w:rsid w:val="004C50F0"/>
    <w:rsid w:val="004C62B0"/>
    <w:rsid w:val="004C6A76"/>
    <w:rsid w:val="004D097E"/>
    <w:rsid w:val="004D49B9"/>
    <w:rsid w:val="004D5A69"/>
    <w:rsid w:val="004E1D6B"/>
    <w:rsid w:val="004E2B64"/>
    <w:rsid w:val="004E70C1"/>
    <w:rsid w:val="004E73E7"/>
    <w:rsid w:val="004F0038"/>
    <w:rsid w:val="004F1B8C"/>
    <w:rsid w:val="004F2440"/>
    <w:rsid w:val="004F2C85"/>
    <w:rsid w:val="004F68C5"/>
    <w:rsid w:val="0050040B"/>
    <w:rsid w:val="005016E3"/>
    <w:rsid w:val="00504FBB"/>
    <w:rsid w:val="00505755"/>
    <w:rsid w:val="00506193"/>
    <w:rsid w:val="00506FF7"/>
    <w:rsid w:val="00512CF9"/>
    <w:rsid w:val="00516A84"/>
    <w:rsid w:val="00520CC8"/>
    <w:rsid w:val="005226DB"/>
    <w:rsid w:val="00524B08"/>
    <w:rsid w:val="00524DEC"/>
    <w:rsid w:val="0052748C"/>
    <w:rsid w:val="005300A5"/>
    <w:rsid w:val="00531A08"/>
    <w:rsid w:val="005347DA"/>
    <w:rsid w:val="005379A9"/>
    <w:rsid w:val="00537A3B"/>
    <w:rsid w:val="00540478"/>
    <w:rsid w:val="005408C9"/>
    <w:rsid w:val="00544AA6"/>
    <w:rsid w:val="005453BA"/>
    <w:rsid w:val="00545A5D"/>
    <w:rsid w:val="00546DC5"/>
    <w:rsid w:val="0054796F"/>
    <w:rsid w:val="00550D19"/>
    <w:rsid w:val="00551647"/>
    <w:rsid w:val="005519F2"/>
    <w:rsid w:val="00551B6A"/>
    <w:rsid w:val="0055296B"/>
    <w:rsid w:val="0055700A"/>
    <w:rsid w:val="0055744F"/>
    <w:rsid w:val="00564A8E"/>
    <w:rsid w:val="0057099C"/>
    <w:rsid w:val="00571858"/>
    <w:rsid w:val="005721C3"/>
    <w:rsid w:val="0057417F"/>
    <w:rsid w:val="00574DF6"/>
    <w:rsid w:val="00582CFE"/>
    <w:rsid w:val="00583A63"/>
    <w:rsid w:val="00584ED7"/>
    <w:rsid w:val="0059138E"/>
    <w:rsid w:val="00592436"/>
    <w:rsid w:val="005930C6"/>
    <w:rsid w:val="00594AE6"/>
    <w:rsid w:val="00594CE9"/>
    <w:rsid w:val="00597390"/>
    <w:rsid w:val="005A2DE9"/>
    <w:rsid w:val="005A4708"/>
    <w:rsid w:val="005A7C4D"/>
    <w:rsid w:val="005B154C"/>
    <w:rsid w:val="005B2958"/>
    <w:rsid w:val="005B328B"/>
    <w:rsid w:val="005B375C"/>
    <w:rsid w:val="005B42F3"/>
    <w:rsid w:val="005B671F"/>
    <w:rsid w:val="005C059A"/>
    <w:rsid w:val="005C1237"/>
    <w:rsid w:val="005C7B12"/>
    <w:rsid w:val="005D133F"/>
    <w:rsid w:val="005D34C0"/>
    <w:rsid w:val="005E0138"/>
    <w:rsid w:val="005E199A"/>
    <w:rsid w:val="005E2073"/>
    <w:rsid w:val="005E252B"/>
    <w:rsid w:val="005E29AA"/>
    <w:rsid w:val="005E5B7D"/>
    <w:rsid w:val="005E7929"/>
    <w:rsid w:val="005F3924"/>
    <w:rsid w:val="005F3C6F"/>
    <w:rsid w:val="005F69EC"/>
    <w:rsid w:val="0060012B"/>
    <w:rsid w:val="00603422"/>
    <w:rsid w:val="0060540F"/>
    <w:rsid w:val="00605E7A"/>
    <w:rsid w:val="0061097A"/>
    <w:rsid w:val="00611D8B"/>
    <w:rsid w:val="00612C9C"/>
    <w:rsid w:val="006133F3"/>
    <w:rsid w:val="00615A33"/>
    <w:rsid w:val="00616482"/>
    <w:rsid w:val="00621597"/>
    <w:rsid w:val="006228AA"/>
    <w:rsid w:val="006236DD"/>
    <w:rsid w:val="00627AFC"/>
    <w:rsid w:val="00630AC9"/>
    <w:rsid w:val="006323C4"/>
    <w:rsid w:val="00633A90"/>
    <w:rsid w:val="00636B94"/>
    <w:rsid w:val="006375BE"/>
    <w:rsid w:val="00643EA4"/>
    <w:rsid w:val="0064598D"/>
    <w:rsid w:val="0064656E"/>
    <w:rsid w:val="00650722"/>
    <w:rsid w:val="006516EC"/>
    <w:rsid w:val="0065198D"/>
    <w:rsid w:val="006524CE"/>
    <w:rsid w:val="00653B95"/>
    <w:rsid w:val="00656A4D"/>
    <w:rsid w:val="00657DF6"/>
    <w:rsid w:val="0066696E"/>
    <w:rsid w:val="0067226B"/>
    <w:rsid w:val="006767BE"/>
    <w:rsid w:val="00681D33"/>
    <w:rsid w:val="00683AB9"/>
    <w:rsid w:val="00684B49"/>
    <w:rsid w:val="00694B34"/>
    <w:rsid w:val="006A171A"/>
    <w:rsid w:val="006A1741"/>
    <w:rsid w:val="006A3C53"/>
    <w:rsid w:val="006A5474"/>
    <w:rsid w:val="006A6D87"/>
    <w:rsid w:val="006A7160"/>
    <w:rsid w:val="006B154A"/>
    <w:rsid w:val="006B2269"/>
    <w:rsid w:val="006B3311"/>
    <w:rsid w:val="006C23D0"/>
    <w:rsid w:val="006C56E2"/>
    <w:rsid w:val="006C732A"/>
    <w:rsid w:val="006D02CA"/>
    <w:rsid w:val="006D43F2"/>
    <w:rsid w:val="006D4E68"/>
    <w:rsid w:val="006D5248"/>
    <w:rsid w:val="006D57DF"/>
    <w:rsid w:val="006D60DE"/>
    <w:rsid w:val="006D70DE"/>
    <w:rsid w:val="006E2DAB"/>
    <w:rsid w:val="006E36F3"/>
    <w:rsid w:val="006E3B52"/>
    <w:rsid w:val="006E5002"/>
    <w:rsid w:val="006E5FC3"/>
    <w:rsid w:val="006E64BF"/>
    <w:rsid w:val="006E66B5"/>
    <w:rsid w:val="006F01D1"/>
    <w:rsid w:val="006F0C9F"/>
    <w:rsid w:val="006F29F6"/>
    <w:rsid w:val="006F3015"/>
    <w:rsid w:val="006F3C27"/>
    <w:rsid w:val="006F68C9"/>
    <w:rsid w:val="006F6AFC"/>
    <w:rsid w:val="006F6C82"/>
    <w:rsid w:val="00700699"/>
    <w:rsid w:val="0070343F"/>
    <w:rsid w:val="00716602"/>
    <w:rsid w:val="007214ED"/>
    <w:rsid w:val="007221B4"/>
    <w:rsid w:val="00723F52"/>
    <w:rsid w:val="00725BDF"/>
    <w:rsid w:val="007271E8"/>
    <w:rsid w:val="007303BA"/>
    <w:rsid w:val="007316FF"/>
    <w:rsid w:val="00732916"/>
    <w:rsid w:val="00737301"/>
    <w:rsid w:val="0073768C"/>
    <w:rsid w:val="0074029F"/>
    <w:rsid w:val="00742A30"/>
    <w:rsid w:val="00742FE3"/>
    <w:rsid w:val="00743696"/>
    <w:rsid w:val="007448ED"/>
    <w:rsid w:val="00744E86"/>
    <w:rsid w:val="00746292"/>
    <w:rsid w:val="00750BFE"/>
    <w:rsid w:val="00750CE2"/>
    <w:rsid w:val="00752297"/>
    <w:rsid w:val="00752A34"/>
    <w:rsid w:val="00752B1B"/>
    <w:rsid w:val="0075556E"/>
    <w:rsid w:val="00756037"/>
    <w:rsid w:val="007576E0"/>
    <w:rsid w:val="00760C8F"/>
    <w:rsid w:val="00763CD3"/>
    <w:rsid w:val="0076632E"/>
    <w:rsid w:val="007664C6"/>
    <w:rsid w:val="00767644"/>
    <w:rsid w:val="00767FC7"/>
    <w:rsid w:val="00770F39"/>
    <w:rsid w:val="00773EF0"/>
    <w:rsid w:val="007816FA"/>
    <w:rsid w:val="007843BE"/>
    <w:rsid w:val="00784865"/>
    <w:rsid w:val="00786CB1"/>
    <w:rsid w:val="00787189"/>
    <w:rsid w:val="007914FA"/>
    <w:rsid w:val="00796330"/>
    <w:rsid w:val="00797281"/>
    <w:rsid w:val="007A2BDC"/>
    <w:rsid w:val="007A3EAB"/>
    <w:rsid w:val="007A41F0"/>
    <w:rsid w:val="007A5E05"/>
    <w:rsid w:val="007B0507"/>
    <w:rsid w:val="007B0634"/>
    <w:rsid w:val="007B1AA8"/>
    <w:rsid w:val="007B215C"/>
    <w:rsid w:val="007B2329"/>
    <w:rsid w:val="007B33E4"/>
    <w:rsid w:val="007B39FE"/>
    <w:rsid w:val="007B5546"/>
    <w:rsid w:val="007B570C"/>
    <w:rsid w:val="007B7199"/>
    <w:rsid w:val="007C1554"/>
    <w:rsid w:val="007C18A8"/>
    <w:rsid w:val="007C201B"/>
    <w:rsid w:val="007C2DC9"/>
    <w:rsid w:val="007C2F26"/>
    <w:rsid w:val="007C4045"/>
    <w:rsid w:val="007D4DB7"/>
    <w:rsid w:val="007D6424"/>
    <w:rsid w:val="007D6E32"/>
    <w:rsid w:val="007E0860"/>
    <w:rsid w:val="007E2BD3"/>
    <w:rsid w:val="007E69CA"/>
    <w:rsid w:val="007F0D5D"/>
    <w:rsid w:val="007F2543"/>
    <w:rsid w:val="007F5D79"/>
    <w:rsid w:val="008019BA"/>
    <w:rsid w:val="008063CD"/>
    <w:rsid w:val="008064CD"/>
    <w:rsid w:val="008067BE"/>
    <w:rsid w:val="00807D79"/>
    <w:rsid w:val="0081146A"/>
    <w:rsid w:val="00811A02"/>
    <w:rsid w:val="0081384F"/>
    <w:rsid w:val="008138C0"/>
    <w:rsid w:val="00813D79"/>
    <w:rsid w:val="00815097"/>
    <w:rsid w:val="00821A9C"/>
    <w:rsid w:val="00825DE2"/>
    <w:rsid w:val="00832AAC"/>
    <w:rsid w:val="00841A2B"/>
    <w:rsid w:val="00841AC0"/>
    <w:rsid w:val="00843BC4"/>
    <w:rsid w:val="00843D61"/>
    <w:rsid w:val="00845FEE"/>
    <w:rsid w:val="00846761"/>
    <w:rsid w:val="0085017E"/>
    <w:rsid w:val="0085212D"/>
    <w:rsid w:val="0085241C"/>
    <w:rsid w:val="00853B68"/>
    <w:rsid w:val="00853CBD"/>
    <w:rsid w:val="00855849"/>
    <w:rsid w:val="00855B7C"/>
    <w:rsid w:val="00855D16"/>
    <w:rsid w:val="00856EBE"/>
    <w:rsid w:val="00862707"/>
    <w:rsid w:val="00863821"/>
    <w:rsid w:val="00864D56"/>
    <w:rsid w:val="008664A4"/>
    <w:rsid w:val="008721F6"/>
    <w:rsid w:val="0087390F"/>
    <w:rsid w:val="008774CF"/>
    <w:rsid w:val="00881179"/>
    <w:rsid w:val="00881C92"/>
    <w:rsid w:val="008839B9"/>
    <w:rsid w:val="00883E72"/>
    <w:rsid w:val="00883F1E"/>
    <w:rsid w:val="0088419A"/>
    <w:rsid w:val="00886114"/>
    <w:rsid w:val="008877B2"/>
    <w:rsid w:val="008902FF"/>
    <w:rsid w:val="0089046B"/>
    <w:rsid w:val="00892CC7"/>
    <w:rsid w:val="00893B1A"/>
    <w:rsid w:val="00897B49"/>
    <w:rsid w:val="008A19D8"/>
    <w:rsid w:val="008A2A89"/>
    <w:rsid w:val="008A3EBA"/>
    <w:rsid w:val="008A6DAD"/>
    <w:rsid w:val="008B4926"/>
    <w:rsid w:val="008B4FB8"/>
    <w:rsid w:val="008C063A"/>
    <w:rsid w:val="008C0FE5"/>
    <w:rsid w:val="008C3677"/>
    <w:rsid w:val="008C57C8"/>
    <w:rsid w:val="008C5A5A"/>
    <w:rsid w:val="008D1847"/>
    <w:rsid w:val="008D2A74"/>
    <w:rsid w:val="008D51F2"/>
    <w:rsid w:val="008D66FD"/>
    <w:rsid w:val="008D7626"/>
    <w:rsid w:val="008E1EF7"/>
    <w:rsid w:val="008E33C4"/>
    <w:rsid w:val="008E39F9"/>
    <w:rsid w:val="008E3D24"/>
    <w:rsid w:val="008E5892"/>
    <w:rsid w:val="008E6AE6"/>
    <w:rsid w:val="008F0B7B"/>
    <w:rsid w:val="008F1A34"/>
    <w:rsid w:val="008F335A"/>
    <w:rsid w:val="008F357C"/>
    <w:rsid w:val="008F5559"/>
    <w:rsid w:val="008F71EC"/>
    <w:rsid w:val="00901369"/>
    <w:rsid w:val="00902339"/>
    <w:rsid w:val="00904973"/>
    <w:rsid w:val="009057DC"/>
    <w:rsid w:val="009124E9"/>
    <w:rsid w:val="00913F7F"/>
    <w:rsid w:val="00916BA8"/>
    <w:rsid w:val="009209B2"/>
    <w:rsid w:val="00920A21"/>
    <w:rsid w:val="00921342"/>
    <w:rsid w:val="00922057"/>
    <w:rsid w:val="00927970"/>
    <w:rsid w:val="00927D22"/>
    <w:rsid w:val="00933048"/>
    <w:rsid w:val="0093502B"/>
    <w:rsid w:val="009353DD"/>
    <w:rsid w:val="00935AF3"/>
    <w:rsid w:val="00935D88"/>
    <w:rsid w:val="00936C41"/>
    <w:rsid w:val="00937F09"/>
    <w:rsid w:val="009425FA"/>
    <w:rsid w:val="00943713"/>
    <w:rsid w:val="00944A0F"/>
    <w:rsid w:val="00944F06"/>
    <w:rsid w:val="009456D9"/>
    <w:rsid w:val="009504FA"/>
    <w:rsid w:val="0095243C"/>
    <w:rsid w:val="0095346C"/>
    <w:rsid w:val="009545F8"/>
    <w:rsid w:val="009548AB"/>
    <w:rsid w:val="00954908"/>
    <w:rsid w:val="00956D45"/>
    <w:rsid w:val="0095750B"/>
    <w:rsid w:val="00957D2E"/>
    <w:rsid w:val="00963391"/>
    <w:rsid w:val="00963729"/>
    <w:rsid w:val="00967103"/>
    <w:rsid w:val="00972425"/>
    <w:rsid w:val="00974C3D"/>
    <w:rsid w:val="00977115"/>
    <w:rsid w:val="0097775E"/>
    <w:rsid w:val="009777FA"/>
    <w:rsid w:val="0098039D"/>
    <w:rsid w:val="00980C56"/>
    <w:rsid w:val="00982A7B"/>
    <w:rsid w:val="00983038"/>
    <w:rsid w:val="009839EB"/>
    <w:rsid w:val="00983AC7"/>
    <w:rsid w:val="00983F0C"/>
    <w:rsid w:val="0098405E"/>
    <w:rsid w:val="009872C5"/>
    <w:rsid w:val="00987D4E"/>
    <w:rsid w:val="009915B6"/>
    <w:rsid w:val="009941AC"/>
    <w:rsid w:val="00996127"/>
    <w:rsid w:val="00996784"/>
    <w:rsid w:val="009A0E9A"/>
    <w:rsid w:val="009A4D88"/>
    <w:rsid w:val="009B07F7"/>
    <w:rsid w:val="009B145D"/>
    <w:rsid w:val="009B28E4"/>
    <w:rsid w:val="009B554C"/>
    <w:rsid w:val="009C0353"/>
    <w:rsid w:val="009C1C58"/>
    <w:rsid w:val="009C3B04"/>
    <w:rsid w:val="009C4E27"/>
    <w:rsid w:val="009D1152"/>
    <w:rsid w:val="009D2FC6"/>
    <w:rsid w:val="009D75B4"/>
    <w:rsid w:val="009E0A2F"/>
    <w:rsid w:val="009E69AF"/>
    <w:rsid w:val="009E787F"/>
    <w:rsid w:val="009F1B20"/>
    <w:rsid w:val="009F31A9"/>
    <w:rsid w:val="009F3842"/>
    <w:rsid w:val="009F61CB"/>
    <w:rsid w:val="009F7C74"/>
    <w:rsid w:val="00A0014C"/>
    <w:rsid w:val="00A02C90"/>
    <w:rsid w:val="00A0601C"/>
    <w:rsid w:val="00A07BE9"/>
    <w:rsid w:val="00A133A9"/>
    <w:rsid w:val="00A16DCA"/>
    <w:rsid w:val="00A17A82"/>
    <w:rsid w:val="00A20CD0"/>
    <w:rsid w:val="00A22A69"/>
    <w:rsid w:val="00A24574"/>
    <w:rsid w:val="00A252EB"/>
    <w:rsid w:val="00A25708"/>
    <w:rsid w:val="00A3003E"/>
    <w:rsid w:val="00A32681"/>
    <w:rsid w:val="00A357D0"/>
    <w:rsid w:val="00A35F4B"/>
    <w:rsid w:val="00A400AE"/>
    <w:rsid w:val="00A40AA7"/>
    <w:rsid w:val="00A40F05"/>
    <w:rsid w:val="00A42536"/>
    <w:rsid w:val="00A442A1"/>
    <w:rsid w:val="00A444F3"/>
    <w:rsid w:val="00A45118"/>
    <w:rsid w:val="00A4520A"/>
    <w:rsid w:val="00A46EF9"/>
    <w:rsid w:val="00A517A5"/>
    <w:rsid w:val="00A51D64"/>
    <w:rsid w:val="00A55048"/>
    <w:rsid w:val="00A5689E"/>
    <w:rsid w:val="00A61FEA"/>
    <w:rsid w:val="00A620AC"/>
    <w:rsid w:val="00A66DFD"/>
    <w:rsid w:val="00A67C37"/>
    <w:rsid w:val="00A70344"/>
    <w:rsid w:val="00A716BB"/>
    <w:rsid w:val="00A7541D"/>
    <w:rsid w:val="00A8078C"/>
    <w:rsid w:val="00A8086A"/>
    <w:rsid w:val="00A83401"/>
    <w:rsid w:val="00A855D3"/>
    <w:rsid w:val="00A86ACB"/>
    <w:rsid w:val="00A923DA"/>
    <w:rsid w:val="00A94BE7"/>
    <w:rsid w:val="00A956CB"/>
    <w:rsid w:val="00AA0ADE"/>
    <w:rsid w:val="00AA1570"/>
    <w:rsid w:val="00AA2008"/>
    <w:rsid w:val="00AB1165"/>
    <w:rsid w:val="00AB2C03"/>
    <w:rsid w:val="00AB3484"/>
    <w:rsid w:val="00AB6799"/>
    <w:rsid w:val="00AB7C8C"/>
    <w:rsid w:val="00AC020B"/>
    <w:rsid w:val="00AC2C0D"/>
    <w:rsid w:val="00AC2F8E"/>
    <w:rsid w:val="00AC3247"/>
    <w:rsid w:val="00AC3CC3"/>
    <w:rsid w:val="00AC4F1A"/>
    <w:rsid w:val="00AC60E6"/>
    <w:rsid w:val="00AC68EA"/>
    <w:rsid w:val="00AC74EA"/>
    <w:rsid w:val="00AD0FC7"/>
    <w:rsid w:val="00AD70A1"/>
    <w:rsid w:val="00AD7E2D"/>
    <w:rsid w:val="00AE0A7C"/>
    <w:rsid w:val="00AF0174"/>
    <w:rsid w:val="00AF0D06"/>
    <w:rsid w:val="00AF0ED5"/>
    <w:rsid w:val="00AF32F0"/>
    <w:rsid w:val="00AF4801"/>
    <w:rsid w:val="00AF48D4"/>
    <w:rsid w:val="00AF49E5"/>
    <w:rsid w:val="00AF4AAD"/>
    <w:rsid w:val="00AF6649"/>
    <w:rsid w:val="00AF7266"/>
    <w:rsid w:val="00AF7671"/>
    <w:rsid w:val="00B00394"/>
    <w:rsid w:val="00B0198B"/>
    <w:rsid w:val="00B02BC2"/>
    <w:rsid w:val="00B121D9"/>
    <w:rsid w:val="00B122EB"/>
    <w:rsid w:val="00B12E5C"/>
    <w:rsid w:val="00B1649F"/>
    <w:rsid w:val="00B166E2"/>
    <w:rsid w:val="00B177C6"/>
    <w:rsid w:val="00B17D87"/>
    <w:rsid w:val="00B214E0"/>
    <w:rsid w:val="00B21850"/>
    <w:rsid w:val="00B221B4"/>
    <w:rsid w:val="00B22D44"/>
    <w:rsid w:val="00B252FC"/>
    <w:rsid w:val="00B25894"/>
    <w:rsid w:val="00B26CD4"/>
    <w:rsid w:val="00B26E1B"/>
    <w:rsid w:val="00B32C21"/>
    <w:rsid w:val="00B35AA7"/>
    <w:rsid w:val="00B35CFF"/>
    <w:rsid w:val="00B402E5"/>
    <w:rsid w:val="00B40881"/>
    <w:rsid w:val="00B43EEF"/>
    <w:rsid w:val="00B454C7"/>
    <w:rsid w:val="00B46067"/>
    <w:rsid w:val="00B50542"/>
    <w:rsid w:val="00B513B4"/>
    <w:rsid w:val="00B52C52"/>
    <w:rsid w:val="00B553B3"/>
    <w:rsid w:val="00B5548F"/>
    <w:rsid w:val="00B56E05"/>
    <w:rsid w:val="00B56F93"/>
    <w:rsid w:val="00B56F97"/>
    <w:rsid w:val="00B5764D"/>
    <w:rsid w:val="00B5773B"/>
    <w:rsid w:val="00B64A56"/>
    <w:rsid w:val="00B64E8B"/>
    <w:rsid w:val="00B70CF8"/>
    <w:rsid w:val="00B73870"/>
    <w:rsid w:val="00B74A91"/>
    <w:rsid w:val="00B76550"/>
    <w:rsid w:val="00B767F3"/>
    <w:rsid w:val="00B77592"/>
    <w:rsid w:val="00B80782"/>
    <w:rsid w:val="00B81098"/>
    <w:rsid w:val="00B81A7C"/>
    <w:rsid w:val="00B8772E"/>
    <w:rsid w:val="00B94B83"/>
    <w:rsid w:val="00B969DF"/>
    <w:rsid w:val="00B96B4B"/>
    <w:rsid w:val="00B971F6"/>
    <w:rsid w:val="00B97A1C"/>
    <w:rsid w:val="00BA63F5"/>
    <w:rsid w:val="00BB3DD5"/>
    <w:rsid w:val="00BC228E"/>
    <w:rsid w:val="00BC5AB1"/>
    <w:rsid w:val="00BC68E0"/>
    <w:rsid w:val="00BC75FB"/>
    <w:rsid w:val="00BD2612"/>
    <w:rsid w:val="00BD2BC5"/>
    <w:rsid w:val="00BD38F5"/>
    <w:rsid w:val="00BD4B36"/>
    <w:rsid w:val="00BE030D"/>
    <w:rsid w:val="00BE7A2A"/>
    <w:rsid w:val="00BF0AA5"/>
    <w:rsid w:val="00BF2742"/>
    <w:rsid w:val="00BF4291"/>
    <w:rsid w:val="00C019A1"/>
    <w:rsid w:val="00C06956"/>
    <w:rsid w:val="00C10836"/>
    <w:rsid w:val="00C11596"/>
    <w:rsid w:val="00C12636"/>
    <w:rsid w:val="00C13707"/>
    <w:rsid w:val="00C173F5"/>
    <w:rsid w:val="00C22B05"/>
    <w:rsid w:val="00C24F5D"/>
    <w:rsid w:val="00C314FD"/>
    <w:rsid w:val="00C32BA5"/>
    <w:rsid w:val="00C33A90"/>
    <w:rsid w:val="00C33EFF"/>
    <w:rsid w:val="00C409DB"/>
    <w:rsid w:val="00C44C29"/>
    <w:rsid w:val="00C45B67"/>
    <w:rsid w:val="00C46821"/>
    <w:rsid w:val="00C505D9"/>
    <w:rsid w:val="00C50ECA"/>
    <w:rsid w:val="00C525D2"/>
    <w:rsid w:val="00C54FEC"/>
    <w:rsid w:val="00C57C19"/>
    <w:rsid w:val="00C607B1"/>
    <w:rsid w:val="00C6091E"/>
    <w:rsid w:val="00C630B8"/>
    <w:rsid w:val="00C63D06"/>
    <w:rsid w:val="00C6450D"/>
    <w:rsid w:val="00C65B13"/>
    <w:rsid w:val="00C75490"/>
    <w:rsid w:val="00C81735"/>
    <w:rsid w:val="00C82199"/>
    <w:rsid w:val="00C83368"/>
    <w:rsid w:val="00C844A3"/>
    <w:rsid w:val="00C87BA5"/>
    <w:rsid w:val="00C93322"/>
    <w:rsid w:val="00C9553E"/>
    <w:rsid w:val="00C96991"/>
    <w:rsid w:val="00CA7C68"/>
    <w:rsid w:val="00CB0454"/>
    <w:rsid w:val="00CB3416"/>
    <w:rsid w:val="00CB46D4"/>
    <w:rsid w:val="00CB57DE"/>
    <w:rsid w:val="00CB6740"/>
    <w:rsid w:val="00CB738E"/>
    <w:rsid w:val="00CC059D"/>
    <w:rsid w:val="00CC1533"/>
    <w:rsid w:val="00CC1BDE"/>
    <w:rsid w:val="00CC3D4D"/>
    <w:rsid w:val="00CC4641"/>
    <w:rsid w:val="00CC69C9"/>
    <w:rsid w:val="00CC6EE6"/>
    <w:rsid w:val="00CD01FA"/>
    <w:rsid w:val="00CD0433"/>
    <w:rsid w:val="00CD2EBE"/>
    <w:rsid w:val="00CD626D"/>
    <w:rsid w:val="00CD7965"/>
    <w:rsid w:val="00CE1C9C"/>
    <w:rsid w:val="00CE4D83"/>
    <w:rsid w:val="00CE6A85"/>
    <w:rsid w:val="00CE7BBE"/>
    <w:rsid w:val="00CF001B"/>
    <w:rsid w:val="00CF0760"/>
    <w:rsid w:val="00CF6907"/>
    <w:rsid w:val="00D02281"/>
    <w:rsid w:val="00D03B91"/>
    <w:rsid w:val="00D03CB0"/>
    <w:rsid w:val="00D105D4"/>
    <w:rsid w:val="00D1067B"/>
    <w:rsid w:val="00D106FD"/>
    <w:rsid w:val="00D17A8A"/>
    <w:rsid w:val="00D2179E"/>
    <w:rsid w:val="00D219C3"/>
    <w:rsid w:val="00D2293D"/>
    <w:rsid w:val="00D22B80"/>
    <w:rsid w:val="00D25D10"/>
    <w:rsid w:val="00D26A1B"/>
    <w:rsid w:val="00D27C98"/>
    <w:rsid w:val="00D34376"/>
    <w:rsid w:val="00D36B91"/>
    <w:rsid w:val="00D37C33"/>
    <w:rsid w:val="00D443F5"/>
    <w:rsid w:val="00D44433"/>
    <w:rsid w:val="00D44E89"/>
    <w:rsid w:val="00D50238"/>
    <w:rsid w:val="00D50F5B"/>
    <w:rsid w:val="00D54F8E"/>
    <w:rsid w:val="00D55391"/>
    <w:rsid w:val="00D6052F"/>
    <w:rsid w:val="00D63D38"/>
    <w:rsid w:val="00D64504"/>
    <w:rsid w:val="00D679C1"/>
    <w:rsid w:val="00D7016C"/>
    <w:rsid w:val="00D70F0D"/>
    <w:rsid w:val="00D719B2"/>
    <w:rsid w:val="00D72531"/>
    <w:rsid w:val="00D72B75"/>
    <w:rsid w:val="00D72D22"/>
    <w:rsid w:val="00D730E0"/>
    <w:rsid w:val="00D730FC"/>
    <w:rsid w:val="00D73AE3"/>
    <w:rsid w:val="00D7553F"/>
    <w:rsid w:val="00D75F37"/>
    <w:rsid w:val="00D76DC2"/>
    <w:rsid w:val="00D81D96"/>
    <w:rsid w:val="00D82082"/>
    <w:rsid w:val="00D82CD1"/>
    <w:rsid w:val="00D8430F"/>
    <w:rsid w:val="00D86F8A"/>
    <w:rsid w:val="00D93F7F"/>
    <w:rsid w:val="00D94A15"/>
    <w:rsid w:val="00D95F38"/>
    <w:rsid w:val="00D9772B"/>
    <w:rsid w:val="00DA0435"/>
    <w:rsid w:val="00DA053A"/>
    <w:rsid w:val="00DA23A1"/>
    <w:rsid w:val="00DA2FC3"/>
    <w:rsid w:val="00DA6F83"/>
    <w:rsid w:val="00DA7726"/>
    <w:rsid w:val="00DB01D8"/>
    <w:rsid w:val="00DB063E"/>
    <w:rsid w:val="00DB1673"/>
    <w:rsid w:val="00DC51ED"/>
    <w:rsid w:val="00DC6F63"/>
    <w:rsid w:val="00DD02C4"/>
    <w:rsid w:val="00DD1D68"/>
    <w:rsid w:val="00DD2FA7"/>
    <w:rsid w:val="00DD4C33"/>
    <w:rsid w:val="00DE404E"/>
    <w:rsid w:val="00DE54CF"/>
    <w:rsid w:val="00DE6377"/>
    <w:rsid w:val="00DE759C"/>
    <w:rsid w:val="00DF17E7"/>
    <w:rsid w:val="00DF219C"/>
    <w:rsid w:val="00DF2C41"/>
    <w:rsid w:val="00DF5977"/>
    <w:rsid w:val="00DF7288"/>
    <w:rsid w:val="00DF7920"/>
    <w:rsid w:val="00E002C5"/>
    <w:rsid w:val="00E0071C"/>
    <w:rsid w:val="00E00D92"/>
    <w:rsid w:val="00E0116C"/>
    <w:rsid w:val="00E03DB1"/>
    <w:rsid w:val="00E052D4"/>
    <w:rsid w:val="00E11091"/>
    <w:rsid w:val="00E14996"/>
    <w:rsid w:val="00E16BBE"/>
    <w:rsid w:val="00E17C0F"/>
    <w:rsid w:val="00E2107E"/>
    <w:rsid w:val="00E22A36"/>
    <w:rsid w:val="00E24C78"/>
    <w:rsid w:val="00E26771"/>
    <w:rsid w:val="00E26ED2"/>
    <w:rsid w:val="00E270B4"/>
    <w:rsid w:val="00E27BCA"/>
    <w:rsid w:val="00E30666"/>
    <w:rsid w:val="00E309C1"/>
    <w:rsid w:val="00E336A9"/>
    <w:rsid w:val="00E354B0"/>
    <w:rsid w:val="00E419DB"/>
    <w:rsid w:val="00E42520"/>
    <w:rsid w:val="00E46B07"/>
    <w:rsid w:val="00E50AEE"/>
    <w:rsid w:val="00E525FC"/>
    <w:rsid w:val="00E52EBF"/>
    <w:rsid w:val="00E564DF"/>
    <w:rsid w:val="00E57669"/>
    <w:rsid w:val="00E57B05"/>
    <w:rsid w:val="00E618C2"/>
    <w:rsid w:val="00E6269D"/>
    <w:rsid w:val="00E6425B"/>
    <w:rsid w:val="00E67E33"/>
    <w:rsid w:val="00E7256D"/>
    <w:rsid w:val="00E8174A"/>
    <w:rsid w:val="00E84053"/>
    <w:rsid w:val="00E85474"/>
    <w:rsid w:val="00E8564E"/>
    <w:rsid w:val="00E871CB"/>
    <w:rsid w:val="00E87E31"/>
    <w:rsid w:val="00E93A43"/>
    <w:rsid w:val="00E953BB"/>
    <w:rsid w:val="00E956A8"/>
    <w:rsid w:val="00E96B7C"/>
    <w:rsid w:val="00EA2011"/>
    <w:rsid w:val="00EA4B7C"/>
    <w:rsid w:val="00EA5E34"/>
    <w:rsid w:val="00EA62AE"/>
    <w:rsid w:val="00EA7050"/>
    <w:rsid w:val="00EA7906"/>
    <w:rsid w:val="00EA7D54"/>
    <w:rsid w:val="00EB0834"/>
    <w:rsid w:val="00EB208F"/>
    <w:rsid w:val="00EB2389"/>
    <w:rsid w:val="00EB60D0"/>
    <w:rsid w:val="00EC16C6"/>
    <w:rsid w:val="00EC1C94"/>
    <w:rsid w:val="00EC3CCA"/>
    <w:rsid w:val="00EC7C8A"/>
    <w:rsid w:val="00ED1658"/>
    <w:rsid w:val="00ED27FC"/>
    <w:rsid w:val="00ED6680"/>
    <w:rsid w:val="00ED798B"/>
    <w:rsid w:val="00EE1E03"/>
    <w:rsid w:val="00EE2B6C"/>
    <w:rsid w:val="00EE3E86"/>
    <w:rsid w:val="00EE4F06"/>
    <w:rsid w:val="00EF0486"/>
    <w:rsid w:val="00EF351D"/>
    <w:rsid w:val="00EF496C"/>
    <w:rsid w:val="00F00892"/>
    <w:rsid w:val="00F01F59"/>
    <w:rsid w:val="00F0473B"/>
    <w:rsid w:val="00F04A25"/>
    <w:rsid w:val="00F04BFD"/>
    <w:rsid w:val="00F06437"/>
    <w:rsid w:val="00F07377"/>
    <w:rsid w:val="00F11847"/>
    <w:rsid w:val="00F13823"/>
    <w:rsid w:val="00F154C4"/>
    <w:rsid w:val="00F17188"/>
    <w:rsid w:val="00F17287"/>
    <w:rsid w:val="00F17D61"/>
    <w:rsid w:val="00F20689"/>
    <w:rsid w:val="00F20D08"/>
    <w:rsid w:val="00F2221C"/>
    <w:rsid w:val="00F25271"/>
    <w:rsid w:val="00F252E0"/>
    <w:rsid w:val="00F274B3"/>
    <w:rsid w:val="00F275E7"/>
    <w:rsid w:val="00F34881"/>
    <w:rsid w:val="00F402C7"/>
    <w:rsid w:val="00F43EB2"/>
    <w:rsid w:val="00F47A6C"/>
    <w:rsid w:val="00F47F6D"/>
    <w:rsid w:val="00F52DD4"/>
    <w:rsid w:val="00F54503"/>
    <w:rsid w:val="00F554EA"/>
    <w:rsid w:val="00F57FDB"/>
    <w:rsid w:val="00F604D0"/>
    <w:rsid w:val="00F61F1F"/>
    <w:rsid w:val="00F645B9"/>
    <w:rsid w:val="00F66985"/>
    <w:rsid w:val="00F70711"/>
    <w:rsid w:val="00F71113"/>
    <w:rsid w:val="00F81A26"/>
    <w:rsid w:val="00F82AC1"/>
    <w:rsid w:val="00F941EB"/>
    <w:rsid w:val="00F952AD"/>
    <w:rsid w:val="00F96D63"/>
    <w:rsid w:val="00F97194"/>
    <w:rsid w:val="00F973E5"/>
    <w:rsid w:val="00FA220B"/>
    <w:rsid w:val="00FA34BD"/>
    <w:rsid w:val="00FA3AE7"/>
    <w:rsid w:val="00FA6BEF"/>
    <w:rsid w:val="00FA73B6"/>
    <w:rsid w:val="00FA75E2"/>
    <w:rsid w:val="00FA78E3"/>
    <w:rsid w:val="00FB17B6"/>
    <w:rsid w:val="00FB26F5"/>
    <w:rsid w:val="00FB3889"/>
    <w:rsid w:val="00FB3F06"/>
    <w:rsid w:val="00FB4260"/>
    <w:rsid w:val="00FC4C4C"/>
    <w:rsid w:val="00FC706B"/>
    <w:rsid w:val="00FC7659"/>
    <w:rsid w:val="00FD339A"/>
    <w:rsid w:val="00FD5AA3"/>
    <w:rsid w:val="00FD5BC8"/>
    <w:rsid w:val="00FD7327"/>
    <w:rsid w:val="00FD7DE1"/>
    <w:rsid w:val="00FE15D5"/>
    <w:rsid w:val="00FE1897"/>
    <w:rsid w:val="00FE20BB"/>
    <w:rsid w:val="00FE3D48"/>
    <w:rsid w:val="00FE471E"/>
    <w:rsid w:val="00FE6CE3"/>
    <w:rsid w:val="00FF0BAA"/>
    <w:rsid w:val="00FF3425"/>
    <w:rsid w:val="00FF514D"/>
    <w:rsid w:val="00FF5E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8709"/>
  <w15:docId w15:val="{D375E1B5-585B-410C-ADB5-5F1FDF5C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F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E210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sutil">
    <w:name w:val="Subtle Emphasis"/>
    <w:basedOn w:val="Fuentedeprrafopredeter"/>
    <w:uiPriority w:val="19"/>
    <w:qFormat/>
    <w:rsid w:val="00076BD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B6685-A38D-4EC1-AEBF-211C89D4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1588</Words>
  <Characters>8735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20</cp:revision>
  <cp:lastPrinted>2017-08-10T13:49:00Z</cp:lastPrinted>
  <dcterms:created xsi:type="dcterms:W3CDTF">2017-05-16T15:05:00Z</dcterms:created>
  <dcterms:modified xsi:type="dcterms:W3CDTF">2017-08-11T19:36:00Z</dcterms:modified>
</cp:coreProperties>
</file>