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156763" w:rsidRDefault="00883E72" w:rsidP="000309D8">
      <w:pPr>
        <w:spacing w:line="480" w:lineRule="auto"/>
        <w:ind w:left="3540"/>
        <w:jc w:val="right"/>
        <w:rPr>
          <w:rFonts w:cstheme="minorHAnsi"/>
          <w:b/>
        </w:rPr>
      </w:pPr>
      <w:r w:rsidRPr="00156763">
        <w:rPr>
          <w:rFonts w:cstheme="minorHAnsi"/>
          <w:b/>
        </w:rPr>
        <w:t xml:space="preserve">ACTA NÚMERO: </w:t>
      </w:r>
      <w:r w:rsidR="00493623" w:rsidRPr="00156763">
        <w:rPr>
          <w:rFonts w:cstheme="minorHAnsi"/>
          <w:b/>
        </w:rPr>
        <w:t>3</w:t>
      </w:r>
      <w:r w:rsidR="00626256" w:rsidRPr="00156763">
        <w:rPr>
          <w:rFonts w:cstheme="minorHAnsi"/>
          <w:b/>
        </w:rPr>
        <w:t>4</w:t>
      </w:r>
      <w:r w:rsidR="00426C01" w:rsidRPr="00156763">
        <w:rPr>
          <w:rFonts w:cstheme="minorHAnsi"/>
          <w:b/>
        </w:rPr>
        <w:t>/2017.</w:t>
      </w:r>
    </w:p>
    <w:p w:rsidR="00883E72" w:rsidRPr="00156763" w:rsidRDefault="0030492B" w:rsidP="00987072">
      <w:pPr>
        <w:spacing w:after="0" w:line="480" w:lineRule="auto"/>
        <w:jc w:val="both"/>
        <w:rPr>
          <w:rFonts w:cstheme="minorHAnsi"/>
        </w:rPr>
      </w:pPr>
      <w:r w:rsidRPr="00156763">
        <w:rPr>
          <w:rFonts w:cstheme="minorHAnsi"/>
          <w:b/>
        </w:rPr>
        <w:t xml:space="preserve">ACTA DE SESIÓN </w:t>
      </w:r>
      <w:r w:rsidR="00626256" w:rsidRPr="00156763">
        <w:rPr>
          <w:rFonts w:cstheme="minorHAnsi"/>
          <w:b/>
        </w:rPr>
        <w:t>EXTRA</w:t>
      </w:r>
      <w:r w:rsidR="00883E72" w:rsidRPr="00156763">
        <w:rPr>
          <w:rFonts w:cstheme="minorHAnsi"/>
          <w:b/>
        </w:rPr>
        <w:t>ORDINARIA PRIVADA DEL CONSEJO DE LA JUDICATURA DEL ESTA</w:t>
      </w:r>
      <w:r w:rsidR="003124CA" w:rsidRPr="00156763">
        <w:rPr>
          <w:rFonts w:cstheme="minorHAnsi"/>
          <w:b/>
        </w:rPr>
        <w:t xml:space="preserve">DO DE TLAXCALA, CELEBRADA A LAS </w:t>
      </w:r>
      <w:r w:rsidR="008174C7" w:rsidRPr="00156763">
        <w:rPr>
          <w:rFonts w:cstheme="minorHAnsi"/>
          <w:b/>
        </w:rPr>
        <w:t>DOCE</w:t>
      </w:r>
      <w:r w:rsidR="00D9772B" w:rsidRPr="00156763">
        <w:rPr>
          <w:rFonts w:cstheme="minorHAnsi"/>
          <w:b/>
        </w:rPr>
        <w:t xml:space="preserve"> </w:t>
      </w:r>
      <w:r w:rsidR="00883E72" w:rsidRPr="00156763">
        <w:rPr>
          <w:rFonts w:cstheme="minorHAnsi"/>
          <w:b/>
        </w:rPr>
        <w:t>HORAS</w:t>
      </w:r>
      <w:r w:rsidR="00DF2C41" w:rsidRPr="00156763">
        <w:rPr>
          <w:rFonts w:cstheme="minorHAnsi"/>
          <w:b/>
        </w:rPr>
        <w:t xml:space="preserve"> </w:t>
      </w:r>
      <w:r w:rsidR="00883E72" w:rsidRPr="00156763">
        <w:rPr>
          <w:rFonts w:cstheme="minorHAnsi"/>
          <w:b/>
        </w:rPr>
        <w:t xml:space="preserve">DEL DÍA </w:t>
      </w:r>
      <w:r w:rsidR="008174C7" w:rsidRPr="00156763">
        <w:rPr>
          <w:rFonts w:cstheme="minorHAnsi"/>
          <w:b/>
        </w:rPr>
        <w:t>VEINTINUEVE</w:t>
      </w:r>
      <w:r w:rsidR="006A2BA4" w:rsidRPr="00156763">
        <w:rPr>
          <w:rFonts w:cstheme="minorHAnsi"/>
          <w:b/>
        </w:rPr>
        <w:t xml:space="preserve"> DE JUNIO</w:t>
      </w:r>
      <w:r w:rsidR="00883E72" w:rsidRPr="00156763">
        <w:rPr>
          <w:rFonts w:cstheme="minorHAnsi"/>
          <w:b/>
        </w:rPr>
        <w:t xml:space="preserve"> DEL AÑO DOS MIL DIECISIETE, EN LA SALA DE JUNTAS DE LA PRESIDENCIA DEL HONORABLE TRIBUNAL SUPERIOR DE JUSTICIA DEL ESTADO</w:t>
      </w:r>
      <w:r w:rsidR="00E956A8" w:rsidRPr="00156763">
        <w:rPr>
          <w:rFonts w:cstheme="minorHAnsi"/>
          <w:b/>
        </w:rPr>
        <w:t>,</w:t>
      </w:r>
      <w:r w:rsidR="00883E72" w:rsidRPr="00156763">
        <w:rPr>
          <w:rFonts w:cstheme="minorHAnsi"/>
          <w:b/>
        </w:rPr>
        <w:t xml:space="preserve"> CON SEDE EN SANTA ANITA HUILOAC, APIZACO, TLAXCALA. -</w:t>
      </w:r>
      <w:r w:rsidR="00883E72" w:rsidRPr="00156763">
        <w:rPr>
          <w:rFonts w:cstheme="minorHAnsi"/>
        </w:rPr>
        <w:t xml:space="preserve"> - </w:t>
      </w:r>
      <w:r w:rsidR="00D86F8A" w:rsidRPr="00156763">
        <w:rPr>
          <w:rFonts w:cstheme="minorHAnsi"/>
        </w:rPr>
        <w:t xml:space="preserve">- - - - - </w:t>
      </w:r>
      <w:r w:rsidR="00EB60D0" w:rsidRPr="00156763">
        <w:rPr>
          <w:rFonts w:eastAsia="Times New Roman" w:cstheme="minorHAnsi"/>
          <w:bCs/>
          <w:lang w:val="es-ES" w:eastAsia="es-ES"/>
        </w:rPr>
        <w:t xml:space="preserve">- - - - - - - - - - - - - - - - - - - - - - - - - - - - - - - - - - - - - - - </w:t>
      </w:r>
      <w:r w:rsidR="00B177C6" w:rsidRPr="00156763">
        <w:rPr>
          <w:rFonts w:eastAsia="Times New Roman" w:cstheme="minorHAnsi"/>
          <w:bCs/>
          <w:lang w:val="es-ES" w:eastAsia="es-ES"/>
        </w:rPr>
        <w:t xml:space="preserve">- - - - - - - - </w:t>
      </w:r>
      <w:r w:rsidR="00956368" w:rsidRPr="00156763">
        <w:rPr>
          <w:rFonts w:eastAsia="Times New Roman" w:cstheme="minorHAnsi"/>
          <w:bCs/>
          <w:lang w:val="es-ES" w:eastAsia="es-ES"/>
        </w:rPr>
        <w:t xml:space="preserve">- - - - - - - - </w:t>
      </w:r>
    </w:p>
    <w:p w:rsidR="00F13D35" w:rsidRPr="00156763" w:rsidRDefault="00F13D35" w:rsidP="00F13D35">
      <w:pPr>
        <w:jc w:val="center"/>
        <w:rPr>
          <w:rFonts w:cstheme="minorHAnsi"/>
          <w:b/>
          <w:bCs/>
        </w:rPr>
      </w:pPr>
      <w:bookmarkStart w:id="0" w:name="_Hlk479258062"/>
      <w:bookmarkStart w:id="1" w:name="_Hlk482021224"/>
      <w:bookmarkStart w:id="2" w:name="_Hlk483559263"/>
      <w:r w:rsidRPr="00156763">
        <w:rPr>
          <w:rFonts w:cstheme="minorHAnsi"/>
          <w:b/>
          <w:bCs/>
        </w:rPr>
        <w:t>ORDEN DEL DÍA:</w:t>
      </w:r>
    </w:p>
    <w:p w:rsidR="00F13D35" w:rsidRPr="00156763" w:rsidRDefault="00F13D35" w:rsidP="009B2904">
      <w:pPr>
        <w:pStyle w:val="NormalWeb"/>
        <w:numPr>
          <w:ilvl w:val="0"/>
          <w:numId w:val="1"/>
        </w:numPr>
        <w:spacing w:before="0" w:beforeAutospacing="0" w:after="0" w:afterAutospacing="0" w:line="480" w:lineRule="auto"/>
        <w:jc w:val="both"/>
        <w:rPr>
          <w:rFonts w:asciiTheme="minorHAnsi" w:hAnsiTheme="minorHAnsi" w:cstheme="minorHAnsi"/>
          <w:sz w:val="22"/>
          <w:szCs w:val="22"/>
        </w:rPr>
      </w:pPr>
      <w:bookmarkStart w:id="3" w:name="_Hlk482956427"/>
      <w:bookmarkStart w:id="4" w:name="_Hlk480185306"/>
      <w:r w:rsidRPr="00156763">
        <w:rPr>
          <w:rFonts w:asciiTheme="minorHAnsi" w:hAnsiTheme="minorHAnsi" w:cstheme="minorHAnsi"/>
          <w:sz w:val="22"/>
          <w:szCs w:val="22"/>
        </w:rPr>
        <w:t xml:space="preserve">Verificación del quórum. </w:t>
      </w:r>
      <w:r w:rsidR="00C20D47" w:rsidRPr="00156763">
        <w:rPr>
          <w:rFonts w:asciiTheme="minorHAnsi" w:hAnsiTheme="minorHAnsi" w:cstheme="minorHAnsi"/>
          <w:sz w:val="22"/>
          <w:szCs w:val="22"/>
        </w:rPr>
        <w:t>- - - - - - - - - - - - - - - - - - - - - - - - - - - - - - - - - - - - - - - -</w:t>
      </w:r>
    </w:p>
    <w:p w:rsidR="008174C7" w:rsidRPr="00156763" w:rsidRDefault="008174C7" w:rsidP="008174C7">
      <w:pPr>
        <w:pStyle w:val="NormalWeb"/>
        <w:numPr>
          <w:ilvl w:val="0"/>
          <w:numId w:val="1"/>
        </w:numPr>
        <w:spacing w:before="0" w:beforeAutospacing="0" w:after="0" w:afterAutospacing="0" w:line="360" w:lineRule="auto"/>
        <w:jc w:val="both"/>
        <w:rPr>
          <w:rFonts w:asciiTheme="minorHAnsi" w:hAnsiTheme="minorHAnsi" w:cstheme="minorHAnsi"/>
          <w:sz w:val="22"/>
          <w:szCs w:val="22"/>
        </w:rPr>
      </w:pPr>
      <w:r w:rsidRPr="00156763">
        <w:rPr>
          <w:rFonts w:asciiTheme="minorHAnsi" w:hAnsiTheme="minorHAnsi" w:cstheme="minorHAnsi"/>
          <w:sz w:val="22"/>
          <w:szCs w:val="22"/>
        </w:rPr>
        <w:t>Cuenta de la suscrita Magistrada Presidenta del Tribunal Superior de Justicia</w:t>
      </w:r>
      <w:r w:rsidR="002B564B" w:rsidRPr="00156763">
        <w:rPr>
          <w:rFonts w:asciiTheme="minorHAnsi" w:hAnsiTheme="minorHAnsi" w:cstheme="minorHAnsi"/>
          <w:sz w:val="22"/>
          <w:szCs w:val="22"/>
        </w:rPr>
        <w:t xml:space="preserve"> y del Consejo de la Judicatura el Estado</w:t>
      </w:r>
      <w:r w:rsidRPr="00156763">
        <w:rPr>
          <w:rFonts w:asciiTheme="minorHAnsi" w:hAnsiTheme="minorHAnsi" w:cstheme="minorHAnsi"/>
          <w:sz w:val="22"/>
          <w:szCs w:val="22"/>
        </w:rPr>
        <w:t xml:space="preserve">, con el resultado de informes rendidos por dos Oficiales de Partes, para su análisis y </w:t>
      </w:r>
      <w:r w:rsidR="00C20D47" w:rsidRPr="00156763">
        <w:rPr>
          <w:rFonts w:asciiTheme="minorHAnsi" w:hAnsiTheme="minorHAnsi" w:cstheme="minorHAnsi"/>
          <w:sz w:val="22"/>
          <w:szCs w:val="22"/>
        </w:rPr>
        <w:t>determinación.</w:t>
      </w:r>
      <w:r w:rsidRPr="00156763">
        <w:rPr>
          <w:rFonts w:asciiTheme="minorHAnsi" w:hAnsiTheme="minorHAnsi" w:cstheme="minorHAnsi"/>
          <w:sz w:val="22"/>
          <w:szCs w:val="22"/>
        </w:rPr>
        <w:t xml:space="preserve"> - - - - - - - - - - - - </w:t>
      </w:r>
      <w:r w:rsidR="002B564B" w:rsidRPr="00156763">
        <w:rPr>
          <w:rFonts w:asciiTheme="minorHAnsi" w:hAnsiTheme="minorHAnsi" w:cstheme="minorHAnsi"/>
          <w:sz w:val="22"/>
          <w:szCs w:val="22"/>
        </w:rPr>
        <w:t xml:space="preserve"> </w:t>
      </w:r>
      <w:r w:rsidRPr="00156763">
        <w:rPr>
          <w:rFonts w:asciiTheme="minorHAnsi" w:hAnsiTheme="minorHAnsi" w:cstheme="minorHAnsi"/>
          <w:sz w:val="22"/>
          <w:szCs w:val="22"/>
        </w:rPr>
        <w:t xml:space="preserve"> </w:t>
      </w:r>
    </w:p>
    <w:p w:rsidR="00F13D35" w:rsidRPr="00156763" w:rsidRDefault="00C20D47" w:rsidP="009B2904">
      <w:pPr>
        <w:pStyle w:val="NormalWeb"/>
        <w:numPr>
          <w:ilvl w:val="0"/>
          <w:numId w:val="1"/>
        </w:numPr>
        <w:spacing w:before="0" w:beforeAutospacing="0" w:after="0" w:afterAutospacing="0" w:line="480" w:lineRule="auto"/>
        <w:jc w:val="both"/>
        <w:rPr>
          <w:rFonts w:asciiTheme="minorHAnsi" w:hAnsiTheme="minorHAnsi" w:cstheme="minorHAnsi"/>
          <w:sz w:val="22"/>
          <w:szCs w:val="22"/>
        </w:rPr>
      </w:pPr>
      <w:r w:rsidRPr="00156763">
        <w:rPr>
          <w:rFonts w:asciiTheme="minorHAnsi" w:hAnsiTheme="minorHAnsi" w:cstheme="minorHAnsi"/>
          <w:sz w:val="22"/>
          <w:szCs w:val="22"/>
        </w:rPr>
        <w:t xml:space="preserve">Análisis y discusión que conlleve a la adscripción y </w:t>
      </w:r>
      <w:r w:rsidR="00F13D35" w:rsidRPr="00156763">
        <w:rPr>
          <w:rFonts w:asciiTheme="minorHAnsi" w:hAnsiTheme="minorHAnsi" w:cstheme="minorHAnsi"/>
          <w:sz w:val="22"/>
          <w:szCs w:val="22"/>
        </w:rPr>
        <w:t xml:space="preserve">readscripción de personal diverso del Poder Judicial. - - - - - - - - - - - - - - - - - - - </w:t>
      </w:r>
      <w:r w:rsidRPr="00156763">
        <w:rPr>
          <w:rFonts w:asciiTheme="minorHAnsi" w:hAnsiTheme="minorHAnsi" w:cstheme="minorHAnsi"/>
          <w:sz w:val="22"/>
          <w:szCs w:val="22"/>
        </w:rPr>
        <w:t xml:space="preserve">- - - - - - - - - - - - - - - - - - - - </w:t>
      </w:r>
    </w:p>
    <w:bookmarkEnd w:id="0"/>
    <w:bookmarkEnd w:id="1"/>
    <w:bookmarkEnd w:id="2"/>
    <w:bookmarkEnd w:id="3"/>
    <w:bookmarkEnd w:id="4"/>
    <w:p w:rsidR="00B30695" w:rsidRPr="00156763" w:rsidRDefault="008174C7" w:rsidP="00B30695">
      <w:pPr>
        <w:pStyle w:val="NormalWeb"/>
        <w:spacing w:before="0" w:beforeAutospacing="0" w:after="0" w:afterAutospacing="0" w:line="276" w:lineRule="auto"/>
        <w:ind w:left="1359"/>
        <w:jc w:val="both"/>
        <w:rPr>
          <w:rFonts w:asciiTheme="minorHAnsi" w:hAnsiTheme="minorHAnsi" w:cstheme="minorHAnsi"/>
          <w:sz w:val="22"/>
          <w:szCs w:val="22"/>
        </w:rPr>
      </w:pPr>
      <w:r w:rsidRPr="00156763">
        <w:rPr>
          <w:rFonts w:asciiTheme="minorHAnsi" w:hAnsiTheme="minorHAnsi" w:cstheme="minorHAnsi"/>
          <w:sz w:val="22"/>
          <w:szCs w:val="22"/>
        </w:rPr>
        <w:t xml:space="preserve"> </w:t>
      </w:r>
    </w:p>
    <w:p w:rsidR="00883E72" w:rsidRPr="00156763" w:rsidRDefault="00883E72" w:rsidP="007A5CEE">
      <w:pPr>
        <w:spacing w:line="480" w:lineRule="auto"/>
        <w:rPr>
          <w:rFonts w:eastAsia="Batang" w:cstheme="minorHAnsi"/>
        </w:rPr>
      </w:pPr>
      <w:r w:rsidRPr="00156763">
        <w:rPr>
          <w:rFonts w:cstheme="minorHAnsi"/>
        </w:rPr>
        <w:t xml:space="preserve">ASISTENTES: - - - - - - - - - - - - - - - - - - - - - - - - - - - - - - - - - - - - - - - - - - - - </w:t>
      </w:r>
      <w:r w:rsidR="00D86F8A" w:rsidRPr="00156763">
        <w:rPr>
          <w:rFonts w:cstheme="minorHAnsi"/>
        </w:rPr>
        <w:t>- - - - - - - - - - - - - - - - -</w:t>
      </w:r>
    </w:p>
    <w:tbl>
      <w:tblPr>
        <w:tblW w:w="0" w:type="auto"/>
        <w:tblLook w:val="04A0" w:firstRow="1" w:lastRow="0" w:firstColumn="1" w:lastColumn="0" w:noHBand="0" w:noVBand="1"/>
      </w:tblPr>
      <w:tblGrid>
        <w:gridCol w:w="6141"/>
        <w:gridCol w:w="2132"/>
      </w:tblGrid>
      <w:tr w:rsidR="00156763" w:rsidRPr="00156763" w:rsidTr="00F13823">
        <w:tc>
          <w:tcPr>
            <w:tcW w:w="6141" w:type="dxa"/>
            <w:hideMark/>
          </w:tcPr>
          <w:p w:rsidR="00883E72" w:rsidRPr="00156763" w:rsidRDefault="00883E72" w:rsidP="007A5CEE">
            <w:pPr>
              <w:spacing w:line="480" w:lineRule="auto"/>
              <w:jc w:val="both"/>
              <w:rPr>
                <w:rFonts w:cstheme="minorHAnsi"/>
              </w:rPr>
            </w:pPr>
            <w:bookmarkStart w:id="5" w:name="_Hlk478713375"/>
            <w:r w:rsidRPr="00156763">
              <w:rPr>
                <w:rFonts w:cstheme="minorHAnsi"/>
                <w:b/>
              </w:rPr>
              <w:t>Magistrada</w:t>
            </w:r>
            <w:r w:rsidRPr="00156763">
              <w:rPr>
                <w:rFonts w:cstheme="minorHAnsi"/>
              </w:rPr>
              <w:t xml:space="preserve"> </w:t>
            </w:r>
            <w:r w:rsidRPr="00156763">
              <w:rPr>
                <w:rFonts w:cstheme="minorHAnsi"/>
                <w:b/>
              </w:rPr>
              <w:t xml:space="preserve">Elsa Cordero Martínez. Presidenta del Consejo de la Judicatura del Estado de Tlaxcala - - - - - - - - - - - - - - - - - </w:t>
            </w:r>
            <w:r w:rsidR="00E309C1" w:rsidRPr="00156763">
              <w:rPr>
                <w:rFonts w:cstheme="minorHAnsi"/>
                <w:b/>
              </w:rPr>
              <w:t xml:space="preserve"> - - - - - - - </w:t>
            </w:r>
          </w:p>
        </w:tc>
        <w:tc>
          <w:tcPr>
            <w:tcW w:w="2132" w:type="dxa"/>
            <w:hideMark/>
          </w:tcPr>
          <w:p w:rsidR="00AB2E57" w:rsidRPr="00156763" w:rsidRDefault="00883E72" w:rsidP="00AB2E57">
            <w:pPr>
              <w:spacing w:after="0" w:line="480" w:lineRule="auto"/>
              <w:ind w:left="45"/>
              <w:jc w:val="both"/>
              <w:rPr>
                <w:rFonts w:cstheme="minorHAnsi"/>
              </w:rPr>
            </w:pPr>
            <w:r w:rsidRPr="00156763">
              <w:rPr>
                <w:rFonts w:cstheme="minorHAnsi"/>
              </w:rPr>
              <w:t>- -</w:t>
            </w:r>
            <w:r w:rsidR="00AB2E57" w:rsidRPr="00156763">
              <w:rPr>
                <w:rFonts w:cstheme="minorHAnsi"/>
              </w:rPr>
              <w:t xml:space="preserve">- - - -- - - - - - - - - - - </w:t>
            </w:r>
          </w:p>
          <w:p w:rsidR="00883E72" w:rsidRPr="00156763" w:rsidRDefault="00AB2E57" w:rsidP="00AB2E57">
            <w:pPr>
              <w:spacing w:after="0" w:line="480" w:lineRule="auto"/>
              <w:ind w:left="45"/>
              <w:jc w:val="both"/>
              <w:rPr>
                <w:rFonts w:cstheme="minorHAnsi"/>
              </w:rPr>
            </w:pPr>
            <w:r w:rsidRPr="00156763">
              <w:rPr>
                <w:rFonts w:cstheme="minorHAnsi"/>
              </w:rPr>
              <w:t xml:space="preserve">Presente - - - - - - - - - </w:t>
            </w:r>
            <w:r w:rsidR="00883E72" w:rsidRPr="00156763">
              <w:rPr>
                <w:rFonts w:cstheme="minorHAnsi"/>
              </w:rPr>
              <w:t xml:space="preserve"> </w:t>
            </w:r>
          </w:p>
        </w:tc>
      </w:tr>
      <w:tr w:rsidR="00156763" w:rsidRPr="00156763" w:rsidTr="00F13823">
        <w:tc>
          <w:tcPr>
            <w:tcW w:w="6141" w:type="dxa"/>
            <w:hideMark/>
          </w:tcPr>
          <w:p w:rsidR="00883E72" w:rsidRPr="00156763" w:rsidRDefault="00883E72" w:rsidP="007A5CEE">
            <w:pPr>
              <w:spacing w:line="480" w:lineRule="auto"/>
              <w:jc w:val="both"/>
              <w:rPr>
                <w:rFonts w:cstheme="minorHAnsi"/>
                <w:b/>
              </w:rPr>
            </w:pPr>
            <w:r w:rsidRPr="00156763">
              <w:rPr>
                <w:rFonts w:cstheme="minorHAnsi"/>
                <w:b/>
              </w:rPr>
              <w:t xml:space="preserve">Licenciada María Sofía Margarita Ruiz Escalante, integrante del Consejo de la Judicatura del Estado de </w:t>
            </w:r>
            <w:proofErr w:type="gramStart"/>
            <w:r w:rsidRPr="00156763">
              <w:rPr>
                <w:rFonts w:cstheme="minorHAnsi"/>
                <w:b/>
              </w:rPr>
              <w:t>Tlaxcala  -</w:t>
            </w:r>
            <w:proofErr w:type="gramEnd"/>
            <w:r w:rsidRPr="00156763">
              <w:rPr>
                <w:rFonts w:cstheme="minorHAnsi"/>
                <w:b/>
              </w:rPr>
              <w:t xml:space="preserve"> - - - -  - - - - - - - - </w:t>
            </w:r>
            <w:r w:rsidR="00D86F8A" w:rsidRPr="00156763">
              <w:rPr>
                <w:rFonts w:cstheme="minorHAnsi"/>
                <w:b/>
              </w:rPr>
              <w:t xml:space="preserve"> </w:t>
            </w:r>
          </w:p>
        </w:tc>
        <w:tc>
          <w:tcPr>
            <w:tcW w:w="2132" w:type="dxa"/>
            <w:hideMark/>
          </w:tcPr>
          <w:p w:rsidR="00883E72" w:rsidRPr="00156763" w:rsidRDefault="00883E72" w:rsidP="007A5CEE">
            <w:pPr>
              <w:spacing w:after="0" w:line="480" w:lineRule="auto"/>
              <w:ind w:left="45"/>
              <w:jc w:val="both"/>
              <w:rPr>
                <w:rFonts w:cstheme="minorHAnsi"/>
              </w:rPr>
            </w:pPr>
            <w:r w:rsidRPr="00156763">
              <w:rPr>
                <w:rFonts w:cstheme="minorHAnsi"/>
              </w:rPr>
              <w:t xml:space="preserve">- - - -- - - - - - - - - - - - </w:t>
            </w:r>
          </w:p>
          <w:p w:rsidR="00883E72" w:rsidRPr="00156763" w:rsidRDefault="00883E72" w:rsidP="007A5CEE">
            <w:pPr>
              <w:spacing w:line="480" w:lineRule="auto"/>
              <w:jc w:val="both"/>
              <w:rPr>
                <w:rFonts w:cstheme="minorHAnsi"/>
              </w:rPr>
            </w:pPr>
            <w:r w:rsidRPr="00156763">
              <w:rPr>
                <w:rFonts w:cstheme="minorHAnsi"/>
              </w:rPr>
              <w:t xml:space="preserve">Presente - - - - - - - - - </w:t>
            </w:r>
          </w:p>
        </w:tc>
      </w:tr>
      <w:tr w:rsidR="00156763" w:rsidRPr="00156763" w:rsidTr="00F13823">
        <w:tc>
          <w:tcPr>
            <w:tcW w:w="6141" w:type="dxa"/>
            <w:hideMark/>
          </w:tcPr>
          <w:p w:rsidR="00883E72" w:rsidRPr="00156763" w:rsidRDefault="004546A3" w:rsidP="007A5CEE">
            <w:pPr>
              <w:spacing w:line="480" w:lineRule="auto"/>
              <w:jc w:val="both"/>
              <w:rPr>
                <w:rFonts w:cstheme="minorHAnsi"/>
              </w:rPr>
            </w:pPr>
            <w:r w:rsidRPr="00156763">
              <w:rPr>
                <w:rFonts w:cstheme="minorHAnsi"/>
                <w:b/>
              </w:rPr>
              <w:t>Licenciada</w:t>
            </w:r>
            <w:r w:rsidR="00883E72" w:rsidRPr="00156763">
              <w:rPr>
                <w:rFonts w:cstheme="minorHAnsi"/>
                <w:b/>
              </w:rPr>
              <w:t xml:space="preserve"> </w:t>
            </w:r>
            <w:r w:rsidR="00F13823" w:rsidRPr="00156763">
              <w:rPr>
                <w:rFonts w:cstheme="minorHAnsi"/>
                <w:b/>
              </w:rPr>
              <w:t>Leticia Caballero Muñoz</w:t>
            </w:r>
            <w:r w:rsidR="00883E72" w:rsidRPr="00156763">
              <w:rPr>
                <w:rFonts w:cstheme="minorHAnsi"/>
                <w:b/>
              </w:rPr>
              <w:t xml:space="preserve">, integrante del Consejo de la Judicatura del Estado de Tlaxcala - - - - - - - - - - - - - - - - - - - - - </w:t>
            </w:r>
            <w:r w:rsidR="00E309C1" w:rsidRPr="00156763">
              <w:rPr>
                <w:rFonts w:cstheme="minorHAnsi"/>
                <w:b/>
              </w:rPr>
              <w:t xml:space="preserve"> - - - </w:t>
            </w:r>
          </w:p>
        </w:tc>
        <w:tc>
          <w:tcPr>
            <w:tcW w:w="2132" w:type="dxa"/>
            <w:hideMark/>
          </w:tcPr>
          <w:p w:rsidR="00883E72" w:rsidRPr="00156763" w:rsidRDefault="00883E72" w:rsidP="007A5CEE">
            <w:pPr>
              <w:spacing w:after="0" w:line="480" w:lineRule="auto"/>
              <w:ind w:left="45"/>
              <w:jc w:val="both"/>
              <w:rPr>
                <w:rFonts w:cstheme="minorHAnsi"/>
              </w:rPr>
            </w:pPr>
            <w:r w:rsidRPr="00156763">
              <w:rPr>
                <w:rFonts w:cstheme="minorHAnsi"/>
              </w:rPr>
              <w:t xml:space="preserve">- - - -- - - - - - - - - - - - </w:t>
            </w:r>
          </w:p>
          <w:p w:rsidR="00883E72" w:rsidRPr="00156763" w:rsidRDefault="00883E72" w:rsidP="007A5CEE">
            <w:pPr>
              <w:spacing w:line="480" w:lineRule="auto"/>
              <w:jc w:val="both"/>
              <w:rPr>
                <w:rFonts w:cstheme="minorHAnsi"/>
              </w:rPr>
            </w:pPr>
            <w:r w:rsidRPr="00156763">
              <w:rPr>
                <w:rFonts w:cstheme="minorHAnsi"/>
              </w:rPr>
              <w:t xml:space="preserve">Presente- - - - - - - - - </w:t>
            </w:r>
          </w:p>
        </w:tc>
      </w:tr>
      <w:tr w:rsidR="00156763" w:rsidRPr="00156763" w:rsidTr="00F13823">
        <w:tc>
          <w:tcPr>
            <w:tcW w:w="6141" w:type="dxa"/>
          </w:tcPr>
          <w:p w:rsidR="00F11847" w:rsidRPr="00156763" w:rsidRDefault="00F11847" w:rsidP="007A5CEE">
            <w:pPr>
              <w:spacing w:line="480" w:lineRule="auto"/>
              <w:jc w:val="both"/>
              <w:rPr>
                <w:rFonts w:cstheme="minorHAnsi"/>
                <w:b/>
              </w:rPr>
            </w:pPr>
            <w:r w:rsidRPr="00156763">
              <w:rPr>
                <w:rFonts w:cstheme="minorHAnsi"/>
                <w:b/>
              </w:rPr>
              <w:t>Lice</w:t>
            </w:r>
            <w:r w:rsidR="00C44C29" w:rsidRPr="00156763">
              <w:rPr>
                <w:rFonts w:cstheme="minorHAnsi"/>
                <w:b/>
              </w:rPr>
              <w:t>n</w:t>
            </w:r>
            <w:r w:rsidRPr="00156763">
              <w:rPr>
                <w:rFonts w:cstheme="minorHAnsi"/>
                <w:b/>
              </w:rPr>
              <w:t xml:space="preserve">ciado Álvaro García Moreno, integrante del Consejo de la Judicatura del Estado de </w:t>
            </w:r>
            <w:proofErr w:type="gramStart"/>
            <w:r w:rsidRPr="00156763">
              <w:rPr>
                <w:rFonts w:cstheme="minorHAnsi"/>
                <w:b/>
              </w:rPr>
              <w:t>Tlaxcala.-</w:t>
            </w:r>
            <w:proofErr w:type="gramEnd"/>
            <w:r w:rsidRPr="00156763">
              <w:rPr>
                <w:rFonts w:cstheme="minorHAnsi"/>
                <w:b/>
              </w:rPr>
              <w:t xml:space="preserve"> - - - - - - - - - - - - - - - - - - - - - - - </w:t>
            </w:r>
            <w:r w:rsidR="000B2020" w:rsidRPr="00156763">
              <w:rPr>
                <w:rFonts w:cstheme="minorHAnsi"/>
                <w:b/>
              </w:rPr>
              <w:t xml:space="preserve"> </w:t>
            </w:r>
          </w:p>
        </w:tc>
        <w:tc>
          <w:tcPr>
            <w:tcW w:w="2132" w:type="dxa"/>
          </w:tcPr>
          <w:p w:rsidR="00F11847" w:rsidRPr="00156763" w:rsidRDefault="00C44C29" w:rsidP="007A5CEE">
            <w:pPr>
              <w:spacing w:after="0" w:line="480" w:lineRule="auto"/>
              <w:jc w:val="both"/>
              <w:rPr>
                <w:rFonts w:cstheme="minorHAnsi"/>
              </w:rPr>
            </w:pPr>
            <w:r w:rsidRPr="00156763">
              <w:rPr>
                <w:rFonts w:cstheme="minorHAnsi"/>
              </w:rPr>
              <w:t>- - - - - - - - - - - - - - - --</w:t>
            </w:r>
          </w:p>
          <w:p w:rsidR="00F11847" w:rsidRPr="00156763" w:rsidRDefault="00F11847" w:rsidP="007A5CEE">
            <w:pPr>
              <w:spacing w:after="0" w:line="480" w:lineRule="auto"/>
              <w:ind w:left="45"/>
              <w:jc w:val="both"/>
              <w:rPr>
                <w:rFonts w:cstheme="minorHAnsi"/>
              </w:rPr>
            </w:pPr>
            <w:r w:rsidRPr="00156763">
              <w:rPr>
                <w:rFonts w:cstheme="minorHAnsi"/>
              </w:rPr>
              <w:t>Presente- - - - - - - - -</w:t>
            </w:r>
          </w:p>
        </w:tc>
      </w:tr>
      <w:tr w:rsidR="00156763" w:rsidRPr="00156763" w:rsidTr="00F13823">
        <w:tc>
          <w:tcPr>
            <w:tcW w:w="6141" w:type="dxa"/>
            <w:hideMark/>
          </w:tcPr>
          <w:p w:rsidR="00883E72" w:rsidRPr="00156763" w:rsidRDefault="00F13823" w:rsidP="007A5CEE">
            <w:pPr>
              <w:spacing w:line="480" w:lineRule="auto"/>
              <w:jc w:val="both"/>
              <w:rPr>
                <w:rFonts w:cstheme="minorHAnsi"/>
              </w:rPr>
            </w:pPr>
            <w:r w:rsidRPr="00156763">
              <w:rPr>
                <w:rFonts w:cstheme="minorHAnsi"/>
                <w:b/>
              </w:rPr>
              <w:t xml:space="preserve">Doctora Mildred </w:t>
            </w:r>
            <w:proofErr w:type="spellStart"/>
            <w:r w:rsidRPr="00156763">
              <w:rPr>
                <w:rFonts w:cstheme="minorHAnsi"/>
                <w:b/>
              </w:rPr>
              <w:t>Murbarti</w:t>
            </w:r>
            <w:r w:rsidR="00EB60D0" w:rsidRPr="00156763">
              <w:rPr>
                <w:rFonts w:cstheme="minorHAnsi"/>
                <w:b/>
              </w:rPr>
              <w:t>á</w:t>
            </w:r>
            <w:r w:rsidRPr="00156763">
              <w:rPr>
                <w:rFonts w:cstheme="minorHAnsi"/>
                <w:b/>
              </w:rPr>
              <w:t>n</w:t>
            </w:r>
            <w:proofErr w:type="spellEnd"/>
            <w:r w:rsidRPr="00156763">
              <w:rPr>
                <w:rFonts w:cstheme="minorHAnsi"/>
                <w:b/>
              </w:rPr>
              <w:t xml:space="preserve"> Aguilar,</w:t>
            </w:r>
            <w:r w:rsidR="00883E72" w:rsidRPr="00156763">
              <w:rPr>
                <w:rFonts w:cstheme="minorHAnsi"/>
                <w:b/>
              </w:rPr>
              <w:t xml:space="preserve"> integrante del Consejo de la Judicatura del Estado de Tlaxcala- - - - - - - - - - - - - - - - - - - - - </w:t>
            </w:r>
            <w:r w:rsidR="001F303E" w:rsidRPr="00156763">
              <w:rPr>
                <w:rFonts w:cstheme="minorHAnsi"/>
                <w:b/>
              </w:rPr>
              <w:t xml:space="preserve">- - </w:t>
            </w:r>
            <w:r w:rsidR="000B2020" w:rsidRPr="00156763">
              <w:rPr>
                <w:rFonts w:cstheme="minorHAnsi"/>
                <w:b/>
              </w:rPr>
              <w:t xml:space="preserve"> </w:t>
            </w:r>
          </w:p>
        </w:tc>
        <w:tc>
          <w:tcPr>
            <w:tcW w:w="2132" w:type="dxa"/>
            <w:hideMark/>
          </w:tcPr>
          <w:p w:rsidR="00883E72" w:rsidRPr="00156763" w:rsidRDefault="00883E72" w:rsidP="007A5CEE">
            <w:pPr>
              <w:spacing w:after="0" w:line="480" w:lineRule="auto"/>
              <w:ind w:left="45"/>
              <w:jc w:val="both"/>
              <w:rPr>
                <w:rFonts w:cstheme="minorHAnsi"/>
              </w:rPr>
            </w:pPr>
            <w:r w:rsidRPr="00156763">
              <w:rPr>
                <w:rFonts w:cstheme="minorHAnsi"/>
              </w:rPr>
              <w:t xml:space="preserve">- - - -- - - - - - - - - - - - </w:t>
            </w:r>
          </w:p>
          <w:p w:rsidR="00883E72" w:rsidRPr="00156763" w:rsidRDefault="00883E72" w:rsidP="007A5CEE">
            <w:pPr>
              <w:spacing w:line="480" w:lineRule="auto"/>
              <w:jc w:val="both"/>
              <w:rPr>
                <w:rFonts w:cstheme="minorHAnsi"/>
              </w:rPr>
            </w:pPr>
            <w:r w:rsidRPr="00156763">
              <w:rPr>
                <w:rFonts w:cstheme="minorHAnsi"/>
              </w:rPr>
              <w:t xml:space="preserve">Presente- - - - - - - - - </w:t>
            </w:r>
          </w:p>
        </w:tc>
      </w:tr>
    </w:tbl>
    <w:bookmarkEnd w:id="5"/>
    <w:p w:rsidR="00883E72" w:rsidRPr="00156763" w:rsidRDefault="00883E72" w:rsidP="007A5CEE">
      <w:pPr>
        <w:spacing w:line="480" w:lineRule="auto"/>
        <w:jc w:val="both"/>
        <w:rPr>
          <w:rFonts w:cstheme="minorHAnsi"/>
        </w:rPr>
      </w:pPr>
      <w:r w:rsidRPr="00156763">
        <w:rPr>
          <w:rFonts w:cstheme="minorHAnsi"/>
        </w:rPr>
        <w:t xml:space="preserve">DECLARATORIA DE QUORUM. </w:t>
      </w:r>
    </w:p>
    <w:p w:rsidR="00883E72" w:rsidRPr="00156763" w:rsidRDefault="00883E72" w:rsidP="007A5CEE">
      <w:pPr>
        <w:spacing w:line="480" w:lineRule="auto"/>
        <w:jc w:val="both"/>
        <w:rPr>
          <w:rFonts w:cstheme="minorHAnsi"/>
        </w:rPr>
      </w:pPr>
      <w:r w:rsidRPr="00156763">
        <w:rPr>
          <w:rFonts w:cstheme="minorHAnsi"/>
          <w:b/>
        </w:rPr>
        <w:t>En uso de la palabra, el Secretario Ejecutivo dijo</w:t>
      </w:r>
      <w:r w:rsidRPr="00156763">
        <w:rPr>
          <w:rFonts w:cstheme="minorHAnsi"/>
        </w:rPr>
        <w:t xml:space="preserve">: </w:t>
      </w:r>
      <w:proofErr w:type="gramStart"/>
      <w:r w:rsidRPr="00156763">
        <w:rPr>
          <w:rFonts w:cstheme="minorHAnsi"/>
        </w:rPr>
        <w:t>Presidenta</w:t>
      </w:r>
      <w:proofErr w:type="gramEnd"/>
      <w:r w:rsidRPr="00156763">
        <w:rPr>
          <w:rFonts w:cstheme="minorHAnsi"/>
        </w:rPr>
        <w:t>, le informo que existe quórum legal para sesionar el día de h</w:t>
      </w:r>
      <w:r w:rsidR="00F13823" w:rsidRPr="00156763">
        <w:rPr>
          <w:rFonts w:cstheme="minorHAnsi"/>
        </w:rPr>
        <w:t>oy por encontrarse presentes</w:t>
      </w:r>
      <w:r w:rsidRPr="00156763">
        <w:rPr>
          <w:rFonts w:cstheme="minorHAnsi"/>
        </w:rPr>
        <w:t xml:space="preserve"> </w:t>
      </w:r>
      <w:r w:rsidR="004771E3" w:rsidRPr="00156763">
        <w:rPr>
          <w:rFonts w:cstheme="minorHAnsi"/>
        </w:rPr>
        <w:t>los</w:t>
      </w:r>
      <w:r w:rsidR="00C44C29" w:rsidRPr="00156763">
        <w:rPr>
          <w:rFonts w:cstheme="minorHAnsi"/>
        </w:rPr>
        <w:t xml:space="preserve"> cinco</w:t>
      </w:r>
      <w:r w:rsidRPr="00156763">
        <w:rPr>
          <w:rFonts w:cstheme="minorHAnsi"/>
        </w:rPr>
        <w:t xml:space="preserve"> integrantes de este Consejo; lo anterior, en t</w:t>
      </w:r>
      <w:r w:rsidR="00003ED5" w:rsidRPr="00156763">
        <w:rPr>
          <w:rFonts w:cstheme="minorHAnsi"/>
        </w:rPr>
        <w:t>érminos del artículo 67 segundo</w:t>
      </w:r>
      <w:r w:rsidRPr="00156763">
        <w:rPr>
          <w:rFonts w:cstheme="minorHAnsi"/>
        </w:rPr>
        <w:t xml:space="preserve"> </w:t>
      </w:r>
      <w:r w:rsidR="00003ED5" w:rsidRPr="00156763">
        <w:rPr>
          <w:rFonts w:cstheme="minorHAnsi"/>
        </w:rPr>
        <w:t xml:space="preserve">párrafo </w:t>
      </w:r>
      <w:r w:rsidRPr="00156763">
        <w:rPr>
          <w:rFonts w:cstheme="minorHAnsi"/>
        </w:rPr>
        <w:t xml:space="preserve">de la Ley Orgánica del Poder Judicial del Estado. </w:t>
      </w:r>
      <w:r w:rsidRPr="00156763">
        <w:rPr>
          <w:rFonts w:cstheme="minorHAnsi"/>
          <w:b/>
        </w:rPr>
        <w:t xml:space="preserve">En uso de la palabra, la Magistrada Presidenta dijo: </w:t>
      </w:r>
      <w:r w:rsidRPr="00156763">
        <w:rPr>
          <w:rFonts w:cstheme="minorHAnsi"/>
        </w:rPr>
        <w:t xml:space="preserve">una vez escuchado el informe del Secretario Ejecutivo y en razón de que existe quórum legal, declaro abierta la </w:t>
      </w:r>
      <w:r w:rsidRPr="00156763">
        <w:rPr>
          <w:rFonts w:cstheme="minorHAnsi"/>
        </w:rPr>
        <w:lastRenderedPageBreak/>
        <w:t>presente sesión para que todos los acuerdos que se dicten tengan la validez que en derecho les corresponde.  - - - - - - - - - - - - - - - - - - - - - - -</w:t>
      </w:r>
      <w:r w:rsidR="00767644" w:rsidRPr="00156763">
        <w:rPr>
          <w:rFonts w:cstheme="minorHAnsi"/>
        </w:rPr>
        <w:t xml:space="preserve"> - - - - - - - - - - - - - - - - </w:t>
      </w:r>
      <w:r w:rsidR="00956368" w:rsidRPr="00156763">
        <w:rPr>
          <w:rFonts w:cstheme="minorHAnsi"/>
        </w:rPr>
        <w:t xml:space="preserve">- - - - - - - - - - - - - - - - - - </w:t>
      </w:r>
    </w:p>
    <w:p w:rsidR="00A65F99" w:rsidRPr="00156763" w:rsidRDefault="007914FA" w:rsidP="008174C7">
      <w:pPr>
        <w:spacing w:after="0" w:line="480" w:lineRule="auto"/>
        <w:ind w:firstLine="708"/>
        <w:jc w:val="both"/>
        <w:rPr>
          <w:rFonts w:ascii="Calibri Light" w:hAnsi="Calibri Light" w:cs="Calibri Light"/>
          <w:b/>
        </w:rPr>
      </w:pPr>
      <w:r w:rsidRPr="00156763">
        <w:rPr>
          <w:rFonts w:cstheme="minorHAnsi"/>
          <w:b/>
        </w:rPr>
        <w:t>ACUERDO II/</w:t>
      </w:r>
      <w:r w:rsidR="008174C7" w:rsidRPr="00156763">
        <w:rPr>
          <w:rFonts w:cstheme="minorHAnsi"/>
          <w:b/>
        </w:rPr>
        <w:t>34</w:t>
      </w:r>
      <w:r w:rsidRPr="00156763">
        <w:rPr>
          <w:rFonts w:cstheme="minorHAnsi"/>
          <w:b/>
        </w:rPr>
        <w:t>/2017.</w:t>
      </w:r>
      <w:r w:rsidR="006B2E07" w:rsidRPr="00156763">
        <w:rPr>
          <w:rFonts w:cstheme="minorHAnsi"/>
        </w:rPr>
        <w:t xml:space="preserve"> </w:t>
      </w:r>
      <w:r w:rsidR="008174C7" w:rsidRPr="00156763">
        <w:rPr>
          <w:rFonts w:ascii="Calibri Light" w:hAnsi="Calibri Light" w:cs="Calibri Light"/>
          <w:b/>
        </w:rPr>
        <w:t>Cuenta de la suscrita Magistrada Presidenta del Tribunal Superior de Justicia</w:t>
      </w:r>
      <w:r w:rsidR="002B564B" w:rsidRPr="00156763">
        <w:rPr>
          <w:rFonts w:ascii="Calibri Light" w:hAnsi="Calibri Light" w:cs="Calibri Light"/>
          <w:b/>
        </w:rPr>
        <w:t xml:space="preserve"> y del Consejo de la Judicatura del Estado</w:t>
      </w:r>
      <w:r w:rsidR="008174C7" w:rsidRPr="00156763">
        <w:rPr>
          <w:rFonts w:ascii="Calibri Light" w:hAnsi="Calibri Light" w:cs="Calibri Light"/>
          <w:b/>
        </w:rPr>
        <w:t>, con el resultado de informes rendidos por dos servidores públicos en su carácter de Oficiales de Partes, para su análisis y determinación.  - - - - - - - - - - - - - - - - - - - - - -</w:t>
      </w:r>
      <w:r w:rsidR="002B564B" w:rsidRPr="00156763">
        <w:rPr>
          <w:rFonts w:ascii="Calibri Light" w:hAnsi="Calibri Light" w:cs="Calibri Light"/>
          <w:b/>
        </w:rPr>
        <w:t xml:space="preserve">  - - - - - - - - - - - - - - - - - - - - - - - - - - - - - - - - - - - -</w:t>
      </w:r>
    </w:p>
    <w:p w:rsidR="00B672AF" w:rsidRPr="00156763" w:rsidRDefault="008174C7" w:rsidP="008174C7">
      <w:pPr>
        <w:spacing w:after="0" w:line="480" w:lineRule="auto"/>
        <w:jc w:val="both"/>
        <w:rPr>
          <w:rFonts w:eastAsia="Times New Roman" w:cstheme="minorHAnsi"/>
          <w:i/>
          <w:lang w:eastAsia="es-MX"/>
        </w:rPr>
      </w:pPr>
      <w:r w:rsidRPr="00156763">
        <w:rPr>
          <w:rFonts w:cstheme="minorHAnsi"/>
          <w:i/>
        </w:rPr>
        <w:t>Dada cuenta por la Magistrada Presidenta del</w:t>
      </w:r>
      <w:r w:rsidR="00FA4D22" w:rsidRPr="00156763">
        <w:rPr>
          <w:rFonts w:cstheme="minorHAnsi"/>
          <w:i/>
        </w:rPr>
        <w:t xml:space="preserve"> Tribunal Superior de Justicia y del Consejo de la Judicatura con el </w:t>
      </w:r>
      <w:r w:rsidRPr="00156763">
        <w:rPr>
          <w:rFonts w:cstheme="minorHAnsi"/>
          <w:i/>
        </w:rPr>
        <w:t xml:space="preserve"> resultado de informes rendidos por los servidores públicos</w:t>
      </w:r>
      <w:r w:rsidR="0008009D" w:rsidRPr="00156763">
        <w:rPr>
          <w:rFonts w:cstheme="minorHAnsi"/>
          <w:i/>
        </w:rPr>
        <w:t xml:space="preserve"> </w:t>
      </w:r>
      <w:r w:rsidR="002E3B7E" w:rsidRPr="00156763">
        <w:rPr>
          <w:rFonts w:cstheme="minorHAnsi"/>
          <w:i/>
        </w:rPr>
        <w:t>Marbella Varela Guzmán</w:t>
      </w:r>
      <w:r w:rsidR="009629C1" w:rsidRPr="00156763">
        <w:rPr>
          <w:rFonts w:cstheme="minorHAnsi"/>
          <w:i/>
        </w:rPr>
        <w:t>, Oficial de partes interina en funciones de Auxiliar de la Oficialía  de partes del Juzgado Segundo de lo Penal,</w:t>
      </w:r>
      <w:r w:rsidR="002E3B7E" w:rsidRPr="00156763">
        <w:rPr>
          <w:rFonts w:cstheme="minorHAnsi"/>
          <w:i/>
        </w:rPr>
        <w:t xml:space="preserve"> y Arturo Montiel Aparicio,</w:t>
      </w:r>
      <w:r w:rsidR="00FA4D22" w:rsidRPr="00156763">
        <w:rPr>
          <w:rFonts w:cstheme="minorHAnsi"/>
          <w:i/>
        </w:rPr>
        <w:t xml:space="preserve"> </w:t>
      </w:r>
      <w:r w:rsidR="009629C1" w:rsidRPr="00156763">
        <w:rPr>
          <w:rFonts w:cstheme="minorHAnsi"/>
          <w:i/>
        </w:rPr>
        <w:t xml:space="preserve">Oficial de partes interino del Juzgado Primero de lo Penal, ambos del Distrito Judicial de </w:t>
      </w:r>
      <w:r w:rsidR="0008009D" w:rsidRPr="00156763">
        <w:rPr>
          <w:rFonts w:cstheme="minorHAnsi"/>
          <w:i/>
        </w:rPr>
        <w:t xml:space="preserve">Guridi y Alcocer, </w:t>
      </w:r>
      <w:r w:rsidR="00FA4D22" w:rsidRPr="00156763">
        <w:rPr>
          <w:rFonts w:cstheme="minorHAnsi"/>
          <w:i/>
        </w:rPr>
        <w:t xml:space="preserve">informes </w:t>
      </w:r>
      <w:r w:rsidR="009629C1" w:rsidRPr="00156763">
        <w:rPr>
          <w:rFonts w:cstheme="minorHAnsi"/>
          <w:i/>
        </w:rPr>
        <w:t xml:space="preserve">contradictorios </w:t>
      </w:r>
      <w:r w:rsidR="00FA4D22" w:rsidRPr="00156763">
        <w:rPr>
          <w:rFonts w:cstheme="minorHAnsi"/>
          <w:i/>
        </w:rPr>
        <w:t>que rindieron</w:t>
      </w:r>
      <w:r w:rsidR="009629C1" w:rsidRPr="00156763">
        <w:rPr>
          <w:rFonts w:cstheme="minorHAnsi"/>
          <w:i/>
        </w:rPr>
        <w:t xml:space="preserve"> como a continuación se precisa:</w:t>
      </w:r>
      <w:r w:rsidR="00FA4D22" w:rsidRPr="00156763">
        <w:rPr>
          <w:rFonts w:cstheme="minorHAnsi"/>
          <w:i/>
        </w:rPr>
        <w:t xml:space="preserve"> </w:t>
      </w:r>
      <w:r w:rsidR="00AA7E67" w:rsidRPr="00156763">
        <w:rPr>
          <w:rFonts w:cstheme="minorHAnsi"/>
          <w:i/>
        </w:rPr>
        <w:t>la Licenciada Marbella Varela Guzmán</w:t>
      </w:r>
      <w:r w:rsidR="009629C1" w:rsidRPr="00156763">
        <w:rPr>
          <w:rFonts w:cstheme="minorHAnsi"/>
          <w:i/>
        </w:rPr>
        <w:t>,</w:t>
      </w:r>
      <w:r w:rsidR="00AA7E67" w:rsidRPr="00156763">
        <w:rPr>
          <w:rFonts w:cstheme="minorHAnsi"/>
          <w:i/>
        </w:rPr>
        <w:t xml:space="preserve"> mediante oficio </w:t>
      </w:r>
      <w:r w:rsidR="009629C1" w:rsidRPr="00156763">
        <w:rPr>
          <w:rFonts w:cstheme="minorHAnsi"/>
          <w:i/>
        </w:rPr>
        <w:t xml:space="preserve">4247, de fecha cinco de octubre de dos mil  dieciséis, según se refiere en oficio PTSJ/CD.J./288/2017, suscrito el veinte de junio de dos mil diecisiete por la Licenciada Rossana Rubio </w:t>
      </w:r>
      <w:proofErr w:type="spellStart"/>
      <w:r w:rsidR="009629C1" w:rsidRPr="00156763">
        <w:rPr>
          <w:rFonts w:cstheme="minorHAnsi"/>
          <w:i/>
        </w:rPr>
        <w:t>Marchetti</w:t>
      </w:r>
      <w:proofErr w:type="spellEnd"/>
      <w:r w:rsidR="009629C1" w:rsidRPr="00156763">
        <w:rPr>
          <w:rFonts w:cstheme="minorHAnsi"/>
          <w:i/>
        </w:rPr>
        <w:t xml:space="preserve">, Secretaria Particular de la Magistrada Presidenta, mismo que es aclarado por la  Licenciada Varela Guzmán en oficio </w:t>
      </w:r>
      <w:r w:rsidR="00AA7E67" w:rsidRPr="00156763">
        <w:rPr>
          <w:rFonts w:cstheme="minorHAnsi"/>
          <w:i/>
        </w:rPr>
        <w:t>1519 de fecha veintiuno del mes y año en curso</w:t>
      </w:r>
      <w:r w:rsidR="00541CCA" w:rsidRPr="00156763">
        <w:rPr>
          <w:rFonts w:cstheme="minorHAnsi"/>
          <w:i/>
        </w:rPr>
        <w:t>; e</w:t>
      </w:r>
      <w:r w:rsidR="00AA7E67" w:rsidRPr="00156763">
        <w:rPr>
          <w:rFonts w:cstheme="minorHAnsi"/>
          <w:i/>
        </w:rPr>
        <w:t xml:space="preserve">l </w:t>
      </w:r>
      <w:r w:rsidRPr="00156763">
        <w:rPr>
          <w:rFonts w:cstheme="minorHAnsi"/>
          <w:i/>
        </w:rPr>
        <w:t xml:space="preserve"> </w:t>
      </w:r>
      <w:r w:rsidR="00AA7E67" w:rsidRPr="00156763">
        <w:rPr>
          <w:rFonts w:cstheme="minorHAnsi"/>
          <w:i/>
        </w:rPr>
        <w:t>Licenciado Arturo Montiel Aparicio</w:t>
      </w:r>
      <w:r w:rsidR="00541CCA" w:rsidRPr="00156763">
        <w:rPr>
          <w:rFonts w:cstheme="minorHAnsi"/>
          <w:i/>
        </w:rPr>
        <w:t xml:space="preserve">, mediante oficios 2871 y 3497, de fechas quince de agosto y tres de octubre, ambos del año dos mil dieciséis, según se refiere en el oficio número PTSJ/CD.J./287/2017 suscrito el veinte de junio de dos mil diecisiete por la Licenciada Rossana Rubio </w:t>
      </w:r>
      <w:proofErr w:type="spellStart"/>
      <w:r w:rsidR="00541CCA" w:rsidRPr="00156763">
        <w:rPr>
          <w:rFonts w:cstheme="minorHAnsi"/>
          <w:i/>
        </w:rPr>
        <w:t>Marchetti</w:t>
      </w:r>
      <w:proofErr w:type="spellEnd"/>
      <w:r w:rsidR="00541CCA" w:rsidRPr="00156763">
        <w:rPr>
          <w:rFonts w:cstheme="minorHAnsi"/>
          <w:i/>
        </w:rPr>
        <w:t xml:space="preserve">, Secretaria Particular de la Magistrada Presidenta, mismo que es aclarado por el Licenciado Montiel Aparicio </w:t>
      </w:r>
      <w:r w:rsidR="00FA4D22" w:rsidRPr="00156763">
        <w:rPr>
          <w:rFonts w:cstheme="minorHAnsi"/>
          <w:i/>
        </w:rPr>
        <w:t xml:space="preserve">a través del oficio 1584 </w:t>
      </w:r>
      <w:r w:rsidR="00541CCA" w:rsidRPr="00156763">
        <w:rPr>
          <w:rFonts w:cstheme="minorHAnsi"/>
          <w:i/>
        </w:rPr>
        <w:t>de fecha veintiuno del mes y año en curso</w:t>
      </w:r>
      <w:r w:rsidR="00FA4D22" w:rsidRPr="00156763">
        <w:rPr>
          <w:rFonts w:cstheme="minorHAnsi"/>
          <w:i/>
        </w:rPr>
        <w:t xml:space="preserve">, </w:t>
      </w:r>
      <w:r w:rsidRPr="00156763">
        <w:rPr>
          <w:rFonts w:cstheme="minorHAnsi"/>
          <w:i/>
        </w:rPr>
        <w:t>informes estos que se ordenan agregar al apéndice de la pre</w:t>
      </w:r>
      <w:r w:rsidR="00541CCA" w:rsidRPr="00156763">
        <w:rPr>
          <w:rFonts w:cstheme="minorHAnsi"/>
          <w:i/>
        </w:rPr>
        <w:t>sente acta en copia certificada.</w:t>
      </w:r>
      <w:r w:rsidRPr="00156763">
        <w:rPr>
          <w:rFonts w:cstheme="minorHAnsi"/>
          <w:i/>
        </w:rPr>
        <w:t xml:space="preserve"> </w:t>
      </w:r>
      <w:r w:rsidR="00541CCA" w:rsidRPr="00156763">
        <w:rPr>
          <w:rFonts w:cstheme="minorHAnsi"/>
          <w:i/>
        </w:rPr>
        <w:t>P</w:t>
      </w:r>
      <w:r w:rsidRPr="00156763">
        <w:rPr>
          <w:rFonts w:cstheme="minorHAnsi"/>
          <w:i/>
        </w:rPr>
        <w:t>revio análisis a</w:t>
      </w:r>
      <w:r w:rsidR="00D9532C" w:rsidRPr="00156763">
        <w:rPr>
          <w:rFonts w:cstheme="minorHAnsi"/>
          <w:i/>
        </w:rPr>
        <w:t xml:space="preserve"> dichos informes que son relativ</w:t>
      </w:r>
      <w:r w:rsidRPr="00156763">
        <w:rPr>
          <w:rFonts w:cstheme="minorHAnsi"/>
          <w:i/>
        </w:rPr>
        <w:t>os a</w:t>
      </w:r>
      <w:r w:rsidR="00AA7E67" w:rsidRPr="00156763">
        <w:rPr>
          <w:rFonts w:cstheme="minorHAnsi"/>
          <w:i/>
        </w:rPr>
        <w:t xml:space="preserve"> la aclaración</w:t>
      </w:r>
      <w:r w:rsidR="006A52ED" w:rsidRPr="00156763">
        <w:rPr>
          <w:rFonts w:cstheme="minorHAnsi"/>
          <w:i/>
        </w:rPr>
        <w:t xml:space="preserve"> respecto de rendidos</w:t>
      </w:r>
      <w:r w:rsidR="00FA4D22" w:rsidRPr="00156763">
        <w:rPr>
          <w:rFonts w:cstheme="minorHAnsi"/>
          <w:i/>
        </w:rPr>
        <w:t xml:space="preserve"> por dichos servidores </w:t>
      </w:r>
      <w:r w:rsidR="00AA7E67" w:rsidRPr="00156763">
        <w:rPr>
          <w:rFonts w:cstheme="minorHAnsi"/>
          <w:i/>
        </w:rPr>
        <w:t xml:space="preserve">en </w:t>
      </w:r>
      <w:r w:rsidR="00FA4D22" w:rsidRPr="00156763">
        <w:rPr>
          <w:rFonts w:cstheme="minorHAnsi"/>
          <w:i/>
        </w:rPr>
        <w:t>cumplimiento</w:t>
      </w:r>
      <w:r w:rsidR="006A52ED" w:rsidRPr="00156763">
        <w:rPr>
          <w:rFonts w:cstheme="minorHAnsi"/>
          <w:i/>
        </w:rPr>
        <w:t xml:space="preserve"> a </w:t>
      </w:r>
      <w:r w:rsidR="00AA7E67" w:rsidRPr="00156763">
        <w:rPr>
          <w:rFonts w:cstheme="minorHAnsi"/>
          <w:i/>
        </w:rPr>
        <w:t xml:space="preserve"> la información pública que se</w:t>
      </w:r>
      <w:r w:rsidR="006A52ED" w:rsidRPr="00156763">
        <w:rPr>
          <w:rFonts w:cstheme="minorHAnsi"/>
          <w:i/>
        </w:rPr>
        <w:t xml:space="preserve"> les requirió a través de la Unidad de Transparencia y Protección de Datos Per</w:t>
      </w:r>
      <w:r w:rsidR="00FA4D22" w:rsidRPr="00156763">
        <w:rPr>
          <w:rFonts w:cstheme="minorHAnsi"/>
          <w:i/>
        </w:rPr>
        <w:t>sonales del Poder Judicial del E</w:t>
      </w:r>
      <w:r w:rsidR="006A52ED" w:rsidRPr="00156763">
        <w:rPr>
          <w:rFonts w:cstheme="minorHAnsi"/>
          <w:i/>
        </w:rPr>
        <w:t>stado</w:t>
      </w:r>
      <w:r w:rsidR="00FA4D22" w:rsidRPr="00156763">
        <w:rPr>
          <w:rFonts w:cstheme="minorHAnsi"/>
          <w:i/>
        </w:rPr>
        <w:t xml:space="preserve">, </w:t>
      </w:r>
      <w:r w:rsidR="006A52ED" w:rsidRPr="00156763">
        <w:rPr>
          <w:rFonts w:cstheme="minorHAnsi"/>
          <w:i/>
        </w:rPr>
        <w:t xml:space="preserve">sobre </w:t>
      </w:r>
      <w:r w:rsidR="00AA7E67" w:rsidRPr="00156763">
        <w:rPr>
          <w:rFonts w:cstheme="minorHAnsi"/>
          <w:i/>
        </w:rPr>
        <w:t>la solicitud de inform</w:t>
      </w:r>
      <w:r w:rsidR="00FA4D22" w:rsidRPr="00156763">
        <w:rPr>
          <w:rFonts w:cstheme="minorHAnsi"/>
          <w:i/>
        </w:rPr>
        <w:t>ación</w:t>
      </w:r>
      <w:r w:rsidR="00AA7E67" w:rsidRPr="00156763">
        <w:rPr>
          <w:rFonts w:cstheme="minorHAnsi"/>
          <w:i/>
        </w:rPr>
        <w:t xml:space="preserve"> para saber </w:t>
      </w:r>
      <w:r w:rsidR="00FA4D22" w:rsidRPr="00156763">
        <w:rPr>
          <w:rFonts w:cstheme="minorHAnsi"/>
          <w:i/>
        </w:rPr>
        <w:t xml:space="preserve">el número de sentencias condenatorias que se hayan dictado por el delito de homicidio doloso calificado como feminicidio o con agravante de feminicidio,  así como la cuenta de la tarjeta informativa de fecha catorce de junio del año que transcurre, signada por la Jefa de la Unidad de Transparencia y Protección de Datos Personales del Poder Judicial del Estado de Tlaxcala, </w:t>
      </w:r>
      <w:r w:rsidR="006A52ED" w:rsidRPr="00156763">
        <w:rPr>
          <w:rFonts w:cstheme="minorHAnsi"/>
          <w:i/>
        </w:rPr>
        <w:t xml:space="preserve"> previa revisión al contenido de dichos informes, se </w:t>
      </w:r>
      <w:r w:rsidRPr="00156763">
        <w:rPr>
          <w:rFonts w:cstheme="minorHAnsi"/>
          <w:i/>
        </w:rPr>
        <w:t xml:space="preserve"> desprende que la información plasmada en los mismos resulta errónea, y toda vez que esa información ha sido subida a la Plataforma Nacional de Transparencia, </w:t>
      </w:r>
      <w:r w:rsidR="00D9532C" w:rsidRPr="00156763">
        <w:rPr>
          <w:rFonts w:cstheme="minorHAnsi"/>
          <w:i/>
        </w:rPr>
        <w:lastRenderedPageBreak/>
        <w:t xml:space="preserve">colocando a </w:t>
      </w:r>
      <w:r w:rsidRPr="00156763">
        <w:rPr>
          <w:rFonts w:cstheme="minorHAnsi"/>
          <w:i/>
        </w:rPr>
        <w:t xml:space="preserve">esta Entidad Pública en foco </w:t>
      </w:r>
      <w:r w:rsidR="00D9532C" w:rsidRPr="00156763">
        <w:rPr>
          <w:rFonts w:cstheme="minorHAnsi"/>
          <w:i/>
        </w:rPr>
        <w:t xml:space="preserve">rojo respecto del tema en cuestión a la vista de todo el país, por ello, la conducta de ambos servidores públicos encuadra en lo que establece el artículo 34 fracción II,  por su total falta de probidad </w:t>
      </w:r>
      <w:r w:rsidR="00B672AF" w:rsidRPr="00156763">
        <w:rPr>
          <w:rFonts w:cstheme="minorHAnsi"/>
          <w:i/>
        </w:rPr>
        <w:t xml:space="preserve">y diligencia en el desempeño de su encargo, lo cual </w:t>
      </w:r>
      <w:r w:rsidR="00B672AF" w:rsidRPr="00156763">
        <w:rPr>
          <w:rFonts w:eastAsia="Times New Roman" w:cstheme="minorHAnsi"/>
          <w:i/>
          <w:lang w:eastAsia="es-MX"/>
        </w:rPr>
        <w:t>pone en entredicho que en el desempeño de su función se conduzca</w:t>
      </w:r>
      <w:r w:rsidR="00541CCA" w:rsidRPr="00156763">
        <w:rPr>
          <w:rFonts w:eastAsia="Times New Roman" w:cstheme="minorHAnsi"/>
          <w:i/>
          <w:lang w:eastAsia="es-MX"/>
        </w:rPr>
        <w:t>n</w:t>
      </w:r>
      <w:r w:rsidR="00B672AF" w:rsidRPr="00156763">
        <w:rPr>
          <w:rFonts w:eastAsia="Times New Roman" w:cstheme="minorHAnsi"/>
          <w:i/>
          <w:lang w:eastAsia="es-MX"/>
        </w:rPr>
        <w:t xml:space="preserve"> con apego a los principios establecidos en el artículo 59, primer párrafo de la Ley de Responsabilidades de los Servidores Públicos para el Estado de Tlaxcala, ante tales circunstancias, con fundamento en lo que establecen los artículos 61, 68 fracción XXVI, 69 de la Ley Orgánica del Poder Judicial del Estado y 9 fracciones IX y XXVII del Reglamento del Consejo de la Judicatura del Estado,  se instruye a la Licenciada Elizabeth López Sánchez, adscrita a la Dirección Jurídica del Tribunal Superior de Justicia, </w:t>
      </w:r>
      <w:r w:rsidR="006A52ED" w:rsidRPr="00156763">
        <w:rPr>
          <w:rFonts w:eastAsia="Times New Roman" w:cstheme="minorHAnsi"/>
          <w:i/>
          <w:lang w:eastAsia="es-MX"/>
        </w:rPr>
        <w:t>con copia de los oficios</w:t>
      </w:r>
      <w:r w:rsidR="00FA4D22" w:rsidRPr="00156763">
        <w:rPr>
          <w:rFonts w:eastAsia="Times New Roman" w:cstheme="minorHAnsi"/>
          <w:i/>
          <w:lang w:eastAsia="es-MX"/>
        </w:rPr>
        <w:t xml:space="preserve"> y tarjeta</w:t>
      </w:r>
      <w:r w:rsidR="006A52ED" w:rsidRPr="00156763">
        <w:rPr>
          <w:rFonts w:eastAsia="Times New Roman" w:cstheme="minorHAnsi"/>
          <w:i/>
          <w:lang w:eastAsia="es-MX"/>
        </w:rPr>
        <w:t xml:space="preserve"> de cuenta</w:t>
      </w:r>
      <w:r w:rsidR="00FA4D22" w:rsidRPr="00156763">
        <w:rPr>
          <w:rFonts w:eastAsia="Times New Roman" w:cstheme="minorHAnsi"/>
          <w:i/>
          <w:lang w:eastAsia="es-MX"/>
        </w:rPr>
        <w:t>,</w:t>
      </w:r>
      <w:r w:rsidR="006A52ED" w:rsidRPr="00156763">
        <w:rPr>
          <w:rFonts w:eastAsia="Times New Roman" w:cstheme="minorHAnsi"/>
          <w:i/>
          <w:lang w:eastAsia="es-MX"/>
        </w:rPr>
        <w:t xml:space="preserve"> </w:t>
      </w:r>
      <w:r w:rsidR="00B672AF" w:rsidRPr="00156763">
        <w:rPr>
          <w:rFonts w:eastAsia="Times New Roman" w:cstheme="minorHAnsi"/>
          <w:i/>
          <w:lang w:eastAsia="es-MX"/>
        </w:rPr>
        <w:t xml:space="preserve">para que en coordinación con la Contralora, entablen pláticas con los servidores públicos en cuestión, a fin de dar por terminada, de ser posible de común acuerdo, la relación laboral que sostiene con el Tribunal Superior de Justicia, respetando </w:t>
      </w:r>
      <w:r w:rsidR="006A52ED" w:rsidRPr="00156763">
        <w:rPr>
          <w:rFonts w:eastAsia="Times New Roman" w:cstheme="minorHAnsi"/>
          <w:i/>
          <w:lang w:eastAsia="es-MX"/>
        </w:rPr>
        <w:t xml:space="preserve">en todo momento </w:t>
      </w:r>
      <w:r w:rsidR="00B672AF" w:rsidRPr="00156763">
        <w:rPr>
          <w:rFonts w:eastAsia="Times New Roman" w:cstheme="minorHAnsi"/>
          <w:i/>
          <w:lang w:eastAsia="es-MX"/>
        </w:rPr>
        <w:t>sus derechos laborales; hecho que sea, informar a este Cuerpo Colegiado para acordar lo que en derecho corresponda.</w:t>
      </w:r>
      <w:r w:rsidR="006A52ED" w:rsidRPr="00156763">
        <w:rPr>
          <w:rFonts w:eastAsia="Times New Roman" w:cstheme="minorHAnsi"/>
          <w:i/>
          <w:lang w:eastAsia="es-MX"/>
        </w:rPr>
        <w:t xml:space="preserve"> </w:t>
      </w:r>
      <w:r w:rsidR="006A52ED" w:rsidRPr="00156763">
        <w:rPr>
          <w:rFonts w:eastAsia="Times New Roman" w:cstheme="minorHAnsi"/>
          <w:u w:val="single"/>
          <w:lang w:eastAsia="es-MX"/>
        </w:rPr>
        <w:t>APROBADO POR UNANIMIDAD DE VOTOS</w:t>
      </w:r>
      <w:r w:rsidR="006A52ED" w:rsidRPr="00156763">
        <w:rPr>
          <w:rFonts w:eastAsia="Times New Roman" w:cstheme="minorHAnsi"/>
          <w:i/>
          <w:lang w:eastAsia="es-MX"/>
        </w:rPr>
        <w:t xml:space="preserve">.  - - - - - - - </w:t>
      </w:r>
    </w:p>
    <w:p w:rsidR="00D003CE" w:rsidRPr="00156763" w:rsidRDefault="00D003CE" w:rsidP="00D003CE">
      <w:pPr>
        <w:spacing w:after="0" w:line="480" w:lineRule="auto"/>
        <w:ind w:firstLine="708"/>
        <w:jc w:val="both"/>
        <w:rPr>
          <w:rFonts w:cstheme="minorHAnsi"/>
          <w:b/>
        </w:rPr>
      </w:pPr>
      <w:r w:rsidRPr="00156763">
        <w:rPr>
          <w:rFonts w:cstheme="minorHAnsi"/>
          <w:b/>
        </w:rPr>
        <w:t xml:space="preserve">ACUERDO III/34/2017. DETERMINACIÓN DE ADSCRIPCIÓN Y READSCRIPCIÓN DE PERSONAL DIVERSO DEL PODER JUDICIAL. -- - - - - - - - - - - - - - - - - - - - - - - - - - - - - - - - - - - - - </w:t>
      </w:r>
    </w:p>
    <w:p w:rsidR="00D003CE" w:rsidRPr="00156763" w:rsidRDefault="00D003CE" w:rsidP="00D003CE">
      <w:pPr>
        <w:spacing w:after="0" w:line="480" w:lineRule="auto"/>
        <w:ind w:firstLine="708"/>
        <w:jc w:val="both"/>
        <w:rPr>
          <w:rFonts w:cstheme="minorHAnsi"/>
          <w:i/>
        </w:rPr>
      </w:pPr>
      <w:r w:rsidRPr="00156763">
        <w:rPr>
          <w:rFonts w:cstheme="minorHAnsi"/>
          <w:i/>
        </w:rPr>
        <w:t>Dada cuenta con la propuesta de adscripción y readscripción de personal diverso del Poder Judicial, con fundamento en lo que establece el artículo 68 fracción I de la Ley Orgánica del Poder Judicial del Estado, se autorizan las siguientes:</w:t>
      </w:r>
    </w:p>
    <w:p w:rsidR="00D003CE" w:rsidRPr="00156763" w:rsidRDefault="00D003CE" w:rsidP="00D003CE">
      <w:pPr>
        <w:pStyle w:val="Prrafodelista"/>
        <w:numPr>
          <w:ilvl w:val="0"/>
          <w:numId w:val="6"/>
        </w:numPr>
        <w:spacing w:after="0" w:line="480" w:lineRule="auto"/>
        <w:jc w:val="both"/>
        <w:rPr>
          <w:rFonts w:cstheme="minorHAnsi"/>
          <w:i/>
        </w:rPr>
      </w:pPr>
      <w:r w:rsidRPr="00156763">
        <w:rPr>
          <w:rFonts w:cstheme="minorHAnsi"/>
          <w:i/>
        </w:rPr>
        <w:t xml:space="preserve">Se adscribe a la Licenciada MA. GUADALUPE SAAVEDRA DE LA ROSA como Oficial de partes interina del Juzgado Primero de lo Penal del Distrito Judicial de Guridi y Alcocer, en sustitución del Licenciado ARTURO MONTIEL APARICIO, hasta nuevas instrucciones. </w:t>
      </w:r>
      <w:r w:rsidRPr="00156763">
        <w:rPr>
          <w:rFonts w:cstheme="minorHAnsi"/>
          <w:u w:val="single"/>
        </w:rPr>
        <w:t>APROBADO POR UNANIMIDAD DE VOTOS.</w:t>
      </w:r>
      <w:r w:rsidRPr="00156763">
        <w:rPr>
          <w:rFonts w:cstheme="minorHAnsi"/>
          <w:i/>
        </w:rPr>
        <w:t xml:space="preserve"> - - - - - - - - - - - - - - - - - - - - -</w:t>
      </w:r>
    </w:p>
    <w:p w:rsidR="00D003CE" w:rsidRPr="00156763" w:rsidRDefault="00D003CE" w:rsidP="00D003CE">
      <w:pPr>
        <w:pStyle w:val="Prrafodelista"/>
        <w:numPr>
          <w:ilvl w:val="0"/>
          <w:numId w:val="6"/>
        </w:numPr>
        <w:spacing w:after="0" w:line="480" w:lineRule="auto"/>
        <w:jc w:val="both"/>
        <w:rPr>
          <w:rFonts w:cstheme="minorHAnsi"/>
          <w:i/>
        </w:rPr>
      </w:pPr>
      <w:r w:rsidRPr="00156763">
        <w:rPr>
          <w:rFonts w:cstheme="minorHAnsi"/>
          <w:i/>
        </w:rPr>
        <w:t>Se adscribe al Licenciada PEDRO FLORES REYES como Oficial d</w:t>
      </w:r>
      <w:r w:rsidR="00C94DBE">
        <w:rPr>
          <w:rFonts w:cstheme="minorHAnsi"/>
          <w:i/>
        </w:rPr>
        <w:t>e partes del Juzgado de lo Familiar</w:t>
      </w:r>
      <w:r w:rsidRPr="00156763">
        <w:rPr>
          <w:rFonts w:cstheme="minorHAnsi"/>
          <w:i/>
        </w:rPr>
        <w:t xml:space="preserve"> del Distrito Judicial de Juárez, en sustitución de la Licenciada MA. GUADALUPE SAAVEDRA DE LA ROSA, contratación por honorarios, por el término de tres meses. </w:t>
      </w:r>
      <w:r w:rsidRPr="00156763">
        <w:rPr>
          <w:rFonts w:cstheme="minorHAnsi"/>
          <w:u w:val="single"/>
        </w:rPr>
        <w:t>APROBADO POR UNANIMIDAD DE VOTOS.</w:t>
      </w:r>
      <w:r w:rsidRPr="00156763">
        <w:rPr>
          <w:rFonts w:cstheme="minorHAnsi"/>
          <w:i/>
        </w:rPr>
        <w:t xml:space="preserve"> - - - - - - - - - - - - - - - - - - - - -- - </w:t>
      </w:r>
      <w:r w:rsidR="00C94DBE">
        <w:rPr>
          <w:rFonts w:cstheme="minorHAnsi"/>
          <w:i/>
        </w:rPr>
        <w:t xml:space="preserve"> </w:t>
      </w:r>
      <w:r w:rsidRPr="00156763">
        <w:rPr>
          <w:rFonts w:cstheme="minorHAnsi"/>
          <w:i/>
        </w:rPr>
        <w:t xml:space="preserve"> </w:t>
      </w:r>
      <w:r w:rsidR="00C94DBE">
        <w:rPr>
          <w:rFonts w:cstheme="minorHAnsi"/>
          <w:i/>
        </w:rPr>
        <w:t xml:space="preserve"> </w:t>
      </w:r>
    </w:p>
    <w:p w:rsidR="00D003CE" w:rsidRPr="00156763" w:rsidRDefault="00D003CE" w:rsidP="00D003CE">
      <w:pPr>
        <w:pStyle w:val="Prrafodelista"/>
        <w:numPr>
          <w:ilvl w:val="0"/>
          <w:numId w:val="6"/>
        </w:numPr>
        <w:spacing w:after="0" w:line="480" w:lineRule="auto"/>
        <w:jc w:val="both"/>
        <w:rPr>
          <w:rFonts w:cstheme="minorHAnsi"/>
          <w:i/>
        </w:rPr>
      </w:pPr>
      <w:r w:rsidRPr="00156763">
        <w:rPr>
          <w:rFonts w:cstheme="minorHAnsi"/>
          <w:i/>
        </w:rPr>
        <w:t xml:space="preserve">Se adscribe al Licenciado OSCAR LIMA MARTÍNEZ como Auxiliar de la Oficialía de partes del Juzgado Primero de lo Civil del Distrito Judicial de Cuauhtémoc. Contratación por honorarios, por el término de tres meses. </w:t>
      </w:r>
      <w:r w:rsidRPr="00156763">
        <w:rPr>
          <w:rFonts w:cstheme="minorHAnsi"/>
          <w:u w:val="single"/>
        </w:rPr>
        <w:t xml:space="preserve">APROBADO POR UNANIMIDAD DE VOTOS. </w:t>
      </w:r>
      <w:r w:rsidRPr="00156763">
        <w:rPr>
          <w:rFonts w:cstheme="minorHAnsi"/>
          <w:i/>
        </w:rPr>
        <w:t xml:space="preserve">- - - - - - - - - - - - - - - - - - - - - - - - - - - - - - - - - - - - - - - - - -- - - </w:t>
      </w:r>
    </w:p>
    <w:p w:rsidR="00D003CE" w:rsidRPr="00156763" w:rsidRDefault="00D003CE" w:rsidP="00D003CE">
      <w:pPr>
        <w:pStyle w:val="Prrafodelista"/>
        <w:numPr>
          <w:ilvl w:val="0"/>
          <w:numId w:val="6"/>
        </w:numPr>
        <w:spacing w:after="0" w:line="480" w:lineRule="auto"/>
        <w:jc w:val="both"/>
        <w:rPr>
          <w:rFonts w:cstheme="minorHAnsi"/>
          <w:i/>
        </w:rPr>
      </w:pPr>
      <w:r w:rsidRPr="00156763">
        <w:rPr>
          <w:rFonts w:cstheme="minorHAnsi"/>
          <w:i/>
        </w:rPr>
        <w:lastRenderedPageBreak/>
        <w:t xml:space="preserve">Se determina dar por concluida la adscripción de la Licenciada JAQUELINE ANGULO VÁZQUEZ, como Oficial de partes del Juzgado Segundo de lo Familiar del Distrito Judicial de Cuauhtémoc, en sustitución de la Licenciada Aurora Mateos Velázquez, por licencia médica, a partir de treinta de junio de dos mil diecisiete. </w:t>
      </w:r>
      <w:r w:rsidRPr="00156763">
        <w:rPr>
          <w:rFonts w:cstheme="minorHAnsi"/>
          <w:u w:val="single"/>
        </w:rPr>
        <w:t xml:space="preserve">APROBADO POR UNANIMIDAD DE VOTOS. </w:t>
      </w:r>
      <w:r w:rsidRPr="00156763">
        <w:rPr>
          <w:rFonts w:cstheme="minorHAnsi"/>
          <w:i/>
        </w:rPr>
        <w:t xml:space="preserve">- - - - - - - - - - - - - - - - - - - - - - - - - - - - - - - - - - - - - - - - - - - - - </w:t>
      </w:r>
    </w:p>
    <w:p w:rsidR="00D003CE" w:rsidRPr="00156763" w:rsidRDefault="00D003CE" w:rsidP="00D003CE">
      <w:pPr>
        <w:pStyle w:val="Prrafodelista"/>
        <w:numPr>
          <w:ilvl w:val="0"/>
          <w:numId w:val="6"/>
        </w:numPr>
        <w:spacing w:after="0" w:line="480" w:lineRule="auto"/>
        <w:jc w:val="both"/>
        <w:rPr>
          <w:rFonts w:cstheme="minorHAnsi"/>
          <w:i/>
        </w:rPr>
      </w:pPr>
      <w:r w:rsidRPr="00156763">
        <w:rPr>
          <w:rFonts w:cstheme="minorHAnsi"/>
          <w:i/>
        </w:rPr>
        <w:t xml:space="preserve">Se adscribe a la Licenciada YAZMÍN MENDOZA ROBLES, como Auxiliar de la Oficialía de partes del Juzgado Segundo de lo Familiar del Distrito Judicial de Cuauhtémoc, por licencia médica de la Licenciada Aurora Mateos Velázquez, por el periodo comprendido del treinta de junio al catorce de julio de dos mil diecisiete. Contratación por honorarios. </w:t>
      </w:r>
      <w:r w:rsidRPr="00156763">
        <w:rPr>
          <w:rFonts w:cstheme="minorHAnsi"/>
          <w:u w:val="single"/>
        </w:rPr>
        <w:t xml:space="preserve">APROBADO POR UNANIMIDAD DE VOTOS. </w:t>
      </w:r>
      <w:r w:rsidRPr="00156763">
        <w:rPr>
          <w:rFonts w:cstheme="minorHAnsi"/>
          <w:i/>
        </w:rPr>
        <w:t xml:space="preserve">- - - - - - - - - - - - - - - - - - - - </w:t>
      </w:r>
    </w:p>
    <w:p w:rsidR="00A65F99" w:rsidRPr="00156763" w:rsidRDefault="00A65F99" w:rsidP="00A65F99">
      <w:pPr>
        <w:spacing w:after="0" w:line="480" w:lineRule="auto"/>
        <w:jc w:val="both"/>
        <w:rPr>
          <w:rFonts w:cstheme="minorHAnsi"/>
        </w:rPr>
      </w:pPr>
      <w:r w:rsidRPr="00156763">
        <w:rPr>
          <w:rFonts w:cstheme="minorHAnsi"/>
        </w:rPr>
        <w:t xml:space="preserve"> </w:t>
      </w:r>
      <w:r w:rsidRPr="00156763">
        <w:rPr>
          <w:rFonts w:cstheme="minorHAnsi"/>
        </w:rPr>
        <w:tab/>
        <w:t xml:space="preserve">Con lo que se dio por concluida la Sesión Extraordinaria Privada del Consejo de la Judicatura del Estado de Tlaxcala, siendo las </w:t>
      </w:r>
      <w:r w:rsidR="00F6399A" w:rsidRPr="00156763">
        <w:rPr>
          <w:rFonts w:cstheme="minorHAnsi"/>
        </w:rPr>
        <w:t xml:space="preserve">trece horas con cincuenta y cuatro </w:t>
      </w:r>
      <w:r w:rsidRPr="00156763">
        <w:rPr>
          <w:rFonts w:cstheme="minorHAnsi"/>
        </w:rPr>
        <w:t xml:space="preserve">minutos del día de su inicio, levantándose la presente acta que firman para constancia, los que en ella intervinieron. El Secretario Ejecutivo del Consejo, José Juan Gilberto de León Escamilla. Doy fe. - - - -  - - - - - </w:t>
      </w:r>
      <w:r w:rsidR="0084725F" w:rsidRPr="00156763">
        <w:rPr>
          <w:rFonts w:cstheme="minorHAnsi"/>
        </w:rPr>
        <w:t>- - - - - - - - - - - - - - - - - - - - - - - - - - - - - - - - - - - - - - - - - - - - - - - - - - - - - - - - - - -</w:t>
      </w:r>
    </w:p>
    <w:p w:rsidR="00A65F99" w:rsidRPr="00156763" w:rsidRDefault="00A65F99" w:rsidP="00A65F99">
      <w:pPr>
        <w:pStyle w:val="Prrafodelista"/>
        <w:spacing w:line="480" w:lineRule="auto"/>
        <w:ind w:left="0"/>
        <w:jc w:val="both"/>
        <w:rPr>
          <w:rFonts w:cstheme="minorHAnsi"/>
          <w:b/>
        </w:rPr>
      </w:pPr>
      <w:bookmarkStart w:id="6" w:name="_Hlk478557854"/>
      <w:r w:rsidRPr="00156763">
        <w:rPr>
          <w:rFonts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6"/>
    </w:p>
    <w:p w:rsidR="00A65F99" w:rsidRPr="00156763" w:rsidRDefault="00A65F99" w:rsidP="00A65F99">
      <w:pPr>
        <w:pStyle w:val="Prrafodelista"/>
        <w:spacing w:line="480" w:lineRule="auto"/>
        <w:ind w:left="0"/>
        <w:jc w:val="both"/>
        <w:rPr>
          <w:rFonts w:cstheme="minorHAnsi"/>
          <w:b/>
        </w:rPr>
      </w:pPr>
    </w:p>
    <w:p w:rsidR="00A65F99" w:rsidRPr="00156763" w:rsidRDefault="00A65F99" w:rsidP="00A65F99">
      <w:pPr>
        <w:pStyle w:val="Prrafodelista"/>
        <w:ind w:left="0"/>
        <w:jc w:val="both"/>
        <w:rPr>
          <w:rFonts w:cstheme="minorHAnsi"/>
        </w:rPr>
      </w:pPr>
    </w:p>
    <w:p w:rsidR="00B64818" w:rsidRPr="00156763" w:rsidRDefault="00B64818" w:rsidP="002976AB">
      <w:pPr>
        <w:spacing w:after="0" w:line="480" w:lineRule="auto"/>
        <w:jc w:val="both"/>
        <w:rPr>
          <w:rFonts w:cstheme="minorHAnsi"/>
        </w:rPr>
      </w:pPr>
      <w:bookmarkStart w:id="7" w:name="_GoBack"/>
      <w:bookmarkEnd w:id="7"/>
    </w:p>
    <w:sectPr w:rsidR="00B64818" w:rsidRPr="00156763"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CC" w:rsidRDefault="006E74CC" w:rsidP="004567A4">
      <w:pPr>
        <w:spacing w:after="0" w:line="240" w:lineRule="auto"/>
      </w:pPr>
      <w:r>
        <w:separator/>
      </w:r>
    </w:p>
  </w:endnote>
  <w:endnote w:type="continuationSeparator" w:id="0">
    <w:p w:rsidR="006E74CC" w:rsidRDefault="006E74C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45749"/>
      <w:docPartObj>
        <w:docPartGallery w:val="Page Numbers (Bottom of Page)"/>
        <w:docPartUnique/>
      </w:docPartObj>
    </w:sdtPr>
    <w:sdtEndPr/>
    <w:sdtContent>
      <w:p w:rsidR="003F0E2C" w:rsidRDefault="003F0E2C">
        <w:pPr>
          <w:pStyle w:val="Piedepgina"/>
          <w:jc w:val="right"/>
        </w:pPr>
        <w:r>
          <w:fldChar w:fldCharType="begin"/>
        </w:r>
        <w:r>
          <w:instrText>PAGE   \* MERGEFORMAT</w:instrText>
        </w:r>
        <w:r>
          <w:fldChar w:fldCharType="separate"/>
        </w:r>
        <w:r w:rsidR="00781C69" w:rsidRPr="00781C69">
          <w:rPr>
            <w:noProof/>
            <w:lang w:val="es-ES"/>
          </w:rPr>
          <w:t>2</w:t>
        </w:r>
        <w:r>
          <w:fldChar w:fldCharType="end"/>
        </w:r>
      </w:p>
    </w:sdtContent>
  </w:sdt>
  <w:p w:rsidR="003F0E2C" w:rsidRDefault="003F0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CC" w:rsidRDefault="006E74CC" w:rsidP="004567A4">
      <w:pPr>
        <w:spacing w:after="0" w:line="240" w:lineRule="auto"/>
      </w:pPr>
      <w:r>
        <w:separator/>
      </w:r>
    </w:p>
  </w:footnote>
  <w:footnote w:type="continuationSeparator" w:id="0">
    <w:p w:rsidR="006E74CC" w:rsidRDefault="006E74CC"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03213"/>
    <w:multiLevelType w:val="hybridMultilevel"/>
    <w:tmpl w:val="53CAF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4749C"/>
    <w:multiLevelType w:val="hybridMultilevel"/>
    <w:tmpl w:val="293087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3" w15:restartNumberingAfterBreak="0">
    <w:nsid w:val="7086231A"/>
    <w:multiLevelType w:val="hybridMultilevel"/>
    <w:tmpl w:val="E05253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0437"/>
    <w:rsid w:val="000006FB"/>
    <w:rsid w:val="00001D7E"/>
    <w:rsid w:val="00002210"/>
    <w:rsid w:val="00002DE7"/>
    <w:rsid w:val="00003CE9"/>
    <w:rsid w:val="00003ED5"/>
    <w:rsid w:val="00006E81"/>
    <w:rsid w:val="0000732F"/>
    <w:rsid w:val="00011C06"/>
    <w:rsid w:val="00012063"/>
    <w:rsid w:val="000136B1"/>
    <w:rsid w:val="00014161"/>
    <w:rsid w:val="000162F4"/>
    <w:rsid w:val="000166AD"/>
    <w:rsid w:val="00017D4A"/>
    <w:rsid w:val="0002031F"/>
    <w:rsid w:val="00021183"/>
    <w:rsid w:val="00021230"/>
    <w:rsid w:val="00021F7E"/>
    <w:rsid w:val="00023540"/>
    <w:rsid w:val="000300E0"/>
    <w:rsid w:val="000309D8"/>
    <w:rsid w:val="0003113F"/>
    <w:rsid w:val="0003210D"/>
    <w:rsid w:val="0003300B"/>
    <w:rsid w:val="00033D65"/>
    <w:rsid w:val="000352ED"/>
    <w:rsid w:val="00036545"/>
    <w:rsid w:val="00040ADE"/>
    <w:rsid w:val="00040C2F"/>
    <w:rsid w:val="000435E6"/>
    <w:rsid w:val="00045AAC"/>
    <w:rsid w:val="00045EAA"/>
    <w:rsid w:val="00045FDC"/>
    <w:rsid w:val="00050A8F"/>
    <w:rsid w:val="00052515"/>
    <w:rsid w:val="000534FE"/>
    <w:rsid w:val="00067B02"/>
    <w:rsid w:val="00067EF1"/>
    <w:rsid w:val="00072099"/>
    <w:rsid w:val="00074849"/>
    <w:rsid w:val="0007559E"/>
    <w:rsid w:val="0007607F"/>
    <w:rsid w:val="00076BD4"/>
    <w:rsid w:val="0008009D"/>
    <w:rsid w:val="0008170E"/>
    <w:rsid w:val="00081BE2"/>
    <w:rsid w:val="00083B4C"/>
    <w:rsid w:val="000846F7"/>
    <w:rsid w:val="000913D9"/>
    <w:rsid w:val="00091ABE"/>
    <w:rsid w:val="00091EC0"/>
    <w:rsid w:val="0009260F"/>
    <w:rsid w:val="0009311A"/>
    <w:rsid w:val="00095CC6"/>
    <w:rsid w:val="0009621B"/>
    <w:rsid w:val="00096ADE"/>
    <w:rsid w:val="00097228"/>
    <w:rsid w:val="000A069C"/>
    <w:rsid w:val="000A10BF"/>
    <w:rsid w:val="000A1655"/>
    <w:rsid w:val="000A17E0"/>
    <w:rsid w:val="000A1840"/>
    <w:rsid w:val="000A1FE4"/>
    <w:rsid w:val="000A317E"/>
    <w:rsid w:val="000A6F17"/>
    <w:rsid w:val="000A70BA"/>
    <w:rsid w:val="000A712C"/>
    <w:rsid w:val="000B179D"/>
    <w:rsid w:val="000B1CDC"/>
    <w:rsid w:val="000B2020"/>
    <w:rsid w:val="000B2426"/>
    <w:rsid w:val="000B64C8"/>
    <w:rsid w:val="000C0963"/>
    <w:rsid w:val="000C31BF"/>
    <w:rsid w:val="000C38C8"/>
    <w:rsid w:val="000C3CEE"/>
    <w:rsid w:val="000C4B1F"/>
    <w:rsid w:val="000C7A84"/>
    <w:rsid w:val="000C7D2F"/>
    <w:rsid w:val="000D1117"/>
    <w:rsid w:val="000D27B8"/>
    <w:rsid w:val="000D3BFF"/>
    <w:rsid w:val="000D4763"/>
    <w:rsid w:val="000D587B"/>
    <w:rsid w:val="000D6E40"/>
    <w:rsid w:val="000E0794"/>
    <w:rsid w:val="000E07FE"/>
    <w:rsid w:val="000E2299"/>
    <w:rsid w:val="000E5D34"/>
    <w:rsid w:val="000E7A62"/>
    <w:rsid w:val="000F0252"/>
    <w:rsid w:val="000F1004"/>
    <w:rsid w:val="000F43B1"/>
    <w:rsid w:val="000F43F6"/>
    <w:rsid w:val="000F44E3"/>
    <w:rsid w:val="000F4F80"/>
    <w:rsid w:val="000F566F"/>
    <w:rsid w:val="0010006E"/>
    <w:rsid w:val="001001F1"/>
    <w:rsid w:val="00100966"/>
    <w:rsid w:val="001009FA"/>
    <w:rsid w:val="0010201B"/>
    <w:rsid w:val="00106544"/>
    <w:rsid w:val="00110236"/>
    <w:rsid w:val="001142B4"/>
    <w:rsid w:val="00114ED3"/>
    <w:rsid w:val="00117F9B"/>
    <w:rsid w:val="00123691"/>
    <w:rsid w:val="00123FAA"/>
    <w:rsid w:val="00124059"/>
    <w:rsid w:val="00125679"/>
    <w:rsid w:val="001275AE"/>
    <w:rsid w:val="00127865"/>
    <w:rsid w:val="0013082A"/>
    <w:rsid w:val="00131117"/>
    <w:rsid w:val="00132E9C"/>
    <w:rsid w:val="0013476F"/>
    <w:rsid w:val="00134947"/>
    <w:rsid w:val="0013497C"/>
    <w:rsid w:val="00140B15"/>
    <w:rsid w:val="00140F4F"/>
    <w:rsid w:val="00140F7F"/>
    <w:rsid w:val="001445EF"/>
    <w:rsid w:val="0014586C"/>
    <w:rsid w:val="00145945"/>
    <w:rsid w:val="00146FB5"/>
    <w:rsid w:val="00152514"/>
    <w:rsid w:val="0015317E"/>
    <w:rsid w:val="00155B49"/>
    <w:rsid w:val="00156763"/>
    <w:rsid w:val="0016078E"/>
    <w:rsid w:val="00161043"/>
    <w:rsid w:val="001630FF"/>
    <w:rsid w:val="001635D8"/>
    <w:rsid w:val="00170572"/>
    <w:rsid w:val="00171284"/>
    <w:rsid w:val="001714E9"/>
    <w:rsid w:val="00172E27"/>
    <w:rsid w:val="00173DC6"/>
    <w:rsid w:val="00175D73"/>
    <w:rsid w:val="00176777"/>
    <w:rsid w:val="00176CDA"/>
    <w:rsid w:val="00177675"/>
    <w:rsid w:val="00177BB3"/>
    <w:rsid w:val="001807BB"/>
    <w:rsid w:val="0018582E"/>
    <w:rsid w:val="001865E1"/>
    <w:rsid w:val="00186CC1"/>
    <w:rsid w:val="00187910"/>
    <w:rsid w:val="00187FD8"/>
    <w:rsid w:val="0019114D"/>
    <w:rsid w:val="00192232"/>
    <w:rsid w:val="00192838"/>
    <w:rsid w:val="00193655"/>
    <w:rsid w:val="00194359"/>
    <w:rsid w:val="001954A8"/>
    <w:rsid w:val="001A0E39"/>
    <w:rsid w:val="001A2058"/>
    <w:rsid w:val="001A4FEF"/>
    <w:rsid w:val="001A5CE8"/>
    <w:rsid w:val="001B0283"/>
    <w:rsid w:val="001B0FD4"/>
    <w:rsid w:val="001B1174"/>
    <w:rsid w:val="001B1A72"/>
    <w:rsid w:val="001B21A6"/>
    <w:rsid w:val="001B4974"/>
    <w:rsid w:val="001B60C5"/>
    <w:rsid w:val="001B61AC"/>
    <w:rsid w:val="001B64E8"/>
    <w:rsid w:val="001B7216"/>
    <w:rsid w:val="001B7441"/>
    <w:rsid w:val="001C01F5"/>
    <w:rsid w:val="001C3628"/>
    <w:rsid w:val="001C396E"/>
    <w:rsid w:val="001C4436"/>
    <w:rsid w:val="001C4AA6"/>
    <w:rsid w:val="001C5026"/>
    <w:rsid w:val="001C6BFE"/>
    <w:rsid w:val="001D1307"/>
    <w:rsid w:val="001D2540"/>
    <w:rsid w:val="001D5AF9"/>
    <w:rsid w:val="001D6015"/>
    <w:rsid w:val="001D778B"/>
    <w:rsid w:val="001E0CC5"/>
    <w:rsid w:val="001E0E0A"/>
    <w:rsid w:val="001E117E"/>
    <w:rsid w:val="001E13B5"/>
    <w:rsid w:val="001E1882"/>
    <w:rsid w:val="001E1A76"/>
    <w:rsid w:val="001E2848"/>
    <w:rsid w:val="001E42FD"/>
    <w:rsid w:val="001E7218"/>
    <w:rsid w:val="001F27D1"/>
    <w:rsid w:val="001F28D3"/>
    <w:rsid w:val="001F2D0F"/>
    <w:rsid w:val="001F303E"/>
    <w:rsid w:val="001F45F6"/>
    <w:rsid w:val="001F48C0"/>
    <w:rsid w:val="001F5160"/>
    <w:rsid w:val="001F6995"/>
    <w:rsid w:val="002001E5"/>
    <w:rsid w:val="002008EB"/>
    <w:rsid w:val="002026CA"/>
    <w:rsid w:val="002059A0"/>
    <w:rsid w:val="00205D83"/>
    <w:rsid w:val="0020737B"/>
    <w:rsid w:val="002075E3"/>
    <w:rsid w:val="00210453"/>
    <w:rsid w:val="0021379D"/>
    <w:rsid w:val="0021420A"/>
    <w:rsid w:val="002162E1"/>
    <w:rsid w:val="002169F6"/>
    <w:rsid w:val="0021762C"/>
    <w:rsid w:val="00217F81"/>
    <w:rsid w:val="002219A7"/>
    <w:rsid w:val="002311DB"/>
    <w:rsid w:val="002314C7"/>
    <w:rsid w:val="00233FEA"/>
    <w:rsid w:val="00234853"/>
    <w:rsid w:val="0024058D"/>
    <w:rsid w:val="0024189A"/>
    <w:rsid w:val="00241AC4"/>
    <w:rsid w:val="00242FF1"/>
    <w:rsid w:val="00245079"/>
    <w:rsid w:val="00246C2E"/>
    <w:rsid w:val="00252DA9"/>
    <w:rsid w:val="0025348E"/>
    <w:rsid w:val="00253C67"/>
    <w:rsid w:val="00253DAD"/>
    <w:rsid w:val="002544BC"/>
    <w:rsid w:val="00256440"/>
    <w:rsid w:val="00256A46"/>
    <w:rsid w:val="00260895"/>
    <w:rsid w:val="00263805"/>
    <w:rsid w:val="00273342"/>
    <w:rsid w:val="00275899"/>
    <w:rsid w:val="0027641B"/>
    <w:rsid w:val="00277981"/>
    <w:rsid w:val="002809C1"/>
    <w:rsid w:val="00281F14"/>
    <w:rsid w:val="00285082"/>
    <w:rsid w:val="0028646F"/>
    <w:rsid w:val="00290714"/>
    <w:rsid w:val="00291337"/>
    <w:rsid w:val="00291490"/>
    <w:rsid w:val="00291CB2"/>
    <w:rsid w:val="00291DA3"/>
    <w:rsid w:val="002920E7"/>
    <w:rsid w:val="00292300"/>
    <w:rsid w:val="00292A95"/>
    <w:rsid w:val="002942A3"/>
    <w:rsid w:val="00294DE1"/>
    <w:rsid w:val="002955DF"/>
    <w:rsid w:val="002955F4"/>
    <w:rsid w:val="00296FE8"/>
    <w:rsid w:val="00297043"/>
    <w:rsid w:val="002976AB"/>
    <w:rsid w:val="002A1DE1"/>
    <w:rsid w:val="002A2AD3"/>
    <w:rsid w:val="002A5F10"/>
    <w:rsid w:val="002A70AD"/>
    <w:rsid w:val="002A7450"/>
    <w:rsid w:val="002B547C"/>
    <w:rsid w:val="002B564B"/>
    <w:rsid w:val="002B604E"/>
    <w:rsid w:val="002C5750"/>
    <w:rsid w:val="002D4F1F"/>
    <w:rsid w:val="002D6245"/>
    <w:rsid w:val="002D71E1"/>
    <w:rsid w:val="002E13D2"/>
    <w:rsid w:val="002E2A67"/>
    <w:rsid w:val="002E318D"/>
    <w:rsid w:val="002E3B7E"/>
    <w:rsid w:val="002E494E"/>
    <w:rsid w:val="002E4C61"/>
    <w:rsid w:val="002E61CF"/>
    <w:rsid w:val="002E6AC8"/>
    <w:rsid w:val="002E6EB0"/>
    <w:rsid w:val="002E7C21"/>
    <w:rsid w:val="002F0531"/>
    <w:rsid w:val="002F0648"/>
    <w:rsid w:val="002F0B59"/>
    <w:rsid w:val="00301114"/>
    <w:rsid w:val="00301F60"/>
    <w:rsid w:val="003026DF"/>
    <w:rsid w:val="0030405E"/>
    <w:rsid w:val="00304174"/>
    <w:rsid w:val="0030492B"/>
    <w:rsid w:val="00304ED4"/>
    <w:rsid w:val="00305243"/>
    <w:rsid w:val="00305689"/>
    <w:rsid w:val="00305962"/>
    <w:rsid w:val="00305AD3"/>
    <w:rsid w:val="003124CA"/>
    <w:rsid w:val="00312B5B"/>
    <w:rsid w:val="003156A0"/>
    <w:rsid w:val="00317AA1"/>
    <w:rsid w:val="00317B9F"/>
    <w:rsid w:val="00320003"/>
    <w:rsid w:val="003201D9"/>
    <w:rsid w:val="00321149"/>
    <w:rsid w:val="003227D0"/>
    <w:rsid w:val="003242D7"/>
    <w:rsid w:val="00324624"/>
    <w:rsid w:val="00326B9A"/>
    <w:rsid w:val="00330764"/>
    <w:rsid w:val="00330DE1"/>
    <w:rsid w:val="00334E88"/>
    <w:rsid w:val="00335008"/>
    <w:rsid w:val="00336204"/>
    <w:rsid w:val="00337376"/>
    <w:rsid w:val="00337729"/>
    <w:rsid w:val="003378A8"/>
    <w:rsid w:val="003379AA"/>
    <w:rsid w:val="00337FC3"/>
    <w:rsid w:val="00340BE4"/>
    <w:rsid w:val="003422B6"/>
    <w:rsid w:val="0034319C"/>
    <w:rsid w:val="00343ABC"/>
    <w:rsid w:val="003449BC"/>
    <w:rsid w:val="00344E8A"/>
    <w:rsid w:val="00345389"/>
    <w:rsid w:val="0034774A"/>
    <w:rsid w:val="003529CD"/>
    <w:rsid w:val="0035401A"/>
    <w:rsid w:val="00354B65"/>
    <w:rsid w:val="00361541"/>
    <w:rsid w:val="00362029"/>
    <w:rsid w:val="003624F5"/>
    <w:rsid w:val="00363D10"/>
    <w:rsid w:val="00363F5B"/>
    <w:rsid w:val="00365FF6"/>
    <w:rsid w:val="00367875"/>
    <w:rsid w:val="0037026E"/>
    <w:rsid w:val="00371EAF"/>
    <w:rsid w:val="00375087"/>
    <w:rsid w:val="00377A4D"/>
    <w:rsid w:val="003818BA"/>
    <w:rsid w:val="00381EA5"/>
    <w:rsid w:val="003829A0"/>
    <w:rsid w:val="00382C6A"/>
    <w:rsid w:val="00383F34"/>
    <w:rsid w:val="00384B26"/>
    <w:rsid w:val="003855D1"/>
    <w:rsid w:val="0039150B"/>
    <w:rsid w:val="00391735"/>
    <w:rsid w:val="00393A89"/>
    <w:rsid w:val="00393F90"/>
    <w:rsid w:val="00395302"/>
    <w:rsid w:val="00396D49"/>
    <w:rsid w:val="0039732E"/>
    <w:rsid w:val="003A1765"/>
    <w:rsid w:val="003A3390"/>
    <w:rsid w:val="003A4929"/>
    <w:rsid w:val="003A51B0"/>
    <w:rsid w:val="003A5794"/>
    <w:rsid w:val="003A5F49"/>
    <w:rsid w:val="003A6297"/>
    <w:rsid w:val="003B2692"/>
    <w:rsid w:val="003B4AA5"/>
    <w:rsid w:val="003B6D47"/>
    <w:rsid w:val="003B75AE"/>
    <w:rsid w:val="003B7D6B"/>
    <w:rsid w:val="003C06ED"/>
    <w:rsid w:val="003C1804"/>
    <w:rsid w:val="003C362F"/>
    <w:rsid w:val="003C3DCB"/>
    <w:rsid w:val="003C3E06"/>
    <w:rsid w:val="003D1CFF"/>
    <w:rsid w:val="003D2610"/>
    <w:rsid w:val="003D2DCE"/>
    <w:rsid w:val="003D3A63"/>
    <w:rsid w:val="003D3F8C"/>
    <w:rsid w:val="003D467E"/>
    <w:rsid w:val="003D5A47"/>
    <w:rsid w:val="003D5CB6"/>
    <w:rsid w:val="003D60F1"/>
    <w:rsid w:val="003D7AAB"/>
    <w:rsid w:val="003D7F2B"/>
    <w:rsid w:val="003E195B"/>
    <w:rsid w:val="003E38B2"/>
    <w:rsid w:val="003E4AE0"/>
    <w:rsid w:val="003E649B"/>
    <w:rsid w:val="003E70CB"/>
    <w:rsid w:val="003F0E2C"/>
    <w:rsid w:val="003F30CA"/>
    <w:rsid w:val="003F400E"/>
    <w:rsid w:val="003F5FB4"/>
    <w:rsid w:val="003F76A8"/>
    <w:rsid w:val="003F7B87"/>
    <w:rsid w:val="003F7D09"/>
    <w:rsid w:val="004014C5"/>
    <w:rsid w:val="00402B06"/>
    <w:rsid w:val="00402B7B"/>
    <w:rsid w:val="004040F1"/>
    <w:rsid w:val="004060DF"/>
    <w:rsid w:val="004061E8"/>
    <w:rsid w:val="00410747"/>
    <w:rsid w:val="00411002"/>
    <w:rsid w:val="00413FA4"/>
    <w:rsid w:val="00421A44"/>
    <w:rsid w:val="004239EB"/>
    <w:rsid w:val="004248B3"/>
    <w:rsid w:val="00426177"/>
    <w:rsid w:val="004261DD"/>
    <w:rsid w:val="00426601"/>
    <w:rsid w:val="00426656"/>
    <w:rsid w:val="00426C01"/>
    <w:rsid w:val="00427183"/>
    <w:rsid w:val="00427199"/>
    <w:rsid w:val="00430BEE"/>
    <w:rsid w:val="00430DE2"/>
    <w:rsid w:val="00431195"/>
    <w:rsid w:val="0043230F"/>
    <w:rsid w:val="00432560"/>
    <w:rsid w:val="00432F6C"/>
    <w:rsid w:val="00434528"/>
    <w:rsid w:val="00434960"/>
    <w:rsid w:val="00434B97"/>
    <w:rsid w:val="00436D93"/>
    <w:rsid w:val="004412BF"/>
    <w:rsid w:val="00441756"/>
    <w:rsid w:val="0044558D"/>
    <w:rsid w:val="00445A35"/>
    <w:rsid w:val="004463F1"/>
    <w:rsid w:val="00446558"/>
    <w:rsid w:val="00452325"/>
    <w:rsid w:val="004530D0"/>
    <w:rsid w:val="0045317A"/>
    <w:rsid w:val="0045376D"/>
    <w:rsid w:val="004546A3"/>
    <w:rsid w:val="00454EF4"/>
    <w:rsid w:val="004553CD"/>
    <w:rsid w:val="0045633F"/>
    <w:rsid w:val="004567A4"/>
    <w:rsid w:val="004572B7"/>
    <w:rsid w:val="004603CF"/>
    <w:rsid w:val="004603DA"/>
    <w:rsid w:val="0046197D"/>
    <w:rsid w:val="004625CE"/>
    <w:rsid w:val="004628D3"/>
    <w:rsid w:val="00463260"/>
    <w:rsid w:val="00463D90"/>
    <w:rsid w:val="00466902"/>
    <w:rsid w:val="0046760F"/>
    <w:rsid w:val="00470792"/>
    <w:rsid w:val="004722DF"/>
    <w:rsid w:val="00472E3F"/>
    <w:rsid w:val="00476078"/>
    <w:rsid w:val="00476AF3"/>
    <w:rsid w:val="004771E3"/>
    <w:rsid w:val="004807ED"/>
    <w:rsid w:val="00482876"/>
    <w:rsid w:val="004863F3"/>
    <w:rsid w:val="00486806"/>
    <w:rsid w:val="004876E7"/>
    <w:rsid w:val="004900A9"/>
    <w:rsid w:val="00492C04"/>
    <w:rsid w:val="00493623"/>
    <w:rsid w:val="0049561E"/>
    <w:rsid w:val="00496024"/>
    <w:rsid w:val="0049629D"/>
    <w:rsid w:val="00496B4E"/>
    <w:rsid w:val="004A32EB"/>
    <w:rsid w:val="004A59EF"/>
    <w:rsid w:val="004A5B52"/>
    <w:rsid w:val="004A79C5"/>
    <w:rsid w:val="004A7F4E"/>
    <w:rsid w:val="004B1524"/>
    <w:rsid w:val="004B27F5"/>
    <w:rsid w:val="004B2CEA"/>
    <w:rsid w:val="004B33E3"/>
    <w:rsid w:val="004B77C7"/>
    <w:rsid w:val="004C0A61"/>
    <w:rsid w:val="004C0BB0"/>
    <w:rsid w:val="004C1509"/>
    <w:rsid w:val="004C274D"/>
    <w:rsid w:val="004C2CDF"/>
    <w:rsid w:val="004C2D9F"/>
    <w:rsid w:val="004C450D"/>
    <w:rsid w:val="004C4536"/>
    <w:rsid w:val="004C50F0"/>
    <w:rsid w:val="004C519D"/>
    <w:rsid w:val="004C62B0"/>
    <w:rsid w:val="004C6DCE"/>
    <w:rsid w:val="004D32B7"/>
    <w:rsid w:val="004D49B9"/>
    <w:rsid w:val="004D5A69"/>
    <w:rsid w:val="004D6D9D"/>
    <w:rsid w:val="004E04CB"/>
    <w:rsid w:val="004E09B7"/>
    <w:rsid w:val="004E1D6B"/>
    <w:rsid w:val="004E2B64"/>
    <w:rsid w:val="004E70C1"/>
    <w:rsid w:val="004E73E7"/>
    <w:rsid w:val="004F0038"/>
    <w:rsid w:val="004F1B8C"/>
    <w:rsid w:val="004F2440"/>
    <w:rsid w:val="004F2C85"/>
    <w:rsid w:val="004F68C5"/>
    <w:rsid w:val="0050040B"/>
    <w:rsid w:val="00500D51"/>
    <w:rsid w:val="005016E3"/>
    <w:rsid w:val="00504D5C"/>
    <w:rsid w:val="00504FBB"/>
    <w:rsid w:val="00505755"/>
    <w:rsid w:val="00506FF7"/>
    <w:rsid w:val="00512CF9"/>
    <w:rsid w:val="0051323D"/>
    <w:rsid w:val="005141AD"/>
    <w:rsid w:val="00514E4F"/>
    <w:rsid w:val="00515601"/>
    <w:rsid w:val="00516A84"/>
    <w:rsid w:val="0052065D"/>
    <w:rsid w:val="00520CC8"/>
    <w:rsid w:val="005226DB"/>
    <w:rsid w:val="00524B08"/>
    <w:rsid w:val="0052748C"/>
    <w:rsid w:val="005300A5"/>
    <w:rsid w:val="005315CD"/>
    <w:rsid w:val="00531A08"/>
    <w:rsid w:val="005347DA"/>
    <w:rsid w:val="00535906"/>
    <w:rsid w:val="00535C09"/>
    <w:rsid w:val="005379A9"/>
    <w:rsid w:val="00537A3B"/>
    <w:rsid w:val="00540478"/>
    <w:rsid w:val="005408C9"/>
    <w:rsid w:val="0054134F"/>
    <w:rsid w:val="00541CCA"/>
    <w:rsid w:val="005440CA"/>
    <w:rsid w:val="00544AA6"/>
    <w:rsid w:val="005453BA"/>
    <w:rsid w:val="00545A5D"/>
    <w:rsid w:val="00546DC5"/>
    <w:rsid w:val="005477FF"/>
    <w:rsid w:val="0054796F"/>
    <w:rsid w:val="00550D19"/>
    <w:rsid w:val="00551647"/>
    <w:rsid w:val="005519F2"/>
    <w:rsid w:val="00551B6A"/>
    <w:rsid w:val="0055296B"/>
    <w:rsid w:val="00555990"/>
    <w:rsid w:val="0055700A"/>
    <w:rsid w:val="0055744F"/>
    <w:rsid w:val="0056276F"/>
    <w:rsid w:val="00564417"/>
    <w:rsid w:val="00564A8E"/>
    <w:rsid w:val="0057099C"/>
    <w:rsid w:val="00571858"/>
    <w:rsid w:val="005721C3"/>
    <w:rsid w:val="0057417F"/>
    <w:rsid w:val="00574DF6"/>
    <w:rsid w:val="00577C31"/>
    <w:rsid w:val="00582CFE"/>
    <w:rsid w:val="00583A63"/>
    <w:rsid w:val="00584ED7"/>
    <w:rsid w:val="0059138E"/>
    <w:rsid w:val="00592436"/>
    <w:rsid w:val="005930C6"/>
    <w:rsid w:val="005940BE"/>
    <w:rsid w:val="00594CE9"/>
    <w:rsid w:val="00595102"/>
    <w:rsid w:val="00597390"/>
    <w:rsid w:val="005975AB"/>
    <w:rsid w:val="005A2DE9"/>
    <w:rsid w:val="005A4708"/>
    <w:rsid w:val="005A7C4D"/>
    <w:rsid w:val="005B2958"/>
    <w:rsid w:val="005B328B"/>
    <w:rsid w:val="005B375C"/>
    <w:rsid w:val="005B42F3"/>
    <w:rsid w:val="005B493B"/>
    <w:rsid w:val="005B671F"/>
    <w:rsid w:val="005C1237"/>
    <w:rsid w:val="005C32CD"/>
    <w:rsid w:val="005C48FD"/>
    <w:rsid w:val="005C7B12"/>
    <w:rsid w:val="005D133F"/>
    <w:rsid w:val="005D34C0"/>
    <w:rsid w:val="005D5822"/>
    <w:rsid w:val="005E0138"/>
    <w:rsid w:val="005E2073"/>
    <w:rsid w:val="005E252B"/>
    <w:rsid w:val="005E29AA"/>
    <w:rsid w:val="005E5B7D"/>
    <w:rsid w:val="005E6914"/>
    <w:rsid w:val="005F3924"/>
    <w:rsid w:val="005F3C6F"/>
    <w:rsid w:val="005F5D39"/>
    <w:rsid w:val="005F69EC"/>
    <w:rsid w:val="0060012B"/>
    <w:rsid w:val="00603422"/>
    <w:rsid w:val="00603BC8"/>
    <w:rsid w:val="006053A7"/>
    <w:rsid w:val="0060540F"/>
    <w:rsid w:val="00605E7A"/>
    <w:rsid w:val="0061097A"/>
    <w:rsid w:val="00611D8B"/>
    <w:rsid w:val="00612C9C"/>
    <w:rsid w:val="00613309"/>
    <w:rsid w:val="006133F3"/>
    <w:rsid w:val="00615A33"/>
    <w:rsid w:val="00616482"/>
    <w:rsid w:val="00621597"/>
    <w:rsid w:val="006228AA"/>
    <w:rsid w:val="006236DD"/>
    <w:rsid w:val="00626256"/>
    <w:rsid w:val="00627275"/>
    <w:rsid w:val="006277DF"/>
    <w:rsid w:val="00627AFC"/>
    <w:rsid w:val="00630042"/>
    <w:rsid w:val="00630AC9"/>
    <w:rsid w:val="006323C4"/>
    <w:rsid w:val="00633A90"/>
    <w:rsid w:val="006352DA"/>
    <w:rsid w:val="0063563E"/>
    <w:rsid w:val="00636B94"/>
    <w:rsid w:val="006375BE"/>
    <w:rsid w:val="006414DB"/>
    <w:rsid w:val="00643EA4"/>
    <w:rsid w:val="0064598D"/>
    <w:rsid w:val="0064656E"/>
    <w:rsid w:val="00650722"/>
    <w:rsid w:val="006516EC"/>
    <w:rsid w:val="0065198D"/>
    <w:rsid w:val="006524CE"/>
    <w:rsid w:val="00653B95"/>
    <w:rsid w:val="00656A4D"/>
    <w:rsid w:val="00657DF6"/>
    <w:rsid w:val="00664FF4"/>
    <w:rsid w:val="00665908"/>
    <w:rsid w:val="0066696E"/>
    <w:rsid w:val="0067226B"/>
    <w:rsid w:val="006767BE"/>
    <w:rsid w:val="00681D33"/>
    <w:rsid w:val="006832D3"/>
    <w:rsid w:val="00683AB9"/>
    <w:rsid w:val="00684B49"/>
    <w:rsid w:val="00687900"/>
    <w:rsid w:val="006945FE"/>
    <w:rsid w:val="00694B34"/>
    <w:rsid w:val="00697F6B"/>
    <w:rsid w:val="006A171A"/>
    <w:rsid w:val="006A1741"/>
    <w:rsid w:val="006A2BA4"/>
    <w:rsid w:val="006A3C53"/>
    <w:rsid w:val="006A52ED"/>
    <w:rsid w:val="006A5474"/>
    <w:rsid w:val="006A6D87"/>
    <w:rsid w:val="006A7160"/>
    <w:rsid w:val="006B154A"/>
    <w:rsid w:val="006B2269"/>
    <w:rsid w:val="006B2E07"/>
    <w:rsid w:val="006B3311"/>
    <w:rsid w:val="006B51F8"/>
    <w:rsid w:val="006C23D0"/>
    <w:rsid w:val="006C43AD"/>
    <w:rsid w:val="006C56E2"/>
    <w:rsid w:val="006C732A"/>
    <w:rsid w:val="006C794D"/>
    <w:rsid w:val="006D02CA"/>
    <w:rsid w:val="006D30AE"/>
    <w:rsid w:val="006D43F2"/>
    <w:rsid w:val="006D4E68"/>
    <w:rsid w:val="006D5248"/>
    <w:rsid w:val="006D57DF"/>
    <w:rsid w:val="006D60DE"/>
    <w:rsid w:val="006D6236"/>
    <w:rsid w:val="006D6785"/>
    <w:rsid w:val="006D70DE"/>
    <w:rsid w:val="006E2871"/>
    <w:rsid w:val="006E2DAB"/>
    <w:rsid w:val="006E39BE"/>
    <w:rsid w:val="006E3B52"/>
    <w:rsid w:val="006E5002"/>
    <w:rsid w:val="006E5FC3"/>
    <w:rsid w:val="006E64BF"/>
    <w:rsid w:val="006E66B5"/>
    <w:rsid w:val="006E74CC"/>
    <w:rsid w:val="006F01D1"/>
    <w:rsid w:val="006F0251"/>
    <w:rsid w:val="006F0C9F"/>
    <w:rsid w:val="006F11A4"/>
    <w:rsid w:val="006F29F6"/>
    <w:rsid w:val="006F3015"/>
    <w:rsid w:val="006F3C27"/>
    <w:rsid w:val="006F4104"/>
    <w:rsid w:val="006F4378"/>
    <w:rsid w:val="006F6AFC"/>
    <w:rsid w:val="006F6C82"/>
    <w:rsid w:val="006F6ED8"/>
    <w:rsid w:val="00700699"/>
    <w:rsid w:val="00701945"/>
    <w:rsid w:val="0070343F"/>
    <w:rsid w:val="00714034"/>
    <w:rsid w:val="00716602"/>
    <w:rsid w:val="00717300"/>
    <w:rsid w:val="007176DB"/>
    <w:rsid w:val="007214ED"/>
    <w:rsid w:val="007221B4"/>
    <w:rsid w:val="00723F52"/>
    <w:rsid w:val="00725BDF"/>
    <w:rsid w:val="007271E8"/>
    <w:rsid w:val="007303BA"/>
    <w:rsid w:val="007316FF"/>
    <w:rsid w:val="00732916"/>
    <w:rsid w:val="00736630"/>
    <w:rsid w:val="00737301"/>
    <w:rsid w:val="0073768C"/>
    <w:rsid w:val="00742FE3"/>
    <w:rsid w:val="00743696"/>
    <w:rsid w:val="007448ED"/>
    <w:rsid w:val="00744E86"/>
    <w:rsid w:val="00750BFE"/>
    <w:rsid w:val="00750CE2"/>
    <w:rsid w:val="00752297"/>
    <w:rsid w:val="00752A34"/>
    <w:rsid w:val="00752B1B"/>
    <w:rsid w:val="0075556E"/>
    <w:rsid w:val="0075584E"/>
    <w:rsid w:val="00756037"/>
    <w:rsid w:val="007576E0"/>
    <w:rsid w:val="00760C8F"/>
    <w:rsid w:val="00763CD3"/>
    <w:rsid w:val="00765441"/>
    <w:rsid w:val="0076632E"/>
    <w:rsid w:val="00767644"/>
    <w:rsid w:val="00767FC7"/>
    <w:rsid w:val="00770F39"/>
    <w:rsid w:val="007737F7"/>
    <w:rsid w:val="00773EF0"/>
    <w:rsid w:val="007765E2"/>
    <w:rsid w:val="007816FA"/>
    <w:rsid w:val="00781C69"/>
    <w:rsid w:val="007843BE"/>
    <w:rsid w:val="00784865"/>
    <w:rsid w:val="00786C7A"/>
    <w:rsid w:val="00786CB1"/>
    <w:rsid w:val="00787189"/>
    <w:rsid w:val="007914FA"/>
    <w:rsid w:val="007939EA"/>
    <w:rsid w:val="00795F0C"/>
    <w:rsid w:val="00796330"/>
    <w:rsid w:val="00797281"/>
    <w:rsid w:val="007A2BDC"/>
    <w:rsid w:val="007A3EAB"/>
    <w:rsid w:val="007A41F0"/>
    <w:rsid w:val="007A5CEE"/>
    <w:rsid w:val="007A5E05"/>
    <w:rsid w:val="007B0507"/>
    <w:rsid w:val="007B0634"/>
    <w:rsid w:val="007B1AA8"/>
    <w:rsid w:val="007B215C"/>
    <w:rsid w:val="007B2329"/>
    <w:rsid w:val="007B2F2A"/>
    <w:rsid w:val="007B33E4"/>
    <w:rsid w:val="007B39FE"/>
    <w:rsid w:val="007B4BDD"/>
    <w:rsid w:val="007B53D2"/>
    <w:rsid w:val="007B5546"/>
    <w:rsid w:val="007B570C"/>
    <w:rsid w:val="007B7199"/>
    <w:rsid w:val="007C18A8"/>
    <w:rsid w:val="007C201B"/>
    <w:rsid w:val="007C2DC9"/>
    <w:rsid w:val="007C2F26"/>
    <w:rsid w:val="007C4045"/>
    <w:rsid w:val="007C658A"/>
    <w:rsid w:val="007D0DB5"/>
    <w:rsid w:val="007D3FCB"/>
    <w:rsid w:val="007D4330"/>
    <w:rsid w:val="007D4DB7"/>
    <w:rsid w:val="007D6424"/>
    <w:rsid w:val="007D6834"/>
    <w:rsid w:val="007D6E32"/>
    <w:rsid w:val="007E0860"/>
    <w:rsid w:val="007E2BD3"/>
    <w:rsid w:val="007F0D5D"/>
    <w:rsid w:val="007F2543"/>
    <w:rsid w:val="007F2FA9"/>
    <w:rsid w:val="007F3F57"/>
    <w:rsid w:val="007F5668"/>
    <w:rsid w:val="007F5D79"/>
    <w:rsid w:val="008019BA"/>
    <w:rsid w:val="008063CD"/>
    <w:rsid w:val="008064CD"/>
    <w:rsid w:val="008067BE"/>
    <w:rsid w:val="00807D79"/>
    <w:rsid w:val="0081146A"/>
    <w:rsid w:val="00811A02"/>
    <w:rsid w:val="00812E23"/>
    <w:rsid w:val="0081384F"/>
    <w:rsid w:val="00813D79"/>
    <w:rsid w:val="00814309"/>
    <w:rsid w:val="00815097"/>
    <w:rsid w:val="008174C7"/>
    <w:rsid w:val="00820B15"/>
    <w:rsid w:val="00821A9C"/>
    <w:rsid w:val="00825DE2"/>
    <w:rsid w:val="008318E8"/>
    <w:rsid w:val="00832505"/>
    <w:rsid w:val="00832AAC"/>
    <w:rsid w:val="008361C7"/>
    <w:rsid w:val="008363B5"/>
    <w:rsid w:val="008409B9"/>
    <w:rsid w:val="00841A2B"/>
    <w:rsid w:val="00841AC0"/>
    <w:rsid w:val="00843BC4"/>
    <w:rsid w:val="00843D61"/>
    <w:rsid w:val="00845FEE"/>
    <w:rsid w:val="00846761"/>
    <w:rsid w:val="0084725F"/>
    <w:rsid w:val="0085017E"/>
    <w:rsid w:val="0085212D"/>
    <w:rsid w:val="0085221A"/>
    <w:rsid w:val="0085241C"/>
    <w:rsid w:val="00853B68"/>
    <w:rsid w:val="00853CBD"/>
    <w:rsid w:val="00853D20"/>
    <w:rsid w:val="00855849"/>
    <w:rsid w:val="00855D16"/>
    <w:rsid w:val="00856EBE"/>
    <w:rsid w:val="00862707"/>
    <w:rsid w:val="008637E4"/>
    <w:rsid w:val="00863821"/>
    <w:rsid w:val="008646E4"/>
    <w:rsid w:val="00864D56"/>
    <w:rsid w:val="008664A4"/>
    <w:rsid w:val="00866DF4"/>
    <w:rsid w:val="008721F6"/>
    <w:rsid w:val="0087390F"/>
    <w:rsid w:val="008774CF"/>
    <w:rsid w:val="00881179"/>
    <w:rsid w:val="00881739"/>
    <w:rsid w:val="00882166"/>
    <w:rsid w:val="008839B9"/>
    <w:rsid w:val="00883E72"/>
    <w:rsid w:val="00883F1E"/>
    <w:rsid w:val="0088419A"/>
    <w:rsid w:val="00886114"/>
    <w:rsid w:val="008877B2"/>
    <w:rsid w:val="0088796A"/>
    <w:rsid w:val="008902FF"/>
    <w:rsid w:val="0089046B"/>
    <w:rsid w:val="00892CC7"/>
    <w:rsid w:val="00893989"/>
    <w:rsid w:val="00893B1A"/>
    <w:rsid w:val="00897B49"/>
    <w:rsid w:val="008A19D8"/>
    <w:rsid w:val="008A2A1E"/>
    <w:rsid w:val="008A2A89"/>
    <w:rsid w:val="008A2FD1"/>
    <w:rsid w:val="008A3EBA"/>
    <w:rsid w:val="008A6DAD"/>
    <w:rsid w:val="008B2DB4"/>
    <w:rsid w:val="008B43BF"/>
    <w:rsid w:val="008B4926"/>
    <w:rsid w:val="008B4FB8"/>
    <w:rsid w:val="008C063A"/>
    <w:rsid w:val="008C0FE5"/>
    <w:rsid w:val="008C3677"/>
    <w:rsid w:val="008C57C8"/>
    <w:rsid w:val="008C5A5A"/>
    <w:rsid w:val="008D1847"/>
    <w:rsid w:val="008D2A74"/>
    <w:rsid w:val="008D51F2"/>
    <w:rsid w:val="008D66FD"/>
    <w:rsid w:val="008D6D5A"/>
    <w:rsid w:val="008D7626"/>
    <w:rsid w:val="008E0AC7"/>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124E9"/>
    <w:rsid w:val="00913F7F"/>
    <w:rsid w:val="00916BA8"/>
    <w:rsid w:val="00920136"/>
    <w:rsid w:val="009209B2"/>
    <w:rsid w:val="00920A21"/>
    <w:rsid w:val="00921342"/>
    <w:rsid w:val="00922057"/>
    <w:rsid w:val="00926E41"/>
    <w:rsid w:val="00927970"/>
    <w:rsid w:val="00927D22"/>
    <w:rsid w:val="00932105"/>
    <w:rsid w:val="00933048"/>
    <w:rsid w:val="009346C4"/>
    <w:rsid w:val="0093502B"/>
    <w:rsid w:val="009353DD"/>
    <w:rsid w:val="00935AF3"/>
    <w:rsid w:val="00935D88"/>
    <w:rsid w:val="00937F09"/>
    <w:rsid w:val="009425FA"/>
    <w:rsid w:val="00943713"/>
    <w:rsid w:val="00944A0F"/>
    <w:rsid w:val="00944F06"/>
    <w:rsid w:val="00945471"/>
    <w:rsid w:val="009456D9"/>
    <w:rsid w:val="009504FA"/>
    <w:rsid w:val="00950C13"/>
    <w:rsid w:val="0095243C"/>
    <w:rsid w:val="009545F8"/>
    <w:rsid w:val="009548AB"/>
    <w:rsid w:val="00954908"/>
    <w:rsid w:val="00956368"/>
    <w:rsid w:val="009566F6"/>
    <w:rsid w:val="00956B54"/>
    <w:rsid w:val="00956D45"/>
    <w:rsid w:val="0095750B"/>
    <w:rsid w:val="00957D2E"/>
    <w:rsid w:val="009629C1"/>
    <w:rsid w:val="00963391"/>
    <w:rsid w:val="00963729"/>
    <w:rsid w:val="00967103"/>
    <w:rsid w:val="00972425"/>
    <w:rsid w:val="00972678"/>
    <w:rsid w:val="00974C3D"/>
    <w:rsid w:val="00976188"/>
    <w:rsid w:val="00977115"/>
    <w:rsid w:val="0097775E"/>
    <w:rsid w:val="009777FA"/>
    <w:rsid w:val="0098039D"/>
    <w:rsid w:val="00980C56"/>
    <w:rsid w:val="00982A7B"/>
    <w:rsid w:val="00982B2D"/>
    <w:rsid w:val="00982EA5"/>
    <w:rsid w:val="00983038"/>
    <w:rsid w:val="009839EB"/>
    <w:rsid w:val="00983AC7"/>
    <w:rsid w:val="00983F0C"/>
    <w:rsid w:val="0098405E"/>
    <w:rsid w:val="00987072"/>
    <w:rsid w:val="009872C5"/>
    <w:rsid w:val="00987D4E"/>
    <w:rsid w:val="00990CF7"/>
    <w:rsid w:val="009915B6"/>
    <w:rsid w:val="00994246"/>
    <w:rsid w:val="00996127"/>
    <w:rsid w:val="00996784"/>
    <w:rsid w:val="009A0E9A"/>
    <w:rsid w:val="009A4D88"/>
    <w:rsid w:val="009A7B2E"/>
    <w:rsid w:val="009B07C2"/>
    <w:rsid w:val="009B07F7"/>
    <w:rsid w:val="009B145D"/>
    <w:rsid w:val="009B28E4"/>
    <w:rsid w:val="009B2904"/>
    <w:rsid w:val="009B3480"/>
    <w:rsid w:val="009B3B3C"/>
    <w:rsid w:val="009B4106"/>
    <w:rsid w:val="009B554C"/>
    <w:rsid w:val="009C0353"/>
    <w:rsid w:val="009C068D"/>
    <w:rsid w:val="009C1C58"/>
    <w:rsid w:val="009C2176"/>
    <w:rsid w:val="009C3B04"/>
    <w:rsid w:val="009C71AE"/>
    <w:rsid w:val="009D1152"/>
    <w:rsid w:val="009D2FC6"/>
    <w:rsid w:val="009D6AA7"/>
    <w:rsid w:val="009D75B4"/>
    <w:rsid w:val="009E0A2F"/>
    <w:rsid w:val="009E69AF"/>
    <w:rsid w:val="009E6E13"/>
    <w:rsid w:val="009E7317"/>
    <w:rsid w:val="009E787F"/>
    <w:rsid w:val="009F0101"/>
    <w:rsid w:val="009F31A9"/>
    <w:rsid w:val="009F3842"/>
    <w:rsid w:val="009F61CB"/>
    <w:rsid w:val="009F629E"/>
    <w:rsid w:val="00A0014C"/>
    <w:rsid w:val="00A022CA"/>
    <w:rsid w:val="00A02C90"/>
    <w:rsid w:val="00A05521"/>
    <w:rsid w:val="00A07BE9"/>
    <w:rsid w:val="00A133A9"/>
    <w:rsid w:val="00A16368"/>
    <w:rsid w:val="00A17A82"/>
    <w:rsid w:val="00A20CD0"/>
    <w:rsid w:val="00A21B63"/>
    <w:rsid w:val="00A22A69"/>
    <w:rsid w:val="00A24574"/>
    <w:rsid w:val="00A25708"/>
    <w:rsid w:val="00A3003E"/>
    <w:rsid w:val="00A32681"/>
    <w:rsid w:val="00A357D0"/>
    <w:rsid w:val="00A35823"/>
    <w:rsid w:val="00A35F4B"/>
    <w:rsid w:val="00A362D8"/>
    <w:rsid w:val="00A400AE"/>
    <w:rsid w:val="00A40AA7"/>
    <w:rsid w:val="00A40F05"/>
    <w:rsid w:val="00A41C29"/>
    <w:rsid w:val="00A42536"/>
    <w:rsid w:val="00A437E3"/>
    <w:rsid w:val="00A442A1"/>
    <w:rsid w:val="00A444F3"/>
    <w:rsid w:val="00A45118"/>
    <w:rsid w:val="00A4520A"/>
    <w:rsid w:val="00A46C45"/>
    <w:rsid w:val="00A46EF9"/>
    <w:rsid w:val="00A51497"/>
    <w:rsid w:val="00A517A5"/>
    <w:rsid w:val="00A51D64"/>
    <w:rsid w:val="00A53580"/>
    <w:rsid w:val="00A55048"/>
    <w:rsid w:val="00A61FEA"/>
    <w:rsid w:val="00A620AC"/>
    <w:rsid w:val="00A62497"/>
    <w:rsid w:val="00A6463D"/>
    <w:rsid w:val="00A65F99"/>
    <w:rsid w:val="00A6656E"/>
    <w:rsid w:val="00A66DFD"/>
    <w:rsid w:val="00A67C37"/>
    <w:rsid w:val="00A67C9E"/>
    <w:rsid w:val="00A70344"/>
    <w:rsid w:val="00A716BB"/>
    <w:rsid w:val="00A73C0A"/>
    <w:rsid w:val="00A7541D"/>
    <w:rsid w:val="00A76BB5"/>
    <w:rsid w:val="00A8078C"/>
    <w:rsid w:val="00A8086A"/>
    <w:rsid w:val="00A855D3"/>
    <w:rsid w:val="00A86ACB"/>
    <w:rsid w:val="00A923DA"/>
    <w:rsid w:val="00A94BE7"/>
    <w:rsid w:val="00A956CB"/>
    <w:rsid w:val="00AA0ADE"/>
    <w:rsid w:val="00AA1570"/>
    <w:rsid w:val="00AA2008"/>
    <w:rsid w:val="00AA2ECC"/>
    <w:rsid w:val="00AA386C"/>
    <w:rsid w:val="00AA436B"/>
    <w:rsid w:val="00AA4939"/>
    <w:rsid w:val="00AA5074"/>
    <w:rsid w:val="00AA7E67"/>
    <w:rsid w:val="00AB1165"/>
    <w:rsid w:val="00AB2C03"/>
    <w:rsid w:val="00AB2E57"/>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63F4"/>
    <w:rsid w:val="00AD70A1"/>
    <w:rsid w:val="00AD727B"/>
    <w:rsid w:val="00AD7E2D"/>
    <w:rsid w:val="00AE0A7C"/>
    <w:rsid w:val="00AE1F3B"/>
    <w:rsid w:val="00AF0174"/>
    <w:rsid w:val="00AF0D06"/>
    <w:rsid w:val="00AF0ED5"/>
    <w:rsid w:val="00AF32F0"/>
    <w:rsid w:val="00AF4801"/>
    <w:rsid w:val="00AF48D4"/>
    <w:rsid w:val="00AF49E5"/>
    <w:rsid w:val="00AF4AAD"/>
    <w:rsid w:val="00AF60CE"/>
    <w:rsid w:val="00AF7266"/>
    <w:rsid w:val="00AF7671"/>
    <w:rsid w:val="00B00394"/>
    <w:rsid w:val="00B0046B"/>
    <w:rsid w:val="00B0198B"/>
    <w:rsid w:val="00B02BC2"/>
    <w:rsid w:val="00B10A6F"/>
    <w:rsid w:val="00B121D9"/>
    <w:rsid w:val="00B122EB"/>
    <w:rsid w:val="00B12E5C"/>
    <w:rsid w:val="00B1649F"/>
    <w:rsid w:val="00B166E2"/>
    <w:rsid w:val="00B1674A"/>
    <w:rsid w:val="00B177C6"/>
    <w:rsid w:val="00B17D87"/>
    <w:rsid w:val="00B214E0"/>
    <w:rsid w:val="00B21850"/>
    <w:rsid w:val="00B221B4"/>
    <w:rsid w:val="00B22D44"/>
    <w:rsid w:val="00B2438F"/>
    <w:rsid w:val="00B252FC"/>
    <w:rsid w:val="00B25894"/>
    <w:rsid w:val="00B26CD4"/>
    <w:rsid w:val="00B26E1B"/>
    <w:rsid w:val="00B30695"/>
    <w:rsid w:val="00B3087D"/>
    <w:rsid w:val="00B32A9B"/>
    <w:rsid w:val="00B32C21"/>
    <w:rsid w:val="00B353B1"/>
    <w:rsid w:val="00B35AA7"/>
    <w:rsid w:val="00B35CFF"/>
    <w:rsid w:val="00B402E5"/>
    <w:rsid w:val="00B40881"/>
    <w:rsid w:val="00B43EEF"/>
    <w:rsid w:val="00B454C7"/>
    <w:rsid w:val="00B46067"/>
    <w:rsid w:val="00B46445"/>
    <w:rsid w:val="00B50542"/>
    <w:rsid w:val="00B513B4"/>
    <w:rsid w:val="00B52C52"/>
    <w:rsid w:val="00B553B3"/>
    <w:rsid w:val="00B5548F"/>
    <w:rsid w:val="00B56E05"/>
    <w:rsid w:val="00B56F93"/>
    <w:rsid w:val="00B5764D"/>
    <w:rsid w:val="00B5773B"/>
    <w:rsid w:val="00B6011E"/>
    <w:rsid w:val="00B64818"/>
    <w:rsid w:val="00B64A56"/>
    <w:rsid w:val="00B64C97"/>
    <w:rsid w:val="00B64E8B"/>
    <w:rsid w:val="00B672AF"/>
    <w:rsid w:val="00B70CF8"/>
    <w:rsid w:val="00B72E1E"/>
    <w:rsid w:val="00B73870"/>
    <w:rsid w:val="00B73FBC"/>
    <w:rsid w:val="00B74A91"/>
    <w:rsid w:val="00B75567"/>
    <w:rsid w:val="00B76550"/>
    <w:rsid w:val="00B767F3"/>
    <w:rsid w:val="00B77592"/>
    <w:rsid w:val="00B80782"/>
    <w:rsid w:val="00B81098"/>
    <w:rsid w:val="00B81A7C"/>
    <w:rsid w:val="00B83F55"/>
    <w:rsid w:val="00B8423A"/>
    <w:rsid w:val="00B84CB6"/>
    <w:rsid w:val="00B8772E"/>
    <w:rsid w:val="00B9135D"/>
    <w:rsid w:val="00B93A9D"/>
    <w:rsid w:val="00B94B83"/>
    <w:rsid w:val="00B969DF"/>
    <w:rsid w:val="00B96B4B"/>
    <w:rsid w:val="00B971F6"/>
    <w:rsid w:val="00B97A1C"/>
    <w:rsid w:val="00BA3E09"/>
    <w:rsid w:val="00BA5EFE"/>
    <w:rsid w:val="00BA63F5"/>
    <w:rsid w:val="00BB25B1"/>
    <w:rsid w:val="00BB3DD5"/>
    <w:rsid w:val="00BB49CB"/>
    <w:rsid w:val="00BB60A4"/>
    <w:rsid w:val="00BB7778"/>
    <w:rsid w:val="00BC0E2B"/>
    <w:rsid w:val="00BC228E"/>
    <w:rsid w:val="00BC5AB1"/>
    <w:rsid w:val="00BC605C"/>
    <w:rsid w:val="00BC68E0"/>
    <w:rsid w:val="00BC75FB"/>
    <w:rsid w:val="00BD2612"/>
    <w:rsid w:val="00BD2BC5"/>
    <w:rsid w:val="00BD38F5"/>
    <w:rsid w:val="00BD4173"/>
    <w:rsid w:val="00BD4B36"/>
    <w:rsid w:val="00BE030D"/>
    <w:rsid w:val="00BE0AE0"/>
    <w:rsid w:val="00BE4203"/>
    <w:rsid w:val="00BE4F21"/>
    <w:rsid w:val="00BE7A2A"/>
    <w:rsid w:val="00BF00CA"/>
    <w:rsid w:val="00BF0AA5"/>
    <w:rsid w:val="00BF2742"/>
    <w:rsid w:val="00BF4291"/>
    <w:rsid w:val="00C019A1"/>
    <w:rsid w:val="00C06019"/>
    <w:rsid w:val="00C06956"/>
    <w:rsid w:val="00C102A8"/>
    <w:rsid w:val="00C10836"/>
    <w:rsid w:val="00C11596"/>
    <w:rsid w:val="00C12041"/>
    <w:rsid w:val="00C12636"/>
    <w:rsid w:val="00C130F5"/>
    <w:rsid w:val="00C13345"/>
    <w:rsid w:val="00C13707"/>
    <w:rsid w:val="00C173F5"/>
    <w:rsid w:val="00C20D47"/>
    <w:rsid w:val="00C22B05"/>
    <w:rsid w:val="00C23CF8"/>
    <w:rsid w:val="00C24F5D"/>
    <w:rsid w:val="00C25157"/>
    <w:rsid w:val="00C314FD"/>
    <w:rsid w:val="00C32BA5"/>
    <w:rsid w:val="00C33A90"/>
    <w:rsid w:val="00C33EFF"/>
    <w:rsid w:val="00C36137"/>
    <w:rsid w:val="00C409DB"/>
    <w:rsid w:val="00C4103F"/>
    <w:rsid w:val="00C42BED"/>
    <w:rsid w:val="00C44C29"/>
    <w:rsid w:val="00C45B67"/>
    <w:rsid w:val="00C46821"/>
    <w:rsid w:val="00C473B9"/>
    <w:rsid w:val="00C505D9"/>
    <w:rsid w:val="00C50ECA"/>
    <w:rsid w:val="00C525D2"/>
    <w:rsid w:val="00C54FEC"/>
    <w:rsid w:val="00C57C19"/>
    <w:rsid w:val="00C607B1"/>
    <w:rsid w:val="00C6091E"/>
    <w:rsid w:val="00C60B45"/>
    <w:rsid w:val="00C62B5B"/>
    <w:rsid w:val="00C62DC9"/>
    <w:rsid w:val="00C630B8"/>
    <w:rsid w:val="00C63D06"/>
    <w:rsid w:val="00C6450D"/>
    <w:rsid w:val="00C65B13"/>
    <w:rsid w:val="00C70D91"/>
    <w:rsid w:val="00C748D5"/>
    <w:rsid w:val="00C752E9"/>
    <w:rsid w:val="00C75490"/>
    <w:rsid w:val="00C80360"/>
    <w:rsid w:val="00C81735"/>
    <w:rsid w:val="00C82199"/>
    <w:rsid w:val="00C83915"/>
    <w:rsid w:val="00C844A3"/>
    <w:rsid w:val="00C867E4"/>
    <w:rsid w:val="00C87BA5"/>
    <w:rsid w:val="00C900BA"/>
    <w:rsid w:val="00C919F2"/>
    <w:rsid w:val="00C93322"/>
    <w:rsid w:val="00C94DBE"/>
    <w:rsid w:val="00C95078"/>
    <w:rsid w:val="00C9553E"/>
    <w:rsid w:val="00C96991"/>
    <w:rsid w:val="00CA04BA"/>
    <w:rsid w:val="00CA0AF0"/>
    <w:rsid w:val="00CA1941"/>
    <w:rsid w:val="00CA64B9"/>
    <w:rsid w:val="00CA7C68"/>
    <w:rsid w:val="00CB0454"/>
    <w:rsid w:val="00CB0A21"/>
    <w:rsid w:val="00CB3416"/>
    <w:rsid w:val="00CB46D4"/>
    <w:rsid w:val="00CB57DE"/>
    <w:rsid w:val="00CB6740"/>
    <w:rsid w:val="00CB738E"/>
    <w:rsid w:val="00CC059D"/>
    <w:rsid w:val="00CC1533"/>
    <w:rsid w:val="00CC1BDE"/>
    <w:rsid w:val="00CC3D4D"/>
    <w:rsid w:val="00CC4641"/>
    <w:rsid w:val="00CC69C9"/>
    <w:rsid w:val="00CC6EE6"/>
    <w:rsid w:val="00CD01FA"/>
    <w:rsid w:val="00CD1084"/>
    <w:rsid w:val="00CD23B4"/>
    <w:rsid w:val="00CD2EBE"/>
    <w:rsid w:val="00CD4D13"/>
    <w:rsid w:val="00CD626D"/>
    <w:rsid w:val="00CD7965"/>
    <w:rsid w:val="00CE107D"/>
    <w:rsid w:val="00CE1C9C"/>
    <w:rsid w:val="00CE4D83"/>
    <w:rsid w:val="00CE53D2"/>
    <w:rsid w:val="00CE6363"/>
    <w:rsid w:val="00CE6A85"/>
    <w:rsid w:val="00CE766B"/>
    <w:rsid w:val="00CE7BBE"/>
    <w:rsid w:val="00CF001B"/>
    <w:rsid w:val="00CF0760"/>
    <w:rsid w:val="00CF3288"/>
    <w:rsid w:val="00CF6907"/>
    <w:rsid w:val="00CF77DB"/>
    <w:rsid w:val="00D003CE"/>
    <w:rsid w:val="00D00B9A"/>
    <w:rsid w:val="00D02281"/>
    <w:rsid w:val="00D03608"/>
    <w:rsid w:val="00D03B91"/>
    <w:rsid w:val="00D03CB0"/>
    <w:rsid w:val="00D06228"/>
    <w:rsid w:val="00D105D4"/>
    <w:rsid w:val="00D1067B"/>
    <w:rsid w:val="00D106FD"/>
    <w:rsid w:val="00D17A8A"/>
    <w:rsid w:val="00D2179E"/>
    <w:rsid w:val="00D219C3"/>
    <w:rsid w:val="00D2293D"/>
    <w:rsid w:val="00D22B80"/>
    <w:rsid w:val="00D23658"/>
    <w:rsid w:val="00D25D10"/>
    <w:rsid w:val="00D2751A"/>
    <w:rsid w:val="00D27C98"/>
    <w:rsid w:val="00D34376"/>
    <w:rsid w:val="00D35132"/>
    <w:rsid w:val="00D36B91"/>
    <w:rsid w:val="00D37C33"/>
    <w:rsid w:val="00D443F5"/>
    <w:rsid w:val="00D44433"/>
    <w:rsid w:val="00D44E89"/>
    <w:rsid w:val="00D50238"/>
    <w:rsid w:val="00D50F5B"/>
    <w:rsid w:val="00D54F8E"/>
    <w:rsid w:val="00D55391"/>
    <w:rsid w:val="00D5543C"/>
    <w:rsid w:val="00D6052F"/>
    <w:rsid w:val="00D63210"/>
    <w:rsid w:val="00D63B03"/>
    <w:rsid w:val="00D63D38"/>
    <w:rsid w:val="00D64504"/>
    <w:rsid w:val="00D679C1"/>
    <w:rsid w:val="00D7016C"/>
    <w:rsid w:val="00D70F0D"/>
    <w:rsid w:val="00D72531"/>
    <w:rsid w:val="00D72B75"/>
    <w:rsid w:val="00D72D22"/>
    <w:rsid w:val="00D730E0"/>
    <w:rsid w:val="00D730FC"/>
    <w:rsid w:val="00D73AE3"/>
    <w:rsid w:val="00D74176"/>
    <w:rsid w:val="00D7553F"/>
    <w:rsid w:val="00D75F37"/>
    <w:rsid w:val="00D76DC2"/>
    <w:rsid w:val="00D77179"/>
    <w:rsid w:val="00D803DA"/>
    <w:rsid w:val="00D81D96"/>
    <w:rsid w:val="00D82082"/>
    <w:rsid w:val="00D82CD1"/>
    <w:rsid w:val="00D82DDA"/>
    <w:rsid w:val="00D86F8A"/>
    <w:rsid w:val="00D90682"/>
    <w:rsid w:val="00D93F7F"/>
    <w:rsid w:val="00D94A15"/>
    <w:rsid w:val="00D9532C"/>
    <w:rsid w:val="00D95F38"/>
    <w:rsid w:val="00D9772B"/>
    <w:rsid w:val="00DA0435"/>
    <w:rsid w:val="00DA053A"/>
    <w:rsid w:val="00DA23A1"/>
    <w:rsid w:val="00DA2FC3"/>
    <w:rsid w:val="00DA4416"/>
    <w:rsid w:val="00DA45D8"/>
    <w:rsid w:val="00DA6B49"/>
    <w:rsid w:val="00DA6F83"/>
    <w:rsid w:val="00DA7726"/>
    <w:rsid w:val="00DB01D8"/>
    <w:rsid w:val="00DB087E"/>
    <w:rsid w:val="00DB1368"/>
    <w:rsid w:val="00DB1673"/>
    <w:rsid w:val="00DB7693"/>
    <w:rsid w:val="00DC297C"/>
    <w:rsid w:val="00DC4707"/>
    <w:rsid w:val="00DC51ED"/>
    <w:rsid w:val="00DC6F63"/>
    <w:rsid w:val="00DD02C4"/>
    <w:rsid w:val="00DD0F8B"/>
    <w:rsid w:val="00DD1D68"/>
    <w:rsid w:val="00DD2FA7"/>
    <w:rsid w:val="00DD4C33"/>
    <w:rsid w:val="00DE404E"/>
    <w:rsid w:val="00DE492C"/>
    <w:rsid w:val="00DE54CF"/>
    <w:rsid w:val="00DE6377"/>
    <w:rsid w:val="00DE759C"/>
    <w:rsid w:val="00DF056A"/>
    <w:rsid w:val="00DF17E7"/>
    <w:rsid w:val="00DF219C"/>
    <w:rsid w:val="00DF2C41"/>
    <w:rsid w:val="00DF325D"/>
    <w:rsid w:val="00DF5977"/>
    <w:rsid w:val="00DF7288"/>
    <w:rsid w:val="00DF7920"/>
    <w:rsid w:val="00E002C5"/>
    <w:rsid w:val="00E0071C"/>
    <w:rsid w:val="00E00D92"/>
    <w:rsid w:val="00E0116C"/>
    <w:rsid w:val="00E011EE"/>
    <w:rsid w:val="00E021C8"/>
    <w:rsid w:val="00E03DB1"/>
    <w:rsid w:val="00E052D4"/>
    <w:rsid w:val="00E10B1A"/>
    <w:rsid w:val="00E11091"/>
    <w:rsid w:val="00E14996"/>
    <w:rsid w:val="00E16BBE"/>
    <w:rsid w:val="00E17C0F"/>
    <w:rsid w:val="00E2107E"/>
    <w:rsid w:val="00E21A05"/>
    <w:rsid w:val="00E22A36"/>
    <w:rsid w:val="00E24C78"/>
    <w:rsid w:val="00E258EB"/>
    <w:rsid w:val="00E26771"/>
    <w:rsid w:val="00E26ED2"/>
    <w:rsid w:val="00E270B4"/>
    <w:rsid w:val="00E27BCA"/>
    <w:rsid w:val="00E30666"/>
    <w:rsid w:val="00E307BB"/>
    <w:rsid w:val="00E309C1"/>
    <w:rsid w:val="00E322B8"/>
    <w:rsid w:val="00E336A9"/>
    <w:rsid w:val="00E354B0"/>
    <w:rsid w:val="00E419DB"/>
    <w:rsid w:val="00E42520"/>
    <w:rsid w:val="00E42E66"/>
    <w:rsid w:val="00E445A8"/>
    <w:rsid w:val="00E50AEE"/>
    <w:rsid w:val="00E525FC"/>
    <w:rsid w:val="00E52EBF"/>
    <w:rsid w:val="00E57669"/>
    <w:rsid w:val="00E57B05"/>
    <w:rsid w:val="00E618C2"/>
    <w:rsid w:val="00E62099"/>
    <w:rsid w:val="00E63D8B"/>
    <w:rsid w:val="00E6425B"/>
    <w:rsid w:val="00E646DE"/>
    <w:rsid w:val="00E656CE"/>
    <w:rsid w:val="00E661D3"/>
    <w:rsid w:val="00E67E33"/>
    <w:rsid w:val="00E7256D"/>
    <w:rsid w:val="00E8174A"/>
    <w:rsid w:val="00E81AB5"/>
    <w:rsid w:val="00E81D95"/>
    <w:rsid w:val="00E81F7B"/>
    <w:rsid w:val="00E833D7"/>
    <w:rsid w:val="00E84053"/>
    <w:rsid w:val="00E85474"/>
    <w:rsid w:val="00E8564E"/>
    <w:rsid w:val="00E871CB"/>
    <w:rsid w:val="00E87E31"/>
    <w:rsid w:val="00E93A43"/>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0AE3"/>
    <w:rsid w:val="00EC16C6"/>
    <w:rsid w:val="00EC1C94"/>
    <w:rsid w:val="00EC24EA"/>
    <w:rsid w:val="00EC7C8A"/>
    <w:rsid w:val="00ED1658"/>
    <w:rsid w:val="00ED1876"/>
    <w:rsid w:val="00ED27FC"/>
    <w:rsid w:val="00ED6680"/>
    <w:rsid w:val="00ED798B"/>
    <w:rsid w:val="00EE1E03"/>
    <w:rsid w:val="00EE2B6C"/>
    <w:rsid w:val="00EE3E86"/>
    <w:rsid w:val="00EE4F06"/>
    <w:rsid w:val="00EF02A6"/>
    <w:rsid w:val="00EF0486"/>
    <w:rsid w:val="00F00892"/>
    <w:rsid w:val="00F01F59"/>
    <w:rsid w:val="00F02D72"/>
    <w:rsid w:val="00F035D0"/>
    <w:rsid w:val="00F0473B"/>
    <w:rsid w:val="00F04A25"/>
    <w:rsid w:val="00F04BFD"/>
    <w:rsid w:val="00F06437"/>
    <w:rsid w:val="00F07377"/>
    <w:rsid w:val="00F11847"/>
    <w:rsid w:val="00F129BB"/>
    <w:rsid w:val="00F13823"/>
    <w:rsid w:val="00F13D35"/>
    <w:rsid w:val="00F154C4"/>
    <w:rsid w:val="00F17188"/>
    <w:rsid w:val="00F17287"/>
    <w:rsid w:val="00F17D61"/>
    <w:rsid w:val="00F20689"/>
    <w:rsid w:val="00F20D08"/>
    <w:rsid w:val="00F2221C"/>
    <w:rsid w:val="00F25271"/>
    <w:rsid w:val="00F252E0"/>
    <w:rsid w:val="00F259F0"/>
    <w:rsid w:val="00F274B3"/>
    <w:rsid w:val="00F275E7"/>
    <w:rsid w:val="00F32BA0"/>
    <w:rsid w:val="00F34881"/>
    <w:rsid w:val="00F36183"/>
    <w:rsid w:val="00F401CF"/>
    <w:rsid w:val="00F402C7"/>
    <w:rsid w:val="00F43EB2"/>
    <w:rsid w:val="00F47F6D"/>
    <w:rsid w:val="00F52DD4"/>
    <w:rsid w:val="00F54503"/>
    <w:rsid w:val="00F554EA"/>
    <w:rsid w:val="00F5592B"/>
    <w:rsid w:val="00F57C55"/>
    <w:rsid w:val="00F57FDB"/>
    <w:rsid w:val="00F61F1F"/>
    <w:rsid w:val="00F6399A"/>
    <w:rsid w:val="00F645B9"/>
    <w:rsid w:val="00F65D06"/>
    <w:rsid w:val="00F66985"/>
    <w:rsid w:val="00F70711"/>
    <w:rsid w:val="00F71113"/>
    <w:rsid w:val="00F7684E"/>
    <w:rsid w:val="00F81A26"/>
    <w:rsid w:val="00F82AC1"/>
    <w:rsid w:val="00F87690"/>
    <w:rsid w:val="00F935F4"/>
    <w:rsid w:val="00F941EB"/>
    <w:rsid w:val="00F952AD"/>
    <w:rsid w:val="00F95859"/>
    <w:rsid w:val="00F96D63"/>
    <w:rsid w:val="00F97194"/>
    <w:rsid w:val="00F973E5"/>
    <w:rsid w:val="00FA06C6"/>
    <w:rsid w:val="00FA220B"/>
    <w:rsid w:val="00FA3077"/>
    <w:rsid w:val="00FA34BD"/>
    <w:rsid w:val="00FA3AE7"/>
    <w:rsid w:val="00FA3CEB"/>
    <w:rsid w:val="00FA4D22"/>
    <w:rsid w:val="00FA6BEF"/>
    <w:rsid w:val="00FA73B6"/>
    <w:rsid w:val="00FA78E3"/>
    <w:rsid w:val="00FB1605"/>
    <w:rsid w:val="00FB1720"/>
    <w:rsid w:val="00FB3F06"/>
    <w:rsid w:val="00FB4260"/>
    <w:rsid w:val="00FB49E7"/>
    <w:rsid w:val="00FB6ECE"/>
    <w:rsid w:val="00FC129A"/>
    <w:rsid w:val="00FC4C4C"/>
    <w:rsid w:val="00FC706B"/>
    <w:rsid w:val="00FC7111"/>
    <w:rsid w:val="00FC7659"/>
    <w:rsid w:val="00FD339A"/>
    <w:rsid w:val="00FD3F21"/>
    <w:rsid w:val="00FD5AA3"/>
    <w:rsid w:val="00FD5BC8"/>
    <w:rsid w:val="00FD5D03"/>
    <w:rsid w:val="00FD65CB"/>
    <w:rsid w:val="00FD7327"/>
    <w:rsid w:val="00FD7DE1"/>
    <w:rsid w:val="00FE0A34"/>
    <w:rsid w:val="00FE15D5"/>
    <w:rsid w:val="00FE1897"/>
    <w:rsid w:val="00FE20BB"/>
    <w:rsid w:val="00FE3D48"/>
    <w:rsid w:val="00FE471E"/>
    <w:rsid w:val="00FE6CE3"/>
    <w:rsid w:val="00FE7F41"/>
    <w:rsid w:val="00FF0B2D"/>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1555"/>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rsid w:val="00E57669"/>
    <w:rPr>
      <w:sz w:val="20"/>
      <w:szCs w:val="20"/>
    </w:rPr>
  </w:style>
  <w:style w:type="character" w:styleId="Refdenotaalpie">
    <w:name w:val="footnote reference"/>
    <w:basedOn w:val="Fuentedeprrafopredeter"/>
    <w:uiPriority w:val="99"/>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 w:type="paragraph" w:customStyle="1" w:styleId="Estilo">
    <w:name w:val="Estilo"/>
    <w:basedOn w:val="Sinespaciado"/>
    <w:link w:val="EstiloCar"/>
    <w:qFormat/>
    <w:rsid w:val="0021379D"/>
    <w:pPr>
      <w:jc w:val="both"/>
    </w:pPr>
    <w:rPr>
      <w:rFonts w:ascii="Arial" w:eastAsia="Times New Roman" w:hAnsi="Arial"/>
      <w:sz w:val="24"/>
      <w:lang w:eastAsia="es-MX"/>
    </w:rPr>
  </w:style>
  <w:style w:type="character" w:customStyle="1" w:styleId="EstiloCar">
    <w:name w:val="Estilo Car"/>
    <w:link w:val="Estilo"/>
    <w:rsid w:val="0021379D"/>
    <w:rPr>
      <w:rFonts w:ascii="Arial" w:eastAsia="Times New Roman" w:hAnsi="Arial" w:cs="Times New Roman"/>
      <w:sz w:val="24"/>
      <w:lang w:eastAsia="es-MX"/>
    </w:rPr>
  </w:style>
  <w:style w:type="character" w:customStyle="1" w:styleId="SinespaciadoCar">
    <w:name w:val="Sin espaciado Car"/>
    <w:link w:val="Sinespaciado"/>
    <w:uiPriority w:val="1"/>
    <w:rsid w:val="0021379D"/>
    <w:rPr>
      <w:rFonts w:ascii="Calibri" w:eastAsia="MS Mincho" w:hAnsi="Calibri" w:cs="Times New Roman"/>
    </w:rPr>
  </w:style>
  <w:style w:type="paragraph" w:styleId="Saludo">
    <w:name w:val="Salutation"/>
    <w:basedOn w:val="Normal"/>
    <w:next w:val="Normal"/>
    <w:link w:val="SaludoCar"/>
    <w:uiPriority w:val="99"/>
    <w:unhideWhenUsed/>
    <w:rsid w:val="000C7D2F"/>
    <w:rPr>
      <w:rFonts w:ascii="Calibri" w:eastAsia="MS Mincho" w:hAnsi="Calibri" w:cs="Times New Roman"/>
    </w:rPr>
  </w:style>
  <w:style w:type="character" w:customStyle="1" w:styleId="SaludoCar">
    <w:name w:val="Saludo Car"/>
    <w:basedOn w:val="Fuentedeprrafopredeter"/>
    <w:link w:val="Saludo"/>
    <w:uiPriority w:val="99"/>
    <w:rsid w:val="000C7D2F"/>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1556510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 w:id="18988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8F45-A266-4919-B5D8-2568A8E1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20</cp:revision>
  <cp:lastPrinted>2017-08-07T15:26:00Z</cp:lastPrinted>
  <dcterms:created xsi:type="dcterms:W3CDTF">2017-06-29T15:45:00Z</dcterms:created>
  <dcterms:modified xsi:type="dcterms:W3CDTF">2017-08-16T15:39:00Z</dcterms:modified>
</cp:coreProperties>
</file>