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2D7A6A" w:rsidRDefault="00894CB9" w:rsidP="00ED056E">
      <w:pPr>
        <w:spacing w:line="480" w:lineRule="auto"/>
        <w:jc w:val="right"/>
        <w:rPr>
          <w:rFonts w:cstheme="minorHAnsi"/>
          <w:b/>
        </w:rPr>
      </w:pPr>
      <w:bookmarkStart w:id="0" w:name="_Hlk522110768"/>
      <w:r w:rsidRPr="002D7A6A">
        <w:rPr>
          <w:rFonts w:cstheme="minorHAnsi"/>
        </w:rPr>
        <w:t xml:space="preserve"> </w:t>
      </w:r>
      <w:r w:rsidR="00846F9C" w:rsidRPr="002D7A6A">
        <w:rPr>
          <w:rFonts w:cstheme="minorHAnsi"/>
        </w:rPr>
        <w:tab/>
      </w:r>
      <w:bookmarkStart w:id="1" w:name="_Hlk528746835"/>
      <w:bookmarkStart w:id="2" w:name="_Hlk522175838"/>
      <w:r w:rsidR="00846F9C" w:rsidRPr="002D7A6A">
        <w:rPr>
          <w:rFonts w:cstheme="minorHAnsi"/>
          <w:b/>
        </w:rPr>
        <w:t xml:space="preserve">ACTA NÚMERO: </w:t>
      </w:r>
      <w:r w:rsidR="00097795" w:rsidRPr="002D7A6A">
        <w:rPr>
          <w:rFonts w:cstheme="minorHAnsi"/>
          <w:b/>
        </w:rPr>
        <w:t>5</w:t>
      </w:r>
      <w:r w:rsidR="00397ACC" w:rsidRPr="002D7A6A">
        <w:rPr>
          <w:rFonts w:cstheme="minorHAnsi"/>
          <w:b/>
        </w:rPr>
        <w:t>4</w:t>
      </w:r>
      <w:r w:rsidR="00846F9C" w:rsidRPr="002D7A6A">
        <w:rPr>
          <w:rFonts w:cstheme="minorHAnsi"/>
          <w:b/>
        </w:rPr>
        <w:t>/201</w:t>
      </w:r>
      <w:r w:rsidR="00015813" w:rsidRPr="002D7A6A">
        <w:rPr>
          <w:rFonts w:cstheme="minorHAnsi"/>
          <w:b/>
        </w:rPr>
        <w:t>8</w:t>
      </w:r>
      <w:r w:rsidR="000B4AC1" w:rsidRPr="002D7A6A">
        <w:rPr>
          <w:rFonts w:cstheme="minorHAnsi"/>
          <w:b/>
        </w:rPr>
        <w:t>.</w:t>
      </w:r>
    </w:p>
    <w:p w:rsidR="00097795" w:rsidRPr="002D7A6A" w:rsidRDefault="00846F9C" w:rsidP="00525689">
      <w:pPr>
        <w:spacing w:after="0" w:line="480" w:lineRule="auto"/>
        <w:jc w:val="both"/>
        <w:rPr>
          <w:rFonts w:cstheme="minorHAnsi"/>
        </w:rPr>
      </w:pPr>
      <w:r w:rsidRPr="002D7A6A">
        <w:rPr>
          <w:rFonts w:cstheme="minorHAnsi"/>
        </w:rPr>
        <w:t xml:space="preserve">ACTA DE SESIÓN </w:t>
      </w:r>
      <w:r w:rsidR="00DB6C79" w:rsidRPr="002D7A6A">
        <w:rPr>
          <w:rFonts w:cstheme="minorHAnsi"/>
        </w:rPr>
        <w:t>EXTRA</w:t>
      </w:r>
      <w:r w:rsidR="00015813" w:rsidRPr="002D7A6A">
        <w:rPr>
          <w:rFonts w:cstheme="minorHAnsi"/>
        </w:rPr>
        <w:t xml:space="preserve">ORDINARIA </w:t>
      </w:r>
      <w:r w:rsidRPr="002D7A6A">
        <w:rPr>
          <w:rFonts w:cstheme="minorHAnsi"/>
        </w:rPr>
        <w:t xml:space="preserve">PRIVADA DEL CONSEJO DE LA JUDICATURA DEL ESTADO DE TLAXCALA, CELEBRADA A LAS </w:t>
      </w:r>
      <w:r w:rsidR="00DB6C79" w:rsidRPr="002D7A6A">
        <w:rPr>
          <w:rFonts w:cstheme="minorHAnsi"/>
        </w:rPr>
        <w:t>D</w:t>
      </w:r>
      <w:r w:rsidR="00ED056E" w:rsidRPr="002D7A6A">
        <w:rPr>
          <w:rFonts w:cstheme="minorHAnsi"/>
        </w:rPr>
        <w:t>OCE</w:t>
      </w:r>
      <w:r w:rsidR="001A0591" w:rsidRPr="002D7A6A">
        <w:rPr>
          <w:rFonts w:cstheme="minorHAnsi"/>
        </w:rPr>
        <w:t xml:space="preserve"> </w:t>
      </w:r>
      <w:r w:rsidR="00B87CCD" w:rsidRPr="002D7A6A">
        <w:rPr>
          <w:rFonts w:cstheme="minorHAnsi"/>
        </w:rPr>
        <w:t>HORAS</w:t>
      </w:r>
      <w:r w:rsidR="00ED056E" w:rsidRPr="002D7A6A">
        <w:rPr>
          <w:rFonts w:cstheme="minorHAnsi"/>
        </w:rPr>
        <w:t xml:space="preserve"> CON TREINTA MINUTOS </w:t>
      </w:r>
      <w:r w:rsidRPr="002D7A6A">
        <w:rPr>
          <w:rFonts w:cstheme="minorHAnsi"/>
        </w:rPr>
        <w:t>DEL</w:t>
      </w:r>
      <w:r w:rsidR="00BD0223" w:rsidRPr="002D7A6A">
        <w:rPr>
          <w:rFonts w:cstheme="minorHAnsi"/>
        </w:rPr>
        <w:t xml:space="preserve"> </w:t>
      </w:r>
      <w:r w:rsidR="00ED056E" w:rsidRPr="002D7A6A">
        <w:rPr>
          <w:rFonts w:cstheme="minorHAnsi"/>
        </w:rPr>
        <w:t>OCHO DE NOVIEMBRE</w:t>
      </w:r>
      <w:r w:rsidR="008D7DDF" w:rsidRPr="002D7A6A">
        <w:rPr>
          <w:rFonts w:cstheme="minorHAnsi"/>
        </w:rPr>
        <w:t xml:space="preserve"> </w:t>
      </w:r>
      <w:r w:rsidR="00015813" w:rsidRPr="002D7A6A">
        <w:rPr>
          <w:rFonts w:cstheme="minorHAnsi"/>
        </w:rPr>
        <w:t xml:space="preserve">DEL AÑO </w:t>
      </w:r>
      <w:r w:rsidRPr="002D7A6A">
        <w:rPr>
          <w:rFonts w:cstheme="minorHAnsi"/>
        </w:rPr>
        <w:t>DOS MIL DIECI</w:t>
      </w:r>
      <w:r w:rsidR="00015813" w:rsidRPr="002D7A6A">
        <w:rPr>
          <w:rFonts w:cstheme="minorHAnsi"/>
        </w:rPr>
        <w:t>OCHO</w:t>
      </w:r>
      <w:r w:rsidRPr="002D7A6A">
        <w:rPr>
          <w:rFonts w:cstheme="minorHAnsi"/>
        </w:rPr>
        <w:t>, EN LA SALA DE JUNTAS DE LA PRESIDENCIA DEL TRIBUNAL SUPERIOR DE JUSTICIA DEL ESTADO, CON SEDE EN SANTA ANITA HUILOAC, APIZACO, TLAXCALA.</w:t>
      </w:r>
      <w:r w:rsidR="008D7DDF" w:rsidRPr="002D7A6A">
        <w:rPr>
          <w:rFonts w:cstheme="minorHAnsi"/>
        </w:rPr>
        <w:t xml:space="preserve"> - </w:t>
      </w:r>
      <w:r w:rsidR="00A06A26" w:rsidRPr="002D7A6A">
        <w:rPr>
          <w:rFonts w:cstheme="minorHAnsi"/>
        </w:rPr>
        <w:t xml:space="preserve"> </w:t>
      </w:r>
      <w:r w:rsidR="00B95C0E" w:rsidRPr="002D7A6A">
        <w:rPr>
          <w:rFonts w:cstheme="minorHAnsi"/>
        </w:rPr>
        <w:t>- - - - - -</w:t>
      </w:r>
      <w:r w:rsidR="0074113B" w:rsidRPr="002D7A6A">
        <w:rPr>
          <w:rFonts w:cstheme="minorHAnsi"/>
        </w:rPr>
        <w:t xml:space="preserve"> </w:t>
      </w:r>
      <w:bookmarkStart w:id="3" w:name="_Hlk526168473"/>
      <w:r w:rsidR="00ED056E" w:rsidRPr="002D7A6A">
        <w:rPr>
          <w:rFonts w:cstheme="minorHAnsi"/>
        </w:rPr>
        <w:t xml:space="preserve">- - - - - - - - - -- - - - - - - - - - - - - - - - - - - - - - - - - - - - - - - - - - - - - </w:t>
      </w:r>
    </w:p>
    <w:bookmarkEnd w:id="1"/>
    <w:p w:rsidR="00DB6C79" w:rsidRPr="002D7A6A" w:rsidRDefault="00DB6C79" w:rsidP="00525689">
      <w:pPr>
        <w:spacing w:after="0" w:line="480" w:lineRule="auto"/>
        <w:jc w:val="both"/>
        <w:rPr>
          <w:rFonts w:cstheme="minorHAnsi"/>
        </w:rPr>
      </w:pPr>
    </w:p>
    <w:p w:rsidR="00ED056E" w:rsidRPr="002D7A6A" w:rsidRDefault="00782D72" w:rsidP="00ED056E">
      <w:pPr>
        <w:spacing w:line="480" w:lineRule="auto"/>
        <w:jc w:val="center"/>
        <w:rPr>
          <w:rFonts w:cstheme="minorHAnsi"/>
          <w:b/>
          <w:bCs/>
        </w:rPr>
      </w:pPr>
      <w:r w:rsidRPr="002D7A6A">
        <w:rPr>
          <w:rFonts w:cstheme="minorHAnsi"/>
          <w:b/>
          <w:bCs/>
        </w:rPr>
        <w:t>ORDEN DEL DÍA:</w:t>
      </w:r>
      <w:r w:rsidR="00ED056E" w:rsidRPr="002D7A6A">
        <w:rPr>
          <w:rFonts w:cstheme="minorHAnsi"/>
        </w:rPr>
        <w:t xml:space="preserve">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 xml:space="preserve">Verificación del quórum. - - - - - - - - - - - - - - - - - - - - - -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eastAsia="Batang" w:hAnsiTheme="minorHAnsi" w:cstheme="minorHAnsi"/>
          <w:sz w:val="22"/>
          <w:szCs w:val="22"/>
        </w:rPr>
        <w:t xml:space="preserve"> Aprobación del acta número 52/2018. - - - - - - - - - - -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Análisis, discusión y determinación en su caso, del oficio número 2602/2018, de fecha veintinueve de octubre del año dos mil dieciocho, signado por el Secretario General de Acuerdos del Tribunal Superior de Justicia del Estado.</w:t>
      </w:r>
      <w:r w:rsidR="002F1557" w:rsidRPr="002D7A6A">
        <w:rPr>
          <w:rFonts w:asciiTheme="minorHAnsi" w:hAnsiTheme="minorHAnsi" w:cstheme="minorHAnsi"/>
          <w:sz w:val="22"/>
          <w:szCs w:val="22"/>
        </w:rPr>
        <w:t xml:space="preserve"> </w:t>
      </w:r>
      <w:r w:rsidRPr="002D7A6A">
        <w:rPr>
          <w:rFonts w:asciiTheme="minorHAnsi" w:hAnsiTheme="minorHAnsi" w:cstheme="minorHAnsi"/>
          <w:sz w:val="22"/>
          <w:szCs w:val="22"/>
        </w:rPr>
        <w:t xml:space="preserve">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 xml:space="preserve">Análisis, discusión y determinación en su caso, del oficio número 2553, de fecha veintidós de octubre de año en curso, signado por el Secretario General de Acuerdos del Tribunal Superior de Justicia.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 xml:space="preserve">Análisis, discusión y determinación en su caso, del oficio número TES/538/2018, de fecha seis de noviembre del presente año, signado por el Tesorero del Poder Judicial del Estado. - - - - - - - - - - - -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 xml:space="preserve">Análisis, discusión y determinación en su caso, del escrito de fecha treinta y uno de octubre del presente año, signado por el Juez Primero de Control y de Juicio Oral del Distrito Judicial de Sánchez Piedras y Especializado en Justicia para Adolescentes del Estado. - - - - - - - - - - - -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 xml:space="preserve">Análisis, discusión y determinación en su caso, del oficio número 100/CJET/CVV/2018, de fecha veintisiete de octubre del año en curso, signado por el </w:t>
      </w:r>
      <w:proofErr w:type="gramStart"/>
      <w:r w:rsidRPr="002D7A6A">
        <w:rPr>
          <w:rFonts w:asciiTheme="minorHAnsi" w:hAnsiTheme="minorHAnsi" w:cstheme="minorHAnsi"/>
          <w:sz w:val="22"/>
          <w:szCs w:val="22"/>
        </w:rPr>
        <w:t>Consejero</w:t>
      </w:r>
      <w:proofErr w:type="gramEnd"/>
      <w:r w:rsidRPr="002D7A6A">
        <w:rPr>
          <w:rFonts w:asciiTheme="minorHAnsi" w:hAnsiTheme="minorHAnsi" w:cstheme="minorHAnsi"/>
          <w:sz w:val="22"/>
          <w:szCs w:val="22"/>
        </w:rPr>
        <w:t xml:space="preserve"> Álvaro García Moreno. - - - -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Análisis, discusión y determinación en su caso, del oficio número JURTSJ/14</w:t>
      </w:r>
      <w:r w:rsidR="007F13EF" w:rsidRPr="002D7A6A">
        <w:rPr>
          <w:rFonts w:asciiTheme="minorHAnsi" w:hAnsiTheme="minorHAnsi" w:cstheme="minorHAnsi"/>
          <w:sz w:val="22"/>
          <w:szCs w:val="22"/>
        </w:rPr>
        <w:t>6</w:t>
      </w:r>
      <w:r w:rsidRPr="002D7A6A">
        <w:rPr>
          <w:rFonts w:asciiTheme="minorHAnsi" w:hAnsiTheme="minorHAnsi" w:cstheme="minorHAnsi"/>
          <w:sz w:val="22"/>
          <w:szCs w:val="22"/>
        </w:rPr>
        <w:t xml:space="preserve">/2018, de fecha treinta y uno de octubre del año dos mil dieciocho, signado por la encargada de la Dirección Jurídica del Tribunal Superior de Justicia del Estado. - - - - - - - - - - - - - - - - - - - - - - - - - - - - - - - - - - </w:t>
      </w:r>
    </w:p>
    <w:p w:rsidR="00ED056E" w:rsidRPr="002D7A6A" w:rsidRDefault="00ED056E" w:rsidP="00ED056E">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2D7A6A">
        <w:rPr>
          <w:rFonts w:asciiTheme="minorHAnsi" w:hAnsiTheme="minorHAnsi" w:cstheme="minorHAnsi"/>
          <w:sz w:val="22"/>
          <w:szCs w:val="22"/>
        </w:rPr>
        <w:t xml:space="preserve">Análisis y discusión que conlleve a la determinación de adscripción y readscripción de personal diverso del Poder Judicial del Estado. - - - - - - - - - - </w:t>
      </w:r>
    </w:p>
    <w:p w:rsidR="00097795" w:rsidRPr="002D7A6A" w:rsidRDefault="00782D72" w:rsidP="00525689">
      <w:pPr>
        <w:pStyle w:val="NormalWeb"/>
        <w:spacing w:before="0" w:beforeAutospacing="0" w:after="0" w:afterAutospacing="0" w:line="360" w:lineRule="auto"/>
        <w:jc w:val="both"/>
        <w:rPr>
          <w:rFonts w:asciiTheme="minorHAnsi" w:hAnsiTheme="minorHAnsi" w:cstheme="minorHAnsi"/>
          <w:sz w:val="22"/>
          <w:szCs w:val="22"/>
        </w:rPr>
      </w:pPr>
      <w:r w:rsidRPr="002D7A6A">
        <w:rPr>
          <w:rFonts w:asciiTheme="minorHAnsi" w:hAnsiTheme="minorHAnsi" w:cstheme="minorHAnsi"/>
          <w:sz w:val="22"/>
          <w:szCs w:val="22"/>
        </w:rPr>
        <w:lastRenderedPageBreak/>
        <w:t xml:space="preserve"> </w:t>
      </w:r>
    </w:p>
    <w:bookmarkEnd w:id="3"/>
    <w:p w:rsidR="00836425" w:rsidRPr="002D7A6A" w:rsidRDefault="00097795" w:rsidP="00525689">
      <w:pPr>
        <w:pStyle w:val="NormalWeb"/>
        <w:spacing w:before="0" w:beforeAutospacing="0" w:after="0" w:afterAutospacing="0" w:line="480" w:lineRule="auto"/>
        <w:jc w:val="both"/>
        <w:rPr>
          <w:rFonts w:asciiTheme="minorHAnsi" w:hAnsiTheme="minorHAnsi" w:cstheme="minorHAnsi"/>
          <w:sz w:val="22"/>
          <w:szCs w:val="22"/>
        </w:rPr>
      </w:pPr>
      <w:r w:rsidRPr="002D7A6A">
        <w:rPr>
          <w:rFonts w:asciiTheme="minorHAnsi" w:hAnsiTheme="minorHAnsi" w:cstheme="minorHAnsi"/>
          <w:sz w:val="22"/>
          <w:szCs w:val="22"/>
        </w:rPr>
        <w:t xml:space="preserve"> </w:t>
      </w:r>
      <w:bookmarkStart w:id="4" w:name="_Hlk521505849"/>
      <w:bookmarkEnd w:id="2"/>
      <w:r w:rsidR="0074113B" w:rsidRPr="002D7A6A">
        <w:rPr>
          <w:rFonts w:asciiTheme="minorHAnsi" w:hAnsiTheme="minorHAnsi" w:cstheme="minorHAnsi"/>
          <w:sz w:val="22"/>
          <w:szCs w:val="22"/>
        </w:rPr>
        <w:t xml:space="preserve"> </w:t>
      </w:r>
      <w:bookmarkEnd w:id="4"/>
      <w:r w:rsidR="00836425" w:rsidRPr="002D7A6A">
        <w:rPr>
          <w:rFonts w:asciiTheme="minorHAnsi" w:hAnsiTheme="minorHAnsi" w:cstheme="minorHAnsi"/>
          <w:sz w:val="22"/>
          <w:szCs w:val="22"/>
        </w:rPr>
        <w:t xml:space="preserve">ASISTENTES: - - - - - - - - - - - - - - - - - - - - - - - - - - - - - - - - - - - - - - - - - - - - - - - - - - - - </w:t>
      </w:r>
      <w:r w:rsidR="001A0591" w:rsidRPr="002D7A6A">
        <w:rPr>
          <w:rFonts w:asciiTheme="minorHAnsi" w:hAnsiTheme="minorHAnsi" w:cstheme="minorHAnsi"/>
          <w:sz w:val="22"/>
          <w:szCs w:val="22"/>
        </w:rPr>
        <w:t xml:space="preserve">- - - - - - - </w:t>
      </w:r>
      <w:r w:rsidR="00C978FE" w:rsidRPr="002D7A6A">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2D7A6A" w:rsidRPr="002D7A6A" w:rsidTr="0034609A">
        <w:tc>
          <w:tcPr>
            <w:tcW w:w="6141" w:type="dxa"/>
            <w:hideMark/>
          </w:tcPr>
          <w:p w:rsidR="00836425" w:rsidRPr="002D7A6A" w:rsidRDefault="00836425" w:rsidP="00525689">
            <w:pPr>
              <w:spacing w:line="480" w:lineRule="auto"/>
              <w:jc w:val="both"/>
              <w:rPr>
                <w:rFonts w:cstheme="minorHAnsi"/>
              </w:rPr>
            </w:pPr>
            <w:bookmarkStart w:id="5" w:name="_Hlk478713375"/>
            <w:r w:rsidRPr="002D7A6A">
              <w:rPr>
                <w:rFonts w:cstheme="minorHAnsi"/>
                <w:b/>
              </w:rPr>
              <w:t xml:space="preserve">Doctor Héctor Maldonado Bonilla, Magistrado Presidente del Consejo de la Judicatura del Estado de Tlaxcala. - - - - - - - - - - - </w:t>
            </w:r>
            <w:r w:rsidR="001A0591" w:rsidRPr="002D7A6A">
              <w:rPr>
                <w:rFonts w:cstheme="minorHAnsi"/>
                <w:b/>
              </w:rPr>
              <w:t xml:space="preserve">- - </w:t>
            </w:r>
            <w:r w:rsidR="002A460D" w:rsidRPr="002D7A6A">
              <w:rPr>
                <w:rFonts w:cstheme="minorHAnsi"/>
                <w:b/>
              </w:rPr>
              <w:t xml:space="preserve"> </w:t>
            </w:r>
            <w:r w:rsidR="001A0591" w:rsidRPr="002D7A6A">
              <w:rPr>
                <w:rFonts w:cstheme="minorHAnsi"/>
                <w:b/>
              </w:rPr>
              <w:t xml:space="preserve"> </w:t>
            </w:r>
            <w:r w:rsidR="00182720" w:rsidRPr="002D7A6A">
              <w:rPr>
                <w:rFonts w:cstheme="minorHAnsi"/>
                <w:b/>
              </w:rPr>
              <w:t xml:space="preserve"> </w:t>
            </w:r>
            <w:r w:rsidRPr="002D7A6A">
              <w:rPr>
                <w:rFonts w:cstheme="minorHAnsi"/>
                <w:b/>
              </w:rPr>
              <w:t xml:space="preserve"> </w:t>
            </w:r>
          </w:p>
        </w:tc>
        <w:tc>
          <w:tcPr>
            <w:tcW w:w="2132" w:type="dxa"/>
            <w:hideMark/>
          </w:tcPr>
          <w:p w:rsidR="00836425" w:rsidRPr="002D7A6A" w:rsidRDefault="00836425" w:rsidP="00525689">
            <w:pPr>
              <w:spacing w:after="0" w:line="480" w:lineRule="auto"/>
              <w:jc w:val="both"/>
              <w:rPr>
                <w:rFonts w:cstheme="minorHAnsi"/>
              </w:rPr>
            </w:pPr>
            <w:r w:rsidRPr="002D7A6A">
              <w:rPr>
                <w:rFonts w:cstheme="minorHAnsi"/>
              </w:rPr>
              <w:t xml:space="preserve">- - - -- - - - - - - - - - - - </w:t>
            </w:r>
          </w:p>
          <w:p w:rsidR="00836425" w:rsidRPr="002D7A6A" w:rsidRDefault="00836425" w:rsidP="00525689">
            <w:pPr>
              <w:spacing w:line="480" w:lineRule="auto"/>
              <w:jc w:val="both"/>
              <w:rPr>
                <w:rFonts w:cstheme="minorHAnsi"/>
              </w:rPr>
            </w:pPr>
            <w:r w:rsidRPr="002D7A6A">
              <w:rPr>
                <w:rFonts w:cstheme="minorHAnsi"/>
              </w:rPr>
              <w:t xml:space="preserve">Presente- - - - - - - - - </w:t>
            </w:r>
          </w:p>
        </w:tc>
      </w:tr>
      <w:tr w:rsidR="002D7A6A" w:rsidRPr="002D7A6A" w:rsidTr="0034609A">
        <w:tc>
          <w:tcPr>
            <w:tcW w:w="6141" w:type="dxa"/>
            <w:hideMark/>
          </w:tcPr>
          <w:p w:rsidR="00836425" w:rsidRPr="002D7A6A" w:rsidRDefault="00836425" w:rsidP="00525689">
            <w:pPr>
              <w:spacing w:line="480" w:lineRule="auto"/>
              <w:jc w:val="both"/>
              <w:rPr>
                <w:rFonts w:cstheme="minorHAnsi"/>
                <w:b/>
              </w:rPr>
            </w:pPr>
            <w:r w:rsidRPr="002D7A6A">
              <w:rPr>
                <w:rFonts w:cstheme="minorHAnsi"/>
                <w:b/>
              </w:rPr>
              <w:t xml:space="preserve">Licenciada Martha Zenteno Ramírez, integrante del Consejo de la Judicatura del Estado de Tlaxcala.  - - - - -  - - - - - - -  - - - - - - - </w:t>
            </w:r>
            <w:r w:rsidR="001A0591" w:rsidRPr="002D7A6A">
              <w:rPr>
                <w:rFonts w:cstheme="minorHAnsi"/>
                <w:b/>
              </w:rPr>
              <w:t xml:space="preserve">- - </w:t>
            </w:r>
            <w:r w:rsidR="00C978FE" w:rsidRPr="002D7A6A">
              <w:rPr>
                <w:rFonts w:cstheme="minorHAnsi"/>
                <w:b/>
              </w:rPr>
              <w:t xml:space="preserve"> </w:t>
            </w:r>
            <w:r w:rsidR="001A0591" w:rsidRPr="002D7A6A">
              <w:rPr>
                <w:rFonts w:cstheme="minorHAnsi"/>
                <w:b/>
              </w:rPr>
              <w:t xml:space="preserve"> </w:t>
            </w:r>
            <w:r w:rsidR="002A460D" w:rsidRPr="002D7A6A">
              <w:rPr>
                <w:rFonts w:cstheme="minorHAnsi"/>
                <w:b/>
              </w:rPr>
              <w:t xml:space="preserve"> </w:t>
            </w:r>
            <w:r w:rsidR="001A0591" w:rsidRPr="002D7A6A">
              <w:rPr>
                <w:rFonts w:cstheme="minorHAnsi"/>
                <w:b/>
              </w:rPr>
              <w:t xml:space="preserve"> </w:t>
            </w:r>
          </w:p>
        </w:tc>
        <w:tc>
          <w:tcPr>
            <w:tcW w:w="2132" w:type="dxa"/>
            <w:hideMark/>
          </w:tcPr>
          <w:p w:rsidR="00836425" w:rsidRPr="002D7A6A" w:rsidRDefault="00836425" w:rsidP="00525689">
            <w:pPr>
              <w:spacing w:after="0" w:line="480" w:lineRule="auto"/>
              <w:jc w:val="both"/>
              <w:rPr>
                <w:rFonts w:cstheme="minorHAnsi"/>
              </w:rPr>
            </w:pPr>
            <w:r w:rsidRPr="002D7A6A">
              <w:rPr>
                <w:rFonts w:cstheme="minorHAnsi"/>
              </w:rPr>
              <w:t xml:space="preserve">- - - -- - - - - - - - - - - - </w:t>
            </w:r>
          </w:p>
          <w:p w:rsidR="00836425" w:rsidRPr="002D7A6A" w:rsidRDefault="00836425" w:rsidP="00525689">
            <w:pPr>
              <w:spacing w:line="480" w:lineRule="auto"/>
              <w:jc w:val="both"/>
              <w:rPr>
                <w:rFonts w:cstheme="minorHAnsi"/>
              </w:rPr>
            </w:pPr>
            <w:r w:rsidRPr="002D7A6A">
              <w:rPr>
                <w:rFonts w:cstheme="minorHAnsi"/>
              </w:rPr>
              <w:t xml:space="preserve">Presente   - - - - - - - -  </w:t>
            </w:r>
          </w:p>
        </w:tc>
      </w:tr>
      <w:tr w:rsidR="002D7A6A" w:rsidRPr="002D7A6A" w:rsidTr="0034609A">
        <w:tc>
          <w:tcPr>
            <w:tcW w:w="6141" w:type="dxa"/>
            <w:hideMark/>
          </w:tcPr>
          <w:p w:rsidR="00836425" w:rsidRPr="002D7A6A" w:rsidRDefault="00836425" w:rsidP="00525689">
            <w:pPr>
              <w:spacing w:line="480" w:lineRule="auto"/>
              <w:jc w:val="both"/>
              <w:rPr>
                <w:rFonts w:cstheme="minorHAnsi"/>
              </w:rPr>
            </w:pPr>
            <w:r w:rsidRPr="002D7A6A">
              <w:rPr>
                <w:rFonts w:cstheme="minorHAnsi"/>
                <w:b/>
              </w:rPr>
              <w:t xml:space="preserve">Licenciada Leticia Caballero Muñoz, integrante del Consejo de la Judicatura del Estado de Tlaxcala.  - - - - - - - - - - - - - - - - - - - - </w:t>
            </w:r>
            <w:r w:rsidR="001A0591" w:rsidRPr="002D7A6A">
              <w:rPr>
                <w:rFonts w:cstheme="minorHAnsi"/>
                <w:b/>
              </w:rPr>
              <w:t xml:space="preserve">- - - </w:t>
            </w:r>
            <w:r w:rsidR="00C978FE" w:rsidRPr="002D7A6A">
              <w:rPr>
                <w:rFonts w:cstheme="minorHAnsi"/>
                <w:b/>
              </w:rPr>
              <w:t xml:space="preserve"> </w:t>
            </w:r>
            <w:r w:rsidR="001A0591" w:rsidRPr="002D7A6A">
              <w:rPr>
                <w:rFonts w:cstheme="minorHAnsi"/>
                <w:b/>
              </w:rPr>
              <w:t xml:space="preserve"> </w:t>
            </w:r>
          </w:p>
        </w:tc>
        <w:tc>
          <w:tcPr>
            <w:tcW w:w="2132" w:type="dxa"/>
            <w:hideMark/>
          </w:tcPr>
          <w:p w:rsidR="00836425" w:rsidRPr="002D7A6A" w:rsidRDefault="00836425" w:rsidP="00525689">
            <w:pPr>
              <w:spacing w:after="0" w:line="480" w:lineRule="auto"/>
              <w:jc w:val="both"/>
              <w:rPr>
                <w:rFonts w:cstheme="minorHAnsi"/>
              </w:rPr>
            </w:pPr>
            <w:r w:rsidRPr="002D7A6A">
              <w:rPr>
                <w:rFonts w:cstheme="minorHAnsi"/>
              </w:rPr>
              <w:t xml:space="preserve">- - - -- - - - - - - - - - - - </w:t>
            </w:r>
          </w:p>
          <w:p w:rsidR="00836425" w:rsidRPr="002D7A6A" w:rsidRDefault="00836425" w:rsidP="00525689">
            <w:pPr>
              <w:spacing w:line="480" w:lineRule="auto"/>
              <w:jc w:val="both"/>
              <w:rPr>
                <w:rFonts w:cstheme="minorHAnsi"/>
              </w:rPr>
            </w:pPr>
            <w:r w:rsidRPr="002D7A6A">
              <w:rPr>
                <w:rFonts w:cstheme="minorHAnsi"/>
              </w:rPr>
              <w:t xml:space="preserve">Presente- - - - - - - - - </w:t>
            </w:r>
          </w:p>
        </w:tc>
      </w:tr>
      <w:tr w:rsidR="002D7A6A" w:rsidRPr="002D7A6A" w:rsidTr="0034609A">
        <w:tc>
          <w:tcPr>
            <w:tcW w:w="6141" w:type="dxa"/>
          </w:tcPr>
          <w:p w:rsidR="00836425" w:rsidRPr="002D7A6A" w:rsidRDefault="00836425" w:rsidP="00525689">
            <w:pPr>
              <w:spacing w:line="480" w:lineRule="auto"/>
              <w:jc w:val="both"/>
              <w:rPr>
                <w:rFonts w:cstheme="minorHAnsi"/>
                <w:b/>
              </w:rPr>
            </w:pPr>
            <w:r w:rsidRPr="002D7A6A">
              <w:rPr>
                <w:rFonts w:cstheme="minorHAnsi"/>
                <w:b/>
              </w:rPr>
              <w:t xml:space="preserve">Licenciado Álvaro García Moreno, integrante del Consejo de la Judicatura del Estado de Tlaxcala.  - - - - - - - - - - - - - - - - - - - - - - </w:t>
            </w:r>
            <w:r w:rsidR="001A0591" w:rsidRPr="002D7A6A">
              <w:rPr>
                <w:rFonts w:cstheme="minorHAnsi"/>
                <w:b/>
              </w:rPr>
              <w:t xml:space="preserve">- </w:t>
            </w:r>
          </w:p>
        </w:tc>
        <w:tc>
          <w:tcPr>
            <w:tcW w:w="2132" w:type="dxa"/>
          </w:tcPr>
          <w:p w:rsidR="00836425" w:rsidRPr="002D7A6A" w:rsidRDefault="00836425" w:rsidP="00525689">
            <w:pPr>
              <w:spacing w:after="0" w:line="480" w:lineRule="auto"/>
              <w:jc w:val="both"/>
              <w:rPr>
                <w:rFonts w:cstheme="minorHAnsi"/>
              </w:rPr>
            </w:pPr>
            <w:r w:rsidRPr="002D7A6A">
              <w:rPr>
                <w:rFonts w:cstheme="minorHAnsi"/>
              </w:rPr>
              <w:t>- - - - - - - - - - - - - - - -</w:t>
            </w:r>
          </w:p>
          <w:p w:rsidR="00836425" w:rsidRPr="002D7A6A" w:rsidRDefault="00836425" w:rsidP="00525689">
            <w:pPr>
              <w:spacing w:after="0" w:line="480" w:lineRule="auto"/>
              <w:jc w:val="both"/>
              <w:rPr>
                <w:rFonts w:cstheme="minorHAnsi"/>
              </w:rPr>
            </w:pPr>
            <w:r w:rsidRPr="002D7A6A">
              <w:rPr>
                <w:rFonts w:cstheme="minorHAnsi"/>
              </w:rPr>
              <w:t xml:space="preserve">Presente - - - - - - - - </w:t>
            </w:r>
          </w:p>
        </w:tc>
      </w:tr>
      <w:tr w:rsidR="002D7A6A" w:rsidRPr="002D7A6A" w:rsidTr="0034609A">
        <w:tc>
          <w:tcPr>
            <w:tcW w:w="6141" w:type="dxa"/>
            <w:hideMark/>
          </w:tcPr>
          <w:p w:rsidR="00836425" w:rsidRPr="002D7A6A" w:rsidRDefault="00836425" w:rsidP="00525689">
            <w:pPr>
              <w:spacing w:line="480" w:lineRule="auto"/>
              <w:jc w:val="both"/>
              <w:rPr>
                <w:rFonts w:cstheme="minorHAnsi"/>
                <w:b/>
              </w:rPr>
            </w:pPr>
            <w:r w:rsidRPr="002D7A6A">
              <w:rPr>
                <w:rFonts w:cstheme="minorHAnsi"/>
                <w:b/>
              </w:rPr>
              <w:t xml:space="preserve">Doctora Mildred </w:t>
            </w:r>
            <w:proofErr w:type="spellStart"/>
            <w:r w:rsidRPr="002D7A6A">
              <w:rPr>
                <w:rFonts w:cstheme="minorHAnsi"/>
                <w:b/>
              </w:rPr>
              <w:t>Murbartián</w:t>
            </w:r>
            <w:proofErr w:type="spellEnd"/>
            <w:r w:rsidRPr="002D7A6A">
              <w:rPr>
                <w:rFonts w:cstheme="minorHAnsi"/>
                <w:b/>
              </w:rPr>
              <w:t xml:space="preserve"> Aguilar, integrante del Consejo de la Judicatura del Estado de Tlaxcala. - - - - - - - - - - - - - - - - - - - </w:t>
            </w:r>
            <w:r w:rsidR="001A0591" w:rsidRPr="002D7A6A">
              <w:rPr>
                <w:rFonts w:cstheme="minorHAnsi"/>
                <w:b/>
              </w:rPr>
              <w:t xml:space="preserve">- - - </w:t>
            </w:r>
            <w:r w:rsidR="00C978FE" w:rsidRPr="002D7A6A">
              <w:rPr>
                <w:rFonts w:cstheme="minorHAnsi"/>
                <w:b/>
              </w:rPr>
              <w:t xml:space="preserve"> </w:t>
            </w:r>
            <w:r w:rsidR="001A0591" w:rsidRPr="002D7A6A">
              <w:rPr>
                <w:rFonts w:cstheme="minorHAnsi"/>
                <w:b/>
              </w:rPr>
              <w:t xml:space="preserve"> </w:t>
            </w:r>
            <w:r w:rsidR="002A460D" w:rsidRPr="002D7A6A">
              <w:rPr>
                <w:rFonts w:cstheme="minorHAnsi"/>
                <w:b/>
              </w:rPr>
              <w:t xml:space="preserve"> </w:t>
            </w:r>
            <w:r w:rsidRPr="002D7A6A">
              <w:rPr>
                <w:rFonts w:cstheme="minorHAnsi"/>
                <w:b/>
              </w:rPr>
              <w:t xml:space="preserve"> </w:t>
            </w:r>
            <w:r w:rsidR="00182720" w:rsidRPr="002D7A6A">
              <w:rPr>
                <w:rFonts w:cstheme="minorHAnsi"/>
                <w:b/>
              </w:rPr>
              <w:t xml:space="preserve"> </w:t>
            </w:r>
          </w:p>
        </w:tc>
        <w:tc>
          <w:tcPr>
            <w:tcW w:w="2132" w:type="dxa"/>
            <w:hideMark/>
          </w:tcPr>
          <w:p w:rsidR="00836425" w:rsidRPr="002D7A6A" w:rsidRDefault="00B95C0E" w:rsidP="00525689">
            <w:pPr>
              <w:spacing w:after="0" w:line="480" w:lineRule="auto"/>
              <w:jc w:val="both"/>
              <w:rPr>
                <w:rFonts w:cstheme="minorHAnsi"/>
              </w:rPr>
            </w:pPr>
            <w:r w:rsidRPr="002D7A6A">
              <w:rPr>
                <w:rFonts w:cstheme="minorHAnsi"/>
              </w:rPr>
              <w:t>Present</w:t>
            </w:r>
            <w:r w:rsidR="00932113" w:rsidRPr="002D7A6A">
              <w:rPr>
                <w:rFonts w:cstheme="minorHAnsi"/>
              </w:rPr>
              <w:t>e</w:t>
            </w:r>
            <w:r w:rsidR="007E520E" w:rsidRPr="002D7A6A">
              <w:rPr>
                <w:rFonts w:cstheme="minorHAnsi"/>
              </w:rPr>
              <w:t xml:space="preserve"> -</w:t>
            </w:r>
            <w:r w:rsidR="00836425" w:rsidRPr="002D7A6A">
              <w:rPr>
                <w:rFonts w:cstheme="minorHAnsi"/>
              </w:rPr>
              <w:t xml:space="preserve"> </w:t>
            </w:r>
            <w:r w:rsidR="007E520E" w:rsidRPr="002D7A6A">
              <w:rPr>
                <w:rFonts w:cstheme="minorHAnsi"/>
              </w:rPr>
              <w:t>- -</w:t>
            </w:r>
            <w:r w:rsidR="00836425" w:rsidRPr="002D7A6A">
              <w:rPr>
                <w:rFonts w:cstheme="minorHAnsi"/>
              </w:rPr>
              <w:t xml:space="preserve"> - - - - - - - - - - - - - - - - - - - - - </w:t>
            </w:r>
            <w:r w:rsidR="001A0591" w:rsidRPr="002D7A6A">
              <w:rPr>
                <w:rFonts w:cstheme="minorHAnsi"/>
              </w:rPr>
              <w:t xml:space="preserve">- </w:t>
            </w:r>
          </w:p>
        </w:tc>
      </w:tr>
    </w:tbl>
    <w:bookmarkEnd w:id="5"/>
    <w:p w:rsidR="00836425" w:rsidRPr="002D7A6A" w:rsidRDefault="00DB6C79" w:rsidP="00525689">
      <w:pPr>
        <w:spacing w:line="480" w:lineRule="auto"/>
        <w:jc w:val="both"/>
        <w:rPr>
          <w:rFonts w:cstheme="minorHAnsi"/>
        </w:rPr>
      </w:pPr>
      <w:r w:rsidRPr="002D7A6A">
        <w:rPr>
          <w:rFonts w:cstheme="minorHAnsi"/>
        </w:rPr>
        <w:t>D</w:t>
      </w:r>
      <w:r w:rsidR="00836425" w:rsidRPr="002D7A6A">
        <w:rPr>
          <w:rFonts w:cstheme="minorHAnsi"/>
        </w:rPr>
        <w:t xml:space="preserve">ECLARATORIA DE QUORUM. </w:t>
      </w:r>
    </w:p>
    <w:p w:rsidR="001A0591" w:rsidRPr="002D7A6A" w:rsidRDefault="001A0591" w:rsidP="00525689">
      <w:pPr>
        <w:spacing w:line="480" w:lineRule="auto"/>
        <w:jc w:val="both"/>
        <w:rPr>
          <w:rFonts w:cstheme="minorHAnsi"/>
        </w:rPr>
      </w:pPr>
      <w:r w:rsidRPr="002D7A6A">
        <w:rPr>
          <w:rFonts w:cstheme="minorHAnsi"/>
          <w:b/>
        </w:rPr>
        <w:t>En uso de la palabra, la Secretaria Ejecutiva dijo</w:t>
      </w:r>
      <w:r w:rsidRPr="002D7A6A">
        <w:rPr>
          <w:rFonts w:cstheme="minorHAns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2D7A6A">
        <w:rPr>
          <w:rFonts w:cstheme="minorHAnsi"/>
          <w:b/>
        </w:rPr>
        <w:t xml:space="preserve">En uso de la palabra, el Magistrado Presidente dijo: </w:t>
      </w:r>
      <w:r w:rsidRPr="002D7A6A">
        <w:rPr>
          <w:rFonts w:cstheme="minorHAnsi"/>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2D7A6A">
        <w:rPr>
          <w:rFonts w:cstheme="minorHAnsi"/>
        </w:rPr>
        <w:t xml:space="preserve"> - - - - - - - - - - - - - - - - </w:t>
      </w:r>
      <w:r w:rsidR="00C978FE" w:rsidRPr="002D7A6A">
        <w:rPr>
          <w:rFonts w:cstheme="minorHAnsi"/>
        </w:rPr>
        <w:t xml:space="preserve"> </w:t>
      </w:r>
      <w:r w:rsidR="002A460D" w:rsidRPr="002D7A6A">
        <w:rPr>
          <w:rFonts w:cstheme="minorHAnsi"/>
        </w:rPr>
        <w:t xml:space="preserve"> </w:t>
      </w:r>
    </w:p>
    <w:p w:rsidR="008B42A6" w:rsidRPr="002D7A6A" w:rsidRDefault="00C318F9" w:rsidP="00525689">
      <w:pPr>
        <w:spacing w:line="480" w:lineRule="auto"/>
        <w:jc w:val="both"/>
        <w:rPr>
          <w:rFonts w:eastAsia="Batang" w:cstheme="minorHAnsi"/>
          <w:u w:val="single"/>
        </w:rPr>
      </w:pPr>
      <w:r w:rsidRPr="002D7A6A">
        <w:rPr>
          <w:rFonts w:eastAsia="Batang" w:cstheme="minorHAnsi"/>
        </w:rPr>
        <w:t xml:space="preserve"> </w:t>
      </w:r>
      <w:r w:rsidRPr="002D7A6A">
        <w:rPr>
          <w:rFonts w:eastAsia="Batang" w:cstheme="minorHAnsi"/>
        </w:rPr>
        <w:tab/>
      </w:r>
      <w:r w:rsidR="0023212D" w:rsidRPr="002D7A6A">
        <w:rPr>
          <w:rFonts w:eastAsia="Batang" w:cstheme="minorHAnsi"/>
          <w:b/>
        </w:rPr>
        <w:t>ACUERDO II/</w:t>
      </w:r>
      <w:r w:rsidR="00E2671B" w:rsidRPr="002D7A6A">
        <w:rPr>
          <w:rFonts w:eastAsia="Batang" w:cstheme="minorHAnsi"/>
          <w:b/>
        </w:rPr>
        <w:t>5</w:t>
      </w:r>
      <w:r w:rsidR="00610A8B" w:rsidRPr="002D7A6A">
        <w:rPr>
          <w:rFonts w:eastAsia="Batang" w:cstheme="minorHAnsi"/>
          <w:b/>
        </w:rPr>
        <w:t>4</w:t>
      </w:r>
      <w:r w:rsidR="0023212D" w:rsidRPr="002D7A6A">
        <w:rPr>
          <w:rFonts w:eastAsia="Batang" w:cstheme="minorHAnsi"/>
          <w:b/>
        </w:rPr>
        <w:t xml:space="preserve">/2018. </w:t>
      </w:r>
      <w:r w:rsidR="008B42A6" w:rsidRPr="002D7A6A">
        <w:rPr>
          <w:rFonts w:cstheme="minorHAnsi"/>
          <w:b/>
        </w:rPr>
        <w:t xml:space="preserve">Aprobación del acta número </w:t>
      </w:r>
      <w:r w:rsidR="00FA35CB" w:rsidRPr="002D7A6A">
        <w:rPr>
          <w:rFonts w:cstheme="minorHAnsi"/>
          <w:b/>
        </w:rPr>
        <w:t>5</w:t>
      </w:r>
      <w:r w:rsidR="00ED056E" w:rsidRPr="002D7A6A">
        <w:rPr>
          <w:rFonts w:cstheme="minorHAnsi"/>
          <w:b/>
        </w:rPr>
        <w:t>2</w:t>
      </w:r>
      <w:r w:rsidR="008B42A6" w:rsidRPr="002D7A6A">
        <w:rPr>
          <w:rFonts w:cstheme="minorHAnsi"/>
          <w:b/>
        </w:rPr>
        <w:t>/2018</w:t>
      </w:r>
      <w:r w:rsidR="00E2671B" w:rsidRPr="002D7A6A">
        <w:rPr>
          <w:rFonts w:cstheme="minorHAnsi"/>
          <w:b/>
        </w:rPr>
        <w:t xml:space="preserve">.- - - - - - - - - - - - - - - - - </w:t>
      </w:r>
      <w:r w:rsidR="008B42A6" w:rsidRPr="002D7A6A">
        <w:rPr>
          <w:rFonts w:cstheme="minorHAnsi"/>
          <w:i/>
        </w:rPr>
        <w:t>E</w:t>
      </w:r>
      <w:r w:rsidR="008B42A6" w:rsidRPr="002D7A6A">
        <w:rPr>
          <w:rFonts w:eastAsia="Batang" w:cstheme="minorHAnsi"/>
          <w:i/>
        </w:rPr>
        <w:t xml:space="preserve">n términos del artículo 18, fracción IV del Reglamento del Consejo de la Judicatura del Estado, se aprueba </w:t>
      </w:r>
      <w:r w:rsidR="00E2671B" w:rsidRPr="002D7A6A">
        <w:rPr>
          <w:rFonts w:eastAsia="Batang" w:cstheme="minorHAnsi"/>
          <w:i/>
        </w:rPr>
        <w:t>e</w:t>
      </w:r>
      <w:r w:rsidR="008B42A6" w:rsidRPr="002D7A6A">
        <w:rPr>
          <w:rFonts w:eastAsia="Batang" w:cstheme="minorHAnsi"/>
          <w:i/>
        </w:rPr>
        <w:t xml:space="preserve">l acta número </w:t>
      </w:r>
      <w:r w:rsidR="00FA35CB" w:rsidRPr="002D7A6A">
        <w:rPr>
          <w:rFonts w:eastAsia="Batang" w:cstheme="minorHAnsi"/>
          <w:i/>
        </w:rPr>
        <w:t>5</w:t>
      </w:r>
      <w:r w:rsidR="00ED056E" w:rsidRPr="002D7A6A">
        <w:rPr>
          <w:rFonts w:eastAsia="Batang" w:cstheme="minorHAnsi"/>
          <w:i/>
        </w:rPr>
        <w:t>2</w:t>
      </w:r>
      <w:r w:rsidR="008B42A6" w:rsidRPr="002D7A6A">
        <w:rPr>
          <w:rFonts w:cstheme="minorHAnsi"/>
          <w:i/>
        </w:rPr>
        <w:t>/2018,</w:t>
      </w:r>
      <w:r w:rsidR="008B42A6" w:rsidRPr="002D7A6A">
        <w:rPr>
          <w:rFonts w:eastAsia="Batang" w:cstheme="minorHAnsi"/>
          <w:i/>
        </w:rPr>
        <w:t xml:space="preserve"> se ordena a la Secretaria Ejecutiva recabar las firmas correspondientes.</w:t>
      </w:r>
      <w:r w:rsidR="008B42A6" w:rsidRPr="002D7A6A">
        <w:rPr>
          <w:rFonts w:eastAsia="Batang" w:cstheme="minorHAnsi"/>
        </w:rPr>
        <w:t xml:space="preserve"> </w:t>
      </w:r>
      <w:r w:rsidR="008B42A6" w:rsidRPr="002D7A6A">
        <w:rPr>
          <w:rFonts w:eastAsia="Batang" w:cstheme="minorHAnsi"/>
          <w:u w:val="single"/>
        </w:rPr>
        <w:t>APROBADO POR</w:t>
      </w:r>
      <w:r w:rsidR="00550401" w:rsidRPr="002D7A6A">
        <w:rPr>
          <w:rFonts w:eastAsia="Batang" w:cstheme="minorHAnsi"/>
          <w:u w:val="single"/>
        </w:rPr>
        <w:t xml:space="preserve"> </w:t>
      </w:r>
      <w:r w:rsidR="006607B2" w:rsidRPr="002D7A6A">
        <w:rPr>
          <w:rFonts w:eastAsia="Batang" w:cstheme="minorHAnsi"/>
          <w:u w:val="single"/>
        </w:rPr>
        <w:t>UNANIMIDAD</w:t>
      </w:r>
      <w:r w:rsidR="00550401" w:rsidRPr="002D7A6A">
        <w:rPr>
          <w:rFonts w:eastAsia="Batang" w:cstheme="minorHAnsi"/>
          <w:u w:val="single"/>
        </w:rPr>
        <w:t xml:space="preserve"> </w:t>
      </w:r>
      <w:r w:rsidR="00C569D0" w:rsidRPr="002D7A6A">
        <w:rPr>
          <w:rFonts w:eastAsia="Batang" w:cstheme="minorHAnsi"/>
          <w:u w:val="single"/>
        </w:rPr>
        <w:t>D</w:t>
      </w:r>
      <w:r w:rsidR="008B42A6" w:rsidRPr="002D7A6A">
        <w:rPr>
          <w:rFonts w:eastAsia="Batang" w:cstheme="minorHAnsi"/>
          <w:u w:val="single"/>
        </w:rPr>
        <w:t>E VOTOS.</w:t>
      </w:r>
      <w:r w:rsidR="00E2671B" w:rsidRPr="002D7A6A">
        <w:rPr>
          <w:rFonts w:eastAsia="Batang" w:cstheme="minorHAnsi"/>
          <w:u w:val="single"/>
        </w:rPr>
        <w:t xml:space="preserve"> </w:t>
      </w:r>
      <w:r w:rsidR="00E2671B" w:rsidRPr="002D7A6A">
        <w:rPr>
          <w:rFonts w:eastAsia="Batang" w:cstheme="minorHAnsi"/>
        </w:rPr>
        <w:t>- -</w:t>
      </w:r>
      <w:r w:rsidR="00550401" w:rsidRPr="002D7A6A">
        <w:rPr>
          <w:rFonts w:eastAsia="Batang" w:cstheme="minorHAnsi"/>
        </w:rPr>
        <w:t xml:space="preserve"> - - - - - - - - - - - - - - - - -</w:t>
      </w:r>
      <w:r w:rsidR="00E2671B" w:rsidRPr="002D7A6A">
        <w:rPr>
          <w:rFonts w:eastAsia="Batang" w:cstheme="minorHAnsi"/>
        </w:rPr>
        <w:t xml:space="preserve"> </w:t>
      </w:r>
      <w:r w:rsidR="00836B82" w:rsidRPr="002D7A6A">
        <w:rPr>
          <w:rFonts w:eastAsia="Batang" w:cstheme="minorHAnsi"/>
        </w:rPr>
        <w:t xml:space="preserve"> </w:t>
      </w:r>
      <w:r w:rsidR="00E2671B" w:rsidRPr="002D7A6A">
        <w:rPr>
          <w:rFonts w:eastAsia="Batang" w:cstheme="minorHAnsi"/>
        </w:rPr>
        <w:t xml:space="preserve"> </w:t>
      </w:r>
    </w:p>
    <w:p w:rsidR="00525689" w:rsidRPr="002D7A6A" w:rsidRDefault="009209D2" w:rsidP="00ED056E">
      <w:pPr>
        <w:spacing w:line="480" w:lineRule="auto"/>
        <w:ind w:firstLine="708"/>
        <w:jc w:val="both"/>
        <w:rPr>
          <w:rFonts w:cstheme="minorHAnsi"/>
          <w:b/>
        </w:rPr>
      </w:pPr>
      <w:bookmarkStart w:id="6" w:name="_Hlk527974409"/>
      <w:bookmarkStart w:id="7" w:name="_Hlk478557854"/>
      <w:r w:rsidRPr="002D7A6A">
        <w:rPr>
          <w:rFonts w:eastAsia="Batang" w:cstheme="minorHAnsi"/>
          <w:b/>
        </w:rPr>
        <w:t>ACUERDO III/5</w:t>
      </w:r>
      <w:r w:rsidR="00610A8B" w:rsidRPr="002D7A6A">
        <w:rPr>
          <w:rFonts w:eastAsia="Batang" w:cstheme="minorHAnsi"/>
          <w:b/>
        </w:rPr>
        <w:t>4</w:t>
      </w:r>
      <w:r w:rsidRPr="002D7A6A">
        <w:rPr>
          <w:rFonts w:eastAsia="Batang" w:cstheme="minorHAnsi"/>
          <w:b/>
        </w:rPr>
        <w:t xml:space="preserve">/2018. </w:t>
      </w:r>
      <w:bookmarkEnd w:id="6"/>
      <w:r w:rsidR="002F1557" w:rsidRPr="002D7A6A">
        <w:rPr>
          <w:rFonts w:eastAsia="Batang" w:cstheme="minorHAnsi"/>
          <w:b/>
        </w:rPr>
        <w:t xml:space="preserve"> O</w:t>
      </w:r>
      <w:r w:rsidR="002F1557" w:rsidRPr="002D7A6A">
        <w:rPr>
          <w:rFonts w:cstheme="minorHAnsi"/>
          <w:b/>
        </w:rPr>
        <w:t xml:space="preserve">ficio número 2602/2018, de fecha veintinueve de octubre del año dos mil dieciocho, signado por el Secretario General de Acuerdos del Tribunal Superior de Justicia del Estado. - - - - - - - - - - - - - - - - - - - - - - - - - - - - - - - - - - - - - - - - - - - - - - </w:t>
      </w:r>
    </w:p>
    <w:p w:rsidR="002F1557" w:rsidRPr="002D7A6A" w:rsidRDefault="002F1557" w:rsidP="002F1557">
      <w:pPr>
        <w:spacing w:line="480" w:lineRule="auto"/>
        <w:jc w:val="both"/>
        <w:rPr>
          <w:rFonts w:cstheme="minorHAnsi"/>
        </w:rPr>
      </w:pPr>
      <w:r w:rsidRPr="002D7A6A">
        <w:rPr>
          <w:rFonts w:cstheme="minorHAnsi"/>
          <w:i/>
        </w:rPr>
        <w:t>Dada cuenta con el oficio número 2602/2018, de fecha veintinueve de octubre del año dos mil dieciocho,</w:t>
      </w:r>
      <w:r w:rsidR="00954893" w:rsidRPr="002D7A6A">
        <w:rPr>
          <w:rFonts w:cstheme="minorHAnsi"/>
          <w:i/>
        </w:rPr>
        <w:t xml:space="preserve"> mediante el cual se comunica </w:t>
      </w:r>
      <w:r w:rsidR="00DD6AFC" w:rsidRPr="002D7A6A">
        <w:rPr>
          <w:rFonts w:cstheme="minorHAnsi"/>
          <w:i/>
        </w:rPr>
        <w:t xml:space="preserve">a este cuerpo colegiado </w:t>
      </w:r>
      <w:r w:rsidR="00954893" w:rsidRPr="002D7A6A">
        <w:rPr>
          <w:rFonts w:cstheme="minorHAnsi"/>
          <w:i/>
        </w:rPr>
        <w:t xml:space="preserve">la aprobación </w:t>
      </w:r>
      <w:r w:rsidR="00DD6AFC" w:rsidRPr="002D7A6A">
        <w:rPr>
          <w:rFonts w:cstheme="minorHAnsi"/>
          <w:i/>
        </w:rPr>
        <w:t>de</w:t>
      </w:r>
      <w:r w:rsidR="00954893" w:rsidRPr="002D7A6A">
        <w:rPr>
          <w:rFonts w:cstheme="minorHAnsi"/>
          <w:i/>
        </w:rPr>
        <w:t xml:space="preserve"> la </w:t>
      </w:r>
      <w:r w:rsidR="00954893" w:rsidRPr="002D7A6A">
        <w:rPr>
          <w:rFonts w:cstheme="minorHAnsi"/>
          <w:i/>
        </w:rPr>
        <w:lastRenderedPageBreak/>
        <w:t xml:space="preserve">modificación de metas del Programa Operativo Anual correspondiente al trimestre octubre – diciembre del año dos mil dieciocho, solicitada al Pleno del Tribunal Superior de Justicia mediante acuerdo </w:t>
      </w:r>
      <w:r w:rsidR="00954893" w:rsidRPr="002D7A6A">
        <w:rPr>
          <w:rFonts w:eastAsia="Batang" w:cstheme="minorHAnsi"/>
          <w:b/>
          <w:i/>
        </w:rPr>
        <w:t xml:space="preserve">IV/51/2018 </w:t>
      </w:r>
      <w:r w:rsidR="00954893" w:rsidRPr="002D7A6A">
        <w:rPr>
          <w:rFonts w:eastAsia="Batang" w:cstheme="minorHAnsi"/>
          <w:i/>
        </w:rPr>
        <w:t xml:space="preserve">de este consejo, en atención al oficio número </w:t>
      </w:r>
      <w:r w:rsidR="00954893" w:rsidRPr="002D7A6A">
        <w:rPr>
          <w:rFonts w:cstheme="minorHAnsi"/>
          <w:i/>
        </w:rPr>
        <w:t>1062/C/2018, de</w:t>
      </w:r>
      <w:r w:rsidR="0046579F">
        <w:rPr>
          <w:rFonts w:cstheme="minorHAnsi"/>
          <w:i/>
        </w:rPr>
        <w:t>l</w:t>
      </w:r>
      <w:r w:rsidR="00954893" w:rsidRPr="002D7A6A">
        <w:rPr>
          <w:rFonts w:cstheme="minorHAnsi"/>
          <w:i/>
        </w:rPr>
        <w:t xml:space="preserve"> Contralor del Poder Judicial del Estado; en consecuencia, </w:t>
      </w:r>
      <w:r w:rsidR="00DD6AFC" w:rsidRPr="002D7A6A">
        <w:rPr>
          <w:rFonts w:cstheme="minorHAnsi"/>
          <w:i/>
        </w:rPr>
        <w:t xml:space="preserve">con fundamento en lo que establece el artículo 61 de la Ley Orgánica del Poder Judicial del Estado, remítase copia certificada del oficio de cuenta al Contralor del Poder Judicial, para el seguimiento respectivo. </w:t>
      </w:r>
      <w:r w:rsidR="006607B2" w:rsidRPr="002D7A6A">
        <w:rPr>
          <w:rFonts w:cstheme="minorHAnsi"/>
          <w:u w:val="single"/>
        </w:rPr>
        <w:t>APROBADO POR UNANIMIDAD DE</w:t>
      </w:r>
      <w:r w:rsidR="00DD6AFC" w:rsidRPr="002D7A6A">
        <w:rPr>
          <w:rFonts w:cstheme="minorHAnsi"/>
          <w:u w:val="single"/>
        </w:rPr>
        <w:t xml:space="preserve"> VOTOS. </w:t>
      </w:r>
      <w:r w:rsidR="005A3114" w:rsidRPr="002D7A6A">
        <w:rPr>
          <w:rFonts w:cstheme="minorHAnsi"/>
        </w:rPr>
        <w:t xml:space="preserve">- - - -  - - - - - - - - - - - - - - - - - - - - - - - - - </w:t>
      </w:r>
    </w:p>
    <w:p w:rsidR="00DA118A" w:rsidRPr="002D7A6A" w:rsidRDefault="00DD6AFC" w:rsidP="00DA118A">
      <w:pPr>
        <w:spacing w:line="480" w:lineRule="auto"/>
        <w:ind w:firstLine="708"/>
        <w:jc w:val="both"/>
        <w:rPr>
          <w:rFonts w:eastAsia="Batang" w:cstheme="minorHAnsi"/>
        </w:rPr>
      </w:pPr>
      <w:r w:rsidRPr="002D7A6A">
        <w:rPr>
          <w:rFonts w:eastAsia="Batang" w:cstheme="minorHAnsi"/>
          <w:b/>
        </w:rPr>
        <w:t>ACUERDO IV/5</w:t>
      </w:r>
      <w:r w:rsidR="00610A8B" w:rsidRPr="002D7A6A">
        <w:rPr>
          <w:rFonts w:eastAsia="Batang" w:cstheme="minorHAnsi"/>
          <w:b/>
        </w:rPr>
        <w:t>4</w:t>
      </w:r>
      <w:r w:rsidRPr="002D7A6A">
        <w:rPr>
          <w:rFonts w:eastAsia="Batang" w:cstheme="minorHAnsi"/>
          <w:b/>
        </w:rPr>
        <w:t xml:space="preserve">/2018.  </w:t>
      </w:r>
      <w:r w:rsidR="00DA118A" w:rsidRPr="002D7A6A">
        <w:rPr>
          <w:rFonts w:eastAsia="Batang" w:cstheme="minorHAnsi"/>
          <w:b/>
        </w:rPr>
        <w:t>O</w:t>
      </w:r>
      <w:r w:rsidR="00DA118A" w:rsidRPr="002D7A6A">
        <w:rPr>
          <w:rFonts w:cstheme="minorHAnsi"/>
          <w:b/>
        </w:rPr>
        <w:t xml:space="preserve">ficio número 2553, de fecha veintidós de octubre de año en curso, signado por el Secretario General de Acuerdos del Tribunal Superior de Justicia. - </w:t>
      </w:r>
      <w:r w:rsidR="00DA118A" w:rsidRPr="002D7A6A">
        <w:rPr>
          <w:rFonts w:cstheme="minorHAnsi"/>
        </w:rPr>
        <w:t xml:space="preserve">Dada cuenta con el </w:t>
      </w:r>
      <w:r w:rsidR="00DA118A" w:rsidRPr="002D7A6A">
        <w:rPr>
          <w:rFonts w:eastAsia="Batang" w:cstheme="minorHAnsi"/>
        </w:rPr>
        <w:t>o</w:t>
      </w:r>
      <w:r w:rsidR="00DA118A" w:rsidRPr="002D7A6A">
        <w:rPr>
          <w:rFonts w:cstheme="minorHAnsi"/>
        </w:rPr>
        <w:t>ficio número 2553, de fecha veintidós de octubre de año</w:t>
      </w:r>
      <w:r w:rsidR="006607B2" w:rsidRPr="002D7A6A">
        <w:rPr>
          <w:rFonts w:cstheme="minorHAnsi"/>
        </w:rPr>
        <w:t xml:space="preserve"> en curso,</w:t>
      </w:r>
      <w:r w:rsidR="00DA118A" w:rsidRPr="002D7A6A">
        <w:rPr>
          <w:rFonts w:cstheme="minorHAnsi"/>
        </w:rPr>
        <w:t xml:space="preserve"> </w:t>
      </w:r>
      <w:r w:rsidR="00DA118A" w:rsidRPr="002D7A6A">
        <w:rPr>
          <w:rFonts w:eastAsia="Batang" w:cstheme="minorHAnsi"/>
          <w:i/>
        </w:rPr>
        <w:t>con fundamento en lo que establecen los artículos 61 y 83 de la Ley Orgánica del Poder Judicial del Estado y 9 fracción XIV del Reglamento del Consejo de la Judicatura del Estado, se autoriza la inclusión y registro en el Libro Único de Peritos Auxiliares en la Impartición de Justicia del Tribunal Superior de Justicia del Licenciado en Psicología Jesús Tlapale Bernal, como perito en la materia de Psicología. Con el reenvío del expedientillo que se adjuntó al oficio de cuenta, comuníquese esta determinación al Secretario General de Acuerdos del Tribunal Superior de Justicia, para los efectos administrativos correspondientes</w:t>
      </w:r>
      <w:r w:rsidR="006607B2" w:rsidRPr="002D7A6A">
        <w:rPr>
          <w:rFonts w:eastAsia="Batang" w:cstheme="minorHAnsi"/>
          <w:i/>
        </w:rPr>
        <w:t xml:space="preserve">. </w:t>
      </w:r>
      <w:r w:rsidR="006607B2" w:rsidRPr="002D7A6A">
        <w:rPr>
          <w:rFonts w:eastAsia="Batang" w:cstheme="minorHAnsi"/>
          <w:u w:val="single"/>
        </w:rPr>
        <w:t>APROBADO POR UNANIMIDAD</w:t>
      </w:r>
      <w:r w:rsidR="00DA118A" w:rsidRPr="002D7A6A">
        <w:rPr>
          <w:rFonts w:eastAsia="Batang" w:cstheme="minorHAnsi"/>
          <w:u w:val="single"/>
        </w:rPr>
        <w:t xml:space="preserve"> DE VOTOS. </w:t>
      </w:r>
      <w:r w:rsidR="006607B2" w:rsidRPr="002D7A6A">
        <w:rPr>
          <w:rFonts w:eastAsia="Batang" w:cstheme="minorHAnsi"/>
        </w:rPr>
        <w:t xml:space="preserve">- - - - - - - - - - - - - - - - - - - - - - - - - - - - - - - - - - - - - - - - - - - - - - - </w:t>
      </w:r>
    </w:p>
    <w:p w:rsidR="00DA118A" w:rsidRPr="002D7A6A" w:rsidRDefault="00DA118A" w:rsidP="0007076E">
      <w:pPr>
        <w:spacing w:line="480" w:lineRule="auto"/>
        <w:ind w:firstLine="708"/>
        <w:jc w:val="both"/>
        <w:rPr>
          <w:rFonts w:cstheme="minorHAnsi"/>
        </w:rPr>
      </w:pPr>
      <w:r w:rsidRPr="002D7A6A">
        <w:rPr>
          <w:rFonts w:eastAsia="Batang" w:cstheme="minorHAnsi"/>
          <w:b/>
        </w:rPr>
        <w:t>ACUERDO V/5</w:t>
      </w:r>
      <w:r w:rsidR="00610A8B" w:rsidRPr="002D7A6A">
        <w:rPr>
          <w:rFonts w:eastAsia="Batang" w:cstheme="minorHAnsi"/>
          <w:b/>
        </w:rPr>
        <w:t>4</w:t>
      </w:r>
      <w:r w:rsidRPr="002D7A6A">
        <w:rPr>
          <w:rFonts w:eastAsia="Batang" w:cstheme="minorHAnsi"/>
          <w:b/>
        </w:rPr>
        <w:t>/2018. O</w:t>
      </w:r>
      <w:r w:rsidRPr="002D7A6A">
        <w:rPr>
          <w:rFonts w:cstheme="minorHAnsi"/>
          <w:b/>
        </w:rPr>
        <w:t xml:space="preserve">ficio número TES/538/2018, de fecha seis de noviembre del presente año, signado por el Tesorero del Poder Judicial del Estado.  - - - - - - - - - - - - - - </w:t>
      </w:r>
      <w:r w:rsidR="009C2CB3" w:rsidRPr="002D7A6A">
        <w:rPr>
          <w:rFonts w:cstheme="minorHAnsi"/>
          <w:i/>
        </w:rPr>
        <w:t xml:space="preserve">Dada cuenta con el </w:t>
      </w:r>
      <w:r w:rsidR="009C2CB3" w:rsidRPr="002D7A6A">
        <w:rPr>
          <w:rFonts w:eastAsia="Batang" w:cstheme="minorHAnsi"/>
          <w:i/>
        </w:rPr>
        <w:t>oficio</w:t>
      </w:r>
      <w:r w:rsidR="009C2CB3" w:rsidRPr="002D7A6A">
        <w:rPr>
          <w:rFonts w:cstheme="minorHAnsi"/>
          <w:i/>
        </w:rPr>
        <w:t xml:space="preserve"> número TES/538/2018, de fecha seis de noviembre del presente año,</w:t>
      </w:r>
      <w:r w:rsidR="008F117D" w:rsidRPr="002D7A6A">
        <w:rPr>
          <w:rFonts w:cstheme="minorHAnsi"/>
          <w:i/>
        </w:rPr>
        <w:t xml:space="preserve"> así como el similar TES/485/2018, signado también por el Tesorero del Poder Judicial del Estado, los cuales guardan relación con los acuerdos XI/32/2018</w:t>
      </w:r>
      <w:r w:rsidR="004A4579" w:rsidRPr="002D7A6A">
        <w:rPr>
          <w:rFonts w:cstheme="minorHAnsi"/>
          <w:i/>
        </w:rPr>
        <w:t>…2</w:t>
      </w:r>
      <w:r w:rsidR="008F117D" w:rsidRPr="002D7A6A">
        <w:rPr>
          <w:rFonts w:cstheme="minorHAnsi"/>
          <w:i/>
        </w:rPr>
        <w:t xml:space="preserve">, V/35/2018 y IX/35/2018, al respecto este cuerpo colegiado toma </w:t>
      </w:r>
      <w:r w:rsidR="004A4579" w:rsidRPr="002D7A6A">
        <w:rPr>
          <w:rFonts w:cstheme="minorHAnsi"/>
          <w:i/>
        </w:rPr>
        <w:t xml:space="preserve">conocimiento de los trabajos que ha realizado el personal del área de tesorería encargado de la depuración del Fondo Auxiliar para la Impartición de Justicia del Poder Judicial, </w:t>
      </w:r>
      <w:r w:rsidR="005A3D88" w:rsidRPr="002D7A6A">
        <w:rPr>
          <w:rFonts w:cstheme="minorHAnsi"/>
          <w:i/>
        </w:rPr>
        <w:t>lo</w:t>
      </w:r>
      <w:r w:rsidR="004A4579" w:rsidRPr="002D7A6A">
        <w:rPr>
          <w:rFonts w:cstheme="minorHAnsi"/>
          <w:i/>
        </w:rPr>
        <w:t xml:space="preserve"> que será retomada en el punto IX de esta sesión por de igual forma, tener relación. Ahora bien, con la finalidad </w:t>
      </w:r>
      <w:r w:rsidR="0046579F">
        <w:rPr>
          <w:rFonts w:cstheme="minorHAnsi"/>
          <w:i/>
        </w:rPr>
        <w:t xml:space="preserve">de </w:t>
      </w:r>
      <w:r w:rsidR="0007076E" w:rsidRPr="002D7A6A">
        <w:rPr>
          <w:rFonts w:cstheme="minorHAnsi"/>
          <w:i/>
        </w:rPr>
        <w:t xml:space="preserve">atender la petición </w:t>
      </w:r>
      <w:r w:rsidR="005A3D88" w:rsidRPr="002D7A6A">
        <w:rPr>
          <w:rFonts w:cstheme="minorHAnsi"/>
          <w:i/>
        </w:rPr>
        <w:t xml:space="preserve">plasmada en el oficio TES/485/2018 de cuenta, </w:t>
      </w:r>
      <w:r w:rsidR="0007076E" w:rsidRPr="002D7A6A">
        <w:rPr>
          <w:rFonts w:cstheme="minorHAnsi"/>
          <w:i/>
        </w:rPr>
        <w:t xml:space="preserve">en el sentido de que se instruya al personal de los juzgados que corresponda, para que proporcione la información que resulta necesaria para identificar los recursos del Fondo Ajeno, que conforme a las disposiciones jurídicas aplicables pudiera encontrarse en el supuesto de haber prescrito el derecho para su devolución, </w:t>
      </w:r>
      <w:r w:rsidR="005A3D88" w:rsidRPr="002D7A6A">
        <w:rPr>
          <w:rFonts w:cstheme="minorHAnsi"/>
          <w:i/>
        </w:rPr>
        <w:t xml:space="preserve">con fundamento en lo que establecen los artículos 61, 69, 101, 101 Bis, fracción </w:t>
      </w:r>
      <w:r w:rsidR="005A3D88" w:rsidRPr="002D7A6A">
        <w:rPr>
          <w:rFonts w:cstheme="minorHAnsi"/>
          <w:i/>
        </w:rPr>
        <w:lastRenderedPageBreak/>
        <w:t>IV, 1</w:t>
      </w:r>
      <w:r w:rsidR="006607B2" w:rsidRPr="002D7A6A">
        <w:rPr>
          <w:rFonts w:cstheme="minorHAnsi"/>
          <w:i/>
        </w:rPr>
        <w:t>04 y</w:t>
      </w:r>
      <w:r w:rsidR="005A3D88" w:rsidRPr="002D7A6A">
        <w:rPr>
          <w:rFonts w:cstheme="minorHAnsi"/>
          <w:i/>
        </w:rPr>
        <w:t xml:space="preserve"> 106, fracción III, de la Ley Orgánica del Poder Judicial del Estado, </w:t>
      </w:r>
      <w:r w:rsidR="0007076E" w:rsidRPr="002D7A6A">
        <w:rPr>
          <w:rFonts w:cstheme="minorHAnsi"/>
          <w:i/>
        </w:rPr>
        <w:t xml:space="preserve">se instruye al Tesorero del </w:t>
      </w:r>
      <w:r w:rsidR="005A3D88" w:rsidRPr="002D7A6A">
        <w:rPr>
          <w:rFonts w:cstheme="minorHAnsi"/>
          <w:i/>
        </w:rPr>
        <w:t xml:space="preserve">Poder Judicial para </w:t>
      </w:r>
      <w:r w:rsidR="00942DD1" w:rsidRPr="002D7A6A">
        <w:rPr>
          <w:rFonts w:cstheme="minorHAnsi"/>
          <w:i/>
        </w:rPr>
        <w:t xml:space="preserve">que </w:t>
      </w:r>
      <w:r w:rsidR="005A3D88" w:rsidRPr="002D7A6A">
        <w:rPr>
          <w:rFonts w:cstheme="minorHAnsi"/>
          <w:i/>
        </w:rPr>
        <w:t>en coordinación con la Comisión de Administración de este consejo, realicen con el personal  de los juzgados que corresponda, las acciones necesarias para obtener la información que se requiera para la identificación de los recursos del Fondo Ajeno, hecho que sea, dar cuenta a este órgano administrativo</w:t>
      </w:r>
      <w:r w:rsidR="00735131" w:rsidRPr="002D7A6A">
        <w:rPr>
          <w:rFonts w:cstheme="minorHAnsi"/>
          <w:i/>
        </w:rPr>
        <w:t xml:space="preserve"> con</w:t>
      </w:r>
      <w:r w:rsidR="006607B2" w:rsidRPr="002D7A6A">
        <w:rPr>
          <w:rFonts w:cstheme="minorHAnsi"/>
          <w:i/>
        </w:rPr>
        <w:t xml:space="preserve"> el resultado</w:t>
      </w:r>
      <w:r w:rsidR="006607B2" w:rsidRPr="002D7A6A">
        <w:rPr>
          <w:rFonts w:cstheme="minorHAnsi"/>
        </w:rPr>
        <w:t xml:space="preserve">.  </w:t>
      </w:r>
      <w:r w:rsidR="006607B2" w:rsidRPr="002D7A6A">
        <w:rPr>
          <w:rFonts w:cstheme="minorHAnsi"/>
          <w:u w:val="single"/>
        </w:rPr>
        <w:t xml:space="preserve">APROBADO POR UNANIMIDAD </w:t>
      </w:r>
      <w:r w:rsidR="00735131" w:rsidRPr="002D7A6A">
        <w:rPr>
          <w:rFonts w:cstheme="minorHAnsi"/>
          <w:u w:val="single"/>
        </w:rPr>
        <w:t>DE VOTOS.</w:t>
      </w:r>
      <w:r w:rsidR="005A3114" w:rsidRPr="002D7A6A">
        <w:rPr>
          <w:rFonts w:cstheme="minorHAnsi"/>
          <w:u w:val="single"/>
        </w:rPr>
        <w:t xml:space="preserve"> </w:t>
      </w:r>
      <w:r w:rsidR="005A3114" w:rsidRPr="002D7A6A">
        <w:rPr>
          <w:rFonts w:cstheme="minorHAnsi"/>
        </w:rPr>
        <w:t xml:space="preserve">- - - - - - - - - - - - - - - - - - - - - - - - - - - - - - - - - - - - - </w:t>
      </w:r>
    </w:p>
    <w:p w:rsidR="00735131" w:rsidRPr="002D7A6A" w:rsidRDefault="00735131" w:rsidP="0007076E">
      <w:pPr>
        <w:spacing w:line="480" w:lineRule="auto"/>
        <w:ind w:firstLine="708"/>
        <w:jc w:val="both"/>
        <w:rPr>
          <w:rFonts w:cstheme="minorHAnsi"/>
          <w:b/>
        </w:rPr>
      </w:pPr>
      <w:r w:rsidRPr="002D7A6A">
        <w:rPr>
          <w:rFonts w:eastAsia="Batang" w:cstheme="minorHAnsi"/>
          <w:b/>
        </w:rPr>
        <w:t>ACUERDO VI/5</w:t>
      </w:r>
      <w:r w:rsidR="00610A8B" w:rsidRPr="002D7A6A">
        <w:rPr>
          <w:rFonts w:eastAsia="Batang" w:cstheme="minorHAnsi"/>
          <w:b/>
        </w:rPr>
        <w:t>4</w:t>
      </w:r>
      <w:r w:rsidRPr="002D7A6A">
        <w:rPr>
          <w:rFonts w:eastAsia="Batang" w:cstheme="minorHAnsi"/>
          <w:b/>
        </w:rPr>
        <w:t>/2018.</w:t>
      </w:r>
      <w:r w:rsidRPr="002D7A6A">
        <w:rPr>
          <w:rFonts w:cstheme="minorHAnsi"/>
        </w:rPr>
        <w:t xml:space="preserve"> </w:t>
      </w:r>
      <w:r w:rsidRPr="002D7A6A">
        <w:rPr>
          <w:rFonts w:cstheme="minorHAnsi"/>
          <w:b/>
        </w:rPr>
        <w:t xml:space="preserve">Escrito de fecha treinta y uno de octubre del presente año, signado por el Juez Primero de Control y de Juicio Oral del Distrito Judicial de Sánchez Piedras y Especializado en Justicia para Adolescentes del Estado. - - - - - - - - - - - - - - - - - - - - </w:t>
      </w:r>
    </w:p>
    <w:p w:rsidR="00D96364" w:rsidRPr="002D7A6A" w:rsidRDefault="00735131" w:rsidP="00735131">
      <w:pPr>
        <w:spacing w:line="480" w:lineRule="auto"/>
        <w:jc w:val="both"/>
        <w:rPr>
          <w:rFonts w:eastAsia="Batang" w:cstheme="minorHAnsi"/>
          <w:b/>
          <w:i/>
        </w:rPr>
      </w:pPr>
      <w:r w:rsidRPr="002D7A6A">
        <w:rPr>
          <w:rFonts w:cstheme="minorHAnsi"/>
          <w:i/>
        </w:rPr>
        <w:t xml:space="preserve">Dada cuenta con el escrito de fecha treinta y uno de octubre del presente año, </w:t>
      </w:r>
      <w:r w:rsidR="00A71E45" w:rsidRPr="002D7A6A">
        <w:rPr>
          <w:rFonts w:cstheme="minorHAnsi"/>
          <w:i/>
        </w:rPr>
        <w:t xml:space="preserve">signado por el Juez Primero de Control y de Juicio Oral del Distrito Judicial de Sánchez Piedras y Especializado en Justicia para Adolescentes del Estado, mediante el cual solicita licencia hasta por seis </w:t>
      </w:r>
      <w:r w:rsidR="007F13EF" w:rsidRPr="002D7A6A">
        <w:rPr>
          <w:rFonts w:cstheme="minorHAnsi"/>
          <w:i/>
        </w:rPr>
        <w:t xml:space="preserve">años </w:t>
      </w:r>
      <w:r w:rsidR="00A71E45" w:rsidRPr="002D7A6A">
        <w:rPr>
          <w:rFonts w:cstheme="minorHAnsi"/>
          <w:i/>
        </w:rPr>
        <w:t>sin goce de sueldo, en el cargo que actualmente desempeña;</w:t>
      </w:r>
      <w:r w:rsidR="00A71E45" w:rsidRPr="002D7A6A">
        <w:rPr>
          <w:rFonts w:cstheme="minorHAnsi"/>
        </w:rPr>
        <w:t xml:space="preserve"> </w:t>
      </w:r>
      <w:r w:rsidR="00A71E45" w:rsidRPr="002D7A6A">
        <w:rPr>
          <w:rFonts w:cstheme="minorHAnsi"/>
          <w:i/>
        </w:rPr>
        <w:t xml:space="preserve">en consecuencia, con fundamento en lo que establecen los artículos 1 de la Constitución Política de los Estados Unidos Mexicanos, 84, párrafo tercero, a contrario sensu, 85 de la Constitución Política del Estado Libre y Soberano del Estado de Tlaxcala, 61, 65, 68 fracción I, 93 y 94 fracción II, de la Ley Orgánica del Poder Judicial del Estado, se determina otorgar al Licenciado Rodolfo Montealegre Luna, la licencia solicitada </w:t>
      </w:r>
      <w:r w:rsidR="00B118F9" w:rsidRPr="002D7A6A">
        <w:rPr>
          <w:rFonts w:cstheme="minorHAnsi"/>
          <w:b/>
          <w:i/>
          <w:u w:val="single"/>
        </w:rPr>
        <w:t>únicamente</w:t>
      </w:r>
      <w:r w:rsidR="00B118F9" w:rsidRPr="002D7A6A">
        <w:rPr>
          <w:rFonts w:cstheme="minorHAnsi"/>
          <w:i/>
        </w:rPr>
        <w:t xml:space="preserve"> por el término de seis meses </w:t>
      </w:r>
      <w:r w:rsidR="00A71E45" w:rsidRPr="002D7A6A">
        <w:rPr>
          <w:rFonts w:cstheme="minorHAnsi"/>
          <w:i/>
        </w:rPr>
        <w:t xml:space="preserve">, a partir del </w:t>
      </w:r>
      <w:r w:rsidR="00034D15" w:rsidRPr="002D7A6A">
        <w:rPr>
          <w:rFonts w:cstheme="minorHAnsi"/>
          <w:i/>
        </w:rPr>
        <w:t>quince de noviembre</w:t>
      </w:r>
      <w:r w:rsidR="00A71E45" w:rsidRPr="002D7A6A">
        <w:rPr>
          <w:rFonts w:cstheme="minorHAnsi"/>
          <w:i/>
        </w:rPr>
        <w:t xml:space="preserve"> del año dos mi</w:t>
      </w:r>
      <w:r w:rsidR="0046579F">
        <w:rPr>
          <w:rFonts w:cstheme="minorHAnsi"/>
          <w:i/>
        </w:rPr>
        <w:t>l</w:t>
      </w:r>
      <w:r w:rsidR="00B118F9" w:rsidRPr="002D7A6A">
        <w:rPr>
          <w:rFonts w:cstheme="minorHAnsi"/>
          <w:i/>
        </w:rPr>
        <w:t xml:space="preserve"> dieciocho</w:t>
      </w:r>
      <w:r w:rsidR="00A71E45" w:rsidRPr="002D7A6A">
        <w:rPr>
          <w:rFonts w:cstheme="minorHAnsi"/>
          <w:i/>
        </w:rPr>
        <w:t>; ahora bien, tomando en consideración que el Pleno del Tribunal Superior de Justicia del Estado, en Sesión Extraordinaria de fecha tres de diciembre del año dos mil catorce, designó al Licenciado Rodolfo Montealegre Luna, como Juez de Control y de Juicio Oral del Nuevo Sistema de Justicia Penal Acusatorio por el término de seis años contados a partir del treinta y uno de diciembre del año dos mil catorce y hasta el treinta de diciembre del año dos mil veinte, con la finalidad de salvaguardar sus derechos laborales</w:t>
      </w:r>
      <w:r w:rsidR="00034D15" w:rsidRPr="002D7A6A">
        <w:rPr>
          <w:rFonts w:cstheme="minorHAnsi"/>
          <w:i/>
        </w:rPr>
        <w:t xml:space="preserve"> adquiridos</w:t>
      </w:r>
      <w:r w:rsidR="00A71E45" w:rsidRPr="002D7A6A">
        <w:rPr>
          <w:rFonts w:cstheme="minorHAnsi"/>
          <w:i/>
        </w:rPr>
        <w:t xml:space="preserve">, a partir del </w:t>
      </w:r>
      <w:r w:rsidR="00034D15" w:rsidRPr="002D7A6A">
        <w:rPr>
          <w:rFonts w:cstheme="minorHAnsi"/>
          <w:i/>
        </w:rPr>
        <w:t xml:space="preserve">quince de noviembre </w:t>
      </w:r>
      <w:r w:rsidR="00A71E45" w:rsidRPr="002D7A6A">
        <w:rPr>
          <w:rFonts w:cstheme="minorHAnsi"/>
          <w:i/>
        </w:rPr>
        <w:t xml:space="preserve">del año que transcurre se interrumpirá dicho término,  por lo que a esa fecha le faltarían </w:t>
      </w:r>
      <w:r w:rsidR="00034D15" w:rsidRPr="002D7A6A">
        <w:rPr>
          <w:rFonts w:cstheme="minorHAnsi"/>
          <w:i/>
        </w:rPr>
        <w:t>del referido nombramiento, dos años</w:t>
      </w:r>
      <w:r w:rsidR="00942DD1" w:rsidRPr="002D7A6A">
        <w:rPr>
          <w:rFonts w:cstheme="minorHAnsi"/>
          <w:i/>
        </w:rPr>
        <w:t>, un mes y</w:t>
      </w:r>
      <w:r w:rsidR="00034D15" w:rsidRPr="002D7A6A">
        <w:rPr>
          <w:rFonts w:cstheme="minorHAnsi"/>
          <w:i/>
        </w:rPr>
        <w:t xml:space="preserve"> quince días,</w:t>
      </w:r>
      <w:r w:rsidR="00A71E45" w:rsidRPr="002D7A6A">
        <w:rPr>
          <w:rFonts w:cstheme="minorHAnsi"/>
          <w:i/>
        </w:rPr>
        <w:t xml:space="preserve"> para efectos de su evaluación, luego entonces, dicho término se computará al día siguiente de que concluya la licencia otorgada</w:t>
      </w:r>
      <w:r w:rsidR="00034D15" w:rsidRPr="002D7A6A">
        <w:rPr>
          <w:rFonts w:cstheme="minorHAnsi"/>
          <w:i/>
        </w:rPr>
        <w:t>, salvo determinación en otro sentido por este consejo</w:t>
      </w:r>
      <w:r w:rsidR="00A71E45" w:rsidRPr="002D7A6A">
        <w:rPr>
          <w:rFonts w:cstheme="minorHAnsi"/>
          <w:i/>
        </w:rPr>
        <w:t>. C</w:t>
      </w:r>
      <w:r w:rsidR="00A71E45" w:rsidRPr="002D7A6A">
        <w:rPr>
          <w:rFonts w:eastAsia="Batang" w:cstheme="minorHAnsi"/>
          <w:i/>
        </w:rPr>
        <w:t xml:space="preserve">omuníquese esta determinación al peticionario, al Magistrado Mario Antonio de Jesús Jiménez Martínez, Presidente de la Sala Penal y Especializada en Administración de Justicia para Adolescentes, para su debido conocimiento, y a la administradora del Juzgado </w:t>
      </w:r>
      <w:r w:rsidR="00A71E45" w:rsidRPr="002D7A6A">
        <w:rPr>
          <w:rFonts w:cstheme="minorHAnsi"/>
          <w:i/>
        </w:rPr>
        <w:t xml:space="preserve">de Control y de Juicio Oral </w:t>
      </w:r>
      <w:r w:rsidR="00A71E45" w:rsidRPr="002D7A6A">
        <w:rPr>
          <w:rFonts w:cstheme="minorHAnsi"/>
          <w:i/>
        </w:rPr>
        <w:lastRenderedPageBreak/>
        <w:t>del Distrito Judicial de Guridi y Alcocer, así como la de Control y Juicio Oral del Distrito Judicial de Sánchez Piedras y Especializado en Justicia para Adolescentes del Estado</w:t>
      </w:r>
      <w:r w:rsidR="00A71E45" w:rsidRPr="002D7A6A">
        <w:rPr>
          <w:rFonts w:eastAsia="Batang" w:cstheme="minorHAnsi"/>
          <w:i/>
        </w:rPr>
        <w:t xml:space="preserve"> para que </w:t>
      </w:r>
      <w:r w:rsidR="00681E1F" w:rsidRPr="002D7A6A">
        <w:rPr>
          <w:rFonts w:eastAsia="Batang" w:cstheme="minorHAnsi"/>
          <w:i/>
        </w:rPr>
        <w:t>el</w:t>
      </w:r>
      <w:r w:rsidR="00A71E45" w:rsidRPr="002D7A6A">
        <w:rPr>
          <w:rFonts w:eastAsia="Batang" w:cstheme="minorHAnsi"/>
          <w:i/>
        </w:rPr>
        <w:t xml:space="preserve"> Juez </w:t>
      </w:r>
      <w:r w:rsidR="00A71E45" w:rsidRPr="002D7A6A">
        <w:rPr>
          <w:rFonts w:cstheme="minorHAnsi"/>
          <w:i/>
        </w:rPr>
        <w:t xml:space="preserve">de Control y de Juicio Oral </w:t>
      </w:r>
      <w:r w:rsidR="00A71E45" w:rsidRPr="002D7A6A">
        <w:rPr>
          <w:rFonts w:eastAsia="Batang" w:cstheme="minorHAnsi"/>
          <w:i/>
        </w:rPr>
        <w:t>en mención, sea cubiert</w:t>
      </w:r>
      <w:r w:rsidR="00034D15" w:rsidRPr="002D7A6A">
        <w:rPr>
          <w:rFonts w:eastAsia="Batang" w:cstheme="minorHAnsi"/>
          <w:i/>
        </w:rPr>
        <w:t>o</w:t>
      </w:r>
      <w:r w:rsidR="00A71E45" w:rsidRPr="002D7A6A">
        <w:rPr>
          <w:rFonts w:eastAsia="Batang" w:cstheme="minorHAnsi"/>
          <w:i/>
        </w:rPr>
        <w:t xml:space="preserve"> por razón de turno en las actividades que tenga previstas por motivo de su función, hasta en tanto, este consejo designe a alguien más para que sustituya a dich</w:t>
      </w:r>
      <w:r w:rsidR="00681E1F" w:rsidRPr="002D7A6A">
        <w:rPr>
          <w:rFonts w:eastAsia="Batang" w:cstheme="minorHAnsi"/>
          <w:i/>
        </w:rPr>
        <w:t>o</w:t>
      </w:r>
      <w:r w:rsidR="00A71E45" w:rsidRPr="002D7A6A">
        <w:rPr>
          <w:rFonts w:eastAsia="Batang" w:cstheme="minorHAnsi"/>
          <w:i/>
        </w:rPr>
        <w:t xml:space="preserve"> servidor públic</w:t>
      </w:r>
      <w:r w:rsidR="00681E1F" w:rsidRPr="002D7A6A">
        <w:rPr>
          <w:rFonts w:eastAsia="Batang" w:cstheme="minorHAnsi"/>
          <w:i/>
        </w:rPr>
        <w:t>o</w:t>
      </w:r>
      <w:r w:rsidR="00A71E45" w:rsidRPr="002D7A6A">
        <w:rPr>
          <w:rFonts w:eastAsia="Batang" w:cstheme="minorHAnsi"/>
          <w:i/>
        </w:rPr>
        <w:t xml:space="preserve"> durante el término de la licencia otorgada; de igual forma, comuníquese esta determinación a las demás áreas del Poder Judicial del Estado que deban conocer de la misma</w:t>
      </w:r>
      <w:r w:rsidR="00A71E45" w:rsidRPr="002D7A6A">
        <w:rPr>
          <w:rFonts w:eastAsia="Batang" w:cstheme="minorHAnsi"/>
          <w:b/>
          <w:i/>
        </w:rPr>
        <w:t>.</w:t>
      </w:r>
    </w:p>
    <w:p w:rsidR="00A71E45" w:rsidRPr="002D7A6A" w:rsidRDefault="00D96364" w:rsidP="00735131">
      <w:pPr>
        <w:spacing w:line="480" w:lineRule="auto"/>
        <w:jc w:val="both"/>
        <w:rPr>
          <w:rFonts w:cstheme="minorHAnsi"/>
        </w:rPr>
      </w:pPr>
      <w:r w:rsidRPr="002D7A6A">
        <w:rPr>
          <w:rFonts w:eastAsia="Batang" w:cstheme="minorHAnsi"/>
          <w:i/>
        </w:rPr>
        <w:t xml:space="preserve">Por cuanto hace a la solicitud plasmada en el segundo párrafo del oficio de cuenta, dígasele al peticionario, que una vez que se proponga tal designación a este cuerpo colegiado, se acordara lo procedente.  </w:t>
      </w:r>
      <w:r w:rsidR="00034D15" w:rsidRPr="002D7A6A">
        <w:rPr>
          <w:rFonts w:eastAsia="Batang" w:cstheme="minorHAnsi"/>
          <w:b/>
          <w:i/>
        </w:rPr>
        <w:t xml:space="preserve"> </w:t>
      </w:r>
      <w:r w:rsidR="00034D15" w:rsidRPr="002D7A6A">
        <w:rPr>
          <w:rFonts w:eastAsia="Batang" w:cstheme="minorHAnsi"/>
          <w:u w:val="single"/>
        </w:rPr>
        <w:t xml:space="preserve">APROBADO POR UNANIMIDAD DE VOTOS. </w:t>
      </w:r>
      <w:r w:rsidR="00034D15" w:rsidRPr="002D7A6A">
        <w:rPr>
          <w:rFonts w:eastAsia="Batang" w:cstheme="minorHAnsi"/>
        </w:rPr>
        <w:t xml:space="preserve">- - - - - - - - - - - - - - - - - - </w:t>
      </w:r>
    </w:p>
    <w:p w:rsidR="00735131" w:rsidRPr="002D7A6A" w:rsidRDefault="00A71E45" w:rsidP="00A60C7E">
      <w:pPr>
        <w:spacing w:line="480" w:lineRule="auto"/>
        <w:ind w:firstLine="708"/>
        <w:jc w:val="both"/>
        <w:rPr>
          <w:rFonts w:cstheme="minorHAnsi"/>
        </w:rPr>
      </w:pPr>
      <w:r w:rsidRPr="002D7A6A">
        <w:rPr>
          <w:rFonts w:cstheme="minorHAnsi"/>
          <w:b/>
        </w:rPr>
        <w:t xml:space="preserve"> </w:t>
      </w:r>
      <w:r w:rsidR="00A60C7E" w:rsidRPr="002D7A6A">
        <w:rPr>
          <w:rFonts w:eastAsia="Batang" w:cstheme="minorHAnsi"/>
          <w:b/>
        </w:rPr>
        <w:t>ACUERDO VII/5</w:t>
      </w:r>
      <w:r w:rsidR="00610A8B" w:rsidRPr="002D7A6A">
        <w:rPr>
          <w:rFonts w:eastAsia="Batang" w:cstheme="minorHAnsi"/>
          <w:b/>
        </w:rPr>
        <w:t>4</w:t>
      </w:r>
      <w:r w:rsidR="00A60C7E" w:rsidRPr="002D7A6A">
        <w:rPr>
          <w:rFonts w:eastAsia="Batang" w:cstheme="minorHAnsi"/>
          <w:b/>
        </w:rPr>
        <w:t>/2018.</w:t>
      </w:r>
      <w:r w:rsidR="00A60C7E" w:rsidRPr="002D7A6A">
        <w:rPr>
          <w:rFonts w:cstheme="minorHAnsi"/>
          <w:b/>
        </w:rPr>
        <w:t xml:space="preserve"> Oficio número 100/CJET/CVV/2018, de fecha veintisiete de octubre del año en curso, signado por el </w:t>
      </w:r>
      <w:proofErr w:type="gramStart"/>
      <w:r w:rsidR="00A60C7E" w:rsidRPr="002D7A6A">
        <w:rPr>
          <w:rFonts w:cstheme="minorHAnsi"/>
          <w:b/>
        </w:rPr>
        <w:t>Consejero</w:t>
      </w:r>
      <w:proofErr w:type="gramEnd"/>
      <w:r w:rsidR="00A60C7E" w:rsidRPr="002D7A6A">
        <w:rPr>
          <w:rFonts w:cstheme="minorHAnsi"/>
          <w:b/>
        </w:rPr>
        <w:t xml:space="preserve"> Álvaro García Moreno. - - - - - - - - - - </w:t>
      </w:r>
      <w:r w:rsidR="00A60C7E" w:rsidRPr="002D7A6A">
        <w:rPr>
          <w:rFonts w:cstheme="minorHAnsi"/>
          <w:i/>
        </w:rPr>
        <w:t>Dada cuenta con el oficio número 100/CJET/CVV/2018, de fecha veintisiete de octubre del año en curso, c</w:t>
      </w:r>
      <w:r w:rsidR="00A60C7E" w:rsidRPr="002D7A6A">
        <w:rPr>
          <w:rFonts w:eastAsia="Batang" w:cstheme="minorHAnsi"/>
          <w:i/>
        </w:rPr>
        <w:t xml:space="preserve">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el pago de la cantidad de $3,024.51 (tres mil veinticuatro pesos 51/100 M.N.), respecto del gasto médico mencionado en el oficio de cuenta, previa comprobación en el área de Tesorería del Poder Judicial. </w:t>
      </w:r>
      <w:r w:rsidR="00A60C7E" w:rsidRPr="002D7A6A">
        <w:rPr>
          <w:rFonts w:cstheme="minorHAnsi"/>
          <w:i/>
        </w:rPr>
        <w:t>Comuníquese esta determinación al Tesorero del Poder Judicial del Estado, en términos del artículo 77 fracción I de la ley en cita para los efectos administrativos conducentes.</w:t>
      </w:r>
      <w:r w:rsidR="003544EB" w:rsidRPr="002D7A6A">
        <w:rPr>
          <w:rFonts w:cstheme="minorHAnsi"/>
          <w:i/>
        </w:rPr>
        <w:t xml:space="preserve"> </w:t>
      </w:r>
      <w:r w:rsidR="003544EB" w:rsidRPr="002D7A6A">
        <w:rPr>
          <w:rFonts w:cstheme="minorHAnsi"/>
          <w:u w:val="single"/>
        </w:rPr>
        <w:t xml:space="preserve">APROBADO POR </w:t>
      </w:r>
      <w:r w:rsidR="00E85D96" w:rsidRPr="002D7A6A">
        <w:rPr>
          <w:rFonts w:cstheme="minorHAnsi"/>
          <w:u w:val="single"/>
        </w:rPr>
        <w:t>UNANIMIDAD</w:t>
      </w:r>
      <w:r w:rsidR="00034D15" w:rsidRPr="002D7A6A">
        <w:rPr>
          <w:rFonts w:cstheme="minorHAnsi"/>
          <w:u w:val="single"/>
        </w:rPr>
        <w:t xml:space="preserve"> DE </w:t>
      </w:r>
      <w:r w:rsidR="003544EB" w:rsidRPr="002D7A6A">
        <w:rPr>
          <w:rFonts w:cstheme="minorHAnsi"/>
          <w:u w:val="single"/>
        </w:rPr>
        <w:t>DE VOTOS.</w:t>
      </w:r>
      <w:r w:rsidR="003544EB" w:rsidRPr="002D7A6A">
        <w:rPr>
          <w:rFonts w:cstheme="minorHAnsi"/>
        </w:rPr>
        <w:t xml:space="preserve"> </w:t>
      </w:r>
      <w:r w:rsidR="005A3114" w:rsidRPr="002D7A6A">
        <w:rPr>
          <w:rFonts w:cstheme="minorHAnsi"/>
        </w:rPr>
        <w:t>-</w:t>
      </w:r>
      <w:r w:rsidR="005A3114" w:rsidRPr="002D7A6A">
        <w:rPr>
          <w:rFonts w:cstheme="minorHAnsi"/>
          <w:i/>
        </w:rPr>
        <w:t xml:space="preserve"> </w:t>
      </w:r>
      <w:r w:rsidR="005A3114" w:rsidRPr="002D7A6A">
        <w:rPr>
          <w:rFonts w:cstheme="minorHAnsi"/>
        </w:rPr>
        <w:t xml:space="preserve">- - - - - - - - - - - - - - - - - - - - - - - - - - - - - - - - - - - - - - - - - - - - - - - </w:t>
      </w:r>
    </w:p>
    <w:p w:rsidR="003544EB" w:rsidRPr="002D7A6A" w:rsidRDefault="003544EB" w:rsidP="008E6057">
      <w:pPr>
        <w:spacing w:line="480" w:lineRule="auto"/>
        <w:ind w:firstLine="708"/>
        <w:jc w:val="both"/>
        <w:rPr>
          <w:rFonts w:cstheme="minorHAnsi"/>
        </w:rPr>
      </w:pPr>
      <w:r w:rsidRPr="002D7A6A">
        <w:rPr>
          <w:rFonts w:eastAsia="Batang" w:cstheme="minorHAnsi"/>
          <w:b/>
        </w:rPr>
        <w:t>ACUERDO VIII/5</w:t>
      </w:r>
      <w:r w:rsidR="00610A8B" w:rsidRPr="002D7A6A">
        <w:rPr>
          <w:rFonts w:eastAsia="Batang" w:cstheme="minorHAnsi"/>
          <w:b/>
        </w:rPr>
        <w:t>4</w:t>
      </w:r>
      <w:r w:rsidRPr="002D7A6A">
        <w:rPr>
          <w:rFonts w:eastAsia="Batang" w:cstheme="minorHAnsi"/>
          <w:b/>
        </w:rPr>
        <w:t>/2018. O</w:t>
      </w:r>
      <w:r w:rsidRPr="002D7A6A">
        <w:rPr>
          <w:rFonts w:cstheme="minorHAnsi"/>
          <w:b/>
        </w:rPr>
        <w:t>ficio número JURTSJ/14</w:t>
      </w:r>
      <w:r w:rsidR="007F13EF" w:rsidRPr="002D7A6A">
        <w:rPr>
          <w:rFonts w:cstheme="minorHAnsi"/>
          <w:b/>
        </w:rPr>
        <w:t>6</w:t>
      </w:r>
      <w:r w:rsidRPr="002D7A6A">
        <w:rPr>
          <w:rFonts w:cstheme="minorHAnsi"/>
          <w:b/>
        </w:rPr>
        <w:t xml:space="preserve">/2018, de fecha treinta y uno de octubre del año dos mil dieciocho, signado por la encargada de la Dirección Jurídica del Tribunal Superior de Justicia del Estado. - - - - - - - - - - - - - - - - - - - - - - - - - - - - - - - - - - - - - - - </w:t>
      </w:r>
      <w:r w:rsidRPr="002D7A6A">
        <w:rPr>
          <w:rFonts w:cstheme="minorHAnsi"/>
          <w:i/>
        </w:rPr>
        <w:t>Dada cuenta con el oficio número JURTSJ/14</w:t>
      </w:r>
      <w:r w:rsidR="007F13EF" w:rsidRPr="002D7A6A">
        <w:rPr>
          <w:rFonts w:cstheme="minorHAnsi"/>
          <w:i/>
        </w:rPr>
        <w:t>6</w:t>
      </w:r>
      <w:r w:rsidRPr="002D7A6A">
        <w:rPr>
          <w:rFonts w:cstheme="minorHAnsi"/>
          <w:i/>
        </w:rPr>
        <w:t xml:space="preserve">/2018, de fecha treinta y uno de octubre del año dos mil dieciocho, así como del convenio fuera de juicio  número 455/2018, de los del índice del Tribunal de Conciliación y Arbitraje del Estado, respecto de </w:t>
      </w:r>
      <w:r w:rsidR="00542A5F">
        <w:rPr>
          <w:rFonts w:cstheme="minorHAnsi"/>
          <w:i/>
        </w:rPr>
        <w:t xml:space="preserve">la </w:t>
      </w:r>
      <w:r w:rsidRPr="002D7A6A">
        <w:rPr>
          <w:rFonts w:cstheme="minorHAnsi"/>
          <w:i/>
        </w:rPr>
        <w:t xml:space="preserve">terminación de la relación laboral </w:t>
      </w:r>
      <w:r w:rsidR="008E6057" w:rsidRPr="002D7A6A">
        <w:rPr>
          <w:rFonts w:cstheme="minorHAnsi"/>
          <w:i/>
        </w:rPr>
        <w:t xml:space="preserve">del Tribunal Superior de Justicia y del Consejo de la Judicatura del Estado, con el servidor público Alberto Copto Barrón, mecanógrafo adscrito a la Subdirección de Recursos Humanos y Materiales dependiente de la Secretaría Ejecutiva, este cuerpo </w:t>
      </w:r>
      <w:r w:rsidR="008E6057" w:rsidRPr="002D7A6A">
        <w:rPr>
          <w:rFonts w:cstheme="minorHAnsi"/>
          <w:i/>
        </w:rPr>
        <w:lastRenderedPageBreak/>
        <w:t xml:space="preserve">colegiado toma debido conocimiento y con fundamento en lo que </w:t>
      </w:r>
      <w:r w:rsidR="00034D15" w:rsidRPr="002D7A6A">
        <w:rPr>
          <w:rFonts w:cstheme="minorHAnsi"/>
          <w:i/>
        </w:rPr>
        <w:t>establecen los artículos 61 y 69</w:t>
      </w:r>
      <w:r w:rsidR="008E6057" w:rsidRPr="002D7A6A">
        <w:rPr>
          <w:rFonts w:cstheme="minorHAnsi"/>
          <w:i/>
        </w:rPr>
        <w:t xml:space="preserve"> de la Ley Orgánica del Poder Judicial del Estado, se instruye a la Subdirectora de Recursos Humanos y Materiales, agregar el convenio en cuestión al expediente personal de dicho servidor público, para los efectos legales correspondientes</w:t>
      </w:r>
      <w:r w:rsidR="008E6057" w:rsidRPr="002D7A6A">
        <w:rPr>
          <w:rFonts w:cstheme="minorHAnsi"/>
        </w:rPr>
        <w:t xml:space="preserve">. </w:t>
      </w:r>
      <w:r w:rsidR="008E6057" w:rsidRPr="002D7A6A">
        <w:rPr>
          <w:rFonts w:cstheme="minorHAnsi"/>
          <w:u w:val="single"/>
        </w:rPr>
        <w:t xml:space="preserve">APROBADO POR </w:t>
      </w:r>
      <w:r w:rsidR="00034D15" w:rsidRPr="002D7A6A">
        <w:rPr>
          <w:rFonts w:cstheme="minorHAnsi"/>
          <w:u w:val="single"/>
        </w:rPr>
        <w:t>UNANIMIDAD</w:t>
      </w:r>
      <w:r w:rsidR="008E6057" w:rsidRPr="002D7A6A">
        <w:rPr>
          <w:rFonts w:cstheme="minorHAnsi"/>
          <w:u w:val="single"/>
        </w:rPr>
        <w:t xml:space="preserve"> DE VOTOS. </w:t>
      </w:r>
      <w:r w:rsidR="00BB2642" w:rsidRPr="002D7A6A">
        <w:rPr>
          <w:rFonts w:cstheme="minorHAnsi"/>
          <w:u w:val="single"/>
        </w:rPr>
        <w:t xml:space="preserve"> </w:t>
      </w:r>
      <w:r w:rsidR="005A3114" w:rsidRPr="002D7A6A">
        <w:rPr>
          <w:rFonts w:cstheme="minorHAnsi"/>
        </w:rPr>
        <w:t xml:space="preserve">- - - - - - - - - - - - - - - - - - - - - - - - - - - - - - - - - - - - - - - - - - - - - - - - - - </w:t>
      </w:r>
    </w:p>
    <w:p w:rsidR="008E6057" w:rsidRPr="002D7A6A" w:rsidRDefault="008E6057" w:rsidP="008E6057">
      <w:pPr>
        <w:spacing w:line="480" w:lineRule="auto"/>
        <w:ind w:firstLine="708"/>
        <w:jc w:val="both"/>
        <w:rPr>
          <w:rFonts w:cstheme="minorHAnsi"/>
        </w:rPr>
      </w:pPr>
      <w:r w:rsidRPr="002D7A6A">
        <w:rPr>
          <w:rFonts w:eastAsia="Batang" w:cstheme="minorHAnsi"/>
          <w:b/>
        </w:rPr>
        <w:t>ACUERDO IX/5</w:t>
      </w:r>
      <w:r w:rsidR="00610A8B" w:rsidRPr="002D7A6A">
        <w:rPr>
          <w:rFonts w:eastAsia="Batang" w:cstheme="minorHAnsi"/>
          <w:b/>
        </w:rPr>
        <w:t>4</w:t>
      </w:r>
      <w:r w:rsidRPr="002D7A6A">
        <w:rPr>
          <w:rFonts w:eastAsia="Batang" w:cstheme="minorHAnsi"/>
          <w:b/>
        </w:rPr>
        <w:t>/2018.</w:t>
      </w:r>
      <w:r w:rsidR="00526C97" w:rsidRPr="002D7A6A">
        <w:rPr>
          <w:rFonts w:cstheme="minorHAnsi"/>
        </w:rPr>
        <w:t xml:space="preserve"> DETERMINACIÓN DE ADSCRIPCIÓN Y READSCRIPCIÓN DE PERSONAL DIVERSO DEL PODER JUDICIAL DEL ESTADO.</w:t>
      </w:r>
    </w:p>
    <w:p w:rsidR="00525689" w:rsidRPr="002D7A6A" w:rsidRDefault="00525689" w:rsidP="00525689">
      <w:pPr>
        <w:tabs>
          <w:tab w:val="left" w:pos="567"/>
        </w:tabs>
        <w:spacing w:line="480" w:lineRule="auto"/>
        <w:jc w:val="both"/>
        <w:rPr>
          <w:rFonts w:eastAsia="Batang" w:cstheme="minorHAnsi"/>
        </w:rPr>
      </w:pPr>
      <w:r w:rsidRPr="002D7A6A">
        <w:rPr>
          <w:rFonts w:eastAsia="Batang" w:cstheme="minorHAnsi"/>
        </w:rPr>
        <w:t>Con fundamento en lo que establecen los artículos 61 y 68 fracción I de la Ley Orgánica del Poder Judicial del Estado, se determinan las adscripciones y readscripciones siguientes:</w:t>
      </w:r>
    </w:p>
    <w:p w:rsidR="00DC7F3E" w:rsidRPr="002D7A6A" w:rsidRDefault="00956D80" w:rsidP="00DC7F3E">
      <w:pPr>
        <w:pStyle w:val="Prrafodelista"/>
        <w:numPr>
          <w:ilvl w:val="0"/>
          <w:numId w:val="19"/>
        </w:numPr>
        <w:spacing w:line="480" w:lineRule="auto"/>
        <w:jc w:val="both"/>
        <w:rPr>
          <w:rFonts w:asciiTheme="minorHAnsi" w:hAnsiTheme="minorHAnsi" w:cstheme="minorHAnsi"/>
          <w:sz w:val="22"/>
          <w:szCs w:val="22"/>
        </w:rPr>
      </w:pPr>
      <w:r w:rsidRPr="002D7A6A">
        <w:rPr>
          <w:rFonts w:asciiTheme="minorHAnsi" w:eastAsia="Batang" w:hAnsiTheme="minorHAnsi" w:cstheme="minorHAnsi"/>
          <w:sz w:val="22"/>
          <w:szCs w:val="22"/>
        </w:rPr>
        <w:t>Con motivo de la l</w:t>
      </w:r>
      <w:r w:rsidR="009A0210" w:rsidRPr="002D7A6A">
        <w:rPr>
          <w:rFonts w:asciiTheme="minorHAnsi" w:eastAsia="Batang" w:hAnsiTheme="minorHAnsi" w:cstheme="minorHAnsi"/>
          <w:sz w:val="22"/>
          <w:szCs w:val="22"/>
        </w:rPr>
        <w:t xml:space="preserve">icencia médica número </w:t>
      </w:r>
      <w:r w:rsidR="00E85D96" w:rsidRPr="002D7A6A">
        <w:rPr>
          <w:rFonts w:asciiTheme="minorHAnsi" w:eastAsia="Batang" w:hAnsiTheme="minorHAnsi" w:cstheme="minorHAnsi"/>
          <w:sz w:val="22"/>
          <w:szCs w:val="22"/>
        </w:rPr>
        <w:t xml:space="preserve">4630, </w:t>
      </w:r>
      <w:r w:rsidR="009A0210" w:rsidRPr="002D7A6A">
        <w:rPr>
          <w:rFonts w:asciiTheme="minorHAnsi" w:eastAsia="Batang" w:hAnsiTheme="minorHAnsi" w:cstheme="minorHAnsi"/>
          <w:sz w:val="22"/>
          <w:szCs w:val="22"/>
        </w:rPr>
        <w:t>ot</w:t>
      </w:r>
      <w:r w:rsidRPr="002D7A6A">
        <w:rPr>
          <w:rFonts w:asciiTheme="minorHAnsi" w:eastAsia="Batang" w:hAnsiTheme="minorHAnsi" w:cstheme="minorHAnsi"/>
          <w:sz w:val="22"/>
          <w:szCs w:val="22"/>
        </w:rPr>
        <w:t>orgada a favor de la Jueza de lo Civil y Familiar del Distr</w:t>
      </w:r>
      <w:r w:rsidR="00E85D96" w:rsidRPr="002D7A6A">
        <w:rPr>
          <w:rFonts w:asciiTheme="minorHAnsi" w:eastAsia="Batang" w:hAnsiTheme="minorHAnsi" w:cstheme="minorHAnsi"/>
          <w:sz w:val="22"/>
          <w:szCs w:val="22"/>
        </w:rPr>
        <w:t>i</w:t>
      </w:r>
      <w:r w:rsidRPr="002D7A6A">
        <w:rPr>
          <w:rFonts w:asciiTheme="minorHAnsi" w:eastAsia="Batang" w:hAnsiTheme="minorHAnsi" w:cstheme="minorHAnsi"/>
          <w:sz w:val="22"/>
          <w:szCs w:val="22"/>
        </w:rPr>
        <w:t>to Judicial de Xicoht</w:t>
      </w:r>
      <w:r w:rsidR="00E85D96" w:rsidRPr="002D7A6A">
        <w:rPr>
          <w:rFonts w:asciiTheme="minorHAnsi" w:eastAsia="Batang" w:hAnsiTheme="minorHAnsi" w:cstheme="minorHAnsi"/>
          <w:sz w:val="22"/>
          <w:szCs w:val="22"/>
        </w:rPr>
        <w:t>é</w:t>
      </w:r>
      <w:r w:rsidRPr="002D7A6A">
        <w:rPr>
          <w:rFonts w:asciiTheme="minorHAnsi" w:eastAsia="Batang" w:hAnsiTheme="minorHAnsi" w:cstheme="minorHAnsi"/>
          <w:sz w:val="22"/>
          <w:szCs w:val="22"/>
        </w:rPr>
        <w:t xml:space="preserve">ncatl, se determina autorizar al Licenciado </w:t>
      </w:r>
      <w:r w:rsidR="00DC7F3E" w:rsidRPr="002D7A6A">
        <w:rPr>
          <w:rFonts w:asciiTheme="minorHAnsi" w:eastAsia="Batang" w:hAnsiTheme="minorHAnsi" w:cstheme="minorHAnsi"/>
          <w:sz w:val="22"/>
          <w:szCs w:val="22"/>
        </w:rPr>
        <w:t>José</w:t>
      </w:r>
      <w:r w:rsidRPr="002D7A6A">
        <w:rPr>
          <w:rFonts w:asciiTheme="minorHAnsi" w:eastAsia="Batang" w:hAnsiTheme="minorHAnsi" w:cstheme="minorHAnsi"/>
          <w:sz w:val="22"/>
          <w:szCs w:val="22"/>
        </w:rPr>
        <w:t xml:space="preserve"> Yn</w:t>
      </w:r>
      <w:r w:rsidR="00E85D96" w:rsidRPr="002D7A6A">
        <w:rPr>
          <w:rFonts w:asciiTheme="minorHAnsi" w:eastAsia="Batang" w:hAnsiTheme="minorHAnsi" w:cstheme="minorHAnsi"/>
          <w:sz w:val="22"/>
          <w:szCs w:val="22"/>
        </w:rPr>
        <w:t>é</w:t>
      </w:r>
      <w:r w:rsidRPr="002D7A6A">
        <w:rPr>
          <w:rFonts w:asciiTheme="minorHAnsi" w:eastAsia="Batang" w:hAnsiTheme="minorHAnsi" w:cstheme="minorHAnsi"/>
          <w:sz w:val="22"/>
          <w:szCs w:val="22"/>
        </w:rPr>
        <w:t xml:space="preserve">s Reyes </w:t>
      </w:r>
      <w:r w:rsidR="00DC7F3E" w:rsidRPr="002D7A6A">
        <w:rPr>
          <w:rFonts w:asciiTheme="minorHAnsi" w:eastAsia="Batang" w:hAnsiTheme="minorHAnsi" w:cstheme="minorHAnsi"/>
          <w:sz w:val="22"/>
          <w:szCs w:val="22"/>
        </w:rPr>
        <w:t>Gutiérrez</w:t>
      </w:r>
      <w:r w:rsidRPr="002D7A6A">
        <w:rPr>
          <w:rFonts w:asciiTheme="minorHAnsi" w:eastAsia="Batang" w:hAnsiTheme="minorHAnsi" w:cstheme="minorHAnsi"/>
          <w:sz w:val="22"/>
          <w:szCs w:val="22"/>
        </w:rPr>
        <w:t xml:space="preserve"> Paredes, para suplir la ausencia temporal </w:t>
      </w:r>
      <w:r w:rsidR="00DC7F3E" w:rsidRPr="002D7A6A">
        <w:rPr>
          <w:rFonts w:asciiTheme="minorHAnsi" w:eastAsia="Batang" w:hAnsiTheme="minorHAnsi" w:cstheme="minorHAnsi"/>
          <w:sz w:val="22"/>
          <w:szCs w:val="22"/>
        </w:rPr>
        <w:t xml:space="preserve">de la Titular del Juzgado de su adscripción, por el término que dure la licencia de referencia, </w:t>
      </w:r>
      <w:r w:rsidR="00DC7F3E" w:rsidRPr="002D7A6A">
        <w:rPr>
          <w:rFonts w:asciiTheme="minorHAnsi" w:hAnsiTheme="minorHAnsi" w:cstheme="minorHAnsi"/>
          <w:sz w:val="22"/>
          <w:szCs w:val="22"/>
        </w:rPr>
        <w:t>con las mismas atribuciones y obligaciones que su titular</w:t>
      </w:r>
      <w:r w:rsidR="005A3114" w:rsidRPr="002D7A6A">
        <w:rPr>
          <w:rFonts w:asciiTheme="minorHAnsi" w:hAnsiTheme="minorHAnsi" w:cstheme="minorHAnsi"/>
          <w:sz w:val="22"/>
          <w:szCs w:val="22"/>
        </w:rPr>
        <w:t>.</w:t>
      </w:r>
      <w:r w:rsidR="00DC7F3E" w:rsidRPr="002D7A6A">
        <w:rPr>
          <w:rFonts w:asciiTheme="minorHAnsi" w:hAnsiTheme="minorHAnsi" w:cstheme="minorHAnsi"/>
          <w:sz w:val="22"/>
          <w:szCs w:val="22"/>
        </w:rPr>
        <w:t xml:space="preserve"> </w:t>
      </w:r>
      <w:r w:rsidR="00DC7F3E" w:rsidRPr="002D7A6A">
        <w:rPr>
          <w:rFonts w:asciiTheme="minorHAnsi" w:hAnsiTheme="minorHAnsi" w:cstheme="minorHAnsi"/>
          <w:sz w:val="22"/>
          <w:szCs w:val="22"/>
          <w:u w:val="single"/>
        </w:rPr>
        <w:t>APROBADO POR UNANIMIDAD DE VOTOS</w:t>
      </w:r>
      <w:r w:rsidR="00DC7F3E" w:rsidRPr="002D7A6A">
        <w:rPr>
          <w:rFonts w:asciiTheme="minorHAnsi" w:hAnsiTheme="minorHAnsi" w:cstheme="minorHAnsi"/>
          <w:sz w:val="22"/>
          <w:szCs w:val="22"/>
        </w:rPr>
        <w:t xml:space="preserve">. </w:t>
      </w:r>
      <w:r w:rsidR="005A3114" w:rsidRPr="002D7A6A">
        <w:rPr>
          <w:rFonts w:asciiTheme="minorHAnsi" w:hAnsiTheme="minorHAnsi" w:cstheme="minorHAnsi"/>
          <w:sz w:val="22"/>
          <w:szCs w:val="22"/>
        </w:rPr>
        <w:t xml:space="preserve">- - - - - - - - - - - - - - - - - - - - - - - - - - - - - - - - - - - - - - - - - </w:t>
      </w:r>
    </w:p>
    <w:p w:rsidR="00DC7F3E" w:rsidRPr="002D7A6A" w:rsidRDefault="00C44B78" w:rsidP="00DC7F3E">
      <w:pPr>
        <w:pStyle w:val="Prrafodelista"/>
        <w:numPr>
          <w:ilvl w:val="0"/>
          <w:numId w:val="19"/>
        </w:numPr>
        <w:spacing w:line="480" w:lineRule="auto"/>
        <w:jc w:val="both"/>
        <w:rPr>
          <w:rFonts w:asciiTheme="minorHAnsi" w:hAnsiTheme="minorHAnsi" w:cstheme="minorHAnsi"/>
          <w:sz w:val="22"/>
          <w:szCs w:val="22"/>
        </w:rPr>
      </w:pPr>
      <w:r w:rsidRPr="002D7A6A">
        <w:rPr>
          <w:rFonts w:asciiTheme="minorHAnsi" w:hAnsiTheme="minorHAnsi" w:cstheme="minorHAnsi"/>
          <w:sz w:val="22"/>
          <w:szCs w:val="22"/>
        </w:rPr>
        <w:t xml:space="preserve">Oficio número </w:t>
      </w:r>
      <w:r w:rsidR="00E85D96" w:rsidRPr="002D7A6A">
        <w:rPr>
          <w:rFonts w:asciiTheme="minorHAnsi" w:hAnsiTheme="minorHAnsi" w:cstheme="minorHAnsi"/>
          <w:sz w:val="22"/>
          <w:szCs w:val="22"/>
        </w:rPr>
        <w:t xml:space="preserve">1005/2018-II, </w:t>
      </w:r>
      <w:r w:rsidRPr="002D7A6A">
        <w:rPr>
          <w:rFonts w:asciiTheme="minorHAnsi" w:hAnsiTheme="minorHAnsi" w:cstheme="minorHAnsi"/>
          <w:sz w:val="22"/>
          <w:szCs w:val="22"/>
        </w:rPr>
        <w:t xml:space="preserve">de fecha </w:t>
      </w:r>
      <w:r w:rsidR="00E85D96" w:rsidRPr="002D7A6A">
        <w:rPr>
          <w:rFonts w:asciiTheme="minorHAnsi" w:hAnsiTheme="minorHAnsi" w:cstheme="minorHAnsi"/>
          <w:sz w:val="22"/>
          <w:szCs w:val="22"/>
        </w:rPr>
        <w:t xml:space="preserve">cinco de noviembre del año en curso, </w:t>
      </w:r>
      <w:r w:rsidRPr="002D7A6A">
        <w:rPr>
          <w:rFonts w:asciiTheme="minorHAnsi" w:hAnsiTheme="minorHAnsi" w:cstheme="minorHAnsi"/>
          <w:sz w:val="22"/>
          <w:szCs w:val="22"/>
        </w:rPr>
        <w:t xml:space="preserve">signado por el Maestro Fernando Bernal Salazar, Magistrado Presidente de la Sala Civil – Familiar del Tribunal Superior de Justicia, mediante el cual hace del conocimiento que el Licenciado Rodolfo Modesto Tlahuitzo </w:t>
      </w:r>
      <w:r w:rsidR="00E85D96" w:rsidRPr="002D7A6A">
        <w:rPr>
          <w:rFonts w:asciiTheme="minorHAnsi" w:hAnsiTheme="minorHAnsi" w:cstheme="minorHAnsi"/>
          <w:sz w:val="22"/>
          <w:szCs w:val="22"/>
        </w:rPr>
        <w:t>Báez</w:t>
      </w:r>
      <w:r w:rsidRPr="002D7A6A">
        <w:rPr>
          <w:rFonts w:asciiTheme="minorHAnsi" w:hAnsiTheme="minorHAnsi" w:cstheme="minorHAnsi"/>
          <w:sz w:val="22"/>
          <w:szCs w:val="22"/>
        </w:rPr>
        <w:t xml:space="preserve">, se adscribe a la ponencia dos de esa sala como secretario proyectista a partir del </w:t>
      </w:r>
      <w:r w:rsidR="00E85D96" w:rsidRPr="002D7A6A">
        <w:rPr>
          <w:rFonts w:asciiTheme="minorHAnsi" w:hAnsiTheme="minorHAnsi" w:cstheme="minorHAnsi"/>
          <w:sz w:val="22"/>
          <w:szCs w:val="22"/>
        </w:rPr>
        <w:t>cinco de noviembre</w:t>
      </w:r>
      <w:r w:rsidRPr="002D7A6A">
        <w:rPr>
          <w:rFonts w:asciiTheme="minorHAnsi" w:hAnsiTheme="minorHAnsi" w:cstheme="minorHAnsi"/>
          <w:sz w:val="22"/>
          <w:szCs w:val="22"/>
        </w:rPr>
        <w:t xml:space="preserve">, con su misma categoría y sueldo, lo anterior en seguimiento al acuerdo </w:t>
      </w:r>
      <w:r w:rsidR="00E85D96" w:rsidRPr="002D7A6A">
        <w:rPr>
          <w:rFonts w:asciiTheme="minorHAnsi" w:eastAsia="Batang" w:hAnsiTheme="minorHAnsi" w:cstheme="minorHAnsi"/>
          <w:b/>
          <w:sz w:val="22"/>
          <w:szCs w:val="22"/>
        </w:rPr>
        <w:t>XI/52/2018…</w:t>
      </w:r>
      <w:r w:rsidR="00E85D96" w:rsidRPr="002D7A6A">
        <w:rPr>
          <w:rFonts w:asciiTheme="minorHAnsi" w:eastAsia="Batang" w:hAnsiTheme="minorHAnsi" w:cstheme="minorHAnsi"/>
          <w:sz w:val="22"/>
          <w:szCs w:val="22"/>
        </w:rPr>
        <w:t>3</w:t>
      </w:r>
      <w:r w:rsidRPr="002D7A6A">
        <w:rPr>
          <w:rFonts w:asciiTheme="minorHAnsi" w:hAnsiTheme="minorHAnsi" w:cstheme="minorHAnsi"/>
          <w:sz w:val="22"/>
          <w:szCs w:val="22"/>
        </w:rPr>
        <w:t xml:space="preserve">, de lo que este cuerpo </w:t>
      </w:r>
      <w:r w:rsidR="00BF4709" w:rsidRPr="002D7A6A">
        <w:rPr>
          <w:rFonts w:asciiTheme="minorHAnsi" w:hAnsiTheme="minorHAnsi" w:cstheme="minorHAnsi"/>
          <w:sz w:val="22"/>
          <w:szCs w:val="22"/>
        </w:rPr>
        <w:t>co</w:t>
      </w:r>
      <w:r w:rsidRPr="002D7A6A">
        <w:rPr>
          <w:rFonts w:asciiTheme="minorHAnsi" w:hAnsiTheme="minorHAnsi" w:cstheme="minorHAnsi"/>
          <w:sz w:val="22"/>
          <w:szCs w:val="22"/>
        </w:rPr>
        <w:t xml:space="preserve">legiado toma </w:t>
      </w:r>
      <w:r w:rsidR="00E85D96" w:rsidRPr="002D7A6A">
        <w:rPr>
          <w:rFonts w:asciiTheme="minorHAnsi" w:hAnsiTheme="minorHAnsi" w:cstheme="minorHAnsi"/>
          <w:sz w:val="22"/>
          <w:szCs w:val="22"/>
        </w:rPr>
        <w:t>conocimiento</w:t>
      </w:r>
      <w:r w:rsidRPr="002D7A6A">
        <w:rPr>
          <w:rFonts w:asciiTheme="minorHAnsi" w:hAnsiTheme="minorHAnsi" w:cstheme="minorHAnsi"/>
          <w:sz w:val="22"/>
          <w:szCs w:val="22"/>
        </w:rPr>
        <w:t xml:space="preserve"> para los efectos legales a que haya lugar. </w:t>
      </w:r>
      <w:r w:rsidRPr="002D7A6A">
        <w:rPr>
          <w:rFonts w:asciiTheme="minorHAnsi" w:hAnsiTheme="minorHAnsi" w:cstheme="minorHAnsi"/>
          <w:sz w:val="22"/>
          <w:szCs w:val="22"/>
          <w:u w:val="single"/>
        </w:rPr>
        <w:t>APROBADO POR UNANIMIDAD DE VOTOS.</w:t>
      </w:r>
      <w:r w:rsidR="00BF4709" w:rsidRPr="002D7A6A">
        <w:rPr>
          <w:rFonts w:asciiTheme="minorHAnsi" w:hAnsiTheme="minorHAnsi" w:cstheme="minorHAnsi"/>
          <w:sz w:val="22"/>
          <w:szCs w:val="22"/>
          <w:u w:val="single"/>
        </w:rPr>
        <w:t xml:space="preserve"> </w:t>
      </w:r>
      <w:r w:rsidR="005A3114" w:rsidRPr="002D7A6A">
        <w:rPr>
          <w:rFonts w:asciiTheme="minorHAnsi" w:hAnsiTheme="minorHAnsi" w:cstheme="minorHAnsi"/>
          <w:sz w:val="22"/>
          <w:szCs w:val="22"/>
        </w:rPr>
        <w:t>- - - - - - - - - - - - - - - - - - - - - - - - - - -</w:t>
      </w:r>
      <w:r w:rsidR="00C44C1C" w:rsidRPr="002D7A6A">
        <w:rPr>
          <w:rFonts w:asciiTheme="minorHAnsi" w:hAnsiTheme="minorHAnsi" w:cstheme="minorHAnsi"/>
          <w:sz w:val="22"/>
          <w:szCs w:val="22"/>
        </w:rPr>
        <w:t xml:space="preserve"> - - - - </w:t>
      </w:r>
    </w:p>
    <w:p w:rsidR="00B708C8" w:rsidRPr="002D7A6A" w:rsidRDefault="00B708C8" w:rsidP="00B708C8">
      <w:pPr>
        <w:pStyle w:val="Prrafodelista"/>
        <w:numPr>
          <w:ilvl w:val="0"/>
          <w:numId w:val="19"/>
        </w:numPr>
        <w:spacing w:line="480" w:lineRule="auto"/>
        <w:jc w:val="both"/>
        <w:rPr>
          <w:rFonts w:asciiTheme="minorHAnsi" w:hAnsiTheme="minorHAnsi" w:cstheme="minorHAnsi"/>
          <w:sz w:val="22"/>
          <w:szCs w:val="22"/>
          <w:u w:val="single"/>
        </w:rPr>
      </w:pPr>
      <w:r w:rsidRPr="002D7A6A">
        <w:rPr>
          <w:rFonts w:asciiTheme="minorHAnsi" w:hAnsiTheme="minorHAnsi" w:cstheme="minorHAnsi"/>
          <w:sz w:val="22"/>
          <w:szCs w:val="22"/>
        </w:rPr>
        <w:t>Vencimiento de contratos e interinatos.</w:t>
      </w:r>
    </w:p>
    <w:p w:rsidR="00B708C8" w:rsidRPr="002D7A6A" w:rsidRDefault="00B708C8" w:rsidP="00B708C8">
      <w:pPr>
        <w:pStyle w:val="Prrafodelista"/>
        <w:numPr>
          <w:ilvl w:val="0"/>
          <w:numId w:val="20"/>
        </w:numPr>
        <w:spacing w:line="480" w:lineRule="auto"/>
        <w:jc w:val="both"/>
        <w:rPr>
          <w:rFonts w:asciiTheme="minorHAnsi" w:hAnsiTheme="minorHAnsi" w:cstheme="minorHAnsi"/>
          <w:sz w:val="22"/>
          <w:szCs w:val="22"/>
        </w:rPr>
      </w:pPr>
      <w:r w:rsidRPr="002D7A6A">
        <w:rPr>
          <w:rFonts w:asciiTheme="minorHAnsi" w:hAnsiTheme="minorHAnsi" w:cstheme="minorHAnsi"/>
          <w:sz w:val="22"/>
          <w:szCs w:val="22"/>
        </w:rPr>
        <w:t xml:space="preserve">Licenciada Ariadna Juárez Flores, Oficial de </w:t>
      </w:r>
      <w:r w:rsidR="0046579F">
        <w:rPr>
          <w:rFonts w:asciiTheme="minorHAnsi" w:hAnsiTheme="minorHAnsi" w:cstheme="minorHAnsi"/>
          <w:sz w:val="22"/>
          <w:szCs w:val="22"/>
        </w:rPr>
        <w:t>P</w:t>
      </w:r>
      <w:r w:rsidRPr="002D7A6A">
        <w:rPr>
          <w:rFonts w:asciiTheme="minorHAnsi" w:hAnsiTheme="minorHAnsi" w:cstheme="minorHAnsi"/>
          <w:sz w:val="22"/>
          <w:szCs w:val="22"/>
        </w:rPr>
        <w:t>artes del Juzgado Civil y Familiar del Distrito Judicial de Xicohténcatl, vence interinato el catorce de noviembre del año en curso, se determina ampliarlo en los mismos términos, por tres meses. APROBADO POR UNANIMIDAD DE VOTOS. - - - - - -</w:t>
      </w:r>
    </w:p>
    <w:p w:rsidR="00B708C8" w:rsidRPr="002D7A6A" w:rsidRDefault="00B708C8" w:rsidP="00B708C8">
      <w:pPr>
        <w:pStyle w:val="Prrafodelista"/>
        <w:numPr>
          <w:ilvl w:val="0"/>
          <w:numId w:val="20"/>
        </w:numPr>
        <w:spacing w:line="480" w:lineRule="auto"/>
        <w:jc w:val="both"/>
        <w:rPr>
          <w:rFonts w:asciiTheme="minorHAnsi" w:hAnsiTheme="minorHAnsi" w:cstheme="minorHAnsi"/>
          <w:sz w:val="22"/>
          <w:szCs w:val="22"/>
        </w:rPr>
      </w:pPr>
      <w:r w:rsidRPr="002D7A6A">
        <w:rPr>
          <w:rFonts w:asciiTheme="minorHAnsi" w:hAnsiTheme="minorHAnsi" w:cstheme="minorHAnsi"/>
          <w:sz w:val="22"/>
          <w:szCs w:val="22"/>
        </w:rPr>
        <w:t xml:space="preserve">Licenciada Irma Leticia Alanís Hernández, Diligenciaria del Juzgado Civil y Familiar del Distrito Judicial de Xicohténcatl, vence interinato el quince de </w:t>
      </w:r>
      <w:r w:rsidRPr="002D7A6A">
        <w:rPr>
          <w:rFonts w:asciiTheme="minorHAnsi" w:hAnsiTheme="minorHAnsi" w:cstheme="minorHAnsi"/>
          <w:sz w:val="22"/>
          <w:szCs w:val="22"/>
        </w:rPr>
        <w:lastRenderedPageBreak/>
        <w:t xml:space="preserve">noviembre del año en curso, se determina ampliarlo en los mismos términos, por tres meses. APROBADO POR UNANIMIDAD DE VOTOS. - - </w:t>
      </w:r>
    </w:p>
    <w:p w:rsidR="00B708C8" w:rsidRPr="002D7A6A" w:rsidRDefault="00B708C8" w:rsidP="00B708C8">
      <w:pPr>
        <w:pStyle w:val="Prrafodelista"/>
        <w:numPr>
          <w:ilvl w:val="0"/>
          <w:numId w:val="20"/>
        </w:numPr>
        <w:spacing w:line="480" w:lineRule="auto"/>
        <w:jc w:val="both"/>
        <w:rPr>
          <w:rFonts w:asciiTheme="minorHAnsi" w:hAnsiTheme="minorHAnsi" w:cstheme="minorHAnsi"/>
          <w:sz w:val="22"/>
          <w:szCs w:val="22"/>
        </w:rPr>
      </w:pPr>
      <w:r w:rsidRPr="002D7A6A">
        <w:rPr>
          <w:rFonts w:asciiTheme="minorHAnsi" w:hAnsiTheme="minorHAnsi" w:cstheme="minorHAnsi"/>
          <w:sz w:val="22"/>
          <w:szCs w:val="22"/>
        </w:rPr>
        <w:t xml:space="preserve">Licenciada Yaremi Torres Diaz, Analista adscrita a la Dirección Jurídica del Tribunal Superior de Justicia, vence contrato el quince de noviembre del año en curso, se determina ampliar su contratación en los mismos términos por seis meses. APROBADO POR UNANIMIDAD DE VOTOS. - - - - - - - - - - - - - </w:t>
      </w:r>
    </w:p>
    <w:p w:rsidR="00B708C8" w:rsidRPr="002D7A6A" w:rsidRDefault="00B708C8" w:rsidP="00B708C8">
      <w:pPr>
        <w:pStyle w:val="Prrafodelista"/>
        <w:numPr>
          <w:ilvl w:val="0"/>
          <w:numId w:val="20"/>
        </w:numPr>
        <w:spacing w:line="480" w:lineRule="auto"/>
        <w:jc w:val="both"/>
        <w:rPr>
          <w:rFonts w:asciiTheme="minorHAnsi" w:hAnsiTheme="minorHAnsi" w:cstheme="minorHAnsi"/>
          <w:sz w:val="22"/>
          <w:szCs w:val="22"/>
        </w:rPr>
      </w:pPr>
      <w:r w:rsidRPr="002D7A6A">
        <w:rPr>
          <w:rFonts w:asciiTheme="minorHAnsi" w:hAnsiTheme="minorHAnsi" w:cstheme="minorHAnsi"/>
          <w:sz w:val="22"/>
          <w:szCs w:val="22"/>
        </w:rPr>
        <w:t>Licenciada Vianey Estrada Vera, Analista, encargada de la Dirección Jurídica del Tribunal Superior de Justicia, vence su contrato el veinte de noviembre del año en curso</w:t>
      </w:r>
      <w:r w:rsidRPr="002D7A6A">
        <w:rPr>
          <w:rFonts w:asciiTheme="minorHAnsi" w:hAnsiTheme="minorHAnsi" w:cstheme="minorHAnsi"/>
          <w:sz w:val="22"/>
          <w:szCs w:val="22"/>
          <w:u w:val="single"/>
        </w:rPr>
        <w:t>,</w:t>
      </w:r>
      <w:r w:rsidRPr="002D7A6A">
        <w:rPr>
          <w:rFonts w:asciiTheme="minorHAnsi" w:hAnsiTheme="minorHAnsi" w:cstheme="minorHAnsi"/>
          <w:sz w:val="22"/>
          <w:szCs w:val="22"/>
        </w:rPr>
        <w:t xml:space="preserve"> se determina ampliar su contratación en los mismos términos por seis meses. APROBADO POR UNANIMIDAD DE VOTOS. - - - - - - </w:t>
      </w:r>
    </w:p>
    <w:p w:rsidR="004F03A4" w:rsidRPr="002D7A6A" w:rsidRDefault="00A8171F" w:rsidP="00B708C8">
      <w:pPr>
        <w:pStyle w:val="Prrafodelista"/>
        <w:numPr>
          <w:ilvl w:val="0"/>
          <w:numId w:val="19"/>
        </w:numPr>
        <w:spacing w:line="480" w:lineRule="auto"/>
        <w:jc w:val="both"/>
        <w:rPr>
          <w:rFonts w:asciiTheme="minorHAnsi" w:hAnsiTheme="minorHAnsi" w:cstheme="minorHAnsi"/>
          <w:sz w:val="22"/>
          <w:szCs w:val="22"/>
        </w:rPr>
      </w:pPr>
      <w:r w:rsidRPr="002D7A6A">
        <w:rPr>
          <w:rFonts w:asciiTheme="minorHAnsi" w:hAnsiTheme="minorHAnsi" w:cstheme="minorHAnsi"/>
          <w:sz w:val="22"/>
          <w:szCs w:val="22"/>
        </w:rPr>
        <w:t xml:space="preserve">En atención al oficio número </w:t>
      </w:r>
      <w:r w:rsidR="00E85D96" w:rsidRPr="002D7A6A">
        <w:rPr>
          <w:rFonts w:asciiTheme="minorHAnsi" w:hAnsiTheme="minorHAnsi" w:cstheme="minorHAnsi"/>
          <w:sz w:val="22"/>
          <w:szCs w:val="22"/>
        </w:rPr>
        <w:t>IEJ/405/2018</w:t>
      </w:r>
      <w:r w:rsidRPr="002D7A6A">
        <w:rPr>
          <w:rFonts w:asciiTheme="minorHAnsi" w:hAnsiTheme="minorHAnsi" w:cstheme="minorHAnsi"/>
          <w:sz w:val="22"/>
          <w:szCs w:val="22"/>
        </w:rPr>
        <w:t xml:space="preserve">, de fecha </w:t>
      </w:r>
      <w:r w:rsidR="00E85D96" w:rsidRPr="002D7A6A">
        <w:rPr>
          <w:rFonts w:asciiTheme="minorHAnsi" w:hAnsiTheme="minorHAnsi" w:cstheme="minorHAnsi"/>
          <w:sz w:val="22"/>
          <w:szCs w:val="22"/>
        </w:rPr>
        <w:t>cinco de noviembre del año en curso,</w:t>
      </w:r>
      <w:r w:rsidRPr="002D7A6A">
        <w:rPr>
          <w:rFonts w:asciiTheme="minorHAnsi" w:hAnsiTheme="minorHAnsi" w:cstheme="minorHAnsi"/>
          <w:sz w:val="22"/>
          <w:szCs w:val="22"/>
        </w:rPr>
        <w:t xml:space="preserve"> signado por la </w:t>
      </w:r>
      <w:r w:rsidR="00C44C1C" w:rsidRPr="002D7A6A">
        <w:rPr>
          <w:rFonts w:asciiTheme="minorHAnsi" w:hAnsiTheme="minorHAnsi" w:cstheme="minorHAnsi"/>
          <w:sz w:val="22"/>
          <w:szCs w:val="22"/>
        </w:rPr>
        <w:t>Doctora</w:t>
      </w:r>
      <w:r w:rsidRPr="002D7A6A">
        <w:rPr>
          <w:rFonts w:asciiTheme="minorHAnsi" w:hAnsiTheme="minorHAnsi" w:cstheme="minorHAnsi"/>
          <w:sz w:val="22"/>
          <w:szCs w:val="22"/>
        </w:rPr>
        <w:t xml:space="preserve"> Rosal</w:t>
      </w:r>
      <w:r w:rsidR="00E85D96" w:rsidRPr="002D7A6A">
        <w:rPr>
          <w:rFonts w:asciiTheme="minorHAnsi" w:hAnsiTheme="minorHAnsi" w:cstheme="minorHAnsi"/>
          <w:sz w:val="22"/>
          <w:szCs w:val="22"/>
        </w:rPr>
        <w:t>b</w:t>
      </w:r>
      <w:r w:rsidRPr="002D7A6A">
        <w:rPr>
          <w:rFonts w:asciiTheme="minorHAnsi" w:hAnsiTheme="minorHAnsi" w:cstheme="minorHAnsi"/>
          <w:sz w:val="22"/>
          <w:szCs w:val="22"/>
        </w:rPr>
        <w:t xml:space="preserve">a </w:t>
      </w:r>
      <w:r w:rsidR="00E85D96" w:rsidRPr="002D7A6A">
        <w:rPr>
          <w:rFonts w:asciiTheme="minorHAnsi" w:hAnsiTheme="minorHAnsi" w:cstheme="minorHAnsi"/>
          <w:sz w:val="22"/>
          <w:szCs w:val="22"/>
        </w:rPr>
        <w:t>Velázquez P</w:t>
      </w:r>
      <w:r w:rsidRPr="002D7A6A">
        <w:rPr>
          <w:rFonts w:asciiTheme="minorHAnsi" w:hAnsiTheme="minorHAnsi" w:cstheme="minorHAnsi"/>
          <w:sz w:val="22"/>
          <w:szCs w:val="22"/>
        </w:rPr>
        <w:t xml:space="preserve">eñarrieta, se determina </w:t>
      </w:r>
      <w:r w:rsidR="00E85D96" w:rsidRPr="002D7A6A">
        <w:rPr>
          <w:rFonts w:asciiTheme="minorHAnsi" w:hAnsiTheme="minorHAnsi" w:cstheme="minorHAnsi"/>
          <w:sz w:val="22"/>
          <w:szCs w:val="22"/>
        </w:rPr>
        <w:t>re</w:t>
      </w:r>
      <w:r w:rsidRPr="002D7A6A">
        <w:rPr>
          <w:rFonts w:asciiTheme="minorHAnsi" w:hAnsiTheme="minorHAnsi" w:cstheme="minorHAnsi"/>
          <w:sz w:val="22"/>
          <w:szCs w:val="22"/>
        </w:rPr>
        <w:t>adscribir con su misma categoría y sueldo a la Licenciada</w:t>
      </w:r>
      <w:r w:rsidR="004F03A4" w:rsidRPr="002D7A6A">
        <w:rPr>
          <w:rFonts w:asciiTheme="minorHAnsi" w:hAnsiTheme="minorHAnsi" w:cstheme="minorHAnsi"/>
          <w:sz w:val="22"/>
          <w:szCs w:val="22"/>
        </w:rPr>
        <w:t xml:space="preserve"> en Informática Administrativa</w:t>
      </w:r>
      <w:r w:rsidRPr="002D7A6A">
        <w:rPr>
          <w:rFonts w:asciiTheme="minorHAnsi" w:hAnsiTheme="minorHAnsi" w:cstheme="minorHAnsi"/>
          <w:sz w:val="22"/>
          <w:szCs w:val="22"/>
        </w:rPr>
        <w:t xml:space="preserve"> Judith Márquez </w:t>
      </w:r>
      <w:r w:rsidR="004F03A4" w:rsidRPr="002D7A6A">
        <w:rPr>
          <w:rFonts w:asciiTheme="minorHAnsi" w:hAnsiTheme="minorHAnsi" w:cstheme="minorHAnsi"/>
          <w:sz w:val="22"/>
          <w:szCs w:val="22"/>
        </w:rPr>
        <w:t>Pérez</w:t>
      </w:r>
      <w:r w:rsidRPr="002D7A6A">
        <w:rPr>
          <w:rFonts w:asciiTheme="minorHAnsi" w:hAnsiTheme="minorHAnsi" w:cstheme="minorHAnsi"/>
          <w:sz w:val="22"/>
          <w:szCs w:val="22"/>
        </w:rPr>
        <w:t xml:space="preserve">, al Instituto de </w:t>
      </w:r>
      <w:r w:rsidR="004F03A4" w:rsidRPr="002D7A6A">
        <w:rPr>
          <w:rFonts w:asciiTheme="minorHAnsi" w:hAnsiTheme="minorHAnsi" w:cstheme="minorHAnsi"/>
          <w:sz w:val="22"/>
          <w:szCs w:val="22"/>
        </w:rPr>
        <w:t>Especialización</w:t>
      </w:r>
      <w:r w:rsidRPr="002D7A6A">
        <w:rPr>
          <w:rFonts w:asciiTheme="minorHAnsi" w:hAnsiTheme="minorHAnsi" w:cstheme="minorHAnsi"/>
          <w:sz w:val="22"/>
          <w:szCs w:val="22"/>
        </w:rPr>
        <w:t xml:space="preserve"> Judicial del Tribunal Superior de Justicia, a partir del </w:t>
      </w:r>
      <w:r w:rsidR="004F03A4" w:rsidRPr="002D7A6A">
        <w:rPr>
          <w:rFonts w:asciiTheme="minorHAnsi" w:hAnsiTheme="minorHAnsi" w:cstheme="minorHAnsi"/>
          <w:sz w:val="22"/>
          <w:szCs w:val="22"/>
        </w:rPr>
        <w:t xml:space="preserve">quince de noviembre del año en curso </w:t>
      </w:r>
      <w:r w:rsidRPr="002D7A6A">
        <w:rPr>
          <w:rFonts w:asciiTheme="minorHAnsi" w:hAnsiTheme="minorHAnsi" w:cstheme="minorHAnsi"/>
          <w:sz w:val="22"/>
          <w:szCs w:val="22"/>
        </w:rPr>
        <w:t>y hasta nuevas instrucciones</w:t>
      </w:r>
      <w:r w:rsidR="00E85D96" w:rsidRPr="002D7A6A">
        <w:rPr>
          <w:rFonts w:asciiTheme="minorHAnsi" w:hAnsiTheme="minorHAnsi" w:cstheme="minorHAnsi"/>
          <w:sz w:val="22"/>
          <w:szCs w:val="22"/>
        </w:rPr>
        <w:t>.</w:t>
      </w:r>
      <w:r w:rsidR="005A3114" w:rsidRPr="002D7A6A">
        <w:rPr>
          <w:rFonts w:asciiTheme="minorHAnsi" w:hAnsiTheme="minorHAnsi" w:cstheme="minorHAnsi"/>
          <w:sz w:val="22"/>
          <w:szCs w:val="22"/>
        </w:rPr>
        <w:t xml:space="preserve"> - - - - - - - - - - - - </w:t>
      </w:r>
      <w:r w:rsidR="006044CD" w:rsidRPr="002D7A6A">
        <w:rPr>
          <w:rFonts w:asciiTheme="minorHAnsi" w:hAnsiTheme="minorHAnsi" w:cstheme="minorHAnsi"/>
          <w:sz w:val="22"/>
          <w:szCs w:val="22"/>
        </w:rPr>
        <w:t>- - - - - - - - - - - - - - - - - - - - - - - - - - - - - - -</w:t>
      </w:r>
    </w:p>
    <w:p w:rsidR="00175CBE" w:rsidRPr="002D7A6A" w:rsidRDefault="006D414A" w:rsidP="00B708C8">
      <w:pPr>
        <w:pStyle w:val="Prrafodelista"/>
        <w:numPr>
          <w:ilvl w:val="0"/>
          <w:numId w:val="19"/>
        </w:numPr>
        <w:tabs>
          <w:tab w:val="left" w:pos="567"/>
        </w:tabs>
        <w:spacing w:line="480" w:lineRule="auto"/>
        <w:ind w:left="567"/>
        <w:jc w:val="both"/>
        <w:rPr>
          <w:rFonts w:asciiTheme="minorHAnsi" w:eastAsia="Batang" w:hAnsiTheme="minorHAnsi" w:cstheme="minorHAnsi"/>
          <w:sz w:val="22"/>
          <w:szCs w:val="22"/>
        </w:rPr>
      </w:pPr>
      <w:r w:rsidRPr="002D7A6A">
        <w:rPr>
          <w:rFonts w:asciiTheme="minorHAnsi" w:hAnsiTheme="minorHAnsi" w:cstheme="minorHAnsi"/>
          <w:sz w:val="22"/>
          <w:szCs w:val="22"/>
        </w:rPr>
        <w:t>Por las necesidades del servicio, se determina adscribir a</w:t>
      </w:r>
      <w:r w:rsidR="004F03A4" w:rsidRPr="002D7A6A">
        <w:rPr>
          <w:rFonts w:asciiTheme="minorHAnsi" w:hAnsiTheme="minorHAnsi" w:cstheme="minorHAnsi"/>
          <w:sz w:val="22"/>
          <w:szCs w:val="22"/>
        </w:rPr>
        <w:t xml:space="preserve"> la Licenciada</w:t>
      </w:r>
      <w:r w:rsidRPr="002D7A6A">
        <w:rPr>
          <w:rFonts w:asciiTheme="minorHAnsi" w:hAnsiTheme="minorHAnsi" w:cstheme="minorHAnsi"/>
          <w:sz w:val="22"/>
          <w:szCs w:val="22"/>
        </w:rPr>
        <w:t xml:space="preserve"> </w:t>
      </w:r>
      <w:r w:rsidR="00E85D96" w:rsidRPr="002D7A6A">
        <w:rPr>
          <w:rFonts w:asciiTheme="minorHAnsi" w:hAnsiTheme="minorHAnsi" w:cstheme="minorHAnsi"/>
          <w:sz w:val="22"/>
          <w:szCs w:val="22"/>
        </w:rPr>
        <w:t xml:space="preserve">Jean Marié José Osnaya Freyre, </w:t>
      </w:r>
      <w:r w:rsidR="004F03A4" w:rsidRPr="002D7A6A">
        <w:rPr>
          <w:rFonts w:asciiTheme="minorHAnsi" w:hAnsiTheme="minorHAnsi" w:cstheme="minorHAnsi"/>
          <w:sz w:val="22"/>
          <w:szCs w:val="22"/>
        </w:rPr>
        <w:t>al Instituto de Especialización</w:t>
      </w:r>
      <w:r w:rsidRPr="002D7A6A">
        <w:rPr>
          <w:rFonts w:asciiTheme="minorHAnsi" w:hAnsiTheme="minorHAnsi" w:cstheme="minorHAnsi"/>
          <w:sz w:val="22"/>
          <w:szCs w:val="22"/>
        </w:rPr>
        <w:t xml:space="preserve"> Judicial del Tribunal Superior de Justicia, co</w:t>
      </w:r>
      <w:r w:rsidR="002C452E" w:rsidRPr="002D7A6A">
        <w:rPr>
          <w:rFonts w:asciiTheme="minorHAnsi" w:hAnsiTheme="minorHAnsi" w:cstheme="minorHAnsi"/>
          <w:sz w:val="22"/>
          <w:szCs w:val="22"/>
        </w:rPr>
        <w:t>mo analista (</w:t>
      </w:r>
      <w:r w:rsidRPr="002D7A6A">
        <w:rPr>
          <w:rFonts w:asciiTheme="minorHAnsi" w:hAnsiTheme="minorHAnsi" w:cstheme="minorHAnsi"/>
          <w:sz w:val="22"/>
          <w:szCs w:val="22"/>
        </w:rPr>
        <w:t>nivel 06</w:t>
      </w:r>
      <w:r w:rsidR="002C452E" w:rsidRPr="002D7A6A">
        <w:rPr>
          <w:rFonts w:asciiTheme="minorHAnsi" w:hAnsiTheme="minorHAnsi" w:cstheme="minorHAnsi"/>
          <w:sz w:val="22"/>
          <w:szCs w:val="22"/>
        </w:rPr>
        <w:t>)</w:t>
      </w:r>
      <w:r w:rsidRPr="002D7A6A">
        <w:rPr>
          <w:rFonts w:asciiTheme="minorHAnsi" w:hAnsiTheme="minorHAnsi" w:cstheme="minorHAnsi"/>
          <w:sz w:val="22"/>
          <w:szCs w:val="22"/>
        </w:rPr>
        <w:t xml:space="preserve">, por el término de tres meses a partir del </w:t>
      </w:r>
      <w:r w:rsidR="00E85D96" w:rsidRPr="002D7A6A">
        <w:rPr>
          <w:rFonts w:asciiTheme="minorHAnsi" w:hAnsiTheme="minorHAnsi" w:cstheme="minorHAnsi"/>
          <w:sz w:val="22"/>
          <w:szCs w:val="22"/>
        </w:rPr>
        <w:t>doce</w:t>
      </w:r>
      <w:r w:rsidRPr="002D7A6A">
        <w:rPr>
          <w:rFonts w:asciiTheme="minorHAnsi" w:hAnsiTheme="minorHAnsi" w:cstheme="minorHAnsi"/>
          <w:sz w:val="22"/>
          <w:szCs w:val="22"/>
        </w:rPr>
        <w:t xml:space="preserve"> de noviembre del año en curso. APROBADO POR UNANIMIDAD DE VOTOS.</w:t>
      </w:r>
      <w:r w:rsidR="005A3114" w:rsidRPr="002D7A6A">
        <w:rPr>
          <w:rFonts w:asciiTheme="minorHAnsi" w:hAnsiTheme="minorHAnsi" w:cstheme="minorHAnsi"/>
          <w:sz w:val="22"/>
          <w:szCs w:val="22"/>
        </w:rPr>
        <w:t xml:space="preserve"> - - - - - - - - - - </w:t>
      </w:r>
      <w:r w:rsidR="006044CD" w:rsidRPr="002D7A6A">
        <w:rPr>
          <w:rFonts w:asciiTheme="minorHAnsi" w:hAnsiTheme="minorHAnsi" w:cstheme="minorHAnsi"/>
          <w:sz w:val="22"/>
          <w:szCs w:val="22"/>
        </w:rPr>
        <w:t>- - - - - - - - - -</w:t>
      </w:r>
      <w:r w:rsidR="00B708C8" w:rsidRPr="002D7A6A">
        <w:rPr>
          <w:rFonts w:asciiTheme="minorHAnsi" w:hAnsiTheme="minorHAnsi" w:cstheme="minorHAnsi"/>
          <w:sz w:val="22"/>
          <w:szCs w:val="22"/>
        </w:rPr>
        <w:t xml:space="preserve"> </w:t>
      </w:r>
      <w:r w:rsidR="005A3114" w:rsidRPr="002D7A6A">
        <w:rPr>
          <w:rFonts w:asciiTheme="minorHAnsi" w:hAnsiTheme="minorHAnsi" w:cstheme="minorHAnsi"/>
          <w:sz w:val="22"/>
          <w:szCs w:val="22"/>
        </w:rPr>
        <w:t xml:space="preserve"> </w:t>
      </w:r>
    </w:p>
    <w:p w:rsidR="006D414A" w:rsidRPr="002D7A6A" w:rsidRDefault="006D414A" w:rsidP="00B708C8">
      <w:pPr>
        <w:pStyle w:val="Prrafodelista"/>
        <w:numPr>
          <w:ilvl w:val="0"/>
          <w:numId w:val="19"/>
        </w:numPr>
        <w:tabs>
          <w:tab w:val="left" w:pos="567"/>
        </w:tabs>
        <w:spacing w:line="480" w:lineRule="auto"/>
        <w:ind w:left="567"/>
        <w:jc w:val="both"/>
        <w:rPr>
          <w:rFonts w:asciiTheme="minorHAnsi" w:eastAsia="Batang" w:hAnsiTheme="minorHAnsi" w:cstheme="minorHAnsi"/>
          <w:sz w:val="22"/>
          <w:szCs w:val="22"/>
        </w:rPr>
      </w:pPr>
      <w:r w:rsidRPr="002D7A6A">
        <w:rPr>
          <w:rFonts w:asciiTheme="minorHAnsi" w:hAnsiTheme="minorHAnsi" w:cstheme="minorHAnsi"/>
          <w:sz w:val="22"/>
          <w:szCs w:val="22"/>
        </w:rPr>
        <w:t>Con la finalidad de unificar al personal que se encuentra adscrito con los consejeros de la judicatura respecto de la categoría</w:t>
      </w:r>
      <w:r w:rsidR="00BC2AE4" w:rsidRPr="002D7A6A">
        <w:rPr>
          <w:rFonts w:asciiTheme="minorHAnsi" w:hAnsiTheme="minorHAnsi" w:cstheme="minorHAnsi"/>
          <w:sz w:val="22"/>
          <w:szCs w:val="22"/>
        </w:rPr>
        <w:t xml:space="preserve"> y sueldo</w:t>
      </w:r>
      <w:r w:rsidRPr="002D7A6A">
        <w:rPr>
          <w:rFonts w:asciiTheme="minorHAnsi" w:hAnsiTheme="minorHAnsi" w:cstheme="minorHAnsi"/>
          <w:sz w:val="22"/>
          <w:szCs w:val="22"/>
        </w:rPr>
        <w:t xml:space="preserve">, se determina otorgar un nivel </w:t>
      </w:r>
      <w:r w:rsidR="00BC2AE4" w:rsidRPr="002D7A6A">
        <w:rPr>
          <w:rFonts w:asciiTheme="minorHAnsi" w:hAnsiTheme="minorHAnsi" w:cstheme="minorHAnsi"/>
          <w:sz w:val="22"/>
          <w:szCs w:val="22"/>
        </w:rPr>
        <w:t>más</w:t>
      </w:r>
      <w:r w:rsidRPr="002D7A6A">
        <w:rPr>
          <w:rFonts w:asciiTheme="minorHAnsi" w:hAnsiTheme="minorHAnsi" w:cstheme="minorHAnsi"/>
          <w:sz w:val="22"/>
          <w:szCs w:val="22"/>
        </w:rPr>
        <w:t xml:space="preserve"> a los servidores públicos </w:t>
      </w:r>
      <w:r w:rsidR="00E85D96" w:rsidRPr="002D7A6A">
        <w:rPr>
          <w:rFonts w:asciiTheme="minorHAnsi" w:hAnsiTheme="minorHAnsi" w:cstheme="minorHAnsi"/>
          <w:sz w:val="22"/>
          <w:szCs w:val="22"/>
          <w:lang w:eastAsia="es-MX"/>
        </w:rPr>
        <w:t>L.A.E. MARIELA TORRES VALD</w:t>
      </w:r>
      <w:r w:rsidR="008424FC" w:rsidRPr="002D7A6A">
        <w:rPr>
          <w:rFonts w:asciiTheme="minorHAnsi" w:hAnsiTheme="minorHAnsi" w:cstheme="minorHAnsi"/>
          <w:sz w:val="22"/>
          <w:szCs w:val="22"/>
          <w:lang w:eastAsia="es-MX"/>
        </w:rPr>
        <w:t>É</w:t>
      </w:r>
      <w:r w:rsidR="00E85D96" w:rsidRPr="002D7A6A">
        <w:rPr>
          <w:rFonts w:asciiTheme="minorHAnsi" w:hAnsiTheme="minorHAnsi" w:cstheme="minorHAnsi"/>
          <w:sz w:val="22"/>
          <w:szCs w:val="22"/>
          <w:lang w:eastAsia="es-MX"/>
        </w:rPr>
        <w:t>S</w:t>
      </w:r>
      <w:r w:rsidR="00E85D96" w:rsidRPr="002D7A6A">
        <w:rPr>
          <w:rFonts w:asciiTheme="minorHAnsi" w:hAnsiTheme="minorHAnsi" w:cstheme="minorHAnsi"/>
          <w:sz w:val="22"/>
          <w:szCs w:val="22"/>
        </w:rPr>
        <w:t xml:space="preserve"> </w:t>
      </w:r>
      <w:r w:rsidR="00BC2AE4" w:rsidRPr="002D7A6A">
        <w:rPr>
          <w:rFonts w:asciiTheme="minorHAnsi" w:hAnsiTheme="minorHAnsi" w:cstheme="minorHAnsi"/>
          <w:sz w:val="22"/>
          <w:szCs w:val="22"/>
        </w:rPr>
        <w:t xml:space="preserve">y </w:t>
      </w:r>
      <w:r w:rsidR="00E85D96" w:rsidRPr="002D7A6A">
        <w:rPr>
          <w:rFonts w:asciiTheme="minorHAnsi" w:hAnsiTheme="minorHAnsi" w:cstheme="minorHAnsi"/>
          <w:sz w:val="22"/>
          <w:szCs w:val="22"/>
          <w:lang w:eastAsia="es-MX"/>
        </w:rPr>
        <w:t>JES</w:t>
      </w:r>
      <w:r w:rsidR="008424FC" w:rsidRPr="002D7A6A">
        <w:rPr>
          <w:rFonts w:asciiTheme="minorHAnsi" w:hAnsiTheme="minorHAnsi" w:cstheme="minorHAnsi"/>
          <w:sz w:val="22"/>
          <w:szCs w:val="22"/>
          <w:lang w:eastAsia="es-MX"/>
        </w:rPr>
        <w:t>Ú</w:t>
      </w:r>
      <w:r w:rsidR="00E85D96" w:rsidRPr="002D7A6A">
        <w:rPr>
          <w:rFonts w:asciiTheme="minorHAnsi" w:hAnsiTheme="minorHAnsi" w:cstheme="minorHAnsi"/>
          <w:sz w:val="22"/>
          <w:szCs w:val="22"/>
          <w:lang w:eastAsia="es-MX"/>
        </w:rPr>
        <w:t>S EMMANUEL VEL</w:t>
      </w:r>
      <w:r w:rsidR="008424FC" w:rsidRPr="002D7A6A">
        <w:rPr>
          <w:rFonts w:asciiTheme="minorHAnsi" w:hAnsiTheme="minorHAnsi" w:cstheme="minorHAnsi"/>
          <w:sz w:val="22"/>
          <w:szCs w:val="22"/>
          <w:lang w:eastAsia="es-MX"/>
        </w:rPr>
        <w:t>Á</w:t>
      </w:r>
      <w:r w:rsidR="00E85D96" w:rsidRPr="002D7A6A">
        <w:rPr>
          <w:rFonts w:asciiTheme="minorHAnsi" w:hAnsiTheme="minorHAnsi" w:cstheme="minorHAnsi"/>
          <w:sz w:val="22"/>
          <w:szCs w:val="22"/>
          <w:lang w:eastAsia="es-MX"/>
        </w:rPr>
        <w:t xml:space="preserve">ZQUEZ GARCÍA, </w:t>
      </w:r>
      <w:r w:rsidR="00BC2AE4" w:rsidRPr="002D7A6A">
        <w:rPr>
          <w:rFonts w:asciiTheme="minorHAnsi" w:hAnsiTheme="minorHAnsi" w:cstheme="minorHAnsi"/>
          <w:sz w:val="22"/>
          <w:szCs w:val="22"/>
        </w:rPr>
        <w:t xml:space="preserve">para quedar con el </w:t>
      </w:r>
      <w:r w:rsidR="008424FC" w:rsidRPr="002D7A6A">
        <w:rPr>
          <w:rFonts w:asciiTheme="minorHAnsi" w:hAnsiTheme="minorHAnsi" w:cstheme="minorHAnsi"/>
          <w:sz w:val="22"/>
          <w:szCs w:val="22"/>
        </w:rPr>
        <w:t>nivel</w:t>
      </w:r>
      <w:r w:rsidR="00707C4C" w:rsidRPr="002D7A6A">
        <w:rPr>
          <w:rFonts w:asciiTheme="minorHAnsi" w:hAnsiTheme="minorHAnsi" w:cstheme="minorHAnsi"/>
          <w:sz w:val="22"/>
          <w:szCs w:val="22"/>
        </w:rPr>
        <w:t xml:space="preserve"> cinco (05)</w:t>
      </w:r>
      <w:r w:rsidR="00D06349" w:rsidRPr="002D7A6A">
        <w:rPr>
          <w:rFonts w:asciiTheme="minorHAnsi" w:hAnsiTheme="minorHAnsi" w:cstheme="minorHAnsi"/>
          <w:sz w:val="22"/>
          <w:szCs w:val="22"/>
        </w:rPr>
        <w:t>, partir del dieciséis de noviembre del año en curso</w:t>
      </w:r>
      <w:r w:rsidR="002C452E" w:rsidRPr="002D7A6A">
        <w:rPr>
          <w:rFonts w:asciiTheme="minorHAnsi" w:hAnsiTheme="minorHAnsi" w:cstheme="minorHAnsi"/>
          <w:sz w:val="22"/>
          <w:szCs w:val="22"/>
        </w:rPr>
        <w:t xml:space="preserve">. </w:t>
      </w:r>
      <w:r w:rsidR="00BC2AE4" w:rsidRPr="002D7A6A">
        <w:rPr>
          <w:rFonts w:asciiTheme="minorHAnsi" w:hAnsiTheme="minorHAnsi" w:cstheme="minorHAnsi"/>
          <w:sz w:val="22"/>
          <w:szCs w:val="22"/>
        </w:rPr>
        <w:t xml:space="preserve">APROBADO POR UNANIMIDAD DE VOTOS. </w:t>
      </w:r>
      <w:r w:rsidR="005A3114" w:rsidRPr="002D7A6A">
        <w:rPr>
          <w:rFonts w:asciiTheme="minorHAnsi" w:hAnsiTheme="minorHAnsi" w:cstheme="minorHAnsi"/>
          <w:sz w:val="22"/>
          <w:szCs w:val="22"/>
        </w:rPr>
        <w:t xml:space="preserve">- - - - - - - - - - </w:t>
      </w:r>
      <w:r w:rsidR="00B708C8" w:rsidRPr="002D7A6A">
        <w:rPr>
          <w:rFonts w:asciiTheme="minorHAnsi" w:hAnsiTheme="minorHAnsi" w:cstheme="minorHAnsi"/>
          <w:sz w:val="22"/>
          <w:szCs w:val="22"/>
        </w:rPr>
        <w:t xml:space="preserve"> </w:t>
      </w:r>
    </w:p>
    <w:p w:rsidR="00877151" w:rsidRPr="002D7A6A" w:rsidRDefault="00877151" w:rsidP="00B708C8">
      <w:pPr>
        <w:pStyle w:val="Prrafodelista"/>
        <w:numPr>
          <w:ilvl w:val="0"/>
          <w:numId w:val="19"/>
        </w:numPr>
        <w:tabs>
          <w:tab w:val="left" w:pos="567"/>
        </w:tabs>
        <w:spacing w:line="480" w:lineRule="auto"/>
        <w:ind w:left="567"/>
        <w:jc w:val="both"/>
        <w:rPr>
          <w:rFonts w:asciiTheme="minorHAnsi" w:eastAsia="Batang" w:hAnsiTheme="minorHAnsi" w:cstheme="minorHAnsi"/>
          <w:sz w:val="22"/>
          <w:szCs w:val="22"/>
        </w:rPr>
      </w:pPr>
      <w:r w:rsidRPr="002D7A6A">
        <w:rPr>
          <w:rFonts w:asciiTheme="minorHAnsi" w:eastAsia="Batang" w:hAnsiTheme="minorHAnsi" w:cstheme="minorHAnsi"/>
          <w:sz w:val="22"/>
          <w:szCs w:val="22"/>
        </w:rPr>
        <w:t>Con la finalidad de cubrir la vacante que dejó la Licenciada Antonia Ruiz Báez, se determina readscribir a la Licenciada Rufina Morales Cadena</w:t>
      </w:r>
      <w:r w:rsidR="008424FC" w:rsidRPr="002D7A6A">
        <w:rPr>
          <w:rFonts w:asciiTheme="minorHAnsi" w:eastAsia="Batang" w:hAnsiTheme="minorHAnsi" w:cstheme="minorHAnsi"/>
          <w:sz w:val="22"/>
          <w:szCs w:val="22"/>
        </w:rPr>
        <w:t>,</w:t>
      </w:r>
      <w:r w:rsidRPr="002D7A6A">
        <w:rPr>
          <w:rFonts w:asciiTheme="minorHAnsi" w:eastAsia="Batang" w:hAnsiTheme="minorHAnsi" w:cstheme="minorHAnsi"/>
          <w:sz w:val="22"/>
          <w:szCs w:val="22"/>
        </w:rPr>
        <w:t xml:space="preserve"> como Secretaria de </w:t>
      </w:r>
      <w:r w:rsidR="008424FC" w:rsidRPr="002D7A6A">
        <w:rPr>
          <w:rFonts w:asciiTheme="minorHAnsi" w:eastAsia="Batang" w:hAnsiTheme="minorHAnsi" w:cstheme="minorHAnsi"/>
          <w:sz w:val="22"/>
          <w:szCs w:val="22"/>
        </w:rPr>
        <w:t>A</w:t>
      </w:r>
      <w:r w:rsidRPr="002D7A6A">
        <w:rPr>
          <w:rFonts w:asciiTheme="minorHAnsi" w:eastAsia="Batang" w:hAnsiTheme="minorHAnsi" w:cstheme="minorHAnsi"/>
          <w:sz w:val="22"/>
          <w:szCs w:val="22"/>
        </w:rPr>
        <w:t xml:space="preserve">cuerdos </w:t>
      </w:r>
      <w:r w:rsidR="008424FC" w:rsidRPr="002D7A6A">
        <w:rPr>
          <w:rFonts w:asciiTheme="minorHAnsi" w:eastAsia="Batang" w:hAnsiTheme="minorHAnsi" w:cstheme="minorHAnsi"/>
          <w:sz w:val="22"/>
          <w:szCs w:val="22"/>
        </w:rPr>
        <w:t xml:space="preserve">al Juzgado Familiar del Distrito Judicial de Juárez, </w:t>
      </w:r>
      <w:r w:rsidRPr="002D7A6A">
        <w:rPr>
          <w:rFonts w:asciiTheme="minorHAnsi" w:eastAsia="Batang" w:hAnsiTheme="minorHAnsi" w:cstheme="minorHAnsi"/>
          <w:sz w:val="22"/>
          <w:szCs w:val="22"/>
        </w:rPr>
        <w:t xml:space="preserve">con el nivel que le corresponde </w:t>
      </w:r>
      <w:r w:rsidR="00436C9A" w:rsidRPr="002D7A6A">
        <w:rPr>
          <w:rFonts w:asciiTheme="minorHAnsi" w:eastAsia="Batang" w:hAnsiTheme="minorHAnsi" w:cstheme="minorHAnsi"/>
          <w:sz w:val="22"/>
          <w:szCs w:val="22"/>
        </w:rPr>
        <w:t>(10)</w:t>
      </w:r>
      <w:r w:rsidRPr="002D7A6A">
        <w:rPr>
          <w:rFonts w:asciiTheme="minorHAnsi" w:eastAsia="Batang" w:hAnsiTheme="minorHAnsi" w:cstheme="minorHAnsi"/>
          <w:sz w:val="22"/>
          <w:szCs w:val="22"/>
        </w:rPr>
        <w:t xml:space="preserve">, a partir del dieciséis de noviembre del año en curso y hasta nuevas instrucciones; reservando la designación </w:t>
      </w:r>
      <w:r w:rsidR="007340E2" w:rsidRPr="002D7A6A">
        <w:rPr>
          <w:rFonts w:asciiTheme="minorHAnsi" w:eastAsia="Batang" w:hAnsiTheme="minorHAnsi" w:cstheme="minorHAnsi"/>
          <w:sz w:val="22"/>
          <w:szCs w:val="22"/>
        </w:rPr>
        <w:t>para el espacio que deja esta servidora pública</w:t>
      </w:r>
      <w:r w:rsidR="00436C9A" w:rsidRPr="002D7A6A">
        <w:rPr>
          <w:rFonts w:asciiTheme="minorHAnsi" w:eastAsia="Batang" w:hAnsiTheme="minorHAnsi" w:cstheme="minorHAnsi"/>
          <w:sz w:val="22"/>
          <w:szCs w:val="22"/>
        </w:rPr>
        <w:t xml:space="preserve">, hasta en tanto se haga una revisión a la plantilla </w:t>
      </w:r>
      <w:r w:rsidR="007340E2" w:rsidRPr="002D7A6A">
        <w:rPr>
          <w:rFonts w:asciiTheme="minorHAnsi" w:eastAsia="Batang" w:hAnsiTheme="minorHAnsi" w:cstheme="minorHAnsi"/>
          <w:sz w:val="22"/>
          <w:szCs w:val="22"/>
        </w:rPr>
        <w:t xml:space="preserve">de personal. </w:t>
      </w:r>
      <w:r w:rsidR="007340E2" w:rsidRPr="002D7A6A">
        <w:rPr>
          <w:rFonts w:asciiTheme="minorHAnsi" w:eastAsia="Batang" w:hAnsiTheme="minorHAnsi" w:cstheme="minorHAnsi"/>
          <w:sz w:val="22"/>
          <w:szCs w:val="22"/>
          <w:u w:val="single"/>
        </w:rPr>
        <w:t>APROBADO POR UNANIMIDAD DE VOTOS</w:t>
      </w:r>
      <w:r w:rsidR="003D7ECC" w:rsidRPr="002D7A6A">
        <w:rPr>
          <w:rFonts w:asciiTheme="minorHAnsi" w:eastAsia="Batang" w:hAnsiTheme="minorHAnsi" w:cstheme="minorHAnsi"/>
          <w:sz w:val="22"/>
          <w:szCs w:val="22"/>
          <w:u w:val="single"/>
        </w:rPr>
        <w:t>.</w:t>
      </w:r>
      <w:r w:rsidR="00887EAE" w:rsidRPr="002D7A6A">
        <w:rPr>
          <w:rFonts w:asciiTheme="minorHAnsi" w:eastAsia="Batang" w:hAnsiTheme="minorHAnsi" w:cstheme="minorHAnsi"/>
          <w:sz w:val="22"/>
          <w:szCs w:val="22"/>
          <w:u w:val="single"/>
        </w:rPr>
        <w:t xml:space="preserve"> </w:t>
      </w:r>
      <w:r w:rsidR="00887EAE" w:rsidRPr="002D7A6A">
        <w:rPr>
          <w:rFonts w:asciiTheme="minorHAnsi" w:eastAsia="Batang" w:hAnsiTheme="minorHAnsi" w:cstheme="minorHAnsi"/>
          <w:sz w:val="22"/>
          <w:szCs w:val="22"/>
        </w:rPr>
        <w:t xml:space="preserve">- - - - - - - - - - - - - - - - - -  - - - - - - - - - - - - - - - - </w:t>
      </w:r>
      <w:r w:rsidR="00C44C1C" w:rsidRPr="002D7A6A">
        <w:rPr>
          <w:rFonts w:asciiTheme="minorHAnsi" w:eastAsia="Batang" w:hAnsiTheme="minorHAnsi" w:cstheme="minorHAnsi"/>
          <w:sz w:val="22"/>
          <w:szCs w:val="22"/>
        </w:rPr>
        <w:t xml:space="preserve">- - - - - - - - </w:t>
      </w:r>
    </w:p>
    <w:p w:rsidR="00B708C8" w:rsidRPr="002D7A6A" w:rsidRDefault="00175CBE" w:rsidP="00B708C8">
      <w:pPr>
        <w:pStyle w:val="Prrafodelista"/>
        <w:numPr>
          <w:ilvl w:val="0"/>
          <w:numId w:val="19"/>
        </w:numPr>
        <w:tabs>
          <w:tab w:val="left" w:pos="567"/>
        </w:tabs>
        <w:spacing w:line="480" w:lineRule="auto"/>
        <w:ind w:left="567"/>
        <w:jc w:val="both"/>
        <w:rPr>
          <w:rFonts w:asciiTheme="minorHAnsi" w:eastAsia="Batang" w:hAnsiTheme="minorHAnsi" w:cstheme="minorHAnsi"/>
          <w:sz w:val="22"/>
          <w:szCs w:val="22"/>
          <w:u w:val="single"/>
        </w:rPr>
      </w:pPr>
      <w:r w:rsidRPr="002D7A6A">
        <w:rPr>
          <w:rFonts w:asciiTheme="minorHAnsi" w:hAnsiTheme="minorHAnsi" w:cstheme="minorHAnsi"/>
          <w:i/>
          <w:sz w:val="22"/>
          <w:szCs w:val="22"/>
          <w:lang w:eastAsia="es-MX"/>
        </w:rPr>
        <w:lastRenderedPageBreak/>
        <w:t>En atención a</w:t>
      </w:r>
      <w:r w:rsidR="002A1B44" w:rsidRPr="002D7A6A">
        <w:rPr>
          <w:rFonts w:asciiTheme="minorHAnsi" w:hAnsiTheme="minorHAnsi" w:cstheme="minorHAnsi"/>
          <w:i/>
          <w:sz w:val="22"/>
          <w:szCs w:val="22"/>
          <w:lang w:eastAsia="es-MX"/>
        </w:rPr>
        <w:t xml:space="preserve"> la propuesta </w:t>
      </w:r>
      <w:r w:rsidRPr="002D7A6A">
        <w:rPr>
          <w:rFonts w:asciiTheme="minorHAnsi" w:hAnsiTheme="minorHAnsi" w:cstheme="minorHAnsi"/>
          <w:i/>
          <w:sz w:val="22"/>
          <w:szCs w:val="22"/>
          <w:lang w:eastAsia="es-MX"/>
        </w:rPr>
        <w:t xml:space="preserve"> </w:t>
      </w:r>
      <w:r w:rsidR="002A1B44" w:rsidRPr="002D7A6A">
        <w:rPr>
          <w:rFonts w:asciiTheme="minorHAnsi" w:hAnsiTheme="minorHAnsi" w:cstheme="minorHAnsi"/>
          <w:i/>
          <w:sz w:val="22"/>
          <w:szCs w:val="22"/>
          <w:lang w:eastAsia="es-MX"/>
        </w:rPr>
        <w:t xml:space="preserve">de la Licenciada Rebeca </w:t>
      </w:r>
      <w:r w:rsidR="00436C9A" w:rsidRPr="002D7A6A">
        <w:rPr>
          <w:rFonts w:asciiTheme="minorHAnsi" w:hAnsiTheme="minorHAnsi" w:cstheme="minorHAnsi"/>
          <w:i/>
          <w:sz w:val="22"/>
          <w:szCs w:val="22"/>
          <w:lang w:eastAsia="es-MX"/>
        </w:rPr>
        <w:t>Xicohténcatl</w:t>
      </w:r>
      <w:r w:rsidR="002A1B44" w:rsidRPr="002D7A6A">
        <w:rPr>
          <w:rFonts w:asciiTheme="minorHAnsi" w:hAnsiTheme="minorHAnsi" w:cstheme="minorHAnsi"/>
          <w:i/>
          <w:sz w:val="22"/>
          <w:szCs w:val="22"/>
          <w:lang w:eastAsia="es-MX"/>
        </w:rPr>
        <w:t xml:space="preserve"> Corona, Magistrada de la Sala Penal y Especializada en Administración de Justicia Para Adolescentes del Tribunal Superior de Justicia, </w:t>
      </w:r>
      <w:r w:rsidRPr="002D7A6A">
        <w:rPr>
          <w:rFonts w:asciiTheme="minorHAnsi" w:hAnsiTheme="minorHAnsi" w:cstheme="minorHAnsi"/>
          <w:i/>
          <w:sz w:val="22"/>
          <w:szCs w:val="22"/>
          <w:lang w:eastAsia="es-MX"/>
        </w:rPr>
        <w:t>re</w:t>
      </w:r>
      <w:r w:rsidR="00A9553F" w:rsidRPr="002D7A6A">
        <w:rPr>
          <w:rFonts w:asciiTheme="minorHAnsi" w:hAnsiTheme="minorHAnsi" w:cstheme="minorHAnsi"/>
          <w:i/>
          <w:sz w:val="22"/>
          <w:szCs w:val="22"/>
          <w:lang w:eastAsia="es-MX"/>
        </w:rPr>
        <w:t>specto a la designación del M</w:t>
      </w:r>
      <w:r w:rsidR="002A1B44" w:rsidRPr="002D7A6A">
        <w:rPr>
          <w:rFonts w:asciiTheme="minorHAnsi" w:hAnsiTheme="minorHAnsi" w:cstheme="minorHAnsi"/>
          <w:i/>
          <w:sz w:val="22"/>
          <w:szCs w:val="22"/>
          <w:lang w:eastAsia="es-MX"/>
        </w:rPr>
        <w:t xml:space="preserve">aster </w:t>
      </w:r>
      <w:r w:rsidRPr="002D7A6A">
        <w:rPr>
          <w:rFonts w:asciiTheme="minorHAnsi" w:hAnsiTheme="minorHAnsi" w:cstheme="minorHAnsi"/>
          <w:i/>
          <w:sz w:val="22"/>
          <w:szCs w:val="22"/>
          <w:lang w:eastAsia="es-MX"/>
        </w:rPr>
        <w:t xml:space="preserve">en </w:t>
      </w:r>
      <w:r w:rsidR="00A9553F" w:rsidRPr="002D7A6A">
        <w:rPr>
          <w:rFonts w:asciiTheme="minorHAnsi" w:hAnsiTheme="minorHAnsi" w:cstheme="minorHAnsi"/>
          <w:i/>
          <w:sz w:val="22"/>
          <w:szCs w:val="22"/>
          <w:lang w:eastAsia="es-MX"/>
        </w:rPr>
        <w:t>D</w:t>
      </w:r>
      <w:r w:rsidRPr="002D7A6A">
        <w:rPr>
          <w:rFonts w:asciiTheme="minorHAnsi" w:hAnsiTheme="minorHAnsi" w:cstheme="minorHAnsi"/>
          <w:i/>
          <w:sz w:val="22"/>
          <w:szCs w:val="22"/>
          <w:lang w:eastAsia="es-MX"/>
        </w:rPr>
        <w:t xml:space="preserve">erecho Ricardo Rodolfo Trejo Ortiz, como </w:t>
      </w:r>
      <w:r w:rsidR="00A9553F" w:rsidRPr="002D7A6A">
        <w:rPr>
          <w:rFonts w:asciiTheme="minorHAnsi" w:hAnsiTheme="minorHAnsi" w:cstheme="minorHAnsi"/>
          <w:i/>
          <w:sz w:val="22"/>
          <w:szCs w:val="22"/>
          <w:lang w:eastAsia="es-MX"/>
        </w:rPr>
        <w:t xml:space="preserve">Secretario </w:t>
      </w:r>
      <w:r w:rsidRPr="002D7A6A">
        <w:rPr>
          <w:rFonts w:asciiTheme="minorHAnsi" w:hAnsiTheme="minorHAnsi" w:cstheme="minorHAnsi"/>
          <w:i/>
          <w:sz w:val="22"/>
          <w:szCs w:val="22"/>
          <w:lang w:eastAsia="es-MX"/>
        </w:rPr>
        <w:t xml:space="preserve">proyectista, </w:t>
      </w:r>
      <w:r w:rsidR="00A9553F" w:rsidRPr="002D7A6A">
        <w:rPr>
          <w:rFonts w:asciiTheme="minorHAnsi" w:hAnsiTheme="minorHAnsi" w:cstheme="minorHAnsi"/>
          <w:i/>
          <w:sz w:val="22"/>
          <w:szCs w:val="22"/>
          <w:lang w:eastAsia="es-MX"/>
        </w:rPr>
        <w:t xml:space="preserve">para que ocupe el lugar que </w:t>
      </w:r>
      <w:r w:rsidR="00436C9A" w:rsidRPr="002D7A6A">
        <w:rPr>
          <w:rFonts w:asciiTheme="minorHAnsi" w:hAnsiTheme="minorHAnsi" w:cstheme="minorHAnsi"/>
          <w:i/>
          <w:sz w:val="22"/>
          <w:szCs w:val="22"/>
          <w:lang w:eastAsia="es-MX"/>
        </w:rPr>
        <w:t>dejó</w:t>
      </w:r>
      <w:r w:rsidRPr="002D7A6A">
        <w:rPr>
          <w:rFonts w:asciiTheme="minorHAnsi" w:hAnsiTheme="minorHAnsi" w:cstheme="minorHAnsi"/>
          <w:i/>
          <w:sz w:val="22"/>
          <w:szCs w:val="22"/>
          <w:lang w:eastAsia="es-MX"/>
        </w:rPr>
        <w:t xml:space="preserve"> la Licenciada María Cristina Herrera Reyes, en términos del artículo 35 fracción IV de la Ley Orgánica en cita, se acepta dicha propuesta; en consecuencia se adscribe al profesionista </w:t>
      </w:r>
      <w:r w:rsidR="00A9553F" w:rsidRPr="002D7A6A">
        <w:rPr>
          <w:rFonts w:asciiTheme="minorHAnsi" w:hAnsiTheme="minorHAnsi" w:cstheme="minorHAnsi"/>
          <w:i/>
          <w:sz w:val="22"/>
          <w:szCs w:val="22"/>
          <w:lang w:eastAsia="es-MX"/>
        </w:rPr>
        <w:t xml:space="preserve">en </w:t>
      </w:r>
      <w:r w:rsidR="00436C9A" w:rsidRPr="002D7A6A">
        <w:rPr>
          <w:rFonts w:asciiTheme="minorHAnsi" w:hAnsiTheme="minorHAnsi" w:cstheme="minorHAnsi"/>
          <w:i/>
          <w:sz w:val="22"/>
          <w:szCs w:val="22"/>
          <w:lang w:eastAsia="es-MX"/>
        </w:rPr>
        <w:t>mención</w:t>
      </w:r>
      <w:r w:rsidR="00A9553F" w:rsidRPr="002D7A6A">
        <w:rPr>
          <w:rFonts w:asciiTheme="minorHAnsi" w:hAnsiTheme="minorHAnsi" w:cstheme="minorHAnsi"/>
          <w:i/>
          <w:sz w:val="22"/>
          <w:szCs w:val="22"/>
          <w:lang w:eastAsia="es-MX"/>
        </w:rPr>
        <w:t xml:space="preserve"> </w:t>
      </w:r>
      <w:r w:rsidRPr="002D7A6A">
        <w:rPr>
          <w:rFonts w:asciiTheme="minorHAnsi" w:hAnsiTheme="minorHAnsi" w:cstheme="minorHAnsi"/>
          <w:i/>
          <w:sz w:val="22"/>
          <w:szCs w:val="22"/>
          <w:lang w:eastAsia="es-MX"/>
        </w:rPr>
        <w:t xml:space="preserve"> como </w:t>
      </w:r>
      <w:r w:rsidR="00A9553F" w:rsidRPr="002D7A6A">
        <w:rPr>
          <w:rFonts w:asciiTheme="minorHAnsi" w:hAnsiTheme="minorHAnsi" w:cstheme="minorHAnsi"/>
          <w:i/>
          <w:sz w:val="22"/>
          <w:szCs w:val="22"/>
          <w:lang w:eastAsia="es-MX"/>
        </w:rPr>
        <w:t xml:space="preserve">Secretario </w:t>
      </w:r>
      <w:r w:rsidRPr="002D7A6A">
        <w:rPr>
          <w:rFonts w:asciiTheme="minorHAnsi" w:hAnsiTheme="minorHAnsi" w:cstheme="minorHAnsi"/>
          <w:i/>
          <w:sz w:val="22"/>
          <w:szCs w:val="22"/>
          <w:lang w:eastAsia="es-MX"/>
        </w:rPr>
        <w:t xml:space="preserve">proyectista de </w:t>
      </w:r>
      <w:r w:rsidR="00A9553F" w:rsidRPr="002D7A6A">
        <w:rPr>
          <w:rFonts w:asciiTheme="minorHAnsi" w:hAnsiTheme="minorHAnsi" w:cstheme="minorHAnsi"/>
          <w:i/>
          <w:sz w:val="22"/>
          <w:szCs w:val="22"/>
          <w:lang w:eastAsia="es-MX"/>
        </w:rPr>
        <w:t>S</w:t>
      </w:r>
      <w:r w:rsidRPr="002D7A6A">
        <w:rPr>
          <w:rFonts w:asciiTheme="minorHAnsi" w:hAnsiTheme="minorHAnsi" w:cstheme="minorHAnsi"/>
          <w:i/>
          <w:sz w:val="22"/>
          <w:szCs w:val="22"/>
          <w:lang w:eastAsia="es-MX"/>
        </w:rPr>
        <w:t>ala</w:t>
      </w:r>
      <w:r w:rsidR="00A9553F" w:rsidRPr="002D7A6A">
        <w:rPr>
          <w:rFonts w:asciiTheme="minorHAnsi" w:hAnsiTheme="minorHAnsi" w:cstheme="minorHAnsi"/>
          <w:i/>
          <w:sz w:val="22"/>
          <w:szCs w:val="22"/>
          <w:lang w:eastAsia="es-MX"/>
        </w:rPr>
        <w:t>,</w:t>
      </w:r>
      <w:r w:rsidRPr="002D7A6A">
        <w:rPr>
          <w:rFonts w:asciiTheme="minorHAnsi" w:hAnsiTheme="minorHAnsi" w:cstheme="minorHAnsi"/>
          <w:i/>
          <w:sz w:val="22"/>
          <w:szCs w:val="22"/>
          <w:lang w:eastAsia="es-MX"/>
        </w:rPr>
        <w:t xml:space="preserve"> adscrito a la primera ponencia de la Sala Penal y Especializada en Administración de Justicia Para Adolescentes del Tribunal Superior de Justicia, por el término de tres meses, a partir del dieciséis  de noviembre del año dos mil dieciocho</w:t>
      </w:r>
      <w:r w:rsidR="00A9553F" w:rsidRPr="002D7A6A">
        <w:rPr>
          <w:rFonts w:asciiTheme="minorHAnsi" w:hAnsiTheme="minorHAnsi" w:cstheme="minorHAnsi"/>
          <w:i/>
          <w:sz w:val="22"/>
          <w:szCs w:val="22"/>
          <w:lang w:eastAsia="es-MX"/>
        </w:rPr>
        <w:t xml:space="preserve">, bajo el régimen de honorarios. VOTACIÒN NOMINAL: </w:t>
      </w:r>
      <w:proofErr w:type="gramStart"/>
      <w:r w:rsidR="00A9553F" w:rsidRPr="002D7A6A">
        <w:rPr>
          <w:rFonts w:asciiTheme="minorHAnsi" w:hAnsiTheme="minorHAnsi" w:cstheme="minorHAnsi"/>
          <w:i/>
          <w:sz w:val="22"/>
          <w:szCs w:val="22"/>
          <w:lang w:eastAsia="es-MX"/>
        </w:rPr>
        <w:t>Consejera</w:t>
      </w:r>
      <w:proofErr w:type="gramEnd"/>
      <w:r w:rsidR="00A9553F" w:rsidRPr="002D7A6A">
        <w:rPr>
          <w:rFonts w:asciiTheme="minorHAnsi" w:hAnsiTheme="minorHAnsi" w:cstheme="minorHAnsi"/>
          <w:i/>
          <w:sz w:val="22"/>
          <w:szCs w:val="22"/>
          <w:lang w:eastAsia="es-MX"/>
        </w:rPr>
        <w:t xml:space="preserve"> Martha Zenteno </w:t>
      </w:r>
      <w:r w:rsidR="00E368B7" w:rsidRPr="002D7A6A">
        <w:rPr>
          <w:rFonts w:asciiTheme="minorHAnsi" w:hAnsiTheme="minorHAnsi" w:cstheme="minorHAnsi"/>
          <w:i/>
          <w:sz w:val="22"/>
          <w:szCs w:val="22"/>
          <w:lang w:eastAsia="es-MX"/>
        </w:rPr>
        <w:t>Ramírez:</w:t>
      </w:r>
      <w:r w:rsidR="00A9553F" w:rsidRPr="002D7A6A">
        <w:rPr>
          <w:rFonts w:asciiTheme="minorHAnsi" w:hAnsiTheme="minorHAnsi" w:cstheme="minorHAnsi"/>
          <w:i/>
          <w:sz w:val="22"/>
          <w:szCs w:val="22"/>
          <w:lang w:eastAsia="es-MX"/>
        </w:rPr>
        <w:t xml:space="preserve"> a favor de la propuesta;</w:t>
      </w:r>
      <w:r w:rsidR="00E368B7" w:rsidRPr="002D7A6A">
        <w:rPr>
          <w:rFonts w:asciiTheme="minorHAnsi" w:hAnsiTheme="minorHAnsi" w:cstheme="minorHAnsi"/>
          <w:i/>
          <w:sz w:val="22"/>
          <w:szCs w:val="22"/>
          <w:lang w:eastAsia="es-MX"/>
        </w:rPr>
        <w:t xml:space="preserve"> Con</w:t>
      </w:r>
      <w:r w:rsidR="00883D20" w:rsidRPr="002D7A6A">
        <w:rPr>
          <w:rFonts w:asciiTheme="minorHAnsi" w:hAnsiTheme="minorHAnsi" w:cstheme="minorHAnsi"/>
          <w:i/>
          <w:sz w:val="22"/>
          <w:szCs w:val="22"/>
          <w:lang w:eastAsia="es-MX"/>
        </w:rPr>
        <w:t>s</w:t>
      </w:r>
      <w:r w:rsidR="00E368B7" w:rsidRPr="002D7A6A">
        <w:rPr>
          <w:rFonts w:asciiTheme="minorHAnsi" w:hAnsiTheme="minorHAnsi" w:cstheme="minorHAnsi"/>
          <w:i/>
          <w:sz w:val="22"/>
          <w:szCs w:val="22"/>
          <w:lang w:eastAsia="es-MX"/>
        </w:rPr>
        <w:t xml:space="preserve">ejera Leticia Caballero Muñoz: a favor de la propuesta; Consejero Álvaro </w:t>
      </w:r>
      <w:r w:rsidR="00436C9A" w:rsidRPr="002D7A6A">
        <w:rPr>
          <w:rFonts w:asciiTheme="minorHAnsi" w:hAnsiTheme="minorHAnsi" w:cstheme="minorHAnsi"/>
          <w:i/>
          <w:sz w:val="22"/>
          <w:szCs w:val="22"/>
          <w:lang w:eastAsia="es-MX"/>
        </w:rPr>
        <w:t>García Moreno</w:t>
      </w:r>
      <w:r w:rsidR="00E368B7" w:rsidRPr="002D7A6A">
        <w:rPr>
          <w:rFonts w:asciiTheme="minorHAnsi" w:hAnsiTheme="minorHAnsi" w:cstheme="minorHAnsi"/>
          <w:i/>
          <w:sz w:val="22"/>
          <w:szCs w:val="22"/>
          <w:lang w:eastAsia="es-MX"/>
        </w:rPr>
        <w:t>: a favor de la propuesta; Consej</w:t>
      </w:r>
      <w:r w:rsidR="00436C9A" w:rsidRPr="002D7A6A">
        <w:rPr>
          <w:rFonts w:asciiTheme="minorHAnsi" w:hAnsiTheme="minorHAnsi" w:cstheme="minorHAnsi"/>
          <w:i/>
          <w:sz w:val="22"/>
          <w:szCs w:val="22"/>
          <w:lang w:eastAsia="es-MX"/>
        </w:rPr>
        <w:t>e</w:t>
      </w:r>
      <w:r w:rsidR="00E368B7" w:rsidRPr="002D7A6A">
        <w:rPr>
          <w:rFonts w:asciiTheme="minorHAnsi" w:hAnsiTheme="minorHAnsi" w:cstheme="minorHAnsi"/>
          <w:i/>
          <w:sz w:val="22"/>
          <w:szCs w:val="22"/>
          <w:lang w:eastAsia="es-MX"/>
        </w:rPr>
        <w:t xml:space="preserve">ra Mildred </w:t>
      </w:r>
      <w:proofErr w:type="spellStart"/>
      <w:r w:rsidR="00E368B7" w:rsidRPr="002D7A6A">
        <w:rPr>
          <w:rFonts w:asciiTheme="minorHAnsi" w:hAnsiTheme="minorHAnsi" w:cstheme="minorHAnsi"/>
          <w:i/>
          <w:sz w:val="22"/>
          <w:szCs w:val="22"/>
          <w:lang w:eastAsia="es-MX"/>
        </w:rPr>
        <w:t>Murbarti</w:t>
      </w:r>
      <w:r w:rsidR="004D1236" w:rsidRPr="002D7A6A">
        <w:rPr>
          <w:rFonts w:asciiTheme="minorHAnsi" w:hAnsiTheme="minorHAnsi" w:cstheme="minorHAnsi"/>
          <w:i/>
          <w:sz w:val="22"/>
          <w:szCs w:val="22"/>
          <w:lang w:eastAsia="es-MX"/>
        </w:rPr>
        <w:t>á</w:t>
      </w:r>
      <w:r w:rsidR="00E368B7" w:rsidRPr="002D7A6A">
        <w:rPr>
          <w:rFonts w:asciiTheme="minorHAnsi" w:hAnsiTheme="minorHAnsi" w:cstheme="minorHAnsi"/>
          <w:i/>
          <w:sz w:val="22"/>
          <w:szCs w:val="22"/>
          <w:lang w:eastAsia="es-MX"/>
        </w:rPr>
        <w:t>n</w:t>
      </w:r>
      <w:proofErr w:type="spellEnd"/>
      <w:r w:rsidR="00E368B7" w:rsidRPr="002D7A6A">
        <w:rPr>
          <w:rFonts w:asciiTheme="minorHAnsi" w:hAnsiTheme="minorHAnsi" w:cstheme="minorHAnsi"/>
          <w:i/>
          <w:sz w:val="22"/>
          <w:szCs w:val="22"/>
          <w:lang w:eastAsia="es-MX"/>
        </w:rPr>
        <w:t xml:space="preserve"> Aguilar: en contra de la propuesta por no cumplir con los requisitos; Magistrado Presidente: a favor de la propuesta. </w:t>
      </w:r>
      <w:r w:rsidR="00E368B7" w:rsidRPr="002D7A6A">
        <w:rPr>
          <w:rFonts w:asciiTheme="minorHAnsi" w:hAnsiTheme="minorHAnsi" w:cstheme="minorHAnsi"/>
          <w:sz w:val="22"/>
          <w:szCs w:val="22"/>
          <w:u w:val="single"/>
          <w:lang w:eastAsia="es-MX"/>
        </w:rPr>
        <w:t>APROBADO POR MAYORÌA DE VOTOS.</w:t>
      </w:r>
      <w:r w:rsidR="00B40033" w:rsidRPr="002D7A6A">
        <w:rPr>
          <w:rFonts w:asciiTheme="minorHAnsi" w:hAnsiTheme="minorHAnsi" w:cstheme="minorHAnsi"/>
          <w:sz w:val="22"/>
          <w:szCs w:val="22"/>
          <w:u w:val="single"/>
          <w:lang w:eastAsia="es-MX"/>
        </w:rPr>
        <w:t xml:space="preserve"> </w:t>
      </w:r>
      <w:r w:rsidR="00B40033" w:rsidRPr="002D7A6A">
        <w:rPr>
          <w:rFonts w:asciiTheme="minorHAnsi" w:hAnsiTheme="minorHAnsi" w:cstheme="minorHAnsi"/>
          <w:sz w:val="22"/>
          <w:szCs w:val="22"/>
          <w:lang w:eastAsia="es-MX"/>
        </w:rPr>
        <w:t xml:space="preserve">- - - - - - - - - - - - - - - - - - - - - - - - - - - - </w:t>
      </w:r>
    </w:p>
    <w:p w:rsidR="00B708C8" w:rsidRPr="002D7A6A" w:rsidRDefault="00B708C8" w:rsidP="007A6881">
      <w:pPr>
        <w:pStyle w:val="Prrafodelista"/>
        <w:numPr>
          <w:ilvl w:val="0"/>
          <w:numId w:val="19"/>
        </w:numPr>
        <w:tabs>
          <w:tab w:val="left" w:pos="567"/>
        </w:tabs>
        <w:spacing w:line="480" w:lineRule="auto"/>
        <w:ind w:left="567"/>
        <w:jc w:val="both"/>
        <w:rPr>
          <w:rFonts w:asciiTheme="minorHAnsi" w:hAnsiTheme="minorHAnsi" w:cstheme="minorHAnsi"/>
          <w:i/>
          <w:sz w:val="22"/>
          <w:szCs w:val="22"/>
        </w:rPr>
      </w:pPr>
      <w:r w:rsidRPr="002D7A6A">
        <w:rPr>
          <w:rFonts w:asciiTheme="minorHAnsi" w:hAnsiTheme="minorHAnsi" w:cstheme="minorHAnsi"/>
          <w:i/>
          <w:sz w:val="22"/>
          <w:szCs w:val="22"/>
          <w:lang w:eastAsia="es-MX"/>
        </w:rPr>
        <w:t xml:space="preserve">En seguimiento al </w:t>
      </w:r>
      <w:r w:rsidR="002A39DD" w:rsidRPr="002D7A6A">
        <w:rPr>
          <w:rFonts w:asciiTheme="minorHAnsi" w:eastAsia="Batang" w:hAnsiTheme="minorHAnsi" w:cstheme="minorHAnsi"/>
          <w:i/>
          <w:sz w:val="22"/>
          <w:szCs w:val="22"/>
        </w:rPr>
        <w:t>acuerdo</w:t>
      </w:r>
      <w:r w:rsidR="00644B17" w:rsidRPr="002D7A6A">
        <w:rPr>
          <w:rFonts w:asciiTheme="minorHAnsi" w:eastAsia="Batang" w:hAnsiTheme="minorHAnsi" w:cstheme="minorHAnsi"/>
          <w:b/>
          <w:i/>
          <w:sz w:val="22"/>
          <w:szCs w:val="22"/>
        </w:rPr>
        <w:t xml:space="preserve"> IV/45/2018</w:t>
      </w:r>
      <w:r w:rsidR="007A6881" w:rsidRPr="002D7A6A">
        <w:rPr>
          <w:rFonts w:asciiTheme="minorHAnsi" w:eastAsia="Batang" w:hAnsiTheme="minorHAnsi" w:cstheme="minorHAnsi"/>
          <w:b/>
          <w:i/>
          <w:sz w:val="22"/>
          <w:szCs w:val="22"/>
        </w:rPr>
        <w:t xml:space="preserve">, </w:t>
      </w:r>
      <w:r w:rsidR="007A6881" w:rsidRPr="002D7A6A">
        <w:rPr>
          <w:rFonts w:asciiTheme="minorHAnsi" w:eastAsia="Batang" w:hAnsiTheme="minorHAnsi" w:cstheme="minorHAnsi"/>
          <w:i/>
          <w:sz w:val="22"/>
          <w:szCs w:val="22"/>
        </w:rPr>
        <w:t xml:space="preserve">respecto a la estructura </w:t>
      </w:r>
      <w:r w:rsidR="00486026" w:rsidRPr="002D7A6A">
        <w:rPr>
          <w:rFonts w:asciiTheme="minorHAnsi" w:eastAsia="Batang" w:hAnsiTheme="minorHAnsi" w:cstheme="minorHAnsi"/>
          <w:i/>
          <w:sz w:val="22"/>
          <w:szCs w:val="22"/>
        </w:rPr>
        <w:t>orgánica, con</w:t>
      </w:r>
      <w:r w:rsidR="007A6881" w:rsidRPr="002D7A6A">
        <w:rPr>
          <w:rFonts w:asciiTheme="minorHAnsi" w:eastAsia="Batang" w:hAnsiTheme="minorHAnsi" w:cstheme="minorHAnsi"/>
          <w:i/>
          <w:sz w:val="22"/>
          <w:szCs w:val="22"/>
        </w:rPr>
        <w:t xml:space="preserve"> relación al nuevo sistema de responsabilidades administrativas de los servidores públicos del </w:t>
      </w:r>
      <w:r w:rsidR="002A39DD" w:rsidRPr="002D7A6A">
        <w:rPr>
          <w:rFonts w:asciiTheme="minorHAnsi" w:eastAsia="Batang" w:hAnsiTheme="minorHAnsi" w:cstheme="minorHAnsi"/>
          <w:i/>
          <w:sz w:val="22"/>
          <w:szCs w:val="22"/>
        </w:rPr>
        <w:t>P</w:t>
      </w:r>
      <w:r w:rsidR="007A6881" w:rsidRPr="002D7A6A">
        <w:rPr>
          <w:rFonts w:asciiTheme="minorHAnsi" w:eastAsia="Batang" w:hAnsiTheme="minorHAnsi" w:cstheme="minorHAnsi"/>
          <w:i/>
          <w:sz w:val="22"/>
          <w:szCs w:val="22"/>
        </w:rPr>
        <w:t xml:space="preserve">oder </w:t>
      </w:r>
      <w:r w:rsidR="002A39DD" w:rsidRPr="002D7A6A">
        <w:rPr>
          <w:rFonts w:asciiTheme="minorHAnsi" w:eastAsia="Batang" w:hAnsiTheme="minorHAnsi" w:cstheme="minorHAnsi"/>
          <w:i/>
          <w:sz w:val="22"/>
          <w:szCs w:val="22"/>
        </w:rPr>
        <w:t>J</w:t>
      </w:r>
      <w:r w:rsidR="007A6881" w:rsidRPr="002D7A6A">
        <w:rPr>
          <w:rFonts w:asciiTheme="minorHAnsi" w:eastAsia="Batang" w:hAnsiTheme="minorHAnsi" w:cstheme="minorHAnsi"/>
          <w:i/>
          <w:sz w:val="22"/>
          <w:szCs w:val="22"/>
        </w:rPr>
        <w:t xml:space="preserve">udicial, se determina readscribir </w:t>
      </w:r>
      <w:r w:rsidR="001766AF" w:rsidRPr="002D7A6A">
        <w:rPr>
          <w:rFonts w:asciiTheme="minorHAnsi" w:eastAsia="Batang" w:hAnsiTheme="minorHAnsi" w:cstheme="minorHAnsi"/>
          <w:i/>
          <w:sz w:val="22"/>
          <w:szCs w:val="22"/>
        </w:rPr>
        <w:t xml:space="preserve">de la </w:t>
      </w:r>
      <w:r w:rsidR="00C44C1C" w:rsidRPr="002D7A6A">
        <w:rPr>
          <w:rFonts w:asciiTheme="minorHAnsi" w:eastAsia="Batang" w:hAnsiTheme="minorHAnsi" w:cstheme="minorHAnsi"/>
          <w:i/>
          <w:sz w:val="22"/>
          <w:szCs w:val="22"/>
        </w:rPr>
        <w:t xml:space="preserve">manera </w:t>
      </w:r>
      <w:r w:rsidR="001766AF" w:rsidRPr="002D7A6A">
        <w:rPr>
          <w:rFonts w:asciiTheme="minorHAnsi" w:eastAsia="Batang" w:hAnsiTheme="minorHAnsi" w:cstheme="minorHAnsi"/>
          <w:i/>
          <w:sz w:val="22"/>
          <w:szCs w:val="22"/>
        </w:rPr>
        <w:t>siguiente:</w:t>
      </w:r>
    </w:p>
    <w:tbl>
      <w:tblPr>
        <w:tblStyle w:val="Tablaconcuadrcula"/>
        <w:tblW w:w="0" w:type="auto"/>
        <w:tblInd w:w="567" w:type="dxa"/>
        <w:tblLook w:val="04A0" w:firstRow="1" w:lastRow="0" w:firstColumn="1" w:lastColumn="0" w:noHBand="0" w:noVBand="1"/>
      </w:tblPr>
      <w:tblGrid>
        <w:gridCol w:w="2642"/>
        <w:gridCol w:w="2995"/>
        <w:gridCol w:w="2285"/>
      </w:tblGrid>
      <w:tr w:rsidR="002D7A6A" w:rsidRPr="002D7A6A" w:rsidTr="002A39DD">
        <w:tc>
          <w:tcPr>
            <w:tcW w:w="2642" w:type="dxa"/>
          </w:tcPr>
          <w:p w:rsidR="001766AF" w:rsidRPr="002D7A6A" w:rsidRDefault="001766AF"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CONTRALORÍA</w:t>
            </w:r>
          </w:p>
          <w:p w:rsidR="001766AF" w:rsidRPr="002D7A6A" w:rsidRDefault="001766AF"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AUTORIDAD INVESTIGADORA</w:t>
            </w:r>
          </w:p>
        </w:tc>
        <w:tc>
          <w:tcPr>
            <w:tcW w:w="2995" w:type="dxa"/>
          </w:tcPr>
          <w:p w:rsidR="001766AF" w:rsidRPr="002D7A6A" w:rsidRDefault="001766AF"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COMISIÓN DE DISCIPLINA</w:t>
            </w:r>
          </w:p>
          <w:p w:rsidR="001766AF" w:rsidRPr="002D7A6A" w:rsidRDefault="001766AF"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AUTORIDAD SUBSTANCIADORA</w:t>
            </w:r>
          </w:p>
        </w:tc>
        <w:tc>
          <w:tcPr>
            <w:tcW w:w="2285" w:type="dxa"/>
          </w:tcPr>
          <w:p w:rsidR="001766AF" w:rsidRPr="002D7A6A" w:rsidRDefault="001766AF" w:rsidP="001766AF">
            <w:pPr>
              <w:pStyle w:val="Prrafodelista"/>
              <w:tabs>
                <w:tab w:val="left" w:pos="567"/>
              </w:tabs>
              <w:spacing w:line="480"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AUTORIDAD RESOLUTORA</w:t>
            </w:r>
          </w:p>
          <w:p w:rsidR="001766AF" w:rsidRPr="002D7A6A" w:rsidRDefault="001766AF" w:rsidP="001766AF">
            <w:pPr>
              <w:pStyle w:val="Prrafodelista"/>
              <w:tabs>
                <w:tab w:val="left" w:pos="567"/>
              </w:tabs>
              <w:spacing w:line="480"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AUTORIDAD RESOLUTORIA</w:t>
            </w:r>
          </w:p>
        </w:tc>
      </w:tr>
      <w:tr w:rsidR="002D7A6A" w:rsidRPr="002D7A6A" w:rsidTr="002A39DD">
        <w:tc>
          <w:tcPr>
            <w:tcW w:w="2642" w:type="dxa"/>
          </w:tcPr>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SECRETARIO DE ACUERDOS (NIVEL 10)</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LIC. JOEL MENESES LIMA</w:t>
            </w:r>
          </w:p>
        </w:tc>
        <w:tc>
          <w:tcPr>
            <w:tcW w:w="2995" w:type="dxa"/>
          </w:tcPr>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 xml:space="preserve">SECRETARIO DE ACUERDOS </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(NIVEL 10)</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LIC. JULIO RAÚL GARCÍA RUIZ</w:t>
            </w:r>
          </w:p>
        </w:tc>
        <w:tc>
          <w:tcPr>
            <w:tcW w:w="2285" w:type="dxa"/>
            <w:vMerge w:val="restart"/>
          </w:tcPr>
          <w:p w:rsidR="001D1CA6" w:rsidRPr="002D7A6A" w:rsidRDefault="001D1CA6" w:rsidP="002A39DD">
            <w:pPr>
              <w:pStyle w:val="Prrafodelista"/>
              <w:tabs>
                <w:tab w:val="left" w:pos="567"/>
              </w:tabs>
              <w:spacing w:line="480" w:lineRule="auto"/>
              <w:ind w:left="0"/>
              <w:jc w:val="center"/>
              <w:rPr>
                <w:rFonts w:asciiTheme="minorHAnsi" w:hAnsiTheme="minorHAnsi" w:cstheme="minorHAnsi"/>
                <w:sz w:val="18"/>
                <w:szCs w:val="18"/>
              </w:rPr>
            </w:pPr>
          </w:p>
          <w:p w:rsidR="001D1CA6" w:rsidRPr="002D7A6A" w:rsidRDefault="001D1CA6" w:rsidP="002A39DD">
            <w:pPr>
              <w:pStyle w:val="Prrafodelista"/>
              <w:tabs>
                <w:tab w:val="left" w:pos="567"/>
              </w:tabs>
              <w:spacing w:line="480" w:lineRule="auto"/>
              <w:ind w:left="0"/>
              <w:jc w:val="center"/>
              <w:rPr>
                <w:rFonts w:asciiTheme="minorHAnsi" w:hAnsiTheme="minorHAnsi" w:cstheme="minorHAnsi"/>
                <w:sz w:val="18"/>
                <w:szCs w:val="18"/>
              </w:rPr>
            </w:pPr>
          </w:p>
          <w:p w:rsidR="002A39DD" w:rsidRPr="002D7A6A" w:rsidRDefault="002A39DD" w:rsidP="002A39DD">
            <w:pPr>
              <w:pStyle w:val="Prrafodelista"/>
              <w:tabs>
                <w:tab w:val="left" w:pos="567"/>
              </w:tabs>
              <w:spacing w:line="480" w:lineRule="auto"/>
              <w:ind w:left="0"/>
              <w:jc w:val="center"/>
              <w:rPr>
                <w:rFonts w:asciiTheme="minorHAnsi" w:hAnsiTheme="minorHAnsi" w:cstheme="minorHAnsi"/>
                <w:sz w:val="18"/>
                <w:szCs w:val="18"/>
              </w:rPr>
            </w:pPr>
            <w:r w:rsidRPr="002D7A6A">
              <w:rPr>
                <w:rFonts w:asciiTheme="minorHAnsi" w:hAnsiTheme="minorHAnsi" w:cstheme="minorHAnsi"/>
                <w:sz w:val="18"/>
                <w:szCs w:val="18"/>
              </w:rPr>
              <w:t>PROYECTISTA</w:t>
            </w:r>
          </w:p>
          <w:p w:rsidR="002A39DD" w:rsidRPr="002D7A6A" w:rsidRDefault="002A39DD" w:rsidP="002A39DD">
            <w:pPr>
              <w:pStyle w:val="Prrafodelista"/>
              <w:tabs>
                <w:tab w:val="left" w:pos="567"/>
              </w:tabs>
              <w:spacing w:line="480" w:lineRule="auto"/>
              <w:ind w:left="0"/>
              <w:jc w:val="center"/>
              <w:rPr>
                <w:rFonts w:asciiTheme="minorHAnsi" w:hAnsiTheme="minorHAnsi" w:cstheme="minorHAnsi"/>
                <w:sz w:val="18"/>
                <w:szCs w:val="18"/>
              </w:rPr>
            </w:pPr>
            <w:r w:rsidRPr="002D7A6A">
              <w:rPr>
                <w:rFonts w:asciiTheme="minorHAnsi" w:hAnsiTheme="minorHAnsi" w:cstheme="minorHAnsi"/>
                <w:sz w:val="18"/>
                <w:szCs w:val="18"/>
              </w:rPr>
              <w:t>PENDIENTE</w:t>
            </w:r>
          </w:p>
        </w:tc>
      </w:tr>
      <w:tr w:rsidR="002D7A6A" w:rsidRPr="002D7A6A" w:rsidTr="002A39DD">
        <w:tc>
          <w:tcPr>
            <w:tcW w:w="2642" w:type="dxa"/>
          </w:tcPr>
          <w:p w:rsidR="002A39DD" w:rsidRPr="002D7A6A" w:rsidRDefault="0082210F" w:rsidP="0082210F">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AUXILIAR ADMINISTRATIVO (NIVEL 5), EN FUNCIONES DE DILIGENCIARIO</w:t>
            </w:r>
          </w:p>
          <w:p w:rsidR="002A39DD" w:rsidRPr="002D7A6A" w:rsidRDefault="002A39DD" w:rsidP="0082210F">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LIC. JOSÉ ANTONIO CERVANTES FLORES</w:t>
            </w:r>
          </w:p>
        </w:tc>
        <w:tc>
          <w:tcPr>
            <w:tcW w:w="2995" w:type="dxa"/>
          </w:tcPr>
          <w:p w:rsidR="001D1CA6" w:rsidRPr="002D7A6A" w:rsidRDefault="001D1CA6" w:rsidP="002A39DD">
            <w:pPr>
              <w:pStyle w:val="Prrafodelista"/>
              <w:tabs>
                <w:tab w:val="left" w:pos="567"/>
              </w:tabs>
              <w:spacing w:line="276" w:lineRule="auto"/>
              <w:ind w:left="0"/>
              <w:jc w:val="center"/>
              <w:rPr>
                <w:rFonts w:asciiTheme="minorHAnsi" w:hAnsiTheme="minorHAnsi" w:cstheme="minorHAnsi"/>
                <w:sz w:val="18"/>
                <w:szCs w:val="18"/>
              </w:rPr>
            </w:pP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PROYECTISTA</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(NIVEL 9)</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MARÍA DEL RO</w:t>
            </w:r>
            <w:r w:rsidR="006F1976">
              <w:rPr>
                <w:rFonts w:asciiTheme="minorHAnsi" w:hAnsiTheme="minorHAnsi" w:cstheme="minorHAnsi"/>
                <w:b/>
                <w:sz w:val="18"/>
                <w:szCs w:val="18"/>
              </w:rPr>
              <w:t>CÍO</w:t>
            </w:r>
            <w:r w:rsidRPr="002D7A6A">
              <w:rPr>
                <w:rFonts w:asciiTheme="minorHAnsi" w:hAnsiTheme="minorHAnsi" w:cstheme="minorHAnsi"/>
                <w:b/>
                <w:sz w:val="18"/>
                <w:szCs w:val="18"/>
              </w:rPr>
              <w:t xml:space="preserve"> LÓPEZ LUNA</w:t>
            </w:r>
          </w:p>
        </w:tc>
        <w:tc>
          <w:tcPr>
            <w:tcW w:w="2285" w:type="dxa"/>
            <w:vMerge/>
          </w:tcPr>
          <w:p w:rsidR="002A39DD" w:rsidRPr="002D7A6A" w:rsidRDefault="002A39DD" w:rsidP="001766AF">
            <w:pPr>
              <w:pStyle w:val="Prrafodelista"/>
              <w:tabs>
                <w:tab w:val="left" w:pos="567"/>
              </w:tabs>
              <w:spacing w:line="480" w:lineRule="auto"/>
              <w:ind w:left="0"/>
              <w:jc w:val="both"/>
              <w:rPr>
                <w:rFonts w:asciiTheme="minorHAnsi" w:hAnsiTheme="minorHAnsi" w:cstheme="minorHAnsi"/>
                <w:sz w:val="18"/>
                <w:szCs w:val="18"/>
              </w:rPr>
            </w:pPr>
          </w:p>
        </w:tc>
      </w:tr>
      <w:tr w:rsidR="002D7A6A" w:rsidRPr="002D7A6A" w:rsidTr="002A39DD">
        <w:tc>
          <w:tcPr>
            <w:tcW w:w="2642" w:type="dxa"/>
          </w:tcPr>
          <w:p w:rsidR="002A39DD" w:rsidRPr="002D7A6A" w:rsidRDefault="002A39DD" w:rsidP="002A39DD">
            <w:pPr>
              <w:pStyle w:val="Prrafodelista"/>
              <w:tabs>
                <w:tab w:val="left" w:pos="567"/>
              </w:tabs>
              <w:spacing w:line="276" w:lineRule="auto"/>
              <w:ind w:left="0"/>
              <w:jc w:val="both"/>
              <w:rPr>
                <w:rFonts w:asciiTheme="minorHAnsi" w:hAnsiTheme="minorHAnsi" w:cstheme="minorHAnsi"/>
                <w:sz w:val="18"/>
                <w:szCs w:val="18"/>
              </w:rPr>
            </w:pPr>
            <w:r w:rsidRPr="002D7A6A">
              <w:rPr>
                <w:rFonts w:asciiTheme="minorHAnsi" w:hAnsiTheme="minorHAnsi" w:cstheme="minorHAnsi"/>
                <w:sz w:val="18"/>
                <w:szCs w:val="18"/>
              </w:rPr>
              <w:t xml:space="preserve">AUXILIAR ADMINISTRATIVO </w:t>
            </w:r>
          </w:p>
          <w:p w:rsidR="002A39DD" w:rsidRPr="002D7A6A" w:rsidRDefault="002A39DD" w:rsidP="002A39DD">
            <w:pPr>
              <w:pStyle w:val="Prrafodelista"/>
              <w:tabs>
                <w:tab w:val="left" w:pos="567"/>
              </w:tabs>
              <w:spacing w:line="276" w:lineRule="auto"/>
              <w:ind w:left="0"/>
              <w:jc w:val="both"/>
              <w:rPr>
                <w:rFonts w:asciiTheme="minorHAnsi" w:hAnsiTheme="minorHAnsi" w:cstheme="minorHAnsi"/>
                <w:sz w:val="18"/>
                <w:szCs w:val="18"/>
              </w:rPr>
            </w:pPr>
            <w:r w:rsidRPr="002D7A6A">
              <w:rPr>
                <w:rFonts w:asciiTheme="minorHAnsi" w:hAnsiTheme="minorHAnsi" w:cstheme="minorHAnsi"/>
                <w:sz w:val="18"/>
                <w:szCs w:val="18"/>
              </w:rPr>
              <w:t>PENDIENTE</w:t>
            </w:r>
          </w:p>
        </w:tc>
        <w:tc>
          <w:tcPr>
            <w:tcW w:w="2995" w:type="dxa"/>
          </w:tcPr>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DILIGENCIRIO(A)</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NIVEL (7)</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LIC. ALINE AVILES SANDOVAL</w:t>
            </w:r>
          </w:p>
        </w:tc>
        <w:tc>
          <w:tcPr>
            <w:tcW w:w="2285" w:type="dxa"/>
            <w:vMerge/>
          </w:tcPr>
          <w:p w:rsidR="002A39DD" w:rsidRPr="002D7A6A" w:rsidRDefault="002A39DD" w:rsidP="001766AF">
            <w:pPr>
              <w:pStyle w:val="Prrafodelista"/>
              <w:tabs>
                <w:tab w:val="left" w:pos="567"/>
              </w:tabs>
              <w:spacing w:line="480" w:lineRule="auto"/>
              <w:ind w:left="0"/>
              <w:jc w:val="both"/>
              <w:rPr>
                <w:rFonts w:asciiTheme="minorHAnsi" w:hAnsiTheme="minorHAnsi" w:cstheme="minorHAnsi"/>
                <w:sz w:val="18"/>
                <w:szCs w:val="18"/>
              </w:rPr>
            </w:pPr>
          </w:p>
        </w:tc>
      </w:tr>
      <w:tr w:rsidR="002D7A6A" w:rsidRPr="002D7A6A" w:rsidTr="002A39DD">
        <w:trPr>
          <w:trHeight w:val="467"/>
        </w:trPr>
        <w:tc>
          <w:tcPr>
            <w:tcW w:w="2642" w:type="dxa"/>
            <w:vMerge w:val="restart"/>
          </w:tcPr>
          <w:p w:rsidR="002A39DD" w:rsidRPr="002D7A6A" w:rsidRDefault="002A39DD" w:rsidP="002A39DD">
            <w:pPr>
              <w:pStyle w:val="Prrafodelista"/>
              <w:tabs>
                <w:tab w:val="left" w:pos="567"/>
              </w:tabs>
              <w:spacing w:line="276" w:lineRule="auto"/>
              <w:ind w:left="0"/>
              <w:jc w:val="both"/>
              <w:rPr>
                <w:rFonts w:asciiTheme="minorHAnsi" w:hAnsiTheme="minorHAnsi" w:cstheme="minorHAnsi"/>
                <w:sz w:val="18"/>
                <w:szCs w:val="18"/>
              </w:rPr>
            </w:pPr>
          </w:p>
        </w:tc>
        <w:tc>
          <w:tcPr>
            <w:tcW w:w="2995" w:type="dxa"/>
          </w:tcPr>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AUXILIAR ADMINISTRATIVO</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JESSICA PICAZO LEÓN</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CON SU MISMA CATEGORÍA Y SUELDO</w:t>
            </w:r>
          </w:p>
        </w:tc>
        <w:tc>
          <w:tcPr>
            <w:tcW w:w="2285" w:type="dxa"/>
            <w:vMerge/>
          </w:tcPr>
          <w:p w:rsidR="002A39DD" w:rsidRPr="002D7A6A" w:rsidRDefault="002A39DD" w:rsidP="001766AF">
            <w:pPr>
              <w:pStyle w:val="Prrafodelista"/>
              <w:tabs>
                <w:tab w:val="left" w:pos="567"/>
              </w:tabs>
              <w:spacing w:line="480" w:lineRule="auto"/>
              <w:ind w:left="0"/>
              <w:jc w:val="both"/>
              <w:rPr>
                <w:rFonts w:asciiTheme="minorHAnsi" w:hAnsiTheme="minorHAnsi" w:cstheme="minorHAnsi"/>
                <w:sz w:val="18"/>
                <w:szCs w:val="18"/>
              </w:rPr>
            </w:pPr>
          </w:p>
        </w:tc>
      </w:tr>
      <w:tr w:rsidR="002D7A6A" w:rsidRPr="002D7A6A" w:rsidTr="002A39DD">
        <w:trPr>
          <w:trHeight w:val="467"/>
        </w:trPr>
        <w:tc>
          <w:tcPr>
            <w:tcW w:w="2642" w:type="dxa"/>
            <w:vMerge/>
          </w:tcPr>
          <w:p w:rsidR="002A39DD" w:rsidRPr="002D7A6A" w:rsidRDefault="002A39DD" w:rsidP="002A39DD">
            <w:pPr>
              <w:pStyle w:val="Prrafodelista"/>
              <w:tabs>
                <w:tab w:val="left" w:pos="567"/>
              </w:tabs>
              <w:spacing w:line="276" w:lineRule="auto"/>
              <w:ind w:left="0"/>
              <w:jc w:val="both"/>
              <w:rPr>
                <w:rFonts w:asciiTheme="minorHAnsi" w:hAnsiTheme="minorHAnsi" w:cstheme="minorHAnsi"/>
                <w:sz w:val="18"/>
                <w:szCs w:val="18"/>
              </w:rPr>
            </w:pPr>
          </w:p>
        </w:tc>
        <w:tc>
          <w:tcPr>
            <w:tcW w:w="2995" w:type="dxa"/>
          </w:tcPr>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AUXILIAR ADMINISTRATIVO</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b/>
                <w:sz w:val="18"/>
                <w:szCs w:val="18"/>
              </w:rPr>
            </w:pPr>
            <w:r w:rsidRPr="002D7A6A">
              <w:rPr>
                <w:rFonts w:asciiTheme="minorHAnsi" w:hAnsiTheme="minorHAnsi" w:cstheme="minorHAnsi"/>
                <w:b/>
                <w:sz w:val="18"/>
                <w:szCs w:val="18"/>
              </w:rPr>
              <w:t>MATILDE JIMENEZ CABR</w:t>
            </w:r>
            <w:bookmarkStart w:id="8" w:name="_GoBack"/>
            <w:bookmarkEnd w:id="8"/>
            <w:r w:rsidRPr="002D7A6A">
              <w:rPr>
                <w:rFonts w:asciiTheme="minorHAnsi" w:hAnsiTheme="minorHAnsi" w:cstheme="minorHAnsi"/>
                <w:b/>
                <w:sz w:val="18"/>
                <w:szCs w:val="18"/>
              </w:rPr>
              <w:t>ERA</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r w:rsidRPr="002D7A6A">
              <w:rPr>
                <w:rFonts w:asciiTheme="minorHAnsi" w:hAnsiTheme="minorHAnsi" w:cstheme="minorHAnsi"/>
                <w:sz w:val="18"/>
                <w:szCs w:val="18"/>
              </w:rPr>
              <w:t xml:space="preserve">CON SU </w:t>
            </w:r>
            <w:r w:rsidRPr="00C630CC">
              <w:rPr>
                <w:rFonts w:asciiTheme="minorHAnsi" w:hAnsiTheme="minorHAnsi" w:cstheme="minorHAnsi"/>
                <w:sz w:val="16"/>
                <w:szCs w:val="18"/>
              </w:rPr>
              <w:t>MI</w:t>
            </w:r>
            <w:r w:rsidR="00C630CC" w:rsidRPr="00C630CC">
              <w:rPr>
                <w:rFonts w:asciiTheme="minorHAnsi" w:hAnsiTheme="minorHAnsi" w:cstheme="minorHAnsi"/>
                <w:sz w:val="16"/>
                <w:szCs w:val="18"/>
              </w:rPr>
              <w:t>S</w:t>
            </w:r>
            <w:r w:rsidRPr="00C630CC">
              <w:rPr>
                <w:rFonts w:asciiTheme="minorHAnsi" w:hAnsiTheme="minorHAnsi" w:cstheme="minorHAnsi"/>
                <w:sz w:val="16"/>
                <w:szCs w:val="18"/>
              </w:rPr>
              <w:t>MA</w:t>
            </w:r>
            <w:r w:rsidRPr="002D7A6A">
              <w:rPr>
                <w:rFonts w:asciiTheme="minorHAnsi" w:hAnsiTheme="minorHAnsi" w:cstheme="minorHAnsi"/>
                <w:sz w:val="18"/>
                <w:szCs w:val="18"/>
              </w:rPr>
              <w:t xml:space="preserve"> CATEGORÍA Y SUELDO</w:t>
            </w:r>
          </w:p>
          <w:p w:rsidR="002A39DD" w:rsidRPr="002D7A6A" w:rsidRDefault="002A39DD" w:rsidP="002A39DD">
            <w:pPr>
              <w:pStyle w:val="Prrafodelista"/>
              <w:tabs>
                <w:tab w:val="left" w:pos="567"/>
              </w:tabs>
              <w:spacing w:line="276" w:lineRule="auto"/>
              <w:ind w:left="0"/>
              <w:jc w:val="center"/>
              <w:rPr>
                <w:rFonts w:asciiTheme="minorHAnsi" w:hAnsiTheme="minorHAnsi" w:cstheme="minorHAnsi"/>
                <w:sz w:val="18"/>
                <w:szCs w:val="18"/>
              </w:rPr>
            </w:pPr>
          </w:p>
        </w:tc>
        <w:tc>
          <w:tcPr>
            <w:tcW w:w="2285" w:type="dxa"/>
            <w:vMerge/>
          </w:tcPr>
          <w:p w:rsidR="002A39DD" w:rsidRPr="002D7A6A" w:rsidRDefault="002A39DD" w:rsidP="001766AF">
            <w:pPr>
              <w:pStyle w:val="Prrafodelista"/>
              <w:tabs>
                <w:tab w:val="left" w:pos="567"/>
              </w:tabs>
              <w:spacing w:line="480" w:lineRule="auto"/>
              <w:ind w:left="0"/>
              <w:jc w:val="both"/>
              <w:rPr>
                <w:rFonts w:asciiTheme="minorHAnsi" w:hAnsiTheme="minorHAnsi" w:cstheme="minorHAnsi"/>
                <w:sz w:val="18"/>
                <w:szCs w:val="18"/>
              </w:rPr>
            </w:pPr>
          </w:p>
        </w:tc>
      </w:tr>
    </w:tbl>
    <w:p w:rsidR="001766AF" w:rsidRPr="002D7A6A" w:rsidRDefault="002A39DD" w:rsidP="001766AF">
      <w:pPr>
        <w:pStyle w:val="Prrafodelista"/>
        <w:tabs>
          <w:tab w:val="left" w:pos="567"/>
        </w:tabs>
        <w:spacing w:line="480" w:lineRule="auto"/>
        <w:ind w:left="567"/>
        <w:jc w:val="both"/>
        <w:rPr>
          <w:rFonts w:asciiTheme="minorHAnsi" w:hAnsiTheme="minorHAnsi" w:cstheme="minorHAnsi"/>
          <w:sz w:val="22"/>
          <w:szCs w:val="22"/>
        </w:rPr>
      </w:pPr>
      <w:r w:rsidRPr="002D7A6A">
        <w:rPr>
          <w:rFonts w:asciiTheme="minorHAnsi" w:hAnsiTheme="minorHAnsi" w:cstheme="minorHAnsi"/>
          <w:sz w:val="22"/>
          <w:szCs w:val="22"/>
        </w:rPr>
        <w:t>Readscripciones que surtirán efectos a partir del nueve de noviembre del año en curso, en sus términos y hasta nuevas instrucciones</w:t>
      </w:r>
      <w:r w:rsidR="00FF4B78" w:rsidRPr="002D7A6A">
        <w:rPr>
          <w:rFonts w:asciiTheme="minorHAnsi" w:hAnsiTheme="minorHAnsi" w:cstheme="minorHAnsi"/>
          <w:sz w:val="22"/>
          <w:szCs w:val="22"/>
        </w:rPr>
        <w:t>, a excepción de</w:t>
      </w:r>
      <w:r w:rsidR="00C44C1C" w:rsidRPr="002D7A6A">
        <w:rPr>
          <w:rFonts w:asciiTheme="minorHAnsi" w:hAnsiTheme="minorHAnsi" w:cstheme="minorHAnsi"/>
          <w:sz w:val="22"/>
          <w:szCs w:val="22"/>
        </w:rPr>
        <w:t>l Licenciado</w:t>
      </w:r>
      <w:r w:rsidR="00FF4B78" w:rsidRPr="002D7A6A">
        <w:rPr>
          <w:rFonts w:asciiTheme="minorHAnsi" w:hAnsiTheme="minorHAnsi" w:cstheme="minorHAnsi"/>
          <w:sz w:val="22"/>
          <w:szCs w:val="22"/>
        </w:rPr>
        <w:t xml:space="preserve"> José Antonio Cervantes Flores, quien comenzará a partir del dieciséis del mismo mes y año</w:t>
      </w:r>
      <w:r w:rsidRPr="002D7A6A">
        <w:rPr>
          <w:rFonts w:asciiTheme="minorHAnsi" w:hAnsiTheme="minorHAnsi" w:cstheme="minorHAnsi"/>
          <w:sz w:val="22"/>
          <w:szCs w:val="22"/>
        </w:rPr>
        <w:t xml:space="preserve">.  </w:t>
      </w:r>
      <w:r w:rsidR="00C44C1C" w:rsidRPr="002D7A6A">
        <w:rPr>
          <w:rFonts w:asciiTheme="minorHAnsi" w:hAnsiTheme="minorHAnsi" w:cstheme="minorHAnsi"/>
          <w:sz w:val="22"/>
          <w:szCs w:val="22"/>
          <w:u w:val="single"/>
        </w:rPr>
        <w:t xml:space="preserve">APROBADO POR UNANIMIDAD DE VOTOS. </w:t>
      </w:r>
      <w:r w:rsidR="00C44C1C" w:rsidRPr="002D7A6A">
        <w:rPr>
          <w:rFonts w:asciiTheme="minorHAnsi" w:hAnsiTheme="minorHAnsi" w:cstheme="minorHAnsi"/>
          <w:sz w:val="22"/>
          <w:szCs w:val="22"/>
        </w:rPr>
        <w:t>- - - - - - - - - - - - - - - - - - - - - - - - - - - - -</w:t>
      </w:r>
    </w:p>
    <w:p w:rsidR="00DF7751" w:rsidRPr="002D7A6A" w:rsidRDefault="00C237F2" w:rsidP="00561CC6">
      <w:pPr>
        <w:spacing w:before="100" w:beforeAutospacing="1" w:after="100" w:afterAutospacing="1" w:line="480" w:lineRule="auto"/>
        <w:jc w:val="both"/>
        <w:rPr>
          <w:rFonts w:cstheme="minorHAnsi"/>
          <w:i/>
          <w:lang w:eastAsia="es-MX"/>
        </w:rPr>
      </w:pPr>
      <w:r w:rsidRPr="002D7A6A">
        <w:rPr>
          <w:rFonts w:cstheme="minorHAnsi"/>
        </w:rPr>
        <w:lastRenderedPageBreak/>
        <w:t>Siendo las</w:t>
      </w:r>
      <w:r w:rsidR="006536F0" w:rsidRPr="002D7A6A">
        <w:rPr>
          <w:rFonts w:cstheme="minorHAnsi"/>
        </w:rPr>
        <w:t xml:space="preserve"> </w:t>
      </w:r>
      <w:r w:rsidR="00E368B7" w:rsidRPr="002D7A6A">
        <w:rPr>
          <w:rFonts w:cstheme="minorHAnsi"/>
        </w:rPr>
        <w:t xml:space="preserve">catorce </w:t>
      </w:r>
      <w:r w:rsidR="00847FF2" w:rsidRPr="002D7A6A">
        <w:rPr>
          <w:rFonts w:cstheme="minorHAnsi"/>
        </w:rPr>
        <w:t>h</w:t>
      </w:r>
      <w:r w:rsidR="00B64B96" w:rsidRPr="002D7A6A">
        <w:rPr>
          <w:rFonts w:cstheme="minorHAnsi"/>
        </w:rPr>
        <w:t>oras</w:t>
      </w:r>
      <w:r w:rsidR="00E81AF9" w:rsidRPr="002D7A6A">
        <w:rPr>
          <w:rFonts w:cstheme="minorHAnsi"/>
        </w:rPr>
        <w:t xml:space="preserve"> </w:t>
      </w:r>
      <w:r w:rsidR="006536F0" w:rsidRPr="002D7A6A">
        <w:rPr>
          <w:rFonts w:cstheme="minorHAnsi"/>
        </w:rPr>
        <w:t xml:space="preserve">del </w:t>
      </w:r>
      <w:r w:rsidRPr="002D7A6A">
        <w:rPr>
          <w:rFonts w:cstheme="minorHAnsi"/>
        </w:rPr>
        <w:t xml:space="preserve">día de su inicio, se dio por concluida la Sesión </w:t>
      </w:r>
      <w:r w:rsidR="00416EF3" w:rsidRPr="002D7A6A">
        <w:rPr>
          <w:rFonts w:cstheme="minorHAnsi"/>
        </w:rPr>
        <w:t>Extrao</w:t>
      </w:r>
      <w:r w:rsidR="009D137A" w:rsidRPr="002D7A6A">
        <w:rPr>
          <w:rFonts w:cstheme="minorHAnsi"/>
        </w:rPr>
        <w:t>r</w:t>
      </w:r>
      <w:r w:rsidRPr="002D7A6A">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2D7A6A">
        <w:rPr>
          <w:rFonts w:cstheme="minorHAnsi"/>
        </w:rPr>
        <w:t xml:space="preserve"> Doy fe. </w:t>
      </w:r>
      <w:r w:rsidRPr="002D7A6A">
        <w:rPr>
          <w:rFonts w:cstheme="minorHAnsi"/>
        </w:rPr>
        <w:t xml:space="preserve"> </w:t>
      </w:r>
      <w:r w:rsidR="00DF7751" w:rsidRPr="002D7A6A">
        <w:rPr>
          <w:rFonts w:cstheme="minorHAnsi"/>
        </w:rPr>
        <w:t xml:space="preserve"> </w:t>
      </w:r>
    </w:p>
    <w:p w:rsidR="00EC45CB" w:rsidRPr="002D7A6A" w:rsidRDefault="00EC45CB" w:rsidP="00B95C0D">
      <w:pPr>
        <w:spacing w:line="480" w:lineRule="auto"/>
        <w:jc w:val="both"/>
        <w:rPr>
          <w:rFonts w:cstheme="minorHAnsi"/>
          <w:b/>
        </w:rPr>
      </w:pPr>
      <w:r w:rsidRPr="002D7A6A">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7"/>
    </w:p>
    <w:p w:rsidR="00A7297B" w:rsidRPr="002D7A6A" w:rsidRDefault="00A7297B" w:rsidP="00525689">
      <w:pPr>
        <w:spacing w:after="0" w:line="480" w:lineRule="auto"/>
        <w:ind w:firstLine="708"/>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2D7A6A" w:rsidRPr="002D7A6A" w:rsidTr="00FB08C6">
        <w:tc>
          <w:tcPr>
            <w:tcW w:w="3920" w:type="dxa"/>
          </w:tcPr>
          <w:bookmarkEnd w:id="0"/>
          <w:p w:rsidR="00630354" w:rsidRPr="002D7A6A" w:rsidRDefault="00630354" w:rsidP="00525689">
            <w:pPr>
              <w:spacing w:after="0" w:line="240" w:lineRule="auto"/>
              <w:jc w:val="center"/>
              <w:rPr>
                <w:rFonts w:cstheme="minorHAnsi"/>
              </w:rPr>
            </w:pPr>
            <w:r w:rsidRPr="002D7A6A">
              <w:rPr>
                <w:rFonts w:cstheme="minorHAnsi"/>
              </w:rPr>
              <w:t>Dr. Héctor Maldonado Bonilla</w:t>
            </w:r>
          </w:p>
          <w:p w:rsidR="00630354" w:rsidRPr="002D7A6A" w:rsidRDefault="00630354" w:rsidP="00525689">
            <w:pPr>
              <w:spacing w:after="0" w:line="240" w:lineRule="auto"/>
              <w:jc w:val="center"/>
              <w:rPr>
                <w:rFonts w:cstheme="minorHAnsi"/>
              </w:rPr>
            </w:pPr>
            <w:r w:rsidRPr="002D7A6A">
              <w:rPr>
                <w:rFonts w:cstheme="minorHAnsi"/>
              </w:rPr>
              <w:t xml:space="preserve">Magistrado </w:t>
            </w:r>
            <w:proofErr w:type="gramStart"/>
            <w:r w:rsidRPr="002D7A6A">
              <w:rPr>
                <w:rFonts w:cstheme="minorHAnsi"/>
              </w:rPr>
              <w:t>Presidente</w:t>
            </w:r>
            <w:proofErr w:type="gramEnd"/>
            <w:r w:rsidRPr="002D7A6A">
              <w:rPr>
                <w:rFonts w:cstheme="minorHAnsi"/>
              </w:rPr>
              <w:t xml:space="preserve"> del Consejo</w:t>
            </w:r>
          </w:p>
          <w:p w:rsidR="00630354" w:rsidRPr="002D7A6A" w:rsidRDefault="00630354" w:rsidP="00525689">
            <w:pPr>
              <w:spacing w:after="0" w:line="240" w:lineRule="auto"/>
              <w:jc w:val="center"/>
              <w:rPr>
                <w:rFonts w:cstheme="minorHAnsi"/>
              </w:rPr>
            </w:pPr>
            <w:r w:rsidRPr="002D7A6A">
              <w:rPr>
                <w:rFonts w:cstheme="minorHAnsi"/>
              </w:rPr>
              <w:t>de la Judicatura del Estado de Tlaxcala</w:t>
            </w:r>
          </w:p>
        </w:tc>
        <w:tc>
          <w:tcPr>
            <w:tcW w:w="645" w:type="dxa"/>
            <w:gridSpan w:val="2"/>
          </w:tcPr>
          <w:p w:rsidR="00630354" w:rsidRPr="002D7A6A" w:rsidRDefault="00630354" w:rsidP="00525689">
            <w:pPr>
              <w:spacing w:after="0" w:line="240" w:lineRule="auto"/>
              <w:jc w:val="both"/>
              <w:rPr>
                <w:rFonts w:cstheme="minorHAnsi"/>
              </w:rPr>
            </w:pPr>
          </w:p>
        </w:tc>
        <w:tc>
          <w:tcPr>
            <w:tcW w:w="4224" w:type="dxa"/>
          </w:tcPr>
          <w:p w:rsidR="00630354" w:rsidRPr="002D7A6A" w:rsidRDefault="00630354" w:rsidP="00525689">
            <w:pPr>
              <w:spacing w:after="0" w:line="240" w:lineRule="auto"/>
              <w:jc w:val="center"/>
              <w:rPr>
                <w:rFonts w:cstheme="minorHAnsi"/>
              </w:rPr>
            </w:pPr>
            <w:r w:rsidRPr="002D7A6A">
              <w:rPr>
                <w:rFonts w:cstheme="minorHAnsi"/>
              </w:rPr>
              <w:t>Lic. Martha Zenteno Ramírez</w:t>
            </w:r>
          </w:p>
          <w:p w:rsidR="00630354" w:rsidRPr="002D7A6A" w:rsidRDefault="00630354" w:rsidP="00525689">
            <w:pPr>
              <w:spacing w:after="0" w:line="240" w:lineRule="auto"/>
              <w:jc w:val="center"/>
              <w:rPr>
                <w:rFonts w:cstheme="minorHAnsi"/>
              </w:rPr>
            </w:pPr>
            <w:r w:rsidRPr="002D7A6A">
              <w:rPr>
                <w:rFonts w:cstheme="minorHAnsi"/>
              </w:rPr>
              <w:t>Integrante del Consejo de la Judicatura del Estado de Tlaxcala</w:t>
            </w:r>
          </w:p>
        </w:tc>
      </w:tr>
      <w:tr w:rsidR="002D7A6A" w:rsidRPr="002D7A6A" w:rsidTr="00FB08C6">
        <w:trPr>
          <w:trHeight w:val="317"/>
        </w:trPr>
        <w:tc>
          <w:tcPr>
            <w:tcW w:w="8789" w:type="dxa"/>
            <w:gridSpan w:val="4"/>
          </w:tcPr>
          <w:p w:rsidR="00630354" w:rsidRPr="002D7A6A" w:rsidRDefault="00630354" w:rsidP="00525689">
            <w:pPr>
              <w:spacing w:after="0" w:line="240" w:lineRule="auto"/>
              <w:jc w:val="both"/>
              <w:rPr>
                <w:rFonts w:cstheme="minorHAnsi"/>
              </w:rPr>
            </w:pPr>
          </w:p>
        </w:tc>
      </w:tr>
      <w:tr w:rsidR="002D7A6A" w:rsidRPr="002D7A6A" w:rsidTr="00FB08C6">
        <w:trPr>
          <w:trHeight w:val="317"/>
        </w:trPr>
        <w:tc>
          <w:tcPr>
            <w:tcW w:w="8789" w:type="dxa"/>
            <w:gridSpan w:val="4"/>
          </w:tcPr>
          <w:p w:rsidR="00630354" w:rsidRPr="002D7A6A" w:rsidRDefault="00630354" w:rsidP="00525689">
            <w:pPr>
              <w:spacing w:after="0" w:line="240" w:lineRule="auto"/>
              <w:jc w:val="both"/>
              <w:rPr>
                <w:rFonts w:cstheme="minorHAnsi"/>
              </w:rPr>
            </w:pPr>
          </w:p>
          <w:p w:rsidR="00BE2697" w:rsidRPr="002D7A6A" w:rsidRDefault="00BE2697" w:rsidP="00525689">
            <w:pPr>
              <w:spacing w:after="0" w:line="240" w:lineRule="auto"/>
              <w:jc w:val="both"/>
              <w:rPr>
                <w:rFonts w:cstheme="minorHAnsi"/>
              </w:rPr>
            </w:pPr>
          </w:p>
          <w:p w:rsidR="00BE2697" w:rsidRPr="002D7A6A" w:rsidRDefault="00BE2697" w:rsidP="00525689">
            <w:pPr>
              <w:spacing w:after="0" w:line="240" w:lineRule="auto"/>
              <w:jc w:val="both"/>
              <w:rPr>
                <w:rFonts w:cstheme="minorHAnsi"/>
              </w:rPr>
            </w:pPr>
          </w:p>
          <w:p w:rsidR="00A7297B" w:rsidRPr="002D7A6A" w:rsidRDefault="00A7297B" w:rsidP="00525689">
            <w:pPr>
              <w:spacing w:after="0" w:line="240" w:lineRule="auto"/>
              <w:jc w:val="both"/>
              <w:rPr>
                <w:rFonts w:cstheme="minorHAnsi"/>
              </w:rPr>
            </w:pPr>
          </w:p>
          <w:p w:rsidR="00A7297B" w:rsidRPr="002D7A6A" w:rsidRDefault="00A7297B" w:rsidP="00525689">
            <w:pPr>
              <w:spacing w:after="0" w:line="240" w:lineRule="auto"/>
              <w:jc w:val="both"/>
              <w:rPr>
                <w:rFonts w:cstheme="minorHAnsi"/>
              </w:rPr>
            </w:pPr>
          </w:p>
          <w:p w:rsidR="00A7297B" w:rsidRPr="002D7A6A" w:rsidRDefault="00A7297B" w:rsidP="00525689">
            <w:pPr>
              <w:spacing w:after="0" w:line="240" w:lineRule="auto"/>
              <w:jc w:val="both"/>
              <w:rPr>
                <w:rFonts w:cstheme="minorHAnsi"/>
              </w:rPr>
            </w:pPr>
          </w:p>
        </w:tc>
      </w:tr>
      <w:tr w:rsidR="002D7A6A" w:rsidRPr="002D7A6A" w:rsidTr="00FB08C6">
        <w:trPr>
          <w:trHeight w:val="317"/>
        </w:trPr>
        <w:tc>
          <w:tcPr>
            <w:tcW w:w="3920" w:type="dxa"/>
          </w:tcPr>
          <w:p w:rsidR="00630354" w:rsidRPr="002D7A6A" w:rsidRDefault="00630354"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r w:rsidRPr="002D7A6A">
              <w:rPr>
                <w:rFonts w:cstheme="minorHAnsi"/>
              </w:rPr>
              <w:t>Lic. Leticia Caballero Muñoz</w:t>
            </w:r>
          </w:p>
          <w:p w:rsidR="00630354" w:rsidRPr="002D7A6A" w:rsidRDefault="00630354" w:rsidP="00525689">
            <w:pPr>
              <w:spacing w:after="0" w:line="240" w:lineRule="auto"/>
              <w:jc w:val="center"/>
              <w:rPr>
                <w:rFonts w:cstheme="minorHAnsi"/>
              </w:rPr>
            </w:pPr>
            <w:r w:rsidRPr="002D7A6A">
              <w:rPr>
                <w:rFonts w:cstheme="minorHAnsi"/>
              </w:rPr>
              <w:t xml:space="preserve">Integrante del Consejo de la Judicatura </w:t>
            </w:r>
          </w:p>
          <w:p w:rsidR="00630354" w:rsidRPr="002D7A6A" w:rsidRDefault="00630354" w:rsidP="00525689">
            <w:pPr>
              <w:spacing w:after="0" w:line="240" w:lineRule="auto"/>
              <w:jc w:val="center"/>
              <w:rPr>
                <w:rFonts w:cstheme="minorHAnsi"/>
              </w:rPr>
            </w:pPr>
            <w:r w:rsidRPr="002D7A6A">
              <w:rPr>
                <w:rFonts w:cstheme="minorHAnsi"/>
              </w:rPr>
              <w:t>del Estado de Tlaxcala</w:t>
            </w:r>
          </w:p>
        </w:tc>
        <w:tc>
          <w:tcPr>
            <w:tcW w:w="645" w:type="dxa"/>
            <w:gridSpan w:val="2"/>
          </w:tcPr>
          <w:p w:rsidR="00630354" w:rsidRPr="002D7A6A" w:rsidRDefault="00630354" w:rsidP="00525689">
            <w:pPr>
              <w:spacing w:after="0" w:line="240" w:lineRule="auto"/>
              <w:jc w:val="both"/>
              <w:rPr>
                <w:rFonts w:cstheme="minorHAnsi"/>
              </w:rPr>
            </w:pPr>
          </w:p>
        </w:tc>
        <w:tc>
          <w:tcPr>
            <w:tcW w:w="4224" w:type="dxa"/>
          </w:tcPr>
          <w:p w:rsidR="00630354" w:rsidRPr="002D7A6A" w:rsidRDefault="00630354"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r w:rsidRPr="002D7A6A">
              <w:rPr>
                <w:rFonts w:cstheme="minorHAnsi"/>
              </w:rPr>
              <w:t>Lic. Álvaro García Moreno</w:t>
            </w:r>
          </w:p>
          <w:p w:rsidR="00630354" w:rsidRPr="002D7A6A" w:rsidRDefault="00630354" w:rsidP="00525689">
            <w:pPr>
              <w:spacing w:after="0" w:line="240" w:lineRule="auto"/>
              <w:jc w:val="center"/>
              <w:rPr>
                <w:rFonts w:cstheme="minorHAnsi"/>
              </w:rPr>
            </w:pPr>
            <w:r w:rsidRPr="002D7A6A">
              <w:rPr>
                <w:rFonts w:cstheme="minorHAnsi"/>
              </w:rPr>
              <w:t>Integrante del Consejo de la Judicatura</w:t>
            </w:r>
          </w:p>
          <w:p w:rsidR="00630354" w:rsidRPr="002D7A6A" w:rsidRDefault="00630354" w:rsidP="00525689">
            <w:pPr>
              <w:spacing w:after="0" w:line="240" w:lineRule="auto"/>
              <w:jc w:val="center"/>
              <w:rPr>
                <w:rFonts w:cstheme="minorHAnsi"/>
              </w:rPr>
            </w:pPr>
            <w:r w:rsidRPr="002D7A6A">
              <w:rPr>
                <w:rFonts w:cstheme="minorHAnsi"/>
              </w:rPr>
              <w:t xml:space="preserve">del Estado de Tlaxcala  </w:t>
            </w:r>
          </w:p>
        </w:tc>
      </w:tr>
      <w:tr w:rsidR="002D7A6A" w:rsidRPr="002D7A6A" w:rsidTr="00FB08C6">
        <w:trPr>
          <w:trHeight w:val="317"/>
        </w:trPr>
        <w:tc>
          <w:tcPr>
            <w:tcW w:w="3920" w:type="dxa"/>
          </w:tcPr>
          <w:p w:rsidR="00630354" w:rsidRPr="002D7A6A" w:rsidRDefault="00630354" w:rsidP="00525689">
            <w:pPr>
              <w:tabs>
                <w:tab w:val="left" w:pos="2663"/>
              </w:tabs>
              <w:spacing w:after="0" w:line="240" w:lineRule="auto"/>
              <w:rPr>
                <w:rFonts w:cstheme="minorHAnsi"/>
              </w:rPr>
            </w:pPr>
            <w:r w:rsidRPr="002D7A6A">
              <w:rPr>
                <w:rFonts w:cstheme="minorHAnsi"/>
              </w:rPr>
              <w:tab/>
            </w:r>
          </w:p>
        </w:tc>
        <w:tc>
          <w:tcPr>
            <w:tcW w:w="645" w:type="dxa"/>
            <w:gridSpan w:val="2"/>
          </w:tcPr>
          <w:p w:rsidR="00630354" w:rsidRPr="002D7A6A" w:rsidRDefault="00630354" w:rsidP="00525689">
            <w:pPr>
              <w:spacing w:after="0" w:line="240" w:lineRule="auto"/>
              <w:jc w:val="both"/>
              <w:rPr>
                <w:rFonts w:cstheme="minorHAnsi"/>
              </w:rPr>
            </w:pPr>
          </w:p>
        </w:tc>
        <w:tc>
          <w:tcPr>
            <w:tcW w:w="4224" w:type="dxa"/>
          </w:tcPr>
          <w:p w:rsidR="00630354" w:rsidRPr="002D7A6A" w:rsidRDefault="00630354" w:rsidP="00525689">
            <w:pPr>
              <w:spacing w:after="0" w:line="240" w:lineRule="auto"/>
              <w:jc w:val="center"/>
              <w:rPr>
                <w:rFonts w:cstheme="minorHAnsi"/>
              </w:rPr>
            </w:pPr>
          </w:p>
        </w:tc>
      </w:tr>
      <w:tr w:rsidR="002D7A6A" w:rsidRPr="002D7A6A" w:rsidTr="00FB08C6">
        <w:trPr>
          <w:trHeight w:val="317"/>
        </w:trPr>
        <w:tc>
          <w:tcPr>
            <w:tcW w:w="4136" w:type="dxa"/>
            <w:gridSpan w:val="2"/>
          </w:tcPr>
          <w:p w:rsidR="00630354" w:rsidRPr="002D7A6A" w:rsidRDefault="00630354"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r w:rsidRPr="002D7A6A">
              <w:rPr>
                <w:rFonts w:cstheme="minorHAnsi"/>
              </w:rPr>
              <w:t>Dra. Mildred Murbartián Aguilar</w:t>
            </w:r>
          </w:p>
          <w:p w:rsidR="00630354" w:rsidRPr="002D7A6A" w:rsidRDefault="00630354" w:rsidP="00525689">
            <w:pPr>
              <w:spacing w:after="0" w:line="240" w:lineRule="auto"/>
              <w:jc w:val="center"/>
              <w:rPr>
                <w:rFonts w:cstheme="minorHAnsi"/>
              </w:rPr>
            </w:pPr>
            <w:r w:rsidRPr="002D7A6A">
              <w:rPr>
                <w:rFonts w:cstheme="minorHAnsi"/>
              </w:rPr>
              <w:t>Integrante del Consejo de la Judicatura del Estado de Tlaxcala</w:t>
            </w:r>
          </w:p>
        </w:tc>
        <w:tc>
          <w:tcPr>
            <w:tcW w:w="4653" w:type="dxa"/>
            <w:gridSpan w:val="2"/>
          </w:tcPr>
          <w:p w:rsidR="00630354" w:rsidRPr="002D7A6A" w:rsidRDefault="00630354"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p>
          <w:p w:rsidR="00630354" w:rsidRPr="002D7A6A" w:rsidRDefault="00630354"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A7297B" w:rsidRPr="002D7A6A" w:rsidRDefault="00A7297B" w:rsidP="00525689">
            <w:pPr>
              <w:spacing w:after="0" w:line="240" w:lineRule="auto"/>
              <w:jc w:val="center"/>
              <w:rPr>
                <w:rFonts w:cstheme="minorHAnsi"/>
              </w:rPr>
            </w:pPr>
          </w:p>
          <w:p w:rsidR="00630354" w:rsidRPr="002D7A6A" w:rsidRDefault="0074113B" w:rsidP="00525689">
            <w:pPr>
              <w:spacing w:after="0" w:line="240" w:lineRule="auto"/>
              <w:jc w:val="center"/>
              <w:rPr>
                <w:rFonts w:cstheme="minorHAnsi"/>
              </w:rPr>
            </w:pPr>
            <w:r w:rsidRPr="002D7A6A">
              <w:rPr>
                <w:rFonts w:cstheme="minorHAnsi"/>
              </w:rPr>
              <w:t xml:space="preserve">Lic. </w:t>
            </w:r>
            <w:r w:rsidR="00630354" w:rsidRPr="002D7A6A">
              <w:rPr>
                <w:rFonts w:cstheme="minorHAnsi"/>
              </w:rPr>
              <w:t xml:space="preserve">Georgette Alejandra </w:t>
            </w:r>
            <w:proofErr w:type="spellStart"/>
            <w:r w:rsidR="00630354" w:rsidRPr="002D7A6A">
              <w:rPr>
                <w:rFonts w:cstheme="minorHAnsi"/>
              </w:rPr>
              <w:t>Pointelin</w:t>
            </w:r>
            <w:proofErr w:type="spellEnd"/>
            <w:r w:rsidR="00630354" w:rsidRPr="002D7A6A">
              <w:rPr>
                <w:rFonts w:cstheme="minorHAnsi"/>
              </w:rPr>
              <w:t xml:space="preserve"> González</w:t>
            </w:r>
          </w:p>
          <w:p w:rsidR="00630354" w:rsidRPr="002D7A6A" w:rsidRDefault="00630354" w:rsidP="00525689">
            <w:pPr>
              <w:spacing w:after="0" w:line="240" w:lineRule="auto"/>
              <w:jc w:val="center"/>
              <w:rPr>
                <w:rFonts w:cstheme="minorHAnsi"/>
              </w:rPr>
            </w:pPr>
            <w:r w:rsidRPr="002D7A6A">
              <w:rPr>
                <w:rFonts w:cstheme="minorHAnsi"/>
              </w:rPr>
              <w:t xml:space="preserve">Secretaria Ejecutiva del Consejo de la Judicatura del Estado de Tlaxcala </w:t>
            </w:r>
          </w:p>
        </w:tc>
      </w:tr>
    </w:tbl>
    <w:p w:rsidR="00456CA9" w:rsidRPr="002D7A6A" w:rsidRDefault="00456CA9" w:rsidP="00B95C0D">
      <w:pPr>
        <w:spacing w:after="0" w:line="480" w:lineRule="auto"/>
        <w:jc w:val="both"/>
        <w:rPr>
          <w:rFonts w:eastAsia="Batang" w:cstheme="minorHAnsi"/>
        </w:rPr>
      </w:pPr>
    </w:p>
    <w:sectPr w:rsidR="00456CA9" w:rsidRPr="002D7A6A" w:rsidSect="002D7A6A">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FE7" w:rsidRDefault="00B26FE7" w:rsidP="00460144">
      <w:pPr>
        <w:spacing w:after="0" w:line="240" w:lineRule="auto"/>
      </w:pPr>
      <w:r>
        <w:separator/>
      </w:r>
    </w:p>
  </w:endnote>
  <w:endnote w:type="continuationSeparator" w:id="0">
    <w:p w:rsidR="00B26FE7" w:rsidRDefault="00B26FE7"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Content>
      <w:p w:rsidR="0046579F" w:rsidRDefault="0046579F">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9</w:t>
        </w:r>
        <w:r>
          <w:rPr>
            <w:noProof/>
            <w:lang w:val="es-ES"/>
          </w:rPr>
          <w:fldChar w:fldCharType="end"/>
        </w:r>
      </w:p>
    </w:sdtContent>
  </w:sdt>
  <w:p w:rsidR="0046579F" w:rsidRDefault="004657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FE7" w:rsidRDefault="00B26FE7" w:rsidP="00460144">
      <w:pPr>
        <w:spacing w:after="0" w:line="240" w:lineRule="auto"/>
      </w:pPr>
      <w:r>
        <w:separator/>
      </w:r>
    </w:p>
  </w:footnote>
  <w:footnote w:type="continuationSeparator" w:id="0">
    <w:p w:rsidR="00B26FE7" w:rsidRDefault="00B26FE7"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9F" w:rsidRDefault="0046579F">
    <w:pPr>
      <w:pStyle w:val="Encabezado"/>
    </w:pPr>
    <w:r>
      <w:rPr>
        <w:noProof/>
      </w:rPr>
      <w:drawing>
        <wp:anchor distT="0" distB="0" distL="114300" distR="114300" simplePos="0" relativeHeight="251659264" behindDoc="1" locked="0" layoutInCell="1" allowOverlap="1" wp14:anchorId="3F4824BD" wp14:editId="4DB63EDA">
          <wp:simplePos x="0" y="0"/>
          <wp:positionH relativeFrom="column">
            <wp:posOffset>-1820929</wp:posOffset>
          </wp:positionH>
          <wp:positionV relativeFrom="page">
            <wp:posOffset>-11430</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5141BE"/>
    <w:multiLevelType w:val="hybridMultilevel"/>
    <w:tmpl w:val="8FB47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04772"/>
    <w:multiLevelType w:val="hybridMultilevel"/>
    <w:tmpl w:val="2F0E9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68C2D01"/>
    <w:multiLevelType w:val="hybridMultilevel"/>
    <w:tmpl w:val="C218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264507"/>
    <w:multiLevelType w:val="hybridMultilevel"/>
    <w:tmpl w:val="59F45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618E5142"/>
    <w:multiLevelType w:val="hybridMultilevel"/>
    <w:tmpl w:val="CEE4A71C"/>
    <w:lvl w:ilvl="0" w:tplc="7166DFF8">
      <w:start w:val="1"/>
      <w:numFmt w:val="decimal"/>
      <w:lvlText w:val="%1."/>
      <w:lvlJc w:val="left"/>
      <w:pPr>
        <w:ind w:left="720" w:hanging="360"/>
      </w:pPr>
      <w:rPr>
        <w:rFonts w:eastAsia="Batang" w:cstheme="minorHAns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BB5B14"/>
    <w:multiLevelType w:val="hybridMultilevel"/>
    <w:tmpl w:val="C3E2573C"/>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3"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5260AE7"/>
    <w:multiLevelType w:val="hybridMultilevel"/>
    <w:tmpl w:val="F12825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94D5CC9"/>
    <w:multiLevelType w:val="hybridMultilevel"/>
    <w:tmpl w:val="2A880B3C"/>
    <w:lvl w:ilvl="0" w:tplc="96E42B14">
      <w:start w:val="5"/>
      <w:numFmt w:val="bullet"/>
      <w:lvlText w:val="-"/>
      <w:lvlJc w:val="left"/>
      <w:pPr>
        <w:ind w:left="765" w:hanging="360"/>
      </w:pPr>
      <w:rPr>
        <w:rFonts w:ascii="Calibri" w:eastAsiaTheme="minorHAnsi" w:hAnsi="Calibri" w:cstheme="minorHAns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3"/>
  </w:num>
  <w:num w:numId="5">
    <w:abstractNumId w:val="8"/>
  </w:num>
  <w:num w:numId="6">
    <w:abstractNumId w:val="1"/>
  </w:num>
  <w:num w:numId="7">
    <w:abstractNumId w:val="2"/>
  </w:num>
  <w:num w:numId="8">
    <w:abstractNumId w:val="15"/>
  </w:num>
  <w:num w:numId="9">
    <w:abstractNumId w:val="0"/>
  </w:num>
  <w:num w:numId="10">
    <w:abstractNumId w:val="4"/>
  </w:num>
  <w:num w:numId="11">
    <w:abstractNumId w:val="14"/>
  </w:num>
  <w:num w:numId="12">
    <w:abstractNumId w:val="18"/>
  </w:num>
  <w:num w:numId="13">
    <w:abstractNumId w:val="17"/>
  </w:num>
  <w:num w:numId="14">
    <w:abstractNumId w:val="3"/>
  </w:num>
  <w:num w:numId="15">
    <w:abstractNumId w:val="6"/>
  </w:num>
  <w:num w:numId="16">
    <w:abstractNumId w:val="16"/>
  </w:num>
  <w:num w:numId="17">
    <w:abstractNumId w:val="5"/>
  </w:num>
  <w:num w:numId="18">
    <w:abstractNumId w:val="7"/>
  </w:num>
  <w:num w:numId="19">
    <w:abstractNumId w:val="10"/>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EBF"/>
    <w:rsid w:val="00005F87"/>
    <w:rsid w:val="0001251B"/>
    <w:rsid w:val="00013E0F"/>
    <w:rsid w:val="00015813"/>
    <w:rsid w:val="00015ED8"/>
    <w:rsid w:val="00017B77"/>
    <w:rsid w:val="00020B84"/>
    <w:rsid w:val="00021A89"/>
    <w:rsid w:val="00024F8F"/>
    <w:rsid w:val="00025B4F"/>
    <w:rsid w:val="00025C2C"/>
    <w:rsid w:val="000274E6"/>
    <w:rsid w:val="000277A2"/>
    <w:rsid w:val="00030850"/>
    <w:rsid w:val="00030AE2"/>
    <w:rsid w:val="00030E6B"/>
    <w:rsid w:val="00031065"/>
    <w:rsid w:val="000319A9"/>
    <w:rsid w:val="00032D23"/>
    <w:rsid w:val="00032FEA"/>
    <w:rsid w:val="00033D55"/>
    <w:rsid w:val="000342B6"/>
    <w:rsid w:val="00034D15"/>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7C3"/>
    <w:rsid w:val="0005486D"/>
    <w:rsid w:val="000561CA"/>
    <w:rsid w:val="000606B9"/>
    <w:rsid w:val="00061332"/>
    <w:rsid w:val="000613D8"/>
    <w:rsid w:val="00061436"/>
    <w:rsid w:val="00061ABB"/>
    <w:rsid w:val="00062058"/>
    <w:rsid w:val="00064FB3"/>
    <w:rsid w:val="000659CD"/>
    <w:rsid w:val="00066F80"/>
    <w:rsid w:val="00067162"/>
    <w:rsid w:val="00067AE7"/>
    <w:rsid w:val="00067F0D"/>
    <w:rsid w:val="0007076E"/>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5E5"/>
    <w:rsid w:val="00092B42"/>
    <w:rsid w:val="00092F38"/>
    <w:rsid w:val="00093474"/>
    <w:rsid w:val="000938CF"/>
    <w:rsid w:val="00093D86"/>
    <w:rsid w:val="00094060"/>
    <w:rsid w:val="000943EC"/>
    <w:rsid w:val="00096C06"/>
    <w:rsid w:val="00096D86"/>
    <w:rsid w:val="00097795"/>
    <w:rsid w:val="000979F1"/>
    <w:rsid w:val="00097E23"/>
    <w:rsid w:val="000A284F"/>
    <w:rsid w:val="000A3CE3"/>
    <w:rsid w:val="000A4025"/>
    <w:rsid w:val="000A4A7C"/>
    <w:rsid w:val="000A5667"/>
    <w:rsid w:val="000A61B2"/>
    <w:rsid w:val="000A6270"/>
    <w:rsid w:val="000A6914"/>
    <w:rsid w:val="000A7922"/>
    <w:rsid w:val="000B495F"/>
    <w:rsid w:val="000B4AC1"/>
    <w:rsid w:val="000B543F"/>
    <w:rsid w:val="000B6371"/>
    <w:rsid w:val="000B6F76"/>
    <w:rsid w:val="000B7D6D"/>
    <w:rsid w:val="000C13EE"/>
    <w:rsid w:val="000C15EA"/>
    <w:rsid w:val="000C2D8E"/>
    <w:rsid w:val="000C429C"/>
    <w:rsid w:val="000C4489"/>
    <w:rsid w:val="000C50F8"/>
    <w:rsid w:val="000C76ED"/>
    <w:rsid w:val="000C7DE9"/>
    <w:rsid w:val="000D03AC"/>
    <w:rsid w:val="000D0D1A"/>
    <w:rsid w:val="000D19D0"/>
    <w:rsid w:val="000D335B"/>
    <w:rsid w:val="000D3F4F"/>
    <w:rsid w:val="000D65E6"/>
    <w:rsid w:val="000D7349"/>
    <w:rsid w:val="000D7B41"/>
    <w:rsid w:val="000D7D99"/>
    <w:rsid w:val="000E1252"/>
    <w:rsid w:val="000E2B0B"/>
    <w:rsid w:val="000E431D"/>
    <w:rsid w:val="000E4403"/>
    <w:rsid w:val="000E46AC"/>
    <w:rsid w:val="000E50DD"/>
    <w:rsid w:val="000E5240"/>
    <w:rsid w:val="000E6CDA"/>
    <w:rsid w:val="000F0D29"/>
    <w:rsid w:val="000F2900"/>
    <w:rsid w:val="000F2DEE"/>
    <w:rsid w:val="000F325C"/>
    <w:rsid w:val="000F5D6C"/>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7E8"/>
    <w:rsid w:val="00117FC7"/>
    <w:rsid w:val="00121154"/>
    <w:rsid w:val="00121307"/>
    <w:rsid w:val="00121F9F"/>
    <w:rsid w:val="001230C0"/>
    <w:rsid w:val="00123125"/>
    <w:rsid w:val="001231BE"/>
    <w:rsid w:val="0012511D"/>
    <w:rsid w:val="001257D9"/>
    <w:rsid w:val="001279EA"/>
    <w:rsid w:val="00127CD7"/>
    <w:rsid w:val="00127FAF"/>
    <w:rsid w:val="00130C5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068D"/>
    <w:rsid w:val="0016143B"/>
    <w:rsid w:val="00161E66"/>
    <w:rsid w:val="0016200D"/>
    <w:rsid w:val="00162DBE"/>
    <w:rsid w:val="0016421F"/>
    <w:rsid w:val="0016442F"/>
    <w:rsid w:val="001660AE"/>
    <w:rsid w:val="00166240"/>
    <w:rsid w:val="00166C27"/>
    <w:rsid w:val="00171968"/>
    <w:rsid w:val="00171F57"/>
    <w:rsid w:val="00173AC9"/>
    <w:rsid w:val="00173D85"/>
    <w:rsid w:val="00174B6C"/>
    <w:rsid w:val="00174E63"/>
    <w:rsid w:val="001758EF"/>
    <w:rsid w:val="00175A0A"/>
    <w:rsid w:val="00175CBE"/>
    <w:rsid w:val="001766AF"/>
    <w:rsid w:val="00176799"/>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0BE0"/>
    <w:rsid w:val="001910D4"/>
    <w:rsid w:val="00191322"/>
    <w:rsid w:val="00192591"/>
    <w:rsid w:val="00192CF7"/>
    <w:rsid w:val="00192F42"/>
    <w:rsid w:val="00193342"/>
    <w:rsid w:val="0019554E"/>
    <w:rsid w:val="00195DEC"/>
    <w:rsid w:val="00197833"/>
    <w:rsid w:val="001A037C"/>
    <w:rsid w:val="001A0455"/>
    <w:rsid w:val="001A0591"/>
    <w:rsid w:val="001A1386"/>
    <w:rsid w:val="001A1791"/>
    <w:rsid w:val="001A1B29"/>
    <w:rsid w:val="001A27BB"/>
    <w:rsid w:val="001A3C9B"/>
    <w:rsid w:val="001A42F5"/>
    <w:rsid w:val="001A4840"/>
    <w:rsid w:val="001A4B68"/>
    <w:rsid w:val="001A547B"/>
    <w:rsid w:val="001A76FF"/>
    <w:rsid w:val="001A7A91"/>
    <w:rsid w:val="001A7C26"/>
    <w:rsid w:val="001B034E"/>
    <w:rsid w:val="001B03BA"/>
    <w:rsid w:val="001B27D4"/>
    <w:rsid w:val="001B3097"/>
    <w:rsid w:val="001B33FC"/>
    <w:rsid w:val="001B4750"/>
    <w:rsid w:val="001B4C26"/>
    <w:rsid w:val="001B5B39"/>
    <w:rsid w:val="001B5E2D"/>
    <w:rsid w:val="001B636C"/>
    <w:rsid w:val="001B6D92"/>
    <w:rsid w:val="001B746A"/>
    <w:rsid w:val="001B7DC7"/>
    <w:rsid w:val="001C1D16"/>
    <w:rsid w:val="001C237D"/>
    <w:rsid w:val="001C3295"/>
    <w:rsid w:val="001C3A74"/>
    <w:rsid w:val="001C4EF4"/>
    <w:rsid w:val="001C519B"/>
    <w:rsid w:val="001D0409"/>
    <w:rsid w:val="001D17B0"/>
    <w:rsid w:val="001D1C2E"/>
    <w:rsid w:val="001D1CA6"/>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98"/>
    <w:rsid w:val="001F1A35"/>
    <w:rsid w:val="001F3292"/>
    <w:rsid w:val="001F64F1"/>
    <w:rsid w:val="00201262"/>
    <w:rsid w:val="00201CE3"/>
    <w:rsid w:val="00201E0F"/>
    <w:rsid w:val="0020495A"/>
    <w:rsid w:val="00204A10"/>
    <w:rsid w:val="00205C7A"/>
    <w:rsid w:val="00210809"/>
    <w:rsid w:val="002109D8"/>
    <w:rsid w:val="00211AEA"/>
    <w:rsid w:val="002125D1"/>
    <w:rsid w:val="00214740"/>
    <w:rsid w:val="002149CB"/>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12"/>
    <w:rsid w:val="00246CDA"/>
    <w:rsid w:val="00247B12"/>
    <w:rsid w:val="00247F14"/>
    <w:rsid w:val="00251FFF"/>
    <w:rsid w:val="002526B8"/>
    <w:rsid w:val="0025286D"/>
    <w:rsid w:val="002539E3"/>
    <w:rsid w:val="00255187"/>
    <w:rsid w:val="00257CB3"/>
    <w:rsid w:val="00257F2B"/>
    <w:rsid w:val="002609A5"/>
    <w:rsid w:val="00261581"/>
    <w:rsid w:val="00261892"/>
    <w:rsid w:val="0026505D"/>
    <w:rsid w:val="0026693E"/>
    <w:rsid w:val="00267A0A"/>
    <w:rsid w:val="00271519"/>
    <w:rsid w:val="002717A4"/>
    <w:rsid w:val="002723F2"/>
    <w:rsid w:val="002730F2"/>
    <w:rsid w:val="0027383B"/>
    <w:rsid w:val="002741BA"/>
    <w:rsid w:val="00274828"/>
    <w:rsid w:val="0027638A"/>
    <w:rsid w:val="00276717"/>
    <w:rsid w:val="00277281"/>
    <w:rsid w:val="00280969"/>
    <w:rsid w:val="00280DAF"/>
    <w:rsid w:val="00282873"/>
    <w:rsid w:val="00282D6A"/>
    <w:rsid w:val="00283C3C"/>
    <w:rsid w:val="00285123"/>
    <w:rsid w:val="00285F45"/>
    <w:rsid w:val="002864A8"/>
    <w:rsid w:val="00290D56"/>
    <w:rsid w:val="002937ED"/>
    <w:rsid w:val="00294681"/>
    <w:rsid w:val="00295F05"/>
    <w:rsid w:val="002962E2"/>
    <w:rsid w:val="00296D03"/>
    <w:rsid w:val="00296EED"/>
    <w:rsid w:val="002A1307"/>
    <w:rsid w:val="002A1B44"/>
    <w:rsid w:val="002A1FF9"/>
    <w:rsid w:val="002A2079"/>
    <w:rsid w:val="002A26F8"/>
    <w:rsid w:val="002A3671"/>
    <w:rsid w:val="002A3780"/>
    <w:rsid w:val="002A37B9"/>
    <w:rsid w:val="002A39DD"/>
    <w:rsid w:val="002A41B6"/>
    <w:rsid w:val="002A460D"/>
    <w:rsid w:val="002A4DD4"/>
    <w:rsid w:val="002A5AF7"/>
    <w:rsid w:val="002A776D"/>
    <w:rsid w:val="002B1065"/>
    <w:rsid w:val="002B2609"/>
    <w:rsid w:val="002B299C"/>
    <w:rsid w:val="002B576B"/>
    <w:rsid w:val="002B6089"/>
    <w:rsid w:val="002C0E2E"/>
    <w:rsid w:val="002C11B4"/>
    <w:rsid w:val="002C30DA"/>
    <w:rsid w:val="002C3A4C"/>
    <w:rsid w:val="002C4407"/>
    <w:rsid w:val="002C445F"/>
    <w:rsid w:val="002C452E"/>
    <w:rsid w:val="002C4B31"/>
    <w:rsid w:val="002C7BF4"/>
    <w:rsid w:val="002D03E5"/>
    <w:rsid w:val="002D06B8"/>
    <w:rsid w:val="002D0A8C"/>
    <w:rsid w:val="002D39C6"/>
    <w:rsid w:val="002D3E8D"/>
    <w:rsid w:val="002D461D"/>
    <w:rsid w:val="002D6245"/>
    <w:rsid w:val="002D6F85"/>
    <w:rsid w:val="002D72A9"/>
    <w:rsid w:val="002D7A6A"/>
    <w:rsid w:val="002E04F3"/>
    <w:rsid w:val="002E1807"/>
    <w:rsid w:val="002E22E2"/>
    <w:rsid w:val="002E342B"/>
    <w:rsid w:val="002E4F23"/>
    <w:rsid w:val="002E6519"/>
    <w:rsid w:val="002E7A79"/>
    <w:rsid w:val="002E7F48"/>
    <w:rsid w:val="002F1557"/>
    <w:rsid w:val="002F1577"/>
    <w:rsid w:val="002F1FC8"/>
    <w:rsid w:val="002F2671"/>
    <w:rsid w:val="002F3D80"/>
    <w:rsid w:val="002F3FFE"/>
    <w:rsid w:val="002F4DDB"/>
    <w:rsid w:val="002F5A4D"/>
    <w:rsid w:val="002F6943"/>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16AFA"/>
    <w:rsid w:val="003201BE"/>
    <w:rsid w:val="0032058C"/>
    <w:rsid w:val="00320895"/>
    <w:rsid w:val="0032144B"/>
    <w:rsid w:val="00321E4D"/>
    <w:rsid w:val="00322F8B"/>
    <w:rsid w:val="00324506"/>
    <w:rsid w:val="003248CD"/>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466"/>
    <w:rsid w:val="00341894"/>
    <w:rsid w:val="003422DA"/>
    <w:rsid w:val="00343CD6"/>
    <w:rsid w:val="00343F21"/>
    <w:rsid w:val="00344BF9"/>
    <w:rsid w:val="00345A80"/>
    <w:rsid w:val="0034609A"/>
    <w:rsid w:val="00346267"/>
    <w:rsid w:val="003462A2"/>
    <w:rsid w:val="00350378"/>
    <w:rsid w:val="003513E4"/>
    <w:rsid w:val="00353318"/>
    <w:rsid w:val="00354042"/>
    <w:rsid w:val="003544EB"/>
    <w:rsid w:val="0035523B"/>
    <w:rsid w:val="00355668"/>
    <w:rsid w:val="0035671C"/>
    <w:rsid w:val="00356F5A"/>
    <w:rsid w:val="003571B0"/>
    <w:rsid w:val="003576BE"/>
    <w:rsid w:val="0036047B"/>
    <w:rsid w:val="0036085B"/>
    <w:rsid w:val="00360F09"/>
    <w:rsid w:val="00361E8B"/>
    <w:rsid w:val="00363E44"/>
    <w:rsid w:val="00365150"/>
    <w:rsid w:val="003656C7"/>
    <w:rsid w:val="0036633D"/>
    <w:rsid w:val="003667F3"/>
    <w:rsid w:val="00367396"/>
    <w:rsid w:val="0037033F"/>
    <w:rsid w:val="003704FE"/>
    <w:rsid w:val="0037225D"/>
    <w:rsid w:val="00373123"/>
    <w:rsid w:val="0037506B"/>
    <w:rsid w:val="0037688D"/>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ACC"/>
    <w:rsid w:val="00397FE4"/>
    <w:rsid w:val="003A0643"/>
    <w:rsid w:val="003A06E7"/>
    <w:rsid w:val="003A3DAF"/>
    <w:rsid w:val="003A4E4B"/>
    <w:rsid w:val="003A66F6"/>
    <w:rsid w:val="003A7415"/>
    <w:rsid w:val="003B01DE"/>
    <w:rsid w:val="003B189E"/>
    <w:rsid w:val="003B2023"/>
    <w:rsid w:val="003B2E9B"/>
    <w:rsid w:val="003B2FED"/>
    <w:rsid w:val="003B5AB7"/>
    <w:rsid w:val="003B68B5"/>
    <w:rsid w:val="003B70D9"/>
    <w:rsid w:val="003B7D42"/>
    <w:rsid w:val="003C0920"/>
    <w:rsid w:val="003C193F"/>
    <w:rsid w:val="003C1FA5"/>
    <w:rsid w:val="003C280C"/>
    <w:rsid w:val="003C3386"/>
    <w:rsid w:val="003C3976"/>
    <w:rsid w:val="003C51F7"/>
    <w:rsid w:val="003C62F7"/>
    <w:rsid w:val="003C7C28"/>
    <w:rsid w:val="003D0AD8"/>
    <w:rsid w:val="003D1204"/>
    <w:rsid w:val="003D30F4"/>
    <w:rsid w:val="003D3730"/>
    <w:rsid w:val="003D5CD8"/>
    <w:rsid w:val="003D7ACF"/>
    <w:rsid w:val="003D7ECC"/>
    <w:rsid w:val="003E0A4A"/>
    <w:rsid w:val="003E318F"/>
    <w:rsid w:val="003E4AE5"/>
    <w:rsid w:val="003E7211"/>
    <w:rsid w:val="003E7C21"/>
    <w:rsid w:val="003E7C45"/>
    <w:rsid w:val="003F31C3"/>
    <w:rsid w:val="003F3B52"/>
    <w:rsid w:val="003F65DB"/>
    <w:rsid w:val="003F79E0"/>
    <w:rsid w:val="00400399"/>
    <w:rsid w:val="00403E14"/>
    <w:rsid w:val="004058DE"/>
    <w:rsid w:val="00405B33"/>
    <w:rsid w:val="00405F46"/>
    <w:rsid w:val="004062FC"/>
    <w:rsid w:val="004066A3"/>
    <w:rsid w:val="00410688"/>
    <w:rsid w:val="00411A99"/>
    <w:rsid w:val="00411C92"/>
    <w:rsid w:val="004122DB"/>
    <w:rsid w:val="00412D63"/>
    <w:rsid w:val="00413181"/>
    <w:rsid w:val="0041508D"/>
    <w:rsid w:val="00415202"/>
    <w:rsid w:val="00415C51"/>
    <w:rsid w:val="0041681F"/>
    <w:rsid w:val="00416B29"/>
    <w:rsid w:val="00416EF3"/>
    <w:rsid w:val="00417ABC"/>
    <w:rsid w:val="00417D43"/>
    <w:rsid w:val="0042019E"/>
    <w:rsid w:val="004205E4"/>
    <w:rsid w:val="00420BF0"/>
    <w:rsid w:val="00422F25"/>
    <w:rsid w:val="004253C7"/>
    <w:rsid w:val="004263E3"/>
    <w:rsid w:val="0042773B"/>
    <w:rsid w:val="00430318"/>
    <w:rsid w:val="00430698"/>
    <w:rsid w:val="004309C8"/>
    <w:rsid w:val="00431B17"/>
    <w:rsid w:val="0043291E"/>
    <w:rsid w:val="004330C6"/>
    <w:rsid w:val="00433BA0"/>
    <w:rsid w:val="00434E01"/>
    <w:rsid w:val="0043604C"/>
    <w:rsid w:val="00436C9A"/>
    <w:rsid w:val="004378D2"/>
    <w:rsid w:val="00437FB1"/>
    <w:rsid w:val="00440B5F"/>
    <w:rsid w:val="00441802"/>
    <w:rsid w:val="00441F10"/>
    <w:rsid w:val="004422EF"/>
    <w:rsid w:val="0044468E"/>
    <w:rsid w:val="00444832"/>
    <w:rsid w:val="004452DD"/>
    <w:rsid w:val="00451A08"/>
    <w:rsid w:val="00455C9D"/>
    <w:rsid w:val="00456CA9"/>
    <w:rsid w:val="00456DAF"/>
    <w:rsid w:val="00460144"/>
    <w:rsid w:val="00461937"/>
    <w:rsid w:val="00462897"/>
    <w:rsid w:val="00462A05"/>
    <w:rsid w:val="00462AAE"/>
    <w:rsid w:val="00463DF8"/>
    <w:rsid w:val="0046471E"/>
    <w:rsid w:val="0046579F"/>
    <w:rsid w:val="00465848"/>
    <w:rsid w:val="0046689B"/>
    <w:rsid w:val="00466E5A"/>
    <w:rsid w:val="00472CF8"/>
    <w:rsid w:val="00473185"/>
    <w:rsid w:val="0047558B"/>
    <w:rsid w:val="00476BFC"/>
    <w:rsid w:val="004802AE"/>
    <w:rsid w:val="004807ED"/>
    <w:rsid w:val="00480A3F"/>
    <w:rsid w:val="00481D68"/>
    <w:rsid w:val="004834C9"/>
    <w:rsid w:val="0048506B"/>
    <w:rsid w:val="00485C59"/>
    <w:rsid w:val="00486026"/>
    <w:rsid w:val="00486331"/>
    <w:rsid w:val="004866FB"/>
    <w:rsid w:val="00486ED7"/>
    <w:rsid w:val="00490011"/>
    <w:rsid w:val="00493082"/>
    <w:rsid w:val="0049413D"/>
    <w:rsid w:val="004946BB"/>
    <w:rsid w:val="004946F1"/>
    <w:rsid w:val="004947C2"/>
    <w:rsid w:val="00494CDE"/>
    <w:rsid w:val="004979FD"/>
    <w:rsid w:val="00497DFF"/>
    <w:rsid w:val="004A0849"/>
    <w:rsid w:val="004A38FB"/>
    <w:rsid w:val="004A3BA8"/>
    <w:rsid w:val="004A4579"/>
    <w:rsid w:val="004A5CB6"/>
    <w:rsid w:val="004A6F0E"/>
    <w:rsid w:val="004B037A"/>
    <w:rsid w:val="004B2F69"/>
    <w:rsid w:val="004B43C1"/>
    <w:rsid w:val="004B5C51"/>
    <w:rsid w:val="004B65B3"/>
    <w:rsid w:val="004C046F"/>
    <w:rsid w:val="004C109A"/>
    <w:rsid w:val="004C1C36"/>
    <w:rsid w:val="004C37D7"/>
    <w:rsid w:val="004C3CD1"/>
    <w:rsid w:val="004C3EAC"/>
    <w:rsid w:val="004C4462"/>
    <w:rsid w:val="004C50D7"/>
    <w:rsid w:val="004C7793"/>
    <w:rsid w:val="004D1236"/>
    <w:rsid w:val="004D30A0"/>
    <w:rsid w:val="004D30DB"/>
    <w:rsid w:val="004D4837"/>
    <w:rsid w:val="004D4B38"/>
    <w:rsid w:val="004D5029"/>
    <w:rsid w:val="004D6031"/>
    <w:rsid w:val="004D6C93"/>
    <w:rsid w:val="004D7B82"/>
    <w:rsid w:val="004E02AA"/>
    <w:rsid w:val="004E0678"/>
    <w:rsid w:val="004E1344"/>
    <w:rsid w:val="004E1927"/>
    <w:rsid w:val="004E21DF"/>
    <w:rsid w:val="004E2A7B"/>
    <w:rsid w:val="004E2BF3"/>
    <w:rsid w:val="004E3089"/>
    <w:rsid w:val="004E4E0C"/>
    <w:rsid w:val="004E5642"/>
    <w:rsid w:val="004E6AFF"/>
    <w:rsid w:val="004E6B6C"/>
    <w:rsid w:val="004F03A4"/>
    <w:rsid w:val="004F14B6"/>
    <w:rsid w:val="004F14DB"/>
    <w:rsid w:val="004F1DF4"/>
    <w:rsid w:val="004F4A20"/>
    <w:rsid w:val="004F4AB2"/>
    <w:rsid w:val="004F4B76"/>
    <w:rsid w:val="004F6FC4"/>
    <w:rsid w:val="004F7E6E"/>
    <w:rsid w:val="005014A1"/>
    <w:rsid w:val="00501B3E"/>
    <w:rsid w:val="00502718"/>
    <w:rsid w:val="00502C8E"/>
    <w:rsid w:val="00504546"/>
    <w:rsid w:val="00504C9E"/>
    <w:rsid w:val="00506079"/>
    <w:rsid w:val="005064CD"/>
    <w:rsid w:val="00506A2D"/>
    <w:rsid w:val="00507E33"/>
    <w:rsid w:val="00511A28"/>
    <w:rsid w:val="00512ADF"/>
    <w:rsid w:val="005140EE"/>
    <w:rsid w:val="00514491"/>
    <w:rsid w:val="00515DB3"/>
    <w:rsid w:val="00516372"/>
    <w:rsid w:val="005175B2"/>
    <w:rsid w:val="00517A56"/>
    <w:rsid w:val="00520A1F"/>
    <w:rsid w:val="00520D9A"/>
    <w:rsid w:val="005221D6"/>
    <w:rsid w:val="00523932"/>
    <w:rsid w:val="00523D9B"/>
    <w:rsid w:val="00524BF3"/>
    <w:rsid w:val="00524F7F"/>
    <w:rsid w:val="005252D2"/>
    <w:rsid w:val="00525689"/>
    <w:rsid w:val="0052664D"/>
    <w:rsid w:val="00526730"/>
    <w:rsid w:val="00526C97"/>
    <w:rsid w:val="00527C0E"/>
    <w:rsid w:val="005307A9"/>
    <w:rsid w:val="00531660"/>
    <w:rsid w:val="0053256D"/>
    <w:rsid w:val="005356CC"/>
    <w:rsid w:val="005357EC"/>
    <w:rsid w:val="00542A5F"/>
    <w:rsid w:val="005433FD"/>
    <w:rsid w:val="00544DC3"/>
    <w:rsid w:val="0054551F"/>
    <w:rsid w:val="0054553D"/>
    <w:rsid w:val="00545B5A"/>
    <w:rsid w:val="00545DF0"/>
    <w:rsid w:val="005462C7"/>
    <w:rsid w:val="00550401"/>
    <w:rsid w:val="00552A09"/>
    <w:rsid w:val="00553C3C"/>
    <w:rsid w:val="005550D5"/>
    <w:rsid w:val="005557E0"/>
    <w:rsid w:val="00555849"/>
    <w:rsid w:val="0055591F"/>
    <w:rsid w:val="00557D5E"/>
    <w:rsid w:val="0056124C"/>
    <w:rsid w:val="00561BD1"/>
    <w:rsid w:val="00561CC6"/>
    <w:rsid w:val="00561D92"/>
    <w:rsid w:val="005621F8"/>
    <w:rsid w:val="0056353F"/>
    <w:rsid w:val="00563E63"/>
    <w:rsid w:val="005662B0"/>
    <w:rsid w:val="005662BA"/>
    <w:rsid w:val="00566B64"/>
    <w:rsid w:val="0056714F"/>
    <w:rsid w:val="0056731D"/>
    <w:rsid w:val="00567616"/>
    <w:rsid w:val="00570396"/>
    <w:rsid w:val="00570A3C"/>
    <w:rsid w:val="00572D8F"/>
    <w:rsid w:val="005734E5"/>
    <w:rsid w:val="00573CC9"/>
    <w:rsid w:val="00575EB8"/>
    <w:rsid w:val="005804F6"/>
    <w:rsid w:val="00580828"/>
    <w:rsid w:val="00581404"/>
    <w:rsid w:val="005814FF"/>
    <w:rsid w:val="0058288D"/>
    <w:rsid w:val="00584933"/>
    <w:rsid w:val="00584C70"/>
    <w:rsid w:val="00585CAE"/>
    <w:rsid w:val="005877BD"/>
    <w:rsid w:val="00591048"/>
    <w:rsid w:val="00591A5B"/>
    <w:rsid w:val="00592002"/>
    <w:rsid w:val="0059422B"/>
    <w:rsid w:val="0059525C"/>
    <w:rsid w:val="00595DF7"/>
    <w:rsid w:val="00596D79"/>
    <w:rsid w:val="005974FC"/>
    <w:rsid w:val="005A1334"/>
    <w:rsid w:val="005A2A82"/>
    <w:rsid w:val="005A3114"/>
    <w:rsid w:val="005A32E5"/>
    <w:rsid w:val="005A3D88"/>
    <w:rsid w:val="005A4856"/>
    <w:rsid w:val="005A4DA5"/>
    <w:rsid w:val="005A5401"/>
    <w:rsid w:val="005A579A"/>
    <w:rsid w:val="005A6D79"/>
    <w:rsid w:val="005A6FCC"/>
    <w:rsid w:val="005B016F"/>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0E0"/>
    <w:rsid w:val="005C7266"/>
    <w:rsid w:val="005D307B"/>
    <w:rsid w:val="005D48BD"/>
    <w:rsid w:val="005D53D6"/>
    <w:rsid w:val="005D53F5"/>
    <w:rsid w:val="005D5807"/>
    <w:rsid w:val="005D5AB0"/>
    <w:rsid w:val="005D5B37"/>
    <w:rsid w:val="005D70A6"/>
    <w:rsid w:val="005E1928"/>
    <w:rsid w:val="005E25E8"/>
    <w:rsid w:val="005E374C"/>
    <w:rsid w:val="005E4689"/>
    <w:rsid w:val="005E4CBB"/>
    <w:rsid w:val="005E5002"/>
    <w:rsid w:val="005E506B"/>
    <w:rsid w:val="005E53D8"/>
    <w:rsid w:val="005E58F4"/>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600D29"/>
    <w:rsid w:val="00601BEB"/>
    <w:rsid w:val="00601DE7"/>
    <w:rsid w:val="00602262"/>
    <w:rsid w:val="006029E6"/>
    <w:rsid w:val="00602D72"/>
    <w:rsid w:val="00603084"/>
    <w:rsid w:val="006039B0"/>
    <w:rsid w:val="006044CD"/>
    <w:rsid w:val="00605EB5"/>
    <w:rsid w:val="00607544"/>
    <w:rsid w:val="006076DC"/>
    <w:rsid w:val="00610728"/>
    <w:rsid w:val="00610A8B"/>
    <w:rsid w:val="00610F0F"/>
    <w:rsid w:val="00611903"/>
    <w:rsid w:val="00611954"/>
    <w:rsid w:val="006122CD"/>
    <w:rsid w:val="00613D45"/>
    <w:rsid w:val="00615053"/>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2329"/>
    <w:rsid w:val="0063245A"/>
    <w:rsid w:val="0063250B"/>
    <w:rsid w:val="00634FFE"/>
    <w:rsid w:val="0063504F"/>
    <w:rsid w:val="006353AC"/>
    <w:rsid w:val="00636A0A"/>
    <w:rsid w:val="006370BB"/>
    <w:rsid w:val="00641036"/>
    <w:rsid w:val="00641D64"/>
    <w:rsid w:val="006422A8"/>
    <w:rsid w:val="00642C1E"/>
    <w:rsid w:val="00644B17"/>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9A3"/>
    <w:rsid w:val="00660461"/>
    <w:rsid w:val="006607B2"/>
    <w:rsid w:val="00660E18"/>
    <w:rsid w:val="00660FD3"/>
    <w:rsid w:val="006628AA"/>
    <w:rsid w:val="00662DBD"/>
    <w:rsid w:val="0066325A"/>
    <w:rsid w:val="0066517C"/>
    <w:rsid w:val="0066529F"/>
    <w:rsid w:val="0066567B"/>
    <w:rsid w:val="00666195"/>
    <w:rsid w:val="00673026"/>
    <w:rsid w:val="00673270"/>
    <w:rsid w:val="0067350E"/>
    <w:rsid w:val="006737F4"/>
    <w:rsid w:val="00673923"/>
    <w:rsid w:val="00674B7B"/>
    <w:rsid w:val="00675C27"/>
    <w:rsid w:val="00675DF1"/>
    <w:rsid w:val="006765F2"/>
    <w:rsid w:val="00676DC2"/>
    <w:rsid w:val="00680706"/>
    <w:rsid w:val="00681E1F"/>
    <w:rsid w:val="0068426E"/>
    <w:rsid w:val="0068472E"/>
    <w:rsid w:val="00685DD6"/>
    <w:rsid w:val="00685E96"/>
    <w:rsid w:val="0068670D"/>
    <w:rsid w:val="006878AB"/>
    <w:rsid w:val="0068793F"/>
    <w:rsid w:val="00687D18"/>
    <w:rsid w:val="0069139B"/>
    <w:rsid w:val="00692381"/>
    <w:rsid w:val="0069322F"/>
    <w:rsid w:val="006932D4"/>
    <w:rsid w:val="00693AE9"/>
    <w:rsid w:val="00693CAB"/>
    <w:rsid w:val="0069429C"/>
    <w:rsid w:val="006947B9"/>
    <w:rsid w:val="00696F71"/>
    <w:rsid w:val="006A1B89"/>
    <w:rsid w:val="006A2ABA"/>
    <w:rsid w:val="006A39F7"/>
    <w:rsid w:val="006A4541"/>
    <w:rsid w:val="006A4F08"/>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3C8B"/>
    <w:rsid w:val="006D414A"/>
    <w:rsid w:val="006D4ADB"/>
    <w:rsid w:val="006D4FA0"/>
    <w:rsid w:val="006D624E"/>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1976"/>
    <w:rsid w:val="006F2F77"/>
    <w:rsid w:val="006F3096"/>
    <w:rsid w:val="006F3915"/>
    <w:rsid w:val="006F5E6B"/>
    <w:rsid w:val="006F6339"/>
    <w:rsid w:val="006F78CF"/>
    <w:rsid w:val="006F7C78"/>
    <w:rsid w:val="006F7E10"/>
    <w:rsid w:val="00700ADC"/>
    <w:rsid w:val="00701A80"/>
    <w:rsid w:val="0070251A"/>
    <w:rsid w:val="00703F4F"/>
    <w:rsid w:val="007042C2"/>
    <w:rsid w:val="007051D2"/>
    <w:rsid w:val="00705BA8"/>
    <w:rsid w:val="00707C4C"/>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40E2"/>
    <w:rsid w:val="00735131"/>
    <w:rsid w:val="007367F6"/>
    <w:rsid w:val="00736A92"/>
    <w:rsid w:val="007370B3"/>
    <w:rsid w:val="00737907"/>
    <w:rsid w:val="0074026F"/>
    <w:rsid w:val="00740440"/>
    <w:rsid w:val="0074113B"/>
    <w:rsid w:val="00743875"/>
    <w:rsid w:val="00743883"/>
    <w:rsid w:val="00744CE3"/>
    <w:rsid w:val="0074551D"/>
    <w:rsid w:val="00745C7A"/>
    <w:rsid w:val="007464BB"/>
    <w:rsid w:val="0074728C"/>
    <w:rsid w:val="007473A9"/>
    <w:rsid w:val="007502B8"/>
    <w:rsid w:val="00753A0A"/>
    <w:rsid w:val="00754B91"/>
    <w:rsid w:val="0075640F"/>
    <w:rsid w:val="007565C0"/>
    <w:rsid w:val="00760309"/>
    <w:rsid w:val="00760462"/>
    <w:rsid w:val="00760FC8"/>
    <w:rsid w:val="00760FFF"/>
    <w:rsid w:val="00761809"/>
    <w:rsid w:val="00763744"/>
    <w:rsid w:val="007637BC"/>
    <w:rsid w:val="007646B1"/>
    <w:rsid w:val="007647BF"/>
    <w:rsid w:val="007650D3"/>
    <w:rsid w:val="00765252"/>
    <w:rsid w:val="0076588C"/>
    <w:rsid w:val="00766680"/>
    <w:rsid w:val="00766966"/>
    <w:rsid w:val="00771748"/>
    <w:rsid w:val="00771A81"/>
    <w:rsid w:val="00771B75"/>
    <w:rsid w:val="007735B6"/>
    <w:rsid w:val="007744A9"/>
    <w:rsid w:val="00775C7C"/>
    <w:rsid w:val="00775CFC"/>
    <w:rsid w:val="00777D02"/>
    <w:rsid w:val="0078041F"/>
    <w:rsid w:val="00781D0B"/>
    <w:rsid w:val="007821B1"/>
    <w:rsid w:val="00782D72"/>
    <w:rsid w:val="007848BC"/>
    <w:rsid w:val="00785D5E"/>
    <w:rsid w:val="0078675C"/>
    <w:rsid w:val="0078794D"/>
    <w:rsid w:val="0078799F"/>
    <w:rsid w:val="00791991"/>
    <w:rsid w:val="00791C93"/>
    <w:rsid w:val="00794B3B"/>
    <w:rsid w:val="00794D73"/>
    <w:rsid w:val="0079595F"/>
    <w:rsid w:val="00796790"/>
    <w:rsid w:val="00797346"/>
    <w:rsid w:val="007978EA"/>
    <w:rsid w:val="007A0EE7"/>
    <w:rsid w:val="007A27A6"/>
    <w:rsid w:val="007A2FAE"/>
    <w:rsid w:val="007A6881"/>
    <w:rsid w:val="007A6BDB"/>
    <w:rsid w:val="007A764E"/>
    <w:rsid w:val="007B050A"/>
    <w:rsid w:val="007B109E"/>
    <w:rsid w:val="007B12D2"/>
    <w:rsid w:val="007B17E9"/>
    <w:rsid w:val="007B231A"/>
    <w:rsid w:val="007B253D"/>
    <w:rsid w:val="007B2E05"/>
    <w:rsid w:val="007B3659"/>
    <w:rsid w:val="007B3667"/>
    <w:rsid w:val="007B4B64"/>
    <w:rsid w:val="007B5AAE"/>
    <w:rsid w:val="007B7F57"/>
    <w:rsid w:val="007C13B6"/>
    <w:rsid w:val="007C179E"/>
    <w:rsid w:val="007C2AE1"/>
    <w:rsid w:val="007C3F3D"/>
    <w:rsid w:val="007C5E46"/>
    <w:rsid w:val="007C6E4A"/>
    <w:rsid w:val="007D13A2"/>
    <w:rsid w:val="007D20CC"/>
    <w:rsid w:val="007D2718"/>
    <w:rsid w:val="007D27DF"/>
    <w:rsid w:val="007D3308"/>
    <w:rsid w:val="007D45D5"/>
    <w:rsid w:val="007D489A"/>
    <w:rsid w:val="007D49DD"/>
    <w:rsid w:val="007D76FA"/>
    <w:rsid w:val="007D7B98"/>
    <w:rsid w:val="007E11C0"/>
    <w:rsid w:val="007E1BA6"/>
    <w:rsid w:val="007E4717"/>
    <w:rsid w:val="007E4733"/>
    <w:rsid w:val="007E520E"/>
    <w:rsid w:val="007E5F08"/>
    <w:rsid w:val="007E6249"/>
    <w:rsid w:val="007E6E4A"/>
    <w:rsid w:val="007F13EF"/>
    <w:rsid w:val="007F21CF"/>
    <w:rsid w:val="007F51C9"/>
    <w:rsid w:val="007F70AD"/>
    <w:rsid w:val="007F7774"/>
    <w:rsid w:val="007F7F0C"/>
    <w:rsid w:val="007F7FC2"/>
    <w:rsid w:val="008007C1"/>
    <w:rsid w:val="0080169A"/>
    <w:rsid w:val="00802821"/>
    <w:rsid w:val="00804028"/>
    <w:rsid w:val="00805E56"/>
    <w:rsid w:val="00806050"/>
    <w:rsid w:val="008071F6"/>
    <w:rsid w:val="00807C5F"/>
    <w:rsid w:val="008107F4"/>
    <w:rsid w:val="00812594"/>
    <w:rsid w:val="00813E8F"/>
    <w:rsid w:val="00814C41"/>
    <w:rsid w:val="008155EB"/>
    <w:rsid w:val="0082210F"/>
    <w:rsid w:val="00822FBC"/>
    <w:rsid w:val="00823B49"/>
    <w:rsid w:val="00825934"/>
    <w:rsid w:val="00825E96"/>
    <w:rsid w:val="00830011"/>
    <w:rsid w:val="0083111B"/>
    <w:rsid w:val="00832349"/>
    <w:rsid w:val="008352D9"/>
    <w:rsid w:val="00835B06"/>
    <w:rsid w:val="008362B0"/>
    <w:rsid w:val="00836323"/>
    <w:rsid w:val="00836425"/>
    <w:rsid w:val="00836A9C"/>
    <w:rsid w:val="00836B82"/>
    <w:rsid w:val="008407F0"/>
    <w:rsid w:val="0084085C"/>
    <w:rsid w:val="00841177"/>
    <w:rsid w:val="008424FC"/>
    <w:rsid w:val="00842A92"/>
    <w:rsid w:val="00844EE9"/>
    <w:rsid w:val="00846382"/>
    <w:rsid w:val="0084674A"/>
    <w:rsid w:val="00846F9C"/>
    <w:rsid w:val="00847FF2"/>
    <w:rsid w:val="0085075A"/>
    <w:rsid w:val="00850DE8"/>
    <w:rsid w:val="008513EC"/>
    <w:rsid w:val="0085247A"/>
    <w:rsid w:val="00852A8A"/>
    <w:rsid w:val="00852CDF"/>
    <w:rsid w:val="00852EA7"/>
    <w:rsid w:val="008551AE"/>
    <w:rsid w:val="00855E2B"/>
    <w:rsid w:val="008563C9"/>
    <w:rsid w:val="00860C3B"/>
    <w:rsid w:val="0086135E"/>
    <w:rsid w:val="00862410"/>
    <w:rsid w:val="00863328"/>
    <w:rsid w:val="00864A4C"/>
    <w:rsid w:val="00865BA3"/>
    <w:rsid w:val="008671E0"/>
    <w:rsid w:val="00870418"/>
    <w:rsid w:val="00872849"/>
    <w:rsid w:val="00872D84"/>
    <w:rsid w:val="00874231"/>
    <w:rsid w:val="00875229"/>
    <w:rsid w:val="008755CD"/>
    <w:rsid w:val="00875A41"/>
    <w:rsid w:val="00876B7E"/>
    <w:rsid w:val="00877151"/>
    <w:rsid w:val="00877FCB"/>
    <w:rsid w:val="008809FC"/>
    <w:rsid w:val="00881755"/>
    <w:rsid w:val="00881D9A"/>
    <w:rsid w:val="008821A8"/>
    <w:rsid w:val="00882620"/>
    <w:rsid w:val="00882E3F"/>
    <w:rsid w:val="0088353C"/>
    <w:rsid w:val="00883D20"/>
    <w:rsid w:val="00885390"/>
    <w:rsid w:val="00887EAE"/>
    <w:rsid w:val="00890032"/>
    <w:rsid w:val="00890037"/>
    <w:rsid w:val="0089009C"/>
    <w:rsid w:val="00891C94"/>
    <w:rsid w:val="00891DCF"/>
    <w:rsid w:val="00892A6E"/>
    <w:rsid w:val="008948A6"/>
    <w:rsid w:val="00894CB9"/>
    <w:rsid w:val="00894E66"/>
    <w:rsid w:val="0089652E"/>
    <w:rsid w:val="00896878"/>
    <w:rsid w:val="008A07A2"/>
    <w:rsid w:val="008A27DB"/>
    <w:rsid w:val="008A3A57"/>
    <w:rsid w:val="008A3C8A"/>
    <w:rsid w:val="008A426B"/>
    <w:rsid w:val="008A4DD7"/>
    <w:rsid w:val="008A5185"/>
    <w:rsid w:val="008A5E5C"/>
    <w:rsid w:val="008A63CC"/>
    <w:rsid w:val="008A648B"/>
    <w:rsid w:val="008A72F1"/>
    <w:rsid w:val="008B16ED"/>
    <w:rsid w:val="008B17A7"/>
    <w:rsid w:val="008B2848"/>
    <w:rsid w:val="008B3D47"/>
    <w:rsid w:val="008B42A6"/>
    <w:rsid w:val="008B515D"/>
    <w:rsid w:val="008B5F63"/>
    <w:rsid w:val="008B752E"/>
    <w:rsid w:val="008C307B"/>
    <w:rsid w:val="008C3F1A"/>
    <w:rsid w:val="008C4159"/>
    <w:rsid w:val="008C492B"/>
    <w:rsid w:val="008C5419"/>
    <w:rsid w:val="008C6866"/>
    <w:rsid w:val="008D116F"/>
    <w:rsid w:val="008D1886"/>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E6057"/>
    <w:rsid w:val="008E6128"/>
    <w:rsid w:val="008F07A4"/>
    <w:rsid w:val="008F0C7E"/>
    <w:rsid w:val="008F117D"/>
    <w:rsid w:val="008F4D8B"/>
    <w:rsid w:val="008F54D9"/>
    <w:rsid w:val="008F5C0C"/>
    <w:rsid w:val="008F657A"/>
    <w:rsid w:val="008F742A"/>
    <w:rsid w:val="008F74CE"/>
    <w:rsid w:val="00900331"/>
    <w:rsid w:val="0090086E"/>
    <w:rsid w:val="00902018"/>
    <w:rsid w:val="0090487C"/>
    <w:rsid w:val="009069DA"/>
    <w:rsid w:val="0090752F"/>
    <w:rsid w:val="00910D17"/>
    <w:rsid w:val="00910D96"/>
    <w:rsid w:val="00910FE7"/>
    <w:rsid w:val="009124C2"/>
    <w:rsid w:val="0091310C"/>
    <w:rsid w:val="00914121"/>
    <w:rsid w:val="00916CFC"/>
    <w:rsid w:val="00916F43"/>
    <w:rsid w:val="00920131"/>
    <w:rsid w:val="009209D2"/>
    <w:rsid w:val="00920FF2"/>
    <w:rsid w:val="00921F49"/>
    <w:rsid w:val="0092245B"/>
    <w:rsid w:val="009228ED"/>
    <w:rsid w:val="00923AF3"/>
    <w:rsid w:val="00927653"/>
    <w:rsid w:val="00927D22"/>
    <w:rsid w:val="0093037C"/>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2DD1"/>
    <w:rsid w:val="0094579D"/>
    <w:rsid w:val="009459E1"/>
    <w:rsid w:val="0094656F"/>
    <w:rsid w:val="00950D3E"/>
    <w:rsid w:val="0095107D"/>
    <w:rsid w:val="00952FA1"/>
    <w:rsid w:val="00953639"/>
    <w:rsid w:val="0095397F"/>
    <w:rsid w:val="0095470C"/>
    <w:rsid w:val="00954893"/>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6A4"/>
    <w:rsid w:val="009717AA"/>
    <w:rsid w:val="00972DDF"/>
    <w:rsid w:val="00973186"/>
    <w:rsid w:val="009738CA"/>
    <w:rsid w:val="009739B8"/>
    <w:rsid w:val="00975B47"/>
    <w:rsid w:val="00976077"/>
    <w:rsid w:val="00980030"/>
    <w:rsid w:val="00980E39"/>
    <w:rsid w:val="009813A4"/>
    <w:rsid w:val="0098167E"/>
    <w:rsid w:val="00982B5B"/>
    <w:rsid w:val="00985467"/>
    <w:rsid w:val="0098634B"/>
    <w:rsid w:val="00987C27"/>
    <w:rsid w:val="00987EA8"/>
    <w:rsid w:val="00987EDA"/>
    <w:rsid w:val="00990C8E"/>
    <w:rsid w:val="009915FF"/>
    <w:rsid w:val="00991CF5"/>
    <w:rsid w:val="0099385A"/>
    <w:rsid w:val="00995DFE"/>
    <w:rsid w:val="00996153"/>
    <w:rsid w:val="00996351"/>
    <w:rsid w:val="009975F4"/>
    <w:rsid w:val="009976A5"/>
    <w:rsid w:val="009A010C"/>
    <w:rsid w:val="009A0210"/>
    <w:rsid w:val="009A5D45"/>
    <w:rsid w:val="009A6E27"/>
    <w:rsid w:val="009B10C1"/>
    <w:rsid w:val="009B28D4"/>
    <w:rsid w:val="009B3B65"/>
    <w:rsid w:val="009B3DDD"/>
    <w:rsid w:val="009B700A"/>
    <w:rsid w:val="009C01FB"/>
    <w:rsid w:val="009C2680"/>
    <w:rsid w:val="009C2CB3"/>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1D"/>
    <w:rsid w:val="009E41BA"/>
    <w:rsid w:val="009E5D41"/>
    <w:rsid w:val="009E6997"/>
    <w:rsid w:val="009E745E"/>
    <w:rsid w:val="009F0BED"/>
    <w:rsid w:val="009F1BB6"/>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016E"/>
    <w:rsid w:val="00A11279"/>
    <w:rsid w:val="00A11472"/>
    <w:rsid w:val="00A11562"/>
    <w:rsid w:val="00A118E4"/>
    <w:rsid w:val="00A1216A"/>
    <w:rsid w:val="00A12F39"/>
    <w:rsid w:val="00A1469D"/>
    <w:rsid w:val="00A14E95"/>
    <w:rsid w:val="00A153E4"/>
    <w:rsid w:val="00A16B3F"/>
    <w:rsid w:val="00A20564"/>
    <w:rsid w:val="00A2100E"/>
    <w:rsid w:val="00A21676"/>
    <w:rsid w:val="00A218EA"/>
    <w:rsid w:val="00A21A90"/>
    <w:rsid w:val="00A21BB7"/>
    <w:rsid w:val="00A21DEA"/>
    <w:rsid w:val="00A22203"/>
    <w:rsid w:val="00A222C4"/>
    <w:rsid w:val="00A223AA"/>
    <w:rsid w:val="00A22F55"/>
    <w:rsid w:val="00A2456E"/>
    <w:rsid w:val="00A26120"/>
    <w:rsid w:val="00A263D3"/>
    <w:rsid w:val="00A2668E"/>
    <w:rsid w:val="00A26D47"/>
    <w:rsid w:val="00A27FC6"/>
    <w:rsid w:val="00A30C68"/>
    <w:rsid w:val="00A32752"/>
    <w:rsid w:val="00A32FBB"/>
    <w:rsid w:val="00A33B2F"/>
    <w:rsid w:val="00A36230"/>
    <w:rsid w:val="00A36A04"/>
    <w:rsid w:val="00A4059F"/>
    <w:rsid w:val="00A41A81"/>
    <w:rsid w:val="00A41C3F"/>
    <w:rsid w:val="00A4317C"/>
    <w:rsid w:val="00A43340"/>
    <w:rsid w:val="00A4767A"/>
    <w:rsid w:val="00A47AB8"/>
    <w:rsid w:val="00A47FF8"/>
    <w:rsid w:val="00A501B7"/>
    <w:rsid w:val="00A504C7"/>
    <w:rsid w:val="00A50556"/>
    <w:rsid w:val="00A5096A"/>
    <w:rsid w:val="00A50E86"/>
    <w:rsid w:val="00A53C6A"/>
    <w:rsid w:val="00A53C80"/>
    <w:rsid w:val="00A5410F"/>
    <w:rsid w:val="00A54340"/>
    <w:rsid w:val="00A54FEB"/>
    <w:rsid w:val="00A55923"/>
    <w:rsid w:val="00A55D43"/>
    <w:rsid w:val="00A56C51"/>
    <w:rsid w:val="00A56F85"/>
    <w:rsid w:val="00A60B74"/>
    <w:rsid w:val="00A60C7E"/>
    <w:rsid w:val="00A6134E"/>
    <w:rsid w:val="00A6141B"/>
    <w:rsid w:val="00A61D2B"/>
    <w:rsid w:val="00A62847"/>
    <w:rsid w:val="00A628BD"/>
    <w:rsid w:val="00A647EE"/>
    <w:rsid w:val="00A64A91"/>
    <w:rsid w:val="00A65084"/>
    <w:rsid w:val="00A6676B"/>
    <w:rsid w:val="00A66A80"/>
    <w:rsid w:val="00A66D37"/>
    <w:rsid w:val="00A66FD9"/>
    <w:rsid w:val="00A675B0"/>
    <w:rsid w:val="00A67D6F"/>
    <w:rsid w:val="00A67EF3"/>
    <w:rsid w:val="00A70873"/>
    <w:rsid w:val="00A70F23"/>
    <w:rsid w:val="00A712D6"/>
    <w:rsid w:val="00A71E45"/>
    <w:rsid w:val="00A7258F"/>
    <w:rsid w:val="00A7297B"/>
    <w:rsid w:val="00A7383E"/>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90DEE"/>
    <w:rsid w:val="00A928D5"/>
    <w:rsid w:val="00A94D3F"/>
    <w:rsid w:val="00A9553F"/>
    <w:rsid w:val="00A957E9"/>
    <w:rsid w:val="00A96B70"/>
    <w:rsid w:val="00A97353"/>
    <w:rsid w:val="00A97F56"/>
    <w:rsid w:val="00AA0637"/>
    <w:rsid w:val="00AA2FBE"/>
    <w:rsid w:val="00AA440C"/>
    <w:rsid w:val="00AA451E"/>
    <w:rsid w:val="00AA505D"/>
    <w:rsid w:val="00AA5125"/>
    <w:rsid w:val="00AA6142"/>
    <w:rsid w:val="00AA6CF4"/>
    <w:rsid w:val="00AA703A"/>
    <w:rsid w:val="00AA776E"/>
    <w:rsid w:val="00AB1769"/>
    <w:rsid w:val="00AB200D"/>
    <w:rsid w:val="00AB2DB3"/>
    <w:rsid w:val="00AB42D8"/>
    <w:rsid w:val="00AB4568"/>
    <w:rsid w:val="00AB54FB"/>
    <w:rsid w:val="00AB5FE7"/>
    <w:rsid w:val="00AB5FF0"/>
    <w:rsid w:val="00AB6863"/>
    <w:rsid w:val="00AB6A31"/>
    <w:rsid w:val="00AB6FBA"/>
    <w:rsid w:val="00AC0683"/>
    <w:rsid w:val="00AC492C"/>
    <w:rsid w:val="00AC6B6D"/>
    <w:rsid w:val="00AC6E80"/>
    <w:rsid w:val="00AD035F"/>
    <w:rsid w:val="00AD11C7"/>
    <w:rsid w:val="00AD1637"/>
    <w:rsid w:val="00AD1807"/>
    <w:rsid w:val="00AD1AFD"/>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28A"/>
    <w:rsid w:val="00B078D3"/>
    <w:rsid w:val="00B118F9"/>
    <w:rsid w:val="00B11DA2"/>
    <w:rsid w:val="00B1286D"/>
    <w:rsid w:val="00B13727"/>
    <w:rsid w:val="00B13A35"/>
    <w:rsid w:val="00B13F0C"/>
    <w:rsid w:val="00B14EE9"/>
    <w:rsid w:val="00B20CFE"/>
    <w:rsid w:val="00B23D6D"/>
    <w:rsid w:val="00B23D84"/>
    <w:rsid w:val="00B26F4D"/>
    <w:rsid w:val="00B26FE7"/>
    <w:rsid w:val="00B27B11"/>
    <w:rsid w:val="00B30C93"/>
    <w:rsid w:val="00B312AB"/>
    <w:rsid w:val="00B31FEC"/>
    <w:rsid w:val="00B33173"/>
    <w:rsid w:val="00B34D18"/>
    <w:rsid w:val="00B3588D"/>
    <w:rsid w:val="00B35F16"/>
    <w:rsid w:val="00B40033"/>
    <w:rsid w:val="00B40203"/>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08C8"/>
    <w:rsid w:val="00B7124A"/>
    <w:rsid w:val="00B71788"/>
    <w:rsid w:val="00B7417E"/>
    <w:rsid w:val="00B77E7E"/>
    <w:rsid w:val="00B800D0"/>
    <w:rsid w:val="00B81290"/>
    <w:rsid w:val="00B82DCA"/>
    <w:rsid w:val="00B82EEF"/>
    <w:rsid w:val="00B837DA"/>
    <w:rsid w:val="00B87CCD"/>
    <w:rsid w:val="00B92E5D"/>
    <w:rsid w:val="00B93550"/>
    <w:rsid w:val="00B956FC"/>
    <w:rsid w:val="00B95C0D"/>
    <w:rsid w:val="00B95C0E"/>
    <w:rsid w:val="00B960C3"/>
    <w:rsid w:val="00BA00C1"/>
    <w:rsid w:val="00BA0CFB"/>
    <w:rsid w:val="00BA15F9"/>
    <w:rsid w:val="00BA172C"/>
    <w:rsid w:val="00BA34CB"/>
    <w:rsid w:val="00BA3D9E"/>
    <w:rsid w:val="00BA5640"/>
    <w:rsid w:val="00BA65AE"/>
    <w:rsid w:val="00BB0814"/>
    <w:rsid w:val="00BB13DF"/>
    <w:rsid w:val="00BB2642"/>
    <w:rsid w:val="00BB4F8C"/>
    <w:rsid w:val="00BB5E67"/>
    <w:rsid w:val="00BB7BEF"/>
    <w:rsid w:val="00BC02C2"/>
    <w:rsid w:val="00BC1C41"/>
    <w:rsid w:val="00BC2296"/>
    <w:rsid w:val="00BC2AB9"/>
    <w:rsid w:val="00BC2AE4"/>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2697"/>
    <w:rsid w:val="00BE3159"/>
    <w:rsid w:val="00BE31F9"/>
    <w:rsid w:val="00BE340B"/>
    <w:rsid w:val="00BE38D5"/>
    <w:rsid w:val="00BE4C16"/>
    <w:rsid w:val="00BE5583"/>
    <w:rsid w:val="00BE63C7"/>
    <w:rsid w:val="00BE68E5"/>
    <w:rsid w:val="00BF0E2E"/>
    <w:rsid w:val="00BF1044"/>
    <w:rsid w:val="00BF3F13"/>
    <w:rsid w:val="00BF4709"/>
    <w:rsid w:val="00BF4C0C"/>
    <w:rsid w:val="00BF4E25"/>
    <w:rsid w:val="00BF5859"/>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0AC4"/>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3E74"/>
    <w:rsid w:val="00C34089"/>
    <w:rsid w:val="00C359B2"/>
    <w:rsid w:val="00C35A4E"/>
    <w:rsid w:val="00C36061"/>
    <w:rsid w:val="00C36F32"/>
    <w:rsid w:val="00C37308"/>
    <w:rsid w:val="00C400A5"/>
    <w:rsid w:val="00C409A8"/>
    <w:rsid w:val="00C409EA"/>
    <w:rsid w:val="00C40A16"/>
    <w:rsid w:val="00C412B9"/>
    <w:rsid w:val="00C42D4D"/>
    <w:rsid w:val="00C442AD"/>
    <w:rsid w:val="00C44B78"/>
    <w:rsid w:val="00C44C1C"/>
    <w:rsid w:val="00C453A7"/>
    <w:rsid w:val="00C45590"/>
    <w:rsid w:val="00C4592F"/>
    <w:rsid w:val="00C467D7"/>
    <w:rsid w:val="00C473D7"/>
    <w:rsid w:val="00C51743"/>
    <w:rsid w:val="00C53808"/>
    <w:rsid w:val="00C54046"/>
    <w:rsid w:val="00C5648E"/>
    <w:rsid w:val="00C569D0"/>
    <w:rsid w:val="00C60CE3"/>
    <w:rsid w:val="00C61FF6"/>
    <w:rsid w:val="00C630CC"/>
    <w:rsid w:val="00C6471A"/>
    <w:rsid w:val="00C6552C"/>
    <w:rsid w:val="00C65F27"/>
    <w:rsid w:val="00C65F2D"/>
    <w:rsid w:val="00C673EE"/>
    <w:rsid w:val="00C67A72"/>
    <w:rsid w:val="00C706EB"/>
    <w:rsid w:val="00C70741"/>
    <w:rsid w:val="00C708A8"/>
    <w:rsid w:val="00C725D2"/>
    <w:rsid w:val="00C72B95"/>
    <w:rsid w:val="00C731F4"/>
    <w:rsid w:val="00C74856"/>
    <w:rsid w:val="00C7524E"/>
    <w:rsid w:val="00C753CB"/>
    <w:rsid w:val="00C7584E"/>
    <w:rsid w:val="00C76FD8"/>
    <w:rsid w:val="00C77360"/>
    <w:rsid w:val="00C80319"/>
    <w:rsid w:val="00C81030"/>
    <w:rsid w:val="00C8125E"/>
    <w:rsid w:val="00C81527"/>
    <w:rsid w:val="00C83D37"/>
    <w:rsid w:val="00C84408"/>
    <w:rsid w:val="00C84783"/>
    <w:rsid w:val="00C85659"/>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376"/>
    <w:rsid w:val="00CA21EA"/>
    <w:rsid w:val="00CA22CE"/>
    <w:rsid w:val="00CA2EAD"/>
    <w:rsid w:val="00CA4135"/>
    <w:rsid w:val="00CA5F8E"/>
    <w:rsid w:val="00CA6A2F"/>
    <w:rsid w:val="00CA73C5"/>
    <w:rsid w:val="00CB2AE5"/>
    <w:rsid w:val="00CB372A"/>
    <w:rsid w:val="00CB4585"/>
    <w:rsid w:val="00CB6DA1"/>
    <w:rsid w:val="00CB7D50"/>
    <w:rsid w:val="00CC01FC"/>
    <w:rsid w:val="00CC11EF"/>
    <w:rsid w:val="00CC298C"/>
    <w:rsid w:val="00CC460C"/>
    <w:rsid w:val="00CC595F"/>
    <w:rsid w:val="00CC5F3D"/>
    <w:rsid w:val="00CC6E09"/>
    <w:rsid w:val="00CC7249"/>
    <w:rsid w:val="00CC7ACC"/>
    <w:rsid w:val="00CD0D93"/>
    <w:rsid w:val="00CD0DB9"/>
    <w:rsid w:val="00CD1777"/>
    <w:rsid w:val="00CD1DA7"/>
    <w:rsid w:val="00CD2D05"/>
    <w:rsid w:val="00CD2F50"/>
    <w:rsid w:val="00CD3F80"/>
    <w:rsid w:val="00CD6114"/>
    <w:rsid w:val="00CE0491"/>
    <w:rsid w:val="00CE09AE"/>
    <w:rsid w:val="00CE0AA9"/>
    <w:rsid w:val="00CE1F20"/>
    <w:rsid w:val="00CE2F8A"/>
    <w:rsid w:val="00CE3562"/>
    <w:rsid w:val="00CE3CF8"/>
    <w:rsid w:val="00CE402F"/>
    <w:rsid w:val="00CE63B2"/>
    <w:rsid w:val="00CF0A16"/>
    <w:rsid w:val="00CF0F98"/>
    <w:rsid w:val="00CF1C74"/>
    <w:rsid w:val="00CF2370"/>
    <w:rsid w:val="00CF4010"/>
    <w:rsid w:val="00CF57E4"/>
    <w:rsid w:val="00CF5CA2"/>
    <w:rsid w:val="00CF5ED8"/>
    <w:rsid w:val="00D01128"/>
    <w:rsid w:val="00D01985"/>
    <w:rsid w:val="00D02A23"/>
    <w:rsid w:val="00D02BAE"/>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606C"/>
    <w:rsid w:val="00D16B18"/>
    <w:rsid w:val="00D17A07"/>
    <w:rsid w:val="00D21498"/>
    <w:rsid w:val="00D21617"/>
    <w:rsid w:val="00D218CE"/>
    <w:rsid w:val="00D2361B"/>
    <w:rsid w:val="00D249C3"/>
    <w:rsid w:val="00D2775A"/>
    <w:rsid w:val="00D3063B"/>
    <w:rsid w:val="00D32545"/>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795"/>
    <w:rsid w:val="00D6195B"/>
    <w:rsid w:val="00D6573A"/>
    <w:rsid w:val="00D70063"/>
    <w:rsid w:val="00D7033A"/>
    <w:rsid w:val="00D71CE2"/>
    <w:rsid w:val="00D730C5"/>
    <w:rsid w:val="00D735F3"/>
    <w:rsid w:val="00D75C09"/>
    <w:rsid w:val="00D764AC"/>
    <w:rsid w:val="00D764D2"/>
    <w:rsid w:val="00D77F5C"/>
    <w:rsid w:val="00D81ECD"/>
    <w:rsid w:val="00D828B9"/>
    <w:rsid w:val="00D84589"/>
    <w:rsid w:val="00D857DC"/>
    <w:rsid w:val="00D86D65"/>
    <w:rsid w:val="00D8729A"/>
    <w:rsid w:val="00D872F0"/>
    <w:rsid w:val="00D91832"/>
    <w:rsid w:val="00D931C3"/>
    <w:rsid w:val="00D94448"/>
    <w:rsid w:val="00D946F1"/>
    <w:rsid w:val="00D95BDF"/>
    <w:rsid w:val="00D96364"/>
    <w:rsid w:val="00D9777A"/>
    <w:rsid w:val="00DA0CB7"/>
    <w:rsid w:val="00DA0F02"/>
    <w:rsid w:val="00DA118A"/>
    <w:rsid w:val="00DA1FCA"/>
    <w:rsid w:val="00DA2927"/>
    <w:rsid w:val="00DA2D8E"/>
    <w:rsid w:val="00DA393F"/>
    <w:rsid w:val="00DA3CED"/>
    <w:rsid w:val="00DA47C6"/>
    <w:rsid w:val="00DA6370"/>
    <w:rsid w:val="00DA6430"/>
    <w:rsid w:val="00DA7096"/>
    <w:rsid w:val="00DA789E"/>
    <w:rsid w:val="00DB0674"/>
    <w:rsid w:val="00DB0716"/>
    <w:rsid w:val="00DB1420"/>
    <w:rsid w:val="00DB3E3C"/>
    <w:rsid w:val="00DB4ADA"/>
    <w:rsid w:val="00DB5FD4"/>
    <w:rsid w:val="00DB6C79"/>
    <w:rsid w:val="00DB720B"/>
    <w:rsid w:val="00DC12F8"/>
    <w:rsid w:val="00DC241F"/>
    <w:rsid w:val="00DC2515"/>
    <w:rsid w:val="00DC350B"/>
    <w:rsid w:val="00DC373D"/>
    <w:rsid w:val="00DC5B00"/>
    <w:rsid w:val="00DC6368"/>
    <w:rsid w:val="00DC7F3E"/>
    <w:rsid w:val="00DD1016"/>
    <w:rsid w:val="00DD2386"/>
    <w:rsid w:val="00DD268F"/>
    <w:rsid w:val="00DD2C2D"/>
    <w:rsid w:val="00DD324F"/>
    <w:rsid w:val="00DD4FC4"/>
    <w:rsid w:val="00DD5725"/>
    <w:rsid w:val="00DD66CD"/>
    <w:rsid w:val="00DD6AFC"/>
    <w:rsid w:val="00DD7CCC"/>
    <w:rsid w:val="00DE151F"/>
    <w:rsid w:val="00DE15FA"/>
    <w:rsid w:val="00DE2361"/>
    <w:rsid w:val="00DE2862"/>
    <w:rsid w:val="00DE62C3"/>
    <w:rsid w:val="00DE6459"/>
    <w:rsid w:val="00DE6770"/>
    <w:rsid w:val="00DE7318"/>
    <w:rsid w:val="00DF0976"/>
    <w:rsid w:val="00DF0D48"/>
    <w:rsid w:val="00DF1287"/>
    <w:rsid w:val="00DF197E"/>
    <w:rsid w:val="00DF2201"/>
    <w:rsid w:val="00DF2B1D"/>
    <w:rsid w:val="00DF3165"/>
    <w:rsid w:val="00DF63D5"/>
    <w:rsid w:val="00DF6C64"/>
    <w:rsid w:val="00DF6E02"/>
    <w:rsid w:val="00DF7549"/>
    <w:rsid w:val="00DF7751"/>
    <w:rsid w:val="00DF79C9"/>
    <w:rsid w:val="00DF7EC2"/>
    <w:rsid w:val="00E003D0"/>
    <w:rsid w:val="00E021B9"/>
    <w:rsid w:val="00E02DAC"/>
    <w:rsid w:val="00E036F5"/>
    <w:rsid w:val="00E03D59"/>
    <w:rsid w:val="00E04E63"/>
    <w:rsid w:val="00E05347"/>
    <w:rsid w:val="00E05643"/>
    <w:rsid w:val="00E05979"/>
    <w:rsid w:val="00E05C03"/>
    <w:rsid w:val="00E06E16"/>
    <w:rsid w:val="00E07C7F"/>
    <w:rsid w:val="00E07CB2"/>
    <w:rsid w:val="00E10D35"/>
    <w:rsid w:val="00E1493C"/>
    <w:rsid w:val="00E16D26"/>
    <w:rsid w:val="00E210BC"/>
    <w:rsid w:val="00E2186B"/>
    <w:rsid w:val="00E22AF5"/>
    <w:rsid w:val="00E23411"/>
    <w:rsid w:val="00E245EA"/>
    <w:rsid w:val="00E2671B"/>
    <w:rsid w:val="00E26CBC"/>
    <w:rsid w:val="00E27914"/>
    <w:rsid w:val="00E31457"/>
    <w:rsid w:val="00E32BAD"/>
    <w:rsid w:val="00E3375A"/>
    <w:rsid w:val="00E33EA7"/>
    <w:rsid w:val="00E3400A"/>
    <w:rsid w:val="00E3414B"/>
    <w:rsid w:val="00E356C0"/>
    <w:rsid w:val="00E36854"/>
    <w:rsid w:val="00E368B7"/>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5EC"/>
    <w:rsid w:val="00E556CA"/>
    <w:rsid w:val="00E557AE"/>
    <w:rsid w:val="00E575EF"/>
    <w:rsid w:val="00E60283"/>
    <w:rsid w:val="00E60B96"/>
    <w:rsid w:val="00E60FD2"/>
    <w:rsid w:val="00E61B48"/>
    <w:rsid w:val="00E63339"/>
    <w:rsid w:val="00E6651E"/>
    <w:rsid w:val="00E67B21"/>
    <w:rsid w:val="00E67C10"/>
    <w:rsid w:val="00E70109"/>
    <w:rsid w:val="00E70C5D"/>
    <w:rsid w:val="00E70F6D"/>
    <w:rsid w:val="00E716BA"/>
    <w:rsid w:val="00E71F73"/>
    <w:rsid w:val="00E73B82"/>
    <w:rsid w:val="00E74583"/>
    <w:rsid w:val="00E803A4"/>
    <w:rsid w:val="00E8075C"/>
    <w:rsid w:val="00E8093A"/>
    <w:rsid w:val="00E8096F"/>
    <w:rsid w:val="00E80B03"/>
    <w:rsid w:val="00E8127B"/>
    <w:rsid w:val="00E81396"/>
    <w:rsid w:val="00E81ADB"/>
    <w:rsid w:val="00E81AF9"/>
    <w:rsid w:val="00E82497"/>
    <w:rsid w:val="00E828F1"/>
    <w:rsid w:val="00E82FB0"/>
    <w:rsid w:val="00E83C85"/>
    <w:rsid w:val="00E842A3"/>
    <w:rsid w:val="00E8525E"/>
    <w:rsid w:val="00E85474"/>
    <w:rsid w:val="00E85D96"/>
    <w:rsid w:val="00E87A69"/>
    <w:rsid w:val="00E87CCB"/>
    <w:rsid w:val="00E900B9"/>
    <w:rsid w:val="00E91343"/>
    <w:rsid w:val="00E91841"/>
    <w:rsid w:val="00E92C37"/>
    <w:rsid w:val="00E93846"/>
    <w:rsid w:val="00E93B5C"/>
    <w:rsid w:val="00E94B39"/>
    <w:rsid w:val="00E958EC"/>
    <w:rsid w:val="00E95C6D"/>
    <w:rsid w:val="00E96439"/>
    <w:rsid w:val="00E965FC"/>
    <w:rsid w:val="00E97143"/>
    <w:rsid w:val="00E977F3"/>
    <w:rsid w:val="00EA2610"/>
    <w:rsid w:val="00EA2FEE"/>
    <w:rsid w:val="00EA312F"/>
    <w:rsid w:val="00EA3493"/>
    <w:rsid w:val="00EA3B3E"/>
    <w:rsid w:val="00EA4CB7"/>
    <w:rsid w:val="00EA6C24"/>
    <w:rsid w:val="00EA74F2"/>
    <w:rsid w:val="00EA7CC0"/>
    <w:rsid w:val="00EA7E10"/>
    <w:rsid w:val="00EB044E"/>
    <w:rsid w:val="00EB0A7B"/>
    <w:rsid w:val="00EB0A81"/>
    <w:rsid w:val="00EB24E4"/>
    <w:rsid w:val="00EB294C"/>
    <w:rsid w:val="00EB5925"/>
    <w:rsid w:val="00EB5CB5"/>
    <w:rsid w:val="00EB6B00"/>
    <w:rsid w:val="00EC0417"/>
    <w:rsid w:val="00EC1805"/>
    <w:rsid w:val="00EC1C18"/>
    <w:rsid w:val="00EC3AEA"/>
    <w:rsid w:val="00EC3D7E"/>
    <w:rsid w:val="00EC4073"/>
    <w:rsid w:val="00EC45CB"/>
    <w:rsid w:val="00EC470B"/>
    <w:rsid w:val="00EC4719"/>
    <w:rsid w:val="00EC4A38"/>
    <w:rsid w:val="00EC7732"/>
    <w:rsid w:val="00ED056E"/>
    <w:rsid w:val="00ED187D"/>
    <w:rsid w:val="00ED2191"/>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A81"/>
    <w:rsid w:val="00EE6293"/>
    <w:rsid w:val="00EE66F9"/>
    <w:rsid w:val="00EE672D"/>
    <w:rsid w:val="00EE734D"/>
    <w:rsid w:val="00EF10B7"/>
    <w:rsid w:val="00EF11D7"/>
    <w:rsid w:val="00EF1213"/>
    <w:rsid w:val="00EF1AC5"/>
    <w:rsid w:val="00EF455F"/>
    <w:rsid w:val="00EF52AB"/>
    <w:rsid w:val="00EF6516"/>
    <w:rsid w:val="00EF7F05"/>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6CCF"/>
    <w:rsid w:val="00F2720D"/>
    <w:rsid w:val="00F27D76"/>
    <w:rsid w:val="00F305EC"/>
    <w:rsid w:val="00F30CDA"/>
    <w:rsid w:val="00F30E2D"/>
    <w:rsid w:val="00F3164E"/>
    <w:rsid w:val="00F31F26"/>
    <w:rsid w:val="00F31FD3"/>
    <w:rsid w:val="00F329A8"/>
    <w:rsid w:val="00F3323C"/>
    <w:rsid w:val="00F346D7"/>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277"/>
    <w:rsid w:val="00F66412"/>
    <w:rsid w:val="00F66C55"/>
    <w:rsid w:val="00F6798A"/>
    <w:rsid w:val="00F706DA"/>
    <w:rsid w:val="00F70A46"/>
    <w:rsid w:val="00F71AC5"/>
    <w:rsid w:val="00F73138"/>
    <w:rsid w:val="00F7371B"/>
    <w:rsid w:val="00F7682B"/>
    <w:rsid w:val="00F77358"/>
    <w:rsid w:val="00F77A76"/>
    <w:rsid w:val="00F8017B"/>
    <w:rsid w:val="00F801E1"/>
    <w:rsid w:val="00F8141C"/>
    <w:rsid w:val="00F81520"/>
    <w:rsid w:val="00F824C8"/>
    <w:rsid w:val="00F8267C"/>
    <w:rsid w:val="00F82E78"/>
    <w:rsid w:val="00F83843"/>
    <w:rsid w:val="00F83981"/>
    <w:rsid w:val="00F83C7B"/>
    <w:rsid w:val="00F8410B"/>
    <w:rsid w:val="00F8557B"/>
    <w:rsid w:val="00F855FA"/>
    <w:rsid w:val="00F8596B"/>
    <w:rsid w:val="00F8664A"/>
    <w:rsid w:val="00F8678B"/>
    <w:rsid w:val="00F903AC"/>
    <w:rsid w:val="00F90B5E"/>
    <w:rsid w:val="00F90CAD"/>
    <w:rsid w:val="00F91A6B"/>
    <w:rsid w:val="00F93F3C"/>
    <w:rsid w:val="00F942C5"/>
    <w:rsid w:val="00F95287"/>
    <w:rsid w:val="00FA11C9"/>
    <w:rsid w:val="00FA1829"/>
    <w:rsid w:val="00FA23B7"/>
    <w:rsid w:val="00FA35CB"/>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1E81"/>
    <w:rsid w:val="00FC3FE2"/>
    <w:rsid w:val="00FC4C13"/>
    <w:rsid w:val="00FD0F09"/>
    <w:rsid w:val="00FD17E7"/>
    <w:rsid w:val="00FD181B"/>
    <w:rsid w:val="00FD224C"/>
    <w:rsid w:val="00FD233C"/>
    <w:rsid w:val="00FD5E89"/>
    <w:rsid w:val="00FD6132"/>
    <w:rsid w:val="00FD6C91"/>
    <w:rsid w:val="00FE05B3"/>
    <w:rsid w:val="00FE1E39"/>
    <w:rsid w:val="00FE28B1"/>
    <w:rsid w:val="00FE3177"/>
    <w:rsid w:val="00FE405B"/>
    <w:rsid w:val="00FE42DF"/>
    <w:rsid w:val="00FE4E55"/>
    <w:rsid w:val="00FE635B"/>
    <w:rsid w:val="00FE691C"/>
    <w:rsid w:val="00FE7F11"/>
    <w:rsid w:val="00FF11C0"/>
    <w:rsid w:val="00FF1C2F"/>
    <w:rsid w:val="00FF2967"/>
    <w:rsid w:val="00FF489F"/>
    <w:rsid w:val="00FF4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985E"/>
  <w15:docId w15:val="{1FE1C169-52E4-4EA5-8F34-7CD1D0BD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03F8-E924-4235-AB64-55652A49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9</Pages>
  <Words>3465</Words>
  <Characters>19063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57</cp:revision>
  <cp:lastPrinted>2018-11-29T17:36:00Z</cp:lastPrinted>
  <dcterms:created xsi:type="dcterms:W3CDTF">2018-11-07T18:46:00Z</dcterms:created>
  <dcterms:modified xsi:type="dcterms:W3CDTF">2018-11-29T17:38:00Z</dcterms:modified>
</cp:coreProperties>
</file>