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3AD" w:rsidRPr="003E6EBF" w:rsidRDefault="00CB43AD" w:rsidP="00CB43AD">
      <w:pPr>
        <w:spacing w:after="0" w:line="480" w:lineRule="auto"/>
        <w:ind w:left="3540" w:firstLine="708"/>
        <w:jc w:val="right"/>
        <w:rPr>
          <w:rFonts w:asciiTheme="minorHAnsi" w:hAnsiTheme="minorHAnsi" w:cstheme="minorHAnsi"/>
          <w:b/>
        </w:rPr>
      </w:pPr>
      <w:bookmarkStart w:id="0" w:name="_Hlk17790164"/>
      <w:r w:rsidRPr="003E6EBF">
        <w:rPr>
          <w:rFonts w:asciiTheme="minorHAnsi" w:hAnsiTheme="minorHAnsi" w:cstheme="minorHAnsi"/>
          <w:b/>
        </w:rPr>
        <w:t>ACTA NÚMERO: 47/2019.</w:t>
      </w:r>
    </w:p>
    <w:p w:rsidR="00CB43AD" w:rsidRPr="003E6EBF" w:rsidRDefault="00CB43AD" w:rsidP="00CB43AD">
      <w:pPr>
        <w:spacing w:after="0" w:line="480" w:lineRule="auto"/>
        <w:ind w:left="3540" w:firstLine="708"/>
        <w:jc w:val="right"/>
        <w:rPr>
          <w:rFonts w:asciiTheme="minorHAnsi" w:hAnsiTheme="minorHAnsi" w:cstheme="minorHAnsi"/>
          <w:b/>
        </w:rPr>
      </w:pPr>
    </w:p>
    <w:p w:rsidR="00CB43AD" w:rsidRDefault="00CB43AD" w:rsidP="00CB43AD">
      <w:pPr>
        <w:spacing w:line="480" w:lineRule="auto"/>
        <w:jc w:val="both"/>
        <w:rPr>
          <w:rFonts w:asciiTheme="minorHAnsi" w:eastAsia="Batang" w:hAnsiTheme="minorHAnsi" w:cstheme="minorHAnsi"/>
          <w:b/>
        </w:rPr>
      </w:pPr>
      <w:r w:rsidRPr="003E6EBF">
        <w:rPr>
          <w:rFonts w:asciiTheme="minorHAnsi" w:hAnsiTheme="minorHAnsi" w:cstheme="minorHAnsi"/>
          <w:b/>
        </w:rPr>
        <w:t xml:space="preserve">ACTA DE SESIÓN EXTRAORDINARIA PRIVADA DEL CONSEJO DE LA JUDICATURA DEL ESTADO DE TLAXCALA, CELEBRADA A LAS TRECE HORAS DEL DOS DE SEPTIEMBRE DEL AÑO DOS MIL DIECINUEVE, </w:t>
      </w:r>
      <w:bookmarkStart w:id="1" w:name="_Hlk505251924"/>
      <w:r w:rsidRPr="003E6EBF">
        <w:rPr>
          <w:rFonts w:asciiTheme="minorHAnsi" w:eastAsia="Batang" w:hAnsiTheme="minorHAnsi" w:cstheme="minorHAnsi"/>
          <w:b/>
        </w:rPr>
        <w:t xml:space="preserve">EN LA SALA DE JUNTAS DE LA PRESIDENCIA DEL TRIBUNAL SUPERIOR DE JUSTICIA, CON SEDE EN CIUDAD JUDICIAL, APIZACO, TLAXCALA, BAJO EL SIGUIENTE: </w:t>
      </w:r>
      <w:bookmarkStart w:id="2" w:name="_Hlk15556854"/>
      <w:bookmarkStart w:id="3" w:name="_Hlk9952917"/>
      <w:bookmarkEnd w:id="0"/>
      <w:bookmarkEnd w:id="1"/>
    </w:p>
    <w:p w:rsidR="00CB43AD" w:rsidRPr="003E6EBF" w:rsidRDefault="00CB43AD" w:rsidP="00CB43AD">
      <w:pPr>
        <w:spacing w:line="480" w:lineRule="auto"/>
        <w:jc w:val="center"/>
        <w:rPr>
          <w:rFonts w:asciiTheme="minorHAnsi" w:hAnsiTheme="minorHAnsi" w:cstheme="minorHAnsi"/>
          <w:b/>
          <w:bCs/>
          <w:color w:val="000000"/>
          <w:sz w:val="16"/>
          <w:szCs w:val="16"/>
        </w:rPr>
      </w:pPr>
      <w:r w:rsidRPr="003B2AC5">
        <w:rPr>
          <w:rFonts w:asciiTheme="minorHAnsi" w:hAnsiTheme="minorHAnsi" w:cstheme="minorHAnsi"/>
          <w:b/>
          <w:bCs/>
          <w:color w:val="000000"/>
        </w:rPr>
        <w:t>ORDEN DEL DÍA:</w:t>
      </w:r>
    </w:p>
    <w:p w:rsidR="00CB43AD" w:rsidRPr="003E6EBF" w:rsidRDefault="00CB43AD" w:rsidP="00CB43AD">
      <w:pPr>
        <w:pStyle w:val="NormalWeb"/>
        <w:numPr>
          <w:ilvl w:val="0"/>
          <w:numId w:val="38"/>
        </w:numPr>
        <w:spacing w:before="0" w:beforeAutospacing="0" w:after="0" w:afterAutospacing="0" w:line="480" w:lineRule="auto"/>
        <w:ind w:left="1997"/>
        <w:jc w:val="both"/>
        <w:rPr>
          <w:rFonts w:asciiTheme="minorHAnsi" w:hAnsiTheme="minorHAnsi" w:cstheme="minorHAnsi"/>
          <w:color w:val="000000"/>
          <w:sz w:val="22"/>
          <w:szCs w:val="22"/>
        </w:rPr>
      </w:pPr>
      <w:r w:rsidRPr="003E6EBF">
        <w:rPr>
          <w:rFonts w:asciiTheme="minorHAnsi" w:hAnsiTheme="minorHAnsi" w:cstheme="minorHAnsi"/>
          <w:color w:val="000000"/>
          <w:sz w:val="22"/>
          <w:szCs w:val="22"/>
        </w:rPr>
        <w:t xml:space="preserve">Verificación del quórum. </w:t>
      </w:r>
      <w:r>
        <w:rPr>
          <w:rFonts w:asciiTheme="minorHAnsi" w:hAnsiTheme="minorHAnsi" w:cstheme="minorHAnsi"/>
          <w:color w:val="000000"/>
          <w:sz w:val="22"/>
          <w:szCs w:val="22"/>
        </w:rPr>
        <w:t>- - - - -</w:t>
      </w:r>
      <w:r w:rsidRPr="003E6EBF">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 - - - - - - - - - - - - - - - - - - - - - - - </w:t>
      </w:r>
    </w:p>
    <w:p w:rsidR="00CB43AD" w:rsidRPr="003E6EBF" w:rsidRDefault="00CB43AD" w:rsidP="00CB43AD">
      <w:pPr>
        <w:pStyle w:val="NormalWeb"/>
        <w:numPr>
          <w:ilvl w:val="0"/>
          <w:numId w:val="38"/>
        </w:numPr>
        <w:spacing w:before="0" w:beforeAutospacing="0" w:after="0" w:afterAutospacing="0" w:line="480" w:lineRule="auto"/>
        <w:ind w:left="1997"/>
        <w:jc w:val="both"/>
        <w:rPr>
          <w:rFonts w:asciiTheme="minorHAnsi" w:hAnsiTheme="minorHAnsi" w:cstheme="minorHAnsi"/>
          <w:color w:val="000000"/>
          <w:sz w:val="22"/>
          <w:szCs w:val="22"/>
        </w:rPr>
      </w:pPr>
      <w:r w:rsidRPr="003E6EBF">
        <w:rPr>
          <w:rFonts w:asciiTheme="minorHAnsi" w:hAnsiTheme="minorHAnsi" w:cstheme="minorHAnsi"/>
          <w:color w:val="000000"/>
          <w:sz w:val="22"/>
          <w:szCs w:val="22"/>
        </w:rPr>
        <w:t>Propuesta para la designación del vocal representante del Poder Judicial del Estado integrante de la Unidad de implementación de la reforma en materia Laboral.</w:t>
      </w:r>
      <w:r>
        <w:rPr>
          <w:rFonts w:asciiTheme="minorHAnsi" w:hAnsiTheme="minorHAnsi" w:cstheme="minorHAnsi"/>
          <w:color w:val="000000"/>
          <w:sz w:val="22"/>
          <w:szCs w:val="22"/>
        </w:rPr>
        <w:t xml:space="preserve"> - - - - - - - - - - - - - - - - - - - - - - - </w:t>
      </w:r>
    </w:p>
    <w:p w:rsidR="00CB43AD" w:rsidRPr="003E6EBF" w:rsidRDefault="00CB43AD" w:rsidP="00CB43AD">
      <w:pPr>
        <w:pStyle w:val="NormalWeb"/>
        <w:numPr>
          <w:ilvl w:val="0"/>
          <w:numId w:val="38"/>
        </w:numPr>
        <w:spacing w:before="0" w:beforeAutospacing="0" w:after="0" w:afterAutospacing="0" w:line="480" w:lineRule="auto"/>
        <w:ind w:left="1997"/>
        <w:jc w:val="both"/>
        <w:rPr>
          <w:rFonts w:asciiTheme="minorHAnsi" w:hAnsiTheme="minorHAnsi" w:cstheme="minorHAnsi"/>
          <w:color w:val="000000"/>
          <w:sz w:val="22"/>
          <w:szCs w:val="22"/>
        </w:rPr>
      </w:pPr>
      <w:r w:rsidRPr="003E6EBF">
        <w:rPr>
          <w:rFonts w:asciiTheme="minorHAnsi" w:hAnsiTheme="minorHAnsi" w:cstheme="minorHAnsi"/>
          <w:color w:val="000000"/>
          <w:sz w:val="22"/>
          <w:szCs w:val="22"/>
        </w:rPr>
        <w:t>Análisis, discusión y determinación en su caso, del oficio número 1900/2019, de fecha dos de septiembre del año en curso, signado por el Secretario General de Acuerdos del Tribunal Superior de Justicia del Estado.</w:t>
      </w:r>
      <w:r>
        <w:rPr>
          <w:rFonts w:asciiTheme="minorHAnsi" w:hAnsiTheme="minorHAnsi" w:cstheme="minorHAnsi"/>
          <w:color w:val="000000"/>
          <w:sz w:val="22"/>
          <w:szCs w:val="22"/>
        </w:rPr>
        <w:t xml:space="preserve"> - - - - - - - - - - - - - - - - - - - - - - - - - </w:t>
      </w:r>
    </w:p>
    <w:p w:rsidR="00CB43AD" w:rsidRPr="003E6EBF" w:rsidRDefault="00CB43AD" w:rsidP="00CB43AD">
      <w:pPr>
        <w:pStyle w:val="NormalWeb"/>
        <w:numPr>
          <w:ilvl w:val="0"/>
          <w:numId w:val="38"/>
        </w:numPr>
        <w:spacing w:before="0" w:beforeAutospacing="0" w:after="0" w:afterAutospacing="0" w:line="480" w:lineRule="auto"/>
        <w:ind w:left="1997"/>
        <w:jc w:val="both"/>
        <w:rPr>
          <w:rFonts w:asciiTheme="minorHAnsi" w:hAnsiTheme="minorHAnsi" w:cstheme="minorHAnsi"/>
          <w:color w:val="000000"/>
          <w:sz w:val="22"/>
          <w:szCs w:val="22"/>
        </w:rPr>
      </w:pPr>
      <w:r w:rsidRPr="003E6EBF">
        <w:rPr>
          <w:rFonts w:asciiTheme="minorHAnsi" w:hAnsiTheme="minorHAnsi" w:cstheme="minorHAnsi"/>
          <w:color w:val="000000"/>
          <w:sz w:val="22"/>
          <w:szCs w:val="22"/>
        </w:rPr>
        <w:t xml:space="preserve">Análisis, discusión y determinación del oficio número C.F.F./0174/2019, de fecha dieciséis de mayo del año en curso, signado por la </w:t>
      </w:r>
      <w:proofErr w:type="gramStart"/>
      <w:r w:rsidRPr="003E6EBF">
        <w:rPr>
          <w:rFonts w:asciiTheme="minorHAnsi" w:hAnsiTheme="minorHAnsi" w:cstheme="minorHAnsi"/>
          <w:color w:val="000000"/>
          <w:sz w:val="22"/>
          <w:szCs w:val="22"/>
        </w:rPr>
        <w:t>Presidenta</w:t>
      </w:r>
      <w:proofErr w:type="gramEnd"/>
      <w:r w:rsidRPr="003E6EBF">
        <w:rPr>
          <w:rFonts w:asciiTheme="minorHAnsi" w:hAnsiTheme="minorHAnsi" w:cstheme="minorHAnsi"/>
          <w:color w:val="000000"/>
          <w:sz w:val="22"/>
          <w:szCs w:val="22"/>
        </w:rPr>
        <w:t xml:space="preserve"> de la Comisión de Finanzas y Fiscalización del Congreso del Estado, así como del oficio número TES/378/2019, de fecha veintitrés de agosto del presente año, signado por el Tesorero del Poder Judicial del Estado, por guardar relación entre sí.</w:t>
      </w:r>
      <w:r>
        <w:rPr>
          <w:rFonts w:asciiTheme="minorHAnsi" w:hAnsiTheme="minorHAnsi" w:cstheme="minorHAnsi"/>
          <w:color w:val="000000"/>
          <w:sz w:val="22"/>
          <w:szCs w:val="22"/>
        </w:rPr>
        <w:t xml:space="preserve"> - - - - - - - - - - - - - - - - - - - - </w:t>
      </w:r>
    </w:p>
    <w:p w:rsidR="00CB43AD" w:rsidRPr="003E6EBF" w:rsidRDefault="00CB43AD" w:rsidP="00CB43AD">
      <w:pPr>
        <w:pStyle w:val="NormalWeb"/>
        <w:numPr>
          <w:ilvl w:val="0"/>
          <w:numId w:val="38"/>
        </w:numPr>
        <w:spacing w:before="0" w:beforeAutospacing="0" w:after="0" w:afterAutospacing="0" w:line="480" w:lineRule="auto"/>
        <w:ind w:left="1997"/>
        <w:jc w:val="both"/>
        <w:rPr>
          <w:rFonts w:asciiTheme="minorHAnsi" w:hAnsiTheme="minorHAnsi" w:cstheme="minorHAnsi"/>
          <w:color w:val="000000"/>
          <w:sz w:val="22"/>
          <w:szCs w:val="22"/>
        </w:rPr>
      </w:pPr>
      <w:r w:rsidRPr="003E6EBF">
        <w:rPr>
          <w:rFonts w:asciiTheme="minorHAnsi" w:hAnsiTheme="minorHAnsi" w:cstheme="minorHAnsi"/>
          <w:color w:val="000000"/>
          <w:sz w:val="22"/>
          <w:szCs w:val="22"/>
        </w:rPr>
        <w:t>Análisis, discusión y determinación en su caso, del oficio número 964/C/2019, de fecha veintidós de agosto del año que transcurre, signado por el Contralor del Poder Judicial del Estado.</w:t>
      </w:r>
      <w:r>
        <w:rPr>
          <w:rFonts w:asciiTheme="minorHAnsi" w:hAnsiTheme="minorHAnsi" w:cstheme="minorHAnsi"/>
          <w:color w:val="000000"/>
          <w:sz w:val="22"/>
          <w:szCs w:val="22"/>
        </w:rPr>
        <w:t xml:space="preserve"> - - - - - - - - - - - - - - - - - - - - - - - - - - - - - - - - - - - - - - - - - - - </w:t>
      </w:r>
    </w:p>
    <w:p w:rsidR="00CB43AD" w:rsidRPr="003E6EBF" w:rsidRDefault="00CB43AD" w:rsidP="00CB43AD">
      <w:pPr>
        <w:pStyle w:val="NormalWeb"/>
        <w:numPr>
          <w:ilvl w:val="0"/>
          <w:numId w:val="38"/>
        </w:numPr>
        <w:spacing w:before="0" w:beforeAutospacing="0" w:after="0" w:afterAutospacing="0" w:line="480" w:lineRule="auto"/>
        <w:ind w:left="1997"/>
        <w:jc w:val="both"/>
        <w:rPr>
          <w:rFonts w:asciiTheme="minorHAnsi" w:hAnsiTheme="minorHAnsi" w:cstheme="minorHAnsi"/>
          <w:color w:val="000000"/>
          <w:sz w:val="22"/>
          <w:szCs w:val="22"/>
        </w:rPr>
      </w:pPr>
      <w:r w:rsidRPr="003E6EBF">
        <w:rPr>
          <w:rFonts w:asciiTheme="minorHAnsi" w:hAnsiTheme="minorHAnsi" w:cstheme="minorHAnsi"/>
          <w:color w:val="000000"/>
          <w:sz w:val="22"/>
          <w:szCs w:val="22"/>
        </w:rPr>
        <w:t xml:space="preserve">Análisis, discusión y determinación en su caso, del oficio número CJET/MMA/465/2019, de fecha dos de septiembre del año dos mil diecinueve, signado por los </w:t>
      </w:r>
      <w:proofErr w:type="gramStart"/>
      <w:r w:rsidRPr="003E6EBF">
        <w:rPr>
          <w:rFonts w:asciiTheme="minorHAnsi" w:hAnsiTheme="minorHAnsi" w:cstheme="minorHAnsi"/>
          <w:color w:val="000000"/>
          <w:sz w:val="22"/>
          <w:szCs w:val="22"/>
        </w:rPr>
        <w:t>Consejeros</w:t>
      </w:r>
      <w:proofErr w:type="gramEnd"/>
      <w:r w:rsidRPr="003E6EBF">
        <w:rPr>
          <w:rFonts w:asciiTheme="minorHAnsi" w:hAnsiTheme="minorHAnsi" w:cstheme="minorHAnsi"/>
          <w:color w:val="000000"/>
          <w:sz w:val="22"/>
          <w:szCs w:val="22"/>
        </w:rPr>
        <w:t xml:space="preserve"> de la Judicatura del Estado. </w:t>
      </w:r>
      <w:r>
        <w:rPr>
          <w:rFonts w:asciiTheme="minorHAnsi" w:hAnsiTheme="minorHAnsi" w:cstheme="minorHAnsi"/>
          <w:color w:val="000000"/>
          <w:sz w:val="22"/>
          <w:szCs w:val="22"/>
        </w:rPr>
        <w:t xml:space="preserve"> - - - - - - - - - - - - - - - - - - - - - - - - - - - - - - - - - - - - - - - - - - - </w:t>
      </w:r>
    </w:p>
    <w:p w:rsidR="00CB43AD" w:rsidRPr="003E6EBF" w:rsidRDefault="00CB43AD" w:rsidP="00CB43AD">
      <w:pPr>
        <w:pStyle w:val="NormalWeb"/>
        <w:numPr>
          <w:ilvl w:val="0"/>
          <w:numId w:val="38"/>
        </w:numPr>
        <w:spacing w:before="0" w:beforeAutospacing="0" w:after="0" w:afterAutospacing="0" w:line="480" w:lineRule="auto"/>
        <w:ind w:left="1997"/>
        <w:jc w:val="both"/>
        <w:rPr>
          <w:rFonts w:asciiTheme="minorHAnsi" w:hAnsiTheme="minorHAnsi" w:cstheme="minorHAnsi"/>
          <w:color w:val="000000"/>
          <w:sz w:val="22"/>
          <w:szCs w:val="22"/>
        </w:rPr>
      </w:pPr>
      <w:r w:rsidRPr="003E6EBF">
        <w:rPr>
          <w:rFonts w:asciiTheme="minorHAnsi" w:hAnsiTheme="minorHAnsi" w:cstheme="minorHAnsi"/>
          <w:color w:val="000000"/>
          <w:sz w:val="22"/>
          <w:szCs w:val="22"/>
        </w:rPr>
        <w:lastRenderedPageBreak/>
        <w:t>Análisis, discusión y determinación en su caso, del escrito de fecha veintinueve del mes y año en curso, signado por la jefe de oficina adscrita al Juzgado Civil y Familiar del Distrito Judicial de Xicohténcatl.</w:t>
      </w:r>
      <w:r>
        <w:rPr>
          <w:rFonts w:asciiTheme="minorHAnsi" w:hAnsiTheme="minorHAnsi" w:cstheme="minorHAnsi"/>
          <w:color w:val="000000"/>
          <w:sz w:val="22"/>
          <w:szCs w:val="22"/>
        </w:rPr>
        <w:t xml:space="preserve"> - - - - - - - - - - - - - - - - - - - - - - - - - - - - - - - - - - - - - - </w:t>
      </w:r>
    </w:p>
    <w:p w:rsidR="00CB43AD" w:rsidRPr="003E6EBF" w:rsidRDefault="00CB43AD" w:rsidP="00CB43AD">
      <w:pPr>
        <w:pStyle w:val="NormalWeb"/>
        <w:numPr>
          <w:ilvl w:val="0"/>
          <w:numId w:val="38"/>
        </w:numPr>
        <w:spacing w:before="0" w:beforeAutospacing="0" w:after="0" w:afterAutospacing="0" w:line="480" w:lineRule="auto"/>
        <w:ind w:left="1997"/>
        <w:jc w:val="both"/>
        <w:rPr>
          <w:rFonts w:asciiTheme="minorHAnsi" w:hAnsiTheme="minorHAnsi" w:cstheme="minorHAnsi"/>
          <w:color w:val="000000"/>
          <w:sz w:val="22"/>
          <w:szCs w:val="22"/>
        </w:rPr>
      </w:pPr>
      <w:r w:rsidRPr="003E6EBF">
        <w:rPr>
          <w:rFonts w:asciiTheme="minorHAnsi" w:hAnsiTheme="minorHAnsi" w:cstheme="minorHAnsi"/>
          <w:color w:val="000000"/>
          <w:sz w:val="22"/>
          <w:szCs w:val="22"/>
        </w:rPr>
        <w:t>Análisis, discusión y determinación en su caso, del oficio número 1707, de fecha doce de agosto del año dos mil diecinueve, signado por el Secretario General de Acuerdos del Tribunal Superior de Justicia del Estado.</w:t>
      </w:r>
      <w:r>
        <w:rPr>
          <w:rFonts w:asciiTheme="minorHAnsi" w:hAnsiTheme="minorHAnsi" w:cstheme="minorHAnsi"/>
          <w:color w:val="000000"/>
          <w:sz w:val="22"/>
          <w:szCs w:val="22"/>
        </w:rPr>
        <w:t xml:space="preserve"> - - - - - - - - - - - - - - - - - - - - - - - - -</w:t>
      </w:r>
    </w:p>
    <w:p w:rsidR="00CB43AD" w:rsidRPr="003E6EBF" w:rsidRDefault="00CB43AD" w:rsidP="00CB43AD">
      <w:pPr>
        <w:pStyle w:val="NormalWeb"/>
        <w:numPr>
          <w:ilvl w:val="0"/>
          <w:numId w:val="38"/>
        </w:numPr>
        <w:spacing w:before="0" w:beforeAutospacing="0" w:after="0" w:afterAutospacing="0" w:line="480" w:lineRule="auto"/>
        <w:ind w:left="1997"/>
        <w:jc w:val="both"/>
        <w:rPr>
          <w:rFonts w:asciiTheme="minorHAnsi" w:hAnsiTheme="minorHAnsi" w:cstheme="minorHAnsi"/>
          <w:color w:val="000000"/>
          <w:sz w:val="22"/>
          <w:szCs w:val="22"/>
        </w:rPr>
      </w:pPr>
      <w:r w:rsidRPr="003E6EBF">
        <w:rPr>
          <w:rFonts w:asciiTheme="minorHAnsi" w:hAnsiTheme="minorHAnsi" w:cstheme="minorHAnsi"/>
          <w:color w:val="000000"/>
          <w:sz w:val="22"/>
          <w:szCs w:val="22"/>
        </w:rPr>
        <w:t>Análisis, discusión y determinación en su caso del oficio número PSCF-263-08-19, de fecha treinta de agosto del año en curso, signado por la Magistrada Presidenta de la Sala Civil -Familiar del Tribunal Superior de Justicia del Estado.</w:t>
      </w:r>
      <w:r>
        <w:rPr>
          <w:rFonts w:asciiTheme="minorHAnsi" w:hAnsiTheme="minorHAnsi" w:cstheme="minorHAnsi"/>
          <w:color w:val="000000"/>
          <w:sz w:val="22"/>
          <w:szCs w:val="22"/>
        </w:rPr>
        <w:t xml:space="preserve"> - - - - - - - - - - - - - - - - - - </w:t>
      </w:r>
    </w:p>
    <w:p w:rsidR="00CB43AD" w:rsidRPr="003E6EBF" w:rsidRDefault="00CB43AD" w:rsidP="00CB43AD">
      <w:pPr>
        <w:pStyle w:val="NormalWeb"/>
        <w:numPr>
          <w:ilvl w:val="0"/>
          <w:numId w:val="38"/>
        </w:numPr>
        <w:spacing w:before="0" w:beforeAutospacing="0" w:after="0" w:afterAutospacing="0" w:line="480" w:lineRule="auto"/>
        <w:ind w:left="1997"/>
        <w:jc w:val="both"/>
        <w:rPr>
          <w:rFonts w:asciiTheme="minorHAnsi" w:hAnsiTheme="minorHAnsi" w:cstheme="minorHAnsi"/>
          <w:color w:val="000000"/>
          <w:sz w:val="22"/>
          <w:szCs w:val="22"/>
        </w:rPr>
      </w:pPr>
      <w:r w:rsidRPr="003E6EBF">
        <w:rPr>
          <w:rFonts w:asciiTheme="minorHAnsi" w:hAnsiTheme="minorHAnsi" w:cstheme="minorHAnsi"/>
          <w:color w:val="000000"/>
          <w:sz w:val="22"/>
          <w:szCs w:val="22"/>
        </w:rPr>
        <w:t xml:space="preserve">Análisis, discusión y determinación en su caso, del oficio número 1537/2019, de fecha veintiocho de agosto del año dos mil diecinueve, signado por el Secretario General y Secretaria de Trabajo y Conflictos para los tres Poderes del Estado, ambos del Sindicato 7 de </w:t>
      </w:r>
      <w:proofErr w:type="gramStart"/>
      <w:r w:rsidRPr="003E6EBF">
        <w:rPr>
          <w:rFonts w:asciiTheme="minorHAnsi" w:hAnsiTheme="minorHAnsi" w:cstheme="minorHAnsi"/>
          <w:color w:val="000000"/>
          <w:sz w:val="22"/>
          <w:szCs w:val="22"/>
        </w:rPr>
        <w:t>Mayo</w:t>
      </w:r>
      <w:proofErr w:type="gramEnd"/>
      <w:r w:rsidRPr="003E6EBF">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 - - - - - - - - - - - - - - - - - - - - - - - - - - - - - - </w:t>
      </w:r>
    </w:p>
    <w:p w:rsidR="00CB43AD" w:rsidRPr="003E6EBF" w:rsidRDefault="00CB43AD" w:rsidP="00CB43AD">
      <w:pPr>
        <w:pStyle w:val="NormalWeb"/>
        <w:numPr>
          <w:ilvl w:val="0"/>
          <w:numId w:val="38"/>
        </w:numPr>
        <w:spacing w:before="0" w:beforeAutospacing="0" w:after="0" w:afterAutospacing="0" w:line="480" w:lineRule="auto"/>
        <w:ind w:left="1997"/>
        <w:jc w:val="both"/>
        <w:rPr>
          <w:rFonts w:asciiTheme="minorHAnsi" w:hAnsiTheme="minorHAnsi" w:cstheme="minorHAnsi"/>
          <w:color w:val="000000"/>
          <w:sz w:val="22"/>
          <w:szCs w:val="22"/>
        </w:rPr>
      </w:pPr>
      <w:r w:rsidRPr="003E6EBF">
        <w:rPr>
          <w:rFonts w:asciiTheme="minorHAnsi" w:hAnsiTheme="minorHAnsi" w:cstheme="minorHAnsi"/>
          <w:color w:val="000000"/>
          <w:sz w:val="22"/>
          <w:szCs w:val="22"/>
        </w:rPr>
        <w:t>Análisis, discusión y determinación en su caso, del escrito de fecha treinta de agosto del presente año, signado por el Secretario Ejecutivo de este cuerpo colegiado.</w:t>
      </w:r>
      <w:r>
        <w:rPr>
          <w:rFonts w:asciiTheme="minorHAnsi" w:hAnsiTheme="minorHAnsi" w:cstheme="minorHAnsi"/>
          <w:color w:val="000000"/>
          <w:sz w:val="22"/>
          <w:szCs w:val="22"/>
        </w:rPr>
        <w:t xml:space="preserve"> - - - - - - - - - - - - - </w:t>
      </w:r>
    </w:p>
    <w:p w:rsidR="00CB43AD" w:rsidRPr="003E6EBF" w:rsidRDefault="00CB43AD" w:rsidP="00CB43AD">
      <w:pPr>
        <w:pStyle w:val="NormalWeb"/>
        <w:numPr>
          <w:ilvl w:val="0"/>
          <w:numId w:val="38"/>
        </w:numPr>
        <w:spacing w:before="0" w:beforeAutospacing="0" w:after="0" w:afterAutospacing="0" w:line="480" w:lineRule="auto"/>
        <w:ind w:left="1997"/>
        <w:jc w:val="both"/>
        <w:rPr>
          <w:rFonts w:asciiTheme="minorHAnsi" w:hAnsiTheme="minorHAnsi" w:cstheme="minorHAnsi"/>
          <w:color w:val="000000"/>
          <w:sz w:val="22"/>
          <w:szCs w:val="22"/>
        </w:rPr>
      </w:pPr>
      <w:r w:rsidRPr="003E6EBF">
        <w:rPr>
          <w:rFonts w:asciiTheme="minorHAnsi" w:hAnsiTheme="minorHAnsi" w:cstheme="minorHAnsi"/>
          <w:color w:val="000000"/>
          <w:sz w:val="22"/>
          <w:szCs w:val="22"/>
        </w:rPr>
        <w:t xml:space="preserve">Análisis y discusión que conlleve a la determinación de adscripción y readscripción de personal diverso del Poder Judicial del Estado.  </w:t>
      </w:r>
      <w:r>
        <w:rPr>
          <w:rFonts w:asciiTheme="minorHAnsi" w:hAnsiTheme="minorHAnsi" w:cstheme="minorHAnsi"/>
          <w:color w:val="000000"/>
          <w:sz w:val="22"/>
          <w:szCs w:val="22"/>
        </w:rPr>
        <w:t xml:space="preserve">- - - - - - - - - - - - - - - - - - - - - - - - - - - - - - - - - </w:t>
      </w:r>
    </w:p>
    <w:p w:rsidR="00CB43AD" w:rsidRPr="003E6EBF" w:rsidRDefault="00CB43AD" w:rsidP="00CB43AD">
      <w:pPr>
        <w:pStyle w:val="NormalWeb"/>
        <w:spacing w:before="0" w:beforeAutospacing="0" w:after="0" w:afterAutospacing="0" w:line="480" w:lineRule="auto"/>
        <w:ind w:left="1997"/>
        <w:jc w:val="both"/>
        <w:rPr>
          <w:rFonts w:asciiTheme="minorHAnsi" w:hAnsiTheme="minorHAnsi" w:cstheme="minorHAnsi"/>
          <w:sz w:val="22"/>
          <w:szCs w:val="22"/>
        </w:rPr>
      </w:pPr>
    </w:p>
    <w:bookmarkEnd w:id="2"/>
    <w:p w:rsidR="00CB43AD" w:rsidRPr="003E6EBF" w:rsidRDefault="00CB43AD" w:rsidP="00CB43AD">
      <w:pPr>
        <w:pStyle w:val="NormalWeb"/>
        <w:spacing w:before="0" w:beforeAutospacing="0" w:after="0" w:afterAutospacing="0" w:line="480" w:lineRule="auto"/>
        <w:jc w:val="both"/>
        <w:rPr>
          <w:rFonts w:asciiTheme="minorHAnsi" w:hAnsiTheme="minorHAnsi" w:cstheme="minorHAnsi"/>
          <w:sz w:val="22"/>
          <w:szCs w:val="22"/>
        </w:rPr>
      </w:pPr>
      <w:r w:rsidRPr="003E6EBF">
        <w:rPr>
          <w:rFonts w:asciiTheme="minorHAnsi" w:hAnsiTheme="minorHAnsi" w:cstheme="minorHAnsi"/>
          <w:sz w:val="22"/>
          <w:szCs w:val="22"/>
        </w:rPr>
        <w:t>ASISTENTES: - - - - - - - - - - - - - - - - - - - - - - - - - - - - - - - - - - - - - - - - - - - - - - - - - - - - - - - -</w:t>
      </w:r>
    </w:p>
    <w:tbl>
      <w:tblPr>
        <w:tblW w:w="0" w:type="auto"/>
        <w:tblLayout w:type="fixed"/>
        <w:tblLook w:val="04A0" w:firstRow="1" w:lastRow="0" w:firstColumn="1" w:lastColumn="0" w:noHBand="0" w:noVBand="1"/>
      </w:tblPr>
      <w:tblGrid>
        <w:gridCol w:w="6141"/>
        <w:gridCol w:w="1764"/>
      </w:tblGrid>
      <w:tr w:rsidR="00CB43AD" w:rsidRPr="003E6EBF" w:rsidTr="0098324F">
        <w:tc>
          <w:tcPr>
            <w:tcW w:w="6141" w:type="dxa"/>
            <w:hideMark/>
          </w:tcPr>
          <w:p w:rsidR="00CB43AD" w:rsidRPr="003E6EBF" w:rsidRDefault="00CB43AD" w:rsidP="0098324F">
            <w:pPr>
              <w:spacing w:after="0" w:line="480" w:lineRule="auto"/>
              <w:jc w:val="both"/>
              <w:rPr>
                <w:rFonts w:asciiTheme="minorHAnsi" w:hAnsiTheme="minorHAnsi" w:cstheme="minorHAnsi"/>
              </w:rPr>
            </w:pPr>
            <w:r w:rsidRPr="003E6EBF">
              <w:rPr>
                <w:rFonts w:asciiTheme="minorHAnsi" w:hAnsiTheme="minorHAnsi" w:cstheme="minorHAnsi"/>
              </w:rPr>
              <w:t xml:space="preserve">Magistrado Mario Antonio de Jesús Jiménez Martínez, </w:t>
            </w:r>
            <w:proofErr w:type="gramStart"/>
            <w:r w:rsidRPr="003E6EBF">
              <w:rPr>
                <w:rFonts w:asciiTheme="minorHAnsi" w:hAnsiTheme="minorHAnsi" w:cstheme="minorHAnsi"/>
              </w:rPr>
              <w:t>Presidente</w:t>
            </w:r>
            <w:proofErr w:type="gramEnd"/>
            <w:r w:rsidRPr="003E6EBF">
              <w:rPr>
                <w:rFonts w:asciiTheme="minorHAnsi" w:hAnsiTheme="minorHAnsi" w:cstheme="minorHAnsi"/>
              </w:rPr>
              <w:t xml:space="preserve"> del Consejo de la Judicatura del Estado de Tlaxcala. - - - - - - - - - - - </w:t>
            </w:r>
          </w:p>
        </w:tc>
        <w:tc>
          <w:tcPr>
            <w:tcW w:w="1764" w:type="dxa"/>
            <w:hideMark/>
          </w:tcPr>
          <w:p w:rsidR="00CB43AD" w:rsidRPr="003E6EBF" w:rsidRDefault="00CB43AD" w:rsidP="0098324F">
            <w:pPr>
              <w:spacing w:after="0" w:line="480" w:lineRule="auto"/>
              <w:jc w:val="both"/>
              <w:rPr>
                <w:rFonts w:asciiTheme="minorHAnsi" w:hAnsiTheme="minorHAnsi" w:cstheme="minorHAnsi"/>
              </w:rPr>
            </w:pPr>
            <w:r w:rsidRPr="003E6EBF">
              <w:rPr>
                <w:rFonts w:asciiTheme="minorHAnsi" w:hAnsiTheme="minorHAnsi" w:cstheme="minorHAnsi"/>
              </w:rPr>
              <w:t xml:space="preserve"> - - -- - - - - - - - - - </w:t>
            </w:r>
          </w:p>
          <w:p w:rsidR="00CB43AD" w:rsidRPr="003E6EBF" w:rsidRDefault="00CB43AD" w:rsidP="0098324F">
            <w:pPr>
              <w:spacing w:after="0" w:line="480" w:lineRule="auto"/>
              <w:jc w:val="both"/>
              <w:rPr>
                <w:rFonts w:asciiTheme="minorHAnsi" w:hAnsiTheme="minorHAnsi" w:cstheme="minorHAnsi"/>
              </w:rPr>
            </w:pPr>
            <w:r w:rsidRPr="003E6EBF">
              <w:rPr>
                <w:rFonts w:asciiTheme="minorHAnsi" w:hAnsiTheme="minorHAnsi" w:cstheme="minorHAnsi"/>
              </w:rPr>
              <w:t xml:space="preserve">Presente- - - - - - </w:t>
            </w:r>
          </w:p>
        </w:tc>
      </w:tr>
      <w:tr w:rsidR="00CB43AD" w:rsidRPr="003E6EBF" w:rsidTr="0098324F">
        <w:tc>
          <w:tcPr>
            <w:tcW w:w="6141" w:type="dxa"/>
            <w:hideMark/>
          </w:tcPr>
          <w:p w:rsidR="00CB43AD" w:rsidRPr="003E6EBF" w:rsidRDefault="00CB43AD" w:rsidP="0098324F">
            <w:pPr>
              <w:spacing w:after="0" w:line="480" w:lineRule="auto"/>
              <w:jc w:val="both"/>
              <w:rPr>
                <w:rFonts w:asciiTheme="minorHAnsi" w:hAnsiTheme="minorHAnsi" w:cstheme="minorHAnsi"/>
              </w:rPr>
            </w:pPr>
            <w:r w:rsidRPr="003E6EBF">
              <w:rPr>
                <w:rFonts w:asciiTheme="minorHAnsi" w:hAnsiTheme="minorHAnsi" w:cstheme="minorHAnsi"/>
              </w:rPr>
              <w:t xml:space="preserve">Licenciada Martha Zenteno Ramírez, integrante del Consejo de la Judicatura del Estado de Tlaxcala.  - - - - -  - - - - - - -  - - - - - - - - - - - - </w:t>
            </w:r>
          </w:p>
        </w:tc>
        <w:tc>
          <w:tcPr>
            <w:tcW w:w="1764" w:type="dxa"/>
            <w:hideMark/>
          </w:tcPr>
          <w:p w:rsidR="00CB43AD" w:rsidRPr="003E6EBF" w:rsidRDefault="00CB43AD" w:rsidP="0098324F">
            <w:pPr>
              <w:spacing w:after="0" w:line="480" w:lineRule="auto"/>
              <w:jc w:val="both"/>
              <w:rPr>
                <w:rFonts w:asciiTheme="minorHAnsi" w:hAnsiTheme="minorHAnsi" w:cstheme="minorHAnsi"/>
              </w:rPr>
            </w:pPr>
            <w:r w:rsidRPr="003E6EBF">
              <w:rPr>
                <w:rFonts w:asciiTheme="minorHAnsi" w:hAnsiTheme="minorHAnsi" w:cstheme="minorHAnsi"/>
              </w:rPr>
              <w:t xml:space="preserve">- - - -- - - - - - - - - - </w:t>
            </w:r>
          </w:p>
          <w:p w:rsidR="00CB43AD" w:rsidRPr="003E6EBF" w:rsidRDefault="00CB43AD" w:rsidP="0098324F">
            <w:pPr>
              <w:spacing w:after="0" w:line="480" w:lineRule="auto"/>
              <w:jc w:val="both"/>
              <w:rPr>
                <w:rFonts w:asciiTheme="minorHAnsi" w:hAnsiTheme="minorHAnsi" w:cstheme="minorHAnsi"/>
              </w:rPr>
            </w:pPr>
            <w:r w:rsidRPr="003E6EBF">
              <w:rPr>
                <w:rFonts w:asciiTheme="minorHAnsi" w:hAnsiTheme="minorHAnsi" w:cstheme="minorHAnsi"/>
              </w:rPr>
              <w:t xml:space="preserve">Presente   - - - - - </w:t>
            </w:r>
          </w:p>
        </w:tc>
      </w:tr>
      <w:tr w:rsidR="00CB43AD" w:rsidRPr="003E6EBF" w:rsidTr="0098324F">
        <w:trPr>
          <w:trHeight w:val="968"/>
        </w:trPr>
        <w:tc>
          <w:tcPr>
            <w:tcW w:w="6141" w:type="dxa"/>
            <w:hideMark/>
          </w:tcPr>
          <w:p w:rsidR="00CB43AD" w:rsidRPr="003E6EBF" w:rsidRDefault="00CB43AD" w:rsidP="0098324F">
            <w:pPr>
              <w:spacing w:after="0" w:line="480" w:lineRule="auto"/>
              <w:jc w:val="both"/>
              <w:rPr>
                <w:rFonts w:asciiTheme="minorHAnsi" w:hAnsiTheme="minorHAnsi" w:cstheme="minorHAnsi"/>
              </w:rPr>
            </w:pPr>
            <w:r w:rsidRPr="003E6EBF">
              <w:rPr>
                <w:rFonts w:asciiTheme="minorHAnsi" w:hAnsiTheme="minorHAnsi" w:cstheme="minorHAnsi"/>
              </w:rPr>
              <w:t xml:space="preserve">Licenciada Leticia Caballero Muñoz, integrante del Consejo de la Judicatura del Estado de Tlaxcala.  - - - - - - - - - - - - - - - - - - - - - - - - </w:t>
            </w:r>
          </w:p>
        </w:tc>
        <w:tc>
          <w:tcPr>
            <w:tcW w:w="1764" w:type="dxa"/>
            <w:hideMark/>
          </w:tcPr>
          <w:p w:rsidR="00CB43AD" w:rsidRPr="003E6EBF" w:rsidRDefault="00CB43AD" w:rsidP="0098324F">
            <w:pPr>
              <w:spacing w:after="0" w:line="480" w:lineRule="auto"/>
              <w:jc w:val="both"/>
              <w:rPr>
                <w:rFonts w:asciiTheme="minorHAnsi" w:hAnsiTheme="minorHAnsi" w:cstheme="minorHAnsi"/>
              </w:rPr>
            </w:pPr>
            <w:r w:rsidRPr="003E6EBF">
              <w:rPr>
                <w:rFonts w:asciiTheme="minorHAnsi" w:hAnsiTheme="minorHAnsi" w:cstheme="minorHAnsi"/>
              </w:rPr>
              <w:t xml:space="preserve">- - - -- - - - - - - - - - </w:t>
            </w:r>
          </w:p>
          <w:p w:rsidR="00CB43AD" w:rsidRPr="003E6EBF" w:rsidRDefault="00CB43AD" w:rsidP="0098324F">
            <w:pPr>
              <w:spacing w:after="0" w:line="480" w:lineRule="auto"/>
              <w:jc w:val="both"/>
              <w:rPr>
                <w:rFonts w:asciiTheme="minorHAnsi" w:hAnsiTheme="minorHAnsi" w:cstheme="minorHAnsi"/>
              </w:rPr>
            </w:pPr>
            <w:r w:rsidRPr="003E6EBF">
              <w:rPr>
                <w:rFonts w:asciiTheme="minorHAnsi" w:hAnsiTheme="minorHAnsi" w:cstheme="minorHAnsi"/>
              </w:rPr>
              <w:t xml:space="preserve">Presente- - - - - - </w:t>
            </w:r>
          </w:p>
        </w:tc>
      </w:tr>
      <w:tr w:rsidR="00CB43AD" w:rsidRPr="003E6EBF" w:rsidTr="0098324F">
        <w:tc>
          <w:tcPr>
            <w:tcW w:w="6141" w:type="dxa"/>
          </w:tcPr>
          <w:p w:rsidR="00CB43AD" w:rsidRPr="003E6EBF" w:rsidRDefault="00CB43AD" w:rsidP="0098324F">
            <w:pPr>
              <w:spacing w:after="0" w:line="480" w:lineRule="auto"/>
              <w:jc w:val="both"/>
              <w:rPr>
                <w:rFonts w:asciiTheme="minorHAnsi" w:hAnsiTheme="minorHAnsi" w:cstheme="minorHAnsi"/>
              </w:rPr>
            </w:pPr>
            <w:r w:rsidRPr="003E6EBF">
              <w:rPr>
                <w:rFonts w:asciiTheme="minorHAnsi" w:hAnsiTheme="minorHAnsi" w:cstheme="minorHAnsi"/>
              </w:rPr>
              <w:t xml:space="preserve">Licenciado Álvaro García Moreno, integrante del Consejo de la Judicatura del Estado de Tlaxcala.  - - - - - - - - - - - - - - - - - - - - - - - - </w:t>
            </w:r>
          </w:p>
        </w:tc>
        <w:tc>
          <w:tcPr>
            <w:tcW w:w="1764" w:type="dxa"/>
          </w:tcPr>
          <w:p w:rsidR="00CB43AD" w:rsidRPr="003E6EBF" w:rsidRDefault="00CB43AD" w:rsidP="0098324F">
            <w:pPr>
              <w:spacing w:after="0" w:line="480" w:lineRule="auto"/>
              <w:jc w:val="both"/>
              <w:rPr>
                <w:rFonts w:asciiTheme="minorHAnsi" w:hAnsiTheme="minorHAnsi" w:cstheme="minorHAnsi"/>
              </w:rPr>
            </w:pPr>
            <w:r w:rsidRPr="003E6EBF">
              <w:rPr>
                <w:rFonts w:asciiTheme="minorHAnsi" w:hAnsiTheme="minorHAnsi" w:cstheme="minorHAnsi"/>
              </w:rPr>
              <w:t xml:space="preserve">- - - - - - - - - - - - - </w:t>
            </w:r>
          </w:p>
          <w:p w:rsidR="00CB43AD" w:rsidRPr="003E6EBF" w:rsidRDefault="00CB43AD" w:rsidP="0098324F">
            <w:pPr>
              <w:spacing w:after="0" w:line="480" w:lineRule="auto"/>
              <w:jc w:val="both"/>
              <w:rPr>
                <w:rFonts w:asciiTheme="minorHAnsi" w:hAnsiTheme="minorHAnsi" w:cstheme="minorHAnsi"/>
              </w:rPr>
            </w:pPr>
            <w:proofErr w:type="gramStart"/>
            <w:r w:rsidRPr="003E6EBF">
              <w:rPr>
                <w:rFonts w:asciiTheme="minorHAnsi" w:hAnsiTheme="minorHAnsi" w:cstheme="minorHAnsi"/>
              </w:rPr>
              <w:t>Presente  -</w:t>
            </w:r>
            <w:proofErr w:type="gramEnd"/>
            <w:r w:rsidRPr="003E6EBF">
              <w:rPr>
                <w:rFonts w:asciiTheme="minorHAnsi" w:hAnsiTheme="minorHAnsi" w:cstheme="minorHAnsi"/>
              </w:rPr>
              <w:t xml:space="preserve"> - - - - - </w:t>
            </w:r>
          </w:p>
        </w:tc>
      </w:tr>
      <w:tr w:rsidR="00CB43AD" w:rsidRPr="003E6EBF" w:rsidTr="0098324F">
        <w:tc>
          <w:tcPr>
            <w:tcW w:w="6141" w:type="dxa"/>
            <w:hideMark/>
          </w:tcPr>
          <w:p w:rsidR="00CB43AD" w:rsidRPr="003E6EBF" w:rsidRDefault="00CB43AD" w:rsidP="0098324F">
            <w:pPr>
              <w:spacing w:after="0" w:line="480" w:lineRule="auto"/>
              <w:jc w:val="both"/>
              <w:rPr>
                <w:rFonts w:asciiTheme="minorHAnsi" w:hAnsiTheme="minorHAnsi" w:cstheme="minorHAnsi"/>
              </w:rPr>
            </w:pPr>
            <w:r w:rsidRPr="003E6EBF">
              <w:rPr>
                <w:rFonts w:asciiTheme="minorHAnsi" w:hAnsiTheme="minorHAnsi" w:cstheme="minorHAnsi"/>
              </w:rPr>
              <w:lastRenderedPageBreak/>
              <w:t xml:space="preserve">Doctora Mildred </w:t>
            </w:r>
            <w:proofErr w:type="spellStart"/>
            <w:r w:rsidRPr="003E6EBF">
              <w:rPr>
                <w:rFonts w:asciiTheme="minorHAnsi" w:hAnsiTheme="minorHAnsi" w:cstheme="minorHAnsi"/>
              </w:rPr>
              <w:t>Murbartián</w:t>
            </w:r>
            <w:proofErr w:type="spellEnd"/>
            <w:r w:rsidRPr="003E6EBF">
              <w:rPr>
                <w:rFonts w:asciiTheme="minorHAnsi" w:hAnsiTheme="minorHAnsi" w:cstheme="minorHAnsi"/>
              </w:rPr>
              <w:t xml:space="preserve"> Aguilar, integrante del Consejo de la Judicatura del Estado de Tlaxcala. - - - - - - - - - - - - - - - - - - - - - -      </w:t>
            </w:r>
          </w:p>
        </w:tc>
        <w:tc>
          <w:tcPr>
            <w:tcW w:w="1764" w:type="dxa"/>
            <w:hideMark/>
          </w:tcPr>
          <w:p w:rsidR="00CB43AD" w:rsidRPr="003E6EBF" w:rsidRDefault="00CB43AD" w:rsidP="0098324F">
            <w:pPr>
              <w:spacing w:after="0" w:line="480" w:lineRule="auto"/>
              <w:jc w:val="both"/>
              <w:rPr>
                <w:rFonts w:asciiTheme="minorHAnsi" w:hAnsiTheme="minorHAnsi" w:cstheme="minorHAnsi"/>
              </w:rPr>
            </w:pPr>
            <w:r w:rsidRPr="003E6EBF">
              <w:rPr>
                <w:rFonts w:asciiTheme="minorHAnsi" w:hAnsiTheme="minorHAnsi" w:cstheme="minorHAnsi"/>
              </w:rPr>
              <w:t xml:space="preserve">- - - - - - - - - - - - - Presente - - - - - - </w:t>
            </w:r>
          </w:p>
        </w:tc>
      </w:tr>
    </w:tbl>
    <w:p w:rsidR="00CB43AD" w:rsidRPr="00DF4CBD" w:rsidRDefault="00CB43AD" w:rsidP="00CB43AD">
      <w:pPr>
        <w:spacing w:after="0" w:line="480" w:lineRule="auto"/>
        <w:jc w:val="both"/>
        <w:rPr>
          <w:rFonts w:asciiTheme="minorHAnsi" w:hAnsiTheme="minorHAnsi" w:cstheme="minorHAnsi"/>
          <w:b/>
          <w:bCs/>
        </w:rPr>
      </w:pPr>
      <w:r w:rsidRPr="00DF4CBD">
        <w:rPr>
          <w:rFonts w:asciiTheme="minorHAnsi" w:hAnsiTheme="minorHAnsi" w:cstheme="minorHAnsi"/>
          <w:b/>
          <w:bCs/>
        </w:rPr>
        <w:t xml:space="preserve">DECLARATORIA DE QUÓRUM. </w:t>
      </w:r>
    </w:p>
    <w:p w:rsidR="00CB43AD" w:rsidRPr="00DF4CBD" w:rsidRDefault="00CB43AD" w:rsidP="00CB43AD">
      <w:pPr>
        <w:spacing w:after="0" w:line="480" w:lineRule="auto"/>
        <w:jc w:val="both"/>
        <w:rPr>
          <w:rFonts w:asciiTheme="minorHAnsi" w:hAnsiTheme="minorHAnsi" w:cstheme="minorHAnsi"/>
        </w:rPr>
      </w:pPr>
      <w:r w:rsidRPr="00DF4CBD">
        <w:rPr>
          <w:rFonts w:asciiTheme="minorHAnsi" w:hAnsiTheme="minorHAnsi" w:cstheme="minorHAnsi"/>
          <w:b/>
          <w:bCs/>
        </w:rPr>
        <w:t>En uso de la palabra, el Secretario Ejecutivo dijo</w:t>
      </w:r>
      <w:r w:rsidRPr="00DF4CBD">
        <w:rPr>
          <w:rFonts w:asciiTheme="minorHAnsi" w:hAnsiTheme="minorHAnsi" w:cstheme="minorHAnsi"/>
        </w:rPr>
        <w:t xml:space="preserve">: </w:t>
      </w:r>
      <w:proofErr w:type="gramStart"/>
      <w:r w:rsidRPr="00DF4CBD">
        <w:rPr>
          <w:rFonts w:asciiTheme="minorHAnsi" w:hAnsiTheme="minorHAnsi" w:cstheme="minorHAnsi"/>
        </w:rPr>
        <w:t>Presidente</w:t>
      </w:r>
      <w:proofErr w:type="gramEnd"/>
      <w:r w:rsidRPr="00DF4CBD">
        <w:rPr>
          <w:rFonts w:asciiTheme="minorHAnsi" w:hAnsiTheme="minorHAnsi" w:cstheme="minorHAnsi"/>
        </w:rPr>
        <w:t xml:space="preserve">, le informo que existe quórum legal para sesionar el día de hoy por encontrarse presentes los cinco integrantes de este Consejo; lo anterior, en términos del artículo 67, segundo párrafo, de la Ley Orgánica del Poder Judicial del Estado. </w:t>
      </w:r>
      <w:r w:rsidRPr="00DF4CBD">
        <w:rPr>
          <w:rFonts w:asciiTheme="minorHAnsi" w:hAnsiTheme="minorHAnsi" w:cstheme="minorHAnsi"/>
          <w:b/>
          <w:bCs/>
        </w:rPr>
        <w:t>En uso de la palabra, el Magistrado Presidente dijo</w:t>
      </w:r>
      <w:r w:rsidRPr="00DF4CBD">
        <w:rPr>
          <w:rFonts w:asciiTheme="minorHAnsi" w:hAnsiTheme="minorHAnsi" w:cstheme="minorHAnsi"/>
        </w:rPr>
        <w:t xml:space="preserve">: una vez escuchado el informe del Secretario Ejecutivo y en razón de que existe quórum legal, declaro abierta la presente sesión para que todos los acuerdos que se dicten, tengan la validez que en derecho les corresponde. </w:t>
      </w:r>
    </w:p>
    <w:p w:rsidR="00CB43AD" w:rsidRPr="000730BA" w:rsidRDefault="00CB43AD" w:rsidP="00CB43AD">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sidRPr="000730BA">
        <w:rPr>
          <w:rFonts w:asciiTheme="minorHAnsi" w:eastAsia="Batang" w:hAnsiTheme="minorHAnsi" w:cstheme="minorHAnsi"/>
          <w:b/>
          <w:sz w:val="22"/>
          <w:szCs w:val="22"/>
        </w:rPr>
        <w:t>ACUERDO II/47/2019.</w:t>
      </w:r>
      <w:bookmarkStart w:id="4" w:name="_Hlk7416525"/>
      <w:r w:rsidRPr="000730BA">
        <w:rPr>
          <w:rFonts w:asciiTheme="minorHAnsi" w:hAnsiTheme="minorHAnsi" w:cstheme="minorHAnsi"/>
          <w:b/>
          <w:color w:val="000000"/>
          <w:sz w:val="22"/>
          <w:szCs w:val="22"/>
        </w:rPr>
        <w:t xml:space="preserve"> </w:t>
      </w:r>
      <w:bookmarkEnd w:id="4"/>
      <w:r w:rsidRPr="000730BA">
        <w:rPr>
          <w:rFonts w:asciiTheme="minorHAnsi" w:hAnsiTheme="minorHAnsi" w:cstheme="minorHAnsi"/>
          <w:b/>
          <w:bCs/>
          <w:color w:val="000000"/>
          <w:sz w:val="22"/>
          <w:szCs w:val="22"/>
        </w:rPr>
        <w:t xml:space="preserve">Propuesta para la designación del vocal representante del Poder Judicial del Estado integrante de la Unidad de Implementación de la Reforma en Materia Laboral. - - - - - - - - - - - - - - - - </w:t>
      </w:r>
      <w:r>
        <w:rPr>
          <w:rFonts w:asciiTheme="minorHAnsi" w:hAnsiTheme="minorHAnsi" w:cstheme="minorHAnsi"/>
          <w:b/>
          <w:bCs/>
          <w:color w:val="000000"/>
          <w:sz w:val="22"/>
          <w:szCs w:val="22"/>
        </w:rPr>
        <w:t xml:space="preserve">- - - - - - - - - - - - - - - - - - - - - - - - - - - </w:t>
      </w:r>
    </w:p>
    <w:p w:rsidR="00CB43AD" w:rsidRPr="00FD1A5C" w:rsidRDefault="00CB43AD" w:rsidP="00CB43AD">
      <w:pPr>
        <w:pStyle w:val="NormalWeb"/>
        <w:spacing w:before="0" w:beforeAutospacing="0" w:after="0" w:afterAutospacing="0" w:line="480" w:lineRule="auto"/>
        <w:jc w:val="both"/>
        <w:rPr>
          <w:rFonts w:asciiTheme="minorHAnsi" w:hAnsiTheme="minorHAnsi" w:cstheme="minorHAnsi"/>
          <w:color w:val="000000"/>
          <w:sz w:val="26"/>
          <w:szCs w:val="26"/>
        </w:rPr>
      </w:pPr>
      <w:r w:rsidRPr="000730BA">
        <w:rPr>
          <w:rFonts w:asciiTheme="minorHAnsi" w:hAnsiTheme="minorHAnsi" w:cstheme="minorHAnsi"/>
          <w:i/>
          <w:iCs/>
          <w:color w:val="000000"/>
          <w:sz w:val="22"/>
          <w:szCs w:val="22"/>
        </w:rPr>
        <w:t xml:space="preserve">En atención al </w:t>
      </w:r>
      <w:r w:rsidRPr="000730BA">
        <w:rPr>
          <w:rFonts w:asciiTheme="minorHAnsi" w:hAnsiTheme="minorHAnsi" w:cstheme="minorHAnsi"/>
          <w:i/>
          <w:iCs/>
          <w:sz w:val="22"/>
          <w:szCs w:val="22"/>
        </w:rPr>
        <w:t xml:space="preserve">DECRETO por el que se reforman, adicionan y derogan diversas disposiciones de la Ley Federal del Trabajo, de la Ley Orgánica del Poder Judicial de la Federación, de la Ley Federal de la Defensoría Pública, de la Ley del Instituto del Fondo Nacional de la Vivienda para los Trabajadores y de la Ley del Seguro Social, en materia de Justicia Laboral, Libertad Sindical y Negociación Colectiva y dada la propuesta para la </w:t>
      </w:r>
      <w:r w:rsidRPr="000730BA">
        <w:rPr>
          <w:rFonts w:asciiTheme="minorHAnsi" w:hAnsiTheme="minorHAnsi" w:cstheme="minorHAnsi"/>
          <w:i/>
          <w:iCs/>
          <w:color w:val="000000"/>
          <w:sz w:val="22"/>
          <w:szCs w:val="22"/>
        </w:rPr>
        <w:t>designación del vocal representante del Poder Judicial del Estado integrante de la Unidad Operativa para la Implementación de</w:t>
      </w:r>
      <w:r>
        <w:rPr>
          <w:rFonts w:asciiTheme="minorHAnsi" w:hAnsiTheme="minorHAnsi" w:cstheme="minorHAnsi"/>
          <w:i/>
          <w:iCs/>
          <w:color w:val="000000"/>
          <w:sz w:val="22"/>
          <w:szCs w:val="22"/>
        </w:rPr>
        <w:t xml:space="preserve"> </w:t>
      </w:r>
      <w:r w:rsidRPr="000730BA">
        <w:rPr>
          <w:rFonts w:asciiTheme="minorHAnsi" w:hAnsiTheme="minorHAnsi" w:cstheme="minorHAnsi"/>
          <w:i/>
          <w:iCs/>
          <w:color w:val="000000"/>
          <w:sz w:val="22"/>
          <w:szCs w:val="22"/>
        </w:rPr>
        <w:t>l</w:t>
      </w:r>
      <w:r>
        <w:rPr>
          <w:rFonts w:asciiTheme="minorHAnsi" w:hAnsiTheme="minorHAnsi" w:cstheme="minorHAnsi"/>
          <w:i/>
          <w:iCs/>
          <w:color w:val="000000"/>
          <w:sz w:val="22"/>
          <w:szCs w:val="22"/>
        </w:rPr>
        <w:t>a Reforma en Materia de Justicia Laboral e</w:t>
      </w:r>
      <w:r w:rsidRPr="000730BA">
        <w:rPr>
          <w:rFonts w:asciiTheme="minorHAnsi" w:hAnsiTheme="minorHAnsi" w:cstheme="minorHAnsi"/>
          <w:i/>
          <w:iCs/>
          <w:color w:val="000000"/>
          <w:sz w:val="22"/>
          <w:szCs w:val="22"/>
        </w:rPr>
        <w:t xml:space="preserve">n el Estado, con fundamento en lo que establecen los artículos 61 y 68 fracción I de la Ley Orgánica del Poder Judicial se determina designar, con su mismo nivel y cargo, a la Licenciada </w:t>
      </w:r>
      <w:r w:rsidRPr="000730BA">
        <w:rPr>
          <w:rFonts w:asciiTheme="minorHAnsi" w:hAnsiTheme="minorHAnsi" w:cstheme="minorHAnsi"/>
          <w:i/>
          <w:iCs/>
          <w:sz w:val="22"/>
          <w:szCs w:val="22"/>
        </w:rPr>
        <w:t xml:space="preserve">MA. DE LOURDES GUADALUPE PARRA CARRERA, Secretaria Proyectista de la Sala Penal y Especializada en Administración de Justicia para Adolescentes, para que funja como </w:t>
      </w:r>
      <w:r w:rsidRPr="000730BA">
        <w:rPr>
          <w:rFonts w:asciiTheme="minorHAnsi" w:hAnsiTheme="minorHAnsi" w:cstheme="minorHAnsi"/>
          <w:i/>
          <w:iCs/>
          <w:color w:val="000000"/>
          <w:sz w:val="22"/>
          <w:szCs w:val="22"/>
        </w:rPr>
        <w:t xml:space="preserve">vocal representante del Poder Judicial del Estado integrante de la Unidad Operativa </w:t>
      </w:r>
      <w:r>
        <w:rPr>
          <w:rFonts w:asciiTheme="minorHAnsi" w:hAnsiTheme="minorHAnsi" w:cstheme="minorHAnsi"/>
          <w:i/>
          <w:iCs/>
          <w:color w:val="000000"/>
          <w:sz w:val="22"/>
          <w:szCs w:val="22"/>
        </w:rPr>
        <w:t>antes citada</w:t>
      </w:r>
      <w:r w:rsidRPr="000730BA">
        <w:rPr>
          <w:rFonts w:asciiTheme="minorHAnsi" w:hAnsiTheme="minorHAnsi" w:cstheme="minorHAnsi"/>
          <w:i/>
          <w:iCs/>
          <w:color w:val="000000"/>
          <w:sz w:val="22"/>
          <w:szCs w:val="22"/>
        </w:rPr>
        <w:t xml:space="preserve">, encargo que será de tiempo completo hasta su culminación, el cual comenzará a desempeñar a partir de que se instale en el presente mes dicha Unidad y hasta que se agote su encomienda en el mes de octubre de dos mil veinte; debiendo </w:t>
      </w:r>
      <w:r w:rsidRPr="000730BA">
        <w:rPr>
          <w:rFonts w:asciiTheme="minorHAnsi" w:hAnsiTheme="minorHAnsi" w:cstheme="minorHAnsi"/>
          <w:i/>
          <w:iCs/>
          <w:sz w:val="22"/>
          <w:szCs w:val="22"/>
        </w:rPr>
        <w:t xml:space="preserve">mantener informado a este Consejo de los avances respectivos de manera directa, así como a la </w:t>
      </w:r>
      <w:r w:rsidRPr="000730BA">
        <w:rPr>
          <w:rFonts w:asciiTheme="minorHAnsi" w:hAnsiTheme="minorHAnsi" w:cstheme="minorHAnsi"/>
          <w:i/>
          <w:iCs/>
          <w:color w:val="000000"/>
          <w:sz w:val="22"/>
          <w:szCs w:val="22"/>
        </w:rPr>
        <w:t xml:space="preserve">Presidencia del Tribunal Superior de Justicia para los efectos a que haya lugar; una vez que culmine tal encargo, la servidora pública en cuestión se reintegrará al lugar de su adscripción para continuar con las actividades propias de su cargo; asimismo, se designa como enlace ante la Comisión </w:t>
      </w:r>
      <w:r>
        <w:rPr>
          <w:rFonts w:asciiTheme="minorHAnsi" w:hAnsiTheme="minorHAnsi" w:cstheme="minorHAnsi"/>
          <w:i/>
          <w:iCs/>
          <w:color w:val="000000"/>
          <w:sz w:val="22"/>
          <w:szCs w:val="22"/>
        </w:rPr>
        <w:t xml:space="preserve">Interinstitucional </w:t>
      </w:r>
      <w:r w:rsidRPr="000730BA">
        <w:rPr>
          <w:rFonts w:asciiTheme="minorHAnsi" w:hAnsiTheme="minorHAnsi" w:cstheme="minorHAnsi"/>
          <w:i/>
          <w:iCs/>
          <w:color w:val="000000"/>
          <w:sz w:val="22"/>
          <w:szCs w:val="22"/>
        </w:rPr>
        <w:t xml:space="preserve">Estatal </w:t>
      </w:r>
      <w:r w:rsidRPr="000730BA">
        <w:rPr>
          <w:rFonts w:asciiTheme="minorHAnsi" w:hAnsiTheme="minorHAnsi" w:cstheme="minorHAnsi"/>
          <w:i/>
          <w:iCs/>
          <w:color w:val="000000"/>
          <w:sz w:val="22"/>
          <w:szCs w:val="22"/>
        </w:rPr>
        <w:lastRenderedPageBreak/>
        <w:t>para la Implementación de</w:t>
      </w:r>
      <w:r>
        <w:rPr>
          <w:rFonts w:asciiTheme="minorHAnsi" w:hAnsiTheme="minorHAnsi" w:cstheme="minorHAnsi"/>
          <w:i/>
          <w:iCs/>
          <w:color w:val="000000"/>
          <w:sz w:val="22"/>
          <w:szCs w:val="22"/>
        </w:rPr>
        <w:t xml:space="preserve"> la Reforma al Sistema de Justicia Laboral</w:t>
      </w:r>
      <w:r w:rsidRPr="000730BA">
        <w:rPr>
          <w:rFonts w:asciiTheme="minorHAnsi" w:hAnsiTheme="minorHAnsi" w:cstheme="minorHAnsi"/>
          <w:i/>
          <w:iCs/>
          <w:color w:val="000000"/>
          <w:sz w:val="22"/>
          <w:szCs w:val="22"/>
        </w:rPr>
        <w:t>, en representación del Magistrado Presidente, a la Magistrada Rebeca Xicohténcatl Corona. Comuníquese esta determinación a la</w:t>
      </w:r>
      <w:r>
        <w:rPr>
          <w:rFonts w:asciiTheme="minorHAnsi" w:hAnsiTheme="minorHAnsi" w:cstheme="minorHAnsi"/>
          <w:i/>
          <w:iCs/>
          <w:color w:val="000000"/>
          <w:sz w:val="22"/>
          <w:szCs w:val="22"/>
        </w:rPr>
        <w:t xml:space="preserve"> citada</w:t>
      </w:r>
      <w:r w:rsidRPr="000730BA">
        <w:rPr>
          <w:rFonts w:asciiTheme="minorHAnsi" w:hAnsiTheme="minorHAnsi" w:cstheme="minorHAnsi"/>
          <w:i/>
          <w:iCs/>
          <w:color w:val="000000"/>
          <w:sz w:val="22"/>
          <w:szCs w:val="22"/>
        </w:rPr>
        <w:t xml:space="preserve"> Comisión </w:t>
      </w:r>
      <w:r>
        <w:rPr>
          <w:rFonts w:asciiTheme="minorHAnsi" w:hAnsiTheme="minorHAnsi" w:cstheme="minorHAnsi"/>
          <w:i/>
          <w:iCs/>
          <w:color w:val="000000"/>
          <w:sz w:val="22"/>
          <w:szCs w:val="22"/>
        </w:rPr>
        <w:t>Interinstitucional</w:t>
      </w:r>
      <w:r w:rsidRPr="000730BA">
        <w:rPr>
          <w:rFonts w:asciiTheme="minorHAnsi" w:hAnsiTheme="minorHAnsi" w:cstheme="minorHAnsi"/>
          <w:i/>
          <w:iCs/>
          <w:color w:val="000000"/>
          <w:sz w:val="22"/>
          <w:szCs w:val="22"/>
        </w:rPr>
        <w:t>, a la mencionada secretaria y a la Magistrada indicada, para los efectos legales correspondientes, así como a la Magistrada titular de la segunda ponencia de la Sala Penal y Especializada en Administración de Justicia para Adolescentes, para su conocimiento y efectos legales a que haya lugar; así como al Pleno del Tribunal Superior de Justicia para su superior conocimiento.</w:t>
      </w:r>
      <w:r w:rsidRPr="000730BA">
        <w:rPr>
          <w:rFonts w:asciiTheme="minorHAnsi" w:hAnsiTheme="minorHAnsi" w:cstheme="minorHAnsi"/>
          <w:color w:val="000000"/>
          <w:sz w:val="22"/>
          <w:szCs w:val="22"/>
        </w:rPr>
        <w:t xml:space="preserve"> </w:t>
      </w:r>
      <w:r w:rsidRPr="000730BA">
        <w:rPr>
          <w:rFonts w:asciiTheme="minorHAnsi" w:hAnsiTheme="minorHAnsi" w:cstheme="minorHAnsi"/>
          <w:color w:val="000000"/>
          <w:sz w:val="22"/>
          <w:szCs w:val="22"/>
          <w:u w:val="single"/>
        </w:rPr>
        <w:t>APROBADO POR UNANIMIDAD</w:t>
      </w:r>
      <w:r>
        <w:rPr>
          <w:rFonts w:asciiTheme="minorHAnsi" w:hAnsiTheme="minorHAnsi" w:cstheme="minorHAnsi"/>
          <w:color w:val="000000"/>
          <w:sz w:val="22"/>
          <w:szCs w:val="22"/>
          <w:u w:val="single"/>
        </w:rPr>
        <w:t xml:space="preserve"> </w:t>
      </w:r>
      <w:r w:rsidRPr="000730BA">
        <w:rPr>
          <w:rFonts w:asciiTheme="minorHAnsi" w:hAnsiTheme="minorHAnsi" w:cstheme="minorHAnsi"/>
          <w:color w:val="000000"/>
          <w:sz w:val="22"/>
          <w:szCs w:val="22"/>
          <w:u w:val="single"/>
        </w:rPr>
        <w:t>DE VOTOS</w:t>
      </w:r>
      <w:r w:rsidRPr="000730BA">
        <w:rPr>
          <w:rFonts w:asciiTheme="minorHAnsi" w:hAnsiTheme="minorHAnsi" w:cstheme="minorHAnsi"/>
          <w:color w:val="000000"/>
          <w:sz w:val="22"/>
          <w:szCs w:val="22"/>
        </w:rPr>
        <w:t>.</w:t>
      </w:r>
      <w:r w:rsidRPr="00FD1A5C">
        <w:rPr>
          <w:rFonts w:asciiTheme="minorHAnsi" w:hAnsiTheme="minorHAnsi" w:cstheme="minorHAnsi"/>
          <w:color w:val="000000"/>
          <w:sz w:val="26"/>
          <w:szCs w:val="26"/>
        </w:rPr>
        <w:t xml:space="preserve"> </w:t>
      </w:r>
      <w:r>
        <w:rPr>
          <w:rFonts w:asciiTheme="minorHAnsi" w:hAnsiTheme="minorHAnsi" w:cstheme="minorHAnsi"/>
          <w:color w:val="000000"/>
          <w:sz w:val="26"/>
          <w:szCs w:val="26"/>
        </w:rPr>
        <w:t xml:space="preserve">- - - - - - - - - - - - - - - - - - - </w:t>
      </w:r>
    </w:p>
    <w:p w:rsidR="00CB43AD" w:rsidRPr="00A17669" w:rsidRDefault="00CB43AD" w:rsidP="00CB43AD">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sidRPr="00A17669">
        <w:rPr>
          <w:rFonts w:asciiTheme="minorHAnsi" w:eastAsia="Batang" w:hAnsiTheme="minorHAnsi" w:cstheme="minorHAnsi"/>
          <w:b/>
          <w:sz w:val="22"/>
          <w:szCs w:val="22"/>
        </w:rPr>
        <w:t>ACUERDO III/47/2019. O</w:t>
      </w:r>
      <w:r w:rsidRPr="00A17669">
        <w:rPr>
          <w:rFonts w:asciiTheme="minorHAnsi" w:hAnsiTheme="minorHAnsi" w:cstheme="minorHAnsi"/>
          <w:b/>
          <w:bCs/>
          <w:color w:val="000000"/>
          <w:sz w:val="22"/>
          <w:szCs w:val="22"/>
        </w:rPr>
        <w:t xml:space="preserve">ficio número 1900/2019, de fecha dos de septiembre del año en curso, signado por el Secretario General de Acuerdos del Tribunal Superior de Justicia del Estado. - - - - - - - - - - - - - - </w:t>
      </w:r>
      <w:r>
        <w:rPr>
          <w:rFonts w:asciiTheme="minorHAnsi" w:hAnsiTheme="minorHAnsi" w:cstheme="minorHAnsi"/>
          <w:b/>
          <w:bCs/>
          <w:color w:val="000000"/>
          <w:sz w:val="22"/>
          <w:szCs w:val="22"/>
        </w:rPr>
        <w:t xml:space="preserve">- - - - - - - - - - - - - - - - - - - - - - - - - - - - - - - - - - - </w:t>
      </w:r>
    </w:p>
    <w:p w:rsidR="00CB43AD" w:rsidRPr="00A17669" w:rsidRDefault="00CB43AD" w:rsidP="00CB43AD">
      <w:pPr>
        <w:pStyle w:val="NormalWeb"/>
        <w:spacing w:before="0" w:beforeAutospacing="0" w:after="0" w:afterAutospacing="0" w:line="480" w:lineRule="auto"/>
        <w:jc w:val="both"/>
        <w:rPr>
          <w:rFonts w:asciiTheme="minorHAnsi" w:eastAsia="Batang" w:hAnsiTheme="minorHAnsi" w:cstheme="minorHAnsi"/>
          <w:i/>
          <w:iCs/>
          <w:sz w:val="22"/>
          <w:szCs w:val="22"/>
        </w:rPr>
      </w:pPr>
      <w:r w:rsidRPr="00A17669">
        <w:rPr>
          <w:rFonts w:asciiTheme="minorHAnsi" w:hAnsiTheme="minorHAnsi" w:cstheme="minorHAnsi"/>
          <w:i/>
          <w:iCs/>
          <w:color w:val="000000"/>
          <w:sz w:val="22"/>
          <w:szCs w:val="22"/>
        </w:rPr>
        <w:t>Dada cuenta con el</w:t>
      </w:r>
      <w:r w:rsidRPr="00A17669">
        <w:rPr>
          <w:rFonts w:asciiTheme="minorHAnsi" w:hAnsiTheme="minorHAnsi" w:cstheme="minorHAnsi"/>
          <w:bCs/>
          <w:i/>
          <w:iCs/>
          <w:color w:val="000000"/>
          <w:sz w:val="22"/>
          <w:szCs w:val="22"/>
        </w:rPr>
        <w:t xml:space="preserve"> oficio número 1900/2019, de fecha dos de septiembre del año en curso, mediante el cual el Pleno del Tribunal Superior de Justicia reenvía la CONVOCATORIA AL CONCURSO ABIERTO DE OPOSICIÓN PARA LA DESIGNACIÓN DE JUECES, SECRETARIOS DE ACUERDOS, PROYECTISTAS, DILIGENCIARIOS Y OFICIALES DE PARTES, EN MATERIA CIVIL, FAMILIAR Y MERCANTIL; Y, TRATANDOSE DE MATERIA PENAL, JUEZ, ASISTENTE DE SALA, DE AUDIENCIA, DE CAUSA, DE NOTIFICACIÓN Y DE ATENCIÓN AL PÚBLICO, con las modificaciones realizadas por los integrantes de ese Pleno, para que en el ámbito de la competencia de este Consejo de la Judicatura sea revisada y en su caso aprobada; previa revisión de la misma, </w:t>
      </w:r>
      <w:r w:rsidRPr="00A17669">
        <w:rPr>
          <w:rFonts w:asciiTheme="minorHAnsi" w:eastAsia="Batang" w:hAnsiTheme="minorHAnsi" w:cstheme="minorHAnsi"/>
          <w:i/>
          <w:iCs/>
          <w:sz w:val="22"/>
          <w:szCs w:val="22"/>
        </w:rPr>
        <w:t xml:space="preserve"> con fundamento en lo que establecen los artículos 85 de la Constitución Política del Estado Libre y Soberano de Tlaxcala, 61, 65, 68, fracciones I, VII, 93, 95, 97, 97 bis, 98 y 99 de la Ley Orgánica del Poder Judicial y 9, fracciones VI y XVII del Reglamento del Consejo de la Judicatura del Estado, este </w:t>
      </w:r>
      <w:r>
        <w:rPr>
          <w:rFonts w:asciiTheme="minorHAnsi" w:eastAsia="Batang" w:hAnsiTheme="minorHAnsi" w:cstheme="minorHAnsi"/>
          <w:i/>
          <w:iCs/>
          <w:sz w:val="22"/>
          <w:szCs w:val="22"/>
        </w:rPr>
        <w:t>c</w:t>
      </w:r>
      <w:r w:rsidRPr="00A17669">
        <w:rPr>
          <w:rFonts w:asciiTheme="minorHAnsi" w:eastAsia="Batang" w:hAnsiTheme="minorHAnsi" w:cstheme="minorHAnsi"/>
          <w:i/>
          <w:iCs/>
          <w:sz w:val="22"/>
          <w:szCs w:val="22"/>
        </w:rPr>
        <w:t>uerpo</w:t>
      </w:r>
      <w:r>
        <w:rPr>
          <w:rFonts w:asciiTheme="minorHAnsi" w:eastAsia="Batang" w:hAnsiTheme="minorHAnsi" w:cstheme="minorHAnsi"/>
          <w:i/>
          <w:iCs/>
          <w:sz w:val="22"/>
          <w:szCs w:val="22"/>
        </w:rPr>
        <w:t xml:space="preserve"> c</w:t>
      </w:r>
      <w:r w:rsidRPr="00A17669">
        <w:rPr>
          <w:rFonts w:asciiTheme="minorHAnsi" w:eastAsia="Batang" w:hAnsiTheme="minorHAnsi" w:cstheme="minorHAnsi"/>
          <w:i/>
          <w:iCs/>
          <w:sz w:val="22"/>
          <w:szCs w:val="22"/>
        </w:rPr>
        <w:t xml:space="preserve">olegiado determina aprobar la convocatoria propuesta por el Pleno del Tribunal Superior de Justicia; en consecuencia, para cumplimentarla se instruye lo siguiente: </w:t>
      </w:r>
    </w:p>
    <w:p w:rsidR="00CB43AD" w:rsidRPr="00A17669" w:rsidRDefault="00CB43AD" w:rsidP="00CB43AD">
      <w:pPr>
        <w:pStyle w:val="NormalWeb"/>
        <w:spacing w:before="0" w:beforeAutospacing="0" w:after="0" w:afterAutospacing="0" w:line="480" w:lineRule="auto"/>
        <w:jc w:val="both"/>
        <w:rPr>
          <w:rFonts w:asciiTheme="minorHAnsi" w:eastAsia="Batang" w:hAnsiTheme="minorHAnsi" w:cstheme="minorHAnsi"/>
          <w:i/>
          <w:iCs/>
          <w:sz w:val="22"/>
          <w:szCs w:val="22"/>
        </w:rPr>
      </w:pPr>
      <w:r w:rsidRPr="00A17669">
        <w:rPr>
          <w:rFonts w:asciiTheme="minorHAnsi" w:eastAsia="Batang" w:hAnsiTheme="minorHAnsi" w:cstheme="minorHAnsi"/>
          <w:i/>
          <w:iCs/>
          <w:sz w:val="22"/>
          <w:szCs w:val="22"/>
        </w:rPr>
        <w:t xml:space="preserve">1.- Al Instituto de Especialización Judicial del Tribunal Superior de Justicia, para </w:t>
      </w:r>
      <w:proofErr w:type="gramStart"/>
      <w:r w:rsidRPr="00A17669">
        <w:rPr>
          <w:rFonts w:asciiTheme="minorHAnsi" w:eastAsia="Batang" w:hAnsiTheme="minorHAnsi" w:cstheme="minorHAnsi"/>
          <w:i/>
          <w:iCs/>
          <w:sz w:val="22"/>
          <w:szCs w:val="22"/>
        </w:rPr>
        <w:t>que</w:t>
      </w:r>
      <w:proofErr w:type="gramEnd"/>
      <w:r w:rsidRPr="00A17669">
        <w:rPr>
          <w:rFonts w:asciiTheme="minorHAnsi" w:eastAsia="Batang" w:hAnsiTheme="minorHAnsi" w:cstheme="minorHAnsi"/>
          <w:i/>
          <w:iCs/>
          <w:sz w:val="22"/>
          <w:szCs w:val="22"/>
        </w:rPr>
        <w:t xml:space="preserve"> bajo las indicaciones del </w:t>
      </w:r>
      <w:r>
        <w:rPr>
          <w:rFonts w:asciiTheme="minorHAnsi" w:eastAsia="Batang" w:hAnsiTheme="minorHAnsi" w:cstheme="minorHAnsi"/>
          <w:i/>
          <w:iCs/>
          <w:sz w:val="22"/>
          <w:szCs w:val="22"/>
        </w:rPr>
        <w:t>M</w:t>
      </w:r>
      <w:r w:rsidRPr="00A17669">
        <w:rPr>
          <w:rFonts w:asciiTheme="minorHAnsi" w:eastAsia="Batang" w:hAnsiTheme="minorHAnsi" w:cstheme="minorHAnsi"/>
          <w:i/>
          <w:iCs/>
          <w:sz w:val="22"/>
          <w:szCs w:val="22"/>
        </w:rPr>
        <w:t xml:space="preserve">agistrado </w:t>
      </w:r>
      <w:r>
        <w:rPr>
          <w:rFonts w:asciiTheme="minorHAnsi" w:eastAsia="Batang" w:hAnsiTheme="minorHAnsi" w:cstheme="minorHAnsi"/>
          <w:i/>
          <w:iCs/>
          <w:sz w:val="22"/>
          <w:szCs w:val="22"/>
        </w:rPr>
        <w:t>P</w:t>
      </w:r>
      <w:r w:rsidRPr="00A17669">
        <w:rPr>
          <w:rFonts w:asciiTheme="minorHAnsi" w:eastAsia="Batang" w:hAnsiTheme="minorHAnsi" w:cstheme="minorHAnsi"/>
          <w:i/>
          <w:iCs/>
          <w:sz w:val="22"/>
          <w:szCs w:val="22"/>
        </w:rPr>
        <w:t>residente de este cuerpo colegiado, presente a la brevedad a la Comisión de Carrera Judicial del Consejo de la Judicatura, la lista de los sinodales para los efectos conducentes;</w:t>
      </w:r>
    </w:p>
    <w:p w:rsidR="00CB43AD" w:rsidRPr="00A17669" w:rsidRDefault="00CB43AD" w:rsidP="00CB43AD">
      <w:pPr>
        <w:pStyle w:val="NormalWeb"/>
        <w:spacing w:before="0" w:beforeAutospacing="0" w:after="0" w:afterAutospacing="0" w:line="480" w:lineRule="auto"/>
        <w:jc w:val="both"/>
        <w:rPr>
          <w:rFonts w:asciiTheme="minorHAnsi" w:eastAsia="Batang" w:hAnsiTheme="minorHAnsi" w:cstheme="minorHAnsi"/>
          <w:i/>
          <w:iCs/>
          <w:sz w:val="22"/>
          <w:szCs w:val="22"/>
        </w:rPr>
      </w:pPr>
      <w:r w:rsidRPr="00A17669">
        <w:rPr>
          <w:rFonts w:asciiTheme="minorHAnsi" w:eastAsia="Batang" w:hAnsiTheme="minorHAnsi" w:cstheme="minorHAnsi"/>
          <w:i/>
          <w:iCs/>
          <w:sz w:val="22"/>
          <w:szCs w:val="22"/>
        </w:rPr>
        <w:t xml:space="preserve">2.- A la Comisión de Carrera Judicial del Consejo de la Judicatura, para que complemente la convocatoria de referencia en cuanto al calendario para el desarrollo de las diversas </w:t>
      </w:r>
      <w:r w:rsidRPr="00A17669">
        <w:rPr>
          <w:rFonts w:asciiTheme="minorHAnsi" w:eastAsia="Batang" w:hAnsiTheme="minorHAnsi" w:cstheme="minorHAnsi"/>
          <w:i/>
          <w:iCs/>
          <w:sz w:val="22"/>
          <w:szCs w:val="22"/>
        </w:rPr>
        <w:lastRenderedPageBreak/>
        <w:t>etapas de la misma y con la información que remita el Instituto de Especialización Judicial en términos del punto que antecede;</w:t>
      </w:r>
    </w:p>
    <w:p w:rsidR="00CB43AD" w:rsidRPr="00A17669" w:rsidRDefault="00CB43AD" w:rsidP="00CB43AD">
      <w:pPr>
        <w:pStyle w:val="NormalWeb"/>
        <w:spacing w:before="0" w:beforeAutospacing="0" w:after="0" w:afterAutospacing="0" w:line="480" w:lineRule="auto"/>
        <w:jc w:val="both"/>
        <w:rPr>
          <w:rFonts w:asciiTheme="minorHAnsi" w:eastAsia="Batang" w:hAnsiTheme="minorHAnsi" w:cstheme="minorHAnsi"/>
          <w:i/>
          <w:iCs/>
          <w:sz w:val="22"/>
          <w:szCs w:val="22"/>
        </w:rPr>
      </w:pPr>
      <w:r w:rsidRPr="00A17669">
        <w:rPr>
          <w:rFonts w:asciiTheme="minorHAnsi" w:eastAsia="Batang" w:hAnsiTheme="minorHAnsi" w:cstheme="minorHAnsi"/>
          <w:i/>
          <w:iCs/>
          <w:sz w:val="22"/>
          <w:szCs w:val="22"/>
        </w:rPr>
        <w:t>3.- Una vez complementada en su totalidad la convocatoria que nos ocupa por la comisión de Carrera Judicial del Consejo de la Judicatura, deberá remitirla a la Secretaría Ejecutiva para efecto de su publicación en el Periódico Oficial del Gobierno del Estado, su debida difusión en la página web oficial del Poder Judicial del Estado, en el periódico de mayor circulación en el Estado, a través de carteles que deberán colocarse en lugares visibles de todas las áreas del Poder Judicial del Estado, así como en las diversas entidades estatales y federales relacionadas con la función jurisdiccional;</w:t>
      </w:r>
    </w:p>
    <w:p w:rsidR="00CB43AD" w:rsidRPr="00A17669" w:rsidRDefault="00CB43AD" w:rsidP="00CB43AD">
      <w:pPr>
        <w:pStyle w:val="NormalWeb"/>
        <w:spacing w:before="0" w:beforeAutospacing="0" w:after="0" w:afterAutospacing="0" w:line="480" w:lineRule="auto"/>
        <w:jc w:val="both"/>
        <w:rPr>
          <w:rFonts w:asciiTheme="minorHAnsi" w:eastAsia="Batang" w:hAnsiTheme="minorHAnsi" w:cstheme="minorHAnsi"/>
          <w:i/>
          <w:iCs/>
          <w:sz w:val="22"/>
          <w:szCs w:val="22"/>
        </w:rPr>
      </w:pPr>
      <w:r w:rsidRPr="00A17669">
        <w:rPr>
          <w:rFonts w:asciiTheme="minorHAnsi" w:eastAsia="Batang" w:hAnsiTheme="minorHAnsi" w:cstheme="minorHAnsi"/>
          <w:i/>
          <w:iCs/>
          <w:sz w:val="22"/>
          <w:szCs w:val="22"/>
        </w:rPr>
        <w:t xml:space="preserve">4.- </w:t>
      </w:r>
      <w:proofErr w:type="gramStart"/>
      <w:r w:rsidRPr="00A17669">
        <w:rPr>
          <w:rFonts w:asciiTheme="minorHAnsi" w:eastAsia="Batang" w:hAnsiTheme="minorHAnsi" w:cstheme="minorHAnsi"/>
          <w:i/>
          <w:iCs/>
          <w:sz w:val="22"/>
          <w:szCs w:val="22"/>
        </w:rPr>
        <w:t>Un vez publicada</w:t>
      </w:r>
      <w:proofErr w:type="gramEnd"/>
      <w:r w:rsidRPr="00A17669">
        <w:rPr>
          <w:rFonts w:asciiTheme="minorHAnsi" w:eastAsia="Batang" w:hAnsiTheme="minorHAnsi" w:cstheme="minorHAnsi"/>
          <w:i/>
          <w:iCs/>
          <w:sz w:val="22"/>
          <w:szCs w:val="22"/>
        </w:rPr>
        <w:t xml:space="preserve"> la convocatoria, al instituto de Especialización Judicial del Tribunal Superior de Justicia, para el desarrollo de las diversas etapas de la misma, con apoyo de la Dirección de Recursos Humanos y Materiales de la Secretaría Ejecutiva y el Departamento de Informática, bajo la supervisión y vigilancia de la Comisión de Carrera Judicial del Consejo de la Judicatura. </w:t>
      </w:r>
    </w:p>
    <w:p w:rsidR="00CB43AD" w:rsidRPr="00A17669" w:rsidRDefault="00CB43AD" w:rsidP="00CB43AD">
      <w:pPr>
        <w:pStyle w:val="Prrafodelista"/>
        <w:spacing w:line="480" w:lineRule="auto"/>
        <w:ind w:left="0" w:right="-62"/>
        <w:jc w:val="both"/>
        <w:rPr>
          <w:rFonts w:asciiTheme="minorHAnsi" w:eastAsia="Batang" w:hAnsiTheme="minorHAnsi" w:cstheme="minorHAnsi"/>
        </w:rPr>
      </w:pPr>
      <w:r w:rsidRPr="00A17669">
        <w:rPr>
          <w:rFonts w:asciiTheme="minorHAnsi" w:eastAsia="Batang" w:hAnsiTheme="minorHAnsi" w:cstheme="minorHAnsi"/>
          <w:i/>
          <w:iCs/>
        </w:rPr>
        <w:t xml:space="preserve">Asimismo y toda vez que la publicación y atención de los distintos momentos previstos para el cumplimiento de la convocatoria implican necesariamente el pago de servicios y la adquisición de materiales, con fundamento en lo dispuesto en los artículos 72 Fracción III y 77 Fracción I de la Ley Orgánica del Poder Judicial del Estado de Tlaxcala, se faculta al Presidente de este </w:t>
      </w:r>
      <w:r>
        <w:rPr>
          <w:rFonts w:asciiTheme="minorHAnsi" w:eastAsia="Batang" w:hAnsiTheme="minorHAnsi" w:cstheme="minorHAnsi"/>
          <w:i/>
          <w:iCs/>
        </w:rPr>
        <w:t>ó</w:t>
      </w:r>
      <w:r w:rsidRPr="00A17669">
        <w:rPr>
          <w:rFonts w:asciiTheme="minorHAnsi" w:eastAsia="Batang" w:hAnsiTheme="minorHAnsi" w:cstheme="minorHAnsi"/>
          <w:i/>
          <w:iCs/>
        </w:rPr>
        <w:t xml:space="preserve">rgano </w:t>
      </w:r>
      <w:r>
        <w:rPr>
          <w:rFonts w:asciiTheme="minorHAnsi" w:eastAsia="Batang" w:hAnsiTheme="minorHAnsi" w:cstheme="minorHAnsi"/>
          <w:i/>
          <w:iCs/>
        </w:rPr>
        <w:t>c</w:t>
      </w:r>
      <w:r w:rsidRPr="00A17669">
        <w:rPr>
          <w:rFonts w:asciiTheme="minorHAnsi" w:eastAsia="Batang" w:hAnsiTheme="minorHAnsi" w:cstheme="minorHAnsi"/>
          <w:i/>
          <w:iCs/>
        </w:rPr>
        <w:t xml:space="preserve">olegiado para que, con cargo al Presupuesto de Egresos del Poder Judicial para el ejercicio en curso y con apoyo de los órganos administrativos, ejecute las acciones necesarias para instrumentar dicha convocatoria en sus distintas etapas, así como para el traslado y atención de los sinodales. Comuníquese el presente acuerdo al Pleno del Tribunal Superior de Justicia para su debido conocimiento, al Tesorero del Poder Judicial del Estado, a la </w:t>
      </w:r>
      <w:proofErr w:type="gramStart"/>
      <w:r w:rsidRPr="00A17669">
        <w:rPr>
          <w:rFonts w:asciiTheme="minorHAnsi" w:eastAsia="Batang" w:hAnsiTheme="minorHAnsi" w:cstheme="minorHAnsi"/>
          <w:i/>
          <w:iCs/>
        </w:rPr>
        <w:t>Directora</w:t>
      </w:r>
      <w:proofErr w:type="gramEnd"/>
      <w:r w:rsidRPr="00A17669">
        <w:rPr>
          <w:rFonts w:asciiTheme="minorHAnsi" w:eastAsia="Batang" w:hAnsiTheme="minorHAnsi" w:cstheme="minorHAnsi"/>
          <w:i/>
          <w:iCs/>
        </w:rPr>
        <w:t xml:space="preserve"> del Instituto de Especialización Judicial y demás titulares que deban participar en el desarrollo de la misma, para su conocimiento y efectos conducentes. </w:t>
      </w:r>
      <w:r w:rsidRPr="00A17669">
        <w:rPr>
          <w:rFonts w:asciiTheme="minorHAnsi" w:eastAsia="Batang" w:hAnsiTheme="minorHAnsi" w:cstheme="minorHAnsi"/>
          <w:u w:val="single"/>
        </w:rPr>
        <w:t>APROBADO POR UNANIMIDAD DE VOTOS</w:t>
      </w:r>
      <w:r w:rsidRPr="00A17669">
        <w:rPr>
          <w:rFonts w:asciiTheme="minorHAnsi" w:eastAsia="Batang" w:hAnsiTheme="minorHAnsi" w:cstheme="minorHAnsi"/>
          <w:i/>
          <w:iCs/>
        </w:rPr>
        <w:t>.</w:t>
      </w:r>
      <w:r w:rsidRPr="00A17669">
        <w:rPr>
          <w:rFonts w:asciiTheme="minorHAnsi" w:eastAsia="Batang" w:hAnsiTheme="minorHAnsi" w:cstheme="minorHAnsi"/>
        </w:rPr>
        <w:t xml:space="preserve"> - - - - - - </w:t>
      </w:r>
    </w:p>
    <w:p w:rsidR="00CB43AD" w:rsidRPr="00E62A06" w:rsidRDefault="00CB43AD" w:rsidP="00CB43AD">
      <w:pPr>
        <w:pStyle w:val="NormalWeb"/>
        <w:spacing w:before="0" w:beforeAutospacing="0" w:after="0" w:afterAutospacing="0" w:line="480" w:lineRule="auto"/>
        <w:ind w:firstLine="708"/>
        <w:jc w:val="both"/>
        <w:rPr>
          <w:rFonts w:asciiTheme="minorHAnsi" w:hAnsiTheme="minorHAnsi" w:cstheme="minorHAnsi"/>
          <w:b/>
          <w:sz w:val="22"/>
          <w:szCs w:val="22"/>
        </w:rPr>
      </w:pPr>
      <w:bookmarkStart w:id="5" w:name="_Hlk18410056"/>
      <w:r w:rsidRPr="00E62A06">
        <w:rPr>
          <w:rFonts w:asciiTheme="minorHAnsi" w:eastAsia="Batang" w:hAnsiTheme="minorHAnsi" w:cstheme="minorHAnsi"/>
          <w:b/>
          <w:sz w:val="22"/>
          <w:szCs w:val="22"/>
        </w:rPr>
        <w:t>ACUERDO IV/47/2019. O</w:t>
      </w:r>
      <w:r w:rsidRPr="00E62A06">
        <w:rPr>
          <w:rFonts w:asciiTheme="minorHAnsi" w:hAnsiTheme="minorHAnsi" w:cstheme="minorHAnsi"/>
          <w:b/>
          <w:sz w:val="22"/>
          <w:szCs w:val="22"/>
        </w:rPr>
        <w:t xml:space="preserve">ficio número C.F.F./0174/2019, de fecha dieciséis de mayo del año en curso, signado por la </w:t>
      </w:r>
      <w:proofErr w:type="gramStart"/>
      <w:r w:rsidRPr="00E62A06">
        <w:rPr>
          <w:rFonts w:asciiTheme="minorHAnsi" w:hAnsiTheme="minorHAnsi" w:cstheme="minorHAnsi"/>
          <w:b/>
          <w:sz w:val="22"/>
          <w:szCs w:val="22"/>
        </w:rPr>
        <w:t>Presidenta</w:t>
      </w:r>
      <w:proofErr w:type="gramEnd"/>
      <w:r w:rsidRPr="00E62A06">
        <w:rPr>
          <w:rFonts w:asciiTheme="minorHAnsi" w:hAnsiTheme="minorHAnsi" w:cstheme="minorHAnsi"/>
          <w:b/>
          <w:sz w:val="22"/>
          <w:szCs w:val="22"/>
        </w:rPr>
        <w:t xml:space="preserve"> de la Comisión de Finanzas y Fiscalización del Congreso del Estado, así como del oficio número TES/378/2019, de fecha veintitrés de agosto del presente año, signado por el Tesorero del Poder Judicial del Estado, por guardar relación entre sí. - - - - - - - - - - -  - - - - - - - - - - - - - - - - - - - - - - -</w:t>
      </w:r>
    </w:p>
    <w:p w:rsidR="00CB43AD" w:rsidRPr="00E62A06" w:rsidRDefault="00CB43AD" w:rsidP="00CB43AD">
      <w:pPr>
        <w:pStyle w:val="NormalWeb"/>
        <w:spacing w:before="0" w:beforeAutospacing="0" w:after="0" w:afterAutospacing="0" w:line="480" w:lineRule="auto"/>
        <w:jc w:val="both"/>
        <w:rPr>
          <w:rFonts w:asciiTheme="minorHAnsi" w:hAnsiTheme="minorHAnsi" w:cstheme="minorHAnsi"/>
          <w:i/>
          <w:iCs/>
          <w:sz w:val="22"/>
          <w:szCs w:val="22"/>
        </w:rPr>
      </w:pPr>
      <w:r w:rsidRPr="00E62A06">
        <w:rPr>
          <w:rFonts w:asciiTheme="minorHAnsi" w:hAnsiTheme="minorHAnsi" w:cstheme="minorHAnsi"/>
          <w:bCs/>
          <w:i/>
          <w:iCs/>
          <w:sz w:val="22"/>
          <w:szCs w:val="22"/>
        </w:rPr>
        <w:t xml:space="preserve">Dada cuenta con el oficio número C.F.F./0174/2019, de fecha dieciséis de mayo del año en curso, signado por la Presidenta de la Comisión de Finanzas y Fiscalización del </w:t>
      </w:r>
      <w:r w:rsidRPr="00E62A06">
        <w:rPr>
          <w:rFonts w:asciiTheme="minorHAnsi" w:hAnsiTheme="minorHAnsi" w:cstheme="minorHAnsi"/>
          <w:bCs/>
          <w:i/>
          <w:iCs/>
          <w:sz w:val="22"/>
          <w:szCs w:val="22"/>
        </w:rPr>
        <w:lastRenderedPageBreak/>
        <w:t>Congreso del Estado, y el oficio número TES/378/2019, de fecha veintitrés de agosto del presente año, signado por el Tesorero del Poder Judicial del Estado, por guardar relación entre sí, mismos que guardan relación directa con el acuerdo</w:t>
      </w:r>
      <w:r w:rsidRPr="00E62A06">
        <w:rPr>
          <w:rFonts w:asciiTheme="minorHAnsi" w:eastAsia="Batang" w:hAnsiTheme="minorHAnsi" w:cstheme="minorHAnsi"/>
          <w:bCs/>
          <w:i/>
          <w:iCs/>
          <w:sz w:val="22"/>
          <w:szCs w:val="22"/>
        </w:rPr>
        <w:t xml:space="preserve"> VI/25/2019 emitido por el Consejo de la Judicatura del Estado</w:t>
      </w:r>
      <w:r w:rsidRPr="00E62A06">
        <w:rPr>
          <w:rFonts w:asciiTheme="minorHAnsi" w:hAnsiTheme="minorHAnsi" w:cstheme="minorHAnsi"/>
          <w:bCs/>
          <w:i/>
          <w:iCs/>
          <w:sz w:val="22"/>
          <w:szCs w:val="22"/>
        </w:rPr>
        <w:t>,</w:t>
      </w:r>
      <w:r w:rsidRPr="00E62A06">
        <w:rPr>
          <w:rFonts w:asciiTheme="minorHAnsi" w:eastAsia="Batang" w:hAnsiTheme="minorHAnsi" w:cstheme="minorHAnsi"/>
          <w:bCs/>
          <w:i/>
          <w:iCs/>
          <w:sz w:val="22"/>
          <w:szCs w:val="22"/>
        </w:rPr>
        <w:t xml:space="preserve"> relativo a la solicitud de ampliación presupuestal ante el Congreso del Estado, respecto de la cantidad</w:t>
      </w:r>
      <w:r w:rsidRPr="00E62A06">
        <w:rPr>
          <w:rFonts w:asciiTheme="minorHAnsi" w:hAnsiTheme="minorHAnsi" w:cstheme="minorHAnsi"/>
          <w:i/>
          <w:iCs/>
          <w:sz w:val="22"/>
          <w:szCs w:val="22"/>
        </w:rPr>
        <w:t xml:space="preserve"> a pagar al ex Magistrado Rafael Juárez Castañeda, por concepto del haber de retiro, señalado en el Decreto 51 publicado en el Periódico Oficial del Gobierno del Estado del veintiocho de diciembre de dos mil dieciocho; así como con el oficio 26730/2019, emitido dentro del juicio de amparo 420/2017-V, del Juzgado Primero de Distrito del Estado de Tlaxcala, por el que se requiere a este </w:t>
      </w:r>
      <w:r>
        <w:rPr>
          <w:rFonts w:asciiTheme="minorHAnsi" w:hAnsiTheme="minorHAnsi" w:cstheme="minorHAnsi"/>
          <w:i/>
          <w:iCs/>
          <w:sz w:val="22"/>
          <w:szCs w:val="22"/>
        </w:rPr>
        <w:t>ó</w:t>
      </w:r>
      <w:r w:rsidRPr="00E62A06">
        <w:rPr>
          <w:rFonts w:asciiTheme="minorHAnsi" w:hAnsiTheme="minorHAnsi" w:cstheme="minorHAnsi"/>
          <w:i/>
          <w:iCs/>
          <w:sz w:val="22"/>
          <w:szCs w:val="22"/>
        </w:rPr>
        <w:t xml:space="preserve">rgano </w:t>
      </w:r>
      <w:r>
        <w:rPr>
          <w:rFonts w:asciiTheme="minorHAnsi" w:hAnsiTheme="minorHAnsi" w:cstheme="minorHAnsi"/>
          <w:i/>
          <w:iCs/>
          <w:sz w:val="22"/>
          <w:szCs w:val="22"/>
        </w:rPr>
        <w:t>c</w:t>
      </w:r>
      <w:r w:rsidRPr="00E62A06">
        <w:rPr>
          <w:rFonts w:asciiTheme="minorHAnsi" w:hAnsiTheme="minorHAnsi" w:cstheme="minorHAnsi"/>
          <w:i/>
          <w:iCs/>
          <w:sz w:val="22"/>
          <w:szCs w:val="22"/>
        </w:rPr>
        <w:t xml:space="preserve">olegiado, para que en el término de tres días, contados a partir de la legal notificación, se dé cumplimiento a la sentencia ejecutoria, en consecuencia, en atención a su contenido, con fundamento en los artículos, 85 de la Constitución Política del Estado Libre y Soberano de Tlaxcala, 61 y 77 fracción I de la Ley Orgánica del Poder Judicial del Estado; 9, fracción XVII del Reglamento del Consejo de la Judicatura del Estado, a fin de dar </w:t>
      </w:r>
      <w:r w:rsidRPr="00E62A06">
        <w:rPr>
          <w:rFonts w:asciiTheme="minorHAnsi" w:hAnsiTheme="minorHAnsi" w:cstheme="minorHAnsi"/>
          <w:bCs/>
          <w:i/>
          <w:iCs/>
          <w:sz w:val="22"/>
          <w:szCs w:val="22"/>
        </w:rPr>
        <w:t>cumplimiento a la ejecutoria pronunciada en el juicio de amparo antes citado,</w:t>
      </w:r>
      <w:r w:rsidRPr="00E62A06">
        <w:rPr>
          <w:rFonts w:asciiTheme="minorHAnsi" w:hAnsiTheme="minorHAnsi" w:cstheme="minorHAnsi"/>
          <w:i/>
          <w:iCs/>
          <w:sz w:val="22"/>
          <w:szCs w:val="22"/>
        </w:rPr>
        <w:t xml:space="preserve"> se instruye al Tesorero del Poder Judicial del Estado, realice el pago </w:t>
      </w:r>
      <w:r w:rsidRPr="00E62A06">
        <w:rPr>
          <w:rFonts w:asciiTheme="minorHAnsi" w:hAnsiTheme="minorHAnsi" w:cstheme="minorHAnsi"/>
          <w:bCs/>
          <w:i/>
          <w:iCs/>
          <w:sz w:val="22"/>
          <w:szCs w:val="22"/>
        </w:rPr>
        <w:t>al Licenciado RAFAEL JUÁREZ CASTAÑEDA</w:t>
      </w:r>
      <w:r w:rsidRPr="00E62A06">
        <w:rPr>
          <w:rFonts w:asciiTheme="minorHAnsi" w:hAnsiTheme="minorHAnsi" w:cstheme="minorHAnsi"/>
          <w:i/>
          <w:iCs/>
          <w:sz w:val="22"/>
          <w:szCs w:val="22"/>
        </w:rPr>
        <w:t xml:space="preserve"> de la cantidad de </w:t>
      </w:r>
      <w:r w:rsidRPr="00E62A06">
        <w:rPr>
          <w:rFonts w:asciiTheme="minorHAnsi" w:hAnsiTheme="minorHAnsi" w:cstheme="minorHAnsi"/>
          <w:bCs/>
          <w:i/>
          <w:iCs/>
          <w:sz w:val="22"/>
          <w:szCs w:val="22"/>
        </w:rPr>
        <w:t xml:space="preserve">$436,907.30 (Cuatrocientos treinta y seis mil novecientos siete pesos 30/100 M.N.), que corresponde a la determinada en acuerdo VI/25/2019, de Sesión Ordinaria del Consejo de la Judicatura del Estado, celebrada el veinticinco de abril del año en curso, debiendo realizar inmediatamente las adecuaciones necesarias para dar suficiencia presupuestal a la partida 1.5.3.5., en caso de que a esta fecha no se cuente con ella, para que en el término concedido, se ponga a disposición del quejoso Licenciado RAFAEL JUÁREZ CASTAÑEDA la cantidad en mención. Comuníquese al Tesorero del Poder Judicial del Estado para su cumplimiento y efectos legales conducentes; al Director Jurídico del Tribunal por lo que a sus atribuciones compete; y al Pleno del Tribunal Superior de Justicia, para su conocimiento; hecho que sea, con copia certificada de los acuses de recibo, comuníquese el presente acuerdo al Juzgado Primero de Distrito del Estado de Tlaxcala, solicitando tenga por cumplido el requerimiento formulado. </w:t>
      </w:r>
      <w:r w:rsidRPr="00E62A06">
        <w:rPr>
          <w:rFonts w:asciiTheme="minorHAnsi" w:hAnsiTheme="minorHAnsi" w:cstheme="minorHAnsi"/>
          <w:bCs/>
          <w:sz w:val="22"/>
          <w:szCs w:val="22"/>
          <w:u w:val="single"/>
        </w:rPr>
        <w:t>APROBADO POR UNANIMIDAD DE VOTOS</w:t>
      </w:r>
      <w:r w:rsidRPr="00E62A06">
        <w:rPr>
          <w:rFonts w:asciiTheme="minorHAnsi" w:hAnsiTheme="minorHAnsi" w:cstheme="minorHAnsi"/>
          <w:bCs/>
          <w:sz w:val="22"/>
          <w:szCs w:val="22"/>
        </w:rPr>
        <w:t xml:space="preserve">. - - - - - - - - - - - - - - - - - - - - - - - - - - - - - - - - - - - - - - - - - - - - - - </w:t>
      </w:r>
    </w:p>
    <w:bookmarkEnd w:id="5"/>
    <w:p w:rsidR="00CB43AD" w:rsidRPr="00DF4CBD" w:rsidRDefault="00CB43AD" w:rsidP="00CB43AD">
      <w:pPr>
        <w:pStyle w:val="NormalWeb"/>
        <w:spacing w:before="0" w:beforeAutospacing="0" w:after="0" w:afterAutospacing="0" w:line="480" w:lineRule="auto"/>
        <w:ind w:firstLine="708"/>
        <w:jc w:val="both"/>
        <w:rPr>
          <w:rFonts w:asciiTheme="minorHAnsi" w:hAnsiTheme="minorHAnsi" w:cstheme="minorHAnsi"/>
          <w:color w:val="000000"/>
          <w:sz w:val="22"/>
          <w:szCs w:val="22"/>
        </w:rPr>
      </w:pPr>
      <w:r w:rsidRPr="00DF4CBD">
        <w:rPr>
          <w:rFonts w:asciiTheme="minorHAnsi" w:eastAsia="Batang" w:hAnsiTheme="minorHAnsi" w:cstheme="minorHAnsi"/>
          <w:b/>
          <w:sz w:val="22"/>
          <w:szCs w:val="22"/>
        </w:rPr>
        <w:t>ACUERDO V/47/2019. O</w:t>
      </w:r>
      <w:r w:rsidRPr="00DF4CBD">
        <w:rPr>
          <w:rFonts w:asciiTheme="minorHAnsi" w:hAnsiTheme="minorHAnsi" w:cstheme="minorHAnsi"/>
          <w:b/>
          <w:bCs/>
          <w:color w:val="000000"/>
          <w:sz w:val="22"/>
          <w:szCs w:val="22"/>
        </w:rPr>
        <w:t xml:space="preserve">ficio número 964/C/2019, de fecha veintidós de agosto del año que transcurre, signado por el Contralor del Poder Judicial del </w:t>
      </w:r>
      <w:proofErr w:type="gramStart"/>
      <w:r w:rsidRPr="00DF4CBD">
        <w:rPr>
          <w:rFonts w:asciiTheme="minorHAnsi" w:hAnsiTheme="minorHAnsi" w:cstheme="minorHAnsi"/>
          <w:b/>
          <w:bCs/>
          <w:color w:val="000000"/>
          <w:sz w:val="22"/>
          <w:szCs w:val="22"/>
        </w:rPr>
        <w:t>Estado.-</w:t>
      </w:r>
      <w:proofErr w:type="gramEnd"/>
    </w:p>
    <w:p w:rsidR="00CB43AD" w:rsidRPr="00DF4CBD" w:rsidRDefault="00CB43AD" w:rsidP="00CB43AD">
      <w:pPr>
        <w:pStyle w:val="NormalWeb"/>
        <w:spacing w:before="0" w:beforeAutospacing="0" w:after="0" w:afterAutospacing="0" w:line="480" w:lineRule="auto"/>
        <w:jc w:val="both"/>
        <w:rPr>
          <w:rFonts w:asciiTheme="minorHAnsi" w:hAnsiTheme="minorHAnsi" w:cstheme="minorHAnsi"/>
          <w:i/>
          <w:sz w:val="22"/>
          <w:szCs w:val="22"/>
        </w:rPr>
      </w:pPr>
      <w:r w:rsidRPr="00DF4CBD">
        <w:rPr>
          <w:rFonts w:asciiTheme="minorHAnsi" w:hAnsiTheme="minorHAnsi" w:cstheme="minorHAnsi"/>
          <w:i/>
          <w:iCs/>
          <w:color w:val="000000"/>
          <w:sz w:val="22"/>
          <w:szCs w:val="22"/>
        </w:rPr>
        <w:lastRenderedPageBreak/>
        <w:t xml:space="preserve">Dada cuenta con el </w:t>
      </w:r>
      <w:r w:rsidRPr="00DF4CBD">
        <w:rPr>
          <w:rFonts w:asciiTheme="minorHAnsi" w:eastAsia="Batang" w:hAnsiTheme="minorHAnsi" w:cstheme="minorHAnsi"/>
          <w:i/>
          <w:iCs/>
          <w:sz w:val="22"/>
          <w:szCs w:val="22"/>
        </w:rPr>
        <w:t>o</w:t>
      </w:r>
      <w:r w:rsidRPr="00DF4CBD">
        <w:rPr>
          <w:rFonts w:asciiTheme="minorHAnsi" w:hAnsiTheme="minorHAnsi" w:cstheme="minorHAnsi"/>
          <w:i/>
          <w:iCs/>
          <w:color w:val="000000"/>
          <w:sz w:val="22"/>
          <w:szCs w:val="22"/>
        </w:rPr>
        <w:t>ficio número 964/C/2019, de fecha veintidós de agosto del año que transcurre,</w:t>
      </w:r>
      <w:r w:rsidRPr="00DF4CBD">
        <w:rPr>
          <w:rFonts w:asciiTheme="minorHAnsi" w:hAnsiTheme="minorHAnsi" w:cstheme="minorHAnsi"/>
          <w:color w:val="000000"/>
          <w:sz w:val="22"/>
          <w:szCs w:val="22"/>
        </w:rPr>
        <w:t xml:space="preserve"> </w:t>
      </w:r>
      <w:bookmarkStart w:id="6" w:name="_Hlk4582392"/>
      <w:r w:rsidRPr="00DF4CBD">
        <w:rPr>
          <w:rFonts w:asciiTheme="minorHAnsi" w:hAnsiTheme="minorHAnsi" w:cstheme="minorHAnsi"/>
          <w:i/>
          <w:color w:val="000000"/>
          <w:sz w:val="22"/>
          <w:szCs w:val="22"/>
        </w:rPr>
        <w:t>por cuanto hace a</w:t>
      </w:r>
      <w:r w:rsidRPr="00DF4CBD">
        <w:rPr>
          <w:rFonts w:asciiTheme="minorHAnsi" w:hAnsiTheme="minorHAnsi" w:cstheme="minorHAnsi"/>
          <w:i/>
          <w:sz w:val="22"/>
          <w:szCs w:val="22"/>
        </w:rPr>
        <w:t xml:space="preserve">l Proyecto de Avance del Programa Operativo Anual correspondiente al segundo trimestre del año dos mil diecinueve, relativo a participaciones estatales, </w:t>
      </w:r>
      <w:r w:rsidRPr="00DF4CBD">
        <w:rPr>
          <w:rFonts w:asciiTheme="minorHAnsi" w:eastAsia="Batang" w:hAnsiTheme="minorHAnsi" w:cstheme="minorHAnsi"/>
          <w:i/>
          <w:sz w:val="22"/>
          <w:szCs w:val="22"/>
        </w:rPr>
        <w:t xml:space="preserve">con fundamento en lo dispuesto por los artículos </w:t>
      </w:r>
      <w:r w:rsidRPr="00DF4CBD">
        <w:rPr>
          <w:rFonts w:asciiTheme="minorHAnsi" w:hAnsiTheme="minorHAnsi" w:cstheme="minorHAnsi"/>
          <w:i/>
          <w:sz w:val="22"/>
          <w:szCs w:val="22"/>
        </w:rPr>
        <w:t>80, fracción XII, de la Constitución Política del Estado Libre y Soberano de Tlaxcala, y 9, apartados A), fracción X punto i. y B) fracción IV, de la Ley de Fiscalización Superior del Estado de Tlaxcala y sus Municipios, remítase al Pleno del Tribunal Superior de Justicia del Estado, para revisión y en su caso, aprobación.</w:t>
      </w:r>
    </w:p>
    <w:p w:rsidR="00CB43AD" w:rsidRPr="00DF4CBD" w:rsidRDefault="00CB43AD" w:rsidP="00CB43AD">
      <w:pPr>
        <w:spacing w:line="480" w:lineRule="auto"/>
        <w:jc w:val="both"/>
        <w:outlineLvl w:val="0"/>
        <w:rPr>
          <w:rFonts w:asciiTheme="minorHAnsi" w:hAnsiTheme="minorHAnsi" w:cstheme="minorHAnsi"/>
          <w:i/>
        </w:rPr>
      </w:pPr>
      <w:bookmarkStart w:id="7" w:name="_Hlk4582608"/>
      <w:bookmarkEnd w:id="6"/>
      <w:r w:rsidRPr="00DF4CBD">
        <w:rPr>
          <w:rFonts w:asciiTheme="minorHAnsi" w:hAnsiTheme="minorHAnsi" w:cstheme="minorHAnsi"/>
          <w:i/>
        </w:rPr>
        <w:t xml:space="preserve">Con relación al Proyecto de Avance del Programa Operativo Anual relativo al Fondo Auxiliar para la Impartición de Justicia, correspondiente al primer trimestre del año dos mil diecinueve, con fundamento en los artículos 101, 101 Bis y 106 fracción III, este </w:t>
      </w:r>
      <w:r>
        <w:rPr>
          <w:rFonts w:asciiTheme="minorHAnsi" w:hAnsiTheme="minorHAnsi" w:cstheme="minorHAnsi"/>
          <w:i/>
        </w:rPr>
        <w:t>c</w:t>
      </w:r>
      <w:r w:rsidRPr="00DF4CBD">
        <w:rPr>
          <w:rFonts w:asciiTheme="minorHAnsi" w:hAnsiTheme="minorHAnsi" w:cstheme="minorHAnsi"/>
          <w:i/>
        </w:rPr>
        <w:t xml:space="preserve">uerpo </w:t>
      </w:r>
      <w:r>
        <w:rPr>
          <w:rFonts w:asciiTheme="minorHAnsi" w:hAnsiTheme="minorHAnsi" w:cstheme="minorHAnsi"/>
          <w:i/>
        </w:rPr>
        <w:t>c</w:t>
      </w:r>
      <w:r w:rsidRPr="00DF4CBD">
        <w:rPr>
          <w:rFonts w:asciiTheme="minorHAnsi" w:hAnsiTheme="minorHAnsi" w:cstheme="minorHAnsi"/>
          <w:i/>
        </w:rPr>
        <w:t>olegiado determina aprobarlo y a su vez remitirlo al Tesorero del Poder Judicial para los efectos legales a que haya lugar. Comuníquese al Contralor del Poder Judicial para su seguimiento y control.</w:t>
      </w:r>
      <w:bookmarkEnd w:id="7"/>
      <w:r w:rsidRPr="00DF4CBD">
        <w:rPr>
          <w:rFonts w:asciiTheme="minorHAnsi" w:hAnsiTheme="minorHAnsi" w:cstheme="minorHAnsi"/>
          <w:i/>
        </w:rPr>
        <w:t xml:space="preserve"> </w:t>
      </w:r>
      <w:r w:rsidRPr="00DF4CBD">
        <w:rPr>
          <w:rFonts w:asciiTheme="minorHAnsi" w:hAnsiTheme="minorHAnsi" w:cstheme="minorHAnsi"/>
          <w:u w:val="single"/>
        </w:rPr>
        <w:t>APROBADO POR UNANIMIDAD DE VOTOS</w:t>
      </w:r>
      <w:r w:rsidRPr="00DF4CBD">
        <w:rPr>
          <w:rFonts w:asciiTheme="minorHAnsi" w:hAnsiTheme="minorHAnsi" w:cstheme="minorHAnsi"/>
          <w:i/>
        </w:rPr>
        <w:t xml:space="preserve">. </w:t>
      </w:r>
      <w:r>
        <w:rPr>
          <w:rFonts w:asciiTheme="minorHAnsi" w:hAnsiTheme="minorHAnsi" w:cstheme="minorHAnsi"/>
          <w:i/>
        </w:rPr>
        <w:t xml:space="preserve">- - - - - - - - - - </w:t>
      </w:r>
    </w:p>
    <w:p w:rsidR="00CB43AD" w:rsidRPr="00DF4CBD" w:rsidRDefault="00CB43AD" w:rsidP="00CB43AD">
      <w:pPr>
        <w:spacing w:after="0" w:line="480" w:lineRule="auto"/>
        <w:ind w:firstLine="708"/>
        <w:jc w:val="both"/>
        <w:rPr>
          <w:rFonts w:asciiTheme="minorHAnsi" w:hAnsiTheme="minorHAnsi" w:cstheme="minorHAnsi"/>
          <w:color w:val="000000"/>
        </w:rPr>
      </w:pPr>
      <w:r w:rsidRPr="00DF4CBD">
        <w:rPr>
          <w:rFonts w:asciiTheme="minorHAnsi" w:eastAsia="Batang" w:hAnsiTheme="minorHAnsi" w:cstheme="minorHAnsi"/>
          <w:b/>
        </w:rPr>
        <w:t xml:space="preserve">ACUERDO VI/47/2019. </w:t>
      </w:r>
      <w:r w:rsidRPr="00DF4CBD">
        <w:rPr>
          <w:rFonts w:asciiTheme="minorHAnsi" w:hAnsiTheme="minorHAnsi" w:cstheme="minorHAnsi"/>
          <w:b/>
          <w:bCs/>
          <w:color w:val="000000"/>
        </w:rPr>
        <w:t xml:space="preserve">Oficio número CJET/MMA/465/2019, de fecha dos de septiembre del año dos mil diecinueve, signado por los </w:t>
      </w:r>
      <w:r>
        <w:rPr>
          <w:rFonts w:asciiTheme="minorHAnsi" w:hAnsiTheme="minorHAnsi" w:cstheme="minorHAnsi"/>
          <w:b/>
          <w:bCs/>
          <w:color w:val="000000"/>
        </w:rPr>
        <w:t>C</w:t>
      </w:r>
      <w:r w:rsidRPr="00DF4CBD">
        <w:rPr>
          <w:rFonts w:asciiTheme="minorHAnsi" w:hAnsiTheme="minorHAnsi" w:cstheme="minorHAnsi"/>
          <w:b/>
          <w:bCs/>
          <w:color w:val="000000"/>
        </w:rPr>
        <w:t xml:space="preserve">onsejeros de la Judicatura del </w:t>
      </w:r>
      <w:proofErr w:type="gramStart"/>
      <w:r w:rsidRPr="00DF4CBD">
        <w:rPr>
          <w:rFonts w:asciiTheme="minorHAnsi" w:hAnsiTheme="minorHAnsi" w:cstheme="minorHAnsi"/>
          <w:b/>
          <w:bCs/>
          <w:color w:val="000000"/>
        </w:rPr>
        <w:t>Estado.</w:t>
      </w:r>
      <w:r>
        <w:rPr>
          <w:rFonts w:asciiTheme="minorHAnsi" w:hAnsiTheme="minorHAnsi" w:cstheme="minorHAnsi"/>
          <w:b/>
          <w:bCs/>
          <w:color w:val="000000"/>
        </w:rPr>
        <w:t>-</w:t>
      </w:r>
      <w:proofErr w:type="gramEnd"/>
      <w:r>
        <w:rPr>
          <w:rFonts w:asciiTheme="minorHAnsi" w:hAnsiTheme="minorHAnsi" w:cstheme="minorHAnsi"/>
          <w:b/>
          <w:bCs/>
          <w:color w:val="000000"/>
        </w:rPr>
        <w:t xml:space="preserve"> - - - - - - - - - - - - - - - - - - - - - - - - - - - - - - - - - - - - - - - - - - - - - - - - - - - - - - - - </w:t>
      </w:r>
    </w:p>
    <w:p w:rsidR="00CB43AD" w:rsidRPr="00DF4CBD" w:rsidRDefault="00CB43AD" w:rsidP="00CB43AD">
      <w:pPr>
        <w:spacing w:line="480" w:lineRule="auto"/>
        <w:jc w:val="both"/>
        <w:rPr>
          <w:rFonts w:asciiTheme="minorHAnsi" w:hAnsiTheme="minorHAnsi" w:cstheme="minorHAnsi"/>
        </w:rPr>
      </w:pPr>
      <w:r w:rsidRPr="00DF4CBD">
        <w:rPr>
          <w:rFonts w:asciiTheme="minorHAnsi" w:hAnsiTheme="minorHAnsi" w:cstheme="minorHAnsi"/>
          <w:i/>
          <w:iCs/>
          <w:color w:val="000000"/>
        </w:rPr>
        <w:t>Dada cuenta  con el oficio número CJET/MMA/465/2019, de fecha dos de septiembre del año dos mil diecinueve</w:t>
      </w:r>
      <w:r w:rsidRPr="00DF4CBD">
        <w:rPr>
          <w:rFonts w:asciiTheme="minorHAnsi" w:hAnsiTheme="minorHAnsi" w:cstheme="minorHAnsi"/>
          <w:b/>
          <w:bCs/>
          <w:i/>
          <w:iCs/>
          <w:color w:val="000000"/>
        </w:rPr>
        <w:t>,</w:t>
      </w:r>
      <w:r w:rsidRPr="00DF4CBD">
        <w:rPr>
          <w:rFonts w:asciiTheme="minorHAnsi" w:hAnsiTheme="minorHAnsi" w:cstheme="minorHAnsi"/>
          <w:b/>
          <w:bCs/>
          <w:color w:val="000000"/>
        </w:rPr>
        <w:t xml:space="preserve"> </w:t>
      </w:r>
      <w:r w:rsidRPr="00DF4CBD">
        <w:rPr>
          <w:rFonts w:asciiTheme="minorHAnsi" w:hAnsiTheme="minorHAnsi" w:cstheme="minorHAnsi"/>
          <w:color w:val="000000"/>
        </w:rPr>
        <w:t xml:space="preserve"> </w:t>
      </w:r>
      <w:r w:rsidRPr="00DF4CBD">
        <w:rPr>
          <w:rFonts w:asciiTheme="minorHAnsi" w:hAnsiTheme="minorHAnsi" w:cstheme="minorHAnsi"/>
          <w:bCs/>
          <w:i/>
          <w:iCs/>
        </w:rPr>
        <w:t>así como con la relación de expedientes que en este acto da cuenta el Secretario Ejecutivo, relativo a</w:t>
      </w:r>
      <w:r w:rsidRPr="00DF4CBD">
        <w:rPr>
          <w:rFonts w:asciiTheme="minorHAnsi" w:hAnsiTheme="minorHAnsi" w:cstheme="minorHAnsi"/>
          <w:i/>
          <w:iCs/>
          <w:color w:val="000000"/>
        </w:rPr>
        <w:t xml:space="preserve"> los proyectos de resolución de los expedientes de investigación que han sido remitidos a este cuerpo colegiado por el área de Contraloría del Poder Judicial del Estado; previo análisis a la documentación de cuenta; por cuanto hace a los expedientes relacionados en el oficio </w:t>
      </w:r>
      <w:r w:rsidRPr="00DF4CBD">
        <w:rPr>
          <w:rFonts w:asciiTheme="minorHAnsi" w:hAnsiTheme="minorHAnsi" w:cstheme="minorHAnsi"/>
          <w:color w:val="000000"/>
        </w:rPr>
        <w:t>CJET/MMA/465/2019</w:t>
      </w:r>
      <w:r w:rsidRPr="00DF4CBD">
        <w:rPr>
          <w:rFonts w:asciiTheme="minorHAnsi" w:hAnsiTheme="minorHAnsi" w:cstheme="minorHAnsi"/>
          <w:i/>
          <w:iCs/>
        </w:rPr>
        <w:t>,</w:t>
      </w:r>
      <w:r w:rsidRPr="00DF4CBD">
        <w:rPr>
          <w:rFonts w:asciiTheme="minorHAnsi" w:hAnsiTheme="minorHAnsi" w:cstheme="minorHAnsi"/>
          <w:b/>
          <w:bCs/>
          <w:i/>
          <w:iCs/>
        </w:rPr>
        <w:t xml:space="preserve"> </w:t>
      </w:r>
      <w:r w:rsidRPr="00DF4CBD">
        <w:rPr>
          <w:rFonts w:asciiTheme="minorHAnsi" w:hAnsiTheme="minorHAnsi" w:cstheme="minorHAnsi"/>
          <w:i/>
          <w:iCs/>
        </w:rPr>
        <w:t xml:space="preserve">con fundamento en lo que establecen los artículos 61 de la Ley Orgánica del Poder Judicial del Estado y 84 fracción XVII del Reglamento del Consejo de la Judicatura, 94 y 95 de la Ley General de Responsabilidades Administrativas, con copia del oficio de cuenta, en forma de reenvío, se determina remitir a la Contraloría del Poder Judicial, para que en el ámbito de sus facultades y tomando en cuenta las observaciones plasmadas en el oficio de referencia, procedan de nueva cuenta a su análisis, investigación y determinación respectiva. Comuníquese esta determinación al Contralor del Poder Judicial en su carácter de Autoridad Investigadora, para los efectos conducentes. </w:t>
      </w:r>
      <w:r w:rsidRPr="00DC780C">
        <w:rPr>
          <w:rFonts w:asciiTheme="minorHAnsi" w:hAnsiTheme="minorHAnsi" w:cstheme="minorHAnsi"/>
          <w:u w:val="single"/>
        </w:rPr>
        <w:t>APROBADO POR UNANIMIDAD DE VOTOS</w:t>
      </w:r>
      <w:r w:rsidRPr="00DF4CBD">
        <w:rPr>
          <w:rFonts w:asciiTheme="minorHAnsi" w:hAnsiTheme="minorHAnsi" w:cstheme="minorHAnsi"/>
          <w:i/>
          <w:iCs/>
        </w:rPr>
        <w:t xml:space="preserve">. </w:t>
      </w:r>
      <w:r w:rsidRPr="00DF4CBD">
        <w:rPr>
          <w:rFonts w:asciiTheme="minorHAnsi" w:hAnsiTheme="minorHAnsi" w:cstheme="minorHAnsi"/>
        </w:rPr>
        <w:t xml:space="preserve">- - - - - </w:t>
      </w:r>
      <w:r>
        <w:rPr>
          <w:rFonts w:asciiTheme="minorHAnsi" w:hAnsiTheme="minorHAnsi" w:cstheme="minorHAnsi"/>
        </w:rPr>
        <w:t xml:space="preserve">- - - - - - - - - - - - - - - - - - - - - - - - - - - - </w:t>
      </w:r>
    </w:p>
    <w:p w:rsidR="00CB43AD" w:rsidRPr="004D76E4" w:rsidRDefault="00CB43AD" w:rsidP="00CB43AD">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sidRPr="004D76E4">
        <w:rPr>
          <w:rFonts w:asciiTheme="minorHAnsi" w:eastAsia="Batang" w:hAnsiTheme="minorHAnsi" w:cstheme="minorHAnsi"/>
          <w:b/>
          <w:sz w:val="22"/>
          <w:szCs w:val="22"/>
        </w:rPr>
        <w:lastRenderedPageBreak/>
        <w:t>ACUERDO VII/47/2019.</w:t>
      </w:r>
      <w:r w:rsidRPr="004D76E4">
        <w:rPr>
          <w:rFonts w:asciiTheme="minorHAnsi" w:hAnsiTheme="minorHAnsi" w:cstheme="minorHAnsi"/>
          <w:color w:val="000000"/>
          <w:sz w:val="22"/>
          <w:szCs w:val="22"/>
        </w:rPr>
        <w:t xml:space="preserve"> </w:t>
      </w:r>
      <w:r w:rsidRPr="004D76E4">
        <w:rPr>
          <w:rFonts w:asciiTheme="minorHAnsi" w:hAnsiTheme="minorHAnsi" w:cstheme="minorHAnsi"/>
          <w:b/>
          <w:bCs/>
          <w:color w:val="000000"/>
          <w:sz w:val="22"/>
          <w:szCs w:val="22"/>
        </w:rPr>
        <w:t xml:space="preserve">Escrito de fecha veintinueve del mes y año en curso, signado por la jefe de oficina adscrita al Juzgado Civil y Familiar del Distrito Judicial de Xicohténcatl. - - - - - - - - - - - - - - - - - - - - - </w:t>
      </w:r>
      <w:r>
        <w:rPr>
          <w:rFonts w:asciiTheme="minorHAnsi" w:hAnsiTheme="minorHAnsi" w:cstheme="minorHAnsi"/>
          <w:b/>
          <w:bCs/>
          <w:color w:val="000000"/>
          <w:sz w:val="22"/>
          <w:szCs w:val="22"/>
        </w:rPr>
        <w:t xml:space="preserve">- - - - - - - - - - - - - - - - - - - - - - - - - - - - - - - - </w:t>
      </w:r>
    </w:p>
    <w:p w:rsidR="00CB43AD" w:rsidRPr="004D76E4" w:rsidRDefault="00CB43AD" w:rsidP="00CB43AD">
      <w:pPr>
        <w:pStyle w:val="NormalWeb"/>
        <w:spacing w:before="0" w:beforeAutospacing="0" w:after="0" w:afterAutospacing="0" w:line="480" w:lineRule="auto"/>
        <w:jc w:val="both"/>
        <w:rPr>
          <w:rFonts w:asciiTheme="minorHAnsi" w:eastAsia="Batang" w:hAnsiTheme="minorHAnsi" w:cstheme="minorHAnsi"/>
          <w:bCs/>
          <w:sz w:val="22"/>
          <w:szCs w:val="22"/>
        </w:rPr>
      </w:pPr>
      <w:r w:rsidRPr="004D76E4">
        <w:rPr>
          <w:rFonts w:asciiTheme="minorHAnsi" w:hAnsiTheme="minorHAnsi" w:cstheme="minorHAnsi"/>
          <w:i/>
          <w:iCs/>
          <w:color w:val="000000"/>
          <w:sz w:val="22"/>
          <w:szCs w:val="22"/>
        </w:rPr>
        <w:t xml:space="preserve">Dada cuenta con el escrito de fecha veintinueve del mes y año en curso, </w:t>
      </w:r>
      <w:r w:rsidRPr="004D76E4">
        <w:rPr>
          <w:rFonts w:asciiTheme="minorHAnsi" w:hAnsiTheme="minorHAnsi" w:cstheme="minorHAnsi"/>
          <w:i/>
          <w:iCs/>
          <w:sz w:val="22"/>
          <w:szCs w:val="22"/>
        </w:rPr>
        <w:t xml:space="preserve">tomando en consideración que del reporte de gasto médico se desprende que aún no llega al tope de la cantidad autorizada, con fundamento en lo que establecen los artículos 61 de la Ley Orgánica del Poder Judicial del Estado, 9 fracción XVII del Reglamento del Consejo de la Judicatura, </w:t>
      </w:r>
      <w:r w:rsidRPr="004D76E4">
        <w:rPr>
          <w:rFonts w:asciiTheme="minorHAnsi" w:hAnsiTheme="minorHAnsi" w:cstheme="minorHAnsi"/>
          <w:b/>
          <w:bCs/>
          <w:i/>
          <w:iCs/>
          <w:sz w:val="22"/>
          <w:szCs w:val="22"/>
        </w:rPr>
        <w:t>VIGÉSIMO QUINTO</w:t>
      </w:r>
      <w:r w:rsidRPr="004D76E4">
        <w:rPr>
          <w:rFonts w:asciiTheme="minorHAnsi" w:hAnsiTheme="minorHAnsi" w:cstheme="minorHAnsi"/>
          <w:i/>
          <w:iCs/>
          <w:sz w:val="22"/>
          <w:szCs w:val="22"/>
        </w:rPr>
        <w:t xml:space="preserve"> de los </w:t>
      </w:r>
      <w:r w:rsidRPr="004D76E4">
        <w:rPr>
          <w:rFonts w:asciiTheme="minorHAnsi" w:hAnsiTheme="minorHAnsi" w:cstheme="minorHAnsi"/>
          <w:b/>
          <w:bCs/>
          <w:i/>
          <w:iCs/>
          <w:sz w:val="22"/>
          <w:szCs w:val="22"/>
        </w:rPr>
        <w:t>LINEAMIENTOS DEL SERVICIO DE SALUD PARA LAS PERSONAS SERVIDORAS PÚBLICAS</w:t>
      </w:r>
      <w:r w:rsidRPr="004D76E4">
        <w:rPr>
          <w:rFonts w:asciiTheme="minorHAnsi" w:hAnsiTheme="minorHAnsi" w:cstheme="minorHAnsi"/>
          <w:i/>
          <w:iCs/>
          <w:sz w:val="22"/>
          <w:szCs w:val="22"/>
        </w:rPr>
        <w:t xml:space="preserve">, se instruye al Tesorero del Poder Judicial girar indicaciones a quien corresponda, a fin de que en coordinación con la solicitante, verifique los diversos gastos médicos que genere la servidora pública para no rebasar el tope autorizado y, una vez que llegue a dicho tope, se autoriza la ampliación del gasto médico a la servidora pública que nos ocupa, </w:t>
      </w:r>
      <w:r w:rsidRPr="004D76E4">
        <w:rPr>
          <w:rFonts w:asciiTheme="minorHAnsi" w:hAnsiTheme="minorHAnsi" w:cstheme="minorHAnsi"/>
          <w:i/>
          <w:iCs/>
          <w:sz w:val="22"/>
          <w:szCs w:val="22"/>
          <w:u w:val="single"/>
        </w:rPr>
        <w:t>únicamente por cuanto hace a la atención y los medicamentos que prescriba el responsable del módulo médico, con relación a las enfermedades crónico degenerativas que padezca la servidora como sus dependientes económicos.</w:t>
      </w:r>
      <w:r w:rsidRPr="004D76E4">
        <w:rPr>
          <w:rFonts w:asciiTheme="minorHAnsi" w:hAnsiTheme="minorHAnsi" w:cstheme="minorHAnsi"/>
          <w:i/>
          <w:iCs/>
          <w:sz w:val="22"/>
          <w:szCs w:val="22"/>
        </w:rPr>
        <w:t xml:space="preserve"> Con copia de la solicitud de cuenta, comuníquese esta determinación al Tesorero del Poder Judicial del Estado, en términos del artículo 77 fracción I de la ley en cita y al responsable del módulo médico para los efectos conducentes, así como a la peticionaria para los efectos correspondientes. </w:t>
      </w:r>
      <w:r w:rsidRPr="004D76E4">
        <w:rPr>
          <w:rFonts w:asciiTheme="minorHAnsi" w:hAnsiTheme="minorHAnsi" w:cstheme="minorHAnsi"/>
          <w:sz w:val="22"/>
          <w:szCs w:val="22"/>
          <w:u w:val="single"/>
        </w:rPr>
        <w:t>APROBADO POR UNANIMIDAD DE VOTOS</w:t>
      </w:r>
      <w:r w:rsidRPr="004D76E4">
        <w:rPr>
          <w:rFonts w:asciiTheme="minorHAnsi" w:hAnsiTheme="minorHAnsi" w:cstheme="minorHAnsi"/>
          <w:sz w:val="22"/>
          <w:szCs w:val="22"/>
        </w:rPr>
        <w:t xml:space="preserve">. - - - - - </w:t>
      </w:r>
      <w:r>
        <w:rPr>
          <w:rFonts w:asciiTheme="minorHAnsi" w:hAnsiTheme="minorHAnsi" w:cstheme="minorHAnsi"/>
          <w:sz w:val="22"/>
          <w:szCs w:val="22"/>
        </w:rPr>
        <w:t xml:space="preserve">- - - - - - - - - - - - - - - - - - -- - - - - - - - - - - - - - - - - - - - - - - - - - - - - - - - - - - - </w:t>
      </w:r>
    </w:p>
    <w:p w:rsidR="00CB43AD" w:rsidRPr="004D76E4" w:rsidRDefault="00CB43AD" w:rsidP="00CB43AD">
      <w:pPr>
        <w:spacing w:after="0" w:line="480" w:lineRule="auto"/>
        <w:ind w:firstLine="708"/>
        <w:jc w:val="both"/>
        <w:rPr>
          <w:rFonts w:asciiTheme="minorHAnsi" w:eastAsia="Times New Roman" w:hAnsiTheme="minorHAnsi" w:cstheme="minorHAnsi"/>
          <w:i/>
          <w:iCs/>
          <w:color w:val="000000"/>
          <w:lang w:eastAsia="es-MX"/>
        </w:rPr>
      </w:pPr>
      <w:r w:rsidRPr="004D76E4">
        <w:rPr>
          <w:rFonts w:asciiTheme="minorHAnsi" w:eastAsia="Times New Roman" w:hAnsiTheme="minorHAnsi" w:cstheme="minorHAnsi"/>
          <w:b/>
          <w:bCs/>
          <w:color w:val="000000"/>
          <w:lang w:eastAsia="es-MX"/>
        </w:rPr>
        <w:t>ACUERDO VIII/47/2019. Oficio número 1707, de fecha doce de agosto del año dos mil diecinueve, signado por el Secretario General de Acuerdos del Tribunal Superior de Justicia del Estado. - - - - - - -</w:t>
      </w:r>
      <w:r w:rsidRPr="004D76E4">
        <w:rPr>
          <w:rFonts w:asciiTheme="minorHAnsi" w:eastAsia="Times New Roman" w:hAnsiTheme="minorHAnsi" w:cstheme="minorHAnsi"/>
          <w:b/>
          <w:bCs/>
          <w:i/>
          <w:iCs/>
          <w:color w:val="000000"/>
          <w:lang w:eastAsia="es-MX"/>
        </w:rPr>
        <w:t xml:space="preserve"> - - - - - - - </w:t>
      </w:r>
      <w:r>
        <w:rPr>
          <w:rFonts w:asciiTheme="minorHAnsi" w:eastAsia="Times New Roman" w:hAnsiTheme="minorHAnsi" w:cstheme="minorHAnsi"/>
          <w:b/>
          <w:bCs/>
          <w:i/>
          <w:iCs/>
          <w:color w:val="000000"/>
          <w:lang w:eastAsia="es-MX"/>
        </w:rPr>
        <w:t xml:space="preserve">- - - - - - - - - - - - - - - - - - - - - - - - - - - - </w:t>
      </w:r>
    </w:p>
    <w:p w:rsidR="00CB43AD" w:rsidRPr="004D76E4" w:rsidRDefault="00CB43AD" w:rsidP="00CB43AD">
      <w:pPr>
        <w:spacing w:after="0" w:line="480" w:lineRule="auto"/>
        <w:jc w:val="both"/>
        <w:rPr>
          <w:rFonts w:asciiTheme="minorHAnsi" w:eastAsia="Times New Roman" w:hAnsiTheme="minorHAnsi" w:cstheme="minorHAnsi"/>
          <w:color w:val="000000"/>
          <w:sz w:val="26"/>
          <w:szCs w:val="26"/>
          <w:lang w:eastAsia="es-MX"/>
        </w:rPr>
      </w:pPr>
      <w:r w:rsidRPr="004D76E4">
        <w:rPr>
          <w:rFonts w:asciiTheme="minorHAnsi" w:eastAsia="Times New Roman" w:hAnsiTheme="minorHAnsi" w:cstheme="minorHAnsi"/>
          <w:i/>
          <w:iCs/>
          <w:color w:val="000000"/>
          <w:lang w:eastAsia="es-MX"/>
        </w:rPr>
        <w:t xml:space="preserve">Dada cuenta con el oficio número 1707, de fecha doce de agosto del año dos mil diecinueve, del que se desprende que el perito Licenciado Rubén Rafael Ramírez Jiménez solicita se registre su nombre correcto en la lista de Peritos Auxiliares en la Administración de Justicia del Poder Judicial, toda vez que en dicho registro se asentó únicamente como Rubén Ramírez Jiménez; al respecto, informa el Secretario General de Acuerdos que el Licenciado Rubén Ramírez Jiménez se encuentra registrado bajo la partida número noventa a foja veintitrés vuelta del Libro Único de Registro de Peritos Auxiliares en la Administración de Justicia del Poder Judicial, como perito en las materias de grafoscopía, </w:t>
      </w:r>
      <w:proofErr w:type="spellStart"/>
      <w:r w:rsidRPr="004D76E4">
        <w:rPr>
          <w:rFonts w:asciiTheme="minorHAnsi" w:eastAsia="Times New Roman" w:hAnsiTheme="minorHAnsi" w:cstheme="minorHAnsi"/>
          <w:i/>
          <w:iCs/>
          <w:color w:val="000000"/>
          <w:lang w:eastAsia="es-MX"/>
        </w:rPr>
        <w:t>documentoscopía</w:t>
      </w:r>
      <w:proofErr w:type="spellEnd"/>
      <w:r w:rsidRPr="004D76E4">
        <w:rPr>
          <w:rFonts w:asciiTheme="minorHAnsi" w:eastAsia="Times New Roman" w:hAnsiTheme="minorHAnsi" w:cstheme="minorHAnsi"/>
          <w:i/>
          <w:iCs/>
          <w:color w:val="000000"/>
          <w:lang w:eastAsia="es-MX"/>
        </w:rPr>
        <w:t xml:space="preserve">, caligrafía y dactiloscopía; en consecuencia, con fundamento en lo que establecen los artículos 44 Fracción XI, 61 de la Ley Orgánica </w:t>
      </w:r>
      <w:r w:rsidRPr="004D76E4">
        <w:rPr>
          <w:rFonts w:asciiTheme="minorHAnsi" w:eastAsia="Times New Roman" w:hAnsiTheme="minorHAnsi" w:cstheme="minorHAnsi"/>
          <w:i/>
          <w:iCs/>
          <w:color w:val="000000"/>
          <w:lang w:eastAsia="es-MX"/>
        </w:rPr>
        <w:lastRenderedPageBreak/>
        <w:t xml:space="preserve">del Poder Judicial del Estado y 9 fracción XIV del Reglamento del Consejo de la Judicatura del Estado de Tlaxcala, se instruye al Secretario General de Acuerdos del Tribunal Superior de Justicia verificar si el Licenciado Rubén Ramírez Jiménez, quien se encuentra registrado en el libro de peritos en mención, y el peticionario son la misma persona, de ser así, proceda a realizar la anotación correspondiente el libro de peritos, a fin de que se precise su nombre completo para los efectos legales correspondientes. Con el reenvío de la documentación que se adjuntó al oficio de cuenta, comuníquese esta determinación al Secretario General de Acuerdos del Tribunal Superior de Justicia para los efectos conducentes. </w:t>
      </w:r>
      <w:r w:rsidRPr="004D76E4">
        <w:rPr>
          <w:rFonts w:asciiTheme="minorHAnsi" w:eastAsia="Times New Roman" w:hAnsiTheme="minorHAnsi" w:cstheme="minorHAnsi"/>
          <w:color w:val="000000"/>
          <w:u w:val="single"/>
          <w:lang w:eastAsia="es-MX"/>
        </w:rPr>
        <w:t>APROBADO POR UNANIMIDAD DE VOTOS</w:t>
      </w:r>
      <w:r w:rsidRPr="004D76E4">
        <w:rPr>
          <w:rFonts w:asciiTheme="minorHAnsi" w:eastAsia="Times New Roman" w:hAnsiTheme="minorHAnsi" w:cstheme="minorHAnsi"/>
          <w:i/>
          <w:iCs/>
          <w:color w:val="000000"/>
          <w:lang w:eastAsia="es-MX"/>
        </w:rPr>
        <w:t>.</w:t>
      </w:r>
      <w:r w:rsidRPr="008C441D">
        <w:rPr>
          <w:rFonts w:asciiTheme="minorHAnsi" w:eastAsia="Times New Roman" w:hAnsiTheme="minorHAnsi" w:cstheme="minorHAnsi"/>
          <w:i/>
          <w:iCs/>
          <w:color w:val="000000"/>
          <w:sz w:val="26"/>
          <w:szCs w:val="26"/>
          <w:lang w:eastAsia="es-MX"/>
        </w:rPr>
        <w:t xml:space="preserve"> </w:t>
      </w:r>
      <w:r>
        <w:rPr>
          <w:rFonts w:asciiTheme="minorHAnsi" w:eastAsia="Times New Roman" w:hAnsiTheme="minorHAnsi" w:cstheme="minorHAnsi"/>
          <w:color w:val="000000"/>
          <w:sz w:val="26"/>
          <w:szCs w:val="26"/>
          <w:lang w:eastAsia="es-MX"/>
        </w:rPr>
        <w:t xml:space="preserve">- - - - - - - - - </w:t>
      </w:r>
    </w:p>
    <w:p w:rsidR="00CB43AD" w:rsidRPr="004D76E4" w:rsidRDefault="00CB43AD" w:rsidP="00CB43AD">
      <w:pPr>
        <w:spacing w:after="0" w:line="480" w:lineRule="auto"/>
        <w:ind w:firstLine="708"/>
        <w:jc w:val="both"/>
        <w:rPr>
          <w:rFonts w:asciiTheme="minorHAnsi" w:eastAsia="Times New Roman" w:hAnsiTheme="minorHAnsi" w:cstheme="minorHAnsi"/>
          <w:color w:val="000000"/>
          <w:lang w:eastAsia="es-MX"/>
        </w:rPr>
      </w:pPr>
      <w:r w:rsidRPr="004D76E4">
        <w:rPr>
          <w:rFonts w:asciiTheme="minorHAnsi" w:eastAsia="Times New Roman" w:hAnsiTheme="minorHAnsi" w:cstheme="minorHAnsi"/>
          <w:b/>
          <w:bCs/>
          <w:color w:val="000000"/>
          <w:lang w:eastAsia="es-MX"/>
        </w:rPr>
        <w:t xml:space="preserve">ACUERDO IX/47/2019. Oficio número PSCF-263-08-19, de fecha treinta de agosto del año en curso, signado por la Magistrada Presidenta de la Sala Civil -Familiar del Tribunal Superior de Justicia del Estado. - - - </w:t>
      </w:r>
      <w:r>
        <w:rPr>
          <w:rFonts w:asciiTheme="minorHAnsi" w:eastAsia="Times New Roman" w:hAnsiTheme="minorHAnsi" w:cstheme="minorHAnsi"/>
          <w:b/>
          <w:bCs/>
          <w:color w:val="000000"/>
          <w:lang w:eastAsia="es-MX"/>
        </w:rPr>
        <w:t xml:space="preserve">- - - - - - - - - - - - - - - - - - - - - - - - - - - - - </w:t>
      </w:r>
    </w:p>
    <w:p w:rsidR="00CB43AD" w:rsidRPr="004D76E4" w:rsidRDefault="00CB43AD" w:rsidP="00CB43AD">
      <w:pPr>
        <w:spacing w:after="0" w:line="480" w:lineRule="auto"/>
        <w:jc w:val="both"/>
        <w:rPr>
          <w:rFonts w:asciiTheme="minorHAnsi" w:eastAsia="Times New Roman" w:hAnsiTheme="minorHAnsi" w:cstheme="minorHAnsi"/>
          <w:color w:val="000000"/>
          <w:lang w:eastAsia="es-MX"/>
        </w:rPr>
      </w:pPr>
      <w:r w:rsidRPr="004D76E4">
        <w:rPr>
          <w:rFonts w:asciiTheme="minorHAnsi" w:eastAsia="Times New Roman" w:hAnsiTheme="minorHAnsi" w:cstheme="minorHAnsi"/>
          <w:i/>
          <w:iCs/>
          <w:color w:val="000000"/>
          <w:lang w:eastAsia="es-MX"/>
        </w:rPr>
        <w:t>Dada cuenta con el oficio número PSCF-263-08-19, de fecha treinta de agosto del año en curso, con fundamento en lo que establecen los artículos 56 Fracción II y 61 de la Ley Orgánica del Poder Judicial del Estado, este cuerpo colegiado autoriza al Licenciado José Augusto López Hernández, Juez de lo Civil del Distrito Judicial de Juárez, para que asista los días 5 y 6 de septiembre del año en curso a la décima reunión de la Red Mexicana de Cooperación Judicial para la Protección de la Niñez, a desarrollarse en la Ciudad de México, instruyendo al Tesorero del Poder Judicial para otorgar los viáticos que corresponda. Comuníquese esta determinación al Juez de referencia, así como a la Magistrada Presidenta de la Sala Civil -Familiar del Tribunal Superior de Justicia, para su conocimiento y efectos legales.</w:t>
      </w:r>
      <w:r w:rsidRPr="004D76E4">
        <w:rPr>
          <w:rFonts w:asciiTheme="minorHAnsi" w:eastAsia="Times New Roman" w:hAnsiTheme="minorHAnsi" w:cstheme="minorHAnsi"/>
          <w:color w:val="000000"/>
          <w:lang w:eastAsia="es-MX"/>
        </w:rPr>
        <w:t xml:space="preserve"> </w:t>
      </w:r>
      <w:r w:rsidRPr="004D76E4">
        <w:rPr>
          <w:rFonts w:asciiTheme="minorHAnsi" w:eastAsia="Times New Roman" w:hAnsiTheme="minorHAnsi" w:cstheme="minorHAnsi"/>
          <w:color w:val="000000"/>
          <w:u w:val="single"/>
          <w:lang w:eastAsia="es-MX"/>
        </w:rPr>
        <w:t>APROBADO POR UNANIMIDAD DE VOTOS</w:t>
      </w:r>
      <w:r w:rsidRPr="004D76E4">
        <w:rPr>
          <w:rFonts w:asciiTheme="minorHAnsi" w:eastAsia="Times New Roman" w:hAnsiTheme="minorHAnsi" w:cstheme="minorHAnsi"/>
          <w:color w:val="000000"/>
          <w:lang w:eastAsia="es-MX"/>
        </w:rPr>
        <w:t xml:space="preserve">. </w:t>
      </w:r>
      <w:r>
        <w:rPr>
          <w:rFonts w:asciiTheme="minorHAnsi" w:eastAsia="Times New Roman" w:hAnsiTheme="minorHAnsi" w:cstheme="minorHAnsi"/>
          <w:color w:val="000000"/>
          <w:lang w:eastAsia="es-MX"/>
        </w:rPr>
        <w:t xml:space="preserve">- - - - - - - </w:t>
      </w:r>
    </w:p>
    <w:p w:rsidR="00CB43AD" w:rsidRPr="004D76E4" w:rsidRDefault="00CB43AD" w:rsidP="00CB43AD">
      <w:pPr>
        <w:spacing w:after="0" w:line="480" w:lineRule="auto"/>
        <w:ind w:firstLine="708"/>
        <w:jc w:val="both"/>
        <w:rPr>
          <w:rFonts w:asciiTheme="minorHAnsi" w:eastAsia="Times New Roman" w:hAnsiTheme="minorHAnsi" w:cstheme="minorHAnsi"/>
          <w:color w:val="000000"/>
          <w:lang w:eastAsia="es-MX"/>
        </w:rPr>
      </w:pPr>
      <w:r w:rsidRPr="004D76E4">
        <w:rPr>
          <w:rFonts w:asciiTheme="minorHAnsi" w:eastAsia="Times New Roman" w:hAnsiTheme="minorHAnsi" w:cstheme="minorHAnsi"/>
          <w:b/>
          <w:bCs/>
          <w:color w:val="000000"/>
          <w:lang w:eastAsia="es-MX"/>
        </w:rPr>
        <w:t xml:space="preserve">ACUERDO X/47/2019. Oficio número 1537/2019, de fecha veintiocho de agosto del año dos mil diecinueve, signado por el Secretario General y Secretaria de Trabajo y Conflictos para los tres Poderes del Estado, ambos del Sindicato 7 de </w:t>
      </w:r>
      <w:proofErr w:type="gramStart"/>
      <w:r w:rsidRPr="004D76E4">
        <w:rPr>
          <w:rFonts w:asciiTheme="minorHAnsi" w:eastAsia="Times New Roman" w:hAnsiTheme="minorHAnsi" w:cstheme="minorHAnsi"/>
          <w:b/>
          <w:bCs/>
          <w:color w:val="000000"/>
          <w:lang w:eastAsia="es-MX"/>
        </w:rPr>
        <w:t>Mayo</w:t>
      </w:r>
      <w:proofErr w:type="gramEnd"/>
      <w:r w:rsidRPr="004D76E4">
        <w:rPr>
          <w:rFonts w:asciiTheme="minorHAnsi" w:eastAsia="Times New Roman" w:hAnsiTheme="minorHAnsi" w:cstheme="minorHAnsi"/>
          <w:b/>
          <w:bCs/>
          <w:color w:val="000000"/>
          <w:lang w:eastAsia="es-MX"/>
        </w:rPr>
        <w:t xml:space="preserve">. </w:t>
      </w:r>
    </w:p>
    <w:p w:rsidR="00CB43AD" w:rsidRPr="004D76E4" w:rsidRDefault="00CB43AD" w:rsidP="00CB43AD">
      <w:pPr>
        <w:spacing w:after="0" w:line="480" w:lineRule="auto"/>
        <w:jc w:val="both"/>
        <w:rPr>
          <w:rFonts w:asciiTheme="minorHAnsi" w:eastAsia="Times New Roman" w:hAnsiTheme="minorHAnsi" w:cstheme="minorHAnsi"/>
          <w:color w:val="000000"/>
          <w:lang w:eastAsia="es-MX"/>
        </w:rPr>
      </w:pPr>
      <w:r w:rsidRPr="004D76E4">
        <w:rPr>
          <w:rFonts w:asciiTheme="minorHAnsi" w:eastAsia="Times New Roman" w:hAnsiTheme="minorHAnsi" w:cstheme="minorHAnsi"/>
          <w:i/>
          <w:iCs/>
          <w:color w:val="000000"/>
          <w:lang w:eastAsia="es-MX"/>
        </w:rPr>
        <w:t xml:space="preserve">Dada cuenta con oficio número 1537/2019, de fecha veintiocho de agosto del año dos mil diecinueve, mediante el cual el Secretario General del Sindicato 7 de mayo solicita se pague la diferencia que corresponde a los trabajadores afiliados a esa organización sindical por concepto de despensa especial, con fundamento en lo que establecen los artículos 61 y 77 fracción I, de la Ley Orgánica del Poder Judicial del Estado, 9 fracción XVII del Reglamento del Consejo de la Judicatura y 47 inciso b), del Convenio Laboral vigente, se instruye al Tesorero de Poder Judicial del Estado, para que de ser procedente el pago en cuestión, se realice en los términos solicitados. Con copia del oficio de cuenta, </w:t>
      </w:r>
      <w:r w:rsidRPr="004D76E4">
        <w:rPr>
          <w:rFonts w:asciiTheme="minorHAnsi" w:eastAsia="Times New Roman" w:hAnsiTheme="minorHAnsi" w:cstheme="minorHAnsi"/>
          <w:i/>
          <w:iCs/>
          <w:color w:val="000000"/>
          <w:lang w:eastAsia="es-MX"/>
        </w:rPr>
        <w:lastRenderedPageBreak/>
        <w:t xml:space="preserve">comuníquese esta determinación al Tesorero del Poder Judicial del Estado, para los efectos procedentes. </w:t>
      </w:r>
      <w:r w:rsidRPr="004D76E4">
        <w:rPr>
          <w:rFonts w:asciiTheme="minorHAnsi" w:eastAsia="Times New Roman" w:hAnsiTheme="minorHAnsi" w:cstheme="minorHAnsi"/>
          <w:color w:val="000000"/>
          <w:u w:val="single"/>
          <w:lang w:eastAsia="es-MX"/>
        </w:rPr>
        <w:t>APROBADO POR UNANIMIDAD DE VOTOS</w:t>
      </w:r>
      <w:r w:rsidRPr="004D76E4">
        <w:rPr>
          <w:rFonts w:asciiTheme="minorHAnsi" w:eastAsia="Times New Roman" w:hAnsiTheme="minorHAnsi" w:cstheme="minorHAnsi"/>
          <w:color w:val="000000"/>
          <w:lang w:eastAsia="es-MX"/>
        </w:rPr>
        <w:t xml:space="preserve">. </w:t>
      </w:r>
      <w:r>
        <w:rPr>
          <w:rFonts w:asciiTheme="minorHAnsi" w:eastAsia="Times New Roman" w:hAnsiTheme="minorHAnsi" w:cstheme="minorHAnsi"/>
          <w:color w:val="000000"/>
          <w:lang w:eastAsia="es-MX"/>
        </w:rPr>
        <w:t xml:space="preserve">- - - - - - - - - - - - - - - - - </w:t>
      </w:r>
    </w:p>
    <w:p w:rsidR="00CB43AD" w:rsidRPr="004D76E4" w:rsidRDefault="00CB43AD" w:rsidP="00CB43AD">
      <w:pPr>
        <w:spacing w:after="0" w:line="480" w:lineRule="auto"/>
        <w:ind w:firstLine="708"/>
        <w:jc w:val="both"/>
        <w:rPr>
          <w:rFonts w:asciiTheme="minorHAnsi" w:eastAsia="Times New Roman" w:hAnsiTheme="minorHAnsi" w:cstheme="minorHAnsi"/>
          <w:color w:val="000000"/>
          <w:lang w:eastAsia="es-MX"/>
        </w:rPr>
      </w:pPr>
      <w:r w:rsidRPr="004D76E4">
        <w:rPr>
          <w:rFonts w:asciiTheme="minorHAnsi" w:eastAsia="Times New Roman" w:hAnsiTheme="minorHAnsi" w:cstheme="minorHAnsi"/>
          <w:b/>
          <w:bCs/>
          <w:color w:val="000000"/>
          <w:lang w:eastAsia="es-MX"/>
        </w:rPr>
        <w:t xml:space="preserve">ACUERDO XI/47/2019. Escrito de fecha treinta de agosto del presente año, signado por el Secretario Ejecutivo de este cuerpo colegiado. - - - - - - - - - - - - - - - - - - </w:t>
      </w:r>
    </w:p>
    <w:p w:rsidR="00CB43AD" w:rsidRPr="004D76E4" w:rsidRDefault="00CB43AD" w:rsidP="00CB43AD">
      <w:pPr>
        <w:spacing w:line="480" w:lineRule="auto"/>
        <w:jc w:val="both"/>
        <w:rPr>
          <w:rFonts w:asciiTheme="minorHAnsi" w:eastAsia="Times New Roman" w:hAnsiTheme="minorHAnsi" w:cstheme="minorHAnsi"/>
          <w:color w:val="000000"/>
          <w:lang w:eastAsia="es-MX"/>
        </w:rPr>
      </w:pPr>
      <w:r w:rsidRPr="004D76E4">
        <w:rPr>
          <w:rFonts w:asciiTheme="minorHAnsi" w:eastAsia="Times New Roman" w:hAnsiTheme="minorHAnsi" w:cstheme="minorHAnsi"/>
          <w:i/>
          <w:iCs/>
          <w:color w:val="000000"/>
          <w:lang w:eastAsia="es-MX"/>
        </w:rPr>
        <w:t>Dada cuenta con el escrito de fecha treinta de agosto del presente año, suscrito por el Secretario Ejecutivo, toda vez que ha sido otorgada la autorización por parte del Magistrado Presidente de este cuerpo colegiado para que se ausente de sus labores los días 19 y 20 de septiembre del año en curso, con fundamento en el artículo 9 fracción XII del Reglamento del Consejo de la Judicatura del Estado</w:t>
      </w:r>
      <w:r>
        <w:rPr>
          <w:rFonts w:asciiTheme="minorHAnsi" w:eastAsia="Times New Roman" w:hAnsiTheme="minorHAnsi" w:cstheme="minorHAnsi"/>
          <w:i/>
          <w:iCs/>
          <w:color w:val="000000"/>
          <w:lang w:eastAsia="es-MX"/>
        </w:rPr>
        <w:t>,</w:t>
      </w:r>
      <w:r w:rsidRPr="004D76E4">
        <w:rPr>
          <w:rFonts w:asciiTheme="minorHAnsi" w:eastAsia="Times New Roman" w:hAnsiTheme="minorHAnsi" w:cstheme="minorHAnsi"/>
          <w:i/>
          <w:iCs/>
          <w:color w:val="000000"/>
          <w:lang w:eastAsia="es-MX"/>
        </w:rPr>
        <w:t xml:space="preserve"> se determina facultar al Director Jurídico del Tribunal Superior de Justicia para la atención de los asuntos de suma importancia que no admitan demora, previa autorización del Magistrado Presidente de este cuerpo colegiado</w:t>
      </w:r>
      <w:r w:rsidRPr="004D76E4">
        <w:rPr>
          <w:rFonts w:asciiTheme="minorHAnsi" w:eastAsia="Times New Roman" w:hAnsiTheme="minorHAnsi" w:cstheme="minorHAnsi"/>
          <w:color w:val="000000"/>
          <w:lang w:eastAsia="es-MX"/>
        </w:rPr>
        <w:t xml:space="preserve">. </w:t>
      </w:r>
      <w:r w:rsidRPr="00C61443">
        <w:rPr>
          <w:rFonts w:asciiTheme="minorHAnsi" w:eastAsia="Times New Roman" w:hAnsiTheme="minorHAnsi" w:cstheme="minorHAnsi"/>
          <w:color w:val="000000"/>
          <w:u w:val="single"/>
          <w:lang w:eastAsia="es-MX"/>
        </w:rPr>
        <w:t>APROBADO POR UNANIMIDAD DE VOTOS.</w:t>
      </w:r>
      <w:r w:rsidRPr="004D76E4">
        <w:rPr>
          <w:rFonts w:asciiTheme="minorHAnsi" w:eastAsia="Times New Roman" w:hAnsiTheme="minorHAnsi" w:cstheme="minorHAnsi"/>
          <w:color w:val="000000"/>
          <w:lang w:eastAsia="es-MX"/>
        </w:rPr>
        <w:t xml:space="preserve"> - - - - - </w:t>
      </w:r>
    </w:p>
    <w:p w:rsidR="00CB43AD" w:rsidRPr="00925618" w:rsidRDefault="00CB43AD" w:rsidP="00CB43AD">
      <w:pPr>
        <w:pStyle w:val="NormalWeb"/>
        <w:spacing w:before="0" w:beforeAutospacing="0" w:after="0" w:afterAutospacing="0" w:line="360" w:lineRule="auto"/>
        <w:ind w:firstLine="708"/>
        <w:jc w:val="both"/>
        <w:rPr>
          <w:rFonts w:asciiTheme="minorHAnsi" w:hAnsiTheme="minorHAnsi" w:cstheme="minorHAnsi"/>
          <w:sz w:val="22"/>
          <w:szCs w:val="22"/>
        </w:rPr>
      </w:pPr>
      <w:bookmarkStart w:id="8" w:name="_Hlk18397735"/>
      <w:bookmarkEnd w:id="3"/>
      <w:r w:rsidRPr="00925618">
        <w:rPr>
          <w:rFonts w:asciiTheme="minorHAnsi" w:eastAsia="Batang" w:hAnsiTheme="minorHAnsi" w:cstheme="minorHAnsi"/>
          <w:b/>
          <w:bCs/>
          <w:sz w:val="22"/>
          <w:szCs w:val="22"/>
        </w:rPr>
        <w:t xml:space="preserve">ACUERDO XII/47/2019. </w:t>
      </w:r>
      <w:r w:rsidRPr="00925618">
        <w:rPr>
          <w:rFonts w:asciiTheme="minorHAnsi" w:hAnsiTheme="minorHAnsi" w:cstheme="minorHAnsi"/>
          <w:b/>
          <w:bCs/>
          <w:color w:val="000000"/>
          <w:sz w:val="22"/>
          <w:szCs w:val="22"/>
        </w:rPr>
        <w:t xml:space="preserve">DETERMINACIÓN DE ADSCRIPCIÓN Y READSCRIPCIÓN DE PERSONAL DIVERSO DEL PODER JUDICIAL DEL ESTADO.  - - - - - - -- - - - - - - - - - - - - </w:t>
      </w:r>
    </w:p>
    <w:p w:rsidR="00CB43AD" w:rsidRPr="00925618" w:rsidRDefault="00CB43AD" w:rsidP="00CB43AD">
      <w:pPr>
        <w:pStyle w:val="Prrafodelista"/>
        <w:numPr>
          <w:ilvl w:val="0"/>
          <w:numId w:val="37"/>
        </w:numPr>
        <w:spacing w:line="480" w:lineRule="auto"/>
        <w:ind w:left="0" w:firstLine="360"/>
        <w:jc w:val="both"/>
        <w:rPr>
          <w:rFonts w:asciiTheme="minorHAnsi" w:eastAsia="Times New Roman" w:hAnsiTheme="minorHAnsi" w:cstheme="minorHAnsi"/>
          <w:iCs/>
          <w:color w:val="000000" w:themeColor="text1"/>
          <w:lang w:eastAsia="es-MX"/>
        </w:rPr>
      </w:pPr>
      <w:r w:rsidRPr="00925618">
        <w:rPr>
          <w:rFonts w:asciiTheme="minorHAnsi" w:eastAsia="Times New Roman" w:hAnsiTheme="minorHAnsi" w:cstheme="minorHAnsi"/>
          <w:b/>
          <w:bCs/>
          <w:iCs/>
          <w:color w:val="000000" w:themeColor="text1"/>
          <w:lang w:eastAsia="es-MX"/>
        </w:rPr>
        <w:t xml:space="preserve">Oficio número 1033, de fecha veintitrés de agosto de dos mil diecinueve, suscrito por el Juez de lo Civil del Distrito Judicial de Juárez. </w:t>
      </w:r>
      <w:r w:rsidRPr="00925618">
        <w:rPr>
          <w:rFonts w:asciiTheme="minorHAnsi" w:eastAsia="Times New Roman" w:hAnsiTheme="minorHAnsi" w:cstheme="minorHAnsi"/>
          <w:i/>
          <w:color w:val="000000" w:themeColor="text1"/>
          <w:lang w:eastAsia="es-MX"/>
        </w:rPr>
        <w:t xml:space="preserve">Visto la solicitud del oficio de cuenta, con fundamento en los artículos </w:t>
      </w:r>
      <w:r w:rsidRPr="00925618">
        <w:rPr>
          <w:rFonts w:asciiTheme="minorHAnsi" w:eastAsia="Times New Roman" w:hAnsiTheme="minorHAnsi" w:cstheme="minorHAnsi"/>
          <w:i/>
          <w:iCs/>
          <w:color w:val="000000" w:themeColor="text1"/>
          <w:lang w:eastAsia="es-MX"/>
        </w:rPr>
        <w:t xml:space="preserve">61 y 68 fracción I de la Ley Orgánica del Poder Judicial, </w:t>
      </w:r>
      <w:r w:rsidRPr="00925618">
        <w:rPr>
          <w:rFonts w:asciiTheme="minorHAnsi" w:eastAsia="Times New Roman" w:hAnsiTheme="minorHAnsi" w:cstheme="minorHAnsi"/>
          <w:i/>
          <w:color w:val="000000" w:themeColor="text1"/>
          <w:lang w:eastAsia="es-MX"/>
        </w:rPr>
        <w:t xml:space="preserve">por necesidades del servicio </w:t>
      </w:r>
      <w:r w:rsidRPr="00925618">
        <w:rPr>
          <w:rFonts w:asciiTheme="minorHAnsi" w:eastAsia="Times New Roman" w:hAnsiTheme="minorHAnsi" w:cstheme="minorHAnsi"/>
          <w:i/>
          <w:iCs/>
          <w:color w:val="000000" w:themeColor="text1"/>
          <w:lang w:eastAsia="es-MX"/>
        </w:rPr>
        <w:t>se adscribe al Juzgado de lo Civil del Distrito Judicial de Juárez a la Licenciada CARMEN DIAZ MORALES, como mecanógrafa (nivel 2); así como a la Licenciada GILDA RESÉNDIZ PACHECO, con su mismo nivel y cargo (auxiliar de juzgado nivel 4), en funciones de secretaria proyectista, quien se encuentra adscrita a la Dirección Jurídica del Tribunal Superior de Justicia, de manera interina,  a partir del cuatro de septiembre de dos mil diecinueve</w:t>
      </w:r>
      <w:r>
        <w:rPr>
          <w:rFonts w:asciiTheme="minorHAnsi" w:eastAsia="Times New Roman" w:hAnsiTheme="minorHAnsi" w:cstheme="minorHAnsi"/>
          <w:i/>
          <w:iCs/>
          <w:color w:val="000000" w:themeColor="text1"/>
          <w:lang w:eastAsia="es-MX"/>
        </w:rPr>
        <w:t>, por el término de tres meses</w:t>
      </w:r>
      <w:r w:rsidRPr="00925618">
        <w:rPr>
          <w:rFonts w:asciiTheme="minorHAnsi" w:eastAsia="Times New Roman" w:hAnsiTheme="minorHAnsi" w:cstheme="minorHAnsi"/>
          <w:i/>
          <w:iCs/>
          <w:color w:val="000000" w:themeColor="text1"/>
          <w:lang w:eastAsia="es-MX"/>
        </w:rPr>
        <w:t xml:space="preserve">. Asimismo, en sustitución de la Licenciada Gilda Reséndiz Pacheco, por las mismas necesidades del servicio se adscribe a ELSA VIRIDIANA FLORES GONZÁLEZ, como mecanógrafa (nivel 2), de manera interina, por el mismo lapso. Comuníquese al Director de Recursos Humanos y Materiales para el trámite correspondiente y al Director Jurídico y al Pleno del Tribunal Superior de Justicia, para su conocimiento. </w:t>
      </w:r>
      <w:r w:rsidRPr="00925618">
        <w:rPr>
          <w:rFonts w:asciiTheme="minorHAnsi" w:eastAsia="Times New Roman" w:hAnsiTheme="minorHAnsi" w:cstheme="minorHAnsi"/>
          <w:color w:val="000000" w:themeColor="text1"/>
          <w:u w:val="single"/>
          <w:lang w:eastAsia="es-MX"/>
        </w:rPr>
        <w:t>APROBADO POR UNANIMIDAD DE VOTOS</w:t>
      </w:r>
      <w:r w:rsidRPr="00925618">
        <w:rPr>
          <w:rFonts w:asciiTheme="minorHAnsi" w:eastAsia="Times New Roman" w:hAnsiTheme="minorHAnsi" w:cstheme="minorHAnsi"/>
          <w:color w:val="000000" w:themeColor="text1"/>
          <w:lang w:eastAsia="es-MX"/>
        </w:rPr>
        <w:t>.</w:t>
      </w:r>
      <w:r w:rsidRPr="00925618">
        <w:rPr>
          <w:rFonts w:asciiTheme="minorHAnsi" w:eastAsia="Times New Roman" w:hAnsiTheme="minorHAnsi" w:cstheme="minorHAnsi"/>
          <w:i/>
          <w:iCs/>
          <w:color w:val="000000" w:themeColor="text1"/>
          <w:lang w:eastAsia="es-MX"/>
        </w:rPr>
        <w:t xml:space="preserve"> </w:t>
      </w:r>
    </w:p>
    <w:p w:rsidR="00CB43AD" w:rsidRPr="00925618" w:rsidRDefault="00CB43AD" w:rsidP="00CB43AD">
      <w:pPr>
        <w:pStyle w:val="Prrafodelista"/>
        <w:numPr>
          <w:ilvl w:val="0"/>
          <w:numId w:val="37"/>
        </w:numPr>
        <w:spacing w:after="0" w:line="480" w:lineRule="auto"/>
        <w:ind w:left="0" w:firstLine="360"/>
        <w:jc w:val="both"/>
        <w:rPr>
          <w:rFonts w:asciiTheme="minorHAnsi" w:eastAsia="Batang" w:hAnsiTheme="minorHAnsi" w:cstheme="minorHAnsi"/>
          <w:bCs/>
          <w:i/>
          <w:iCs/>
        </w:rPr>
      </w:pPr>
      <w:r w:rsidRPr="00925618">
        <w:rPr>
          <w:rFonts w:asciiTheme="minorHAnsi" w:eastAsia="Batang" w:hAnsiTheme="minorHAnsi" w:cstheme="minorHAnsi"/>
          <w:b/>
        </w:rPr>
        <w:t xml:space="preserve">Oficio TJA/P/097/2019, recibido el veintidós de agosto de dos mil diecinueve, signado por la Magistrada Presidente del Tribunal de Justicia Administrativa. </w:t>
      </w:r>
      <w:r w:rsidRPr="00925618">
        <w:rPr>
          <w:rFonts w:asciiTheme="minorHAnsi" w:eastAsia="Batang" w:hAnsiTheme="minorHAnsi" w:cstheme="minorHAnsi"/>
          <w:bCs/>
          <w:i/>
          <w:iCs/>
        </w:rPr>
        <w:t>Visto el</w:t>
      </w:r>
      <w:r w:rsidRPr="00925618">
        <w:rPr>
          <w:rFonts w:asciiTheme="minorHAnsi" w:eastAsia="Batang" w:hAnsiTheme="minorHAnsi" w:cstheme="minorHAnsi"/>
          <w:b/>
        </w:rPr>
        <w:t xml:space="preserve"> </w:t>
      </w:r>
      <w:r w:rsidRPr="00925618">
        <w:rPr>
          <w:rFonts w:asciiTheme="minorHAnsi" w:eastAsia="Batang" w:hAnsiTheme="minorHAnsi" w:cstheme="minorHAnsi"/>
          <w:bCs/>
          <w:i/>
          <w:iCs/>
        </w:rPr>
        <w:t xml:space="preserve">contenido del oficio de cuenta, como lo solicita la Magistrada Presidente del Tribunal de Justicia Administrativa del Estado de Tlaxcala, con fundamento en lo que establecen los artículos 84 Bis de la Constitución Política del Estado Libre y Soberano de Tlaxcala, </w:t>
      </w:r>
      <w:r w:rsidRPr="00925618">
        <w:rPr>
          <w:rFonts w:asciiTheme="minorHAnsi" w:eastAsia="Batang" w:hAnsiTheme="minorHAnsi" w:cstheme="minorHAnsi"/>
          <w:bCs/>
          <w:i/>
          <w:iCs/>
        </w:rPr>
        <w:lastRenderedPageBreak/>
        <w:t>61, 68 fracción I, 121, 127 Fracción III y 129 de la Ley Orgánica del Poder Judicial del Estado, y 9 fracción III del Reglamento del Consejo de la Judicatura del Estado, se instruye al Secretario Ejecutivo del Consejo de la Judicatura expedir los nombramientos siguientes:</w:t>
      </w:r>
    </w:p>
    <w:tbl>
      <w:tblPr>
        <w:tblStyle w:val="Tablaconcuadrcula"/>
        <w:tblW w:w="0" w:type="auto"/>
        <w:tblLook w:val="04A0" w:firstRow="1" w:lastRow="0" w:firstColumn="1" w:lastColumn="0" w:noHBand="0" w:noVBand="1"/>
      </w:tblPr>
      <w:tblGrid>
        <w:gridCol w:w="2566"/>
        <w:gridCol w:w="2565"/>
        <w:gridCol w:w="2565"/>
      </w:tblGrid>
      <w:tr w:rsidR="00CB43AD" w:rsidRPr="00173D94" w:rsidTr="0098324F">
        <w:tc>
          <w:tcPr>
            <w:tcW w:w="7696" w:type="dxa"/>
            <w:gridSpan w:val="3"/>
          </w:tcPr>
          <w:p w:rsidR="00CB43AD" w:rsidRPr="00173D94" w:rsidRDefault="00CB43AD" w:rsidP="0098324F">
            <w:pPr>
              <w:spacing w:line="276" w:lineRule="auto"/>
              <w:jc w:val="center"/>
              <w:rPr>
                <w:rFonts w:asciiTheme="minorHAnsi" w:eastAsia="Times New Roman" w:hAnsiTheme="minorHAnsi" w:cstheme="minorHAnsi"/>
                <w:bCs/>
                <w:i/>
                <w:iCs/>
                <w:sz w:val="18"/>
                <w:szCs w:val="18"/>
                <w:lang w:eastAsia="es-MX"/>
              </w:rPr>
            </w:pPr>
            <w:r w:rsidRPr="00173D94">
              <w:rPr>
                <w:rFonts w:asciiTheme="minorHAnsi" w:eastAsia="Times New Roman" w:hAnsiTheme="minorHAnsi" w:cstheme="minorHAnsi"/>
                <w:bCs/>
                <w:i/>
                <w:iCs/>
                <w:sz w:val="18"/>
                <w:szCs w:val="18"/>
                <w:lang w:eastAsia="es-MX"/>
              </w:rPr>
              <w:t xml:space="preserve">TRIBUNAL DE JUSTICIA ADMINISTRATIVA </w:t>
            </w:r>
          </w:p>
        </w:tc>
      </w:tr>
      <w:tr w:rsidR="00CB43AD" w:rsidRPr="00173D94" w:rsidTr="0098324F">
        <w:tc>
          <w:tcPr>
            <w:tcW w:w="2566" w:type="dxa"/>
          </w:tcPr>
          <w:p w:rsidR="00CB43AD" w:rsidRPr="00173D94" w:rsidRDefault="00CB43AD" w:rsidP="0098324F">
            <w:pPr>
              <w:spacing w:line="276" w:lineRule="auto"/>
              <w:jc w:val="center"/>
              <w:rPr>
                <w:rFonts w:asciiTheme="minorHAnsi" w:eastAsia="Times New Roman" w:hAnsiTheme="minorHAnsi" w:cstheme="minorHAnsi"/>
                <w:bCs/>
                <w:i/>
                <w:iCs/>
                <w:sz w:val="18"/>
                <w:szCs w:val="18"/>
                <w:lang w:eastAsia="es-MX"/>
              </w:rPr>
            </w:pPr>
            <w:r w:rsidRPr="00173D94">
              <w:rPr>
                <w:rFonts w:asciiTheme="minorHAnsi" w:eastAsia="Times New Roman" w:hAnsiTheme="minorHAnsi" w:cstheme="minorHAnsi"/>
                <w:bCs/>
                <w:i/>
                <w:iCs/>
                <w:sz w:val="18"/>
                <w:szCs w:val="18"/>
                <w:lang w:eastAsia="es-MX"/>
              </w:rPr>
              <w:t>NOMBRE</w:t>
            </w:r>
          </w:p>
        </w:tc>
        <w:tc>
          <w:tcPr>
            <w:tcW w:w="2565" w:type="dxa"/>
          </w:tcPr>
          <w:p w:rsidR="00CB43AD" w:rsidRPr="00173D94" w:rsidRDefault="00CB43AD" w:rsidP="0098324F">
            <w:pPr>
              <w:spacing w:line="276" w:lineRule="auto"/>
              <w:jc w:val="center"/>
              <w:rPr>
                <w:rFonts w:asciiTheme="minorHAnsi" w:eastAsia="Times New Roman" w:hAnsiTheme="minorHAnsi" w:cstheme="minorHAnsi"/>
                <w:bCs/>
                <w:i/>
                <w:iCs/>
                <w:sz w:val="18"/>
                <w:szCs w:val="18"/>
                <w:lang w:eastAsia="es-MX"/>
              </w:rPr>
            </w:pPr>
            <w:r w:rsidRPr="00173D94">
              <w:rPr>
                <w:rFonts w:asciiTheme="minorHAnsi" w:eastAsia="Times New Roman" w:hAnsiTheme="minorHAnsi" w:cstheme="minorHAnsi"/>
                <w:bCs/>
                <w:i/>
                <w:iCs/>
                <w:sz w:val="18"/>
                <w:szCs w:val="18"/>
                <w:lang w:eastAsia="es-MX"/>
              </w:rPr>
              <w:t>DESCRIPCIÓN</w:t>
            </w:r>
          </w:p>
        </w:tc>
        <w:tc>
          <w:tcPr>
            <w:tcW w:w="2565" w:type="dxa"/>
          </w:tcPr>
          <w:p w:rsidR="00CB43AD" w:rsidRPr="00173D94" w:rsidRDefault="00CB43AD" w:rsidP="0098324F">
            <w:pPr>
              <w:spacing w:line="276" w:lineRule="auto"/>
              <w:jc w:val="center"/>
              <w:rPr>
                <w:rFonts w:asciiTheme="minorHAnsi" w:eastAsia="Times New Roman" w:hAnsiTheme="minorHAnsi" w:cstheme="minorHAnsi"/>
                <w:bCs/>
                <w:i/>
                <w:iCs/>
                <w:sz w:val="18"/>
                <w:szCs w:val="18"/>
                <w:lang w:eastAsia="es-MX"/>
              </w:rPr>
            </w:pPr>
            <w:r w:rsidRPr="00173D94">
              <w:rPr>
                <w:rFonts w:asciiTheme="minorHAnsi" w:eastAsia="Times New Roman" w:hAnsiTheme="minorHAnsi" w:cstheme="minorHAnsi"/>
                <w:bCs/>
                <w:i/>
                <w:iCs/>
                <w:sz w:val="18"/>
                <w:szCs w:val="18"/>
                <w:lang w:eastAsia="es-MX"/>
              </w:rPr>
              <w:t>PERIODO</w:t>
            </w:r>
          </w:p>
        </w:tc>
      </w:tr>
      <w:tr w:rsidR="00CB43AD" w:rsidRPr="00173D94" w:rsidTr="0098324F">
        <w:tc>
          <w:tcPr>
            <w:tcW w:w="2566" w:type="dxa"/>
          </w:tcPr>
          <w:p w:rsidR="00CB43AD" w:rsidRPr="00173D94" w:rsidRDefault="00CB43AD" w:rsidP="0098324F">
            <w:pPr>
              <w:spacing w:line="276" w:lineRule="auto"/>
              <w:jc w:val="both"/>
              <w:rPr>
                <w:rFonts w:asciiTheme="minorHAnsi" w:eastAsia="Times New Roman" w:hAnsiTheme="minorHAnsi" w:cstheme="minorHAnsi"/>
                <w:bCs/>
                <w:i/>
                <w:iCs/>
                <w:sz w:val="18"/>
                <w:szCs w:val="18"/>
                <w:lang w:eastAsia="es-MX"/>
              </w:rPr>
            </w:pPr>
            <w:r w:rsidRPr="00173D94">
              <w:rPr>
                <w:rFonts w:asciiTheme="minorHAnsi" w:eastAsia="Times New Roman" w:hAnsiTheme="minorHAnsi" w:cstheme="minorHAnsi"/>
                <w:bCs/>
                <w:i/>
                <w:iCs/>
                <w:sz w:val="18"/>
                <w:szCs w:val="18"/>
                <w:lang w:eastAsia="es-MX"/>
              </w:rPr>
              <w:t>L</w:t>
            </w:r>
            <w:r>
              <w:rPr>
                <w:rFonts w:asciiTheme="minorHAnsi" w:eastAsia="Times New Roman" w:hAnsiTheme="minorHAnsi" w:cstheme="minorHAnsi"/>
                <w:bCs/>
                <w:i/>
                <w:iCs/>
                <w:sz w:val="18"/>
                <w:szCs w:val="18"/>
                <w:lang w:eastAsia="es-MX"/>
              </w:rPr>
              <w:t>icenciado RENÉ NAVA CUATECONTZI</w:t>
            </w:r>
          </w:p>
        </w:tc>
        <w:tc>
          <w:tcPr>
            <w:tcW w:w="2565" w:type="dxa"/>
          </w:tcPr>
          <w:p w:rsidR="00CB43AD" w:rsidRPr="00173D94" w:rsidRDefault="00CB43AD" w:rsidP="0098324F">
            <w:pPr>
              <w:spacing w:line="276" w:lineRule="auto"/>
              <w:jc w:val="both"/>
              <w:rPr>
                <w:rFonts w:asciiTheme="minorHAnsi" w:eastAsia="Times New Roman" w:hAnsiTheme="minorHAnsi" w:cstheme="minorHAnsi"/>
                <w:bCs/>
                <w:i/>
                <w:iCs/>
                <w:sz w:val="18"/>
                <w:szCs w:val="18"/>
                <w:lang w:eastAsia="es-MX"/>
              </w:rPr>
            </w:pPr>
            <w:r>
              <w:rPr>
                <w:rFonts w:asciiTheme="minorHAnsi" w:eastAsia="Times New Roman" w:hAnsiTheme="minorHAnsi" w:cstheme="minorHAnsi"/>
                <w:bCs/>
                <w:i/>
                <w:iCs/>
                <w:sz w:val="18"/>
                <w:szCs w:val="18"/>
                <w:lang w:eastAsia="es-MX"/>
              </w:rPr>
              <w:t>Titular del Órgano Interno de Control del Tribunal de Justicia Administrativa del Estado de Tlaxcala</w:t>
            </w:r>
          </w:p>
        </w:tc>
        <w:tc>
          <w:tcPr>
            <w:tcW w:w="2565" w:type="dxa"/>
          </w:tcPr>
          <w:p w:rsidR="00CB43AD" w:rsidRPr="00173D94" w:rsidRDefault="00CB43AD" w:rsidP="0098324F">
            <w:pPr>
              <w:spacing w:line="276" w:lineRule="auto"/>
              <w:jc w:val="both"/>
              <w:rPr>
                <w:rFonts w:asciiTheme="minorHAnsi" w:eastAsia="Times New Roman" w:hAnsiTheme="minorHAnsi" w:cstheme="minorHAnsi"/>
                <w:bCs/>
                <w:i/>
                <w:iCs/>
                <w:sz w:val="18"/>
                <w:szCs w:val="18"/>
                <w:lang w:eastAsia="es-MX"/>
              </w:rPr>
            </w:pPr>
            <w:r w:rsidRPr="00173D94">
              <w:rPr>
                <w:rFonts w:asciiTheme="minorHAnsi" w:eastAsia="Times New Roman" w:hAnsiTheme="minorHAnsi" w:cstheme="minorHAnsi"/>
                <w:bCs/>
                <w:i/>
                <w:iCs/>
                <w:sz w:val="18"/>
                <w:szCs w:val="18"/>
                <w:lang w:eastAsia="es-MX"/>
              </w:rPr>
              <w:t>D</w:t>
            </w:r>
            <w:r>
              <w:rPr>
                <w:rFonts w:asciiTheme="minorHAnsi" w:eastAsia="Times New Roman" w:hAnsiTheme="minorHAnsi" w:cstheme="minorHAnsi"/>
                <w:bCs/>
                <w:i/>
                <w:iCs/>
                <w:sz w:val="18"/>
                <w:szCs w:val="18"/>
                <w:lang w:eastAsia="es-MX"/>
              </w:rPr>
              <w:t>el</w:t>
            </w:r>
            <w:r w:rsidRPr="00173D94">
              <w:rPr>
                <w:rFonts w:asciiTheme="minorHAnsi" w:eastAsia="Times New Roman" w:hAnsiTheme="minorHAnsi" w:cstheme="minorHAnsi"/>
                <w:bCs/>
                <w:i/>
                <w:iCs/>
                <w:sz w:val="18"/>
                <w:szCs w:val="18"/>
                <w:lang w:eastAsia="es-MX"/>
              </w:rPr>
              <w:t xml:space="preserve"> 1</w:t>
            </w:r>
            <w:r>
              <w:rPr>
                <w:rFonts w:asciiTheme="minorHAnsi" w:eastAsia="Times New Roman" w:hAnsiTheme="minorHAnsi" w:cstheme="minorHAnsi"/>
                <w:bCs/>
                <w:i/>
                <w:iCs/>
                <w:sz w:val="18"/>
                <w:szCs w:val="18"/>
                <w:lang w:eastAsia="es-MX"/>
              </w:rPr>
              <w:t xml:space="preserve"> de agosto al treinta y uno de octubre de dos mil diecinueve</w:t>
            </w:r>
          </w:p>
        </w:tc>
      </w:tr>
      <w:tr w:rsidR="00CB43AD" w:rsidRPr="00173D94" w:rsidTr="0098324F">
        <w:tc>
          <w:tcPr>
            <w:tcW w:w="2566" w:type="dxa"/>
          </w:tcPr>
          <w:p w:rsidR="00CB43AD" w:rsidRPr="00173D94" w:rsidRDefault="00CB43AD" w:rsidP="0098324F">
            <w:pPr>
              <w:spacing w:line="276" w:lineRule="auto"/>
              <w:jc w:val="both"/>
              <w:rPr>
                <w:rFonts w:asciiTheme="minorHAnsi" w:eastAsia="Times New Roman" w:hAnsiTheme="minorHAnsi" w:cstheme="minorHAnsi"/>
                <w:bCs/>
                <w:i/>
                <w:iCs/>
                <w:sz w:val="18"/>
                <w:szCs w:val="18"/>
                <w:lang w:eastAsia="es-MX"/>
              </w:rPr>
            </w:pPr>
            <w:r w:rsidRPr="00173D94">
              <w:rPr>
                <w:rFonts w:asciiTheme="minorHAnsi" w:eastAsia="Times New Roman" w:hAnsiTheme="minorHAnsi" w:cstheme="minorHAnsi"/>
                <w:bCs/>
                <w:i/>
                <w:iCs/>
                <w:sz w:val="18"/>
                <w:szCs w:val="18"/>
                <w:lang w:eastAsia="es-MX"/>
              </w:rPr>
              <w:t>L</w:t>
            </w:r>
            <w:r>
              <w:rPr>
                <w:rFonts w:asciiTheme="minorHAnsi" w:eastAsia="Times New Roman" w:hAnsiTheme="minorHAnsi" w:cstheme="minorHAnsi"/>
                <w:bCs/>
                <w:i/>
                <w:iCs/>
                <w:sz w:val="18"/>
                <w:szCs w:val="18"/>
                <w:lang w:eastAsia="es-MX"/>
              </w:rPr>
              <w:t xml:space="preserve">icenciado JULIÁN SÁNCHEZ VÁZQUEZ </w:t>
            </w:r>
          </w:p>
        </w:tc>
        <w:tc>
          <w:tcPr>
            <w:tcW w:w="2565" w:type="dxa"/>
          </w:tcPr>
          <w:p w:rsidR="00CB43AD" w:rsidRPr="00173D94" w:rsidRDefault="00CB43AD" w:rsidP="0098324F">
            <w:pPr>
              <w:spacing w:line="276" w:lineRule="auto"/>
              <w:jc w:val="both"/>
              <w:rPr>
                <w:rFonts w:asciiTheme="minorHAnsi" w:eastAsia="Times New Roman" w:hAnsiTheme="minorHAnsi" w:cstheme="minorHAnsi"/>
                <w:bCs/>
                <w:i/>
                <w:iCs/>
                <w:sz w:val="18"/>
                <w:szCs w:val="18"/>
                <w:lang w:eastAsia="es-MX"/>
              </w:rPr>
            </w:pPr>
            <w:r>
              <w:rPr>
                <w:rFonts w:asciiTheme="minorHAnsi" w:eastAsia="Times New Roman" w:hAnsiTheme="minorHAnsi" w:cstheme="minorHAnsi"/>
                <w:bCs/>
                <w:i/>
                <w:iCs/>
                <w:sz w:val="18"/>
                <w:szCs w:val="18"/>
                <w:lang w:eastAsia="es-MX"/>
              </w:rPr>
              <w:t>Secretario de acuerdos de la segunda ponencia del Tribunal de Justicia Administrativa del Estado de Tlaxcala</w:t>
            </w:r>
          </w:p>
        </w:tc>
        <w:tc>
          <w:tcPr>
            <w:tcW w:w="2565" w:type="dxa"/>
          </w:tcPr>
          <w:p w:rsidR="00CB43AD" w:rsidRPr="00173D94" w:rsidRDefault="00CB43AD" w:rsidP="0098324F">
            <w:pPr>
              <w:spacing w:line="276" w:lineRule="auto"/>
              <w:jc w:val="both"/>
              <w:rPr>
                <w:rFonts w:asciiTheme="minorHAnsi" w:eastAsia="Times New Roman" w:hAnsiTheme="minorHAnsi" w:cstheme="minorHAnsi"/>
                <w:bCs/>
                <w:i/>
                <w:iCs/>
                <w:sz w:val="18"/>
                <w:szCs w:val="18"/>
                <w:lang w:eastAsia="es-MX"/>
              </w:rPr>
            </w:pPr>
            <w:r w:rsidRPr="00173D94">
              <w:rPr>
                <w:rFonts w:asciiTheme="minorHAnsi" w:eastAsia="Times New Roman" w:hAnsiTheme="minorHAnsi" w:cstheme="minorHAnsi"/>
                <w:bCs/>
                <w:i/>
                <w:iCs/>
                <w:sz w:val="18"/>
                <w:szCs w:val="18"/>
                <w:lang w:eastAsia="es-MX"/>
              </w:rPr>
              <w:t>D</w:t>
            </w:r>
            <w:r>
              <w:rPr>
                <w:rFonts w:asciiTheme="minorHAnsi" w:eastAsia="Times New Roman" w:hAnsiTheme="minorHAnsi" w:cstheme="minorHAnsi"/>
                <w:bCs/>
                <w:i/>
                <w:iCs/>
                <w:sz w:val="18"/>
                <w:szCs w:val="18"/>
                <w:lang w:eastAsia="es-MX"/>
              </w:rPr>
              <w:t>el</w:t>
            </w:r>
            <w:r w:rsidRPr="00173D94">
              <w:rPr>
                <w:rFonts w:asciiTheme="minorHAnsi" w:eastAsia="Times New Roman" w:hAnsiTheme="minorHAnsi" w:cstheme="minorHAnsi"/>
                <w:bCs/>
                <w:i/>
                <w:iCs/>
                <w:sz w:val="18"/>
                <w:szCs w:val="18"/>
                <w:lang w:eastAsia="es-MX"/>
              </w:rPr>
              <w:t xml:space="preserve"> 1</w:t>
            </w:r>
            <w:r>
              <w:rPr>
                <w:rFonts w:asciiTheme="minorHAnsi" w:eastAsia="Times New Roman" w:hAnsiTheme="minorHAnsi" w:cstheme="minorHAnsi"/>
                <w:bCs/>
                <w:i/>
                <w:iCs/>
                <w:sz w:val="18"/>
                <w:szCs w:val="18"/>
                <w:lang w:eastAsia="es-MX"/>
              </w:rPr>
              <w:t xml:space="preserve"> de agosto al treinta y uno de octubre de dos mil diecinueve</w:t>
            </w:r>
          </w:p>
        </w:tc>
      </w:tr>
      <w:tr w:rsidR="00CB43AD" w:rsidRPr="00173D94" w:rsidTr="0098324F">
        <w:tc>
          <w:tcPr>
            <w:tcW w:w="2566" w:type="dxa"/>
          </w:tcPr>
          <w:p w:rsidR="00CB43AD" w:rsidRPr="00173D94" w:rsidRDefault="00CB43AD" w:rsidP="0098324F">
            <w:pPr>
              <w:spacing w:line="276" w:lineRule="auto"/>
              <w:jc w:val="both"/>
              <w:rPr>
                <w:rFonts w:asciiTheme="minorHAnsi" w:eastAsia="Times New Roman" w:hAnsiTheme="minorHAnsi" w:cstheme="minorHAnsi"/>
                <w:bCs/>
                <w:i/>
                <w:iCs/>
                <w:sz w:val="18"/>
                <w:szCs w:val="18"/>
                <w:lang w:eastAsia="es-MX"/>
              </w:rPr>
            </w:pPr>
            <w:r w:rsidRPr="00173D94">
              <w:rPr>
                <w:rFonts w:asciiTheme="minorHAnsi" w:eastAsia="Times New Roman" w:hAnsiTheme="minorHAnsi" w:cstheme="minorHAnsi"/>
                <w:bCs/>
                <w:i/>
                <w:iCs/>
                <w:sz w:val="18"/>
                <w:szCs w:val="18"/>
                <w:lang w:eastAsia="es-MX"/>
              </w:rPr>
              <w:t>L</w:t>
            </w:r>
            <w:r>
              <w:rPr>
                <w:rFonts w:asciiTheme="minorHAnsi" w:eastAsia="Times New Roman" w:hAnsiTheme="minorHAnsi" w:cstheme="minorHAnsi"/>
                <w:bCs/>
                <w:i/>
                <w:iCs/>
                <w:sz w:val="18"/>
                <w:szCs w:val="18"/>
                <w:lang w:eastAsia="es-MX"/>
              </w:rPr>
              <w:t xml:space="preserve">icenciado DOMINGO NAVA </w:t>
            </w:r>
            <w:proofErr w:type="spellStart"/>
            <w:r>
              <w:rPr>
                <w:rFonts w:asciiTheme="minorHAnsi" w:eastAsia="Times New Roman" w:hAnsiTheme="minorHAnsi" w:cstheme="minorHAnsi"/>
                <w:bCs/>
                <w:i/>
                <w:iCs/>
                <w:sz w:val="18"/>
                <w:szCs w:val="18"/>
                <w:lang w:eastAsia="es-MX"/>
              </w:rPr>
              <w:t>NAVA</w:t>
            </w:r>
            <w:proofErr w:type="spellEnd"/>
          </w:p>
        </w:tc>
        <w:tc>
          <w:tcPr>
            <w:tcW w:w="2565" w:type="dxa"/>
          </w:tcPr>
          <w:p w:rsidR="00CB43AD" w:rsidRPr="00173D94" w:rsidRDefault="00CB43AD" w:rsidP="0098324F">
            <w:pPr>
              <w:spacing w:line="276" w:lineRule="auto"/>
              <w:jc w:val="both"/>
              <w:rPr>
                <w:rFonts w:asciiTheme="minorHAnsi" w:eastAsia="Times New Roman" w:hAnsiTheme="minorHAnsi" w:cstheme="minorHAnsi"/>
                <w:bCs/>
                <w:i/>
                <w:iCs/>
                <w:sz w:val="18"/>
                <w:szCs w:val="18"/>
                <w:lang w:eastAsia="es-MX"/>
              </w:rPr>
            </w:pPr>
            <w:r>
              <w:rPr>
                <w:rFonts w:asciiTheme="minorHAnsi" w:eastAsia="Times New Roman" w:hAnsiTheme="minorHAnsi" w:cstheme="minorHAnsi"/>
                <w:bCs/>
                <w:i/>
                <w:iCs/>
                <w:sz w:val="18"/>
                <w:szCs w:val="18"/>
                <w:lang w:eastAsia="es-MX"/>
              </w:rPr>
              <w:t>Secretario proyectista de la segunda ponencia del Tribunal de Justicia Administrativa del Estado de Tlaxcala</w:t>
            </w:r>
          </w:p>
        </w:tc>
        <w:tc>
          <w:tcPr>
            <w:tcW w:w="2565" w:type="dxa"/>
          </w:tcPr>
          <w:p w:rsidR="00CB43AD" w:rsidRPr="00173D94" w:rsidRDefault="00CB43AD" w:rsidP="0098324F">
            <w:pPr>
              <w:spacing w:line="276" w:lineRule="auto"/>
              <w:jc w:val="both"/>
              <w:rPr>
                <w:rFonts w:asciiTheme="minorHAnsi" w:eastAsia="Times New Roman" w:hAnsiTheme="minorHAnsi" w:cstheme="minorHAnsi"/>
                <w:bCs/>
                <w:i/>
                <w:iCs/>
                <w:sz w:val="18"/>
                <w:szCs w:val="18"/>
                <w:lang w:eastAsia="es-MX"/>
              </w:rPr>
            </w:pPr>
            <w:r w:rsidRPr="00173D94">
              <w:rPr>
                <w:rFonts w:asciiTheme="minorHAnsi" w:eastAsia="Times New Roman" w:hAnsiTheme="minorHAnsi" w:cstheme="minorHAnsi"/>
                <w:bCs/>
                <w:i/>
                <w:iCs/>
                <w:sz w:val="18"/>
                <w:szCs w:val="18"/>
                <w:lang w:eastAsia="es-MX"/>
              </w:rPr>
              <w:t>D</w:t>
            </w:r>
            <w:r>
              <w:rPr>
                <w:rFonts w:asciiTheme="minorHAnsi" w:eastAsia="Times New Roman" w:hAnsiTheme="minorHAnsi" w:cstheme="minorHAnsi"/>
                <w:bCs/>
                <w:i/>
                <w:iCs/>
                <w:sz w:val="18"/>
                <w:szCs w:val="18"/>
                <w:lang w:eastAsia="es-MX"/>
              </w:rPr>
              <w:t>el</w:t>
            </w:r>
            <w:r w:rsidRPr="00173D94">
              <w:rPr>
                <w:rFonts w:asciiTheme="minorHAnsi" w:eastAsia="Times New Roman" w:hAnsiTheme="minorHAnsi" w:cstheme="minorHAnsi"/>
                <w:bCs/>
                <w:i/>
                <w:iCs/>
                <w:sz w:val="18"/>
                <w:szCs w:val="18"/>
                <w:lang w:eastAsia="es-MX"/>
              </w:rPr>
              <w:t xml:space="preserve"> 1</w:t>
            </w:r>
            <w:r>
              <w:rPr>
                <w:rFonts w:asciiTheme="minorHAnsi" w:eastAsia="Times New Roman" w:hAnsiTheme="minorHAnsi" w:cstheme="minorHAnsi"/>
                <w:bCs/>
                <w:i/>
                <w:iCs/>
                <w:sz w:val="18"/>
                <w:szCs w:val="18"/>
                <w:lang w:eastAsia="es-MX"/>
              </w:rPr>
              <w:t xml:space="preserve"> de agosto al treinta y uno de octubre de dos mil diecinueve</w:t>
            </w:r>
          </w:p>
        </w:tc>
      </w:tr>
      <w:tr w:rsidR="00CB43AD" w:rsidRPr="00173D94" w:rsidTr="0098324F">
        <w:tc>
          <w:tcPr>
            <w:tcW w:w="2566" w:type="dxa"/>
          </w:tcPr>
          <w:p w:rsidR="00CB43AD" w:rsidRPr="00173D94" w:rsidRDefault="00CB43AD" w:rsidP="0098324F">
            <w:pPr>
              <w:spacing w:line="276" w:lineRule="auto"/>
              <w:jc w:val="both"/>
              <w:rPr>
                <w:rFonts w:asciiTheme="minorHAnsi" w:eastAsia="Times New Roman" w:hAnsiTheme="minorHAnsi" w:cstheme="minorHAnsi"/>
                <w:bCs/>
                <w:i/>
                <w:iCs/>
                <w:sz w:val="18"/>
                <w:szCs w:val="18"/>
                <w:lang w:eastAsia="es-MX"/>
              </w:rPr>
            </w:pPr>
            <w:r>
              <w:rPr>
                <w:rFonts w:asciiTheme="minorHAnsi" w:eastAsia="Times New Roman" w:hAnsiTheme="minorHAnsi" w:cstheme="minorHAnsi"/>
                <w:bCs/>
                <w:i/>
                <w:iCs/>
                <w:sz w:val="18"/>
                <w:szCs w:val="18"/>
                <w:lang w:eastAsia="es-MX"/>
              </w:rPr>
              <w:t>Licenciada GEMA MARIANA REYES ROJAS</w:t>
            </w:r>
          </w:p>
        </w:tc>
        <w:tc>
          <w:tcPr>
            <w:tcW w:w="2565" w:type="dxa"/>
          </w:tcPr>
          <w:p w:rsidR="00CB43AD" w:rsidRPr="00173D94" w:rsidRDefault="00CB43AD" w:rsidP="0098324F">
            <w:pPr>
              <w:spacing w:line="276" w:lineRule="auto"/>
              <w:jc w:val="both"/>
              <w:rPr>
                <w:i/>
                <w:iCs/>
                <w:sz w:val="18"/>
                <w:szCs w:val="18"/>
              </w:rPr>
            </w:pPr>
            <w:r>
              <w:rPr>
                <w:i/>
                <w:iCs/>
                <w:sz w:val="18"/>
                <w:szCs w:val="18"/>
              </w:rPr>
              <w:t>Auxiliar administrativo del Tribunal de Justicia Administrativa del Estado de Tlaxcala</w:t>
            </w:r>
          </w:p>
        </w:tc>
        <w:tc>
          <w:tcPr>
            <w:tcW w:w="2565" w:type="dxa"/>
          </w:tcPr>
          <w:p w:rsidR="00CB43AD" w:rsidRPr="00173D94" w:rsidRDefault="00CB43AD" w:rsidP="0098324F">
            <w:pPr>
              <w:spacing w:line="276" w:lineRule="auto"/>
              <w:jc w:val="both"/>
              <w:rPr>
                <w:rFonts w:asciiTheme="minorHAnsi" w:eastAsia="Times New Roman" w:hAnsiTheme="minorHAnsi" w:cstheme="minorHAnsi"/>
                <w:bCs/>
                <w:i/>
                <w:iCs/>
                <w:sz w:val="18"/>
                <w:szCs w:val="18"/>
                <w:lang w:eastAsia="es-MX"/>
              </w:rPr>
            </w:pPr>
            <w:r w:rsidRPr="00173D94">
              <w:rPr>
                <w:rFonts w:asciiTheme="minorHAnsi" w:eastAsia="Times New Roman" w:hAnsiTheme="minorHAnsi" w:cstheme="minorHAnsi"/>
                <w:bCs/>
                <w:i/>
                <w:iCs/>
                <w:sz w:val="18"/>
                <w:szCs w:val="18"/>
                <w:lang w:eastAsia="es-MX"/>
              </w:rPr>
              <w:t>D</w:t>
            </w:r>
            <w:r>
              <w:rPr>
                <w:rFonts w:asciiTheme="minorHAnsi" w:eastAsia="Times New Roman" w:hAnsiTheme="minorHAnsi" w:cstheme="minorHAnsi"/>
                <w:bCs/>
                <w:i/>
                <w:iCs/>
                <w:sz w:val="18"/>
                <w:szCs w:val="18"/>
                <w:lang w:eastAsia="es-MX"/>
              </w:rPr>
              <w:t>el</w:t>
            </w:r>
            <w:r w:rsidRPr="00173D94">
              <w:rPr>
                <w:rFonts w:asciiTheme="minorHAnsi" w:eastAsia="Times New Roman" w:hAnsiTheme="minorHAnsi" w:cstheme="minorHAnsi"/>
                <w:bCs/>
                <w:i/>
                <w:iCs/>
                <w:sz w:val="18"/>
                <w:szCs w:val="18"/>
                <w:lang w:eastAsia="es-MX"/>
              </w:rPr>
              <w:t xml:space="preserve"> 1</w:t>
            </w:r>
            <w:r>
              <w:rPr>
                <w:rFonts w:asciiTheme="minorHAnsi" w:eastAsia="Times New Roman" w:hAnsiTheme="minorHAnsi" w:cstheme="minorHAnsi"/>
                <w:bCs/>
                <w:i/>
                <w:iCs/>
                <w:sz w:val="18"/>
                <w:szCs w:val="18"/>
                <w:lang w:eastAsia="es-MX"/>
              </w:rPr>
              <w:t xml:space="preserve"> de agosto al treinta y uno de octubre de dos mil diecinueve</w:t>
            </w:r>
          </w:p>
        </w:tc>
      </w:tr>
      <w:tr w:rsidR="00CB43AD" w:rsidRPr="00173D94" w:rsidTr="0098324F">
        <w:tc>
          <w:tcPr>
            <w:tcW w:w="2566" w:type="dxa"/>
          </w:tcPr>
          <w:p w:rsidR="00CB43AD" w:rsidRPr="00173D94" w:rsidRDefault="00CB43AD" w:rsidP="0098324F">
            <w:pPr>
              <w:spacing w:line="276" w:lineRule="auto"/>
              <w:jc w:val="both"/>
              <w:rPr>
                <w:rFonts w:asciiTheme="minorHAnsi" w:eastAsia="Times New Roman" w:hAnsiTheme="minorHAnsi" w:cstheme="minorHAnsi"/>
                <w:bCs/>
                <w:i/>
                <w:iCs/>
                <w:sz w:val="18"/>
                <w:szCs w:val="18"/>
                <w:lang w:eastAsia="es-MX"/>
              </w:rPr>
            </w:pPr>
            <w:r>
              <w:rPr>
                <w:rFonts w:asciiTheme="minorHAnsi" w:eastAsia="Times New Roman" w:hAnsiTheme="minorHAnsi" w:cstheme="minorHAnsi"/>
                <w:bCs/>
                <w:i/>
                <w:iCs/>
                <w:sz w:val="18"/>
                <w:szCs w:val="18"/>
                <w:lang w:eastAsia="es-MX"/>
              </w:rPr>
              <w:t>Licenciada JULIA PAULINA LOAIZA HERNÁNDEZ</w:t>
            </w:r>
          </w:p>
        </w:tc>
        <w:tc>
          <w:tcPr>
            <w:tcW w:w="2565" w:type="dxa"/>
          </w:tcPr>
          <w:p w:rsidR="00CB43AD" w:rsidRPr="00173D94" w:rsidRDefault="00CB43AD" w:rsidP="0098324F">
            <w:pPr>
              <w:spacing w:line="276" w:lineRule="auto"/>
              <w:jc w:val="both"/>
              <w:rPr>
                <w:rFonts w:asciiTheme="minorHAnsi" w:eastAsia="Times New Roman" w:hAnsiTheme="minorHAnsi" w:cstheme="minorHAnsi"/>
                <w:bCs/>
                <w:i/>
                <w:iCs/>
                <w:sz w:val="18"/>
                <w:szCs w:val="18"/>
                <w:lang w:eastAsia="es-MX"/>
              </w:rPr>
            </w:pPr>
            <w:r>
              <w:rPr>
                <w:rFonts w:asciiTheme="minorHAnsi" w:eastAsia="Times New Roman" w:hAnsiTheme="minorHAnsi" w:cstheme="minorHAnsi"/>
                <w:bCs/>
                <w:i/>
                <w:iCs/>
                <w:sz w:val="18"/>
                <w:szCs w:val="18"/>
                <w:lang w:eastAsia="es-MX"/>
              </w:rPr>
              <w:t>Jefe de la Unidad de Transparencia y Protección de Datos Personales del Tribunal de Justicia Administrativa y enlace con el Tribunal Superior de Justicia del Estado en la materia.</w:t>
            </w:r>
          </w:p>
        </w:tc>
        <w:tc>
          <w:tcPr>
            <w:tcW w:w="2565" w:type="dxa"/>
          </w:tcPr>
          <w:p w:rsidR="00CB43AD" w:rsidRPr="00173D94" w:rsidRDefault="00CB43AD" w:rsidP="0098324F">
            <w:pPr>
              <w:spacing w:line="276" w:lineRule="auto"/>
              <w:jc w:val="both"/>
              <w:rPr>
                <w:rFonts w:asciiTheme="minorHAnsi" w:eastAsia="Times New Roman" w:hAnsiTheme="minorHAnsi" w:cstheme="minorHAnsi"/>
                <w:bCs/>
                <w:i/>
                <w:iCs/>
                <w:sz w:val="18"/>
                <w:szCs w:val="18"/>
                <w:lang w:eastAsia="es-MX"/>
              </w:rPr>
            </w:pPr>
            <w:r w:rsidRPr="00173D94">
              <w:rPr>
                <w:rFonts w:asciiTheme="minorHAnsi" w:eastAsia="Times New Roman" w:hAnsiTheme="minorHAnsi" w:cstheme="minorHAnsi"/>
                <w:bCs/>
                <w:i/>
                <w:iCs/>
                <w:sz w:val="18"/>
                <w:szCs w:val="18"/>
                <w:lang w:eastAsia="es-MX"/>
              </w:rPr>
              <w:t>D</w:t>
            </w:r>
            <w:r>
              <w:rPr>
                <w:rFonts w:asciiTheme="minorHAnsi" w:eastAsia="Times New Roman" w:hAnsiTheme="minorHAnsi" w:cstheme="minorHAnsi"/>
                <w:bCs/>
                <w:i/>
                <w:iCs/>
                <w:sz w:val="18"/>
                <w:szCs w:val="18"/>
                <w:lang w:eastAsia="es-MX"/>
              </w:rPr>
              <w:t>el</w:t>
            </w:r>
            <w:r w:rsidRPr="00173D94">
              <w:rPr>
                <w:rFonts w:asciiTheme="minorHAnsi" w:eastAsia="Times New Roman" w:hAnsiTheme="minorHAnsi" w:cstheme="minorHAnsi"/>
                <w:bCs/>
                <w:i/>
                <w:iCs/>
                <w:sz w:val="18"/>
                <w:szCs w:val="18"/>
                <w:lang w:eastAsia="es-MX"/>
              </w:rPr>
              <w:t xml:space="preserve"> 1</w:t>
            </w:r>
            <w:r>
              <w:rPr>
                <w:rFonts w:asciiTheme="minorHAnsi" w:eastAsia="Times New Roman" w:hAnsiTheme="minorHAnsi" w:cstheme="minorHAnsi"/>
                <w:bCs/>
                <w:i/>
                <w:iCs/>
                <w:sz w:val="18"/>
                <w:szCs w:val="18"/>
                <w:lang w:eastAsia="es-MX"/>
              </w:rPr>
              <w:t xml:space="preserve"> de agosto al treinta y uno de octubre de dos mil diecinueve</w:t>
            </w:r>
          </w:p>
        </w:tc>
      </w:tr>
    </w:tbl>
    <w:p w:rsidR="00CB43AD" w:rsidRPr="00CA32BB" w:rsidRDefault="00CB43AD" w:rsidP="00CB43AD">
      <w:pPr>
        <w:pStyle w:val="Prrafodelista"/>
        <w:spacing w:line="480" w:lineRule="auto"/>
        <w:jc w:val="both"/>
        <w:rPr>
          <w:rFonts w:asciiTheme="minorHAnsi" w:eastAsia="Times New Roman" w:hAnsiTheme="minorHAnsi" w:cstheme="minorHAnsi"/>
          <w:bCs/>
          <w:color w:val="393939"/>
          <w:lang w:eastAsia="es-MX"/>
        </w:rPr>
      </w:pPr>
    </w:p>
    <w:p w:rsidR="00CB43AD" w:rsidRPr="00925618" w:rsidRDefault="00CB43AD" w:rsidP="00CB43AD">
      <w:pPr>
        <w:pStyle w:val="Prrafodelista"/>
        <w:spacing w:line="480" w:lineRule="auto"/>
        <w:ind w:left="0"/>
        <w:jc w:val="both"/>
        <w:rPr>
          <w:rFonts w:asciiTheme="minorHAnsi" w:eastAsia="Times New Roman" w:hAnsiTheme="minorHAnsi" w:cstheme="minorHAnsi"/>
          <w:iCs/>
          <w:color w:val="000000" w:themeColor="text1"/>
          <w:lang w:eastAsia="es-MX"/>
        </w:rPr>
      </w:pPr>
      <w:r w:rsidRPr="00925618">
        <w:rPr>
          <w:rFonts w:asciiTheme="minorHAnsi" w:eastAsia="Times New Roman" w:hAnsiTheme="minorHAnsi" w:cstheme="minorHAnsi"/>
          <w:bCs/>
          <w:i/>
          <w:iCs/>
          <w:lang w:eastAsia="es-MX"/>
        </w:rPr>
        <w:t xml:space="preserve">Comuníquese esta determinación a la Magistrada Presidente del Tribunal de Justicia Administrativa, para los efectos legales a que haya lugar, al Pleno del Tribunal Superior de Justicia del Estado, para su debido conocimiento y demás áreas del Poder Judicial que corresponda.  </w:t>
      </w:r>
      <w:r w:rsidRPr="00925618">
        <w:rPr>
          <w:rFonts w:asciiTheme="minorHAnsi" w:eastAsia="Times New Roman" w:hAnsiTheme="minorHAnsi" w:cstheme="minorHAnsi"/>
          <w:bCs/>
          <w:u w:val="single"/>
          <w:lang w:eastAsia="es-MX"/>
        </w:rPr>
        <w:t>APROBADO POR UNANIMIDAD DE VOTOS</w:t>
      </w:r>
      <w:r w:rsidRPr="00925618">
        <w:rPr>
          <w:rFonts w:asciiTheme="minorHAnsi" w:eastAsia="Times New Roman" w:hAnsiTheme="minorHAnsi" w:cstheme="minorHAnsi"/>
          <w:bCs/>
          <w:lang w:eastAsia="es-MX"/>
        </w:rPr>
        <w:t xml:space="preserve">. - - - - - - - - - - - - - - - - - - - </w:t>
      </w:r>
    </w:p>
    <w:p w:rsidR="00CB43AD" w:rsidRPr="00773E87" w:rsidRDefault="00CB43AD" w:rsidP="00CB43AD">
      <w:pPr>
        <w:pStyle w:val="Prrafodelista"/>
        <w:numPr>
          <w:ilvl w:val="0"/>
          <w:numId w:val="37"/>
        </w:numPr>
        <w:spacing w:line="480" w:lineRule="auto"/>
        <w:ind w:left="0" w:firstLine="360"/>
        <w:jc w:val="both"/>
        <w:rPr>
          <w:rFonts w:asciiTheme="minorHAnsi" w:eastAsia="Times New Roman" w:hAnsiTheme="minorHAnsi" w:cstheme="minorHAnsi"/>
          <w:iCs/>
          <w:color w:val="000000" w:themeColor="text1"/>
          <w:lang w:eastAsia="es-MX"/>
        </w:rPr>
      </w:pPr>
      <w:r w:rsidRPr="00773E87">
        <w:rPr>
          <w:rFonts w:asciiTheme="minorHAnsi" w:eastAsia="Times New Roman" w:hAnsiTheme="minorHAnsi" w:cstheme="minorHAnsi"/>
          <w:b/>
          <w:bCs/>
          <w:iCs/>
          <w:color w:val="000000" w:themeColor="text1"/>
          <w:lang w:eastAsia="es-MX"/>
        </w:rPr>
        <w:t xml:space="preserve">Adscripciones y readscripciones. </w:t>
      </w:r>
      <w:r w:rsidRPr="00773E87">
        <w:rPr>
          <w:rFonts w:asciiTheme="minorHAnsi" w:hAnsiTheme="minorHAnsi" w:cstheme="minorHAnsi"/>
          <w:i/>
          <w:color w:val="000000" w:themeColor="text1"/>
        </w:rPr>
        <w:t>D</w:t>
      </w:r>
      <w:r w:rsidRPr="00773E87">
        <w:rPr>
          <w:rFonts w:asciiTheme="minorHAnsi" w:eastAsia="Times New Roman" w:hAnsiTheme="minorHAnsi" w:cstheme="minorHAnsi"/>
          <w:i/>
          <w:iCs/>
          <w:color w:val="000000" w:themeColor="text1"/>
          <w:lang w:eastAsia="es-MX"/>
        </w:rPr>
        <w:t xml:space="preserve">ada cuenta con las propuestas de adscripción y readscripción de personal diverso del Poder Judicial, con fundamento en lo que establecen los artículos 61 y 68 fracción I de la Ley Orgánica del Poder Judicial, se determinan las siguientes: </w:t>
      </w:r>
    </w:p>
    <w:tbl>
      <w:tblPr>
        <w:tblStyle w:val="Tablaconcuadrcula"/>
        <w:tblW w:w="0" w:type="auto"/>
        <w:tblLook w:val="04A0" w:firstRow="1" w:lastRow="0" w:firstColumn="1" w:lastColumn="0" w:noHBand="0" w:noVBand="1"/>
      </w:tblPr>
      <w:tblGrid>
        <w:gridCol w:w="3256"/>
        <w:gridCol w:w="4440"/>
      </w:tblGrid>
      <w:tr w:rsidR="00CB43AD" w:rsidRPr="00773E87" w:rsidTr="0098324F">
        <w:tc>
          <w:tcPr>
            <w:tcW w:w="3256" w:type="dxa"/>
          </w:tcPr>
          <w:p w:rsidR="00CB43AD" w:rsidRPr="00773E87" w:rsidRDefault="00CB43AD" w:rsidP="0098324F">
            <w:pPr>
              <w:pStyle w:val="Sinespaciado"/>
              <w:tabs>
                <w:tab w:val="left" w:pos="1134"/>
              </w:tabs>
              <w:spacing w:line="360" w:lineRule="auto"/>
              <w:jc w:val="center"/>
              <w:rPr>
                <w:rFonts w:asciiTheme="minorHAnsi" w:hAnsiTheme="minorHAnsi" w:cstheme="minorHAnsi"/>
                <w:b/>
                <w:bCs/>
                <w:color w:val="000000" w:themeColor="text1"/>
              </w:rPr>
            </w:pPr>
            <w:r w:rsidRPr="00773E87">
              <w:rPr>
                <w:rFonts w:asciiTheme="minorHAnsi" w:hAnsiTheme="minorHAnsi" w:cstheme="minorHAnsi"/>
                <w:b/>
                <w:bCs/>
                <w:color w:val="000000" w:themeColor="text1"/>
              </w:rPr>
              <w:t>SITUACIÓN ACTUAL</w:t>
            </w:r>
          </w:p>
        </w:tc>
        <w:tc>
          <w:tcPr>
            <w:tcW w:w="4440" w:type="dxa"/>
          </w:tcPr>
          <w:p w:rsidR="00CB43AD" w:rsidRPr="00773E87" w:rsidRDefault="00CB43AD" w:rsidP="0098324F">
            <w:pPr>
              <w:pStyle w:val="NormalWeb"/>
              <w:spacing w:before="0" w:beforeAutospacing="0" w:after="0" w:afterAutospacing="0" w:line="360" w:lineRule="auto"/>
              <w:jc w:val="center"/>
              <w:rPr>
                <w:rFonts w:asciiTheme="minorHAnsi" w:hAnsiTheme="minorHAnsi" w:cstheme="minorHAnsi"/>
                <w:b/>
                <w:bCs/>
                <w:color w:val="000000" w:themeColor="text1"/>
                <w:sz w:val="22"/>
                <w:szCs w:val="22"/>
              </w:rPr>
            </w:pPr>
            <w:r w:rsidRPr="00773E87">
              <w:rPr>
                <w:rFonts w:asciiTheme="minorHAnsi" w:hAnsiTheme="minorHAnsi" w:cstheme="minorHAnsi"/>
                <w:b/>
                <w:bCs/>
                <w:color w:val="000000" w:themeColor="text1"/>
                <w:sz w:val="22"/>
                <w:szCs w:val="22"/>
              </w:rPr>
              <w:t>DETERMINACIÓN</w:t>
            </w:r>
          </w:p>
        </w:tc>
      </w:tr>
      <w:tr w:rsidR="00CB43AD" w:rsidRPr="00773E87" w:rsidTr="0098324F">
        <w:tc>
          <w:tcPr>
            <w:tcW w:w="3256" w:type="dxa"/>
          </w:tcPr>
          <w:p w:rsidR="00CB43AD" w:rsidRPr="00773E87" w:rsidRDefault="00CB43AD" w:rsidP="0098324F">
            <w:pPr>
              <w:pStyle w:val="Sinespaciado"/>
              <w:tabs>
                <w:tab w:val="left" w:pos="1134"/>
              </w:tabs>
              <w:spacing w:line="360" w:lineRule="auto"/>
              <w:jc w:val="both"/>
              <w:rPr>
                <w:rFonts w:asciiTheme="minorHAnsi" w:hAnsiTheme="minorHAnsi" w:cstheme="minorHAnsi"/>
                <w:b/>
                <w:bCs/>
                <w:color w:val="000000" w:themeColor="text1"/>
              </w:rPr>
            </w:pPr>
            <w:r w:rsidRPr="00773E87">
              <w:rPr>
                <w:rFonts w:asciiTheme="minorHAnsi" w:hAnsiTheme="minorHAnsi" w:cstheme="minorHAnsi"/>
                <w:b/>
                <w:bCs/>
                <w:color w:val="000000" w:themeColor="text1"/>
              </w:rPr>
              <w:t>LAE LUIS ANTONIO CRUZ ZÁRATE</w:t>
            </w:r>
          </w:p>
          <w:p w:rsidR="00CB43AD" w:rsidRPr="00773E87" w:rsidRDefault="00CB43AD" w:rsidP="0098324F">
            <w:pPr>
              <w:pStyle w:val="Sinespaciado"/>
              <w:tabs>
                <w:tab w:val="left" w:pos="1134"/>
              </w:tabs>
              <w:spacing w:line="360" w:lineRule="auto"/>
              <w:jc w:val="both"/>
              <w:rPr>
                <w:rFonts w:asciiTheme="minorHAnsi" w:hAnsiTheme="minorHAnsi" w:cstheme="minorHAnsi"/>
                <w:b/>
                <w:bCs/>
                <w:color w:val="000000" w:themeColor="text1"/>
              </w:rPr>
            </w:pPr>
          </w:p>
        </w:tc>
        <w:tc>
          <w:tcPr>
            <w:tcW w:w="4440" w:type="dxa"/>
          </w:tcPr>
          <w:p w:rsidR="00CB43AD" w:rsidRPr="00773E87" w:rsidRDefault="00CB43AD" w:rsidP="0098324F">
            <w:pPr>
              <w:pStyle w:val="NormalWeb"/>
              <w:spacing w:before="0" w:beforeAutospacing="0" w:after="0" w:afterAutospacing="0" w:line="360" w:lineRule="auto"/>
              <w:jc w:val="both"/>
              <w:rPr>
                <w:rFonts w:asciiTheme="minorHAnsi" w:hAnsiTheme="minorHAnsi" w:cstheme="minorHAnsi"/>
                <w:i/>
                <w:iCs/>
                <w:color w:val="000000" w:themeColor="text1"/>
                <w:sz w:val="22"/>
                <w:szCs w:val="22"/>
              </w:rPr>
            </w:pPr>
            <w:r w:rsidRPr="00773E87">
              <w:rPr>
                <w:rFonts w:asciiTheme="minorHAnsi" w:hAnsiTheme="minorHAnsi" w:cstheme="minorHAnsi"/>
                <w:i/>
                <w:iCs/>
                <w:color w:val="000000" w:themeColor="text1"/>
                <w:sz w:val="22"/>
                <w:szCs w:val="22"/>
              </w:rPr>
              <w:t xml:space="preserve">Como auxiliar administrativo (nivel 5) adscrito a la Tesorería del Poder Judicial del Estado, de manera interina, a partir del cuatro de septiembre de dos mil diecinueve, por el término de tres meses, en sustitución del CP José Rubén Isla Vázquez. </w:t>
            </w:r>
          </w:p>
        </w:tc>
      </w:tr>
      <w:tr w:rsidR="00CB43AD" w:rsidRPr="00773E87" w:rsidTr="0098324F">
        <w:tc>
          <w:tcPr>
            <w:tcW w:w="3256" w:type="dxa"/>
          </w:tcPr>
          <w:p w:rsidR="00CB43AD" w:rsidRPr="00773E87" w:rsidRDefault="00CB43AD" w:rsidP="0098324F">
            <w:pPr>
              <w:pStyle w:val="Sinespaciado"/>
              <w:tabs>
                <w:tab w:val="left" w:pos="1134"/>
              </w:tabs>
              <w:spacing w:line="360" w:lineRule="auto"/>
              <w:jc w:val="both"/>
              <w:rPr>
                <w:rFonts w:asciiTheme="minorHAnsi" w:hAnsiTheme="minorHAnsi" w:cstheme="minorHAnsi"/>
                <w:b/>
                <w:bCs/>
                <w:color w:val="000000" w:themeColor="text1"/>
              </w:rPr>
            </w:pPr>
            <w:r w:rsidRPr="00773E87">
              <w:rPr>
                <w:rFonts w:asciiTheme="minorHAnsi" w:hAnsiTheme="minorHAnsi" w:cstheme="minorHAnsi"/>
                <w:b/>
                <w:bCs/>
                <w:color w:val="000000" w:themeColor="text1"/>
              </w:rPr>
              <w:t>ENROQUE</w:t>
            </w:r>
          </w:p>
          <w:p w:rsidR="00CB43AD" w:rsidRPr="00773E87" w:rsidRDefault="00CB43AD" w:rsidP="0098324F">
            <w:pPr>
              <w:pStyle w:val="Sinespaciado"/>
              <w:tabs>
                <w:tab w:val="left" w:pos="1134"/>
              </w:tabs>
              <w:spacing w:line="360" w:lineRule="auto"/>
              <w:jc w:val="both"/>
              <w:rPr>
                <w:rFonts w:asciiTheme="minorHAnsi" w:hAnsiTheme="minorHAnsi" w:cstheme="minorHAnsi"/>
                <w:b/>
                <w:bCs/>
                <w:color w:val="000000" w:themeColor="text1"/>
              </w:rPr>
            </w:pPr>
            <w:r w:rsidRPr="00773E87">
              <w:rPr>
                <w:rFonts w:asciiTheme="minorHAnsi" w:hAnsiTheme="minorHAnsi" w:cstheme="minorHAnsi"/>
                <w:b/>
                <w:bCs/>
                <w:color w:val="000000" w:themeColor="text1"/>
              </w:rPr>
              <w:t xml:space="preserve">LIC. TONATIUH DANIEL RAMÍREZ JIMÉNEZ, </w:t>
            </w:r>
            <w:proofErr w:type="spellStart"/>
            <w:r w:rsidRPr="00773E87">
              <w:rPr>
                <w:rFonts w:asciiTheme="minorHAnsi" w:hAnsiTheme="minorHAnsi" w:cstheme="minorHAnsi"/>
                <w:b/>
                <w:bCs/>
                <w:color w:val="000000" w:themeColor="text1"/>
              </w:rPr>
              <w:t>diligenciario</w:t>
            </w:r>
            <w:proofErr w:type="spellEnd"/>
            <w:r w:rsidRPr="00773E87">
              <w:rPr>
                <w:rFonts w:asciiTheme="minorHAnsi" w:hAnsiTheme="minorHAnsi" w:cstheme="minorHAnsi"/>
                <w:b/>
                <w:bCs/>
                <w:color w:val="000000" w:themeColor="text1"/>
              </w:rPr>
              <w:t xml:space="preserve"> adscrito a </w:t>
            </w:r>
            <w:r w:rsidRPr="00773E87">
              <w:rPr>
                <w:rFonts w:asciiTheme="minorHAnsi" w:hAnsiTheme="minorHAnsi" w:cstheme="minorHAnsi"/>
                <w:b/>
                <w:bCs/>
                <w:color w:val="000000" w:themeColor="text1"/>
              </w:rPr>
              <w:lastRenderedPageBreak/>
              <w:t xml:space="preserve">la Secretaría General de Acuerdos; y </w:t>
            </w:r>
          </w:p>
          <w:p w:rsidR="00CB43AD" w:rsidRPr="00773E87" w:rsidRDefault="00CB43AD" w:rsidP="0098324F">
            <w:pPr>
              <w:pStyle w:val="Sinespaciado"/>
              <w:tabs>
                <w:tab w:val="left" w:pos="1134"/>
              </w:tabs>
              <w:spacing w:line="360" w:lineRule="auto"/>
              <w:jc w:val="both"/>
              <w:rPr>
                <w:rFonts w:asciiTheme="minorHAnsi" w:hAnsiTheme="minorHAnsi" w:cstheme="minorHAnsi"/>
                <w:b/>
                <w:bCs/>
                <w:color w:val="000000" w:themeColor="text1"/>
              </w:rPr>
            </w:pPr>
            <w:r w:rsidRPr="00773E87">
              <w:rPr>
                <w:rFonts w:asciiTheme="minorHAnsi" w:hAnsiTheme="minorHAnsi" w:cstheme="minorHAnsi"/>
                <w:b/>
                <w:bCs/>
                <w:color w:val="000000" w:themeColor="text1"/>
              </w:rPr>
              <w:t xml:space="preserve">LIC. IRMA LETICIA ALANÍS HERNÁNDEZ, </w:t>
            </w:r>
            <w:proofErr w:type="spellStart"/>
            <w:r w:rsidRPr="00773E87">
              <w:rPr>
                <w:rFonts w:asciiTheme="minorHAnsi" w:hAnsiTheme="minorHAnsi" w:cstheme="minorHAnsi"/>
                <w:b/>
                <w:bCs/>
                <w:color w:val="000000" w:themeColor="text1"/>
              </w:rPr>
              <w:t>diligenciaria</w:t>
            </w:r>
            <w:proofErr w:type="spellEnd"/>
            <w:r w:rsidRPr="00773E87">
              <w:rPr>
                <w:rFonts w:asciiTheme="minorHAnsi" w:hAnsiTheme="minorHAnsi" w:cstheme="minorHAnsi"/>
                <w:b/>
                <w:bCs/>
                <w:color w:val="000000" w:themeColor="text1"/>
              </w:rPr>
              <w:t xml:space="preserve"> del Juzgado de lo Civil y Familiar del Distrito Judicial de Xicohténcatl</w:t>
            </w:r>
          </w:p>
        </w:tc>
        <w:tc>
          <w:tcPr>
            <w:tcW w:w="4440" w:type="dxa"/>
          </w:tcPr>
          <w:p w:rsidR="00CB43AD" w:rsidRPr="00773E87" w:rsidRDefault="00CB43AD" w:rsidP="0098324F">
            <w:pPr>
              <w:pStyle w:val="NormalWeb"/>
              <w:spacing w:before="0" w:beforeAutospacing="0" w:after="0" w:afterAutospacing="0" w:line="360" w:lineRule="auto"/>
              <w:jc w:val="both"/>
              <w:rPr>
                <w:rFonts w:asciiTheme="minorHAnsi" w:hAnsiTheme="minorHAnsi" w:cstheme="minorHAnsi"/>
                <w:i/>
                <w:iCs/>
                <w:color w:val="000000" w:themeColor="text1"/>
                <w:sz w:val="22"/>
                <w:szCs w:val="22"/>
              </w:rPr>
            </w:pPr>
            <w:r w:rsidRPr="00773E87">
              <w:rPr>
                <w:rFonts w:asciiTheme="minorHAnsi" w:hAnsiTheme="minorHAnsi" w:cstheme="minorHAnsi"/>
                <w:i/>
                <w:iCs/>
                <w:color w:val="000000" w:themeColor="text1"/>
                <w:sz w:val="22"/>
                <w:szCs w:val="22"/>
              </w:rPr>
              <w:lastRenderedPageBreak/>
              <w:t xml:space="preserve">Con su mismo nivel y cargo, Lic. TONATIUH DANIEL RAMÍREZ JIMÉNEZ, </w:t>
            </w:r>
            <w:proofErr w:type="spellStart"/>
            <w:r w:rsidRPr="00773E87">
              <w:rPr>
                <w:rFonts w:asciiTheme="minorHAnsi" w:hAnsiTheme="minorHAnsi" w:cstheme="minorHAnsi"/>
                <w:i/>
                <w:iCs/>
                <w:color w:val="000000" w:themeColor="text1"/>
                <w:sz w:val="22"/>
                <w:szCs w:val="22"/>
              </w:rPr>
              <w:t>diligenciario</w:t>
            </w:r>
            <w:proofErr w:type="spellEnd"/>
            <w:r w:rsidRPr="00773E87">
              <w:rPr>
                <w:rFonts w:asciiTheme="minorHAnsi" w:hAnsiTheme="minorHAnsi" w:cstheme="minorHAnsi"/>
                <w:i/>
                <w:iCs/>
                <w:color w:val="000000" w:themeColor="text1"/>
                <w:sz w:val="22"/>
                <w:szCs w:val="22"/>
              </w:rPr>
              <w:t xml:space="preserve"> adscrito al Juzgado de lo Civil y Familiar del </w:t>
            </w:r>
            <w:r w:rsidRPr="00773E87">
              <w:rPr>
                <w:rFonts w:asciiTheme="minorHAnsi" w:hAnsiTheme="minorHAnsi" w:cstheme="minorHAnsi"/>
                <w:i/>
                <w:iCs/>
                <w:color w:val="000000" w:themeColor="text1"/>
                <w:sz w:val="22"/>
                <w:szCs w:val="22"/>
              </w:rPr>
              <w:lastRenderedPageBreak/>
              <w:t xml:space="preserve">Distrito Judicial de Xicohténcatl; y Lic. IRMA LETICIA ALANÍS HERNÁNDEZ, </w:t>
            </w:r>
            <w:proofErr w:type="spellStart"/>
            <w:r w:rsidRPr="00773E87">
              <w:rPr>
                <w:rFonts w:asciiTheme="minorHAnsi" w:hAnsiTheme="minorHAnsi" w:cstheme="minorHAnsi"/>
                <w:i/>
                <w:iCs/>
                <w:color w:val="000000" w:themeColor="text1"/>
                <w:sz w:val="22"/>
                <w:szCs w:val="22"/>
              </w:rPr>
              <w:t>diligenciar</w:t>
            </w:r>
            <w:r>
              <w:rPr>
                <w:rFonts w:asciiTheme="minorHAnsi" w:hAnsiTheme="minorHAnsi" w:cstheme="minorHAnsi"/>
                <w:i/>
                <w:iCs/>
                <w:color w:val="000000" w:themeColor="text1"/>
                <w:sz w:val="22"/>
                <w:szCs w:val="22"/>
              </w:rPr>
              <w:t>i</w:t>
            </w:r>
            <w:r w:rsidRPr="00773E87">
              <w:rPr>
                <w:rFonts w:asciiTheme="minorHAnsi" w:hAnsiTheme="minorHAnsi" w:cstheme="minorHAnsi"/>
                <w:i/>
                <w:iCs/>
                <w:color w:val="000000" w:themeColor="text1"/>
                <w:sz w:val="22"/>
                <w:szCs w:val="22"/>
              </w:rPr>
              <w:t>a</w:t>
            </w:r>
            <w:proofErr w:type="spellEnd"/>
            <w:r w:rsidRPr="00773E87">
              <w:rPr>
                <w:rFonts w:asciiTheme="minorHAnsi" w:hAnsiTheme="minorHAnsi" w:cstheme="minorHAnsi"/>
                <w:i/>
                <w:iCs/>
                <w:color w:val="000000" w:themeColor="text1"/>
                <w:sz w:val="22"/>
                <w:szCs w:val="22"/>
              </w:rPr>
              <w:t xml:space="preserve"> adscrita a la Secretaría General de Acuerdos, a partir del cuatro de septiembre de dos mil diecinueve, hasta nuevas instrucciones.</w:t>
            </w:r>
          </w:p>
        </w:tc>
      </w:tr>
      <w:tr w:rsidR="00CB43AD" w:rsidRPr="00773E87" w:rsidTr="0098324F">
        <w:tc>
          <w:tcPr>
            <w:tcW w:w="3256" w:type="dxa"/>
          </w:tcPr>
          <w:p w:rsidR="00CB43AD" w:rsidRPr="00773E87" w:rsidRDefault="00CB43AD" w:rsidP="0098324F">
            <w:pPr>
              <w:pStyle w:val="Sinespaciado"/>
              <w:tabs>
                <w:tab w:val="left" w:pos="1134"/>
              </w:tabs>
              <w:spacing w:line="360" w:lineRule="auto"/>
              <w:jc w:val="both"/>
              <w:rPr>
                <w:rFonts w:asciiTheme="minorHAnsi" w:hAnsiTheme="minorHAnsi" w:cstheme="minorHAnsi"/>
                <w:b/>
                <w:bCs/>
                <w:color w:val="000000" w:themeColor="text1"/>
              </w:rPr>
            </w:pPr>
            <w:r w:rsidRPr="00773E87">
              <w:rPr>
                <w:rFonts w:asciiTheme="minorHAnsi" w:hAnsiTheme="minorHAnsi" w:cstheme="minorHAnsi"/>
                <w:b/>
                <w:bCs/>
                <w:color w:val="000000" w:themeColor="text1"/>
              </w:rPr>
              <w:lastRenderedPageBreak/>
              <w:t xml:space="preserve">ENROQUE </w:t>
            </w:r>
          </w:p>
          <w:p w:rsidR="00CB43AD" w:rsidRPr="00773E87" w:rsidRDefault="00CB43AD" w:rsidP="0098324F">
            <w:pPr>
              <w:pStyle w:val="Sinespaciado"/>
              <w:tabs>
                <w:tab w:val="left" w:pos="1134"/>
              </w:tabs>
              <w:spacing w:line="360" w:lineRule="auto"/>
              <w:jc w:val="both"/>
              <w:rPr>
                <w:rFonts w:asciiTheme="minorHAnsi" w:hAnsiTheme="minorHAnsi" w:cstheme="minorHAnsi"/>
                <w:b/>
                <w:bCs/>
                <w:color w:val="000000" w:themeColor="text1"/>
              </w:rPr>
            </w:pPr>
            <w:r w:rsidRPr="00773E87">
              <w:rPr>
                <w:rFonts w:asciiTheme="minorHAnsi" w:hAnsiTheme="minorHAnsi" w:cstheme="minorHAnsi"/>
                <w:b/>
                <w:bCs/>
                <w:color w:val="000000" w:themeColor="text1"/>
              </w:rPr>
              <w:t>LIC. ELÍAS ANGULO CORONA, Juez Cuarto de lo Familiar del Distrito Judicial de Cuauhtémoc; y LIC. ALEXIS MINOR FLORES, Juez de lo Civil y Familiar del Distrito Judicial de Ocampo.</w:t>
            </w:r>
          </w:p>
        </w:tc>
        <w:tc>
          <w:tcPr>
            <w:tcW w:w="4440" w:type="dxa"/>
          </w:tcPr>
          <w:p w:rsidR="00CB43AD" w:rsidRPr="00773E87" w:rsidRDefault="00CB43AD" w:rsidP="0098324F">
            <w:pPr>
              <w:pStyle w:val="NormalWeb"/>
              <w:spacing w:before="0" w:beforeAutospacing="0" w:after="0" w:afterAutospacing="0" w:line="360" w:lineRule="auto"/>
              <w:jc w:val="both"/>
              <w:rPr>
                <w:rFonts w:asciiTheme="minorHAnsi" w:hAnsiTheme="minorHAnsi" w:cstheme="minorHAnsi"/>
                <w:i/>
                <w:iCs/>
                <w:color w:val="000000" w:themeColor="text1"/>
                <w:sz w:val="22"/>
                <w:szCs w:val="22"/>
              </w:rPr>
            </w:pPr>
            <w:r w:rsidRPr="00773E87">
              <w:rPr>
                <w:rFonts w:asciiTheme="minorHAnsi" w:hAnsiTheme="minorHAnsi" w:cstheme="minorHAnsi"/>
                <w:i/>
                <w:iCs/>
                <w:color w:val="000000" w:themeColor="text1"/>
                <w:sz w:val="22"/>
                <w:szCs w:val="22"/>
              </w:rPr>
              <w:t>Lic. ELÍAS ANGULO CORONA, como Juez de lo Civil y Familiar del Distrito Judicial de Ocampo; y Lic. ALEXIS MINOR FLORES, como Juez Cuarto de lo Familiar del Distrito Judicial de Cuauhtémoc, a partir del cuatro de septiembre de dos mil diecinueve, hasta nuevas instrucciones.</w:t>
            </w:r>
          </w:p>
        </w:tc>
      </w:tr>
    </w:tbl>
    <w:p w:rsidR="00CB43AD" w:rsidRDefault="00CB43AD" w:rsidP="00CB43AD">
      <w:pPr>
        <w:pStyle w:val="Prrafodelista"/>
        <w:spacing w:line="480" w:lineRule="auto"/>
        <w:ind w:left="0"/>
        <w:jc w:val="both"/>
        <w:rPr>
          <w:rFonts w:asciiTheme="minorHAnsi" w:eastAsia="Times New Roman" w:hAnsiTheme="minorHAnsi" w:cstheme="minorHAnsi"/>
          <w:iCs/>
          <w:color w:val="000000" w:themeColor="text1"/>
          <w:u w:val="single"/>
          <w:lang w:eastAsia="es-MX"/>
        </w:rPr>
      </w:pPr>
    </w:p>
    <w:p w:rsidR="00CB43AD" w:rsidRPr="00773E87" w:rsidRDefault="00CB43AD" w:rsidP="00CB43AD">
      <w:pPr>
        <w:pStyle w:val="Prrafodelista"/>
        <w:spacing w:line="480" w:lineRule="auto"/>
        <w:ind w:left="0"/>
        <w:jc w:val="both"/>
        <w:rPr>
          <w:rFonts w:asciiTheme="minorHAnsi" w:eastAsia="Times New Roman" w:hAnsiTheme="minorHAnsi" w:cstheme="minorHAnsi"/>
          <w:iCs/>
          <w:color w:val="000000" w:themeColor="text1"/>
          <w:lang w:eastAsia="es-MX"/>
        </w:rPr>
      </w:pPr>
      <w:r w:rsidRPr="00773E87">
        <w:rPr>
          <w:rFonts w:asciiTheme="minorHAnsi" w:eastAsia="Times New Roman" w:hAnsiTheme="minorHAnsi" w:cstheme="minorHAnsi"/>
          <w:iCs/>
          <w:color w:val="000000" w:themeColor="text1"/>
          <w:u w:val="single"/>
          <w:lang w:eastAsia="es-MX"/>
        </w:rPr>
        <w:t>APROBADO POR UNANIMIDAD DE VOTOS</w:t>
      </w:r>
      <w:r w:rsidRPr="00773E87">
        <w:rPr>
          <w:rFonts w:asciiTheme="minorHAnsi" w:eastAsia="Times New Roman" w:hAnsiTheme="minorHAnsi" w:cstheme="minorHAnsi"/>
          <w:iCs/>
          <w:color w:val="000000" w:themeColor="text1"/>
          <w:lang w:eastAsia="es-MX"/>
        </w:rPr>
        <w:t xml:space="preserve">. - - - - - - - - - - - - - - - - - - - - - - - - - - - </w:t>
      </w:r>
      <w:r>
        <w:rPr>
          <w:rFonts w:asciiTheme="minorHAnsi" w:eastAsia="Times New Roman" w:hAnsiTheme="minorHAnsi" w:cstheme="minorHAnsi"/>
          <w:iCs/>
          <w:color w:val="000000" w:themeColor="text1"/>
          <w:lang w:eastAsia="es-MX"/>
        </w:rPr>
        <w:t xml:space="preserve">- - - - - - </w:t>
      </w:r>
    </w:p>
    <w:bookmarkEnd w:id="8"/>
    <w:p w:rsidR="00CB43AD" w:rsidRPr="004D76E4" w:rsidRDefault="00CB43AD" w:rsidP="00CB43AD">
      <w:pPr>
        <w:pStyle w:val="Prrafodelista"/>
        <w:numPr>
          <w:ilvl w:val="0"/>
          <w:numId w:val="37"/>
        </w:numPr>
        <w:spacing w:after="0" w:line="480" w:lineRule="auto"/>
        <w:ind w:left="0" w:firstLine="360"/>
        <w:jc w:val="both"/>
        <w:rPr>
          <w:rFonts w:eastAsia="Times New Roman" w:cs="Calibri"/>
          <w:color w:val="000000"/>
          <w:lang w:eastAsia="es-MX"/>
        </w:rPr>
      </w:pPr>
      <w:r w:rsidRPr="004D76E4">
        <w:rPr>
          <w:rFonts w:eastAsia="Times New Roman" w:cs="Calibri"/>
          <w:b/>
          <w:bCs/>
          <w:color w:val="000000"/>
          <w:lang w:eastAsia="es-MX"/>
        </w:rPr>
        <w:t xml:space="preserve">Propuesta del Magistrado Presidente de este cuerpo colegiado, para el efecto de dispensar a personal diverso del Poder Judicial del Estado, respecto del registro de asistencia (entrada) en los relojes </w:t>
      </w:r>
      <w:proofErr w:type="gramStart"/>
      <w:r w:rsidRPr="004D76E4">
        <w:rPr>
          <w:rFonts w:eastAsia="Times New Roman" w:cs="Calibri"/>
          <w:b/>
          <w:bCs/>
          <w:color w:val="000000"/>
          <w:lang w:eastAsia="es-MX"/>
        </w:rPr>
        <w:t>biométricos.-</w:t>
      </w:r>
      <w:proofErr w:type="gramEnd"/>
      <w:r w:rsidRPr="004D76E4">
        <w:rPr>
          <w:rFonts w:eastAsia="Times New Roman" w:cs="Calibri"/>
          <w:b/>
          <w:bCs/>
          <w:color w:val="000000"/>
          <w:lang w:eastAsia="es-MX"/>
        </w:rPr>
        <w:t xml:space="preserve"> - - - - - - - - - - - - - - - - - - - - - - - - - - - - </w:t>
      </w:r>
    </w:p>
    <w:p w:rsidR="00CB43AD" w:rsidRPr="008C11DF" w:rsidRDefault="00CB43AD" w:rsidP="00CB43AD">
      <w:pPr>
        <w:spacing w:after="0" w:line="480" w:lineRule="auto"/>
        <w:jc w:val="both"/>
        <w:rPr>
          <w:rFonts w:eastAsia="Times New Roman" w:cs="Calibri"/>
          <w:color w:val="000000"/>
          <w:lang w:eastAsia="es-MX"/>
        </w:rPr>
      </w:pPr>
      <w:r w:rsidRPr="004D76E4">
        <w:rPr>
          <w:rFonts w:eastAsia="Times New Roman" w:cs="Calibri"/>
          <w:i/>
          <w:iCs/>
          <w:color w:val="000000"/>
          <w:lang w:eastAsia="es-MX"/>
        </w:rPr>
        <w:t>Dada la propuesta por el Magistrado Presidente de este cuerpo colegiado, para el efecto de dispensar a personal diverso del Poder Judicial del Estado, respecto del registro de asistencia en los relojes biométricos, en relación con la especialización de la función que realizan, la especialización de su trabajo y la carga de trabajo que les lleva a cubrir horarios de mayor duración que la jornada laboral establecida en el artículo 5 de la Ley Orgánica del Poder Judicial del Estado</w:t>
      </w:r>
      <w:r w:rsidRPr="004D76E4">
        <w:rPr>
          <w:rFonts w:eastAsia="Times New Roman" w:cs="Calibri"/>
          <w:i/>
          <w:iCs/>
          <w:color w:val="000000"/>
          <w:u w:val="single"/>
          <w:lang w:eastAsia="es-MX"/>
        </w:rPr>
        <w:t>,</w:t>
      </w:r>
      <w:r w:rsidRPr="004D76E4">
        <w:rPr>
          <w:rFonts w:eastAsia="Times New Roman" w:cs="Calibri"/>
          <w:i/>
          <w:iCs/>
          <w:color w:val="000000"/>
          <w:lang w:eastAsia="es-MX"/>
        </w:rPr>
        <w:t xml:space="preserve"> con fundamento en lo que establecen los artículos 29, apartado C, fracción I, y 61 de la Ley, este cuerpo colegiado determina dispensar  tal registro a los funcionarios judiciales considerando estos a los oficiales de partes, </w:t>
      </w:r>
      <w:proofErr w:type="spellStart"/>
      <w:r w:rsidRPr="004D76E4">
        <w:rPr>
          <w:rFonts w:eastAsia="Times New Roman" w:cs="Calibri"/>
          <w:i/>
          <w:iCs/>
          <w:color w:val="000000"/>
          <w:lang w:eastAsia="es-MX"/>
        </w:rPr>
        <w:t>diligenciarios</w:t>
      </w:r>
      <w:proofErr w:type="spellEnd"/>
      <w:r w:rsidRPr="004D76E4">
        <w:rPr>
          <w:rFonts w:eastAsia="Times New Roman" w:cs="Calibri"/>
          <w:i/>
          <w:iCs/>
          <w:color w:val="000000"/>
          <w:lang w:eastAsia="es-MX"/>
        </w:rPr>
        <w:t>, proyectistas y secretario de acuerdos adscritos a todas las áreas del Poder Judicial, así como al personal adscrito al Consejo de la Judicatura, con efectos a partir del uno de septiembre de dos mil diecinueve, hasta nuevas instrucciones. Comuníquese esta determinación al Director de Recursos Humanos y Materiales dependiente de la Secretaría Ejecutiva, para su cumplimiento</w:t>
      </w:r>
      <w:r w:rsidRPr="004D76E4">
        <w:rPr>
          <w:rFonts w:eastAsia="Times New Roman" w:cs="Calibri"/>
          <w:color w:val="000000"/>
          <w:lang w:eastAsia="es-MX"/>
        </w:rPr>
        <w:t xml:space="preserve">. </w:t>
      </w:r>
      <w:r w:rsidRPr="008C11DF">
        <w:rPr>
          <w:rFonts w:eastAsia="Times New Roman" w:cs="Calibri"/>
          <w:color w:val="000000"/>
          <w:u w:val="single"/>
          <w:lang w:eastAsia="es-MX"/>
        </w:rPr>
        <w:t>APROBADO POR UNANIMIDAD DE VOTOS.</w:t>
      </w:r>
      <w:r>
        <w:rPr>
          <w:rFonts w:eastAsia="Times New Roman" w:cs="Calibri"/>
          <w:color w:val="000000"/>
          <w:u w:val="single"/>
          <w:lang w:eastAsia="es-MX"/>
        </w:rPr>
        <w:t xml:space="preserve"> </w:t>
      </w:r>
      <w:r w:rsidRPr="004472CC">
        <w:rPr>
          <w:rFonts w:eastAsia="Times New Roman" w:cs="Calibri"/>
          <w:color w:val="000000"/>
          <w:lang w:eastAsia="es-MX"/>
        </w:rPr>
        <w:t>- - - - - - - - - - - - - - - - - - - - - - - - - - -  - - - - - - - - - - - - - - - - - - -</w:t>
      </w:r>
    </w:p>
    <w:p w:rsidR="00CB43AD" w:rsidRPr="008C11DF" w:rsidRDefault="00CB43AD" w:rsidP="00CB43AD">
      <w:pPr>
        <w:pStyle w:val="NormalWeb"/>
        <w:spacing w:before="0" w:beforeAutospacing="0" w:after="0" w:afterAutospacing="0" w:line="480" w:lineRule="auto"/>
        <w:jc w:val="both"/>
        <w:rPr>
          <w:rFonts w:cs="Calibri"/>
          <w:color w:val="000000"/>
        </w:rPr>
      </w:pPr>
      <w:r>
        <w:rPr>
          <w:rFonts w:asciiTheme="minorHAnsi" w:hAnsiTheme="minorHAnsi" w:cstheme="minorHAnsi"/>
          <w:b/>
          <w:bCs/>
          <w:color w:val="000000"/>
          <w:sz w:val="22"/>
          <w:szCs w:val="22"/>
        </w:rPr>
        <w:t xml:space="preserve"> </w:t>
      </w:r>
      <w:bookmarkStart w:id="9" w:name="_Hlk18654571"/>
      <w:r w:rsidRPr="00ED0A59">
        <w:rPr>
          <w:rFonts w:asciiTheme="minorHAnsi" w:hAnsiTheme="minorHAnsi" w:cstheme="minorHAnsi"/>
          <w:b/>
          <w:bCs/>
          <w:color w:val="000000"/>
        </w:rPr>
        <w:t xml:space="preserve">Modificación al Acuerdo IV/44/2019. </w:t>
      </w:r>
      <w:r w:rsidRPr="00ED0A59">
        <w:rPr>
          <w:rFonts w:asciiTheme="minorHAnsi" w:hAnsiTheme="minorHAnsi" w:cstheme="minorHAnsi"/>
          <w:i/>
          <w:iCs/>
          <w:color w:val="000000"/>
        </w:rPr>
        <w:t xml:space="preserve">Se deja sin efecto el acuerdo IV/44/2019, aprobado en sesión del diecinueve de agosto del año en curso, que recayó al oficio COESPO/SIPINNA/047/2019, de fecha trece de agosto del año en curso, en el que se designó como suplente enlace oficial permanente, facultado para la </w:t>
      </w:r>
      <w:r w:rsidRPr="00ED0A59">
        <w:rPr>
          <w:rFonts w:asciiTheme="minorHAnsi" w:hAnsiTheme="minorHAnsi" w:cstheme="minorHAnsi"/>
          <w:i/>
          <w:iCs/>
          <w:color w:val="000000"/>
        </w:rPr>
        <w:lastRenderedPageBreak/>
        <w:t xml:space="preserve">toma de decisiones a la Licenciada Anel Bañuelos Meneses, y en su lugar se designa a la Magistrada Rebeca Xicohténcatl Corona, en los mismos términos del acuerdo y para los efectos precisados en el mismo. </w:t>
      </w:r>
      <w:r w:rsidRPr="00ED0A59">
        <w:rPr>
          <w:rFonts w:asciiTheme="minorHAnsi" w:hAnsiTheme="minorHAnsi" w:cstheme="minorHAnsi"/>
          <w:bCs/>
          <w:i/>
          <w:iCs/>
          <w:color w:val="000000"/>
        </w:rPr>
        <w:t xml:space="preserve">Comuníquese esta determinación a la </w:t>
      </w:r>
      <w:proofErr w:type="gramStart"/>
      <w:r w:rsidRPr="00ED0A59">
        <w:rPr>
          <w:rFonts w:asciiTheme="minorHAnsi" w:hAnsiTheme="minorHAnsi" w:cstheme="minorHAnsi"/>
          <w:bCs/>
          <w:i/>
          <w:iCs/>
          <w:color w:val="000000"/>
        </w:rPr>
        <w:t>Directora</w:t>
      </w:r>
      <w:proofErr w:type="gramEnd"/>
      <w:r w:rsidRPr="00ED0A59">
        <w:rPr>
          <w:rFonts w:asciiTheme="minorHAnsi" w:hAnsiTheme="minorHAnsi" w:cstheme="minorHAnsi"/>
          <w:bCs/>
          <w:i/>
          <w:iCs/>
          <w:color w:val="000000"/>
        </w:rPr>
        <w:t xml:space="preserve"> del Consejo Estatal de Población y Secretaria del SIPINNA- Tlaxcala; a la Magistrada Rebeca Xicohténcatl Corona, a la Licenciada Anel Bañuelos Meneses para los efectos legales procedentes; y, finalmente, al Pleno del Tribunal</w:t>
      </w:r>
      <w:r>
        <w:rPr>
          <w:rFonts w:asciiTheme="minorHAnsi" w:hAnsiTheme="minorHAnsi" w:cstheme="minorHAnsi"/>
          <w:bCs/>
          <w:i/>
          <w:iCs/>
          <w:color w:val="000000"/>
        </w:rPr>
        <w:t xml:space="preserve"> </w:t>
      </w:r>
      <w:r w:rsidRPr="00ED0A59">
        <w:rPr>
          <w:rFonts w:asciiTheme="minorHAnsi" w:hAnsiTheme="minorHAnsi" w:cstheme="minorHAnsi"/>
          <w:bCs/>
          <w:i/>
          <w:iCs/>
          <w:color w:val="000000"/>
        </w:rPr>
        <w:t>Superior de Justicia para su conocimiento.</w:t>
      </w:r>
      <w:r>
        <w:rPr>
          <w:rFonts w:asciiTheme="minorHAnsi" w:hAnsiTheme="minorHAnsi" w:cstheme="minorHAnsi"/>
          <w:color w:val="000000"/>
        </w:rPr>
        <w:t xml:space="preserve"> </w:t>
      </w:r>
      <w:bookmarkEnd w:id="9"/>
      <w:r w:rsidRPr="008C11DF">
        <w:rPr>
          <w:rFonts w:asciiTheme="minorHAnsi" w:hAnsiTheme="minorHAnsi" w:cstheme="minorHAnsi"/>
          <w:color w:val="000000"/>
          <w:u w:val="single"/>
        </w:rPr>
        <w:t>APROBADO POR UNANIMIDAD DE VOT</w:t>
      </w:r>
      <w:r w:rsidRPr="004472CC">
        <w:rPr>
          <w:rFonts w:asciiTheme="minorHAnsi" w:hAnsiTheme="minorHAnsi" w:cstheme="minorHAnsi"/>
          <w:color w:val="000000"/>
          <w:u w:val="single"/>
        </w:rPr>
        <w:t>OS</w:t>
      </w:r>
      <w:r>
        <w:rPr>
          <w:rFonts w:asciiTheme="minorHAnsi" w:hAnsiTheme="minorHAnsi" w:cstheme="minorHAnsi"/>
          <w:color w:val="000000"/>
        </w:rPr>
        <w:t xml:space="preserve">. - - - - - - - - - - - - - - - - - - - - - - - - - - - - - - - - - - - - - - - - -      </w:t>
      </w:r>
    </w:p>
    <w:p w:rsidR="00CB43AD" w:rsidRPr="00E62A06" w:rsidRDefault="00CB43AD" w:rsidP="00CB43AD">
      <w:pPr>
        <w:tabs>
          <w:tab w:val="left" w:pos="567"/>
        </w:tabs>
        <w:spacing w:after="0" w:line="480" w:lineRule="auto"/>
        <w:jc w:val="both"/>
        <w:rPr>
          <w:rFonts w:asciiTheme="minorHAnsi" w:hAnsiTheme="minorHAnsi" w:cstheme="minorHAnsi"/>
        </w:rPr>
      </w:pPr>
      <w:r w:rsidRPr="003E6EBF">
        <w:rPr>
          <w:rFonts w:asciiTheme="minorHAnsi" w:hAnsiTheme="minorHAnsi" w:cstheme="minorHAnsi"/>
        </w:rPr>
        <w:tab/>
      </w:r>
      <w:r w:rsidRPr="00E62A06">
        <w:rPr>
          <w:rFonts w:asciiTheme="minorHAnsi" w:eastAsia="Batang" w:hAnsiTheme="minorHAnsi" w:cstheme="minorHAnsi"/>
        </w:rPr>
        <w:t>No habiendo otro asunto que tratar, s</w:t>
      </w:r>
      <w:r w:rsidRPr="00E62A06">
        <w:rPr>
          <w:rFonts w:asciiTheme="minorHAnsi" w:hAnsiTheme="minorHAnsi" w:cstheme="minorHAnsi"/>
        </w:rPr>
        <w:t xml:space="preserve">iendo las diecisiete horas con treinta y cinco minutos del día de su inicio, se da por concluida la Sesión extraordinaria Privada del Consejo de la Judicatura del Estado de Tlaxcala, levantándose la presente acta, que firman para constancia los que en ella intervinieron. Licenciado José Juan Gilberto De León Escamilla, Secretario Ejecutivo del Consejo de la Judicatura. Doy fe. - - </w:t>
      </w:r>
      <w:bookmarkStart w:id="10" w:name="_Hlk478557854"/>
      <w:r w:rsidRPr="00E62A06">
        <w:rPr>
          <w:rFonts w:asciiTheme="minorHAnsi" w:hAnsiTheme="minorHAnsi" w:cstheme="minorHAnsi"/>
        </w:rPr>
        <w:t xml:space="preserve">- - - - - - - - </w:t>
      </w:r>
    </w:p>
    <w:p w:rsidR="00CB43AD" w:rsidRDefault="00CB43AD" w:rsidP="00CB43AD">
      <w:pPr>
        <w:pStyle w:val="NormalWeb"/>
        <w:spacing w:before="0" w:beforeAutospacing="0" w:after="0" w:afterAutospacing="0" w:line="480" w:lineRule="auto"/>
        <w:jc w:val="both"/>
        <w:rPr>
          <w:rFonts w:asciiTheme="minorHAnsi" w:hAnsiTheme="minorHAnsi" w:cstheme="minorHAnsi"/>
          <w:b/>
          <w:sz w:val="22"/>
          <w:szCs w:val="22"/>
        </w:rPr>
      </w:pPr>
    </w:p>
    <w:p w:rsidR="00CB43AD" w:rsidRDefault="00CB43AD" w:rsidP="00CB43AD">
      <w:pPr>
        <w:pStyle w:val="NormalWeb"/>
        <w:spacing w:before="0" w:beforeAutospacing="0" w:after="0" w:afterAutospacing="0" w:line="480" w:lineRule="auto"/>
        <w:jc w:val="both"/>
        <w:rPr>
          <w:rFonts w:asciiTheme="minorHAnsi" w:hAnsiTheme="minorHAnsi" w:cstheme="minorHAnsi"/>
          <w:b/>
          <w:sz w:val="22"/>
          <w:szCs w:val="22"/>
        </w:rPr>
      </w:pPr>
    </w:p>
    <w:tbl>
      <w:tblPr>
        <w:tblpPr w:leftFromText="141" w:rightFromText="141" w:vertAnchor="text" w:horzAnchor="margin" w:tblpY="269"/>
        <w:tblW w:w="8330" w:type="dxa"/>
        <w:tblLook w:val="04A0" w:firstRow="1" w:lastRow="0" w:firstColumn="1" w:lastColumn="0" w:noHBand="0" w:noVBand="1"/>
      </w:tblPr>
      <w:tblGrid>
        <w:gridCol w:w="4361"/>
        <w:gridCol w:w="283"/>
        <w:gridCol w:w="3686"/>
      </w:tblGrid>
      <w:tr w:rsidR="00CB43AD" w:rsidRPr="00431D99" w:rsidTr="0098324F">
        <w:tc>
          <w:tcPr>
            <w:tcW w:w="4361" w:type="dxa"/>
          </w:tcPr>
          <w:p w:rsidR="00CB43AD" w:rsidRPr="00431D99" w:rsidRDefault="00CB43AD" w:rsidP="0098324F">
            <w:pPr>
              <w:spacing w:after="0" w:line="240" w:lineRule="auto"/>
              <w:jc w:val="center"/>
              <w:rPr>
                <w:rFonts w:asciiTheme="minorHAnsi" w:hAnsiTheme="minorHAnsi" w:cstheme="minorHAnsi"/>
              </w:rPr>
            </w:pPr>
            <w:r w:rsidRPr="00431D99">
              <w:rPr>
                <w:rFonts w:asciiTheme="minorHAnsi" w:hAnsiTheme="minorHAnsi" w:cstheme="minorHAnsi"/>
              </w:rPr>
              <w:t xml:space="preserve">Magistrado Mario Antonio de Jesús </w:t>
            </w:r>
          </w:p>
          <w:p w:rsidR="00CB43AD" w:rsidRPr="00431D99" w:rsidRDefault="00CB43AD" w:rsidP="0098324F">
            <w:pPr>
              <w:spacing w:after="0" w:line="240" w:lineRule="auto"/>
              <w:jc w:val="center"/>
              <w:rPr>
                <w:rFonts w:asciiTheme="minorHAnsi" w:hAnsiTheme="minorHAnsi" w:cstheme="minorHAnsi"/>
              </w:rPr>
            </w:pPr>
            <w:r w:rsidRPr="00431D99">
              <w:rPr>
                <w:rFonts w:asciiTheme="minorHAnsi" w:hAnsiTheme="minorHAnsi" w:cstheme="minorHAnsi"/>
              </w:rPr>
              <w:t>Jiménez Martínez.</w:t>
            </w:r>
          </w:p>
          <w:p w:rsidR="00CB43AD" w:rsidRPr="00431D99" w:rsidRDefault="00CB43AD" w:rsidP="0098324F">
            <w:pPr>
              <w:spacing w:after="0" w:line="240" w:lineRule="auto"/>
              <w:jc w:val="center"/>
              <w:rPr>
                <w:rFonts w:asciiTheme="minorHAnsi" w:hAnsiTheme="minorHAnsi" w:cstheme="minorHAnsi"/>
              </w:rPr>
            </w:pPr>
            <w:r w:rsidRPr="00431D99">
              <w:rPr>
                <w:rFonts w:asciiTheme="minorHAnsi" w:hAnsiTheme="minorHAnsi" w:cstheme="minorHAnsi"/>
              </w:rPr>
              <w:t xml:space="preserve">Presidente del Tribunal Superior de Justicia </w:t>
            </w:r>
          </w:p>
          <w:p w:rsidR="00CB43AD" w:rsidRPr="00431D99" w:rsidRDefault="00CB43AD" w:rsidP="0098324F">
            <w:pPr>
              <w:spacing w:after="0" w:line="240" w:lineRule="auto"/>
              <w:jc w:val="center"/>
              <w:rPr>
                <w:rFonts w:asciiTheme="minorHAnsi" w:hAnsiTheme="minorHAnsi" w:cstheme="minorHAnsi"/>
              </w:rPr>
            </w:pPr>
            <w:r w:rsidRPr="00431D99">
              <w:rPr>
                <w:rFonts w:asciiTheme="minorHAnsi" w:hAnsiTheme="minorHAnsi" w:cstheme="minorHAnsi"/>
              </w:rPr>
              <w:t>y del Consejo de la Judicatura</w:t>
            </w:r>
          </w:p>
          <w:p w:rsidR="00CB43AD" w:rsidRPr="00431D99" w:rsidRDefault="00CB43AD" w:rsidP="0098324F">
            <w:pPr>
              <w:spacing w:after="0" w:line="240" w:lineRule="auto"/>
              <w:jc w:val="center"/>
              <w:rPr>
                <w:rFonts w:asciiTheme="minorHAnsi" w:hAnsiTheme="minorHAnsi" w:cstheme="minorHAnsi"/>
              </w:rPr>
            </w:pPr>
            <w:r w:rsidRPr="00431D99">
              <w:rPr>
                <w:rFonts w:asciiTheme="minorHAnsi" w:hAnsiTheme="minorHAnsi" w:cstheme="minorHAnsi"/>
              </w:rPr>
              <w:t>del Estado de Tlaxcala</w:t>
            </w:r>
          </w:p>
        </w:tc>
        <w:tc>
          <w:tcPr>
            <w:tcW w:w="283" w:type="dxa"/>
          </w:tcPr>
          <w:p w:rsidR="00CB43AD" w:rsidRPr="00431D99" w:rsidRDefault="00CB43AD" w:rsidP="0098324F">
            <w:pPr>
              <w:spacing w:after="0" w:line="240" w:lineRule="auto"/>
              <w:jc w:val="both"/>
              <w:rPr>
                <w:rFonts w:asciiTheme="minorHAnsi" w:hAnsiTheme="minorHAnsi" w:cstheme="minorHAnsi"/>
              </w:rPr>
            </w:pPr>
          </w:p>
          <w:p w:rsidR="00CB43AD" w:rsidRPr="00431D99" w:rsidRDefault="00CB43AD" w:rsidP="0098324F">
            <w:pPr>
              <w:spacing w:after="0" w:line="240" w:lineRule="auto"/>
              <w:jc w:val="both"/>
              <w:rPr>
                <w:rFonts w:asciiTheme="minorHAnsi" w:hAnsiTheme="minorHAnsi" w:cstheme="minorHAnsi"/>
              </w:rPr>
            </w:pPr>
          </w:p>
        </w:tc>
        <w:tc>
          <w:tcPr>
            <w:tcW w:w="3686" w:type="dxa"/>
          </w:tcPr>
          <w:p w:rsidR="00CB43AD" w:rsidRPr="00431D99" w:rsidRDefault="00CB43AD" w:rsidP="0098324F">
            <w:pPr>
              <w:spacing w:after="0" w:line="240" w:lineRule="auto"/>
              <w:jc w:val="center"/>
              <w:rPr>
                <w:rFonts w:asciiTheme="minorHAnsi" w:hAnsiTheme="minorHAnsi" w:cstheme="minorHAnsi"/>
              </w:rPr>
            </w:pPr>
            <w:r w:rsidRPr="00431D99">
              <w:rPr>
                <w:rFonts w:asciiTheme="minorHAnsi" w:hAnsiTheme="minorHAnsi" w:cstheme="minorHAnsi"/>
              </w:rPr>
              <w:t xml:space="preserve">Lic. Martha Zenteno Ramírez </w:t>
            </w:r>
          </w:p>
          <w:p w:rsidR="00CB43AD" w:rsidRPr="00431D99" w:rsidRDefault="00CB43AD" w:rsidP="0098324F">
            <w:pPr>
              <w:spacing w:after="0" w:line="240" w:lineRule="auto"/>
              <w:jc w:val="center"/>
              <w:rPr>
                <w:rFonts w:asciiTheme="minorHAnsi" w:hAnsiTheme="minorHAnsi" w:cstheme="minorHAnsi"/>
              </w:rPr>
            </w:pPr>
            <w:r w:rsidRPr="00431D99">
              <w:rPr>
                <w:rFonts w:asciiTheme="minorHAnsi" w:hAnsiTheme="minorHAnsi" w:cstheme="minorHAnsi"/>
              </w:rPr>
              <w:t>Integrante del Consejo de la Judicatura del Estado de Tlaxcala</w:t>
            </w:r>
          </w:p>
        </w:tc>
      </w:tr>
      <w:tr w:rsidR="00CB43AD" w:rsidRPr="00431D99" w:rsidTr="0098324F">
        <w:trPr>
          <w:trHeight w:val="317"/>
        </w:trPr>
        <w:tc>
          <w:tcPr>
            <w:tcW w:w="4361" w:type="dxa"/>
          </w:tcPr>
          <w:p w:rsidR="00CB43AD" w:rsidRPr="00431D99" w:rsidRDefault="00CB43AD" w:rsidP="0098324F">
            <w:pPr>
              <w:spacing w:after="0" w:line="240" w:lineRule="auto"/>
              <w:jc w:val="center"/>
              <w:rPr>
                <w:rFonts w:asciiTheme="minorHAnsi" w:hAnsiTheme="minorHAnsi" w:cstheme="minorHAnsi"/>
              </w:rPr>
            </w:pPr>
          </w:p>
          <w:p w:rsidR="00CB43AD" w:rsidRPr="00431D99" w:rsidRDefault="00CB43AD" w:rsidP="0098324F">
            <w:pPr>
              <w:spacing w:after="0" w:line="240" w:lineRule="auto"/>
              <w:jc w:val="center"/>
              <w:rPr>
                <w:rFonts w:asciiTheme="minorHAnsi" w:hAnsiTheme="minorHAnsi" w:cstheme="minorHAnsi"/>
              </w:rPr>
            </w:pPr>
          </w:p>
          <w:p w:rsidR="00CB43AD" w:rsidRPr="00431D99" w:rsidRDefault="00CB43AD" w:rsidP="0098324F">
            <w:pPr>
              <w:spacing w:after="0" w:line="240" w:lineRule="auto"/>
              <w:jc w:val="center"/>
              <w:rPr>
                <w:rFonts w:asciiTheme="minorHAnsi" w:hAnsiTheme="minorHAnsi" w:cstheme="minorHAnsi"/>
              </w:rPr>
            </w:pPr>
          </w:p>
          <w:p w:rsidR="00CB43AD" w:rsidRPr="00431D99" w:rsidRDefault="00CB43AD" w:rsidP="0098324F">
            <w:pPr>
              <w:spacing w:after="0" w:line="240" w:lineRule="auto"/>
              <w:jc w:val="center"/>
              <w:rPr>
                <w:rFonts w:asciiTheme="minorHAnsi" w:hAnsiTheme="minorHAnsi" w:cstheme="minorHAnsi"/>
              </w:rPr>
            </w:pPr>
          </w:p>
          <w:p w:rsidR="00CB43AD" w:rsidRPr="00431D99" w:rsidRDefault="00CB43AD" w:rsidP="0098324F">
            <w:pPr>
              <w:spacing w:after="0" w:line="240" w:lineRule="auto"/>
              <w:jc w:val="center"/>
              <w:rPr>
                <w:rFonts w:asciiTheme="minorHAnsi" w:hAnsiTheme="minorHAnsi" w:cstheme="minorHAnsi"/>
              </w:rPr>
            </w:pPr>
          </w:p>
          <w:p w:rsidR="00CB43AD" w:rsidRPr="00431D99" w:rsidRDefault="00CB43AD" w:rsidP="0098324F">
            <w:pPr>
              <w:spacing w:after="0" w:line="240" w:lineRule="auto"/>
              <w:jc w:val="center"/>
              <w:rPr>
                <w:rFonts w:asciiTheme="minorHAnsi" w:hAnsiTheme="minorHAnsi" w:cstheme="minorHAnsi"/>
              </w:rPr>
            </w:pPr>
            <w:r w:rsidRPr="00431D99">
              <w:rPr>
                <w:rFonts w:asciiTheme="minorHAnsi" w:hAnsiTheme="minorHAnsi" w:cstheme="minorHAnsi"/>
              </w:rPr>
              <w:t>Lic. Leticia Caballero Muñoz</w:t>
            </w:r>
          </w:p>
          <w:p w:rsidR="00CB43AD" w:rsidRPr="00431D99" w:rsidRDefault="00CB43AD" w:rsidP="0098324F">
            <w:pPr>
              <w:spacing w:after="0" w:line="240" w:lineRule="auto"/>
              <w:jc w:val="center"/>
              <w:rPr>
                <w:rFonts w:asciiTheme="minorHAnsi" w:hAnsiTheme="minorHAnsi" w:cstheme="minorHAnsi"/>
              </w:rPr>
            </w:pPr>
            <w:r w:rsidRPr="00431D99">
              <w:rPr>
                <w:rFonts w:asciiTheme="minorHAnsi" w:hAnsiTheme="minorHAnsi" w:cstheme="minorHAnsi"/>
              </w:rPr>
              <w:t xml:space="preserve">Integrante del Consejo de la Judicatura </w:t>
            </w:r>
          </w:p>
          <w:p w:rsidR="00CB43AD" w:rsidRPr="00431D99" w:rsidRDefault="00CB43AD" w:rsidP="0098324F">
            <w:pPr>
              <w:spacing w:after="0" w:line="240" w:lineRule="auto"/>
              <w:jc w:val="center"/>
              <w:rPr>
                <w:rFonts w:asciiTheme="minorHAnsi" w:hAnsiTheme="minorHAnsi" w:cstheme="minorHAnsi"/>
              </w:rPr>
            </w:pPr>
            <w:r w:rsidRPr="00431D99">
              <w:rPr>
                <w:rFonts w:asciiTheme="minorHAnsi" w:hAnsiTheme="minorHAnsi" w:cstheme="minorHAnsi"/>
              </w:rPr>
              <w:t>del Estado de Tlaxcala</w:t>
            </w:r>
          </w:p>
        </w:tc>
        <w:tc>
          <w:tcPr>
            <w:tcW w:w="283" w:type="dxa"/>
          </w:tcPr>
          <w:p w:rsidR="00CB43AD" w:rsidRPr="00431D99" w:rsidRDefault="00CB43AD" w:rsidP="0098324F">
            <w:pPr>
              <w:spacing w:after="0" w:line="240" w:lineRule="auto"/>
              <w:jc w:val="both"/>
              <w:rPr>
                <w:rFonts w:asciiTheme="minorHAnsi" w:hAnsiTheme="minorHAnsi" w:cstheme="minorHAnsi"/>
              </w:rPr>
            </w:pPr>
          </w:p>
        </w:tc>
        <w:tc>
          <w:tcPr>
            <w:tcW w:w="3686" w:type="dxa"/>
          </w:tcPr>
          <w:p w:rsidR="00CB43AD" w:rsidRPr="00431D99" w:rsidRDefault="00CB43AD" w:rsidP="0098324F">
            <w:pPr>
              <w:spacing w:after="0" w:line="240" w:lineRule="auto"/>
              <w:jc w:val="center"/>
              <w:rPr>
                <w:rFonts w:asciiTheme="minorHAnsi" w:hAnsiTheme="minorHAnsi" w:cstheme="minorHAnsi"/>
              </w:rPr>
            </w:pPr>
          </w:p>
          <w:p w:rsidR="00CB43AD" w:rsidRPr="00431D99" w:rsidRDefault="00CB43AD" w:rsidP="0098324F">
            <w:pPr>
              <w:spacing w:after="0" w:line="240" w:lineRule="auto"/>
              <w:jc w:val="center"/>
              <w:rPr>
                <w:rFonts w:asciiTheme="minorHAnsi" w:hAnsiTheme="minorHAnsi" w:cstheme="minorHAnsi"/>
              </w:rPr>
            </w:pPr>
          </w:p>
          <w:p w:rsidR="00CB43AD" w:rsidRPr="00431D99" w:rsidRDefault="00CB43AD" w:rsidP="0098324F">
            <w:pPr>
              <w:spacing w:after="0" w:line="240" w:lineRule="auto"/>
              <w:jc w:val="center"/>
              <w:rPr>
                <w:rFonts w:asciiTheme="minorHAnsi" w:hAnsiTheme="minorHAnsi" w:cstheme="minorHAnsi"/>
              </w:rPr>
            </w:pPr>
          </w:p>
          <w:p w:rsidR="00CB43AD" w:rsidRPr="00431D99" w:rsidRDefault="00CB43AD" w:rsidP="0098324F">
            <w:pPr>
              <w:spacing w:after="0" w:line="240" w:lineRule="auto"/>
              <w:jc w:val="center"/>
              <w:rPr>
                <w:rFonts w:asciiTheme="minorHAnsi" w:hAnsiTheme="minorHAnsi" w:cstheme="minorHAnsi"/>
              </w:rPr>
            </w:pPr>
          </w:p>
          <w:p w:rsidR="00CB43AD" w:rsidRPr="00431D99" w:rsidRDefault="00CB43AD" w:rsidP="0098324F">
            <w:pPr>
              <w:spacing w:after="0" w:line="240" w:lineRule="auto"/>
              <w:jc w:val="center"/>
              <w:rPr>
                <w:rFonts w:asciiTheme="minorHAnsi" w:hAnsiTheme="minorHAnsi" w:cstheme="minorHAnsi"/>
              </w:rPr>
            </w:pPr>
          </w:p>
          <w:p w:rsidR="00CB43AD" w:rsidRPr="00431D99" w:rsidRDefault="00CB43AD" w:rsidP="0098324F">
            <w:pPr>
              <w:spacing w:after="0" w:line="240" w:lineRule="auto"/>
              <w:jc w:val="center"/>
              <w:rPr>
                <w:rFonts w:asciiTheme="minorHAnsi" w:hAnsiTheme="minorHAnsi" w:cstheme="minorHAnsi"/>
              </w:rPr>
            </w:pPr>
            <w:r w:rsidRPr="00431D99">
              <w:rPr>
                <w:rFonts w:asciiTheme="minorHAnsi" w:hAnsiTheme="minorHAnsi" w:cstheme="minorHAnsi"/>
              </w:rPr>
              <w:t>Lic. Álvaro García Moreno</w:t>
            </w:r>
          </w:p>
          <w:p w:rsidR="00CB43AD" w:rsidRPr="00431D99" w:rsidRDefault="00CB43AD" w:rsidP="0098324F">
            <w:pPr>
              <w:spacing w:after="0" w:line="240" w:lineRule="auto"/>
              <w:jc w:val="center"/>
              <w:rPr>
                <w:rFonts w:asciiTheme="minorHAnsi" w:hAnsiTheme="minorHAnsi" w:cstheme="minorHAnsi"/>
              </w:rPr>
            </w:pPr>
            <w:r w:rsidRPr="00431D99">
              <w:rPr>
                <w:rFonts w:asciiTheme="minorHAnsi" w:hAnsiTheme="minorHAnsi" w:cstheme="minorHAnsi"/>
              </w:rPr>
              <w:t>Integrante del Consejo de la Judicatura</w:t>
            </w:r>
          </w:p>
          <w:p w:rsidR="00CB43AD" w:rsidRPr="00431D99" w:rsidRDefault="00CB43AD" w:rsidP="0098324F">
            <w:pPr>
              <w:spacing w:after="0" w:line="240" w:lineRule="auto"/>
              <w:jc w:val="center"/>
              <w:rPr>
                <w:rFonts w:asciiTheme="minorHAnsi" w:hAnsiTheme="minorHAnsi" w:cstheme="minorHAnsi"/>
              </w:rPr>
            </w:pPr>
            <w:r w:rsidRPr="00431D99">
              <w:rPr>
                <w:rFonts w:asciiTheme="minorHAnsi" w:hAnsiTheme="minorHAnsi" w:cstheme="minorHAnsi"/>
              </w:rPr>
              <w:t xml:space="preserve">del Estado de Tlaxcala  </w:t>
            </w:r>
          </w:p>
        </w:tc>
      </w:tr>
      <w:tr w:rsidR="00CB43AD" w:rsidRPr="00431D99" w:rsidTr="0098324F">
        <w:trPr>
          <w:trHeight w:val="317"/>
        </w:trPr>
        <w:tc>
          <w:tcPr>
            <w:tcW w:w="4361" w:type="dxa"/>
          </w:tcPr>
          <w:p w:rsidR="00CB43AD" w:rsidRPr="00431D99" w:rsidRDefault="00CB43AD" w:rsidP="0098324F">
            <w:pPr>
              <w:spacing w:after="0" w:line="240" w:lineRule="auto"/>
              <w:jc w:val="center"/>
              <w:rPr>
                <w:rFonts w:asciiTheme="minorHAnsi" w:hAnsiTheme="minorHAnsi" w:cstheme="minorHAnsi"/>
              </w:rPr>
            </w:pPr>
          </w:p>
          <w:p w:rsidR="00CB43AD" w:rsidRPr="00431D99" w:rsidRDefault="00CB43AD" w:rsidP="0098324F">
            <w:pPr>
              <w:spacing w:after="0" w:line="240" w:lineRule="auto"/>
              <w:jc w:val="center"/>
              <w:rPr>
                <w:rFonts w:asciiTheme="minorHAnsi" w:hAnsiTheme="minorHAnsi" w:cstheme="minorHAnsi"/>
              </w:rPr>
            </w:pPr>
          </w:p>
          <w:p w:rsidR="00CB43AD" w:rsidRPr="00431D99" w:rsidRDefault="00CB43AD" w:rsidP="0098324F">
            <w:pPr>
              <w:spacing w:after="0" w:line="240" w:lineRule="auto"/>
              <w:jc w:val="center"/>
              <w:rPr>
                <w:rFonts w:asciiTheme="minorHAnsi" w:hAnsiTheme="minorHAnsi" w:cstheme="minorHAnsi"/>
              </w:rPr>
            </w:pPr>
          </w:p>
          <w:p w:rsidR="00CB43AD" w:rsidRPr="00431D99" w:rsidRDefault="00CB43AD" w:rsidP="0098324F">
            <w:pPr>
              <w:spacing w:after="0" w:line="240" w:lineRule="auto"/>
              <w:jc w:val="center"/>
              <w:rPr>
                <w:rFonts w:asciiTheme="minorHAnsi" w:hAnsiTheme="minorHAnsi" w:cstheme="minorHAnsi"/>
              </w:rPr>
            </w:pPr>
          </w:p>
          <w:p w:rsidR="00CB43AD" w:rsidRPr="00431D99" w:rsidRDefault="00CB43AD" w:rsidP="0098324F">
            <w:pPr>
              <w:spacing w:after="0" w:line="240" w:lineRule="auto"/>
              <w:jc w:val="center"/>
              <w:rPr>
                <w:rFonts w:asciiTheme="minorHAnsi" w:hAnsiTheme="minorHAnsi" w:cstheme="minorHAnsi"/>
              </w:rPr>
            </w:pPr>
          </w:p>
          <w:p w:rsidR="00CB43AD" w:rsidRPr="00431D99" w:rsidRDefault="00CB43AD" w:rsidP="0098324F">
            <w:pPr>
              <w:spacing w:after="0" w:line="240" w:lineRule="auto"/>
              <w:jc w:val="center"/>
              <w:rPr>
                <w:rFonts w:asciiTheme="minorHAnsi" w:hAnsiTheme="minorHAnsi" w:cstheme="minorHAnsi"/>
              </w:rPr>
            </w:pPr>
            <w:r w:rsidRPr="00431D99">
              <w:rPr>
                <w:rFonts w:asciiTheme="minorHAnsi" w:hAnsiTheme="minorHAnsi" w:cstheme="minorHAnsi"/>
              </w:rPr>
              <w:t xml:space="preserve">Dra. Mildred </w:t>
            </w:r>
            <w:proofErr w:type="spellStart"/>
            <w:r w:rsidRPr="00431D99">
              <w:rPr>
                <w:rFonts w:asciiTheme="minorHAnsi" w:hAnsiTheme="minorHAnsi" w:cstheme="minorHAnsi"/>
              </w:rPr>
              <w:t>Murbartián</w:t>
            </w:r>
            <w:proofErr w:type="spellEnd"/>
            <w:r w:rsidRPr="00431D99">
              <w:rPr>
                <w:rFonts w:asciiTheme="minorHAnsi" w:hAnsiTheme="minorHAnsi" w:cstheme="minorHAnsi"/>
              </w:rPr>
              <w:t xml:space="preserve"> Aguilar</w:t>
            </w:r>
          </w:p>
          <w:p w:rsidR="00CB43AD" w:rsidRPr="00431D99" w:rsidRDefault="00CB43AD" w:rsidP="0098324F">
            <w:pPr>
              <w:spacing w:after="0" w:line="240" w:lineRule="auto"/>
              <w:jc w:val="center"/>
              <w:rPr>
                <w:rFonts w:asciiTheme="minorHAnsi" w:hAnsiTheme="minorHAnsi" w:cstheme="minorHAnsi"/>
              </w:rPr>
            </w:pPr>
            <w:r w:rsidRPr="00431D99">
              <w:rPr>
                <w:rFonts w:asciiTheme="minorHAnsi" w:hAnsiTheme="minorHAnsi" w:cstheme="minorHAnsi"/>
              </w:rPr>
              <w:t>Integrante del Consejo de la Judicatura del Estado de Tlaxcala</w:t>
            </w:r>
          </w:p>
        </w:tc>
        <w:tc>
          <w:tcPr>
            <w:tcW w:w="3969" w:type="dxa"/>
            <w:gridSpan w:val="2"/>
          </w:tcPr>
          <w:p w:rsidR="00CB43AD" w:rsidRPr="00431D99" w:rsidRDefault="00CB43AD" w:rsidP="0098324F">
            <w:pPr>
              <w:spacing w:after="0" w:line="240" w:lineRule="auto"/>
              <w:jc w:val="center"/>
              <w:rPr>
                <w:rFonts w:asciiTheme="minorHAnsi" w:hAnsiTheme="minorHAnsi" w:cstheme="minorHAnsi"/>
              </w:rPr>
            </w:pPr>
          </w:p>
          <w:p w:rsidR="00CB43AD" w:rsidRPr="00431D99" w:rsidRDefault="00CB43AD" w:rsidP="0098324F">
            <w:pPr>
              <w:spacing w:after="0" w:line="240" w:lineRule="auto"/>
              <w:jc w:val="center"/>
              <w:rPr>
                <w:rFonts w:asciiTheme="minorHAnsi" w:hAnsiTheme="minorHAnsi" w:cstheme="minorHAnsi"/>
              </w:rPr>
            </w:pPr>
          </w:p>
          <w:p w:rsidR="00CB43AD" w:rsidRPr="00431D99" w:rsidRDefault="00CB43AD" w:rsidP="0098324F">
            <w:pPr>
              <w:spacing w:after="0" w:line="240" w:lineRule="auto"/>
              <w:jc w:val="center"/>
              <w:rPr>
                <w:rFonts w:asciiTheme="minorHAnsi" w:hAnsiTheme="minorHAnsi" w:cstheme="minorHAnsi"/>
              </w:rPr>
            </w:pPr>
          </w:p>
          <w:p w:rsidR="00CB43AD" w:rsidRPr="00431D99" w:rsidRDefault="00CB43AD" w:rsidP="0098324F">
            <w:pPr>
              <w:spacing w:after="0" w:line="240" w:lineRule="auto"/>
              <w:jc w:val="center"/>
              <w:rPr>
                <w:rFonts w:asciiTheme="minorHAnsi" w:hAnsiTheme="minorHAnsi" w:cstheme="minorHAnsi"/>
              </w:rPr>
            </w:pPr>
          </w:p>
          <w:p w:rsidR="00CB43AD" w:rsidRPr="00431D99" w:rsidRDefault="00CB43AD" w:rsidP="0098324F">
            <w:pPr>
              <w:spacing w:after="0" w:line="240" w:lineRule="auto"/>
              <w:jc w:val="center"/>
              <w:rPr>
                <w:rFonts w:asciiTheme="minorHAnsi" w:hAnsiTheme="minorHAnsi" w:cstheme="minorHAnsi"/>
              </w:rPr>
            </w:pPr>
          </w:p>
          <w:p w:rsidR="00CB43AD" w:rsidRPr="00431D99" w:rsidRDefault="00CB43AD" w:rsidP="0098324F">
            <w:pPr>
              <w:spacing w:after="0" w:line="240" w:lineRule="auto"/>
              <w:jc w:val="center"/>
              <w:rPr>
                <w:rFonts w:asciiTheme="minorHAnsi" w:hAnsiTheme="minorHAnsi" w:cstheme="minorHAnsi"/>
              </w:rPr>
            </w:pPr>
            <w:r w:rsidRPr="00431D99">
              <w:rPr>
                <w:rFonts w:asciiTheme="minorHAnsi" w:hAnsiTheme="minorHAnsi" w:cstheme="minorHAnsi"/>
              </w:rPr>
              <w:t>José Juan Gilberto De León Escamilla</w:t>
            </w:r>
          </w:p>
          <w:p w:rsidR="00CB43AD" w:rsidRPr="00431D99" w:rsidRDefault="00CB43AD" w:rsidP="0098324F">
            <w:pPr>
              <w:spacing w:after="0" w:line="240" w:lineRule="auto"/>
              <w:jc w:val="center"/>
              <w:rPr>
                <w:rFonts w:asciiTheme="minorHAnsi" w:hAnsiTheme="minorHAnsi" w:cstheme="minorHAnsi"/>
              </w:rPr>
            </w:pPr>
            <w:r w:rsidRPr="00431D99">
              <w:rPr>
                <w:rFonts w:asciiTheme="minorHAnsi" w:hAnsiTheme="minorHAnsi" w:cstheme="minorHAnsi"/>
              </w:rPr>
              <w:t xml:space="preserve">Secretario Ejecutivo del Consejo </w:t>
            </w:r>
          </w:p>
          <w:p w:rsidR="00CB43AD" w:rsidRPr="00431D99" w:rsidRDefault="00CB43AD" w:rsidP="0098324F">
            <w:pPr>
              <w:spacing w:after="0" w:line="240" w:lineRule="auto"/>
              <w:jc w:val="center"/>
              <w:rPr>
                <w:rFonts w:asciiTheme="minorHAnsi" w:hAnsiTheme="minorHAnsi" w:cstheme="minorHAnsi"/>
              </w:rPr>
            </w:pPr>
            <w:r w:rsidRPr="00431D99">
              <w:rPr>
                <w:rFonts w:asciiTheme="minorHAnsi" w:hAnsiTheme="minorHAnsi" w:cstheme="minorHAnsi"/>
              </w:rPr>
              <w:t xml:space="preserve">de la Judicatura del </w:t>
            </w:r>
          </w:p>
          <w:p w:rsidR="00CB43AD" w:rsidRPr="00431D99" w:rsidRDefault="00CB43AD" w:rsidP="0098324F">
            <w:pPr>
              <w:spacing w:after="0" w:line="240" w:lineRule="auto"/>
              <w:jc w:val="center"/>
              <w:rPr>
                <w:rFonts w:asciiTheme="minorHAnsi" w:hAnsiTheme="minorHAnsi" w:cstheme="minorHAnsi"/>
              </w:rPr>
            </w:pPr>
            <w:r w:rsidRPr="00431D99">
              <w:rPr>
                <w:rFonts w:asciiTheme="minorHAnsi" w:hAnsiTheme="minorHAnsi" w:cstheme="minorHAnsi"/>
              </w:rPr>
              <w:t xml:space="preserve">Estado de Tlaxcala  </w:t>
            </w:r>
          </w:p>
        </w:tc>
      </w:tr>
    </w:tbl>
    <w:p w:rsidR="00CB43AD" w:rsidRPr="003E6EBF" w:rsidRDefault="00CB43AD" w:rsidP="00CB43AD">
      <w:pPr>
        <w:pStyle w:val="NormalWeb"/>
        <w:spacing w:before="0" w:beforeAutospacing="0" w:after="0" w:afterAutospacing="0" w:line="480" w:lineRule="auto"/>
        <w:jc w:val="both"/>
        <w:rPr>
          <w:rFonts w:asciiTheme="minorHAnsi" w:hAnsiTheme="minorHAnsi" w:cstheme="minorHAnsi"/>
          <w:b/>
          <w:sz w:val="22"/>
          <w:szCs w:val="22"/>
        </w:rPr>
      </w:pPr>
    </w:p>
    <w:bookmarkEnd w:id="10"/>
    <w:p w:rsidR="00CB43AD" w:rsidRPr="003E6EBF" w:rsidRDefault="00CB43AD" w:rsidP="00CB43AD">
      <w:pPr>
        <w:spacing w:after="0" w:line="480" w:lineRule="auto"/>
        <w:ind w:firstLine="708"/>
        <w:jc w:val="both"/>
        <w:rPr>
          <w:rFonts w:asciiTheme="minorHAnsi" w:eastAsia="Batang" w:hAnsiTheme="minorHAnsi" w:cstheme="minorHAnsi"/>
        </w:rPr>
      </w:pPr>
    </w:p>
    <w:p w:rsidR="000E20AB" w:rsidRPr="00CB43AD" w:rsidRDefault="000E20AB" w:rsidP="00CB43AD">
      <w:bookmarkStart w:id="11" w:name="_GoBack"/>
      <w:bookmarkEnd w:id="11"/>
    </w:p>
    <w:sectPr w:rsidR="000E20AB" w:rsidRPr="00CB43AD" w:rsidSect="00471B53">
      <w:headerReference w:type="default" r:id="rId8"/>
      <w:footerReference w:type="default" r:id="rId9"/>
      <w:pgSz w:w="12242" w:h="20163" w:code="5"/>
      <w:pgMar w:top="851"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1B41" w:rsidRDefault="00481B41" w:rsidP="004567A4">
      <w:pPr>
        <w:spacing w:after="0" w:line="240" w:lineRule="auto"/>
      </w:pPr>
      <w:r>
        <w:separator/>
      </w:r>
    </w:p>
  </w:endnote>
  <w:endnote w:type="continuationSeparator" w:id="0">
    <w:p w:rsidR="00481B41" w:rsidRDefault="00481B41"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063018"/>
      <w:docPartObj>
        <w:docPartGallery w:val="Page Numbers (Bottom of Page)"/>
        <w:docPartUnique/>
      </w:docPartObj>
    </w:sdtPr>
    <w:sdtEndPr/>
    <w:sdtContent>
      <w:p w:rsidR="00F95485" w:rsidRDefault="00F95485">
        <w:pPr>
          <w:pStyle w:val="Piedepgina"/>
          <w:jc w:val="right"/>
        </w:pPr>
        <w:r w:rsidRPr="00F343D8">
          <w:rPr>
            <w:sz w:val="32"/>
          </w:rPr>
          <w:fldChar w:fldCharType="begin"/>
        </w:r>
        <w:r w:rsidRPr="00F343D8">
          <w:rPr>
            <w:sz w:val="32"/>
          </w:rPr>
          <w:instrText>PAGE   \* MERGEFORMAT</w:instrText>
        </w:r>
        <w:r w:rsidRPr="00F343D8">
          <w:rPr>
            <w:sz w:val="32"/>
          </w:rPr>
          <w:fldChar w:fldCharType="separate"/>
        </w:r>
        <w:r w:rsidRPr="00F343D8">
          <w:rPr>
            <w:noProof/>
            <w:sz w:val="32"/>
            <w:lang w:val="es-ES"/>
          </w:rPr>
          <w:t>6</w:t>
        </w:r>
        <w:r w:rsidRPr="00F343D8">
          <w:rPr>
            <w:noProof/>
            <w:sz w:val="32"/>
            <w:lang w:val="es-ES"/>
          </w:rPr>
          <w:fldChar w:fldCharType="end"/>
        </w:r>
      </w:p>
    </w:sdtContent>
  </w:sdt>
  <w:p w:rsidR="00F95485" w:rsidRDefault="00F9548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1B41" w:rsidRDefault="00481B41" w:rsidP="004567A4">
      <w:pPr>
        <w:spacing w:after="0" w:line="240" w:lineRule="auto"/>
      </w:pPr>
      <w:r>
        <w:separator/>
      </w:r>
    </w:p>
  </w:footnote>
  <w:footnote w:type="continuationSeparator" w:id="0">
    <w:p w:rsidR="00481B41" w:rsidRDefault="00481B41"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485" w:rsidRDefault="00F95485">
    <w:pPr>
      <w:pStyle w:val="Encabezado"/>
    </w:pPr>
    <w:r>
      <w:rPr>
        <w:noProof/>
      </w:rPr>
      <w:drawing>
        <wp:anchor distT="0" distB="0" distL="114300" distR="114300" simplePos="0" relativeHeight="251659264" behindDoc="1" locked="0" layoutInCell="1" allowOverlap="1" wp14:anchorId="0F0CD5DB" wp14:editId="7A74DCD1">
          <wp:simplePos x="0" y="0"/>
          <wp:positionH relativeFrom="column">
            <wp:posOffset>-1627378</wp:posOffset>
          </wp:positionH>
          <wp:positionV relativeFrom="paragraph">
            <wp:posOffset>-5969</wp:posOffset>
          </wp:positionV>
          <wp:extent cx="1404000" cy="1404000"/>
          <wp:effectExtent l="0" t="0" r="5715" b="571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jtlaxcala_white.png"/>
                  <pic:cNvPicPr/>
                </pic:nvPicPr>
                <pic:blipFill>
                  <a:blip r:embed="rId1">
                    <a:extLst>
                      <a:ext uri="{28A0092B-C50C-407E-A947-70E740481C1C}">
                        <a14:useLocalDpi xmlns:a14="http://schemas.microsoft.com/office/drawing/2010/main" val="0"/>
                      </a:ext>
                    </a:extLst>
                  </a:blip>
                  <a:stretch>
                    <a:fillRect/>
                  </a:stretch>
                </pic:blipFill>
                <pic:spPr>
                  <a:xfrm>
                    <a:off x="0" y="0"/>
                    <a:ext cx="1404000" cy="140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7E44"/>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 w15:restartNumberingAfterBreak="0">
    <w:nsid w:val="05216688"/>
    <w:multiLevelType w:val="multilevel"/>
    <w:tmpl w:val="683C393E"/>
    <w:lvl w:ilvl="0">
      <w:start w:val="3"/>
      <w:numFmt w:val="decimal"/>
      <w:lvlText w:val="%1."/>
      <w:lvlJc w:val="left"/>
      <w:pPr>
        <w:ind w:left="360" w:hanging="360"/>
      </w:pPr>
      <w:rPr>
        <w:rFonts w:hint="default"/>
        <w:i/>
      </w:rPr>
    </w:lvl>
    <w:lvl w:ilvl="1">
      <w:start w:val="6"/>
      <w:numFmt w:val="decimal"/>
      <w:lvlText w:val="%1.%2."/>
      <w:lvlJc w:val="left"/>
      <w:pPr>
        <w:ind w:left="108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2" w15:restartNumberingAfterBreak="0">
    <w:nsid w:val="07CF3608"/>
    <w:multiLevelType w:val="hybridMultilevel"/>
    <w:tmpl w:val="36D4DE02"/>
    <w:lvl w:ilvl="0" w:tplc="C5D4C7E6">
      <w:start w:val="1"/>
      <w:numFmt w:val="decimal"/>
      <w:lvlText w:val="%1."/>
      <w:lvlJc w:val="left"/>
      <w:pPr>
        <w:ind w:left="720" w:hanging="360"/>
      </w:pPr>
      <w:rPr>
        <w:rFonts w:hint="default"/>
        <w:i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E97675"/>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15:restartNumberingAfterBreak="0">
    <w:nsid w:val="158C5505"/>
    <w:multiLevelType w:val="hybridMultilevel"/>
    <w:tmpl w:val="14AC84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CD6928"/>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15:restartNumberingAfterBreak="0">
    <w:nsid w:val="170C4EF1"/>
    <w:multiLevelType w:val="hybridMultilevel"/>
    <w:tmpl w:val="6A48EC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7C1065"/>
    <w:multiLevelType w:val="hybridMultilevel"/>
    <w:tmpl w:val="C2525E72"/>
    <w:lvl w:ilvl="0" w:tplc="AF4C7CD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210C1328"/>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15:restartNumberingAfterBreak="0">
    <w:nsid w:val="21B02053"/>
    <w:multiLevelType w:val="hybridMultilevel"/>
    <w:tmpl w:val="974E04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375D85"/>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1" w15:restartNumberingAfterBreak="0">
    <w:nsid w:val="24214077"/>
    <w:multiLevelType w:val="hybridMultilevel"/>
    <w:tmpl w:val="E97A7F92"/>
    <w:lvl w:ilvl="0" w:tplc="8208CD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3B3C6B"/>
    <w:multiLevelType w:val="hybridMultilevel"/>
    <w:tmpl w:val="2ABA8738"/>
    <w:lvl w:ilvl="0" w:tplc="E0BE7854">
      <w:start w:val="1"/>
      <w:numFmt w:val="lowerLetter"/>
      <w:lvlText w:val="%1)"/>
      <w:lvlJc w:val="left"/>
      <w:pPr>
        <w:ind w:left="1776" w:hanging="360"/>
      </w:pPr>
      <w:rPr>
        <w:rFonts w:hint="default"/>
        <w:color w:val="FFFFFF" w:themeColor="background1"/>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3" w15:restartNumberingAfterBreak="0">
    <w:nsid w:val="29346C0C"/>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4" w15:restartNumberingAfterBreak="0">
    <w:nsid w:val="307D5FCC"/>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5" w15:restartNumberingAfterBreak="0">
    <w:nsid w:val="389A1C19"/>
    <w:multiLevelType w:val="hybridMultilevel"/>
    <w:tmpl w:val="5D305444"/>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6" w15:restartNumberingAfterBreak="0">
    <w:nsid w:val="3C58487B"/>
    <w:multiLevelType w:val="hybridMultilevel"/>
    <w:tmpl w:val="C8E0DB2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3CB11521"/>
    <w:multiLevelType w:val="hybridMultilevel"/>
    <w:tmpl w:val="D8DADE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9C66788"/>
    <w:multiLevelType w:val="hybridMultilevel"/>
    <w:tmpl w:val="C4F0CE04"/>
    <w:lvl w:ilvl="0" w:tplc="1BE45820">
      <w:start w:val="1"/>
      <w:numFmt w:val="upperRoman"/>
      <w:lvlText w:val="%1."/>
      <w:lvlJc w:val="left"/>
      <w:pPr>
        <w:ind w:left="1359" w:hanging="720"/>
      </w:pPr>
      <w:rPr>
        <w:rFonts w:hint="default"/>
        <w:color w:val="auto"/>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9" w15:restartNumberingAfterBreak="0">
    <w:nsid w:val="4E4A3A2D"/>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0" w15:restartNumberingAfterBreak="0">
    <w:nsid w:val="4E8349FD"/>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21" w15:restartNumberingAfterBreak="0">
    <w:nsid w:val="55961207"/>
    <w:multiLevelType w:val="hybridMultilevel"/>
    <w:tmpl w:val="ABDCC9AE"/>
    <w:lvl w:ilvl="0" w:tplc="080A0013">
      <w:start w:val="1"/>
      <w:numFmt w:val="upperRoman"/>
      <w:lvlText w:val="%1."/>
      <w:lvlJc w:val="right"/>
      <w:pPr>
        <w:ind w:left="3413" w:hanging="720"/>
      </w:pPr>
      <w:rPr>
        <w:rFonts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22" w15:restartNumberingAfterBreak="0">
    <w:nsid w:val="56AA78B1"/>
    <w:multiLevelType w:val="hybridMultilevel"/>
    <w:tmpl w:val="15163190"/>
    <w:lvl w:ilvl="0" w:tplc="BC66411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56DB685E"/>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4" w15:restartNumberingAfterBreak="0">
    <w:nsid w:val="57134764"/>
    <w:multiLevelType w:val="multilevel"/>
    <w:tmpl w:val="2ECA783C"/>
    <w:lvl w:ilvl="0">
      <w:start w:val="3"/>
      <w:numFmt w:val="decimal"/>
      <w:lvlText w:val="%1"/>
      <w:lvlJc w:val="left"/>
      <w:pPr>
        <w:ind w:left="360" w:hanging="360"/>
      </w:pPr>
      <w:rPr>
        <w:rFonts w:hint="default"/>
        <w:i/>
      </w:rPr>
    </w:lvl>
    <w:lvl w:ilvl="1">
      <w:start w:val="5"/>
      <w:numFmt w:val="decimal"/>
      <w:lvlText w:val="%1.%2"/>
      <w:lvlJc w:val="left"/>
      <w:pPr>
        <w:ind w:left="108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25" w15:restartNumberingAfterBreak="0">
    <w:nsid w:val="587B1EC3"/>
    <w:multiLevelType w:val="hybridMultilevel"/>
    <w:tmpl w:val="A49EE2A0"/>
    <w:lvl w:ilvl="0" w:tplc="8FAC38AE">
      <w:start w:val="1"/>
      <w:numFmt w:val="upperRoman"/>
      <w:lvlText w:val="%1."/>
      <w:lvlJc w:val="left"/>
      <w:pPr>
        <w:ind w:left="1997" w:hanging="720"/>
      </w:pPr>
      <w:rPr>
        <w:rFonts w:hint="default"/>
        <w:b w:val="0"/>
        <w:sz w:val="22"/>
        <w:szCs w:val="22"/>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6" w15:restartNumberingAfterBreak="0">
    <w:nsid w:val="59500A8F"/>
    <w:multiLevelType w:val="hybridMultilevel"/>
    <w:tmpl w:val="197851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C7249F8"/>
    <w:multiLevelType w:val="hybridMultilevel"/>
    <w:tmpl w:val="761467D2"/>
    <w:lvl w:ilvl="0" w:tplc="0F48A2CA">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5E411EBC"/>
    <w:multiLevelType w:val="hybridMultilevel"/>
    <w:tmpl w:val="458425D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4753339"/>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0" w15:restartNumberingAfterBreak="0">
    <w:nsid w:val="66C85E5A"/>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1" w15:restartNumberingAfterBreak="0">
    <w:nsid w:val="682D56E5"/>
    <w:multiLevelType w:val="multilevel"/>
    <w:tmpl w:val="69BA77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low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6DFE08DA"/>
    <w:multiLevelType w:val="hybridMultilevel"/>
    <w:tmpl w:val="A49EE2A0"/>
    <w:lvl w:ilvl="0" w:tplc="8FAC38AE">
      <w:start w:val="1"/>
      <w:numFmt w:val="upperRoman"/>
      <w:lvlText w:val="%1."/>
      <w:lvlJc w:val="left"/>
      <w:pPr>
        <w:ind w:left="1997" w:hanging="720"/>
      </w:pPr>
      <w:rPr>
        <w:rFonts w:hint="default"/>
        <w:b w:val="0"/>
        <w:sz w:val="22"/>
        <w:szCs w:val="22"/>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3" w15:restartNumberingAfterBreak="0">
    <w:nsid w:val="6FFC6516"/>
    <w:multiLevelType w:val="hybridMultilevel"/>
    <w:tmpl w:val="3248811C"/>
    <w:lvl w:ilvl="0" w:tplc="D4344D1A">
      <w:start w:val="270"/>
      <w:numFmt w:val="bullet"/>
      <w:lvlText w:val="-"/>
      <w:lvlJc w:val="left"/>
      <w:pPr>
        <w:ind w:left="405" w:hanging="360"/>
      </w:pPr>
      <w:rPr>
        <w:rFonts w:ascii="Calibri" w:eastAsia="Calibri" w:hAnsi="Calibri" w:cs="Calibri"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34" w15:restartNumberingAfterBreak="0">
    <w:nsid w:val="70303E8B"/>
    <w:multiLevelType w:val="multilevel"/>
    <w:tmpl w:val="C99CEAC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low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75092B0F"/>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6" w15:restartNumberingAfterBreak="0">
    <w:nsid w:val="752D16EA"/>
    <w:multiLevelType w:val="hybridMultilevel"/>
    <w:tmpl w:val="C60EA9CA"/>
    <w:lvl w:ilvl="0" w:tplc="351E1B82">
      <w:start w:val="1"/>
      <w:numFmt w:val="decimal"/>
      <w:lvlText w:val="%1."/>
      <w:lvlJc w:val="left"/>
      <w:pPr>
        <w:ind w:left="360" w:hanging="360"/>
      </w:pPr>
      <w:rPr>
        <w:rFonts w:hint="default"/>
      </w:rPr>
    </w:lvl>
    <w:lvl w:ilvl="1" w:tplc="080A0019">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7" w15:restartNumberingAfterBreak="0">
    <w:nsid w:val="75CC6126"/>
    <w:multiLevelType w:val="multilevel"/>
    <w:tmpl w:val="F0B869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76946DE8"/>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9" w15:restartNumberingAfterBreak="0">
    <w:nsid w:val="7ED46173"/>
    <w:multiLevelType w:val="hybridMultilevel"/>
    <w:tmpl w:val="8FA896BE"/>
    <w:lvl w:ilvl="0" w:tplc="62CA360A">
      <w:start w:val="1"/>
      <w:numFmt w:val="upperRoman"/>
      <w:lvlText w:val="%1."/>
      <w:lvlJc w:val="left"/>
      <w:pPr>
        <w:ind w:left="1571" w:hanging="720"/>
      </w:pPr>
      <w:rPr>
        <w:rFonts w:hint="default"/>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27"/>
  </w:num>
  <w:num w:numId="2">
    <w:abstractNumId w:val="12"/>
  </w:num>
  <w:num w:numId="3">
    <w:abstractNumId w:val="39"/>
  </w:num>
  <w:num w:numId="4">
    <w:abstractNumId w:val="15"/>
  </w:num>
  <w:num w:numId="5">
    <w:abstractNumId w:val="16"/>
  </w:num>
  <w:num w:numId="6">
    <w:abstractNumId w:val="19"/>
  </w:num>
  <w:num w:numId="7">
    <w:abstractNumId w:val="38"/>
  </w:num>
  <w:num w:numId="8">
    <w:abstractNumId w:val="7"/>
  </w:num>
  <w:num w:numId="9">
    <w:abstractNumId w:val="18"/>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2"/>
  </w:num>
  <w:num w:numId="13">
    <w:abstractNumId w:val="14"/>
  </w:num>
  <w:num w:numId="14">
    <w:abstractNumId w:val="33"/>
  </w:num>
  <w:num w:numId="15">
    <w:abstractNumId w:val="34"/>
  </w:num>
  <w:num w:numId="16">
    <w:abstractNumId w:val="37"/>
  </w:num>
  <w:num w:numId="17">
    <w:abstractNumId w:val="24"/>
  </w:num>
  <w:num w:numId="18">
    <w:abstractNumId w:val="1"/>
  </w:num>
  <w:num w:numId="19">
    <w:abstractNumId w:val="17"/>
  </w:num>
  <w:num w:numId="20">
    <w:abstractNumId w:val="23"/>
  </w:num>
  <w:num w:numId="21">
    <w:abstractNumId w:val="35"/>
  </w:num>
  <w:num w:numId="22">
    <w:abstractNumId w:val="3"/>
  </w:num>
  <w:num w:numId="23">
    <w:abstractNumId w:val="10"/>
  </w:num>
  <w:num w:numId="24">
    <w:abstractNumId w:val="30"/>
  </w:num>
  <w:num w:numId="25">
    <w:abstractNumId w:val="0"/>
  </w:num>
  <w:num w:numId="26">
    <w:abstractNumId w:val="13"/>
  </w:num>
  <w:num w:numId="27">
    <w:abstractNumId w:val="5"/>
  </w:num>
  <w:num w:numId="28">
    <w:abstractNumId w:val="4"/>
  </w:num>
  <w:num w:numId="29">
    <w:abstractNumId w:val="8"/>
  </w:num>
  <w:num w:numId="30">
    <w:abstractNumId w:val="29"/>
  </w:num>
  <w:num w:numId="31">
    <w:abstractNumId w:val="6"/>
  </w:num>
  <w:num w:numId="32">
    <w:abstractNumId w:val="22"/>
  </w:num>
  <w:num w:numId="33">
    <w:abstractNumId w:val="31"/>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36"/>
  </w:num>
  <w:num w:numId="37">
    <w:abstractNumId w:val="28"/>
  </w:num>
  <w:num w:numId="38">
    <w:abstractNumId w:val="20"/>
  </w:num>
  <w:num w:numId="39">
    <w:abstractNumId w:val="26"/>
  </w:num>
  <w:num w:numId="40">
    <w:abstractNumId w:val="11"/>
  </w:num>
  <w:num w:numId="41">
    <w:abstractNumId w:val="21"/>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09"/>
    <w:rsid w:val="00002210"/>
    <w:rsid w:val="000031A0"/>
    <w:rsid w:val="00004EBA"/>
    <w:rsid w:val="0000672C"/>
    <w:rsid w:val="0000732F"/>
    <w:rsid w:val="000106F1"/>
    <w:rsid w:val="0001355B"/>
    <w:rsid w:val="00014161"/>
    <w:rsid w:val="000162F4"/>
    <w:rsid w:val="000166AD"/>
    <w:rsid w:val="0001683A"/>
    <w:rsid w:val="00021F7E"/>
    <w:rsid w:val="00023540"/>
    <w:rsid w:val="00024261"/>
    <w:rsid w:val="00025F5D"/>
    <w:rsid w:val="0003113F"/>
    <w:rsid w:val="00031410"/>
    <w:rsid w:val="00034E7D"/>
    <w:rsid w:val="00040CAE"/>
    <w:rsid w:val="000411DB"/>
    <w:rsid w:val="00042C82"/>
    <w:rsid w:val="00042F2E"/>
    <w:rsid w:val="00045EAA"/>
    <w:rsid w:val="00046144"/>
    <w:rsid w:val="00050A8F"/>
    <w:rsid w:val="000547D1"/>
    <w:rsid w:val="000617EF"/>
    <w:rsid w:val="00067936"/>
    <w:rsid w:val="00070776"/>
    <w:rsid w:val="0007559E"/>
    <w:rsid w:val="0007686A"/>
    <w:rsid w:val="00077C09"/>
    <w:rsid w:val="00080A0A"/>
    <w:rsid w:val="00083B4C"/>
    <w:rsid w:val="000846F7"/>
    <w:rsid w:val="00086979"/>
    <w:rsid w:val="000878D0"/>
    <w:rsid w:val="00090095"/>
    <w:rsid w:val="0009252F"/>
    <w:rsid w:val="00094A4D"/>
    <w:rsid w:val="000A17E0"/>
    <w:rsid w:val="000A317E"/>
    <w:rsid w:val="000A5237"/>
    <w:rsid w:val="000A712C"/>
    <w:rsid w:val="000A7FF8"/>
    <w:rsid w:val="000B0087"/>
    <w:rsid w:val="000B2B23"/>
    <w:rsid w:val="000B497F"/>
    <w:rsid w:val="000B64C8"/>
    <w:rsid w:val="000C29F3"/>
    <w:rsid w:val="000C5176"/>
    <w:rsid w:val="000D27B8"/>
    <w:rsid w:val="000D358D"/>
    <w:rsid w:val="000E07FE"/>
    <w:rsid w:val="000E20AB"/>
    <w:rsid w:val="000E33C7"/>
    <w:rsid w:val="000E36CD"/>
    <w:rsid w:val="000E3DAE"/>
    <w:rsid w:val="000E78D5"/>
    <w:rsid w:val="000F0252"/>
    <w:rsid w:val="000F0287"/>
    <w:rsid w:val="000F23BD"/>
    <w:rsid w:val="000F43B1"/>
    <w:rsid w:val="000F4C5E"/>
    <w:rsid w:val="000F4F80"/>
    <w:rsid w:val="001001F1"/>
    <w:rsid w:val="00100595"/>
    <w:rsid w:val="001007D3"/>
    <w:rsid w:val="00101AB2"/>
    <w:rsid w:val="001078B6"/>
    <w:rsid w:val="00114CCD"/>
    <w:rsid w:val="001227ED"/>
    <w:rsid w:val="00123FAA"/>
    <w:rsid w:val="00125679"/>
    <w:rsid w:val="001270C1"/>
    <w:rsid w:val="00127865"/>
    <w:rsid w:val="0013476F"/>
    <w:rsid w:val="00135F2B"/>
    <w:rsid w:val="00137042"/>
    <w:rsid w:val="00140B15"/>
    <w:rsid w:val="00144FE6"/>
    <w:rsid w:val="00146FB5"/>
    <w:rsid w:val="0015238E"/>
    <w:rsid w:val="00154596"/>
    <w:rsid w:val="0015506B"/>
    <w:rsid w:val="001553B8"/>
    <w:rsid w:val="00155AF5"/>
    <w:rsid w:val="00157B95"/>
    <w:rsid w:val="00160979"/>
    <w:rsid w:val="00164C43"/>
    <w:rsid w:val="00167862"/>
    <w:rsid w:val="00170572"/>
    <w:rsid w:val="00170F5E"/>
    <w:rsid w:val="00171284"/>
    <w:rsid w:val="00173D94"/>
    <w:rsid w:val="00173DC6"/>
    <w:rsid w:val="00175D73"/>
    <w:rsid w:val="00184148"/>
    <w:rsid w:val="0018582E"/>
    <w:rsid w:val="00186CC1"/>
    <w:rsid w:val="0019114D"/>
    <w:rsid w:val="00191C0F"/>
    <w:rsid w:val="00194359"/>
    <w:rsid w:val="001959E4"/>
    <w:rsid w:val="00196D62"/>
    <w:rsid w:val="001A09C5"/>
    <w:rsid w:val="001A68AE"/>
    <w:rsid w:val="001B03D1"/>
    <w:rsid w:val="001B0FD4"/>
    <w:rsid w:val="001B30AA"/>
    <w:rsid w:val="001B6E59"/>
    <w:rsid w:val="001C01F5"/>
    <w:rsid w:val="001D62F4"/>
    <w:rsid w:val="001E117E"/>
    <w:rsid w:val="001E1603"/>
    <w:rsid w:val="001E1882"/>
    <w:rsid w:val="001E42FD"/>
    <w:rsid w:val="001E76D3"/>
    <w:rsid w:val="001F10E5"/>
    <w:rsid w:val="001F273F"/>
    <w:rsid w:val="001F28D3"/>
    <w:rsid w:val="001F45F6"/>
    <w:rsid w:val="001F7B38"/>
    <w:rsid w:val="00205224"/>
    <w:rsid w:val="00206B53"/>
    <w:rsid w:val="00210029"/>
    <w:rsid w:val="00211398"/>
    <w:rsid w:val="00211FB5"/>
    <w:rsid w:val="00213A86"/>
    <w:rsid w:val="002143BA"/>
    <w:rsid w:val="00217E22"/>
    <w:rsid w:val="00220183"/>
    <w:rsid w:val="00224653"/>
    <w:rsid w:val="00224D75"/>
    <w:rsid w:val="002251C3"/>
    <w:rsid w:val="00226330"/>
    <w:rsid w:val="00226CBF"/>
    <w:rsid w:val="00233FEA"/>
    <w:rsid w:val="00235D92"/>
    <w:rsid w:val="0023691E"/>
    <w:rsid w:val="00237CA8"/>
    <w:rsid w:val="002400EF"/>
    <w:rsid w:val="00240A96"/>
    <w:rsid w:val="0024189A"/>
    <w:rsid w:val="00245079"/>
    <w:rsid w:val="00246415"/>
    <w:rsid w:val="00246A43"/>
    <w:rsid w:val="00253DAD"/>
    <w:rsid w:val="002542FB"/>
    <w:rsid w:val="0025434C"/>
    <w:rsid w:val="00254DE5"/>
    <w:rsid w:val="00256336"/>
    <w:rsid w:val="002573E6"/>
    <w:rsid w:val="00261EAA"/>
    <w:rsid w:val="00262910"/>
    <w:rsid w:val="00263841"/>
    <w:rsid w:val="00266982"/>
    <w:rsid w:val="00267A64"/>
    <w:rsid w:val="0027395A"/>
    <w:rsid w:val="00274226"/>
    <w:rsid w:val="00274501"/>
    <w:rsid w:val="0027641B"/>
    <w:rsid w:val="0027761B"/>
    <w:rsid w:val="00282A63"/>
    <w:rsid w:val="00283093"/>
    <w:rsid w:val="00283D87"/>
    <w:rsid w:val="002841EE"/>
    <w:rsid w:val="00287D3C"/>
    <w:rsid w:val="00290714"/>
    <w:rsid w:val="00291490"/>
    <w:rsid w:val="00292300"/>
    <w:rsid w:val="002A06FE"/>
    <w:rsid w:val="002A080A"/>
    <w:rsid w:val="002A1DE1"/>
    <w:rsid w:val="002A23C5"/>
    <w:rsid w:val="002A38BE"/>
    <w:rsid w:val="002B0E60"/>
    <w:rsid w:val="002B27AD"/>
    <w:rsid w:val="002B36E5"/>
    <w:rsid w:val="002B418F"/>
    <w:rsid w:val="002B4368"/>
    <w:rsid w:val="002B4F60"/>
    <w:rsid w:val="002B604E"/>
    <w:rsid w:val="002B6A62"/>
    <w:rsid w:val="002B7C29"/>
    <w:rsid w:val="002C203A"/>
    <w:rsid w:val="002C579D"/>
    <w:rsid w:val="002C7042"/>
    <w:rsid w:val="002D193E"/>
    <w:rsid w:val="002D6245"/>
    <w:rsid w:val="002D71E1"/>
    <w:rsid w:val="002D71FA"/>
    <w:rsid w:val="002D7659"/>
    <w:rsid w:val="002E0A3F"/>
    <w:rsid w:val="002E2A67"/>
    <w:rsid w:val="002E3155"/>
    <w:rsid w:val="002E318D"/>
    <w:rsid w:val="002E6EB0"/>
    <w:rsid w:val="002E7C21"/>
    <w:rsid w:val="002F0531"/>
    <w:rsid w:val="002F06FF"/>
    <w:rsid w:val="002F3076"/>
    <w:rsid w:val="002F5084"/>
    <w:rsid w:val="00302D8B"/>
    <w:rsid w:val="00302E4C"/>
    <w:rsid w:val="00305689"/>
    <w:rsid w:val="0031244C"/>
    <w:rsid w:val="00316671"/>
    <w:rsid w:val="00317478"/>
    <w:rsid w:val="00320471"/>
    <w:rsid w:val="00320B11"/>
    <w:rsid w:val="00321149"/>
    <w:rsid w:val="003227D0"/>
    <w:rsid w:val="00324240"/>
    <w:rsid w:val="00325118"/>
    <w:rsid w:val="003319A1"/>
    <w:rsid w:val="00332761"/>
    <w:rsid w:val="00333885"/>
    <w:rsid w:val="00337729"/>
    <w:rsid w:val="003378A8"/>
    <w:rsid w:val="003379AA"/>
    <w:rsid w:val="00341E1E"/>
    <w:rsid w:val="0034248F"/>
    <w:rsid w:val="00343AAD"/>
    <w:rsid w:val="0034410D"/>
    <w:rsid w:val="00344E8A"/>
    <w:rsid w:val="00345389"/>
    <w:rsid w:val="00352963"/>
    <w:rsid w:val="0035401A"/>
    <w:rsid w:val="00357CA9"/>
    <w:rsid w:val="00361541"/>
    <w:rsid w:val="00361572"/>
    <w:rsid w:val="003624FA"/>
    <w:rsid w:val="00370581"/>
    <w:rsid w:val="003715C7"/>
    <w:rsid w:val="0037227A"/>
    <w:rsid w:val="003733DE"/>
    <w:rsid w:val="00375087"/>
    <w:rsid w:val="003750A2"/>
    <w:rsid w:val="00375885"/>
    <w:rsid w:val="00382D89"/>
    <w:rsid w:val="003833E6"/>
    <w:rsid w:val="00384C1B"/>
    <w:rsid w:val="0038595C"/>
    <w:rsid w:val="003863DC"/>
    <w:rsid w:val="00391080"/>
    <w:rsid w:val="00393F90"/>
    <w:rsid w:val="003A1F1B"/>
    <w:rsid w:val="003A3390"/>
    <w:rsid w:val="003A33AD"/>
    <w:rsid w:val="003A4929"/>
    <w:rsid w:val="003A4D75"/>
    <w:rsid w:val="003A61DE"/>
    <w:rsid w:val="003A6297"/>
    <w:rsid w:val="003B0193"/>
    <w:rsid w:val="003B0717"/>
    <w:rsid w:val="003B18FC"/>
    <w:rsid w:val="003B1C0C"/>
    <w:rsid w:val="003B593B"/>
    <w:rsid w:val="003C0327"/>
    <w:rsid w:val="003C074C"/>
    <w:rsid w:val="003C29E2"/>
    <w:rsid w:val="003C362F"/>
    <w:rsid w:val="003C3887"/>
    <w:rsid w:val="003C3B24"/>
    <w:rsid w:val="003D0E3A"/>
    <w:rsid w:val="003D3F8C"/>
    <w:rsid w:val="003D467E"/>
    <w:rsid w:val="003D5CB6"/>
    <w:rsid w:val="003D7AAB"/>
    <w:rsid w:val="003E4AE0"/>
    <w:rsid w:val="003F025A"/>
    <w:rsid w:val="003F35E8"/>
    <w:rsid w:val="003F3EF4"/>
    <w:rsid w:val="003F4DB8"/>
    <w:rsid w:val="00400E4D"/>
    <w:rsid w:val="004026BD"/>
    <w:rsid w:val="00403AC5"/>
    <w:rsid w:val="00405D7D"/>
    <w:rsid w:val="004060DF"/>
    <w:rsid w:val="00406820"/>
    <w:rsid w:val="00406B92"/>
    <w:rsid w:val="00406F5D"/>
    <w:rsid w:val="0041453C"/>
    <w:rsid w:val="00415509"/>
    <w:rsid w:val="00420DF1"/>
    <w:rsid w:val="00424E15"/>
    <w:rsid w:val="00425F03"/>
    <w:rsid w:val="00426601"/>
    <w:rsid w:val="00426656"/>
    <w:rsid w:val="004272C2"/>
    <w:rsid w:val="00427A42"/>
    <w:rsid w:val="00427E02"/>
    <w:rsid w:val="00432560"/>
    <w:rsid w:val="00434960"/>
    <w:rsid w:val="00435D85"/>
    <w:rsid w:val="004362E6"/>
    <w:rsid w:val="00436D93"/>
    <w:rsid w:val="00437C4E"/>
    <w:rsid w:val="004421A8"/>
    <w:rsid w:val="0044558D"/>
    <w:rsid w:val="004463E7"/>
    <w:rsid w:val="00446558"/>
    <w:rsid w:val="00447322"/>
    <w:rsid w:val="004514D3"/>
    <w:rsid w:val="00451A50"/>
    <w:rsid w:val="00452325"/>
    <w:rsid w:val="004530D0"/>
    <w:rsid w:val="004539D4"/>
    <w:rsid w:val="004553CD"/>
    <w:rsid w:val="004567A4"/>
    <w:rsid w:val="0046007A"/>
    <w:rsid w:val="00460388"/>
    <w:rsid w:val="00461368"/>
    <w:rsid w:val="00462458"/>
    <w:rsid w:val="00462B17"/>
    <w:rsid w:val="00471B53"/>
    <w:rsid w:val="004722DF"/>
    <w:rsid w:val="00472A8B"/>
    <w:rsid w:val="00472E3F"/>
    <w:rsid w:val="004751A9"/>
    <w:rsid w:val="004759ED"/>
    <w:rsid w:val="00476AF3"/>
    <w:rsid w:val="00476E87"/>
    <w:rsid w:val="004807ED"/>
    <w:rsid w:val="00480B5B"/>
    <w:rsid w:val="00481B41"/>
    <w:rsid w:val="00482876"/>
    <w:rsid w:val="004843A7"/>
    <w:rsid w:val="0048497B"/>
    <w:rsid w:val="004900A9"/>
    <w:rsid w:val="00491EA2"/>
    <w:rsid w:val="00492C04"/>
    <w:rsid w:val="00492E48"/>
    <w:rsid w:val="004931CD"/>
    <w:rsid w:val="004A0A8F"/>
    <w:rsid w:val="004A32EB"/>
    <w:rsid w:val="004A5AE3"/>
    <w:rsid w:val="004A5B52"/>
    <w:rsid w:val="004A705C"/>
    <w:rsid w:val="004A7331"/>
    <w:rsid w:val="004B33E3"/>
    <w:rsid w:val="004B4BAE"/>
    <w:rsid w:val="004C037F"/>
    <w:rsid w:val="004C2CDF"/>
    <w:rsid w:val="004C62B0"/>
    <w:rsid w:val="004C651C"/>
    <w:rsid w:val="004D0CB7"/>
    <w:rsid w:val="004D525F"/>
    <w:rsid w:val="004D5A69"/>
    <w:rsid w:val="004D6739"/>
    <w:rsid w:val="004D6E66"/>
    <w:rsid w:val="004E3C2B"/>
    <w:rsid w:val="004E70C1"/>
    <w:rsid w:val="004F15AB"/>
    <w:rsid w:val="004F1B8C"/>
    <w:rsid w:val="004F4069"/>
    <w:rsid w:val="004F68C5"/>
    <w:rsid w:val="0050104D"/>
    <w:rsid w:val="005016E3"/>
    <w:rsid w:val="005026FA"/>
    <w:rsid w:val="00503C06"/>
    <w:rsid w:val="005048AB"/>
    <w:rsid w:val="00504FBB"/>
    <w:rsid w:val="0050739D"/>
    <w:rsid w:val="0051209F"/>
    <w:rsid w:val="00515241"/>
    <w:rsid w:val="00520CC8"/>
    <w:rsid w:val="00522464"/>
    <w:rsid w:val="005226DB"/>
    <w:rsid w:val="00525E94"/>
    <w:rsid w:val="00527D1E"/>
    <w:rsid w:val="00536DE7"/>
    <w:rsid w:val="005408C9"/>
    <w:rsid w:val="00541B1E"/>
    <w:rsid w:val="00541E34"/>
    <w:rsid w:val="00543CFA"/>
    <w:rsid w:val="005444F3"/>
    <w:rsid w:val="00544C66"/>
    <w:rsid w:val="00545A5D"/>
    <w:rsid w:val="0054629A"/>
    <w:rsid w:val="00546DC5"/>
    <w:rsid w:val="005471AD"/>
    <w:rsid w:val="0054777C"/>
    <w:rsid w:val="00550368"/>
    <w:rsid w:val="005519F2"/>
    <w:rsid w:val="0055296B"/>
    <w:rsid w:val="00552E8D"/>
    <w:rsid w:val="00553711"/>
    <w:rsid w:val="005538AA"/>
    <w:rsid w:val="005602B6"/>
    <w:rsid w:val="00566495"/>
    <w:rsid w:val="00572846"/>
    <w:rsid w:val="00573307"/>
    <w:rsid w:val="00574DF6"/>
    <w:rsid w:val="005753B6"/>
    <w:rsid w:val="00575F40"/>
    <w:rsid w:val="00575FA4"/>
    <w:rsid w:val="00576096"/>
    <w:rsid w:val="00576BB5"/>
    <w:rsid w:val="00581927"/>
    <w:rsid w:val="00584ED7"/>
    <w:rsid w:val="00585168"/>
    <w:rsid w:val="00586143"/>
    <w:rsid w:val="00587189"/>
    <w:rsid w:val="005910F5"/>
    <w:rsid w:val="0059138E"/>
    <w:rsid w:val="005944F4"/>
    <w:rsid w:val="00595DB3"/>
    <w:rsid w:val="0059634D"/>
    <w:rsid w:val="005A1427"/>
    <w:rsid w:val="005A27F0"/>
    <w:rsid w:val="005A2DE9"/>
    <w:rsid w:val="005A4708"/>
    <w:rsid w:val="005A7C4D"/>
    <w:rsid w:val="005B2A29"/>
    <w:rsid w:val="005B3087"/>
    <w:rsid w:val="005B3C5A"/>
    <w:rsid w:val="005C1237"/>
    <w:rsid w:val="005C4FC8"/>
    <w:rsid w:val="005C7B12"/>
    <w:rsid w:val="005D0254"/>
    <w:rsid w:val="005D67AB"/>
    <w:rsid w:val="005E2073"/>
    <w:rsid w:val="005E4478"/>
    <w:rsid w:val="005F3BBA"/>
    <w:rsid w:val="005F54FF"/>
    <w:rsid w:val="005F64B5"/>
    <w:rsid w:val="005F6FCA"/>
    <w:rsid w:val="006029B2"/>
    <w:rsid w:val="00603422"/>
    <w:rsid w:val="00605530"/>
    <w:rsid w:val="00613D27"/>
    <w:rsid w:val="00621678"/>
    <w:rsid w:val="00630AC9"/>
    <w:rsid w:val="00632EF0"/>
    <w:rsid w:val="0063347C"/>
    <w:rsid w:val="00633A2D"/>
    <w:rsid w:val="00635006"/>
    <w:rsid w:val="00635D23"/>
    <w:rsid w:val="00636D4B"/>
    <w:rsid w:val="00643FDA"/>
    <w:rsid w:val="0064598D"/>
    <w:rsid w:val="00650405"/>
    <w:rsid w:val="00650722"/>
    <w:rsid w:val="00653B95"/>
    <w:rsid w:val="00654974"/>
    <w:rsid w:val="00655B14"/>
    <w:rsid w:val="00656A4D"/>
    <w:rsid w:val="00657DF6"/>
    <w:rsid w:val="006611F3"/>
    <w:rsid w:val="006641B2"/>
    <w:rsid w:val="0066740A"/>
    <w:rsid w:val="00667F6F"/>
    <w:rsid w:val="0067226B"/>
    <w:rsid w:val="00673162"/>
    <w:rsid w:val="00673457"/>
    <w:rsid w:val="00682117"/>
    <w:rsid w:val="00682D6E"/>
    <w:rsid w:val="00684352"/>
    <w:rsid w:val="00684B49"/>
    <w:rsid w:val="00687F87"/>
    <w:rsid w:val="0069270F"/>
    <w:rsid w:val="006971B0"/>
    <w:rsid w:val="006A15E6"/>
    <w:rsid w:val="006A1710"/>
    <w:rsid w:val="006A48BA"/>
    <w:rsid w:val="006A4A83"/>
    <w:rsid w:val="006A52B8"/>
    <w:rsid w:val="006B7CC3"/>
    <w:rsid w:val="006C24B9"/>
    <w:rsid w:val="006C50F9"/>
    <w:rsid w:val="006C539A"/>
    <w:rsid w:val="006C7343"/>
    <w:rsid w:val="006D2690"/>
    <w:rsid w:val="006D4177"/>
    <w:rsid w:val="006D43F2"/>
    <w:rsid w:val="006D4E68"/>
    <w:rsid w:val="006D5248"/>
    <w:rsid w:val="006D60DE"/>
    <w:rsid w:val="006D70DE"/>
    <w:rsid w:val="006D7531"/>
    <w:rsid w:val="006E2DAB"/>
    <w:rsid w:val="006E4AC0"/>
    <w:rsid w:val="006E66B5"/>
    <w:rsid w:val="006E6D16"/>
    <w:rsid w:val="006F01D1"/>
    <w:rsid w:val="006F0418"/>
    <w:rsid w:val="006F1619"/>
    <w:rsid w:val="006F29F6"/>
    <w:rsid w:val="006F3B27"/>
    <w:rsid w:val="006F5AB3"/>
    <w:rsid w:val="006F6AFC"/>
    <w:rsid w:val="00702EA0"/>
    <w:rsid w:val="00703B7C"/>
    <w:rsid w:val="00704143"/>
    <w:rsid w:val="0070584F"/>
    <w:rsid w:val="00707051"/>
    <w:rsid w:val="00710578"/>
    <w:rsid w:val="00710678"/>
    <w:rsid w:val="00714AC4"/>
    <w:rsid w:val="00727DCD"/>
    <w:rsid w:val="00730068"/>
    <w:rsid w:val="007303BA"/>
    <w:rsid w:val="0073075B"/>
    <w:rsid w:val="00731CC3"/>
    <w:rsid w:val="0074374A"/>
    <w:rsid w:val="00744E67"/>
    <w:rsid w:val="007478B1"/>
    <w:rsid w:val="00752297"/>
    <w:rsid w:val="00753125"/>
    <w:rsid w:val="0075556E"/>
    <w:rsid w:val="007677A7"/>
    <w:rsid w:val="00772AAA"/>
    <w:rsid w:val="00773EF0"/>
    <w:rsid w:val="00776492"/>
    <w:rsid w:val="00776C50"/>
    <w:rsid w:val="00781E39"/>
    <w:rsid w:val="007843BE"/>
    <w:rsid w:val="00784A38"/>
    <w:rsid w:val="00786478"/>
    <w:rsid w:val="00787189"/>
    <w:rsid w:val="00787454"/>
    <w:rsid w:val="007901A0"/>
    <w:rsid w:val="00791394"/>
    <w:rsid w:val="00792937"/>
    <w:rsid w:val="00793CD9"/>
    <w:rsid w:val="007A27FC"/>
    <w:rsid w:val="007A3510"/>
    <w:rsid w:val="007A3EAB"/>
    <w:rsid w:val="007A75A8"/>
    <w:rsid w:val="007A7AB1"/>
    <w:rsid w:val="007B130B"/>
    <w:rsid w:val="007B23BA"/>
    <w:rsid w:val="007B39FE"/>
    <w:rsid w:val="007C18A8"/>
    <w:rsid w:val="007C201B"/>
    <w:rsid w:val="007C2B0F"/>
    <w:rsid w:val="007C2DC9"/>
    <w:rsid w:val="007C2F26"/>
    <w:rsid w:val="007C530C"/>
    <w:rsid w:val="007D4004"/>
    <w:rsid w:val="007D4DCD"/>
    <w:rsid w:val="007D6424"/>
    <w:rsid w:val="007D6C61"/>
    <w:rsid w:val="007D6E32"/>
    <w:rsid w:val="007D7307"/>
    <w:rsid w:val="007E1E10"/>
    <w:rsid w:val="007E4F4E"/>
    <w:rsid w:val="007E5F2A"/>
    <w:rsid w:val="007F10C0"/>
    <w:rsid w:val="007F6A0A"/>
    <w:rsid w:val="008019BA"/>
    <w:rsid w:val="0080440A"/>
    <w:rsid w:val="008067BE"/>
    <w:rsid w:val="00807297"/>
    <w:rsid w:val="00810E8D"/>
    <w:rsid w:val="00816410"/>
    <w:rsid w:val="0082382E"/>
    <w:rsid w:val="00825DE2"/>
    <w:rsid w:val="008264B5"/>
    <w:rsid w:val="00832AAC"/>
    <w:rsid w:val="008340C5"/>
    <w:rsid w:val="00841A2B"/>
    <w:rsid w:val="00841AC0"/>
    <w:rsid w:val="008420A0"/>
    <w:rsid w:val="0084397D"/>
    <w:rsid w:val="00845253"/>
    <w:rsid w:val="008457F6"/>
    <w:rsid w:val="00845FEE"/>
    <w:rsid w:val="00847835"/>
    <w:rsid w:val="0085017E"/>
    <w:rsid w:val="0085212D"/>
    <w:rsid w:val="0085241C"/>
    <w:rsid w:val="00855D16"/>
    <w:rsid w:val="00856EBE"/>
    <w:rsid w:val="00861D64"/>
    <w:rsid w:val="00862F42"/>
    <w:rsid w:val="00864164"/>
    <w:rsid w:val="008721F6"/>
    <w:rsid w:val="008733C1"/>
    <w:rsid w:val="00881179"/>
    <w:rsid w:val="00886114"/>
    <w:rsid w:val="008903C3"/>
    <w:rsid w:val="0089046B"/>
    <w:rsid w:val="008911C6"/>
    <w:rsid w:val="00893B1A"/>
    <w:rsid w:val="008943B7"/>
    <w:rsid w:val="00895B38"/>
    <w:rsid w:val="00896125"/>
    <w:rsid w:val="008969C7"/>
    <w:rsid w:val="008A19D8"/>
    <w:rsid w:val="008A3B79"/>
    <w:rsid w:val="008A3EBA"/>
    <w:rsid w:val="008A618E"/>
    <w:rsid w:val="008B06F3"/>
    <w:rsid w:val="008B48BD"/>
    <w:rsid w:val="008B491D"/>
    <w:rsid w:val="008B4926"/>
    <w:rsid w:val="008B4FB8"/>
    <w:rsid w:val="008B6161"/>
    <w:rsid w:val="008B6A3C"/>
    <w:rsid w:val="008B6FA1"/>
    <w:rsid w:val="008C4A22"/>
    <w:rsid w:val="008C57C8"/>
    <w:rsid w:val="008D089D"/>
    <w:rsid w:val="008D5E2C"/>
    <w:rsid w:val="008D782B"/>
    <w:rsid w:val="008E06F4"/>
    <w:rsid w:val="008E3241"/>
    <w:rsid w:val="008E33C4"/>
    <w:rsid w:val="008E38A5"/>
    <w:rsid w:val="008E39F9"/>
    <w:rsid w:val="008E5892"/>
    <w:rsid w:val="008E6481"/>
    <w:rsid w:val="008E6AE6"/>
    <w:rsid w:val="008E7494"/>
    <w:rsid w:val="008F1A34"/>
    <w:rsid w:val="008F335A"/>
    <w:rsid w:val="008F440F"/>
    <w:rsid w:val="008F5249"/>
    <w:rsid w:val="008F7B04"/>
    <w:rsid w:val="00901598"/>
    <w:rsid w:val="00903C22"/>
    <w:rsid w:val="0090763F"/>
    <w:rsid w:val="0091109D"/>
    <w:rsid w:val="00911C9E"/>
    <w:rsid w:val="0091298A"/>
    <w:rsid w:val="00913DBB"/>
    <w:rsid w:val="00913F7F"/>
    <w:rsid w:val="00916935"/>
    <w:rsid w:val="00916BA8"/>
    <w:rsid w:val="009204C1"/>
    <w:rsid w:val="009209B2"/>
    <w:rsid w:val="009213D2"/>
    <w:rsid w:val="00922057"/>
    <w:rsid w:val="00922E44"/>
    <w:rsid w:val="00926447"/>
    <w:rsid w:val="00927D22"/>
    <w:rsid w:val="00933F97"/>
    <w:rsid w:val="00935AF3"/>
    <w:rsid w:val="00937F09"/>
    <w:rsid w:val="00940278"/>
    <w:rsid w:val="00941258"/>
    <w:rsid w:val="00941A5D"/>
    <w:rsid w:val="00942D77"/>
    <w:rsid w:val="00943713"/>
    <w:rsid w:val="00943717"/>
    <w:rsid w:val="00944A0F"/>
    <w:rsid w:val="00944E89"/>
    <w:rsid w:val="009457D8"/>
    <w:rsid w:val="00945E01"/>
    <w:rsid w:val="00946A59"/>
    <w:rsid w:val="00951A65"/>
    <w:rsid w:val="0095213C"/>
    <w:rsid w:val="0095243C"/>
    <w:rsid w:val="009527D8"/>
    <w:rsid w:val="00956D45"/>
    <w:rsid w:val="009600B4"/>
    <w:rsid w:val="00966CE8"/>
    <w:rsid w:val="00966EBB"/>
    <w:rsid w:val="00970A7B"/>
    <w:rsid w:val="00971E72"/>
    <w:rsid w:val="00972425"/>
    <w:rsid w:val="00974C3D"/>
    <w:rsid w:val="0097633B"/>
    <w:rsid w:val="0097775E"/>
    <w:rsid w:val="009777FA"/>
    <w:rsid w:val="0098021A"/>
    <w:rsid w:val="00980E7A"/>
    <w:rsid w:val="00982A7B"/>
    <w:rsid w:val="00983AC7"/>
    <w:rsid w:val="0098405E"/>
    <w:rsid w:val="00985D23"/>
    <w:rsid w:val="00990503"/>
    <w:rsid w:val="00996127"/>
    <w:rsid w:val="00996784"/>
    <w:rsid w:val="009A0B7A"/>
    <w:rsid w:val="009A1A2D"/>
    <w:rsid w:val="009A2A16"/>
    <w:rsid w:val="009A4942"/>
    <w:rsid w:val="009A6247"/>
    <w:rsid w:val="009A730B"/>
    <w:rsid w:val="009B0085"/>
    <w:rsid w:val="009B145D"/>
    <w:rsid w:val="009B1A6D"/>
    <w:rsid w:val="009B28E4"/>
    <w:rsid w:val="009B4504"/>
    <w:rsid w:val="009B4753"/>
    <w:rsid w:val="009B5111"/>
    <w:rsid w:val="009B554C"/>
    <w:rsid w:val="009C2FC4"/>
    <w:rsid w:val="009C4CB8"/>
    <w:rsid w:val="009C594B"/>
    <w:rsid w:val="009C709A"/>
    <w:rsid w:val="009C7D69"/>
    <w:rsid w:val="009D1152"/>
    <w:rsid w:val="009D2355"/>
    <w:rsid w:val="009D27FF"/>
    <w:rsid w:val="009E0A2F"/>
    <w:rsid w:val="009E3044"/>
    <w:rsid w:val="009E6826"/>
    <w:rsid w:val="009F238F"/>
    <w:rsid w:val="009F2432"/>
    <w:rsid w:val="009F3329"/>
    <w:rsid w:val="009F3842"/>
    <w:rsid w:val="009F3C18"/>
    <w:rsid w:val="00A02C82"/>
    <w:rsid w:val="00A03202"/>
    <w:rsid w:val="00A03DBA"/>
    <w:rsid w:val="00A04C8E"/>
    <w:rsid w:val="00A07692"/>
    <w:rsid w:val="00A079E3"/>
    <w:rsid w:val="00A07BE9"/>
    <w:rsid w:val="00A122FC"/>
    <w:rsid w:val="00A14424"/>
    <w:rsid w:val="00A16BAD"/>
    <w:rsid w:val="00A17A82"/>
    <w:rsid w:val="00A202A1"/>
    <w:rsid w:val="00A22A69"/>
    <w:rsid w:val="00A23FA0"/>
    <w:rsid w:val="00A24574"/>
    <w:rsid w:val="00A27860"/>
    <w:rsid w:val="00A32681"/>
    <w:rsid w:val="00A33650"/>
    <w:rsid w:val="00A357D0"/>
    <w:rsid w:val="00A41245"/>
    <w:rsid w:val="00A417E5"/>
    <w:rsid w:val="00A41ACA"/>
    <w:rsid w:val="00A43243"/>
    <w:rsid w:val="00A43D25"/>
    <w:rsid w:val="00A45118"/>
    <w:rsid w:val="00A4582D"/>
    <w:rsid w:val="00A46366"/>
    <w:rsid w:val="00A46EF9"/>
    <w:rsid w:val="00A51D64"/>
    <w:rsid w:val="00A5494A"/>
    <w:rsid w:val="00A55048"/>
    <w:rsid w:val="00A56965"/>
    <w:rsid w:val="00A56FF0"/>
    <w:rsid w:val="00A57C90"/>
    <w:rsid w:val="00A60AE3"/>
    <w:rsid w:val="00A66F88"/>
    <w:rsid w:val="00A71467"/>
    <w:rsid w:val="00A716BB"/>
    <w:rsid w:val="00A74763"/>
    <w:rsid w:val="00A8078C"/>
    <w:rsid w:val="00A855D3"/>
    <w:rsid w:val="00A857BD"/>
    <w:rsid w:val="00A86ACB"/>
    <w:rsid w:val="00A94BE7"/>
    <w:rsid w:val="00A956CB"/>
    <w:rsid w:val="00A970F6"/>
    <w:rsid w:val="00A97BD5"/>
    <w:rsid w:val="00AA036C"/>
    <w:rsid w:val="00AA1570"/>
    <w:rsid w:val="00AB0E6B"/>
    <w:rsid w:val="00AB3484"/>
    <w:rsid w:val="00AB7F12"/>
    <w:rsid w:val="00AC2BBF"/>
    <w:rsid w:val="00AC2C0D"/>
    <w:rsid w:val="00AC3247"/>
    <w:rsid w:val="00AC3C44"/>
    <w:rsid w:val="00AC3CC3"/>
    <w:rsid w:val="00AC60E6"/>
    <w:rsid w:val="00AC6684"/>
    <w:rsid w:val="00AC68EA"/>
    <w:rsid w:val="00AC6D4F"/>
    <w:rsid w:val="00AC74EA"/>
    <w:rsid w:val="00AD0FC7"/>
    <w:rsid w:val="00AD3366"/>
    <w:rsid w:val="00AD4872"/>
    <w:rsid w:val="00AD4B12"/>
    <w:rsid w:val="00AD6EA2"/>
    <w:rsid w:val="00AD7E2D"/>
    <w:rsid w:val="00AE0A7C"/>
    <w:rsid w:val="00AE4B5E"/>
    <w:rsid w:val="00AF275F"/>
    <w:rsid w:val="00AF55E7"/>
    <w:rsid w:val="00AF7266"/>
    <w:rsid w:val="00B00156"/>
    <w:rsid w:val="00B00394"/>
    <w:rsid w:val="00B0198B"/>
    <w:rsid w:val="00B02BC2"/>
    <w:rsid w:val="00B04224"/>
    <w:rsid w:val="00B04A4F"/>
    <w:rsid w:val="00B05FF8"/>
    <w:rsid w:val="00B06DF4"/>
    <w:rsid w:val="00B11734"/>
    <w:rsid w:val="00B13270"/>
    <w:rsid w:val="00B17B72"/>
    <w:rsid w:val="00B20FEB"/>
    <w:rsid w:val="00B21748"/>
    <w:rsid w:val="00B21850"/>
    <w:rsid w:val="00B22522"/>
    <w:rsid w:val="00B25894"/>
    <w:rsid w:val="00B2605A"/>
    <w:rsid w:val="00B276D4"/>
    <w:rsid w:val="00B27A74"/>
    <w:rsid w:val="00B318DC"/>
    <w:rsid w:val="00B32C21"/>
    <w:rsid w:val="00B3452E"/>
    <w:rsid w:val="00B35AA7"/>
    <w:rsid w:val="00B361E6"/>
    <w:rsid w:val="00B36B22"/>
    <w:rsid w:val="00B37159"/>
    <w:rsid w:val="00B402E5"/>
    <w:rsid w:val="00B40881"/>
    <w:rsid w:val="00B438AD"/>
    <w:rsid w:val="00B43EEF"/>
    <w:rsid w:val="00B453E0"/>
    <w:rsid w:val="00B4662E"/>
    <w:rsid w:val="00B544A8"/>
    <w:rsid w:val="00B5548F"/>
    <w:rsid w:val="00B563BC"/>
    <w:rsid w:val="00B56E05"/>
    <w:rsid w:val="00B5773B"/>
    <w:rsid w:val="00B578CB"/>
    <w:rsid w:val="00B57DBE"/>
    <w:rsid w:val="00B62998"/>
    <w:rsid w:val="00B64A56"/>
    <w:rsid w:val="00B64E8B"/>
    <w:rsid w:val="00B651D9"/>
    <w:rsid w:val="00B660EA"/>
    <w:rsid w:val="00B70CF8"/>
    <w:rsid w:val="00B7492E"/>
    <w:rsid w:val="00B74A91"/>
    <w:rsid w:val="00B751A4"/>
    <w:rsid w:val="00B77592"/>
    <w:rsid w:val="00B82F88"/>
    <w:rsid w:val="00B8772E"/>
    <w:rsid w:val="00B90CC5"/>
    <w:rsid w:val="00B91DFC"/>
    <w:rsid w:val="00B948F8"/>
    <w:rsid w:val="00B94B83"/>
    <w:rsid w:val="00B94CC4"/>
    <w:rsid w:val="00B968CE"/>
    <w:rsid w:val="00B969DF"/>
    <w:rsid w:val="00B96B4B"/>
    <w:rsid w:val="00BA0925"/>
    <w:rsid w:val="00BA0D8B"/>
    <w:rsid w:val="00BA0DE1"/>
    <w:rsid w:val="00BA2CDB"/>
    <w:rsid w:val="00BA63F5"/>
    <w:rsid w:val="00BB34F6"/>
    <w:rsid w:val="00BB485E"/>
    <w:rsid w:val="00BB4C30"/>
    <w:rsid w:val="00BB7356"/>
    <w:rsid w:val="00BC1931"/>
    <w:rsid w:val="00BC1D2D"/>
    <w:rsid w:val="00BC2070"/>
    <w:rsid w:val="00BC5E46"/>
    <w:rsid w:val="00BD2C23"/>
    <w:rsid w:val="00BD38F5"/>
    <w:rsid w:val="00BD475A"/>
    <w:rsid w:val="00BD51FF"/>
    <w:rsid w:val="00BD5CC0"/>
    <w:rsid w:val="00BD6F47"/>
    <w:rsid w:val="00BE1186"/>
    <w:rsid w:val="00BE262D"/>
    <w:rsid w:val="00BE4461"/>
    <w:rsid w:val="00BE7A2A"/>
    <w:rsid w:val="00BF0AA5"/>
    <w:rsid w:val="00BF181A"/>
    <w:rsid w:val="00BF4291"/>
    <w:rsid w:val="00BF7D24"/>
    <w:rsid w:val="00C0157F"/>
    <w:rsid w:val="00C019A1"/>
    <w:rsid w:val="00C02973"/>
    <w:rsid w:val="00C030BD"/>
    <w:rsid w:val="00C06316"/>
    <w:rsid w:val="00C06956"/>
    <w:rsid w:val="00C10EDA"/>
    <w:rsid w:val="00C112CA"/>
    <w:rsid w:val="00C11710"/>
    <w:rsid w:val="00C16AEB"/>
    <w:rsid w:val="00C17D49"/>
    <w:rsid w:val="00C211DA"/>
    <w:rsid w:val="00C22B19"/>
    <w:rsid w:val="00C24F5D"/>
    <w:rsid w:val="00C25475"/>
    <w:rsid w:val="00C26A75"/>
    <w:rsid w:val="00C30377"/>
    <w:rsid w:val="00C30EE0"/>
    <w:rsid w:val="00C32A1C"/>
    <w:rsid w:val="00C32BA5"/>
    <w:rsid w:val="00C33A90"/>
    <w:rsid w:val="00C347F3"/>
    <w:rsid w:val="00C42068"/>
    <w:rsid w:val="00C45B67"/>
    <w:rsid w:val="00C505D9"/>
    <w:rsid w:val="00C525D2"/>
    <w:rsid w:val="00C52A9B"/>
    <w:rsid w:val="00C54AA8"/>
    <w:rsid w:val="00C54DD2"/>
    <w:rsid w:val="00C5519D"/>
    <w:rsid w:val="00C5550C"/>
    <w:rsid w:val="00C607B1"/>
    <w:rsid w:val="00C6091E"/>
    <w:rsid w:val="00C654CF"/>
    <w:rsid w:val="00C70439"/>
    <w:rsid w:val="00C7253A"/>
    <w:rsid w:val="00C72FEB"/>
    <w:rsid w:val="00C75490"/>
    <w:rsid w:val="00C75E44"/>
    <w:rsid w:val="00C76450"/>
    <w:rsid w:val="00C801C1"/>
    <w:rsid w:val="00C81DAB"/>
    <w:rsid w:val="00C82376"/>
    <w:rsid w:val="00C855C5"/>
    <w:rsid w:val="00C8652F"/>
    <w:rsid w:val="00C87BA5"/>
    <w:rsid w:val="00C9225B"/>
    <w:rsid w:val="00C9244E"/>
    <w:rsid w:val="00C954BC"/>
    <w:rsid w:val="00C956E3"/>
    <w:rsid w:val="00C96991"/>
    <w:rsid w:val="00CA134F"/>
    <w:rsid w:val="00CA1492"/>
    <w:rsid w:val="00CA32BB"/>
    <w:rsid w:val="00CA4143"/>
    <w:rsid w:val="00CB0454"/>
    <w:rsid w:val="00CB0F03"/>
    <w:rsid w:val="00CB10F7"/>
    <w:rsid w:val="00CB19E4"/>
    <w:rsid w:val="00CB3CFF"/>
    <w:rsid w:val="00CB43AD"/>
    <w:rsid w:val="00CB6740"/>
    <w:rsid w:val="00CB7929"/>
    <w:rsid w:val="00CB7E06"/>
    <w:rsid w:val="00CC059D"/>
    <w:rsid w:val="00CC149F"/>
    <w:rsid w:val="00CC1533"/>
    <w:rsid w:val="00CC1BDE"/>
    <w:rsid w:val="00CC30BB"/>
    <w:rsid w:val="00CC69C9"/>
    <w:rsid w:val="00CD1A5D"/>
    <w:rsid w:val="00CD496C"/>
    <w:rsid w:val="00CD6DD6"/>
    <w:rsid w:val="00CD7D5D"/>
    <w:rsid w:val="00CE46C5"/>
    <w:rsid w:val="00CE56FA"/>
    <w:rsid w:val="00CE6704"/>
    <w:rsid w:val="00CE6A85"/>
    <w:rsid w:val="00CE7BBE"/>
    <w:rsid w:val="00CF0760"/>
    <w:rsid w:val="00CF31D4"/>
    <w:rsid w:val="00CF74D7"/>
    <w:rsid w:val="00D03CB0"/>
    <w:rsid w:val="00D05EC5"/>
    <w:rsid w:val="00D106FD"/>
    <w:rsid w:val="00D10F7F"/>
    <w:rsid w:val="00D1628C"/>
    <w:rsid w:val="00D17A8A"/>
    <w:rsid w:val="00D2293D"/>
    <w:rsid w:val="00D22A15"/>
    <w:rsid w:val="00D22E6E"/>
    <w:rsid w:val="00D27C98"/>
    <w:rsid w:val="00D30398"/>
    <w:rsid w:val="00D309D0"/>
    <w:rsid w:val="00D31075"/>
    <w:rsid w:val="00D311EF"/>
    <w:rsid w:val="00D3242A"/>
    <w:rsid w:val="00D37C33"/>
    <w:rsid w:val="00D41597"/>
    <w:rsid w:val="00D43387"/>
    <w:rsid w:val="00D44E89"/>
    <w:rsid w:val="00D4773C"/>
    <w:rsid w:val="00D47891"/>
    <w:rsid w:val="00D4791D"/>
    <w:rsid w:val="00D50238"/>
    <w:rsid w:val="00D546FC"/>
    <w:rsid w:val="00D56E22"/>
    <w:rsid w:val="00D5787D"/>
    <w:rsid w:val="00D57C56"/>
    <w:rsid w:val="00D60AB6"/>
    <w:rsid w:val="00D60B3F"/>
    <w:rsid w:val="00D61953"/>
    <w:rsid w:val="00D61DED"/>
    <w:rsid w:val="00D61F27"/>
    <w:rsid w:val="00D6320B"/>
    <w:rsid w:val="00D63A38"/>
    <w:rsid w:val="00D64399"/>
    <w:rsid w:val="00D65491"/>
    <w:rsid w:val="00D67080"/>
    <w:rsid w:val="00D70117"/>
    <w:rsid w:val="00D70BE1"/>
    <w:rsid w:val="00D71DB3"/>
    <w:rsid w:val="00D72543"/>
    <w:rsid w:val="00D74CC1"/>
    <w:rsid w:val="00D7553F"/>
    <w:rsid w:val="00D75B36"/>
    <w:rsid w:val="00D779CB"/>
    <w:rsid w:val="00D807A4"/>
    <w:rsid w:val="00D853B9"/>
    <w:rsid w:val="00D85DDD"/>
    <w:rsid w:val="00D9271C"/>
    <w:rsid w:val="00DA12F4"/>
    <w:rsid w:val="00DA1E6C"/>
    <w:rsid w:val="00DA2E1D"/>
    <w:rsid w:val="00DA3CB6"/>
    <w:rsid w:val="00DA6F83"/>
    <w:rsid w:val="00DB1673"/>
    <w:rsid w:val="00DB178C"/>
    <w:rsid w:val="00DC0943"/>
    <w:rsid w:val="00DC11E1"/>
    <w:rsid w:val="00DC34FA"/>
    <w:rsid w:val="00DC39D5"/>
    <w:rsid w:val="00DC51ED"/>
    <w:rsid w:val="00DC5FE4"/>
    <w:rsid w:val="00DD2E34"/>
    <w:rsid w:val="00DD2FA7"/>
    <w:rsid w:val="00DD35F0"/>
    <w:rsid w:val="00DD3720"/>
    <w:rsid w:val="00DD4F44"/>
    <w:rsid w:val="00DD540F"/>
    <w:rsid w:val="00DE3D6B"/>
    <w:rsid w:val="00DF2634"/>
    <w:rsid w:val="00DF63B7"/>
    <w:rsid w:val="00DF7288"/>
    <w:rsid w:val="00E00D92"/>
    <w:rsid w:val="00E00EFB"/>
    <w:rsid w:val="00E0116C"/>
    <w:rsid w:val="00E048EC"/>
    <w:rsid w:val="00E052D4"/>
    <w:rsid w:val="00E079B1"/>
    <w:rsid w:val="00E16ACD"/>
    <w:rsid w:val="00E16BBE"/>
    <w:rsid w:val="00E17C0F"/>
    <w:rsid w:val="00E20309"/>
    <w:rsid w:val="00E22B89"/>
    <w:rsid w:val="00E24C78"/>
    <w:rsid w:val="00E2566C"/>
    <w:rsid w:val="00E26ED2"/>
    <w:rsid w:val="00E3297A"/>
    <w:rsid w:val="00E336A9"/>
    <w:rsid w:val="00E354B0"/>
    <w:rsid w:val="00E35A3C"/>
    <w:rsid w:val="00E37277"/>
    <w:rsid w:val="00E43029"/>
    <w:rsid w:val="00E4463E"/>
    <w:rsid w:val="00E5050E"/>
    <w:rsid w:val="00E50AEE"/>
    <w:rsid w:val="00E522FC"/>
    <w:rsid w:val="00E5243B"/>
    <w:rsid w:val="00E527CD"/>
    <w:rsid w:val="00E561E9"/>
    <w:rsid w:val="00E57095"/>
    <w:rsid w:val="00E57669"/>
    <w:rsid w:val="00E618C2"/>
    <w:rsid w:val="00E627F1"/>
    <w:rsid w:val="00E655EB"/>
    <w:rsid w:val="00E723E9"/>
    <w:rsid w:val="00E738D3"/>
    <w:rsid w:val="00E74860"/>
    <w:rsid w:val="00E77C30"/>
    <w:rsid w:val="00E807A3"/>
    <w:rsid w:val="00E82FAE"/>
    <w:rsid w:val="00E83BE1"/>
    <w:rsid w:val="00E85474"/>
    <w:rsid w:val="00E8564E"/>
    <w:rsid w:val="00E865AF"/>
    <w:rsid w:val="00E90E55"/>
    <w:rsid w:val="00E91F44"/>
    <w:rsid w:val="00E96B7C"/>
    <w:rsid w:val="00EA7906"/>
    <w:rsid w:val="00EB208F"/>
    <w:rsid w:val="00EB3518"/>
    <w:rsid w:val="00EB381C"/>
    <w:rsid w:val="00EB5B6C"/>
    <w:rsid w:val="00EC04F8"/>
    <w:rsid w:val="00EC1C94"/>
    <w:rsid w:val="00EC3257"/>
    <w:rsid w:val="00EC3650"/>
    <w:rsid w:val="00EC5218"/>
    <w:rsid w:val="00EC60AA"/>
    <w:rsid w:val="00EC6366"/>
    <w:rsid w:val="00EC68DD"/>
    <w:rsid w:val="00ED2E0C"/>
    <w:rsid w:val="00ED354A"/>
    <w:rsid w:val="00ED5217"/>
    <w:rsid w:val="00ED6680"/>
    <w:rsid w:val="00EE0B49"/>
    <w:rsid w:val="00EE3A2A"/>
    <w:rsid w:val="00EE4F06"/>
    <w:rsid w:val="00F002A2"/>
    <w:rsid w:val="00F00BCD"/>
    <w:rsid w:val="00F014D0"/>
    <w:rsid w:val="00F01DB7"/>
    <w:rsid w:val="00F035C6"/>
    <w:rsid w:val="00F0453A"/>
    <w:rsid w:val="00F04A25"/>
    <w:rsid w:val="00F06926"/>
    <w:rsid w:val="00F06EF3"/>
    <w:rsid w:val="00F07377"/>
    <w:rsid w:val="00F11506"/>
    <w:rsid w:val="00F14BE0"/>
    <w:rsid w:val="00F17D61"/>
    <w:rsid w:val="00F20689"/>
    <w:rsid w:val="00F20DB6"/>
    <w:rsid w:val="00F21039"/>
    <w:rsid w:val="00F222DA"/>
    <w:rsid w:val="00F23F2D"/>
    <w:rsid w:val="00F252E0"/>
    <w:rsid w:val="00F25746"/>
    <w:rsid w:val="00F3141C"/>
    <w:rsid w:val="00F31668"/>
    <w:rsid w:val="00F343D8"/>
    <w:rsid w:val="00F35769"/>
    <w:rsid w:val="00F43878"/>
    <w:rsid w:val="00F43EB2"/>
    <w:rsid w:val="00F44A42"/>
    <w:rsid w:val="00F44ED5"/>
    <w:rsid w:val="00F47F6D"/>
    <w:rsid w:val="00F52239"/>
    <w:rsid w:val="00F52DD4"/>
    <w:rsid w:val="00F5367C"/>
    <w:rsid w:val="00F53C60"/>
    <w:rsid w:val="00F56309"/>
    <w:rsid w:val="00F608A3"/>
    <w:rsid w:val="00F62132"/>
    <w:rsid w:val="00F63C38"/>
    <w:rsid w:val="00F64965"/>
    <w:rsid w:val="00F65611"/>
    <w:rsid w:val="00F66584"/>
    <w:rsid w:val="00F66EC2"/>
    <w:rsid w:val="00F70711"/>
    <w:rsid w:val="00F712E8"/>
    <w:rsid w:val="00F72ECC"/>
    <w:rsid w:val="00F73FEF"/>
    <w:rsid w:val="00F813FC"/>
    <w:rsid w:val="00F83760"/>
    <w:rsid w:val="00F87328"/>
    <w:rsid w:val="00F9294A"/>
    <w:rsid w:val="00F95485"/>
    <w:rsid w:val="00FB3F06"/>
    <w:rsid w:val="00FB40D2"/>
    <w:rsid w:val="00FB4260"/>
    <w:rsid w:val="00FC1E55"/>
    <w:rsid w:val="00FC36C8"/>
    <w:rsid w:val="00FC428B"/>
    <w:rsid w:val="00FC4C4C"/>
    <w:rsid w:val="00FC6AD8"/>
    <w:rsid w:val="00FD01BA"/>
    <w:rsid w:val="00FD0EAA"/>
    <w:rsid w:val="00FD20BC"/>
    <w:rsid w:val="00FD5AA3"/>
    <w:rsid w:val="00FD63AE"/>
    <w:rsid w:val="00FD6C3C"/>
    <w:rsid w:val="00FD7327"/>
    <w:rsid w:val="00FE1F7C"/>
    <w:rsid w:val="00FE471E"/>
    <w:rsid w:val="00FE6CE3"/>
    <w:rsid w:val="00FE74EC"/>
    <w:rsid w:val="00FF0F7D"/>
    <w:rsid w:val="00FF3425"/>
    <w:rsid w:val="00FF3BB0"/>
    <w:rsid w:val="00FF44F3"/>
    <w:rsid w:val="00FF4D6F"/>
    <w:rsid w:val="00FF51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63F27"/>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4789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styleId="Textoennegrita">
    <w:name w:val="Strong"/>
    <w:basedOn w:val="Fuentedeprrafopredeter"/>
    <w:uiPriority w:val="22"/>
    <w:qFormat/>
    <w:rsid w:val="00DC0943"/>
    <w:rPr>
      <w:b/>
      <w:bCs/>
    </w:rPr>
  </w:style>
  <w:style w:type="character" w:customStyle="1" w:styleId="SinespaciadoCar">
    <w:name w:val="Sin espaciado Car"/>
    <w:link w:val="Sinespaciado"/>
    <w:uiPriority w:val="1"/>
    <w:rsid w:val="00D31075"/>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324743">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935749867">
      <w:bodyDiv w:val="1"/>
      <w:marLeft w:val="0"/>
      <w:marRight w:val="0"/>
      <w:marTop w:val="0"/>
      <w:marBottom w:val="0"/>
      <w:divBdr>
        <w:top w:val="none" w:sz="0" w:space="0" w:color="auto"/>
        <w:left w:val="none" w:sz="0" w:space="0" w:color="auto"/>
        <w:bottom w:val="none" w:sz="0" w:space="0" w:color="auto"/>
        <w:right w:val="none" w:sz="0" w:space="0" w:color="auto"/>
      </w:divBdr>
    </w:div>
    <w:div w:id="1251618629">
      <w:bodyDiv w:val="1"/>
      <w:marLeft w:val="0"/>
      <w:marRight w:val="0"/>
      <w:marTop w:val="0"/>
      <w:marBottom w:val="0"/>
      <w:divBdr>
        <w:top w:val="none" w:sz="0" w:space="0" w:color="auto"/>
        <w:left w:val="none" w:sz="0" w:space="0" w:color="auto"/>
        <w:bottom w:val="none" w:sz="0" w:space="0" w:color="auto"/>
        <w:right w:val="none" w:sz="0" w:space="0" w:color="auto"/>
      </w:divBdr>
    </w:div>
    <w:div w:id="207075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67812-26C2-4DE8-8737-D0A40019E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5165</Words>
  <Characters>28413</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USUARIO_TRIBUNAL</dc:creator>
  <cp:lastModifiedBy>USUARIO</cp:lastModifiedBy>
  <cp:revision>2</cp:revision>
  <cp:lastPrinted>2019-09-10T13:23:00Z</cp:lastPrinted>
  <dcterms:created xsi:type="dcterms:W3CDTF">2019-09-23T13:47:00Z</dcterms:created>
  <dcterms:modified xsi:type="dcterms:W3CDTF">2019-09-23T13:47:00Z</dcterms:modified>
</cp:coreProperties>
</file>