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EB2" w:rsidRDefault="00881EB2" w:rsidP="00943166">
      <w:pPr>
        <w:spacing w:after="0" w:line="480" w:lineRule="auto"/>
        <w:jc w:val="both"/>
        <w:rPr>
          <w:rFonts w:cs="Calibri"/>
          <w:b/>
        </w:rPr>
      </w:pPr>
    </w:p>
    <w:p w:rsidR="00884754" w:rsidRPr="00EE1B8B" w:rsidRDefault="00884754" w:rsidP="00884754">
      <w:pPr>
        <w:spacing w:after="0" w:line="480" w:lineRule="auto"/>
        <w:ind w:left="3540" w:firstLine="708"/>
        <w:jc w:val="right"/>
        <w:rPr>
          <w:rFonts w:asciiTheme="minorHAnsi" w:hAnsiTheme="minorHAnsi" w:cstheme="minorHAnsi"/>
          <w:b/>
        </w:rPr>
      </w:pPr>
      <w:bookmarkStart w:id="0" w:name="_Hlk17790164"/>
      <w:r w:rsidRPr="00EE1B8B">
        <w:rPr>
          <w:rFonts w:asciiTheme="minorHAnsi" w:hAnsiTheme="minorHAnsi" w:cstheme="minorHAnsi"/>
          <w:b/>
        </w:rPr>
        <w:t xml:space="preserve">ACTA NÚMERO: </w:t>
      </w:r>
      <w:r>
        <w:rPr>
          <w:rFonts w:asciiTheme="minorHAnsi" w:hAnsiTheme="minorHAnsi" w:cstheme="minorHAnsi"/>
          <w:b/>
        </w:rPr>
        <w:t>5</w:t>
      </w:r>
      <w:r w:rsidR="003D1E60">
        <w:rPr>
          <w:rFonts w:asciiTheme="minorHAnsi" w:hAnsiTheme="minorHAnsi" w:cstheme="minorHAnsi"/>
          <w:b/>
        </w:rPr>
        <w:t>4</w:t>
      </w:r>
      <w:r w:rsidRPr="00EE1B8B">
        <w:rPr>
          <w:rFonts w:asciiTheme="minorHAnsi" w:hAnsiTheme="minorHAnsi" w:cstheme="minorHAnsi"/>
          <w:b/>
        </w:rPr>
        <w:t>/2019.</w:t>
      </w:r>
    </w:p>
    <w:p w:rsidR="00884754" w:rsidRPr="00EE1B8B" w:rsidRDefault="00884754" w:rsidP="00884754">
      <w:pPr>
        <w:spacing w:after="0" w:line="480" w:lineRule="auto"/>
        <w:ind w:left="3540" w:firstLine="708"/>
        <w:jc w:val="right"/>
        <w:rPr>
          <w:rFonts w:asciiTheme="minorHAnsi" w:hAnsiTheme="minorHAnsi" w:cstheme="minorHAnsi"/>
          <w:b/>
        </w:rPr>
      </w:pPr>
    </w:p>
    <w:p w:rsidR="00884754" w:rsidRDefault="00884754" w:rsidP="00884754">
      <w:pPr>
        <w:spacing w:line="480" w:lineRule="auto"/>
        <w:jc w:val="both"/>
        <w:rPr>
          <w:rFonts w:asciiTheme="minorHAnsi" w:eastAsia="Batang" w:hAnsiTheme="minorHAnsi" w:cstheme="minorHAnsi"/>
          <w:b/>
        </w:rPr>
      </w:pPr>
      <w:r w:rsidRPr="00EE1B8B">
        <w:rPr>
          <w:rFonts w:asciiTheme="minorHAnsi" w:hAnsiTheme="minorHAnsi" w:cstheme="minorHAnsi"/>
          <w:b/>
        </w:rPr>
        <w:t xml:space="preserve">ACTA DE SESIÓN </w:t>
      </w:r>
      <w:r>
        <w:rPr>
          <w:rFonts w:asciiTheme="minorHAnsi" w:hAnsiTheme="minorHAnsi" w:cstheme="minorHAnsi"/>
          <w:b/>
        </w:rPr>
        <w:t>EXTRA</w:t>
      </w:r>
      <w:r w:rsidRPr="00EE1B8B">
        <w:rPr>
          <w:rFonts w:asciiTheme="minorHAnsi" w:hAnsiTheme="minorHAnsi" w:cstheme="minorHAnsi"/>
          <w:b/>
        </w:rPr>
        <w:t>ORDINARIA PRIVADA DEL CONSEJO DE LA JUDICATURA DEL</w:t>
      </w:r>
      <w:r>
        <w:rPr>
          <w:rFonts w:asciiTheme="minorHAnsi" w:hAnsiTheme="minorHAnsi" w:cstheme="minorHAnsi"/>
          <w:b/>
        </w:rPr>
        <w:t xml:space="preserve"> </w:t>
      </w:r>
      <w:r w:rsidRPr="00EE1B8B">
        <w:rPr>
          <w:rFonts w:asciiTheme="minorHAnsi" w:hAnsiTheme="minorHAnsi" w:cstheme="minorHAnsi"/>
          <w:b/>
        </w:rPr>
        <w:t xml:space="preserve">ESTADO DE TLAXCALA, </w:t>
      </w:r>
      <w:r>
        <w:rPr>
          <w:rFonts w:asciiTheme="minorHAnsi" w:hAnsiTheme="minorHAnsi" w:cstheme="minorHAnsi"/>
          <w:b/>
        </w:rPr>
        <w:t xml:space="preserve">QUE SE </w:t>
      </w:r>
      <w:r w:rsidRPr="00EE1B8B">
        <w:rPr>
          <w:rFonts w:asciiTheme="minorHAnsi" w:hAnsiTheme="minorHAnsi" w:cstheme="minorHAnsi"/>
          <w:b/>
        </w:rPr>
        <w:t xml:space="preserve">CELEBRA A LAS </w:t>
      </w:r>
      <w:r w:rsidR="003D1E60">
        <w:rPr>
          <w:rFonts w:asciiTheme="minorHAnsi" w:hAnsiTheme="minorHAnsi" w:cstheme="minorHAnsi"/>
          <w:b/>
        </w:rPr>
        <w:t>TRE</w:t>
      </w:r>
      <w:r w:rsidR="00E444AE">
        <w:rPr>
          <w:rFonts w:asciiTheme="minorHAnsi" w:hAnsiTheme="minorHAnsi" w:cstheme="minorHAnsi"/>
          <w:b/>
        </w:rPr>
        <w:t>CE</w:t>
      </w:r>
      <w:r>
        <w:rPr>
          <w:rFonts w:asciiTheme="minorHAnsi" w:hAnsiTheme="minorHAnsi" w:cstheme="minorHAnsi"/>
          <w:b/>
        </w:rPr>
        <w:t xml:space="preserve"> </w:t>
      </w:r>
      <w:r w:rsidRPr="00EE1B8B">
        <w:rPr>
          <w:rFonts w:asciiTheme="minorHAnsi" w:hAnsiTheme="minorHAnsi" w:cstheme="minorHAnsi"/>
          <w:b/>
        </w:rPr>
        <w:t>HORAS</w:t>
      </w:r>
      <w:r w:rsidR="00E87862">
        <w:rPr>
          <w:rFonts w:asciiTheme="minorHAnsi" w:hAnsiTheme="minorHAnsi" w:cstheme="minorHAnsi"/>
          <w:b/>
        </w:rPr>
        <w:t xml:space="preserve"> </w:t>
      </w:r>
      <w:r w:rsidRPr="00EE1B8B">
        <w:rPr>
          <w:rFonts w:asciiTheme="minorHAnsi" w:hAnsiTheme="minorHAnsi" w:cstheme="minorHAnsi"/>
          <w:b/>
        </w:rPr>
        <w:t>DEL</w:t>
      </w:r>
      <w:r>
        <w:rPr>
          <w:rFonts w:asciiTheme="minorHAnsi" w:hAnsiTheme="minorHAnsi" w:cstheme="minorHAnsi"/>
          <w:b/>
        </w:rPr>
        <w:t xml:space="preserve"> </w:t>
      </w:r>
      <w:r w:rsidR="003D1E60">
        <w:rPr>
          <w:rFonts w:asciiTheme="minorHAnsi" w:hAnsiTheme="minorHAnsi" w:cstheme="minorHAnsi"/>
          <w:b/>
        </w:rPr>
        <w:t>SIETE</w:t>
      </w:r>
      <w:r w:rsidR="00E444AE">
        <w:rPr>
          <w:rFonts w:asciiTheme="minorHAnsi" w:hAnsiTheme="minorHAnsi" w:cstheme="minorHAnsi"/>
          <w:b/>
        </w:rPr>
        <w:t xml:space="preserve"> DE OCTUBRE</w:t>
      </w:r>
      <w:r w:rsidRPr="00EE1B8B">
        <w:rPr>
          <w:rFonts w:asciiTheme="minorHAnsi" w:hAnsiTheme="minorHAnsi" w:cstheme="minorHAnsi"/>
          <w:b/>
        </w:rPr>
        <w:t xml:space="preserve"> DEL AÑO DOS MIL DIECINUEVE, </w:t>
      </w:r>
      <w:bookmarkStart w:id="1" w:name="_Hlk505251924"/>
      <w:r w:rsidRPr="00EE1B8B">
        <w:rPr>
          <w:rFonts w:asciiTheme="minorHAnsi" w:eastAsia="Batang" w:hAnsiTheme="minorHAnsi" w:cstheme="minorHAnsi"/>
          <w:b/>
        </w:rPr>
        <w:t xml:space="preserve">EN LA SALA DE JUNTAS DE LA PRESIDENCIA DEL TRIBUNAL SUPERIOR DE JUSTICIA, CON SEDE EN CIUDAD JUDICIAL, APIZACO, TLAXCALA, BAJO EL SIGUIENTE: </w:t>
      </w:r>
    </w:p>
    <w:p w:rsidR="00127C0A" w:rsidRPr="00E444AE" w:rsidRDefault="00E444AE" w:rsidP="00E444AE">
      <w:pPr>
        <w:pStyle w:val="NormalWeb"/>
        <w:spacing w:before="0" w:beforeAutospacing="0" w:after="0" w:afterAutospacing="0" w:line="480" w:lineRule="auto"/>
        <w:ind w:left="2552"/>
        <w:jc w:val="both"/>
        <w:rPr>
          <w:rFonts w:asciiTheme="minorHAnsi" w:hAnsiTheme="minorHAnsi" w:cstheme="minorHAnsi"/>
          <w:b/>
          <w:bCs/>
          <w:color w:val="000000"/>
          <w:sz w:val="22"/>
          <w:szCs w:val="22"/>
        </w:rPr>
      </w:pPr>
      <w:bookmarkStart w:id="2" w:name="_Hlk9952917"/>
      <w:bookmarkEnd w:id="0"/>
      <w:bookmarkEnd w:id="1"/>
      <w:r w:rsidRPr="00E444AE">
        <w:rPr>
          <w:rFonts w:asciiTheme="minorHAnsi" w:hAnsiTheme="minorHAnsi" w:cstheme="minorHAnsi"/>
          <w:color w:val="000000"/>
          <w:sz w:val="22"/>
          <w:szCs w:val="22"/>
        </w:rPr>
        <w:tab/>
      </w:r>
      <w:r w:rsidRPr="00E444AE">
        <w:rPr>
          <w:rFonts w:asciiTheme="minorHAnsi" w:hAnsiTheme="minorHAnsi" w:cstheme="minorHAnsi"/>
          <w:b/>
          <w:bCs/>
          <w:color w:val="000000"/>
          <w:sz w:val="22"/>
          <w:szCs w:val="22"/>
        </w:rPr>
        <w:t>ORDEN DEL DÍA:</w:t>
      </w:r>
    </w:p>
    <w:p w:rsidR="00E444AE" w:rsidRPr="00E444AE" w:rsidRDefault="00E444AE" w:rsidP="00E444AE">
      <w:pPr>
        <w:pStyle w:val="NormalWeb"/>
        <w:numPr>
          <w:ilvl w:val="0"/>
          <w:numId w:val="38"/>
        </w:numPr>
        <w:spacing w:before="0" w:beforeAutospacing="0" w:after="0" w:afterAutospacing="0" w:line="480" w:lineRule="auto"/>
        <w:ind w:left="851"/>
        <w:jc w:val="both"/>
        <w:rPr>
          <w:rFonts w:asciiTheme="minorHAnsi" w:hAnsiTheme="minorHAnsi" w:cstheme="minorHAnsi"/>
          <w:color w:val="000000"/>
          <w:sz w:val="22"/>
          <w:szCs w:val="22"/>
        </w:rPr>
      </w:pPr>
      <w:r w:rsidRPr="00E444AE">
        <w:rPr>
          <w:rFonts w:asciiTheme="minorHAnsi" w:hAnsiTheme="minorHAnsi" w:cstheme="minorHAnsi"/>
          <w:color w:val="000000"/>
          <w:sz w:val="22"/>
          <w:szCs w:val="22"/>
        </w:rPr>
        <w:t>Verificación del quórum.</w:t>
      </w:r>
      <w:r>
        <w:rPr>
          <w:rFonts w:asciiTheme="minorHAnsi" w:hAnsiTheme="minorHAnsi" w:cstheme="minorHAnsi"/>
          <w:color w:val="000000"/>
          <w:sz w:val="22"/>
          <w:szCs w:val="22"/>
        </w:rPr>
        <w:t xml:space="preserve"> - - - - - - - - - - - - - - - - - - - - - - - - - - - - - - - - - - - - - - - - </w:t>
      </w:r>
      <w:r w:rsidRPr="00E444AE">
        <w:rPr>
          <w:rFonts w:asciiTheme="minorHAnsi" w:hAnsiTheme="minorHAnsi" w:cstheme="minorHAnsi"/>
          <w:color w:val="000000"/>
          <w:sz w:val="22"/>
          <w:szCs w:val="22"/>
        </w:rPr>
        <w:t xml:space="preserve">    </w:t>
      </w:r>
    </w:p>
    <w:p w:rsidR="00142475" w:rsidRPr="00142475" w:rsidRDefault="00142475" w:rsidP="00E444AE">
      <w:pPr>
        <w:pStyle w:val="NormalWeb"/>
        <w:numPr>
          <w:ilvl w:val="0"/>
          <w:numId w:val="38"/>
        </w:numPr>
        <w:spacing w:before="0" w:beforeAutospacing="0" w:after="0" w:afterAutospacing="0" w:line="480" w:lineRule="auto"/>
        <w:ind w:left="851"/>
        <w:jc w:val="both"/>
        <w:rPr>
          <w:rFonts w:asciiTheme="minorHAnsi" w:hAnsiTheme="minorHAnsi" w:cstheme="minorHAnsi"/>
          <w:bCs/>
          <w:color w:val="000000"/>
          <w:sz w:val="22"/>
          <w:szCs w:val="22"/>
        </w:rPr>
      </w:pPr>
      <w:bookmarkStart w:id="3" w:name="_Hlk20391249"/>
      <w:r w:rsidRPr="00142475">
        <w:rPr>
          <w:rFonts w:asciiTheme="minorHAnsi" w:hAnsiTheme="minorHAnsi" w:cstheme="minorHAnsi"/>
          <w:bCs/>
          <w:sz w:val="22"/>
          <w:szCs w:val="22"/>
        </w:rPr>
        <w:t xml:space="preserve">Análisis, discusión y determinación en su caso, del oficio número 102/CJET/CCJ/2019, de fecha veintisiete de septiembre del presente año, signado por la </w:t>
      </w:r>
      <w:proofErr w:type="gramStart"/>
      <w:r w:rsidRPr="00142475">
        <w:rPr>
          <w:rFonts w:asciiTheme="minorHAnsi" w:hAnsiTheme="minorHAnsi" w:cstheme="minorHAnsi"/>
          <w:bCs/>
          <w:sz w:val="22"/>
          <w:szCs w:val="22"/>
        </w:rPr>
        <w:t>Consejera</w:t>
      </w:r>
      <w:proofErr w:type="gramEnd"/>
      <w:r w:rsidRPr="00142475">
        <w:rPr>
          <w:rFonts w:asciiTheme="minorHAnsi" w:hAnsiTheme="minorHAnsi" w:cstheme="minorHAnsi"/>
          <w:bCs/>
          <w:sz w:val="22"/>
          <w:szCs w:val="22"/>
        </w:rPr>
        <w:t xml:space="preserve"> Leticia Caballero muñoz</w:t>
      </w:r>
      <w:r>
        <w:rPr>
          <w:rFonts w:asciiTheme="minorHAnsi" w:hAnsiTheme="minorHAnsi" w:cstheme="minorHAnsi"/>
          <w:bCs/>
          <w:color w:val="000000"/>
          <w:sz w:val="22"/>
          <w:szCs w:val="22"/>
        </w:rPr>
        <w:t>. - - - - - - - - - - - - - - - - - - - -</w:t>
      </w:r>
    </w:p>
    <w:p w:rsidR="00E444AE" w:rsidRPr="00E444AE" w:rsidRDefault="00E444AE" w:rsidP="00E444AE">
      <w:pPr>
        <w:pStyle w:val="NormalWeb"/>
        <w:numPr>
          <w:ilvl w:val="0"/>
          <w:numId w:val="38"/>
        </w:numPr>
        <w:spacing w:before="0" w:beforeAutospacing="0" w:after="0" w:afterAutospacing="0" w:line="480" w:lineRule="auto"/>
        <w:ind w:left="851"/>
        <w:jc w:val="both"/>
        <w:rPr>
          <w:rFonts w:asciiTheme="minorHAnsi" w:hAnsiTheme="minorHAnsi" w:cstheme="minorHAnsi"/>
          <w:color w:val="000000"/>
          <w:sz w:val="22"/>
          <w:szCs w:val="22"/>
        </w:rPr>
      </w:pPr>
      <w:r w:rsidRPr="00E444AE">
        <w:rPr>
          <w:rFonts w:asciiTheme="minorHAnsi" w:hAnsiTheme="minorHAnsi" w:cstheme="minorHAnsi"/>
          <w:color w:val="000000"/>
          <w:sz w:val="22"/>
          <w:szCs w:val="22"/>
        </w:rPr>
        <w:t xml:space="preserve">Análisis y discusión que conlleve a la determinación de adscripción y readscripción de personal diverso del Poder Judicial del Estado. </w:t>
      </w:r>
      <w:r>
        <w:rPr>
          <w:rFonts w:asciiTheme="minorHAnsi" w:hAnsiTheme="minorHAnsi" w:cstheme="minorHAnsi"/>
          <w:color w:val="000000"/>
          <w:sz w:val="22"/>
          <w:szCs w:val="22"/>
        </w:rPr>
        <w:t xml:space="preserve">- - - - - - - - - - </w:t>
      </w:r>
    </w:p>
    <w:bookmarkEnd w:id="3"/>
    <w:p w:rsidR="00884754" w:rsidRPr="00EE1B8B" w:rsidRDefault="00884754" w:rsidP="00884754">
      <w:pPr>
        <w:pStyle w:val="NormalWeb"/>
        <w:spacing w:before="0" w:beforeAutospacing="0" w:after="0" w:afterAutospacing="0" w:line="480" w:lineRule="auto"/>
        <w:jc w:val="both"/>
        <w:rPr>
          <w:rFonts w:asciiTheme="minorHAnsi" w:hAnsiTheme="minorHAnsi" w:cstheme="minorHAnsi"/>
          <w:sz w:val="22"/>
          <w:szCs w:val="22"/>
        </w:rPr>
      </w:pPr>
      <w:r w:rsidRPr="00EE1B8B">
        <w:rPr>
          <w:rFonts w:asciiTheme="minorHAnsi" w:hAnsiTheme="minorHAnsi" w:cstheme="minorHAnsi"/>
          <w:sz w:val="22"/>
          <w:szCs w:val="22"/>
        </w:rPr>
        <w:t>ASISTENTES: - - - - - - - - - - - - - - - - - - - - - - - - - - - - - - - - - - - - - - - - - - - - - - - - - - - - - - - -</w:t>
      </w:r>
    </w:p>
    <w:tbl>
      <w:tblPr>
        <w:tblW w:w="0" w:type="auto"/>
        <w:tblLayout w:type="fixed"/>
        <w:tblLook w:val="04A0" w:firstRow="1" w:lastRow="0" w:firstColumn="1" w:lastColumn="0" w:noHBand="0" w:noVBand="1"/>
      </w:tblPr>
      <w:tblGrid>
        <w:gridCol w:w="6141"/>
        <w:gridCol w:w="1764"/>
      </w:tblGrid>
      <w:tr w:rsidR="00884754" w:rsidRPr="00EE1B8B" w:rsidTr="008F3E06">
        <w:tc>
          <w:tcPr>
            <w:tcW w:w="6141" w:type="dxa"/>
            <w:hideMark/>
          </w:tcPr>
          <w:p w:rsidR="00884754" w:rsidRPr="00EE1B8B" w:rsidRDefault="00884754" w:rsidP="008F3E06">
            <w:pPr>
              <w:spacing w:after="0" w:line="480" w:lineRule="auto"/>
              <w:jc w:val="both"/>
              <w:rPr>
                <w:rFonts w:asciiTheme="minorHAnsi" w:hAnsiTheme="minorHAnsi" w:cstheme="minorHAnsi"/>
              </w:rPr>
            </w:pPr>
            <w:r w:rsidRPr="00EE1B8B">
              <w:rPr>
                <w:rFonts w:asciiTheme="minorHAnsi" w:hAnsiTheme="minorHAnsi" w:cstheme="minorHAnsi"/>
              </w:rPr>
              <w:t xml:space="preserve">Magistrado Mario Antonio de Jesús Jiménez Martínez, </w:t>
            </w:r>
            <w:proofErr w:type="gramStart"/>
            <w:r w:rsidRPr="00EE1B8B">
              <w:rPr>
                <w:rFonts w:asciiTheme="minorHAnsi" w:hAnsiTheme="minorHAnsi" w:cstheme="minorHAnsi"/>
              </w:rPr>
              <w:t>Presidente</w:t>
            </w:r>
            <w:proofErr w:type="gramEnd"/>
            <w:r w:rsidRPr="00EE1B8B">
              <w:rPr>
                <w:rFonts w:asciiTheme="minorHAnsi" w:hAnsiTheme="minorHAnsi" w:cstheme="minorHAnsi"/>
              </w:rPr>
              <w:t xml:space="preserve"> del Consejo de la Judicatura del Estado de Tlaxcala. - - - - - - - - - - - </w:t>
            </w:r>
          </w:p>
        </w:tc>
        <w:tc>
          <w:tcPr>
            <w:tcW w:w="1764" w:type="dxa"/>
            <w:hideMark/>
          </w:tcPr>
          <w:p w:rsidR="00884754" w:rsidRPr="00EE1B8B" w:rsidRDefault="00884754" w:rsidP="008F3E06">
            <w:pPr>
              <w:spacing w:after="0" w:line="480" w:lineRule="auto"/>
              <w:jc w:val="both"/>
              <w:rPr>
                <w:rFonts w:asciiTheme="minorHAnsi" w:hAnsiTheme="minorHAnsi" w:cstheme="minorHAnsi"/>
              </w:rPr>
            </w:pPr>
            <w:r w:rsidRPr="00EE1B8B">
              <w:rPr>
                <w:rFonts w:asciiTheme="minorHAnsi" w:hAnsiTheme="minorHAnsi" w:cstheme="minorHAnsi"/>
              </w:rPr>
              <w:t xml:space="preserve"> - - -- - - - - - - - - - </w:t>
            </w:r>
          </w:p>
          <w:p w:rsidR="00884754" w:rsidRPr="00EE1B8B" w:rsidRDefault="00884754" w:rsidP="008F3E06">
            <w:pPr>
              <w:spacing w:after="0" w:line="480" w:lineRule="auto"/>
              <w:jc w:val="both"/>
              <w:rPr>
                <w:rFonts w:asciiTheme="minorHAnsi" w:hAnsiTheme="minorHAnsi" w:cstheme="minorHAnsi"/>
              </w:rPr>
            </w:pPr>
            <w:r w:rsidRPr="00EE1B8B">
              <w:rPr>
                <w:rFonts w:asciiTheme="minorHAnsi" w:hAnsiTheme="minorHAnsi" w:cstheme="minorHAnsi"/>
              </w:rPr>
              <w:t xml:space="preserve">Presente- - - - - - </w:t>
            </w:r>
          </w:p>
        </w:tc>
      </w:tr>
      <w:tr w:rsidR="00884754" w:rsidRPr="00EE1B8B" w:rsidTr="008F3E06">
        <w:tc>
          <w:tcPr>
            <w:tcW w:w="6141" w:type="dxa"/>
            <w:hideMark/>
          </w:tcPr>
          <w:p w:rsidR="00884754" w:rsidRPr="00EE1B8B" w:rsidRDefault="00884754" w:rsidP="008F3E06">
            <w:pPr>
              <w:spacing w:after="0" w:line="480" w:lineRule="auto"/>
              <w:jc w:val="both"/>
              <w:rPr>
                <w:rFonts w:asciiTheme="minorHAnsi" w:hAnsiTheme="minorHAnsi" w:cstheme="minorHAnsi"/>
              </w:rPr>
            </w:pPr>
            <w:r w:rsidRPr="00EE1B8B">
              <w:rPr>
                <w:rFonts w:asciiTheme="minorHAnsi" w:hAnsiTheme="minorHAnsi" w:cstheme="minorHAnsi"/>
              </w:rPr>
              <w:t xml:space="preserve">Licenciada Martha Zenteno Ramírez, integrante del Consejo de la Judicatura del Estado de Tlaxcala.  - - - - -  - - - - - - -  - - - - - - - - - - - - </w:t>
            </w:r>
          </w:p>
        </w:tc>
        <w:tc>
          <w:tcPr>
            <w:tcW w:w="1764" w:type="dxa"/>
            <w:hideMark/>
          </w:tcPr>
          <w:p w:rsidR="00884754" w:rsidRPr="00EE1B8B" w:rsidRDefault="00884754" w:rsidP="008F3E06">
            <w:pPr>
              <w:spacing w:after="0" w:line="480" w:lineRule="auto"/>
              <w:jc w:val="both"/>
              <w:rPr>
                <w:rFonts w:asciiTheme="minorHAnsi" w:hAnsiTheme="minorHAnsi" w:cstheme="minorHAnsi"/>
              </w:rPr>
            </w:pPr>
            <w:r w:rsidRPr="00EE1B8B">
              <w:rPr>
                <w:rFonts w:asciiTheme="minorHAnsi" w:hAnsiTheme="minorHAnsi" w:cstheme="minorHAnsi"/>
              </w:rPr>
              <w:t xml:space="preserve">- - - -- - - - - - - - - - </w:t>
            </w:r>
          </w:p>
          <w:p w:rsidR="00884754" w:rsidRPr="00EE1B8B" w:rsidRDefault="00884754" w:rsidP="008F3E06">
            <w:pPr>
              <w:spacing w:after="0" w:line="480" w:lineRule="auto"/>
              <w:jc w:val="both"/>
              <w:rPr>
                <w:rFonts w:asciiTheme="minorHAnsi" w:hAnsiTheme="minorHAnsi" w:cstheme="minorHAnsi"/>
              </w:rPr>
            </w:pPr>
            <w:r w:rsidRPr="00EE1B8B">
              <w:rPr>
                <w:rFonts w:asciiTheme="minorHAnsi" w:hAnsiTheme="minorHAnsi" w:cstheme="minorHAnsi"/>
              </w:rPr>
              <w:t xml:space="preserve">Presente   - - - - - </w:t>
            </w:r>
          </w:p>
        </w:tc>
      </w:tr>
      <w:tr w:rsidR="00884754" w:rsidRPr="00EE1B8B" w:rsidTr="008F3E06">
        <w:trPr>
          <w:trHeight w:val="968"/>
        </w:trPr>
        <w:tc>
          <w:tcPr>
            <w:tcW w:w="6141" w:type="dxa"/>
            <w:hideMark/>
          </w:tcPr>
          <w:p w:rsidR="00884754" w:rsidRPr="00EE1B8B" w:rsidRDefault="00884754" w:rsidP="008F3E06">
            <w:pPr>
              <w:spacing w:after="0" w:line="480" w:lineRule="auto"/>
              <w:jc w:val="both"/>
              <w:rPr>
                <w:rFonts w:asciiTheme="minorHAnsi" w:hAnsiTheme="minorHAnsi" w:cstheme="minorHAnsi"/>
              </w:rPr>
            </w:pPr>
            <w:r w:rsidRPr="00EE1B8B">
              <w:rPr>
                <w:rFonts w:asciiTheme="minorHAnsi" w:hAnsiTheme="minorHAnsi" w:cstheme="minorHAnsi"/>
              </w:rPr>
              <w:t xml:space="preserve">Licenciada Leticia Caballero Muñoz, integrante del Consejo de la Judicatura del Estado de Tlaxcala.  - - - - - - - - - - - - - - - - - - - - - - - - </w:t>
            </w:r>
          </w:p>
        </w:tc>
        <w:tc>
          <w:tcPr>
            <w:tcW w:w="1764" w:type="dxa"/>
            <w:hideMark/>
          </w:tcPr>
          <w:p w:rsidR="00884754" w:rsidRPr="00EE1B8B" w:rsidRDefault="00884754" w:rsidP="008F3E06">
            <w:pPr>
              <w:spacing w:after="0" w:line="480" w:lineRule="auto"/>
              <w:jc w:val="both"/>
              <w:rPr>
                <w:rFonts w:asciiTheme="minorHAnsi" w:hAnsiTheme="minorHAnsi" w:cstheme="minorHAnsi"/>
              </w:rPr>
            </w:pPr>
            <w:r w:rsidRPr="00EE1B8B">
              <w:rPr>
                <w:rFonts w:asciiTheme="minorHAnsi" w:hAnsiTheme="minorHAnsi" w:cstheme="minorHAnsi"/>
              </w:rPr>
              <w:t xml:space="preserve">- - - -- - - - - - - - - - </w:t>
            </w:r>
          </w:p>
          <w:p w:rsidR="00884754" w:rsidRPr="00EE1B8B" w:rsidRDefault="00884754" w:rsidP="008F3E06">
            <w:pPr>
              <w:spacing w:after="0" w:line="480" w:lineRule="auto"/>
              <w:jc w:val="both"/>
              <w:rPr>
                <w:rFonts w:asciiTheme="minorHAnsi" w:hAnsiTheme="minorHAnsi" w:cstheme="minorHAnsi"/>
              </w:rPr>
            </w:pPr>
            <w:r w:rsidRPr="00EE1B8B">
              <w:rPr>
                <w:rFonts w:asciiTheme="minorHAnsi" w:hAnsiTheme="minorHAnsi" w:cstheme="minorHAnsi"/>
              </w:rPr>
              <w:t xml:space="preserve">Presente- - - - - - </w:t>
            </w:r>
          </w:p>
        </w:tc>
      </w:tr>
      <w:tr w:rsidR="00884754" w:rsidRPr="00EE1B8B" w:rsidTr="008F3E06">
        <w:tc>
          <w:tcPr>
            <w:tcW w:w="6141" w:type="dxa"/>
          </w:tcPr>
          <w:p w:rsidR="00884754" w:rsidRPr="00EE1B8B" w:rsidRDefault="00884754" w:rsidP="008F3E06">
            <w:pPr>
              <w:spacing w:after="0" w:line="480" w:lineRule="auto"/>
              <w:jc w:val="both"/>
              <w:rPr>
                <w:rFonts w:asciiTheme="minorHAnsi" w:hAnsiTheme="minorHAnsi" w:cstheme="minorHAnsi"/>
              </w:rPr>
            </w:pPr>
            <w:r w:rsidRPr="00EE1B8B">
              <w:rPr>
                <w:rFonts w:asciiTheme="minorHAnsi" w:hAnsiTheme="minorHAnsi" w:cstheme="minorHAnsi"/>
              </w:rPr>
              <w:t xml:space="preserve">Licenciado Álvaro García Moreno, integrante del Consejo de la Judicatura del Estado de Tlaxcala.  - - - - - - - - - - - - - - - - - - - - - - - - </w:t>
            </w:r>
          </w:p>
        </w:tc>
        <w:tc>
          <w:tcPr>
            <w:tcW w:w="1764" w:type="dxa"/>
          </w:tcPr>
          <w:p w:rsidR="00884754" w:rsidRPr="00EE1B8B" w:rsidRDefault="00884754" w:rsidP="008F3E06">
            <w:pPr>
              <w:spacing w:after="0" w:line="480" w:lineRule="auto"/>
              <w:jc w:val="both"/>
              <w:rPr>
                <w:rFonts w:asciiTheme="minorHAnsi" w:hAnsiTheme="minorHAnsi" w:cstheme="minorHAnsi"/>
              </w:rPr>
            </w:pPr>
            <w:r w:rsidRPr="00EE1B8B">
              <w:rPr>
                <w:rFonts w:asciiTheme="minorHAnsi" w:hAnsiTheme="minorHAnsi" w:cstheme="minorHAnsi"/>
              </w:rPr>
              <w:t xml:space="preserve">- - - - - - - - - - - - - </w:t>
            </w:r>
          </w:p>
          <w:p w:rsidR="00884754" w:rsidRPr="00EE1B8B" w:rsidRDefault="00884754" w:rsidP="008F3E06">
            <w:pPr>
              <w:spacing w:after="0" w:line="480" w:lineRule="auto"/>
              <w:jc w:val="both"/>
              <w:rPr>
                <w:rFonts w:asciiTheme="minorHAnsi" w:hAnsiTheme="minorHAnsi" w:cstheme="minorHAnsi"/>
              </w:rPr>
            </w:pPr>
            <w:proofErr w:type="gramStart"/>
            <w:r w:rsidRPr="00EE1B8B">
              <w:rPr>
                <w:rFonts w:asciiTheme="minorHAnsi" w:hAnsiTheme="minorHAnsi" w:cstheme="minorHAnsi"/>
              </w:rPr>
              <w:t>Presente  -</w:t>
            </w:r>
            <w:proofErr w:type="gramEnd"/>
            <w:r w:rsidRPr="00EE1B8B">
              <w:rPr>
                <w:rFonts w:asciiTheme="minorHAnsi" w:hAnsiTheme="minorHAnsi" w:cstheme="minorHAnsi"/>
              </w:rPr>
              <w:t xml:space="preserve"> - - - - - </w:t>
            </w:r>
          </w:p>
        </w:tc>
      </w:tr>
      <w:tr w:rsidR="00884754" w:rsidRPr="00EE1B8B" w:rsidTr="008F3E06">
        <w:tc>
          <w:tcPr>
            <w:tcW w:w="6141" w:type="dxa"/>
            <w:hideMark/>
          </w:tcPr>
          <w:p w:rsidR="00884754" w:rsidRPr="00EE1B8B" w:rsidRDefault="00884754" w:rsidP="008F3E06">
            <w:pPr>
              <w:spacing w:after="0" w:line="480" w:lineRule="auto"/>
              <w:jc w:val="both"/>
              <w:rPr>
                <w:rFonts w:asciiTheme="minorHAnsi" w:hAnsiTheme="minorHAnsi" w:cstheme="minorHAnsi"/>
              </w:rPr>
            </w:pPr>
            <w:r w:rsidRPr="00EE1B8B">
              <w:rPr>
                <w:rFonts w:asciiTheme="minorHAnsi" w:hAnsiTheme="minorHAnsi" w:cstheme="minorHAnsi"/>
              </w:rPr>
              <w:t xml:space="preserve">Doctora Mildred </w:t>
            </w:r>
            <w:proofErr w:type="spellStart"/>
            <w:r w:rsidRPr="00EE1B8B">
              <w:rPr>
                <w:rFonts w:asciiTheme="minorHAnsi" w:hAnsiTheme="minorHAnsi" w:cstheme="minorHAnsi"/>
              </w:rPr>
              <w:t>Murbartián</w:t>
            </w:r>
            <w:proofErr w:type="spellEnd"/>
            <w:r w:rsidRPr="00EE1B8B">
              <w:rPr>
                <w:rFonts w:asciiTheme="minorHAnsi" w:hAnsiTheme="minorHAnsi" w:cstheme="minorHAnsi"/>
              </w:rPr>
              <w:t xml:space="preserve"> Aguilar, integrante del Consejo de la Judicatura del Estado de Tlaxcala. - - - - - - - - - - - - - - - - - - - - - -      </w:t>
            </w:r>
          </w:p>
        </w:tc>
        <w:tc>
          <w:tcPr>
            <w:tcW w:w="1764" w:type="dxa"/>
            <w:hideMark/>
          </w:tcPr>
          <w:p w:rsidR="00884754" w:rsidRPr="00EE1B8B" w:rsidRDefault="00884754" w:rsidP="008F3E06">
            <w:pPr>
              <w:spacing w:after="0" w:line="480" w:lineRule="auto"/>
              <w:jc w:val="both"/>
              <w:rPr>
                <w:rFonts w:asciiTheme="minorHAnsi" w:hAnsiTheme="minorHAnsi" w:cstheme="minorHAnsi"/>
              </w:rPr>
            </w:pPr>
            <w:r w:rsidRPr="00EE1B8B">
              <w:rPr>
                <w:rFonts w:asciiTheme="minorHAnsi" w:hAnsiTheme="minorHAnsi" w:cstheme="minorHAnsi"/>
              </w:rPr>
              <w:t xml:space="preserve">- - - - - - - - - - - - - </w:t>
            </w:r>
            <w:r w:rsidR="003D1E60">
              <w:rPr>
                <w:rFonts w:asciiTheme="minorHAnsi" w:hAnsiTheme="minorHAnsi" w:cstheme="minorHAnsi"/>
              </w:rPr>
              <w:t>Presente</w:t>
            </w:r>
            <w:r w:rsidRPr="00EE1B8B">
              <w:rPr>
                <w:rFonts w:asciiTheme="minorHAnsi" w:hAnsiTheme="minorHAnsi" w:cstheme="minorHAnsi"/>
              </w:rPr>
              <w:t xml:space="preserve"> - - - - - - </w:t>
            </w:r>
          </w:p>
        </w:tc>
      </w:tr>
    </w:tbl>
    <w:p w:rsidR="00884754" w:rsidRPr="003F183A" w:rsidRDefault="00884754" w:rsidP="00884754">
      <w:pPr>
        <w:spacing w:after="0" w:line="480" w:lineRule="auto"/>
        <w:jc w:val="both"/>
        <w:rPr>
          <w:rFonts w:asciiTheme="minorHAnsi" w:hAnsiTheme="minorHAnsi" w:cstheme="minorHAnsi"/>
          <w:b/>
          <w:bCs/>
        </w:rPr>
      </w:pPr>
      <w:r w:rsidRPr="003F183A">
        <w:rPr>
          <w:rFonts w:asciiTheme="minorHAnsi" w:hAnsiTheme="minorHAnsi" w:cstheme="minorHAnsi"/>
          <w:b/>
          <w:bCs/>
        </w:rPr>
        <w:t xml:space="preserve">DECLARATORIA DE QUÓRUM. </w:t>
      </w:r>
    </w:p>
    <w:p w:rsidR="00884754" w:rsidRPr="003F183A" w:rsidRDefault="00884754" w:rsidP="00884754">
      <w:pPr>
        <w:spacing w:after="0" w:line="480" w:lineRule="auto"/>
        <w:jc w:val="both"/>
        <w:rPr>
          <w:rFonts w:asciiTheme="minorHAnsi" w:hAnsiTheme="minorHAnsi" w:cstheme="minorHAnsi"/>
        </w:rPr>
      </w:pPr>
      <w:r w:rsidRPr="003F183A">
        <w:rPr>
          <w:rFonts w:asciiTheme="minorHAnsi" w:hAnsiTheme="minorHAnsi" w:cstheme="minorHAnsi"/>
          <w:b/>
          <w:bCs/>
        </w:rPr>
        <w:t>En uso de la palabra, el Secretario Ejecutivo dijo</w:t>
      </w:r>
      <w:r w:rsidRPr="003F183A">
        <w:rPr>
          <w:rFonts w:asciiTheme="minorHAnsi" w:hAnsiTheme="minorHAnsi" w:cstheme="minorHAnsi"/>
        </w:rPr>
        <w:t xml:space="preserve">: </w:t>
      </w:r>
      <w:proofErr w:type="gramStart"/>
      <w:r w:rsidRPr="003F183A">
        <w:rPr>
          <w:rFonts w:asciiTheme="minorHAnsi" w:hAnsiTheme="minorHAnsi" w:cstheme="minorHAnsi"/>
        </w:rPr>
        <w:t>Presidente</w:t>
      </w:r>
      <w:proofErr w:type="gramEnd"/>
      <w:r w:rsidRPr="003F183A">
        <w:rPr>
          <w:rFonts w:asciiTheme="minorHAnsi" w:hAnsiTheme="minorHAnsi" w:cstheme="minorHAnsi"/>
        </w:rPr>
        <w:t>, le informo que existe quórum legal para sesionar el día de hoy por encontrarse presentes</w:t>
      </w:r>
      <w:r w:rsidR="003D1E60" w:rsidRPr="003F183A">
        <w:rPr>
          <w:rFonts w:asciiTheme="minorHAnsi" w:hAnsiTheme="minorHAnsi" w:cstheme="minorHAnsi"/>
        </w:rPr>
        <w:t xml:space="preserve"> </w:t>
      </w:r>
      <w:r w:rsidRPr="003F183A">
        <w:rPr>
          <w:rFonts w:asciiTheme="minorHAnsi" w:hAnsiTheme="minorHAnsi" w:cstheme="minorHAnsi"/>
        </w:rPr>
        <w:t xml:space="preserve">los cinco integrantes de este Consejo; lo anterior, en términos del artículo 67, segundo párrafo, de la Ley Orgánica del Poder Judicial del Estado. </w:t>
      </w:r>
      <w:r w:rsidRPr="003F183A">
        <w:rPr>
          <w:rFonts w:asciiTheme="minorHAnsi" w:hAnsiTheme="minorHAnsi" w:cstheme="minorHAnsi"/>
          <w:b/>
          <w:bCs/>
        </w:rPr>
        <w:t>En uso de la palabra, el Magistrado Presidente dijo</w:t>
      </w:r>
      <w:r w:rsidRPr="003F183A">
        <w:rPr>
          <w:rFonts w:asciiTheme="minorHAnsi" w:hAnsiTheme="minorHAnsi" w:cstheme="minorHAnsi"/>
        </w:rPr>
        <w:t xml:space="preserve">: una vez escuchado el informe del Secretario Ejecutivo y en razón de </w:t>
      </w:r>
      <w:r w:rsidRPr="003F183A">
        <w:rPr>
          <w:rFonts w:asciiTheme="minorHAnsi" w:hAnsiTheme="minorHAnsi" w:cstheme="minorHAnsi"/>
        </w:rPr>
        <w:lastRenderedPageBreak/>
        <w:t xml:space="preserve">que existe quórum legal, declaro abierta la presente sesión para que todos los acuerdos que se dicten, tengan la validez que en derecho les corresponde. </w:t>
      </w:r>
    </w:p>
    <w:p w:rsidR="00463E77" w:rsidRPr="00636E6C" w:rsidRDefault="000E53EC" w:rsidP="00BE5A4E">
      <w:pPr>
        <w:spacing w:after="0" w:line="480" w:lineRule="auto"/>
        <w:ind w:firstLine="708"/>
        <w:jc w:val="both"/>
        <w:rPr>
          <w:rFonts w:cs="Calibri"/>
          <w:b/>
        </w:rPr>
      </w:pPr>
      <w:bookmarkStart w:id="4" w:name="_Hlk20379638"/>
      <w:bookmarkEnd w:id="2"/>
      <w:r w:rsidRPr="00636E6C">
        <w:rPr>
          <w:rFonts w:cs="Calibri"/>
          <w:b/>
        </w:rPr>
        <w:t>ACUERDO II/5</w:t>
      </w:r>
      <w:r w:rsidR="003D1E60" w:rsidRPr="00636E6C">
        <w:rPr>
          <w:rFonts w:cs="Calibri"/>
          <w:b/>
        </w:rPr>
        <w:t>4</w:t>
      </w:r>
      <w:r w:rsidRPr="00636E6C">
        <w:rPr>
          <w:rFonts w:cs="Calibri"/>
          <w:b/>
        </w:rPr>
        <w:t>/2019. Análisis, discusión y determinación en su caso</w:t>
      </w:r>
      <w:r w:rsidR="00001B30" w:rsidRPr="00636E6C">
        <w:rPr>
          <w:rFonts w:cs="Calibri"/>
          <w:b/>
        </w:rPr>
        <w:t xml:space="preserve">, del oficio número 102/CJET/CCJ/2019, de fecha veintisiete de septiembre del presente año, signado por la </w:t>
      </w:r>
      <w:proofErr w:type="gramStart"/>
      <w:r w:rsidR="00001B30" w:rsidRPr="00636E6C">
        <w:rPr>
          <w:rFonts w:cs="Calibri"/>
          <w:b/>
        </w:rPr>
        <w:t>Consejera</w:t>
      </w:r>
      <w:proofErr w:type="gramEnd"/>
      <w:r w:rsidR="00001B30" w:rsidRPr="00636E6C">
        <w:rPr>
          <w:rFonts w:cs="Calibri"/>
          <w:b/>
        </w:rPr>
        <w:t xml:space="preserve"> Leticia Caballero muñoz. - - - - - - - - - - - - - - - - - - - - - - - </w:t>
      </w:r>
    </w:p>
    <w:p w:rsidR="00AB0595" w:rsidRPr="00376591" w:rsidRDefault="00001B30" w:rsidP="00D94E33">
      <w:pPr>
        <w:spacing w:line="480" w:lineRule="auto"/>
        <w:jc w:val="both"/>
        <w:rPr>
          <w:rFonts w:cs="Calibri"/>
          <w:bCs/>
        </w:rPr>
      </w:pPr>
      <w:r w:rsidRPr="00376591">
        <w:rPr>
          <w:rFonts w:cs="Calibri"/>
          <w:bCs/>
          <w:i/>
          <w:iCs/>
        </w:rPr>
        <w:t xml:space="preserve">Dada cuenta con el oficio número 102/CJET/CCJ/2019, de fecha veintisiete de septiembre del presente año, </w:t>
      </w:r>
      <w:r w:rsidR="00D94E33" w:rsidRPr="00376591">
        <w:rPr>
          <w:rFonts w:cs="Calibri"/>
          <w:bCs/>
          <w:i/>
          <w:iCs/>
        </w:rPr>
        <w:t xml:space="preserve">signado por la Consejera Leticia Caballero Muñoz, </w:t>
      </w:r>
      <w:r w:rsidRPr="00376591">
        <w:rPr>
          <w:rFonts w:cs="Calibri"/>
          <w:bCs/>
          <w:i/>
          <w:iCs/>
        </w:rPr>
        <w:t>mediante el cual dev</w:t>
      </w:r>
      <w:r w:rsidR="00D94E33" w:rsidRPr="00376591">
        <w:rPr>
          <w:rFonts w:cs="Calibri"/>
          <w:bCs/>
          <w:i/>
          <w:iCs/>
        </w:rPr>
        <w:t>uelve</w:t>
      </w:r>
      <w:r w:rsidR="008240D6" w:rsidRPr="00376591">
        <w:rPr>
          <w:rFonts w:cs="Calibri"/>
          <w:bCs/>
          <w:i/>
          <w:iCs/>
        </w:rPr>
        <w:t xml:space="preserve"> </w:t>
      </w:r>
      <w:r w:rsidRPr="00376591">
        <w:rPr>
          <w:rFonts w:cs="Calibri"/>
          <w:bCs/>
          <w:i/>
          <w:iCs/>
        </w:rPr>
        <w:t>l</w:t>
      </w:r>
      <w:r w:rsidR="008240D6" w:rsidRPr="00376591">
        <w:rPr>
          <w:rFonts w:cs="Calibri"/>
          <w:bCs/>
          <w:i/>
          <w:iCs/>
        </w:rPr>
        <w:t xml:space="preserve">as actuaciones del Procedimiento Administrativo </w:t>
      </w:r>
      <w:r w:rsidR="00D94E33" w:rsidRPr="00376591">
        <w:rPr>
          <w:rFonts w:cs="Calibri"/>
          <w:bCs/>
          <w:i/>
          <w:iCs/>
        </w:rPr>
        <w:t xml:space="preserve">número 02/2019, </w:t>
      </w:r>
      <w:r w:rsidR="00636E6C" w:rsidRPr="00376591">
        <w:rPr>
          <w:rFonts w:cs="Calibri"/>
          <w:bCs/>
          <w:i/>
          <w:iCs/>
        </w:rPr>
        <w:t xml:space="preserve">analizado que fue, conforme a los establecido en los </w:t>
      </w:r>
      <w:r w:rsidR="003D1E60" w:rsidRPr="00376591">
        <w:rPr>
          <w:rFonts w:cs="Calibri"/>
          <w:bCs/>
          <w:i/>
          <w:iCs/>
        </w:rPr>
        <w:t>artículo</w:t>
      </w:r>
      <w:r w:rsidR="00636E6C" w:rsidRPr="00376591">
        <w:rPr>
          <w:rFonts w:cs="Calibri"/>
          <w:bCs/>
          <w:i/>
          <w:iCs/>
        </w:rPr>
        <w:t>s</w:t>
      </w:r>
      <w:r w:rsidR="003D1E60" w:rsidRPr="00376591">
        <w:rPr>
          <w:rFonts w:cs="Calibri"/>
          <w:bCs/>
          <w:i/>
          <w:iCs/>
        </w:rPr>
        <w:t xml:space="preserve"> 214</w:t>
      </w:r>
      <w:r w:rsidR="00636E6C" w:rsidRPr="00376591">
        <w:rPr>
          <w:rFonts w:cs="Calibri"/>
          <w:bCs/>
          <w:i/>
          <w:iCs/>
        </w:rPr>
        <w:t>,</w:t>
      </w:r>
      <w:r w:rsidR="003D1E60" w:rsidRPr="00376591">
        <w:rPr>
          <w:rFonts w:cs="Calibri"/>
          <w:bCs/>
          <w:i/>
          <w:iCs/>
        </w:rPr>
        <w:t xml:space="preserve"> </w:t>
      </w:r>
      <w:r w:rsidR="00636E6C" w:rsidRPr="00376591">
        <w:rPr>
          <w:rFonts w:cs="Calibri"/>
          <w:bCs/>
          <w:i/>
          <w:iCs/>
        </w:rPr>
        <w:t xml:space="preserve">9, fracción V, </w:t>
      </w:r>
      <w:r w:rsidR="003D1E60" w:rsidRPr="00376591">
        <w:rPr>
          <w:rFonts w:cs="Calibri"/>
          <w:bCs/>
          <w:i/>
          <w:iCs/>
        </w:rPr>
        <w:t>de la Ley General de Responsabilidades</w:t>
      </w:r>
      <w:r w:rsidR="00730890">
        <w:rPr>
          <w:rFonts w:cs="Calibri"/>
          <w:bCs/>
          <w:i/>
          <w:iCs/>
        </w:rPr>
        <w:t xml:space="preserve"> Administrativas</w:t>
      </w:r>
      <w:r w:rsidR="003D1E60" w:rsidRPr="00376591">
        <w:rPr>
          <w:rFonts w:cs="Calibri"/>
          <w:bCs/>
          <w:i/>
          <w:iCs/>
        </w:rPr>
        <w:t xml:space="preserve">; </w:t>
      </w:r>
      <w:r w:rsidR="0078048C" w:rsidRPr="00376591">
        <w:rPr>
          <w:rFonts w:cs="Calibri"/>
          <w:bCs/>
          <w:i/>
          <w:iCs/>
        </w:rPr>
        <w:t xml:space="preserve">85 de la Constitución Particular del Estado, </w:t>
      </w:r>
      <w:r w:rsidR="003D1E60" w:rsidRPr="00376591">
        <w:rPr>
          <w:rFonts w:cs="Calibri"/>
          <w:bCs/>
          <w:i/>
          <w:iCs/>
        </w:rPr>
        <w:t>61,</w:t>
      </w:r>
      <w:r w:rsidR="0078048C" w:rsidRPr="00376591">
        <w:rPr>
          <w:rFonts w:cs="Calibri"/>
          <w:bCs/>
          <w:i/>
          <w:iCs/>
        </w:rPr>
        <w:t xml:space="preserve"> 66 y</w:t>
      </w:r>
      <w:r w:rsidR="003D1E60" w:rsidRPr="00376591">
        <w:rPr>
          <w:rFonts w:cs="Calibri"/>
          <w:bCs/>
          <w:i/>
          <w:iCs/>
        </w:rPr>
        <w:t xml:space="preserve"> 68 fracciones I</w:t>
      </w:r>
      <w:r w:rsidR="0078048C" w:rsidRPr="00376591">
        <w:rPr>
          <w:rFonts w:cs="Calibri"/>
          <w:bCs/>
          <w:i/>
          <w:iCs/>
        </w:rPr>
        <w:t>, IX y XXVI de la Ley Orgánica del Poder Judicial del Estado, 9 fracci</w:t>
      </w:r>
      <w:r w:rsidR="00155C13" w:rsidRPr="00376591">
        <w:rPr>
          <w:rFonts w:cs="Calibri"/>
          <w:bCs/>
          <w:i/>
          <w:iCs/>
        </w:rPr>
        <w:t>ones</w:t>
      </w:r>
      <w:r w:rsidR="0078048C" w:rsidRPr="00376591">
        <w:rPr>
          <w:rFonts w:cs="Calibri"/>
          <w:bCs/>
          <w:i/>
          <w:iCs/>
        </w:rPr>
        <w:t xml:space="preserve"> </w:t>
      </w:r>
      <w:r w:rsidR="00155C13" w:rsidRPr="00376591">
        <w:rPr>
          <w:rFonts w:cs="Calibri"/>
          <w:bCs/>
          <w:i/>
          <w:iCs/>
        </w:rPr>
        <w:t xml:space="preserve">XXXI y </w:t>
      </w:r>
      <w:r w:rsidR="0078048C" w:rsidRPr="00376591">
        <w:rPr>
          <w:rFonts w:cs="Calibri"/>
          <w:bCs/>
          <w:i/>
          <w:iCs/>
        </w:rPr>
        <w:t xml:space="preserve">XXXIV del Reglamento del Consejo de la Judicatura del Estado, </w:t>
      </w:r>
      <w:r w:rsidR="00730890">
        <w:rPr>
          <w:rFonts w:cs="Calibri"/>
          <w:bCs/>
          <w:i/>
          <w:iCs/>
        </w:rPr>
        <w:t xml:space="preserve">este cuerpo colegiado en su carácter de autoridad resolutora, </w:t>
      </w:r>
      <w:r w:rsidR="00376591" w:rsidRPr="00376591">
        <w:rPr>
          <w:rFonts w:cs="Calibri"/>
          <w:bCs/>
          <w:i/>
          <w:iCs/>
        </w:rPr>
        <w:t xml:space="preserve"> determina </w:t>
      </w:r>
      <w:r w:rsidR="00636E6C" w:rsidRPr="00376591">
        <w:rPr>
          <w:rFonts w:cs="Calibri"/>
          <w:bCs/>
          <w:i/>
          <w:iCs/>
        </w:rPr>
        <w:t>que es procedente resolver el recurso de reclamación interpuesto por el servidor público</w:t>
      </w:r>
      <w:r w:rsidR="00376591" w:rsidRPr="00376591">
        <w:rPr>
          <w:rFonts w:cs="Calibri"/>
          <w:bCs/>
          <w:i/>
          <w:iCs/>
        </w:rPr>
        <w:t xml:space="preserve">; asimismo, </w:t>
      </w:r>
      <w:r w:rsidR="00636E6C" w:rsidRPr="00376591">
        <w:rPr>
          <w:rFonts w:cs="Calibri"/>
          <w:bCs/>
          <w:i/>
          <w:iCs/>
        </w:rPr>
        <w:t xml:space="preserve">conforme al auto admisorio de </w:t>
      </w:r>
      <w:r w:rsidR="001E2991" w:rsidRPr="00376591">
        <w:rPr>
          <w:rFonts w:cs="Calibri"/>
          <w:bCs/>
          <w:i/>
          <w:iCs/>
        </w:rPr>
        <w:t>fecha veintiuno de junio de dos mil diecinueve,</w:t>
      </w:r>
      <w:r w:rsidR="00636E6C" w:rsidRPr="00376591">
        <w:rPr>
          <w:rFonts w:cs="Calibri"/>
          <w:bCs/>
          <w:i/>
          <w:iCs/>
        </w:rPr>
        <w:t xml:space="preserve"> la Consejera de turno, Leticia Caballero Muñoz, procede a exponer el proyecto de resolución, </w:t>
      </w:r>
      <w:r w:rsidR="00376591" w:rsidRPr="00376591">
        <w:rPr>
          <w:rFonts w:cs="Calibri"/>
          <w:bCs/>
          <w:i/>
          <w:iCs/>
        </w:rPr>
        <w:t xml:space="preserve">en el sentido de declarar infundados los agravios hechos valer por el servidor público y, en consecuencia, confirmar el auto recurrido, sometiéndolo a la consideración de este cuerpo colegiado para su aprobación, debiendo notificarse personalmente al servidor público. Hecho que sea, devuélvanse </w:t>
      </w:r>
      <w:r w:rsidR="00BE5A4E" w:rsidRPr="00376591">
        <w:rPr>
          <w:rFonts w:cs="Calibri"/>
          <w:bCs/>
          <w:i/>
          <w:iCs/>
        </w:rPr>
        <w:t xml:space="preserve">las actuaciones del Procedimiento Administrativo en mención </w:t>
      </w:r>
      <w:r w:rsidR="00376591" w:rsidRPr="00376591">
        <w:rPr>
          <w:rFonts w:cs="Calibri"/>
          <w:bCs/>
          <w:i/>
          <w:iCs/>
        </w:rPr>
        <w:t xml:space="preserve">a la Comisión de Disciplina, con el carácter de Autoridad Sustanciadora, para la prosecución del trámite correspondiente. </w:t>
      </w:r>
      <w:r w:rsidR="001E2991" w:rsidRPr="00376591">
        <w:rPr>
          <w:rFonts w:cs="Calibri"/>
          <w:bCs/>
          <w:u w:val="single"/>
        </w:rPr>
        <w:t xml:space="preserve">APROBADO POR </w:t>
      </w:r>
      <w:r w:rsidR="00376591" w:rsidRPr="00376591">
        <w:rPr>
          <w:rFonts w:cs="Calibri"/>
          <w:bCs/>
          <w:u w:val="single"/>
        </w:rPr>
        <w:t>UNANIMIDAD</w:t>
      </w:r>
      <w:r w:rsidR="001E2991" w:rsidRPr="00376591">
        <w:rPr>
          <w:rFonts w:cs="Calibri"/>
          <w:bCs/>
          <w:u w:val="single"/>
        </w:rPr>
        <w:t xml:space="preserve"> DE VOTOS</w:t>
      </w:r>
      <w:r w:rsidR="001E2991" w:rsidRPr="00376591">
        <w:rPr>
          <w:rFonts w:cs="Calibri"/>
          <w:bCs/>
        </w:rPr>
        <w:t xml:space="preserve">. </w:t>
      </w:r>
      <w:r w:rsidR="00866956">
        <w:rPr>
          <w:rFonts w:cs="Calibri"/>
          <w:bCs/>
        </w:rPr>
        <w:t xml:space="preserve">- - - - - - - - - - - - - - - - - - - - </w:t>
      </w:r>
      <w:r w:rsidR="00BE5A4E">
        <w:rPr>
          <w:rFonts w:cs="Calibri"/>
          <w:bCs/>
        </w:rPr>
        <w:t xml:space="preserve">- - - - - - - - - - - - - </w:t>
      </w:r>
    </w:p>
    <w:p w:rsidR="00A42365" w:rsidRPr="00A42365" w:rsidRDefault="00A42365" w:rsidP="00A42365">
      <w:pPr>
        <w:spacing w:after="0" w:line="360" w:lineRule="auto"/>
        <w:ind w:right="51" w:firstLine="360"/>
        <w:jc w:val="both"/>
        <w:rPr>
          <w:rFonts w:cstheme="minorHAnsi"/>
          <w:b/>
          <w:bCs/>
          <w:color w:val="000000"/>
        </w:rPr>
      </w:pPr>
      <w:r w:rsidRPr="00A42365">
        <w:rPr>
          <w:rFonts w:cs="Calibri"/>
          <w:b/>
        </w:rPr>
        <w:t>ACUERDO III/54/2019.</w:t>
      </w:r>
      <w:r w:rsidRPr="00A42365">
        <w:rPr>
          <w:rFonts w:cstheme="minorHAnsi"/>
          <w:color w:val="000000"/>
        </w:rPr>
        <w:t xml:space="preserve"> </w:t>
      </w:r>
      <w:r w:rsidRPr="00A42365">
        <w:rPr>
          <w:rFonts w:cstheme="minorHAnsi"/>
          <w:b/>
          <w:bCs/>
          <w:color w:val="000000"/>
        </w:rPr>
        <w:t xml:space="preserve">Determinación de adscripción y readscripción de personal diverso del Poder Judicial del Estado. - - - - - -  </w:t>
      </w:r>
      <w:r w:rsidR="00A54A20">
        <w:rPr>
          <w:rFonts w:cstheme="minorHAnsi"/>
          <w:b/>
          <w:bCs/>
          <w:color w:val="000000"/>
        </w:rPr>
        <w:t xml:space="preserve">- - - - - - - - - - - - - - - - - - - - - - - - - - - - - - </w:t>
      </w:r>
    </w:p>
    <w:p w:rsidR="008C6490" w:rsidRPr="00866956" w:rsidRDefault="00A42365" w:rsidP="00A42365">
      <w:pPr>
        <w:pStyle w:val="Prrafodelista"/>
        <w:numPr>
          <w:ilvl w:val="0"/>
          <w:numId w:val="45"/>
        </w:numPr>
        <w:spacing w:after="0" w:line="480" w:lineRule="auto"/>
        <w:ind w:left="0" w:firstLine="360"/>
        <w:jc w:val="both"/>
        <w:rPr>
          <w:rFonts w:cs="Calibri"/>
        </w:rPr>
      </w:pPr>
      <w:r w:rsidRPr="00A42365">
        <w:rPr>
          <w:rFonts w:cs="Calibri"/>
          <w:b/>
          <w:bCs/>
        </w:rPr>
        <w:t>Conclusión del interinato de la Licenciada MA. DEL ROCÍO JUÁREZ PÉREZ</w:t>
      </w:r>
      <w:r w:rsidRPr="00A42365">
        <w:rPr>
          <w:rFonts w:cs="Calibri"/>
        </w:rPr>
        <w:t xml:space="preserve">. </w:t>
      </w:r>
      <w:r w:rsidRPr="00A42365">
        <w:rPr>
          <w:rFonts w:cs="Calibri"/>
          <w:i/>
          <w:iCs/>
        </w:rPr>
        <w:t>Con fundamento en los artículos 61, 65, 68 fracción I de la Ley Orgánica del Poder Judicial del Estado, y 9 fracción III, del Reglamento del Consejo de la Judicatura del Estado, se determina la conclusión del interinato otorgado a la LICENCIADA MA. DEL ROCÍO JUÁREZ PÉREZ, asistente de atención al público adscrita al Juzgado de Control y de Juicio Oral del Distrito Judicial de Guridi y Alcocer, a partir de las quince horas del quince de octubre de dos mil diecinueve; a</w:t>
      </w:r>
      <w:r w:rsidRPr="00A42365">
        <w:rPr>
          <w:rFonts w:cstheme="minorHAnsi"/>
          <w:i/>
          <w:iCs/>
          <w:color w:val="000000" w:themeColor="text1"/>
        </w:rPr>
        <w:t xml:space="preserve">simismo, se instruye al Director Jurídico del Tribunal Superior de Justicia para que, en coordinación con la Tesorería, calcule las prestaciones </w:t>
      </w:r>
      <w:r w:rsidRPr="00A42365">
        <w:rPr>
          <w:rFonts w:cstheme="minorHAnsi"/>
          <w:i/>
          <w:iCs/>
          <w:color w:val="000000" w:themeColor="text1"/>
        </w:rPr>
        <w:lastRenderedPageBreak/>
        <w:t>a que tiene derecho y realice el pago de las mismas ante el Tribunal de Conciliación y Arbitraje del Estado.</w:t>
      </w:r>
      <w:r w:rsidRPr="00A42365">
        <w:rPr>
          <w:rFonts w:cstheme="minorHAnsi"/>
          <w:color w:val="000000" w:themeColor="text1"/>
        </w:rPr>
        <w:t xml:space="preserve"> </w:t>
      </w:r>
      <w:r w:rsidRPr="00A42365">
        <w:rPr>
          <w:rFonts w:cstheme="minorHAnsi"/>
          <w:i/>
          <w:iCs/>
          <w:color w:val="000000" w:themeColor="text1"/>
        </w:rPr>
        <w:t xml:space="preserve">Comuníquese al Tesorero del Poder Judicial del Estado, al Director Jurídico del Tribunal Superior de Justicia y al Director de Recursos Humanos y Materiales de la Secretaría Ejecutiva, para su cumplimiento. </w:t>
      </w:r>
      <w:r w:rsidR="008C6490" w:rsidRPr="00A42365">
        <w:rPr>
          <w:rFonts w:asciiTheme="minorHAnsi" w:hAnsiTheme="minorHAnsi" w:cstheme="minorHAnsi"/>
          <w:color w:val="000000" w:themeColor="text1"/>
          <w:u w:val="single"/>
        </w:rPr>
        <w:t xml:space="preserve">APROBADO POR </w:t>
      </w:r>
      <w:r w:rsidR="00636E6C" w:rsidRPr="00A42365">
        <w:rPr>
          <w:rFonts w:asciiTheme="minorHAnsi" w:hAnsiTheme="minorHAnsi" w:cstheme="minorHAnsi"/>
          <w:color w:val="000000" w:themeColor="text1"/>
          <w:u w:val="single"/>
        </w:rPr>
        <w:t xml:space="preserve">UNANIMIDAD </w:t>
      </w:r>
      <w:r w:rsidR="008C6490" w:rsidRPr="00A42365">
        <w:rPr>
          <w:rFonts w:asciiTheme="minorHAnsi" w:hAnsiTheme="minorHAnsi" w:cstheme="minorHAnsi"/>
          <w:color w:val="000000" w:themeColor="text1"/>
          <w:u w:val="single"/>
        </w:rPr>
        <w:t>DE VOTOS</w:t>
      </w:r>
      <w:r w:rsidR="00636E6C" w:rsidRPr="00A42365">
        <w:rPr>
          <w:rFonts w:asciiTheme="minorHAnsi" w:hAnsiTheme="minorHAnsi" w:cstheme="minorHAnsi"/>
          <w:color w:val="000000" w:themeColor="text1"/>
          <w:u w:val="single"/>
        </w:rPr>
        <w:t>.</w:t>
      </w:r>
      <w:r w:rsidR="00636E6C" w:rsidRPr="00A42365">
        <w:rPr>
          <w:rFonts w:asciiTheme="minorHAnsi" w:hAnsiTheme="minorHAnsi" w:cstheme="minorHAnsi"/>
          <w:color w:val="000000" w:themeColor="text1"/>
        </w:rPr>
        <w:t xml:space="preserve"> - - - - - - </w:t>
      </w:r>
      <w:r w:rsidR="00BE5A4E" w:rsidRPr="00A42365">
        <w:rPr>
          <w:rFonts w:asciiTheme="minorHAnsi" w:hAnsiTheme="minorHAnsi" w:cstheme="minorHAnsi"/>
          <w:color w:val="000000" w:themeColor="text1"/>
        </w:rPr>
        <w:t>- - - - - - - - - - - - - - - - - - - - - - - - - - - - - - - - -</w:t>
      </w:r>
      <w:r w:rsidR="00BE5A4E">
        <w:rPr>
          <w:rFonts w:asciiTheme="minorHAnsi" w:hAnsiTheme="minorHAnsi" w:cstheme="minorHAnsi"/>
          <w:color w:val="000000" w:themeColor="text1"/>
        </w:rPr>
        <w:t xml:space="preserve"> - - - - </w:t>
      </w:r>
      <w:r>
        <w:rPr>
          <w:rFonts w:asciiTheme="minorHAnsi" w:hAnsiTheme="minorHAnsi" w:cstheme="minorHAnsi"/>
          <w:color w:val="000000" w:themeColor="text1"/>
        </w:rPr>
        <w:t>- - - - - - - - - - - - - - - - -</w:t>
      </w:r>
    </w:p>
    <w:p w:rsidR="008C6490" w:rsidRPr="00636E6C" w:rsidRDefault="005325BD" w:rsidP="008C6490">
      <w:pPr>
        <w:pStyle w:val="Prrafodelista"/>
        <w:numPr>
          <w:ilvl w:val="0"/>
          <w:numId w:val="45"/>
        </w:numPr>
        <w:spacing w:after="0" w:line="480" w:lineRule="auto"/>
        <w:ind w:left="0" w:firstLine="360"/>
        <w:jc w:val="both"/>
        <w:rPr>
          <w:rFonts w:asciiTheme="minorHAnsi" w:hAnsiTheme="minorHAnsi" w:cstheme="minorHAnsi"/>
          <w:i/>
          <w:iCs/>
          <w:color w:val="000000"/>
        </w:rPr>
      </w:pPr>
      <w:r w:rsidRPr="00636E6C">
        <w:rPr>
          <w:rFonts w:cs="Calibri"/>
          <w:b/>
          <w:bCs/>
        </w:rPr>
        <w:t>Adscripciones y readscripciones</w:t>
      </w:r>
      <w:r w:rsidRPr="00636E6C">
        <w:rPr>
          <w:rFonts w:cs="Calibri"/>
        </w:rPr>
        <w:t>.</w:t>
      </w:r>
      <w:r w:rsidR="008C6490" w:rsidRPr="00636E6C">
        <w:rPr>
          <w:rFonts w:cs="Calibri"/>
        </w:rPr>
        <w:t xml:space="preserve"> </w:t>
      </w:r>
      <w:r w:rsidR="008C6490" w:rsidRPr="00636E6C">
        <w:rPr>
          <w:rFonts w:asciiTheme="minorHAnsi" w:hAnsiTheme="minorHAnsi" w:cstheme="minorHAnsi"/>
          <w:i/>
          <w:iCs/>
          <w:color w:val="000000"/>
        </w:rPr>
        <w:t>Dada la propuesta de adscripción y readscripción de personal diverso del Poder Judicial del Estado, con fundamento en lo que establecen los artículos 61 y 68, fracción I, de la Ley Orgánica del Poder Judicial del Estado, se determina lo siguiente:</w:t>
      </w:r>
    </w:p>
    <w:tbl>
      <w:tblPr>
        <w:tblStyle w:val="Tablaconcuadrcula"/>
        <w:tblW w:w="0" w:type="auto"/>
        <w:tblLook w:val="04A0" w:firstRow="1" w:lastRow="0" w:firstColumn="1" w:lastColumn="0" w:noHBand="0" w:noVBand="1"/>
      </w:tblPr>
      <w:tblGrid>
        <w:gridCol w:w="3256"/>
        <w:gridCol w:w="4440"/>
      </w:tblGrid>
      <w:tr w:rsidR="00806AB0" w:rsidRPr="00866956" w:rsidTr="00612FA2">
        <w:tc>
          <w:tcPr>
            <w:tcW w:w="3256" w:type="dxa"/>
          </w:tcPr>
          <w:p w:rsidR="00806AB0" w:rsidRPr="00866956" w:rsidRDefault="00806AB0" w:rsidP="00612FA2">
            <w:pPr>
              <w:pStyle w:val="Sinespaciado"/>
              <w:tabs>
                <w:tab w:val="left" w:pos="1134"/>
              </w:tabs>
              <w:spacing w:line="360" w:lineRule="auto"/>
              <w:jc w:val="center"/>
              <w:rPr>
                <w:rFonts w:asciiTheme="minorHAnsi" w:hAnsiTheme="minorHAnsi" w:cstheme="minorHAnsi"/>
                <w:b/>
                <w:bCs/>
                <w:color w:val="000000" w:themeColor="text1"/>
                <w:sz w:val="20"/>
                <w:szCs w:val="20"/>
              </w:rPr>
            </w:pPr>
            <w:r w:rsidRPr="00866956">
              <w:rPr>
                <w:rFonts w:asciiTheme="minorHAnsi" w:hAnsiTheme="minorHAnsi" w:cstheme="minorHAnsi"/>
                <w:b/>
                <w:bCs/>
                <w:color w:val="000000" w:themeColor="text1"/>
                <w:sz w:val="20"/>
                <w:szCs w:val="20"/>
              </w:rPr>
              <w:t>SITUACIÓN ACTUAL</w:t>
            </w:r>
          </w:p>
        </w:tc>
        <w:tc>
          <w:tcPr>
            <w:tcW w:w="4440" w:type="dxa"/>
          </w:tcPr>
          <w:p w:rsidR="00806AB0" w:rsidRPr="00866956" w:rsidRDefault="00806AB0" w:rsidP="00612FA2">
            <w:pPr>
              <w:pStyle w:val="NormalWeb"/>
              <w:spacing w:before="0" w:beforeAutospacing="0" w:after="0" w:afterAutospacing="0" w:line="360" w:lineRule="auto"/>
              <w:jc w:val="center"/>
              <w:rPr>
                <w:rFonts w:asciiTheme="minorHAnsi" w:hAnsiTheme="minorHAnsi" w:cstheme="minorHAnsi"/>
                <w:b/>
                <w:bCs/>
                <w:color w:val="000000" w:themeColor="text1"/>
                <w:sz w:val="20"/>
                <w:szCs w:val="20"/>
              </w:rPr>
            </w:pPr>
            <w:r w:rsidRPr="00866956">
              <w:rPr>
                <w:rFonts w:asciiTheme="minorHAnsi" w:hAnsiTheme="minorHAnsi" w:cstheme="minorHAnsi"/>
                <w:b/>
                <w:bCs/>
                <w:color w:val="000000" w:themeColor="text1"/>
                <w:sz w:val="20"/>
                <w:szCs w:val="20"/>
              </w:rPr>
              <w:t>DETERMINACIÓN</w:t>
            </w:r>
          </w:p>
        </w:tc>
      </w:tr>
      <w:tr w:rsidR="00735E39" w:rsidRPr="00866956" w:rsidTr="00612FA2">
        <w:tc>
          <w:tcPr>
            <w:tcW w:w="3256" w:type="dxa"/>
          </w:tcPr>
          <w:p w:rsidR="00735E39" w:rsidRPr="00866956" w:rsidRDefault="007B0B33" w:rsidP="00612FA2">
            <w:pPr>
              <w:pStyle w:val="Sinespaciado"/>
              <w:tabs>
                <w:tab w:val="left" w:pos="1134"/>
              </w:tabs>
              <w:spacing w:line="360" w:lineRule="auto"/>
              <w:jc w:val="both"/>
              <w:rPr>
                <w:rFonts w:asciiTheme="minorHAnsi" w:hAnsiTheme="minorHAnsi" w:cstheme="minorHAnsi"/>
                <w:b/>
                <w:bCs/>
                <w:sz w:val="20"/>
                <w:szCs w:val="20"/>
              </w:rPr>
            </w:pPr>
            <w:r w:rsidRPr="00866956">
              <w:rPr>
                <w:rFonts w:asciiTheme="minorHAnsi" w:hAnsiTheme="minorHAnsi" w:cstheme="minorHAnsi"/>
                <w:b/>
                <w:bCs/>
                <w:sz w:val="20"/>
                <w:szCs w:val="20"/>
              </w:rPr>
              <w:t>LEONARDO DE JESÚS TLAPAPAL RIVERA</w:t>
            </w:r>
          </w:p>
        </w:tc>
        <w:tc>
          <w:tcPr>
            <w:tcW w:w="4440" w:type="dxa"/>
          </w:tcPr>
          <w:p w:rsidR="00735E39" w:rsidRPr="00866956" w:rsidRDefault="00735E39" w:rsidP="00612FA2">
            <w:pPr>
              <w:pStyle w:val="NormalWeb"/>
              <w:spacing w:before="0" w:beforeAutospacing="0" w:after="0" w:afterAutospacing="0" w:line="360" w:lineRule="auto"/>
              <w:jc w:val="both"/>
              <w:rPr>
                <w:rFonts w:asciiTheme="minorHAnsi" w:hAnsiTheme="minorHAnsi" w:cstheme="minorHAnsi"/>
                <w:i/>
                <w:iCs/>
                <w:sz w:val="20"/>
                <w:szCs w:val="20"/>
              </w:rPr>
            </w:pPr>
            <w:r w:rsidRPr="00866956">
              <w:rPr>
                <w:rFonts w:asciiTheme="minorHAnsi" w:hAnsiTheme="minorHAnsi" w:cstheme="minorHAnsi"/>
                <w:i/>
                <w:iCs/>
                <w:sz w:val="20"/>
                <w:szCs w:val="20"/>
              </w:rPr>
              <w:t xml:space="preserve">Como mecanógrafa (nivel 2) adscrita al Instituto de Especialización Judicial, en sustitución del Lic. David Lima Caballero, de manera interina, a partir del </w:t>
            </w:r>
            <w:r w:rsidR="007B0B33" w:rsidRPr="00866956">
              <w:rPr>
                <w:rFonts w:asciiTheme="minorHAnsi" w:hAnsiTheme="minorHAnsi" w:cstheme="minorHAnsi"/>
                <w:i/>
                <w:iCs/>
                <w:sz w:val="20"/>
                <w:szCs w:val="20"/>
              </w:rPr>
              <w:t>dieciséis</w:t>
            </w:r>
            <w:r w:rsidRPr="00866956">
              <w:rPr>
                <w:rFonts w:asciiTheme="minorHAnsi" w:hAnsiTheme="minorHAnsi" w:cstheme="minorHAnsi"/>
                <w:i/>
                <w:iCs/>
                <w:sz w:val="20"/>
                <w:szCs w:val="20"/>
              </w:rPr>
              <w:t xml:space="preserve"> de octubre de dos mil diecinueve, por el término de tres meses. Con ello, se deja sin efecto la designación hecha anteriormente en favor de </w:t>
            </w:r>
            <w:r w:rsidR="00CD3931" w:rsidRPr="00866956">
              <w:rPr>
                <w:rFonts w:asciiTheme="minorHAnsi" w:hAnsiTheme="minorHAnsi" w:cstheme="minorHAnsi"/>
                <w:b/>
                <w:bCs/>
                <w:sz w:val="20"/>
                <w:szCs w:val="20"/>
              </w:rPr>
              <w:t>ABISAY NETZAHUATL PISCIL</w:t>
            </w:r>
            <w:r w:rsidRPr="00866956">
              <w:rPr>
                <w:rFonts w:asciiTheme="minorHAnsi" w:hAnsiTheme="minorHAnsi" w:cstheme="minorHAnsi"/>
                <w:i/>
                <w:iCs/>
                <w:sz w:val="20"/>
                <w:szCs w:val="20"/>
              </w:rPr>
              <w:t xml:space="preserve">, en acuerdo </w:t>
            </w:r>
            <w:r w:rsidR="00AC3399" w:rsidRPr="00866956">
              <w:rPr>
                <w:rFonts w:asciiTheme="minorHAnsi" w:hAnsiTheme="minorHAnsi" w:cstheme="minorHAnsi"/>
                <w:i/>
                <w:iCs/>
                <w:sz w:val="20"/>
                <w:szCs w:val="20"/>
              </w:rPr>
              <w:t>X</w:t>
            </w:r>
            <w:r w:rsidR="005A0B52" w:rsidRPr="00866956">
              <w:rPr>
                <w:rFonts w:asciiTheme="minorHAnsi" w:hAnsiTheme="minorHAnsi" w:cstheme="minorHAnsi"/>
                <w:i/>
                <w:iCs/>
                <w:sz w:val="20"/>
                <w:szCs w:val="20"/>
              </w:rPr>
              <w:t>III/5</w:t>
            </w:r>
            <w:r w:rsidR="00CD3931" w:rsidRPr="00866956">
              <w:rPr>
                <w:rFonts w:asciiTheme="minorHAnsi" w:hAnsiTheme="minorHAnsi" w:cstheme="minorHAnsi"/>
                <w:i/>
                <w:iCs/>
                <w:sz w:val="20"/>
                <w:szCs w:val="20"/>
              </w:rPr>
              <w:t>3</w:t>
            </w:r>
            <w:r w:rsidR="005A0B52" w:rsidRPr="00866956">
              <w:rPr>
                <w:rFonts w:asciiTheme="minorHAnsi" w:hAnsiTheme="minorHAnsi" w:cstheme="minorHAnsi"/>
                <w:i/>
                <w:iCs/>
                <w:sz w:val="20"/>
                <w:szCs w:val="20"/>
              </w:rPr>
              <w:t xml:space="preserve">/2019, de sesión extraordinaria del </w:t>
            </w:r>
            <w:r w:rsidR="007B0B33" w:rsidRPr="00866956">
              <w:rPr>
                <w:rFonts w:asciiTheme="minorHAnsi" w:hAnsiTheme="minorHAnsi" w:cstheme="minorHAnsi"/>
                <w:i/>
                <w:iCs/>
                <w:sz w:val="20"/>
                <w:szCs w:val="20"/>
              </w:rPr>
              <w:t xml:space="preserve">tres </w:t>
            </w:r>
            <w:r w:rsidR="005A0B52" w:rsidRPr="00866956">
              <w:rPr>
                <w:rFonts w:asciiTheme="minorHAnsi" w:hAnsiTheme="minorHAnsi" w:cstheme="minorHAnsi"/>
                <w:i/>
                <w:iCs/>
                <w:sz w:val="20"/>
                <w:szCs w:val="20"/>
              </w:rPr>
              <w:t xml:space="preserve">de </w:t>
            </w:r>
            <w:r w:rsidR="007B0B33" w:rsidRPr="00866956">
              <w:rPr>
                <w:rFonts w:asciiTheme="minorHAnsi" w:hAnsiTheme="minorHAnsi" w:cstheme="minorHAnsi"/>
                <w:i/>
                <w:iCs/>
                <w:sz w:val="20"/>
                <w:szCs w:val="20"/>
              </w:rPr>
              <w:t>octubre</w:t>
            </w:r>
            <w:r w:rsidR="005A0B52" w:rsidRPr="00866956">
              <w:rPr>
                <w:rFonts w:asciiTheme="minorHAnsi" w:hAnsiTheme="minorHAnsi" w:cstheme="minorHAnsi"/>
                <w:i/>
                <w:iCs/>
                <w:sz w:val="20"/>
                <w:szCs w:val="20"/>
              </w:rPr>
              <w:t xml:space="preserve"> de dos mil diecinueve.</w:t>
            </w:r>
          </w:p>
        </w:tc>
      </w:tr>
      <w:tr w:rsidR="001F3D36" w:rsidRPr="00866956" w:rsidTr="00612FA2">
        <w:tc>
          <w:tcPr>
            <w:tcW w:w="3256" w:type="dxa"/>
          </w:tcPr>
          <w:p w:rsidR="001F3D36" w:rsidRPr="00866956" w:rsidRDefault="009D1553" w:rsidP="00612FA2">
            <w:pPr>
              <w:pStyle w:val="Sinespaciado"/>
              <w:tabs>
                <w:tab w:val="left" w:pos="1134"/>
              </w:tabs>
              <w:spacing w:line="360" w:lineRule="auto"/>
              <w:jc w:val="both"/>
              <w:rPr>
                <w:rFonts w:asciiTheme="minorHAnsi" w:hAnsiTheme="minorHAnsi" w:cstheme="minorHAnsi"/>
                <w:b/>
                <w:bCs/>
                <w:color w:val="000000" w:themeColor="text1"/>
                <w:sz w:val="20"/>
                <w:szCs w:val="20"/>
              </w:rPr>
            </w:pPr>
            <w:r w:rsidRPr="00866956">
              <w:rPr>
                <w:rFonts w:cs="Calibri"/>
                <w:b/>
                <w:bCs/>
                <w:sz w:val="20"/>
                <w:szCs w:val="20"/>
              </w:rPr>
              <w:t>Licenciado AZAEL AHUATZI MARTÍNEZ, oficial de partes (nivel 5) del Juzgado de lo Civil y Familiar del Distrito Judicial de Ocampo</w:t>
            </w:r>
          </w:p>
        </w:tc>
        <w:tc>
          <w:tcPr>
            <w:tcW w:w="4440" w:type="dxa"/>
          </w:tcPr>
          <w:p w:rsidR="001F3D36" w:rsidRPr="00866956" w:rsidRDefault="009D1553" w:rsidP="00612FA2">
            <w:pPr>
              <w:pStyle w:val="NormalWeb"/>
              <w:spacing w:before="0" w:beforeAutospacing="0" w:after="0" w:afterAutospacing="0" w:line="360" w:lineRule="auto"/>
              <w:jc w:val="both"/>
              <w:rPr>
                <w:rFonts w:asciiTheme="minorHAnsi" w:hAnsiTheme="minorHAnsi" w:cstheme="minorHAnsi"/>
                <w:i/>
                <w:iCs/>
                <w:color w:val="000000" w:themeColor="text1"/>
                <w:sz w:val="20"/>
                <w:szCs w:val="20"/>
              </w:rPr>
            </w:pPr>
            <w:r w:rsidRPr="00866956">
              <w:rPr>
                <w:rFonts w:asciiTheme="minorHAnsi" w:hAnsiTheme="minorHAnsi" w:cstheme="minorHAnsi"/>
                <w:i/>
                <w:iCs/>
                <w:color w:val="000000" w:themeColor="text1"/>
                <w:sz w:val="20"/>
                <w:szCs w:val="20"/>
              </w:rPr>
              <w:t>Como asistente de atención al público (nivel 5) del Juzgado de Control y de Juicio Oral del Distrito Judicial de Guridi y Alcocer, a partir del dieciséis de octubre de dos mil dieciocho, de manera interina, por el término de tres meses</w:t>
            </w:r>
          </w:p>
        </w:tc>
      </w:tr>
      <w:tr w:rsidR="009D1553" w:rsidRPr="00866956" w:rsidTr="00612FA2">
        <w:tc>
          <w:tcPr>
            <w:tcW w:w="3256" w:type="dxa"/>
          </w:tcPr>
          <w:p w:rsidR="009D1553" w:rsidRPr="00866956" w:rsidRDefault="009D1553" w:rsidP="00612FA2">
            <w:pPr>
              <w:pStyle w:val="Sinespaciado"/>
              <w:tabs>
                <w:tab w:val="left" w:pos="1134"/>
              </w:tabs>
              <w:spacing w:line="360" w:lineRule="auto"/>
              <w:jc w:val="both"/>
              <w:rPr>
                <w:rFonts w:cs="Calibri"/>
                <w:b/>
                <w:bCs/>
                <w:sz w:val="20"/>
                <w:szCs w:val="20"/>
              </w:rPr>
            </w:pPr>
            <w:r w:rsidRPr="00866956">
              <w:rPr>
                <w:rFonts w:cs="Calibri"/>
                <w:b/>
                <w:bCs/>
                <w:sz w:val="20"/>
                <w:szCs w:val="20"/>
              </w:rPr>
              <w:t>Licenciado JOSUÉ CORONA MONTIEL</w:t>
            </w:r>
          </w:p>
        </w:tc>
        <w:tc>
          <w:tcPr>
            <w:tcW w:w="4440" w:type="dxa"/>
          </w:tcPr>
          <w:p w:rsidR="009D1553" w:rsidRPr="00866956" w:rsidRDefault="009D1553" w:rsidP="00612FA2">
            <w:pPr>
              <w:pStyle w:val="NormalWeb"/>
              <w:spacing w:before="0" w:beforeAutospacing="0" w:after="0" w:afterAutospacing="0" w:line="360" w:lineRule="auto"/>
              <w:jc w:val="both"/>
              <w:rPr>
                <w:rFonts w:asciiTheme="minorHAnsi" w:hAnsiTheme="minorHAnsi" w:cstheme="minorHAnsi"/>
                <w:i/>
                <w:iCs/>
                <w:color w:val="000000" w:themeColor="text1"/>
                <w:sz w:val="20"/>
                <w:szCs w:val="20"/>
              </w:rPr>
            </w:pPr>
            <w:r w:rsidRPr="00866956">
              <w:rPr>
                <w:rFonts w:asciiTheme="minorHAnsi" w:hAnsiTheme="minorHAnsi" w:cstheme="minorHAnsi"/>
                <w:i/>
                <w:iCs/>
                <w:color w:val="000000" w:themeColor="text1"/>
                <w:sz w:val="20"/>
                <w:szCs w:val="20"/>
              </w:rPr>
              <w:t xml:space="preserve">Como auxiliar administrativo (nivel 5), en funciones de encargado de la Oficialía de partes del Juzgado de lo Civil y Familiar del Distrito Judicial de Ocampo, en sustitución del Licenciado Azael </w:t>
            </w:r>
            <w:proofErr w:type="spellStart"/>
            <w:r w:rsidRPr="00866956">
              <w:rPr>
                <w:rFonts w:asciiTheme="minorHAnsi" w:hAnsiTheme="minorHAnsi" w:cstheme="minorHAnsi"/>
                <w:i/>
                <w:iCs/>
                <w:color w:val="000000" w:themeColor="text1"/>
                <w:sz w:val="20"/>
                <w:szCs w:val="20"/>
              </w:rPr>
              <w:t>Ahuatzi</w:t>
            </w:r>
            <w:proofErr w:type="spellEnd"/>
            <w:r w:rsidRPr="00866956">
              <w:rPr>
                <w:rFonts w:asciiTheme="minorHAnsi" w:hAnsiTheme="minorHAnsi" w:cstheme="minorHAnsi"/>
                <w:i/>
                <w:iCs/>
                <w:color w:val="000000" w:themeColor="text1"/>
                <w:sz w:val="20"/>
                <w:szCs w:val="20"/>
              </w:rPr>
              <w:t xml:space="preserve"> Martínez, a partir del dieciséis de octubre de dos mil diecinueve, de manera interina, por el término de tres meses.</w:t>
            </w:r>
          </w:p>
        </w:tc>
      </w:tr>
      <w:tr w:rsidR="003120DC" w:rsidRPr="00866956" w:rsidTr="00612FA2">
        <w:tc>
          <w:tcPr>
            <w:tcW w:w="3256" w:type="dxa"/>
          </w:tcPr>
          <w:p w:rsidR="003120DC" w:rsidRPr="00866956" w:rsidRDefault="003120DC" w:rsidP="00612FA2">
            <w:pPr>
              <w:pStyle w:val="Sinespaciado"/>
              <w:tabs>
                <w:tab w:val="left" w:pos="1134"/>
              </w:tabs>
              <w:spacing w:line="360" w:lineRule="auto"/>
              <w:jc w:val="both"/>
              <w:rPr>
                <w:rFonts w:cs="Calibri"/>
                <w:b/>
                <w:bCs/>
                <w:sz w:val="20"/>
                <w:szCs w:val="20"/>
              </w:rPr>
            </w:pPr>
            <w:r w:rsidRPr="00866956">
              <w:rPr>
                <w:rFonts w:cs="Calibri"/>
                <w:b/>
                <w:bCs/>
                <w:sz w:val="20"/>
                <w:szCs w:val="20"/>
              </w:rPr>
              <w:t>ENROQUE</w:t>
            </w:r>
          </w:p>
          <w:p w:rsidR="003120DC" w:rsidRPr="00866956" w:rsidRDefault="003120DC" w:rsidP="00612FA2">
            <w:pPr>
              <w:pStyle w:val="Sinespaciado"/>
              <w:tabs>
                <w:tab w:val="left" w:pos="1134"/>
              </w:tabs>
              <w:spacing w:line="360" w:lineRule="auto"/>
              <w:jc w:val="both"/>
              <w:rPr>
                <w:rFonts w:cs="Calibri"/>
                <w:b/>
                <w:bCs/>
                <w:sz w:val="20"/>
                <w:szCs w:val="20"/>
              </w:rPr>
            </w:pPr>
            <w:r w:rsidRPr="00866956">
              <w:rPr>
                <w:rFonts w:cs="Calibri"/>
                <w:b/>
                <w:bCs/>
                <w:sz w:val="20"/>
                <w:szCs w:val="20"/>
              </w:rPr>
              <w:t xml:space="preserve">LIC. EMMANUEL FRANCISCO JIMÉNEZ, </w:t>
            </w:r>
            <w:proofErr w:type="spellStart"/>
            <w:r w:rsidRPr="00866956">
              <w:rPr>
                <w:rFonts w:cs="Calibri"/>
                <w:b/>
                <w:bCs/>
                <w:sz w:val="20"/>
                <w:szCs w:val="20"/>
              </w:rPr>
              <w:t>Diligenciario</w:t>
            </w:r>
            <w:proofErr w:type="spellEnd"/>
            <w:r w:rsidRPr="00866956">
              <w:rPr>
                <w:rFonts w:cs="Calibri"/>
                <w:b/>
                <w:bCs/>
                <w:sz w:val="20"/>
                <w:szCs w:val="20"/>
              </w:rPr>
              <w:t xml:space="preserve"> adscrito al Juzgado Primero de lo Familiar del Distrito Judicial de Cuauhtémoc</w:t>
            </w:r>
          </w:p>
          <w:p w:rsidR="003120DC" w:rsidRPr="00866956" w:rsidRDefault="003120DC" w:rsidP="00612FA2">
            <w:pPr>
              <w:pStyle w:val="Sinespaciado"/>
              <w:tabs>
                <w:tab w:val="left" w:pos="1134"/>
              </w:tabs>
              <w:spacing w:line="360" w:lineRule="auto"/>
              <w:jc w:val="both"/>
              <w:rPr>
                <w:rFonts w:cs="Calibri"/>
                <w:b/>
                <w:bCs/>
                <w:sz w:val="20"/>
                <w:szCs w:val="20"/>
              </w:rPr>
            </w:pPr>
            <w:r w:rsidRPr="00866956">
              <w:rPr>
                <w:rFonts w:cs="Calibri"/>
                <w:b/>
                <w:bCs/>
                <w:sz w:val="20"/>
                <w:szCs w:val="20"/>
              </w:rPr>
              <w:t xml:space="preserve">LIC. ADRIÁN PÉREZ JIMÉNEZ, </w:t>
            </w:r>
            <w:proofErr w:type="spellStart"/>
            <w:r w:rsidRPr="00866956">
              <w:rPr>
                <w:rFonts w:cs="Calibri"/>
                <w:b/>
                <w:bCs/>
                <w:sz w:val="20"/>
                <w:szCs w:val="20"/>
              </w:rPr>
              <w:t>diligenciarí</w:t>
            </w:r>
            <w:r w:rsidR="00A94753" w:rsidRPr="00866956">
              <w:rPr>
                <w:rFonts w:cs="Calibri"/>
                <w:b/>
                <w:bCs/>
                <w:sz w:val="20"/>
                <w:szCs w:val="20"/>
              </w:rPr>
              <w:t>o</w:t>
            </w:r>
            <w:proofErr w:type="spellEnd"/>
            <w:r w:rsidRPr="00866956">
              <w:rPr>
                <w:rFonts w:cs="Calibri"/>
                <w:b/>
                <w:bCs/>
                <w:sz w:val="20"/>
                <w:szCs w:val="20"/>
              </w:rPr>
              <w:t xml:space="preserve"> (nivel 7) adscrito al Juzgado Segundo de lo Civil del Distrito Judicial de Cuauhtémoc</w:t>
            </w:r>
          </w:p>
          <w:p w:rsidR="003120DC" w:rsidRPr="00866956" w:rsidRDefault="003120DC" w:rsidP="00612FA2">
            <w:pPr>
              <w:pStyle w:val="Sinespaciado"/>
              <w:tabs>
                <w:tab w:val="left" w:pos="1134"/>
              </w:tabs>
              <w:spacing w:line="360" w:lineRule="auto"/>
              <w:jc w:val="both"/>
              <w:rPr>
                <w:rFonts w:cs="Calibri"/>
                <w:b/>
                <w:bCs/>
                <w:sz w:val="20"/>
                <w:szCs w:val="20"/>
              </w:rPr>
            </w:pPr>
            <w:r w:rsidRPr="00866956">
              <w:rPr>
                <w:rFonts w:cs="Calibri"/>
                <w:b/>
                <w:bCs/>
                <w:sz w:val="20"/>
                <w:szCs w:val="20"/>
              </w:rPr>
              <w:t>LIC. IRMA SALADO ZAMORA, diligenciaría (nivel 7) adscrita al Juzgado de lo Civil y Familiar del Distrito Judicial de Ocampo</w:t>
            </w:r>
          </w:p>
        </w:tc>
        <w:tc>
          <w:tcPr>
            <w:tcW w:w="4440" w:type="dxa"/>
          </w:tcPr>
          <w:p w:rsidR="003120DC" w:rsidRPr="00866956" w:rsidRDefault="003120DC" w:rsidP="00612FA2">
            <w:pPr>
              <w:pStyle w:val="NormalWeb"/>
              <w:spacing w:before="0" w:beforeAutospacing="0" w:after="0" w:afterAutospacing="0" w:line="360" w:lineRule="auto"/>
              <w:jc w:val="both"/>
              <w:rPr>
                <w:rFonts w:asciiTheme="minorHAnsi" w:hAnsiTheme="minorHAnsi" w:cstheme="minorHAnsi"/>
                <w:i/>
                <w:iCs/>
                <w:color w:val="000000" w:themeColor="text1"/>
                <w:sz w:val="20"/>
                <w:szCs w:val="20"/>
              </w:rPr>
            </w:pPr>
            <w:r w:rsidRPr="00866956">
              <w:rPr>
                <w:rFonts w:asciiTheme="minorHAnsi" w:hAnsiTheme="minorHAnsi" w:cstheme="minorHAnsi"/>
                <w:i/>
                <w:iCs/>
                <w:color w:val="000000" w:themeColor="text1"/>
                <w:sz w:val="20"/>
                <w:szCs w:val="20"/>
              </w:rPr>
              <w:t xml:space="preserve">Con su mismo nivel y cargo, </w:t>
            </w:r>
            <w:r w:rsidR="008C6490" w:rsidRPr="00866956">
              <w:rPr>
                <w:rFonts w:asciiTheme="minorHAnsi" w:hAnsiTheme="minorHAnsi" w:cstheme="minorHAnsi"/>
                <w:i/>
                <w:iCs/>
                <w:color w:val="000000" w:themeColor="text1"/>
                <w:sz w:val="20"/>
                <w:szCs w:val="20"/>
              </w:rPr>
              <w:t>por necesidades del servicio, LIC. EMMANUEL FRANCISCO JIMÉNEZ, al</w:t>
            </w:r>
            <w:r w:rsidRPr="00866956">
              <w:rPr>
                <w:rFonts w:asciiTheme="minorHAnsi" w:hAnsiTheme="minorHAnsi" w:cstheme="minorHAnsi"/>
                <w:i/>
                <w:iCs/>
                <w:color w:val="000000" w:themeColor="text1"/>
                <w:sz w:val="20"/>
                <w:szCs w:val="20"/>
              </w:rPr>
              <w:t xml:space="preserve"> Juzgado de lo Civil y Familiar del Distrito Judicial de Ocampo</w:t>
            </w:r>
            <w:r w:rsidR="008C6490" w:rsidRPr="00866956">
              <w:rPr>
                <w:rFonts w:asciiTheme="minorHAnsi" w:hAnsiTheme="minorHAnsi" w:cstheme="minorHAnsi"/>
                <w:i/>
                <w:iCs/>
                <w:color w:val="000000" w:themeColor="text1"/>
                <w:sz w:val="20"/>
                <w:szCs w:val="20"/>
              </w:rPr>
              <w:t>; LIC. ADRIÁN PÉREZ JIMÉNEZ, al Juzgado Primero de lo Familiar del Distrito Judicial de Cuauhtémoc; y LIC. IRMA SALADO ZAMORA, al Juzgado Segundo de lo Civil del Distrito Judicial de Cuauhtémoc,</w:t>
            </w:r>
            <w:r w:rsidRPr="00866956">
              <w:rPr>
                <w:rFonts w:asciiTheme="minorHAnsi" w:hAnsiTheme="minorHAnsi" w:cstheme="minorHAnsi"/>
                <w:i/>
                <w:iCs/>
                <w:color w:val="000000" w:themeColor="text1"/>
                <w:sz w:val="20"/>
                <w:szCs w:val="20"/>
              </w:rPr>
              <w:t xml:space="preserve"> a partir del nueve de octubre de dos mil diecinueve, hasta nuevas instrucciones. </w:t>
            </w:r>
          </w:p>
        </w:tc>
      </w:tr>
      <w:tr w:rsidR="008C6490" w:rsidRPr="00866956" w:rsidTr="00612FA2">
        <w:tc>
          <w:tcPr>
            <w:tcW w:w="3256" w:type="dxa"/>
          </w:tcPr>
          <w:p w:rsidR="008C6490" w:rsidRPr="00866956" w:rsidRDefault="008C6490" w:rsidP="00612FA2">
            <w:pPr>
              <w:pStyle w:val="Sinespaciado"/>
              <w:tabs>
                <w:tab w:val="left" w:pos="1134"/>
              </w:tabs>
              <w:spacing w:line="360" w:lineRule="auto"/>
              <w:jc w:val="both"/>
              <w:rPr>
                <w:rFonts w:cs="Calibri"/>
                <w:b/>
                <w:bCs/>
                <w:sz w:val="20"/>
                <w:szCs w:val="20"/>
              </w:rPr>
            </w:pPr>
            <w:r w:rsidRPr="00866956">
              <w:rPr>
                <w:rFonts w:cs="Calibri"/>
                <w:b/>
                <w:bCs/>
                <w:sz w:val="20"/>
                <w:szCs w:val="20"/>
              </w:rPr>
              <w:lastRenderedPageBreak/>
              <w:t>LIC. FRANCISCO RESÉNDIZ FRAGOSO.</w:t>
            </w:r>
          </w:p>
          <w:p w:rsidR="008C6490" w:rsidRPr="00866956" w:rsidRDefault="008C6490" w:rsidP="00612FA2">
            <w:pPr>
              <w:pStyle w:val="Sinespaciado"/>
              <w:tabs>
                <w:tab w:val="left" w:pos="1134"/>
              </w:tabs>
              <w:spacing w:line="360" w:lineRule="auto"/>
              <w:jc w:val="both"/>
              <w:rPr>
                <w:rFonts w:cs="Calibri"/>
                <w:b/>
                <w:bCs/>
                <w:sz w:val="20"/>
                <w:szCs w:val="20"/>
              </w:rPr>
            </w:pPr>
            <w:r w:rsidRPr="00866956">
              <w:rPr>
                <w:rFonts w:cs="Calibri"/>
                <w:b/>
                <w:bCs/>
                <w:sz w:val="20"/>
                <w:szCs w:val="20"/>
              </w:rPr>
              <w:t xml:space="preserve">Secretario proyectista </w:t>
            </w:r>
            <w:r w:rsidR="006D477D" w:rsidRPr="00866956">
              <w:rPr>
                <w:rFonts w:cs="Calibri"/>
                <w:b/>
                <w:bCs/>
                <w:sz w:val="20"/>
                <w:szCs w:val="20"/>
              </w:rPr>
              <w:t xml:space="preserve">(nivel 14) </w:t>
            </w:r>
            <w:r w:rsidRPr="00866956">
              <w:rPr>
                <w:rFonts w:cs="Calibri"/>
                <w:b/>
                <w:bCs/>
                <w:sz w:val="20"/>
                <w:szCs w:val="20"/>
              </w:rPr>
              <w:t>adscrito a la Segunda Ponencia de la Sala Penal y Especializada en Administración de Justicia para Adolescentes</w:t>
            </w:r>
          </w:p>
        </w:tc>
        <w:tc>
          <w:tcPr>
            <w:tcW w:w="4440" w:type="dxa"/>
          </w:tcPr>
          <w:p w:rsidR="008C6490" w:rsidRPr="00866956" w:rsidRDefault="006D477D" w:rsidP="00612FA2">
            <w:pPr>
              <w:pStyle w:val="NormalWeb"/>
              <w:spacing w:before="0" w:beforeAutospacing="0" w:after="0" w:afterAutospacing="0" w:line="360" w:lineRule="auto"/>
              <w:jc w:val="both"/>
              <w:rPr>
                <w:rFonts w:asciiTheme="minorHAnsi" w:hAnsiTheme="minorHAnsi" w:cstheme="minorHAnsi"/>
                <w:i/>
                <w:iCs/>
                <w:color w:val="000000" w:themeColor="text1"/>
                <w:sz w:val="20"/>
                <w:szCs w:val="20"/>
              </w:rPr>
            </w:pPr>
            <w:r w:rsidRPr="00866956">
              <w:rPr>
                <w:rFonts w:asciiTheme="minorHAnsi" w:hAnsiTheme="minorHAnsi" w:cstheme="minorHAnsi"/>
                <w:i/>
                <w:iCs/>
                <w:color w:val="000000" w:themeColor="text1"/>
                <w:sz w:val="20"/>
                <w:szCs w:val="20"/>
              </w:rPr>
              <w:t>Con su mismo nivel, cargo y adscripción, de manera interina por el término de tres meses, a partir del nueve de octubre de dos mil diecinueve.</w:t>
            </w:r>
          </w:p>
        </w:tc>
      </w:tr>
      <w:tr w:rsidR="006D477D" w:rsidRPr="00866956" w:rsidTr="00612FA2">
        <w:tc>
          <w:tcPr>
            <w:tcW w:w="3256" w:type="dxa"/>
          </w:tcPr>
          <w:p w:rsidR="006D477D" w:rsidRPr="00866956" w:rsidRDefault="006D477D" w:rsidP="00612FA2">
            <w:pPr>
              <w:pStyle w:val="Sinespaciado"/>
              <w:tabs>
                <w:tab w:val="left" w:pos="1134"/>
              </w:tabs>
              <w:spacing w:line="360" w:lineRule="auto"/>
              <w:jc w:val="both"/>
              <w:rPr>
                <w:rFonts w:cs="Calibri"/>
                <w:b/>
                <w:bCs/>
                <w:sz w:val="20"/>
                <w:szCs w:val="20"/>
              </w:rPr>
            </w:pPr>
            <w:r w:rsidRPr="00866956">
              <w:rPr>
                <w:rFonts w:cs="Calibri"/>
                <w:b/>
                <w:bCs/>
                <w:sz w:val="20"/>
                <w:szCs w:val="20"/>
              </w:rPr>
              <w:t>LIC. ALAN MELÉNDEZ TECUAPACHO</w:t>
            </w:r>
          </w:p>
          <w:p w:rsidR="006D477D" w:rsidRPr="00866956" w:rsidRDefault="006D477D" w:rsidP="00612FA2">
            <w:pPr>
              <w:pStyle w:val="Sinespaciado"/>
              <w:tabs>
                <w:tab w:val="left" w:pos="1134"/>
              </w:tabs>
              <w:spacing w:line="360" w:lineRule="auto"/>
              <w:jc w:val="both"/>
              <w:rPr>
                <w:rFonts w:cs="Calibri"/>
                <w:b/>
                <w:bCs/>
                <w:sz w:val="20"/>
                <w:szCs w:val="20"/>
              </w:rPr>
            </w:pPr>
            <w:r w:rsidRPr="00866956">
              <w:rPr>
                <w:rFonts w:cs="Calibri"/>
                <w:b/>
                <w:bCs/>
                <w:sz w:val="20"/>
                <w:szCs w:val="20"/>
              </w:rPr>
              <w:t>Mecanógrafo (nivel 2) adscrito a la Secretaria General de Acuerdos, de manera interina, en sustitución del Lic. Francisco Javier Reséndiz Fragoso</w:t>
            </w:r>
          </w:p>
        </w:tc>
        <w:tc>
          <w:tcPr>
            <w:tcW w:w="4440" w:type="dxa"/>
          </w:tcPr>
          <w:p w:rsidR="006D477D" w:rsidRPr="00866956" w:rsidRDefault="006D477D" w:rsidP="00612FA2">
            <w:pPr>
              <w:pStyle w:val="NormalWeb"/>
              <w:spacing w:before="0" w:beforeAutospacing="0" w:after="0" w:afterAutospacing="0" w:line="360" w:lineRule="auto"/>
              <w:jc w:val="both"/>
              <w:rPr>
                <w:rFonts w:asciiTheme="minorHAnsi" w:hAnsiTheme="minorHAnsi" w:cstheme="minorHAnsi"/>
                <w:i/>
                <w:iCs/>
                <w:color w:val="000000" w:themeColor="text1"/>
                <w:sz w:val="20"/>
                <w:szCs w:val="20"/>
              </w:rPr>
            </w:pPr>
            <w:r w:rsidRPr="00866956">
              <w:rPr>
                <w:rFonts w:asciiTheme="minorHAnsi" w:hAnsiTheme="minorHAnsi" w:cstheme="minorHAnsi"/>
                <w:i/>
                <w:iCs/>
                <w:color w:val="000000" w:themeColor="text1"/>
                <w:sz w:val="20"/>
                <w:szCs w:val="20"/>
              </w:rPr>
              <w:t>Con su mismo nivel, cargo y adscripción, de manera interina por el término de tres meses, a partir del nueve de octubre de dos mil diecinueve.</w:t>
            </w:r>
          </w:p>
        </w:tc>
      </w:tr>
      <w:tr w:rsidR="006D477D" w:rsidRPr="00866956" w:rsidTr="00612FA2">
        <w:tc>
          <w:tcPr>
            <w:tcW w:w="3256" w:type="dxa"/>
          </w:tcPr>
          <w:p w:rsidR="006D477D" w:rsidRPr="00866956" w:rsidRDefault="006D477D" w:rsidP="00612FA2">
            <w:pPr>
              <w:pStyle w:val="Sinespaciado"/>
              <w:tabs>
                <w:tab w:val="left" w:pos="1134"/>
              </w:tabs>
              <w:spacing w:line="360" w:lineRule="auto"/>
              <w:jc w:val="both"/>
              <w:rPr>
                <w:rFonts w:cs="Calibri"/>
                <w:b/>
                <w:bCs/>
                <w:sz w:val="20"/>
                <w:szCs w:val="20"/>
              </w:rPr>
            </w:pPr>
            <w:r w:rsidRPr="00866956">
              <w:rPr>
                <w:rFonts w:cs="Calibri"/>
                <w:b/>
                <w:bCs/>
                <w:sz w:val="20"/>
                <w:szCs w:val="20"/>
              </w:rPr>
              <w:t>LIC. MARIBEL JUÁREZ MUÑOZ</w:t>
            </w:r>
          </w:p>
          <w:p w:rsidR="006D477D" w:rsidRPr="00866956" w:rsidRDefault="006D477D" w:rsidP="00612FA2">
            <w:pPr>
              <w:pStyle w:val="Sinespaciado"/>
              <w:tabs>
                <w:tab w:val="left" w:pos="1134"/>
              </w:tabs>
              <w:spacing w:line="360" w:lineRule="auto"/>
              <w:jc w:val="both"/>
              <w:rPr>
                <w:rFonts w:cs="Calibri"/>
                <w:b/>
                <w:bCs/>
                <w:sz w:val="20"/>
                <w:szCs w:val="20"/>
              </w:rPr>
            </w:pPr>
            <w:r w:rsidRPr="00866956">
              <w:rPr>
                <w:rFonts w:cs="Calibri"/>
                <w:b/>
                <w:bCs/>
                <w:sz w:val="20"/>
                <w:szCs w:val="20"/>
              </w:rPr>
              <w:t>Oficial de partes (nivel 5) del Juzgado Tercero de lo Familiar del Distrito Judicial de Cuauhtémoc</w:t>
            </w:r>
          </w:p>
        </w:tc>
        <w:tc>
          <w:tcPr>
            <w:tcW w:w="4440" w:type="dxa"/>
          </w:tcPr>
          <w:p w:rsidR="006D477D" w:rsidRPr="00866956" w:rsidRDefault="006D477D" w:rsidP="00612FA2">
            <w:pPr>
              <w:pStyle w:val="NormalWeb"/>
              <w:spacing w:before="0" w:beforeAutospacing="0" w:after="0" w:afterAutospacing="0" w:line="360" w:lineRule="auto"/>
              <w:jc w:val="both"/>
              <w:rPr>
                <w:rFonts w:asciiTheme="minorHAnsi" w:hAnsiTheme="minorHAnsi" w:cstheme="minorHAnsi"/>
                <w:i/>
                <w:iCs/>
                <w:color w:val="000000" w:themeColor="text1"/>
                <w:sz w:val="20"/>
                <w:szCs w:val="20"/>
              </w:rPr>
            </w:pPr>
            <w:r w:rsidRPr="00866956">
              <w:rPr>
                <w:rFonts w:asciiTheme="minorHAnsi" w:hAnsiTheme="minorHAnsi" w:cstheme="minorHAnsi"/>
                <w:i/>
                <w:iCs/>
                <w:color w:val="000000" w:themeColor="text1"/>
                <w:sz w:val="20"/>
                <w:szCs w:val="20"/>
              </w:rPr>
              <w:t>Con su mismo nivel, cargo y adscripción, de manera interina por el término de tres meses, a partir del ocho de octubre de dos mil diecinueve.</w:t>
            </w:r>
          </w:p>
        </w:tc>
      </w:tr>
      <w:tr w:rsidR="006D477D" w:rsidRPr="00866956" w:rsidTr="00612FA2">
        <w:tc>
          <w:tcPr>
            <w:tcW w:w="3256" w:type="dxa"/>
          </w:tcPr>
          <w:p w:rsidR="006D477D" w:rsidRPr="00866956" w:rsidRDefault="006D477D" w:rsidP="00612FA2">
            <w:pPr>
              <w:pStyle w:val="Sinespaciado"/>
              <w:tabs>
                <w:tab w:val="left" w:pos="1134"/>
              </w:tabs>
              <w:spacing w:line="360" w:lineRule="auto"/>
              <w:jc w:val="both"/>
              <w:rPr>
                <w:rFonts w:cs="Calibri"/>
                <w:b/>
                <w:bCs/>
                <w:sz w:val="20"/>
                <w:szCs w:val="20"/>
              </w:rPr>
            </w:pPr>
            <w:r w:rsidRPr="00866956">
              <w:rPr>
                <w:rFonts w:cs="Calibri"/>
                <w:b/>
                <w:bCs/>
                <w:sz w:val="20"/>
                <w:szCs w:val="20"/>
              </w:rPr>
              <w:t>LIC. MIZRAIN SÁNCHEZ PADILLA, Taquimecanógrafo (nivel 3) adscrito al Juzgado Mercantil y de Oralidad Mercantil del Distrito Judicial de Cuauhtémoc</w:t>
            </w:r>
          </w:p>
        </w:tc>
        <w:tc>
          <w:tcPr>
            <w:tcW w:w="4440" w:type="dxa"/>
          </w:tcPr>
          <w:p w:rsidR="006D477D" w:rsidRPr="00866956" w:rsidRDefault="006D477D" w:rsidP="00612FA2">
            <w:pPr>
              <w:pStyle w:val="NormalWeb"/>
              <w:spacing w:before="0" w:beforeAutospacing="0" w:after="0" w:afterAutospacing="0" w:line="360" w:lineRule="auto"/>
              <w:jc w:val="both"/>
              <w:rPr>
                <w:rFonts w:asciiTheme="minorHAnsi" w:hAnsiTheme="minorHAnsi" w:cstheme="minorHAnsi"/>
                <w:i/>
                <w:iCs/>
                <w:color w:val="000000" w:themeColor="text1"/>
                <w:sz w:val="20"/>
                <w:szCs w:val="20"/>
              </w:rPr>
            </w:pPr>
            <w:r w:rsidRPr="00866956">
              <w:rPr>
                <w:rFonts w:asciiTheme="minorHAnsi" w:hAnsiTheme="minorHAnsi" w:cstheme="minorHAnsi"/>
                <w:i/>
                <w:iCs/>
                <w:color w:val="000000" w:themeColor="text1"/>
                <w:sz w:val="20"/>
                <w:szCs w:val="20"/>
              </w:rPr>
              <w:t>Con su mismo nivel, cargo y adscripción, de manera interina por el término de tres meses, a partir del nueve de octubre de dos mil diecinueve.</w:t>
            </w:r>
          </w:p>
        </w:tc>
      </w:tr>
    </w:tbl>
    <w:p w:rsidR="00E444AE" w:rsidRDefault="00E444AE" w:rsidP="00884754">
      <w:pPr>
        <w:spacing w:after="0" w:line="480" w:lineRule="auto"/>
        <w:jc w:val="both"/>
        <w:rPr>
          <w:rFonts w:cs="Calibri"/>
        </w:rPr>
      </w:pPr>
    </w:p>
    <w:p w:rsidR="00E444AE" w:rsidRDefault="00AF431E" w:rsidP="00884754">
      <w:pPr>
        <w:spacing w:after="0" w:line="480" w:lineRule="auto"/>
        <w:jc w:val="both"/>
        <w:rPr>
          <w:rFonts w:cs="Calibri"/>
        </w:rPr>
      </w:pPr>
      <w:r w:rsidRPr="00866956">
        <w:rPr>
          <w:rFonts w:cs="Calibri"/>
          <w:u w:val="single"/>
        </w:rPr>
        <w:t xml:space="preserve">APROBADO POR </w:t>
      </w:r>
      <w:r w:rsidR="00D70CB7" w:rsidRPr="00866956">
        <w:rPr>
          <w:rFonts w:cs="Calibri"/>
          <w:u w:val="single"/>
        </w:rPr>
        <w:t>UNANIMIDAD</w:t>
      </w:r>
      <w:r w:rsidRPr="00866956">
        <w:rPr>
          <w:rFonts w:cs="Calibri"/>
          <w:u w:val="single"/>
        </w:rPr>
        <w:t xml:space="preserve"> DE </w:t>
      </w:r>
      <w:proofErr w:type="gramStart"/>
      <w:r w:rsidRPr="00866956">
        <w:rPr>
          <w:rFonts w:cs="Calibri"/>
          <w:u w:val="single"/>
        </w:rPr>
        <w:t>VOTOS</w:t>
      </w:r>
      <w:r w:rsidR="00866956">
        <w:rPr>
          <w:rFonts w:cs="Calibri"/>
        </w:rPr>
        <w:t>.-</w:t>
      </w:r>
      <w:proofErr w:type="gramEnd"/>
      <w:r w:rsidR="00866956">
        <w:rPr>
          <w:rFonts w:cs="Calibri"/>
        </w:rPr>
        <w:t xml:space="preserve"> - - - - - - - - - - - - - - - - - - - - - - - - - - - - - - - - - </w:t>
      </w:r>
    </w:p>
    <w:bookmarkEnd w:id="4"/>
    <w:p w:rsidR="00884754" w:rsidRDefault="00884754" w:rsidP="00BE5A4E">
      <w:pPr>
        <w:tabs>
          <w:tab w:val="left" w:pos="567"/>
        </w:tabs>
        <w:spacing w:after="0" w:line="480" w:lineRule="auto"/>
        <w:jc w:val="both"/>
        <w:rPr>
          <w:rFonts w:asciiTheme="minorHAnsi" w:hAnsiTheme="minorHAnsi" w:cstheme="minorHAnsi"/>
        </w:rPr>
      </w:pPr>
      <w:r w:rsidRPr="00EE1B8B">
        <w:rPr>
          <w:rFonts w:asciiTheme="minorHAnsi" w:hAnsiTheme="minorHAnsi" w:cstheme="minorHAnsi"/>
        </w:rPr>
        <w:tab/>
      </w:r>
      <w:r w:rsidRPr="00EE1B8B">
        <w:rPr>
          <w:rFonts w:asciiTheme="minorHAnsi" w:eastAsia="Batang" w:hAnsiTheme="minorHAnsi" w:cstheme="minorHAnsi"/>
        </w:rPr>
        <w:t>No habiendo otro asunto que tratar, s</w:t>
      </w:r>
      <w:r w:rsidRPr="00EE1B8B">
        <w:rPr>
          <w:rFonts w:asciiTheme="minorHAnsi" w:hAnsiTheme="minorHAnsi" w:cstheme="minorHAnsi"/>
        </w:rPr>
        <w:t xml:space="preserve">iendo las </w:t>
      </w:r>
      <w:r w:rsidR="00E15001">
        <w:rPr>
          <w:rFonts w:asciiTheme="minorHAnsi" w:hAnsiTheme="minorHAnsi" w:cstheme="minorHAnsi"/>
        </w:rPr>
        <w:t>catorce horas con cincuenta minutos</w:t>
      </w:r>
      <w:r>
        <w:rPr>
          <w:rFonts w:asciiTheme="minorHAnsi" w:hAnsiTheme="minorHAnsi" w:cstheme="minorHAnsi"/>
        </w:rPr>
        <w:t xml:space="preserve"> </w:t>
      </w:r>
      <w:r w:rsidRPr="00EE1B8B">
        <w:rPr>
          <w:rFonts w:asciiTheme="minorHAnsi" w:hAnsiTheme="minorHAnsi" w:cstheme="minorHAnsi"/>
        </w:rPr>
        <w:t xml:space="preserve">del día de su inicio, se da por concluida la </w:t>
      </w:r>
      <w:r>
        <w:rPr>
          <w:rFonts w:asciiTheme="minorHAnsi" w:hAnsiTheme="minorHAnsi" w:cstheme="minorHAnsi"/>
        </w:rPr>
        <w:t>s</w:t>
      </w:r>
      <w:r w:rsidRPr="00EE1B8B">
        <w:rPr>
          <w:rFonts w:asciiTheme="minorHAnsi" w:hAnsiTheme="minorHAnsi" w:cstheme="minorHAnsi"/>
        </w:rPr>
        <w:t xml:space="preserve">esión </w:t>
      </w:r>
      <w:r>
        <w:rPr>
          <w:rFonts w:asciiTheme="minorHAnsi" w:hAnsiTheme="minorHAnsi" w:cstheme="minorHAnsi"/>
        </w:rPr>
        <w:t>extra</w:t>
      </w:r>
      <w:r w:rsidRPr="00EE1B8B">
        <w:rPr>
          <w:rFonts w:asciiTheme="minorHAnsi" w:hAnsiTheme="minorHAnsi" w:cstheme="minorHAnsi"/>
        </w:rPr>
        <w:t xml:space="preserve">ordinaria </w:t>
      </w:r>
      <w:r>
        <w:rPr>
          <w:rFonts w:asciiTheme="minorHAnsi" w:hAnsiTheme="minorHAnsi" w:cstheme="minorHAnsi"/>
        </w:rPr>
        <w:t>p</w:t>
      </w:r>
      <w:r w:rsidRPr="00EE1B8B">
        <w:rPr>
          <w:rFonts w:asciiTheme="minorHAnsi" w:hAnsiTheme="minorHAnsi" w:cstheme="minorHAnsi"/>
        </w:rPr>
        <w:t xml:space="preserve">rivada del Consejo de la Judicatura del Estado de Tlaxcala, levantándose la presente acta, que firman para constancia los que en ella intervinieron. Licenciado José Juan Gilberto De León Escamilla, Secretario Ejecutivo del Consejo de la Judicatura. Doy fe. - - </w:t>
      </w:r>
      <w:bookmarkStart w:id="5" w:name="_Hlk478557854"/>
      <w:r w:rsidRPr="00EE1B8B">
        <w:rPr>
          <w:rFonts w:asciiTheme="minorHAnsi" w:hAnsiTheme="minorHAnsi" w:cstheme="minorHAnsi"/>
        </w:rPr>
        <w:t xml:space="preserve">- - - - - - - - </w:t>
      </w:r>
    </w:p>
    <w:p w:rsidR="00BE5A4E" w:rsidRPr="00EE1B8B" w:rsidRDefault="00BE5A4E" w:rsidP="00BE5A4E">
      <w:pPr>
        <w:tabs>
          <w:tab w:val="left" w:pos="567"/>
        </w:tabs>
        <w:spacing w:after="0" w:line="480" w:lineRule="auto"/>
        <w:jc w:val="both"/>
        <w:rPr>
          <w:rFonts w:asciiTheme="minorHAnsi" w:hAnsiTheme="minorHAnsi" w:cstheme="minorHAnsi"/>
          <w:b/>
        </w:rPr>
      </w:pPr>
    </w:p>
    <w:tbl>
      <w:tblPr>
        <w:tblpPr w:leftFromText="141" w:rightFromText="141" w:vertAnchor="text" w:horzAnchor="margin" w:tblpY="269"/>
        <w:tblW w:w="7792" w:type="dxa"/>
        <w:tblLook w:val="04A0" w:firstRow="1" w:lastRow="0" w:firstColumn="1" w:lastColumn="0" w:noHBand="0" w:noVBand="1"/>
      </w:tblPr>
      <w:tblGrid>
        <w:gridCol w:w="3964"/>
        <w:gridCol w:w="284"/>
        <w:gridCol w:w="3544"/>
      </w:tblGrid>
      <w:tr w:rsidR="00884754" w:rsidRPr="00606C11" w:rsidTr="008F3E06">
        <w:tc>
          <w:tcPr>
            <w:tcW w:w="3964" w:type="dxa"/>
          </w:tcPr>
          <w:p w:rsidR="00884754" w:rsidRDefault="00884754" w:rsidP="008F3E06">
            <w:pPr>
              <w:spacing w:after="0" w:line="240" w:lineRule="auto"/>
              <w:jc w:val="center"/>
              <w:rPr>
                <w:rFonts w:asciiTheme="minorHAnsi" w:hAnsiTheme="minorHAnsi" w:cstheme="minorHAnsi"/>
                <w:sz w:val="20"/>
                <w:szCs w:val="20"/>
              </w:rPr>
            </w:pPr>
          </w:p>
          <w:p w:rsidR="00884754" w:rsidRPr="00606C11" w:rsidRDefault="00884754" w:rsidP="008F3E06">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 xml:space="preserve">Magistrado Mario Antonio de Jesús </w:t>
            </w:r>
          </w:p>
          <w:p w:rsidR="00884754" w:rsidRPr="00606C11" w:rsidRDefault="00884754" w:rsidP="008F3E06">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Jiménez Martínez.</w:t>
            </w:r>
          </w:p>
          <w:p w:rsidR="00884754" w:rsidRPr="00606C11" w:rsidRDefault="00884754" w:rsidP="008F3E06">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 xml:space="preserve">Presidente del Tribunal Superior de Justicia </w:t>
            </w:r>
          </w:p>
          <w:p w:rsidR="00884754" w:rsidRPr="00606C11" w:rsidRDefault="00884754" w:rsidP="008F3E06">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y del Consejo de la Judicatura</w:t>
            </w:r>
          </w:p>
          <w:p w:rsidR="00884754" w:rsidRPr="00606C11" w:rsidRDefault="00884754" w:rsidP="008F3E06">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del Estado de Tlaxcala</w:t>
            </w:r>
          </w:p>
        </w:tc>
        <w:tc>
          <w:tcPr>
            <w:tcW w:w="284" w:type="dxa"/>
          </w:tcPr>
          <w:p w:rsidR="00884754" w:rsidRPr="00606C11" w:rsidRDefault="00884754" w:rsidP="008F3E06">
            <w:pPr>
              <w:spacing w:after="0" w:line="240" w:lineRule="auto"/>
              <w:jc w:val="both"/>
              <w:rPr>
                <w:rFonts w:asciiTheme="minorHAnsi" w:hAnsiTheme="minorHAnsi" w:cstheme="minorHAnsi"/>
                <w:sz w:val="20"/>
                <w:szCs w:val="20"/>
              </w:rPr>
            </w:pPr>
          </w:p>
          <w:p w:rsidR="00884754" w:rsidRPr="00606C11" w:rsidRDefault="00884754" w:rsidP="008F3E06">
            <w:pPr>
              <w:spacing w:after="0" w:line="240" w:lineRule="auto"/>
              <w:jc w:val="both"/>
              <w:rPr>
                <w:rFonts w:asciiTheme="minorHAnsi" w:hAnsiTheme="minorHAnsi" w:cstheme="minorHAnsi"/>
                <w:sz w:val="20"/>
                <w:szCs w:val="20"/>
              </w:rPr>
            </w:pPr>
          </w:p>
        </w:tc>
        <w:tc>
          <w:tcPr>
            <w:tcW w:w="3544" w:type="dxa"/>
          </w:tcPr>
          <w:p w:rsidR="00884754" w:rsidRDefault="00884754" w:rsidP="008F3E06">
            <w:pPr>
              <w:spacing w:after="0" w:line="240" w:lineRule="auto"/>
              <w:jc w:val="center"/>
              <w:rPr>
                <w:rFonts w:asciiTheme="minorHAnsi" w:hAnsiTheme="minorHAnsi" w:cstheme="minorHAnsi"/>
                <w:sz w:val="20"/>
                <w:szCs w:val="20"/>
              </w:rPr>
            </w:pPr>
          </w:p>
          <w:p w:rsidR="00884754" w:rsidRPr="00606C11" w:rsidRDefault="00884754" w:rsidP="008F3E06">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 xml:space="preserve">Lic. Martha Zenteno Ramírez </w:t>
            </w:r>
          </w:p>
          <w:p w:rsidR="00884754" w:rsidRPr="00606C11" w:rsidRDefault="00884754" w:rsidP="008F3E06">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Integrante del Consejo de la Judicatura del Estado de Tlaxcala</w:t>
            </w:r>
          </w:p>
        </w:tc>
      </w:tr>
      <w:tr w:rsidR="00884754" w:rsidRPr="00606C11" w:rsidTr="008F3E06">
        <w:trPr>
          <w:trHeight w:val="317"/>
        </w:trPr>
        <w:tc>
          <w:tcPr>
            <w:tcW w:w="3964" w:type="dxa"/>
          </w:tcPr>
          <w:p w:rsidR="00884754" w:rsidRDefault="00884754" w:rsidP="008F3E06">
            <w:pPr>
              <w:spacing w:after="0" w:line="240" w:lineRule="auto"/>
              <w:jc w:val="center"/>
              <w:rPr>
                <w:rFonts w:asciiTheme="minorHAnsi" w:hAnsiTheme="minorHAnsi" w:cstheme="minorHAnsi"/>
                <w:sz w:val="20"/>
                <w:szCs w:val="20"/>
              </w:rPr>
            </w:pPr>
          </w:p>
          <w:p w:rsidR="00884754" w:rsidRDefault="00884754" w:rsidP="008F3E06">
            <w:pPr>
              <w:spacing w:after="0" w:line="240" w:lineRule="auto"/>
              <w:jc w:val="center"/>
              <w:rPr>
                <w:rFonts w:asciiTheme="minorHAnsi" w:hAnsiTheme="minorHAnsi" w:cstheme="minorHAnsi"/>
                <w:sz w:val="20"/>
                <w:szCs w:val="20"/>
              </w:rPr>
            </w:pPr>
          </w:p>
          <w:p w:rsidR="00884754" w:rsidRDefault="00884754" w:rsidP="008F3E06">
            <w:pPr>
              <w:spacing w:after="0" w:line="240" w:lineRule="auto"/>
              <w:jc w:val="center"/>
              <w:rPr>
                <w:rFonts w:asciiTheme="minorHAnsi" w:hAnsiTheme="minorHAnsi" w:cstheme="minorHAnsi"/>
                <w:sz w:val="20"/>
                <w:szCs w:val="20"/>
              </w:rPr>
            </w:pPr>
          </w:p>
          <w:p w:rsidR="00884754" w:rsidRPr="00606C11" w:rsidRDefault="00884754" w:rsidP="008F3E06">
            <w:pPr>
              <w:spacing w:after="0" w:line="240" w:lineRule="auto"/>
              <w:jc w:val="center"/>
              <w:rPr>
                <w:rFonts w:asciiTheme="minorHAnsi" w:hAnsiTheme="minorHAnsi" w:cstheme="minorHAnsi"/>
                <w:sz w:val="20"/>
                <w:szCs w:val="20"/>
              </w:rPr>
            </w:pPr>
          </w:p>
          <w:p w:rsidR="00884754" w:rsidRPr="00606C11" w:rsidRDefault="00884754" w:rsidP="008F3E06">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Lic. Leticia Caballero Muñoz</w:t>
            </w:r>
          </w:p>
          <w:p w:rsidR="00884754" w:rsidRPr="00606C11" w:rsidRDefault="00884754" w:rsidP="008F3E06">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 xml:space="preserve">Integrante del Consejo de la Judicatura </w:t>
            </w:r>
          </w:p>
          <w:p w:rsidR="00884754" w:rsidRPr="00606C11" w:rsidRDefault="00884754" w:rsidP="008F3E06">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del Estado de Tlaxcala</w:t>
            </w:r>
          </w:p>
        </w:tc>
        <w:tc>
          <w:tcPr>
            <w:tcW w:w="284" w:type="dxa"/>
          </w:tcPr>
          <w:p w:rsidR="00884754" w:rsidRPr="00606C11" w:rsidRDefault="00884754" w:rsidP="008F3E06">
            <w:pPr>
              <w:spacing w:after="0" w:line="240" w:lineRule="auto"/>
              <w:jc w:val="both"/>
              <w:rPr>
                <w:rFonts w:asciiTheme="minorHAnsi" w:hAnsiTheme="minorHAnsi" w:cstheme="minorHAnsi"/>
                <w:sz w:val="20"/>
                <w:szCs w:val="20"/>
              </w:rPr>
            </w:pPr>
          </w:p>
        </w:tc>
        <w:tc>
          <w:tcPr>
            <w:tcW w:w="3544" w:type="dxa"/>
          </w:tcPr>
          <w:p w:rsidR="00884754" w:rsidRDefault="00884754" w:rsidP="008F3E06">
            <w:pPr>
              <w:spacing w:after="0" w:line="240" w:lineRule="auto"/>
              <w:jc w:val="center"/>
              <w:rPr>
                <w:rFonts w:asciiTheme="minorHAnsi" w:hAnsiTheme="minorHAnsi" w:cstheme="minorHAnsi"/>
                <w:sz w:val="20"/>
                <w:szCs w:val="20"/>
              </w:rPr>
            </w:pPr>
          </w:p>
          <w:p w:rsidR="00884754" w:rsidRDefault="00884754" w:rsidP="008F3E06">
            <w:pPr>
              <w:spacing w:after="0" w:line="240" w:lineRule="auto"/>
              <w:jc w:val="center"/>
              <w:rPr>
                <w:rFonts w:asciiTheme="minorHAnsi" w:hAnsiTheme="minorHAnsi" w:cstheme="minorHAnsi"/>
                <w:sz w:val="20"/>
                <w:szCs w:val="20"/>
              </w:rPr>
            </w:pPr>
          </w:p>
          <w:p w:rsidR="00884754" w:rsidRPr="00606C11" w:rsidRDefault="00884754" w:rsidP="008F3E06">
            <w:pPr>
              <w:spacing w:after="0" w:line="240" w:lineRule="auto"/>
              <w:jc w:val="center"/>
              <w:rPr>
                <w:rFonts w:asciiTheme="minorHAnsi" w:hAnsiTheme="minorHAnsi" w:cstheme="minorHAnsi"/>
                <w:sz w:val="20"/>
                <w:szCs w:val="20"/>
              </w:rPr>
            </w:pPr>
          </w:p>
          <w:p w:rsidR="00884754" w:rsidRPr="00606C11" w:rsidRDefault="00884754" w:rsidP="008F3E06">
            <w:pPr>
              <w:spacing w:after="0" w:line="240" w:lineRule="auto"/>
              <w:jc w:val="center"/>
              <w:rPr>
                <w:rFonts w:asciiTheme="minorHAnsi" w:hAnsiTheme="minorHAnsi" w:cstheme="minorHAnsi"/>
                <w:sz w:val="20"/>
                <w:szCs w:val="20"/>
              </w:rPr>
            </w:pPr>
          </w:p>
          <w:p w:rsidR="00884754" w:rsidRPr="00606C11" w:rsidRDefault="00884754" w:rsidP="008F3E06">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Lic. Álvaro García Moreno</w:t>
            </w:r>
          </w:p>
          <w:p w:rsidR="00884754" w:rsidRPr="00606C11" w:rsidRDefault="00884754" w:rsidP="008F3E06">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Integrante del Consejo de la Judicatura</w:t>
            </w:r>
          </w:p>
          <w:p w:rsidR="00884754" w:rsidRPr="00606C11" w:rsidRDefault="00884754" w:rsidP="008F3E06">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 xml:space="preserve">del Estado de Tlaxcala  </w:t>
            </w:r>
          </w:p>
        </w:tc>
      </w:tr>
      <w:tr w:rsidR="00884754" w:rsidRPr="00606C11" w:rsidTr="008F3E06">
        <w:trPr>
          <w:trHeight w:val="317"/>
        </w:trPr>
        <w:tc>
          <w:tcPr>
            <w:tcW w:w="3964" w:type="dxa"/>
          </w:tcPr>
          <w:p w:rsidR="00884754" w:rsidRPr="00606C11" w:rsidRDefault="00884754" w:rsidP="008F3E06">
            <w:pPr>
              <w:spacing w:after="0" w:line="240" w:lineRule="auto"/>
              <w:jc w:val="center"/>
              <w:rPr>
                <w:rFonts w:asciiTheme="minorHAnsi" w:hAnsiTheme="minorHAnsi" w:cstheme="minorHAnsi"/>
                <w:sz w:val="20"/>
                <w:szCs w:val="20"/>
              </w:rPr>
            </w:pPr>
          </w:p>
          <w:p w:rsidR="00866956" w:rsidRDefault="00866956" w:rsidP="008F3E06">
            <w:pPr>
              <w:spacing w:after="0" w:line="240" w:lineRule="auto"/>
              <w:jc w:val="center"/>
              <w:rPr>
                <w:rFonts w:asciiTheme="minorHAnsi" w:hAnsiTheme="minorHAnsi" w:cstheme="minorHAnsi"/>
                <w:sz w:val="20"/>
                <w:szCs w:val="20"/>
              </w:rPr>
            </w:pPr>
          </w:p>
          <w:p w:rsidR="009A1489" w:rsidRDefault="009A1489" w:rsidP="008F3E06">
            <w:pPr>
              <w:spacing w:after="0" w:line="240" w:lineRule="auto"/>
              <w:jc w:val="center"/>
              <w:rPr>
                <w:rFonts w:asciiTheme="minorHAnsi" w:hAnsiTheme="minorHAnsi" w:cstheme="minorHAnsi"/>
                <w:sz w:val="20"/>
                <w:szCs w:val="20"/>
              </w:rPr>
            </w:pPr>
          </w:p>
          <w:p w:rsidR="009A1489" w:rsidRPr="00606C11" w:rsidRDefault="009A1489" w:rsidP="008F3E06">
            <w:pPr>
              <w:spacing w:after="0" w:line="240" w:lineRule="auto"/>
              <w:jc w:val="center"/>
              <w:rPr>
                <w:rFonts w:asciiTheme="minorHAnsi" w:hAnsiTheme="minorHAnsi" w:cstheme="minorHAnsi"/>
                <w:sz w:val="20"/>
                <w:szCs w:val="20"/>
              </w:rPr>
            </w:pPr>
          </w:p>
          <w:p w:rsidR="00884754" w:rsidRPr="00606C11" w:rsidRDefault="00884754" w:rsidP="008F3E06">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 xml:space="preserve">Dra. Mildred </w:t>
            </w:r>
            <w:proofErr w:type="spellStart"/>
            <w:r w:rsidRPr="00606C11">
              <w:rPr>
                <w:rFonts w:asciiTheme="minorHAnsi" w:hAnsiTheme="minorHAnsi" w:cstheme="minorHAnsi"/>
                <w:sz w:val="20"/>
                <w:szCs w:val="20"/>
              </w:rPr>
              <w:t>Murbartián</w:t>
            </w:r>
            <w:proofErr w:type="spellEnd"/>
            <w:r w:rsidRPr="00606C11">
              <w:rPr>
                <w:rFonts w:asciiTheme="minorHAnsi" w:hAnsiTheme="minorHAnsi" w:cstheme="minorHAnsi"/>
                <w:sz w:val="20"/>
                <w:szCs w:val="20"/>
              </w:rPr>
              <w:t xml:space="preserve"> Aguilar</w:t>
            </w:r>
          </w:p>
          <w:p w:rsidR="00884754" w:rsidRPr="00606C11" w:rsidRDefault="00884754" w:rsidP="008F3E06">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Integrante del Consejo de la Judicatura del Estado de Tlaxcala</w:t>
            </w:r>
          </w:p>
        </w:tc>
        <w:tc>
          <w:tcPr>
            <w:tcW w:w="3828" w:type="dxa"/>
            <w:gridSpan w:val="2"/>
          </w:tcPr>
          <w:p w:rsidR="00866956" w:rsidRDefault="00866956" w:rsidP="008F3E06">
            <w:pPr>
              <w:spacing w:after="0" w:line="240" w:lineRule="auto"/>
              <w:jc w:val="center"/>
              <w:rPr>
                <w:rFonts w:asciiTheme="minorHAnsi" w:hAnsiTheme="minorHAnsi" w:cstheme="minorHAnsi"/>
                <w:sz w:val="20"/>
                <w:szCs w:val="20"/>
              </w:rPr>
            </w:pPr>
            <w:bookmarkStart w:id="6" w:name="_GoBack"/>
            <w:bookmarkEnd w:id="6"/>
          </w:p>
          <w:p w:rsidR="00884754" w:rsidRDefault="00884754" w:rsidP="008F3E06">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DOY FE.</w:t>
            </w:r>
          </w:p>
          <w:p w:rsidR="00884754" w:rsidRDefault="00884754" w:rsidP="008F3E06">
            <w:pPr>
              <w:spacing w:after="0" w:line="240" w:lineRule="auto"/>
              <w:jc w:val="center"/>
              <w:rPr>
                <w:rFonts w:asciiTheme="minorHAnsi" w:hAnsiTheme="minorHAnsi" w:cstheme="minorHAnsi"/>
                <w:sz w:val="20"/>
                <w:szCs w:val="20"/>
              </w:rPr>
            </w:pPr>
          </w:p>
          <w:p w:rsidR="00884754" w:rsidRPr="00606C11" w:rsidRDefault="00884754" w:rsidP="008F3E06">
            <w:pPr>
              <w:spacing w:after="0" w:line="240" w:lineRule="auto"/>
              <w:jc w:val="center"/>
              <w:rPr>
                <w:rFonts w:asciiTheme="minorHAnsi" w:hAnsiTheme="minorHAnsi" w:cstheme="minorHAnsi"/>
                <w:sz w:val="20"/>
                <w:szCs w:val="20"/>
              </w:rPr>
            </w:pPr>
          </w:p>
          <w:p w:rsidR="00884754" w:rsidRPr="00606C11" w:rsidRDefault="00884754" w:rsidP="008F3E06">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José Juan Gilberto De León Escamilla</w:t>
            </w:r>
          </w:p>
          <w:p w:rsidR="00884754" w:rsidRPr="00606C11" w:rsidRDefault="00884754" w:rsidP="008F3E06">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 xml:space="preserve">Secretario Ejecutivo del Consejo </w:t>
            </w:r>
          </w:p>
          <w:p w:rsidR="00884754" w:rsidRPr="00606C11" w:rsidRDefault="00884754" w:rsidP="008F3E06">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 xml:space="preserve">de la Judicatura del </w:t>
            </w:r>
          </w:p>
          <w:p w:rsidR="00884754" w:rsidRPr="00606C11" w:rsidRDefault="00884754" w:rsidP="008F3E06">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 xml:space="preserve">Estado de Tlaxcala  </w:t>
            </w:r>
          </w:p>
        </w:tc>
      </w:tr>
    </w:tbl>
    <w:p w:rsidR="00884754" w:rsidRDefault="00884754" w:rsidP="00884754">
      <w:pPr>
        <w:pStyle w:val="NormalWeb"/>
        <w:spacing w:before="0" w:beforeAutospacing="0" w:after="0" w:afterAutospacing="0" w:line="480" w:lineRule="auto"/>
        <w:jc w:val="both"/>
        <w:rPr>
          <w:rFonts w:asciiTheme="minorHAnsi" w:hAnsiTheme="minorHAnsi" w:cstheme="minorHAnsi"/>
          <w:b/>
          <w:sz w:val="22"/>
          <w:szCs w:val="22"/>
        </w:rPr>
      </w:pPr>
    </w:p>
    <w:bookmarkEnd w:id="5"/>
    <w:p w:rsidR="000E20AB" w:rsidRPr="00943166" w:rsidRDefault="000E20AB" w:rsidP="00943166"/>
    <w:sectPr w:rsidR="000E20AB" w:rsidRPr="00943166" w:rsidSect="00471B53">
      <w:headerReference w:type="default" r:id="rId8"/>
      <w:footerReference w:type="even" r:id="rId9"/>
      <w:footerReference w:type="default" r:id="rId10"/>
      <w:pgSz w:w="12242" w:h="20163" w:code="5"/>
      <w:pgMar w:top="851"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956" w:rsidRDefault="00642956" w:rsidP="004567A4">
      <w:pPr>
        <w:spacing w:after="0" w:line="240" w:lineRule="auto"/>
      </w:pPr>
      <w:r>
        <w:separator/>
      </w:r>
    </w:p>
  </w:endnote>
  <w:endnote w:type="continuationSeparator" w:id="0">
    <w:p w:rsidR="00642956" w:rsidRDefault="00642956"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108188"/>
      <w:docPartObj>
        <w:docPartGallery w:val="Page Numbers (Bottom of Page)"/>
        <w:docPartUnique/>
      </w:docPartObj>
    </w:sdtPr>
    <w:sdtEndPr/>
    <w:sdtContent>
      <w:p w:rsidR="006D0DB0" w:rsidRDefault="006D0DB0">
        <w:pPr>
          <w:pStyle w:val="Piedepgina"/>
          <w:jc w:val="right"/>
        </w:pPr>
        <w:r w:rsidRPr="00E87862">
          <w:rPr>
            <w:sz w:val="32"/>
            <w:szCs w:val="32"/>
          </w:rPr>
          <w:fldChar w:fldCharType="begin"/>
        </w:r>
        <w:r w:rsidRPr="00E87862">
          <w:rPr>
            <w:sz w:val="32"/>
            <w:szCs w:val="32"/>
          </w:rPr>
          <w:instrText>PAGE   \* MERGEFORMAT</w:instrText>
        </w:r>
        <w:r w:rsidRPr="00E87862">
          <w:rPr>
            <w:sz w:val="32"/>
            <w:szCs w:val="32"/>
          </w:rPr>
          <w:fldChar w:fldCharType="separate"/>
        </w:r>
        <w:r w:rsidRPr="00E87862">
          <w:rPr>
            <w:sz w:val="32"/>
            <w:szCs w:val="32"/>
            <w:lang w:val="es-ES"/>
          </w:rPr>
          <w:t>2</w:t>
        </w:r>
        <w:r w:rsidRPr="00E87862">
          <w:rPr>
            <w:sz w:val="32"/>
            <w:szCs w:val="32"/>
          </w:rPr>
          <w:fldChar w:fldCharType="end"/>
        </w:r>
      </w:p>
    </w:sdtContent>
  </w:sdt>
  <w:p w:rsidR="006D0DB0" w:rsidRDefault="006D0DB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063018"/>
      <w:docPartObj>
        <w:docPartGallery w:val="Page Numbers (Bottom of Page)"/>
        <w:docPartUnique/>
      </w:docPartObj>
    </w:sdtPr>
    <w:sdtEndPr/>
    <w:sdtContent>
      <w:p w:rsidR="006D0DB0" w:rsidRDefault="006D0DB0">
        <w:pPr>
          <w:pStyle w:val="Piedepgina"/>
          <w:jc w:val="right"/>
        </w:pPr>
        <w:r w:rsidRPr="00F343D8">
          <w:rPr>
            <w:sz w:val="32"/>
          </w:rPr>
          <w:fldChar w:fldCharType="begin"/>
        </w:r>
        <w:r w:rsidRPr="00F343D8">
          <w:rPr>
            <w:sz w:val="32"/>
          </w:rPr>
          <w:instrText>PAGE   \* MERGEFORMAT</w:instrText>
        </w:r>
        <w:r w:rsidRPr="00F343D8">
          <w:rPr>
            <w:sz w:val="32"/>
          </w:rPr>
          <w:fldChar w:fldCharType="separate"/>
        </w:r>
        <w:r w:rsidRPr="00F343D8">
          <w:rPr>
            <w:noProof/>
            <w:sz w:val="32"/>
            <w:lang w:val="es-ES"/>
          </w:rPr>
          <w:t>6</w:t>
        </w:r>
        <w:r w:rsidRPr="00F343D8">
          <w:rPr>
            <w:noProof/>
            <w:sz w:val="32"/>
            <w:lang w:val="es-ES"/>
          </w:rPr>
          <w:fldChar w:fldCharType="end"/>
        </w:r>
      </w:p>
    </w:sdtContent>
  </w:sdt>
  <w:p w:rsidR="006D0DB0" w:rsidRDefault="006D0D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956" w:rsidRDefault="00642956" w:rsidP="004567A4">
      <w:pPr>
        <w:spacing w:after="0" w:line="240" w:lineRule="auto"/>
      </w:pPr>
      <w:r>
        <w:separator/>
      </w:r>
    </w:p>
  </w:footnote>
  <w:footnote w:type="continuationSeparator" w:id="0">
    <w:p w:rsidR="00642956" w:rsidRDefault="00642956"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DB0" w:rsidRDefault="006D0DB0">
    <w:pPr>
      <w:pStyle w:val="Encabezado"/>
    </w:pPr>
    <w:r>
      <w:rPr>
        <w:noProof/>
      </w:rPr>
      <w:drawing>
        <wp:anchor distT="0" distB="0" distL="114300" distR="114300" simplePos="0" relativeHeight="251659264" behindDoc="1" locked="0" layoutInCell="1" allowOverlap="1" wp14:anchorId="0F0CD5DB" wp14:editId="7A74DCD1">
          <wp:simplePos x="0" y="0"/>
          <wp:positionH relativeFrom="column">
            <wp:posOffset>-1627378</wp:posOffset>
          </wp:positionH>
          <wp:positionV relativeFrom="paragraph">
            <wp:posOffset>-5969</wp:posOffset>
          </wp:positionV>
          <wp:extent cx="1404000" cy="1404000"/>
          <wp:effectExtent l="0" t="0" r="5715"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404000" cy="140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7E44"/>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15:restartNumberingAfterBreak="0">
    <w:nsid w:val="05216688"/>
    <w:multiLevelType w:val="multilevel"/>
    <w:tmpl w:val="683C393E"/>
    <w:lvl w:ilvl="0">
      <w:start w:val="3"/>
      <w:numFmt w:val="decimal"/>
      <w:lvlText w:val="%1."/>
      <w:lvlJc w:val="left"/>
      <w:pPr>
        <w:ind w:left="360" w:hanging="360"/>
      </w:pPr>
      <w:rPr>
        <w:rFonts w:hint="default"/>
        <w:i/>
      </w:rPr>
    </w:lvl>
    <w:lvl w:ilvl="1">
      <w:start w:val="6"/>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 w15:restartNumberingAfterBreak="0">
    <w:nsid w:val="07CF3608"/>
    <w:multiLevelType w:val="hybridMultilevel"/>
    <w:tmpl w:val="36D4DE02"/>
    <w:lvl w:ilvl="0" w:tplc="C5D4C7E6">
      <w:start w:val="1"/>
      <w:numFmt w:val="decimal"/>
      <w:lvlText w:val="%1."/>
      <w:lvlJc w:val="left"/>
      <w:pPr>
        <w:ind w:left="720" w:hanging="360"/>
      </w:pPr>
      <w:rPr>
        <w:rFonts w:hint="default"/>
        <w:i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E97675"/>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0D2C05EB"/>
    <w:multiLevelType w:val="hybridMultilevel"/>
    <w:tmpl w:val="6E7AC8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8C5505"/>
    <w:multiLevelType w:val="hybridMultilevel"/>
    <w:tmpl w:val="14AC84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CD6928"/>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170C4EF1"/>
    <w:multiLevelType w:val="hybridMultilevel"/>
    <w:tmpl w:val="6A48EC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210C1328"/>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21B02053"/>
    <w:multiLevelType w:val="hybridMultilevel"/>
    <w:tmpl w:val="974E04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375D85"/>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15:restartNumberingAfterBreak="0">
    <w:nsid w:val="24214077"/>
    <w:multiLevelType w:val="hybridMultilevel"/>
    <w:tmpl w:val="E97A7F92"/>
    <w:lvl w:ilvl="0" w:tplc="8208CD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4" w15:restartNumberingAfterBreak="0">
    <w:nsid w:val="29346C0C"/>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307D5FCC"/>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6"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3CB11521"/>
    <w:multiLevelType w:val="hybridMultilevel"/>
    <w:tmpl w:val="D8DADE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20"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1" w15:restartNumberingAfterBreak="0">
    <w:nsid w:val="4E8349FD"/>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2" w15:restartNumberingAfterBreak="0">
    <w:nsid w:val="55961207"/>
    <w:multiLevelType w:val="hybridMultilevel"/>
    <w:tmpl w:val="ABDCC9AE"/>
    <w:lvl w:ilvl="0" w:tplc="080A0013">
      <w:start w:val="1"/>
      <w:numFmt w:val="upperRoman"/>
      <w:lvlText w:val="%1."/>
      <w:lvlJc w:val="right"/>
      <w:pPr>
        <w:ind w:left="3413" w:hanging="720"/>
      </w:pPr>
      <w:rPr>
        <w:rFonts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3" w15:restartNumberingAfterBreak="0">
    <w:nsid w:val="56AA78B1"/>
    <w:multiLevelType w:val="hybridMultilevel"/>
    <w:tmpl w:val="15163190"/>
    <w:lvl w:ilvl="0" w:tplc="BC66411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56DB685E"/>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5" w15:restartNumberingAfterBreak="0">
    <w:nsid w:val="57134764"/>
    <w:multiLevelType w:val="multilevel"/>
    <w:tmpl w:val="2ECA783C"/>
    <w:lvl w:ilvl="0">
      <w:start w:val="3"/>
      <w:numFmt w:val="decimal"/>
      <w:lvlText w:val="%1"/>
      <w:lvlJc w:val="left"/>
      <w:pPr>
        <w:ind w:left="360" w:hanging="360"/>
      </w:pPr>
      <w:rPr>
        <w:rFonts w:hint="default"/>
        <w:i/>
      </w:rPr>
    </w:lvl>
    <w:lvl w:ilvl="1">
      <w:start w:val="5"/>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6" w15:restartNumberingAfterBreak="0">
    <w:nsid w:val="587B1EC3"/>
    <w:multiLevelType w:val="hybridMultilevel"/>
    <w:tmpl w:val="A49EE2A0"/>
    <w:lvl w:ilvl="0" w:tplc="8FAC38AE">
      <w:start w:val="1"/>
      <w:numFmt w:val="upperRoman"/>
      <w:lvlText w:val="%1."/>
      <w:lvlJc w:val="left"/>
      <w:pPr>
        <w:ind w:left="1997" w:hanging="720"/>
      </w:pPr>
      <w:rPr>
        <w:rFonts w:hint="default"/>
        <w:b w:val="0"/>
        <w:sz w:val="22"/>
        <w:szCs w:val="22"/>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7" w15:restartNumberingAfterBreak="0">
    <w:nsid w:val="59500A8F"/>
    <w:multiLevelType w:val="hybridMultilevel"/>
    <w:tmpl w:val="197851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C7249F8"/>
    <w:multiLevelType w:val="hybridMultilevel"/>
    <w:tmpl w:val="761467D2"/>
    <w:lvl w:ilvl="0" w:tplc="0F48A2CA">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5E411EBC"/>
    <w:multiLevelType w:val="hybridMultilevel"/>
    <w:tmpl w:val="458425D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4753339"/>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1" w15:restartNumberingAfterBreak="0">
    <w:nsid w:val="66C85E5A"/>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2" w15:restartNumberingAfterBreak="0">
    <w:nsid w:val="682D56E5"/>
    <w:multiLevelType w:val="multilevel"/>
    <w:tmpl w:val="69BA77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6DFE08DA"/>
    <w:multiLevelType w:val="hybridMultilevel"/>
    <w:tmpl w:val="A49EE2A0"/>
    <w:lvl w:ilvl="0" w:tplc="8FAC38AE">
      <w:start w:val="1"/>
      <w:numFmt w:val="upperRoman"/>
      <w:lvlText w:val="%1."/>
      <w:lvlJc w:val="left"/>
      <w:pPr>
        <w:ind w:left="1997" w:hanging="720"/>
      </w:pPr>
      <w:rPr>
        <w:rFonts w:hint="default"/>
        <w:b w:val="0"/>
        <w:sz w:val="22"/>
        <w:szCs w:val="22"/>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4" w15:restartNumberingAfterBreak="0">
    <w:nsid w:val="6FFC6516"/>
    <w:multiLevelType w:val="hybridMultilevel"/>
    <w:tmpl w:val="3248811C"/>
    <w:lvl w:ilvl="0" w:tplc="D4344D1A">
      <w:start w:val="270"/>
      <w:numFmt w:val="bullet"/>
      <w:lvlText w:val="-"/>
      <w:lvlJc w:val="left"/>
      <w:pPr>
        <w:ind w:left="405" w:hanging="360"/>
      </w:pPr>
      <w:rPr>
        <w:rFonts w:ascii="Calibri" w:eastAsia="Calibr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35" w15:restartNumberingAfterBreak="0">
    <w:nsid w:val="70303E8B"/>
    <w:multiLevelType w:val="multilevel"/>
    <w:tmpl w:val="C99CEA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75092B0F"/>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7" w15:restartNumberingAfterBreak="0">
    <w:nsid w:val="752D16EA"/>
    <w:multiLevelType w:val="hybridMultilevel"/>
    <w:tmpl w:val="C60EA9CA"/>
    <w:lvl w:ilvl="0" w:tplc="351E1B82">
      <w:start w:val="1"/>
      <w:numFmt w:val="decimal"/>
      <w:lvlText w:val="%1."/>
      <w:lvlJc w:val="left"/>
      <w:pPr>
        <w:ind w:left="360" w:hanging="360"/>
      </w:pPr>
      <w:rPr>
        <w:rFonts w:hint="default"/>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8" w15:restartNumberingAfterBreak="0">
    <w:nsid w:val="75CC6126"/>
    <w:multiLevelType w:val="multilevel"/>
    <w:tmpl w:val="F0B869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0"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28"/>
  </w:num>
  <w:num w:numId="2">
    <w:abstractNumId w:val="13"/>
  </w:num>
  <w:num w:numId="3">
    <w:abstractNumId w:val="40"/>
  </w:num>
  <w:num w:numId="4">
    <w:abstractNumId w:val="16"/>
  </w:num>
  <w:num w:numId="5">
    <w:abstractNumId w:val="17"/>
  </w:num>
  <w:num w:numId="6">
    <w:abstractNumId w:val="20"/>
  </w:num>
  <w:num w:numId="7">
    <w:abstractNumId w:val="39"/>
  </w:num>
  <w:num w:numId="8">
    <w:abstractNumId w:val="8"/>
  </w:num>
  <w:num w:numId="9">
    <w:abstractNumId w:val="19"/>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2"/>
  </w:num>
  <w:num w:numId="13">
    <w:abstractNumId w:val="15"/>
  </w:num>
  <w:num w:numId="14">
    <w:abstractNumId w:val="34"/>
  </w:num>
  <w:num w:numId="15">
    <w:abstractNumId w:val="35"/>
  </w:num>
  <w:num w:numId="16">
    <w:abstractNumId w:val="38"/>
  </w:num>
  <w:num w:numId="17">
    <w:abstractNumId w:val="25"/>
  </w:num>
  <w:num w:numId="18">
    <w:abstractNumId w:val="1"/>
  </w:num>
  <w:num w:numId="19">
    <w:abstractNumId w:val="18"/>
  </w:num>
  <w:num w:numId="20">
    <w:abstractNumId w:val="24"/>
  </w:num>
  <w:num w:numId="21">
    <w:abstractNumId w:val="36"/>
  </w:num>
  <w:num w:numId="22">
    <w:abstractNumId w:val="3"/>
  </w:num>
  <w:num w:numId="23">
    <w:abstractNumId w:val="11"/>
  </w:num>
  <w:num w:numId="24">
    <w:abstractNumId w:val="31"/>
  </w:num>
  <w:num w:numId="25">
    <w:abstractNumId w:val="0"/>
  </w:num>
  <w:num w:numId="26">
    <w:abstractNumId w:val="14"/>
  </w:num>
  <w:num w:numId="27">
    <w:abstractNumId w:val="6"/>
  </w:num>
  <w:num w:numId="28">
    <w:abstractNumId w:val="5"/>
  </w:num>
  <w:num w:numId="29">
    <w:abstractNumId w:val="9"/>
  </w:num>
  <w:num w:numId="30">
    <w:abstractNumId w:val="30"/>
  </w:num>
  <w:num w:numId="31">
    <w:abstractNumId w:val="7"/>
  </w:num>
  <w:num w:numId="32">
    <w:abstractNumId w:val="23"/>
  </w:num>
  <w:num w:numId="33">
    <w:abstractNumId w:val="32"/>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7"/>
  </w:num>
  <w:num w:numId="37">
    <w:abstractNumId w:val="29"/>
  </w:num>
  <w:num w:numId="38">
    <w:abstractNumId w:val="21"/>
  </w:num>
  <w:num w:numId="39">
    <w:abstractNumId w:val="27"/>
  </w:num>
  <w:num w:numId="40">
    <w:abstractNumId w:val="12"/>
  </w:num>
  <w:num w:numId="41">
    <w:abstractNumId w:val="22"/>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1B30"/>
    <w:rsid w:val="00002210"/>
    <w:rsid w:val="000031A0"/>
    <w:rsid w:val="00004EBA"/>
    <w:rsid w:val="0000672C"/>
    <w:rsid w:val="0000732F"/>
    <w:rsid w:val="000106F1"/>
    <w:rsid w:val="0001355B"/>
    <w:rsid w:val="00014161"/>
    <w:rsid w:val="000162F4"/>
    <w:rsid w:val="000166AD"/>
    <w:rsid w:val="0001683A"/>
    <w:rsid w:val="000168EA"/>
    <w:rsid w:val="000212FE"/>
    <w:rsid w:val="00021F7E"/>
    <w:rsid w:val="00023540"/>
    <w:rsid w:val="00024261"/>
    <w:rsid w:val="00025F5D"/>
    <w:rsid w:val="00030766"/>
    <w:rsid w:val="0003113F"/>
    <w:rsid w:val="00031410"/>
    <w:rsid w:val="00034E7D"/>
    <w:rsid w:val="00040CAE"/>
    <w:rsid w:val="000411DB"/>
    <w:rsid w:val="00042C82"/>
    <w:rsid w:val="00042F2E"/>
    <w:rsid w:val="00043E04"/>
    <w:rsid w:val="00045EAA"/>
    <w:rsid w:val="00046144"/>
    <w:rsid w:val="00046618"/>
    <w:rsid w:val="00050A8F"/>
    <w:rsid w:val="000547D1"/>
    <w:rsid w:val="000617EF"/>
    <w:rsid w:val="00067936"/>
    <w:rsid w:val="00070776"/>
    <w:rsid w:val="0007559E"/>
    <w:rsid w:val="0007686A"/>
    <w:rsid w:val="00077C09"/>
    <w:rsid w:val="00080A0A"/>
    <w:rsid w:val="00083B4C"/>
    <w:rsid w:val="000846F7"/>
    <w:rsid w:val="00086979"/>
    <w:rsid w:val="000878D0"/>
    <w:rsid w:val="00090095"/>
    <w:rsid w:val="0009252F"/>
    <w:rsid w:val="00094A4D"/>
    <w:rsid w:val="000A17E0"/>
    <w:rsid w:val="000A317E"/>
    <w:rsid w:val="000A5237"/>
    <w:rsid w:val="000A712C"/>
    <w:rsid w:val="000A7FF8"/>
    <w:rsid w:val="000B0087"/>
    <w:rsid w:val="000B2B23"/>
    <w:rsid w:val="000B497F"/>
    <w:rsid w:val="000B64C8"/>
    <w:rsid w:val="000C29F3"/>
    <w:rsid w:val="000C5176"/>
    <w:rsid w:val="000C770A"/>
    <w:rsid w:val="000D27B8"/>
    <w:rsid w:val="000D358D"/>
    <w:rsid w:val="000E07FE"/>
    <w:rsid w:val="000E20AB"/>
    <w:rsid w:val="000E33C7"/>
    <w:rsid w:val="000E36CD"/>
    <w:rsid w:val="000E3C6D"/>
    <w:rsid w:val="000E3DAE"/>
    <w:rsid w:val="000E4CCE"/>
    <w:rsid w:val="000E53EC"/>
    <w:rsid w:val="000E78D5"/>
    <w:rsid w:val="000F0252"/>
    <w:rsid w:val="000F0287"/>
    <w:rsid w:val="000F23BD"/>
    <w:rsid w:val="000F43B1"/>
    <w:rsid w:val="000F4C5E"/>
    <w:rsid w:val="000F4F80"/>
    <w:rsid w:val="001001F1"/>
    <w:rsid w:val="00100595"/>
    <w:rsid w:val="001007D3"/>
    <w:rsid w:val="00101AB2"/>
    <w:rsid w:val="001078B6"/>
    <w:rsid w:val="00114CCD"/>
    <w:rsid w:val="001227ED"/>
    <w:rsid w:val="00123FAA"/>
    <w:rsid w:val="00125679"/>
    <w:rsid w:val="001270C1"/>
    <w:rsid w:val="00127865"/>
    <w:rsid w:val="00127C0A"/>
    <w:rsid w:val="0013476F"/>
    <w:rsid w:val="00135F2B"/>
    <w:rsid w:val="00137042"/>
    <w:rsid w:val="00140B15"/>
    <w:rsid w:val="00142475"/>
    <w:rsid w:val="00144FE6"/>
    <w:rsid w:val="00146FB5"/>
    <w:rsid w:val="0015238E"/>
    <w:rsid w:val="00154596"/>
    <w:rsid w:val="0015506B"/>
    <w:rsid w:val="001553B8"/>
    <w:rsid w:val="00155AF5"/>
    <w:rsid w:val="00155C13"/>
    <w:rsid w:val="00157B95"/>
    <w:rsid w:val="00160979"/>
    <w:rsid w:val="00164C43"/>
    <w:rsid w:val="00167862"/>
    <w:rsid w:val="00170572"/>
    <w:rsid w:val="00170F5E"/>
    <w:rsid w:val="00171284"/>
    <w:rsid w:val="00173D94"/>
    <w:rsid w:val="00173DC6"/>
    <w:rsid w:val="00175D73"/>
    <w:rsid w:val="00184148"/>
    <w:rsid w:val="0018582E"/>
    <w:rsid w:val="00186CC1"/>
    <w:rsid w:val="0019114D"/>
    <w:rsid w:val="00191C0F"/>
    <w:rsid w:val="00194359"/>
    <w:rsid w:val="001959E4"/>
    <w:rsid w:val="00196D62"/>
    <w:rsid w:val="001A09C5"/>
    <w:rsid w:val="001A68AE"/>
    <w:rsid w:val="001B03D1"/>
    <w:rsid w:val="001B0FD4"/>
    <w:rsid w:val="001B30AA"/>
    <w:rsid w:val="001B6E59"/>
    <w:rsid w:val="001B7EE7"/>
    <w:rsid w:val="001C01F5"/>
    <w:rsid w:val="001D62F4"/>
    <w:rsid w:val="001E117E"/>
    <w:rsid w:val="001E1603"/>
    <w:rsid w:val="001E1882"/>
    <w:rsid w:val="001E2991"/>
    <w:rsid w:val="001E42FD"/>
    <w:rsid w:val="001E76D3"/>
    <w:rsid w:val="001F10E5"/>
    <w:rsid w:val="001F273F"/>
    <w:rsid w:val="001F28D3"/>
    <w:rsid w:val="001F3D36"/>
    <w:rsid w:val="001F45F6"/>
    <w:rsid w:val="001F7B38"/>
    <w:rsid w:val="00205224"/>
    <w:rsid w:val="00206B53"/>
    <w:rsid w:val="00210029"/>
    <w:rsid w:val="00211398"/>
    <w:rsid w:val="002114E7"/>
    <w:rsid w:val="00211FB5"/>
    <w:rsid w:val="00213A86"/>
    <w:rsid w:val="002143BA"/>
    <w:rsid w:val="00217E22"/>
    <w:rsid w:val="00220183"/>
    <w:rsid w:val="00224653"/>
    <w:rsid w:val="00224D75"/>
    <w:rsid w:val="002251C3"/>
    <w:rsid w:val="00225D35"/>
    <w:rsid w:val="00226330"/>
    <w:rsid w:val="00226CBF"/>
    <w:rsid w:val="00233FEA"/>
    <w:rsid w:val="00235D92"/>
    <w:rsid w:val="0023691E"/>
    <w:rsid w:val="00237CA8"/>
    <w:rsid w:val="002400EF"/>
    <w:rsid w:val="00240A96"/>
    <w:rsid w:val="0024189A"/>
    <w:rsid w:val="00245079"/>
    <w:rsid w:val="00246415"/>
    <w:rsid w:val="00246A43"/>
    <w:rsid w:val="00253DAD"/>
    <w:rsid w:val="002542FB"/>
    <w:rsid w:val="0025434C"/>
    <w:rsid w:val="00254DE5"/>
    <w:rsid w:val="00256336"/>
    <w:rsid w:val="002573E6"/>
    <w:rsid w:val="00261EAA"/>
    <w:rsid w:val="00262910"/>
    <w:rsid w:val="00263841"/>
    <w:rsid w:val="00265AC1"/>
    <w:rsid w:val="00266982"/>
    <w:rsid w:val="00267A64"/>
    <w:rsid w:val="0027395A"/>
    <w:rsid w:val="00274226"/>
    <w:rsid w:val="00274501"/>
    <w:rsid w:val="0027641B"/>
    <w:rsid w:val="0027761B"/>
    <w:rsid w:val="00282A63"/>
    <w:rsid w:val="00283093"/>
    <w:rsid w:val="00283D87"/>
    <w:rsid w:val="002841EE"/>
    <w:rsid w:val="00287D3C"/>
    <w:rsid w:val="002901BA"/>
    <w:rsid w:val="00290714"/>
    <w:rsid w:val="00291490"/>
    <w:rsid w:val="00292300"/>
    <w:rsid w:val="002A06FE"/>
    <w:rsid w:val="002A080A"/>
    <w:rsid w:val="002A1DE1"/>
    <w:rsid w:val="002A23C5"/>
    <w:rsid w:val="002A38BE"/>
    <w:rsid w:val="002B0E60"/>
    <w:rsid w:val="002B27AD"/>
    <w:rsid w:val="002B36E5"/>
    <w:rsid w:val="002B418F"/>
    <w:rsid w:val="002B4368"/>
    <w:rsid w:val="002B4F60"/>
    <w:rsid w:val="002B604E"/>
    <w:rsid w:val="002B6A62"/>
    <w:rsid w:val="002B7C29"/>
    <w:rsid w:val="002C203A"/>
    <w:rsid w:val="002C579D"/>
    <w:rsid w:val="002C7042"/>
    <w:rsid w:val="002D0783"/>
    <w:rsid w:val="002D193E"/>
    <w:rsid w:val="002D1F56"/>
    <w:rsid w:val="002D6245"/>
    <w:rsid w:val="002D71E1"/>
    <w:rsid w:val="002D71FA"/>
    <w:rsid w:val="002D7659"/>
    <w:rsid w:val="002E0A3F"/>
    <w:rsid w:val="002E2A67"/>
    <w:rsid w:val="002E3155"/>
    <w:rsid w:val="002E318D"/>
    <w:rsid w:val="002E6EB0"/>
    <w:rsid w:val="002E7C21"/>
    <w:rsid w:val="002F0531"/>
    <w:rsid w:val="002F06FF"/>
    <w:rsid w:val="002F3076"/>
    <w:rsid w:val="002F5084"/>
    <w:rsid w:val="00302D8B"/>
    <w:rsid w:val="00302E4C"/>
    <w:rsid w:val="00305689"/>
    <w:rsid w:val="003120DC"/>
    <w:rsid w:val="0031244C"/>
    <w:rsid w:val="003131E8"/>
    <w:rsid w:val="003144E6"/>
    <w:rsid w:val="00316671"/>
    <w:rsid w:val="00317478"/>
    <w:rsid w:val="00320471"/>
    <w:rsid w:val="00320B11"/>
    <w:rsid w:val="00321149"/>
    <w:rsid w:val="003227D0"/>
    <w:rsid w:val="00324240"/>
    <w:rsid w:val="00325118"/>
    <w:rsid w:val="00327ACC"/>
    <w:rsid w:val="003319A1"/>
    <w:rsid w:val="00332761"/>
    <w:rsid w:val="00333885"/>
    <w:rsid w:val="00337729"/>
    <w:rsid w:val="003378A8"/>
    <w:rsid w:val="003379AA"/>
    <w:rsid w:val="00341E1E"/>
    <w:rsid w:val="0034248F"/>
    <w:rsid w:val="00343AAD"/>
    <w:rsid w:val="0034410D"/>
    <w:rsid w:val="00344E8A"/>
    <w:rsid w:val="00345389"/>
    <w:rsid w:val="00352963"/>
    <w:rsid w:val="0035401A"/>
    <w:rsid w:val="00357CA9"/>
    <w:rsid w:val="00361541"/>
    <w:rsid w:val="00361572"/>
    <w:rsid w:val="003624FA"/>
    <w:rsid w:val="00370581"/>
    <w:rsid w:val="003715C7"/>
    <w:rsid w:val="0037227A"/>
    <w:rsid w:val="0037327B"/>
    <w:rsid w:val="003733DE"/>
    <w:rsid w:val="00375087"/>
    <w:rsid w:val="003750A2"/>
    <w:rsid w:val="00375885"/>
    <w:rsid w:val="00376591"/>
    <w:rsid w:val="00382D89"/>
    <w:rsid w:val="003833E6"/>
    <w:rsid w:val="00384C1B"/>
    <w:rsid w:val="0038595C"/>
    <w:rsid w:val="003863DC"/>
    <w:rsid w:val="00391080"/>
    <w:rsid w:val="00393F90"/>
    <w:rsid w:val="003A1F1B"/>
    <w:rsid w:val="003A3390"/>
    <w:rsid w:val="003A33AD"/>
    <w:rsid w:val="003A4929"/>
    <w:rsid w:val="003A4D75"/>
    <w:rsid w:val="003A61DE"/>
    <w:rsid w:val="003A6297"/>
    <w:rsid w:val="003B0193"/>
    <w:rsid w:val="003B0717"/>
    <w:rsid w:val="003B18FC"/>
    <w:rsid w:val="003B1C0C"/>
    <w:rsid w:val="003B593B"/>
    <w:rsid w:val="003C0327"/>
    <w:rsid w:val="003C074C"/>
    <w:rsid w:val="003C29E2"/>
    <w:rsid w:val="003C362F"/>
    <w:rsid w:val="003C3887"/>
    <w:rsid w:val="003C3B24"/>
    <w:rsid w:val="003D0E3A"/>
    <w:rsid w:val="003D1611"/>
    <w:rsid w:val="003D1E60"/>
    <w:rsid w:val="003D3F8C"/>
    <w:rsid w:val="003D467E"/>
    <w:rsid w:val="003D4B8D"/>
    <w:rsid w:val="003D5CB6"/>
    <w:rsid w:val="003D7AAB"/>
    <w:rsid w:val="003E4AE0"/>
    <w:rsid w:val="003F025A"/>
    <w:rsid w:val="003F183A"/>
    <w:rsid w:val="003F35E8"/>
    <w:rsid w:val="003F3EF4"/>
    <w:rsid w:val="003F4DB8"/>
    <w:rsid w:val="00400E4D"/>
    <w:rsid w:val="004020AD"/>
    <w:rsid w:val="004026BD"/>
    <w:rsid w:val="00403AC5"/>
    <w:rsid w:val="00405D7D"/>
    <w:rsid w:val="004060DF"/>
    <w:rsid w:val="00406820"/>
    <w:rsid w:val="00406B92"/>
    <w:rsid w:val="00406F5D"/>
    <w:rsid w:val="0041453C"/>
    <w:rsid w:val="00415509"/>
    <w:rsid w:val="00420DF1"/>
    <w:rsid w:val="00424E15"/>
    <w:rsid w:val="00425F03"/>
    <w:rsid w:val="00426601"/>
    <w:rsid w:val="00426656"/>
    <w:rsid w:val="004272C2"/>
    <w:rsid w:val="00427A42"/>
    <w:rsid w:val="00427E02"/>
    <w:rsid w:val="00432560"/>
    <w:rsid w:val="00434960"/>
    <w:rsid w:val="00435D85"/>
    <w:rsid w:val="004362E6"/>
    <w:rsid w:val="00436D93"/>
    <w:rsid w:val="00437C4E"/>
    <w:rsid w:val="004421A8"/>
    <w:rsid w:val="0044558D"/>
    <w:rsid w:val="004463E7"/>
    <w:rsid w:val="00446558"/>
    <w:rsid w:val="00447322"/>
    <w:rsid w:val="0045118D"/>
    <w:rsid w:val="004514D3"/>
    <w:rsid w:val="00451A50"/>
    <w:rsid w:val="00452325"/>
    <w:rsid w:val="004530D0"/>
    <w:rsid w:val="004539D4"/>
    <w:rsid w:val="004553CD"/>
    <w:rsid w:val="004567A4"/>
    <w:rsid w:val="0046007A"/>
    <w:rsid w:val="00460388"/>
    <w:rsid w:val="00461368"/>
    <w:rsid w:val="00462458"/>
    <w:rsid w:val="00462B17"/>
    <w:rsid w:val="00463E77"/>
    <w:rsid w:val="00471B53"/>
    <w:rsid w:val="004722DF"/>
    <w:rsid w:val="00472A8B"/>
    <w:rsid w:val="00472E3F"/>
    <w:rsid w:val="004751A9"/>
    <w:rsid w:val="004759ED"/>
    <w:rsid w:val="00476AF3"/>
    <w:rsid w:val="00476E87"/>
    <w:rsid w:val="004807ED"/>
    <w:rsid w:val="00480B5B"/>
    <w:rsid w:val="00482876"/>
    <w:rsid w:val="004843A7"/>
    <w:rsid w:val="0048497B"/>
    <w:rsid w:val="004900A9"/>
    <w:rsid w:val="00491EA2"/>
    <w:rsid w:val="00492C04"/>
    <w:rsid w:val="00492E48"/>
    <w:rsid w:val="004931CD"/>
    <w:rsid w:val="004A0A8F"/>
    <w:rsid w:val="004A32EB"/>
    <w:rsid w:val="004A5AE3"/>
    <w:rsid w:val="004A5B52"/>
    <w:rsid w:val="004A705C"/>
    <w:rsid w:val="004A7331"/>
    <w:rsid w:val="004B33E3"/>
    <w:rsid w:val="004B4BAE"/>
    <w:rsid w:val="004C037F"/>
    <w:rsid w:val="004C2CDF"/>
    <w:rsid w:val="004C62B0"/>
    <w:rsid w:val="004C651C"/>
    <w:rsid w:val="004D0CB7"/>
    <w:rsid w:val="004D525F"/>
    <w:rsid w:val="004D5A69"/>
    <w:rsid w:val="004D6739"/>
    <w:rsid w:val="004D6E66"/>
    <w:rsid w:val="004E3C2B"/>
    <w:rsid w:val="004E70C1"/>
    <w:rsid w:val="004F15AB"/>
    <w:rsid w:val="004F1B8C"/>
    <w:rsid w:val="004F4069"/>
    <w:rsid w:val="004F68C5"/>
    <w:rsid w:val="0050104D"/>
    <w:rsid w:val="005016E3"/>
    <w:rsid w:val="00502687"/>
    <w:rsid w:val="005026FA"/>
    <w:rsid w:val="00503C06"/>
    <w:rsid w:val="0050446C"/>
    <w:rsid w:val="005048AB"/>
    <w:rsid w:val="00504FBB"/>
    <w:rsid w:val="0050739D"/>
    <w:rsid w:val="0051209F"/>
    <w:rsid w:val="00515241"/>
    <w:rsid w:val="00515A10"/>
    <w:rsid w:val="00520CC8"/>
    <w:rsid w:val="00522464"/>
    <w:rsid w:val="005226DB"/>
    <w:rsid w:val="0052348E"/>
    <w:rsid w:val="0052363A"/>
    <w:rsid w:val="00525E94"/>
    <w:rsid w:val="00527D1E"/>
    <w:rsid w:val="005325BD"/>
    <w:rsid w:val="00536DE7"/>
    <w:rsid w:val="005408C9"/>
    <w:rsid w:val="00541B1E"/>
    <w:rsid w:val="00541E34"/>
    <w:rsid w:val="00543CFA"/>
    <w:rsid w:val="005444F3"/>
    <w:rsid w:val="00544C66"/>
    <w:rsid w:val="00545A5D"/>
    <w:rsid w:val="0054629A"/>
    <w:rsid w:val="00546DC5"/>
    <w:rsid w:val="005471AD"/>
    <w:rsid w:val="0054777C"/>
    <w:rsid w:val="00550368"/>
    <w:rsid w:val="005519F2"/>
    <w:rsid w:val="0055296B"/>
    <w:rsid w:val="00552E8D"/>
    <w:rsid w:val="00553711"/>
    <w:rsid w:val="005538AA"/>
    <w:rsid w:val="005602B6"/>
    <w:rsid w:val="00566495"/>
    <w:rsid w:val="00572846"/>
    <w:rsid w:val="00573307"/>
    <w:rsid w:val="00574DF6"/>
    <w:rsid w:val="005753B6"/>
    <w:rsid w:val="00575F40"/>
    <w:rsid w:val="00575FA4"/>
    <w:rsid w:val="00576096"/>
    <w:rsid w:val="00576BB5"/>
    <w:rsid w:val="00581927"/>
    <w:rsid w:val="00584ED7"/>
    <w:rsid w:val="00585168"/>
    <w:rsid w:val="00586143"/>
    <w:rsid w:val="00587189"/>
    <w:rsid w:val="005873FB"/>
    <w:rsid w:val="005910F5"/>
    <w:rsid w:val="0059138E"/>
    <w:rsid w:val="005930E2"/>
    <w:rsid w:val="005944F4"/>
    <w:rsid w:val="00595DB3"/>
    <w:rsid w:val="0059634D"/>
    <w:rsid w:val="005A0B52"/>
    <w:rsid w:val="005A1427"/>
    <w:rsid w:val="005A27F0"/>
    <w:rsid w:val="005A2DE9"/>
    <w:rsid w:val="005A4708"/>
    <w:rsid w:val="005A7C4D"/>
    <w:rsid w:val="005B2A29"/>
    <w:rsid w:val="005B3087"/>
    <w:rsid w:val="005B3C5A"/>
    <w:rsid w:val="005B7BF3"/>
    <w:rsid w:val="005C1237"/>
    <w:rsid w:val="005C4FC8"/>
    <w:rsid w:val="005C7B12"/>
    <w:rsid w:val="005D0254"/>
    <w:rsid w:val="005D126F"/>
    <w:rsid w:val="005D67AB"/>
    <w:rsid w:val="005E2073"/>
    <w:rsid w:val="005E4478"/>
    <w:rsid w:val="005F11DC"/>
    <w:rsid w:val="005F3BBA"/>
    <w:rsid w:val="005F54FF"/>
    <w:rsid w:val="005F64B5"/>
    <w:rsid w:val="005F6FCA"/>
    <w:rsid w:val="005F727F"/>
    <w:rsid w:val="006029B2"/>
    <w:rsid w:val="00603422"/>
    <w:rsid w:val="006051C8"/>
    <w:rsid w:val="00605530"/>
    <w:rsid w:val="00613D27"/>
    <w:rsid w:val="00621678"/>
    <w:rsid w:val="006270FF"/>
    <w:rsid w:val="00630AC9"/>
    <w:rsid w:val="00632EF0"/>
    <w:rsid w:val="0063347C"/>
    <w:rsid w:val="00633A2D"/>
    <w:rsid w:val="00635006"/>
    <w:rsid w:val="00635D23"/>
    <w:rsid w:val="00636D4B"/>
    <w:rsid w:val="00636E6C"/>
    <w:rsid w:val="00642956"/>
    <w:rsid w:val="00643FDA"/>
    <w:rsid w:val="0064598D"/>
    <w:rsid w:val="00647D4B"/>
    <w:rsid w:val="00650405"/>
    <w:rsid w:val="00650722"/>
    <w:rsid w:val="00653B95"/>
    <w:rsid w:val="00654974"/>
    <w:rsid w:val="00655B14"/>
    <w:rsid w:val="00656A4D"/>
    <w:rsid w:val="00657DF6"/>
    <w:rsid w:val="006611F3"/>
    <w:rsid w:val="0066127B"/>
    <w:rsid w:val="00662E82"/>
    <w:rsid w:val="00662F78"/>
    <w:rsid w:val="006641B2"/>
    <w:rsid w:val="0066740A"/>
    <w:rsid w:val="00667F6F"/>
    <w:rsid w:val="0067226B"/>
    <w:rsid w:val="00673162"/>
    <w:rsid w:val="00673457"/>
    <w:rsid w:val="00682117"/>
    <w:rsid w:val="00682D6E"/>
    <w:rsid w:val="00684352"/>
    <w:rsid w:val="00684B49"/>
    <w:rsid w:val="00687F87"/>
    <w:rsid w:val="0069270F"/>
    <w:rsid w:val="00693D56"/>
    <w:rsid w:val="006971B0"/>
    <w:rsid w:val="0069765F"/>
    <w:rsid w:val="006A15E6"/>
    <w:rsid w:val="006A1710"/>
    <w:rsid w:val="006A48BA"/>
    <w:rsid w:val="006A4A83"/>
    <w:rsid w:val="006A52B8"/>
    <w:rsid w:val="006B0BCC"/>
    <w:rsid w:val="006B64EF"/>
    <w:rsid w:val="006B7CC3"/>
    <w:rsid w:val="006C24B9"/>
    <w:rsid w:val="006C50F9"/>
    <w:rsid w:val="006C539A"/>
    <w:rsid w:val="006C7343"/>
    <w:rsid w:val="006D0DB0"/>
    <w:rsid w:val="006D2690"/>
    <w:rsid w:val="006D4177"/>
    <w:rsid w:val="006D43F2"/>
    <w:rsid w:val="006D477D"/>
    <w:rsid w:val="006D4E68"/>
    <w:rsid w:val="006D5248"/>
    <w:rsid w:val="006D60DE"/>
    <w:rsid w:val="006D70DE"/>
    <w:rsid w:val="006D7531"/>
    <w:rsid w:val="006E2DAB"/>
    <w:rsid w:val="006E4AC0"/>
    <w:rsid w:val="006E66B5"/>
    <w:rsid w:val="006E6D16"/>
    <w:rsid w:val="006F01D1"/>
    <w:rsid w:val="006F01FF"/>
    <w:rsid w:val="006F0418"/>
    <w:rsid w:val="006F1619"/>
    <w:rsid w:val="006F29F6"/>
    <w:rsid w:val="006F3B27"/>
    <w:rsid w:val="006F5AB3"/>
    <w:rsid w:val="006F6AFC"/>
    <w:rsid w:val="00702EA0"/>
    <w:rsid w:val="00703B7C"/>
    <w:rsid w:val="00704143"/>
    <w:rsid w:val="0070584F"/>
    <w:rsid w:val="00707051"/>
    <w:rsid w:val="00710578"/>
    <w:rsid w:val="00710678"/>
    <w:rsid w:val="00714AC4"/>
    <w:rsid w:val="00727DCD"/>
    <w:rsid w:val="00730068"/>
    <w:rsid w:val="007303BA"/>
    <w:rsid w:val="0073075B"/>
    <w:rsid w:val="00730890"/>
    <w:rsid w:val="00731CC3"/>
    <w:rsid w:val="00735E39"/>
    <w:rsid w:val="00737B06"/>
    <w:rsid w:val="0074374A"/>
    <w:rsid w:val="00744E67"/>
    <w:rsid w:val="007478B1"/>
    <w:rsid w:val="00752297"/>
    <w:rsid w:val="00753125"/>
    <w:rsid w:val="007553EB"/>
    <w:rsid w:val="0075556E"/>
    <w:rsid w:val="007677A7"/>
    <w:rsid w:val="00772AAA"/>
    <w:rsid w:val="00773EF0"/>
    <w:rsid w:val="00776492"/>
    <w:rsid w:val="00776C50"/>
    <w:rsid w:val="0078048C"/>
    <w:rsid w:val="00781E39"/>
    <w:rsid w:val="007843BE"/>
    <w:rsid w:val="00784A38"/>
    <w:rsid w:val="00786478"/>
    <w:rsid w:val="00787189"/>
    <w:rsid w:val="00787454"/>
    <w:rsid w:val="007901A0"/>
    <w:rsid w:val="00791394"/>
    <w:rsid w:val="00792937"/>
    <w:rsid w:val="00793CD9"/>
    <w:rsid w:val="007A27FC"/>
    <w:rsid w:val="007A3510"/>
    <w:rsid w:val="007A3EAB"/>
    <w:rsid w:val="007A75A8"/>
    <w:rsid w:val="007A7AB1"/>
    <w:rsid w:val="007B0B33"/>
    <w:rsid w:val="007B130B"/>
    <w:rsid w:val="007B23BA"/>
    <w:rsid w:val="007B39FE"/>
    <w:rsid w:val="007C18A8"/>
    <w:rsid w:val="007C201B"/>
    <w:rsid w:val="007C2B0F"/>
    <w:rsid w:val="007C2DC9"/>
    <w:rsid w:val="007C2F26"/>
    <w:rsid w:val="007C3E48"/>
    <w:rsid w:val="007C530C"/>
    <w:rsid w:val="007D1B63"/>
    <w:rsid w:val="007D4004"/>
    <w:rsid w:val="007D4DCD"/>
    <w:rsid w:val="007D6424"/>
    <w:rsid w:val="007D6C61"/>
    <w:rsid w:val="007D6E32"/>
    <w:rsid w:val="007D7307"/>
    <w:rsid w:val="007E1E10"/>
    <w:rsid w:val="007E4F4E"/>
    <w:rsid w:val="007E5F2A"/>
    <w:rsid w:val="007F10C0"/>
    <w:rsid w:val="007F19A3"/>
    <w:rsid w:val="007F6A0A"/>
    <w:rsid w:val="008019BA"/>
    <w:rsid w:val="0080440A"/>
    <w:rsid w:val="008067BE"/>
    <w:rsid w:val="00806AB0"/>
    <w:rsid w:val="00807297"/>
    <w:rsid w:val="00810E8D"/>
    <w:rsid w:val="00816410"/>
    <w:rsid w:val="00817FDD"/>
    <w:rsid w:val="0082382E"/>
    <w:rsid w:val="008240D6"/>
    <w:rsid w:val="00825DE2"/>
    <w:rsid w:val="008264B5"/>
    <w:rsid w:val="00832AAC"/>
    <w:rsid w:val="008340C5"/>
    <w:rsid w:val="00840424"/>
    <w:rsid w:val="00841A2B"/>
    <w:rsid w:val="00841AC0"/>
    <w:rsid w:val="008420A0"/>
    <w:rsid w:val="0084397D"/>
    <w:rsid w:val="00845253"/>
    <w:rsid w:val="008457F6"/>
    <w:rsid w:val="00845FEE"/>
    <w:rsid w:val="00847835"/>
    <w:rsid w:val="0085017E"/>
    <w:rsid w:val="0085212D"/>
    <w:rsid w:val="0085241C"/>
    <w:rsid w:val="00855D16"/>
    <w:rsid w:val="00856EBE"/>
    <w:rsid w:val="00861D64"/>
    <w:rsid w:val="00862F42"/>
    <w:rsid w:val="00864164"/>
    <w:rsid w:val="00866956"/>
    <w:rsid w:val="008721F6"/>
    <w:rsid w:val="008733C1"/>
    <w:rsid w:val="00881179"/>
    <w:rsid w:val="00881EB2"/>
    <w:rsid w:val="00884754"/>
    <w:rsid w:val="00886114"/>
    <w:rsid w:val="008903C3"/>
    <w:rsid w:val="0089046B"/>
    <w:rsid w:val="008911C6"/>
    <w:rsid w:val="00893B1A"/>
    <w:rsid w:val="008943B7"/>
    <w:rsid w:val="00895B38"/>
    <w:rsid w:val="00896125"/>
    <w:rsid w:val="008969C7"/>
    <w:rsid w:val="008A19D8"/>
    <w:rsid w:val="008A3B79"/>
    <w:rsid w:val="008A3E26"/>
    <w:rsid w:val="008A3EBA"/>
    <w:rsid w:val="008A618E"/>
    <w:rsid w:val="008B06F3"/>
    <w:rsid w:val="008B48BD"/>
    <w:rsid w:val="008B491D"/>
    <w:rsid w:val="008B4926"/>
    <w:rsid w:val="008B4FB8"/>
    <w:rsid w:val="008B6161"/>
    <w:rsid w:val="008B6A3C"/>
    <w:rsid w:val="008B6FA1"/>
    <w:rsid w:val="008C4A22"/>
    <w:rsid w:val="008C57C8"/>
    <w:rsid w:val="008C6490"/>
    <w:rsid w:val="008D089D"/>
    <w:rsid w:val="008D5E2C"/>
    <w:rsid w:val="008D782B"/>
    <w:rsid w:val="008E06F4"/>
    <w:rsid w:val="008E3241"/>
    <w:rsid w:val="008E33C4"/>
    <w:rsid w:val="008E38A5"/>
    <w:rsid w:val="008E39F9"/>
    <w:rsid w:val="008E4E68"/>
    <w:rsid w:val="008E5892"/>
    <w:rsid w:val="008E6481"/>
    <w:rsid w:val="008E6AE6"/>
    <w:rsid w:val="008E7494"/>
    <w:rsid w:val="008F1A34"/>
    <w:rsid w:val="008F335A"/>
    <w:rsid w:val="008F3E06"/>
    <w:rsid w:val="008F440F"/>
    <w:rsid w:val="008F5249"/>
    <w:rsid w:val="008F7B04"/>
    <w:rsid w:val="00901598"/>
    <w:rsid w:val="00903C22"/>
    <w:rsid w:val="0090763F"/>
    <w:rsid w:val="0091109D"/>
    <w:rsid w:val="00911C9E"/>
    <w:rsid w:val="0091298A"/>
    <w:rsid w:val="00913DBB"/>
    <w:rsid w:val="00913F7F"/>
    <w:rsid w:val="0091538A"/>
    <w:rsid w:val="00916935"/>
    <w:rsid w:val="00916BA8"/>
    <w:rsid w:val="009204C1"/>
    <w:rsid w:val="009209B2"/>
    <w:rsid w:val="009213D2"/>
    <w:rsid w:val="00922057"/>
    <w:rsid w:val="009228A2"/>
    <w:rsid w:val="00922E44"/>
    <w:rsid w:val="00926447"/>
    <w:rsid w:val="00927D22"/>
    <w:rsid w:val="00933F97"/>
    <w:rsid w:val="00935AF3"/>
    <w:rsid w:val="00937F09"/>
    <w:rsid w:val="00940278"/>
    <w:rsid w:val="00941258"/>
    <w:rsid w:val="00941A5D"/>
    <w:rsid w:val="00942D77"/>
    <w:rsid w:val="00943166"/>
    <w:rsid w:val="00943713"/>
    <w:rsid w:val="00943717"/>
    <w:rsid w:val="00944A0F"/>
    <w:rsid w:val="00944E89"/>
    <w:rsid w:val="009457D8"/>
    <w:rsid w:val="00945B78"/>
    <w:rsid w:val="00945E01"/>
    <w:rsid w:val="00946A59"/>
    <w:rsid w:val="00951A65"/>
    <w:rsid w:val="0095213C"/>
    <w:rsid w:val="0095243C"/>
    <w:rsid w:val="009527D8"/>
    <w:rsid w:val="00956D45"/>
    <w:rsid w:val="009600B4"/>
    <w:rsid w:val="00966CE8"/>
    <w:rsid w:val="00966EBB"/>
    <w:rsid w:val="00970A7B"/>
    <w:rsid w:val="00971E72"/>
    <w:rsid w:val="00972425"/>
    <w:rsid w:val="00974C3D"/>
    <w:rsid w:val="0097633B"/>
    <w:rsid w:val="0097775E"/>
    <w:rsid w:val="009777FA"/>
    <w:rsid w:val="0098021A"/>
    <w:rsid w:val="00980E7A"/>
    <w:rsid w:val="00982A7B"/>
    <w:rsid w:val="00983AC7"/>
    <w:rsid w:val="0098405E"/>
    <w:rsid w:val="00985D23"/>
    <w:rsid w:val="00990503"/>
    <w:rsid w:val="00996127"/>
    <w:rsid w:val="00996784"/>
    <w:rsid w:val="009A0B7A"/>
    <w:rsid w:val="009A0DFE"/>
    <w:rsid w:val="009A1489"/>
    <w:rsid w:val="009A1A2D"/>
    <w:rsid w:val="009A2A16"/>
    <w:rsid w:val="009A4942"/>
    <w:rsid w:val="009A6247"/>
    <w:rsid w:val="009A730B"/>
    <w:rsid w:val="009B0085"/>
    <w:rsid w:val="009B145D"/>
    <w:rsid w:val="009B1A6D"/>
    <w:rsid w:val="009B28E4"/>
    <w:rsid w:val="009B4504"/>
    <w:rsid w:val="009B4753"/>
    <w:rsid w:val="009B5111"/>
    <w:rsid w:val="009B554C"/>
    <w:rsid w:val="009C1823"/>
    <w:rsid w:val="009C1A3B"/>
    <w:rsid w:val="009C2FC4"/>
    <w:rsid w:val="009C4CB8"/>
    <w:rsid w:val="009C594B"/>
    <w:rsid w:val="009C709A"/>
    <w:rsid w:val="009C7D69"/>
    <w:rsid w:val="009D1152"/>
    <w:rsid w:val="009D1553"/>
    <w:rsid w:val="009D2355"/>
    <w:rsid w:val="009D27FF"/>
    <w:rsid w:val="009D4FD7"/>
    <w:rsid w:val="009E0A2F"/>
    <w:rsid w:val="009E3044"/>
    <w:rsid w:val="009E6826"/>
    <w:rsid w:val="009F238F"/>
    <w:rsid w:val="009F2432"/>
    <w:rsid w:val="009F3329"/>
    <w:rsid w:val="009F3842"/>
    <w:rsid w:val="009F3C18"/>
    <w:rsid w:val="009F6989"/>
    <w:rsid w:val="00A02C82"/>
    <w:rsid w:val="00A03202"/>
    <w:rsid w:val="00A03DBA"/>
    <w:rsid w:val="00A04C8E"/>
    <w:rsid w:val="00A07692"/>
    <w:rsid w:val="00A079E3"/>
    <w:rsid w:val="00A07BE9"/>
    <w:rsid w:val="00A10BEA"/>
    <w:rsid w:val="00A122FC"/>
    <w:rsid w:val="00A14424"/>
    <w:rsid w:val="00A16BAD"/>
    <w:rsid w:val="00A17A82"/>
    <w:rsid w:val="00A202A1"/>
    <w:rsid w:val="00A22A69"/>
    <w:rsid w:val="00A23FA0"/>
    <w:rsid w:val="00A24574"/>
    <w:rsid w:val="00A27860"/>
    <w:rsid w:val="00A30AC3"/>
    <w:rsid w:val="00A32681"/>
    <w:rsid w:val="00A33650"/>
    <w:rsid w:val="00A357D0"/>
    <w:rsid w:val="00A41245"/>
    <w:rsid w:val="00A417E5"/>
    <w:rsid w:val="00A41ACA"/>
    <w:rsid w:val="00A42365"/>
    <w:rsid w:val="00A43243"/>
    <w:rsid w:val="00A43D25"/>
    <w:rsid w:val="00A45118"/>
    <w:rsid w:val="00A4582D"/>
    <w:rsid w:val="00A46366"/>
    <w:rsid w:val="00A46EF9"/>
    <w:rsid w:val="00A51D64"/>
    <w:rsid w:val="00A5494A"/>
    <w:rsid w:val="00A54A20"/>
    <w:rsid w:val="00A55048"/>
    <w:rsid w:val="00A56965"/>
    <w:rsid w:val="00A56ADA"/>
    <w:rsid w:val="00A56FF0"/>
    <w:rsid w:val="00A57C90"/>
    <w:rsid w:val="00A60AE3"/>
    <w:rsid w:val="00A66F88"/>
    <w:rsid w:val="00A71467"/>
    <w:rsid w:val="00A716BB"/>
    <w:rsid w:val="00A74763"/>
    <w:rsid w:val="00A8078C"/>
    <w:rsid w:val="00A855D3"/>
    <w:rsid w:val="00A857BD"/>
    <w:rsid w:val="00A86ACB"/>
    <w:rsid w:val="00A94753"/>
    <w:rsid w:val="00A94BE7"/>
    <w:rsid w:val="00A956CB"/>
    <w:rsid w:val="00A970F6"/>
    <w:rsid w:val="00A97BD5"/>
    <w:rsid w:val="00AA036C"/>
    <w:rsid w:val="00AA1570"/>
    <w:rsid w:val="00AA7D6B"/>
    <w:rsid w:val="00AB0595"/>
    <w:rsid w:val="00AB0E6B"/>
    <w:rsid w:val="00AB3484"/>
    <w:rsid w:val="00AB4AE5"/>
    <w:rsid w:val="00AB7F12"/>
    <w:rsid w:val="00AC2BBF"/>
    <w:rsid w:val="00AC2C0D"/>
    <w:rsid w:val="00AC3247"/>
    <w:rsid w:val="00AC3399"/>
    <w:rsid w:val="00AC3C44"/>
    <w:rsid w:val="00AC3CC3"/>
    <w:rsid w:val="00AC60E6"/>
    <w:rsid w:val="00AC6684"/>
    <w:rsid w:val="00AC68EA"/>
    <w:rsid w:val="00AC6D4F"/>
    <w:rsid w:val="00AC74EA"/>
    <w:rsid w:val="00AD0FC7"/>
    <w:rsid w:val="00AD3366"/>
    <w:rsid w:val="00AD4872"/>
    <w:rsid w:val="00AD4B12"/>
    <w:rsid w:val="00AD6EA2"/>
    <w:rsid w:val="00AD7E2D"/>
    <w:rsid w:val="00AE0A7C"/>
    <w:rsid w:val="00AE4B5E"/>
    <w:rsid w:val="00AF275F"/>
    <w:rsid w:val="00AF431E"/>
    <w:rsid w:val="00AF55E7"/>
    <w:rsid w:val="00AF7266"/>
    <w:rsid w:val="00B00156"/>
    <w:rsid w:val="00B00394"/>
    <w:rsid w:val="00B0198B"/>
    <w:rsid w:val="00B02BC2"/>
    <w:rsid w:val="00B04224"/>
    <w:rsid w:val="00B04A4F"/>
    <w:rsid w:val="00B05FF8"/>
    <w:rsid w:val="00B06DF4"/>
    <w:rsid w:val="00B11734"/>
    <w:rsid w:val="00B13270"/>
    <w:rsid w:val="00B13AFE"/>
    <w:rsid w:val="00B17B72"/>
    <w:rsid w:val="00B20FEB"/>
    <w:rsid w:val="00B21748"/>
    <w:rsid w:val="00B21850"/>
    <w:rsid w:val="00B22522"/>
    <w:rsid w:val="00B25894"/>
    <w:rsid w:val="00B2605A"/>
    <w:rsid w:val="00B276D4"/>
    <w:rsid w:val="00B27A74"/>
    <w:rsid w:val="00B318DC"/>
    <w:rsid w:val="00B32C21"/>
    <w:rsid w:val="00B3452E"/>
    <w:rsid w:val="00B35AA7"/>
    <w:rsid w:val="00B361E6"/>
    <w:rsid w:val="00B36B22"/>
    <w:rsid w:val="00B37159"/>
    <w:rsid w:val="00B402E5"/>
    <w:rsid w:val="00B40881"/>
    <w:rsid w:val="00B438AD"/>
    <w:rsid w:val="00B43EEF"/>
    <w:rsid w:val="00B453E0"/>
    <w:rsid w:val="00B4662E"/>
    <w:rsid w:val="00B544A8"/>
    <w:rsid w:val="00B5548F"/>
    <w:rsid w:val="00B563BC"/>
    <w:rsid w:val="00B56E05"/>
    <w:rsid w:val="00B5773B"/>
    <w:rsid w:val="00B578CB"/>
    <w:rsid w:val="00B57DBE"/>
    <w:rsid w:val="00B62998"/>
    <w:rsid w:val="00B64A56"/>
    <w:rsid w:val="00B64E8B"/>
    <w:rsid w:val="00B651D9"/>
    <w:rsid w:val="00B660EA"/>
    <w:rsid w:val="00B70CF8"/>
    <w:rsid w:val="00B7492E"/>
    <w:rsid w:val="00B74A91"/>
    <w:rsid w:val="00B751A4"/>
    <w:rsid w:val="00B77592"/>
    <w:rsid w:val="00B82F88"/>
    <w:rsid w:val="00B83093"/>
    <w:rsid w:val="00B8772E"/>
    <w:rsid w:val="00B90CC5"/>
    <w:rsid w:val="00B91DFC"/>
    <w:rsid w:val="00B948F8"/>
    <w:rsid w:val="00B94B83"/>
    <w:rsid w:val="00B94CC4"/>
    <w:rsid w:val="00B968CE"/>
    <w:rsid w:val="00B969DF"/>
    <w:rsid w:val="00B96B4B"/>
    <w:rsid w:val="00BA0925"/>
    <w:rsid w:val="00BA0D8B"/>
    <w:rsid w:val="00BA0DE1"/>
    <w:rsid w:val="00BA2CDB"/>
    <w:rsid w:val="00BA63F5"/>
    <w:rsid w:val="00BB34F6"/>
    <w:rsid w:val="00BB485E"/>
    <w:rsid w:val="00BB4C30"/>
    <w:rsid w:val="00BB7356"/>
    <w:rsid w:val="00BC1931"/>
    <w:rsid w:val="00BC1D2D"/>
    <w:rsid w:val="00BC2070"/>
    <w:rsid w:val="00BC5E46"/>
    <w:rsid w:val="00BC62B6"/>
    <w:rsid w:val="00BD2C23"/>
    <w:rsid w:val="00BD38F5"/>
    <w:rsid w:val="00BD475A"/>
    <w:rsid w:val="00BD51FF"/>
    <w:rsid w:val="00BD5CC0"/>
    <w:rsid w:val="00BD6F47"/>
    <w:rsid w:val="00BE1186"/>
    <w:rsid w:val="00BE262D"/>
    <w:rsid w:val="00BE4461"/>
    <w:rsid w:val="00BE5A4E"/>
    <w:rsid w:val="00BE7A2A"/>
    <w:rsid w:val="00BF0AA5"/>
    <w:rsid w:val="00BF181A"/>
    <w:rsid w:val="00BF4291"/>
    <w:rsid w:val="00BF7D24"/>
    <w:rsid w:val="00C0157F"/>
    <w:rsid w:val="00C019A1"/>
    <w:rsid w:val="00C01CB6"/>
    <w:rsid w:val="00C02973"/>
    <w:rsid w:val="00C030BD"/>
    <w:rsid w:val="00C06316"/>
    <w:rsid w:val="00C06956"/>
    <w:rsid w:val="00C10EDA"/>
    <w:rsid w:val="00C112CA"/>
    <w:rsid w:val="00C11710"/>
    <w:rsid w:val="00C16AEB"/>
    <w:rsid w:val="00C17D49"/>
    <w:rsid w:val="00C211DA"/>
    <w:rsid w:val="00C22B19"/>
    <w:rsid w:val="00C24F5D"/>
    <w:rsid w:val="00C25475"/>
    <w:rsid w:val="00C26A75"/>
    <w:rsid w:val="00C30377"/>
    <w:rsid w:val="00C30992"/>
    <w:rsid w:val="00C30EE0"/>
    <w:rsid w:val="00C32A1C"/>
    <w:rsid w:val="00C32BA5"/>
    <w:rsid w:val="00C33A90"/>
    <w:rsid w:val="00C347F3"/>
    <w:rsid w:val="00C37AC5"/>
    <w:rsid w:val="00C42068"/>
    <w:rsid w:val="00C45B67"/>
    <w:rsid w:val="00C505D9"/>
    <w:rsid w:val="00C525D2"/>
    <w:rsid w:val="00C52A9B"/>
    <w:rsid w:val="00C54AA8"/>
    <w:rsid w:val="00C54DD2"/>
    <w:rsid w:val="00C5519D"/>
    <w:rsid w:val="00C5550C"/>
    <w:rsid w:val="00C607B1"/>
    <w:rsid w:val="00C6091E"/>
    <w:rsid w:val="00C654CF"/>
    <w:rsid w:val="00C70439"/>
    <w:rsid w:val="00C7253A"/>
    <w:rsid w:val="00C72FEB"/>
    <w:rsid w:val="00C75490"/>
    <w:rsid w:val="00C75E44"/>
    <w:rsid w:val="00C76450"/>
    <w:rsid w:val="00C801C1"/>
    <w:rsid w:val="00C81DAB"/>
    <w:rsid w:val="00C82376"/>
    <w:rsid w:val="00C825F1"/>
    <w:rsid w:val="00C855C5"/>
    <w:rsid w:val="00C8652F"/>
    <w:rsid w:val="00C87BA5"/>
    <w:rsid w:val="00C9225B"/>
    <w:rsid w:val="00C9244E"/>
    <w:rsid w:val="00C954BC"/>
    <w:rsid w:val="00C956E3"/>
    <w:rsid w:val="00C96991"/>
    <w:rsid w:val="00CA134F"/>
    <w:rsid w:val="00CA1492"/>
    <w:rsid w:val="00CA32BB"/>
    <w:rsid w:val="00CA4143"/>
    <w:rsid w:val="00CB0454"/>
    <w:rsid w:val="00CB0F03"/>
    <w:rsid w:val="00CB10F7"/>
    <w:rsid w:val="00CB19E4"/>
    <w:rsid w:val="00CB3CFF"/>
    <w:rsid w:val="00CB6740"/>
    <w:rsid w:val="00CB7503"/>
    <w:rsid w:val="00CB7929"/>
    <w:rsid w:val="00CB7E06"/>
    <w:rsid w:val="00CC059D"/>
    <w:rsid w:val="00CC149F"/>
    <w:rsid w:val="00CC1533"/>
    <w:rsid w:val="00CC1BDE"/>
    <w:rsid w:val="00CC30BB"/>
    <w:rsid w:val="00CC69C9"/>
    <w:rsid w:val="00CD09AD"/>
    <w:rsid w:val="00CD1A5D"/>
    <w:rsid w:val="00CD3931"/>
    <w:rsid w:val="00CD496C"/>
    <w:rsid w:val="00CD6DD6"/>
    <w:rsid w:val="00CD7D5D"/>
    <w:rsid w:val="00CE46C5"/>
    <w:rsid w:val="00CE56FA"/>
    <w:rsid w:val="00CE6704"/>
    <w:rsid w:val="00CE6A85"/>
    <w:rsid w:val="00CE7BBE"/>
    <w:rsid w:val="00CF0760"/>
    <w:rsid w:val="00CF31D4"/>
    <w:rsid w:val="00CF74D7"/>
    <w:rsid w:val="00D03CB0"/>
    <w:rsid w:val="00D05EC5"/>
    <w:rsid w:val="00D106FD"/>
    <w:rsid w:val="00D10F7F"/>
    <w:rsid w:val="00D1628C"/>
    <w:rsid w:val="00D17A8A"/>
    <w:rsid w:val="00D2293D"/>
    <w:rsid w:val="00D22A15"/>
    <w:rsid w:val="00D22E6E"/>
    <w:rsid w:val="00D2488A"/>
    <w:rsid w:val="00D27C98"/>
    <w:rsid w:val="00D30398"/>
    <w:rsid w:val="00D309D0"/>
    <w:rsid w:val="00D31075"/>
    <w:rsid w:val="00D311EF"/>
    <w:rsid w:val="00D3242A"/>
    <w:rsid w:val="00D33B7C"/>
    <w:rsid w:val="00D37C33"/>
    <w:rsid w:val="00D41597"/>
    <w:rsid w:val="00D43387"/>
    <w:rsid w:val="00D44E89"/>
    <w:rsid w:val="00D4773C"/>
    <w:rsid w:val="00D47891"/>
    <w:rsid w:val="00D4791D"/>
    <w:rsid w:val="00D50238"/>
    <w:rsid w:val="00D546FC"/>
    <w:rsid w:val="00D56E22"/>
    <w:rsid w:val="00D5787D"/>
    <w:rsid w:val="00D57C56"/>
    <w:rsid w:val="00D60AB6"/>
    <w:rsid w:val="00D60B3F"/>
    <w:rsid w:val="00D61953"/>
    <w:rsid w:val="00D61DED"/>
    <w:rsid w:val="00D61F27"/>
    <w:rsid w:val="00D6320B"/>
    <w:rsid w:val="00D63A38"/>
    <w:rsid w:val="00D64399"/>
    <w:rsid w:val="00D65491"/>
    <w:rsid w:val="00D67080"/>
    <w:rsid w:val="00D70117"/>
    <w:rsid w:val="00D70BE1"/>
    <w:rsid w:val="00D70CB7"/>
    <w:rsid w:val="00D71DB3"/>
    <w:rsid w:val="00D72543"/>
    <w:rsid w:val="00D74CC1"/>
    <w:rsid w:val="00D7553F"/>
    <w:rsid w:val="00D75B36"/>
    <w:rsid w:val="00D779CB"/>
    <w:rsid w:val="00D807A4"/>
    <w:rsid w:val="00D853B9"/>
    <w:rsid w:val="00D85DDD"/>
    <w:rsid w:val="00D86FE5"/>
    <w:rsid w:val="00D9271C"/>
    <w:rsid w:val="00D94E33"/>
    <w:rsid w:val="00DA12F4"/>
    <w:rsid w:val="00DA1E6C"/>
    <w:rsid w:val="00DA2E1D"/>
    <w:rsid w:val="00DA3CB6"/>
    <w:rsid w:val="00DA6F83"/>
    <w:rsid w:val="00DB10B6"/>
    <w:rsid w:val="00DB1673"/>
    <w:rsid w:val="00DB178C"/>
    <w:rsid w:val="00DB6B80"/>
    <w:rsid w:val="00DC0943"/>
    <w:rsid w:val="00DC11E1"/>
    <w:rsid w:val="00DC34FA"/>
    <w:rsid w:val="00DC3567"/>
    <w:rsid w:val="00DC39D5"/>
    <w:rsid w:val="00DC51ED"/>
    <w:rsid w:val="00DC5FE4"/>
    <w:rsid w:val="00DD2E34"/>
    <w:rsid w:val="00DD2FA7"/>
    <w:rsid w:val="00DD35F0"/>
    <w:rsid w:val="00DD3720"/>
    <w:rsid w:val="00DD4F44"/>
    <w:rsid w:val="00DD540F"/>
    <w:rsid w:val="00DE0CF3"/>
    <w:rsid w:val="00DE3D6B"/>
    <w:rsid w:val="00DF2634"/>
    <w:rsid w:val="00DF4734"/>
    <w:rsid w:val="00DF63B7"/>
    <w:rsid w:val="00DF7288"/>
    <w:rsid w:val="00E00D92"/>
    <w:rsid w:val="00E00EFB"/>
    <w:rsid w:val="00E0116C"/>
    <w:rsid w:val="00E048EC"/>
    <w:rsid w:val="00E052D4"/>
    <w:rsid w:val="00E079B1"/>
    <w:rsid w:val="00E15001"/>
    <w:rsid w:val="00E16ACD"/>
    <w:rsid w:val="00E16BBE"/>
    <w:rsid w:val="00E17C0F"/>
    <w:rsid w:val="00E20309"/>
    <w:rsid w:val="00E22B89"/>
    <w:rsid w:val="00E24C78"/>
    <w:rsid w:val="00E2566C"/>
    <w:rsid w:val="00E26ED2"/>
    <w:rsid w:val="00E3297A"/>
    <w:rsid w:val="00E336A9"/>
    <w:rsid w:val="00E344BE"/>
    <w:rsid w:val="00E354B0"/>
    <w:rsid w:val="00E35A3C"/>
    <w:rsid w:val="00E37277"/>
    <w:rsid w:val="00E43029"/>
    <w:rsid w:val="00E444AE"/>
    <w:rsid w:val="00E4463E"/>
    <w:rsid w:val="00E5050E"/>
    <w:rsid w:val="00E50AEE"/>
    <w:rsid w:val="00E522FC"/>
    <w:rsid w:val="00E5243B"/>
    <w:rsid w:val="00E527CD"/>
    <w:rsid w:val="00E561E9"/>
    <w:rsid w:val="00E57095"/>
    <w:rsid w:val="00E57669"/>
    <w:rsid w:val="00E618C2"/>
    <w:rsid w:val="00E627F1"/>
    <w:rsid w:val="00E655EB"/>
    <w:rsid w:val="00E723E9"/>
    <w:rsid w:val="00E738D3"/>
    <w:rsid w:val="00E74860"/>
    <w:rsid w:val="00E77C30"/>
    <w:rsid w:val="00E802E5"/>
    <w:rsid w:val="00E807A3"/>
    <w:rsid w:val="00E82FAE"/>
    <w:rsid w:val="00E83BE1"/>
    <w:rsid w:val="00E84FDC"/>
    <w:rsid w:val="00E85474"/>
    <w:rsid w:val="00E8564E"/>
    <w:rsid w:val="00E865AF"/>
    <w:rsid w:val="00E87862"/>
    <w:rsid w:val="00E90E55"/>
    <w:rsid w:val="00E91F44"/>
    <w:rsid w:val="00E96B7C"/>
    <w:rsid w:val="00E96D09"/>
    <w:rsid w:val="00EA2766"/>
    <w:rsid w:val="00EA7906"/>
    <w:rsid w:val="00EB208F"/>
    <w:rsid w:val="00EB3518"/>
    <w:rsid w:val="00EB381C"/>
    <w:rsid w:val="00EB5B6C"/>
    <w:rsid w:val="00EC04F8"/>
    <w:rsid w:val="00EC1C94"/>
    <w:rsid w:val="00EC3257"/>
    <w:rsid w:val="00EC3650"/>
    <w:rsid w:val="00EC5218"/>
    <w:rsid w:val="00EC60AA"/>
    <w:rsid w:val="00EC6366"/>
    <w:rsid w:val="00EC68DD"/>
    <w:rsid w:val="00ED2E0C"/>
    <w:rsid w:val="00ED354A"/>
    <w:rsid w:val="00ED3EEA"/>
    <w:rsid w:val="00ED5217"/>
    <w:rsid w:val="00ED6680"/>
    <w:rsid w:val="00EE0B49"/>
    <w:rsid w:val="00EE22DC"/>
    <w:rsid w:val="00EE3A2A"/>
    <w:rsid w:val="00EE4F06"/>
    <w:rsid w:val="00F002A2"/>
    <w:rsid w:val="00F00BCD"/>
    <w:rsid w:val="00F014D0"/>
    <w:rsid w:val="00F01DB7"/>
    <w:rsid w:val="00F02A1D"/>
    <w:rsid w:val="00F035C6"/>
    <w:rsid w:val="00F0453A"/>
    <w:rsid w:val="00F04A25"/>
    <w:rsid w:val="00F06926"/>
    <w:rsid w:val="00F06EF3"/>
    <w:rsid w:val="00F07377"/>
    <w:rsid w:val="00F11506"/>
    <w:rsid w:val="00F14BE0"/>
    <w:rsid w:val="00F17D61"/>
    <w:rsid w:val="00F20689"/>
    <w:rsid w:val="00F20DB6"/>
    <w:rsid w:val="00F21039"/>
    <w:rsid w:val="00F222DA"/>
    <w:rsid w:val="00F23F2D"/>
    <w:rsid w:val="00F252E0"/>
    <w:rsid w:val="00F25746"/>
    <w:rsid w:val="00F3141C"/>
    <w:rsid w:val="00F31668"/>
    <w:rsid w:val="00F343D8"/>
    <w:rsid w:val="00F35769"/>
    <w:rsid w:val="00F43878"/>
    <w:rsid w:val="00F43EB2"/>
    <w:rsid w:val="00F44A42"/>
    <w:rsid w:val="00F44ED5"/>
    <w:rsid w:val="00F4515D"/>
    <w:rsid w:val="00F47F6D"/>
    <w:rsid w:val="00F52239"/>
    <w:rsid w:val="00F52DD4"/>
    <w:rsid w:val="00F5367C"/>
    <w:rsid w:val="00F53C60"/>
    <w:rsid w:val="00F56309"/>
    <w:rsid w:val="00F608A3"/>
    <w:rsid w:val="00F62132"/>
    <w:rsid w:val="00F63C38"/>
    <w:rsid w:val="00F64965"/>
    <w:rsid w:val="00F65611"/>
    <w:rsid w:val="00F66584"/>
    <w:rsid w:val="00F66EC2"/>
    <w:rsid w:val="00F70711"/>
    <w:rsid w:val="00F712E8"/>
    <w:rsid w:val="00F72ECC"/>
    <w:rsid w:val="00F73FEF"/>
    <w:rsid w:val="00F813FC"/>
    <w:rsid w:val="00F83760"/>
    <w:rsid w:val="00F87328"/>
    <w:rsid w:val="00F90DE5"/>
    <w:rsid w:val="00F9294A"/>
    <w:rsid w:val="00F95485"/>
    <w:rsid w:val="00FA3AEE"/>
    <w:rsid w:val="00FB38B1"/>
    <w:rsid w:val="00FB3F06"/>
    <w:rsid w:val="00FB40D2"/>
    <w:rsid w:val="00FB4260"/>
    <w:rsid w:val="00FB4F0A"/>
    <w:rsid w:val="00FC1E55"/>
    <w:rsid w:val="00FC36C8"/>
    <w:rsid w:val="00FC428B"/>
    <w:rsid w:val="00FC4C4C"/>
    <w:rsid w:val="00FC6AD8"/>
    <w:rsid w:val="00FC750F"/>
    <w:rsid w:val="00FD01BA"/>
    <w:rsid w:val="00FD0EAA"/>
    <w:rsid w:val="00FD20BC"/>
    <w:rsid w:val="00FD39FF"/>
    <w:rsid w:val="00FD5AA3"/>
    <w:rsid w:val="00FD63AE"/>
    <w:rsid w:val="00FD6C3C"/>
    <w:rsid w:val="00FD7327"/>
    <w:rsid w:val="00FE1F7C"/>
    <w:rsid w:val="00FE471E"/>
    <w:rsid w:val="00FE6CE3"/>
    <w:rsid w:val="00FE74EC"/>
    <w:rsid w:val="00FF0F7D"/>
    <w:rsid w:val="00FF3425"/>
    <w:rsid w:val="00FF3BB0"/>
    <w:rsid w:val="00FF44F3"/>
    <w:rsid w:val="00FF4D6F"/>
    <w:rsid w:val="00FF5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89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DC0943"/>
    <w:rPr>
      <w:b/>
      <w:bCs/>
    </w:rPr>
  </w:style>
  <w:style w:type="character" w:customStyle="1" w:styleId="SinespaciadoCar">
    <w:name w:val="Sin espaciado Car"/>
    <w:link w:val="Sinespaciado"/>
    <w:uiPriority w:val="1"/>
    <w:rsid w:val="00D31075"/>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802898">
      <w:bodyDiv w:val="1"/>
      <w:marLeft w:val="0"/>
      <w:marRight w:val="0"/>
      <w:marTop w:val="0"/>
      <w:marBottom w:val="0"/>
      <w:divBdr>
        <w:top w:val="none" w:sz="0" w:space="0" w:color="auto"/>
        <w:left w:val="none" w:sz="0" w:space="0" w:color="auto"/>
        <w:bottom w:val="none" w:sz="0" w:space="0" w:color="auto"/>
        <w:right w:val="none" w:sz="0" w:space="0" w:color="auto"/>
      </w:divBdr>
    </w:div>
    <w:div w:id="399324743">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935749867">
      <w:bodyDiv w:val="1"/>
      <w:marLeft w:val="0"/>
      <w:marRight w:val="0"/>
      <w:marTop w:val="0"/>
      <w:marBottom w:val="0"/>
      <w:divBdr>
        <w:top w:val="none" w:sz="0" w:space="0" w:color="auto"/>
        <w:left w:val="none" w:sz="0" w:space="0" w:color="auto"/>
        <w:bottom w:val="none" w:sz="0" w:space="0" w:color="auto"/>
        <w:right w:val="none" w:sz="0" w:space="0" w:color="auto"/>
      </w:divBdr>
    </w:div>
    <w:div w:id="1251618629">
      <w:bodyDiv w:val="1"/>
      <w:marLeft w:val="0"/>
      <w:marRight w:val="0"/>
      <w:marTop w:val="0"/>
      <w:marBottom w:val="0"/>
      <w:divBdr>
        <w:top w:val="none" w:sz="0" w:space="0" w:color="auto"/>
        <w:left w:val="none" w:sz="0" w:space="0" w:color="auto"/>
        <w:bottom w:val="none" w:sz="0" w:space="0" w:color="auto"/>
        <w:right w:val="none" w:sz="0" w:space="0" w:color="auto"/>
      </w:divBdr>
    </w:div>
    <w:div w:id="207075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4807C-27C1-42AA-AC6B-AADAF9808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1601</Words>
  <Characters>8806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13</cp:revision>
  <cp:lastPrinted>2019-11-27T16:19:00Z</cp:lastPrinted>
  <dcterms:created xsi:type="dcterms:W3CDTF">2019-10-07T17:22:00Z</dcterms:created>
  <dcterms:modified xsi:type="dcterms:W3CDTF">2019-11-27T16:19:00Z</dcterms:modified>
</cp:coreProperties>
</file>