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5AB0" w14:textId="0DD4B3DB" w:rsidR="00884754" w:rsidRPr="00571652" w:rsidRDefault="00884754" w:rsidP="00765B4D">
      <w:pPr>
        <w:spacing w:after="0" w:line="480" w:lineRule="auto"/>
        <w:ind w:left="4248" w:firstLine="708"/>
        <w:jc w:val="right"/>
        <w:rPr>
          <w:rFonts w:asciiTheme="minorHAnsi" w:hAnsiTheme="minorHAnsi" w:cstheme="minorHAnsi"/>
          <w:b/>
        </w:rPr>
      </w:pPr>
      <w:bookmarkStart w:id="0" w:name="_Hlk17790164"/>
      <w:r w:rsidRPr="00571652">
        <w:rPr>
          <w:rFonts w:asciiTheme="minorHAnsi" w:hAnsiTheme="minorHAnsi" w:cstheme="minorHAnsi"/>
          <w:b/>
        </w:rPr>
        <w:t xml:space="preserve">ACTA NÚMERO: </w:t>
      </w:r>
      <w:r w:rsidR="00FF24FE">
        <w:rPr>
          <w:rFonts w:asciiTheme="minorHAnsi" w:hAnsiTheme="minorHAnsi" w:cstheme="minorHAnsi"/>
          <w:b/>
        </w:rPr>
        <w:t>0</w:t>
      </w:r>
      <w:r w:rsidR="00A6236B">
        <w:rPr>
          <w:rFonts w:asciiTheme="minorHAnsi" w:hAnsiTheme="minorHAnsi" w:cstheme="minorHAnsi"/>
          <w:b/>
        </w:rPr>
        <w:t>5</w:t>
      </w:r>
      <w:r w:rsidRPr="00571652">
        <w:rPr>
          <w:rFonts w:asciiTheme="minorHAnsi" w:hAnsiTheme="minorHAnsi" w:cstheme="minorHAnsi"/>
          <w:b/>
        </w:rPr>
        <w:t>/20</w:t>
      </w:r>
      <w:r w:rsidR="002E5224">
        <w:rPr>
          <w:rFonts w:asciiTheme="minorHAnsi" w:hAnsiTheme="minorHAnsi" w:cstheme="minorHAnsi"/>
          <w:b/>
        </w:rPr>
        <w:t>20</w:t>
      </w:r>
      <w:r w:rsidRPr="00571652">
        <w:rPr>
          <w:rFonts w:asciiTheme="minorHAnsi" w:hAnsiTheme="minorHAnsi" w:cstheme="minorHAnsi"/>
          <w:b/>
        </w:rPr>
        <w:t>.</w:t>
      </w:r>
    </w:p>
    <w:p w14:paraId="3EBEF7C4" w14:textId="4FC6B2C8" w:rsidR="00681433" w:rsidRPr="00571652" w:rsidRDefault="00681433" w:rsidP="00047BA0">
      <w:pPr>
        <w:spacing w:after="0" w:line="480" w:lineRule="auto"/>
        <w:ind w:left="3540" w:firstLine="708"/>
        <w:jc w:val="right"/>
        <w:rPr>
          <w:rFonts w:asciiTheme="minorHAnsi" w:hAnsiTheme="minorHAnsi" w:cstheme="minorHAnsi"/>
          <w:b/>
        </w:rPr>
      </w:pPr>
    </w:p>
    <w:p w14:paraId="3F33EE59" w14:textId="3A5AFA85" w:rsidR="00884754" w:rsidRDefault="00884754" w:rsidP="003B197C">
      <w:pPr>
        <w:spacing w:after="0" w:line="480" w:lineRule="auto"/>
        <w:jc w:val="both"/>
        <w:rPr>
          <w:rFonts w:asciiTheme="minorHAnsi" w:eastAsia="Batang" w:hAnsiTheme="minorHAnsi" w:cstheme="minorHAnsi"/>
          <w:b/>
        </w:rPr>
      </w:pPr>
      <w:r w:rsidRPr="00571652">
        <w:rPr>
          <w:rFonts w:asciiTheme="minorHAnsi" w:hAnsiTheme="minorHAnsi" w:cstheme="minorHAnsi"/>
          <w:b/>
        </w:rPr>
        <w:t>ACTA DE SESIÓN ORDINARIA PRIVADA DEL CONSEJO DE LA JUDICATURA DEL ESTADO DE TLAXCALA, QUE SE CELEBRA A LAS</w:t>
      </w:r>
      <w:r w:rsidR="00433E9A" w:rsidRPr="00571652">
        <w:rPr>
          <w:rFonts w:asciiTheme="minorHAnsi" w:hAnsiTheme="minorHAnsi" w:cstheme="minorHAnsi"/>
          <w:b/>
        </w:rPr>
        <w:t xml:space="preserve"> </w:t>
      </w:r>
      <w:r w:rsidR="00446072">
        <w:rPr>
          <w:rFonts w:asciiTheme="minorHAnsi" w:hAnsiTheme="minorHAnsi" w:cstheme="minorHAnsi"/>
          <w:b/>
        </w:rPr>
        <w:t>TRECE</w:t>
      </w:r>
      <w:r w:rsidR="00A6236B">
        <w:rPr>
          <w:rFonts w:asciiTheme="minorHAnsi" w:hAnsiTheme="minorHAnsi" w:cstheme="minorHAnsi"/>
          <w:b/>
        </w:rPr>
        <w:t xml:space="preserve"> </w:t>
      </w:r>
      <w:r w:rsidR="00A357E7" w:rsidRPr="009A0D2F">
        <w:rPr>
          <w:rFonts w:asciiTheme="minorHAnsi" w:hAnsiTheme="minorHAnsi" w:cstheme="minorHAnsi"/>
          <w:b/>
        </w:rPr>
        <w:t>HORAS</w:t>
      </w:r>
      <w:r w:rsidR="008E6A94">
        <w:rPr>
          <w:rFonts w:asciiTheme="minorHAnsi" w:hAnsiTheme="minorHAnsi" w:cstheme="minorHAnsi"/>
          <w:b/>
        </w:rPr>
        <w:t xml:space="preserve"> </w:t>
      </w:r>
      <w:r w:rsidR="00446072">
        <w:rPr>
          <w:rFonts w:asciiTheme="minorHAnsi" w:hAnsiTheme="minorHAnsi" w:cstheme="minorHAnsi"/>
          <w:b/>
        </w:rPr>
        <w:t xml:space="preserve">CON TREINTA MINUTOS </w:t>
      </w:r>
      <w:r w:rsidR="008E7006">
        <w:rPr>
          <w:rFonts w:asciiTheme="minorHAnsi" w:hAnsiTheme="minorHAnsi" w:cstheme="minorHAnsi"/>
          <w:b/>
        </w:rPr>
        <w:t>D</w:t>
      </w:r>
      <w:r w:rsidRPr="009A0D2F">
        <w:rPr>
          <w:rFonts w:asciiTheme="minorHAnsi" w:hAnsiTheme="minorHAnsi" w:cstheme="minorHAnsi"/>
          <w:b/>
        </w:rPr>
        <w:t xml:space="preserve">EL </w:t>
      </w:r>
      <w:r w:rsidR="00A6236B">
        <w:rPr>
          <w:rFonts w:asciiTheme="minorHAnsi" w:hAnsiTheme="minorHAnsi" w:cstheme="minorHAnsi"/>
          <w:b/>
        </w:rPr>
        <w:t xml:space="preserve">TREINTA </w:t>
      </w:r>
      <w:r w:rsidR="00467AD9" w:rsidRPr="009A0D2F">
        <w:rPr>
          <w:rFonts w:asciiTheme="minorHAnsi" w:hAnsiTheme="minorHAnsi" w:cstheme="minorHAnsi"/>
          <w:b/>
        </w:rPr>
        <w:t xml:space="preserve">DE </w:t>
      </w:r>
      <w:r w:rsidR="002E5224" w:rsidRPr="009A0D2F">
        <w:rPr>
          <w:rFonts w:asciiTheme="minorHAnsi" w:hAnsiTheme="minorHAnsi" w:cstheme="minorHAnsi"/>
          <w:b/>
        </w:rPr>
        <w:t xml:space="preserve">ENERO </w:t>
      </w:r>
      <w:r w:rsidRPr="009A0D2F">
        <w:rPr>
          <w:rFonts w:asciiTheme="minorHAnsi" w:hAnsiTheme="minorHAnsi" w:cstheme="minorHAnsi"/>
          <w:b/>
        </w:rPr>
        <w:t xml:space="preserve">DEL AÑO DOS MIL </w:t>
      </w:r>
      <w:r w:rsidR="002E5224" w:rsidRPr="009A0D2F">
        <w:rPr>
          <w:rFonts w:asciiTheme="minorHAnsi" w:hAnsiTheme="minorHAnsi" w:cstheme="minorHAnsi"/>
          <w:b/>
        </w:rPr>
        <w:t>VEINTE</w:t>
      </w:r>
      <w:r w:rsidRPr="009A0D2F">
        <w:rPr>
          <w:rFonts w:asciiTheme="minorHAnsi" w:hAnsiTheme="minorHAnsi" w:cstheme="minorHAnsi"/>
          <w:b/>
        </w:rPr>
        <w:t xml:space="preserve">, </w:t>
      </w:r>
      <w:bookmarkStart w:id="1" w:name="_Hlk505251924"/>
      <w:r w:rsidRPr="00571652">
        <w:rPr>
          <w:rFonts w:asciiTheme="minorHAnsi" w:eastAsia="Batang" w:hAnsiTheme="minorHAnsi" w:cstheme="minorHAnsi"/>
          <w:b/>
        </w:rPr>
        <w:t xml:space="preserve">EN LA SALA DE JUNTAS DE LA PRESIDENCIA DEL TRIBUNAL SUPERIOR DE JUSTICIA, CON SEDE EN CIUDAD JUDICIAL, APIZACO, TLAXCALA, BAJO EL SIGUIENTE: </w:t>
      </w:r>
    </w:p>
    <w:p w14:paraId="3230F71D" w14:textId="77777777" w:rsidR="00A6236B" w:rsidRPr="00A6236B" w:rsidRDefault="00A6236B" w:rsidP="00A6236B">
      <w:pPr>
        <w:spacing w:line="480" w:lineRule="auto"/>
        <w:jc w:val="center"/>
        <w:rPr>
          <w:rFonts w:cstheme="minorHAnsi"/>
          <w:b/>
          <w:bCs/>
          <w:color w:val="000000" w:themeColor="text1"/>
        </w:rPr>
      </w:pPr>
      <w:r w:rsidRPr="00A6236B">
        <w:rPr>
          <w:rFonts w:cstheme="minorHAnsi"/>
          <w:b/>
          <w:bCs/>
          <w:color w:val="000000" w:themeColor="text1"/>
        </w:rPr>
        <w:t>ORDEN DEL DÍA:</w:t>
      </w:r>
    </w:p>
    <w:p w14:paraId="1B84E163" w14:textId="1B9833C6" w:rsidR="00A6236B" w:rsidRPr="00A6236B" w:rsidRDefault="00A6236B" w:rsidP="00A6236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6236B">
        <w:rPr>
          <w:rFonts w:asciiTheme="minorHAnsi" w:hAnsiTheme="minorHAnsi" w:cstheme="minorHAnsi"/>
          <w:color w:val="000000"/>
          <w:sz w:val="22"/>
          <w:szCs w:val="22"/>
        </w:rPr>
        <w:t xml:space="preserve">Verificación del quórum. </w:t>
      </w:r>
      <w:r>
        <w:rPr>
          <w:rFonts w:asciiTheme="minorHAnsi" w:hAnsiTheme="minorHAnsi" w:cstheme="minorHAnsi"/>
          <w:color w:val="000000"/>
          <w:sz w:val="22"/>
          <w:szCs w:val="22"/>
        </w:rPr>
        <w:t xml:space="preserve">- - - - - - - - - - - - - - - - - - - - - - - - - - - - - - - - - - - - - - - - </w:t>
      </w:r>
    </w:p>
    <w:p w14:paraId="53C7623D" w14:textId="6F6638D8" w:rsidR="00A6236B" w:rsidRPr="006746DF" w:rsidRDefault="00A6236B" w:rsidP="00BD4863">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6746DF">
        <w:rPr>
          <w:rFonts w:asciiTheme="minorHAnsi" w:hAnsiTheme="minorHAnsi" w:cstheme="minorHAnsi"/>
          <w:color w:val="000000"/>
          <w:sz w:val="22"/>
          <w:szCs w:val="22"/>
        </w:rPr>
        <w:t>Análisis, discusión y determinación de</w:t>
      </w:r>
      <w:r w:rsidR="006746DF" w:rsidRPr="006746DF">
        <w:rPr>
          <w:rFonts w:asciiTheme="minorHAnsi" w:hAnsiTheme="minorHAnsi" w:cstheme="minorHAnsi"/>
          <w:color w:val="000000"/>
          <w:sz w:val="22"/>
          <w:szCs w:val="22"/>
        </w:rPr>
        <w:t xml:space="preserve"> los</w:t>
      </w:r>
      <w:r w:rsidRPr="006746DF">
        <w:rPr>
          <w:rFonts w:asciiTheme="minorHAnsi" w:hAnsiTheme="minorHAnsi" w:cstheme="minorHAnsi"/>
          <w:color w:val="000000"/>
          <w:sz w:val="22"/>
          <w:szCs w:val="22"/>
        </w:rPr>
        <w:t xml:space="preserve"> oficio</w:t>
      </w:r>
      <w:r w:rsidR="006746DF" w:rsidRPr="006746DF">
        <w:rPr>
          <w:rFonts w:asciiTheme="minorHAnsi" w:hAnsiTheme="minorHAnsi" w:cstheme="minorHAnsi"/>
          <w:color w:val="000000"/>
          <w:sz w:val="22"/>
          <w:szCs w:val="22"/>
        </w:rPr>
        <w:t>s</w:t>
      </w:r>
      <w:r w:rsidRPr="006746DF">
        <w:rPr>
          <w:rFonts w:asciiTheme="minorHAnsi" w:hAnsiTheme="minorHAnsi" w:cstheme="minorHAnsi"/>
          <w:color w:val="000000"/>
          <w:sz w:val="22"/>
          <w:szCs w:val="22"/>
        </w:rPr>
        <w:t xml:space="preserve"> número 2454/2020, de fecha veintisiete de enero del año en curso, signado por el Secretario del Juzgado Primero de Distrito en el Estado</w:t>
      </w:r>
      <w:r w:rsidR="006746DF" w:rsidRPr="006746DF">
        <w:rPr>
          <w:rFonts w:asciiTheme="minorHAnsi" w:hAnsiTheme="minorHAnsi" w:cstheme="minorHAnsi"/>
          <w:color w:val="000000"/>
          <w:sz w:val="22"/>
          <w:szCs w:val="22"/>
        </w:rPr>
        <w:t>; 237/2020, de fecha veintinueve del presente mes y año, signado por el Magistrado Mario Antonio de Jesús Jiménez Martínez, en su carácter de Presidente del Tribunal Superior de Justicia del Estado, y JURTSJ/017/2020, de fecha veintinueve de enero del dos mil veinte, signado por el Director Jurídico del Tribunal Superior de Justicia del Estado</w:t>
      </w:r>
      <w:r w:rsidR="00C62683">
        <w:rPr>
          <w:rFonts w:asciiTheme="minorHAnsi" w:hAnsiTheme="minorHAnsi" w:cstheme="minorHAnsi"/>
          <w:color w:val="000000"/>
          <w:sz w:val="22"/>
          <w:szCs w:val="22"/>
        </w:rPr>
        <w:t>, por guardar relación entre sí</w:t>
      </w:r>
      <w:r w:rsidRPr="006746DF">
        <w:rPr>
          <w:rFonts w:asciiTheme="minorHAnsi" w:hAnsiTheme="minorHAnsi" w:cstheme="minorHAnsi"/>
          <w:color w:val="000000"/>
          <w:sz w:val="22"/>
          <w:szCs w:val="22"/>
        </w:rPr>
        <w:t xml:space="preserve">. - - - - - - - - - - - - - - - - - - - - - </w:t>
      </w:r>
      <w:r w:rsidR="00F9518D">
        <w:rPr>
          <w:rFonts w:asciiTheme="minorHAnsi" w:hAnsiTheme="minorHAnsi" w:cstheme="minorHAnsi"/>
          <w:color w:val="000000"/>
          <w:sz w:val="22"/>
          <w:szCs w:val="22"/>
        </w:rPr>
        <w:t xml:space="preserve">- - - - - - - - - - - - - - - </w:t>
      </w:r>
    </w:p>
    <w:p w14:paraId="23109EBF" w14:textId="4F49A10C" w:rsidR="00A6236B" w:rsidRPr="00A6236B" w:rsidRDefault="00A6236B" w:rsidP="00A6236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6236B">
        <w:rPr>
          <w:rFonts w:asciiTheme="minorHAnsi" w:hAnsiTheme="minorHAnsi" w:cstheme="minorHAnsi"/>
          <w:color w:val="000000"/>
          <w:sz w:val="22"/>
          <w:szCs w:val="22"/>
        </w:rPr>
        <w:t>Análisis, discusión y determinación del oficio número 20</w:t>
      </w:r>
      <w:r w:rsidR="00167646">
        <w:rPr>
          <w:rFonts w:asciiTheme="minorHAnsi" w:hAnsiTheme="minorHAnsi" w:cstheme="minorHAnsi"/>
          <w:color w:val="000000"/>
          <w:sz w:val="22"/>
          <w:szCs w:val="22"/>
        </w:rPr>
        <w:t>2</w:t>
      </w:r>
      <w:r w:rsidRPr="00A6236B">
        <w:rPr>
          <w:rFonts w:asciiTheme="minorHAnsi" w:hAnsiTheme="minorHAnsi" w:cstheme="minorHAnsi"/>
          <w:color w:val="000000"/>
          <w:sz w:val="22"/>
          <w:szCs w:val="22"/>
        </w:rPr>
        <w:t xml:space="preserve">/2020, </w:t>
      </w:r>
      <w:r w:rsidR="00750B54">
        <w:rPr>
          <w:rFonts w:asciiTheme="minorHAnsi" w:hAnsiTheme="minorHAnsi" w:cstheme="minorHAnsi"/>
          <w:color w:val="000000"/>
          <w:sz w:val="22"/>
          <w:szCs w:val="22"/>
        </w:rPr>
        <w:t xml:space="preserve">recibido en </w:t>
      </w:r>
      <w:r w:rsidRPr="00A6236B">
        <w:rPr>
          <w:rFonts w:asciiTheme="minorHAnsi" w:hAnsiTheme="minorHAnsi" w:cstheme="minorHAnsi"/>
          <w:color w:val="000000"/>
          <w:sz w:val="22"/>
          <w:szCs w:val="22"/>
        </w:rPr>
        <w:t>fecha veinti</w:t>
      </w:r>
      <w:r w:rsidR="00750B54">
        <w:rPr>
          <w:rFonts w:asciiTheme="minorHAnsi" w:hAnsiTheme="minorHAnsi" w:cstheme="minorHAnsi"/>
          <w:color w:val="000000"/>
          <w:sz w:val="22"/>
          <w:szCs w:val="22"/>
        </w:rPr>
        <w:t>cuatro</w:t>
      </w:r>
      <w:r w:rsidRPr="00A6236B">
        <w:rPr>
          <w:rFonts w:asciiTheme="minorHAnsi" w:hAnsiTheme="minorHAnsi" w:cstheme="minorHAnsi"/>
          <w:color w:val="000000"/>
          <w:sz w:val="22"/>
          <w:szCs w:val="22"/>
        </w:rPr>
        <w:t xml:space="preserve"> de enero del presente año, signado por el Secretario General de </w:t>
      </w:r>
      <w:r w:rsidR="00F9518D">
        <w:rPr>
          <w:rFonts w:asciiTheme="minorHAnsi" w:hAnsiTheme="minorHAnsi" w:cstheme="minorHAnsi"/>
          <w:color w:val="000000"/>
          <w:sz w:val="22"/>
          <w:szCs w:val="22"/>
        </w:rPr>
        <w:t>A</w:t>
      </w:r>
      <w:r w:rsidRPr="00A6236B">
        <w:rPr>
          <w:rFonts w:asciiTheme="minorHAnsi" w:hAnsiTheme="minorHAnsi" w:cstheme="minorHAnsi"/>
          <w:color w:val="000000"/>
          <w:sz w:val="22"/>
          <w:szCs w:val="22"/>
        </w:rPr>
        <w:t xml:space="preserve">cuerdos del Tribunal Superior de Justicia del Estado. </w:t>
      </w:r>
      <w:r>
        <w:rPr>
          <w:rFonts w:asciiTheme="minorHAnsi" w:hAnsiTheme="minorHAnsi" w:cstheme="minorHAnsi"/>
          <w:color w:val="000000"/>
          <w:sz w:val="22"/>
          <w:szCs w:val="22"/>
        </w:rPr>
        <w:t>- - - - - - - - -</w:t>
      </w:r>
      <w:r w:rsidR="00F9518D">
        <w:rPr>
          <w:rFonts w:asciiTheme="minorHAnsi" w:hAnsiTheme="minorHAnsi" w:cstheme="minorHAnsi"/>
          <w:color w:val="000000"/>
          <w:sz w:val="22"/>
          <w:szCs w:val="22"/>
        </w:rPr>
        <w:t xml:space="preserve"> </w:t>
      </w:r>
    </w:p>
    <w:p w14:paraId="4FA6BE08" w14:textId="6C662B88" w:rsidR="00A6236B" w:rsidRPr="00A6236B" w:rsidRDefault="00A6236B" w:rsidP="00A6236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6236B">
        <w:rPr>
          <w:rFonts w:asciiTheme="minorHAnsi" w:hAnsiTheme="minorHAnsi" w:cstheme="minorHAnsi"/>
          <w:color w:val="000000"/>
          <w:sz w:val="22"/>
          <w:szCs w:val="22"/>
        </w:rPr>
        <w:t>Análisis, discusión y determinación del oficio número 114/C/2020, de fecha veintiocho de enero del año dos mil veinte, signado por el Contralor del Poder Judicial del Estado.</w:t>
      </w:r>
      <w:r>
        <w:rPr>
          <w:rFonts w:asciiTheme="minorHAnsi" w:hAnsiTheme="minorHAnsi" w:cstheme="minorHAnsi"/>
          <w:color w:val="000000"/>
          <w:sz w:val="22"/>
          <w:szCs w:val="22"/>
        </w:rPr>
        <w:t xml:space="preserve"> - - - - - - - - - - - - - - - - - - - - - - - - - - - - - - - - - - - - </w:t>
      </w:r>
      <w:r w:rsidR="00F9518D">
        <w:rPr>
          <w:rFonts w:asciiTheme="minorHAnsi" w:hAnsiTheme="minorHAnsi" w:cstheme="minorHAnsi"/>
          <w:color w:val="000000"/>
          <w:sz w:val="22"/>
          <w:szCs w:val="22"/>
        </w:rPr>
        <w:t xml:space="preserve">- - - - - - - - </w:t>
      </w:r>
    </w:p>
    <w:p w14:paraId="4AD51F08" w14:textId="71B365A3" w:rsidR="00A6236B" w:rsidRPr="00A6236B" w:rsidRDefault="00A6236B" w:rsidP="00A6236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6236B">
        <w:rPr>
          <w:rFonts w:asciiTheme="minorHAnsi" w:hAnsiTheme="minorHAnsi" w:cstheme="minorHAnsi"/>
          <w:color w:val="000000"/>
          <w:sz w:val="22"/>
          <w:szCs w:val="22"/>
        </w:rPr>
        <w:t>Análisis, discusión y determinación del oficio número 20</w:t>
      </w:r>
      <w:r w:rsidR="00FA2DA2">
        <w:rPr>
          <w:rFonts w:asciiTheme="minorHAnsi" w:hAnsiTheme="minorHAnsi" w:cstheme="minorHAnsi"/>
          <w:color w:val="000000"/>
          <w:sz w:val="22"/>
          <w:szCs w:val="22"/>
        </w:rPr>
        <w:t>0</w:t>
      </w:r>
      <w:r w:rsidRPr="00A6236B">
        <w:rPr>
          <w:rFonts w:asciiTheme="minorHAnsi" w:hAnsiTheme="minorHAnsi" w:cstheme="minorHAnsi"/>
          <w:color w:val="000000"/>
          <w:sz w:val="22"/>
          <w:szCs w:val="22"/>
        </w:rPr>
        <w:t xml:space="preserve">, de fecha nueve de enero del año en curso, signado por el Secretario General de Acuerdos del Tribunal Superior de Justicia. </w:t>
      </w:r>
      <w:r>
        <w:rPr>
          <w:rFonts w:asciiTheme="minorHAnsi" w:hAnsiTheme="minorHAnsi" w:cstheme="minorHAnsi"/>
          <w:color w:val="000000"/>
          <w:sz w:val="22"/>
          <w:szCs w:val="22"/>
        </w:rPr>
        <w:t xml:space="preserve">- - - - - - - - - - - - - - - - - - - - - - - - - - </w:t>
      </w:r>
      <w:r w:rsidR="00F9518D">
        <w:rPr>
          <w:rFonts w:asciiTheme="minorHAnsi" w:hAnsiTheme="minorHAnsi" w:cstheme="minorHAnsi"/>
          <w:color w:val="000000"/>
          <w:sz w:val="22"/>
          <w:szCs w:val="22"/>
        </w:rPr>
        <w:t xml:space="preserve">- - - - - - - - - - </w:t>
      </w:r>
    </w:p>
    <w:p w14:paraId="6D1465D9" w14:textId="59F8ECB0" w:rsidR="00A6236B" w:rsidRPr="00A6236B" w:rsidRDefault="00A6236B" w:rsidP="00A6236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6236B">
        <w:rPr>
          <w:rFonts w:asciiTheme="minorHAnsi" w:hAnsiTheme="minorHAnsi" w:cstheme="minorHAnsi"/>
          <w:color w:val="000000"/>
          <w:sz w:val="22"/>
          <w:szCs w:val="22"/>
        </w:rPr>
        <w:t>Análisis, discusión y determinación del oficio número TES/028/2020, de fecha veintidós de enero del año en curso, signado por el Tesorero del Poder Judicial del Estado.</w:t>
      </w:r>
      <w:r>
        <w:rPr>
          <w:rFonts w:asciiTheme="minorHAnsi" w:hAnsiTheme="minorHAnsi" w:cstheme="minorHAnsi"/>
          <w:color w:val="000000"/>
          <w:sz w:val="22"/>
          <w:szCs w:val="22"/>
        </w:rPr>
        <w:t xml:space="preserve"> - - - - - - - - - - - - - - - - - - - - - - - - - - - - - </w:t>
      </w:r>
      <w:r w:rsidR="00F9518D">
        <w:rPr>
          <w:rFonts w:asciiTheme="minorHAnsi" w:hAnsiTheme="minorHAnsi" w:cstheme="minorHAnsi"/>
          <w:color w:val="000000"/>
          <w:sz w:val="22"/>
          <w:szCs w:val="22"/>
        </w:rPr>
        <w:t xml:space="preserve">- - - - - - - - - - - - - - - - - - - - - </w:t>
      </w:r>
    </w:p>
    <w:p w14:paraId="42941DE8" w14:textId="11D626EC" w:rsidR="00A6236B" w:rsidRPr="00A6236B" w:rsidRDefault="00A6236B" w:rsidP="00A6236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6236B">
        <w:rPr>
          <w:rFonts w:asciiTheme="minorHAnsi" w:hAnsiTheme="minorHAnsi" w:cstheme="minorHAnsi"/>
          <w:color w:val="000000"/>
          <w:sz w:val="22"/>
          <w:szCs w:val="22"/>
        </w:rPr>
        <w:t>Análisis, discusión y determinación del oficio número TES/030/2020, de fecha veintitrés de enero del presente año, signado por el Tesorero del Poder Judicial.</w:t>
      </w:r>
      <w:r>
        <w:rPr>
          <w:rFonts w:asciiTheme="minorHAnsi" w:hAnsiTheme="minorHAnsi" w:cstheme="minorHAnsi"/>
          <w:color w:val="000000"/>
          <w:sz w:val="22"/>
          <w:szCs w:val="22"/>
        </w:rPr>
        <w:t xml:space="preserve"> - - - - - - - - - - - - - - - - - - - - - - - - - - - - - - - - - - - - - </w:t>
      </w:r>
      <w:r w:rsidR="00F9518D">
        <w:rPr>
          <w:rFonts w:asciiTheme="minorHAnsi" w:hAnsiTheme="minorHAnsi" w:cstheme="minorHAnsi"/>
          <w:color w:val="000000"/>
          <w:sz w:val="22"/>
          <w:szCs w:val="22"/>
        </w:rPr>
        <w:t xml:space="preserve">- - - - - - - - - - - - - - - </w:t>
      </w:r>
    </w:p>
    <w:p w14:paraId="474C32A9" w14:textId="1B1E9F2B" w:rsidR="00A6236B" w:rsidRDefault="00A6236B" w:rsidP="00A6236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6236B">
        <w:rPr>
          <w:rFonts w:asciiTheme="minorHAnsi" w:hAnsiTheme="minorHAnsi" w:cstheme="minorHAnsi"/>
          <w:color w:val="000000"/>
          <w:sz w:val="22"/>
          <w:szCs w:val="22"/>
        </w:rPr>
        <w:lastRenderedPageBreak/>
        <w:t>Análisis, discusión y determinación del oficio número TES/031/2020, de fecha veintisiete del mes y año que transcurre, signado por el Tesorero del Poder Judicial del Estado.</w:t>
      </w:r>
      <w:r>
        <w:rPr>
          <w:rFonts w:asciiTheme="minorHAnsi" w:hAnsiTheme="minorHAnsi" w:cstheme="minorHAnsi"/>
          <w:color w:val="000000"/>
          <w:sz w:val="22"/>
          <w:szCs w:val="22"/>
        </w:rPr>
        <w:t xml:space="preserve"> - - - - - - - - - - - - - - - - - - - - - - - - - - -</w:t>
      </w:r>
      <w:r w:rsidR="00F9518D">
        <w:rPr>
          <w:rFonts w:asciiTheme="minorHAnsi" w:hAnsiTheme="minorHAnsi" w:cstheme="minorHAnsi"/>
          <w:color w:val="000000"/>
          <w:sz w:val="22"/>
          <w:szCs w:val="22"/>
        </w:rPr>
        <w:t xml:space="preserve"> - - - - - - - - - - - - - - - - - </w:t>
      </w:r>
    </w:p>
    <w:p w14:paraId="51404E04" w14:textId="10E50F69" w:rsidR="00A6236B" w:rsidRPr="00A6236B" w:rsidRDefault="00A6236B" w:rsidP="00A6236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6236B">
        <w:rPr>
          <w:rFonts w:asciiTheme="minorHAnsi" w:hAnsiTheme="minorHAnsi" w:cstheme="minorHAnsi"/>
          <w:color w:val="000000"/>
          <w:sz w:val="22"/>
          <w:szCs w:val="22"/>
        </w:rPr>
        <w:t xml:space="preserve">Análisis, discusión y determinación de adscripción, readscripción y asuntos diversos de personal del Poder Judicial del Estado. </w:t>
      </w:r>
      <w:r>
        <w:rPr>
          <w:rFonts w:asciiTheme="minorHAnsi" w:hAnsiTheme="minorHAnsi" w:cstheme="minorHAnsi"/>
          <w:color w:val="000000"/>
          <w:sz w:val="22"/>
          <w:szCs w:val="22"/>
        </w:rPr>
        <w:t xml:space="preserve">- - - - - - - - - - - - - - - - - - - - </w:t>
      </w:r>
    </w:p>
    <w:p w14:paraId="7FC8C469" w14:textId="4C35CB9A" w:rsidR="003B197C" w:rsidRPr="003B197C" w:rsidRDefault="003B197C" w:rsidP="00A6236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3B197C">
        <w:rPr>
          <w:rFonts w:asciiTheme="minorHAnsi" w:hAnsiTheme="minorHAnsi" w:cstheme="minorHAnsi"/>
          <w:color w:val="000000"/>
          <w:sz w:val="22"/>
          <w:szCs w:val="22"/>
        </w:rPr>
        <w:t>Análisis, discusión y determinación del oficio número JURTSJ/18/20</w:t>
      </w:r>
      <w:r w:rsidR="00504D63">
        <w:rPr>
          <w:rFonts w:asciiTheme="minorHAnsi" w:hAnsiTheme="minorHAnsi" w:cstheme="minorHAnsi"/>
          <w:color w:val="000000"/>
          <w:sz w:val="22"/>
          <w:szCs w:val="22"/>
        </w:rPr>
        <w:t>20</w:t>
      </w:r>
      <w:r w:rsidRPr="003B197C">
        <w:rPr>
          <w:rFonts w:asciiTheme="minorHAnsi" w:hAnsiTheme="minorHAnsi" w:cstheme="minorHAnsi"/>
          <w:color w:val="000000"/>
          <w:sz w:val="22"/>
          <w:szCs w:val="22"/>
        </w:rPr>
        <w:t xml:space="preserve">, de fecha veintinueve de enero de dos mil veinte, signado por el Director Jurídico del Tribunal Superior de Justicia del </w:t>
      </w:r>
      <w:r w:rsidR="002D603D" w:rsidRPr="003B197C">
        <w:rPr>
          <w:rFonts w:asciiTheme="minorHAnsi" w:hAnsiTheme="minorHAnsi" w:cstheme="minorHAnsi"/>
          <w:color w:val="000000"/>
          <w:sz w:val="22"/>
          <w:szCs w:val="22"/>
        </w:rPr>
        <w:t>Estado.</w:t>
      </w:r>
      <w:r w:rsidR="002D603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 - - - - - - - - - - - - - - - - - - - - - - - </w:t>
      </w:r>
    </w:p>
    <w:p w14:paraId="2AFDDA61" w14:textId="152EF833" w:rsidR="00A6236B" w:rsidRPr="00A6236B" w:rsidRDefault="00A6236B" w:rsidP="00A6236B">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6236B">
        <w:rPr>
          <w:rFonts w:asciiTheme="minorHAnsi" w:hAnsiTheme="minorHAnsi" w:cstheme="minorHAnsi"/>
          <w:color w:val="000000"/>
          <w:sz w:val="22"/>
          <w:szCs w:val="22"/>
        </w:rPr>
        <w:t>Asuntos generales.</w:t>
      </w:r>
      <w:r>
        <w:rPr>
          <w:rFonts w:asciiTheme="minorHAnsi" w:hAnsiTheme="minorHAnsi" w:cstheme="minorHAnsi"/>
          <w:color w:val="000000"/>
          <w:sz w:val="22"/>
          <w:szCs w:val="22"/>
        </w:rPr>
        <w:t xml:space="preserve"> - - - - - - - - - - - - - - - - - - - - - - - - - - - - - - - - - - - - - - - - - - - - </w:t>
      </w:r>
    </w:p>
    <w:p w14:paraId="43E9AEDA" w14:textId="77777777" w:rsidR="00A357E7" w:rsidRPr="00547DD6" w:rsidRDefault="00A357E7" w:rsidP="00A357E7">
      <w:pPr>
        <w:pStyle w:val="NormalWeb"/>
        <w:spacing w:before="0" w:beforeAutospacing="0" w:after="0" w:afterAutospacing="0" w:line="276" w:lineRule="auto"/>
        <w:ind w:left="851"/>
        <w:jc w:val="both"/>
        <w:rPr>
          <w:rFonts w:asciiTheme="minorHAnsi" w:hAnsiTheme="minorHAnsi" w:cstheme="minorHAnsi"/>
          <w:color w:val="000000"/>
          <w:sz w:val="18"/>
          <w:szCs w:val="18"/>
        </w:rPr>
      </w:pPr>
      <w:bookmarkStart w:id="2" w:name="_Hlk23857568"/>
    </w:p>
    <w:p w14:paraId="39767AA1" w14:textId="24C8085F" w:rsidR="003C7E68" w:rsidRPr="00571652" w:rsidRDefault="003C7E68" w:rsidP="003C7E68">
      <w:pPr>
        <w:pStyle w:val="NormalWeb"/>
        <w:spacing w:before="0" w:beforeAutospacing="0" w:after="0" w:afterAutospacing="0" w:line="480" w:lineRule="auto"/>
        <w:jc w:val="both"/>
        <w:rPr>
          <w:rFonts w:asciiTheme="minorHAnsi" w:hAnsiTheme="minorHAnsi" w:cstheme="minorHAnsi"/>
          <w:sz w:val="22"/>
          <w:szCs w:val="22"/>
        </w:rPr>
      </w:pPr>
      <w:bookmarkStart w:id="3" w:name="_Hlk29999523"/>
      <w:r w:rsidRPr="00571652">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3C7E68" w:rsidRPr="00571652" w14:paraId="33FB7732" w14:textId="77777777" w:rsidTr="00CF0F84">
        <w:tc>
          <w:tcPr>
            <w:tcW w:w="6141" w:type="dxa"/>
            <w:hideMark/>
          </w:tcPr>
          <w:p w14:paraId="114B45A9" w14:textId="58773D6E"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Magistrado Mario Antonio de Jesús Jiménez Martínez, </w:t>
            </w:r>
            <w:proofErr w:type="gramStart"/>
            <w:r w:rsidR="00F6634F" w:rsidRPr="00571652">
              <w:rPr>
                <w:rFonts w:asciiTheme="minorHAnsi" w:hAnsiTheme="minorHAnsi" w:cstheme="minorHAnsi"/>
              </w:rPr>
              <w:t>Presidente</w:t>
            </w:r>
            <w:proofErr w:type="gramEnd"/>
            <w:r w:rsidR="002872EF" w:rsidRPr="00571652">
              <w:rPr>
                <w:rFonts w:asciiTheme="minorHAnsi" w:hAnsiTheme="minorHAnsi" w:cstheme="minorHAnsi"/>
              </w:rPr>
              <w:t xml:space="preserve"> </w:t>
            </w:r>
            <w:r w:rsidRPr="00571652">
              <w:rPr>
                <w:rFonts w:asciiTheme="minorHAnsi" w:hAnsiTheme="minorHAnsi" w:cstheme="minorHAnsi"/>
              </w:rPr>
              <w:t xml:space="preserve">del Consejo de la Judicatura del Estado de Tlaxcala. - - - - - - - - - - - </w:t>
            </w:r>
          </w:p>
        </w:tc>
        <w:tc>
          <w:tcPr>
            <w:tcW w:w="1764" w:type="dxa"/>
            <w:hideMark/>
          </w:tcPr>
          <w:p w14:paraId="0FBC2FB3"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417EAE8F"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Presente- - - - - - -</w:t>
            </w:r>
          </w:p>
        </w:tc>
      </w:tr>
      <w:tr w:rsidR="003C7E68" w:rsidRPr="00571652" w14:paraId="07383E25" w14:textId="77777777" w:rsidTr="00CF0F84">
        <w:tc>
          <w:tcPr>
            <w:tcW w:w="6141" w:type="dxa"/>
            <w:hideMark/>
          </w:tcPr>
          <w:p w14:paraId="51188B6F" w14:textId="1E26F550"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14:paraId="35AA0C19"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579EEEB3" w14:textId="2D75A42A" w:rsidR="003C7E68" w:rsidRPr="00571652" w:rsidRDefault="0050210B" w:rsidP="00CF0F84">
            <w:pPr>
              <w:spacing w:after="0" w:line="480" w:lineRule="auto"/>
              <w:jc w:val="both"/>
              <w:rPr>
                <w:rFonts w:asciiTheme="minorHAnsi" w:hAnsiTheme="minorHAnsi" w:cstheme="minorHAnsi"/>
              </w:rPr>
            </w:pPr>
            <w:r w:rsidRPr="00571652">
              <w:rPr>
                <w:rFonts w:asciiTheme="minorHAnsi" w:hAnsiTheme="minorHAnsi" w:cstheme="minorHAnsi"/>
              </w:rPr>
              <w:t>Prese</w:t>
            </w:r>
            <w:r w:rsidR="003C7E68" w:rsidRPr="00571652">
              <w:rPr>
                <w:rFonts w:asciiTheme="minorHAnsi" w:hAnsiTheme="minorHAnsi" w:cstheme="minorHAnsi"/>
              </w:rPr>
              <w:t xml:space="preserve">nte   - - - - - </w:t>
            </w:r>
          </w:p>
        </w:tc>
      </w:tr>
      <w:tr w:rsidR="003C7E68" w:rsidRPr="00571652" w14:paraId="22A25242" w14:textId="77777777" w:rsidTr="00CF0F84">
        <w:trPr>
          <w:trHeight w:val="968"/>
        </w:trPr>
        <w:tc>
          <w:tcPr>
            <w:tcW w:w="6141" w:type="dxa"/>
            <w:hideMark/>
          </w:tcPr>
          <w:p w14:paraId="13B4C140" w14:textId="53595CC1"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14:paraId="18666362"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2AFF63BF"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Presente- - - - - - </w:t>
            </w:r>
          </w:p>
        </w:tc>
      </w:tr>
      <w:tr w:rsidR="003C7E68" w:rsidRPr="00571652" w14:paraId="7B08C073" w14:textId="77777777" w:rsidTr="00CF0F84">
        <w:tc>
          <w:tcPr>
            <w:tcW w:w="6141" w:type="dxa"/>
          </w:tcPr>
          <w:p w14:paraId="483A6679" w14:textId="24B8B26E"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Licenciado Álvaro García Moreno, integrante del Consejo de la Judicatura del Estado de Tlaxcala.  - - - - - - - - - - - - - - - - - - - - - - - - </w:t>
            </w:r>
          </w:p>
        </w:tc>
        <w:tc>
          <w:tcPr>
            <w:tcW w:w="1764" w:type="dxa"/>
          </w:tcPr>
          <w:p w14:paraId="037A0827"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7B976BA0" w14:textId="2308DD4D" w:rsidR="003C7E68" w:rsidRPr="00571652" w:rsidRDefault="006040CF" w:rsidP="00CF0F84">
            <w:pPr>
              <w:spacing w:after="0" w:line="480" w:lineRule="auto"/>
              <w:jc w:val="both"/>
              <w:rPr>
                <w:rFonts w:asciiTheme="minorHAnsi" w:hAnsiTheme="minorHAnsi" w:cstheme="minorHAnsi"/>
              </w:rPr>
            </w:pPr>
            <w:r w:rsidRPr="00571652">
              <w:rPr>
                <w:rFonts w:asciiTheme="minorHAnsi" w:hAnsiTheme="minorHAnsi" w:cstheme="minorHAnsi"/>
              </w:rPr>
              <w:t>Presente</w:t>
            </w:r>
            <w:r w:rsidR="003C7E68" w:rsidRPr="00571652">
              <w:rPr>
                <w:rFonts w:asciiTheme="minorHAnsi" w:hAnsiTheme="minorHAnsi" w:cstheme="minorHAnsi"/>
              </w:rPr>
              <w:t xml:space="preserve"> - - - - - - </w:t>
            </w:r>
          </w:p>
        </w:tc>
      </w:tr>
      <w:tr w:rsidR="003C7E68" w:rsidRPr="00571652" w14:paraId="5EB060AF" w14:textId="77777777" w:rsidTr="00CF0F84">
        <w:tc>
          <w:tcPr>
            <w:tcW w:w="6141" w:type="dxa"/>
            <w:hideMark/>
          </w:tcPr>
          <w:p w14:paraId="19CBE834"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Doctora Mildred </w:t>
            </w:r>
            <w:proofErr w:type="spellStart"/>
            <w:r w:rsidRPr="00571652">
              <w:rPr>
                <w:rFonts w:asciiTheme="minorHAnsi" w:hAnsiTheme="minorHAnsi" w:cstheme="minorHAnsi"/>
              </w:rPr>
              <w:t>Murbartián</w:t>
            </w:r>
            <w:proofErr w:type="spellEnd"/>
            <w:r w:rsidRPr="00571652">
              <w:rPr>
                <w:rFonts w:asciiTheme="minorHAnsi" w:hAnsiTheme="minorHAnsi" w:cstheme="minorHAnsi"/>
              </w:rPr>
              <w:t xml:space="preserve"> Aguilar, integrante del Consejo de la Judicatura del Estado de Tlaxcala. - - - - - - - - - - - - - - - - - - - - - -      </w:t>
            </w:r>
          </w:p>
        </w:tc>
        <w:tc>
          <w:tcPr>
            <w:tcW w:w="1764" w:type="dxa"/>
            <w:hideMark/>
          </w:tcPr>
          <w:p w14:paraId="3E97C013" w14:textId="1F14D156"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r w:rsidR="00B379CB">
              <w:rPr>
                <w:rFonts w:asciiTheme="minorHAnsi" w:hAnsiTheme="minorHAnsi" w:cstheme="minorHAnsi"/>
              </w:rPr>
              <w:t>Pre</w:t>
            </w:r>
            <w:r w:rsidRPr="00571652">
              <w:rPr>
                <w:rFonts w:asciiTheme="minorHAnsi" w:hAnsiTheme="minorHAnsi" w:cstheme="minorHAnsi"/>
              </w:rPr>
              <w:t xml:space="preserve">sente - - - - - - </w:t>
            </w:r>
          </w:p>
        </w:tc>
      </w:tr>
    </w:tbl>
    <w:p w14:paraId="17F03FAC" w14:textId="77777777" w:rsidR="0004509C" w:rsidRDefault="0004509C" w:rsidP="008E55ED">
      <w:pPr>
        <w:spacing w:after="0" w:line="480" w:lineRule="auto"/>
        <w:jc w:val="both"/>
        <w:rPr>
          <w:rFonts w:asciiTheme="minorHAnsi" w:hAnsiTheme="minorHAnsi" w:cstheme="minorHAnsi"/>
          <w:b/>
          <w:bCs/>
        </w:rPr>
      </w:pPr>
      <w:bookmarkStart w:id="4" w:name="_Hlk9952917"/>
      <w:bookmarkEnd w:id="0"/>
      <w:bookmarkEnd w:id="1"/>
      <w:bookmarkEnd w:id="2"/>
    </w:p>
    <w:p w14:paraId="16FA343B" w14:textId="76C75DA2" w:rsidR="00884754" w:rsidRPr="00571652" w:rsidRDefault="00884754" w:rsidP="008E55ED">
      <w:pPr>
        <w:spacing w:after="0" w:line="480" w:lineRule="auto"/>
        <w:jc w:val="both"/>
        <w:rPr>
          <w:rFonts w:asciiTheme="minorHAnsi" w:hAnsiTheme="minorHAnsi" w:cstheme="minorHAnsi"/>
          <w:b/>
          <w:bCs/>
        </w:rPr>
      </w:pPr>
      <w:r w:rsidRPr="00571652">
        <w:rPr>
          <w:rFonts w:asciiTheme="minorHAnsi" w:hAnsiTheme="minorHAnsi" w:cstheme="minorHAnsi"/>
          <w:b/>
          <w:bCs/>
        </w:rPr>
        <w:t xml:space="preserve">DECLARATORIA DE QUÓRUM. </w:t>
      </w:r>
    </w:p>
    <w:p w14:paraId="17B27235" w14:textId="7C6481CA" w:rsidR="00BE45CD" w:rsidRPr="00571652" w:rsidRDefault="00884754" w:rsidP="008E55ED">
      <w:pPr>
        <w:spacing w:line="480" w:lineRule="auto"/>
        <w:jc w:val="both"/>
        <w:rPr>
          <w:rFonts w:asciiTheme="minorHAnsi" w:hAnsiTheme="minorHAnsi" w:cstheme="minorHAnsi"/>
        </w:rPr>
      </w:pPr>
      <w:r w:rsidRPr="00571652">
        <w:rPr>
          <w:rFonts w:asciiTheme="minorHAnsi" w:hAnsiTheme="minorHAnsi" w:cstheme="minorHAnsi"/>
          <w:b/>
          <w:bCs/>
        </w:rPr>
        <w:t>En uso de la palabra, el Secretario Ejecutivo dijo</w:t>
      </w:r>
      <w:r w:rsidRPr="00571652">
        <w:rPr>
          <w:rFonts w:asciiTheme="minorHAnsi" w:hAnsiTheme="minorHAnsi" w:cstheme="minorHAnsi"/>
        </w:rPr>
        <w:t xml:space="preserve">: </w:t>
      </w:r>
      <w:proofErr w:type="gramStart"/>
      <w:r w:rsidRPr="00571652">
        <w:rPr>
          <w:rFonts w:asciiTheme="minorHAnsi" w:hAnsiTheme="minorHAnsi" w:cstheme="minorHAnsi"/>
        </w:rPr>
        <w:t>Presidente</w:t>
      </w:r>
      <w:proofErr w:type="gramEnd"/>
      <w:r w:rsidRPr="00571652">
        <w:rPr>
          <w:rFonts w:asciiTheme="minorHAnsi" w:hAnsiTheme="minorHAnsi" w:cstheme="minorHAnsi"/>
        </w:rPr>
        <w:t>, le informo</w:t>
      </w:r>
      <w:r w:rsidR="00B379CB">
        <w:rPr>
          <w:rFonts w:asciiTheme="minorHAnsi" w:hAnsiTheme="minorHAnsi" w:cstheme="minorHAnsi"/>
        </w:rPr>
        <w:t xml:space="preserve"> que </w:t>
      </w:r>
      <w:r w:rsidRPr="00571652">
        <w:rPr>
          <w:rFonts w:asciiTheme="minorHAnsi" w:hAnsiTheme="minorHAnsi" w:cstheme="minorHAnsi"/>
        </w:rPr>
        <w:t>existe quórum legal para sesionar el día de hoy por encontrarse presentes</w:t>
      </w:r>
      <w:r w:rsidR="009C0BD4" w:rsidRPr="00571652">
        <w:rPr>
          <w:rFonts w:asciiTheme="minorHAnsi" w:hAnsiTheme="minorHAnsi" w:cstheme="minorHAnsi"/>
        </w:rPr>
        <w:t xml:space="preserve"> </w:t>
      </w:r>
      <w:r w:rsidR="00E166BE">
        <w:rPr>
          <w:rFonts w:asciiTheme="minorHAnsi" w:hAnsiTheme="minorHAnsi" w:cstheme="minorHAnsi"/>
        </w:rPr>
        <w:t xml:space="preserve">los cinco </w:t>
      </w:r>
      <w:r w:rsidR="00D87921" w:rsidRPr="00571652">
        <w:rPr>
          <w:rFonts w:asciiTheme="minorHAnsi" w:hAnsiTheme="minorHAnsi" w:cstheme="minorHAnsi"/>
        </w:rPr>
        <w:t>in</w:t>
      </w:r>
      <w:r w:rsidRPr="00571652">
        <w:rPr>
          <w:rFonts w:asciiTheme="minorHAnsi" w:hAnsiTheme="minorHAnsi" w:cstheme="minorHAnsi"/>
        </w:rPr>
        <w:t xml:space="preserve">tegrantes de este Consejo; lo anterior, en términos del artículo 67, segundo párrafo, de la Ley Orgánica del Poder Judicial del Estado. </w:t>
      </w:r>
      <w:r w:rsidRPr="00571652">
        <w:rPr>
          <w:rFonts w:asciiTheme="minorHAnsi" w:hAnsiTheme="minorHAnsi" w:cstheme="minorHAnsi"/>
          <w:b/>
          <w:bCs/>
        </w:rPr>
        <w:t>En uso de la palabra, el Magistrado Presidente dijo</w:t>
      </w:r>
      <w:r w:rsidRPr="00571652">
        <w:rPr>
          <w:rFonts w:asciiTheme="minorHAnsi" w:hAnsiTheme="minorHAnsi" w:cstheme="minorHAnsi"/>
        </w:rPr>
        <w:t xml:space="preserve">: una vez escuchado el informe del Secretario Ejecutivo y en razón de que existe quórum legal, declaro abierta la presente sesión para que todos los acuerdos que se dicten, tengan la validez que en derecho les corresponde. </w:t>
      </w:r>
      <w:bookmarkStart w:id="5" w:name="_Hlk20379638"/>
      <w:bookmarkEnd w:id="4"/>
      <w:r w:rsidR="00F6634F" w:rsidRPr="00571652">
        <w:rPr>
          <w:rFonts w:asciiTheme="minorHAnsi" w:hAnsiTheme="minorHAnsi" w:cstheme="minorHAnsi"/>
        </w:rPr>
        <w:t xml:space="preserve">- - - - - - - - - - - - - - - </w:t>
      </w:r>
      <w:r w:rsidR="00CD228A">
        <w:rPr>
          <w:rFonts w:asciiTheme="minorHAnsi" w:hAnsiTheme="minorHAnsi" w:cstheme="minorHAnsi"/>
        </w:rPr>
        <w:t xml:space="preserve">- </w:t>
      </w:r>
    </w:p>
    <w:p w14:paraId="52013EC6" w14:textId="077E0D9F" w:rsidR="00A6236B" w:rsidRDefault="00587B72" w:rsidP="00A6236B">
      <w:pPr>
        <w:spacing w:after="0" w:line="480" w:lineRule="auto"/>
        <w:ind w:firstLine="708"/>
        <w:jc w:val="both"/>
        <w:rPr>
          <w:rFonts w:eastAsia="Times New Roman" w:cs="Calibri"/>
          <w:b/>
          <w:bCs/>
          <w:lang w:eastAsia="es-MX"/>
        </w:rPr>
      </w:pPr>
      <w:bookmarkStart w:id="6" w:name="_Hlk31355826"/>
      <w:bookmarkEnd w:id="3"/>
      <w:r w:rsidRPr="00E55AC8">
        <w:rPr>
          <w:rFonts w:eastAsia="Times New Roman" w:cs="Calibri"/>
          <w:b/>
          <w:bCs/>
          <w:lang w:eastAsia="es-MX"/>
        </w:rPr>
        <w:t>ACUERDO II/0</w:t>
      </w:r>
      <w:r w:rsidR="00A6236B">
        <w:rPr>
          <w:rFonts w:eastAsia="Times New Roman" w:cs="Calibri"/>
          <w:b/>
          <w:bCs/>
          <w:lang w:eastAsia="es-MX"/>
        </w:rPr>
        <w:t>5</w:t>
      </w:r>
      <w:r w:rsidRPr="00E55AC8">
        <w:rPr>
          <w:rFonts w:eastAsia="Times New Roman" w:cs="Calibri"/>
          <w:b/>
          <w:bCs/>
          <w:lang w:eastAsia="es-MX"/>
        </w:rPr>
        <w:t>/2020</w:t>
      </w:r>
      <w:bookmarkEnd w:id="5"/>
      <w:r w:rsidR="00A6236B">
        <w:rPr>
          <w:rFonts w:eastAsia="Times New Roman" w:cs="Calibri"/>
          <w:b/>
          <w:bCs/>
          <w:lang w:eastAsia="es-MX"/>
        </w:rPr>
        <w:t xml:space="preserve">. </w:t>
      </w:r>
      <w:r w:rsidR="00F9518D" w:rsidRPr="00F9518D">
        <w:rPr>
          <w:rFonts w:asciiTheme="minorHAnsi" w:hAnsiTheme="minorHAnsi" w:cstheme="minorHAnsi"/>
          <w:b/>
          <w:bCs/>
          <w:color w:val="000000"/>
        </w:rPr>
        <w:t xml:space="preserve">Oficios número 2454/2020, de fecha veintisiete de enero del año en curso, signado por el Secretario del Juzgado Primero de Distrito en el Estado; 237/2020, de fecha veintinueve del presente mes y año, signado por el </w:t>
      </w:r>
      <w:r w:rsidR="00F9518D" w:rsidRPr="00F9518D">
        <w:rPr>
          <w:rFonts w:asciiTheme="minorHAnsi" w:hAnsiTheme="minorHAnsi" w:cstheme="minorHAnsi"/>
          <w:b/>
          <w:bCs/>
          <w:color w:val="000000"/>
        </w:rPr>
        <w:lastRenderedPageBreak/>
        <w:t>Magistrado Mario Antonio de Jesús Jiménez Martínez, en su carácter de Presidente del Tribunal Superior de Justicia del Estado, y JURTSJ/017/2020, de fecha veintinueve de enero del dos mil veinte, signado por el Director Jurídico del Tribunal Superior de Justicia del Estado, por guardar relación entre sí .</w:t>
      </w:r>
      <w:r w:rsidR="00F9518D">
        <w:rPr>
          <w:rFonts w:asciiTheme="minorHAnsi" w:hAnsiTheme="minorHAnsi" w:cstheme="minorHAnsi"/>
          <w:b/>
          <w:bCs/>
          <w:color w:val="000000"/>
        </w:rPr>
        <w:t xml:space="preserve">- - - - - - - - - - - - - - - - - - - - - - -- - - - - </w:t>
      </w:r>
    </w:p>
    <w:p w14:paraId="461E8691" w14:textId="63B1A148" w:rsidR="009315BD" w:rsidRDefault="004B0CE8" w:rsidP="004B0CE8">
      <w:pPr>
        <w:spacing w:after="0" w:line="480" w:lineRule="auto"/>
        <w:jc w:val="both"/>
        <w:rPr>
          <w:rFonts w:eastAsia="Times New Roman" w:cs="Calibri"/>
          <w:i/>
          <w:iCs/>
          <w:color w:val="000000"/>
          <w:lang w:eastAsia="es-MX"/>
        </w:rPr>
      </w:pPr>
      <w:r w:rsidRPr="004B0CE8">
        <w:rPr>
          <w:rFonts w:eastAsia="Times New Roman" w:cs="Calibri"/>
          <w:i/>
          <w:iCs/>
          <w:color w:val="000000"/>
          <w:lang w:eastAsia="es-MX"/>
        </w:rPr>
        <w:t xml:space="preserve">Dada cuenta con </w:t>
      </w:r>
      <w:r w:rsidRPr="008A75ED">
        <w:rPr>
          <w:rFonts w:eastAsia="Times New Roman" w:cs="Calibri"/>
          <w:i/>
          <w:iCs/>
          <w:color w:val="000000"/>
          <w:lang w:eastAsia="es-MX"/>
        </w:rPr>
        <w:t>l</w:t>
      </w:r>
      <w:r w:rsidRPr="004B0CE8">
        <w:rPr>
          <w:rFonts w:eastAsia="Times New Roman" w:cs="Calibri"/>
          <w:i/>
          <w:iCs/>
          <w:color w:val="000000"/>
          <w:lang w:eastAsia="es-MX"/>
        </w:rPr>
        <w:t>os oficios</w:t>
      </w:r>
      <w:r w:rsidRPr="008A75ED">
        <w:rPr>
          <w:rFonts w:eastAsia="Times New Roman" w:cs="Calibri"/>
          <w:i/>
          <w:iCs/>
          <w:color w:val="000000"/>
          <w:lang w:eastAsia="es-MX"/>
        </w:rPr>
        <w:t xml:space="preserve"> </w:t>
      </w:r>
      <w:r w:rsidRPr="008A75ED">
        <w:rPr>
          <w:rFonts w:asciiTheme="minorHAnsi" w:hAnsiTheme="minorHAnsi" w:cstheme="minorHAnsi"/>
          <w:i/>
          <w:iCs/>
          <w:color w:val="000000"/>
        </w:rPr>
        <w:t>2454/2020, del Juzgado Primero de Distrito en el Estado; 237/2020, de la Presidencia de este Consejo, y JURTSJ/017/2020, del Director Jurídico del Tribunal Superior de Justicia del Estado</w:t>
      </w:r>
      <w:r w:rsidRPr="004B0CE8">
        <w:rPr>
          <w:rFonts w:eastAsia="Times New Roman" w:cs="Calibri"/>
          <w:i/>
          <w:iCs/>
          <w:color w:val="000000"/>
          <w:lang w:eastAsia="es-MX"/>
        </w:rPr>
        <w:t xml:space="preserve">, los cuales guardan relación con el acuerdo </w:t>
      </w:r>
      <w:r w:rsidRPr="004B0CE8">
        <w:rPr>
          <w:rFonts w:eastAsia="Times New Roman" w:cs="Calibri"/>
          <w:b/>
          <w:bCs/>
          <w:i/>
          <w:iCs/>
          <w:color w:val="000000"/>
          <w:lang w:eastAsia="es-MX"/>
        </w:rPr>
        <w:t xml:space="preserve">XI/59/2019, </w:t>
      </w:r>
      <w:r w:rsidRPr="004B0CE8">
        <w:rPr>
          <w:rFonts w:eastAsia="Times New Roman" w:cs="Calibri"/>
          <w:i/>
          <w:iCs/>
          <w:color w:val="000000"/>
          <w:lang w:eastAsia="es-MX"/>
        </w:rPr>
        <w:t xml:space="preserve">emitido por este cuerpo colegiado, respecto </w:t>
      </w:r>
      <w:r w:rsidRPr="008A75ED">
        <w:rPr>
          <w:rFonts w:eastAsia="Times New Roman" w:cs="Calibri"/>
          <w:i/>
          <w:iCs/>
          <w:color w:val="000000"/>
          <w:lang w:eastAsia="es-MX"/>
        </w:rPr>
        <w:t>de</w:t>
      </w:r>
      <w:r w:rsidRPr="004B0CE8">
        <w:rPr>
          <w:rFonts w:eastAsia="Times New Roman" w:cs="Calibri"/>
          <w:i/>
          <w:iCs/>
          <w:color w:val="000000"/>
          <w:lang w:eastAsia="es-MX"/>
        </w:rPr>
        <w:t xml:space="preserve"> la ejecutoria del juicio de garantías número 420/2017-V, del Juzgado Primero de Distrito en el Estado, derivado de la manifestación realizada por el quejoso Rafael Juárez Castañeda</w:t>
      </w:r>
      <w:r w:rsidRPr="008A75ED">
        <w:rPr>
          <w:rFonts w:eastAsia="Times New Roman" w:cs="Calibri"/>
          <w:i/>
          <w:iCs/>
          <w:color w:val="000000"/>
          <w:lang w:eastAsia="es-MX"/>
        </w:rPr>
        <w:t>,</w:t>
      </w:r>
      <w:r w:rsidRPr="004B0CE8">
        <w:rPr>
          <w:rFonts w:eastAsia="Times New Roman" w:cs="Calibri"/>
          <w:i/>
          <w:iCs/>
          <w:color w:val="000000"/>
          <w:lang w:eastAsia="es-MX"/>
        </w:rPr>
        <w:t xml:space="preserve"> </w:t>
      </w:r>
      <w:r w:rsidRPr="008A75ED">
        <w:rPr>
          <w:rFonts w:eastAsia="Times New Roman" w:cs="Calibri"/>
          <w:i/>
          <w:iCs/>
          <w:color w:val="000000"/>
          <w:lang w:eastAsia="es-MX"/>
        </w:rPr>
        <w:t>en relación con</w:t>
      </w:r>
      <w:r w:rsidRPr="004B0CE8">
        <w:rPr>
          <w:rFonts w:eastAsia="Times New Roman" w:cs="Calibri"/>
          <w:i/>
          <w:iCs/>
          <w:color w:val="000000"/>
          <w:lang w:eastAsia="es-MX"/>
        </w:rPr>
        <w:t xml:space="preserve"> la planilla de haber de retiro</w:t>
      </w:r>
      <w:r w:rsidRPr="008A75ED">
        <w:rPr>
          <w:rFonts w:eastAsia="Times New Roman" w:cs="Calibri"/>
          <w:i/>
          <w:iCs/>
          <w:color w:val="000000"/>
          <w:lang w:eastAsia="es-MX"/>
        </w:rPr>
        <w:t>;</w:t>
      </w:r>
      <w:r w:rsidRPr="004B0CE8">
        <w:rPr>
          <w:rFonts w:eastAsia="Times New Roman" w:cs="Calibri"/>
          <w:i/>
          <w:iCs/>
          <w:color w:val="000000"/>
          <w:lang w:eastAsia="es-MX"/>
        </w:rPr>
        <w:t xml:space="preserve"> al respecto, este cuerpo colegiado toma debido conocimiento</w:t>
      </w:r>
      <w:r w:rsidRPr="008A75ED">
        <w:rPr>
          <w:rFonts w:eastAsia="Times New Roman" w:cs="Calibri"/>
          <w:i/>
          <w:iCs/>
          <w:color w:val="000000"/>
          <w:lang w:eastAsia="es-MX"/>
        </w:rPr>
        <w:t>,</w:t>
      </w:r>
      <w:r w:rsidRPr="004B0CE8">
        <w:rPr>
          <w:rFonts w:eastAsia="Times New Roman" w:cs="Calibri"/>
          <w:i/>
          <w:iCs/>
          <w:color w:val="000000"/>
          <w:lang w:eastAsia="es-MX"/>
        </w:rPr>
        <w:t xml:space="preserve"> tanto del requerimiento del Juzgado Primero de Distrito</w:t>
      </w:r>
      <w:r w:rsidR="00C63B5E">
        <w:rPr>
          <w:rFonts w:eastAsia="Times New Roman" w:cs="Calibri"/>
          <w:i/>
          <w:iCs/>
          <w:color w:val="000000"/>
          <w:lang w:eastAsia="es-MX"/>
        </w:rPr>
        <w:t>,</w:t>
      </w:r>
      <w:r w:rsidRPr="004B0CE8">
        <w:rPr>
          <w:rFonts w:eastAsia="Times New Roman" w:cs="Calibri"/>
          <w:i/>
          <w:iCs/>
          <w:color w:val="000000"/>
          <w:lang w:eastAsia="es-MX"/>
        </w:rPr>
        <w:t xml:space="preserve"> en el sentido de cumplimentar la ejecutoria en cuestión, como del requerimiento realizado por el Pleno del Tribunal Superior de Justicia</w:t>
      </w:r>
      <w:r w:rsidR="00C63B5E">
        <w:rPr>
          <w:rFonts w:eastAsia="Times New Roman" w:cs="Calibri"/>
          <w:i/>
          <w:iCs/>
          <w:color w:val="000000"/>
          <w:lang w:eastAsia="es-MX"/>
        </w:rPr>
        <w:t>,</w:t>
      </w:r>
      <w:r w:rsidRPr="004B0CE8">
        <w:rPr>
          <w:rFonts w:eastAsia="Times New Roman" w:cs="Calibri"/>
          <w:i/>
          <w:iCs/>
          <w:color w:val="000000"/>
          <w:lang w:eastAsia="es-MX"/>
        </w:rPr>
        <w:t xml:space="preserve"> en los mismos términos</w:t>
      </w:r>
      <w:r w:rsidRPr="008A75ED">
        <w:rPr>
          <w:rFonts w:eastAsia="Times New Roman" w:cs="Calibri"/>
          <w:i/>
          <w:iCs/>
          <w:color w:val="000000"/>
          <w:lang w:eastAsia="es-MX"/>
        </w:rPr>
        <w:t>. A</w:t>
      </w:r>
      <w:r w:rsidRPr="004B0CE8">
        <w:rPr>
          <w:rFonts w:eastAsia="Times New Roman" w:cs="Calibri"/>
          <w:i/>
          <w:iCs/>
          <w:color w:val="000000"/>
          <w:lang w:eastAsia="es-MX"/>
        </w:rPr>
        <w:t>hora bien</w:t>
      </w:r>
      <w:r w:rsidRPr="008A75ED">
        <w:rPr>
          <w:rFonts w:eastAsia="Times New Roman" w:cs="Calibri"/>
          <w:i/>
          <w:iCs/>
          <w:color w:val="000000"/>
          <w:lang w:eastAsia="es-MX"/>
        </w:rPr>
        <w:t>,</w:t>
      </w:r>
      <w:r w:rsidRPr="004B0CE8">
        <w:rPr>
          <w:rFonts w:eastAsia="Times New Roman" w:cs="Calibri"/>
          <w:i/>
          <w:iCs/>
          <w:color w:val="000000"/>
          <w:lang w:eastAsia="es-MX"/>
        </w:rPr>
        <w:t xml:space="preserve"> por cuanto hace al oficio JURTSJ/017/2020 de cuenta, a través del cual el Director Jurídico informa a este cuerpo colegiado las resultas de las pláticas sostenidas con</w:t>
      </w:r>
      <w:r w:rsidRPr="008A75ED">
        <w:rPr>
          <w:rFonts w:eastAsia="Times New Roman" w:cs="Calibri"/>
          <w:i/>
          <w:iCs/>
          <w:color w:val="000000"/>
          <w:lang w:eastAsia="es-MX"/>
        </w:rPr>
        <w:t xml:space="preserve"> el</w:t>
      </w:r>
      <w:r w:rsidRPr="004B0CE8">
        <w:rPr>
          <w:rFonts w:eastAsia="Times New Roman" w:cs="Calibri"/>
          <w:i/>
          <w:iCs/>
          <w:color w:val="000000"/>
          <w:lang w:eastAsia="es-MX"/>
        </w:rPr>
        <w:t xml:space="preserve"> quejoso de marras</w:t>
      </w:r>
      <w:r w:rsidRPr="008A75ED">
        <w:rPr>
          <w:rFonts w:eastAsia="Times New Roman" w:cs="Calibri"/>
          <w:i/>
          <w:iCs/>
          <w:color w:val="000000"/>
          <w:lang w:eastAsia="es-MX"/>
        </w:rPr>
        <w:t xml:space="preserve"> y el acuerdo </w:t>
      </w:r>
      <w:r w:rsidRPr="004B0CE8">
        <w:rPr>
          <w:rFonts w:eastAsia="Times New Roman" w:cs="Calibri"/>
          <w:i/>
          <w:iCs/>
          <w:color w:val="000000"/>
          <w:lang w:eastAsia="es-MX"/>
        </w:rPr>
        <w:t>común</w:t>
      </w:r>
      <w:r w:rsidRPr="008A75ED">
        <w:rPr>
          <w:rFonts w:eastAsia="Times New Roman" w:cs="Calibri"/>
          <w:i/>
          <w:iCs/>
          <w:color w:val="000000"/>
          <w:lang w:eastAsia="es-MX"/>
        </w:rPr>
        <w:t xml:space="preserve"> en </w:t>
      </w:r>
      <w:r w:rsidRPr="004B0CE8">
        <w:rPr>
          <w:rFonts w:eastAsia="Times New Roman" w:cs="Calibri"/>
          <w:i/>
          <w:iCs/>
          <w:color w:val="000000"/>
          <w:lang w:eastAsia="es-MX"/>
        </w:rPr>
        <w:t>que la cantidad final a pagar por concepto de haber de retiro</w:t>
      </w:r>
      <w:r w:rsidR="009315BD">
        <w:rPr>
          <w:rFonts w:eastAsia="Times New Roman" w:cs="Calibri"/>
          <w:i/>
          <w:iCs/>
          <w:color w:val="000000"/>
          <w:lang w:eastAsia="es-MX"/>
        </w:rPr>
        <w:t xml:space="preserve"> </w:t>
      </w:r>
      <w:r w:rsidRPr="004B0CE8">
        <w:rPr>
          <w:rFonts w:eastAsia="Times New Roman" w:cs="Calibri"/>
          <w:i/>
          <w:iCs/>
          <w:color w:val="000000"/>
          <w:lang w:eastAsia="es-MX"/>
        </w:rPr>
        <w:t>para que se dé el cumplimiento a la ejecutoria de manera total, es</w:t>
      </w:r>
      <w:r w:rsidR="009315BD">
        <w:rPr>
          <w:rFonts w:eastAsia="Times New Roman" w:cs="Calibri"/>
          <w:i/>
          <w:iCs/>
          <w:color w:val="000000"/>
          <w:lang w:eastAsia="es-MX"/>
        </w:rPr>
        <w:t xml:space="preserve"> la establecida por el Tesorero del Poder Judicial del Estado y comunicada a este órgano colegiado en el diverso JURTSJ/246/2019, de fecha veinticuatro de octubre de dos mil diecinueve, que es</w:t>
      </w:r>
      <w:r w:rsidRPr="008A75ED">
        <w:rPr>
          <w:rFonts w:eastAsia="Times New Roman" w:cs="Calibri"/>
          <w:i/>
          <w:iCs/>
          <w:color w:val="000000"/>
          <w:lang w:eastAsia="es-MX"/>
        </w:rPr>
        <w:t xml:space="preserve"> de</w:t>
      </w:r>
      <w:r w:rsidRPr="004B0CE8">
        <w:rPr>
          <w:rFonts w:eastAsia="Times New Roman" w:cs="Calibri"/>
          <w:i/>
          <w:iCs/>
          <w:color w:val="000000"/>
          <w:lang w:eastAsia="es-MX"/>
        </w:rPr>
        <w:t xml:space="preserve"> $765,453.42 (setecientos sesenta y cinco mil cuatrocientos cincuenta y tres pesos 42/100 M.N.)</w:t>
      </w:r>
      <w:r w:rsidRPr="008A75ED">
        <w:rPr>
          <w:rFonts w:eastAsia="Times New Roman" w:cs="Calibri"/>
          <w:i/>
          <w:iCs/>
          <w:color w:val="000000"/>
          <w:lang w:eastAsia="es-MX"/>
        </w:rPr>
        <w:t>. En consecuencia, a fin de dar cumplimiento total a la ejecutoria, con fundamento en</w:t>
      </w:r>
      <w:r w:rsidRPr="004B0CE8">
        <w:rPr>
          <w:rFonts w:eastAsia="Times New Roman" w:cs="Calibri"/>
          <w:i/>
          <w:iCs/>
          <w:color w:val="000000"/>
          <w:lang w:eastAsia="es-MX"/>
        </w:rPr>
        <w:t xml:space="preserve"> los artículos 61, 69, 77</w:t>
      </w:r>
      <w:r w:rsidR="007E17FC">
        <w:rPr>
          <w:rFonts w:eastAsia="Times New Roman" w:cs="Calibri"/>
          <w:i/>
          <w:iCs/>
          <w:color w:val="000000"/>
          <w:lang w:eastAsia="es-MX"/>
        </w:rPr>
        <w:t>,</w:t>
      </w:r>
      <w:r w:rsidRPr="004B0CE8">
        <w:rPr>
          <w:rFonts w:eastAsia="Times New Roman" w:cs="Calibri"/>
          <w:i/>
          <w:iCs/>
          <w:color w:val="000000"/>
          <w:lang w:eastAsia="es-MX"/>
        </w:rPr>
        <w:t xml:space="preserve"> de la Ley Orgánica del Poder Judicial del Estado; y 9, fracción XVII</w:t>
      </w:r>
      <w:r w:rsidR="007E17FC">
        <w:rPr>
          <w:rFonts w:eastAsia="Times New Roman" w:cs="Calibri"/>
          <w:i/>
          <w:iCs/>
          <w:color w:val="000000"/>
          <w:lang w:eastAsia="es-MX"/>
        </w:rPr>
        <w:t>,</w:t>
      </w:r>
      <w:r w:rsidRPr="004B0CE8">
        <w:rPr>
          <w:rFonts w:eastAsia="Times New Roman" w:cs="Calibri"/>
          <w:i/>
          <w:iCs/>
          <w:color w:val="000000"/>
          <w:lang w:eastAsia="es-MX"/>
        </w:rPr>
        <w:t xml:space="preserve"> del Reglamento del Consejo de la Judicatura del Estado, </w:t>
      </w:r>
      <w:r w:rsidR="008A75ED" w:rsidRPr="008A75ED">
        <w:rPr>
          <w:rFonts w:eastAsia="Times New Roman" w:cs="Calibri"/>
          <w:i/>
          <w:iCs/>
          <w:color w:val="000000"/>
          <w:lang w:eastAsia="es-MX"/>
        </w:rPr>
        <w:t xml:space="preserve">se </w:t>
      </w:r>
      <w:r w:rsidRPr="004B0CE8">
        <w:rPr>
          <w:rFonts w:eastAsia="Times New Roman" w:cs="Calibri"/>
          <w:i/>
          <w:iCs/>
          <w:color w:val="000000"/>
          <w:lang w:eastAsia="es-MX"/>
        </w:rPr>
        <w:t xml:space="preserve">autoriza </w:t>
      </w:r>
      <w:r w:rsidR="008A75ED" w:rsidRPr="008A75ED">
        <w:rPr>
          <w:rFonts w:eastAsia="Times New Roman" w:cs="Calibri"/>
          <w:i/>
          <w:iCs/>
          <w:color w:val="000000"/>
          <w:lang w:eastAsia="es-MX"/>
        </w:rPr>
        <w:t xml:space="preserve">el pago de la cantidad antes señalada </w:t>
      </w:r>
      <w:r w:rsidRPr="004B0CE8">
        <w:rPr>
          <w:rFonts w:eastAsia="Times New Roman" w:cs="Calibri"/>
          <w:i/>
          <w:iCs/>
          <w:color w:val="000000"/>
          <w:lang w:eastAsia="es-MX"/>
        </w:rPr>
        <w:t>e instruye al Tesorero del Poder Judicial del Estado</w:t>
      </w:r>
      <w:r w:rsidR="008A75ED" w:rsidRPr="008A75ED">
        <w:rPr>
          <w:rFonts w:eastAsia="Times New Roman" w:cs="Calibri"/>
          <w:i/>
          <w:iCs/>
          <w:color w:val="000000"/>
          <w:lang w:eastAsia="es-MX"/>
        </w:rPr>
        <w:t>,</w:t>
      </w:r>
      <w:r w:rsidRPr="004B0CE8">
        <w:rPr>
          <w:rFonts w:eastAsia="Times New Roman" w:cs="Calibri"/>
          <w:i/>
          <w:iCs/>
          <w:color w:val="000000"/>
          <w:lang w:eastAsia="es-MX"/>
        </w:rPr>
        <w:t xml:space="preserve"> en coordinación con el Director Jurídico</w:t>
      </w:r>
      <w:r w:rsidR="008A75ED" w:rsidRPr="008A75ED">
        <w:rPr>
          <w:rFonts w:eastAsia="Times New Roman" w:cs="Calibri"/>
          <w:i/>
          <w:iCs/>
          <w:color w:val="000000"/>
          <w:lang w:eastAsia="es-MX"/>
        </w:rPr>
        <w:t xml:space="preserve"> del Tribunal Superior de Justicia del Estado</w:t>
      </w:r>
      <w:r w:rsidRPr="004B0CE8">
        <w:rPr>
          <w:rFonts w:eastAsia="Times New Roman" w:cs="Calibri"/>
          <w:i/>
          <w:iCs/>
          <w:color w:val="000000"/>
          <w:lang w:eastAsia="es-MX"/>
        </w:rPr>
        <w:t xml:space="preserve">, realizar </w:t>
      </w:r>
      <w:r w:rsidR="008A75ED" w:rsidRPr="008A75ED">
        <w:rPr>
          <w:rFonts w:eastAsia="Times New Roman" w:cs="Calibri"/>
          <w:i/>
          <w:iCs/>
          <w:color w:val="000000"/>
          <w:lang w:eastAsia="es-MX"/>
        </w:rPr>
        <w:t>dicho</w:t>
      </w:r>
      <w:r w:rsidRPr="004B0CE8">
        <w:rPr>
          <w:rFonts w:eastAsia="Times New Roman" w:cs="Calibri"/>
          <w:i/>
          <w:iCs/>
          <w:color w:val="000000"/>
          <w:lang w:eastAsia="es-MX"/>
        </w:rPr>
        <w:t xml:space="preserve"> pago al quejoso en una sola exhibición</w:t>
      </w:r>
      <w:r w:rsidR="00113F4A">
        <w:rPr>
          <w:rFonts w:eastAsia="Times New Roman" w:cs="Calibri"/>
          <w:i/>
          <w:iCs/>
          <w:color w:val="000000"/>
          <w:lang w:eastAsia="es-MX"/>
        </w:rPr>
        <w:t xml:space="preserve"> y en términos del artículo 171 del Reglamento de la Ley del Impuesto Sobre la Renta</w:t>
      </w:r>
      <w:r w:rsidR="008A75ED" w:rsidRPr="008A75ED">
        <w:rPr>
          <w:rFonts w:eastAsia="Times New Roman" w:cs="Calibri"/>
          <w:i/>
          <w:iCs/>
          <w:color w:val="000000"/>
          <w:lang w:eastAsia="es-MX"/>
        </w:rPr>
        <w:t>;</w:t>
      </w:r>
      <w:r w:rsidRPr="004B0CE8">
        <w:rPr>
          <w:rFonts w:eastAsia="Times New Roman" w:cs="Calibri"/>
          <w:i/>
          <w:iCs/>
          <w:color w:val="000000"/>
          <w:lang w:eastAsia="es-MX"/>
        </w:rPr>
        <w:t xml:space="preserve"> hecho que sea, informarlo debidamente al Juzgado Primero de Distrito en el Estado, para que tenga a este cuerpo colegiado por presente dando cabal y total cumplimiento a la ejecutoria de mérito. Comuníquese esta determinación al Tesorero del Poder Judicial del Estado y al Director Jurídico del Tribunal Superior de Justicia del Estado, para los efectos legales correspondientes</w:t>
      </w:r>
      <w:r w:rsidR="008A75ED" w:rsidRPr="008A75ED">
        <w:rPr>
          <w:rFonts w:eastAsia="Times New Roman" w:cs="Calibri"/>
          <w:i/>
          <w:iCs/>
          <w:color w:val="000000"/>
          <w:lang w:eastAsia="es-MX"/>
        </w:rPr>
        <w:t xml:space="preserve">; asimismo, </w:t>
      </w:r>
      <w:r w:rsidRPr="004B0CE8">
        <w:rPr>
          <w:rFonts w:eastAsia="Times New Roman" w:cs="Calibri"/>
          <w:i/>
          <w:iCs/>
          <w:color w:val="000000"/>
          <w:lang w:eastAsia="es-MX"/>
        </w:rPr>
        <w:t>al Pleno del Tribunal Superior de Justicia</w:t>
      </w:r>
      <w:r w:rsidR="008A75ED" w:rsidRPr="008A75ED">
        <w:rPr>
          <w:rFonts w:eastAsia="Times New Roman" w:cs="Calibri"/>
          <w:i/>
          <w:iCs/>
          <w:color w:val="000000"/>
          <w:lang w:eastAsia="es-MX"/>
        </w:rPr>
        <w:t xml:space="preserve"> del Estado y </w:t>
      </w:r>
      <w:r w:rsidRPr="004B0CE8">
        <w:rPr>
          <w:rFonts w:eastAsia="Times New Roman" w:cs="Calibri"/>
          <w:i/>
          <w:iCs/>
          <w:color w:val="000000"/>
          <w:lang w:eastAsia="es-MX"/>
        </w:rPr>
        <w:t xml:space="preserve">al </w:t>
      </w:r>
      <w:r w:rsidRPr="004B0CE8">
        <w:rPr>
          <w:rFonts w:eastAsia="Times New Roman" w:cs="Calibri"/>
          <w:i/>
          <w:iCs/>
          <w:color w:val="000000"/>
          <w:lang w:eastAsia="es-MX"/>
        </w:rPr>
        <w:lastRenderedPageBreak/>
        <w:t xml:space="preserve">Juzgado Primero de Distrito en el Estado, con las constancias emanadas </w:t>
      </w:r>
      <w:r w:rsidR="008A75ED" w:rsidRPr="008A75ED">
        <w:rPr>
          <w:rFonts w:eastAsia="Times New Roman" w:cs="Calibri"/>
          <w:i/>
          <w:iCs/>
          <w:color w:val="000000"/>
          <w:lang w:eastAsia="es-MX"/>
        </w:rPr>
        <w:t xml:space="preserve">en el cumplimiento </w:t>
      </w:r>
      <w:r w:rsidRPr="004B0CE8">
        <w:rPr>
          <w:rFonts w:eastAsia="Times New Roman" w:cs="Calibri"/>
          <w:i/>
          <w:iCs/>
          <w:color w:val="000000"/>
          <w:lang w:eastAsia="es-MX"/>
        </w:rPr>
        <w:t xml:space="preserve">del presente </w:t>
      </w:r>
      <w:proofErr w:type="gramStart"/>
      <w:r w:rsidRPr="004B0CE8">
        <w:rPr>
          <w:rFonts w:eastAsia="Times New Roman" w:cs="Calibri"/>
          <w:i/>
          <w:iCs/>
          <w:color w:val="000000"/>
          <w:lang w:eastAsia="es-MX"/>
        </w:rPr>
        <w:t>acuerdo.</w:t>
      </w:r>
      <w:r w:rsidR="007E17FC">
        <w:rPr>
          <w:rFonts w:eastAsia="Times New Roman" w:cs="Calibri"/>
          <w:i/>
          <w:iCs/>
          <w:color w:val="000000"/>
          <w:lang w:eastAsia="es-MX"/>
        </w:rPr>
        <w:t>-</w:t>
      </w:r>
      <w:proofErr w:type="gramEnd"/>
      <w:r w:rsidR="007E17FC">
        <w:rPr>
          <w:rFonts w:eastAsia="Times New Roman" w:cs="Calibri"/>
          <w:i/>
          <w:iCs/>
          <w:color w:val="000000"/>
          <w:lang w:eastAsia="es-MX"/>
        </w:rPr>
        <w:t xml:space="preserve"> - - - - - - - - - - - - - - - - - - - - - - - - - - - - - - - - - - - - - - </w:t>
      </w:r>
    </w:p>
    <w:p w14:paraId="4B9320CF" w14:textId="422B7586" w:rsidR="004B0CE8" w:rsidRPr="004B0CE8" w:rsidRDefault="009315BD" w:rsidP="004B0CE8">
      <w:pPr>
        <w:spacing w:after="0" w:line="480" w:lineRule="auto"/>
        <w:jc w:val="both"/>
        <w:rPr>
          <w:rFonts w:eastAsia="Times New Roman" w:cs="Calibri"/>
          <w:color w:val="000000"/>
          <w:lang w:eastAsia="es-MX"/>
        </w:rPr>
      </w:pPr>
      <w:r>
        <w:rPr>
          <w:rFonts w:eastAsia="Times New Roman" w:cs="Calibri"/>
          <w:i/>
          <w:iCs/>
          <w:color w:val="000000"/>
          <w:lang w:eastAsia="es-MX"/>
        </w:rPr>
        <w:t>Finalmente, con copia del oficio JURTSJ/17/2020, comuníquese al Tribunal de Justicia Administrativa del Estado la consideración referida por el Director Jurídico del Tribunal Superior de Justicia del Estado, por cuanto hace a la inexistencia de vínculo laboral entre el Poder Judicial del Estado y el Licenciado Rafael Juárez Castañeda, a partir del dieciséis de febrero de dos mil dieciocho.</w:t>
      </w:r>
      <w:r w:rsidR="004B0CE8" w:rsidRPr="004B0CE8">
        <w:rPr>
          <w:rFonts w:eastAsia="Times New Roman" w:cs="Calibri"/>
          <w:color w:val="000000"/>
          <w:lang w:eastAsia="es-MX"/>
        </w:rPr>
        <w:t xml:space="preserve"> </w:t>
      </w:r>
      <w:bookmarkEnd w:id="6"/>
      <w:r w:rsidR="004B0CE8" w:rsidRPr="007E17FC">
        <w:rPr>
          <w:rFonts w:eastAsia="Times New Roman" w:cs="Calibri"/>
          <w:color w:val="000000"/>
          <w:u w:val="single"/>
          <w:lang w:eastAsia="es-MX"/>
        </w:rPr>
        <w:t xml:space="preserve">APROBADO POR </w:t>
      </w:r>
      <w:r w:rsidR="00113F4A" w:rsidRPr="007E17FC">
        <w:rPr>
          <w:rFonts w:eastAsia="Times New Roman" w:cs="Calibri"/>
          <w:color w:val="000000"/>
          <w:u w:val="single"/>
          <w:lang w:eastAsia="es-MX"/>
        </w:rPr>
        <w:t>UNANIMIDA</w:t>
      </w:r>
      <w:r w:rsidR="007E17FC">
        <w:rPr>
          <w:rFonts w:eastAsia="Times New Roman" w:cs="Calibri"/>
          <w:color w:val="000000"/>
          <w:u w:val="single"/>
          <w:lang w:eastAsia="es-MX"/>
        </w:rPr>
        <w:t xml:space="preserve">D </w:t>
      </w:r>
      <w:r w:rsidR="004B0CE8" w:rsidRPr="007E17FC">
        <w:rPr>
          <w:rFonts w:eastAsia="Times New Roman" w:cs="Calibri"/>
          <w:color w:val="000000"/>
          <w:u w:val="single"/>
          <w:lang w:eastAsia="es-MX"/>
        </w:rPr>
        <w:t xml:space="preserve">DE </w:t>
      </w:r>
      <w:proofErr w:type="gramStart"/>
      <w:r w:rsidR="004B0CE8" w:rsidRPr="007E17FC">
        <w:rPr>
          <w:rFonts w:eastAsia="Times New Roman" w:cs="Calibri"/>
          <w:color w:val="000000"/>
          <w:u w:val="single"/>
          <w:lang w:eastAsia="es-MX"/>
        </w:rPr>
        <w:t>VOTOS</w:t>
      </w:r>
      <w:r w:rsidR="004B0CE8" w:rsidRPr="004B0CE8">
        <w:rPr>
          <w:rFonts w:eastAsia="Times New Roman" w:cs="Calibri"/>
          <w:color w:val="000000"/>
          <w:lang w:eastAsia="es-MX"/>
        </w:rPr>
        <w:t>.</w:t>
      </w:r>
      <w:r w:rsidR="007E17FC">
        <w:rPr>
          <w:rFonts w:eastAsia="Times New Roman" w:cs="Calibri"/>
          <w:color w:val="000000"/>
          <w:lang w:eastAsia="es-MX"/>
        </w:rPr>
        <w:t>-</w:t>
      </w:r>
      <w:proofErr w:type="gramEnd"/>
      <w:r w:rsidR="007E17FC">
        <w:rPr>
          <w:rFonts w:eastAsia="Times New Roman" w:cs="Calibri"/>
          <w:color w:val="000000"/>
          <w:lang w:eastAsia="es-MX"/>
        </w:rPr>
        <w:t xml:space="preserve"> - - - - - - - - </w:t>
      </w:r>
    </w:p>
    <w:p w14:paraId="35EA2821" w14:textId="5B0CA6FD" w:rsidR="00A6236B" w:rsidRDefault="00167646" w:rsidP="00A6236B">
      <w:pPr>
        <w:spacing w:after="0" w:line="480" w:lineRule="auto"/>
        <w:ind w:firstLine="708"/>
        <w:jc w:val="both"/>
        <w:rPr>
          <w:rFonts w:asciiTheme="minorHAnsi" w:hAnsiTheme="minorHAnsi" w:cstheme="minorHAnsi"/>
          <w:b/>
          <w:bCs/>
          <w:color w:val="000000"/>
        </w:rPr>
      </w:pPr>
      <w:bookmarkStart w:id="7" w:name="_Hlk31359974"/>
      <w:r w:rsidRPr="00E55AC8">
        <w:rPr>
          <w:rFonts w:eastAsia="Times New Roman" w:cs="Calibri"/>
          <w:b/>
          <w:bCs/>
          <w:lang w:eastAsia="es-MX"/>
        </w:rPr>
        <w:t>ACUERDO II</w:t>
      </w:r>
      <w:r>
        <w:rPr>
          <w:rFonts w:eastAsia="Times New Roman" w:cs="Calibri"/>
          <w:b/>
          <w:bCs/>
          <w:lang w:eastAsia="es-MX"/>
        </w:rPr>
        <w:t>I</w:t>
      </w:r>
      <w:r w:rsidRPr="00E55AC8">
        <w:rPr>
          <w:rFonts w:eastAsia="Times New Roman" w:cs="Calibri"/>
          <w:b/>
          <w:bCs/>
          <w:lang w:eastAsia="es-MX"/>
        </w:rPr>
        <w:t>/0</w:t>
      </w:r>
      <w:r>
        <w:rPr>
          <w:rFonts w:eastAsia="Times New Roman" w:cs="Calibri"/>
          <w:b/>
          <w:bCs/>
          <w:lang w:eastAsia="es-MX"/>
        </w:rPr>
        <w:t>5</w:t>
      </w:r>
      <w:r w:rsidRPr="00E55AC8">
        <w:rPr>
          <w:rFonts w:eastAsia="Times New Roman" w:cs="Calibri"/>
          <w:b/>
          <w:bCs/>
          <w:lang w:eastAsia="es-MX"/>
        </w:rPr>
        <w:t>/2020</w:t>
      </w:r>
      <w:r>
        <w:rPr>
          <w:rFonts w:eastAsia="Times New Roman" w:cs="Calibri"/>
          <w:b/>
          <w:bCs/>
          <w:lang w:eastAsia="es-MX"/>
        </w:rPr>
        <w:t>. O</w:t>
      </w:r>
      <w:r w:rsidRPr="00167646">
        <w:rPr>
          <w:rFonts w:asciiTheme="minorHAnsi" w:hAnsiTheme="minorHAnsi" w:cstheme="minorHAnsi"/>
          <w:b/>
          <w:bCs/>
          <w:color w:val="000000"/>
        </w:rPr>
        <w:t>ficio número 20</w:t>
      </w:r>
      <w:r w:rsidR="00750B54">
        <w:rPr>
          <w:rFonts w:asciiTheme="minorHAnsi" w:hAnsiTheme="minorHAnsi" w:cstheme="minorHAnsi"/>
          <w:b/>
          <w:bCs/>
          <w:color w:val="000000"/>
        </w:rPr>
        <w:t>2</w:t>
      </w:r>
      <w:r w:rsidRPr="00167646">
        <w:rPr>
          <w:rFonts w:asciiTheme="minorHAnsi" w:hAnsiTheme="minorHAnsi" w:cstheme="minorHAnsi"/>
          <w:b/>
          <w:bCs/>
          <w:color w:val="000000"/>
        </w:rPr>
        <w:t xml:space="preserve">/2020, </w:t>
      </w:r>
      <w:r w:rsidR="00750B54">
        <w:rPr>
          <w:rFonts w:asciiTheme="minorHAnsi" w:hAnsiTheme="minorHAnsi" w:cstheme="minorHAnsi"/>
          <w:b/>
          <w:bCs/>
          <w:color w:val="000000"/>
        </w:rPr>
        <w:t xml:space="preserve">recibido en </w:t>
      </w:r>
      <w:r w:rsidRPr="00167646">
        <w:rPr>
          <w:rFonts w:asciiTheme="minorHAnsi" w:hAnsiTheme="minorHAnsi" w:cstheme="minorHAnsi"/>
          <w:b/>
          <w:bCs/>
          <w:color w:val="000000"/>
        </w:rPr>
        <w:t>fecha veinti</w:t>
      </w:r>
      <w:r w:rsidR="00750B54">
        <w:rPr>
          <w:rFonts w:asciiTheme="minorHAnsi" w:hAnsiTheme="minorHAnsi" w:cstheme="minorHAnsi"/>
          <w:b/>
          <w:bCs/>
          <w:color w:val="000000"/>
        </w:rPr>
        <w:t>cuatro</w:t>
      </w:r>
      <w:r w:rsidRPr="00167646">
        <w:rPr>
          <w:rFonts w:asciiTheme="minorHAnsi" w:hAnsiTheme="minorHAnsi" w:cstheme="minorHAnsi"/>
          <w:b/>
          <w:bCs/>
          <w:color w:val="000000"/>
        </w:rPr>
        <w:t xml:space="preserve"> de enero del presente año, signado por el Secretario General de </w:t>
      </w:r>
      <w:r w:rsidR="00F9518D">
        <w:rPr>
          <w:rFonts w:asciiTheme="minorHAnsi" w:hAnsiTheme="minorHAnsi" w:cstheme="minorHAnsi"/>
          <w:b/>
          <w:bCs/>
          <w:color w:val="000000"/>
        </w:rPr>
        <w:t>A</w:t>
      </w:r>
      <w:r w:rsidRPr="00167646">
        <w:rPr>
          <w:rFonts w:asciiTheme="minorHAnsi" w:hAnsiTheme="minorHAnsi" w:cstheme="minorHAnsi"/>
          <w:b/>
          <w:bCs/>
          <w:color w:val="000000"/>
        </w:rPr>
        <w:t>cuerdos del Tribunal Superior de Justicia del Estado</w:t>
      </w:r>
      <w:r>
        <w:rPr>
          <w:rFonts w:asciiTheme="minorHAnsi" w:hAnsiTheme="minorHAnsi" w:cstheme="minorHAnsi"/>
          <w:b/>
          <w:bCs/>
          <w:color w:val="000000"/>
        </w:rPr>
        <w:t xml:space="preserve">.  - - - - - - - - - - - - - - - - - - - - - - - - </w:t>
      </w:r>
    </w:p>
    <w:p w14:paraId="1D60E925" w14:textId="543656EE" w:rsidR="00A6236B" w:rsidRDefault="00167646" w:rsidP="003555EF">
      <w:pPr>
        <w:spacing w:after="0" w:line="480" w:lineRule="auto"/>
        <w:jc w:val="both"/>
        <w:rPr>
          <w:rFonts w:asciiTheme="minorHAnsi" w:hAnsiTheme="minorHAnsi" w:cstheme="minorHAnsi"/>
          <w:color w:val="000000"/>
        </w:rPr>
      </w:pPr>
      <w:r w:rsidRPr="00FF376E">
        <w:rPr>
          <w:rFonts w:asciiTheme="minorHAnsi" w:hAnsiTheme="minorHAnsi" w:cstheme="minorHAnsi"/>
          <w:i/>
          <w:iCs/>
          <w:color w:val="000000"/>
        </w:rPr>
        <w:t>Dada cuenta con el oficio número 2</w:t>
      </w:r>
      <w:r w:rsidR="00750B54">
        <w:rPr>
          <w:rFonts w:asciiTheme="minorHAnsi" w:hAnsiTheme="minorHAnsi" w:cstheme="minorHAnsi"/>
          <w:i/>
          <w:iCs/>
          <w:color w:val="000000"/>
        </w:rPr>
        <w:t>2</w:t>
      </w:r>
      <w:r w:rsidR="00D21A9A" w:rsidRPr="00FF376E">
        <w:rPr>
          <w:rFonts w:asciiTheme="minorHAnsi" w:hAnsiTheme="minorHAnsi" w:cstheme="minorHAnsi"/>
          <w:i/>
          <w:iCs/>
          <w:color w:val="000000"/>
        </w:rPr>
        <w:t>0</w:t>
      </w:r>
      <w:r w:rsidRPr="00FF376E">
        <w:rPr>
          <w:rFonts w:asciiTheme="minorHAnsi" w:hAnsiTheme="minorHAnsi" w:cstheme="minorHAnsi"/>
          <w:i/>
          <w:iCs/>
          <w:color w:val="000000"/>
        </w:rPr>
        <w:t xml:space="preserve">/2020, </w:t>
      </w:r>
      <w:r w:rsidR="00750B54">
        <w:rPr>
          <w:rFonts w:asciiTheme="minorHAnsi" w:hAnsiTheme="minorHAnsi" w:cstheme="minorHAnsi"/>
          <w:i/>
          <w:iCs/>
          <w:color w:val="000000"/>
        </w:rPr>
        <w:t xml:space="preserve">recibido en </w:t>
      </w:r>
      <w:r w:rsidRPr="00FF376E">
        <w:rPr>
          <w:rFonts w:asciiTheme="minorHAnsi" w:hAnsiTheme="minorHAnsi" w:cstheme="minorHAnsi"/>
          <w:i/>
          <w:iCs/>
          <w:color w:val="000000"/>
        </w:rPr>
        <w:t>fecha veinti</w:t>
      </w:r>
      <w:r w:rsidR="00750B54">
        <w:rPr>
          <w:rFonts w:asciiTheme="minorHAnsi" w:hAnsiTheme="minorHAnsi" w:cstheme="minorHAnsi"/>
          <w:i/>
          <w:iCs/>
          <w:color w:val="000000"/>
        </w:rPr>
        <w:t>cuatro</w:t>
      </w:r>
      <w:r w:rsidRPr="00FF376E">
        <w:rPr>
          <w:rFonts w:asciiTheme="minorHAnsi" w:hAnsiTheme="minorHAnsi" w:cstheme="minorHAnsi"/>
          <w:i/>
          <w:iCs/>
          <w:color w:val="000000"/>
        </w:rPr>
        <w:t xml:space="preserve"> de enero del presente año, </w:t>
      </w:r>
      <w:r w:rsidR="00FF376E" w:rsidRPr="00FF376E">
        <w:rPr>
          <w:rFonts w:asciiTheme="minorHAnsi" w:hAnsiTheme="minorHAnsi" w:cstheme="minorHAnsi"/>
          <w:i/>
          <w:iCs/>
          <w:color w:val="000000"/>
        </w:rPr>
        <w:t xml:space="preserve">suscrito por el Secretario General de Acuerdos del Tribunal Superior de Justicia, </w:t>
      </w:r>
      <w:r w:rsidRPr="00FF376E">
        <w:rPr>
          <w:rFonts w:asciiTheme="minorHAnsi" w:hAnsiTheme="minorHAnsi" w:cstheme="minorHAnsi"/>
          <w:i/>
          <w:iCs/>
          <w:color w:val="000000"/>
        </w:rPr>
        <w:t>mediante el cual se remite a este cuerpo colegiado el oficio MDPPOSA/CSP/3842/2019, con el que l</w:t>
      </w:r>
      <w:r w:rsidR="00FF376E" w:rsidRPr="00FF376E">
        <w:rPr>
          <w:rFonts w:asciiTheme="minorHAnsi" w:hAnsiTheme="minorHAnsi" w:cstheme="minorHAnsi"/>
          <w:i/>
          <w:iCs/>
          <w:color w:val="000000"/>
        </w:rPr>
        <w:t>a</w:t>
      </w:r>
      <w:r w:rsidRPr="00FF376E">
        <w:rPr>
          <w:rFonts w:asciiTheme="minorHAnsi" w:hAnsiTheme="minorHAnsi" w:cstheme="minorHAnsi"/>
          <w:i/>
          <w:iCs/>
          <w:color w:val="000000"/>
        </w:rPr>
        <w:t xml:space="preserve"> President</w:t>
      </w:r>
      <w:r w:rsidR="00FF376E" w:rsidRPr="00FF376E">
        <w:rPr>
          <w:rFonts w:asciiTheme="minorHAnsi" w:hAnsiTheme="minorHAnsi" w:cstheme="minorHAnsi"/>
          <w:i/>
          <w:iCs/>
          <w:color w:val="000000"/>
        </w:rPr>
        <w:t>a</w:t>
      </w:r>
      <w:r w:rsidRPr="00FF376E">
        <w:rPr>
          <w:rFonts w:asciiTheme="minorHAnsi" w:hAnsiTheme="minorHAnsi" w:cstheme="minorHAnsi"/>
          <w:i/>
          <w:iCs/>
          <w:color w:val="000000"/>
        </w:rPr>
        <w:t xml:space="preserve"> de la Mesa de Directiva</w:t>
      </w:r>
      <w:r w:rsidR="00FF376E" w:rsidRPr="00FF376E">
        <w:rPr>
          <w:rFonts w:asciiTheme="minorHAnsi" w:hAnsiTheme="minorHAnsi" w:cstheme="minorHAnsi"/>
          <w:i/>
          <w:iCs/>
          <w:color w:val="000000"/>
        </w:rPr>
        <w:t xml:space="preserve"> del Congreso de la Ciudad de México</w:t>
      </w:r>
      <w:r w:rsidRPr="00FF376E">
        <w:rPr>
          <w:rFonts w:asciiTheme="minorHAnsi" w:hAnsiTheme="minorHAnsi" w:cstheme="minorHAnsi"/>
          <w:i/>
          <w:iCs/>
          <w:color w:val="000000"/>
        </w:rPr>
        <w:t xml:space="preserve"> pone en conocimiento que</w:t>
      </w:r>
      <w:r w:rsidR="007E17FC">
        <w:rPr>
          <w:rFonts w:asciiTheme="minorHAnsi" w:hAnsiTheme="minorHAnsi" w:cstheme="minorHAnsi"/>
          <w:i/>
          <w:iCs/>
          <w:color w:val="000000"/>
        </w:rPr>
        <w:t>,</w:t>
      </w:r>
      <w:r w:rsidRPr="00FF376E">
        <w:rPr>
          <w:rFonts w:asciiTheme="minorHAnsi" w:hAnsiTheme="minorHAnsi" w:cstheme="minorHAnsi"/>
          <w:i/>
          <w:iCs/>
          <w:color w:val="000000"/>
        </w:rPr>
        <w:t xml:space="preserve"> en sesión </w:t>
      </w:r>
      <w:r w:rsidR="00FF376E" w:rsidRPr="00FF376E">
        <w:rPr>
          <w:rFonts w:asciiTheme="minorHAnsi" w:hAnsiTheme="minorHAnsi" w:cstheme="minorHAnsi"/>
          <w:i/>
          <w:iCs/>
          <w:color w:val="000000"/>
        </w:rPr>
        <w:t>celebrada el</w:t>
      </w:r>
      <w:r w:rsidRPr="00FF376E">
        <w:rPr>
          <w:rFonts w:asciiTheme="minorHAnsi" w:hAnsiTheme="minorHAnsi" w:cstheme="minorHAnsi"/>
          <w:i/>
          <w:iCs/>
          <w:color w:val="000000"/>
        </w:rPr>
        <w:t xml:space="preserve"> tres de diciembre del año próximo pasado</w:t>
      </w:r>
      <w:r w:rsidR="00FF376E" w:rsidRPr="00FF376E">
        <w:rPr>
          <w:rFonts w:asciiTheme="minorHAnsi" w:hAnsiTheme="minorHAnsi" w:cstheme="minorHAnsi"/>
          <w:i/>
          <w:iCs/>
          <w:color w:val="000000"/>
        </w:rPr>
        <w:t xml:space="preserve">, se </w:t>
      </w:r>
      <w:r w:rsidRPr="00FF376E">
        <w:rPr>
          <w:rFonts w:asciiTheme="minorHAnsi" w:hAnsiTheme="minorHAnsi" w:cstheme="minorHAnsi"/>
          <w:i/>
          <w:iCs/>
          <w:color w:val="000000"/>
        </w:rPr>
        <w:t xml:space="preserve">aprobó </w:t>
      </w:r>
      <w:r w:rsidR="00CD38BC" w:rsidRPr="00FF376E">
        <w:rPr>
          <w:rFonts w:asciiTheme="minorHAnsi" w:hAnsiTheme="minorHAnsi" w:cstheme="minorHAnsi"/>
          <w:i/>
          <w:iCs/>
          <w:color w:val="000000"/>
        </w:rPr>
        <w:t xml:space="preserve">un </w:t>
      </w:r>
      <w:r w:rsidRPr="00FF376E">
        <w:rPr>
          <w:rFonts w:asciiTheme="minorHAnsi" w:hAnsiTheme="minorHAnsi" w:cstheme="minorHAnsi"/>
          <w:i/>
          <w:iCs/>
          <w:color w:val="000000"/>
        </w:rPr>
        <w:t>PUNTO DE ACUERDO que</w:t>
      </w:r>
      <w:r w:rsidR="00FF376E" w:rsidRPr="00FF376E">
        <w:rPr>
          <w:rFonts w:asciiTheme="minorHAnsi" w:hAnsiTheme="minorHAnsi" w:cstheme="minorHAnsi"/>
          <w:i/>
          <w:iCs/>
          <w:color w:val="000000"/>
        </w:rPr>
        <w:t xml:space="preserve">, en lo conducente, </w:t>
      </w:r>
      <w:r w:rsidRPr="00FF376E">
        <w:rPr>
          <w:rFonts w:asciiTheme="minorHAnsi" w:hAnsiTheme="minorHAnsi" w:cstheme="minorHAnsi"/>
          <w:i/>
          <w:iCs/>
          <w:color w:val="000000"/>
        </w:rPr>
        <w:t xml:space="preserve">dice: </w:t>
      </w:r>
      <w:r w:rsidRPr="00FF376E">
        <w:rPr>
          <w:rFonts w:asciiTheme="minorHAnsi" w:hAnsiTheme="minorHAnsi" w:cstheme="minorHAnsi"/>
          <w:b/>
          <w:bCs/>
          <w:i/>
          <w:iCs/>
          <w:color w:val="000000"/>
        </w:rPr>
        <w:t>Primero. -</w:t>
      </w:r>
      <w:r w:rsidRPr="00FF376E">
        <w:rPr>
          <w:rFonts w:asciiTheme="minorHAnsi" w:hAnsiTheme="minorHAnsi" w:cstheme="minorHAnsi"/>
          <w:i/>
          <w:iCs/>
          <w:color w:val="000000"/>
        </w:rPr>
        <w:t xml:space="preserve">  </w:t>
      </w:r>
      <w:r w:rsidR="00CD38BC" w:rsidRPr="00FF376E">
        <w:rPr>
          <w:rFonts w:asciiTheme="minorHAnsi" w:hAnsiTheme="minorHAnsi" w:cstheme="minorHAnsi"/>
          <w:i/>
          <w:iCs/>
          <w:color w:val="000000"/>
        </w:rPr>
        <w:t xml:space="preserve">Se exhorta al Poder Judicial de la Federación y a los Poderes Judiciales de las 32 entidades federativas a actuar con perspectiva de género para erradicar todas las formas de violencia contra las mujeres, incluida la violencia institucional. </w:t>
      </w:r>
      <w:r w:rsidR="00FF376E" w:rsidRPr="00FF376E">
        <w:rPr>
          <w:rFonts w:asciiTheme="minorHAnsi" w:hAnsiTheme="minorHAnsi" w:cstheme="minorHAnsi"/>
          <w:i/>
          <w:iCs/>
          <w:color w:val="000000"/>
        </w:rPr>
        <w:t>A</w:t>
      </w:r>
      <w:r w:rsidR="00EF4ED2" w:rsidRPr="00FF376E">
        <w:rPr>
          <w:rFonts w:asciiTheme="minorHAnsi" w:hAnsiTheme="minorHAnsi" w:cstheme="minorHAnsi"/>
          <w:i/>
          <w:iCs/>
          <w:color w:val="000000"/>
        </w:rPr>
        <w:t xml:space="preserve">l respecto, </w:t>
      </w:r>
      <w:r w:rsidR="00CD38BC" w:rsidRPr="00FF376E">
        <w:rPr>
          <w:rFonts w:asciiTheme="minorHAnsi" w:hAnsiTheme="minorHAnsi" w:cstheme="minorHAnsi"/>
          <w:i/>
          <w:iCs/>
          <w:color w:val="000000"/>
        </w:rPr>
        <w:t>este Consejo de la Judicatura del Estado</w:t>
      </w:r>
      <w:r w:rsidR="00EF4ED2" w:rsidRPr="00FF376E">
        <w:rPr>
          <w:rFonts w:asciiTheme="minorHAnsi" w:hAnsiTheme="minorHAnsi" w:cstheme="minorHAnsi"/>
          <w:i/>
          <w:iCs/>
          <w:color w:val="000000"/>
        </w:rPr>
        <w:t xml:space="preserve"> toma debido conocimiento y toda vez que el punto </w:t>
      </w:r>
      <w:r w:rsidR="00FF376E" w:rsidRPr="00FF376E">
        <w:rPr>
          <w:rFonts w:asciiTheme="minorHAnsi" w:hAnsiTheme="minorHAnsi" w:cstheme="minorHAnsi"/>
          <w:i/>
          <w:iCs/>
          <w:color w:val="000000"/>
        </w:rPr>
        <w:t xml:space="preserve">transcrito </w:t>
      </w:r>
      <w:r w:rsidR="003555EF" w:rsidRPr="00FF376E">
        <w:rPr>
          <w:rFonts w:asciiTheme="minorHAnsi" w:hAnsiTheme="minorHAnsi" w:cstheme="minorHAnsi"/>
          <w:i/>
          <w:iCs/>
          <w:color w:val="000000"/>
        </w:rPr>
        <w:t xml:space="preserve">del </w:t>
      </w:r>
      <w:r w:rsidR="00EF4ED2" w:rsidRPr="00FF376E">
        <w:rPr>
          <w:rFonts w:asciiTheme="minorHAnsi" w:hAnsiTheme="minorHAnsi" w:cstheme="minorHAnsi"/>
          <w:i/>
          <w:iCs/>
          <w:color w:val="000000"/>
        </w:rPr>
        <w:t xml:space="preserve">acuerdo en cita guarda relación con el </w:t>
      </w:r>
      <w:r w:rsidR="00FF376E" w:rsidRPr="00FF376E">
        <w:rPr>
          <w:rFonts w:asciiTheme="minorHAnsi" w:hAnsiTheme="minorHAnsi" w:cstheme="minorHAnsi"/>
          <w:i/>
          <w:iCs/>
          <w:color w:val="000000"/>
        </w:rPr>
        <w:t xml:space="preserve">contenido del acuerdo </w:t>
      </w:r>
      <w:r w:rsidR="00EF4ED2" w:rsidRPr="00FF376E">
        <w:rPr>
          <w:rFonts w:asciiTheme="minorHAnsi" w:hAnsiTheme="minorHAnsi" w:cstheme="minorHAnsi"/>
          <w:b/>
          <w:bCs/>
          <w:i/>
          <w:iCs/>
          <w:color w:val="000000"/>
        </w:rPr>
        <w:t>IX/01/2020</w:t>
      </w:r>
      <w:r w:rsidR="00EF4ED2" w:rsidRPr="00FF376E">
        <w:rPr>
          <w:rFonts w:asciiTheme="minorHAnsi" w:hAnsiTheme="minorHAnsi" w:cstheme="minorHAnsi"/>
          <w:i/>
          <w:iCs/>
          <w:color w:val="000000"/>
        </w:rPr>
        <w:t xml:space="preserve">, emitido por este cuerpo colegiado, relacionado con el ACUERDO DE LA JUNTA DE COORDINACIÓN POLÍTICA DE LA CÁMARA DE SENADORES DEL CONGRESO DE LA UNIÓN, POR EL QUE SE PRONUNCIA POR LA IGUALDAD SUSTANTIVA DE LA MUJER Y LA URGENTE NECESIDAD DE ERRADICAR LA </w:t>
      </w:r>
      <w:r w:rsidR="003555EF" w:rsidRPr="00FF376E">
        <w:rPr>
          <w:rFonts w:asciiTheme="minorHAnsi" w:hAnsiTheme="minorHAnsi" w:cstheme="minorHAnsi"/>
          <w:i/>
          <w:iCs/>
          <w:color w:val="000000"/>
        </w:rPr>
        <w:t>V</w:t>
      </w:r>
      <w:r w:rsidR="00EF4ED2" w:rsidRPr="00FF376E">
        <w:rPr>
          <w:rFonts w:asciiTheme="minorHAnsi" w:hAnsiTheme="minorHAnsi" w:cstheme="minorHAnsi"/>
          <w:i/>
          <w:iCs/>
          <w:color w:val="000000"/>
        </w:rPr>
        <w:t>IOLENCIA DE GÉNERO</w:t>
      </w:r>
      <w:r w:rsidR="003555EF" w:rsidRPr="00FF376E">
        <w:rPr>
          <w:rFonts w:asciiTheme="minorHAnsi" w:hAnsiTheme="minorHAnsi" w:cstheme="minorHAnsi"/>
          <w:i/>
          <w:iCs/>
          <w:color w:val="000000"/>
        </w:rPr>
        <w:t xml:space="preserve">; en consecuencia, </w:t>
      </w:r>
      <w:r w:rsidR="00DC3039" w:rsidRPr="00FF376E">
        <w:rPr>
          <w:rFonts w:asciiTheme="minorHAnsi" w:hAnsiTheme="minorHAnsi" w:cstheme="minorHAnsi"/>
          <w:i/>
          <w:iCs/>
          <w:color w:val="000000"/>
        </w:rPr>
        <w:t>con fundamento en lo que establecen los artículos 85</w:t>
      </w:r>
      <w:r w:rsidR="007E17FC">
        <w:rPr>
          <w:rFonts w:asciiTheme="minorHAnsi" w:hAnsiTheme="minorHAnsi" w:cstheme="minorHAnsi"/>
          <w:i/>
          <w:iCs/>
          <w:color w:val="000000"/>
        </w:rPr>
        <w:t>,</w:t>
      </w:r>
      <w:r w:rsidR="00DC3039" w:rsidRPr="00FF376E">
        <w:rPr>
          <w:rFonts w:asciiTheme="minorHAnsi" w:hAnsiTheme="minorHAnsi" w:cstheme="minorHAnsi"/>
          <w:i/>
          <w:iCs/>
          <w:color w:val="000000"/>
        </w:rPr>
        <w:t xml:space="preserve"> de la Constitución Política del Estado</w:t>
      </w:r>
      <w:r w:rsidR="007E17FC">
        <w:rPr>
          <w:rFonts w:asciiTheme="minorHAnsi" w:hAnsiTheme="minorHAnsi" w:cstheme="minorHAnsi"/>
          <w:i/>
          <w:iCs/>
          <w:color w:val="000000"/>
        </w:rPr>
        <w:t>;</w:t>
      </w:r>
      <w:r w:rsidR="00DC3039" w:rsidRPr="00FF376E">
        <w:rPr>
          <w:rFonts w:asciiTheme="minorHAnsi" w:hAnsiTheme="minorHAnsi" w:cstheme="minorHAnsi"/>
          <w:i/>
          <w:iCs/>
          <w:color w:val="000000"/>
        </w:rPr>
        <w:t xml:space="preserve"> 61, 69, 80, fracción III, 86 </w:t>
      </w:r>
      <w:proofErr w:type="spellStart"/>
      <w:r w:rsidR="007E17FC">
        <w:rPr>
          <w:rFonts w:asciiTheme="minorHAnsi" w:hAnsiTheme="minorHAnsi" w:cstheme="minorHAnsi"/>
          <w:i/>
          <w:iCs/>
          <w:color w:val="000000"/>
        </w:rPr>
        <w:t>o</w:t>
      </w:r>
      <w:r w:rsidR="00DC3039" w:rsidRPr="00FF376E">
        <w:rPr>
          <w:rFonts w:asciiTheme="minorHAnsi" w:hAnsiTheme="minorHAnsi" w:cstheme="minorHAnsi"/>
          <w:i/>
          <w:iCs/>
          <w:color w:val="000000"/>
        </w:rPr>
        <w:t>cties</w:t>
      </w:r>
      <w:proofErr w:type="spellEnd"/>
      <w:r w:rsidR="00DC3039" w:rsidRPr="00FF376E">
        <w:rPr>
          <w:rFonts w:asciiTheme="minorHAnsi" w:hAnsiTheme="minorHAnsi" w:cstheme="minorHAnsi"/>
          <w:i/>
          <w:iCs/>
          <w:color w:val="000000"/>
        </w:rPr>
        <w:t xml:space="preserve">, 86 </w:t>
      </w:r>
      <w:proofErr w:type="spellStart"/>
      <w:r w:rsidR="00DC3039" w:rsidRPr="00FF376E">
        <w:rPr>
          <w:rFonts w:asciiTheme="minorHAnsi" w:hAnsiTheme="minorHAnsi" w:cstheme="minorHAnsi"/>
          <w:i/>
          <w:iCs/>
          <w:color w:val="000000"/>
        </w:rPr>
        <w:t>n</w:t>
      </w:r>
      <w:r w:rsidR="007E17FC">
        <w:rPr>
          <w:rFonts w:asciiTheme="minorHAnsi" w:hAnsiTheme="minorHAnsi" w:cstheme="minorHAnsi"/>
          <w:i/>
          <w:iCs/>
          <w:color w:val="000000"/>
        </w:rPr>
        <w:t>o</w:t>
      </w:r>
      <w:r w:rsidR="00DC3039" w:rsidRPr="00FF376E">
        <w:rPr>
          <w:rFonts w:asciiTheme="minorHAnsi" w:hAnsiTheme="minorHAnsi" w:cstheme="minorHAnsi"/>
          <w:i/>
          <w:iCs/>
          <w:color w:val="000000"/>
        </w:rPr>
        <w:t>nies</w:t>
      </w:r>
      <w:proofErr w:type="spellEnd"/>
      <w:r w:rsidR="00DC3039" w:rsidRPr="00FF376E">
        <w:rPr>
          <w:rFonts w:asciiTheme="minorHAnsi" w:hAnsiTheme="minorHAnsi" w:cstheme="minorHAnsi"/>
          <w:i/>
          <w:iCs/>
          <w:color w:val="000000"/>
        </w:rPr>
        <w:t xml:space="preserve">, 86 </w:t>
      </w:r>
      <w:proofErr w:type="spellStart"/>
      <w:r w:rsidR="00DC3039" w:rsidRPr="00FF376E">
        <w:rPr>
          <w:rFonts w:asciiTheme="minorHAnsi" w:hAnsiTheme="minorHAnsi" w:cstheme="minorHAnsi"/>
          <w:i/>
          <w:iCs/>
          <w:color w:val="000000"/>
        </w:rPr>
        <w:t>undecies</w:t>
      </w:r>
      <w:proofErr w:type="spellEnd"/>
      <w:r w:rsidR="00DC3039" w:rsidRPr="00FF376E">
        <w:rPr>
          <w:rFonts w:asciiTheme="minorHAnsi" w:hAnsiTheme="minorHAnsi" w:cstheme="minorHAnsi"/>
          <w:i/>
          <w:iCs/>
          <w:color w:val="000000"/>
        </w:rPr>
        <w:t xml:space="preserve">, y 87, de la Ley Orgánica del Poder Judicial del Estado, </w:t>
      </w:r>
      <w:r w:rsidR="003555EF" w:rsidRPr="00FF376E">
        <w:rPr>
          <w:rFonts w:asciiTheme="minorHAnsi" w:hAnsiTheme="minorHAnsi" w:cstheme="minorHAnsi"/>
          <w:i/>
          <w:iCs/>
          <w:color w:val="000000"/>
        </w:rPr>
        <w:t xml:space="preserve">se determina dar </w:t>
      </w:r>
      <w:r w:rsidR="00FF376E" w:rsidRPr="00FF376E">
        <w:rPr>
          <w:rFonts w:asciiTheme="minorHAnsi" w:hAnsiTheme="minorHAnsi" w:cstheme="minorHAnsi"/>
          <w:i/>
          <w:iCs/>
          <w:color w:val="000000"/>
        </w:rPr>
        <w:t xml:space="preserve">al oficio de cuenta </w:t>
      </w:r>
      <w:r w:rsidR="003555EF" w:rsidRPr="00FF376E">
        <w:rPr>
          <w:rFonts w:asciiTheme="minorHAnsi" w:hAnsiTheme="minorHAnsi" w:cstheme="minorHAnsi"/>
          <w:i/>
          <w:iCs/>
          <w:color w:val="000000"/>
        </w:rPr>
        <w:t xml:space="preserve">el mismo tratamiento que al de la junta de coordinación </w:t>
      </w:r>
      <w:r w:rsidR="00FF376E" w:rsidRPr="00FF376E">
        <w:rPr>
          <w:rFonts w:asciiTheme="minorHAnsi" w:hAnsiTheme="minorHAnsi" w:cstheme="minorHAnsi"/>
          <w:i/>
          <w:iCs/>
          <w:color w:val="000000"/>
        </w:rPr>
        <w:t>política antes mencionad</w:t>
      </w:r>
      <w:r w:rsidR="005E3986">
        <w:rPr>
          <w:rFonts w:asciiTheme="minorHAnsi" w:hAnsiTheme="minorHAnsi" w:cstheme="minorHAnsi"/>
          <w:i/>
          <w:iCs/>
          <w:color w:val="000000"/>
        </w:rPr>
        <w:t>o</w:t>
      </w:r>
      <w:r w:rsidR="00FF376E" w:rsidRPr="00FF376E">
        <w:rPr>
          <w:rFonts w:asciiTheme="minorHAnsi" w:hAnsiTheme="minorHAnsi" w:cstheme="minorHAnsi"/>
          <w:i/>
          <w:iCs/>
          <w:color w:val="000000"/>
        </w:rPr>
        <w:t>;</w:t>
      </w:r>
      <w:r w:rsidR="003555EF" w:rsidRPr="00FF376E">
        <w:rPr>
          <w:rFonts w:asciiTheme="minorHAnsi" w:hAnsiTheme="minorHAnsi" w:cstheme="minorHAnsi"/>
          <w:i/>
          <w:iCs/>
          <w:color w:val="000000"/>
        </w:rPr>
        <w:t xml:space="preserve"> por tanto, se instruye </w:t>
      </w:r>
      <w:r w:rsidR="00DC3039" w:rsidRPr="00FF376E">
        <w:rPr>
          <w:rFonts w:asciiTheme="minorHAnsi" w:hAnsiTheme="minorHAnsi" w:cstheme="minorHAnsi"/>
          <w:i/>
          <w:iCs/>
          <w:color w:val="000000"/>
        </w:rPr>
        <w:t>a la titular de la Unidad de Igualdad de Género y a la Directora del Instituto de Especialización Judicial, agregar la información plasmada en el oficio de cuenta para</w:t>
      </w:r>
      <w:r w:rsidR="003555EF" w:rsidRPr="00FF376E">
        <w:rPr>
          <w:rFonts w:asciiTheme="minorHAnsi" w:hAnsiTheme="minorHAnsi" w:cstheme="minorHAnsi"/>
          <w:i/>
          <w:iCs/>
          <w:color w:val="000000"/>
        </w:rPr>
        <w:t xml:space="preserve"> </w:t>
      </w:r>
      <w:r w:rsidR="00DC3039" w:rsidRPr="00FF376E">
        <w:rPr>
          <w:rFonts w:asciiTheme="minorHAnsi" w:hAnsiTheme="minorHAnsi" w:cstheme="minorHAnsi"/>
          <w:i/>
          <w:iCs/>
          <w:color w:val="000000"/>
        </w:rPr>
        <w:t>realizar de manera periódica la capacitación y actualización de los servidores públicos del Poder Judicial</w:t>
      </w:r>
      <w:r w:rsidR="00FF376E" w:rsidRPr="00FF376E">
        <w:rPr>
          <w:rFonts w:asciiTheme="minorHAnsi" w:hAnsiTheme="minorHAnsi" w:cstheme="minorHAnsi"/>
          <w:i/>
          <w:iCs/>
          <w:color w:val="000000"/>
        </w:rPr>
        <w:t>,</w:t>
      </w:r>
      <w:r w:rsidR="00DC3039" w:rsidRPr="00FF376E">
        <w:rPr>
          <w:rFonts w:asciiTheme="minorHAnsi" w:hAnsiTheme="minorHAnsi" w:cstheme="minorHAnsi"/>
          <w:i/>
          <w:iCs/>
          <w:color w:val="000000"/>
        </w:rPr>
        <w:t xml:space="preserve"> relacionados con la función </w:t>
      </w:r>
      <w:r w:rsidR="00DC3039" w:rsidRPr="00FF376E">
        <w:rPr>
          <w:rFonts w:asciiTheme="minorHAnsi" w:hAnsiTheme="minorHAnsi" w:cstheme="minorHAnsi"/>
          <w:i/>
          <w:iCs/>
          <w:color w:val="000000"/>
        </w:rPr>
        <w:lastRenderedPageBreak/>
        <w:t>jurisdiccional</w:t>
      </w:r>
      <w:r w:rsidR="00FF376E" w:rsidRPr="00FF376E">
        <w:rPr>
          <w:rFonts w:asciiTheme="minorHAnsi" w:hAnsiTheme="minorHAnsi" w:cstheme="minorHAnsi"/>
          <w:i/>
          <w:iCs/>
          <w:color w:val="000000"/>
        </w:rPr>
        <w:t>.</w:t>
      </w:r>
      <w:r w:rsidR="00DC3039" w:rsidRPr="00FF376E">
        <w:rPr>
          <w:rFonts w:asciiTheme="minorHAnsi" w:hAnsiTheme="minorHAnsi" w:cstheme="minorHAnsi"/>
          <w:i/>
          <w:iCs/>
          <w:color w:val="000000"/>
        </w:rPr>
        <w:t xml:space="preserve"> Asimismo, con fundamento en los artículos 31, inciso c), 50 y 51 del Reglamento del Consejo de la Judicatura del Estado, se turna el acuerdo de cuenta a la Comisión de Vigilancia y Visitaduría, para los mismos efectos</w:t>
      </w:r>
      <w:r w:rsidR="003555EF" w:rsidRPr="00FF376E">
        <w:rPr>
          <w:rFonts w:asciiTheme="minorHAnsi" w:hAnsiTheme="minorHAnsi" w:cstheme="minorHAnsi"/>
          <w:i/>
          <w:iCs/>
          <w:color w:val="000000"/>
        </w:rPr>
        <w:t xml:space="preserve"> precisados en el </w:t>
      </w:r>
      <w:r w:rsidR="00FF376E" w:rsidRPr="00FF376E">
        <w:rPr>
          <w:rFonts w:asciiTheme="minorHAnsi" w:hAnsiTheme="minorHAnsi" w:cstheme="minorHAnsi"/>
          <w:i/>
          <w:iCs/>
          <w:color w:val="000000"/>
        </w:rPr>
        <w:t xml:space="preserve">diverso </w:t>
      </w:r>
      <w:r w:rsidR="003555EF" w:rsidRPr="00FF376E">
        <w:rPr>
          <w:rFonts w:asciiTheme="minorHAnsi" w:hAnsiTheme="minorHAnsi" w:cstheme="minorHAnsi"/>
          <w:b/>
          <w:bCs/>
          <w:i/>
          <w:iCs/>
          <w:color w:val="000000"/>
        </w:rPr>
        <w:t>IX/01/2020,</w:t>
      </w:r>
      <w:r w:rsidR="003555EF" w:rsidRPr="00FF376E">
        <w:rPr>
          <w:rFonts w:asciiTheme="minorHAnsi" w:hAnsiTheme="minorHAnsi" w:cstheme="minorHAnsi"/>
          <w:i/>
          <w:iCs/>
          <w:color w:val="000000"/>
        </w:rPr>
        <w:t xml:space="preserve"> respecto a la realización de los lineamientos instruidos</w:t>
      </w:r>
      <w:r w:rsidR="00DC3039" w:rsidRPr="00FF376E">
        <w:rPr>
          <w:rFonts w:asciiTheme="minorHAnsi" w:hAnsiTheme="minorHAnsi" w:cstheme="minorHAnsi"/>
          <w:i/>
          <w:iCs/>
          <w:color w:val="000000"/>
        </w:rPr>
        <w:t>. Con copia del oficio de cuenta comuníquese esta determinación a las titulares de las áreas en cuestión, así como al Pleno del Tribunal Superior de Justicia del Estado, para su debido conocimiento y a</w:t>
      </w:r>
      <w:r w:rsidR="00FF376E" w:rsidRPr="00FF376E">
        <w:rPr>
          <w:rFonts w:asciiTheme="minorHAnsi" w:hAnsiTheme="minorHAnsi" w:cstheme="minorHAnsi"/>
          <w:i/>
          <w:iCs/>
          <w:color w:val="000000"/>
        </w:rPr>
        <w:t xml:space="preserve"> </w:t>
      </w:r>
      <w:r w:rsidR="00DC3039" w:rsidRPr="00FF376E">
        <w:rPr>
          <w:rFonts w:asciiTheme="minorHAnsi" w:hAnsiTheme="minorHAnsi" w:cstheme="minorHAnsi"/>
          <w:i/>
          <w:iCs/>
          <w:color w:val="000000"/>
        </w:rPr>
        <w:t>l</w:t>
      </w:r>
      <w:r w:rsidR="00FF376E" w:rsidRPr="00FF376E">
        <w:rPr>
          <w:rFonts w:asciiTheme="minorHAnsi" w:hAnsiTheme="minorHAnsi" w:cstheme="minorHAnsi"/>
          <w:i/>
          <w:iCs/>
          <w:color w:val="000000"/>
        </w:rPr>
        <w:t>a</w:t>
      </w:r>
      <w:r w:rsidR="00DC3039" w:rsidRPr="00FF376E">
        <w:rPr>
          <w:rFonts w:asciiTheme="minorHAnsi" w:hAnsiTheme="minorHAnsi" w:cstheme="minorHAnsi"/>
          <w:i/>
          <w:iCs/>
          <w:color w:val="000000"/>
        </w:rPr>
        <w:t xml:space="preserve"> </w:t>
      </w:r>
      <w:r w:rsidR="00FF376E" w:rsidRPr="00FF376E">
        <w:rPr>
          <w:rFonts w:asciiTheme="minorHAnsi" w:hAnsiTheme="minorHAnsi" w:cstheme="minorHAnsi"/>
          <w:i/>
          <w:iCs/>
          <w:color w:val="000000"/>
        </w:rPr>
        <w:t xml:space="preserve">Diputada </w:t>
      </w:r>
      <w:r w:rsidR="00DC3039" w:rsidRPr="00FF376E">
        <w:rPr>
          <w:rFonts w:asciiTheme="minorHAnsi" w:hAnsiTheme="minorHAnsi" w:cstheme="minorHAnsi"/>
          <w:i/>
          <w:iCs/>
          <w:color w:val="000000"/>
        </w:rPr>
        <w:t>President</w:t>
      </w:r>
      <w:r w:rsidR="00FF376E" w:rsidRPr="00FF376E">
        <w:rPr>
          <w:rFonts w:asciiTheme="minorHAnsi" w:hAnsiTheme="minorHAnsi" w:cstheme="minorHAnsi"/>
          <w:i/>
          <w:iCs/>
          <w:color w:val="000000"/>
        </w:rPr>
        <w:t>a</w:t>
      </w:r>
      <w:r w:rsidR="00DC3039" w:rsidRPr="00FF376E">
        <w:rPr>
          <w:rFonts w:asciiTheme="minorHAnsi" w:hAnsiTheme="minorHAnsi" w:cstheme="minorHAnsi"/>
          <w:i/>
          <w:iCs/>
          <w:color w:val="000000"/>
        </w:rPr>
        <w:t xml:space="preserve"> de la Mesa Directiva del </w:t>
      </w:r>
      <w:r w:rsidR="003555EF" w:rsidRPr="00FF376E">
        <w:rPr>
          <w:rFonts w:asciiTheme="minorHAnsi" w:hAnsiTheme="minorHAnsi" w:cstheme="minorHAnsi"/>
          <w:i/>
          <w:iCs/>
          <w:color w:val="000000"/>
        </w:rPr>
        <w:t>Congreso de la Ciudad de México</w:t>
      </w:r>
      <w:r w:rsidR="00FF376E" w:rsidRPr="00FF376E">
        <w:rPr>
          <w:rFonts w:asciiTheme="minorHAnsi" w:hAnsiTheme="minorHAnsi" w:cstheme="minorHAnsi"/>
          <w:i/>
          <w:iCs/>
          <w:color w:val="000000"/>
        </w:rPr>
        <w:t>,</w:t>
      </w:r>
      <w:r w:rsidR="003555EF" w:rsidRPr="00FF376E">
        <w:rPr>
          <w:rFonts w:asciiTheme="minorHAnsi" w:hAnsiTheme="minorHAnsi" w:cstheme="minorHAnsi"/>
          <w:i/>
          <w:iCs/>
          <w:color w:val="000000"/>
        </w:rPr>
        <w:t xml:space="preserve"> para su conocimiento</w:t>
      </w:r>
      <w:r w:rsidR="003555EF">
        <w:rPr>
          <w:rFonts w:asciiTheme="minorHAnsi" w:hAnsiTheme="minorHAnsi" w:cstheme="minorHAnsi"/>
          <w:color w:val="000000"/>
        </w:rPr>
        <w:t xml:space="preserve">. </w:t>
      </w:r>
      <w:bookmarkEnd w:id="7"/>
      <w:r w:rsidR="003555EF" w:rsidRPr="007E17FC">
        <w:rPr>
          <w:rFonts w:asciiTheme="minorHAnsi" w:hAnsiTheme="minorHAnsi" w:cstheme="minorHAnsi"/>
          <w:color w:val="000000"/>
          <w:u w:val="single"/>
        </w:rPr>
        <w:t xml:space="preserve">APROBADO POR </w:t>
      </w:r>
      <w:r w:rsidR="00113F4A" w:rsidRPr="007E17FC">
        <w:rPr>
          <w:rFonts w:asciiTheme="minorHAnsi" w:hAnsiTheme="minorHAnsi" w:cstheme="minorHAnsi"/>
          <w:color w:val="000000"/>
          <w:u w:val="single"/>
        </w:rPr>
        <w:t>UNANIMIDAD</w:t>
      </w:r>
      <w:r w:rsidR="007E17FC" w:rsidRPr="007E17FC">
        <w:rPr>
          <w:rFonts w:asciiTheme="minorHAnsi" w:hAnsiTheme="minorHAnsi" w:cstheme="minorHAnsi"/>
          <w:color w:val="000000"/>
          <w:u w:val="single"/>
        </w:rPr>
        <w:t xml:space="preserve"> </w:t>
      </w:r>
      <w:r w:rsidR="003555EF" w:rsidRPr="007E17FC">
        <w:rPr>
          <w:rFonts w:asciiTheme="minorHAnsi" w:hAnsiTheme="minorHAnsi" w:cstheme="minorHAnsi"/>
          <w:color w:val="000000"/>
          <w:u w:val="single"/>
        </w:rPr>
        <w:t>DE VOTOS</w:t>
      </w:r>
      <w:r w:rsidR="003555EF" w:rsidRPr="00FF376E">
        <w:rPr>
          <w:rFonts w:asciiTheme="minorHAnsi" w:hAnsiTheme="minorHAnsi" w:cstheme="minorHAnsi"/>
          <w:color w:val="000000"/>
        </w:rPr>
        <w:t>.</w:t>
      </w:r>
      <w:r w:rsidR="003555EF">
        <w:rPr>
          <w:rFonts w:asciiTheme="minorHAnsi" w:hAnsiTheme="minorHAnsi" w:cstheme="minorHAnsi"/>
          <w:color w:val="000000"/>
        </w:rPr>
        <w:t xml:space="preserve"> </w:t>
      </w:r>
      <w:r w:rsidR="007E17FC">
        <w:rPr>
          <w:rFonts w:asciiTheme="minorHAnsi" w:hAnsiTheme="minorHAnsi" w:cstheme="minorHAnsi"/>
          <w:color w:val="000000"/>
        </w:rPr>
        <w:t xml:space="preserve">- - - - - - - - - - - - - - - - </w:t>
      </w:r>
    </w:p>
    <w:p w14:paraId="4C1C0ECB" w14:textId="6AB043A0" w:rsidR="00B474B5" w:rsidRPr="00305DA1" w:rsidRDefault="00305DA1" w:rsidP="00305DA1">
      <w:pPr>
        <w:spacing w:after="0" w:line="480" w:lineRule="auto"/>
        <w:ind w:firstLine="708"/>
        <w:jc w:val="both"/>
        <w:rPr>
          <w:rFonts w:asciiTheme="minorHAnsi" w:hAnsiTheme="minorHAnsi" w:cstheme="minorHAnsi"/>
          <w:b/>
          <w:bCs/>
          <w:color w:val="000000"/>
        </w:rPr>
      </w:pPr>
      <w:bookmarkStart w:id="8" w:name="_Hlk31360323"/>
      <w:bookmarkStart w:id="9" w:name="_Hlk31360749"/>
      <w:r w:rsidRPr="00E55AC8">
        <w:rPr>
          <w:rFonts w:eastAsia="Times New Roman" w:cs="Calibri"/>
          <w:b/>
          <w:bCs/>
          <w:lang w:eastAsia="es-MX"/>
        </w:rPr>
        <w:t>ACUERDO I</w:t>
      </w:r>
      <w:r>
        <w:rPr>
          <w:rFonts w:eastAsia="Times New Roman" w:cs="Calibri"/>
          <w:b/>
          <w:bCs/>
          <w:lang w:eastAsia="es-MX"/>
        </w:rPr>
        <w:t>V</w:t>
      </w:r>
      <w:r w:rsidRPr="00E55AC8">
        <w:rPr>
          <w:rFonts w:eastAsia="Times New Roman" w:cs="Calibri"/>
          <w:b/>
          <w:bCs/>
          <w:lang w:eastAsia="es-MX"/>
        </w:rPr>
        <w:t>/0</w:t>
      </w:r>
      <w:r>
        <w:rPr>
          <w:rFonts w:eastAsia="Times New Roman" w:cs="Calibri"/>
          <w:b/>
          <w:bCs/>
          <w:lang w:eastAsia="es-MX"/>
        </w:rPr>
        <w:t>5</w:t>
      </w:r>
      <w:r w:rsidRPr="00E55AC8">
        <w:rPr>
          <w:rFonts w:eastAsia="Times New Roman" w:cs="Calibri"/>
          <w:b/>
          <w:bCs/>
          <w:lang w:eastAsia="es-MX"/>
        </w:rPr>
        <w:t>/2020</w:t>
      </w:r>
      <w:r>
        <w:rPr>
          <w:rFonts w:eastAsia="Times New Roman" w:cs="Calibri"/>
          <w:b/>
          <w:bCs/>
          <w:lang w:eastAsia="es-MX"/>
        </w:rPr>
        <w:t xml:space="preserve">. </w:t>
      </w:r>
      <w:r w:rsidRPr="00305DA1">
        <w:rPr>
          <w:rFonts w:asciiTheme="minorHAnsi" w:hAnsiTheme="minorHAnsi" w:cstheme="minorHAnsi"/>
          <w:b/>
          <w:bCs/>
          <w:color w:val="000000"/>
        </w:rPr>
        <w:t>Oficio número 114/C/2020, de fecha veintiocho de enero del año dos mil veinte, signado por el Contralor del Poder Judicial del Estado.</w:t>
      </w:r>
      <w:r>
        <w:rPr>
          <w:rFonts w:asciiTheme="minorHAnsi" w:hAnsiTheme="minorHAnsi" w:cstheme="minorHAnsi"/>
          <w:b/>
          <w:bCs/>
          <w:color w:val="000000"/>
        </w:rPr>
        <w:t xml:space="preserve"> -</w:t>
      </w:r>
    </w:p>
    <w:p w14:paraId="5A780DA4" w14:textId="51227446" w:rsidR="00305DA1" w:rsidRPr="00E609F9" w:rsidRDefault="00305DA1" w:rsidP="00305DA1">
      <w:pPr>
        <w:spacing w:after="0" w:line="480" w:lineRule="auto"/>
        <w:jc w:val="both"/>
        <w:rPr>
          <w:rFonts w:asciiTheme="minorHAnsi" w:hAnsiTheme="minorHAnsi" w:cstheme="minorHAnsi"/>
          <w:i/>
          <w:iCs/>
          <w:color w:val="000000"/>
        </w:rPr>
      </w:pPr>
      <w:r w:rsidRPr="00E609F9">
        <w:rPr>
          <w:rFonts w:asciiTheme="minorHAnsi" w:hAnsiTheme="minorHAnsi" w:cstheme="minorHAnsi"/>
          <w:i/>
          <w:iCs/>
          <w:color w:val="000000"/>
        </w:rPr>
        <w:t>Dada cuenta con el oficio número 114/C/2020, de fecha veintiocho de enero del año dos mil veinte,</w:t>
      </w:r>
      <w:r w:rsidR="00E609F9" w:rsidRPr="00E609F9">
        <w:rPr>
          <w:rFonts w:asciiTheme="minorHAnsi" w:hAnsiTheme="minorHAnsi" w:cstheme="minorHAnsi"/>
          <w:i/>
          <w:iCs/>
          <w:color w:val="000000"/>
        </w:rPr>
        <w:t xml:space="preserve"> suscrito por el Contralor del Poder Judicial del Estado,</w:t>
      </w:r>
      <w:r w:rsidRPr="00E609F9">
        <w:rPr>
          <w:rFonts w:asciiTheme="minorHAnsi" w:hAnsiTheme="minorHAnsi" w:cstheme="minorHAnsi"/>
          <w:i/>
          <w:iCs/>
          <w:color w:val="000000"/>
        </w:rPr>
        <w:t xml:space="preserve"> </w:t>
      </w:r>
      <w:bookmarkStart w:id="10" w:name="_Hlk4582392"/>
      <w:r w:rsidRPr="00E609F9">
        <w:rPr>
          <w:rFonts w:asciiTheme="minorHAnsi" w:hAnsiTheme="minorHAnsi" w:cstheme="minorHAnsi"/>
          <w:i/>
          <w:iCs/>
          <w:color w:val="000000"/>
        </w:rPr>
        <w:t>por cuanto hace a</w:t>
      </w:r>
      <w:r w:rsidRPr="00E609F9">
        <w:rPr>
          <w:rFonts w:asciiTheme="minorHAnsi" w:hAnsiTheme="minorHAnsi" w:cstheme="minorHAnsi"/>
          <w:i/>
          <w:iCs/>
        </w:rPr>
        <w:t xml:space="preserve">l Proyecto de Avance del Programa Operativo Anual </w:t>
      </w:r>
      <w:r w:rsidR="00E609F9" w:rsidRPr="00E609F9">
        <w:rPr>
          <w:rFonts w:asciiTheme="minorHAnsi" w:hAnsiTheme="minorHAnsi" w:cstheme="minorHAnsi"/>
          <w:i/>
          <w:iCs/>
        </w:rPr>
        <w:t xml:space="preserve">relativo a participaciones estatales, </w:t>
      </w:r>
      <w:r w:rsidRPr="00E609F9">
        <w:rPr>
          <w:rFonts w:asciiTheme="minorHAnsi" w:hAnsiTheme="minorHAnsi" w:cstheme="minorHAnsi"/>
          <w:i/>
          <w:iCs/>
        </w:rPr>
        <w:t xml:space="preserve">correspondiente al cuarto trimestre del año dos mil diecinueve, </w:t>
      </w:r>
      <w:r w:rsidRPr="00E609F9">
        <w:rPr>
          <w:rFonts w:asciiTheme="minorHAnsi" w:eastAsia="Batang" w:hAnsiTheme="minorHAnsi" w:cstheme="minorHAnsi"/>
          <w:i/>
          <w:iCs/>
        </w:rPr>
        <w:t xml:space="preserve">con fundamento en lo dispuesto por los artículos </w:t>
      </w:r>
      <w:r w:rsidRPr="00E609F9">
        <w:rPr>
          <w:rFonts w:asciiTheme="minorHAnsi" w:hAnsiTheme="minorHAnsi" w:cstheme="minorHAnsi"/>
          <w:i/>
          <w:iCs/>
        </w:rPr>
        <w:t>80, fracción XII, de la Constitución Política del Estado Libre y Soberano de Tlaxcala, y 9, apartados A), fracción X</w:t>
      </w:r>
      <w:r w:rsidR="007E17FC">
        <w:rPr>
          <w:rFonts w:asciiTheme="minorHAnsi" w:hAnsiTheme="minorHAnsi" w:cstheme="minorHAnsi"/>
          <w:i/>
          <w:iCs/>
        </w:rPr>
        <w:t>,</w:t>
      </w:r>
      <w:r w:rsidRPr="00E609F9">
        <w:rPr>
          <w:rFonts w:asciiTheme="minorHAnsi" w:hAnsiTheme="minorHAnsi" w:cstheme="minorHAnsi"/>
          <w:i/>
          <w:iCs/>
        </w:rPr>
        <w:t xml:space="preserve"> punto i. y B)</w:t>
      </w:r>
      <w:r w:rsidR="007E17FC">
        <w:rPr>
          <w:rFonts w:asciiTheme="minorHAnsi" w:hAnsiTheme="minorHAnsi" w:cstheme="minorHAnsi"/>
          <w:i/>
          <w:iCs/>
        </w:rPr>
        <w:t>,</w:t>
      </w:r>
      <w:r w:rsidRPr="00E609F9">
        <w:rPr>
          <w:rFonts w:asciiTheme="minorHAnsi" w:hAnsiTheme="minorHAnsi" w:cstheme="minorHAnsi"/>
          <w:i/>
          <w:iCs/>
        </w:rPr>
        <w:t xml:space="preserve"> fracción IV, de la Ley de Fiscalización Superior del Estado de Tlaxcala y sus Municipios, remítase al Pleno del Tribunal Superior de Justicia del Estado, para revisión y en su caso, aprobación.</w:t>
      </w:r>
      <w:r w:rsidR="007E17FC">
        <w:rPr>
          <w:rFonts w:asciiTheme="minorHAnsi" w:hAnsiTheme="minorHAnsi" w:cstheme="minorHAnsi"/>
          <w:i/>
          <w:iCs/>
        </w:rPr>
        <w:t xml:space="preserve">- - - - - - </w:t>
      </w:r>
    </w:p>
    <w:p w14:paraId="3337DE15" w14:textId="6706AC8B" w:rsidR="007E17FC" w:rsidRPr="00305DA1" w:rsidRDefault="00305DA1" w:rsidP="00305DA1">
      <w:pPr>
        <w:spacing w:line="480" w:lineRule="auto"/>
        <w:jc w:val="both"/>
        <w:outlineLvl w:val="0"/>
        <w:rPr>
          <w:rFonts w:asciiTheme="minorHAnsi" w:hAnsiTheme="minorHAnsi" w:cstheme="minorHAnsi"/>
        </w:rPr>
      </w:pPr>
      <w:bookmarkStart w:id="11" w:name="_Hlk4582608"/>
      <w:bookmarkEnd w:id="8"/>
      <w:bookmarkEnd w:id="10"/>
      <w:r w:rsidRPr="00E609F9">
        <w:rPr>
          <w:rFonts w:asciiTheme="minorHAnsi" w:hAnsiTheme="minorHAnsi" w:cstheme="minorHAnsi"/>
          <w:i/>
          <w:iCs/>
        </w:rPr>
        <w:t xml:space="preserve">Con relación al Proyecto de Avance del Programa Operativo Anual relativo al Fondo Auxiliar para la Impartición de Justicia, correspondiente al cuarto trimestre del año dos mil diecinueve, con fundamento en los artículos 101, 101 Bis y 106 fracción III, </w:t>
      </w:r>
      <w:r w:rsidR="007E17FC">
        <w:rPr>
          <w:rFonts w:asciiTheme="minorHAnsi" w:hAnsiTheme="minorHAnsi" w:cstheme="minorHAnsi"/>
          <w:i/>
          <w:iCs/>
        </w:rPr>
        <w:t xml:space="preserve">de la Ley Orgánica citada, </w:t>
      </w:r>
      <w:r w:rsidRPr="00E609F9">
        <w:rPr>
          <w:rFonts w:asciiTheme="minorHAnsi" w:hAnsiTheme="minorHAnsi" w:cstheme="minorHAnsi"/>
          <w:i/>
          <w:iCs/>
        </w:rPr>
        <w:t>este cuerpo colegiado determina aprobarlo y a su vez remitirlo al Tesorero del Poder Judicial para los efectos legales a que haya lugar. Comuníquese al Contralor del Poder Judicial para su seguimiento y control.</w:t>
      </w:r>
      <w:bookmarkEnd w:id="11"/>
      <w:r w:rsidRPr="00305DA1">
        <w:rPr>
          <w:rFonts w:asciiTheme="minorHAnsi" w:hAnsiTheme="minorHAnsi" w:cstheme="minorHAnsi"/>
        </w:rPr>
        <w:t xml:space="preserve"> </w:t>
      </w:r>
      <w:bookmarkEnd w:id="9"/>
      <w:r w:rsidRPr="007E17FC">
        <w:rPr>
          <w:rFonts w:asciiTheme="minorHAnsi" w:hAnsiTheme="minorHAnsi" w:cstheme="minorHAnsi"/>
          <w:u w:val="single"/>
        </w:rPr>
        <w:t xml:space="preserve">APROBADO POR </w:t>
      </w:r>
      <w:r w:rsidR="00113F4A" w:rsidRPr="007E17FC">
        <w:rPr>
          <w:rFonts w:asciiTheme="minorHAnsi" w:hAnsiTheme="minorHAnsi" w:cstheme="minorHAnsi"/>
          <w:u w:val="single"/>
        </w:rPr>
        <w:t>UNANIMIDAD</w:t>
      </w:r>
      <w:r w:rsidRPr="007E17FC">
        <w:rPr>
          <w:rFonts w:asciiTheme="minorHAnsi" w:hAnsiTheme="minorHAnsi" w:cstheme="minorHAnsi"/>
          <w:u w:val="single"/>
        </w:rPr>
        <w:t xml:space="preserve"> DE VOTOS</w:t>
      </w:r>
      <w:r w:rsidRPr="00305DA1">
        <w:rPr>
          <w:rFonts w:asciiTheme="minorHAnsi" w:hAnsiTheme="minorHAnsi" w:cstheme="minorHAnsi"/>
        </w:rPr>
        <w:t xml:space="preserve">. </w:t>
      </w:r>
      <w:r w:rsidR="007E17FC">
        <w:rPr>
          <w:rFonts w:asciiTheme="minorHAnsi" w:hAnsiTheme="minorHAnsi" w:cstheme="minorHAnsi"/>
        </w:rPr>
        <w:t xml:space="preserve">- - - - - - - - - - - - - - - - - - - - - - - - - - - - - - - - - - - - - - - - - - - - - - </w:t>
      </w:r>
    </w:p>
    <w:p w14:paraId="3D557ED0" w14:textId="77051294" w:rsidR="00E609F9" w:rsidRDefault="00E609F9" w:rsidP="00E609F9">
      <w:pPr>
        <w:spacing w:after="0" w:line="480" w:lineRule="auto"/>
        <w:ind w:firstLine="708"/>
        <w:jc w:val="both"/>
        <w:rPr>
          <w:rFonts w:asciiTheme="minorHAnsi" w:hAnsiTheme="minorHAnsi" w:cstheme="minorHAnsi"/>
          <w:b/>
          <w:bCs/>
          <w:color w:val="000000"/>
        </w:rPr>
      </w:pPr>
      <w:bookmarkStart w:id="12" w:name="_Hlk31361124"/>
      <w:r w:rsidRPr="00E55AC8">
        <w:rPr>
          <w:rFonts w:eastAsia="Times New Roman" w:cs="Calibri"/>
          <w:b/>
          <w:bCs/>
          <w:lang w:eastAsia="es-MX"/>
        </w:rPr>
        <w:t xml:space="preserve">ACUERDO </w:t>
      </w:r>
      <w:r>
        <w:rPr>
          <w:rFonts w:eastAsia="Times New Roman" w:cs="Calibri"/>
          <w:b/>
          <w:bCs/>
          <w:lang w:eastAsia="es-MX"/>
        </w:rPr>
        <w:t>V</w:t>
      </w:r>
      <w:r w:rsidRPr="00E55AC8">
        <w:rPr>
          <w:rFonts w:eastAsia="Times New Roman" w:cs="Calibri"/>
          <w:b/>
          <w:bCs/>
          <w:lang w:eastAsia="es-MX"/>
        </w:rPr>
        <w:t>/0</w:t>
      </w:r>
      <w:r>
        <w:rPr>
          <w:rFonts w:eastAsia="Times New Roman" w:cs="Calibri"/>
          <w:b/>
          <w:bCs/>
          <w:lang w:eastAsia="es-MX"/>
        </w:rPr>
        <w:t>5</w:t>
      </w:r>
      <w:r w:rsidRPr="00E55AC8">
        <w:rPr>
          <w:rFonts w:eastAsia="Times New Roman" w:cs="Calibri"/>
          <w:b/>
          <w:bCs/>
          <w:lang w:eastAsia="es-MX"/>
        </w:rPr>
        <w:t>/2020</w:t>
      </w:r>
      <w:r>
        <w:rPr>
          <w:rFonts w:eastAsia="Times New Roman" w:cs="Calibri"/>
          <w:b/>
          <w:bCs/>
          <w:lang w:eastAsia="es-MX"/>
        </w:rPr>
        <w:t>. O</w:t>
      </w:r>
      <w:r w:rsidRPr="003555EF">
        <w:rPr>
          <w:rFonts w:asciiTheme="minorHAnsi" w:hAnsiTheme="minorHAnsi" w:cstheme="minorHAnsi"/>
          <w:b/>
          <w:bCs/>
          <w:color w:val="000000"/>
        </w:rPr>
        <w:t>ficio número 20</w:t>
      </w:r>
      <w:r>
        <w:rPr>
          <w:rFonts w:asciiTheme="minorHAnsi" w:hAnsiTheme="minorHAnsi" w:cstheme="minorHAnsi"/>
          <w:b/>
          <w:bCs/>
          <w:color w:val="000000"/>
        </w:rPr>
        <w:t>0</w:t>
      </w:r>
      <w:r w:rsidRPr="003555EF">
        <w:rPr>
          <w:rFonts w:asciiTheme="minorHAnsi" w:hAnsiTheme="minorHAnsi" w:cstheme="minorHAnsi"/>
          <w:b/>
          <w:bCs/>
          <w:color w:val="000000"/>
        </w:rPr>
        <w:t xml:space="preserve">/2020, de fecha veintitrés de enero del presente año, signado por el Secretario General de </w:t>
      </w:r>
      <w:r w:rsidR="004B7F13">
        <w:rPr>
          <w:rFonts w:asciiTheme="minorHAnsi" w:hAnsiTheme="minorHAnsi" w:cstheme="minorHAnsi"/>
          <w:b/>
          <w:bCs/>
          <w:color w:val="000000"/>
        </w:rPr>
        <w:t>A</w:t>
      </w:r>
      <w:r w:rsidRPr="003555EF">
        <w:rPr>
          <w:rFonts w:asciiTheme="minorHAnsi" w:hAnsiTheme="minorHAnsi" w:cstheme="minorHAnsi"/>
          <w:b/>
          <w:bCs/>
          <w:color w:val="000000"/>
        </w:rPr>
        <w:t>cuerdos del Tribunal Superior de Justicia del Estado</w:t>
      </w:r>
      <w:r>
        <w:rPr>
          <w:rFonts w:asciiTheme="minorHAnsi" w:hAnsiTheme="minorHAnsi" w:cstheme="minorHAnsi"/>
          <w:b/>
          <w:bCs/>
          <w:color w:val="000000"/>
        </w:rPr>
        <w:t xml:space="preserve">.  - - - - - - - - - - - - - - - - - - - - - - - - - - - - - - - - - - - - - - - - - - - - - - - - </w:t>
      </w:r>
    </w:p>
    <w:p w14:paraId="13EED273" w14:textId="40EC8A19" w:rsidR="00E609F9" w:rsidRPr="00FD3E0B" w:rsidRDefault="00E609F9" w:rsidP="00E609F9">
      <w:pPr>
        <w:spacing w:line="480" w:lineRule="auto"/>
        <w:jc w:val="both"/>
        <w:rPr>
          <w:rFonts w:asciiTheme="minorHAnsi" w:hAnsiTheme="minorHAnsi" w:cstheme="minorHAnsi"/>
          <w:color w:val="000000"/>
        </w:rPr>
      </w:pPr>
      <w:r w:rsidRPr="00A22491">
        <w:rPr>
          <w:rFonts w:asciiTheme="minorHAnsi" w:hAnsiTheme="minorHAnsi" w:cstheme="minorHAnsi"/>
          <w:i/>
          <w:iCs/>
          <w:color w:val="000000"/>
        </w:rPr>
        <w:t>Dada cuenta con el oficio número 200/2020, de fecha veintitrés de enero del presente año,</w:t>
      </w:r>
      <w:r w:rsidR="004B7F13" w:rsidRPr="00A22491">
        <w:rPr>
          <w:rFonts w:asciiTheme="minorHAnsi" w:hAnsiTheme="minorHAnsi" w:cstheme="minorHAnsi"/>
          <w:i/>
          <w:iCs/>
          <w:color w:val="000000"/>
        </w:rPr>
        <w:t xml:space="preserve"> suscrito por el Secretario General de Acuerdos del Tribunal Superior de Justicia, así como el informe del Secretario Ejecutivo respecto al trámite dado al escrito presentado por Elías Bedolla Pérez y Josefina Hernández Sánchez, </w:t>
      </w:r>
      <w:r w:rsidR="007E17FC">
        <w:rPr>
          <w:rFonts w:asciiTheme="minorHAnsi" w:hAnsiTheme="minorHAnsi" w:cstheme="minorHAnsi"/>
          <w:i/>
          <w:iCs/>
          <w:color w:val="000000"/>
        </w:rPr>
        <w:t>recibido</w:t>
      </w:r>
      <w:r w:rsidR="004B7F13" w:rsidRPr="00A22491">
        <w:rPr>
          <w:rFonts w:asciiTheme="minorHAnsi" w:hAnsiTheme="minorHAnsi" w:cstheme="minorHAnsi"/>
          <w:i/>
          <w:iCs/>
          <w:color w:val="000000"/>
        </w:rPr>
        <w:t xml:space="preserve"> en la oficialía de partes de este órgano colegiado, el cual fue </w:t>
      </w:r>
      <w:r w:rsidRPr="00A22491">
        <w:rPr>
          <w:rFonts w:asciiTheme="minorHAnsi" w:hAnsiTheme="minorHAnsi" w:cstheme="minorHAnsi"/>
          <w:i/>
          <w:iCs/>
          <w:color w:val="000000"/>
        </w:rPr>
        <w:t xml:space="preserve">turnado a la Contraloría del Poder Judicial con su </w:t>
      </w:r>
      <w:r w:rsidRPr="00A22491">
        <w:rPr>
          <w:rFonts w:asciiTheme="minorHAnsi" w:hAnsiTheme="minorHAnsi" w:cstheme="minorHAnsi"/>
          <w:i/>
          <w:iCs/>
          <w:color w:val="000000"/>
        </w:rPr>
        <w:lastRenderedPageBreak/>
        <w:t>respectivo anexo, para que en el ámbito de su competencia proce</w:t>
      </w:r>
      <w:r w:rsidR="004B7F13" w:rsidRPr="00A22491">
        <w:rPr>
          <w:rFonts w:asciiTheme="minorHAnsi" w:hAnsiTheme="minorHAnsi" w:cstheme="minorHAnsi"/>
          <w:i/>
          <w:iCs/>
          <w:color w:val="000000"/>
        </w:rPr>
        <w:t>d</w:t>
      </w:r>
      <w:r w:rsidRPr="00A22491">
        <w:rPr>
          <w:rFonts w:asciiTheme="minorHAnsi" w:hAnsiTheme="minorHAnsi" w:cstheme="minorHAnsi"/>
          <w:i/>
          <w:iCs/>
          <w:color w:val="000000"/>
        </w:rPr>
        <w:t xml:space="preserve">a a realizar la investigación respecto de los hechos ahí plasmados; sin embargo, toda vez que de los mismos se desprende la </w:t>
      </w:r>
      <w:r w:rsidR="004B7F13" w:rsidRPr="00A22491">
        <w:rPr>
          <w:rFonts w:asciiTheme="minorHAnsi" w:hAnsiTheme="minorHAnsi" w:cstheme="minorHAnsi"/>
          <w:i/>
          <w:iCs/>
          <w:color w:val="000000"/>
        </w:rPr>
        <w:t xml:space="preserve">comisión de hechos </w:t>
      </w:r>
      <w:r w:rsidR="00A22491" w:rsidRPr="00A22491">
        <w:rPr>
          <w:rFonts w:asciiTheme="minorHAnsi" w:hAnsiTheme="minorHAnsi" w:cstheme="minorHAnsi"/>
          <w:i/>
          <w:iCs/>
          <w:color w:val="000000"/>
        </w:rPr>
        <w:t xml:space="preserve">probablemente </w:t>
      </w:r>
      <w:r w:rsidR="004B7F13" w:rsidRPr="00A22491">
        <w:rPr>
          <w:rFonts w:asciiTheme="minorHAnsi" w:hAnsiTheme="minorHAnsi" w:cstheme="minorHAnsi"/>
          <w:i/>
          <w:iCs/>
          <w:color w:val="000000"/>
        </w:rPr>
        <w:t>constitutivos de delito</w:t>
      </w:r>
      <w:r w:rsidRPr="00A22491">
        <w:rPr>
          <w:rFonts w:asciiTheme="minorHAnsi" w:hAnsiTheme="minorHAnsi" w:cstheme="minorHAnsi"/>
          <w:i/>
          <w:iCs/>
          <w:color w:val="000000"/>
        </w:rPr>
        <w:t xml:space="preserve">, </w:t>
      </w:r>
      <w:r w:rsidRPr="00A22491">
        <w:rPr>
          <w:rFonts w:asciiTheme="minorHAnsi" w:eastAsia="Batang" w:hAnsiTheme="minorHAnsi" w:cstheme="minorHAnsi"/>
          <w:i/>
          <w:iCs/>
        </w:rPr>
        <w:t xml:space="preserve">con fundamento en lo que establece el artículo 61, en relación con el 47, de la Ley Orgánica del Poder Judicial del Estado, este Consejo </w:t>
      </w:r>
      <w:r w:rsidR="00A22491" w:rsidRPr="00A22491">
        <w:rPr>
          <w:rFonts w:asciiTheme="minorHAnsi" w:eastAsia="Batang" w:hAnsiTheme="minorHAnsi" w:cstheme="minorHAnsi"/>
          <w:i/>
          <w:iCs/>
        </w:rPr>
        <w:t xml:space="preserve">de la Judicatura </w:t>
      </w:r>
      <w:r w:rsidRPr="00A22491">
        <w:rPr>
          <w:rFonts w:asciiTheme="minorHAnsi" w:eastAsia="Batang" w:hAnsiTheme="minorHAnsi" w:cstheme="minorHAnsi"/>
          <w:i/>
          <w:iCs/>
        </w:rPr>
        <w:t>toma conocimiento e instruye al Juez Cuarto de lo Civil del Distrito Judicial de Cuauhtémoc, para que con apoyo del personal adscrito a</w:t>
      </w:r>
      <w:r w:rsidR="00A22491" w:rsidRPr="00A22491">
        <w:rPr>
          <w:rFonts w:asciiTheme="minorHAnsi" w:eastAsia="Batang" w:hAnsiTheme="minorHAnsi" w:cstheme="minorHAnsi"/>
          <w:i/>
          <w:iCs/>
        </w:rPr>
        <w:t xml:space="preserve"> </w:t>
      </w:r>
      <w:r w:rsidRPr="00A22491">
        <w:rPr>
          <w:rFonts w:asciiTheme="minorHAnsi" w:eastAsia="Batang" w:hAnsiTheme="minorHAnsi" w:cstheme="minorHAnsi"/>
          <w:i/>
          <w:iCs/>
        </w:rPr>
        <w:t>l</w:t>
      </w:r>
      <w:r w:rsidR="00A22491" w:rsidRPr="00A22491">
        <w:rPr>
          <w:rFonts w:asciiTheme="minorHAnsi" w:eastAsia="Batang" w:hAnsiTheme="minorHAnsi" w:cstheme="minorHAnsi"/>
          <w:i/>
          <w:iCs/>
        </w:rPr>
        <w:t>a</w:t>
      </w:r>
      <w:r w:rsidRPr="00A22491">
        <w:rPr>
          <w:rFonts w:asciiTheme="minorHAnsi" w:eastAsia="Batang" w:hAnsiTheme="minorHAnsi" w:cstheme="minorHAnsi"/>
          <w:i/>
          <w:iCs/>
        </w:rPr>
        <w:t xml:space="preserve"> Dirección Jurídica del Tribunal Superior de Justicia, de ser el caso, presente ante la autoridad competente la denuncia respecto de los hechos registrados en </w:t>
      </w:r>
      <w:r w:rsidR="00A22491" w:rsidRPr="00A22491">
        <w:rPr>
          <w:rFonts w:asciiTheme="minorHAnsi" w:eastAsia="Batang" w:hAnsiTheme="minorHAnsi" w:cstheme="minorHAnsi"/>
          <w:i/>
          <w:iCs/>
        </w:rPr>
        <w:t>el escrito d</w:t>
      </w:r>
      <w:r w:rsidRPr="00A22491">
        <w:rPr>
          <w:rFonts w:asciiTheme="minorHAnsi" w:eastAsia="Batang" w:hAnsiTheme="minorHAnsi" w:cstheme="minorHAnsi"/>
          <w:i/>
          <w:iCs/>
        </w:rPr>
        <w:t>e cuenta. Con copia del oficio y anexo de cuenta, comuníquese esta determinación al Juez en mención, así como al Director Jurídico del Tribunal Superior de Justicia</w:t>
      </w:r>
      <w:r w:rsidR="00A22491" w:rsidRPr="00A22491">
        <w:rPr>
          <w:rFonts w:asciiTheme="minorHAnsi" w:eastAsia="Batang" w:hAnsiTheme="minorHAnsi" w:cstheme="minorHAnsi"/>
          <w:i/>
          <w:iCs/>
        </w:rPr>
        <w:t>,</w:t>
      </w:r>
      <w:r w:rsidRPr="00A22491">
        <w:rPr>
          <w:rFonts w:asciiTheme="minorHAnsi" w:eastAsia="Batang" w:hAnsiTheme="minorHAnsi" w:cstheme="minorHAnsi"/>
          <w:i/>
          <w:iCs/>
        </w:rPr>
        <w:t xml:space="preserve"> para los efectos correspondientes.</w:t>
      </w:r>
      <w:bookmarkEnd w:id="12"/>
      <w:r w:rsidRPr="00A22491">
        <w:rPr>
          <w:rFonts w:asciiTheme="minorHAnsi" w:eastAsia="Batang" w:hAnsiTheme="minorHAnsi" w:cstheme="minorHAnsi"/>
        </w:rPr>
        <w:t xml:space="preserve"> </w:t>
      </w:r>
      <w:r w:rsidRPr="00FD3E0B">
        <w:rPr>
          <w:rFonts w:asciiTheme="minorHAnsi" w:eastAsia="Batang" w:hAnsiTheme="minorHAnsi" w:cstheme="minorHAnsi"/>
          <w:u w:val="single"/>
        </w:rPr>
        <w:t xml:space="preserve">APROBADO POR </w:t>
      </w:r>
      <w:r w:rsidR="00BC6CDD" w:rsidRPr="00FD3E0B">
        <w:rPr>
          <w:rFonts w:asciiTheme="minorHAnsi" w:eastAsia="Batang" w:hAnsiTheme="minorHAnsi" w:cstheme="minorHAnsi"/>
          <w:u w:val="single"/>
        </w:rPr>
        <w:t>UNANIMIDAD</w:t>
      </w:r>
      <w:r w:rsidR="007E17FC" w:rsidRPr="00FD3E0B">
        <w:rPr>
          <w:rFonts w:asciiTheme="minorHAnsi" w:eastAsia="Batang" w:hAnsiTheme="minorHAnsi" w:cstheme="minorHAnsi"/>
          <w:u w:val="single"/>
        </w:rPr>
        <w:t xml:space="preserve"> </w:t>
      </w:r>
      <w:r w:rsidRPr="00FD3E0B">
        <w:rPr>
          <w:rFonts w:asciiTheme="minorHAnsi" w:eastAsia="Batang" w:hAnsiTheme="minorHAnsi" w:cstheme="minorHAnsi"/>
          <w:u w:val="single"/>
        </w:rPr>
        <w:t>DE VOTOS</w:t>
      </w:r>
      <w:r w:rsidRPr="00FD3E0B">
        <w:rPr>
          <w:rFonts w:asciiTheme="minorHAnsi" w:eastAsia="Batang" w:hAnsiTheme="minorHAnsi" w:cstheme="minorHAnsi"/>
        </w:rPr>
        <w:t xml:space="preserve">. </w:t>
      </w:r>
      <w:r w:rsidR="007E17FC" w:rsidRPr="00FD3E0B">
        <w:rPr>
          <w:rFonts w:asciiTheme="minorHAnsi" w:eastAsia="Batang" w:hAnsiTheme="minorHAnsi" w:cstheme="minorHAnsi"/>
        </w:rPr>
        <w:t>- - - - - - - - - - - - - - - - - - - - - - - - - - - - - - - - - - - - - -</w:t>
      </w:r>
      <w:r w:rsidR="00FD3E0B" w:rsidRPr="00FD3E0B">
        <w:rPr>
          <w:rFonts w:asciiTheme="minorHAnsi" w:eastAsia="Batang" w:hAnsiTheme="minorHAnsi" w:cstheme="minorHAnsi"/>
        </w:rPr>
        <w:t xml:space="preserve"> - - - - - - - - - - - - - - - - - - - </w:t>
      </w:r>
    </w:p>
    <w:p w14:paraId="35FCF27E" w14:textId="2AE864BF" w:rsidR="00305DA1" w:rsidRDefault="00305DA1" w:rsidP="00D21A9A">
      <w:pPr>
        <w:spacing w:after="0" w:line="480" w:lineRule="auto"/>
        <w:ind w:firstLine="708"/>
        <w:jc w:val="both"/>
        <w:rPr>
          <w:rFonts w:asciiTheme="minorHAnsi" w:hAnsiTheme="minorHAnsi" w:cstheme="minorHAnsi"/>
          <w:b/>
          <w:bCs/>
          <w:color w:val="000000"/>
        </w:rPr>
      </w:pPr>
      <w:bookmarkStart w:id="13" w:name="_Hlk31362387"/>
      <w:r w:rsidRPr="00E55AC8">
        <w:rPr>
          <w:rFonts w:eastAsia="Times New Roman" w:cs="Calibri"/>
          <w:b/>
          <w:bCs/>
          <w:lang w:eastAsia="es-MX"/>
        </w:rPr>
        <w:t xml:space="preserve">ACUERDO </w:t>
      </w:r>
      <w:r>
        <w:rPr>
          <w:rFonts w:eastAsia="Times New Roman" w:cs="Calibri"/>
          <w:b/>
          <w:bCs/>
          <w:lang w:eastAsia="es-MX"/>
        </w:rPr>
        <w:t>V</w:t>
      </w:r>
      <w:r w:rsidR="00D21A9A">
        <w:rPr>
          <w:rFonts w:eastAsia="Times New Roman" w:cs="Calibri"/>
          <w:b/>
          <w:bCs/>
          <w:lang w:eastAsia="es-MX"/>
        </w:rPr>
        <w:t>I</w:t>
      </w:r>
      <w:r w:rsidRPr="00E55AC8">
        <w:rPr>
          <w:rFonts w:eastAsia="Times New Roman" w:cs="Calibri"/>
          <w:b/>
          <w:bCs/>
          <w:lang w:eastAsia="es-MX"/>
        </w:rPr>
        <w:t>/0</w:t>
      </w:r>
      <w:r>
        <w:rPr>
          <w:rFonts w:eastAsia="Times New Roman" w:cs="Calibri"/>
          <w:b/>
          <w:bCs/>
          <w:lang w:eastAsia="es-MX"/>
        </w:rPr>
        <w:t>5</w:t>
      </w:r>
      <w:r w:rsidRPr="00E55AC8">
        <w:rPr>
          <w:rFonts w:eastAsia="Times New Roman" w:cs="Calibri"/>
          <w:b/>
          <w:bCs/>
          <w:lang w:eastAsia="es-MX"/>
        </w:rPr>
        <w:t>/2020</w:t>
      </w:r>
      <w:r>
        <w:rPr>
          <w:rFonts w:eastAsia="Times New Roman" w:cs="Calibri"/>
          <w:b/>
          <w:bCs/>
          <w:lang w:eastAsia="es-MX"/>
        </w:rPr>
        <w:t xml:space="preserve">. </w:t>
      </w:r>
      <w:r w:rsidR="00D21A9A">
        <w:rPr>
          <w:rFonts w:eastAsia="Times New Roman" w:cs="Calibri"/>
          <w:b/>
          <w:bCs/>
          <w:lang w:eastAsia="es-MX"/>
        </w:rPr>
        <w:t>O</w:t>
      </w:r>
      <w:r w:rsidR="00D21A9A" w:rsidRPr="00D21A9A">
        <w:rPr>
          <w:rFonts w:asciiTheme="minorHAnsi" w:hAnsiTheme="minorHAnsi" w:cstheme="minorHAnsi"/>
          <w:b/>
          <w:bCs/>
          <w:color w:val="000000"/>
        </w:rPr>
        <w:t>ficio número TES/028/2020, de fecha veintidós de enero del año en curso, signado por el Tesorero del Poder Judicial del Estado.</w:t>
      </w:r>
      <w:r w:rsidR="00D21A9A">
        <w:rPr>
          <w:rFonts w:asciiTheme="minorHAnsi" w:hAnsiTheme="minorHAnsi" w:cstheme="minorHAnsi"/>
          <w:b/>
          <w:bCs/>
          <w:color w:val="000000"/>
        </w:rPr>
        <w:t xml:space="preserve"> - - - - -</w:t>
      </w:r>
    </w:p>
    <w:p w14:paraId="66E00571" w14:textId="548F9A4A" w:rsidR="00874538" w:rsidRDefault="00D21A9A" w:rsidP="00874538">
      <w:pPr>
        <w:spacing w:after="0" w:line="480" w:lineRule="auto"/>
        <w:jc w:val="both"/>
        <w:rPr>
          <w:rFonts w:asciiTheme="minorHAnsi" w:hAnsiTheme="minorHAnsi" w:cstheme="minorHAnsi"/>
          <w:color w:val="000000"/>
          <w:u w:val="single"/>
        </w:rPr>
      </w:pPr>
      <w:r w:rsidRPr="00453E86">
        <w:rPr>
          <w:rFonts w:asciiTheme="minorHAnsi" w:hAnsiTheme="minorHAnsi" w:cstheme="minorHAnsi"/>
          <w:i/>
          <w:iCs/>
          <w:color w:val="000000"/>
        </w:rPr>
        <w:t xml:space="preserve">Dada cuenta con el </w:t>
      </w:r>
      <w:r w:rsidRPr="00453E86">
        <w:rPr>
          <w:rFonts w:eastAsia="Times New Roman" w:cs="Calibri"/>
          <w:i/>
          <w:iCs/>
          <w:lang w:eastAsia="es-MX"/>
        </w:rPr>
        <w:t>o</w:t>
      </w:r>
      <w:r w:rsidRPr="00453E86">
        <w:rPr>
          <w:rFonts w:asciiTheme="minorHAnsi" w:hAnsiTheme="minorHAnsi" w:cstheme="minorHAnsi"/>
          <w:i/>
          <w:iCs/>
          <w:color w:val="000000"/>
        </w:rPr>
        <w:t xml:space="preserve">ficio número TES/028/2020, de fecha veintidós de enero del año en curso, </w:t>
      </w:r>
      <w:r w:rsidR="00A22491" w:rsidRPr="00453E86">
        <w:rPr>
          <w:rFonts w:asciiTheme="minorHAnsi" w:hAnsiTheme="minorHAnsi" w:cstheme="minorHAnsi"/>
          <w:i/>
          <w:iCs/>
          <w:color w:val="000000"/>
        </w:rPr>
        <w:t xml:space="preserve">suscrito por el Tesorero del Poder Judicial del Estado, </w:t>
      </w:r>
      <w:r w:rsidR="0043344D" w:rsidRPr="00453E86">
        <w:rPr>
          <w:rFonts w:asciiTheme="minorHAnsi" w:hAnsiTheme="minorHAnsi" w:cstheme="minorHAnsi"/>
          <w:i/>
          <w:iCs/>
          <w:color w:val="000000"/>
        </w:rPr>
        <w:t>relacionado con el pliego de observaciones de auditoría 2019, relativo a la observación del cálculo del Impuesto Sobre la Renta de las nóminas devengadas donde no se considera la percepción denominada “CANASTA BÁSICA”, para la base gra</w:t>
      </w:r>
      <w:r w:rsidR="00BC6CDD">
        <w:rPr>
          <w:rFonts w:asciiTheme="minorHAnsi" w:hAnsiTheme="minorHAnsi" w:cstheme="minorHAnsi"/>
          <w:i/>
          <w:iCs/>
          <w:color w:val="000000"/>
        </w:rPr>
        <w:t>v</w:t>
      </w:r>
      <w:r w:rsidR="0043344D" w:rsidRPr="00453E86">
        <w:rPr>
          <w:rFonts w:asciiTheme="minorHAnsi" w:hAnsiTheme="minorHAnsi" w:cstheme="minorHAnsi"/>
          <w:i/>
          <w:iCs/>
          <w:color w:val="000000"/>
        </w:rPr>
        <w:t>able en la determinación del impuesto, con fundamento en lo que establecen los artículos 61, 69 y 77</w:t>
      </w:r>
      <w:r w:rsidR="00FD3E0B">
        <w:rPr>
          <w:rFonts w:asciiTheme="minorHAnsi" w:hAnsiTheme="minorHAnsi" w:cstheme="minorHAnsi"/>
          <w:i/>
          <w:iCs/>
          <w:color w:val="000000"/>
        </w:rPr>
        <w:t>,</w:t>
      </w:r>
      <w:r w:rsidR="0043344D" w:rsidRPr="00453E86">
        <w:rPr>
          <w:rFonts w:asciiTheme="minorHAnsi" w:hAnsiTheme="minorHAnsi" w:cstheme="minorHAnsi"/>
          <w:i/>
          <w:iCs/>
          <w:color w:val="000000"/>
        </w:rPr>
        <w:t xml:space="preserve"> fracción I, de la Ley Orgánica del Poder Judicial del Estado, </w:t>
      </w:r>
      <w:r w:rsidR="00874538" w:rsidRPr="00453E86">
        <w:rPr>
          <w:rFonts w:asciiTheme="minorHAnsi" w:hAnsiTheme="minorHAnsi" w:cstheme="minorHAnsi"/>
          <w:i/>
          <w:iCs/>
          <w:color w:val="000000"/>
        </w:rPr>
        <w:t xml:space="preserve">tomando en consideración la </w:t>
      </w:r>
      <w:r w:rsidR="00A22491" w:rsidRPr="00453E86">
        <w:rPr>
          <w:rFonts w:asciiTheme="minorHAnsi" w:hAnsiTheme="minorHAnsi" w:cstheme="minorHAnsi"/>
          <w:i/>
          <w:iCs/>
          <w:color w:val="000000"/>
        </w:rPr>
        <w:t xml:space="preserve">tesis de </w:t>
      </w:r>
      <w:bookmarkStart w:id="14" w:name="_GoBack"/>
      <w:r w:rsidR="00874538" w:rsidRPr="00453E86">
        <w:rPr>
          <w:rFonts w:asciiTheme="minorHAnsi" w:hAnsiTheme="minorHAnsi" w:cstheme="minorHAnsi"/>
          <w:i/>
          <w:iCs/>
          <w:color w:val="000000"/>
        </w:rPr>
        <w:t>jurisprudencia</w:t>
      </w:r>
      <w:bookmarkEnd w:id="14"/>
      <w:r w:rsidR="00874538" w:rsidRPr="00453E86">
        <w:rPr>
          <w:rFonts w:asciiTheme="minorHAnsi" w:hAnsiTheme="minorHAnsi" w:cstheme="minorHAnsi"/>
          <w:i/>
          <w:iCs/>
          <w:color w:val="000000"/>
        </w:rPr>
        <w:t xml:space="preserve"> </w:t>
      </w:r>
      <w:r w:rsidR="00A22491" w:rsidRPr="00453E86">
        <w:rPr>
          <w:rFonts w:asciiTheme="minorHAnsi" w:hAnsiTheme="minorHAnsi" w:cstheme="minorHAnsi"/>
          <w:i/>
          <w:iCs/>
          <w:color w:val="000000"/>
        </w:rPr>
        <w:t>2ª./J.58/2017, d</w:t>
      </w:r>
      <w:r w:rsidR="00874538" w:rsidRPr="00453E86">
        <w:rPr>
          <w:rFonts w:asciiTheme="minorHAnsi" w:hAnsiTheme="minorHAnsi" w:cstheme="minorHAnsi"/>
          <w:i/>
          <w:iCs/>
          <w:color w:val="000000"/>
        </w:rPr>
        <w:t>e la</w:t>
      </w:r>
      <w:r w:rsidR="00A22491" w:rsidRPr="00453E86">
        <w:rPr>
          <w:rFonts w:asciiTheme="minorHAnsi" w:hAnsiTheme="minorHAnsi" w:cstheme="minorHAnsi"/>
          <w:i/>
          <w:iCs/>
          <w:color w:val="000000"/>
        </w:rPr>
        <w:t xml:space="preserve"> Segunda Sala de la </w:t>
      </w:r>
      <w:r w:rsidR="00874538" w:rsidRPr="00453E86">
        <w:rPr>
          <w:rFonts w:asciiTheme="minorHAnsi" w:hAnsiTheme="minorHAnsi" w:cstheme="minorHAnsi"/>
          <w:i/>
          <w:iCs/>
          <w:color w:val="000000"/>
        </w:rPr>
        <w:t>Suprema Corte de Justicia de la Nación, publicada en el Semanario Judicial de la Federación y su Gaceta,</w:t>
      </w:r>
      <w:r w:rsidR="00453E86" w:rsidRPr="00453E86">
        <w:rPr>
          <w:rFonts w:asciiTheme="minorHAnsi" w:hAnsiTheme="minorHAnsi" w:cstheme="minorHAnsi"/>
          <w:i/>
          <w:iCs/>
          <w:color w:val="000000"/>
        </w:rPr>
        <w:t xml:space="preserve"> tomo XXV, mayo de dos mil siete, </w:t>
      </w:r>
      <w:r w:rsidR="00874538" w:rsidRPr="00453E86">
        <w:rPr>
          <w:rFonts w:asciiTheme="minorHAnsi" w:hAnsiTheme="minorHAnsi" w:cstheme="minorHAnsi"/>
          <w:i/>
          <w:iCs/>
          <w:color w:val="000000"/>
        </w:rPr>
        <w:t xml:space="preserve">este Consejo de la Judicatura del Estado </w:t>
      </w:r>
      <w:r w:rsidR="00453E86" w:rsidRPr="00453E86">
        <w:rPr>
          <w:rFonts w:asciiTheme="minorHAnsi" w:hAnsiTheme="minorHAnsi" w:cstheme="minorHAnsi"/>
          <w:i/>
          <w:iCs/>
          <w:color w:val="000000"/>
        </w:rPr>
        <w:t>instruye al Tesorero del Poder Judicial del Estado, realice una investigación minuciosa al respecto e informe si es procedente o no gra</w:t>
      </w:r>
      <w:r w:rsidR="00BC6CDD">
        <w:rPr>
          <w:rFonts w:asciiTheme="minorHAnsi" w:hAnsiTheme="minorHAnsi" w:cstheme="minorHAnsi"/>
          <w:i/>
          <w:iCs/>
          <w:color w:val="000000"/>
        </w:rPr>
        <w:t>v</w:t>
      </w:r>
      <w:r w:rsidR="00453E86" w:rsidRPr="00453E86">
        <w:rPr>
          <w:rFonts w:asciiTheme="minorHAnsi" w:hAnsiTheme="minorHAnsi" w:cstheme="minorHAnsi"/>
          <w:i/>
          <w:iCs/>
          <w:color w:val="000000"/>
        </w:rPr>
        <w:t xml:space="preserve">ar con el Impuesto Sobre la Renta tal percepción; en tanto se recibe esta información y a fin de no lesionar la economía de los servidores públicos del Poder Judicial del Estado, se </w:t>
      </w:r>
      <w:r w:rsidR="00874538" w:rsidRPr="00453E86">
        <w:rPr>
          <w:rFonts w:asciiTheme="minorHAnsi" w:hAnsiTheme="minorHAnsi" w:cstheme="minorHAnsi"/>
          <w:i/>
          <w:iCs/>
          <w:color w:val="000000"/>
        </w:rPr>
        <w:t xml:space="preserve">determina </w:t>
      </w:r>
      <w:r w:rsidR="001E3D75">
        <w:rPr>
          <w:rFonts w:asciiTheme="minorHAnsi" w:hAnsiTheme="minorHAnsi" w:cstheme="minorHAnsi"/>
          <w:i/>
          <w:iCs/>
          <w:color w:val="000000"/>
        </w:rPr>
        <w:t xml:space="preserve">no incorporar este concepto en la base gravable, hasta en tanto se reciba el informe que se instruye. </w:t>
      </w:r>
      <w:r w:rsidR="00874538" w:rsidRPr="00453E86">
        <w:rPr>
          <w:rFonts w:asciiTheme="minorHAnsi" w:hAnsiTheme="minorHAnsi" w:cstheme="minorHAnsi"/>
          <w:i/>
          <w:iCs/>
          <w:color w:val="000000"/>
        </w:rPr>
        <w:t>Comuníquese esta determinación al Tesorero del Poder Judicial para su debido c</w:t>
      </w:r>
      <w:r w:rsidR="00453E86" w:rsidRPr="00453E86">
        <w:rPr>
          <w:rFonts w:asciiTheme="minorHAnsi" w:hAnsiTheme="minorHAnsi" w:cstheme="minorHAnsi"/>
          <w:i/>
          <w:iCs/>
          <w:color w:val="000000"/>
        </w:rPr>
        <w:t>umplimiento</w:t>
      </w:r>
      <w:r w:rsidR="00874538" w:rsidRPr="00453E86">
        <w:rPr>
          <w:rFonts w:asciiTheme="minorHAnsi" w:hAnsiTheme="minorHAnsi" w:cstheme="minorHAnsi"/>
          <w:i/>
          <w:iCs/>
          <w:color w:val="000000"/>
        </w:rPr>
        <w:t>.</w:t>
      </w:r>
      <w:r w:rsidR="00874538">
        <w:rPr>
          <w:rFonts w:asciiTheme="minorHAnsi" w:hAnsiTheme="minorHAnsi" w:cstheme="minorHAnsi"/>
          <w:color w:val="000000"/>
        </w:rPr>
        <w:t xml:space="preserve"> </w:t>
      </w:r>
      <w:bookmarkEnd w:id="13"/>
      <w:r w:rsidR="00874538" w:rsidRPr="00FD3E0B">
        <w:rPr>
          <w:rFonts w:asciiTheme="minorHAnsi" w:hAnsiTheme="minorHAnsi" w:cstheme="minorHAnsi"/>
          <w:color w:val="000000"/>
          <w:u w:val="single"/>
        </w:rPr>
        <w:t xml:space="preserve">APROBADO POR </w:t>
      </w:r>
      <w:r w:rsidR="00BC6CDD" w:rsidRPr="00FD3E0B">
        <w:rPr>
          <w:rFonts w:asciiTheme="minorHAnsi" w:hAnsiTheme="minorHAnsi" w:cstheme="minorHAnsi"/>
          <w:color w:val="000000"/>
          <w:u w:val="single"/>
        </w:rPr>
        <w:t xml:space="preserve">UNANIMIDAD </w:t>
      </w:r>
      <w:r w:rsidR="005746A5" w:rsidRPr="00FD3E0B">
        <w:rPr>
          <w:rFonts w:asciiTheme="minorHAnsi" w:hAnsiTheme="minorHAnsi" w:cstheme="minorHAnsi"/>
          <w:color w:val="000000"/>
          <w:u w:val="single"/>
        </w:rPr>
        <w:t xml:space="preserve">DE </w:t>
      </w:r>
      <w:proofErr w:type="gramStart"/>
      <w:r w:rsidR="005746A5" w:rsidRPr="00FD3E0B">
        <w:rPr>
          <w:rFonts w:asciiTheme="minorHAnsi" w:hAnsiTheme="minorHAnsi" w:cstheme="minorHAnsi"/>
          <w:color w:val="000000"/>
          <w:u w:val="single"/>
        </w:rPr>
        <w:t>VOTOS</w:t>
      </w:r>
      <w:r w:rsidR="005746A5" w:rsidRPr="00453E86">
        <w:rPr>
          <w:rFonts w:asciiTheme="minorHAnsi" w:hAnsiTheme="minorHAnsi" w:cstheme="minorHAnsi"/>
          <w:color w:val="000000"/>
        </w:rPr>
        <w:t>.</w:t>
      </w:r>
      <w:r w:rsidR="00FD3E0B">
        <w:rPr>
          <w:rFonts w:asciiTheme="minorHAnsi" w:hAnsiTheme="minorHAnsi" w:cstheme="minorHAnsi"/>
          <w:color w:val="000000"/>
        </w:rPr>
        <w:t>-</w:t>
      </w:r>
      <w:proofErr w:type="gramEnd"/>
      <w:r w:rsidR="00FD3E0B">
        <w:rPr>
          <w:rFonts w:asciiTheme="minorHAnsi" w:hAnsiTheme="minorHAnsi" w:cstheme="minorHAnsi"/>
          <w:color w:val="000000"/>
        </w:rPr>
        <w:t xml:space="preserve"> - - - - - - - - - - - - - - - - - - - - - - - - - - - - - - - - - - - - - - - - - - - - - - </w:t>
      </w:r>
    </w:p>
    <w:p w14:paraId="46EE5C3D" w14:textId="0145E832" w:rsidR="005746A5" w:rsidRDefault="005746A5" w:rsidP="005746A5">
      <w:pPr>
        <w:spacing w:after="0" w:line="480" w:lineRule="auto"/>
        <w:ind w:firstLine="708"/>
        <w:jc w:val="both"/>
        <w:rPr>
          <w:rFonts w:asciiTheme="minorHAnsi" w:hAnsiTheme="minorHAnsi" w:cstheme="minorHAnsi"/>
          <w:b/>
          <w:bCs/>
          <w:color w:val="000000"/>
        </w:rPr>
      </w:pPr>
      <w:bookmarkStart w:id="15" w:name="_Hlk31362518"/>
      <w:r w:rsidRPr="00E55AC8">
        <w:rPr>
          <w:rFonts w:eastAsia="Times New Roman" w:cs="Calibri"/>
          <w:b/>
          <w:bCs/>
          <w:lang w:eastAsia="es-MX"/>
        </w:rPr>
        <w:t xml:space="preserve">ACUERDO </w:t>
      </w:r>
      <w:r>
        <w:rPr>
          <w:rFonts w:eastAsia="Times New Roman" w:cs="Calibri"/>
          <w:b/>
          <w:bCs/>
          <w:lang w:eastAsia="es-MX"/>
        </w:rPr>
        <w:t>VII</w:t>
      </w:r>
      <w:r w:rsidRPr="00E55AC8">
        <w:rPr>
          <w:rFonts w:eastAsia="Times New Roman" w:cs="Calibri"/>
          <w:b/>
          <w:bCs/>
          <w:lang w:eastAsia="es-MX"/>
        </w:rPr>
        <w:t>/0</w:t>
      </w:r>
      <w:r>
        <w:rPr>
          <w:rFonts w:eastAsia="Times New Roman" w:cs="Calibri"/>
          <w:b/>
          <w:bCs/>
          <w:lang w:eastAsia="es-MX"/>
        </w:rPr>
        <w:t>5</w:t>
      </w:r>
      <w:r w:rsidRPr="00E55AC8">
        <w:rPr>
          <w:rFonts w:eastAsia="Times New Roman" w:cs="Calibri"/>
          <w:b/>
          <w:bCs/>
          <w:lang w:eastAsia="es-MX"/>
        </w:rPr>
        <w:t>/2020</w:t>
      </w:r>
      <w:r>
        <w:rPr>
          <w:rFonts w:eastAsia="Times New Roman" w:cs="Calibri"/>
          <w:b/>
          <w:bCs/>
          <w:lang w:eastAsia="es-MX"/>
        </w:rPr>
        <w:t xml:space="preserve">.  </w:t>
      </w:r>
      <w:r w:rsidR="000D41D4">
        <w:rPr>
          <w:rFonts w:eastAsia="Times New Roman" w:cs="Calibri"/>
          <w:b/>
          <w:bCs/>
          <w:lang w:eastAsia="es-MX"/>
        </w:rPr>
        <w:t>O</w:t>
      </w:r>
      <w:r w:rsidR="000D41D4" w:rsidRPr="000D41D4">
        <w:rPr>
          <w:rFonts w:asciiTheme="minorHAnsi" w:hAnsiTheme="minorHAnsi" w:cstheme="minorHAnsi"/>
          <w:b/>
          <w:bCs/>
          <w:color w:val="000000"/>
        </w:rPr>
        <w:t>ficio número TES/030/2020, de fecha veintitrés de enero del presente año, signado por el Tesorero del Poder Judicial</w:t>
      </w:r>
      <w:r w:rsidR="000D41D4">
        <w:rPr>
          <w:rFonts w:asciiTheme="minorHAnsi" w:hAnsiTheme="minorHAnsi" w:cstheme="minorHAnsi"/>
          <w:b/>
          <w:bCs/>
          <w:color w:val="000000"/>
        </w:rPr>
        <w:t>. - - - - - - - - - - - - - -</w:t>
      </w:r>
    </w:p>
    <w:p w14:paraId="3F9443D4" w14:textId="2AAA46BC" w:rsidR="000D41D4" w:rsidRPr="00291A55" w:rsidRDefault="000D41D4" w:rsidP="00FD3E0B">
      <w:pPr>
        <w:spacing w:line="480" w:lineRule="auto"/>
        <w:jc w:val="both"/>
        <w:rPr>
          <w:rFonts w:ascii="Cambria Math" w:hAnsi="Cambria Math" w:cstheme="minorHAnsi"/>
        </w:rPr>
      </w:pPr>
      <w:r w:rsidRPr="0079732A">
        <w:rPr>
          <w:rFonts w:asciiTheme="minorHAnsi" w:hAnsiTheme="minorHAnsi" w:cstheme="minorHAnsi"/>
          <w:i/>
          <w:iCs/>
          <w:color w:val="000000"/>
        </w:rPr>
        <w:lastRenderedPageBreak/>
        <w:t xml:space="preserve">Dada cuenta con el oficio número TES/030/2020, de fecha veintitrés de enero del presente año, mediante el cual el Tesorero del Poder Judicial del Estado somete a consideración de este Consejo </w:t>
      </w:r>
      <w:r w:rsidR="00453E86" w:rsidRPr="0079732A">
        <w:rPr>
          <w:rFonts w:asciiTheme="minorHAnsi" w:hAnsiTheme="minorHAnsi" w:cstheme="minorHAnsi"/>
          <w:i/>
          <w:iCs/>
          <w:color w:val="000000"/>
        </w:rPr>
        <w:t xml:space="preserve">el </w:t>
      </w:r>
      <w:r w:rsidRPr="0079732A">
        <w:rPr>
          <w:rFonts w:asciiTheme="minorHAnsi" w:hAnsiTheme="minorHAnsi" w:cstheme="minorHAnsi"/>
          <w:i/>
          <w:iCs/>
          <w:color w:val="000000"/>
        </w:rPr>
        <w:t xml:space="preserve">trámite </w:t>
      </w:r>
      <w:r w:rsidR="00453E86" w:rsidRPr="0079732A">
        <w:rPr>
          <w:rFonts w:asciiTheme="minorHAnsi" w:hAnsiTheme="minorHAnsi" w:cstheme="minorHAnsi"/>
          <w:i/>
          <w:iCs/>
          <w:color w:val="000000"/>
        </w:rPr>
        <w:t xml:space="preserve">del folio </w:t>
      </w:r>
      <w:r w:rsidR="0079732A" w:rsidRPr="0079732A">
        <w:rPr>
          <w:rFonts w:asciiTheme="minorHAnsi" w:hAnsiTheme="minorHAnsi" w:cstheme="minorHAnsi"/>
          <w:i/>
          <w:iCs/>
          <w:color w:val="000000"/>
        </w:rPr>
        <w:t xml:space="preserve">de gasto médico </w:t>
      </w:r>
      <w:r w:rsidR="00453E86" w:rsidRPr="0079732A">
        <w:rPr>
          <w:rFonts w:asciiTheme="minorHAnsi" w:hAnsiTheme="minorHAnsi" w:cstheme="minorHAnsi"/>
          <w:i/>
          <w:iCs/>
          <w:color w:val="000000"/>
        </w:rPr>
        <w:t>número 0034,</w:t>
      </w:r>
      <w:r w:rsidRPr="0079732A">
        <w:rPr>
          <w:rFonts w:asciiTheme="minorHAnsi" w:hAnsiTheme="minorHAnsi" w:cstheme="minorHAnsi"/>
          <w:i/>
          <w:iCs/>
          <w:color w:val="000000"/>
        </w:rPr>
        <w:t xml:space="preserve"> relacionado con el Secretario </w:t>
      </w:r>
      <w:r w:rsidR="008B21A7" w:rsidRPr="0079732A">
        <w:rPr>
          <w:rFonts w:asciiTheme="minorHAnsi" w:hAnsiTheme="minorHAnsi" w:cstheme="minorHAnsi"/>
          <w:i/>
          <w:iCs/>
          <w:color w:val="000000"/>
        </w:rPr>
        <w:t>P</w:t>
      </w:r>
      <w:r w:rsidRPr="0079732A">
        <w:rPr>
          <w:rFonts w:asciiTheme="minorHAnsi" w:hAnsiTheme="minorHAnsi" w:cstheme="minorHAnsi"/>
          <w:i/>
          <w:iCs/>
          <w:color w:val="000000"/>
        </w:rPr>
        <w:t>royectista en materia de control constitucional</w:t>
      </w:r>
      <w:r w:rsidR="0079732A">
        <w:rPr>
          <w:rFonts w:asciiTheme="minorHAnsi" w:hAnsiTheme="minorHAnsi" w:cstheme="minorHAnsi"/>
          <w:i/>
          <w:iCs/>
          <w:color w:val="000000"/>
        </w:rPr>
        <w:t>,</w:t>
      </w:r>
      <w:r w:rsidRPr="0079732A">
        <w:rPr>
          <w:rFonts w:asciiTheme="minorHAnsi" w:hAnsiTheme="minorHAnsi" w:cstheme="minorHAnsi"/>
          <w:i/>
          <w:iCs/>
          <w:color w:val="000000"/>
        </w:rPr>
        <w:t xml:space="preserve"> adscrito a la Secretaría General de Acuerdos del Tribunal Superior de Justicia del Estado, </w:t>
      </w:r>
      <w:r w:rsidR="00453E86" w:rsidRPr="0079732A">
        <w:rPr>
          <w:rFonts w:asciiTheme="minorHAnsi" w:hAnsiTheme="minorHAnsi" w:cstheme="minorHAnsi"/>
          <w:i/>
          <w:iCs/>
          <w:color w:val="000000"/>
        </w:rPr>
        <w:t xml:space="preserve">mismo que </w:t>
      </w:r>
      <w:r w:rsidRPr="0079732A">
        <w:rPr>
          <w:rFonts w:asciiTheme="minorHAnsi" w:hAnsiTheme="minorHAnsi" w:cstheme="minorHAnsi"/>
          <w:i/>
          <w:iCs/>
          <w:color w:val="000000"/>
        </w:rPr>
        <w:t>se refiere a un gasto originado el año próximo pasado</w:t>
      </w:r>
      <w:r w:rsidR="00453E86" w:rsidRPr="0079732A">
        <w:rPr>
          <w:rFonts w:asciiTheme="minorHAnsi" w:hAnsiTheme="minorHAnsi" w:cstheme="minorHAnsi"/>
          <w:i/>
          <w:iCs/>
          <w:color w:val="000000"/>
        </w:rPr>
        <w:t>;</w:t>
      </w:r>
      <w:r w:rsidRPr="0079732A">
        <w:rPr>
          <w:rFonts w:asciiTheme="minorHAnsi" w:hAnsiTheme="minorHAnsi" w:cstheme="minorHAnsi"/>
          <w:i/>
          <w:iCs/>
          <w:color w:val="000000"/>
        </w:rPr>
        <w:t xml:space="preserve"> al respecto, tomando en cuenta las circunstancias expuestas relacionadas con ese gasto</w:t>
      </w:r>
      <w:r w:rsidR="00F7279A" w:rsidRPr="0079732A">
        <w:rPr>
          <w:rFonts w:asciiTheme="minorHAnsi" w:hAnsiTheme="minorHAnsi" w:cstheme="minorHAnsi"/>
          <w:i/>
          <w:iCs/>
          <w:color w:val="000000"/>
        </w:rPr>
        <w:t xml:space="preserve"> (fallecimiento de la dependiente económico)</w:t>
      </w:r>
      <w:r w:rsidR="0079732A" w:rsidRPr="0079732A">
        <w:rPr>
          <w:rFonts w:asciiTheme="minorHAnsi" w:hAnsiTheme="minorHAnsi" w:cstheme="minorHAnsi"/>
          <w:i/>
          <w:iCs/>
          <w:color w:val="000000"/>
        </w:rPr>
        <w:t xml:space="preserve"> y que mediante </w:t>
      </w:r>
      <w:r w:rsidR="0079732A" w:rsidRPr="0079732A">
        <w:rPr>
          <w:rFonts w:asciiTheme="minorHAnsi" w:hAnsiTheme="minorHAnsi" w:cstheme="minorHAnsi"/>
          <w:b/>
          <w:i/>
          <w:iCs/>
        </w:rPr>
        <w:t>ACUERDO XII/59/2019</w:t>
      </w:r>
      <w:r w:rsidR="008B21A7" w:rsidRPr="0079732A">
        <w:rPr>
          <w:rFonts w:asciiTheme="minorHAnsi" w:hAnsiTheme="minorHAnsi" w:cstheme="minorHAnsi"/>
          <w:i/>
          <w:iCs/>
          <w:color w:val="000000"/>
        </w:rPr>
        <w:t>,</w:t>
      </w:r>
      <w:r w:rsidR="0079732A" w:rsidRPr="0079732A">
        <w:rPr>
          <w:rFonts w:asciiTheme="minorHAnsi" w:hAnsiTheme="minorHAnsi" w:cstheme="minorHAnsi"/>
          <w:i/>
          <w:iCs/>
          <w:color w:val="000000"/>
        </w:rPr>
        <w:t xml:space="preserve"> de fecha veintiocho de octubre de dos mil diecinueve, este órgano colegiado aprobó la ampliación del tope de gasto médico al servidor público,</w:t>
      </w:r>
      <w:r w:rsidRPr="0079732A">
        <w:rPr>
          <w:rFonts w:asciiTheme="minorHAnsi" w:hAnsiTheme="minorHAnsi" w:cstheme="minorHAnsi"/>
          <w:i/>
          <w:iCs/>
          <w:color w:val="000000"/>
        </w:rPr>
        <w:t xml:space="preserve"> </w:t>
      </w:r>
      <w:r w:rsidRPr="0079732A">
        <w:rPr>
          <w:rFonts w:cstheme="minorHAnsi"/>
          <w:i/>
          <w:iCs/>
        </w:rPr>
        <w:t>con fundamento en lo que establecen los artículos 61 y 77</w:t>
      </w:r>
      <w:r w:rsidR="00FD3E0B">
        <w:rPr>
          <w:rFonts w:cstheme="minorHAnsi"/>
          <w:i/>
          <w:iCs/>
        </w:rPr>
        <w:t>,</w:t>
      </w:r>
      <w:r w:rsidRPr="0079732A">
        <w:rPr>
          <w:rFonts w:cstheme="minorHAnsi"/>
          <w:i/>
          <w:iCs/>
        </w:rPr>
        <w:t xml:space="preserve"> de la Ley Orgánica del Poder Judicial del Estado</w:t>
      </w:r>
      <w:r w:rsidR="00FD3E0B">
        <w:rPr>
          <w:rFonts w:cstheme="minorHAnsi"/>
          <w:i/>
          <w:iCs/>
        </w:rPr>
        <w:t>;</w:t>
      </w:r>
      <w:r w:rsidRPr="0079732A">
        <w:rPr>
          <w:rFonts w:cstheme="minorHAnsi"/>
          <w:i/>
          <w:iCs/>
        </w:rPr>
        <w:t xml:space="preserve"> 9</w:t>
      </w:r>
      <w:r w:rsidR="00FD3E0B">
        <w:rPr>
          <w:rFonts w:cstheme="minorHAnsi"/>
          <w:i/>
          <w:iCs/>
        </w:rPr>
        <w:t>,</w:t>
      </w:r>
      <w:r w:rsidRPr="0079732A">
        <w:rPr>
          <w:rFonts w:cstheme="minorHAnsi"/>
          <w:i/>
          <w:iCs/>
        </w:rPr>
        <w:t xml:space="preserve"> fracción XVII, del Reglamento del Consejo de la Judicatura; y Vigésimo Quinto, de los Lineamientos del Servicio de Salud para las Personas Servidoras Públicas, se autoriza el pago de</w:t>
      </w:r>
      <w:r w:rsidR="00453E86" w:rsidRPr="0079732A">
        <w:rPr>
          <w:rFonts w:cstheme="minorHAnsi"/>
          <w:i/>
          <w:iCs/>
        </w:rPr>
        <w:t>l</w:t>
      </w:r>
      <w:r w:rsidRPr="0079732A">
        <w:rPr>
          <w:rFonts w:cstheme="minorHAnsi"/>
          <w:i/>
          <w:iCs/>
        </w:rPr>
        <w:t xml:space="preserve"> gasto registrado en el folio </w:t>
      </w:r>
      <w:r w:rsidR="00F7279A" w:rsidRPr="0079732A">
        <w:rPr>
          <w:rFonts w:cstheme="minorHAnsi"/>
          <w:i/>
          <w:iCs/>
        </w:rPr>
        <w:t xml:space="preserve">0034 </w:t>
      </w:r>
      <w:r w:rsidRPr="0079732A">
        <w:rPr>
          <w:rFonts w:cstheme="minorHAnsi"/>
          <w:i/>
          <w:iCs/>
        </w:rPr>
        <w:t xml:space="preserve">de referencia, </w:t>
      </w:r>
      <w:r w:rsidRPr="0079732A">
        <w:rPr>
          <w:rFonts w:asciiTheme="minorHAnsi" w:hAnsiTheme="minorHAnsi" w:cstheme="minorHAnsi"/>
          <w:i/>
          <w:iCs/>
          <w:color w:val="000000"/>
        </w:rPr>
        <w:t xml:space="preserve">y toda vez que el ejercicio presupuestal 2019 ha sido cerrado, se instruye al Tesorero del Poder Judicial del Estado realizar dicho pago </w:t>
      </w:r>
      <w:r w:rsidRPr="0079732A">
        <w:rPr>
          <w:rFonts w:cstheme="minorHAnsi"/>
          <w:i/>
          <w:iCs/>
        </w:rPr>
        <w:t xml:space="preserve">con cargo al presupuesto del presente ejercicio, sin que esta cantidad sea considerada en el ejercicio 2020 para el tope del gasto </w:t>
      </w:r>
      <w:r w:rsidR="0079732A" w:rsidRPr="0079732A">
        <w:rPr>
          <w:rFonts w:cstheme="minorHAnsi"/>
          <w:i/>
          <w:iCs/>
        </w:rPr>
        <w:t xml:space="preserve">médico </w:t>
      </w:r>
      <w:r w:rsidRPr="0079732A">
        <w:rPr>
          <w:rFonts w:cstheme="minorHAnsi"/>
          <w:i/>
          <w:iCs/>
        </w:rPr>
        <w:t>del servidor público.</w:t>
      </w:r>
      <w:r w:rsidR="0079732A" w:rsidRPr="0079732A">
        <w:rPr>
          <w:rFonts w:cstheme="minorHAnsi"/>
          <w:i/>
          <w:iCs/>
        </w:rPr>
        <w:t xml:space="preserve"> </w:t>
      </w:r>
      <w:r w:rsidRPr="0079732A">
        <w:rPr>
          <w:rFonts w:cstheme="minorHAnsi"/>
          <w:i/>
          <w:iCs/>
        </w:rPr>
        <w:t>Comuníquese esta determinación al Tesorero del Poder Judicial del Estado, para los efectos administrativos correspondientes</w:t>
      </w:r>
      <w:r w:rsidRPr="000D41D4">
        <w:rPr>
          <w:rFonts w:cstheme="minorHAnsi"/>
        </w:rPr>
        <w:t xml:space="preserve">. </w:t>
      </w:r>
      <w:bookmarkEnd w:id="15"/>
      <w:r w:rsidRPr="0079732A">
        <w:rPr>
          <w:rFonts w:cstheme="minorHAnsi"/>
        </w:rPr>
        <w:t xml:space="preserve">APROBADO POR </w:t>
      </w:r>
      <w:r w:rsidR="00E37535">
        <w:rPr>
          <w:rFonts w:cstheme="minorHAnsi"/>
        </w:rPr>
        <w:t>UNANIMIDAD</w:t>
      </w:r>
      <w:r w:rsidRPr="0079732A">
        <w:rPr>
          <w:rFonts w:cstheme="minorHAnsi"/>
        </w:rPr>
        <w:t xml:space="preserve"> DE </w:t>
      </w:r>
      <w:proofErr w:type="gramStart"/>
      <w:r w:rsidRPr="0079732A">
        <w:rPr>
          <w:rFonts w:cstheme="minorHAnsi"/>
        </w:rPr>
        <w:t>VOTOS</w:t>
      </w:r>
      <w:r w:rsidRPr="000D41D4">
        <w:rPr>
          <w:rFonts w:cstheme="minorHAnsi"/>
        </w:rPr>
        <w:t>.-</w:t>
      </w:r>
      <w:proofErr w:type="gramEnd"/>
      <w:r w:rsidRPr="000D41D4">
        <w:rPr>
          <w:rFonts w:cstheme="minorHAnsi"/>
        </w:rPr>
        <w:t xml:space="preserve"> - - - - </w:t>
      </w:r>
      <w:r w:rsidR="00FD3E0B">
        <w:rPr>
          <w:rFonts w:cstheme="minorHAnsi"/>
        </w:rPr>
        <w:t xml:space="preserve">- - - - - - - - - - - - - - - </w:t>
      </w:r>
    </w:p>
    <w:p w14:paraId="2646580C" w14:textId="639D7A69" w:rsidR="000D41D4" w:rsidRPr="00F7279A" w:rsidRDefault="00F7279A" w:rsidP="00F7279A">
      <w:pPr>
        <w:spacing w:after="0" w:line="480" w:lineRule="auto"/>
        <w:ind w:firstLine="708"/>
        <w:jc w:val="both"/>
        <w:rPr>
          <w:rFonts w:asciiTheme="minorHAnsi" w:hAnsiTheme="minorHAnsi" w:cstheme="minorHAnsi"/>
          <w:b/>
          <w:bCs/>
          <w:color w:val="000000"/>
        </w:rPr>
      </w:pPr>
      <w:bookmarkStart w:id="16" w:name="_Hlk31362648"/>
      <w:r w:rsidRPr="00E55AC8">
        <w:rPr>
          <w:rFonts w:eastAsia="Times New Roman" w:cs="Calibri"/>
          <w:b/>
          <w:bCs/>
          <w:lang w:eastAsia="es-MX"/>
        </w:rPr>
        <w:t xml:space="preserve">ACUERDO </w:t>
      </w:r>
      <w:r>
        <w:rPr>
          <w:rFonts w:eastAsia="Times New Roman" w:cs="Calibri"/>
          <w:b/>
          <w:bCs/>
          <w:lang w:eastAsia="es-MX"/>
        </w:rPr>
        <w:t>VIII</w:t>
      </w:r>
      <w:r w:rsidRPr="00E55AC8">
        <w:rPr>
          <w:rFonts w:eastAsia="Times New Roman" w:cs="Calibri"/>
          <w:b/>
          <w:bCs/>
          <w:lang w:eastAsia="es-MX"/>
        </w:rPr>
        <w:t>/0</w:t>
      </w:r>
      <w:r>
        <w:rPr>
          <w:rFonts w:eastAsia="Times New Roman" w:cs="Calibri"/>
          <w:b/>
          <w:bCs/>
          <w:lang w:eastAsia="es-MX"/>
        </w:rPr>
        <w:t>5</w:t>
      </w:r>
      <w:r w:rsidRPr="00E55AC8">
        <w:rPr>
          <w:rFonts w:eastAsia="Times New Roman" w:cs="Calibri"/>
          <w:b/>
          <w:bCs/>
          <w:lang w:eastAsia="es-MX"/>
        </w:rPr>
        <w:t>/2020</w:t>
      </w:r>
      <w:r>
        <w:rPr>
          <w:rFonts w:eastAsia="Times New Roman" w:cs="Calibri"/>
          <w:b/>
          <w:bCs/>
          <w:lang w:eastAsia="es-MX"/>
        </w:rPr>
        <w:t xml:space="preserve">.  </w:t>
      </w:r>
      <w:r w:rsidRPr="00F7279A">
        <w:rPr>
          <w:rFonts w:asciiTheme="minorHAnsi" w:hAnsiTheme="minorHAnsi" w:cstheme="minorHAnsi"/>
          <w:b/>
          <w:bCs/>
          <w:color w:val="000000"/>
        </w:rPr>
        <w:t>Oficio número TES/031/2020, de fecha veintisiete del mes y año que transcurre, signado por el Tesorero del Poder Judicial del Estado</w:t>
      </w:r>
      <w:r>
        <w:rPr>
          <w:rFonts w:asciiTheme="minorHAnsi" w:hAnsiTheme="minorHAnsi" w:cstheme="minorHAnsi"/>
          <w:b/>
          <w:bCs/>
          <w:color w:val="000000"/>
        </w:rPr>
        <w:t xml:space="preserve">. - </w:t>
      </w:r>
    </w:p>
    <w:p w14:paraId="0F0836B3" w14:textId="2E4BDA5B" w:rsidR="00F7279A" w:rsidRPr="00894DB8" w:rsidRDefault="00F7279A" w:rsidP="00874538">
      <w:pPr>
        <w:spacing w:after="0" w:line="480" w:lineRule="auto"/>
        <w:jc w:val="both"/>
        <w:rPr>
          <w:rFonts w:asciiTheme="minorHAnsi" w:hAnsiTheme="minorHAnsi" w:cstheme="minorHAnsi"/>
          <w:bCs/>
          <w:color w:val="000000"/>
        </w:rPr>
      </w:pPr>
      <w:r w:rsidRPr="00BA1EA9">
        <w:rPr>
          <w:rFonts w:asciiTheme="minorHAnsi" w:hAnsiTheme="minorHAnsi" w:cstheme="minorHAnsi"/>
          <w:i/>
          <w:iCs/>
          <w:color w:val="000000"/>
        </w:rPr>
        <w:t xml:space="preserve">Dada cuenta con el oficio número TES/031/2020, de fecha veintisiete del mes y año que transcurre, </w:t>
      </w:r>
      <w:r w:rsidR="00FD3E0B">
        <w:rPr>
          <w:rFonts w:asciiTheme="minorHAnsi" w:hAnsiTheme="minorHAnsi" w:cstheme="minorHAnsi"/>
          <w:i/>
          <w:iCs/>
          <w:color w:val="000000"/>
        </w:rPr>
        <w:t xml:space="preserve">que </w:t>
      </w:r>
      <w:r w:rsidRPr="00BA1EA9">
        <w:rPr>
          <w:rFonts w:asciiTheme="minorHAnsi" w:hAnsiTheme="minorHAnsi" w:cstheme="minorHAnsi"/>
          <w:i/>
          <w:iCs/>
          <w:color w:val="000000"/>
        </w:rPr>
        <w:t xml:space="preserve">guarda relación con el acuerdo </w:t>
      </w:r>
      <w:r w:rsidRPr="00BA1EA9">
        <w:rPr>
          <w:rFonts w:asciiTheme="minorHAnsi" w:hAnsiTheme="minorHAnsi" w:cstheme="minorHAnsi"/>
          <w:b/>
          <w:i/>
          <w:iCs/>
        </w:rPr>
        <w:t xml:space="preserve">VI/01/2020, </w:t>
      </w:r>
      <w:r w:rsidRPr="00BA1EA9">
        <w:rPr>
          <w:rFonts w:asciiTheme="minorHAnsi" w:hAnsiTheme="minorHAnsi" w:cstheme="minorHAnsi"/>
          <w:bCs/>
          <w:i/>
          <w:iCs/>
        </w:rPr>
        <w:t xml:space="preserve">a través del cual se determinó otorgar a la servidora </w:t>
      </w:r>
      <w:r w:rsidR="0079732A" w:rsidRPr="00BA1EA9">
        <w:rPr>
          <w:rFonts w:asciiTheme="minorHAnsi" w:hAnsiTheme="minorHAnsi" w:cstheme="minorHAnsi"/>
          <w:bCs/>
          <w:i/>
          <w:iCs/>
        </w:rPr>
        <w:t>p</w:t>
      </w:r>
      <w:r w:rsidRPr="00BA1EA9">
        <w:rPr>
          <w:rFonts w:asciiTheme="minorHAnsi" w:hAnsiTheme="minorHAnsi" w:cstheme="minorHAnsi"/>
          <w:bCs/>
          <w:i/>
          <w:iCs/>
        </w:rPr>
        <w:t xml:space="preserve">ública ahí precisada, </w:t>
      </w:r>
      <w:r w:rsidRPr="00BA1EA9">
        <w:rPr>
          <w:rFonts w:asciiTheme="minorHAnsi" w:hAnsiTheme="minorHAnsi" w:cstheme="minorHAnsi"/>
          <w:i/>
          <w:iCs/>
        </w:rPr>
        <w:t>apoyo para las funciones públicas y administrativas que desarrolla, por la cantidad bruta de cinco mil pesos mensual, a partir del primero de enero de dos mil veinte y hasta nuevas instrucciones; dígasele al Tesorero del Poder Judicial del Estado, que en términos de</w:t>
      </w:r>
      <w:r w:rsidR="002260CE">
        <w:rPr>
          <w:rFonts w:asciiTheme="minorHAnsi" w:hAnsiTheme="minorHAnsi" w:cstheme="minorHAnsi"/>
          <w:i/>
          <w:iCs/>
        </w:rPr>
        <w:t xml:space="preserve"> </w:t>
      </w:r>
      <w:r w:rsidRPr="00BA1EA9">
        <w:rPr>
          <w:rFonts w:asciiTheme="minorHAnsi" w:hAnsiTheme="minorHAnsi" w:cstheme="minorHAnsi"/>
          <w:i/>
          <w:iCs/>
        </w:rPr>
        <w:t>l</w:t>
      </w:r>
      <w:r w:rsidR="002260CE">
        <w:rPr>
          <w:rFonts w:asciiTheme="minorHAnsi" w:hAnsiTheme="minorHAnsi" w:cstheme="minorHAnsi"/>
          <w:i/>
          <w:iCs/>
        </w:rPr>
        <w:t xml:space="preserve">os </w:t>
      </w:r>
      <w:r w:rsidRPr="00BA1EA9">
        <w:rPr>
          <w:rFonts w:asciiTheme="minorHAnsi" w:hAnsiTheme="minorHAnsi" w:cstheme="minorHAnsi"/>
          <w:i/>
          <w:iCs/>
        </w:rPr>
        <w:t>artículo</w:t>
      </w:r>
      <w:r w:rsidR="002260CE">
        <w:rPr>
          <w:rFonts w:asciiTheme="minorHAnsi" w:hAnsiTheme="minorHAnsi" w:cstheme="minorHAnsi"/>
          <w:i/>
          <w:iCs/>
        </w:rPr>
        <w:t>s 68, fracción X,</w:t>
      </w:r>
      <w:r w:rsidRPr="00BA1EA9">
        <w:rPr>
          <w:rFonts w:asciiTheme="minorHAnsi" w:hAnsiTheme="minorHAnsi" w:cstheme="minorHAnsi"/>
          <w:i/>
          <w:iCs/>
        </w:rPr>
        <w:t xml:space="preserve"> 77 fracción I, de la Ley Orgánica del Poder Judicial del Estado, </w:t>
      </w:r>
      <w:r w:rsidR="00FD3E0B">
        <w:rPr>
          <w:rFonts w:asciiTheme="minorHAnsi" w:hAnsiTheme="minorHAnsi" w:cstheme="minorHAnsi"/>
          <w:i/>
          <w:iCs/>
        </w:rPr>
        <w:t>y</w:t>
      </w:r>
      <w:r w:rsidR="002260CE">
        <w:rPr>
          <w:rFonts w:asciiTheme="minorHAnsi" w:hAnsiTheme="minorHAnsi" w:cstheme="minorHAnsi"/>
          <w:i/>
          <w:iCs/>
        </w:rPr>
        <w:t xml:space="preserve"> 4° T</w:t>
      </w:r>
      <w:r w:rsidR="00FD3E0B">
        <w:rPr>
          <w:rFonts w:asciiTheme="minorHAnsi" w:hAnsiTheme="minorHAnsi" w:cstheme="minorHAnsi"/>
          <w:i/>
          <w:iCs/>
        </w:rPr>
        <w:t xml:space="preserve">ransitorio del Convenio de trabajo suscrito por el Sindicato “7 de Mayo” y los tres Poderes del Estado vigente, que a la letra dice: </w:t>
      </w:r>
      <w:r w:rsidR="00894DB8">
        <w:rPr>
          <w:rFonts w:asciiTheme="minorHAnsi" w:hAnsiTheme="minorHAnsi" w:cstheme="minorHAnsi"/>
          <w:i/>
          <w:iCs/>
        </w:rPr>
        <w:t xml:space="preserve">“Los trabajadores de base que desempeñen funciones después del horario normal, tendrán derecho a una compensación que se determinará por el sindicato y los tres Poderes”, </w:t>
      </w:r>
      <w:r w:rsidRPr="00BA1EA9">
        <w:rPr>
          <w:rFonts w:asciiTheme="minorHAnsi" w:hAnsiTheme="minorHAnsi" w:cstheme="minorHAnsi"/>
          <w:i/>
          <w:iCs/>
        </w:rPr>
        <w:t xml:space="preserve">deberá estarse a lo acordado e instruido en el acuerdo de referencia </w:t>
      </w:r>
      <w:r w:rsidRPr="00BA1EA9">
        <w:rPr>
          <w:rFonts w:asciiTheme="minorHAnsi" w:hAnsiTheme="minorHAnsi" w:cstheme="minorHAnsi"/>
          <w:b/>
          <w:i/>
          <w:iCs/>
        </w:rPr>
        <w:t xml:space="preserve">VI/01/2020. </w:t>
      </w:r>
      <w:r w:rsidRPr="00BA1EA9">
        <w:rPr>
          <w:rFonts w:asciiTheme="minorHAnsi" w:hAnsiTheme="minorHAnsi" w:cstheme="minorHAnsi"/>
          <w:bCs/>
          <w:i/>
          <w:iCs/>
        </w:rPr>
        <w:t xml:space="preserve">Comuníquese esta determinación al </w:t>
      </w:r>
      <w:r w:rsidRPr="00BA1EA9">
        <w:rPr>
          <w:rFonts w:asciiTheme="minorHAnsi" w:hAnsiTheme="minorHAnsi" w:cstheme="minorHAnsi"/>
          <w:bCs/>
          <w:i/>
          <w:iCs/>
        </w:rPr>
        <w:lastRenderedPageBreak/>
        <w:t>Tesorero del Poder Judicial del Estado, para los efectos conducentes</w:t>
      </w:r>
      <w:bookmarkEnd w:id="16"/>
      <w:r w:rsidRPr="00BA1EA9">
        <w:rPr>
          <w:rFonts w:asciiTheme="minorHAnsi" w:hAnsiTheme="minorHAnsi" w:cstheme="minorHAnsi"/>
          <w:bCs/>
          <w:i/>
          <w:iCs/>
        </w:rPr>
        <w:t>.</w:t>
      </w:r>
      <w:r>
        <w:rPr>
          <w:rFonts w:asciiTheme="minorHAnsi" w:hAnsiTheme="minorHAnsi" w:cstheme="minorHAnsi"/>
          <w:bCs/>
        </w:rPr>
        <w:t xml:space="preserve"> </w:t>
      </w:r>
      <w:r w:rsidRPr="00894DB8">
        <w:rPr>
          <w:rFonts w:asciiTheme="minorHAnsi" w:hAnsiTheme="minorHAnsi" w:cstheme="minorHAnsi"/>
          <w:bCs/>
          <w:u w:val="single"/>
        </w:rPr>
        <w:t xml:space="preserve">APROBADO POR </w:t>
      </w:r>
      <w:r w:rsidR="002260CE" w:rsidRPr="00894DB8">
        <w:rPr>
          <w:rFonts w:asciiTheme="minorHAnsi" w:hAnsiTheme="minorHAnsi" w:cstheme="minorHAnsi"/>
          <w:bCs/>
          <w:u w:val="single"/>
        </w:rPr>
        <w:t>MAYORÍA</w:t>
      </w:r>
      <w:r w:rsidR="00BA1EA9" w:rsidRPr="00894DB8">
        <w:rPr>
          <w:rFonts w:asciiTheme="minorHAnsi" w:hAnsiTheme="minorHAnsi" w:cstheme="minorHAnsi"/>
          <w:bCs/>
          <w:u w:val="single"/>
        </w:rPr>
        <w:t xml:space="preserve"> </w:t>
      </w:r>
      <w:r w:rsidRPr="00894DB8">
        <w:rPr>
          <w:rFonts w:asciiTheme="minorHAnsi" w:hAnsiTheme="minorHAnsi" w:cstheme="minorHAnsi"/>
          <w:bCs/>
          <w:u w:val="single"/>
        </w:rPr>
        <w:t>DE VOTOS</w:t>
      </w:r>
      <w:r w:rsidR="00894DB8" w:rsidRPr="00894DB8">
        <w:rPr>
          <w:rFonts w:asciiTheme="minorHAnsi" w:hAnsiTheme="minorHAnsi" w:cstheme="minorHAnsi"/>
          <w:bCs/>
          <w:u w:val="single"/>
        </w:rPr>
        <w:t xml:space="preserve">, </w:t>
      </w:r>
      <w:r w:rsidR="00894DB8" w:rsidRPr="00894DB8">
        <w:rPr>
          <w:rFonts w:asciiTheme="minorHAnsi" w:hAnsiTheme="minorHAnsi" w:cstheme="minorHAnsi"/>
          <w:u w:val="single"/>
        </w:rPr>
        <w:t>con</w:t>
      </w:r>
      <w:r w:rsidR="00894DB8">
        <w:rPr>
          <w:rFonts w:asciiTheme="minorHAnsi" w:hAnsiTheme="minorHAnsi" w:cstheme="minorHAnsi"/>
          <w:u w:val="single"/>
        </w:rPr>
        <w:t xml:space="preserve"> la abstención de la Consejera Leticia Caballero Muñoz, en términos de los artículos 25 y 26 del Reglamento del Consejo de la Judicatura del </w:t>
      </w:r>
      <w:proofErr w:type="gramStart"/>
      <w:r w:rsidR="00894DB8">
        <w:rPr>
          <w:rFonts w:asciiTheme="minorHAnsi" w:hAnsiTheme="minorHAnsi" w:cstheme="minorHAnsi"/>
          <w:u w:val="single"/>
        </w:rPr>
        <w:t>Estado.</w:t>
      </w:r>
      <w:r w:rsidR="00894DB8">
        <w:rPr>
          <w:rFonts w:asciiTheme="minorHAnsi" w:hAnsiTheme="minorHAnsi" w:cstheme="minorHAnsi"/>
        </w:rPr>
        <w:t>-</w:t>
      </w:r>
      <w:proofErr w:type="gramEnd"/>
      <w:r w:rsidR="00894DB8">
        <w:rPr>
          <w:rFonts w:asciiTheme="minorHAnsi" w:hAnsiTheme="minorHAnsi" w:cstheme="minorHAnsi"/>
        </w:rPr>
        <w:t xml:space="preserve"> - - - - - - - - - - - - - - - - - - - - - - - - - - - - - - - - - -- - - - - - - - - - - - - - - - - - - - - - - - - - </w:t>
      </w:r>
    </w:p>
    <w:p w14:paraId="134CDA7F" w14:textId="5C7B45EB" w:rsidR="00403E10" w:rsidRDefault="00956A41" w:rsidP="00343D1A">
      <w:pPr>
        <w:spacing w:after="0" w:line="480" w:lineRule="auto"/>
        <w:ind w:firstLine="708"/>
        <w:jc w:val="both"/>
        <w:rPr>
          <w:rFonts w:asciiTheme="minorHAnsi" w:hAnsiTheme="minorHAnsi" w:cstheme="minorHAnsi"/>
          <w:b/>
          <w:bCs/>
          <w:color w:val="000000"/>
        </w:rPr>
      </w:pPr>
      <w:r w:rsidRPr="00E55AC8">
        <w:rPr>
          <w:rFonts w:eastAsia="Times New Roman" w:cs="Calibri"/>
          <w:b/>
          <w:bCs/>
          <w:lang w:eastAsia="es-MX"/>
        </w:rPr>
        <w:t xml:space="preserve">ACUERDO </w:t>
      </w:r>
      <w:r w:rsidR="006E6D78">
        <w:rPr>
          <w:rFonts w:eastAsia="Times New Roman" w:cs="Calibri"/>
          <w:b/>
          <w:bCs/>
          <w:lang w:eastAsia="es-MX"/>
        </w:rPr>
        <w:t>I</w:t>
      </w:r>
      <w:r>
        <w:rPr>
          <w:rFonts w:eastAsia="Times New Roman" w:cs="Calibri"/>
          <w:b/>
          <w:bCs/>
          <w:lang w:eastAsia="es-MX"/>
        </w:rPr>
        <w:t>X</w:t>
      </w:r>
      <w:r w:rsidRPr="00E55AC8">
        <w:rPr>
          <w:rFonts w:eastAsia="Times New Roman" w:cs="Calibri"/>
          <w:b/>
          <w:bCs/>
          <w:lang w:eastAsia="es-MX"/>
        </w:rPr>
        <w:t>/0</w:t>
      </w:r>
      <w:r>
        <w:rPr>
          <w:rFonts w:eastAsia="Times New Roman" w:cs="Calibri"/>
          <w:b/>
          <w:bCs/>
          <w:lang w:eastAsia="es-MX"/>
        </w:rPr>
        <w:t>5</w:t>
      </w:r>
      <w:r w:rsidRPr="00E55AC8">
        <w:rPr>
          <w:rFonts w:eastAsia="Times New Roman" w:cs="Calibri"/>
          <w:b/>
          <w:bCs/>
          <w:lang w:eastAsia="es-MX"/>
        </w:rPr>
        <w:t>/2020</w:t>
      </w:r>
      <w:r>
        <w:rPr>
          <w:rFonts w:eastAsia="Times New Roman" w:cs="Calibri"/>
          <w:b/>
          <w:bCs/>
          <w:lang w:eastAsia="es-MX"/>
        </w:rPr>
        <w:t xml:space="preserve">. </w:t>
      </w:r>
      <w:r w:rsidR="005944F3" w:rsidRPr="005944F3">
        <w:rPr>
          <w:rFonts w:asciiTheme="minorHAnsi" w:hAnsiTheme="minorHAnsi" w:cstheme="minorHAnsi"/>
          <w:b/>
          <w:bCs/>
          <w:color w:val="000000"/>
        </w:rPr>
        <w:t>ADSCRIPCIÓN, READSCRIPCIÓN Y ASUNTOS DIVERSOS DE PERSONAL DEL PODER JUDICIAL DEL ESTADO</w:t>
      </w:r>
      <w:r w:rsidR="005944F3">
        <w:rPr>
          <w:rFonts w:asciiTheme="minorHAnsi" w:hAnsiTheme="minorHAnsi" w:cstheme="minorHAnsi"/>
          <w:b/>
          <w:bCs/>
          <w:color w:val="000000"/>
        </w:rPr>
        <w:t xml:space="preserve">. - - - - - - - - - - - - - - - - - - - </w:t>
      </w:r>
      <w:r>
        <w:rPr>
          <w:rFonts w:asciiTheme="minorHAnsi" w:hAnsiTheme="minorHAnsi" w:cstheme="minorHAnsi"/>
          <w:b/>
          <w:bCs/>
          <w:color w:val="000000"/>
        </w:rPr>
        <w:t>- - - - - - - -</w:t>
      </w:r>
    </w:p>
    <w:p w14:paraId="7CB4D5B3" w14:textId="74FBA1C7" w:rsidR="00BA1EA9" w:rsidRPr="009D1017" w:rsidRDefault="00446072" w:rsidP="00894DB8">
      <w:pPr>
        <w:spacing w:after="0" w:line="480" w:lineRule="auto"/>
        <w:ind w:firstLine="708"/>
        <w:jc w:val="both"/>
        <w:rPr>
          <w:rFonts w:asciiTheme="minorHAnsi" w:hAnsiTheme="minorHAnsi" w:cstheme="minorHAnsi"/>
          <w:b/>
          <w:bCs/>
          <w:color w:val="000000"/>
        </w:rPr>
      </w:pPr>
      <w:r>
        <w:rPr>
          <w:rFonts w:eastAsia="Times New Roman" w:cs="Calibri"/>
          <w:b/>
          <w:bCs/>
          <w:lang w:eastAsia="es-MX"/>
        </w:rPr>
        <w:t>IX</w:t>
      </w:r>
      <w:r w:rsidRPr="00E55AC8">
        <w:rPr>
          <w:rFonts w:eastAsia="Times New Roman" w:cs="Calibri"/>
          <w:b/>
          <w:bCs/>
          <w:lang w:eastAsia="es-MX"/>
        </w:rPr>
        <w:t>/0</w:t>
      </w:r>
      <w:r>
        <w:rPr>
          <w:rFonts w:eastAsia="Times New Roman" w:cs="Calibri"/>
          <w:b/>
          <w:bCs/>
          <w:lang w:eastAsia="es-MX"/>
        </w:rPr>
        <w:t>5</w:t>
      </w:r>
      <w:r w:rsidRPr="00E55AC8">
        <w:rPr>
          <w:rFonts w:eastAsia="Times New Roman" w:cs="Calibri"/>
          <w:b/>
          <w:bCs/>
          <w:lang w:eastAsia="es-MX"/>
        </w:rPr>
        <w:t>/2020</w:t>
      </w:r>
      <w:r>
        <w:rPr>
          <w:rFonts w:eastAsia="Times New Roman" w:cs="Calibri"/>
          <w:b/>
          <w:bCs/>
          <w:lang w:eastAsia="es-MX"/>
        </w:rPr>
        <w:t>.</w:t>
      </w:r>
      <w:r w:rsidR="00BA1EA9" w:rsidRPr="009D1017">
        <w:rPr>
          <w:rFonts w:eastAsia="Times New Roman" w:cs="Calibri"/>
          <w:b/>
          <w:bCs/>
          <w:lang w:eastAsia="es-MX"/>
        </w:rPr>
        <w:t>1. Oficio INF/002/2020, suscrito por la encargada del área de informática del Consejo de la Judicatura del Estado</w:t>
      </w:r>
      <w:r w:rsidR="00BA1EA9" w:rsidRPr="009D1017">
        <w:rPr>
          <w:rFonts w:asciiTheme="minorHAnsi" w:hAnsiTheme="minorHAnsi" w:cstheme="minorHAnsi"/>
          <w:b/>
          <w:bCs/>
          <w:color w:val="000000"/>
        </w:rPr>
        <w:t xml:space="preserve"> - - - - - - - - - - - - - - - - - </w:t>
      </w:r>
      <w:r w:rsidR="00BA1EA9">
        <w:rPr>
          <w:rFonts w:asciiTheme="minorHAnsi" w:hAnsiTheme="minorHAnsi" w:cstheme="minorHAnsi"/>
          <w:b/>
          <w:bCs/>
          <w:color w:val="000000"/>
        </w:rPr>
        <w:t xml:space="preserve">- - - - - - - - - </w:t>
      </w:r>
    </w:p>
    <w:p w14:paraId="3724584E" w14:textId="6AEBC295" w:rsidR="00BA1EA9" w:rsidRPr="00404CD8" w:rsidRDefault="00BA1EA9" w:rsidP="00AF6E7A">
      <w:pPr>
        <w:spacing w:line="480" w:lineRule="auto"/>
        <w:jc w:val="both"/>
        <w:rPr>
          <w:rFonts w:asciiTheme="minorHAnsi" w:eastAsia="Batang" w:hAnsiTheme="minorHAnsi" w:cstheme="minorHAnsi"/>
          <w:b/>
          <w:u w:val="single"/>
        </w:rPr>
      </w:pPr>
      <w:r w:rsidRPr="009D1017">
        <w:rPr>
          <w:rFonts w:asciiTheme="minorHAnsi" w:hAnsiTheme="minorHAnsi" w:cstheme="minorHAnsi"/>
          <w:i/>
          <w:iCs/>
          <w:color w:val="000000"/>
        </w:rPr>
        <w:t xml:space="preserve">Dada cuenta con el oficio INF/002/2020, de fecha diecisiete de enero del año en curso, mediante el cual la encargada del área de informática de este órgano colegiado informa que los practicantes profesionales MAURICIO DAVID PEÑA MENDOZA y ROCÍO ZAMORA MENDOZA, egresados del Instituto Tecnológico de Apizaco, concluyeron su periodo de prácticas el pasado quince de diciembre de dos mil diecinueve; sin embargo, solicita sean contratos como personal del Poder Judicial del Estado, toda vez que el sistema de “agenda electrónica” que están desarrollando se encuentra al setenta por ciento de avance y los programas por ellos desarrollados requieren, una vez liberados, de soporte y mantenimiento por cualquier cambio, modificación o actualización de los mismos, </w:t>
      </w:r>
      <w:r w:rsidRPr="009D1017">
        <w:rPr>
          <w:rFonts w:asciiTheme="minorHAnsi" w:hAnsiTheme="minorHAnsi" w:cstheme="minorHAnsi"/>
          <w:i/>
          <w:iCs/>
        </w:rPr>
        <w:t>con fundamento en lo que establecen los artículos</w:t>
      </w:r>
      <w:r>
        <w:rPr>
          <w:rFonts w:asciiTheme="minorHAnsi" w:hAnsiTheme="minorHAnsi" w:cstheme="minorHAnsi"/>
          <w:i/>
          <w:iCs/>
        </w:rPr>
        <w:t xml:space="preserve"> 85, de la Constitución Particular del Estado,</w:t>
      </w:r>
      <w:r w:rsidRPr="009D1017">
        <w:rPr>
          <w:rFonts w:asciiTheme="minorHAnsi" w:hAnsiTheme="minorHAnsi" w:cstheme="minorHAnsi"/>
          <w:i/>
          <w:iCs/>
        </w:rPr>
        <w:t xml:space="preserve"> 61, 68, fracci</w:t>
      </w:r>
      <w:r>
        <w:rPr>
          <w:rFonts w:asciiTheme="minorHAnsi" w:hAnsiTheme="minorHAnsi" w:cstheme="minorHAnsi"/>
          <w:i/>
          <w:iCs/>
        </w:rPr>
        <w:t>ó</w:t>
      </w:r>
      <w:r w:rsidRPr="009D1017">
        <w:rPr>
          <w:rFonts w:asciiTheme="minorHAnsi" w:hAnsiTheme="minorHAnsi" w:cstheme="minorHAnsi"/>
          <w:i/>
          <w:iCs/>
        </w:rPr>
        <w:t>n I</w:t>
      </w:r>
      <w:r>
        <w:rPr>
          <w:rFonts w:asciiTheme="minorHAnsi" w:hAnsiTheme="minorHAnsi" w:cstheme="minorHAnsi"/>
          <w:i/>
          <w:iCs/>
        </w:rPr>
        <w:t>,</w:t>
      </w:r>
      <w:r w:rsidRPr="009D1017">
        <w:rPr>
          <w:rFonts w:asciiTheme="minorHAnsi" w:hAnsiTheme="minorHAnsi" w:cstheme="minorHAnsi"/>
          <w:i/>
          <w:iCs/>
        </w:rPr>
        <w:t xml:space="preserve"> </w:t>
      </w:r>
      <w:r>
        <w:rPr>
          <w:rFonts w:asciiTheme="minorHAnsi" w:hAnsiTheme="minorHAnsi" w:cstheme="minorHAnsi"/>
          <w:i/>
          <w:iCs/>
        </w:rPr>
        <w:t xml:space="preserve">77, fracción I, </w:t>
      </w:r>
      <w:r w:rsidRPr="009D1017">
        <w:rPr>
          <w:rFonts w:asciiTheme="minorHAnsi" w:hAnsiTheme="minorHAnsi" w:cstheme="minorHAnsi"/>
          <w:i/>
          <w:iCs/>
        </w:rPr>
        <w:t>de la Ley Orgánica del Poder Judicial del Estado</w:t>
      </w:r>
      <w:r>
        <w:rPr>
          <w:rFonts w:asciiTheme="minorHAnsi" w:hAnsiTheme="minorHAnsi" w:cstheme="minorHAnsi"/>
          <w:i/>
          <w:iCs/>
        </w:rPr>
        <w:t>,</w:t>
      </w:r>
      <w:r w:rsidRPr="009D1017">
        <w:rPr>
          <w:rFonts w:asciiTheme="minorHAnsi" w:hAnsiTheme="minorHAnsi" w:cstheme="minorHAnsi"/>
          <w:i/>
          <w:iCs/>
        </w:rPr>
        <w:t xml:space="preserve"> y </w:t>
      </w:r>
      <w:r>
        <w:rPr>
          <w:rFonts w:asciiTheme="minorHAnsi" w:hAnsiTheme="minorHAnsi" w:cstheme="minorHAnsi"/>
          <w:i/>
          <w:iCs/>
        </w:rPr>
        <w:t xml:space="preserve">9, fracción XVII, </w:t>
      </w:r>
      <w:r w:rsidRPr="009D1017">
        <w:rPr>
          <w:rFonts w:asciiTheme="minorHAnsi" w:hAnsiTheme="minorHAnsi" w:cstheme="minorHAnsi"/>
          <w:i/>
          <w:iCs/>
        </w:rPr>
        <w:t>del</w:t>
      </w:r>
      <w:r>
        <w:rPr>
          <w:rFonts w:asciiTheme="minorHAnsi" w:hAnsiTheme="minorHAnsi" w:cstheme="minorHAnsi"/>
          <w:i/>
          <w:iCs/>
        </w:rPr>
        <w:t xml:space="preserve"> Reglamento del Consejo de la Judicatura del Estado, </w:t>
      </w:r>
      <w:r w:rsidR="00112FAD">
        <w:rPr>
          <w:rFonts w:asciiTheme="minorHAnsi" w:hAnsiTheme="minorHAnsi" w:cstheme="minorHAnsi"/>
          <w:i/>
          <w:iCs/>
        </w:rPr>
        <w:t>se autoriza la contratación de dichos profesionales por el término de tres meses, a partir del primero de febrero del año en curso, con el nivel 3.</w:t>
      </w:r>
      <w:r w:rsidR="00894DB8">
        <w:rPr>
          <w:rFonts w:asciiTheme="minorHAnsi" w:hAnsiTheme="minorHAnsi" w:cstheme="minorHAnsi"/>
          <w:i/>
          <w:iCs/>
        </w:rPr>
        <w:t xml:space="preserve"> </w:t>
      </w:r>
      <w:r w:rsidRPr="009D1017">
        <w:rPr>
          <w:rFonts w:asciiTheme="minorHAnsi" w:hAnsiTheme="minorHAnsi" w:cstheme="minorHAnsi"/>
          <w:i/>
          <w:iCs/>
        </w:rPr>
        <w:t>Comuníquese esta determinación a</w:t>
      </w:r>
      <w:r>
        <w:rPr>
          <w:rFonts w:asciiTheme="minorHAnsi" w:hAnsiTheme="minorHAnsi" w:cstheme="minorHAnsi"/>
          <w:i/>
          <w:iCs/>
        </w:rPr>
        <w:t xml:space="preserve">l Tesorero del Poder Judicial del Estado y al Director de Recursos Humanos y Materiales de la Secretaría Ejecutiva, para los efectos correspondientes. </w:t>
      </w:r>
      <w:r w:rsidRPr="00894DB8">
        <w:rPr>
          <w:rFonts w:asciiTheme="minorHAnsi" w:hAnsiTheme="minorHAnsi" w:cstheme="minorHAnsi"/>
          <w:u w:val="single"/>
        </w:rPr>
        <w:t xml:space="preserve">APROBADO POR </w:t>
      </w:r>
      <w:r w:rsidR="00112FAD" w:rsidRPr="00894DB8">
        <w:rPr>
          <w:rFonts w:asciiTheme="minorHAnsi" w:hAnsiTheme="minorHAnsi" w:cstheme="minorHAnsi"/>
          <w:u w:val="single"/>
        </w:rPr>
        <w:t>UNANIMIDAD</w:t>
      </w:r>
      <w:r w:rsidRPr="00894DB8">
        <w:rPr>
          <w:rFonts w:asciiTheme="minorHAnsi" w:hAnsiTheme="minorHAnsi" w:cstheme="minorHAnsi"/>
          <w:u w:val="single"/>
        </w:rPr>
        <w:t xml:space="preserve"> </w:t>
      </w:r>
      <w:proofErr w:type="gramStart"/>
      <w:r w:rsidRPr="00894DB8">
        <w:rPr>
          <w:rFonts w:asciiTheme="minorHAnsi" w:hAnsiTheme="minorHAnsi" w:cstheme="minorHAnsi"/>
          <w:u w:val="single"/>
        </w:rPr>
        <w:t>VOTOS</w:t>
      </w:r>
      <w:r w:rsidRPr="009D1017">
        <w:rPr>
          <w:rFonts w:asciiTheme="minorHAnsi" w:hAnsiTheme="minorHAnsi" w:cstheme="minorHAnsi"/>
        </w:rPr>
        <w:t>.-</w:t>
      </w:r>
      <w:proofErr w:type="gramEnd"/>
      <w:r w:rsidRPr="009D1017">
        <w:rPr>
          <w:rFonts w:asciiTheme="minorHAnsi" w:hAnsiTheme="minorHAnsi" w:cstheme="minorHAnsi"/>
        </w:rPr>
        <w:t xml:space="preserve"> - - - - - - - - - - - - - - - - - - - - </w:t>
      </w:r>
      <w:r w:rsidR="00894DB8">
        <w:rPr>
          <w:rFonts w:asciiTheme="minorHAnsi" w:hAnsiTheme="minorHAnsi" w:cstheme="minorHAnsi"/>
        </w:rPr>
        <w:t xml:space="preserve">- - - - - - - - - - - - - - - - - - - - - - - - - - - - - - - - - - - - - - - </w:t>
      </w:r>
    </w:p>
    <w:p w14:paraId="085C6B7A" w14:textId="122ED990" w:rsidR="00BA1EA9" w:rsidRDefault="00446072" w:rsidP="00894DB8">
      <w:pPr>
        <w:spacing w:after="0" w:line="480" w:lineRule="auto"/>
        <w:ind w:firstLine="708"/>
        <w:jc w:val="both"/>
        <w:rPr>
          <w:rFonts w:asciiTheme="minorHAnsi" w:hAnsiTheme="minorHAnsi" w:cstheme="minorHAnsi"/>
          <w:b/>
          <w:bCs/>
          <w:color w:val="000000"/>
        </w:rPr>
      </w:pPr>
      <w:r>
        <w:rPr>
          <w:rFonts w:eastAsia="Times New Roman" w:cs="Calibri"/>
          <w:b/>
          <w:bCs/>
          <w:lang w:eastAsia="es-MX"/>
        </w:rPr>
        <w:t>IX</w:t>
      </w:r>
      <w:r w:rsidRPr="00E55AC8">
        <w:rPr>
          <w:rFonts w:eastAsia="Times New Roman" w:cs="Calibri"/>
          <w:b/>
          <w:bCs/>
          <w:lang w:eastAsia="es-MX"/>
        </w:rPr>
        <w:t>/0</w:t>
      </w:r>
      <w:r>
        <w:rPr>
          <w:rFonts w:eastAsia="Times New Roman" w:cs="Calibri"/>
          <w:b/>
          <w:bCs/>
          <w:lang w:eastAsia="es-MX"/>
        </w:rPr>
        <w:t>5</w:t>
      </w:r>
      <w:r w:rsidRPr="00E55AC8">
        <w:rPr>
          <w:rFonts w:eastAsia="Times New Roman" w:cs="Calibri"/>
          <w:b/>
          <w:bCs/>
          <w:lang w:eastAsia="es-MX"/>
        </w:rPr>
        <w:t>/2020</w:t>
      </w:r>
      <w:r>
        <w:rPr>
          <w:rFonts w:eastAsia="Times New Roman" w:cs="Calibri"/>
          <w:b/>
          <w:bCs/>
          <w:lang w:eastAsia="es-MX"/>
        </w:rPr>
        <w:t>.</w:t>
      </w:r>
      <w:r w:rsidR="00BA1EA9" w:rsidRPr="00DE0947">
        <w:rPr>
          <w:rFonts w:eastAsia="Times New Roman" w:cs="Calibri"/>
          <w:b/>
          <w:bCs/>
          <w:lang w:eastAsia="es-MX"/>
        </w:rPr>
        <w:t>2</w:t>
      </w:r>
      <w:r w:rsidR="00894DB8">
        <w:rPr>
          <w:rFonts w:eastAsia="Times New Roman" w:cs="Calibri"/>
          <w:b/>
          <w:bCs/>
          <w:lang w:eastAsia="es-MX"/>
        </w:rPr>
        <w:t>.</w:t>
      </w:r>
      <w:r w:rsidR="00BA1EA9" w:rsidRPr="00DE0947">
        <w:rPr>
          <w:rFonts w:eastAsia="Times New Roman" w:cs="Calibri"/>
          <w:b/>
          <w:bCs/>
          <w:lang w:eastAsia="es-MX"/>
        </w:rPr>
        <w:t xml:space="preserve"> Oficio 135, de </w:t>
      </w:r>
      <w:r w:rsidR="00BA1EA9" w:rsidRPr="00DE0947">
        <w:rPr>
          <w:rFonts w:asciiTheme="minorHAnsi" w:hAnsiTheme="minorHAnsi" w:cstheme="minorHAnsi"/>
          <w:b/>
          <w:bCs/>
          <w:color w:val="000000"/>
        </w:rPr>
        <w:t xml:space="preserve">fecha veintiuno de enero de dos mil veinte, signado por el Juez de lo Civil y Familiar del Distrito Judicial de Xicohténcatl. </w:t>
      </w:r>
      <w:r w:rsidR="00BA1EA9">
        <w:rPr>
          <w:rFonts w:asciiTheme="minorHAnsi" w:hAnsiTheme="minorHAnsi" w:cstheme="minorHAnsi"/>
          <w:b/>
          <w:bCs/>
          <w:color w:val="000000"/>
        </w:rPr>
        <w:t xml:space="preserve">- - - - - - - </w:t>
      </w:r>
    </w:p>
    <w:p w14:paraId="5C93D134" w14:textId="77777777" w:rsidR="00BA1EA9" w:rsidRDefault="00BA1EA9" w:rsidP="00BA1EA9">
      <w:pPr>
        <w:spacing w:after="0" w:line="480" w:lineRule="auto"/>
        <w:jc w:val="both"/>
        <w:rPr>
          <w:rFonts w:asciiTheme="minorHAnsi" w:hAnsiTheme="minorHAnsi" w:cstheme="minorHAnsi"/>
          <w:i/>
          <w:iCs/>
          <w:color w:val="000000"/>
        </w:rPr>
      </w:pPr>
      <w:r w:rsidRPr="004B3972">
        <w:rPr>
          <w:rFonts w:asciiTheme="minorHAnsi" w:hAnsiTheme="minorHAnsi" w:cstheme="minorHAnsi"/>
          <w:i/>
          <w:iCs/>
          <w:color w:val="000000"/>
        </w:rPr>
        <w:t>Dada cuenta con el escrito de fecha veint</w:t>
      </w:r>
      <w:r>
        <w:rPr>
          <w:rFonts w:asciiTheme="minorHAnsi" w:hAnsiTheme="minorHAnsi" w:cstheme="minorHAnsi"/>
          <w:i/>
          <w:iCs/>
          <w:color w:val="000000"/>
        </w:rPr>
        <w:t>iuno</w:t>
      </w:r>
      <w:r w:rsidRPr="004B3972">
        <w:rPr>
          <w:rFonts w:asciiTheme="minorHAnsi" w:hAnsiTheme="minorHAnsi" w:cstheme="minorHAnsi"/>
          <w:i/>
          <w:iCs/>
          <w:color w:val="000000"/>
        </w:rPr>
        <w:t xml:space="preserve"> de enero del año en curso, mediante el cual el </w:t>
      </w:r>
      <w:r>
        <w:rPr>
          <w:rFonts w:asciiTheme="minorHAnsi" w:hAnsiTheme="minorHAnsi" w:cstheme="minorHAnsi"/>
          <w:i/>
          <w:iCs/>
          <w:color w:val="000000"/>
        </w:rPr>
        <w:t xml:space="preserve">Juez de lo Civil y Familiar del Distrito Judicial de Xicohténcatl realiza diversas manifestaciones respecto del personal adscrito a ese Juzgado; este órgano colegiado toma conocimiento de las mismas y con fundamento en los artículos 85, de la Constitución Particular del Estado, 61 y 68, fracción I, de la Ley Orgánica del Poder Judicial del Estado, se determina lo siguiente: - - - - - - - - - - - - - - - - - - - - - - - - - - - - - - - </w:t>
      </w:r>
    </w:p>
    <w:p w14:paraId="2DCDA656" w14:textId="77777777" w:rsidR="00BA1EA9" w:rsidRDefault="00BA1EA9" w:rsidP="00BA1EA9">
      <w:pPr>
        <w:spacing w:after="0" w:line="480" w:lineRule="auto"/>
        <w:jc w:val="both"/>
        <w:rPr>
          <w:rFonts w:asciiTheme="minorHAnsi" w:hAnsiTheme="minorHAnsi" w:cstheme="minorHAnsi"/>
          <w:i/>
          <w:iCs/>
          <w:color w:val="000000"/>
        </w:rPr>
      </w:pPr>
      <w:r>
        <w:rPr>
          <w:rFonts w:asciiTheme="minorHAnsi" w:hAnsiTheme="minorHAnsi" w:cstheme="minorHAnsi"/>
          <w:i/>
          <w:iCs/>
          <w:color w:val="000000"/>
        </w:rPr>
        <w:lastRenderedPageBreak/>
        <w:t xml:space="preserve">Por cuanto hace a la servidora pública que solicita para el área de proyección, no es posible acordar favorable su petición, por encontrarse desempeñando la función en Juzgado diverso; sin embargo, mediante acuerdo VII/03/2020.5 se adscribió a la Licenciada Mirna Calixto Pérez como proyectista, en sustitución de la Licenciada Estela Rivas Corona.- - - - - - - - - - - - - - - - - - - - - - - - - - - - - - - - - - - - - - - - - - - - - - - - - - - - - - - - </w:t>
      </w:r>
    </w:p>
    <w:p w14:paraId="4573010A" w14:textId="77777777" w:rsidR="00BA1EA9" w:rsidRDefault="00BA1EA9" w:rsidP="00BA1EA9">
      <w:pPr>
        <w:spacing w:after="0" w:line="480" w:lineRule="auto"/>
        <w:jc w:val="both"/>
        <w:rPr>
          <w:rFonts w:asciiTheme="minorHAnsi" w:hAnsiTheme="minorHAnsi" w:cstheme="minorHAnsi"/>
          <w:i/>
          <w:iCs/>
          <w:color w:val="000000"/>
        </w:rPr>
      </w:pPr>
      <w:r>
        <w:rPr>
          <w:rFonts w:asciiTheme="minorHAnsi" w:hAnsiTheme="minorHAnsi" w:cstheme="minorHAnsi"/>
          <w:i/>
          <w:iCs/>
          <w:color w:val="000000"/>
        </w:rPr>
        <w:t xml:space="preserve">Respecto de la jefa de oficina en funciones de mecanógrafa, dígasele que el personal de apoyo adscrito a los órganos jurisdiccionales no está obligado a cubrir el perfil de Licenciado en Derecho o técnico relacionado con este, por lo que resulta inatendible su solicitud de cambio de adscripción de la servidora pública por tener el perfil de contadora pública, máxime que se encuentra adscrita a ese Juzgado, en funciones de mecanógrafa, a partir del uno de junio de dos mil nueve, por lo que las actividades que se le encomienden deben ser las acordes a esa función.- - - - - - - - - - - - - - - - - - - - - - - - </w:t>
      </w:r>
    </w:p>
    <w:p w14:paraId="67FBC7A1" w14:textId="4BBBD8FE" w:rsidR="00BA1EA9" w:rsidRDefault="00BA1EA9" w:rsidP="00AF6E7A">
      <w:pPr>
        <w:spacing w:line="480" w:lineRule="auto"/>
        <w:jc w:val="both"/>
        <w:rPr>
          <w:rFonts w:asciiTheme="minorHAnsi" w:hAnsiTheme="minorHAnsi" w:cstheme="minorHAnsi"/>
          <w:i/>
          <w:iCs/>
          <w:color w:val="000000"/>
        </w:rPr>
      </w:pPr>
      <w:r>
        <w:rPr>
          <w:rFonts w:asciiTheme="minorHAnsi" w:hAnsiTheme="minorHAnsi" w:cstheme="minorHAnsi"/>
          <w:i/>
          <w:iCs/>
          <w:color w:val="000000"/>
        </w:rPr>
        <w:t xml:space="preserve">Comuníquese el presente acuerdo al Juez de lo Civil y Familiar del Distrito Judicial de Xicohténcatl, en respuesta a su oficio. </w:t>
      </w:r>
      <w:r w:rsidRPr="00894DB8">
        <w:rPr>
          <w:rFonts w:asciiTheme="minorHAnsi" w:hAnsiTheme="minorHAnsi" w:cstheme="minorHAnsi"/>
          <w:color w:val="000000"/>
          <w:u w:val="single"/>
        </w:rPr>
        <w:t xml:space="preserve">APROBADO POR </w:t>
      </w:r>
      <w:r w:rsidR="00112FAD" w:rsidRPr="00894DB8">
        <w:rPr>
          <w:rFonts w:asciiTheme="minorHAnsi" w:hAnsiTheme="minorHAnsi" w:cstheme="minorHAnsi"/>
          <w:color w:val="000000"/>
          <w:u w:val="single"/>
        </w:rPr>
        <w:t>UNANI</w:t>
      </w:r>
      <w:r w:rsidR="00894DB8" w:rsidRPr="00894DB8">
        <w:rPr>
          <w:rFonts w:asciiTheme="minorHAnsi" w:hAnsiTheme="minorHAnsi" w:cstheme="minorHAnsi"/>
          <w:color w:val="000000"/>
          <w:u w:val="single"/>
        </w:rPr>
        <w:t>MI</w:t>
      </w:r>
      <w:r w:rsidR="00112FAD" w:rsidRPr="00894DB8">
        <w:rPr>
          <w:rFonts w:asciiTheme="minorHAnsi" w:hAnsiTheme="minorHAnsi" w:cstheme="minorHAnsi"/>
          <w:color w:val="000000"/>
          <w:u w:val="single"/>
        </w:rPr>
        <w:t>D</w:t>
      </w:r>
      <w:r w:rsidR="00894DB8" w:rsidRPr="00894DB8">
        <w:rPr>
          <w:rFonts w:asciiTheme="minorHAnsi" w:hAnsiTheme="minorHAnsi" w:cstheme="minorHAnsi"/>
          <w:color w:val="000000"/>
          <w:u w:val="single"/>
        </w:rPr>
        <w:t>AD</w:t>
      </w:r>
      <w:r w:rsidRPr="00894DB8">
        <w:rPr>
          <w:rFonts w:asciiTheme="minorHAnsi" w:hAnsiTheme="minorHAnsi" w:cstheme="minorHAnsi"/>
          <w:color w:val="000000"/>
          <w:u w:val="single"/>
        </w:rPr>
        <w:t xml:space="preserve"> DE </w:t>
      </w:r>
      <w:proofErr w:type="gramStart"/>
      <w:r w:rsidRPr="00894DB8">
        <w:rPr>
          <w:rFonts w:asciiTheme="minorHAnsi" w:hAnsiTheme="minorHAnsi" w:cstheme="minorHAnsi"/>
          <w:color w:val="000000"/>
          <w:u w:val="single"/>
        </w:rPr>
        <w:t>VOTOS</w:t>
      </w:r>
      <w:r>
        <w:rPr>
          <w:rFonts w:asciiTheme="minorHAnsi" w:hAnsiTheme="minorHAnsi" w:cstheme="minorHAnsi"/>
          <w:color w:val="000000"/>
        </w:rPr>
        <w:t>.</w:t>
      </w:r>
      <w:r>
        <w:rPr>
          <w:rFonts w:asciiTheme="minorHAnsi" w:hAnsiTheme="minorHAnsi" w:cstheme="minorHAnsi"/>
          <w:i/>
          <w:iCs/>
          <w:color w:val="000000"/>
        </w:rPr>
        <w:t>-</w:t>
      </w:r>
      <w:proofErr w:type="gramEnd"/>
      <w:r>
        <w:rPr>
          <w:rFonts w:asciiTheme="minorHAnsi" w:hAnsiTheme="minorHAnsi" w:cstheme="minorHAnsi"/>
          <w:i/>
          <w:iCs/>
          <w:color w:val="000000"/>
        </w:rPr>
        <w:t xml:space="preserve"> - - </w:t>
      </w:r>
      <w:r w:rsidR="00894DB8">
        <w:rPr>
          <w:rFonts w:asciiTheme="minorHAnsi" w:hAnsiTheme="minorHAnsi" w:cstheme="minorHAnsi"/>
          <w:i/>
          <w:iCs/>
          <w:color w:val="000000"/>
        </w:rPr>
        <w:t xml:space="preserve">- - </w:t>
      </w:r>
    </w:p>
    <w:p w14:paraId="41265403" w14:textId="10CACCFA" w:rsidR="00BA1EA9" w:rsidRPr="00A4565C" w:rsidRDefault="00446072" w:rsidP="00AF6E7A">
      <w:pPr>
        <w:spacing w:after="0" w:line="480" w:lineRule="auto"/>
        <w:ind w:firstLine="708"/>
        <w:jc w:val="both"/>
        <w:rPr>
          <w:rFonts w:cs="Calibri"/>
          <w:b/>
          <w:bCs/>
        </w:rPr>
      </w:pPr>
      <w:r>
        <w:rPr>
          <w:rFonts w:eastAsia="Times New Roman" w:cs="Calibri"/>
          <w:b/>
          <w:bCs/>
          <w:lang w:eastAsia="es-MX"/>
        </w:rPr>
        <w:t>IX</w:t>
      </w:r>
      <w:r w:rsidRPr="00E55AC8">
        <w:rPr>
          <w:rFonts w:eastAsia="Times New Roman" w:cs="Calibri"/>
          <w:b/>
          <w:bCs/>
          <w:lang w:eastAsia="es-MX"/>
        </w:rPr>
        <w:t>/0</w:t>
      </w:r>
      <w:r>
        <w:rPr>
          <w:rFonts w:eastAsia="Times New Roman" w:cs="Calibri"/>
          <w:b/>
          <w:bCs/>
          <w:lang w:eastAsia="es-MX"/>
        </w:rPr>
        <w:t>5</w:t>
      </w:r>
      <w:r w:rsidRPr="00E55AC8">
        <w:rPr>
          <w:rFonts w:eastAsia="Times New Roman" w:cs="Calibri"/>
          <w:b/>
          <w:bCs/>
          <w:lang w:eastAsia="es-MX"/>
        </w:rPr>
        <w:t>/2020</w:t>
      </w:r>
      <w:r>
        <w:rPr>
          <w:rFonts w:eastAsia="Times New Roman" w:cs="Calibri"/>
          <w:b/>
          <w:bCs/>
          <w:lang w:eastAsia="es-MX"/>
        </w:rPr>
        <w:t>.</w:t>
      </w:r>
      <w:r w:rsidR="00BA1EA9" w:rsidRPr="00A4565C">
        <w:rPr>
          <w:rFonts w:cs="Calibri"/>
          <w:b/>
          <w:bCs/>
        </w:rPr>
        <w:t xml:space="preserve">3. Escrito de la taquimecanógrafa adscrita al Juzgado de Control y de Juicio Oral del Distrito Judicial de Guridi y </w:t>
      </w:r>
      <w:proofErr w:type="gramStart"/>
      <w:r w:rsidR="00BA1EA9" w:rsidRPr="00A4565C">
        <w:rPr>
          <w:rFonts w:cs="Calibri"/>
          <w:b/>
          <w:bCs/>
        </w:rPr>
        <w:t>Alcocer.-</w:t>
      </w:r>
      <w:proofErr w:type="gramEnd"/>
      <w:r w:rsidR="00BA1EA9" w:rsidRPr="00A4565C">
        <w:rPr>
          <w:rFonts w:cs="Calibri"/>
          <w:b/>
          <w:bCs/>
        </w:rPr>
        <w:t xml:space="preserve"> - - - - - - - - - - - - - - - - - - - - - - </w:t>
      </w:r>
    </w:p>
    <w:p w14:paraId="7671DFD6" w14:textId="6665EA32" w:rsidR="00BA1EA9" w:rsidRPr="00694084" w:rsidRDefault="00BA1EA9" w:rsidP="00AF6E7A">
      <w:pPr>
        <w:spacing w:line="480" w:lineRule="auto"/>
        <w:jc w:val="both"/>
        <w:rPr>
          <w:rFonts w:cs="Calibri"/>
          <w:color w:val="000000" w:themeColor="text1"/>
        </w:rPr>
      </w:pPr>
      <w:r w:rsidRPr="00694084">
        <w:rPr>
          <w:rFonts w:cs="Calibri"/>
          <w:i/>
          <w:iCs/>
          <w:color w:val="000000" w:themeColor="text1"/>
        </w:rPr>
        <w:t>Dada cuenta con el escrito de la servidora pública MA. VIOLETA JUÁREZ XOCHITEMO, taquimecanógrafa (nivel 3) adscrita al Juzgado de Control y de Juicio Oral del Distrito Judicial de Guridi y Alcocer, con fundamento en los artículos 61 y 68, fracción I, de la Ley Orgánica del Poder Judicial del Estado; y 9, fracción XVII, del Reglamento del Consejo de la Judicatura del Estado, se autoriza a la servidora pública en mención el cambio de nivel solicitado, para quedar como</w:t>
      </w:r>
      <w:r w:rsidR="00AF6E7A" w:rsidRPr="00694084">
        <w:rPr>
          <w:rFonts w:cs="Calibri"/>
          <w:i/>
          <w:iCs/>
          <w:color w:val="000000" w:themeColor="text1"/>
        </w:rPr>
        <w:t xml:space="preserve"> auxiliar administrativo (nivel </w:t>
      </w:r>
      <w:r w:rsidR="00112FAD" w:rsidRPr="00694084">
        <w:rPr>
          <w:rFonts w:cs="Calibri"/>
          <w:i/>
          <w:iCs/>
          <w:color w:val="000000" w:themeColor="text1"/>
        </w:rPr>
        <w:t>5</w:t>
      </w:r>
      <w:r w:rsidR="00AF6E7A" w:rsidRPr="00694084">
        <w:rPr>
          <w:rFonts w:cs="Calibri"/>
          <w:i/>
          <w:iCs/>
          <w:color w:val="000000" w:themeColor="text1"/>
        </w:rPr>
        <w:t>)</w:t>
      </w:r>
      <w:r w:rsidRPr="00694084">
        <w:rPr>
          <w:rFonts w:cs="Calibri"/>
          <w:i/>
          <w:iCs/>
          <w:color w:val="000000" w:themeColor="text1"/>
        </w:rPr>
        <w:t xml:space="preserve"> con su misma adscripción, con efectos a partir del uno de febrero de dos mil veinte. Comuníquese el presente acuerdo al Director de Recursos Humanos y Materiales de la Secretaría Ejecutiva y al Tesorero del Poder Judicial del Estado, para efectos de su cumplimiento, así como a la servidora pública, mediante el oficio de adscripción correspondiente. </w:t>
      </w:r>
      <w:r w:rsidRPr="00694084">
        <w:rPr>
          <w:rFonts w:cs="Calibri"/>
          <w:color w:val="000000" w:themeColor="text1"/>
          <w:u w:val="single"/>
        </w:rPr>
        <w:t xml:space="preserve">APROBADO POR </w:t>
      </w:r>
      <w:r w:rsidR="00EC6F9F" w:rsidRPr="00694084">
        <w:rPr>
          <w:rFonts w:cs="Calibri"/>
          <w:color w:val="000000" w:themeColor="text1"/>
          <w:u w:val="single"/>
        </w:rPr>
        <w:t>UNANIMIDAD</w:t>
      </w:r>
      <w:r w:rsidRPr="00694084">
        <w:rPr>
          <w:rFonts w:cs="Calibri"/>
          <w:color w:val="000000" w:themeColor="text1"/>
          <w:u w:val="single"/>
        </w:rPr>
        <w:t xml:space="preserve"> DE </w:t>
      </w:r>
      <w:proofErr w:type="gramStart"/>
      <w:r w:rsidRPr="00694084">
        <w:rPr>
          <w:rFonts w:cs="Calibri"/>
          <w:color w:val="000000" w:themeColor="text1"/>
          <w:u w:val="single"/>
        </w:rPr>
        <w:t>VOTOS</w:t>
      </w:r>
      <w:r w:rsidRPr="00694084">
        <w:rPr>
          <w:rFonts w:cs="Calibri"/>
          <w:color w:val="000000" w:themeColor="text1"/>
        </w:rPr>
        <w:t>.-</w:t>
      </w:r>
      <w:proofErr w:type="gramEnd"/>
      <w:r w:rsidRPr="00694084">
        <w:rPr>
          <w:rFonts w:cs="Calibri"/>
          <w:color w:val="000000" w:themeColor="text1"/>
        </w:rPr>
        <w:t xml:space="preserve"> - - - - - - - - - - - - - - - - - - - - - - - - - - - - - - - - - </w:t>
      </w:r>
    </w:p>
    <w:p w14:paraId="599D2CD2" w14:textId="015D2D00" w:rsidR="00BA1EA9" w:rsidRPr="00A4565C" w:rsidRDefault="00446072" w:rsidP="00AF6E7A">
      <w:pPr>
        <w:spacing w:after="0" w:line="480" w:lineRule="auto"/>
        <w:ind w:firstLine="708"/>
        <w:jc w:val="both"/>
        <w:rPr>
          <w:rFonts w:cs="Calibri"/>
          <w:b/>
          <w:bCs/>
        </w:rPr>
      </w:pPr>
      <w:r>
        <w:rPr>
          <w:rFonts w:eastAsia="Times New Roman" w:cs="Calibri"/>
          <w:b/>
          <w:bCs/>
          <w:lang w:eastAsia="es-MX"/>
        </w:rPr>
        <w:t>IX</w:t>
      </w:r>
      <w:r w:rsidRPr="00E55AC8">
        <w:rPr>
          <w:rFonts w:eastAsia="Times New Roman" w:cs="Calibri"/>
          <w:b/>
          <w:bCs/>
          <w:lang w:eastAsia="es-MX"/>
        </w:rPr>
        <w:t>/0</w:t>
      </w:r>
      <w:r>
        <w:rPr>
          <w:rFonts w:eastAsia="Times New Roman" w:cs="Calibri"/>
          <w:b/>
          <w:bCs/>
          <w:lang w:eastAsia="es-MX"/>
        </w:rPr>
        <w:t>5</w:t>
      </w:r>
      <w:r w:rsidRPr="00E55AC8">
        <w:rPr>
          <w:rFonts w:eastAsia="Times New Roman" w:cs="Calibri"/>
          <w:b/>
          <w:bCs/>
          <w:lang w:eastAsia="es-MX"/>
        </w:rPr>
        <w:t>/2020</w:t>
      </w:r>
      <w:r>
        <w:rPr>
          <w:rFonts w:eastAsia="Times New Roman" w:cs="Calibri"/>
          <w:b/>
          <w:bCs/>
          <w:lang w:eastAsia="es-MX"/>
        </w:rPr>
        <w:t>.</w:t>
      </w:r>
      <w:r w:rsidR="00BA1EA9">
        <w:rPr>
          <w:rFonts w:eastAsia="Times New Roman" w:cs="Calibri"/>
          <w:b/>
          <w:bCs/>
          <w:color w:val="000000"/>
          <w:lang w:eastAsia="es-MX"/>
        </w:rPr>
        <w:t>4</w:t>
      </w:r>
      <w:r w:rsidR="00BA1EA9" w:rsidRPr="00070DA6">
        <w:rPr>
          <w:rFonts w:eastAsia="Times New Roman" w:cs="Calibri"/>
          <w:b/>
          <w:bCs/>
          <w:color w:val="000000"/>
          <w:lang w:eastAsia="es-MX"/>
        </w:rPr>
        <w:t xml:space="preserve">. </w:t>
      </w:r>
      <w:r w:rsidR="00BA1EA9" w:rsidRPr="00A4565C">
        <w:rPr>
          <w:rFonts w:cs="Calibri"/>
          <w:b/>
          <w:bCs/>
        </w:rPr>
        <w:t>Escrito del</w:t>
      </w:r>
      <w:r w:rsidR="00BA1EA9">
        <w:rPr>
          <w:rFonts w:cs="Calibri"/>
          <w:b/>
          <w:bCs/>
        </w:rPr>
        <w:t xml:space="preserve"> auxiliar técnico adscrito </w:t>
      </w:r>
      <w:r w:rsidR="00BA1EA9" w:rsidRPr="00A4565C">
        <w:rPr>
          <w:rFonts w:cs="Calibri"/>
          <w:b/>
          <w:bCs/>
        </w:rPr>
        <w:t>a</w:t>
      </w:r>
      <w:r w:rsidR="00BA1EA9">
        <w:rPr>
          <w:rFonts w:cs="Calibri"/>
          <w:b/>
          <w:bCs/>
        </w:rPr>
        <w:t xml:space="preserve"> la</w:t>
      </w:r>
      <w:r w:rsidR="00BA1EA9" w:rsidRPr="00A4565C">
        <w:rPr>
          <w:rFonts w:cs="Calibri"/>
          <w:b/>
          <w:bCs/>
        </w:rPr>
        <w:t xml:space="preserve"> </w:t>
      </w:r>
      <w:r w:rsidR="00BA1EA9">
        <w:rPr>
          <w:rFonts w:cs="Calibri"/>
          <w:b/>
          <w:bCs/>
        </w:rPr>
        <w:t xml:space="preserve">Dirección de Recursos Humanos y </w:t>
      </w:r>
      <w:proofErr w:type="gramStart"/>
      <w:r w:rsidR="00BA1EA9">
        <w:rPr>
          <w:rFonts w:cs="Calibri"/>
          <w:b/>
          <w:bCs/>
        </w:rPr>
        <w:t>Materiales</w:t>
      </w:r>
      <w:r w:rsidR="00BA1EA9" w:rsidRPr="00A4565C">
        <w:rPr>
          <w:rFonts w:cs="Calibri"/>
          <w:b/>
          <w:bCs/>
        </w:rPr>
        <w:t>.-</w:t>
      </w:r>
      <w:proofErr w:type="gramEnd"/>
      <w:r w:rsidR="00BA1EA9" w:rsidRPr="00A4565C">
        <w:rPr>
          <w:rFonts w:cs="Calibri"/>
          <w:b/>
          <w:bCs/>
        </w:rPr>
        <w:t xml:space="preserve"> - - - - - - - - - - - - - - - - - - - - - - - - - - - - - - - - - - - - - </w:t>
      </w:r>
      <w:r w:rsidR="00BA1EA9">
        <w:rPr>
          <w:rFonts w:cs="Calibri"/>
          <w:b/>
          <w:bCs/>
        </w:rPr>
        <w:t xml:space="preserve">- - - - - - - - - - </w:t>
      </w:r>
    </w:p>
    <w:p w14:paraId="7DCD529F" w14:textId="751C803F" w:rsidR="00BA1EA9" w:rsidRDefault="00BA1EA9" w:rsidP="00AF6E7A">
      <w:pPr>
        <w:spacing w:line="480" w:lineRule="auto"/>
        <w:jc w:val="both"/>
        <w:rPr>
          <w:rFonts w:asciiTheme="minorHAnsi" w:hAnsiTheme="minorHAnsi" w:cstheme="minorHAnsi"/>
          <w:b/>
          <w:bCs/>
          <w:color w:val="000000"/>
        </w:rPr>
      </w:pPr>
      <w:r w:rsidRPr="00A4565C">
        <w:rPr>
          <w:rFonts w:cs="Calibri"/>
          <w:i/>
          <w:iCs/>
        </w:rPr>
        <w:t>Dada cuenta con el escrito del servidor públic</w:t>
      </w:r>
      <w:r>
        <w:rPr>
          <w:rFonts w:cs="Calibri"/>
          <w:i/>
          <w:iCs/>
        </w:rPr>
        <w:t>o JESÚS CONDE JUÁREZ</w:t>
      </w:r>
      <w:r w:rsidRPr="00A4565C">
        <w:rPr>
          <w:rFonts w:cs="Calibri"/>
          <w:i/>
          <w:iCs/>
        </w:rPr>
        <w:t xml:space="preserve">, </w:t>
      </w:r>
      <w:r>
        <w:rPr>
          <w:rFonts w:cs="Calibri"/>
          <w:i/>
          <w:iCs/>
        </w:rPr>
        <w:t>auxiliar técnico</w:t>
      </w:r>
      <w:r w:rsidRPr="00A4565C">
        <w:rPr>
          <w:rFonts w:cs="Calibri"/>
          <w:i/>
          <w:iCs/>
        </w:rPr>
        <w:t xml:space="preserve"> (nivel 3) adscrit</w:t>
      </w:r>
      <w:r>
        <w:rPr>
          <w:rFonts w:cs="Calibri"/>
          <w:i/>
          <w:iCs/>
        </w:rPr>
        <w:t xml:space="preserve">o </w:t>
      </w:r>
      <w:r w:rsidRPr="00A4565C">
        <w:rPr>
          <w:rFonts w:cs="Calibri"/>
          <w:i/>
          <w:iCs/>
        </w:rPr>
        <w:t>a</w:t>
      </w:r>
      <w:r>
        <w:rPr>
          <w:rFonts w:cs="Calibri"/>
          <w:i/>
          <w:iCs/>
        </w:rPr>
        <w:t xml:space="preserve"> </w:t>
      </w:r>
      <w:r w:rsidRPr="00A4565C">
        <w:rPr>
          <w:rFonts w:cs="Calibri"/>
          <w:i/>
          <w:iCs/>
        </w:rPr>
        <w:t>l</w:t>
      </w:r>
      <w:r>
        <w:rPr>
          <w:rFonts w:cs="Calibri"/>
          <w:i/>
          <w:iCs/>
        </w:rPr>
        <w:t xml:space="preserve">a Dirección de Recursos Humanos y Materiales de la Secretaría Ejecutiva, </w:t>
      </w:r>
      <w:r w:rsidRPr="00A4565C">
        <w:rPr>
          <w:rFonts w:cs="Calibri"/>
          <w:i/>
          <w:iCs/>
        </w:rPr>
        <w:t xml:space="preserve">con fundamento en los artículos 61 y 68, fracción I, de la Ley Orgánica del </w:t>
      </w:r>
      <w:r w:rsidRPr="00A4565C">
        <w:rPr>
          <w:rFonts w:cs="Calibri"/>
          <w:i/>
          <w:iCs/>
        </w:rPr>
        <w:lastRenderedPageBreak/>
        <w:t>Poder Judicial del Estado; y 9, fracción XVII, del Reglamento del Consejo de la Judicatura del Estado, se autoriza al servidor públic</w:t>
      </w:r>
      <w:r>
        <w:rPr>
          <w:rFonts w:cs="Calibri"/>
          <w:i/>
          <w:iCs/>
        </w:rPr>
        <w:t>o</w:t>
      </w:r>
      <w:r w:rsidRPr="00A4565C">
        <w:rPr>
          <w:rFonts w:cs="Calibri"/>
          <w:i/>
          <w:iCs/>
        </w:rPr>
        <w:t xml:space="preserve"> en mención el cambio de nivel solicitado, para quedar como </w:t>
      </w:r>
      <w:r>
        <w:rPr>
          <w:rFonts w:cs="Calibri"/>
          <w:i/>
          <w:iCs/>
        </w:rPr>
        <w:t xml:space="preserve">auxiliar administrativo (nivel 5) </w:t>
      </w:r>
      <w:r w:rsidRPr="00A4565C">
        <w:rPr>
          <w:rFonts w:cs="Calibri"/>
          <w:i/>
          <w:iCs/>
        </w:rPr>
        <w:t>con su misma adscripción, con efectos a partir del uno de febrero de dos mil veinte. Comuníquese el presente acuerdo al Director de Recursos Humanos y Materiales de la Secretaría Ejecutiva y al Tesorero del Poder Judicial del Estado, para efectos de su cumplimiento, así como al servidor públic</w:t>
      </w:r>
      <w:r w:rsidR="00AF6E7A">
        <w:rPr>
          <w:rFonts w:cs="Calibri"/>
          <w:i/>
          <w:iCs/>
        </w:rPr>
        <w:t xml:space="preserve">o, </w:t>
      </w:r>
      <w:r w:rsidRPr="00A4565C">
        <w:rPr>
          <w:rFonts w:cs="Calibri"/>
          <w:i/>
          <w:iCs/>
        </w:rPr>
        <w:t xml:space="preserve">mediante el oficio de adscripción correspondiente. </w:t>
      </w:r>
      <w:r w:rsidRPr="00AF6E7A">
        <w:rPr>
          <w:rFonts w:cs="Calibri"/>
          <w:u w:val="single"/>
        </w:rPr>
        <w:t xml:space="preserve">APROBADO POR </w:t>
      </w:r>
      <w:r w:rsidR="00EC6F9F" w:rsidRPr="00AF6E7A">
        <w:rPr>
          <w:rFonts w:cs="Calibri"/>
          <w:u w:val="single"/>
        </w:rPr>
        <w:t>UNANIMIDAD</w:t>
      </w:r>
      <w:r w:rsidRPr="00AF6E7A">
        <w:rPr>
          <w:rFonts w:cs="Calibri"/>
          <w:u w:val="single"/>
        </w:rPr>
        <w:t xml:space="preserve"> DE </w:t>
      </w:r>
      <w:proofErr w:type="gramStart"/>
      <w:r w:rsidRPr="00AF6E7A">
        <w:rPr>
          <w:rFonts w:cs="Calibri"/>
          <w:u w:val="single"/>
        </w:rPr>
        <w:t>VOTOS</w:t>
      </w:r>
      <w:r w:rsidRPr="00A4565C">
        <w:rPr>
          <w:rFonts w:cs="Calibri"/>
        </w:rPr>
        <w:t>.-</w:t>
      </w:r>
      <w:proofErr w:type="gramEnd"/>
      <w:r w:rsidRPr="00A4565C">
        <w:rPr>
          <w:rFonts w:cs="Calibri"/>
        </w:rPr>
        <w:t xml:space="preserve"> -</w:t>
      </w:r>
      <w:r w:rsidR="00AF6E7A">
        <w:rPr>
          <w:rFonts w:cs="Calibri"/>
        </w:rPr>
        <w:t xml:space="preserve"> - - - - - - - - - - - - - - - - - - - - - - - - - - - - - - - - - - - - - - - - - - - - - - - - - - - - - - - - - - </w:t>
      </w:r>
    </w:p>
    <w:p w14:paraId="09A51267" w14:textId="4259EE12" w:rsidR="00BA1EA9" w:rsidRDefault="00446072" w:rsidP="00AF6E7A">
      <w:pPr>
        <w:spacing w:after="0" w:line="480" w:lineRule="auto"/>
        <w:ind w:firstLine="708"/>
        <w:jc w:val="both"/>
        <w:rPr>
          <w:rFonts w:eastAsia="Times New Roman" w:cs="Calibri"/>
          <w:b/>
          <w:bCs/>
          <w:color w:val="000000"/>
          <w:lang w:eastAsia="es-MX"/>
        </w:rPr>
      </w:pPr>
      <w:r>
        <w:rPr>
          <w:rFonts w:eastAsia="Times New Roman" w:cs="Calibri"/>
          <w:b/>
          <w:bCs/>
          <w:lang w:eastAsia="es-MX"/>
        </w:rPr>
        <w:t>IX</w:t>
      </w:r>
      <w:r w:rsidRPr="00E55AC8">
        <w:rPr>
          <w:rFonts w:eastAsia="Times New Roman" w:cs="Calibri"/>
          <w:b/>
          <w:bCs/>
          <w:lang w:eastAsia="es-MX"/>
        </w:rPr>
        <w:t>/0</w:t>
      </w:r>
      <w:r>
        <w:rPr>
          <w:rFonts w:eastAsia="Times New Roman" w:cs="Calibri"/>
          <w:b/>
          <w:bCs/>
          <w:lang w:eastAsia="es-MX"/>
        </w:rPr>
        <w:t>5</w:t>
      </w:r>
      <w:r w:rsidRPr="00E55AC8">
        <w:rPr>
          <w:rFonts w:eastAsia="Times New Roman" w:cs="Calibri"/>
          <w:b/>
          <w:bCs/>
          <w:lang w:eastAsia="es-MX"/>
        </w:rPr>
        <w:t>/2020</w:t>
      </w:r>
      <w:r>
        <w:rPr>
          <w:rFonts w:eastAsia="Times New Roman" w:cs="Calibri"/>
          <w:b/>
          <w:bCs/>
          <w:lang w:eastAsia="es-MX"/>
        </w:rPr>
        <w:t>.</w:t>
      </w:r>
      <w:r w:rsidR="00BA1EA9">
        <w:rPr>
          <w:rFonts w:eastAsia="Times New Roman" w:cs="Calibri"/>
          <w:b/>
          <w:bCs/>
          <w:color w:val="000000"/>
          <w:lang w:eastAsia="es-MX"/>
        </w:rPr>
        <w:t>5. Oficio TSJ-PSPEA-02-2020, de fecha veintidós de enero de dos mil veinte, y m</w:t>
      </w:r>
      <w:r w:rsidR="00BA1EA9" w:rsidRPr="00070DA6">
        <w:rPr>
          <w:rFonts w:eastAsia="Times New Roman" w:cs="Calibri"/>
          <w:b/>
          <w:bCs/>
          <w:color w:val="000000"/>
          <w:lang w:eastAsia="es-MX"/>
        </w:rPr>
        <w:t>odificación</w:t>
      </w:r>
      <w:r w:rsidR="00BA1EA9">
        <w:rPr>
          <w:rFonts w:eastAsia="Times New Roman" w:cs="Calibri"/>
          <w:b/>
          <w:bCs/>
          <w:color w:val="000000"/>
          <w:lang w:eastAsia="es-MX"/>
        </w:rPr>
        <w:t xml:space="preserve"> a la readscripción determinada mediante Acuerdo VII/03/2020.5, respecto del </w:t>
      </w:r>
      <w:r w:rsidR="00AF6E7A">
        <w:rPr>
          <w:rFonts w:eastAsia="Times New Roman" w:cs="Calibri"/>
          <w:b/>
          <w:bCs/>
          <w:color w:val="000000"/>
          <w:lang w:eastAsia="es-MX"/>
        </w:rPr>
        <w:t>s</w:t>
      </w:r>
      <w:r w:rsidR="00BA1EA9">
        <w:rPr>
          <w:rFonts w:eastAsia="Times New Roman" w:cs="Calibri"/>
          <w:b/>
          <w:bCs/>
          <w:color w:val="000000"/>
          <w:lang w:eastAsia="es-MX"/>
        </w:rPr>
        <w:t xml:space="preserve">ecretario de acuerdos en funciones de </w:t>
      </w:r>
      <w:r w:rsidR="00BA1EA9" w:rsidRPr="00A4565C">
        <w:rPr>
          <w:b/>
          <w:bCs/>
        </w:rPr>
        <w:t>administrador de la Sala de Audiencias Orales de Segunda Instancia en Materia Penal y Especializada en Administración de Justicia para Adolescentes del Estado de Tlaxcala</w:t>
      </w:r>
      <w:r w:rsidR="00BA1EA9">
        <w:rPr>
          <w:b/>
          <w:bCs/>
        </w:rPr>
        <w:t>.</w:t>
      </w:r>
      <w:r w:rsidR="00BA1EA9" w:rsidRPr="00A4565C">
        <w:rPr>
          <w:rFonts w:eastAsia="Times New Roman" w:cs="Calibri"/>
          <w:b/>
          <w:bCs/>
          <w:color w:val="000000"/>
          <w:lang w:eastAsia="es-MX"/>
        </w:rPr>
        <w:t xml:space="preserve"> </w:t>
      </w:r>
      <w:r w:rsidR="00BA1EA9">
        <w:rPr>
          <w:rFonts w:eastAsia="Times New Roman" w:cs="Calibri"/>
          <w:b/>
          <w:bCs/>
          <w:color w:val="000000"/>
          <w:lang w:eastAsia="es-MX"/>
        </w:rPr>
        <w:t xml:space="preserve">- - - - - - - - - - </w:t>
      </w:r>
    </w:p>
    <w:p w14:paraId="1CBF9E0F" w14:textId="5868E594" w:rsidR="00BA1EA9" w:rsidRPr="00625416" w:rsidRDefault="00BA1EA9" w:rsidP="00BA1EA9">
      <w:pPr>
        <w:spacing w:line="480" w:lineRule="auto"/>
        <w:jc w:val="both"/>
        <w:rPr>
          <w:rFonts w:eastAsia="Times New Roman" w:cs="Calibri"/>
          <w:color w:val="000000"/>
          <w:lang w:eastAsia="es-MX"/>
        </w:rPr>
      </w:pPr>
      <w:r>
        <w:rPr>
          <w:rFonts w:eastAsia="Times New Roman" w:cs="Calibri"/>
          <w:i/>
          <w:iCs/>
          <w:color w:val="000000"/>
          <w:lang w:eastAsia="es-MX"/>
        </w:rPr>
        <w:t xml:space="preserve">Dada cuenta con el oficio </w:t>
      </w:r>
      <w:r w:rsidRPr="00D652F8">
        <w:rPr>
          <w:rFonts w:eastAsia="Times New Roman" w:cs="Calibri"/>
          <w:i/>
          <w:iCs/>
          <w:color w:val="000000"/>
          <w:lang w:eastAsia="es-MX"/>
        </w:rPr>
        <w:t>TSJ-PSPEA-02-2020, de fecha veintidós de enero de dos mil veinte,</w:t>
      </w:r>
      <w:r>
        <w:rPr>
          <w:rFonts w:eastAsia="Times New Roman" w:cs="Calibri"/>
          <w:i/>
          <w:iCs/>
          <w:color w:val="000000"/>
          <w:lang w:eastAsia="es-MX"/>
        </w:rPr>
        <w:t xml:space="preserve"> suscrito por la Presidenta de la Sala Penal y Especializada en Administración de Justicia para Adolescentes, con fundamento en los artículos 61, 68, fracción I, de la Ley Orgánica del Poder Judicial del Estado,</w:t>
      </w:r>
      <w:r w:rsidR="00AF6E7A">
        <w:rPr>
          <w:rFonts w:eastAsia="Times New Roman" w:cs="Calibri"/>
          <w:i/>
          <w:iCs/>
          <w:color w:val="000000"/>
          <w:lang w:eastAsia="es-MX"/>
        </w:rPr>
        <w:t xml:space="preserve"> y</w:t>
      </w:r>
      <w:r>
        <w:rPr>
          <w:rFonts w:eastAsia="Times New Roman" w:cs="Calibri"/>
          <w:i/>
          <w:iCs/>
          <w:color w:val="000000"/>
          <w:lang w:eastAsia="es-MX"/>
        </w:rPr>
        <w:t xml:space="preserve"> 9, fracción III, del Reglamento del Consejo de la Judicatura del Estado, por necesidades del servicio, se deja sin efecto la readscripción ordenada mediante acuerdo VII/03/2020.5, de sesión extraordinaria celebrada el veintidós de enero del año en curso, respecto del servidor público ARTURO GARCÍA TÉLLEZ, asistente de causa del Juzgado de Control y de Juicio Oral del Distrito Judicial de Guridi y Alcocer, quien regresa a su nivel, cargo y adscripción, hasta nuevas instrucciones. Por cuanto hace a la adscripción de la </w:t>
      </w:r>
      <w:r w:rsidRPr="00D652F8">
        <w:rPr>
          <w:rFonts w:eastAsia="Times New Roman" w:cs="Calibri"/>
          <w:i/>
          <w:iCs/>
          <w:color w:val="000000"/>
          <w:lang w:eastAsia="es-MX"/>
        </w:rPr>
        <w:t xml:space="preserve">Licenciada </w:t>
      </w:r>
      <w:r w:rsidRPr="00D652F8">
        <w:rPr>
          <w:i/>
          <w:iCs/>
        </w:rPr>
        <w:t>PRINCE YURIANI SERRANO PORTILLA</w:t>
      </w:r>
      <w:r>
        <w:rPr>
          <w:i/>
          <w:iCs/>
        </w:rPr>
        <w:t xml:space="preserve">, determinada en consecuencia de la adscripción que aquí se deja sin efecto, por necesidades del servicio, se ratifica en los términos acordados. Comuníquese el presente acuerdo al Tesorero del Poder Judicial del Estado y al Director de Recursos Humanos y Materiales, para los efectos correspondientes, así como a la </w:t>
      </w:r>
      <w:proofErr w:type="gramStart"/>
      <w:r>
        <w:rPr>
          <w:i/>
          <w:iCs/>
        </w:rPr>
        <w:t>Presidenta</w:t>
      </w:r>
      <w:proofErr w:type="gramEnd"/>
      <w:r>
        <w:rPr>
          <w:i/>
          <w:iCs/>
        </w:rPr>
        <w:t xml:space="preserve"> de la Sala Penal y Especializada en Administración de Justicia para Adolescentes, en respuesta a su oficio. </w:t>
      </w:r>
      <w:r w:rsidRPr="00AF6E7A">
        <w:rPr>
          <w:rFonts w:eastAsia="Times New Roman" w:cs="Calibri"/>
          <w:color w:val="000000"/>
          <w:u w:val="single"/>
          <w:lang w:eastAsia="es-MX"/>
        </w:rPr>
        <w:t xml:space="preserve">APROBADO POR </w:t>
      </w:r>
      <w:r w:rsidR="00EC6F9F" w:rsidRPr="00AF6E7A">
        <w:rPr>
          <w:rFonts w:eastAsia="Times New Roman" w:cs="Calibri"/>
          <w:color w:val="000000"/>
          <w:u w:val="single"/>
          <w:lang w:eastAsia="es-MX"/>
        </w:rPr>
        <w:t>UNANIMI</w:t>
      </w:r>
      <w:r w:rsidR="00AF6E7A" w:rsidRPr="00AF6E7A">
        <w:rPr>
          <w:rFonts w:eastAsia="Times New Roman" w:cs="Calibri"/>
          <w:color w:val="000000"/>
          <w:u w:val="single"/>
          <w:lang w:eastAsia="es-MX"/>
        </w:rPr>
        <w:t>DAD</w:t>
      </w:r>
      <w:r w:rsidRPr="00AF6E7A">
        <w:rPr>
          <w:rFonts w:eastAsia="Times New Roman" w:cs="Calibri"/>
          <w:color w:val="000000"/>
          <w:u w:val="single"/>
          <w:lang w:eastAsia="es-MX"/>
        </w:rPr>
        <w:t xml:space="preserve"> DE VOTOS</w:t>
      </w:r>
      <w:r>
        <w:rPr>
          <w:rFonts w:eastAsia="Times New Roman" w:cs="Calibri"/>
          <w:color w:val="000000"/>
          <w:lang w:eastAsia="es-MX"/>
        </w:rPr>
        <w:t>.</w:t>
      </w:r>
      <w:r w:rsidRPr="00623EA9">
        <w:rPr>
          <w:rFonts w:asciiTheme="minorHAnsi" w:hAnsiTheme="minorHAnsi" w:cstheme="minorHAnsi"/>
        </w:rPr>
        <w:t xml:space="preserve"> </w:t>
      </w:r>
      <w:r>
        <w:rPr>
          <w:rFonts w:asciiTheme="minorHAnsi" w:hAnsiTheme="minorHAnsi" w:cstheme="minorHAnsi"/>
        </w:rPr>
        <w:t xml:space="preserve">- - - - </w:t>
      </w:r>
    </w:p>
    <w:p w14:paraId="7E1F7877" w14:textId="582638D9" w:rsidR="00BA1EA9" w:rsidRDefault="00446072" w:rsidP="00AF6E7A">
      <w:pPr>
        <w:spacing w:after="0" w:line="480" w:lineRule="auto"/>
        <w:ind w:firstLine="708"/>
        <w:jc w:val="both"/>
        <w:rPr>
          <w:rFonts w:eastAsia="Times New Roman" w:cs="Calibri"/>
          <w:b/>
          <w:bCs/>
          <w:color w:val="000000"/>
          <w:lang w:eastAsia="es-MX"/>
        </w:rPr>
      </w:pPr>
      <w:r>
        <w:rPr>
          <w:rFonts w:eastAsia="Times New Roman" w:cs="Calibri"/>
          <w:b/>
          <w:bCs/>
          <w:lang w:eastAsia="es-MX"/>
        </w:rPr>
        <w:t>IX</w:t>
      </w:r>
      <w:r w:rsidRPr="00E55AC8">
        <w:rPr>
          <w:rFonts w:eastAsia="Times New Roman" w:cs="Calibri"/>
          <w:b/>
          <w:bCs/>
          <w:lang w:eastAsia="es-MX"/>
        </w:rPr>
        <w:t>/0</w:t>
      </w:r>
      <w:r>
        <w:rPr>
          <w:rFonts w:eastAsia="Times New Roman" w:cs="Calibri"/>
          <w:b/>
          <w:bCs/>
          <w:lang w:eastAsia="es-MX"/>
        </w:rPr>
        <w:t>5</w:t>
      </w:r>
      <w:r w:rsidRPr="00E55AC8">
        <w:rPr>
          <w:rFonts w:eastAsia="Times New Roman" w:cs="Calibri"/>
          <w:b/>
          <w:bCs/>
          <w:lang w:eastAsia="es-MX"/>
        </w:rPr>
        <w:t>/2020</w:t>
      </w:r>
      <w:r>
        <w:rPr>
          <w:rFonts w:eastAsia="Times New Roman" w:cs="Calibri"/>
          <w:b/>
          <w:bCs/>
          <w:lang w:eastAsia="es-MX"/>
        </w:rPr>
        <w:t>.</w:t>
      </w:r>
      <w:r w:rsidR="00BA1EA9">
        <w:rPr>
          <w:rFonts w:eastAsia="Times New Roman" w:cs="Calibri"/>
          <w:b/>
          <w:bCs/>
          <w:color w:val="000000"/>
          <w:lang w:eastAsia="es-MX"/>
        </w:rPr>
        <w:t>6</w:t>
      </w:r>
      <w:r w:rsidR="00BA1EA9" w:rsidRPr="00070DA6">
        <w:rPr>
          <w:rFonts w:eastAsia="Times New Roman" w:cs="Calibri"/>
          <w:b/>
          <w:bCs/>
          <w:color w:val="000000"/>
          <w:lang w:eastAsia="es-MX"/>
        </w:rPr>
        <w:t xml:space="preserve">. </w:t>
      </w:r>
      <w:r w:rsidR="00BA1EA9">
        <w:rPr>
          <w:rFonts w:eastAsia="Times New Roman" w:cs="Calibri"/>
          <w:b/>
          <w:bCs/>
          <w:color w:val="000000"/>
          <w:lang w:eastAsia="es-MX"/>
        </w:rPr>
        <w:t>Licencia médica 4966 y m</w:t>
      </w:r>
      <w:r w:rsidR="00BA1EA9" w:rsidRPr="00070DA6">
        <w:rPr>
          <w:rFonts w:eastAsia="Times New Roman" w:cs="Calibri"/>
          <w:b/>
          <w:bCs/>
          <w:color w:val="000000"/>
          <w:lang w:eastAsia="es-MX"/>
        </w:rPr>
        <w:t>odificación</w:t>
      </w:r>
      <w:r w:rsidR="00BA1EA9">
        <w:rPr>
          <w:rFonts w:eastAsia="Times New Roman" w:cs="Calibri"/>
          <w:b/>
          <w:bCs/>
          <w:color w:val="000000"/>
          <w:lang w:eastAsia="es-MX"/>
        </w:rPr>
        <w:t xml:space="preserve"> a la readscripción determinada mediante Acuerdo VII/03/2020.5, respecto de la encargada de la Oficialía de partes del Juzgado de lo Civil y Familiar del Distrito Judicial de Xicohténcatl</w:t>
      </w:r>
      <w:r w:rsidR="00BA1EA9">
        <w:rPr>
          <w:b/>
          <w:bCs/>
        </w:rPr>
        <w:t>.</w:t>
      </w:r>
      <w:r w:rsidR="00BA1EA9" w:rsidRPr="00A4565C">
        <w:rPr>
          <w:rFonts w:eastAsia="Times New Roman" w:cs="Calibri"/>
          <w:b/>
          <w:bCs/>
          <w:color w:val="000000"/>
          <w:lang w:eastAsia="es-MX"/>
        </w:rPr>
        <w:t xml:space="preserve"> </w:t>
      </w:r>
      <w:r w:rsidR="00BA1EA9">
        <w:rPr>
          <w:rFonts w:eastAsia="Times New Roman" w:cs="Calibri"/>
          <w:b/>
          <w:bCs/>
          <w:color w:val="000000"/>
          <w:lang w:eastAsia="es-MX"/>
        </w:rPr>
        <w:t xml:space="preserve">- - - - - - - - - - - - </w:t>
      </w:r>
      <w:r w:rsidR="00AF6E7A">
        <w:rPr>
          <w:rFonts w:eastAsia="Times New Roman" w:cs="Calibri"/>
          <w:b/>
          <w:bCs/>
          <w:color w:val="000000"/>
          <w:lang w:eastAsia="es-MX"/>
        </w:rPr>
        <w:t xml:space="preserve">- - - - - - - - - - - - - - - - - - - - - - - - - - - - - - - - - - - - - - - - - - - </w:t>
      </w:r>
    </w:p>
    <w:p w14:paraId="185D7753" w14:textId="0180DC0C" w:rsidR="00BA1EA9" w:rsidRPr="00625416" w:rsidRDefault="00BA1EA9" w:rsidP="00BA1EA9">
      <w:pPr>
        <w:spacing w:after="0" w:line="480" w:lineRule="auto"/>
        <w:jc w:val="both"/>
        <w:rPr>
          <w:rFonts w:eastAsia="Times New Roman" w:cs="Calibri"/>
          <w:color w:val="000000"/>
          <w:lang w:eastAsia="es-MX"/>
        </w:rPr>
      </w:pPr>
      <w:r>
        <w:rPr>
          <w:rFonts w:eastAsia="Times New Roman" w:cs="Calibri"/>
          <w:i/>
          <w:iCs/>
          <w:color w:val="000000"/>
          <w:lang w:eastAsia="es-MX"/>
        </w:rPr>
        <w:lastRenderedPageBreak/>
        <w:t xml:space="preserve">Dada cuenta con la licencia médica con folio 4966, de fecha </w:t>
      </w:r>
      <w:r w:rsidRPr="00D652F8">
        <w:rPr>
          <w:rFonts w:eastAsia="Times New Roman" w:cs="Calibri"/>
          <w:i/>
          <w:iCs/>
          <w:color w:val="000000"/>
          <w:lang w:eastAsia="es-MX"/>
        </w:rPr>
        <w:t>veinti</w:t>
      </w:r>
      <w:r>
        <w:rPr>
          <w:rFonts w:eastAsia="Times New Roman" w:cs="Calibri"/>
          <w:i/>
          <w:iCs/>
          <w:color w:val="000000"/>
          <w:lang w:eastAsia="es-MX"/>
        </w:rPr>
        <w:t>cuatro</w:t>
      </w:r>
      <w:r w:rsidRPr="00D652F8">
        <w:rPr>
          <w:rFonts w:eastAsia="Times New Roman" w:cs="Calibri"/>
          <w:i/>
          <w:iCs/>
          <w:color w:val="000000"/>
          <w:lang w:eastAsia="es-MX"/>
        </w:rPr>
        <w:t xml:space="preserve"> de enero de dos mil veinte,</w:t>
      </w:r>
      <w:r>
        <w:rPr>
          <w:rFonts w:eastAsia="Times New Roman" w:cs="Calibri"/>
          <w:i/>
          <w:iCs/>
          <w:color w:val="000000"/>
          <w:lang w:eastAsia="es-MX"/>
        </w:rPr>
        <w:t xml:space="preserve"> mediante la cual el responsable otorga noventa días de incapacidad a la Licenciada LOURDES GEORGE CRUZ, mecanógrafa adscrita al Juzgado de lo Civil y Familiar del Distrito Judicial de Xicohténcatl; en consecuencia, con fundamento en los artículos 61, 68, fracción I, de la Ley Orgánica del Poder Judicial del Estado, 9, fracción III, del Reglamento del Consejo de la Judicatura del Estado, se deja sin efecto la readscripción ordenada mediante acuerdo VII/03/2020.5, de sesión extraordinaria celebrada el veintidós de enero del año en curso, respecto de la servidora pública LOURDES GEORGE CRUZ</w:t>
      </w:r>
      <w:r w:rsidR="00EB30F4">
        <w:rPr>
          <w:rFonts w:eastAsia="Times New Roman" w:cs="Calibri"/>
          <w:i/>
          <w:iCs/>
          <w:color w:val="000000"/>
          <w:lang w:eastAsia="es-MX"/>
        </w:rPr>
        <w:t>,</w:t>
      </w:r>
      <w:r>
        <w:rPr>
          <w:rFonts w:eastAsia="Times New Roman" w:cs="Calibri"/>
          <w:i/>
          <w:iCs/>
          <w:color w:val="000000"/>
          <w:lang w:eastAsia="es-MX"/>
        </w:rPr>
        <w:t xml:space="preserve"> como encargada de la Oficialía de partes del Juzgado de su adscripción, conservando su nivel, cargo y adscripción original. Por cuanto hace a la adscripción de FRIDA SOFÍA ÁGUILA </w:t>
      </w:r>
      <w:proofErr w:type="spellStart"/>
      <w:r>
        <w:rPr>
          <w:rFonts w:eastAsia="Times New Roman" w:cs="Calibri"/>
          <w:i/>
          <w:iCs/>
          <w:color w:val="000000"/>
          <w:lang w:eastAsia="es-MX"/>
        </w:rPr>
        <w:t>ÁGUILA</w:t>
      </w:r>
      <w:proofErr w:type="spellEnd"/>
      <w:r>
        <w:rPr>
          <w:rFonts w:eastAsia="Times New Roman" w:cs="Calibri"/>
          <w:i/>
          <w:iCs/>
          <w:color w:val="000000"/>
          <w:lang w:eastAsia="es-MX"/>
        </w:rPr>
        <w:t xml:space="preserve">, como mecanógrafa (nivel 2), </w:t>
      </w:r>
      <w:r>
        <w:rPr>
          <w:i/>
          <w:iCs/>
        </w:rPr>
        <w:t xml:space="preserve">determinada en consecuencia de la adscripción que aquí se deja sin efecto, por necesidades del servicio, se ratifica en el nivel, cargo y adscripción, por el tiempo que dure la licencia médica otorgada. Comuníquese el presente acuerdo al Tesorero del Poder Judicial del Estado y al Director de Recursos Humanos y Materiales, para los efectos correspondientes. </w:t>
      </w:r>
      <w:r w:rsidRPr="00EB30F4">
        <w:rPr>
          <w:rFonts w:eastAsia="Times New Roman" w:cs="Calibri"/>
          <w:color w:val="000000"/>
          <w:u w:val="single"/>
          <w:lang w:eastAsia="es-MX"/>
        </w:rPr>
        <w:t xml:space="preserve">APROBADO POR </w:t>
      </w:r>
      <w:r w:rsidR="009E3C37" w:rsidRPr="00EB30F4">
        <w:rPr>
          <w:rFonts w:eastAsia="Times New Roman" w:cs="Calibri"/>
          <w:color w:val="000000"/>
          <w:u w:val="single"/>
          <w:lang w:eastAsia="es-MX"/>
        </w:rPr>
        <w:t>UNANIMIDAD</w:t>
      </w:r>
      <w:r w:rsidRPr="00EB30F4">
        <w:rPr>
          <w:rFonts w:eastAsia="Times New Roman" w:cs="Calibri"/>
          <w:color w:val="000000"/>
          <w:u w:val="single"/>
          <w:lang w:eastAsia="es-MX"/>
        </w:rPr>
        <w:t xml:space="preserve"> DE VOTOS</w:t>
      </w:r>
      <w:r>
        <w:rPr>
          <w:rFonts w:eastAsia="Times New Roman" w:cs="Calibri"/>
          <w:color w:val="000000"/>
          <w:lang w:eastAsia="es-MX"/>
        </w:rPr>
        <w:t>.</w:t>
      </w:r>
      <w:r w:rsidRPr="00623EA9">
        <w:rPr>
          <w:rFonts w:asciiTheme="minorHAnsi" w:hAnsiTheme="minorHAnsi" w:cstheme="minorHAnsi"/>
        </w:rPr>
        <w:t xml:space="preserve"> </w:t>
      </w:r>
      <w:r>
        <w:rPr>
          <w:rFonts w:asciiTheme="minorHAnsi" w:hAnsiTheme="minorHAnsi" w:cstheme="minorHAnsi"/>
        </w:rPr>
        <w:t xml:space="preserve">- - - - </w:t>
      </w:r>
      <w:r w:rsidR="00EB30F4">
        <w:rPr>
          <w:rFonts w:asciiTheme="minorHAnsi" w:hAnsiTheme="minorHAnsi" w:cstheme="minorHAnsi"/>
        </w:rPr>
        <w:t xml:space="preserve">- - - - - - - - - - - - - - - </w:t>
      </w:r>
    </w:p>
    <w:p w14:paraId="54B77C00" w14:textId="47866012" w:rsidR="00BA1EA9" w:rsidRDefault="00446072" w:rsidP="00EB30F4">
      <w:pPr>
        <w:spacing w:after="0" w:line="480" w:lineRule="auto"/>
        <w:ind w:firstLine="708"/>
        <w:jc w:val="both"/>
        <w:rPr>
          <w:rFonts w:eastAsia="Times New Roman" w:cs="Calibri"/>
          <w:b/>
          <w:bCs/>
          <w:color w:val="000000"/>
          <w:lang w:eastAsia="es-MX"/>
        </w:rPr>
      </w:pPr>
      <w:r>
        <w:rPr>
          <w:rFonts w:eastAsia="Times New Roman" w:cs="Calibri"/>
          <w:b/>
          <w:bCs/>
          <w:lang w:eastAsia="es-MX"/>
        </w:rPr>
        <w:t>IX</w:t>
      </w:r>
      <w:r w:rsidRPr="00E55AC8">
        <w:rPr>
          <w:rFonts w:eastAsia="Times New Roman" w:cs="Calibri"/>
          <w:b/>
          <w:bCs/>
          <w:lang w:eastAsia="es-MX"/>
        </w:rPr>
        <w:t>/0</w:t>
      </w:r>
      <w:r>
        <w:rPr>
          <w:rFonts w:eastAsia="Times New Roman" w:cs="Calibri"/>
          <w:b/>
          <w:bCs/>
          <w:lang w:eastAsia="es-MX"/>
        </w:rPr>
        <w:t>5</w:t>
      </w:r>
      <w:r w:rsidRPr="00E55AC8">
        <w:rPr>
          <w:rFonts w:eastAsia="Times New Roman" w:cs="Calibri"/>
          <w:b/>
          <w:bCs/>
          <w:lang w:eastAsia="es-MX"/>
        </w:rPr>
        <w:t>/2020</w:t>
      </w:r>
      <w:r>
        <w:rPr>
          <w:rFonts w:eastAsia="Times New Roman" w:cs="Calibri"/>
          <w:b/>
          <w:bCs/>
          <w:lang w:eastAsia="es-MX"/>
        </w:rPr>
        <w:t>.</w:t>
      </w:r>
      <w:r w:rsidR="00BA1EA9">
        <w:rPr>
          <w:rFonts w:eastAsia="Times New Roman" w:cs="Calibri"/>
          <w:b/>
          <w:bCs/>
          <w:color w:val="000000"/>
          <w:lang w:eastAsia="es-MX"/>
        </w:rPr>
        <w:t xml:space="preserve">7. Oficio CEJA/009/2020, de fecha veintisiete de enero de dos mil veinte, suscrito por el </w:t>
      </w:r>
      <w:proofErr w:type="gramStart"/>
      <w:r w:rsidR="00BA1EA9">
        <w:rPr>
          <w:rFonts w:eastAsia="Times New Roman" w:cs="Calibri"/>
          <w:b/>
          <w:bCs/>
          <w:color w:val="000000"/>
          <w:lang w:eastAsia="es-MX"/>
        </w:rPr>
        <w:t>Director</w:t>
      </w:r>
      <w:proofErr w:type="gramEnd"/>
      <w:r w:rsidR="00BA1EA9">
        <w:rPr>
          <w:rFonts w:eastAsia="Times New Roman" w:cs="Calibri"/>
          <w:b/>
          <w:bCs/>
          <w:color w:val="000000"/>
          <w:lang w:eastAsia="es-MX"/>
        </w:rPr>
        <w:t xml:space="preserve"> del Centro Estatal de Justicia Alternativa del Poder Judicial del Estado de Tlaxcala.  - - - - - - - - - - - - - - - - - - - - - - -- - - - - - - - - - - - - - - - - - - </w:t>
      </w:r>
    </w:p>
    <w:p w14:paraId="1E1CE577" w14:textId="6B5DC47A" w:rsidR="00BA1EA9" w:rsidRPr="00625416" w:rsidRDefault="00BA1EA9" w:rsidP="00BA1EA9">
      <w:pPr>
        <w:spacing w:after="0" w:line="480" w:lineRule="auto"/>
        <w:jc w:val="both"/>
        <w:rPr>
          <w:rFonts w:eastAsia="Times New Roman" w:cs="Calibri"/>
          <w:color w:val="000000"/>
          <w:lang w:eastAsia="es-MX"/>
        </w:rPr>
      </w:pPr>
      <w:r w:rsidRPr="00345F50">
        <w:rPr>
          <w:rFonts w:eastAsia="Times New Roman" w:cs="Calibri"/>
          <w:i/>
          <w:iCs/>
          <w:color w:val="000000"/>
          <w:lang w:eastAsia="es-MX"/>
        </w:rPr>
        <w:t>Dada cuenta con el oficio CEJA/009/2020, de fecha veintisiete de enero de dos mil veinte, suscrito por el Director del Centro Estatal de Justicia Alternativa, como lo solicita, con fundamento en los artículos 61, 65 y 68, fracción I, de la Ley Orgánica del Poder Judicial del Estado, por necesidades del servicio, se adscribe al Licenciado EYMARD YADIEL SÁNCHEZ MENESES, como proyectista auxiliar de juzgado (nivel 8) en funciones de facilitador en materia penal y de justicia para adolescentes, para los distritos judicial</w:t>
      </w:r>
      <w:r w:rsidR="00EB30F4">
        <w:rPr>
          <w:rFonts w:eastAsia="Times New Roman" w:cs="Calibri"/>
          <w:i/>
          <w:iCs/>
          <w:color w:val="000000"/>
          <w:lang w:eastAsia="es-MX"/>
        </w:rPr>
        <w:t>es</w:t>
      </w:r>
      <w:r w:rsidRPr="00345F50">
        <w:rPr>
          <w:rFonts w:eastAsia="Times New Roman" w:cs="Calibri"/>
          <w:i/>
          <w:iCs/>
          <w:color w:val="000000"/>
          <w:lang w:eastAsia="es-MX"/>
        </w:rPr>
        <w:t xml:space="preserve"> de Guridi y Alcocer y Sánchez Piedras, a partir del uno de febrero de dos mil veinte, de manera interina, por el término de tres meses. </w:t>
      </w:r>
      <w:r w:rsidRPr="00345F50">
        <w:rPr>
          <w:i/>
          <w:iCs/>
        </w:rPr>
        <w:t>Comuníquese</w:t>
      </w:r>
      <w:r>
        <w:rPr>
          <w:i/>
          <w:iCs/>
        </w:rPr>
        <w:t xml:space="preserve"> el presente acuerdo al Tesorero del Poder Judicial del Estado y al Director de Recursos Humanos y Materiales, para los efectos correspondientes. </w:t>
      </w:r>
      <w:r w:rsidRPr="00EB30F4">
        <w:rPr>
          <w:rFonts w:eastAsia="Times New Roman" w:cs="Calibri"/>
          <w:color w:val="000000"/>
          <w:u w:val="single"/>
          <w:lang w:eastAsia="es-MX"/>
        </w:rPr>
        <w:t xml:space="preserve">APROBADO POR </w:t>
      </w:r>
      <w:r w:rsidR="009E3C37" w:rsidRPr="00EB30F4">
        <w:rPr>
          <w:rFonts w:eastAsia="Times New Roman" w:cs="Calibri"/>
          <w:color w:val="000000"/>
          <w:u w:val="single"/>
          <w:lang w:eastAsia="es-MX"/>
        </w:rPr>
        <w:t>UNANIMIDAD</w:t>
      </w:r>
      <w:r w:rsidRPr="00EB30F4">
        <w:rPr>
          <w:rFonts w:eastAsia="Times New Roman" w:cs="Calibri"/>
          <w:color w:val="000000"/>
          <w:u w:val="single"/>
          <w:lang w:eastAsia="es-MX"/>
        </w:rPr>
        <w:t xml:space="preserve"> DE VOTOS</w:t>
      </w:r>
      <w:r>
        <w:rPr>
          <w:rFonts w:eastAsia="Times New Roman" w:cs="Calibri"/>
          <w:color w:val="000000"/>
          <w:lang w:eastAsia="es-MX"/>
        </w:rPr>
        <w:t>.</w:t>
      </w:r>
      <w:r w:rsidRPr="00623EA9">
        <w:rPr>
          <w:rFonts w:asciiTheme="minorHAnsi" w:hAnsiTheme="minorHAnsi" w:cstheme="minorHAnsi"/>
        </w:rPr>
        <w:t xml:space="preserve"> </w:t>
      </w:r>
      <w:r>
        <w:rPr>
          <w:rFonts w:asciiTheme="minorHAnsi" w:hAnsiTheme="minorHAnsi" w:cstheme="minorHAnsi"/>
        </w:rPr>
        <w:t xml:space="preserve">- - - - </w:t>
      </w:r>
      <w:r w:rsidR="00EB30F4">
        <w:rPr>
          <w:rFonts w:asciiTheme="minorHAnsi" w:hAnsiTheme="minorHAnsi" w:cstheme="minorHAnsi"/>
        </w:rPr>
        <w:t xml:space="preserve">- - - - - - - - - - - - - - - - - - - - - - - - - - - - - - - - - - - - - - - - - - - - - - - - - - - - - - - - </w:t>
      </w:r>
    </w:p>
    <w:p w14:paraId="559BDB6C" w14:textId="647F4B8E" w:rsidR="00BA1EA9" w:rsidRPr="00A40123" w:rsidRDefault="00446072" w:rsidP="00EB30F4">
      <w:pPr>
        <w:spacing w:after="0" w:line="480" w:lineRule="auto"/>
        <w:ind w:firstLine="708"/>
        <w:jc w:val="both"/>
        <w:rPr>
          <w:rFonts w:asciiTheme="minorHAnsi" w:hAnsiTheme="minorHAnsi" w:cstheme="minorHAnsi"/>
          <w:i/>
          <w:iCs/>
          <w:color w:val="000000"/>
        </w:rPr>
      </w:pPr>
      <w:r>
        <w:rPr>
          <w:rFonts w:eastAsia="Times New Roman" w:cs="Calibri"/>
          <w:b/>
          <w:bCs/>
          <w:lang w:eastAsia="es-MX"/>
        </w:rPr>
        <w:t>IX</w:t>
      </w:r>
      <w:r w:rsidRPr="00E55AC8">
        <w:rPr>
          <w:rFonts w:eastAsia="Times New Roman" w:cs="Calibri"/>
          <w:b/>
          <w:bCs/>
          <w:lang w:eastAsia="es-MX"/>
        </w:rPr>
        <w:t>/0</w:t>
      </w:r>
      <w:r>
        <w:rPr>
          <w:rFonts w:eastAsia="Times New Roman" w:cs="Calibri"/>
          <w:b/>
          <w:bCs/>
          <w:lang w:eastAsia="es-MX"/>
        </w:rPr>
        <w:t>5</w:t>
      </w:r>
      <w:r w:rsidRPr="00E55AC8">
        <w:rPr>
          <w:rFonts w:eastAsia="Times New Roman" w:cs="Calibri"/>
          <w:b/>
          <w:bCs/>
          <w:lang w:eastAsia="es-MX"/>
        </w:rPr>
        <w:t>/2020</w:t>
      </w:r>
      <w:r>
        <w:rPr>
          <w:rFonts w:eastAsia="Times New Roman" w:cs="Calibri"/>
          <w:b/>
          <w:bCs/>
          <w:lang w:eastAsia="es-MX"/>
        </w:rPr>
        <w:t>.</w:t>
      </w:r>
      <w:r w:rsidR="00BA1EA9">
        <w:rPr>
          <w:rFonts w:cs="Calibri"/>
          <w:b/>
          <w:bCs/>
        </w:rPr>
        <w:t xml:space="preserve">8. </w:t>
      </w:r>
      <w:r w:rsidR="00BA1EA9" w:rsidRPr="00A40123">
        <w:rPr>
          <w:rFonts w:cs="Calibri"/>
          <w:b/>
          <w:bCs/>
        </w:rPr>
        <w:t>Adscripciones y readscripciones</w:t>
      </w:r>
      <w:r w:rsidR="00BA1EA9" w:rsidRPr="00A40123">
        <w:rPr>
          <w:rFonts w:cs="Calibri"/>
        </w:rPr>
        <w:t xml:space="preserve">. </w:t>
      </w:r>
      <w:r w:rsidR="00BA1EA9" w:rsidRPr="00A40123">
        <w:rPr>
          <w:rFonts w:asciiTheme="minorHAnsi" w:hAnsiTheme="minorHAnsi" w:cstheme="minorHAnsi"/>
          <w:i/>
          <w:iCs/>
          <w:color w:val="000000"/>
        </w:rPr>
        <w:t xml:space="preserve"> Dada la propuesta de adscripción y readscripción de personal diverso del Poder Judicial del Estado, con </w:t>
      </w:r>
      <w:r w:rsidR="00BA1EA9" w:rsidRPr="00A40123">
        <w:rPr>
          <w:rFonts w:asciiTheme="minorHAnsi" w:hAnsiTheme="minorHAnsi" w:cstheme="minorHAnsi"/>
          <w:i/>
          <w:iCs/>
          <w:color w:val="000000"/>
        </w:rPr>
        <w:lastRenderedPageBreak/>
        <w:t>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6"/>
        <w:gridCol w:w="4440"/>
      </w:tblGrid>
      <w:tr w:rsidR="00BA1EA9" w:rsidRPr="00A40123" w14:paraId="03A13F62" w14:textId="77777777" w:rsidTr="00BD4863">
        <w:tc>
          <w:tcPr>
            <w:tcW w:w="3256" w:type="dxa"/>
          </w:tcPr>
          <w:p w14:paraId="573DAC3A" w14:textId="77777777" w:rsidR="00BA1EA9" w:rsidRPr="00A40123" w:rsidRDefault="00BA1EA9" w:rsidP="00BD4863">
            <w:pPr>
              <w:pStyle w:val="Sinespaciado"/>
              <w:tabs>
                <w:tab w:val="left" w:pos="1134"/>
              </w:tabs>
              <w:spacing w:line="360" w:lineRule="auto"/>
              <w:jc w:val="center"/>
              <w:rPr>
                <w:rFonts w:asciiTheme="minorHAnsi" w:hAnsiTheme="minorHAnsi" w:cstheme="minorHAnsi"/>
                <w:b/>
                <w:bCs/>
              </w:rPr>
            </w:pPr>
            <w:r w:rsidRPr="00A40123">
              <w:rPr>
                <w:rFonts w:asciiTheme="minorHAnsi" w:hAnsiTheme="minorHAnsi" w:cstheme="minorHAnsi"/>
                <w:b/>
                <w:bCs/>
              </w:rPr>
              <w:t>SITUACIÓN ACTUAL</w:t>
            </w:r>
          </w:p>
        </w:tc>
        <w:tc>
          <w:tcPr>
            <w:tcW w:w="4440" w:type="dxa"/>
          </w:tcPr>
          <w:p w14:paraId="74051FC8" w14:textId="77777777" w:rsidR="00BA1EA9" w:rsidRPr="00A40123" w:rsidRDefault="00BA1EA9" w:rsidP="00BD4863">
            <w:pPr>
              <w:pStyle w:val="NormalWeb"/>
              <w:spacing w:before="0" w:beforeAutospacing="0" w:after="0" w:afterAutospacing="0" w:line="360" w:lineRule="auto"/>
              <w:jc w:val="center"/>
              <w:rPr>
                <w:rFonts w:asciiTheme="minorHAnsi" w:hAnsiTheme="minorHAnsi" w:cstheme="minorHAnsi"/>
                <w:b/>
                <w:bCs/>
                <w:sz w:val="22"/>
                <w:szCs w:val="22"/>
              </w:rPr>
            </w:pPr>
            <w:r w:rsidRPr="00A40123">
              <w:rPr>
                <w:rFonts w:asciiTheme="minorHAnsi" w:hAnsiTheme="minorHAnsi" w:cstheme="minorHAnsi"/>
                <w:b/>
                <w:bCs/>
                <w:sz w:val="22"/>
                <w:szCs w:val="22"/>
              </w:rPr>
              <w:t>DETERMINACIÓN</w:t>
            </w:r>
          </w:p>
        </w:tc>
      </w:tr>
      <w:tr w:rsidR="00BA1EA9" w:rsidRPr="00A40123" w14:paraId="0865B791" w14:textId="77777777" w:rsidTr="00BD4863">
        <w:tc>
          <w:tcPr>
            <w:tcW w:w="3256" w:type="dxa"/>
          </w:tcPr>
          <w:p w14:paraId="7CFAD434" w14:textId="77777777" w:rsidR="00BA1EA9" w:rsidRDefault="00BA1EA9" w:rsidP="00BD4863">
            <w:pPr>
              <w:spacing w:line="360" w:lineRule="auto"/>
              <w:jc w:val="both"/>
              <w:rPr>
                <w:b/>
                <w:bCs/>
              </w:rPr>
            </w:pPr>
            <w:r>
              <w:rPr>
                <w:b/>
                <w:bCs/>
              </w:rPr>
              <w:t>Lic. SAUL RAMOS PÉREZ</w:t>
            </w:r>
          </w:p>
          <w:p w14:paraId="3DABDC22" w14:textId="77777777" w:rsidR="00BA1EA9" w:rsidRPr="000E427D" w:rsidRDefault="00BA1EA9" w:rsidP="00BD4863">
            <w:pPr>
              <w:spacing w:line="360" w:lineRule="auto"/>
              <w:jc w:val="both"/>
              <w:rPr>
                <w:b/>
                <w:bCs/>
              </w:rPr>
            </w:pPr>
            <w:r>
              <w:rPr>
                <w:b/>
                <w:bCs/>
              </w:rPr>
              <w:t>Mecanógrafo adscrito a la Sala Civil-Familiar, Primera Ponencia.</w:t>
            </w:r>
          </w:p>
        </w:tc>
        <w:tc>
          <w:tcPr>
            <w:tcW w:w="4440" w:type="dxa"/>
          </w:tcPr>
          <w:p w14:paraId="0528C6F7" w14:textId="6DDEF172" w:rsidR="00BA1EA9" w:rsidRPr="000E427D" w:rsidRDefault="00EB30F4" w:rsidP="00BD4863">
            <w:pPr>
              <w:spacing w:line="360" w:lineRule="auto"/>
              <w:jc w:val="both"/>
              <w:rPr>
                <w:i/>
                <w:iCs/>
              </w:rPr>
            </w:pPr>
            <w:r>
              <w:rPr>
                <w:i/>
                <w:iCs/>
              </w:rPr>
              <w:t>P</w:t>
            </w:r>
            <w:r w:rsidR="00BA1EA9" w:rsidRPr="000E427D">
              <w:rPr>
                <w:i/>
                <w:iCs/>
              </w:rPr>
              <w:t xml:space="preserve">or necesidades del servicio, como Oficial de partes interino del Juzgado de lo Civil y Familiar del Distrito Judicial de Xicohténcatl, en sustitución de la Licenciada Ariadna Juárez Flores, por el periodo comprendido del cuatro de febrero al veintitrés de abril de dos mil veinte.  </w:t>
            </w:r>
          </w:p>
        </w:tc>
      </w:tr>
      <w:tr w:rsidR="00BA1EA9" w:rsidRPr="00A40123" w14:paraId="55C573C9" w14:textId="77777777" w:rsidTr="00BD4863">
        <w:tc>
          <w:tcPr>
            <w:tcW w:w="3256" w:type="dxa"/>
          </w:tcPr>
          <w:p w14:paraId="18A6741E" w14:textId="77777777" w:rsidR="00BA1EA9" w:rsidRDefault="00BA1EA9" w:rsidP="00BD4863">
            <w:pPr>
              <w:spacing w:line="360" w:lineRule="auto"/>
              <w:jc w:val="both"/>
              <w:rPr>
                <w:b/>
                <w:bCs/>
              </w:rPr>
            </w:pPr>
            <w:r w:rsidRPr="000E427D">
              <w:rPr>
                <w:b/>
                <w:bCs/>
              </w:rPr>
              <w:t>Lic.</w:t>
            </w:r>
            <w:r>
              <w:rPr>
                <w:b/>
                <w:bCs/>
              </w:rPr>
              <w:t xml:space="preserve"> MARIBEL XOCOYOTL XOCHICALE</w:t>
            </w:r>
          </w:p>
          <w:p w14:paraId="0C5D7D59" w14:textId="77777777" w:rsidR="001429EB" w:rsidRDefault="00BA1EA9" w:rsidP="00BD4863">
            <w:pPr>
              <w:spacing w:line="360" w:lineRule="auto"/>
              <w:jc w:val="both"/>
              <w:rPr>
                <w:b/>
                <w:bCs/>
              </w:rPr>
            </w:pPr>
            <w:r>
              <w:rPr>
                <w:b/>
                <w:bCs/>
              </w:rPr>
              <w:t>Oficial de partes del Juzgado Tercero de lo Civil del Distrito Judicial de Cuauhtémoc y de Extinción de Dominio del Estado de Tlaxcala</w:t>
            </w:r>
          </w:p>
          <w:p w14:paraId="4D89BBB3" w14:textId="56052202" w:rsidR="00BA1EA9" w:rsidRPr="000E427D" w:rsidRDefault="001429EB" w:rsidP="00BD4863">
            <w:pPr>
              <w:spacing w:line="360" w:lineRule="auto"/>
              <w:jc w:val="both"/>
              <w:rPr>
                <w:b/>
                <w:bCs/>
              </w:rPr>
            </w:pPr>
            <w:r>
              <w:rPr>
                <w:b/>
                <w:bCs/>
              </w:rPr>
              <w:t xml:space="preserve">Folio 26 del concurso interno, designada </w:t>
            </w:r>
            <w:proofErr w:type="spellStart"/>
            <w:r>
              <w:rPr>
                <w:b/>
                <w:bCs/>
              </w:rPr>
              <w:t>Diligenciaria</w:t>
            </w:r>
            <w:proofErr w:type="spellEnd"/>
            <w:r>
              <w:rPr>
                <w:b/>
                <w:bCs/>
              </w:rPr>
              <w:t xml:space="preserve"> por el Pleno del Tribunal Superior de Justicia</w:t>
            </w:r>
            <w:r w:rsidR="00BA1EA9" w:rsidRPr="000E427D">
              <w:rPr>
                <w:b/>
                <w:bCs/>
              </w:rPr>
              <w:t xml:space="preserve"> </w:t>
            </w:r>
          </w:p>
          <w:p w14:paraId="37F29F50" w14:textId="77777777" w:rsidR="00BA1EA9" w:rsidRPr="000E427D" w:rsidRDefault="00BA1EA9" w:rsidP="00BD4863">
            <w:pPr>
              <w:spacing w:line="360" w:lineRule="auto"/>
              <w:jc w:val="both"/>
              <w:rPr>
                <w:b/>
                <w:bCs/>
              </w:rPr>
            </w:pPr>
          </w:p>
          <w:p w14:paraId="71D69F5E" w14:textId="77777777" w:rsidR="00BA1EA9" w:rsidRPr="000E427D" w:rsidRDefault="00BA1EA9" w:rsidP="00BD4863">
            <w:pPr>
              <w:spacing w:line="360" w:lineRule="auto"/>
              <w:jc w:val="both"/>
              <w:rPr>
                <w:b/>
                <w:bCs/>
              </w:rPr>
            </w:pPr>
          </w:p>
        </w:tc>
        <w:tc>
          <w:tcPr>
            <w:tcW w:w="4440" w:type="dxa"/>
          </w:tcPr>
          <w:p w14:paraId="51ACDB26" w14:textId="5745960E" w:rsidR="00BA1EA9" w:rsidRPr="000E427D" w:rsidRDefault="00EB30F4" w:rsidP="00BD4863">
            <w:pPr>
              <w:spacing w:line="360" w:lineRule="auto"/>
              <w:jc w:val="both"/>
              <w:rPr>
                <w:i/>
                <w:iCs/>
              </w:rPr>
            </w:pPr>
            <w:r>
              <w:rPr>
                <w:i/>
                <w:iCs/>
              </w:rPr>
              <w:t>A partir de la readscripción de la Licenciada Mirna Calixto Pérez, e</w:t>
            </w:r>
            <w:r w:rsidR="00BA1EA9">
              <w:rPr>
                <w:i/>
                <w:iCs/>
              </w:rPr>
              <w:t>n atención al oficio 190, suscrito por la Jueza del Juzgado Mercantil y de Oralidad Mercantil del Distrito Judicial de Cuauhtémoc, p</w:t>
            </w:r>
            <w:r w:rsidR="00BA1EA9" w:rsidRPr="000E427D">
              <w:rPr>
                <w:i/>
                <w:iCs/>
              </w:rPr>
              <w:t xml:space="preserve">or necesidades del servicio, como </w:t>
            </w:r>
            <w:proofErr w:type="spellStart"/>
            <w:r w:rsidR="00BA1EA9" w:rsidRPr="000E427D">
              <w:rPr>
                <w:i/>
                <w:iCs/>
              </w:rPr>
              <w:t>Diligenciari</w:t>
            </w:r>
            <w:r>
              <w:rPr>
                <w:i/>
                <w:iCs/>
              </w:rPr>
              <w:t>a</w:t>
            </w:r>
            <w:proofErr w:type="spellEnd"/>
            <w:r w:rsidR="00BA1EA9" w:rsidRPr="000E427D">
              <w:rPr>
                <w:i/>
                <w:iCs/>
              </w:rPr>
              <w:t xml:space="preserve"> (nivel 7) del Juzgado Mercantil y de Oralidad Mercantil del Distrito Judicial de Cuauhtémoc, a partir del cuatro de febrero de dos mil veinte, hasta nuevas instrucciones.</w:t>
            </w:r>
          </w:p>
          <w:p w14:paraId="6F602056" w14:textId="77777777" w:rsidR="00BA1EA9" w:rsidRPr="000E427D" w:rsidRDefault="00BA1EA9" w:rsidP="00BD4863">
            <w:pPr>
              <w:spacing w:line="360" w:lineRule="auto"/>
              <w:jc w:val="both"/>
              <w:rPr>
                <w:i/>
                <w:iCs/>
              </w:rPr>
            </w:pPr>
          </w:p>
        </w:tc>
      </w:tr>
      <w:tr w:rsidR="001429EB" w:rsidRPr="00A40123" w14:paraId="62F6A55D" w14:textId="77777777" w:rsidTr="00BD4863">
        <w:tc>
          <w:tcPr>
            <w:tcW w:w="3256" w:type="dxa"/>
          </w:tcPr>
          <w:p w14:paraId="1F284E26" w14:textId="46623139" w:rsidR="00741AF6" w:rsidRDefault="001429EB" w:rsidP="00BD4863">
            <w:pPr>
              <w:spacing w:line="360" w:lineRule="auto"/>
              <w:jc w:val="both"/>
              <w:rPr>
                <w:b/>
                <w:bCs/>
              </w:rPr>
            </w:pPr>
            <w:r>
              <w:rPr>
                <w:b/>
                <w:bCs/>
              </w:rPr>
              <w:t xml:space="preserve">Lic. </w:t>
            </w:r>
            <w:r w:rsidR="00741AF6">
              <w:rPr>
                <w:b/>
                <w:bCs/>
              </w:rPr>
              <w:t>LIZBETH MEJORADA SOSA</w:t>
            </w:r>
          </w:p>
          <w:p w14:paraId="40073751" w14:textId="7788DC7F" w:rsidR="00EB30F4" w:rsidRDefault="00EB30F4" w:rsidP="00BD4863">
            <w:pPr>
              <w:spacing w:line="360" w:lineRule="auto"/>
              <w:jc w:val="both"/>
              <w:rPr>
                <w:b/>
                <w:bCs/>
              </w:rPr>
            </w:pPr>
            <w:r>
              <w:rPr>
                <w:b/>
                <w:bCs/>
              </w:rPr>
              <w:t>Mecanógrafa (nivel 2) adscrita a la Sala Civil-Familiar del Tribunal Superior de Justicia, Tercera Ponencia</w:t>
            </w:r>
          </w:p>
          <w:p w14:paraId="56501A68" w14:textId="2E10CEA7" w:rsidR="001429EB" w:rsidRDefault="00741AF6" w:rsidP="00BD4863">
            <w:pPr>
              <w:spacing w:line="360" w:lineRule="auto"/>
              <w:jc w:val="both"/>
              <w:rPr>
                <w:b/>
                <w:bCs/>
              </w:rPr>
            </w:pPr>
            <w:r>
              <w:rPr>
                <w:b/>
                <w:bCs/>
              </w:rPr>
              <w:t>F</w:t>
            </w:r>
            <w:r w:rsidR="00EB30F4">
              <w:rPr>
                <w:b/>
                <w:bCs/>
              </w:rPr>
              <w:t>olio 06 del concurso interno, designada Oficial de partes por el Pleno del Tribunal Superior de Justicia</w:t>
            </w:r>
          </w:p>
          <w:p w14:paraId="6CAA1F6F" w14:textId="14BDF441" w:rsidR="001429EB" w:rsidRDefault="001429EB" w:rsidP="00BD4863">
            <w:pPr>
              <w:spacing w:line="360" w:lineRule="auto"/>
              <w:jc w:val="both"/>
              <w:rPr>
                <w:b/>
                <w:bCs/>
              </w:rPr>
            </w:pPr>
          </w:p>
        </w:tc>
        <w:tc>
          <w:tcPr>
            <w:tcW w:w="4440" w:type="dxa"/>
          </w:tcPr>
          <w:p w14:paraId="5584CE99" w14:textId="44B7486C" w:rsidR="001429EB" w:rsidRDefault="00EB30F4" w:rsidP="00BD4863">
            <w:pPr>
              <w:spacing w:line="360" w:lineRule="auto"/>
              <w:jc w:val="both"/>
              <w:rPr>
                <w:i/>
                <w:iCs/>
              </w:rPr>
            </w:pPr>
            <w:r>
              <w:rPr>
                <w:i/>
                <w:iCs/>
              </w:rPr>
              <w:t xml:space="preserve">A partir de la readscripción de la Licenciada Maribel </w:t>
            </w:r>
            <w:proofErr w:type="spellStart"/>
            <w:r>
              <w:rPr>
                <w:i/>
                <w:iCs/>
              </w:rPr>
              <w:t>Xocoyotl</w:t>
            </w:r>
            <w:proofErr w:type="spellEnd"/>
            <w:r>
              <w:rPr>
                <w:i/>
                <w:iCs/>
              </w:rPr>
              <w:t xml:space="preserve"> </w:t>
            </w:r>
            <w:proofErr w:type="spellStart"/>
            <w:r>
              <w:rPr>
                <w:i/>
                <w:iCs/>
              </w:rPr>
              <w:t>Xochicale</w:t>
            </w:r>
            <w:proofErr w:type="spellEnd"/>
            <w:r>
              <w:rPr>
                <w:i/>
                <w:iCs/>
              </w:rPr>
              <w:t>, p</w:t>
            </w:r>
            <w:r w:rsidR="001429EB">
              <w:rPr>
                <w:i/>
                <w:iCs/>
              </w:rPr>
              <w:t>or necesidades del servicio, como Oficial de partes del Juzgado Tercero de lo Civil del Distrito Judicial de Cuauhtémoc y de Extinción de Dominio del Estado de Tlaxcala, a partir del cuatro de febrero de dos mil veinte, hasta nuevas instrucciones.</w:t>
            </w:r>
          </w:p>
        </w:tc>
      </w:tr>
      <w:tr w:rsidR="00BA1EA9" w:rsidRPr="00A40123" w14:paraId="56E766E6" w14:textId="77777777" w:rsidTr="00BD4863">
        <w:tc>
          <w:tcPr>
            <w:tcW w:w="3256" w:type="dxa"/>
          </w:tcPr>
          <w:p w14:paraId="12F7B945" w14:textId="77777777" w:rsidR="00BA1EA9" w:rsidRPr="00E56799" w:rsidRDefault="00BA1EA9" w:rsidP="00BD4863">
            <w:pPr>
              <w:spacing w:line="360" w:lineRule="auto"/>
              <w:jc w:val="both"/>
              <w:rPr>
                <w:b/>
                <w:bCs/>
              </w:rPr>
            </w:pPr>
            <w:r w:rsidRPr="00E56799">
              <w:rPr>
                <w:b/>
                <w:bCs/>
              </w:rPr>
              <w:t>ENROQUE</w:t>
            </w:r>
          </w:p>
          <w:p w14:paraId="448B37F9" w14:textId="77777777" w:rsidR="00BA1EA9" w:rsidRPr="00E56799" w:rsidRDefault="00BA1EA9" w:rsidP="00BD4863">
            <w:pPr>
              <w:spacing w:line="360" w:lineRule="auto"/>
              <w:jc w:val="both"/>
              <w:rPr>
                <w:b/>
                <w:bCs/>
              </w:rPr>
            </w:pPr>
            <w:r w:rsidRPr="00E56799">
              <w:rPr>
                <w:b/>
                <w:bCs/>
              </w:rPr>
              <w:t>Lic. ALAÍN CANTO YÁÑEZ</w:t>
            </w:r>
          </w:p>
          <w:p w14:paraId="2BEF363B" w14:textId="77777777" w:rsidR="00BA1EA9" w:rsidRPr="00E56799" w:rsidRDefault="00BA1EA9" w:rsidP="00BD4863">
            <w:pPr>
              <w:spacing w:line="360" w:lineRule="auto"/>
              <w:jc w:val="both"/>
              <w:rPr>
                <w:b/>
                <w:bCs/>
              </w:rPr>
            </w:pPr>
            <w:r w:rsidRPr="00E56799">
              <w:rPr>
                <w:b/>
                <w:bCs/>
              </w:rPr>
              <w:t>Auxiliar administrativo en funciones de asistente de atención al público (nivel 5) del Juzgado de Control y de Juicio Oral del Distrito Judicial de Sánchez Piedras y Especializado en Justicia para Adolescentes</w:t>
            </w:r>
          </w:p>
          <w:p w14:paraId="1300490E" w14:textId="77777777" w:rsidR="00BA1EA9" w:rsidRPr="00E56799" w:rsidRDefault="00BA1EA9" w:rsidP="00BD4863">
            <w:pPr>
              <w:spacing w:line="360" w:lineRule="auto"/>
              <w:jc w:val="both"/>
              <w:rPr>
                <w:b/>
                <w:bCs/>
              </w:rPr>
            </w:pPr>
            <w:r w:rsidRPr="00E56799">
              <w:rPr>
                <w:b/>
                <w:bCs/>
              </w:rPr>
              <w:t>Lic. ALEJANDRO LÓPEZ ALDUCIN</w:t>
            </w:r>
          </w:p>
          <w:p w14:paraId="0CFF6CD7" w14:textId="77777777" w:rsidR="00BA1EA9" w:rsidRPr="00E56799" w:rsidRDefault="00BA1EA9" w:rsidP="00BD4863">
            <w:pPr>
              <w:spacing w:line="360" w:lineRule="auto"/>
              <w:jc w:val="both"/>
              <w:rPr>
                <w:b/>
                <w:bCs/>
              </w:rPr>
            </w:pPr>
            <w:r w:rsidRPr="00E56799">
              <w:rPr>
                <w:b/>
                <w:bCs/>
              </w:rPr>
              <w:lastRenderedPageBreak/>
              <w:t>Oficial de partes del Juzgado Cuarto de lo Civil del Distrito Judicial de Cuauhtémoc</w:t>
            </w:r>
          </w:p>
        </w:tc>
        <w:tc>
          <w:tcPr>
            <w:tcW w:w="4440" w:type="dxa"/>
          </w:tcPr>
          <w:p w14:paraId="3DFF23E9" w14:textId="77777777" w:rsidR="00BA1EA9" w:rsidRPr="001D7598" w:rsidRDefault="00BA1EA9" w:rsidP="00BD4863">
            <w:pPr>
              <w:spacing w:line="360" w:lineRule="auto"/>
              <w:jc w:val="both"/>
              <w:rPr>
                <w:i/>
                <w:iCs/>
              </w:rPr>
            </w:pPr>
            <w:r w:rsidRPr="001D7598">
              <w:rPr>
                <w:i/>
                <w:iCs/>
              </w:rPr>
              <w:lastRenderedPageBreak/>
              <w:t xml:space="preserve">Por necesidades del servicio, </w:t>
            </w:r>
          </w:p>
          <w:p w14:paraId="00117724" w14:textId="77777777" w:rsidR="00BA1EA9" w:rsidRPr="001D7598" w:rsidRDefault="00BA1EA9" w:rsidP="00BD4863">
            <w:pPr>
              <w:spacing w:line="360" w:lineRule="auto"/>
              <w:jc w:val="both"/>
              <w:rPr>
                <w:i/>
                <w:iCs/>
              </w:rPr>
            </w:pPr>
            <w:r w:rsidRPr="001D7598">
              <w:rPr>
                <w:i/>
                <w:iCs/>
              </w:rPr>
              <w:t xml:space="preserve">Lic. ALAÍN CANTO YÁÑEZ, como Oficial de partes (nivel 5) del Juzgado Cuarto de lo Civil del Distrito Judicial de Cuauhtémoc, en tanto que </w:t>
            </w:r>
          </w:p>
          <w:p w14:paraId="39145D38" w14:textId="77777777" w:rsidR="00BA1EA9" w:rsidRPr="001D7598" w:rsidRDefault="00BA1EA9" w:rsidP="00BD4863">
            <w:pPr>
              <w:spacing w:line="360" w:lineRule="auto"/>
              <w:jc w:val="both"/>
              <w:rPr>
                <w:i/>
                <w:iCs/>
              </w:rPr>
            </w:pPr>
            <w:r w:rsidRPr="001D7598">
              <w:rPr>
                <w:i/>
                <w:iCs/>
              </w:rPr>
              <w:t xml:space="preserve">Lic. ALEJANDRO LÓPEZ ALDUCIN, como asistente de atención al público (nivel 5) del Juzgado de Control y de Juicio Oral del Distrito Judicial de Sánchez Piedras y Especializado en Justicia para Adolescentes, a partir del cuatro </w:t>
            </w:r>
            <w:r w:rsidRPr="001D7598">
              <w:rPr>
                <w:i/>
                <w:iCs/>
              </w:rPr>
              <w:lastRenderedPageBreak/>
              <w:t xml:space="preserve">de febrero de dos mil veinte, hasta nuevas instrucciones. </w:t>
            </w:r>
          </w:p>
          <w:p w14:paraId="5D490F93" w14:textId="77777777" w:rsidR="00BA1EA9" w:rsidRPr="001D7598" w:rsidRDefault="00BA1EA9" w:rsidP="00BD4863">
            <w:pPr>
              <w:spacing w:line="360" w:lineRule="auto"/>
              <w:jc w:val="both"/>
              <w:rPr>
                <w:i/>
                <w:iCs/>
              </w:rPr>
            </w:pPr>
          </w:p>
        </w:tc>
      </w:tr>
      <w:tr w:rsidR="00BA1EA9" w:rsidRPr="00A40123" w14:paraId="004188C4" w14:textId="77777777" w:rsidTr="00446072">
        <w:trPr>
          <w:trHeight w:val="717"/>
        </w:trPr>
        <w:tc>
          <w:tcPr>
            <w:tcW w:w="3256" w:type="dxa"/>
          </w:tcPr>
          <w:p w14:paraId="06635FFF" w14:textId="77777777" w:rsidR="00BA1EA9" w:rsidRPr="008534DD" w:rsidRDefault="00BA1EA9" w:rsidP="00BD4863">
            <w:pPr>
              <w:spacing w:line="360" w:lineRule="auto"/>
              <w:jc w:val="both"/>
              <w:rPr>
                <w:b/>
                <w:bCs/>
              </w:rPr>
            </w:pPr>
            <w:r w:rsidRPr="008534DD">
              <w:rPr>
                <w:b/>
                <w:bCs/>
              </w:rPr>
              <w:lastRenderedPageBreak/>
              <w:t>Lic. FRANCISCO RESÉNDIZ FRAGOSO</w:t>
            </w:r>
          </w:p>
          <w:p w14:paraId="2D667655" w14:textId="77777777" w:rsidR="00BA1EA9" w:rsidRPr="008534DD" w:rsidRDefault="00BA1EA9" w:rsidP="00BD4863">
            <w:pPr>
              <w:spacing w:line="360" w:lineRule="auto"/>
              <w:jc w:val="both"/>
              <w:rPr>
                <w:b/>
                <w:bCs/>
              </w:rPr>
            </w:pPr>
            <w:r w:rsidRPr="008534DD">
              <w:rPr>
                <w:b/>
                <w:bCs/>
              </w:rPr>
              <w:t>Secretario proyectista de sala (nivel 14) interino, adscrito a la Segunda Ponencia de la Sala Penal</w:t>
            </w:r>
          </w:p>
          <w:p w14:paraId="4ED6534D" w14:textId="77777777" w:rsidR="00BA1EA9" w:rsidRPr="008534DD" w:rsidRDefault="00BA1EA9" w:rsidP="00BD4863">
            <w:pPr>
              <w:spacing w:line="360" w:lineRule="auto"/>
              <w:jc w:val="both"/>
              <w:rPr>
                <w:b/>
                <w:bCs/>
              </w:rPr>
            </w:pPr>
            <w:r w:rsidRPr="008534DD">
              <w:rPr>
                <w:b/>
                <w:bCs/>
              </w:rPr>
              <w:t>Vence interinato el 31-enero-2020</w:t>
            </w:r>
          </w:p>
        </w:tc>
        <w:tc>
          <w:tcPr>
            <w:tcW w:w="4440" w:type="dxa"/>
          </w:tcPr>
          <w:p w14:paraId="1EFD8E1C" w14:textId="02826EE4" w:rsidR="00BA1EA9" w:rsidRPr="008534DD" w:rsidRDefault="00BA1EA9" w:rsidP="00446072">
            <w:pPr>
              <w:spacing w:line="360" w:lineRule="auto"/>
              <w:jc w:val="both"/>
              <w:rPr>
                <w:i/>
                <w:iCs/>
                <w:color w:val="FF0000"/>
              </w:rPr>
            </w:pPr>
            <w:r w:rsidRPr="008534DD">
              <w:rPr>
                <w:i/>
                <w:iCs/>
              </w:rPr>
              <w:t xml:space="preserve">Por necesidades del servicio, se reintegra a la Secretaría General de Acuerdos del Tribunal Superior de Justicia, con el nivel y cargo que tenía (mecanógrafo nivel 2), a partir del uno de febrero de dos mil veinte, hasta nuevas instrucciones. </w:t>
            </w:r>
          </w:p>
        </w:tc>
      </w:tr>
      <w:tr w:rsidR="00BA1EA9" w:rsidRPr="00A40123" w14:paraId="14547D79" w14:textId="77777777" w:rsidTr="00BD4863">
        <w:tc>
          <w:tcPr>
            <w:tcW w:w="3256" w:type="dxa"/>
          </w:tcPr>
          <w:p w14:paraId="6D286A58" w14:textId="77777777" w:rsidR="00BA1EA9" w:rsidRDefault="00BA1EA9" w:rsidP="00BD4863">
            <w:pPr>
              <w:spacing w:line="360" w:lineRule="auto"/>
              <w:jc w:val="both"/>
              <w:rPr>
                <w:b/>
                <w:bCs/>
              </w:rPr>
            </w:pPr>
            <w:r>
              <w:rPr>
                <w:b/>
                <w:bCs/>
              </w:rPr>
              <w:t>Lic. ALAN MELÉNDEZ TECUAPACHO</w:t>
            </w:r>
          </w:p>
          <w:p w14:paraId="42849314" w14:textId="77777777" w:rsidR="00BA1EA9" w:rsidRDefault="00BA1EA9" w:rsidP="00BD4863">
            <w:pPr>
              <w:spacing w:line="360" w:lineRule="auto"/>
              <w:jc w:val="both"/>
              <w:rPr>
                <w:b/>
                <w:bCs/>
              </w:rPr>
            </w:pPr>
            <w:r>
              <w:rPr>
                <w:b/>
                <w:bCs/>
              </w:rPr>
              <w:t>Mecanógrafo (nivel 2) interino, adscrito a la Secretaría General de Acuerdos del Tribunal Superior de Justicia, en sustitución del Lic. Francisco Reséndiz Fragoso</w:t>
            </w:r>
          </w:p>
          <w:p w14:paraId="730B37B6" w14:textId="77777777" w:rsidR="00BA1EA9" w:rsidRPr="00B12A39" w:rsidRDefault="00BA1EA9" w:rsidP="00BD4863">
            <w:pPr>
              <w:spacing w:line="360" w:lineRule="auto"/>
              <w:jc w:val="both"/>
              <w:rPr>
                <w:b/>
                <w:bCs/>
                <w:highlight w:val="green"/>
              </w:rPr>
            </w:pPr>
            <w:r>
              <w:rPr>
                <w:b/>
                <w:bCs/>
              </w:rPr>
              <w:t>Vence interinato el 31 de enero de 2020</w:t>
            </w:r>
          </w:p>
        </w:tc>
        <w:tc>
          <w:tcPr>
            <w:tcW w:w="4440" w:type="dxa"/>
          </w:tcPr>
          <w:p w14:paraId="10652BF8" w14:textId="6AFE442C" w:rsidR="00BA1EA9" w:rsidRPr="00EB30F4" w:rsidRDefault="00EB30F4" w:rsidP="00BD4863">
            <w:pPr>
              <w:spacing w:line="360" w:lineRule="auto"/>
              <w:jc w:val="both"/>
              <w:rPr>
                <w:i/>
                <w:iCs/>
              </w:rPr>
            </w:pPr>
            <w:r w:rsidRPr="00EB30F4">
              <w:rPr>
                <w:i/>
                <w:iCs/>
              </w:rPr>
              <w:t xml:space="preserve">Por necesidades del servicio, como mecanógrafo (nivel 2) adscrito al Departamento de Servicios Periciales del Tribunal Superior de Justicia del Estado, de manera interina, por el término de tres meses, a partir del uno de febrero de dos mil veinte. </w:t>
            </w:r>
          </w:p>
        </w:tc>
      </w:tr>
    </w:tbl>
    <w:p w14:paraId="085E3D2A" w14:textId="49DA2F45" w:rsidR="00BA1EA9" w:rsidRPr="00842ED0" w:rsidRDefault="00BA1EA9" w:rsidP="00BA1EA9">
      <w:pPr>
        <w:spacing w:after="0" w:line="480" w:lineRule="auto"/>
        <w:jc w:val="both"/>
        <w:rPr>
          <w:rFonts w:eastAsia="Times New Roman" w:cs="Calibri"/>
          <w:lang w:eastAsia="es-MX"/>
        </w:rPr>
      </w:pPr>
      <w:r w:rsidRPr="00EB30F4">
        <w:rPr>
          <w:rFonts w:eastAsia="Times New Roman" w:cs="Calibri"/>
          <w:u w:val="single"/>
          <w:lang w:eastAsia="es-MX"/>
        </w:rPr>
        <w:t xml:space="preserve">APROBADO POR </w:t>
      </w:r>
      <w:r w:rsidR="00101E95" w:rsidRPr="00EB30F4">
        <w:rPr>
          <w:rFonts w:eastAsia="Times New Roman" w:cs="Calibri"/>
          <w:u w:val="single"/>
          <w:lang w:eastAsia="es-MX"/>
        </w:rPr>
        <w:t>UNANIMIDAD</w:t>
      </w:r>
      <w:r w:rsidR="00EB30F4" w:rsidRPr="00EB30F4">
        <w:rPr>
          <w:rFonts w:eastAsia="Times New Roman" w:cs="Calibri"/>
          <w:u w:val="single"/>
          <w:lang w:eastAsia="es-MX"/>
        </w:rPr>
        <w:t xml:space="preserve"> </w:t>
      </w:r>
      <w:r w:rsidRPr="00EB30F4">
        <w:rPr>
          <w:rFonts w:eastAsia="Times New Roman" w:cs="Calibri"/>
          <w:u w:val="single"/>
          <w:lang w:eastAsia="es-MX"/>
        </w:rPr>
        <w:t xml:space="preserve">DE </w:t>
      </w:r>
      <w:proofErr w:type="gramStart"/>
      <w:r w:rsidRPr="00EB30F4">
        <w:rPr>
          <w:rFonts w:eastAsia="Times New Roman" w:cs="Calibri"/>
          <w:u w:val="single"/>
          <w:lang w:eastAsia="es-MX"/>
        </w:rPr>
        <w:t>VOTOS</w:t>
      </w:r>
      <w:r>
        <w:rPr>
          <w:rFonts w:eastAsia="Times New Roman" w:cs="Calibri"/>
          <w:lang w:eastAsia="es-MX"/>
        </w:rPr>
        <w:t>.-</w:t>
      </w:r>
      <w:proofErr w:type="gramEnd"/>
      <w:r>
        <w:rPr>
          <w:rFonts w:eastAsia="Times New Roman" w:cs="Calibri"/>
          <w:lang w:eastAsia="es-MX"/>
        </w:rPr>
        <w:t xml:space="preserve"> - - - - - - - - - - - - - - - - - - - - - - - - - - - - - - - - -</w:t>
      </w:r>
    </w:p>
    <w:p w14:paraId="2660F8E4" w14:textId="6E64C744" w:rsidR="003B197C" w:rsidRPr="003C16C6" w:rsidRDefault="001429EB" w:rsidP="003B197C">
      <w:pPr>
        <w:shd w:val="clear" w:color="auto" w:fill="FFFFFF"/>
        <w:spacing w:after="0" w:line="480" w:lineRule="auto"/>
        <w:ind w:firstLine="708"/>
        <w:jc w:val="both"/>
        <w:rPr>
          <w:rFonts w:eastAsia="Times New Roman" w:cs="Calibri"/>
          <w:color w:val="000000"/>
          <w:lang w:eastAsia="es-MX"/>
        </w:rPr>
      </w:pPr>
      <w:bookmarkStart w:id="17" w:name="_Hlk31362930"/>
      <w:r w:rsidRPr="00E55AC8">
        <w:rPr>
          <w:rFonts w:eastAsia="Times New Roman" w:cs="Calibri"/>
          <w:b/>
          <w:bCs/>
          <w:lang w:eastAsia="es-MX"/>
        </w:rPr>
        <w:t xml:space="preserve">ACUERDO </w:t>
      </w:r>
      <w:r>
        <w:rPr>
          <w:rFonts w:eastAsia="Times New Roman" w:cs="Calibri"/>
          <w:b/>
          <w:bCs/>
          <w:lang w:eastAsia="es-MX"/>
        </w:rPr>
        <w:t>X</w:t>
      </w:r>
      <w:r w:rsidRPr="00E55AC8">
        <w:rPr>
          <w:rFonts w:eastAsia="Times New Roman" w:cs="Calibri"/>
          <w:b/>
          <w:bCs/>
          <w:lang w:eastAsia="es-MX"/>
        </w:rPr>
        <w:t>/0</w:t>
      </w:r>
      <w:r>
        <w:rPr>
          <w:rFonts w:eastAsia="Times New Roman" w:cs="Calibri"/>
          <w:b/>
          <w:bCs/>
          <w:lang w:eastAsia="es-MX"/>
        </w:rPr>
        <w:t>5</w:t>
      </w:r>
      <w:r w:rsidRPr="00E55AC8">
        <w:rPr>
          <w:rFonts w:eastAsia="Times New Roman" w:cs="Calibri"/>
          <w:b/>
          <w:bCs/>
          <w:lang w:eastAsia="es-MX"/>
        </w:rPr>
        <w:t>/2020</w:t>
      </w:r>
      <w:r>
        <w:rPr>
          <w:rFonts w:eastAsia="Times New Roman" w:cs="Calibri"/>
          <w:b/>
          <w:bCs/>
          <w:lang w:eastAsia="es-MX"/>
        </w:rPr>
        <w:t xml:space="preserve">. </w:t>
      </w:r>
      <w:r w:rsidR="003B197C" w:rsidRPr="003C16C6">
        <w:rPr>
          <w:rFonts w:eastAsia="Times New Roman" w:cs="Calibri"/>
          <w:b/>
          <w:bCs/>
          <w:color w:val="000000"/>
          <w:lang w:eastAsia="es-MX"/>
        </w:rPr>
        <w:t xml:space="preserve">Oficio número </w:t>
      </w:r>
      <w:r w:rsidR="003B197C" w:rsidRPr="00EB30F4">
        <w:rPr>
          <w:rFonts w:eastAsia="Times New Roman" w:cs="Calibri"/>
          <w:b/>
          <w:bCs/>
          <w:color w:val="FF0000"/>
          <w:lang w:eastAsia="es-MX"/>
        </w:rPr>
        <w:t>JURTSJ/18/20</w:t>
      </w:r>
      <w:r w:rsidR="00290D13">
        <w:rPr>
          <w:rFonts w:eastAsia="Times New Roman" w:cs="Calibri"/>
          <w:b/>
          <w:bCs/>
          <w:color w:val="FF0000"/>
          <w:lang w:eastAsia="es-MX"/>
        </w:rPr>
        <w:t>20</w:t>
      </w:r>
      <w:r w:rsidR="003B197C" w:rsidRPr="003C16C6">
        <w:rPr>
          <w:rFonts w:eastAsia="Times New Roman" w:cs="Calibri"/>
          <w:b/>
          <w:bCs/>
          <w:color w:val="000000"/>
          <w:lang w:eastAsia="es-MX"/>
        </w:rPr>
        <w:t>, de fecha veintinueve de enero de dos mil veinte, signado por el Director Jurídico del Tribunal Superior de Justicia del Estado. - - - - - - -</w:t>
      </w:r>
      <w:r w:rsidR="003B197C">
        <w:rPr>
          <w:rFonts w:eastAsia="Times New Roman" w:cs="Calibri"/>
          <w:b/>
          <w:bCs/>
          <w:color w:val="000000"/>
          <w:lang w:eastAsia="es-MX"/>
        </w:rPr>
        <w:t xml:space="preserve">- - - - - - - - - - - - - - - - - - - - - - - - - - - - - - - - - - - - - - - - - - - - </w:t>
      </w:r>
    </w:p>
    <w:p w14:paraId="7138FE52" w14:textId="17D7C182" w:rsidR="003B197C" w:rsidRPr="003C16C6" w:rsidRDefault="003B197C" w:rsidP="003B197C">
      <w:pPr>
        <w:shd w:val="clear" w:color="auto" w:fill="FFFFFF"/>
        <w:spacing w:after="0" w:line="480" w:lineRule="auto"/>
        <w:jc w:val="both"/>
        <w:rPr>
          <w:rFonts w:eastAsia="Times New Roman" w:cs="Calibri"/>
          <w:color w:val="000000"/>
          <w:lang w:eastAsia="es-MX"/>
        </w:rPr>
      </w:pPr>
      <w:r w:rsidRPr="003C16C6">
        <w:rPr>
          <w:rFonts w:eastAsia="Times New Roman" w:cs="Calibri"/>
          <w:i/>
          <w:iCs/>
          <w:color w:val="000000"/>
          <w:lang w:eastAsia="es-MX"/>
        </w:rPr>
        <w:t xml:space="preserve">Dada cuenta con oficio número </w:t>
      </w:r>
      <w:r w:rsidRPr="00EB30F4">
        <w:rPr>
          <w:rFonts w:eastAsia="Times New Roman" w:cs="Calibri"/>
          <w:i/>
          <w:iCs/>
          <w:color w:val="FF0000"/>
          <w:lang w:eastAsia="es-MX"/>
        </w:rPr>
        <w:t>JURTSJ/18/20</w:t>
      </w:r>
      <w:r w:rsidR="00290D13">
        <w:rPr>
          <w:rFonts w:eastAsia="Times New Roman" w:cs="Calibri"/>
          <w:i/>
          <w:iCs/>
          <w:color w:val="FF0000"/>
          <w:lang w:eastAsia="es-MX"/>
        </w:rPr>
        <w:t>20</w:t>
      </w:r>
      <w:r w:rsidRPr="003C16C6">
        <w:rPr>
          <w:rFonts w:eastAsia="Times New Roman" w:cs="Calibri"/>
          <w:i/>
          <w:iCs/>
          <w:color w:val="000000"/>
          <w:lang w:eastAsia="es-MX"/>
        </w:rPr>
        <w:t>, de fecha veintinueve de enero de dos</w:t>
      </w:r>
      <w:r w:rsidR="00101E95">
        <w:rPr>
          <w:rFonts w:eastAsia="Times New Roman" w:cs="Calibri"/>
          <w:i/>
          <w:iCs/>
          <w:color w:val="000000"/>
          <w:lang w:eastAsia="es-MX"/>
        </w:rPr>
        <w:t xml:space="preserve"> mil veinte</w:t>
      </w:r>
      <w:r w:rsidRPr="003C16C6">
        <w:rPr>
          <w:rFonts w:eastAsia="Times New Roman" w:cs="Calibri"/>
          <w:b/>
          <w:bCs/>
          <w:i/>
          <w:iCs/>
          <w:color w:val="000000"/>
          <w:lang w:eastAsia="es-MX"/>
        </w:rPr>
        <w:t>,</w:t>
      </w:r>
      <w:r w:rsidRPr="00044CD5">
        <w:rPr>
          <w:rFonts w:eastAsia="Times New Roman" w:cs="Calibri"/>
          <w:b/>
          <w:bCs/>
          <w:i/>
          <w:iCs/>
          <w:color w:val="000000"/>
          <w:lang w:eastAsia="es-MX"/>
        </w:rPr>
        <w:t xml:space="preserve"> </w:t>
      </w:r>
      <w:r w:rsidRPr="003C16C6">
        <w:rPr>
          <w:rFonts w:eastAsia="Times New Roman" w:cs="Calibri"/>
          <w:i/>
          <w:iCs/>
          <w:color w:val="000000"/>
          <w:lang w:eastAsia="es-MX"/>
        </w:rPr>
        <w:t>mediante el cual se informa a este cuerpo colegiado que derivado del juicio laboral 28/2010-C, de los del índice del Tribunal de Conciliación y Arbitraje del Estado, promovido por</w:t>
      </w:r>
      <w:r w:rsidRPr="00044CD5">
        <w:rPr>
          <w:rFonts w:eastAsia="Times New Roman" w:cs="Calibri"/>
          <w:i/>
          <w:iCs/>
          <w:color w:val="000000"/>
          <w:lang w:eastAsia="es-MX"/>
        </w:rPr>
        <w:t xml:space="preserve"> </w:t>
      </w:r>
      <w:r w:rsidRPr="003C16C6">
        <w:rPr>
          <w:rFonts w:eastAsia="Times New Roman" w:cs="Calibri"/>
          <w:b/>
          <w:bCs/>
          <w:i/>
          <w:iCs/>
          <w:color w:val="000000"/>
          <w:lang w:eastAsia="es-MX"/>
        </w:rPr>
        <w:t>Gilberto Cuahutle Romano</w:t>
      </w:r>
      <w:r w:rsidRPr="003C16C6">
        <w:rPr>
          <w:rFonts w:eastAsia="Times New Roman" w:cs="Calibri"/>
          <w:i/>
          <w:iCs/>
          <w:color w:val="000000"/>
          <w:lang w:eastAsia="es-MX"/>
        </w:rPr>
        <w:t xml:space="preserve">, con fecha veintinueve de enero del año en curso, se recibió en la Dirección </w:t>
      </w:r>
      <w:r w:rsidRPr="00044CD5">
        <w:rPr>
          <w:rFonts w:eastAsia="Times New Roman" w:cs="Calibri"/>
          <w:i/>
          <w:iCs/>
          <w:color w:val="000000"/>
          <w:lang w:eastAsia="es-MX"/>
        </w:rPr>
        <w:t>J</w:t>
      </w:r>
      <w:r w:rsidRPr="003C16C6">
        <w:rPr>
          <w:rFonts w:eastAsia="Times New Roman" w:cs="Calibri"/>
          <w:i/>
          <w:iCs/>
          <w:color w:val="000000"/>
          <w:lang w:eastAsia="es-MX"/>
        </w:rPr>
        <w:t>urídica del Tribunal Superior de Justicia, acuerdo de fecha diecinueve de noviembre del año próximo pasado, por el que el Tribunal de Conciliación y Arbitraje dictó AUTO DE REQUERIMIENTO DE PAGO Y EMBARGO en contra del Tribunal Superior de Justicia; al respecto, este cuerpo colegiado toma conocimiento, y en atención al acuerdo</w:t>
      </w:r>
      <w:r w:rsidR="00EB30F4">
        <w:rPr>
          <w:rFonts w:eastAsia="Times New Roman" w:cs="Calibri"/>
          <w:i/>
          <w:iCs/>
          <w:color w:val="000000"/>
          <w:lang w:eastAsia="es-MX"/>
        </w:rPr>
        <w:t xml:space="preserve"> </w:t>
      </w:r>
      <w:r w:rsidRPr="003C16C6">
        <w:rPr>
          <w:rFonts w:eastAsia="Times New Roman" w:cs="Calibri"/>
          <w:b/>
          <w:bCs/>
          <w:i/>
          <w:iCs/>
          <w:color w:val="000000"/>
          <w:lang w:eastAsia="es-MX"/>
        </w:rPr>
        <w:t>V/51/2019,</w:t>
      </w:r>
      <w:r w:rsidR="00EB30F4">
        <w:rPr>
          <w:rFonts w:eastAsia="Times New Roman" w:cs="Calibri"/>
          <w:b/>
          <w:bCs/>
          <w:i/>
          <w:iCs/>
          <w:color w:val="000000"/>
          <w:lang w:eastAsia="es-MX"/>
        </w:rPr>
        <w:t xml:space="preserve"> </w:t>
      </w:r>
      <w:r w:rsidRPr="003C16C6">
        <w:rPr>
          <w:rFonts w:eastAsia="Times New Roman" w:cs="Calibri"/>
          <w:i/>
          <w:iCs/>
          <w:color w:val="000000"/>
          <w:lang w:eastAsia="es-MX"/>
        </w:rPr>
        <w:t xml:space="preserve">con fundamento en lo que establecen los artículos 28, Apartado C, fracción VI, 45 Bis, 45 </w:t>
      </w:r>
      <w:proofErr w:type="spellStart"/>
      <w:r w:rsidRPr="003C16C6">
        <w:rPr>
          <w:rFonts w:eastAsia="Times New Roman" w:cs="Calibri"/>
          <w:i/>
          <w:iCs/>
          <w:color w:val="000000"/>
          <w:lang w:eastAsia="es-MX"/>
        </w:rPr>
        <w:t>Quáter</w:t>
      </w:r>
      <w:proofErr w:type="spellEnd"/>
      <w:r w:rsidRPr="003C16C6">
        <w:rPr>
          <w:rFonts w:eastAsia="Times New Roman" w:cs="Calibri"/>
          <w:i/>
          <w:iCs/>
          <w:color w:val="000000"/>
          <w:lang w:eastAsia="es-MX"/>
        </w:rPr>
        <w:t>, 61, 68</w:t>
      </w:r>
      <w:r w:rsidRPr="00044CD5">
        <w:rPr>
          <w:rFonts w:eastAsia="Times New Roman" w:cs="Calibri"/>
          <w:i/>
          <w:iCs/>
          <w:color w:val="000000"/>
          <w:lang w:eastAsia="es-MX"/>
        </w:rPr>
        <w:t>,</w:t>
      </w:r>
      <w:r w:rsidRPr="003C16C6">
        <w:rPr>
          <w:rFonts w:eastAsia="Times New Roman" w:cs="Calibri"/>
          <w:i/>
          <w:iCs/>
          <w:color w:val="000000"/>
          <w:lang w:eastAsia="es-MX"/>
        </w:rPr>
        <w:t xml:space="preserve"> fracción I, 72</w:t>
      </w:r>
      <w:r w:rsidRPr="00044CD5">
        <w:rPr>
          <w:rFonts w:eastAsia="Times New Roman" w:cs="Calibri"/>
          <w:i/>
          <w:iCs/>
          <w:color w:val="000000"/>
          <w:lang w:eastAsia="es-MX"/>
        </w:rPr>
        <w:t>,</w:t>
      </w:r>
      <w:r w:rsidRPr="003C16C6">
        <w:rPr>
          <w:rFonts w:eastAsia="Times New Roman" w:cs="Calibri"/>
          <w:i/>
          <w:iCs/>
          <w:color w:val="000000"/>
          <w:lang w:eastAsia="es-MX"/>
        </w:rPr>
        <w:t xml:space="preserve"> fracción X, 77</w:t>
      </w:r>
      <w:r w:rsidRPr="00044CD5">
        <w:rPr>
          <w:rFonts w:eastAsia="Times New Roman" w:cs="Calibri"/>
          <w:i/>
          <w:iCs/>
          <w:color w:val="000000"/>
          <w:lang w:eastAsia="es-MX"/>
        </w:rPr>
        <w:t>,</w:t>
      </w:r>
      <w:r w:rsidRPr="003C16C6">
        <w:rPr>
          <w:rFonts w:eastAsia="Times New Roman" w:cs="Calibri"/>
          <w:i/>
          <w:iCs/>
          <w:color w:val="000000"/>
          <w:lang w:eastAsia="es-MX"/>
        </w:rPr>
        <w:t xml:space="preserve"> fracción I, de la Ley Orgánica del Poder Judicial del Estado</w:t>
      </w:r>
      <w:r w:rsidRPr="00044CD5">
        <w:rPr>
          <w:rFonts w:eastAsia="Times New Roman" w:cs="Calibri"/>
          <w:i/>
          <w:iCs/>
          <w:color w:val="000000"/>
          <w:lang w:eastAsia="es-MX"/>
        </w:rPr>
        <w:t>;</w:t>
      </w:r>
      <w:r w:rsidRPr="003C16C6">
        <w:rPr>
          <w:rFonts w:eastAsia="Times New Roman" w:cs="Calibri"/>
          <w:i/>
          <w:iCs/>
          <w:color w:val="000000"/>
          <w:lang w:eastAsia="es-MX"/>
        </w:rPr>
        <w:t xml:space="preserve"> y 9</w:t>
      </w:r>
      <w:r w:rsidRPr="00044CD5">
        <w:rPr>
          <w:rFonts w:eastAsia="Times New Roman" w:cs="Calibri"/>
          <w:i/>
          <w:iCs/>
          <w:color w:val="000000"/>
          <w:lang w:eastAsia="es-MX"/>
        </w:rPr>
        <w:t>,</w:t>
      </w:r>
      <w:r w:rsidRPr="003C16C6">
        <w:rPr>
          <w:rFonts w:eastAsia="Times New Roman" w:cs="Calibri"/>
          <w:i/>
          <w:iCs/>
          <w:color w:val="000000"/>
          <w:lang w:eastAsia="es-MX"/>
        </w:rPr>
        <w:t xml:space="preserve"> fracción XVII</w:t>
      </w:r>
      <w:r w:rsidRPr="00044CD5">
        <w:rPr>
          <w:rFonts w:eastAsia="Times New Roman" w:cs="Calibri"/>
          <w:i/>
          <w:iCs/>
          <w:color w:val="000000"/>
          <w:lang w:eastAsia="es-MX"/>
        </w:rPr>
        <w:t>,</w:t>
      </w:r>
      <w:r w:rsidRPr="003C16C6">
        <w:rPr>
          <w:rFonts w:eastAsia="Times New Roman" w:cs="Calibri"/>
          <w:i/>
          <w:iCs/>
          <w:color w:val="000000"/>
          <w:lang w:eastAsia="es-MX"/>
        </w:rPr>
        <w:t xml:space="preserve"> del Reglamento del Consejo de la Judicatura del Estado,</w:t>
      </w:r>
      <w:r w:rsidR="00EB30F4">
        <w:rPr>
          <w:rFonts w:eastAsia="Times New Roman" w:cs="Calibri"/>
          <w:i/>
          <w:iCs/>
          <w:color w:val="000000"/>
          <w:lang w:eastAsia="es-MX"/>
        </w:rPr>
        <w:t xml:space="preserve"> </w:t>
      </w:r>
      <w:r w:rsidRPr="003C16C6">
        <w:rPr>
          <w:rFonts w:eastAsia="Times New Roman" w:cs="Calibri"/>
          <w:i/>
          <w:iCs/>
          <w:color w:val="000000"/>
          <w:lang w:eastAsia="es-MX"/>
        </w:rPr>
        <w:t>se solicita al Director Jurídico del Tribunal Superior de Justicia</w:t>
      </w:r>
      <w:r w:rsidRPr="00044CD5">
        <w:rPr>
          <w:rFonts w:eastAsia="Times New Roman" w:cs="Calibri"/>
          <w:i/>
          <w:iCs/>
          <w:color w:val="000000"/>
          <w:lang w:eastAsia="es-MX"/>
        </w:rPr>
        <w:t xml:space="preserve">, </w:t>
      </w:r>
      <w:r w:rsidRPr="003C16C6">
        <w:rPr>
          <w:rFonts w:eastAsia="Times New Roman" w:cs="Calibri"/>
          <w:i/>
          <w:iCs/>
          <w:color w:val="000000"/>
          <w:lang w:eastAsia="es-MX"/>
        </w:rPr>
        <w:t>informe el resultado de</w:t>
      </w:r>
      <w:r w:rsidR="00EB30F4">
        <w:rPr>
          <w:rFonts w:eastAsia="Times New Roman" w:cs="Calibri"/>
          <w:i/>
          <w:iCs/>
          <w:color w:val="000000"/>
          <w:lang w:eastAsia="es-MX"/>
        </w:rPr>
        <w:t xml:space="preserve"> </w:t>
      </w:r>
      <w:r w:rsidRPr="00044CD5">
        <w:rPr>
          <w:rFonts w:eastAsia="Times New Roman" w:cs="Calibri"/>
          <w:i/>
          <w:iCs/>
          <w:color w:val="000000"/>
          <w:lang w:eastAsia="es-MX"/>
        </w:rPr>
        <w:t xml:space="preserve">las </w:t>
      </w:r>
      <w:r w:rsidRPr="003C16C6">
        <w:rPr>
          <w:rFonts w:eastAsia="Times New Roman" w:cs="Calibri"/>
          <w:i/>
          <w:iCs/>
          <w:color w:val="000000"/>
          <w:lang w:eastAsia="es-MX"/>
        </w:rPr>
        <w:t xml:space="preserve">pláticas </w:t>
      </w:r>
      <w:r w:rsidRPr="00044CD5">
        <w:rPr>
          <w:rFonts w:eastAsia="Times New Roman" w:cs="Calibri"/>
          <w:i/>
          <w:iCs/>
          <w:color w:val="000000"/>
          <w:lang w:eastAsia="es-MX"/>
        </w:rPr>
        <w:lastRenderedPageBreak/>
        <w:t>sostenidas</w:t>
      </w:r>
      <w:r w:rsidRPr="003C16C6">
        <w:rPr>
          <w:rFonts w:eastAsia="Times New Roman" w:cs="Calibri"/>
          <w:i/>
          <w:iCs/>
          <w:color w:val="000000"/>
          <w:lang w:eastAsia="es-MX"/>
        </w:rPr>
        <w:t xml:space="preserve"> con el </w:t>
      </w:r>
      <w:r w:rsidR="00F74458">
        <w:rPr>
          <w:rFonts w:eastAsia="Times New Roman" w:cs="Calibri"/>
          <w:i/>
          <w:iCs/>
          <w:color w:val="000000"/>
          <w:lang w:eastAsia="es-MX"/>
        </w:rPr>
        <w:t>actor,</w:t>
      </w:r>
      <w:r w:rsidRPr="003C16C6">
        <w:rPr>
          <w:rFonts w:eastAsia="Times New Roman" w:cs="Calibri"/>
          <w:i/>
          <w:iCs/>
          <w:color w:val="000000"/>
          <w:lang w:eastAsia="es-MX"/>
        </w:rPr>
        <w:t xml:space="preserve"> respecto del pago que deberá realizarse con posterioridad, a efecto de convenir la indemnización en las mejores condiciones posibles para las finanzas del Poder Judicial del Estado</w:t>
      </w:r>
      <w:r w:rsidRPr="00044CD5">
        <w:rPr>
          <w:rFonts w:eastAsia="Times New Roman" w:cs="Calibri"/>
          <w:i/>
          <w:iCs/>
          <w:color w:val="000000"/>
          <w:lang w:eastAsia="es-MX"/>
        </w:rPr>
        <w:t>;</w:t>
      </w:r>
      <w:r w:rsidRPr="003C16C6">
        <w:rPr>
          <w:rFonts w:eastAsia="Times New Roman" w:cs="Calibri"/>
          <w:i/>
          <w:iCs/>
          <w:color w:val="000000"/>
          <w:lang w:eastAsia="es-MX"/>
        </w:rPr>
        <w:t xml:space="preserve"> </w:t>
      </w:r>
      <w:r w:rsidRPr="00044CD5">
        <w:rPr>
          <w:rFonts w:eastAsia="Times New Roman" w:cs="Calibri"/>
          <w:i/>
          <w:iCs/>
          <w:color w:val="000000"/>
          <w:lang w:eastAsia="es-MX"/>
        </w:rPr>
        <w:t>h</w:t>
      </w:r>
      <w:r w:rsidRPr="003C16C6">
        <w:rPr>
          <w:rFonts w:eastAsia="Times New Roman" w:cs="Calibri"/>
          <w:i/>
          <w:iCs/>
          <w:color w:val="000000"/>
          <w:lang w:eastAsia="es-MX"/>
        </w:rPr>
        <w:t>echo que sea</w:t>
      </w:r>
      <w:r w:rsidR="00F74458">
        <w:rPr>
          <w:rFonts w:eastAsia="Times New Roman" w:cs="Calibri"/>
          <w:i/>
          <w:iCs/>
          <w:color w:val="000000"/>
          <w:lang w:eastAsia="es-MX"/>
        </w:rPr>
        <w:t>,</w:t>
      </w:r>
      <w:r w:rsidRPr="003C16C6">
        <w:rPr>
          <w:rFonts w:eastAsia="Times New Roman" w:cs="Calibri"/>
          <w:i/>
          <w:iCs/>
          <w:color w:val="000000"/>
          <w:lang w:eastAsia="es-MX"/>
        </w:rPr>
        <w:t xml:space="preserve"> este cuerpo colegiado acordar</w:t>
      </w:r>
      <w:r w:rsidR="00F74458">
        <w:rPr>
          <w:rFonts w:eastAsia="Times New Roman" w:cs="Calibri"/>
          <w:i/>
          <w:iCs/>
          <w:color w:val="000000"/>
          <w:lang w:eastAsia="es-MX"/>
        </w:rPr>
        <w:t>á</w:t>
      </w:r>
      <w:r w:rsidRPr="003C16C6">
        <w:rPr>
          <w:rFonts w:eastAsia="Times New Roman" w:cs="Calibri"/>
          <w:i/>
          <w:iCs/>
          <w:color w:val="000000"/>
          <w:lang w:eastAsia="es-MX"/>
        </w:rPr>
        <w:t xml:space="preserve"> lo procedente</w:t>
      </w:r>
      <w:r w:rsidRPr="00044CD5">
        <w:rPr>
          <w:rFonts w:eastAsia="Times New Roman" w:cs="Calibri"/>
          <w:i/>
          <w:iCs/>
          <w:color w:val="000000"/>
          <w:lang w:eastAsia="es-MX"/>
        </w:rPr>
        <w:t>.</w:t>
      </w:r>
      <w:r w:rsidRPr="003C16C6">
        <w:rPr>
          <w:rFonts w:eastAsia="Times New Roman" w:cs="Calibri"/>
          <w:i/>
          <w:iCs/>
          <w:color w:val="000000"/>
          <w:lang w:eastAsia="es-MX"/>
        </w:rPr>
        <w:t xml:space="preserve"> </w:t>
      </w:r>
      <w:r w:rsidRPr="00044CD5">
        <w:rPr>
          <w:rFonts w:eastAsia="Times New Roman" w:cs="Calibri"/>
          <w:i/>
          <w:iCs/>
          <w:color w:val="000000"/>
          <w:lang w:eastAsia="es-MX"/>
        </w:rPr>
        <w:t>A</w:t>
      </w:r>
      <w:r w:rsidRPr="003C16C6">
        <w:rPr>
          <w:rFonts w:eastAsia="Times New Roman" w:cs="Calibri"/>
          <w:i/>
          <w:iCs/>
          <w:color w:val="000000"/>
          <w:lang w:eastAsia="es-MX"/>
        </w:rPr>
        <w:t>simismo</w:t>
      </w:r>
      <w:r w:rsidRPr="00044CD5">
        <w:rPr>
          <w:rFonts w:eastAsia="Times New Roman" w:cs="Calibri"/>
          <w:i/>
          <w:iCs/>
          <w:color w:val="000000"/>
          <w:lang w:eastAsia="es-MX"/>
        </w:rPr>
        <w:t>,</w:t>
      </w:r>
      <w:r w:rsidRPr="003C16C6">
        <w:rPr>
          <w:rFonts w:eastAsia="Times New Roman" w:cs="Calibri"/>
          <w:i/>
          <w:iCs/>
          <w:color w:val="000000"/>
          <w:lang w:eastAsia="es-MX"/>
        </w:rPr>
        <w:t xml:space="preserve"> se instruye a dicho servidor público</w:t>
      </w:r>
      <w:r w:rsidRPr="00044CD5">
        <w:rPr>
          <w:rFonts w:eastAsia="Times New Roman" w:cs="Calibri"/>
          <w:i/>
          <w:iCs/>
          <w:color w:val="000000"/>
          <w:lang w:eastAsia="es-MX"/>
        </w:rPr>
        <w:t>,</w:t>
      </w:r>
      <w:r w:rsidRPr="003C16C6">
        <w:rPr>
          <w:rFonts w:eastAsia="Times New Roman" w:cs="Calibri"/>
          <w:i/>
          <w:iCs/>
          <w:color w:val="000000"/>
          <w:lang w:eastAsia="es-MX"/>
        </w:rPr>
        <w:t xml:space="preserve"> en coordinación con el Tesorero del Poder Judicial del Estado, para que</w:t>
      </w:r>
      <w:r w:rsidR="00101E95">
        <w:rPr>
          <w:rFonts w:eastAsia="Times New Roman" w:cs="Calibri"/>
          <w:i/>
          <w:iCs/>
          <w:color w:val="000000"/>
          <w:lang w:eastAsia="es-MX"/>
        </w:rPr>
        <w:t xml:space="preserve"> </w:t>
      </w:r>
      <w:r w:rsidRPr="003C16C6">
        <w:rPr>
          <w:rFonts w:eastAsia="Times New Roman" w:cs="Calibri"/>
          <w:i/>
          <w:iCs/>
          <w:color w:val="000000"/>
          <w:lang w:eastAsia="es-MX"/>
        </w:rPr>
        <w:t>realice las acciones tendentes en beneficio de este Poder Judicial, a fin de que no se lleve a</w:t>
      </w:r>
      <w:r w:rsidRPr="00044CD5">
        <w:rPr>
          <w:rFonts w:eastAsia="Times New Roman" w:cs="Calibri"/>
          <w:i/>
          <w:iCs/>
          <w:color w:val="000000"/>
          <w:lang w:eastAsia="es-MX"/>
        </w:rPr>
        <w:t xml:space="preserve"> </w:t>
      </w:r>
      <w:r w:rsidRPr="003C16C6">
        <w:rPr>
          <w:rFonts w:eastAsia="Times New Roman" w:cs="Calibri"/>
          <w:i/>
          <w:iCs/>
          <w:color w:val="000000"/>
          <w:lang w:eastAsia="es-MX"/>
        </w:rPr>
        <w:t>cabo embargo alguno. Comuníquese esta determinación a los titulares de las áreas en cuestión, para los efectos legales a que haya lugar.</w:t>
      </w:r>
      <w:bookmarkEnd w:id="17"/>
      <w:r w:rsidR="00101E95">
        <w:rPr>
          <w:rFonts w:eastAsia="Times New Roman" w:cs="Calibri"/>
          <w:i/>
          <w:iCs/>
          <w:color w:val="000000"/>
          <w:lang w:eastAsia="es-MX"/>
        </w:rPr>
        <w:t xml:space="preserve"> </w:t>
      </w:r>
      <w:r w:rsidRPr="00F74458">
        <w:rPr>
          <w:rFonts w:eastAsia="Times New Roman" w:cs="Calibri"/>
          <w:color w:val="000000"/>
          <w:u w:val="single"/>
          <w:lang w:eastAsia="es-MX"/>
        </w:rPr>
        <w:t xml:space="preserve">APROBADO POR </w:t>
      </w:r>
      <w:r w:rsidR="00101E95" w:rsidRPr="00F74458">
        <w:rPr>
          <w:rFonts w:eastAsia="Times New Roman" w:cs="Calibri"/>
          <w:color w:val="000000"/>
          <w:u w:val="single"/>
          <w:lang w:eastAsia="es-MX"/>
        </w:rPr>
        <w:t>UNANIMIDAD</w:t>
      </w:r>
      <w:r w:rsidR="00F74458" w:rsidRPr="00F74458">
        <w:rPr>
          <w:rFonts w:eastAsia="Times New Roman" w:cs="Calibri"/>
          <w:color w:val="000000"/>
          <w:u w:val="single"/>
          <w:lang w:eastAsia="es-MX"/>
        </w:rPr>
        <w:t xml:space="preserve"> </w:t>
      </w:r>
      <w:r w:rsidRPr="00F74458">
        <w:rPr>
          <w:rFonts w:eastAsia="Times New Roman" w:cs="Calibri"/>
          <w:color w:val="000000"/>
          <w:u w:val="single"/>
          <w:lang w:eastAsia="es-MX"/>
        </w:rPr>
        <w:t xml:space="preserve">DE </w:t>
      </w:r>
      <w:proofErr w:type="gramStart"/>
      <w:r w:rsidRPr="00F74458">
        <w:rPr>
          <w:rFonts w:eastAsia="Times New Roman" w:cs="Calibri"/>
          <w:color w:val="000000"/>
          <w:u w:val="single"/>
          <w:lang w:eastAsia="es-MX"/>
        </w:rPr>
        <w:t>VOTOS</w:t>
      </w:r>
      <w:r w:rsidRPr="003C16C6">
        <w:rPr>
          <w:rFonts w:eastAsia="Times New Roman" w:cs="Calibri"/>
          <w:color w:val="000000"/>
          <w:lang w:eastAsia="es-MX"/>
        </w:rPr>
        <w:t>.</w:t>
      </w:r>
      <w:r w:rsidR="00F74458">
        <w:rPr>
          <w:rFonts w:eastAsia="Times New Roman" w:cs="Calibri"/>
          <w:color w:val="000000"/>
          <w:lang w:eastAsia="es-MX"/>
        </w:rPr>
        <w:t>-</w:t>
      </w:r>
      <w:proofErr w:type="gramEnd"/>
      <w:r w:rsidR="00F74458">
        <w:rPr>
          <w:rFonts w:eastAsia="Times New Roman" w:cs="Calibri"/>
          <w:color w:val="000000"/>
          <w:lang w:eastAsia="es-MX"/>
        </w:rPr>
        <w:t xml:space="preserve"> - - - - - - - </w:t>
      </w:r>
    </w:p>
    <w:p w14:paraId="429E4C42" w14:textId="2D64CDA9" w:rsidR="005944F3" w:rsidRDefault="001429EB" w:rsidP="001429EB">
      <w:pPr>
        <w:spacing w:after="0" w:line="480" w:lineRule="auto"/>
        <w:ind w:firstLine="708"/>
        <w:jc w:val="both"/>
        <w:rPr>
          <w:rFonts w:eastAsia="Times New Roman" w:cs="Calibri"/>
          <w:b/>
          <w:bCs/>
          <w:lang w:eastAsia="es-MX"/>
        </w:rPr>
      </w:pPr>
      <w:r>
        <w:rPr>
          <w:rFonts w:eastAsia="Times New Roman" w:cs="Calibri"/>
          <w:b/>
          <w:bCs/>
          <w:lang w:eastAsia="es-MX"/>
        </w:rPr>
        <w:t>A</w:t>
      </w:r>
      <w:r w:rsidR="003B197C">
        <w:rPr>
          <w:rFonts w:eastAsia="Times New Roman" w:cs="Calibri"/>
          <w:b/>
          <w:bCs/>
          <w:lang w:eastAsia="es-MX"/>
        </w:rPr>
        <w:t xml:space="preserve">CUERDO XI/05/2020. </w:t>
      </w:r>
      <w:r>
        <w:rPr>
          <w:rFonts w:eastAsia="Times New Roman" w:cs="Calibri"/>
          <w:b/>
          <w:bCs/>
          <w:lang w:eastAsia="es-MX"/>
        </w:rPr>
        <w:t xml:space="preserve">SUNTOS GENERALES. - - - - - - - - - - - - - - - - - - - - - - - - </w:t>
      </w:r>
    </w:p>
    <w:p w14:paraId="6EAB0540" w14:textId="6C10C888" w:rsidR="001429EB" w:rsidRDefault="00446072" w:rsidP="00F74458">
      <w:pPr>
        <w:spacing w:after="0" w:line="480" w:lineRule="auto"/>
        <w:ind w:firstLine="708"/>
        <w:jc w:val="both"/>
        <w:rPr>
          <w:rFonts w:eastAsia="Times New Roman" w:cs="Calibri"/>
          <w:b/>
          <w:bCs/>
          <w:lang w:eastAsia="es-MX"/>
        </w:rPr>
      </w:pPr>
      <w:r>
        <w:rPr>
          <w:rFonts w:eastAsia="Times New Roman" w:cs="Calibri"/>
          <w:b/>
          <w:bCs/>
          <w:lang w:eastAsia="es-MX"/>
        </w:rPr>
        <w:t>XI/05/2020.</w:t>
      </w:r>
      <w:r w:rsidR="001429EB">
        <w:rPr>
          <w:rFonts w:eastAsia="Times New Roman" w:cs="Calibri"/>
          <w:b/>
          <w:bCs/>
          <w:lang w:eastAsia="es-MX"/>
        </w:rPr>
        <w:t xml:space="preserve">1. Oficio CJET/CA/11/2020, de fecha trece de enero de dos mil veinte, suscrito por la Consejera Martha Zenteno </w:t>
      </w:r>
      <w:proofErr w:type="gramStart"/>
      <w:r w:rsidR="001429EB">
        <w:rPr>
          <w:rFonts w:eastAsia="Times New Roman" w:cs="Calibri"/>
          <w:b/>
          <w:bCs/>
          <w:lang w:eastAsia="es-MX"/>
        </w:rPr>
        <w:t>Ramírez.-</w:t>
      </w:r>
      <w:proofErr w:type="gramEnd"/>
      <w:r w:rsidR="001429EB">
        <w:rPr>
          <w:rFonts w:eastAsia="Times New Roman" w:cs="Calibri"/>
          <w:b/>
          <w:bCs/>
          <w:lang w:eastAsia="es-MX"/>
        </w:rPr>
        <w:t xml:space="preserve"> - - - - - - - - - - - - - - - - - - - - </w:t>
      </w:r>
    </w:p>
    <w:p w14:paraId="7116B796" w14:textId="195483CD" w:rsidR="001429EB" w:rsidRPr="001429EB" w:rsidRDefault="001429EB" w:rsidP="001429EB">
      <w:pPr>
        <w:spacing w:after="0" w:line="480" w:lineRule="auto"/>
        <w:jc w:val="both"/>
        <w:rPr>
          <w:rFonts w:asciiTheme="minorHAnsi" w:hAnsiTheme="minorHAnsi" w:cstheme="minorHAnsi"/>
          <w:i/>
          <w:iCs/>
          <w:color w:val="000000"/>
        </w:rPr>
      </w:pPr>
      <w:r>
        <w:rPr>
          <w:rFonts w:eastAsia="Times New Roman" w:cs="Calibri"/>
          <w:i/>
          <w:iCs/>
          <w:lang w:eastAsia="es-MX"/>
        </w:rPr>
        <w:t xml:space="preserve">Dada cuenta con el oficio CJET/CA/11/2020, de fecha trece de enero de dos mil veinte, </w:t>
      </w:r>
      <w:r w:rsidR="008B7731">
        <w:rPr>
          <w:rFonts w:eastAsia="Times New Roman" w:cs="Calibri"/>
          <w:i/>
          <w:iCs/>
          <w:lang w:eastAsia="es-MX"/>
        </w:rPr>
        <w:t xml:space="preserve">este órgano colegiado toma conocimiento que </w:t>
      </w:r>
      <w:r>
        <w:rPr>
          <w:rFonts w:eastAsia="Times New Roman" w:cs="Calibri"/>
          <w:i/>
          <w:iCs/>
          <w:lang w:eastAsia="es-MX"/>
        </w:rPr>
        <w:t xml:space="preserve">la </w:t>
      </w:r>
      <w:proofErr w:type="gramStart"/>
      <w:r>
        <w:rPr>
          <w:rFonts w:eastAsia="Times New Roman" w:cs="Calibri"/>
          <w:i/>
          <w:iCs/>
          <w:lang w:eastAsia="es-MX"/>
        </w:rPr>
        <w:t>Consejera</w:t>
      </w:r>
      <w:proofErr w:type="gramEnd"/>
      <w:r>
        <w:rPr>
          <w:rFonts w:eastAsia="Times New Roman" w:cs="Calibri"/>
          <w:i/>
          <w:iCs/>
          <w:lang w:eastAsia="es-MX"/>
        </w:rPr>
        <w:t xml:space="preserve"> Martha Zenteno Ramírez informa haber dado cumplimiento a lo instruido en acuerdo IV/60/2019, toda vez que se ha</w:t>
      </w:r>
      <w:r w:rsidR="008B7731">
        <w:rPr>
          <w:rFonts w:eastAsia="Times New Roman" w:cs="Calibri"/>
          <w:i/>
          <w:iCs/>
          <w:lang w:eastAsia="es-MX"/>
        </w:rPr>
        <w:t>n comunicado</w:t>
      </w:r>
      <w:r>
        <w:rPr>
          <w:rFonts w:eastAsia="Times New Roman" w:cs="Calibri"/>
          <w:i/>
          <w:iCs/>
          <w:lang w:eastAsia="es-MX"/>
        </w:rPr>
        <w:t xml:space="preserve"> a la Comisión Nacional de Mejora Regulatoria (CONAMER) los avances en la atención de la recomendación 15 del “DIAGNÓSTICO DE LA IMPLEMENTACIÓN DE JUICIOS ORALES MERCANTILES EN EL ESTADO DE TLAXCALA”</w:t>
      </w:r>
      <w:r w:rsidR="008B7731">
        <w:rPr>
          <w:rFonts w:eastAsia="Times New Roman" w:cs="Calibri"/>
          <w:i/>
          <w:iCs/>
          <w:lang w:eastAsia="es-MX"/>
        </w:rPr>
        <w:t>.</w:t>
      </w:r>
      <w:r>
        <w:rPr>
          <w:rFonts w:eastAsia="Times New Roman" w:cs="Calibri"/>
          <w:i/>
          <w:iCs/>
          <w:lang w:eastAsia="es-MX"/>
        </w:rPr>
        <w:t xml:space="preserve"> </w:t>
      </w:r>
    </w:p>
    <w:p w14:paraId="7B2EC4ED" w14:textId="77777777" w:rsidR="000B13A3" w:rsidRPr="00571652" w:rsidRDefault="009549B1" w:rsidP="00047BA0">
      <w:pPr>
        <w:tabs>
          <w:tab w:val="left" w:pos="567"/>
        </w:tabs>
        <w:spacing w:after="0" w:line="480" w:lineRule="auto"/>
        <w:jc w:val="both"/>
        <w:rPr>
          <w:rFonts w:asciiTheme="minorHAnsi" w:hAnsiTheme="minorHAnsi" w:cstheme="minorHAnsi"/>
          <w:b/>
        </w:rPr>
      </w:pPr>
      <w:r>
        <w:rPr>
          <w:rFonts w:asciiTheme="minorHAnsi" w:eastAsia="Batang" w:hAnsiTheme="minorHAnsi" w:cstheme="minorHAnsi"/>
        </w:rPr>
        <w:tab/>
      </w:r>
      <w:r w:rsidR="00884754" w:rsidRPr="00571652">
        <w:rPr>
          <w:rFonts w:asciiTheme="minorHAnsi" w:eastAsia="Batang" w:hAnsiTheme="minorHAnsi" w:cstheme="minorHAnsi"/>
        </w:rPr>
        <w:t>No habiendo otro asunto que tratar, s</w:t>
      </w:r>
      <w:r w:rsidR="00884754" w:rsidRPr="00571652">
        <w:rPr>
          <w:rFonts w:asciiTheme="minorHAnsi" w:hAnsiTheme="minorHAnsi" w:cstheme="minorHAnsi"/>
        </w:rPr>
        <w:t>iendo las</w:t>
      </w:r>
      <w:r w:rsidR="006E6D78">
        <w:rPr>
          <w:rFonts w:asciiTheme="minorHAnsi" w:hAnsiTheme="minorHAnsi" w:cstheme="minorHAnsi"/>
        </w:rPr>
        <w:t xml:space="preserve"> </w:t>
      </w:r>
      <w:r w:rsidR="00BC4DDC">
        <w:rPr>
          <w:rFonts w:asciiTheme="minorHAnsi" w:hAnsiTheme="minorHAnsi" w:cstheme="minorHAnsi"/>
        </w:rPr>
        <w:t>quince</w:t>
      </w:r>
      <w:r w:rsidR="00305B4E">
        <w:rPr>
          <w:rFonts w:asciiTheme="minorHAnsi" w:hAnsiTheme="minorHAnsi" w:cstheme="minorHAnsi"/>
        </w:rPr>
        <w:t xml:space="preserve"> horas con </w:t>
      </w:r>
      <w:r w:rsidR="00BC4DDC">
        <w:rPr>
          <w:rFonts w:asciiTheme="minorHAnsi" w:hAnsiTheme="minorHAnsi" w:cstheme="minorHAnsi"/>
        </w:rPr>
        <w:t>cuarenta y dos</w:t>
      </w:r>
      <w:r w:rsidR="006E6D78">
        <w:rPr>
          <w:rFonts w:asciiTheme="minorHAnsi" w:hAnsiTheme="minorHAnsi" w:cstheme="minorHAnsi"/>
        </w:rPr>
        <w:t>_</w:t>
      </w:r>
      <w:r w:rsidR="00305B4E">
        <w:rPr>
          <w:rFonts w:asciiTheme="minorHAnsi" w:hAnsiTheme="minorHAnsi" w:cstheme="minorHAnsi"/>
        </w:rPr>
        <w:t xml:space="preserve"> minutos</w:t>
      </w:r>
      <w:r w:rsidR="00820F3D" w:rsidRPr="00571652">
        <w:rPr>
          <w:rFonts w:asciiTheme="minorHAnsi" w:hAnsiTheme="minorHAnsi" w:cstheme="minorHAnsi"/>
        </w:rPr>
        <w:t xml:space="preserve"> </w:t>
      </w:r>
      <w:r w:rsidR="00B911E8" w:rsidRPr="00571652">
        <w:rPr>
          <w:rFonts w:asciiTheme="minorHAnsi" w:hAnsiTheme="minorHAnsi" w:cstheme="minorHAnsi"/>
        </w:rPr>
        <w:t xml:space="preserve">horas </w:t>
      </w:r>
      <w:r w:rsidR="00884754" w:rsidRPr="00571652">
        <w:rPr>
          <w:rFonts w:asciiTheme="minorHAnsi" w:hAnsiTheme="minorHAnsi" w:cstheme="minorHAnsi"/>
        </w:rPr>
        <w:t xml:space="preserve">del día de su inicio, se da por concluida la sesión </w:t>
      </w:r>
      <w:r w:rsidR="00E51F3A" w:rsidRPr="00571652">
        <w:rPr>
          <w:rFonts w:asciiTheme="minorHAnsi" w:hAnsiTheme="minorHAnsi" w:cstheme="minorHAnsi"/>
        </w:rPr>
        <w:t>o</w:t>
      </w:r>
      <w:r w:rsidR="00884754" w:rsidRPr="00571652">
        <w:rPr>
          <w:rFonts w:asciiTheme="minorHAnsi" w:hAnsiTheme="minorHAnsi" w:cstheme="minorHAnsi"/>
        </w:rPr>
        <w:t xml:space="preserve">rdinaria privada del Consejo de la Judicatura del Estado de Tlaxcala, levantándose la presente acta, que firman para constancia los que en ella intervinieron. Licenciado José Juan Gilberto De León </w:t>
      </w:r>
      <w:r w:rsidR="00EB0529" w:rsidRPr="00571652">
        <w:rPr>
          <w:rFonts w:asciiTheme="minorHAnsi" w:hAnsiTheme="minorHAnsi" w:cstheme="minorHAnsi"/>
        </w:rPr>
        <w:t>E</w:t>
      </w:r>
      <w:r w:rsidR="00884754" w:rsidRPr="00571652">
        <w:rPr>
          <w:rFonts w:asciiTheme="minorHAnsi" w:hAnsiTheme="minorHAnsi" w:cstheme="minorHAnsi"/>
        </w:rPr>
        <w:t xml:space="preserve">scamilla, Secretario Ejecutivo del Consejo de la Judicatura. Doy fe. - - </w:t>
      </w:r>
      <w:bookmarkStart w:id="18" w:name="_Hlk478557854"/>
      <w:r w:rsidR="00884754" w:rsidRPr="00571652">
        <w:rPr>
          <w:rFonts w:asciiTheme="minorHAnsi" w:hAnsiTheme="minorHAnsi" w:cstheme="minorHAnsi"/>
        </w:rPr>
        <w:t xml:space="preserve">- - - - - - - - </w:t>
      </w:r>
    </w:p>
    <w:tbl>
      <w:tblPr>
        <w:tblpPr w:leftFromText="141" w:rightFromText="141" w:vertAnchor="text" w:horzAnchor="margin" w:tblpY="269"/>
        <w:tblW w:w="25002" w:type="dxa"/>
        <w:tblLook w:val="04A0" w:firstRow="1" w:lastRow="0" w:firstColumn="1" w:lastColumn="0" w:noHBand="0" w:noVBand="1"/>
      </w:tblPr>
      <w:tblGrid>
        <w:gridCol w:w="8334"/>
        <w:gridCol w:w="8334"/>
        <w:gridCol w:w="8334"/>
      </w:tblGrid>
      <w:tr w:rsidR="00A5082D" w:rsidRPr="00571652" w14:paraId="6926EE96" w14:textId="77777777" w:rsidTr="00A5082D">
        <w:tc>
          <w:tcPr>
            <w:tcW w:w="8334" w:type="dxa"/>
          </w:tcPr>
          <w:p w14:paraId="6E2041BC" w14:textId="77777777" w:rsidR="00404841" w:rsidRDefault="00404841"/>
          <w:tbl>
            <w:tblPr>
              <w:tblpPr w:leftFromText="141" w:rightFromText="141" w:vertAnchor="text" w:horzAnchor="margin" w:tblpY="269"/>
              <w:tblW w:w="7697" w:type="dxa"/>
              <w:tblLook w:val="04A0" w:firstRow="1" w:lastRow="0" w:firstColumn="1" w:lastColumn="0" w:noHBand="0" w:noVBand="1"/>
            </w:tblPr>
            <w:tblGrid>
              <w:gridCol w:w="3490"/>
              <w:gridCol w:w="537"/>
              <w:gridCol w:w="3670"/>
            </w:tblGrid>
            <w:tr w:rsidR="00A5082D" w:rsidRPr="00F74458" w14:paraId="59BB1A6A" w14:textId="77777777" w:rsidTr="00404841">
              <w:trPr>
                <w:trHeight w:val="1166"/>
              </w:trPr>
              <w:tc>
                <w:tcPr>
                  <w:tcW w:w="3490" w:type="dxa"/>
                </w:tcPr>
                <w:p w14:paraId="63275842" w14:textId="2F042CF1" w:rsidR="00A5082D" w:rsidRPr="00F74458" w:rsidRDefault="00A5082D" w:rsidP="00404841">
                  <w:pPr>
                    <w:spacing w:after="0" w:line="240" w:lineRule="auto"/>
                    <w:jc w:val="center"/>
                    <w:rPr>
                      <w:rFonts w:asciiTheme="minorHAnsi" w:hAnsiTheme="minorHAnsi" w:cstheme="minorHAnsi"/>
                      <w:sz w:val="20"/>
                      <w:szCs w:val="20"/>
                    </w:rPr>
                  </w:pPr>
                  <w:r w:rsidRPr="00F74458">
                    <w:rPr>
                      <w:rFonts w:asciiTheme="minorHAnsi" w:hAnsiTheme="minorHAnsi" w:cstheme="minorHAnsi"/>
                      <w:sz w:val="20"/>
                      <w:szCs w:val="20"/>
                    </w:rPr>
                    <w:t xml:space="preserve">Magistrado Mario Antonio de Jesús </w:t>
                  </w:r>
                </w:p>
                <w:p w14:paraId="7771B7B0" w14:textId="77777777" w:rsidR="00A5082D" w:rsidRPr="00F74458" w:rsidRDefault="00A5082D" w:rsidP="00404841">
                  <w:pPr>
                    <w:spacing w:after="0" w:line="240" w:lineRule="auto"/>
                    <w:jc w:val="center"/>
                    <w:rPr>
                      <w:rFonts w:asciiTheme="minorHAnsi" w:hAnsiTheme="minorHAnsi" w:cstheme="minorHAnsi"/>
                      <w:sz w:val="20"/>
                      <w:szCs w:val="20"/>
                    </w:rPr>
                  </w:pPr>
                  <w:r w:rsidRPr="00F74458">
                    <w:rPr>
                      <w:rFonts w:asciiTheme="minorHAnsi" w:hAnsiTheme="minorHAnsi" w:cstheme="minorHAnsi"/>
                      <w:sz w:val="20"/>
                      <w:szCs w:val="20"/>
                    </w:rPr>
                    <w:t>Jiménez Martínez.</w:t>
                  </w:r>
                </w:p>
                <w:p w14:paraId="60A0C15D" w14:textId="77777777" w:rsidR="00A5082D" w:rsidRPr="00F74458" w:rsidRDefault="00A5082D" w:rsidP="00404841">
                  <w:pPr>
                    <w:spacing w:after="0" w:line="240" w:lineRule="auto"/>
                    <w:jc w:val="center"/>
                    <w:rPr>
                      <w:rFonts w:asciiTheme="minorHAnsi" w:hAnsiTheme="minorHAnsi" w:cstheme="minorHAnsi"/>
                      <w:sz w:val="20"/>
                      <w:szCs w:val="20"/>
                    </w:rPr>
                  </w:pPr>
                  <w:r w:rsidRPr="00F74458">
                    <w:rPr>
                      <w:rFonts w:asciiTheme="minorHAnsi" w:hAnsiTheme="minorHAnsi" w:cstheme="minorHAnsi"/>
                      <w:sz w:val="20"/>
                      <w:szCs w:val="20"/>
                    </w:rPr>
                    <w:t>Presidente del Tribunal Superior de Justicia y del Consejo de la Judicatura</w:t>
                  </w:r>
                </w:p>
                <w:p w14:paraId="1226F251" w14:textId="77777777" w:rsidR="00A5082D" w:rsidRPr="00F74458" w:rsidRDefault="00A5082D" w:rsidP="00404841">
                  <w:pPr>
                    <w:spacing w:after="0" w:line="240" w:lineRule="auto"/>
                    <w:jc w:val="center"/>
                    <w:rPr>
                      <w:rFonts w:asciiTheme="minorHAnsi" w:hAnsiTheme="minorHAnsi" w:cstheme="minorHAnsi"/>
                      <w:sz w:val="20"/>
                      <w:szCs w:val="20"/>
                    </w:rPr>
                  </w:pPr>
                  <w:r w:rsidRPr="00F74458">
                    <w:rPr>
                      <w:rFonts w:asciiTheme="minorHAnsi" w:hAnsiTheme="minorHAnsi" w:cstheme="minorHAnsi"/>
                      <w:sz w:val="20"/>
                      <w:szCs w:val="20"/>
                    </w:rPr>
                    <w:t>del Estado de Tlaxcala</w:t>
                  </w:r>
                </w:p>
              </w:tc>
              <w:tc>
                <w:tcPr>
                  <w:tcW w:w="537" w:type="dxa"/>
                </w:tcPr>
                <w:p w14:paraId="7B2AC59E" w14:textId="77777777" w:rsidR="00A5082D" w:rsidRPr="00F74458" w:rsidRDefault="00A5082D" w:rsidP="00404841">
                  <w:pPr>
                    <w:spacing w:after="0" w:line="240" w:lineRule="auto"/>
                    <w:jc w:val="both"/>
                    <w:rPr>
                      <w:rFonts w:asciiTheme="minorHAnsi" w:hAnsiTheme="minorHAnsi" w:cstheme="minorHAnsi"/>
                      <w:sz w:val="20"/>
                      <w:szCs w:val="20"/>
                    </w:rPr>
                  </w:pPr>
                </w:p>
                <w:p w14:paraId="32EC4772" w14:textId="77777777" w:rsidR="00A5082D" w:rsidRPr="00F74458" w:rsidRDefault="00A5082D" w:rsidP="00404841">
                  <w:pPr>
                    <w:spacing w:after="0" w:line="240" w:lineRule="auto"/>
                    <w:jc w:val="both"/>
                    <w:rPr>
                      <w:rFonts w:asciiTheme="minorHAnsi" w:hAnsiTheme="minorHAnsi" w:cstheme="minorHAnsi"/>
                      <w:sz w:val="20"/>
                      <w:szCs w:val="20"/>
                    </w:rPr>
                  </w:pPr>
                </w:p>
              </w:tc>
              <w:tc>
                <w:tcPr>
                  <w:tcW w:w="3670" w:type="dxa"/>
                </w:tcPr>
                <w:p w14:paraId="6212F62B" w14:textId="4EF4BD87" w:rsidR="00A5082D" w:rsidRPr="00F74458" w:rsidRDefault="00A5082D" w:rsidP="00404841">
                  <w:pPr>
                    <w:spacing w:after="0" w:line="240" w:lineRule="auto"/>
                    <w:jc w:val="center"/>
                    <w:rPr>
                      <w:rFonts w:asciiTheme="minorHAnsi" w:hAnsiTheme="minorHAnsi" w:cstheme="minorHAnsi"/>
                      <w:sz w:val="20"/>
                      <w:szCs w:val="20"/>
                    </w:rPr>
                  </w:pPr>
                  <w:r w:rsidRPr="00F74458">
                    <w:rPr>
                      <w:rFonts w:asciiTheme="minorHAnsi" w:hAnsiTheme="minorHAnsi" w:cstheme="minorHAnsi"/>
                      <w:sz w:val="20"/>
                      <w:szCs w:val="20"/>
                    </w:rPr>
                    <w:t>Lic. Martha Zenteno Ramírez</w:t>
                  </w:r>
                </w:p>
                <w:p w14:paraId="0C7AAFE8" w14:textId="77777777" w:rsidR="00A5082D" w:rsidRPr="00F74458" w:rsidRDefault="00A5082D" w:rsidP="00404841">
                  <w:pPr>
                    <w:spacing w:after="0" w:line="240" w:lineRule="auto"/>
                    <w:jc w:val="center"/>
                    <w:rPr>
                      <w:rFonts w:asciiTheme="minorHAnsi" w:hAnsiTheme="minorHAnsi" w:cstheme="minorHAnsi"/>
                      <w:sz w:val="20"/>
                      <w:szCs w:val="20"/>
                    </w:rPr>
                  </w:pPr>
                  <w:r w:rsidRPr="00F74458">
                    <w:rPr>
                      <w:rFonts w:asciiTheme="minorHAnsi" w:hAnsiTheme="minorHAnsi" w:cstheme="minorHAnsi"/>
                      <w:sz w:val="20"/>
                      <w:szCs w:val="20"/>
                    </w:rPr>
                    <w:t>Integrante del Consejo de la Judicatura del Estado de Tlaxcala</w:t>
                  </w:r>
                </w:p>
              </w:tc>
            </w:tr>
            <w:tr w:rsidR="00A5082D" w:rsidRPr="00F74458" w14:paraId="38DBAC58" w14:textId="77777777" w:rsidTr="00404841">
              <w:trPr>
                <w:trHeight w:val="276"/>
              </w:trPr>
              <w:tc>
                <w:tcPr>
                  <w:tcW w:w="7697" w:type="dxa"/>
                  <w:gridSpan w:val="3"/>
                </w:tcPr>
                <w:p w14:paraId="79F14B1E" w14:textId="77777777" w:rsidR="00A5082D" w:rsidRPr="00F74458" w:rsidRDefault="00A5082D" w:rsidP="00404841">
                  <w:pPr>
                    <w:spacing w:line="240" w:lineRule="auto"/>
                    <w:ind w:left="2016"/>
                    <w:jc w:val="both"/>
                    <w:rPr>
                      <w:rFonts w:asciiTheme="minorHAnsi" w:hAnsiTheme="minorHAnsi" w:cstheme="minorHAnsi"/>
                      <w:sz w:val="20"/>
                      <w:szCs w:val="20"/>
                    </w:rPr>
                  </w:pPr>
                </w:p>
              </w:tc>
            </w:tr>
            <w:tr w:rsidR="00A5082D" w:rsidRPr="00F74458" w14:paraId="2E368F30" w14:textId="77777777" w:rsidTr="00404841">
              <w:trPr>
                <w:trHeight w:val="304"/>
              </w:trPr>
              <w:tc>
                <w:tcPr>
                  <w:tcW w:w="3490" w:type="dxa"/>
                </w:tcPr>
                <w:p w14:paraId="16FA0AEE" w14:textId="77777777" w:rsidR="00F74458" w:rsidRPr="00F74458" w:rsidRDefault="00F74458" w:rsidP="00404841">
                  <w:pPr>
                    <w:spacing w:after="0" w:line="240" w:lineRule="auto"/>
                    <w:jc w:val="center"/>
                    <w:rPr>
                      <w:rFonts w:asciiTheme="minorHAnsi" w:hAnsiTheme="minorHAnsi" w:cstheme="minorHAnsi"/>
                      <w:sz w:val="20"/>
                      <w:szCs w:val="20"/>
                    </w:rPr>
                  </w:pPr>
                </w:p>
                <w:p w14:paraId="5550D5D5" w14:textId="77777777" w:rsidR="00A5082D" w:rsidRPr="00F74458" w:rsidRDefault="00A5082D" w:rsidP="00404841">
                  <w:pPr>
                    <w:spacing w:after="0" w:line="240" w:lineRule="auto"/>
                    <w:jc w:val="center"/>
                    <w:rPr>
                      <w:rFonts w:asciiTheme="minorHAnsi" w:hAnsiTheme="minorHAnsi" w:cstheme="minorHAnsi"/>
                      <w:sz w:val="20"/>
                      <w:szCs w:val="20"/>
                    </w:rPr>
                  </w:pPr>
                  <w:r w:rsidRPr="00F74458">
                    <w:rPr>
                      <w:rFonts w:asciiTheme="minorHAnsi" w:hAnsiTheme="minorHAnsi" w:cstheme="minorHAnsi"/>
                      <w:sz w:val="20"/>
                      <w:szCs w:val="20"/>
                    </w:rPr>
                    <w:t>Lic. Leticia Caballero Muñoz</w:t>
                  </w:r>
                </w:p>
                <w:p w14:paraId="192835F5" w14:textId="77777777" w:rsidR="00A5082D" w:rsidRPr="00F74458" w:rsidRDefault="00A5082D" w:rsidP="00404841">
                  <w:pPr>
                    <w:spacing w:after="0" w:line="240" w:lineRule="auto"/>
                    <w:jc w:val="center"/>
                    <w:rPr>
                      <w:rFonts w:asciiTheme="minorHAnsi" w:hAnsiTheme="minorHAnsi" w:cstheme="minorHAnsi"/>
                      <w:sz w:val="20"/>
                      <w:szCs w:val="20"/>
                    </w:rPr>
                  </w:pPr>
                  <w:r w:rsidRPr="00F74458">
                    <w:rPr>
                      <w:rFonts w:asciiTheme="minorHAnsi" w:hAnsiTheme="minorHAnsi" w:cstheme="minorHAnsi"/>
                      <w:sz w:val="20"/>
                      <w:szCs w:val="20"/>
                    </w:rPr>
                    <w:t xml:space="preserve">Integrante del Consejo de la Judicatura </w:t>
                  </w:r>
                </w:p>
                <w:p w14:paraId="36AAA8DC" w14:textId="77777777" w:rsidR="00A5082D" w:rsidRPr="00F74458" w:rsidRDefault="00A5082D" w:rsidP="00404841">
                  <w:pPr>
                    <w:spacing w:after="0" w:line="240" w:lineRule="auto"/>
                    <w:jc w:val="center"/>
                    <w:rPr>
                      <w:rFonts w:asciiTheme="minorHAnsi" w:hAnsiTheme="minorHAnsi" w:cstheme="minorHAnsi"/>
                      <w:sz w:val="20"/>
                      <w:szCs w:val="20"/>
                    </w:rPr>
                  </w:pPr>
                  <w:r w:rsidRPr="00F74458">
                    <w:rPr>
                      <w:rFonts w:asciiTheme="minorHAnsi" w:hAnsiTheme="minorHAnsi" w:cstheme="minorHAnsi"/>
                      <w:sz w:val="20"/>
                      <w:szCs w:val="20"/>
                    </w:rPr>
                    <w:t>del Estado de Tlaxcala</w:t>
                  </w:r>
                </w:p>
              </w:tc>
              <w:tc>
                <w:tcPr>
                  <w:tcW w:w="537" w:type="dxa"/>
                </w:tcPr>
                <w:p w14:paraId="4C1CC3E2" w14:textId="77777777" w:rsidR="00A5082D" w:rsidRPr="00F74458" w:rsidRDefault="00A5082D" w:rsidP="00404841">
                  <w:pPr>
                    <w:spacing w:after="0" w:line="240" w:lineRule="auto"/>
                    <w:jc w:val="both"/>
                    <w:rPr>
                      <w:rFonts w:asciiTheme="minorHAnsi" w:hAnsiTheme="minorHAnsi" w:cstheme="minorHAnsi"/>
                      <w:sz w:val="20"/>
                      <w:szCs w:val="20"/>
                    </w:rPr>
                  </w:pPr>
                </w:p>
              </w:tc>
              <w:tc>
                <w:tcPr>
                  <w:tcW w:w="3670" w:type="dxa"/>
                </w:tcPr>
                <w:p w14:paraId="646CB5E7" w14:textId="77777777" w:rsidR="00A5082D" w:rsidRPr="00F74458" w:rsidRDefault="00A5082D" w:rsidP="00404841">
                  <w:pPr>
                    <w:spacing w:after="0" w:line="240" w:lineRule="auto"/>
                    <w:rPr>
                      <w:rFonts w:asciiTheme="minorHAnsi" w:hAnsiTheme="minorHAnsi" w:cstheme="minorHAnsi"/>
                      <w:sz w:val="20"/>
                      <w:szCs w:val="20"/>
                    </w:rPr>
                  </w:pPr>
                </w:p>
                <w:p w14:paraId="398B5934" w14:textId="77777777" w:rsidR="00A5082D" w:rsidRPr="00F74458" w:rsidRDefault="00A5082D" w:rsidP="00404841">
                  <w:pPr>
                    <w:spacing w:after="0" w:line="240" w:lineRule="auto"/>
                    <w:jc w:val="center"/>
                    <w:rPr>
                      <w:rFonts w:asciiTheme="minorHAnsi" w:hAnsiTheme="minorHAnsi" w:cstheme="minorHAnsi"/>
                      <w:sz w:val="20"/>
                      <w:szCs w:val="20"/>
                    </w:rPr>
                  </w:pPr>
                  <w:r w:rsidRPr="00F74458">
                    <w:rPr>
                      <w:rFonts w:asciiTheme="minorHAnsi" w:hAnsiTheme="minorHAnsi" w:cstheme="minorHAnsi"/>
                      <w:sz w:val="20"/>
                      <w:szCs w:val="20"/>
                    </w:rPr>
                    <w:t>Lic. Álvaro García Moreno</w:t>
                  </w:r>
                </w:p>
                <w:p w14:paraId="31E9E427" w14:textId="77777777" w:rsidR="00A5082D" w:rsidRPr="00F74458" w:rsidRDefault="00A5082D" w:rsidP="00404841">
                  <w:pPr>
                    <w:spacing w:after="0" w:line="240" w:lineRule="auto"/>
                    <w:jc w:val="center"/>
                    <w:rPr>
                      <w:rFonts w:asciiTheme="minorHAnsi" w:hAnsiTheme="minorHAnsi" w:cstheme="minorHAnsi"/>
                      <w:sz w:val="20"/>
                      <w:szCs w:val="20"/>
                    </w:rPr>
                  </w:pPr>
                  <w:r w:rsidRPr="00F74458">
                    <w:rPr>
                      <w:rFonts w:asciiTheme="minorHAnsi" w:hAnsiTheme="minorHAnsi" w:cstheme="minorHAnsi"/>
                      <w:sz w:val="20"/>
                      <w:szCs w:val="20"/>
                    </w:rPr>
                    <w:t>Integrante del Consejo de la Judicatura</w:t>
                  </w:r>
                </w:p>
                <w:p w14:paraId="74E271D9" w14:textId="77777777" w:rsidR="00A5082D" w:rsidRPr="00F74458" w:rsidRDefault="00A5082D" w:rsidP="00404841">
                  <w:pPr>
                    <w:spacing w:after="0" w:line="240" w:lineRule="auto"/>
                    <w:jc w:val="center"/>
                    <w:rPr>
                      <w:rFonts w:asciiTheme="minorHAnsi" w:hAnsiTheme="minorHAnsi" w:cstheme="minorHAnsi"/>
                      <w:sz w:val="20"/>
                      <w:szCs w:val="20"/>
                    </w:rPr>
                  </w:pPr>
                  <w:r w:rsidRPr="00F74458">
                    <w:rPr>
                      <w:rFonts w:asciiTheme="minorHAnsi" w:hAnsiTheme="minorHAnsi" w:cstheme="minorHAnsi"/>
                      <w:sz w:val="20"/>
                      <w:szCs w:val="20"/>
                    </w:rPr>
                    <w:t xml:space="preserve">del Estado de Tlaxcala  </w:t>
                  </w:r>
                </w:p>
              </w:tc>
            </w:tr>
            <w:tr w:rsidR="00A5082D" w:rsidRPr="00F74458" w14:paraId="0F7DD9D0" w14:textId="77777777" w:rsidTr="00404841">
              <w:trPr>
                <w:trHeight w:val="304"/>
              </w:trPr>
              <w:tc>
                <w:tcPr>
                  <w:tcW w:w="3490" w:type="dxa"/>
                </w:tcPr>
                <w:p w14:paraId="7E1FF9ED" w14:textId="77777777" w:rsidR="00A5082D" w:rsidRPr="00F74458" w:rsidRDefault="00A5082D" w:rsidP="00404841">
                  <w:pPr>
                    <w:spacing w:after="0" w:line="240" w:lineRule="auto"/>
                    <w:jc w:val="center"/>
                    <w:rPr>
                      <w:rFonts w:asciiTheme="minorHAnsi" w:hAnsiTheme="minorHAnsi" w:cstheme="minorHAnsi"/>
                      <w:sz w:val="20"/>
                      <w:szCs w:val="20"/>
                    </w:rPr>
                  </w:pPr>
                </w:p>
                <w:p w14:paraId="74AF7F39" w14:textId="613CC0FA" w:rsidR="00A5082D" w:rsidRPr="00F74458" w:rsidRDefault="00A5082D" w:rsidP="00404841">
                  <w:pPr>
                    <w:spacing w:after="0" w:line="240" w:lineRule="auto"/>
                    <w:jc w:val="center"/>
                    <w:rPr>
                      <w:rFonts w:asciiTheme="minorHAnsi" w:hAnsiTheme="minorHAnsi" w:cstheme="minorHAnsi"/>
                      <w:sz w:val="20"/>
                      <w:szCs w:val="20"/>
                    </w:rPr>
                  </w:pPr>
                </w:p>
                <w:p w14:paraId="72C418AD" w14:textId="77777777" w:rsidR="00F74458" w:rsidRPr="00F74458" w:rsidRDefault="00F74458" w:rsidP="00404841">
                  <w:pPr>
                    <w:spacing w:after="0" w:line="240" w:lineRule="auto"/>
                    <w:jc w:val="center"/>
                    <w:rPr>
                      <w:rFonts w:asciiTheme="minorHAnsi" w:hAnsiTheme="minorHAnsi" w:cstheme="minorHAnsi"/>
                      <w:sz w:val="20"/>
                      <w:szCs w:val="20"/>
                    </w:rPr>
                  </w:pPr>
                </w:p>
                <w:p w14:paraId="0BB0AC44" w14:textId="77777777" w:rsidR="00A5082D" w:rsidRPr="00F74458" w:rsidRDefault="00A5082D" w:rsidP="00404841">
                  <w:pPr>
                    <w:spacing w:after="0" w:line="240" w:lineRule="auto"/>
                    <w:jc w:val="center"/>
                    <w:rPr>
                      <w:rFonts w:asciiTheme="minorHAnsi" w:hAnsiTheme="minorHAnsi" w:cstheme="minorHAnsi"/>
                      <w:sz w:val="20"/>
                      <w:szCs w:val="20"/>
                    </w:rPr>
                  </w:pPr>
                  <w:r w:rsidRPr="00F74458">
                    <w:rPr>
                      <w:rFonts w:asciiTheme="minorHAnsi" w:hAnsiTheme="minorHAnsi" w:cstheme="minorHAnsi"/>
                      <w:sz w:val="20"/>
                      <w:szCs w:val="20"/>
                    </w:rPr>
                    <w:t xml:space="preserve">Dra. Mildred </w:t>
                  </w:r>
                  <w:proofErr w:type="spellStart"/>
                  <w:r w:rsidRPr="00F74458">
                    <w:rPr>
                      <w:rFonts w:asciiTheme="minorHAnsi" w:hAnsiTheme="minorHAnsi" w:cstheme="minorHAnsi"/>
                      <w:sz w:val="20"/>
                      <w:szCs w:val="20"/>
                    </w:rPr>
                    <w:t>Murbartián</w:t>
                  </w:r>
                  <w:proofErr w:type="spellEnd"/>
                  <w:r w:rsidRPr="00F74458">
                    <w:rPr>
                      <w:rFonts w:asciiTheme="minorHAnsi" w:hAnsiTheme="minorHAnsi" w:cstheme="minorHAnsi"/>
                      <w:sz w:val="20"/>
                      <w:szCs w:val="20"/>
                    </w:rPr>
                    <w:t xml:space="preserve"> Aguilar</w:t>
                  </w:r>
                </w:p>
                <w:p w14:paraId="13CD583D" w14:textId="77777777" w:rsidR="00A5082D" w:rsidRPr="00F74458" w:rsidRDefault="00A5082D" w:rsidP="00404841">
                  <w:pPr>
                    <w:spacing w:after="0" w:line="240" w:lineRule="auto"/>
                    <w:jc w:val="center"/>
                    <w:rPr>
                      <w:rFonts w:asciiTheme="minorHAnsi" w:hAnsiTheme="minorHAnsi" w:cstheme="minorHAnsi"/>
                      <w:sz w:val="20"/>
                      <w:szCs w:val="20"/>
                    </w:rPr>
                  </w:pPr>
                  <w:r w:rsidRPr="00F74458">
                    <w:rPr>
                      <w:rFonts w:asciiTheme="minorHAnsi" w:hAnsiTheme="minorHAnsi" w:cstheme="minorHAnsi"/>
                      <w:sz w:val="20"/>
                      <w:szCs w:val="20"/>
                    </w:rPr>
                    <w:t>Integrante del Consejo de la Judicatura del Estado de Tlaxcala</w:t>
                  </w:r>
                </w:p>
              </w:tc>
              <w:tc>
                <w:tcPr>
                  <w:tcW w:w="4207" w:type="dxa"/>
                  <w:gridSpan w:val="2"/>
                </w:tcPr>
                <w:p w14:paraId="01412E96" w14:textId="77777777" w:rsidR="00A5082D" w:rsidRPr="00F74458" w:rsidRDefault="00A5082D" w:rsidP="00404841">
                  <w:pPr>
                    <w:spacing w:after="0" w:line="240" w:lineRule="auto"/>
                    <w:jc w:val="center"/>
                    <w:rPr>
                      <w:rFonts w:asciiTheme="minorHAnsi" w:hAnsiTheme="minorHAnsi" w:cstheme="minorHAnsi"/>
                      <w:sz w:val="20"/>
                      <w:szCs w:val="20"/>
                    </w:rPr>
                  </w:pPr>
                  <w:r w:rsidRPr="00F74458">
                    <w:rPr>
                      <w:rFonts w:asciiTheme="minorHAnsi" w:hAnsiTheme="minorHAnsi" w:cstheme="minorHAnsi"/>
                      <w:sz w:val="20"/>
                      <w:szCs w:val="20"/>
                    </w:rPr>
                    <w:t>DOY FE.</w:t>
                  </w:r>
                </w:p>
                <w:p w14:paraId="3087B523" w14:textId="77777777" w:rsidR="00F74458" w:rsidRPr="00F74458" w:rsidRDefault="00F74458" w:rsidP="00404841">
                  <w:pPr>
                    <w:spacing w:after="0" w:line="240" w:lineRule="auto"/>
                    <w:jc w:val="center"/>
                    <w:rPr>
                      <w:rFonts w:asciiTheme="minorHAnsi" w:hAnsiTheme="minorHAnsi" w:cstheme="minorHAnsi"/>
                      <w:sz w:val="20"/>
                      <w:szCs w:val="20"/>
                    </w:rPr>
                  </w:pPr>
                </w:p>
                <w:p w14:paraId="475594AD" w14:textId="77777777" w:rsidR="00404841" w:rsidRDefault="00404841" w:rsidP="00404841">
                  <w:pPr>
                    <w:spacing w:after="0" w:line="240" w:lineRule="auto"/>
                    <w:ind w:firstLine="460"/>
                    <w:jc w:val="center"/>
                    <w:rPr>
                      <w:rFonts w:asciiTheme="minorHAnsi" w:hAnsiTheme="minorHAnsi" w:cstheme="minorHAnsi"/>
                      <w:sz w:val="20"/>
                      <w:szCs w:val="20"/>
                    </w:rPr>
                  </w:pPr>
                </w:p>
                <w:p w14:paraId="240D0895" w14:textId="2EE94DAC" w:rsidR="00A5082D" w:rsidRPr="00F74458" w:rsidRDefault="00A5082D" w:rsidP="00404841">
                  <w:pPr>
                    <w:spacing w:after="0" w:line="240" w:lineRule="auto"/>
                    <w:ind w:firstLine="460"/>
                    <w:jc w:val="center"/>
                    <w:rPr>
                      <w:rFonts w:asciiTheme="minorHAnsi" w:hAnsiTheme="minorHAnsi" w:cstheme="minorHAnsi"/>
                      <w:sz w:val="20"/>
                      <w:szCs w:val="20"/>
                    </w:rPr>
                  </w:pPr>
                  <w:r w:rsidRPr="00F74458">
                    <w:rPr>
                      <w:rFonts w:asciiTheme="minorHAnsi" w:hAnsiTheme="minorHAnsi" w:cstheme="minorHAnsi"/>
                      <w:sz w:val="20"/>
                      <w:szCs w:val="20"/>
                    </w:rPr>
                    <w:t>José Juan Gilberto De León Escamilla</w:t>
                  </w:r>
                </w:p>
                <w:p w14:paraId="230EF29B" w14:textId="77777777" w:rsidR="00A5082D" w:rsidRPr="00F74458" w:rsidRDefault="00A5082D" w:rsidP="00404841">
                  <w:pPr>
                    <w:spacing w:after="0" w:line="240" w:lineRule="auto"/>
                    <w:ind w:left="601"/>
                    <w:jc w:val="center"/>
                    <w:rPr>
                      <w:rFonts w:asciiTheme="minorHAnsi" w:hAnsiTheme="minorHAnsi" w:cstheme="minorHAnsi"/>
                      <w:sz w:val="20"/>
                      <w:szCs w:val="20"/>
                    </w:rPr>
                  </w:pPr>
                  <w:r w:rsidRPr="00F74458">
                    <w:rPr>
                      <w:rFonts w:asciiTheme="minorHAnsi" w:hAnsiTheme="minorHAnsi" w:cstheme="minorHAnsi"/>
                      <w:sz w:val="20"/>
                      <w:szCs w:val="20"/>
                    </w:rPr>
                    <w:t xml:space="preserve">Secretario Ejecutivo del Consejo de la Judicatura del Estado de Tlaxcala  </w:t>
                  </w:r>
                </w:p>
              </w:tc>
            </w:tr>
          </w:tbl>
          <w:p w14:paraId="050B1C68" w14:textId="2768C979" w:rsidR="00404841" w:rsidRPr="00404841" w:rsidRDefault="00404841" w:rsidP="00404841">
            <w:pPr>
              <w:tabs>
                <w:tab w:val="left" w:pos="5805"/>
              </w:tabs>
              <w:rPr>
                <w:rFonts w:asciiTheme="minorHAnsi" w:hAnsiTheme="minorHAnsi" w:cstheme="minorHAnsi"/>
              </w:rPr>
            </w:pPr>
            <w:r>
              <w:rPr>
                <w:rFonts w:asciiTheme="minorHAnsi" w:hAnsiTheme="minorHAnsi" w:cstheme="minorHAnsi"/>
              </w:rPr>
              <w:tab/>
            </w:r>
          </w:p>
        </w:tc>
        <w:tc>
          <w:tcPr>
            <w:tcW w:w="8334" w:type="dxa"/>
          </w:tcPr>
          <w:p w14:paraId="33A6C183" w14:textId="77777777" w:rsidR="00A5082D" w:rsidRPr="00571652" w:rsidRDefault="00A5082D" w:rsidP="00A5082D">
            <w:pPr>
              <w:spacing w:after="0" w:line="240" w:lineRule="auto"/>
              <w:jc w:val="both"/>
              <w:rPr>
                <w:rFonts w:asciiTheme="minorHAnsi" w:hAnsiTheme="minorHAnsi" w:cstheme="minorHAnsi"/>
              </w:rPr>
            </w:pPr>
          </w:p>
        </w:tc>
        <w:tc>
          <w:tcPr>
            <w:tcW w:w="8334" w:type="dxa"/>
          </w:tcPr>
          <w:p w14:paraId="187C070B" w14:textId="0382D0AE" w:rsidR="00A5082D" w:rsidRPr="00571652" w:rsidRDefault="00A5082D" w:rsidP="00A5082D">
            <w:pPr>
              <w:spacing w:after="0" w:line="240" w:lineRule="auto"/>
              <w:jc w:val="center"/>
              <w:rPr>
                <w:rFonts w:asciiTheme="minorHAnsi" w:hAnsiTheme="minorHAnsi" w:cstheme="minorHAnsi"/>
              </w:rPr>
            </w:pPr>
          </w:p>
        </w:tc>
      </w:tr>
      <w:bookmarkEnd w:id="18"/>
    </w:tbl>
    <w:p w14:paraId="08D94E65" w14:textId="2B3367C2" w:rsidR="00404841" w:rsidRPr="00404841" w:rsidRDefault="00404841" w:rsidP="00404841">
      <w:pPr>
        <w:tabs>
          <w:tab w:val="left" w:pos="5070"/>
        </w:tabs>
        <w:rPr>
          <w:rFonts w:asciiTheme="minorHAnsi" w:hAnsiTheme="minorHAnsi" w:cstheme="minorHAnsi"/>
        </w:rPr>
      </w:pPr>
    </w:p>
    <w:sectPr w:rsidR="00404841" w:rsidRPr="00404841" w:rsidSect="004E02C7">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73D72" w14:textId="77777777" w:rsidR="005175AE" w:rsidRDefault="005175AE" w:rsidP="004567A4">
      <w:pPr>
        <w:spacing w:after="0" w:line="240" w:lineRule="auto"/>
      </w:pPr>
      <w:r>
        <w:separator/>
      </w:r>
    </w:p>
  </w:endnote>
  <w:endnote w:type="continuationSeparator" w:id="0">
    <w:p w14:paraId="6E331AA0" w14:textId="77777777" w:rsidR="005175AE" w:rsidRDefault="005175AE"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Content>
      <w:p w14:paraId="50A44DA1" w14:textId="77777777" w:rsidR="00BD4863" w:rsidRDefault="00BD4863">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Content>
      <w:p w14:paraId="48F4D6C3" w14:textId="77777777" w:rsidR="00BD4863" w:rsidRDefault="00BD4863">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14:paraId="73DFD0FA" w14:textId="77777777" w:rsidR="00BD4863" w:rsidRDefault="00BD48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1D101" w14:textId="77777777" w:rsidR="005175AE" w:rsidRDefault="005175AE" w:rsidP="004567A4">
      <w:pPr>
        <w:spacing w:after="0" w:line="240" w:lineRule="auto"/>
      </w:pPr>
      <w:r>
        <w:separator/>
      </w:r>
    </w:p>
  </w:footnote>
  <w:footnote w:type="continuationSeparator" w:id="0">
    <w:p w14:paraId="5EF4533C" w14:textId="77777777" w:rsidR="005175AE" w:rsidRDefault="005175AE"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1F83" w14:textId="77777777" w:rsidR="00BD4863" w:rsidRDefault="00BD4863">
    <w:pPr>
      <w:pStyle w:val="Encabezado"/>
    </w:pPr>
    <w:r>
      <w:rPr>
        <w:noProof/>
      </w:rPr>
      <w:drawing>
        <wp:anchor distT="0" distB="0" distL="114300" distR="114300" simplePos="0" relativeHeight="251659264" behindDoc="1" locked="0" layoutInCell="1" allowOverlap="1" wp14:anchorId="29353FA1" wp14:editId="7AD6BFE1">
          <wp:simplePos x="0" y="0"/>
          <wp:positionH relativeFrom="column">
            <wp:posOffset>-1627378</wp:posOffset>
          </wp:positionH>
          <wp:positionV relativeFrom="paragraph">
            <wp:posOffset>-5969</wp:posOffset>
          </wp:positionV>
          <wp:extent cx="1404000" cy="1404000"/>
          <wp:effectExtent l="0" t="0" r="5715"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E1C67"/>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EB40E8"/>
    <w:multiLevelType w:val="hybridMultilevel"/>
    <w:tmpl w:val="8CCA9C80"/>
    <w:lvl w:ilvl="0" w:tplc="6E66D9AA">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3D07E09"/>
    <w:multiLevelType w:val="hybridMultilevel"/>
    <w:tmpl w:val="8CCA9C80"/>
    <w:lvl w:ilvl="0" w:tplc="6E66D9AA">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9A9"/>
    <w:rsid w:val="00001B30"/>
    <w:rsid w:val="00002210"/>
    <w:rsid w:val="0000308A"/>
    <w:rsid w:val="000031A0"/>
    <w:rsid w:val="000044C1"/>
    <w:rsid w:val="000048B3"/>
    <w:rsid w:val="00004EBA"/>
    <w:rsid w:val="0000672C"/>
    <w:rsid w:val="00006DCB"/>
    <w:rsid w:val="0000732F"/>
    <w:rsid w:val="00007D0A"/>
    <w:rsid w:val="000106F1"/>
    <w:rsid w:val="00010F18"/>
    <w:rsid w:val="0001260F"/>
    <w:rsid w:val="0001355B"/>
    <w:rsid w:val="00014161"/>
    <w:rsid w:val="000162F4"/>
    <w:rsid w:val="000166AD"/>
    <w:rsid w:val="0001683A"/>
    <w:rsid w:val="000168EA"/>
    <w:rsid w:val="000212FE"/>
    <w:rsid w:val="00021BC8"/>
    <w:rsid w:val="00021F7E"/>
    <w:rsid w:val="0002290C"/>
    <w:rsid w:val="00023540"/>
    <w:rsid w:val="00024261"/>
    <w:rsid w:val="00024836"/>
    <w:rsid w:val="00024A9F"/>
    <w:rsid w:val="00025F5D"/>
    <w:rsid w:val="0002647F"/>
    <w:rsid w:val="00030766"/>
    <w:rsid w:val="0003113F"/>
    <w:rsid w:val="00031410"/>
    <w:rsid w:val="00032D38"/>
    <w:rsid w:val="000347D4"/>
    <w:rsid w:val="00034E7D"/>
    <w:rsid w:val="00035E0D"/>
    <w:rsid w:val="00040CAE"/>
    <w:rsid w:val="000411DB"/>
    <w:rsid w:val="00042B05"/>
    <w:rsid w:val="00042C82"/>
    <w:rsid w:val="00042F2E"/>
    <w:rsid w:val="00043782"/>
    <w:rsid w:val="00043E04"/>
    <w:rsid w:val="00044CD5"/>
    <w:rsid w:val="0004509C"/>
    <w:rsid w:val="00045CEE"/>
    <w:rsid w:val="00045EAA"/>
    <w:rsid w:val="00046144"/>
    <w:rsid w:val="00046A80"/>
    <w:rsid w:val="00047BA0"/>
    <w:rsid w:val="00050A8F"/>
    <w:rsid w:val="0005163A"/>
    <w:rsid w:val="000527FB"/>
    <w:rsid w:val="000547D1"/>
    <w:rsid w:val="00054DB0"/>
    <w:rsid w:val="000617EF"/>
    <w:rsid w:val="000653B7"/>
    <w:rsid w:val="00067936"/>
    <w:rsid w:val="00070776"/>
    <w:rsid w:val="00070BA6"/>
    <w:rsid w:val="00071837"/>
    <w:rsid w:val="00072DFC"/>
    <w:rsid w:val="00075383"/>
    <w:rsid w:val="0007559E"/>
    <w:rsid w:val="0007577C"/>
    <w:rsid w:val="0007686A"/>
    <w:rsid w:val="00077C09"/>
    <w:rsid w:val="00080A0A"/>
    <w:rsid w:val="000835FF"/>
    <w:rsid w:val="00083B4C"/>
    <w:rsid w:val="000846F7"/>
    <w:rsid w:val="00086979"/>
    <w:rsid w:val="000878D0"/>
    <w:rsid w:val="00090095"/>
    <w:rsid w:val="0009200E"/>
    <w:rsid w:val="0009252F"/>
    <w:rsid w:val="00094A4D"/>
    <w:rsid w:val="00097F76"/>
    <w:rsid w:val="000A04D0"/>
    <w:rsid w:val="000A17E0"/>
    <w:rsid w:val="000A2D74"/>
    <w:rsid w:val="000A317E"/>
    <w:rsid w:val="000A5237"/>
    <w:rsid w:val="000A712C"/>
    <w:rsid w:val="000A7ECE"/>
    <w:rsid w:val="000A7FF8"/>
    <w:rsid w:val="000B0087"/>
    <w:rsid w:val="000B0388"/>
    <w:rsid w:val="000B13A3"/>
    <w:rsid w:val="000B2B23"/>
    <w:rsid w:val="000B497F"/>
    <w:rsid w:val="000B5573"/>
    <w:rsid w:val="000B64C8"/>
    <w:rsid w:val="000C0DFB"/>
    <w:rsid w:val="000C1FB8"/>
    <w:rsid w:val="000C2113"/>
    <w:rsid w:val="000C29F3"/>
    <w:rsid w:val="000C5176"/>
    <w:rsid w:val="000C6B36"/>
    <w:rsid w:val="000C770A"/>
    <w:rsid w:val="000C7973"/>
    <w:rsid w:val="000D27B8"/>
    <w:rsid w:val="000D358D"/>
    <w:rsid w:val="000D41D4"/>
    <w:rsid w:val="000E07FE"/>
    <w:rsid w:val="000E20AB"/>
    <w:rsid w:val="000E216C"/>
    <w:rsid w:val="000E28CA"/>
    <w:rsid w:val="000E33C7"/>
    <w:rsid w:val="000E36CD"/>
    <w:rsid w:val="000E38D3"/>
    <w:rsid w:val="000E3C6D"/>
    <w:rsid w:val="000E3DAE"/>
    <w:rsid w:val="000E4CCE"/>
    <w:rsid w:val="000E53EC"/>
    <w:rsid w:val="000E656B"/>
    <w:rsid w:val="000E78D5"/>
    <w:rsid w:val="000E7EF5"/>
    <w:rsid w:val="000F0252"/>
    <w:rsid w:val="000F0287"/>
    <w:rsid w:val="000F23BD"/>
    <w:rsid w:val="000F41AB"/>
    <w:rsid w:val="000F43B1"/>
    <w:rsid w:val="000F4A6E"/>
    <w:rsid w:val="000F4C5E"/>
    <w:rsid w:val="000F4F80"/>
    <w:rsid w:val="000F5B8A"/>
    <w:rsid w:val="000F6B1C"/>
    <w:rsid w:val="001001F1"/>
    <w:rsid w:val="00100595"/>
    <w:rsid w:val="001007D3"/>
    <w:rsid w:val="00101170"/>
    <w:rsid w:val="00101AB2"/>
    <w:rsid w:val="00101E95"/>
    <w:rsid w:val="001022B2"/>
    <w:rsid w:val="00102C8F"/>
    <w:rsid w:val="00103028"/>
    <w:rsid w:val="001031CD"/>
    <w:rsid w:val="00103216"/>
    <w:rsid w:val="00105171"/>
    <w:rsid w:val="00106E8E"/>
    <w:rsid w:val="001074A1"/>
    <w:rsid w:val="001078B6"/>
    <w:rsid w:val="00112173"/>
    <w:rsid w:val="00112FAD"/>
    <w:rsid w:val="00113C9B"/>
    <w:rsid w:val="00113F4A"/>
    <w:rsid w:val="00114CCD"/>
    <w:rsid w:val="001161AE"/>
    <w:rsid w:val="001227ED"/>
    <w:rsid w:val="00123FAA"/>
    <w:rsid w:val="00124024"/>
    <w:rsid w:val="00125679"/>
    <w:rsid w:val="00126C80"/>
    <w:rsid w:val="001270C1"/>
    <w:rsid w:val="00127865"/>
    <w:rsid w:val="00127C0A"/>
    <w:rsid w:val="00131C9E"/>
    <w:rsid w:val="0013476F"/>
    <w:rsid w:val="00135F2B"/>
    <w:rsid w:val="00137042"/>
    <w:rsid w:val="00140B15"/>
    <w:rsid w:val="001421BB"/>
    <w:rsid w:val="00142385"/>
    <w:rsid w:val="00142475"/>
    <w:rsid w:val="001429EB"/>
    <w:rsid w:val="0014314F"/>
    <w:rsid w:val="0014481D"/>
    <w:rsid w:val="00144FE6"/>
    <w:rsid w:val="00146FB5"/>
    <w:rsid w:val="00151364"/>
    <w:rsid w:val="00151B55"/>
    <w:rsid w:val="0015238E"/>
    <w:rsid w:val="00154596"/>
    <w:rsid w:val="001545BD"/>
    <w:rsid w:val="0015506B"/>
    <w:rsid w:val="001553B8"/>
    <w:rsid w:val="001555A1"/>
    <w:rsid w:val="00155AF5"/>
    <w:rsid w:val="00155C13"/>
    <w:rsid w:val="001568D9"/>
    <w:rsid w:val="00157B95"/>
    <w:rsid w:val="00160979"/>
    <w:rsid w:val="0016391A"/>
    <w:rsid w:val="00164845"/>
    <w:rsid w:val="00164C43"/>
    <w:rsid w:val="00164DD4"/>
    <w:rsid w:val="00167646"/>
    <w:rsid w:val="0016765B"/>
    <w:rsid w:val="001677B7"/>
    <w:rsid w:val="00167862"/>
    <w:rsid w:val="00170572"/>
    <w:rsid w:val="00170F5E"/>
    <w:rsid w:val="00171284"/>
    <w:rsid w:val="00172321"/>
    <w:rsid w:val="00173500"/>
    <w:rsid w:val="00173D94"/>
    <w:rsid w:val="00173DC6"/>
    <w:rsid w:val="0017426F"/>
    <w:rsid w:val="001756BE"/>
    <w:rsid w:val="00175D73"/>
    <w:rsid w:val="00176738"/>
    <w:rsid w:val="00184148"/>
    <w:rsid w:val="001844E4"/>
    <w:rsid w:val="00184AA6"/>
    <w:rsid w:val="00184E64"/>
    <w:rsid w:val="0018582E"/>
    <w:rsid w:val="00185CBD"/>
    <w:rsid w:val="00186CC1"/>
    <w:rsid w:val="0019114D"/>
    <w:rsid w:val="00191C0F"/>
    <w:rsid w:val="00193E0C"/>
    <w:rsid w:val="00194359"/>
    <w:rsid w:val="00194FA0"/>
    <w:rsid w:val="001959E4"/>
    <w:rsid w:val="00196D62"/>
    <w:rsid w:val="001A09C5"/>
    <w:rsid w:val="001A154E"/>
    <w:rsid w:val="001A4575"/>
    <w:rsid w:val="001A68AE"/>
    <w:rsid w:val="001B03D1"/>
    <w:rsid w:val="001B0FD4"/>
    <w:rsid w:val="001B2C67"/>
    <w:rsid w:val="001B30AA"/>
    <w:rsid w:val="001B577A"/>
    <w:rsid w:val="001B6E59"/>
    <w:rsid w:val="001B7EE7"/>
    <w:rsid w:val="001C01F5"/>
    <w:rsid w:val="001C2482"/>
    <w:rsid w:val="001C2B4A"/>
    <w:rsid w:val="001D2381"/>
    <w:rsid w:val="001D4037"/>
    <w:rsid w:val="001D62F4"/>
    <w:rsid w:val="001D6C7B"/>
    <w:rsid w:val="001D6F3A"/>
    <w:rsid w:val="001E0AA0"/>
    <w:rsid w:val="001E117E"/>
    <w:rsid w:val="001E1603"/>
    <w:rsid w:val="001E1882"/>
    <w:rsid w:val="001E2991"/>
    <w:rsid w:val="001E3D75"/>
    <w:rsid w:val="001E4085"/>
    <w:rsid w:val="001E42FD"/>
    <w:rsid w:val="001E76D3"/>
    <w:rsid w:val="001E7D99"/>
    <w:rsid w:val="001F10E5"/>
    <w:rsid w:val="001F138F"/>
    <w:rsid w:val="001F273F"/>
    <w:rsid w:val="001F28D3"/>
    <w:rsid w:val="001F3D36"/>
    <w:rsid w:val="001F45F6"/>
    <w:rsid w:val="001F7095"/>
    <w:rsid w:val="001F7875"/>
    <w:rsid w:val="001F7B38"/>
    <w:rsid w:val="001F7C7B"/>
    <w:rsid w:val="002032AF"/>
    <w:rsid w:val="0020358C"/>
    <w:rsid w:val="00205224"/>
    <w:rsid w:val="00205867"/>
    <w:rsid w:val="00206B53"/>
    <w:rsid w:val="0020733B"/>
    <w:rsid w:val="00210029"/>
    <w:rsid w:val="00210FB7"/>
    <w:rsid w:val="00211398"/>
    <w:rsid w:val="002114CB"/>
    <w:rsid w:val="002114E7"/>
    <w:rsid w:val="00211FB5"/>
    <w:rsid w:val="00213A86"/>
    <w:rsid w:val="00213E72"/>
    <w:rsid w:val="002143BA"/>
    <w:rsid w:val="00216028"/>
    <w:rsid w:val="00216B6E"/>
    <w:rsid w:val="00217D54"/>
    <w:rsid w:val="00217E22"/>
    <w:rsid w:val="00220183"/>
    <w:rsid w:val="00221D6D"/>
    <w:rsid w:val="00224653"/>
    <w:rsid w:val="00224D75"/>
    <w:rsid w:val="00224F99"/>
    <w:rsid w:val="002251C3"/>
    <w:rsid w:val="00225D35"/>
    <w:rsid w:val="002260CE"/>
    <w:rsid w:val="00226330"/>
    <w:rsid w:val="00226CBF"/>
    <w:rsid w:val="00230549"/>
    <w:rsid w:val="0023158D"/>
    <w:rsid w:val="00233FEA"/>
    <w:rsid w:val="00235A8E"/>
    <w:rsid w:val="00235D92"/>
    <w:rsid w:val="00235E36"/>
    <w:rsid w:val="002367DF"/>
    <w:rsid w:val="0023691E"/>
    <w:rsid w:val="00237223"/>
    <w:rsid w:val="00237753"/>
    <w:rsid w:val="00237CA8"/>
    <w:rsid w:val="002400EF"/>
    <w:rsid w:val="00240A96"/>
    <w:rsid w:val="0024189A"/>
    <w:rsid w:val="00241E2D"/>
    <w:rsid w:val="002447AD"/>
    <w:rsid w:val="00245031"/>
    <w:rsid w:val="00245079"/>
    <w:rsid w:val="002455CC"/>
    <w:rsid w:val="00245838"/>
    <w:rsid w:val="00246415"/>
    <w:rsid w:val="00246A43"/>
    <w:rsid w:val="00247ABA"/>
    <w:rsid w:val="00250546"/>
    <w:rsid w:val="00251AF3"/>
    <w:rsid w:val="00253DAD"/>
    <w:rsid w:val="002542FB"/>
    <w:rsid w:val="0025434C"/>
    <w:rsid w:val="00254DE5"/>
    <w:rsid w:val="00256336"/>
    <w:rsid w:val="002573E6"/>
    <w:rsid w:val="00261EAA"/>
    <w:rsid w:val="0026265C"/>
    <w:rsid w:val="00262910"/>
    <w:rsid w:val="00263841"/>
    <w:rsid w:val="00264484"/>
    <w:rsid w:val="00265189"/>
    <w:rsid w:val="00265AC1"/>
    <w:rsid w:val="00266982"/>
    <w:rsid w:val="00267157"/>
    <w:rsid w:val="00267A64"/>
    <w:rsid w:val="00271337"/>
    <w:rsid w:val="0027395A"/>
    <w:rsid w:val="00274226"/>
    <w:rsid w:val="00274501"/>
    <w:rsid w:val="0027641B"/>
    <w:rsid w:val="0027761B"/>
    <w:rsid w:val="00280075"/>
    <w:rsid w:val="00282A63"/>
    <w:rsid w:val="00283093"/>
    <w:rsid w:val="00283D87"/>
    <w:rsid w:val="002841EE"/>
    <w:rsid w:val="00284D16"/>
    <w:rsid w:val="00285857"/>
    <w:rsid w:val="00286D8F"/>
    <w:rsid w:val="002872EF"/>
    <w:rsid w:val="00287D3C"/>
    <w:rsid w:val="002901BA"/>
    <w:rsid w:val="00290714"/>
    <w:rsid w:val="00290D13"/>
    <w:rsid w:val="00291490"/>
    <w:rsid w:val="00291A55"/>
    <w:rsid w:val="00292300"/>
    <w:rsid w:val="00296DB9"/>
    <w:rsid w:val="002A06FE"/>
    <w:rsid w:val="002A080A"/>
    <w:rsid w:val="002A1DE1"/>
    <w:rsid w:val="002A23C5"/>
    <w:rsid w:val="002A38BE"/>
    <w:rsid w:val="002B0E60"/>
    <w:rsid w:val="002B16D2"/>
    <w:rsid w:val="002B2643"/>
    <w:rsid w:val="002B27AD"/>
    <w:rsid w:val="002B2C1A"/>
    <w:rsid w:val="002B36E5"/>
    <w:rsid w:val="002B418F"/>
    <w:rsid w:val="002B4368"/>
    <w:rsid w:val="002B4F60"/>
    <w:rsid w:val="002B5E96"/>
    <w:rsid w:val="002B604E"/>
    <w:rsid w:val="002B6A3A"/>
    <w:rsid w:val="002B6A62"/>
    <w:rsid w:val="002B7C29"/>
    <w:rsid w:val="002C04EE"/>
    <w:rsid w:val="002C203A"/>
    <w:rsid w:val="002C5632"/>
    <w:rsid w:val="002C579D"/>
    <w:rsid w:val="002C5DE0"/>
    <w:rsid w:val="002C5DF9"/>
    <w:rsid w:val="002C6CA9"/>
    <w:rsid w:val="002C7042"/>
    <w:rsid w:val="002D0783"/>
    <w:rsid w:val="002D193E"/>
    <w:rsid w:val="002D1F56"/>
    <w:rsid w:val="002D5ECE"/>
    <w:rsid w:val="002D603D"/>
    <w:rsid w:val="002D6117"/>
    <w:rsid w:val="002D6245"/>
    <w:rsid w:val="002D71E1"/>
    <w:rsid w:val="002D71FA"/>
    <w:rsid w:val="002D7659"/>
    <w:rsid w:val="002E0A3F"/>
    <w:rsid w:val="002E1276"/>
    <w:rsid w:val="002E2A67"/>
    <w:rsid w:val="002E3155"/>
    <w:rsid w:val="002E318D"/>
    <w:rsid w:val="002E4946"/>
    <w:rsid w:val="002E5224"/>
    <w:rsid w:val="002E5A50"/>
    <w:rsid w:val="002E5E9C"/>
    <w:rsid w:val="002E6E2C"/>
    <w:rsid w:val="002E6EB0"/>
    <w:rsid w:val="002E7C21"/>
    <w:rsid w:val="002F0531"/>
    <w:rsid w:val="002F06FF"/>
    <w:rsid w:val="002F1451"/>
    <w:rsid w:val="002F3076"/>
    <w:rsid w:val="002F317E"/>
    <w:rsid w:val="002F5084"/>
    <w:rsid w:val="0030222A"/>
    <w:rsid w:val="00302D8B"/>
    <w:rsid w:val="00302E4C"/>
    <w:rsid w:val="00304DB6"/>
    <w:rsid w:val="00305689"/>
    <w:rsid w:val="00305B4E"/>
    <w:rsid w:val="00305DA1"/>
    <w:rsid w:val="003070BF"/>
    <w:rsid w:val="00310E7E"/>
    <w:rsid w:val="00312046"/>
    <w:rsid w:val="003120DC"/>
    <w:rsid w:val="0031244C"/>
    <w:rsid w:val="0031246C"/>
    <w:rsid w:val="003131E8"/>
    <w:rsid w:val="00314394"/>
    <w:rsid w:val="003144E6"/>
    <w:rsid w:val="00314F3D"/>
    <w:rsid w:val="003154E0"/>
    <w:rsid w:val="00315CCC"/>
    <w:rsid w:val="00316671"/>
    <w:rsid w:val="00316739"/>
    <w:rsid w:val="00317478"/>
    <w:rsid w:val="003177F7"/>
    <w:rsid w:val="00320414"/>
    <w:rsid w:val="00320471"/>
    <w:rsid w:val="00320B11"/>
    <w:rsid w:val="00321149"/>
    <w:rsid w:val="003227D0"/>
    <w:rsid w:val="00322A3A"/>
    <w:rsid w:val="00322DC8"/>
    <w:rsid w:val="00324240"/>
    <w:rsid w:val="00325118"/>
    <w:rsid w:val="003251F7"/>
    <w:rsid w:val="00327781"/>
    <w:rsid w:val="00327ACC"/>
    <w:rsid w:val="003319A1"/>
    <w:rsid w:val="00331DDD"/>
    <w:rsid w:val="00332761"/>
    <w:rsid w:val="0033352C"/>
    <w:rsid w:val="00333885"/>
    <w:rsid w:val="00333EC8"/>
    <w:rsid w:val="0033655F"/>
    <w:rsid w:val="00337729"/>
    <w:rsid w:val="003378A8"/>
    <w:rsid w:val="003379AA"/>
    <w:rsid w:val="00337FE7"/>
    <w:rsid w:val="00340DD3"/>
    <w:rsid w:val="00341E1E"/>
    <w:rsid w:val="0034248F"/>
    <w:rsid w:val="0034300E"/>
    <w:rsid w:val="00343AAD"/>
    <w:rsid w:val="00343C70"/>
    <w:rsid w:val="00343D1A"/>
    <w:rsid w:val="0034410D"/>
    <w:rsid w:val="00344E8A"/>
    <w:rsid w:val="00345389"/>
    <w:rsid w:val="00347AC2"/>
    <w:rsid w:val="00351EE1"/>
    <w:rsid w:val="00352273"/>
    <w:rsid w:val="0035272D"/>
    <w:rsid w:val="00352963"/>
    <w:rsid w:val="00352C17"/>
    <w:rsid w:val="0035401A"/>
    <w:rsid w:val="003552AD"/>
    <w:rsid w:val="00355449"/>
    <w:rsid w:val="003555EF"/>
    <w:rsid w:val="00355F70"/>
    <w:rsid w:val="00357CA9"/>
    <w:rsid w:val="00361541"/>
    <w:rsid w:val="00361572"/>
    <w:rsid w:val="003624FA"/>
    <w:rsid w:val="00362532"/>
    <w:rsid w:val="00364F74"/>
    <w:rsid w:val="00366846"/>
    <w:rsid w:val="003671F1"/>
    <w:rsid w:val="00367B36"/>
    <w:rsid w:val="00370581"/>
    <w:rsid w:val="00370610"/>
    <w:rsid w:val="003706AE"/>
    <w:rsid w:val="003715C7"/>
    <w:rsid w:val="0037190A"/>
    <w:rsid w:val="0037227A"/>
    <w:rsid w:val="003733DE"/>
    <w:rsid w:val="00374206"/>
    <w:rsid w:val="00375087"/>
    <w:rsid w:val="003750A2"/>
    <w:rsid w:val="00375885"/>
    <w:rsid w:val="00376591"/>
    <w:rsid w:val="00381105"/>
    <w:rsid w:val="00382874"/>
    <w:rsid w:val="00382D89"/>
    <w:rsid w:val="00382EDA"/>
    <w:rsid w:val="003833E6"/>
    <w:rsid w:val="00384C1B"/>
    <w:rsid w:val="00385219"/>
    <w:rsid w:val="0038595C"/>
    <w:rsid w:val="003863DC"/>
    <w:rsid w:val="00387CF3"/>
    <w:rsid w:val="00391080"/>
    <w:rsid w:val="00391BC0"/>
    <w:rsid w:val="003929AC"/>
    <w:rsid w:val="00393F90"/>
    <w:rsid w:val="0039404C"/>
    <w:rsid w:val="00395DF1"/>
    <w:rsid w:val="00396536"/>
    <w:rsid w:val="00396609"/>
    <w:rsid w:val="00397948"/>
    <w:rsid w:val="003A0092"/>
    <w:rsid w:val="003A1F1B"/>
    <w:rsid w:val="003A2692"/>
    <w:rsid w:val="003A2A90"/>
    <w:rsid w:val="003A3390"/>
    <w:rsid w:val="003A33AD"/>
    <w:rsid w:val="003A432A"/>
    <w:rsid w:val="003A4929"/>
    <w:rsid w:val="003A4D75"/>
    <w:rsid w:val="003A61DE"/>
    <w:rsid w:val="003A6297"/>
    <w:rsid w:val="003A73F3"/>
    <w:rsid w:val="003B0193"/>
    <w:rsid w:val="003B0717"/>
    <w:rsid w:val="003B1014"/>
    <w:rsid w:val="003B18FC"/>
    <w:rsid w:val="003B197C"/>
    <w:rsid w:val="003B1C0C"/>
    <w:rsid w:val="003B41A3"/>
    <w:rsid w:val="003B593B"/>
    <w:rsid w:val="003C0327"/>
    <w:rsid w:val="003C074C"/>
    <w:rsid w:val="003C16C6"/>
    <w:rsid w:val="003C29E2"/>
    <w:rsid w:val="003C362F"/>
    <w:rsid w:val="003C3887"/>
    <w:rsid w:val="003C3B24"/>
    <w:rsid w:val="003C7E68"/>
    <w:rsid w:val="003D0E3A"/>
    <w:rsid w:val="003D1611"/>
    <w:rsid w:val="003D1E60"/>
    <w:rsid w:val="003D2BC0"/>
    <w:rsid w:val="003D2D72"/>
    <w:rsid w:val="003D3745"/>
    <w:rsid w:val="003D3F8C"/>
    <w:rsid w:val="003D467E"/>
    <w:rsid w:val="003D4B8D"/>
    <w:rsid w:val="003D5834"/>
    <w:rsid w:val="003D5CB6"/>
    <w:rsid w:val="003D69BE"/>
    <w:rsid w:val="003D7AAB"/>
    <w:rsid w:val="003E4AE0"/>
    <w:rsid w:val="003E5FDE"/>
    <w:rsid w:val="003E61EE"/>
    <w:rsid w:val="003F025A"/>
    <w:rsid w:val="003F183A"/>
    <w:rsid w:val="003F217E"/>
    <w:rsid w:val="003F35E8"/>
    <w:rsid w:val="003F3EF4"/>
    <w:rsid w:val="003F46B2"/>
    <w:rsid w:val="003F4DB8"/>
    <w:rsid w:val="003F7463"/>
    <w:rsid w:val="0040000E"/>
    <w:rsid w:val="00400E4D"/>
    <w:rsid w:val="00401435"/>
    <w:rsid w:val="004020AD"/>
    <w:rsid w:val="004026BD"/>
    <w:rsid w:val="00402796"/>
    <w:rsid w:val="00403AC5"/>
    <w:rsid w:val="00403E10"/>
    <w:rsid w:val="00404841"/>
    <w:rsid w:val="0040490D"/>
    <w:rsid w:val="00404CD8"/>
    <w:rsid w:val="00405D7D"/>
    <w:rsid w:val="004060DF"/>
    <w:rsid w:val="00406820"/>
    <w:rsid w:val="00406B92"/>
    <w:rsid w:val="00406F5D"/>
    <w:rsid w:val="004079E7"/>
    <w:rsid w:val="004114F8"/>
    <w:rsid w:val="00412479"/>
    <w:rsid w:val="0041453C"/>
    <w:rsid w:val="00415509"/>
    <w:rsid w:val="00415DD6"/>
    <w:rsid w:val="004168CB"/>
    <w:rsid w:val="00416E0E"/>
    <w:rsid w:val="00420379"/>
    <w:rsid w:val="00420549"/>
    <w:rsid w:val="00420DF1"/>
    <w:rsid w:val="004213CF"/>
    <w:rsid w:val="00422B94"/>
    <w:rsid w:val="00423C5E"/>
    <w:rsid w:val="004246A0"/>
    <w:rsid w:val="00424E15"/>
    <w:rsid w:val="00425F03"/>
    <w:rsid w:val="00426601"/>
    <w:rsid w:val="00426656"/>
    <w:rsid w:val="004272C2"/>
    <w:rsid w:val="00427A42"/>
    <w:rsid w:val="00427E02"/>
    <w:rsid w:val="00430892"/>
    <w:rsid w:val="00432560"/>
    <w:rsid w:val="0043344D"/>
    <w:rsid w:val="00433E9A"/>
    <w:rsid w:val="00434960"/>
    <w:rsid w:val="00435D85"/>
    <w:rsid w:val="004362E6"/>
    <w:rsid w:val="00436D93"/>
    <w:rsid w:val="00437C4E"/>
    <w:rsid w:val="0044114E"/>
    <w:rsid w:val="004421A8"/>
    <w:rsid w:val="00442665"/>
    <w:rsid w:val="004431BA"/>
    <w:rsid w:val="0044558D"/>
    <w:rsid w:val="00445EE1"/>
    <w:rsid w:val="00446072"/>
    <w:rsid w:val="004463E7"/>
    <w:rsid w:val="00446558"/>
    <w:rsid w:val="00446BBD"/>
    <w:rsid w:val="00446BEE"/>
    <w:rsid w:val="00447322"/>
    <w:rsid w:val="0045118D"/>
    <w:rsid w:val="004513B9"/>
    <w:rsid w:val="004514D3"/>
    <w:rsid w:val="00451A50"/>
    <w:rsid w:val="00451A9F"/>
    <w:rsid w:val="00452325"/>
    <w:rsid w:val="004530D0"/>
    <w:rsid w:val="004539D4"/>
    <w:rsid w:val="00453D9D"/>
    <w:rsid w:val="00453E86"/>
    <w:rsid w:val="00454571"/>
    <w:rsid w:val="004553CD"/>
    <w:rsid w:val="0045674F"/>
    <w:rsid w:val="004567A4"/>
    <w:rsid w:val="00457D06"/>
    <w:rsid w:val="0046007A"/>
    <w:rsid w:val="004600C3"/>
    <w:rsid w:val="00460388"/>
    <w:rsid w:val="00461368"/>
    <w:rsid w:val="00462458"/>
    <w:rsid w:val="00462B17"/>
    <w:rsid w:val="00463E77"/>
    <w:rsid w:val="00464B7C"/>
    <w:rsid w:val="00467AD9"/>
    <w:rsid w:val="00471B53"/>
    <w:rsid w:val="004722DF"/>
    <w:rsid w:val="00472A8B"/>
    <w:rsid w:val="00472E3F"/>
    <w:rsid w:val="004751A9"/>
    <w:rsid w:val="004759ED"/>
    <w:rsid w:val="00476AF3"/>
    <w:rsid w:val="00476E87"/>
    <w:rsid w:val="0047712A"/>
    <w:rsid w:val="004807ED"/>
    <w:rsid w:val="00480B5B"/>
    <w:rsid w:val="00480F08"/>
    <w:rsid w:val="0048233D"/>
    <w:rsid w:val="00482876"/>
    <w:rsid w:val="004843A7"/>
    <w:rsid w:val="0048497B"/>
    <w:rsid w:val="004900A9"/>
    <w:rsid w:val="00491EA2"/>
    <w:rsid w:val="00492C04"/>
    <w:rsid w:val="00492E48"/>
    <w:rsid w:val="004931CD"/>
    <w:rsid w:val="00494033"/>
    <w:rsid w:val="004953BF"/>
    <w:rsid w:val="004974A6"/>
    <w:rsid w:val="004A00E8"/>
    <w:rsid w:val="004A0A8F"/>
    <w:rsid w:val="004A32EB"/>
    <w:rsid w:val="004A5AE3"/>
    <w:rsid w:val="004A5B52"/>
    <w:rsid w:val="004A705C"/>
    <w:rsid w:val="004A7331"/>
    <w:rsid w:val="004B0CE8"/>
    <w:rsid w:val="004B33E3"/>
    <w:rsid w:val="004B3972"/>
    <w:rsid w:val="004B4BAE"/>
    <w:rsid w:val="004B51F5"/>
    <w:rsid w:val="004B55BA"/>
    <w:rsid w:val="004B7F13"/>
    <w:rsid w:val="004C037F"/>
    <w:rsid w:val="004C2CDF"/>
    <w:rsid w:val="004C62B0"/>
    <w:rsid w:val="004C651C"/>
    <w:rsid w:val="004C6849"/>
    <w:rsid w:val="004D073B"/>
    <w:rsid w:val="004D0CB7"/>
    <w:rsid w:val="004D2B95"/>
    <w:rsid w:val="004D48BD"/>
    <w:rsid w:val="004D4972"/>
    <w:rsid w:val="004D525F"/>
    <w:rsid w:val="004D5A69"/>
    <w:rsid w:val="004D6739"/>
    <w:rsid w:val="004D6E66"/>
    <w:rsid w:val="004D77AC"/>
    <w:rsid w:val="004E02C7"/>
    <w:rsid w:val="004E2B1D"/>
    <w:rsid w:val="004E3C2B"/>
    <w:rsid w:val="004E70C1"/>
    <w:rsid w:val="004F03C3"/>
    <w:rsid w:val="004F15AB"/>
    <w:rsid w:val="004F1B8C"/>
    <w:rsid w:val="004F29C9"/>
    <w:rsid w:val="004F4069"/>
    <w:rsid w:val="004F5C57"/>
    <w:rsid w:val="004F674C"/>
    <w:rsid w:val="004F68C5"/>
    <w:rsid w:val="004F69A9"/>
    <w:rsid w:val="00500E04"/>
    <w:rsid w:val="0050104D"/>
    <w:rsid w:val="005016E3"/>
    <w:rsid w:val="0050210B"/>
    <w:rsid w:val="005026FA"/>
    <w:rsid w:val="00503C06"/>
    <w:rsid w:val="00504178"/>
    <w:rsid w:val="0050424C"/>
    <w:rsid w:val="0050446C"/>
    <w:rsid w:val="005048AB"/>
    <w:rsid w:val="00504D63"/>
    <w:rsid w:val="00504FBB"/>
    <w:rsid w:val="005055A7"/>
    <w:rsid w:val="0050739D"/>
    <w:rsid w:val="0051209F"/>
    <w:rsid w:val="00514BBF"/>
    <w:rsid w:val="00515241"/>
    <w:rsid w:val="00515A10"/>
    <w:rsid w:val="00515CD4"/>
    <w:rsid w:val="005175AE"/>
    <w:rsid w:val="005179FB"/>
    <w:rsid w:val="00520CC8"/>
    <w:rsid w:val="00522464"/>
    <w:rsid w:val="005226DB"/>
    <w:rsid w:val="0052348E"/>
    <w:rsid w:val="0052363A"/>
    <w:rsid w:val="0052402A"/>
    <w:rsid w:val="00524181"/>
    <w:rsid w:val="005243A4"/>
    <w:rsid w:val="00524CED"/>
    <w:rsid w:val="00525E94"/>
    <w:rsid w:val="0052668E"/>
    <w:rsid w:val="00527D1E"/>
    <w:rsid w:val="005303DD"/>
    <w:rsid w:val="005325BD"/>
    <w:rsid w:val="00535271"/>
    <w:rsid w:val="00536DE7"/>
    <w:rsid w:val="005404BD"/>
    <w:rsid w:val="005408C9"/>
    <w:rsid w:val="005417A3"/>
    <w:rsid w:val="00541B1E"/>
    <w:rsid w:val="00541E34"/>
    <w:rsid w:val="00543CEA"/>
    <w:rsid w:val="00543CFA"/>
    <w:rsid w:val="0054414B"/>
    <w:rsid w:val="005444F3"/>
    <w:rsid w:val="00544C3E"/>
    <w:rsid w:val="00544C66"/>
    <w:rsid w:val="005459AD"/>
    <w:rsid w:val="00545A5D"/>
    <w:rsid w:val="0054629A"/>
    <w:rsid w:val="00546DC5"/>
    <w:rsid w:val="005471AD"/>
    <w:rsid w:val="005471CF"/>
    <w:rsid w:val="0054777C"/>
    <w:rsid w:val="00550368"/>
    <w:rsid w:val="0055048D"/>
    <w:rsid w:val="00550C54"/>
    <w:rsid w:val="00551991"/>
    <w:rsid w:val="005519F2"/>
    <w:rsid w:val="0055296B"/>
    <w:rsid w:val="00552E8D"/>
    <w:rsid w:val="0055325F"/>
    <w:rsid w:val="00553711"/>
    <w:rsid w:val="005538AA"/>
    <w:rsid w:val="005549EB"/>
    <w:rsid w:val="00554D23"/>
    <w:rsid w:val="005567F8"/>
    <w:rsid w:val="005602B6"/>
    <w:rsid w:val="00565D90"/>
    <w:rsid w:val="00566495"/>
    <w:rsid w:val="00567340"/>
    <w:rsid w:val="00570971"/>
    <w:rsid w:val="00571652"/>
    <w:rsid w:val="00572846"/>
    <w:rsid w:val="00572B2F"/>
    <w:rsid w:val="00573307"/>
    <w:rsid w:val="005733B4"/>
    <w:rsid w:val="005746A5"/>
    <w:rsid w:val="00574DF6"/>
    <w:rsid w:val="005750A3"/>
    <w:rsid w:val="005753B6"/>
    <w:rsid w:val="00575F40"/>
    <w:rsid w:val="00575FA4"/>
    <w:rsid w:val="00576096"/>
    <w:rsid w:val="00576936"/>
    <w:rsid w:val="00576BB5"/>
    <w:rsid w:val="00580026"/>
    <w:rsid w:val="00581927"/>
    <w:rsid w:val="0058285B"/>
    <w:rsid w:val="00583BD3"/>
    <w:rsid w:val="00583CE5"/>
    <w:rsid w:val="00584ED7"/>
    <w:rsid w:val="00585168"/>
    <w:rsid w:val="00586143"/>
    <w:rsid w:val="005867AD"/>
    <w:rsid w:val="005869EA"/>
    <w:rsid w:val="00587189"/>
    <w:rsid w:val="005873FB"/>
    <w:rsid w:val="00587B72"/>
    <w:rsid w:val="005910F5"/>
    <w:rsid w:val="0059138E"/>
    <w:rsid w:val="00591DF0"/>
    <w:rsid w:val="005930E2"/>
    <w:rsid w:val="0059447A"/>
    <w:rsid w:val="005944F3"/>
    <w:rsid w:val="005944F4"/>
    <w:rsid w:val="00595C36"/>
    <w:rsid w:val="00595DB3"/>
    <w:rsid w:val="0059634D"/>
    <w:rsid w:val="005970B0"/>
    <w:rsid w:val="005A0704"/>
    <w:rsid w:val="005A0914"/>
    <w:rsid w:val="005A0B52"/>
    <w:rsid w:val="005A1427"/>
    <w:rsid w:val="005A1AB9"/>
    <w:rsid w:val="005A27F0"/>
    <w:rsid w:val="005A2DE9"/>
    <w:rsid w:val="005A3DB4"/>
    <w:rsid w:val="005A4708"/>
    <w:rsid w:val="005A57D1"/>
    <w:rsid w:val="005A7C4D"/>
    <w:rsid w:val="005A7E8E"/>
    <w:rsid w:val="005B0B22"/>
    <w:rsid w:val="005B2A29"/>
    <w:rsid w:val="005B3087"/>
    <w:rsid w:val="005B3C5A"/>
    <w:rsid w:val="005B451F"/>
    <w:rsid w:val="005B45F4"/>
    <w:rsid w:val="005B4DFB"/>
    <w:rsid w:val="005B5CB3"/>
    <w:rsid w:val="005B7BF3"/>
    <w:rsid w:val="005C0CF3"/>
    <w:rsid w:val="005C1237"/>
    <w:rsid w:val="005C1A9B"/>
    <w:rsid w:val="005C26AA"/>
    <w:rsid w:val="005C3124"/>
    <w:rsid w:val="005C4F36"/>
    <w:rsid w:val="005C4FC8"/>
    <w:rsid w:val="005C5345"/>
    <w:rsid w:val="005C6C55"/>
    <w:rsid w:val="005C7B12"/>
    <w:rsid w:val="005D0254"/>
    <w:rsid w:val="005D126F"/>
    <w:rsid w:val="005D1CCD"/>
    <w:rsid w:val="005D26C5"/>
    <w:rsid w:val="005D6574"/>
    <w:rsid w:val="005D67AB"/>
    <w:rsid w:val="005D6AAF"/>
    <w:rsid w:val="005D7566"/>
    <w:rsid w:val="005D7C81"/>
    <w:rsid w:val="005E174D"/>
    <w:rsid w:val="005E2073"/>
    <w:rsid w:val="005E24A0"/>
    <w:rsid w:val="005E3973"/>
    <w:rsid w:val="005E3986"/>
    <w:rsid w:val="005E4478"/>
    <w:rsid w:val="005E70BF"/>
    <w:rsid w:val="005F11DC"/>
    <w:rsid w:val="005F3BBA"/>
    <w:rsid w:val="005F54FF"/>
    <w:rsid w:val="005F55C6"/>
    <w:rsid w:val="005F57D6"/>
    <w:rsid w:val="005F64B5"/>
    <w:rsid w:val="005F6FCA"/>
    <w:rsid w:val="005F727F"/>
    <w:rsid w:val="005F7EE5"/>
    <w:rsid w:val="0060008F"/>
    <w:rsid w:val="00600668"/>
    <w:rsid w:val="006007A3"/>
    <w:rsid w:val="00601137"/>
    <w:rsid w:val="006029B2"/>
    <w:rsid w:val="00603422"/>
    <w:rsid w:val="0060367D"/>
    <w:rsid w:val="006040CF"/>
    <w:rsid w:val="006051C8"/>
    <w:rsid w:val="00605530"/>
    <w:rsid w:val="006073B3"/>
    <w:rsid w:val="00607912"/>
    <w:rsid w:val="006124BD"/>
    <w:rsid w:val="00612B07"/>
    <w:rsid w:val="00613D27"/>
    <w:rsid w:val="0062082F"/>
    <w:rsid w:val="00621678"/>
    <w:rsid w:val="00622EBC"/>
    <w:rsid w:val="00625416"/>
    <w:rsid w:val="0062544D"/>
    <w:rsid w:val="00625D71"/>
    <w:rsid w:val="00625EBE"/>
    <w:rsid w:val="0062687D"/>
    <w:rsid w:val="00626F32"/>
    <w:rsid w:val="006270FF"/>
    <w:rsid w:val="00630AC9"/>
    <w:rsid w:val="00632EF0"/>
    <w:rsid w:val="0063347C"/>
    <w:rsid w:val="00633A2D"/>
    <w:rsid w:val="00635006"/>
    <w:rsid w:val="0063596C"/>
    <w:rsid w:val="00635D23"/>
    <w:rsid w:val="00636D4B"/>
    <w:rsid w:val="00636E6C"/>
    <w:rsid w:val="00640F5F"/>
    <w:rsid w:val="00641814"/>
    <w:rsid w:val="00643D0C"/>
    <w:rsid w:val="00643FDA"/>
    <w:rsid w:val="00644388"/>
    <w:rsid w:val="0064507E"/>
    <w:rsid w:val="0064535A"/>
    <w:rsid w:val="0064598D"/>
    <w:rsid w:val="00647D4B"/>
    <w:rsid w:val="00650405"/>
    <w:rsid w:val="00650722"/>
    <w:rsid w:val="00651A5D"/>
    <w:rsid w:val="00653B95"/>
    <w:rsid w:val="00654974"/>
    <w:rsid w:val="00654AE6"/>
    <w:rsid w:val="00655B14"/>
    <w:rsid w:val="006567AC"/>
    <w:rsid w:val="00656A4D"/>
    <w:rsid w:val="0065775F"/>
    <w:rsid w:val="00657DF6"/>
    <w:rsid w:val="00660BF9"/>
    <w:rsid w:val="006611F3"/>
    <w:rsid w:val="0066127B"/>
    <w:rsid w:val="006612F1"/>
    <w:rsid w:val="006628EF"/>
    <w:rsid w:val="00662E82"/>
    <w:rsid w:val="00662F78"/>
    <w:rsid w:val="00663C08"/>
    <w:rsid w:val="006641B2"/>
    <w:rsid w:val="0066422A"/>
    <w:rsid w:val="006660F4"/>
    <w:rsid w:val="0066740A"/>
    <w:rsid w:val="006674AC"/>
    <w:rsid w:val="00667F6F"/>
    <w:rsid w:val="00670F25"/>
    <w:rsid w:val="0067226B"/>
    <w:rsid w:val="00673162"/>
    <w:rsid w:val="00673457"/>
    <w:rsid w:val="00673F38"/>
    <w:rsid w:val="006746DF"/>
    <w:rsid w:val="00675D5C"/>
    <w:rsid w:val="0067659F"/>
    <w:rsid w:val="00677857"/>
    <w:rsid w:val="00677872"/>
    <w:rsid w:val="00681433"/>
    <w:rsid w:val="00682117"/>
    <w:rsid w:val="00682D6E"/>
    <w:rsid w:val="00683B2B"/>
    <w:rsid w:val="00684352"/>
    <w:rsid w:val="00684B49"/>
    <w:rsid w:val="00687F87"/>
    <w:rsid w:val="00691E73"/>
    <w:rsid w:val="0069270F"/>
    <w:rsid w:val="00693D56"/>
    <w:rsid w:val="00694084"/>
    <w:rsid w:val="00695ABE"/>
    <w:rsid w:val="006963A6"/>
    <w:rsid w:val="00696A79"/>
    <w:rsid w:val="006971B0"/>
    <w:rsid w:val="0069724E"/>
    <w:rsid w:val="0069765F"/>
    <w:rsid w:val="006A0307"/>
    <w:rsid w:val="006A15E3"/>
    <w:rsid w:val="006A15E6"/>
    <w:rsid w:val="006A1710"/>
    <w:rsid w:val="006A2773"/>
    <w:rsid w:val="006A458F"/>
    <w:rsid w:val="006A48BA"/>
    <w:rsid w:val="006A4A83"/>
    <w:rsid w:val="006A52B8"/>
    <w:rsid w:val="006A57B3"/>
    <w:rsid w:val="006A7F29"/>
    <w:rsid w:val="006B0BCC"/>
    <w:rsid w:val="006B1C91"/>
    <w:rsid w:val="006B3F36"/>
    <w:rsid w:val="006B61D2"/>
    <w:rsid w:val="006B64EF"/>
    <w:rsid w:val="006B7CC3"/>
    <w:rsid w:val="006C1CDC"/>
    <w:rsid w:val="006C24B9"/>
    <w:rsid w:val="006C2A35"/>
    <w:rsid w:val="006C3DFE"/>
    <w:rsid w:val="006C50F9"/>
    <w:rsid w:val="006C539A"/>
    <w:rsid w:val="006C5B50"/>
    <w:rsid w:val="006C7343"/>
    <w:rsid w:val="006C7B84"/>
    <w:rsid w:val="006D006B"/>
    <w:rsid w:val="006D0DB0"/>
    <w:rsid w:val="006D238F"/>
    <w:rsid w:val="006D2690"/>
    <w:rsid w:val="006D4177"/>
    <w:rsid w:val="006D43F2"/>
    <w:rsid w:val="006D477D"/>
    <w:rsid w:val="006D4B81"/>
    <w:rsid w:val="006D4E68"/>
    <w:rsid w:val="006D5248"/>
    <w:rsid w:val="006D60DE"/>
    <w:rsid w:val="006D70DE"/>
    <w:rsid w:val="006D7531"/>
    <w:rsid w:val="006D7581"/>
    <w:rsid w:val="006E0DE5"/>
    <w:rsid w:val="006E28EF"/>
    <w:rsid w:val="006E2DAB"/>
    <w:rsid w:val="006E4AC0"/>
    <w:rsid w:val="006E5CA3"/>
    <w:rsid w:val="006E66B5"/>
    <w:rsid w:val="006E6758"/>
    <w:rsid w:val="006E6C55"/>
    <w:rsid w:val="006E6D16"/>
    <w:rsid w:val="006E6D78"/>
    <w:rsid w:val="006F01D1"/>
    <w:rsid w:val="006F01FF"/>
    <w:rsid w:val="006F0418"/>
    <w:rsid w:val="006F04A2"/>
    <w:rsid w:val="006F114F"/>
    <w:rsid w:val="006F1619"/>
    <w:rsid w:val="006F24E5"/>
    <w:rsid w:val="006F29F6"/>
    <w:rsid w:val="006F3B27"/>
    <w:rsid w:val="006F4951"/>
    <w:rsid w:val="006F534F"/>
    <w:rsid w:val="006F5AB3"/>
    <w:rsid w:val="006F6AFC"/>
    <w:rsid w:val="006F70E2"/>
    <w:rsid w:val="007010A4"/>
    <w:rsid w:val="00702EA0"/>
    <w:rsid w:val="00703B7C"/>
    <w:rsid w:val="00704143"/>
    <w:rsid w:val="007051F0"/>
    <w:rsid w:val="0070584F"/>
    <w:rsid w:val="00707051"/>
    <w:rsid w:val="00707CE1"/>
    <w:rsid w:val="00707DC5"/>
    <w:rsid w:val="00710578"/>
    <w:rsid w:val="00710678"/>
    <w:rsid w:val="007120FA"/>
    <w:rsid w:val="00712CDD"/>
    <w:rsid w:val="00714AC4"/>
    <w:rsid w:val="00717F26"/>
    <w:rsid w:val="007205DA"/>
    <w:rsid w:val="007207DC"/>
    <w:rsid w:val="00723D6F"/>
    <w:rsid w:val="00724120"/>
    <w:rsid w:val="00727C4F"/>
    <w:rsid w:val="00727DCD"/>
    <w:rsid w:val="00730068"/>
    <w:rsid w:val="007303BA"/>
    <w:rsid w:val="0073075B"/>
    <w:rsid w:val="00730D4C"/>
    <w:rsid w:val="00731CC3"/>
    <w:rsid w:val="00732C5E"/>
    <w:rsid w:val="00734CCF"/>
    <w:rsid w:val="00735E39"/>
    <w:rsid w:val="007374CD"/>
    <w:rsid w:val="00737B06"/>
    <w:rsid w:val="00741AF6"/>
    <w:rsid w:val="0074374A"/>
    <w:rsid w:val="00744E67"/>
    <w:rsid w:val="0074732F"/>
    <w:rsid w:val="007478B1"/>
    <w:rsid w:val="00750B54"/>
    <w:rsid w:val="00751513"/>
    <w:rsid w:val="00752297"/>
    <w:rsid w:val="00753125"/>
    <w:rsid w:val="0075334E"/>
    <w:rsid w:val="007542A0"/>
    <w:rsid w:val="007553EB"/>
    <w:rsid w:val="0075556E"/>
    <w:rsid w:val="00760DA8"/>
    <w:rsid w:val="00761971"/>
    <w:rsid w:val="00763042"/>
    <w:rsid w:val="00763BED"/>
    <w:rsid w:val="00765B4D"/>
    <w:rsid w:val="007677A7"/>
    <w:rsid w:val="00770A78"/>
    <w:rsid w:val="00772AAA"/>
    <w:rsid w:val="00773EF0"/>
    <w:rsid w:val="00774AB7"/>
    <w:rsid w:val="00776492"/>
    <w:rsid w:val="0077689B"/>
    <w:rsid w:val="00776C50"/>
    <w:rsid w:val="00776D8E"/>
    <w:rsid w:val="0077741D"/>
    <w:rsid w:val="0078048C"/>
    <w:rsid w:val="00781E39"/>
    <w:rsid w:val="00782ADA"/>
    <w:rsid w:val="007843BE"/>
    <w:rsid w:val="00784A38"/>
    <w:rsid w:val="00784C84"/>
    <w:rsid w:val="00786478"/>
    <w:rsid w:val="007868DD"/>
    <w:rsid w:val="00787189"/>
    <w:rsid w:val="00787454"/>
    <w:rsid w:val="007901A0"/>
    <w:rsid w:val="00791394"/>
    <w:rsid w:val="00792937"/>
    <w:rsid w:val="00793CA7"/>
    <w:rsid w:val="00793CD9"/>
    <w:rsid w:val="0079498E"/>
    <w:rsid w:val="007968CA"/>
    <w:rsid w:val="0079732A"/>
    <w:rsid w:val="007A232C"/>
    <w:rsid w:val="007A27FC"/>
    <w:rsid w:val="007A28F7"/>
    <w:rsid w:val="007A33DD"/>
    <w:rsid w:val="007A3510"/>
    <w:rsid w:val="007A3EAB"/>
    <w:rsid w:val="007A53BC"/>
    <w:rsid w:val="007A70F4"/>
    <w:rsid w:val="007A75A8"/>
    <w:rsid w:val="007A7AB1"/>
    <w:rsid w:val="007B0B33"/>
    <w:rsid w:val="007B130B"/>
    <w:rsid w:val="007B23BA"/>
    <w:rsid w:val="007B3119"/>
    <w:rsid w:val="007B3243"/>
    <w:rsid w:val="007B39FE"/>
    <w:rsid w:val="007B4C45"/>
    <w:rsid w:val="007B5114"/>
    <w:rsid w:val="007C06B9"/>
    <w:rsid w:val="007C11DA"/>
    <w:rsid w:val="007C18A8"/>
    <w:rsid w:val="007C201B"/>
    <w:rsid w:val="007C265A"/>
    <w:rsid w:val="007C2B0F"/>
    <w:rsid w:val="007C2DC9"/>
    <w:rsid w:val="007C2F26"/>
    <w:rsid w:val="007C3E48"/>
    <w:rsid w:val="007C4602"/>
    <w:rsid w:val="007C46BD"/>
    <w:rsid w:val="007C530C"/>
    <w:rsid w:val="007C53FD"/>
    <w:rsid w:val="007C6E77"/>
    <w:rsid w:val="007D016C"/>
    <w:rsid w:val="007D06F9"/>
    <w:rsid w:val="007D0C6E"/>
    <w:rsid w:val="007D19A3"/>
    <w:rsid w:val="007D1B63"/>
    <w:rsid w:val="007D25BE"/>
    <w:rsid w:val="007D4004"/>
    <w:rsid w:val="007D4DCD"/>
    <w:rsid w:val="007D53C0"/>
    <w:rsid w:val="007D6424"/>
    <w:rsid w:val="007D6C61"/>
    <w:rsid w:val="007D6E32"/>
    <w:rsid w:val="007D7307"/>
    <w:rsid w:val="007D7734"/>
    <w:rsid w:val="007E17FC"/>
    <w:rsid w:val="007E1E10"/>
    <w:rsid w:val="007E3A97"/>
    <w:rsid w:val="007E3FEA"/>
    <w:rsid w:val="007E4F4E"/>
    <w:rsid w:val="007E5200"/>
    <w:rsid w:val="007E5496"/>
    <w:rsid w:val="007E557D"/>
    <w:rsid w:val="007E5F2A"/>
    <w:rsid w:val="007F10C0"/>
    <w:rsid w:val="007F15ED"/>
    <w:rsid w:val="007F1F14"/>
    <w:rsid w:val="007F2051"/>
    <w:rsid w:val="007F426D"/>
    <w:rsid w:val="007F65F7"/>
    <w:rsid w:val="007F6A0A"/>
    <w:rsid w:val="007F733E"/>
    <w:rsid w:val="008006E8"/>
    <w:rsid w:val="00800C18"/>
    <w:rsid w:val="008019BA"/>
    <w:rsid w:val="0080249B"/>
    <w:rsid w:val="00802BBE"/>
    <w:rsid w:val="0080440A"/>
    <w:rsid w:val="00804A79"/>
    <w:rsid w:val="008067BE"/>
    <w:rsid w:val="00806AB0"/>
    <w:rsid w:val="00807014"/>
    <w:rsid w:val="00807297"/>
    <w:rsid w:val="00807642"/>
    <w:rsid w:val="008109B9"/>
    <w:rsid w:val="00810E8D"/>
    <w:rsid w:val="00814425"/>
    <w:rsid w:val="0081582D"/>
    <w:rsid w:val="00816410"/>
    <w:rsid w:val="00817FDD"/>
    <w:rsid w:val="00820DD6"/>
    <w:rsid w:val="00820F3D"/>
    <w:rsid w:val="00821387"/>
    <w:rsid w:val="00821753"/>
    <w:rsid w:val="00821821"/>
    <w:rsid w:val="00822EBB"/>
    <w:rsid w:val="0082382E"/>
    <w:rsid w:val="008240D6"/>
    <w:rsid w:val="008249A0"/>
    <w:rsid w:val="00825DE2"/>
    <w:rsid w:val="00826203"/>
    <w:rsid w:val="008264B5"/>
    <w:rsid w:val="0083044A"/>
    <w:rsid w:val="008312EE"/>
    <w:rsid w:val="00832AAC"/>
    <w:rsid w:val="008340C5"/>
    <w:rsid w:val="0083467E"/>
    <w:rsid w:val="0083530A"/>
    <w:rsid w:val="0083633D"/>
    <w:rsid w:val="00840424"/>
    <w:rsid w:val="0084055F"/>
    <w:rsid w:val="00840576"/>
    <w:rsid w:val="00840B83"/>
    <w:rsid w:val="00841A2B"/>
    <w:rsid w:val="00841AC0"/>
    <w:rsid w:val="008420A0"/>
    <w:rsid w:val="0084277B"/>
    <w:rsid w:val="0084299F"/>
    <w:rsid w:val="00842ED0"/>
    <w:rsid w:val="0084397D"/>
    <w:rsid w:val="00845253"/>
    <w:rsid w:val="008457F6"/>
    <w:rsid w:val="00845FEE"/>
    <w:rsid w:val="0084613F"/>
    <w:rsid w:val="00847598"/>
    <w:rsid w:val="00847835"/>
    <w:rsid w:val="0085017E"/>
    <w:rsid w:val="008520ED"/>
    <w:rsid w:val="0085212D"/>
    <w:rsid w:val="0085241C"/>
    <w:rsid w:val="0085358A"/>
    <w:rsid w:val="00853CFC"/>
    <w:rsid w:val="00855D16"/>
    <w:rsid w:val="00856EBE"/>
    <w:rsid w:val="00860F6F"/>
    <w:rsid w:val="00861BB2"/>
    <w:rsid w:val="00861D64"/>
    <w:rsid w:val="00862F42"/>
    <w:rsid w:val="00862FE7"/>
    <w:rsid w:val="00862FF1"/>
    <w:rsid w:val="00864164"/>
    <w:rsid w:val="0086568A"/>
    <w:rsid w:val="008659C9"/>
    <w:rsid w:val="00866956"/>
    <w:rsid w:val="00870D6E"/>
    <w:rsid w:val="008721F6"/>
    <w:rsid w:val="00872CA4"/>
    <w:rsid w:val="008733C1"/>
    <w:rsid w:val="00874538"/>
    <w:rsid w:val="0087651B"/>
    <w:rsid w:val="0087655B"/>
    <w:rsid w:val="008775E3"/>
    <w:rsid w:val="0088093C"/>
    <w:rsid w:val="00881015"/>
    <w:rsid w:val="00881179"/>
    <w:rsid w:val="00881EB2"/>
    <w:rsid w:val="00884754"/>
    <w:rsid w:val="00886114"/>
    <w:rsid w:val="00887571"/>
    <w:rsid w:val="008903C3"/>
    <w:rsid w:val="0089046B"/>
    <w:rsid w:val="00890FD5"/>
    <w:rsid w:val="008911C6"/>
    <w:rsid w:val="00892485"/>
    <w:rsid w:val="00893B1A"/>
    <w:rsid w:val="008943B7"/>
    <w:rsid w:val="00894DB8"/>
    <w:rsid w:val="00895B38"/>
    <w:rsid w:val="00895BAD"/>
    <w:rsid w:val="00896125"/>
    <w:rsid w:val="008969C7"/>
    <w:rsid w:val="008A19D8"/>
    <w:rsid w:val="008A2754"/>
    <w:rsid w:val="008A3B79"/>
    <w:rsid w:val="008A3CDA"/>
    <w:rsid w:val="008A3E26"/>
    <w:rsid w:val="008A3EBA"/>
    <w:rsid w:val="008A59D8"/>
    <w:rsid w:val="008A618E"/>
    <w:rsid w:val="008A75ED"/>
    <w:rsid w:val="008B06F3"/>
    <w:rsid w:val="008B21A7"/>
    <w:rsid w:val="008B48BD"/>
    <w:rsid w:val="008B491D"/>
    <w:rsid w:val="008B4926"/>
    <w:rsid w:val="008B4FB8"/>
    <w:rsid w:val="008B6161"/>
    <w:rsid w:val="008B6A3C"/>
    <w:rsid w:val="008B6FA1"/>
    <w:rsid w:val="008B7010"/>
    <w:rsid w:val="008B7702"/>
    <w:rsid w:val="008B7731"/>
    <w:rsid w:val="008C1F05"/>
    <w:rsid w:val="008C4A22"/>
    <w:rsid w:val="008C4B8A"/>
    <w:rsid w:val="008C57C8"/>
    <w:rsid w:val="008C5C5D"/>
    <w:rsid w:val="008C6490"/>
    <w:rsid w:val="008D089D"/>
    <w:rsid w:val="008D27CD"/>
    <w:rsid w:val="008D5E2C"/>
    <w:rsid w:val="008D782B"/>
    <w:rsid w:val="008D7A97"/>
    <w:rsid w:val="008D7F80"/>
    <w:rsid w:val="008E06F4"/>
    <w:rsid w:val="008E1138"/>
    <w:rsid w:val="008E3241"/>
    <w:rsid w:val="008E33C4"/>
    <w:rsid w:val="008E38A5"/>
    <w:rsid w:val="008E39F9"/>
    <w:rsid w:val="008E3C20"/>
    <w:rsid w:val="008E4E68"/>
    <w:rsid w:val="008E50D8"/>
    <w:rsid w:val="008E55D4"/>
    <w:rsid w:val="008E55ED"/>
    <w:rsid w:val="008E57A1"/>
    <w:rsid w:val="008E5892"/>
    <w:rsid w:val="008E6481"/>
    <w:rsid w:val="008E6A94"/>
    <w:rsid w:val="008E6AE6"/>
    <w:rsid w:val="008E7006"/>
    <w:rsid w:val="008E7494"/>
    <w:rsid w:val="008F07C6"/>
    <w:rsid w:val="008F1451"/>
    <w:rsid w:val="008F158E"/>
    <w:rsid w:val="008F1A34"/>
    <w:rsid w:val="008F1DC7"/>
    <w:rsid w:val="008F2B58"/>
    <w:rsid w:val="008F335A"/>
    <w:rsid w:val="008F35AA"/>
    <w:rsid w:val="008F3E06"/>
    <w:rsid w:val="008F440F"/>
    <w:rsid w:val="008F5249"/>
    <w:rsid w:val="008F7669"/>
    <w:rsid w:val="008F7B04"/>
    <w:rsid w:val="00901598"/>
    <w:rsid w:val="009026B6"/>
    <w:rsid w:val="00902B8F"/>
    <w:rsid w:val="00903C22"/>
    <w:rsid w:val="009071C8"/>
    <w:rsid w:val="0090763F"/>
    <w:rsid w:val="009104EB"/>
    <w:rsid w:val="0091109D"/>
    <w:rsid w:val="00911163"/>
    <w:rsid w:val="00911C9E"/>
    <w:rsid w:val="0091298A"/>
    <w:rsid w:val="00913063"/>
    <w:rsid w:val="0091329E"/>
    <w:rsid w:val="00913572"/>
    <w:rsid w:val="00913DBB"/>
    <w:rsid w:val="00913F7F"/>
    <w:rsid w:val="0091538A"/>
    <w:rsid w:val="00915668"/>
    <w:rsid w:val="00916935"/>
    <w:rsid w:val="00916AA4"/>
    <w:rsid w:val="00916B26"/>
    <w:rsid w:val="00916BA8"/>
    <w:rsid w:val="00917164"/>
    <w:rsid w:val="00917FAC"/>
    <w:rsid w:val="009203C5"/>
    <w:rsid w:val="009204C1"/>
    <w:rsid w:val="009209B2"/>
    <w:rsid w:val="00920D65"/>
    <w:rsid w:val="009213D2"/>
    <w:rsid w:val="00922057"/>
    <w:rsid w:val="009228A2"/>
    <w:rsid w:val="00922A1E"/>
    <w:rsid w:val="00922E44"/>
    <w:rsid w:val="00923568"/>
    <w:rsid w:val="009244FA"/>
    <w:rsid w:val="00926447"/>
    <w:rsid w:val="00927D22"/>
    <w:rsid w:val="00930FD8"/>
    <w:rsid w:val="009315BD"/>
    <w:rsid w:val="00932539"/>
    <w:rsid w:val="009328DF"/>
    <w:rsid w:val="009329D9"/>
    <w:rsid w:val="00933F97"/>
    <w:rsid w:val="009345BD"/>
    <w:rsid w:val="00935AF3"/>
    <w:rsid w:val="00937F09"/>
    <w:rsid w:val="0094014F"/>
    <w:rsid w:val="00940278"/>
    <w:rsid w:val="00941258"/>
    <w:rsid w:val="00941A5D"/>
    <w:rsid w:val="00941FC0"/>
    <w:rsid w:val="00942D77"/>
    <w:rsid w:val="00943166"/>
    <w:rsid w:val="00943713"/>
    <w:rsid w:val="00943717"/>
    <w:rsid w:val="00944A0F"/>
    <w:rsid w:val="00944E89"/>
    <w:rsid w:val="00944F6F"/>
    <w:rsid w:val="009457D8"/>
    <w:rsid w:val="00945B78"/>
    <w:rsid w:val="00945E01"/>
    <w:rsid w:val="00946A59"/>
    <w:rsid w:val="0095109B"/>
    <w:rsid w:val="009515B5"/>
    <w:rsid w:val="00951A65"/>
    <w:rsid w:val="0095213C"/>
    <w:rsid w:val="0095243C"/>
    <w:rsid w:val="009527D8"/>
    <w:rsid w:val="00953818"/>
    <w:rsid w:val="009549B1"/>
    <w:rsid w:val="00954D8E"/>
    <w:rsid w:val="00955554"/>
    <w:rsid w:val="00956A41"/>
    <w:rsid w:val="00956D45"/>
    <w:rsid w:val="009600B4"/>
    <w:rsid w:val="00962D3D"/>
    <w:rsid w:val="00964B00"/>
    <w:rsid w:val="00966C52"/>
    <w:rsid w:val="00966CE8"/>
    <w:rsid w:val="00966E7A"/>
    <w:rsid w:val="00966EBB"/>
    <w:rsid w:val="00967648"/>
    <w:rsid w:val="00970A7B"/>
    <w:rsid w:val="00970AD5"/>
    <w:rsid w:val="00971E72"/>
    <w:rsid w:val="009722E3"/>
    <w:rsid w:val="00972330"/>
    <w:rsid w:val="0097241D"/>
    <w:rsid w:val="00972425"/>
    <w:rsid w:val="00974C3D"/>
    <w:rsid w:val="0097633B"/>
    <w:rsid w:val="0097755F"/>
    <w:rsid w:val="0097775E"/>
    <w:rsid w:val="009777FA"/>
    <w:rsid w:val="0098021A"/>
    <w:rsid w:val="0098064A"/>
    <w:rsid w:val="00980E7A"/>
    <w:rsid w:val="00982A7B"/>
    <w:rsid w:val="00983AC7"/>
    <w:rsid w:val="0098405E"/>
    <w:rsid w:val="009848D0"/>
    <w:rsid w:val="00985D23"/>
    <w:rsid w:val="00990503"/>
    <w:rsid w:val="00991F9E"/>
    <w:rsid w:val="00992058"/>
    <w:rsid w:val="009939C2"/>
    <w:rsid w:val="009946CE"/>
    <w:rsid w:val="00994B62"/>
    <w:rsid w:val="00996127"/>
    <w:rsid w:val="00996784"/>
    <w:rsid w:val="00996A64"/>
    <w:rsid w:val="00997CA6"/>
    <w:rsid w:val="009A0B7A"/>
    <w:rsid w:val="009A0D2F"/>
    <w:rsid w:val="009A0DFE"/>
    <w:rsid w:val="009A1489"/>
    <w:rsid w:val="009A1A2D"/>
    <w:rsid w:val="009A22A7"/>
    <w:rsid w:val="009A2A16"/>
    <w:rsid w:val="009A4942"/>
    <w:rsid w:val="009A6247"/>
    <w:rsid w:val="009A66EE"/>
    <w:rsid w:val="009A730B"/>
    <w:rsid w:val="009A7385"/>
    <w:rsid w:val="009B0085"/>
    <w:rsid w:val="009B145D"/>
    <w:rsid w:val="009B1A6D"/>
    <w:rsid w:val="009B28E4"/>
    <w:rsid w:val="009B29B7"/>
    <w:rsid w:val="009B4504"/>
    <w:rsid w:val="009B4753"/>
    <w:rsid w:val="009B47D3"/>
    <w:rsid w:val="009B4B78"/>
    <w:rsid w:val="009B5111"/>
    <w:rsid w:val="009B529C"/>
    <w:rsid w:val="009B554C"/>
    <w:rsid w:val="009C0BD4"/>
    <w:rsid w:val="009C1055"/>
    <w:rsid w:val="009C1823"/>
    <w:rsid w:val="009C1A3B"/>
    <w:rsid w:val="009C1C4A"/>
    <w:rsid w:val="009C2007"/>
    <w:rsid w:val="009C24B5"/>
    <w:rsid w:val="009C2FC4"/>
    <w:rsid w:val="009C3DD0"/>
    <w:rsid w:val="009C4CB8"/>
    <w:rsid w:val="009C594B"/>
    <w:rsid w:val="009C709A"/>
    <w:rsid w:val="009C7D69"/>
    <w:rsid w:val="009D0A71"/>
    <w:rsid w:val="009D1152"/>
    <w:rsid w:val="009D1553"/>
    <w:rsid w:val="009D1627"/>
    <w:rsid w:val="009D1836"/>
    <w:rsid w:val="009D1C0E"/>
    <w:rsid w:val="009D2355"/>
    <w:rsid w:val="009D27FF"/>
    <w:rsid w:val="009D4A5A"/>
    <w:rsid w:val="009D4C09"/>
    <w:rsid w:val="009D4F8C"/>
    <w:rsid w:val="009D4FD7"/>
    <w:rsid w:val="009D5E92"/>
    <w:rsid w:val="009D5FAA"/>
    <w:rsid w:val="009D648A"/>
    <w:rsid w:val="009E0056"/>
    <w:rsid w:val="009E0A2F"/>
    <w:rsid w:val="009E3044"/>
    <w:rsid w:val="009E3C37"/>
    <w:rsid w:val="009E497E"/>
    <w:rsid w:val="009E50BA"/>
    <w:rsid w:val="009E63F4"/>
    <w:rsid w:val="009E6826"/>
    <w:rsid w:val="009E68E4"/>
    <w:rsid w:val="009F15BB"/>
    <w:rsid w:val="009F21AC"/>
    <w:rsid w:val="009F238F"/>
    <w:rsid w:val="009F2432"/>
    <w:rsid w:val="009F3329"/>
    <w:rsid w:val="009F3842"/>
    <w:rsid w:val="009F3C18"/>
    <w:rsid w:val="009F6989"/>
    <w:rsid w:val="009F6DCC"/>
    <w:rsid w:val="009F7D2E"/>
    <w:rsid w:val="00A00EFB"/>
    <w:rsid w:val="00A0265B"/>
    <w:rsid w:val="00A02C82"/>
    <w:rsid w:val="00A02F3F"/>
    <w:rsid w:val="00A03202"/>
    <w:rsid w:val="00A03DBA"/>
    <w:rsid w:val="00A04AEA"/>
    <w:rsid w:val="00A04C8E"/>
    <w:rsid w:val="00A063DF"/>
    <w:rsid w:val="00A07692"/>
    <w:rsid w:val="00A079E3"/>
    <w:rsid w:val="00A07BE9"/>
    <w:rsid w:val="00A10BEA"/>
    <w:rsid w:val="00A122FC"/>
    <w:rsid w:val="00A14424"/>
    <w:rsid w:val="00A145EE"/>
    <w:rsid w:val="00A147CB"/>
    <w:rsid w:val="00A16BAD"/>
    <w:rsid w:val="00A17651"/>
    <w:rsid w:val="00A17A82"/>
    <w:rsid w:val="00A17BA3"/>
    <w:rsid w:val="00A202A1"/>
    <w:rsid w:val="00A20CD8"/>
    <w:rsid w:val="00A22491"/>
    <w:rsid w:val="00A22A69"/>
    <w:rsid w:val="00A23FA0"/>
    <w:rsid w:val="00A24574"/>
    <w:rsid w:val="00A2505B"/>
    <w:rsid w:val="00A27860"/>
    <w:rsid w:val="00A30AC3"/>
    <w:rsid w:val="00A32681"/>
    <w:rsid w:val="00A33650"/>
    <w:rsid w:val="00A357D0"/>
    <w:rsid w:val="00A357E7"/>
    <w:rsid w:val="00A37CBE"/>
    <w:rsid w:val="00A40123"/>
    <w:rsid w:val="00A41245"/>
    <w:rsid w:val="00A417E5"/>
    <w:rsid w:val="00A41ACA"/>
    <w:rsid w:val="00A429FF"/>
    <w:rsid w:val="00A43243"/>
    <w:rsid w:val="00A43D25"/>
    <w:rsid w:val="00A4460D"/>
    <w:rsid w:val="00A45118"/>
    <w:rsid w:val="00A4582D"/>
    <w:rsid w:val="00A46366"/>
    <w:rsid w:val="00A4697F"/>
    <w:rsid w:val="00A46EF9"/>
    <w:rsid w:val="00A50442"/>
    <w:rsid w:val="00A5082D"/>
    <w:rsid w:val="00A512C1"/>
    <w:rsid w:val="00A51392"/>
    <w:rsid w:val="00A515F1"/>
    <w:rsid w:val="00A51C7D"/>
    <w:rsid w:val="00A51D64"/>
    <w:rsid w:val="00A54779"/>
    <w:rsid w:val="00A5494A"/>
    <w:rsid w:val="00A55048"/>
    <w:rsid w:val="00A56965"/>
    <w:rsid w:val="00A56ADA"/>
    <w:rsid w:val="00A56FF0"/>
    <w:rsid w:val="00A571D1"/>
    <w:rsid w:val="00A57C90"/>
    <w:rsid w:val="00A60918"/>
    <w:rsid w:val="00A60AE3"/>
    <w:rsid w:val="00A6236B"/>
    <w:rsid w:val="00A66F88"/>
    <w:rsid w:val="00A71467"/>
    <w:rsid w:val="00A716BB"/>
    <w:rsid w:val="00A74763"/>
    <w:rsid w:val="00A76D28"/>
    <w:rsid w:val="00A76FF0"/>
    <w:rsid w:val="00A80767"/>
    <w:rsid w:val="00A8078C"/>
    <w:rsid w:val="00A824E5"/>
    <w:rsid w:val="00A82572"/>
    <w:rsid w:val="00A828B2"/>
    <w:rsid w:val="00A84915"/>
    <w:rsid w:val="00A855D3"/>
    <w:rsid w:val="00A857BD"/>
    <w:rsid w:val="00A86ACB"/>
    <w:rsid w:val="00A90540"/>
    <w:rsid w:val="00A90DA5"/>
    <w:rsid w:val="00A93EEA"/>
    <w:rsid w:val="00A94753"/>
    <w:rsid w:val="00A94BE7"/>
    <w:rsid w:val="00A956CB"/>
    <w:rsid w:val="00A970F6"/>
    <w:rsid w:val="00A97BD5"/>
    <w:rsid w:val="00AA036C"/>
    <w:rsid w:val="00AA1570"/>
    <w:rsid w:val="00AA16EF"/>
    <w:rsid w:val="00AA3D8D"/>
    <w:rsid w:val="00AA7D6B"/>
    <w:rsid w:val="00AA7EAD"/>
    <w:rsid w:val="00AB00C6"/>
    <w:rsid w:val="00AB0595"/>
    <w:rsid w:val="00AB0E6B"/>
    <w:rsid w:val="00AB10E1"/>
    <w:rsid w:val="00AB1154"/>
    <w:rsid w:val="00AB3484"/>
    <w:rsid w:val="00AB4AE5"/>
    <w:rsid w:val="00AB7831"/>
    <w:rsid w:val="00AB7F12"/>
    <w:rsid w:val="00AC2639"/>
    <w:rsid w:val="00AC2BBF"/>
    <w:rsid w:val="00AC2C0D"/>
    <w:rsid w:val="00AC3247"/>
    <w:rsid w:val="00AC3399"/>
    <w:rsid w:val="00AC3C44"/>
    <w:rsid w:val="00AC3CC3"/>
    <w:rsid w:val="00AC4629"/>
    <w:rsid w:val="00AC5780"/>
    <w:rsid w:val="00AC60E6"/>
    <w:rsid w:val="00AC63F6"/>
    <w:rsid w:val="00AC6684"/>
    <w:rsid w:val="00AC68EA"/>
    <w:rsid w:val="00AC6D4F"/>
    <w:rsid w:val="00AC74EA"/>
    <w:rsid w:val="00AD0F2A"/>
    <w:rsid w:val="00AD0FC7"/>
    <w:rsid w:val="00AD1875"/>
    <w:rsid w:val="00AD3366"/>
    <w:rsid w:val="00AD36D3"/>
    <w:rsid w:val="00AD4872"/>
    <w:rsid w:val="00AD4B12"/>
    <w:rsid w:val="00AD6EA2"/>
    <w:rsid w:val="00AD74A4"/>
    <w:rsid w:val="00AD7A86"/>
    <w:rsid w:val="00AD7D7C"/>
    <w:rsid w:val="00AD7E2D"/>
    <w:rsid w:val="00AE0A7C"/>
    <w:rsid w:val="00AE35A0"/>
    <w:rsid w:val="00AE4B5E"/>
    <w:rsid w:val="00AE677B"/>
    <w:rsid w:val="00AF13AB"/>
    <w:rsid w:val="00AF275F"/>
    <w:rsid w:val="00AF3BFC"/>
    <w:rsid w:val="00AF431E"/>
    <w:rsid w:val="00AF55E7"/>
    <w:rsid w:val="00AF5601"/>
    <w:rsid w:val="00AF5764"/>
    <w:rsid w:val="00AF64B0"/>
    <w:rsid w:val="00AF6E7A"/>
    <w:rsid w:val="00AF7266"/>
    <w:rsid w:val="00B00156"/>
    <w:rsid w:val="00B00394"/>
    <w:rsid w:val="00B01441"/>
    <w:rsid w:val="00B0198B"/>
    <w:rsid w:val="00B02BC2"/>
    <w:rsid w:val="00B04224"/>
    <w:rsid w:val="00B04A4F"/>
    <w:rsid w:val="00B05FF8"/>
    <w:rsid w:val="00B06DF4"/>
    <w:rsid w:val="00B10D35"/>
    <w:rsid w:val="00B1122D"/>
    <w:rsid w:val="00B11734"/>
    <w:rsid w:val="00B11A1F"/>
    <w:rsid w:val="00B12C3F"/>
    <w:rsid w:val="00B13270"/>
    <w:rsid w:val="00B13AFE"/>
    <w:rsid w:val="00B14441"/>
    <w:rsid w:val="00B14BB7"/>
    <w:rsid w:val="00B155BE"/>
    <w:rsid w:val="00B159B2"/>
    <w:rsid w:val="00B15BB5"/>
    <w:rsid w:val="00B17B72"/>
    <w:rsid w:val="00B20FEB"/>
    <w:rsid w:val="00B21728"/>
    <w:rsid w:val="00B21748"/>
    <w:rsid w:val="00B21850"/>
    <w:rsid w:val="00B21F46"/>
    <w:rsid w:val="00B22522"/>
    <w:rsid w:val="00B22D2A"/>
    <w:rsid w:val="00B25894"/>
    <w:rsid w:val="00B2605A"/>
    <w:rsid w:val="00B276D4"/>
    <w:rsid w:val="00B27783"/>
    <w:rsid w:val="00B27A74"/>
    <w:rsid w:val="00B303A5"/>
    <w:rsid w:val="00B306D8"/>
    <w:rsid w:val="00B318DC"/>
    <w:rsid w:val="00B31E4E"/>
    <w:rsid w:val="00B325E6"/>
    <w:rsid w:val="00B32C21"/>
    <w:rsid w:val="00B3452E"/>
    <w:rsid w:val="00B35AA7"/>
    <w:rsid w:val="00B35EB8"/>
    <w:rsid w:val="00B361E6"/>
    <w:rsid w:val="00B36B22"/>
    <w:rsid w:val="00B37159"/>
    <w:rsid w:val="00B379CB"/>
    <w:rsid w:val="00B402E5"/>
    <w:rsid w:val="00B40881"/>
    <w:rsid w:val="00B40A45"/>
    <w:rsid w:val="00B41D42"/>
    <w:rsid w:val="00B4203F"/>
    <w:rsid w:val="00B427E1"/>
    <w:rsid w:val="00B438AD"/>
    <w:rsid w:val="00B43EEF"/>
    <w:rsid w:val="00B45154"/>
    <w:rsid w:val="00B453E0"/>
    <w:rsid w:val="00B4662E"/>
    <w:rsid w:val="00B474B5"/>
    <w:rsid w:val="00B50FBD"/>
    <w:rsid w:val="00B51FAF"/>
    <w:rsid w:val="00B52D95"/>
    <w:rsid w:val="00B544A8"/>
    <w:rsid w:val="00B549F0"/>
    <w:rsid w:val="00B55014"/>
    <w:rsid w:val="00B5548F"/>
    <w:rsid w:val="00B563BC"/>
    <w:rsid w:val="00B56E05"/>
    <w:rsid w:val="00B5773B"/>
    <w:rsid w:val="00B578CB"/>
    <w:rsid w:val="00B57DBE"/>
    <w:rsid w:val="00B62998"/>
    <w:rsid w:val="00B64A56"/>
    <w:rsid w:val="00B64E8B"/>
    <w:rsid w:val="00B651D9"/>
    <w:rsid w:val="00B65357"/>
    <w:rsid w:val="00B65A9C"/>
    <w:rsid w:val="00B660EA"/>
    <w:rsid w:val="00B67391"/>
    <w:rsid w:val="00B70CF8"/>
    <w:rsid w:val="00B72FDD"/>
    <w:rsid w:val="00B7492E"/>
    <w:rsid w:val="00B74A91"/>
    <w:rsid w:val="00B751A4"/>
    <w:rsid w:val="00B7626F"/>
    <w:rsid w:val="00B76FD9"/>
    <w:rsid w:val="00B77592"/>
    <w:rsid w:val="00B80CD6"/>
    <w:rsid w:val="00B813CB"/>
    <w:rsid w:val="00B82F88"/>
    <w:rsid w:val="00B83093"/>
    <w:rsid w:val="00B8536A"/>
    <w:rsid w:val="00B8772E"/>
    <w:rsid w:val="00B90CC5"/>
    <w:rsid w:val="00B911E8"/>
    <w:rsid w:val="00B919A7"/>
    <w:rsid w:val="00B91DFC"/>
    <w:rsid w:val="00B93E12"/>
    <w:rsid w:val="00B948F8"/>
    <w:rsid w:val="00B94B83"/>
    <w:rsid w:val="00B94CC4"/>
    <w:rsid w:val="00B954C1"/>
    <w:rsid w:val="00B968CE"/>
    <w:rsid w:val="00B969DF"/>
    <w:rsid w:val="00B96B4B"/>
    <w:rsid w:val="00BA0925"/>
    <w:rsid w:val="00BA0D8B"/>
    <w:rsid w:val="00BA0DE1"/>
    <w:rsid w:val="00BA0E3B"/>
    <w:rsid w:val="00BA1EA9"/>
    <w:rsid w:val="00BA2CDB"/>
    <w:rsid w:val="00BA32A9"/>
    <w:rsid w:val="00BA63F5"/>
    <w:rsid w:val="00BA7D88"/>
    <w:rsid w:val="00BB0145"/>
    <w:rsid w:val="00BB34F6"/>
    <w:rsid w:val="00BB485E"/>
    <w:rsid w:val="00BB4C30"/>
    <w:rsid w:val="00BB52FF"/>
    <w:rsid w:val="00BB6277"/>
    <w:rsid w:val="00BB6FF7"/>
    <w:rsid w:val="00BB7356"/>
    <w:rsid w:val="00BC1931"/>
    <w:rsid w:val="00BC1A39"/>
    <w:rsid w:val="00BC1D2D"/>
    <w:rsid w:val="00BC2070"/>
    <w:rsid w:val="00BC4DDC"/>
    <w:rsid w:val="00BC5E46"/>
    <w:rsid w:val="00BC62B6"/>
    <w:rsid w:val="00BC66E0"/>
    <w:rsid w:val="00BC6BD0"/>
    <w:rsid w:val="00BC6CDD"/>
    <w:rsid w:val="00BC772E"/>
    <w:rsid w:val="00BD2C23"/>
    <w:rsid w:val="00BD38F5"/>
    <w:rsid w:val="00BD475A"/>
    <w:rsid w:val="00BD4863"/>
    <w:rsid w:val="00BD4F73"/>
    <w:rsid w:val="00BD51FF"/>
    <w:rsid w:val="00BD5CC0"/>
    <w:rsid w:val="00BD63B1"/>
    <w:rsid w:val="00BD6F47"/>
    <w:rsid w:val="00BE1186"/>
    <w:rsid w:val="00BE2444"/>
    <w:rsid w:val="00BE262D"/>
    <w:rsid w:val="00BE2D3E"/>
    <w:rsid w:val="00BE4461"/>
    <w:rsid w:val="00BE45A7"/>
    <w:rsid w:val="00BE45CD"/>
    <w:rsid w:val="00BE5A4E"/>
    <w:rsid w:val="00BE7A2A"/>
    <w:rsid w:val="00BE7F86"/>
    <w:rsid w:val="00BF0AA5"/>
    <w:rsid w:val="00BF16E9"/>
    <w:rsid w:val="00BF181A"/>
    <w:rsid w:val="00BF26C0"/>
    <w:rsid w:val="00BF4291"/>
    <w:rsid w:val="00BF50F6"/>
    <w:rsid w:val="00BF5D3C"/>
    <w:rsid w:val="00BF7D24"/>
    <w:rsid w:val="00C0113B"/>
    <w:rsid w:val="00C0157F"/>
    <w:rsid w:val="00C019A1"/>
    <w:rsid w:val="00C01CB6"/>
    <w:rsid w:val="00C02839"/>
    <w:rsid w:val="00C02973"/>
    <w:rsid w:val="00C030BD"/>
    <w:rsid w:val="00C048DA"/>
    <w:rsid w:val="00C06316"/>
    <w:rsid w:val="00C06956"/>
    <w:rsid w:val="00C074EC"/>
    <w:rsid w:val="00C10EDA"/>
    <w:rsid w:val="00C112CA"/>
    <w:rsid w:val="00C11710"/>
    <w:rsid w:val="00C11D6C"/>
    <w:rsid w:val="00C13393"/>
    <w:rsid w:val="00C140E4"/>
    <w:rsid w:val="00C15FD5"/>
    <w:rsid w:val="00C16AEB"/>
    <w:rsid w:val="00C17D49"/>
    <w:rsid w:val="00C17FCB"/>
    <w:rsid w:val="00C211DA"/>
    <w:rsid w:val="00C21872"/>
    <w:rsid w:val="00C22B19"/>
    <w:rsid w:val="00C245CC"/>
    <w:rsid w:val="00C24F5D"/>
    <w:rsid w:val="00C25475"/>
    <w:rsid w:val="00C26A75"/>
    <w:rsid w:val="00C30377"/>
    <w:rsid w:val="00C3077E"/>
    <w:rsid w:val="00C30992"/>
    <w:rsid w:val="00C30EE0"/>
    <w:rsid w:val="00C32A1C"/>
    <w:rsid w:val="00C32BA5"/>
    <w:rsid w:val="00C33A90"/>
    <w:rsid w:val="00C347F3"/>
    <w:rsid w:val="00C376FA"/>
    <w:rsid w:val="00C37AC5"/>
    <w:rsid w:val="00C411B2"/>
    <w:rsid w:val="00C42068"/>
    <w:rsid w:val="00C4331A"/>
    <w:rsid w:val="00C45109"/>
    <w:rsid w:val="00C45B67"/>
    <w:rsid w:val="00C505D9"/>
    <w:rsid w:val="00C51CBF"/>
    <w:rsid w:val="00C5259D"/>
    <w:rsid w:val="00C525D2"/>
    <w:rsid w:val="00C52A9B"/>
    <w:rsid w:val="00C52F0B"/>
    <w:rsid w:val="00C54509"/>
    <w:rsid w:val="00C547AF"/>
    <w:rsid w:val="00C54AA8"/>
    <w:rsid w:val="00C54DD2"/>
    <w:rsid w:val="00C5519D"/>
    <w:rsid w:val="00C5550C"/>
    <w:rsid w:val="00C55EA6"/>
    <w:rsid w:val="00C6005D"/>
    <w:rsid w:val="00C607B1"/>
    <w:rsid w:val="00C6091E"/>
    <w:rsid w:val="00C61D5F"/>
    <w:rsid w:val="00C62683"/>
    <w:rsid w:val="00C63B5E"/>
    <w:rsid w:val="00C654CF"/>
    <w:rsid w:val="00C70439"/>
    <w:rsid w:val="00C70905"/>
    <w:rsid w:val="00C70DAA"/>
    <w:rsid w:val="00C72154"/>
    <w:rsid w:val="00C7253A"/>
    <w:rsid w:val="00C72FEB"/>
    <w:rsid w:val="00C75490"/>
    <w:rsid w:val="00C75E44"/>
    <w:rsid w:val="00C76450"/>
    <w:rsid w:val="00C801C1"/>
    <w:rsid w:val="00C80D40"/>
    <w:rsid w:val="00C81DAB"/>
    <w:rsid w:val="00C82376"/>
    <w:rsid w:val="00C825F1"/>
    <w:rsid w:val="00C82911"/>
    <w:rsid w:val="00C83FFE"/>
    <w:rsid w:val="00C855C5"/>
    <w:rsid w:val="00C8652F"/>
    <w:rsid w:val="00C86E04"/>
    <w:rsid w:val="00C87BA5"/>
    <w:rsid w:val="00C87C8D"/>
    <w:rsid w:val="00C90A09"/>
    <w:rsid w:val="00C911DB"/>
    <w:rsid w:val="00C9225B"/>
    <w:rsid w:val="00C9244E"/>
    <w:rsid w:val="00C94442"/>
    <w:rsid w:val="00C954BC"/>
    <w:rsid w:val="00C956E3"/>
    <w:rsid w:val="00C95A58"/>
    <w:rsid w:val="00C962C0"/>
    <w:rsid w:val="00C96991"/>
    <w:rsid w:val="00C96BB7"/>
    <w:rsid w:val="00CA134F"/>
    <w:rsid w:val="00CA1492"/>
    <w:rsid w:val="00CA1AD4"/>
    <w:rsid w:val="00CA32BB"/>
    <w:rsid w:val="00CA37CC"/>
    <w:rsid w:val="00CA4143"/>
    <w:rsid w:val="00CA78CB"/>
    <w:rsid w:val="00CB0454"/>
    <w:rsid w:val="00CB0DDB"/>
    <w:rsid w:val="00CB0F03"/>
    <w:rsid w:val="00CB10F7"/>
    <w:rsid w:val="00CB19E4"/>
    <w:rsid w:val="00CB1E2D"/>
    <w:rsid w:val="00CB288C"/>
    <w:rsid w:val="00CB3403"/>
    <w:rsid w:val="00CB3CFF"/>
    <w:rsid w:val="00CB56A6"/>
    <w:rsid w:val="00CB6740"/>
    <w:rsid w:val="00CB7486"/>
    <w:rsid w:val="00CB7503"/>
    <w:rsid w:val="00CB7929"/>
    <w:rsid w:val="00CB7E06"/>
    <w:rsid w:val="00CB7F90"/>
    <w:rsid w:val="00CC059D"/>
    <w:rsid w:val="00CC149F"/>
    <w:rsid w:val="00CC1533"/>
    <w:rsid w:val="00CC1BDE"/>
    <w:rsid w:val="00CC30BB"/>
    <w:rsid w:val="00CC396C"/>
    <w:rsid w:val="00CC5A49"/>
    <w:rsid w:val="00CC649D"/>
    <w:rsid w:val="00CC69C9"/>
    <w:rsid w:val="00CC7F22"/>
    <w:rsid w:val="00CD09AD"/>
    <w:rsid w:val="00CD1A5D"/>
    <w:rsid w:val="00CD1B84"/>
    <w:rsid w:val="00CD228A"/>
    <w:rsid w:val="00CD27C0"/>
    <w:rsid w:val="00CD38BC"/>
    <w:rsid w:val="00CD3931"/>
    <w:rsid w:val="00CD496C"/>
    <w:rsid w:val="00CD6DD6"/>
    <w:rsid w:val="00CD6EBD"/>
    <w:rsid w:val="00CD7D5D"/>
    <w:rsid w:val="00CE10FD"/>
    <w:rsid w:val="00CE321F"/>
    <w:rsid w:val="00CE323D"/>
    <w:rsid w:val="00CE3C00"/>
    <w:rsid w:val="00CE46C5"/>
    <w:rsid w:val="00CE4B63"/>
    <w:rsid w:val="00CE56FA"/>
    <w:rsid w:val="00CE61EB"/>
    <w:rsid w:val="00CE6704"/>
    <w:rsid w:val="00CE6A85"/>
    <w:rsid w:val="00CE7BBE"/>
    <w:rsid w:val="00CF0760"/>
    <w:rsid w:val="00CF0F84"/>
    <w:rsid w:val="00CF1AD9"/>
    <w:rsid w:val="00CF2E29"/>
    <w:rsid w:val="00CF31D4"/>
    <w:rsid w:val="00CF5AB6"/>
    <w:rsid w:val="00CF62A6"/>
    <w:rsid w:val="00CF74D7"/>
    <w:rsid w:val="00D006B1"/>
    <w:rsid w:val="00D025E9"/>
    <w:rsid w:val="00D03CB0"/>
    <w:rsid w:val="00D05075"/>
    <w:rsid w:val="00D05EC5"/>
    <w:rsid w:val="00D05EC9"/>
    <w:rsid w:val="00D100BC"/>
    <w:rsid w:val="00D106FD"/>
    <w:rsid w:val="00D10F7F"/>
    <w:rsid w:val="00D13722"/>
    <w:rsid w:val="00D15053"/>
    <w:rsid w:val="00D1628C"/>
    <w:rsid w:val="00D17A8A"/>
    <w:rsid w:val="00D21A9A"/>
    <w:rsid w:val="00D2293D"/>
    <w:rsid w:val="00D22A15"/>
    <w:rsid w:val="00D22E6E"/>
    <w:rsid w:val="00D23321"/>
    <w:rsid w:val="00D2488A"/>
    <w:rsid w:val="00D26F99"/>
    <w:rsid w:val="00D27C98"/>
    <w:rsid w:val="00D30398"/>
    <w:rsid w:val="00D309D0"/>
    <w:rsid w:val="00D31075"/>
    <w:rsid w:val="00D311EF"/>
    <w:rsid w:val="00D31C59"/>
    <w:rsid w:val="00D322B9"/>
    <w:rsid w:val="00D3242A"/>
    <w:rsid w:val="00D33226"/>
    <w:rsid w:val="00D334B1"/>
    <w:rsid w:val="00D33B7C"/>
    <w:rsid w:val="00D37C33"/>
    <w:rsid w:val="00D40155"/>
    <w:rsid w:val="00D41597"/>
    <w:rsid w:val="00D419AC"/>
    <w:rsid w:val="00D43387"/>
    <w:rsid w:val="00D43FCC"/>
    <w:rsid w:val="00D44E89"/>
    <w:rsid w:val="00D455DC"/>
    <w:rsid w:val="00D458B3"/>
    <w:rsid w:val="00D46205"/>
    <w:rsid w:val="00D468C0"/>
    <w:rsid w:val="00D4773C"/>
    <w:rsid w:val="00D47891"/>
    <w:rsid w:val="00D4791D"/>
    <w:rsid w:val="00D50238"/>
    <w:rsid w:val="00D50FD5"/>
    <w:rsid w:val="00D531B9"/>
    <w:rsid w:val="00D546FC"/>
    <w:rsid w:val="00D54BD9"/>
    <w:rsid w:val="00D5537C"/>
    <w:rsid w:val="00D558EA"/>
    <w:rsid w:val="00D56736"/>
    <w:rsid w:val="00D56CB5"/>
    <w:rsid w:val="00D56E22"/>
    <w:rsid w:val="00D5787D"/>
    <w:rsid w:val="00D57C56"/>
    <w:rsid w:val="00D60AB6"/>
    <w:rsid w:val="00D60B3F"/>
    <w:rsid w:val="00D61953"/>
    <w:rsid w:val="00D61DED"/>
    <w:rsid w:val="00D61F27"/>
    <w:rsid w:val="00D62306"/>
    <w:rsid w:val="00D6320B"/>
    <w:rsid w:val="00D63A38"/>
    <w:rsid w:val="00D64398"/>
    <w:rsid w:val="00D64399"/>
    <w:rsid w:val="00D65491"/>
    <w:rsid w:val="00D67079"/>
    <w:rsid w:val="00D67080"/>
    <w:rsid w:val="00D671FD"/>
    <w:rsid w:val="00D673E5"/>
    <w:rsid w:val="00D70117"/>
    <w:rsid w:val="00D70BE1"/>
    <w:rsid w:val="00D70CB7"/>
    <w:rsid w:val="00D71071"/>
    <w:rsid w:val="00D71DB3"/>
    <w:rsid w:val="00D724F6"/>
    <w:rsid w:val="00D72543"/>
    <w:rsid w:val="00D7458C"/>
    <w:rsid w:val="00D74CC1"/>
    <w:rsid w:val="00D7553F"/>
    <w:rsid w:val="00D75B36"/>
    <w:rsid w:val="00D76196"/>
    <w:rsid w:val="00D779CB"/>
    <w:rsid w:val="00D807A4"/>
    <w:rsid w:val="00D813F8"/>
    <w:rsid w:val="00D853B9"/>
    <w:rsid w:val="00D85DDD"/>
    <w:rsid w:val="00D86FE5"/>
    <w:rsid w:val="00D87921"/>
    <w:rsid w:val="00D9113D"/>
    <w:rsid w:val="00D91C0D"/>
    <w:rsid w:val="00D9271C"/>
    <w:rsid w:val="00D94E33"/>
    <w:rsid w:val="00DA12F4"/>
    <w:rsid w:val="00DA1E6C"/>
    <w:rsid w:val="00DA2E1D"/>
    <w:rsid w:val="00DA3CB6"/>
    <w:rsid w:val="00DA55A2"/>
    <w:rsid w:val="00DA6F83"/>
    <w:rsid w:val="00DA7538"/>
    <w:rsid w:val="00DB10B6"/>
    <w:rsid w:val="00DB1673"/>
    <w:rsid w:val="00DB178C"/>
    <w:rsid w:val="00DB5FFF"/>
    <w:rsid w:val="00DB6B80"/>
    <w:rsid w:val="00DC0943"/>
    <w:rsid w:val="00DC11E1"/>
    <w:rsid w:val="00DC2A53"/>
    <w:rsid w:val="00DC3039"/>
    <w:rsid w:val="00DC34FA"/>
    <w:rsid w:val="00DC3567"/>
    <w:rsid w:val="00DC39D5"/>
    <w:rsid w:val="00DC4EB6"/>
    <w:rsid w:val="00DC51ED"/>
    <w:rsid w:val="00DC5FE4"/>
    <w:rsid w:val="00DC7F1A"/>
    <w:rsid w:val="00DD091C"/>
    <w:rsid w:val="00DD1B69"/>
    <w:rsid w:val="00DD2E34"/>
    <w:rsid w:val="00DD2FA7"/>
    <w:rsid w:val="00DD3373"/>
    <w:rsid w:val="00DD35F0"/>
    <w:rsid w:val="00DD3720"/>
    <w:rsid w:val="00DD38AF"/>
    <w:rsid w:val="00DD4021"/>
    <w:rsid w:val="00DD4550"/>
    <w:rsid w:val="00DD4F44"/>
    <w:rsid w:val="00DD540F"/>
    <w:rsid w:val="00DD5529"/>
    <w:rsid w:val="00DD7D80"/>
    <w:rsid w:val="00DE0CF3"/>
    <w:rsid w:val="00DE3D6B"/>
    <w:rsid w:val="00DE7C1D"/>
    <w:rsid w:val="00DF2634"/>
    <w:rsid w:val="00DF3304"/>
    <w:rsid w:val="00DF4E3A"/>
    <w:rsid w:val="00DF63B7"/>
    <w:rsid w:val="00DF7288"/>
    <w:rsid w:val="00DF7CBF"/>
    <w:rsid w:val="00E00325"/>
    <w:rsid w:val="00E0034A"/>
    <w:rsid w:val="00E00772"/>
    <w:rsid w:val="00E00D92"/>
    <w:rsid w:val="00E00EFB"/>
    <w:rsid w:val="00E0116C"/>
    <w:rsid w:val="00E011B4"/>
    <w:rsid w:val="00E02A7F"/>
    <w:rsid w:val="00E048EC"/>
    <w:rsid w:val="00E05118"/>
    <w:rsid w:val="00E052D4"/>
    <w:rsid w:val="00E05E26"/>
    <w:rsid w:val="00E06A71"/>
    <w:rsid w:val="00E07079"/>
    <w:rsid w:val="00E079B1"/>
    <w:rsid w:val="00E10903"/>
    <w:rsid w:val="00E10CD1"/>
    <w:rsid w:val="00E1390E"/>
    <w:rsid w:val="00E13FFF"/>
    <w:rsid w:val="00E15001"/>
    <w:rsid w:val="00E166BE"/>
    <w:rsid w:val="00E16ACD"/>
    <w:rsid w:val="00E16BBE"/>
    <w:rsid w:val="00E17C0F"/>
    <w:rsid w:val="00E20309"/>
    <w:rsid w:val="00E206A7"/>
    <w:rsid w:val="00E22B89"/>
    <w:rsid w:val="00E2440A"/>
    <w:rsid w:val="00E24C78"/>
    <w:rsid w:val="00E2566C"/>
    <w:rsid w:val="00E2590C"/>
    <w:rsid w:val="00E25DE1"/>
    <w:rsid w:val="00E26B74"/>
    <w:rsid w:val="00E26ED2"/>
    <w:rsid w:val="00E2731E"/>
    <w:rsid w:val="00E30852"/>
    <w:rsid w:val="00E313C7"/>
    <w:rsid w:val="00E3297A"/>
    <w:rsid w:val="00E336A9"/>
    <w:rsid w:val="00E3390B"/>
    <w:rsid w:val="00E344BE"/>
    <w:rsid w:val="00E34A30"/>
    <w:rsid w:val="00E354B0"/>
    <w:rsid w:val="00E35A3C"/>
    <w:rsid w:val="00E35B10"/>
    <w:rsid w:val="00E3689E"/>
    <w:rsid w:val="00E37277"/>
    <w:rsid w:val="00E37535"/>
    <w:rsid w:val="00E377C7"/>
    <w:rsid w:val="00E4235F"/>
    <w:rsid w:val="00E43029"/>
    <w:rsid w:val="00E4347F"/>
    <w:rsid w:val="00E44047"/>
    <w:rsid w:val="00E444AE"/>
    <w:rsid w:val="00E4463E"/>
    <w:rsid w:val="00E45E74"/>
    <w:rsid w:val="00E47FC3"/>
    <w:rsid w:val="00E5050E"/>
    <w:rsid w:val="00E50AEE"/>
    <w:rsid w:val="00E51F3A"/>
    <w:rsid w:val="00E522FC"/>
    <w:rsid w:val="00E5243B"/>
    <w:rsid w:val="00E527CD"/>
    <w:rsid w:val="00E54B1E"/>
    <w:rsid w:val="00E54CD0"/>
    <w:rsid w:val="00E55AC8"/>
    <w:rsid w:val="00E561E9"/>
    <w:rsid w:val="00E57095"/>
    <w:rsid w:val="00E57669"/>
    <w:rsid w:val="00E609F9"/>
    <w:rsid w:val="00E618C2"/>
    <w:rsid w:val="00E62266"/>
    <w:rsid w:val="00E627F1"/>
    <w:rsid w:val="00E62F59"/>
    <w:rsid w:val="00E639BB"/>
    <w:rsid w:val="00E655EB"/>
    <w:rsid w:val="00E661ED"/>
    <w:rsid w:val="00E67ED0"/>
    <w:rsid w:val="00E67F20"/>
    <w:rsid w:val="00E723E9"/>
    <w:rsid w:val="00E72DBB"/>
    <w:rsid w:val="00E738D3"/>
    <w:rsid w:val="00E74860"/>
    <w:rsid w:val="00E74AC5"/>
    <w:rsid w:val="00E7722A"/>
    <w:rsid w:val="00E77C30"/>
    <w:rsid w:val="00E80013"/>
    <w:rsid w:val="00E802E5"/>
    <w:rsid w:val="00E807A3"/>
    <w:rsid w:val="00E817ED"/>
    <w:rsid w:val="00E82FAE"/>
    <w:rsid w:val="00E83594"/>
    <w:rsid w:val="00E83BE1"/>
    <w:rsid w:val="00E84FDC"/>
    <w:rsid w:val="00E85474"/>
    <w:rsid w:val="00E8564E"/>
    <w:rsid w:val="00E85DEF"/>
    <w:rsid w:val="00E865AF"/>
    <w:rsid w:val="00E87862"/>
    <w:rsid w:val="00E90E55"/>
    <w:rsid w:val="00E91F44"/>
    <w:rsid w:val="00E945FA"/>
    <w:rsid w:val="00E946A9"/>
    <w:rsid w:val="00E95643"/>
    <w:rsid w:val="00E96B7C"/>
    <w:rsid w:val="00E96D09"/>
    <w:rsid w:val="00E96EE8"/>
    <w:rsid w:val="00E976CC"/>
    <w:rsid w:val="00E97C2A"/>
    <w:rsid w:val="00EA18FD"/>
    <w:rsid w:val="00EA2009"/>
    <w:rsid w:val="00EA2766"/>
    <w:rsid w:val="00EA2D67"/>
    <w:rsid w:val="00EA3BE4"/>
    <w:rsid w:val="00EA7906"/>
    <w:rsid w:val="00EA7AFA"/>
    <w:rsid w:val="00EB0529"/>
    <w:rsid w:val="00EB208F"/>
    <w:rsid w:val="00EB30F4"/>
    <w:rsid w:val="00EB3518"/>
    <w:rsid w:val="00EB381C"/>
    <w:rsid w:val="00EB597D"/>
    <w:rsid w:val="00EB5B6C"/>
    <w:rsid w:val="00EB7A3D"/>
    <w:rsid w:val="00EC04F8"/>
    <w:rsid w:val="00EC0EC4"/>
    <w:rsid w:val="00EC1C94"/>
    <w:rsid w:val="00EC3257"/>
    <w:rsid w:val="00EC3650"/>
    <w:rsid w:val="00EC4425"/>
    <w:rsid w:val="00EC5218"/>
    <w:rsid w:val="00EC5847"/>
    <w:rsid w:val="00EC60AA"/>
    <w:rsid w:val="00EC6366"/>
    <w:rsid w:val="00EC68DD"/>
    <w:rsid w:val="00EC6F9F"/>
    <w:rsid w:val="00ED2E0C"/>
    <w:rsid w:val="00ED354A"/>
    <w:rsid w:val="00ED3EEA"/>
    <w:rsid w:val="00ED47FF"/>
    <w:rsid w:val="00ED5217"/>
    <w:rsid w:val="00ED555C"/>
    <w:rsid w:val="00ED5B6A"/>
    <w:rsid w:val="00ED6680"/>
    <w:rsid w:val="00EE0B49"/>
    <w:rsid w:val="00EE19B1"/>
    <w:rsid w:val="00EE22DC"/>
    <w:rsid w:val="00EE2469"/>
    <w:rsid w:val="00EE3A2A"/>
    <w:rsid w:val="00EE4F06"/>
    <w:rsid w:val="00EE5900"/>
    <w:rsid w:val="00EE5F99"/>
    <w:rsid w:val="00EF0A29"/>
    <w:rsid w:val="00EF24D0"/>
    <w:rsid w:val="00EF2D9B"/>
    <w:rsid w:val="00EF4CF7"/>
    <w:rsid w:val="00EF4ED2"/>
    <w:rsid w:val="00EF652A"/>
    <w:rsid w:val="00F002A2"/>
    <w:rsid w:val="00F00BCD"/>
    <w:rsid w:val="00F014D0"/>
    <w:rsid w:val="00F01DB7"/>
    <w:rsid w:val="00F0289A"/>
    <w:rsid w:val="00F02A1D"/>
    <w:rsid w:val="00F035C6"/>
    <w:rsid w:val="00F0453A"/>
    <w:rsid w:val="00F0470E"/>
    <w:rsid w:val="00F04A25"/>
    <w:rsid w:val="00F06926"/>
    <w:rsid w:val="00F069A7"/>
    <w:rsid w:val="00F06D55"/>
    <w:rsid w:val="00F06EF3"/>
    <w:rsid w:val="00F07377"/>
    <w:rsid w:val="00F102A5"/>
    <w:rsid w:val="00F10537"/>
    <w:rsid w:val="00F11506"/>
    <w:rsid w:val="00F148DF"/>
    <w:rsid w:val="00F14BE0"/>
    <w:rsid w:val="00F17D61"/>
    <w:rsid w:val="00F204B5"/>
    <w:rsid w:val="00F20689"/>
    <w:rsid w:val="00F20CAB"/>
    <w:rsid w:val="00F20DB6"/>
    <w:rsid w:val="00F21039"/>
    <w:rsid w:val="00F21A78"/>
    <w:rsid w:val="00F21CB9"/>
    <w:rsid w:val="00F222DA"/>
    <w:rsid w:val="00F225A5"/>
    <w:rsid w:val="00F23839"/>
    <w:rsid w:val="00F23F2D"/>
    <w:rsid w:val="00F24C45"/>
    <w:rsid w:val="00F252E0"/>
    <w:rsid w:val="00F25746"/>
    <w:rsid w:val="00F265A9"/>
    <w:rsid w:val="00F273F5"/>
    <w:rsid w:val="00F3141C"/>
    <w:rsid w:val="00F31668"/>
    <w:rsid w:val="00F32EEC"/>
    <w:rsid w:val="00F3346A"/>
    <w:rsid w:val="00F3381F"/>
    <w:rsid w:val="00F343D8"/>
    <w:rsid w:val="00F3572E"/>
    <w:rsid w:val="00F35769"/>
    <w:rsid w:val="00F35B07"/>
    <w:rsid w:val="00F40519"/>
    <w:rsid w:val="00F41163"/>
    <w:rsid w:val="00F419AA"/>
    <w:rsid w:val="00F429A4"/>
    <w:rsid w:val="00F42A0E"/>
    <w:rsid w:val="00F43823"/>
    <w:rsid w:val="00F43878"/>
    <w:rsid w:val="00F43EB2"/>
    <w:rsid w:val="00F44A42"/>
    <w:rsid w:val="00F44ED5"/>
    <w:rsid w:val="00F44FA7"/>
    <w:rsid w:val="00F4515D"/>
    <w:rsid w:val="00F47F6D"/>
    <w:rsid w:val="00F51A9F"/>
    <w:rsid w:val="00F51F4E"/>
    <w:rsid w:val="00F52239"/>
    <w:rsid w:val="00F52DD4"/>
    <w:rsid w:val="00F5367C"/>
    <w:rsid w:val="00F53C60"/>
    <w:rsid w:val="00F54B22"/>
    <w:rsid w:val="00F56309"/>
    <w:rsid w:val="00F608A3"/>
    <w:rsid w:val="00F6177F"/>
    <w:rsid w:val="00F61B2B"/>
    <w:rsid w:val="00F62132"/>
    <w:rsid w:val="00F63C38"/>
    <w:rsid w:val="00F64965"/>
    <w:rsid w:val="00F64AAA"/>
    <w:rsid w:val="00F65611"/>
    <w:rsid w:val="00F661EF"/>
    <w:rsid w:val="00F6634F"/>
    <w:rsid w:val="00F66584"/>
    <w:rsid w:val="00F66EC2"/>
    <w:rsid w:val="00F70463"/>
    <w:rsid w:val="00F70711"/>
    <w:rsid w:val="00F712E8"/>
    <w:rsid w:val="00F71AF6"/>
    <w:rsid w:val="00F7279A"/>
    <w:rsid w:val="00F72ECC"/>
    <w:rsid w:val="00F73A6F"/>
    <w:rsid w:val="00F73FEF"/>
    <w:rsid w:val="00F74458"/>
    <w:rsid w:val="00F744D8"/>
    <w:rsid w:val="00F74B71"/>
    <w:rsid w:val="00F761BF"/>
    <w:rsid w:val="00F77541"/>
    <w:rsid w:val="00F80968"/>
    <w:rsid w:val="00F813FC"/>
    <w:rsid w:val="00F8261B"/>
    <w:rsid w:val="00F83760"/>
    <w:rsid w:val="00F84904"/>
    <w:rsid w:val="00F85228"/>
    <w:rsid w:val="00F85D6E"/>
    <w:rsid w:val="00F86A57"/>
    <w:rsid w:val="00F86EAC"/>
    <w:rsid w:val="00F87328"/>
    <w:rsid w:val="00F90642"/>
    <w:rsid w:val="00F90DE5"/>
    <w:rsid w:val="00F9294A"/>
    <w:rsid w:val="00F93D78"/>
    <w:rsid w:val="00F9468B"/>
    <w:rsid w:val="00F9518D"/>
    <w:rsid w:val="00F95485"/>
    <w:rsid w:val="00F96F98"/>
    <w:rsid w:val="00FA2B00"/>
    <w:rsid w:val="00FA2DA2"/>
    <w:rsid w:val="00FB0C9A"/>
    <w:rsid w:val="00FB271B"/>
    <w:rsid w:val="00FB38B1"/>
    <w:rsid w:val="00FB3F06"/>
    <w:rsid w:val="00FB40D2"/>
    <w:rsid w:val="00FB4260"/>
    <w:rsid w:val="00FB4F0A"/>
    <w:rsid w:val="00FC1672"/>
    <w:rsid w:val="00FC1E55"/>
    <w:rsid w:val="00FC27CB"/>
    <w:rsid w:val="00FC36C8"/>
    <w:rsid w:val="00FC428B"/>
    <w:rsid w:val="00FC44EF"/>
    <w:rsid w:val="00FC49C8"/>
    <w:rsid w:val="00FC4C4C"/>
    <w:rsid w:val="00FC55FB"/>
    <w:rsid w:val="00FC588E"/>
    <w:rsid w:val="00FC6AD8"/>
    <w:rsid w:val="00FC750F"/>
    <w:rsid w:val="00FD01BA"/>
    <w:rsid w:val="00FD0EAA"/>
    <w:rsid w:val="00FD20BC"/>
    <w:rsid w:val="00FD39FF"/>
    <w:rsid w:val="00FD3E0B"/>
    <w:rsid w:val="00FD5AA3"/>
    <w:rsid w:val="00FD5C29"/>
    <w:rsid w:val="00FD63AE"/>
    <w:rsid w:val="00FD6619"/>
    <w:rsid w:val="00FD6C3C"/>
    <w:rsid w:val="00FD710F"/>
    <w:rsid w:val="00FD7327"/>
    <w:rsid w:val="00FE1F7C"/>
    <w:rsid w:val="00FE2620"/>
    <w:rsid w:val="00FE2C29"/>
    <w:rsid w:val="00FE44DA"/>
    <w:rsid w:val="00FE471E"/>
    <w:rsid w:val="00FE4901"/>
    <w:rsid w:val="00FE6157"/>
    <w:rsid w:val="00FE6CE3"/>
    <w:rsid w:val="00FE74EC"/>
    <w:rsid w:val="00FF0F7D"/>
    <w:rsid w:val="00FF24FE"/>
    <w:rsid w:val="00FF3425"/>
    <w:rsid w:val="00FF376E"/>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C8DF"/>
  <w15:docId w15:val="{72F0B967-A349-46EE-ACC1-46C11AF4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 w:type="character" w:styleId="Refdecomentario">
    <w:name w:val="annotation reference"/>
    <w:basedOn w:val="Fuentedeprrafopredeter"/>
    <w:uiPriority w:val="99"/>
    <w:semiHidden/>
    <w:unhideWhenUsed/>
    <w:rsid w:val="00784C84"/>
    <w:rPr>
      <w:sz w:val="16"/>
      <w:szCs w:val="16"/>
    </w:rPr>
  </w:style>
  <w:style w:type="paragraph" w:styleId="Textocomentario">
    <w:name w:val="annotation text"/>
    <w:basedOn w:val="Normal"/>
    <w:link w:val="TextocomentarioCar"/>
    <w:uiPriority w:val="99"/>
    <w:semiHidden/>
    <w:unhideWhenUsed/>
    <w:rsid w:val="00784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C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84C84"/>
    <w:rPr>
      <w:b/>
      <w:bCs/>
    </w:rPr>
  </w:style>
  <w:style w:type="character" w:customStyle="1" w:styleId="AsuntodelcomentarioCar">
    <w:name w:val="Asunto del comentario Car"/>
    <w:basedOn w:val="TextocomentarioCar"/>
    <w:link w:val="Asuntodelcomentario"/>
    <w:uiPriority w:val="99"/>
    <w:semiHidden/>
    <w:rsid w:val="00784C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56">
      <w:bodyDiv w:val="1"/>
      <w:marLeft w:val="0"/>
      <w:marRight w:val="0"/>
      <w:marTop w:val="0"/>
      <w:marBottom w:val="0"/>
      <w:divBdr>
        <w:top w:val="none" w:sz="0" w:space="0" w:color="auto"/>
        <w:left w:val="none" w:sz="0" w:space="0" w:color="auto"/>
        <w:bottom w:val="none" w:sz="0" w:space="0" w:color="auto"/>
        <w:right w:val="none" w:sz="0" w:space="0" w:color="auto"/>
      </w:divBdr>
    </w:div>
    <w:div w:id="163402281">
      <w:bodyDiv w:val="1"/>
      <w:marLeft w:val="0"/>
      <w:marRight w:val="0"/>
      <w:marTop w:val="0"/>
      <w:marBottom w:val="0"/>
      <w:divBdr>
        <w:top w:val="none" w:sz="0" w:space="0" w:color="auto"/>
        <w:left w:val="none" w:sz="0" w:space="0" w:color="auto"/>
        <w:bottom w:val="none" w:sz="0" w:space="0" w:color="auto"/>
        <w:right w:val="none" w:sz="0" w:space="0" w:color="auto"/>
      </w:divBdr>
    </w:div>
    <w:div w:id="182864453">
      <w:bodyDiv w:val="1"/>
      <w:marLeft w:val="0"/>
      <w:marRight w:val="0"/>
      <w:marTop w:val="0"/>
      <w:marBottom w:val="0"/>
      <w:divBdr>
        <w:top w:val="none" w:sz="0" w:space="0" w:color="auto"/>
        <w:left w:val="none" w:sz="0" w:space="0" w:color="auto"/>
        <w:bottom w:val="none" w:sz="0" w:space="0" w:color="auto"/>
        <w:right w:val="none" w:sz="0" w:space="0" w:color="auto"/>
      </w:divBdr>
    </w:div>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073773356">
      <w:bodyDiv w:val="1"/>
      <w:marLeft w:val="0"/>
      <w:marRight w:val="0"/>
      <w:marTop w:val="0"/>
      <w:marBottom w:val="0"/>
      <w:divBdr>
        <w:top w:val="none" w:sz="0" w:space="0" w:color="auto"/>
        <w:left w:val="none" w:sz="0" w:space="0" w:color="auto"/>
        <w:bottom w:val="none" w:sz="0" w:space="0" w:color="auto"/>
        <w:right w:val="none" w:sz="0" w:space="0" w:color="auto"/>
      </w:divBdr>
    </w:div>
    <w:div w:id="1095899724">
      <w:bodyDiv w:val="1"/>
      <w:marLeft w:val="0"/>
      <w:marRight w:val="0"/>
      <w:marTop w:val="0"/>
      <w:marBottom w:val="0"/>
      <w:divBdr>
        <w:top w:val="none" w:sz="0" w:space="0" w:color="auto"/>
        <w:left w:val="none" w:sz="0" w:space="0" w:color="auto"/>
        <w:bottom w:val="none" w:sz="0" w:space="0" w:color="auto"/>
        <w:right w:val="none" w:sz="0" w:space="0" w:color="auto"/>
      </w:divBdr>
    </w:div>
    <w:div w:id="1208955173">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1308172048">
      <w:bodyDiv w:val="1"/>
      <w:marLeft w:val="0"/>
      <w:marRight w:val="0"/>
      <w:marTop w:val="0"/>
      <w:marBottom w:val="0"/>
      <w:divBdr>
        <w:top w:val="none" w:sz="0" w:space="0" w:color="auto"/>
        <w:left w:val="none" w:sz="0" w:space="0" w:color="auto"/>
        <w:bottom w:val="none" w:sz="0" w:space="0" w:color="auto"/>
        <w:right w:val="none" w:sz="0" w:space="0" w:color="auto"/>
      </w:divBdr>
    </w:div>
    <w:div w:id="1361932412">
      <w:bodyDiv w:val="1"/>
      <w:marLeft w:val="0"/>
      <w:marRight w:val="0"/>
      <w:marTop w:val="0"/>
      <w:marBottom w:val="0"/>
      <w:divBdr>
        <w:top w:val="none" w:sz="0" w:space="0" w:color="auto"/>
        <w:left w:val="none" w:sz="0" w:space="0" w:color="auto"/>
        <w:bottom w:val="none" w:sz="0" w:space="0" w:color="auto"/>
        <w:right w:val="none" w:sz="0" w:space="0" w:color="auto"/>
      </w:divBdr>
    </w:div>
    <w:div w:id="1409157069">
      <w:bodyDiv w:val="1"/>
      <w:marLeft w:val="0"/>
      <w:marRight w:val="0"/>
      <w:marTop w:val="0"/>
      <w:marBottom w:val="0"/>
      <w:divBdr>
        <w:top w:val="none" w:sz="0" w:space="0" w:color="auto"/>
        <w:left w:val="none" w:sz="0" w:space="0" w:color="auto"/>
        <w:bottom w:val="none" w:sz="0" w:space="0" w:color="auto"/>
        <w:right w:val="none" w:sz="0" w:space="0" w:color="auto"/>
      </w:divBdr>
    </w:div>
    <w:div w:id="1671444630">
      <w:bodyDiv w:val="1"/>
      <w:marLeft w:val="0"/>
      <w:marRight w:val="0"/>
      <w:marTop w:val="0"/>
      <w:marBottom w:val="0"/>
      <w:divBdr>
        <w:top w:val="none" w:sz="0" w:space="0" w:color="auto"/>
        <w:left w:val="none" w:sz="0" w:space="0" w:color="auto"/>
        <w:bottom w:val="none" w:sz="0" w:space="0" w:color="auto"/>
        <w:right w:val="none" w:sz="0" w:space="0" w:color="auto"/>
      </w:divBdr>
    </w:div>
    <w:div w:id="1838498394">
      <w:bodyDiv w:val="1"/>
      <w:marLeft w:val="0"/>
      <w:marRight w:val="0"/>
      <w:marTop w:val="0"/>
      <w:marBottom w:val="0"/>
      <w:divBdr>
        <w:top w:val="none" w:sz="0" w:space="0" w:color="auto"/>
        <w:left w:val="none" w:sz="0" w:space="0" w:color="auto"/>
        <w:bottom w:val="none" w:sz="0" w:space="0" w:color="auto"/>
        <w:right w:val="none" w:sz="0" w:space="0" w:color="auto"/>
      </w:divBdr>
      <w:divsChild>
        <w:div w:id="2001613610">
          <w:marLeft w:val="0"/>
          <w:marRight w:val="0"/>
          <w:marTop w:val="0"/>
          <w:marBottom w:val="0"/>
          <w:divBdr>
            <w:top w:val="none" w:sz="0" w:space="0" w:color="auto"/>
            <w:left w:val="none" w:sz="0" w:space="0" w:color="auto"/>
            <w:bottom w:val="none" w:sz="0" w:space="0" w:color="auto"/>
            <w:right w:val="none" w:sz="0" w:space="0" w:color="auto"/>
          </w:divBdr>
        </w:div>
      </w:divsChild>
    </w:div>
    <w:div w:id="1873610916">
      <w:bodyDiv w:val="1"/>
      <w:marLeft w:val="0"/>
      <w:marRight w:val="0"/>
      <w:marTop w:val="0"/>
      <w:marBottom w:val="0"/>
      <w:divBdr>
        <w:top w:val="none" w:sz="0" w:space="0" w:color="auto"/>
        <w:left w:val="none" w:sz="0" w:space="0" w:color="auto"/>
        <w:bottom w:val="none" w:sz="0" w:space="0" w:color="auto"/>
        <w:right w:val="none" w:sz="0" w:space="0" w:color="auto"/>
      </w:divBdr>
    </w:div>
    <w:div w:id="1894152896">
      <w:bodyDiv w:val="1"/>
      <w:marLeft w:val="0"/>
      <w:marRight w:val="0"/>
      <w:marTop w:val="0"/>
      <w:marBottom w:val="0"/>
      <w:divBdr>
        <w:top w:val="none" w:sz="0" w:space="0" w:color="auto"/>
        <w:left w:val="none" w:sz="0" w:space="0" w:color="auto"/>
        <w:bottom w:val="none" w:sz="0" w:space="0" w:color="auto"/>
        <w:right w:val="none" w:sz="0" w:space="0" w:color="auto"/>
      </w:divBdr>
    </w:div>
    <w:div w:id="2064788592">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 w:id="20831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927D-617E-4823-8E1E-AFC92780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14</Pages>
  <Words>5876</Words>
  <Characters>32320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39</cp:revision>
  <cp:lastPrinted>2020-02-06T16:24:00Z</cp:lastPrinted>
  <dcterms:created xsi:type="dcterms:W3CDTF">2020-01-29T17:47:00Z</dcterms:created>
  <dcterms:modified xsi:type="dcterms:W3CDTF">2020-02-13T21:37:00Z</dcterms:modified>
</cp:coreProperties>
</file>