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59C9E675"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C304A7">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C304A7">
        <w:rPr>
          <w:rFonts w:asciiTheme="minorHAnsi" w:hAnsiTheme="minorHAnsi" w:cstheme="minorHAnsi"/>
          <w:b/>
        </w:rPr>
        <w:t>D</w:t>
      </w:r>
      <w:r w:rsidR="00AE6146">
        <w:rPr>
          <w:rFonts w:asciiTheme="minorHAnsi" w:hAnsiTheme="minorHAnsi" w:cstheme="minorHAnsi"/>
          <w:b/>
        </w:rPr>
        <w:t>OCE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C304A7">
        <w:rPr>
          <w:rFonts w:asciiTheme="minorHAnsi" w:hAnsiTheme="minorHAnsi" w:cstheme="minorHAnsi"/>
          <w:b/>
        </w:rPr>
        <w:t>CATORCE</w:t>
      </w:r>
      <w:r w:rsidR="00DA7EFF">
        <w:rPr>
          <w:rFonts w:asciiTheme="minorHAnsi" w:hAnsiTheme="minorHAnsi" w:cstheme="minorHAnsi"/>
          <w:b/>
        </w:rPr>
        <w:t xml:space="preserve"> </w:t>
      </w:r>
      <w:r w:rsidR="000B44FB" w:rsidRPr="00C124A3">
        <w:rPr>
          <w:rFonts w:asciiTheme="minorHAnsi" w:hAnsiTheme="minorHAnsi" w:cstheme="minorHAnsi"/>
          <w:b/>
        </w:rPr>
        <w:t xml:space="preserve">DE </w:t>
      </w:r>
      <w:r w:rsidR="00EE015E">
        <w:rPr>
          <w:rFonts w:asciiTheme="minorHAnsi" w:hAnsiTheme="minorHAnsi" w:cstheme="minorHAnsi"/>
          <w:b/>
        </w:rPr>
        <w:t>JU</w:t>
      </w:r>
      <w:r w:rsidR="00C304A7">
        <w:rPr>
          <w:rFonts w:asciiTheme="minorHAnsi" w:hAnsiTheme="minorHAnsi" w:cstheme="minorHAnsi"/>
          <w:b/>
        </w:rPr>
        <w:t>L</w:t>
      </w:r>
      <w:r w:rsidR="00EE015E">
        <w:rPr>
          <w:rFonts w:asciiTheme="minorHAnsi" w:hAnsiTheme="minorHAnsi" w:cstheme="minorHAnsi"/>
          <w:b/>
        </w:rPr>
        <w:t>IO</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w:t>
      </w:r>
      <w:bookmarkStart w:id="0" w:name="_Hlk505251924"/>
      <w:r w:rsidR="00EE015E">
        <w:rPr>
          <w:rFonts w:asciiTheme="minorHAnsi" w:hAnsiTheme="minorHAnsi" w:cstheme="minorHAnsi"/>
          <w:b/>
        </w:rPr>
        <w:t xml:space="preserve">- - - - - - - - </w:t>
      </w:r>
    </w:p>
    <w:p w14:paraId="3C9BB13B" w14:textId="77777777" w:rsidR="00F4404B" w:rsidRPr="005F064F" w:rsidRDefault="00F4404B" w:rsidP="005F064F">
      <w:pPr>
        <w:spacing w:line="480" w:lineRule="auto"/>
        <w:jc w:val="center"/>
        <w:rPr>
          <w:rFonts w:cstheme="minorHAnsi"/>
          <w:b/>
          <w:bCs/>
        </w:rPr>
      </w:pPr>
      <w:bookmarkStart w:id="1" w:name="_Hlk31799003"/>
      <w:bookmarkEnd w:id="0"/>
      <w:r w:rsidRPr="005F064F">
        <w:rPr>
          <w:rFonts w:cstheme="minorHAnsi"/>
          <w:b/>
          <w:bCs/>
        </w:rPr>
        <w:t>ORDEN DEL DÍA:</w:t>
      </w:r>
    </w:p>
    <w:p w14:paraId="5C7BCB60" w14:textId="3B50A4B7"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5F064F">
        <w:rPr>
          <w:rFonts w:asciiTheme="minorHAnsi" w:hAnsiTheme="minorHAnsi" w:cstheme="minorHAnsi"/>
          <w:sz w:val="22"/>
          <w:szCs w:val="22"/>
        </w:rPr>
        <w:t xml:space="preserve">Verificación del quórum.  </w:t>
      </w:r>
      <w:r w:rsidR="005F064F">
        <w:rPr>
          <w:rFonts w:asciiTheme="minorHAnsi" w:hAnsiTheme="minorHAnsi" w:cstheme="minorHAnsi"/>
          <w:sz w:val="22"/>
          <w:szCs w:val="22"/>
        </w:rPr>
        <w:t xml:space="preserve">- - - - - - - - - - - - - - - - - - - - - - - - - - - - - - - - - - - - - - - - </w:t>
      </w:r>
      <w:r w:rsidRPr="005F064F">
        <w:rPr>
          <w:rFonts w:asciiTheme="minorHAnsi" w:hAnsiTheme="minorHAnsi" w:cstheme="minorHAnsi"/>
          <w:sz w:val="22"/>
          <w:szCs w:val="22"/>
        </w:rPr>
        <w:t xml:space="preserve"> </w:t>
      </w:r>
    </w:p>
    <w:p w14:paraId="14361C29" w14:textId="6957832E" w:rsidR="00EE015E" w:rsidRPr="0038284C" w:rsidRDefault="0038284C" w:rsidP="0084688C">
      <w:pPr>
        <w:pStyle w:val="Prrafodelista"/>
        <w:numPr>
          <w:ilvl w:val="0"/>
          <w:numId w:val="13"/>
        </w:numPr>
        <w:shd w:val="clear" w:color="auto" w:fill="FFFFFF"/>
        <w:spacing w:after="0" w:line="480" w:lineRule="auto"/>
        <w:ind w:left="709"/>
        <w:jc w:val="both"/>
        <w:rPr>
          <w:rFonts w:asciiTheme="minorHAnsi" w:hAnsiTheme="minorHAnsi" w:cstheme="minorHAnsi"/>
        </w:rPr>
      </w:pPr>
      <w:bookmarkStart w:id="3" w:name="_Hlk44181075"/>
      <w:r w:rsidRPr="0038284C">
        <w:rPr>
          <w:rFonts w:asciiTheme="minorHAnsi" w:hAnsiTheme="minorHAnsi" w:cstheme="minorHAnsi"/>
          <w:bCs/>
          <w:color w:val="000000"/>
        </w:rPr>
        <w:t>Análisis, discusión y determinación del acuerdo del Consejo de la Judicatura del Estado de Tlaxcala</w:t>
      </w:r>
      <w:r w:rsidR="00963D7A">
        <w:rPr>
          <w:rFonts w:asciiTheme="minorHAnsi" w:hAnsiTheme="minorHAnsi" w:cstheme="minorHAnsi"/>
          <w:bCs/>
          <w:color w:val="000000"/>
        </w:rPr>
        <w:t>,</w:t>
      </w:r>
      <w:r w:rsidRPr="0038284C">
        <w:rPr>
          <w:rFonts w:asciiTheme="minorHAnsi" w:hAnsiTheme="minorHAnsi" w:cstheme="minorHAnsi"/>
          <w:bCs/>
          <w:color w:val="000000"/>
        </w:rPr>
        <w:t xml:space="preserve"> </w:t>
      </w:r>
      <w:r w:rsidR="00D96238">
        <w:rPr>
          <w:rFonts w:asciiTheme="minorHAnsi" w:hAnsiTheme="minorHAnsi" w:cstheme="minorHAnsi"/>
          <w:bCs/>
          <w:color w:val="000000"/>
        </w:rPr>
        <w:t>que actualiza y modifica el diverso II/</w:t>
      </w:r>
      <w:r w:rsidR="00E02EF1">
        <w:rPr>
          <w:rFonts w:asciiTheme="minorHAnsi" w:hAnsiTheme="minorHAnsi" w:cstheme="minorHAnsi"/>
          <w:bCs/>
          <w:color w:val="000000"/>
        </w:rPr>
        <w:t>31</w:t>
      </w:r>
      <w:r w:rsidR="00D96238">
        <w:rPr>
          <w:rFonts w:asciiTheme="minorHAnsi" w:hAnsiTheme="minorHAnsi" w:cstheme="minorHAnsi"/>
          <w:bCs/>
          <w:color w:val="000000"/>
        </w:rPr>
        <w:t xml:space="preserve">/2020, </w:t>
      </w:r>
      <w:r w:rsidR="00963D7A" w:rsidRPr="0038284C">
        <w:rPr>
          <w:rFonts w:asciiTheme="minorHAnsi" w:eastAsia="Batang" w:hAnsiTheme="minorHAnsi" w:cstheme="minorHAnsi"/>
        </w:rPr>
        <w:t>respecto de la prestación de servicios en los órganos jurisdiccionales y áreas administrativas del Poder Judicial del Estado</w:t>
      </w:r>
      <w:r w:rsidR="00963D7A">
        <w:rPr>
          <w:rFonts w:asciiTheme="minorHAnsi" w:eastAsia="Batang" w:hAnsiTheme="minorHAnsi" w:cstheme="minorHAnsi"/>
        </w:rPr>
        <w:t>,</w:t>
      </w:r>
      <w:r w:rsidR="00963D7A" w:rsidRPr="0038284C">
        <w:rPr>
          <w:rFonts w:asciiTheme="minorHAnsi" w:eastAsia="Batang" w:hAnsiTheme="minorHAnsi" w:cstheme="minorHAnsi"/>
        </w:rPr>
        <w:t xml:space="preserve"> ante la contingencia sanitaria provocada por el virus SARS-CoV-2,</w:t>
      </w:r>
      <w:r w:rsidR="00963D7A" w:rsidRPr="0038284C">
        <w:rPr>
          <w:rFonts w:asciiTheme="minorHAnsi" w:eastAsia="Batang" w:hAnsiTheme="minorHAnsi" w:cstheme="minorHAnsi"/>
          <w:b/>
          <w:bCs/>
        </w:rPr>
        <w:t xml:space="preserve"> </w:t>
      </w:r>
      <w:r w:rsidR="00963D7A" w:rsidRPr="0038284C">
        <w:rPr>
          <w:rFonts w:asciiTheme="minorHAnsi" w:eastAsia="Batang" w:hAnsiTheme="minorHAnsi" w:cstheme="minorHAnsi"/>
        </w:rPr>
        <w:t>causante de la enfermedad COVID-19</w:t>
      </w:r>
      <w:r w:rsidR="00D96238">
        <w:rPr>
          <w:rFonts w:asciiTheme="minorHAnsi" w:eastAsia="Batang" w:hAnsiTheme="minorHAnsi" w:cstheme="minorHAnsi"/>
        </w:rPr>
        <w:t>.</w:t>
      </w:r>
      <w:r w:rsidR="0075123E">
        <w:rPr>
          <w:rFonts w:asciiTheme="minorHAnsi" w:eastAsia="Batang" w:hAnsiTheme="minorHAnsi" w:cstheme="minorHAnsi"/>
        </w:rPr>
        <w:t xml:space="preserve">- - - </w:t>
      </w:r>
      <w:r w:rsidR="00963D7A">
        <w:rPr>
          <w:rFonts w:asciiTheme="minorHAnsi" w:eastAsia="Batang" w:hAnsiTheme="minorHAnsi" w:cstheme="minorHAnsi"/>
        </w:rPr>
        <w:t xml:space="preserve">- - - - - - - - - - - </w:t>
      </w:r>
      <w:r w:rsidR="00D96238">
        <w:rPr>
          <w:rFonts w:asciiTheme="minorHAnsi" w:eastAsia="Batang" w:hAnsiTheme="minorHAnsi" w:cstheme="minorHAnsi"/>
        </w:rPr>
        <w:t xml:space="preserve">- - - </w:t>
      </w:r>
    </w:p>
    <w:p w14:paraId="2243DA13" w14:textId="719BBC83" w:rsidR="00D96238" w:rsidRPr="00B55484" w:rsidRDefault="00D96238"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7306EC">
        <w:rPr>
          <w:rFonts w:asciiTheme="minorHAnsi" w:hAnsiTheme="minorHAnsi" w:cstheme="minorHAnsi"/>
          <w:bCs/>
          <w:color w:val="000000"/>
          <w:sz w:val="22"/>
          <w:szCs w:val="22"/>
        </w:rPr>
        <w:t xml:space="preserve">Análisis, discusión y determinación del </w:t>
      </w:r>
      <w:r w:rsidR="00E02EF1">
        <w:rPr>
          <w:rFonts w:asciiTheme="minorHAnsi" w:hAnsiTheme="minorHAnsi" w:cstheme="minorHAnsi"/>
          <w:bCs/>
          <w:color w:val="000000"/>
          <w:sz w:val="22"/>
          <w:szCs w:val="22"/>
        </w:rPr>
        <w:t>escrito de fecha diez de julio de dos mil veinte, suscrito por YULIÁN VALDEPEÑA CORONA, defensora particular de</w:t>
      </w:r>
      <w:r w:rsidR="00C90E07">
        <w:rPr>
          <w:rFonts w:asciiTheme="minorHAnsi" w:hAnsiTheme="minorHAnsi" w:cstheme="minorHAnsi"/>
          <w:bCs/>
          <w:color w:val="000000"/>
          <w:sz w:val="22"/>
          <w:szCs w:val="22"/>
        </w:rPr>
        <w:t>ntro de la causa judicial 269/2019, de</w:t>
      </w:r>
      <w:r w:rsidR="00E02EF1">
        <w:rPr>
          <w:rFonts w:asciiTheme="minorHAnsi" w:hAnsiTheme="minorHAnsi" w:cstheme="minorHAnsi"/>
          <w:bCs/>
          <w:color w:val="000000"/>
          <w:sz w:val="22"/>
          <w:szCs w:val="22"/>
        </w:rPr>
        <w:t>l</w:t>
      </w:r>
      <w:r w:rsidR="00C90E07">
        <w:rPr>
          <w:rFonts w:asciiTheme="minorHAnsi" w:hAnsiTheme="minorHAnsi" w:cstheme="minorHAnsi"/>
          <w:bCs/>
          <w:color w:val="000000"/>
          <w:sz w:val="22"/>
          <w:szCs w:val="22"/>
        </w:rPr>
        <w:t xml:space="preserve"> índice del Juzgado de Control y de Juicio Oral del Distrito Judicial de Guridi y Alcocer</w:t>
      </w:r>
      <w:r w:rsidR="00E02EF1">
        <w:rPr>
          <w:rFonts w:asciiTheme="minorHAnsi" w:hAnsiTheme="minorHAnsi" w:cstheme="minorHAnsi"/>
          <w:bCs/>
          <w:color w:val="000000"/>
          <w:sz w:val="22"/>
          <w:szCs w:val="22"/>
        </w:rPr>
        <w:t xml:space="preserve">. </w:t>
      </w:r>
      <w:r w:rsidRPr="007306EC">
        <w:rPr>
          <w:rFonts w:asciiTheme="minorHAnsi" w:hAnsiTheme="minorHAnsi" w:cstheme="minorHAnsi"/>
          <w:bCs/>
          <w:color w:val="000000"/>
          <w:sz w:val="22"/>
          <w:szCs w:val="22"/>
        </w:rPr>
        <w:t xml:space="preserve">- </w:t>
      </w:r>
      <w:r w:rsidR="00E02EF1">
        <w:rPr>
          <w:rFonts w:asciiTheme="minorHAnsi" w:hAnsiTheme="minorHAnsi" w:cstheme="minorHAnsi"/>
          <w:bCs/>
          <w:color w:val="000000"/>
          <w:sz w:val="22"/>
          <w:szCs w:val="22"/>
        </w:rPr>
        <w:t xml:space="preserve">- - - - - - - - - - - - - - - - - - - - - - - - - - - - - </w:t>
      </w:r>
    </w:p>
    <w:p w14:paraId="46A00A85" w14:textId="736495B6" w:rsidR="00B55484" w:rsidRPr="007306EC" w:rsidRDefault="00B55484"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bCs/>
          <w:color w:val="000000"/>
          <w:sz w:val="22"/>
          <w:szCs w:val="22"/>
        </w:rPr>
        <w:t xml:space="preserve">Análisis, discusión y determinación del oficio CJET/CVV/03/2020, de fecha trece de junio de dos mil veinte, suscrito por el Consejero Presidente de la Comisión de Vigilancia y </w:t>
      </w:r>
      <w:proofErr w:type="gramStart"/>
      <w:r>
        <w:rPr>
          <w:rFonts w:asciiTheme="minorHAnsi" w:hAnsiTheme="minorHAnsi" w:cstheme="minorHAnsi"/>
          <w:bCs/>
          <w:color w:val="000000"/>
          <w:sz w:val="22"/>
          <w:szCs w:val="22"/>
        </w:rPr>
        <w:t>Visitaduría.-</w:t>
      </w:r>
      <w:proofErr w:type="gramEnd"/>
      <w:r>
        <w:rPr>
          <w:rFonts w:asciiTheme="minorHAnsi" w:hAnsiTheme="minorHAnsi" w:cstheme="minorHAnsi"/>
          <w:bCs/>
          <w:color w:val="000000"/>
          <w:sz w:val="22"/>
          <w:szCs w:val="22"/>
        </w:rPr>
        <w:t xml:space="preserve"> - - - - - - - - - - - - -  - - - - - - - - - - - - - - - - - - - -- - - - - - </w:t>
      </w:r>
    </w:p>
    <w:p w14:paraId="3EA85A4B" w14:textId="79000D1F" w:rsidR="00EE015E" w:rsidRPr="00963D7A"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Calibri" w:hAnsi="Calibri" w:cs="Calibri"/>
          <w:color w:val="000000"/>
          <w:sz w:val="22"/>
          <w:szCs w:val="22"/>
          <w:bdr w:val="none" w:sz="0" w:space="0" w:color="auto" w:frame="1"/>
        </w:rPr>
        <w:t>Análisis, discusión y determinación de asuntos diversos de personal del Poder Judicial del Estado.</w:t>
      </w:r>
      <w:r w:rsidR="005F064F">
        <w:rPr>
          <w:rFonts w:ascii="Calibri" w:hAnsi="Calibri" w:cs="Calibri"/>
          <w:color w:val="000000"/>
          <w:sz w:val="22"/>
          <w:szCs w:val="22"/>
          <w:bdr w:val="none" w:sz="0" w:space="0" w:color="auto" w:frame="1"/>
        </w:rPr>
        <w:t xml:space="preserve"> - - - - - - - - - - - - - - - - - - - - - - - - - - - - - - - - - - - - - - - - - - - - -</w:t>
      </w:r>
    </w:p>
    <w:bookmarkEnd w:id="2"/>
    <w:bookmarkEnd w:id="3"/>
    <w:p w14:paraId="2089894B" w14:textId="3F6A2349"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1F9E171D" w14:textId="77777777" w:rsidTr="00E77752">
        <w:tc>
          <w:tcPr>
            <w:tcW w:w="5671" w:type="dxa"/>
            <w:hideMark/>
          </w:tcPr>
          <w:p w14:paraId="5764B50C" w14:textId="77777777" w:rsidR="00CB0F03" w:rsidRPr="001237B2" w:rsidRDefault="00790932" w:rsidP="00051AFA">
            <w:pPr>
              <w:spacing w:line="480" w:lineRule="auto"/>
              <w:jc w:val="both"/>
              <w:rPr>
                <w:rFonts w:asciiTheme="minorHAnsi" w:hAnsiTheme="minorHAnsi" w:cstheme="minorHAnsi"/>
              </w:rPr>
            </w:pPr>
            <w:bookmarkStart w:id="4"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D826D0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09B155ED" w14:textId="77777777" w:rsidTr="00E77752">
        <w:tc>
          <w:tcPr>
            <w:tcW w:w="5671" w:type="dxa"/>
            <w:hideMark/>
          </w:tcPr>
          <w:p w14:paraId="0EE97E64"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EA2876A"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C31B31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1800D68" w14:textId="77777777" w:rsidTr="00E77752">
        <w:tc>
          <w:tcPr>
            <w:tcW w:w="5671" w:type="dxa"/>
            <w:hideMark/>
          </w:tcPr>
          <w:p w14:paraId="733A184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6C21198"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29B7E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4576095" w14:textId="77777777" w:rsidTr="00E77752">
        <w:tc>
          <w:tcPr>
            <w:tcW w:w="5671" w:type="dxa"/>
          </w:tcPr>
          <w:p w14:paraId="788EFA0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lastRenderedPageBreak/>
              <w:t xml:space="preserve">Lic. Leonel Ramírez Zamora, integrante del Consejo de la Judicatura del Estado de Tlaxcala. - - - - - - - - - - - - - - - - - - - - </w:t>
            </w:r>
          </w:p>
        </w:tc>
        <w:tc>
          <w:tcPr>
            <w:tcW w:w="2035" w:type="dxa"/>
          </w:tcPr>
          <w:p w14:paraId="201A3DE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9C48CB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4"/>
    <w:p w14:paraId="572129F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2E54C479"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0B7A99F4" w14:textId="0A5E135B" w:rsidR="0038284C" w:rsidRPr="00D96238" w:rsidRDefault="0038284C" w:rsidP="0038284C">
      <w:pPr>
        <w:pStyle w:val="Prrafodelista"/>
        <w:shd w:val="clear" w:color="auto" w:fill="FFFFFF"/>
        <w:spacing w:after="0" w:line="480" w:lineRule="auto"/>
        <w:ind w:left="0" w:firstLine="709"/>
        <w:jc w:val="both"/>
        <w:rPr>
          <w:b/>
          <w:i/>
          <w:iCs/>
        </w:rPr>
      </w:pPr>
      <w:bookmarkStart w:id="5" w:name="_Hlk44088990"/>
      <w:r w:rsidRPr="00B74F9B">
        <w:rPr>
          <w:rFonts w:eastAsia="Times New Roman" w:cs="Calibri"/>
          <w:b/>
          <w:bCs/>
          <w:color w:val="000000"/>
          <w:lang w:eastAsia="es-MX"/>
        </w:rPr>
        <w:t>ACUERDO II/</w:t>
      </w:r>
      <w:r w:rsidR="00963D7A">
        <w:rPr>
          <w:rFonts w:eastAsia="Times New Roman" w:cs="Calibri"/>
          <w:b/>
          <w:bCs/>
          <w:color w:val="000000"/>
          <w:lang w:eastAsia="es-MX"/>
        </w:rPr>
        <w:t>3</w:t>
      </w:r>
      <w:r w:rsidR="002C6284">
        <w:rPr>
          <w:rFonts w:eastAsia="Times New Roman" w:cs="Calibri"/>
          <w:b/>
          <w:bCs/>
          <w:color w:val="000000"/>
          <w:lang w:eastAsia="es-MX"/>
        </w:rPr>
        <w:t>4</w:t>
      </w:r>
      <w:r w:rsidRPr="00B74F9B">
        <w:rPr>
          <w:rFonts w:eastAsia="Times New Roman" w:cs="Calibri"/>
          <w:b/>
          <w:bCs/>
          <w:color w:val="000000"/>
          <w:lang w:eastAsia="es-MX"/>
        </w:rPr>
        <w:t>/2020</w:t>
      </w:r>
      <w:bookmarkStart w:id="6" w:name="_Hlk36024097"/>
      <w:r w:rsidRPr="00B74F9B">
        <w:rPr>
          <w:rFonts w:eastAsia="Times New Roman" w:cs="Calibri"/>
          <w:b/>
          <w:bCs/>
          <w:color w:val="000000"/>
          <w:lang w:eastAsia="es-MX"/>
        </w:rPr>
        <w:t xml:space="preserve"> </w:t>
      </w:r>
      <w:r w:rsidRPr="00B74F9B">
        <w:rPr>
          <w:rFonts w:asciiTheme="minorHAnsi" w:hAnsiTheme="minorHAnsi" w:cstheme="minorHAnsi"/>
          <w:b/>
          <w:color w:val="000000"/>
        </w:rPr>
        <w:t xml:space="preserve">del </w:t>
      </w:r>
      <w:r w:rsidRPr="0038284C">
        <w:rPr>
          <w:rFonts w:asciiTheme="minorHAnsi" w:hAnsiTheme="minorHAnsi" w:cstheme="minorHAnsi"/>
          <w:b/>
          <w:color w:val="000000"/>
        </w:rPr>
        <w:t>Consejo de la Judicatura del Estado de Tlaxcala</w:t>
      </w:r>
      <w:r w:rsidR="00963D7A" w:rsidRPr="00D96238">
        <w:rPr>
          <w:rFonts w:asciiTheme="minorHAnsi" w:hAnsiTheme="minorHAnsi" w:cstheme="minorHAnsi"/>
          <w:b/>
          <w:color w:val="000000"/>
        </w:rPr>
        <w:t>,</w:t>
      </w:r>
      <w:r w:rsidRPr="00D96238">
        <w:rPr>
          <w:rFonts w:asciiTheme="minorHAnsi" w:hAnsiTheme="minorHAnsi" w:cstheme="minorHAnsi"/>
          <w:b/>
          <w:color w:val="000000"/>
        </w:rPr>
        <w:t xml:space="preserve"> </w:t>
      </w:r>
      <w:r w:rsidR="00D96238" w:rsidRPr="00D96238">
        <w:rPr>
          <w:rFonts w:asciiTheme="minorHAnsi" w:hAnsiTheme="minorHAnsi" w:cstheme="minorHAnsi"/>
          <w:b/>
          <w:color w:val="000000"/>
        </w:rPr>
        <w:t>que actualiza y modifica el diverso II/</w:t>
      </w:r>
      <w:r w:rsidR="002C6284">
        <w:rPr>
          <w:rFonts w:asciiTheme="minorHAnsi" w:hAnsiTheme="minorHAnsi" w:cstheme="minorHAnsi"/>
          <w:b/>
          <w:color w:val="000000"/>
        </w:rPr>
        <w:t>31</w:t>
      </w:r>
      <w:r w:rsidR="00D96238" w:rsidRPr="00D96238">
        <w:rPr>
          <w:rFonts w:asciiTheme="minorHAnsi" w:hAnsiTheme="minorHAnsi" w:cstheme="minorHAnsi"/>
          <w:b/>
          <w:color w:val="000000"/>
        </w:rPr>
        <w:t xml:space="preserve">/2020, </w:t>
      </w:r>
      <w:r w:rsidR="00D96238" w:rsidRPr="00D96238">
        <w:rPr>
          <w:rFonts w:asciiTheme="minorHAnsi" w:eastAsia="Batang" w:hAnsiTheme="minorHAnsi" w:cstheme="minorHAnsi"/>
          <w:b/>
        </w:rPr>
        <w:t xml:space="preserve">respecto de la prestación de servicios en los órganos jurisdiccionales y áreas administrativas del Poder Judicial del Estado, ante la contingencia sanitaria provocada por el virus SARS-CoV-2, causante de la enfermedad COVID-19.- </w:t>
      </w:r>
      <w:r w:rsidR="00963D7A" w:rsidRPr="00D96238">
        <w:rPr>
          <w:rFonts w:asciiTheme="minorHAnsi" w:eastAsia="Batang" w:hAnsiTheme="minorHAnsi" w:cstheme="minorHAnsi"/>
          <w:b/>
        </w:rPr>
        <w:t xml:space="preserve">- - - - - </w:t>
      </w:r>
      <w:r w:rsidRPr="00D96238">
        <w:rPr>
          <w:rFonts w:asciiTheme="minorHAnsi" w:eastAsia="Batang" w:hAnsiTheme="minorHAnsi" w:cstheme="minorHAnsi"/>
          <w:b/>
        </w:rPr>
        <w:t xml:space="preserve">- - - - - - - - - - - - - - - - - - - - - - </w:t>
      </w:r>
      <w:bookmarkEnd w:id="6"/>
      <w:r w:rsidRPr="00D96238">
        <w:rPr>
          <w:rFonts w:asciiTheme="minorHAnsi" w:eastAsia="Batang" w:hAnsiTheme="minorHAnsi" w:cstheme="minorHAnsi"/>
          <w:b/>
        </w:rPr>
        <w:t xml:space="preserve">- - - - - - - - - - - </w:t>
      </w:r>
      <w:r w:rsidR="00D96238">
        <w:rPr>
          <w:rFonts w:asciiTheme="minorHAnsi" w:eastAsia="Batang" w:hAnsiTheme="minorHAnsi" w:cstheme="minorHAnsi"/>
          <w:b/>
        </w:rPr>
        <w:t xml:space="preserve">- - - - - - - - - </w:t>
      </w:r>
    </w:p>
    <w:p w14:paraId="7970E6D3" w14:textId="77777777" w:rsidR="0038284C" w:rsidRPr="00E86BE4" w:rsidRDefault="0038284C" w:rsidP="0038284C">
      <w:pPr>
        <w:spacing w:after="0" w:line="480" w:lineRule="auto"/>
        <w:jc w:val="center"/>
        <w:rPr>
          <w:b/>
          <w:bCs/>
          <w:i/>
          <w:iCs/>
        </w:rPr>
      </w:pPr>
      <w:r w:rsidRPr="00E86BE4">
        <w:rPr>
          <w:b/>
          <w:bCs/>
          <w:i/>
          <w:iCs/>
        </w:rPr>
        <w:t>C O N S I D E R A N D O</w:t>
      </w:r>
    </w:p>
    <w:p w14:paraId="7B542DE6" w14:textId="77777777" w:rsidR="0038284C" w:rsidRPr="00E86BE4" w:rsidRDefault="0038284C" w:rsidP="0038284C">
      <w:pPr>
        <w:pStyle w:val="Prrafodelista"/>
        <w:numPr>
          <w:ilvl w:val="0"/>
          <w:numId w:val="31"/>
        </w:numPr>
        <w:shd w:val="clear" w:color="auto" w:fill="FFFFFF"/>
        <w:spacing w:after="0" w:line="480" w:lineRule="auto"/>
        <w:ind w:left="0" w:firstLine="709"/>
        <w:jc w:val="both"/>
        <w:rPr>
          <w:rFonts w:cstheme="minorHAnsi"/>
          <w:i/>
          <w:iCs/>
        </w:rPr>
      </w:pPr>
      <w:r w:rsidRPr="00E86BE4">
        <w:rPr>
          <w:rFonts w:cstheme="minorHAnsi"/>
          <w:i/>
          <w:iCs/>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6771DD7E" w14:textId="2E7C2310" w:rsidR="0038284C" w:rsidRPr="00E86BE4" w:rsidRDefault="0038284C" w:rsidP="0038284C">
      <w:pPr>
        <w:pStyle w:val="Prrafodelista"/>
        <w:numPr>
          <w:ilvl w:val="0"/>
          <w:numId w:val="31"/>
        </w:numPr>
        <w:shd w:val="clear" w:color="auto" w:fill="FFFFFF"/>
        <w:spacing w:after="0" w:line="480" w:lineRule="auto"/>
        <w:ind w:left="0" w:firstLine="709"/>
        <w:jc w:val="both"/>
        <w:rPr>
          <w:i/>
          <w:iCs/>
        </w:rPr>
      </w:pPr>
      <w:r w:rsidRPr="00E86BE4">
        <w:rPr>
          <w:rFonts w:cstheme="minorHAnsi"/>
          <w:i/>
          <w:iCs/>
        </w:rPr>
        <w:t>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w:t>
      </w:r>
      <w:r w:rsidR="002C6284">
        <w:rPr>
          <w:rFonts w:cstheme="minorHAnsi"/>
          <w:i/>
          <w:iCs/>
        </w:rPr>
        <w:t>,</w:t>
      </w:r>
      <w:r w:rsidRPr="00E86BE4">
        <w:rPr>
          <w:rFonts w:cstheme="minorHAnsi"/>
          <w:i/>
          <w:iCs/>
        </w:rPr>
        <w:t xml:space="preserve"> fracciones III y VI</w:t>
      </w:r>
      <w:r w:rsidR="002C6284">
        <w:rPr>
          <w:rFonts w:cstheme="minorHAnsi"/>
          <w:i/>
          <w:iCs/>
        </w:rPr>
        <w:t>,</w:t>
      </w:r>
      <w:r w:rsidRPr="00E86BE4">
        <w:rPr>
          <w:rFonts w:cstheme="minorHAnsi"/>
          <w:i/>
          <w:iCs/>
        </w:rPr>
        <w:t xml:space="preserve"> de la Ley Orgánica del Poder Judicial del Estado de Tlaxcala. </w:t>
      </w:r>
    </w:p>
    <w:p w14:paraId="164B1E3E" w14:textId="77777777" w:rsidR="0038284C" w:rsidRPr="00E86BE4" w:rsidRDefault="0038284C" w:rsidP="0038284C">
      <w:pPr>
        <w:pStyle w:val="Prrafodelista"/>
        <w:numPr>
          <w:ilvl w:val="0"/>
          <w:numId w:val="31"/>
        </w:numPr>
        <w:shd w:val="clear" w:color="auto" w:fill="FFFFFF"/>
        <w:spacing w:after="0" w:line="480" w:lineRule="auto"/>
        <w:ind w:left="0" w:firstLine="709"/>
        <w:jc w:val="both"/>
        <w:rPr>
          <w:i/>
          <w:iCs/>
        </w:rPr>
      </w:pPr>
      <w:r w:rsidRPr="00E86BE4">
        <w:rPr>
          <w:i/>
          <w:iCs/>
        </w:rPr>
        <w:lastRenderedPageBreak/>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5AD3E07A" w14:textId="7547DACA" w:rsidR="0038284C" w:rsidRPr="00E86BE4" w:rsidRDefault="0038284C" w:rsidP="0038284C">
      <w:pPr>
        <w:pStyle w:val="Prrafodelista"/>
        <w:numPr>
          <w:ilvl w:val="0"/>
          <w:numId w:val="31"/>
        </w:numPr>
        <w:spacing w:after="0" w:line="480" w:lineRule="auto"/>
        <w:ind w:left="0" w:firstLine="709"/>
        <w:jc w:val="both"/>
        <w:rPr>
          <w:rFonts w:eastAsia="Batang" w:cstheme="minorHAnsi"/>
          <w:b/>
          <w:bCs/>
          <w:i/>
          <w:iCs/>
        </w:rPr>
      </w:pPr>
      <w:r w:rsidRPr="00E86BE4">
        <w:rPr>
          <w:i/>
          <w:iCs/>
        </w:rPr>
        <w:t xml:space="preserve">En observancia a las recomendaciones de la Organización Mundial de la Salud, las emitidas en México por el Consejo </w:t>
      </w:r>
      <w:r w:rsidR="002C6284" w:rsidRPr="00E86BE4">
        <w:rPr>
          <w:i/>
          <w:iCs/>
        </w:rPr>
        <w:t>de Salu</w:t>
      </w:r>
      <w:r w:rsidR="002C6284">
        <w:rPr>
          <w:i/>
          <w:iCs/>
        </w:rPr>
        <w:t>bridad</w:t>
      </w:r>
      <w:r w:rsidR="002C6284" w:rsidRPr="00E86BE4">
        <w:rPr>
          <w:i/>
          <w:iCs/>
        </w:rPr>
        <w:t xml:space="preserve"> </w:t>
      </w:r>
      <w:r w:rsidRPr="00E86BE4">
        <w:rPr>
          <w:i/>
          <w:iCs/>
        </w:rPr>
        <w:t xml:space="preserve">General y </w:t>
      </w:r>
      <w:r w:rsidRPr="00E86BE4">
        <w:rPr>
          <w:rFonts w:cstheme="minorHAnsi"/>
          <w:i/>
          <w:iCs/>
        </w:rPr>
        <w:t xml:space="preserve">las medidas implementadas por el Titular del Poder Ejecutivo del Estado de Tlaxcala y el Consejo Estatal de Salud, </w:t>
      </w:r>
      <w:r w:rsidRPr="00E86BE4">
        <w:rPr>
          <w:i/>
          <w:iCs/>
        </w:rPr>
        <w:t xml:space="preserve">el Consejo de la Judicatura del Estado de Tlaxcala se pronunció al respecto y </w:t>
      </w:r>
      <w:r w:rsidR="00E86BE4" w:rsidRPr="00E86BE4">
        <w:rPr>
          <w:i/>
          <w:iCs/>
        </w:rPr>
        <w:t xml:space="preserve">de entonces a la fecha ha </w:t>
      </w:r>
      <w:r w:rsidRPr="00E86BE4">
        <w:rPr>
          <w:i/>
          <w:iCs/>
        </w:rPr>
        <w:t>adopt</w:t>
      </w:r>
      <w:r w:rsidR="00E86BE4" w:rsidRPr="00E86BE4">
        <w:rPr>
          <w:i/>
          <w:iCs/>
        </w:rPr>
        <w:t>ado</w:t>
      </w:r>
      <w:r w:rsidR="00E86BE4">
        <w:rPr>
          <w:i/>
          <w:iCs/>
        </w:rPr>
        <w:t xml:space="preserve">, mediante los acuerdos correspondientes, </w:t>
      </w:r>
      <w:r w:rsidR="00E86BE4" w:rsidRPr="00E86BE4">
        <w:rPr>
          <w:i/>
          <w:iCs/>
        </w:rPr>
        <w:t>diversas</w:t>
      </w:r>
      <w:r w:rsidRPr="00E86BE4">
        <w:rPr>
          <w:i/>
          <w:iCs/>
        </w:rPr>
        <w:t xml:space="preserve"> </w:t>
      </w:r>
      <w:r w:rsidRPr="00E86BE4">
        <w:rPr>
          <w:rFonts w:eastAsia="Batang" w:cstheme="minorHAnsi"/>
          <w:i/>
          <w:iCs/>
        </w:rPr>
        <w:t>medidas y acciones institucionales preventivas para la prestación de servicios en los órganos jurisdiccionales y áreas administrativas del Poder Judicial del Estado ante la contingencia sanitaria por virus SARS-CoV-2</w:t>
      </w:r>
      <w:r w:rsidR="002C6284">
        <w:rPr>
          <w:rFonts w:eastAsia="Batang" w:cstheme="minorHAnsi"/>
          <w:i/>
          <w:iCs/>
        </w:rPr>
        <w:t>,</w:t>
      </w:r>
      <w:r w:rsidRPr="00E86BE4">
        <w:rPr>
          <w:rFonts w:eastAsia="Batang" w:cstheme="minorHAnsi"/>
          <w:i/>
          <w:iCs/>
        </w:rPr>
        <w:t xml:space="preserve"> causante de la enfermedad COVID-19, entre </w:t>
      </w:r>
      <w:r w:rsidR="00E86BE4" w:rsidRPr="00E86BE4">
        <w:rPr>
          <w:rFonts w:eastAsia="Batang" w:cstheme="minorHAnsi"/>
          <w:i/>
          <w:iCs/>
        </w:rPr>
        <w:t xml:space="preserve">las que destacan </w:t>
      </w:r>
      <w:r w:rsidRPr="00E86BE4">
        <w:rPr>
          <w:rFonts w:eastAsia="Batang" w:cstheme="minorHAnsi"/>
          <w:i/>
          <w:iCs/>
        </w:rPr>
        <w:t>las siguientes:</w:t>
      </w:r>
    </w:p>
    <w:p w14:paraId="0D226569" w14:textId="15C517AD" w:rsidR="0038284C" w:rsidRPr="005715C6" w:rsidRDefault="00E86BE4" w:rsidP="0038284C">
      <w:pPr>
        <w:pStyle w:val="Prrafodelista"/>
        <w:numPr>
          <w:ilvl w:val="0"/>
          <w:numId w:val="37"/>
        </w:numPr>
        <w:shd w:val="clear" w:color="auto" w:fill="FFFFFF"/>
        <w:spacing w:after="0" w:line="480" w:lineRule="auto"/>
        <w:ind w:left="709" w:firstLine="0"/>
        <w:jc w:val="both"/>
        <w:rPr>
          <w:rFonts w:cstheme="minorHAnsi"/>
          <w:i/>
          <w:iCs/>
        </w:rPr>
      </w:pPr>
      <w:r w:rsidRPr="005715C6">
        <w:rPr>
          <w:rFonts w:cstheme="minorHAnsi"/>
          <w:b/>
          <w:bCs/>
          <w:i/>
          <w:iCs/>
        </w:rPr>
        <w:t xml:space="preserve">Acuerdo II/14/2020, </w:t>
      </w:r>
      <w:r w:rsidRPr="005715C6">
        <w:rPr>
          <w:rFonts w:cstheme="minorHAnsi"/>
          <w:i/>
          <w:iCs/>
        </w:rPr>
        <w:t>de</w:t>
      </w:r>
      <w:r w:rsidRPr="005715C6">
        <w:rPr>
          <w:rFonts w:cstheme="minorHAnsi"/>
          <w:b/>
          <w:bCs/>
          <w:i/>
          <w:iCs/>
        </w:rPr>
        <w:t xml:space="preserve"> </w:t>
      </w:r>
      <w:r w:rsidR="0038284C" w:rsidRPr="005715C6">
        <w:rPr>
          <w:rFonts w:cstheme="minorHAnsi"/>
          <w:i/>
          <w:iCs/>
        </w:rPr>
        <w:t xml:space="preserve">sesión extraordinaria celebrada el diecisiete de marzo de dos mil veinte, </w:t>
      </w:r>
      <w:r w:rsidR="005715C6" w:rsidRPr="005715C6">
        <w:rPr>
          <w:rFonts w:cstheme="minorHAnsi"/>
          <w:i/>
          <w:iCs/>
        </w:rPr>
        <w:t xml:space="preserve">por el que se emiten </w:t>
      </w:r>
      <w:r w:rsidR="005715C6" w:rsidRPr="005715C6">
        <w:rPr>
          <w:rFonts w:asciiTheme="minorHAnsi" w:eastAsia="Batang" w:hAnsiTheme="minorHAnsi" w:cstheme="minorHAnsi"/>
          <w:i/>
          <w:iCs/>
        </w:rPr>
        <w:t>medidas y acciones institucionales para la prestación de servicios en los órganos jurisdiccionales y áreas administrativas del Poder Judicial del Estado ante la contingencia sanitaria por COVID-19</w:t>
      </w:r>
      <w:r w:rsidR="005715C6" w:rsidRPr="005715C6">
        <w:rPr>
          <w:rFonts w:cstheme="minorHAnsi"/>
          <w:i/>
          <w:iCs/>
        </w:rPr>
        <w:t>.</w:t>
      </w:r>
    </w:p>
    <w:p w14:paraId="0D578BC1" w14:textId="5B4BD0D9" w:rsidR="0038284C" w:rsidRPr="005715C6" w:rsidRDefault="0038284C" w:rsidP="0038284C">
      <w:pPr>
        <w:pStyle w:val="Prrafodelista"/>
        <w:numPr>
          <w:ilvl w:val="0"/>
          <w:numId w:val="37"/>
        </w:numPr>
        <w:shd w:val="clear" w:color="auto" w:fill="FFFFFF"/>
        <w:spacing w:after="0" w:line="480" w:lineRule="auto"/>
        <w:ind w:left="709" w:firstLine="0"/>
        <w:jc w:val="both"/>
        <w:rPr>
          <w:rFonts w:cstheme="minorHAnsi"/>
          <w:i/>
          <w:iCs/>
        </w:rPr>
      </w:pPr>
      <w:r w:rsidRPr="005715C6">
        <w:rPr>
          <w:rFonts w:cstheme="minorHAnsi"/>
          <w:b/>
          <w:bCs/>
          <w:i/>
          <w:iCs/>
        </w:rPr>
        <w:t>Acuerdo II/16/2020</w:t>
      </w:r>
      <w:r w:rsidRPr="005715C6">
        <w:rPr>
          <w:rFonts w:cstheme="minorHAnsi"/>
          <w:i/>
          <w:iCs/>
        </w:rPr>
        <w:t>, de sesión extraordinaria celebrada el veinte de marzo de dos mil veinte,</w:t>
      </w:r>
      <w:r w:rsidR="005715C6" w:rsidRPr="005715C6">
        <w:rPr>
          <w:rFonts w:cstheme="minorHAnsi"/>
          <w:i/>
          <w:iCs/>
        </w:rPr>
        <w:t xml:space="preserve"> mediante el cual se</w:t>
      </w:r>
      <w:r w:rsidRPr="005715C6">
        <w:rPr>
          <w:rFonts w:cstheme="minorHAnsi"/>
          <w:i/>
          <w:iCs/>
        </w:rPr>
        <w:t xml:space="preserve"> declara</w:t>
      </w:r>
      <w:r w:rsidR="002C6284">
        <w:rPr>
          <w:rFonts w:cstheme="minorHAnsi"/>
          <w:i/>
          <w:iCs/>
        </w:rPr>
        <w:t>n</w:t>
      </w:r>
      <w:r w:rsidRPr="005715C6">
        <w:rPr>
          <w:rFonts w:cstheme="minorHAnsi"/>
          <w:i/>
          <w:iCs/>
        </w:rPr>
        <w:t xml:space="preserve"> como días inhábiles</w:t>
      </w:r>
      <w:r w:rsidR="00A418D0" w:rsidRPr="005715C6">
        <w:rPr>
          <w:rFonts w:cstheme="minorHAnsi"/>
          <w:i/>
          <w:iCs/>
        </w:rPr>
        <w:t>,</w:t>
      </w:r>
      <w:r w:rsidRPr="005715C6">
        <w:rPr>
          <w:rFonts w:cstheme="minorHAnsi"/>
          <w:i/>
          <w:iCs/>
        </w:rPr>
        <w:t xml:space="preserve"> sin suspensión de labores</w:t>
      </w:r>
      <w:r w:rsidR="00A418D0" w:rsidRPr="005715C6">
        <w:rPr>
          <w:rFonts w:cstheme="minorHAnsi"/>
          <w:i/>
          <w:iCs/>
        </w:rPr>
        <w:t>,</w:t>
      </w:r>
      <w:r w:rsidRPr="005715C6">
        <w:rPr>
          <w:rFonts w:cstheme="minorHAnsi"/>
          <w:i/>
          <w:iCs/>
        </w:rPr>
        <w:t xml:space="preserve"> a partir del lunes veintitrés de marzo al diecinueve de abril de dos mil veinte</w:t>
      </w:r>
      <w:r w:rsidR="005715C6" w:rsidRPr="005715C6">
        <w:rPr>
          <w:rFonts w:cstheme="minorHAnsi"/>
          <w:i/>
          <w:iCs/>
        </w:rPr>
        <w:t xml:space="preserve">; </w:t>
      </w:r>
      <w:r w:rsidRPr="005715C6">
        <w:rPr>
          <w:rFonts w:cstheme="minorHAnsi"/>
          <w:i/>
          <w:iCs/>
        </w:rPr>
        <w:t>se decretó la suspensión de los términos y plazos respectivos durante dicho periodo</w:t>
      </w:r>
      <w:r w:rsidR="005715C6" w:rsidRPr="005715C6">
        <w:rPr>
          <w:rFonts w:cstheme="minorHAnsi"/>
          <w:i/>
          <w:iCs/>
        </w:rPr>
        <w:t xml:space="preserve">; </w:t>
      </w:r>
      <w:r w:rsidRPr="005715C6">
        <w:rPr>
          <w:rFonts w:cstheme="minorHAnsi"/>
          <w:i/>
          <w:iCs/>
        </w:rPr>
        <w:t xml:space="preserve"> y se estableció la guardia para la atención de asuntos jurisdiccionales urgentes en materia penal, de conformidad con lo establecido en los artículos 94, del Código Nacional de Procedimientos Penales, y 539 del Código de Procedimientos Penales del Estado de Tlaxcala</w:t>
      </w:r>
      <w:r w:rsidR="00A418D0" w:rsidRPr="005715C6">
        <w:rPr>
          <w:rFonts w:cstheme="minorHAnsi"/>
          <w:i/>
          <w:iCs/>
        </w:rPr>
        <w:t xml:space="preserve">; </w:t>
      </w:r>
      <w:r w:rsidR="002C6284">
        <w:rPr>
          <w:rFonts w:cstheme="minorHAnsi"/>
          <w:i/>
          <w:iCs/>
        </w:rPr>
        <w:t>d</w:t>
      </w:r>
      <w:r w:rsidR="00A418D0" w:rsidRPr="005715C6">
        <w:rPr>
          <w:rFonts w:cstheme="minorHAnsi"/>
          <w:i/>
          <w:iCs/>
        </w:rPr>
        <w:t>e igual forma</w:t>
      </w:r>
      <w:r w:rsidR="002C6284">
        <w:rPr>
          <w:rFonts w:cstheme="minorHAnsi"/>
          <w:i/>
          <w:iCs/>
        </w:rPr>
        <w:t>,</w:t>
      </w:r>
      <w:r w:rsidR="00A418D0" w:rsidRPr="005715C6">
        <w:rPr>
          <w:rFonts w:cstheme="minorHAnsi"/>
          <w:i/>
          <w:iCs/>
        </w:rPr>
        <w:t xml:space="preserve"> se determinó la guardia de un juzgado en materia familiar y del Centro Estatal de Justicia Alternativa del Estado</w:t>
      </w:r>
      <w:r w:rsidR="005B055D" w:rsidRPr="005715C6">
        <w:rPr>
          <w:rFonts w:cstheme="minorHAnsi"/>
          <w:i/>
          <w:iCs/>
        </w:rPr>
        <w:t xml:space="preserve">, </w:t>
      </w:r>
      <w:r w:rsidR="00A418D0" w:rsidRPr="005715C6">
        <w:rPr>
          <w:rFonts w:cstheme="minorHAnsi"/>
          <w:i/>
          <w:iCs/>
        </w:rPr>
        <w:t xml:space="preserve">para la atención de asuntos urgentes </w:t>
      </w:r>
      <w:r w:rsidR="005B055D" w:rsidRPr="005715C6">
        <w:rPr>
          <w:rFonts w:cstheme="minorHAnsi"/>
          <w:i/>
          <w:iCs/>
        </w:rPr>
        <w:t xml:space="preserve">en dicha materia </w:t>
      </w:r>
      <w:r w:rsidR="00A418D0" w:rsidRPr="005715C6">
        <w:rPr>
          <w:rFonts w:cstheme="minorHAnsi"/>
          <w:i/>
          <w:iCs/>
        </w:rPr>
        <w:t>y</w:t>
      </w:r>
      <w:r w:rsidRPr="005715C6">
        <w:rPr>
          <w:rFonts w:cstheme="minorHAnsi"/>
          <w:i/>
          <w:iCs/>
        </w:rPr>
        <w:t xml:space="preserve"> respecto de las medidas de protección previstas en la Ley General de Acceso de las Mujeres a una Vida Libre de Violencia. </w:t>
      </w:r>
    </w:p>
    <w:p w14:paraId="72992003" w14:textId="26E93E97" w:rsidR="0038284C" w:rsidRPr="005047D0" w:rsidRDefault="0038284C" w:rsidP="0038284C">
      <w:pPr>
        <w:pStyle w:val="Prrafodelista"/>
        <w:numPr>
          <w:ilvl w:val="0"/>
          <w:numId w:val="37"/>
        </w:numPr>
        <w:shd w:val="clear" w:color="auto" w:fill="FFFFFF"/>
        <w:spacing w:after="0" w:line="480" w:lineRule="auto"/>
        <w:ind w:left="720"/>
        <w:jc w:val="both"/>
        <w:rPr>
          <w:b/>
          <w:i/>
          <w:iCs/>
        </w:rPr>
      </w:pPr>
      <w:r w:rsidRPr="005715C6">
        <w:rPr>
          <w:rFonts w:cstheme="minorHAnsi"/>
          <w:b/>
          <w:bCs/>
          <w:i/>
          <w:iCs/>
        </w:rPr>
        <w:lastRenderedPageBreak/>
        <w:t>Acuerdo II/18/2020</w:t>
      </w:r>
      <w:r w:rsidRPr="005715C6">
        <w:rPr>
          <w:rFonts w:cstheme="minorHAnsi"/>
          <w:i/>
          <w:iCs/>
        </w:rPr>
        <w:t xml:space="preserve">, de sesión extraordinaria celebrada el treinta de marzo de dos mil veinte, </w:t>
      </w:r>
      <w:r w:rsidR="005715C6" w:rsidRPr="005715C6">
        <w:rPr>
          <w:rFonts w:cstheme="minorHAnsi"/>
          <w:i/>
          <w:iCs/>
        </w:rPr>
        <w:t>por el que se</w:t>
      </w:r>
      <w:r w:rsidRPr="005715C6">
        <w:rPr>
          <w:rFonts w:cstheme="minorHAnsi"/>
          <w:i/>
          <w:iCs/>
        </w:rPr>
        <w:t xml:space="preserve"> determinó la suspensión de labores en los órganos jurisdiccionales y administrativos a partir del martes treinta y uno de marzo hasta el domingo diecinueve de abril de dos mil veinte, a fin de hacer efectiva la recomendación de la Secretaría de Salud de permanecer en casa, </w:t>
      </w:r>
      <w:r w:rsidRPr="005047D0">
        <w:rPr>
          <w:rFonts w:cstheme="minorHAnsi"/>
          <w:i/>
          <w:iCs/>
        </w:rPr>
        <w:t xml:space="preserve">subsistiendo las guardias establecidas con antelación.  </w:t>
      </w:r>
    </w:p>
    <w:p w14:paraId="776DF611" w14:textId="2588B203" w:rsidR="0038284C" w:rsidRPr="006A29A7" w:rsidRDefault="0038284C" w:rsidP="0038284C">
      <w:pPr>
        <w:pStyle w:val="Prrafodelista"/>
        <w:numPr>
          <w:ilvl w:val="0"/>
          <w:numId w:val="37"/>
        </w:numPr>
        <w:shd w:val="clear" w:color="auto" w:fill="FFFFFF"/>
        <w:spacing w:after="0" w:line="480" w:lineRule="auto"/>
        <w:ind w:left="720"/>
        <w:jc w:val="both"/>
        <w:rPr>
          <w:b/>
          <w:i/>
          <w:iCs/>
        </w:rPr>
      </w:pPr>
      <w:r w:rsidRPr="006A29A7">
        <w:rPr>
          <w:rFonts w:cstheme="minorHAnsi"/>
          <w:b/>
          <w:bCs/>
          <w:i/>
          <w:iCs/>
        </w:rPr>
        <w:t>Acuerdo II/20/2020</w:t>
      </w:r>
      <w:r w:rsidRPr="006A29A7">
        <w:rPr>
          <w:rFonts w:cstheme="minorHAnsi"/>
          <w:i/>
          <w:iCs/>
        </w:rPr>
        <w:t xml:space="preserve">, </w:t>
      </w:r>
      <w:r w:rsidR="005715C6" w:rsidRPr="006A29A7">
        <w:rPr>
          <w:rFonts w:cstheme="minorHAnsi"/>
          <w:i/>
          <w:iCs/>
        </w:rPr>
        <w:t>de</w:t>
      </w:r>
      <w:r w:rsidRPr="006A29A7">
        <w:rPr>
          <w:rFonts w:cstheme="minorHAnsi"/>
          <w:i/>
          <w:iCs/>
        </w:rPr>
        <w:t xml:space="preserve"> sesión extraordinaria celebrada el quince de abril de dos mil veinte, </w:t>
      </w:r>
      <w:r w:rsidR="005715C6" w:rsidRPr="006A29A7">
        <w:rPr>
          <w:rFonts w:cstheme="minorHAnsi"/>
          <w:i/>
          <w:iCs/>
        </w:rPr>
        <w:t xml:space="preserve">por el que se amplió </w:t>
      </w:r>
      <w:r w:rsidR="005B055D" w:rsidRPr="006A29A7">
        <w:rPr>
          <w:rFonts w:cstheme="minorHAnsi"/>
          <w:i/>
          <w:iCs/>
        </w:rPr>
        <w:t xml:space="preserve">hasta el treinta de abril de dos mil veinte </w:t>
      </w:r>
      <w:r w:rsidRPr="006A29A7">
        <w:rPr>
          <w:rFonts w:cstheme="minorHAnsi"/>
          <w:i/>
          <w:iCs/>
        </w:rPr>
        <w:t>la suspensión de labores en los órganos jurisdiccionales y administrativos del Poder Judicial del Estado de Tlaxcala y</w:t>
      </w:r>
      <w:r w:rsidR="005B055D" w:rsidRPr="006A29A7">
        <w:rPr>
          <w:rFonts w:cstheme="minorHAnsi"/>
          <w:i/>
          <w:iCs/>
        </w:rPr>
        <w:t>,</w:t>
      </w:r>
      <w:r w:rsidRPr="006A29A7">
        <w:rPr>
          <w:rFonts w:cstheme="minorHAnsi"/>
          <w:i/>
          <w:iCs/>
        </w:rPr>
        <w:t xml:space="preserve"> como consecuencia, se ampl</w:t>
      </w:r>
      <w:r w:rsidR="005B055D" w:rsidRPr="006A29A7">
        <w:rPr>
          <w:rFonts w:cstheme="minorHAnsi"/>
          <w:i/>
          <w:iCs/>
        </w:rPr>
        <w:t>ió</w:t>
      </w:r>
      <w:r w:rsidRPr="006A29A7">
        <w:rPr>
          <w:rFonts w:cstheme="minorHAnsi"/>
          <w:i/>
          <w:iCs/>
        </w:rPr>
        <w:t xml:space="preserve"> la suspensión de los términos y plazos decretada mediante Acuerdo II/16/2020.</w:t>
      </w:r>
    </w:p>
    <w:p w14:paraId="0FCA4F66" w14:textId="7175CB5E" w:rsidR="001D216A" w:rsidRPr="006A29A7" w:rsidRDefault="0038284C" w:rsidP="006A29A7">
      <w:pPr>
        <w:pStyle w:val="Prrafodelista"/>
        <w:numPr>
          <w:ilvl w:val="0"/>
          <w:numId w:val="37"/>
        </w:numPr>
        <w:shd w:val="clear" w:color="auto" w:fill="FFFFFF"/>
        <w:spacing w:after="0" w:line="480" w:lineRule="auto"/>
        <w:ind w:left="720"/>
        <w:jc w:val="both"/>
        <w:rPr>
          <w:rFonts w:asciiTheme="minorHAnsi" w:hAnsiTheme="minorHAnsi" w:cstheme="minorHAnsi"/>
          <w:i/>
          <w:iCs/>
        </w:rPr>
      </w:pPr>
      <w:r w:rsidRPr="006A29A7">
        <w:rPr>
          <w:b/>
          <w:bCs/>
          <w:i/>
          <w:iCs/>
        </w:rPr>
        <w:t>Acuerdo III/23/2020</w:t>
      </w:r>
      <w:r w:rsidRPr="006A29A7">
        <w:rPr>
          <w:i/>
          <w:iCs/>
        </w:rPr>
        <w:t>, aprobado en sesión extraordinaria celebrada el treinta de abril de dos mil veinte,</w:t>
      </w:r>
      <w:r w:rsidR="006A29A7" w:rsidRPr="006A29A7">
        <w:rPr>
          <w:b/>
          <w:bCs/>
          <w:i/>
          <w:iCs/>
        </w:rPr>
        <w:t xml:space="preserve"> </w:t>
      </w:r>
      <w:r w:rsidR="006A29A7" w:rsidRPr="006A29A7">
        <w:rPr>
          <w:i/>
          <w:iCs/>
        </w:rPr>
        <w:t>por el que se</w:t>
      </w:r>
      <w:r w:rsidR="006A29A7" w:rsidRPr="006A29A7">
        <w:rPr>
          <w:b/>
          <w:bCs/>
          <w:i/>
          <w:iCs/>
        </w:rPr>
        <w:t xml:space="preserve"> </w:t>
      </w:r>
      <w:r w:rsidRPr="006A29A7">
        <w:rPr>
          <w:i/>
          <w:iCs/>
        </w:rPr>
        <w:t xml:space="preserve">determinó </w:t>
      </w:r>
      <w:r w:rsidRPr="006A29A7">
        <w:rPr>
          <w:rFonts w:cstheme="minorHAnsi"/>
          <w:i/>
          <w:iCs/>
        </w:rPr>
        <w:t>ampliar la suspensión de labores en los órganos jurisdiccionales y administrativos del Poder Judicial del Estado de Tlaxcala hasta el treinta y uno de mayo de dos mil veinte y como consecuencia, se amplió la suspensión de los términos y plazos hasta esa fecha</w:t>
      </w:r>
      <w:r w:rsidR="006A29A7" w:rsidRPr="006A29A7">
        <w:rPr>
          <w:rFonts w:cstheme="minorHAnsi"/>
          <w:i/>
          <w:iCs/>
        </w:rPr>
        <w:t>; asimismo,</w:t>
      </w:r>
      <w:r w:rsidR="005B055D" w:rsidRPr="006A29A7">
        <w:rPr>
          <w:i/>
          <w:iCs/>
        </w:rPr>
        <w:t xml:space="preserve"> a efecto de proveer con oportunidad respecto de las medidas de protección previstas en la Ley General de Acceso de las Mujeres a una Vida Libre de Violencia, facilitar y encausar su atención oportuna ante las instituciones facultadas para su otorgamiento, se habilitó el Juzgado Cuarto de lo Familiar del Distrito Judicial de Cuauhtémoc para actuar, junto con el Juzgado Tercero de lo Familiar de dicho Distrito, en término de lo establecido en el diverso III/33/2018, </w:t>
      </w:r>
      <w:r w:rsidR="002C6284">
        <w:rPr>
          <w:i/>
          <w:iCs/>
        </w:rPr>
        <w:t>con base en</w:t>
      </w:r>
      <w:r w:rsidR="005B055D" w:rsidRPr="006A29A7">
        <w:rPr>
          <w:i/>
          <w:iCs/>
        </w:rPr>
        <w:t xml:space="preserve"> la necesidad de dar pronta atención a la gran cantidad de asuntos urgentes en materia familiar tramitados hasta esa fecha</w:t>
      </w:r>
      <w:r w:rsidR="006A29A7" w:rsidRPr="006A29A7">
        <w:rPr>
          <w:i/>
          <w:iCs/>
        </w:rPr>
        <w:t>; de igual forma</w:t>
      </w:r>
      <w:r w:rsidR="005B055D" w:rsidRPr="006A29A7">
        <w:rPr>
          <w:i/>
          <w:iCs/>
        </w:rPr>
        <w:t>, de manera enunciativa mas no limitativa,</w:t>
      </w:r>
      <w:r w:rsidR="002C6284" w:rsidRPr="006A29A7">
        <w:rPr>
          <w:i/>
          <w:iCs/>
        </w:rPr>
        <w:t xml:space="preserve"> se precisó </w:t>
      </w:r>
      <w:r w:rsidR="005B055D" w:rsidRPr="006A29A7">
        <w:rPr>
          <w:i/>
          <w:iCs/>
        </w:rPr>
        <w:t>el catálogo de asuntos urgentes en</w:t>
      </w:r>
      <w:r w:rsidR="00E577D1" w:rsidRPr="006A29A7">
        <w:rPr>
          <w:i/>
          <w:iCs/>
        </w:rPr>
        <w:t xml:space="preserve"> las</w:t>
      </w:r>
      <w:r w:rsidR="005B055D" w:rsidRPr="006A29A7">
        <w:rPr>
          <w:i/>
          <w:iCs/>
        </w:rPr>
        <w:t xml:space="preserve"> materia</w:t>
      </w:r>
      <w:r w:rsidR="00E577D1" w:rsidRPr="006A29A7">
        <w:rPr>
          <w:i/>
          <w:iCs/>
        </w:rPr>
        <w:t>s</w:t>
      </w:r>
      <w:r w:rsidR="005B055D" w:rsidRPr="006A29A7">
        <w:rPr>
          <w:i/>
          <w:iCs/>
        </w:rPr>
        <w:t xml:space="preserve"> penal</w:t>
      </w:r>
      <w:r w:rsidR="00E577D1" w:rsidRPr="006A29A7">
        <w:rPr>
          <w:i/>
          <w:iCs/>
        </w:rPr>
        <w:t xml:space="preserve"> y familiar, así como en la ejecución de sanciones</w:t>
      </w:r>
      <w:r w:rsidR="001D216A" w:rsidRPr="006A29A7">
        <w:rPr>
          <w:i/>
          <w:iCs/>
        </w:rPr>
        <w:t xml:space="preserve">. </w:t>
      </w:r>
    </w:p>
    <w:p w14:paraId="5516AADA" w14:textId="76B83DBC" w:rsidR="001D216A" w:rsidRPr="00293DEB" w:rsidRDefault="006A29A7" w:rsidP="003B31DE">
      <w:pPr>
        <w:pStyle w:val="Prrafodelista"/>
        <w:numPr>
          <w:ilvl w:val="0"/>
          <w:numId w:val="37"/>
        </w:numPr>
        <w:shd w:val="clear" w:color="auto" w:fill="FFFFFF"/>
        <w:spacing w:after="240" w:line="480" w:lineRule="auto"/>
        <w:ind w:left="709" w:hanging="425"/>
        <w:jc w:val="both"/>
        <w:rPr>
          <w:rFonts w:asciiTheme="minorHAnsi" w:hAnsiTheme="minorHAnsi" w:cstheme="minorHAnsi"/>
          <w:i/>
          <w:iCs/>
        </w:rPr>
      </w:pPr>
      <w:r w:rsidRPr="006A29A7">
        <w:rPr>
          <w:b/>
          <w:bCs/>
          <w:i/>
          <w:iCs/>
        </w:rPr>
        <w:t>A</w:t>
      </w:r>
      <w:r w:rsidR="001D216A" w:rsidRPr="006A29A7">
        <w:rPr>
          <w:b/>
          <w:bCs/>
          <w:i/>
          <w:iCs/>
        </w:rPr>
        <w:t>cuerdo II/27/2020</w:t>
      </w:r>
      <w:r w:rsidR="001D216A" w:rsidRPr="006A29A7">
        <w:rPr>
          <w:i/>
          <w:iCs/>
        </w:rPr>
        <w:t xml:space="preserve">, aprobado en sesión extraordinaria del veintinueve de mayo de dos mil veinte, </w:t>
      </w:r>
      <w:r w:rsidRPr="006A29A7">
        <w:rPr>
          <w:i/>
          <w:iCs/>
        </w:rPr>
        <w:t>por el que se</w:t>
      </w:r>
      <w:r w:rsidR="001D216A" w:rsidRPr="006A29A7">
        <w:rPr>
          <w:i/>
          <w:iCs/>
        </w:rPr>
        <w:t xml:space="preserve"> amplió la suspensión de</w:t>
      </w:r>
      <w:r w:rsidR="001D216A" w:rsidRPr="006A29A7">
        <w:rPr>
          <w:rFonts w:asciiTheme="minorHAnsi" w:hAnsiTheme="minorHAnsi" w:cstheme="minorHAnsi"/>
          <w:i/>
          <w:iCs/>
        </w:rPr>
        <w:t xml:space="preserve"> labores en los órganos </w:t>
      </w:r>
      <w:r w:rsidR="001D216A" w:rsidRPr="00293DEB">
        <w:rPr>
          <w:rFonts w:asciiTheme="minorHAnsi" w:hAnsiTheme="minorHAnsi" w:cstheme="minorHAnsi"/>
          <w:i/>
          <w:iCs/>
        </w:rPr>
        <w:t xml:space="preserve">jurisdiccionales y administrativos del Poder Judicial del Estado de </w:t>
      </w:r>
      <w:r w:rsidR="001D216A" w:rsidRPr="00293DEB">
        <w:rPr>
          <w:rFonts w:asciiTheme="minorHAnsi" w:hAnsiTheme="minorHAnsi" w:cstheme="minorHAnsi"/>
          <w:i/>
          <w:iCs/>
        </w:rPr>
        <w:lastRenderedPageBreak/>
        <w:t>Tlaxcala</w:t>
      </w:r>
      <w:r w:rsidRPr="00293DEB">
        <w:rPr>
          <w:rFonts w:asciiTheme="minorHAnsi" w:hAnsiTheme="minorHAnsi" w:cstheme="minorHAnsi"/>
          <w:i/>
          <w:iCs/>
        </w:rPr>
        <w:t xml:space="preserve"> </w:t>
      </w:r>
      <w:r w:rsidR="001D216A" w:rsidRPr="00293DEB">
        <w:rPr>
          <w:rFonts w:asciiTheme="minorHAnsi" w:hAnsiTheme="minorHAnsi" w:cstheme="minorHAnsi"/>
          <w:i/>
          <w:iCs/>
        </w:rPr>
        <w:t xml:space="preserve">hasta el lunes quince de junio de dos mil veinte; en </w:t>
      </w:r>
      <w:r w:rsidR="001D216A" w:rsidRPr="00293DEB">
        <w:rPr>
          <w:rFonts w:cstheme="minorHAnsi"/>
          <w:i/>
          <w:iCs/>
        </w:rPr>
        <w:t>consecuencia, se amplió la suspensión de los términos y plazos</w:t>
      </w:r>
      <w:r w:rsidRPr="00293DEB">
        <w:rPr>
          <w:rFonts w:cstheme="minorHAnsi"/>
          <w:i/>
          <w:iCs/>
        </w:rPr>
        <w:t>.</w:t>
      </w:r>
    </w:p>
    <w:p w14:paraId="152559EC" w14:textId="4F07B9A0" w:rsidR="006A29A7" w:rsidRPr="002C6284" w:rsidRDefault="006A29A7" w:rsidP="003B31DE">
      <w:pPr>
        <w:pStyle w:val="Prrafodelista"/>
        <w:numPr>
          <w:ilvl w:val="0"/>
          <w:numId w:val="37"/>
        </w:numPr>
        <w:shd w:val="clear" w:color="auto" w:fill="FFFFFF"/>
        <w:spacing w:after="240" w:line="480" w:lineRule="auto"/>
        <w:ind w:left="709" w:hanging="425"/>
        <w:jc w:val="both"/>
        <w:rPr>
          <w:rFonts w:asciiTheme="minorHAnsi" w:hAnsiTheme="minorHAnsi" w:cstheme="minorHAnsi"/>
          <w:i/>
          <w:iCs/>
        </w:rPr>
      </w:pPr>
      <w:r w:rsidRPr="00293DEB">
        <w:rPr>
          <w:b/>
          <w:bCs/>
          <w:i/>
          <w:iCs/>
        </w:rPr>
        <w:t xml:space="preserve">Acuerdo III/29/2020, </w:t>
      </w:r>
      <w:r w:rsidRPr="00293DEB">
        <w:rPr>
          <w:i/>
          <w:iCs/>
        </w:rPr>
        <w:t>de sesión extraordinaria celebrada el doce de junio de dos mil veinte, por el que se amplió la suspensión de actividades de los órganos jurisdiccionales y administrativos del Poder Judicial del Estado hasta el treinta de junio de dos mil veinte; se prorrogó también la suspensión de plazos y términos hasta esa fecha</w:t>
      </w:r>
      <w:r w:rsidR="00293DEB" w:rsidRPr="00293DEB">
        <w:rPr>
          <w:i/>
          <w:iCs/>
        </w:rPr>
        <w:t>,</w:t>
      </w:r>
      <w:r w:rsidRPr="00293DEB">
        <w:rPr>
          <w:i/>
          <w:iCs/>
        </w:rPr>
        <w:t xml:space="preserve"> </w:t>
      </w:r>
      <w:r w:rsidR="00293DEB" w:rsidRPr="00293DEB">
        <w:rPr>
          <w:i/>
          <w:iCs/>
        </w:rPr>
        <w:t xml:space="preserve">con las excepciones para la materia Familiar que en el mismo acuerdo se precisan. De igual forma, se establecieron las enfermedades y padecimientos que dan lugar a que las personas servidoras públicas del Poder Judicial del Estado se mantengan en resguardo domiciliario y no puedan ser llamadas a laborar. </w:t>
      </w:r>
    </w:p>
    <w:p w14:paraId="76691F4A" w14:textId="1200CF26" w:rsidR="002C6284" w:rsidRPr="00F834FA" w:rsidRDefault="002C6284" w:rsidP="003B31DE">
      <w:pPr>
        <w:pStyle w:val="Prrafodelista"/>
        <w:numPr>
          <w:ilvl w:val="0"/>
          <w:numId w:val="37"/>
        </w:numPr>
        <w:shd w:val="clear" w:color="auto" w:fill="FFFFFF"/>
        <w:spacing w:after="240" w:line="480" w:lineRule="auto"/>
        <w:ind w:left="709" w:hanging="425"/>
        <w:jc w:val="both"/>
        <w:rPr>
          <w:rFonts w:asciiTheme="minorHAnsi" w:hAnsiTheme="minorHAnsi" w:cstheme="minorHAnsi"/>
          <w:i/>
          <w:iCs/>
        </w:rPr>
      </w:pPr>
      <w:r w:rsidRPr="00F834FA">
        <w:rPr>
          <w:b/>
          <w:bCs/>
          <w:i/>
          <w:iCs/>
        </w:rPr>
        <w:t xml:space="preserve">Acuerdo II/31/2020, </w:t>
      </w:r>
      <w:r w:rsidRPr="00F834FA">
        <w:rPr>
          <w:i/>
          <w:iCs/>
        </w:rPr>
        <w:t xml:space="preserve">de sesión ordinaria celebrada el veintinueve de junio de dos mil veinte, en el cual se </w:t>
      </w:r>
      <w:r w:rsidR="003D508A" w:rsidRPr="00F834FA">
        <w:rPr>
          <w:rFonts w:asciiTheme="minorHAnsi" w:hAnsiTheme="minorHAnsi" w:cstheme="minorHAnsi"/>
          <w:i/>
          <w:iCs/>
        </w:rPr>
        <w:t xml:space="preserve">declaró la suspensión de labores para la prestación de los servicios vinculados a la impartición de justicia, en los órganos jurisdiccionales y administrativos del Poder Judicial del Estado de Tlaxcala, durante el periodo comprendido del miércoles uno al miércoles quince de julio de dos mil veinte; asimismo, se </w:t>
      </w:r>
      <w:r w:rsidR="003D508A" w:rsidRPr="00F834FA">
        <w:rPr>
          <w:rFonts w:cstheme="minorHAnsi"/>
          <w:i/>
          <w:iCs/>
        </w:rPr>
        <w:t xml:space="preserve">amplió la suspensión de los plazos y términos desde miércoles uno hasta el miércoles quince de julio de dos mil veinte, la cual se ha mantenido ininterrumpida desde que fue declarada mediante acuerdo II/16/2020, hasta el martes treinta de junio de dos mil veinte, en términos de los diversos </w:t>
      </w:r>
      <w:r w:rsidR="003D508A" w:rsidRPr="00F834FA">
        <w:rPr>
          <w:rFonts w:asciiTheme="minorHAnsi" w:hAnsiTheme="minorHAnsi" w:cstheme="minorHAnsi"/>
          <w:i/>
          <w:iCs/>
        </w:rPr>
        <w:t>II/18/2020, II/20/2020, III/23/2020, II/27/2020 y III/29/2020.</w:t>
      </w:r>
    </w:p>
    <w:p w14:paraId="3C32A059" w14:textId="0AB446DE" w:rsidR="0038284C" w:rsidRPr="00F834FA" w:rsidRDefault="0038284C" w:rsidP="0038284C">
      <w:pPr>
        <w:pStyle w:val="Prrafodelista"/>
        <w:numPr>
          <w:ilvl w:val="0"/>
          <w:numId w:val="31"/>
        </w:numPr>
        <w:shd w:val="clear" w:color="auto" w:fill="FFFFFF"/>
        <w:spacing w:after="0" w:line="480" w:lineRule="auto"/>
        <w:ind w:left="0" w:firstLine="709"/>
        <w:jc w:val="both"/>
        <w:rPr>
          <w:b/>
          <w:i/>
          <w:iCs/>
        </w:rPr>
      </w:pPr>
      <w:r w:rsidRPr="00F834FA">
        <w:rPr>
          <w:i/>
          <w:iCs/>
        </w:rPr>
        <w:t xml:space="preserve">La información oficial </w:t>
      </w:r>
      <w:r w:rsidRPr="00F834FA">
        <w:rPr>
          <w:i/>
          <w:iCs/>
          <w:sz w:val="18"/>
          <w:szCs w:val="18"/>
        </w:rPr>
        <w:t>(visible en https://coronavirus.gob.mx/datos)</w:t>
      </w:r>
      <w:r w:rsidRPr="00F834FA">
        <w:rPr>
          <w:i/>
          <w:iCs/>
        </w:rPr>
        <w:t xml:space="preserve"> </w:t>
      </w:r>
      <w:r w:rsidR="0024514B" w:rsidRPr="00F834FA">
        <w:rPr>
          <w:i/>
          <w:iCs/>
        </w:rPr>
        <w:t>actualizada</w:t>
      </w:r>
      <w:r w:rsidRPr="00F834FA">
        <w:rPr>
          <w:i/>
          <w:iCs/>
        </w:rPr>
        <w:t xml:space="preserve"> al </w:t>
      </w:r>
      <w:r w:rsidR="003D508A" w:rsidRPr="00F834FA">
        <w:rPr>
          <w:i/>
          <w:iCs/>
        </w:rPr>
        <w:t>trece</w:t>
      </w:r>
      <w:r w:rsidRPr="00F834FA">
        <w:rPr>
          <w:i/>
          <w:iCs/>
        </w:rPr>
        <w:t xml:space="preserve"> de </w:t>
      </w:r>
      <w:r w:rsidR="00E577D1" w:rsidRPr="00F834FA">
        <w:rPr>
          <w:i/>
          <w:iCs/>
        </w:rPr>
        <w:t>ju</w:t>
      </w:r>
      <w:r w:rsidR="003D508A" w:rsidRPr="00F834FA">
        <w:rPr>
          <w:i/>
          <w:iCs/>
        </w:rPr>
        <w:t>l</w:t>
      </w:r>
      <w:r w:rsidR="00E577D1" w:rsidRPr="00F834FA">
        <w:rPr>
          <w:i/>
          <w:iCs/>
        </w:rPr>
        <w:t>io</w:t>
      </w:r>
      <w:r w:rsidRPr="00F834FA">
        <w:rPr>
          <w:i/>
          <w:iCs/>
        </w:rPr>
        <w:t xml:space="preserve"> de dos mil veinte, refiere que en el país se tienen </w:t>
      </w:r>
      <w:r w:rsidR="00F834FA" w:rsidRPr="00F834FA">
        <w:rPr>
          <w:i/>
          <w:iCs/>
        </w:rPr>
        <w:t xml:space="preserve">trescientos cuarenta y un mil ciento cuarenta y nueve </w:t>
      </w:r>
      <w:r w:rsidRPr="00F834FA">
        <w:rPr>
          <w:i/>
          <w:iCs/>
        </w:rPr>
        <w:t xml:space="preserve">casos confirmados de enfermos de COVID-19 y que se han </w:t>
      </w:r>
      <w:r w:rsidR="00B56375" w:rsidRPr="00F834FA">
        <w:rPr>
          <w:i/>
          <w:iCs/>
        </w:rPr>
        <w:t>a</w:t>
      </w:r>
      <w:r w:rsidRPr="00F834FA">
        <w:rPr>
          <w:i/>
          <w:iCs/>
        </w:rPr>
        <w:t>cumulado</w:t>
      </w:r>
      <w:r w:rsidR="00F834FA" w:rsidRPr="00F834FA">
        <w:rPr>
          <w:i/>
          <w:iCs/>
        </w:rPr>
        <w:t xml:space="preserve"> un estimado de treinta y siete mil cuatrocientos nueve</w:t>
      </w:r>
      <w:r w:rsidR="00B56375" w:rsidRPr="00F834FA">
        <w:rPr>
          <w:i/>
          <w:iCs/>
        </w:rPr>
        <w:t xml:space="preserve"> </w:t>
      </w:r>
      <w:r w:rsidRPr="00F834FA">
        <w:rPr>
          <w:i/>
          <w:iCs/>
        </w:rPr>
        <w:t>defunciones. Por otra parte, de la consulta al mapa interactivo COVID-19 en México (</w:t>
      </w:r>
      <w:r w:rsidRPr="00F834FA">
        <w:rPr>
          <w:i/>
          <w:iCs/>
          <w:sz w:val="18"/>
          <w:szCs w:val="18"/>
        </w:rPr>
        <w:t>visible en https://covid19.sinave.gob.mx/)</w:t>
      </w:r>
      <w:r w:rsidRPr="00F834FA">
        <w:rPr>
          <w:i/>
          <w:iCs/>
        </w:rPr>
        <w:t xml:space="preserve"> se obtiene que en Tlaxcala se tienen </w:t>
      </w:r>
      <w:r w:rsidR="00F834FA" w:rsidRPr="00F834FA">
        <w:rPr>
          <w:i/>
          <w:iCs/>
        </w:rPr>
        <w:t xml:space="preserve">tres </w:t>
      </w:r>
      <w:proofErr w:type="spellStart"/>
      <w:r w:rsidR="00F834FA" w:rsidRPr="00F834FA">
        <w:rPr>
          <w:i/>
          <w:iCs/>
        </w:rPr>
        <w:t>mi</w:t>
      </w:r>
      <w:proofErr w:type="spellEnd"/>
      <w:r w:rsidR="00F834FA" w:rsidRPr="00F834FA">
        <w:rPr>
          <w:i/>
          <w:iCs/>
        </w:rPr>
        <w:t xml:space="preserve"> trescientos cincuenta y seis</w:t>
      </w:r>
      <w:r w:rsidRPr="00F834FA">
        <w:rPr>
          <w:i/>
          <w:iCs/>
        </w:rPr>
        <w:t xml:space="preserve"> casos positivos, así como </w:t>
      </w:r>
      <w:r w:rsidR="00E577D1" w:rsidRPr="00F834FA">
        <w:rPr>
          <w:i/>
          <w:iCs/>
        </w:rPr>
        <w:t>el fallecimiento</w:t>
      </w:r>
      <w:r w:rsidRPr="00F834FA">
        <w:rPr>
          <w:i/>
          <w:iCs/>
        </w:rPr>
        <w:t xml:space="preserve"> de</w:t>
      </w:r>
      <w:r w:rsidR="00E577D1" w:rsidRPr="00F834FA">
        <w:rPr>
          <w:i/>
          <w:iCs/>
        </w:rPr>
        <w:t xml:space="preserve"> </w:t>
      </w:r>
      <w:r w:rsidR="00F834FA" w:rsidRPr="00F834FA">
        <w:rPr>
          <w:i/>
          <w:iCs/>
        </w:rPr>
        <w:t>cuatrocientos cincuenta y siete</w:t>
      </w:r>
      <w:r w:rsidRPr="00F834FA">
        <w:rPr>
          <w:i/>
          <w:iCs/>
        </w:rPr>
        <w:t xml:space="preserve"> personas; de igual modo, se establece que el Estado presenta una tasa de incidencia de casos activos por lugar de residencia del </w:t>
      </w:r>
      <w:r w:rsidR="00F834FA" w:rsidRPr="00F834FA">
        <w:rPr>
          <w:i/>
          <w:iCs/>
        </w:rPr>
        <w:t>21.01</w:t>
      </w:r>
      <w:r w:rsidRPr="00F834FA">
        <w:rPr>
          <w:i/>
          <w:iCs/>
        </w:rPr>
        <w:t xml:space="preserve">%, mientras que la media nacional es del </w:t>
      </w:r>
      <w:r w:rsidR="00F834FA" w:rsidRPr="00F834FA">
        <w:rPr>
          <w:i/>
          <w:iCs/>
        </w:rPr>
        <w:t>22.57</w:t>
      </w:r>
      <w:r w:rsidRPr="00F834FA">
        <w:rPr>
          <w:i/>
          <w:iCs/>
        </w:rPr>
        <w:t>% (</w:t>
      </w:r>
      <w:r w:rsidRPr="00F834FA">
        <w:rPr>
          <w:i/>
          <w:iCs/>
          <w:sz w:val="18"/>
          <w:szCs w:val="18"/>
        </w:rPr>
        <w:t xml:space="preserve">visible en </w:t>
      </w:r>
      <w:hyperlink r:id="rId8" w:history="1">
        <w:r w:rsidR="00F834FA" w:rsidRPr="00F834FA">
          <w:rPr>
            <w:rStyle w:val="Hipervnculo"/>
            <w:i/>
            <w:iCs/>
            <w:color w:val="auto"/>
            <w:sz w:val="18"/>
            <w:szCs w:val="18"/>
          </w:rPr>
          <w:t>https://covid19.sinave.gob.mx/mapatasas.aspx</w:t>
        </w:r>
      </w:hyperlink>
      <w:r w:rsidRPr="00F834FA">
        <w:rPr>
          <w:i/>
          <w:iCs/>
          <w:sz w:val="18"/>
          <w:szCs w:val="18"/>
        </w:rPr>
        <w:t>)</w:t>
      </w:r>
      <w:r w:rsidR="00F834FA" w:rsidRPr="00F834FA">
        <w:rPr>
          <w:i/>
          <w:iCs/>
          <w:sz w:val="18"/>
          <w:szCs w:val="18"/>
        </w:rPr>
        <w:t xml:space="preserve">, </w:t>
      </w:r>
      <w:r w:rsidR="00F834FA" w:rsidRPr="00F834FA">
        <w:rPr>
          <w:i/>
          <w:iCs/>
        </w:rPr>
        <w:t xml:space="preserve">sin que pueda </w:t>
      </w:r>
      <w:r w:rsidR="00F834FA" w:rsidRPr="00F834FA">
        <w:rPr>
          <w:i/>
          <w:iCs/>
        </w:rPr>
        <w:lastRenderedPageBreak/>
        <w:t>dejarse de lado que en la conferencia de prensa del día trece de julio de dos mil veinte, dada en Palacio Nacional, la autoridad federal en materia de salud refirió que en el caso del estado de Tlaxcala, durante algunas semanas más continuará la dinámica de contagios que ha venido presentando</w:t>
      </w:r>
      <w:r w:rsidRPr="00F834FA">
        <w:rPr>
          <w:i/>
          <w:iCs/>
        </w:rPr>
        <w:t xml:space="preserve">. </w:t>
      </w:r>
    </w:p>
    <w:p w14:paraId="54F220A6" w14:textId="77777777" w:rsidR="007776EE" w:rsidRPr="007776EE" w:rsidRDefault="003D508A" w:rsidP="0038284C">
      <w:pPr>
        <w:pStyle w:val="Prrafodelista"/>
        <w:numPr>
          <w:ilvl w:val="0"/>
          <w:numId w:val="31"/>
        </w:numPr>
        <w:shd w:val="clear" w:color="auto" w:fill="FFFFFF"/>
        <w:spacing w:after="0" w:line="480" w:lineRule="auto"/>
        <w:ind w:left="0" w:firstLine="709"/>
        <w:jc w:val="both"/>
        <w:rPr>
          <w:i/>
          <w:iCs/>
        </w:rPr>
      </w:pPr>
      <w:r>
        <w:rPr>
          <w:i/>
          <w:iCs/>
        </w:rPr>
        <w:t>El catorce de mayo de dos mil veinte, se publicó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r w:rsidR="007776EE">
        <w:rPr>
          <w:i/>
          <w:iCs/>
        </w:rPr>
        <w:t xml:space="preserve">, en la cual se establecieron tres etapas; en este caso, resulta importante señalar la tercera, que inició el pasado uno de junio de dos mil veinte y que refiere a la reapertura de actividades sociales, educativas y económicas, </w:t>
      </w:r>
      <w:r w:rsidR="007776EE">
        <w:rPr>
          <w:b/>
          <w:bCs/>
          <w:i/>
          <w:iCs/>
        </w:rPr>
        <w:t>sujetas al sistema de semáforo por regiones.</w:t>
      </w:r>
    </w:p>
    <w:p w14:paraId="39BF817D" w14:textId="562DB692" w:rsidR="003D508A" w:rsidRDefault="007776EE" w:rsidP="0038284C">
      <w:pPr>
        <w:pStyle w:val="Prrafodelista"/>
        <w:numPr>
          <w:ilvl w:val="0"/>
          <w:numId w:val="31"/>
        </w:numPr>
        <w:shd w:val="clear" w:color="auto" w:fill="FFFFFF"/>
        <w:spacing w:after="0" w:line="480" w:lineRule="auto"/>
        <w:ind w:left="0" w:firstLine="709"/>
        <w:jc w:val="both"/>
        <w:rPr>
          <w:i/>
          <w:iCs/>
        </w:rPr>
      </w:pPr>
      <w:r>
        <w:rPr>
          <w:i/>
          <w:iCs/>
        </w:rPr>
        <w:t>En complemento a la estrategia antes señalada, el veintinueve de mayo de dos mil veinte, se publicó en el Diario Oficial de la Federación el “Acuerdo por el que se establecen los Lineamientos Técnicos Específicos para la Reapertura de las Actividades Económicas”. Al respecto, conviene resaltar que</w:t>
      </w:r>
      <w:r w:rsidR="00530182">
        <w:rPr>
          <w:i/>
          <w:iCs/>
        </w:rPr>
        <w:t xml:space="preserve"> si bien</w:t>
      </w:r>
      <w:r>
        <w:rPr>
          <w:i/>
          <w:iCs/>
        </w:rPr>
        <w:t xml:space="preserve"> la actividad identificada como “impartición de justicia” fue clasificada </w:t>
      </w:r>
      <w:r w:rsidR="00530182">
        <w:rPr>
          <w:i/>
          <w:iCs/>
        </w:rPr>
        <w:t xml:space="preserve">por la autoridad federal </w:t>
      </w:r>
      <w:r>
        <w:rPr>
          <w:i/>
          <w:iCs/>
        </w:rPr>
        <w:t>como “actividad esencial”</w:t>
      </w:r>
      <w:r w:rsidR="00530182">
        <w:rPr>
          <w:i/>
          <w:iCs/>
        </w:rPr>
        <w:t xml:space="preserve"> mediante el “Acuerdo</w:t>
      </w:r>
      <w:r>
        <w:rPr>
          <w:i/>
          <w:iCs/>
        </w:rPr>
        <w:t xml:space="preserve"> </w:t>
      </w:r>
      <w:r w:rsidR="00530182">
        <w:rPr>
          <w:i/>
          <w:iCs/>
        </w:rPr>
        <w:t>por el que se establecen acciones extraordinarias para atender la emergencia sanitaria generada por el virus SAR-CoV2”, publicado en el Diario Oficial de la Federación del treinta y uno de marzo de dos mil veinte, también es cierto que en los Lineamientos antes citados se establece con precisión que ante un nivel de riesgo epidemiológico máximo, sólo se encuentran en operación los actividades esenciales, con la implementación de medidas como las que se ejemplifican en la tabla 3, del Lineamiento 4.2 Identificar el nivel de riesgo epidemiológico.</w:t>
      </w:r>
      <w:r>
        <w:rPr>
          <w:i/>
          <w:iCs/>
        </w:rPr>
        <w:t xml:space="preserve"> </w:t>
      </w:r>
    </w:p>
    <w:p w14:paraId="2A9A6FF4" w14:textId="312BADFD" w:rsidR="003D508A" w:rsidRDefault="00530182" w:rsidP="0038284C">
      <w:pPr>
        <w:pStyle w:val="Prrafodelista"/>
        <w:numPr>
          <w:ilvl w:val="0"/>
          <w:numId w:val="31"/>
        </w:numPr>
        <w:shd w:val="clear" w:color="auto" w:fill="FFFFFF"/>
        <w:spacing w:after="0" w:line="480" w:lineRule="auto"/>
        <w:ind w:left="0" w:firstLine="709"/>
        <w:jc w:val="both"/>
        <w:rPr>
          <w:i/>
          <w:iCs/>
        </w:rPr>
      </w:pPr>
      <w:r>
        <w:rPr>
          <w:i/>
          <w:iCs/>
        </w:rPr>
        <w:t>Lo anterior se cita debido a que, aun cuando e</w:t>
      </w:r>
      <w:r w:rsidR="003D508A">
        <w:rPr>
          <w:i/>
          <w:iCs/>
        </w:rPr>
        <w:t xml:space="preserve">l pasado </w:t>
      </w:r>
      <w:r w:rsidR="003D508A" w:rsidRPr="00D2319E">
        <w:rPr>
          <w:i/>
          <w:iCs/>
        </w:rPr>
        <w:t>treinta de mayo de dos mil veinte</w:t>
      </w:r>
      <w:r w:rsidR="003D508A">
        <w:rPr>
          <w:i/>
          <w:iCs/>
        </w:rPr>
        <w:t xml:space="preserve"> las </w:t>
      </w:r>
      <w:r w:rsidR="003D508A" w:rsidRPr="00D2319E">
        <w:rPr>
          <w:i/>
          <w:iCs/>
        </w:rPr>
        <w:t>autoridades sanitarias federales declararon</w:t>
      </w:r>
      <w:r w:rsidR="003D508A">
        <w:rPr>
          <w:i/>
          <w:iCs/>
        </w:rPr>
        <w:t xml:space="preserve"> formalmente </w:t>
      </w:r>
      <w:r w:rsidR="003D508A" w:rsidRPr="00D2319E">
        <w:rPr>
          <w:i/>
          <w:iCs/>
        </w:rPr>
        <w:t>la conclusión de la Jornada Nacional de Sana Distancia y autorizaron el reinicio de actividades</w:t>
      </w:r>
      <w:r w:rsidR="003D508A">
        <w:rPr>
          <w:i/>
          <w:iCs/>
        </w:rPr>
        <w:t xml:space="preserve">, </w:t>
      </w:r>
      <w:r>
        <w:rPr>
          <w:i/>
          <w:iCs/>
        </w:rPr>
        <w:t xml:space="preserve">tal </w:t>
      </w:r>
      <w:r w:rsidR="003D508A">
        <w:rPr>
          <w:i/>
          <w:iCs/>
        </w:rPr>
        <w:t xml:space="preserve">autorización </w:t>
      </w:r>
      <w:r>
        <w:rPr>
          <w:i/>
          <w:iCs/>
        </w:rPr>
        <w:t>se encuentra</w:t>
      </w:r>
      <w:r w:rsidR="003D508A">
        <w:rPr>
          <w:i/>
          <w:iCs/>
        </w:rPr>
        <w:t xml:space="preserve"> sujeta al semáforo </w:t>
      </w:r>
      <w:r>
        <w:rPr>
          <w:i/>
          <w:iCs/>
        </w:rPr>
        <w:t xml:space="preserve">de riesgo epidemiológico </w:t>
      </w:r>
      <w:r>
        <w:rPr>
          <w:i/>
          <w:iCs/>
        </w:rPr>
        <w:lastRenderedPageBreak/>
        <w:t>por regiones que las autoridades sanitarias dan a conocer a las entidades federativas cada semana.</w:t>
      </w:r>
    </w:p>
    <w:p w14:paraId="7D3E4EBE" w14:textId="49E64469" w:rsidR="0038284C" w:rsidRPr="00D2319E" w:rsidRDefault="00D94736" w:rsidP="0038284C">
      <w:pPr>
        <w:pStyle w:val="Prrafodelista"/>
        <w:numPr>
          <w:ilvl w:val="0"/>
          <w:numId w:val="31"/>
        </w:numPr>
        <w:shd w:val="clear" w:color="auto" w:fill="FFFFFF"/>
        <w:spacing w:after="0" w:line="480" w:lineRule="auto"/>
        <w:ind w:left="0" w:firstLine="709"/>
        <w:jc w:val="both"/>
        <w:rPr>
          <w:i/>
          <w:iCs/>
        </w:rPr>
      </w:pPr>
      <w:r>
        <w:rPr>
          <w:i/>
          <w:iCs/>
        </w:rPr>
        <w:t xml:space="preserve">Si bien es cierto que el semáforo ya presenta estados en color naranja, Tlaxcala </w:t>
      </w:r>
      <w:r w:rsidR="00E577D1" w:rsidRPr="00D2319E">
        <w:rPr>
          <w:i/>
          <w:iCs/>
        </w:rPr>
        <w:t>se</w:t>
      </w:r>
      <w:r w:rsidR="00EF7EE8" w:rsidRPr="00D2319E">
        <w:rPr>
          <w:i/>
          <w:iCs/>
        </w:rPr>
        <w:t xml:space="preserve"> </w:t>
      </w:r>
      <w:r w:rsidR="001755EF">
        <w:rPr>
          <w:i/>
          <w:iCs/>
        </w:rPr>
        <w:t xml:space="preserve">ha </w:t>
      </w:r>
      <w:r w:rsidR="00E577D1" w:rsidRPr="00D2319E">
        <w:rPr>
          <w:i/>
          <w:iCs/>
        </w:rPr>
        <w:t>manten</w:t>
      </w:r>
      <w:r w:rsidR="001755EF">
        <w:rPr>
          <w:i/>
          <w:iCs/>
        </w:rPr>
        <w:t>ido</w:t>
      </w:r>
      <w:r w:rsidR="0038284C" w:rsidRPr="00D2319E">
        <w:rPr>
          <w:i/>
          <w:iCs/>
        </w:rPr>
        <w:t xml:space="preserve"> </w:t>
      </w:r>
      <w:r w:rsidR="00EF7EE8" w:rsidRPr="00D2319E">
        <w:rPr>
          <w:i/>
          <w:iCs/>
        </w:rPr>
        <w:t>en rojo</w:t>
      </w:r>
      <w:r w:rsidR="00293DEB" w:rsidRPr="00D2319E">
        <w:rPr>
          <w:i/>
          <w:iCs/>
        </w:rPr>
        <w:t>,</w:t>
      </w:r>
      <w:r w:rsidR="00395B9D" w:rsidRPr="00D2319E">
        <w:rPr>
          <w:i/>
          <w:iCs/>
        </w:rPr>
        <w:t xml:space="preserve"> </w:t>
      </w:r>
      <w:r w:rsidR="00E76009" w:rsidRPr="00D2319E">
        <w:rPr>
          <w:i/>
          <w:iCs/>
        </w:rPr>
        <w:t xml:space="preserve">pues </w:t>
      </w:r>
      <w:r w:rsidR="0038284C" w:rsidRPr="00D2319E">
        <w:rPr>
          <w:i/>
          <w:iCs/>
        </w:rPr>
        <w:t xml:space="preserve">se encuentra </w:t>
      </w:r>
      <w:r w:rsidR="00293DEB" w:rsidRPr="00D2319E">
        <w:rPr>
          <w:i/>
          <w:iCs/>
        </w:rPr>
        <w:t xml:space="preserve">aún </w:t>
      </w:r>
      <w:r w:rsidR="0038284C" w:rsidRPr="00D2319E">
        <w:rPr>
          <w:i/>
          <w:iCs/>
        </w:rPr>
        <w:t xml:space="preserve">en la etapa de máximo contagio, </w:t>
      </w:r>
      <w:r w:rsidR="00E76009" w:rsidRPr="00D2319E">
        <w:rPr>
          <w:i/>
          <w:iCs/>
        </w:rPr>
        <w:t xml:space="preserve">y se recomienda </w:t>
      </w:r>
      <w:r w:rsidR="0038284C" w:rsidRPr="00D2319E">
        <w:rPr>
          <w:i/>
          <w:iCs/>
        </w:rPr>
        <w:t>conservar e intensificar las medidas de control y prevención</w:t>
      </w:r>
      <w:r w:rsidR="00B55484">
        <w:rPr>
          <w:i/>
          <w:iCs/>
        </w:rPr>
        <w:t>, máxime que para la semana del trece al diecinueve de julio de dos mil veinte no se emitió a las entidades federativas el citado semáforo, pues la autoridad federal de salud decidió congelar el semáforo ante la inconsistencia en la información reportada por algunas entidades, de ahí que el estado de Tlaxcala se mantiene en color rojo, es decir, máximo riesgo epidemiológico</w:t>
      </w:r>
    </w:p>
    <w:p w14:paraId="1474D561" w14:textId="77777777" w:rsidR="00584371" w:rsidRPr="00584371" w:rsidRDefault="00D2319E" w:rsidP="007B717C">
      <w:pPr>
        <w:pStyle w:val="Prrafodelista"/>
        <w:numPr>
          <w:ilvl w:val="0"/>
          <w:numId w:val="31"/>
        </w:numPr>
        <w:shd w:val="clear" w:color="auto" w:fill="FFFFFF"/>
        <w:spacing w:after="0" w:line="480" w:lineRule="auto"/>
        <w:ind w:left="0" w:firstLine="709"/>
        <w:jc w:val="both"/>
        <w:rPr>
          <w:i/>
          <w:iCs/>
        </w:rPr>
      </w:pPr>
      <w:r w:rsidRPr="00D94736">
        <w:rPr>
          <w:rFonts w:cstheme="minorHAnsi"/>
          <w:i/>
          <w:iCs/>
        </w:rPr>
        <w:t>Por otra parte,</w:t>
      </w:r>
      <w:r w:rsidR="00D94736">
        <w:rPr>
          <w:rFonts w:cstheme="minorHAnsi"/>
          <w:i/>
          <w:iCs/>
        </w:rPr>
        <w:t xml:space="preserve"> en el marco de </w:t>
      </w:r>
      <w:r w:rsidR="00584371">
        <w:rPr>
          <w:rFonts w:cstheme="minorHAnsi"/>
          <w:i/>
          <w:iCs/>
        </w:rPr>
        <w:t xml:space="preserve">la estrategia y lineamientos emitidos por el Gobierno Federal que han sido citado anteriormente, </w:t>
      </w:r>
      <w:r w:rsidRPr="00D94736">
        <w:rPr>
          <w:rFonts w:cstheme="minorHAnsi"/>
          <w:i/>
          <w:iCs/>
        </w:rPr>
        <w:t xml:space="preserve">se han adoptado protocolos para la prestación de los servicios vinculados a la impartición de justicia e implementado medidas de prevención, seguridad e higiene en las instalaciones del Poder Judicial del Estado, </w:t>
      </w:r>
      <w:r w:rsidR="00D94736" w:rsidRPr="00D94736">
        <w:rPr>
          <w:rFonts w:cstheme="minorHAnsi"/>
          <w:i/>
          <w:iCs/>
        </w:rPr>
        <w:t xml:space="preserve">tales como el </w:t>
      </w:r>
      <w:r w:rsidR="00D94736" w:rsidRPr="00D94736">
        <w:rPr>
          <w:rFonts w:asciiTheme="minorHAnsi" w:hAnsiTheme="minorHAnsi" w:cstheme="minorHAnsi"/>
          <w:i/>
          <w:iCs/>
          <w:color w:val="000000"/>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VIRUS SARS-CoV-2 (COVID-19)" y el </w:t>
      </w:r>
      <w:r w:rsidR="00D94736" w:rsidRPr="00D94736">
        <w:rPr>
          <w:rFonts w:asciiTheme="minorHAnsi" w:hAnsiTheme="minorHAnsi" w:cstheme="minorHAnsi"/>
          <w:i/>
          <w:iCs/>
        </w:rPr>
        <w:t xml:space="preserve">“ACUERDO GENERAL QUE AUTORIZA EL SERVICIO DE CONSULTA DE LAS LISTAS DE NOTIFICACIÓN DE LAS SALAS DEL TRIBUNAL SUPERIOR DE JUSTICIA DEL ESTADO DE TLAXCALA, ASÍ COMO DE LAS AUTORIDADES SUSTANCIADORA Y RESOLUTORA DE LOS PROCEDIMIENTOS DE RESPONSABILIDAD ADMINISTRATIVA Y DE LOS JUZGADOS EN MATERIAS CIVIL, FAMILIAR Y MERCANTIL DEL DISTRITO JUDICIAL DE CUAUHTÉMOC, TODOS DEL PODER JUDICIAL DE ESTADO DE TLAXCALA, EN LA PÁGINA WEB OFICIAL DE LA INSTITUCIÓN”, aprobados por este órgano colegiado en sesión ordinaria celebrada el veintinueve de junio de dos mil veinte, </w:t>
      </w:r>
    </w:p>
    <w:p w14:paraId="5A5FDC1D" w14:textId="5E1224C4" w:rsidR="0038284C" w:rsidRPr="00B55484" w:rsidRDefault="00584371" w:rsidP="007B717C">
      <w:pPr>
        <w:pStyle w:val="Prrafodelista"/>
        <w:numPr>
          <w:ilvl w:val="0"/>
          <w:numId w:val="31"/>
        </w:numPr>
        <w:shd w:val="clear" w:color="auto" w:fill="FFFFFF"/>
        <w:spacing w:after="0" w:line="480" w:lineRule="auto"/>
        <w:ind w:left="0" w:firstLine="709"/>
        <w:jc w:val="both"/>
        <w:rPr>
          <w:i/>
          <w:iCs/>
        </w:rPr>
      </w:pPr>
      <w:r>
        <w:rPr>
          <w:rFonts w:cstheme="minorHAnsi"/>
          <w:i/>
          <w:iCs/>
        </w:rPr>
        <w:t>No obstante lo anterior,</w:t>
      </w:r>
      <w:r w:rsidR="009750D7">
        <w:rPr>
          <w:rFonts w:cstheme="minorHAnsi"/>
          <w:i/>
          <w:iCs/>
        </w:rPr>
        <w:t xml:space="preserve"> al encontrarse ubicado el estado de Tlaxcala en la categoría de máximo riesgo de contagio epidemiológico,</w:t>
      </w:r>
      <w:r>
        <w:rPr>
          <w:rFonts w:cstheme="minorHAnsi"/>
          <w:i/>
          <w:iCs/>
        </w:rPr>
        <w:t xml:space="preserve"> </w:t>
      </w:r>
      <w:r w:rsidR="0038284C" w:rsidRPr="00D94736">
        <w:rPr>
          <w:rFonts w:cstheme="minorHAnsi"/>
          <w:i/>
          <w:iCs/>
        </w:rPr>
        <w:t>resulta obligatorio continuar con la adopción de medidas</w:t>
      </w:r>
      <w:r w:rsidR="00F42EB6" w:rsidRPr="00D94736">
        <w:rPr>
          <w:rFonts w:cstheme="minorHAnsi"/>
          <w:i/>
          <w:iCs/>
        </w:rPr>
        <w:t>, entre ellas la prórroga en la suspensión de actividades en los órganos jurisdiccionales y administrativos,</w:t>
      </w:r>
      <w:r w:rsidR="0038284C" w:rsidRPr="00D94736">
        <w:rPr>
          <w:rFonts w:cstheme="minorHAnsi"/>
          <w:i/>
          <w:iCs/>
        </w:rPr>
        <w:t xml:space="preserve"> que prevengan el contagio del virus, a fin de hacer efectivo el derecho a la protección de la salud consagrado en el </w:t>
      </w:r>
      <w:r w:rsidR="0038284C" w:rsidRPr="00D94736">
        <w:rPr>
          <w:rFonts w:cstheme="minorHAnsi"/>
          <w:i/>
          <w:iCs/>
        </w:rPr>
        <w:lastRenderedPageBreak/>
        <w:t>artículo 4, párrafo cuarto, de la Constitución Política de los Estados Unidos Mexicanos, tanto para las personas servidoras públicas del Poder Judicial del Estado, como para las que interactúan en el desempeño de la función pública, los justiciables y sus familias</w:t>
      </w:r>
      <w:r w:rsidR="00F42EB6" w:rsidRPr="00D94736">
        <w:rPr>
          <w:rFonts w:cstheme="minorHAnsi"/>
          <w:i/>
          <w:iCs/>
        </w:rPr>
        <w:t xml:space="preserve">. </w:t>
      </w:r>
    </w:p>
    <w:p w14:paraId="2A8C1F93" w14:textId="77777777" w:rsidR="0038284C" w:rsidRPr="00B55484" w:rsidRDefault="0038284C" w:rsidP="0038284C">
      <w:pPr>
        <w:pStyle w:val="Prrafodelista"/>
        <w:numPr>
          <w:ilvl w:val="0"/>
          <w:numId w:val="31"/>
        </w:numPr>
        <w:shd w:val="clear" w:color="auto" w:fill="FFFFFF"/>
        <w:spacing w:after="0" w:line="480" w:lineRule="auto"/>
        <w:ind w:left="0" w:firstLine="709"/>
        <w:jc w:val="both"/>
        <w:rPr>
          <w:rFonts w:cstheme="minorHAnsi"/>
          <w:i/>
          <w:iCs/>
        </w:rPr>
      </w:pPr>
      <w:r w:rsidRPr="00B55484">
        <w:rPr>
          <w:rFonts w:cstheme="minorHAnsi"/>
          <w:i/>
          <w:iCs/>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CA4187A" w14:textId="25DDE5E7" w:rsidR="0038284C" w:rsidRPr="00B55484" w:rsidRDefault="0038284C" w:rsidP="0038284C">
      <w:pPr>
        <w:pStyle w:val="Prrafodelista"/>
        <w:shd w:val="clear" w:color="auto" w:fill="FFFFFF"/>
        <w:spacing w:line="480" w:lineRule="auto"/>
        <w:ind w:left="360"/>
        <w:jc w:val="center"/>
        <w:rPr>
          <w:rFonts w:asciiTheme="minorHAnsi" w:hAnsiTheme="minorHAnsi" w:cstheme="minorHAnsi"/>
          <w:b/>
          <w:bCs/>
          <w:i/>
          <w:iCs/>
        </w:rPr>
      </w:pPr>
      <w:r w:rsidRPr="00B55484">
        <w:rPr>
          <w:rFonts w:asciiTheme="minorHAnsi" w:hAnsiTheme="minorHAnsi" w:cstheme="minorHAnsi"/>
          <w:b/>
          <w:bCs/>
          <w:i/>
          <w:iCs/>
        </w:rPr>
        <w:t>A C U E R D O:</w:t>
      </w:r>
    </w:p>
    <w:p w14:paraId="1E4BE480" w14:textId="7F74E093" w:rsidR="0038284C" w:rsidRPr="00744EF4" w:rsidRDefault="0038284C" w:rsidP="0038284C">
      <w:pPr>
        <w:pStyle w:val="Prrafodelista"/>
        <w:shd w:val="clear" w:color="auto" w:fill="FFFFFF"/>
        <w:spacing w:after="240" w:line="480" w:lineRule="auto"/>
        <w:ind w:left="-142" w:firstLine="426"/>
        <w:jc w:val="both"/>
        <w:rPr>
          <w:rFonts w:asciiTheme="minorHAnsi" w:hAnsiTheme="minorHAnsi" w:cstheme="minorHAnsi"/>
          <w:i/>
          <w:iCs/>
        </w:rPr>
      </w:pPr>
      <w:r w:rsidRPr="00744EF4">
        <w:rPr>
          <w:rFonts w:asciiTheme="minorHAnsi" w:hAnsiTheme="minorHAnsi" w:cstheme="minorHAnsi"/>
          <w:b/>
          <w:bCs/>
          <w:i/>
          <w:iCs/>
        </w:rPr>
        <w:t xml:space="preserve">PRIMERO. </w:t>
      </w:r>
      <w:r w:rsidR="004E4CD5" w:rsidRPr="00744EF4">
        <w:rPr>
          <w:rFonts w:asciiTheme="minorHAnsi" w:hAnsiTheme="minorHAnsi" w:cstheme="minorHAnsi"/>
          <w:i/>
          <w:iCs/>
        </w:rPr>
        <w:t>Con la</w:t>
      </w:r>
      <w:r w:rsidRPr="00744EF4">
        <w:rPr>
          <w:rFonts w:asciiTheme="minorHAnsi" w:hAnsiTheme="minorHAnsi" w:cstheme="minorHAnsi"/>
          <w:i/>
          <w:iCs/>
        </w:rPr>
        <w:t xml:space="preserve"> finalidad</w:t>
      </w:r>
      <w:r w:rsidR="004E4CD5" w:rsidRPr="00744EF4">
        <w:rPr>
          <w:rFonts w:asciiTheme="minorHAnsi" w:hAnsiTheme="minorHAnsi" w:cstheme="minorHAnsi"/>
          <w:i/>
          <w:iCs/>
        </w:rPr>
        <w:t xml:space="preserve"> de</w:t>
      </w:r>
      <w:r w:rsidRPr="00744EF4">
        <w:rPr>
          <w:rFonts w:asciiTheme="minorHAnsi" w:hAnsiTheme="minorHAnsi" w:cstheme="minorHAnsi"/>
          <w:i/>
          <w:iCs/>
        </w:rPr>
        <w:t xml:space="preserve"> contribuir en la prevención de la enfermedad por contagio del virus SARS-CoV2 (COVID-19) sin descuidar los servicios urgentes en la impartición de justicia, así como acatar estrictamente las medidas adoptadas por el Consejo General de Salubridad y /o el Consejo Estatal de Salud, </w:t>
      </w:r>
      <w:r w:rsidRPr="00744EF4">
        <w:rPr>
          <w:rFonts w:asciiTheme="minorHAnsi" w:hAnsiTheme="minorHAnsi" w:cstheme="minorHAnsi"/>
          <w:b/>
          <w:bCs/>
          <w:i/>
          <w:iCs/>
        </w:rPr>
        <w:t xml:space="preserve">se </w:t>
      </w:r>
      <w:r w:rsidR="001C7853">
        <w:rPr>
          <w:rFonts w:asciiTheme="minorHAnsi" w:hAnsiTheme="minorHAnsi" w:cstheme="minorHAnsi"/>
          <w:b/>
          <w:bCs/>
          <w:i/>
          <w:iCs/>
        </w:rPr>
        <w:t>amplía</w:t>
      </w:r>
      <w:r w:rsidR="00744EF4">
        <w:rPr>
          <w:rFonts w:asciiTheme="minorHAnsi" w:hAnsiTheme="minorHAnsi" w:cstheme="minorHAnsi"/>
          <w:b/>
          <w:bCs/>
          <w:i/>
          <w:iCs/>
        </w:rPr>
        <w:t xml:space="preserve"> la </w:t>
      </w:r>
      <w:r w:rsidR="00744EF4" w:rsidRPr="00744EF4">
        <w:rPr>
          <w:rFonts w:asciiTheme="minorHAnsi" w:hAnsiTheme="minorHAnsi" w:cstheme="minorHAnsi"/>
          <w:b/>
          <w:bCs/>
          <w:i/>
          <w:iCs/>
        </w:rPr>
        <w:t xml:space="preserve">suspensión de labores </w:t>
      </w:r>
      <w:r w:rsidR="00744EF4">
        <w:rPr>
          <w:rFonts w:asciiTheme="minorHAnsi" w:hAnsiTheme="minorHAnsi" w:cstheme="minorHAnsi"/>
          <w:b/>
          <w:bCs/>
          <w:i/>
          <w:iCs/>
        </w:rPr>
        <w:t xml:space="preserve">para la prestación de los servicios vinculados a la impartición de justicia, </w:t>
      </w:r>
      <w:r w:rsidR="00744EF4" w:rsidRPr="00744EF4">
        <w:rPr>
          <w:rFonts w:asciiTheme="minorHAnsi" w:hAnsiTheme="minorHAnsi" w:cstheme="minorHAnsi"/>
          <w:b/>
          <w:bCs/>
          <w:i/>
          <w:iCs/>
        </w:rPr>
        <w:t>en los órganos jurisdiccionales y administrativos del Poder Judicial del Estado de Tlaxcala</w:t>
      </w:r>
      <w:r w:rsidR="00744EF4">
        <w:rPr>
          <w:rFonts w:asciiTheme="minorHAnsi" w:hAnsiTheme="minorHAnsi" w:cstheme="minorHAnsi"/>
          <w:b/>
          <w:bCs/>
          <w:i/>
          <w:iCs/>
        </w:rPr>
        <w:t xml:space="preserve">, durante el periodo comprendido </w:t>
      </w:r>
      <w:r w:rsidR="004E4CD5" w:rsidRPr="00744EF4">
        <w:rPr>
          <w:rFonts w:asciiTheme="minorHAnsi" w:hAnsiTheme="minorHAnsi" w:cstheme="minorHAnsi"/>
          <w:b/>
          <w:bCs/>
          <w:i/>
          <w:iCs/>
        </w:rPr>
        <w:t xml:space="preserve">del </w:t>
      </w:r>
      <w:r w:rsidR="001C7853">
        <w:rPr>
          <w:rFonts w:asciiTheme="minorHAnsi" w:hAnsiTheme="minorHAnsi" w:cstheme="minorHAnsi"/>
          <w:b/>
          <w:bCs/>
          <w:i/>
          <w:iCs/>
        </w:rPr>
        <w:t>jueves dieciséis al viernes treinta y</w:t>
      </w:r>
      <w:r w:rsidR="00F42EB6" w:rsidRPr="00744EF4">
        <w:rPr>
          <w:rFonts w:asciiTheme="minorHAnsi" w:hAnsiTheme="minorHAnsi" w:cstheme="minorHAnsi"/>
          <w:b/>
          <w:bCs/>
          <w:i/>
          <w:iCs/>
        </w:rPr>
        <w:t xml:space="preserve"> uno </w:t>
      </w:r>
      <w:r w:rsidR="004E4CD5" w:rsidRPr="00744EF4">
        <w:rPr>
          <w:rFonts w:asciiTheme="minorHAnsi" w:hAnsiTheme="minorHAnsi" w:cstheme="minorHAnsi"/>
          <w:b/>
          <w:bCs/>
          <w:i/>
          <w:iCs/>
        </w:rPr>
        <w:t>de ju</w:t>
      </w:r>
      <w:r w:rsidR="00F42EB6" w:rsidRPr="00744EF4">
        <w:rPr>
          <w:rFonts w:asciiTheme="minorHAnsi" w:hAnsiTheme="minorHAnsi" w:cstheme="minorHAnsi"/>
          <w:b/>
          <w:bCs/>
          <w:i/>
          <w:iCs/>
        </w:rPr>
        <w:t>l</w:t>
      </w:r>
      <w:r w:rsidR="004E4CD5" w:rsidRPr="00744EF4">
        <w:rPr>
          <w:rFonts w:asciiTheme="minorHAnsi" w:hAnsiTheme="minorHAnsi" w:cstheme="minorHAnsi"/>
          <w:b/>
          <w:bCs/>
          <w:i/>
          <w:iCs/>
        </w:rPr>
        <w:t>io de dos mil veinte</w:t>
      </w:r>
      <w:r w:rsidR="002E695B">
        <w:rPr>
          <w:rFonts w:asciiTheme="minorHAnsi" w:hAnsiTheme="minorHAnsi" w:cstheme="minorHAnsi"/>
          <w:b/>
          <w:bCs/>
          <w:i/>
          <w:iCs/>
        </w:rPr>
        <w:t>.</w:t>
      </w:r>
      <w:r w:rsidRPr="00744EF4">
        <w:rPr>
          <w:rFonts w:asciiTheme="minorHAnsi" w:hAnsiTheme="minorHAnsi" w:cstheme="minorHAnsi"/>
          <w:i/>
          <w:iCs/>
        </w:rPr>
        <w:t xml:space="preserve"> </w:t>
      </w:r>
    </w:p>
    <w:p w14:paraId="6089D6B8" w14:textId="4E94F027" w:rsidR="0038284C" w:rsidRPr="00744EF4" w:rsidRDefault="0038284C" w:rsidP="0038284C">
      <w:pPr>
        <w:shd w:val="clear" w:color="auto" w:fill="FFFFFF"/>
        <w:spacing w:before="240" w:after="0" w:line="480" w:lineRule="auto"/>
        <w:ind w:firstLine="708"/>
        <w:jc w:val="both"/>
        <w:rPr>
          <w:rFonts w:cstheme="minorHAnsi"/>
          <w:b/>
          <w:bCs/>
          <w:i/>
          <w:iCs/>
        </w:rPr>
      </w:pPr>
      <w:r w:rsidRPr="00744EF4">
        <w:rPr>
          <w:rFonts w:cstheme="minorHAnsi"/>
          <w:b/>
          <w:bCs/>
          <w:i/>
          <w:iCs/>
        </w:rPr>
        <w:t xml:space="preserve">SEGUNDO. </w:t>
      </w:r>
      <w:r w:rsidRPr="00744EF4">
        <w:rPr>
          <w:rFonts w:cstheme="minorHAnsi"/>
          <w:i/>
          <w:iCs/>
        </w:rPr>
        <w:t>Como consecuencia</w:t>
      </w:r>
      <w:r w:rsidR="00066A32" w:rsidRPr="00744EF4">
        <w:rPr>
          <w:rFonts w:cstheme="minorHAnsi"/>
          <w:i/>
          <w:iCs/>
        </w:rPr>
        <w:t xml:space="preserve"> y para todos los órganos jurisdiccionales del Poder Judicial del Estado de Tlaxcala</w:t>
      </w:r>
      <w:r w:rsidRPr="00744EF4">
        <w:rPr>
          <w:rFonts w:cstheme="minorHAnsi"/>
          <w:i/>
          <w:iCs/>
        </w:rPr>
        <w:t xml:space="preserve">, </w:t>
      </w:r>
      <w:r w:rsidRPr="00744EF4">
        <w:rPr>
          <w:rFonts w:cstheme="minorHAnsi"/>
          <w:b/>
          <w:bCs/>
          <w:i/>
          <w:iCs/>
        </w:rPr>
        <w:t xml:space="preserve">se amplía la suspensión de los </w:t>
      </w:r>
      <w:r w:rsidR="0003322B" w:rsidRPr="00744EF4">
        <w:rPr>
          <w:rFonts w:cstheme="minorHAnsi"/>
          <w:b/>
          <w:bCs/>
          <w:i/>
          <w:iCs/>
        </w:rPr>
        <w:t xml:space="preserve">plazos y </w:t>
      </w:r>
      <w:r w:rsidRPr="00744EF4">
        <w:rPr>
          <w:rFonts w:cstheme="minorHAnsi"/>
          <w:b/>
          <w:bCs/>
          <w:i/>
          <w:iCs/>
        </w:rPr>
        <w:t xml:space="preserve">términos </w:t>
      </w:r>
      <w:r w:rsidR="00F42EB6" w:rsidRPr="00744EF4">
        <w:rPr>
          <w:rFonts w:cstheme="minorHAnsi"/>
          <w:b/>
          <w:bCs/>
          <w:i/>
          <w:iCs/>
        </w:rPr>
        <w:t>d</w:t>
      </w:r>
      <w:r w:rsidR="001C7853">
        <w:rPr>
          <w:rFonts w:cstheme="minorHAnsi"/>
          <w:b/>
          <w:bCs/>
          <w:i/>
          <w:iCs/>
        </w:rPr>
        <w:t>el</w:t>
      </w:r>
      <w:r w:rsidR="00F42EB6" w:rsidRPr="00744EF4">
        <w:rPr>
          <w:rFonts w:cstheme="minorHAnsi"/>
          <w:b/>
          <w:bCs/>
          <w:i/>
          <w:iCs/>
        </w:rPr>
        <w:t xml:space="preserve"> </w:t>
      </w:r>
      <w:r w:rsidR="001C7853">
        <w:rPr>
          <w:rFonts w:asciiTheme="minorHAnsi" w:hAnsiTheme="minorHAnsi" w:cstheme="minorHAnsi"/>
          <w:b/>
          <w:bCs/>
          <w:i/>
          <w:iCs/>
        </w:rPr>
        <w:t>jueves dieciséis al viernes treinta y</w:t>
      </w:r>
      <w:r w:rsidR="001C7853" w:rsidRPr="00744EF4">
        <w:rPr>
          <w:rFonts w:asciiTheme="minorHAnsi" w:hAnsiTheme="minorHAnsi" w:cstheme="minorHAnsi"/>
          <w:b/>
          <w:bCs/>
          <w:i/>
          <w:iCs/>
        </w:rPr>
        <w:t xml:space="preserve"> uno de julio de dos mil veinte</w:t>
      </w:r>
      <w:r w:rsidR="00F42EB6" w:rsidRPr="00744EF4">
        <w:rPr>
          <w:rFonts w:cstheme="minorHAnsi"/>
          <w:b/>
          <w:bCs/>
          <w:i/>
          <w:iCs/>
        </w:rPr>
        <w:t xml:space="preserve">, la cual se ha mantenido ininterrumpida desde que fue </w:t>
      </w:r>
      <w:r w:rsidR="0003322B" w:rsidRPr="00744EF4">
        <w:rPr>
          <w:rFonts w:cstheme="minorHAnsi"/>
          <w:b/>
          <w:bCs/>
          <w:i/>
          <w:iCs/>
        </w:rPr>
        <w:t>d</w:t>
      </w:r>
      <w:r w:rsidRPr="00744EF4">
        <w:rPr>
          <w:rFonts w:cstheme="minorHAnsi"/>
          <w:b/>
          <w:bCs/>
          <w:i/>
          <w:iCs/>
        </w:rPr>
        <w:t>eclarada mediante acuerdo</w:t>
      </w:r>
      <w:r w:rsidR="0084688C" w:rsidRPr="00744EF4">
        <w:rPr>
          <w:rFonts w:cstheme="minorHAnsi"/>
          <w:b/>
          <w:bCs/>
          <w:i/>
          <w:iCs/>
        </w:rPr>
        <w:t xml:space="preserve"> </w:t>
      </w:r>
      <w:r w:rsidR="003F2617" w:rsidRPr="00744EF4">
        <w:rPr>
          <w:rFonts w:cstheme="minorHAnsi"/>
          <w:b/>
          <w:bCs/>
          <w:i/>
          <w:iCs/>
        </w:rPr>
        <w:t>II/16/2020,</w:t>
      </w:r>
      <w:r w:rsidR="00F42EB6" w:rsidRPr="00744EF4">
        <w:rPr>
          <w:rFonts w:cstheme="minorHAnsi"/>
          <w:b/>
          <w:bCs/>
          <w:i/>
          <w:iCs/>
        </w:rPr>
        <w:t xml:space="preserve"> hasta el martes treinta de junio de dos mil veinte, en términos de los </w:t>
      </w:r>
      <w:r w:rsidR="00744EF4" w:rsidRPr="00744EF4">
        <w:rPr>
          <w:rFonts w:cstheme="minorHAnsi"/>
          <w:b/>
          <w:bCs/>
          <w:i/>
          <w:iCs/>
        </w:rPr>
        <w:t xml:space="preserve">diversos </w:t>
      </w:r>
      <w:r w:rsidR="003F2617" w:rsidRPr="00744EF4">
        <w:rPr>
          <w:rFonts w:asciiTheme="minorHAnsi" w:hAnsiTheme="minorHAnsi" w:cstheme="minorHAnsi"/>
          <w:b/>
          <w:bCs/>
          <w:i/>
          <w:iCs/>
        </w:rPr>
        <w:t xml:space="preserve">II/18/2020, </w:t>
      </w:r>
      <w:r w:rsidR="00331154" w:rsidRPr="00744EF4">
        <w:rPr>
          <w:rFonts w:asciiTheme="minorHAnsi" w:hAnsiTheme="minorHAnsi" w:cstheme="minorHAnsi"/>
          <w:b/>
          <w:bCs/>
          <w:i/>
          <w:iCs/>
        </w:rPr>
        <w:t>II/20/2020,</w:t>
      </w:r>
      <w:r w:rsidR="0084688C" w:rsidRPr="00744EF4">
        <w:rPr>
          <w:rFonts w:asciiTheme="minorHAnsi" w:hAnsiTheme="minorHAnsi" w:cstheme="minorHAnsi"/>
          <w:b/>
          <w:bCs/>
          <w:i/>
          <w:iCs/>
        </w:rPr>
        <w:t xml:space="preserve"> III/23/2020</w:t>
      </w:r>
      <w:r w:rsidR="00F42EB6" w:rsidRPr="00744EF4">
        <w:rPr>
          <w:rFonts w:asciiTheme="minorHAnsi" w:hAnsiTheme="minorHAnsi" w:cstheme="minorHAnsi"/>
          <w:b/>
          <w:bCs/>
          <w:i/>
          <w:iCs/>
        </w:rPr>
        <w:t>,</w:t>
      </w:r>
      <w:r w:rsidR="0084688C" w:rsidRPr="00744EF4">
        <w:rPr>
          <w:rFonts w:asciiTheme="minorHAnsi" w:hAnsiTheme="minorHAnsi" w:cstheme="minorHAnsi"/>
          <w:b/>
          <w:bCs/>
          <w:i/>
          <w:iCs/>
        </w:rPr>
        <w:t xml:space="preserve"> </w:t>
      </w:r>
      <w:r w:rsidR="003F2617" w:rsidRPr="00744EF4">
        <w:rPr>
          <w:rFonts w:asciiTheme="minorHAnsi" w:hAnsiTheme="minorHAnsi" w:cstheme="minorHAnsi"/>
          <w:b/>
          <w:bCs/>
          <w:i/>
          <w:iCs/>
        </w:rPr>
        <w:t>II/27/2020</w:t>
      </w:r>
      <w:r w:rsidR="001C7853">
        <w:rPr>
          <w:rFonts w:asciiTheme="minorHAnsi" w:hAnsiTheme="minorHAnsi" w:cstheme="minorHAnsi"/>
          <w:b/>
          <w:bCs/>
          <w:i/>
          <w:iCs/>
        </w:rPr>
        <w:t>,</w:t>
      </w:r>
      <w:r w:rsidR="00F42EB6" w:rsidRPr="00744EF4">
        <w:rPr>
          <w:rFonts w:asciiTheme="minorHAnsi" w:hAnsiTheme="minorHAnsi" w:cstheme="minorHAnsi"/>
          <w:b/>
          <w:bCs/>
          <w:i/>
          <w:iCs/>
        </w:rPr>
        <w:t xml:space="preserve"> III/29/2020</w:t>
      </w:r>
      <w:r w:rsidR="001C7853">
        <w:rPr>
          <w:rFonts w:asciiTheme="minorHAnsi" w:hAnsiTheme="minorHAnsi" w:cstheme="minorHAnsi"/>
          <w:b/>
          <w:bCs/>
          <w:i/>
          <w:iCs/>
        </w:rPr>
        <w:t xml:space="preserve"> y II/31/2020</w:t>
      </w:r>
      <w:r w:rsidR="00744EF4" w:rsidRPr="00744EF4">
        <w:rPr>
          <w:rFonts w:asciiTheme="minorHAnsi" w:hAnsiTheme="minorHAnsi" w:cstheme="minorHAnsi"/>
          <w:b/>
          <w:bCs/>
          <w:i/>
          <w:iCs/>
        </w:rPr>
        <w:t>.</w:t>
      </w:r>
    </w:p>
    <w:p w14:paraId="569BEAE6" w14:textId="77777777" w:rsidR="009E6322" w:rsidRDefault="0038284C" w:rsidP="0038284C">
      <w:pPr>
        <w:spacing w:before="240" w:line="480" w:lineRule="auto"/>
        <w:jc w:val="both"/>
        <w:rPr>
          <w:bCs/>
          <w:i/>
          <w:iCs/>
        </w:rPr>
      </w:pPr>
      <w:r w:rsidRPr="00744EF4">
        <w:rPr>
          <w:b/>
          <w:i/>
          <w:iCs/>
        </w:rPr>
        <w:tab/>
        <w:t xml:space="preserve">TERCERO. </w:t>
      </w:r>
      <w:r w:rsidR="00744EF4" w:rsidRPr="00744EF4">
        <w:rPr>
          <w:bCs/>
          <w:i/>
          <w:iCs/>
        </w:rPr>
        <w:t xml:space="preserve">Se mantienen vigentes las determinaciones </w:t>
      </w:r>
      <w:r w:rsidR="002E695B">
        <w:rPr>
          <w:bCs/>
          <w:i/>
          <w:iCs/>
        </w:rPr>
        <w:t xml:space="preserve">de los acuerdos II/16/2020, </w:t>
      </w:r>
      <w:r w:rsidR="00892669">
        <w:rPr>
          <w:bCs/>
          <w:i/>
          <w:iCs/>
        </w:rPr>
        <w:t xml:space="preserve">II/18/2020 y </w:t>
      </w:r>
      <w:r w:rsidR="002E695B">
        <w:rPr>
          <w:bCs/>
          <w:i/>
          <w:iCs/>
        </w:rPr>
        <w:t>III/23/2020</w:t>
      </w:r>
      <w:r w:rsidR="00892669">
        <w:rPr>
          <w:bCs/>
          <w:i/>
          <w:iCs/>
        </w:rPr>
        <w:t>,</w:t>
      </w:r>
      <w:r w:rsidR="002E695B">
        <w:rPr>
          <w:bCs/>
          <w:i/>
          <w:iCs/>
        </w:rPr>
        <w:t xml:space="preserve"> respecto de los órganos jurisdiccionales que cubrirán guardia en las materias Penal, Familiar, de Ejecución de Sanciones y de Justicia Alternativa, así como el listado de asuntos considerados urgentes</w:t>
      </w:r>
      <w:r w:rsidR="009E6322">
        <w:rPr>
          <w:bCs/>
          <w:i/>
          <w:iCs/>
        </w:rPr>
        <w:t xml:space="preserve">. </w:t>
      </w:r>
    </w:p>
    <w:p w14:paraId="358A0F67" w14:textId="18AB77ED" w:rsidR="002F56F8" w:rsidRPr="00963D7A" w:rsidRDefault="009E6322" w:rsidP="009E6322">
      <w:pPr>
        <w:spacing w:before="240" w:line="480" w:lineRule="auto"/>
        <w:ind w:firstLine="708"/>
        <w:jc w:val="both"/>
        <w:rPr>
          <w:rFonts w:asciiTheme="minorHAnsi" w:hAnsiTheme="minorHAnsi" w:cstheme="minorHAnsi"/>
          <w:i/>
          <w:iCs/>
          <w:color w:val="FF0000"/>
        </w:rPr>
      </w:pPr>
      <w:r>
        <w:rPr>
          <w:b/>
          <w:i/>
          <w:iCs/>
        </w:rPr>
        <w:t xml:space="preserve">CUARTO. </w:t>
      </w:r>
      <w:r w:rsidR="001C7853" w:rsidRPr="009E6322">
        <w:rPr>
          <w:rFonts w:asciiTheme="minorHAnsi" w:hAnsiTheme="minorHAnsi" w:cstheme="minorHAnsi"/>
          <w:i/>
          <w:iCs/>
        </w:rPr>
        <w:t xml:space="preserve">Las medidas anteriores son temporales y podrán ser modificadas, actualizadas o suspendidas por el Consejo de la Judicatura del Estado de Tlaxcala, de </w:t>
      </w:r>
      <w:r w:rsidR="001C7853" w:rsidRPr="009E6322">
        <w:rPr>
          <w:rFonts w:asciiTheme="minorHAnsi" w:hAnsiTheme="minorHAnsi" w:cstheme="minorHAnsi"/>
          <w:i/>
          <w:iCs/>
        </w:rPr>
        <w:lastRenderedPageBreak/>
        <w:t>conformidad con las disposiciones que emita el Consejo General de Salubridad y/o el Consejo Estatal de Salud, en relación con la atención de la epidemia, o las que emita el titular del Poder Ejecutivo Federal y/o Estatal, en atención al orden público e interés general.</w:t>
      </w:r>
    </w:p>
    <w:p w14:paraId="55C91A0D" w14:textId="77777777" w:rsidR="0038284C" w:rsidRPr="009E6322" w:rsidRDefault="0038284C" w:rsidP="00801471">
      <w:pPr>
        <w:shd w:val="clear" w:color="auto" w:fill="FFFFFF"/>
        <w:jc w:val="center"/>
        <w:rPr>
          <w:rFonts w:eastAsia="Times New Roman" w:cstheme="minorHAnsi"/>
          <w:b/>
          <w:bCs/>
          <w:i/>
          <w:iCs/>
          <w:lang w:val="en-US" w:eastAsia="es-MX"/>
        </w:rPr>
      </w:pPr>
      <w:r w:rsidRPr="009E6322">
        <w:rPr>
          <w:rFonts w:eastAsia="Times New Roman" w:cstheme="minorHAnsi"/>
          <w:b/>
          <w:bCs/>
          <w:i/>
          <w:iCs/>
          <w:lang w:val="en-US" w:eastAsia="es-MX"/>
        </w:rPr>
        <w:t>T R A N S I T O R I O</w:t>
      </w:r>
    </w:p>
    <w:p w14:paraId="1EF93B91" w14:textId="2A25F171" w:rsidR="0038284C" w:rsidRPr="001755EF" w:rsidRDefault="00B13F4B" w:rsidP="0038284C">
      <w:pPr>
        <w:shd w:val="clear" w:color="auto" w:fill="FFFFFF"/>
        <w:spacing w:after="0" w:line="480" w:lineRule="auto"/>
        <w:ind w:firstLine="708"/>
        <w:jc w:val="both"/>
        <w:rPr>
          <w:rFonts w:asciiTheme="minorHAnsi" w:hAnsiTheme="minorHAnsi" w:cstheme="minorHAnsi"/>
          <w:i/>
          <w:iCs/>
        </w:rPr>
      </w:pPr>
      <w:proofErr w:type="gramStart"/>
      <w:r w:rsidRPr="009E6322">
        <w:rPr>
          <w:rFonts w:eastAsia="Times New Roman" w:cstheme="minorHAnsi"/>
          <w:b/>
          <w:bCs/>
          <w:i/>
          <w:iCs/>
          <w:lang w:eastAsia="es-MX"/>
        </w:rPr>
        <w:t>Ú</w:t>
      </w:r>
      <w:r w:rsidR="0038284C" w:rsidRPr="009E6322">
        <w:rPr>
          <w:rFonts w:eastAsia="Times New Roman" w:cstheme="minorHAnsi"/>
          <w:b/>
          <w:bCs/>
          <w:i/>
          <w:iCs/>
          <w:lang w:eastAsia="es-MX"/>
        </w:rPr>
        <w:t>NICO.</w:t>
      </w:r>
      <w:r w:rsidR="0038284C" w:rsidRPr="009E6322">
        <w:rPr>
          <w:rFonts w:eastAsia="Times New Roman" w:cstheme="minorHAnsi"/>
          <w:i/>
          <w:iCs/>
          <w:lang w:eastAsia="es-MX"/>
        </w:rPr>
        <w:t>-</w:t>
      </w:r>
      <w:proofErr w:type="gramEnd"/>
      <w:r w:rsidR="0038284C" w:rsidRPr="009E6322">
        <w:rPr>
          <w:rFonts w:eastAsia="Times New Roman" w:cstheme="minorHAnsi"/>
          <w:i/>
          <w:iCs/>
          <w:lang w:eastAsia="es-MX"/>
        </w:rPr>
        <w:t xml:space="preserve"> El presente acuerdo entrará en vigor el día de su aprobación y deberá difundirse a través de </w:t>
      </w:r>
      <w:r w:rsidR="009E6322">
        <w:rPr>
          <w:rFonts w:eastAsia="Times New Roman" w:cstheme="minorHAnsi"/>
          <w:i/>
          <w:iCs/>
          <w:lang w:eastAsia="es-MX"/>
        </w:rPr>
        <w:t xml:space="preserve">la </w:t>
      </w:r>
      <w:r w:rsidR="0038284C" w:rsidRPr="009E6322">
        <w:rPr>
          <w:rFonts w:eastAsia="Times New Roman" w:cstheme="minorHAnsi"/>
          <w:i/>
          <w:iCs/>
          <w:lang w:eastAsia="es-MX"/>
        </w:rPr>
        <w:t xml:space="preserve">publicación </w:t>
      </w:r>
      <w:r w:rsidR="009E6322">
        <w:rPr>
          <w:rFonts w:eastAsia="Times New Roman" w:cstheme="minorHAnsi"/>
          <w:i/>
          <w:iCs/>
          <w:lang w:eastAsia="es-MX"/>
        </w:rPr>
        <w:t xml:space="preserve">del aviso correspondiente </w:t>
      </w:r>
      <w:r w:rsidR="0038284C" w:rsidRPr="009E6322">
        <w:rPr>
          <w:rFonts w:eastAsia="Times New Roman" w:cstheme="minorHAnsi"/>
          <w:i/>
          <w:iCs/>
          <w:lang w:eastAsia="es-MX"/>
        </w:rPr>
        <w:t>en el periódico de mayor circulación en el estado</w:t>
      </w:r>
      <w:r w:rsidR="009E6322">
        <w:rPr>
          <w:rFonts w:eastAsia="Times New Roman" w:cstheme="minorHAnsi"/>
          <w:i/>
          <w:iCs/>
          <w:lang w:eastAsia="es-MX"/>
        </w:rPr>
        <w:t>;</w:t>
      </w:r>
      <w:r w:rsidR="0038284C" w:rsidRPr="009E6322">
        <w:rPr>
          <w:rFonts w:eastAsia="Times New Roman" w:cstheme="minorHAnsi"/>
          <w:i/>
          <w:iCs/>
          <w:lang w:eastAsia="es-MX"/>
        </w:rPr>
        <w:t xml:space="preserve"> </w:t>
      </w:r>
      <w:r w:rsidR="009E6322">
        <w:rPr>
          <w:rFonts w:eastAsia="Times New Roman" w:cstheme="minorHAnsi"/>
          <w:i/>
          <w:iCs/>
          <w:lang w:eastAsia="es-MX"/>
        </w:rPr>
        <w:t xml:space="preserve">y, de manera íntegra, </w:t>
      </w:r>
      <w:r w:rsidR="0038284C" w:rsidRPr="009E6322">
        <w:rPr>
          <w:rFonts w:eastAsia="Times New Roman" w:cstheme="minorHAnsi"/>
          <w:i/>
          <w:iCs/>
          <w:lang w:eastAsia="es-MX"/>
        </w:rPr>
        <w:t xml:space="preserve">en la </w:t>
      </w:r>
      <w:r w:rsidR="0038284C" w:rsidRPr="001755EF">
        <w:rPr>
          <w:rFonts w:eastAsia="Times New Roman" w:cstheme="minorHAnsi"/>
          <w:i/>
          <w:iCs/>
          <w:lang w:eastAsia="es-MX"/>
        </w:rPr>
        <w:t>página electrónica del Poder Judicial del Estado de Tlaxcala</w:t>
      </w:r>
      <w:r w:rsidRPr="001755EF">
        <w:rPr>
          <w:rFonts w:eastAsia="Times New Roman" w:cstheme="minorHAnsi"/>
          <w:i/>
          <w:iCs/>
          <w:lang w:eastAsia="es-MX"/>
        </w:rPr>
        <w:t>.</w:t>
      </w:r>
      <w:r w:rsidR="0038284C" w:rsidRPr="001755EF">
        <w:rPr>
          <w:rFonts w:eastAsia="Times New Roman" w:cstheme="minorHAnsi"/>
          <w:i/>
          <w:iCs/>
          <w:lang w:eastAsia="es-MX"/>
        </w:rPr>
        <w:t xml:space="preserve"> </w:t>
      </w:r>
    </w:p>
    <w:p w14:paraId="5A6EF128" w14:textId="099F5408" w:rsidR="0038284C" w:rsidRPr="001755EF" w:rsidRDefault="0038284C" w:rsidP="0038284C">
      <w:pPr>
        <w:shd w:val="clear" w:color="auto" w:fill="FFFFFF"/>
        <w:spacing w:after="0" w:line="480" w:lineRule="auto"/>
        <w:ind w:firstLine="708"/>
        <w:jc w:val="both"/>
        <w:rPr>
          <w:rFonts w:eastAsia="Times New Roman" w:cs="Calibri"/>
          <w:i/>
          <w:iCs/>
          <w:lang w:eastAsia="es-MX"/>
        </w:rPr>
      </w:pPr>
      <w:r w:rsidRPr="001755EF">
        <w:rPr>
          <w:rFonts w:cs="Calibri"/>
          <w:i/>
          <w:iCs/>
        </w:rPr>
        <w:t>C</w:t>
      </w:r>
      <w:r w:rsidRPr="001755EF">
        <w:rPr>
          <w:rFonts w:eastAsia="Batang" w:cs="Calibri"/>
          <w:i/>
          <w:iCs/>
        </w:rPr>
        <w:t>omuníquese está determinación al Pleno del Tribunal Superior de Justicia del Estado</w:t>
      </w:r>
      <w:r w:rsidR="001755EF" w:rsidRPr="001755EF">
        <w:rPr>
          <w:rFonts w:eastAsia="Batang" w:cs="Calibri"/>
          <w:i/>
          <w:iCs/>
        </w:rPr>
        <w:t xml:space="preserve">; </w:t>
      </w:r>
      <w:r w:rsidRPr="001755EF">
        <w:rPr>
          <w:rFonts w:eastAsia="Batang" w:cs="Calibri"/>
          <w:i/>
          <w:iCs/>
        </w:rPr>
        <w:t xml:space="preserve">a la </w:t>
      </w:r>
      <w:proofErr w:type="gramStart"/>
      <w:r w:rsidRPr="001755EF">
        <w:rPr>
          <w:rFonts w:eastAsia="Batang" w:cs="Calibri"/>
          <w:i/>
          <w:iCs/>
        </w:rPr>
        <w:t>Presidenta</w:t>
      </w:r>
      <w:proofErr w:type="gramEnd"/>
      <w:r w:rsidRPr="001755EF">
        <w:rPr>
          <w:rFonts w:eastAsia="Batang" w:cs="Calibri"/>
          <w:i/>
          <w:iCs/>
        </w:rPr>
        <w:t xml:space="preserve"> del Tribunal de Justicia Administrativa del Estado; a los </w:t>
      </w:r>
      <w:r w:rsidR="001755EF" w:rsidRPr="001755EF">
        <w:rPr>
          <w:rFonts w:eastAsia="Batang" w:cs="Calibri"/>
          <w:i/>
          <w:iCs/>
        </w:rPr>
        <w:t xml:space="preserve">magistrados, </w:t>
      </w:r>
      <w:r w:rsidRPr="001755EF">
        <w:rPr>
          <w:rFonts w:eastAsia="Batang" w:cs="Calibri"/>
          <w:i/>
          <w:iCs/>
        </w:rPr>
        <w:t>jueces y responsables de áreas administrativas</w:t>
      </w:r>
      <w:r w:rsidR="001755EF" w:rsidRPr="001755EF">
        <w:rPr>
          <w:rFonts w:eastAsia="Batang" w:cs="Calibri"/>
          <w:i/>
          <w:iCs/>
        </w:rPr>
        <w:t xml:space="preserve">; </w:t>
      </w:r>
      <w:r w:rsidRPr="001755EF">
        <w:rPr>
          <w:rFonts w:eastAsia="Batang" w:cs="Calibri"/>
          <w:i/>
          <w:iCs/>
        </w:rPr>
        <w:t xml:space="preserve">por cuanto hace a las personas servidoras públicas del Poder Judicial del Estado, a través de las redes sociales y medios electrónicos disponibles; </w:t>
      </w:r>
      <w:r w:rsidR="001755EF">
        <w:rPr>
          <w:rFonts w:eastAsia="Batang" w:cs="Calibri"/>
          <w:i/>
          <w:iCs/>
        </w:rPr>
        <w:t xml:space="preserve">y </w:t>
      </w:r>
      <w:r w:rsidRPr="001755EF">
        <w:rPr>
          <w:rFonts w:cs="Calibri"/>
          <w:i/>
          <w:iCs/>
        </w:rPr>
        <w:t xml:space="preserve">a la población en general, mediante las publicaciones ya ordenadas. </w:t>
      </w:r>
      <w:r w:rsidRPr="00CB22EC">
        <w:rPr>
          <w:rFonts w:asciiTheme="minorHAnsi" w:hAnsiTheme="minorHAnsi" w:cstheme="minorHAnsi"/>
          <w:u w:val="single"/>
        </w:rPr>
        <w:t xml:space="preserve">APROBADO POR </w:t>
      </w:r>
      <w:r w:rsidR="00894C53" w:rsidRPr="00CB22EC">
        <w:rPr>
          <w:rFonts w:asciiTheme="minorHAnsi" w:hAnsiTheme="minorHAnsi" w:cstheme="minorHAnsi"/>
          <w:u w:val="single"/>
        </w:rPr>
        <w:t>UNANIMIDAD</w:t>
      </w:r>
      <w:r w:rsidR="00594289" w:rsidRPr="00CB22EC">
        <w:rPr>
          <w:rFonts w:asciiTheme="minorHAnsi" w:hAnsiTheme="minorHAnsi" w:cstheme="minorHAnsi"/>
          <w:u w:val="single"/>
        </w:rPr>
        <w:t xml:space="preserve"> </w:t>
      </w:r>
      <w:r w:rsidRPr="00CB22EC">
        <w:rPr>
          <w:rFonts w:asciiTheme="minorHAnsi" w:hAnsiTheme="minorHAnsi" w:cstheme="minorHAnsi"/>
          <w:u w:val="single"/>
        </w:rPr>
        <w:t>DE VOTOS</w:t>
      </w:r>
      <w:r w:rsidRPr="001755EF">
        <w:rPr>
          <w:rFonts w:asciiTheme="minorHAnsi" w:hAnsiTheme="minorHAnsi" w:cstheme="minorHAnsi"/>
          <w:i/>
          <w:iCs/>
        </w:rPr>
        <w:t xml:space="preserve">. - - - - - - - - - - - </w:t>
      </w:r>
    </w:p>
    <w:p w14:paraId="5F03C998" w14:textId="07DDA1A5" w:rsidR="00D96238" w:rsidRPr="001C7853" w:rsidRDefault="00340723" w:rsidP="006D68D8">
      <w:pPr>
        <w:spacing w:after="0" w:line="480" w:lineRule="auto"/>
        <w:ind w:firstLine="708"/>
        <w:jc w:val="both"/>
        <w:rPr>
          <w:rFonts w:asciiTheme="minorHAnsi" w:hAnsiTheme="minorHAnsi" w:cstheme="minorHAnsi"/>
          <w:b/>
          <w:color w:val="000000"/>
        </w:rPr>
      </w:pPr>
      <w:bookmarkStart w:id="7" w:name="_Hlk44174688"/>
      <w:bookmarkEnd w:id="5"/>
      <w:r w:rsidRPr="00B74F9B">
        <w:rPr>
          <w:rFonts w:eastAsia="Times New Roman" w:cs="Calibri"/>
          <w:b/>
          <w:bCs/>
          <w:color w:val="000000"/>
          <w:lang w:eastAsia="es-MX"/>
        </w:rPr>
        <w:t xml:space="preserve">ACUERDO </w:t>
      </w:r>
      <w:r>
        <w:rPr>
          <w:rFonts w:eastAsia="Times New Roman" w:cs="Calibri"/>
          <w:b/>
          <w:bCs/>
          <w:color w:val="000000"/>
          <w:lang w:eastAsia="es-MX"/>
        </w:rPr>
        <w:t>I</w:t>
      </w:r>
      <w:r w:rsidR="00963D7A">
        <w:rPr>
          <w:rFonts w:eastAsia="Times New Roman" w:cs="Calibri"/>
          <w:b/>
          <w:bCs/>
          <w:color w:val="000000"/>
          <w:lang w:eastAsia="es-MX"/>
        </w:rPr>
        <w:t>II</w:t>
      </w:r>
      <w:r w:rsidR="00DF2BAE">
        <w:rPr>
          <w:rFonts w:eastAsia="Times New Roman" w:cs="Calibri"/>
          <w:b/>
          <w:bCs/>
          <w:color w:val="000000"/>
          <w:lang w:eastAsia="es-MX"/>
        </w:rPr>
        <w:t>/</w:t>
      </w:r>
      <w:r w:rsidR="00963D7A">
        <w:rPr>
          <w:rFonts w:eastAsia="Times New Roman" w:cs="Calibri"/>
          <w:b/>
          <w:bCs/>
          <w:color w:val="000000"/>
          <w:lang w:eastAsia="es-MX"/>
        </w:rPr>
        <w:t>3</w:t>
      </w:r>
      <w:r w:rsidR="001C7853">
        <w:rPr>
          <w:rFonts w:eastAsia="Times New Roman" w:cs="Calibri"/>
          <w:b/>
          <w:bCs/>
          <w:color w:val="000000"/>
          <w:lang w:eastAsia="es-MX"/>
        </w:rPr>
        <w:t>4</w:t>
      </w:r>
      <w:r w:rsidRPr="00B74F9B">
        <w:rPr>
          <w:rFonts w:eastAsia="Times New Roman" w:cs="Calibri"/>
          <w:b/>
          <w:bCs/>
          <w:color w:val="000000"/>
          <w:lang w:eastAsia="es-MX"/>
        </w:rPr>
        <w:t>/2020</w:t>
      </w:r>
      <w:r w:rsidR="001C7853">
        <w:rPr>
          <w:rFonts w:asciiTheme="minorHAnsi" w:hAnsiTheme="minorHAnsi" w:cstheme="minorHAnsi"/>
          <w:bCs/>
          <w:color w:val="000000"/>
        </w:rPr>
        <w:t xml:space="preserve">. </w:t>
      </w:r>
      <w:r w:rsidR="001C7853" w:rsidRPr="001C7853">
        <w:rPr>
          <w:rFonts w:asciiTheme="minorHAnsi" w:hAnsiTheme="minorHAnsi" w:cstheme="minorHAnsi"/>
          <w:b/>
          <w:color w:val="000000"/>
        </w:rPr>
        <w:t xml:space="preserve">Escrito de fecha diez de julio de dos mil veinte, suscrito por YULIÁN VALDEPEÑA CORONA, defensora particular </w:t>
      </w:r>
      <w:r w:rsidR="00C90E07" w:rsidRPr="00C90E07">
        <w:rPr>
          <w:rFonts w:asciiTheme="minorHAnsi" w:hAnsiTheme="minorHAnsi" w:cstheme="minorHAnsi"/>
          <w:b/>
          <w:color w:val="000000"/>
        </w:rPr>
        <w:t>dentro de la causa judicial 269/2019, del índice del Juzgado de Control y de Juicio Oral del Distrito Judicial de Guridi y Alcocer.</w:t>
      </w:r>
      <w:r w:rsidR="001C7853" w:rsidRPr="00C90E07">
        <w:rPr>
          <w:rFonts w:asciiTheme="minorHAnsi" w:hAnsiTheme="minorHAnsi" w:cstheme="minorHAnsi"/>
          <w:b/>
          <w:color w:val="000000"/>
        </w:rPr>
        <w:t xml:space="preserve"> </w:t>
      </w:r>
      <w:r w:rsidR="001C7853" w:rsidRPr="001C7853">
        <w:rPr>
          <w:rFonts w:asciiTheme="minorHAnsi" w:hAnsiTheme="minorHAnsi" w:cstheme="minorHAnsi"/>
          <w:b/>
          <w:color w:val="000000"/>
        </w:rPr>
        <w:t xml:space="preserve">- - - </w:t>
      </w:r>
      <w:r w:rsidR="00D96238" w:rsidRPr="001C7853">
        <w:rPr>
          <w:rFonts w:asciiTheme="minorHAnsi" w:hAnsiTheme="minorHAnsi" w:cstheme="minorHAnsi"/>
          <w:b/>
          <w:color w:val="000000"/>
        </w:rPr>
        <w:t xml:space="preserve">- - - - - - -- - - - - - - - - - - - - - </w:t>
      </w:r>
      <w:r w:rsidR="001C7853">
        <w:rPr>
          <w:rFonts w:asciiTheme="minorHAnsi" w:hAnsiTheme="minorHAnsi" w:cstheme="minorHAnsi"/>
          <w:b/>
          <w:color w:val="000000"/>
        </w:rPr>
        <w:t xml:space="preserve">- - - - - - - - - - - - - - - - - - - - - - - - - - - - - </w:t>
      </w:r>
    </w:p>
    <w:bookmarkEnd w:id="7"/>
    <w:p w14:paraId="05BE2B39" w14:textId="17174C78" w:rsidR="001C7853" w:rsidRPr="006C17B6" w:rsidRDefault="001C7853" w:rsidP="001C7853">
      <w:pPr>
        <w:spacing w:after="0" w:line="480" w:lineRule="auto"/>
        <w:jc w:val="both"/>
        <w:rPr>
          <w:rFonts w:eastAsia="Times New Roman" w:cs="Calibri"/>
          <w:color w:val="000000"/>
          <w:lang w:eastAsia="es-MX"/>
        </w:rPr>
      </w:pPr>
      <w:r>
        <w:rPr>
          <w:rFonts w:eastAsia="Times New Roman" w:cs="Calibri"/>
          <w:i/>
          <w:iCs/>
          <w:color w:val="000000"/>
          <w:lang w:eastAsia="es-MX"/>
        </w:rPr>
        <w:t xml:space="preserve">Dada cuenta con el escrito de fecha diez de julio de dos mil veinte, suscrito por la Licenciada </w:t>
      </w:r>
      <w:proofErr w:type="spellStart"/>
      <w:r>
        <w:rPr>
          <w:rFonts w:eastAsia="Times New Roman" w:cs="Calibri"/>
          <w:i/>
          <w:iCs/>
          <w:color w:val="000000"/>
          <w:lang w:eastAsia="es-MX"/>
        </w:rPr>
        <w:t>Yulián</w:t>
      </w:r>
      <w:proofErr w:type="spellEnd"/>
      <w:r>
        <w:rPr>
          <w:rFonts w:eastAsia="Times New Roman" w:cs="Calibri"/>
          <w:i/>
          <w:iCs/>
          <w:color w:val="000000"/>
          <w:lang w:eastAsia="es-MX"/>
        </w:rPr>
        <w:t xml:space="preserve"> </w:t>
      </w:r>
      <w:proofErr w:type="spellStart"/>
      <w:r>
        <w:rPr>
          <w:rFonts w:eastAsia="Times New Roman" w:cs="Calibri"/>
          <w:i/>
          <w:iCs/>
          <w:color w:val="000000"/>
          <w:lang w:eastAsia="es-MX"/>
        </w:rPr>
        <w:t>Valdepeña</w:t>
      </w:r>
      <w:proofErr w:type="spellEnd"/>
      <w:r>
        <w:rPr>
          <w:rFonts w:eastAsia="Times New Roman" w:cs="Calibri"/>
          <w:i/>
          <w:iCs/>
          <w:color w:val="000000"/>
          <w:lang w:eastAsia="es-MX"/>
        </w:rPr>
        <w:t xml:space="preserve"> Corona, defensora particular de</w:t>
      </w:r>
      <w:r w:rsidR="00C90E07">
        <w:rPr>
          <w:rFonts w:eastAsia="Times New Roman" w:cs="Calibri"/>
          <w:i/>
          <w:iCs/>
          <w:color w:val="000000"/>
          <w:lang w:eastAsia="es-MX"/>
        </w:rPr>
        <w:t>ntro de la causa judicial 269/2019 del índice del Juzgado de Control y de Juicio Oral del Distrito Judicial de Guridi y Alcocer, mediante el cual pone en conocimiento de este órgano colegiado la situación en que se encuentra su defendido, al haber sido sentenciado, tener derecho a conmutar la pena y no estar en posibilidad de hacerlo, debido a la suspensión de plazos y términos declarada por este Consejo</w:t>
      </w:r>
      <w:r w:rsidR="000A1B64">
        <w:rPr>
          <w:rFonts w:eastAsia="Times New Roman" w:cs="Calibri"/>
          <w:i/>
          <w:iCs/>
          <w:color w:val="000000"/>
          <w:lang w:eastAsia="es-MX"/>
        </w:rPr>
        <w:t xml:space="preserve">, causando con ello afectación en los derechos de su defendido; al respecto, </w:t>
      </w:r>
      <w:r w:rsidR="00503F18">
        <w:rPr>
          <w:rFonts w:eastAsia="Times New Roman" w:cs="Calibri"/>
          <w:i/>
          <w:iCs/>
          <w:color w:val="000000"/>
          <w:lang w:eastAsia="es-MX"/>
        </w:rPr>
        <w:t xml:space="preserve">este órgano colegiado se encuentra imposibilitado de acordar </w:t>
      </w:r>
      <w:r w:rsidR="00987DE9">
        <w:rPr>
          <w:rFonts w:eastAsia="Times New Roman" w:cs="Calibri"/>
          <w:i/>
          <w:iCs/>
          <w:color w:val="000000"/>
          <w:lang w:eastAsia="es-MX"/>
        </w:rPr>
        <w:t>lo solicitado, pues si bien</w:t>
      </w:r>
      <w:r w:rsidR="00503F18">
        <w:rPr>
          <w:rFonts w:eastAsia="Times New Roman" w:cs="Calibri"/>
          <w:i/>
          <w:iCs/>
          <w:color w:val="000000"/>
          <w:lang w:eastAsia="es-MX"/>
        </w:rPr>
        <w:t xml:space="preserve"> refiere al derecho humano a la libertad y a la salud, entre otros, del sentenciado</w:t>
      </w:r>
      <w:r w:rsidR="00987DE9">
        <w:rPr>
          <w:rFonts w:eastAsia="Times New Roman" w:cs="Calibri"/>
          <w:i/>
          <w:iCs/>
          <w:color w:val="000000"/>
          <w:lang w:eastAsia="es-MX"/>
        </w:rPr>
        <w:t>,</w:t>
      </w:r>
      <w:r w:rsidR="00503F18">
        <w:rPr>
          <w:rFonts w:eastAsia="Times New Roman" w:cs="Calibri"/>
          <w:i/>
          <w:iCs/>
          <w:color w:val="000000"/>
          <w:lang w:eastAsia="es-MX"/>
        </w:rPr>
        <w:t xml:space="preserve"> las actividades de los órganos jurisdiccionales del Poder Judicial del Estado se encuentran suspendidas con motivo de la pandemia por la enfermedad </w:t>
      </w:r>
      <w:r w:rsidR="00503F18">
        <w:rPr>
          <w:rFonts w:eastAsia="Times New Roman" w:cs="Calibri"/>
          <w:i/>
          <w:iCs/>
          <w:color w:val="000000"/>
          <w:lang w:eastAsia="es-MX"/>
        </w:rPr>
        <w:lastRenderedPageBreak/>
        <w:t>denominada COVID-19, a efecto de salvaguardar el derecho a la salud de las personas servidoras públicas y los justiciables y, en consecuencia, se encuentra declarada la suspensión de plazos y términos</w:t>
      </w:r>
      <w:r w:rsidR="00987DE9">
        <w:rPr>
          <w:rFonts w:eastAsia="Times New Roman" w:cs="Calibri"/>
          <w:i/>
          <w:iCs/>
          <w:color w:val="000000"/>
          <w:lang w:eastAsia="es-MX"/>
        </w:rPr>
        <w:t>;</w:t>
      </w:r>
      <w:r w:rsidR="00503F18">
        <w:rPr>
          <w:rFonts w:eastAsia="Times New Roman" w:cs="Calibri"/>
          <w:i/>
          <w:iCs/>
          <w:color w:val="000000"/>
          <w:lang w:eastAsia="es-MX"/>
        </w:rPr>
        <w:t xml:space="preserve"> </w:t>
      </w:r>
      <w:r w:rsidR="00987DE9">
        <w:rPr>
          <w:rFonts w:eastAsia="Times New Roman" w:cs="Calibri"/>
          <w:i/>
          <w:iCs/>
          <w:color w:val="000000"/>
          <w:lang w:eastAsia="es-MX"/>
        </w:rPr>
        <w:t xml:space="preserve">sin embargo, la reanudación de </w:t>
      </w:r>
      <w:r w:rsidR="00F70B8B">
        <w:rPr>
          <w:rFonts w:eastAsia="Times New Roman" w:cs="Calibri"/>
          <w:i/>
          <w:iCs/>
          <w:color w:val="000000"/>
          <w:lang w:eastAsia="es-MX"/>
        </w:rPr>
        <w:t xml:space="preserve">plazos y términos que requiere la defensora particular involucra la actividad de la Sala Penal y Especializada en Administración de Justicia para Adolescentes del Tribunal Superior de Justicia del Estado, a quien le correspondería, de ser el caso, conocer y resolver el recurso de apelación que en ejercicio de sus derechos interpusieran las partes en la causa judicial antes citada. Por lo anterior, </w:t>
      </w:r>
      <w:r w:rsidR="000A1B64">
        <w:rPr>
          <w:rFonts w:eastAsia="Times New Roman" w:cs="Calibri"/>
          <w:i/>
          <w:iCs/>
          <w:color w:val="000000"/>
          <w:lang w:eastAsia="es-MX"/>
        </w:rPr>
        <w:t>con fundamento en los artículo</w:t>
      </w:r>
      <w:r w:rsidR="00F70B8B">
        <w:rPr>
          <w:rFonts w:eastAsia="Times New Roman" w:cs="Calibri"/>
          <w:i/>
          <w:iCs/>
          <w:color w:val="000000"/>
          <w:lang w:eastAsia="es-MX"/>
        </w:rPr>
        <w:t>s</w:t>
      </w:r>
      <w:r w:rsidR="000A1B64">
        <w:rPr>
          <w:rFonts w:eastAsia="Times New Roman" w:cs="Calibri"/>
          <w:i/>
          <w:iCs/>
          <w:color w:val="000000"/>
          <w:lang w:eastAsia="es-MX"/>
        </w:rPr>
        <w:t xml:space="preserve"> 85, de la Constitución Política del Estado; y 61</w:t>
      </w:r>
      <w:r w:rsidR="00F70B8B">
        <w:rPr>
          <w:rFonts w:eastAsia="Times New Roman" w:cs="Calibri"/>
          <w:i/>
          <w:iCs/>
          <w:color w:val="000000"/>
          <w:lang w:eastAsia="es-MX"/>
        </w:rPr>
        <w:t>,</w:t>
      </w:r>
      <w:r w:rsidR="000A1B64">
        <w:rPr>
          <w:rFonts w:eastAsia="Times New Roman" w:cs="Calibri"/>
          <w:i/>
          <w:iCs/>
          <w:color w:val="000000"/>
          <w:lang w:eastAsia="es-MX"/>
        </w:rPr>
        <w:t xml:space="preserve"> de la Ley Orgánica del Poder Judicial del Estado, </w:t>
      </w:r>
      <w:r w:rsidR="00F70B8B">
        <w:rPr>
          <w:rFonts w:eastAsia="Times New Roman" w:cs="Calibri"/>
          <w:i/>
          <w:iCs/>
          <w:color w:val="000000"/>
          <w:lang w:eastAsia="es-MX"/>
        </w:rPr>
        <w:t xml:space="preserve">en relación con el diverso 25 de la Ley Orgánica antes citada, </w:t>
      </w:r>
      <w:r w:rsidR="000A1B64">
        <w:rPr>
          <w:rFonts w:eastAsia="Times New Roman" w:cs="Calibri"/>
          <w:i/>
          <w:iCs/>
          <w:color w:val="000000"/>
          <w:lang w:eastAsia="es-MX"/>
        </w:rPr>
        <w:t xml:space="preserve">se determina </w:t>
      </w:r>
      <w:r w:rsidR="00F70B8B">
        <w:rPr>
          <w:rFonts w:eastAsia="Times New Roman" w:cs="Calibri"/>
          <w:i/>
          <w:iCs/>
          <w:color w:val="000000"/>
          <w:lang w:eastAsia="es-MX"/>
        </w:rPr>
        <w:t xml:space="preserve">remitir el escrito de cuenta al Pleno del Tribunal Superior de Justicia del Estado, a efecto de que resuelva lo que conforme a derecho proceda. Comuníquese al Pleno del Tribunal Superior de Justicia del Estado, para su conocimiento y atención; comuníquese también a la ocursante por conducto de la </w:t>
      </w:r>
      <w:proofErr w:type="spellStart"/>
      <w:r w:rsidR="00F70B8B">
        <w:rPr>
          <w:rFonts w:eastAsia="Times New Roman" w:cs="Calibri"/>
          <w:i/>
          <w:iCs/>
          <w:color w:val="000000"/>
          <w:lang w:eastAsia="es-MX"/>
        </w:rPr>
        <w:t>diligenciaria</w:t>
      </w:r>
      <w:proofErr w:type="spellEnd"/>
      <w:r w:rsidR="00F70B8B">
        <w:rPr>
          <w:rFonts w:eastAsia="Times New Roman" w:cs="Calibri"/>
          <w:i/>
          <w:iCs/>
          <w:color w:val="000000"/>
          <w:lang w:eastAsia="es-MX"/>
        </w:rPr>
        <w:t xml:space="preserve"> adscrita al Consejo de la Judicatura del Estado</w:t>
      </w:r>
      <w:r w:rsidR="006C17B6">
        <w:rPr>
          <w:rFonts w:eastAsia="Times New Roman" w:cs="Calibri"/>
          <w:i/>
          <w:iCs/>
          <w:color w:val="000000"/>
          <w:lang w:eastAsia="es-MX"/>
        </w:rPr>
        <w:t>,</w:t>
      </w:r>
      <w:r w:rsidR="00F70B8B">
        <w:rPr>
          <w:rFonts w:eastAsia="Times New Roman" w:cs="Calibri"/>
          <w:i/>
          <w:iCs/>
          <w:color w:val="000000"/>
          <w:lang w:eastAsia="es-MX"/>
        </w:rPr>
        <w:t xml:space="preserve"> en el domicilio señalado en su escrito.</w:t>
      </w:r>
      <w:r w:rsidR="006C17B6">
        <w:rPr>
          <w:rFonts w:eastAsia="Times New Roman" w:cs="Calibri"/>
          <w:i/>
          <w:iCs/>
          <w:color w:val="000000"/>
          <w:lang w:eastAsia="es-MX"/>
        </w:rPr>
        <w:t xml:space="preserve"> </w:t>
      </w:r>
      <w:r w:rsidR="006C17B6" w:rsidRPr="00CB22EC">
        <w:rPr>
          <w:rFonts w:eastAsia="Times New Roman" w:cs="Calibri"/>
          <w:color w:val="000000"/>
          <w:u w:val="single"/>
          <w:lang w:eastAsia="es-MX"/>
        </w:rPr>
        <w:t xml:space="preserve">APROBADO POR </w:t>
      </w:r>
      <w:r w:rsidR="00894C53" w:rsidRPr="00CB22EC">
        <w:rPr>
          <w:rFonts w:eastAsia="Times New Roman" w:cs="Calibri"/>
          <w:color w:val="000000"/>
          <w:u w:val="single"/>
          <w:lang w:eastAsia="es-MX"/>
        </w:rPr>
        <w:t>UNANIMIDAD</w:t>
      </w:r>
      <w:r w:rsidR="006C17B6" w:rsidRPr="00CB22EC">
        <w:rPr>
          <w:rFonts w:eastAsia="Times New Roman" w:cs="Calibri"/>
          <w:color w:val="000000"/>
          <w:u w:val="single"/>
          <w:lang w:eastAsia="es-MX"/>
        </w:rPr>
        <w:t xml:space="preserve"> DE </w:t>
      </w:r>
      <w:proofErr w:type="gramStart"/>
      <w:r w:rsidR="006C17B6" w:rsidRPr="00CB22EC">
        <w:rPr>
          <w:rFonts w:eastAsia="Times New Roman" w:cs="Calibri"/>
          <w:color w:val="000000"/>
          <w:u w:val="single"/>
          <w:lang w:eastAsia="es-MX"/>
        </w:rPr>
        <w:t>VOTOS</w:t>
      </w:r>
      <w:r w:rsidR="006C17B6">
        <w:rPr>
          <w:rFonts w:eastAsia="Times New Roman" w:cs="Calibri"/>
          <w:color w:val="000000"/>
          <w:lang w:eastAsia="es-MX"/>
        </w:rPr>
        <w:t>.</w:t>
      </w:r>
      <w:r w:rsidR="00CB22EC">
        <w:rPr>
          <w:rFonts w:eastAsia="Times New Roman" w:cs="Calibri"/>
          <w:color w:val="000000"/>
          <w:lang w:eastAsia="es-MX"/>
        </w:rPr>
        <w:t>-</w:t>
      </w:r>
      <w:proofErr w:type="gramEnd"/>
      <w:r w:rsidR="00CB22EC">
        <w:rPr>
          <w:rFonts w:eastAsia="Times New Roman" w:cs="Calibri"/>
          <w:color w:val="000000"/>
          <w:lang w:eastAsia="es-MX"/>
        </w:rPr>
        <w:t xml:space="preserve"> - - - - - - - - - - - - - - - - - - - - - - - - - - - - - - - - - - - - - - - - - - - - - - - - - - - - - - - - - - - </w:t>
      </w:r>
    </w:p>
    <w:p w14:paraId="62C070F3" w14:textId="3AD76C72" w:rsidR="00CD6BF4" w:rsidRPr="00BB10C7" w:rsidRDefault="00D96238" w:rsidP="006D68D8">
      <w:pPr>
        <w:spacing w:after="0" w:line="480" w:lineRule="auto"/>
        <w:ind w:firstLine="708"/>
        <w:jc w:val="both"/>
        <w:rPr>
          <w:rFonts w:asciiTheme="minorHAnsi" w:hAnsiTheme="minorHAnsi" w:cstheme="minorHAnsi"/>
          <w:b/>
          <w:bCs/>
        </w:rPr>
      </w:pPr>
      <w:r w:rsidRPr="00BB10C7">
        <w:rPr>
          <w:rFonts w:eastAsia="Times New Roman" w:cs="Calibri"/>
          <w:b/>
          <w:bCs/>
          <w:color w:val="000000"/>
          <w:lang w:eastAsia="es-MX"/>
        </w:rPr>
        <w:t>ACUERDO IV/3</w:t>
      </w:r>
      <w:r w:rsidR="006C17B6" w:rsidRPr="00BB10C7">
        <w:rPr>
          <w:rFonts w:eastAsia="Times New Roman" w:cs="Calibri"/>
          <w:b/>
          <w:bCs/>
          <w:color w:val="000000"/>
          <w:lang w:eastAsia="es-MX"/>
        </w:rPr>
        <w:t>4</w:t>
      </w:r>
      <w:r w:rsidRPr="00BB10C7">
        <w:rPr>
          <w:rFonts w:eastAsia="Times New Roman" w:cs="Calibri"/>
          <w:b/>
          <w:bCs/>
          <w:color w:val="000000"/>
          <w:lang w:eastAsia="es-MX"/>
        </w:rPr>
        <w:t xml:space="preserve">/2020. </w:t>
      </w:r>
      <w:r w:rsidR="006C17B6" w:rsidRPr="00BB10C7">
        <w:rPr>
          <w:rFonts w:eastAsia="Times New Roman" w:cs="Calibri"/>
          <w:b/>
          <w:bCs/>
          <w:color w:val="000000"/>
          <w:lang w:eastAsia="es-MX"/>
        </w:rPr>
        <w:t>O</w:t>
      </w:r>
      <w:r w:rsidR="006C17B6" w:rsidRPr="00BB10C7">
        <w:rPr>
          <w:rFonts w:asciiTheme="minorHAnsi" w:hAnsiTheme="minorHAnsi" w:cstheme="minorHAnsi"/>
          <w:b/>
          <w:bCs/>
          <w:color w:val="000000"/>
        </w:rPr>
        <w:t xml:space="preserve">ficio CJET/CVV/03/2020, de fecha trece de junio de dos mil veinte, suscrito por el Consejero Presidente de la Comisión de Vigilancia y </w:t>
      </w:r>
      <w:proofErr w:type="gramStart"/>
      <w:r w:rsidR="006C17B6" w:rsidRPr="00BB10C7">
        <w:rPr>
          <w:rFonts w:asciiTheme="minorHAnsi" w:hAnsiTheme="minorHAnsi" w:cstheme="minorHAnsi"/>
          <w:b/>
          <w:bCs/>
          <w:color w:val="000000"/>
        </w:rPr>
        <w:t>Visitaduría.</w:t>
      </w:r>
      <w:r w:rsidR="00963D7A" w:rsidRPr="00BB10C7">
        <w:rPr>
          <w:rFonts w:asciiTheme="minorHAnsi" w:hAnsiTheme="minorHAnsi" w:cstheme="minorHAnsi"/>
          <w:b/>
          <w:bCs/>
        </w:rPr>
        <w:t>-</w:t>
      </w:r>
      <w:proofErr w:type="gramEnd"/>
      <w:r w:rsidR="00963D7A" w:rsidRPr="00BB10C7">
        <w:rPr>
          <w:rFonts w:asciiTheme="minorHAnsi" w:hAnsiTheme="minorHAnsi" w:cstheme="minorHAnsi"/>
          <w:b/>
          <w:bCs/>
        </w:rPr>
        <w:t xml:space="preserve"> - - - - </w:t>
      </w:r>
      <w:r w:rsidR="004F5951" w:rsidRPr="00BB10C7">
        <w:rPr>
          <w:rFonts w:asciiTheme="minorHAnsi" w:hAnsiTheme="minorHAnsi" w:cstheme="minorHAnsi"/>
          <w:b/>
          <w:bCs/>
        </w:rPr>
        <w:t xml:space="preserve">- - - - - </w:t>
      </w:r>
      <w:r w:rsidR="006C17B6" w:rsidRPr="00BB10C7">
        <w:rPr>
          <w:rFonts w:asciiTheme="minorHAnsi" w:hAnsiTheme="minorHAnsi" w:cstheme="minorHAnsi"/>
          <w:b/>
          <w:bCs/>
        </w:rPr>
        <w:t xml:space="preserve">- - - - - - - - - - - - - - - - - - - - - - - - - - - - - - - - - - - - - - - - - - - - - - - </w:t>
      </w:r>
    </w:p>
    <w:p w14:paraId="08849E92" w14:textId="625CFC57" w:rsidR="00BB10C7" w:rsidRDefault="006D68D8" w:rsidP="00BB10C7">
      <w:pPr>
        <w:pStyle w:val="NormalWeb"/>
        <w:spacing w:before="0" w:beforeAutospacing="0" w:after="0" w:afterAutospacing="0" w:line="480" w:lineRule="auto"/>
        <w:jc w:val="both"/>
        <w:rPr>
          <w:rFonts w:asciiTheme="minorHAnsi" w:eastAsia="Batang" w:hAnsiTheme="minorHAnsi" w:cstheme="minorHAnsi"/>
          <w:i/>
          <w:iCs/>
          <w:sz w:val="22"/>
          <w:szCs w:val="22"/>
        </w:rPr>
      </w:pPr>
      <w:r w:rsidRPr="00BB10C7">
        <w:rPr>
          <w:rFonts w:asciiTheme="minorHAnsi" w:hAnsiTheme="minorHAnsi" w:cstheme="minorHAnsi"/>
          <w:i/>
          <w:iCs/>
          <w:color w:val="000000"/>
          <w:sz w:val="22"/>
          <w:szCs w:val="22"/>
        </w:rPr>
        <w:t xml:space="preserve">Dada cuenta oficio número </w:t>
      </w:r>
      <w:r w:rsidR="009E2B81" w:rsidRPr="00BB10C7">
        <w:rPr>
          <w:rFonts w:asciiTheme="minorHAnsi" w:hAnsiTheme="minorHAnsi" w:cstheme="minorHAnsi"/>
          <w:i/>
          <w:iCs/>
          <w:color w:val="000000"/>
          <w:sz w:val="22"/>
          <w:szCs w:val="22"/>
        </w:rPr>
        <w:t>CJET/C</w:t>
      </w:r>
      <w:r w:rsidR="006C17B6" w:rsidRPr="00BB10C7">
        <w:rPr>
          <w:rFonts w:asciiTheme="minorHAnsi" w:hAnsiTheme="minorHAnsi" w:cstheme="minorHAnsi"/>
          <w:i/>
          <w:iCs/>
          <w:color w:val="000000"/>
          <w:sz w:val="22"/>
          <w:szCs w:val="22"/>
        </w:rPr>
        <w:t>VV</w:t>
      </w:r>
      <w:r w:rsidRPr="00BB10C7">
        <w:rPr>
          <w:rFonts w:asciiTheme="minorHAnsi" w:hAnsiTheme="minorHAnsi" w:cstheme="minorHAnsi"/>
          <w:i/>
          <w:iCs/>
          <w:color w:val="000000"/>
          <w:sz w:val="22"/>
          <w:szCs w:val="22"/>
        </w:rPr>
        <w:t>/</w:t>
      </w:r>
      <w:r w:rsidR="006C17B6" w:rsidRPr="00BB10C7">
        <w:rPr>
          <w:rFonts w:asciiTheme="minorHAnsi" w:hAnsiTheme="minorHAnsi" w:cstheme="minorHAnsi"/>
          <w:i/>
          <w:iCs/>
          <w:color w:val="000000"/>
          <w:sz w:val="22"/>
          <w:szCs w:val="22"/>
        </w:rPr>
        <w:t>03</w:t>
      </w:r>
      <w:r w:rsidR="0041311F" w:rsidRPr="00BB10C7">
        <w:rPr>
          <w:rFonts w:asciiTheme="minorHAnsi" w:hAnsiTheme="minorHAnsi" w:cstheme="minorHAnsi"/>
          <w:i/>
          <w:iCs/>
          <w:color w:val="000000"/>
          <w:sz w:val="22"/>
          <w:szCs w:val="22"/>
        </w:rPr>
        <w:t>/</w:t>
      </w:r>
      <w:r w:rsidRPr="00BB10C7">
        <w:rPr>
          <w:rFonts w:asciiTheme="minorHAnsi" w:hAnsiTheme="minorHAnsi" w:cstheme="minorHAnsi"/>
          <w:i/>
          <w:iCs/>
          <w:color w:val="000000"/>
          <w:sz w:val="22"/>
          <w:szCs w:val="22"/>
        </w:rPr>
        <w:t xml:space="preserve">2020, de fecha </w:t>
      </w:r>
      <w:r w:rsidR="006C17B6" w:rsidRPr="00BB10C7">
        <w:rPr>
          <w:rFonts w:asciiTheme="minorHAnsi" w:hAnsiTheme="minorHAnsi" w:cstheme="minorHAnsi"/>
          <w:i/>
          <w:iCs/>
          <w:color w:val="000000"/>
          <w:sz w:val="22"/>
          <w:szCs w:val="22"/>
        </w:rPr>
        <w:t>trece de junio de dos mil veinte, suscrito por el Consejero Presidente de la Comisión de Vigilancia y Visitaduría, mediante el cual informa que en sesión ordinaria privada de esa comisión, celebrada el siete de mayo del año en curso, se aprobó la propuesta de “REASIGNACIÓN DE CONSEJEROS VISITADORES DE LOS JUZGADOS QUE INTEGRAN AL PODER JUDICIAL DEL ESTADO, ASÍ COMO EL CENTRO ESTATAL DE JUSTICIA ALTERNATIVA, ARCHIVO Y OFICIALÍA DE PARTES COMÚN DE LOS JU</w:t>
      </w:r>
      <w:r w:rsidR="00894C53">
        <w:rPr>
          <w:rFonts w:asciiTheme="minorHAnsi" w:hAnsiTheme="minorHAnsi" w:cstheme="minorHAnsi"/>
          <w:i/>
          <w:iCs/>
          <w:color w:val="000000"/>
          <w:sz w:val="22"/>
          <w:szCs w:val="22"/>
        </w:rPr>
        <w:t>Z</w:t>
      </w:r>
      <w:r w:rsidR="006C17B6" w:rsidRPr="00BB10C7">
        <w:rPr>
          <w:rFonts w:asciiTheme="minorHAnsi" w:hAnsiTheme="minorHAnsi" w:cstheme="minorHAnsi"/>
          <w:i/>
          <w:iCs/>
          <w:color w:val="000000"/>
          <w:sz w:val="22"/>
          <w:szCs w:val="22"/>
        </w:rPr>
        <w:t xml:space="preserve">GADOS DEL DISTRITO JUDICIAL DE CUAUHTÉMOC”; al respecto, dado que dicha propuesta tiene relación con el Acuerdo IV/13/2020, de sesión extraordinaria de este Consejo, celebrada el diecisiete de marzo de dos mil veinte, con fundamento en los artículos </w:t>
      </w:r>
      <w:r w:rsidR="00BB10C7" w:rsidRPr="00BB10C7">
        <w:rPr>
          <w:rFonts w:asciiTheme="minorHAnsi" w:hAnsiTheme="minorHAnsi" w:cstheme="minorHAnsi"/>
          <w:i/>
          <w:iCs/>
          <w:color w:val="000000"/>
          <w:sz w:val="22"/>
          <w:szCs w:val="22"/>
        </w:rPr>
        <w:t>85, de la Constitución Política del Estado</w:t>
      </w:r>
      <w:r w:rsidR="00894C53">
        <w:rPr>
          <w:rFonts w:asciiTheme="minorHAnsi" w:hAnsiTheme="minorHAnsi" w:cstheme="minorHAnsi"/>
          <w:i/>
          <w:iCs/>
          <w:color w:val="000000"/>
          <w:sz w:val="22"/>
          <w:szCs w:val="22"/>
        </w:rPr>
        <w:t>;</w:t>
      </w:r>
      <w:r w:rsidR="00BB10C7" w:rsidRPr="00BB10C7">
        <w:rPr>
          <w:rFonts w:asciiTheme="minorHAnsi" w:hAnsiTheme="minorHAnsi" w:cstheme="minorHAnsi"/>
          <w:i/>
          <w:iCs/>
          <w:color w:val="000000"/>
          <w:sz w:val="22"/>
          <w:szCs w:val="22"/>
        </w:rPr>
        <w:t xml:space="preserve"> </w:t>
      </w:r>
      <w:r w:rsidR="00BB10C7" w:rsidRPr="00BB10C7">
        <w:rPr>
          <w:rFonts w:asciiTheme="minorHAnsi" w:eastAsia="Batang" w:hAnsiTheme="minorHAnsi" w:cstheme="minorHAnsi"/>
          <w:i/>
          <w:iCs/>
          <w:sz w:val="22"/>
          <w:szCs w:val="22"/>
        </w:rPr>
        <w:t xml:space="preserve">61 y 68 fracción XIV, de la Ley Orgánica del Poder Judicial del Estado; y 9, fracción III, del Reglamento del Consejo de la Judicatura del Estado, se aprueba la </w:t>
      </w:r>
      <w:r w:rsidR="00BB10C7" w:rsidRPr="002C0962">
        <w:rPr>
          <w:rFonts w:asciiTheme="minorHAnsi" w:eastAsia="Batang" w:hAnsiTheme="minorHAnsi" w:cstheme="minorHAnsi"/>
          <w:i/>
          <w:iCs/>
          <w:sz w:val="22"/>
          <w:szCs w:val="22"/>
        </w:rPr>
        <w:lastRenderedPageBreak/>
        <w:t>propuesta de asignación de consejeros visitadores en cuestión, la cual queda como a continuación se describe:</w:t>
      </w:r>
      <w:r w:rsidR="00BB10C7" w:rsidRPr="00751107">
        <w:rPr>
          <w:rFonts w:asciiTheme="minorHAnsi" w:eastAsia="Batang" w:hAnsiTheme="minorHAnsi" w:cstheme="minorHAnsi"/>
          <w:i/>
          <w:iCs/>
          <w:sz w:val="22"/>
          <w:szCs w:val="22"/>
        </w:rPr>
        <w:t xml:space="preserve"> </w:t>
      </w:r>
    </w:p>
    <w:tbl>
      <w:tblPr>
        <w:tblStyle w:val="Tablaconcuadrcula"/>
        <w:tblW w:w="0" w:type="auto"/>
        <w:tblLook w:val="04A0" w:firstRow="1" w:lastRow="0" w:firstColumn="1" w:lastColumn="0" w:noHBand="0" w:noVBand="1"/>
      </w:tblPr>
      <w:tblGrid>
        <w:gridCol w:w="2263"/>
        <w:gridCol w:w="5431"/>
      </w:tblGrid>
      <w:tr w:rsidR="00BB10C7" w14:paraId="1573D459" w14:textId="77777777" w:rsidTr="00CB22EC">
        <w:tc>
          <w:tcPr>
            <w:tcW w:w="7694" w:type="dxa"/>
            <w:gridSpan w:val="2"/>
          </w:tcPr>
          <w:p w14:paraId="62C40800" w14:textId="5EA1AE69" w:rsidR="00BB10C7" w:rsidRDefault="00BB10C7" w:rsidP="007B717C">
            <w:pPr>
              <w:pStyle w:val="NormalWeb"/>
              <w:spacing w:before="0" w:beforeAutospacing="0" w:after="0" w:afterAutospacing="0" w:line="276" w:lineRule="auto"/>
              <w:jc w:val="center"/>
              <w:rPr>
                <w:rFonts w:asciiTheme="minorHAnsi" w:eastAsia="Calibri" w:hAnsiTheme="minorHAnsi" w:cstheme="minorHAnsi"/>
                <w:bCs/>
                <w:i/>
                <w:iCs/>
                <w:sz w:val="22"/>
                <w:szCs w:val="22"/>
              </w:rPr>
            </w:pPr>
            <w:r w:rsidRPr="00652187">
              <w:rPr>
                <w:rFonts w:asciiTheme="minorHAnsi" w:hAnsiTheme="minorHAnsi" w:cstheme="minorHAnsi"/>
                <w:b/>
                <w:bCs/>
                <w:sz w:val="18"/>
                <w:szCs w:val="18"/>
              </w:rPr>
              <w:t>DISTRIBUCIÓN DE JUZGADOS PARA VISITADURÍA A PARTIR DEL 1</w:t>
            </w:r>
            <w:r>
              <w:rPr>
                <w:rFonts w:asciiTheme="minorHAnsi" w:hAnsiTheme="minorHAnsi" w:cstheme="minorHAnsi"/>
                <w:b/>
                <w:bCs/>
                <w:sz w:val="18"/>
                <w:szCs w:val="18"/>
              </w:rPr>
              <w:t>4</w:t>
            </w:r>
            <w:r w:rsidRPr="00652187">
              <w:rPr>
                <w:rFonts w:asciiTheme="minorHAnsi" w:hAnsiTheme="minorHAnsi" w:cstheme="minorHAnsi"/>
                <w:b/>
                <w:bCs/>
                <w:sz w:val="18"/>
                <w:szCs w:val="18"/>
              </w:rPr>
              <w:t xml:space="preserve"> DE </w:t>
            </w:r>
            <w:r>
              <w:rPr>
                <w:rFonts w:asciiTheme="minorHAnsi" w:hAnsiTheme="minorHAnsi" w:cstheme="minorHAnsi"/>
                <w:b/>
                <w:bCs/>
                <w:sz w:val="18"/>
                <w:szCs w:val="18"/>
              </w:rPr>
              <w:t>JULIO</w:t>
            </w:r>
            <w:r w:rsidRPr="00652187">
              <w:rPr>
                <w:rFonts w:asciiTheme="minorHAnsi" w:hAnsiTheme="minorHAnsi" w:cstheme="minorHAnsi"/>
                <w:b/>
                <w:bCs/>
                <w:sz w:val="18"/>
                <w:szCs w:val="18"/>
              </w:rPr>
              <w:t xml:space="preserve"> DE 2020</w:t>
            </w:r>
          </w:p>
        </w:tc>
      </w:tr>
      <w:tr w:rsidR="00BB10C7" w14:paraId="6A62DC5D" w14:textId="77777777" w:rsidTr="00CB22EC">
        <w:tc>
          <w:tcPr>
            <w:tcW w:w="2263" w:type="dxa"/>
          </w:tcPr>
          <w:p w14:paraId="17A626D6" w14:textId="77777777" w:rsidR="00BB10C7" w:rsidRPr="00652187" w:rsidRDefault="00BB10C7" w:rsidP="007B717C">
            <w:pPr>
              <w:spacing w:line="276" w:lineRule="auto"/>
              <w:jc w:val="center"/>
              <w:rPr>
                <w:rFonts w:asciiTheme="minorHAnsi" w:hAnsiTheme="minorHAnsi" w:cstheme="minorHAnsi"/>
                <w:sz w:val="18"/>
                <w:szCs w:val="18"/>
              </w:rPr>
            </w:pPr>
            <w:r w:rsidRPr="00652187">
              <w:rPr>
                <w:rFonts w:asciiTheme="minorHAnsi" w:hAnsiTheme="minorHAnsi" w:cstheme="minorHAnsi"/>
                <w:sz w:val="18"/>
                <w:szCs w:val="18"/>
              </w:rPr>
              <w:t>CONSEJERA/</w:t>
            </w:r>
          </w:p>
          <w:p w14:paraId="5C2CA4AD" w14:textId="77777777" w:rsidR="00BB10C7" w:rsidRDefault="00BB10C7" w:rsidP="007B717C">
            <w:pPr>
              <w:pStyle w:val="NormalWeb"/>
              <w:spacing w:before="0" w:beforeAutospacing="0" w:after="0" w:afterAutospacing="0" w:line="276" w:lineRule="auto"/>
              <w:jc w:val="center"/>
              <w:rPr>
                <w:rFonts w:asciiTheme="minorHAnsi" w:eastAsia="Calibri" w:hAnsiTheme="minorHAnsi" w:cstheme="minorHAnsi"/>
                <w:bCs/>
                <w:i/>
                <w:iCs/>
                <w:sz w:val="22"/>
                <w:szCs w:val="22"/>
              </w:rPr>
            </w:pPr>
            <w:r w:rsidRPr="00652187">
              <w:rPr>
                <w:rFonts w:asciiTheme="minorHAnsi" w:hAnsiTheme="minorHAnsi" w:cstheme="minorHAnsi"/>
                <w:sz w:val="18"/>
                <w:szCs w:val="18"/>
              </w:rPr>
              <w:t>CONSEJERO</w:t>
            </w:r>
          </w:p>
        </w:tc>
        <w:tc>
          <w:tcPr>
            <w:tcW w:w="5431" w:type="dxa"/>
          </w:tcPr>
          <w:p w14:paraId="37B65EE2" w14:textId="77777777" w:rsidR="00BB10C7" w:rsidRDefault="00BB10C7" w:rsidP="007B717C">
            <w:pPr>
              <w:pStyle w:val="NormalWeb"/>
              <w:spacing w:before="0" w:beforeAutospacing="0" w:after="0" w:afterAutospacing="0" w:line="276" w:lineRule="auto"/>
              <w:jc w:val="center"/>
              <w:rPr>
                <w:rFonts w:asciiTheme="minorHAnsi" w:eastAsia="Calibri" w:hAnsiTheme="minorHAnsi" w:cstheme="minorHAnsi"/>
                <w:bCs/>
                <w:i/>
                <w:iCs/>
                <w:sz w:val="22"/>
                <w:szCs w:val="22"/>
              </w:rPr>
            </w:pPr>
            <w:r w:rsidRPr="00652187">
              <w:rPr>
                <w:rFonts w:asciiTheme="minorHAnsi" w:hAnsiTheme="minorHAnsi" w:cstheme="minorHAnsi"/>
                <w:sz w:val="18"/>
                <w:szCs w:val="18"/>
              </w:rPr>
              <w:t>JUZGADOS</w:t>
            </w:r>
          </w:p>
        </w:tc>
      </w:tr>
    </w:tbl>
    <w:p w14:paraId="6DACDAF0" w14:textId="77777777" w:rsidR="00BB10C7" w:rsidRPr="00652187" w:rsidRDefault="00BB10C7" w:rsidP="00BB10C7">
      <w:pPr>
        <w:pStyle w:val="NormalWeb"/>
        <w:spacing w:before="0" w:beforeAutospacing="0" w:after="0" w:afterAutospacing="0" w:line="480" w:lineRule="auto"/>
        <w:jc w:val="both"/>
        <w:rPr>
          <w:rFonts w:asciiTheme="minorHAnsi" w:eastAsia="Calibri" w:hAnsiTheme="minorHAnsi" w:cstheme="minorHAnsi"/>
          <w:bCs/>
          <w:i/>
          <w:iCs/>
          <w:sz w:val="22"/>
          <w:szCs w:val="22"/>
        </w:rPr>
      </w:pPr>
    </w:p>
    <w:tbl>
      <w:tblPr>
        <w:tblStyle w:val="Tablaconcuadrcula"/>
        <w:tblW w:w="0" w:type="auto"/>
        <w:tblLook w:val="04A0" w:firstRow="1" w:lastRow="0" w:firstColumn="1" w:lastColumn="0" w:noHBand="0" w:noVBand="1"/>
      </w:tblPr>
      <w:tblGrid>
        <w:gridCol w:w="2263"/>
        <w:gridCol w:w="5431"/>
      </w:tblGrid>
      <w:tr w:rsidR="00BB10C7" w14:paraId="0A3F0585" w14:textId="77777777" w:rsidTr="007B717C">
        <w:tc>
          <w:tcPr>
            <w:tcW w:w="2263" w:type="dxa"/>
            <w:vMerge w:val="restart"/>
          </w:tcPr>
          <w:p w14:paraId="6BF0D69E" w14:textId="77777777" w:rsidR="00BB10C7" w:rsidRDefault="00BB10C7" w:rsidP="007B717C">
            <w:pPr>
              <w:pStyle w:val="NormalWeb"/>
              <w:spacing w:before="0" w:beforeAutospacing="0" w:after="0" w:afterAutospacing="0" w:line="276" w:lineRule="auto"/>
              <w:jc w:val="center"/>
              <w:rPr>
                <w:rFonts w:asciiTheme="minorHAnsi" w:hAnsiTheme="minorHAnsi" w:cstheme="minorHAnsi"/>
                <w:sz w:val="18"/>
                <w:szCs w:val="18"/>
              </w:rPr>
            </w:pPr>
          </w:p>
          <w:p w14:paraId="11664B76" w14:textId="77777777" w:rsidR="00BB10C7" w:rsidRDefault="00BB10C7" w:rsidP="007B717C">
            <w:pPr>
              <w:pStyle w:val="NormalWeb"/>
              <w:spacing w:before="0" w:beforeAutospacing="0" w:after="0" w:afterAutospacing="0" w:line="276" w:lineRule="auto"/>
              <w:jc w:val="center"/>
              <w:rPr>
                <w:rFonts w:asciiTheme="minorHAnsi" w:hAnsiTheme="minorHAnsi" w:cstheme="minorHAnsi"/>
                <w:sz w:val="18"/>
                <w:szCs w:val="18"/>
              </w:rPr>
            </w:pPr>
          </w:p>
          <w:p w14:paraId="104AEC16" w14:textId="33B0CE57" w:rsidR="00BB10C7" w:rsidRDefault="00BB10C7" w:rsidP="007B717C">
            <w:pPr>
              <w:pStyle w:val="NormalWeb"/>
              <w:spacing w:before="0" w:beforeAutospacing="0" w:after="0" w:afterAutospacing="0" w:line="276" w:lineRule="auto"/>
              <w:jc w:val="center"/>
              <w:rPr>
                <w:rFonts w:asciiTheme="minorHAnsi" w:hAnsiTheme="minorHAnsi" w:cstheme="minorHAnsi"/>
                <w:sz w:val="18"/>
                <w:szCs w:val="18"/>
              </w:rPr>
            </w:pPr>
          </w:p>
          <w:p w14:paraId="20E8BE2B" w14:textId="77777777" w:rsidR="00BB10C7" w:rsidRDefault="00BB10C7" w:rsidP="007B717C">
            <w:pPr>
              <w:pStyle w:val="NormalWeb"/>
              <w:spacing w:before="0" w:beforeAutospacing="0" w:after="0" w:afterAutospacing="0" w:line="276" w:lineRule="auto"/>
              <w:jc w:val="center"/>
              <w:rPr>
                <w:rFonts w:asciiTheme="minorHAnsi" w:hAnsiTheme="minorHAnsi" w:cstheme="minorHAnsi"/>
                <w:sz w:val="18"/>
                <w:szCs w:val="18"/>
              </w:rPr>
            </w:pPr>
          </w:p>
          <w:p w14:paraId="254FC18A" w14:textId="77777777" w:rsidR="00BB10C7" w:rsidRDefault="00BB10C7" w:rsidP="007B717C">
            <w:pPr>
              <w:pStyle w:val="NormalWeb"/>
              <w:spacing w:before="0" w:beforeAutospacing="0" w:after="0" w:afterAutospacing="0" w:line="276" w:lineRule="auto"/>
              <w:jc w:val="center"/>
              <w:rPr>
                <w:rFonts w:asciiTheme="minorHAnsi" w:hAnsiTheme="minorHAnsi" w:cstheme="minorHAnsi"/>
                <w:sz w:val="18"/>
                <w:szCs w:val="18"/>
              </w:rPr>
            </w:pPr>
          </w:p>
          <w:p w14:paraId="7FC091C9" w14:textId="77777777" w:rsidR="00BB10C7" w:rsidRDefault="00BB10C7" w:rsidP="007B717C">
            <w:pPr>
              <w:pStyle w:val="NormalWeb"/>
              <w:spacing w:before="0" w:beforeAutospacing="0" w:after="0" w:afterAutospacing="0" w:line="276" w:lineRule="auto"/>
              <w:jc w:val="center"/>
              <w:rPr>
                <w:rFonts w:asciiTheme="minorHAnsi" w:eastAsia="Calibri" w:hAnsiTheme="minorHAnsi" w:cstheme="minorHAnsi"/>
                <w:bCs/>
                <w:i/>
                <w:sz w:val="22"/>
                <w:szCs w:val="22"/>
              </w:rPr>
            </w:pPr>
            <w:r w:rsidRPr="00652187">
              <w:rPr>
                <w:rFonts w:asciiTheme="minorHAnsi" w:hAnsiTheme="minorHAnsi" w:cstheme="minorHAnsi"/>
                <w:sz w:val="18"/>
                <w:szCs w:val="18"/>
              </w:rPr>
              <w:t>MARTHA ZENTENO RAMÍREZ</w:t>
            </w:r>
          </w:p>
        </w:tc>
        <w:tc>
          <w:tcPr>
            <w:tcW w:w="5431" w:type="dxa"/>
          </w:tcPr>
          <w:p w14:paraId="19A5D73D"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TERCERO DE LO CIVIL DEL DISTRITO JUDICIAL DE CUAUHTÉMOC Y DE EXTINCIÓN DE DOMINIO DEL ESTADO DE TLAXCALA</w:t>
            </w:r>
          </w:p>
        </w:tc>
      </w:tr>
      <w:tr w:rsidR="00BB10C7" w14:paraId="166F43E2" w14:textId="77777777" w:rsidTr="007B717C">
        <w:tc>
          <w:tcPr>
            <w:tcW w:w="2263" w:type="dxa"/>
            <w:vMerge/>
          </w:tcPr>
          <w:p w14:paraId="2EC3884C" w14:textId="657005F0"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1E50A24E"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TERCERO DE LO FAMILIAR DEL DISTRITO JUDICIAL DE CUAUHTÉMOC</w:t>
            </w:r>
          </w:p>
        </w:tc>
      </w:tr>
      <w:tr w:rsidR="00BB10C7" w14:paraId="6C395116" w14:textId="77777777" w:rsidTr="007B717C">
        <w:tc>
          <w:tcPr>
            <w:tcW w:w="2263" w:type="dxa"/>
            <w:vMerge/>
          </w:tcPr>
          <w:p w14:paraId="458BFBC2" w14:textId="4418994F"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26462655"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MERCANTIL Y DE ORALIDAD MERCANTIL DEL DISTRITO JUDICIAL DE CUAUHTÉMOC</w:t>
            </w:r>
          </w:p>
        </w:tc>
      </w:tr>
      <w:tr w:rsidR="00BB10C7" w14:paraId="0D89DE26" w14:textId="77777777" w:rsidTr="007B717C">
        <w:tc>
          <w:tcPr>
            <w:tcW w:w="2263" w:type="dxa"/>
            <w:vMerge/>
          </w:tcPr>
          <w:p w14:paraId="6DE89A66" w14:textId="309BFA5D"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0F7819FE" w14:textId="11FB7076"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PENAL DEL DISTRITO JUDICIAL DE GURIDI Y ALCOCER</w:t>
            </w:r>
            <w:r>
              <w:rPr>
                <w:rFonts w:asciiTheme="minorHAnsi" w:hAnsiTheme="minorHAnsi" w:cstheme="minorHAnsi"/>
                <w:color w:val="000000" w:themeColor="text1"/>
                <w:sz w:val="18"/>
                <w:szCs w:val="18"/>
              </w:rPr>
              <w:t xml:space="preserve"> TRADICIONAL</w:t>
            </w:r>
          </w:p>
        </w:tc>
      </w:tr>
      <w:tr w:rsidR="00BB10C7" w14:paraId="5EEB0606" w14:textId="77777777" w:rsidTr="007B717C">
        <w:tc>
          <w:tcPr>
            <w:tcW w:w="2263" w:type="dxa"/>
            <w:vMerge/>
          </w:tcPr>
          <w:p w14:paraId="7D1C061B" w14:textId="4E0067C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372343C1"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DE CONTROL Y DE JUICIO ORAL DEL DISTRITO JUDICIAL DE GURIDI Y ALCOCER, RESPECTO DE JUECES SEXTO, SÉPTIMO, OCTAVO Y NOVENO</w:t>
            </w:r>
          </w:p>
        </w:tc>
      </w:tr>
      <w:tr w:rsidR="00BB10C7" w14:paraId="3B478E65" w14:textId="77777777" w:rsidTr="007B717C">
        <w:tc>
          <w:tcPr>
            <w:tcW w:w="2263" w:type="dxa"/>
            <w:vMerge/>
          </w:tcPr>
          <w:p w14:paraId="7952F5E2" w14:textId="6FEFF3A1"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7EAFD9E8"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DE LO CIVIL DEL DISTRITO JUDICIAL DE JUÁREZ</w:t>
            </w:r>
          </w:p>
        </w:tc>
      </w:tr>
      <w:tr w:rsidR="00BB10C7" w14:paraId="45D826E7" w14:textId="77777777" w:rsidTr="007B717C">
        <w:tc>
          <w:tcPr>
            <w:tcW w:w="2263" w:type="dxa"/>
            <w:vMerge/>
          </w:tcPr>
          <w:p w14:paraId="432E8EEF" w14:textId="0D38211E"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6C2E4349"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DE LO FAMILIAR DEL DISTRITO JUDICIAL DE JUÁREZ</w:t>
            </w:r>
          </w:p>
        </w:tc>
      </w:tr>
      <w:tr w:rsidR="00BB10C7" w14:paraId="3E9F5B4B" w14:textId="77777777" w:rsidTr="007B717C">
        <w:tc>
          <w:tcPr>
            <w:tcW w:w="2263" w:type="dxa"/>
            <w:vMerge/>
          </w:tcPr>
          <w:p w14:paraId="10594E9A" w14:textId="4BB17F15"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4D2925E3"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CENTRO REGIONAL DE JUSTICIA ALTERNATIVA HUAMANTLA</w:t>
            </w:r>
          </w:p>
        </w:tc>
      </w:tr>
      <w:tr w:rsidR="00BB10C7" w14:paraId="1A3AD892" w14:textId="77777777" w:rsidTr="007B717C">
        <w:tc>
          <w:tcPr>
            <w:tcW w:w="2263" w:type="dxa"/>
            <w:vMerge/>
          </w:tcPr>
          <w:p w14:paraId="027E2052" w14:textId="101800E4"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3BAA959F"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DE LO CIVIL Y FAMILIAR DEL DISTRITO JUDICIAL DE MORELOS</w:t>
            </w:r>
          </w:p>
        </w:tc>
      </w:tr>
      <w:tr w:rsidR="00BB10C7" w14:paraId="40C03C02" w14:textId="77777777" w:rsidTr="007B717C">
        <w:tc>
          <w:tcPr>
            <w:tcW w:w="2263" w:type="dxa"/>
            <w:vMerge/>
          </w:tcPr>
          <w:p w14:paraId="5E93216B" w14:textId="2D3E60E0"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1" w:type="dxa"/>
          </w:tcPr>
          <w:p w14:paraId="4D75F18B"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CENTRO REGIONAL DE JUSTICIA ALTERNATIVA TLAXCO</w:t>
            </w:r>
          </w:p>
        </w:tc>
      </w:tr>
    </w:tbl>
    <w:p w14:paraId="29CB02C0" w14:textId="77777777" w:rsidR="00BB10C7" w:rsidRPr="00652187" w:rsidRDefault="00BB10C7" w:rsidP="00BB10C7">
      <w:pPr>
        <w:pStyle w:val="NormalWeb"/>
        <w:spacing w:before="0" w:beforeAutospacing="0" w:after="0" w:afterAutospacing="0" w:line="480" w:lineRule="auto"/>
        <w:jc w:val="both"/>
        <w:rPr>
          <w:rFonts w:asciiTheme="minorHAnsi" w:eastAsia="Calibri" w:hAnsiTheme="minorHAnsi" w:cstheme="minorHAnsi"/>
          <w:bCs/>
          <w:i/>
          <w:sz w:val="22"/>
          <w:szCs w:val="22"/>
        </w:rPr>
      </w:pPr>
    </w:p>
    <w:tbl>
      <w:tblPr>
        <w:tblStyle w:val="Tablaconcuadrcula"/>
        <w:tblW w:w="0" w:type="auto"/>
        <w:tblLook w:val="04A0" w:firstRow="1" w:lastRow="0" w:firstColumn="1" w:lastColumn="0" w:noHBand="0" w:noVBand="1"/>
      </w:tblPr>
      <w:tblGrid>
        <w:gridCol w:w="2290"/>
        <w:gridCol w:w="5404"/>
      </w:tblGrid>
      <w:tr w:rsidR="00BB10C7" w14:paraId="74C12451" w14:textId="77777777" w:rsidTr="007B717C">
        <w:tc>
          <w:tcPr>
            <w:tcW w:w="2290" w:type="dxa"/>
            <w:vMerge w:val="restart"/>
          </w:tcPr>
          <w:p w14:paraId="10DE304B" w14:textId="77777777" w:rsidR="00BB10C7" w:rsidRDefault="00BB10C7" w:rsidP="007B717C">
            <w:pPr>
              <w:spacing w:line="276" w:lineRule="auto"/>
              <w:jc w:val="center"/>
              <w:rPr>
                <w:rFonts w:asciiTheme="minorHAnsi" w:hAnsiTheme="minorHAnsi" w:cstheme="minorHAnsi"/>
                <w:sz w:val="18"/>
                <w:szCs w:val="18"/>
              </w:rPr>
            </w:pPr>
          </w:p>
          <w:p w14:paraId="36EF5FAC" w14:textId="77777777" w:rsidR="00BB10C7" w:rsidRDefault="00BB10C7" w:rsidP="007B717C">
            <w:pPr>
              <w:spacing w:line="276" w:lineRule="auto"/>
              <w:jc w:val="center"/>
              <w:rPr>
                <w:rFonts w:asciiTheme="minorHAnsi" w:hAnsiTheme="minorHAnsi" w:cstheme="minorHAnsi"/>
                <w:sz w:val="18"/>
                <w:szCs w:val="18"/>
              </w:rPr>
            </w:pPr>
          </w:p>
          <w:p w14:paraId="18362CB1" w14:textId="715D48A8" w:rsidR="00BB10C7" w:rsidRDefault="00BB10C7" w:rsidP="007B717C">
            <w:pPr>
              <w:spacing w:line="276" w:lineRule="auto"/>
              <w:jc w:val="center"/>
              <w:rPr>
                <w:rFonts w:asciiTheme="minorHAnsi" w:hAnsiTheme="minorHAnsi" w:cstheme="minorHAnsi"/>
                <w:sz w:val="18"/>
                <w:szCs w:val="18"/>
              </w:rPr>
            </w:pPr>
          </w:p>
          <w:p w14:paraId="22B94460" w14:textId="3880EDB8" w:rsidR="00BB10C7" w:rsidRDefault="00BB10C7" w:rsidP="007B717C">
            <w:pPr>
              <w:spacing w:line="276" w:lineRule="auto"/>
              <w:jc w:val="center"/>
              <w:rPr>
                <w:rFonts w:asciiTheme="minorHAnsi" w:hAnsiTheme="minorHAnsi" w:cstheme="minorHAnsi"/>
                <w:sz w:val="18"/>
                <w:szCs w:val="18"/>
              </w:rPr>
            </w:pPr>
          </w:p>
          <w:p w14:paraId="452C7353" w14:textId="55511BEE" w:rsidR="00BB10C7" w:rsidRDefault="00BB10C7" w:rsidP="007B717C">
            <w:pPr>
              <w:spacing w:line="276" w:lineRule="auto"/>
              <w:jc w:val="center"/>
              <w:rPr>
                <w:rFonts w:asciiTheme="minorHAnsi" w:hAnsiTheme="minorHAnsi" w:cstheme="minorHAnsi"/>
                <w:sz w:val="18"/>
                <w:szCs w:val="18"/>
              </w:rPr>
            </w:pPr>
          </w:p>
          <w:p w14:paraId="23A95F11" w14:textId="77777777" w:rsidR="00BB10C7" w:rsidRDefault="00BB10C7" w:rsidP="007B717C">
            <w:pPr>
              <w:spacing w:line="276" w:lineRule="auto"/>
              <w:jc w:val="center"/>
              <w:rPr>
                <w:rFonts w:asciiTheme="minorHAnsi" w:hAnsiTheme="minorHAnsi" w:cstheme="minorHAnsi"/>
                <w:sz w:val="18"/>
                <w:szCs w:val="18"/>
              </w:rPr>
            </w:pPr>
          </w:p>
          <w:p w14:paraId="4C7DDEED" w14:textId="77777777" w:rsidR="00BB10C7" w:rsidRPr="00652187" w:rsidRDefault="00BB10C7" w:rsidP="007B717C">
            <w:pPr>
              <w:spacing w:line="276" w:lineRule="auto"/>
              <w:jc w:val="center"/>
              <w:rPr>
                <w:rFonts w:asciiTheme="minorHAnsi" w:hAnsiTheme="minorHAnsi" w:cstheme="minorHAnsi"/>
                <w:sz w:val="18"/>
                <w:szCs w:val="18"/>
              </w:rPr>
            </w:pPr>
            <w:r w:rsidRPr="00652187">
              <w:rPr>
                <w:rFonts w:asciiTheme="minorHAnsi" w:hAnsiTheme="minorHAnsi" w:cstheme="minorHAnsi"/>
                <w:sz w:val="18"/>
                <w:szCs w:val="18"/>
              </w:rPr>
              <w:t>DORA MARÍA</w:t>
            </w:r>
          </w:p>
          <w:p w14:paraId="13DDF9F9" w14:textId="77777777" w:rsidR="00BB10C7" w:rsidRPr="00652187" w:rsidRDefault="00BB10C7" w:rsidP="007B717C">
            <w:pPr>
              <w:spacing w:line="276" w:lineRule="auto"/>
              <w:jc w:val="center"/>
              <w:rPr>
                <w:rFonts w:asciiTheme="minorHAnsi" w:hAnsiTheme="minorHAnsi" w:cstheme="minorHAnsi"/>
                <w:sz w:val="18"/>
                <w:szCs w:val="18"/>
              </w:rPr>
            </w:pPr>
            <w:r w:rsidRPr="00652187">
              <w:rPr>
                <w:rFonts w:asciiTheme="minorHAnsi" w:hAnsiTheme="minorHAnsi" w:cstheme="minorHAnsi"/>
                <w:sz w:val="18"/>
                <w:szCs w:val="18"/>
              </w:rPr>
              <w:t>GARCÍA ESPEJEL</w:t>
            </w:r>
          </w:p>
          <w:p w14:paraId="45CB910F"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2D88D0DB" w14:textId="77777777" w:rsidR="00BB10C7" w:rsidRPr="00652187" w:rsidRDefault="00BB10C7" w:rsidP="007B717C">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SEGUNDO DE LO CIVIL DEL DISTRITO JUDICIAL DE CUAUHTÉMOC</w:t>
            </w:r>
          </w:p>
        </w:tc>
      </w:tr>
      <w:tr w:rsidR="00BB10C7" w14:paraId="5DBDB6EA" w14:textId="77777777" w:rsidTr="007B717C">
        <w:tc>
          <w:tcPr>
            <w:tcW w:w="2290" w:type="dxa"/>
            <w:vMerge/>
          </w:tcPr>
          <w:p w14:paraId="5AEB512B"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1095CBF2" w14:textId="53F5B595" w:rsidR="00BB10C7" w:rsidRPr="00652187" w:rsidRDefault="00BB10C7" w:rsidP="007B71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CUARTO DE LO CIVIL DEL DISTRITO JUDICIAL DE CUAUHTÉMOC</w:t>
            </w:r>
          </w:p>
        </w:tc>
      </w:tr>
      <w:tr w:rsidR="00BB10C7" w14:paraId="59A255E1" w14:textId="77777777" w:rsidTr="007B717C">
        <w:tc>
          <w:tcPr>
            <w:tcW w:w="2290" w:type="dxa"/>
            <w:vMerge/>
          </w:tcPr>
          <w:p w14:paraId="309B318F" w14:textId="1A002D8D"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4CC917C9" w14:textId="77777777" w:rsidR="00BB10C7" w:rsidRPr="00652187" w:rsidRDefault="00BB10C7" w:rsidP="007B717C">
            <w:pPr>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SEGUNDO DE LO FAMILIAR DEL DISTRITO JUDICIAL DE CUAUHTÉMOC</w:t>
            </w:r>
          </w:p>
        </w:tc>
      </w:tr>
      <w:tr w:rsidR="00BB10C7" w14:paraId="25754678" w14:textId="77777777" w:rsidTr="007B717C">
        <w:tc>
          <w:tcPr>
            <w:tcW w:w="2290" w:type="dxa"/>
            <w:vMerge/>
          </w:tcPr>
          <w:p w14:paraId="50AA13BC"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tcPr>
          <w:p w14:paraId="27C4015E" w14:textId="0544B43C" w:rsidR="00BB10C7" w:rsidRPr="00652187" w:rsidRDefault="00BB10C7" w:rsidP="007B71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CUARTO DE LO FAMILIAR DEL DISTRITO JUDICIAL DE CUAHTÉMOC</w:t>
            </w:r>
          </w:p>
        </w:tc>
      </w:tr>
      <w:tr w:rsidR="00BB10C7" w14:paraId="2F3D3460" w14:textId="77777777" w:rsidTr="007B717C">
        <w:tc>
          <w:tcPr>
            <w:tcW w:w="2290" w:type="dxa"/>
            <w:vMerge/>
          </w:tcPr>
          <w:p w14:paraId="43C58D1A" w14:textId="793461E0"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tcPr>
          <w:p w14:paraId="0CC2FBA9" w14:textId="77777777" w:rsidR="00BB10C7" w:rsidRPr="00652187" w:rsidRDefault="00BB10C7" w:rsidP="007B717C">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OFICIALÍA COMÚN DE PARTES DE LOS JUZGADOS DEL DISTRITO JUDICIAL DE CUAUHTÉMOC</w:t>
            </w:r>
          </w:p>
        </w:tc>
      </w:tr>
      <w:tr w:rsidR="00BB10C7" w14:paraId="2D4C3CE7" w14:textId="77777777" w:rsidTr="007B717C">
        <w:tc>
          <w:tcPr>
            <w:tcW w:w="2290" w:type="dxa"/>
            <w:vMerge/>
          </w:tcPr>
          <w:p w14:paraId="5A0F0045" w14:textId="0DC1F53D"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0C8A3627" w14:textId="77777777" w:rsidR="00BB10C7" w:rsidRPr="00652187" w:rsidRDefault="00BB10C7" w:rsidP="007B717C">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DE CONTROL Y DE JUICIO ORAL DEL DISTRITO JUDICIAL DE GURIDI Y ALCOCER, RESPECTO DE LA ADMINISTRACIÓN Y JUECES PRIMERO, SEGUNDO, TERCERO, CUARTO Y QUINTO</w:t>
            </w:r>
          </w:p>
        </w:tc>
      </w:tr>
      <w:tr w:rsidR="00BB10C7" w14:paraId="17CE77F0" w14:textId="77777777" w:rsidTr="007B717C">
        <w:tc>
          <w:tcPr>
            <w:tcW w:w="2290" w:type="dxa"/>
            <w:vMerge/>
          </w:tcPr>
          <w:p w14:paraId="60C92F60" w14:textId="007C462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212B5E54" w14:textId="77777777" w:rsidR="00BB10C7" w:rsidRPr="00652187" w:rsidRDefault="00BB10C7" w:rsidP="007B717C">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DE LO CIVIL DEL DISTRITO JUDICIAL DE ZARAGOZA</w:t>
            </w:r>
          </w:p>
        </w:tc>
      </w:tr>
      <w:tr w:rsidR="00BB10C7" w14:paraId="28A7110E" w14:textId="77777777" w:rsidTr="007B717C">
        <w:tc>
          <w:tcPr>
            <w:tcW w:w="2290" w:type="dxa"/>
            <w:vMerge/>
          </w:tcPr>
          <w:p w14:paraId="66DBE73C" w14:textId="6E20E2EB"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1D42D9B7" w14:textId="77777777" w:rsidR="00BB10C7" w:rsidRPr="00652187" w:rsidRDefault="00BB10C7" w:rsidP="007B717C">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DE LO FAMILIAR DEL DISTRITO JUDICIAL DE ZARAGOZA</w:t>
            </w:r>
          </w:p>
        </w:tc>
      </w:tr>
      <w:tr w:rsidR="00BB10C7" w14:paraId="4787E86C" w14:textId="77777777" w:rsidTr="007B717C">
        <w:tc>
          <w:tcPr>
            <w:tcW w:w="2290" w:type="dxa"/>
            <w:vMerge/>
          </w:tcPr>
          <w:p w14:paraId="2C461C2E" w14:textId="1882D4CD"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18B3DF3D" w14:textId="77777777" w:rsidR="00BB10C7" w:rsidRPr="00652187" w:rsidRDefault="00BB10C7" w:rsidP="007B717C">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CENTRO REGIONAL DE JUSTICIA ALTERNATIVA ZACATELCO</w:t>
            </w:r>
          </w:p>
        </w:tc>
      </w:tr>
      <w:tr w:rsidR="00BB10C7" w14:paraId="15D67E18" w14:textId="77777777" w:rsidTr="007B717C">
        <w:tc>
          <w:tcPr>
            <w:tcW w:w="2290" w:type="dxa"/>
            <w:vMerge/>
          </w:tcPr>
          <w:p w14:paraId="43EC5917" w14:textId="6DECA82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5D22A9BC" w14:textId="77777777" w:rsidR="00BB10C7" w:rsidRPr="00652187" w:rsidRDefault="00BB10C7" w:rsidP="007B717C">
            <w:pPr>
              <w:spacing w:line="276" w:lineRule="auto"/>
              <w:rPr>
                <w:rFonts w:asciiTheme="minorHAnsi" w:hAnsiTheme="minorHAnsi" w:cstheme="minorHAnsi"/>
                <w:sz w:val="18"/>
                <w:szCs w:val="18"/>
              </w:rPr>
            </w:pPr>
            <w:r w:rsidRPr="00652187">
              <w:rPr>
                <w:rFonts w:asciiTheme="minorHAnsi" w:hAnsiTheme="minorHAnsi" w:cstheme="minorHAnsi"/>
                <w:sz w:val="18"/>
                <w:szCs w:val="18"/>
              </w:rPr>
              <w:t>DE EJECUCIÓN ESPECIALIZADO DE MEDIDAS APLICABLES A ADOLESCENTES Y DE EJECUCIÓN DE SANCIONES PENALES.</w:t>
            </w:r>
          </w:p>
        </w:tc>
      </w:tr>
      <w:tr w:rsidR="00BB10C7" w14:paraId="205161A0" w14:textId="77777777" w:rsidTr="007B717C">
        <w:tc>
          <w:tcPr>
            <w:tcW w:w="2290" w:type="dxa"/>
            <w:vMerge/>
          </w:tcPr>
          <w:p w14:paraId="7387BF0F" w14:textId="77777777" w:rsidR="00BB10C7" w:rsidRDefault="00BB10C7"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4" w:type="dxa"/>
            <w:vAlign w:val="center"/>
          </w:tcPr>
          <w:p w14:paraId="39B999E3" w14:textId="7948292D" w:rsidR="00BB10C7" w:rsidRPr="00652187" w:rsidRDefault="00BB10C7" w:rsidP="007B717C">
            <w:pPr>
              <w:rPr>
                <w:rFonts w:asciiTheme="minorHAnsi" w:hAnsiTheme="minorHAnsi" w:cstheme="minorHAnsi"/>
                <w:sz w:val="18"/>
                <w:szCs w:val="18"/>
              </w:rPr>
            </w:pPr>
            <w:r>
              <w:rPr>
                <w:rFonts w:asciiTheme="minorHAnsi" w:hAnsiTheme="minorHAnsi" w:cstheme="minorHAnsi"/>
                <w:sz w:val="18"/>
                <w:szCs w:val="18"/>
              </w:rPr>
              <w:t>ARCHIVO DEL PODER JUDICIAL DE TLAXCALA Y HUAMANTLA</w:t>
            </w:r>
          </w:p>
        </w:tc>
      </w:tr>
    </w:tbl>
    <w:p w14:paraId="60B02EAA" w14:textId="77777777" w:rsidR="00BB10C7" w:rsidRDefault="00BB10C7" w:rsidP="00BB10C7">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bl>
      <w:tblPr>
        <w:tblStyle w:val="Tablaconcuadrcula"/>
        <w:tblW w:w="0" w:type="auto"/>
        <w:tblLook w:val="04A0" w:firstRow="1" w:lastRow="0" w:firstColumn="1" w:lastColumn="0" w:noHBand="0" w:noVBand="1"/>
      </w:tblPr>
      <w:tblGrid>
        <w:gridCol w:w="2404"/>
        <w:gridCol w:w="5290"/>
      </w:tblGrid>
      <w:tr w:rsidR="008C29C5" w14:paraId="2443C84A" w14:textId="77777777" w:rsidTr="007B717C">
        <w:tc>
          <w:tcPr>
            <w:tcW w:w="2404" w:type="dxa"/>
            <w:vMerge w:val="restart"/>
          </w:tcPr>
          <w:p w14:paraId="48BEBAE5" w14:textId="319B8B70" w:rsidR="008C29C5" w:rsidRDefault="008C29C5" w:rsidP="007B717C">
            <w:pPr>
              <w:spacing w:line="480" w:lineRule="auto"/>
              <w:jc w:val="center"/>
              <w:rPr>
                <w:rFonts w:asciiTheme="minorHAnsi" w:hAnsiTheme="minorHAnsi" w:cstheme="minorHAnsi"/>
                <w:sz w:val="18"/>
                <w:szCs w:val="18"/>
              </w:rPr>
            </w:pPr>
          </w:p>
          <w:p w14:paraId="3741134A" w14:textId="568DE249" w:rsidR="008C29C5" w:rsidRDefault="008C29C5" w:rsidP="007B717C">
            <w:pPr>
              <w:spacing w:line="480" w:lineRule="auto"/>
              <w:jc w:val="center"/>
              <w:rPr>
                <w:rFonts w:asciiTheme="minorHAnsi" w:hAnsiTheme="minorHAnsi" w:cstheme="minorHAnsi"/>
                <w:sz w:val="18"/>
                <w:szCs w:val="18"/>
              </w:rPr>
            </w:pPr>
          </w:p>
          <w:p w14:paraId="5814D0CF" w14:textId="77777777" w:rsidR="008C29C5" w:rsidRDefault="008C29C5" w:rsidP="007B717C">
            <w:pPr>
              <w:spacing w:line="480" w:lineRule="auto"/>
              <w:jc w:val="center"/>
              <w:rPr>
                <w:rFonts w:asciiTheme="minorHAnsi" w:hAnsiTheme="minorHAnsi" w:cstheme="minorHAnsi"/>
                <w:sz w:val="18"/>
                <w:szCs w:val="18"/>
              </w:rPr>
            </w:pPr>
          </w:p>
          <w:p w14:paraId="4D64F7BC" w14:textId="77777777" w:rsidR="008C29C5" w:rsidRPr="00652187" w:rsidRDefault="008C29C5" w:rsidP="007B717C">
            <w:pPr>
              <w:spacing w:line="480" w:lineRule="auto"/>
              <w:jc w:val="center"/>
              <w:rPr>
                <w:rFonts w:asciiTheme="minorHAnsi" w:hAnsiTheme="minorHAnsi" w:cstheme="minorHAnsi"/>
                <w:sz w:val="18"/>
                <w:szCs w:val="18"/>
              </w:rPr>
            </w:pPr>
            <w:r w:rsidRPr="00652187">
              <w:rPr>
                <w:rFonts w:asciiTheme="minorHAnsi" w:hAnsiTheme="minorHAnsi" w:cstheme="minorHAnsi"/>
                <w:sz w:val="18"/>
                <w:szCs w:val="18"/>
              </w:rPr>
              <w:t>LEONEL RAMÍREZ ZAMORA</w:t>
            </w:r>
          </w:p>
          <w:p w14:paraId="3580D5BE" w14:textId="77777777" w:rsidR="008C29C5" w:rsidRPr="00B85BA1" w:rsidRDefault="008C29C5" w:rsidP="007B717C">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290" w:type="dxa"/>
            <w:vAlign w:val="center"/>
          </w:tcPr>
          <w:p w14:paraId="2A94A9D3" w14:textId="77777777" w:rsidR="008C29C5" w:rsidRPr="00652187" w:rsidRDefault="008C29C5" w:rsidP="007B717C">
            <w:pPr>
              <w:spacing w:line="276" w:lineRule="auto"/>
              <w:rPr>
                <w:rFonts w:asciiTheme="minorHAnsi" w:hAnsiTheme="minorHAnsi" w:cstheme="minorHAnsi"/>
                <w:sz w:val="18"/>
                <w:szCs w:val="18"/>
              </w:rPr>
            </w:pPr>
            <w:r w:rsidRPr="00652187">
              <w:rPr>
                <w:rFonts w:asciiTheme="minorHAnsi" w:hAnsiTheme="minorHAnsi" w:cstheme="minorHAnsi"/>
                <w:sz w:val="18"/>
                <w:szCs w:val="18"/>
              </w:rPr>
              <w:t>PRIMERO DE LO CIVIL DEL DISTRITO JUDICIAL DE CUAUHTÉMOC</w:t>
            </w:r>
          </w:p>
        </w:tc>
      </w:tr>
      <w:tr w:rsidR="008C29C5" w14:paraId="620855AD" w14:textId="77777777" w:rsidTr="007B717C">
        <w:tc>
          <w:tcPr>
            <w:tcW w:w="2404" w:type="dxa"/>
            <w:vMerge/>
          </w:tcPr>
          <w:p w14:paraId="5767810B" w14:textId="012FFE13" w:rsidR="008C29C5" w:rsidRDefault="008C29C5" w:rsidP="007B717C">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0" w:type="dxa"/>
          </w:tcPr>
          <w:p w14:paraId="38CE6BBF" w14:textId="77777777" w:rsidR="008C29C5" w:rsidRPr="00652187" w:rsidRDefault="008C29C5" w:rsidP="007B717C">
            <w:pPr>
              <w:spacing w:line="276" w:lineRule="auto"/>
              <w:rPr>
                <w:rFonts w:asciiTheme="minorHAnsi" w:hAnsiTheme="minorHAnsi" w:cstheme="minorHAnsi"/>
                <w:sz w:val="18"/>
                <w:szCs w:val="18"/>
              </w:rPr>
            </w:pPr>
            <w:r w:rsidRPr="00652187">
              <w:rPr>
                <w:rFonts w:asciiTheme="minorHAnsi" w:hAnsiTheme="minorHAnsi" w:cstheme="minorHAnsi"/>
                <w:sz w:val="18"/>
                <w:szCs w:val="18"/>
              </w:rPr>
              <w:t>PRIMERO DE LO FAMILIAR DEL DISTRITO JUDICIAL DE CUAUHTÉMOC</w:t>
            </w:r>
          </w:p>
        </w:tc>
      </w:tr>
      <w:tr w:rsidR="008C29C5" w14:paraId="254764B1" w14:textId="77777777" w:rsidTr="007B717C">
        <w:tc>
          <w:tcPr>
            <w:tcW w:w="2404" w:type="dxa"/>
            <w:vMerge/>
          </w:tcPr>
          <w:p w14:paraId="35E885A0" w14:textId="77777777" w:rsidR="008C29C5" w:rsidRDefault="008C29C5" w:rsidP="007B717C">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0" w:type="dxa"/>
          </w:tcPr>
          <w:p w14:paraId="345B1528" w14:textId="55DC895C" w:rsidR="008C29C5" w:rsidRPr="00652187" w:rsidRDefault="008C29C5" w:rsidP="007B717C">
            <w:pPr>
              <w:rPr>
                <w:rFonts w:asciiTheme="minorHAnsi" w:hAnsiTheme="minorHAnsi" w:cstheme="minorHAnsi"/>
                <w:sz w:val="18"/>
                <w:szCs w:val="18"/>
              </w:rPr>
            </w:pPr>
            <w:r>
              <w:rPr>
                <w:rFonts w:asciiTheme="minorHAnsi" w:hAnsiTheme="minorHAnsi" w:cstheme="minorHAnsi"/>
                <w:sz w:val="18"/>
                <w:szCs w:val="18"/>
              </w:rPr>
              <w:t>DE LO CIVIL Y FAMILIAR DEL DISTRITO JUDICIAL DE XICOHTÉNCATL</w:t>
            </w:r>
          </w:p>
        </w:tc>
      </w:tr>
      <w:tr w:rsidR="008C29C5" w14:paraId="44EE1ABE" w14:textId="77777777" w:rsidTr="007B717C">
        <w:tc>
          <w:tcPr>
            <w:tcW w:w="2404" w:type="dxa"/>
            <w:vMerge/>
          </w:tcPr>
          <w:p w14:paraId="5568C39D" w14:textId="77777777" w:rsidR="008C29C5" w:rsidRDefault="008C29C5" w:rsidP="007B717C">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0" w:type="dxa"/>
          </w:tcPr>
          <w:p w14:paraId="2F254C55" w14:textId="59D3EDE0" w:rsidR="008C29C5" w:rsidRDefault="008C29C5" w:rsidP="007B717C">
            <w:pPr>
              <w:rPr>
                <w:rFonts w:asciiTheme="minorHAnsi" w:hAnsiTheme="minorHAnsi" w:cstheme="minorHAnsi"/>
                <w:sz w:val="18"/>
                <w:szCs w:val="18"/>
              </w:rPr>
            </w:pPr>
            <w:r>
              <w:rPr>
                <w:rFonts w:asciiTheme="minorHAnsi" w:hAnsiTheme="minorHAnsi" w:cstheme="minorHAnsi"/>
                <w:sz w:val="18"/>
                <w:szCs w:val="18"/>
              </w:rPr>
              <w:t>CENTRO REGIONAL DE JUSTICIA ALTERNATIVA DE SAN PABLO DEL MONTE</w:t>
            </w:r>
          </w:p>
        </w:tc>
      </w:tr>
      <w:tr w:rsidR="008C29C5" w14:paraId="44EF9DEA" w14:textId="77777777" w:rsidTr="007B717C">
        <w:tc>
          <w:tcPr>
            <w:tcW w:w="2404" w:type="dxa"/>
            <w:vMerge/>
          </w:tcPr>
          <w:p w14:paraId="74CBBF23" w14:textId="28D0D387" w:rsidR="008C29C5" w:rsidRDefault="008C29C5" w:rsidP="007B717C">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0" w:type="dxa"/>
          </w:tcPr>
          <w:p w14:paraId="47709421" w14:textId="77777777" w:rsidR="008C29C5" w:rsidRPr="00652187" w:rsidRDefault="008C29C5" w:rsidP="007B717C">
            <w:pPr>
              <w:spacing w:line="276" w:lineRule="auto"/>
              <w:rPr>
                <w:rFonts w:asciiTheme="minorHAnsi" w:hAnsiTheme="minorHAnsi" w:cstheme="minorHAnsi"/>
                <w:sz w:val="18"/>
                <w:szCs w:val="18"/>
              </w:rPr>
            </w:pPr>
            <w:r w:rsidRPr="00652187">
              <w:rPr>
                <w:rFonts w:asciiTheme="minorHAnsi" w:hAnsiTheme="minorHAnsi" w:cstheme="minorHAnsi"/>
                <w:sz w:val="18"/>
                <w:szCs w:val="18"/>
              </w:rPr>
              <w:t>CENTRO ESTATAL DE JUSTICIA ALTERNATIVA</w:t>
            </w:r>
          </w:p>
        </w:tc>
      </w:tr>
      <w:tr w:rsidR="008C29C5" w14:paraId="3EFF90DC" w14:textId="77777777" w:rsidTr="007B717C">
        <w:tc>
          <w:tcPr>
            <w:tcW w:w="2404" w:type="dxa"/>
            <w:vMerge/>
          </w:tcPr>
          <w:p w14:paraId="3789F160" w14:textId="661CB849" w:rsidR="008C29C5" w:rsidRDefault="008C29C5" w:rsidP="007B717C">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0" w:type="dxa"/>
          </w:tcPr>
          <w:p w14:paraId="41FDC1C6" w14:textId="5870332F" w:rsidR="008C29C5" w:rsidRPr="00652187" w:rsidRDefault="008C29C5" w:rsidP="007B717C">
            <w:pPr>
              <w:spacing w:line="276" w:lineRule="auto"/>
              <w:rPr>
                <w:rFonts w:asciiTheme="minorHAnsi" w:hAnsiTheme="minorHAnsi" w:cstheme="minorHAnsi"/>
                <w:sz w:val="18"/>
                <w:szCs w:val="18"/>
              </w:rPr>
            </w:pPr>
            <w:r w:rsidRPr="00652187">
              <w:rPr>
                <w:rFonts w:asciiTheme="minorHAnsi" w:hAnsiTheme="minorHAnsi" w:cstheme="minorHAnsi"/>
                <w:sz w:val="18"/>
                <w:szCs w:val="18"/>
              </w:rPr>
              <w:t>PENAL DEL DISTRITO JUDICIAL DE SÁNCHEZ PIEDRAS Y ESPECIALIZADO EN IMPARTICIÓN DE JUSTI</w:t>
            </w:r>
            <w:r>
              <w:rPr>
                <w:rFonts w:asciiTheme="minorHAnsi" w:hAnsiTheme="minorHAnsi" w:cstheme="minorHAnsi"/>
                <w:sz w:val="18"/>
                <w:szCs w:val="18"/>
              </w:rPr>
              <w:t>C</w:t>
            </w:r>
            <w:r w:rsidRPr="00652187">
              <w:rPr>
                <w:rFonts w:asciiTheme="minorHAnsi" w:hAnsiTheme="minorHAnsi" w:cstheme="minorHAnsi"/>
                <w:sz w:val="18"/>
                <w:szCs w:val="18"/>
              </w:rPr>
              <w:t>IA PARA ADOLESCENTES</w:t>
            </w:r>
          </w:p>
        </w:tc>
      </w:tr>
      <w:tr w:rsidR="008C29C5" w14:paraId="18757124" w14:textId="77777777" w:rsidTr="007B717C">
        <w:tc>
          <w:tcPr>
            <w:tcW w:w="2404" w:type="dxa"/>
            <w:vMerge/>
          </w:tcPr>
          <w:p w14:paraId="6D653025" w14:textId="533B2061" w:rsidR="008C29C5" w:rsidRDefault="008C29C5" w:rsidP="007B717C">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0" w:type="dxa"/>
          </w:tcPr>
          <w:p w14:paraId="5DF4EEAE" w14:textId="5FCF3E3F" w:rsidR="008C29C5" w:rsidRPr="00652187" w:rsidRDefault="008C29C5" w:rsidP="007B717C">
            <w:pPr>
              <w:tabs>
                <w:tab w:val="center" w:pos="2813"/>
                <w:tab w:val="left" w:pos="3927"/>
              </w:tabs>
              <w:spacing w:line="276" w:lineRule="auto"/>
              <w:rPr>
                <w:rFonts w:asciiTheme="minorHAnsi" w:hAnsiTheme="minorHAnsi" w:cstheme="minorHAnsi"/>
                <w:sz w:val="18"/>
                <w:szCs w:val="18"/>
              </w:rPr>
            </w:pPr>
            <w:r w:rsidRPr="00652187">
              <w:rPr>
                <w:rFonts w:asciiTheme="minorHAnsi" w:hAnsiTheme="minorHAnsi" w:cstheme="minorHAnsi"/>
                <w:sz w:val="18"/>
                <w:szCs w:val="18"/>
              </w:rPr>
              <w:t>DE CONTROL Y DE JUICIO ORAL DEL DISTRITO JUDICIAL DE SÁNCHEZ PIEDRAS Y ESPECIALIZADO EN JUSTICIA PARA ADOLESCENTES, RESPECTO DE LA ADMINI</w:t>
            </w:r>
            <w:r>
              <w:rPr>
                <w:rFonts w:asciiTheme="minorHAnsi" w:hAnsiTheme="minorHAnsi" w:cstheme="minorHAnsi"/>
                <w:sz w:val="18"/>
                <w:szCs w:val="18"/>
              </w:rPr>
              <w:t>S</w:t>
            </w:r>
            <w:r w:rsidRPr="00652187">
              <w:rPr>
                <w:rFonts w:asciiTheme="minorHAnsi" w:hAnsiTheme="minorHAnsi" w:cstheme="minorHAnsi"/>
                <w:sz w:val="18"/>
                <w:szCs w:val="18"/>
              </w:rPr>
              <w:t xml:space="preserve">TRACIÓN Y LOS JUECES </w:t>
            </w:r>
            <w:r>
              <w:rPr>
                <w:rFonts w:asciiTheme="minorHAnsi" w:hAnsiTheme="minorHAnsi" w:cstheme="minorHAnsi"/>
                <w:sz w:val="18"/>
                <w:szCs w:val="18"/>
              </w:rPr>
              <w:t xml:space="preserve">PRIMERO, SEGUNDO, TERCERO, CUARTO, </w:t>
            </w:r>
            <w:r w:rsidRPr="00652187">
              <w:rPr>
                <w:rFonts w:asciiTheme="minorHAnsi" w:hAnsiTheme="minorHAnsi" w:cstheme="minorHAnsi"/>
                <w:sz w:val="18"/>
                <w:szCs w:val="18"/>
              </w:rPr>
              <w:t>QUINTO, SEXTO, SÉPTIMO Y OCTAVO</w:t>
            </w:r>
          </w:p>
        </w:tc>
      </w:tr>
      <w:tr w:rsidR="008C29C5" w14:paraId="319C390D" w14:textId="77777777" w:rsidTr="007B717C">
        <w:tc>
          <w:tcPr>
            <w:tcW w:w="2404" w:type="dxa"/>
            <w:vMerge/>
          </w:tcPr>
          <w:p w14:paraId="6C822314" w14:textId="62E52772" w:rsidR="008C29C5" w:rsidRDefault="008C29C5" w:rsidP="007B717C">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0" w:type="dxa"/>
          </w:tcPr>
          <w:p w14:paraId="5788AE86" w14:textId="77777777" w:rsidR="008C29C5" w:rsidRPr="00652187" w:rsidRDefault="008C29C5" w:rsidP="007B717C">
            <w:pPr>
              <w:spacing w:line="276" w:lineRule="auto"/>
              <w:rPr>
                <w:rFonts w:asciiTheme="minorHAnsi" w:hAnsiTheme="minorHAnsi" w:cstheme="minorHAnsi"/>
                <w:sz w:val="18"/>
                <w:szCs w:val="18"/>
              </w:rPr>
            </w:pPr>
            <w:r w:rsidRPr="00652187">
              <w:rPr>
                <w:rFonts w:asciiTheme="minorHAnsi" w:hAnsiTheme="minorHAnsi" w:cstheme="minorHAnsi"/>
                <w:sz w:val="18"/>
                <w:szCs w:val="18"/>
              </w:rPr>
              <w:t>DE LO CIVIL Y FAMILIAR DEL DISTRITO JUDICIAL DE OCAMPO</w:t>
            </w:r>
          </w:p>
        </w:tc>
      </w:tr>
      <w:tr w:rsidR="008C29C5" w14:paraId="280EB1C2" w14:textId="77777777" w:rsidTr="007B717C">
        <w:tc>
          <w:tcPr>
            <w:tcW w:w="2404" w:type="dxa"/>
            <w:vMerge/>
          </w:tcPr>
          <w:p w14:paraId="5145708D" w14:textId="78013AE4" w:rsidR="008C29C5" w:rsidRDefault="008C29C5" w:rsidP="007B717C">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0" w:type="dxa"/>
          </w:tcPr>
          <w:p w14:paraId="6FFBC057" w14:textId="77777777" w:rsidR="008C29C5" w:rsidRPr="00652187" w:rsidRDefault="008C29C5" w:rsidP="007B717C">
            <w:pPr>
              <w:spacing w:line="276" w:lineRule="auto"/>
              <w:rPr>
                <w:rFonts w:asciiTheme="minorHAnsi" w:hAnsiTheme="minorHAnsi" w:cstheme="minorHAnsi"/>
                <w:sz w:val="18"/>
                <w:szCs w:val="18"/>
              </w:rPr>
            </w:pPr>
            <w:r w:rsidRPr="00652187">
              <w:rPr>
                <w:rFonts w:asciiTheme="minorHAnsi" w:hAnsiTheme="minorHAnsi" w:cstheme="minorHAnsi"/>
                <w:sz w:val="18"/>
                <w:szCs w:val="18"/>
              </w:rPr>
              <w:t>CENTRO REGIONAL DE JUSTICIA ALTERNATIVA CALPULALPAN</w:t>
            </w:r>
          </w:p>
        </w:tc>
      </w:tr>
    </w:tbl>
    <w:p w14:paraId="1EE4BD68" w14:textId="56C62589" w:rsidR="00BB10C7" w:rsidRDefault="00BB10C7" w:rsidP="00CD6BF4">
      <w:pPr>
        <w:spacing w:after="0" w:line="480" w:lineRule="auto"/>
        <w:jc w:val="both"/>
        <w:rPr>
          <w:rFonts w:asciiTheme="minorHAnsi" w:eastAsia="Batang" w:hAnsiTheme="minorHAnsi" w:cstheme="minorHAnsi"/>
          <w:i/>
          <w:iCs/>
        </w:rPr>
      </w:pPr>
    </w:p>
    <w:p w14:paraId="5048469D" w14:textId="48761466" w:rsidR="00BB10C7" w:rsidRDefault="00BB10C7" w:rsidP="00CD6BF4">
      <w:pPr>
        <w:spacing w:after="0" w:line="480" w:lineRule="auto"/>
        <w:jc w:val="both"/>
        <w:rPr>
          <w:rFonts w:asciiTheme="minorHAnsi" w:eastAsia="Batang" w:hAnsiTheme="minorHAnsi" w:cstheme="minorHAnsi"/>
          <w:i/>
          <w:iCs/>
        </w:rPr>
      </w:pPr>
      <w:r w:rsidRPr="00B85BA1">
        <w:rPr>
          <w:rFonts w:asciiTheme="minorHAnsi" w:eastAsia="Batang" w:hAnsiTheme="minorHAnsi" w:cstheme="minorHAnsi"/>
          <w:i/>
        </w:rPr>
        <w:t>Comuníquese esta distribución al Pleno del Tribunal Superior de Justicia del Estado, a los jueces y Contralor del Poder Judicial del Estado</w:t>
      </w:r>
      <w:r>
        <w:rPr>
          <w:rFonts w:asciiTheme="minorHAnsi" w:eastAsia="Batang" w:hAnsiTheme="minorHAnsi" w:cstheme="minorHAnsi"/>
          <w:i/>
        </w:rPr>
        <w:t>,</w:t>
      </w:r>
      <w:r w:rsidRPr="00B85BA1">
        <w:rPr>
          <w:rFonts w:asciiTheme="minorHAnsi" w:eastAsia="Batang" w:hAnsiTheme="minorHAnsi" w:cstheme="minorHAnsi"/>
          <w:i/>
        </w:rPr>
        <w:t xml:space="preserve"> para los efectos legales conducentes</w:t>
      </w:r>
      <w:r>
        <w:rPr>
          <w:rFonts w:asciiTheme="minorHAnsi" w:eastAsia="Batang" w:hAnsiTheme="minorHAnsi" w:cstheme="minorHAnsi"/>
          <w:i/>
        </w:rPr>
        <w:t>;</w:t>
      </w:r>
      <w:r w:rsidRPr="00B85BA1">
        <w:rPr>
          <w:rFonts w:asciiTheme="minorHAnsi" w:eastAsia="Batang" w:hAnsiTheme="minorHAnsi" w:cstheme="minorHAnsi"/>
          <w:i/>
        </w:rPr>
        <w:t xml:space="preserve"> al público en general</w:t>
      </w:r>
      <w:r>
        <w:rPr>
          <w:rFonts w:asciiTheme="minorHAnsi" w:eastAsia="Batang" w:hAnsiTheme="minorHAnsi" w:cstheme="minorHAnsi"/>
          <w:i/>
        </w:rPr>
        <w:t>,</w:t>
      </w:r>
      <w:r w:rsidRPr="00B85BA1">
        <w:rPr>
          <w:rFonts w:asciiTheme="minorHAnsi" w:eastAsia="Batang" w:hAnsiTheme="minorHAnsi" w:cstheme="minorHAnsi"/>
          <w:i/>
        </w:rPr>
        <w:t xml:space="preserve"> mediante avisos en los juzgados y a través de la página web </w:t>
      </w:r>
      <w:r w:rsidRPr="00B85BA1">
        <w:rPr>
          <w:rFonts w:asciiTheme="minorHAnsi" w:eastAsia="Batang" w:hAnsiTheme="minorHAnsi" w:cstheme="minorHAnsi"/>
          <w:i/>
        </w:rPr>
        <w:lastRenderedPageBreak/>
        <w:t>oficial, para conocimiento y efectos legales a que haya lugar</w:t>
      </w:r>
      <w:r w:rsidRPr="00B85BA1">
        <w:rPr>
          <w:rFonts w:asciiTheme="minorHAnsi" w:eastAsia="Batang" w:hAnsiTheme="minorHAnsi" w:cstheme="minorHAnsi"/>
        </w:rPr>
        <w:t>.</w:t>
      </w:r>
      <w:r w:rsidRPr="0081314C">
        <w:rPr>
          <w:rFonts w:asciiTheme="minorHAnsi" w:eastAsia="Batang" w:hAnsiTheme="minorHAnsi" w:cstheme="minorHAnsi"/>
        </w:rPr>
        <w:t xml:space="preserve"> </w:t>
      </w:r>
      <w:r w:rsidRPr="00CB22EC">
        <w:rPr>
          <w:rFonts w:asciiTheme="minorHAnsi" w:eastAsia="Batang" w:hAnsiTheme="minorHAnsi" w:cstheme="minorHAnsi"/>
          <w:u w:val="single"/>
        </w:rPr>
        <w:t xml:space="preserve">APROBADO POR </w:t>
      </w:r>
      <w:r w:rsidR="00894C53" w:rsidRPr="00CB22EC">
        <w:rPr>
          <w:rFonts w:asciiTheme="minorHAnsi" w:eastAsia="Batang" w:hAnsiTheme="minorHAnsi" w:cstheme="minorHAnsi"/>
          <w:u w:val="single"/>
        </w:rPr>
        <w:t>UNANIMIDAD</w:t>
      </w:r>
      <w:r w:rsidRPr="00CB22EC">
        <w:rPr>
          <w:rFonts w:asciiTheme="minorHAnsi" w:eastAsia="Batang" w:hAnsiTheme="minorHAnsi" w:cstheme="minorHAnsi"/>
          <w:u w:val="single"/>
        </w:rPr>
        <w:t xml:space="preserve"> DE </w:t>
      </w:r>
      <w:proofErr w:type="gramStart"/>
      <w:r w:rsidRPr="00CB22EC">
        <w:rPr>
          <w:rFonts w:asciiTheme="minorHAnsi" w:eastAsia="Batang" w:hAnsiTheme="minorHAnsi" w:cstheme="minorHAnsi"/>
          <w:u w:val="single"/>
        </w:rPr>
        <w:t>VOTOS</w:t>
      </w:r>
      <w:r>
        <w:rPr>
          <w:rFonts w:asciiTheme="minorHAnsi" w:eastAsia="Batang" w:hAnsiTheme="minorHAnsi" w:cstheme="minorHAnsi"/>
        </w:rPr>
        <w:t>.-</w:t>
      </w:r>
      <w:proofErr w:type="gramEnd"/>
      <w:r>
        <w:rPr>
          <w:rFonts w:asciiTheme="minorHAnsi" w:eastAsia="Batang" w:hAnsiTheme="minorHAnsi" w:cstheme="minorHAnsi"/>
        </w:rPr>
        <w:t xml:space="preserve"> - - - - - -</w:t>
      </w:r>
      <w:r w:rsidR="00CB22EC">
        <w:rPr>
          <w:rFonts w:asciiTheme="minorHAnsi" w:eastAsia="Batang" w:hAnsiTheme="minorHAnsi" w:cstheme="minorHAnsi"/>
        </w:rPr>
        <w:t xml:space="preserve"> - - - - - - - - - - - - - - - - - - - - - - - - - - - - - - - - - - - - - - - - </w:t>
      </w:r>
    </w:p>
    <w:p w14:paraId="53488B17" w14:textId="2A9019C8" w:rsidR="001C2ABA" w:rsidRDefault="006E6AD9"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Pr>
          <w:rFonts w:asciiTheme="minorHAnsi" w:hAnsiTheme="minorHAnsi" w:cstheme="minorHAnsi"/>
          <w:b/>
          <w:bCs/>
          <w:color w:val="000000"/>
        </w:rPr>
        <w:t>V</w:t>
      </w:r>
      <w:r w:rsidRPr="00832968">
        <w:rPr>
          <w:rFonts w:asciiTheme="minorHAnsi" w:hAnsiTheme="minorHAnsi" w:cstheme="minorHAnsi"/>
          <w:b/>
          <w:bCs/>
          <w:color w:val="000000"/>
        </w:rPr>
        <w:t>/</w:t>
      </w:r>
      <w:r>
        <w:rPr>
          <w:rFonts w:asciiTheme="minorHAnsi" w:hAnsiTheme="minorHAnsi" w:cstheme="minorHAnsi"/>
          <w:b/>
          <w:bCs/>
          <w:color w:val="000000"/>
        </w:rPr>
        <w:t>3</w:t>
      </w:r>
      <w:r w:rsidR="008C29C5">
        <w:rPr>
          <w:rFonts w:asciiTheme="minorHAnsi" w:hAnsiTheme="minorHAnsi" w:cstheme="minorHAnsi"/>
          <w:b/>
          <w:bCs/>
          <w:color w:val="000000"/>
        </w:rPr>
        <w:t>4</w:t>
      </w:r>
      <w:r w:rsidRPr="00832968">
        <w:rPr>
          <w:rFonts w:asciiTheme="minorHAnsi" w:hAnsiTheme="minorHAnsi" w:cstheme="minorHAnsi"/>
          <w:b/>
          <w:bCs/>
          <w:color w:val="000000"/>
        </w:rPr>
        <w:t>/2020</w:t>
      </w:r>
      <w:r w:rsidR="00700EAE">
        <w:rPr>
          <w:rFonts w:asciiTheme="minorHAnsi" w:hAnsiTheme="minorHAnsi" w:cstheme="minorHAnsi"/>
          <w:b/>
          <w:bCs/>
          <w:color w:val="000000"/>
        </w:rPr>
        <w:t xml:space="preserve">. </w:t>
      </w:r>
      <w:r w:rsidR="002D153E">
        <w:rPr>
          <w:rFonts w:asciiTheme="minorHAnsi" w:hAnsiTheme="minorHAnsi" w:cstheme="minorHAnsi"/>
          <w:b/>
          <w:bCs/>
          <w:color w:val="000000"/>
        </w:rPr>
        <w:t xml:space="preserve">Asuntos diversos de personal del Poder Judicial del Estado. - - - - - - - - - - - - - - - - - - - - - - - - - - - - - - - - - - - - - - - - - - - - - - - - - - - - - - - - - - - </w:t>
      </w:r>
    </w:p>
    <w:p w14:paraId="382089C9" w14:textId="3E9C4046" w:rsidR="008C29C5" w:rsidRPr="00422B3F" w:rsidRDefault="005D731F" w:rsidP="008C29C5">
      <w:pPr>
        <w:spacing w:after="0" w:line="480" w:lineRule="auto"/>
        <w:ind w:firstLine="708"/>
        <w:jc w:val="both"/>
        <w:rPr>
          <w:rFonts w:asciiTheme="minorHAnsi" w:eastAsia="Batang" w:hAnsiTheme="minorHAnsi" w:cstheme="minorHAnsi"/>
          <w:bCs/>
          <w:i/>
          <w:iCs/>
        </w:rPr>
      </w:pPr>
      <w:r>
        <w:rPr>
          <w:rFonts w:asciiTheme="minorHAnsi" w:hAnsiTheme="minorHAnsi" w:cstheme="minorHAnsi"/>
          <w:b/>
          <w:bCs/>
          <w:color w:val="000000"/>
        </w:rPr>
        <w:t>V</w:t>
      </w:r>
      <w:r w:rsidR="00B41495">
        <w:rPr>
          <w:rFonts w:asciiTheme="minorHAnsi" w:hAnsiTheme="minorHAnsi" w:cstheme="minorHAnsi"/>
          <w:b/>
          <w:bCs/>
          <w:color w:val="000000"/>
        </w:rPr>
        <w:t>/</w:t>
      </w:r>
      <w:r w:rsidR="00165D2A">
        <w:rPr>
          <w:rFonts w:asciiTheme="minorHAnsi" w:hAnsiTheme="minorHAnsi" w:cstheme="minorHAnsi"/>
          <w:b/>
          <w:bCs/>
          <w:color w:val="000000"/>
        </w:rPr>
        <w:t>3</w:t>
      </w:r>
      <w:r w:rsidR="008C29C5">
        <w:rPr>
          <w:rFonts w:asciiTheme="minorHAnsi" w:hAnsiTheme="minorHAnsi" w:cstheme="minorHAnsi"/>
          <w:b/>
          <w:bCs/>
          <w:color w:val="000000"/>
        </w:rPr>
        <w:t>4</w:t>
      </w:r>
      <w:r w:rsidR="00026AB0" w:rsidRPr="00832968">
        <w:rPr>
          <w:rFonts w:asciiTheme="minorHAnsi" w:hAnsiTheme="minorHAnsi" w:cstheme="minorHAnsi"/>
          <w:b/>
          <w:bCs/>
          <w:color w:val="000000"/>
        </w:rPr>
        <w:t>/2020.</w:t>
      </w:r>
      <w:r w:rsidR="00026AB0">
        <w:rPr>
          <w:rFonts w:asciiTheme="minorHAnsi" w:hAnsiTheme="minorHAnsi" w:cstheme="minorHAnsi"/>
          <w:b/>
          <w:bCs/>
          <w:color w:val="000000"/>
        </w:rPr>
        <w:t xml:space="preserve">1. </w:t>
      </w:r>
      <w:r w:rsidR="008C29C5" w:rsidRPr="00422B3F">
        <w:rPr>
          <w:rFonts w:eastAsia="Times New Roman" w:cs="Calibri"/>
          <w:b/>
          <w:bCs/>
          <w:lang w:eastAsia="es-MX"/>
        </w:rPr>
        <w:t xml:space="preserve">Oficio </w:t>
      </w:r>
      <w:r w:rsidR="008C29C5" w:rsidRPr="00422B3F">
        <w:rPr>
          <w:rFonts w:asciiTheme="minorHAnsi" w:eastAsia="Batang" w:hAnsiTheme="minorHAnsi" w:cstheme="minorHAnsi"/>
          <w:b/>
        </w:rPr>
        <w:t>TJA/P/0</w:t>
      </w:r>
      <w:r w:rsidR="008C29C5">
        <w:rPr>
          <w:rFonts w:asciiTheme="minorHAnsi" w:eastAsia="Batang" w:hAnsiTheme="minorHAnsi" w:cstheme="minorHAnsi"/>
          <w:b/>
        </w:rPr>
        <w:t>46</w:t>
      </w:r>
      <w:r w:rsidR="008C29C5" w:rsidRPr="00422B3F">
        <w:rPr>
          <w:rFonts w:asciiTheme="minorHAnsi" w:eastAsia="Batang" w:hAnsiTheme="minorHAnsi" w:cstheme="minorHAnsi"/>
          <w:b/>
        </w:rPr>
        <w:t xml:space="preserve">/2020, recibido el </w:t>
      </w:r>
      <w:r w:rsidR="008C29C5">
        <w:rPr>
          <w:rFonts w:asciiTheme="minorHAnsi" w:eastAsia="Batang" w:hAnsiTheme="minorHAnsi" w:cstheme="minorHAnsi"/>
          <w:b/>
        </w:rPr>
        <w:t>ocho</w:t>
      </w:r>
      <w:r w:rsidR="008C29C5" w:rsidRPr="00422B3F">
        <w:rPr>
          <w:rFonts w:asciiTheme="minorHAnsi" w:eastAsia="Batang" w:hAnsiTheme="minorHAnsi" w:cstheme="minorHAnsi"/>
          <w:b/>
        </w:rPr>
        <w:t xml:space="preserve"> de </w:t>
      </w:r>
      <w:r w:rsidR="008C29C5">
        <w:rPr>
          <w:rFonts w:asciiTheme="minorHAnsi" w:eastAsia="Batang" w:hAnsiTheme="minorHAnsi" w:cstheme="minorHAnsi"/>
          <w:b/>
        </w:rPr>
        <w:t>julio</w:t>
      </w:r>
      <w:r w:rsidR="008C29C5" w:rsidRPr="00422B3F">
        <w:rPr>
          <w:rFonts w:asciiTheme="minorHAnsi" w:eastAsia="Batang" w:hAnsiTheme="minorHAnsi" w:cstheme="minorHAnsi"/>
          <w:b/>
        </w:rPr>
        <w:t xml:space="preserve"> de dos mil veinte, signado por la Magistrada Presidente del Tribunal de Justicia Administrativa del Estado de </w:t>
      </w:r>
      <w:proofErr w:type="gramStart"/>
      <w:r w:rsidR="008C29C5" w:rsidRPr="00422B3F">
        <w:rPr>
          <w:rFonts w:asciiTheme="minorHAnsi" w:eastAsia="Batang" w:hAnsiTheme="minorHAnsi" w:cstheme="minorHAnsi"/>
          <w:b/>
        </w:rPr>
        <w:t>Tlaxcala.</w:t>
      </w:r>
      <w:r w:rsidR="008C29C5">
        <w:rPr>
          <w:rFonts w:asciiTheme="minorHAnsi" w:eastAsia="Batang" w:hAnsiTheme="minorHAnsi" w:cstheme="minorHAnsi"/>
          <w:b/>
        </w:rPr>
        <w:t>-</w:t>
      </w:r>
      <w:proofErr w:type="gramEnd"/>
      <w:r w:rsidR="008C29C5">
        <w:rPr>
          <w:rFonts w:asciiTheme="minorHAnsi" w:eastAsia="Batang" w:hAnsiTheme="minorHAnsi" w:cstheme="minorHAnsi"/>
          <w:b/>
        </w:rPr>
        <w:t xml:space="preserve"> - - - - - - - - - - - - - - - - - - - - - - - - - - - - - - - - - - - - - - - - - - - - - - - </w:t>
      </w:r>
    </w:p>
    <w:p w14:paraId="5352B371" w14:textId="77777777" w:rsidR="008C29C5" w:rsidRPr="00422B3F" w:rsidRDefault="008C29C5" w:rsidP="008C29C5">
      <w:pPr>
        <w:spacing w:after="0" w:line="480" w:lineRule="auto"/>
        <w:jc w:val="both"/>
        <w:rPr>
          <w:rFonts w:asciiTheme="minorHAnsi" w:eastAsia="Batang" w:hAnsiTheme="minorHAnsi" w:cstheme="minorHAnsi"/>
          <w:bCs/>
          <w:i/>
          <w:iCs/>
        </w:rPr>
      </w:pPr>
      <w:r w:rsidRPr="00422B3F">
        <w:rPr>
          <w:rFonts w:asciiTheme="minorHAnsi" w:eastAsia="Batang" w:hAnsiTheme="minorHAnsi" w:cstheme="minorHAnsi"/>
          <w:bCs/>
          <w:i/>
          <w:iCs/>
        </w:rPr>
        <w:t>Visto el</w:t>
      </w:r>
      <w:r w:rsidRPr="00422B3F">
        <w:rPr>
          <w:rFonts w:asciiTheme="minorHAnsi" w:eastAsia="Batang" w:hAnsiTheme="minorHAnsi" w:cstheme="minorHAnsi"/>
          <w:b/>
        </w:rPr>
        <w:t xml:space="preserve"> </w:t>
      </w:r>
      <w:r w:rsidRPr="00422B3F">
        <w:rPr>
          <w:rFonts w:asciiTheme="minorHAnsi" w:eastAsia="Batang" w:hAnsiTheme="minorHAnsi" w:cstheme="minorHAnsi"/>
          <w:bCs/>
          <w:i/>
          <w:iCs/>
        </w:rPr>
        <w:t xml:space="preserve">contenido del oficio de cuenta, como lo solicita la Magistrada Presidente del Tribunal de Justicia Administrativa del Estado de Tlaxcala, </w:t>
      </w:r>
      <w:r>
        <w:rPr>
          <w:rFonts w:asciiTheme="minorHAnsi" w:eastAsia="Batang" w:hAnsiTheme="minorHAnsi" w:cstheme="minorHAnsi"/>
          <w:bCs/>
          <w:i/>
          <w:iCs/>
        </w:rPr>
        <w:t xml:space="preserve">por determinación del Pleno de ese Tribunal, </w:t>
      </w:r>
      <w:r w:rsidRPr="00097B27">
        <w:rPr>
          <w:rFonts w:asciiTheme="minorHAnsi" w:eastAsia="Batang" w:hAnsiTheme="minorHAnsi" w:cstheme="minorHAnsi"/>
          <w:bCs/>
          <w:i/>
          <w:iCs/>
        </w:rPr>
        <w:t>con fundamento en lo que establecen los artículos 84 Bis</w:t>
      </w:r>
      <w:r>
        <w:rPr>
          <w:rFonts w:asciiTheme="minorHAnsi" w:eastAsia="Batang" w:hAnsiTheme="minorHAnsi" w:cstheme="minorHAnsi"/>
          <w:bCs/>
          <w:i/>
          <w:iCs/>
        </w:rPr>
        <w:t>,</w:t>
      </w:r>
      <w:r w:rsidRPr="00097B27">
        <w:rPr>
          <w:rFonts w:asciiTheme="minorHAnsi" w:eastAsia="Batang" w:hAnsiTheme="minorHAnsi" w:cstheme="minorHAnsi"/>
          <w:bCs/>
          <w:i/>
          <w:iCs/>
        </w:rPr>
        <w:t xml:space="preserve"> de la Constitución Política del Estado Libre y Soberano de Tlaxcala</w:t>
      </w:r>
      <w:r>
        <w:rPr>
          <w:rFonts w:asciiTheme="minorHAnsi" w:eastAsia="Batang" w:hAnsiTheme="minorHAnsi" w:cstheme="minorHAnsi"/>
          <w:bCs/>
          <w:i/>
          <w:iCs/>
        </w:rPr>
        <w:t>;</w:t>
      </w:r>
      <w:r w:rsidRPr="00097B27">
        <w:rPr>
          <w:rFonts w:asciiTheme="minorHAnsi" w:eastAsia="Batang" w:hAnsiTheme="minorHAnsi" w:cstheme="minorHAnsi"/>
          <w:bCs/>
          <w:i/>
          <w:iCs/>
        </w:rPr>
        <w:t xml:space="preserve"> 61, 68 fracción I, 121, 127, fracción III, 129, de la Ley Orgánica del Poder Judicial del Estado; y 9, fracción </w:t>
      </w:r>
      <w:r>
        <w:rPr>
          <w:rFonts w:asciiTheme="minorHAnsi" w:eastAsia="Batang" w:hAnsiTheme="minorHAnsi" w:cstheme="minorHAnsi"/>
          <w:bCs/>
          <w:i/>
          <w:iCs/>
        </w:rPr>
        <w:t>V</w:t>
      </w:r>
      <w:r w:rsidRPr="00097B27">
        <w:rPr>
          <w:rFonts w:asciiTheme="minorHAnsi" w:eastAsia="Batang" w:hAnsiTheme="minorHAnsi" w:cstheme="minorHAnsi"/>
          <w:bCs/>
          <w:i/>
          <w:iCs/>
        </w:rPr>
        <w:t>I, del Reglamento del Consejo de la Judicatura del Estado, se instruye al Secretario Ejecutivo del Consejo de la Judicatura expedir los nombramientos siguientes</w:t>
      </w:r>
      <w:r w:rsidRPr="00422B3F">
        <w:rPr>
          <w:rFonts w:asciiTheme="minorHAnsi" w:eastAsia="Batang" w:hAnsiTheme="minorHAnsi" w:cstheme="minorHAnsi"/>
          <w:bCs/>
          <w:i/>
          <w:iCs/>
        </w:rPr>
        <w:t>:</w:t>
      </w:r>
    </w:p>
    <w:tbl>
      <w:tblPr>
        <w:tblStyle w:val="Tablaconcuadrcula"/>
        <w:tblW w:w="0" w:type="auto"/>
        <w:tblLook w:val="04A0" w:firstRow="1" w:lastRow="0" w:firstColumn="1" w:lastColumn="0" w:noHBand="0" w:noVBand="1"/>
      </w:tblPr>
      <w:tblGrid>
        <w:gridCol w:w="2566"/>
        <w:gridCol w:w="2564"/>
        <w:gridCol w:w="2564"/>
      </w:tblGrid>
      <w:tr w:rsidR="008C29C5" w:rsidRPr="00173D94" w14:paraId="6ADF8BCE" w14:textId="77777777" w:rsidTr="007B717C">
        <w:tc>
          <w:tcPr>
            <w:tcW w:w="7694" w:type="dxa"/>
            <w:gridSpan w:val="3"/>
          </w:tcPr>
          <w:p w14:paraId="26BAE492" w14:textId="77777777" w:rsidR="008C29C5" w:rsidRPr="00173D94" w:rsidRDefault="008C29C5" w:rsidP="007B717C">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TRIBUNAL DE JUSTICIA ADMINISTRATIVA </w:t>
            </w:r>
          </w:p>
        </w:tc>
      </w:tr>
      <w:tr w:rsidR="008C29C5" w:rsidRPr="00173D94" w14:paraId="16786727" w14:textId="77777777" w:rsidTr="007B717C">
        <w:tc>
          <w:tcPr>
            <w:tcW w:w="2566" w:type="dxa"/>
          </w:tcPr>
          <w:p w14:paraId="1D0344B7" w14:textId="77777777" w:rsidR="008C29C5" w:rsidRPr="00173D94" w:rsidRDefault="008C29C5" w:rsidP="007B717C">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NOMBRE</w:t>
            </w:r>
          </w:p>
        </w:tc>
        <w:tc>
          <w:tcPr>
            <w:tcW w:w="2564" w:type="dxa"/>
          </w:tcPr>
          <w:p w14:paraId="216FE318" w14:textId="77777777" w:rsidR="008C29C5" w:rsidRPr="00173D94" w:rsidRDefault="008C29C5" w:rsidP="007B717C">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DESCRIPCIÓN</w:t>
            </w:r>
          </w:p>
        </w:tc>
        <w:tc>
          <w:tcPr>
            <w:tcW w:w="2564" w:type="dxa"/>
          </w:tcPr>
          <w:p w14:paraId="5C67D58D" w14:textId="77777777" w:rsidR="008C29C5" w:rsidRPr="00173D94" w:rsidRDefault="008C29C5" w:rsidP="007B717C">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PERIODO</w:t>
            </w:r>
          </w:p>
        </w:tc>
      </w:tr>
      <w:tr w:rsidR="008C29C5" w:rsidRPr="00173D94" w14:paraId="449E6A5F" w14:textId="77777777" w:rsidTr="007B717C">
        <w:tc>
          <w:tcPr>
            <w:tcW w:w="2566" w:type="dxa"/>
          </w:tcPr>
          <w:p w14:paraId="241A1059" w14:textId="4FA7D81A" w:rsidR="008C29C5" w:rsidRPr="00173D94" w:rsidRDefault="008C29C5" w:rsidP="007B717C">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w:t>
            </w:r>
            <w:r w:rsidR="00894C53">
              <w:rPr>
                <w:rFonts w:asciiTheme="minorHAnsi" w:eastAsia="Times New Roman" w:hAnsiTheme="minorHAnsi" w:cstheme="minorHAnsi"/>
                <w:bCs/>
                <w:i/>
                <w:iCs/>
                <w:sz w:val="18"/>
                <w:szCs w:val="18"/>
                <w:lang w:eastAsia="es-MX"/>
              </w:rPr>
              <w:t>o</w:t>
            </w:r>
            <w:r>
              <w:rPr>
                <w:rFonts w:asciiTheme="minorHAnsi" w:eastAsia="Times New Roman" w:hAnsiTheme="minorHAnsi" w:cstheme="minorHAnsi"/>
                <w:bCs/>
                <w:i/>
                <w:iCs/>
                <w:sz w:val="18"/>
                <w:szCs w:val="18"/>
                <w:lang w:eastAsia="es-MX"/>
              </w:rPr>
              <w:t xml:space="preserve"> EMMANUEL MUÑOZ XOCHITIOTZI</w:t>
            </w:r>
          </w:p>
        </w:tc>
        <w:tc>
          <w:tcPr>
            <w:tcW w:w="2564" w:type="dxa"/>
          </w:tcPr>
          <w:p w14:paraId="16F1DD42" w14:textId="3C8EC04B" w:rsidR="008C29C5" w:rsidRPr="00173D94" w:rsidRDefault="008C29C5" w:rsidP="007B717C">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de Justicia Administrativa adscrito a la Secretaría de acuerdos de la Primera Ponencia del Tribunal de Justicia Administrativa del Estado de Tlaxcala</w:t>
            </w:r>
          </w:p>
        </w:tc>
        <w:tc>
          <w:tcPr>
            <w:tcW w:w="2564" w:type="dxa"/>
          </w:tcPr>
          <w:p w14:paraId="57C1E5EC" w14:textId="31A74577" w:rsidR="008C29C5" w:rsidRPr="00173D94" w:rsidRDefault="008C29C5" w:rsidP="007B717C">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Del uno de julio al treinta de noviembre de dos mil veinte. </w:t>
            </w:r>
          </w:p>
        </w:tc>
      </w:tr>
      <w:tr w:rsidR="008C29C5" w:rsidRPr="00413E7D" w14:paraId="24AF0491" w14:textId="77777777" w:rsidTr="007B717C">
        <w:tc>
          <w:tcPr>
            <w:tcW w:w="2566" w:type="dxa"/>
          </w:tcPr>
          <w:p w14:paraId="0C639DF9" w14:textId="32492AD3" w:rsidR="008C29C5" w:rsidRPr="00413E7D" w:rsidRDefault="008C29C5" w:rsidP="007B717C">
            <w:pPr>
              <w:spacing w:line="276" w:lineRule="auto"/>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Licenciad</w:t>
            </w:r>
            <w:r>
              <w:rPr>
                <w:rFonts w:asciiTheme="minorHAnsi" w:eastAsia="Times New Roman" w:hAnsiTheme="minorHAnsi" w:cstheme="minorHAnsi"/>
                <w:bCs/>
                <w:i/>
                <w:iCs/>
                <w:sz w:val="18"/>
                <w:szCs w:val="18"/>
                <w:lang w:eastAsia="es-MX"/>
              </w:rPr>
              <w:t>a</w:t>
            </w:r>
            <w:r w:rsidRPr="00413E7D">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VALERIA CHÁVEZ CORTÉS</w:t>
            </w:r>
          </w:p>
        </w:tc>
        <w:tc>
          <w:tcPr>
            <w:tcW w:w="2564" w:type="dxa"/>
          </w:tcPr>
          <w:p w14:paraId="64B01CAA" w14:textId="70C5BA39" w:rsidR="008C29C5" w:rsidRPr="00413E7D" w:rsidRDefault="008C29C5" w:rsidP="007B717C">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administrativo de la Dirección Administrativa</w:t>
            </w:r>
            <w:r w:rsidRPr="00413E7D">
              <w:rPr>
                <w:rFonts w:asciiTheme="minorHAnsi" w:eastAsia="Times New Roman" w:hAnsiTheme="minorHAnsi" w:cstheme="minorHAnsi"/>
                <w:bCs/>
                <w:i/>
                <w:iCs/>
                <w:sz w:val="18"/>
                <w:szCs w:val="18"/>
                <w:lang w:eastAsia="es-MX"/>
              </w:rPr>
              <w:t xml:space="preserve"> del Tribunal de Justicia Administrativa del Estado de Tlaxcala</w:t>
            </w:r>
          </w:p>
        </w:tc>
        <w:tc>
          <w:tcPr>
            <w:tcW w:w="2564" w:type="dxa"/>
          </w:tcPr>
          <w:p w14:paraId="5348A356" w14:textId="2DF1962B" w:rsidR="008C29C5" w:rsidRPr="00413E7D" w:rsidRDefault="008C29C5" w:rsidP="007B717C">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julio al treinta de noviembre de dos mil veinte.</w:t>
            </w:r>
          </w:p>
        </w:tc>
      </w:tr>
    </w:tbl>
    <w:p w14:paraId="0302B386" w14:textId="77777777" w:rsidR="008C29C5" w:rsidRPr="00CA32BB" w:rsidRDefault="008C29C5" w:rsidP="008C29C5">
      <w:pPr>
        <w:pStyle w:val="Prrafodelista"/>
        <w:spacing w:after="0" w:line="480" w:lineRule="auto"/>
        <w:jc w:val="both"/>
        <w:rPr>
          <w:rFonts w:asciiTheme="minorHAnsi" w:eastAsia="Times New Roman" w:hAnsiTheme="minorHAnsi" w:cstheme="minorHAnsi"/>
          <w:bCs/>
          <w:color w:val="393939"/>
          <w:lang w:eastAsia="es-MX"/>
        </w:rPr>
      </w:pPr>
    </w:p>
    <w:p w14:paraId="19ADD3F4" w14:textId="15F16FEA" w:rsidR="008C29C5" w:rsidRPr="00C356A1" w:rsidRDefault="008C29C5" w:rsidP="008C29C5">
      <w:pPr>
        <w:spacing w:after="0" w:line="480" w:lineRule="auto"/>
        <w:jc w:val="both"/>
        <w:rPr>
          <w:rFonts w:eastAsia="Times New Roman" w:cs="Calibri"/>
          <w:lang w:eastAsia="es-MX"/>
        </w:rPr>
      </w:pPr>
      <w:r>
        <w:rPr>
          <w:rFonts w:asciiTheme="minorHAnsi" w:eastAsia="Times New Roman" w:hAnsiTheme="minorHAnsi" w:cstheme="minorHAnsi"/>
          <w:bCs/>
          <w:i/>
          <w:iCs/>
          <w:lang w:eastAsia="es-MX"/>
        </w:rPr>
        <w:t xml:space="preserve">Asimismo, este órgano colegiado toma conocimiento que, por determinación del Pleno de ese Tribunal de Justicia Administrativa, se prorrogó por seis meses la licencia sin goce de sueldo autorizada al Licenciado José Juan Conde </w:t>
      </w:r>
      <w:proofErr w:type="spellStart"/>
      <w:r>
        <w:rPr>
          <w:rFonts w:asciiTheme="minorHAnsi" w:eastAsia="Times New Roman" w:hAnsiTheme="minorHAnsi" w:cstheme="minorHAnsi"/>
          <w:bCs/>
          <w:i/>
          <w:iCs/>
          <w:lang w:eastAsia="es-MX"/>
        </w:rPr>
        <w:t>Conde</w:t>
      </w:r>
      <w:proofErr w:type="spellEnd"/>
      <w:r>
        <w:rPr>
          <w:rFonts w:asciiTheme="minorHAnsi" w:eastAsia="Times New Roman" w:hAnsiTheme="minorHAnsi" w:cstheme="minorHAnsi"/>
          <w:bCs/>
          <w:i/>
          <w:iCs/>
          <w:lang w:eastAsia="es-MX"/>
        </w:rPr>
        <w:t xml:space="preserve">, </w:t>
      </w:r>
      <w:proofErr w:type="spellStart"/>
      <w:r>
        <w:rPr>
          <w:rFonts w:asciiTheme="minorHAnsi" w:eastAsia="Times New Roman" w:hAnsiTheme="minorHAnsi" w:cstheme="minorHAnsi"/>
          <w:bCs/>
          <w:i/>
          <w:iCs/>
          <w:lang w:eastAsia="es-MX"/>
        </w:rPr>
        <w:t>diligenciario</w:t>
      </w:r>
      <w:proofErr w:type="spellEnd"/>
      <w:r>
        <w:rPr>
          <w:rFonts w:asciiTheme="minorHAnsi" w:eastAsia="Times New Roman" w:hAnsiTheme="minorHAnsi" w:cstheme="minorHAnsi"/>
          <w:bCs/>
          <w:i/>
          <w:iCs/>
          <w:lang w:eastAsia="es-MX"/>
        </w:rPr>
        <w:t xml:space="preserve">, a partir del tres de agosto de dos mil veinte. </w:t>
      </w:r>
      <w:r w:rsidRPr="00097B27">
        <w:rPr>
          <w:rFonts w:asciiTheme="minorHAnsi" w:eastAsia="Times New Roman" w:hAnsiTheme="minorHAnsi" w:cstheme="minorHAnsi"/>
          <w:bCs/>
          <w:i/>
          <w:iCs/>
          <w:lang w:eastAsia="es-MX"/>
        </w:rPr>
        <w:t>Comuníquese esta determinación a la Magistrada Presidente del Tribunal de Justicia Administrativa, para los efectos legales a que haya lugar, al Pleno del Tribunal Superior de Justicia del Estado, para su debido conocimiento y demás áreas del Poder Judicial que corresponda</w:t>
      </w:r>
      <w:r w:rsidRPr="00413E7D">
        <w:rPr>
          <w:rFonts w:asciiTheme="minorHAnsi" w:eastAsia="Times New Roman" w:hAnsiTheme="minorHAnsi" w:cstheme="minorHAnsi"/>
          <w:bCs/>
          <w:i/>
          <w:iCs/>
          <w:lang w:eastAsia="es-MX"/>
        </w:rPr>
        <w:t xml:space="preserve">. </w:t>
      </w:r>
      <w:r w:rsidRPr="00CB22EC">
        <w:rPr>
          <w:rFonts w:asciiTheme="minorHAnsi" w:eastAsia="Times New Roman" w:hAnsiTheme="minorHAnsi" w:cstheme="minorHAnsi"/>
          <w:bCs/>
          <w:u w:val="single"/>
          <w:lang w:eastAsia="es-MX"/>
        </w:rPr>
        <w:t xml:space="preserve">APROBADO POR </w:t>
      </w:r>
      <w:r w:rsidR="00894C53" w:rsidRPr="00CB22EC">
        <w:rPr>
          <w:rFonts w:asciiTheme="minorHAnsi" w:eastAsia="Times New Roman" w:hAnsiTheme="minorHAnsi" w:cstheme="minorHAnsi"/>
          <w:bCs/>
          <w:u w:val="single"/>
          <w:lang w:eastAsia="es-MX"/>
        </w:rPr>
        <w:t>UNANIMIDAD</w:t>
      </w:r>
      <w:r w:rsidRPr="00CB22EC">
        <w:rPr>
          <w:rFonts w:asciiTheme="minorHAnsi" w:eastAsia="Times New Roman" w:hAnsiTheme="minorHAnsi" w:cstheme="minorHAnsi"/>
          <w:bCs/>
          <w:u w:val="single"/>
          <w:lang w:eastAsia="es-MX"/>
        </w:rPr>
        <w:t xml:space="preserve"> DE </w:t>
      </w:r>
      <w:proofErr w:type="gramStart"/>
      <w:r w:rsidRPr="00CB22EC">
        <w:rPr>
          <w:rFonts w:asciiTheme="minorHAnsi" w:eastAsia="Times New Roman" w:hAnsiTheme="minorHAnsi" w:cstheme="minorHAnsi"/>
          <w:bCs/>
          <w:u w:val="single"/>
          <w:lang w:eastAsia="es-MX"/>
        </w:rPr>
        <w:t>VOTOS</w:t>
      </w:r>
      <w:r w:rsidRPr="00403448">
        <w:rPr>
          <w:rFonts w:asciiTheme="minorHAnsi" w:eastAsia="Times New Roman" w:hAnsiTheme="minorHAnsi" w:cstheme="minorHAnsi"/>
          <w:bCs/>
          <w:lang w:eastAsia="es-MX"/>
        </w:rPr>
        <w:t>.-</w:t>
      </w:r>
      <w:proofErr w:type="gramEnd"/>
      <w:r>
        <w:rPr>
          <w:rFonts w:asciiTheme="minorHAnsi" w:eastAsia="Times New Roman" w:hAnsiTheme="minorHAnsi" w:cstheme="minorHAnsi"/>
          <w:bCs/>
          <w:lang w:eastAsia="es-MX"/>
        </w:rPr>
        <w:t xml:space="preserve"> - - - - - - - - - - - - - - - - - - - </w:t>
      </w:r>
      <w:r w:rsidR="00CB22EC">
        <w:rPr>
          <w:rFonts w:asciiTheme="minorHAnsi" w:eastAsia="Times New Roman" w:hAnsiTheme="minorHAnsi" w:cstheme="minorHAnsi"/>
          <w:bCs/>
          <w:lang w:eastAsia="es-MX"/>
        </w:rPr>
        <w:t xml:space="preserve">- - - - - - - - - - - - - - - - - - - - - - - - - - - - - - - - - - - - - - - - </w:t>
      </w:r>
    </w:p>
    <w:p w14:paraId="3AFCF637" w14:textId="40045A44" w:rsidR="009F2C53" w:rsidRDefault="009F2C53" w:rsidP="009F2C53">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lastRenderedPageBreak/>
        <w:t>V/34</w:t>
      </w:r>
      <w:r w:rsidRPr="00832968">
        <w:rPr>
          <w:rFonts w:asciiTheme="minorHAnsi" w:hAnsiTheme="minorHAnsi" w:cstheme="minorHAnsi"/>
          <w:b/>
          <w:bCs/>
          <w:color w:val="000000"/>
        </w:rPr>
        <w:t>/2020.</w:t>
      </w:r>
      <w:r>
        <w:rPr>
          <w:rFonts w:asciiTheme="minorHAnsi" w:hAnsiTheme="minorHAnsi" w:cstheme="minorHAnsi"/>
          <w:b/>
          <w:bCs/>
          <w:color w:val="000000"/>
        </w:rPr>
        <w:t>2. Oficio 837/2020, recibido el trece de julio de dos mil veinte, suscrito por el Secretario General y los secretarios de Organización, Escalafón y Estadística, y de Asuntos Prejubilatorios, todos del Sindicato “7 de Mayo</w:t>
      </w:r>
      <w:proofErr w:type="gramStart"/>
      <w:r>
        <w:rPr>
          <w:rFonts w:asciiTheme="minorHAnsi" w:hAnsiTheme="minorHAnsi" w:cstheme="minorHAnsi"/>
          <w:b/>
          <w:bCs/>
          <w:color w:val="000000"/>
        </w:rPr>
        <w:t>”.-</w:t>
      </w:r>
      <w:proofErr w:type="gramEnd"/>
      <w:r>
        <w:rPr>
          <w:rFonts w:asciiTheme="minorHAnsi" w:hAnsiTheme="minorHAnsi" w:cstheme="minorHAnsi"/>
          <w:b/>
          <w:bCs/>
          <w:color w:val="000000"/>
        </w:rPr>
        <w:t xml:space="preserve"> - - - - - - - </w:t>
      </w:r>
    </w:p>
    <w:p w14:paraId="157E6EB4" w14:textId="4B690079" w:rsidR="009F2C53" w:rsidRDefault="009F2C53" w:rsidP="009F2C53">
      <w:pPr>
        <w:shd w:val="clear" w:color="auto" w:fill="FFFFFF"/>
        <w:spacing w:after="0" w:line="480" w:lineRule="auto"/>
        <w:jc w:val="both"/>
        <w:rPr>
          <w:rFonts w:asciiTheme="minorHAnsi" w:hAnsiTheme="minorHAnsi" w:cstheme="minorHAnsi"/>
          <w:i/>
          <w:iCs/>
          <w:color w:val="000000" w:themeColor="text1"/>
        </w:rPr>
      </w:pPr>
      <w:r>
        <w:rPr>
          <w:rFonts w:asciiTheme="minorHAnsi" w:hAnsiTheme="minorHAnsi" w:cstheme="minorHAnsi"/>
          <w:i/>
          <w:iCs/>
          <w:color w:val="000000"/>
        </w:rPr>
        <w:t xml:space="preserve">Dada cuenta con el oficio 837/2020, suscrito por el Secretario General y </w:t>
      </w:r>
      <w:r w:rsidRPr="004E1797">
        <w:rPr>
          <w:rFonts w:asciiTheme="minorHAnsi" w:hAnsiTheme="minorHAnsi" w:cstheme="minorHAnsi"/>
          <w:i/>
          <w:iCs/>
          <w:color w:val="000000"/>
        </w:rPr>
        <w:t>los secretarios de Organización, Escalafón y Estadística, y de Asuntos Prejubilatorios, todos del Sindicato “</w:t>
      </w:r>
      <w:r>
        <w:rPr>
          <w:rFonts w:asciiTheme="minorHAnsi" w:hAnsiTheme="minorHAnsi" w:cstheme="minorHAnsi"/>
          <w:i/>
          <w:iCs/>
          <w:color w:val="000000"/>
        </w:rPr>
        <w:t>7 de Mayo”, mediante el cual remiten la renuncia por jubilación presentada por el servidor público CELERINO CUAHUTLE MALDONADO, quien tiene el cargo de super intendente, nivel 8, y está adscrito a la Contraloría del Poder Judicial del Estado, con efectos a partir del treinta y uno de agosto de dos mil veinte; asimismo, solicitan se otorguen las prestaciones a que tiene derecho y proponen la persona que cubrirá la vacante y el movimiento escalafonario correspondiente; al respecto, con fundamento en los artículos 85, de la Constitución Política del Estado; 61, 65, párrafo primero, y 68, fracción I, de la Ley Orgánica del Poder Judicial del Estado; 9, fracción VI, del Reglamento del Consejo de la Judicatura del Estado, SE ACEPTA la renuncia por jubilación presentada por CELERINO CUAHUTLE MALDONADO, al cargo de super intendente, nivel 8, con efectos al treinta y uno de agosto de dos mil veinte. En consecuencia, se instruye al Director de Recursos Humanos y Materiales de la Secretaría Ejecutiva y al Tesorero del Poder Judicial del Estado para efectos de que se otorguen a la persona servidora pública las prestaciones a que tiene derecho</w:t>
      </w:r>
      <w:r w:rsidRPr="0095630C">
        <w:rPr>
          <w:rFonts w:asciiTheme="minorHAnsi" w:hAnsiTheme="minorHAnsi" w:cstheme="minorHAnsi"/>
          <w:i/>
          <w:iCs/>
          <w:color w:val="000000" w:themeColor="text1"/>
        </w:rPr>
        <w:t>.</w:t>
      </w:r>
    </w:p>
    <w:p w14:paraId="333FD2AB" w14:textId="758DF42B" w:rsidR="00CF4B43" w:rsidRDefault="009F2C53" w:rsidP="00CF4B43">
      <w:pPr>
        <w:shd w:val="clear" w:color="auto" w:fill="FFFFFF"/>
        <w:spacing w:after="0" w:line="480" w:lineRule="auto"/>
        <w:jc w:val="both"/>
        <w:rPr>
          <w:rFonts w:asciiTheme="minorHAnsi" w:hAnsiTheme="minorHAnsi" w:cstheme="minorHAnsi"/>
          <w:i/>
          <w:iCs/>
          <w:color w:val="000000" w:themeColor="text1"/>
        </w:rPr>
      </w:pPr>
      <w:r>
        <w:rPr>
          <w:rFonts w:asciiTheme="minorHAnsi" w:hAnsiTheme="minorHAnsi" w:cstheme="minorHAnsi"/>
          <w:i/>
          <w:iCs/>
          <w:color w:val="000000" w:themeColor="text1"/>
        </w:rPr>
        <w:t xml:space="preserve">Por cuanto hace al resto de los puntos contenidos en el oficio de cuenta, se acepta la propuesta para cubrir la vacante y se adscribe al </w:t>
      </w:r>
      <w:r w:rsidR="00CF4B43">
        <w:rPr>
          <w:rFonts w:asciiTheme="minorHAnsi" w:hAnsiTheme="minorHAnsi" w:cstheme="minorHAnsi"/>
          <w:i/>
          <w:iCs/>
          <w:color w:val="000000" w:themeColor="text1"/>
        </w:rPr>
        <w:t xml:space="preserve">Lic. en Criminología SAMAEL CELERINO CUAUTLE JIMÉNEZ, como auxiliar técnico (nivel 3) de la Contraloría del Poder Judicial del Estado, </w:t>
      </w:r>
      <w:r>
        <w:rPr>
          <w:rFonts w:asciiTheme="minorHAnsi" w:hAnsiTheme="minorHAnsi" w:cstheme="minorHAnsi"/>
          <w:i/>
          <w:iCs/>
          <w:color w:val="000000" w:themeColor="text1"/>
        </w:rPr>
        <w:t>con efectos a partir del</w:t>
      </w:r>
      <w:r w:rsidR="00CF4B43">
        <w:rPr>
          <w:rFonts w:asciiTheme="minorHAnsi" w:hAnsiTheme="minorHAnsi" w:cstheme="minorHAnsi"/>
          <w:i/>
          <w:iCs/>
          <w:color w:val="000000" w:themeColor="text1"/>
        </w:rPr>
        <w:t xml:space="preserve"> uno de septiembre de dos mil veinte. Asimismo, se instruye al Director de Recursos Humanos y Materiales de la Secretaría Ejecutiva, llevar a cabo el movimiento escalafonario en los términos propuestos en el escrito de cuenta, con efectos a partir del uno de septiembre de dos mil veinte. </w:t>
      </w:r>
    </w:p>
    <w:p w14:paraId="28A7CD25" w14:textId="024ADBC4" w:rsidR="009F2C53" w:rsidRDefault="009F2C53" w:rsidP="009F2C53">
      <w:pPr>
        <w:shd w:val="clear" w:color="auto" w:fill="FFFFFF"/>
        <w:spacing w:after="0" w:line="480" w:lineRule="auto"/>
        <w:jc w:val="both"/>
        <w:rPr>
          <w:rFonts w:asciiTheme="minorHAnsi" w:hAnsiTheme="minorHAnsi" w:cstheme="minorHAnsi"/>
          <w:i/>
          <w:iCs/>
          <w:color w:val="000000"/>
        </w:rPr>
      </w:pPr>
      <w:r>
        <w:rPr>
          <w:rFonts w:asciiTheme="minorHAnsi" w:hAnsiTheme="minorHAnsi" w:cstheme="minorHAnsi"/>
          <w:i/>
          <w:iCs/>
          <w:color w:val="000000" w:themeColor="text1"/>
        </w:rPr>
        <w:t xml:space="preserve">Comuníquese el presente acuerdo al Secretario General del Sindicato “7 de </w:t>
      </w:r>
      <w:proofErr w:type="gramStart"/>
      <w:r>
        <w:rPr>
          <w:rFonts w:asciiTheme="minorHAnsi" w:hAnsiTheme="minorHAnsi" w:cstheme="minorHAnsi"/>
          <w:i/>
          <w:iCs/>
          <w:color w:val="000000" w:themeColor="text1"/>
        </w:rPr>
        <w:t>Mayo</w:t>
      </w:r>
      <w:proofErr w:type="gramEnd"/>
      <w:r>
        <w:rPr>
          <w:rFonts w:asciiTheme="minorHAnsi" w:hAnsiTheme="minorHAnsi" w:cstheme="minorHAnsi"/>
          <w:i/>
          <w:iCs/>
          <w:color w:val="000000" w:themeColor="text1"/>
        </w:rPr>
        <w:t xml:space="preserve">”, en respuesta a su oficio; al Tesorero y </w:t>
      </w:r>
      <w:r w:rsidR="00CF4B43">
        <w:rPr>
          <w:rFonts w:asciiTheme="minorHAnsi" w:hAnsiTheme="minorHAnsi" w:cstheme="minorHAnsi"/>
          <w:i/>
          <w:iCs/>
          <w:color w:val="000000" w:themeColor="text1"/>
        </w:rPr>
        <w:t xml:space="preserve">Director de Recursos Humanos y Materiales de la Secretaría Ejecutiva, para su cumplimiento; así como al </w:t>
      </w:r>
      <w:r>
        <w:rPr>
          <w:rFonts w:asciiTheme="minorHAnsi" w:hAnsiTheme="minorHAnsi" w:cstheme="minorHAnsi"/>
          <w:i/>
          <w:iCs/>
          <w:color w:val="000000" w:themeColor="text1"/>
        </w:rPr>
        <w:t>Contralor del Poder Judicial del Estado, para su conocimiento y efectos legales correspondientes</w:t>
      </w:r>
      <w:r w:rsidR="00CF4B43">
        <w:rPr>
          <w:rFonts w:asciiTheme="minorHAnsi" w:hAnsiTheme="minorHAnsi" w:cstheme="minorHAnsi"/>
          <w:i/>
          <w:iCs/>
          <w:color w:val="000000" w:themeColor="text1"/>
        </w:rPr>
        <w:t xml:space="preserve">. </w:t>
      </w:r>
      <w:r w:rsidRPr="00CB22EC">
        <w:rPr>
          <w:rFonts w:asciiTheme="minorHAnsi" w:hAnsiTheme="minorHAnsi" w:cstheme="minorHAnsi"/>
          <w:color w:val="000000" w:themeColor="text1"/>
          <w:u w:val="single"/>
        </w:rPr>
        <w:t xml:space="preserve">APROBADO POR </w:t>
      </w:r>
      <w:r w:rsidR="00A355C2" w:rsidRPr="00CB22EC">
        <w:rPr>
          <w:rFonts w:asciiTheme="minorHAnsi" w:hAnsiTheme="minorHAnsi" w:cstheme="minorHAnsi"/>
          <w:color w:val="000000" w:themeColor="text1"/>
          <w:u w:val="single"/>
        </w:rPr>
        <w:t>UNANIMIDAD</w:t>
      </w:r>
      <w:r w:rsidRPr="00CB22EC">
        <w:rPr>
          <w:rFonts w:asciiTheme="minorHAnsi" w:hAnsiTheme="minorHAnsi" w:cstheme="minorHAnsi"/>
          <w:color w:val="000000" w:themeColor="text1"/>
          <w:u w:val="single"/>
        </w:rPr>
        <w:t xml:space="preserve"> DE VOTOS</w:t>
      </w:r>
      <w:r>
        <w:rPr>
          <w:rFonts w:asciiTheme="minorHAnsi" w:hAnsiTheme="minorHAnsi" w:cstheme="minorHAnsi"/>
          <w:color w:val="000000" w:themeColor="text1"/>
        </w:rPr>
        <w:t>.</w:t>
      </w:r>
      <w:r>
        <w:rPr>
          <w:rFonts w:asciiTheme="minorHAnsi" w:hAnsiTheme="minorHAnsi" w:cstheme="minorHAnsi"/>
          <w:i/>
          <w:iCs/>
          <w:color w:val="000000"/>
        </w:rPr>
        <w:t xml:space="preserve"> </w:t>
      </w:r>
      <w:r w:rsidR="00CB22EC">
        <w:rPr>
          <w:rFonts w:asciiTheme="minorHAnsi" w:hAnsiTheme="minorHAnsi" w:cstheme="minorHAnsi"/>
          <w:i/>
          <w:iCs/>
          <w:color w:val="000000"/>
        </w:rPr>
        <w:t xml:space="preserve">- - - - - - - - - - - - - - - - - - - - - - - - - - - - - - - - - - - - - - - - - - - - - - </w:t>
      </w:r>
    </w:p>
    <w:p w14:paraId="3FDDCC8D" w14:textId="0DAFC0AA" w:rsidR="00700EAE" w:rsidRPr="0095630C" w:rsidRDefault="00700EAE" w:rsidP="00700EAE">
      <w:pPr>
        <w:spacing w:after="0" w:line="480" w:lineRule="auto"/>
        <w:ind w:firstLine="708"/>
        <w:jc w:val="both"/>
        <w:rPr>
          <w:rFonts w:asciiTheme="minorHAnsi" w:hAnsiTheme="minorHAnsi" w:cstheme="minorHAnsi"/>
          <w:b/>
          <w:bCs/>
        </w:rPr>
      </w:pPr>
      <w:r w:rsidRPr="00877376">
        <w:rPr>
          <w:rFonts w:asciiTheme="minorHAnsi" w:hAnsiTheme="minorHAnsi" w:cstheme="minorHAnsi"/>
          <w:b/>
          <w:bCs/>
        </w:rPr>
        <w:lastRenderedPageBreak/>
        <w:t>V/</w:t>
      </w:r>
      <w:r>
        <w:rPr>
          <w:rFonts w:asciiTheme="minorHAnsi" w:hAnsiTheme="minorHAnsi" w:cstheme="minorHAnsi"/>
          <w:b/>
          <w:bCs/>
        </w:rPr>
        <w:t>3</w:t>
      </w:r>
      <w:r w:rsidR="00CF4B43">
        <w:rPr>
          <w:rFonts w:asciiTheme="minorHAnsi" w:hAnsiTheme="minorHAnsi" w:cstheme="minorHAnsi"/>
          <w:b/>
          <w:bCs/>
        </w:rPr>
        <w:t>4</w:t>
      </w:r>
      <w:r w:rsidRPr="00877376">
        <w:rPr>
          <w:rFonts w:asciiTheme="minorHAnsi" w:hAnsiTheme="minorHAnsi" w:cstheme="minorHAnsi"/>
          <w:b/>
          <w:bCs/>
        </w:rPr>
        <w:t>/2020.</w:t>
      </w:r>
      <w:r w:rsidR="00CF4B43">
        <w:rPr>
          <w:rFonts w:asciiTheme="minorHAnsi" w:hAnsiTheme="minorHAnsi" w:cstheme="minorHAnsi"/>
          <w:b/>
          <w:bCs/>
        </w:rPr>
        <w:t>3</w:t>
      </w:r>
      <w:r w:rsidRPr="00877376">
        <w:rPr>
          <w:rFonts w:asciiTheme="minorHAnsi" w:hAnsiTheme="minorHAnsi" w:cstheme="minorHAnsi"/>
          <w:b/>
          <w:bCs/>
        </w:rPr>
        <w:t xml:space="preserve">. </w:t>
      </w:r>
      <w:r w:rsidRPr="0095630C">
        <w:rPr>
          <w:rFonts w:asciiTheme="minorHAnsi" w:hAnsiTheme="minorHAnsi" w:cstheme="minorHAnsi"/>
          <w:b/>
          <w:bCs/>
        </w:rPr>
        <w:t xml:space="preserve">Adscripción y readscripción de personal diverso del Poder Judicial del Estado. - - - - - - - - - - - - - - - - - - - - - - - - - - - - - - - - - - - - - - - - - - - - - - </w:t>
      </w:r>
      <w:r>
        <w:rPr>
          <w:rFonts w:asciiTheme="minorHAnsi" w:hAnsiTheme="minorHAnsi" w:cstheme="minorHAnsi"/>
          <w:b/>
          <w:bCs/>
        </w:rPr>
        <w:t xml:space="preserve">- - - - - </w:t>
      </w:r>
    </w:p>
    <w:p w14:paraId="3AFD1557" w14:textId="77777777" w:rsidR="00700EAE" w:rsidRDefault="00700EAE" w:rsidP="00700EAE">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700EAE" w:rsidRPr="00F61497" w14:paraId="2D77FA40" w14:textId="77777777" w:rsidTr="007B717C">
        <w:tc>
          <w:tcPr>
            <w:tcW w:w="3255" w:type="dxa"/>
            <w:tcBorders>
              <w:top w:val="single" w:sz="4" w:space="0" w:color="auto"/>
              <w:left w:val="single" w:sz="4" w:space="0" w:color="auto"/>
              <w:bottom w:val="single" w:sz="4" w:space="0" w:color="auto"/>
              <w:right w:val="single" w:sz="4" w:space="0" w:color="auto"/>
            </w:tcBorders>
            <w:hideMark/>
          </w:tcPr>
          <w:p w14:paraId="1A287576" w14:textId="77777777" w:rsidR="00700EAE" w:rsidRPr="00801471" w:rsidRDefault="00700EAE" w:rsidP="007B717C">
            <w:pPr>
              <w:pStyle w:val="Sinespaciado"/>
              <w:tabs>
                <w:tab w:val="left" w:pos="1134"/>
              </w:tabs>
              <w:spacing w:line="480" w:lineRule="auto"/>
              <w:jc w:val="center"/>
              <w:rPr>
                <w:rFonts w:asciiTheme="minorHAnsi" w:hAnsiTheme="minorHAnsi" w:cstheme="minorHAnsi"/>
                <w:b/>
                <w:bCs/>
                <w:sz w:val="20"/>
                <w:szCs w:val="20"/>
              </w:rPr>
            </w:pPr>
            <w:r w:rsidRPr="00801471">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1D2EF4F4" w14:textId="77777777" w:rsidR="00700EAE" w:rsidRPr="00801471" w:rsidRDefault="00700EAE" w:rsidP="007B717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801471">
              <w:rPr>
                <w:rFonts w:asciiTheme="minorHAnsi" w:hAnsiTheme="minorHAnsi" w:cstheme="minorHAnsi"/>
                <w:b/>
                <w:bCs/>
                <w:sz w:val="20"/>
                <w:szCs w:val="20"/>
                <w:lang w:eastAsia="en-US"/>
              </w:rPr>
              <w:t>DETERMINACIÓN</w:t>
            </w:r>
          </w:p>
        </w:tc>
      </w:tr>
      <w:tr w:rsidR="00CF4B43" w:rsidRPr="00F61497" w14:paraId="717A89EC" w14:textId="77777777" w:rsidTr="007B717C">
        <w:tc>
          <w:tcPr>
            <w:tcW w:w="3255" w:type="dxa"/>
            <w:tcBorders>
              <w:top w:val="single" w:sz="4" w:space="0" w:color="auto"/>
              <w:left w:val="single" w:sz="4" w:space="0" w:color="auto"/>
              <w:bottom w:val="single" w:sz="4" w:space="0" w:color="auto"/>
              <w:right w:val="single" w:sz="4" w:space="0" w:color="auto"/>
            </w:tcBorders>
          </w:tcPr>
          <w:p w14:paraId="1F91380B" w14:textId="77777777" w:rsidR="00CF4B43" w:rsidRDefault="00CF4B43" w:rsidP="007B717C">
            <w:pPr>
              <w:spacing w:line="480" w:lineRule="auto"/>
              <w:rPr>
                <w:b/>
                <w:bCs/>
                <w:sz w:val="20"/>
                <w:szCs w:val="20"/>
              </w:rPr>
            </w:pPr>
            <w:r>
              <w:rPr>
                <w:b/>
                <w:bCs/>
                <w:sz w:val="20"/>
                <w:szCs w:val="20"/>
              </w:rPr>
              <w:t>Lic. EDUARDO HERNÁNDEZ FLORES</w:t>
            </w:r>
          </w:p>
          <w:p w14:paraId="4B00FEB1" w14:textId="6E81FF08" w:rsidR="00CF4B43" w:rsidRDefault="00CF4B43" w:rsidP="007B717C">
            <w:pPr>
              <w:spacing w:line="480" w:lineRule="auto"/>
              <w:rPr>
                <w:b/>
                <w:bCs/>
                <w:sz w:val="20"/>
                <w:szCs w:val="20"/>
              </w:rPr>
            </w:pPr>
            <w:r>
              <w:rPr>
                <w:b/>
                <w:bCs/>
                <w:sz w:val="20"/>
                <w:szCs w:val="20"/>
              </w:rPr>
              <w:t>Secretario proyectista de sala (nivel 14) adscrito a la Tercera Ponencia de la Sala Penal y Especializada en Administración de Justicia para Adolescentes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0037A326" w14:textId="372337C8" w:rsidR="00CF4B43" w:rsidRDefault="007B717C" w:rsidP="007B717C">
            <w:pPr>
              <w:spacing w:line="480" w:lineRule="auto"/>
              <w:jc w:val="both"/>
              <w:rPr>
                <w:i/>
                <w:iCs/>
                <w:sz w:val="20"/>
                <w:szCs w:val="20"/>
              </w:rPr>
            </w:pPr>
            <w:r>
              <w:rPr>
                <w:i/>
                <w:iCs/>
                <w:sz w:val="20"/>
                <w:szCs w:val="20"/>
              </w:rPr>
              <w:t>En atención al oficio TSJ-SPP</w:t>
            </w:r>
            <w:r w:rsidR="00A355C2">
              <w:rPr>
                <w:i/>
                <w:iCs/>
                <w:sz w:val="20"/>
                <w:szCs w:val="20"/>
              </w:rPr>
              <w:t>3</w:t>
            </w:r>
            <w:r>
              <w:rPr>
                <w:i/>
                <w:iCs/>
                <w:sz w:val="20"/>
                <w:szCs w:val="20"/>
              </w:rPr>
              <w:t xml:space="preserve">-008-2020, de fecha diez de julio de dos mil veinte, suscrito por el Magistrado Mario Antonio de Jesús Jiménez Martínez, con fundamento en </w:t>
            </w:r>
            <w:r w:rsidRPr="00801471">
              <w:rPr>
                <w:i/>
                <w:iCs/>
                <w:sz w:val="20"/>
                <w:szCs w:val="20"/>
              </w:rPr>
              <w:t xml:space="preserve">lo previsto en el artículo 42, fracción VIII, de la Ley Orgánica del Poder Judicial del Estado y la excepción establecida en el diverso 65, párrafo primero, de la misma ley, </w:t>
            </w:r>
            <w:r>
              <w:rPr>
                <w:i/>
                <w:iCs/>
                <w:sz w:val="20"/>
                <w:szCs w:val="20"/>
              </w:rPr>
              <w:t xml:space="preserve">por necesidades del servicio </w:t>
            </w:r>
            <w:r w:rsidRPr="00801471">
              <w:rPr>
                <w:i/>
                <w:iCs/>
                <w:sz w:val="20"/>
                <w:szCs w:val="20"/>
              </w:rPr>
              <w:t xml:space="preserve">se </w:t>
            </w:r>
            <w:r>
              <w:rPr>
                <w:i/>
                <w:iCs/>
                <w:sz w:val="20"/>
                <w:szCs w:val="20"/>
              </w:rPr>
              <w:t>re</w:t>
            </w:r>
            <w:r w:rsidRPr="00801471">
              <w:rPr>
                <w:i/>
                <w:iCs/>
                <w:sz w:val="20"/>
                <w:szCs w:val="20"/>
              </w:rPr>
              <w:t xml:space="preserve">adscribe como </w:t>
            </w:r>
            <w:proofErr w:type="spellStart"/>
            <w:r>
              <w:rPr>
                <w:i/>
                <w:iCs/>
                <w:sz w:val="20"/>
                <w:szCs w:val="20"/>
              </w:rPr>
              <w:t>diligenciario</w:t>
            </w:r>
            <w:proofErr w:type="spellEnd"/>
            <w:r>
              <w:rPr>
                <w:i/>
                <w:iCs/>
                <w:sz w:val="20"/>
                <w:szCs w:val="20"/>
              </w:rPr>
              <w:t xml:space="preserve"> (nivel 7) de </w:t>
            </w:r>
            <w:r w:rsidRPr="007B717C">
              <w:rPr>
                <w:i/>
                <w:iCs/>
                <w:sz w:val="20"/>
                <w:szCs w:val="20"/>
              </w:rPr>
              <w:t>la Sala Penal y Especializada en Administración de Justicia para Adolescentes del Tribunal Superior de Justicia del Estado</w:t>
            </w:r>
            <w:r>
              <w:rPr>
                <w:i/>
                <w:iCs/>
                <w:sz w:val="20"/>
                <w:szCs w:val="20"/>
              </w:rPr>
              <w:t>, en la plaza que él mismo dejó vacante, con efectos a partir del dieciséis de julio de dos mil veinte, hasta nuevas instrucciones.</w:t>
            </w:r>
          </w:p>
        </w:tc>
      </w:tr>
      <w:tr w:rsidR="00700EAE" w:rsidRPr="00F61497" w14:paraId="3DBA0555" w14:textId="77777777" w:rsidTr="007B717C">
        <w:tc>
          <w:tcPr>
            <w:tcW w:w="3255" w:type="dxa"/>
            <w:tcBorders>
              <w:top w:val="single" w:sz="4" w:space="0" w:color="auto"/>
              <w:left w:val="single" w:sz="4" w:space="0" w:color="auto"/>
              <w:bottom w:val="single" w:sz="4" w:space="0" w:color="auto"/>
              <w:right w:val="single" w:sz="4" w:space="0" w:color="auto"/>
            </w:tcBorders>
          </w:tcPr>
          <w:p w14:paraId="6EC83945" w14:textId="6B543A30" w:rsidR="007C34B3" w:rsidRPr="00DC6915" w:rsidRDefault="00CF4B43" w:rsidP="007B717C">
            <w:pPr>
              <w:spacing w:line="480" w:lineRule="auto"/>
              <w:rPr>
                <w:b/>
                <w:bCs/>
                <w:sz w:val="20"/>
                <w:szCs w:val="20"/>
              </w:rPr>
            </w:pPr>
            <w:bookmarkStart w:id="8" w:name="_Hlk42869729"/>
            <w:r>
              <w:rPr>
                <w:b/>
                <w:bCs/>
                <w:sz w:val="20"/>
                <w:szCs w:val="20"/>
              </w:rPr>
              <w:t>Lic. PABLO CADENA ROMERO</w:t>
            </w:r>
          </w:p>
        </w:tc>
        <w:tc>
          <w:tcPr>
            <w:tcW w:w="4439" w:type="dxa"/>
            <w:tcBorders>
              <w:top w:val="single" w:sz="4" w:space="0" w:color="auto"/>
              <w:left w:val="single" w:sz="4" w:space="0" w:color="auto"/>
              <w:bottom w:val="single" w:sz="4" w:space="0" w:color="auto"/>
              <w:right w:val="single" w:sz="4" w:space="0" w:color="auto"/>
            </w:tcBorders>
          </w:tcPr>
          <w:p w14:paraId="124A0BF9" w14:textId="27AB4EDB" w:rsidR="00700EAE" w:rsidRPr="00801471" w:rsidRDefault="00CF4B43" w:rsidP="007B717C">
            <w:pPr>
              <w:spacing w:line="480" w:lineRule="auto"/>
              <w:jc w:val="both"/>
              <w:rPr>
                <w:i/>
                <w:iCs/>
                <w:sz w:val="20"/>
                <w:szCs w:val="20"/>
              </w:rPr>
            </w:pPr>
            <w:r>
              <w:rPr>
                <w:i/>
                <w:iCs/>
                <w:sz w:val="20"/>
                <w:szCs w:val="20"/>
              </w:rPr>
              <w:t>En atención al oficio TSJ-SPP</w:t>
            </w:r>
            <w:r w:rsidR="00A355C2">
              <w:rPr>
                <w:i/>
                <w:iCs/>
                <w:sz w:val="20"/>
                <w:szCs w:val="20"/>
              </w:rPr>
              <w:t>3</w:t>
            </w:r>
            <w:r>
              <w:rPr>
                <w:i/>
                <w:iCs/>
                <w:sz w:val="20"/>
                <w:szCs w:val="20"/>
              </w:rPr>
              <w:t xml:space="preserve">-008-2020, de fecha diez de julio de dos mil veinte, suscrito por el Magistrado Mario Antonio de Jesús Jiménez Martínez, con fundamento en </w:t>
            </w:r>
            <w:r w:rsidRPr="00801471">
              <w:rPr>
                <w:i/>
                <w:iCs/>
                <w:sz w:val="20"/>
                <w:szCs w:val="20"/>
              </w:rPr>
              <w:t xml:space="preserve">lo previsto en el artículo 42, fracción VIII, de la Ley Orgánica del Poder Judicial del Estado y la excepción establecida en el diverso 65, párrafo primero, de la misma ley, se adscribe como Secretario </w:t>
            </w:r>
            <w:r w:rsidR="007B717C">
              <w:rPr>
                <w:i/>
                <w:iCs/>
                <w:sz w:val="20"/>
                <w:szCs w:val="20"/>
              </w:rPr>
              <w:t xml:space="preserve">proyectista de sala (nivel 14) de </w:t>
            </w:r>
            <w:r w:rsidR="007B717C" w:rsidRPr="007B717C">
              <w:rPr>
                <w:i/>
                <w:iCs/>
                <w:sz w:val="20"/>
                <w:szCs w:val="20"/>
              </w:rPr>
              <w:t>la Tercera Ponencia de la Sala Penal y Especializada en Administración de Justicia para Adolescentes del Tribunal Superior de Justicia del Estado</w:t>
            </w:r>
            <w:r w:rsidR="007B717C">
              <w:rPr>
                <w:i/>
                <w:iCs/>
                <w:sz w:val="20"/>
                <w:szCs w:val="20"/>
              </w:rPr>
              <w:t>, a partir del dieciséis de julio de dos mil veinte, hasta nuevas instrucciones.</w:t>
            </w:r>
          </w:p>
        </w:tc>
      </w:tr>
      <w:tr w:rsidR="00CF4B43" w:rsidRPr="00F61497" w14:paraId="61217246" w14:textId="77777777" w:rsidTr="007B717C">
        <w:tc>
          <w:tcPr>
            <w:tcW w:w="3255" w:type="dxa"/>
            <w:tcBorders>
              <w:top w:val="single" w:sz="4" w:space="0" w:color="auto"/>
              <w:left w:val="single" w:sz="4" w:space="0" w:color="auto"/>
              <w:bottom w:val="single" w:sz="4" w:space="0" w:color="auto"/>
              <w:right w:val="single" w:sz="4" w:space="0" w:color="auto"/>
            </w:tcBorders>
          </w:tcPr>
          <w:p w14:paraId="105CA2C3" w14:textId="77777777" w:rsidR="00CF4B43" w:rsidRDefault="007B717C" w:rsidP="00CF4B43">
            <w:pPr>
              <w:spacing w:line="480" w:lineRule="auto"/>
              <w:rPr>
                <w:b/>
                <w:bCs/>
                <w:sz w:val="20"/>
                <w:szCs w:val="20"/>
              </w:rPr>
            </w:pPr>
            <w:r>
              <w:rPr>
                <w:b/>
                <w:bCs/>
                <w:sz w:val="20"/>
                <w:szCs w:val="20"/>
              </w:rPr>
              <w:lastRenderedPageBreak/>
              <w:t>ENROQUE</w:t>
            </w:r>
          </w:p>
          <w:p w14:paraId="1AF28611" w14:textId="77777777" w:rsidR="007B717C" w:rsidRDefault="007B717C" w:rsidP="00CF4B43">
            <w:pPr>
              <w:spacing w:line="480" w:lineRule="auto"/>
              <w:rPr>
                <w:b/>
                <w:bCs/>
                <w:sz w:val="20"/>
                <w:szCs w:val="20"/>
              </w:rPr>
            </w:pPr>
            <w:r>
              <w:rPr>
                <w:b/>
                <w:bCs/>
                <w:sz w:val="20"/>
                <w:szCs w:val="20"/>
              </w:rPr>
              <w:t>MARÍA DE LOURDES ROJAS MENDIETA</w:t>
            </w:r>
          </w:p>
          <w:p w14:paraId="625491FC" w14:textId="499B980F" w:rsidR="007B717C" w:rsidRDefault="007B717C" w:rsidP="00CF4B43">
            <w:pPr>
              <w:spacing w:line="480" w:lineRule="auto"/>
              <w:rPr>
                <w:b/>
                <w:bCs/>
                <w:sz w:val="20"/>
                <w:szCs w:val="20"/>
              </w:rPr>
            </w:pPr>
            <w:r>
              <w:rPr>
                <w:b/>
                <w:bCs/>
                <w:sz w:val="20"/>
                <w:szCs w:val="20"/>
              </w:rPr>
              <w:t>Super intendente (nivel 8) sindicalizada</w:t>
            </w:r>
            <w:r w:rsidR="00CB22EC">
              <w:rPr>
                <w:b/>
                <w:bCs/>
                <w:sz w:val="20"/>
                <w:szCs w:val="20"/>
              </w:rPr>
              <w:t>, adscrita al Juzgado Segundo de lo Familiar del Distrito Judicial de Cuauhtémoc</w:t>
            </w:r>
          </w:p>
          <w:p w14:paraId="16BBC78D" w14:textId="77777777" w:rsidR="007B717C" w:rsidRDefault="007B717C" w:rsidP="00CF4B43">
            <w:pPr>
              <w:spacing w:line="480" w:lineRule="auto"/>
              <w:rPr>
                <w:b/>
                <w:bCs/>
                <w:sz w:val="20"/>
                <w:szCs w:val="20"/>
              </w:rPr>
            </w:pPr>
            <w:r>
              <w:rPr>
                <w:b/>
                <w:bCs/>
                <w:sz w:val="20"/>
                <w:szCs w:val="20"/>
              </w:rPr>
              <w:t>NEREA RODRÍGUEZ CUELLAR</w:t>
            </w:r>
          </w:p>
          <w:p w14:paraId="2B1E828E" w14:textId="4917CA1A" w:rsidR="007B717C" w:rsidRDefault="007B717C" w:rsidP="00CF4B43">
            <w:pPr>
              <w:spacing w:line="480" w:lineRule="auto"/>
              <w:rPr>
                <w:b/>
                <w:bCs/>
                <w:sz w:val="20"/>
                <w:szCs w:val="20"/>
              </w:rPr>
            </w:pPr>
            <w:r>
              <w:rPr>
                <w:b/>
                <w:bCs/>
                <w:sz w:val="20"/>
                <w:szCs w:val="20"/>
              </w:rPr>
              <w:t>Super intendente (nivel 8) sindicalizada, adscrita al Juzgado de lo Familiar del Distrito Judicial de Zaragoza</w:t>
            </w:r>
          </w:p>
        </w:tc>
        <w:tc>
          <w:tcPr>
            <w:tcW w:w="4439" w:type="dxa"/>
            <w:tcBorders>
              <w:top w:val="single" w:sz="4" w:space="0" w:color="auto"/>
              <w:left w:val="single" w:sz="4" w:space="0" w:color="auto"/>
              <w:bottom w:val="single" w:sz="4" w:space="0" w:color="auto"/>
              <w:right w:val="single" w:sz="4" w:space="0" w:color="auto"/>
            </w:tcBorders>
          </w:tcPr>
          <w:p w14:paraId="187D9E1F" w14:textId="4A037698" w:rsidR="00CF4B43" w:rsidRDefault="007B717C" w:rsidP="00CF4B43">
            <w:pPr>
              <w:spacing w:line="480" w:lineRule="auto"/>
              <w:jc w:val="both"/>
              <w:rPr>
                <w:i/>
                <w:iCs/>
                <w:sz w:val="20"/>
                <w:szCs w:val="20"/>
              </w:rPr>
            </w:pPr>
            <w:r>
              <w:rPr>
                <w:i/>
                <w:iCs/>
                <w:sz w:val="20"/>
                <w:szCs w:val="20"/>
              </w:rPr>
              <w:t xml:space="preserve">En atención al oficio 851/2020, recibido el trece de julio de dos mil veinte, suscrito por el Secretario General y la Secretaria de Trabajo y Conflictos para los Tres Poderes del Estado, ambos del Sindicato “7 de </w:t>
            </w:r>
            <w:proofErr w:type="gramStart"/>
            <w:r>
              <w:rPr>
                <w:i/>
                <w:iCs/>
                <w:sz w:val="20"/>
                <w:szCs w:val="20"/>
              </w:rPr>
              <w:t>Mayo</w:t>
            </w:r>
            <w:proofErr w:type="gramEnd"/>
            <w:r>
              <w:rPr>
                <w:i/>
                <w:iCs/>
                <w:sz w:val="20"/>
                <w:szCs w:val="20"/>
              </w:rPr>
              <w:t>”, por necesidades del servicio, se readscribe a</w:t>
            </w:r>
            <w:r w:rsidR="005F44D8">
              <w:rPr>
                <w:i/>
                <w:iCs/>
                <w:sz w:val="20"/>
                <w:szCs w:val="20"/>
              </w:rPr>
              <w:t>:</w:t>
            </w:r>
            <w:r>
              <w:rPr>
                <w:i/>
                <w:iCs/>
                <w:sz w:val="20"/>
                <w:szCs w:val="20"/>
              </w:rPr>
              <w:t xml:space="preserve"> </w:t>
            </w:r>
          </w:p>
          <w:p w14:paraId="2627C5EF" w14:textId="2786E7E6" w:rsidR="007B717C" w:rsidRPr="005F44D8" w:rsidRDefault="007B717C" w:rsidP="005F44D8">
            <w:pPr>
              <w:spacing w:line="480" w:lineRule="auto"/>
              <w:jc w:val="both"/>
              <w:rPr>
                <w:i/>
                <w:iCs/>
                <w:sz w:val="20"/>
                <w:szCs w:val="20"/>
              </w:rPr>
            </w:pPr>
            <w:r w:rsidRPr="005F44D8">
              <w:rPr>
                <w:i/>
                <w:iCs/>
                <w:sz w:val="20"/>
                <w:szCs w:val="20"/>
              </w:rPr>
              <w:t xml:space="preserve">MARÍA DE LOURDES ROJAS MENDIETA, con su mismo nivel y cargo, al Juzgado de lo Familiar del Distrito Judicial de Zaragoza; en tanto que </w:t>
            </w:r>
          </w:p>
          <w:p w14:paraId="285E97B9" w14:textId="2574956D" w:rsidR="007B717C" w:rsidRPr="005F44D8" w:rsidRDefault="007B717C" w:rsidP="007B717C">
            <w:pPr>
              <w:spacing w:line="480" w:lineRule="auto"/>
              <w:rPr>
                <w:i/>
                <w:iCs/>
                <w:sz w:val="20"/>
                <w:szCs w:val="20"/>
              </w:rPr>
            </w:pPr>
            <w:r w:rsidRPr="005F44D8">
              <w:rPr>
                <w:i/>
                <w:iCs/>
                <w:sz w:val="20"/>
                <w:szCs w:val="20"/>
              </w:rPr>
              <w:t xml:space="preserve">NEREA RODRÍGUEZ CUELLAR, con su mismo nivel y cargo, al </w:t>
            </w:r>
            <w:r w:rsidR="005F44D8">
              <w:rPr>
                <w:i/>
                <w:iCs/>
                <w:sz w:val="20"/>
                <w:szCs w:val="20"/>
              </w:rPr>
              <w:t>Juzgado Segundo de lo Familiar del Distrito Judicial de Cuauhtémoc</w:t>
            </w:r>
          </w:p>
          <w:p w14:paraId="4C8338A8" w14:textId="6ECB8F67" w:rsidR="007B717C" w:rsidRDefault="007B717C" w:rsidP="005F44D8">
            <w:pPr>
              <w:spacing w:line="480" w:lineRule="auto"/>
              <w:jc w:val="both"/>
              <w:rPr>
                <w:i/>
                <w:iCs/>
                <w:sz w:val="20"/>
                <w:szCs w:val="20"/>
              </w:rPr>
            </w:pPr>
            <w:r w:rsidRPr="005F44D8">
              <w:rPr>
                <w:i/>
                <w:iCs/>
                <w:sz w:val="20"/>
                <w:szCs w:val="20"/>
              </w:rPr>
              <w:t>Con efectos a partir del día siguiente a aquel en que se reanuden las actividades en los órganos jurisdiccionales del Poder Judicial del Estado, suspendidas con motivo de la pandemia por la enfermedad denominada COVID-19</w:t>
            </w:r>
            <w:r w:rsidR="005F44D8">
              <w:rPr>
                <w:i/>
                <w:iCs/>
                <w:sz w:val="20"/>
                <w:szCs w:val="20"/>
              </w:rPr>
              <w:t>.</w:t>
            </w:r>
          </w:p>
        </w:tc>
      </w:tr>
      <w:tr w:rsidR="009F7F9F" w:rsidRPr="00F61497" w14:paraId="3358D2B5" w14:textId="77777777" w:rsidTr="007B717C">
        <w:tc>
          <w:tcPr>
            <w:tcW w:w="3255" w:type="dxa"/>
            <w:tcBorders>
              <w:top w:val="single" w:sz="4" w:space="0" w:color="auto"/>
              <w:left w:val="single" w:sz="4" w:space="0" w:color="auto"/>
              <w:bottom w:val="single" w:sz="4" w:space="0" w:color="auto"/>
              <w:right w:val="single" w:sz="4" w:space="0" w:color="auto"/>
            </w:tcBorders>
          </w:tcPr>
          <w:p w14:paraId="58DE974F" w14:textId="77777777" w:rsidR="009F7F9F" w:rsidRDefault="009F7F9F" w:rsidP="00CF4B43">
            <w:pPr>
              <w:spacing w:line="480" w:lineRule="auto"/>
              <w:rPr>
                <w:b/>
                <w:bCs/>
                <w:sz w:val="20"/>
                <w:szCs w:val="20"/>
              </w:rPr>
            </w:pPr>
            <w:r>
              <w:rPr>
                <w:b/>
                <w:bCs/>
                <w:sz w:val="20"/>
                <w:szCs w:val="20"/>
              </w:rPr>
              <w:t>ENROQUE</w:t>
            </w:r>
          </w:p>
          <w:p w14:paraId="2444D7C5" w14:textId="77777777" w:rsidR="009F7F9F" w:rsidRDefault="009F7F9F" w:rsidP="00CF4B43">
            <w:pPr>
              <w:spacing w:line="480" w:lineRule="auto"/>
              <w:rPr>
                <w:b/>
                <w:bCs/>
                <w:sz w:val="20"/>
                <w:szCs w:val="20"/>
              </w:rPr>
            </w:pPr>
            <w:r>
              <w:rPr>
                <w:b/>
                <w:bCs/>
                <w:sz w:val="20"/>
                <w:szCs w:val="20"/>
              </w:rPr>
              <w:t>Ing. IGNACIO CRESCENCIO GAYTAN VICARIO</w:t>
            </w:r>
          </w:p>
          <w:p w14:paraId="7E454EA2" w14:textId="3CB98486" w:rsidR="009F7F9F" w:rsidRDefault="009F7F9F" w:rsidP="00CF4B43">
            <w:pPr>
              <w:spacing w:line="480" w:lineRule="auto"/>
              <w:rPr>
                <w:b/>
                <w:bCs/>
                <w:sz w:val="20"/>
                <w:szCs w:val="20"/>
              </w:rPr>
            </w:pPr>
            <w:r>
              <w:rPr>
                <w:b/>
                <w:bCs/>
                <w:sz w:val="20"/>
                <w:szCs w:val="20"/>
              </w:rPr>
              <w:t>Jefe de sección (nivel</w:t>
            </w:r>
            <w:r w:rsidR="00A355C2">
              <w:rPr>
                <w:b/>
                <w:bCs/>
                <w:sz w:val="20"/>
                <w:szCs w:val="20"/>
              </w:rPr>
              <w:t xml:space="preserve"> </w:t>
            </w:r>
            <w:r>
              <w:rPr>
                <w:b/>
                <w:bCs/>
                <w:sz w:val="20"/>
                <w:szCs w:val="20"/>
              </w:rPr>
              <w:t>7) de confianza, adscrito a la Dirección de Recursos Humanos y Materiales de la Secretaría Ejecutiva</w:t>
            </w:r>
          </w:p>
          <w:p w14:paraId="486D4478" w14:textId="77777777" w:rsidR="009F7F9F" w:rsidRDefault="009F7F9F" w:rsidP="00CF4B43">
            <w:pPr>
              <w:spacing w:line="480" w:lineRule="auto"/>
              <w:rPr>
                <w:b/>
                <w:bCs/>
                <w:sz w:val="20"/>
                <w:szCs w:val="20"/>
              </w:rPr>
            </w:pPr>
            <w:r>
              <w:rPr>
                <w:b/>
                <w:bCs/>
                <w:sz w:val="20"/>
                <w:szCs w:val="20"/>
              </w:rPr>
              <w:t>Ing. SERGIO DÍAZ YÁÑEZ</w:t>
            </w:r>
          </w:p>
          <w:p w14:paraId="615C7E8B" w14:textId="50B7A9BD" w:rsidR="009F7F9F" w:rsidRDefault="009F7F9F" w:rsidP="00CF4B43">
            <w:pPr>
              <w:spacing w:line="480" w:lineRule="auto"/>
              <w:rPr>
                <w:b/>
                <w:bCs/>
                <w:sz w:val="20"/>
                <w:szCs w:val="20"/>
              </w:rPr>
            </w:pPr>
            <w:r>
              <w:rPr>
                <w:b/>
                <w:bCs/>
                <w:sz w:val="20"/>
                <w:szCs w:val="20"/>
              </w:rPr>
              <w:t>Auxiliar técnico (nivel 3) adscrito al Archivo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69C6156E" w14:textId="77777777" w:rsidR="009F7F9F" w:rsidRPr="000933F7" w:rsidRDefault="009F7F9F" w:rsidP="00CF4B43">
            <w:pPr>
              <w:spacing w:line="480" w:lineRule="auto"/>
              <w:jc w:val="both"/>
              <w:rPr>
                <w:i/>
                <w:iCs/>
                <w:sz w:val="20"/>
                <w:szCs w:val="20"/>
              </w:rPr>
            </w:pPr>
            <w:r w:rsidRPr="000933F7">
              <w:rPr>
                <w:i/>
                <w:iCs/>
                <w:sz w:val="20"/>
                <w:szCs w:val="20"/>
              </w:rPr>
              <w:t xml:space="preserve">Por necesidades del servicio, con su mismo nivel y cargo, </w:t>
            </w:r>
          </w:p>
          <w:p w14:paraId="6F311C43" w14:textId="7BE0A301" w:rsidR="009F7F9F" w:rsidRPr="000933F7" w:rsidRDefault="009F7F9F" w:rsidP="009F7F9F">
            <w:pPr>
              <w:spacing w:line="480" w:lineRule="auto"/>
              <w:rPr>
                <w:i/>
                <w:iCs/>
                <w:sz w:val="20"/>
                <w:szCs w:val="20"/>
              </w:rPr>
            </w:pPr>
            <w:r w:rsidRPr="000933F7">
              <w:rPr>
                <w:i/>
                <w:iCs/>
                <w:sz w:val="20"/>
                <w:szCs w:val="20"/>
              </w:rPr>
              <w:t xml:space="preserve">Ing. IGNACIO CRESCENCIO GAYTAN VICARIO, en el Archivo del Poder Judicial del Estado, en tanto que </w:t>
            </w:r>
          </w:p>
          <w:p w14:paraId="1AF0F940" w14:textId="0DE2C285" w:rsidR="009F7F9F" w:rsidRPr="000933F7" w:rsidRDefault="009F7F9F" w:rsidP="009F7F9F">
            <w:pPr>
              <w:spacing w:line="480" w:lineRule="auto"/>
              <w:rPr>
                <w:i/>
                <w:iCs/>
                <w:sz w:val="20"/>
                <w:szCs w:val="20"/>
              </w:rPr>
            </w:pPr>
            <w:r w:rsidRPr="000933F7">
              <w:rPr>
                <w:i/>
                <w:iCs/>
                <w:sz w:val="20"/>
                <w:szCs w:val="20"/>
              </w:rPr>
              <w:t>Ing. SERGIO DÍAZ YÁÑEZ, en la Dirección de Recursos Humanos y Materiales de la Secretaría Ejecutiva, para realizar la función que venía realizando el</w:t>
            </w:r>
            <w:r w:rsidR="00CB22EC">
              <w:rPr>
                <w:i/>
                <w:iCs/>
                <w:sz w:val="20"/>
                <w:szCs w:val="20"/>
              </w:rPr>
              <w:t xml:space="preserve"> Ing. Gaytán Vicario</w:t>
            </w:r>
            <w:r w:rsidR="000933F7" w:rsidRPr="000933F7">
              <w:rPr>
                <w:i/>
                <w:iCs/>
                <w:sz w:val="20"/>
                <w:szCs w:val="20"/>
              </w:rPr>
              <w:t>.</w:t>
            </w:r>
          </w:p>
          <w:p w14:paraId="6488808F" w14:textId="79272FD4" w:rsidR="000933F7" w:rsidRPr="000933F7" w:rsidRDefault="000933F7" w:rsidP="009F7F9F">
            <w:pPr>
              <w:spacing w:line="480" w:lineRule="auto"/>
              <w:rPr>
                <w:i/>
                <w:iCs/>
                <w:sz w:val="20"/>
                <w:szCs w:val="20"/>
              </w:rPr>
            </w:pPr>
            <w:r w:rsidRPr="000933F7">
              <w:rPr>
                <w:i/>
                <w:iCs/>
                <w:sz w:val="20"/>
                <w:szCs w:val="20"/>
              </w:rPr>
              <w:t xml:space="preserve">A partir del dieciséis de julio de dos mil veinte y, hasta nuevas instrucciones, en el caso del Ing. Ignacio Crescencio Gaytán Vicario; y por el tiempo que resta del interinato aprobado en fecha anterior, para el caso del Ing. Sergio Díaz Yáñez. </w:t>
            </w:r>
          </w:p>
          <w:p w14:paraId="346F77EF" w14:textId="74E0A926" w:rsidR="009F7F9F" w:rsidRPr="000933F7" w:rsidRDefault="009F7F9F" w:rsidP="00CF4B43">
            <w:pPr>
              <w:spacing w:line="480" w:lineRule="auto"/>
              <w:jc w:val="both"/>
              <w:rPr>
                <w:i/>
                <w:iCs/>
                <w:sz w:val="20"/>
                <w:szCs w:val="20"/>
              </w:rPr>
            </w:pPr>
          </w:p>
        </w:tc>
      </w:tr>
      <w:tr w:rsidR="005F44D8" w:rsidRPr="00F61497" w14:paraId="40623D91" w14:textId="77777777" w:rsidTr="007B717C">
        <w:tc>
          <w:tcPr>
            <w:tcW w:w="3255" w:type="dxa"/>
            <w:tcBorders>
              <w:top w:val="single" w:sz="4" w:space="0" w:color="auto"/>
              <w:left w:val="single" w:sz="4" w:space="0" w:color="auto"/>
              <w:bottom w:val="single" w:sz="4" w:space="0" w:color="auto"/>
              <w:right w:val="single" w:sz="4" w:space="0" w:color="auto"/>
            </w:tcBorders>
          </w:tcPr>
          <w:p w14:paraId="6E87C3DF" w14:textId="77777777" w:rsidR="005F44D8" w:rsidRDefault="005F44D8" w:rsidP="00CF4B43">
            <w:pPr>
              <w:spacing w:line="480" w:lineRule="auto"/>
              <w:rPr>
                <w:b/>
                <w:bCs/>
                <w:sz w:val="20"/>
                <w:szCs w:val="20"/>
              </w:rPr>
            </w:pPr>
            <w:r>
              <w:rPr>
                <w:b/>
                <w:bCs/>
                <w:sz w:val="20"/>
                <w:szCs w:val="20"/>
              </w:rPr>
              <w:lastRenderedPageBreak/>
              <w:t>FREDY HERNÁNDEZ DÍAZ</w:t>
            </w:r>
          </w:p>
          <w:p w14:paraId="24DF7FA3" w14:textId="77777777" w:rsidR="005F44D8" w:rsidRDefault="005F44D8" w:rsidP="00CF4B43">
            <w:pPr>
              <w:spacing w:line="480" w:lineRule="auto"/>
              <w:rPr>
                <w:b/>
                <w:bCs/>
                <w:sz w:val="20"/>
                <w:szCs w:val="20"/>
              </w:rPr>
            </w:pPr>
            <w:r>
              <w:rPr>
                <w:b/>
                <w:bCs/>
                <w:sz w:val="20"/>
                <w:szCs w:val="20"/>
              </w:rPr>
              <w:t>Mecanógrafo (nivel 2) interino adscrito a la Sala Civil-Familiar del Tribunal Superior de Justicia del Estado, Segunda Ponencia.</w:t>
            </w:r>
          </w:p>
          <w:p w14:paraId="351CFA7D" w14:textId="7BBC4353" w:rsidR="005F44D8" w:rsidRDefault="005F44D8" w:rsidP="00CF4B43">
            <w:pPr>
              <w:spacing w:line="480" w:lineRule="auto"/>
              <w:rPr>
                <w:b/>
                <w:bCs/>
                <w:sz w:val="20"/>
                <w:szCs w:val="20"/>
              </w:rPr>
            </w:pPr>
            <w:r>
              <w:rPr>
                <w:b/>
                <w:bCs/>
                <w:sz w:val="20"/>
                <w:szCs w:val="20"/>
              </w:rPr>
              <w:t>Vence interinato: 20 de julio de 2020</w:t>
            </w:r>
          </w:p>
        </w:tc>
        <w:tc>
          <w:tcPr>
            <w:tcW w:w="4439" w:type="dxa"/>
            <w:tcBorders>
              <w:top w:val="single" w:sz="4" w:space="0" w:color="auto"/>
              <w:left w:val="single" w:sz="4" w:space="0" w:color="auto"/>
              <w:bottom w:val="single" w:sz="4" w:space="0" w:color="auto"/>
              <w:right w:val="single" w:sz="4" w:space="0" w:color="auto"/>
            </w:tcBorders>
          </w:tcPr>
          <w:p w14:paraId="33C24F20" w14:textId="186402ED" w:rsidR="005F44D8" w:rsidRDefault="00894C53" w:rsidP="00CF4B43">
            <w:pPr>
              <w:spacing w:line="480" w:lineRule="auto"/>
              <w:jc w:val="both"/>
              <w:rPr>
                <w:i/>
                <w:iCs/>
                <w:sz w:val="20"/>
                <w:szCs w:val="20"/>
              </w:rPr>
            </w:pPr>
            <w:r>
              <w:rPr>
                <w:i/>
                <w:iCs/>
                <w:sz w:val="20"/>
                <w:szCs w:val="20"/>
              </w:rPr>
              <w:t>Por necesidades del servicio, con su mismo nivel, cargo y adscripción, a partir del veintiuno de julio de dos mil veinte, hasta nuevas instrucciones.</w:t>
            </w:r>
          </w:p>
        </w:tc>
      </w:tr>
      <w:tr w:rsidR="005F44D8" w:rsidRPr="00F61497" w14:paraId="54441FD7" w14:textId="77777777" w:rsidTr="007B717C">
        <w:tc>
          <w:tcPr>
            <w:tcW w:w="3255" w:type="dxa"/>
            <w:tcBorders>
              <w:top w:val="single" w:sz="4" w:space="0" w:color="auto"/>
              <w:left w:val="single" w:sz="4" w:space="0" w:color="auto"/>
              <w:bottom w:val="single" w:sz="4" w:space="0" w:color="auto"/>
              <w:right w:val="single" w:sz="4" w:space="0" w:color="auto"/>
            </w:tcBorders>
          </w:tcPr>
          <w:p w14:paraId="304EDC36" w14:textId="77777777" w:rsidR="005F44D8" w:rsidRDefault="005F44D8" w:rsidP="00CF4B43">
            <w:pPr>
              <w:spacing w:line="480" w:lineRule="auto"/>
              <w:rPr>
                <w:b/>
                <w:bCs/>
                <w:sz w:val="20"/>
                <w:szCs w:val="20"/>
              </w:rPr>
            </w:pPr>
            <w:r>
              <w:rPr>
                <w:b/>
                <w:bCs/>
                <w:sz w:val="20"/>
                <w:szCs w:val="20"/>
              </w:rPr>
              <w:t>Lic. MANUEL AQUIAHUATL HERNÁNDEZ</w:t>
            </w:r>
          </w:p>
          <w:p w14:paraId="5A346BE8" w14:textId="77777777" w:rsidR="005F44D8" w:rsidRDefault="005F44D8" w:rsidP="00CF4B43">
            <w:pPr>
              <w:spacing w:line="480" w:lineRule="auto"/>
              <w:rPr>
                <w:b/>
                <w:bCs/>
                <w:sz w:val="20"/>
                <w:szCs w:val="20"/>
              </w:rPr>
            </w:pPr>
            <w:r>
              <w:rPr>
                <w:b/>
                <w:bCs/>
                <w:sz w:val="20"/>
                <w:szCs w:val="20"/>
              </w:rPr>
              <w:t>Taquimecanógrafo (nivel 3) interino del Juzgado Penal del Distrito Judicial de Guridi y Alcocer</w:t>
            </w:r>
          </w:p>
          <w:p w14:paraId="2E3EA594" w14:textId="655274F8" w:rsidR="005F44D8" w:rsidRDefault="005F44D8" w:rsidP="00CF4B43">
            <w:pPr>
              <w:spacing w:line="480" w:lineRule="auto"/>
              <w:rPr>
                <w:b/>
                <w:bCs/>
                <w:sz w:val="20"/>
                <w:szCs w:val="20"/>
              </w:rPr>
            </w:pPr>
            <w:r>
              <w:rPr>
                <w:b/>
                <w:bCs/>
                <w:sz w:val="20"/>
                <w:szCs w:val="20"/>
              </w:rPr>
              <w:t>Vence interinato: 23 de julio de 2020</w:t>
            </w:r>
          </w:p>
        </w:tc>
        <w:tc>
          <w:tcPr>
            <w:tcW w:w="4439" w:type="dxa"/>
            <w:tcBorders>
              <w:top w:val="single" w:sz="4" w:space="0" w:color="auto"/>
              <w:left w:val="single" w:sz="4" w:space="0" w:color="auto"/>
              <w:bottom w:val="single" w:sz="4" w:space="0" w:color="auto"/>
              <w:right w:val="single" w:sz="4" w:space="0" w:color="auto"/>
            </w:tcBorders>
          </w:tcPr>
          <w:p w14:paraId="3462FB01" w14:textId="02D4269E" w:rsidR="005F44D8" w:rsidRDefault="00894C53" w:rsidP="00CF4B43">
            <w:pPr>
              <w:spacing w:line="480" w:lineRule="auto"/>
              <w:jc w:val="both"/>
              <w:rPr>
                <w:i/>
                <w:iCs/>
                <w:sz w:val="20"/>
                <w:szCs w:val="20"/>
              </w:rPr>
            </w:pPr>
            <w:r>
              <w:rPr>
                <w:i/>
                <w:iCs/>
                <w:sz w:val="20"/>
                <w:szCs w:val="20"/>
              </w:rPr>
              <w:t>Por necesidades del servicio, con su mismo nivel, cargo y adscripción, a partir del veinti</w:t>
            </w:r>
            <w:r w:rsidR="00A355C2">
              <w:rPr>
                <w:i/>
                <w:iCs/>
                <w:sz w:val="20"/>
                <w:szCs w:val="20"/>
              </w:rPr>
              <w:t>cuatro</w:t>
            </w:r>
            <w:r>
              <w:rPr>
                <w:i/>
                <w:iCs/>
                <w:sz w:val="20"/>
                <w:szCs w:val="20"/>
              </w:rPr>
              <w:t xml:space="preserve"> de julio de dos mil veinte, hasta nuevas instrucciones.</w:t>
            </w:r>
          </w:p>
        </w:tc>
      </w:tr>
      <w:tr w:rsidR="003F2384" w:rsidRPr="00F61497" w14:paraId="5EE8DFE4" w14:textId="77777777" w:rsidTr="007B717C">
        <w:tc>
          <w:tcPr>
            <w:tcW w:w="3255" w:type="dxa"/>
            <w:tcBorders>
              <w:top w:val="single" w:sz="4" w:space="0" w:color="auto"/>
              <w:left w:val="single" w:sz="4" w:space="0" w:color="auto"/>
              <w:bottom w:val="single" w:sz="4" w:space="0" w:color="auto"/>
              <w:right w:val="single" w:sz="4" w:space="0" w:color="auto"/>
            </w:tcBorders>
          </w:tcPr>
          <w:p w14:paraId="1462F940" w14:textId="77777777" w:rsidR="003F2384" w:rsidRDefault="003F2384" w:rsidP="00CF4B43">
            <w:pPr>
              <w:spacing w:line="480" w:lineRule="auto"/>
              <w:rPr>
                <w:b/>
                <w:bCs/>
                <w:sz w:val="20"/>
                <w:szCs w:val="20"/>
              </w:rPr>
            </w:pPr>
            <w:r>
              <w:rPr>
                <w:b/>
                <w:bCs/>
                <w:sz w:val="20"/>
                <w:szCs w:val="20"/>
              </w:rPr>
              <w:t>Lic. ARIADNA JUÁREZ FLORES</w:t>
            </w:r>
          </w:p>
          <w:p w14:paraId="68995B25" w14:textId="77777777" w:rsidR="003F2384" w:rsidRDefault="003F2384" w:rsidP="00CF4B43">
            <w:pPr>
              <w:spacing w:line="480" w:lineRule="auto"/>
              <w:rPr>
                <w:b/>
                <w:bCs/>
                <w:sz w:val="20"/>
                <w:szCs w:val="20"/>
              </w:rPr>
            </w:pPr>
            <w:r>
              <w:rPr>
                <w:b/>
                <w:bCs/>
                <w:sz w:val="20"/>
                <w:szCs w:val="20"/>
              </w:rPr>
              <w:t>Auxiliar administrativo (nivel 5) en funciones de Facilitadora y responsable del Centro Regional de Justicia Alternativa de San Pablo del Monte</w:t>
            </w:r>
            <w:r w:rsidR="00897D20">
              <w:rPr>
                <w:b/>
                <w:bCs/>
                <w:sz w:val="20"/>
                <w:szCs w:val="20"/>
              </w:rPr>
              <w:t>.</w:t>
            </w:r>
          </w:p>
          <w:p w14:paraId="79FF6BFF" w14:textId="77777777" w:rsidR="00897D20" w:rsidRDefault="00897D20" w:rsidP="00CF4B43">
            <w:pPr>
              <w:spacing w:line="480" w:lineRule="auto"/>
              <w:rPr>
                <w:b/>
                <w:bCs/>
                <w:sz w:val="20"/>
                <w:szCs w:val="20"/>
              </w:rPr>
            </w:pPr>
            <w:r>
              <w:rPr>
                <w:b/>
                <w:bCs/>
                <w:sz w:val="20"/>
                <w:szCs w:val="20"/>
              </w:rPr>
              <w:t>Vence interinato 23 de julio de 2020</w:t>
            </w:r>
          </w:p>
          <w:p w14:paraId="78431EB9" w14:textId="68DD93E9" w:rsidR="00897D20" w:rsidRDefault="00897D20" w:rsidP="00CF4B43">
            <w:pPr>
              <w:spacing w:line="480" w:lineRule="auto"/>
              <w:rPr>
                <w:b/>
                <w:bCs/>
                <w:sz w:val="20"/>
                <w:szCs w:val="20"/>
              </w:rPr>
            </w:pPr>
            <w:r>
              <w:rPr>
                <w:b/>
                <w:bCs/>
                <w:sz w:val="20"/>
                <w:szCs w:val="20"/>
              </w:rPr>
              <w:t>De concluirse, ella regresaría como Oficial de partes</w:t>
            </w:r>
          </w:p>
        </w:tc>
        <w:tc>
          <w:tcPr>
            <w:tcW w:w="4439" w:type="dxa"/>
            <w:tcBorders>
              <w:top w:val="single" w:sz="4" w:space="0" w:color="auto"/>
              <w:left w:val="single" w:sz="4" w:space="0" w:color="auto"/>
              <w:bottom w:val="single" w:sz="4" w:space="0" w:color="auto"/>
              <w:right w:val="single" w:sz="4" w:space="0" w:color="auto"/>
            </w:tcBorders>
          </w:tcPr>
          <w:p w14:paraId="41FE96B8" w14:textId="31A7CFE7" w:rsidR="003F2384" w:rsidRDefault="00894C53" w:rsidP="00CF4B43">
            <w:pPr>
              <w:spacing w:line="480" w:lineRule="auto"/>
              <w:jc w:val="both"/>
              <w:rPr>
                <w:i/>
                <w:iCs/>
                <w:sz w:val="20"/>
                <w:szCs w:val="20"/>
              </w:rPr>
            </w:pPr>
            <w:r>
              <w:rPr>
                <w:i/>
                <w:iCs/>
                <w:sz w:val="20"/>
                <w:szCs w:val="20"/>
              </w:rPr>
              <w:t>Por necesidades del servicio</w:t>
            </w:r>
            <w:r w:rsidR="00A355C2">
              <w:rPr>
                <w:i/>
                <w:iCs/>
                <w:sz w:val="20"/>
                <w:szCs w:val="20"/>
              </w:rPr>
              <w:t>, con su mismo nivel, cargo y adscripción, de manera interina, por el término de tres meses, a partir del veinticuatro de julio de dos mil veinte</w:t>
            </w:r>
          </w:p>
        </w:tc>
      </w:tr>
      <w:tr w:rsidR="00A355C2" w:rsidRPr="00F61497" w14:paraId="5D4A86E0" w14:textId="77777777" w:rsidTr="007B717C">
        <w:tc>
          <w:tcPr>
            <w:tcW w:w="3255" w:type="dxa"/>
            <w:tcBorders>
              <w:top w:val="single" w:sz="4" w:space="0" w:color="auto"/>
              <w:left w:val="single" w:sz="4" w:space="0" w:color="auto"/>
              <w:bottom w:val="single" w:sz="4" w:space="0" w:color="auto"/>
              <w:right w:val="single" w:sz="4" w:space="0" w:color="auto"/>
            </w:tcBorders>
          </w:tcPr>
          <w:p w14:paraId="7B10FBD7" w14:textId="77777777" w:rsidR="00A355C2" w:rsidRDefault="007F6F96" w:rsidP="00CF4B43">
            <w:pPr>
              <w:spacing w:line="480" w:lineRule="auto"/>
              <w:rPr>
                <w:b/>
                <w:bCs/>
                <w:sz w:val="20"/>
                <w:szCs w:val="20"/>
              </w:rPr>
            </w:pPr>
            <w:r>
              <w:rPr>
                <w:b/>
                <w:bCs/>
                <w:sz w:val="20"/>
                <w:szCs w:val="20"/>
              </w:rPr>
              <w:t xml:space="preserve">Lic. </w:t>
            </w:r>
            <w:r w:rsidR="00E435A4">
              <w:rPr>
                <w:b/>
                <w:bCs/>
                <w:sz w:val="20"/>
                <w:szCs w:val="20"/>
              </w:rPr>
              <w:t>EMMANUEL GODOY GRANDE</w:t>
            </w:r>
          </w:p>
          <w:p w14:paraId="18D61D51" w14:textId="0B52AF1F" w:rsidR="00E435A4" w:rsidRDefault="00E435A4" w:rsidP="00CF4B43">
            <w:pPr>
              <w:spacing w:line="480" w:lineRule="auto"/>
              <w:rPr>
                <w:b/>
                <w:bCs/>
                <w:sz w:val="20"/>
                <w:szCs w:val="20"/>
              </w:rPr>
            </w:pPr>
            <w:r>
              <w:rPr>
                <w:b/>
                <w:bCs/>
                <w:sz w:val="20"/>
                <w:szCs w:val="20"/>
              </w:rPr>
              <w:t>Oficial de partes del Juzgado Penal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692F793A" w14:textId="4BAC2FFD" w:rsidR="00A355C2" w:rsidRDefault="00E435A4" w:rsidP="00CF4B43">
            <w:pPr>
              <w:spacing w:line="480" w:lineRule="auto"/>
              <w:jc w:val="both"/>
              <w:rPr>
                <w:i/>
                <w:iCs/>
                <w:sz w:val="20"/>
                <w:szCs w:val="20"/>
              </w:rPr>
            </w:pPr>
            <w:r>
              <w:rPr>
                <w:i/>
                <w:iCs/>
                <w:sz w:val="20"/>
                <w:szCs w:val="20"/>
              </w:rPr>
              <w:t xml:space="preserve">Por necesidades del servicio, toda vez que fue designado por el Pleno del Tribunal Superior de Justicia del Estado como Asistente de atención al público (folio 108 del concurso abierto), se readscribe como Asistente de atención al público del Juzgado de Control y de Juicio Oral del Distrito Judicial de Guridi y Alcocer, a partir del dieciséis de julio de dos mil veinte, hasta nuevas instrucciones. </w:t>
            </w:r>
          </w:p>
        </w:tc>
      </w:tr>
      <w:tr w:rsidR="00A355C2" w:rsidRPr="00F61497" w14:paraId="2489A7ED" w14:textId="77777777" w:rsidTr="007B717C">
        <w:tc>
          <w:tcPr>
            <w:tcW w:w="3255" w:type="dxa"/>
            <w:tcBorders>
              <w:top w:val="single" w:sz="4" w:space="0" w:color="auto"/>
              <w:left w:val="single" w:sz="4" w:space="0" w:color="auto"/>
              <w:bottom w:val="single" w:sz="4" w:space="0" w:color="auto"/>
              <w:right w:val="single" w:sz="4" w:space="0" w:color="auto"/>
            </w:tcBorders>
          </w:tcPr>
          <w:p w14:paraId="6209E4CA" w14:textId="77777777" w:rsidR="00A355C2" w:rsidRDefault="007F6F96" w:rsidP="00CF4B43">
            <w:pPr>
              <w:spacing w:line="480" w:lineRule="auto"/>
              <w:rPr>
                <w:b/>
                <w:bCs/>
                <w:sz w:val="20"/>
                <w:szCs w:val="20"/>
              </w:rPr>
            </w:pPr>
            <w:r>
              <w:rPr>
                <w:b/>
                <w:bCs/>
                <w:sz w:val="20"/>
                <w:szCs w:val="20"/>
              </w:rPr>
              <w:t xml:space="preserve">Lic. </w:t>
            </w:r>
            <w:r w:rsidR="00E435A4">
              <w:rPr>
                <w:b/>
                <w:bCs/>
                <w:sz w:val="20"/>
                <w:szCs w:val="20"/>
              </w:rPr>
              <w:t>SAÚL RAMOS PÉREZ</w:t>
            </w:r>
          </w:p>
          <w:p w14:paraId="26319118" w14:textId="60421BFB" w:rsidR="00E435A4" w:rsidRDefault="00E435A4" w:rsidP="00CF4B43">
            <w:pPr>
              <w:spacing w:line="480" w:lineRule="auto"/>
              <w:rPr>
                <w:b/>
                <w:bCs/>
                <w:sz w:val="20"/>
                <w:szCs w:val="20"/>
              </w:rPr>
            </w:pPr>
            <w:r>
              <w:rPr>
                <w:b/>
                <w:bCs/>
                <w:sz w:val="20"/>
                <w:szCs w:val="20"/>
              </w:rPr>
              <w:lastRenderedPageBreak/>
              <w:t>Mecanógrafo adscrito a la Sala Civil-Familiar del Tribunal Superior de Justicia, Primera Ponencia</w:t>
            </w:r>
          </w:p>
        </w:tc>
        <w:tc>
          <w:tcPr>
            <w:tcW w:w="4439" w:type="dxa"/>
            <w:tcBorders>
              <w:top w:val="single" w:sz="4" w:space="0" w:color="auto"/>
              <w:left w:val="single" w:sz="4" w:space="0" w:color="auto"/>
              <w:bottom w:val="single" w:sz="4" w:space="0" w:color="auto"/>
              <w:right w:val="single" w:sz="4" w:space="0" w:color="auto"/>
            </w:tcBorders>
          </w:tcPr>
          <w:p w14:paraId="61495CCD" w14:textId="76FBE504" w:rsidR="00A355C2" w:rsidRDefault="00E435A4" w:rsidP="00CF4B43">
            <w:pPr>
              <w:spacing w:line="480" w:lineRule="auto"/>
              <w:jc w:val="both"/>
              <w:rPr>
                <w:i/>
                <w:iCs/>
                <w:sz w:val="20"/>
                <w:szCs w:val="20"/>
              </w:rPr>
            </w:pPr>
            <w:r>
              <w:rPr>
                <w:i/>
                <w:iCs/>
                <w:sz w:val="20"/>
                <w:szCs w:val="20"/>
              </w:rPr>
              <w:lastRenderedPageBreak/>
              <w:t xml:space="preserve">Por necesidades del servicio, como </w:t>
            </w:r>
            <w:r w:rsidR="007F6F96">
              <w:rPr>
                <w:i/>
                <w:iCs/>
                <w:sz w:val="20"/>
                <w:szCs w:val="20"/>
              </w:rPr>
              <w:t>Auxiliar administrativo</w:t>
            </w:r>
            <w:r w:rsidR="00F9038B">
              <w:rPr>
                <w:i/>
                <w:iCs/>
                <w:sz w:val="20"/>
                <w:szCs w:val="20"/>
              </w:rPr>
              <w:t xml:space="preserve"> (nivel 5)</w:t>
            </w:r>
            <w:r w:rsidR="007F6F96">
              <w:rPr>
                <w:i/>
                <w:iCs/>
                <w:sz w:val="20"/>
                <w:szCs w:val="20"/>
              </w:rPr>
              <w:t xml:space="preserve"> en funciones de oficial de </w:t>
            </w:r>
            <w:r w:rsidR="007F6F96">
              <w:rPr>
                <w:i/>
                <w:iCs/>
                <w:sz w:val="20"/>
                <w:szCs w:val="20"/>
              </w:rPr>
              <w:lastRenderedPageBreak/>
              <w:t xml:space="preserve">partes del </w:t>
            </w:r>
            <w:r w:rsidR="00F9038B">
              <w:rPr>
                <w:i/>
                <w:iCs/>
                <w:sz w:val="20"/>
                <w:szCs w:val="20"/>
              </w:rPr>
              <w:t xml:space="preserve">Juzgado </w:t>
            </w:r>
            <w:r w:rsidR="007F6F96">
              <w:rPr>
                <w:i/>
                <w:iCs/>
                <w:sz w:val="20"/>
                <w:szCs w:val="20"/>
              </w:rPr>
              <w:t>Penal de Guridi y Alcocer</w:t>
            </w:r>
            <w:r w:rsidR="00F9038B">
              <w:rPr>
                <w:i/>
                <w:iCs/>
                <w:sz w:val="20"/>
                <w:szCs w:val="20"/>
              </w:rPr>
              <w:t>, de manera interina, por el término de tres meses, a partir del dieciséis de julio de dos mil veinte.</w:t>
            </w:r>
          </w:p>
          <w:p w14:paraId="56981C7C" w14:textId="388DCDA7" w:rsidR="007F6F96" w:rsidRDefault="007F6F96" w:rsidP="00CF4B43">
            <w:pPr>
              <w:spacing w:line="480" w:lineRule="auto"/>
              <w:jc w:val="both"/>
              <w:rPr>
                <w:i/>
                <w:iCs/>
                <w:sz w:val="20"/>
                <w:szCs w:val="20"/>
              </w:rPr>
            </w:pPr>
          </w:p>
        </w:tc>
      </w:tr>
      <w:tr w:rsidR="007F6F96" w:rsidRPr="00F61497" w14:paraId="0D5D8063" w14:textId="77777777" w:rsidTr="007B717C">
        <w:tc>
          <w:tcPr>
            <w:tcW w:w="3255" w:type="dxa"/>
            <w:tcBorders>
              <w:top w:val="single" w:sz="4" w:space="0" w:color="auto"/>
              <w:left w:val="single" w:sz="4" w:space="0" w:color="auto"/>
              <w:bottom w:val="single" w:sz="4" w:space="0" w:color="auto"/>
              <w:right w:val="single" w:sz="4" w:space="0" w:color="auto"/>
            </w:tcBorders>
          </w:tcPr>
          <w:p w14:paraId="5BB30F5D" w14:textId="77777777" w:rsidR="007F6F96" w:rsidRDefault="00F9038B" w:rsidP="00CF4B43">
            <w:pPr>
              <w:spacing w:line="480" w:lineRule="auto"/>
              <w:rPr>
                <w:b/>
                <w:bCs/>
                <w:sz w:val="20"/>
                <w:szCs w:val="20"/>
              </w:rPr>
            </w:pPr>
            <w:r>
              <w:rPr>
                <w:b/>
                <w:bCs/>
                <w:sz w:val="20"/>
                <w:szCs w:val="20"/>
              </w:rPr>
              <w:lastRenderedPageBreak/>
              <w:t>Lic. MARI CARMEN TAPIA PELCASTRE</w:t>
            </w:r>
          </w:p>
          <w:p w14:paraId="143FA3D3" w14:textId="720A80D9" w:rsidR="00F9038B" w:rsidRDefault="00DC6056" w:rsidP="00CF4B43">
            <w:pPr>
              <w:spacing w:line="480" w:lineRule="auto"/>
              <w:rPr>
                <w:b/>
                <w:bCs/>
                <w:sz w:val="20"/>
                <w:szCs w:val="20"/>
              </w:rPr>
            </w:pPr>
            <w:r>
              <w:rPr>
                <w:b/>
                <w:bCs/>
                <w:sz w:val="20"/>
                <w:szCs w:val="20"/>
              </w:rPr>
              <w:t>Oficial en aspectos generales (nivel 1) interina adscrita a la Unidad de Transparencia y de Protección de Datos Personales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687C8DEC" w14:textId="2D5FB0AD" w:rsidR="007F6F96" w:rsidRDefault="00DC6056" w:rsidP="00CF4B43">
            <w:pPr>
              <w:spacing w:line="480" w:lineRule="auto"/>
              <w:jc w:val="both"/>
              <w:rPr>
                <w:i/>
                <w:iCs/>
                <w:sz w:val="20"/>
                <w:szCs w:val="20"/>
              </w:rPr>
            </w:pPr>
            <w:r>
              <w:rPr>
                <w:i/>
                <w:iCs/>
                <w:sz w:val="20"/>
                <w:szCs w:val="20"/>
              </w:rPr>
              <w:t>Por necesidades del servicio, como auxiliar técnico (nivel 3) interina de su misma adscripción, a partir del dieciséis de julio de dos mil veinte, hasta nuevas instrucciones.</w:t>
            </w:r>
          </w:p>
        </w:tc>
      </w:tr>
      <w:tr w:rsidR="00897D20" w:rsidRPr="00DC6056" w14:paraId="48BC6EA0" w14:textId="77777777" w:rsidTr="007B717C">
        <w:tc>
          <w:tcPr>
            <w:tcW w:w="3255" w:type="dxa"/>
            <w:tcBorders>
              <w:top w:val="single" w:sz="4" w:space="0" w:color="auto"/>
              <w:left w:val="single" w:sz="4" w:space="0" w:color="auto"/>
              <w:bottom w:val="single" w:sz="4" w:space="0" w:color="auto"/>
              <w:right w:val="single" w:sz="4" w:space="0" w:color="auto"/>
            </w:tcBorders>
          </w:tcPr>
          <w:p w14:paraId="5D906D37" w14:textId="77777777" w:rsidR="00897D20" w:rsidRDefault="00DC6056" w:rsidP="00CF4B43">
            <w:pPr>
              <w:spacing w:line="480" w:lineRule="auto"/>
              <w:rPr>
                <w:b/>
                <w:bCs/>
                <w:sz w:val="20"/>
                <w:szCs w:val="20"/>
                <w:lang w:val="en-US"/>
              </w:rPr>
            </w:pPr>
            <w:proofErr w:type="spellStart"/>
            <w:r w:rsidRPr="00DC6056">
              <w:rPr>
                <w:b/>
                <w:bCs/>
                <w:sz w:val="20"/>
                <w:szCs w:val="20"/>
                <w:lang w:val="en-US"/>
              </w:rPr>
              <w:t>Lic</w:t>
            </w:r>
            <w:proofErr w:type="spellEnd"/>
            <w:r w:rsidRPr="00DC6056">
              <w:rPr>
                <w:b/>
                <w:bCs/>
                <w:sz w:val="20"/>
                <w:szCs w:val="20"/>
                <w:lang w:val="en-US"/>
              </w:rPr>
              <w:t>. JANEATTE IBETTE SAAVEDRA G</w:t>
            </w:r>
            <w:r>
              <w:rPr>
                <w:b/>
                <w:bCs/>
                <w:sz w:val="20"/>
                <w:szCs w:val="20"/>
                <w:lang w:val="en-US"/>
              </w:rPr>
              <w:t>ARCÍA</w:t>
            </w:r>
          </w:p>
          <w:p w14:paraId="2344B9B2" w14:textId="17FDF334" w:rsidR="00DC6056" w:rsidRPr="00DC6056" w:rsidRDefault="00DC6056" w:rsidP="00CF4B43">
            <w:pPr>
              <w:spacing w:line="480" w:lineRule="auto"/>
              <w:rPr>
                <w:b/>
                <w:bCs/>
                <w:sz w:val="20"/>
                <w:szCs w:val="20"/>
              </w:rPr>
            </w:pPr>
            <w:r>
              <w:rPr>
                <w:b/>
                <w:bCs/>
                <w:sz w:val="20"/>
                <w:szCs w:val="20"/>
              </w:rPr>
              <w:t>Oficial en aspectos generales (nivel 1)</w:t>
            </w:r>
            <w:r>
              <w:rPr>
                <w:b/>
                <w:bCs/>
                <w:sz w:val="20"/>
                <w:szCs w:val="20"/>
              </w:rPr>
              <w:t xml:space="preserve"> interina </w:t>
            </w:r>
            <w:r>
              <w:rPr>
                <w:b/>
                <w:bCs/>
                <w:sz w:val="20"/>
                <w:szCs w:val="20"/>
              </w:rPr>
              <w:t>adscrita a la Unidad de Transparencia y de Protección de Datos Personales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1E94ACF8" w14:textId="0AFAD095" w:rsidR="00897D20" w:rsidRPr="00DC6056" w:rsidRDefault="00DC6056" w:rsidP="00CF4B43">
            <w:pPr>
              <w:spacing w:line="480" w:lineRule="auto"/>
              <w:jc w:val="both"/>
              <w:rPr>
                <w:i/>
                <w:iCs/>
                <w:sz w:val="20"/>
                <w:szCs w:val="20"/>
              </w:rPr>
            </w:pPr>
            <w:r>
              <w:rPr>
                <w:i/>
                <w:iCs/>
                <w:sz w:val="20"/>
                <w:szCs w:val="20"/>
              </w:rPr>
              <w:t xml:space="preserve">Por necesidades del servicio, como auxiliar técnico (nivel 3) </w:t>
            </w:r>
            <w:r>
              <w:rPr>
                <w:i/>
                <w:iCs/>
                <w:sz w:val="20"/>
                <w:szCs w:val="20"/>
              </w:rPr>
              <w:t xml:space="preserve">interina </w:t>
            </w:r>
            <w:r>
              <w:rPr>
                <w:i/>
                <w:iCs/>
                <w:sz w:val="20"/>
                <w:szCs w:val="20"/>
              </w:rPr>
              <w:t>de su misma adscripción, a partir del dieciséis de julio de dos mil veinte, hasta nuevas instrucciones.</w:t>
            </w:r>
          </w:p>
        </w:tc>
      </w:tr>
      <w:tr w:rsidR="00897D20" w:rsidRPr="00F61497" w14:paraId="58091429" w14:textId="77777777" w:rsidTr="007B717C">
        <w:tc>
          <w:tcPr>
            <w:tcW w:w="3255" w:type="dxa"/>
            <w:tcBorders>
              <w:top w:val="single" w:sz="4" w:space="0" w:color="auto"/>
              <w:left w:val="single" w:sz="4" w:space="0" w:color="auto"/>
              <w:bottom w:val="single" w:sz="4" w:space="0" w:color="auto"/>
              <w:right w:val="single" w:sz="4" w:space="0" w:color="auto"/>
            </w:tcBorders>
          </w:tcPr>
          <w:p w14:paraId="17D18A8A" w14:textId="6D2C8AC8" w:rsidR="00DC6056" w:rsidRDefault="00897D20" w:rsidP="00DC6056">
            <w:pPr>
              <w:spacing w:line="480" w:lineRule="auto"/>
              <w:rPr>
                <w:b/>
                <w:bCs/>
                <w:sz w:val="20"/>
                <w:szCs w:val="20"/>
              </w:rPr>
            </w:pPr>
            <w:r>
              <w:rPr>
                <w:b/>
                <w:bCs/>
                <w:sz w:val="20"/>
                <w:szCs w:val="20"/>
              </w:rPr>
              <w:t xml:space="preserve">Lic. </w:t>
            </w:r>
            <w:r w:rsidR="00DC6056">
              <w:rPr>
                <w:b/>
                <w:bCs/>
                <w:sz w:val="20"/>
                <w:szCs w:val="20"/>
              </w:rPr>
              <w:t>PATRICIA PERALTA RODRÍGUEZ</w:t>
            </w:r>
          </w:p>
          <w:p w14:paraId="253C2887" w14:textId="4D44168F" w:rsidR="00897D20" w:rsidRDefault="00DC6056" w:rsidP="00DC6056">
            <w:pPr>
              <w:spacing w:line="480" w:lineRule="auto"/>
              <w:rPr>
                <w:b/>
                <w:bCs/>
                <w:sz w:val="20"/>
                <w:szCs w:val="20"/>
              </w:rPr>
            </w:pPr>
            <w:r>
              <w:rPr>
                <w:b/>
                <w:bCs/>
                <w:sz w:val="20"/>
                <w:szCs w:val="20"/>
              </w:rPr>
              <w:t>Oficial en aspectos generales (nivel 1) interina adscrita a la Secretaría Ejecutiva</w:t>
            </w:r>
          </w:p>
        </w:tc>
        <w:tc>
          <w:tcPr>
            <w:tcW w:w="4439" w:type="dxa"/>
            <w:tcBorders>
              <w:top w:val="single" w:sz="4" w:space="0" w:color="auto"/>
              <w:left w:val="single" w:sz="4" w:space="0" w:color="auto"/>
              <w:bottom w:val="single" w:sz="4" w:space="0" w:color="auto"/>
              <w:right w:val="single" w:sz="4" w:space="0" w:color="auto"/>
            </w:tcBorders>
          </w:tcPr>
          <w:p w14:paraId="0FEB7C37" w14:textId="395622A8" w:rsidR="00897D20" w:rsidRDefault="00DC6056" w:rsidP="00CF4B43">
            <w:pPr>
              <w:spacing w:line="480" w:lineRule="auto"/>
              <w:jc w:val="both"/>
              <w:rPr>
                <w:i/>
                <w:iCs/>
                <w:sz w:val="20"/>
                <w:szCs w:val="20"/>
              </w:rPr>
            </w:pPr>
            <w:r>
              <w:rPr>
                <w:i/>
                <w:iCs/>
                <w:sz w:val="20"/>
                <w:szCs w:val="20"/>
              </w:rPr>
              <w:t>Por necesidades del servicio, como auxiliar técnico (nivel 3) interina de su misma adscripción, a partir del dieciséis de julio de dos mil veinte, hasta nuevas instrucciones.</w:t>
            </w:r>
          </w:p>
        </w:tc>
      </w:tr>
      <w:tr w:rsidR="00897D20" w:rsidRPr="00F61497" w14:paraId="304E699B" w14:textId="77777777" w:rsidTr="007B717C">
        <w:tc>
          <w:tcPr>
            <w:tcW w:w="3255" w:type="dxa"/>
            <w:tcBorders>
              <w:top w:val="single" w:sz="4" w:space="0" w:color="auto"/>
              <w:left w:val="single" w:sz="4" w:space="0" w:color="auto"/>
              <w:bottom w:val="single" w:sz="4" w:space="0" w:color="auto"/>
              <w:right w:val="single" w:sz="4" w:space="0" w:color="auto"/>
            </w:tcBorders>
          </w:tcPr>
          <w:p w14:paraId="62F3E0FB" w14:textId="77777777" w:rsidR="000B50CE" w:rsidRDefault="00DC6056" w:rsidP="00CF4B43">
            <w:pPr>
              <w:spacing w:line="480" w:lineRule="auto"/>
              <w:rPr>
                <w:b/>
                <w:bCs/>
                <w:sz w:val="20"/>
                <w:szCs w:val="20"/>
              </w:rPr>
            </w:pPr>
            <w:proofErr w:type="spellStart"/>
            <w:r>
              <w:rPr>
                <w:b/>
                <w:bCs/>
                <w:sz w:val="20"/>
                <w:szCs w:val="20"/>
              </w:rPr>
              <w:t>Psic</w:t>
            </w:r>
            <w:proofErr w:type="spellEnd"/>
            <w:r>
              <w:rPr>
                <w:b/>
                <w:bCs/>
                <w:sz w:val="20"/>
                <w:szCs w:val="20"/>
              </w:rPr>
              <w:t>. JESÚS FERNANDO RAMÍREZ GARCÍA</w:t>
            </w:r>
          </w:p>
          <w:p w14:paraId="0CF79121" w14:textId="47C85C99" w:rsidR="00DC6056" w:rsidRDefault="00DC6056" w:rsidP="00CF4B43">
            <w:pPr>
              <w:spacing w:line="480" w:lineRule="auto"/>
              <w:rPr>
                <w:b/>
                <w:bCs/>
                <w:sz w:val="20"/>
                <w:szCs w:val="20"/>
              </w:rPr>
            </w:pPr>
            <w:r>
              <w:rPr>
                <w:b/>
                <w:bCs/>
                <w:sz w:val="20"/>
                <w:szCs w:val="20"/>
              </w:rPr>
              <w:t xml:space="preserve">Oficial en aspectos generales (nivel 1) interino adscrito a la Secretaría Ejecutiva </w:t>
            </w:r>
          </w:p>
        </w:tc>
        <w:tc>
          <w:tcPr>
            <w:tcW w:w="4439" w:type="dxa"/>
            <w:tcBorders>
              <w:top w:val="single" w:sz="4" w:space="0" w:color="auto"/>
              <w:left w:val="single" w:sz="4" w:space="0" w:color="auto"/>
              <w:bottom w:val="single" w:sz="4" w:space="0" w:color="auto"/>
              <w:right w:val="single" w:sz="4" w:space="0" w:color="auto"/>
            </w:tcBorders>
          </w:tcPr>
          <w:p w14:paraId="10874428" w14:textId="0C950962" w:rsidR="00897D20" w:rsidRDefault="00DC6056" w:rsidP="00CF4B43">
            <w:pPr>
              <w:spacing w:line="480" w:lineRule="auto"/>
              <w:jc w:val="both"/>
              <w:rPr>
                <w:i/>
                <w:iCs/>
                <w:sz w:val="20"/>
                <w:szCs w:val="20"/>
              </w:rPr>
            </w:pPr>
            <w:r>
              <w:rPr>
                <w:i/>
                <w:iCs/>
                <w:sz w:val="20"/>
                <w:szCs w:val="20"/>
              </w:rPr>
              <w:t>Por necesidades del servicio, como auxiliar técnico (nivel 3) interina de su misma adscripción, a partir del dieciséis de julio de dos mil veinte, hasta nuevas instrucciones.</w:t>
            </w:r>
          </w:p>
        </w:tc>
      </w:tr>
      <w:tr w:rsidR="000B50CE" w:rsidRPr="00F61497" w14:paraId="50EA10E1" w14:textId="77777777" w:rsidTr="007B717C">
        <w:tc>
          <w:tcPr>
            <w:tcW w:w="3255" w:type="dxa"/>
            <w:tcBorders>
              <w:top w:val="single" w:sz="4" w:space="0" w:color="auto"/>
              <w:left w:val="single" w:sz="4" w:space="0" w:color="auto"/>
              <w:bottom w:val="single" w:sz="4" w:space="0" w:color="auto"/>
              <w:right w:val="single" w:sz="4" w:space="0" w:color="auto"/>
            </w:tcBorders>
          </w:tcPr>
          <w:p w14:paraId="65C52916" w14:textId="77777777" w:rsidR="000B50CE" w:rsidRDefault="00DC6056" w:rsidP="000B50CE">
            <w:pPr>
              <w:spacing w:line="480" w:lineRule="auto"/>
              <w:rPr>
                <w:b/>
                <w:bCs/>
                <w:sz w:val="20"/>
                <w:szCs w:val="20"/>
              </w:rPr>
            </w:pPr>
            <w:r>
              <w:rPr>
                <w:b/>
                <w:bCs/>
                <w:sz w:val="20"/>
                <w:szCs w:val="20"/>
              </w:rPr>
              <w:t xml:space="preserve">Lic. en </w:t>
            </w:r>
            <w:proofErr w:type="spellStart"/>
            <w:r>
              <w:rPr>
                <w:b/>
                <w:bCs/>
                <w:sz w:val="20"/>
                <w:szCs w:val="20"/>
              </w:rPr>
              <w:t>Psic</w:t>
            </w:r>
            <w:proofErr w:type="spellEnd"/>
            <w:r>
              <w:rPr>
                <w:b/>
                <w:bCs/>
                <w:sz w:val="20"/>
                <w:szCs w:val="20"/>
              </w:rPr>
              <w:t>. BRUNO GONZÁLEZ PÉREZ</w:t>
            </w:r>
          </w:p>
          <w:p w14:paraId="4AD9AE08" w14:textId="4F48D69F" w:rsidR="00DC6056" w:rsidRDefault="00DC6056" w:rsidP="000B50CE">
            <w:pPr>
              <w:spacing w:line="480" w:lineRule="auto"/>
              <w:rPr>
                <w:b/>
                <w:bCs/>
                <w:sz w:val="20"/>
                <w:szCs w:val="20"/>
              </w:rPr>
            </w:pPr>
            <w:r>
              <w:rPr>
                <w:b/>
                <w:bCs/>
                <w:sz w:val="20"/>
                <w:szCs w:val="20"/>
              </w:rPr>
              <w:t>Oficial en aspectos generales (nivel 1) interino adscrito al Departamento de informática de la Secretaría Ejecutiva</w:t>
            </w:r>
          </w:p>
        </w:tc>
        <w:tc>
          <w:tcPr>
            <w:tcW w:w="4439" w:type="dxa"/>
            <w:tcBorders>
              <w:top w:val="single" w:sz="4" w:space="0" w:color="auto"/>
              <w:left w:val="single" w:sz="4" w:space="0" w:color="auto"/>
              <w:bottom w:val="single" w:sz="4" w:space="0" w:color="auto"/>
              <w:right w:val="single" w:sz="4" w:space="0" w:color="auto"/>
            </w:tcBorders>
          </w:tcPr>
          <w:p w14:paraId="1BF63F60" w14:textId="24FB4E8F" w:rsidR="000B50CE" w:rsidRDefault="00DC6056" w:rsidP="00CF4B43">
            <w:pPr>
              <w:spacing w:line="480" w:lineRule="auto"/>
              <w:jc w:val="both"/>
              <w:rPr>
                <w:i/>
                <w:iCs/>
                <w:sz w:val="20"/>
                <w:szCs w:val="20"/>
              </w:rPr>
            </w:pPr>
            <w:r>
              <w:rPr>
                <w:i/>
                <w:iCs/>
                <w:sz w:val="20"/>
                <w:szCs w:val="20"/>
              </w:rPr>
              <w:t>Por necesidades del servicio, como auxiliar técnico (nivel 3) interina de su misma adscripción, a partir del dieciséis de julio de dos mil veinte, hasta nuevas instrucciones.</w:t>
            </w:r>
          </w:p>
        </w:tc>
      </w:tr>
      <w:bookmarkEnd w:id="8"/>
    </w:tbl>
    <w:p w14:paraId="6FB5C2AD" w14:textId="77777777" w:rsidR="00700EAE" w:rsidRPr="000B50CE" w:rsidRDefault="00700EAE" w:rsidP="00700EAE">
      <w:pPr>
        <w:shd w:val="clear" w:color="auto" w:fill="FFFFFF"/>
        <w:spacing w:after="0" w:line="480" w:lineRule="auto"/>
        <w:jc w:val="both"/>
        <w:rPr>
          <w:rFonts w:eastAsia="Times New Roman" w:cs="Calibri"/>
          <w:i/>
          <w:iCs/>
          <w:color w:val="000000"/>
          <w:lang w:eastAsia="es-MX"/>
        </w:rPr>
      </w:pPr>
    </w:p>
    <w:p w14:paraId="2AFA6840" w14:textId="5928B3B4" w:rsidR="00700EAE" w:rsidRPr="0095630C" w:rsidRDefault="00700EAE" w:rsidP="00700EAE">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w:t>
      </w:r>
      <w:r>
        <w:rPr>
          <w:rFonts w:eastAsia="Times New Roman" w:cs="Calibri"/>
          <w:i/>
          <w:iCs/>
          <w:color w:val="000000"/>
          <w:lang w:eastAsia="es-MX"/>
        </w:rPr>
        <w:t>los efectos administrativos correspondientes</w:t>
      </w:r>
      <w:r w:rsidRPr="0095630C">
        <w:rPr>
          <w:rFonts w:eastAsia="Times New Roman" w:cs="Calibri"/>
          <w:color w:val="000000"/>
          <w:lang w:eastAsia="es-MX"/>
        </w:rPr>
        <w:t>.</w:t>
      </w:r>
      <w:r>
        <w:rPr>
          <w:rFonts w:eastAsia="Times New Roman" w:cs="Calibri"/>
          <w:color w:val="000000"/>
          <w:lang w:eastAsia="es-MX"/>
        </w:rPr>
        <w:t xml:space="preserve"> </w:t>
      </w:r>
      <w:r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Pr>
          <w:rFonts w:eastAsia="Times New Roman" w:cs="Calibri"/>
          <w:i/>
          <w:iCs/>
          <w:color w:val="000000"/>
          <w:lang w:eastAsia="es-MX"/>
        </w:rPr>
        <w:t xml:space="preserve"> </w:t>
      </w:r>
      <w:r w:rsidRPr="00DC6056">
        <w:rPr>
          <w:rFonts w:eastAsia="Times New Roman" w:cs="Calibri"/>
          <w:color w:val="000000"/>
          <w:u w:val="single"/>
          <w:lang w:eastAsia="es-MX"/>
        </w:rPr>
        <w:t xml:space="preserve">APROBADO POR </w:t>
      </w:r>
      <w:r w:rsidR="007F6F96" w:rsidRPr="00DC6056">
        <w:rPr>
          <w:rFonts w:eastAsia="Times New Roman" w:cs="Calibri"/>
          <w:color w:val="000000"/>
          <w:u w:val="single"/>
          <w:lang w:eastAsia="es-MX"/>
        </w:rPr>
        <w:t>UNANIMIDAD</w:t>
      </w:r>
      <w:r w:rsidRPr="00DC6056">
        <w:rPr>
          <w:rFonts w:eastAsia="Times New Roman" w:cs="Calibri"/>
          <w:color w:val="000000"/>
          <w:u w:val="single"/>
          <w:lang w:eastAsia="es-MX"/>
        </w:rPr>
        <w:t xml:space="preserve"> DE VOTOS</w:t>
      </w:r>
      <w:r w:rsidRPr="0095630C">
        <w:rPr>
          <w:rFonts w:eastAsia="Times New Roman" w:cs="Calibri"/>
          <w:color w:val="000000"/>
          <w:lang w:eastAsia="es-MX"/>
        </w:rPr>
        <w:t xml:space="preserve">. - - - - - - - - - - </w:t>
      </w:r>
    </w:p>
    <w:p w14:paraId="6A1E4C0B" w14:textId="18B311A1" w:rsidR="00933F97" w:rsidRDefault="00B432AA" w:rsidP="000A5725">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 las</w:t>
      </w:r>
      <w:r w:rsidR="007F6F96">
        <w:rPr>
          <w:rFonts w:asciiTheme="minorHAnsi" w:hAnsiTheme="minorHAnsi" w:cstheme="minorHAnsi"/>
        </w:rPr>
        <w:t xml:space="preserve"> catorce horas con cuarenta y ocho minutos</w:t>
      </w:r>
      <w:r w:rsidR="00103FF0">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p>
    <w:p w14:paraId="1D7DEF35" w14:textId="77777777" w:rsidR="00734043" w:rsidRPr="004F01ED" w:rsidRDefault="0073404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D4002E2" w14:textId="77777777" w:rsidTr="00950CCF">
        <w:tc>
          <w:tcPr>
            <w:tcW w:w="3681" w:type="dxa"/>
          </w:tcPr>
          <w:p w14:paraId="7B89A2E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A3B08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4F01ED" w:rsidRDefault="004F01ED" w:rsidP="00375963">
            <w:pPr>
              <w:spacing w:after="0"/>
              <w:jc w:val="both"/>
              <w:rPr>
                <w:rFonts w:asciiTheme="minorHAnsi" w:hAnsiTheme="minorHAnsi" w:cstheme="minorHAnsi"/>
              </w:rPr>
            </w:pPr>
          </w:p>
        </w:tc>
        <w:tc>
          <w:tcPr>
            <w:tcW w:w="3556" w:type="dxa"/>
          </w:tcPr>
          <w:p w14:paraId="439DF68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1E08A8CA"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4F48D0A8" w14:textId="77777777" w:rsidTr="00EB5A89">
        <w:tc>
          <w:tcPr>
            <w:tcW w:w="7792" w:type="dxa"/>
            <w:gridSpan w:val="3"/>
          </w:tcPr>
          <w:p w14:paraId="2BBB661A"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4E643D45" w14:textId="77777777" w:rsidTr="00950CCF">
        <w:trPr>
          <w:trHeight w:val="317"/>
        </w:trPr>
        <w:tc>
          <w:tcPr>
            <w:tcW w:w="7792" w:type="dxa"/>
            <w:gridSpan w:val="3"/>
          </w:tcPr>
          <w:p w14:paraId="3779955F" w14:textId="034E775C" w:rsidR="00734043" w:rsidRPr="004F01ED" w:rsidRDefault="00734043" w:rsidP="00375963">
            <w:pPr>
              <w:spacing w:after="0"/>
              <w:jc w:val="both"/>
              <w:rPr>
                <w:rFonts w:asciiTheme="minorHAnsi" w:hAnsiTheme="minorHAnsi" w:cstheme="minorHAnsi"/>
              </w:rPr>
            </w:pPr>
          </w:p>
        </w:tc>
      </w:tr>
      <w:tr w:rsidR="004F01ED" w:rsidRPr="004F01ED" w14:paraId="3D832829" w14:textId="77777777" w:rsidTr="00950CCF">
        <w:trPr>
          <w:trHeight w:val="317"/>
        </w:trPr>
        <w:tc>
          <w:tcPr>
            <w:tcW w:w="3681" w:type="dxa"/>
          </w:tcPr>
          <w:p w14:paraId="768F5F26" w14:textId="77777777" w:rsidR="007A49BE" w:rsidRPr="004F01ED" w:rsidRDefault="007A49BE" w:rsidP="00375963">
            <w:pPr>
              <w:spacing w:after="0"/>
              <w:jc w:val="center"/>
              <w:rPr>
                <w:rFonts w:asciiTheme="minorHAnsi" w:hAnsiTheme="minorHAnsi" w:cstheme="minorHAnsi"/>
              </w:rPr>
            </w:pPr>
          </w:p>
          <w:p w14:paraId="754221E6"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51B6061"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64D2B67" w14:textId="77777777" w:rsidR="007A49BE" w:rsidRPr="004F01ED" w:rsidRDefault="007A49BE" w:rsidP="00375963">
            <w:pPr>
              <w:spacing w:after="0"/>
              <w:jc w:val="both"/>
              <w:rPr>
                <w:rFonts w:asciiTheme="minorHAnsi" w:hAnsiTheme="minorHAnsi" w:cstheme="minorHAnsi"/>
              </w:rPr>
            </w:pPr>
          </w:p>
        </w:tc>
        <w:tc>
          <w:tcPr>
            <w:tcW w:w="3556" w:type="dxa"/>
          </w:tcPr>
          <w:p w14:paraId="5986D0CE" w14:textId="77777777" w:rsidR="007A49BE" w:rsidRPr="001237B2" w:rsidRDefault="007A49BE" w:rsidP="00375963">
            <w:pPr>
              <w:spacing w:after="0"/>
              <w:jc w:val="center"/>
              <w:rPr>
                <w:rFonts w:asciiTheme="minorHAnsi" w:hAnsiTheme="minorHAnsi" w:cstheme="minorHAnsi"/>
              </w:rPr>
            </w:pPr>
          </w:p>
          <w:p w14:paraId="24054621"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9602AE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95B456C" w14:textId="77777777" w:rsidR="00497684" w:rsidRPr="001237B2" w:rsidRDefault="00497684" w:rsidP="00375963">
            <w:pPr>
              <w:spacing w:after="0"/>
              <w:jc w:val="center"/>
              <w:rPr>
                <w:rFonts w:asciiTheme="minorHAnsi" w:hAnsiTheme="minorHAnsi" w:cstheme="minorHAnsi"/>
              </w:rPr>
            </w:pPr>
          </w:p>
        </w:tc>
      </w:tr>
      <w:tr w:rsidR="00DE2EBB" w:rsidRPr="004F01ED" w14:paraId="592E271A" w14:textId="77777777" w:rsidTr="00950CCF">
        <w:trPr>
          <w:trHeight w:val="317"/>
        </w:trPr>
        <w:tc>
          <w:tcPr>
            <w:tcW w:w="7792" w:type="dxa"/>
            <w:gridSpan w:val="3"/>
          </w:tcPr>
          <w:p w14:paraId="6BA88455"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0D2A7687" w14:textId="77A788D4" w:rsidR="009E7D45" w:rsidRDefault="009E7D45" w:rsidP="00375963">
            <w:pPr>
              <w:spacing w:after="0"/>
              <w:jc w:val="center"/>
              <w:rPr>
                <w:rFonts w:asciiTheme="minorHAnsi" w:hAnsiTheme="minorHAnsi" w:cstheme="minorHAnsi"/>
              </w:rPr>
            </w:pPr>
          </w:p>
          <w:p w14:paraId="71391F21" w14:textId="376C2768" w:rsidR="00801471" w:rsidRDefault="00801471" w:rsidP="00375963">
            <w:pPr>
              <w:spacing w:after="0"/>
              <w:jc w:val="center"/>
              <w:rPr>
                <w:rFonts w:asciiTheme="minorHAnsi" w:hAnsiTheme="minorHAnsi" w:cstheme="minorHAnsi"/>
              </w:rPr>
            </w:pPr>
          </w:p>
          <w:p w14:paraId="4B308258" w14:textId="77777777" w:rsidR="00801471" w:rsidRPr="004F01ED" w:rsidRDefault="00801471" w:rsidP="00375963">
            <w:pPr>
              <w:spacing w:after="0"/>
              <w:jc w:val="center"/>
              <w:rPr>
                <w:rFonts w:asciiTheme="minorHAnsi" w:hAnsiTheme="minorHAnsi" w:cstheme="minorHAnsi"/>
              </w:rPr>
            </w:pPr>
          </w:p>
          <w:p w14:paraId="3111DA2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14EB047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17169A67"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A9EE770" w14:textId="77777777" w:rsidR="00DB1673" w:rsidRDefault="00DB1673" w:rsidP="00051AFA">
      <w:pPr>
        <w:spacing w:after="0" w:line="480" w:lineRule="auto"/>
        <w:jc w:val="both"/>
        <w:rPr>
          <w:rFonts w:asciiTheme="minorHAnsi" w:hAnsiTheme="minorHAnsi" w:cstheme="minorHAnsi"/>
        </w:rPr>
      </w:pPr>
    </w:p>
    <w:p w14:paraId="1D21891C"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4C25A5">
      <w:headerReference w:type="default" r:id="rId9"/>
      <w:footerReference w:type="default" r:id="rId10"/>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976EC" w14:textId="77777777" w:rsidR="002C3DA5" w:rsidRDefault="002C3DA5" w:rsidP="004567A4">
      <w:pPr>
        <w:spacing w:after="0" w:line="240" w:lineRule="auto"/>
      </w:pPr>
      <w:r>
        <w:separator/>
      </w:r>
    </w:p>
  </w:endnote>
  <w:endnote w:type="continuationSeparator" w:id="0">
    <w:p w14:paraId="3654E1F3" w14:textId="77777777" w:rsidR="002C3DA5" w:rsidRDefault="002C3DA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7B717C" w:rsidRDefault="007B717C">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7B717C" w:rsidRDefault="007B71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D9E6" w14:textId="77777777" w:rsidR="002C3DA5" w:rsidRDefault="002C3DA5" w:rsidP="004567A4">
      <w:pPr>
        <w:spacing w:after="0" w:line="240" w:lineRule="auto"/>
      </w:pPr>
      <w:r>
        <w:separator/>
      </w:r>
    </w:p>
  </w:footnote>
  <w:footnote w:type="continuationSeparator" w:id="0">
    <w:p w14:paraId="5DCB333F" w14:textId="77777777" w:rsidR="002C3DA5" w:rsidRDefault="002C3DA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7E41ADCD" w:rsidR="007B717C" w:rsidRDefault="007B717C" w:rsidP="00904D63">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34</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7B717C" w:rsidRDefault="007B717C">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7B717C" w:rsidRDefault="007B717C">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2B7258"/>
    <w:multiLevelType w:val="hybridMultilevel"/>
    <w:tmpl w:val="E82683A4"/>
    <w:lvl w:ilvl="0" w:tplc="61A449D8">
      <w:start w:val="6"/>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3D1119F"/>
    <w:multiLevelType w:val="hybridMultilevel"/>
    <w:tmpl w:val="33DA9114"/>
    <w:lvl w:ilvl="0" w:tplc="080A001B">
      <w:start w:val="1"/>
      <w:numFmt w:val="lowerRoman"/>
      <w:lvlText w:val="%1."/>
      <w:lvlJc w:val="right"/>
      <w:pPr>
        <w:ind w:left="1068" w:hanging="360"/>
      </w:pPr>
    </w:lvl>
    <w:lvl w:ilvl="1" w:tplc="080A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2"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46F6B0B"/>
    <w:multiLevelType w:val="hybridMultilevel"/>
    <w:tmpl w:val="6EF07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0A3492"/>
    <w:multiLevelType w:val="hybridMultilevel"/>
    <w:tmpl w:val="17126C12"/>
    <w:lvl w:ilvl="0" w:tplc="E8B2B5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7A067A7"/>
    <w:multiLevelType w:val="hybridMultilevel"/>
    <w:tmpl w:val="72D842EE"/>
    <w:lvl w:ilvl="0" w:tplc="5FEC64E2">
      <w:start w:val="1"/>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A764953"/>
    <w:multiLevelType w:val="hybridMultilevel"/>
    <w:tmpl w:val="80C469C8"/>
    <w:lvl w:ilvl="0" w:tplc="080A001B">
      <w:start w:val="1"/>
      <w:numFmt w:val="low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9"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41" w15:restartNumberingAfterBreak="0">
    <w:nsid w:val="7E8E53AB"/>
    <w:multiLevelType w:val="hybridMultilevel"/>
    <w:tmpl w:val="34D42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1"/>
  </w:num>
  <w:num w:numId="2">
    <w:abstractNumId w:val="10"/>
  </w:num>
  <w:num w:numId="3">
    <w:abstractNumId w:val="42"/>
  </w:num>
  <w:num w:numId="4">
    <w:abstractNumId w:val="15"/>
  </w:num>
  <w:num w:numId="5">
    <w:abstractNumId w:val="16"/>
  </w:num>
  <w:num w:numId="6">
    <w:abstractNumId w:val="22"/>
  </w:num>
  <w:num w:numId="7">
    <w:abstractNumId w:val="36"/>
  </w:num>
  <w:num w:numId="8">
    <w:abstractNumId w:val="7"/>
  </w:num>
  <w:num w:numId="9">
    <w:abstractNumId w:val="2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23"/>
  </w:num>
  <w:num w:numId="14">
    <w:abstractNumId w:val="23"/>
  </w:num>
  <w:num w:numId="15">
    <w:abstractNumId w:val="40"/>
  </w:num>
  <w:num w:numId="16">
    <w:abstractNumId w:val="4"/>
  </w:num>
  <w:num w:numId="17">
    <w:abstractNumId w:val="3"/>
  </w:num>
  <w:num w:numId="18">
    <w:abstractNumId w:val="13"/>
  </w:num>
  <w:num w:numId="19">
    <w:abstractNumId w:val="5"/>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25"/>
  </w:num>
  <w:num w:numId="25">
    <w:abstractNumId w:val="9"/>
  </w:num>
  <w:num w:numId="26">
    <w:abstractNumId w:val="29"/>
  </w:num>
  <w:num w:numId="27">
    <w:abstractNumId w:val="30"/>
  </w:num>
  <w:num w:numId="28">
    <w:abstractNumId w:val="14"/>
  </w:num>
  <w:num w:numId="29">
    <w:abstractNumId w:val="2"/>
  </w:num>
  <w:num w:numId="30">
    <w:abstractNumId w:val="37"/>
  </w:num>
  <w:num w:numId="31">
    <w:abstractNumId w:val="35"/>
  </w:num>
  <w:num w:numId="32">
    <w:abstractNumId w:val="8"/>
  </w:num>
  <w:num w:numId="33">
    <w:abstractNumId w:val="1"/>
  </w:num>
  <w:num w:numId="34">
    <w:abstractNumId w:val="39"/>
  </w:num>
  <w:num w:numId="35">
    <w:abstractNumId w:val="24"/>
  </w:num>
  <w:num w:numId="36">
    <w:abstractNumId w:val="19"/>
  </w:num>
  <w:num w:numId="37">
    <w:abstractNumId w:val="33"/>
  </w:num>
  <w:num w:numId="38">
    <w:abstractNumId w:val="34"/>
  </w:num>
  <w:num w:numId="39">
    <w:abstractNumId w:val="17"/>
  </w:num>
  <w:num w:numId="40">
    <w:abstractNumId w:val="27"/>
  </w:num>
  <w:num w:numId="41">
    <w:abstractNumId w:val="12"/>
  </w:num>
  <w:num w:numId="42">
    <w:abstractNumId w:val="41"/>
  </w:num>
  <w:num w:numId="43">
    <w:abstractNumId w:val="26"/>
  </w:num>
  <w:num w:numId="44">
    <w:abstractNumId w:val="38"/>
  </w:num>
  <w:num w:numId="45">
    <w:abstractNumId w:val="2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F7E"/>
    <w:rsid w:val="0002296E"/>
    <w:rsid w:val="00023540"/>
    <w:rsid w:val="00026792"/>
    <w:rsid w:val="00026AB0"/>
    <w:rsid w:val="00027E7C"/>
    <w:rsid w:val="0003113F"/>
    <w:rsid w:val="00032253"/>
    <w:rsid w:val="0003322B"/>
    <w:rsid w:val="00034E7D"/>
    <w:rsid w:val="00042141"/>
    <w:rsid w:val="000421F6"/>
    <w:rsid w:val="00042F2E"/>
    <w:rsid w:val="00045EAA"/>
    <w:rsid w:val="00046144"/>
    <w:rsid w:val="00046164"/>
    <w:rsid w:val="0004630D"/>
    <w:rsid w:val="00047E30"/>
    <w:rsid w:val="00050A8F"/>
    <w:rsid w:val="00051AFA"/>
    <w:rsid w:val="00052108"/>
    <w:rsid w:val="0005234B"/>
    <w:rsid w:val="00056A4B"/>
    <w:rsid w:val="00060C04"/>
    <w:rsid w:val="00061A24"/>
    <w:rsid w:val="00063805"/>
    <w:rsid w:val="00066656"/>
    <w:rsid w:val="00066A32"/>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33F7"/>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64C8"/>
    <w:rsid w:val="000C0279"/>
    <w:rsid w:val="000C2718"/>
    <w:rsid w:val="000D027E"/>
    <w:rsid w:val="000D07B1"/>
    <w:rsid w:val="000D27B8"/>
    <w:rsid w:val="000D2FF5"/>
    <w:rsid w:val="000D358D"/>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FF0"/>
    <w:rsid w:val="00104F96"/>
    <w:rsid w:val="00105F0B"/>
    <w:rsid w:val="00106A8A"/>
    <w:rsid w:val="001078B6"/>
    <w:rsid w:val="00107FC7"/>
    <w:rsid w:val="00111998"/>
    <w:rsid w:val="001144F2"/>
    <w:rsid w:val="00120AA3"/>
    <w:rsid w:val="001237B2"/>
    <w:rsid w:val="00123FAA"/>
    <w:rsid w:val="00125679"/>
    <w:rsid w:val="00125B36"/>
    <w:rsid w:val="001270C1"/>
    <w:rsid w:val="00127865"/>
    <w:rsid w:val="0013228F"/>
    <w:rsid w:val="0013476F"/>
    <w:rsid w:val="00135F2B"/>
    <w:rsid w:val="00135FA7"/>
    <w:rsid w:val="001371C2"/>
    <w:rsid w:val="00140B15"/>
    <w:rsid w:val="00140ED7"/>
    <w:rsid w:val="0014112E"/>
    <w:rsid w:val="00142477"/>
    <w:rsid w:val="00146808"/>
    <w:rsid w:val="00146FB5"/>
    <w:rsid w:val="00155AF5"/>
    <w:rsid w:val="00156A5C"/>
    <w:rsid w:val="00162F75"/>
    <w:rsid w:val="00163328"/>
    <w:rsid w:val="00164237"/>
    <w:rsid w:val="00164C43"/>
    <w:rsid w:val="00165CD8"/>
    <w:rsid w:val="00165D2A"/>
    <w:rsid w:val="00167B21"/>
    <w:rsid w:val="00170572"/>
    <w:rsid w:val="00171284"/>
    <w:rsid w:val="0017302C"/>
    <w:rsid w:val="00173DC6"/>
    <w:rsid w:val="001755EF"/>
    <w:rsid w:val="00175D73"/>
    <w:rsid w:val="0018006B"/>
    <w:rsid w:val="00180429"/>
    <w:rsid w:val="00180776"/>
    <w:rsid w:val="00180A49"/>
    <w:rsid w:val="00184148"/>
    <w:rsid w:val="0018582E"/>
    <w:rsid w:val="00185D81"/>
    <w:rsid w:val="00186CC1"/>
    <w:rsid w:val="001908D7"/>
    <w:rsid w:val="0019114D"/>
    <w:rsid w:val="001936F5"/>
    <w:rsid w:val="00194359"/>
    <w:rsid w:val="001959E4"/>
    <w:rsid w:val="001A0D0F"/>
    <w:rsid w:val="001A548A"/>
    <w:rsid w:val="001A6345"/>
    <w:rsid w:val="001B0105"/>
    <w:rsid w:val="001B0557"/>
    <w:rsid w:val="001B0EF4"/>
    <w:rsid w:val="001B0FD4"/>
    <w:rsid w:val="001B2461"/>
    <w:rsid w:val="001B5A93"/>
    <w:rsid w:val="001B6CEA"/>
    <w:rsid w:val="001C01F5"/>
    <w:rsid w:val="001C14D9"/>
    <w:rsid w:val="001C2ABA"/>
    <w:rsid w:val="001C35AA"/>
    <w:rsid w:val="001C57D9"/>
    <w:rsid w:val="001C7853"/>
    <w:rsid w:val="001D198F"/>
    <w:rsid w:val="001D216A"/>
    <w:rsid w:val="001D2ED5"/>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5DF"/>
    <w:rsid w:val="00224653"/>
    <w:rsid w:val="00226330"/>
    <w:rsid w:val="0022699F"/>
    <w:rsid w:val="00231F50"/>
    <w:rsid w:val="00232BC7"/>
    <w:rsid w:val="00233FEA"/>
    <w:rsid w:val="00235932"/>
    <w:rsid w:val="00235A39"/>
    <w:rsid w:val="002364FD"/>
    <w:rsid w:val="0023691E"/>
    <w:rsid w:val="00240FB9"/>
    <w:rsid w:val="00241662"/>
    <w:rsid w:val="0024189A"/>
    <w:rsid w:val="00244F0D"/>
    <w:rsid w:val="00245079"/>
    <w:rsid w:val="0024514B"/>
    <w:rsid w:val="00246A43"/>
    <w:rsid w:val="00251DDB"/>
    <w:rsid w:val="00253DAD"/>
    <w:rsid w:val="00253F00"/>
    <w:rsid w:val="00254DE5"/>
    <w:rsid w:val="00256336"/>
    <w:rsid w:val="00257069"/>
    <w:rsid w:val="00257759"/>
    <w:rsid w:val="00262AEC"/>
    <w:rsid w:val="002656A2"/>
    <w:rsid w:val="002660DB"/>
    <w:rsid w:val="00266982"/>
    <w:rsid w:val="002669CB"/>
    <w:rsid w:val="00267A64"/>
    <w:rsid w:val="00267C66"/>
    <w:rsid w:val="002703CB"/>
    <w:rsid w:val="00274501"/>
    <w:rsid w:val="00275B4C"/>
    <w:rsid w:val="0027641B"/>
    <w:rsid w:val="00276A2B"/>
    <w:rsid w:val="0027731F"/>
    <w:rsid w:val="00283D87"/>
    <w:rsid w:val="00284E55"/>
    <w:rsid w:val="00286E0C"/>
    <w:rsid w:val="00287D3C"/>
    <w:rsid w:val="00290714"/>
    <w:rsid w:val="00291490"/>
    <w:rsid w:val="00291A8A"/>
    <w:rsid w:val="00292300"/>
    <w:rsid w:val="00293DEB"/>
    <w:rsid w:val="00293FE1"/>
    <w:rsid w:val="00295C7C"/>
    <w:rsid w:val="002A0713"/>
    <w:rsid w:val="002A0856"/>
    <w:rsid w:val="002A1DE1"/>
    <w:rsid w:val="002A38BE"/>
    <w:rsid w:val="002A5DDD"/>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695B"/>
    <w:rsid w:val="002E6EB0"/>
    <w:rsid w:val="002E7A61"/>
    <w:rsid w:val="002E7B42"/>
    <w:rsid w:val="002E7C21"/>
    <w:rsid w:val="002F0531"/>
    <w:rsid w:val="002F06FF"/>
    <w:rsid w:val="002F24B2"/>
    <w:rsid w:val="002F56F8"/>
    <w:rsid w:val="002F6956"/>
    <w:rsid w:val="002F7339"/>
    <w:rsid w:val="00300E4F"/>
    <w:rsid w:val="00302D8B"/>
    <w:rsid w:val="00302E4C"/>
    <w:rsid w:val="00303E12"/>
    <w:rsid w:val="003047E9"/>
    <w:rsid w:val="00305689"/>
    <w:rsid w:val="00306ABA"/>
    <w:rsid w:val="003100F9"/>
    <w:rsid w:val="00311289"/>
    <w:rsid w:val="00316EF0"/>
    <w:rsid w:val="003174B9"/>
    <w:rsid w:val="00317C51"/>
    <w:rsid w:val="00317C71"/>
    <w:rsid w:val="00321149"/>
    <w:rsid w:val="003227D0"/>
    <w:rsid w:val="00331154"/>
    <w:rsid w:val="00336210"/>
    <w:rsid w:val="00337532"/>
    <w:rsid w:val="00337729"/>
    <w:rsid w:val="003378A8"/>
    <w:rsid w:val="003379AA"/>
    <w:rsid w:val="00340472"/>
    <w:rsid w:val="00340723"/>
    <w:rsid w:val="00340D8D"/>
    <w:rsid w:val="003416F9"/>
    <w:rsid w:val="00344716"/>
    <w:rsid w:val="00344E8A"/>
    <w:rsid w:val="00345389"/>
    <w:rsid w:val="00346CD3"/>
    <w:rsid w:val="00350FC7"/>
    <w:rsid w:val="0035401A"/>
    <w:rsid w:val="003564B9"/>
    <w:rsid w:val="00357CA9"/>
    <w:rsid w:val="00361541"/>
    <w:rsid w:val="00361DC3"/>
    <w:rsid w:val="003640C2"/>
    <w:rsid w:val="00364D62"/>
    <w:rsid w:val="00366DB0"/>
    <w:rsid w:val="00371F63"/>
    <w:rsid w:val="00374045"/>
    <w:rsid w:val="00374940"/>
    <w:rsid w:val="00375087"/>
    <w:rsid w:val="00375963"/>
    <w:rsid w:val="00375FA3"/>
    <w:rsid w:val="003801D7"/>
    <w:rsid w:val="0038284C"/>
    <w:rsid w:val="003863DC"/>
    <w:rsid w:val="003909A3"/>
    <w:rsid w:val="00393940"/>
    <w:rsid w:val="00393F90"/>
    <w:rsid w:val="00395B9D"/>
    <w:rsid w:val="003A1F1B"/>
    <w:rsid w:val="003A3390"/>
    <w:rsid w:val="003A4929"/>
    <w:rsid w:val="003A5963"/>
    <w:rsid w:val="003A618C"/>
    <w:rsid w:val="003A6297"/>
    <w:rsid w:val="003B0193"/>
    <w:rsid w:val="003B31DE"/>
    <w:rsid w:val="003B4A32"/>
    <w:rsid w:val="003B5D73"/>
    <w:rsid w:val="003B683D"/>
    <w:rsid w:val="003C0327"/>
    <w:rsid w:val="003C118C"/>
    <w:rsid w:val="003C29E2"/>
    <w:rsid w:val="003C362F"/>
    <w:rsid w:val="003C4D39"/>
    <w:rsid w:val="003D3F8C"/>
    <w:rsid w:val="003D467E"/>
    <w:rsid w:val="003D508A"/>
    <w:rsid w:val="003D5CB6"/>
    <w:rsid w:val="003D7AAB"/>
    <w:rsid w:val="003E0A59"/>
    <w:rsid w:val="003E4AE0"/>
    <w:rsid w:val="003E60F1"/>
    <w:rsid w:val="003F1140"/>
    <w:rsid w:val="003F2384"/>
    <w:rsid w:val="003F2617"/>
    <w:rsid w:val="003F4F6B"/>
    <w:rsid w:val="003F59C3"/>
    <w:rsid w:val="003F6344"/>
    <w:rsid w:val="003F6942"/>
    <w:rsid w:val="00400E4D"/>
    <w:rsid w:val="00403448"/>
    <w:rsid w:val="004060DF"/>
    <w:rsid w:val="00412D03"/>
    <w:rsid w:val="0041311F"/>
    <w:rsid w:val="004140D5"/>
    <w:rsid w:val="00416922"/>
    <w:rsid w:val="00423286"/>
    <w:rsid w:val="00425D35"/>
    <w:rsid w:val="00426601"/>
    <w:rsid w:val="00426656"/>
    <w:rsid w:val="00430367"/>
    <w:rsid w:val="00432560"/>
    <w:rsid w:val="00434960"/>
    <w:rsid w:val="004362E6"/>
    <w:rsid w:val="00436D93"/>
    <w:rsid w:val="00440357"/>
    <w:rsid w:val="00441419"/>
    <w:rsid w:val="00441DC3"/>
    <w:rsid w:val="00443437"/>
    <w:rsid w:val="004435C6"/>
    <w:rsid w:val="004435F2"/>
    <w:rsid w:val="00443B50"/>
    <w:rsid w:val="0044558D"/>
    <w:rsid w:val="0044566F"/>
    <w:rsid w:val="00446558"/>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25A5"/>
    <w:rsid w:val="004C2CDF"/>
    <w:rsid w:val="004C43E9"/>
    <w:rsid w:val="004C62B0"/>
    <w:rsid w:val="004D0CB7"/>
    <w:rsid w:val="004D1A80"/>
    <w:rsid w:val="004D5A69"/>
    <w:rsid w:val="004D5B51"/>
    <w:rsid w:val="004D6308"/>
    <w:rsid w:val="004D73DB"/>
    <w:rsid w:val="004E1797"/>
    <w:rsid w:val="004E1C0B"/>
    <w:rsid w:val="004E272C"/>
    <w:rsid w:val="004E38D3"/>
    <w:rsid w:val="004E42AD"/>
    <w:rsid w:val="004E4CD5"/>
    <w:rsid w:val="004E70C1"/>
    <w:rsid w:val="004E74CC"/>
    <w:rsid w:val="004F01ED"/>
    <w:rsid w:val="004F15AB"/>
    <w:rsid w:val="004F1B8C"/>
    <w:rsid w:val="004F1F11"/>
    <w:rsid w:val="004F4574"/>
    <w:rsid w:val="004F4CC7"/>
    <w:rsid w:val="004F5951"/>
    <w:rsid w:val="004F68C5"/>
    <w:rsid w:val="0050104D"/>
    <w:rsid w:val="005016E3"/>
    <w:rsid w:val="00503C06"/>
    <w:rsid w:val="00503F18"/>
    <w:rsid w:val="005047D0"/>
    <w:rsid w:val="005048AB"/>
    <w:rsid w:val="00504FBB"/>
    <w:rsid w:val="0051209F"/>
    <w:rsid w:val="005140E5"/>
    <w:rsid w:val="00520A9E"/>
    <w:rsid w:val="00520CC8"/>
    <w:rsid w:val="005226DB"/>
    <w:rsid w:val="005245AF"/>
    <w:rsid w:val="00525A78"/>
    <w:rsid w:val="00527D1E"/>
    <w:rsid w:val="00530182"/>
    <w:rsid w:val="005408C9"/>
    <w:rsid w:val="00541E34"/>
    <w:rsid w:val="0054213E"/>
    <w:rsid w:val="00542907"/>
    <w:rsid w:val="00542C5B"/>
    <w:rsid w:val="00543CFA"/>
    <w:rsid w:val="00545A5D"/>
    <w:rsid w:val="00546379"/>
    <w:rsid w:val="00546DC5"/>
    <w:rsid w:val="005471AD"/>
    <w:rsid w:val="00547E13"/>
    <w:rsid w:val="00550B2D"/>
    <w:rsid w:val="005519F2"/>
    <w:rsid w:val="0055296B"/>
    <w:rsid w:val="00552E77"/>
    <w:rsid w:val="00555E12"/>
    <w:rsid w:val="00563D14"/>
    <w:rsid w:val="00564AC0"/>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B4D"/>
    <w:rsid w:val="00590C60"/>
    <w:rsid w:val="0059138E"/>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7015"/>
    <w:rsid w:val="005C05FC"/>
    <w:rsid w:val="005C1237"/>
    <w:rsid w:val="005C2F35"/>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FCA"/>
    <w:rsid w:val="00602ACF"/>
    <w:rsid w:val="00602BB9"/>
    <w:rsid w:val="00603422"/>
    <w:rsid w:val="00606BC2"/>
    <w:rsid w:val="00610794"/>
    <w:rsid w:val="00621678"/>
    <w:rsid w:val="00622C1C"/>
    <w:rsid w:val="00623C93"/>
    <w:rsid w:val="00626EBF"/>
    <w:rsid w:val="00627402"/>
    <w:rsid w:val="00630AC9"/>
    <w:rsid w:val="00630D6E"/>
    <w:rsid w:val="00633EDF"/>
    <w:rsid w:val="00635006"/>
    <w:rsid w:val="00635462"/>
    <w:rsid w:val="00636D4D"/>
    <w:rsid w:val="00637550"/>
    <w:rsid w:val="00637BD7"/>
    <w:rsid w:val="00637D2E"/>
    <w:rsid w:val="006407FC"/>
    <w:rsid w:val="00641020"/>
    <w:rsid w:val="00642595"/>
    <w:rsid w:val="00643D83"/>
    <w:rsid w:val="00644FCA"/>
    <w:rsid w:val="0064598D"/>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26B"/>
    <w:rsid w:val="00673457"/>
    <w:rsid w:val="00675355"/>
    <w:rsid w:val="00676E6C"/>
    <w:rsid w:val="006806D5"/>
    <w:rsid w:val="006822BD"/>
    <w:rsid w:val="006826BB"/>
    <w:rsid w:val="006827D5"/>
    <w:rsid w:val="00684B49"/>
    <w:rsid w:val="00685689"/>
    <w:rsid w:val="006915CA"/>
    <w:rsid w:val="0069599F"/>
    <w:rsid w:val="00695DB5"/>
    <w:rsid w:val="006A15E6"/>
    <w:rsid w:val="006A29A7"/>
    <w:rsid w:val="006A2DAF"/>
    <w:rsid w:val="006A4A83"/>
    <w:rsid w:val="006B3FD4"/>
    <w:rsid w:val="006B7CC3"/>
    <w:rsid w:val="006C17B6"/>
    <w:rsid w:val="006C24B9"/>
    <w:rsid w:val="006D1D38"/>
    <w:rsid w:val="006D43F2"/>
    <w:rsid w:val="006D4E68"/>
    <w:rsid w:val="006D5248"/>
    <w:rsid w:val="006D60DE"/>
    <w:rsid w:val="006D63A4"/>
    <w:rsid w:val="006D68D8"/>
    <w:rsid w:val="006D70DE"/>
    <w:rsid w:val="006E06FF"/>
    <w:rsid w:val="006E09F2"/>
    <w:rsid w:val="006E2DAB"/>
    <w:rsid w:val="006E66B5"/>
    <w:rsid w:val="006E6AD9"/>
    <w:rsid w:val="006F01D1"/>
    <w:rsid w:val="006F29F6"/>
    <w:rsid w:val="006F300E"/>
    <w:rsid w:val="006F39AD"/>
    <w:rsid w:val="006F3B27"/>
    <w:rsid w:val="006F3B40"/>
    <w:rsid w:val="006F5393"/>
    <w:rsid w:val="006F6AFC"/>
    <w:rsid w:val="006F7944"/>
    <w:rsid w:val="006F7B38"/>
    <w:rsid w:val="00700EAE"/>
    <w:rsid w:val="0070193C"/>
    <w:rsid w:val="00703CDB"/>
    <w:rsid w:val="0070787F"/>
    <w:rsid w:val="00713881"/>
    <w:rsid w:val="00714AC4"/>
    <w:rsid w:val="007154D0"/>
    <w:rsid w:val="00715DA0"/>
    <w:rsid w:val="00727DCD"/>
    <w:rsid w:val="00730068"/>
    <w:rsid w:val="007303BA"/>
    <w:rsid w:val="007306EC"/>
    <w:rsid w:val="00730945"/>
    <w:rsid w:val="00732970"/>
    <w:rsid w:val="00734043"/>
    <w:rsid w:val="007351B7"/>
    <w:rsid w:val="00741B19"/>
    <w:rsid w:val="00744EF4"/>
    <w:rsid w:val="0074658F"/>
    <w:rsid w:val="007478B1"/>
    <w:rsid w:val="0074799F"/>
    <w:rsid w:val="00751107"/>
    <w:rsid w:val="0075123E"/>
    <w:rsid w:val="00752297"/>
    <w:rsid w:val="00753125"/>
    <w:rsid w:val="00754218"/>
    <w:rsid w:val="0075556E"/>
    <w:rsid w:val="007610E7"/>
    <w:rsid w:val="007612C6"/>
    <w:rsid w:val="007657B3"/>
    <w:rsid w:val="0077215B"/>
    <w:rsid w:val="00773EF0"/>
    <w:rsid w:val="007776EE"/>
    <w:rsid w:val="00777BC4"/>
    <w:rsid w:val="00781004"/>
    <w:rsid w:val="00781E75"/>
    <w:rsid w:val="007843BE"/>
    <w:rsid w:val="00785AB8"/>
    <w:rsid w:val="00787189"/>
    <w:rsid w:val="00790932"/>
    <w:rsid w:val="00792937"/>
    <w:rsid w:val="00793853"/>
    <w:rsid w:val="00793CD9"/>
    <w:rsid w:val="00794EB5"/>
    <w:rsid w:val="00795B55"/>
    <w:rsid w:val="00796692"/>
    <w:rsid w:val="007A3EAB"/>
    <w:rsid w:val="007A49BE"/>
    <w:rsid w:val="007A4ABA"/>
    <w:rsid w:val="007B1915"/>
    <w:rsid w:val="007B23BA"/>
    <w:rsid w:val="007B39FE"/>
    <w:rsid w:val="007B717C"/>
    <w:rsid w:val="007B76A2"/>
    <w:rsid w:val="007C18A8"/>
    <w:rsid w:val="007C1B03"/>
    <w:rsid w:val="007C201B"/>
    <w:rsid w:val="007C263D"/>
    <w:rsid w:val="007C2DC9"/>
    <w:rsid w:val="007C2F26"/>
    <w:rsid w:val="007C34B3"/>
    <w:rsid w:val="007C3E3F"/>
    <w:rsid w:val="007D1A11"/>
    <w:rsid w:val="007D2D20"/>
    <w:rsid w:val="007D6424"/>
    <w:rsid w:val="007D6C61"/>
    <w:rsid w:val="007D6E32"/>
    <w:rsid w:val="007E4298"/>
    <w:rsid w:val="007E4F4E"/>
    <w:rsid w:val="007E74F9"/>
    <w:rsid w:val="007E7715"/>
    <w:rsid w:val="007E7F11"/>
    <w:rsid w:val="007F2986"/>
    <w:rsid w:val="007F3AC7"/>
    <w:rsid w:val="007F6F96"/>
    <w:rsid w:val="007F77C9"/>
    <w:rsid w:val="00800A39"/>
    <w:rsid w:val="00801471"/>
    <w:rsid w:val="008019BA"/>
    <w:rsid w:val="00803DF3"/>
    <w:rsid w:val="0080440A"/>
    <w:rsid w:val="00805D1E"/>
    <w:rsid w:val="008067BE"/>
    <w:rsid w:val="00810E8D"/>
    <w:rsid w:val="00810EAD"/>
    <w:rsid w:val="00812343"/>
    <w:rsid w:val="00815C8E"/>
    <w:rsid w:val="00820FB9"/>
    <w:rsid w:val="00821CF3"/>
    <w:rsid w:val="0082382E"/>
    <w:rsid w:val="00825DE2"/>
    <w:rsid w:val="0083271C"/>
    <w:rsid w:val="00832968"/>
    <w:rsid w:val="00832AAC"/>
    <w:rsid w:val="00834E59"/>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6099A"/>
    <w:rsid w:val="008619FE"/>
    <w:rsid w:val="00861D64"/>
    <w:rsid w:val="00861DCB"/>
    <w:rsid w:val="008640CF"/>
    <w:rsid w:val="00867CC2"/>
    <w:rsid w:val="00870061"/>
    <w:rsid w:val="008721F6"/>
    <w:rsid w:val="00877A03"/>
    <w:rsid w:val="00881179"/>
    <w:rsid w:val="00884FF2"/>
    <w:rsid w:val="00886114"/>
    <w:rsid w:val="0089046B"/>
    <w:rsid w:val="00891B2A"/>
    <w:rsid w:val="008924F2"/>
    <w:rsid w:val="00892669"/>
    <w:rsid w:val="00893B1A"/>
    <w:rsid w:val="0089450B"/>
    <w:rsid w:val="00894C53"/>
    <w:rsid w:val="00897D20"/>
    <w:rsid w:val="008A19D8"/>
    <w:rsid w:val="008A2A9D"/>
    <w:rsid w:val="008A3EBA"/>
    <w:rsid w:val="008A6F0A"/>
    <w:rsid w:val="008A7593"/>
    <w:rsid w:val="008B06F3"/>
    <w:rsid w:val="008B0B69"/>
    <w:rsid w:val="008B4926"/>
    <w:rsid w:val="008B4FB8"/>
    <w:rsid w:val="008C0BDC"/>
    <w:rsid w:val="008C21AE"/>
    <w:rsid w:val="008C29C5"/>
    <w:rsid w:val="008C442A"/>
    <w:rsid w:val="008C4A22"/>
    <w:rsid w:val="008C57C8"/>
    <w:rsid w:val="008C5D9F"/>
    <w:rsid w:val="008D089D"/>
    <w:rsid w:val="008D2BA6"/>
    <w:rsid w:val="008D438D"/>
    <w:rsid w:val="008D5E2C"/>
    <w:rsid w:val="008E06F4"/>
    <w:rsid w:val="008E3025"/>
    <w:rsid w:val="008E3241"/>
    <w:rsid w:val="008E33C4"/>
    <w:rsid w:val="008E39F9"/>
    <w:rsid w:val="008E3ABC"/>
    <w:rsid w:val="008E5832"/>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63"/>
    <w:rsid w:val="00904DA8"/>
    <w:rsid w:val="0090763F"/>
    <w:rsid w:val="00907FF8"/>
    <w:rsid w:val="00913F7F"/>
    <w:rsid w:val="00916500"/>
    <w:rsid w:val="00916BA8"/>
    <w:rsid w:val="009209B2"/>
    <w:rsid w:val="009213D2"/>
    <w:rsid w:val="00922057"/>
    <w:rsid w:val="00925317"/>
    <w:rsid w:val="00926447"/>
    <w:rsid w:val="00927D22"/>
    <w:rsid w:val="00933F97"/>
    <w:rsid w:val="00934A54"/>
    <w:rsid w:val="00935AF3"/>
    <w:rsid w:val="00935C56"/>
    <w:rsid w:val="00937F09"/>
    <w:rsid w:val="00941258"/>
    <w:rsid w:val="009423BD"/>
    <w:rsid w:val="00942D77"/>
    <w:rsid w:val="00943713"/>
    <w:rsid w:val="00943A61"/>
    <w:rsid w:val="00944A0F"/>
    <w:rsid w:val="00950CCF"/>
    <w:rsid w:val="00951816"/>
    <w:rsid w:val="0095243C"/>
    <w:rsid w:val="009529A4"/>
    <w:rsid w:val="00952F9C"/>
    <w:rsid w:val="00956D45"/>
    <w:rsid w:val="0096014E"/>
    <w:rsid w:val="009622DA"/>
    <w:rsid w:val="0096357B"/>
    <w:rsid w:val="00963D7A"/>
    <w:rsid w:val="0096474F"/>
    <w:rsid w:val="009656B1"/>
    <w:rsid w:val="0096721A"/>
    <w:rsid w:val="009675EF"/>
    <w:rsid w:val="009704C3"/>
    <w:rsid w:val="009705DC"/>
    <w:rsid w:val="00971E72"/>
    <w:rsid w:val="00972425"/>
    <w:rsid w:val="00973992"/>
    <w:rsid w:val="00974C3D"/>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643B"/>
    <w:rsid w:val="009B0B87"/>
    <w:rsid w:val="009B145D"/>
    <w:rsid w:val="009B28E4"/>
    <w:rsid w:val="009B361E"/>
    <w:rsid w:val="009B39B8"/>
    <w:rsid w:val="009B4695"/>
    <w:rsid w:val="009B4ABD"/>
    <w:rsid w:val="009B554C"/>
    <w:rsid w:val="009B74D9"/>
    <w:rsid w:val="009C27C0"/>
    <w:rsid w:val="009C4B61"/>
    <w:rsid w:val="009C6E7B"/>
    <w:rsid w:val="009D1152"/>
    <w:rsid w:val="009D27FF"/>
    <w:rsid w:val="009D6693"/>
    <w:rsid w:val="009D6B67"/>
    <w:rsid w:val="009D6C5A"/>
    <w:rsid w:val="009E02A9"/>
    <w:rsid w:val="009E0A2F"/>
    <w:rsid w:val="009E0AE7"/>
    <w:rsid w:val="009E2B81"/>
    <w:rsid w:val="009E2F26"/>
    <w:rsid w:val="009E4F55"/>
    <w:rsid w:val="009E6322"/>
    <w:rsid w:val="009E6826"/>
    <w:rsid w:val="009E6961"/>
    <w:rsid w:val="009E7AA0"/>
    <w:rsid w:val="009E7D45"/>
    <w:rsid w:val="009F0734"/>
    <w:rsid w:val="009F2432"/>
    <w:rsid w:val="009F2C53"/>
    <w:rsid w:val="009F2CAE"/>
    <w:rsid w:val="009F2CBB"/>
    <w:rsid w:val="009F3842"/>
    <w:rsid w:val="009F6326"/>
    <w:rsid w:val="009F6C34"/>
    <w:rsid w:val="009F7F9F"/>
    <w:rsid w:val="00A01D26"/>
    <w:rsid w:val="00A02CEF"/>
    <w:rsid w:val="00A03202"/>
    <w:rsid w:val="00A03420"/>
    <w:rsid w:val="00A037C8"/>
    <w:rsid w:val="00A07BE9"/>
    <w:rsid w:val="00A1051D"/>
    <w:rsid w:val="00A122FC"/>
    <w:rsid w:val="00A12F35"/>
    <w:rsid w:val="00A17A82"/>
    <w:rsid w:val="00A205D8"/>
    <w:rsid w:val="00A22A69"/>
    <w:rsid w:val="00A23FA0"/>
    <w:rsid w:val="00A24574"/>
    <w:rsid w:val="00A258A6"/>
    <w:rsid w:val="00A2657B"/>
    <w:rsid w:val="00A26AA3"/>
    <w:rsid w:val="00A32681"/>
    <w:rsid w:val="00A355C2"/>
    <w:rsid w:val="00A357D0"/>
    <w:rsid w:val="00A37339"/>
    <w:rsid w:val="00A37A5C"/>
    <w:rsid w:val="00A40924"/>
    <w:rsid w:val="00A418D0"/>
    <w:rsid w:val="00A41ACA"/>
    <w:rsid w:val="00A45118"/>
    <w:rsid w:val="00A46366"/>
    <w:rsid w:val="00A46EF9"/>
    <w:rsid w:val="00A51D64"/>
    <w:rsid w:val="00A524B5"/>
    <w:rsid w:val="00A547DF"/>
    <w:rsid w:val="00A55048"/>
    <w:rsid w:val="00A56FF0"/>
    <w:rsid w:val="00A621D4"/>
    <w:rsid w:val="00A62E4E"/>
    <w:rsid w:val="00A71467"/>
    <w:rsid w:val="00A716BB"/>
    <w:rsid w:val="00A71D80"/>
    <w:rsid w:val="00A7340F"/>
    <w:rsid w:val="00A77B47"/>
    <w:rsid w:val="00A80557"/>
    <w:rsid w:val="00A8078C"/>
    <w:rsid w:val="00A83798"/>
    <w:rsid w:val="00A84340"/>
    <w:rsid w:val="00A849F2"/>
    <w:rsid w:val="00A855D3"/>
    <w:rsid w:val="00A86ACB"/>
    <w:rsid w:val="00A90084"/>
    <w:rsid w:val="00A91800"/>
    <w:rsid w:val="00A928B9"/>
    <w:rsid w:val="00A94BE7"/>
    <w:rsid w:val="00A956CB"/>
    <w:rsid w:val="00A961F0"/>
    <w:rsid w:val="00A970F6"/>
    <w:rsid w:val="00AA036C"/>
    <w:rsid w:val="00AA1570"/>
    <w:rsid w:val="00AA1FEA"/>
    <w:rsid w:val="00AA4E5A"/>
    <w:rsid w:val="00AA6B74"/>
    <w:rsid w:val="00AB216A"/>
    <w:rsid w:val="00AB3484"/>
    <w:rsid w:val="00AB57F2"/>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1C08"/>
    <w:rsid w:val="00AE6146"/>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4DB7"/>
    <w:rsid w:val="00B0573B"/>
    <w:rsid w:val="00B072D8"/>
    <w:rsid w:val="00B07A42"/>
    <w:rsid w:val="00B11734"/>
    <w:rsid w:val="00B13CA8"/>
    <w:rsid w:val="00B13F4B"/>
    <w:rsid w:val="00B153B7"/>
    <w:rsid w:val="00B1576E"/>
    <w:rsid w:val="00B17B72"/>
    <w:rsid w:val="00B21850"/>
    <w:rsid w:val="00B23CB9"/>
    <w:rsid w:val="00B24208"/>
    <w:rsid w:val="00B25894"/>
    <w:rsid w:val="00B2605A"/>
    <w:rsid w:val="00B30F89"/>
    <w:rsid w:val="00B32C21"/>
    <w:rsid w:val="00B339AE"/>
    <w:rsid w:val="00B34C53"/>
    <w:rsid w:val="00B35AA7"/>
    <w:rsid w:val="00B402E5"/>
    <w:rsid w:val="00B40881"/>
    <w:rsid w:val="00B41495"/>
    <w:rsid w:val="00B432AA"/>
    <w:rsid w:val="00B438AD"/>
    <w:rsid w:val="00B43D11"/>
    <w:rsid w:val="00B43DF6"/>
    <w:rsid w:val="00B43EEF"/>
    <w:rsid w:val="00B50DAA"/>
    <w:rsid w:val="00B50F9A"/>
    <w:rsid w:val="00B521EA"/>
    <w:rsid w:val="00B531BD"/>
    <w:rsid w:val="00B55484"/>
    <w:rsid w:val="00B5548F"/>
    <w:rsid w:val="00B56375"/>
    <w:rsid w:val="00B5647A"/>
    <w:rsid w:val="00B56E05"/>
    <w:rsid w:val="00B5773B"/>
    <w:rsid w:val="00B57BF7"/>
    <w:rsid w:val="00B57C3D"/>
    <w:rsid w:val="00B61406"/>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7592"/>
    <w:rsid w:val="00B85BA1"/>
    <w:rsid w:val="00B8772E"/>
    <w:rsid w:val="00B92CA7"/>
    <w:rsid w:val="00B934C5"/>
    <w:rsid w:val="00B93E3A"/>
    <w:rsid w:val="00B94B83"/>
    <w:rsid w:val="00B94CC4"/>
    <w:rsid w:val="00B954D3"/>
    <w:rsid w:val="00B969DF"/>
    <w:rsid w:val="00B96B4B"/>
    <w:rsid w:val="00BA2CDB"/>
    <w:rsid w:val="00BA63F5"/>
    <w:rsid w:val="00BB10C7"/>
    <w:rsid w:val="00BB4C30"/>
    <w:rsid w:val="00BB7356"/>
    <w:rsid w:val="00BC1EAA"/>
    <w:rsid w:val="00BC5E46"/>
    <w:rsid w:val="00BD0192"/>
    <w:rsid w:val="00BD1697"/>
    <w:rsid w:val="00BD38F5"/>
    <w:rsid w:val="00BD49CD"/>
    <w:rsid w:val="00BD54AA"/>
    <w:rsid w:val="00BD579F"/>
    <w:rsid w:val="00BD6F47"/>
    <w:rsid w:val="00BD7160"/>
    <w:rsid w:val="00BD72DD"/>
    <w:rsid w:val="00BE32CF"/>
    <w:rsid w:val="00BE3752"/>
    <w:rsid w:val="00BE3A57"/>
    <w:rsid w:val="00BE4D3D"/>
    <w:rsid w:val="00BE63DB"/>
    <w:rsid w:val="00BE6E65"/>
    <w:rsid w:val="00BE7A2A"/>
    <w:rsid w:val="00BF0AA5"/>
    <w:rsid w:val="00BF228D"/>
    <w:rsid w:val="00BF3905"/>
    <w:rsid w:val="00BF4291"/>
    <w:rsid w:val="00BF4A10"/>
    <w:rsid w:val="00BF7D24"/>
    <w:rsid w:val="00C01032"/>
    <w:rsid w:val="00C019A1"/>
    <w:rsid w:val="00C06316"/>
    <w:rsid w:val="00C06956"/>
    <w:rsid w:val="00C11A59"/>
    <w:rsid w:val="00C124A3"/>
    <w:rsid w:val="00C12F6D"/>
    <w:rsid w:val="00C13118"/>
    <w:rsid w:val="00C1474F"/>
    <w:rsid w:val="00C21C5F"/>
    <w:rsid w:val="00C22B19"/>
    <w:rsid w:val="00C24F5D"/>
    <w:rsid w:val="00C25950"/>
    <w:rsid w:val="00C30377"/>
    <w:rsid w:val="00C304A7"/>
    <w:rsid w:val="00C30EE0"/>
    <w:rsid w:val="00C32304"/>
    <w:rsid w:val="00C32A1C"/>
    <w:rsid w:val="00C32BA5"/>
    <w:rsid w:val="00C3300F"/>
    <w:rsid w:val="00C33A90"/>
    <w:rsid w:val="00C347F3"/>
    <w:rsid w:val="00C3671A"/>
    <w:rsid w:val="00C42068"/>
    <w:rsid w:val="00C45B67"/>
    <w:rsid w:val="00C46FB3"/>
    <w:rsid w:val="00C505D9"/>
    <w:rsid w:val="00C525D2"/>
    <w:rsid w:val="00C53258"/>
    <w:rsid w:val="00C56FD2"/>
    <w:rsid w:val="00C607B1"/>
    <w:rsid w:val="00C60801"/>
    <w:rsid w:val="00C6091E"/>
    <w:rsid w:val="00C6243F"/>
    <w:rsid w:val="00C70EC3"/>
    <w:rsid w:val="00C72FEB"/>
    <w:rsid w:val="00C75490"/>
    <w:rsid w:val="00C76A3C"/>
    <w:rsid w:val="00C8021F"/>
    <w:rsid w:val="00C82376"/>
    <w:rsid w:val="00C828CC"/>
    <w:rsid w:val="00C85421"/>
    <w:rsid w:val="00C855C5"/>
    <w:rsid w:val="00C87BA5"/>
    <w:rsid w:val="00C90E07"/>
    <w:rsid w:val="00C918FD"/>
    <w:rsid w:val="00C9225B"/>
    <w:rsid w:val="00C9244E"/>
    <w:rsid w:val="00C954BC"/>
    <w:rsid w:val="00C96991"/>
    <w:rsid w:val="00CA0D65"/>
    <w:rsid w:val="00CA134F"/>
    <w:rsid w:val="00CA1492"/>
    <w:rsid w:val="00CA23FE"/>
    <w:rsid w:val="00CA2ADA"/>
    <w:rsid w:val="00CA32AA"/>
    <w:rsid w:val="00CA3D33"/>
    <w:rsid w:val="00CA4143"/>
    <w:rsid w:val="00CB0454"/>
    <w:rsid w:val="00CB0F03"/>
    <w:rsid w:val="00CB22EC"/>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6BF4"/>
    <w:rsid w:val="00CD7D5D"/>
    <w:rsid w:val="00CE56FA"/>
    <w:rsid w:val="00CE6A85"/>
    <w:rsid w:val="00CE7BBE"/>
    <w:rsid w:val="00CF0760"/>
    <w:rsid w:val="00CF1931"/>
    <w:rsid w:val="00CF1C1F"/>
    <w:rsid w:val="00CF31D4"/>
    <w:rsid w:val="00CF4B43"/>
    <w:rsid w:val="00D00E35"/>
    <w:rsid w:val="00D013DA"/>
    <w:rsid w:val="00D03CB0"/>
    <w:rsid w:val="00D05F8F"/>
    <w:rsid w:val="00D07746"/>
    <w:rsid w:val="00D106FD"/>
    <w:rsid w:val="00D112F5"/>
    <w:rsid w:val="00D129C5"/>
    <w:rsid w:val="00D13143"/>
    <w:rsid w:val="00D17A8A"/>
    <w:rsid w:val="00D22018"/>
    <w:rsid w:val="00D2257B"/>
    <w:rsid w:val="00D2293D"/>
    <w:rsid w:val="00D22A15"/>
    <w:rsid w:val="00D22C4A"/>
    <w:rsid w:val="00D2319E"/>
    <w:rsid w:val="00D24CB6"/>
    <w:rsid w:val="00D279E6"/>
    <w:rsid w:val="00D27C98"/>
    <w:rsid w:val="00D30031"/>
    <w:rsid w:val="00D37C33"/>
    <w:rsid w:val="00D41597"/>
    <w:rsid w:val="00D43387"/>
    <w:rsid w:val="00D441FA"/>
    <w:rsid w:val="00D44E89"/>
    <w:rsid w:val="00D46B4A"/>
    <w:rsid w:val="00D47132"/>
    <w:rsid w:val="00D47891"/>
    <w:rsid w:val="00D4791D"/>
    <w:rsid w:val="00D50238"/>
    <w:rsid w:val="00D51AB9"/>
    <w:rsid w:val="00D529F0"/>
    <w:rsid w:val="00D5386C"/>
    <w:rsid w:val="00D53FFF"/>
    <w:rsid w:val="00D5469F"/>
    <w:rsid w:val="00D54980"/>
    <w:rsid w:val="00D5787D"/>
    <w:rsid w:val="00D60B3F"/>
    <w:rsid w:val="00D64399"/>
    <w:rsid w:val="00D70117"/>
    <w:rsid w:val="00D703C8"/>
    <w:rsid w:val="00D70BE1"/>
    <w:rsid w:val="00D72543"/>
    <w:rsid w:val="00D74CC1"/>
    <w:rsid w:val="00D754B6"/>
    <w:rsid w:val="00D7553F"/>
    <w:rsid w:val="00D81A98"/>
    <w:rsid w:val="00D853B9"/>
    <w:rsid w:val="00D861C7"/>
    <w:rsid w:val="00D86212"/>
    <w:rsid w:val="00D876EE"/>
    <w:rsid w:val="00D9166C"/>
    <w:rsid w:val="00D91DB6"/>
    <w:rsid w:val="00D94657"/>
    <w:rsid w:val="00D94736"/>
    <w:rsid w:val="00D95B05"/>
    <w:rsid w:val="00D96238"/>
    <w:rsid w:val="00DA1EC1"/>
    <w:rsid w:val="00DA2666"/>
    <w:rsid w:val="00DA5A7C"/>
    <w:rsid w:val="00DA6F83"/>
    <w:rsid w:val="00DA709E"/>
    <w:rsid w:val="00DA7EFF"/>
    <w:rsid w:val="00DB0898"/>
    <w:rsid w:val="00DB1673"/>
    <w:rsid w:val="00DB3B2C"/>
    <w:rsid w:val="00DC1270"/>
    <w:rsid w:val="00DC2A80"/>
    <w:rsid w:val="00DC37AB"/>
    <w:rsid w:val="00DC39D5"/>
    <w:rsid w:val="00DC51ED"/>
    <w:rsid w:val="00DC6056"/>
    <w:rsid w:val="00DC6915"/>
    <w:rsid w:val="00DC6A91"/>
    <w:rsid w:val="00DC6AE0"/>
    <w:rsid w:val="00DD2E34"/>
    <w:rsid w:val="00DD2FA7"/>
    <w:rsid w:val="00DD352A"/>
    <w:rsid w:val="00DD7A45"/>
    <w:rsid w:val="00DE2EBB"/>
    <w:rsid w:val="00DE3762"/>
    <w:rsid w:val="00DE3D6B"/>
    <w:rsid w:val="00DE5067"/>
    <w:rsid w:val="00DF2634"/>
    <w:rsid w:val="00DF2BAE"/>
    <w:rsid w:val="00DF63B7"/>
    <w:rsid w:val="00DF7288"/>
    <w:rsid w:val="00E00D92"/>
    <w:rsid w:val="00E0116C"/>
    <w:rsid w:val="00E02EF1"/>
    <w:rsid w:val="00E0333A"/>
    <w:rsid w:val="00E052D4"/>
    <w:rsid w:val="00E079B1"/>
    <w:rsid w:val="00E106DD"/>
    <w:rsid w:val="00E152CB"/>
    <w:rsid w:val="00E16BBE"/>
    <w:rsid w:val="00E17C0F"/>
    <w:rsid w:val="00E17E44"/>
    <w:rsid w:val="00E2009F"/>
    <w:rsid w:val="00E20309"/>
    <w:rsid w:val="00E22B89"/>
    <w:rsid w:val="00E24C78"/>
    <w:rsid w:val="00E26ED2"/>
    <w:rsid w:val="00E305F2"/>
    <w:rsid w:val="00E315D4"/>
    <w:rsid w:val="00E32300"/>
    <w:rsid w:val="00E32F87"/>
    <w:rsid w:val="00E336A9"/>
    <w:rsid w:val="00E354B0"/>
    <w:rsid w:val="00E35B2B"/>
    <w:rsid w:val="00E426FD"/>
    <w:rsid w:val="00E435A4"/>
    <w:rsid w:val="00E47194"/>
    <w:rsid w:val="00E50AEE"/>
    <w:rsid w:val="00E52C06"/>
    <w:rsid w:val="00E57669"/>
    <w:rsid w:val="00E577D1"/>
    <w:rsid w:val="00E618C2"/>
    <w:rsid w:val="00E627F1"/>
    <w:rsid w:val="00E63672"/>
    <w:rsid w:val="00E64207"/>
    <w:rsid w:val="00E664CD"/>
    <w:rsid w:val="00E70C12"/>
    <w:rsid w:val="00E76009"/>
    <w:rsid w:val="00E76F83"/>
    <w:rsid w:val="00E77752"/>
    <w:rsid w:val="00E80B27"/>
    <w:rsid w:val="00E81001"/>
    <w:rsid w:val="00E823CA"/>
    <w:rsid w:val="00E82FAE"/>
    <w:rsid w:val="00E83474"/>
    <w:rsid w:val="00E85474"/>
    <w:rsid w:val="00E8564E"/>
    <w:rsid w:val="00E86BE4"/>
    <w:rsid w:val="00E90BF1"/>
    <w:rsid w:val="00E93BF7"/>
    <w:rsid w:val="00E96B7C"/>
    <w:rsid w:val="00EA217A"/>
    <w:rsid w:val="00EA2C83"/>
    <w:rsid w:val="00EA3A6E"/>
    <w:rsid w:val="00EA4D92"/>
    <w:rsid w:val="00EA6BC7"/>
    <w:rsid w:val="00EA7906"/>
    <w:rsid w:val="00EB09BD"/>
    <w:rsid w:val="00EB1A5E"/>
    <w:rsid w:val="00EB208F"/>
    <w:rsid w:val="00EB3518"/>
    <w:rsid w:val="00EB381C"/>
    <w:rsid w:val="00EB5A89"/>
    <w:rsid w:val="00EB5B6C"/>
    <w:rsid w:val="00EB65A7"/>
    <w:rsid w:val="00EB6EFF"/>
    <w:rsid w:val="00EC0E3E"/>
    <w:rsid w:val="00EC1368"/>
    <w:rsid w:val="00EC17DD"/>
    <w:rsid w:val="00EC1C94"/>
    <w:rsid w:val="00ED1BBB"/>
    <w:rsid w:val="00ED21E6"/>
    <w:rsid w:val="00ED2363"/>
    <w:rsid w:val="00ED354A"/>
    <w:rsid w:val="00ED6680"/>
    <w:rsid w:val="00EE015E"/>
    <w:rsid w:val="00EE35E8"/>
    <w:rsid w:val="00EE3A2A"/>
    <w:rsid w:val="00EE40A3"/>
    <w:rsid w:val="00EE4F06"/>
    <w:rsid w:val="00EF2A2D"/>
    <w:rsid w:val="00EF66AF"/>
    <w:rsid w:val="00EF7EE8"/>
    <w:rsid w:val="00F014D0"/>
    <w:rsid w:val="00F01CD7"/>
    <w:rsid w:val="00F01F73"/>
    <w:rsid w:val="00F031C7"/>
    <w:rsid w:val="00F035EF"/>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3321C"/>
    <w:rsid w:val="00F33321"/>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DA6"/>
    <w:rsid w:val="00F559BF"/>
    <w:rsid w:val="00F56AF3"/>
    <w:rsid w:val="00F61497"/>
    <w:rsid w:val="00F6275D"/>
    <w:rsid w:val="00F63C38"/>
    <w:rsid w:val="00F64965"/>
    <w:rsid w:val="00F65288"/>
    <w:rsid w:val="00F663FE"/>
    <w:rsid w:val="00F66EC2"/>
    <w:rsid w:val="00F70711"/>
    <w:rsid w:val="00F70B8B"/>
    <w:rsid w:val="00F720D1"/>
    <w:rsid w:val="00F729A9"/>
    <w:rsid w:val="00F73BF4"/>
    <w:rsid w:val="00F75AD9"/>
    <w:rsid w:val="00F75EA5"/>
    <w:rsid w:val="00F76754"/>
    <w:rsid w:val="00F77130"/>
    <w:rsid w:val="00F8064F"/>
    <w:rsid w:val="00F834FA"/>
    <w:rsid w:val="00F9038B"/>
    <w:rsid w:val="00F90E75"/>
    <w:rsid w:val="00F9294A"/>
    <w:rsid w:val="00F94256"/>
    <w:rsid w:val="00F94905"/>
    <w:rsid w:val="00F95B88"/>
    <w:rsid w:val="00F96B69"/>
    <w:rsid w:val="00FA0B24"/>
    <w:rsid w:val="00FA1197"/>
    <w:rsid w:val="00FA4903"/>
    <w:rsid w:val="00FA5192"/>
    <w:rsid w:val="00FA6256"/>
    <w:rsid w:val="00FA756B"/>
    <w:rsid w:val="00FB3F06"/>
    <w:rsid w:val="00FB4260"/>
    <w:rsid w:val="00FB4804"/>
    <w:rsid w:val="00FC1E55"/>
    <w:rsid w:val="00FC36C8"/>
    <w:rsid w:val="00FC4C4C"/>
    <w:rsid w:val="00FC6317"/>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9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inave.gob.mx/mapatasa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18</Pages>
  <Words>6221</Words>
  <Characters>34218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22</cp:revision>
  <cp:lastPrinted>2020-07-14T14:33:00Z</cp:lastPrinted>
  <dcterms:created xsi:type="dcterms:W3CDTF">2020-07-10T23:21:00Z</dcterms:created>
  <dcterms:modified xsi:type="dcterms:W3CDTF">2020-07-14T23:39:00Z</dcterms:modified>
</cp:coreProperties>
</file>