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DC4DB" w14:textId="234F60AA" w:rsidR="00791C7C" w:rsidRPr="00791C7C" w:rsidRDefault="00CB0F03" w:rsidP="00791C7C">
      <w:pPr>
        <w:spacing w:line="480" w:lineRule="auto"/>
        <w:jc w:val="both"/>
        <w:rPr>
          <w:rFonts w:cs="Calibri"/>
          <w:b/>
          <w:bCs/>
        </w:rPr>
      </w:pPr>
      <w:r w:rsidRPr="001237B2">
        <w:rPr>
          <w:rFonts w:asciiTheme="minorHAnsi" w:hAnsiTheme="minorHAnsi" w:cstheme="minorHAnsi"/>
          <w:b/>
        </w:rPr>
        <w:t>ACTA DE SESIÓN EXTRAORDINARIA PRIVADA DEL CONSEJO DE LA JUDICATURA DEL</w:t>
      </w:r>
      <w:r w:rsidR="003018E4">
        <w:rPr>
          <w:rFonts w:asciiTheme="minorHAnsi" w:hAnsiTheme="minorHAnsi" w:cstheme="minorHAnsi"/>
          <w:b/>
        </w:rPr>
        <w:t xml:space="preserve"> </w:t>
      </w:r>
      <w:r w:rsidRPr="001237B2">
        <w:rPr>
          <w:rFonts w:asciiTheme="minorHAnsi" w:hAnsiTheme="minorHAnsi" w:cstheme="minorHAnsi"/>
          <w:b/>
        </w:rPr>
        <w:t xml:space="preserve">ESTADO DE TLAXCALA, </w:t>
      </w:r>
      <w:r w:rsidR="00A32C7A">
        <w:rPr>
          <w:rFonts w:asciiTheme="minorHAnsi" w:hAnsiTheme="minorHAnsi" w:cstheme="minorHAnsi"/>
          <w:b/>
        </w:rPr>
        <w:t xml:space="preserve">EN FUNCIONES DE COMITÉ DE ADQUISICIONES, </w:t>
      </w:r>
      <w:r w:rsidRPr="001237B2">
        <w:rPr>
          <w:rFonts w:asciiTheme="minorHAnsi" w:hAnsiTheme="minorHAnsi" w:cstheme="minorHAnsi"/>
          <w:b/>
        </w:rPr>
        <w:t xml:space="preserve">CELEBRADA A LAS </w:t>
      </w:r>
      <w:r w:rsidR="00CC6B06">
        <w:rPr>
          <w:rFonts w:asciiTheme="minorHAnsi" w:hAnsiTheme="minorHAnsi" w:cstheme="minorHAnsi"/>
          <w:b/>
        </w:rPr>
        <w:t>DIEZ</w:t>
      </w:r>
      <w:r w:rsidR="00C062EF">
        <w:rPr>
          <w:rFonts w:asciiTheme="minorHAnsi" w:hAnsiTheme="minorHAnsi" w:cstheme="minorHAnsi"/>
          <w:b/>
        </w:rPr>
        <w:t xml:space="preserve"> HORAS</w:t>
      </w:r>
      <w:r w:rsidR="002A0CA7">
        <w:rPr>
          <w:rFonts w:asciiTheme="minorHAnsi" w:hAnsiTheme="minorHAnsi" w:cstheme="minorHAnsi"/>
          <w:b/>
        </w:rPr>
        <w:t xml:space="preserve"> </w:t>
      </w:r>
      <w:r w:rsidR="001F3856">
        <w:rPr>
          <w:rFonts w:asciiTheme="minorHAnsi" w:hAnsiTheme="minorHAnsi" w:cstheme="minorHAnsi"/>
          <w:b/>
        </w:rPr>
        <w:t>DEL D</w:t>
      </w:r>
      <w:r w:rsidRPr="001237B2">
        <w:rPr>
          <w:rFonts w:asciiTheme="minorHAnsi" w:hAnsiTheme="minorHAnsi" w:cstheme="minorHAnsi"/>
          <w:b/>
        </w:rPr>
        <w:t xml:space="preserve">ÍA </w:t>
      </w:r>
      <w:r w:rsidR="00CC6B06">
        <w:rPr>
          <w:rFonts w:asciiTheme="minorHAnsi" w:hAnsiTheme="minorHAnsi" w:cstheme="minorHAnsi"/>
          <w:b/>
        </w:rPr>
        <w:t>VEINTICINCO</w:t>
      </w:r>
      <w:r w:rsidR="003F0837">
        <w:rPr>
          <w:rFonts w:asciiTheme="minorHAnsi" w:hAnsiTheme="minorHAnsi" w:cstheme="minorHAnsi"/>
          <w:b/>
        </w:rPr>
        <w:t xml:space="preserve"> DE </w:t>
      </w:r>
      <w:r w:rsidR="00CD7201">
        <w:rPr>
          <w:rFonts w:asciiTheme="minorHAnsi" w:hAnsiTheme="minorHAnsi" w:cstheme="minorHAnsi"/>
          <w:b/>
        </w:rPr>
        <w:t xml:space="preserve">SEPTIEMBRE </w:t>
      </w:r>
      <w:r w:rsidRPr="001237B2">
        <w:rPr>
          <w:rFonts w:asciiTheme="minorHAnsi" w:hAnsiTheme="minorHAnsi" w:cstheme="minorHAnsi"/>
          <w:b/>
        </w:rPr>
        <w:t xml:space="preserve">DEL AÑO DOS MIL </w:t>
      </w:r>
      <w:r w:rsidR="003F4F6B" w:rsidRPr="001237B2">
        <w:rPr>
          <w:rFonts w:asciiTheme="minorHAnsi" w:hAnsiTheme="minorHAnsi" w:cstheme="minorHAnsi"/>
          <w:b/>
        </w:rPr>
        <w:t>VEINTE</w:t>
      </w:r>
      <w:r w:rsidRPr="001237B2">
        <w:rPr>
          <w:rFonts w:asciiTheme="minorHAnsi" w:hAnsiTheme="minorHAnsi" w:cstheme="minorHAnsi"/>
          <w:b/>
        </w:rPr>
        <w:t xml:space="preserve">, EN LA PRESIDENCIA DEL TRIBUNAL SUPERIOR DE JUSTICIA DEL ESTADO, </w:t>
      </w:r>
      <w:r w:rsidR="00791C7C" w:rsidRPr="00791C7C">
        <w:rPr>
          <w:rFonts w:cs="Calibri"/>
          <w:b/>
          <w:bCs/>
        </w:rPr>
        <w:t xml:space="preserve">CON SEDE EN </w:t>
      </w:r>
      <w:r w:rsidR="00CC6B06">
        <w:rPr>
          <w:rFonts w:cs="Calibri"/>
          <w:b/>
          <w:bCs/>
        </w:rPr>
        <w:t>EL PALACIO DE JUSTICIA, EN LA CIUDAD DE TLAXCALA, TLAXCALA</w:t>
      </w:r>
      <w:r w:rsidR="00791C7C" w:rsidRPr="00791C7C">
        <w:rPr>
          <w:rFonts w:cs="Calibri"/>
          <w:b/>
          <w:bCs/>
        </w:rPr>
        <w:t>, BAJO EL SIGUIENTE:</w:t>
      </w:r>
    </w:p>
    <w:p w14:paraId="147E557C" w14:textId="5E95CA91" w:rsidR="00C062EF" w:rsidRPr="006F3A9D" w:rsidRDefault="00C062EF" w:rsidP="00791C7C">
      <w:pPr>
        <w:spacing w:line="480" w:lineRule="auto"/>
        <w:jc w:val="center"/>
        <w:rPr>
          <w:rFonts w:cs="Calibri"/>
          <w:b/>
          <w:bCs/>
        </w:rPr>
      </w:pPr>
      <w:r w:rsidRPr="006F3A9D">
        <w:rPr>
          <w:rFonts w:cs="Calibri"/>
          <w:b/>
          <w:bCs/>
        </w:rPr>
        <w:t>ORDEN DEL DÍA:</w:t>
      </w:r>
    </w:p>
    <w:p w14:paraId="4DA221BB" w14:textId="6047AFE0" w:rsidR="00C062EF" w:rsidRPr="006F3A9D" w:rsidRDefault="00C062EF" w:rsidP="00C062EF">
      <w:pPr>
        <w:pStyle w:val="NormalWeb"/>
        <w:numPr>
          <w:ilvl w:val="0"/>
          <w:numId w:val="13"/>
        </w:numPr>
        <w:spacing w:before="0" w:beforeAutospacing="0" w:after="0" w:afterAutospacing="0" w:line="480" w:lineRule="auto"/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F3A9D">
        <w:rPr>
          <w:rFonts w:ascii="Calibri" w:hAnsi="Calibri" w:cs="Calibri"/>
          <w:color w:val="000000" w:themeColor="text1"/>
          <w:sz w:val="22"/>
          <w:szCs w:val="22"/>
        </w:rPr>
        <w:t xml:space="preserve">Verificación del quórum. 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- - - - - - - - - - - - - - - - - - - - - - - - - - - - - - - - - - - - - - - - </w:t>
      </w:r>
    </w:p>
    <w:p w14:paraId="5FF4D8CD" w14:textId="08FE463B" w:rsidR="00C062EF" w:rsidRPr="006F3A9D" w:rsidRDefault="00C062EF" w:rsidP="00C062EF">
      <w:pPr>
        <w:pStyle w:val="NormalWeb"/>
        <w:numPr>
          <w:ilvl w:val="0"/>
          <w:numId w:val="13"/>
        </w:numPr>
        <w:spacing w:before="0" w:beforeAutospacing="0" w:after="0" w:afterAutospacing="0" w:line="480" w:lineRule="auto"/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F3A9D">
        <w:rPr>
          <w:rFonts w:ascii="Calibri" w:hAnsi="Calibri" w:cs="Calibri"/>
          <w:color w:val="000000" w:themeColor="text1"/>
          <w:sz w:val="22"/>
          <w:szCs w:val="22"/>
        </w:rPr>
        <w:t>Análisis, discusión y determinación del oficio número RHYM</w:t>
      </w:r>
      <w:r w:rsidR="00CD63C5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6F3A9D">
        <w:rPr>
          <w:rFonts w:ascii="Calibri" w:hAnsi="Calibri" w:cs="Calibri"/>
          <w:color w:val="000000" w:themeColor="text1"/>
          <w:sz w:val="22"/>
          <w:szCs w:val="22"/>
        </w:rPr>
        <w:t>/</w:t>
      </w:r>
      <w:r w:rsidR="0033347F">
        <w:rPr>
          <w:rFonts w:ascii="Calibri" w:hAnsi="Calibri" w:cs="Calibri"/>
          <w:color w:val="000000" w:themeColor="text1"/>
          <w:sz w:val="22"/>
          <w:szCs w:val="22"/>
        </w:rPr>
        <w:t>631</w:t>
      </w:r>
      <w:r w:rsidRPr="006F3A9D">
        <w:rPr>
          <w:rFonts w:ascii="Calibri" w:hAnsi="Calibri" w:cs="Calibri"/>
          <w:color w:val="000000" w:themeColor="text1"/>
          <w:sz w:val="22"/>
          <w:szCs w:val="22"/>
        </w:rPr>
        <w:t xml:space="preserve">/2020, de fecha </w:t>
      </w:r>
      <w:r w:rsidR="0033347F">
        <w:rPr>
          <w:rFonts w:ascii="Calibri" w:hAnsi="Calibri" w:cs="Calibri"/>
          <w:color w:val="000000" w:themeColor="text1"/>
          <w:sz w:val="22"/>
          <w:szCs w:val="22"/>
        </w:rPr>
        <w:t>veinticuatro</w:t>
      </w:r>
      <w:r w:rsidRPr="006F3A9D">
        <w:rPr>
          <w:rFonts w:ascii="Calibri" w:hAnsi="Calibri" w:cs="Calibri"/>
          <w:color w:val="000000" w:themeColor="text1"/>
          <w:sz w:val="22"/>
          <w:szCs w:val="22"/>
        </w:rPr>
        <w:t xml:space="preserve"> de septiembre de dos mil veinte, signado por el Director de Recursos Humanos y Materiales de la Secretaría Ejecutiva.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-- - - - - - - - - - - - - - </w:t>
      </w:r>
    </w:p>
    <w:p w14:paraId="1EB0DD58" w14:textId="77777777" w:rsidR="00CB0F03" w:rsidRPr="001237B2" w:rsidRDefault="00CB0F03" w:rsidP="00E74942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37B2">
        <w:rPr>
          <w:rFonts w:asciiTheme="minorHAnsi" w:hAnsiTheme="minorHAnsi" w:cstheme="minorHAnsi"/>
          <w:sz w:val="22"/>
          <w:szCs w:val="22"/>
        </w:rPr>
        <w:t xml:space="preserve">ASISTENTES: - - - - - - - - - - - - - - - - - - - - - - - - - - - - - - - - - - - - - - - - - - - - - - - - - - </w:t>
      </w:r>
      <w:r w:rsidR="001237B2">
        <w:rPr>
          <w:rFonts w:asciiTheme="minorHAnsi" w:hAnsiTheme="minorHAnsi" w:cstheme="minorHAnsi"/>
          <w:sz w:val="22"/>
          <w:szCs w:val="22"/>
        </w:rPr>
        <w:t xml:space="preserve">- - - - - -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9"/>
        <w:gridCol w:w="2035"/>
      </w:tblGrid>
      <w:tr w:rsidR="00CB0F03" w:rsidRPr="001237B2" w14:paraId="614310A6" w14:textId="77777777" w:rsidTr="00E77752">
        <w:tc>
          <w:tcPr>
            <w:tcW w:w="5671" w:type="dxa"/>
            <w:hideMark/>
          </w:tcPr>
          <w:p w14:paraId="02284A6B" w14:textId="77777777" w:rsidR="00CB0F03" w:rsidRPr="001237B2" w:rsidRDefault="00790932" w:rsidP="00E74942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bookmarkStart w:id="0" w:name="_Hlk478713375"/>
            <w:r>
              <w:rPr>
                <w:rFonts w:asciiTheme="minorHAnsi" w:hAnsiTheme="minorHAnsi" w:cstheme="minorHAnsi"/>
                <w:b/>
              </w:rPr>
              <w:t>Maestro</w:t>
            </w:r>
            <w:r w:rsidR="00070776" w:rsidRPr="001237B2">
              <w:rPr>
                <w:rFonts w:asciiTheme="minorHAnsi" w:hAnsiTheme="minorHAnsi" w:cstheme="minorHAnsi"/>
                <w:b/>
              </w:rPr>
              <w:t xml:space="preserve"> </w:t>
            </w:r>
            <w:r w:rsidR="003F4F6B" w:rsidRPr="001237B2">
              <w:rPr>
                <w:rFonts w:asciiTheme="minorHAnsi" w:hAnsiTheme="minorHAnsi" w:cstheme="minorHAnsi"/>
                <w:b/>
              </w:rPr>
              <w:t>Fernando Bernal Salazar</w:t>
            </w:r>
            <w:r w:rsidR="00070776" w:rsidRPr="001237B2">
              <w:rPr>
                <w:rFonts w:asciiTheme="minorHAnsi" w:hAnsiTheme="minorHAnsi" w:cstheme="minorHAnsi"/>
                <w:b/>
              </w:rPr>
              <w:t>,</w:t>
            </w:r>
            <w:r w:rsidR="00CB0F03" w:rsidRPr="001237B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Magistrado </w:t>
            </w:r>
            <w:r w:rsidR="00CB0F03" w:rsidRPr="001237B2">
              <w:rPr>
                <w:rFonts w:asciiTheme="minorHAnsi" w:hAnsiTheme="minorHAnsi" w:cstheme="minorHAnsi"/>
                <w:b/>
              </w:rPr>
              <w:t>President</w:t>
            </w:r>
            <w:r w:rsidR="00070776" w:rsidRPr="001237B2">
              <w:rPr>
                <w:rFonts w:asciiTheme="minorHAnsi" w:hAnsiTheme="minorHAnsi" w:cstheme="minorHAnsi"/>
                <w:b/>
              </w:rPr>
              <w:t>e</w:t>
            </w:r>
            <w:r w:rsidR="00CB0F03" w:rsidRPr="001237B2">
              <w:rPr>
                <w:rFonts w:asciiTheme="minorHAnsi" w:hAnsiTheme="minorHAnsi" w:cstheme="minorHAnsi"/>
                <w:b/>
              </w:rPr>
              <w:t xml:space="preserve"> del </w:t>
            </w:r>
            <w:r w:rsidR="002B704A">
              <w:rPr>
                <w:rFonts w:asciiTheme="minorHAnsi" w:hAnsiTheme="minorHAnsi" w:cstheme="minorHAnsi"/>
                <w:b/>
              </w:rPr>
              <w:t>Consejo de la Judicatura</w:t>
            </w:r>
            <w:r w:rsidR="00C06316" w:rsidRPr="001237B2">
              <w:rPr>
                <w:rFonts w:asciiTheme="minorHAnsi" w:hAnsiTheme="minorHAnsi" w:cstheme="minorHAnsi"/>
                <w:b/>
              </w:rPr>
              <w:t xml:space="preserve"> del Estado de Tlaxcala</w:t>
            </w:r>
            <w:r w:rsidR="002B704A">
              <w:rPr>
                <w:rFonts w:asciiTheme="minorHAnsi" w:hAnsiTheme="minorHAnsi" w:cstheme="minorHAnsi"/>
                <w:b/>
              </w:rPr>
              <w:t xml:space="preserve"> </w:t>
            </w:r>
            <w:r w:rsidR="00C06316" w:rsidRPr="001237B2">
              <w:rPr>
                <w:rFonts w:asciiTheme="minorHAnsi" w:hAnsiTheme="minorHAnsi" w:cstheme="minorHAnsi"/>
                <w:b/>
              </w:rPr>
              <w:t>.</w:t>
            </w:r>
            <w:r w:rsidR="00C72FEB" w:rsidRPr="001237B2">
              <w:rPr>
                <w:rFonts w:asciiTheme="minorHAnsi" w:hAnsiTheme="minorHAnsi" w:cstheme="minorHAnsi"/>
                <w:b/>
              </w:rPr>
              <w:t xml:space="preserve"> </w:t>
            </w:r>
            <w:r w:rsidR="00CB0F03" w:rsidRPr="001237B2">
              <w:rPr>
                <w:rFonts w:asciiTheme="minorHAnsi" w:hAnsiTheme="minorHAnsi" w:cstheme="minorHAnsi"/>
                <w:b/>
              </w:rPr>
              <w:t xml:space="preserve"> - - </w:t>
            </w:r>
            <w:r w:rsidR="001237B2">
              <w:rPr>
                <w:rFonts w:asciiTheme="minorHAnsi" w:hAnsiTheme="minorHAnsi" w:cstheme="minorHAnsi"/>
                <w:b/>
              </w:rPr>
              <w:t xml:space="preserve">- </w:t>
            </w:r>
            <w:r w:rsidR="002B704A">
              <w:rPr>
                <w:rFonts w:asciiTheme="minorHAnsi" w:hAnsiTheme="minorHAnsi" w:cstheme="minorHAnsi"/>
                <w:b/>
              </w:rPr>
              <w:t xml:space="preserve">- - - </w:t>
            </w:r>
          </w:p>
        </w:tc>
        <w:tc>
          <w:tcPr>
            <w:tcW w:w="2035" w:type="dxa"/>
            <w:hideMark/>
          </w:tcPr>
          <w:p w14:paraId="5EBBAF5B" w14:textId="77777777" w:rsidR="00CB0F03" w:rsidRPr="001237B2" w:rsidRDefault="00CB0F03" w:rsidP="00E74942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 xml:space="preserve">- - - -- - - - - - - - - - - </w:t>
            </w:r>
            <w:r w:rsidR="00727DCD" w:rsidRPr="001237B2">
              <w:rPr>
                <w:rFonts w:asciiTheme="minorHAnsi" w:hAnsiTheme="minorHAnsi" w:cstheme="minorHAnsi"/>
              </w:rPr>
              <w:t>P</w:t>
            </w:r>
            <w:r w:rsidRPr="001237B2">
              <w:rPr>
                <w:rFonts w:asciiTheme="minorHAnsi" w:hAnsiTheme="minorHAnsi" w:cstheme="minorHAnsi"/>
              </w:rPr>
              <w:t xml:space="preserve">resente- - - - - - - </w:t>
            </w:r>
            <w:r w:rsidR="001237B2">
              <w:rPr>
                <w:rFonts w:asciiTheme="minorHAnsi" w:hAnsiTheme="minorHAnsi" w:cstheme="minorHAnsi"/>
              </w:rPr>
              <w:t xml:space="preserve">- </w:t>
            </w:r>
            <w:r w:rsidR="00AE2BA3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CB0F03" w:rsidRPr="001237B2" w14:paraId="3A066B69" w14:textId="77777777" w:rsidTr="00E77752">
        <w:tc>
          <w:tcPr>
            <w:tcW w:w="5671" w:type="dxa"/>
            <w:hideMark/>
          </w:tcPr>
          <w:p w14:paraId="64E291EF" w14:textId="77777777" w:rsidR="00CB0F03" w:rsidRPr="001237B2" w:rsidRDefault="00CB0F03" w:rsidP="00E74942">
            <w:pPr>
              <w:spacing w:after="0" w:line="48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237B2">
              <w:rPr>
                <w:rFonts w:asciiTheme="minorHAnsi" w:hAnsiTheme="minorHAnsi" w:cstheme="minorHAnsi"/>
                <w:b/>
              </w:rPr>
              <w:t>Licenciada Mar</w:t>
            </w:r>
            <w:r w:rsidR="00C72FEB" w:rsidRPr="001237B2">
              <w:rPr>
                <w:rFonts w:asciiTheme="minorHAnsi" w:hAnsiTheme="minorHAnsi" w:cstheme="minorHAnsi"/>
                <w:b/>
              </w:rPr>
              <w:t>tha Zenteno Ramírez</w:t>
            </w:r>
            <w:r w:rsidRPr="001237B2">
              <w:rPr>
                <w:rFonts w:asciiTheme="minorHAnsi" w:hAnsiTheme="minorHAnsi" w:cstheme="minorHAnsi"/>
                <w:b/>
              </w:rPr>
              <w:t xml:space="preserve">, integrante del Consejo de la Judicatura del Estado de Tlaxcala.  - - - - - </w:t>
            </w:r>
            <w:r w:rsidR="001237B2">
              <w:rPr>
                <w:rFonts w:asciiTheme="minorHAnsi" w:hAnsiTheme="minorHAnsi" w:cstheme="minorHAnsi"/>
                <w:b/>
              </w:rPr>
              <w:t xml:space="preserve">- - - - - - - - - - - </w:t>
            </w:r>
          </w:p>
        </w:tc>
        <w:tc>
          <w:tcPr>
            <w:tcW w:w="2035" w:type="dxa"/>
            <w:hideMark/>
          </w:tcPr>
          <w:p w14:paraId="630571A9" w14:textId="77777777" w:rsidR="00CB0F03" w:rsidRPr="001237B2" w:rsidRDefault="00CB0F03" w:rsidP="00E74942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 xml:space="preserve">- - - -- - - - - - - - - - - </w:t>
            </w:r>
          </w:p>
          <w:p w14:paraId="62E6598D" w14:textId="77777777" w:rsidR="00CB0F03" w:rsidRPr="001237B2" w:rsidRDefault="00CB0F03" w:rsidP="00E74942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 xml:space="preserve">Presente - - - - - - - </w:t>
            </w:r>
            <w:r w:rsidR="001237B2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1B0105" w:rsidRPr="001B0105" w14:paraId="07052D73" w14:textId="77777777" w:rsidTr="00E77752">
        <w:tc>
          <w:tcPr>
            <w:tcW w:w="5671" w:type="dxa"/>
            <w:hideMark/>
          </w:tcPr>
          <w:p w14:paraId="23537848" w14:textId="77777777" w:rsidR="00CB0F03" w:rsidRPr="001B0105" w:rsidRDefault="001B0105" w:rsidP="00AD0783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1B0105">
              <w:rPr>
                <w:rFonts w:asciiTheme="minorHAnsi" w:hAnsiTheme="minorHAnsi" w:cstheme="minorHAnsi"/>
                <w:b/>
              </w:rPr>
              <w:t>Doctora Dora María García Espejel</w:t>
            </w:r>
            <w:r w:rsidR="00CB0F03" w:rsidRPr="001B0105">
              <w:rPr>
                <w:rFonts w:asciiTheme="minorHAnsi" w:hAnsiTheme="minorHAnsi" w:cstheme="minorHAnsi"/>
                <w:b/>
              </w:rPr>
              <w:t xml:space="preserve">, integrante del Consejo de la Judicatura del Estado de Tlaxcala.  - - - - - </w:t>
            </w:r>
            <w:r w:rsidR="0086099A" w:rsidRPr="001B0105">
              <w:rPr>
                <w:rFonts w:asciiTheme="minorHAnsi" w:hAnsiTheme="minorHAnsi" w:cstheme="minorHAnsi"/>
                <w:b/>
              </w:rPr>
              <w:t xml:space="preserve">- - - - - - - - - - - </w:t>
            </w:r>
          </w:p>
        </w:tc>
        <w:tc>
          <w:tcPr>
            <w:tcW w:w="2035" w:type="dxa"/>
            <w:hideMark/>
          </w:tcPr>
          <w:p w14:paraId="543A3387" w14:textId="77777777" w:rsidR="00CB0F03" w:rsidRPr="001B0105" w:rsidRDefault="00CB0F03" w:rsidP="00AD0783">
            <w:pPr>
              <w:spacing w:after="0" w:line="4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1B0105">
              <w:rPr>
                <w:rFonts w:asciiTheme="minorHAnsi" w:hAnsiTheme="minorHAnsi" w:cstheme="minorHAnsi"/>
              </w:rPr>
              <w:t xml:space="preserve">- - - -- - - - - - - - - - - </w:t>
            </w:r>
          </w:p>
          <w:p w14:paraId="57D7A5EC" w14:textId="77777777" w:rsidR="00CB0F03" w:rsidRPr="001B0105" w:rsidRDefault="00CB0F03" w:rsidP="00AD0783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1B0105">
              <w:rPr>
                <w:rFonts w:asciiTheme="minorHAnsi" w:hAnsiTheme="minorHAnsi" w:cstheme="minorHAnsi"/>
              </w:rPr>
              <w:t xml:space="preserve">Presente- - - - - - - - </w:t>
            </w:r>
            <w:r w:rsidR="00AE66BA">
              <w:rPr>
                <w:rFonts w:asciiTheme="minorHAnsi" w:hAnsiTheme="minorHAnsi" w:cstheme="minorHAnsi"/>
              </w:rPr>
              <w:t>-</w:t>
            </w:r>
          </w:p>
        </w:tc>
      </w:tr>
      <w:tr w:rsidR="00973992" w:rsidRPr="00973992" w14:paraId="419A0270" w14:textId="77777777" w:rsidTr="00E77752">
        <w:tc>
          <w:tcPr>
            <w:tcW w:w="5671" w:type="dxa"/>
          </w:tcPr>
          <w:p w14:paraId="6CAD38AA" w14:textId="77777777" w:rsidR="00497684" w:rsidRPr="00ED2363" w:rsidRDefault="00AE66BA" w:rsidP="00AD0783">
            <w:pPr>
              <w:spacing w:after="0" w:line="480" w:lineRule="auto"/>
              <w:jc w:val="both"/>
              <w:rPr>
                <w:rFonts w:asciiTheme="minorHAnsi" w:hAnsiTheme="minorHAnsi" w:cstheme="minorHAnsi"/>
                <w:b/>
                <w:color w:val="FF000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</w:rPr>
              <w:t xml:space="preserve">Lic. Leonel Ramírez Zamora, integrante del Consejo de la Judicatura del Estado de Tlaxcala. - - - - - - - - - - - - - - - - - - - - </w:t>
            </w:r>
          </w:p>
        </w:tc>
        <w:tc>
          <w:tcPr>
            <w:tcW w:w="2035" w:type="dxa"/>
          </w:tcPr>
          <w:p w14:paraId="4C63D22F" w14:textId="77777777" w:rsidR="007B76A2" w:rsidRDefault="007B76A2" w:rsidP="00AD0783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- - - - - - - - - - - - - - -</w:t>
            </w:r>
          </w:p>
          <w:p w14:paraId="2C833BCD" w14:textId="77777777" w:rsidR="007B76A2" w:rsidRPr="007B76A2" w:rsidRDefault="007B76A2" w:rsidP="00AD0783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Presente- - - - - - - - - </w:t>
            </w:r>
          </w:p>
        </w:tc>
      </w:tr>
      <w:tr w:rsidR="00A32C7A" w:rsidRPr="00973992" w14:paraId="759E7534" w14:textId="77777777" w:rsidTr="00E77752">
        <w:tc>
          <w:tcPr>
            <w:tcW w:w="5671" w:type="dxa"/>
          </w:tcPr>
          <w:p w14:paraId="4C5C49CB" w14:textId="77777777" w:rsidR="00A32C7A" w:rsidRPr="00A32C7A" w:rsidRDefault="00A32C7A" w:rsidP="00AD0783">
            <w:pPr>
              <w:spacing w:after="0" w:line="48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Lic. Emilio Treviño Andrade, Contralor del Poder Judicial del Estado, </w:t>
            </w:r>
            <w:r>
              <w:rPr>
                <w:rFonts w:asciiTheme="minorHAnsi" w:hAnsiTheme="minorHAnsi" w:cstheme="minorHAnsi"/>
                <w:bCs/>
              </w:rPr>
              <w:t xml:space="preserve">con voz y voto.- - - - - - - - - - - - - - - - - - - - - - - - - - - - - </w:t>
            </w:r>
          </w:p>
        </w:tc>
        <w:tc>
          <w:tcPr>
            <w:tcW w:w="2035" w:type="dxa"/>
          </w:tcPr>
          <w:p w14:paraId="0B87D90D" w14:textId="77777777" w:rsidR="00A32C7A" w:rsidRPr="00A32C7A" w:rsidRDefault="00A32C7A" w:rsidP="00AD0783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- - - - - - - - - - - - - - - Presente - - - - - - - - - </w:t>
            </w:r>
          </w:p>
        </w:tc>
      </w:tr>
      <w:tr w:rsidR="00A32C7A" w:rsidRPr="00973992" w14:paraId="59BB2B1D" w14:textId="77777777" w:rsidTr="00E77752">
        <w:tc>
          <w:tcPr>
            <w:tcW w:w="5671" w:type="dxa"/>
          </w:tcPr>
          <w:p w14:paraId="5B032F8B" w14:textId="77777777" w:rsidR="00A32C7A" w:rsidRPr="00C21AB6" w:rsidRDefault="00A32C7A" w:rsidP="00AD0783">
            <w:pPr>
              <w:spacing w:after="0" w:line="480" w:lineRule="auto"/>
              <w:jc w:val="both"/>
              <w:rPr>
                <w:rFonts w:cstheme="minorHAnsi"/>
              </w:rPr>
            </w:pPr>
            <w:r w:rsidRPr="00C21AB6">
              <w:rPr>
                <w:rFonts w:cstheme="minorHAnsi"/>
                <w:b/>
              </w:rPr>
              <w:t xml:space="preserve">Contador Público y Licenciado Armando Martínez Nava, Tesorero del Poder Judicial del Estado, </w:t>
            </w:r>
            <w:r w:rsidRPr="00C21AB6">
              <w:rPr>
                <w:rFonts w:cstheme="minorHAnsi"/>
              </w:rPr>
              <w:t>con voz.</w:t>
            </w:r>
            <w:r w:rsidRPr="00C21AB6">
              <w:rPr>
                <w:rFonts w:cstheme="minorHAnsi"/>
                <w:b/>
              </w:rPr>
              <w:t xml:space="preserve"> - - - - - - - - - - </w:t>
            </w:r>
          </w:p>
        </w:tc>
        <w:tc>
          <w:tcPr>
            <w:tcW w:w="2035" w:type="dxa"/>
          </w:tcPr>
          <w:p w14:paraId="2443D7D1" w14:textId="512CCE76" w:rsidR="00A32C7A" w:rsidRPr="00C21AB6" w:rsidRDefault="00A32C7A" w:rsidP="00AD0783">
            <w:pPr>
              <w:spacing w:after="0" w:line="480" w:lineRule="auto"/>
              <w:ind w:left="45"/>
              <w:jc w:val="both"/>
              <w:rPr>
                <w:rFonts w:cstheme="minorHAnsi"/>
              </w:rPr>
            </w:pPr>
            <w:r w:rsidRPr="00C21AB6">
              <w:rPr>
                <w:rFonts w:cstheme="minorHAnsi"/>
              </w:rPr>
              <w:t xml:space="preserve">- - - -- - - - - - - - - -Presente - - - - - - - </w:t>
            </w:r>
            <w:r w:rsidR="00424F39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</w:p>
        </w:tc>
      </w:tr>
      <w:tr w:rsidR="00A32C7A" w:rsidRPr="00973992" w14:paraId="28AB229C" w14:textId="77777777" w:rsidTr="00E77752">
        <w:tc>
          <w:tcPr>
            <w:tcW w:w="5671" w:type="dxa"/>
          </w:tcPr>
          <w:p w14:paraId="7C71EE98" w14:textId="77777777" w:rsidR="00A32C7A" w:rsidRPr="00C21AB6" w:rsidRDefault="00A32C7A" w:rsidP="00AD0783">
            <w:pPr>
              <w:spacing w:after="0" w:line="480" w:lineRule="auto"/>
              <w:jc w:val="both"/>
              <w:rPr>
                <w:rFonts w:cstheme="minorHAnsi"/>
              </w:rPr>
            </w:pPr>
            <w:r w:rsidRPr="00C21AB6">
              <w:rPr>
                <w:rFonts w:cstheme="minorHAnsi"/>
                <w:b/>
              </w:rPr>
              <w:t xml:space="preserve">Licenciado José Juan Gilberto de León Escamilla, Secretario Ejecutivo del Consejo de la Judicatura del Estado, </w:t>
            </w:r>
            <w:r w:rsidRPr="00C21AB6">
              <w:rPr>
                <w:rFonts w:cstheme="minorHAnsi"/>
              </w:rPr>
              <w:t>con voz</w:t>
            </w:r>
            <w:r w:rsidRPr="00C21AB6">
              <w:rPr>
                <w:rFonts w:cstheme="minorHAnsi"/>
                <w:b/>
              </w:rPr>
              <w:t xml:space="preserve">. - </w:t>
            </w:r>
          </w:p>
        </w:tc>
        <w:tc>
          <w:tcPr>
            <w:tcW w:w="2035" w:type="dxa"/>
          </w:tcPr>
          <w:p w14:paraId="39DB2F1C" w14:textId="77777777" w:rsidR="00A32C7A" w:rsidRPr="00C21AB6" w:rsidRDefault="00A32C7A" w:rsidP="00AD0783">
            <w:pPr>
              <w:spacing w:after="0" w:line="480" w:lineRule="auto"/>
              <w:ind w:left="45"/>
              <w:jc w:val="both"/>
              <w:rPr>
                <w:rFonts w:cstheme="minorHAnsi"/>
              </w:rPr>
            </w:pPr>
            <w:r w:rsidRPr="00C21AB6">
              <w:rPr>
                <w:rFonts w:cstheme="minorHAnsi"/>
              </w:rPr>
              <w:t xml:space="preserve">- - - -- - - - - - - - - - Presente- - - - - - - </w:t>
            </w:r>
            <w:r w:rsidR="00672CCE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="004F273C">
              <w:rPr>
                <w:rFonts w:cstheme="minorHAnsi"/>
              </w:rPr>
              <w:t xml:space="preserve">- </w:t>
            </w:r>
          </w:p>
        </w:tc>
      </w:tr>
    </w:tbl>
    <w:bookmarkEnd w:id="0"/>
    <w:p w14:paraId="7985F7FA" w14:textId="42FF43A4" w:rsidR="00EE4F1C" w:rsidRPr="00015AEB" w:rsidRDefault="00EE4F1C" w:rsidP="00EE4F1C">
      <w:pPr>
        <w:spacing w:after="0" w:line="480" w:lineRule="auto"/>
        <w:jc w:val="both"/>
        <w:rPr>
          <w:rFonts w:cstheme="minorHAnsi"/>
        </w:rPr>
      </w:pPr>
      <w:r w:rsidRPr="00015AEB">
        <w:rPr>
          <w:rFonts w:cstheme="minorHAnsi"/>
        </w:rPr>
        <w:t xml:space="preserve">DECLARATORIA DE QUÓRUM. </w:t>
      </w:r>
    </w:p>
    <w:p w14:paraId="23873865" w14:textId="1160316C" w:rsidR="007E4F4E" w:rsidRPr="001237B2" w:rsidRDefault="00CB0F03" w:rsidP="00051AFA">
      <w:pPr>
        <w:spacing w:after="0" w:line="480" w:lineRule="auto"/>
        <w:jc w:val="both"/>
        <w:rPr>
          <w:rFonts w:asciiTheme="minorHAnsi" w:hAnsiTheme="minorHAnsi" w:cstheme="minorHAnsi"/>
        </w:rPr>
      </w:pPr>
      <w:r w:rsidRPr="001237B2">
        <w:rPr>
          <w:rFonts w:asciiTheme="minorHAnsi" w:hAnsiTheme="minorHAnsi" w:cstheme="minorHAnsi"/>
          <w:b/>
        </w:rPr>
        <w:t xml:space="preserve">En uso de la palabra, </w:t>
      </w:r>
      <w:r w:rsidR="003F4F6B" w:rsidRPr="001237B2">
        <w:rPr>
          <w:rFonts w:asciiTheme="minorHAnsi" w:hAnsiTheme="minorHAnsi" w:cstheme="minorHAnsi"/>
          <w:b/>
        </w:rPr>
        <w:t>el</w:t>
      </w:r>
      <w:r w:rsidR="005F64B5" w:rsidRPr="001237B2">
        <w:rPr>
          <w:rFonts w:asciiTheme="minorHAnsi" w:hAnsiTheme="minorHAnsi" w:cstheme="minorHAnsi"/>
          <w:b/>
        </w:rPr>
        <w:t xml:space="preserve"> Secretari</w:t>
      </w:r>
      <w:r w:rsidR="003F4F6B" w:rsidRPr="001237B2">
        <w:rPr>
          <w:rFonts w:asciiTheme="minorHAnsi" w:hAnsiTheme="minorHAnsi" w:cstheme="minorHAnsi"/>
          <w:b/>
        </w:rPr>
        <w:t>o</w:t>
      </w:r>
      <w:r w:rsidR="005F64B5" w:rsidRPr="001237B2">
        <w:rPr>
          <w:rFonts w:asciiTheme="minorHAnsi" w:hAnsiTheme="minorHAnsi" w:cstheme="minorHAnsi"/>
          <w:b/>
        </w:rPr>
        <w:t xml:space="preserve"> </w:t>
      </w:r>
      <w:r w:rsidRPr="001237B2">
        <w:rPr>
          <w:rFonts w:asciiTheme="minorHAnsi" w:hAnsiTheme="minorHAnsi" w:cstheme="minorHAnsi"/>
          <w:b/>
        </w:rPr>
        <w:t>Ejecutiv</w:t>
      </w:r>
      <w:r w:rsidR="003F4F6B" w:rsidRPr="001237B2">
        <w:rPr>
          <w:rFonts w:asciiTheme="minorHAnsi" w:hAnsiTheme="minorHAnsi" w:cstheme="minorHAnsi"/>
          <w:b/>
        </w:rPr>
        <w:t>o</w:t>
      </w:r>
      <w:r w:rsidRPr="001237B2">
        <w:rPr>
          <w:rFonts w:asciiTheme="minorHAnsi" w:hAnsiTheme="minorHAnsi" w:cstheme="minorHAnsi"/>
          <w:b/>
        </w:rPr>
        <w:t xml:space="preserve"> dijo</w:t>
      </w:r>
      <w:r w:rsidRPr="001237B2">
        <w:rPr>
          <w:rFonts w:asciiTheme="minorHAnsi" w:hAnsiTheme="minorHAnsi" w:cstheme="minorHAnsi"/>
        </w:rPr>
        <w:t>: President</w:t>
      </w:r>
      <w:r w:rsidR="00070776" w:rsidRPr="001237B2">
        <w:rPr>
          <w:rFonts w:asciiTheme="minorHAnsi" w:hAnsiTheme="minorHAnsi" w:cstheme="minorHAnsi"/>
        </w:rPr>
        <w:t>e</w:t>
      </w:r>
      <w:r w:rsidRPr="001237B2">
        <w:rPr>
          <w:rFonts w:asciiTheme="minorHAnsi" w:hAnsiTheme="minorHAnsi" w:cstheme="minorHAnsi"/>
        </w:rPr>
        <w:t>,</w:t>
      </w:r>
      <w:r w:rsidR="00EE4F1C">
        <w:rPr>
          <w:rFonts w:asciiTheme="minorHAnsi" w:hAnsiTheme="minorHAnsi" w:cstheme="minorHAnsi"/>
        </w:rPr>
        <w:t xml:space="preserve"> </w:t>
      </w:r>
      <w:r w:rsidR="00EE4F1C" w:rsidRPr="00015AEB">
        <w:rPr>
          <w:rFonts w:cstheme="minorHAnsi"/>
        </w:rPr>
        <w:t xml:space="preserve">informo </w:t>
      </w:r>
      <w:r w:rsidR="00EE4F1C">
        <w:rPr>
          <w:rFonts w:cstheme="minorHAnsi"/>
        </w:rPr>
        <w:t xml:space="preserve">a usted </w:t>
      </w:r>
      <w:r w:rsidR="00A32C7A" w:rsidRPr="00C21AB6">
        <w:rPr>
          <w:rFonts w:cstheme="minorHAnsi"/>
        </w:rPr>
        <w:t>que existe quórum legal para sesionar el día de hoy por encontrarse presentes</w:t>
      </w:r>
      <w:r w:rsidR="00B53F96">
        <w:rPr>
          <w:rFonts w:cstheme="minorHAnsi"/>
        </w:rPr>
        <w:t xml:space="preserve"> </w:t>
      </w:r>
      <w:r w:rsidR="005C613A">
        <w:rPr>
          <w:rFonts w:cstheme="minorHAnsi"/>
        </w:rPr>
        <w:t>siete</w:t>
      </w:r>
      <w:r w:rsidR="00EE4F1C">
        <w:rPr>
          <w:rFonts w:cstheme="minorHAnsi"/>
        </w:rPr>
        <w:t xml:space="preserve"> integrantes de este comité de adquisiciones</w:t>
      </w:r>
      <w:r w:rsidR="003069ED">
        <w:rPr>
          <w:rFonts w:cstheme="minorHAnsi"/>
        </w:rPr>
        <w:t xml:space="preserve">; </w:t>
      </w:r>
      <w:r w:rsidR="005C613A">
        <w:rPr>
          <w:rFonts w:cstheme="minorHAnsi"/>
        </w:rPr>
        <w:t xml:space="preserve">cinco </w:t>
      </w:r>
      <w:r w:rsidR="00A32C7A" w:rsidRPr="00C21AB6">
        <w:rPr>
          <w:rFonts w:cstheme="minorHAnsi"/>
        </w:rPr>
        <w:t>con derecho a voz y voto</w:t>
      </w:r>
      <w:r w:rsidR="00EE4F1C">
        <w:rPr>
          <w:rFonts w:cstheme="minorHAnsi"/>
        </w:rPr>
        <w:t>, y</w:t>
      </w:r>
      <w:r w:rsidR="00A32C7A" w:rsidRPr="00C21AB6">
        <w:rPr>
          <w:rFonts w:cstheme="minorHAnsi"/>
        </w:rPr>
        <w:t xml:space="preserve"> </w:t>
      </w:r>
      <w:r w:rsidR="005C613A">
        <w:rPr>
          <w:rFonts w:cstheme="minorHAnsi"/>
        </w:rPr>
        <w:t>dos</w:t>
      </w:r>
      <w:r w:rsidR="00A32C7A" w:rsidRPr="00C21AB6">
        <w:rPr>
          <w:rFonts w:cstheme="minorHAnsi"/>
        </w:rPr>
        <w:t xml:space="preserve"> con derecho sólo a voz</w:t>
      </w:r>
      <w:r w:rsidR="00672CCE">
        <w:rPr>
          <w:rFonts w:cstheme="minorHAnsi"/>
        </w:rPr>
        <w:t xml:space="preserve">, </w:t>
      </w:r>
      <w:r w:rsidR="00672CCE" w:rsidRPr="007616BE">
        <w:rPr>
          <w:rFonts w:cstheme="minorHAnsi"/>
        </w:rPr>
        <w:t xml:space="preserve">lo anterior, en términos de lo previsto en los Lineamientos de </w:t>
      </w:r>
      <w:r w:rsidR="00672CCE" w:rsidRPr="007616BE">
        <w:rPr>
          <w:rFonts w:cstheme="minorHAnsi"/>
        </w:rPr>
        <w:lastRenderedPageBreak/>
        <w:t>Adquisiciones, Arrendamientos, Servicio y Obra Pública del Consejo de la Judicatura del Estado de Tlaxcala vigentes</w:t>
      </w:r>
      <w:r w:rsidR="00EE4F1C">
        <w:rPr>
          <w:rFonts w:cstheme="minorHAnsi"/>
        </w:rPr>
        <w:t>.  - - - - - - - - - - - -</w:t>
      </w:r>
      <w:r w:rsidR="00672CCE">
        <w:rPr>
          <w:rFonts w:cstheme="minorHAnsi"/>
        </w:rPr>
        <w:t xml:space="preserve"> - - - - - - - - - - - - - - - - - - - - - - - - - - - - - </w:t>
      </w:r>
    </w:p>
    <w:p w14:paraId="158B36DD" w14:textId="77777777" w:rsidR="00CB0F03" w:rsidRPr="00A32C7A" w:rsidRDefault="00CB0F03" w:rsidP="00051AFA">
      <w:pPr>
        <w:spacing w:line="480" w:lineRule="auto"/>
        <w:jc w:val="both"/>
        <w:rPr>
          <w:rFonts w:asciiTheme="minorHAnsi" w:hAnsiTheme="minorHAnsi" w:cstheme="minorHAnsi"/>
        </w:rPr>
      </w:pPr>
      <w:r w:rsidRPr="001237B2">
        <w:rPr>
          <w:rFonts w:asciiTheme="minorHAnsi" w:hAnsiTheme="minorHAnsi" w:cstheme="minorHAnsi"/>
          <w:b/>
        </w:rPr>
        <w:t xml:space="preserve">En uso de la palabra, </w:t>
      </w:r>
      <w:r w:rsidR="00070776" w:rsidRPr="001237B2">
        <w:rPr>
          <w:rFonts w:asciiTheme="minorHAnsi" w:hAnsiTheme="minorHAnsi" w:cstheme="minorHAnsi"/>
          <w:b/>
        </w:rPr>
        <w:t>e</w:t>
      </w:r>
      <w:r w:rsidRPr="001237B2">
        <w:rPr>
          <w:rFonts w:asciiTheme="minorHAnsi" w:hAnsiTheme="minorHAnsi" w:cstheme="minorHAnsi"/>
          <w:b/>
        </w:rPr>
        <w:t>l Magistrad</w:t>
      </w:r>
      <w:r w:rsidR="00070776" w:rsidRPr="001237B2">
        <w:rPr>
          <w:rFonts w:asciiTheme="minorHAnsi" w:hAnsiTheme="minorHAnsi" w:cstheme="minorHAnsi"/>
          <w:b/>
        </w:rPr>
        <w:t>o</w:t>
      </w:r>
      <w:r w:rsidRPr="001237B2">
        <w:rPr>
          <w:rFonts w:asciiTheme="minorHAnsi" w:hAnsiTheme="minorHAnsi" w:cstheme="minorHAnsi"/>
          <w:b/>
        </w:rPr>
        <w:t xml:space="preserve"> President</w:t>
      </w:r>
      <w:r w:rsidR="00070776" w:rsidRPr="001237B2">
        <w:rPr>
          <w:rFonts w:asciiTheme="minorHAnsi" w:hAnsiTheme="minorHAnsi" w:cstheme="minorHAnsi"/>
          <w:b/>
        </w:rPr>
        <w:t>e</w:t>
      </w:r>
      <w:r w:rsidRPr="001237B2">
        <w:rPr>
          <w:rFonts w:asciiTheme="minorHAnsi" w:hAnsiTheme="minorHAnsi" w:cstheme="minorHAnsi"/>
          <w:b/>
        </w:rPr>
        <w:t xml:space="preserve"> dijo: </w:t>
      </w:r>
      <w:r w:rsidRPr="001237B2">
        <w:rPr>
          <w:rFonts w:asciiTheme="minorHAnsi" w:hAnsiTheme="minorHAnsi" w:cstheme="minorHAnsi"/>
        </w:rPr>
        <w:t xml:space="preserve">una vez escuchado el informe y en razón de que existe quórum legal, declaro abierta la presente sesión para que todos los acuerdos que se dicten, tengan la validez que en derecho les corresponde. </w:t>
      </w:r>
      <w:r w:rsidR="00727DCD" w:rsidRPr="001237B2">
        <w:rPr>
          <w:rFonts w:asciiTheme="minorHAnsi" w:hAnsiTheme="minorHAnsi" w:cstheme="minorHAnsi"/>
        </w:rPr>
        <w:t xml:space="preserve">- - - - - - </w:t>
      </w:r>
    </w:p>
    <w:p w14:paraId="2648FAE5" w14:textId="4C4792BD" w:rsidR="00271FCA" w:rsidRDefault="00F51CFD" w:rsidP="00C062EF">
      <w:pPr>
        <w:shd w:val="clear" w:color="auto" w:fill="FFFFFF"/>
        <w:spacing w:after="0" w:line="480" w:lineRule="auto"/>
        <w:ind w:firstLine="708"/>
        <w:jc w:val="both"/>
        <w:rPr>
          <w:rFonts w:cs="Calibri"/>
          <w:b/>
          <w:bCs/>
          <w:color w:val="000000" w:themeColor="text1"/>
        </w:rPr>
      </w:pPr>
      <w:bookmarkStart w:id="1" w:name="_Hlk45531282"/>
      <w:r w:rsidRPr="0076183E">
        <w:rPr>
          <w:rFonts w:asciiTheme="minorHAnsi" w:eastAsia="Times New Roman" w:hAnsiTheme="minorHAnsi" w:cstheme="minorHAnsi"/>
          <w:b/>
          <w:bCs/>
          <w:lang w:eastAsia="es-MX"/>
        </w:rPr>
        <w:t>ACUERDO II/</w:t>
      </w:r>
      <w:r w:rsidR="00CD7201">
        <w:rPr>
          <w:rFonts w:asciiTheme="minorHAnsi" w:eastAsia="Times New Roman" w:hAnsiTheme="minorHAnsi" w:cstheme="minorHAnsi"/>
          <w:b/>
          <w:bCs/>
          <w:lang w:eastAsia="es-MX"/>
        </w:rPr>
        <w:t>4</w:t>
      </w:r>
      <w:r w:rsidR="00005248">
        <w:rPr>
          <w:rFonts w:asciiTheme="minorHAnsi" w:eastAsia="Times New Roman" w:hAnsiTheme="minorHAnsi" w:cstheme="minorHAnsi"/>
          <w:b/>
          <w:bCs/>
          <w:lang w:eastAsia="es-MX"/>
        </w:rPr>
        <w:t>9</w:t>
      </w:r>
      <w:r w:rsidRPr="0076183E">
        <w:rPr>
          <w:rFonts w:asciiTheme="minorHAnsi" w:eastAsia="Times New Roman" w:hAnsiTheme="minorHAnsi" w:cstheme="minorHAnsi"/>
          <w:b/>
          <w:bCs/>
          <w:lang w:eastAsia="es-MX"/>
        </w:rPr>
        <w:t>/2020.</w:t>
      </w:r>
      <w:bookmarkStart w:id="2" w:name="_Hlk3374788"/>
      <w:bookmarkEnd w:id="1"/>
      <w:r w:rsidR="00CD7201">
        <w:rPr>
          <w:rFonts w:asciiTheme="minorHAnsi" w:eastAsia="Times New Roman" w:hAnsiTheme="minorHAnsi" w:cstheme="minorHAnsi"/>
          <w:b/>
          <w:bCs/>
          <w:lang w:eastAsia="es-MX"/>
        </w:rPr>
        <w:t xml:space="preserve"> </w:t>
      </w:r>
      <w:r w:rsidR="00357336" w:rsidRPr="00357336">
        <w:rPr>
          <w:rFonts w:cs="Calibri"/>
          <w:b/>
          <w:bCs/>
          <w:color w:val="000000" w:themeColor="text1"/>
        </w:rPr>
        <w:t>Oficio número RHYM</w:t>
      </w:r>
      <w:r w:rsidR="00CD63C5">
        <w:rPr>
          <w:rFonts w:cs="Calibri"/>
          <w:b/>
          <w:bCs/>
          <w:color w:val="000000" w:themeColor="text1"/>
        </w:rPr>
        <w:t>A</w:t>
      </w:r>
      <w:r w:rsidR="00357336" w:rsidRPr="00357336">
        <w:rPr>
          <w:rFonts w:cs="Calibri"/>
          <w:b/>
          <w:bCs/>
          <w:color w:val="000000" w:themeColor="text1"/>
        </w:rPr>
        <w:t>/</w:t>
      </w:r>
      <w:r w:rsidR="0033347F">
        <w:rPr>
          <w:rFonts w:cs="Calibri"/>
          <w:b/>
          <w:bCs/>
          <w:color w:val="000000" w:themeColor="text1"/>
        </w:rPr>
        <w:t>631</w:t>
      </w:r>
      <w:r w:rsidR="00357336" w:rsidRPr="00357336">
        <w:rPr>
          <w:rFonts w:cs="Calibri"/>
          <w:b/>
          <w:bCs/>
          <w:color w:val="000000" w:themeColor="text1"/>
        </w:rPr>
        <w:t xml:space="preserve">/2020, de fecha </w:t>
      </w:r>
      <w:r w:rsidR="0033347F">
        <w:rPr>
          <w:rFonts w:cs="Calibri"/>
          <w:b/>
          <w:bCs/>
          <w:color w:val="000000" w:themeColor="text1"/>
        </w:rPr>
        <w:t>veinticuatro</w:t>
      </w:r>
      <w:r w:rsidR="00357336" w:rsidRPr="00357336">
        <w:rPr>
          <w:rFonts w:cs="Calibri"/>
          <w:b/>
          <w:bCs/>
          <w:color w:val="000000" w:themeColor="text1"/>
        </w:rPr>
        <w:t xml:space="preserve"> de septiembre de dos mil veinte, signado por el Director de Recursos Humanos y Materiales de la Secretaría Ejecutiva</w:t>
      </w:r>
      <w:r w:rsidR="00357336">
        <w:rPr>
          <w:rFonts w:cs="Calibri"/>
          <w:b/>
          <w:bCs/>
          <w:color w:val="000000" w:themeColor="text1"/>
        </w:rPr>
        <w:t xml:space="preserve">. - - - - - - - - - - - - - - - - - - - - - - - - - - - - </w:t>
      </w:r>
    </w:p>
    <w:p w14:paraId="53911B6B" w14:textId="078CC70D" w:rsidR="00CA0712" w:rsidRPr="00E576B9" w:rsidRDefault="00357336" w:rsidP="00357336">
      <w:pPr>
        <w:shd w:val="clear" w:color="auto" w:fill="FFFFFF"/>
        <w:spacing w:after="0" w:line="480" w:lineRule="auto"/>
        <w:jc w:val="both"/>
        <w:rPr>
          <w:rFonts w:asciiTheme="minorHAnsi" w:eastAsia="Times New Roman" w:hAnsiTheme="minorHAnsi" w:cstheme="minorHAnsi"/>
          <w:i/>
          <w:iCs/>
          <w:lang w:eastAsia="es-MX"/>
        </w:rPr>
      </w:pPr>
      <w:r w:rsidRPr="0053140B">
        <w:rPr>
          <w:rFonts w:cs="Calibri"/>
          <w:i/>
          <w:iCs/>
          <w:color w:val="000000" w:themeColor="text1"/>
        </w:rPr>
        <w:t>Dada cuenta con el oficio número RHY</w:t>
      </w:r>
      <w:r w:rsidR="00CD63C5" w:rsidRPr="0053140B">
        <w:rPr>
          <w:rFonts w:cs="Calibri"/>
          <w:i/>
          <w:iCs/>
          <w:color w:val="000000" w:themeColor="text1"/>
        </w:rPr>
        <w:t>MA</w:t>
      </w:r>
      <w:r w:rsidRPr="0053140B">
        <w:rPr>
          <w:rFonts w:cs="Calibri"/>
          <w:i/>
          <w:iCs/>
          <w:color w:val="000000" w:themeColor="text1"/>
        </w:rPr>
        <w:t>/</w:t>
      </w:r>
      <w:r w:rsidR="0033347F">
        <w:rPr>
          <w:rFonts w:cs="Calibri"/>
          <w:i/>
          <w:iCs/>
          <w:color w:val="000000" w:themeColor="text1"/>
        </w:rPr>
        <w:t>631</w:t>
      </w:r>
      <w:r w:rsidRPr="0053140B">
        <w:rPr>
          <w:rFonts w:cs="Calibri"/>
          <w:i/>
          <w:iCs/>
          <w:color w:val="000000" w:themeColor="text1"/>
        </w:rPr>
        <w:t xml:space="preserve">/2020, de fecha </w:t>
      </w:r>
      <w:r w:rsidR="0033347F">
        <w:rPr>
          <w:rFonts w:cs="Calibri"/>
          <w:i/>
          <w:iCs/>
          <w:color w:val="000000" w:themeColor="text1"/>
        </w:rPr>
        <w:t>veinticuatro</w:t>
      </w:r>
      <w:r w:rsidRPr="0053140B">
        <w:rPr>
          <w:rFonts w:cs="Calibri"/>
          <w:i/>
          <w:iCs/>
          <w:color w:val="000000" w:themeColor="text1"/>
        </w:rPr>
        <w:t xml:space="preserve"> de septiembre de dos mil veinte, </w:t>
      </w:r>
      <w:r w:rsidRPr="0053140B">
        <w:rPr>
          <w:rFonts w:cs="Calibri"/>
          <w:i/>
          <w:iCs/>
        </w:rPr>
        <w:t>con el cual el Director de Recursos Humanos y Materiales de la Secretaría Ejecutiva remite las actas</w:t>
      </w:r>
      <w:r w:rsidR="0033347F">
        <w:rPr>
          <w:rFonts w:cs="Calibri"/>
          <w:i/>
          <w:iCs/>
        </w:rPr>
        <w:t xml:space="preserve"> de las distinta etapas</w:t>
      </w:r>
      <w:r w:rsidR="0033347F" w:rsidRPr="0033347F">
        <w:rPr>
          <w:rFonts w:cs="Calibri"/>
          <w:i/>
          <w:iCs/>
        </w:rPr>
        <w:t xml:space="preserve"> </w:t>
      </w:r>
      <w:r w:rsidR="0033347F" w:rsidRPr="0053140B">
        <w:rPr>
          <w:rFonts w:cs="Calibri"/>
          <w:i/>
          <w:iCs/>
        </w:rPr>
        <w:t>correspondientes al procedimiento de adjudicación por Licitación Pública Nacional PJET/LPN/0</w:t>
      </w:r>
      <w:r w:rsidR="00005248">
        <w:rPr>
          <w:rFonts w:cs="Calibri"/>
          <w:i/>
          <w:iCs/>
        </w:rPr>
        <w:t>11</w:t>
      </w:r>
      <w:r w:rsidR="0033347F" w:rsidRPr="0053140B">
        <w:rPr>
          <w:rFonts w:cs="Calibri"/>
          <w:i/>
          <w:iCs/>
        </w:rPr>
        <w:t>-2020, referente a</w:t>
      </w:r>
      <w:r w:rsidR="00005248">
        <w:rPr>
          <w:rFonts w:cs="Calibri"/>
          <w:i/>
          <w:iCs/>
        </w:rPr>
        <w:t xml:space="preserve"> </w:t>
      </w:r>
      <w:r w:rsidR="0033347F" w:rsidRPr="0053140B">
        <w:rPr>
          <w:rFonts w:cs="Calibri"/>
          <w:i/>
          <w:iCs/>
        </w:rPr>
        <w:t>l</w:t>
      </w:r>
      <w:r w:rsidR="00005248">
        <w:rPr>
          <w:rFonts w:cs="Calibri"/>
          <w:i/>
          <w:iCs/>
        </w:rPr>
        <w:t xml:space="preserve">a adquisición de mobiliario y equipo de oficina para la Casa de Justicia del Distrito Judicial de Morelos, así como la </w:t>
      </w:r>
      <w:r w:rsidR="00005248" w:rsidRPr="0053140B">
        <w:rPr>
          <w:rFonts w:cs="Calibri"/>
          <w:i/>
          <w:iCs/>
        </w:rPr>
        <w:t xml:space="preserve">propuesta para emitir dictamen </w:t>
      </w:r>
      <w:r w:rsidR="002B35BF">
        <w:rPr>
          <w:rFonts w:cs="Calibri"/>
          <w:i/>
          <w:iCs/>
        </w:rPr>
        <w:t>de</w:t>
      </w:r>
      <w:r w:rsidR="00005248" w:rsidRPr="0053140B">
        <w:rPr>
          <w:rFonts w:cs="Calibri"/>
          <w:i/>
          <w:iCs/>
        </w:rPr>
        <w:t xml:space="preserve"> fallo</w:t>
      </w:r>
      <w:r w:rsidR="00005248">
        <w:rPr>
          <w:rFonts w:cs="Calibri"/>
          <w:i/>
          <w:iCs/>
        </w:rPr>
        <w:t xml:space="preserve">, todo ello </w:t>
      </w:r>
      <w:r w:rsidR="0033347F" w:rsidRPr="0053140B">
        <w:rPr>
          <w:rFonts w:cs="Calibri"/>
          <w:i/>
          <w:iCs/>
          <w:color w:val="000000" w:themeColor="text1"/>
        </w:rPr>
        <w:t xml:space="preserve">relacionado con el Acuerdo </w:t>
      </w:r>
      <w:r w:rsidR="00005248">
        <w:rPr>
          <w:rFonts w:asciiTheme="minorHAnsi" w:eastAsia="Times New Roman" w:hAnsiTheme="minorHAnsi" w:cstheme="minorHAnsi"/>
          <w:b/>
          <w:bCs/>
          <w:i/>
          <w:iCs/>
          <w:lang w:eastAsia="es-MX"/>
        </w:rPr>
        <w:t>V</w:t>
      </w:r>
      <w:r w:rsidR="0033347F" w:rsidRPr="0053140B">
        <w:rPr>
          <w:rFonts w:asciiTheme="minorHAnsi" w:eastAsia="Times New Roman" w:hAnsiTheme="minorHAnsi" w:cstheme="minorHAnsi"/>
          <w:b/>
          <w:bCs/>
          <w:i/>
          <w:iCs/>
          <w:lang w:eastAsia="es-MX"/>
        </w:rPr>
        <w:t>I/35/2020,</w:t>
      </w:r>
      <w:r w:rsidR="00CD63C5" w:rsidRPr="0053140B">
        <w:rPr>
          <w:rFonts w:cs="Calibri"/>
          <w:i/>
          <w:iCs/>
        </w:rPr>
        <w:t xml:space="preserve"> </w:t>
      </w:r>
      <w:r w:rsidR="00CA0712" w:rsidRPr="0053140B">
        <w:rPr>
          <w:rFonts w:asciiTheme="minorHAnsi" w:eastAsia="Times New Roman" w:hAnsiTheme="minorHAnsi" w:cstheme="minorHAnsi"/>
          <w:i/>
          <w:iCs/>
          <w:lang w:eastAsia="es-MX"/>
        </w:rPr>
        <w:t>de cuyo contenido se obtie</w:t>
      </w:r>
      <w:r w:rsidR="00CA0712" w:rsidRPr="00E576B9">
        <w:rPr>
          <w:rFonts w:asciiTheme="minorHAnsi" w:eastAsia="Times New Roman" w:hAnsiTheme="minorHAnsi" w:cstheme="minorHAnsi"/>
          <w:i/>
          <w:iCs/>
          <w:lang w:eastAsia="es-MX"/>
        </w:rPr>
        <w:t xml:space="preserve">ne lo siguiente: </w:t>
      </w:r>
    </w:p>
    <w:p w14:paraId="407583E5" w14:textId="104519C9" w:rsidR="00CA0712" w:rsidRPr="00E576B9" w:rsidRDefault="00CA0712" w:rsidP="00CA0712">
      <w:pPr>
        <w:pStyle w:val="Prrafodelista"/>
        <w:numPr>
          <w:ilvl w:val="0"/>
          <w:numId w:val="25"/>
        </w:numPr>
        <w:shd w:val="clear" w:color="auto" w:fill="FFFFFF"/>
        <w:spacing w:after="0" w:line="480" w:lineRule="auto"/>
        <w:jc w:val="both"/>
        <w:rPr>
          <w:rFonts w:cs="Calibri"/>
          <w:i/>
          <w:iCs/>
        </w:rPr>
      </w:pPr>
      <w:r w:rsidRPr="00E576B9">
        <w:rPr>
          <w:rFonts w:asciiTheme="minorHAnsi" w:eastAsia="Times New Roman" w:hAnsiTheme="minorHAnsi" w:cstheme="minorHAnsi"/>
          <w:i/>
          <w:iCs/>
          <w:lang w:eastAsia="es-MX"/>
        </w:rPr>
        <w:t xml:space="preserve">Para la </w:t>
      </w:r>
      <w:r w:rsidR="00843F78" w:rsidRPr="00E576B9">
        <w:rPr>
          <w:rFonts w:asciiTheme="minorHAnsi" w:eastAsia="Times New Roman" w:hAnsiTheme="minorHAnsi" w:cstheme="minorHAnsi"/>
          <w:bCs/>
          <w:i/>
          <w:iCs/>
          <w:lang w:eastAsia="es-MX"/>
        </w:rPr>
        <w:t xml:space="preserve">licitación </w:t>
      </w:r>
      <w:r w:rsidR="00357336" w:rsidRPr="00E576B9">
        <w:rPr>
          <w:rFonts w:cs="Calibri"/>
          <w:i/>
          <w:iCs/>
        </w:rPr>
        <w:t xml:space="preserve">se registraron </w:t>
      </w:r>
      <w:r w:rsidR="00796C29" w:rsidRPr="00E576B9">
        <w:rPr>
          <w:rFonts w:cs="Calibri"/>
          <w:i/>
          <w:iCs/>
        </w:rPr>
        <w:t>seis</w:t>
      </w:r>
      <w:r w:rsidR="00357336" w:rsidRPr="00E576B9">
        <w:rPr>
          <w:rFonts w:cs="Calibri"/>
          <w:i/>
          <w:iCs/>
        </w:rPr>
        <w:t xml:space="preserve"> participantes: 1.- </w:t>
      </w:r>
      <w:r w:rsidR="00796C29" w:rsidRPr="00E576B9">
        <w:rPr>
          <w:rFonts w:cs="Calibri"/>
          <w:i/>
          <w:iCs/>
        </w:rPr>
        <w:t>ANSELMO BELLO SÁNCHEZ</w:t>
      </w:r>
      <w:r w:rsidR="00357336" w:rsidRPr="00E576B9">
        <w:rPr>
          <w:rFonts w:cs="Calibri"/>
          <w:i/>
          <w:iCs/>
        </w:rPr>
        <w:t xml:space="preserve">; 2.- </w:t>
      </w:r>
      <w:r w:rsidR="00796C29" w:rsidRPr="00E576B9">
        <w:rPr>
          <w:rFonts w:cs="Calibri"/>
          <w:i/>
          <w:iCs/>
        </w:rPr>
        <w:t>INTERMEDIACIÓN Y COMERCIALIZACIÓN DE MUEBLES Y TUBULARES S.A. DE C.V.</w:t>
      </w:r>
      <w:r w:rsidR="00CD63C5" w:rsidRPr="00E576B9">
        <w:rPr>
          <w:rFonts w:cs="Calibri"/>
          <w:i/>
          <w:iCs/>
        </w:rPr>
        <w:t xml:space="preserve">; 3.- </w:t>
      </w:r>
      <w:r w:rsidR="00796C29" w:rsidRPr="00E576B9">
        <w:rPr>
          <w:rFonts w:cs="Calibri"/>
          <w:i/>
          <w:iCs/>
        </w:rPr>
        <w:t>TECNOLOGY DEPOT S.A. DE C.V</w:t>
      </w:r>
      <w:r w:rsidR="0015015F" w:rsidRPr="00E576B9">
        <w:rPr>
          <w:rFonts w:cs="Calibri"/>
          <w:i/>
          <w:iCs/>
        </w:rPr>
        <w:t xml:space="preserve">.; 4.- </w:t>
      </w:r>
      <w:r w:rsidR="00796C29" w:rsidRPr="00E576B9">
        <w:rPr>
          <w:rFonts w:cs="Calibri"/>
          <w:i/>
          <w:iCs/>
        </w:rPr>
        <w:t>PROVEEDORA DE FABRICACIÓN Y COMERCIALIZACIÓN DE MATERIALES S.A. DE. C.V.</w:t>
      </w:r>
      <w:r w:rsidR="0015015F" w:rsidRPr="00E576B9">
        <w:rPr>
          <w:rFonts w:cs="Calibri"/>
          <w:i/>
          <w:iCs/>
        </w:rPr>
        <w:t xml:space="preserve">; 5.- </w:t>
      </w:r>
      <w:r w:rsidR="00796C29" w:rsidRPr="00E576B9">
        <w:rPr>
          <w:rFonts w:cs="Calibri"/>
          <w:i/>
          <w:iCs/>
        </w:rPr>
        <w:t>PLANES Y PROYECTOS INDUSTRIALES Y COMERCIALES S.A. DE. C.V.</w:t>
      </w:r>
      <w:r w:rsidR="0015015F" w:rsidRPr="00E576B9">
        <w:rPr>
          <w:rFonts w:cs="Calibri"/>
          <w:i/>
          <w:iCs/>
        </w:rPr>
        <w:t>;</w:t>
      </w:r>
      <w:r w:rsidR="00796C29" w:rsidRPr="00E576B9">
        <w:rPr>
          <w:rFonts w:cs="Calibri"/>
          <w:i/>
          <w:iCs/>
        </w:rPr>
        <w:t xml:space="preserve"> y </w:t>
      </w:r>
      <w:r w:rsidR="0015015F" w:rsidRPr="00E576B9">
        <w:rPr>
          <w:rFonts w:cs="Calibri"/>
          <w:i/>
          <w:iCs/>
        </w:rPr>
        <w:t xml:space="preserve">6.- </w:t>
      </w:r>
      <w:r w:rsidR="00796C29" w:rsidRPr="00E576B9">
        <w:rPr>
          <w:rFonts w:cs="Calibri"/>
          <w:i/>
          <w:iCs/>
        </w:rPr>
        <w:t>JORGE ALBERTO CASTRO RODRÍGUEZ</w:t>
      </w:r>
      <w:r w:rsidR="0015015F" w:rsidRPr="00E576B9">
        <w:rPr>
          <w:rFonts w:cs="Calibri"/>
          <w:i/>
          <w:iCs/>
        </w:rPr>
        <w:t>.</w:t>
      </w:r>
    </w:p>
    <w:p w14:paraId="56D1AB45" w14:textId="3D8DCACC" w:rsidR="00055DFB" w:rsidRPr="008116A8" w:rsidRDefault="00CA0712" w:rsidP="00CA0712">
      <w:pPr>
        <w:pStyle w:val="Prrafodelista"/>
        <w:numPr>
          <w:ilvl w:val="0"/>
          <w:numId w:val="25"/>
        </w:numPr>
        <w:shd w:val="clear" w:color="auto" w:fill="FFFFFF"/>
        <w:spacing w:after="0" w:line="480" w:lineRule="auto"/>
        <w:jc w:val="both"/>
        <w:rPr>
          <w:rFonts w:cs="Calibri"/>
          <w:i/>
          <w:iCs/>
        </w:rPr>
      </w:pPr>
      <w:r w:rsidRPr="00E576B9">
        <w:rPr>
          <w:rFonts w:cs="Calibri"/>
          <w:i/>
          <w:iCs/>
        </w:rPr>
        <w:t xml:space="preserve">Del </w:t>
      </w:r>
      <w:r w:rsidR="00357336" w:rsidRPr="00E576B9">
        <w:rPr>
          <w:rFonts w:cs="Calibri"/>
          <w:i/>
          <w:iCs/>
        </w:rPr>
        <w:t xml:space="preserve">acta </w:t>
      </w:r>
      <w:r w:rsidR="00CD63C5" w:rsidRPr="00E576B9">
        <w:rPr>
          <w:rFonts w:cs="Calibri"/>
          <w:i/>
          <w:iCs/>
        </w:rPr>
        <w:t xml:space="preserve">de presentación </w:t>
      </w:r>
      <w:r w:rsidR="00796C29" w:rsidRPr="00E576B9">
        <w:rPr>
          <w:rFonts w:cs="Calibri"/>
          <w:i/>
          <w:iCs/>
        </w:rPr>
        <w:t xml:space="preserve">y apertura </w:t>
      </w:r>
      <w:r w:rsidR="00CD63C5" w:rsidRPr="00E576B9">
        <w:rPr>
          <w:rFonts w:cs="Calibri"/>
          <w:i/>
          <w:iCs/>
        </w:rPr>
        <w:t xml:space="preserve">de propuestas técnicas </w:t>
      </w:r>
      <w:r w:rsidRPr="00E576B9">
        <w:rPr>
          <w:rFonts w:cs="Calibri"/>
          <w:i/>
          <w:iCs/>
        </w:rPr>
        <w:t xml:space="preserve">se obtiene </w:t>
      </w:r>
      <w:r w:rsidR="00357336" w:rsidRPr="00E576B9">
        <w:rPr>
          <w:rFonts w:cs="Calibri"/>
          <w:i/>
          <w:iCs/>
        </w:rPr>
        <w:t xml:space="preserve">que las participantes </w:t>
      </w:r>
      <w:r w:rsidR="00796C29" w:rsidRPr="00E576B9">
        <w:rPr>
          <w:rFonts w:cs="Calibri"/>
          <w:i/>
          <w:iCs/>
        </w:rPr>
        <w:t xml:space="preserve">INTERMEDIACIÓN Y COMERCIALIZACIÓN DE MUEBLES Y TUBULARES S.A. DE C.V.; TECNOLOGY DEPOT S.A. DE C.V. y PLANES Y PROYECTOS INDUSTRIALES Y COMERCIALES S.A. DE. C.V. fueron descalificados, en términos de lo establecido en las bases del procedimiento, por no presentarse a la junta de aclaración y a la apertura de propuesta técnicas. Asimismo, que las propuestas técnicas presentadas por PROVEEDORA DE FABRICACIÓN Y COMERCIALIZACIÓN DE MATERIALES S.A. DE. C.V., JORGE ALBERTO CASTRO RODRÍGUEZ y ANSELMO BELLO SÁNCHEZ fueron aceptadas </w:t>
      </w:r>
      <w:r w:rsidR="00796C29" w:rsidRPr="00E576B9">
        <w:rPr>
          <w:rFonts w:cs="Calibri"/>
          <w:i/>
          <w:iCs/>
        </w:rPr>
        <w:lastRenderedPageBreak/>
        <w:t>para an</w:t>
      </w:r>
      <w:r w:rsidR="00E576B9" w:rsidRPr="00E576B9">
        <w:rPr>
          <w:rFonts w:cs="Calibri"/>
          <w:i/>
          <w:iCs/>
        </w:rPr>
        <w:t>álisis, concluyéndose del mismo, que las tres propuestas cumplen con todos los requisitos exigidos en la</w:t>
      </w:r>
      <w:r w:rsidR="00E576B9">
        <w:rPr>
          <w:rFonts w:cs="Calibri"/>
          <w:i/>
          <w:iCs/>
        </w:rPr>
        <w:t>s</w:t>
      </w:r>
      <w:r w:rsidR="00E576B9" w:rsidRPr="00E576B9">
        <w:rPr>
          <w:rFonts w:cs="Calibri"/>
          <w:i/>
          <w:iCs/>
        </w:rPr>
        <w:t xml:space="preserve"> bases de la licitación y en la junta de aclaraciones. </w:t>
      </w:r>
    </w:p>
    <w:p w14:paraId="404206E5" w14:textId="1EA088F6" w:rsidR="00357336" w:rsidRPr="008116A8" w:rsidRDefault="00CA0712" w:rsidP="00CA0712">
      <w:pPr>
        <w:pStyle w:val="Prrafodelista"/>
        <w:numPr>
          <w:ilvl w:val="0"/>
          <w:numId w:val="25"/>
        </w:numPr>
        <w:shd w:val="clear" w:color="auto" w:fill="FFFFFF"/>
        <w:spacing w:after="0" w:line="480" w:lineRule="auto"/>
        <w:jc w:val="both"/>
        <w:rPr>
          <w:rFonts w:cs="Calibri"/>
          <w:i/>
          <w:iCs/>
        </w:rPr>
      </w:pPr>
      <w:r w:rsidRPr="008116A8">
        <w:rPr>
          <w:rFonts w:cs="Calibri"/>
          <w:i/>
          <w:iCs/>
        </w:rPr>
        <w:t>D</w:t>
      </w:r>
      <w:r w:rsidR="00357336" w:rsidRPr="008116A8">
        <w:rPr>
          <w:rFonts w:cs="Calibri"/>
          <w:i/>
          <w:iCs/>
        </w:rPr>
        <w:t xml:space="preserve">el acta de apertura de propuestas económicas de los participantes que pasaron a esa etapa, se </w:t>
      </w:r>
      <w:r w:rsidRPr="008116A8">
        <w:rPr>
          <w:rFonts w:cs="Calibri"/>
          <w:i/>
          <w:iCs/>
        </w:rPr>
        <w:t>obtiene, antes de IVA,</w:t>
      </w:r>
      <w:r w:rsidR="00357336" w:rsidRPr="008116A8">
        <w:rPr>
          <w:rFonts w:cs="Calibri"/>
          <w:i/>
          <w:iCs/>
        </w:rPr>
        <w:t xml:space="preserve"> lo siguiente: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7"/>
        <w:gridCol w:w="3847"/>
      </w:tblGrid>
      <w:tr w:rsidR="008116A8" w:rsidRPr="008116A8" w14:paraId="3AFC778C" w14:textId="77777777" w:rsidTr="00603011">
        <w:tc>
          <w:tcPr>
            <w:tcW w:w="3848" w:type="dxa"/>
          </w:tcPr>
          <w:p w14:paraId="400F4926" w14:textId="77777777" w:rsidR="00357336" w:rsidRPr="008116A8" w:rsidRDefault="00357336" w:rsidP="00603011">
            <w:pPr>
              <w:spacing w:line="360" w:lineRule="auto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8116A8">
              <w:rPr>
                <w:rFonts w:cs="Calibri"/>
                <w:i/>
                <w:iCs/>
                <w:sz w:val="20"/>
                <w:szCs w:val="20"/>
              </w:rPr>
              <w:t>LICITANTE</w:t>
            </w:r>
          </w:p>
        </w:tc>
        <w:tc>
          <w:tcPr>
            <w:tcW w:w="3848" w:type="dxa"/>
          </w:tcPr>
          <w:p w14:paraId="25760076" w14:textId="77777777" w:rsidR="00357336" w:rsidRPr="008116A8" w:rsidRDefault="00357336" w:rsidP="00603011">
            <w:pPr>
              <w:spacing w:line="360" w:lineRule="auto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8116A8">
              <w:rPr>
                <w:rFonts w:cs="Calibri"/>
                <w:i/>
                <w:iCs/>
                <w:sz w:val="20"/>
                <w:szCs w:val="20"/>
              </w:rPr>
              <w:t>PROPUESTA ECÓNOMICA</w:t>
            </w:r>
          </w:p>
        </w:tc>
      </w:tr>
      <w:tr w:rsidR="008116A8" w:rsidRPr="008116A8" w14:paraId="5EC02CF8" w14:textId="77777777" w:rsidTr="00603011">
        <w:tc>
          <w:tcPr>
            <w:tcW w:w="3848" w:type="dxa"/>
          </w:tcPr>
          <w:p w14:paraId="729B5471" w14:textId="77777777" w:rsidR="00257567" w:rsidRPr="008116A8" w:rsidRDefault="00257567" w:rsidP="00257567">
            <w:pPr>
              <w:spacing w:line="36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</w:p>
          <w:p w14:paraId="0283170C" w14:textId="0E927DA8" w:rsidR="00357336" w:rsidRPr="008116A8" w:rsidRDefault="00357336" w:rsidP="00257567">
            <w:pPr>
              <w:spacing w:line="36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8116A8">
              <w:rPr>
                <w:rFonts w:cs="Calibri"/>
                <w:i/>
                <w:iCs/>
                <w:sz w:val="20"/>
                <w:szCs w:val="20"/>
              </w:rPr>
              <w:t>1.</w:t>
            </w:r>
            <w:r w:rsidR="00257567" w:rsidRPr="008116A8">
              <w:rPr>
                <w:rFonts w:cs="Calibri"/>
                <w:i/>
                <w:iCs/>
                <w:sz w:val="20"/>
                <w:szCs w:val="20"/>
              </w:rPr>
              <w:t xml:space="preserve">- </w:t>
            </w:r>
            <w:r w:rsidR="00F05474" w:rsidRPr="008116A8">
              <w:rPr>
                <w:rFonts w:cs="Calibri"/>
                <w:i/>
                <w:iCs/>
              </w:rPr>
              <w:t>PROVEEDORA DE FABRICACIÓN Y COMERCIALIZACIÓN DE MATERIALES S.A. DE C.V.</w:t>
            </w:r>
          </w:p>
        </w:tc>
        <w:tc>
          <w:tcPr>
            <w:tcW w:w="3848" w:type="dxa"/>
          </w:tcPr>
          <w:p w14:paraId="4F4FF2FB" w14:textId="1A4E423B" w:rsidR="00257567" w:rsidRPr="008116A8" w:rsidRDefault="00257567" w:rsidP="00257567">
            <w:pPr>
              <w:spacing w:line="360" w:lineRule="auto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8116A8">
              <w:rPr>
                <w:rFonts w:cs="Calibri"/>
                <w:i/>
                <w:iCs/>
                <w:sz w:val="20"/>
                <w:szCs w:val="20"/>
              </w:rPr>
              <w:t>$</w:t>
            </w:r>
            <w:r w:rsidR="00F05474" w:rsidRPr="008116A8">
              <w:rPr>
                <w:rFonts w:cs="Calibri"/>
                <w:i/>
                <w:iCs/>
                <w:sz w:val="20"/>
                <w:szCs w:val="20"/>
              </w:rPr>
              <w:t>1,025,668.00</w:t>
            </w:r>
            <w:r w:rsidRPr="008116A8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</w:p>
          <w:p w14:paraId="49FFBA4F" w14:textId="49E087BF" w:rsidR="00257567" w:rsidRPr="008116A8" w:rsidRDefault="00257567" w:rsidP="00257567">
            <w:pPr>
              <w:spacing w:line="360" w:lineRule="auto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8116A8">
              <w:rPr>
                <w:rFonts w:cs="Calibri"/>
                <w:i/>
                <w:iCs/>
                <w:sz w:val="20"/>
                <w:szCs w:val="20"/>
              </w:rPr>
              <w:t>(</w:t>
            </w:r>
            <w:r w:rsidR="00F05474" w:rsidRPr="008116A8">
              <w:rPr>
                <w:rFonts w:cs="Calibri"/>
                <w:i/>
                <w:iCs/>
                <w:sz w:val="20"/>
                <w:szCs w:val="20"/>
              </w:rPr>
              <w:t xml:space="preserve">Un millón veinticinco mil seiscientos sesenta y ocho pesos 00/100 </w:t>
            </w:r>
            <w:r w:rsidRPr="008116A8">
              <w:rPr>
                <w:rFonts w:cs="Calibri"/>
                <w:i/>
                <w:iCs/>
                <w:sz w:val="20"/>
                <w:szCs w:val="20"/>
              </w:rPr>
              <w:t>M.</w:t>
            </w:r>
            <w:r w:rsidR="00CA0712" w:rsidRPr="008116A8">
              <w:rPr>
                <w:rFonts w:cs="Calibri"/>
                <w:i/>
                <w:iCs/>
                <w:sz w:val="20"/>
                <w:szCs w:val="20"/>
              </w:rPr>
              <w:t>N.</w:t>
            </w:r>
          </w:p>
          <w:p w14:paraId="7DD490B3" w14:textId="3210B154" w:rsidR="00357336" w:rsidRPr="008116A8" w:rsidRDefault="00357336" w:rsidP="00257567">
            <w:pPr>
              <w:spacing w:line="360" w:lineRule="auto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</w:p>
        </w:tc>
      </w:tr>
      <w:tr w:rsidR="008116A8" w:rsidRPr="008116A8" w14:paraId="37377D0A" w14:textId="77777777" w:rsidTr="00603011">
        <w:tc>
          <w:tcPr>
            <w:tcW w:w="3848" w:type="dxa"/>
          </w:tcPr>
          <w:p w14:paraId="48C81797" w14:textId="77777777" w:rsidR="00AE3ED5" w:rsidRPr="008116A8" w:rsidRDefault="00AE3ED5" w:rsidP="00603011">
            <w:pPr>
              <w:spacing w:line="36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</w:p>
          <w:p w14:paraId="0D8A0F5F" w14:textId="477F35FF" w:rsidR="00357336" w:rsidRPr="008116A8" w:rsidRDefault="00055DFB" w:rsidP="00257567">
            <w:pPr>
              <w:spacing w:line="36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8116A8">
              <w:rPr>
                <w:rFonts w:cs="Calibri"/>
                <w:i/>
                <w:iCs/>
                <w:sz w:val="20"/>
                <w:szCs w:val="20"/>
              </w:rPr>
              <w:t>2.-</w:t>
            </w:r>
            <w:r w:rsidR="00257567" w:rsidRPr="008116A8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="00F05474" w:rsidRPr="008116A8">
              <w:rPr>
                <w:rFonts w:cs="Calibri"/>
                <w:i/>
                <w:iCs/>
              </w:rPr>
              <w:t>JORGE ALBERTO CASTRO RODRÍGUEZ</w:t>
            </w:r>
          </w:p>
        </w:tc>
        <w:tc>
          <w:tcPr>
            <w:tcW w:w="3848" w:type="dxa"/>
          </w:tcPr>
          <w:p w14:paraId="37017E1D" w14:textId="1F9C6D78" w:rsidR="00357336" w:rsidRPr="008116A8" w:rsidRDefault="00257567" w:rsidP="00257567">
            <w:pPr>
              <w:spacing w:line="360" w:lineRule="auto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8116A8">
              <w:rPr>
                <w:rFonts w:cs="Calibri"/>
                <w:i/>
                <w:iCs/>
                <w:sz w:val="20"/>
                <w:szCs w:val="20"/>
              </w:rPr>
              <w:t>$</w:t>
            </w:r>
            <w:r w:rsidR="00F05474" w:rsidRPr="008116A8">
              <w:rPr>
                <w:rFonts w:cs="Calibri"/>
                <w:i/>
                <w:iCs/>
                <w:sz w:val="20"/>
                <w:szCs w:val="20"/>
              </w:rPr>
              <w:t>1,261,664.00</w:t>
            </w:r>
          </w:p>
          <w:p w14:paraId="341C2801" w14:textId="373C2596" w:rsidR="00257567" w:rsidRPr="008116A8" w:rsidRDefault="00257567" w:rsidP="00CC6B06">
            <w:pPr>
              <w:spacing w:line="36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8116A8">
              <w:rPr>
                <w:rFonts w:cs="Calibri"/>
                <w:i/>
                <w:iCs/>
                <w:sz w:val="20"/>
                <w:szCs w:val="20"/>
              </w:rPr>
              <w:t>(</w:t>
            </w:r>
            <w:r w:rsidR="00F05474" w:rsidRPr="008116A8">
              <w:rPr>
                <w:rFonts w:cs="Calibri"/>
                <w:i/>
                <w:iCs/>
                <w:sz w:val="20"/>
                <w:szCs w:val="20"/>
              </w:rPr>
              <w:t xml:space="preserve">Un millón doscientos sesenta y un mil  seiscientos sesenta y cuatro </w:t>
            </w:r>
            <w:r w:rsidRPr="008116A8">
              <w:rPr>
                <w:rFonts w:cs="Calibri"/>
                <w:i/>
                <w:iCs/>
                <w:sz w:val="20"/>
                <w:szCs w:val="20"/>
              </w:rPr>
              <w:t xml:space="preserve">pesos </w:t>
            </w:r>
            <w:r w:rsidR="00F05474" w:rsidRPr="008116A8">
              <w:rPr>
                <w:rFonts w:cs="Calibri"/>
                <w:i/>
                <w:iCs/>
                <w:sz w:val="20"/>
                <w:szCs w:val="20"/>
              </w:rPr>
              <w:t>0</w:t>
            </w:r>
            <w:r w:rsidRPr="008116A8">
              <w:rPr>
                <w:rFonts w:cs="Calibri"/>
                <w:i/>
                <w:iCs/>
                <w:sz w:val="20"/>
                <w:szCs w:val="20"/>
              </w:rPr>
              <w:t>0/100 M.N.)</w:t>
            </w:r>
          </w:p>
        </w:tc>
      </w:tr>
      <w:tr w:rsidR="008116A8" w:rsidRPr="008116A8" w14:paraId="315A132C" w14:textId="77777777" w:rsidTr="00603011">
        <w:tc>
          <w:tcPr>
            <w:tcW w:w="3848" w:type="dxa"/>
          </w:tcPr>
          <w:p w14:paraId="35919CD5" w14:textId="3A033240" w:rsidR="00055DFB" w:rsidRPr="008116A8" w:rsidRDefault="00055DFB" w:rsidP="00055DFB">
            <w:pPr>
              <w:shd w:val="clear" w:color="auto" w:fill="FFFFFF"/>
              <w:spacing w:line="480" w:lineRule="auto"/>
              <w:jc w:val="both"/>
              <w:rPr>
                <w:rFonts w:cs="Calibri"/>
                <w:i/>
                <w:iCs/>
              </w:rPr>
            </w:pPr>
            <w:r w:rsidRPr="008116A8">
              <w:rPr>
                <w:rFonts w:cs="Calibri"/>
                <w:i/>
                <w:iCs/>
                <w:sz w:val="20"/>
                <w:szCs w:val="20"/>
              </w:rPr>
              <w:t xml:space="preserve">3.- </w:t>
            </w:r>
            <w:r w:rsidR="00F05474" w:rsidRPr="008116A8">
              <w:rPr>
                <w:rFonts w:cs="Calibri"/>
                <w:i/>
                <w:iCs/>
              </w:rPr>
              <w:t>ANSELMO BELLO SÁNCHEZ</w:t>
            </w:r>
            <w:r w:rsidRPr="008116A8">
              <w:rPr>
                <w:rFonts w:cs="Calibri"/>
                <w:i/>
                <w:iCs/>
              </w:rPr>
              <w:t xml:space="preserve"> </w:t>
            </w:r>
          </w:p>
          <w:p w14:paraId="66C4B7D4" w14:textId="3039D448" w:rsidR="00357336" w:rsidRPr="008116A8" w:rsidRDefault="00357336" w:rsidP="00603011">
            <w:pPr>
              <w:spacing w:line="360" w:lineRule="auto"/>
              <w:jc w:val="both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</w:tcPr>
          <w:p w14:paraId="23CD3FFF" w14:textId="16582729" w:rsidR="00055DFB" w:rsidRPr="008116A8" w:rsidRDefault="00357336" w:rsidP="00055DFB">
            <w:pPr>
              <w:spacing w:line="360" w:lineRule="auto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8116A8">
              <w:rPr>
                <w:rFonts w:cs="Calibri"/>
                <w:i/>
                <w:iCs/>
                <w:sz w:val="20"/>
                <w:szCs w:val="20"/>
              </w:rPr>
              <w:t>$</w:t>
            </w:r>
            <w:r w:rsidR="00257567" w:rsidRPr="008116A8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="00F05474" w:rsidRPr="008116A8">
              <w:rPr>
                <w:rFonts w:cs="Calibri"/>
                <w:i/>
                <w:iCs/>
                <w:sz w:val="20"/>
                <w:szCs w:val="20"/>
              </w:rPr>
              <w:t>896,325.83</w:t>
            </w:r>
          </w:p>
          <w:p w14:paraId="141CD668" w14:textId="197ABE71" w:rsidR="00357336" w:rsidRPr="008116A8" w:rsidRDefault="00257567" w:rsidP="00CC6B06">
            <w:pPr>
              <w:spacing w:line="360" w:lineRule="auto"/>
              <w:rPr>
                <w:rFonts w:cs="Calibri"/>
                <w:i/>
                <w:iCs/>
                <w:sz w:val="20"/>
                <w:szCs w:val="20"/>
              </w:rPr>
            </w:pPr>
            <w:r w:rsidRPr="008116A8">
              <w:rPr>
                <w:rFonts w:cs="Calibri"/>
                <w:i/>
                <w:iCs/>
                <w:sz w:val="20"/>
                <w:szCs w:val="20"/>
              </w:rPr>
              <w:t>(</w:t>
            </w:r>
            <w:r w:rsidR="00F05474" w:rsidRPr="008116A8">
              <w:rPr>
                <w:rFonts w:cs="Calibri"/>
                <w:i/>
                <w:iCs/>
                <w:sz w:val="20"/>
                <w:szCs w:val="20"/>
              </w:rPr>
              <w:t>Ochocientos noventa y seis mil trescientos veinticinco pesos 83/100 M.N.)</w:t>
            </w:r>
          </w:p>
        </w:tc>
      </w:tr>
    </w:tbl>
    <w:p w14:paraId="679E4C15" w14:textId="6D06D060" w:rsidR="00357336" w:rsidRPr="008116A8" w:rsidRDefault="00357336" w:rsidP="00357336">
      <w:pPr>
        <w:shd w:val="clear" w:color="auto" w:fill="FFFFFF"/>
        <w:spacing w:after="0" w:line="480" w:lineRule="auto"/>
        <w:jc w:val="both"/>
        <w:rPr>
          <w:rFonts w:cs="Calibri"/>
          <w:i/>
          <w:iCs/>
          <w:sz w:val="18"/>
          <w:szCs w:val="18"/>
        </w:rPr>
      </w:pPr>
    </w:p>
    <w:p w14:paraId="40A7B6DA" w14:textId="3A4A1997" w:rsidR="002B35BF" w:rsidRPr="00CC6B06" w:rsidRDefault="00CA0712" w:rsidP="002B35BF">
      <w:pPr>
        <w:pStyle w:val="Prrafodelista"/>
        <w:numPr>
          <w:ilvl w:val="0"/>
          <w:numId w:val="25"/>
        </w:numPr>
        <w:spacing w:line="480" w:lineRule="auto"/>
        <w:jc w:val="both"/>
        <w:rPr>
          <w:rFonts w:asciiTheme="minorHAnsi" w:eastAsia="Batang" w:hAnsiTheme="minorHAnsi" w:cstheme="minorHAnsi"/>
          <w:iCs/>
        </w:rPr>
      </w:pPr>
      <w:r w:rsidRPr="008116A8">
        <w:rPr>
          <w:rFonts w:asciiTheme="minorHAnsi" w:hAnsiTheme="minorHAnsi" w:cstheme="minorHAnsi"/>
          <w:i/>
          <w:iCs/>
        </w:rPr>
        <w:t>Del análisis realizado a las propuestas económica</w:t>
      </w:r>
      <w:r w:rsidR="005E3575" w:rsidRPr="008116A8">
        <w:rPr>
          <w:rFonts w:asciiTheme="minorHAnsi" w:hAnsiTheme="minorHAnsi" w:cstheme="minorHAnsi"/>
          <w:i/>
          <w:iCs/>
        </w:rPr>
        <w:t>s</w:t>
      </w:r>
      <w:r w:rsidRPr="008116A8">
        <w:rPr>
          <w:rFonts w:asciiTheme="minorHAnsi" w:hAnsiTheme="minorHAnsi" w:cstheme="minorHAnsi"/>
          <w:i/>
          <w:iCs/>
        </w:rPr>
        <w:t>, en relación con los aspectos técnicos del proyecto</w:t>
      </w:r>
      <w:r w:rsidR="0098767C" w:rsidRPr="008116A8">
        <w:rPr>
          <w:rFonts w:asciiTheme="minorHAnsi" w:hAnsiTheme="minorHAnsi" w:cstheme="minorHAnsi"/>
          <w:i/>
          <w:iCs/>
        </w:rPr>
        <w:t xml:space="preserve"> y el cumplimiento a las bases de licitación</w:t>
      </w:r>
      <w:r w:rsidRPr="008116A8">
        <w:rPr>
          <w:rFonts w:asciiTheme="minorHAnsi" w:hAnsiTheme="minorHAnsi" w:cstheme="minorHAnsi"/>
          <w:i/>
          <w:iCs/>
        </w:rPr>
        <w:t>,</w:t>
      </w:r>
      <w:r w:rsidR="002B35BF" w:rsidRPr="008116A8">
        <w:rPr>
          <w:rFonts w:asciiTheme="minorHAnsi" w:hAnsiTheme="minorHAnsi" w:cstheme="minorHAnsi"/>
          <w:i/>
          <w:iCs/>
        </w:rPr>
        <w:t xml:space="preserve"> mismo que se establece con precisión en el documento “Propuesta de dictamen” </w:t>
      </w:r>
      <w:r w:rsidR="00C70B3E" w:rsidRPr="008116A8">
        <w:rPr>
          <w:rFonts w:asciiTheme="minorHAnsi" w:hAnsiTheme="minorHAnsi" w:cstheme="minorHAnsi"/>
          <w:i/>
          <w:iCs/>
        </w:rPr>
        <w:t xml:space="preserve">anexo al oficio de cuenta, </w:t>
      </w:r>
      <w:r w:rsidR="0098767C" w:rsidRPr="008116A8">
        <w:rPr>
          <w:rFonts w:asciiTheme="minorHAnsi" w:hAnsiTheme="minorHAnsi" w:cstheme="minorHAnsi"/>
          <w:i/>
          <w:iCs/>
        </w:rPr>
        <w:t>se desprende que</w:t>
      </w:r>
      <w:r w:rsidR="002B35BF" w:rsidRPr="008116A8">
        <w:rPr>
          <w:rFonts w:asciiTheme="minorHAnsi" w:hAnsiTheme="minorHAnsi" w:cstheme="minorHAnsi"/>
          <w:i/>
          <w:iCs/>
        </w:rPr>
        <w:t xml:space="preserve"> la </w:t>
      </w:r>
      <w:r w:rsidR="0098767C" w:rsidRPr="008116A8">
        <w:rPr>
          <w:rFonts w:asciiTheme="minorHAnsi" w:hAnsiTheme="minorHAnsi" w:cstheme="minorHAnsi"/>
          <w:i/>
          <w:iCs/>
        </w:rPr>
        <w:t>participante</w:t>
      </w:r>
      <w:r w:rsidR="002B35BF" w:rsidRPr="008116A8">
        <w:rPr>
          <w:rFonts w:asciiTheme="minorHAnsi" w:hAnsiTheme="minorHAnsi" w:cstheme="minorHAnsi"/>
          <w:i/>
          <w:iCs/>
        </w:rPr>
        <w:t xml:space="preserve"> </w:t>
      </w:r>
      <w:r w:rsidR="002B35BF" w:rsidRPr="008116A8">
        <w:rPr>
          <w:rFonts w:cs="Calibri"/>
          <w:i/>
          <w:iCs/>
        </w:rPr>
        <w:t xml:space="preserve">PROVEEDORA DE FABRICACIÓN Y COMERCIALIZACIÓN DE MATERIALES S.A. DE C.V. se considera solvente técnica y económicamente; que JORGE ALBERTO CASTRO RODRÍGUEZ, </w:t>
      </w:r>
      <w:r w:rsidR="0054287C">
        <w:rPr>
          <w:rFonts w:cs="Calibri"/>
          <w:i/>
          <w:iCs/>
        </w:rPr>
        <w:t xml:space="preserve">se considera </w:t>
      </w:r>
      <w:r w:rsidR="002B35BF" w:rsidRPr="008116A8">
        <w:rPr>
          <w:rFonts w:cs="Calibri"/>
          <w:i/>
          <w:iCs/>
        </w:rPr>
        <w:t xml:space="preserve">NO solvente técnica y económicamente; en tanto que, ANSELMO BELLO </w:t>
      </w:r>
      <w:r w:rsidR="002B35BF" w:rsidRPr="00CC6B06">
        <w:rPr>
          <w:rFonts w:cs="Calibri"/>
          <w:i/>
          <w:iCs/>
        </w:rPr>
        <w:t xml:space="preserve">SÁNCHEZ se considera descalificado. </w:t>
      </w:r>
    </w:p>
    <w:p w14:paraId="2ABDF231" w14:textId="4EC525A3" w:rsidR="00594B02" w:rsidRPr="00CC6B06" w:rsidRDefault="0098767C" w:rsidP="002B35BF">
      <w:pPr>
        <w:spacing w:line="480" w:lineRule="auto"/>
        <w:jc w:val="both"/>
        <w:rPr>
          <w:rFonts w:asciiTheme="minorHAnsi" w:eastAsia="Batang" w:hAnsiTheme="minorHAnsi" w:cstheme="minorHAnsi"/>
          <w:iCs/>
        </w:rPr>
      </w:pPr>
      <w:r w:rsidRPr="00CC6B06">
        <w:rPr>
          <w:rFonts w:asciiTheme="minorHAnsi" w:hAnsiTheme="minorHAnsi" w:cstheme="minorHAnsi"/>
          <w:i/>
          <w:iCs/>
        </w:rPr>
        <w:t>Con base en lo anterior,</w:t>
      </w:r>
      <w:r w:rsidR="00594B02" w:rsidRPr="00CC6B06">
        <w:rPr>
          <w:rFonts w:asciiTheme="minorHAnsi" w:hAnsiTheme="minorHAnsi" w:cstheme="minorHAnsi"/>
          <w:i/>
          <w:iCs/>
        </w:rPr>
        <w:t xml:space="preserve"> </w:t>
      </w:r>
      <w:r w:rsidR="00594B02" w:rsidRPr="00CC6B06">
        <w:rPr>
          <w:rFonts w:asciiTheme="minorHAnsi" w:eastAsia="Batang" w:hAnsiTheme="minorHAnsi" w:cstheme="minorHAnsi"/>
          <w:i/>
          <w:iCs/>
        </w:rPr>
        <w:t>con fundamento en los artículos 85, de la Constitución Particular del Estado; 61 y 68, fracción V, de la Ley Orgánica del Poder Judicial del Estado; 3</w:t>
      </w:r>
      <w:r w:rsidR="008116A8" w:rsidRPr="00CC6B06">
        <w:rPr>
          <w:rFonts w:asciiTheme="minorHAnsi" w:eastAsia="Batang" w:hAnsiTheme="minorHAnsi" w:cstheme="minorHAnsi"/>
          <w:i/>
          <w:iCs/>
        </w:rPr>
        <w:t>2 y 33 de la Ley de Adquisiciones, Arrendamientos y Servicios del Estado de Tlaxcala</w:t>
      </w:r>
      <w:r w:rsidR="00594B02" w:rsidRPr="00CC6B06">
        <w:rPr>
          <w:rFonts w:asciiTheme="minorHAnsi" w:eastAsia="Batang" w:hAnsiTheme="minorHAnsi" w:cstheme="minorHAnsi"/>
          <w:i/>
          <w:iCs/>
        </w:rPr>
        <w:t xml:space="preserve">; 9, fracciones XV y XVII, del Reglamento del Consejo de la Judicatura del Estado; numerales </w:t>
      </w:r>
      <w:r w:rsidR="00CA4798" w:rsidRPr="00CC6B06">
        <w:rPr>
          <w:rFonts w:asciiTheme="minorHAnsi" w:eastAsia="Batang" w:hAnsiTheme="minorHAnsi" w:cstheme="minorHAnsi"/>
          <w:i/>
          <w:iCs/>
        </w:rPr>
        <w:t xml:space="preserve">IV, </w:t>
      </w:r>
      <w:r w:rsidR="00594B02" w:rsidRPr="00CC6B06">
        <w:rPr>
          <w:rFonts w:asciiTheme="minorHAnsi" w:eastAsia="Batang" w:hAnsiTheme="minorHAnsi" w:cstheme="minorHAnsi"/>
          <w:i/>
          <w:iCs/>
        </w:rPr>
        <w:t>VII, XVII</w:t>
      </w:r>
      <w:r w:rsidR="00CA4798" w:rsidRPr="00CC6B06">
        <w:rPr>
          <w:rFonts w:asciiTheme="minorHAnsi" w:eastAsia="Batang" w:hAnsiTheme="minorHAnsi" w:cstheme="minorHAnsi"/>
          <w:i/>
          <w:iCs/>
        </w:rPr>
        <w:t>,</w:t>
      </w:r>
      <w:r w:rsidR="00594B02" w:rsidRPr="00CC6B06">
        <w:rPr>
          <w:rFonts w:asciiTheme="minorHAnsi" w:eastAsia="Batang" w:hAnsiTheme="minorHAnsi" w:cstheme="minorHAnsi"/>
          <w:i/>
          <w:iCs/>
        </w:rPr>
        <w:t xml:space="preserve"> XVIII</w:t>
      </w:r>
      <w:r w:rsidR="00CA4798" w:rsidRPr="00CC6B06">
        <w:rPr>
          <w:rFonts w:asciiTheme="minorHAnsi" w:eastAsia="Batang" w:hAnsiTheme="minorHAnsi" w:cstheme="minorHAnsi"/>
          <w:i/>
          <w:iCs/>
        </w:rPr>
        <w:t>, XXXV y XXXVII</w:t>
      </w:r>
      <w:r w:rsidR="00594B02" w:rsidRPr="00CC6B06">
        <w:rPr>
          <w:rFonts w:asciiTheme="minorHAnsi" w:eastAsia="Batang" w:hAnsiTheme="minorHAnsi" w:cstheme="minorHAnsi"/>
          <w:i/>
          <w:iCs/>
        </w:rPr>
        <w:t xml:space="preserve"> de los Lineamientos de Adquisiciones, Arrendamientos, Servicio y Obra Pública del Consejo de la Judicatura del Estado, este Comité de adquisiciones determina </w:t>
      </w:r>
      <w:r w:rsidRPr="00CC6B06">
        <w:rPr>
          <w:rFonts w:asciiTheme="minorHAnsi" w:eastAsia="Batang" w:hAnsiTheme="minorHAnsi" w:cstheme="minorHAnsi"/>
          <w:i/>
          <w:iCs/>
        </w:rPr>
        <w:t xml:space="preserve">emitir fallo de adjudicación a </w:t>
      </w:r>
      <w:r w:rsidR="00594B02" w:rsidRPr="00CC6B06">
        <w:rPr>
          <w:rFonts w:asciiTheme="minorHAnsi" w:eastAsia="Batang" w:hAnsiTheme="minorHAnsi" w:cstheme="minorHAnsi"/>
          <w:i/>
          <w:iCs/>
        </w:rPr>
        <w:t xml:space="preserve">favor de </w:t>
      </w:r>
      <w:r w:rsidRPr="00CC6B06">
        <w:rPr>
          <w:rFonts w:asciiTheme="minorHAnsi" w:eastAsia="Batang" w:hAnsiTheme="minorHAnsi" w:cstheme="minorHAnsi"/>
          <w:i/>
          <w:iCs/>
        </w:rPr>
        <w:t xml:space="preserve">la participante </w:t>
      </w:r>
      <w:r w:rsidR="008116A8" w:rsidRPr="00CC6B06">
        <w:rPr>
          <w:rFonts w:asciiTheme="minorHAnsi" w:eastAsia="Batang" w:hAnsiTheme="minorHAnsi" w:cstheme="minorHAnsi"/>
          <w:i/>
          <w:iCs/>
        </w:rPr>
        <w:t>PROVEEDORA DE FABRICACI</w:t>
      </w:r>
      <w:r w:rsidR="0054287C">
        <w:rPr>
          <w:rFonts w:asciiTheme="minorHAnsi" w:eastAsia="Batang" w:hAnsiTheme="minorHAnsi" w:cstheme="minorHAnsi"/>
          <w:i/>
          <w:iCs/>
        </w:rPr>
        <w:t>Ó</w:t>
      </w:r>
      <w:r w:rsidR="008116A8" w:rsidRPr="00CC6B06">
        <w:rPr>
          <w:rFonts w:asciiTheme="minorHAnsi" w:eastAsia="Batang" w:hAnsiTheme="minorHAnsi" w:cstheme="minorHAnsi"/>
          <w:i/>
          <w:iCs/>
        </w:rPr>
        <w:t xml:space="preserve">N Y COMERCIALIZACIÓN DE MATERIALES, </w:t>
      </w:r>
      <w:r w:rsidR="008116A8" w:rsidRPr="00CC6B06">
        <w:rPr>
          <w:rFonts w:asciiTheme="minorHAnsi" w:eastAsia="Batang" w:hAnsiTheme="minorHAnsi" w:cstheme="minorHAnsi"/>
          <w:i/>
          <w:iCs/>
        </w:rPr>
        <w:lastRenderedPageBreak/>
        <w:t>S.A. DE C.V.</w:t>
      </w:r>
      <w:r w:rsidRPr="00CC6B06">
        <w:rPr>
          <w:rFonts w:asciiTheme="minorHAnsi" w:eastAsia="Batang" w:hAnsiTheme="minorHAnsi" w:cstheme="minorHAnsi"/>
          <w:i/>
          <w:iCs/>
        </w:rPr>
        <w:t xml:space="preserve">, </w:t>
      </w:r>
      <w:r w:rsidR="00594B02" w:rsidRPr="00CC6B06">
        <w:rPr>
          <w:rFonts w:asciiTheme="minorHAnsi" w:eastAsia="Batang" w:hAnsiTheme="minorHAnsi" w:cstheme="minorHAnsi"/>
          <w:i/>
          <w:iCs/>
        </w:rPr>
        <w:t>respecto de la licitación pública nacional PJET/LPN/0</w:t>
      </w:r>
      <w:r w:rsidR="008116A8" w:rsidRPr="00CC6B06">
        <w:rPr>
          <w:rFonts w:asciiTheme="minorHAnsi" w:eastAsia="Batang" w:hAnsiTheme="minorHAnsi" w:cstheme="minorHAnsi"/>
          <w:i/>
          <w:iCs/>
        </w:rPr>
        <w:t>11</w:t>
      </w:r>
      <w:r w:rsidR="00594B02" w:rsidRPr="00CC6B06">
        <w:rPr>
          <w:rFonts w:asciiTheme="minorHAnsi" w:eastAsia="Batang" w:hAnsiTheme="minorHAnsi" w:cstheme="minorHAnsi"/>
          <w:i/>
          <w:iCs/>
        </w:rPr>
        <w:t xml:space="preserve">-2020 </w:t>
      </w:r>
      <w:r w:rsidR="008116A8" w:rsidRPr="00CC6B06">
        <w:rPr>
          <w:rFonts w:asciiTheme="minorHAnsi" w:eastAsia="Batang" w:hAnsiTheme="minorHAnsi" w:cstheme="minorHAnsi"/>
          <w:i/>
          <w:iCs/>
        </w:rPr>
        <w:t xml:space="preserve">referente a la adquisición de mobiliario y equipo de oficina para la Casa de Justicia del </w:t>
      </w:r>
      <w:r w:rsidR="00321310" w:rsidRPr="00CC6B06">
        <w:rPr>
          <w:rFonts w:asciiTheme="minorHAnsi" w:eastAsia="Batang" w:hAnsiTheme="minorHAnsi" w:cstheme="minorHAnsi"/>
          <w:i/>
          <w:iCs/>
        </w:rPr>
        <w:t>Distrito Judicial de Morelos</w:t>
      </w:r>
      <w:r w:rsidR="00594B02" w:rsidRPr="00CC6B06">
        <w:rPr>
          <w:rFonts w:asciiTheme="minorHAnsi" w:eastAsia="Batang" w:hAnsiTheme="minorHAnsi" w:cstheme="minorHAnsi"/>
          <w:i/>
          <w:iCs/>
        </w:rPr>
        <w:t>, por un monto de $</w:t>
      </w:r>
      <w:r w:rsidR="00321310" w:rsidRPr="00CC6B06">
        <w:rPr>
          <w:rFonts w:asciiTheme="minorHAnsi" w:eastAsia="Batang" w:hAnsiTheme="minorHAnsi" w:cstheme="minorHAnsi"/>
          <w:i/>
          <w:iCs/>
        </w:rPr>
        <w:t>1,025,6</w:t>
      </w:r>
      <w:r w:rsidR="00000398">
        <w:rPr>
          <w:rFonts w:asciiTheme="minorHAnsi" w:eastAsia="Batang" w:hAnsiTheme="minorHAnsi" w:cstheme="minorHAnsi"/>
          <w:i/>
          <w:iCs/>
        </w:rPr>
        <w:t>6</w:t>
      </w:r>
      <w:r w:rsidR="00321310" w:rsidRPr="00CC6B06">
        <w:rPr>
          <w:rFonts w:asciiTheme="minorHAnsi" w:eastAsia="Batang" w:hAnsiTheme="minorHAnsi" w:cstheme="minorHAnsi"/>
          <w:i/>
          <w:iCs/>
        </w:rPr>
        <w:t>8.00</w:t>
      </w:r>
      <w:r w:rsidR="0053140B" w:rsidRPr="00CC6B06">
        <w:rPr>
          <w:rFonts w:asciiTheme="minorHAnsi" w:eastAsia="Batang" w:hAnsiTheme="minorHAnsi" w:cstheme="minorHAnsi"/>
          <w:i/>
          <w:iCs/>
        </w:rPr>
        <w:t xml:space="preserve"> (</w:t>
      </w:r>
      <w:r w:rsidR="00321310" w:rsidRPr="00CC6B06">
        <w:rPr>
          <w:rFonts w:asciiTheme="minorHAnsi" w:eastAsia="Batang" w:hAnsiTheme="minorHAnsi" w:cstheme="minorHAnsi"/>
          <w:i/>
          <w:iCs/>
        </w:rPr>
        <w:t xml:space="preserve">Un millón veinticinco mil seiscientos </w:t>
      </w:r>
      <w:r w:rsidR="00000398">
        <w:rPr>
          <w:rFonts w:asciiTheme="minorHAnsi" w:eastAsia="Batang" w:hAnsiTheme="minorHAnsi" w:cstheme="minorHAnsi"/>
          <w:i/>
          <w:iCs/>
        </w:rPr>
        <w:t>sesenta</w:t>
      </w:r>
      <w:r w:rsidR="00321310" w:rsidRPr="00CC6B06">
        <w:rPr>
          <w:rFonts w:asciiTheme="minorHAnsi" w:eastAsia="Batang" w:hAnsiTheme="minorHAnsi" w:cstheme="minorHAnsi"/>
          <w:i/>
          <w:iCs/>
        </w:rPr>
        <w:t xml:space="preserve"> y ocho pesos 00/100 </w:t>
      </w:r>
      <w:r w:rsidR="0053140B" w:rsidRPr="00CC6B06">
        <w:rPr>
          <w:rFonts w:asciiTheme="minorHAnsi" w:eastAsia="Batang" w:hAnsiTheme="minorHAnsi" w:cstheme="minorHAnsi"/>
          <w:i/>
          <w:iCs/>
        </w:rPr>
        <w:t>M.N.),</w:t>
      </w:r>
      <w:r w:rsidR="00594B02" w:rsidRPr="00CC6B06">
        <w:rPr>
          <w:rFonts w:asciiTheme="minorHAnsi" w:eastAsia="Batang" w:hAnsiTheme="minorHAnsi" w:cstheme="minorHAnsi"/>
          <w:i/>
          <w:iCs/>
        </w:rPr>
        <w:t xml:space="preserve"> más IVA, con cargo a la </w:t>
      </w:r>
      <w:r w:rsidR="0054287C">
        <w:rPr>
          <w:rFonts w:asciiTheme="minorHAnsi" w:eastAsia="Batang" w:hAnsiTheme="minorHAnsi" w:cstheme="minorHAnsi"/>
          <w:i/>
          <w:iCs/>
        </w:rPr>
        <w:t xml:space="preserve">partida </w:t>
      </w:r>
      <w:r w:rsidR="00CC6B06" w:rsidRPr="00CC6B06">
        <w:rPr>
          <w:rFonts w:asciiTheme="minorHAnsi" w:eastAsia="Batang" w:hAnsiTheme="minorHAnsi" w:cstheme="minorHAnsi"/>
          <w:i/>
        </w:rPr>
        <w:t>5.1.1.1 Muebles de oficina y estantería</w:t>
      </w:r>
      <w:r w:rsidR="00594B02" w:rsidRPr="00CC6B06">
        <w:rPr>
          <w:rFonts w:asciiTheme="minorHAnsi" w:eastAsia="Batang" w:hAnsiTheme="minorHAnsi" w:cstheme="minorHAnsi"/>
          <w:i/>
          <w:iCs/>
        </w:rPr>
        <w:t xml:space="preserve"> del Presupuesto del Poder Judicial del Estado para el ejercicio 2020. Comuníquese formalmente el presente acuerdo al Director de Recursos Humanos y Materiales de la Secretaría Ejecutiva y, en vía de reiteración, al Tesorero y Contralor del Poder Judicial del Estado, para los efectos legales correspondientes. </w:t>
      </w:r>
      <w:r w:rsidR="00594B02" w:rsidRPr="00A57E9F">
        <w:rPr>
          <w:rFonts w:asciiTheme="minorHAnsi" w:eastAsia="Batang" w:hAnsiTheme="minorHAnsi" w:cstheme="minorHAnsi"/>
          <w:iCs/>
          <w:u w:val="single"/>
        </w:rPr>
        <w:t xml:space="preserve">APROBADO POR </w:t>
      </w:r>
      <w:r w:rsidR="0054287C" w:rsidRPr="00A57E9F">
        <w:rPr>
          <w:rFonts w:asciiTheme="minorHAnsi" w:eastAsia="Batang" w:hAnsiTheme="minorHAnsi" w:cstheme="minorHAnsi"/>
          <w:iCs/>
          <w:u w:val="single"/>
        </w:rPr>
        <w:t>UNANIMIDAD</w:t>
      </w:r>
      <w:r w:rsidR="005E3575" w:rsidRPr="00A57E9F">
        <w:rPr>
          <w:rFonts w:asciiTheme="minorHAnsi" w:eastAsia="Batang" w:hAnsiTheme="minorHAnsi" w:cstheme="minorHAnsi"/>
          <w:iCs/>
          <w:u w:val="single"/>
        </w:rPr>
        <w:t xml:space="preserve"> </w:t>
      </w:r>
      <w:r w:rsidR="00594B02" w:rsidRPr="00A57E9F">
        <w:rPr>
          <w:rFonts w:asciiTheme="minorHAnsi" w:eastAsia="Batang" w:hAnsiTheme="minorHAnsi" w:cstheme="minorHAnsi"/>
          <w:iCs/>
          <w:u w:val="single"/>
        </w:rPr>
        <w:t>DE VOTOS</w:t>
      </w:r>
      <w:r w:rsidR="00594B02" w:rsidRPr="00CC6B06">
        <w:rPr>
          <w:rFonts w:asciiTheme="minorHAnsi" w:eastAsia="Batang" w:hAnsiTheme="minorHAnsi" w:cstheme="minorHAnsi"/>
          <w:iCs/>
        </w:rPr>
        <w:t>. - - - -</w:t>
      </w:r>
      <w:r w:rsidR="005E3575" w:rsidRPr="00CC6B06">
        <w:rPr>
          <w:rFonts w:asciiTheme="minorHAnsi" w:eastAsia="Batang" w:hAnsiTheme="minorHAnsi" w:cstheme="minorHAnsi"/>
          <w:iCs/>
        </w:rPr>
        <w:t xml:space="preserve"> - - - - - - - - - - - - - - - </w:t>
      </w:r>
      <w:r w:rsidR="00CC6B06">
        <w:rPr>
          <w:rFonts w:asciiTheme="minorHAnsi" w:eastAsia="Batang" w:hAnsiTheme="minorHAnsi" w:cstheme="minorHAnsi"/>
          <w:iCs/>
        </w:rPr>
        <w:t xml:space="preserve">- - - - - - - - - - - - - - </w:t>
      </w:r>
    </w:p>
    <w:bookmarkEnd w:id="2"/>
    <w:p w14:paraId="1A49E39C" w14:textId="6082E107" w:rsidR="001E5321" w:rsidRDefault="00B432AA" w:rsidP="005F37B8">
      <w:pPr>
        <w:shd w:val="clear" w:color="auto" w:fill="FFFFFF"/>
        <w:spacing w:after="0" w:line="48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eastAsia="Batang" w:hAnsiTheme="minorHAnsi" w:cstheme="minorHAnsi"/>
        </w:rPr>
        <w:t>N</w:t>
      </w:r>
      <w:r w:rsidR="00A970F6" w:rsidRPr="001237B2">
        <w:rPr>
          <w:rFonts w:asciiTheme="minorHAnsi" w:eastAsia="Batang" w:hAnsiTheme="minorHAnsi" w:cstheme="minorHAnsi"/>
        </w:rPr>
        <w:t>o habiendo otro asunto que tratar, s</w:t>
      </w:r>
      <w:r w:rsidR="00933F97" w:rsidRPr="001237B2">
        <w:rPr>
          <w:rFonts w:asciiTheme="minorHAnsi" w:hAnsiTheme="minorHAnsi" w:cstheme="minorHAnsi"/>
        </w:rPr>
        <w:t>iendo</w:t>
      </w:r>
      <w:r w:rsidR="00F42ACC">
        <w:rPr>
          <w:rFonts w:asciiTheme="minorHAnsi" w:hAnsiTheme="minorHAnsi" w:cstheme="minorHAnsi"/>
        </w:rPr>
        <w:t xml:space="preserve"> las </w:t>
      </w:r>
      <w:r w:rsidR="0054287C">
        <w:rPr>
          <w:rFonts w:asciiTheme="minorHAnsi" w:hAnsiTheme="minorHAnsi" w:cstheme="minorHAnsi"/>
        </w:rPr>
        <w:t>diez</w:t>
      </w:r>
      <w:r w:rsidR="006F3DD4">
        <w:rPr>
          <w:rFonts w:asciiTheme="minorHAnsi" w:hAnsiTheme="minorHAnsi" w:cstheme="minorHAnsi"/>
        </w:rPr>
        <w:t xml:space="preserve"> </w:t>
      </w:r>
      <w:r w:rsidR="00C1461A">
        <w:rPr>
          <w:rFonts w:asciiTheme="minorHAnsi" w:hAnsiTheme="minorHAnsi" w:cstheme="minorHAnsi"/>
        </w:rPr>
        <w:t>horas</w:t>
      </w:r>
      <w:r w:rsidR="001D3951">
        <w:rPr>
          <w:rFonts w:asciiTheme="minorHAnsi" w:hAnsiTheme="minorHAnsi" w:cstheme="minorHAnsi"/>
        </w:rPr>
        <w:t xml:space="preserve"> con </w:t>
      </w:r>
      <w:r w:rsidR="0054287C">
        <w:rPr>
          <w:rFonts w:asciiTheme="minorHAnsi" w:hAnsiTheme="minorHAnsi" w:cstheme="minorHAnsi"/>
        </w:rPr>
        <w:t>cincuenta y cinco</w:t>
      </w:r>
      <w:r w:rsidR="001D3951">
        <w:rPr>
          <w:rFonts w:asciiTheme="minorHAnsi" w:hAnsiTheme="minorHAnsi" w:cstheme="minorHAnsi"/>
        </w:rPr>
        <w:t xml:space="preserve"> minutos</w:t>
      </w:r>
      <w:r w:rsidR="00C1461A">
        <w:rPr>
          <w:rFonts w:asciiTheme="minorHAnsi" w:hAnsiTheme="minorHAnsi" w:cstheme="minorHAnsi"/>
        </w:rPr>
        <w:t xml:space="preserve"> </w:t>
      </w:r>
      <w:r w:rsidR="00933F97" w:rsidRPr="001237B2">
        <w:rPr>
          <w:rFonts w:asciiTheme="minorHAnsi" w:hAnsiTheme="minorHAnsi" w:cstheme="minorHAnsi"/>
        </w:rPr>
        <w:t>del día de su inicio, se d</w:t>
      </w:r>
      <w:r w:rsidR="001237B2" w:rsidRPr="001237B2">
        <w:rPr>
          <w:rFonts w:asciiTheme="minorHAnsi" w:hAnsiTheme="minorHAnsi" w:cstheme="minorHAnsi"/>
        </w:rPr>
        <w:t>a</w:t>
      </w:r>
      <w:r w:rsidR="00933F97" w:rsidRPr="001237B2">
        <w:rPr>
          <w:rFonts w:asciiTheme="minorHAnsi" w:hAnsiTheme="minorHAnsi" w:cstheme="minorHAnsi"/>
        </w:rPr>
        <w:t xml:space="preserve"> por concluida la </w:t>
      </w:r>
      <w:r w:rsidR="00424F39">
        <w:rPr>
          <w:rFonts w:asciiTheme="minorHAnsi" w:hAnsiTheme="minorHAnsi" w:cstheme="minorHAnsi"/>
        </w:rPr>
        <w:t>s</w:t>
      </w:r>
      <w:r w:rsidR="00933F97" w:rsidRPr="001237B2">
        <w:rPr>
          <w:rFonts w:asciiTheme="minorHAnsi" w:hAnsiTheme="minorHAnsi" w:cstheme="minorHAnsi"/>
        </w:rPr>
        <w:t xml:space="preserve">esión </w:t>
      </w:r>
      <w:r w:rsidR="00424F39">
        <w:rPr>
          <w:rFonts w:asciiTheme="minorHAnsi" w:hAnsiTheme="minorHAnsi" w:cstheme="minorHAnsi"/>
        </w:rPr>
        <w:t>e</w:t>
      </w:r>
      <w:r w:rsidR="00D22A15" w:rsidRPr="001237B2">
        <w:rPr>
          <w:rFonts w:asciiTheme="minorHAnsi" w:hAnsiTheme="minorHAnsi" w:cstheme="minorHAnsi"/>
        </w:rPr>
        <w:t>xtrao</w:t>
      </w:r>
      <w:r w:rsidR="00933F97" w:rsidRPr="001237B2">
        <w:rPr>
          <w:rFonts w:asciiTheme="minorHAnsi" w:hAnsiTheme="minorHAnsi" w:cstheme="minorHAnsi"/>
        </w:rPr>
        <w:t xml:space="preserve">rdinaria </w:t>
      </w:r>
      <w:r w:rsidR="00424F39">
        <w:rPr>
          <w:rFonts w:asciiTheme="minorHAnsi" w:hAnsiTheme="minorHAnsi" w:cstheme="minorHAnsi"/>
        </w:rPr>
        <w:t>p</w:t>
      </w:r>
      <w:r w:rsidR="00933F97" w:rsidRPr="001237B2">
        <w:rPr>
          <w:rFonts w:asciiTheme="minorHAnsi" w:hAnsiTheme="minorHAnsi" w:cstheme="minorHAnsi"/>
        </w:rPr>
        <w:t>rivada del Consejo de la Judicatura del Estado de Tlaxcala</w:t>
      </w:r>
      <w:r w:rsidR="004F273C">
        <w:rPr>
          <w:rFonts w:asciiTheme="minorHAnsi" w:hAnsiTheme="minorHAnsi" w:cstheme="minorHAnsi"/>
        </w:rPr>
        <w:t xml:space="preserve">, en funciones de Comité de Adquisiciones del </w:t>
      </w:r>
      <w:r w:rsidR="001D3951">
        <w:rPr>
          <w:rFonts w:asciiTheme="minorHAnsi" w:hAnsiTheme="minorHAnsi" w:cstheme="minorHAnsi"/>
        </w:rPr>
        <w:t>Consejo de la Judicatura del Estado de Tlaxcala</w:t>
      </w:r>
      <w:r w:rsidR="00933F97" w:rsidRPr="001237B2">
        <w:rPr>
          <w:rFonts w:asciiTheme="minorHAnsi" w:hAnsiTheme="minorHAnsi" w:cstheme="minorHAnsi"/>
        </w:rPr>
        <w:t>, levantándose la presente acta, que firman para constancia los que en ella intervinieron</w:t>
      </w:r>
      <w:r w:rsidR="001237B2" w:rsidRPr="001237B2">
        <w:rPr>
          <w:rFonts w:asciiTheme="minorHAnsi" w:hAnsiTheme="minorHAnsi" w:cstheme="minorHAnsi"/>
        </w:rPr>
        <w:t xml:space="preserve">, así como el </w:t>
      </w:r>
      <w:r w:rsidR="00A970F6" w:rsidRPr="001237B2">
        <w:rPr>
          <w:rFonts w:asciiTheme="minorHAnsi" w:hAnsiTheme="minorHAnsi" w:cstheme="minorHAnsi"/>
        </w:rPr>
        <w:t>Licenciado José Juan Gilberto De León Escamilla, Secretario Ejecutivo del Consejo de la Judicatura</w:t>
      </w:r>
      <w:r w:rsidR="002D7659" w:rsidRPr="001237B2">
        <w:rPr>
          <w:rFonts w:asciiTheme="minorHAnsi" w:hAnsiTheme="minorHAnsi" w:cstheme="minorHAnsi"/>
        </w:rPr>
        <w:t>.</w:t>
      </w:r>
      <w:r w:rsidR="00933F97" w:rsidRPr="001237B2">
        <w:rPr>
          <w:rFonts w:asciiTheme="minorHAnsi" w:hAnsiTheme="minorHAnsi" w:cstheme="minorHAnsi"/>
        </w:rPr>
        <w:t xml:space="preserve"> D</w:t>
      </w:r>
      <w:r w:rsidR="001237B2" w:rsidRPr="001237B2">
        <w:rPr>
          <w:rFonts w:asciiTheme="minorHAnsi" w:hAnsiTheme="minorHAnsi" w:cstheme="minorHAnsi"/>
        </w:rPr>
        <w:t>oy</w:t>
      </w:r>
      <w:r w:rsidR="00933F97" w:rsidRPr="001237B2">
        <w:rPr>
          <w:rFonts w:asciiTheme="minorHAnsi" w:hAnsiTheme="minorHAnsi" w:cstheme="minorHAnsi"/>
        </w:rPr>
        <w:t xml:space="preserve"> fe. </w:t>
      </w:r>
      <w:r w:rsidR="00D30F5B">
        <w:rPr>
          <w:rFonts w:asciiTheme="minorHAnsi" w:hAnsiTheme="minorHAnsi" w:cstheme="minorHAnsi"/>
        </w:rPr>
        <w:t>-</w:t>
      </w:r>
      <w:r w:rsidR="00933F97" w:rsidRPr="001237B2">
        <w:rPr>
          <w:rFonts w:asciiTheme="minorHAnsi" w:hAnsiTheme="minorHAnsi" w:cstheme="minorHAnsi"/>
        </w:rPr>
        <w:t xml:space="preserve"> </w:t>
      </w:r>
    </w:p>
    <w:p w14:paraId="6D6D0C90" w14:textId="77777777" w:rsidR="00424F39" w:rsidRPr="004F01ED" w:rsidRDefault="00424F39" w:rsidP="00424F39">
      <w:pPr>
        <w:shd w:val="clear" w:color="auto" w:fill="FFFFFF"/>
        <w:spacing w:after="0" w:line="480" w:lineRule="auto"/>
        <w:ind w:firstLine="708"/>
        <w:jc w:val="both"/>
        <w:rPr>
          <w:rFonts w:asciiTheme="minorHAnsi" w:eastAsia="Batang" w:hAnsiTheme="minorHAnsi" w:cstheme="minorHAnsi"/>
        </w:rPr>
      </w:pPr>
    </w:p>
    <w:tbl>
      <w:tblPr>
        <w:tblpPr w:leftFromText="141" w:rightFromText="141" w:vertAnchor="text" w:horzAnchor="margin" w:tblpY="269"/>
        <w:tblW w:w="7792" w:type="dxa"/>
        <w:tblLook w:val="04A0" w:firstRow="1" w:lastRow="0" w:firstColumn="1" w:lastColumn="0" w:noHBand="0" w:noVBand="1"/>
      </w:tblPr>
      <w:tblGrid>
        <w:gridCol w:w="3681"/>
        <w:gridCol w:w="425"/>
        <w:gridCol w:w="3686"/>
      </w:tblGrid>
      <w:tr w:rsidR="004F01ED" w:rsidRPr="004F01ED" w14:paraId="39586030" w14:textId="77777777" w:rsidTr="00571466">
        <w:tc>
          <w:tcPr>
            <w:tcW w:w="3681" w:type="dxa"/>
          </w:tcPr>
          <w:p w14:paraId="1FAD97F6" w14:textId="77777777" w:rsidR="004F01ED" w:rsidRPr="004F01ED" w:rsidRDefault="004F01ED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01ED">
              <w:rPr>
                <w:rFonts w:asciiTheme="minorHAnsi" w:hAnsiTheme="minorHAnsi" w:cstheme="minorHAnsi"/>
              </w:rPr>
              <w:t>Maestro Fernando Bernal Salazar</w:t>
            </w:r>
          </w:p>
          <w:p w14:paraId="61AB8C5C" w14:textId="77777777" w:rsidR="004F01ED" w:rsidRPr="004F01ED" w:rsidRDefault="004F01ED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01ED">
              <w:rPr>
                <w:rFonts w:asciiTheme="minorHAnsi" w:hAnsiTheme="minorHAnsi" w:cstheme="minorHAnsi"/>
              </w:rPr>
              <w:t>Magistrado Presidente del Tribunal Superior de Justicia y del Consejo de la Judicatura del Estado de Tlaxcala</w:t>
            </w:r>
          </w:p>
        </w:tc>
        <w:tc>
          <w:tcPr>
            <w:tcW w:w="425" w:type="dxa"/>
          </w:tcPr>
          <w:p w14:paraId="0D349704" w14:textId="77777777" w:rsidR="004F01ED" w:rsidRPr="004F01ED" w:rsidRDefault="004F01ED" w:rsidP="00375963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35923604" w14:textId="77777777" w:rsidR="004F01ED" w:rsidRPr="004F01ED" w:rsidRDefault="004F01ED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01ED">
              <w:rPr>
                <w:rFonts w:asciiTheme="minorHAnsi" w:hAnsiTheme="minorHAnsi" w:cstheme="minorHAnsi"/>
              </w:rPr>
              <w:t xml:space="preserve">Lic. Martha Zenteno Ramírez </w:t>
            </w:r>
          </w:p>
          <w:p w14:paraId="452F0ED2" w14:textId="77777777" w:rsidR="004F01ED" w:rsidRPr="004F01ED" w:rsidRDefault="004F01ED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01ED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</w:tc>
      </w:tr>
      <w:tr w:rsidR="007A49BE" w:rsidRPr="004F01ED" w14:paraId="07DAD6C1" w14:textId="77777777" w:rsidTr="00571466">
        <w:tc>
          <w:tcPr>
            <w:tcW w:w="7792" w:type="dxa"/>
            <w:gridSpan w:val="3"/>
          </w:tcPr>
          <w:p w14:paraId="4D95D360" w14:textId="3EF96A52" w:rsidR="007A49BE" w:rsidRPr="004F01ED" w:rsidRDefault="008A2A9D" w:rsidP="00424F3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4F01ED" w:rsidRPr="004F01ED" w14:paraId="03AA677A" w14:textId="77777777" w:rsidTr="00571466">
        <w:trPr>
          <w:trHeight w:val="317"/>
        </w:trPr>
        <w:tc>
          <w:tcPr>
            <w:tcW w:w="3681" w:type="dxa"/>
          </w:tcPr>
          <w:p w14:paraId="50C1FEBE" w14:textId="5E286CAB" w:rsidR="00AB67A4" w:rsidRDefault="00AB67A4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FDDB369" w14:textId="77777777" w:rsidR="003B7997" w:rsidRPr="004F01ED" w:rsidRDefault="003B7997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E451A65" w14:textId="77777777" w:rsidR="004F01ED" w:rsidRPr="004F01ED" w:rsidRDefault="00375963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Dra. Dora María García Espejel</w:t>
            </w:r>
          </w:p>
          <w:p w14:paraId="7C1278B8" w14:textId="77777777" w:rsidR="004F01ED" w:rsidRPr="004F01ED" w:rsidRDefault="004F01ED" w:rsidP="004F68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01ED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</w:tc>
        <w:tc>
          <w:tcPr>
            <w:tcW w:w="425" w:type="dxa"/>
          </w:tcPr>
          <w:p w14:paraId="6BAE177D" w14:textId="77777777" w:rsidR="007A49BE" w:rsidRPr="004F01ED" w:rsidRDefault="007A49BE" w:rsidP="00375963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3F585AC4" w14:textId="0738B471" w:rsidR="00AB67A4" w:rsidRDefault="00AB67A4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56EF8BE" w14:textId="77777777" w:rsidR="003B7997" w:rsidRPr="001237B2" w:rsidRDefault="003B7997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38BFFA6" w14:textId="77777777" w:rsidR="004F01ED" w:rsidRDefault="004F01ED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Lic. </w:t>
            </w:r>
            <w:r w:rsidR="00497684">
              <w:rPr>
                <w:rFonts w:asciiTheme="minorHAnsi" w:hAnsiTheme="minorHAnsi" w:cstheme="minorHAnsi"/>
              </w:rPr>
              <w:t>Leonel Ramírez Zamora</w:t>
            </w:r>
          </w:p>
          <w:p w14:paraId="0CDB6191" w14:textId="77777777" w:rsidR="004F01ED" w:rsidRDefault="004F01ED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237B2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  <w:p w14:paraId="573ABE7B" w14:textId="71BDD5C2" w:rsidR="00AB67A4" w:rsidRPr="001237B2" w:rsidRDefault="00AB67A4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6811" w:rsidRPr="004F01ED" w14:paraId="695AE9BC" w14:textId="77777777" w:rsidTr="00571466">
        <w:trPr>
          <w:trHeight w:val="317"/>
        </w:trPr>
        <w:tc>
          <w:tcPr>
            <w:tcW w:w="3681" w:type="dxa"/>
          </w:tcPr>
          <w:p w14:paraId="408FC7BD" w14:textId="2D495283" w:rsidR="004F6811" w:rsidRDefault="004F6811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0EF3BFC" w14:textId="77777777" w:rsidR="003B7997" w:rsidRDefault="003B7997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6EE79F8" w14:textId="77777777" w:rsidR="004F6811" w:rsidRDefault="004F6811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Lic. Emilio Treviño Andrade</w:t>
            </w:r>
          </w:p>
          <w:p w14:paraId="65CA16E7" w14:textId="77777777" w:rsidR="004F6811" w:rsidRDefault="004F6811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Contralor del Poder Judicial del Estado</w:t>
            </w:r>
          </w:p>
          <w:p w14:paraId="14DD86C5" w14:textId="77777777" w:rsidR="004F6811" w:rsidRPr="004F01ED" w:rsidRDefault="004F6811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642E72EF" w14:textId="77777777" w:rsidR="004F6811" w:rsidRDefault="004F6811" w:rsidP="00375963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1187E7CB" w14:textId="37C037EE" w:rsidR="00F42ACC" w:rsidRPr="004F01ED" w:rsidRDefault="00F42ACC" w:rsidP="00375963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6D6178D7" w14:textId="24DD2EEE" w:rsidR="004F6811" w:rsidRDefault="004F6811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45E2804" w14:textId="77777777" w:rsidR="003B7997" w:rsidRDefault="003B7997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F65C55E" w14:textId="77777777" w:rsidR="004F6811" w:rsidRDefault="004F6811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Lic. y CP. Armando Martínez Nava</w:t>
            </w:r>
          </w:p>
          <w:p w14:paraId="0E518B55" w14:textId="77777777" w:rsidR="004F6811" w:rsidRPr="001237B2" w:rsidRDefault="004F6811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Tesorero del Poder Judicial del Estado</w:t>
            </w:r>
          </w:p>
        </w:tc>
      </w:tr>
      <w:tr w:rsidR="00DE2EBB" w:rsidRPr="004F01ED" w14:paraId="512B3BA3" w14:textId="77777777" w:rsidTr="00571466">
        <w:trPr>
          <w:trHeight w:val="317"/>
        </w:trPr>
        <w:tc>
          <w:tcPr>
            <w:tcW w:w="7792" w:type="dxa"/>
            <w:gridSpan w:val="3"/>
          </w:tcPr>
          <w:p w14:paraId="5FC5B16E" w14:textId="514FE296" w:rsidR="00DE2EBB" w:rsidRDefault="00DE2EBB" w:rsidP="0037596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F5ABF">
              <w:rPr>
                <w:rFonts w:asciiTheme="minorHAnsi" w:hAnsiTheme="minorHAnsi" w:cstheme="minorHAnsi"/>
                <w:b/>
                <w:bCs/>
              </w:rPr>
              <w:t>DOY FE</w:t>
            </w:r>
          </w:p>
          <w:p w14:paraId="56F5D0B1" w14:textId="3B320D33" w:rsidR="00AB67A4" w:rsidRDefault="00AB67A4" w:rsidP="0037596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A313F03" w14:textId="77777777" w:rsidR="003B7997" w:rsidRPr="008F5ABF" w:rsidRDefault="003B7997" w:rsidP="0037596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9A03C50" w14:textId="77777777" w:rsidR="00DE2EBB" w:rsidRDefault="00DE2EBB" w:rsidP="0037596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01ED">
              <w:rPr>
                <w:rFonts w:asciiTheme="minorHAnsi" w:hAnsiTheme="minorHAnsi" w:cstheme="minorHAnsi"/>
              </w:rPr>
              <w:t>José Juan Gilberto De León Escamilla</w:t>
            </w:r>
          </w:p>
          <w:p w14:paraId="27610C8D" w14:textId="0B87E521" w:rsidR="00DE2EBB" w:rsidRPr="004F01ED" w:rsidRDefault="00DE2EBB" w:rsidP="00424F3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F01ED">
              <w:rPr>
                <w:rFonts w:asciiTheme="minorHAnsi" w:hAnsiTheme="minorHAnsi" w:cstheme="minorHAnsi"/>
              </w:rPr>
              <w:t>Secretario Ejecutivo del Consejo de la Judicatura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F01ED">
              <w:rPr>
                <w:rFonts w:asciiTheme="minorHAnsi" w:hAnsiTheme="minorHAnsi" w:cstheme="minorHAnsi"/>
              </w:rPr>
              <w:t>del Estado de Tlaxcala</w:t>
            </w:r>
          </w:p>
        </w:tc>
      </w:tr>
    </w:tbl>
    <w:p w14:paraId="2C675475" w14:textId="2797466B" w:rsidR="007A49BE" w:rsidRDefault="007A49BE" w:rsidP="004A663F">
      <w:pPr>
        <w:spacing w:after="0" w:line="480" w:lineRule="auto"/>
        <w:jc w:val="both"/>
        <w:rPr>
          <w:rFonts w:asciiTheme="minorHAnsi" w:hAnsiTheme="minorHAnsi" w:cstheme="minorHAnsi"/>
        </w:rPr>
      </w:pPr>
    </w:p>
    <w:p w14:paraId="71754F23" w14:textId="77777777" w:rsidR="006C7C23" w:rsidRDefault="006C7C23" w:rsidP="004A663F">
      <w:pPr>
        <w:spacing w:after="0" w:line="480" w:lineRule="auto"/>
        <w:jc w:val="both"/>
        <w:rPr>
          <w:rFonts w:asciiTheme="minorHAnsi" w:hAnsiTheme="minorHAnsi" w:cstheme="minorHAnsi"/>
        </w:rPr>
      </w:pPr>
    </w:p>
    <w:sectPr w:rsidR="006C7C23" w:rsidSect="00D47B6A">
      <w:headerReference w:type="default" r:id="rId8"/>
      <w:footerReference w:type="default" r:id="rId9"/>
      <w:pgSz w:w="12240" w:h="19276" w:code="508"/>
      <w:pgMar w:top="1418" w:right="1134" w:bottom="1418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E96E6" w14:textId="77777777" w:rsidR="00B83EE3" w:rsidRDefault="00B83EE3" w:rsidP="004567A4">
      <w:pPr>
        <w:spacing w:after="0" w:line="240" w:lineRule="auto"/>
      </w:pPr>
      <w:r>
        <w:separator/>
      </w:r>
    </w:p>
  </w:endnote>
  <w:endnote w:type="continuationSeparator" w:id="0">
    <w:p w14:paraId="2D4C9B77" w14:textId="77777777" w:rsidR="00B83EE3" w:rsidRDefault="00B83EE3" w:rsidP="0045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0366816"/>
      <w:docPartObj>
        <w:docPartGallery w:val="Page Numbers (Bottom of Page)"/>
        <w:docPartUnique/>
      </w:docPartObj>
    </w:sdtPr>
    <w:sdtEndPr/>
    <w:sdtContent>
      <w:p w14:paraId="1CB3557F" w14:textId="77777777" w:rsidR="00EB5A89" w:rsidRDefault="00EB5A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02C" w:rsidRPr="0078102C">
          <w:rPr>
            <w:noProof/>
            <w:lang w:val="es-ES"/>
          </w:rPr>
          <w:t>5</w:t>
        </w:r>
        <w:r>
          <w:rPr>
            <w:noProof/>
            <w:lang w:val="es-ES"/>
          </w:rPr>
          <w:fldChar w:fldCharType="end"/>
        </w:r>
      </w:p>
    </w:sdtContent>
  </w:sdt>
  <w:p w14:paraId="26E3A9F4" w14:textId="77777777" w:rsidR="00EB5A89" w:rsidRDefault="00EB5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4BE87" w14:textId="77777777" w:rsidR="00B83EE3" w:rsidRDefault="00B83EE3" w:rsidP="004567A4">
      <w:pPr>
        <w:spacing w:after="0" w:line="240" w:lineRule="auto"/>
      </w:pPr>
      <w:r>
        <w:separator/>
      </w:r>
    </w:p>
  </w:footnote>
  <w:footnote w:type="continuationSeparator" w:id="0">
    <w:p w14:paraId="69B23473" w14:textId="77777777" w:rsidR="00B83EE3" w:rsidRDefault="00B83EE3" w:rsidP="0045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846FE" w14:textId="252B6F2D" w:rsidR="00EB5A89" w:rsidRPr="00C47AEF" w:rsidRDefault="0086423D" w:rsidP="003069ED">
    <w:pPr>
      <w:spacing w:after="0" w:line="480" w:lineRule="auto"/>
      <w:jc w:val="right"/>
      <w:rPr>
        <w:b/>
        <w:bCs/>
        <w:sz w:val="32"/>
        <w:szCs w:val="32"/>
      </w:rPr>
    </w:pPr>
    <w:r w:rsidRPr="0086423D">
      <w:rPr>
        <w:rFonts w:asciiTheme="minorHAnsi" w:hAnsiTheme="minorHAnsi" w:cstheme="minorHAnsi"/>
        <w:b/>
        <w:sz w:val="30"/>
        <w:szCs w:val="30"/>
      </w:rPr>
      <w:t xml:space="preserve">                        </w:t>
    </w:r>
    <w:r w:rsidR="003069ED" w:rsidRPr="001237B2">
      <w:rPr>
        <w:rFonts w:asciiTheme="minorHAnsi" w:hAnsiTheme="minorHAnsi" w:cstheme="minorHAnsi"/>
        <w:b/>
      </w:rPr>
      <w:t>ACTA NÚMERO:</w:t>
    </w:r>
    <w:r w:rsidR="00CD7201">
      <w:rPr>
        <w:rFonts w:asciiTheme="minorHAnsi" w:hAnsiTheme="minorHAnsi" w:cstheme="minorHAnsi"/>
        <w:b/>
      </w:rPr>
      <w:t>4</w:t>
    </w:r>
    <w:r w:rsidR="0033347F">
      <w:rPr>
        <w:rFonts w:asciiTheme="minorHAnsi" w:hAnsiTheme="minorHAnsi" w:cstheme="minorHAnsi"/>
        <w:b/>
      </w:rPr>
      <w:t>9</w:t>
    </w:r>
    <w:r w:rsidR="003069ED" w:rsidRPr="001237B2">
      <w:rPr>
        <w:rFonts w:asciiTheme="minorHAnsi" w:hAnsiTheme="minorHAnsi" w:cstheme="minorHAnsi"/>
        <w:b/>
      </w:rPr>
      <w:t>/2020</w:t>
    </w:r>
    <w:r w:rsidR="00EB5A89" w:rsidRPr="00C47AEF">
      <w:rPr>
        <w:b/>
        <w:bCs/>
        <w:noProof/>
        <w:sz w:val="32"/>
        <w:szCs w:val="32"/>
        <w:lang w:eastAsia="es-MX"/>
      </w:rPr>
      <w:drawing>
        <wp:anchor distT="0" distB="0" distL="114300" distR="114300" simplePos="0" relativeHeight="251659264" behindDoc="1" locked="0" layoutInCell="1" allowOverlap="1" wp14:anchorId="2126209B" wp14:editId="4EBDAA42">
          <wp:simplePos x="0" y="0"/>
          <wp:positionH relativeFrom="page">
            <wp:posOffset>721995</wp:posOffset>
          </wp:positionH>
          <wp:positionV relativeFrom="paragraph">
            <wp:posOffset>-224459</wp:posOffset>
          </wp:positionV>
          <wp:extent cx="1367790" cy="1367790"/>
          <wp:effectExtent l="0" t="0" r="381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jtlaxcala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13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FB5"/>
    <w:multiLevelType w:val="hybridMultilevel"/>
    <w:tmpl w:val="90EAFAC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AD755D"/>
    <w:multiLevelType w:val="hybridMultilevel"/>
    <w:tmpl w:val="7A36D078"/>
    <w:lvl w:ilvl="0" w:tplc="35FEC6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21B6"/>
    <w:multiLevelType w:val="hybridMultilevel"/>
    <w:tmpl w:val="112AB5F4"/>
    <w:lvl w:ilvl="0" w:tplc="FDBA7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A84D84"/>
    <w:multiLevelType w:val="hybridMultilevel"/>
    <w:tmpl w:val="49281792"/>
    <w:lvl w:ilvl="0" w:tplc="0D7CD41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A2C"/>
    <w:multiLevelType w:val="hybridMultilevel"/>
    <w:tmpl w:val="1A2C7362"/>
    <w:lvl w:ilvl="0" w:tplc="1890BC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832D8"/>
    <w:multiLevelType w:val="hybridMultilevel"/>
    <w:tmpl w:val="CE16AC0A"/>
    <w:lvl w:ilvl="0" w:tplc="74C8B5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97145"/>
    <w:multiLevelType w:val="hybridMultilevel"/>
    <w:tmpl w:val="3072F2F2"/>
    <w:lvl w:ilvl="0" w:tplc="3C90F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F7C1065"/>
    <w:multiLevelType w:val="hybridMultilevel"/>
    <w:tmpl w:val="C2525E72"/>
    <w:lvl w:ilvl="0" w:tplc="AF4C7C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3B3C6B"/>
    <w:multiLevelType w:val="hybridMultilevel"/>
    <w:tmpl w:val="2ABA8738"/>
    <w:lvl w:ilvl="0" w:tplc="E0BE7854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69B2147"/>
    <w:multiLevelType w:val="hybridMultilevel"/>
    <w:tmpl w:val="F07099AA"/>
    <w:lvl w:ilvl="0" w:tplc="218C488E">
      <w:numFmt w:val="bullet"/>
      <w:lvlText w:val="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A1C19"/>
    <w:multiLevelType w:val="hybridMultilevel"/>
    <w:tmpl w:val="5D305444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58487B"/>
    <w:multiLevelType w:val="hybridMultilevel"/>
    <w:tmpl w:val="C8E0DB2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934369"/>
    <w:multiLevelType w:val="hybridMultilevel"/>
    <w:tmpl w:val="7734A206"/>
    <w:lvl w:ilvl="0" w:tplc="8B408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66788"/>
    <w:multiLevelType w:val="hybridMultilevel"/>
    <w:tmpl w:val="C4F0CE04"/>
    <w:lvl w:ilvl="0" w:tplc="1BE45820">
      <w:start w:val="1"/>
      <w:numFmt w:val="upperRoman"/>
      <w:lvlText w:val="%1."/>
      <w:lvlJc w:val="left"/>
      <w:pPr>
        <w:ind w:left="1359" w:hanging="72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719" w:hanging="360"/>
      </w:pPr>
    </w:lvl>
    <w:lvl w:ilvl="2" w:tplc="080A001B" w:tentative="1">
      <w:start w:val="1"/>
      <w:numFmt w:val="lowerRoman"/>
      <w:lvlText w:val="%3."/>
      <w:lvlJc w:val="right"/>
      <w:pPr>
        <w:ind w:left="2439" w:hanging="180"/>
      </w:pPr>
    </w:lvl>
    <w:lvl w:ilvl="3" w:tplc="080A000F" w:tentative="1">
      <w:start w:val="1"/>
      <w:numFmt w:val="decimal"/>
      <w:lvlText w:val="%4."/>
      <w:lvlJc w:val="left"/>
      <w:pPr>
        <w:ind w:left="3159" w:hanging="360"/>
      </w:pPr>
    </w:lvl>
    <w:lvl w:ilvl="4" w:tplc="080A0019" w:tentative="1">
      <w:start w:val="1"/>
      <w:numFmt w:val="lowerLetter"/>
      <w:lvlText w:val="%5."/>
      <w:lvlJc w:val="left"/>
      <w:pPr>
        <w:ind w:left="3879" w:hanging="360"/>
      </w:pPr>
    </w:lvl>
    <w:lvl w:ilvl="5" w:tplc="080A001B" w:tentative="1">
      <w:start w:val="1"/>
      <w:numFmt w:val="lowerRoman"/>
      <w:lvlText w:val="%6."/>
      <w:lvlJc w:val="right"/>
      <w:pPr>
        <w:ind w:left="4599" w:hanging="180"/>
      </w:pPr>
    </w:lvl>
    <w:lvl w:ilvl="6" w:tplc="080A000F" w:tentative="1">
      <w:start w:val="1"/>
      <w:numFmt w:val="decimal"/>
      <w:lvlText w:val="%7."/>
      <w:lvlJc w:val="left"/>
      <w:pPr>
        <w:ind w:left="5319" w:hanging="360"/>
      </w:pPr>
    </w:lvl>
    <w:lvl w:ilvl="7" w:tplc="080A0019" w:tentative="1">
      <w:start w:val="1"/>
      <w:numFmt w:val="lowerLetter"/>
      <w:lvlText w:val="%8."/>
      <w:lvlJc w:val="left"/>
      <w:pPr>
        <w:ind w:left="6039" w:hanging="360"/>
      </w:pPr>
    </w:lvl>
    <w:lvl w:ilvl="8" w:tplc="080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4" w15:restartNumberingAfterBreak="0">
    <w:nsid w:val="4E4A3A2D"/>
    <w:multiLevelType w:val="hybridMultilevel"/>
    <w:tmpl w:val="E81E4A24"/>
    <w:lvl w:ilvl="0" w:tplc="D868BD5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E8349FD"/>
    <w:multiLevelType w:val="hybridMultilevel"/>
    <w:tmpl w:val="A7AA9070"/>
    <w:lvl w:ilvl="0" w:tplc="5A0866A8">
      <w:start w:val="1"/>
      <w:numFmt w:val="upperRoman"/>
      <w:lvlText w:val="%1."/>
      <w:lvlJc w:val="left"/>
      <w:pPr>
        <w:ind w:left="1997" w:hanging="720"/>
      </w:pPr>
      <w:rPr>
        <w:rFonts w:ascii="Calibri" w:hAnsi="Calibri" w:cs="Calibri Light" w:hint="default"/>
        <w:b/>
        <w:bCs/>
        <w:color w:val="000000" w:themeColor="text1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C7249F8"/>
    <w:multiLevelType w:val="hybridMultilevel"/>
    <w:tmpl w:val="761467D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2CC06C5"/>
    <w:multiLevelType w:val="hybridMultilevel"/>
    <w:tmpl w:val="23A24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1139A"/>
    <w:multiLevelType w:val="hybridMultilevel"/>
    <w:tmpl w:val="112AB5F4"/>
    <w:lvl w:ilvl="0" w:tplc="FDBA7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3722D37"/>
    <w:multiLevelType w:val="hybridMultilevel"/>
    <w:tmpl w:val="D9EE422C"/>
    <w:lvl w:ilvl="0" w:tplc="7F4620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46DE8"/>
    <w:multiLevelType w:val="hybridMultilevel"/>
    <w:tmpl w:val="E81E4A24"/>
    <w:lvl w:ilvl="0" w:tplc="D868BD5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DD77866"/>
    <w:multiLevelType w:val="hybridMultilevel"/>
    <w:tmpl w:val="E16A2218"/>
    <w:lvl w:ilvl="0" w:tplc="BE2C24C4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7ED46173"/>
    <w:multiLevelType w:val="hybridMultilevel"/>
    <w:tmpl w:val="8FA896BE"/>
    <w:lvl w:ilvl="0" w:tplc="62CA360A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10"/>
  </w:num>
  <w:num w:numId="5">
    <w:abstractNumId w:val="11"/>
  </w:num>
  <w:num w:numId="6">
    <w:abstractNumId w:val="14"/>
  </w:num>
  <w:num w:numId="7">
    <w:abstractNumId w:val="20"/>
  </w:num>
  <w:num w:numId="8">
    <w:abstractNumId w:val="7"/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5"/>
  </w:num>
  <w:num w:numId="14">
    <w:abstractNumId w:val="15"/>
  </w:num>
  <w:num w:numId="15">
    <w:abstractNumId w:val="21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17"/>
  </w:num>
  <w:num w:numId="21">
    <w:abstractNumId w:val="19"/>
  </w:num>
  <w:num w:numId="22">
    <w:abstractNumId w:val="6"/>
  </w:num>
  <w:num w:numId="23">
    <w:abstractNumId w:val="18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mirrorMargi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09"/>
    <w:rsid w:val="00000398"/>
    <w:rsid w:val="000017E1"/>
    <w:rsid w:val="00002210"/>
    <w:rsid w:val="000047FD"/>
    <w:rsid w:val="00005248"/>
    <w:rsid w:val="00005756"/>
    <w:rsid w:val="0000732F"/>
    <w:rsid w:val="00014161"/>
    <w:rsid w:val="000143D5"/>
    <w:rsid w:val="000156D7"/>
    <w:rsid w:val="000162F4"/>
    <w:rsid w:val="000166AD"/>
    <w:rsid w:val="0001672B"/>
    <w:rsid w:val="00016DF9"/>
    <w:rsid w:val="00021C5B"/>
    <w:rsid w:val="00021F7E"/>
    <w:rsid w:val="0002296E"/>
    <w:rsid w:val="00022ECD"/>
    <w:rsid w:val="00023540"/>
    <w:rsid w:val="0003113F"/>
    <w:rsid w:val="00034E7D"/>
    <w:rsid w:val="00042F2E"/>
    <w:rsid w:val="00045EAA"/>
    <w:rsid w:val="00046144"/>
    <w:rsid w:val="0004630D"/>
    <w:rsid w:val="00047E30"/>
    <w:rsid w:val="0005016D"/>
    <w:rsid w:val="00050A8F"/>
    <w:rsid w:val="00051AFA"/>
    <w:rsid w:val="00052108"/>
    <w:rsid w:val="00055DFB"/>
    <w:rsid w:val="0005717E"/>
    <w:rsid w:val="00060C04"/>
    <w:rsid w:val="00066505"/>
    <w:rsid w:val="00066656"/>
    <w:rsid w:val="00070776"/>
    <w:rsid w:val="0007111B"/>
    <w:rsid w:val="000739BB"/>
    <w:rsid w:val="00074C0A"/>
    <w:rsid w:val="00075283"/>
    <w:rsid w:val="0007559E"/>
    <w:rsid w:val="0007686A"/>
    <w:rsid w:val="00083B4C"/>
    <w:rsid w:val="000846F7"/>
    <w:rsid w:val="0008767B"/>
    <w:rsid w:val="00090095"/>
    <w:rsid w:val="000927E9"/>
    <w:rsid w:val="0009453E"/>
    <w:rsid w:val="000961DB"/>
    <w:rsid w:val="00097B27"/>
    <w:rsid w:val="000A17E0"/>
    <w:rsid w:val="000A317E"/>
    <w:rsid w:val="000A712C"/>
    <w:rsid w:val="000A76F8"/>
    <w:rsid w:val="000B2B23"/>
    <w:rsid w:val="000B44FB"/>
    <w:rsid w:val="000B4DFB"/>
    <w:rsid w:val="000B64C8"/>
    <w:rsid w:val="000C257B"/>
    <w:rsid w:val="000C2718"/>
    <w:rsid w:val="000D027E"/>
    <w:rsid w:val="000D27B8"/>
    <w:rsid w:val="000D358D"/>
    <w:rsid w:val="000D7F74"/>
    <w:rsid w:val="000E07FE"/>
    <w:rsid w:val="000E1170"/>
    <w:rsid w:val="000E16A1"/>
    <w:rsid w:val="000E4DE2"/>
    <w:rsid w:val="000E59B3"/>
    <w:rsid w:val="000E78D5"/>
    <w:rsid w:val="000F0252"/>
    <w:rsid w:val="000F23BD"/>
    <w:rsid w:val="000F30B1"/>
    <w:rsid w:val="000F43B1"/>
    <w:rsid w:val="000F4C5E"/>
    <w:rsid w:val="000F4F80"/>
    <w:rsid w:val="001001F1"/>
    <w:rsid w:val="0010083B"/>
    <w:rsid w:val="0010234D"/>
    <w:rsid w:val="00105F0B"/>
    <w:rsid w:val="001078B6"/>
    <w:rsid w:val="00107BA7"/>
    <w:rsid w:val="001144F2"/>
    <w:rsid w:val="001237B2"/>
    <w:rsid w:val="00123FAA"/>
    <w:rsid w:val="00125679"/>
    <w:rsid w:val="00125B36"/>
    <w:rsid w:val="001270C1"/>
    <w:rsid w:val="00127865"/>
    <w:rsid w:val="0013143A"/>
    <w:rsid w:val="0013476F"/>
    <w:rsid w:val="00135F2B"/>
    <w:rsid w:val="00136B74"/>
    <w:rsid w:val="001371C2"/>
    <w:rsid w:val="00140B15"/>
    <w:rsid w:val="00140ED7"/>
    <w:rsid w:val="0014112E"/>
    <w:rsid w:val="00142477"/>
    <w:rsid w:val="00146808"/>
    <w:rsid w:val="00146FB5"/>
    <w:rsid w:val="0015015F"/>
    <w:rsid w:val="00155AF5"/>
    <w:rsid w:val="00156A5C"/>
    <w:rsid w:val="00164C43"/>
    <w:rsid w:val="00165CD8"/>
    <w:rsid w:val="00170572"/>
    <w:rsid w:val="00171284"/>
    <w:rsid w:val="00173DC6"/>
    <w:rsid w:val="00175D73"/>
    <w:rsid w:val="00180429"/>
    <w:rsid w:val="00184148"/>
    <w:rsid w:val="0018582E"/>
    <w:rsid w:val="00186CC1"/>
    <w:rsid w:val="0019114D"/>
    <w:rsid w:val="00194359"/>
    <w:rsid w:val="001959E4"/>
    <w:rsid w:val="001A1EE4"/>
    <w:rsid w:val="001A6345"/>
    <w:rsid w:val="001A6B3C"/>
    <w:rsid w:val="001A7461"/>
    <w:rsid w:val="001B0105"/>
    <w:rsid w:val="001B0FB4"/>
    <w:rsid w:val="001B0FD4"/>
    <w:rsid w:val="001B5A93"/>
    <w:rsid w:val="001B5DCE"/>
    <w:rsid w:val="001B6CEA"/>
    <w:rsid w:val="001C01F5"/>
    <w:rsid w:val="001C57D9"/>
    <w:rsid w:val="001D198F"/>
    <w:rsid w:val="001D3951"/>
    <w:rsid w:val="001D59B4"/>
    <w:rsid w:val="001D7344"/>
    <w:rsid w:val="001D775F"/>
    <w:rsid w:val="001E0F92"/>
    <w:rsid w:val="001E117E"/>
    <w:rsid w:val="001E1882"/>
    <w:rsid w:val="001E42FD"/>
    <w:rsid w:val="001E5321"/>
    <w:rsid w:val="001E72AD"/>
    <w:rsid w:val="001E7857"/>
    <w:rsid w:val="001F0334"/>
    <w:rsid w:val="001F273F"/>
    <w:rsid w:val="001F28D3"/>
    <w:rsid w:val="001F3856"/>
    <w:rsid w:val="001F45F6"/>
    <w:rsid w:val="001F53A6"/>
    <w:rsid w:val="00211398"/>
    <w:rsid w:val="00212B26"/>
    <w:rsid w:val="00212BE9"/>
    <w:rsid w:val="00212C94"/>
    <w:rsid w:val="00213A86"/>
    <w:rsid w:val="00216923"/>
    <w:rsid w:val="00217E22"/>
    <w:rsid w:val="00220183"/>
    <w:rsid w:val="00220756"/>
    <w:rsid w:val="00224653"/>
    <w:rsid w:val="00226330"/>
    <w:rsid w:val="00233FEA"/>
    <w:rsid w:val="00235A39"/>
    <w:rsid w:val="00235F52"/>
    <w:rsid w:val="002364FD"/>
    <w:rsid w:val="0023675A"/>
    <w:rsid w:val="0023691E"/>
    <w:rsid w:val="0024189A"/>
    <w:rsid w:val="00245079"/>
    <w:rsid w:val="00245D87"/>
    <w:rsid w:val="00246A43"/>
    <w:rsid w:val="00251DDB"/>
    <w:rsid w:val="002527B8"/>
    <w:rsid w:val="00253DAD"/>
    <w:rsid w:val="00253F00"/>
    <w:rsid w:val="00254DE5"/>
    <w:rsid w:val="00255715"/>
    <w:rsid w:val="00256336"/>
    <w:rsid w:val="00257069"/>
    <w:rsid w:val="00257567"/>
    <w:rsid w:val="00262AEC"/>
    <w:rsid w:val="002660DB"/>
    <w:rsid w:val="00266982"/>
    <w:rsid w:val="002669CB"/>
    <w:rsid w:val="00267A64"/>
    <w:rsid w:val="00267C66"/>
    <w:rsid w:val="00271FCA"/>
    <w:rsid w:val="00274501"/>
    <w:rsid w:val="002748E7"/>
    <w:rsid w:val="0027641B"/>
    <w:rsid w:val="00280084"/>
    <w:rsid w:val="00283D87"/>
    <w:rsid w:val="0028768E"/>
    <w:rsid w:val="00287D3C"/>
    <w:rsid w:val="00290714"/>
    <w:rsid w:val="00291490"/>
    <w:rsid w:val="00291A8A"/>
    <w:rsid w:val="00292300"/>
    <w:rsid w:val="00293FE1"/>
    <w:rsid w:val="002A0713"/>
    <w:rsid w:val="002A0CA7"/>
    <w:rsid w:val="002A1DE1"/>
    <w:rsid w:val="002A1E9D"/>
    <w:rsid w:val="002A28DA"/>
    <w:rsid w:val="002A2C85"/>
    <w:rsid w:val="002A38BE"/>
    <w:rsid w:val="002A5DDD"/>
    <w:rsid w:val="002B35BF"/>
    <w:rsid w:val="002B4F60"/>
    <w:rsid w:val="002B604E"/>
    <w:rsid w:val="002B704A"/>
    <w:rsid w:val="002B7360"/>
    <w:rsid w:val="002C0962"/>
    <w:rsid w:val="002C2CA0"/>
    <w:rsid w:val="002C3A55"/>
    <w:rsid w:val="002C57B6"/>
    <w:rsid w:val="002C64C2"/>
    <w:rsid w:val="002C6E84"/>
    <w:rsid w:val="002C7707"/>
    <w:rsid w:val="002D0046"/>
    <w:rsid w:val="002D193E"/>
    <w:rsid w:val="002D2AA8"/>
    <w:rsid w:val="002D4EE4"/>
    <w:rsid w:val="002D580F"/>
    <w:rsid w:val="002D6245"/>
    <w:rsid w:val="002D6BAB"/>
    <w:rsid w:val="002D71E1"/>
    <w:rsid w:val="002D7659"/>
    <w:rsid w:val="002E1FDB"/>
    <w:rsid w:val="002E2A67"/>
    <w:rsid w:val="002E318D"/>
    <w:rsid w:val="002E3B07"/>
    <w:rsid w:val="002E41D4"/>
    <w:rsid w:val="002E6EB0"/>
    <w:rsid w:val="002E7B42"/>
    <w:rsid w:val="002E7C21"/>
    <w:rsid w:val="002F0531"/>
    <w:rsid w:val="002F06FF"/>
    <w:rsid w:val="003003B3"/>
    <w:rsid w:val="00300E4F"/>
    <w:rsid w:val="003018E4"/>
    <w:rsid w:val="00302D8B"/>
    <w:rsid w:val="00302E4C"/>
    <w:rsid w:val="00305689"/>
    <w:rsid w:val="003061BF"/>
    <w:rsid w:val="003069ED"/>
    <w:rsid w:val="00306ABA"/>
    <w:rsid w:val="00311289"/>
    <w:rsid w:val="003174B9"/>
    <w:rsid w:val="00321149"/>
    <w:rsid w:val="00321310"/>
    <w:rsid w:val="003227D0"/>
    <w:rsid w:val="0033347F"/>
    <w:rsid w:val="00335944"/>
    <w:rsid w:val="00337729"/>
    <w:rsid w:val="003378A8"/>
    <w:rsid w:val="003379AA"/>
    <w:rsid w:val="00340D8D"/>
    <w:rsid w:val="003416F9"/>
    <w:rsid w:val="00343C79"/>
    <w:rsid w:val="00344E8A"/>
    <w:rsid w:val="00345389"/>
    <w:rsid w:val="0035401A"/>
    <w:rsid w:val="00354339"/>
    <w:rsid w:val="00357336"/>
    <w:rsid w:val="00357CA9"/>
    <w:rsid w:val="00361541"/>
    <w:rsid w:val="00361DC3"/>
    <w:rsid w:val="00364D62"/>
    <w:rsid w:val="00375087"/>
    <w:rsid w:val="00375963"/>
    <w:rsid w:val="00375DB7"/>
    <w:rsid w:val="00375FA3"/>
    <w:rsid w:val="003863DC"/>
    <w:rsid w:val="003909A3"/>
    <w:rsid w:val="0039325D"/>
    <w:rsid w:val="00393F90"/>
    <w:rsid w:val="003A1F1B"/>
    <w:rsid w:val="003A3390"/>
    <w:rsid w:val="003A3EA3"/>
    <w:rsid w:val="003A4929"/>
    <w:rsid w:val="003A6297"/>
    <w:rsid w:val="003A6944"/>
    <w:rsid w:val="003A6ADA"/>
    <w:rsid w:val="003B0193"/>
    <w:rsid w:val="003B377E"/>
    <w:rsid w:val="003B43BF"/>
    <w:rsid w:val="003B7997"/>
    <w:rsid w:val="003C0327"/>
    <w:rsid w:val="003C118C"/>
    <w:rsid w:val="003C29E2"/>
    <w:rsid w:val="003C362F"/>
    <w:rsid w:val="003C644A"/>
    <w:rsid w:val="003D0C6B"/>
    <w:rsid w:val="003D3F8C"/>
    <w:rsid w:val="003D467E"/>
    <w:rsid w:val="003D5CB6"/>
    <w:rsid w:val="003D7AAB"/>
    <w:rsid w:val="003E1995"/>
    <w:rsid w:val="003E4AE0"/>
    <w:rsid w:val="003E7FE7"/>
    <w:rsid w:val="003F0837"/>
    <w:rsid w:val="003F1122"/>
    <w:rsid w:val="003F1140"/>
    <w:rsid w:val="003F4F6B"/>
    <w:rsid w:val="003F59C3"/>
    <w:rsid w:val="003F6344"/>
    <w:rsid w:val="003F6942"/>
    <w:rsid w:val="00400E4D"/>
    <w:rsid w:val="004060DF"/>
    <w:rsid w:val="00414680"/>
    <w:rsid w:val="00414D58"/>
    <w:rsid w:val="00416C16"/>
    <w:rsid w:val="00420707"/>
    <w:rsid w:val="00424F39"/>
    <w:rsid w:val="00425D35"/>
    <w:rsid w:val="00426601"/>
    <w:rsid w:val="00426656"/>
    <w:rsid w:val="00432560"/>
    <w:rsid w:val="00434960"/>
    <w:rsid w:val="004362E6"/>
    <w:rsid w:val="00436D93"/>
    <w:rsid w:val="00441419"/>
    <w:rsid w:val="004435C6"/>
    <w:rsid w:val="00443B50"/>
    <w:rsid w:val="0044558D"/>
    <w:rsid w:val="00446558"/>
    <w:rsid w:val="00451F7F"/>
    <w:rsid w:val="00452325"/>
    <w:rsid w:val="004530D0"/>
    <w:rsid w:val="004539D4"/>
    <w:rsid w:val="004553CD"/>
    <w:rsid w:val="004567A4"/>
    <w:rsid w:val="004574A3"/>
    <w:rsid w:val="0046007A"/>
    <w:rsid w:val="00461AB9"/>
    <w:rsid w:val="00462458"/>
    <w:rsid w:val="00462B17"/>
    <w:rsid w:val="00463CA5"/>
    <w:rsid w:val="004717D8"/>
    <w:rsid w:val="004722DF"/>
    <w:rsid w:val="00472505"/>
    <w:rsid w:val="00472E3F"/>
    <w:rsid w:val="004751A9"/>
    <w:rsid w:val="004759ED"/>
    <w:rsid w:val="00476AF3"/>
    <w:rsid w:val="00476E87"/>
    <w:rsid w:val="00477E8A"/>
    <w:rsid w:val="004807ED"/>
    <w:rsid w:val="00482876"/>
    <w:rsid w:val="004839FB"/>
    <w:rsid w:val="004843A7"/>
    <w:rsid w:val="0048497B"/>
    <w:rsid w:val="004900A9"/>
    <w:rsid w:val="0049199E"/>
    <w:rsid w:val="00492C04"/>
    <w:rsid w:val="00492E48"/>
    <w:rsid w:val="004931CD"/>
    <w:rsid w:val="00497684"/>
    <w:rsid w:val="004A298A"/>
    <w:rsid w:val="004A2B90"/>
    <w:rsid w:val="004A32EB"/>
    <w:rsid w:val="004A5413"/>
    <w:rsid w:val="004A554C"/>
    <w:rsid w:val="004A5AE3"/>
    <w:rsid w:val="004A5B52"/>
    <w:rsid w:val="004A663F"/>
    <w:rsid w:val="004A6F69"/>
    <w:rsid w:val="004A7331"/>
    <w:rsid w:val="004B33E3"/>
    <w:rsid w:val="004B3FD1"/>
    <w:rsid w:val="004B46B6"/>
    <w:rsid w:val="004B6051"/>
    <w:rsid w:val="004B7594"/>
    <w:rsid w:val="004C2CDF"/>
    <w:rsid w:val="004C62B0"/>
    <w:rsid w:val="004D0CB7"/>
    <w:rsid w:val="004D1A80"/>
    <w:rsid w:val="004D5A69"/>
    <w:rsid w:val="004D6308"/>
    <w:rsid w:val="004D7D4A"/>
    <w:rsid w:val="004E42AD"/>
    <w:rsid w:val="004E70C1"/>
    <w:rsid w:val="004F01ED"/>
    <w:rsid w:val="004F15AB"/>
    <w:rsid w:val="004F1B8C"/>
    <w:rsid w:val="004F273C"/>
    <w:rsid w:val="004F42ED"/>
    <w:rsid w:val="004F4CC7"/>
    <w:rsid w:val="004F6811"/>
    <w:rsid w:val="004F68C5"/>
    <w:rsid w:val="0050104D"/>
    <w:rsid w:val="005016E3"/>
    <w:rsid w:val="00503C06"/>
    <w:rsid w:val="005048AB"/>
    <w:rsid w:val="00504FBB"/>
    <w:rsid w:val="005064CD"/>
    <w:rsid w:val="0050666C"/>
    <w:rsid w:val="0051209F"/>
    <w:rsid w:val="00516B4F"/>
    <w:rsid w:val="00520BDA"/>
    <w:rsid w:val="00520CC8"/>
    <w:rsid w:val="005226DB"/>
    <w:rsid w:val="00525A78"/>
    <w:rsid w:val="00527D1E"/>
    <w:rsid w:val="0053140B"/>
    <w:rsid w:val="00532472"/>
    <w:rsid w:val="00540682"/>
    <w:rsid w:val="005408C9"/>
    <w:rsid w:val="00541E34"/>
    <w:rsid w:val="0054213E"/>
    <w:rsid w:val="0054287C"/>
    <w:rsid w:val="00543CFA"/>
    <w:rsid w:val="00545A5D"/>
    <w:rsid w:val="00546DC5"/>
    <w:rsid w:val="005471AD"/>
    <w:rsid w:val="00547E13"/>
    <w:rsid w:val="005519F2"/>
    <w:rsid w:val="0055296B"/>
    <w:rsid w:val="00562DB9"/>
    <w:rsid w:val="00564264"/>
    <w:rsid w:val="00570B23"/>
    <w:rsid w:val="00571466"/>
    <w:rsid w:val="005741F1"/>
    <w:rsid w:val="00574DF6"/>
    <w:rsid w:val="00574FD5"/>
    <w:rsid w:val="005753B6"/>
    <w:rsid w:val="00575F40"/>
    <w:rsid w:val="00575FA4"/>
    <w:rsid w:val="00576096"/>
    <w:rsid w:val="00577806"/>
    <w:rsid w:val="00577DF3"/>
    <w:rsid w:val="00584ED7"/>
    <w:rsid w:val="00586658"/>
    <w:rsid w:val="00587189"/>
    <w:rsid w:val="0059138E"/>
    <w:rsid w:val="00593002"/>
    <w:rsid w:val="00594B02"/>
    <w:rsid w:val="00595DB3"/>
    <w:rsid w:val="005A08CD"/>
    <w:rsid w:val="005A2DE9"/>
    <w:rsid w:val="005A4708"/>
    <w:rsid w:val="005A73FD"/>
    <w:rsid w:val="005A7C4D"/>
    <w:rsid w:val="005B3195"/>
    <w:rsid w:val="005B3722"/>
    <w:rsid w:val="005B6217"/>
    <w:rsid w:val="005C05FC"/>
    <w:rsid w:val="005C0B31"/>
    <w:rsid w:val="005C1237"/>
    <w:rsid w:val="005C60CE"/>
    <w:rsid w:val="005C613A"/>
    <w:rsid w:val="005C7B12"/>
    <w:rsid w:val="005D0254"/>
    <w:rsid w:val="005D277D"/>
    <w:rsid w:val="005D5BCE"/>
    <w:rsid w:val="005D67AB"/>
    <w:rsid w:val="005D7B37"/>
    <w:rsid w:val="005E2073"/>
    <w:rsid w:val="005E3575"/>
    <w:rsid w:val="005E64AB"/>
    <w:rsid w:val="005F16D7"/>
    <w:rsid w:val="005F2844"/>
    <w:rsid w:val="005F37B8"/>
    <w:rsid w:val="005F64B5"/>
    <w:rsid w:val="005F6FCA"/>
    <w:rsid w:val="00602ACF"/>
    <w:rsid w:val="00603422"/>
    <w:rsid w:val="00606BC2"/>
    <w:rsid w:val="00607C20"/>
    <w:rsid w:val="006126C4"/>
    <w:rsid w:val="00612976"/>
    <w:rsid w:val="0061786E"/>
    <w:rsid w:val="00621678"/>
    <w:rsid w:val="00630AC9"/>
    <w:rsid w:val="00630D6E"/>
    <w:rsid w:val="00635006"/>
    <w:rsid w:val="00635462"/>
    <w:rsid w:val="00636D4D"/>
    <w:rsid w:val="006407FC"/>
    <w:rsid w:val="00641020"/>
    <w:rsid w:val="00642595"/>
    <w:rsid w:val="00644D39"/>
    <w:rsid w:val="0064598D"/>
    <w:rsid w:val="00646F4F"/>
    <w:rsid w:val="00650722"/>
    <w:rsid w:val="00651573"/>
    <w:rsid w:val="00652187"/>
    <w:rsid w:val="006527B6"/>
    <w:rsid w:val="00653B95"/>
    <w:rsid w:val="00655B14"/>
    <w:rsid w:val="00656A4D"/>
    <w:rsid w:val="00657625"/>
    <w:rsid w:val="00657DF6"/>
    <w:rsid w:val="0066353D"/>
    <w:rsid w:val="00665B46"/>
    <w:rsid w:val="00666C65"/>
    <w:rsid w:val="0066740A"/>
    <w:rsid w:val="0067226B"/>
    <w:rsid w:val="00672CCE"/>
    <w:rsid w:val="00673457"/>
    <w:rsid w:val="006745AE"/>
    <w:rsid w:val="00676E6C"/>
    <w:rsid w:val="00680367"/>
    <w:rsid w:val="006806D5"/>
    <w:rsid w:val="006822BD"/>
    <w:rsid w:val="006827D5"/>
    <w:rsid w:val="00684B49"/>
    <w:rsid w:val="00685689"/>
    <w:rsid w:val="0069127F"/>
    <w:rsid w:val="006915CA"/>
    <w:rsid w:val="006946DF"/>
    <w:rsid w:val="0069599F"/>
    <w:rsid w:val="00695DB5"/>
    <w:rsid w:val="00697812"/>
    <w:rsid w:val="006A15E6"/>
    <w:rsid w:val="006A2DAF"/>
    <w:rsid w:val="006A4A83"/>
    <w:rsid w:val="006B27F0"/>
    <w:rsid w:val="006B2FCF"/>
    <w:rsid w:val="006B5DB8"/>
    <w:rsid w:val="006B7CC3"/>
    <w:rsid w:val="006C24B9"/>
    <w:rsid w:val="006C7C23"/>
    <w:rsid w:val="006D22A2"/>
    <w:rsid w:val="006D2839"/>
    <w:rsid w:val="006D43F2"/>
    <w:rsid w:val="006D4E68"/>
    <w:rsid w:val="006D5248"/>
    <w:rsid w:val="006D60DE"/>
    <w:rsid w:val="006D63A4"/>
    <w:rsid w:val="006D69D7"/>
    <w:rsid w:val="006D70DE"/>
    <w:rsid w:val="006E2DAB"/>
    <w:rsid w:val="006E3D86"/>
    <w:rsid w:val="006E66B5"/>
    <w:rsid w:val="006F01D1"/>
    <w:rsid w:val="006F1947"/>
    <w:rsid w:val="006F29F6"/>
    <w:rsid w:val="006F3B27"/>
    <w:rsid w:val="006F3B40"/>
    <w:rsid w:val="006F3DD4"/>
    <w:rsid w:val="006F5393"/>
    <w:rsid w:val="006F651A"/>
    <w:rsid w:val="006F6AFC"/>
    <w:rsid w:val="006F7944"/>
    <w:rsid w:val="006F7B38"/>
    <w:rsid w:val="0070193C"/>
    <w:rsid w:val="007019E6"/>
    <w:rsid w:val="00704C8F"/>
    <w:rsid w:val="00704CD5"/>
    <w:rsid w:val="0070787F"/>
    <w:rsid w:val="00713881"/>
    <w:rsid w:val="00714AC4"/>
    <w:rsid w:val="007154D0"/>
    <w:rsid w:val="00723529"/>
    <w:rsid w:val="007264D1"/>
    <w:rsid w:val="00727DCD"/>
    <w:rsid w:val="00730068"/>
    <w:rsid w:val="007303BA"/>
    <w:rsid w:val="00730945"/>
    <w:rsid w:val="00732970"/>
    <w:rsid w:val="00733835"/>
    <w:rsid w:val="00741B19"/>
    <w:rsid w:val="007478B1"/>
    <w:rsid w:val="00751107"/>
    <w:rsid w:val="00752297"/>
    <w:rsid w:val="00753125"/>
    <w:rsid w:val="0075556E"/>
    <w:rsid w:val="00756EEA"/>
    <w:rsid w:val="00760E05"/>
    <w:rsid w:val="007612C6"/>
    <w:rsid w:val="0076183E"/>
    <w:rsid w:val="007709E1"/>
    <w:rsid w:val="00773BEA"/>
    <w:rsid w:val="00773EF0"/>
    <w:rsid w:val="00777BC4"/>
    <w:rsid w:val="0078102C"/>
    <w:rsid w:val="007843BE"/>
    <w:rsid w:val="00787189"/>
    <w:rsid w:val="00790932"/>
    <w:rsid w:val="00791C7C"/>
    <w:rsid w:val="00792937"/>
    <w:rsid w:val="00793CD9"/>
    <w:rsid w:val="00794EB5"/>
    <w:rsid w:val="00796C29"/>
    <w:rsid w:val="00797F11"/>
    <w:rsid w:val="007A23CE"/>
    <w:rsid w:val="007A3EAB"/>
    <w:rsid w:val="007A49BE"/>
    <w:rsid w:val="007A599A"/>
    <w:rsid w:val="007B23BA"/>
    <w:rsid w:val="007B39FE"/>
    <w:rsid w:val="007B76A2"/>
    <w:rsid w:val="007C18A8"/>
    <w:rsid w:val="007C201B"/>
    <w:rsid w:val="007C2DC9"/>
    <w:rsid w:val="007C2F26"/>
    <w:rsid w:val="007D1A11"/>
    <w:rsid w:val="007D6424"/>
    <w:rsid w:val="007D6C61"/>
    <w:rsid w:val="007D6E32"/>
    <w:rsid w:val="007E2838"/>
    <w:rsid w:val="007E4298"/>
    <w:rsid w:val="007E4F4E"/>
    <w:rsid w:val="007E74F9"/>
    <w:rsid w:val="007F0969"/>
    <w:rsid w:val="007F2621"/>
    <w:rsid w:val="007F2986"/>
    <w:rsid w:val="007F6360"/>
    <w:rsid w:val="007F77C9"/>
    <w:rsid w:val="008019BA"/>
    <w:rsid w:val="00802CA1"/>
    <w:rsid w:val="00803DF3"/>
    <w:rsid w:val="0080440A"/>
    <w:rsid w:val="0080444F"/>
    <w:rsid w:val="00805D1E"/>
    <w:rsid w:val="008067BE"/>
    <w:rsid w:val="008079FB"/>
    <w:rsid w:val="00810E8D"/>
    <w:rsid w:val="008116A8"/>
    <w:rsid w:val="00814D0B"/>
    <w:rsid w:val="0082382E"/>
    <w:rsid w:val="00825DE2"/>
    <w:rsid w:val="00827DB4"/>
    <w:rsid w:val="00832AAC"/>
    <w:rsid w:val="00832B2C"/>
    <w:rsid w:val="00832D4A"/>
    <w:rsid w:val="00834E59"/>
    <w:rsid w:val="00837DD6"/>
    <w:rsid w:val="00840362"/>
    <w:rsid w:val="00841A2B"/>
    <w:rsid w:val="00841AC0"/>
    <w:rsid w:val="008420A0"/>
    <w:rsid w:val="00843913"/>
    <w:rsid w:val="0084397D"/>
    <w:rsid w:val="00843F78"/>
    <w:rsid w:val="00844338"/>
    <w:rsid w:val="00845FEE"/>
    <w:rsid w:val="00846E5F"/>
    <w:rsid w:val="0085017E"/>
    <w:rsid w:val="0085212D"/>
    <w:rsid w:val="0085241C"/>
    <w:rsid w:val="00853ADB"/>
    <w:rsid w:val="00855D16"/>
    <w:rsid w:val="00856EBE"/>
    <w:rsid w:val="00860996"/>
    <w:rsid w:val="0086099A"/>
    <w:rsid w:val="008619FE"/>
    <w:rsid w:val="00861D64"/>
    <w:rsid w:val="00861DCB"/>
    <w:rsid w:val="00862627"/>
    <w:rsid w:val="00863E4C"/>
    <w:rsid w:val="0086423D"/>
    <w:rsid w:val="0086499F"/>
    <w:rsid w:val="00871115"/>
    <w:rsid w:val="008721F6"/>
    <w:rsid w:val="00881179"/>
    <w:rsid w:val="00886114"/>
    <w:rsid w:val="0089046B"/>
    <w:rsid w:val="00891025"/>
    <w:rsid w:val="00891B2A"/>
    <w:rsid w:val="0089357B"/>
    <w:rsid w:val="00893B1A"/>
    <w:rsid w:val="0089450B"/>
    <w:rsid w:val="008965A7"/>
    <w:rsid w:val="008A19D8"/>
    <w:rsid w:val="008A2A9D"/>
    <w:rsid w:val="008A3EBA"/>
    <w:rsid w:val="008A5259"/>
    <w:rsid w:val="008A6F0A"/>
    <w:rsid w:val="008A7593"/>
    <w:rsid w:val="008B06F3"/>
    <w:rsid w:val="008B4926"/>
    <w:rsid w:val="008B4FB8"/>
    <w:rsid w:val="008B74BA"/>
    <w:rsid w:val="008C21AE"/>
    <w:rsid w:val="008C4A22"/>
    <w:rsid w:val="008C57C8"/>
    <w:rsid w:val="008D089D"/>
    <w:rsid w:val="008D5E2C"/>
    <w:rsid w:val="008D7018"/>
    <w:rsid w:val="008E06F4"/>
    <w:rsid w:val="008E3025"/>
    <w:rsid w:val="008E3241"/>
    <w:rsid w:val="008E33C4"/>
    <w:rsid w:val="008E39F9"/>
    <w:rsid w:val="008E5892"/>
    <w:rsid w:val="008E6481"/>
    <w:rsid w:val="008E6AE6"/>
    <w:rsid w:val="008E6FC3"/>
    <w:rsid w:val="008F02DB"/>
    <w:rsid w:val="008F1A34"/>
    <w:rsid w:val="008F22C4"/>
    <w:rsid w:val="008F2501"/>
    <w:rsid w:val="008F335A"/>
    <w:rsid w:val="008F5249"/>
    <w:rsid w:val="008F5ABF"/>
    <w:rsid w:val="008F7B04"/>
    <w:rsid w:val="00901CCE"/>
    <w:rsid w:val="00904DA8"/>
    <w:rsid w:val="0090763F"/>
    <w:rsid w:val="00913F7F"/>
    <w:rsid w:val="00916500"/>
    <w:rsid w:val="00916BA8"/>
    <w:rsid w:val="009209B2"/>
    <w:rsid w:val="009213D2"/>
    <w:rsid w:val="00922057"/>
    <w:rsid w:val="00923B02"/>
    <w:rsid w:val="00926447"/>
    <w:rsid w:val="00927D22"/>
    <w:rsid w:val="00933F97"/>
    <w:rsid w:val="00935AF3"/>
    <w:rsid w:val="00935C56"/>
    <w:rsid w:val="00937F09"/>
    <w:rsid w:val="00941258"/>
    <w:rsid w:val="00942D77"/>
    <w:rsid w:val="00943713"/>
    <w:rsid w:val="00944A0F"/>
    <w:rsid w:val="00950CCF"/>
    <w:rsid w:val="00951191"/>
    <w:rsid w:val="00951816"/>
    <w:rsid w:val="0095243C"/>
    <w:rsid w:val="0095469A"/>
    <w:rsid w:val="00955B31"/>
    <w:rsid w:val="00956662"/>
    <w:rsid w:val="00956D45"/>
    <w:rsid w:val="0096014E"/>
    <w:rsid w:val="00960FF5"/>
    <w:rsid w:val="009622DA"/>
    <w:rsid w:val="009656B1"/>
    <w:rsid w:val="009704C3"/>
    <w:rsid w:val="009705DC"/>
    <w:rsid w:val="00971E72"/>
    <w:rsid w:val="00972425"/>
    <w:rsid w:val="00973992"/>
    <w:rsid w:val="00974C3D"/>
    <w:rsid w:val="0097633B"/>
    <w:rsid w:val="0097775E"/>
    <w:rsid w:val="009777FA"/>
    <w:rsid w:val="00977B4E"/>
    <w:rsid w:val="0098021A"/>
    <w:rsid w:val="00982A7B"/>
    <w:rsid w:val="00983AC7"/>
    <w:rsid w:val="00983F91"/>
    <w:rsid w:val="0098405E"/>
    <w:rsid w:val="00985D23"/>
    <w:rsid w:val="0098767C"/>
    <w:rsid w:val="00990503"/>
    <w:rsid w:val="0099287F"/>
    <w:rsid w:val="00996127"/>
    <w:rsid w:val="00996784"/>
    <w:rsid w:val="009A067A"/>
    <w:rsid w:val="009A643B"/>
    <w:rsid w:val="009B145D"/>
    <w:rsid w:val="009B1EF6"/>
    <w:rsid w:val="009B25E6"/>
    <w:rsid w:val="009B28E4"/>
    <w:rsid w:val="009B2B27"/>
    <w:rsid w:val="009B4695"/>
    <w:rsid w:val="009B4ABD"/>
    <w:rsid w:val="009B554C"/>
    <w:rsid w:val="009C24B7"/>
    <w:rsid w:val="009C27C0"/>
    <w:rsid w:val="009C4B61"/>
    <w:rsid w:val="009D1152"/>
    <w:rsid w:val="009D1D7B"/>
    <w:rsid w:val="009D27FF"/>
    <w:rsid w:val="009E02A9"/>
    <w:rsid w:val="009E0A2F"/>
    <w:rsid w:val="009E2F26"/>
    <w:rsid w:val="009E6826"/>
    <w:rsid w:val="009E6961"/>
    <w:rsid w:val="009E7AA0"/>
    <w:rsid w:val="009F0734"/>
    <w:rsid w:val="009F12B2"/>
    <w:rsid w:val="009F2432"/>
    <w:rsid w:val="009F3842"/>
    <w:rsid w:val="00A01D26"/>
    <w:rsid w:val="00A02CEF"/>
    <w:rsid w:val="00A03202"/>
    <w:rsid w:val="00A05913"/>
    <w:rsid w:val="00A06671"/>
    <w:rsid w:val="00A075E6"/>
    <w:rsid w:val="00A07BE9"/>
    <w:rsid w:val="00A122FC"/>
    <w:rsid w:val="00A14F52"/>
    <w:rsid w:val="00A17A82"/>
    <w:rsid w:val="00A22A69"/>
    <w:rsid w:val="00A23FA0"/>
    <w:rsid w:val="00A24574"/>
    <w:rsid w:val="00A258A6"/>
    <w:rsid w:val="00A2657B"/>
    <w:rsid w:val="00A273D3"/>
    <w:rsid w:val="00A30563"/>
    <w:rsid w:val="00A32681"/>
    <w:rsid w:val="00A32C7A"/>
    <w:rsid w:val="00A332DF"/>
    <w:rsid w:val="00A35330"/>
    <w:rsid w:val="00A357D0"/>
    <w:rsid w:val="00A37339"/>
    <w:rsid w:val="00A40924"/>
    <w:rsid w:val="00A4171A"/>
    <w:rsid w:val="00A41ACA"/>
    <w:rsid w:val="00A45118"/>
    <w:rsid w:val="00A46366"/>
    <w:rsid w:val="00A46EF9"/>
    <w:rsid w:val="00A47C47"/>
    <w:rsid w:val="00A51D64"/>
    <w:rsid w:val="00A524B5"/>
    <w:rsid w:val="00A55048"/>
    <w:rsid w:val="00A56FF0"/>
    <w:rsid w:val="00A57E9F"/>
    <w:rsid w:val="00A61061"/>
    <w:rsid w:val="00A621D4"/>
    <w:rsid w:val="00A62432"/>
    <w:rsid w:val="00A62E4E"/>
    <w:rsid w:val="00A657E0"/>
    <w:rsid w:val="00A65F27"/>
    <w:rsid w:val="00A6651C"/>
    <w:rsid w:val="00A6795B"/>
    <w:rsid w:val="00A71467"/>
    <w:rsid w:val="00A716BB"/>
    <w:rsid w:val="00A7222F"/>
    <w:rsid w:val="00A77B47"/>
    <w:rsid w:val="00A80557"/>
    <w:rsid w:val="00A8078C"/>
    <w:rsid w:val="00A83798"/>
    <w:rsid w:val="00A855D3"/>
    <w:rsid w:val="00A86ACB"/>
    <w:rsid w:val="00A90084"/>
    <w:rsid w:val="00A92144"/>
    <w:rsid w:val="00A928B9"/>
    <w:rsid w:val="00A94BE7"/>
    <w:rsid w:val="00A956CB"/>
    <w:rsid w:val="00A970F6"/>
    <w:rsid w:val="00A97BA6"/>
    <w:rsid w:val="00AA0085"/>
    <w:rsid w:val="00AA036C"/>
    <w:rsid w:val="00AA1570"/>
    <w:rsid w:val="00AA17B2"/>
    <w:rsid w:val="00AA4E5A"/>
    <w:rsid w:val="00AB3484"/>
    <w:rsid w:val="00AB67A4"/>
    <w:rsid w:val="00AC29FF"/>
    <w:rsid w:val="00AC2C0D"/>
    <w:rsid w:val="00AC3247"/>
    <w:rsid w:val="00AC3CC3"/>
    <w:rsid w:val="00AC5DFA"/>
    <w:rsid w:val="00AC5DFD"/>
    <w:rsid w:val="00AC60E6"/>
    <w:rsid w:val="00AC68EA"/>
    <w:rsid w:val="00AC6B2A"/>
    <w:rsid w:val="00AC6D4F"/>
    <w:rsid w:val="00AC74EA"/>
    <w:rsid w:val="00AD0783"/>
    <w:rsid w:val="00AD0FC7"/>
    <w:rsid w:val="00AD7E2D"/>
    <w:rsid w:val="00AE0A7C"/>
    <w:rsid w:val="00AE2BA3"/>
    <w:rsid w:val="00AE3ED5"/>
    <w:rsid w:val="00AE66BA"/>
    <w:rsid w:val="00AE6945"/>
    <w:rsid w:val="00AE775B"/>
    <w:rsid w:val="00AF148E"/>
    <w:rsid w:val="00AF1A6D"/>
    <w:rsid w:val="00AF58BD"/>
    <w:rsid w:val="00AF5C15"/>
    <w:rsid w:val="00AF7266"/>
    <w:rsid w:val="00B00156"/>
    <w:rsid w:val="00B00394"/>
    <w:rsid w:val="00B00779"/>
    <w:rsid w:val="00B0198B"/>
    <w:rsid w:val="00B02BC2"/>
    <w:rsid w:val="00B04224"/>
    <w:rsid w:val="00B04A4F"/>
    <w:rsid w:val="00B11734"/>
    <w:rsid w:val="00B11E8A"/>
    <w:rsid w:val="00B17B72"/>
    <w:rsid w:val="00B21850"/>
    <w:rsid w:val="00B23CB9"/>
    <w:rsid w:val="00B25894"/>
    <w:rsid w:val="00B2605A"/>
    <w:rsid w:val="00B3062B"/>
    <w:rsid w:val="00B30F89"/>
    <w:rsid w:val="00B32C21"/>
    <w:rsid w:val="00B339AE"/>
    <w:rsid w:val="00B34C53"/>
    <w:rsid w:val="00B35AA7"/>
    <w:rsid w:val="00B402E5"/>
    <w:rsid w:val="00B40881"/>
    <w:rsid w:val="00B432AA"/>
    <w:rsid w:val="00B438AD"/>
    <w:rsid w:val="00B43EEF"/>
    <w:rsid w:val="00B50F9A"/>
    <w:rsid w:val="00B53F96"/>
    <w:rsid w:val="00B5548F"/>
    <w:rsid w:val="00B56E05"/>
    <w:rsid w:val="00B5773B"/>
    <w:rsid w:val="00B57BF7"/>
    <w:rsid w:val="00B64A56"/>
    <w:rsid w:val="00B64E8B"/>
    <w:rsid w:val="00B651D9"/>
    <w:rsid w:val="00B6632A"/>
    <w:rsid w:val="00B6657D"/>
    <w:rsid w:val="00B673E1"/>
    <w:rsid w:val="00B70CF8"/>
    <w:rsid w:val="00B74A91"/>
    <w:rsid w:val="00B74C85"/>
    <w:rsid w:val="00B751A4"/>
    <w:rsid w:val="00B77592"/>
    <w:rsid w:val="00B8183C"/>
    <w:rsid w:val="00B83EE3"/>
    <w:rsid w:val="00B8591A"/>
    <w:rsid w:val="00B85BA1"/>
    <w:rsid w:val="00B8772E"/>
    <w:rsid w:val="00B94B83"/>
    <w:rsid w:val="00B94CC4"/>
    <w:rsid w:val="00B94E15"/>
    <w:rsid w:val="00B954D3"/>
    <w:rsid w:val="00B969DF"/>
    <w:rsid w:val="00B96B4B"/>
    <w:rsid w:val="00BA2CDB"/>
    <w:rsid w:val="00BA63F5"/>
    <w:rsid w:val="00BB4C30"/>
    <w:rsid w:val="00BB7356"/>
    <w:rsid w:val="00BC1EAA"/>
    <w:rsid w:val="00BC5E46"/>
    <w:rsid w:val="00BD0192"/>
    <w:rsid w:val="00BD38F5"/>
    <w:rsid w:val="00BD49CD"/>
    <w:rsid w:val="00BD6F47"/>
    <w:rsid w:val="00BD7186"/>
    <w:rsid w:val="00BD7249"/>
    <w:rsid w:val="00BE0CCF"/>
    <w:rsid w:val="00BE1D05"/>
    <w:rsid w:val="00BE3752"/>
    <w:rsid w:val="00BE3A57"/>
    <w:rsid w:val="00BE63DB"/>
    <w:rsid w:val="00BE7A2A"/>
    <w:rsid w:val="00BF0AA5"/>
    <w:rsid w:val="00BF228D"/>
    <w:rsid w:val="00BF3543"/>
    <w:rsid w:val="00BF4038"/>
    <w:rsid w:val="00BF4291"/>
    <w:rsid w:val="00BF5152"/>
    <w:rsid w:val="00BF5B34"/>
    <w:rsid w:val="00BF7D24"/>
    <w:rsid w:val="00C019A1"/>
    <w:rsid w:val="00C062EF"/>
    <w:rsid w:val="00C06316"/>
    <w:rsid w:val="00C06956"/>
    <w:rsid w:val="00C13118"/>
    <w:rsid w:val="00C1461A"/>
    <w:rsid w:val="00C21C63"/>
    <w:rsid w:val="00C22324"/>
    <w:rsid w:val="00C22B19"/>
    <w:rsid w:val="00C24F5D"/>
    <w:rsid w:val="00C30377"/>
    <w:rsid w:val="00C30EE0"/>
    <w:rsid w:val="00C32304"/>
    <w:rsid w:val="00C32A1C"/>
    <w:rsid w:val="00C32BA5"/>
    <w:rsid w:val="00C3300F"/>
    <w:rsid w:val="00C33A90"/>
    <w:rsid w:val="00C347F3"/>
    <w:rsid w:val="00C42068"/>
    <w:rsid w:val="00C45B67"/>
    <w:rsid w:val="00C46FB3"/>
    <w:rsid w:val="00C47AEF"/>
    <w:rsid w:val="00C505D9"/>
    <w:rsid w:val="00C52121"/>
    <w:rsid w:val="00C525D2"/>
    <w:rsid w:val="00C53258"/>
    <w:rsid w:val="00C5557D"/>
    <w:rsid w:val="00C56023"/>
    <w:rsid w:val="00C57B92"/>
    <w:rsid w:val="00C607B1"/>
    <w:rsid w:val="00C6091E"/>
    <w:rsid w:val="00C60E38"/>
    <w:rsid w:val="00C70B3E"/>
    <w:rsid w:val="00C71260"/>
    <w:rsid w:val="00C72BB2"/>
    <w:rsid w:val="00C72FEB"/>
    <w:rsid w:val="00C75490"/>
    <w:rsid w:val="00C754BD"/>
    <w:rsid w:val="00C76A1F"/>
    <w:rsid w:val="00C8167E"/>
    <w:rsid w:val="00C82376"/>
    <w:rsid w:val="00C85421"/>
    <w:rsid w:val="00C855C5"/>
    <w:rsid w:val="00C87BA5"/>
    <w:rsid w:val="00C9225B"/>
    <w:rsid w:val="00C9244E"/>
    <w:rsid w:val="00C954BC"/>
    <w:rsid w:val="00C96991"/>
    <w:rsid w:val="00CA0712"/>
    <w:rsid w:val="00CA0D65"/>
    <w:rsid w:val="00CA134F"/>
    <w:rsid w:val="00CA1492"/>
    <w:rsid w:val="00CA4143"/>
    <w:rsid w:val="00CA4798"/>
    <w:rsid w:val="00CB0454"/>
    <w:rsid w:val="00CB0F03"/>
    <w:rsid w:val="00CB2D31"/>
    <w:rsid w:val="00CB3CFF"/>
    <w:rsid w:val="00CB5B22"/>
    <w:rsid w:val="00CB6740"/>
    <w:rsid w:val="00CB74AF"/>
    <w:rsid w:val="00CB7E06"/>
    <w:rsid w:val="00CC059D"/>
    <w:rsid w:val="00CC1533"/>
    <w:rsid w:val="00CC1BDE"/>
    <w:rsid w:val="00CC4D2D"/>
    <w:rsid w:val="00CC69C9"/>
    <w:rsid w:val="00CC6B06"/>
    <w:rsid w:val="00CD02AA"/>
    <w:rsid w:val="00CD1A5D"/>
    <w:rsid w:val="00CD3564"/>
    <w:rsid w:val="00CD5A3F"/>
    <w:rsid w:val="00CD63C5"/>
    <w:rsid w:val="00CD7201"/>
    <w:rsid w:val="00CD7D5D"/>
    <w:rsid w:val="00CE56FA"/>
    <w:rsid w:val="00CE6A85"/>
    <w:rsid w:val="00CE7BBE"/>
    <w:rsid w:val="00CF0760"/>
    <w:rsid w:val="00CF1931"/>
    <w:rsid w:val="00CF1C1F"/>
    <w:rsid w:val="00CF31D4"/>
    <w:rsid w:val="00CF3515"/>
    <w:rsid w:val="00D00E35"/>
    <w:rsid w:val="00D03CB0"/>
    <w:rsid w:val="00D106FD"/>
    <w:rsid w:val="00D110A7"/>
    <w:rsid w:val="00D129C5"/>
    <w:rsid w:val="00D17A8A"/>
    <w:rsid w:val="00D205D1"/>
    <w:rsid w:val="00D22018"/>
    <w:rsid w:val="00D2257B"/>
    <w:rsid w:val="00D2293D"/>
    <w:rsid w:val="00D22A15"/>
    <w:rsid w:val="00D24CB6"/>
    <w:rsid w:val="00D27C98"/>
    <w:rsid w:val="00D30F5B"/>
    <w:rsid w:val="00D37C33"/>
    <w:rsid w:val="00D41597"/>
    <w:rsid w:val="00D41E7C"/>
    <w:rsid w:val="00D43387"/>
    <w:rsid w:val="00D441FA"/>
    <w:rsid w:val="00D44E89"/>
    <w:rsid w:val="00D46368"/>
    <w:rsid w:val="00D47510"/>
    <w:rsid w:val="00D47891"/>
    <w:rsid w:val="00D4791D"/>
    <w:rsid w:val="00D47B6A"/>
    <w:rsid w:val="00D50238"/>
    <w:rsid w:val="00D51AB9"/>
    <w:rsid w:val="00D5363A"/>
    <w:rsid w:val="00D5469F"/>
    <w:rsid w:val="00D5787D"/>
    <w:rsid w:val="00D60B3F"/>
    <w:rsid w:val="00D64399"/>
    <w:rsid w:val="00D70117"/>
    <w:rsid w:val="00D703C8"/>
    <w:rsid w:val="00D70BE1"/>
    <w:rsid w:val="00D71E37"/>
    <w:rsid w:val="00D72120"/>
    <w:rsid w:val="00D724F7"/>
    <w:rsid w:val="00D72543"/>
    <w:rsid w:val="00D74CC1"/>
    <w:rsid w:val="00D7553F"/>
    <w:rsid w:val="00D756B9"/>
    <w:rsid w:val="00D81A98"/>
    <w:rsid w:val="00D853B9"/>
    <w:rsid w:val="00D861C7"/>
    <w:rsid w:val="00D876EE"/>
    <w:rsid w:val="00D9166C"/>
    <w:rsid w:val="00D91DB6"/>
    <w:rsid w:val="00D94657"/>
    <w:rsid w:val="00DA1EC1"/>
    <w:rsid w:val="00DA2666"/>
    <w:rsid w:val="00DA37A8"/>
    <w:rsid w:val="00DA6F83"/>
    <w:rsid w:val="00DA720C"/>
    <w:rsid w:val="00DA798D"/>
    <w:rsid w:val="00DB0898"/>
    <w:rsid w:val="00DB1673"/>
    <w:rsid w:val="00DB2567"/>
    <w:rsid w:val="00DB4A4E"/>
    <w:rsid w:val="00DC2A80"/>
    <w:rsid w:val="00DC3957"/>
    <w:rsid w:val="00DC39D5"/>
    <w:rsid w:val="00DC51ED"/>
    <w:rsid w:val="00DD0D4D"/>
    <w:rsid w:val="00DD2E34"/>
    <w:rsid w:val="00DD2FA7"/>
    <w:rsid w:val="00DD352A"/>
    <w:rsid w:val="00DD7A45"/>
    <w:rsid w:val="00DE2EBB"/>
    <w:rsid w:val="00DE3D6B"/>
    <w:rsid w:val="00DF2634"/>
    <w:rsid w:val="00DF63B7"/>
    <w:rsid w:val="00DF7288"/>
    <w:rsid w:val="00E00D92"/>
    <w:rsid w:val="00E0116C"/>
    <w:rsid w:val="00E052D4"/>
    <w:rsid w:val="00E079B1"/>
    <w:rsid w:val="00E106DD"/>
    <w:rsid w:val="00E16BBE"/>
    <w:rsid w:val="00E17C0F"/>
    <w:rsid w:val="00E20309"/>
    <w:rsid w:val="00E22B89"/>
    <w:rsid w:val="00E24C78"/>
    <w:rsid w:val="00E26ED2"/>
    <w:rsid w:val="00E305F2"/>
    <w:rsid w:val="00E329D8"/>
    <w:rsid w:val="00E336A9"/>
    <w:rsid w:val="00E354B0"/>
    <w:rsid w:val="00E426FD"/>
    <w:rsid w:val="00E50AEE"/>
    <w:rsid w:val="00E532F4"/>
    <w:rsid w:val="00E57669"/>
    <w:rsid w:val="00E576B9"/>
    <w:rsid w:val="00E618C2"/>
    <w:rsid w:val="00E627F1"/>
    <w:rsid w:val="00E643A9"/>
    <w:rsid w:val="00E664CD"/>
    <w:rsid w:val="00E70847"/>
    <w:rsid w:val="00E74942"/>
    <w:rsid w:val="00E77752"/>
    <w:rsid w:val="00E81001"/>
    <w:rsid w:val="00E823CA"/>
    <w:rsid w:val="00E82FAE"/>
    <w:rsid w:val="00E85474"/>
    <w:rsid w:val="00E8564E"/>
    <w:rsid w:val="00E943D3"/>
    <w:rsid w:val="00E96B7C"/>
    <w:rsid w:val="00EA2C83"/>
    <w:rsid w:val="00EA3A6E"/>
    <w:rsid w:val="00EA4D92"/>
    <w:rsid w:val="00EA4E9D"/>
    <w:rsid w:val="00EA6BC7"/>
    <w:rsid w:val="00EA7906"/>
    <w:rsid w:val="00EB1A5E"/>
    <w:rsid w:val="00EB208F"/>
    <w:rsid w:val="00EB3518"/>
    <w:rsid w:val="00EB381C"/>
    <w:rsid w:val="00EB5A89"/>
    <w:rsid w:val="00EB5B6C"/>
    <w:rsid w:val="00EB6EFF"/>
    <w:rsid w:val="00EC0E3E"/>
    <w:rsid w:val="00EC17DD"/>
    <w:rsid w:val="00EC1C94"/>
    <w:rsid w:val="00ED2363"/>
    <w:rsid w:val="00ED354A"/>
    <w:rsid w:val="00ED3684"/>
    <w:rsid w:val="00ED6680"/>
    <w:rsid w:val="00EE0D47"/>
    <w:rsid w:val="00EE35E8"/>
    <w:rsid w:val="00EE3A2A"/>
    <w:rsid w:val="00EE40A3"/>
    <w:rsid w:val="00EE4F06"/>
    <w:rsid w:val="00EE4F1C"/>
    <w:rsid w:val="00EE51E2"/>
    <w:rsid w:val="00F014D0"/>
    <w:rsid w:val="00F01CD7"/>
    <w:rsid w:val="00F048A1"/>
    <w:rsid w:val="00F04A25"/>
    <w:rsid w:val="00F0537E"/>
    <w:rsid w:val="00F05474"/>
    <w:rsid w:val="00F05921"/>
    <w:rsid w:val="00F07377"/>
    <w:rsid w:val="00F075A7"/>
    <w:rsid w:val="00F103E4"/>
    <w:rsid w:val="00F10488"/>
    <w:rsid w:val="00F117D9"/>
    <w:rsid w:val="00F15F4A"/>
    <w:rsid w:val="00F160F2"/>
    <w:rsid w:val="00F17D61"/>
    <w:rsid w:val="00F20689"/>
    <w:rsid w:val="00F21039"/>
    <w:rsid w:val="00F2187D"/>
    <w:rsid w:val="00F22EE4"/>
    <w:rsid w:val="00F24DC8"/>
    <w:rsid w:val="00F252E0"/>
    <w:rsid w:val="00F35769"/>
    <w:rsid w:val="00F3727A"/>
    <w:rsid w:val="00F41414"/>
    <w:rsid w:val="00F42ACC"/>
    <w:rsid w:val="00F43878"/>
    <w:rsid w:val="00F43EB2"/>
    <w:rsid w:val="00F44378"/>
    <w:rsid w:val="00F44A42"/>
    <w:rsid w:val="00F44ED5"/>
    <w:rsid w:val="00F47322"/>
    <w:rsid w:val="00F47F6D"/>
    <w:rsid w:val="00F50641"/>
    <w:rsid w:val="00F51C1E"/>
    <w:rsid w:val="00F51CFD"/>
    <w:rsid w:val="00F51E44"/>
    <w:rsid w:val="00F52850"/>
    <w:rsid w:val="00F52DD4"/>
    <w:rsid w:val="00F63B86"/>
    <w:rsid w:val="00F63C38"/>
    <w:rsid w:val="00F64965"/>
    <w:rsid w:val="00F65288"/>
    <w:rsid w:val="00F66EC2"/>
    <w:rsid w:val="00F70711"/>
    <w:rsid w:val="00F720D1"/>
    <w:rsid w:val="00F73BF4"/>
    <w:rsid w:val="00F75AD9"/>
    <w:rsid w:val="00F75E8D"/>
    <w:rsid w:val="00F77130"/>
    <w:rsid w:val="00F9294A"/>
    <w:rsid w:val="00F94256"/>
    <w:rsid w:val="00F94905"/>
    <w:rsid w:val="00F95B45"/>
    <w:rsid w:val="00F95B88"/>
    <w:rsid w:val="00FA1197"/>
    <w:rsid w:val="00FA1673"/>
    <w:rsid w:val="00FA4903"/>
    <w:rsid w:val="00FA5192"/>
    <w:rsid w:val="00FA68A3"/>
    <w:rsid w:val="00FA756B"/>
    <w:rsid w:val="00FB05A9"/>
    <w:rsid w:val="00FB0C24"/>
    <w:rsid w:val="00FB3F06"/>
    <w:rsid w:val="00FB4260"/>
    <w:rsid w:val="00FB4804"/>
    <w:rsid w:val="00FC1E55"/>
    <w:rsid w:val="00FC36C8"/>
    <w:rsid w:val="00FC4C4C"/>
    <w:rsid w:val="00FC6317"/>
    <w:rsid w:val="00FD01BA"/>
    <w:rsid w:val="00FD0EAA"/>
    <w:rsid w:val="00FD2575"/>
    <w:rsid w:val="00FD3019"/>
    <w:rsid w:val="00FD5701"/>
    <w:rsid w:val="00FD5AA3"/>
    <w:rsid w:val="00FD6C81"/>
    <w:rsid w:val="00FD7327"/>
    <w:rsid w:val="00FE1F7C"/>
    <w:rsid w:val="00FE471E"/>
    <w:rsid w:val="00FE6CE3"/>
    <w:rsid w:val="00FE7D9A"/>
    <w:rsid w:val="00FF0245"/>
    <w:rsid w:val="00FF3425"/>
    <w:rsid w:val="00FF44F3"/>
    <w:rsid w:val="00FF514D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27325"/>
  <w15:docId w15:val="{DDDB239E-8DD1-49DD-9F58-DDDD3869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E3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7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7A4"/>
  </w:style>
  <w:style w:type="paragraph" w:styleId="Piedepgina">
    <w:name w:val="footer"/>
    <w:basedOn w:val="Normal"/>
    <w:link w:val="Piedepgina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7A4"/>
  </w:style>
  <w:style w:type="paragraph" w:styleId="Textodeglobo">
    <w:name w:val="Balloon Text"/>
    <w:basedOn w:val="Normal"/>
    <w:link w:val="TextodegloboCar"/>
    <w:uiPriority w:val="99"/>
    <w:semiHidden/>
    <w:unhideWhenUsed/>
    <w:rsid w:val="0082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DE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76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76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7669"/>
    <w:rPr>
      <w:vertAlign w:val="superscript"/>
    </w:rPr>
  </w:style>
  <w:style w:type="paragraph" w:styleId="Sinespaciado">
    <w:name w:val="No Spacing"/>
    <w:link w:val="SinespaciadoCar"/>
    <w:uiPriority w:val="1"/>
    <w:qFormat/>
    <w:rsid w:val="00CC1BDE"/>
    <w:pPr>
      <w:spacing w:after="0" w:line="240" w:lineRule="auto"/>
    </w:pPr>
    <w:rPr>
      <w:rFonts w:ascii="Calibri" w:eastAsia="MS Mincho" w:hAnsi="Calibri" w:cs="Times New Roman"/>
    </w:rPr>
  </w:style>
  <w:style w:type="table" w:styleId="Tablaconcuadrcula">
    <w:name w:val="Table Grid"/>
    <w:basedOn w:val="Tablanormal"/>
    <w:uiPriority w:val="39"/>
    <w:rsid w:val="000F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uiPriority w:val="99"/>
    <w:semiHidden/>
    <w:unhideWhenUsed/>
    <w:rsid w:val="0075556E"/>
    <w:rPr>
      <w:i/>
      <w:iCs/>
    </w:rPr>
  </w:style>
  <w:style w:type="paragraph" w:styleId="NormalWeb">
    <w:name w:val="Normal (Web)"/>
    <w:basedOn w:val="Normal"/>
    <w:uiPriority w:val="99"/>
    <w:unhideWhenUsed/>
    <w:rsid w:val="00CB0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inespaciadoCar">
    <w:name w:val="Sin espaciado Car"/>
    <w:link w:val="Sinespaciado"/>
    <w:uiPriority w:val="1"/>
    <w:rsid w:val="0066353D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52C9-CFF2-47DB-BA29-D4DBF031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1354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USUARIO_TRIBUNAL</dc:creator>
  <cp:lastModifiedBy>USUARIO</cp:lastModifiedBy>
  <cp:revision>16</cp:revision>
  <cp:lastPrinted>2020-09-28T17:15:00Z</cp:lastPrinted>
  <dcterms:created xsi:type="dcterms:W3CDTF">2020-09-24T14:53:00Z</dcterms:created>
  <dcterms:modified xsi:type="dcterms:W3CDTF">2020-10-08T19:10:00Z</dcterms:modified>
</cp:coreProperties>
</file>