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4451" w14:textId="61BEFEA2" w:rsidR="00E00B71" w:rsidRPr="00376B11" w:rsidRDefault="00CB0F03" w:rsidP="00376B11">
      <w:pPr>
        <w:spacing w:line="480" w:lineRule="auto"/>
        <w:jc w:val="both"/>
        <w:rPr>
          <w:rFonts w:asciiTheme="minorHAnsi" w:hAnsiTheme="minorHAnsi" w:cstheme="minorHAnsi"/>
          <w:b/>
          <w:bCs/>
        </w:rPr>
      </w:pPr>
      <w:r w:rsidRPr="003E2812">
        <w:rPr>
          <w:rFonts w:asciiTheme="minorHAnsi" w:hAnsiTheme="minorHAnsi" w:cstheme="minorHAnsi"/>
          <w:b/>
        </w:rPr>
        <w:t>ACTA DE SESIÓN ORDINARIA PRIVADA DEL CONSEJO DE LA JUDICATURA DEL ESTADO DE TLAXCALA, CELEBRADA A LAS</w:t>
      </w:r>
      <w:r w:rsidR="00E00B71">
        <w:rPr>
          <w:rFonts w:asciiTheme="minorHAnsi" w:hAnsiTheme="minorHAnsi" w:cstheme="minorHAnsi"/>
          <w:b/>
        </w:rPr>
        <w:t xml:space="preserve"> TRECE HORAS</w:t>
      </w:r>
      <w:r w:rsidR="005A581C">
        <w:rPr>
          <w:rFonts w:asciiTheme="minorHAnsi" w:hAnsiTheme="minorHAnsi" w:cstheme="minorHAnsi"/>
          <w:b/>
        </w:rPr>
        <w:t xml:space="preserve"> </w:t>
      </w:r>
      <w:r w:rsidR="001F3856" w:rsidRPr="003E2812">
        <w:rPr>
          <w:rFonts w:asciiTheme="minorHAnsi" w:hAnsiTheme="minorHAnsi" w:cstheme="minorHAnsi"/>
          <w:b/>
        </w:rPr>
        <w:t>DEL D</w:t>
      </w:r>
      <w:r w:rsidRPr="003E2812">
        <w:rPr>
          <w:rFonts w:asciiTheme="minorHAnsi" w:hAnsiTheme="minorHAnsi" w:cstheme="minorHAnsi"/>
          <w:b/>
        </w:rPr>
        <w:t xml:space="preserve">ÍA </w:t>
      </w:r>
      <w:r w:rsidR="00E00B71">
        <w:rPr>
          <w:rFonts w:asciiTheme="minorHAnsi" w:hAnsiTheme="minorHAnsi" w:cstheme="minorHAnsi"/>
          <w:b/>
        </w:rPr>
        <w:t xml:space="preserve">TREINTA </w:t>
      </w:r>
      <w:r w:rsidR="0099486D">
        <w:rPr>
          <w:rFonts w:asciiTheme="minorHAnsi" w:hAnsiTheme="minorHAnsi" w:cstheme="minorHAnsi"/>
          <w:b/>
        </w:rPr>
        <w:t xml:space="preserve">DE NOVIEMBRE </w:t>
      </w:r>
      <w:r w:rsidR="004C2E22" w:rsidRPr="003E2812">
        <w:rPr>
          <w:rFonts w:asciiTheme="minorHAnsi" w:hAnsiTheme="minorHAnsi" w:cstheme="minorHAnsi"/>
          <w:b/>
        </w:rPr>
        <w:t>DE DOS MIL VEINTE</w:t>
      </w:r>
      <w:r w:rsidRPr="003E2812">
        <w:rPr>
          <w:rFonts w:asciiTheme="minorHAnsi" w:hAnsiTheme="minorHAnsi" w:cstheme="minorHAnsi"/>
          <w:b/>
        </w:rPr>
        <w:t xml:space="preserve">, </w:t>
      </w:r>
      <w:bookmarkStart w:id="0" w:name="_Hlk54605153"/>
      <w:r w:rsidR="002C0069" w:rsidRPr="002C0069">
        <w:rPr>
          <w:rFonts w:cstheme="minorHAnsi"/>
          <w:b/>
        </w:rPr>
        <w:t xml:space="preserve">EN LA PRESIDENCIA DEL TRIBUNAL SUPERIOR DE JUSTICIA DEL ESTADO, </w:t>
      </w:r>
      <w:bookmarkStart w:id="1" w:name="_Hlk57192588"/>
      <w:bookmarkEnd w:id="0"/>
      <w:r w:rsidR="00E00B71" w:rsidRPr="00E00B71">
        <w:rPr>
          <w:rFonts w:cstheme="minorHAnsi"/>
          <w:b/>
          <w:bCs/>
        </w:rPr>
        <w:t>CON SEDE EN PALACIO DE JUSTICIA, CIUDAD DE TLAXCALA, TLAX., BAJO EL SIGUIENTE:</w:t>
      </w:r>
    </w:p>
    <w:bookmarkEnd w:id="1"/>
    <w:p w14:paraId="2AE33751" w14:textId="77777777" w:rsidR="00376B11" w:rsidRPr="00376B11" w:rsidRDefault="00376B11" w:rsidP="00376B11">
      <w:pPr>
        <w:spacing w:after="0" w:line="480" w:lineRule="auto"/>
        <w:jc w:val="center"/>
        <w:rPr>
          <w:rFonts w:asciiTheme="minorHAnsi" w:hAnsiTheme="minorHAnsi" w:cstheme="minorHAnsi"/>
          <w:b/>
          <w:bCs/>
        </w:rPr>
      </w:pPr>
      <w:r w:rsidRPr="00376B11">
        <w:rPr>
          <w:rFonts w:asciiTheme="minorHAnsi" w:hAnsiTheme="minorHAnsi" w:cstheme="minorHAnsi"/>
          <w:b/>
          <w:bCs/>
        </w:rPr>
        <w:t>ORDEN DEL DÍA:</w:t>
      </w:r>
    </w:p>
    <w:p w14:paraId="69CDD725" w14:textId="76B1300F"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bookmarkStart w:id="2" w:name="_Hlk56592327"/>
      <w:r w:rsidRPr="00376B11">
        <w:rPr>
          <w:rFonts w:asciiTheme="minorHAnsi" w:hAnsiTheme="minorHAnsi" w:cstheme="minorHAnsi"/>
          <w:color w:val="000000" w:themeColor="text1"/>
          <w:sz w:val="22"/>
          <w:szCs w:val="22"/>
        </w:rPr>
        <w:t xml:space="preserve">Verificación del quórum. </w:t>
      </w:r>
      <w:r>
        <w:rPr>
          <w:rFonts w:asciiTheme="minorHAnsi" w:hAnsiTheme="minorHAnsi" w:cstheme="minorHAnsi"/>
          <w:color w:val="000000" w:themeColor="text1"/>
          <w:sz w:val="22"/>
          <w:szCs w:val="22"/>
        </w:rPr>
        <w:t xml:space="preserve">- - - - - - - - - - - - - - - - - - - - - - - - - - - - - - - - - - - - - - - - - </w:t>
      </w:r>
      <w:r w:rsidRPr="00376B11">
        <w:rPr>
          <w:rFonts w:asciiTheme="minorHAnsi" w:hAnsiTheme="minorHAnsi" w:cstheme="minorHAnsi"/>
          <w:color w:val="000000" w:themeColor="text1"/>
          <w:sz w:val="22"/>
          <w:szCs w:val="22"/>
        </w:rPr>
        <w:t xml:space="preserve"> </w:t>
      </w:r>
    </w:p>
    <w:p w14:paraId="18C3938A" w14:textId="4CC6B53F"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Aprobación de las actas número 58/2020, 59/2020 </w:t>
      </w:r>
      <w:r w:rsidR="00E22E8B">
        <w:rPr>
          <w:rFonts w:asciiTheme="minorHAnsi" w:hAnsiTheme="minorHAnsi" w:cstheme="minorHAnsi"/>
          <w:color w:val="000000" w:themeColor="text1"/>
          <w:sz w:val="22"/>
          <w:szCs w:val="22"/>
        </w:rPr>
        <w:t>y</w:t>
      </w:r>
      <w:r w:rsidRPr="00376B11">
        <w:rPr>
          <w:rFonts w:asciiTheme="minorHAnsi" w:hAnsiTheme="minorHAnsi" w:cstheme="minorHAnsi"/>
          <w:color w:val="000000" w:themeColor="text1"/>
          <w:sz w:val="22"/>
          <w:szCs w:val="22"/>
        </w:rPr>
        <w:t xml:space="preserve"> 60/2020.</w:t>
      </w:r>
      <w:r>
        <w:rPr>
          <w:rFonts w:asciiTheme="minorHAnsi" w:hAnsiTheme="minorHAnsi" w:cstheme="minorHAnsi"/>
          <w:color w:val="000000" w:themeColor="text1"/>
          <w:sz w:val="22"/>
          <w:szCs w:val="22"/>
        </w:rPr>
        <w:t xml:space="preserve"> - - - - - - - - - - - -</w:t>
      </w:r>
    </w:p>
    <w:p w14:paraId="21FFDA98" w14:textId="7E240F3E"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bookmarkStart w:id="3" w:name="_Hlk57274735"/>
      <w:r w:rsidRPr="00376B11">
        <w:rPr>
          <w:rFonts w:asciiTheme="minorHAnsi" w:hAnsiTheme="minorHAnsi" w:cstheme="minorHAnsi"/>
          <w:color w:val="000000" w:themeColor="text1"/>
          <w:sz w:val="22"/>
          <w:szCs w:val="22"/>
        </w:rPr>
        <w:t xml:space="preserve">Análisis, discusión y determinación del escrito de fecha nueve de septiembre de dos mil veinte, signado por Abel Hernández Aguilar, representante legal de la empresa de Autotransportes </w:t>
      </w:r>
      <w:proofErr w:type="spellStart"/>
      <w:r w:rsidRPr="00376B11">
        <w:rPr>
          <w:rFonts w:asciiTheme="minorHAnsi" w:hAnsiTheme="minorHAnsi" w:cstheme="minorHAnsi"/>
          <w:color w:val="000000" w:themeColor="text1"/>
          <w:sz w:val="22"/>
          <w:szCs w:val="22"/>
        </w:rPr>
        <w:t>Heragui</w:t>
      </w:r>
      <w:proofErr w:type="spellEnd"/>
      <w:r w:rsidRPr="00376B11">
        <w:rPr>
          <w:rFonts w:asciiTheme="minorHAnsi" w:hAnsiTheme="minorHAnsi" w:cstheme="minorHAnsi"/>
          <w:color w:val="000000" w:themeColor="text1"/>
          <w:sz w:val="22"/>
          <w:szCs w:val="22"/>
        </w:rPr>
        <w:t xml:space="preserve"> S.A. de C.V. </w:t>
      </w:r>
      <w:r>
        <w:rPr>
          <w:rFonts w:asciiTheme="minorHAnsi" w:hAnsiTheme="minorHAnsi" w:cstheme="minorHAnsi"/>
          <w:color w:val="000000" w:themeColor="text1"/>
          <w:sz w:val="22"/>
          <w:szCs w:val="22"/>
        </w:rPr>
        <w:t>- - - - - - - - - - - - - - - - - - - -</w:t>
      </w:r>
    </w:p>
    <w:p w14:paraId="6F71BB4E" w14:textId="2BF62821"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CJET/CD/139/2020, de fecha veinticinco de noviembre de dos mil veinte, signado por la </w:t>
      </w:r>
      <w:proofErr w:type="gramStart"/>
      <w:r w:rsidRPr="00376B11">
        <w:rPr>
          <w:rFonts w:asciiTheme="minorHAnsi" w:hAnsiTheme="minorHAnsi" w:cstheme="minorHAnsi"/>
          <w:color w:val="000000" w:themeColor="text1"/>
          <w:sz w:val="22"/>
          <w:szCs w:val="22"/>
        </w:rPr>
        <w:t>Consejera</w:t>
      </w:r>
      <w:proofErr w:type="gramEnd"/>
      <w:r w:rsidRPr="00376B11">
        <w:rPr>
          <w:rFonts w:asciiTheme="minorHAnsi" w:hAnsiTheme="minorHAnsi" w:cstheme="minorHAnsi"/>
          <w:color w:val="000000" w:themeColor="text1"/>
          <w:sz w:val="22"/>
          <w:szCs w:val="22"/>
        </w:rPr>
        <w:t xml:space="preserve"> MARTHA ZENTENO RAMÍREZ. </w:t>
      </w:r>
      <w:r>
        <w:rPr>
          <w:rFonts w:asciiTheme="minorHAnsi" w:hAnsiTheme="minorHAnsi" w:cstheme="minorHAnsi"/>
          <w:color w:val="000000" w:themeColor="text1"/>
          <w:sz w:val="22"/>
          <w:szCs w:val="22"/>
        </w:rPr>
        <w:t xml:space="preserve"> - - - - - - - - - - - - - - - - - - - - - - - - - - - - - - - - - - - -</w:t>
      </w:r>
    </w:p>
    <w:bookmarkEnd w:id="3"/>
    <w:p w14:paraId="792B811D" w14:textId="3847F84F"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 los </w:t>
      </w:r>
      <w:bookmarkStart w:id="4" w:name="_Hlk57275296"/>
      <w:r w:rsidRPr="00376B11">
        <w:rPr>
          <w:rFonts w:asciiTheme="minorHAnsi" w:hAnsiTheme="minorHAnsi" w:cstheme="minorHAnsi"/>
          <w:color w:val="000000" w:themeColor="text1"/>
          <w:sz w:val="22"/>
          <w:szCs w:val="22"/>
        </w:rPr>
        <w:t>oficios número CJET/CA/151/2020 y CJET/CA/152/2020, de fecha veintitrés de noviembre de dos mil veinte, signados por la Consejera Presidenta de la Comisión de Administración, por guardar relación entre sí.</w:t>
      </w:r>
      <w:r>
        <w:rPr>
          <w:rFonts w:asciiTheme="minorHAnsi" w:hAnsiTheme="minorHAnsi" w:cstheme="minorHAnsi"/>
          <w:color w:val="000000" w:themeColor="text1"/>
          <w:sz w:val="22"/>
          <w:szCs w:val="22"/>
        </w:rPr>
        <w:t xml:space="preserve"> - - - - - - - - - - - - - - - - - - - - - - - - - - - - - - - - - - - - - - - - </w:t>
      </w:r>
    </w:p>
    <w:p w14:paraId="15053764" w14:textId="1DD60115"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w:t>
      </w:r>
      <w:r w:rsidRPr="00C9522D">
        <w:rPr>
          <w:rFonts w:asciiTheme="minorHAnsi" w:hAnsiTheme="minorHAnsi" w:cstheme="minorHAnsi"/>
          <w:sz w:val="22"/>
          <w:szCs w:val="22"/>
        </w:rPr>
        <w:t>determinación de</w:t>
      </w:r>
      <w:r w:rsidR="00E22E8B" w:rsidRPr="00C9522D">
        <w:rPr>
          <w:rFonts w:asciiTheme="minorHAnsi" w:hAnsiTheme="minorHAnsi" w:cstheme="minorHAnsi"/>
          <w:sz w:val="22"/>
          <w:szCs w:val="22"/>
        </w:rPr>
        <w:t xml:space="preserve"> </w:t>
      </w:r>
      <w:r w:rsidRPr="00C9522D">
        <w:rPr>
          <w:rFonts w:asciiTheme="minorHAnsi" w:hAnsiTheme="minorHAnsi" w:cstheme="minorHAnsi"/>
          <w:sz w:val="22"/>
          <w:szCs w:val="22"/>
        </w:rPr>
        <w:t>l</w:t>
      </w:r>
      <w:r w:rsidR="00E22E8B" w:rsidRPr="00C9522D">
        <w:rPr>
          <w:rFonts w:asciiTheme="minorHAnsi" w:hAnsiTheme="minorHAnsi" w:cstheme="minorHAnsi"/>
          <w:sz w:val="22"/>
          <w:szCs w:val="22"/>
        </w:rPr>
        <w:t>os</w:t>
      </w:r>
      <w:r w:rsidRPr="00C9522D">
        <w:rPr>
          <w:rFonts w:asciiTheme="minorHAnsi" w:hAnsiTheme="minorHAnsi" w:cstheme="minorHAnsi"/>
          <w:sz w:val="22"/>
          <w:szCs w:val="22"/>
        </w:rPr>
        <w:t xml:space="preserve"> oficio</w:t>
      </w:r>
      <w:r w:rsidR="00E22E8B" w:rsidRPr="00C9522D">
        <w:rPr>
          <w:rFonts w:asciiTheme="minorHAnsi" w:hAnsiTheme="minorHAnsi" w:cstheme="minorHAnsi"/>
          <w:sz w:val="22"/>
          <w:szCs w:val="22"/>
        </w:rPr>
        <w:t>s</w:t>
      </w:r>
      <w:r w:rsidRPr="00C9522D">
        <w:rPr>
          <w:rFonts w:asciiTheme="minorHAnsi" w:hAnsiTheme="minorHAnsi" w:cstheme="minorHAnsi"/>
          <w:sz w:val="22"/>
          <w:szCs w:val="22"/>
        </w:rPr>
        <w:t xml:space="preserve"> número </w:t>
      </w:r>
      <w:r w:rsidRPr="00376B11">
        <w:rPr>
          <w:rFonts w:asciiTheme="minorHAnsi" w:hAnsiTheme="minorHAnsi" w:cstheme="minorHAnsi"/>
          <w:color w:val="000000" w:themeColor="text1"/>
          <w:sz w:val="22"/>
          <w:szCs w:val="22"/>
        </w:rPr>
        <w:t>CJET/CA/153/2020</w:t>
      </w:r>
      <w:r w:rsidR="00D600BD">
        <w:rPr>
          <w:rFonts w:asciiTheme="minorHAnsi" w:hAnsiTheme="minorHAnsi" w:cstheme="minorHAnsi"/>
          <w:color w:val="000000" w:themeColor="text1"/>
          <w:sz w:val="22"/>
          <w:szCs w:val="22"/>
        </w:rPr>
        <w:t xml:space="preserve"> y CJET/CA/158/2020</w:t>
      </w:r>
      <w:r w:rsidRPr="00376B11">
        <w:rPr>
          <w:rFonts w:asciiTheme="minorHAnsi" w:hAnsiTheme="minorHAnsi" w:cstheme="minorHAnsi"/>
          <w:color w:val="000000" w:themeColor="text1"/>
          <w:sz w:val="22"/>
          <w:szCs w:val="22"/>
        </w:rPr>
        <w:t>, de fecha veinticuatro</w:t>
      </w:r>
      <w:r w:rsidR="00D600BD">
        <w:rPr>
          <w:rFonts w:asciiTheme="minorHAnsi" w:hAnsiTheme="minorHAnsi" w:cstheme="minorHAnsi"/>
          <w:color w:val="000000" w:themeColor="text1"/>
          <w:sz w:val="22"/>
          <w:szCs w:val="22"/>
        </w:rPr>
        <w:t xml:space="preserve"> y veinticinco</w:t>
      </w:r>
      <w:r w:rsidRPr="00376B11">
        <w:rPr>
          <w:rFonts w:asciiTheme="minorHAnsi" w:hAnsiTheme="minorHAnsi" w:cstheme="minorHAnsi"/>
          <w:color w:val="000000" w:themeColor="text1"/>
          <w:sz w:val="22"/>
          <w:szCs w:val="22"/>
        </w:rPr>
        <w:t xml:space="preserve"> de noviembre de dos mil veinte, signado</w:t>
      </w:r>
      <w:r w:rsidR="00E22E8B">
        <w:rPr>
          <w:rFonts w:asciiTheme="minorHAnsi" w:hAnsiTheme="minorHAnsi" w:cstheme="minorHAnsi"/>
          <w:color w:val="FF0000"/>
          <w:sz w:val="22"/>
          <w:szCs w:val="22"/>
        </w:rPr>
        <w:t>s</w:t>
      </w:r>
      <w:r w:rsidRPr="00376B11">
        <w:rPr>
          <w:rFonts w:asciiTheme="minorHAnsi" w:hAnsiTheme="minorHAnsi" w:cstheme="minorHAnsi"/>
          <w:color w:val="000000" w:themeColor="text1"/>
          <w:sz w:val="22"/>
          <w:szCs w:val="22"/>
        </w:rPr>
        <w:t xml:space="preserve"> por la Consejera Presidenta de la Comisión de Administración</w:t>
      </w:r>
      <w:r w:rsidR="00D600BD">
        <w:rPr>
          <w:rFonts w:asciiTheme="minorHAnsi" w:hAnsiTheme="minorHAnsi" w:cstheme="minorHAnsi"/>
          <w:color w:val="000000" w:themeColor="text1"/>
          <w:sz w:val="22"/>
          <w:szCs w:val="22"/>
        </w:rPr>
        <w:t>, por guardar relación entre sí</w:t>
      </w:r>
      <w:r w:rsidRPr="00376B1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 - - - - - - - - - - - - - - - - - - - - - -</w:t>
      </w:r>
      <w:r w:rsidR="00D600BD">
        <w:rPr>
          <w:rFonts w:asciiTheme="minorHAnsi" w:hAnsiTheme="minorHAnsi" w:cstheme="minorHAnsi"/>
          <w:color w:val="000000" w:themeColor="text1"/>
          <w:sz w:val="22"/>
          <w:szCs w:val="22"/>
        </w:rPr>
        <w:t xml:space="preserve"> - - - - - - - - - - - - - </w:t>
      </w:r>
    </w:p>
    <w:p w14:paraId="042AA291" w14:textId="7810F5D8"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Análisis, discusión y determinación del oficio número CJET/CA/157/2020, de fecha veinticinco de noviembre de dos mil veinte, signado por la</w:t>
      </w:r>
      <w:r w:rsidRPr="00C9522D">
        <w:rPr>
          <w:rFonts w:asciiTheme="minorHAnsi" w:hAnsiTheme="minorHAnsi" w:cstheme="minorHAnsi"/>
          <w:sz w:val="22"/>
          <w:szCs w:val="22"/>
        </w:rPr>
        <w:t xml:space="preserve"> </w:t>
      </w:r>
      <w:r w:rsidR="00E22E8B" w:rsidRPr="00C9522D">
        <w:rPr>
          <w:rFonts w:asciiTheme="minorHAnsi" w:hAnsiTheme="minorHAnsi" w:cstheme="minorHAnsi"/>
          <w:sz w:val="22"/>
          <w:szCs w:val="22"/>
        </w:rPr>
        <w:t>C</w:t>
      </w:r>
      <w:r w:rsidRPr="00C9522D">
        <w:rPr>
          <w:rFonts w:asciiTheme="minorHAnsi" w:hAnsiTheme="minorHAnsi" w:cstheme="minorHAnsi"/>
          <w:sz w:val="22"/>
          <w:szCs w:val="22"/>
        </w:rPr>
        <w:t xml:space="preserve">onsejera </w:t>
      </w:r>
      <w:r w:rsidRPr="00376B11">
        <w:rPr>
          <w:rFonts w:asciiTheme="minorHAnsi" w:hAnsiTheme="minorHAnsi" w:cstheme="minorHAnsi"/>
          <w:color w:val="000000" w:themeColor="text1"/>
          <w:sz w:val="22"/>
          <w:szCs w:val="22"/>
        </w:rPr>
        <w:t>Presidenta de la Comisión de Administración.</w:t>
      </w:r>
      <w:r>
        <w:rPr>
          <w:rFonts w:asciiTheme="minorHAnsi" w:hAnsiTheme="minorHAnsi" w:cstheme="minorHAnsi"/>
          <w:color w:val="000000" w:themeColor="text1"/>
          <w:sz w:val="22"/>
          <w:szCs w:val="22"/>
        </w:rPr>
        <w:t xml:space="preserve"> - - - - - - - - - - - - - - - - - - - - - - - - -</w:t>
      </w:r>
    </w:p>
    <w:bookmarkEnd w:id="4"/>
    <w:p w14:paraId="72AB40BB" w14:textId="6841BA3E"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CJET/CD/136/2020, de fecha veinticuatro de noviembre de dos mil veinte, signado por la </w:t>
      </w:r>
      <w:r w:rsidR="00A843CA" w:rsidRPr="00A843CA">
        <w:rPr>
          <w:rFonts w:asciiTheme="minorHAnsi" w:hAnsiTheme="minorHAnsi" w:cstheme="minorHAnsi"/>
          <w:color w:val="FF0000"/>
          <w:sz w:val="22"/>
          <w:szCs w:val="22"/>
        </w:rPr>
        <w:t>c</w:t>
      </w:r>
      <w:r w:rsidRPr="00376B11">
        <w:rPr>
          <w:rFonts w:asciiTheme="minorHAnsi" w:hAnsiTheme="minorHAnsi" w:cstheme="minorHAnsi"/>
          <w:color w:val="000000" w:themeColor="text1"/>
          <w:sz w:val="22"/>
          <w:szCs w:val="22"/>
        </w:rPr>
        <w:t>onsejera de este cuerpo colegiado MARTHA ZENTENO RAMÍREZ.</w:t>
      </w:r>
      <w:r>
        <w:rPr>
          <w:rFonts w:asciiTheme="minorHAnsi" w:hAnsiTheme="minorHAnsi" w:cstheme="minorHAnsi"/>
          <w:color w:val="000000" w:themeColor="text1"/>
          <w:sz w:val="22"/>
          <w:szCs w:val="22"/>
        </w:rPr>
        <w:t xml:space="preserve"> - - - - - - - - - - - - - - - - - - - </w:t>
      </w:r>
    </w:p>
    <w:p w14:paraId="2EDF3EA5" w14:textId="78DD366A"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lastRenderedPageBreak/>
        <w:t xml:space="preserve">Análisis, discusión y determinación del oficio número CJET/CA/154/2020, de fecha veinticuatro de noviembre de dos mil veinte, signado por la consejera de este cuerpo colegiado DORA MARÍA GARCÍA ESPEJEL. </w:t>
      </w:r>
      <w:r>
        <w:rPr>
          <w:rFonts w:asciiTheme="minorHAnsi" w:hAnsiTheme="minorHAnsi" w:cstheme="minorHAnsi"/>
          <w:color w:val="000000" w:themeColor="text1"/>
          <w:sz w:val="22"/>
          <w:szCs w:val="22"/>
        </w:rPr>
        <w:t>- - - - - - - - - - - - - - - - - - -</w:t>
      </w:r>
    </w:p>
    <w:p w14:paraId="45730B65" w14:textId="113EA531"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Análisis, discusión y determinación del oficio número CJET/CVV/46/2020, de fecha cinco de octubre de dos mil veinte, signado por el consejero de este cuerpo colegiado LEONEL RAMÍREZ ZAMORA.</w:t>
      </w:r>
      <w:r>
        <w:rPr>
          <w:rFonts w:asciiTheme="minorHAnsi" w:hAnsiTheme="minorHAnsi" w:cstheme="minorHAnsi"/>
          <w:color w:val="000000" w:themeColor="text1"/>
          <w:sz w:val="22"/>
          <w:szCs w:val="22"/>
        </w:rPr>
        <w:t xml:space="preserve"> - - - - - - - - - - - - - - - - - - - - - - - - </w:t>
      </w:r>
    </w:p>
    <w:p w14:paraId="6988F828" w14:textId="3DB45542"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Análisis, discusión y determinación de los oficios CJET/CD/134/2020 y CJET/CD/140/2020, de fecha veintitrés y veintiséis de noviembre de dos mil veinte, signados por la consejera de este cuerpo colegiado MARTHA ZENTENO RAMÍREZ, por guardar relación.</w:t>
      </w:r>
      <w:r>
        <w:rPr>
          <w:rFonts w:asciiTheme="minorHAnsi" w:hAnsiTheme="minorHAnsi" w:cstheme="minorHAnsi"/>
          <w:color w:val="000000" w:themeColor="text1"/>
          <w:sz w:val="22"/>
          <w:szCs w:val="22"/>
        </w:rPr>
        <w:t xml:space="preserve"> - - - - - - - - - - - - - - - - - - - - - - - - - - - - - - - - - - - -</w:t>
      </w:r>
    </w:p>
    <w:p w14:paraId="46A507E6" w14:textId="278B190E"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Análisis, discusión y determinación del oficio número JURTSJ/164/2020, de fecha de recibo seis de noviembre de dos mil veinte, signado por el Director Jurídico del Tribunal Superior de Justicia del Estado.</w:t>
      </w:r>
      <w:r>
        <w:rPr>
          <w:rFonts w:asciiTheme="minorHAnsi" w:hAnsiTheme="minorHAnsi" w:cstheme="minorHAnsi"/>
          <w:color w:val="000000" w:themeColor="text1"/>
          <w:sz w:val="22"/>
          <w:szCs w:val="22"/>
        </w:rPr>
        <w:t xml:space="preserve"> - -- - - - - - - - - - - - - - - - - - -</w:t>
      </w:r>
    </w:p>
    <w:p w14:paraId="442CD593" w14:textId="79D850B2"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JURTSJ/165/2020, de fecha de recibo seis de noviembre de dos mil veinte, signado por el Director Jurídico del Tribunal Superior de Justicia del Estado. </w:t>
      </w:r>
      <w:r>
        <w:rPr>
          <w:rFonts w:asciiTheme="minorHAnsi" w:hAnsiTheme="minorHAnsi" w:cstheme="minorHAnsi"/>
          <w:color w:val="000000" w:themeColor="text1"/>
          <w:sz w:val="22"/>
          <w:szCs w:val="22"/>
        </w:rPr>
        <w:t>- - - - - - - - - - - - - - - - - - - -</w:t>
      </w:r>
    </w:p>
    <w:p w14:paraId="070A4C23" w14:textId="20ADC228"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3160, de fecha de recibo doce de noviembre de dos mil veinte, signado por los jueces de control y de juicio oral del Distrito Judicial de Sánchez Piedras y Especializado en Justicia para Adolescentes del Estado de Tlaxcala. </w:t>
      </w:r>
      <w:r>
        <w:rPr>
          <w:rFonts w:asciiTheme="minorHAnsi" w:hAnsiTheme="minorHAnsi" w:cstheme="minorHAnsi"/>
          <w:color w:val="000000" w:themeColor="text1"/>
          <w:sz w:val="22"/>
          <w:szCs w:val="22"/>
        </w:rPr>
        <w:t>- - - - - - - - - - - - - - - - - - - - - - - - - - - -</w:t>
      </w:r>
    </w:p>
    <w:p w14:paraId="31178520" w14:textId="7ABE51F2"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DSP/340/2020, de fecha dieciocho de noviembre de dos mil veinte, signado por el encargado de la Jefatura del Departamento de Servicios Periciales del Tribunal Superior de Justicia del Estado.  </w:t>
      </w:r>
      <w:r>
        <w:rPr>
          <w:rFonts w:asciiTheme="minorHAnsi" w:hAnsiTheme="minorHAnsi" w:cstheme="minorHAnsi"/>
          <w:color w:val="000000" w:themeColor="text1"/>
          <w:sz w:val="22"/>
          <w:szCs w:val="22"/>
        </w:rPr>
        <w:t>- - - - - - - - - - - - -  - - - - - - - - - - - - - - - - - - - - - - - - - - - - - - -</w:t>
      </w:r>
    </w:p>
    <w:p w14:paraId="6E5AEF1E" w14:textId="2CBDAEB8"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Análisis, discusión y determinación del escrito de fecha dieciocho de noviembre de dos mil veinte, signado por la secretaria auxiliar de juzgado adscrita al Segundo de lo Familiar del Distrito Judicial de Cuauhtémoc.</w:t>
      </w:r>
      <w:r>
        <w:rPr>
          <w:rFonts w:asciiTheme="minorHAnsi" w:hAnsiTheme="minorHAnsi" w:cstheme="minorHAnsi"/>
          <w:color w:val="000000" w:themeColor="text1"/>
          <w:sz w:val="22"/>
          <w:szCs w:val="22"/>
        </w:rPr>
        <w:t xml:space="preserve"> - - - - - - - - - - - - - - </w:t>
      </w:r>
    </w:p>
    <w:p w14:paraId="31945194" w14:textId="20431317"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rPr>
        <w:t xml:space="preserve">Análisis, discusión y determinación del oficio número TES/270/2020, de fecha veinticinco de noviembre de dos mil veinte, signado por el Tesorero del Poder Judicial del Estado. </w:t>
      </w:r>
      <w:r>
        <w:rPr>
          <w:rFonts w:asciiTheme="minorHAnsi" w:hAnsiTheme="minorHAnsi" w:cstheme="minorHAnsi"/>
          <w:color w:val="000000" w:themeColor="text1"/>
          <w:sz w:val="22"/>
          <w:szCs w:val="22"/>
        </w:rPr>
        <w:t xml:space="preserve">- - - - - - - - - - - - - - - - - - - - - - - - - - - - - - - - - - - - - - - - - - - - - </w:t>
      </w:r>
    </w:p>
    <w:p w14:paraId="220A6206" w14:textId="641C0A59"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bdr w:val="none" w:sz="0" w:space="0" w:color="auto" w:frame="1"/>
        </w:rPr>
        <w:lastRenderedPageBreak/>
        <w:t xml:space="preserve">Análisis, discusión y determinación de asuntos diversos de personal del Poder Judicial del Estado. </w:t>
      </w:r>
      <w:r>
        <w:rPr>
          <w:rFonts w:asciiTheme="minorHAnsi" w:hAnsiTheme="minorHAnsi" w:cstheme="minorHAnsi"/>
          <w:color w:val="000000" w:themeColor="text1"/>
          <w:sz w:val="22"/>
          <w:szCs w:val="22"/>
          <w:bdr w:val="none" w:sz="0" w:space="0" w:color="auto" w:frame="1"/>
        </w:rPr>
        <w:t xml:space="preserve"> - - - - - - - - - - - - - - - - - - - - - - - - - - - - - - - - - - - - - - - - - - - - </w:t>
      </w:r>
    </w:p>
    <w:p w14:paraId="035F500F" w14:textId="17FCDCC1" w:rsidR="00376B11" w:rsidRPr="00376B11" w:rsidRDefault="00376B11" w:rsidP="00376B11">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376B11">
        <w:rPr>
          <w:rFonts w:asciiTheme="minorHAnsi" w:hAnsiTheme="minorHAnsi" w:cstheme="minorHAnsi"/>
          <w:color w:val="000000" w:themeColor="text1"/>
          <w:sz w:val="22"/>
          <w:szCs w:val="22"/>
          <w:bdr w:val="none" w:sz="0" w:space="0" w:color="auto" w:frame="1"/>
        </w:rPr>
        <w:t xml:space="preserve">Asuntos generales. </w:t>
      </w:r>
      <w:r w:rsidR="00E22E8B">
        <w:rPr>
          <w:rFonts w:asciiTheme="minorHAnsi" w:hAnsiTheme="minorHAnsi" w:cstheme="minorHAnsi"/>
          <w:color w:val="000000" w:themeColor="text1"/>
          <w:sz w:val="22"/>
          <w:szCs w:val="22"/>
          <w:bdr w:val="none" w:sz="0" w:space="0" w:color="auto" w:frame="1"/>
        </w:rPr>
        <w:t xml:space="preserve">- - - - - - - - - - - - - - - - - - - - - - - - - - - - - - - - - - - - - - - - - - - - - </w:t>
      </w:r>
    </w:p>
    <w:p w14:paraId="7A8EF4AF" w14:textId="77777777" w:rsidR="00376B11" w:rsidRPr="00376B11" w:rsidRDefault="00376B11" w:rsidP="00376B11">
      <w:pPr>
        <w:pStyle w:val="NormalWeb"/>
        <w:spacing w:before="0" w:beforeAutospacing="0" w:after="0" w:afterAutospacing="0" w:line="480" w:lineRule="auto"/>
        <w:ind w:left="709"/>
        <w:jc w:val="both"/>
        <w:rPr>
          <w:rFonts w:asciiTheme="minorHAnsi" w:hAnsiTheme="minorHAnsi" w:cstheme="minorHAnsi"/>
          <w:color w:val="000000" w:themeColor="text1"/>
          <w:sz w:val="22"/>
          <w:szCs w:val="22"/>
        </w:rPr>
      </w:pPr>
    </w:p>
    <w:bookmarkEnd w:id="2"/>
    <w:p w14:paraId="2089894B" w14:textId="2ED93033"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5" w:name="_Hlk478713375"/>
            <w:r w:rsidRPr="003E2812">
              <w:rPr>
                <w:rFonts w:asciiTheme="minorHAnsi" w:hAnsiTheme="minorHAnsi" w:cstheme="minorHAnsi"/>
                <w:b/>
              </w:rPr>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5"/>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xml:space="preserve">: </w:t>
      </w:r>
      <w:proofErr w:type="gramStart"/>
      <w:r w:rsidRPr="003E2812">
        <w:rPr>
          <w:rFonts w:asciiTheme="minorHAnsi" w:hAnsiTheme="minorHAnsi" w:cstheme="minorHAnsi"/>
        </w:rPr>
        <w:t>President</w:t>
      </w:r>
      <w:r w:rsidR="00070776" w:rsidRPr="003E2812">
        <w:rPr>
          <w:rFonts w:asciiTheme="minorHAnsi" w:hAnsiTheme="minorHAnsi" w:cstheme="minorHAnsi"/>
        </w:rPr>
        <w:t>e</w:t>
      </w:r>
      <w:proofErr w:type="gramEnd"/>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589AE4E1" w:rsidR="00CB0F03" w:rsidRDefault="00CB0F03" w:rsidP="009D3F87">
      <w:pPr>
        <w:spacing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25ACBC15" w14:textId="1084DA15" w:rsidR="00116981" w:rsidRPr="003E2812" w:rsidRDefault="00990BD6" w:rsidP="0011698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6" w:name="_Hlk48131843"/>
      <w:bookmarkStart w:id="7" w:name="_Hlk44088990"/>
      <w:r w:rsidRPr="003E2812">
        <w:rPr>
          <w:rFonts w:asciiTheme="minorHAnsi" w:hAnsiTheme="minorHAnsi" w:cstheme="minorHAnsi"/>
          <w:b/>
          <w:bCs/>
          <w:sz w:val="22"/>
          <w:szCs w:val="22"/>
        </w:rPr>
        <w:t>ACUERDO II/</w:t>
      </w:r>
      <w:r w:rsidR="00C91A5F">
        <w:rPr>
          <w:rFonts w:asciiTheme="minorHAnsi" w:hAnsiTheme="minorHAnsi" w:cstheme="minorHAnsi"/>
          <w:b/>
          <w:bCs/>
          <w:sz w:val="22"/>
          <w:szCs w:val="22"/>
        </w:rPr>
        <w:t>6</w:t>
      </w:r>
      <w:r w:rsidR="0000345B">
        <w:rPr>
          <w:rFonts w:asciiTheme="minorHAnsi" w:hAnsiTheme="minorHAnsi" w:cstheme="minorHAnsi"/>
          <w:b/>
          <w:bCs/>
          <w:sz w:val="22"/>
          <w:szCs w:val="22"/>
        </w:rPr>
        <w:t>2</w:t>
      </w:r>
      <w:r w:rsidR="00B50B4F" w:rsidRPr="003E2812">
        <w:rPr>
          <w:rFonts w:asciiTheme="minorHAnsi" w:hAnsiTheme="minorHAnsi" w:cstheme="minorHAnsi"/>
          <w:b/>
          <w:bCs/>
          <w:sz w:val="22"/>
          <w:szCs w:val="22"/>
        </w:rPr>
        <w:t xml:space="preserve">/2020. </w:t>
      </w:r>
      <w:r w:rsidR="00BA77AD">
        <w:rPr>
          <w:rFonts w:asciiTheme="minorHAnsi" w:eastAsia="Batang" w:hAnsiTheme="minorHAnsi" w:cstheme="minorHAnsi"/>
          <w:b/>
          <w:bCs/>
          <w:sz w:val="22"/>
          <w:szCs w:val="22"/>
        </w:rPr>
        <w:t>A</w:t>
      </w:r>
      <w:r w:rsidR="00B50B4F" w:rsidRPr="003E2812">
        <w:rPr>
          <w:rFonts w:asciiTheme="minorHAnsi" w:hAnsiTheme="minorHAnsi" w:cstheme="minorHAnsi"/>
          <w:b/>
          <w:bCs/>
          <w:sz w:val="22"/>
          <w:szCs w:val="22"/>
        </w:rPr>
        <w:t>probación de</w:t>
      </w:r>
      <w:r w:rsidR="00A044CF">
        <w:rPr>
          <w:rFonts w:asciiTheme="minorHAnsi" w:hAnsiTheme="minorHAnsi" w:cstheme="minorHAnsi"/>
          <w:b/>
          <w:bCs/>
          <w:sz w:val="22"/>
          <w:szCs w:val="22"/>
        </w:rPr>
        <w:t xml:space="preserve"> </w:t>
      </w:r>
      <w:r w:rsidR="00B50B4F" w:rsidRPr="003E2812">
        <w:rPr>
          <w:rFonts w:asciiTheme="minorHAnsi" w:hAnsiTheme="minorHAnsi" w:cstheme="minorHAnsi"/>
          <w:b/>
          <w:bCs/>
          <w:sz w:val="22"/>
          <w:szCs w:val="22"/>
        </w:rPr>
        <w:t>l</w:t>
      </w:r>
      <w:r w:rsidR="00A044CF">
        <w:rPr>
          <w:rFonts w:asciiTheme="minorHAnsi" w:hAnsiTheme="minorHAnsi" w:cstheme="minorHAnsi"/>
          <w:b/>
          <w:bCs/>
          <w:sz w:val="22"/>
          <w:szCs w:val="22"/>
        </w:rPr>
        <w:t>as</w:t>
      </w:r>
      <w:r w:rsidR="00272D53" w:rsidRPr="003E2812">
        <w:rPr>
          <w:rFonts w:asciiTheme="minorHAnsi" w:hAnsiTheme="minorHAnsi" w:cstheme="minorHAnsi"/>
          <w:b/>
          <w:bCs/>
          <w:sz w:val="22"/>
          <w:szCs w:val="22"/>
        </w:rPr>
        <w:t xml:space="preserve"> acta</w:t>
      </w:r>
      <w:r w:rsidR="00A044CF">
        <w:rPr>
          <w:rFonts w:asciiTheme="minorHAnsi" w:hAnsiTheme="minorHAnsi" w:cstheme="minorHAnsi"/>
          <w:b/>
          <w:bCs/>
          <w:sz w:val="22"/>
          <w:szCs w:val="22"/>
        </w:rPr>
        <w:t>s</w:t>
      </w:r>
      <w:r w:rsidR="00B50B4F" w:rsidRPr="003E2812">
        <w:rPr>
          <w:rFonts w:asciiTheme="minorHAnsi" w:hAnsiTheme="minorHAnsi" w:cstheme="minorHAnsi"/>
          <w:b/>
          <w:bCs/>
          <w:sz w:val="22"/>
          <w:szCs w:val="22"/>
        </w:rPr>
        <w:t xml:space="preserve"> </w:t>
      </w:r>
      <w:r w:rsidR="00BA77AD">
        <w:rPr>
          <w:rFonts w:asciiTheme="minorHAnsi" w:hAnsiTheme="minorHAnsi" w:cstheme="minorHAnsi"/>
          <w:b/>
          <w:bCs/>
          <w:sz w:val="22"/>
          <w:szCs w:val="22"/>
        </w:rPr>
        <w:t xml:space="preserve">número </w:t>
      </w:r>
      <w:r w:rsidR="00C47E8C" w:rsidRPr="003E2812">
        <w:rPr>
          <w:rFonts w:asciiTheme="minorHAnsi" w:hAnsiTheme="minorHAnsi" w:cstheme="minorHAnsi"/>
          <w:b/>
          <w:bCs/>
          <w:sz w:val="22"/>
          <w:szCs w:val="22"/>
        </w:rPr>
        <w:t>5</w:t>
      </w:r>
      <w:r w:rsidR="00C91A5F">
        <w:rPr>
          <w:rFonts w:asciiTheme="minorHAnsi" w:hAnsiTheme="minorHAnsi" w:cstheme="minorHAnsi"/>
          <w:b/>
          <w:bCs/>
          <w:sz w:val="22"/>
          <w:szCs w:val="22"/>
        </w:rPr>
        <w:t>8</w:t>
      </w:r>
      <w:r w:rsidR="00C47E8C" w:rsidRPr="003E2812">
        <w:rPr>
          <w:rFonts w:asciiTheme="minorHAnsi" w:hAnsiTheme="minorHAnsi" w:cstheme="minorHAnsi"/>
          <w:b/>
          <w:bCs/>
          <w:sz w:val="22"/>
          <w:szCs w:val="22"/>
        </w:rPr>
        <w:t>/2020</w:t>
      </w:r>
      <w:r w:rsidR="00DD4A3E">
        <w:rPr>
          <w:rFonts w:asciiTheme="minorHAnsi" w:hAnsiTheme="minorHAnsi" w:cstheme="minorHAnsi"/>
          <w:b/>
          <w:bCs/>
          <w:sz w:val="22"/>
          <w:szCs w:val="22"/>
        </w:rPr>
        <w:t xml:space="preserve">, </w:t>
      </w:r>
      <w:r w:rsidR="00A044CF">
        <w:rPr>
          <w:rFonts w:asciiTheme="minorHAnsi" w:hAnsiTheme="minorHAnsi" w:cstheme="minorHAnsi"/>
          <w:b/>
          <w:bCs/>
          <w:sz w:val="22"/>
          <w:szCs w:val="22"/>
        </w:rPr>
        <w:t>5</w:t>
      </w:r>
      <w:r w:rsidR="00C91A5F">
        <w:rPr>
          <w:rFonts w:asciiTheme="minorHAnsi" w:hAnsiTheme="minorHAnsi" w:cstheme="minorHAnsi"/>
          <w:b/>
          <w:bCs/>
          <w:sz w:val="22"/>
          <w:szCs w:val="22"/>
        </w:rPr>
        <w:t>9</w:t>
      </w:r>
      <w:r w:rsidR="00A044CF">
        <w:rPr>
          <w:rFonts w:asciiTheme="minorHAnsi" w:hAnsiTheme="minorHAnsi" w:cstheme="minorHAnsi"/>
          <w:b/>
          <w:bCs/>
          <w:sz w:val="22"/>
          <w:szCs w:val="22"/>
        </w:rPr>
        <w:t>/2020</w:t>
      </w:r>
      <w:r w:rsidR="00DD4A3E">
        <w:rPr>
          <w:rFonts w:asciiTheme="minorHAnsi" w:hAnsiTheme="minorHAnsi" w:cstheme="minorHAnsi"/>
          <w:b/>
          <w:bCs/>
          <w:sz w:val="22"/>
          <w:szCs w:val="22"/>
        </w:rPr>
        <w:t xml:space="preserve"> y </w:t>
      </w:r>
      <w:r w:rsidR="00C91A5F">
        <w:rPr>
          <w:rFonts w:asciiTheme="minorHAnsi" w:hAnsiTheme="minorHAnsi" w:cstheme="minorHAnsi"/>
          <w:b/>
          <w:bCs/>
          <w:sz w:val="22"/>
          <w:szCs w:val="22"/>
        </w:rPr>
        <w:t>60</w:t>
      </w:r>
      <w:r w:rsidR="00DD4A3E">
        <w:rPr>
          <w:rFonts w:asciiTheme="minorHAnsi" w:hAnsiTheme="minorHAnsi" w:cstheme="minorHAnsi"/>
          <w:b/>
          <w:bCs/>
          <w:sz w:val="22"/>
          <w:szCs w:val="22"/>
        </w:rPr>
        <w:t>/2020.</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 xml:space="preserve">- - </w:t>
      </w:r>
      <w:r w:rsidR="00DD4A3E">
        <w:rPr>
          <w:rFonts w:asciiTheme="minorHAnsi" w:hAnsiTheme="minorHAnsi" w:cstheme="minorHAnsi"/>
          <w:b/>
          <w:bCs/>
          <w:sz w:val="22"/>
          <w:szCs w:val="22"/>
        </w:rPr>
        <w:t xml:space="preserve">- - - - - - - - - - - - - - - - - - - - - - - - - - - - - - - - - - - - - - - - - - - - - - - - - - - - - - - - - </w:t>
      </w:r>
    </w:p>
    <w:p w14:paraId="61206616" w14:textId="0D9ECD68" w:rsidR="00C47E8C" w:rsidRPr="003E2812" w:rsidRDefault="00B50B4F" w:rsidP="00F938EA">
      <w:pPr>
        <w:pStyle w:val="NormalWeb"/>
        <w:spacing w:before="0" w:beforeAutospacing="0" w:after="0" w:afterAutospacing="0" w:line="480" w:lineRule="auto"/>
        <w:jc w:val="both"/>
        <w:rPr>
          <w:rFonts w:asciiTheme="minorHAnsi" w:eastAsia="Batang" w:hAnsiTheme="minorHAnsi" w:cstheme="minorHAnsi"/>
          <w:sz w:val="22"/>
          <w:szCs w:val="22"/>
        </w:rPr>
      </w:pPr>
      <w:r w:rsidRPr="003E2812">
        <w:rPr>
          <w:rFonts w:asciiTheme="minorHAnsi" w:hAnsiTheme="minorHAnsi" w:cstheme="minorHAnsi"/>
          <w:i/>
          <w:sz w:val="22"/>
          <w:szCs w:val="22"/>
        </w:rPr>
        <w:t>E</w:t>
      </w:r>
      <w:r w:rsidRPr="003E2812">
        <w:rPr>
          <w:rFonts w:asciiTheme="minorHAnsi" w:eastAsia="Batang" w:hAnsiTheme="minorHAnsi" w:cstheme="minorHAnsi"/>
          <w:i/>
          <w:sz w:val="22"/>
          <w:szCs w:val="22"/>
        </w:rPr>
        <w:t xml:space="preserve">n términos del </w:t>
      </w:r>
      <w:bookmarkStart w:id="8" w:name="_Hlk8302691"/>
      <w:r w:rsidRPr="003E2812">
        <w:rPr>
          <w:rFonts w:asciiTheme="minorHAnsi" w:eastAsia="Batang" w:hAnsiTheme="minorHAnsi" w:cstheme="minorHAnsi"/>
          <w:i/>
          <w:sz w:val="22"/>
          <w:szCs w:val="22"/>
        </w:rPr>
        <w:t>artículo 18, fracción IV</w:t>
      </w:r>
      <w:r w:rsidR="00484387" w:rsidRPr="003E2812">
        <w:rPr>
          <w:rFonts w:asciiTheme="minorHAnsi" w:eastAsia="Batang" w:hAnsiTheme="minorHAnsi" w:cstheme="minorHAnsi"/>
          <w:i/>
          <w:sz w:val="22"/>
          <w:szCs w:val="22"/>
        </w:rPr>
        <w:t>,</w:t>
      </w:r>
      <w:r w:rsidRPr="003E2812">
        <w:rPr>
          <w:rFonts w:asciiTheme="minorHAnsi" w:eastAsia="Batang" w:hAnsiTheme="minorHAnsi" w:cstheme="minorHAnsi"/>
          <w:i/>
          <w:sz w:val="22"/>
          <w:szCs w:val="22"/>
        </w:rPr>
        <w:t xml:space="preserve"> del Reglamento del Consejo de la Judicatura del Estado, se aprueba</w:t>
      </w:r>
      <w:r w:rsidR="00A044CF">
        <w:rPr>
          <w:rFonts w:asciiTheme="minorHAnsi" w:eastAsia="Batang" w:hAnsiTheme="minorHAnsi" w:cstheme="minorHAnsi"/>
          <w:i/>
          <w:sz w:val="22"/>
          <w:szCs w:val="22"/>
        </w:rPr>
        <w:t>n</w:t>
      </w:r>
      <w:r w:rsidRPr="003E2812">
        <w:rPr>
          <w:rFonts w:asciiTheme="minorHAnsi" w:eastAsia="Batang" w:hAnsiTheme="minorHAnsi" w:cstheme="minorHAnsi"/>
          <w:i/>
          <w:sz w:val="22"/>
          <w:szCs w:val="22"/>
        </w:rPr>
        <w:t xml:space="preserve"> </w:t>
      </w:r>
      <w:r w:rsidR="00C47E8C" w:rsidRPr="003E2812">
        <w:rPr>
          <w:rFonts w:asciiTheme="minorHAnsi" w:eastAsia="Batang" w:hAnsiTheme="minorHAnsi" w:cstheme="minorHAnsi"/>
          <w:i/>
          <w:sz w:val="22"/>
          <w:szCs w:val="22"/>
        </w:rPr>
        <w:t>l</w:t>
      </w:r>
      <w:r w:rsidR="00A044CF">
        <w:rPr>
          <w:rFonts w:asciiTheme="minorHAnsi" w:eastAsia="Batang" w:hAnsiTheme="minorHAnsi" w:cstheme="minorHAnsi"/>
          <w:i/>
          <w:sz w:val="22"/>
          <w:szCs w:val="22"/>
        </w:rPr>
        <w:t>as</w:t>
      </w:r>
      <w:r w:rsidRPr="003E2812">
        <w:rPr>
          <w:rFonts w:asciiTheme="minorHAnsi" w:eastAsia="Batang" w:hAnsiTheme="minorHAnsi" w:cstheme="minorHAnsi"/>
          <w:i/>
          <w:sz w:val="22"/>
          <w:szCs w:val="22"/>
        </w:rPr>
        <w:t xml:space="preserve"> acta</w:t>
      </w:r>
      <w:r w:rsidR="00A044CF">
        <w:rPr>
          <w:rFonts w:asciiTheme="minorHAnsi" w:eastAsia="Batang" w:hAnsiTheme="minorHAnsi" w:cstheme="minorHAnsi"/>
          <w:i/>
          <w:sz w:val="22"/>
          <w:szCs w:val="22"/>
        </w:rPr>
        <w:t>s</w:t>
      </w:r>
      <w:r w:rsidRPr="003E2812">
        <w:rPr>
          <w:rFonts w:asciiTheme="minorHAnsi" w:eastAsia="Batang" w:hAnsiTheme="minorHAnsi" w:cstheme="minorHAnsi"/>
          <w:i/>
          <w:sz w:val="22"/>
          <w:szCs w:val="22"/>
        </w:rPr>
        <w:t xml:space="preserve"> número </w:t>
      </w:r>
      <w:r w:rsidR="0099486D">
        <w:rPr>
          <w:rFonts w:asciiTheme="minorHAnsi" w:eastAsia="Batang" w:hAnsiTheme="minorHAnsi" w:cstheme="minorHAnsi"/>
          <w:i/>
          <w:sz w:val="22"/>
          <w:szCs w:val="22"/>
        </w:rPr>
        <w:t>5</w:t>
      </w:r>
      <w:r w:rsidR="00C91A5F">
        <w:rPr>
          <w:rFonts w:asciiTheme="minorHAnsi" w:eastAsia="Batang" w:hAnsiTheme="minorHAnsi" w:cstheme="minorHAnsi"/>
          <w:i/>
          <w:sz w:val="22"/>
          <w:szCs w:val="22"/>
        </w:rPr>
        <w:t>8</w:t>
      </w:r>
      <w:r w:rsidR="00C47E8C" w:rsidRPr="003E2812">
        <w:rPr>
          <w:rFonts w:asciiTheme="minorHAnsi" w:eastAsia="Batang" w:hAnsiTheme="minorHAnsi" w:cstheme="minorHAnsi"/>
          <w:i/>
          <w:sz w:val="22"/>
          <w:szCs w:val="22"/>
        </w:rPr>
        <w:t>/2020</w:t>
      </w:r>
      <w:r w:rsidR="00316AF3">
        <w:rPr>
          <w:rFonts w:asciiTheme="minorHAnsi" w:eastAsia="Batang" w:hAnsiTheme="minorHAnsi" w:cstheme="minorHAnsi"/>
          <w:i/>
          <w:sz w:val="22"/>
          <w:szCs w:val="22"/>
        </w:rPr>
        <w:t>,</w:t>
      </w:r>
      <w:r w:rsidR="00A044CF">
        <w:rPr>
          <w:rFonts w:asciiTheme="minorHAnsi" w:eastAsia="Batang" w:hAnsiTheme="minorHAnsi" w:cstheme="minorHAnsi"/>
          <w:i/>
          <w:sz w:val="22"/>
          <w:szCs w:val="22"/>
        </w:rPr>
        <w:t xml:space="preserve"> </w:t>
      </w:r>
      <w:r w:rsidR="00C91A5F">
        <w:rPr>
          <w:rFonts w:asciiTheme="minorHAnsi" w:eastAsia="Batang" w:hAnsiTheme="minorHAnsi" w:cstheme="minorHAnsi"/>
          <w:i/>
          <w:sz w:val="22"/>
          <w:szCs w:val="22"/>
        </w:rPr>
        <w:t>59</w:t>
      </w:r>
      <w:r w:rsidR="00A044CF">
        <w:rPr>
          <w:rFonts w:asciiTheme="minorHAnsi" w:eastAsia="Batang" w:hAnsiTheme="minorHAnsi" w:cstheme="minorHAnsi"/>
          <w:i/>
          <w:sz w:val="22"/>
          <w:szCs w:val="22"/>
        </w:rPr>
        <w:t>/2020</w:t>
      </w:r>
      <w:r w:rsidR="00316AF3">
        <w:rPr>
          <w:rFonts w:asciiTheme="minorHAnsi" w:eastAsia="Batang" w:hAnsiTheme="minorHAnsi" w:cstheme="minorHAnsi"/>
          <w:i/>
          <w:sz w:val="22"/>
          <w:szCs w:val="22"/>
        </w:rPr>
        <w:t xml:space="preserve"> </w:t>
      </w:r>
      <w:r w:rsidR="00931D4F">
        <w:rPr>
          <w:rFonts w:asciiTheme="minorHAnsi" w:eastAsia="Batang" w:hAnsiTheme="minorHAnsi" w:cstheme="minorHAnsi"/>
          <w:i/>
          <w:sz w:val="22"/>
          <w:szCs w:val="22"/>
        </w:rPr>
        <w:t>y</w:t>
      </w:r>
      <w:r w:rsidR="00316AF3">
        <w:rPr>
          <w:rFonts w:asciiTheme="minorHAnsi" w:eastAsia="Batang" w:hAnsiTheme="minorHAnsi" w:cstheme="minorHAnsi"/>
          <w:i/>
          <w:sz w:val="22"/>
          <w:szCs w:val="22"/>
        </w:rPr>
        <w:t xml:space="preserve"> </w:t>
      </w:r>
      <w:r w:rsidR="00C91A5F">
        <w:rPr>
          <w:rFonts w:asciiTheme="minorHAnsi" w:eastAsia="Batang" w:hAnsiTheme="minorHAnsi" w:cstheme="minorHAnsi"/>
          <w:i/>
          <w:sz w:val="22"/>
          <w:szCs w:val="22"/>
        </w:rPr>
        <w:t>60</w:t>
      </w:r>
      <w:r w:rsidR="00316AF3">
        <w:rPr>
          <w:rFonts w:asciiTheme="minorHAnsi" w:eastAsia="Batang" w:hAnsiTheme="minorHAnsi" w:cstheme="minorHAnsi"/>
          <w:i/>
          <w:sz w:val="22"/>
          <w:szCs w:val="22"/>
        </w:rPr>
        <w:t>/2020</w:t>
      </w:r>
      <w:r w:rsidR="00A044CF">
        <w:rPr>
          <w:rFonts w:asciiTheme="minorHAnsi" w:eastAsia="Batang" w:hAnsiTheme="minorHAnsi" w:cstheme="minorHAnsi"/>
          <w:i/>
          <w:sz w:val="22"/>
          <w:szCs w:val="22"/>
        </w:rPr>
        <w:t>,</w:t>
      </w:r>
      <w:r w:rsidR="00484387"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C9522D">
        <w:rPr>
          <w:rFonts w:asciiTheme="minorHAnsi" w:eastAsia="Batang" w:hAnsiTheme="minorHAnsi" w:cstheme="minorHAnsi"/>
          <w:sz w:val="22"/>
          <w:szCs w:val="22"/>
          <w:u w:val="single"/>
        </w:rPr>
        <w:t>APROBADO POR</w:t>
      </w:r>
      <w:r w:rsidR="00A044CF" w:rsidRPr="00C9522D">
        <w:rPr>
          <w:rFonts w:asciiTheme="minorHAnsi" w:eastAsia="Batang" w:hAnsiTheme="minorHAnsi" w:cstheme="minorHAnsi"/>
          <w:sz w:val="22"/>
          <w:szCs w:val="22"/>
          <w:u w:val="single"/>
        </w:rPr>
        <w:t xml:space="preserve"> </w:t>
      </w:r>
      <w:r w:rsidR="00C9522D" w:rsidRPr="00C9522D">
        <w:rPr>
          <w:rFonts w:asciiTheme="minorHAnsi" w:eastAsia="Batang" w:hAnsiTheme="minorHAnsi" w:cstheme="minorHAnsi"/>
          <w:sz w:val="22"/>
          <w:szCs w:val="22"/>
          <w:u w:val="single"/>
        </w:rPr>
        <w:t>UNANIMIDAD</w:t>
      </w:r>
      <w:r w:rsidR="00C51803" w:rsidRPr="00C9522D">
        <w:rPr>
          <w:rFonts w:asciiTheme="minorHAnsi" w:eastAsia="Batang" w:hAnsiTheme="minorHAnsi" w:cstheme="minorHAnsi"/>
          <w:sz w:val="22"/>
          <w:szCs w:val="22"/>
          <w:u w:val="single"/>
        </w:rPr>
        <w:t xml:space="preserve"> </w:t>
      </w:r>
      <w:r w:rsidRPr="00C9522D">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9" w:name="_Hlk50115849"/>
      <w:r w:rsidR="00B94B51" w:rsidRPr="003E2812">
        <w:rPr>
          <w:rFonts w:asciiTheme="minorHAnsi" w:eastAsia="Batang" w:hAnsiTheme="minorHAnsi" w:cstheme="minorHAnsi"/>
          <w:sz w:val="22"/>
          <w:szCs w:val="22"/>
        </w:rPr>
        <w:t>-</w:t>
      </w:r>
      <w:r w:rsidR="00B13F84" w:rsidRPr="003E2812">
        <w:rPr>
          <w:rFonts w:asciiTheme="minorHAnsi" w:eastAsia="Batang" w:hAnsiTheme="minorHAnsi" w:cstheme="minorHAnsi"/>
          <w:sz w:val="22"/>
          <w:szCs w:val="22"/>
        </w:rPr>
        <w:t xml:space="preserve"> </w:t>
      </w:r>
      <w:r w:rsidR="00B94B51" w:rsidRPr="003E2812">
        <w:rPr>
          <w:rFonts w:asciiTheme="minorHAnsi" w:eastAsia="Batang" w:hAnsiTheme="minorHAnsi" w:cstheme="minorHAnsi"/>
          <w:sz w:val="22"/>
          <w:szCs w:val="22"/>
        </w:rPr>
        <w:t xml:space="preserve">- - </w:t>
      </w:r>
      <w:r w:rsidR="00316AF3">
        <w:rPr>
          <w:rFonts w:asciiTheme="minorHAnsi" w:eastAsia="Batang" w:hAnsiTheme="minorHAnsi" w:cstheme="minorHAnsi"/>
          <w:sz w:val="22"/>
          <w:szCs w:val="22"/>
        </w:rPr>
        <w:t xml:space="preserve">- - - - - - - - - - - - - - - - - - - - - - - - - - - - - - - - - - - - - - - - </w:t>
      </w:r>
      <w:r w:rsidR="00C9522D">
        <w:rPr>
          <w:rFonts w:asciiTheme="minorHAnsi" w:eastAsia="Batang" w:hAnsiTheme="minorHAnsi" w:cstheme="minorHAnsi"/>
          <w:sz w:val="22"/>
          <w:szCs w:val="22"/>
        </w:rPr>
        <w:t xml:space="preserve">- - - </w:t>
      </w:r>
    </w:p>
    <w:bookmarkEnd w:id="6"/>
    <w:bookmarkEnd w:id="7"/>
    <w:bookmarkEnd w:id="8"/>
    <w:bookmarkEnd w:id="9"/>
    <w:p w14:paraId="40063412" w14:textId="7C47281E" w:rsidR="00727F93" w:rsidRDefault="00B85204" w:rsidP="00727F93">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6225FA">
        <w:rPr>
          <w:rFonts w:asciiTheme="minorHAnsi" w:hAnsiTheme="minorHAnsi" w:cstheme="minorHAnsi"/>
          <w:b/>
          <w:bCs/>
          <w:color w:val="000000"/>
          <w:sz w:val="22"/>
          <w:szCs w:val="22"/>
        </w:rPr>
        <w:t xml:space="preserve">ACUERDO </w:t>
      </w:r>
      <w:r>
        <w:rPr>
          <w:rFonts w:asciiTheme="minorHAnsi" w:hAnsiTheme="minorHAnsi" w:cstheme="minorHAnsi"/>
          <w:b/>
          <w:bCs/>
          <w:color w:val="000000"/>
          <w:sz w:val="22"/>
          <w:szCs w:val="22"/>
        </w:rPr>
        <w:t>III</w:t>
      </w:r>
      <w:r w:rsidRPr="00B85204">
        <w:rPr>
          <w:rFonts w:asciiTheme="minorHAnsi" w:hAnsiTheme="minorHAnsi" w:cstheme="minorHAnsi"/>
          <w:b/>
          <w:bCs/>
          <w:sz w:val="22"/>
          <w:szCs w:val="22"/>
        </w:rPr>
        <w:t>/6</w:t>
      </w:r>
      <w:r w:rsidR="0000345B">
        <w:rPr>
          <w:rFonts w:asciiTheme="minorHAnsi" w:hAnsiTheme="minorHAnsi" w:cstheme="minorHAnsi"/>
          <w:b/>
          <w:bCs/>
          <w:sz w:val="22"/>
          <w:szCs w:val="22"/>
        </w:rPr>
        <w:t>2</w:t>
      </w:r>
      <w:r w:rsidRPr="00B85204">
        <w:rPr>
          <w:rFonts w:asciiTheme="minorHAnsi" w:hAnsiTheme="minorHAnsi" w:cstheme="minorHAnsi"/>
          <w:b/>
          <w:bCs/>
          <w:sz w:val="22"/>
          <w:szCs w:val="22"/>
        </w:rPr>
        <w:t>/2020</w:t>
      </w:r>
      <w:r>
        <w:rPr>
          <w:rFonts w:asciiTheme="minorHAnsi" w:hAnsiTheme="minorHAnsi" w:cstheme="minorHAnsi"/>
          <w:b/>
          <w:bCs/>
          <w:sz w:val="22"/>
          <w:szCs w:val="22"/>
        </w:rPr>
        <w:t xml:space="preserve">. </w:t>
      </w:r>
      <w:r w:rsidR="00727F93" w:rsidRPr="006225FA">
        <w:rPr>
          <w:rFonts w:asciiTheme="minorHAnsi" w:hAnsiTheme="minorHAnsi" w:cstheme="minorHAnsi"/>
          <w:b/>
          <w:bCs/>
          <w:color w:val="000000" w:themeColor="text1"/>
          <w:sz w:val="22"/>
          <w:szCs w:val="22"/>
        </w:rPr>
        <w:t xml:space="preserve">Escrito de fecha nueve de septiembre de dos mil veinte, signado por Abel Hernández Aguilar, representante legal de la empresa de Autotransportes </w:t>
      </w:r>
      <w:proofErr w:type="spellStart"/>
      <w:proofErr w:type="gramStart"/>
      <w:r w:rsidR="00727F93" w:rsidRPr="006225FA">
        <w:rPr>
          <w:rFonts w:asciiTheme="minorHAnsi" w:hAnsiTheme="minorHAnsi" w:cstheme="minorHAnsi"/>
          <w:b/>
          <w:bCs/>
          <w:color w:val="000000" w:themeColor="text1"/>
          <w:sz w:val="22"/>
          <w:szCs w:val="22"/>
        </w:rPr>
        <w:t>Heragui</w:t>
      </w:r>
      <w:proofErr w:type="spellEnd"/>
      <w:r w:rsidR="00727F93" w:rsidRPr="006225FA">
        <w:rPr>
          <w:rFonts w:asciiTheme="minorHAnsi" w:hAnsiTheme="minorHAnsi" w:cstheme="minorHAnsi"/>
          <w:b/>
          <w:bCs/>
          <w:color w:val="000000" w:themeColor="text1"/>
          <w:sz w:val="22"/>
          <w:szCs w:val="22"/>
        </w:rPr>
        <w:t xml:space="preserve">  S.A.</w:t>
      </w:r>
      <w:proofErr w:type="gramEnd"/>
      <w:r w:rsidR="00727F93" w:rsidRPr="006225FA">
        <w:rPr>
          <w:rFonts w:asciiTheme="minorHAnsi" w:hAnsiTheme="minorHAnsi" w:cstheme="minorHAnsi"/>
          <w:b/>
          <w:bCs/>
          <w:color w:val="000000" w:themeColor="text1"/>
          <w:sz w:val="22"/>
          <w:szCs w:val="22"/>
        </w:rPr>
        <w:t xml:space="preserve"> de C.V. </w:t>
      </w:r>
      <w:r w:rsidR="00727F93">
        <w:rPr>
          <w:rFonts w:asciiTheme="minorHAnsi" w:hAnsiTheme="minorHAnsi" w:cstheme="minorHAnsi"/>
          <w:b/>
          <w:bCs/>
          <w:color w:val="000000" w:themeColor="text1"/>
          <w:sz w:val="22"/>
          <w:szCs w:val="22"/>
        </w:rPr>
        <w:t xml:space="preserve"> - - - - - - - - - - - - - - - - - - - - - - - - - - - - - - - - - - - -</w:t>
      </w:r>
    </w:p>
    <w:p w14:paraId="49087FF7" w14:textId="1181082C" w:rsidR="00727F93" w:rsidRPr="004939C6" w:rsidRDefault="00727F93" w:rsidP="00727F93">
      <w:pPr>
        <w:pStyle w:val="NormalWeb"/>
        <w:spacing w:before="0" w:beforeAutospacing="0" w:after="0" w:afterAutospacing="0" w:line="480" w:lineRule="auto"/>
        <w:jc w:val="both"/>
        <w:rPr>
          <w:rFonts w:asciiTheme="minorHAnsi" w:hAnsiTheme="minorHAnsi" w:cstheme="minorHAnsi"/>
          <w:color w:val="000000"/>
          <w:sz w:val="22"/>
          <w:szCs w:val="22"/>
        </w:rPr>
      </w:pPr>
      <w:r w:rsidRPr="008A3CDC">
        <w:rPr>
          <w:rFonts w:asciiTheme="minorHAnsi" w:hAnsiTheme="minorHAnsi" w:cstheme="minorHAnsi"/>
          <w:i/>
          <w:iCs/>
          <w:color w:val="000000" w:themeColor="text1"/>
          <w:sz w:val="22"/>
          <w:szCs w:val="22"/>
        </w:rPr>
        <w:lastRenderedPageBreak/>
        <w:t>Dada cuenta con el escrito de fecha nueve de septiembre de dos mil veinte, mediante el cual el representante de la empresa en cita solicita apoyo para que se autorice el ingreso y egreso de las unidades de transporte público de esa empresa para concretar la ruta ICATLAX (YAUHQUEMEHCAN) – CIUDAD JUDICIAL</w:t>
      </w:r>
      <w:r w:rsidR="00E67A2D">
        <w:rPr>
          <w:rFonts w:asciiTheme="minorHAnsi" w:hAnsiTheme="minorHAnsi" w:cstheme="minorHAnsi"/>
          <w:i/>
          <w:iCs/>
          <w:color w:val="000000" w:themeColor="text1"/>
          <w:sz w:val="22"/>
          <w:szCs w:val="22"/>
        </w:rPr>
        <w:t xml:space="preserve"> y</w:t>
      </w:r>
      <w:r w:rsidRPr="008A3CDC">
        <w:rPr>
          <w:rFonts w:asciiTheme="minorHAnsi" w:hAnsiTheme="minorHAnsi" w:cstheme="minorHAnsi"/>
          <w:i/>
          <w:iCs/>
          <w:color w:val="000000" w:themeColor="text1"/>
          <w:sz w:val="22"/>
          <w:szCs w:val="22"/>
        </w:rPr>
        <w:t xml:space="preserve"> evitar que los visitantes a esta sede </w:t>
      </w:r>
      <w:r w:rsidR="008A3CDC">
        <w:rPr>
          <w:rFonts w:asciiTheme="minorHAnsi" w:hAnsiTheme="minorHAnsi" w:cstheme="minorHAnsi"/>
          <w:i/>
          <w:iCs/>
          <w:color w:val="000000" w:themeColor="text1"/>
          <w:sz w:val="22"/>
          <w:szCs w:val="22"/>
        </w:rPr>
        <w:t>tengan que</w:t>
      </w:r>
      <w:r w:rsidRPr="008A3CDC">
        <w:rPr>
          <w:rFonts w:asciiTheme="minorHAnsi" w:hAnsiTheme="minorHAnsi" w:cstheme="minorHAnsi"/>
          <w:i/>
          <w:iCs/>
          <w:color w:val="000000" w:themeColor="text1"/>
          <w:sz w:val="22"/>
          <w:szCs w:val="22"/>
        </w:rPr>
        <w:t xml:space="preserve"> transbordar; al respecto debe decirse al representante legal de la empresa Autotransportes </w:t>
      </w:r>
      <w:proofErr w:type="spellStart"/>
      <w:r w:rsidRPr="008A3CDC">
        <w:rPr>
          <w:rFonts w:asciiTheme="minorHAnsi" w:hAnsiTheme="minorHAnsi" w:cstheme="minorHAnsi"/>
          <w:i/>
          <w:iCs/>
          <w:color w:val="000000" w:themeColor="text1"/>
          <w:sz w:val="22"/>
          <w:szCs w:val="22"/>
        </w:rPr>
        <w:t>Heragui</w:t>
      </w:r>
      <w:proofErr w:type="spellEnd"/>
      <w:r w:rsidRPr="008A3CDC">
        <w:rPr>
          <w:rFonts w:asciiTheme="minorHAnsi" w:hAnsiTheme="minorHAnsi" w:cstheme="minorHAnsi"/>
          <w:i/>
          <w:iCs/>
          <w:color w:val="000000" w:themeColor="text1"/>
          <w:sz w:val="22"/>
          <w:szCs w:val="22"/>
        </w:rPr>
        <w:t xml:space="preserve">  S.A. de C.V., que este cuerpo colegiado carece de facultades para autorizar lo solicitado</w:t>
      </w:r>
      <w:r w:rsidR="00E22E8B" w:rsidRPr="008A3CDC">
        <w:rPr>
          <w:rFonts w:asciiTheme="minorHAnsi" w:hAnsiTheme="minorHAnsi" w:cstheme="minorHAnsi"/>
          <w:i/>
          <w:iCs/>
          <w:color w:val="000000" w:themeColor="text1"/>
          <w:sz w:val="22"/>
          <w:szCs w:val="22"/>
        </w:rPr>
        <w:t>, pues e</w:t>
      </w:r>
      <w:r w:rsidR="00A931E4" w:rsidRPr="008A3CDC">
        <w:rPr>
          <w:rFonts w:asciiTheme="minorHAnsi" w:hAnsiTheme="minorHAnsi" w:cstheme="minorHAnsi"/>
          <w:i/>
          <w:iCs/>
          <w:color w:val="000000" w:themeColor="text1"/>
          <w:sz w:val="22"/>
          <w:szCs w:val="22"/>
        </w:rPr>
        <w:t>n términos de los artículos 2, 4, 7, fracción II, 8, 15, 16 y 24 de la Ley de Comunicaciones y Transportes en el Estado de Tlaxcala, corresponde al Ejecutivo Estatal otorgar las concesiones, así como resolver lo inherente a éstas</w:t>
      </w:r>
      <w:r w:rsidRPr="008A3CDC">
        <w:rPr>
          <w:rFonts w:asciiTheme="minorHAnsi" w:hAnsiTheme="minorHAnsi" w:cstheme="minorHAnsi"/>
          <w:i/>
          <w:iCs/>
          <w:color w:val="000000" w:themeColor="text1"/>
          <w:sz w:val="22"/>
          <w:szCs w:val="22"/>
        </w:rPr>
        <w:t xml:space="preserve">; sin embargo, si </w:t>
      </w:r>
      <w:r w:rsidR="00F37458" w:rsidRPr="008A3CDC">
        <w:rPr>
          <w:rFonts w:asciiTheme="minorHAnsi" w:hAnsiTheme="minorHAnsi" w:cstheme="minorHAnsi"/>
          <w:i/>
          <w:iCs/>
          <w:color w:val="000000" w:themeColor="text1"/>
          <w:sz w:val="22"/>
          <w:szCs w:val="22"/>
        </w:rPr>
        <w:t xml:space="preserve">ya </w:t>
      </w:r>
      <w:r w:rsidRPr="008A3CDC">
        <w:rPr>
          <w:rFonts w:asciiTheme="minorHAnsi" w:hAnsiTheme="minorHAnsi" w:cstheme="minorHAnsi"/>
          <w:i/>
          <w:iCs/>
          <w:color w:val="000000" w:themeColor="text1"/>
          <w:sz w:val="22"/>
          <w:szCs w:val="22"/>
        </w:rPr>
        <w:t>cuenta con la autorización de la Secretaría de Comunicaci</w:t>
      </w:r>
      <w:r w:rsidR="00E67A2D">
        <w:rPr>
          <w:rFonts w:asciiTheme="minorHAnsi" w:hAnsiTheme="minorHAnsi" w:cstheme="minorHAnsi"/>
          <w:i/>
          <w:iCs/>
          <w:color w:val="000000" w:themeColor="text1"/>
          <w:sz w:val="22"/>
          <w:szCs w:val="22"/>
        </w:rPr>
        <w:t>o</w:t>
      </w:r>
      <w:r w:rsidRPr="008A3CDC">
        <w:rPr>
          <w:rFonts w:asciiTheme="minorHAnsi" w:hAnsiTheme="minorHAnsi" w:cstheme="minorHAnsi"/>
          <w:i/>
          <w:iCs/>
          <w:color w:val="000000" w:themeColor="text1"/>
          <w:sz w:val="22"/>
          <w:szCs w:val="22"/>
        </w:rPr>
        <w:t>n</w:t>
      </w:r>
      <w:r w:rsidR="00E67A2D">
        <w:rPr>
          <w:rFonts w:asciiTheme="minorHAnsi" w:hAnsiTheme="minorHAnsi" w:cstheme="minorHAnsi"/>
          <w:i/>
          <w:iCs/>
          <w:color w:val="000000" w:themeColor="text1"/>
          <w:sz w:val="22"/>
          <w:szCs w:val="22"/>
        </w:rPr>
        <w:t>es</w:t>
      </w:r>
      <w:r w:rsidRPr="008A3CDC">
        <w:rPr>
          <w:rFonts w:asciiTheme="minorHAnsi" w:hAnsiTheme="minorHAnsi" w:cstheme="minorHAnsi"/>
          <w:i/>
          <w:iCs/>
          <w:color w:val="000000" w:themeColor="text1"/>
          <w:sz w:val="22"/>
          <w:szCs w:val="22"/>
        </w:rPr>
        <w:t xml:space="preserve"> y Transportes del Estado para </w:t>
      </w:r>
      <w:r w:rsidR="00F37458" w:rsidRPr="008A3CDC">
        <w:rPr>
          <w:rFonts w:asciiTheme="minorHAnsi" w:hAnsiTheme="minorHAnsi" w:cstheme="minorHAnsi"/>
          <w:i/>
          <w:iCs/>
          <w:color w:val="000000" w:themeColor="text1"/>
          <w:sz w:val="22"/>
          <w:szCs w:val="22"/>
        </w:rPr>
        <w:t>cubrir esa ruta</w:t>
      </w:r>
      <w:r w:rsidRPr="008A3CDC">
        <w:rPr>
          <w:rFonts w:asciiTheme="minorHAnsi" w:hAnsiTheme="minorHAnsi" w:cstheme="minorHAnsi"/>
          <w:i/>
          <w:iCs/>
          <w:color w:val="000000" w:themeColor="text1"/>
          <w:sz w:val="22"/>
          <w:szCs w:val="22"/>
        </w:rPr>
        <w:t xml:space="preserve">, este cuerpo colegiado no tiene objeción </w:t>
      </w:r>
      <w:r w:rsidR="00A931E4" w:rsidRPr="008A3CDC">
        <w:rPr>
          <w:rFonts w:asciiTheme="minorHAnsi" w:hAnsiTheme="minorHAnsi" w:cstheme="minorHAnsi"/>
          <w:i/>
          <w:iCs/>
          <w:color w:val="000000" w:themeColor="text1"/>
          <w:sz w:val="22"/>
          <w:szCs w:val="22"/>
        </w:rPr>
        <w:t xml:space="preserve">alguna </w:t>
      </w:r>
      <w:r w:rsidRPr="008A3CDC">
        <w:rPr>
          <w:rFonts w:asciiTheme="minorHAnsi" w:hAnsiTheme="minorHAnsi" w:cstheme="minorHAnsi"/>
          <w:i/>
          <w:iCs/>
          <w:color w:val="000000" w:themeColor="text1"/>
          <w:sz w:val="22"/>
          <w:szCs w:val="22"/>
        </w:rPr>
        <w:t>al respecto, informándole que los paraderos se encuentran debidamente establecidos</w:t>
      </w:r>
      <w:r w:rsidR="00A931E4" w:rsidRPr="008A3CDC">
        <w:rPr>
          <w:rFonts w:asciiTheme="minorHAnsi" w:hAnsiTheme="minorHAnsi" w:cstheme="minorHAnsi"/>
          <w:i/>
          <w:iCs/>
          <w:color w:val="000000" w:themeColor="text1"/>
          <w:sz w:val="22"/>
          <w:szCs w:val="22"/>
        </w:rPr>
        <w:t>,</w:t>
      </w:r>
      <w:r w:rsidRPr="008A3CDC">
        <w:rPr>
          <w:rFonts w:asciiTheme="minorHAnsi" w:hAnsiTheme="minorHAnsi" w:cstheme="minorHAnsi"/>
          <w:i/>
          <w:iCs/>
          <w:color w:val="000000" w:themeColor="text1"/>
          <w:sz w:val="22"/>
          <w:szCs w:val="22"/>
        </w:rPr>
        <w:t xml:space="preserve"> así como la</w:t>
      </w:r>
      <w:r w:rsidR="00A931E4" w:rsidRPr="008A3CDC">
        <w:rPr>
          <w:rFonts w:asciiTheme="minorHAnsi" w:hAnsiTheme="minorHAnsi" w:cstheme="minorHAnsi"/>
          <w:i/>
          <w:iCs/>
          <w:color w:val="000000" w:themeColor="text1"/>
          <w:sz w:val="22"/>
          <w:szCs w:val="22"/>
        </w:rPr>
        <w:t>s</w:t>
      </w:r>
      <w:r w:rsidRPr="008A3CDC">
        <w:rPr>
          <w:rFonts w:asciiTheme="minorHAnsi" w:hAnsiTheme="minorHAnsi" w:cstheme="minorHAnsi"/>
          <w:i/>
          <w:iCs/>
          <w:color w:val="000000" w:themeColor="text1"/>
          <w:sz w:val="22"/>
          <w:szCs w:val="22"/>
        </w:rPr>
        <w:t xml:space="preserve"> </w:t>
      </w:r>
      <w:r w:rsidR="00A931E4" w:rsidRPr="008A3CDC">
        <w:rPr>
          <w:rFonts w:asciiTheme="minorHAnsi" w:hAnsiTheme="minorHAnsi" w:cstheme="minorHAnsi"/>
          <w:i/>
          <w:iCs/>
          <w:color w:val="000000" w:themeColor="text1"/>
          <w:sz w:val="22"/>
          <w:szCs w:val="22"/>
        </w:rPr>
        <w:t>vías</w:t>
      </w:r>
      <w:r w:rsidRPr="008A3CDC">
        <w:rPr>
          <w:rFonts w:asciiTheme="minorHAnsi" w:hAnsiTheme="minorHAnsi" w:cstheme="minorHAnsi"/>
          <w:i/>
          <w:iCs/>
          <w:color w:val="000000" w:themeColor="text1"/>
          <w:sz w:val="22"/>
          <w:szCs w:val="22"/>
        </w:rPr>
        <w:t xml:space="preserve"> de entrada y salida a esta sede de Ciudad Judicial, mismos que deben ser debidamente respetados. Comuníquese esta determinación al representante legal </w:t>
      </w:r>
      <w:r w:rsidR="00A931E4" w:rsidRPr="008A3CDC">
        <w:rPr>
          <w:rFonts w:asciiTheme="minorHAnsi" w:hAnsiTheme="minorHAnsi" w:cstheme="minorHAnsi"/>
          <w:i/>
          <w:iCs/>
          <w:color w:val="000000" w:themeColor="text1"/>
          <w:sz w:val="22"/>
          <w:szCs w:val="22"/>
        </w:rPr>
        <w:t xml:space="preserve">de la empresa Autotransportes </w:t>
      </w:r>
      <w:proofErr w:type="spellStart"/>
      <w:r w:rsidR="00A931E4" w:rsidRPr="008A3CDC">
        <w:rPr>
          <w:rFonts w:asciiTheme="minorHAnsi" w:hAnsiTheme="minorHAnsi" w:cstheme="minorHAnsi"/>
          <w:i/>
          <w:iCs/>
          <w:color w:val="000000" w:themeColor="text1"/>
          <w:sz w:val="22"/>
          <w:szCs w:val="22"/>
        </w:rPr>
        <w:t>Heragui</w:t>
      </w:r>
      <w:proofErr w:type="spellEnd"/>
      <w:r w:rsidR="00A931E4" w:rsidRPr="008A3CDC">
        <w:rPr>
          <w:rFonts w:asciiTheme="minorHAnsi" w:hAnsiTheme="minorHAnsi" w:cstheme="minorHAnsi"/>
          <w:i/>
          <w:iCs/>
          <w:color w:val="000000" w:themeColor="text1"/>
          <w:sz w:val="22"/>
          <w:szCs w:val="22"/>
        </w:rPr>
        <w:t xml:space="preserve"> S.A. de C.V.</w:t>
      </w:r>
      <w:r w:rsidR="00F37458" w:rsidRPr="008A3CDC">
        <w:rPr>
          <w:rFonts w:asciiTheme="minorHAnsi" w:hAnsiTheme="minorHAnsi" w:cstheme="minorHAnsi"/>
          <w:i/>
          <w:iCs/>
          <w:color w:val="000000" w:themeColor="text1"/>
          <w:sz w:val="22"/>
          <w:szCs w:val="22"/>
        </w:rPr>
        <w:t>,</w:t>
      </w:r>
      <w:r w:rsidRPr="008A3CDC">
        <w:rPr>
          <w:rFonts w:asciiTheme="minorHAnsi" w:hAnsiTheme="minorHAnsi" w:cstheme="minorHAnsi"/>
          <w:i/>
          <w:iCs/>
          <w:color w:val="000000" w:themeColor="text1"/>
          <w:sz w:val="22"/>
          <w:szCs w:val="22"/>
        </w:rPr>
        <w:t xml:space="preserve"> en la dirección de correo electrónico que se encuentra asentado en el escrito de cuenta, para su debido conocimiento y efectos a que haya lugar. </w:t>
      </w:r>
      <w:r w:rsidR="00F37458" w:rsidRPr="008A3CDC">
        <w:rPr>
          <w:rFonts w:asciiTheme="minorHAnsi" w:hAnsiTheme="minorHAnsi" w:cstheme="minorHAnsi"/>
          <w:i/>
          <w:iCs/>
          <w:color w:val="000000" w:themeColor="text1"/>
          <w:sz w:val="22"/>
          <w:szCs w:val="22"/>
        </w:rPr>
        <w:t>Comuníquese también al Secretario de Comunicaciones y Transportes del Estado, para su conocimiento.</w:t>
      </w:r>
      <w:r w:rsidR="00F37458">
        <w:rPr>
          <w:rFonts w:asciiTheme="minorHAnsi" w:hAnsiTheme="minorHAnsi" w:cstheme="minorHAnsi"/>
          <w:color w:val="000000" w:themeColor="text1"/>
          <w:sz w:val="22"/>
          <w:szCs w:val="22"/>
        </w:rPr>
        <w:t xml:space="preserve"> </w:t>
      </w:r>
      <w:r w:rsidRPr="00C9522D">
        <w:rPr>
          <w:rFonts w:asciiTheme="minorHAnsi" w:hAnsiTheme="minorHAnsi" w:cstheme="minorHAnsi"/>
          <w:color w:val="000000" w:themeColor="text1"/>
          <w:sz w:val="22"/>
          <w:szCs w:val="22"/>
          <w:u w:val="single"/>
        </w:rPr>
        <w:t xml:space="preserve">APROBADO POR </w:t>
      </w:r>
      <w:r w:rsidR="00C9522D" w:rsidRPr="00C9522D">
        <w:rPr>
          <w:rFonts w:asciiTheme="minorHAnsi" w:hAnsiTheme="minorHAnsi" w:cstheme="minorHAnsi"/>
          <w:color w:val="000000" w:themeColor="text1"/>
          <w:sz w:val="22"/>
          <w:szCs w:val="22"/>
          <w:u w:val="single"/>
        </w:rPr>
        <w:t>UNANIMIDAD</w:t>
      </w:r>
      <w:r w:rsidR="00F37458" w:rsidRPr="00C9522D">
        <w:rPr>
          <w:rFonts w:asciiTheme="minorHAnsi" w:hAnsiTheme="minorHAnsi" w:cstheme="minorHAnsi"/>
          <w:color w:val="000000" w:themeColor="text1"/>
          <w:sz w:val="22"/>
          <w:szCs w:val="22"/>
          <w:u w:val="single"/>
        </w:rPr>
        <w:t xml:space="preserve"> </w:t>
      </w:r>
      <w:r w:rsidRPr="00C9522D">
        <w:rPr>
          <w:rFonts w:asciiTheme="minorHAnsi" w:hAnsiTheme="minorHAnsi" w:cstheme="minorHAnsi"/>
          <w:color w:val="000000" w:themeColor="text1"/>
          <w:sz w:val="22"/>
          <w:szCs w:val="22"/>
          <w:u w:val="single"/>
        </w:rPr>
        <w:t>DE VOTOS</w:t>
      </w:r>
      <w:r>
        <w:rPr>
          <w:rFonts w:asciiTheme="minorHAnsi" w:hAnsiTheme="minorHAnsi" w:cstheme="minorHAnsi"/>
          <w:color w:val="000000" w:themeColor="text1"/>
          <w:sz w:val="22"/>
          <w:szCs w:val="22"/>
        </w:rPr>
        <w:t xml:space="preserve">.  </w:t>
      </w:r>
      <w:r w:rsidR="00C9522D">
        <w:rPr>
          <w:rFonts w:asciiTheme="minorHAnsi" w:hAnsiTheme="minorHAnsi" w:cstheme="minorHAnsi"/>
          <w:color w:val="000000" w:themeColor="text1"/>
          <w:sz w:val="22"/>
          <w:szCs w:val="22"/>
        </w:rPr>
        <w:t xml:space="preserve">- - - - - - - - - - - - - - - - - - - - - - - - - - - - - - - - - - - - - - - - - - - - - - </w:t>
      </w:r>
    </w:p>
    <w:p w14:paraId="79960DC2" w14:textId="6DC4CCDD" w:rsidR="00B85204" w:rsidRDefault="00727F93" w:rsidP="00B85204">
      <w:pPr>
        <w:pStyle w:val="NormalWeb"/>
        <w:spacing w:before="0" w:beforeAutospacing="0" w:after="0" w:afterAutospacing="0" w:line="480" w:lineRule="auto"/>
        <w:ind w:firstLine="708"/>
        <w:jc w:val="both"/>
        <w:rPr>
          <w:rFonts w:ascii="Calibri" w:hAnsi="Calibri" w:cs="Calibri"/>
          <w:b/>
          <w:bCs/>
          <w:color w:val="000000" w:themeColor="text1"/>
          <w:sz w:val="18"/>
          <w:szCs w:val="18"/>
        </w:rPr>
      </w:pPr>
      <w:r w:rsidRPr="006225FA">
        <w:rPr>
          <w:rFonts w:asciiTheme="minorHAnsi" w:hAnsiTheme="minorHAnsi" w:cstheme="minorHAnsi"/>
          <w:b/>
          <w:bCs/>
          <w:color w:val="000000"/>
          <w:sz w:val="22"/>
          <w:szCs w:val="22"/>
        </w:rPr>
        <w:t xml:space="preserve">ACUERDO </w:t>
      </w:r>
      <w:r>
        <w:rPr>
          <w:rFonts w:asciiTheme="minorHAnsi" w:hAnsiTheme="minorHAnsi" w:cstheme="minorHAnsi"/>
          <w:b/>
          <w:bCs/>
          <w:color w:val="000000"/>
          <w:sz w:val="22"/>
          <w:szCs w:val="22"/>
        </w:rPr>
        <w:t>IV</w:t>
      </w:r>
      <w:r w:rsidRPr="00B85204">
        <w:rPr>
          <w:rFonts w:asciiTheme="minorHAnsi" w:hAnsiTheme="minorHAnsi" w:cstheme="minorHAnsi"/>
          <w:b/>
          <w:bCs/>
          <w:sz w:val="22"/>
          <w:szCs w:val="22"/>
        </w:rPr>
        <w:t>/6</w:t>
      </w:r>
      <w:r w:rsidR="0000345B">
        <w:rPr>
          <w:rFonts w:asciiTheme="minorHAnsi" w:hAnsiTheme="minorHAnsi" w:cstheme="minorHAnsi"/>
          <w:b/>
          <w:bCs/>
          <w:sz w:val="22"/>
          <w:szCs w:val="22"/>
        </w:rPr>
        <w:t>2</w:t>
      </w:r>
      <w:r w:rsidRPr="00B85204">
        <w:rPr>
          <w:rFonts w:asciiTheme="minorHAnsi" w:hAnsiTheme="minorHAnsi" w:cstheme="minorHAnsi"/>
          <w:b/>
          <w:bCs/>
          <w:sz w:val="22"/>
          <w:szCs w:val="22"/>
        </w:rPr>
        <w:t>/2020</w:t>
      </w:r>
      <w:r>
        <w:rPr>
          <w:rFonts w:asciiTheme="minorHAnsi" w:hAnsiTheme="minorHAnsi" w:cstheme="minorHAnsi"/>
          <w:b/>
          <w:bCs/>
          <w:sz w:val="22"/>
          <w:szCs w:val="22"/>
        </w:rPr>
        <w:t xml:space="preserve">. </w:t>
      </w:r>
      <w:r w:rsidR="00B85204" w:rsidRPr="00C9522D">
        <w:rPr>
          <w:rFonts w:asciiTheme="minorHAnsi" w:hAnsiTheme="minorHAnsi" w:cstheme="minorHAnsi"/>
          <w:b/>
          <w:bCs/>
          <w:sz w:val="22"/>
          <w:szCs w:val="22"/>
        </w:rPr>
        <w:t>O</w:t>
      </w:r>
      <w:r w:rsidR="00B85204" w:rsidRPr="00C9522D">
        <w:rPr>
          <w:rFonts w:ascii="Calibri" w:hAnsi="Calibri" w:cs="Calibri"/>
          <w:b/>
          <w:bCs/>
          <w:color w:val="000000" w:themeColor="text1"/>
          <w:sz w:val="22"/>
          <w:szCs w:val="22"/>
        </w:rPr>
        <w:t xml:space="preserve">ficio número CJET/CD/139/2020, de fecha veinticinco de noviembre de dos mil veinte, signado por la </w:t>
      </w:r>
      <w:proofErr w:type="gramStart"/>
      <w:r w:rsidR="00B85204" w:rsidRPr="00C9522D">
        <w:rPr>
          <w:rFonts w:ascii="Calibri" w:hAnsi="Calibri" w:cs="Calibri"/>
          <w:b/>
          <w:bCs/>
          <w:color w:val="000000" w:themeColor="text1"/>
          <w:sz w:val="22"/>
          <w:szCs w:val="22"/>
        </w:rPr>
        <w:t>Consejera</w:t>
      </w:r>
      <w:proofErr w:type="gramEnd"/>
      <w:r w:rsidR="00B85204" w:rsidRPr="00C9522D">
        <w:rPr>
          <w:rFonts w:ascii="Calibri" w:hAnsi="Calibri" w:cs="Calibri"/>
          <w:b/>
          <w:bCs/>
          <w:color w:val="000000" w:themeColor="text1"/>
          <w:sz w:val="22"/>
          <w:szCs w:val="22"/>
        </w:rPr>
        <w:t xml:space="preserve"> de este cuerpo colegiado MARTHA ZENTENO RAMÍREZ. - - - - - - - - - - - - - - - - - - - - - - - - - - - - - - - - - - - </w:t>
      </w:r>
    </w:p>
    <w:p w14:paraId="2B838161" w14:textId="617E5CA7" w:rsidR="00B85204" w:rsidRPr="00C9522D" w:rsidRDefault="00B85204" w:rsidP="00B85204">
      <w:pPr>
        <w:pStyle w:val="NormalWeb"/>
        <w:spacing w:before="0" w:beforeAutospacing="0" w:after="0" w:afterAutospacing="0" w:line="480" w:lineRule="auto"/>
        <w:jc w:val="both"/>
        <w:rPr>
          <w:rFonts w:ascii="Calibri" w:hAnsi="Calibri" w:cs="Calibri"/>
          <w:color w:val="000000" w:themeColor="text1"/>
          <w:sz w:val="22"/>
          <w:szCs w:val="22"/>
        </w:rPr>
      </w:pPr>
      <w:r w:rsidRPr="00C9522D">
        <w:rPr>
          <w:rFonts w:ascii="Calibri" w:hAnsi="Calibri" w:cs="Calibri"/>
          <w:i/>
          <w:iCs/>
          <w:color w:val="000000" w:themeColor="text1"/>
          <w:sz w:val="22"/>
          <w:szCs w:val="22"/>
        </w:rPr>
        <w:t xml:space="preserve">Dada cuenta con el </w:t>
      </w:r>
      <w:r w:rsidRPr="00C9522D">
        <w:rPr>
          <w:rFonts w:asciiTheme="minorHAnsi" w:hAnsiTheme="minorHAnsi" w:cstheme="minorHAnsi"/>
          <w:i/>
          <w:iCs/>
          <w:sz w:val="22"/>
          <w:szCs w:val="22"/>
        </w:rPr>
        <w:t>o</w:t>
      </w:r>
      <w:r w:rsidRPr="00C9522D">
        <w:rPr>
          <w:rFonts w:ascii="Calibri" w:hAnsi="Calibri" w:cs="Calibri"/>
          <w:i/>
          <w:iCs/>
          <w:color w:val="000000" w:themeColor="text1"/>
          <w:sz w:val="22"/>
          <w:szCs w:val="22"/>
        </w:rPr>
        <w:t xml:space="preserve">ficio número CJET/CD/139/2020, de fecha veinticinco de noviembre de dos mil veinte, relacionado con el acuerdo V/53/2020 del Consejo de la Judicatura, </w:t>
      </w:r>
      <w:r w:rsidR="00CB5C39" w:rsidRPr="00C9522D">
        <w:rPr>
          <w:rFonts w:ascii="Calibri" w:hAnsi="Calibri" w:cs="Calibri"/>
          <w:i/>
          <w:iCs/>
          <w:color w:val="000000" w:themeColor="text1"/>
          <w:sz w:val="22"/>
          <w:szCs w:val="22"/>
        </w:rPr>
        <w:t xml:space="preserve">mediante el cual remite el proyecto </w:t>
      </w:r>
      <w:r w:rsidRPr="00C9522D">
        <w:rPr>
          <w:rFonts w:ascii="Calibri" w:hAnsi="Calibri" w:cs="Calibri"/>
          <w:i/>
          <w:iCs/>
          <w:color w:val="000000" w:themeColor="text1"/>
          <w:sz w:val="22"/>
          <w:szCs w:val="22"/>
        </w:rPr>
        <w:t xml:space="preserve">de “LINEAMIENTOS PARA EL SERVICIO DE CONSULTA DE LAS LISTAS DE NOTIFICACIÓN DE LAS SALAS DEL TRIBUNAL SUPERIOR DE JUSTICIA, AUTORIDADES SUBSTANCIADORA Y RESOLUTORA DE LOS PROCEDIMIENTOS DE RESPONSABILIDAD ADMINISTRATIVA Y DE LOS JUZGADOS EN MATERIA CIVIL, FAMILIAR Y MERCANTIL, TODOS DEL PODER JUDICIAL DEL ESTADO DE TLAXCALA” para efectos de </w:t>
      </w:r>
      <w:r w:rsidR="00CB5C39" w:rsidRPr="00C9522D">
        <w:rPr>
          <w:rFonts w:ascii="Calibri" w:hAnsi="Calibri" w:cs="Calibri"/>
          <w:i/>
          <w:iCs/>
          <w:color w:val="000000" w:themeColor="text1"/>
          <w:sz w:val="22"/>
          <w:szCs w:val="22"/>
        </w:rPr>
        <w:t xml:space="preserve">su </w:t>
      </w:r>
      <w:r w:rsidRPr="00C9522D">
        <w:rPr>
          <w:rFonts w:ascii="Calibri" w:hAnsi="Calibri" w:cs="Calibri"/>
          <w:i/>
          <w:iCs/>
          <w:color w:val="000000" w:themeColor="text1"/>
          <w:sz w:val="22"/>
          <w:szCs w:val="22"/>
        </w:rPr>
        <w:t>aprobación; al respecto, previo análisis a éstos, con fundamento en lo que establecen los artículos 61</w:t>
      </w:r>
      <w:r w:rsidR="00CB5C39" w:rsidRPr="00C9522D">
        <w:rPr>
          <w:rFonts w:ascii="Calibri" w:hAnsi="Calibri" w:cs="Calibri"/>
          <w:i/>
          <w:iCs/>
          <w:color w:val="000000" w:themeColor="text1"/>
          <w:sz w:val="22"/>
          <w:szCs w:val="22"/>
        </w:rPr>
        <w:t>,</w:t>
      </w:r>
      <w:r w:rsidRPr="00C9522D">
        <w:rPr>
          <w:rFonts w:ascii="Calibri" w:hAnsi="Calibri" w:cs="Calibri"/>
          <w:i/>
          <w:iCs/>
          <w:color w:val="000000" w:themeColor="text1"/>
          <w:sz w:val="22"/>
          <w:szCs w:val="22"/>
        </w:rPr>
        <w:t xml:space="preserve"> de la Ley Orgánica del Poder Judicial </w:t>
      </w:r>
      <w:r w:rsidRPr="00C9522D">
        <w:rPr>
          <w:rFonts w:ascii="Calibri" w:hAnsi="Calibri" w:cs="Calibri"/>
          <w:i/>
          <w:iCs/>
          <w:color w:val="000000" w:themeColor="text1"/>
          <w:sz w:val="22"/>
          <w:szCs w:val="22"/>
        </w:rPr>
        <w:lastRenderedPageBreak/>
        <w:t>del Estado; y 9, fracción II, del Reglamento del Consejo de la Judicatura del Estado, este cuerpo colegiado determina aprobarlos en sus términos para todos los efectos legales correspondientes.</w:t>
      </w:r>
      <w:r w:rsidR="00A40DA9" w:rsidRPr="00C9522D">
        <w:rPr>
          <w:rFonts w:ascii="Calibri" w:hAnsi="Calibri" w:cs="Calibri"/>
          <w:i/>
          <w:iCs/>
          <w:color w:val="000000" w:themeColor="text1"/>
          <w:sz w:val="22"/>
          <w:szCs w:val="22"/>
        </w:rPr>
        <w:t xml:space="preserve"> </w:t>
      </w:r>
      <w:r w:rsidR="00CB5C39" w:rsidRPr="00C9522D">
        <w:rPr>
          <w:rFonts w:ascii="Calibri" w:hAnsi="Calibri" w:cs="Calibri"/>
          <w:i/>
          <w:iCs/>
          <w:color w:val="000000" w:themeColor="text1"/>
          <w:sz w:val="22"/>
          <w:szCs w:val="22"/>
        </w:rPr>
        <w:t>Publíquese y comuníquese en los términos señalados en dichos lineamientos; asimismo, c</w:t>
      </w:r>
      <w:r w:rsidR="00A40DA9" w:rsidRPr="00C9522D">
        <w:rPr>
          <w:rFonts w:ascii="Calibri" w:hAnsi="Calibri" w:cs="Calibri"/>
          <w:i/>
          <w:iCs/>
          <w:color w:val="000000" w:themeColor="text1"/>
          <w:sz w:val="22"/>
          <w:szCs w:val="22"/>
        </w:rPr>
        <w:t xml:space="preserve">omuníquese al Pleno del Tribunal Superior de Justicia </w:t>
      </w:r>
      <w:r w:rsidR="00CB5C39" w:rsidRPr="00C9522D">
        <w:rPr>
          <w:rFonts w:ascii="Calibri" w:hAnsi="Calibri" w:cs="Calibri"/>
          <w:i/>
          <w:iCs/>
          <w:color w:val="000000" w:themeColor="text1"/>
          <w:sz w:val="22"/>
          <w:szCs w:val="22"/>
        </w:rPr>
        <w:t xml:space="preserve">del Estado, </w:t>
      </w:r>
      <w:r w:rsidR="00A40DA9" w:rsidRPr="00C9522D">
        <w:rPr>
          <w:rFonts w:ascii="Calibri" w:hAnsi="Calibri" w:cs="Calibri"/>
          <w:i/>
          <w:iCs/>
          <w:color w:val="000000" w:themeColor="text1"/>
          <w:sz w:val="22"/>
          <w:szCs w:val="22"/>
        </w:rPr>
        <w:t>para su conocimiento</w:t>
      </w:r>
      <w:r w:rsidR="00A40DA9" w:rsidRPr="00C9522D">
        <w:rPr>
          <w:rFonts w:ascii="Calibri" w:hAnsi="Calibri" w:cs="Calibri"/>
          <w:color w:val="000000" w:themeColor="text1"/>
          <w:sz w:val="22"/>
          <w:szCs w:val="22"/>
        </w:rPr>
        <w:t xml:space="preserve">. </w:t>
      </w:r>
      <w:r w:rsidRPr="00C9522D">
        <w:rPr>
          <w:rFonts w:ascii="Calibri" w:hAnsi="Calibri" w:cs="Calibri"/>
          <w:color w:val="000000" w:themeColor="text1"/>
          <w:sz w:val="22"/>
          <w:szCs w:val="22"/>
          <w:u w:val="single"/>
        </w:rPr>
        <w:t xml:space="preserve">APROBADO POR </w:t>
      </w:r>
      <w:r w:rsidR="00C9522D" w:rsidRPr="00C9522D">
        <w:rPr>
          <w:rFonts w:ascii="Calibri" w:hAnsi="Calibri" w:cs="Calibri"/>
          <w:color w:val="000000" w:themeColor="text1"/>
          <w:sz w:val="22"/>
          <w:szCs w:val="22"/>
          <w:u w:val="single"/>
        </w:rPr>
        <w:t xml:space="preserve">UNANIMIDAD </w:t>
      </w:r>
      <w:r w:rsidRPr="00C9522D">
        <w:rPr>
          <w:rFonts w:ascii="Calibri" w:hAnsi="Calibri" w:cs="Calibri"/>
          <w:color w:val="000000" w:themeColor="text1"/>
          <w:sz w:val="22"/>
          <w:szCs w:val="22"/>
          <w:u w:val="single"/>
        </w:rPr>
        <w:t>DE VOTOS</w:t>
      </w:r>
      <w:r w:rsidRPr="00C9522D">
        <w:rPr>
          <w:rFonts w:ascii="Calibri" w:hAnsi="Calibri" w:cs="Calibri"/>
          <w:color w:val="000000" w:themeColor="text1"/>
          <w:sz w:val="22"/>
          <w:szCs w:val="22"/>
        </w:rPr>
        <w:t>.</w:t>
      </w:r>
      <w:r w:rsidR="00C9522D">
        <w:rPr>
          <w:rFonts w:ascii="Calibri" w:hAnsi="Calibri" w:cs="Calibri"/>
          <w:color w:val="000000" w:themeColor="text1"/>
          <w:sz w:val="22"/>
          <w:szCs w:val="22"/>
        </w:rPr>
        <w:t xml:space="preserve"> - - - - - - - - - - </w:t>
      </w:r>
    </w:p>
    <w:p w14:paraId="71259156" w14:textId="443DF576" w:rsidR="00B85204" w:rsidRPr="00A429BC" w:rsidRDefault="00B85204" w:rsidP="00B85204">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A429BC">
        <w:rPr>
          <w:rFonts w:asciiTheme="minorHAnsi" w:hAnsiTheme="minorHAnsi" w:cstheme="minorHAnsi"/>
          <w:b/>
          <w:bCs/>
          <w:color w:val="000000"/>
          <w:sz w:val="22"/>
          <w:szCs w:val="22"/>
        </w:rPr>
        <w:t>ACUERDO V</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 O</w:t>
      </w:r>
      <w:r w:rsidRPr="00A429BC">
        <w:rPr>
          <w:rFonts w:ascii="Calibri" w:hAnsi="Calibri" w:cs="Calibri"/>
          <w:b/>
          <w:bCs/>
          <w:color w:val="000000" w:themeColor="text1"/>
          <w:sz w:val="22"/>
          <w:szCs w:val="22"/>
        </w:rPr>
        <w:t xml:space="preserve">ficios número CJET/CA/151/2020 y CJET/CA/152/2020, de fecha veintitrés de noviembre de dos mil veinte, signados por la consejera de este cuerpo colegiado DORA MARÍA GARCÍA ESPEJEL, por guardar relación entre sí. - - - - - - - - - - - - - - - - - - - - - - - - - - - - - - - - - - - - - - </w:t>
      </w:r>
      <w:r w:rsidR="00A429BC">
        <w:rPr>
          <w:rFonts w:ascii="Calibri" w:hAnsi="Calibri" w:cs="Calibri"/>
          <w:b/>
          <w:bCs/>
          <w:color w:val="000000" w:themeColor="text1"/>
          <w:sz w:val="22"/>
          <w:szCs w:val="22"/>
        </w:rPr>
        <w:t>- - - - - - - - - - - - - - -</w:t>
      </w:r>
    </w:p>
    <w:p w14:paraId="2125C378" w14:textId="3475C816" w:rsidR="00A40DA9" w:rsidRPr="00834644" w:rsidRDefault="00B85204" w:rsidP="00A40DA9">
      <w:pPr>
        <w:pStyle w:val="NormalWeb"/>
        <w:spacing w:before="0" w:beforeAutospacing="0" w:after="0" w:afterAutospacing="0" w:line="480" w:lineRule="auto"/>
        <w:jc w:val="both"/>
        <w:rPr>
          <w:rFonts w:ascii="Calibri" w:hAnsi="Calibri" w:cs="Calibri"/>
          <w:color w:val="000000" w:themeColor="text1"/>
          <w:sz w:val="22"/>
          <w:szCs w:val="22"/>
        </w:rPr>
      </w:pPr>
      <w:r w:rsidRPr="008C7D4C">
        <w:rPr>
          <w:rFonts w:ascii="Calibri" w:hAnsi="Calibri" w:cs="Calibri"/>
          <w:i/>
          <w:iCs/>
          <w:color w:val="000000" w:themeColor="text1"/>
          <w:sz w:val="22"/>
          <w:szCs w:val="22"/>
        </w:rPr>
        <w:t xml:space="preserve">Dada cuenta con los </w:t>
      </w:r>
      <w:r w:rsidRPr="008C7D4C">
        <w:rPr>
          <w:rFonts w:asciiTheme="minorHAnsi" w:hAnsiTheme="minorHAnsi" w:cstheme="minorHAnsi"/>
          <w:i/>
          <w:iCs/>
          <w:sz w:val="22"/>
          <w:szCs w:val="22"/>
        </w:rPr>
        <w:t>o</w:t>
      </w:r>
      <w:r w:rsidRPr="008C7D4C">
        <w:rPr>
          <w:rFonts w:ascii="Calibri" w:hAnsi="Calibri" w:cs="Calibri"/>
          <w:i/>
          <w:iCs/>
          <w:color w:val="000000" w:themeColor="text1"/>
          <w:sz w:val="22"/>
          <w:szCs w:val="22"/>
        </w:rPr>
        <w:t xml:space="preserve">ficios número CJET/CA/151/2020 y CJET/CA/152/2020, </w:t>
      </w:r>
      <w:r w:rsidR="00CB5C39" w:rsidRPr="008C7D4C">
        <w:rPr>
          <w:rFonts w:ascii="Calibri" w:hAnsi="Calibri" w:cs="Calibri"/>
          <w:i/>
          <w:iCs/>
          <w:color w:val="000000" w:themeColor="text1"/>
          <w:sz w:val="22"/>
          <w:szCs w:val="22"/>
        </w:rPr>
        <w:t xml:space="preserve">ambos </w:t>
      </w:r>
      <w:r w:rsidRPr="008C7D4C">
        <w:rPr>
          <w:rFonts w:ascii="Calibri" w:hAnsi="Calibri" w:cs="Calibri"/>
          <w:i/>
          <w:iCs/>
          <w:color w:val="000000" w:themeColor="text1"/>
          <w:sz w:val="22"/>
          <w:szCs w:val="22"/>
        </w:rPr>
        <w:t>de fecha veintitrés de noviembre de dos mil veinte, así como del acta CA/17/2020,</w:t>
      </w:r>
      <w:r w:rsidR="00A40DA9" w:rsidRPr="008C7D4C">
        <w:rPr>
          <w:rFonts w:ascii="Calibri" w:hAnsi="Calibri" w:cs="Calibri"/>
          <w:i/>
          <w:iCs/>
          <w:color w:val="000000" w:themeColor="text1"/>
          <w:sz w:val="22"/>
          <w:szCs w:val="22"/>
        </w:rPr>
        <w:t xml:space="preserve"> de sesión extraordinaria privada de la Comisión de Administración del Consejo de la Judicatura del Estado</w:t>
      </w:r>
      <w:r w:rsidR="00CB5C39" w:rsidRPr="008C7D4C">
        <w:rPr>
          <w:rFonts w:ascii="Calibri" w:hAnsi="Calibri" w:cs="Calibri"/>
          <w:i/>
          <w:iCs/>
          <w:color w:val="000000" w:themeColor="text1"/>
          <w:sz w:val="22"/>
          <w:szCs w:val="22"/>
        </w:rPr>
        <w:t>,</w:t>
      </w:r>
      <w:r w:rsidR="00A40DA9" w:rsidRPr="008C7D4C">
        <w:rPr>
          <w:rFonts w:ascii="Calibri" w:hAnsi="Calibri" w:cs="Calibri"/>
          <w:i/>
          <w:iCs/>
          <w:color w:val="000000" w:themeColor="text1"/>
          <w:sz w:val="22"/>
          <w:szCs w:val="22"/>
        </w:rPr>
        <w:t xml:space="preserve"> celebrada el dieciocho de noviembre del año en curso</w:t>
      </w:r>
      <w:r w:rsidR="00466F0A" w:rsidRPr="008C7D4C">
        <w:rPr>
          <w:rFonts w:ascii="Calibri" w:hAnsi="Calibri" w:cs="Calibri"/>
          <w:i/>
          <w:iCs/>
          <w:color w:val="000000" w:themeColor="text1"/>
          <w:sz w:val="22"/>
          <w:szCs w:val="22"/>
        </w:rPr>
        <w:t xml:space="preserve">, </w:t>
      </w:r>
      <w:r w:rsidR="00CB5C39" w:rsidRPr="008C7D4C">
        <w:rPr>
          <w:rFonts w:ascii="Calibri" w:hAnsi="Calibri" w:cs="Calibri"/>
          <w:i/>
          <w:iCs/>
          <w:color w:val="000000" w:themeColor="text1"/>
          <w:sz w:val="22"/>
          <w:szCs w:val="22"/>
        </w:rPr>
        <w:t xml:space="preserve">que se adjunta al último de los oficios de cuenta, </w:t>
      </w:r>
      <w:r w:rsidRPr="008C7D4C">
        <w:rPr>
          <w:rFonts w:ascii="Calibri" w:hAnsi="Calibri" w:cs="Calibri"/>
          <w:i/>
          <w:iCs/>
          <w:color w:val="000000" w:themeColor="text1"/>
          <w:sz w:val="22"/>
          <w:szCs w:val="22"/>
        </w:rPr>
        <w:t xml:space="preserve">relacionados con </w:t>
      </w:r>
      <w:r w:rsidR="00A40DA9" w:rsidRPr="008C7D4C">
        <w:rPr>
          <w:rFonts w:ascii="Calibri" w:hAnsi="Calibri" w:cs="Calibri"/>
          <w:i/>
          <w:iCs/>
          <w:color w:val="000000" w:themeColor="text1"/>
          <w:sz w:val="22"/>
          <w:szCs w:val="22"/>
        </w:rPr>
        <w:t xml:space="preserve">el proyecto de </w:t>
      </w:r>
      <w:r w:rsidRPr="008C7D4C">
        <w:rPr>
          <w:rFonts w:ascii="Calibri" w:hAnsi="Calibri" w:cs="Calibri"/>
          <w:i/>
          <w:iCs/>
          <w:color w:val="000000" w:themeColor="text1"/>
          <w:sz w:val="22"/>
          <w:szCs w:val="22"/>
        </w:rPr>
        <w:t>GUÍA TÉCNICA PARA LA ELABORACIÓN DE MANUALES DE ORG</w:t>
      </w:r>
      <w:r w:rsidR="008C7D4C" w:rsidRPr="008C7D4C">
        <w:rPr>
          <w:rFonts w:ascii="Calibri" w:hAnsi="Calibri" w:cs="Calibri"/>
          <w:i/>
          <w:iCs/>
          <w:color w:val="000000" w:themeColor="text1"/>
          <w:sz w:val="22"/>
          <w:szCs w:val="22"/>
        </w:rPr>
        <w:t>A</w:t>
      </w:r>
      <w:r w:rsidRPr="008C7D4C">
        <w:rPr>
          <w:rFonts w:ascii="Calibri" w:hAnsi="Calibri" w:cs="Calibri"/>
          <w:i/>
          <w:iCs/>
          <w:color w:val="000000" w:themeColor="text1"/>
          <w:sz w:val="22"/>
          <w:szCs w:val="22"/>
        </w:rPr>
        <w:t>NIZACIÓN, PROCEDIMIENTO</w:t>
      </w:r>
      <w:r w:rsidR="008C7D4C" w:rsidRPr="008C7D4C">
        <w:rPr>
          <w:rFonts w:ascii="Calibri" w:hAnsi="Calibri" w:cs="Calibri"/>
          <w:i/>
          <w:iCs/>
          <w:color w:val="000000" w:themeColor="text1"/>
          <w:sz w:val="22"/>
          <w:szCs w:val="22"/>
        </w:rPr>
        <w:t>S</w:t>
      </w:r>
      <w:r w:rsidRPr="008C7D4C">
        <w:rPr>
          <w:rFonts w:ascii="Calibri" w:hAnsi="Calibri" w:cs="Calibri"/>
          <w:i/>
          <w:iCs/>
          <w:color w:val="000000" w:themeColor="text1"/>
          <w:sz w:val="22"/>
          <w:szCs w:val="22"/>
        </w:rPr>
        <w:t xml:space="preserve"> Y LINEAMIENTOS DEL PODER JUDICIAL</w:t>
      </w:r>
      <w:r w:rsidR="008C7D4C" w:rsidRPr="008C7D4C">
        <w:rPr>
          <w:rFonts w:ascii="Calibri" w:hAnsi="Calibri" w:cs="Calibri"/>
          <w:i/>
          <w:iCs/>
          <w:color w:val="000000" w:themeColor="text1"/>
          <w:sz w:val="22"/>
          <w:szCs w:val="22"/>
        </w:rPr>
        <w:t xml:space="preserve"> DEL ESTADO DE TLAXCALA</w:t>
      </w:r>
      <w:r w:rsidR="00A40DA9" w:rsidRPr="008C7D4C">
        <w:rPr>
          <w:rFonts w:ascii="Calibri" w:hAnsi="Calibri" w:cs="Calibri"/>
          <w:i/>
          <w:iCs/>
          <w:color w:val="000000" w:themeColor="text1"/>
          <w:sz w:val="22"/>
          <w:szCs w:val="22"/>
        </w:rPr>
        <w:t>, que se determinó remitir a este cuerpo colegiado para efectos de su aprobación; al respecto, previo análisis a éstos, con fundamento en lo que establecen los artículos 61</w:t>
      </w:r>
      <w:r w:rsidR="008C7D4C" w:rsidRPr="008C7D4C">
        <w:rPr>
          <w:rFonts w:ascii="Calibri" w:hAnsi="Calibri" w:cs="Calibri"/>
          <w:i/>
          <w:iCs/>
          <w:color w:val="000000" w:themeColor="text1"/>
          <w:sz w:val="22"/>
          <w:szCs w:val="22"/>
        </w:rPr>
        <w:t>, 69,</w:t>
      </w:r>
      <w:r w:rsidR="00A40DA9" w:rsidRPr="008C7D4C">
        <w:rPr>
          <w:rFonts w:ascii="Calibri" w:hAnsi="Calibri" w:cs="Calibri"/>
          <w:i/>
          <w:iCs/>
          <w:color w:val="000000" w:themeColor="text1"/>
          <w:sz w:val="22"/>
          <w:szCs w:val="22"/>
        </w:rPr>
        <w:t xml:space="preserve"> 80</w:t>
      </w:r>
      <w:r w:rsidR="008C7D4C" w:rsidRPr="008C7D4C">
        <w:rPr>
          <w:rFonts w:ascii="Calibri" w:hAnsi="Calibri" w:cs="Calibri"/>
          <w:i/>
          <w:iCs/>
          <w:color w:val="000000" w:themeColor="text1"/>
          <w:sz w:val="22"/>
          <w:szCs w:val="22"/>
        </w:rPr>
        <w:t>,</w:t>
      </w:r>
      <w:r w:rsidR="00A40DA9" w:rsidRPr="008C7D4C">
        <w:rPr>
          <w:rFonts w:ascii="Calibri" w:hAnsi="Calibri" w:cs="Calibri"/>
          <w:i/>
          <w:iCs/>
          <w:color w:val="000000" w:themeColor="text1"/>
          <w:sz w:val="22"/>
          <w:szCs w:val="22"/>
        </w:rPr>
        <w:t xml:space="preserve"> </w:t>
      </w:r>
      <w:r w:rsidR="008C7D4C" w:rsidRPr="008C7D4C">
        <w:rPr>
          <w:rFonts w:ascii="Calibri" w:hAnsi="Calibri" w:cs="Calibri"/>
          <w:i/>
          <w:iCs/>
          <w:color w:val="000000" w:themeColor="text1"/>
          <w:sz w:val="22"/>
          <w:szCs w:val="22"/>
        </w:rPr>
        <w:t>f</w:t>
      </w:r>
      <w:r w:rsidR="00A40DA9" w:rsidRPr="008C7D4C">
        <w:rPr>
          <w:rFonts w:ascii="Calibri" w:hAnsi="Calibri" w:cs="Calibri"/>
          <w:i/>
          <w:iCs/>
          <w:color w:val="000000" w:themeColor="text1"/>
          <w:sz w:val="22"/>
          <w:szCs w:val="22"/>
        </w:rPr>
        <w:t>racción VI, de la Ley Orgánica del Poder Judicial del Estado; y 9, fracción II, del Reglamento del Consejo de la Judicatura del Estado, este cuerpo colegiado determina aprobarl</w:t>
      </w:r>
      <w:r w:rsidR="008C7D4C">
        <w:rPr>
          <w:rFonts w:ascii="Calibri" w:hAnsi="Calibri" w:cs="Calibri"/>
          <w:i/>
          <w:iCs/>
          <w:color w:val="000000" w:themeColor="text1"/>
          <w:sz w:val="22"/>
          <w:szCs w:val="22"/>
        </w:rPr>
        <w:t>a</w:t>
      </w:r>
      <w:r w:rsidR="00A40DA9" w:rsidRPr="008C7D4C">
        <w:rPr>
          <w:rFonts w:ascii="Calibri" w:hAnsi="Calibri" w:cs="Calibri"/>
          <w:i/>
          <w:iCs/>
          <w:color w:val="000000" w:themeColor="text1"/>
          <w:sz w:val="22"/>
          <w:szCs w:val="22"/>
        </w:rPr>
        <w:t xml:space="preserve"> en sus términos para todos los efectos legales correspondientes, en consecuencia, </w:t>
      </w:r>
      <w:r w:rsidR="008C7D4C" w:rsidRPr="008C7D4C">
        <w:rPr>
          <w:rFonts w:ascii="Calibri" w:hAnsi="Calibri" w:cs="Calibri"/>
          <w:i/>
          <w:iCs/>
          <w:color w:val="000000" w:themeColor="text1"/>
          <w:sz w:val="22"/>
          <w:szCs w:val="22"/>
        </w:rPr>
        <w:t xml:space="preserve">publíquese </w:t>
      </w:r>
      <w:r w:rsidR="008C7D4C">
        <w:rPr>
          <w:rFonts w:ascii="Calibri" w:hAnsi="Calibri" w:cs="Calibri"/>
          <w:i/>
          <w:iCs/>
          <w:color w:val="000000" w:themeColor="text1"/>
          <w:sz w:val="22"/>
          <w:szCs w:val="22"/>
        </w:rPr>
        <w:t>como está</w:t>
      </w:r>
      <w:r w:rsidR="008C7D4C" w:rsidRPr="008C7D4C">
        <w:rPr>
          <w:rFonts w:ascii="Calibri" w:hAnsi="Calibri" w:cs="Calibri"/>
          <w:i/>
          <w:iCs/>
          <w:color w:val="000000" w:themeColor="text1"/>
          <w:sz w:val="22"/>
          <w:szCs w:val="22"/>
        </w:rPr>
        <w:t xml:space="preserve"> ordenad</w:t>
      </w:r>
      <w:r w:rsidR="00834644">
        <w:rPr>
          <w:rFonts w:ascii="Calibri" w:hAnsi="Calibri" w:cs="Calibri"/>
          <w:i/>
          <w:iCs/>
          <w:color w:val="000000" w:themeColor="text1"/>
          <w:sz w:val="22"/>
          <w:szCs w:val="22"/>
        </w:rPr>
        <w:t>o</w:t>
      </w:r>
      <w:r w:rsidR="008C7D4C" w:rsidRPr="008C7D4C">
        <w:rPr>
          <w:rFonts w:ascii="Calibri" w:hAnsi="Calibri" w:cs="Calibri"/>
          <w:i/>
          <w:iCs/>
          <w:color w:val="000000" w:themeColor="text1"/>
          <w:sz w:val="22"/>
          <w:szCs w:val="22"/>
        </w:rPr>
        <w:t xml:space="preserve"> y </w:t>
      </w:r>
      <w:r w:rsidR="00A40DA9" w:rsidRPr="008C7D4C">
        <w:rPr>
          <w:rFonts w:ascii="Calibri" w:hAnsi="Calibri" w:cs="Calibri"/>
          <w:i/>
          <w:iCs/>
          <w:color w:val="000000" w:themeColor="text1"/>
          <w:sz w:val="22"/>
          <w:szCs w:val="22"/>
        </w:rPr>
        <w:t xml:space="preserve">remítase copia certificada </w:t>
      </w:r>
      <w:r w:rsidR="00E37DB4" w:rsidRPr="008C7D4C">
        <w:rPr>
          <w:rFonts w:ascii="Calibri" w:hAnsi="Calibri" w:cs="Calibri"/>
          <w:i/>
          <w:iCs/>
          <w:color w:val="000000" w:themeColor="text1"/>
          <w:sz w:val="22"/>
          <w:szCs w:val="22"/>
        </w:rPr>
        <w:t xml:space="preserve">de </w:t>
      </w:r>
      <w:r w:rsidR="00834644">
        <w:rPr>
          <w:rFonts w:ascii="Calibri" w:hAnsi="Calibri" w:cs="Calibri"/>
          <w:i/>
          <w:iCs/>
          <w:color w:val="000000" w:themeColor="text1"/>
          <w:sz w:val="22"/>
          <w:szCs w:val="22"/>
        </w:rPr>
        <w:t xml:space="preserve">dicha guía </w:t>
      </w:r>
      <w:r w:rsidR="00E37DB4" w:rsidRPr="008C7D4C">
        <w:rPr>
          <w:rFonts w:ascii="Calibri" w:hAnsi="Calibri" w:cs="Calibri"/>
          <w:i/>
          <w:iCs/>
          <w:color w:val="000000" w:themeColor="text1"/>
          <w:sz w:val="22"/>
          <w:szCs w:val="22"/>
        </w:rPr>
        <w:t>al Contralor del Poder Judicial del Estado, para su observancia y aplicación. C</w:t>
      </w:r>
      <w:r w:rsidR="00A40DA9" w:rsidRPr="008C7D4C">
        <w:rPr>
          <w:rFonts w:ascii="Calibri" w:hAnsi="Calibri" w:cs="Calibri"/>
          <w:i/>
          <w:iCs/>
          <w:color w:val="000000" w:themeColor="text1"/>
          <w:sz w:val="22"/>
          <w:szCs w:val="22"/>
        </w:rPr>
        <w:t xml:space="preserve">omuníquese </w:t>
      </w:r>
      <w:r w:rsidR="00E37DB4" w:rsidRPr="008C7D4C">
        <w:rPr>
          <w:rFonts w:ascii="Calibri" w:hAnsi="Calibri" w:cs="Calibri"/>
          <w:i/>
          <w:iCs/>
          <w:color w:val="000000" w:themeColor="text1"/>
          <w:sz w:val="22"/>
          <w:szCs w:val="22"/>
        </w:rPr>
        <w:t>esta determinación al Contralor del Poder Judicial del Estado, para los efectos conducentes</w:t>
      </w:r>
      <w:r w:rsidR="008C7D4C" w:rsidRPr="008C7D4C">
        <w:rPr>
          <w:rFonts w:ascii="Calibri" w:hAnsi="Calibri" w:cs="Calibri"/>
          <w:i/>
          <w:iCs/>
          <w:color w:val="000000" w:themeColor="text1"/>
          <w:sz w:val="22"/>
          <w:szCs w:val="22"/>
        </w:rPr>
        <w:t>;</w:t>
      </w:r>
      <w:r w:rsidR="00E37DB4" w:rsidRPr="008C7D4C">
        <w:rPr>
          <w:rFonts w:ascii="Calibri" w:hAnsi="Calibri" w:cs="Calibri"/>
          <w:i/>
          <w:iCs/>
          <w:color w:val="000000" w:themeColor="text1"/>
          <w:sz w:val="22"/>
          <w:szCs w:val="22"/>
        </w:rPr>
        <w:t xml:space="preserve"> as</w:t>
      </w:r>
      <w:r w:rsidR="008C7D4C" w:rsidRPr="008C7D4C">
        <w:rPr>
          <w:rFonts w:ascii="Calibri" w:hAnsi="Calibri" w:cs="Calibri"/>
          <w:i/>
          <w:iCs/>
          <w:color w:val="000000" w:themeColor="text1"/>
          <w:sz w:val="22"/>
          <w:szCs w:val="22"/>
        </w:rPr>
        <w:t xml:space="preserve">imismo, </w:t>
      </w:r>
      <w:r w:rsidR="00E37DB4" w:rsidRPr="008C7D4C">
        <w:rPr>
          <w:rFonts w:ascii="Calibri" w:hAnsi="Calibri" w:cs="Calibri"/>
          <w:i/>
          <w:iCs/>
          <w:color w:val="000000" w:themeColor="text1"/>
          <w:sz w:val="22"/>
          <w:szCs w:val="22"/>
        </w:rPr>
        <w:t>al Pleno del Tribunal Superior de Justicia</w:t>
      </w:r>
      <w:r w:rsidR="008C7D4C" w:rsidRPr="008C7D4C">
        <w:rPr>
          <w:rFonts w:ascii="Calibri" w:hAnsi="Calibri" w:cs="Calibri"/>
          <w:i/>
          <w:iCs/>
          <w:color w:val="000000" w:themeColor="text1"/>
          <w:sz w:val="22"/>
          <w:szCs w:val="22"/>
        </w:rPr>
        <w:t>,</w:t>
      </w:r>
      <w:r w:rsidR="00E37DB4" w:rsidRPr="008C7D4C">
        <w:rPr>
          <w:rFonts w:ascii="Calibri" w:hAnsi="Calibri" w:cs="Calibri"/>
          <w:i/>
          <w:iCs/>
          <w:color w:val="000000" w:themeColor="text1"/>
          <w:sz w:val="22"/>
          <w:szCs w:val="22"/>
        </w:rPr>
        <w:t xml:space="preserve"> para su conocimiento</w:t>
      </w:r>
      <w:r w:rsidR="008C7D4C" w:rsidRPr="008C7D4C">
        <w:rPr>
          <w:rFonts w:ascii="Calibri" w:hAnsi="Calibri" w:cs="Calibri"/>
          <w:i/>
          <w:iCs/>
          <w:color w:val="000000" w:themeColor="text1"/>
          <w:sz w:val="22"/>
          <w:szCs w:val="22"/>
        </w:rPr>
        <w:t>.</w:t>
      </w:r>
      <w:r w:rsidR="00E37DB4">
        <w:rPr>
          <w:rFonts w:ascii="Calibri" w:hAnsi="Calibri" w:cs="Calibri"/>
          <w:color w:val="000000" w:themeColor="text1"/>
          <w:sz w:val="18"/>
          <w:szCs w:val="18"/>
        </w:rPr>
        <w:t xml:space="preserve"> </w:t>
      </w:r>
      <w:r w:rsidR="00E37DB4" w:rsidRPr="001D20E1">
        <w:rPr>
          <w:rFonts w:ascii="Calibri" w:hAnsi="Calibri" w:cs="Calibri"/>
          <w:color w:val="000000" w:themeColor="text1"/>
          <w:sz w:val="22"/>
          <w:szCs w:val="22"/>
          <w:u w:val="single"/>
        </w:rPr>
        <w:t>A</w:t>
      </w:r>
      <w:r w:rsidR="00A40DA9" w:rsidRPr="001D20E1">
        <w:rPr>
          <w:rFonts w:ascii="Calibri" w:hAnsi="Calibri" w:cs="Calibri"/>
          <w:color w:val="000000" w:themeColor="text1"/>
          <w:sz w:val="22"/>
          <w:szCs w:val="22"/>
          <w:u w:val="single"/>
        </w:rPr>
        <w:t xml:space="preserve">PROBADO POR </w:t>
      </w:r>
      <w:r w:rsidR="001D20E1" w:rsidRPr="001D20E1">
        <w:rPr>
          <w:rFonts w:ascii="Calibri" w:hAnsi="Calibri" w:cs="Calibri"/>
          <w:color w:val="000000" w:themeColor="text1"/>
          <w:sz w:val="22"/>
          <w:szCs w:val="22"/>
          <w:u w:val="single"/>
        </w:rPr>
        <w:t xml:space="preserve">UNANIMIDAD </w:t>
      </w:r>
      <w:r w:rsidR="00A40DA9" w:rsidRPr="001D20E1">
        <w:rPr>
          <w:rFonts w:ascii="Calibri" w:hAnsi="Calibri" w:cs="Calibri"/>
          <w:color w:val="000000" w:themeColor="text1"/>
          <w:sz w:val="22"/>
          <w:szCs w:val="22"/>
          <w:u w:val="single"/>
        </w:rPr>
        <w:t>DE VOTOS</w:t>
      </w:r>
      <w:r w:rsidR="00A40DA9" w:rsidRPr="00834644">
        <w:rPr>
          <w:rFonts w:ascii="Calibri" w:hAnsi="Calibri" w:cs="Calibri"/>
          <w:color w:val="000000" w:themeColor="text1"/>
          <w:sz w:val="22"/>
          <w:szCs w:val="22"/>
        </w:rPr>
        <w:t>.</w:t>
      </w:r>
      <w:r w:rsidR="001D20E1">
        <w:rPr>
          <w:rFonts w:ascii="Calibri" w:hAnsi="Calibri" w:cs="Calibri"/>
          <w:color w:val="000000" w:themeColor="text1"/>
          <w:sz w:val="22"/>
          <w:szCs w:val="22"/>
        </w:rPr>
        <w:t xml:space="preserve"> - - - - - - - - - - - - - - - - - - - - - - - - - - - - - - - - - - - - - - - - - - - - - - </w:t>
      </w:r>
    </w:p>
    <w:p w14:paraId="44659598" w14:textId="1BE44BB2" w:rsidR="00B85204" w:rsidRPr="00A429BC" w:rsidRDefault="00466F0A" w:rsidP="004939C6">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A429BC">
        <w:rPr>
          <w:rFonts w:asciiTheme="minorHAnsi" w:hAnsiTheme="minorHAnsi" w:cstheme="minorHAnsi"/>
          <w:b/>
          <w:bCs/>
          <w:color w:val="000000"/>
          <w:sz w:val="22"/>
          <w:szCs w:val="22"/>
        </w:rPr>
        <w:t>ACUERDO VI</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 O</w:t>
      </w:r>
      <w:r w:rsidRPr="00A429BC">
        <w:rPr>
          <w:rFonts w:asciiTheme="minorHAnsi" w:hAnsiTheme="minorHAnsi" w:cstheme="minorHAnsi"/>
          <w:b/>
          <w:bCs/>
          <w:color w:val="000000" w:themeColor="text1"/>
          <w:sz w:val="22"/>
          <w:szCs w:val="22"/>
        </w:rPr>
        <w:t>ficio</w:t>
      </w:r>
      <w:r w:rsidR="00834644">
        <w:rPr>
          <w:rFonts w:asciiTheme="minorHAnsi" w:hAnsiTheme="minorHAnsi" w:cstheme="minorHAnsi"/>
          <w:b/>
          <w:bCs/>
          <w:color w:val="000000" w:themeColor="text1"/>
          <w:sz w:val="22"/>
          <w:szCs w:val="22"/>
        </w:rPr>
        <w:t>s</w:t>
      </w:r>
      <w:r w:rsidRPr="00A429BC">
        <w:rPr>
          <w:rFonts w:asciiTheme="minorHAnsi" w:hAnsiTheme="minorHAnsi" w:cstheme="minorHAnsi"/>
          <w:b/>
          <w:bCs/>
          <w:color w:val="000000" w:themeColor="text1"/>
          <w:sz w:val="22"/>
          <w:szCs w:val="22"/>
        </w:rPr>
        <w:t xml:space="preserve"> número CJET/CA/153/2020</w:t>
      </w:r>
      <w:r w:rsidR="00D600BD" w:rsidRPr="00A429BC">
        <w:rPr>
          <w:rFonts w:asciiTheme="minorHAnsi" w:hAnsiTheme="minorHAnsi" w:cstheme="minorHAnsi"/>
          <w:b/>
          <w:bCs/>
          <w:color w:val="000000" w:themeColor="text1"/>
          <w:sz w:val="22"/>
          <w:szCs w:val="22"/>
        </w:rPr>
        <w:t xml:space="preserve"> y CHET/CA/158/2020</w:t>
      </w:r>
      <w:r w:rsidRPr="00A429BC">
        <w:rPr>
          <w:rFonts w:asciiTheme="minorHAnsi" w:hAnsiTheme="minorHAnsi" w:cstheme="minorHAnsi"/>
          <w:b/>
          <w:bCs/>
          <w:color w:val="000000" w:themeColor="text1"/>
          <w:sz w:val="22"/>
          <w:szCs w:val="22"/>
        </w:rPr>
        <w:t xml:space="preserve">, de fecha veinticuatro </w:t>
      </w:r>
      <w:r w:rsidR="00D600BD" w:rsidRPr="00A429BC">
        <w:rPr>
          <w:rFonts w:asciiTheme="minorHAnsi" w:hAnsiTheme="minorHAnsi" w:cstheme="minorHAnsi"/>
          <w:b/>
          <w:bCs/>
          <w:color w:val="000000" w:themeColor="text1"/>
          <w:sz w:val="22"/>
          <w:szCs w:val="22"/>
        </w:rPr>
        <w:t xml:space="preserve">y veinticinco </w:t>
      </w:r>
      <w:r w:rsidRPr="00A429BC">
        <w:rPr>
          <w:rFonts w:asciiTheme="minorHAnsi" w:hAnsiTheme="minorHAnsi" w:cstheme="minorHAnsi"/>
          <w:b/>
          <w:bCs/>
          <w:color w:val="000000" w:themeColor="text1"/>
          <w:sz w:val="22"/>
          <w:szCs w:val="22"/>
        </w:rPr>
        <w:t>de noviembre de dos mil veinte, signado</w:t>
      </w:r>
      <w:r w:rsidR="00D600BD" w:rsidRPr="00A429BC">
        <w:rPr>
          <w:rFonts w:asciiTheme="minorHAnsi" w:hAnsiTheme="minorHAnsi" w:cstheme="minorHAnsi"/>
          <w:b/>
          <w:bCs/>
          <w:color w:val="000000" w:themeColor="text1"/>
          <w:sz w:val="22"/>
          <w:szCs w:val="22"/>
        </w:rPr>
        <w:t>s</w:t>
      </w:r>
      <w:r w:rsidRPr="00A429BC">
        <w:rPr>
          <w:rFonts w:asciiTheme="minorHAnsi" w:hAnsiTheme="minorHAnsi" w:cstheme="minorHAnsi"/>
          <w:b/>
          <w:bCs/>
          <w:color w:val="000000" w:themeColor="text1"/>
          <w:sz w:val="22"/>
          <w:szCs w:val="22"/>
        </w:rPr>
        <w:t xml:space="preserve"> por la Consejera Presidenta de la Comisión de Administración</w:t>
      </w:r>
      <w:r w:rsidR="00D600BD" w:rsidRPr="00A429BC">
        <w:rPr>
          <w:rFonts w:asciiTheme="minorHAnsi" w:hAnsiTheme="minorHAnsi" w:cstheme="minorHAnsi"/>
          <w:b/>
          <w:bCs/>
          <w:color w:val="000000" w:themeColor="text1"/>
          <w:sz w:val="22"/>
          <w:szCs w:val="22"/>
        </w:rPr>
        <w:t>, por guardar relación entre sí</w:t>
      </w:r>
      <w:r w:rsidRPr="00A429BC">
        <w:rPr>
          <w:rFonts w:asciiTheme="minorHAnsi" w:hAnsiTheme="minorHAnsi" w:cstheme="minorHAnsi"/>
          <w:b/>
          <w:bCs/>
          <w:color w:val="000000" w:themeColor="text1"/>
          <w:sz w:val="22"/>
          <w:szCs w:val="22"/>
        </w:rPr>
        <w:t xml:space="preserve">. - - - - - - - - - - - - - - - - - - - - - - - - - - - - - </w:t>
      </w:r>
      <w:r w:rsidRPr="00834644">
        <w:rPr>
          <w:rFonts w:asciiTheme="minorHAnsi" w:hAnsiTheme="minorHAnsi" w:cstheme="minorHAnsi"/>
          <w:b/>
          <w:bCs/>
          <w:color w:val="000000" w:themeColor="text1"/>
          <w:sz w:val="22"/>
          <w:szCs w:val="22"/>
        </w:rPr>
        <w:t xml:space="preserve">- - - - - - - - - - - - </w:t>
      </w:r>
      <w:r w:rsidR="00D600BD" w:rsidRPr="00834644">
        <w:rPr>
          <w:rFonts w:asciiTheme="minorHAnsi" w:hAnsiTheme="minorHAnsi" w:cstheme="minorHAnsi"/>
          <w:b/>
          <w:bCs/>
          <w:color w:val="000000" w:themeColor="text1"/>
          <w:sz w:val="22"/>
          <w:szCs w:val="22"/>
        </w:rPr>
        <w:t>- - - - -</w:t>
      </w:r>
    </w:p>
    <w:p w14:paraId="08602176" w14:textId="7E61E124" w:rsidR="00A429BC" w:rsidRDefault="00466F0A" w:rsidP="00A429BC">
      <w:pPr>
        <w:pStyle w:val="NormalWeb"/>
        <w:spacing w:before="0" w:beforeAutospacing="0" w:after="0" w:afterAutospacing="0" w:line="480" w:lineRule="auto"/>
        <w:jc w:val="both"/>
        <w:rPr>
          <w:rFonts w:ascii="Calibri" w:hAnsi="Calibri" w:cs="Calibri"/>
          <w:color w:val="000000" w:themeColor="text1"/>
          <w:sz w:val="22"/>
          <w:szCs w:val="22"/>
        </w:rPr>
      </w:pPr>
      <w:r w:rsidRPr="00834644">
        <w:rPr>
          <w:rFonts w:asciiTheme="minorHAnsi" w:hAnsiTheme="minorHAnsi" w:cstheme="minorHAnsi"/>
          <w:i/>
          <w:iCs/>
          <w:color w:val="000000" w:themeColor="text1"/>
          <w:sz w:val="22"/>
          <w:szCs w:val="22"/>
        </w:rPr>
        <w:lastRenderedPageBreak/>
        <w:t>Dada cuenta con l</w:t>
      </w:r>
      <w:r w:rsidR="00D600BD" w:rsidRPr="00834644">
        <w:rPr>
          <w:rFonts w:asciiTheme="minorHAnsi" w:hAnsiTheme="minorHAnsi" w:cstheme="minorHAnsi"/>
          <w:i/>
          <w:iCs/>
          <w:color w:val="000000" w:themeColor="text1"/>
          <w:sz w:val="22"/>
          <w:szCs w:val="22"/>
        </w:rPr>
        <w:t>os</w:t>
      </w:r>
      <w:r w:rsidRPr="00834644">
        <w:rPr>
          <w:rFonts w:asciiTheme="minorHAnsi" w:hAnsiTheme="minorHAnsi" w:cstheme="minorHAnsi"/>
          <w:i/>
          <w:iCs/>
          <w:color w:val="000000" w:themeColor="text1"/>
          <w:sz w:val="22"/>
          <w:szCs w:val="22"/>
        </w:rPr>
        <w:t xml:space="preserve"> </w:t>
      </w:r>
      <w:r w:rsidRPr="00834644">
        <w:rPr>
          <w:rFonts w:asciiTheme="minorHAnsi" w:hAnsiTheme="minorHAnsi" w:cstheme="minorHAnsi"/>
          <w:i/>
          <w:iCs/>
          <w:sz w:val="22"/>
          <w:szCs w:val="22"/>
        </w:rPr>
        <w:t>o</w:t>
      </w:r>
      <w:r w:rsidRPr="00834644">
        <w:rPr>
          <w:rFonts w:asciiTheme="minorHAnsi" w:hAnsiTheme="minorHAnsi" w:cstheme="minorHAnsi"/>
          <w:i/>
          <w:iCs/>
          <w:color w:val="000000" w:themeColor="text1"/>
          <w:sz w:val="22"/>
          <w:szCs w:val="22"/>
        </w:rPr>
        <w:t>ficio</w:t>
      </w:r>
      <w:r w:rsidR="00D600BD" w:rsidRPr="00834644">
        <w:rPr>
          <w:rFonts w:asciiTheme="minorHAnsi" w:hAnsiTheme="minorHAnsi" w:cstheme="minorHAnsi"/>
          <w:i/>
          <w:iCs/>
          <w:color w:val="000000" w:themeColor="text1"/>
          <w:sz w:val="22"/>
          <w:szCs w:val="22"/>
        </w:rPr>
        <w:t>s</w:t>
      </w:r>
      <w:r w:rsidRPr="00834644">
        <w:rPr>
          <w:rFonts w:asciiTheme="minorHAnsi" w:hAnsiTheme="minorHAnsi" w:cstheme="minorHAnsi"/>
          <w:i/>
          <w:iCs/>
          <w:color w:val="000000" w:themeColor="text1"/>
          <w:sz w:val="22"/>
          <w:szCs w:val="22"/>
        </w:rPr>
        <w:t xml:space="preserve"> número </w:t>
      </w:r>
      <w:r w:rsidR="00D600BD" w:rsidRPr="00834644">
        <w:rPr>
          <w:rFonts w:asciiTheme="minorHAnsi" w:hAnsiTheme="minorHAnsi" w:cstheme="minorHAnsi"/>
          <w:i/>
          <w:iCs/>
          <w:color w:val="000000" w:themeColor="text1"/>
          <w:sz w:val="22"/>
          <w:szCs w:val="22"/>
        </w:rPr>
        <w:t>CJET/CA/153/2020 y C</w:t>
      </w:r>
      <w:r w:rsidR="00834644" w:rsidRPr="00834644">
        <w:rPr>
          <w:rFonts w:asciiTheme="minorHAnsi" w:hAnsiTheme="minorHAnsi" w:cstheme="minorHAnsi"/>
          <w:i/>
          <w:iCs/>
          <w:color w:val="000000" w:themeColor="text1"/>
          <w:sz w:val="22"/>
          <w:szCs w:val="22"/>
        </w:rPr>
        <w:t>J</w:t>
      </w:r>
      <w:r w:rsidR="00D600BD" w:rsidRPr="00834644">
        <w:rPr>
          <w:rFonts w:asciiTheme="minorHAnsi" w:hAnsiTheme="minorHAnsi" w:cstheme="minorHAnsi"/>
          <w:i/>
          <w:iCs/>
          <w:color w:val="000000" w:themeColor="text1"/>
          <w:sz w:val="22"/>
          <w:szCs w:val="22"/>
        </w:rPr>
        <w:t>ET/CA/158/2020, de fecha veinticuatro y veinticinco de noviembre de dos mil veinte</w:t>
      </w:r>
      <w:r w:rsidRPr="00834644">
        <w:rPr>
          <w:rFonts w:asciiTheme="minorHAnsi" w:hAnsiTheme="minorHAnsi" w:cstheme="minorHAnsi"/>
          <w:i/>
          <w:iCs/>
          <w:color w:val="000000" w:themeColor="text1"/>
          <w:sz w:val="22"/>
          <w:szCs w:val="22"/>
        </w:rPr>
        <w:t xml:space="preserve">, </w:t>
      </w:r>
      <w:r w:rsidRPr="00834644">
        <w:rPr>
          <w:rFonts w:ascii="Calibri" w:hAnsi="Calibri" w:cs="Calibri"/>
          <w:i/>
          <w:iCs/>
          <w:color w:val="000000" w:themeColor="text1"/>
          <w:sz w:val="22"/>
          <w:szCs w:val="22"/>
        </w:rPr>
        <w:t>así como del acta CA/</w:t>
      </w:r>
      <w:r w:rsidR="00D600BD" w:rsidRPr="00834644">
        <w:rPr>
          <w:rFonts w:ascii="Calibri" w:hAnsi="Calibri" w:cs="Calibri"/>
          <w:i/>
          <w:iCs/>
          <w:color w:val="000000" w:themeColor="text1"/>
          <w:sz w:val="22"/>
          <w:szCs w:val="22"/>
        </w:rPr>
        <w:t>18</w:t>
      </w:r>
      <w:r w:rsidRPr="00834644">
        <w:rPr>
          <w:rFonts w:ascii="Calibri" w:hAnsi="Calibri" w:cs="Calibri"/>
          <w:i/>
          <w:iCs/>
          <w:color w:val="000000" w:themeColor="text1"/>
          <w:sz w:val="22"/>
          <w:szCs w:val="22"/>
        </w:rPr>
        <w:t>/2020</w:t>
      </w:r>
      <w:r w:rsidRPr="00505F23">
        <w:rPr>
          <w:rFonts w:ascii="Calibri" w:hAnsi="Calibri" w:cs="Calibri"/>
          <w:i/>
          <w:iCs/>
          <w:color w:val="000000" w:themeColor="text1"/>
          <w:sz w:val="22"/>
          <w:szCs w:val="22"/>
        </w:rPr>
        <w:t xml:space="preserve">, </w:t>
      </w:r>
      <w:r w:rsidR="00505F23" w:rsidRPr="00505F23">
        <w:rPr>
          <w:rFonts w:ascii="Calibri" w:hAnsi="Calibri" w:cs="Calibri"/>
          <w:i/>
          <w:iCs/>
          <w:color w:val="000000" w:themeColor="text1"/>
          <w:sz w:val="22"/>
          <w:szCs w:val="22"/>
        </w:rPr>
        <w:t xml:space="preserve">en lo conducente al punto número </w:t>
      </w:r>
      <w:r w:rsidR="00505F23" w:rsidRPr="00505F23">
        <w:rPr>
          <w:rFonts w:ascii="Calibri" w:hAnsi="Calibri" w:cs="Calibri"/>
          <w:i/>
          <w:iCs/>
          <w:sz w:val="22"/>
          <w:szCs w:val="22"/>
        </w:rPr>
        <w:t>IV,</w:t>
      </w:r>
      <w:r w:rsidR="00505F23" w:rsidRPr="00834644">
        <w:rPr>
          <w:rFonts w:ascii="Calibri" w:hAnsi="Calibri" w:cs="Calibri"/>
          <w:i/>
          <w:iCs/>
          <w:color w:val="000000" w:themeColor="text1"/>
          <w:sz w:val="22"/>
          <w:szCs w:val="22"/>
        </w:rPr>
        <w:t xml:space="preserve"> </w:t>
      </w:r>
      <w:r w:rsidRPr="00834644">
        <w:rPr>
          <w:rFonts w:ascii="Calibri" w:hAnsi="Calibri" w:cs="Calibri"/>
          <w:i/>
          <w:iCs/>
          <w:color w:val="000000" w:themeColor="text1"/>
          <w:sz w:val="22"/>
          <w:szCs w:val="22"/>
        </w:rPr>
        <w:t>de sesión ordinaria privada de la Comisión de Administración del Consejo de la Judicatura del Estado</w:t>
      </w:r>
      <w:r w:rsidR="00834644" w:rsidRPr="00834644">
        <w:rPr>
          <w:rFonts w:ascii="Calibri" w:hAnsi="Calibri" w:cs="Calibri"/>
          <w:i/>
          <w:iCs/>
          <w:color w:val="000000" w:themeColor="text1"/>
          <w:sz w:val="22"/>
          <w:szCs w:val="22"/>
        </w:rPr>
        <w:t>,</w:t>
      </w:r>
      <w:r w:rsidRPr="00834644">
        <w:rPr>
          <w:rFonts w:ascii="Calibri" w:hAnsi="Calibri" w:cs="Calibri"/>
          <w:i/>
          <w:iCs/>
          <w:color w:val="000000" w:themeColor="text1"/>
          <w:sz w:val="22"/>
          <w:szCs w:val="22"/>
        </w:rPr>
        <w:t xml:space="preserve"> celebrada el </w:t>
      </w:r>
      <w:r w:rsidR="00D600BD" w:rsidRPr="00834644">
        <w:rPr>
          <w:rFonts w:ascii="Calibri" w:hAnsi="Calibri" w:cs="Calibri"/>
          <w:i/>
          <w:iCs/>
          <w:color w:val="000000" w:themeColor="text1"/>
          <w:sz w:val="22"/>
          <w:szCs w:val="22"/>
        </w:rPr>
        <w:t>veinticuatro</w:t>
      </w:r>
      <w:r w:rsidRPr="00834644">
        <w:rPr>
          <w:rFonts w:ascii="Calibri" w:hAnsi="Calibri" w:cs="Calibri"/>
          <w:i/>
          <w:iCs/>
          <w:color w:val="000000" w:themeColor="text1"/>
          <w:sz w:val="22"/>
          <w:szCs w:val="22"/>
        </w:rPr>
        <w:t xml:space="preserve"> de noviembre del año en curso</w:t>
      </w:r>
      <w:r w:rsidR="00834644" w:rsidRPr="00834644">
        <w:rPr>
          <w:rFonts w:ascii="Calibri" w:hAnsi="Calibri" w:cs="Calibri"/>
          <w:i/>
          <w:iCs/>
          <w:color w:val="000000" w:themeColor="text1"/>
          <w:sz w:val="22"/>
          <w:szCs w:val="22"/>
        </w:rPr>
        <w:t xml:space="preserve">, que se adjunta al segundo de los oficios de cuenta, </w:t>
      </w:r>
      <w:r w:rsidRPr="00834644">
        <w:rPr>
          <w:rFonts w:ascii="Calibri" w:hAnsi="Calibri" w:cs="Calibri"/>
          <w:i/>
          <w:iCs/>
          <w:color w:val="000000" w:themeColor="text1"/>
          <w:sz w:val="22"/>
          <w:szCs w:val="22"/>
        </w:rPr>
        <w:t>rela</w:t>
      </w:r>
      <w:r w:rsidR="00C50484" w:rsidRPr="00834644">
        <w:rPr>
          <w:rFonts w:ascii="Calibri" w:hAnsi="Calibri" w:cs="Calibri"/>
          <w:i/>
          <w:iCs/>
          <w:color w:val="000000" w:themeColor="text1"/>
          <w:sz w:val="22"/>
          <w:szCs w:val="22"/>
        </w:rPr>
        <w:t xml:space="preserve">cionados con el proyecto de </w:t>
      </w:r>
      <w:r w:rsidRPr="00834644">
        <w:rPr>
          <w:rFonts w:ascii="Calibri" w:hAnsi="Calibri" w:cs="Calibri"/>
          <w:i/>
          <w:iCs/>
          <w:color w:val="000000" w:themeColor="text1"/>
          <w:sz w:val="22"/>
          <w:szCs w:val="22"/>
        </w:rPr>
        <w:t>LINEAMIENTOS PARA EL OTORGAMIENTO DE ESTÍMULOS A LOS SERVIDORES PÚBLICOS DEL PODER JUDICIAL DEL ESTADO DE TLAXCALA</w:t>
      </w:r>
      <w:r w:rsidR="00A429BC" w:rsidRPr="00834644">
        <w:rPr>
          <w:rFonts w:ascii="Calibri" w:hAnsi="Calibri" w:cs="Calibri"/>
          <w:i/>
          <w:iCs/>
          <w:color w:val="000000" w:themeColor="text1"/>
          <w:sz w:val="22"/>
          <w:szCs w:val="22"/>
        </w:rPr>
        <w:t xml:space="preserve">,  </w:t>
      </w:r>
      <w:r w:rsidR="00834644" w:rsidRPr="00834644">
        <w:rPr>
          <w:rFonts w:ascii="Calibri" w:hAnsi="Calibri" w:cs="Calibri"/>
          <w:i/>
          <w:iCs/>
          <w:color w:val="000000" w:themeColor="text1"/>
          <w:sz w:val="22"/>
          <w:szCs w:val="22"/>
        </w:rPr>
        <w:t xml:space="preserve">que se remiten </w:t>
      </w:r>
      <w:r w:rsidR="00A429BC" w:rsidRPr="00834644">
        <w:rPr>
          <w:rFonts w:ascii="Calibri" w:hAnsi="Calibri" w:cs="Calibri"/>
          <w:i/>
          <w:iCs/>
          <w:color w:val="000000" w:themeColor="text1"/>
          <w:sz w:val="22"/>
          <w:szCs w:val="22"/>
        </w:rPr>
        <w:t>este cuerpo colegiado para efectos de su aprobación; al respecto, previo análisis a éstos, con fundamento en lo que establecen los artículos 61</w:t>
      </w:r>
      <w:r w:rsidR="00834644" w:rsidRPr="00834644">
        <w:rPr>
          <w:rFonts w:ascii="Calibri" w:hAnsi="Calibri" w:cs="Calibri"/>
          <w:i/>
          <w:iCs/>
          <w:color w:val="000000" w:themeColor="text1"/>
          <w:sz w:val="22"/>
          <w:szCs w:val="22"/>
        </w:rPr>
        <w:t>,</w:t>
      </w:r>
      <w:r w:rsidR="00A429BC" w:rsidRPr="00834644">
        <w:rPr>
          <w:rFonts w:ascii="Calibri" w:hAnsi="Calibri" w:cs="Calibri"/>
          <w:i/>
          <w:iCs/>
          <w:color w:val="000000" w:themeColor="text1"/>
          <w:sz w:val="22"/>
          <w:szCs w:val="22"/>
        </w:rPr>
        <w:t xml:space="preserve"> de la Ley Orgánica del Poder Judicial del Estado; y 9, fracción II, del Reglamento del Consejo de la Judicatura del Estado, este cuerpo colegiado determina aprobarl</w:t>
      </w:r>
      <w:r w:rsidR="00CB39F5" w:rsidRPr="00834644">
        <w:rPr>
          <w:rFonts w:ascii="Calibri" w:hAnsi="Calibri" w:cs="Calibri"/>
          <w:i/>
          <w:iCs/>
          <w:color w:val="000000" w:themeColor="text1"/>
          <w:sz w:val="22"/>
          <w:szCs w:val="22"/>
        </w:rPr>
        <w:t>os</w:t>
      </w:r>
      <w:r w:rsidR="00A429BC" w:rsidRPr="00834644">
        <w:rPr>
          <w:rFonts w:ascii="Calibri" w:hAnsi="Calibri" w:cs="Calibri"/>
          <w:i/>
          <w:iCs/>
          <w:color w:val="000000" w:themeColor="text1"/>
          <w:sz w:val="22"/>
          <w:szCs w:val="22"/>
        </w:rPr>
        <w:t xml:space="preserve"> en sus términos para todos los efectos legales correspondiente</w:t>
      </w:r>
      <w:r w:rsidR="00834644" w:rsidRPr="00834644">
        <w:rPr>
          <w:rFonts w:ascii="Calibri" w:hAnsi="Calibri" w:cs="Calibri"/>
          <w:i/>
          <w:iCs/>
          <w:color w:val="000000" w:themeColor="text1"/>
          <w:sz w:val="22"/>
          <w:szCs w:val="22"/>
        </w:rPr>
        <w:t>s; en consecuencia, publíquese como está ordenado.</w:t>
      </w:r>
      <w:r w:rsidR="00A429BC" w:rsidRPr="00834644">
        <w:rPr>
          <w:rFonts w:ascii="Calibri" w:hAnsi="Calibri" w:cs="Calibri"/>
          <w:i/>
          <w:iCs/>
          <w:color w:val="000000" w:themeColor="text1"/>
          <w:sz w:val="22"/>
          <w:szCs w:val="22"/>
        </w:rPr>
        <w:t xml:space="preserve"> </w:t>
      </w:r>
      <w:r w:rsidR="00834644" w:rsidRPr="00834644">
        <w:rPr>
          <w:rFonts w:ascii="Calibri" w:hAnsi="Calibri" w:cs="Calibri"/>
          <w:i/>
          <w:iCs/>
          <w:color w:val="000000" w:themeColor="text1"/>
          <w:sz w:val="22"/>
          <w:szCs w:val="22"/>
        </w:rPr>
        <w:t>Con copia certificada de los lineamientos, c</w:t>
      </w:r>
      <w:r w:rsidR="00A429BC" w:rsidRPr="00834644">
        <w:rPr>
          <w:rFonts w:ascii="Calibri" w:hAnsi="Calibri" w:cs="Calibri"/>
          <w:i/>
          <w:iCs/>
          <w:color w:val="000000" w:themeColor="text1"/>
          <w:sz w:val="22"/>
          <w:szCs w:val="22"/>
        </w:rPr>
        <w:t>omuníquese esta determinación al Pleno del Tribunal Superior de Justicia</w:t>
      </w:r>
      <w:r w:rsidR="00834644" w:rsidRPr="00834644">
        <w:rPr>
          <w:rFonts w:ascii="Calibri" w:hAnsi="Calibri" w:cs="Calibri"/>
          <w:i/>
          <w:iCs/>
          <w:color w:val="000000" w:themeColor="text1"/>
          <w:sz w:val="22"/>
          <w:szCs w:val="22"/>
        </w:rPr>
        <w:t>,</w:t>
      </w:r>
      <w:r w:rsidR="00A429BC" w:rsidRPr="00834644">
        <w:rPr>
          <w:rFonts w:ascii="Calibri" w:hAnsi="Calibri" w:cs="Calibri"/>
          <w:i/>
          <w:iCs/>
          <w:color w:val="000000" w:themeColor="text1"/>
          <w:sz w:val="22"/>
          <w:szCs w:val="22"/>
        </w:rPr>
        <w:t xml:space="preserve"> para su conocimiento</w:t>
      </w:r>
      <w:r w:rsidR="00834644" w:rsidRPr="00834644">
        <w:rPr>
          <w:rFonts w:ascii="Calibri" w:hAnsi="Calibri" w:cs="Calibri"/>
          <w:i/>
          <w:iCs/>
          <w:color w:val="000000" w:themeColor="text1"/>
          <w:sz w:val="22"/>
          <w:szCs w:val="22"/>
        </w:rPr>
        <w:t>.</w:t>
      </w:r>
      <w:r w:rsidR="00A429BC" w:rsidRPr="00A429BC">
        <w:rPr>
          <w:rFonts w:ascii="Calibri" w:hAnsi="Calibri" w:cs="Calibri"/>
          <w:color w:val="000000" w:themeColor="text1"/>
          <w:sz w:val="22"/>
          <w:szCs w:val="22"/>
        </w:rPr>
        <w:t xml:space="preserve"> </w:t>
      </w:r>
      <w:r w:rsidR="00A429BC" w:rsidRPr="001D20E1">
        <w:rPr>
          <w:rFonts w:ascii="Calibri" w:hAnsi="Calibri" w:cs="Calibri"/>
          <w:color w:val="000000" w:themeColor="text1"/>
          <w:sz w:val="22"/>
          <w:szCs w:val="22"/>
          <w:u w:val="single"/>
        </w:rPr>
        <w:t xml:space="preserve">APROBADO POR </w:t>
      </w:r>
      <w:r w:rsidR="001D20E1" w:rsidRPr="001D20E1">
        <w:rPr>
          <w:rFonts w:ascii="Calibri" w:hAnsi="Calibri" w:cs="Calibri"/>
          <w:color w:val="000000" w:themeColor="text1"/>
          <w:sz w:val="22"/>
          <w:szCs w:val="22"/>
          <w:u w:val="single"/>
        </w:rPr>
        <w:t xml:space="preserve">UNANIMIDAD </w:t>
      </w:r>
      <w:r w:rsidR="00A429BC" w:rsidRPr="001D20E1">
        <w:rPr>
          <w:rFonts w:ascii="Calibri" w:hAnsi="Calibri" w:cs="Calibri"/>
          <w:color w:val="000000" w:themeColor="text1"/>
          <w:sz w:val="22"/>
          <w:szCs w:val="22"/>
          <w:u w:val="single"/>
        </w:rPr>
        <w:t>DE VOTOS</w:t>
      </w:r>
      <w:r w:rsidR="00A429BC" w:rsidRPr="00A429BC">
        <w:rPr>
          <w:rFonts w:ascii="Calibri" w:hAnsi="Calibri" w:cs="Calibri"/>
          <w:color w:val="000000" w:themeColor="text1"/>
          <w:sz w:val="22"/>
          <w:szCs w:val="22"/>
        </w:rPr>
        <w:t>.</w:t>
      </w:r>
      <w:r w:rsidR="001D20E1">
        <w:rPr>
          <w:rFonts w:ascii="Calibri" w:hAnsi="Calibri" w:cs="Calibri"/>
          <w:color w:val="000000" w:themeColor="text1"/>
          <w:sz w:val="22"/>
          <w:szCs w:val="22"/>
        </w:rPr>
        <w:t xml:space="preserve"> - - - - - - - - - - - - - - - - - - - - - - - - - - - - - - - - - </w:t>
      </w:r>
    </w:p>
    <w:p w14:paraId="60310DB0" w14:textId="37A854F7" w:rsidR="00CB39F5" w:rsidRDefault="00CB39F5" w:rsidP="00CB39F5">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29BC">
        <w:rPr>
          <w:rFonts w:asciiTheme="minorHAnsi" w:hAnsiTheme="minorHAnsi" w:cstheme="minorHAnsi"/>
          <w:b/>
          <w:bCs/>
          <w:color w:val="000000"/>
          <w:sz w:val="22"/>
          <w:szCs w:val="22"/>
        </w:rPr>
        <w:t>ACUERDO VI</w:t>
      </w:r>
      <w:r>
        <w:rPr>
          <w:rFonts w:asciiTheme="minorHAnsi" w:hAnsiTheme="minorHAnsi" w:cstheme="minorHAnsi"/>
          <w:b/>
          <w:bCs/>
          <w:color w:val="000000"/>
          <w:sz w:val="22"/>
          <w:szCs w:val="22"/>
        </w:rPr>
        <w:t>I</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CB39F5">
        <w:rPr>
          <w:rFonts w:asciiTheme="minorHAnsi" w:hAnsiTheme="minorHAnsi" w:cstheme="minorHAnsi"/>
          <w:b/>
          <w:bCs/>
          <w:color w:val="000000" w:themeColor="text1"/>
          <w:sz w:val="22"/>
          <w:szCs w:val="22"/>
        </w:rPr>
        <w:t xml:space="preserve">Oficio número CJET/CA/157/2020, de fecha veinticinco de noviembre de dos mil veinte, signado por la </w:t>
      </w:r>
      <w:r w:rsidR="00505F23">
        <w:rPr>
          <w:rFonts w:asciiTheme="minorHAnsi" w:hAnsiTheme="minorHAnsi" w:cstheme="minorHAnsi"/>
          <w:b/>
          <w:bCs/>
          <w:color w:val="000000" w:themeColor="text1"/>
          <w:sz w:val="22"/>
          <w:szCs w:val="22"/>
        </w:rPr>
        <w:t>C</w:t>
      </w:r>
      <w:r w:rsidRPr="00CB39F5">
        <w:rPr>
          <w:rFonts w:asciiTheme="minorHAnsi" w:hAnsiTheme="minorHAnsi" w:cstheme="minorHAnsi"/>
          <w:b/>
          <w:bCs/>
          <w:color w:val="000000" w:themeColor="text1"/>
          <w:sz w:val="22"/>
          <w:szCs w:val="22"/>
        </w:rPr>
        <w:t>onsejera Presidenta de la Comisión de Administración</w:t>
      </w:r>
      <w:r>
        <w:rPr>
          <w:rFonts w:asciiTheme="minorHAnsi" w:hAnsiTheme="minorHAnsi" w:cstheme="minorHAnsi"/>
          <w:b/>
          <w:bCs/>
          <w:color w:val="000000" w:themeColor="text1"/>
          <w:sz w:val="22"/>
          <w:szCs w:val="22"/>
        </w:rPr>
        <w:t xml:space="preserve">. - - - - - - - - - - - - - - - - - - - - - - - - - - - - - - - - - - - - - - - - - </w:t>
      </w:r>
    </w:p>
    <w:p w14:paraId="3844296A" w14:textId="4C291E65" w:rsidR="00816B91" w:rsidRDefault="00CB39F5" w:rsidP="00816B91">
      <w:pPr>
        <w:pStyle w:val="NormalWeb"/>
        <w:spacing w:before="0" w:beforeAutospacing="0" w:after="0" w:afterAutospacing="0" w:line="480" w:lineRule="auto"/>
        <w:jc w:val="both"/>
        <w:rPr>
          <w:rFonts w:ascii="Calibri" w:hAnsi="Calibri" w:cs="Calibri"/>
          <w:color w:val="000000" w:themeColor="text1"/>
          <w:sz w:val="22"/>
          <w:szCs w:val="22"/>
        </w:rPr>
      </w:pPr>
      <w:r w:rsidRPr="00505F23">
        <w:rPr>
          <w:rFonts w:asciiTheme="minorHAnsi" w:hAnsiTheme="minorHAnsi" w:cstheme="minorHAnsi"/>
          <w:i/>
          <w:iCs/>
          <w:color w:val="000000" w:themeColor="text1"/>
          <w:sz w:val="22"/>
          <w:szCs w:val="22"/>
        </w:rPr>
        <w:t>Dada cuenta con el oficio número CJET/CA/157/2020, de fecha veinticinco de noviembre de dos mil veinte,</w:t>
      </w:r>
      <w:r w:rsidR="00C50484" w:rsidRPr="00505F23">
        <w:rPr>
          <w:rFonts w:ascii="Calibri" w:hAnsi="Calibri" w:cs="Calibri"/>
          <w:i/>
          <w:iCs/>
          <w:color w:val="000000" w:themeColor="text1"/>
          <w:sz w:val="22"/>
          <w:szCs w:val="22"/>
        </w:rPr>
        <w:t xml:space="preserve"> </w:t>
      </w:r>
      <w:r w:rsidRPr="00505F23">
        <w:rPr>
          <w:rFonts w:ascii="Calibri" w:hAnsi="Calibri" w:cs="Calibri"/>
          <w:i/>
          <w:iCs/>
          <w:color w:val="000000" w:themeColor="text1"/>
          <w:sz w:val="22"/>
          <w:szCs w:val="22"/>
        </w:rPr>
        <w:t xml:space="preserve">sí como del acta CA/18/2020, </w:t>
      </w:r>
      <w:r w:rsidR="00505F23" w:rsidRPr="00505F23">
        <w:rPr>
          <w:rFonts w:ascii="Calibri" w:hAnsi="Calibri" w:cs="Calibri"/>
          <w:i/>
          <w:iCs/>
          <w:color w:val="000000" w:themeColor="text1"/>
          <w:sz w:val="22"/>
          <w:szCs w:val="22"/>
        </w:rPr>
        <w:t xml:space="preserve">en lo conducente al punto número </w:t>
      </w:r>
      <w:r w:rsidR="00505F23" w:rsidRPr="00505F23">
        <w:rPr>
          <w:rFonts w:ascii="Calibri" w:hAnsi="Calibri" w:cs="Calibri"/>
          <w:i/>
          <w:iCs/>
          <w:sz w:val="22"/>
          <w:szCs w:val="22"/>
        </w:rPr>
        <w:t>V</w:t>
      </w:r>
      <w:r w:rsidR="00505F23" w:rsidRPr="00505F23">
        <w:rPr>
          <w:rFonts w:ascii="Calibri" w:hAnsi="Calibri" w:cs="Calibri"/>
          <w:i/>
          <w:iCs/>
          <w:color w:val="000000" w:themeColor="text1"/>
          <w:sz w:val="22"/>
          <w:szCs w:val="22"/>
        </w:rPr>
        <w:t xml:space="preserve">, </w:t>
      </w:r>
      <w:r w:rsidRPr="00505F23">
        <w:rPr>
          <w:rFonts w:ascii="Calibri" w:hAnsi="Calibri" w:cs="Calibri"/>
          <w:i/>
          <w:iCs/>
          <w:color w:val="000000" w:themeColor="text1"/>
          <w:sz w:val="22"/>
          <w:szCs w:val="22"/>
        </w:rPr>
        <w:t>de sesión ordinaria privada de la Comisión de Administración del Consejo de la Judicatura del Estado</w:t>
      </w:r>
      <w:r w:rsidR="00505F23" w:rsidRPr="00505F23">
        <w:rPr>
          <w:rFonts w:ascii="Calibri" w:hAnsi="Calibri" w:cs="Calibri"/>
          <w:i/>
          <w:iCs/>
          <w:color w:val="000000" w:themeColor="text1"/>
          <w:sz w:val="22"/>
          <w:szCs w:val="22"/>
        </w:rPr>
        <w:t>,</w:t>
      </w:r>
      <w:r w:rsidRPr="00505F23">
        <w:rPr>
          <w:rFonts w:ascii="Calibri" w:hAnsi="Calibri" w:cs="Calibri"/>
          <w:i/>
          <w:iCs/>
          <w:color w:val="000000" w:themeColor="text1"/>
          <w:sz w:val="22"/>
          <w:szCs w:val="22"/>
        </w:rPr>
        <w:t xml:space="preserve"> celebrada el veinticuatro de noviembre del año en curso</w:t>
      </w:r>
      <w:r w:rsidR="00505F23" w:rsidRPr="00505F23">
        <w:rPr>
          <w:rFonts w:ascii="Calibri" w:hAnsi="Calibri" w:cs="Calibri"/>
          <w:i/>
          <w:iCs/>
          <w:color w:val="000000" w:themeColor="text1"/>
          <w:sz w:val="22"/>
          <w:szCs w:val="22"/>
        </w:rPr>
        <w:t>,</w:t>
      </w:r>
      <w:r w:rsidRPr="00505F23">
        <w:rPr>
          <w:rFonts w:ascii="Calibri" w:hAnsi="Calibri" w:cs="Calibri"/>
          <w:i/>
          <w:iCs/>
          <w:color w:val="000000" w:themeColor="text1"/>
          <w:sz w:val="22"/>
          <w:szCs w:val="22"/>
        </w:rPr>
        <w:t xml:space="preserve"> relativos al proyecto de ACUERDO GENERAL EN EL QUE SE ESTABLECEN DIRECTRICES INSTITUCIONALES QUE DEBERÁN SEGUIR LOS TITULARES DEL JUZGADO PENAL DEL DISTRITO JUDICIAL DE SÁNCHEZ PIEDRAS Y ESPECIALIZADO EN ADMINISTRACIÓN DE JUSTICIA PARA ADOLESCENTES  Y JUZGADO PENAL DEL DISTRITO JUDICIAL DE GURIDI Y ALCOCER, CON RELACIÓN AL DESTINO FINAL DE LOS INSTRUMENTOS Y OBJETOS DEL DELITO QUE FUERON ASEGURADOS POR LOS ÓRGANOS JURISDICCIONALES;  </w:t>
      </w:r>
      <w:r w:rsidR="00505F23" w:rsidRPr="00505F23">
        <w:rPr>
          <w:rFonts w:ascii="Calibri" w:hAnsi="Calibri" w:cs="Calibri"/>
          <w:i/>
          <w:iCs/>
          <w:color w:val="000000" w:themeColor="text1"/>
          <w:sz w:val="22"/>
          <w:szCs w:val="22"/>
        </w:rPr>
        <w:t xml:space="preserve">mismo que se remite para efectos de su </w:t>
      </w:r>
      <w:r w:rsidR="00816B91" w:rsidRPr="00505F23">
        <w:rPr>
          <w:rFonts w:ascii="Calibri" w:hAnsi="Calibri" w:cs="Calibri"/>
          <w:i/>
          <w:iCs/>
          <w:color w:val="000000" w:themeColor="text1"/>
          <w:sz w:val="22"/>
          <w:szCs w:val="22"/>
        </w:rPr>
        <w:t xml:space="preserve">aprobación; al respecto, previo análisis a éste, con fundamento en lo que establecen los artículos 61, 68, fracción III, de la Ley Orgánica del Poder Judicial del Estado; y 9, fracción III, del Reglamento del Consejo de la Judicatura </w:t>
      </w:r>
      <w:r w:rsidR="00816B91" w:rsidRPr="00505F23">
        <w:rPr>
          <w:rFonts w:ascii="Calibri" w:hAnsi="Calibri" w:cs="Calibri"/>
          <w:i/>
          <w:iCs/>
          <w:color w:val="000000" w:themeColor="text1"/>
          <w:sz w:val="22"/>
          <w:szCs w:val="22"/>
        </w:rPr>
        <w:lastRenderedPageBreak/>
        <w:t>del Estado, este cuerpo colegiado determina aprobar el acuerdo general que nos ocupa</w:t>
      </w:r>
      <w:r w:rsidR="00923D26" w:rsidRPr="00505F23">
        <w:rPr>
          <w:rFonts w:ascii="Calibri" w:hAnsi="Calibri" w:cs="Calibri"/>
          <w:i/>
          <w:iCs/>
          <w:color w:val="000000" w:themeColor="text1"/>
          <w:sz w:val="22"/>
          <w:szCs w:val="22"/>
        </w:rPr>
        <w:t xml:space="preserve"> en sus términos</w:t>
      </w:r>
      <w:r w:rsidR="00816B91" w:rsidRPr="00505F23">
        <w:rPr>
          <w:rFonts w:ascii="Calibri" w:hAnsi="Calibri" w:cs="Calibri"/>
          <w:i/>
          <w:iCs/>
          <w:color w:val="000000" w:themeColor="text1"/>
          <w:sz w:val="22"/>
          <w:szCs w:val="22"/>
        </w:rPr>
        <w:t>, otorgándole el número 03/2020 de los del índice del Consejo de la Judicatura del Estado, por ser el que le corresponde</w:t>
      </w:r>
      <w:r w:rsidR="00923D26" w:rsidRPr="00505F23">
        <w:rPr>
          <w:rFonts w:ascii="Calibri" w:hAnsi="Calibri" w:cs="Calibri"/>
          <w:i/>
          <w:iCs/>
          <w:color w:val="000000" w:themeColor="text1"/>
          <w:sz w:val="22"/>
          <w:szCs w:val="22"/>
        </w:rPr>
        <w:t xml:space="preserve">. </w:t>
      </w:r>
      <w:r w:rsidR="00505F23" w:rsidRPr="00505F23">
        <w:rPr>
          <w:rFonts w:ascii="Calibri" w:hAnsi="Calibri" w:cs="Calibri"/>
          <w:i/>
          <w:iCs/>
          <w:color w:val="000000" w:themeColor="text1"/>
          <w:sz w:val="22"/>
          <w:szCs w:val="22"/>
        </w:rPr>
        <w:t>En consecuencia, publíquese como está ordenado y c</w:t>
      </w:r>
      <w:r w:rsidR="00923D26" w:rsidRPr="00505F23">
        <w:rPr>
          <w:rFonts w:ascii="Calibri" w:hAnsi="Calibri" w:cs="Calibri"/>
          <w:i/>
          <w:iCs/>
          <w:color w:val="000000" w:themeColor="text1"/>
          <w:sz w:val="22"/>
          <w:szCs w:val="22"/>
        </w:rPr>
        <w:t xml:space="preserve">on copia </w:t>
      </w:r>
      <w:r w:rsidR="00505F23" w:rsidRPr="00505F23">
        <w:rPr>
          <w:rFonts w:ascii="Calibri" w:hAnsi="Calibri" w:cs="Calibri"/>
          <w:i/>
          <w:iCs/>
          <w:color w:val="000000" w:themeColor="text1"/>
          <w:sz w:val="22"/>
          <w:szCs w:val="22"/>
        </w:rPr>
        <w:t xml:space="preserve">certificada </w:t>
      </w:r>
      <w:r w:rsidR="00923D26" w:rsidRPr="00505F23">
        <w:rPr>
          <w:rFonts w:ascii="Calibri" w:hAnsi="Calibri" w:cs="Calibri"/>
          <w:i/>
          <w:iCs/>
          <w:color w:val="000000" w:themeColor="text1"/>
          <w:sz w:val="22"/>
          <w:szCs w:val="22"/>
        </w:rPr>
        <w:t xml:space="preserve">del acuerdo en cita, comuníquese esta determinación a los titulares del Juzgado Penal del Distrito Judicial de Sánchez Piedras y Especializado en Administración de Justicia para Adolescentes y Juzgado Penal del Distrito Judicial de Guridi </w:t>
      </w:r>
      <w:r w:rsidR="001D20E1">
        <w:rPr>
          <w:rFonts w:ascii="Calibri" w:hAnsi="Calibri" w:cs="Calibri"/>
          <w:i/>
          <w:iCs/>
          <w:color w:val="000000" w:themeColor="text1"/>
          <w:sz w:val="22"/>
          <w:szCs w:val="22"/>
        </w:rPr>
        <w:t>y</w:t>
      </w:r>
      <w:r w:rsidR="00923D26" w:rsidRPr="00505F23">
        <w:rPr>
          <w:rFonts w:ascii="Calibri" w:hAnsi="Calibri" w:cs="Calibri"/>
          <w:i/>
          <w:iCs/>
          <w:color w:val="000000" w:themeColor="text1"/>
          <w:sz w:val="22"/>
          <w:szCs w:val="22"/>
        </w:rPr>
        <w:t xml:space="preserve"> Alcocer</w:t>
      </w:r>
      <w:r w:rsidR="00505F23" w:rsidRPr="00505F23">
        <w:rPr>
          <w:rFonts w:ascii="Calibri" w:hAnsi="Calibri" w:cs="Calibri"/>
          <w:i/>
          <w:iCs/>
          <w:color w:val="000000" w:themeColor="text1"/>
          <w:sz w:val="22"/>
          <w:szCs w:val="22"/>
        </w:rPr>
        <w:t>;</w:t>
      </w:r>
      <w:r w:rsidR="00923D26" w:rsidRPr="00505F23">
        <w:rPr>
          <w:rFonts w:ascii="Calibri" w:hAnsi="Calibri" w:cs="Calibri"/>
          <w:i/>
          <w:iCs/>
          <w:color w:val="000000" w:themeColor="text1"/>
          <w:sz w:val="22"/>
          <w:szCs w:val="22"/>
        </w:rPr>
        <w:t xml:space="preserve"> al Director de Recursos Humanos y Materiales de la Secretaría Ejecutiva, para su observancia y atención en lo que les corresponde, así como al Pleno del Tribunal Superior de Justicia del Estado</w:t>
      </w:r>
      <w:r w:rsidR="00505F23" w:rsidRPr="00505F23">
        <w:rPr>
          <w:rFonts w:ascii="Calibri" w:hAnsi="Calibri" w:cs="Calibri"/>
          <w:i/>
          <w:iCs/>
          <w:color w:val="000000" w:themeColor="text1"/>
          <w:sz w:val="22"/>
          <w:szCs w:val="22"/>
        </w:rPr>
        <w:t>,</w:t>
      </w:r>
      <w:r w:rsidR="00923D26" w:rsidRPr="00505F23">
        <w:rPr>
          <w:rFonts w:ascii="Calibri" w:hAnsi="Calibri" w:cs="Calibri"/>
          <w:i/>
          <w:iCs/>
          <w:color w:val="000000" w:themeColor="text1"/>
          <w:sz w:val="22"/>
          <w:szCs w:val="22"/>
        </w:rPr>
        <w:t xml:space="preserve"> para su conocimiento.</w:t>
      </w:r>
      <w:r w:rsidR="00923D26">
        <w:rPr>
          <w:rFonts w:ascii="Calibri" w:hAnsi="Calibri" w:cs="Calibri"/>
          <w:color w:val="000000" w:themeColor="text1"/>
          <w:sz w:val="22"/>
          <w:szCs w:val="22"/>
        </w:rPr>
        <w:t xml:space="preserve"> </w:t>
      </w:r>
      <w:r w:rsidR="00923D26" w:rsidRPr="001D20E1">
        <w:rPr>
          <w:rFonts w:ascii="Calibri" w:hAnsi="Calibri" w:cs="Calibri"/>
          <w:color w:val="000000" w:themeColor="text1"/>
          <w:sz w:val="22"/>
          <w:szCs w:val="22"/>
          <w:u w:val="single"/>
        </w:rPr>
        <w:t xml:space="preserve">APROBADO POR </w:t>
      </w:r>
      <w:r w:rsidR="001D20E1" w:rsidRPr="001D20E1">
        <w:rPr>
          <w:rFonts w:ascii="Calibri" w:hAnsi="Calibri" w:cs="Calibri"/>
          <w:color w:val="000000" w:themeColor="text1"/>
          <w:sz w:val="22"/>
          <w:szCs w:val="22"/>
          <w:u w:val="single"/>
        </w:rPr>
        <w:t xml:space="preserve">UNANIMIDAD </w:t>
      </w:r>
      <w:r w:rsidR="00923D26" w:rsidRPr="001D20E1">
        <w:rPr>
          <w:rFonts w:ascii="Calibri" w:hAnsi="Calibri" w:cs="Calibri"/>
          <w:color w:val="000000" w:themeColor="text1"/>
          <w:sz w:val="22"/>
          <w:szCs w:val="22"/>
          <w:u w:val="single"/>
        </w:rPr>
        <w:t>DE VOTOS</w:t>
      </w:r>
      <w:r w:rsidR="00923D26">
        <w:rPr>
          <w:rFonts w:ascii="Calibri" w:hAnsi="Calibri" w:cs="Calibri"/>
          <w:color w:val="000000" w:themeColor="text1"/>
          <w:sz w:val="22"/>
          <w:szCs w:val="22"/>
        </w:rPr>
        <w:t xml:space="preserve">. </w:t>
      </w:r>
      <w:r w:rsidR="001D20E1">
        <w:rPr>
          <w:rFonts w:ascii="Calibri" w:hAnsi="Calibri" w:cs="Calibri"/>
          <w:color w:val="000000" w:themeColor="text1"/>
          <w:sz w:val="22"/>
          <w:szCs w:val="22"/>
        </w:rPr>
        <w:t xml:space="preserve">- - - - - - - - - - - - - - - - - - - - - - - - - - - - - - - - - - - - - - - - - - - </w:t>
      </w:r>
    </w:p>
    <w:p w14:paraId="4B44F2A8" w14:textId="08500ECF" w:rsidR="00816B91" w:rsidRDefault="00923D26" w:rsidP="00923D26">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29BC">
        <w:rPr>
          <w:rFonts w:asciiTheme="minorHAnsi" w:hAnsiTheme="minorHAnsi" w:cstheme="minorHAnsi"/>
          <w:b/>
          <w:bCs/>
          <w:color w:val="000000"/>
          <w:sz w:val="22"/>
          <w:szCs w:val="22"/>
        </w:rPr>
        <w:t>ACUERDO V</w:t>
      </w:r>
      <w:r>
        <w:rPr>
          <w:rFonts w:asciiTheme="minorHAnsi" w:hAnsiTheme="minorHAnsi" w:cstheme="minorHAnsi"/>
          <w:b/>
          <w:bCs/>
          <w:color w:val="000000"/>
          <w:sz w:val="22"/>
          <w:szCs w:val="22"/>
        </w:rPr>
        <w:t>I</w:t>
      </w:r>
      <w:r w:rsidRPr="00A429BC">
        <w:rPr>
          <w:rFonts w:asciiTheme="minorHAnsi" w:hAnsiTheme="minorHAnsi" w:cstheme="minorHAnsi"/>
          <w:b/>
          <w:bCs/>
          <w:color w:val="000000"/>
          <w:sz w:val="22"/>
          <w:szCs w:val="22"/>
        </w:rPr>
        <w:t>I</w:t>
      </w:r>
      <w:r>
        <w:rPr>
          <w:rFonts w:asciiTheme="minorHAnsi" w:hAnsiTheme="minorHAnsi" w:cstheme="minorHAnsi"/>
          <w:b/>
          <w:bCs/>
          <w:color w:val="000000"/>
          <w:sz w:val="22"/>
          <w:szCs w:val="22"/>
        </w:rPr>
        <w:t>I</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923D26">
        <w:rPr>
          <w:rFonts w:asciiTheme="minorHAnsi" w:hAnsiTheme="minorHAnsi" w:cstheme="minorHAnsi"/>
          <w:b/>
          <w:bCs/>
          <w:color w:val="000000" w:themeColor="text1"/>
          <w:sz w:val="22"/>
          <w:szCs w:val="22"/>
        </w:rPr>
        <w:t xml:space="preserve">Oficio número CJET/CD/136/2020, de fecha veinticuatro de noviembre de dos mil veinte, signado por la </w:t>
      </w:r>
      <w:r w:rsidR="00A843CA">
        <w:rPr>
          <w:rFonts w:asciiTheme="minorHAnsi" w:hAnsiTheme="minorHAnsi" w:cstheme="minorHAnsi"/>
          <w:b/>
          <w:bCs/>
          <w:color w:val="000000" w:themeColor="text1"/>
          <w:sz w:val="22"/>
          <w:szCs w:val="22"/>
        </w:rPr>
        <w:t>c</w:t>
      </w:r>
      <w:r w:rsidRPr="00923D26">
        <w:rPr>
          <w:rFonts w:asciiTheme="minorHAnsi" w:hAnsiTheme="minorHAnsi" w:cstheme="minorHAnsi"/>
          <w:b/>
          <w:bCs/>
          <w:color w:val="000000" w:themeColor="text1"/>
          <w:sz w:val="22"/>
          <w:szCs w:val="22"/>
        </w:rPr>
        <w:t>onsejera de este cuerpo colegiado MARTHA ZENTENO RAMÍREZ.</w:t>
      </w:r>
      <w:r>
        <w:rPr>
          <w:rFonts w:asciiTheme="minorHAnsi" w:hAnsiTheme="minorHAnsi" w:cstheme="minorHAnsi"/>
          <w:b/>
          <w:bCs/>
          <w:color w:val="000000" w:themeColor="text1"/>
          <w:sz w:val="22"/>
          <w:szCs w:val="22"/>
        </w:rPr>
        <w:t xml:space="preserve"> - - - - - - - - - - - - - - - - - - - - - - - - - - - - - - - - - - -</w:t>
      </w:r>
    </w:p>
    <w:p w14:paraId="44E50BE4" w14:textId="656B35A2" w:rsidR="007578DD" w:rsidRDefault="00923D26" w:rsidP="00816B91">
      <w:pPr>
        <w:pStyle w:val="NormalWeb"/>
        <w:spacing w:before="0" w:beforeAutospacing="0" w:after="0" w:afterAutospacing="0" w:line="480" w:lineRule="auto"/>
        <w:jc w:val="both"/>
        <w:rPr>
          <w:rFonts w:asciiTheme="minorHAnsi" w:hAnsiTheme="minorHAnsi" w:cstheme="minorHAnsi"/>
          <w:color w:val="000000"/>
          <w:sz w:val="22"/>
          <w:szCs w:val="22"/>
        </w:rPr>
      </w:pPr>
      <w:r w:rsidRPr="00100C01">
        <w:rPr>
          <w:rFonts w:asciiTheme="minorHAnsi" w:hAnsiTheme="minorHAnsi" w:cstheme="minorHAnsi"/>
          <w:i/>
          <w:iCs/>
          <w:color w:val="000000" w:themeColor="text1"/>
          <w:sz w:val="22"/>
          <w:szCs w:val="22"/>
        </w:rPr>
        <w:t xml:space="preserve">Dada cuenta con el oficio número CJET/CD/136/2020, de fecha veinticuatro de noviembre de dos mil veinte, así como con el acta de visita extraordinaria inmediata realizada en el Juzgado Tercero de lo Civil del Distrito Judicial de Cuauhtémoc y de Extinción de Dominio del Estado de Tlaxcala, celebrada el veinte de noviembre de dos mil veinte, </w:t>
      </w:r>
      <w:r w:rsidR="007578DD" w:rsidRPr="00100C01">
        <w:rPr>
          <w:rFonts w:asciiTheme="minorHAnsi" w:hAnsiTheme="minorHAnsi" w:cstheme="minorHAnsi"/>
          <w:i/>
          <w:iCs/>
          <w:color w:val="000000" w:themeColor="text1"/>
          <w:sz w:val="22"/>
          <w:szCs w:val="22"/>
        </w:rPr>
        <w:t xml:space="preserve">en </w:t>
      </w:r>
      <w:r w:rsidRPr="00100C01">
        <w:rPr>
          <w:rFonts w:asciiTheme="minorHAnsi" w:hAnsiTheme="minorHAnsi" w:cstheme="minorHAnsi"/>
          <w:i/>
          <w:iCs/>
          <w:color w:val="000000" w:themeColor="text1"/>
          <w:sz w:val="22"/>
          <w:szCs w:val="22"/>
        </w:rPr>
        <w:t xml:space="preserve">cumplimiento al acuerdo X/51/2020 de este cuerpo colegiado, relacionado con </w:t>
      </w:r>
      <w:r w:rsidR="007578DD" w:rsidRPr="00100C01">
        <w:rPr>
          <w:rFonts w:asciiTheme="minorHAnsi" w:hAnsiTheme="minorHAnsi" w:cstheme="minorHAnsi"/>
          <w:i/>
          <w:iCs/>
          <w:color w:val="000000" w:themeColor="text1"/>
          <w:sz w:val="22"/>
          <w:szCs w:val="22"/>
        </w:rPr>
        <w:t xml:space="preserve">los hechos que puso en conocimiento </w:t>
      </w:r>
      <w:r w:rsidR="007578DD" w:rsidRPr="00100C01">
        <w:rPr>
          <w:rFonts w:asciiTheme="minorHAnsi" w:hAnsiTheme="minorHAnsi" w:cstheme="minorHAnsi"/>
          <w:i/>
          <w:iCs/>
          <w:color w:val="000000"/>
          <w:sz w:val="22"/>
          <w:szCs w:val="22"/>
        </w:rPr>
        <w:t>el Ciudadano Mario Tapia García, suscitados en el juzgado de referencia, obteniéndose del resultado de esa visita que no le asiste la razón al que</w:t>
      </w:r>
      <w:r w:rsidR="00A843CA" w:rsidRPr="00100C01">
        <w:rPr>
          <w:rFonts w:asciiTheme="minorHAnsi" w:hAnsiTheme="minorHAnsi" w:cstheme="minorHAnsi"/>
          <w:i/>
          <w:iCs/>
          <w:color w:val="000000"/>
          <w:sz w:val="22"/>
          <w:szCs w:val="22"/>
        </w:rPr>
        <w:t>jo</w:t>
      </w:r>
      <w:r w:rsidR="007578DD" w:rsidRPr="00100C01">
        <w:rPr>
          <w:rFonts w:asciiTheme="minorHAnsi" w:hAnsiTheme="minorHAnsi" w:cstheme="minorHAnsi"/>
          <w:i/>
          <w:iCs/>
          <w:color w:val="000000"/>
          <w:sz w:val="22"/>
          <w:szCs w:val="22"/>
        </w:rPr>
        <w:t xml:space="preserve">so; al respecto, con fundamento en lo que establece el artículo 61 de la Ley Orgánica del Poder Judicial del Estado, </w:t>
      </w:r>
      <w:r w:rsidR="009328CD" w:rsidRPr="00100C01">
        <w:rPr>
          <w:rFonts w:asciiTheme="minorHAnsi" w:hAnsiTheme="minorHAnsi" w:cstheme="minorHAnsi"/>
          <w:i/>
          <w:iCs/>
          <w:color w:val="000000"/>
          <w:sz w:val="22"/>
          <w:szCs w:val="22"/>
        </w:rPr>
        <w:t xml:space="preserve">por cuanto a la queja presentada, </w:t>
      </w:r>
      <w:r w:rsidR="007578DD" w:rsidRPr="00100C01">
        <w:rPr>
          <w:rFonts w:asciiTheme="minorHAnsi" w:hAnsiTheme="minorHAnsi" w:cstheme="minorHAnsi"/>
          <w:i/>
          <w:iCs/>
          <w:color w:val="000000"/>
          <w:sz w:val="22"/>
          <w:szCs w:val="22"/>
        </w:rPr>
        <w:t>archívese el presente como asunto totalmente concluido</w:t>
      </w:r>
      <w:r w:rsidR="009328CD" w:rsidRPr="00100C01">
        <w:rPr>
          <w:rFonts w:asciiTheme="minorHAnsi" w:hAnsiTheme="minorHAnsi" w:cstheme="minorHAnsi"/>
          <w:i/>
          <w:iCs/>
          <w:color w:val="000000"/>
          <w:sz w:val="22"/>
          <w:szCs w:val="22"/>
        </w:rPr>
        <w:t xml:space="preserve">; asimismo, se instruye a la consejera visitadora para dar seguimiento a la tramitación del expediente </w:t>
      </w:r>
      <w:r w:rsidR="00AD7656">
        <w:rPr>
          <w:rFonts w:asciiTheme="minorHAnsi" w:hAnsiTheme="minorHAnsi" w:cstheme="minorHAnsi"/>
          <w:i/>
          <w:iCs/>
          <w:color w:val="000000"/>
          <w:sz w:val="22"/>
          <w:szCs w:val="22"/>
        </w:rPr>
        <w:t>que nos ocupa</w:t>
      </w:r>
      <w:r w:rsidR="00100C01" w:rsidRPr="00100C01">
        <w:rPr>
          <w:rFonts w:asciiTheme="minorHAnsi" w:hAnsiTheme="minorHAnsi" w:cstheme="minorHAnsi"/>
          <w:i/>
          <w:iCs/>
          <w:color w:val="000000"/>
          <w:sz w:val="22"/>
          <w:szCs w:val="22"/>
        </w:rPr>
        <w:t xml:space="preserve">, </w:t>
      </w:r>
      <w:r w:rsidR="00AD7656" w:rsidRPr="00AD7656">
        <w:rPr>
          <w:rFonts w:asciiTheme="minorHAnsi" w:hAnsiTheme="minorHAnsi" w:cstheme="minorHAnsi"/>
          <w:i/>
          <w:iCs/>
          <w:color w:val="000000"/>
          <w:sz w:val="22"/>
          <w:szCs w:val="22"/>
        </w:rPr>
        <w:t>a fin de que no se cometan violaciones al procedimiento ni a los derechos humanos de quienes intervienen</w:t>
      </w:r>
      <w:r w:rsidR="007578DD" w:rsidRPr="00AD7656">
        <w:rPr>
          <w:rFonts w:asciiTheme="minorHAnsi" w:hAnsiTheme="minorHAnsi" w:cstheme="minorHAnsi"/>
          <w:i/>
          <w:iCs/>
          <w:color w:val="000000"/>
          <w:sz w:val="22"/>
          <w:szCs w:val="22"/>
        </w:rPr>
        <w:t>.</w:t>
      </w:r>
      <w:r w:rsidR="007578DD" w:rsidRPr="00100C01">
        <w:rPr>
          <w:rFonts w:asciiTheme="minorHAnsi" w:hAnsiTheme="minorHAnsi" w:cstheme="minorHAnsi"/>
          <w:i/>
          <w:iCs/>
          <w:color w:val="000000"/>
          <w:sz w:val="22"/>
          <w:szCs w:val="22"/>
        </w:rPr>
        <w:t xml:space="preserve"> Con copia del acta en cuestión, comuníquese esta determinación al quejoso</w:t>
      </w:r>
      <w:r w:rsidR="00180FE8" w:rsidRPr="00100C01">
        <w:rPr>
          <w:rFonts w:asciiTheme="minorHAnsi" w:hAnsiTheme="minorHAnsi" w:cstheme="minorHAnsi"/>
          <w:i/>
          <w:iCs/>
          <w:color w:val="000000"/>
          <w:sz w:val="22"/>
          <w:szCs w:val="22"/>
        </w:rPr>
        <w:t xml:space="preserve">, por conducto de la </w:t>
      </w:r>
      <w:proofErr w:type="spellStart"/>
      <w:r w:rsidR="00180FE8" w:rsidRPr="00100C01">
        <w:rPr>
          <w:rFonts w:asciiTheme="minorHAnsi" w:hAnsiTheme="minorHAnsi" w:cstheme="minorHAnsi"/>
          <w:i/>
          <w:iCs/>
          <w:color w:val="000000"/>
          <w:sz w:val="22"/>
          <w:szCs w:val="22"/>
        </w:rPr>
        <w:t>diligenciaria</w:t>
      </w:r>
      <w:proofErr w:type="spellEnd"/>
      <w:r w:rsidR="00180FE8" w:rsidRPr="00100C01">
        <w:rPr>
          <w:rFonts w:asciiTheme="minorHAnsi" w:hAnsiTheme="minorHAnsi" w:cstheme="minorHAnsi"/>
          <w:i/>
          <w:iCs/>
          <w:color w:val="000000"/>
          <w:sz w:val="22"/>
          <w:szCs w:val="22"/>
        </w:rPr>
        <w:t xml:space="preserve"> adscrita al Consejo de la Judicatura del Estado, y toda vez que no señaló domicilio para tal efecto, realícese en los estrados de este cuerpo colegiado</w:t>
      </w:r>
      <w:r w:rsidR="00100C01" w:rsidRPr="00100C01">
        <w:rPr>
          <w:rFonts w:asciiTheme="minorHAnsi" w:hAnsiTheme="minorHAnsi" w:cstheme="minorHAnsi"/>
          <w:i/>
          <w:iCs/>
          <w:color w:val="000000"/>
          <w:sz w:val="22"/>
          <w:szCs w:val="22"/>
        </w:rPr>
        <w:t>; asimismo, comuníquese en vía de reiteración a la consejera Martha Zenteno Ramírez, en su carácter de visitadora</w:t>
      </w:r>
      <w:r w:rsidR="00AD2D72" w:rsidRPr="00AD2D72">
        <w:rPr>
          <w:rFonts w:cs="Calibri"/>
          <w:i/>
          <w:iCs/>
          <w:color w:val="000000"/>
          <w:sz w:val="22"/>
          <w:szCs w:val="22"/>
        </w:rPr>
        <w:t xml:space="preserve">, </w:t>
      </w:r>
      <w:r w:rsidR="00AD2D72" w:rsidRPr="00AD2D72">
        <w:rPr>
          <w:rFonts w:asciiTheme="minorHAnsi" w:hAnsiTheme="minorHAnsi" w:cstheme="minorHAnsi"/>
          <w:i/>
          <w:iCs/>
          <w:color w:val="000000"/>
          <w:sz w:val="22"/>
          <w:szCs w:val="22"/>
        </w:rPr>
        <w:t>para el efecto que se indica</w:t>
      </w:r>
      <w:r w:rsidR="00100C01" w:rsidRPr="00AD2D72">
        <w:rPr>
          <w:rFonts w:asciiTheme="minorHAnsi" w:hAnsiTheme="minorHAnsi" w:cstheme="minorHAnsi"/>
          <w:i/>
          <w:iCs/>
          <w:color w:val="000000"/>
          <w:sz w:val="22"/>
          <w:szCs w:val="22"/>
        </w:rPr>
        <w:t>.</w:t>
      </w:r>
      <w:r w:rsidR="00180FE8" w:rsidRPr="00AD2D72">
        <w:rPr>
          <w:rFonts w:asciiTheme="minorHAnsi" w:hAnsiTheme="minorHAnsi" w:cstheme="minorHAnsi"/>
          <w:color w:val="000000"/>
          <w:sz w:val="22"/>
          <w:szCs w:val="22"/>
        </w:rPr>
        <w:t xml:space="preserve"> </w:t>
      </w:r>
      <w:r w:rsidR="00180FE8" w:rsidRPr="00117D1A">
        <w:rPr>
          <w:rFonts w:asciiTheme="minorHAnsi" w:hAnsiTheme="minorHAnsi" w:cstheme="minorHAnsi"/>
          <w:color w:val="000000"/>
          <w:sz w:val="22"/>
          <w:szCs w:val="22"/>
          <w:u w:val="single"/>
        </w:rPr>
        <w:t xml:space="preserve">APROBADO POR </w:t>
      </w:r>
      <w:r w:rsidR="00117D1A" w:rsidRPr="00117D1A">
        <w:rPr>
          <w:rFonts w:asciiTheme="minorHAnsi" w:hAnsiTheme="minorHAnsi" w:cstheme="minorHAnsi"/>
          <w:color w:val="000000"/>
          <w:sz w:val="22"/>
          <w:szCs w:val="22"/>
          <w:u w:val="single"/>
        </w:rPr>
        <w:t xml:space="preserve">UNANIMIDAD </w:t>
      </w:r>
      <w:r w:rsidR="00180FE8" w:rsidRPr="00117D1A">
        <w:rPr>
          <w:rFonts w:asciiTheme="minorHAnsi" w:hAnsiTheme="minorHAnsi" w:cstheme="minorHAnsi"/>
          <w:color w:val="000000"/>
          <w:sz w:val="22"/>
          <w:szCs w:val="22"/>
          <w:u w:val="single"/>
        </w:rPr>
        <w:t>DE VOTOS</w:t>
      </w:r>
      <w:r w:rsidR="00180FE8">
        <w:rPr>
          <w:rFonts w:asciiTheme="minorHAnsi" w:hAnsiTheme="minorHAnsi" w:cstheme="minorHAnsi"/>
          <w:color w:val="000000"/>
          <w:sz w:val="22"/>
          <w:szCs w:val="22"/>
        </w:rPr>
        <w:t xml:space="preserve">. </w:t>
      </w:r>
      <w:r w:rsidR="00117D1A">
        <w:rPr>
          <w:rFonts w:ascii="Calibri" w:hAnsi="Calibri" w:cs="Calibri"/>
          <w:color w:val="000000" w:themeColor="text1"/>
          <w:sz w:val="22"/>
          <w:szCs w:val="22"/>
        </w:rPr>
        <w:t xml:space="preserve">- - - - - - - - - - - - - - - - - - - - - - - - - - </w:t>
      </w:r>
    </w:p>
    <w:p w14:paraId="2A2752C3" w14:textId="0BE564E0" w:rsidR="00816B91" w:rsidRDefault="00180FE8" w:rsidP="00180FE8">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29BC">
        <w:rPr>
          <w:rFonts w:asciiTheme="minorHAnsi" w:hAnsiTheme="minorHAnsi" w:cstheme="minorHAnsi"/>
          <w:b/>
          <w:bCs/>
          <w:color w:val="000000"/>
          <w:sz w:val="22"/>
          <w:szCs w:val="22"/>
        </w:rPr>
        <w:lastRenderedPageBreak/>
        <w:t xml:space="preserve">ACUERDO </w:t>
      </w:r>
      <w:r>
        <w:rPr>
          <w:rFonts w:asciiTheme="minorHAnsi" w:hAnsiTheme="minorHAnsi" w:cstheme="minorHAnsi"/>
          <w:b/>
          <w:bCs/>
          <w:color w:val="000000"/>
          <w:sz w:val="22"/>
          <w:szCs w:val="22"/>
        </w:rPr>
        <w:t>IX</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w:t>
      </w:r>
      <w:r>
        <w:rPr>
          <w:rFonts w:asciiTheme="minorHAnsi" w:hAnsiTheme="minorHAnsi" w:cstheme="minorHAnsi"/>
          <w:b/>
          <w:bCs/>
          <w:sz w:val="22"/>
          <w:szCs w:val="22"/>
        </w:rPr>
        <w:t xml:space="preserve"> O</w:t>
      </w:r>
      <w:r w:rsidRPr="00180FE8">
        <w:rPr>
          <w:rFonts w:asciiTheme="minorHAnsi" w:hAnsiTheme="minorHAnsi" w:cstheme="minorHAnsi"/>
          <w:b/>
          <w:bCs/>
          <w:color w:val="000000" w:themeColor="text1"/>
          <w:sz w:val="22"/>
          <w:szCs w:val="22"/>
        </w:rPr>
        <w:t>ficio número CJET/CA/154/2020, de fecha veinticuatro de noviembre de dos mil veinte, signado por la consejera de este cuerpo colegiado DORA MARÍA GARCÍA ESPEJEL.</w:t>
      </w:r>
      <w:r>
        <w:rPr>
          <w:rFonts w:asciiTheme="minorHAnsi" w:hAnsiTheme="minorHAnsi" w:cstheme="minorHAnsi"/>
          <w:b/>
          <w:bCs/>
          <w:color w:val="000000" w:themeColor="text1"/>
          <w:sz w:val="22"/>
          <w:szCs w:val="22"/>
        </w:rPr>
        <w:t xml:space="preserve"> - - - - - - - - - - - - - - - - - - - - - - - - - - - - - - - - - -</w:t>
      </w:r>
    </w:p>
    <w:p w14:paraId="4945D465" w14:textId="5CFEF1A2" w:rsidR="00626F68" w:rsidRPr="00B213A2" w:rsidRDefault="00180FE8" w:rsidP="00B213A2">
      <w:pPr>
        <w:spacing w:after="0" w:line="480" w:lineRule="auto"/>
        <w:jc w:val="both"/>
        <w:rPr>
          <w:rFonts w:asciiTheme="minorHAnsi" w:hAnsiTheme="minorHAnsi" w:cstheme="minorHAnsi"/>
          <w:i/>
          <w:iCs/>
          <w:color w:val="000000"/>
        </w:rPr>
      </w:pPr>
      <w:r w:rsidRPr="00626F68">
        <w:rPr>
          <w:rFonts w:asciiTheme="minorHAnsi" w:hAnsiTheme="minorHAnsi" w:cstheme="minorHAnsi"/>
          <w:i/>
          <w:iCs/>
          <w:color w:val="000000" w:themeColor="text1"/>
        </w:rPr>
        <w:t xml:space="preserve">Dada cuenta con el </w:t>
      </w:r>
      <w:r w:rsidRPr="00626F68">
        <w:rPr>
          <w:rFonts w:asciiTheme="minorHAnsi" w:hAnsiTheme="minorHAnsi" w:cstheme="minorHAnsi"/>
          <w:i/>
          <w:iCs/>
        </w:rPr>
        <w:t>o</w:t>
      </w:r>
      <w:r w:rsidRPr="00626F68">
        <w:rPr>
          <w:rFonts w:asciiTheme="minorHAnsi" w:hAnsiTheme="minorHAnsi" w:cstheme="minorHAnsi"/>
          <w:i/>
          <w:iCs/>
          <w:color w:val="000000" w:themeColor="text1"/>
        </w:rPr>
        <w:t xml:space="preserve">ficio número CJET/CA/154/2020, de fecha veinticuatro de noviembre de dos mil veinte, así como con el acta de la primera visita  extraordinaria realizada en el Archivo del Poder </w:t>
      </w:r>
      <w:r w:rsidR="00B27108" w:rsidRPr="00626F68">
        <w:rPr>
          <w:rFonts w:asciiTheme="minorHAnsi" w:hAnsiTheme="minorHAnsi" w:cstheme="minorHAnsi"/>
          <w:i/>
          <w:iCs/>
          <w:color w:val="000000" w:themeColor="text1"/>
        </w:rPr>
        <w:t>Judicial del Estado, celebrada del veintitrés de noviembre de dos mil veinte, de la que se advierten las manifestaciones realizadas por el Jefe del Archivo del Poder Judicial, de las que este cuerpo colegiado toma debido conocimiento</w:t>
      </w:r>
      <w:r w:rsidR="00626F68" w:rsidRPr="00626F68">
        <w:rPr>
          <w:rFonts w:asciiTheme="minorHAnsi" w:hAnsiTheme="minorHAnsi" w:cstheme="minorHAnsi"/>
          <w:i/>
          <w:iCs/>
          <w:color w:val="000000" w:themeColor="text1"/>
        </w:rPr>
        <w:t xml:space="preserve">; al respecto, con fundamento en los artículos 85, de la Constitución Política del Estado; </w:t>
      </w:r>
      <w:r w:rsidR="00B27108" w:rsidRPr="00626F68">
        <w:rPr>
          <w:rFonts w:asciiTheme="minorHAnsi" w:hAnsiTheme="minorHAnsi" w:cstheme="minorHAnsi"/>
          <w:i/>
          <w:iCs/>
          <w:color w:val="000000" w:themeColor="text1"/>
        </w:rPr>
        <w:t xml:space="preserve">y </w:t>
      </w:r>
      <w:r w:rsidR="00626F68" w:rsidRPr="00626F68">
        <w:rPr>
          <w:rFonts w:asciiTheme="minorHAnsi" w:hAnsiTheme="minorHAnsi" w:cstheme="minorHAnsi"/>
          <w:i/>
          <w:iCs/>
          <w:color w:val="000000" w:themeColor="text1"/>
        </w:rPr>
        <w:t>61, de la Ley Orgánica del Poder Judicial del Estado</w:t>
      </w:r>
      <w:r w:rsidR="00B213A2">
        <w:rPr>
          <w:rFonts w:asciiTheme="minorHAnsi" w:hAnsiTheme="minorHAnsi" w:cstheme="minorHAnsi"/>
          <w:i/>
          <w:iCs/>
          <w:color w:val="000000" w:themeColor="text1"/>
        </w:rPr>
        <w:t>, en relación con los diversos 1, 9, fracción II, 90, 91 y 94, de la Ley General de Responsabilidades Administrativas, r</w:t>
      </w:r>
      <w:r w:rsidR="00B213A2" w:rsidRPr="009B289C">
        <w:rPr>
          <w:rFonts w:asciiTheme="minorHAnsi" w:hAnsiTheme="minorHAnsi" w:cstheme="minorHAnsi"/>
          <w:i/>
          <w:iCs/>
          <w:color w:val="000000"/>
        </w:rPr>
        <w:t>emítase el original del oficio de cuenta con su respectivo anexo al Contralor del Poder Judicial del Estado, para efectos de su competencia en relación con la investigación de presunta responsabilidad administrativa</w:t>
      </w:r>
      <w:r w:rsidR="00B213A2">
        <w:rPr>
          <w:rFonts w:asciiTheme="minorHAnsi" w:hAnsiTheme="minorHAnsi" w:cstheme="minorHAnsi"/>
          <w:i/>
          <w:iCs/>
          <w:color w:val="000000"/>
        </w:rPr>
        <w:t>, por los hechos consignados en el acta de visita extraordinaria</w:t>
      </w:r>
      <w:r w:rsidR="00B213A2" w:rsidRPr="009B289C">
        <w:rPr>
          <w:rFonts w:asciiTheme="minorHAnsi" w:hAnsiTheme="minorHAnsi" w:cstheme="minorHAnsi"/>
          <w:i/>
          <w:iCs/>
          <w:color w:val="000000"/>
        </w:rPr>
        <w:t>.</w:t>
      </w:r>
      <w:r w:rsidR="00B213A2">
        <w:rPr>
          <w:rFonts w:asciiTheme="minorHAnsi" w:hAnsiTheme="minorHAnsi" w:cstheme="minorHAnsi"/>
          <w:i/>
          <w:iCs/>
          <w:color w:val="000000"/>
        </w:rPr>
        <w:t xml:space="preserve"> Comuníquese al Contralor del Poder Judicial del Estado, para su conocimiento y efectos legales correspondientes. </w:t>
      </w:r>
      <w:r w:rsidR="00626F68" w:rsidRPr="00B213A2">
        <w:rPr>
          <w:rFonts w:asciiTheme="minorHAnsi" w:hAnsiTheme="minorHAnsi" w:cstheme="minorHAnsi"/>
          <w:color w:val="000000" w:themeColor="text1"/>
          <w:u w:val="single"/>
        </w:rPr>
        <w:t xml:space="preserve">APROBADO POR </w:t>
      </w:r>
      <w:r w:rsidR="009140DE" w:rsidRPr="00B213A2">
        <w:rPr>
          <w:rFonts w:asciiTheme="minorHAnsi" w:hAnsiTheme="minorHAnsi" w:cstheme="minorHAnsi"/>
          <w:color w:val="000000" w:themeColor="text1"/>
          <w:u w:val="single"/>
        </w:rPr>
        <w:t>UNANIMIDAD</w:t>
      </w:r>
      <w:r w:rsidR="00626F68" w:rsidRPr="00B213A2">
        <w:rPr>
          <w:rFonts w:asciiTheme="minorHAnsi" w:hAnsiTheme="minorHAnsi" w:cstheme="minorHAnsi"/>
          <w:color w:val="000000" w:themeColor="text1"/>
          <w:u w:val="single"/>
        </w:rPr>
        <w:t xml:space="preserve"> DE VOTOS</w:t>
      </w:r>
      <w:r w:rsidR="00B213A2">
        <w:rPr>
          <w:rFonts w:asciiTheme="minorHAnsi" w:hAnsiTheme="minorHAnsi" w:cstheme="minorHAnsi"/>
          <w:color w:val="000000" w:themeColor="text1"/>
        </w:rPr>
        <w:t xml:space="preserve">. - - - - - - - - - - - - - - - - - - - - - - - - - - - - - - - - - </w:t>
      </w:r>
    </w:p>
    <w:p w14:paraId="5B54D0A7" w14:textId="26F56C82" w:rsidR="00AD7656" w:rsidRPr="00AD7656" w:rsidRDefault="00AD7656" w:rsidP="00AD7656">
      <w:pPr>
        <w:shd w:val="clear" w:color="auto" w:fill="FFFFFF"/>
        <w:spacing w:after="0" w:line="480" w:lineRule="atLeast"/>
        <w:ind w:firstLine="708"/>
        <w:jc w:val="both"/>
        <w:rPr>
          <w:rFonts w:ascii="Times New Roman" w:eastAsia="Times New Roman" w:hAnsi="Times New Roman"/>
          <w:color w:val="000000"/>
          <w:sz w:val="24"/>
          <w:szCs w:val="24"/>
          <w:lang w:eastAsia="es-MX"/>
        </w:rPr>
      </w:pPr>
      <w:r w:rsidRPr="00AD7656">
        <w:rPr>
          <w:rFonts w:eastAsia="Times New Roman" w:cs="Calibri"/>
          <w:b/>
          <w:bCs/>
          <w:color w:val="000000"/>
          <w:lang w:eastAsia="es-MX"/>
        </w:rPr>
        <w:t>ACUERDO X/6</w:t>
      </w:r>
      <w:r w:rsidR="0000345B">
        <w:rPr>
          <w:rFonts w:eastAsia="Times New Roman" w:cs="Calibri"/>
          <w:b/>
          <w:bCs/>
          <w:color w:val="000000"/>
          <w:lang w:eastAsia="es-MX"/>
        </w:rPr>
        <w:t>2</w:t>
      </w:r>
      <w:r w:rsidRPr="00AD7656">
        <w:rPr>
          <w:rFonts w:eastAsia="Times New Roman" w:cs="Calibri"/>
          <w:b/>
          <w:bCs/>
          <w:color w:val="000000"/>
          <w:lang w:eastAsia="es-MX"/>
        </w:rPr>
        <w:t>/2020. Oficio número CJET/CVV/46/2020, de fecha cinco de octubre de dos mil veinte, signado por el consejero de este cuerpo colegiado LEONEL RAMÍREZ ZAMORA. - - - - - - - - - - - - - - - - - - - - - - - - - - - - - - - - - - - - - - - - - - - - - - - - - -</w:t>
      </w:r>
      <w:r>
        <w:rPr>
          <w:rFonts w:eastAsia="Times New Roman" w:cs="Calibri"/>
          <w:b/>
          <w:bCs/>
          <w:color w:val="000000"/>
          <w:lang w:eastAsia="es-MX"/>
        </w:rPr>
        <w:t xml:space="preserve"> </w:t>
      </w:r>
    </w:p>
    <w:p w14:paraId="60A74A43" w14:textId="14168BD4" w:rsidR="00A41ABB" w:rsidRPr="00626F68" w:rsidRDefault="00AD7656" w:rsidP="0000345B">
      <w:pPr>
        <w:shd w:val="clear" w:color="auto" w:fill="FFFFFF"/>
        <w:spacing w:after="0" w:line="480" w:lineRule="auto"/>
        <w:jc w:val="both"/>
        <w:rPr>
          <w:rFonts w:asciiTheme="minorHAnsi" w:hAnsiTheme="minorHAnsi" w:cstheme="minorHAnsi"/>
          <w:color w:val="FF0000"/>
        </w:rPr>
      </w:pPr>
      <w:r w:rsidRPr="00AD7656">
        <w:rPr>
          <w:rFonts w:eastAsia="Times New Roman" w:cs="Calibri"/>
          <w:i/>
          <w:iCs/>
          <w:color w:val="000000"/>
          <w:lang w:eastAsia="es-MX"/>
        </w:rPr>
        <w:t>Dada cuenta con el oficio número CJET/CVV/46/2020, de fecha cinco de octubre de dos mil veinte, así como con el acta de visita extraordinaria inmediata realizada al Juzgado Penal del Distrito Judicial de Sánchez Piedras y Especializado en Administración de Justicia para Adolescentes, celebrada el diecinueve de noviembre del año dos mil veinte, ordenada por este cuerpo colegiado mediante acuerdo XXIII/58/2020</w:t>
      </w:r>
      <w:r w:rsidRPr="00AD2D72">
        <w:rPr>
          <w:rFonts w:eastAsia="Times New Roman" w:cs="Calibri"/>
          <w:i/>
          <w:iCs/>
          <w:color w:val="000000"/>
          <w:lang w:eastAsia="es-MX"/>
        </w:rPr>
        <w:t>;</w:t>
      </w:r>
      <w:r w:rsidRPr="00AD7656">
        <w:rPr>
          <w:rFonts w:eastAsia="Times New Roman" w:cs="Calibri"/>
          <w:i/>
          <w:iCs/>
          <w:color w:val="000000"/>
          <w:lang w:eastAsia="es-MX"/>
        </w:rPr>
        <w:t xml:space="preserve"> al respecto, se toma debido conocimiento del informe realizado por el consejero y toda vez que ha quedado debidamente atendida la solicitud del quejoso,</w:t>
      </w:r>
      <w:r w:rsidRPr="00AD2D72">
        <w:rPr>
          <w:rFonts w:eastAsia="Times New Roman" w:cs="Calibri"/>
          <w:i/>
          <w:iCs/>
          <w:color w:val="000000"/>
          <w:lang w:eastAsia="es-MX"/>
        </w:rPr>
        <w:t xml:space="preserve"> </w:t>
      </w:r>
      <w:r w:rsidRPr="00AD7656">
        <w:rPr>
          <w:rFonts w:eastAsia="Times New Roman" w:cs="Calibri"/>
          <w:i/>
          <w:iCs/>
          <w:color w:val="000000"/>
          <w:lang w:eastAsia="es-MX"/>
        </w:rPr>
        <w:t>con fundamento en lo que establecen</w:t>
      </w:r>
      <w:r w:rsidRPr="00AD2D72">
        <w:rPr>
          <w:rFonts w:eastAsia="Times New Roman" w:cs="Calibri"/>
          <w:i/>
          <w:iCs/>
          <w:color w:val="000000"/>
          <w:lang w:eastAsia="es-MX"/>
        </w:rPr>
        <w:t xml:space="preserve"> los artículos 85, de la Constitución Política del Estado; </w:t>
      </w:r>
      <w:r w:rsidRPr="00AD7656">
        <w:rPr>
          <w:rFonts w:eastAsia="Times New Roman" w:cs="Calibri"/>
          <w:i/>
          <w:iCs/>
          <w:color w:val="000000"/>
          <w:lang w:eastAsia="es-MX"/>
        </w:rPr>
        <w:t>61</w:t>
      </w:r>
      <w:r w:rsidRPr="00AD2D72">
        <w:rPr>
          <w:rFonts w:eastAsia="Times New Roman" w:cs="Calibri"/>
          <w:i/>
          <w:iCs/>
          <w:color w:val="000000"/>
          <w:lang w:eastAsia="es-MX"/>
        </w:rPr>
        <w:t xml:space="preserve">, 65 Bis y 66, </w:t>
      </w:r>
      <w:r w:rsidRPr="00AD7656">
        <w:rPr>
          <w:rFonts w:eastAsia="Times New Roman" w:cs="Calibri"/>
          <w:i/>
          <w:iCs/>
          <w:color w:val="000000"/>
          <w:lang w:eastAsia="es-MX"/>
        </w:rPr>
        <w:t xml:space="preserve">de la Ley Orgánica del Poder Judicial del Estado, archívese el presente asunto como totalmente concluido; </w:t>
      </w:r>
      <w:r w:rsidRPr="00AD2D72">
        <w:rPr>
          <w:rFonts w:eastAsia="Times New Roman" w:cs="Calibri"/>
          <w:i/>
          <w:iCs/>
          <w:color w:val="000000"/>
          <w:lang w:eastAsia="es-MX"/>
        </w:rPr>
        <w:t xml:space="preserve">asimismo, se </w:t>
      </w:r>
      <w:r w:rsidRPr="00AD7656">
        <w:rPr>
          <w:rFonts w:eastAsia="Times New Roman" w:cs="Calibri"/>
          <w:i/>
          <w:iCs/>
          <w:color w:val="000000"/>
          <w:lang w:eastAsia="es-MX"/>
        </w:rPr>
        <w:t xml:space="preserve">instruye al consejero visitador dar seguimiento a la </w:t>
      </w:r>
      <w:r w:rsidRPr="00AD2D72">
        <w:rPr>
          <w:rFonts w:eastAsia="Times New Roman" w:cs="Calibri"/>
          <w:i/>
          <w:iCs/>
          <w:color w:val="000000"/>
          <w:lang w:eastAsia="es-MX"/>
        </w:rPr>
        <w:t>tramit</w:t>
      </w:r>
      <w:r w:rsidRPr="00AD7656">
        <w:rPr>
          <w:rFonts w:eastAsia="Times New Roman" w:cs="Calibri"/>
          <w:i/>
          <w:iCs/>
          <w:color w:val="000000"/>
          <w:lang w:eastAsia="es-MX"/>
        </w:rPr>
        <w:t>ación del proceso que nos ocupa</w:t>
      </w:r>
      <w:r w:rsidRPr="00AD2D72">
        <w:rPr>
          <w:rFonts w:eastAsia="Times New Roman" w:cs="Calibri"/>
          <w:i/>
          <w:iCs/>
          <w:color w:val="000000"/>
          <w:lang w:eastAsia="es-MX"/>
        </w:rPr>
        <w:t>,</w:t>
      </w:r>
      <w:r w:rsidRPr="00AD7656">
        <w:rPr>
          <w:rFonts w:eastAsia="Times New Roman" w:cs="Calibri"/>
          <w:i/>
          <w:iCs/>
          <w:color w:val="000000"/>
          <w:lang w:eastAsia="es-MX"/>
        </w:rPr>
        <w:t xml:space="preserve"> a fin de que no se cometan violaciones al </w:t>
      </w:r>
      <w:r w:rsidRPr="00AD7656">
        <w:rPr>
          <w:rFonts w:eastAsia="Times New Roman" w:cs="Calibri"/>
          <w:i/>
          <w:iCs/>
          <w:color w:val="000000"/>
          <w:lang w:eastAsia="es-MX"/>
        </w:rPr>
        <w:lastRenderedPageBreak/>
        <w:t>procedimiento ni a los derechos humanos de</w:t>
      </w:r>
      <w:r w:rsidRPr="00AD2D72">
        <w:rPr>
          <w:rFonts w:eastAsia="Times New Roman" w:cs="Calibri"/>
          <w:i/>
          <w:iCs/>
          <w:color w:val="000000"/>
          <w:lang w:eastAsia="es-MX"/>
        </w:rPr>
        <w:t xml:space="preserve"> quienes intervienen</w:t>
      </w:r>
      <w:r w:rsidRPr="00AD7656">
        <w:rPr>
          <w:rFonts w:eastAsia="Times New Roman" w:cs="Calibri"/>
          <w:i/>
          <w:iCs/>
          <w:color w:val="000000"/>
          <w:lang w:eastAsia="es-MX"/>
        </w:rPr>
        <w:t xml:space="preserve">. Comuníquese esta determinación al quejoso, por conducto de la </w:t>
      </w:r>
      <w:proofErr w:type="spellStart"/>
      <w:r w:rsidRPr="00AD7656">
        <w:rPr>
          <w:rFonts w:eastAsia="Times New Roman" w:cs="Calibri"/>
          <w:i/>
          <w:iCs/>
          <w:color w:val="000000"/>
          <w:lang w:eastAsia="es-MX"/>
        </w:rPr>
        <w:t>diligenciaria</w:t>
      </w:r>
      <w:proofErr w:type="spellEnd"/>
      <w:r w:rsidRPr="00AD7656">
        <w:rPr>
          <w:rFonts w:eastAsia="Times New Roman" w:cs="Calibri"/>
          <w:i/>
          <w:iCs/>
          <w:color w:val="000000"/>
          <w:lang w:eastAsia="es-MX"/>
        </w:rPr>
        <w:t xml:space="preserve"> adscrita al Consejo de la Judicatura del Estado, en el domicilio y/o correo electrónico señado para tal efecto</w:t>
      </w:r>
      <w:r w:rsidR="00AD2D72" w:rsidRPr="00AD2D72">
        <w:rPr>
          <w:rFonts w:eastAsia="Times New Roman" w:cs="Calibri"/>
          <w:i/>
          <w:iCs/>
          <w:color w:val="000000"/>
          <w:lang w:eastAsia="es-MX"/>
        </w:rPr>
        <w:t>; asimismo, comuníquese en vía de reiteración al consejero Leonel Ramírez Zamora</w:t>
      </w:r>
      <w:r w:rsidR="00AD2D72">
        <w:rPr>
          <w:rFonts w:eastAsia="Times New Roman" w:cs="Calibri"/>
          <w:i/>
          <w:iCs/>
          <w:color w:val="000000"/>
          <w:lang w:eastAsia="es-MX"/>
        </w:rPr>
        <w:t>, para el efecto que se indica</w:t>
      </w:r>
      <w:r w:rsidRPr="00AD7656">
        <w:rPr>
          <w:rFonts w:eastAsia="Times New Roman" w:cs="Calibri"/>
          <w:i/>
          <w:iCs/>
          <w:color w:val="000000"/>
          <w:lang w:eastAsia="es-MX"/>
        </w:rPr>
        <w:t>.</w:t>
      </w:r>
      <w:r w:rsidRPr="00AD7656">
        <w:rPr>
          <w:rFonts w:eastAsia="Times New Roman" w:cs="Calibri"/>
          <w:color w:val="000000"/>
          <w:lang w:eastAsia="es-MX"/>
        </w:rPr>
        <w:t xml:space="preserve"> </w:t>
      </w:r>
      <w:r w:rsidRPr="009140DE">
        <w:rPr>
          <w:rFonts w:eastAsia="Times New Roman" w:cs="Calibri"/>
          <w:color w:val="000000"/>
          <w:u w:val="single"/>
          <w:lang w:eastAsia="es-MX"/>
        </w:rPr>
        <w:t xml:space="preserve">APROBADO POR </w:t>
      </w:r>
      <w:r w:rsidR="009140DE" w:rsidRPr="009140DE">
        <w:rPr>
          <w:rFonts w:eastAsia="Times New Roman" w:cs="Calibri"/>
          <w:color w:val="000000"/>
          <w:u w:val="single"/>
          <w:lang w:eastAsia="es-MX"/>
        </w:rPr>
        <w:t xml:space="preserve">UNANIMIDAD </w:t>
      </w:r>
      <w:r w:rsidRPr="009140DE">
        <w:rPr>
          <w:rFonts w:eastAsia="Times New Roman" w:cs="Calibri"/>
          <w:color w:val="000000"/>
          <w:u w:val="single"/>
          <w:lang w:eastAsia="es-MX"/>
        </w:rPr>
        <w:t>DE VOTOS</w:t>
      </w:r>
      <w:r w:rsidRPr="00AD7656">
        <w:rPr>
          <w:rFonts w:eastAsia="Times New Roman" w:cs="Calibri"/>
          <w:color w:val="000000"/>
          <w:lang w:eastAsia="es-MX"/>
        </w:rPr>
        <w:t>.</w:t>
      </w:r>
      <w:r w:rsidR="009140DE">
        <w:rPr>
          <w:rFonts w:eastAsia="Times New Roman" w:cs="Calibri"/>
          <w:color w:val="000000"/>
          <w:lang w:eastAsia="es-MX"/>
        </w:rPr>
        <w:t xml:space="preserve"> - - - - - - - - - - - - - - - - </w:t>
      </w:r>
    </w:p>
    <w:p w14:paraId="3D611B64" w14:textId="2BA5277B" w:rsidR="00C67C23" w:rsidRPr="00C67C23" w:rsidRDefault="00C67C23" w:rsidP="0000345B">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C67C23">
        <w:rPr>
          <w:rFonts w:eastAsia="Times New Roman" w:cs="Calibri"/>
          <w:b/>
          <w:bCs/>
          <w:color w:val="000000"/>
          <w:lang w:eastAsia="es-MX"/>
        </w:rPr>
        <w:t>ACUERDO XI/6</w:t>
      </w:r>
      <w:r w:rsidR="0000345B">
        <w:rPr>
          <w:rFonts w:eastAsia="Times New Roman" w:cs="Calibri"/>
          <w:b/>
          <w:bCs/>
          <w:color w:val="000000"/>
          <w:lang w:eastAsia="es-MX"/>
        </w:rPr>
        <w:t>2</w:t>
      </w:r>
      <w:r w:rsidRPr="00C67C23">
        <w:rPr>
          <w:rFonts w:eastAsia="Times New Roman" w:cs="Calibri"/>
          <w:b/>
          <w:bCs/>
          <w:color w:val="000000"/>
          <w:lang w:eastAsia="es-MX"/>
        </w:rPr>
        <w:t>/2020.</w:t>
      </w:r>
      <w:r>
        <w:rPr>
          <w:rFonts w:eastAsia="Times New Roman" w:cs="Calibri"/>
          <w:b/>
          <w:bCs/>
          <w:color w:val="000000"/>
          <w:lang w:eastAsia="es-MX"/>
        </w:rPr>
        <w:t xml:space="preserve"> </w:t>
      </w:r>
      <w:r w:rsidRPr="00C67C23">
        <w:rPr>
          <w:rFonts w:eastAsia="Times New Roman" w:cs="Calibri"/>
          <w:b/>
          <w:bCs/>
          <w:color w:val="000000"/>
          <w:lang w:eastAsia="es-MX"/>
        </w:rPr>
        <w:t>Oficios CJET/CD/134/2020 y CJET/CD/140/2020, de fecha veintitrés y veintiséis de noviembre de dos mil veinte, signados por la consejera de este cuerpo colegiado MARTHA ZENTENO RAMÍREZ, por guardar relación. - - - - - -</w:t>
      </w:r>
    </w:p>
    <w:p w14:paraId="67F55047" w14:textId="1FF9A385" w:rsidR="00C46ECB" w:rsidRDefault="00C67C23" w:rsidP="0000345B">
      <w:pPr>
        <w:shd w:val="clear" w:color="auto" w:fill="FFFFFF"/>
        <w:spacing w:after="0" w:line="480" w:lineRule="auto"/>
        <w:jc w:val="both"/>
        <w:rPr>
          <w:rFonts w:asciiTheme="minorHAnsi" w:hAnsiTheme="minorHAnsi" w:cstheme="minorHAnsi"/>
          <w:b/>
          <w:bCs/>
          <w:color w:val="000000"/>
        </w:rPr>
      </w:pPr>
      <w:r w:rsidRPr="00C67C23">
        <w:rPr>
          <w:rFonts w:eastAsia="Times New Roman" w:cs="Calibri"/>
          <w:i/>
          <w:iCs/>
          <w:color w:val="000000"/>
          <w:lang w:eastAsia="es-MX"/>
        </w:rPr>
        <w:t>Dada cuenta con los oficios CJET/CD/134/2020 y CJET/CD/140/2020, de fecha veintitrés y veintiséis de noviembre de dos mil veinte,</w:t>
      </w:r>
      <w:r w:rsidRPr="00C46ECB">
        <w:rPr>
          <w:rFonts w:eastAsia="Times New Roman" w:cs="Calibri"/>
          <w:i/>
          <w:iCs/>
          <w:color w:val="000000"/>
          <w:lang w:eastAsia="es-MX"/>
        </w:rPr>
        <w:t xml:space="preserve"> </w:t>
      </w:r>
      <w:r w:rsidRPr="00C67C23">
        <w:rPr>
          <w:rFonts w:eastAsia="Times New Roman" w:cs="Calibri"/>
          <w:i/>
          <w:iCs/>
          <w:color w:val="000000"/>
          <w:lang w:eastAsia="es-MX"/>
        </w:rPr>
        <w:t xml:space="preserve">suscritos por la </w:t>
      </w:r>
      <w:r w:rsidRPr="00C46ECB">
        <w:rPr>
          <w:rFonts w:eastAsia="Times New Roman" w:cs="Calibri"/>
          <w:i/>
          <w:iCs/>
          <w:color w:val="000000"/>
          <w:lang w:eastAsia="es-MX"/>
        </w:rPr>
        <w:t>C</w:t>
      </w:r>
      <w:r w:rsidRPr="00C67C23">
        <w:rPr>
          <w:rFonts w:eastAsia="Times New Roman" w:cs="Calibri"/>
          <w:i/>
          <w:iCs/>
          <w:color w:val="000000"/>
          <w:lang w:eastAsia="es-MX"/>
        </w:rPr>
        <w:t xml:space="preserve">onsejera </w:t>
      </w:r>
      <w:r w:rsidRPr="00C46ECB">
        <w:rPr>
          <w:rFonts w:eastAsia="Times New Roman" w:cs="Calibri"/>
          <w:i/>
          <w:iCs/>
          <w:color w:val="000000"/>
          <w:lang w:eastAsia="es-MX"/>
        </w:rPr>
        <w:t>P</w:t>
      </w:r>
      <w:r w:rsidRPr="00C67C23">
        <w:rPr>
          <w:rFonts w:eastAsia="Times New Roman" w:cs="Calibri"/>
          <w:i/>
          <w:iCs/>
          <w:color w:val="000000"/>
          <w:lang w:eastAsia="es-MX"/>
        </w:rPr>
        <w:t xml:space="preserve">residenta de la Comisión de Disciplina de este órgano colegiado, </w:t>
      </w:r>
      <w:r w:rsidRPr="00C46ECB">
        <w:rPr>
          <w:rFonts w:eastAsia="Times New Roman" w:cs="Calibri"/>
          <w:i/>
          <w:iCs/>
          <w:color w:val="000000"/>
          <w:lang w:eastAsia="es-MX"/>
        </w:rPr>
        <w:t xml:space="preserve">relacionados con asuntos tratados en las </w:t>
      </w:r>
      <w:r w:rsidRPr="00C67C23">
        <w:rPr>
          <w:rFonts w:eastAsia="Times New Roman" w:cs="Calibri"/>
          <w:i/>
          <w:iCs/>
          <w:color w:val="000000"/>
          <w:lang w:eastAsia="es-MX"/>
        </w:rPr>
        <w:t>sesiones celebradas</w:t>
      </w:r>
      <w:r w:rsidRPr="00C46ECB">
        <w:rPr>
          <w:rFonts w:eastAsia="Times New Roman" w:cs="Calibri"/>
          <w:i/>
          <w:iCs/>
          <w:color w:val="000000"/>
          <w:lang w:eastAsia="es-MX"/>
        </w:rPr>
        <w:t xml:space="preserve"> por esa Comisión</w:t>
      </w:r>
      <w:r w:rsidRPr="00C67C23">
        <w:rPr>
          <w:rFonts w:eastAsia="Times New Roman" w:cs="Calibri"/>
          <w:i/>
          <w:iCs/>
          <w:color w:val="000000"/>
          <w:lang w:eastAsia="es-MX"/>
        </w:rPr>
        <w:t xml:space="preserve"> el veintitrés y </w:t>
      </w:r>
      <w:r w:rsidR="00C46ECB" w:rsidRPr="00C46ECB">
        <w:rPr>
          <w:rFonts w:eastAsia="Times New Roman" w:cs="Calibri"/>
          <w:i/>
          <w:iCs/>
          <w:color w:val="000000"/>
          <w:lang w:eastAsia="es-MX"/>
        </w:rPr>
        <w:t xml:space="preserve">veintiséis </w:t>
      </w:r>
      <w:r w:rsidRPr="00C67C23">
        <w:rPr>
          <w:rFonts w:eastAsia="Times New Roman" w:cs="Calibri"/>
          <w:i/>
          <w:iCs/>
          <w:color w:val="000000"/>
          <w:lang w:eastAsia="es-MX"/>
        </w:rPr>
        <w:t>de noviembre del presente año,</w:t>
      </w:r>
      <w:r w:rsidRPr="00C46ECB">
        <w:rPr>
          <w:rFonts w:eastAsia="Times New Roman" w:cs="Calibri"/>
          <w:i/>
          <w:iCs/>
          <w:color w:val="000000"/>
          <w:lang w:eastAsia="es-MX"/>
        </w:rPr>
        <w:t xml:space="preserve"> como se desprende de las actas </w:t>
      </w:r>
      <w:r w:rsidR="00C46ECB" w:rsidRPr="00C46ECB">
        <w:rPr>
          <w:rFonts w:eastAsia="Times New Roman" w:cs="Calibri"/>
          <w:i/>
          <w:iCs/>
          <w:color w:val="000000"/>
          <w:lang w:eastAsia="es-MX"/>
        </w:rPr>
        <w:t>CD/14/2020</w:t>
      </w:r>
      <w:r w:rsidRPr="00C46ECB">
        <w:rPr>
          <w:rFonts w:eastAsia="Times New Roman" w:cs="Calibri"/>
          <w:i/>
          <w:iCs/>
          <w:color w:val="000000"/>
          <w:lang w:eastAsia="es-MX"/>
        </w:rPr>
        <w:t xml:space="preserve"> y </w:t>
      </w:r>
      <w:r w:rsidR="00C46ECB" w:rsidRPr="00C46ECB">
        <w:rPr>
          <w:rFonts w:eastAsia="Times New Roman" w:cs="Calibri"/>
          <w:i/>
          <w:iCs/>
          <w:color w:val="000000"/>
          <w:lang w:eastAsia="es-MX"/>
        </w:rPr>
        <w:t>CD/15/2020</w:t>
      </w:r>
      <w:r w:rsidRPr="00C46ECB">
        <w:rPr>
          <w:rFonts w:eastAsia="Times New Roman" w:cs="Calibri"/>
          <w:i/>
          <w:iCs/>
          <w:color w:val="000000"/>
          <w:lang w:eastAsia="es-MX"/>
        </w:rPr>
        <w:t xml:space="preserve"> que anexa a los de cuenta, mediante l</w:t>
      </w:r>
      <w:r w:rsidR="00C46ECB" w:rsidRPr="00C46ECB">
        <w:rPr>
          <w:rFonts w:eastAsia="Times New Roman" w:cs="Calibri"/>
          <w:i/>
          <w:iCs/>
          <w:color w:val="000000"/>
          <w:lang w:eastAsia="es-MX"/>
        </w:rPr>
        <w:t xml:space="preserve">os </w:t>
      </w:r>
      <w:r w:rsidRPr="00C46ECB">
        <w:rPr>
          <w:rFonts w:eastAsia="Times New Roman" w:cs="Calibri"/>
          <w:i/>
          <w:iCs/>
          <w:color w:val="000000"/>
          <w:lang w:eastAsia="es-MX"/>
        </w:rPr>
        <w:t>cual</w:t>
      </w:r>
      <w:r w:rsidR="00C46ECB" w:rsidRPr="00C46ECB">
        <w:rPr>
          <w:rFonts w:eastAsia="Times New Roman" w:cs="Calibri"/>
          <w:i/>
          <w:iCs/>
          <w:color w:val="000000"/>
          <w:lang w:eastAsia="es-MX"/>
        </w:rPr>
        <w:t>es</w:t>
      </w:r>
      <w:r w:rsidRPr="00C46ECB">
        <w:rPr>
          <w:rFonts w:eastAsia="Times New Roman" w:cs="Calibri"/>
          <w:i/>
          <w:iCs/>
          <w:color w:val="000000"/>
          <w:lang w:eastAsia="es-MX"/>
        </w:rPr>
        <w:t xml:space="preserve"> informa que </w:t>
      </w:r>
      <w:r w:rsidRPr="00C67C23">
        <w:rPr>
          <w:rFonts w:eastAsia="Times New Roman" w:cs="Calibri"/>
          <w:i/>
          <w:iCs/>
          <w:color w:val="000000"/>
          <w:lang w:eastAsia="es-MX"/>
        </w:rPr>
        <w:t>los integrantes de esa comisión coinciden con los proyectos de resolución dictados por el Contralor del Poder Judicial del Estado, en su calidad de autoridad investigadora, dentro de los expedientes de investigación de presunta responsabilidad administrativa 34/2018, 09/2020, 85/2019, 30/2020, 17/20</w:t>
      </w:r>
      <w:r w:rsidR="00AD0F60">
        <w:rPr>
          <w:rFonts w:eastAsia="Times New Roman" w:cs="Calibri"/>
          <w:i/>
          <w:iCs/>
          <w:color w:val="000000"/>
          <w:lang w:eastAsia="es-MX"/>
        </w:rPr>
        <w:t>19</w:t>
      </w:r>
      <w:r w:rsidR="00C46ECB" w:rsidRPr="00C46ECB">
        <w:rPr>
          <w:rFonts w:eastAsia="Times New Roman" w:cs="Calibri"/>
          <w:i/>
          <w:iCs/>
          <w:color w:val="000000"/>
          <w:lang w:eastAsia="es-MX"/>
        </w:rPr>
        <w:t xml:space="preserve"> y</w:t>
      </w:r>
      <w:r w:rsidRPr="00C67C23">
        <w:rPr>
          <w:rFonts w:eastAsia="Times New Roman" w:cs="Calibri"/>
          <w:i/>
          <w:iCs/>
          <w:color w:val="000000"/>
          <w:lang w:eastAsia="es-MX"/>
        </w:rPr>
        <w:t xml:space="preserve"> 28/2020; al respecto, con fundamento en los artículos 85, de la Constitución Política del Estado; 61, 68, fracciones IX y XXVI, de la Ley Orgánica del Poder Judicial del Estado; 9, fracción XXXIV; y 84, fracción XVII; del Reglamento del Consejo de la Judicatura del Estado</w:t>
      </w:r>
      <w:r w:rsidR="00C46ECB" w:rsidRPr="00C46ECB">
        <w:rPr>
          <w:rFonts w:eastAsia="Times New Roman" w:cs="Calibri"/>
          <w:i/>
          <w:iCs/>
          <w:color w:val="000000"/>
          <w:lang w:eastAsia="es-MX"/>
        </w:rPr>
        <w:t>;</w:t>
      </w:r>
      <w:r w:rsidRPr="00C67C23">
        <w:rPr>
          <w:rFonts w:eastAsia="Times New Roman" w:cs="Calibri"/>
          <w:i/>
          <w:iCs/>
          <w:color w:val="000000"/>
          <w:lang w:eastAsia="es-MX"/>
        </w:rPr>
        <w:t xml:space="preserve"> en relación con el diverso 100, de la Ley General de Responsabilidades Administrativas, se confirma la determinación propuesta por la Comisión de Disciplina para los procedimientos de investigación 34/2018, 09/2020, 85/2019, 30/2020, 17/20</w:t>
      </w:r>
      <w:r w:rsidR="00AD0F60">
        <w:rPr>
          <w:rFonts w:eastAsia="Times New Roman" w:cs="Calibri"/>
          <w:i/>
          <w:iCs/>
          <w:color w:val="000000"/>
          <w:lang w:eastAsia="es-MX"/>
        </w:rPr>
        <w:t>19</w:t>
      </w:r>
      <w:r w:rsidR="00C46ECB" w:rsidRPr="00C46ECB">
        <w:rPr>
          <w:rFonts w:eastAsia="Times New Roman" w:cs="Calibri"/>
          <w:i/>
          <w:iCs/>
          <w:color w:val="000000"/>
          <w:lang w:eastAsia="es-MX"/>
        </w:rPr>
        <w:t xml:space="preserve"> y</w:t>
      </w:r>
      <w:r w:rsidRPr="00C67C23">
        <w:rPr>
          <w:rFonts w:eastAsia="Times New Roman" w:cs="Calibri"/>
          <w:i/>
          <w:iCs/>
          <w:color w:val="000000"/>
          <w:lang w:eastAsia="es-MX"/>
        </w:rPr>
        <w:t xml:space="preserve"> 28/2020,</w:t>
      </w:r>
      <w:r w:rsidR="00C46ECB" w:rsidRPr="00C46ECB">
        <w:rPr>
          <w:rFonts w:eastAsia="Times New Roman" w:cs="Calibri"/>
          <w:i/>
          <w:iCs/>
          <w:color w:val="000000"/>
          <w:lang w:eastAsia="es-MX"/>
        </w:rPr>
        <w:t xml:space="preserve"> por lo que </w:t>
      </w:r>
      <w:r w:rsidRPr="00C67C23">
        <w:rPr>
          <w:rFonts w:eastAsia="Times New Roman" w:cs="Calibri"/>
          <w:i/>
          <w:iCs/>
          <w:color w:val="000000"/>
          <w:lang w:eastAsia="es-MX"/>
        </w:rPr>
        <w:t>se ordena su devolución a la Contraloría del Poder Judicial del Estado, para los efectos legales correspondientes. Comuníquese al Contralor del Poder Judicial del Estado, para los efectos legales correspondientes.</w:t>
      </w:r>
      <w:r w:rsidRPr="00C67C23">
        <w:rPr>
          <w:rFonts w:eastAsia="Times New Roman" w:cs="Calibri"/>
          <w:color w:val="000000"/>
          <w:lang w:eastAsia="es-MX"/>
        </w:rPr>
        <w:t xml:space="preserve"> </w:t>
      </w:r>
      <w:r w:rsidRPr="00AD0F60">
        <w:rPr>
          <w:rFonts w:eastAsia="Times New Roman" w:cs="Calibri"/>
          <w:color w:val="000000"/>
          <w:u w:val="single"/>
          <w:lang w:eastAsia="es-MX"/>
        </w:rPr>
        <w:t xml:space="preserve">APROBADO POR </w:t>
      </w:r>
      <w:r w:rsidR="00AD0F60" w:rsidRPr="00AD0F60">
        <w:rPr>
          <w:rFonts w:eastAsia="Times New Roman" w:cs="Calibri"/>
          <w:color w:val="000000"/>
          <w:u w:val="single"/>
          <w:lang w:eastAsia="es-MX"/>
        </w:rPr>
        <w:t>UNANIMIDAD</w:t>
      </w:r>
      <w:r w:rsidR="00C46ECB" w:rsidRPr="00AD0F60">
        <w:rPr>
          <w:rFonts w:eastAsia="Times New Roman" w:cs="Calibri"/>
          <w:color w:val="000000"/>
          <w:u w:val="single"/>
          <w:lang w:eastAsia="es-MX"/>
        </w:rPr>
        <w:t xml:space="preserve"> </w:t>
      </w:r>
      <w:r w:rsidRPr="00AD0F60">
        <w:rPr>
          <w:rFonts w:eastAsia="Times New Roman" w:cs="Calibri"/>
          <w:color w:val="000000"/>
          <w:u w:val="single"/>
          <w:lang w:eastAsia="es-MX"/>
        </w:rPr>
        <w:t>DE VOTOS</w:t>
      </w:r>
      <w:r w:rsidRPr="00C67C23">
        <w:rPr>
          <w:rFonts w:eastAsia="Times New Roman" w:cs="Calibri"/>
          <w:color w:val="000000"/>
          <w:lang w:eastAsia="es-MX"/>
        </w:rPr>
        <w:t>.</w:t>
      </w:r>
      <w:r w:rsidR="00AD0F60">
        <w:rPr>
          <w:rFonts w:eastAsia="Times New Roman" w:cs="Calibri"/>
          <w:color w:val="000000"/>
          <w:lang w:eastAsia="es-MX"/>
        </w:rPr>
        <w:t xml:space="preserve"> - - - - - - - - - - - - - - - - - - - </w:t>
      </w:r>
    </w:p>
    <w:p w14:paraId="7A68B592" w14:textId="6151FF24" w:rsidR="00D97BC3" w:rsidRPr="00D97BC3" w:rsidRDefault="00D97BC3" w:rsidP="00C46ECB">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29BC">
        <w:rPr>
          <w:rFonts w:asciiTheme="minorHAnsi" w:hAnsiTheme="minorHAnsi" w:cstheme="minorHAnsi"/>
          <w:b/>
          <w:bCs/>
          <w:color w:val="000000"/>
          <w:sz w:val="22"/>
          <w:szCs w:val="22"/>
        </w:rPr>
        <w:t xml:space="preserve">ACUERDO </w:t>
      </w:r>
      <w:r>
        <w:rPr>
          <w:rFonts w:asciiTheme="minorHAnsi" w:hAnsiTheme="minorHAnsi" w:cstheme="minorHAnsi"/>
          <w:b/>
          <w:bCs/>
          <w:color w:val="000000"/>
          <w:sz w:val="22"/>
          <w:szCs w:val="22"/>
        </w:rPr>
        <w:t>XII</w:t>
      </w:r>
      <w:r w:rsidRPr="00A429BC">
        <w:rPr>
          <w:rFonts w:asciiTheme="minorHAnsi" w:hAnsiTheme="minorHAnsi" w:cstheme="minorHAnsi"/>
          <w:b/>
          <w:bCs/>
          <w:sz w:val="22"/>
          <w:szCs w:val="22"/>
        </w:rPr>
        <w:t>/6</w:t>
      </w:r>
      <w:r w:rsidR="0000345B">
        <w:rPr>
          <w:rFonts w:asciiTheme="minorHAnsi" w:hAnsiTheme="minorHAnsi" w:cstheme="minorHAnsi"/>
          <w:b/>
          <w:bCs/>
          <w:sz w:val="22"/>
          <w:szCs w:val="22"/>
        </w:rPr>
        <w:t>2</w:t>
      </w:r>
      <w:r w:rsidRPr="00A429BC">
        <w:rPr>
          <w:rFonts w:asciiTheme="minorHAnsi" w:hAnsiTheme="minorHAnsi" w:cstheme="minorHAnsi"/>
          <w:b/>
          <w:bCs/>
          <w:sz w:val="22"/>
          <w:szCs w:val="22"/>
        </w:rPr>
        <w:t>/2020</w:t>
      </w:r>
      <w:r>
        <w:rPr>
          <w:rFonts w:asciiTheme="minorHAnsi" w:hAnsiTheme="minorHAnsi" w:cstheme="minorHAnsi"/>
          <w:b/>
          <w:bCs/>
          <w:sz w:val="22"/>
          <w:szCs w:val="22"/>
        </w:rPr>
        <w:t>.</w:t>
      </w:r>
      <w:r w:rsidR="008A041D" w:rsidRPr="00A429BC">
        <w:rPr>
          <w:rFonts w:asciiTheme="minorHAnsi" w:hAnsiTheme="minorHAnsi" w:cstheme="minorHAnsi"/>
          <w:b/>
          <w:bCs/>
          <w:color w:val="000000"/>
          <w:sz w:val="22"/>
          <w:szCs w:val="22"/>
        </w:rPr>
        <w:t xml:space="preserve"> </w:t>
      </w:r>
      <w:r w:rsidRPr="00D97BC3">
        <w:rPr>
          <w:rFonts w:asciiTheme="minorHAnsi" w:hAnsiTheme="minorHAnsi" w:cstheme="minorHAnsi"/>
          <w:b/>
          <w:bCs/>
          <w:color w:val="000000" w:themeColor="text1"/>
          <w:sz w:val="22"/>
          <w:szCs w:val="22"/>
        </w:rPr>
        <w:t xml:space="preserve">Oficio número JURTSJ/164/2020, de fecha de recibo seis de noviembre de dos mil veinte, signado por el Director Jurídico del Tribunal Superior de Justicia del Estado. </w:t>
      </w:r>
      <w:r>
        <w:rPr>
          <w:rFonts w:asciiTheme="minorHAnsi" w:hAnsiTheme="minorHAnsi" w:cstheme="minorHAnsi"/>
          <w:b/>
          <w:bCs/>
          <w:color w:val="000000" w:themeColor="text1"/>
          <w:sz w:val="22"/>
          <w:szCs w:val="22"/>
        </w:rPr>
        <w:t>- - - - - - - - - - - - - - - - - - - - - - - - - - - - - - - - - - - - - - - - -</w:t>
      </w:r>
    </w:p>
    <w:p w14:paraId="1AD021E8" w14:textId="03EC3B09" w:rsidR="008A041D" w:rsidRPr="008A041D" w:rsidRDefault="008A041D" w:rsidP="00D97BC3">
      <w:pPr>
        <w:pStyle w:val="NormalWeb"/>
        <w:spacing w:before="0" w:beforeAutospacing="0" w:after="0" w:afterAutospacing="0" w:line="480" w:lineRule="auto"/>
        <w:jc w:val="both"/>
        <w:rPr>
          <w:rFonts w:ascii="Calibri" w:hAnsi="Calibri" w:cs="Calibri"/>
          <w:color w:val="000000" w:themeColor="text1"/>
          <w:sz w:val="22"/>
          <w:szCs w:val="22"/>
        </w:rPr>
      </w:pPr>
      <w:r w:rsidRPr="00AD7656">
        <w:rPr>
          <w:rFonts w:ascii="Calibri" w:hAnsi="Calibri" w:cs="Calibri"/>
          <w:i/>
          <w:iCs/>
          <w:color w:val="000000" w:themeColor="text1"/>
          <w:sz w:val="22"/>
          <w:szCs w:val="22"/>
        </w:rPr>
        <w:lastRenderedPageBreak/>
        <w:t xml:space="preserve">Dada cuenta con el </w:t>
      </w:r>
      <w:r w:rsidR="00D97BC3" w:rsidRPr="00AD7656">
        <w:rPr>
          <w:rFonts w:asciiTheme="minorHAnsi" w:hAnsiTheme="minorHAnsi" w:cstheme="minorHAnsi"/>
          <w:i/>
          <w:iCs/>
          <w:color w:val="000000" w:themeColor="text1"/>
          <w:sz w:val="22"/>
          <w:szCs w:val="22"/>
        </w:rPr>
        <w:t xml:space="preserve">oficio número JURTSJ/164/2020, de fecha de recibo seis de </w:t>
      </w:r>
      <w:r w:rsidR="00D97BC3" w:rsidRPr="00AD7656">
        <w:rPr>
          <w:rFonts w:asciiTheme="minorHAnsi" w:hAnsiTheme="minorHAnsi" w:cstheme="minorHAnsi"/>
          <w:i/>
          <w:iCs/>
          <w:sz w:val="22"/>
          <w:szCs w:val="22"/>
        </w:rPr>
        <w:t>noviembre de dos mil veinte,</w:t>
      </w:r>
      <w:r w:rsidR="00D97BC3" w:rsidRPr="00AD7656">
        <w:rPr>
          <w:rFonts w:asciiTheme="minorHAnsi" w:hAnsiTheme="minorHAnsi" w:cstheme="minorHAnsi"/>
          <w:b/>
          <w:bCs/>
          <w:i/>
          <w:iCs/>
          <w:sz w:val="22"/>
          <w:szCs w:val="22"/>
        </w:rPr>
        <w:t xml:space="preserve"> </w:t>
      </w:r>
      <w:r w:rsidR="008C6B79" w:rsidRPr="00AD7656">
        <w:rPr>
          <w:rFonts w:ascii="Calibri" w:hAnsi="Calibri" w:cs="Calibri"/>
          <w:i/>
          <w:iCs/>
          <w:sz w:val="22"/>
          <w:szCs w:val="22"/>
        </w:rPr>
        <w:t xml:space="preserve">relacionado con el juicio laboral número 28/2010-C, promovido por Gilberto </w:t>
      </w:r>
      <w:proofErr w:type="spellStart"/>
      <w:r w:rsidR="008C6B79" w:rsidRPr="00AD7656">
        <w:rPr>
          <w:rFonts w:ascii="Calibri" w:hAnsi="Calibri" w:cs="Calibri"/>
          <w:i/>
          <w:iCs/>
          <w:sz w:val="22"/>
          <w:szCs w:val="22"/>
        </w:rPr>
        <w:t>Cuauhtle</w:t>
      </w:r>
      <w:proofErr w:type="spellEnd"/>
      <w:r w:rsidR="008C6B79" w:rsidRPr="00AD7656">
        <w:rPr>
          <w:rFonts w:ascii="Calibri" w:hAnsi="Calibri" w:cs="Calibri"/>
          <w:i/>
          <w:iCs/>
          <w:sz w:val="22"/>
          <w:szCs w:val="22"/>
        </w:rPr>
        <w:t xml:space="preserve"> Romano, respecto de la diligencia de reinstalación, seguida de requerimiento de pago y embargo, desarrollada el día </w:t>
      </w:r>
      <w:r w:rsidR="001E714C" w:rsidRPr="00AD7656">
        <w:rPr>
          <w:rFonts w:ascii="Calibri" w:hAnsi="Calibri" w:cs="Calibri"/>
          <w:i/>
          <w:iCs/>
          <w:sz w:val="22"/>
          <w:szCs w:val="22"/>
        </w:rPr>
        <w:t xml:space="preserve">cinco de noviembre del año en curso, </w:t>
      </w:r>
      <w:r w:rsidR="008C6B79" w:rsidRPr="00AD7656">
        <w:rPr>
          <w:rFonts w:ascii="Calibri" w:hAnsi="Calibri" w:cs="Calibri"/>
          <w:i/>
          <w:iCs/>
          <w:sz w:val="22"/>
          <w:szCs w:val="22"/>
        </w:rPr>
        <w:t>de l</w:t>
      </w:r>
      <w:r w:rsidR="001E714C" w:rsidRPr="00AD7656">
        <w:rPr>
          <w:rFonts w:ascii="Calibri" w:hAnsi="Calibri" w:cs="Calibri"/>
          <w:i/>
          <w:iCs/>
          <w:sz w:val="22"/>
          <w:szCs w:val="22"/>
        </w:rPr>
        <w:t>a</w:t>
      </w:r>
      <w:r w:rsidR="008C6B79" w:rsidRPr="00AD7656">
        <w:rPr>
          <w:rFonts w:ascii="Calibri" w:hAnsi="Calibri" w:cs="Calibri"/>
          <w:i/>
          <w:iCs/>
          <w:sz w:val="22"/>
          <w:szCs w:val="22"/>
        </w:rPr>
        <w:t xml:space="preserve"> que se advierte la cantidad </w:t>
      </w:r>
      <w:r w:rsidR="001E714C" w:rsidRPr="00AD7656">
        <w:rPr>
          <w:rFonts w:ascii="Calibri" w:hAnsi="Calibri" w:cs="Calibri"/>
          <w:i/>
          <w:iCs/>
          <w:sz w:val="22"/>
          <w:szCs w:val="22"/>
        </w:rPr>
        <w:t xml:space="preserve">de $3’759.000.86 (Tres millones setecientos cincuenta </w:t>
      </w:r>
      <w:r w:rsidR="001E714C" w:rsidRPr="00AD7656">
        <w:rPr>
          <w:rFonts w:ascii="Calibri" w:hAnsi="Calibri" w:cs="Calibri"/>
          <w:i/>
          <w:iCs/>
          <w:color w:val="000000" w:themeColor="text1"/>
          <w:sz w:val="22"/>
          <w:szCs w:val="22"/>
        </w:rPr>
        <w:t xml:space="preserve">y nueve mil pesos 86/100 M.N.) </w:t>
      </w:r>
      <w:r w:rsidR="008C6B79" w:rsidRPr="00AD7656">
        <w:rPr>
          <w:rFonts w:ascii="Calibri" w:hAnsi="Calibri" w:cs="Calibri"/>
          <w:i/>
          <w:iCs/>
          <w:color w:val="000000" w:themeColor="text1"/>
          <w:sz w:val="22"/>
          <w:szCs w:val="22"/>
        </w:rPr>
        <w:t xml:space="preserve">como importe del laudo que </w:t>
      </w:r>
      <w:r w:rsidR="00B76AF0" w:rsidRPr="00AD7656">
        <w:rPr>
          <w:rFonts w:ascii="Calibri" w:hAnsi="Calibri" w:cs="Calibri"/>
          <w:i/>
          <w:iCs/>
          <w:color w:val="000000" w:themeColor="text1"/>
          <w:sz w:val="22"/>
          <w:szCs w:val="22"/>
        </w:rPr>
        <w:t>debe pagarse,</w:t>
      </w:r>
      <w:r w:rsidR="008C6B79" w:rsidRPr="00AD7656">
        <w:rPr>
          <w:rFonts w:ascii="Calibri" w:hAnsi="Calibri" w:cs="Calibri"/>
          <w:i/>
          <w:iCs/>
          <w:color w:val="000000" w:themeColor="text1"/>
          <w:sz w:val="22"/>
          <w:szCs w:val="22"/>
        </w:rPr>
        <w:t xml:space="preserve"> en los términos precisados en el oficio de cuenta</w:t>
      </w:r>
      <w:r w:rsidR="00061AC9" w:rsidRPr="00AD7656">
        <w:rPr>
          <w:rFonts w:ascii="Calibri" w:hAnsi="Calibri" w:cs="Calibri"/>
          <w:i/>
          <w:iCs/>
          <w:color w:val="000000" w:themeColor="text1"/>
          <w:sz w:val="22"/>
          <w:szCs w:val="22"/>
        </w:rPr>
        <w:t>;</w:t>
      </w:r>
      <w:r w:rsidR="008C6B79" w:rsidRPr="00AD7656">
        <w:rPr>
          <w:rFonts w:ascii="Calibri" w:hAnsi="Calibri" w:cs="Calibri"/>
          <w:i/>
          <w:iCs/>
          <w:color w:val="000000" w:themeColor="text1"/>
          <w:sz w:val="22"/>
          <w:szCs w:val="22"/>
        </w:rPr>
        <w:t xml:space="preserve"> al respecto, con fundamento en lo que establecen los artículo 45 Bis, 45 </w:t>
      </w:r>
      <w:proofErr w:type="spellStart"/>
      <w:r w:rsidR="008C6B79" w:rsidRPr="00AD7656">
        <w:rPr>
          <w:rFonts w:ascii="Calibri" w:hAnsi="Calibri" w:cs="Calibri"/>
          <w:i/>
          <w:iCs/>
          <w:color w:val="000000" w:themeColor="text1"/>
          <w:sz w:val="22"/>
          <w:szCs w:val="22"/>
        </w:rPr>
        <w:t>Quáter</w:t>
      </w:r>
      <w:proofErr w:type="spellEnd"/>
      <w:r w:rsidR="008C6B79" w:rsidRPr="00AD7656">
        <w:rPr>
          <w:rFonts w:ascii="Calibri" w:hAnsi="Calibri" w:cs="Calibri"/>
          <w:i/>
          <w:iCs/>
          <w:color w:val="000000" w:themeColor="text1"/>
          <w:sz w:val="22"/>
          <w:szCs w:val="22"/>
        </w:rPr>
        <w:t>, 61, 77, fracción I, de la Ley Orgánica del Poder Judicial del Estado</w:t>
      </w:r>
      <w:r w:rsidR="00907C9B" w:rsidRPr="00AD7656">
        <w:rPr>
          <w:rFonts w:ascii="Calibri" w:hAnsi="Calibri" w:cs="Calibri"/>
          <w:i/>
          <w:iCs/>
          <w:color w:val="000000" w:themeColor="text1"/>
          <w:sz w:val="22"/>
          <w:szCs w:val="22"/>
        </w:rPr>
        <w:t>;</w:t>
      </w:r>
      <w:r w:rsidR="008C6B79" w:rsidRPr="00AD7656">
        <w:rPr>
          <w:rFonts w:ascii="Calibri" w:hAnsi="Calibri" w:cs="Calibri"/>
          <w:i/>
          <w:iCs/>
          <w:color w:val="000000" w:themeColor="text1"/>
          <w:sz w:val="22"/>
          <w:szCs w:val="22"/>
        </w:rPr>
        <w:t xml:space="preserve"> </w:t>
      </w:r>
      <w:r w:rsidR="00907C9B" w:rsidRPr="00AD7656">
        <w:rPr>
          <w:rFonts w:ascii="Calibri" w:hAnsi="Calibri" w:cs="Calibri"/>
          <w:i/>
          <w:iCs/>
          <w:color w:val="000000" w:themeColor="text1"/>
          <w:sz w:val="22"/>
          <w:szCs w:val="22"/>
        </w:rPr>
        <w:t>y 9, fracción XVII, del Reglamento del Consejo de la Judicatura del Estado, se instruye al Tesorero del Poder Judicial del Estado, informe a la brevedad a este cuerpo colegiado si existe o no suficiencia presupuestal para realizar el pago requerido</w:t>
      </w:r>
      <w:r w:rsidR="00AD7656" w:rsidRPr="00AD7656">
        <w:rPr>
          <w:rFonts w:ascii="Calibri" w:hAnsi="Calibri" w:cs="Calibri"/>
          <w:i/>
          <w:iCs/>
          <w:color w:val="000000" w:themeColor="text1"/>
          <w:sz w:val="22"/>
          <w:szCs w:val="22"/>
        </w:rPr>
        <w:t>;</w:t>
      </w:r>
      <w:r w:rsidR="00907C9B" w:rsidRPr="00AD7656">
        <w:rPr>
          <w:rFonts w:ascii="Calibri" w:hAnsi="Calibri" w:cs="Calibri"/>
          <w:i/>
          <w:iCs/>
          <w:color w:val="000000" w:themeColor="text1"/>
          <w:sz w:val="22"/>
          <w:szCs w:val="22"/>
        </w:rPr>
        <w:t xml:space="preserve"> hecho que sea, se acordará lo procedente. Comuníquese esta determinación al Tesorero del Poder Judicial del Estado</w:t>
      </w:r>
      <w:r w:rsidR="00AD7656" w:rsidRPr="00AD7656">
        <w:rPr>
          <w:rFonts w:ascii="Calibri" w:hAnsi="Calibri" w:cs="Calibri"/>
          <w:i/>
          <w:iCs/>
          <w:color w:val="000000" w:themeColor="text1"/>
          <w:sz w:val="22"/>
          <w:szCs w:val="22"/>
        </w:rPr>
        <w:t>,</w:t>
      </w:r>
      <w:r w:rsidR="00907C9B" w:rsidRPr="00AD7656">
        <w:rPr>
          <w:rFonts w:ascii="Calibri" w:hAnsi="Calibri" w:cs="Calibri"/>
          <w:i/>
          <w:iCs/>
          <w:color w:val="000000" w:themeColor="text1"/>
          <w:sz w:val="22"/>
          <w:szCs w:val="22"/>
        </w:rPr>
        <w:t xml:space="preserve"> así como al Director Jurídico del Tribunal Superior de Justicia del Estado, para su conocimiento y efectos a que haya lugar</w:t>
      </w:r>
      <w:r w:rsidR="00907C9B">
        <w:rPr>
          <w:rFonts w:ascii="Calibri" w:hAnsi="Calibri" w:cs="Calibri"/>
          <w:color w:val="000000" w:themeColor="text1"/>
          <w:sz w:val="22"/>
          <w:szCs w:val="22"/>
        </w:rPr>
        <w:t xml:space="preserve">. </w:t>
      </w:r>
      <w:r w:rsidR="00907C9B" w:rsidRPr="00AD0F60">
        <w:rPr>
          <w:rFonts w:ascii="Calibri" w:hAnsi="Calibri" w:cs="Calibri"/>
          <w:color w:val="000000" w:themeColor="text1"/>
          <w:sz w:val="22"/>
          <w:szCs w:val="22"/>
          <w:u w:val="single"/>
        </w:rPr>
        <w:t>APROBADO POR</w:t>
      </w:r>
      <w:r w:rsidR="00AD0F60" w:rsidRPr="00AD0F60">
        <w:rPr>
          <w:rFonts w:ascii="Calibri" w:hAnsi="Calibri" w:cs="Calibri"/>
          <w:color w:val="000000" w:themeColor="text1"/>
          <w:sz w:val="22"/>
          <w:szCs w:val="22"/>
          <w:u w:val="single"/>
        </w:rPr>
        <w:t xml:space="preserve"> UNANIMIDAD </w:t>
      </w:r>
      <w:r w:rsidR="00907C9B" w:rsidRPr="00AD0F60">
        <w:rPr>
          <w:rFonts w:ascii="Calibri" w:hAnsi="Calibri" w:cs="Calibri"/>
          <w:color w:val="000000" w:themeColor="text1"/>
          <w:sz w:val="22"/>
          <w:szCs w:val="22"/>
          <w:u w:val="single"/>
        </w:rPr>
        <w:t>DE VOTOS</w:t>
      </w:r>
      <w:r w:rsidR="00907C9B">
        <w:rPr>
          <w:rFonts w:ascii="Calibri" w:hAnsi="Calibri" w:cs="Calibri"/>
          <w:color w:val="000000" w:themeColor="text1"/>
          <w:sz w:val="22"/>
          <w:szCs w:val="22"/>
        </w:rPr>
        <w:t xml:space="preserve">. </w:t>
      </w:r>
      <w:r w:rsidR="00AD0F60">
        <w:rPr>
          <w:rFonts w:ascii="Calibri" w:hAnsi="Calibri" w:cs="Calibri"/>
          <w:color w:val="000000" w:themeColor="text1"/>
          <w:sz w:val="22"/>
          <w:szCs w:val="22"/>
        </w:rPr>
        <w:t xml:space="preserve">- - - - - - - - - - - - - - - - - - - - - - - - - - - - </w:t>
      </w:r>
    </w:p>
    <w:p w14:paraId="6D83AFE4" w14:textId="5BA86F06" w:rsidR="00907C9B" w:rsidRPr="00D97BC3" w:rsidRDefault="00907C9B" w:rsidP="00907C9B">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8A041D">
        <w:rPr>
          <w:rFonts w:asciiTheme="minorHAnsi" w:hAnsiTheme="minorHAnsi" w:cstheme="minorHAnsi"/>
          <w:b/>
          <w:bCs/>
          <w:color w:val="000000"/>
          <w:sz w:val="22"/>
          <w:szCs w:val="22"/>
        </w:rPr>
        <w:t xml:space="preserve">ACUERDO </w:t>
      </w:r>
      <w:r w:rsidR="00D97BC3">
        <w:rPr>
          <w:rFonts w:asciiTheme="minorHAnsi" w:hAnsiTheme="minorHAnsi" w:cstheme="minorHAnsi"/>
          <w:b/>
          <w:bCs/>
          <w:color w:val="000000"/>
          <w:sz w:val="22"/>
          <w:szCs w:val="22"/>
        </w:rPr>
        <w:t>XIII</w:t>
      </w:r>
      <w:r w:rsidRPr="008A041D">
        <w:rPr>
          <w:rFonts w:asciiTheme="minorHAnsi" w:hAnsiTheme="minorHAnsi" w:cstheme="minorHAnsi"/>
          <w:b/>
          <w:bCs/>
          <w:color w:val="000000"/>
          <w:sz w:val="22"/>
          <w:szCs w:val="22"/>
        </w:rPr>
        <w:t>/6</w:t>
      </w:r>
      <w:r w:rsidR="0000345B">
        <w:rPr>
          <w:rFonts w:asciiTheme="minorHAnsi" w:hAnsiTheme="minorHAnsi" w:cstheme="minorHAnsi"/>
          <w:b/>
          <w:bCs/>
          <w:color w:val="000000"/>
          <w:sz w:val="22"/>
          <w:szCs w:val="22"/>
        </w:rPr>
        <w:t>2</w:t>
      </w:r>
      <w:r w:rsidRPr="008A041D">
        <w:rPr>
          <w:rFonts w:asciiTheme="minorHAnsi" w:hAnsiTheme="minorHAnsi" w:cstheme="minorHAnsi"/>
          <w:b/>
          <w:bCs/>
          <w:color w:val="000000"/>
          <w:sz w:val="22"/>
          <w:szCs w:val="22"/>
        </w:rPr>
        <w:t>/2020.</w:t>
      </w:r>
      <w:r>
        <w:rPr>
          <w:rFonts w:asciiTheme="minorHAnsi" w:hAnsiTheme="minorHAnsi" w:cstheme="minorHAnsi"/>
          <w:b/>
          <w:bCs/>
          <w:color w:val="000000"/>
        </w:rPr>
        <w:t xml:space="preserve"> </w:t>
      </w:r>
      <w:r w:rsidRPr="00D97BC3">
        <w:rPr>
          <w:rFonts w:ascii="Calibri" w:hAnsi="Calibri" w:cs="Calibri"/>
          <w:b/>
          <w:bCs/>
          <w:color w:val="000000" w:themeColor="text1"/>
          <w:sz w:val="22"/>
          <w:szCs w:val="22"/>
        </w:rPr>
        <w:t xml:space="preserve">Oficio número JURTSJ/165/2020, de fecha </w:t>
      </w:r>
      <w:r w:rsidR="00D97BC3" w:rsidRPr="00D97BC3">
        <w:rPr>
          <w:rFonts w:ascii="Calibri" w:hAnsi="Calibri" w:cs="Calibri"/>
          <w:b/>
          <w:bCs/>
          <w:color w:val="000000" w:themeColor="text1"/>
          <w:sz w:val="22"/>
          <w:szCs w:val="22"/>
        </w:rPr>
        <w:t xml:space="preserve">de recibo seis de noviembre de dos mil veinte, </w:t>
      </w:r>
      <w:r w:rsidRPr="00D97BC3">
        <w:rPr>
          <w:rFonts w:ascii="Calibri" w:hAnsi="Calibri" w:cs="Calibri"/>
          <w:b/>
          <w:bCs/>
          <w:color w:val="000000" w:themeColor="text1"/>
          <w:sz w:val="22"/>
          <w:szCs w:val="22"/>
        </w:rPr>
        <w:t xml:space="preserve">signado por el Director Jurídico del Tribunal Superior de Justicia del Estado. </w:t>
      </w:r>
      <w:r w:rsidR="00D97BC3">
        <w:rPr>
          <w:rFonts w:ascii="Calibri" w:hAnsi="Calibri" w:cs="Calibri"/>
          <w:b/>
          <w:bCs/>
          <w:color w:val="000000" w:themeColor="text1"/>
          <w:sz w:val="22"/>
          <w:szCs w:val="22"/>
        </w:rPr>
        <w:t xml:space="preserve"> - - - - - - - - - - - - - - - - - - - - - - - - - - - - - - - - - - - - - - - - -</w:t>
      </w:r>
    </w:p>
    <w:p w14:paraId="1449AC40" w14:textId="75E3CCD3" w:rsidR="00061AC9" w:rsidRPr="008A041D" w:rsidRDefault="00907C9B" w:rsidP="00061AC9">
      <w:pPr>
        <w:pStyle w:val="NormalWeb"/>
        <w:spacing w:before="0" w:beforeAutospacing="0" w:after="0" w:afterAutospacing="0" w:line="480" w:lineRule="auto"/>
        <w:jc w:val="both"/>
        <w:rPr>
          <w:rFonts w:ascii="Calibri" w:hAnsi="Calibri" w:cs="Calibri"/>
          <w:color w:val="000000" w:themeColor="text1"/>
          <w:sz w:val="22"/>
          <w:szCs w:val="22"/>
        </w:rPr>
      </w:pPr>
      <w:r w:rsidRPr="00C46ECB">
        <w:rPr>
          <w:rFonts w:ascii="Calibri" w:hAnsi="Calibri" w:cs="Calibri"/>
          <w:i/>
          <w:iCs/>
          <w:color w:val="000000" w:themeColor="text1"/>
          <w:sz w:val="22"/>
          <w:szCs w:val="22"/>
        </w:rPr>
        <w:t xml:space="preserve">Dada cuenta con el oficio número JURTSJ/165/2020, de fecha </w:t>
      </w:r>
      <w:r w:rsidR="00D97BC3" w:rsidRPr="00C46ECB">
        <w:rPr>
          <w:rFonts w:ascii="Calibri" w:hAnsi="Calibri" w:cs="Calibri"/>
          <w:i/>
          <w:iCs/>
          <w:color w:val="000000" w:themeColor="text1"/>
          <w:sz w:val="22"/>
          <w:szCs w:val="22"/>
        </w:rPr>
        <w:t>de recibo seis de noviembre de dos mil veinte</w:t>
      </w:r>
      <w:r w:rsidRPr="00C46ECB">
        <w:rPr>
          <w:rFonts w:ascii="Calibri" w:hAnsi="Calibri" w:cs="Calibri"/>
          <w:i/>
          <w:iCs/>
          <w:color w:val="000000" w:themeColor="text1"/>
          <w:sz w:val="22"/>
          <w:szCs w:val="22"/>
        </w:rPr>
        <w:t xml:space="preserve">, relacionado con el juicio laboral 54/2013-B, respecto de la pretensión del actor Salvador Francisco Ramírez </w:t>
      </w:r>
      <w:proofErr w:type="spellStart"/>
      <w:r w:rsidRPr="00C46ECB">
        <w:rPr>
          <w:rFonts w:ascii="Calibri" w:hAnsi="Calibri" w:cs="Calibri"/>
          <w:i/>
          <w:iCs/>
          <w:color w:val="000000" w:themeColor="text1"/>
          <w:sz w:val="22"/>
          <w:szCs w:val="22"/>
        </w:rPr>
        <w:t>Nophal</w:t>
      </w:r>
      <w:proofErr w:type="spellEnd"/>
      <w:r w:rsidRPr="00C46ECB">
        <w:rPr>
          <w:rFonts w:ascii="Calibri" w:hAnsi="Calibri" w:cs="Calibri"/>
          <w:i/>
          <w:iCs/>
          <w:color w:val="000000" w:themeColor="text1"/>
          <w:sz w:val="22"/>
          <w:szCs w:val="22"/>
        </w:rPr>
        <w:t xml:space="preserve">, </w:t>
      </w:r>
      <w:r w:rsidR="00C46ECB" w:rsidRPr="00C46ECB">
        <w:rPr>
          <w:rFonts w:ascii="Calibri" w:hAnsi="Calibri" w:cs="Calibri"/>
          <w:i/>
          <w:iCs/>
          <w:color w:val="000000" w:themeColor="text1"/>
          <w:sz w:val="22"/>
          <w:szCs w:val="22"/>
        </w:rPr>
        <w:t>en relación con</w:t>
      </w:r>
      <w:r w:rsidRPr="00C46ECB">
        <w:rPr>
          <w:rFonts w:ascii="Calibri" w:hAnsi="Calibri" w:cs="Calibri"/>
          <w:i/>
          <w:iCs/>
          <w:color w:val="000000" w:themeColor="text1"/>
          <w:sz w:val="22"/>
          <w:szCs w:val="22"/>
        </w:rPr>
        <w:t xml:space="preserve"> la cuantificación oficial realizada por la tesorería</w:t>
      </w:r>
      <w:r w:rsidR="00C46ECB" w:rsidRPr="00C46ECB">
        <w:rPr>
          <w:rFonts w:ascii="Calibri" w:hAnsi="Calibri" w:cs="Calibri"/>
          <w:i/>
          <w:iCs/>
          <w:color w:val="000000" w:themeColor="text1"/>
          <w:sz w:val="22"/>
          <w:szCs w:val="22"/>
        </w:rPr>
        <w:t>,</w:t>
      </w:r>
      <w:r w:rsidRPr="00C46ECB">
        <w:rPr>
          <w:rFonts w:ascii="Calibri" w:hAnsi="Calibri" w:cs="Calibri"/>
          <w:i/>
          <w:iCs/>
          <w:color w:val="000000" w:themeColor="text1"/>
          <w:sz w:val="22"/>
          <w:szCs w:val="22"/>
        </w:rPr>
        <w:t xml:space="preserve"> que arrojó un importe $ 3’218,000.00 (Tres millones doscientos dieciocho mil pesos 00/100 M.N.), precisando que el actor acepta la cantidad </w:t>
      </w:r>
      <w:r w:rsidR="00C46ECB" w:rsidRPr="00C46ECB">
        <w:rPr>
          <w:rFonts w:ascii="Calibri" w:hAnsi="Calibri" w:cs="Calibri"/>
          <w:i/>
          <w:iCs/>
          <w:color w:val="000000" w:themeColor="text1"/>
          <w:sz w:val="22"/>
          <w:szCs w:val="22"/>
        </w:rPr>
        <w:t xml:space="preserve">neta </w:t>
      </w:r>
      <w:r w:rsidRPr="00C46ECB">
        <w:rPr>
          <w:rFonts w:ascii="Calibri" w:hAnsi="Calibri" w:cs="Calibri"/>
          <w:i/>
          <w:iCs/>
          <w:color w:val="000000" w:themeColor="text1"/>
          <w:sz w:val="22"/>
          <w:szCs w:val="22"/>
        </w:rPr>
        <w:t>de $1’500.000.00 (Un millón quinientos mil pesos 00/100 M.N.)</w:t>
      </w:r>
      <w:r w:rsidR="00061AC9" w:rsidRPr="00C46ECB">
        <w:rPr>
          <w:rFonts w:ascii="Calibri" w:hAnsi="Calibri" w:cs="Calibri"/>
          <w:i/>
          <w:iCs/>
          <w:color w:val="000000" w:themeColor="text1"/>
          <w:sz w:val="22"/>
          <w:szCs w:val="22"/>
        </w:rPr>
        <w:t>, en los términos plasmados en el oficio de cuenta; al respecto, con fundamento en lo que establecen los artículo</w:t>
      </w:r>
      <w:r w:rsidR="00AD0F60">
        <w:rPr>
          <w:rFonts w:ascii="Calibri" w:hAnsi="Calibri" w:cs="Calibri"/>
          <w:i/>
          <w:iCs/>
          <w:color w:val="000000" w:themeColor="text1"/>
          <w:sz w:val="22"/>
          <w:szCs w:val="22"/>
        </w:rPr>
        <w:t>s</w:t>
      </w:r>
      <w:r w:rsidR="00061AC9" w:rsidRPr="00C46ECB">
        <w:rPr>
          <w:rFonts w:ascii="Calibri" w:hAnsi="Calibri" w:cs="Calibri"/>
          <w:i/>
          <w:iCs/>
          <w:color w:val="000000" w:themeColor="text1"/>
          <w:sz w:val="22"/>
          <w:szCs w:val="22"/>
        </w:rPr>
        <w:t xml:space="preserve"> 45 Bis, 45 </w:t>
      </w:r>
      <w:proofErr w:type="spellStart"/>
      <w:r w:rsidR="00061AC9" w:rsidRPr="00C46ECB">
        <w:rPr>
          <w:rFonts w:ascii="Calibri" w:hAnsi="Calibri" w:cs="Calibri"/>
          <w:i/>
          <w:iCs/>
          <w:color w:val="000000" w:themeColor="text1"/>
          <w:sz w:val="22"/>
          <w:szCs w:val="22"/>
        </w:rPr>
        <w:t>Quáter</w:t>
      </w:r>
      <w:proofErr w:type="spellEnd"/>
      <w:r w:rsidR="00061AC9" w:rsidRPr="00C46ECB">
        <w:rPr>
          <w:rFonts w:ascii="Calibri" w:hAnsi="Calibri" w:cs="Calibri"/>
          <w:i/>
          <w:iCs/>
          <w:color w:val="000000" w:themeColor="text1"/>
          <w:sz w:val="22"/>
          <w:szCs w:val="22"/>
        </w:rPr>
        <w:t>,  61, 77, fracción I, de la Ley Orgánica del Poder Judicial del Estado; y 9, fracción XVII, del Reglamento del Consejo de la Judicatura del Estado, se instruye al Tesorero del Poder Judicial del Estado, informe a la brevedad a este cuerpo colegiado si existe o no suficiencia presupuestal para realizar el pago requerido</w:t>
      </w:r>
      <w:r w:rsidR="00C46ECB" w:rsidRPr="00C46ECB">
        <w:rPr>
          <w:rFonts w:ascii="Calibri" w:hAnsi="Calibri" w:cs="Calibri"/>
          <w:i/>
          <w:iCs/>
          <w:color w:val="000000" w:themeColor="text1"/>
          <w:sz w:val="22"/>
          <w:szCs w:val="22"/>
        </w:rPr>
        <w:t>;</w:t>
      </w:r>
      <w:r w:rsidR="00061AC9" w:rsidRPr="00C46ECB">
        <w:rPr>
          <w:rFonts w:ascii="Calibri" w:hAnsi="Calibri" w:cs="Calibri"/>
          <w:i/>
          <w:iCs/>
          <w:color w:val="000000" w:themeColor="text1"/>
          <w:sz w:val="22"/>
          <w:szCs w:val="22"/>
        </w:rPr>
        <w:t xml:space="preserve"> hecho que sea, se acordará lo procedente. Comuníquese esta determinación al Tesorero del Poder Judicial del Estado</w:t>
      </w:r>
      <w:r w:rsidR="00C46ECB" w:rsidRPr="00C46ECB">
        <w:rPr>
          <w:rFonts w:ascii="Calibri" w:hAnsi="Calibri" w:cs="Calibri"/>
          <w:i/>
          <w:iCs/>
          <w:color w:val="000000" w:themeColor="text1"/>
          <w:sz w:val="22"/>
          <w:szCs w:val="22"/>
        </w:rPr>
        <w:t>,</w:t>
      </w:r>
      <w:r w:rsidR="00061AC9" w:rsidRPr="00C46ECB">
        <w:rPr>
          <w:rFonts w:ascii="Calibri" w:hAnsi="Calibri" w:cs="Calibri"/>
          <w:i/>
          <w:iCs/>
          <w:color w:val="000000" w:themeColor="text1"/>
          <w:sz w:val="22"/>
          <w:szCs w:val="22"/>
        </w:rPr>
        <w:t xml:space="preserve"> así como al Director Jurídico del Tribunal </w:t>
      </w:r>
      <w:r w:rsidR="00061AC9" w:rsidRPr="00C46ECB">
        <w:rPr>
          <w:rFonts w:ascii="Calibri" w:hAnsi="Calibri" w:cs="Calibri"/>
          <w:i/>
          <w:iCs/>
          <w:color w:val="000000" w:themeColor="text1"/>
          <w:sz w:val="22"/>
          <w:szCs w:val="22"/>
        </w:rPr>
        <w:lastRenderedPageBreak/>
        <w:t>Superior de Justicia del Estado, para su conocimiento y efectos a que haya lugar.</w:t>
      </w:r>
      <w:r w:rsidR="00061AC9">
        <w:rPr>
          <w:rFonts w:ascii="Calibri" w:hAnsi="Calibri" w:cs="Calibri"/>
          <w:color w:val="000000" w:themeColor="text1"/>
          <w:sz w:val="22"/>
          <w:szCs w:val="22"/>
        </w:rPr>
        <w:t xml:space="preserve"> </w:t>
      </w:r>
      <w:r w:rsidR="00061AC9" w:rsidRPr="00AD0F60">
        <w:rPr>
          <w:rFonts w:ascii="Calibri" w:hAnsi="Calibri" w:cs="Calibri"/>
          <w:color w:val="000000" w:themeColor="text1"/>
          <w:sz w:val="22"/>
          <w:szCs w:val="22"/>
          <w:u w:val="single"/>
        </w:rPr>
        <w:t xml:space="preserve">APROBADO POR </w:t>
      </w:r>
      <w:r w:rsidR="00AD0F60" w:rsidRPr="00AD0F60">
        <w:rPr>
          <w:rFonts w:ascii="Calibri" w:hAnsi="Calibri" w:cs="Calibri"/>
          <w:color w:val="000000" w:themeColor="text1"/>
          <w:sz w:val="22"/>
          <w:szCs w:val="22"/>
          <w:u w:val="single"/>
        </w:rPr>
        <w:t xml:space="preserve">UNANIMIDAD </w:t>
      </w:r>
      <w:r w:rsidR="00061AC9" w:rsidRPr="00AD0F60">
        <w:rPr>
          <w:rFonts w:ascii="Calibri" w:hAnsi="Calibri" w:cs="Calibri"/>
          <w:color w:val="000000" w:themeColor="text1"/>
          <w:sz w:val="22"/>
          <w:szCs w:val="22"/>
          <w:u w:val="single"/>
        </w:rPr>
        <w:t>DE VOTOS</w:t>
      </w:r>
      <w:r w:rsidR="00061AC9">
        <w:rPr>
          <w:rFonts w:ascii="Calibri" w:hAnsi="Calibri" w:cs="Calibri"/>
          <w:color w:val="000000" w:themeColor="text1"/>
          <w:sz w:val="22"/>
          <w:szCs w:val="22"/>
        </w:rPr>
        <w:t xml:space="preserve">. </w:t>
      </w:r>
      <w:r w:rsidR="00AD0F60">
        <w:rPr>
          <w:rFonts w:ascii="Calibri" w:hAnsi="Calibri" w:cs="Calibri"/>
          <w:color w:val="000000" w:themeColor="text1"/>
          <w:sz w:val="22"/>
          <w:szCs w:val="22"/>
        </w:rPr>
        <w:t xml:space="preserve">- - -- - - - - - - - - - - - - - - - - - - - - - - - - - - - - - - </w:t>
      </w:r>
    </w:p>
    <w:p w14:paraId="01FA777E" w14:textId="1AFB0149" w:rsidR="00061AC9" w:rsidRDefault="00061AC9" w:rsidP="00061AC9">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8A041D">
        <w:rPr>
          <w:rFonts w:asciiTheme="minorHAnsi" w:hAnsiTheme="minorHAnsi" w:cstheme="minorHAnsi"/>
          <w:b/>
          <w:bCs/>
          <w:color w:val="000000"/>
          <w:sz w:val="22"/>
          <w:szCs w:val="22"/>
        </w:rPr>
        <w:t xml:space="preserve">ACUERDO </w:t>
      </w:r>
      <w:r w:rsidR="00D97BC3">
        <w:rPr>
          <w:rFonts w:asciiTheme="minorHAnsi" w:hAnsiTheme="minorHAnsi" w:cstheme="minorHAnsi"/>
          <w:b/>
          <w:bCs/>
          <w:color w:val="000000"/>
          <w:sz w:val="22"/>
          <w:szCs w:val="22"/>
        </w:rPr>
        <w:t>XIV</w:t>
      </w:r>
      <w:r w:rsidRPr="008A041D">
        <w:rPr>
          <w:rFonts w:asciiTheme="minorHAnsi" w:hAnsiTheme="minorHAnsi" w:cstheme="minorHAnsi"/>
          <w:b/>
          <w:bCs/>
          <w:color w:val="000000"/>
          <w:sz w:val="22"/>
          <w:szCs w:val="22"/>
        </w:rPr>
        <w:t>/6</w:t>
      </w:r>
      <w:r w:rsidR="0000345B">
        <w:rPr>
          <w:rFonts w:asciiTheme="minorHAnsi" w:hAnsiTheme="minorHAnsi" w:cstheme="minorHAnsi"/>
          <w:b/>
          <w:bCs/>
          <w:color w:val="000000"/>
          <w:sz w:val="22"/>
          <w:szCs w:val="22"/>
        </w:rPr>
        <w:t>2</w:t>
      </w:r>
      <w:r w:rsidRPr="008A041D">
        <w:rPr>
          <w:rFonts w:asciiTheme="minorHAnsi" w:hAnsiTheme="minorHAnsi" w:cstheme="minorHAnsi"/>
          <w:b/>
          <w:bCs/>
          <w:color w:val="000000"/>
          <w:sz w:val="22"/>
          <w:szCs w:val="22"/>
        </w:rPr>
        <w:t>/2020.</w:t>
      </w:r>
      <w:r>
        <w:rPr>
          <w:rFonts w:asciiTheme="minorHAnsi" w:hAnsiTheme="minorHAnsi" w:cstheme="minorHAnsi"/>
          <w:b/>
          <w:bCs/>
          <w:color w:val="000000"/>
          <w:sz w:val="22"/>
          <w:szCs w:val="22"/>
        </w:rPr>
        <w:t xml:space="preserve"> </w:t>
      </w:r>
      <w:r w:rsidRPr="00061AC9">
        <w:rPr>
          <w:rFonts w:ascii="Calibri" w:hAnsi="Calibri" w:cs="Calibri"/>
          <w:b/>
          <w:bCs/>
          <w:color w:val="000000" w:themeColor="text1"/>
          <w:sz w:val="22"/>
          <w:szCs w:val="22"/>
        </w:rPr>
        <w:t>Oficio número 3160, de fecha</w:t>
      </w:r>
      <w:r w:rsidR="00D97BC3">
        <w:rPr>
          <w:rFonts w:ascii="Calibri" w:hAnsi="Calibri" w:cs="Calibri"/>
          <w:b/>
          <w:bCs/>
          <w:color w:val="000000" w:themeColor="text1"/>
          <w:sz w:val="22"/>
          <w:szCs w:val="22"/>
        </w:rPr>
        <w:t xml:space="preserve"> de recibo dos de noviembre de dos mil veinte, </w:t>
      </w:r>
      <w:r w:rsidRPr="00061AC9">
        <w:rPr>
          <w:rFonts w:ascii="Calibri" w:hAnsi="Calibri" w:cs="Calibri"/>
          <w:b/>
          <w:bCs/>
          <w:color w:val="000000" w:themeColor="text1"/>
          <w:sz w:val="22"/>
          <w:szCs w:val="22"/>
        </w:rPr>
        <w:t xml:space="preserve">signado por los jueces de control y de juicio oral del Distrito Judicial de Sánchez Piedras y Especializado en Justicia para Adolescentes del Estado de Tlaxcala. </w:t>
      </w:r>
      <w:r>
        <w:rPr>
          <w:rFonts w:ascii="Calibri" w:hAnsi="Calibri" w:cs="Calibri"/>
          <w:b/>
          <w:bCs/>
          <w:color w:val="000000" w:themeColor="text1"/>
          <w:sz w:val="22"/>
          <w:szCs w:val="22"/>
        </w:rPr>
        <w:t xml:space="preserve"> - - - - - - - - - - - - - </w:t>
      </w:r>
      <w:r w:rsidR="00D97BC3">
        <w:rPr>
          <w:rFonts w:ascii="Calibri" w:hAnsi="Calibri" w:cs="Calibri"/>
          <w:b/>
          <w:bCs/>
          <w:color w:val="000000" w:themeColor="text1"/>
          <w:sz w:val="22"/>
          <w:szCs w:val="22"/>
        </w:rPr>
        <w:t xml:space="preserve">- - - - - - - - - - - - - - - - - - - - - - - - - - - - - - - - - - - - - </w:t>
      </w:r>
    </w:p>
    <w:p w14:paraId="21822166" w14:textId="07934702" w:rsidR="00061AC9" w:rsidRPr="0078149D" w:rsidRDefault="00061AC9" w:rsidP="00061AC9">
      <w:pPr>
        <w:pStyle w:val="NormalWeb"/>
        <w:spacing w:before="0" w:beforeAutospacing="0" w:after="0" w:afterAutospacing="0" w:line="480" w:lineRule="auto"/>
        <w:jc w:val="both"/>
        <w:rPr>
          <w:rFonts w:ascii="Calibri" w:hAnsi="Calibri" w:cs="Calibri"/>
          <w:color w:val="000000" w:themeColor="text1"/>
          <w:sz w:val="22"/>
          <w:szCs w:val="22"/>
        </w:rPr>
      </w:pPr>
      <w:r w:rsidRPr="00B71143">
        <w:rPr>
          <w:rFonts w:ascii="Calibri" w:hAnsi="Calibri" w:cs="Calibri"/>
          <w:i/>
          <w:iCs/>
          <w:color w:val="000000" w:themeColor="text1"/>
          <w:sz w:val="22"/>
          <w:szCs w:val="22"/>
        </w:rPr>
        <w:t xml:space="preserve">Dada cuenta con el </w:t>
      </w:r>
      <w:r w:rsidR="0078149D" w:rsidRPr="00B71143">
        <w:rPr>
          <w:rFonts w:ascii="Calibri" w:hAnsi="Calibri" w:cs="Calibri"/>
          <w:i/>
          <w:iCs/>
          <w:color w:val="000000" w:themeColor="text1"/>
          <w:sz w:val="22"/>
          <w:szCs w:val="22"/>
        </w:rPr>
        <w:t xml:space="preserve">oficio número 3160, de fecha </w:t>
      </w:r>
      <w:r w:rsidR="00D97BC3" w:rsidRPr="00B71143">
        <w:rPr>
          <w:rFonts w:ascii="Calibri" w:hAnsi="Calibri" w:cs="Calibri"/>
          <w:i/>
          <w:iCs/>
          <w:color w:val="000000" w:themeColor="text1"/>
          <w:sz w:val="22"/>
          <w:szCs w:val="22"/>
        </w:rPr>
        <w:t>de recibo doce de noviembre de dos mil veinte</w:t>
      </w:r>
      <w:r w:rsidR="0078149D" w:rsidRPr="00B71143">
        <w:rPr>
          <w:rFonts w:ascii="Calibri" w:hAnsi="Calibri" w:cs="Calibri"/>
          <w:i/>
          <w:iCs/>
          <w:color w:val="000000" w:themeColor="text1"/>
          <w:sz w:val="22"/>
          <w:szCs w:val="22"/>
        </w:rPr>
        <w:t>, a través del cual los jueces en mención</w:t>
      </w:r>
      <w:r w:rsidR="00C46ECB" w:rsidRPr="00B71143">
        <w:rPr>
          <w:rFonts w:ascii="Calibri" w:hAnsi="Calibri" w:cs="Calibri"/>
          <w:i/>
          <w:iCs/>
          <w:color w:val="000000" w:themeColor="text1"/>
          <w:sz w:val="22"/>
          <w:szCs w:val="22"/>
        </w:rPr>
        <w:t xml:space="preserve"> solicitan</w:t>
      </w:r>
      <w:r w:rsidR="0078149D" w:rsidRPr="00B71143">
        <w:rPr>
          <w:rFonts w:ascii="Calibri" w:hAnsi="Calibri" w:cs="Calibri"/>
          <w:i/>
          <w:iCs/>
          <w:color w:val="000000" w:themeColor="text1"/>
          <w:sz w:val="22"/>
          <w:szCs w:val="22"/>
        </w:rPr>
        <w:t xml:space="preserve"> se realice la prueba de detección del virus SARS-C</w:t>
      </w:r>
      <w:r w:rsidR="00C46ECB" w:rsidRPr="00B71143">
        <w:rPr>
          <w:rFonts w:ascii="Calibri" w:hAnsi="Calibri" w:cs="Calibri"/>
          <w:i/>
          <w:iCs/>
          <w:color w:val="000000" w:themeColor="text1"/>
          <w:sz w:val="22"/>
          <w:szCs w:val="22"/>
        </w:rPr>
        <w:t>o</w:t>
      </w:r>
      <w:r w:rsidR="0078149D" w:rsidRPr="00B71143">
        <w:rPr>
          <w:rFonts w:ascii="Calibri" w:hAnsi="Calibri" w:cs="Calibri"/>
          <w:i/>
          <w:iCs/>
          <w:color w:val="000000" w:themeColor="text1"/>
          <w:sz w:val="22"/>
          <w:szCs w:val="22"/>
        </w:rPr>
        <w:t>V-</w:t>
      </w:r>
      <w:r w:rsidR="00C46ECB" w:rsidRPr="00B71143">
        <w:rPr>
          <w:rFonts w:ascii="Calibri" w:hAnsi="Calibri" w:cs="Calibri"/>
          <w:i/>
          <w:iCs/>
          <w:color w:val="000000" w:themeColor="text1"/>
          <w:sz w:val="22"/>
          <w:szCs w:val="22"/>
        </w:rPr>
        <w:t>2</w:t>
      </w:r>
      <w:r w:rsidR="0078149D" w:rsidRPr="00B71143">
        <w:rPr>
          <w:rFonts w:ascii="Calibri" w:hAnsi="Calibri" w:cs="Calibri"/>
          <w:i/>
          <w:iCs/>
          <w:color w:val="000000" w:themeColor="text1"/>
          <w:sz w:val="22"/>
          <w:szCs w:val="22"/>
        </w:rPr>
        <w:t xml:space="preserve"> (COVID 19) a todo el personal adscrito a ese juzgado</w:t>
      </w:r>
      <w:r w:rsidR="00C46ECB" w:rsidRPr="00B71143">
        <w:rPr>
          <w:rFonts w:ascii="Calibri" w:hAnsi="Calibri" w:cs="Calibri"/>
          <w:i/>
          <w:iCs/>
          <w:color w:val="000000" w:themeColor="text1"/>
          <w:sz w:val="22"/>
          <w:szCs w:val="22"/>
        </w:rPr>
        <w:t>,</w:t>
      </w:r>
      <w:r w:rsidR="0078149D" w:rsidRPr="00B71143">
        <w:rPr>
          <w:rFonts w:ascii="Calibri" w:hAnsi="Calibri" w:cs="Calibri"/>
          <w:i/>
          <w:iCs/>
          <w:color w:val="000000" w:themeColor="text1"/>
          <w:sz w:val="22"/>
          <w:szCs w:val="22"/>
        </w:rPr>
        <w:t xml:space="preserve"> a fin de descartar posibles contagios; al respecto, con fundamento en lo que establece el artículo 61 de la Ley Orgánica del Poder Judicial del Estado, este cuerpo colegiado </w:t>
      </w:r>
      <w:r w:rsidR="00C46ECB" w:rsidRPr="00B71143">
        <w:rPr>
          <w:rFonts w:ascii="Calibri" w:hAnsi="Calibri" w:cs="Calibri"/>
          <w:i/>
          <w:iCs/>
          <w:color w:val="000000" w:themeColor="text1"/>
          <w:sz w:val="22"/>
          <w:szCs w:val="22"/>
        </w:rPr>
        <w:t xml:space="preserve">determina no acordar favorable lo solicitado, dado que no se tiene evidencia real de que el personal de dicho órgano jurisdiccional haya sido contagiado del virus en mención y, en consecuencia, curse con la enfermedad COVID-19; no obstante y por </w:t>
      </w:r>
      <w:r w:rsidR="00B71143" w:rsidRPr="00B71143">
        <w:rPr>
          <w:rFonts w:ascii="Calibri" w:hAnsi="Calibri" w:cs="Calibri"/>
          <w:i/>
          <w:iCs/>
          <w:color w:val="000000" w:themeColor="text1"/>
          <w:sz w:val="22"/>
          <w:szCs w:val="22"/>
        </w:rPr>
        <w:t>tratarse</w:t>
      </w:r>
      <w:r w:rsidR="00C46ECB" w:rsidRPr="00B71143">
        <w:rPr>
          <w:rFonts w:ascii="Calibri" w:hAnsi="Calibri" w:cs="Calibri"/>
          <w:i/>
          <w:iCs/>
          <w:color w:val="000000" w:themeColor="text1"/>
          <w:sz w:val="22"/>
          <w:szCs w:val="22"/>
        </w:rPr>
        <w:t xml:space="preserve"> </w:t>
      </w:r>
      <w:r w:rsidR="00B71143" w:rsidRPr="00B71143">
        <w:rPr>
          <w:rFonts w:ascii="Calibri" w:hAnsi="Calibri" w:cs="Calibri"/>
          <w:i/>
          <w:iCs/>
          <w:color w:val="000000" w:themeColor="text1"/>
          <w:sz w:val="22"/>
          <w:szCs w:val="22"/>
        </w:rPr>
        <w:t>lo solicitado de</w:t>
      </w:r>
      <w:r w:rsidR="00C46ECB" w:rsidRPr="00B71143">
        <w:rPr>
          <w:rFonts w:ascii="Calibri" w:hAnsi="Calibri" w:cs="Calibri"/>
          <w:i/>
          <w:iCs/>
          <w:color w:val="000000" w:themeColor="text1"/>
          <w:sz w:val="22"/>
          <w:szCs w:val="22"/>
        </w:rPr>
        <w:t xml:space="preserve"> una determinación que </w:t>
      </w:r>
      <w:r w:rsidR="00B71143" w:rsidRPr="00B71143">
        <w:rPr>
          <w:rFonts w:ascii="Calibri" w:hAnsi="Calibri" w:cs="Calibri"/>
          <w:i/>
          <w:iCs/>
          <w:color w:val="000000" w:themeColor="text1"/>
          <w:sz w:val="22"/>
          <w:szCs w:val="22"/>
        </w:rPr>
        <w:t xml:space="preserve">corresponde a la esfera personal de cada uno de los servidores públicos, se ratifica la instrucción dada por este órgano colegiado a la Tesorería, de pagar a todos los servidores públicos el gasto por la realización de las pruebas de laboratorio para descartar o confirmar el contagio. Asimismo, </w:t>
      </w:r>
      <w:r w:rsidR="0078149D" w:rsidRPr="00B71143">
        <w:rPr>
          <w:rFonts w:ascii="Calibri" w:hAnsi="Calibri" w:cs="Calibri"/>
          <w:i/>
          <w:iCs/>
          <w:color w:val="000000" w:themeColor="text1"/>
          <w:sz w:val="22"/>
          <w:szCs w:val="22"/>
        </w:rPr>
        <w:t xml:space="preserve">se instruye </w:t>
      </w:r>
      <w:r w:rsidR="00B71143" w:rsidRPr="00B71143">
        <w:rPr>
          <w:rFonts w:ascii="Calibri" w:hAnsi="Calibri" w:cs="Calibri"/>
          <w:i/>
          <w:iCs/>
          <w:color w:val="000000" w:themeColor="text1"/>
          <w:sz w:val="22"/>
          <w:szCs w:val="22"/>
        </w:rPr>
        <w:t>a los jueces y personal administrativo y de apoyo jurisdiccional del Juzgado en mención, para aplica</w:t>
      </w:r>
      <w:r w:rsidR="0078149D" w:rsidRPr="00B71143">
        <w:rPr>
          <w:rFonts w:ascii="Calibri" w:hAnsi="Calibri" w:cs="Calibri"/>
          <w:i/>
          <w:iCs/>
          <w:color w:val="000000" w:themeColor="text1"/>
          <w:sz w:val="22"/>
          <w:szCs w:val="22"/>
        </w:rPr>
        <w:t xml:space="preserve">r al máximo las medidas de higiene recomendadas por la Secretaría de Salud para evitar el contagio. Comuníquese esta determinación al Módulo Médico del Poder Judicial del Estado, así como a los </w:t>
      </w:r>
      <w:r w:rsidR="00B71143" w:rsidRPr="00B71143">
        <w:rPr>
          <w:rFonts w:ascii="Calibri" w:hAnsi="Calibri" w:cs="Calibri"/>
          <w:i/>
          <w:iCs/>
          <w:color w:val="000000" w:themeColor="text1"/>
          <w:sz w:val="22"/>
          <w:szCs w:val="22"/>
        </w:rPr>
        <w:t>j</w:t>
      </w:r>
      <w:r w:rsidR="0078149D" w:rsidRPr="00B71143">
        <w:rPr>
          <w:rFonts w:ascii="Calibri" w:hAnsi="Calibri" w:cs="Calibri"/>
          <w:i/>
          <w:iCs/>
          <w:color w:val="000000" w:themeColor="text1"/>
          <w:sz w:val="22"/>
          <w:szCs w:val="22"/>
        </w:rPr>
        <w:t xml:space="preserve">ueces </w:t>
      </w:r>
      <w:r w:rsidR="00B71143" w:rsidRPr="00B71143">
        <w:rPr>
          <w:rFonts w:ascii="Calibri" w:hAnsi="Calibri" w:cs="Calibri"/>
          <w:i/>
          <w:iCs/>
          <w:color w:val="000000" w:themeColor="text1"/>
          <w:sz w:val="22"/>
          <w:szCs w:val="22"/>
        </w:rPr>
        <w:t>y administrador, y por conducto de éste a todo el personal, del Juzgado de C</w:t>
      </w:r>
      <w:r w:rsidR="0078149D" w:rsidRPr="00B71143">
        <w:rPr>
          <w:rFonts w:ascii="Calibri" w:hAnsi="Calibri" w:cs="Calibri"/>
          <w:i/>
          <w:iCs/>
          <w:color w:val="000000" w:themeColor="text1"/>
          <w:sz w:val="22"/>
          <w:szCs w:val="22"/>
        </w:rPr>
        <w:t xml:space="preserve">ontrol y de </w:t>
      </w:r>
      <w:r w:rsidR="00B71143" w:rsidRPr="00B71143">
        <w:rPr>
          <w:rFonts w:ascii="Calibri" w:hAnsi="Calibri" w:cs="Calibri"/>
          <w:i/>
          <w:iCs/>
          <w:color w:val="000000" w:themeColor="text1"/>
          <w:sz w:val="22"/>
          <w:szCs w:val="22"/>
        </w:rPr>
        <w:t>J</w:t>
      </w:r>
      <w:r w:rsidR="0078149D" w:rsidRPr="00B71143">
        <w:rPr>
          <w:rFonts w:ascii="Calibri" w:hAnsi="Calibri" w:cs="Calibri"/>
          <w:i/>
          <w:iCs/>
          <w:color w:val="000000" w:themeColor="text1"/>
          <w:sz w:val="22"/>
          <w:szCs w:val="22"/>
        </w:rPr>
        <w:t xml:space="preserve">uicio </w:t>
      </w:r>
      <w:r w:rsidR="00B71143" w:rsidRPr="00B71143">
        <w:rPr>
          <w:rFonts w:ascii="Calibri" w:hAnsi="Calibri" w:cs="Calibri"/>
          <w:i/>
          <w:iCs/>
          <w:color w:val="000000" w:themeColor="text1"/>
          <w:sz w:val="22"/>
          <w:szCs w:val="22"/>
        </w:rPr>
        <w:t>O</w:t>
      </w:r>
      <w:r w:rsidR="0078149D" w:rsidRPr="00B71143">
        <w:rPr>
          <w:rFonts w:ascii="Calibri" w:hAnsi="Calibri" w:cs="Calibri"/>
          <w:i/>
          <w:iCs/>
          <w:color w:val="000000" w:themeColor="text1"/>
          <w:sz w:val="22"/>
          <w:szCs w:val="22"/>
        </w:rPr>
        <w:t>ral</w:t>
      </w:r>
      <w:r w:rsidR="00B71143" w:rsidRPr="00B71143">
        <w:rPr>
          <w:rFonts w:ascii="Calibri" w:hAnsi="Calibri" w:cs="Calibri"/>
          <w:i/>
          <w:iCs/>
          <w:color w:val="000000" w:themeColor="text1"/>
          <w:sz w:val="22"/>
          <w:szCs w:val="22"/>
        </w:rPr>
        <w:t xml:space="preserve"> </w:t>
      </w:r>
      <w:r w:rsidR="0078149D" w:rsidRPr="00B71143">
        <w:rPr>
          <w:rFonts w:ascii="Calibri" w:hAnsi="Calibri" w:cs="Calibri"/>
          <w:i/>
          <w:iCs/>
          <w:color w:val="000000" w:themeColor="text1"/>
          <w:sz w:val="22"/>
          <w:szCs w:val="22"/>
        </w:rPr>
        <w:t>del Distrito Judicial de Sánchez Piedras y Especializado en Justicia para Adolescentes del Estado de Tlaxcala, para su conocimiento y efectos conducentes.</w:t>
      </w:r>
      <w:r w:rsidR="0078149D" w:rsidRPr="0078149D">
        <w:rPr>
          <w:rFonts w:ascii="Calibri" w:hAnsi="Calibri" w:cs="Calibri"/>
          <w:color w:val="000000" w:themeColor="text1"/>
          <w:sz w:val="22"/>
          <w:szCs w:val="22"/>
        </w:rPr>
        <w:t xml:space="preserve"> </w:t>
      </w:r>
      <w:r w:rsidR="0078149D" w:rsidRPr="008F2867">
        <w:rPr>
          <w:rFonts w:ascii="Calibri" w:hAnsi="Calibri" w:cs="Calibri"/>
          <w:color w:val="000000" w:themeColor="text1"/>
          <w:sz w:val="22"/>
          <w:szCs w:val="22"/>
          <w:u w:val="single"/>
        </w:rPr>
        <w:t xml:space="preserve">APROBADO POR </w:t>
      </w:r>
      <w:r w:rsidR="008F2867" w:rsidRPr="008F2867">
        <w:rPr>
          <w:rFonts w:ascii="Calibri" w:hAnsi="Calibri" w:cs="Calibri"/>
          <w:color w:val="000000" w:themeColor="text1"/>
          <w:sz w:val="22"/>
          <w:szCs w:val="22"/>
          <w:u w:val="single"/>
        </w:rPr>
        <w:t xml:space="preserve">UNANIMIDAD </w:t>
      </w:r>
      <w:r w:rsidR="0078149D" w:rsidRPr="008F2867">
        <w:rPr>
          <w:rFonts w:ascii="Calibri" w:hAnsi="Calibri" w:cs="Calibri"/>
          <w:color w:val="000000" w:themeColor="text1"/>
          <w:sz w:val="22"/>
          <w:szCs w:val="22"/>
          <w:u w:val="single"/>
        </w:rPr>
        <w:t>DE VOTOS</w:t>
      </w:r>
      <w:r w:rsidR="0078149D" w:rsidRPr="0078149D">
        <w:rPr>
          <w:rFonts w:ascii="Calibri" w:hAnsi="Calibri" w:cs="Calibri"/>
          <w:color w:val="000000" w:themeColor="text1"/>
          <w:sz w:val="22"/>
          <w:szCs w:val="22"/>
        </w:rPr>
        <w:t xml:space="preserve">. </w:t>
      </w:r>
      <w:r w:rsidR="008F2867">
        <w:rPr>
          <w:rFonts w:ascii="Calibri" w:hAnsi="Calibri" w:cs="Calibri"/>
          <w:color w:val="000000" w:themeColor="text1"/>
          <w:sz w:val="22"/>
          <w:szCs w:val="22"/>
        </w:rPr>
        <w:t xml:space="preserve">- - - - - - - - - - - - - - - - - - - - - - - - - - - - - - - - - - - - - - - - - - - - - - </w:t>
      </w:r>
    </w:p>
    <w:p w14:paraId="4CCB8264" w14:textId="347B34E9" w:rsidR="0078149D" w:rsidRPr="00590DB7" w:rsidRDefault="0078149D" w:rsidP="0078149D">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8A041D">
        <w:rPr>
          <w:rFonts w:asciiTheme="minorHAnsi" w:hAnsiTheme="minorHAnsi" w:cstheme="minorHAnsi"/>
          <w:b/>
          <w:bCs/>
          <w:color w:val="000000"/>
          <w:sz w:val="22"/>
          <w:szCs w:val="22"/>
        </w:rPr>
        <w:t xml:space="preserve">ACUERDO </w:t>
      </w:r>
      <w:r w:rsidR="00D97BC3" w:rsidRPr="00D97BC3">
        <w:rPr>
          <w:rFonts w:asciiTheme="minorHAnsi" w:hAnsiTheme="minorHAnsi" w:cstheme="minorHAnsi"/>
          <w:b/>
          <w:bCs/>
          <w:sz w:val="22"/>
          <w:szCs w:val="22"/>
        </w:rPr>
        <w:t>XV</w:t>
      </w:r>
      <w:r w:rsidRPr="008A041D">
        <w:rPr>
          <w:rFonts w:asciiTheme="minorHAnsi" w:hAnsiTheme="minorHAnsi" w:cstheme="minorHAnsi"/>
          <w:b/>
          <w:bCs/>
          <w:color w:val="000000"/>
          <w:sz w:val="22"/>
          <w:szCs w:val="22"/>
        </w:rPr>
        <w:t>/6</w:t>
      </w:r>
      <w:r w:rsidR="0000345B">
        <w:rPr>
          <w:rFonts w:asciiTheme="minorHAnsi" w:hAnsiTheme="minorHAnsi" w:cstheme="minorHAnsi"/>
          <w:b/>
          <w:bCs/>
          <w:color w:val="000000"/>
          <w:sz w:val="22"/>
          <w:szCs w:val="22"/>
        </w:rPr>
        <w:t>2</w:t>
      </w:r>
      <w:r w:rsidRPr="008A041D">
        <w:rPr>
          <w:rFonts w:asciiTheme="minorHAnsi" w:hAnsiTheme="minorHAnsi" w:cstheme="minorHAnsi"/>
          <w:b/>
          <w:bCs/>
          <w:color w:val="000000"/>
          <w:sz w:val="22"/>
          <w:szCs w:val="22"/>
        </w:rPr>
        <w:t>/2020.</w:t>
      </w:r>
      <w:r>
        <w:rPr>
          <w:rFonts w:asciiTheme="minorHAnsi" w:hAnsiTheme="minorHAnsi" w:cstheme="minorHAnsi"/>
          <w:b/>
          <w:bCs/>
          <w:color w:val="000000"/>
          <w:sz w:val="22"/>
          <w:szCs w:val="22"/>
        </w:rPr>
        <w:t xml:space="preserve"> o</w:t>
      </w:r>
      <w:r w:rsidRPr="0078149D">
        <w:rPr>
          <w:rFonts w:ascii="Calibri" w:hAnsi="Calibri" w:cs="Calibri"/>
          <w:b/>
          <w:bCs/>
          <w:color w:val="000000" w:themeColor="text1"/>
          <w:sz w:val="22"/>
          <w:szCs w:val="22"/>
        </w:rPr>
        <w:t xml:space="preserve">ficio número DSP/340/2020, de fecha dieciocho de noviembre de dos mil veinte, signado por el encargado de la Jefatura del </w:t>
      </w:r>
      <w:r w:rsidRPr="00590DB7">
        <w:rPr>
          <w:rFonts w:ascii="Calibri" w:hAnsi="Calibri" w:cs="Calibri"/>
          <w:b/>
          <w:bCs/>
          <w:color w:val="000000" w:themeColor="text1"/>
          <w:sz w:val="22"/>
          <w:szCs w:val="22"/>
        </w:rPr>
        <w:t xml:space="preserve">Departamento de Servicios Periciales del Tribunal Superior de Justicia del Estado. - - </w:t>
      </w:r>
    </w:p>
    <w:p w14:paraId="1BE20053" w14:textId="15F24E26" w:rsidR="0078149D" w:rsidRPr="00590DB7" w:rsidRDefault="0078149D" w:rsidP="0078149D">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B71143">
        <w:rPr>
          <w:rFonts w:ascii="Calibri" w:hAnsi="Calibri" w:cs="Calibri"/>
          <w:i/>
          <w:iCs/>
          <w:color w:val="000000" w:themeColor="text1"/>
          <w:sz w:val="22"/>
          <w:szCs w:val="22"/>
        </w:rPr>
        <w:t xml:space="preserve">Dada cuenta con el oficio número DSP/340/2020, de fecha dieciocho de noviembre de </w:t>
      </w:r>
      <w:r w:rsidRPr="00B71143">
        <w:rPr>
          <w:rFonts w:asciiTheme="minorHAnsi" w:hAnsiTheme="minorHAnsi" w:cstheme="minorHAnsi"/>
          <w:i/>
          <w:iCs/>
          <w:color w:val="000000" w:themeColor="text1"/>
          <w:sz w:val="22"/>
          <w:szCs w:val="22"/>
        </w:rPr>
        <w:t xml:space="preserve">dos mil veinte, </w:t>
      </w:r>
      <w:r w:rsidRPr="00B71143">
        <w:rPr>
          <w:rFonts w:asciiTheme="minorHAnsi" w:hAnsiTheme="minorHAnsi" w:cstheme="minorHAnsi"/>
          <w:i/>
          <w:iCs/>
          <w:sz w:val="22"/>
          <w:szCs w:val="22"/>
        </w:rPr>
        <w:t xml:space="preserve">suscrito por el encargado de la Jefatura del Departamento de Servicios </w:t>
      </w:r>
      <w:r w:rsidRPr="00B71143">
        <w:rPr>
          <w:rFonts w:asciiTheme="minorHAnsi" w:hAnsiTheme="minorHAnsi" w:cstheme="minorHAnsi"/>
          <w:i/>
          <w:iCs/>
          <w:sz w:val="22"/>
          <w:szCs w:val="22"/>
        </w:rPr>
        <w:lastRenderedPageBreak/>
        <w:t xml:space="preserve">Periciales del Tribunal Superior de Justicia del Estado, con fundamento en lo que establecen los artículos </w:t>
      </w:r>
      <w:r w:rsidRPr="00B71143">
        <w:rPr>
          <w:rFonts w:asciiTheme="minorHAnsi" w:eastAsia="Batang" w:hAnsiTheme="minorHAnsi" w:cstheme="minorHAnsi"/>
          <w:i/>
          <w:iCs/>
          <w:sz w:val="22"/>
          <w:szCs w:val="22"/>
        </w:rPr>
        <w:t>61 y 83, de la Ley Orgánica del Poder Judicial del Estado; y 9, fracción XIV, del Reglamento del Consejo de la Judicatura del Estado, se autoriza la inclusión y registro en el Libro Único de Peritos Auxiliares en la Impartición de Justicia del Tribunal Superior de Justicia del Estado</w:t>
      </w:r>
      <w:r w:rsidR="00B71143" w:rsidRPr="00B71143">
        <w:rPr>
          <w:rFonts w:asciiTheme="minorHAnsi" w:eastAsia="Batang" w:hAnsiTheme="minorHAnsi" w:cstheme="minorHAnsi"/>
          <w:i/>
          <w:iCs/>
          <w:sz w:val="22"/>
          <w:szCs w:val="22"/>
        </w:rPr>
        <w:t>,</w:t>
      </w:r>
      <w:r w:rsidRPr="00B71143">
        <w:rPr>
          <w:rFonts w:asciiTheme="minorHAnsi" w:eastAsia="Batang" w:hAnsiTheme="minorHAnsi" w:cstheme="minorHAnsi"/>
          <w:i/>
          <w:iCs/>
          <w:sz w:val="22"/>
          <w:szCs w:val="22"/>
        </w:rPr>
        <w:t xml:space="preserve"> del profesionista</w:t>
      </w:r>
      <w:r w:rsidR="00590DB7" w:rsidRPr="00B71143">
        <w:rPr>
          <w:rFonts w:asciiTheme="minorHAnsi" w:eastAsia="Batang" w:hAnsiTheme="minorHAnsi" w:cstheme="minorHAnsi"/>
          <w:i/>
          <w:iCs/>
          <w:sz w:val="22"/>
          <w:szCs w:val="22"/>
        </w:rPr>
        <w:t xml:space="preserve"> LUIS EDUARDO FLORES GARCÍA</w:t>
      </w:r>
      <w:r w:rsidRPr="00B71143">
        <w:rPr>
          <w:rFonts w:asciiTheme="minorHAnsi" w:eastAsia="Batang" w:hAnsiTheme="minorHAnsi" w:cstheme="minorHAnsi"/>
          <w:i/>
          <w:iCs/>
          <w:sz w:val="22"/>
          <w:szCs w:val="22"/>
        </w:rPr>
        <w:t>,</w:t>
      </w:r>
      <w:r w:rsidR="00590DB7" w:rsidRPr="00B71143">
        <w:rPr>
          <w:rFonts w:asciiTheme="minorHAnsi" w:eastAsia="Batang" w:hAnsiTheme="minorHAnsi" w:cstheme="minorHAnsi"/>
          <w:i/>
          <w:iCs/>
          <w:sz w:val="22"/>
          <w:szCs w:val="22"/>
        </w:rPr>
        <w:t xml:space="preserve"> </w:t>
      </w:r>
      <w:r w:rsidRPr="00B71143">
        <w:rPr>
          <w:rFonts w:asciiTheme="minorHAnsi" w:eastAsia="Batang" w:hAnsiTheme="minorHAnsi" w:cstheme="minorHAnsi"/>
          <w:i/>
          <w:iCs/>
          <w:sz w:val="22"/>
          <w:szCs w:val="22"/>
        </w:rPr>
        <w:t>como perito en</w:t>
      </w:r>
      <w:r w:rsidR="00590DB7" w:rsidRPr="00B71143">
        <w:rPr>
          <w:rFonts w:asciiTheme="minorHAnsi" w:eastAsia="Batang" w:hAnsiTheme="minorHAnsi" w:cstheme="minorHAnsi"/>
          <w:i/>
          <w:iCs/>
          <w:sz w:val="22"/>
          <w:szCs w:val="22"/>
        </w:rPr>
        <w:t xml:space="preserve"> INSTALACIONES ELÉCTRICAS</w:t>
      </w:r>
      <w:r w:rsidRPr="00B71143">
        <w:rPr>
          <w:rFonts w:asciiTheme="minorHAnsi" w:eastAsia="Batang" w:hAnsiTheme="minorHAnsi" w:cstheme="minorHAnsi"/>
          <w:i/>
          <w:iCs/>
          <w:sz w:val="22"/>
          <w:szCs w:val="22"/>
        </w:rPr>
        <w:t xml:space="preserve">. Con el reenvío de la documentación anexa al escrito de cuenta, comuníquese esta determinación al </w:t>
      </w:r>
      <w:r w:rsidRPr="00B71143">
        <w:rPr>
          <w:rFonts w:asciiTheme="minorHAnsi" w:hAnsiTheme="minorHAnsi" w:cstheme="minorHAnsi"/>
          <w:i/>
          <w:iCs/>
          <w:sz w:val="22"/>
          <w:szCs w:val="22"/>
        </w:rPr>
        <w:t xml:space="preserve">encargado de la Jefatura del Departamento de Servicios Periciales del Tribunal Superior de Justicia del Estado, así como al </w:t>
      </w:r>
      <w:r w:rsidRPr="00B71143">
        <w:rPr>
          <w:rFonts w:asciiTheme="minorHAnsi" w:eastAsia="Batang" w:hAnsiTheme="minorHAnsi" w:cstheme="minorHAnsi"/>
          <w:i/>
          <w:iCs/>
          <w:sz w:val="22"/>
          <w:szCs w:val="22"/>
        </w:rPr>
        <w:t>Secretario General de Acuerdos del Tribunal Superior de Justicia, para los efectos administrativos correspondientes.</w:t>
      </w:r>
      <w:r w:rsidR="00D935CF">
        <w:rPr>
          <w:rFonts w:asciiTheme="minorHAnsi" w:eastAsia="Batang" w:hAnsiTheme="minorHAnsi" w:cstheme="minorHAnsi"/>
          <w:sz w:val="22"/>
          <w:szCs w:val="22"/>
        </w:rPr>
        <w:t xml:space="preserve"> </w:t>
      </w:r>
      <w:r w:rsidR="00D935CF" w:rsidRPr="008F2867">
        <w:rPr>
          <w:rFonts w:asciiTheme="minorHAnsi" w:eastAsia="Batang" w:hAnsiTheme="minorHAnsi" w:cstheme="minorHAnsi"/>
          <w:sz w:val="22"/>
          <w:szCs w:val="22"/>
          <w:u w:val="single"/>
        </w:rPr>
        <w:t xml:space="preserve">APROBADO POR </w:t>
      </w:r>
      <w:r w:rsidR="008F2867" w:rsidRPr="008F2867">
        <w:rPr>
          <w:rFonts w:asciiTheme="minorHAnsi" w:eastAsia="Batang" w:hAnsiTheme="minorHAnsi" w:cstheme="minorHAnsi"/>
          <w:sz w:val="22"/>
          <w:szCs w:val="22"/>
          <w:u w:val="single"/>
        </w:rPr>
        <w:t xml:space="preserve">UNANIMIDAD </w:t>
      </w:r>
      <w:r w:rsidR="00D935CF" w:rsidRPr="008F2867">
        <w:rPr>
          <w:rFonts w:asciiTheme="minorHAnsi" w:eastAsia="Batang" w:hAnsiTheme="minorHAnsi" w:cstheme="minorHAnsi"/>
          <w:sz w:val="22"/>
          <w:szCs w:val="22"/>
          <w:u w:val="single"/>
        </w:rPr>
        <w:t>DE VOTOS</w:t>
      </w:r>
      <w:r w:rsidR="00D935CF">
        <w:rPr>
          <w:rFonts w:asciiTheme="minorHAnsi" w:eastAsia="Batang" w:hAnsiTheme="minorHAnsi" w:cstheme="minorHAnsi"/>
          <w:sz w:val="22"/>
          <w:szCs w:val="22"/>
        </w:rPr>
        <w:t xml:space="preserve">. </w:t>
      </w:r>
      <w:r w:rsidR="008F2867">
        <w:rPr>
          <w:rFonts w:ascii="Calibri" w:hAnsi="Calibri" w:cs="Calibri"/>
          <w:color w:val="000000" w:themeColor="text1"/>
          <w:sz w:val="22"/>
          <w:szCs w:val="22"/>
        </w:rPr>
        <w:t xml:space="preserve">- - - - - - - - - - - - - - - - - - - - - - - - - - - - - - - - - - - - - - - - - - - - - - </w:t>
      </w:r>
    </w:p>
    <w:p w14:paraId="669C63C6" w14:textId="07F97700" w:rsidR="00D51E7C" w:rsidRDefault="00D935CF" w:rsidP="00D51E7C">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8A041D">
        <w:rPr>
          <w:rFonts w:asciiTheme="minorHAnsi" w:hAnsiTheme="minorHAnsi" w:cstheme="minorHAnsi"/>
          <w:b/>
          <w:bCs/>
          <w:color w:val="000000"/>
          <w:sz w:val="22"/>
          <w:szCs w:val="22"/>
        </w:rPr>
        <w:t>ACUERDO</w:t>
      </w:r>
      <w:r w:rsidRPr="00304E3B">
        <w:rPr>
          <w:rFonts w:asciiTheme="minorHAnsi" w:hAnsiTheme="minorHAnsi" w:cstheme="minorHAnsi"/>
          <w:b/>
          <w:bCs/>
          <w:sz w:val="22"/>
          <w:szCs w:val="22"/>
        </w:rPr>
        <w:t xml:space="preserve"> </w:t>
      </w:r>
      <w:r w:rsidR="00304E3B" w:rsidRPr="00304E3B">
        <w:rPr>
          <w:rFonts w:asciiTheme="minorHAnsi" w:hAnsiTheme="minorHAnsi" w:cstheme="minorHAnsi"/>
          <w:b/>
          <w:bCs/>
          <w:sz w:val="22"/>
          <w:szCs w:val="22"/>
        </w:rPr>
        <w:t>XVI</w:t>
      </w:r>
      <w:r w:rsidRPr="008A041D">
        <w:rPr>
          <w:rFonts w:asciiTheme="minorHAnsi" w:hAnsiTheme="minorHAnsi" w:cstheme="minorHAnsi"/>
          <w:b/>
          <w:bCs/>
          <w:color w:val="000000"/>
          <w:sz w:val="22"/>
          <w:szCs w:val="22"/>
        </w:rPr>
        <w:t>/6</w:t>
      </w:r>
      <w:r w:rsidR="0000345B">
        <w:rPr>
          <w:rFonts w:asciiTheme="minorHAnsi" w:hAnsiTheme="minorHAnsi" w:cstheme="minorHAnsi"/>
          <w:b/>
          <w:bCs/>
          <w:color w:val="000000"/>
          <w:sz w:val="22"/>
          <w:szCs w:val="22"/>
        </w:rPr>
        <w:t>2</w:t>
      </w:r>
      <w:r w:rsidRPr="008A041D">
        <w:rPr>
          <w:rFonts w:asciiTheme="minorHAnsi" w:hAnsiTheme="minorHAnsi" w:cstheme="minorHAnsi"/>
          <w:b/>
          <w:bCs/>
          <w:color w:val="000000"/>
          <w:sz w:val="22"/>
          <w:szCs w:val="22"/>
        </w:rPr>
        <w:t>/2020.</w:t>
      </w:r>
      <w:r>
        <w:rPr>
          <w:rFonts w:asciiTheme="minorHAnsi" w:hAnsiTheme="minorHAnsi" w:cstheme="minorHAnsi"/>
          <w:b/>
          <w:bCs/>
          <w:color w:val="000000"/>
          <w:sz w:val="22"/>
          <w:szCs w:val="22"/>
        </w:rPr>
        <w:t xml:space="preserve"> </w:t>
      </w:r>
      <w:r w:rsidR="00D51E7C" w:rsidRPr="00D51E7C">
        <w:rPr>
          <w:rFonts w:ascii="Calibri" w:hAnsi="Calibri" w:cs="Calibri"/>
          <w:b/>
          <w:bCs/>
          <w:color w:val="000000" w:themeColor="text1"/>
          <w:sz w:val="22"/>
          <w:szCs w:val="22"/>
        </w:rPr>
        <w:t>Escrito de fecha dieciocho de noviembre de dos mil veinte, signado por la secretaria auxiliar de juzgado adscrita al Segundo de lo Familiar del Distrito Judicial de Cuauhtémoc.</w:t>
      </w:r>
      <w:r w:rsidR="00D51E7C">
        <w:rPr>
          <w:rFonts w:ascii="Calibri" w:hAnsi="Calibri" w:cs="Calibri"/>
          <w:b/>
          <w:bCs/>
          <w:color w:val="000000" w:themeColor="text1"/>
          <w:sz w:val="22"/>
          <w:szCs w:val="22"/>
        </w:rPr>
        <w:t xml:space="preserve"> - - - - - - - - - - - - - - - - - - - - - - - - - - - - - - -</w:t>
      </w:r>
      <w:r w:rsidR="00304E3B">
        <w:rPr>
          <w:rFonts w:ascii="Calibri" w:hAnsi="Calibri" w:cs="Calibri"/>
          <w:b/>
          <w:bCs/>
          <w:color w:val="000000" w:themeColor="text1"/>
          <w:sz w:val="22"/>
          <w:szCs w:val="22"/>
        </w:rPr>
        <w:t xml:space="preserve"> - - - - - - -</w:t>
      </w:r>
    </w:p>
    <w:p w14:paraId="1EB1E622" w14:textId="1D56033C" w:rsidR="00D51E7C" w:rsidRPr="00560BD9" w:rsidRDefault="00D51E7C" w:rsidP="00D51E7C">
      <w:pPr>
        <w:pStyle w:val="NormalWeb"/>
        <w:spacing w:before="0" w:beforeAutospacing="0" w:after="0" w:afterAutospacing="0" w:line="480" w:lineRule="auto"/>
        <w:jc w:val="both"/>
        <w:rPr>
          <w:rFonts w:asciiTheme="minorHAnsi" w:hAnsiTheme="minorHAnsi" w:cstheme="minorHAnsi"/>
          <w:i/>
          <w:iCs/>
          <w:sz w:val="22"/>
          <w:szCs w:val="22"/>
        </w:rPr>
      </w:pPr>
      <w:r w:rsidRPr="00560BD9">
        <w:rPr>
          <w:rFonts w:ascii="Calibri" w:hAnsi="Calibri" w:cs="Calibri"/>
          <w:i/>
          <w:iCs/>
          <w:color w:val="000000" w:themeColor="text1"/>
          <w:sz w:val="22"/>
          <w:szCs w:val="22"/>
        </w:rPr>
        <w:t xml:space="preserve">Dada cuenta con el escrito de fecha dieciocho de noviembre de dos mil veinte, </w:t>
      </w:r>
      <w:r w:rsidRPr="00560BD9">
        <w:rPr>
          <w:rFonts w:asciiTheme="minorHAnsi" w:hAnsiTheme="minorHAnsi" w:cstheme="minorHAnsi"/>
          <w:i/>
          <w:iCs/>
          <w:sz w:val="22"/>
          <w:szCs w:val="22"/>
        </w:rPr>
        <w:t xml:space="preserve">mediante el cual la servidora pública que nos ocupa solicita la ampliación de gasto médico autorizado a cada persona servidora pública del Poder Judicial del Estado, </w:t>
      </w:r>
      <w:r w:rsidR="00D73311" w:rsidRPr="00560BD9">
        <w:rPr>
          <w:rFonts w:asciiTheme="minorHAnsi" w:hAnsiTheme="minorHAnsi" w:cstheme="minorHAnsi"/>
          <w:i/>
          <w:iCs/>
          <w:sz w:val="22"/>
          <w:szCs w:val="22"/>
        </w:rPr>
        <w:t xml:space="preserve">tanto para ella como para su dependiente económica (madre), </w:t>
      </w:r>
      <w:r w:rsidRPr="00560BD9">
        <w:rPr>
          <w:rFonts w:asciiTheme="minorHAnsi" w:hAnsiTheme="minorHAnsi" w:cstheme="minorHAnsi"/>
          <w:i/>
          <w:iCs/>
          <w:sz w:val="22"/>
          <w:szCs w:val="22"/>
        </w:rPr>
        <w:t>en virtud de que padece</w:t>
      </w:r>
      <w:r w:rsidR="00D73311" w:rsidRPr="00560BD9">
        <w:rPr>
          <w:rFonts w:asciiTheme="minorHAnsi" w:hAnsiTheme="minorHAnsi" w:cstheme="minorHAnsi"/>
          <w:i/>
          <w:iCs/>
          <w:sz w:val="22"/>
          <w:szCs w:val="22"/>
        </w:rPr>
        <w:t>n</w:t>
      </w:r>
      <w:r w:rsidRPr="00560BD9">
        <w:rPr>
          <w:rFonts w:asciiTheme="minorHAnsi" w:hAnsiTheme="minorHAnsi" w:cstheme="minorHAnsi"/>
          <w:i/>
          <w:iCs/>
          <w:sz w:val="22"/>
          <w:szCs w:val="22"/>
        </w:rPr>
        <w:t xml:space="preserve"> enfermedades crónico degenerativas y toda vez que se está ante la presencia del derecho humano a la salud consignado en el artículo 4, párrafo </w:t>
      </w:r>
      <w:r w:rsidR="008F2867">
        <w:rPr>
          <w:rFonts w:asciiTheme="minorHAnsi" w:hAnsiTheme="minorHAnsi" w:cstheme="minorHAnsi"/>
          <w:i/>
          <w:iCs/>
          <w:sz w:val="22"/>
          <w:szCs w:val="22"/>
        </w:rPr>
        <w:t>cuarto</w:t>
      </w:r>
      <w:r w:rsidRPr="00560BD9">
        <w:rPr>
          <w:rFonts w:asciiTheme="minorHAnsi" w:hAnsiTheme="minorHAnsi" w:cstheme="minorHAnsi"/>
          <w:i/>
          <w:iCs/>
          <w:sz w:val="22"/>
          <w:szCs w:val="22"/>
        </w:rPr>
        <w:t xml:space="preserve">, de la Constitución Política de los Estados Unidos Mexicanos, con fundamento en lo que establecen los artículos 61, de la Ley Orgánica del Poder Judicial del Estado; 9, fracción XVII, del Reglamento del Consejo de la Judicatura; </w:t>
      </w:r>
      <w:r w:rsidR="00560BD9" w:rsidRPr="00560BD9">
        <w:rPr>
          <w:rFonts w:asciiTheme="minorHAnsi" w:hAnsiTheme="minorHAnsi" w:cstheme="minorHAnsi"/>
          <w:i/>
          <w:iCs/>
          <w:sz w:val="22"/>
          <w:szCs w:val="22"/>
        </w:rPr>
        <w:t xml:space="preserve">y </w:t>
      </w:r>
      <w:r w:rsidRPr="00560BD9">
        <w:rPr>
          <w:rFonts w:asciiTheme="minorHAnsi" w:hAnsiTheme="minorHAnsi" w:cstheme="minorHAnsi"/>
          <w:i/>
          <w:iCs/>
          <w:sz w:val="22"/>
          <w:szCs w:val="22"/>
        </w:rPr>
        <w:t>VIGÉSIMO QUINTO</w:t>
      </w:r>
      <w:r w:rsidR="00560BD9" w:rsidRPr="00560BD9">
        <w:rPr>
          <w:rFonts w:asciiTheme="minorHAnsi" w:hAnsiTheme="minorHAnsi" w:cstheme="minorHAnsi"/>
          <w:i/>
          <w:iCs/>
          <w:sz w:val="22"/>
          <w:szCs w:val="22"/>
        </w:rPr>
        <w:t>,</w:t>
      </w:r>
      <w:r w:rsidRPr="00560BD9">
        <w:rPr>
          <w:rFonts w:asciiTheme="minorHAnsi" w:hAnsiTheme="minorHAnsi" w:cstheme="minorHAnsi"/>
          <w:i/>
          <w:iCs/>
          <w:sz w:val="22"/>
          <w:szCs w:val="22"/>
        </w:rPr>
        <w:t xml:space="preserve"> de los Lineamientos del Servicio de Salud para las Personas Servidoras Públicas, se autoriza la ampliación del gasto médico a la servidora pública signante del escrito de cuenta, </w:t>
      </w:r>
      <w:r w:rsidR="00D73311" w:rsidRPr="00560BD9">
        <w:rPr>
          <w:rFonts w:asciiTheme="minorHAnsi" w:hAnsiTheme="minorHAnsi" w:cstheme="minorHAnsi"/>
          <w:i/>
          <w:iCs/>
          <w:sz w:val="22"/>
          <w:szCs w:val="22"/>
        </w:rPr>
        <w:t xml:space="preserve">respecto de </w:t>
      </w:r>
      <w:r w:rsidR="00560BD9" w:rsidRPr="00560BD9">
        <w:rPr>
          <w:rFonts w:asciiTheme="minorHAnsi" w:hAnsiTheme="minorHAnsi" w:cstheme="minorHAnsi"/>
          <w:i/>
          <w:iCs/>
          <w:sz w:val="22"/>
          <w:szCs w:val="22"/>
        </w:rPr>
        <w:t>el</w:t>
      </w:r>
      <w:r w:rsidR="00D73311" w:rsidRPr="00560BD9">
        <w:rPr>
          <w:rFonts w:asciiTheme="minorHAnsi" w:hAnsiTheme="minorHAnsi" w:cstheme="minorHAnsi"/>
          <w:i/>
          <w:iCs/>
          <w:sz w:val="22"/>
          <w:szCs w:val="22"/>
        </w:rPr>
        <w:t xml:space="preserve">la y su dependiente económico (madre), </w:t>
      </w:r>
      <w:r w:rsidRPr="00560BD9">
        <w:rPr>
          <w:rFonts w:asciiTheme="minorHAnsi" w:hAnsiTheme="minorHAnsi" w:cstheme="minorHAnsi"/>
          <w:i/>
          <w:iCs/>
          <w:sz w:val="22"/>
          <w:szCs w:val="22"/>
          <w:u w:val="single"/>
        </w:rPr>
        <w:t>únicamente por cuanto hace a la atención especializada</w:t>
      </w:r>
      <w:r w:rsidR="00560BD9" w:rsidRPr="00560BD9">
        <w:rPr>
          <w:rFonts w:asciiTheme="minorHAnsi" w:hAnsiTheme="minorHAnsi" w:cstheme="minorHAnsi"/>
          <w:i/>
          <w:iCs/>
          <w:sz w:val="22"/>
          <w:szCs w:val="22"/>
          <w:u w:val="single"/>
        </w:rPr>
        <w:t>, estudios y</w:t>
      </w:r>
      <w:r w:rsidRPr="00560BD9">
        <w:rPr>
          <w:rFonts w:asciiTheme="minorHAnsi" w:hAnsiTheme="minorHAnsi" w:cstheme="minorHAnsi"/>
          <w:i/>
          <w:iCs/>
          <w:sz w:val="22"/>
          <w:szCs w:val="22"/>
          <w:u w:val="single"/>
        </w:rPr>
        <w:t xml:space="preserve"> medicamentos que prescriba el responsable del módulo médico, con relación a las enfermedades</w:t>
      </w:r>
      <w:r w:rsidR="00560BD9" w:rsidRPr="00560BD9">
        <w:rPr>
          <w:rFonts w:asciiTheme="minorHAnsi" w:hAnsiTheme="minorHAnsi" w:cstheme="minorHAnsi"/>
          <w:i/>
          <w:iCs/>
          <w:sz w:val="22"/>
          <w:szCs w:val="22"/>
          <w:u w:val="single"/>
        </w:rPr>
        <w:t xml:space="preserve"> </w:t>
      </w:r>
      <w:r w:rsidRPr="00560BD9">
        <w:rPr>
          <w:rFonts w:asciiTheme="minorHAnsi" w:hAnsiTheme="minorHAnsi" w:cstheme="minorHAnsi"/>
          <w:i/>
          <w:iCs/>
          <w:sz w:val="22"/>
          <w:szCs w:val="22"/>
          <w:u w:val="single"/>
        </w:rPr>
        <w:t>que fue</w:t>
      </w:r>
      <w:r w:rsidR="00D73311" w:rsidRPr="00560BD9">
        <w:rPr>
          <w:rFonts w:asciiTheme="minorHAnsi" w:hAnsiTheme="minorHAnsi" w:cstheme="minorHAnsi"/>
          <w:i/>
          <w:iCs/>
          <w:sz w:val="22"/>
          <w:szCs w:val="22"/>
          <w:u w:val="single"/>
        </w:rPr>
        <w:t xml:space="preserve">ron </w:t>
      </w:r>
      <w:r w:rsidRPr="00560BD9">
        <w:rPr>
          <w:rFonts w:asciiTheme="minorHAnsi" w:hAnsiTheme="minorHAnsi" w:cstheme="minorHAnsi"/>
          <w:i/>
          <w:iCs/>
          <w:sz w:val="22"/>
          <w:szCs w:val="22"/>
          <w:u w:val="single"/>
        </w:rPr>
        <w:t>expuesta en el escrito de cuenta;</w:t>
      </w:r>
      <w:r w:rsidRPr="00560BD9">
        <w:rPr>
          <w:rFonts w:asciiTheme="minorHAnsi" w:hAnsiTheme="minorHAnsi" w:cstheme="minorHAnsi"/>
          <w:i/>
          <w:iCs/>
          <w:sz w:val="22"/>
          <w:szCs w:val="22"/>
        </w:rPr>
        <w:t xml:space="preserve"> asimismo, se instruye al Tesorero del Poder Judicial del Estado, respecto a las particularidades siguientes:     </w:t>
      </w:r>
    </w:p>
    <w:p w14:paraId="29D67301" w14:textId="77777777" w:rsidR="00D51E7C" w:rsidRPr="00560BD9" w:rsidRDefault="00D51E7C" w:rsidP="00D51E7C">
      <w:pPr>
        <w:pStyle w:val="NormalWeb"/>
        <w:spacing w:before="0" w:beforeAutospacing="0" w:after="0" w:afterAutospacing="0" w:line="480" w:lineRule="auto"/>
        <w:jc w:val="both"/>
        <w:rPr>
          <w:rFonts w:asciiTheme="minorHAnsi" w:hAnsiTheme="minorHAnsi" w:cstheme="minorHAnsi"/>
          <w:i/>
          <w:iCs/>
          <w:sz w:val="22"/>
          <w:szCs w:val="22"/>
        </w:rPr>
      </w:pPr>
      <w:r w:rsidRPr="00560BD9">
        <w:rPr>
          <w:rFonts w:asciiTheme="minorHAnsi" w:hAnsiTheme="minorHAnsi" w:cstheme="minorHAnsi"/>
          <w:i/>
          <w:iCs/>
          <w:sz w:val="22"/>
          <w:szCs w:val="22"/>
        </w:rPr>
        <w:lastRenderedPageBreak/>
        <w:t xml:space="preserve">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2306C03C" w14:textId="77777777" w:rsidR="00D51E7C" w:rsidRPr="00560BD9" w:rsidRDefault="00D51E7C" w:rsidP="00D51E7C">
      <w:pPr>
        <w:pStyle w:val="NormalWeb"/>
        <w:spacing w:before="0" w:beforeAutospacing="0" w:after="0" w:afterAutospacing="0" w:line="480" w:lineRule="auto"/>
        <w:jc w:val="both"/>
        <w:rPr>
          <w:rFonts w:asciiTheme="minorHAnsi" w:hAnsiTheme="minorHAnsi" w:cstheme="minorHAnsi"/>
          <w:i/>
          <w:iCs/>
          <w:sz w:val="22"/>
          <w:szCs w:val="22"/>
        </w:rPr>
      </w:pPr>
      <w:r w:rsidRPr="00560BD9">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para la atención médica, en términos del escrito de cuenta;   </w:t>
      </w:r>
    </w:p>
    <w:p w14:paraId="55099397" w14:textId="77777777" w:rsidR="00D51E7C" w:rsidRPr="00560BD9" w:rsidRDefault="00D51E7C" w:rsidP="00D51E7C">
      <w:pPr>
        <w:pStyle w:val="NormalWeb"/>
        <w:spacing w:before="0" w:beforeAutospacing="0" w:after="0" w:afterAutospacing="0" w:line="480" w:lineRule="auto"/>
        <w:jc w:val="both"/>
        <w:rPr>
          <w:rFonts w:asciiTheme="minorHAnsi" w:hAnsiTheme="minorHAnsi" w:cstheme="minorHAnsi"/>
          <w:i/>
          <w:iCs/>
          <w:sz w:val="22"/>
          <w:szCs w:val="22"/>
        </w:rPr>
      </w:pPr>
      <w:r w:rsidRPr="00560BD9">
        <w:rPr>
          <w:rFonts w:asciiTheme="minorHAnsi" w:hAnsiTheme="minorHAnsi" w:cstheme="minorHAnsi"/>
          <w:i/>
          <w:iCs/>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6B6FE0DE" w14:textId="1C88FE47" w:rsidR="00D51E7C" w:rsidRPr="00D51E7C" w:rsidRDefault="00D51E7C" w:rsidP="0015695F">
      <w:pPr>
        <w:shd w:val="clear" w:color="auto" w:fill="FFFFFF"/>
        <w:spacing w:line="480" w:lineRule="auto"/>
        <w:jc w:val="both"/>
        <w:rPr>
          <w:rFonts w:cstheme="minorHAnsi"/>
        </w:rPr>
      </w:pPr>
      <w:r w:rsidRPr="00560BD9">
        <w:rPr>
          <w:rFonts w:cstheme="minorHAnsi"/>
          <w:i/>
          <w:iCs/>
        </w:rPr>
        <w:t>Con copia del escrito de cuenta, comuníquese esta determinación al Tesorero del Poder Judicial del Estado, en términos del artículo 77 fracción I de la ley en cita, y al responsable del módulo médico, para los efectos conducentes; asimismo, a la servidora en respuesta a su solicitud.</w:t>
      </w:r>
      <w:r w:rsidR="00D73311">
        <w:rPr>
          <w:rFonts w:cstheme="minorHAnsi"/>
        </w:rPr>
        <w:t xml:space="preserve"> </w:t>
      </w:r>
      <w:r w:rsidR="00D73311" w:rsidRPr="008F2867">
        <w:rPr>
          <w:rFonts w:cstheme="minorHAnsi"/>
          <w:u w:val="single"/>
        </w:rPr>
        <w:t xml:space="preserve">APROBADO POR </w:t>
      </w:r>
      <w:r w:rsidR="008F2867" w:rsidRPr="008F2867">
        <w:rPr>
          <w:rFonts w:cstheme="minorHAnsi"/>
          <w:u w:val="single"/>
        </w:rPr>
        <w:t xml:space="preserve">UNANIMIDAD </w:t>
      </w:r>
      <w:r w:rsidR="00D73311" w:rsidRPr="008F2867">
        <w:rPr>
          <w:rFonts w:cstheme="minorHAnsi"/>
          <w:u w:val="single"/>
        </w:rPr>
        <w:t>DE VOTOS</w:t>
      </w:r>
      <w:r w:rsidR="00D73311">
        <w:rPr>
          <w:rFonts w:cstheme="minorHAnsi"/>
        </w:rPr>
        <w:t xml:space="preserve">. </w:t>
      </w:r>
      <w:r w:rsidR="008F2867">
        <w:rPr>
          <w:rFonts w:cstheme="minorHAnsi"/>
        </w:rPr>
        <w:t xml:space="preserve">- - - - - - - - - - - - </w:t>
      </w:r>
    </w:p>
    <w:p w14:paraId="32ED318F" w14:textId="094418CA" w:rsidR="00560BD9" w:rsidRPr="00560BD9" w:rsidRDefault="00560BD9" w:rsidP="00560BD9">
      <w:pPr>
        <w:shd w:val="clear" w:color="auto" w:fill="FFFFFF"/>
        <w:spacing w:after="0" w:line="480" w:lineRule="auto"/>
        <w:ind w:firstLine="708"/>
        <w:jc w:val="both"/>
        <w:rPr>
          <w:rFonts w:eastAsia="Times New Roman" w:cs="Calibri"/>
          <w:color w:val="000000"/>
          <w:lang w:eastAsia="es-MX"/>
        </w:rPr>
      </w:pPr>
      <w:r w:rsidRPr="00560BD9">
        <w:rPr>
          <w:rFonts w:eastAsia="Times New Roman" w:cs="Calibri"/>
          <w:b/>
          <w:bCs/>
          <w:color w:val="000000"/>
          <w:lang w:eastAsia="es-MX"/>
        </w:rPr>
        <w:t>ACUERDO XVII/6</w:t>
      </w:r>
      <w:r w:rsidR="0000345B">
        <w:rPr>
          <w:rFonts w:eastAsia="Times New Roman" w:cs="Calibri"/>
          <w:b/>
          <w:bCs/>
          <w:color w:val="000000"/>
          <w:lang w:eastAsia="es-MX"/>
        </w:rPr>
        <w:t>2</w:t>
      </w:r>
      <w:r w:rsidRPr="00560BD9">
        <w:rPr>
          <w:rFonts w:eastAsia="Times New Roman" w:cs="Calibri"/>
          <w:b/>
          <w:bCs/>
          <w:color w:val="000000"/>
          <w:lang w:eastAsia="es-MX"/>
        </w:rPr>
        <w:t>/2020.</w:t>
      </w:r>
      <w:r>
        <w:rPr>
          <w:rFonts w:eastAsia="Times New Roman" w:cs="Calibri"/>
          <w:color w:val="000000"/>
          <w:lang w:eastAsia="es-MX"/>
        </w:rPr>
        <w:t xml:space="preserve"> </w:t>
      </w:r>
      <w:r w:rsidRPr="00560BD9">
        <w:rPr>
          <w:rFonts w:eastAsia="Times New Roman" w:cs="Calibri"/>
          <w:b/>
          <w:bCs/>
          <w:color w:val="000000"/>
          <w:lang w:eastAsia="es-MX"/>
        </w:rPr>
        <w:t>Oficio número TES/270/2020, de fecha veinticinco de noviembre de dos mil veinte, signado por el Tesorero del Poder Judicial del Estado.</w:t>
      </w:r>
    </w:p>
    <w:p w14:paraId="5092F970" w14:textId="00D5DB25" w:rsidR="00560BD9" w:rsidRPr="00560BD9" w:rsidRDefault="00560BD9" w:rsidP="0015695F">
      <w:pPr>
        <w:shd w:val="clear" w:color="auto" w:fill="FFFFFF"/>
        <w:spacing w:line="480" w:lineRule="auto"/>
        <w:jc w:val="both"/>
        <w:rPr>
          <w:rFonts w:eastAsia="Times New Roman" w:cs="Calibri"/>
          <w:color w:val="000000"/>
          <w:lang w:eastAsia="es-MX"/>
        </w:rPr>
      </w:pPr>
      <w:r w:rsidRPr="00560BD9">
        <w:rPr>
          <w:rFonts w:eastAsia="Times New Roman" w:cs="Calibri"/>
          <w:i/>
          <w:iCs/>
          <w:color w:val="000000"/>
          <w:lang w:eastAsia="es-MX"/>
        </w:rPr>
        <w:t>Dada cuenta con el</w:t>
      </w:r>
      <w:r w:rsidRPr="000C336A">
        <w:rPr>
          <w:rFonts w:eastAsia="Times New Roman" w:cs="Calibri"/>
          <w:i/>
          <w:iCs/>
          <w:color w:val="000000"/>
          <w:lang w:eastAsia="es-MX"/>
        </w:rPr>
        <w:t xml:space="preserve"> </w:t>
      </w:r>
      <w:r w:rsidRPr="00560BD9">
        <w:rPr>
          <w:rFonts w:eastAsia="Times New Roman" w:cs="Calibri"/>
          <w:i/>
          <w:iCs/>
          <w:color w:val="000000"/>
          <w:lang w:eastAsia="es-MX"/>
        </w:rPr>
        <w:t>oficio número TES/270/2020, de fecha veinticinco de noviembre de dos mil veinte, así como el escrito de la Licenciada Melissa Jennifer Mendoza Adame, Oficial de Partes Interina adscrita al Juzgado Segundo de lo Civil del Distrito Judicial de Cuauhtémoc</w:t>
      </w:r>
      <w:r w:rsidRPr="000C336A">
        <w:rPr>
          <w:rFonts w:eastAsia="Times New Roman" w:cs="Calibri"/>
          <w:i/>
          <w:iCs/>
          <w:color w:val="000000"/>
          <w:lang w:eastAsia="es-MX"/>
        </w:rPr>
        <w:t xml:space="preserve"> (con licencia sin goce de sueldo</w:t>
      </w:r>
      <w:r w:rsidR="00AF22C2" w:rsidRPr="000C336A">
        <w:rPr>
          <w:rFonts w:eastAsia="Times New Roman" w:cs="Calibri"/>
          <w:i/>
          <w:iCs/>
          <w:color w:val="000000"/>
          <w:lang w:eastAsia="es-MX"/>
        </w:rPr>
        <w:t>)</w:t>
      </w:r>
      <w:r w:rsidRPr="00560BD9">
        <w:rPr>
          <w:rFonts w:eastAsia="Times New Roman" w:cs="Calibri"/>
          <w:i/>
          <w:iCs/>
          <w:color w:val="000000"/>
          <w:lang w:eastAsia="es-MX"/>
        </w:rPr>
        <w:t xml:space="preserve"> que se adjunta al oficio de referencia; al respecto, con fundamento en lo que establecen los artículos 61, 69, 77</w:t>
      </w:r>
      <w:r w:rsidR="008F2867">
        <w:rPr>
          <w:rFonts w:eastAsia="Times New Roman" w:cs="Calibri"/>
          <w:i/>
          <w:iCs/>
          <w:color w:val="000000"/>
          <w:lang w:eastAsia="es-MX"/>
        </w:rPr>
        <w:t>,</w:t>
      </w:r>
      <w:r w:rsidRPr="00560BD9">
        <w:rPr>
          <w:rFonts w:eastAsia="Times New Roman" w:cs="Calibri"/>
          <w:i/>
          <w:iCs/>
          <w:color w:val="000000"/>
          <w:lang w:eastAsia="es-MX"/>
        </w:rPr>
        <w:t xml:space="preserve"> fracción I, de la Ley Orgánica del Poder Judicial del Estado; y 9, fracción XVII, del Reglamento del Consejo de la Judicatura del Estado,</w:t>
      </w:r>
      <w:r w:rsidR="00AF22C2" w:rsidRPr="000C336A">
        <w:rPr>
          <w:rFonts w:eastAsia="Times New Roman" w:cs="Calibri"/>
          <w:i/>
          <w:iCs/>
          <w:color w:val="000000"/>
          <w:lang w:eastAsia="es-MX"/>
        </w:rPr>
        <w:t xml:space="preserve"> </w:t>
      </w:r>
      <w:r w:rsidR="000C336A" w:rsidRPr="000C336A">
        <w:rPr>
          <w:rFonts w:eastAsia="Times New Roman" w:cs="Calibri"/>
          <w:i/>
          <w:iCs/>
          <w:color w:val="000000"/>
          <w:lang w:eastAsia="es-MX"/>
        </w:rPr>
        <w:t xml:space="preserve">en seguimiento al acuerdo </w:t>
      </w:r>
      <w:r w:rsidR="000C336A" w:rsidRPr="000C336A">
        <w:rPr>
          <w:rFonts w:asciiTheme="minorHAnsi" w:hAnsiTheme="minorHAnsi" w:cstheme="minorHAnsi"/>
          <w:i/>
          <w:iCs/>
        </w:rPr>
        <w:t>IV/58/2020, en lo conducente</w:t>
      </w:r>
      <w:r w:rsidR="000C336A">
        <w:rPr>
          <w:rFonts w:asciiTheme="minorHAnsi" w:hAnsiTheme="minorHAnsi" w:cstheme="minorHAnsi"/>
          <w:i/>
          <w:iCs/>
        </w:rPr>
        <w:t xml:space="preserve"> al pago de prestaciones de fin de año</w:t>
      </w:r>
      <w:r w:rsidR="000C336A" w:rsidRPr="000C336A">
        <w:rPr>
          <w:rFonts w:asciiTheme="minorHAnsi" w:hAnsiTheme="minorHAnsi" w:cstheme="minorHAnsi"/>
          <w:i/>
          <w:iCs/>
        </w:rPr>
        <w:t>,</w:t>
      </w:r>
      <w:r w:rsidR="000C336A" w:rsidRPr="000C336A">
        <w:rPr>
          <w:rFonts w:eastAsia="Times New Roman" w:cs="Calibri"/>
          <w:i/>
          <w:iCs/>
          <w:color w:val="000000"/>
          <w:lang w:eastAsia="es-MX"/>
        </w:rPr>
        <w:t xml:space="preserve"> </w:t>
      </w:r>
      <w:r w:rsidRPr="00560BD9">
        <w:rPr>
          <w:rFonts w:eastAsia="Times New Roman" w:cs="Calibri"/>
          <w:i/>
          <w:iCs/>
          <w:color w:val="000000"/>
          <w:lang w:eastAsia="es-MX"/>
        </w:rPr>
        <w:t>dígasele al Tesorero del Poder Judicial del Estado</w:t>
      </w:r>
      <w:r w:rsidR="00AF22C2" w:rsidRPr="000C336A">
        <w:rPr>
          <w:rFonts w:eastAsia="Times New Roman" w:cs="Calibri"/>
          <w:i/>
          <w:iCs/>
          <w:color w:val="000000"/>
          <w:lang w:eastAsia="es-MX"/>
        </w:rPr>
        <w:t xml:space="preserve"> </w:t>
      </w:r>
      <w:r w:rsidRPr="00560BD9">
        <w:rPr>
          <w:rFonts w:eastAsia="Times New Roman" w:cs="Calibri"/>
          <w:i/>
          <w:iCs/>
          <w:color w:val="000000"/>
          <w:lang w:eastAsia="es-MX"/>
        </w:rPr>
        <w:t xml:space="preserve">que deberá pagar a la </w:t>
      </w:r>
      <w:r w:rsidR="000C336A">
        <w:rPr>
          <w:rFonts w:eastAsia="Times New Roman" w:cs="Calibri"/>
          <w:i/>
          <w:iCs/>
          <w:color w:val="000000"/>
          <w:lang w:eastAsia="es-MX"/>
        </w:rPr>
        <w:t xml:space="preserve">persona </w:t>
      </w:r>
      <w:r w:rsidRPr="00560BD9">
        <w:rPr>
          <w:rFonts w:eastAsia="Times New Roman" w:cs="Calibri"/>
          <w:i/>
          <w:iCs/>
          <w:color w:val="000000"/>
          <w:lang w:eastAsia="es-MX"/>
        </w:rPr>
        <w:t>servidora pública en cita</w:t>
      </w:r>
      <w:r w:rsidR="000C336A">
        <w:rPr>
          <w:rFonts w:eastAsia="Times New Roman" w:cs="Calibri"/>
          <w:i/>
          <w:iCs/>
          <w:color w:val="000000"/>
          <w:lang w:eastAsia="es-MX"/>
        </w:rPr>
        <w:t xml:space="preserve"> y a quienes hayan </w:t>
      </w:r>
      <w:r w:rsidR="000C336A">
        <w:rPr>
          <w:rFonts w:eastAsia="Times New Roman" w:cs="Calibri"/>
          <w:i/>
          <w:iCs/>
          <w:color w:val="000000"/>
          <w:lang w:eastAsia="es-MX"/>
        </w:rPr>
        <w:lastRenderedPageBreak/>
        <w:t>generado el derecho,</w:t>
      </w:r>
      <w:r w:rsidRPr="00560BD9">
        <w:rPr>
          <w:rFonts w:eastAsia="Times New Roman" w:cs="Calibri"/>
          <w:i/>
          <w:iCs/>
          <w:color w:val="000000"/>
          <w:lang w:eastAsia="es-MX"/>
        </w:rPr>
        <w:t xml:space="preserve"> las prestaciones de fin de año que le correspondan</w:t>
      </w:r>
      <w:r w:rsidR="00AF22C2" w:rsidRPr="000C336A">
        <w:rPr>
          <w:rFonts w:eastAsia="Times New Roman" w:cs="Calibri"/>
          <w:i/>
          <w:iCs/>
          <w:color w:val="000000"/>
          <w:lang w:eastAsia="es-MX"/>
        </w:rPr>
        <w:t xml:space="preserve">, en </w:t>
      </w:r>
      <w:r w:rsidR="00AF22C2" w:rsidRPr="00560BD9">
        <w:rPr>
          <w:rFonts w:eastAsia="Times New Roman" w:cs="Calibri"/>
          <w:i/>
          <w:iCs/>
          <w:color w:val="000000"/>
          <w:lang w:eastAsia="es-MX"/>
        </w:rPr>
        <w:t>la parte proporcional por el tiempo laborado</w:t>
      </w:r>
      <w:r w:rsidRPr="00560BD9">
        <w:rPr>
          <w:rFonts w:eastAsia="Times New Roman" w:cs="Calibri"/>
          <w:i/>
          <w:iCs/>
          <w:color w:val="000000"/>
          <w:lang w:eastAsia="es-MX"/>
        </w:rPr>
        <w:t>. Comuníquese esta determinación al Tesorero del Poder Judicial del Estado</w:t>
      </w:r>
      <w:r w:rsidRPr="00560BD9">
        <w:rPr>
          <w:rFonts w:eastAsia="Times New Roman" w:cs="Calibri"/>
          <w:color w:val="000000"/>
          <w:lang w:eastAsia="es-MX"/>
        </w:rPr>
        <w:t xml:space="preserve">. </w:t>
      </w:r>
      <w:r w:rsidRPr="008F2867">
        <w:rPr>
          <w:rFonts w:eastAsia="Times New Roman" w:cs="Calibri"/>
          <w:color w:val="000000"/>
          <w:u w:val="single"/>
          <w:lang w:eastAsia="es-MX"/>
        </w:rPr>
        <w:t>APROBADO POR</w:t>
      </w:r>
      <w:r w:rsidR="008F2867" w:rsidRPr="008F2867">
        <w:rPr>
          <w:rFonts w:eastAsia="Times New Roman" w:cs="Calibri"/>
          <w:color w:val="000000"/>
          <w:u w:val="single"/>
          <w:lang w:eastAsia="es-MX"/>
        </w:rPr>
        <w:t xml:space="preserve"> UNANIMIDAD </w:t>
      </w:r>
      <w:r w:rsidRPr="008F2867">
        <w:rPr>
          <w:rFonts w:eastAsia="Times New Roman" w:cs="Calibri"/>
          <w:color w:val="000000"/>
          <w:u w:val="single"/>
          <w:lang w:eastAsia="es-MX"/>
        </w:rPr>
        <w:t>DE VOTOS</w:t>
      </w:r>
      <w:r w:rsidRPr="00560BD9">
        <w:rPr>
          <w:rFonts w:eastAsia="Times New Roman" w:cs="Calibri"/>
          <w:color w:val="000000"/>
          <w:lang w:eastAsia="es-MX"/>
        </w:rPr>
        <w:t>.</w:t>
      </w:r>
      <w:r w:rsidR="008F2867">
        <w:rPr>
          <w:rFonts w:eastAsia="Times New Roman" w:cs="Calibri"/>
          <w:color w:val="000000"/>
          <w:lang w:eastAsia="es-MX"/>
        </w:rPr>
        <w:t xml:space="preserve"> - - - - - - - - - - - - - - </w:t>
      </w:r>
    </w:p>
    <w:p w14:paraId="174EEEFD" w14:textId="08EABE76" w:rsidR="00304E3B" w:rsidRPr="00304E3B" w:rsidRDefault="00304E3B" w:rsidP="00304E3B">
      <w:pPr>
        <w:shd w:val="clear" w:color="auto" w:fill="FFFFFF"/>
        <w:spacing w:after="0" w:line="480" w:lineRule="auto"/>
        <w:ind w:firstLine="708"/>
        <w:jc w:val="both"/>
        <w:rPr>
          <w:rFonts w:asciiTheme="minorHAnsi" w:eastAsia="Times New Roman" w:hAnsiTheme="minorHAnsi" w:cstheme="minorHAnsi"/>
          <w:b/>
          <w:bCs/>
          <w:color w:val="000000"/>
          <w:lang w:eastAsia="es-MX"/>
        </w:rPr>
      </w:pPr>
      <w:r w:rsidRPr="00304E3B">
        <w:rPr>
          <w:rFonts w:asciiTheme="minorHAnsi" w:hAnsiTheme="minorHAnsi" w:cstheme="minorHAnsi"/>
          <w:b/>
          <w:bCs/>
        </w:rPr>
        <w:t>XVI</w:t>
      </w:r>
      <w:r>
        <w:rPr>
          <w:rFonts w:asciiTheme="minorHAnsi" w:hAnsiTheme="minorHAnsi" w:cstheme="minorHAnsi"/>
          <w:b/>
          <w:bCs/>
        </w:rPr>
        <w:t>II</w:t>
      </w:r>
      <w:r w:rsidRPr="008A041D">
        <w:rPr>
          <w:rFonts w:asciiTheme="minorHAnsi" w:hAnsiTheme="minorHAnsi" w:cstheme="minorHAnsi"/>
          <w:b/>
          <w:bCs/>
          <w:color w:val="000000"/>
        </w:rPr>
        <w:t>/6</w:t>
      </w:r>
      <w:r w:rsidR="0000345B">
        <w:rPr>
          <w:rFonts w:asciiTheme="minorHAnsi" w:hAnsiTheme="minorHAnsi" w:cstheme="minorHAnsi"/>
          <w:b/>
          <w:bCs/>
          <w:color w:val="000000"/>
        </w:rPr>
        <w:t>2</w:t>
      </w:r>
      <w:r w:rsidRPr="008A041D">
        <w:rPr>
          <w:rFonts w:asciiTheme="minorHAnsi" w:hAnsiTheme="minorHAnsi" w:cstheme="minorHAnsi"/>
          <w:b/>
          <w:bCs/>
          <w:color w:val="000000"/>
        </w:rPr>
        <w:t>/2020.</w:t>
      </w:r>
      <w:r>
        <w:rPr>
          <w:rFonts w:asciiTheme="minorHAnsi" w:hAnsiTheme="minorHAnsi" w:cstheme="minorHAnsi"/>
          <w:b/>
          <w:bCs/>
          <w:color w:val="000000"/>
        </w:rPr>
        <w:t xml:space="preserve"> </w:t>
      </w:r>
      <w:r w:rsidR="0000345B" w:rsidRPr="00304E3B">
        <w:rPr>
          <w:rFonts w:asciiTheme="minorHAnsi" w:hAnsiTheme="minorHAnsi" w:cstheme="minorHAnsi"/>
          <w:b/>
          <w:bCs/>
          <w:color w:val="000000" w:themeColor="text1"/>
          <w:bdr w:val="none" w:sz="0" w:space="0" w:color="auto" w:frame="1"/>
        </w:rPr>
        <w:t xml:space="preserve">DETERMINACIÓN DE ASUNTOS DIVERSOS DE PERSONAL DEL PODER JUDICIAL DEL ESTADO.  </w:t>
      </w:r>
      <w:r w:rsidR="0000345B">
        <w:rPr>
          <w:rFonts w:asciiTheme="minorHAnsi" w:hAnsiTheme="minorHAnsi" w:cstheme="minorHAnsi"/>
          <w:b/>
          <w:bCs/>
          <w:color w:val="000000" w:themeColor="text1"/>
          <w:bdr w:val="none" w:sz="0" w:space="0" w:color="auto" w:frame="1"/>
        </w:rPr>
        <w:t xml:space="preserve">- - - - - - - - - - - - - - - - - - - - - - - - - - - - - - - - - - - - - - - - - - </w:t>
      </w:r>
    </w:p>
    <w:p w14:paraId="6B60694A" w14:textId="42BA8E50" w:rsidR="00304E3B" w:rsidRDefault="00304E3B" w:rsidP="00304E3B">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8A041D">
        <w:rPr>
          <w:rFonts w:asciiTheme="minorHAnsi" w:hAnsiTheme="minorHAnsi" w:cstheme="minorHAnsi"/>
          <w:b/>
          <w:bCs/>
          <w:color w:val="000000"/>
          <w:sz w:val="22"/>
          <w:szCs w:val="22"/>
        </w:rPr>
        <w:t xml:space="preserve">ACUERDO </w:t>
      </w:r>
      <w:r>
        <w:rPr>
          <w:rFonts w:asciiTheme="minorHAnsi" w:hAnsiTheme="minorHAnsi" w:cstheme="minorHAnsi"/>
          <w:b/>
          <w:bCs/>
          <w:color w:val="000000"/>
          <w:sz w:val="22"/>
          <w:szCs w:val="22"/>
        </w:rPr>
        <w:t>XVIII</w:t>
      </w:r>
      <w:r w:rsidRPr="008A041D">
        <w:rPr>
          <w:rFonts w:asciiTheme="minorHAnsi" w:hAnsiTheme="minorHAnsi" w:cstheme="minorHAnsi"/>
          <w:b/>
          <w:bCs/>
          <w:color w:val="000000"/>
          <w:sz w:val="22"/>
          <w:szCs w:val="22"/>
        </w:rPr>
        <w:t>/6</w:t>
      </w:r>
      <w:r w:rsidR="0000345B">
        <w:rPr>
          <w:rFonts w:asciiTheme="minorHAnsi" w:hAnsiTheme="minorHAnsi" w:cstheme="minorHAnsi"/>
          <w:b/>
          <w:bCs/>
          <w:color w:val="000000"/>
          <w:sz w:val="22"/>
          <w:szCs w:val="22"/>
        </w:rPr>
        <w:t>2</w:t>
      </w:r>
      <w:r w:rsidRPr="008A041D">
        <w:rPr>
          <w:rFonts w:asciiTheme="minorHAnsi" w:hAnsiTheme="minorHAnsi" w:cstheme="minorHAnsi"/>
          <w:b/>
          <w:bCs/>
          <w:color w:val="000000"/>
          <w:sz w:val="22"/>
          <w:szCs w:val="22"/>
        </w:rPr>
        <w:t>/2020.</w:t>
      </w:r>
      <w:r>
        <w:rPr>
          <w:rFonts w:asciiTheme="minorHAnsi" w:hAnsiTheme="minorHAnsi" w:cstheme="minorHAnsi"/>
          <w:b/>
          <w:bCs/>
          <w:color w:val="000000"/>
          <w:sz w:val="22"/>
          <w:szCs w:val="22"/>
        </w:rPr>
        <w:t xml:space="preserve">1. </w:t>
      </w:r>
      <w:r w:rsidRPr="000A7113">
        <w:rPr>
          <w:rFonts w:asciiTheme="minorHAnsi" w:hAnsiTheme="minorHAnsi" w:cstheme="minorHAnsi"/>
          <w:b/>
          <w:bCs/>
          <w:color w:val="000000"/>
          <w:sz w:val="22"/>
          <w:szCs w:val="22"/>
        </w:rPr>
        <w:t>O</w:t>
      </w:r>
      <w:r w:rsidRPr="000A7113">
        <w:rPr>
          <w:rFonts w:ascii="Calibri" w:hAnsi="Calibri" w:cs="Calibri"/>
          <w:b/>
          <w:bCs/>
          <w:color w:val="000000" w:themeColor="text1"/>
          <w:sz w:val="22"/>
          <w:szCs w:val="22"/>
        </w:rPr>
        <w:t xml:space="preserve">ficio número 079/2020, de fecha diecinueve de noviembre de dos mil veinte, signado por el Secretario General del Sindicato “Liberación 4 de </w:t>
      </w:r>
      <w:proofErr w:type="gramStart"/>
      <w:r>
        <w:rPr>
          <w:rFonts w:ascii="Calibri" w:hAnsi="Calibri" w:cs="Calibri"/>
          <w:b/>
          <w:bCs/>
          <w:color w:val="000000" w:themeColor="text1"/>
          <w:sz w:val="22"/>
          <w:szCs w:val="22"/>
        </w:rPr>
        <w:t>O</w:t>
      </w:r>
      <w:r w:rsidRPr="000A7113">
        <w:rPr>
          <w:rFonts w:ascii="Calibri" w:hAnsi="Calibri" w:cs="Calibri"/>
          <w:b/>
          <w:bCs/>
          <w:color w:val="000000" w:themeColor="text1"/>
          <w:sz w:val="22"/>
          <w:szCs w:val="22"/>
        </w:rPr>
        <w:t>ctubre</w:t>
      </w:r>
      <w:proofErr w:type="gramEnd"/>
      <w:r w:rsidRPr="000A7113">
        <w:rPr>
          <w:rFonts w:ascii="Calibri" w:hAnsi="Calibri" w:cs="Calibri"/>
          <w:b/>
          <w:bCs/>
          <w:color w:val="000000" w:themeColor="text1"/>
          <w:sz w:val="22"/>
          <w:szCs w:val="22"/>
        </w:rPr>
        <w:t>”</w:t>
      </w:r>
      <w:r>
        <w:rPr>
          <w:rFonts w:ascii="Calibri" w:hAnsi="Calibri" w:cs="Calibri"/>
          <w:b/>
          <w:bCs/>
          <w:color w:val="000000" w:themeColor="text1"/>
          <w:sz w:val="22"/>
          <w:szCs w:val="22"/>
        </w:rPr>
        <w:t>. - - - - - - - - - - - - - - - - - - - - - - - - - - - - - - - - - - - - - - - - - - - - -</w:t>
      </w:r>
    </w:p>
    <w:p w14:paraId="6CB43E8E" w14:textId="2265A93E" w:rsidR="00304E3B" w:rsidRPr="000A7113" w:rsidRDefault="00304E3B" w:rsidP="00304E3B">
      <w:pPr>
        <w:pStyle w:val="NormalWeb"/>
        <w:spacing w:before="0" w:beforeAutospacing="0" w:after="0" w:afterAutospacing="0" w:line="480" w:lineRule="auto"/>
        <w:jc w:val="both"/>
        <w:rPr>
          <w:rFonts w:ascii="Calibri" w:hAnsi="Calibri" w:cs="Calibri"/>
          <w:color w:val="000000" w:themeColor="text1"/>
          <w:sz w:val="22"/>
          <w:szCs w:val="22"/>
        </w:rPr>
      </w:pPr>
      <w:r w:rsidRPr="0000345B">
        <w:rPr>
          <w:rFonts w:ascii="Calibri" w:hAnsi="Calibri" w:cs="Calibri"/>
          <w:i/>
          <w:iCs/>
          <w:color w:val="000000" w:themeColor="text1"/>
          <w:sz w:val="22"/>
          <w:szCs w:val="22"/>
        </w:rPr>
        <w:t xml:space="preserve">Dada cuenta con el </w:t>
      </w:r>
      <w:r w:rsidRPr="0000345B">
        <w:rPr>
          <w:rFonts w:asciiTheme="minorHAnsi" w:hAnsiTheme="minorHAnsi" w:cstheme="minorHAnsi"/>
          <w:i/>
          <w:iCs/>
          <w:color w:val="000000"/>
          <w:sz w:val="22"/>
          <w:szCs w:val="22"/>
        </w:rPr>
        <w:t>o</w:t>
      </w:r>
      <w:r w:rsidRPr="0000345B">
        <w:rPr>
          <w:rFonts w:ascii="Calibri" w:hAnsi="Calibri" w:cs="Calibri"/>
          <w:i/>
          <w:iCs/>
          <w:color w:val="000000" w:themeColor="text1"/>
          <w:sz w:val="22"/>
          <w:szCs w:val="22"/>
        </w:rPr>
        <w:t>ficio número 079/2020, de fecha diecinueve de noviembre de dos mil veinte, así como el escrito signado por la servidora pública MA. TERESA ESQUIVEL VILLALBA, taquimecanógrafa adscrita al Juzgado Familiar del Distrito Judicial de Juárez, mediante los cuales se informa a este cuerpo colegiado que</w:t>
      </w:r>
      <w:r w:rsidR="0000345B" w:rsidRPr="0000345B">
        <w:rPr>
          <w:rFonts w:ascii="Calibri" w:hAnsi="Calibri" w:cs="Calibri"/>
          <w:i/>
          <w:iCs/>
          <w:color w:val="000000" w:themeColor="text1"/>
          <w:sz w:val="22"/>
          <w:szCs w:val="22"/>
        </w:rPr>
        <w:t xml:space="preserve"> l</w:t>
      </w:r>
      <w:r w:rsidRPr="0000345B">
        <w:rPr>
          <w:rFonts w:ascii="Calibri" w:hAnsi="Calibri" w:cs="Calibri"/>
          <w:i/>
          <w:iCs/>
          <w:color w:val="000000" w:themeColor="text1"/>
          <w:sz w:val="22"/>
          <w:szCs w:val="22"/>
        </w:rPr>
        <w:t xml:space="preserve">a servidora </w:t>
      </w:r>
      <w:r w:rsidR="008F2867" w:rsidRPr="0000345B">
        <w:rPr>
          <w:rFonts w:ascii="Calibri" w:hAnsi="Calibri" w:cs="Calibri"/>
          <w:i/>
          <w:iCs/>
          <w:color w:val="000000" w:themeColor="text1"/>
          <w:sz w:val="22"/>
          <w:szCs w:val="22"/>
        </w:rPr>
        <w:t xml:space="preserve">pública </w:t>
      </w:r>
      <w:r w:rsidRPr="0000345B">
        <w:rPr>
          <w:rFonts w:ascii="Calibri" w:hAnsi="Calibri" w:cs="Calibri"/>
          <w:i/>
          <w:iCs/>
          <w:color w:val="000000" w:themeColor="text1"/>
          <w:sz w:val="22"/>
          <w:szCs w:val="22"/>
        </w:rPr>
        <w:t>cumplió veinticinco años de servicio, lo que se demuestra con la constancia de aportaciones a Pensiones Civiles del Estado que se adjunta al escrito de cuenta</w:t>
      </w:r>
      <w:r w:rsidR="0000345B" w:rsidRPr="0000345B">
        <w:rPr>
          <w:rFonts w:ascii="Calibri" w:hAnsi="Calibri" w:cs="Calibri"/>
          <w:i/>
          <w:iCs/>
          <w:color w:val="000000" w:themeColor="text1"/>
          <w:sz w:val="22"/>
          <w:szCs w:val="22"/>
        </w:rPr>
        <w:t>;</w:t>
      </w:r>
      <w:r w:rsidRPr="0000345B">
        <w:rPr>
          <w:rFonts w:ascii="Calibri" w:hAnsi="Calibri" w:cs="Calibri"/>
          <w:i/>
          <w:iCs/>
          <w:color w:val="000000" w:themeColor="text1"/>
          <w:sz w:val="22"/>
          <w:szCs w:val="22"/>
        </w:rPr>
        <w:t xml:space="preserve"> en consecuencia, solicitan se apoye a dicha servidora pública con la prima de quinquenio complementaria que corresponde, </w:t>
      </w:r>
      <w:r w:rsidR="0000345B" w:rsidRPr="0000345B">
        <w:rPr>
          <w:rFonts w:ascii="Calibri" w:hAnsi="Calibri" w:cs="Calibri"/>
          <w:i/>
          <w:iCs/>
          <w:color w:val="000000" w:themeColor="text1"/>
          <w:sz w:val="22"/>
          <w:szCs w:val="22"/>
        </w:rPr>
        <w:t xml:space="preserve">en términos de lo establecido en el artículo 13 del Convenio Laboral vigente, </w:t>
      </w:r>
      <w:r w:rsidRPr="0000345B">
        <w:rPr>
          <w:rFonts w:ascii="Calibri" w:hAnsi="Calibri" w:cs="Calibri"/>
          <w:i/>
          <w:iCs/>
          <w:color w:val="000000" w:themeColor="text1"/>
          <w:sz w:val="22"/>
          <w:szCs w:val="22"/>
        </w:rPr>
        <w:t>así como los niveles que le correspond</w:t>
      </w:r>
      <w:r w:rsidR="0000345B" w:rsidRPr="0000345B">
        <w:rPr>
          <w:rFonts w:ascii="Calibri" w:hAnsi="Calibri" w:cs="Calibri"/>
          <w:i/>
          <w:iCs/>
          <w:color w:val="000000" w:themeColor="text1"/>
          <w:sz w:val="22"/>
          <w:szCs w:val="22"/>
        </w:rPr>
        <w:t>e</w:t>
      </w:r>
      <w:r w:rsidRPr="0000345B">
        <w:rPr>
          <w:rFonts w:ascii="Calibri" w:hAnsi="Calibri" w:cs="Calibri"/>
          <w:i/>
          <w:iCs/>
          <w:color w:val="000000" w:themeColor="text1"/>
          <w:sz w:val="22"/>
          <w:szCs w:val="22"/>
        </w:rPr>
        <w:t xml:space="preserve">n en términos del convenio </w:t>
      </w:r>
      <w:r w:rsidR="0000345B" w:rsidRPr="0000345B">
        <w:rPr>
          <w:rFonts w:ascii="Calibri" w:hAnsi="Calibri" w:cs="Calibri"/>
          <w:i/>
          <w:iCs/>
          <w:color w:val="000000" w:themeColor="text1"/>
          <w:sz w:val="22"/>
          <w:szCs w:val="22"/>
        </w:rPr>
        <w:t>mencionado</w:t>
      </w:r>
      <w:r w:rsidRPr="0000345B">
        <w:rPr>
          <w:rFonts w:ascii="Calibri" w:hAnsi="Calibri" w:cs="Calibri"/>
          <w:i/>
          <w:iCs/>
          <w:color w:val="000000" w:themeColor="text1"/>
          <w:sz w:val="22"/>
          <w:szCs w:val="22"/>
        </w:rPr>
        <w:t xml:space="preserve">; </w:t>
      </w:r>
      <w:r w:rsidR="008F2867">
        <w:rPr>
          <w:rFonts w:ascii="Calibri" w:hAnsi="Calibri" w:cs="Calibri"/>
          <w:i/>
          <w:iCs/>
          <w:color w:val="000000" w:themeColor="text1"/>
          <w:sz w:val="22"/>
          <w:szCs w:val="22"/>
        </w:rPr>
        <w:t>a</w:t>
      </w:r>
      <w:r w:rsidRPr="0000345B">
        <w:rPr>
          <w:rFonts w:ascii="Calibri" w:hAnsi="Calibri" w:cs="Calibri"/>
          <w:i/>
          <w:iCs/>
          <w:color w:val="000000" w:themeColor="text1"/>
          <w:sz w:val="22"/>
          <w:szCs w:val="22"/>
        </w:rPr>
        <w:t>l respecto, con fundamento en lo que establecen los artículos 61 y 77</w:t>
      </w:r>
      <w:r w:rsidR="008F2867">
        <w:rPr>
          <w:rFonts w:ascii="Calibri" w:hAnsi="Calibri" w:cs="Calibri"/>
          <w:i/>
          <w:iCs/>
          <w:color w:val="000000" w:themeColor="text1"/>
          <w:sz w:val="22"/>
          <w:szCs w:val="22"/>
        </w:rPr>
        <w:t>,</w:t>
      </w:r>
      <w:r w:rsidRPr="0000345B">
        <w:rPr>
          <w:rFonts w:ascii="Calibri" w:hAnsi="Calibri" w:cs="Calibri"/>
          <w:i/>
          <w:iCs/>
          <w:color w:val="000000" w:themeColor="text1"/>
          <w:sz w:val="22"/>
          <w:szCs w:val="22"/>
        </w:rPr>
        <w:t xml:space="preserve"> </w:t>
      </w:r>
      <w:r w:rsidR="008F2867">
        <w:rPr>
          <w:rFonts w:ascii="Calibri" w:hAnsi="Calibri" w:cs="Calibri"/>
          <w:i/>
          <w:iCs/>
          <w:color w:val="000000" w:themeColor="text1"/>
          <w:sz w:val="22"/>
          <w:szCs w:val="22"/>
        </w:rPr>
        <w:t>f</w:t>
      </w:r>
      <w:r w:rsidRPr="0000345B">
        <w:rPr>
          <w:rFonts w:ascii="Calibri" w:hAnsi="Calibri" w:cs="Calibri"/>
          <w:i/>
          <w:iCs/>
          <w:color w:val="000000" w:themeColor="text1"/>
          <w:sz w:val="22"/>
          <w:szCs w:val="22"/>
        </w:rPr>
        <w:t>racción I, de la Ley Orgánica del Poder Judicial del Estado, este cuerpo colegiado determina autorizar la actualización de la prima de quinquenio complementaria solicitada</w:t>
      </w:r>
      <w:r w:rsidR="0000345B" w:rsidRPr="0000345B">
        <w:rPr>
          <w:rFonts w:ascii="Calibri" w:hAnsi="Calibri" w:cs="Calibri"/>
          <w:i/>
          <w:iCs/>
          <w:color w:val="000000" w:themeColor="text1"/>
          <w:sz w:val="22"/>
          <w:szCs w:val="22"/>
        </w:rPr>
        <w:t xml:space="preserve"> para hacerla acorde a la antigüedad de la servidora pública</w:t>
      </w:r>
      <w:r w:rsidRPr="0000345B">
        <w:rPr>
          <w:rFonts w:ascii="Calibri" w:hAnsi="Calibri" w:cs="Calibri"/>
          <w:i/>
          <w:iCs/>
          <w:color w:val="000000" w:themeColor="text1"/>
          <w:sz w:val="22"/>
          <w:szCs w:val="22"/>
        </w:rPr>
        <w:t>;</w:t>
      </w:r>
      <w:r w:rsidR="0000345B" w:rsidRPr="0000345B">
        <w:rPr>
          <w:rFonts w:ascii="Calibri" w:hAnsi="Calibri" w:cs="Calibri"/>
          <w:i/>
          <w:iCs/>
          <w:color w:val="000000" w:themeColor="text1"/>
          <w:sz w:val="22"/>
          <w:szCs w:val="22"/>
        </w:rPr>
        <w:t xml:space="preserve"> asimismo, </w:t>
      </w:r>
      <w:r w:rsidRPr="0000345B">
        <w:rPr>
          <w:rFonts w:ascii="Calibri" w:hAnsi="Calibri" w:cs="Calibri"/>
          <w:i/>
          <w:iCs/>
          <w:color w:val="000000" w:themeColor="text1"/>
          <w:sz w:val="22"/>
          <w:szCs w:val="22"/>
        </w:rPr>
        <w:t xml:space="preserve">por cuanto hace a los niveles solicitados, tomando en consideración los veinticinco años de servicio que lleva, se determina la renivelación de dicha servidora al nivel </w:t>
      </w:r>
      <w:r w:rsidR="008F2867">
        <w:rPr>
          <w:rFonts w:ascii="Calibri" w:hAnsi="Calibri" w:cs="Calibri"/>
          <w:i/>
          <w:iCs/>
          <w:color w:val="000000" w:themeColor="text1"/>
          <w:sz w:val="22"/>
          <w:szCs w:val="22"/>
        </w:rPr>
        <w:t>octavo</w:t>
      </w:r>
      <w:r w:rsidRPr="0000345B">
        <w:rPr>
          <w:rFonts w:ascii="Calibri" w:hAnsi="Calibri" w:cs="Calibri"/>
          <w:i/>
          <w:iCs/>
          <w:color w:val="000000" w:themeColor="text1"/>
          <w:sz w:val="22"/>
          <w:szCs w:val="22"/>
        </w:rPr>
        <w:t>, el cual surtirá efectos a partir del</w:t>
      </w:r>
      <w:r w:rsidR="008F2867">
        <w:rPr>
          <w:rFonts w:ascii="Calibri" w:hAnsi="Calibri" w:cs="Calibri"/>
          <w:i/>
          <w:iCs/>
          <w:color w:val="000000" w:themeColor="text1"/>
          <w:sz w:val="22"/>
          <w:szCs w:val="22"/>
        </w:rPr>
        <w:t xml:space="preserve"> primero de diciembre de dos mil veinte,</w:t>
      </w:r>
      <w:r w:rsidR="0000345B" w:rsidRPr="0000345B">
        <w:rPr>
          <w:rFonts w:ascii="Calibri" w:hAnsi="Calibri" w:cs="Calibri"/>
          <w:i/>
          <w:iCs/>
          <w:color w:val="000000" w:themeColor="text1"/>
          <w:sz w:val="22"/>
          <w:szCs w:val="22"/>
        </w:rPr>
        <w:t xml:space="preserve"> </w:t>
      </w:r>
      <w:r w:rsidRPr="0000345B">
        <w:rPr>
          <w:rFonts w:ascii="Calibri" w:hAnsi="Calibri" w:cs="Calibri"/>
          <w:i/>
          <w:iCs/>
          <w:color w:val="000000" w:themeColor="text1"/>
          <w:sz w:val="22"/>
          <w:szCs w:val="22"/>
        </w:rPr>
        <w:t>para todos los efectos legales a que haya lugar. Comuníquese esta determinación al Director de Recursos Humanos y Materiales de la Secretaría Ejecutiva</w:t>
      </w:r>
      <w:r w:rsidR="0000345B" w:rsidRPr="0000345B">
        <w:rPr>
          <w:rFonts w:ascii="Calibri" w:hAnsi="Calibri" w:cs="Calibri"/>
          <w:i/>
          <w:iCs/>
          <w:color w:val="000000" w:themeColor="text1"/>
          <w:sz w:val="22"/>
          <w:szCs w:val="22"/>
        </w:rPr>
        <w:t>,</w:t>
      </w:r>
      <w:r w:rsidRPr="0000345B">
        <w:rPr>
          <w:rFonts w:ascii="Calibri" w:hAnsi="Calibri" w:cs="Calibri"/>
          <w:i/>
          <w:iCs/>
          <w:color w:val="000000" w:themeColor="text1"/>
          <w:sz w:val="22"/>
          <w:szCs w:val="22"/>
        </w:rPr>
        <w:t xml:space="preserve"> para su conocimiento y efectos legales correspondientes</w:t>
      </w:r>
      <w:r w:rsidR="0000345B" w:rsidRPr="0000345B">
        <w:rPr>
          <w:rFonts w:ascii="Calibri" w:hAnsi="Calibri" w:cs="Calibri"/>
          <w:i/>
          <w:iCs/>
          <w:color w:val="000000" w:themeColor="text1"/>
          <w:sz w:val="22"/>
          <w:szCs w:val="22"/>
        </w:rPr>
        <w:t>;</w:t>
      </w:r>
      <w:r w:rsidRPr="0000345B">
        <w:rPr>
          <w:rFonts w:ascii="Calibri" w:hAnsi="Calibri" w:cs="Calibri"/>
          <w:i/>
          <w:iCs/>
          <w:color w:val="000000" w:themeColor="text1"/>
          <w:sz w:val="22"/>
          <w:szCs w:val="22"/>
        </w:rPr>
        <w:t xml:space="preserve"> al Secretario General del Sindicato Liberación 4 de </w:t>
      </w:r>
      <w:proofErr w:type="gramStart"/>
      <w:r w:rsidRPr="0000345B">
        <w:rPr>
          <w:rFonts w:ascii="Calibri" w:hAnsi="Calibri" w:cs="Calibri"/>
          <w:i/>
          <w:iCs/>
          <w:color w:val="000000" w:themeColor="text1"/>
          <w:sz w:val="22"/>
          <w:szCs w:val="22"/>
        </w:rPr>
        <w:t>Octubre</w:t>
      </w:r>
      <w:proofErr w:type="gramEnd"/>
      <w:r w:rsidRPr="0000345B">
        <w:rPr>
          <w:rFonts w:ascii="Calibri" w:hAnsi="Calibri" w:cs="Calibri"/>
          <w:i/>
          <w:iCs/>
          <w:color w:val="000000" w:themeColor="text1"/>
          <w:sz w:val="22"/>
          <w:szCs w:val="22"/>
        </w:rPr>
        <w:t>, para su debido conocimiento, así como a la servidora pública</w:t>
      </w:r>
      <w:r w:rsidR="0000345B" w:rsidRPr="0000345B">
        <w:rPr>
          <w:rFonts w:ascii="Calibri" w:hAnsi="Calibri" w:cs="Calibri"/>
          <w:i/>
          <w:iCs/>
          <w:color w:val="000000" w:themeColor="text1"/>
          <w:sz w:val="22"/>
          <w:szCs w:val="22"/>
        </w:rPr>
        <w:t>,</w:t>
      </w:r>
      <w:r w:rsidRPr="0000345B">
        <w:rPr>
          <w:rFonts w:ascii="Calibri" w:hAnsi="Calibri" w:cs="Calibri"/>
          <w:i/>
          <w:iCs/>
          <w:color w:val="000000" w:themeColor="text1"/>
          <w:sz w:val="22"/>
          <w:szCs w:val="22"/>
        </w:rPr>
        <w:t xml:space="preserve"> a través del nombramiento que se le </w:t>
      </w:r>
      <w:r w:rsidR="0000345B" w:rsidRPr="0000345B">
        <w:rPr>
          <w:rFonts w:ascii="Calibri" w:hAnsi="Calibri" w:cs="Calibri"/>
          <w:i/>
          <w:iCs/>
          <w:color w:val="000000" w:themeColor="text1"/>
          <w:sz w:val="22"/>
          <w:szCs w:val="22"/>
        </w:rPr>
        <w:t>expida</w:t>
      </w:r>
      <w:r w:rsidRPr="0000345B">
        <w:rPr>
          <w:rFonts w:ascii="Calibri" w:hAnsi="Calibri" w:cs="Calibri"/>
          <w:i/>
          <w:iCs/>
          <w:color w:val="000000" w:themeColor="text1"/>
          <w:sz w:val="22"/>
          <w:szCs w:val="22"/>
        </w:rPr>
        <w:t>.</w:t>
      </w:r>
      <w:r>
        <w:rPr>
          <w:rFonts w:ascii="Calibri" w:hAnsi="Calibri" w:cs="Calibri"/>
          <w:color w:val="000000" w:themeColor="text1"/>
          <w:sz w:val="22"/>
          <w:szCs w:val="22"/>
        </w:rPr>
        <w:t xml:space="preserve"> </w:t>
      </w:r>
      <w:r w:rsidRPr="006E7FF9">
        <w:rPr>
          <w:rFonts w:ascii="Calibri" w:hAnsi="Calibri" w:cs="Calibri"/>
          <w:color w:val="000000" w:themeColor="text1"/>
          <w:sz w:val="22"/>
          <w:szCs w:val="22"/>
          <w:u w:val="single"/>
        </w:rPr>
        <w:t>APROBADO POR</w:t>
      </w:r>
      <w:r w:rsidR="008F2867" w:rsidRPr="006E7FF9">
        <w:rPr>
          <w:rFonts w:ascii="Calibri" w:hAnsi="Calibri" w:cs="Calibri"/>
          <w:color w:val="000000" w:themeColor="text1"/>
          <w:sz w:val="22"/>
          <w:szCs w:val="22"/>
          <w:u w:val="single"/>
        </w:rPr>
        <w:t xml:space="preserve"> </w:t>
      </w:r>
      <w:r w:rsidR="006E7FF9" w:rsidRPr="006E7FF9">
        <w:rPr>
          <w:rFonts w:ascii="Calibri" w:hAnsi="Calibri" w:cs="Calibri"/>
          <w:color w:val="000000" w:themeColor="text1"/>
          <w:sz w:val="22"/>
          <w:szCs w:val="22"/>
          <w:u w:val="single"/>
        </w:rPr>
        <w:t xml:space="preserve">UNANIMIDAD </w:t>
      </w:r>
      <w:r w:rsidRPr="006E7FF9">
        <w:rPr>
          <w:rFonts w:ascii="Calibri" w:hAnsi="Calibri" w:cs="Calibri"/>
          <w:color w:val="000000" w:themeColor="text1"/>
          <w:sz w:val="22"/>
          <w:szCs w:val="22"/>
          <w:u w:val="single"/>
        </w:rPr>
        <w:t>DE VOTOS</w:t>
      </w:r>
      <w:r>
        <w:rPr>
          <w:rFonts w:ascii="Calibri" w:hAnsi="Calibri" w:cs="Calibri"/>
          <w:color w:val="000000" w:themeColor="text1"/>
          <w:sz w:val="22"/>
          <w:szCs w:val="22"/>
        </w:rPr>
        <w:t xml:space="preserve">. </w:t>
      </w:r>
      <w:r w:rsidR="006E7FF9">
        <w:rPr>
          <w:rFonts w:ascii="Calibri" w:hAnsi="Calibri" w:cs="Calibri"/>
          <w:color w:val="000000" w:themeColor="text1"/>
          <w:sz w:val="22"/>
          <w:szCs w:val="22"/>
        </w:rPr>
        <w:t xml:space="preserve">- - - - - - - - - - - - - - - - - - - - - - - - </w:t>
      </w:r>
    </w:p>
    <w:p w14:paraId="4874DFA3" w14:textId="1C1394B5" w:rsidR="0017149F" w:rsidRPr="00AB69FC" w:rsidRDefault="0017149F" w:rsidP="0015695F">
      <w:pPr>
        <w:shd w:val="clear" w:color="auto" w:fill="FFFFFF"/>
        <w:spacing w:after="0" w:line="480" w:lineRule="auto"/>
        <w:ind w:firstLine="708"/>
        <w:jc w:val="both"/>
        <w:rPr>
          <w:rFonts w:eastAsia="Times New Roman" w:cs="Calibri"/>
          <w:color w:val="000000"/>
          <w:lang w:eastAsia="es-MX"/>
        </w:rPr>
      </w:pPr>
      <w:r w:rsidRPr="00AB69FC">
        <w:rPr>
          <w:rFonts w:eastAsia="Times New Roman" w:cs="Calibri"/>
          <w:b/>
          <w:bCs/>
          <w:color w:val="000000"/>
          <w:lang w:eastAsia="es-MX"/>
        </w:rPr>
        <w:lastRenderedPageBreak/>
        <w:t>ACUERDO XVIII/6</w:t>
      </w:r>
      <w:r w:rsidR="0015695F">
        <w:rPr>
          <w:rFonts w:eastAsia="Times New Roman" w:cs="Calibri"/>
          <w:b/>
          <w:bCs/>
          <w:color w:val="000000"/>
          <w:lang w:eastAsia="es-MX"/>
        </w:rPr>
        <w:t>2</w:t>
      </w:r>
      <w:r w:rsidRPr="00AB69FC">
        <w:rPr>
          <w:rFonts w:eastAsia="Times New Roman" w:cs="Calibri"/>
          <w:b/>
          <w:bCs/>
          <w:color w:val="000000"/>
          <w:lang w:eastAsia="es-MX"/>
        </w:rPr>
        <w:t xml:space="preserve">/2020.2. Oficio número 1510/2020, de fecha veinte de noviembre de dos mil veinte, signado por el Secretario General y el </w:t>
      </w:r>
      <w:proofErr w:type="gramStart"/>
      <w:r w:rsidRPr="00AB69FC">
        <w:rPr>
          <w:rFonts w:eastAsia="Times New Roman" w:cs="Calibri"/>
          <w:b/>
          <w:bCs/>
          <w:color w:val="000000"/>
          <w:lang w:eastAsia="es-MX"/>
        </w:rPr>
        <w:t>Secretario</w:t>
      </w:r>
      <w:proofErr w:type="gramEnd"/>
      <w:r w:rsidRPr="00AB69FC">
        <w:rPr>
          <w:rFonts w:eastAsia="Times New Roman" w:cs="Calibri"/>
          <w:b/>
          <w:bCs/>
          <w:color w:val="000000"/>
          <w:lang w:eastAsia="es-MX"/>
        </w:rPr>
        <w:t xml:space="preserve"> del Interior, Actas y Acuerdos, del Sindicato 7 de Mayo. - - - - - - - - - - - - - - - - - - - - - - - - -</w:t>
      </w:r>
      <w:r>
        <w:rPr>
          <w:rFonts w:eastAsia="Times New Roman" w:cs="Calibri"/>
          <w:b/>
          <w:bCs/>
          <w:color w:val="000000"/>
          <w:lang w:eastAsia="es-MX"/>
        </w:rPr>
        <w:t xml:space="preserve"> </w:t>
      </w:r>
    </w:p>
    <w:p w14:paraId="5A7E4C74" w14:textId="4BD08093" w:rsidR="0017149F" w:rsidRDefault="0017149F" w:rsidP="006E7FF9">
      <w:pPr>
        <w:shd w:val="clear" w:color="auto" w:fill="FFFFFF"/>
        <w:spacing w:after="0" w:line="480" w:lineRule="auto"/>
        <w:jc w:val="both"/>
        <w:rPr>
          <w:rFonts w:asciiTheme="minorHAnsi" w:eastAsia="Times New Roman" w:hAnsiTheme="minorHAnsi" w:cstheme="minorHAnsi"/>
          <w:b/>
          <w:bCs/>
          <w:color w:val="000000"/>
          <w:lang w:eastAsia="es-MX"/>
        </w:rPr>
      </w:pPr>
      <w:r w:rsidRPr="00AB69FC">
        <w:rPr>
          <w:rFonts w:eastAsia="Times New Roman" w:cs="Calibri"/>
          <w:i/>
          <w:iCs/>
          <w:color w:val="000000"/>
          <w:lang w:eastAsia="es-MX"/>
        </w:rPr>
        <w:t xml:space="preserve">Dada cuenta con el oficio número 1510/2020, de fecha veinte de noviembre de dos mil veinte, a través del cual se solicita </w:t>
      </w:r>
      <w:r w:rsidRPr="00337075">
        <w:rPr>
          <w:rFonts w:eastAsia="Times New Roman" w:cs="Calibri"/>
          <w:i/>
          <w:iCs/>
          <w:color w:val="000000"/>
          <w:lang w:eastAsia="es-MX"/>
        </w:rPr>
        <w:t xml:space="preserve">que </w:t>
      </w:r>
      <w:r w:rsidRPr="00AB69FC">
        <w:rPr>
          <w:rFonts w:eastAsia="Times New Roman" w:cs="Calibri"/>
          <w:i/>
          <w:iCs/>
          <w:color w:val="000000"/>
          <w:lang w:eastAsia="es-MX"/>
        </w:rPr>
        <w:t>GISELA HERRERA MORENO</w:t>
      </w:r>
      <w:r w:rsidRPr="00337075">
        <w:rPr>
          <w:rFonts w:eastAsia="Times New Roman" w:cs="Calibri"/>
          <w:i/>
          <w:iCs/>
          <w:color w:val="000000"/>
          <w:lang w:eastAsia="es-MX"/>
        </w:rPr>
        <w:t>, auxiliar técnico sindicalizada adscrita al Área de Contención Psicológica de la Secretaría Ejecutiva</w:t>
      </w:r>
      <w:r w:rsidR="006E7FF9">
        <w:rPr>
          <w:rFonts w:eastAsia="Times New Roman" w:cs="Calibri"/>
          <w:i/>
          <w:iCs/>
          <w:color w:val="000000"/>
          <w:lang w:eastAsia="es-MX"/>
        </w:rPr>
        <w:t>,</w:t>
      </w:r>
      <w:r w:rsidRPr="00337075">
        <w:rPr>
          <w:rFonts w:eastAsia="Times New Roman" w:cs="Calibri"/>
          <w:i/>
          <w:iCs/>
          <w:color w:val="000000"/>
          <w:lang w:eastAsia="es-MX"/>
        </w:rPr>
        <w:t xml:space="preserve"> </w:t>
      </w:r>
      <w:r w:rsidRPr="00AB69FC">
        <w:rPr>
          <w:rFonts w:eastAsia="Times New Roman" w:cs="Calibri"/>
          <w:i/>
          <w:iCs/>
          <w:color w:val="000000"/>
          <w:lang w:eastAsia="es-MX"/>
        </w:rPr>
        <w:t>y JUAN RAMÓN MARTÍNEZ CURIEL</w:t>
      </w:r>
      <w:r w:rsidRPr="00337075">
        <w:rPr>
          <w:rFonts w:eastAsia="Times New Roman" w:cs="Calibri"/>
          <w:i/>
          <w:iCs/>
          <w:color w:val="000000"/>
          <w:lang w:eastAsia="es-MX"/>
        </w:rPr>
        <w:t xml:space="preserve">, auxiliar técnico sindicalizado adscrito al Juzgado de Control y de Juicio Oral del Distrito Judicial de Sánchez Piedras y Especializado en Justicia para Adolescentes del Estado, </w:t>
      </w:r>
      <w:r w:rsidRPr="00AB69FC">
        <w:rPr>
          <w:rFonts w:eastAsia="Times New Roman" w:cs="Calibri"/>
          <w:i/>
          <w:iCs/>
          <w:color w:val="000000"/>
          <w:lang w:eastAsia="es-MX"/>
        </w:rPr>
        <w:t>se</w:t>
      </w:r>
      <w:r w:rsidRPr="00337075">
        <w:rPr>
          <w:rFonts w:eastAsia="Times New Roman" w:cs="Calibri"/>
          <w:i/>
          <w:iCs/>
          <w:color w:val="000000"/>
          <w:lang w:eastAsia="es-MX"/>
        </w:rPr>
        <w:t>an</w:t>
      </w:r>
      <w:r w:rsidRPr="00AB69FC">
        <w:rPr>
          <w:rFonts w:eastAsia="Times New Roman" w:cs="Calibri"/>
          <w:i/>
          <w:iCs/>
          <w:color w:val="000000"/>
          <w:lang w:eastAsia="es-MX"/>
        </w:rPr>
        <w:t xml:space="preserve"> comision</w:t>
      </w:r>
      <w:r w:rsidRPr="00337075">
        <w:rPr>
          <w:rFonts w:eastAsia="Times New Roman" w:cs="Calibri"/>
          <w:i/>
          <w:iCs/>
          <w:color w:val="000000"/>
          <w:lang w:eastAsia="es-MX"/>
        </w:rPr>
        <w:t xml:space="preserve">ados </w:t>
      </w:r>
      <w:r w:rsidRPr="00AB69FC">
        <w:rPr>
          <w:rFonts w:eastAsia="Times New Roman" w:cs="Calibri"/>
          <w:i/>
          <w:iCs/>
          <w:color w:val="000000"/>
          <w:lang w:eastAsia="es-MX"/>
        </w:rPr>
        <w:t xml:space="preserve">al sindicato </w:t>
      </w:r>
      <w:r w:rsidR="006E7FF9">
        <w:rPr>
          <w:rFonts w:eastAsia="Times New Roman" w:cs="Calibri"/>
          <w:i/>
          <w:iCs/>
          <w:color w:val="000000"/>
          <w:lang w:eastAsia="es-MX"/>
        </w:rPr>
        <w:t>“</w:t>
      </w:r>
      <w:r w:rsidRPr="00AB69FC">
        <w:rPr>
          <w:rFonts w:eastAsia="Times New Roman" w:cs="Calibri"/>
          <w:i/>
          <w:iCs/>
          <w:color w:val="000000"/>
          <w:lang w:eastAsia="es-MX"/>
        </w:rPr>
        <w:t>7 de Mayo</w:t>
      </w:r>
      <w:r w:rsidR="006E7FF9">
        <w:rPr>
          <w:rFonts w:eastAsia="Times New Roman" w:cs="Calibri"/>
          <w:i/>
          <w:iCs/>
          <w:color w:val="000000"/>
          <w:lang w:eastAsia="es-MX"/>
        </w:rPr>
        <w:t>”</w:t>
      </w:r>
      <w:r w:rsidRPr="00337075">
        <w:rPr>
          <w:rFonts w:eastAsia="Times New Roman" w:cs="Calibri"/>
          <w:i/>
          <w:iCs/>
          <w:color w:val="000000"/>
          <w:lang w:eastAsia="es-MX"/>
        </w:rPr>
        <w:t xml:space="preserve">, por el periodo comprendido del veinte de noviembre al quince de diciembre del año en curso; </w:t>
      </w:r>
      <w:r w:rsidRPr="00AB69FC">
        <w:rPr>
          <w:rFonts w:eastAsia="Times New Roman" w:cs="Calibri"/>
          <w:i/>
          <w:iCs/>
          <w:color w:val="000000"/>
          <w:lang w:eastAsia="es-MX"/>
        </w:rPr>
        <w:t>al respecto</w:t>
      </w:r>
      <w:r w:rsidRPr="00337075">
        <w:rPr>
          <w:rFonts w:eastAsia="Times New Roman" w:cs="Calibri"/>
          <w:i/>
          <w:iCs/>
          <w:color w:val="000000"/>
          <w:lang w:eastAsia="es-MX"/>
        </w:rPr>
        <w:t>,</w:t>
      </w:r>
      <w:r w:rsidRPr="00AB69FC">
        <w:rPr>
          <w:rFonts w:eastAsia="Times New Roman" w:cs="Calibri"/>
          <w:i/>
          <w:iCs/>
          <w:color w:val="000000"/>
          <w:lang w:eastAsia="es-MX"/>
        </w:rPr>
        <w:t xml:space="preserve"> con fundamento en lo que establecen los artículos 61 y 68 fracción I, de la Ley Orgánica del Poder Judicial del Estado</w:t>
      </w:r>
      <w:r w:rsidRPr="00337075">
        <w:rPr>
          <w:rFonts w:eastAsia="Times New Roman" w:cs="Calibri"/>
          <w:i/>
          <w:iCs/>
          <w:color w:val="000000"/>
          <w:lang w:eastAsia="es-MX"/>
        </w:rPr>
        <w:t xml:space="preserve">, en relación con el diverso </w:t>
      </w:r>
      <w:r w:rsidRPr="00AB69FC">
        <w:rPr>
          <w:rFonts w:eastAsia="Times New Roman" w:cs="Calibri"/>
          <w:i/>
          <w:iCs/>
          <w:color w:val="000000"/>
          <w:lang w:eastAsia="es-MX"/>
        </w:rPr>
        <w:t>37</w:t>
      </w:r>
      <w:r w:rsidRPr="00337075">
        <w:rPr>
          <w:rFonts w:eastAsia="Times New Roman" w:cs="Calibri"/>
          <w:i/>
          <w:iCs/>
          <w:color w:val="000000"/>
          <w:lang w:eastAsia="es-MX"/>
        </w:rPr>
        <w:t>,</w:t>
      </w:r>
      <w:r w:rsidRPr="00AB69FC">
        <w:rPr>
          <w:rFonts w:eastAsia="Times New Roman" w:cs="Calibri"/>
          <w:i/>
          <w:iCs/>
          <w:color w:val="000000"/>
          <w:lang w:eastAsia="es-MX"/>
        </w:rPr>
        <w:t xml:space="preserve"> último párrafo</w:t>
      </w:r>
      <w:r w:rsidRPr="00337075">
        <w:rPr>
          <w:rFonts w:eastAsia="Times New Roman" w:cs="Calibri"/>
          <w:i/>
          <w:iCs/>
          <w:color w:val="000000"/>
          <w:lang w:eastAsia="es-MX"/>
        </w:rPr>
        <w:t>,</w:t>
      </w:r>
      <w:r w:rsidRPr="00AB69FC">
        <w:rPr>
          <w:rFonts w:eastAsia="Times New Roman" w:cs="Calibri"/>
          <w:i/>
          <w:iCs/>
          <w:color w:val="000000"/>
          <w:lang w:eastAsia="es-MX"/>
        </w:rPr>
        <w:t xml:space="preserve"> de la Ley Laboral de los Servidor</w:t>
      </w:r>
      <w:r w:rsidRPr="00337075">
        <w:rPr>
          <w:rFonts w:eastAsia="Times New Roman" w:cs="Calibri"/>
          <w:i/>
          <w:iCs/>
          <w:color w:val="000000"/>
          <w:lang w:eastAsia="es-MX"/>
        </w:rPr>
        <w:t>es</w:t>
      </w:r>
      <w:r w:rsidRPr="00AB69FC">
        <w:rPr>
          <w:rFonts w:eastAsia="Times New Roman" w:cs="Calibri"/>
          <w:i/>
          <w:iCs/>
          <w:color w:val="000000"/>
          <w:lang w:eastAsia="es-MX"/>
        </w:rPr>
        <w:t xml:space="preserve"> Públicos del Estado de Tlaxcala y sus Municipios, este cuerpo colegiado determina </w:t>
      </w:r>
      <w:r w:rsidR="006E7FF9">
        <w:rPr>
          <w:rFonts w:eastAsia="Times New Roman" w:cs="Calibri"/>
          <w:i/>
          <w:iCs/>
          <w:color w:val="000000"/>
          <w:lang w:eastAsia="es-MX"/>
        </w:rPr>
        <w:t xml:space="preserve">autorizar la comisión solicitada. Comuníquese al Secretario General del Sindicato “7 de </w:t>
      </w:r>
      <w:proofErr w:type="gramStart"/>
      <w:r w:rsidR="006E7FF9">
        <w:rPr>
          <w:rFonts w:eastAsia="Times New Roman" w:cs="Calibri"/>
          <w:i/>
          <w:iCs/>
          <w:color w:val="000000"/>
          <w:lang w:eastAsia="es-MX"/>
        </w:rPr>
        <w:t>Mayo</w:t>
      </w:r>
      <w:proofErr w:type="gramEnd"/>
      <w:r w:rsidR="006E7FF9">
        <w:rPr>
          <w:rFonts w:eastAsia="Times New Roman" w:cs="Calibri"/>
          <w:i/>
          <w:iCs/>
          <w:color w:val="000000"/>
          <w:lang w:eastAsia="es-MX"/>
        </w:rPr>
        <w:t>”, para su conocimiento; comuníquese también al Director de Recursos Humanos y Materiales de la Secretaría Ejecutiva, para los efectos correspondientes.</w:t>
      </w:r>
      <w:r w:rsidRPr="00AB69FC">
        <w:rPr>
          <w:rFonts w:eastAsia="Times New Roman" w:cs="Calibri"/>
          <w:i/>
          <w:iCs/>
          <w:color w:val="000000"/>
          <w:lang w:eastAsia="es-MX"/>
        </w:rPr>
        <w:t xml:space="preserve"> </w:t>
      </w:r>
      <w:r w:rsidRPr="006E7FF9">
        <w:rPr>
          <w:rFonts w:eastAsia="Times New Roman" w:cs="Calibri"/>
          <w:color w:val="000000"/>
          <w:u w:val="single"/>
          <w:lang w:eastAsia="es-MX"/>
        </w:rPr>
        <w:t xml:space="preserve">APROBADO POR </w:t>
      </w:r>
      <w:r w:rsidR="006E7FF9" w:rsidRPr="006E7FF9">
        <w:rPr>
          <w:rFonts w:eastAsia="Times New Roman" w:cs="Calibri"/>
          <w:color w:val="000000"/>
          <w:u w:val="single"/>
          <w:lang w:eastAsia="es-MX"/>
        </w:rPr>
        <w:t xml:space="preserve">UNANIMIDAD </w:t>
      </w:r>
      <w:r w:rsidRPr="006E7FF9">
        <w:rPr>
          <w:rFonts w:eastAsia="Times New Roman" w:cs="Calibri"/>
          <w:color w:val="000000"/>
          <w:u w:val="single"/>
          <w:lang w:eastAsia="es-MX"/>
        </w:rPr>
        <w:t>DE VOTOS</w:t>
      </w:r>
      <w:r w:rsidRPr="00AB69FC">
        <w:rPr>
          <w:rFonts w:eastAsia="Times New Roman" w:cs="Calibri"/>
          <w:color w:val="000000"/>
          <w:lang w:eastAsia="es-MX"/>
        </w:rPr>
        <w:t>.</w:t>
      </w:r>
      <w:r w:rsidR="00BF37B9">
        <w:rPr>
          <w:rFonts w:eastAsia="Times New Roman" w:cs="Calibri"/>
          <w:color w:val="000000"/>
          <w:lang w:eastAsia="es-MX"/>
        </w:rPr>
        <w:t xml:space="preserve"> - - - - - - - - - - - - - - - - - - - </w:t>
      </w:r>
    </w:p>
    <w:p w14:paraId="2919D234" w14:textId="5F046904" w:rsidR="0015695F" w:rsidRPr="00857CED" w:rsidRDefault="0015695F" w:rsidP="0015695F">
      <w:pPr>
        <w:shd w:val="clear" w:color="auto" w:fill="FFFFFF"/>
        <w:spacing w:after="0" w:line="480" w:lineRule="auto"/>
        <w:ind w:firstLine="708"/>
        <w:jc w:val="both"/>
        <w:rPr>
          <w:rFonts w:asciiTheme="minorHAnsi" w:hAnsiTheme="minorHAnsi" w:cstheme="minorHAnsi"/>
          <w:i/>
          <w:iCs/>
        </w:rPr>
      </w:pPr>
      <w:r>
        <w:rPr>
          <w:rFonts w:asciiTheme="minorHAnsi" w:eastAsia="Times New Roman" w:hAnsiTheme="minorHAnsi" w:cstheme="minorHAnsi"/>
          <w:b/>
          <w:bCs/>
          <w:lang w:eastAsia="es-MX"/>
        </w:rPr>
        <w:t xml:space="preserve">ACUERDO </w:t>
      </w:r>
      <w:r w:rsidRPr="00AB69FC">
        <w:rPr>
          <w:rFonts w:eastAsia="Times New Roman" w:cs="Calibri"/>
          <w:b/>
          <w:bCs/>
          <w:color w:val="000000"/>
          <w:lang w:eastAsia="es-MX"/>
        </w:rPr>
        <w:t>XVIII/6</w:t>
      </w:r>
      <w:r>
        <w:rPr>
          <w:rFonts w:eastAsia="Times New Roman" w:cs="Calibri"/>
          <w:b/>
          <w:bCs/>
          <w:color w:val="000000"/>
          <w:lang w:eastAsia="es-MX"/>
        </w:rPr>
        <w:t>2</w:t>
      </w:r>
      <w:r w:rsidRPr="00AB69FC">
        <w:rPr>
          <w:rFonts w:eastAsia="Times New Roman" w:cs="Calibri"/>
          <w:b/>
          <w:bCs/>
          <w:color w:val="000000"/>
          <w:lang w:eastAsia="es-MX"/>
        </w:rPr>
        <w:t>/2020.</w:t>
      </w:r>
      <w:r>
        <w:rPr>
          <w:rFonts w:eastAsia="Times New Roman" w:cs="Calibri"/>
          <w:b/>
          <w:bCs/>
          <w:color w:val="000000"/>
          <w:lang w:eastAsia="es-MX"/>
        </w:rPr>
        <w:t>3</w:t>
      </w:r>
      <w:r w:rsidRPr="00AB69FC">
        <w:rPr>
          <w:rFonts w:eastAsia="Times New Roman" w:cs="Calibri"/>
          <w:b/>
          <w:bCs/>
          <w:color w:val="000000"/>
          <w:lang w:eastAsia="es-MX"/>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p>
    <w:p w14:paraId="5EA1DF98" w14:textId="77777777" w:rsidR="0015695F" w:rsidRDefault="0015695F" w:rsidP="0015695F">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15695F" w:rsidRPr="00A45318" w14:paraId="1FC2B44C" w14:textId="77777777" w:rsidTr="00D1384D">
        <w:tc>
          <w:tcPr>
            <w:tcW w:w="3255" w:type="dxa"/>
            <w:tcBorders>
              <w:top w:val="single" w:sz="4" w:space="0" w:color="auto"/>
              <w:left w:val="single" w:sz="4" w:space="0" w:color="auto"/>
              <w:bottom w:val="single" w:sz="4" w:space="0" w:color="auto"/>
              <w:right w:val="single" w:sz="4" w:space="0" w:color="auto"/>
            </w:tcBorders>
            <w:hideMark/>
          </w:tcPr>
          <w:p w14:paraId="030BA7BC" w14:textId="77777777" w:rsidR="0015695F" w:rsidRPr="00A45318" w:rsidRDefault="0015695F" w:rsidP="00D1384D">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712E7EC8" w14:textId="77777777" w:rsidR="0015695F" w:rsidRPr="00A45318" w:rsidRDefault="0015695F" w:rsidP="00D1384D">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2A339E" w:rsidRPr="00A45318" w14:paraId="093D135B" w14:textId="77777777" w:rsidTr="00D1384D">
        <w:tc>
          <w:tcPr>
            <w:tcW w:w="3255" w:type="dxa"/>
            <w:tcBorders>
              <w:top w:val="single" w:sz="4" w:space="0" w:color="auto"/>
              <w:left w:val="single" w:sz="4" w:space="0" w:color="auto"/>
              <w:bottom w:val="single" w:sz="4" w:space="0" w:color="auto"/>
              <w:right w:val="single" w:sz="4" w:space="0" w:color="auto"/>
            </w:tcBorders>
          </w:tcPr>
          <w:p w14:paraId="21929F8D" w14:textId="77777777" w:rsidR="002A339E" w:rsidRDefault="002A339E"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GABRIELA NETZAHUAL CAMPECHE</w:t>
            </w:r>
          </w:p>
          <w:p w14:paraId="42FFFA9C" w14:textId="77777777" w:rsidR="002A339E" w:rsidRDefault="002A339E" w:rsidP="00D1384D">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adscrita al Juzgado Penal del Distrito Judicial de Guridi y Alcocer.</w:t>
            </w:r>
          </w:p>
          <w:p w14:paraId="72999B8C" w14:textId="3D4B6673" w:rsidR="002A339E" w:rsidRDefault="002A339E"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Venció licencia médica por gravidez</w:t>
            </w:r>
          </w:p>
        </w:tc>
        <w:tc>
          <w:tcPr>
            <w:tcW w:w="4439" w:type="dxa"/>
            <w:tcBorders>
              <w:top w:val="single" w:sz="4" w:space="0" w:color="auto"/>
              <w:left w:val="single" w:sz="4" w:space="0" w:color="auto"/>
              <w:bottom w:val="single" w:sz="4" w:space="0" w:color="auto"/>
              <w:right w:val="single" w:sz="4" w:space="0" w:color="auto"/>
            </w:tcBorders>
          </w:tcPr>
          <w:p w14:paraId="09F14DA9" w14:textId="0C6C6B50" w:rsidR="002A339E" w:rsidRPr="008B676E" w:rsidRDefault="00457225"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como Asiste</w:t>
            </w:r>
            <w:r w:rsidR="00BF37B9">
              <w:rPr>
                <w:rFonts w:asciiTheme="minorHAnsi" w:hAnsiTheme="minorHAnsi" w:cstheme="minorHAnsi"/>
                <w:i/>
                <w:iCs/>
                <w:sz w:val="20"/>
                <w:szCs w:val="20"/>
              </w:rPr>
              <w:t xml:space="preserve">nte de notificaciones del Juzgado de </w:t>
            </w:r>
            <w:r w:rsidR="006E7FF9">
              <w:rPr>
                <w:rFonts w:asciiTheme="minorHAnsi" w:hAnsiTheme="minorHAnsi" w:cstheme="minorHAnsi"/>
                <w:i/>
                <w:iCs/>
                <w:sz w:val="20"/>
                <w:szCs w:val="20"/>
              </w:rPr>
              <w:t>Control</w:t>
            </w:r>
            <w:r w:rsidR="00BF37B9">
              <w:rPr>
                <w:rFonts w:asciiTheme="minorHAnsi" w:hAnsiTheme="minorHAnsi" w:cstheme="minorHAnsi"/>
                <w:i/>
                <w:iCs/>
                <w:sz w:val="20"/>
                <w:szCs w:val="20"/>
              </w:rPr>
              <w:t xml:space="preserve"> y de Juicio Oral del Distrito Judicial de </w:t>
            </w:r>
            <w:r w:rsidR="006E7FF9">
              <w:rPr>
                <w:rFonts w:asciiTheme="minorHAnsi" w:hAnsiTheme="minorHAnsi" w:cstheme="minorHAnsi"/>
                <w:i/>
                <w:iCs/>
                <w:sz w:val="20"/>
                <w:szCs w:val="20"/>
              </w:rPr>
              <w:t>Sánchez Piedras</w:t>
            </w:r>
            <w:r w:rsidR="00FA4AD6">
              <w:rPr>
                <w:rFonts w:asciiTheme="minorHAnsi" w:hAnsiTheme="minorHAnsi" w:cstheme="minorHAnsi"/>
                <w:i/>
                <w:iCs/>
                <w:sz w:val="20"/>
                <w:szCs w:val="20"/>
              </w:rPr>
              <w:t xml:space="preserve"> y Especializado en Justicia para Adolescentes del Estado, a partir del </w:t>
            </w:r>
            <w:r w:rsidR="00D153C1">
              <w:rPr>
                <w:rFonts w:asciiTheme="minorHAnsi" w:hAnsiTheme="minorHAnsi" w:cstheme="minorHAnsi"/>
                <w:i/>
                <w:iCs/>
                <w:sz w:val="20"/>
                <w:szCs w:val="20"/>
              </w:rPr>
              <w:t>dos</w:t>
            </w:r>
            <w:r w:rsidR="00FA4AD6">
              <w:rPr>
                <w:rFonts w:asciiTheme="minorHAnsi" w:hAnsiTheme="minorHAnsi" w:cstheme="minorHAnsi"/>
                <w:i/>
                <w:iCs/>
                <w:sz w:val="20"/>
                <w:szCs w:val="20"/>
              </w:rPr>
              <w:t xml:space="preserve"> de diciembre de dos mil veinte, </w:t>
            </w:r>
            <w:r w:rsidR="00782276">
              <w:rPr>
                <w:rFonts w:asciiTheme="minorHAnsi" w:hAnsiTheme="minorHAnsi" w:cstheme="minorHAnsi"/>
                <w:i/>
                <w:iCs/>
                <w:sz w:val="20"/>
                <w:szCs w:val="20"/>
              </w:rPr>
              <w:t>por el término de tres meses</w:t>
            </w:r>
            <w:r w:rsidR="00FA4AD6">
              <w:rPr>
                <w:rFonts w:asciiTheme="minorHAnsi" w:hAnsiTheme="minorHAnsi" w:cstheme="minorHAnsi"/>
                <w:i/>
                <w:iCs/>
                <w:sz w:val="20"/>
                <w:szCs w:val="20"/>
              </w:rPr>
              <w:t>.</w:t>
            </w:r>
          </w:p>
        </w:tc>
      </w:tr>
      <w:tr w:rsidR="0015695F" w:rsidRPr="00A45318" w14:paraId="35B100F2" w14:textId="77777777" w:rsidTr="00D1384D">
        <w:tc>
          <w:tcPr>
            <w:tcW w:w="3255" w:type="dxa"/>
            <w:tcBorders>
              <w:top w:val="single" w:sz="4" w:space="0" w:color="auto"/>
              <w:left w:val="single" w:sz="4" w:space="0" w:color="auto"/>
              <w:bottom w:val="single" w:sz="4" w:space="0" w:color="auto"/>
              <w:right w:val="single" w:sz="4" w:space="0" w:color="auto"/>
            </w:tcBorders>
          </w:tcPr>
          <w:p w14:paraId="23D683BC"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CHRISTIAN EDUARDO JUÁREZ RÍOS</w:t>
            </w:r>
          </w:p>
          <w:p w14:paraId="77887A84"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del Juzgado de lo Civil y Familiar del Distrito Judicial de Ocampo.</w:t>
            </w:r>
          </w:p>
          <w:p w14:paraId="49D1152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Designado por el Pleno TSJE</w:t>
            </w:r>
          </w:p>
          <w:p w14:paraId="7524AADD" w14:textId="77777777" w:rsidR="0015695F" w:rsidRPr="008B676E"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noviembre de 2020</w:t>
            </w:r>
          </w:p>
        </w:tc>
        <w:tc>
          <w:tcPr>
            <w:tcW w:w="4439" w:type="dxa"/>
            <w:tcBorders>
              <w:top w:val="single" w:sz="4" w:space="0" w:color="auto"/>
              <w:left w:val="single" w:sz="4" w:space="0" w:color="auto"/>
              <w:bottom w:val="single" w:sz="4" w:space="0" w:color="auto"/>
              <w:right w:val="single" w:sz="4" w:space="0" w:color="auto"/>
            </w:tcBorders>
          </w:tcPr>
          <w:p w14:paraId="1ABBE79C" w14:textId="136AABC7"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dos meses, a partir del uno de diciembre de dos mil veinte. </w:t>
            </w:r>
          </w:p>
        </w:tc>
      </w:tr>
      <w:tr w:rsidR="0015695F" w:rsidRPr="00A45318" w14:paraId="690258F0" w14:textId="77777777" w:rsidTr="00D1384D">
        <w:tc>
          <w:tcPr>
            <w:tcW w:w="3255" w:type="dxa"/>
            <w:tcBorders>
              <w:top w:val="single" w:sz="4" w:space="0" w:color="auto"/>
              <w:left w:val="single" w:sz="4" w:space="0" w:color="auto"/>
              <w:bottom w:val="single" w:sz="4" w:space="0" w:color="auto"/>
              <w:right w:val="single" w:sz="4" w:space="0" w:color="auto"/>
            </w:tcBorders>
          </w:tcPr>
          <w:p w14:paraId="627E235F"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Ing. SERGIO DÍAZ YÁÑEZ</w:t>
            </w:r>
          </w:p>
          <w:p w14:paraId="1C1FDD17"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adscrito a la Dirección de Recursos Humanos y Materiales como encargado del Almacén.</w:t>
            </w:r>
          </w:p>
          <w:p w14:paraId="0D716C36"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02 de diciembre de 2020</w:t>
            </w:r>
          </w:p>
        </w:tc>
        <w:tc>
          <w:tcPr>
            <w:tcW w:w="4439" w:type="dxa"/>
            <w:tcBorders>
              <w:top w:val="single" w:sz="4" w:space="0" w:color="auto"/>
              <w:left w:val="single" w:sz="4" w:space="0" w:color="auto"/>
              <w:bottom w:val="single" w:sz="4" w:space="0" w:color="auto"/>
              <w:right w:val="single" w:sz="4" w:space="0" w:color="auto"/>
            </w:tcBorders>
          </w:tcPr>
          <w:p w14:paraId="53511794" w14:textId="0F129E91"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a partir del tres de diciembre de dos mil veinte. </w:t>
            </w:r>
          </w:p>
        </w:tc>
      </w:tr>
      <w:tr w:rsidR="0015695F" w:rsidRPr="00A45318" w14:paraId="39CD5B92" w14:textId="77777777" w:rsidTr="00D1384D">
        <w:tc>
          <w:tcPr>
            <w:tcW w:w="3255" w:type="dxa"/>
            <w:tcBorders>
              <w:top w:val="single" w:sz="4" w:space="0" w:color="auto"/>
              <w:left w:val="single" w:sz="4" w:space="0" w:color="auto"/>
              <w:bottom w:val="single" w:sz="4" w:space="0" w:color="auto"/>
              <w:right w:val="single" w:sz="4" w:space="0" w:color="auto"/>
            </w:tcBorders>
          </w:tcPr>
          <w:p w14:paraId="1A1AD6AB"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en Comp. JANET VÁZQUEZ PALAFOX</w:t>
            </w:r>
          </w:p>
          <w:p w14:paraId="12AA0BAE"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adscrita al Departamento de Control de Bienes Muebles e Inmuebles.</w:t>
            </w:r>
          </w:p>
          <w:p w14:paraId="208ED679"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02 de diciembre de 2020</w:t>
            </w:r>
          </w:p>
        </w:tc>
        <w:tc>
          <w:tcPr>
            <w:tcW w:w="4439" w:type="dxa"/>
            <w:tcBorders>
              <w:top w:val="single" w:sz="4" w:space="0" w:color="auto"/>
              <w:left w:val="single" w:sz="4" w:space="0" w:color="auto"/>
              <w:bottom w:val="single" w:sz="4" w:space="0" w:color="auto"/>
              <w:right w:val="single" w:sz="4" w:space="0" w:color="auto"/>
            </w:tcBorders>
          </w:tcPr>
          <w:p w14:paraId="22C6A5A4" w14:textId="0A6BBF7D"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tres de diciembre de dos mil veinte.</w:t>
            </w:r>
          </w:p>
        </w:tc>
      </w:tr>
      <w:tr w:rsidR="0015695F" w:rsidRPr="00A45318" w14:paraId="4A5F0F15" w14:textId="77777777" w:rsidTr="00D1384D">
        <w:tc>
          <w:tcPr>
            <w:tcW w:w="3255" w:type="dxa"/>
            <w:tcBorders>
              <w:top w:val="single" w:sz="4" w:space="0" w:color="auto"/>
              <w:left w:val="single" w:sz="4" w:space="0" w:color="auto"/>
              <w:bottom w:val="single" w:sz="4" w:space="0" w:color="auto"/>
              <w:right w:val="single" w:sz="4" w:space="0" w:color="auto"/>
            </w:tcBorders>
          </w:tcPr>
          <w:p w14:paraId="163EC576"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LAE LUIS ANTONIO CRUZ ZÁRATE</w:t>
            </w:r>
          </w:p>
          <w:p w14:paraId="0129F60B"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adscrito a la Dirección de Recursos Humanos y Materiales.</w:t>
            </w:r>
          </w:p>
          <w:p w14:paraId="41D0C3FC"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diciembre de 2020</w:t>
            </w:r>
          </w:p>
        </w:tc>
        <w:tc>
          <w:tcPr>
            <w:tcW w:w="4439" w:type="dxa"/>
            <w:tcBorders>
              <w:top w:val="single" w:sz="4" w:space="0" w:color="auto"/>
              <w:left w:val="single" w:sz="4" w:space="0" w:color="auto"/>
              <w:bottom w:val="single" w:sz="4" w:space="0" w:color="auto"/>
              <w:right w:val="single" w:sz="4" w:space="0" w:color="auto"/>
            </w:tcBorders>
          </w:tcPr>
          <w:p w14:paraId="00FB7909" w14:textId="3C8BD089"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cuatro de diciembre de dos mil veinte.</w:t>
            </w:r>
          </w:p>
        </w:tc>
      </w:tr>
      <w:tr w:rsidR="0015695F" w:rsidRPr="00A45318" w14:paraId="7B214B32" w14:textId="77777777" w:rsidTr="00D1384D">
        <w:tc>
          <w:tcPr>
            <w:tcW w:w="3255" w:type="dxa"/>
            <w:tcBorders>
              <w:top w:val="single" w:sz="4" w:space="0" w:color="auto"/>
              <w:left w:val="single" w:sz="4" w:space="0" w:color="auto"/>
              <w:bottom w:val="single" w:sz="4" w:space="0" w:color="auto"/>
              <w:right w:val="single" w:sz="4" w:space="0" w:color="auto"/>
            </w:tcBorders>
          </w:tcPr>
          <w:p w14:paraId="3BD2770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ELSA VIRIDIANA FLORES GONZÁLEZ</w:t>
            </w:r>
          </w:p>
          <w:p w14:paraId="142D9AD8"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adscrita al Juzgado de Control y de Juicio Oral del Distrito Judicial de Guridi y Alcocer.</w:t>
            </w:r>
          </w:p>
          <w:p w14:paraId="349A0CA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Vence interinato: 03 de diciembre de 2020</w:t>
            </w:r>
          </w:p>
        </w:tc>
        <w:tc>
          <w:tcPr>
            <w:tcW w:w="4439" w:type="dxa"/>
            <w:tcBorders>
              <w:top w:val="single" w:sz="4" w:space="0" w:color="auto"/>
              <w:left w:val="single" w:sz="4" w:space="0" w:color="auto"/>
              <w:bottom w:val="single" w:sz="4" w:space="0" w:color="auto"/>
              <w:right w:val="single" w:sz="4" w:space="0" w:color="auto"/>
            </w:tcBorders>
          </w:tcPr>
          <w:p w14:paraId="14E39D96" w14:textId="1707F2DB"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por el término de tres meses, a partir del cuatro de diciembre de dos mil veinte.</w:t>
            </w:r>
          </w:p>
        </w:tc>
      </w:tr>
      <w:tr w:rsidR="0015695F" w:rsidRPr="00A45318" w14:paraId="6FE48956" w14:textId="77777777" w:rsidTr="00D1384D">
        <w:tc>
          <w:tcPr>
            <w:tcW w:w="3255" w:type="dxa"/>
            <w:tcBorders>
              <w:top w:val="single" w:sz="4" w:space="0" w:color="auto"/>
              <w:left w:val="single" w:sz="4" w:space="0" w:color="auto"/>
              <w:bottom w:val="single" w:sz="4" w:space="0" w:color="auto"/>
              <w:right w:val="single" w:sz="4" w:space="0" w:color="auto"/>
            </w:tcBorders>
          </w:tcPr>
          <w:p w14:paraId="474EB6D9"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ANGÉLICA MARÍA ESTRADA MÁRQUEZ</w:t>
            </w:r>
          </w:p>
          <w:p w14:paraId="31C97C1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del Juzgado Mercantil y de Oralidad Mercantil del Distrito Judicial de Cuauhtémoc</w:t>
            </w:r>
          </w:p>
          <w:p w14:paraId="19A9A532"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diciembre de 2020</w:t>
            </w:r>
          </w:p>
        </w:tc>
        <w:tc>
          <w:tcPr>
            <w:tcW w:w="4439" w:type="dxa"/>
            <w:tcBorders>
              <w:top w:val="single" w:sz="4" w:space="0" w:color="auto"/>
              <w:left w:val="single" w:sz="4" w:space="0" w:color="auto"/>
              <w:bottom w:val="single" w:sz="4" w:space="0" w:color="auto"/>
              <w:right w:val="single" w:sz="4" w:space="0" w:color="auto"/>
            </w:tcBorders>
          </w:tcPr>
          <w:p w14:paraId="1C331CCC" w14:textId="09903C0B"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seis de diciembre de dos mil veinte.</w:t>
            </w:r>
          </w:p>
        </w:tc>
      </w:tr>
      <w:tr w:rsidR="0015695F" w:rsidRPr="00A45318" w14:paraId="2B246E6B" w14:textId="77777777" w:rsidTr="00D1384D">
        <w:tc>
          <w:tcPr>
            <w:tcW w:w="3255" w:type="dxa"/>
            <w:tcBorders>
              <w:top w:val="single" w:sz="4" w:space="0" w:color="auto"/>
              <w:left w:val="single" w:sz="4" w:space="0" w:color="auto"/>
              <w:bottom w:val="single" w:sz="4" w:space="0" w:color="auto"/>
              <w:right w:val="single" w:sz="4" w:space="0" w:color="auto"/>
            </w:tcBorders>
          </w:tcPr>
          <w:p w14:paraId="2D75902B"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GABRIELA MARTÍNEZ </w:t>
            </w:r>
            <w:proofErr w:type="spellStart"/>
            <w:r>
              <w:rPr>
                <w:rFonts w:asciiTheme="minorHAnsi" w:hAnsiTheme="minorHAnsi" w:cstheme="minorHAnsi"/>
                <w:b/>
                <w:bCs/>
                <w:sz w:val="20"/>
                <w:szCs w:val="20"/>
              </w:rPr>
              <w:t>MARTÍNEZ</w:t>
            </w:r>
            <w:proofErr w:type="spellEnd"/>
          </w:p>
          <w:p w14:paraId="12289911"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adscrita al módulo médico</w:t>
            </w:r>
          </w:p>
          <w:p w14:paraId="3A84D3AE"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diciembre de 2020</w:t>
            </w:r>
          </w:p>
        </w:tc>
        <w:tc>
          <w:tcPr>
            <w:tcW w:w="4439" w:type="dxa"/>
            <w:tcBorders>
              <w:top w:val="single" w:sz="4" w:space="0" w:color="auto"/>
              <w:left w:val="single" w:sz="4" w:space="0" w:color="auto"/>
              <w:bottom w:val="single" w:sz="4" w:space="0" w:color="auto"/>
              <w:right w:val="single" w:sz="4" w:space="0" w:color="auto"/>
            </w:tcBorders>
          </w:tcPr>
          <w:p w14:paraId="14B97E06" w14:textId="79569DFC"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once de diciembre de dos mil veinte.</w:t>
            </w:r>
          </w:p>
        </w:tc>
      </w:tr>
      <w:tr w:rsidR="0015695F" w:rsidRPr="00A45318" w14:paraId="6729601A" w14:textId="77777777" w:rsidTr="00D1384D">
        <w:tc>
          <w:tcPr>
            <w:tcW w:w="3255" w:type="dxa"/>
            <w:tcBorders>
              <w:top w:val="single" w:sz="4" w:space="0" w:color="auto"/>
              <w:left w:val="single" w:sz="4" w:space="0" w:color="auto"/>
              <w:bottom w:val="single" w:sz="4" w:space="0" w:color="auto"/>
              <w:right w:val="single" w:sz="4" w:space="0" w:color="auto"/>
            </w:tcBorders>
          </w:tcPr>
          <w:p w14:paraId="2FACC83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KARINA ROMERO MOYA</w:t>
            </w:r>
          </w:p>
          <w:p w14:paraId="128A2C3E"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adscrita a la Dirección Jurídica del Tribunal Superior de Justicia del Estado</w:t>
            </w:r>
          </w:p>
          <w:p w14:paraId="59D011D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13 de diciembre de 2020</w:t>
            </w:r>
          </w:p>
        </w:tc>
        <w:tc>
          <w:tcPr>
            <w:tcW w:w="4439" w:type="dxa"/>
            <w:tcBorders>
              <w:top w:val="single" w:sz="4" w:space="0" w:color="auto"/>
              <w:left w:val="single" w:sz="4" w:space="0" w:color="auto"/>
              <w:bottom w:val="single" w:sz="4" w:space="0" w:color="auto"/>
              <w:right w:val="single" w:sz="4" w:space="0" w:color="auto"/>
            </w:tcBorders>
          </w:tcPr>
          <w:p w14:paraId="1E48BA8C" w14:textId="1E5B94D3"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catorce de diciembre de dos mil veinte.</w:t>
            </w:r>
          </w:p>
        </w:tc>
      </w:tr>
      <w:tr w:rsidR="0015695F" w:rsidRPr="00A45318" w14:paraId="239E7CF4" w14:textId="77777777" w:rsidTr="00D1384D">
        <w:tc>
          <w:tcPr>
            <w:tcW w:w="3255" w:type="dxa"/>
            <w:tcBorders>
              <w:top w:val="single" w:sz="4" w:space="0" w:color="auto"/>
              <w:left w:val="single" w:sz="4" w:space="0" w:color="auto"/>
              <w:bottom w:val="single" w:sz="4" w:space="0" w:color="auto"/>
              <w:right w:val="single" w:sz="4" w:space="0" w:color="auto"/>
            </w:tcBorders>
          </w:tcPr>
          <w:p w14:paraId="3958BE15"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ARACELI PILOTZI ROMANO</w:t>
            </w:r>
          </w:p>
          <w:p w14:paraId="1C80F00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adscrito al Consejo de la Judicatura del Estado.</w:t>
            </w:r>
          </w:p>
          <w:p w14:paraId="19858341"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diciembre de 2020</w:t>
            </w:r>
          </w:p>
        </w:tc>
        <w:tc>
          <w:tcPr>
            <w:tcW w:w="4439" w:type="dxa"/>
            <w:tcBorders>
              <w:top w:val="single" w:sz="4" w:space="0" w:color="auto"/>
              <w:left w:val="single" w:sz="4" w:space="0" w:color="auto"/>
              <w:bottom w:val="single" w:sz="4" w:space="0" w:color="auto"/>
              <w:right w:val="single" w:sz="4" w:space="0" w:color="auto"/>
            </w:tcBorders>
          </w:tcPr>
          <w:p w14:paraId="3209235D" w14:textId="6D629676"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dieciséis de diciembre de dos mil veinte.</w:t>
            </w:r>
          </w:p>
        </w:tc>
      </w:tr>
      <w:tr w:rsidR="0015695F" w:rsidRPr="00A45318" w14:paraId="6EBBBAB6" w14:textId="77777777" w:rsidTr="00D1384D">
        <w:tc>
          <w:tcPr>
            <w:tcW w:w="3255" w:type="dxa"/>
            <w:tcBorders>
              <w:top w:val="single" w:sz="4" w:space="0" w:color="auto"/>
              <w:left w:val="single" w:sz="4" w:space="0" w:color="auto"/>
              <w:bottom w:val="single" w:sz="4" w:space="0" w:color="auto"/>
              <w:right w:val="single" w:sz="4" w:space="0" w:color="auto"/>
            </w:tcBorders>
          </w:tcPr>
          <w:p w14:paraId="122C722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 en Admón. </w:t>
            </w:r>
            <w:proofErr w:type="spellStart"/>
            <w:r>
              <w:rPr>
                <w:rFonts w:asciiTheme="minorHAnsi" w:hAnsiTheme="minorHAnsi" w:cstheme="minorHAnsi"/>
                <w:b/>
                <w:bCs/>
                <w:sz w:val="20"/>
                <w:szCs w:val="20"/>
              </w:rPr>
              <w:t>Emp</w:t>
            </w:r>
            <w:proofErr w:type="spellEnd"/>
            <w:r>
              <w:rPr>
                <w:rFonts w:asciiTheme="minorHAnsi" w:hAnsiTheme="minorHAnsi" w:cstheme="minorHAnsi"/>
                <w:b/>
                <w:bCs/>
                <w:sz w:val="20"/>
                <w:szCs w:val="20"/>
              </w:rPr>
              <w:t>. OSCAR DAVID JORDÁN VÁZQUEZ</w:t>
            </w:r>
          </w:p>
          <w:p w14:paraId="4E2365DB"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técnico adscrito al Departamento de Control de Bienes Muebles e Inmuebles. </w:t>
            </w:r>
          </w:p>
          <w:p w14:paraId="3F0764C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diciembre de 2020</w:t>
            </w:r>
          </w:p>
        </w:tc>
        <w:tc>
          <w:tcPr>
            <w:tcW w:w="4439" w:type="dxa"/>
            <w:tcBorders>
              <w:top w:val="single" w:sz="4" w:space="0" w:color="auto"/>
              <w:left w:val="single" w:sz="4" w:space="0" w:color="auto"/>
              <w:bottom w:val="single" w:sz="4" w:space="0" w:color="auto"/>
              <w:right w:val="single" w:sz="4" w:space="0" w:color="auto"/>
            </w:tcBorders>
          </w:tcPr>
          <w:p w14:paraId="19B2783F" w14:textId="2CC04E21" w:rsidR="0015695F" w:rsidRPr="008B676E"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dieciséis de diciembre de dos mil veinte.</w:t>
            </w:r>
          </w:p>
        </w:tc>
      </w:tr>
      <w:tr w:rsidR="0015695F" w:rsidRPr="00DD0022" w14:paraId="2AE9E33D" w14:textId="77777777" w:rsidTr="00D1384D">
        <w:tc>
          <w:tcPr>
            <w:tcW w:w="3255" w:type="dxa"/>
            <w:tcBorders>
              <w:top w:val="single" w:sz="4" w:space="0" w:color="auto"/>
              <w:left w:val="single" w:sz="4" w:space="0" w:color="auto"/>
              <w:bottom w:val="single" w:sz="4" w:space="0" w:color="auto"/>
              <w:right w:val="single" w:sz="4" w:space="0" w:color="auto"/>
            </w:tcBorders>
          </w:tcPr>
          <w:p w14:paraId="32F6D04E"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sidRPr="00DD0022">
              <w:rPr>
                <w:rFonts w:asciiTheme="minorHAnsi" w:hAnsiTheme="minorHAnsi" w:cstheme="minorHAnsi"/>
                <w:b/>
                <w:bCs/>
                <w:sz w:val="20"/>
                <w:szCs w:val="20"/>
              </w:rPr>
              <w:lastRenderedPageBreak/>
              <w:t>Lic. CLAUDIA BERENICE RAMÍREZ DOMÍNGUEZ</w:t>
            </w:r>
            <w:r>
              <w:rPr>
                <w:rFonts w:asciiTheme="minorHAnsi" w:hAnsiTheme="minorHAnsi" w:cstheme="minorHAnsi"/>
                <w:b/>
                <w:bCs/>
                <w:sz w:val="20"/>
                <w:szCs w:val="20"/>
              </w:rPr>
              <w:t>.</w:t>
            </w:r>
          </w:p>
          <w:p w14:paraId="41A2014D"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adscrita al Juzgado Tercero de lo Civil del Distrito Judicial de Cuauhtémoc y de Extinción de Dominio del Estado.</w:t>
            </w:r>
          </w:p>
          <w:p w14:paraId="7F18ACF4" w14:textId="77777777" w:rsidR="0015695F" w:rsidRPr="00DD0022"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diciembre de 2020</w:t>
            </w:r>
          </w:p>
        </w:tc>
        <w:tc>
          <w:tcPr>
            <w:tcW w:w="4439" w:type="dxa"/>
            <w:tcBorders>
              <w:top w:val="single" w:sz="4" w:space="0" w:color="auto"/>
              <w:left w:val="single" w:sz="4" w:space="0" w:color="auto"/>
              <w:bottom w:val="single" w:sz="4" w:space="0" w:color="auto"/>
              <w:right w:val="single" w:sz="4" w:space="0" w:color="auto"/>
            </w:tcBorders>
          </w:tcPr>
          <w:p w14:paraId="70AFFF81" w14:textId="6252C07E" w:rsidR="0015695F" w:rsidRPr="00DD0022"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dieciséis de diciembre de dos mil veinte.</w:t>
            </w:r>
          </w:p>
        </w:tc>
      </w:tr>
      <w:tr w:rsidR="0015695F" w:rsidRPr="00DD0022" w14:paraId="3E4827FE" w14:textId="77777777" w:rsidTr="00D1384D">
        <w:tc>
          <w:tcPr>
            <w:tcW w:w="3255" w:type="dxa"/>
            <w:tcBorders>
              <w:top w:val="single" w:sz="4" w:space="0" w:color="auto"/>
              <w:left w:val="single" w:sz="4" w:space="0" w:color="auto"/>
              <w:bottom w:val="single" w:sz="4" w:space="0" w:color="auto"/>
              <w:right w:val="single" w:sz="4" w:space="0" w:color="auto"/>
            </w:tcBorders>
          </w:tcPr>
          <w:p w14:paraId="69BF59DF"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ZUGEY ZEMPOALTECA TLAPALE</w:t>
            </w:r>
          </w:p>
          <w:p w14:paraId="6CE7C17C"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en funciones de secretaria técnica del Comité de Transparencia del Poder Judicial del Estado.</w:t>
            </w:r>
          </w:p>
          <w:p w14:paraId="11F6AD75" w14:textId="77777777" w:rsidR="0015695F" w:rsidRPr="00DD0022"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diciembre de 2020</w:t>
            </w:r>
          </w:p>
        </w:tc>
        <w:tc>
          <w:tcPr>
            <w:tcW w:w="4439" w:type="dxa"/>
            <w:tcBorders>
              <w:top w:val="single" w:sz="4" w:space="0" w:color="auto"/>
              <w:left w:val="single" w:sz="4" w:space="0" w:color="auto"/>
              <w:bottom w:val="single" w:sz="4" w:space="0" w:color="auto"/>
              <w:right w:val="single" w:sz="4" w:space="0" w:color="auto"/>
            </w:tcBorders>
          </w:tcPr>
          <w:p w14:paraId="3F691B46" w14:textId="426F1E8F" w:rsidR="0015695F" w:rsidRPr="00DD0022"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dieciocho de diciembre de dos mil veinte.</w:t>
            </w:r>
          </w:p>
        </w:tc>
      </w:tr>
      <w:tr w:rsidR="0015695F" w:rsidRPr="00DD0022" w14:paraId="0B5811E3" w14:textId="77777777" w:rsidTr="00D1384D">
        <w:tc>
          <w:tcPr>
            <w:tcW w:w="3255" w:type="dxa"/>
            <w:tcBorders>
              <w:top w:val="single" w:sz="4" w:space="0" w:color="auto"/>
              <w:left w:val="single" w:sz="4" w:space="0" w:color="auto"/>
              <w:bottom w:val="single" w:sz="4" w:space="0" w:color="auto"/>
              <w:right w:val="single" w:sz="4" w:space="0" w:color="auto"/>
            </w:tcBorders>
          </w:tcPr>
          <w:p w14:paraId="713313C3"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JORGE ROSAS LUNA</w:t>
            </w:r>
          </w:p>
          <w:p w14:paraId="4F8A0D89"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adscrito a la Comisión de Administración del Consejo de la Judicatura del Estado</w:t>
            </w:r>
          </w:p>
          <w:p w14:paraId="7E36179C"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diciembre de 2020</w:t>
            </w:r>
          </w:p>
        </w:tc>
        <w:tc>
          <w:tcPr>
            <w:tcW w:w="4439" w:type="dxa"/>
            <w:tcBorders>
              <w:top w:val="single" w:sz="4" w:space="0" w:color="auto"/>
              <w:left w:val="single" w:sz="4" w:space="0" w:color="auto"/>
              <w:bottom w:val="single" w:sz="4" w:space="0" w:color="auto"/>
              <w:right w:val="single" w:sz="4" w:space="0" w:color="auto"/>
            </w:tcBorders>
          </w:tcPr>
          <w:p w14:paraId="7C34A983" w14:textId="0C21787B" w:rsidR="0015695F" w:rsidRPr="00DD0022"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dieciocho de diciembre de dos mil veinte.</w:t>
            </w:r>
          </w:p>
        </w:tc>
      </w:tr>
      <w:tr w:rsidR="0015695F" w:rsidRPr="00DD0022" w14:paraId="0D90D877" w14:textId="77777777" w:rsidTr="00D1384D">
        <w:tc>
          <w:tcPr>
            <w:tcW w:w="3255" w:type="dxa"/>
            <w:tcBorders>
              <w:top w:val="single" w:sz="4" w:space="0" w:color="auto"/>
              <w:left w:val="single" w:sz="4" w:space="0" w:color="auto"/>
              <w:bottom w:val="single" w:sz="4" w:space="0" w:color="auto"/>
              <w:right w:val="single" w:sz="4" w:space="0" w:color="auto"/>
            </w:tcBorders>
          </w:tcPr>
          <w:p w14:paraId="4CB2D85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FLORIDA HERNÁNDEZ RODRÍGUEZ</w:t>
            </w:r>
          </w:p>
          <w:p w14:paraId="0422D8F4"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Taquimecanógrafa adscrita al Centro Regional de Justicia Alternativa de San Pablo del Monte. </w:t>
            </w:r>
          </w:p>
          <w:p w14:paraId="47E9BD77"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diciembre de 2020</w:t>
            </w:r>
          </w:p>
        </w:tc>
        <w:tc>
          <w:tcPr>
            <w:tcW w:w="4439" w:type="dxa"/>
            <w:tcBorders>
              <w:top w:val="single" w:sz="4" w:space="0" w:color="auto"/>
              <w:left w:val="single" w:sz="4" w:space="0" w:color="auto"/>
              <w:bottom w:val="single" w:sz="4" w:space="0" w:color="auto"/>
              <w:right w:val="single" w:sz="4" w:space="0" w:color="auto"/>
            </w:tcBorders>
          </w:tcPr>
          <w:p w14:paraId="6D165A3D" w14:textId="6536C2B7" w:rsidR="0015695F" w:rsidRPr="00DD0022" w:rsidRDefault="00FA4AD6"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dieciocho de diciembre de dos mil veinte.</w:t>
            </w:r>
          </w:p>
        </w:tc>
      </w:tr>
      <w:tr w:rsidR="0015695F" w:rsidRPr="00DD0022" w14:paraId="68D69A28" w14:textId="77777777" w:rsidTr="00D1384D">
        <w:tc>
          <w:tcPr>
            <w:tcW w:w="3255" w:type="dxa"/>
            <w:tcBorders>
              <w:top w:val="single" w:sz="4" w:space="0" w:color="auto"/>
              <w:left w:val="single" w:sz="4" w:space="0" w:color="auto"/>
              <w:bottom w:val="single" w:sz="4" w:space="0" w:color="auto"/>
              <w:right w:val="single" w:sz="4" w:space="0" w:color="auto"/>
            </w:tcBorders>
          </w:tcPr>
          <w:p w14:paraId="08CCFBEA"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EMMANUEL MORALES PULIDO</w:t>
            </w:r>
          </w:p>
          <w:p w14:paraId="3AE8F9B4" w14:textId="77777777" w:rsidR="0015695F" w:rsidRDefault="0015695F"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Taquimecanógrafo sindicalizado adscrito al Archivo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16C042FD" w14:textId="2705F74F" w:rsidR="0015695F" w:rsidRPr="00DD0022" w:rsidRDefault="0015695F"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y cargo, al Juzgado de Control y de Juicio Oral del Distrito Judicial de Guridi y Alcocer, a partir del </w:t>
            </w:r>
            <w:r w:rsidR="00D83F7D">
              <w:rPr>
                <w:rFonts w:asciiTheme="minorHAnsi" w:hAnsiTheme="minorHAnsi" w:cstheme="minorHAnsi"/>
                <w:i/>
                <w:iCs/>
                <w:sz w:val="20"/>
                <w:szCs w:val="20"/>
              </w:rPr>
              <w:t>tres</w:t>
            </w:r>
            <w:r>
              <w:rPr>
                <w:rFonts w:asciiTheme="minorHAnsi" w:hAnsiTheme="minorHAnsi" w:cstheme="minorHAnsi"/>
                <w:i/>
                <w:iCs/>
                <w:sz w:val="20"/>
                <w:szCs w:val="20"/>
              </w:rPr>
              <w:t xml:space="preserve"> de diciembre de 2020. </w:t>
            </w:r>
          </w:p>
        </w:tc>
      </w:tr>
      <w:tr w:rsidR="00F91152" w:rsidRPr="00DD0022" w14:paraId="51F1CC05" w14:textId="77777777" w:rsidTr="00D1384D">
        <w:tc>
          <w:tcPr>
            <w:tcW w:w="3255" w:type="dxa"/>
            <w:tcBorders>
              <w:top w:val="single" w:sz="4" w:space="0" w:color="auto"/>
              <w:left w:val="single" w:sz="4" w:space="0" w:color="auto"/>
              <w:bottom w:val="single" w:sz="4" w:space="0" w:color="auto"/>
              <w:right w:val="single" w:sz="4" w:space="0" w:color="auto"/>
            </w:tcBorders>
          </w:tcPr>
          <w:p w14:paraId="312DD5C4" w14:textId="77777777" w:rsidR="00F91152" w:rsidRDefault="00F91152"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CRISTIAN DENYS HERNÁNDEZ JUÁREZ</w:t>
            </w:r>
          </w:p>
          <w:p w14:paraId="3D1F4EE7" w14:textId="500A2B59" w:rsidR="00F91152" w:rsidRDefault="00F91152" w:rsidP="00D1384D">
            <w:pPr>
              <w:pStyle w:val="Sinespaciado"/>
              <w:tabs>
                <w:tab w:val="left" w:pos="1134"/>
              </w:tabs>
              <w:spacing w:line="480" w:lineRule="auto"/>
              <w:jc w:val="both"/>
              <w:rPr>
                <w:rFonts w:asciiTheme="minorHAnsi" w:hAnsiTheme="minorHAnsi" w:cstheme="minorHAnsi"/>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7522C523" w14:textId="01A3C9B9" w:rsidR="00F91152" w:rsidRDefault="00F91152"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r w:rsidR="00EF1C92">
              <w:rPr>
                <w:rFonts w:asciiTheme="minorHAnsi" w:hAnsiTheme="minorHAnsi" w:cstheme="minorHAnsi"/>
                <w:i/>
                <w:iCs/>
                <w:sz w:val="20"/>
                <w:szCs w:val="20"/>
              </w:rPr>
              <w:t>taquimecanógrafa</w:t>
            </w:r>
            <w:r>
              <w:rPr>
                <w:rFonts w:asciiTheme="minorHAnsi" w:hAnsiTheme="minorHAnsi" w:cstheme="minorHAnsi"/>
                <w:i/>
                <w:iCs/>
                <w:sz w:val="20"/>
                <w:szCs w:val="20"/>
              </w:rPr>
              <w:t xml:space="preserve"> (nivel 3) adscrita a la Secretaría Técnica de la Presidencia del Tribunal Superior de Justicia del Estado, de manera interina, por el término de tres meses, a partir del </w:t>
            </w:r>
            <w:r w:rsidR="00EF1C92">
              <w:rPr>
                <w:rFonts w:asciiTheme="minorHAnsi" w:hAnsiTheme="minorHAnsi" w:cstheme="minorHAnsi"/>
                <w:i/>
                <w:iCs/>
                <w:sz w:val="20"/>
                <w:szCs w:val="20"/>
              </w:rPr>
              <w:t>uno de diciemb</w:t>
            </w:r>
            <w:r w:rsidR="00FA4AD6">
              <w:rPr>
                <w:rFonts w:asciiTheme="minorHAnsi" w:hAnsiTheme="minorHAnsi" w:cstheme="minorHAnsi"/>
                <w:i/>
                <w:iCs/>
                <w:sz w:val="20"/>
                <w:szCs w:val="20"/>
              </w:rPr>
              <w:t>r</w:t>
            </w:r>
            <w:r w:rsidR="00EF1C92">
              <w:rPr>
                <w:rFonts w:asciiTheme="minorHAnsi" w:hAnsiTheme="minorHAnsi" w:cstheme="minorHAnsi"/>
                <w:i/>
                <w:iCs/>
                <w:sz w:val="20"/>
                <w:szCs w:val="20"/>
              </w:rPr>
              <w:t>e</w:t>
            </w:r>
            <w:r w:rsidR="00FA4AD6">
              <w:rPr>
                <w:rFonts w:asciiTheme="minorHAnsi" w:hAnsiTheme="minorHAnsi" w:cstheme="minorHAnsi"/>
                <w:i/>
                <w:iCs/>
                <w:sz w:val="20"/>
                <w:szCs w:val="20"/>
              </w:rPr>
              <w:t xml:space="preserve"> de dos mil veinte. </w:t>
            </w:r>
          </w:p>
        </w:tc>
      </w:tr>
      <w:tr w:rsidR="00F91152" w:rsidRPr="00DD0022" w14:paraId="0A586F14" w14:textId="77777777" w:rsidTr="00D1384D">
        <w:tc>
          <w:tcPr>
            <w:tcW w:w="3255" w:type="dxa"/>
            <w:tcBorders>
              <w:top w:val="single" w:sz="4" w:space="0" w:color="auto"/>
              <w:left w:val="single" w:sz="4" w:space="0" w:color="auto"/>
              <w:bottom w:val="single" w:sz="4" w:space="0" w:color="auto"/>
              <w:right w:val="single" w:sz="4" w:space="0" w:color="auto"/>
            </w:tcBorders>
          </w:tcPr>
          <w:p w14:paraId="0236A839" w14:textId="748F353C" w:rsidR="00F91152" w:rsidRDefault="00E70A37"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PAMELA ITZEL PIEDRAS MASTRANZO</w:t>
            </w:r>
          </w:p>
        </w:tc>
        <w:tc>
          <w:tcPr>
            <w:tcW w:w="4439" w:type="dxa"/>
            <w:tcBorders>
              <w:top w:val="single" w:sz="4" w:space="0" w:color="auto"/>
              <w:left w:val="single" w:sz="4" w:space="0" w:color="auto"/>
              <w:bottom w:val="single" w:sz="4" w:space="0" w:color="auto"/>
              <w:right w:val="single" w:sz="4" w:space="0" w:color="auto"/>
            </w:tcBorders>
          </w:tcPr>
          <w:p w14:paraId="05E05639" w14:textId="16FA1937" w:rsidR="00F91152" w:rsidRDefault="00E70A37" w:rsidP="00D1384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auxiliar técnico (nivel 3) adscrita al Centro Estatal de Justicia Alternativa del Estado, de manera interina, por el término de tres meses, a partir del </w:t>
            </w:r>
            <w:r w:rsidR="00EF1C92">
              <w:rPr>
                <w:rFonts w:asciiTheme="minorHAnsi" w:hAnsiTheme="minorHAnsi" w:cstheme="minorHAnsi"/>
                <w:i/>
                <w:iCs/>
                <w:sz w:val="20"/>
                <w:szCs w:val="20"/>
              </w:rPr>
              <w:t>uno de diciembre</w:t>
            </w:r>
            <w:r w:rsidR="00FA4AD6">
              <w:rPr>
                <w:rFonts w:asciiTheme="minorHAnsi" w:hAnsiTheme="minorHAnsi" w:cstheme="minorHAnsi"/>
                <w:i/>
                <w:iCs/>
                <w:sz w:val="20"/>
                <w:szCs w:val="20"/>
              </w:rPr>
              <w:t xml:space="preserve"> de dos mil veinte. </w:t>
            </w:r>
          </w:p>
        </w:tc>
      </w:tr>
      <w:tr w:rsidR="00EF1C92" w:rsidRPr="00DD0022" w14:paraId="71C748A9" w14:textId="77777777" w:rsidTr="00D1384D">
        <w:tc>
          <w:tcPr>
            <w:tcW w:w="3255" w:type="dxa"/>
            <w:tcBorders>
              <w:top w:val="single" w:sz="4" w:space="0" w:color="auto"/>
              <w:left w:val="single" w:sz="4" w:space="0" w:color="auto"/>
              <w:bottom w:val="single" w:sz="4" w:space="0" w:color="auto"/>
              <w:right w:val="single" w:sz="4" w:space="0" w:color="auto"/>
            </w:tcBorders>
          </w:tcPr>
          <w:p w14:paraId="2625B8F7" w14:textId="77777777" w:rsidR="00EF1C92" w:rsidRDefault="00EF1C92"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3FC500E7" w14:textId="003D544D" w:rsidR="00EF1C92"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EF1C92">
              <w:rPr>
                <w:rFonts w:asciiTheme="minorHAnsi" w:hAnsiTheme="minorHAnsi" w:cstheme="minorHAnsi"/>
                <w:b/>
                <w:bCs/>
                <w:sz w:val="20"/>
                <w:szCs w:val="20"/>
              </w:rPr>
              <w:t>TERESA JIMÉNEZ</w:t>
            </w:r>
            <w:r>
              <w:rPr>
                <w:rFonts w:asciiTheme="minorHAnsi" w:hAnsiTheme="minorHAnsi" w:cstheme="minorHAnsi"/>
                <w:b/>
                <w:bCs/>
                <w:sz w:val="20"/>
                <w:szCs w:val="20"/>
              </w:rPr>
              <w:t xml:space="preserve"> VÁZQUEZ</w:t>
            </w:r>
          </w:p>
          <w:p w14:paraId="3B8CE04F" w14:textId="786751C0" w:rsidR="00EF1C92"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de lo Civil del Distrito Judicial de Juárez</w:t>
            </w:r>
            <w:r w:rsidR="00EF1C92">
              <w:rPr>
                <w:rFonts w:asciiTheme="minorHAnsi" w:hAnsiTheme="minorHAnsi" w:cstheme="minorHAnsi"/>
                <w:b/>
                <w:bCs/>
                <w:sz w:val="20"/>
                <w:szCs w:val="20"/>
              </w:rPr>
              <w:t xml:space="preserve"> </w:t>
            </w:r>
          </w:p>
          <w:p w14:paraId="0DE3FC68" w14:textId="77777777" w:rsidR="00EF1C92"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EF1C92">
              <w:rPr>
                <w:rFonts w:asciiTheme="minorHAnsi" w:hAnsiTheme="minorHAnsi" w:cstheme="minorHAnsi"/>
                <w:b/>
                <w:bCs/>
                <w:sz w:val="20"/>
                <w:szCs w:val="20"/>
              </w:rPr>
              <w:t>ELIA MUSITO</w:t>
            </w:r>
            <w:r>
              <w:rPr>
                <w:rFonts w:asciiTheme="minorHAnsi" w:hAnsiTheme="minorHAnsi" w:cstheme="minorHAnsi"/>
                <w:b/>
                <w:bCs/>
                <w:sz w:val="20"/>
                <w:szCs w:val="20"/>
              </w:rPr>
              <w:t xml:space="preserve"> CORDOVA</w:t>
            </w:r>
          </w:p>
          <w:p w14:paraId="42F9DA82" w14:textId="2B986B2C" w:rsidR="00D83F7D"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Secretaria de acuerdos del Juzgado </w:t>
            </w:r>
            <w:r w:rsidR="001C1FD7">
              <w:rPr>
                <w:rFonts w:asciiTheme="minorHAnsi" w:hAnsiTheme="minorHAnsi" w:cstheme="minorHAnsi"/>
                <w:b/>
                <w:bCs/>
                <w:sz w:val="20"/>
                <w:szCs w:val="20"/>
              </w:rPr>
              <w:t>Segundo</w:t>
            </w:r>
            <w:r>
              <w:rPr>
                <w:rFonts w:asciiTheme="minorHAnsi" w:hAnsiTheme="minorHAnsi" w:cstheme="minorHAnsi"/>
                <w:b/>
                <w:bCs/>
                <w:sz w:val="20"/>
                <w:szCs w:val="20"/>
              </w:rPr>
              <w:t xml:space="preserve"> de lo Civil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52BA95D0" w14:textId="77777777" w:rsidR="00EF1C92" w:rsidRPr="00D83F7D" w:rsidRDefault="00D83F7D" w:rsidP="00D1384D">
            <w:pPr>
              <w:pStyle w:val="Sinespaciado"/>
              <w:tabs>
                <w:tab w:val="left" w:pos="1134"/>
              </w:tabs>
              <w:spacing w:line="480" w:lineRule="auto"/>
              <w:jc w:val="both"/>
              <w:rPr>
                <w:rFonts w:asciiTheme="minorHAnsi" w:hAnsiTheme="minorHAnsi" w:cstheme="minorHAnsi"/>
                <w:i/>
                <w:iCs/>
                <w:sz w:val="20"/>
                <w:szCs w:val="20"/>
              </w:rPr>
            </w:pPr>
            <w:r w:rsidRPr="00D83F7D">
              <w:rPr>
                <w:rFonts w:asciiTheme="minorHAnsi" w:hAnsiTheme="minorHAnsi" w:cstheme="minorHAnsi"/>
                <w:i/>
                <w:iCs/>
                <w:sz w:val="20"/>
                <w:szCs w:val="20"/>
              </w:rPr>
              <w:t xml:space="preserve">Por necesidades del servicio, </w:t>
            </w:r>
          </w:p>
          <w:p w14:paraId="5B122AF9" w14:textId="6BB56A10" w:rsidR="00D83F7D" w:rsidRPr="00D83F7D" w:rsidRDefault="00D83F7D" w:rsidP="00D83F7D">
            <w:pPr>
              <w:pStyle w:val="Sinespaciado"/>
              <w:tabs>
                <w:tab w:val="left" w:pos="1134"/>
              </w:tabs>
              <w:spacing w:line="480" w:lineRule="auto"/>
              <w:jc w:val="both"/>
              <w:rPr>
                <w:rFonts w:asciiTheme="minorHAnsi" w:hAnsiTheme="minorHAnsi" w:cstheme="minorHAnsi"/>
                <w:i/>
                <w:iCs/>
                <w:sz w:val="20"/>
                <w:szCs w:val="20"/>
              </w:rPr>
            </w:pPr>
            <w:r w:rsidRPr="00D83F7D">
              <w:rPr>
                <w:rFonts w:asciiTheme="minorHAnsi" w:hAnsiTheme="minorHAnsi" w:cstheme="minorHAnsi"/>
                <w:i/>
                <w:iCs/>
                <w:sz w:val="20"/>
                <w:szCs w:val="20"/>
              </w:rPr>
              <w:t xml:space="preserve">Lic. TERESA JIMÉNEZ VÁZQUEZ, como </w:t>
            </w:r>
            <w:proofErr w:type="gramStart"/>
            <w:r w:rsidRPr="00D83F7D">
              <w:rPr>
                <w:rFonts w:asciiTheme="minorHAnsi" w:hAnsiTheme="minorHAnsi" w:cstheme="minorHAnsi"/>
                <w:i/>
                <w:iCs/>
                <w:sz w:val="20"/>
                <w:szCs w:val="20"/>
              </w:rPr>
              <w:t>Secretaria</w:t>
            </w:r>
            <w:proofErr w:type="gramEnd"/>
            <w:r w:rsidRPr="00D83F7D">
              <w:rPr>
                <w:rFonts w:asciiTheme="minorHAnsi" w:hAnsiTheme="minorHAnsi" w:cstheme="minorHAnsi"/>
                <w:i/>
                <w:iCs/>
                <w:sz w:val="20"/>
                <w:szCs w:val="20"/>
              </w:rPr>
              <w:t xml:space="preserve"> de acuerdos del Juzgado </w:t>
            </w:r>
            <w:r w:rsidR="001C1FD7">
              <w:rPr>
                <w:rFonts w:asciiTheme="minorHAnsi" w:hAnsiTheme="minorHAnsi" w:cstheme="minorHAnsi"/>
                <w:i/>
                <w:iCs/>
                <w:sz w:val="20"/>
                <w:szCs w:val="20"/>
              </w:rPr>
              <w:t>Segundo</w:t>
            </w:r>
            <w:r w:rsidRPr="00D83F7D">
              <w:rPr>
                <w:rFonts w:asciiTheme="minorHAnsi" w:hAnsiTheme="minorHAnsi" w:cstheme="minorHAnsi"/>
                <w:i/>
                <w:iCs/>
                <w:sz w:val="20"/>
                <w:szCs w:val="20"/>
              </w:rPr>
              <w:t xml:space="preserve"> de lo Civil del Distrito Judicial de Cuauhtémoc</w:t>
            </w:r>
          </w:p>
          <w:p w14:paraId="4A663A28" w14:textId="5983FFB8" w:rsidR="00D83F7D" w:rsidRPr="00D83F7D" w:rsidRDefault="00D83F7D" w:rsidP="00D83F7D">
            <w:pPr>
              <w:pStyle w:val="Sinespaciado"/>
              <w:tabs>
                <w:tab w:val="left" w:pos="1134"/>
              </w:tabs>
              <w:spacing w:line="480" w:lineRule="auto"/>
              <w:jc w:val="both"/>
              <w:rPr>
                <w:rFonts w:asciiTheme="minorHAnsi" w:hAnsiTheme="minorHAnsi" w:cstheme="minorHAnsi"/>
                <w:i/>
                <w:iCs/>
                <w:sz w:val="20"/>
                <w:szCs w:val="20"/>
              </w:rPr>
            </w:pPr>
            <w:r w:rsidRPr="00D83F7D">
              <w:rPr>
                <w:rFonts w:asciiTheme="minorHAnsi" w:hAnsiTheme="minorHAnsi" w:cstheme="minorHAnsi"/>
                <w:i/>
                <w:iCs/>
                <w:sz w:val="20"/>
                <w:szCs w:val="20"/>
              </w:rPr>
              <w:t xml:space="preserve">Lic. ELIA MUSITO CORDOVA, como </w:t>
            </w:r>
            <w:proofErr w:type="gramStart"/>
            <w:r w:rsidRPr="00D83F7D">
              <w:rPr>
                <w:rFonts w:asciiTheme="minorHAnsi" w:hAnsiTheme="minorHAnsi" w:cstheme="minorHAnsi"/>
                <w:i/>
                <w:iCs/>
                <w:sz w:val="20"/>
                <w:szCs w:val="20"/>
              </w:rPr>
              <w:t>Secretaria</w:t>
            </w:r>
            <w:proofErr w:type="gramEnd"/>
            <w:r w:rsidRPr="00D83F7D">
              <w:rPr>
                <w:rFonts w:asciiTheme="minorHAnsi" w:hAnsiTheme="minorHAnsi" w:cstheme="minorHAnsi"/>
                <w:i/>
                <w:iCs/>
                <w:sz w:val="20"/>
                <w:szCs w:val="20"/>
              </w:rPr>
              <w:t xml:space="preserve"> de acuerdos del Juzgado de lo Civil del Distrito Judicial de Juárez </w:t>
            </w:r>
          </w:p>
          <w:p w14:paraId="7F117BA3" w14:textId="5D1F8282" w:rsidR="00D83F7D" w:rsidRPr="00D83F7D" w:rsidRDefault="00D83F7D" w:rsidP="00D83F7D">
            <w:pPr>
              <w:pStyle w:val="Sinespaciado"/>
              <w:tabs>
                <w:tab w:val="left" w:pos="1134"/>
              </w:tabs>
              <w:spacing w:line="480" w:lineRule="auto"/>
              <w:jc w:val="both"/>
              <w:rPr>
                <w:rFonts w:asciiTheme="minorHAnsi" w:hAnsiTheme="minorHAnsi" w:cstheme="minorHAnsi"/>
                <w:i/>
                <w:iCs/>
                <w:sz w:val="20"/>
                <w:szCs w:val="20"/>
              </w:rPr>
            </w:pPr>
            <w:r w:rsidRPr="00D83F7D">
              <w:rPr>
                <w:rFonts w:asciiTheme="minorHAnsi" w:hAnsiTheme="minorHAnsi" w:cstheme="minorHAnsi"/>
                <w:i/>
                <w:iCs/>
                <w:sz w:val="20"/>
                <w:szCs w:val="20"/>
              </w:rPr>
              <w:t xml:space="preserve">A partir del tres de diciembre de dos mil veinte, hasta nuevas instrucciones. </w:t>
            </w:r>
          </w:p>
          <w:p w14:paraId="4BDBD632" w14:textId="77777777" w:rsidR="00D83F7D" w:rsidRPr="00D83F7D" w:rsidRDefault="00D83F7D" w:rsidP="00D83F7D">
            <w:pPr>
              <w:pStyle w:val="Sinespaciado"/>
              <w:tabs>
                <w:tab w:val="left" w:pos="1134"/>
              </w:tabs>
              <w:spacing w:line="480" w:lineRule="auto"/>
              <w:jc w:val="both"/>
              <w:rPr>
                <w:rFonts w:asciiTheme="minorHAnsi" w:hAnsiTheme="minorHAnsi" w:cstheme="minorHAnsi"/>
                <w:i/>
                <w:iCs/>
                <w:sz w:val="20"/>
                <w:szCs w:val="20"/>
              </w:rPr>
            </w:pPr>
          </w:p>
          <w:p w14:paraId="064074A3" w14:textId="0F3DD900" w:rsidR="00D83F7D" w:rsidRPr="00D83F7D" w:rsidRDefault="00D83F7D" w:rsidP="00D1384D">
            <w:pPr>
              <w:pStyle w:val="Sinespaciado"/>
              <w:tabs>
                <w:tab w:val="left" w:pos="1134"/>
              </w:tabs>
              <w:spacing w:line="480" w:lineRule="auto"/>
              <w:jc w:val="both"/>
              <w:rPr>
                <w:rFonts w:asciiTheme="minorHAnsi" w:hAnsiTheme="minorHAnsi" w:cstheme="minorHAnsi"/>
                <w:i/>
                <w:iCs/>
                <w:sz w:val="20"/>
                <w:szCs w:val="20"/>
              </w:rPr>
            </w:pPr>
          </w:p>
        </w:tc>
      </w:tr>
      <w:tr w:rsidR="00EF1C92" w:rsidRPr="00D83F7D" w14:paraId="426F50DF" w14:textId="77777777" w:rsidTr="00D1384D">
        <w:tc>
          <w:tcPr>
            <w:tcW w:w="3255" w:type="dxa"/>
            <w:tcBorders>
              <w:top w:val="single" w:sz="4" w:space="0" w:color="auto"/>
              <w:left w:val="single" w:sz="4" w:space="0" w:color="auto"/>
              <w:bottom w:val="single" w:sz="4" w:space="0" w:color="auto"/>
              <w:right w:val="single" w:sz="4" w:space="0" w:color="auto"/>
            </w:tcBorders>
          </w:tcPr>
          <w:p w14:paraId="49D0B836" w14:textId="77777777" w:rsidR="00EF1C92" w:rsidRDefault="00EF1C92"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06FA70C3" w14:textId="3BCFE9E9" w:rsidR="00EF1C92" w:rsidRDefault="00D83F7D" w:rsidP="00D1384D">
            <w:pPr>
              <w:pStyle w:val="Sinespaciado"/>
              <w:tabs>
                <w:tab w:val="left" w:pos="1134"/>
              </w:tabs>
              <w:spacing w:line="480" w:lineRule="auto"/>
              <w:jc w:val="both"/>
              <w:rPr>
                <w:rFonts w:asciiTheme="minorHAnsi" w:hAnsiTheme="minorHAnsi" w:cstheme="minorHAnsi"/>
                <w:b/>
                <w:bCs/>
                <w:sz w:val="20"/>
                <w:szCs w:val="20"/>
              </w:rPr>
            </w:pPr>
            <w:r w:rsidRPr="00D83F7D">
              <w:rPr>
                <w:rFonts w:asciiTheme="minorHAnsi" w:hAnsiTheme="minorHAnsi" w:cstheme="minorHAnsi"/>
                <w:b/>
                <w:bCs/>
                <w:sz w:val="20"/>
                <w:szCs w:val="20"/>
              </w:rPr>
              <w:t xml:space="preserve">Lic. </w:t>
            </w:r>
            <w:r w:rsidR="00EF1C92" w:rsidRPr="00D83F7D">
              <w:rPr>
                <w:rFonts w:asciiTheme="minorHAnsi" w:hAnsiTheme="minorHAnsi" w:cstheme="minorHAnsi"/>
                <w:b/>
                <w:bCs/>
                <w:sz w:val="20"/>
                <w:szCs w:val="20"/>
              </w:rPr>
              <w:t>LIZ AURORA</w:t>
            </w:r>
            <w:r w:rsidRPr="00D83F7D">
              <w:rPr>
                <w:rFonts w:asciiTheme="minorHAnsi" w:hAnsiTheme="minorHAnsi" w:cstheme="minorHAnsi"/>
                <w:b/>
                <w:bCs/>
                <w:sz w:val="20"/>
                <w:szCs w:val="20"/>
              </w:rPr>
              <w:t xml:space="preserve"> SÁNCHEZ FUE</w:t>
            </w:r>
            <w:r>
              <w:rPr>
                <w:rFonts w:asciiTheme="minorHAnsi" w:hAnsiTheme="minorHAnsi" w:cstheme="minorHAnsi"/>
                <w:b/>
                <w:bCs/>
                <w:sz w:val="20"/>
                <w:szCs w:val="20"/>
              </w:rPr>
              <w:t>NTES</w:t>
            </w:r>
          </w:p>
          <w:p w14:paraId="324D6DC2" w14:textId="61D711EC" w:rsidR="00D83F7D" w:rsidRPr="00D83F7D"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sala del Juzgado de Control y de Juicio Oral del Distrito Judicial de Guridi y Alcocer</w:t>
            </w:r>
          </w:p>
          <w:p w14:paraId="119DF0DD" w14:textId="77777777" w:rsidR="00EF1C92"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EF1C92" w:rsidRPr="00D83F7D">
              <w:rPr>
                <w:rFonts w:asciiTheme="minorHAnsi" w:hAnsiTheme="minorHAnsi" w:cstheme="minorHAnsi"/>
                <w:b/>
                <w:bCs/>
                <w:sz w:val="20"/>
                <w:szCs w:val="20"/>
              </w:rPr>
              <w:t>SHUKA</w:t>
            </w:r>
            <w:r>
              <w:rPr>
                <w:rFonts w:asciiTheme="minorHAnsi" w:hAnsiTheme="minorHAnsi" w:cstheme="minorHAnsi"/>
                <w:b/>
                <w:bCs/>
                <w:sz w:val="20"/>
                <w:szCs w:val="20"/>
              </w:rPr>
              <w:t xml:space="preserve"> ZEMPOALTEA RODRÍGUEZ</w:t>
            </w:r>
          </w:p>
          <w:p w14:paraId="552ADAEA" w14:textId="1FA39D18" w:rsidR="00D83F7D" w:rsidRPr="00D83F7D" w:rsidRDefault="00D83F7D" w:rsidP="00D1384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Asistente de sala del Juzgado de Control y de Juicio Oral del Distrito Judicial de Sánchez Piedras y </w:t>
            </w:r>
            <w:r>
              <w:rPr>
                <w:rFonts w:asciiTheme="minorHAnsi" w:hAnsiTheme="minorHAnsi" w:cstheme="minorHAnsi"/>
                <w:b/>
                <w:bCs/>
                <w:sz w:val="20"/>
                <w:szCs w:val="20"/>
              </w:rPr>
              <w:lastRenderedPageBreak/>
              <w:t>Especializado en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5F498E05" w14:textId="77777777" w:rsidR="00EF1C92" w:rsidRPr="00CA2A8F" w:rsidRDefault="00D83F7D" w:rsidP="00D1384D">
            <w:pPr>
              <w:pStyle w:val="Sinespaciado"/>
              <w:tabs>
                <w:tab w:val="left" w:pos="1134"/>
              </w:tabs>
              <w:spacing w:line="480" w:lineRule="auto"/>
              <w:jc w:val="both"/>
              <w:rPr>
                <w:rFonts w:asciiTheme="minorHAnsi" w:hAnsiTheme="minorHAnsi" w:cstheme="minorHAnsi"/>
                <w:i/>
                <w:iCs/>
                <w:sz w:val="20"/>
                <w:szCs w:val="20"/>
              </w:rPr>
            </w:pPr>
            <w:r w:rsidRPr="00CA2A8F">
              <w:rPr>
                <w:rFonts w:asciiTheme="minorHAnsi" w:hAnsiTheme="minorHAnsi" w:cstheme="minorHAnsi"/>
                <w:i/>
                <w:iCs/>
                <w:sz w:val="20"/>
                <w:szCs w:val="20"/>
              </w:rPr>
              <w:lastRenderedPageBreak/>
              <w:t xml:space="preserve">Por necesidades del servicio, con su mismo nivel y cargo, </w:t>
            </w:r>
          </w:p>
          <w:p w14:paraId="23DA4C0E" w14:textId="00DA3689" w:rsidR="00D83F7D" w:rsidRPr="00CA2A8F" w:rsidRDefault="00D83F7D" w:rsidP="00D83F7D">
            <w:pPr>
              <w:pStyle w:val="Sinespaciado"/>
              <w:tabs>
                <w:tab w:val="left" w:pos="1134"/>
              </w:tabs>
              <w:spacing w:line="480" w:lineRule="auto"/>
              <w:jc w:val="both"/>
              <w:rPr>
                <w:rFonts w:asciiTheme="minorHAnsi" w:hAnsiTheme="minorHAnsi" w:cstheme="minorHAnsi"/>
                <w:i/>
                <w:iCs/>
                <w:sz w:val="20"/>
                <w:szCs w:val="20"/>
              </w:rPr>
            </w:pPr>
            <w:r w:rsidRPr="00CA2A8F">
              <w:rPr>
                <w:rFonts w:asciiTheme="minorHAnsi" w:hAnsiTheme="minorHAnsi" w:cstheme="minorHAnsi"/>
                <w:i/>
                <w:iCs/>
                <w:sz w:val="20"/>
                <w:szCs w:val="20"/>
              </w:rPr>
              <w:t>Lic. LIZ AURORA SÁNCHEZ FUENTES, como Asistente de sala del Juzgado de Control y de Juicio Oral del Distrito Judicial de Sánchez Piedras y Especializado en Justicia para Adolescentes del Estado</w:t>
            </w:r>
          </w:p>
          <w:p w14:paraId="6765CF7E" w14:textId="77777777" w:rsidR="00D83F7D" w:rsidRPr="00CA2A8F" w:rsidRDefault="00D83F7D" w:rsidP="00D83F7D">
            <w:pPr>
              <w:pStyle w:val="Sinespaciado"/>
              <w:tabs>
                <w:tab w:val="left" w:pos="1134"/>
              </w:tabs>
              <w:spacing w:line="480" w:lineRule="auto"/>
              <w:jc w:val="both"/>
              <w:rPr>
                <w:rFonts w:asciiTheme="minorHAnsi" w:hAnsiTheme="minorHAnsi" w:cstheme="minorHAnsi"/>
                <w:i/>
                <w:iCs/>
                <w:sz w:val="20"/>
                <w:szCs w:val="20"/>
              </w:rPr>
            </w:pPr>
            <w:r w:rsidRPr="00CA2A8F">
              <w:rPr>
                <w:rFonts w:asciiTheme="minorHAnsi" w:hAnsiTheme="minorHAnsi" w:cstheme="minorHAnsi"/>
                <w:i/>
                <w:iCs/>
                <w:sz w:val="20"/>
                <w:szCs w:val="20"/>
              </w:rPr>
              <w:t>Lic. SHUKA ZEMPOALTEA RODRÍGUEZ, como Asistente de sala del Juzgado de Control y de Juicio Oral del Distrito Judicial de Guridi y Alcocer</w:t>
            </w:r>
          </w:p>
          <w:p w14:paraId="52478E57" w14:textId="367A5F66" w:rsidR="00D83F7D" w:rsidRPr="00CA2A8F" w:rsidRDefault="00CA2A8F" w:rsidP="00D83F7D">
            <w:pPr>
              <w:pStyle w:val="Sinespaciado"/>
              <w:tabs>
                <w:tab w:val="left" w:pos="1134"/>
              </w:tabs>
              <w:spacing w:line="480" w:lineRule="auto"/>
              <w:jc w:val="both"/>
              <w:rPr>
                <w:rFonts w:asciiTheme="minorHAnsi" w:hAnsiTheme="minorHAnsi" w:cstheme="minorHAnsi"/>
                <w:i/>
                <w:iCs/>
                <w:sz w:val="20"/>
                <w:szCs w:val="20"/>
              </w:rPr>
            </w:pPr>
            <w:r w:rsidRPr="00CA2A8F">
              <w:rPr>
                <w:rFonts w:asciiTheme="minorHAnsi" w:hAnsiTheme="minorHAnsi" w:cstheme="minorHAnsi"/>
                <w:i/>
                <w:iCs/>
                <w:sz w:val="20"/>
                <w:szCs w:val="20"/>
              </w:rPr>
              <w:t>A partir del tres de diciembre de dos mil veinte, hasta nuevas instrucciones.</w:t>
            </w:r>
          </w:p>
          <w:p w14:paraId="4E6AC790" w14:textId="77777777" w:rsidR="00D83F7D" w:rsidRDefault="00D83F7D" w:rsidP="00D83F7D">
            <w:pPr>
              <w:pStyle w:val="Sinespaciado"/>
              <w:tabs>
                <w:tab w:val="left" w:pos="1134"/>
              </w:tabs>
              <w:spacing w:line="480" w:lineRule="auto"/>
              <w:jc w:val="both"/>
              <w:rPr>
                <w:rFonts w:asciiTheme="minorHAnsi" w:hAnsiTheme="minorHAnsi" w:cstheme="minorHAnsi"/>
                <w:b/>
                <w:bCs/>
                <w:sz w:val="20"/>
                <w:szCs w:val="20"/>
              </w:rPr>
            </w:pPr>
          </w:p>
          <w:p w14:paraId="681D2DB4" w14:textId="04056D95" w:rsidR="00D83F7D" w:rsidRPr="00D83F7D" w:rsidRDefault="00D83F7D" w:rsidP="00D1384D">
            <w:pPr>
              <w:pStyle w:val="Sinespaciado"/>
              <w:tabs>
                <w:tab w:val="left" w:pos="1134"/>
              </w:tabs>
              <w:spacing w:line="480" w:lineRule="auto"/>
              <w:jc w:val="both"/>
              <w:rPr>
                <w:rFonts w:asciiTheme="minorHAnsi" w:hAnsiTheme="minorHAnsi" w:cstheme="minorHAnsi"/>
                <w:i/>
                <w:iCs/>
                <w:sz w:val="20"/>
                <w:szCs w:val="20"/>
              </w:rPr>
            </w:pPr>
          </w:p>
        </w:tc>
      </w:tr>
    </w:tbl>
    <w:p w14:paraId="0BE4DDDB" w14:textId="77777777" w:rsidR="0015695F" w:rsidRPr="00D83F7D" w:rsidRDefault="0015695F" w:rsidP="0015695F">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661FCE8F" w14:textId="027815F2" w:rsidR="0015695F" w:rsidRPr="005333EC" w:rsidRDefault="0015695F" w:rsidP="0015695F">
      <w:pPr>
        <w:pStyle w:val="NormalWeb"/>
        <w:spacing w:before="0" w:beforeAutospacing="0" w:after="240" w:afterAutospacing="0" w:line="480" w:lineRule="auto"/>
        <w:jc w:val="both"/>
        <w:rPr>
          <w:rFonts w:asciiTheme="minorHAnsi" w:hAnsiTheme="minorHAnsi" w:cstheme="minorHAnsi"/>
          <w:color w:val="000000"/>
          <w:sz w:val="22"/>
          <w:szCs w:val="22"/>
        </w:rPr>
      </w:pPr>
      <w:r w:rsidRPr="005333EC">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sz w:val="22"/>
          <w:szCs w:val="22"/>
        </w:rPr>
        <w:t xml:space="preserve">; comuníquese también, en lo conducente, al Secretario General de Sindicato “7 de </w:t>
      </w:r>
      <w:proofErr w:type="gramStart"/>
      <w:r>
        <w:rPr>
          <w:rFonts w:asciiTheme="minorHAnsi" w:hAnsiTheme="minorHAnsi" w:cstheme="minorHAnsi"/>
          <w:i/>
          <w:iCs/>
          <w:color w:val="000000"/>
          <w:sz w:val="22"/>
          <w:szCs w:val="22"/>
        </w:rPr>
        <w:t>Mayo</w:t>
      </w:r>
      <w:proofErr w:type="gramEnd"/>
      <w:r>
        <w:rPr>
          <w:rFonts w:asciiTheme="minorHAnsi" w:hAnsiTheme="minorHAnsi" w:cstheme="minorHAnsi"/>
          <w:i/>
          <w:iCs/>
          <w:color w:val="000000"/>
          <w:sz w:val="22"/>
          <w:szCs w:val="22"/>
        </w:rPr>
        <w:t>”, para su conocimiento y efectos legales correspondientes.</w:t>
      </w:r>
      <w:r w:rsidRPr="005333EC">
        <w:rPr>
          <w:rFonts w:asciiTheme="minorHAnsi" w:hAnsiTheme="minorHAnsi" w:cstheme="minorHAnsi"/>
          <w:i/>
          <w:iCs/>
          <w:color w:val="000000"/>
          <w:sz w:val="22"/>
          <w:szCs w:val="22"/>
        </w:rPr>
        <w:t xml:space="preserve"> </w:t>
      </w:r>
      <w:r w:rsidRPr="00E82D75">
        <w:rPr>
          <w:rFonts w:asciiTheme="minorHAnsi" w:hAnsiTheme="minorHAnsi" w:cstheme="minorHAnsi"/>
          <w:color w:val="000000"/>
          <w:sz w:val="22"/>
          <w:szCs w:val="22"/>
          <w:u w:val="single"/>
        </w:rPr>
        <w:t xml:space="preserve">APROBADO POR </w:t>
      </w:r>
      <w:r w:rsidR="00C31F79">
        <w:rPr>
          <w:rFonts w:asciiTheme="minorHAnsi" w:hAnsiTheme="minorHAnsi" w:cstheme="minorHAnsi"/>
          <w:color w:val="000000"/>
          <w:sz w:val="22"/>
          <w:szCs w:val="22"/>
          <w:u w:val="single"/>
        </w:rPr>
        <w:t>UNANIMIDAD</w:t>
      </w:r>
      <w:r w:rsidRPr="00E82D75">
        <w:rPr>
          <w:rFonts w:asciiTheme="minorHAnsi" w:hAnsiTheme="minorHAnsi" w:cstheme="minorHAnsi"/>
          <w:color w:val="000000"/>
          <w:sz w:val="22"/>
          <w:szCs w:val="22"/>
          <w:u w:val="single"/>
        </w:rPr>
        <w:t xml:space="preserve"> DE VOTOS</w:t>
      </w:r>
      <w:r w:rsidRPr="00F910A6">
        <w:rPr>
          <w:rFonts w:asciiTheme="minorHAnsi" w:hAnsiTheme="minorHAnsi" w:cstheme="minorHAnsi"/>
          <w:color w:val="000000"/>
          <w:sz w:val="22"/>
          <w:szCs w:val="22"/>
        </w:rPr>
        <w:t>.</w:t>
      </w:r>
      <w:r w:rsidRPr="005333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w:t>
      </w:r>
    </w:p>
    <w:p w14:paraId="4857A8CB" w14:textId="0BCF3A9F" w:rsidR="00C4788A" w:rsidRPr="00304E3B" w:rsidRDefault="00304E3B" w:rsidP="0015695F">
      <w:pPr>
        <w:shd w:val="clear" w:color="auto" w:fill="FFFFFF"/>
        <w:spacing w:after="0" w:line="480" w:lineRule="auto"/>
        <w:ind w:firstLine="708"/>
        <w:jc w:val="both"/>
        <w:rPr>
          <w:rFonts w:eastAsia="Times New Roman" w:cs="Calibri"/>
          <w:b/>
          <w:bCs/>
          <w:lang w:eastAsia="es-MX"/>
        </w:rPr>
      </w:pPr>
      <w:r w:rsidRPr="00304E3B">
        <w:rPr>
          <w:rFonts w:eastAsia="Times New Roman" w:cs="Calibri"/>
          <w:b/>
          <w:bCs/>
          <w:lang w:eastAsia="es-MX"/>
        </w:rPr>
        <w:t>XIX/6</w:t>
      </w:r>
      <w:r w:rsidR="0015695F">
        <w:rPr>
          <w:rFonts w:eastAsia="Times New Roman" w:cs="Calibri"/>
          <w:b/>
          <w:bCs/>
          <w:lang w:eastAsia="es-MX"/>
        </w:rPr>
        <w:t>2</w:t>
      </w:r>
      <w:r w:rsidR="00C4788A" w:rsidRPr="00304E3B">
        <w:rPr>
          <w:rFonts w:eastAsia="Times New Roman" w:cs="Calibri"/>
          <w:b/>
          <w:bCs/>
          <w:lang w:eastAsia="es-MX"/>
        </w:rPr>
        <w:t xml:space="preserve">/2020. ASUNTOS GENERALES. - - - - - - - - - - - - - - - - - - - - - - - - - - - - - </w:t>
      </w:r>
      <w:r w:rsidR="0015695F">
        <w:rPr>
          <w:rFonts w:eastAsia="Times New Roman" w:cs="Calibri"/>
          <w:b/>
          <w:bCs/>
          <w:lang w:eastAsia="es-MX"/>
        </w:rPr>
        <w:t xml:space="preserve">- - </w:t>
      </w:r>
    </w:p>
    <w:p w14:paraId="6BA3109A" w14:textId="45848ED8" w:rsidR="00C91A5F" w:rsidRDefault="00C4788A" w:rsidP="0015695F">
      <w:pPr>
        <w:shd w:val="clear" w:color="auto" w:fill="FFFFFF"/>
        <w:spacing w:after="0" w:line="480" w:lineRule="auto"/>
        <w:ind w:firstLine="708"/>
        <w:jc w:val="both"/>
        <w:rPr>
          <w:rFonts w:eastAsia="Times New Roman" w:cs="Calibri"/>
          <w:b/>
          <w:bCs/>
          <w:lang w:eastAsia="es-MX"/>
        </w:rPr>
      </w:pPr>
      <w:r w:rsidRPr="00304E3B">
        <w:rPr>
          <w:rFonts w:eastAsia="Times New Roman" w:cs="Calibri"/>
          <w:b/>
          <w:bCs/>
          <w:lang w:eastAsia="es-MX"/>
        </w:rPr>
        <w:t xml:space="preserve">ACUERDO </w:t>
      </w:r>
      <w:r w:rsidR="00304E3B" w:rsidRPr="00304E3B">
        <w:rPr>
          <w:rFonts w:eastAsia="Times New Roman" w:cs="Calibri"/>
          <w:b/>
          <w:bCs/>
          <w:lang w:eastAsia="es-MX"/>
        </w:rPr>
        <w:t>XIX</w:t>
      </w:r>
      <w:r w:rsidRPr="00304E3B">
        <w:rPr>
          <w:rFonts w:eastAsia="Times New Roman" w:cs="Calibri"/>
          <w:b/>
          <w:bCs/>
          <w:lang w:eastAsia="es-MX"/>
        </w:rPr>
        <w:t>/6</w:t>
      </w:r>
      <w:r w:rsidR="0015695F">
        <w:rPr>
          <w:rFonts w:eastAsia="Times New Roman" w:cs="Calibri"/>
          <w:b/>
          <w:bCs/>
          <w:lang w:eastAsia="es-MX"/>
        </w:rPr>
        <w:t>2</w:t>
      </w:r>
      <w:r w:rsidRPr="00304E3B">
        <w:rPr>
          <w:rFonts w:eastAsia="Times New Roman" w:cs="Calibri"/>
          <w:b/>
          <w:bCs/>
          <w:lang w:eastAsia="es-MX"/>
        </w:rPr>
        <w:t xml:space="preserve">/2020.1 </w:t>
      </w:r>
      <w:r>
        <w:rPr>
          <w:rFonts w:eastAsia="Times New Roman" w:cs="Calibri"/>
          <w:b/>
          <w:bCs/>
          <w:lang w:eastAsia="es-MX"/>
        </w:rPr>
        <w:t>Oficio número CJET/CA/120/2020, de fecha diez de noviembre de do</w:t>
      </w:r>
      <w:r w:rsidR="008E342B">
        <w:rPr>
          <w:rFonts w:eastAsia="Times New Roman" w:cs="Calibri"/>
          <w:b/>
          <w:bCs/>
          <w:lang w:eastAsia="es-MX"/>
        </w:rPr>
        <w:t>s</w:t>
      </w:r>
      <w:r>
        <w:rPr>
          <w:rFonts w:eastAsia="Times New Roman" w:cs="Calibri"/>
          <w:b/>
          <w:bCs/>
          <w:lang w:eastAsia="es-MX"/>
        </w:rPr>
        <w:t xml:space="preserve"> mil veinte, signado por la </w:t>
      </w:r>
      <w:proofErr w:type="gramStart"/>
      <w:r w:rsidR="008E342B">
        <w:rPr>
          <w:rFonts w:eastAsia="Times New Roman" w:cs="Calibri"/>
          <w:b/>
          <w:bCs/>
          <w:lang w:eastAsia="es-MX"/>
        </w:rPr>
        <w:t>Presidenta</w:t>
      </w:r>
      <w:proofErr w:type="gramEnd"/>
      <w:r w:rsidR="008E342B">
        <w:rPr>
          <w:rFonts w:eastAsia="Times New Roman" w:cs="Calibri"/>
          <w:b/>
          <w:bCs/>
          <w:lang w:eastAsia="es-MX"/>
        </w:rPr>
        <w:t xml:space="preserve"> de la Comisión de Administración del Consejo de la Judicatura.</w:t>
      </w:r>
      <w:r w:rsidR="0015695F">
        <w:rPr>
          <w:rFonts w:eastAsia="Times New Roman" w:cs="Calibri"/>
          <w:b/>
          <w:bCs/>
          <w:lang w:eastAsia="es-MX"/>
        </w:rPr>
        <w:t xml:space="preserve"> - - - - - - - - - - - - - - - - - - - - - - - -- - - - - - - - </w:t>
      </w:r>
    </w:p>
    <w:p w14:paraId="394E0A53" w14:textId="41BF06F9" w:rsidR="001C5325" w:rsidRPr="00857C58" w:rsidRDefault="008E342B" w:rsidP="0015695F">
      <w:pPr>
        <w:shd w:val="clear" w:color="auto" w:fill="FFFFFF"/>
        <w:spacing w:line="480" w:lineRule="auto"/>
        <w:jc w:val="both"/>
        <w:rPr>
          <w:rFonts w:asciiTheme="minorHAnsi" w:hAnsiTheme="minorHAnsi" w:cstheme="minorHAnsi"/>
          <w:bCs/>
        </w:rPr>
      </w:pPr>
      <w:r w:rsidRPr="0015695F">
        <w:rPr>
          <w:rFonts w:eastAsia="Times New Roman" w:cs="Calibri"/>
          <w:i/>
          <w:iCs/>
          <w:lang w:eastAsia="es-MX"/>
        </w:rPr>
        <w:t xml:space="preserve">Dada cuenta con el oficio número CJET/CA/120/2020, de fecha diez de noviembre de dos mil veinte, </w:t>
      </w:r>
      <w:r w:rsidR="001C5325" w:rsidRPr="0015695F">
        <w:rPr>
          <w:rFonts w:asciiTheme="minorHAnsi" w:hAnsiTheme="minorHAnsi" w:cstheme="minorHAnsi"/>
          <w:bCs/>
          <w:i/>
          <w:iCs/>
        </w:rPr>
        <w:t>y acta CA/16/2020 que se anexa, mediante el cual se informa a este cuerpo colegiado el sentido de los acuerdos  tomados en la sesión ordinaria privada de la Comisión de Administración de este órgano colegiado, celebrada el seis de noviembre  de dos mil veinte, relacionados con el cumplimiento y/o seguimiento a las instrucciones dadas por este cuerpo colegiado a dicha comisión, así como lo referente a la ministración correspondiente al mes de noviembre del año en curso, y la revisión al reporte acumulado del gasto médico que se lleva en el área de la Tesorería del Poder Judicial del Estado; al respecto, con fundamento en lo que establecen los artículos 51, fracción IV, y 82, fracción XV</w:t>
      </w:r>
      <w:r w:rsidR="0015695F" w:rsidRPr="0015695F">
        <w:rPr>
          <w:rFonts w:asciiTheme="minorHAnsi" w:hAnsiTheme="minorHAnsi" w:cstheme="minorHAnsi"/>
          <w:bCs/>
          <w:i/>
          <w:iCs/>
        </w:rPr>
        <w:t>,</w:t>
      </w:r>
      <w:r w:rsidR="001C5325" w:rsidRPr="0015695F">
        <w:rPr>
          <w:rFonts w:asciiTheme="minorHAnsi" w:hAnsiTheme="minorHAnsi" w:cstheme="minorHAnsi"/>
          <w:bCs/>
          <w:i/>
          <w:iCs/>
        </w:rPr>
        <w:t xml:space="preserve"> del Reglamento del Consejo de la Judicatura del Estado, este cuerpo colegiado toma debido conocimiento del contenido de</w:t>
      </w:r>
      <w:r w:rsidR="00C31F79">
        <w:rPr>
          <w:rFonts w:asciiTheme="minorHAnsi" w:hAnsiTheme="minorHAnsi" w:cstheme="minorHAnsi"/>
          <w:bCs/>
          <w:i/>
          <w:iCs/>
        </w:rPr>
        <w:t>l</w:t>
      </w:r>
      <w:r w:rsidR="001C5325" w:rsidRPr="0015695F">
        <w:rPr>
          <w:rFonts w:asciiTheme="minorHAnsi" w:hAnsiTheme="minorHAnsi" w:cstheme="minorHAnsi"/>
          <w:bCs/>
          <w:i/>
          <w:iCs/>
        </w:rPr>
        <w:t xml:space="preserve"> acuerdo antes citado y ordena el archivo correspondiente. </w:t>
      </w:r>
      <w:r w:rsidR="001C5325" w:rsidRPr="00C31F79">
        <w:rPr>
          <w:rFonts w:asciiTheme="minorHAnsi" w:hAnsiTheme="minorHAnsi" w:cstheme="minorHAnsi"/>
          <w:bCs/>
          <w:u w:val="single"/>
        </w:rPr>
        <w:t xml:space="preserve">APROBADO POR </w:t>
      </w:r>
      <w:r w:rsidR="00C31F79" w:rsidRPr="00C31F79">
        <w:rPr>
          <w:rFonts w:asciiTheme="minorHAnsi" w:hAnsiTheme="minorHAnsi" w:cstheme="minorHAnsi"/>
          <w:bCs/>
          <w:u w:val="single"/>
        </w:rPr>
        <w:t xml:space="preserve">UNANIMIDAD </w:t>
      </w:r>
      <w:r w:rsidR="001C5325" w:rsidRPr="00C31F79">
        <w:rPr>
          <w:rFonts w:asciiTheme="minorHAnsi" w:hAnsiTheme="minorHAnsi" w:cstheme="minorHAnsi"/>
          <w:bCs/>
          <w:u w:val="single"/>
        </w:rPr>
        <w:t>DE VOTOS</w:t>
      </w:r>
      <w:r w:rsidR="001C5325" w:rsidRPr="00857C58">
        <w:rPr>
          <w:rFonts w:asciiTheme="minorHAnsi" w:hAnsiTheme="minorHAnsi" w:cstheme="minorHAnsi"/>
          <w:bCs/>
        </w:rPr>
        <w:t xml:space="preserve">. </w:t>
      </w:r>
    </w:p>
    <w:p w14:paraId="27CC79D4" w14:textId="5E35B81C" w:rsidR="00C91A5F" w:rsidRPr="00857C58" w:rsidRDefault="00EC4684" w:rsidP="0015695F">
      <w:pPr>
        <w:shd w:val="clear" w:color="auto" w:fill="FFFFFF"/>
        <w:spacing w:after="0" w:line="480" w:lineRule="auto"/>
        <w:ind w:firstLine="708"/>
        <w:jc w:val="both"/>
        <w:rPr>
          <w:rFonts w:eastAsia="Times New Roman" w:cs="Calibri"/>
          <w:lang w:eastAsia="es-MX"/>
        </w:rPr>
      </w:pPr>
      <w:r w:rsidRPr="0015695F">
        <w:rPr>
          <w:rFonts w:eastAsia="Times New Roman" w:cs="Calibri"/>
          <w:b/>
          <w:bCs/>
          <w:lang w:eastAsia="es-MX"/>
        </w:rPr>
        <w:t xml:space="preserve">ACUERDO </w:t>
      </w:r>
      <w:r w:rsidR="00304E3B" w:rsidRPr="0015695F">
        <w:rPr>
          <w:rFonts w:eastAsia="Times New Roman" w:cs="Calibri"/>
          <w:b/>
          <w:bCs/>
          <w:lang w:eastAsia="es-MX"/>
        </w:rPr>
        <w:t>XIX</w:t>
      </w:r>
      <w:r w:rsidRPr="0015695F">
        <w:rPr>
          <w:rFonts w:eastAsia="Times New Roman" w:cs="Calibri"/>
          <w:b/>
          <w:bCs/>
          <w:lang w:eastAsia="es-MX"/>
        </w:rPr>
        <w:t>/6</w:t>
      </w:r>
      <w:r w:rsidR="0015695F" w:rsidRPr="0015695F">
        <w:rPr>
          <w:rFonts w:eastAsia="Times New Roman" w:cs="Calibri"/>
          <w:b/>
          <w:bCs/>
          <w:lang w:eastAsia="es-MX"/>
        </w:rPr>
        <w:t>2</w:t>
      </w:r>
      <w:r w:rsidRPr="0015695F">
        <w:rPr>
          <w:rFonts w:eastAsia="Times New Roman" w:cs="Calibri"/>
          <w:b/>
          <w:bCs/>
          <w:lang w:eastAsia="es-MX"/>
        </w:rPr>
        <w:t xml:space="preserve">/2020.2. Oficio número CRFTJA/36/2020, de fecha dieciocho de noviembre de dos mil veinte, signado por </w:t>
      </w:r>
      <w:r w:rsidR="0015695F" w:rsidRPr="0015695F">
        <w:rPr>
          <w:rFonts w:eastAsia="Times New Roman" w:cs="Calibri"/>
          <w:b/>
          <w:bCs/>
          <w:lang w:eastAsia="es-MX"/>
        </w:rPr>
        <w:t>la</w:t>
      </w:r>
      <w:r w:rsidRPr="0015695F">
        <w:rPr>
          <w:rFonts w:eastAsia="Times New Roman" w:cs="Calibri"/>
          <w:b/>
          <w:bCs/>
          <w:lang w:eastAsia="es-MX"/>
        </w:rPr>
        <w:t xml:space="preserve"> Consejera Presidenta de la Comisión Relativa para el Funcionamiento del Tribunal de Justicia Administrativa</w:t>
      </w:r>
      <w:r w:rsidRPr="00857C58">
        <w:rPr>
          <w:rFonts w:eastAsia="Times New Roman" w:cs="Calibri"/>
          <w:lang w:eastAsia="es-MX"/>
        </w:rPr>
        <w:t xml:space="preserve">. - - </w:t>
      </w:r>
      <w:r w:rsidR="0015695F">
        <w:rPr>
          <w:rFonts w:eastAsia="Times New Roman" w:cs="Calibri"/>
          <w:lang w:eastAsia="es-MX"/>
        </w:rPr>
        <w:t xml:space="preserve">- - - - - - - - </w:t>
      </w:r>
    </w:p>
    <w:p w14:paraId="6022D59F" w14:textId="7C8A8EE0" w:rsidR="00857C58" w:rsidRDefault="00EC4684" w:rsidP="0015695F">
      <w:pPr>
        <w:shd w:val="clear" w:color="auto" w:fill="FFFFFF"/>
        <w:spacing w:line="480" w:lineRule="auto"/>
        <w:jc w:val="both"/>
        <w:rPr>
          <w:rFonts w:asciiTheme="minorHAnsi" w:hAnsiTheme="minorHAnsi" w:cstheme="minorHAnsi"/>
          <w:i/>
          <w:iCs/>
        </w:rPr>
      </w:pPr>
      <w:r w:rsidRPr="0015695F">
        <w:rPr>
          <w:rFonts w:eastAsia="Times New Roman" w:cs="Calibri"/>
          <w:i/>
          <w:iCs/>
          <w:lang w:eastAsia="es-MX"/>
        </w:rPr>
        <w:lastRenderedPageBreak/>
        <w:t xml:space="preserve">Dada cuenta con el </w:t>
      </w:r>
      <w:r w:rsidR="00E00B71" w:rsidRPr="0015695F">
        <w:rPr>
          <w:rFonts w:eastAsia="Times New Roman" w:cs="Calibri"/>
          <w:i/>
          <w:iCs/>
          <w:lang w:eastAsia="es-MX"/>
        </w:rPr>
        <w:t xml:space="preserve">oficio número CRFTJA/36/2020, de fecha dieciocho de noviembre de dos mil veinte, y acta CRFTJA/12/2020, de sesión ordinaria privada de la </w:t>
      </w:r>
      <w:r w:rsidR="00C31F79">
        <w:rPr>
          <w:rFonts w:eastAsia="Times New Roman" w:cs="Calibri"/>
          <w:i/>
          <w:iCs/>
          <w:lang w:eastAsia="es-MX"/>
        </w:rPr>
        <w:t>C</w:t>
      </w:r>
      <w:r w:rsidR="00E00B71" w:rsidRPr="0015695F">
        <w:rPr>
          <w:rFonts w:eastAsia="Times New Roman" w:cs="Calibri"/>
          <w:i/>
          <w:iCs/>
          <w:lang w:eastAsia="es-MX"/>
        </w:rPr>
        <w:t xml:space="preserve">omisión </w:t>
      </w:r>
      <w:r w:rsidR="00C31F79">
        <w:rPr>
          <w:rFonts w:eastAsia="Times New Roman" w:cs="Calibri"/>
          <w:i/>
          <w:iCs/>
          <w:lang w:eastAsia="es-MX"/>
        </w:rPr>
        <w:t>R</w:t>
      </w:r>
      <w:r w:rsidR="00E00B71" w:rsidRPr="0015695F">
        <w:rPr>
          <w:rFonts w:eastAsia="Times New Roman" w:cs="Calibri"/>
          <w:i/>
          <w:iCs/>
          <w:lang w:eastAsia="es-MX"/>
        </w:rPr>
        <w:t xml:space="preserve">elativa para el </w:t>
      </w:r>
      <w:r w:rsidR="00C31F79">
        <w:rPr>
          <w:rFonts w:eastAsia="Times New Roman" w:cs="Calibri"/>
          <w:i/>
          <w:iCs/>
          <w:lang w:eastAsia="es-MX"/>
        </w:rPr>
        <w:t>F</w:t>
      </w:r>
      <w:r w:rsidR="00E00B71" w:rsidRPr="0015695F">
        <w:rPr>
          <w:rFonts w:eastAsia="Times New Roman" w:cs="Calibri"/>
          <w:i/>
          <w:iCs/>
          <w:lang w:eastAsia="es-MX"/>
        </w:rPr>
        <w:t>uncionamiento del Tribunal de Justicia Administrativa de este cuerpo colegiado</w:t>
      </w:r>
      <w:r w:rsidR="00857C58" w:rsidRPr="0015695F">
        <w:rPr>
          <w:rFonts w:eastAsia="Times New Roman" w:cs="Calibri"/>
          <w:i/>
          <w:iCs/>
          <w:lang w:eastAsia="es-MX"/>
        </w:rPr>
        <w:t>, de la que se desprende los informes rendidos por la encargada de la Dirección Administrativa del Tribunal de Justicia Administrativa a la presidente de la comisión en cita, respecto de la ministración correspondiente al mes de octubre de dos mil veinte, la rendición de la cuenta pública en términos de ley, así como los acuerdos recaídos a dichos informes</w:t>
      </w:r>
      <w:r w:rsidR="00857C58" w:rsidRPr="0015695F">
        <w:rPr>
          <w:rFonts w:asciiTheme="minorHAnsi" w:hAnsiTheme="minorHAnsi" w:cstheme="minorHAnsi"/>
          <w:i/>
          <w:iCs/>
        </w:rPr>
        <w:t>; al respecto, con fundamento en lo que establecen los artículos 51, fracción IV, y 82, fracción XV</w:t>
      </w:r>
      <w:r w:rsidR="0015695F" w:rsidRPr="0015695F">
        <w:rPr>
          <w:rFonts w:asciiTheme="minorHAnsi" w:hAnsiTheme="minorHAnsi" w:cstheme="minorHAnsi"/>
          <w:i/>
          <w:iCs/>
        </w:rPr>
        <w:t>,</w:t>
      </w:r>
      <w:r w:rsidR="00857C58" w:rsidRPr="0015695F">
        <w:rPr>
          <w:rFonts w:asciiTheme="minorHAnsi" w:hAnsiTheme="minorHAnsi" w:cstheme="minorHAnsi"/>
          <w:i/>
          <w:iCs/>
        </w:rPr>
        <w:t xml:space="preserve"> del Reglamento del Consejo de la Judicatura del Estado, este cuerpo colegiado toma debido conocimiento del contenido de los acuerdos antes citados y ordena el archivo correspondiente.</w:t>
      </w:r>
      <w:r w:rsidR="00857C58" w:rsidRPr="00857C58">
        <w:rPr>
          <w:rFonts w:asciiTheme="minorHAnsi" w:hAnsiTheme="minorHAnsi" w:cstheme="minorHAnsi"/>
          <w:i/>
          <w:iCs/>
        </w:rPr>
        <w:t xml:space="preserve"> </w:t>
      </w:r>
      <w:r w:rsidR="00857C58" w:rsidRPr="00C31F79">
        <w:rPr>
          <w:rFonts w:asciiTheme="minorHAnsi" w:hAnsiTheme="minorHAnsi" w:cstheme="minorHAnsi"/>
          <w:u w:val="single"/>
        </w:rPr>
        <w:t xml:space="preserve">APROBADO POR </w:t>
      </w:r>
      <w:r w:rsidR="00C31F79" w:rsidRPr="00C31F79">
        <w:rPr>
          <w:rFonts w:asciiTheme="minorHAnsi" w:hAnsiTheme="minorHAnsi" w:cstheme="minorHAnsi"/>
          <w:u w:val="single"/>
        </w:rPr>
        <w:t xml:space="preserve">UNANIMIDAD </w:t>
      </w:r>
      <w:r w:rsidR="00857C58" w:rsidRPr="00C31F79">
        <w:rPr>
          <w:rFonts w:asciiTheme="minorHAnsi" w:hAnsiTheme="minorHAnsi" w:cstheme="minorHAnsi"/>
          <w:u w:val="single"/>
        </w:rPr>
        <w:t>DE VOTOS</w:t>
      </w:r>
      <w:r w:rsidR="00857C58" w:rsidRPr="00857C58">
        <w:rPr>
          <w:rFonts w:asciiTheme="minorHAnsi" w:hAnsiTheme="minorHAnsi" w:cstheme="minorHAnsi"/>
          <w:i/>
          <w:iCs/>
        </w:rPr>
        <w:t>.</w:t>
      </w:r>
    </w:p>
    <w:p w14:paraId="114F8C2E" w14:textId="536886C6" w:rsidR="00857C58" w:rsidRDefault="00857C58" w:rsidP="0015695F">
      <w:pPr>
        <w:shd w:val="clear" w:color="auto" w:fill="FFFFFF"/>
        <w:spacing w:after="0" w:line="480" w:lineRule="auto"/>
        <w:ind w:firstLine="708"/>
        <w:jc w:val="both"/>
        <w:rPr>
          <w:rFonts w:eastAsia="Times New Roman" w:cs="Calibri"/>
          <w:b/>
          <w:bCs/>
          <w:lang w:eastAsia="es-MX"/>
        </w:rPr>
      </w:pPr>
      <w:r w:rsidRPr="0015695F">
        <w:rPr>
          <w:rFonts w:eastAsia="Times New Roman" w:cs="Calibri"/>
          <w:b/>
          <w:bCs/>
          <w:lang w:eastAsia="es-MX"/>
        </w:rPr>
        <w:t xml:space="preserve">ACUERDO </w:t>
      </w:r>
      <w:r w:rsidR="00304E3B" w:rsidRPr="0015695F">
        <w:rPr>
          <w:rFonts w:eastAsia="Times New Roman" w:cs="Calibri"/>
          <w:b/>
          <w:bCs/>
          <w:lang w:eastAsia="es-MX"/>
        </w:rPr>
        <w:t>XIX</w:t>
      </w:r>
      <w:r w:rsidRPr="0015695F">
        <w:rPr>
          <w:rFonts w:eastAsia="Times New Roman" w:cs="Calibri"/>
          <w:b/>
          <w:bCs/>
          <w:lang w:eastAsia="es-MX"/>
        </w:rPr>
        <w:t>/6</w:t>
      </w:r>
      <w:r w:rsidR="00643A8A">
        <w:rPr>
          <w:rFonts w:eastAsia="Times New Roman" w:cs="Calibri"/>
          <w:b/>
          <w:bCs/>
          <w:lang w:eastAsia="es-MX"/>
        </w:rPr>
        <w:t>2</w:t>
      </w:r>
      <w:r w:rsidRPr="0015695F">
        <w:rPr>
          <w:rFonts w:eastAsia="Times New Roman" w:cs="Calibri"/>
          <w:b/>
          <w:bCs/>
          <w:lang w:eastAsia="es-MX"/>
        </w:rPr>
        <w:t>/2020.3. Oficio</w:t>
      </w:r>
      <w:r w:rsidRPr="00857C58">
        <w:rPr>
          <w:rFonts w:eastAsia="Times New Roman" w:cs="Calibri"/>
          <w:b/>
          <w:bCs/>
          <w:lang w:eastAsia="es-MX"/>
        </w:rPr>
        <w:t xml:space="preserve"> número 923/C/2020, de fecha veintiocho de octubre de dos mil veinte, signado por el Contralor del Poder Judicial del </w:t>
      </w:r>
      <w:r w:rsidR="00A24653" w:rsidRPr="00857C58">
        <w:rPr>
          <w:rFonts w:eastAsia="Times New Roman" w:cs="Calibri"/>
          <w:b/>
          <w:bCs/>
          <w:lang w:eastAsia="es-MX"/>
        </w:rPr>
        <w:t>Estado.</w:t>
      </w:r>
      <w:r w:rsidR="00A24653">
        <w:rPr>
          <w:rFonts w:eastAsia="Times New Roman" w:cs="Calibri"/>
          <w:b/>
          <w:bCs/>
          <w:lang w:eastAsia="es-MX"/>
        </w:rPr>
        <w:t xml:space="preserve"> -</w:t>
      </w:r>
      <w:r>
        <w:rPr>
          <w:rFonts w:eastAsia="Times New Roman" w:cs="Calibri"/>
          <w:b/>
          <w:bCs/>
          <w:lang w:eastAsia="es-MX"/>
        </w:rPr>
        <w:t xml:space="preserve"> </w:t>
      </w:r>
      <w:r w:rsidR="0015695F">
        <w:rPr>
          <w:rFonts w:eastAsia="Times New Roman" w:cs="Calibri"/>
          <w:b/>
          <w:bCs/>
          <w:lang w:eastAsia="es-MX"/>
        </w:rPr>
        <w:t xml:space="preserve">- - </w:t>
      </w:r>
    </w:p>
    <w:p w14:paraId="25FB4588" w14:textId="53A175BA" w:rsidR="00857C58" w:rsidRPr="00A24653" w:rsidRDefault="00857C58" w:rsidP="0015695F">
      <w:pPr>
        <w:shd w:val="clear" w:color="auto" w:fill="FFFFFF"/>
        <w:spacing w:after="0" w:line="480" w:lineRule="auto"/>
        <w:jc w:val="both"/>
        <w:rPr>
          <w:rFonts w:asciiTheme="minorHAnsi" w:hAnsiTheme="minorHAnsi" w:cstheme="minorHAnsi"/>
          <w:i/>
          <w:iCs/>
        </w:rPr>
      </w:pPr>
      <w:r w:rsidRPr="00C31F79">
        <w:rPr>
          <w:rFonts w:eastAsia="Times New Roman" w:cs="Calibri"/>
          <w:i/>
          <w:iCs/>
          <w:lang w:eastAsia="es-MX"/>
        </w:rPr>
        <w:t>Dada cuenta con el</w:t>
      </w:r>
      <w:r w:rsidR="00A24653" w:rsidRPr="00C31F79">
        <w:rPr>
          <w:rFonts w:eastAsia="Times New Roman" w:cs="Calibri"/>
          <w:i/>
          <w:iCs/>
          <w:lang w:eastAsia="es-MX"/>
        </w:rPr>
        <w:t xml:space="preserve"> oficio número 923/C/2020, de fecha veintiocho de octubre de dos mil veinte, </w:t>
      </w:r>
      <w:r w:rsidR="00300E47" w:rsidRPr="00C31F79">
        <w:rPr>
          <w:rFonts w:eastAsia="Times New Roman" w:cs="Calibri"/>
          <w:i/>
          <w:iCs/>
          <w:lang w:eastAsia="es-MX"/>
        </w:rPr>
        <w:t xml:space="preserve">relacionado con el </w:t>
      </w:r>
      <w:r w:rsidR="00A24653" w:rsidRPr="00C31F79">
        <w:rPr>
          <w:rFonts w:eastAsia="Times New Roman" w:cs="Calibri"/>
          <w:i/>
          <w:iCs/>
          <w:lang w:eastAsia="es-MX"/>
        </w:rPr>
        <w:t>acuerdo XIV</w:t>
      </w:r>
      <w:r w:rsidR="00A24653" w:rsidRPr="00C31F79">
        <w:rPr>
          <w:rFonts w:asciiTheme="minorHAnsi" w:hAnsiTheme="minorHAnsi" w:cstheme="minorHAnsi"/>
          <w:i/>
          <w:iCs/>
        </w:rPr>
        <w:t>/51/2020 de este cuerpo colegiado, relativo a la</w:t>
      </w:r>
      <w:r w:rsidR="00300E47" w:rsidRPr="00C31F79">
        <w:rPr>
          <w:rFonts w:asciiTheme="minorHAnsi" w:hAnsiTheme="minorHAnsi" w:cstheme="minorHAnsi"/>
          <w:i/>
          <w:iCs/>
        </w:rPr>
        <w:t>s</w:t>
      </w:r>
      <w:r w:rsidR="00A24653" w:rsidRPr="00C31F79">
        <w:rPr>
          <w:rFonts w:asciiTheme="minorHAnsi" w:hAnsiTheme="minorHAnsi" w:cstheme="minorHAnsi"/>
          <w:i/>
          <w:iCs/>
        </w:rPr>
        <w:t xml:space="preserve"> declaraciones de situación patrimonial de los servidores públicos </w:t>
      </w:r>
      <w:r w:rsidR="00C31F79" w:rsidRPr="00C31F79">
        <w:rPr>
          <w:rFonts w:asciiTheme="minorHAnsi" w:hAnsiTheme="minorHAnsi" w:cstheme="minorHAnsi"/>
          <w:i/>
          <w:iCs/>
        </w:rPr>
        <w:t>d</w:t>
      </w:r>
      <w:r w:rsidR="00A24653" w:rsidRPr="00C31F79">
        <w:rPr>
          <w:rFonts w:asciiTheme="minorHAnsi" w:hAnsiTheme="minorHAnsi" w:cstheme="minorHAnsi"/>
          <w:i/>
          <w:iCs/>
        </w:rPr>
        <w:t>el Poder Judicial del Estado,</w:t>
      </w:r>
      <w:r w:rsidR="0015695F" w:rsidRPr="00C31F79">
        <w:rPr>
          <w:rFonts w:asciiTheme="minorHAnsi" w:hAnsiTheme="minorHAnsi" w:cstheme="minorHAnsi"/>
          <w:i/>
          <w:iCs/>
        </w:rPr>
        <w:t xml:space="preserve"> mediante el cual el Contralor del Poder Judicial del Estado</w:t>
      </w:r>
      <w:r w:rsidR="00A24653" w:rsidRPr="00C31F79">
        <w:rPr>
          <w:rFonts w:asciiTheme="minorHAnsi" w:hAnsiTheme="minorHAnsi" w:cstheme="minorHAnsi"/>
          <w:i/>
          <w:iCs/>
        </w:rPr>
        <w:t xml:space="preserve"> informa el resultado del cumplimiento a la instrucción dada por este Consejo de la Judicatura,</w:t>
      </w:r>
      <w:r w:rsidR="00300E47" w:rsidRPr="00C31F79">
        <w:rPr>
          <w:rFonts w:asciiTheme="minorHAnsi" w:hAnsiTheme="minorHAnsi" w:cstheme="minorHAnsi"/>
          <w:i/>
          <w:iCs/>
        </w:rPr>
        <w:t xml:space="preserve"> </w:t>
      </w:r>
      <w:r w:rsidR="0015695F" w:rsidRPr="00C31F79">
        <w:rPr>
          <w:rFonts w:asciiTheme="minorHAnsi" w:hAnsiTheme="minorHAnsi" w:cstheme="minorHAnsi"/>
          <w:i/>
          <w:iCs/>
        </w:rPr>
        <w:t xml:space="preserve">acerca de las obligación de las personas servidoras públicas en la presentación de sus declaraciones; </w:t>
      </w:r>
      <w:r w:rsidR="00300E47" w:rsidRPr="00C31F79">
        <w:rPr>
          <w:rFonts w:asciiTheme="minorHAnsi" w:hAnsiTheme="minorHAnsi" w:cstheme="minorHAnsi"/>
          <w:i/>
          <w:iCs/>
        </w:rPr>
        <w:t>a</w:t>
      </w:r>
      <w:r w:rsidR="00A24653" w:rsidRPr="00C31F79">
        <w:rPr>
          <w:rFonts w:asciiTheme="minorHAnsi" w:hAnsiTheme="minorHAnsi" w:cstheme="minorHAnsi"/>
          <w:i/>
          <w:iCs/>
        </w:rPr>
        <w:t>l respecto</w:t>
      </w:r>
      <w:r w:rsidR="00643A8A" w:rsidRPr="00C31F79">
        <w:rPr>
          <w:rFonts w:asciiTheme="minorHAnsi" w:hAnsiTheme="minorHAnsi" w:cstheme="minorHAnsi"/>
          <w:i/>
          <w:iCs/>
        </w:rPr>
        <w:t xml:space="preserve">, con fundamento en el artículo 61 de la Ley Orgánica del Poder Judicial del Estado, </w:t>
      </w:r>
      <w:r w:rsidR="00A24653" w:rsidRPr="00C31F79">
        <w:rPr>
          <w:rFonts w:asciiTheme="minorHAnsi" w:hAnsiTheme="minorHAnsi" w:cstheme="minorHAnsi"/>
          <w:i/>
          <w:iCs/>
        </w:rPr>
        <w:t>este cuerpo colegiado toma debido conocimiento</w:t>
      </w:r>
      <w:r w:rsidR="0015695F" w:rsidRPr="00C31F79">
        <w:rPr>
          <w:rFonts w:asciiTheme="minorHAnsi" w:hAnsiTheme="minorHAnsi" w:cstheme="minorHAnsi"/>
          <w:i/>
          <w:iCs/>
        </w:rPr>
        <w:t xml:space="preserve"> y ordena el archivo del asunto como totalmente concluido</w:t>
      </w:r>
      <w:r w:rsidR="00A24653" w:rsidRPr="00C31F79">
        <w:rPr>
          <w:rFonts w:asciiTheme="minorHAnsi" w:hAnsiTheme="minorHAnsi" w:cstheme="minorHAnsi"/>
          <w:i/>
          <w:iCs/>
        </w:rPr>
        <w:t xml:space="preserve">. </w:t>
      </w:r>
      <w:r w:rsidR="00643A8A" w:rsidRPr="00C31F79">
        <w:rPr>
          <w:rFonts w:asciiTheme="minorHAnsi" w:hAnsiTheme="minorHAnsi" w:cstheme="minorHAnsi"/>
          <w:i/>
          <w:iCs/>
        </w:rPr>
        <w:t xml:space="preserve">Comuníquese al Contralor del Poder Judicial del Estado, para su conocimiento y efectos correspondientes. </w:t>
      </w:r>
      <w:r w:rsidR="00A24653" w:rsidRPr="00C31F79">
        <w:rPr>
          <w:rFonts w:asciiTheme="minorHAnsi" w:hAnsiTheme="minorHAnsi" w:cstheme="minorHAnsi"/>
          <w:u w:val="single"/>
        </w:rPr>
        <w:t xml:space="preserve">APROBADO POR </w:t>
      </w:r>
      <w:r w:rsidR="00C31F79" w:rsidRPr="00C31F79">
        <w:rPr>
          <w:rFonts w:asciiTheme="minorHAnsi" w:hAnsiTheme="minorHAnsi" w:cstheme="minorHAnsi"/>
          <w:u w:val="single"/>
        </w:rPr>
        <w:t>UNANIMIDAD</w:t>
      </w:r>
      <w:r w:rsidR="00643A8A" w:rsidRPr="00C31F79">
        <w:rPr>
          <w:rFonts w:asciiTheme="minorHAnsi" w:hAnsiTheme="minorHAnsi" w:cstheme="minorHAnsi"/>
          <w:u w:val="single"/>
        </w:rPr>
        <w:t xml:space="preserve"> </w:t>
      </w:r>
      <w:r w:rsidR="00A24653" w:rsidRPr="00C31F79">
        <w:rPr>
          <w:rFonts w:asciiTheme="minorHAnsi" w:hAnsiTheme="minorHAnsi" w:cstheme="minorHAnsi"/>
          <w:u w:val="single"/>
        </w:rPr>
        <w:t>DE VOTOS</w:t>
      </w:r>
      <w:r w:rsidR="00A24653">
        <w:rPr>
          <w:rFonts w:asciiTheme="minorHAnsi" w:hAnsiTheme="minorHAnsi" w:cstheme="minorHAnsi"/>
        </w:rPr>
        <w:t xml:space="preserve">. </w:t>
      </w:r>
      <w:r w:rsidR="00C31F79">
        <w:rPr>
          <w:rFonts w:cs="Calibri"/>
          <w:color w:val="000000" w:themeColor="text1"/>
        </w:rPr>
        <w:t xml:space="preserve">- - - - - - - - - - - - - - - - - - - - - - - - - - - - - - - - - - - - - - - - - - - - - - </w:t>
      </w:r>
    </w:p>
    <w:p w14:paraId="7A764B2B" w14:textId="2C52D7EF" w:rsidR="00EC4684" w:rsidRDefault="00A24653" w:rsidP="0015695F">
      <w:pPr>
        <w:shd w:val="clear" w:color="auto" w:fill="FFFFFF"/>
        <w:spacing w:after="0" w:line="480" w:lineRule="auto"/>
        <w:ind w:firstLine="708"/>
        <w:jc w:val="both"/>
        <w:rPr>
          <w:rFonts w:eastAsia="Times New Roman" w:cs="Calibri"/>
          <w:b/>
          <w:bCs/>
          <w:lang w:eastAsia="es-MX"/>
        </w:rPr>
      </w:pPr>
      <w:r w:rsidRPr="00643A8A">
        <w:rPr>
          <w:rFonts w:eastAsia="Times New Roman" w:cs="Calibri"/>
          <w:b/>
          <w:bCs/>
          <w:lang w:eastAsia="es-MX"/>
        </w:rPr>
        <w:t xml:space="preserve">ACUERDO </w:t>
      </w:r>
      <w:r w:rsidR="00304E3B" w:rsidRPr="00643A8A">
        <w:rPr>
          <w:rFonts w:eastAsia="Times New Roman" w:cs="Calibri"/>
          <w:b/>
          <w:bCs/>
          <w:lang w:eastAsia="es-MX"/>
        </w:rPr>
        <w:t>XIX/</w:t>
      </w:r>
      <w:r w:rsidRPr="00643A8A">
        <w:rPr>
          <w:rFonts w:eastAsia="Times New Roman" w:cs="Calibri"/>
          <w:b/>
          <w:bCs/>
          <w:lang w:eastAsia="es-MX"/>
        </w:rPr>
        <w:t>6</w:t>
      </w:r>
      <w:r w:rsidR="00643A8A" w:rsidRPr="00643A8A">
        <w:rPr>
          <w:rFonts w:eastAsia="Times New Roman" w:cs="Calibri"/>
          <w:b/>
          <w:bCs/>
          <w:lang w:eastAsia="es-MX"/>
        </w:rPr>
        <w:t>2</w:t>
      </w:r>
      <w:r w:rsidRPr="00643A8A">
        <w:rPr>
          <w:rFonts w:eastAsia="Times New Roman" w:cs="Calibri"/>
          <w:b/>
          <w:bCs/>
          <w:lang w:eastAsia="es-MX"/>
        </w:rPr>
        <w:t>/2020.4</w:t>
      </w:r>
      <w:r w:rsidRPr="00643A8A">
        <w:rPr>
          <w:rFonts w:eastAsia="Times New Roman" w:cs="Calibri"/>
          <w:b/>
          <w:bCs/>
          <w:color w:val="FF0000"/>
          <w:lang w:eastAsia="es-MX"/>
        </w:rPr>
        <w:t>.</w:t>
      </w:r>
      <w:r w:rsidR="00643A8A">
        <w:rPr>
          <w:rFonts w:eastAsia="Times New Roman" w:cs="Calibri"/>
          <w:b/>
          <w:bCs/>
          <w:lang w:eastAsia="es-MX"/>
        </w:rPr>
        <w:t xml:space="preserve"> </w:t>
      </w:r>
      <w:r w:rsidRPr="00A24653">
        <w:rPr>
          <w:rFonts w:eastAsia="Times New Roman" w:cs="Calibri"/>
          <w:b/>
          <w:bCs/>
          <w:lang w:eastAsia="es-MX"/>
        </w:rPr>
        <w:t>Oficio número 939/C/2020, de fecha cuatro de noviembre de dos mil veinte, signado por el Contralor del Poder Judicial del Estado.</w:t>
      </w:r>
      <w:r>
        <w:rPr>
          <w:rFonts w:eastAsia="Times New Roman" w:cs="Calibri"/>
          <w:b/>
          <w:bCs/>
          <w:lang w:eastAsia="es-MX"/>
        </w:rPr>
        <w:t xml:space="preserve"> </w:t>
      </w:r>
    </w:p>
    <w:p w14:paraId="4ED6AC52" w14:textId="3B3464F6" w:rsidR="00A24653" w:rsidRDefault="00A24653" w:rsidP="0015695F">
      <w:pPr>
        <w:shd w:val="clear" w:color="auto" w:fill="FFFFFF"/>
        <w:spacing w:after="0" w:line="480" w:lineRule="auto"/>
        <w:jc w:val="both"/>
        <w:rPr>
          <w:rFonts w:eastAsia="Times New Roman" w:cs="Calibri"/>
          <w:lang w:eastAsia="es-MX"/>
        </w:rPr>
      </w:pPr>
      <w:r w:rsidRPr="00643A8A">
        <w:rPr>
          <w:rFonts w:eastAsia="Times New Roman" w:cs="Calibri"/>
          <w:i/>
          <w:iCs/>
          <w:lang w:eastAsia="es-MX"/>
        </w:rPr>
        <w:t xml:space="preserve">Dada cuenta con el oficio número 939/C/2020, de fecha cuatro de noviembre de dos mil veinte, </w:t>
      </w:r>
      <w:r w:rsidR="00300E47" w:rsidRPr="00643A8A">
        <w:rPr>
          <w:rFonts w:eastAsia="Times New Roman" w:cs="Calibri"/>
          <w:i/>
          <w:iCs/>
          <w:lang w:eastAsia="es-MX"/>
        </w:rPr>
        <w:t xml:space="preserve">relacionado con los acuerdos </w:t>
      </w:r>
      <w:r w:rsidR="00300E47" w:rsidRPr="00643A8A">
        <w:rPr>
          <w:rFonts w:cstheme="minorHAnsi"/>
          <w:i/>
          <w:iCs/>
        </w:rPr>
        <w:t>XI/46/2020</w:t>
      </w:r>
      <w:r w:rsidR="00300E47" w:rsidRPr="00643A8A">
        <w:rPr>
          <w:rFonts w:cstheme="minorHAnsi"/>
          <w:i/>
          <w:iCs/>
          <w:sz w:val="18"/>
          <w:szCs w:val="18"/>
        </w:rPr>
        <w:t xml:space="preserve"> y </w:t>
      </w:r>
      <w:r w:rsidR="00300E47" w:rsidRPr="00643A8A">
        <w:rPr>
          <w:rFonts w:asciiTheme="minorHAnsi" w:hAnsiTheme="minorHAnsi" w:cstheme="minorHAnsi"/>
          <w:i/>
          <w:iCs/>
        </w:rPr>
        <w:t>VIII/53/2020</w:t>
      </w:r>
      <w:r w:rsidR="00300E47" w:rsidRPr="00643A8A">
        <w:rPr>
          <w:rFonts w:asciiTheme="minorHAnsi" w:hAnsiTheme="minorHAnsi" w:cstheme="minorHAnsi"/>
          <w:b/>
          <w:bCs/>
          <w:i/>
          <w:iCs/>
        </w:rPr>
        <w:t xml:space="preserve"> </w:t>
      </w:r>
      <w:r w:rsidR="00300E47" w:rsidRPr="00643A8A">
        <w:rPr>
          <w:rFonts w:asciiTheme="minorHAnsi" w:hAnsiTheme="minorHAnsi" w:cstheme="minorHAnsi"/>
          <w:i/>
          <w:iCs/>
        </w:rPr>
        <w:t>de este cuerpo colegiado</w:t>
      </w:r>
      <w:r w:rsidR="00300E47" w:rsidRPr="00643A8A">
        <w:rPr>
          <w:rFonts w:asciiTheme="minorHAnsi" w:hAnsiTheme="minorHAnsi" w:cstheme="minorHAnsi"/>
          <w:b/>
          <w:bCs/>
          <w:i/>
          <w:iCs/>
        </w:rPr>
        <w:t xml:space="preserve">, </w:t>
      </w:r>
      <w:r w:rsidR="00300E47" w:rsidRPr="00643A8A">
        <w:rPr>
          <w:rFonts w:eastAsia="Times New Roman" w:cs="Calibri"/>
          <w:i/>
          <w:iCs/>
          <w:lang w:eastAsia="es-MX"/>
        </w:rPr>
        <w:t xml:space="preserve">relativos a la entrega del dinero por concepto de </w:t>
      </w:r>
      <w:r w:rsidR="004070D2" w:rsidRPr="00643A8A">
        <w:rPr>
          <w:rFonts w:eastAsia="Times New Roman" w:cs="Calibri"/>
          <w:i/>
          <w:iCs/>
          <w:lang w:eastAsia="es-MX"/>
        </w:rPr>
        <w:t xml:space="preserve">la </w:t>
      </w:r>
      <w:r w:rsidR="00300E47" w:rsidRPr="00643A8A">
        <w:rPr>
          <w:rFonts w:eastAsia="Times New Roman" w:cs="Calibri"/>
          <w:i/>
          <w:iCs/>
          <w:lang w:eastAsia="es-MX"/>
        </w:rPr>
        <w:t>pensión alimenticia precisada en el oficio de cuenta, misma que se ha llevado a cabo</w:t>
      </w:r>
      <w:r w:rsidR="00643A8A" w:rsidRPr="00643A8A">
        <w:rPr>
          <w:rFonts w:eastAsia="Times New Roman" w:cs="Calibri"/>
          <w:i/>
          <w:iCs/>
          <w:lang w:eastAsia="es-MX"/>
        </w:rPr>
        <w:t xml:space="preserve"> en su totalidad </w:t>
      </w:r>
      <w:r w:rsidR="00300E47" w:rsidRPr="00643A8A">
        <w:rPr>
          <w:rFonts w:eastAsia="Times New Roman" w:cs="Calibri"/>
          <w:i/>
          <w:iCs/>
          <w:lang w:eastAsia="es-MX"/>
        </w:rPr>
        <w:t xml:space="preserve">al </w:t>
      </w:r>
      <w:r w:rsidR="00300E47" w:rsidRPr="00643A8A">
        <w:rPr>
          <w:rFonts w:eastAsia="Times New Roman" w:cs="Calibri"/>
          <w:i/>
          <w:iCs/>
          <w:lang w:eastAsia="es-MX"/>
        </w:rPr>
        <w:lastRenderedPageBreak/>
        <w:t>concretar la entrega recepción entre los s</w:t>
      </w:r>
      <w:r w:rsidR="004070D2" w:rsidRPr="00643A8A">
        <w:rPr>
          <w:rFonts w:eastAsia="Times New Roman" w:cs="Calibri"/>
          <w:i/>
          <w:iCs/>
          <w:lang w:eastAsia="es-MX"/>
        </w:rPr>
        <w:t>ervidores públicos que estaba pendiente; al respecto, con fundamento en lo que establecen los artículo 61</w:t>
      </w:r>
      <w:r w:rsidR="00643A8A" w:rsidRPr="00643A8A">
        <w:rPr>
          <w:rFonts w:eastAsia="Times New Roman" w:cs="Calibri"/>
          <w:i/>
          <w:iCs/>
          <w:lang w:eastAsia="es-MX"/>
        </w:rPr>
        <w:t>,</w:t>
      </w:r>
      <w:r w:rsidR="00D80D19" w:rsidRPr="00643A8A">
        <w:rPr>
          <w:rFonts w:eastAsia="Times New Roman" w:cs="Calibri"/>
          <w:i/>
          <w:iCs/>
          <w:lang w:eastAsia="es-MX"/>
        </w:rPr>
        <w:t xml:space="preserve"> 69</w:t>
      </w:r>
      <w:r w:rsidR="00643A8A" w:rsidRPr="00643A8A">
        <w:rPr>
          <w:rFonts w:eastAsia="Times New Roman" w:cs="Calibri"/>
          <w:i/>
          <w:iCs/>
          <w:lang w:eastAsia="es-MX"/>
        </w:rPr>
        <w:t>,</w:t>
      </w:r>
      <w:r w:rsidR="00D80D19" w:rsidRPr="00643A8A">
        <w:rPr>
          <w:rFonts w:eastAsia="Times New Roman" w:cs="Calibri"/>
          <w:i/>
          <w:iCs/>
          <w:lang w:eastAsia="es-MX"/>
        </w:rPr>
        <w:t xml:space="preserve"> </w:t>
      </w:r>
      <w:r w:rsidR="004070D2" w:rsidRPr="00643A8A">
        <w:rPr>
          <w:rFonts w:eastAsia="Times New Roman" w:cs="Calibri"/>
          <w:i/>
          <w:iCs/>
          <w:lang w:eastAsia="es-MX"/>
        </w:rPr>
        <w:t xml:space="preserve">de la Ley Orgánica del Poder Judicial del Estado; y 84, fracción XI, del Reglamento del Consejo de la Judicatura del Estado, </w:t>
      </w:r>
      <w:r w:rsidR="00643A8A" w:rsidRPr="00643A8A">
        <w:rPr>
          <w:rFonts w:eastAsia="Times New Roman" w:cs="Calibri"/>
          <w:i/>
          <w:iCs/>
          <w:lang w:eastAsia="es-MX"/>
        </w:rPr>
        <w:t xml:space="preserve">se toma conocimiento y se ordena el archivo del asunto como totalmente concluido; asimismo, </w:t>
      </w:r>
      <w:r w:rsidR="004070D2" w:rsidRPr="00643A8A">
        <w:rPr>
          <w:rFonts w:eastAsia="Times New Roman" w:cs="Calibri"/>
          <w:i/>
          <w:iCs/>
          <w:lang w:eastAsia="es-MX"/>
        </w:rPr>
        <w:t xml:space="preserve">con la finalidad de </w:t>
      </w:r>
      <w:r w:rsidR="00396FF7" w:rsidRPr="00643A8A">
        <w:rPr>
          <w:rFonts w:eastAsia="Times New Roman" w:cs="Calibri"/>
          <w:i/>
          <w:iCs/>
          <w:lang w:eastAsia="es-MX"/>
        </w:rPr>
        <w:t xml:space="preserve">evitar que </w:t>
      </w:r>
      <w:r w:rsidR="004070D2" w:rsidRPr="00643A8A">
        <w:rPr>
          <w:rFonts w:eastAsia="Times New Roman" w:cs="Calibri"/>
          <w:i/>
          <w:iCs/>
          <w:lang w:eastAsia="es-MX"/>
        </w:rPr>
        <w:t xml:space="preserve">sigan suscitando circunstancias como la que </w:t>
      </w:r>
      <w:r w:rsidR="00643A8A" w:rsidRPr="00643A8A">
        <w:rPr>
          <w:rFonts w:eastAsia="Times New Roman" w:cs="Calibri"/>
          <w:i/>
          <w:iCs/>
          <w:lang w:eastAsia="es-MX"/>
        </w:rPr>
        <w:t xml:space="preserve">motivó </w:t>
      </w:r>
      <w:r w:rsidR="004070D2" w:rsidRPr="00643A8A">
        <w:rPr>
          <w:rFonts w:eastAsia="Times New Roman" w:cs="Calibri"/>
          <w:i/>
          <w:iCs/>
          <w:lang w:eastAsia="es-MX"/>
        </w:rPr>
        <w:t>los acuerdos de referencia</w:t>
      </w:r>
      <w:r w:rsidR="00643A8A" w:rsidRPr="00643A8A">
        <w:rPr>
          <w:rFonts w:eastAsia="Times New Roman" w:cs="Calibri"/>
          <w:i/>
          <w:iCs/>
          <w:lang w:eastAsia="es-MX"/>
        </w:rPr>
        <w:t>,</w:t>
      </w:r>
      <w:r w:rsidR="004070D2" w:rsidRPr="00643A8A">
        <w:rPr>
          <w:rFonts w:eastAsia="Times New Roman" w:cs="Calibri"/>
          <w:i/>
          <w:iCs/>
          <w:lang w:eastAsia="es-MX"/>
        </w:rPr>
        <w:t xml:space="preserve"> por </w:t>
      </w:r>
      <w:r w:rsidR="00396FF7" w:rsidRPr="00643A8A">
        <w:rPr>
          <w:rFonts w:eastAsia="Times New Roman" w:cs="Calibri"/>
          <w:i/>
          <w:iCs/>
          <w:lang w:eastAsia="es-MX"/>
        </w:rPr>
        <w:t xml:space="preserve">la </w:t>
      </w:r>
      <w:r w:rsidR="004070D2" w:rsidRPr="00643A8A">
        <w:rPr>
          <w:rFonts w:eastAsia="Times New Roman" w:cs="Calibri"/>
          <w:i/>
          <w:iCs/>
          <w:lang w:eastAsia="es-MX"/>
        </w:rPr>
        <w:t>no conc</w:t>
      </w:r>
      <w:r w:rsidR="00643A8A" w:rsidRPr="00643A8A">
        <w:rPr>
          <w:rFonts w:eastAsia="Times New Roman" w:cs="Calibri"/>
          <w:i/>
          <w:iCs/>
          <w:lang w:eastAsia="es-MX"/>
        </w:rPr>
        <w:t>l</w:t>
      </w:r>
      <w:r w:rsidR="004070D2" w:rsidRPr="00643A8A">
        <w:rPr>
          <w:rFonts w:eastAsia="Times New Roman" w:cs="Calibri"/>
          <w:i/>
          <w:iCs/>
          <w:lang w:eastAsia="es-MX"/>
        </w:rPr>
        <w:t>usión de l</w:t>
      </w:r>
      <w:r w:rsidR="00396FF7" w:rsidRPr="00643A8A">
        <w:rPr>
          <w:rFonts w:eastAsia="Times New Roman" w:cs="Calibri"/>
          <w:i/>
          <w:iCs/>
          <w:lang w:eastAsia="es-MX"/>
        </w:rPr>
        <w:t>os procedimientos de</w:t>
      </w:r>
      <w:r w:rsidR="004070D2" w:rsidRPr="00643A8A">
        <w:rPr>
          <w:rFonts w:eastAsia="Times New Roman" w:cs="Calibri"/>
          <w:i/>
          <w:iCs/>
          <w:lang w:eastAsia="es-MX"/>
        </w:rPr>
        <w:t xml:space="preserve"> entrega</w:t>
      </w:r>
      <w:r w:rsidR="00396FF7" w:rsidRPr="00643A8A">
        <w:rPr>
          <w:rFonts w:eastAsia="Times New Roman" w:cs="Calibri"/>
          <w:i/>
          <w:iCs/>
          <w:lang w:eastAsia="es-MX"/>
        </w:rPr>
        <w:t xml:space="preserve"> -</w:t>
      </w:r>
      <w:r w:rsidR="004070D2" w:rsidRPr="00643A8A">
        <w:rPr>
          <w:rFonts w:eastAsia="Times New Roman" w:cs="Calibri"/>
          <w:i/>
          <w:iCs/>
          <w:lang w:eastAsia="es-MX"/>
        </w:rPr>
        <w:t xml:space="preserve"> recepción, se instruye al Contralor del Poder Judicial </w:t>
      </w:r>
      <w:r w:rsidR="00643A8A" w:rsidRPr="00643A8A">
        <w:rPr>
          <w:rFonts w:eastAsia="Times New Roman" w:cs="Calibri"/>
          <w:i/>
          <w:iCs/>
          <w:lang w:eastAsia="es-MX"/>
        </w:rPr>
        <w:t xml:space="preserve">del Estado para que </w:t>
      </w:r>
      <w:r w:rsidR="004070D2" w:rsidRPr="00643A8A">
        <w:rPr>
          <w:rFonts w:eastAsia="Times New Roman" w:cs="Calibri"/>
          <w:i/>
          <w:iCs/>
          <w:lang w:eastAsia="es-MX"/>
        </w:rPr>
        <w:t xml:space="preserve">gire </w:t>
      </w:r>
      <w:r w:rsidR="00396FF7" w:rsidRPr="00643A8A">
        <w:rPr>
          <w:rFonts w:eastAsia="Times New Roman" w:cs="Calibri"/>
          <w:i/>
          <w:iCs/>
          <w:lang w:eastAsia="es-MX"/>
        </w:rPr>
        <w:t xml:space="preserve">las </w:t>
      </w:r>
      <w:r w:rsidR="004070D2" w:rsidRPr="00643A8A">
        <w:rPr>
          <w:rFonts w:eastAsia="Times New Roman" w:cs="Calibri"/>
          <w:i/>
          <w:iCs/>
          <w:lang w:eastAsia="es-MX"/>
        </w:rPr>
        <w:t>instrucciones</w:t>
      </w:r>
      <w:r w:rsidR="00396FF7" w:rsidRPr="00643A8A">
        <w:rPr>
          <w:rFonts w:eastAsia="Times New Roman" w:cs="Calibri"/>
          <w:i/>
          <w:iCs/>
          <w:lang w:eastAsia="es-MX"/>
        </w:rPr>
        <w:t xml:space="preserve"> correspondientes </w:t>
      </w:r>
      <w:r w:rsidR="004070D2" w:rsidRPr="00643A8A">
        <w:rPr>
          <w:rFonts w:eastAsia="Times New Roman" w:cs="Calibri"/>
          <w:i/>
          <w:iCs/>
          <w:lang w:eastAsia="es-MX"/>
        </w:rPr>
        <w:t xml:space="preserve">al personal </w:t>
      </w:r>
      <w:r w:rsidR="00643A8A" w:rsidRPr="00643A8A">
        <w:rPr>
          <w:rFonts w:eastAsia="Times New Roman" w:cs="Calibri"/>
          <w:i/>
          <w:iCs/>
          <w:lang w:eastAsia="es-MX"/>
        </w:rPr>
        <w:t>a su cargo responsable de</w:t>
      </w:r>
      <w:r w:rsidR="004070D2" w:rsidRPr="00643A8A">
        <w:rPr>
          <w:rFonts w:eastAsia="Times New Roman" w:cs="Calibri"/>
          <w:i/>
          <w:iCs/>
          <w:lang w:eastAsia="es-MX"/>
        </w:rPr>
        <w:t xml:space="preserve"> intervenir en </w:t>
      </w:r>
      <w:r w:rsidR="00396FF7" w:rsidRPr="00643A8A">
        <w:rPr>
          <w:rFonts w:eastAsia="Times New Roman" w:cs="Calibri"/>
          <w:i/>
          <w:iCs/>
          <w:lang w:eastAsia="es-MX"/>
        </w:rPr>
        <w:t>dichos procedimientos</w:t>
      </w:r>
      <w:r w:rsidR="00643A8A" w:rsidRPr="00643A8A">
        <w:rPr>
          <w:rFonts w:eastAsia="Times New Roman" w:cs="Calibri"/>
          <w:i/>
          <w:iCs/>
          <w:lang w:eastAsia="es-MX"/>
        </w:rPr>
        <w:t>,</w:t>
      </w:r>
      <w:r w:rsidR="00396FF7" w:rsidRPr="00643A8A">
        <w:rPr>
          <w:rFonts w:eastAsia="Times New Roman" w:cs="Calibri"/>
          <w:i/>
          <w:iCs/>
          <w:lang w:eastAsia="es-MX"/>
        </w:rPr>
        <w:t xml:space="preserve"> a fin de que hagan lo necesario para</w:t>
      </w:r>
      <w:r w:rsidR="00643A8A" w:rsidRPr="00643A8A">
        <w:rPr>
          <w:rFonts w:eastAsia="Times New Roman" w:cs="Calibri"/>
          <w:i/>
          <w:iCs/>
          <w:lang w:eastAsia="es-MX"/>
        </w:rPr>
        <w:t xml:space="preserve"> que, sin excepción alguna, los procedimientos de entrega-recepción </w:t>
      </w:r>
      <w:r w:rsidR="00396FF7" w:rsidRPr="00643A8A">
        <w:rPr>
          <w:rFonts w:eastAsia="Times New Roman" w:cs="Calibri"/>
          <w:i/>
          <w:iCs/>
          <w:lang w:eastAsia="es-MX"/>
        </w:rPr>
        <w:t>queden totalmente concluidos</w:t>
      </w:r>
      <w:r w:rsidR="00643A8A" w:rsidRPr="00643A8A">
        <w:rPr>
          <w:rFonts w:eastAsia="Times New Roman" w:cs="Calibri"/>
          <w:i/>
          <w:iCs/>
          <w:lang w:eastAsia="es-MX"/>
        </w:rPr>
        <w:t xml:space="preserve"> dentro de las cuarenta y ocho horas siguientes a su inicio</w:t>
      </w:r>
      <w:r w:rsidR="00396FF7" w:rsidRPr="00643A8A">
        <w:rPr>
          <w:rFonts w:eastAsia="Times New Roman" w:cs="Calibri"/>
          <w:i/>
          <w:iCs/>
          <w:lang w:eastAsia="es-MX"/>
        </w:rPr>
        <w:t>. Comuníquese esta determinación al Contralor del Poder Judicial del Estado</w:t>
      </w:r>
      <w:r w:rsidR="00643A8A" w:rsidRPr="00643A8A">
        <w:rPr>
          <w:rFonts w:eastAsia="Times New Roman" w:cs="Calibri"/>
          <w:i/>
          <w:iCs/>
          <w:lang w:eastAsia="es-MX"/>
        </w:rPr>
        <w:t>, para su cumplimiento.</w:t>
      </w:r>
      <w:r w:rsidR="00396FF7">
        <w:rPr>
          <w:rFonts w:eastAsia="Times New Roman" w:cs="Calibri"/>
          <w:lang w:eastAsia="es-MX"/>
        </w:rPr>
        <w:t xml:space="preserve"> </w:t>
      </w:r>
      <w:r w:rsidR="00396FF7" w:rsidRPr="00C31F79">
        <w:rPr>
          <w:rFonts w:eastAsia="Times New Roman" w:cs="Calibri"/>
          <w:u w:val="single"/>
          <w:lang w:eastAsia="es-MX"/>
        </w:rPr>
        <w:t xml:space="preserve">APROBADO POR </w:t>
      </w:r>
      <w:r w:rsidR="00C31F79" w:rsidRPr="00C31F79">
        <w:rPr>
          <w:rFonts w:eastAsia="Times New Roman" w:cs="Calibri"/>
          <w:u w:val="single"/>
          <w:lang w:eastAsia="es-MX"/>
        </w:rPr>
        <w:t xml:space="preserve">UNANIMIDAD </w:t>
      </w:r>
      <w:r w:rsidR="00396FF7" w:rsidRPr="00C31F79">
        <w:rPr>
          <w:rFonts w:eastAsia="Times New Roman" w:cs="Calibri"/>
          <w:u w:val="single"/>
          <w:lang w:eastAsia="es-MX"/>
        </w:rPr>
        <w:t>DE VOTOS</w:t>
      </w:r>
      <w:r w:rsidR="00396FF7">
        <w:rPr>
          <w:rFonts w:eastAsia="Times New Roman" w:cs="Calibri"/>
          <w:lang w:eastAsia="es-MX"/>
        </w:rPr>
        <w:t xml:space="preserve">. </w:t>
      </w:r>
      <w:r w:rsidR="00C31F79">
        <w:rPr>
          <w:rFonts w:cs="Calibri"/>
          <w:color w:val="000000" w:themeColor="text1"/>
        </w:rPr>
        <w:t xml:space="preserve">- - - - - - - - - - - - - - - - - - - - - - </w:t>
      </w:r>
    </w:p>
    <w:p w14:paraId="4C1E4D20" w14:textId="4051A68F" w:rsidR="006225FA" w:rsidRDefault="006225FA" w:rsidP="0015695F">
      <w:pPr>
        <w:shd w:val="clear" w:color="auto" w:fill="FFFFFF"/>
        <w:spacing w:after="0" w:line="480" w:lineRule="auto"/>
        <w:ind w:firstLine="708"/>
        <w:jc w:val="both"/>
        <w:rPr>
          <w:rFonts w:eastAsia="Times New Roman" w:cs="Calibri"/>
          <w:b/>
          <w:bCs/>
          <w:color w:val="000000" w:themeColor="text1"/>
          <w:lang w:eastAsia="es-MX"/>
        </w:rPr>
      </w:pPr>
      <w:r w:rsidRPr="001F09C0">
        <w:rPr>
          <w:rFonts w:eastAsia="Times New Roman" w:cs="Calibri"/>
          <w:b/>
          <w:bCs/>
          <w:lang w:eastAsia="es-MX"/>
        </w:rPr>
        <w:t>ACUERDO</w:t>
      </w:r>
      <w:r w:rsidR="00304E3B" w:rsidRPr="001F09C0">
        <w:rPr>
          <w:rFonts w:eastAsia="Times New Roman" w:cs="Calibri"/>
          <w:b/>
          <w:bCs/>
          <w:lang w:eastAsia="es-MX"/>
        </w:rPr>
        <w:t xml:space="preserve"> XIX</w:t>
      </w:r>
      <w:r w:rsidRPr="001F09C0">
        <w:rPr>
          <w:rFonts w:eastAsia="Times New Roman" w:cs="Calibri"/>
          <w:b/>
          <w:bCs/>
          <w:lang w:eastAsia="es-MX"/>
        </w:rPr>
        <w:t>/6</w:t>
      </w:r>
      <w:r w:rsidR="001F09C0">
        <w:rPr>
          <w:rFonts w:eastAsia="Times New Roman" w:cs="Calibri"/>
          <w:b/>
          <w:bCs/>
          <w:lang w:eastAsia="es-MX"/>
        </w:rPr>
        <w:t>2</w:t>
      </w:r>
      <w:r w:rsidRPr="001F09C0">
        <w:rPr>
          <w:rFonts w:eastAsia="Times New Roman" w:cs="Calibri"/>
          <w:b/>
          <w:bCs/>
          <w:lang w:eastAsia="es-MX"/>
        </w:rPr>
        <w:t>/2020.</w:t>
      </w:r>
      <w:r w:rsidRPr="00C31F79">
        <w:rPr>
          <w:rFonts w:eastAsia="Times New Roman" w:cs="Calibri"/>
          <w:b/>
          <w:bCs/>
          <w:lang w:eastAsia="es-MX"/>
        </w:rPr>
        <w:t xml:space="preserve">5. Oficio </w:t>
      </w:r>
      <w:r>
        <w:rPr>
          <w:rFonts w:eastAsia="Times New Roman" w:cs="Calibri"/>
          <w:b/>
          <w:bCs/>
          <w:color w:val="000000" w:themeColor="text1"/>
          <w:lang w:eastAsia="es-MX"/>
        </w:rPr>
        <w:t xml:space="preserve">número </w:t>
      </w:r>
      <w:r w:rsidR="00D704DE">
        <w:rPr>
          <w:rFonts w:eastAsia="Times New Roman" w:cs="Calibri"/>
          <w:b/>
          <w:bCs/>
          <w:color w:val="000000" w:themeColor="text1"/>
          <w:lang w:eastAsia="es-MX"/>
        </w:rPr>
        <w:t xml:space="preserve">CJET/CD/135/2020, de fecha veinticuatro de noviembre de dos mil veinte, signado por la Consejera Presidenta de la Comisión para la Implementación de la Firma Electrónica en el Poder Judicial del Estado de Tlaxcala.  - - - - - - - - - - - - - - - - - - - - - - - - - - - - - - - - - - - - - - - - - - - - - - - - - - </w:t>
      </w:r>
    </w:p>
    <w:p w14:paraId="0BFC6EE2" w14:textId="0B298364" w:rsidR="00D704DE" w:rsidRPr="00D704DE" w:rsidRDefault="00D704DE" w:rsidP="0015695F">
      <w:pPr>
        <w:shd w:val="clear" w:color="auto" w:fill="FFFFFF"/>
        <w:spacing w:after="0" w:line="480" w:lineRule="auto"/>
        <w:jc w:val="both"/>
        <w:rPr>
          <w:rFonts w:eastAsia="Times New Roman" w:cs="Calibri"/>
          <w:lang w:eastAsia="es-MX"/>
        </w:rPr>
      </w:pPr>
      <w:r w:rsidRPr="001F09C0">
        <w:rPr>
          <w:rFonts w:eastAsia="Times New Roman" w:cs="Calibri"/>
          <w:i/>
          <w:iCs/>
          <w:color w:val="000000" w:themeColor="text1"/>
          <w:lang w:eastAsia="es-MX"/>
        </w:rPr>
        <w:t xml:space="preserve">Dada cuenta con el </w:t>
      </w:r>
      <w:r w:rsidR="001F09C0" w:rsidRPr="001F09C0">
        <w:rPr>
          <w:rFonts w:eastAsia="Times New Roman" w:cs="Calibri"/>
          <w:i/>
          <w:iCs/>
          <w:color w:val="000000" w:themeColor="text1"/>
          <w:lang w:eastAsia="es-MX"/>
        </w:rPr>
        <w:t xml:space="preserve">oficio CJET/CD/135/2020, </w:t>
      </w:r>
      <w:r w:rsidRPr="001F09C0">
        <w:rPr>
          <w:rFonts w:eastAsia="Times New Roman" w:cs="Calibri"/>
          <w:i/>
          <w:iCs/>
          <w:color w:val="000000" w:themeColor="text1"/>
          <w:lang w:eastAsia="es-MX"/>
        </w:rPr>
        <w:t>de fecha veinticuatro de noviembre de dos mil veinte, así como con el acta 01/2020/CIFE</w:t>
      </w:r>
      <w:r w:rsidR="001F09C0" w:rsidRPr="001F09C0">
        <w:rPr>
          <w:rFonts w:eastAsia="Times New Roman" w:cs="Calibri"/>
          <w:i/>
          <w:iCs/>
          <w:color w:val="000000" w:themeColor="text1"/>
          <w:lang w:eastAsia="es-MX"/>
        </w:rPr>
        <w:t>,</w:t>
      </w:r>
      <w:r w:rsidRPr="001F09C0">
        <w:rPr>
          <w:rFonts w:eastAsia="Times New Roman" w:cs="Calibri"/>
          <w:i/>
          <w:iCs/>
          <w:color w:val="000000" w:themeColor="text1"/>
          <w:lang w:eastAsia="es-MX"/>
        </w:rPr>
        <w:t xml:space="preserve"> respecto de la mesa de trabajo que </w:t>
      </w:r>
      <w:r w:rsidR="001F09C0" w:rsidRPr="001F09C0">
        <w:rPr>
          <w:rFonts w:eastAsia="Times New Roman" w:cs="Calibri"/>
          <w:i/>
          <w:iCs/>
          <w:color w:val="000000" w:themeColor="text1"/>
          <w:lang w:eastAsia="es-MX"/>
        </w:rPr>
        <w:t xml:space="preserve">el diecinueve de noviembre de dos mil veinte </w:t>
      </w:r>
      <w:r w:rsidRPr="001F09C0">
        <w:rPr>
          <w:rFonts w:eastAsia="Times New Roman" w:cs="Calibri"/>
          <w:i/>
          <w:iCs/>
          <w:color w:val="000000" w:themeColor="text1"/>
          <w:lang w:eastAsia="es-MX"/>
        </w:rPr>
        <w:t>llev</w:t>
      </w:r>
      <w:r w:rsidR="001F09C0" w:rsidRPr="001F09C0">
        <w:rPr>
          <w:rFonts w:eastAsia="Times New Roman" w:cs="Calibri"/>
          <w:i/>
          <w:iCs/>
          <w:color w:val="000000" w:themeColor="text1"/>
          <w:lang w:eastAsia="es-MX"/>
        </w:rPr>
        <w:t>ó</w:t>
      </w:r>
      <w:r w:rsidRPr="001F09C0">
        <w:rPr>
          <w:rFonts w:eastAsia="Times New Roman" w:cs="Calibri"/>
          <w:i/>
          <w:iCs/>
          <w:color w:val="000000" w:themeColor="text1"/>
          <w:lang w:eastAsia="es-MX"/>
        </w:rPr>
        <w:t xml:space="preserve"> a cabo la Comisión para la Implementación de la Firma Electrónica en el Poder Judicial del Estado de Tlaxcala, documentación de cuenta </w:t>
      </w:r>
      <w:r w:rsidR="001F09C0" w:rsidRPr="001F09C0">
        <w:rPr>
          <w:rFonts w:eastAsia="Times New Roman" w:cs="Calibri"/>
          <w:i/>
          <w:iCs/>
          <w:color w:val="000000" w:themeColor="text1"/>
          <w:lang w:eastAsia="es-MX"/>
        </w:rPr>
        <w:t xml:space="preserve">mediante la cual, </w:t>
      </w:r>
      <w:r w:rsidRPr="001F09C0">
        <w:rPr>
          <w:rFonts w:eastAsia="Times New Roman" w:cs="Calibri"/>
          <w:i/>
          <w:iCs/>
          <w:color w:val="000000" w:themeColor="text1"/>
          <w:lang w:eastAsia="es-MX"/>
        </w:rPr>
        <w:t xml:space="preserve">la consejera presidenta de dicha comisión </w:t>
      </w:r>
      <w:r w:rsidR="001F09C0" w:rsidRPr="001F09C0">
        <w:rPr>
          <w:rFonts w:eastAsia="Times New Roman" w:cs="Calibri"/>
          <w:i/>
          <w:iCs/>
          <w:color w:val="000000" w:themeColor="text1"/>
          <w:lang w:eastAsia="es-MX"/>
        </w:rPr>
        <w:t xml:space="preserve">informa a </w:t>
      </w:r>
      <w:r w:rsidRPr="001F09C0">
        <w:rPr>
          <w:rFonts w:eastAsia="Times New Roman" w:cs="Calibri"/>
          <w:i/>
          <w:iCs/>
          <w:color w:val="000000" w:themeColor="text1"/>
          <w:lang w:eastAsia="es-MX"/>
        </w:rPr>
        <w:t xml:space="preserve">este cuerpo colegiado </w:t>
      </w:r>
      <w:r w:rsidR="001F09C0" w:rsidRPr="001F09C0">
        <w:rPr>
          <w:rFonts w:eastAsia="Times New Roman" w:cs="Calibri"/>
          <w:i/>
          <w:iCs/>
          <w:color w:val="000000" w:themeColor="text1"/>
          <w:lang w:eastAsia="es-MX"/>
        </w:rPr>
        <w:t>la distribución de actividades para el cumplimiento d</w:t>
      </w:r>
      <w:r w:rsidRPr="001F09C0">
        <w:rPr>
          <w:rFonts w:eastAsia="Times New Roman" w:cs="Calibri"/>
          <w:i/>
          <w:iCs/>
          <w:color w:val="000000" w:themeColor="text1"/>
          <w:lang w:eastAsia="es-MX"/>
        </w:rPr>
        <w:t>el Programa para la Implementación de la Firma Electrónica del Poder Judicial del Estado</w:t>
      </w:r>
      <w:r w:rsidR="00904162" w:rsidRPr="001F09C0">
        <w:rPr>
          <w:rFonts w:eastAsia="Times New Roman" w:cs="Calibri"/>
          <w:i/>
          <w:iCs/>
          <w:color w:val="000000" w:themeColor="text1"/>
          <w:lang w:eastAsia="es-MX"/>
        </w:rPr>
        <w:t xml:space="preserve">, </w:t>
      </w:r>
      <w:r w:rsidR="001F09C0" w:rsidRPr="001F09C0">
        <w:rPr>
          <w:rFonts w:eastAsia="Times New Roman" w:cs="Calibri"/>
          <w:i/>
          <w:iCs/>
          <w:color w:val="000000" w:themeColor="text1"/>
          <w:lang w:eastAsia="es-MX"/>
        </w:rPr>
        <w:t xml:space="preserve">en su FASE 1, </w:t>
      </w:r>
      <w:r w:rsidR="00904162" w:rsidRPr="001F09C0">
        <w:rPr>
          <w:rFonts w:eastAsia="Times New Roman" w:cs="Calibri"/>
          <w:i/>
          <w:iCs/>
          <w:color w:val="000000" w:themeColor="text1"/>
          <w:lang w:eastAsia="es-MX"/>
        </w:rPr>
        <w:t>acciones que a la fecha están realizado</w:t>
      </w:r>
      <w:r w:rsidR="001F09C0">
        <w:rPr>
          <w:rFonts w:eastAsia="Times New Roman" w:cs="Calibri"/>
          <w:i/>
          <w:iCs/>
          <w:color w:val="000000" w:themeColor="text1"/>
          <w:lang w:eastAsia="es-MX"/>
        </w:rPr>
        <w:t xml:space="preserve"> ya </w:t>
      </w:r>
      <w:r w:rsidR="00904162" w:rsidRPr="001F09C0">
        <w:rPr>
          <w:rFonts w:eastAsia="Times New Roman" w:cs="Calibri"/>
          <w:i/>
          <w:iCs/>
          <w:color w:val="000000" w:themeColor="text1"/>
          <w:lang w:eastAsia="es-MX"/>
        </w:rPr>
        <w:t>los integrantes en los términos ahí especificados; al respecto, este cuerpo colegiado toma debido conocimiento y queda pendiente del seguimiento hasta la conclusión de dicho programa.</w:t>
      </w:r>
      <w:r w:rsidR="00904162">
        <w:rPr>
          <w:rFonts w:eastAsia="Times New Roman" w:cs="Calibri"/>
          <w:color w:val="000000" w:themeColor="text1"/>
          <w:lang w:eastAsia="es-MX"/>
        </w:rPr>
        <w:t xml:space="preserve"> </w:t>
      </w:r>
      <w:r w:rsidR="00904162" w:rsidRPr="00C31F79">
        <w:rPr>
          <w:rFonts w:eastAsia="Times New Roman" w:cs="Calibri"/>
          <w:color w:val="000000" w:themeColor="text1"/>
          <w:u w:val="single"/>
          <w:lang w:eastAsia="es-MX"/>
        </w:rPr>
        <w:t xml:space="preserve">APROBADO POR </w:t>
      </w:r>
      <w:r w:rsidR="00C31F79" w:rsidRPr="00C31F79">
        <w:rPr>
          <w:rFonts w:eastAsia="Times New Roman" w:cs="Calibri"/>
          <w:color w:val="000000" w:themeColor="text1"/>
          <w:u w:val="single"/>
          <w:lang w:eastAsia="es-MX"/>
        </w:rPr>
        <w:t>UNANIMIDAD</w:t>
      </w:r>
      <w:r w:rsidR="001F09C0" w:rsidRPr="00C31F79">
        <w:rPr>
          <w:rFonts w:eastAsia="Times New Roman" w:cs="Calibri"/>
          <w:color w:val="000000" w:themeColor="text1"/>
          <w:u w:val="single"/>
          <w:lang w:eastAsia="es-MX"/>
        </w:rPr>
        <w:t xml:space="preserve"> </w:t>
      </w:r>
      <w:r w:rsidR="00904162" w:rsidRPr="00C31F79">
        <w:rPr>
          <w:rFonts w:eastAsia="Times New Roman" w:cs="Calibri"/>
          <w:color w:val="000000" w:themeColor="text1"/>
          <w:u w:val="single"/>
          <w:lang w:eastAsia="es-MX"/>
        </w:rPr>
        <w:t>DE VOTOS</w:t>
      </w:r>
      <w:r w:rsidR="00904162">
        <w:rPr>
          <w:rFonts w:eastAsia="Times New Roman" w:cs="Calibri"/>
          <w:color w:val="000000" w:themeColor="text1"/>
          <w:lang w:eastAsia="es-MX"/>
        </w:rPr>
        <w:t xml:space="preserve">. </w:t>
      </w:r>
      <w:r w:rsidR="00DC2420">
        <w:rPr>
          <w:rFonts w:eastAsia="Times New Roman" w:cs="Calibri"/>
          <w:color w:val="000000" w:themeColor="text1"/>
          <w:lang w:eastAsia="es-MX"/>
        </w:rPr>
        <w:t>-</w:t>
      </w:r>
      <w:r w:rsidR="00C31F79">
        <w:rPr>
          <w:rFonts w:eastAsia="Times New Roman" w:cs="Calibri"/>
          <w:color w:val="000000" w:themeColor="text1"/>
          <w:lang w:eastAsia="es-MX"/>
        </w:rPr>
        <w:t xml:space="preserve"> </w:t>
      </w:r>
      <w:r w:rsidR="00C31F79">
        <w:rPr>
          <w:rFonts w:cs="Calibri"/>
          <w:color w:val="000000" w:themeColor="text1"/>
        </w:rPr>
        <w:t xml:space="preserve">- - - - - - - - - - - - - - - - - - - - - - - - - - - - - - - - - - - - - - - - - - - - - </w:t>
      </w:r>
    </w:p>
    <w:p w14:paraId="3707C1F0" w14:textId="12DA41FA" w:rsidR="004A618F" w:rsidRPr="00E11854" w:rsidRDefault="004A618F" w:rsidP="0015695F">
      <w:pPr>
        <w:shd w:val="clear" w:color="auto" w:fill="FFFFFF"/>
        <w:spacing w:after="0" w:line="480" w:lineRule="auto"/>
        <w:ind w:firstLine="708"/>
        <w:jc w:val="both"/>
        <w:rPr>
          <w:rFonts w:asciiTheme="minorHAnsi" w:eastAsia="Times New Roman" w:hAnsiTheme="minorHAnsi" w:cstheme="minorHAnsi"/>
          <w:color w:val="000000"/>
          <w:lang w:eastAsia="es-MX"/>
        </w:rPr>
      </w:pPr>
      <w:r w:rsidRPr="00E11854">
        <w:rPr>
          <w:rFonts w:asciiTheme="minorHAnsi" w:eastAsia="Times New Roman" w:hAnsiTheme="minorHAnsi" w:cstheme="minorHAnsi"/>
          <w:b/>
          <w:bCs/>
          <w:color w:val="000000"/>
          <w:lang w:eastAsia="es-MX"/>
        </w:rPr>
        <w:t>ACUERDO XIX/6</w:t>
      </w:r>
      <w:r w:rsidR="001F09C0" w:rsidRPr="00E11854">
        <w:rPr>
          <w:rFonts w:asciiTheme="minorHAnsi" w:eastAsia="Times New Roman" w:hAnsiTheme="minorHAnsi" w:cstheme="minorHAnsi"/>
          <w:b/>
          <w:bCs/>
          <w:color w:val="000000"/>
          <w:lang w:eastAsia="es-MX"/>
        </w:rPr>
        <w:t>2</w:t>
      </w:r>
      <w:r w:rsidRPr="00E11854">
        <w:rPr>
          <w:rFonts w:asciiTheme="minorHAnsi" w:eastAsia="Times New Roman" w:hAnsiTheme="minorHAnsi" w:cstheme="minorHAnsi"/>
          <w:b/>
          <w:bCs/>
          <w:color w:val="000000"/>
          <w:lang w:eastAsia="es-MX"/>
        </w:rPr>
        <w:t xml:space="preserve">/2020.6. Oficio número CJET/CA/156/2020, de fecha veinticinco de noviembre de dos mil veinte, signado por la </w:t>
      </w:r>
      <w:proofErr w:type="gramStart"/>
      <w:r w:rsidRPr="00E11854">
        <w:rPr>
          <w:rFonts w:asciiTheme="minorHAnsi" w:eastAsia="Times New Roman" w:hAnsiTheme="minorHAnsi" w:cstheme="minorHAnsi"/>
          <w:b/>
          <w:bCs/>
          <w:color w:val="000000"/>
          <w:lang w:eastAsia="es-MX"/>
        </w:rPr>
        <w:t>Presidenta</w:t>
      </w:r>
      <w:proofErr w:type="gramEnd"/>
      <w:r w:rsidRPr="00E11854">
        <w:rPr>
          <w:rFonts w:asciiTheme="minorHAnsi" w:eastAsia="Times New Roman" w:hAnsiTheme="minorHAnsi" w:cstheme="minorHAnsi"/>
          <w:b/>
          <w:bCs/>
          <w:color w:val="000000"/>
          <w:lang w:eastAsia="es-MX"/>
        </w:rPr>
        <w:t xml:space="preserve"> de la Comisión de Administración de este cuerpo colegiado. - - - - - - - - - - - - - - - - - - - - - - - - - - - - - -</w:t>
      </w:r>
      <w:r w:rsidR="001F09C0" w:rsidRPr="00E11854">
        <w:rPr>
          <w:rFonts w:asciiTheme="minorHAnsi" w:eastAsia="Times New Roman" w:hAnsiTheme="minorHAnsi" w:cstheme="minorHAnsi"/>
          <w:b/>
          <w:bCs/>
          <w:color w:val="000000"/>
          <w:lang w:eastAsia="es-MX"/>
        </w:rPr>
        <w:t xml:space="preserve"> - </w:t>
      </w:r>
    </w:p>
    <w:p w14:paraId="3FA7D3A7" w14:textId="71A187F3" w:rsidR="004A618F" w:rsidRDefault="004A618F" w:rsidP="0015695F">
      <w:pPr>
        <w:shd w:val="clear" w:color="auto" w:fill="FFFFFF"/>
        <w:spacing w:after="0" w:line="480" w:lineRule="auto"/>
        <w:jc w:val="both"/>
        <w:rPr>
          <w:rFonts w:asciiTheme="minorHAnsi" w:eastAsia="Times New Roman" w:hAnsiTheme="minorHAnsi" w:cstheme="minorHAnsi"/>
          <w:color w:val="201F1E"/>
          <w:lang w:eastAsia="es-MX"/>
        </w:rPr>
      </w:pPr>
      <w:r w:rsidRPr="00E11854">
        <w:rPr>
          <w:rFonts w:asciiTheme="minorHAnsi" w:eastAsia="Times New Roman" w:hAnsiTheme="minorHAnsi" w:cstheme="minorHAnsi"/>
          <w:i/>
          <w:iCs/>
          <w:color w:val="000000"/>
          <w:lang w:eastAsia="es-MX"/>
        </w:rPr>
        <w:lastRenderedPageBreak/>
        <w:t>Dada cuenta con el oficio número CJET/CA/156/2020, de fecha veinticinco de noviembre de dos mil veinte</w:t>
      </w:r>
      <w:r w:rsidR="001F09C0" w:rsidRPr="00E11854">
        <w:rPr>
          <w:rFonts w:asciiTheme="minorHAnsi" w:eastAsia="Times New Roman" w:hAnsiTheme="minorHAnsi" w:cstheme="minorHAnsi"/>
          <w:i/>
          <w:iCs/>
          <w:color w:val="000000"/>
          <w:lang w:eastAsia="es-MX"/>
        </w:rPr>
        <w:t xml:space="preserve">, </w:t>
      </w:r>
      <w:r w:rsidRPr="00E11854">
        <w:rPr>
          <w:rFonts w:asciiTheme="minorHAnsi" w:eastAsia="Times New Roman" w:hAnsiTheme="minorHAnsi" w:cstheme="minorHAnsi"/>
          <w:i/>
          <w:iCs/>
          <w:color w:val="000000"/>
          <w:lang w:eastAsia="es-MX"/>
        </w:rPr>
        <w:t>mediante el cual la Presidenta de la Comisión de Administración, en su carácter de</w:t>
      </w:r>
      <w:r w:rsidR="001F09C0" w:rsidRPr="00E11854">
        <w:rPr>
          <w:rFonts w:asciiTheme="minorHAnsi" w:eastAsia="Times New Roman" w:hAnsiTheme="minorHAnsi" w:cstheme="minorHAnsi"/>
          <w:i/>
          <w:iCs/>
          <w:color w:val="000000"/>
          <w:lang w:eastAsia="es-MX"/>
        </w:rPr>
        <w:t xml:space="preserve"> </w:t>
      </w:r>
      <w:r w:rsidRPr="00E11854">
        <w:rPr>
          <w:rFonts w:asciiTheme="minorHAnsi" w:eastAsia="Times New Roman" w:hAnsiTheme="minorHAnsi" w:cstheme="minorHAnsi"/>
          <w:i/>
          <w:iCs/>
          <w:color w:val="201F1E"/>
          <w:lang w:eastAsia="es-MX"/>
        </w:rPr>
        <w:t xml:space="preserve">enlace </w:t>
      </w:r>
      <w:r w:rsidR="004C0282" w:rsidRPr="00E11854">
        <w:rPr>
          <w:rFonts w:asciiTheme="minorHAnsi" w:eastAsia="Times New Roman" w:hAnsiTheme="minorHAnsi" w:cstheme="minorHAnsi"/>
          <w:i/>
          <w:iCs/>
          <w:color w:val="201F1E"/>
          <w:lang w:eastAsia="es-MX"/>
        </w:rPr>
        <w:t>con</w:t>
      </w:r>
      <w:r w:rsidRPr="00E11854">
        <w:rPr>
          <w:rFonts w:asciiTheme="minorHAnsi" w:eastAsia="Times New Roman" w:hAnsiTheme="minorHAnsi" w:cstheme="minorHAnsi"/>
          <w:i/>
          <w:iCs/>
          <w:color w:val="201F1E"/>
          <w:lang w:eastAsia="es-MX"/>
        </w:rPr>
        <w:t xml:space="preserve"> el Sistema Anticorrupción del Estado de Tlaxcala,</w:t>
      </w:r>
      <w:r w:rsidR="004C0282" w:rsidRPr="00E11854">
        <w:rPr>
          <w:rFonts w:asciiTheme="minorHAnsi" w:eastAsia="Times New Roman" w:hAnsiTheme="minorHAnsi" w:cstheme="minorHAnsi"/>
          <w:i/>
          <w:iCs/>
          <w:color w:val="201F1E"/>
          <w:lang w:eastAsia="es-MX"/>
        </w:rPr>
        <w:t xml:space="preserve"> </w:t>
      </w:r>
      <w:r w:rsidRPr="00E11854">
        <w:rPr>
          <w:rFonts w:asciiTheme="minorHAnsi" w:eastAsia="Times New Roman" w:hAnsiTheme="minorHAnsi" w:cstheme="minorHAnsi"/>
          <w:i/>
          <w:iCs/>
          <w:color w:val="201F1E"/>
          <w:lang w:eastAsia="es-MX"/>
        </w:rPr>
        <w:t xml:space="preserve">remite el informe de actividades correspondiente a los meses de septiembre, octubre y noviembre del año en curso; </w:t>
      </w:r>
      <w:r w:rsidR="004C0282" w:rsidRPr="00E11854">
        <w:rPr>
          <w:rFonts w:asciiTheme="minorHAnsi" w:eastAsia="Times New Roman" w:hAnsiTheme="minorHAnsi" w:cstheme="minorHAnsi"/>
          <w:i/>
          <w:iCs/>
          <w:color w:val="201F1E"/>
          <w:lang w:eastAsia="es-MX"/>
        </w:rPr>
        <w:t xml:space="preserve">al respecto, con fundamento en los artículos 61, 74, fracción IX, de la Ley Orgánica del Poder Judicial del Estado; y 82, fracción XXIII, del Reglamento del Consejo de la Judicatura del Estado, este </w:t>
      </w:r>
      <w:r w:rsidRPr="00E11854">
        <w:rPr>
          <w:rFonts w:asciiTheme="minorHAnsi" w:eastAsia="Times New Roman" w:hAnsiTheme="minorHAnsi" w:cstheme="minorHAnsi"/>
          <w:i/>
          <w:iCs/>
          <w:color w:val="201F1E"/>
          <w:lang w:eastAsia="es-MX"/>
        </w:rPr>
        <w:t>cuerpo colegiado toma debido conocimiento</w:t>
      </w:r>
      <w:r w:rsidR="004C0282" w:rsidRPr="00E11854">
        <w:rPr>
          <w:rFonts w:asciiTheme="minorHAnsi" w:eastAsia="Times New Roman" w:hAnsiTheme="minorHAnsi" w:cstheme="minorHAnsi"/>
          <w:i/>
          <w:iCs/>
          <w:color w:val="201F1E"/>
          <w:lang w:eastAsia="es-MX"/>
        </w:rPr>
        <w:t xml:space="preserve"> del informe de cuenta </w:t>
      </w:r>
      <w:r w:rsidRPr="00E11854">
        <w:rPr>
          <w:rFonts w:asciiTheme="minorHAnsi" w:eastAsia="Times New Roman" w:hAnsiTheme="minorHAnsi" w:cstheme="minorHAnsi"/>
          <w:i/>
          <w:iCs/>
          <w:color w:val="201F1E"/>
          <w:lang w:eastAsia="es-MX"/>
        </w:rPr>
        <w:t xml:space="preserve">y como lo solicita la consejera, agréguese éste al expediente personal que se lleva en </w:t>
      </w:r>
      <w:r w:rsidR="004C0282" w:rsidRPr="00E11854">
        <w:rPr>
          <w:rFonts w:asciiTheme="minorHAnsi" w:eastAsia="Times New Roman" w:hAnsiTheme="minorHAnsi" w:cstheme="minorHAnsi"/>
          <w:i/>
          <w:iCs/>
          <w:color w:val="201F1E"/>
          <w:lang w:eastAsia="es-MX"/>
        </w:rPr>
        <w:t>la</w:t>
      </w:r>
      <w:r w:rsidRPr="00E11854">
        <w:rPr>
          <w:rFonts w:asciiTheme="minorHAnsi" w:eastAsia="Times New Roman" w:hAnsiTheme="minorHAnsi" w:cstheme="minorHAnsi"/>
          <w:i/>
          <w:iCs/>
          <w:color w:val="201F1E"/>
          <w:lang w:eastAsia="es-MX"/>
        </w:rPr>
        <w:t xml:space="preserve"> </w:t>
      </w:r>
      <w:r w:rsidR="004C0282" w:rsidRPr="00E11854">
        <w:rPr>
          <w:rFonts w:asciiTheme="minorHAnsi" w:eastAsia="Times New Roman" w:hAnsiTheme="minorHAnsi" w:cstheme="minorHAnsi"/>
          <w:i/>
          <w:iCs/>
          <w:color w:val="201F1E"/>
          <w:lang w:eastAsia="es-MX"/>
        </w:rPr>
        <w:t>S</w:t>
      </w:r>
      <w:r w:rsidRPr="00E11854">
        <w:rPr>
          <w:rFonts w:asciiTheme="minorHAnsi" w:eastAsia="Times New Roman" w:hAnsiTheme="minorHAnsi" w:cstheme="minorHAnsi"/>
          <w:i/>
          <w:iCs/>
          <w:color w:val="201F1E"/>
          <w:lang w:eastAsia="es-MX"/>
        </w:rPr>
        <w:t xml:space="preserve">ecretaría </w:t>
      </w:r>
      <w:r w:rsidR="004C0282" w:rsidRPr="00E11854">
        <w:rPr>
          <w:rFonts w:asciiTheme="minorHAnsi" w:eastAsia="Times New Roman" w:hAnsiTheme="minorHAnsi" w:cstheme="minorHAnsi"/>
          <w:i/>
          <w:iCs/>
          <w:color w:val="201F1E"/>
          <w:lang w:eastAsia="es-MX"/>
        </w:rPr>
        <w:t>Ej</w:t>
      </w:r>
      <w:r w:rsidRPr="00E11854">
        <w:rPr>
          <w:rFonts w:asciiTheme="minorHAnsi" w:eastAsia="Times New Roman" w:hAnsiTheme="minorHAnsi" w:cstheme="minorHAnsi"/>
          <w:i/>
          <w:iCs/>
          <w:color w:val="201F1E"/>
          <w:lang w:eastAsia="es-MX"/>
        </w:rPr>
        <w:t>ecutiva</w:t>
      </w:r>
      <w:r w:rsidR="004C0282" w:rsidRPr="00E11854">
        <w:rPr>
          <w:rFonts w:asciiTheme="minorHAnsi" w:eastAsia="Times New Roman" w:hAnsiTheme="minorHAnsi" w:cstheme="minorHAnsi"/>
          <w:i/>
          <w:iCs/>
          <w:color w:val="201F1E"/>
          <w:lang w:eastAsia="es-MX"/>
        </w:rPr>
        <w:t>,</w:t>
      </w:r>
      <w:r w:rsidRPr="00E11854">
        <w:rPr>
          <w:rFonts w:asciiTheme="minorHAnsi" w:eastAsia="Times New Roman" w:hAnsiTheme="minorHAnsi" w:cstheme="minorHAnsi"/>
          <w:i/>
          <w:iCs/>
          <w:color w:val="201F1E"/>
          <w:lang w:eastAsia="es-MX"/>
        </w:rPr>
        <w:t xml:space="preserve"> para efectos </w:t>
      </w:r>
      <w:r w:rsidR="004C0282" w:rsidRPr="00E11854">
        <w:rPr>
          <w:rFonts w:asciiTheme="minorHAnsi" w:eastAsia="Times New Roman" w:hAnsiTheme="minorHAnsi" w:cstheme="minorHAnsi"/>
          <w:i/>
          <w:iCs/>
          <w:color w:val="201F1E"/>
          <w:lang w:eastAsia="es-MX"/>
        </w:rPr>
        <w:t>de lo establecido en el artículo 85 de la Constitución Política del Estado.</w:t>
      </w:r>
      <w:r w:rsidR="004C0282" w:rsidRPr="00E11854">
        <w:rPr>
          <w:rFonts w:asciiTheme="minorHAnsi" w:eastAsia="Times New Roman" w:hAnsiTheme="minorHAnsi" w:cstheme="minorHAnsi"/>
          <w:color w:val="201F1E"/>
          <w:lang w:eastAsia="es-MX"/>
        </w:rPr>
        <w:t xml:space="preserve"> </w:t>
      </w:r>
      <w:r w:rsidRPr="00CA2A8F">
        <w:rPr>
          <w:rFonts w:asciiTheme="minorHAnsi" w:eastAsia="Times New Roman" w:hAnsiTheme="minorHAnsi" w:cstheme="minorHAnsi"/>
          <w:color w:val="201F1E"/>
          <w:u w:val="single"/>
          <w:lang w:eastAsia="es-MX"/>
        </w:rPr>
        <w:t>APROBADO POR</w:t>
      </w:r>
      <w:r w:rsidR="00C31F79" w:rsidRPr="00CA2A8F">
        <w:rPr>
          <w:rFonts w:asciiTheme="minorHAnsi" w:eastAsia="Times New Roman" w:hAnsiTheme="minorHAnsi" w:cstheme="minorHAnsi"/>
          <w:color w:val="201F1E"/>
          <w:u w:val="single"/>
          <w:lang w:eastAsia="es-MX"/>
        </w:rPr>
        <w:t xml:space="preserve"> UNANIMIDAD</w:t>
      </w:r>
      <w:r w:rsidR="004C0282" w:rsidRPr="00CA2A8F">
        <w:rPr>
          <w:rFonts w:asciiTheme="minorHAnsi" w:eastAsia="Times New Roman" w:hAnsiTheme="minorHAnsi" w:cstheme="minorHAnsi"/>
          <w:color w:val="201F1E"/>
          <w:u w:val="single"/>
          <w:lang w:eastAsia="es-MX"/>
        </w:rPr>
        <w:t xml:space="preserve"> </w:t>
      </w:r>
      <w:r w:rsidRPr="00CA2A8F">
        <w:rPr>
          <w:rFonts w:asciiTheme="minorHAnsi" w:eastAsia="Times New Roman" w:hAnsiTheme="minorHAnsi" w:cstheme="minorHAnsi"/>
          <w:color w:val="201F1E"/>
          <w:u w:val="single"/>
          <w:lang w:eastAsia="es-MX"/>
        </w:rPr>
        <w:t>DE VOTOS</w:t>
      </w:r>
      <w:r w:rsidRPr="00E11854">
        <w:rPr>
          <w:rFonts w:asciiTheme="minorHAnsi" w:eastAsia="Times New Roman" w:hAnsiTheme="minorHAnsi" w:cstheme="minorHAnsi"/>
          <w:color w:val="201F1E"/>
          <w:lang w:eastAsia="es-MX"/>
        </w:rPr>
        <w:t>.</w:t>
      </w:r>
      <w:r w:rsidR="00CA2A8F">
        <w:rPr>
          <w:rFonts w:asciiTheme="minorHAnsi" w:eastAsia="Times New Roman" w:hAnsiTheme="minorHAnsi" w:cstheme="minorHAnsi"/>
          <w:color w:val="201F1E"/>
          <w:lang w:eastAsia="es-MX"/>
        </w:rPr>
        <w:t xml:space="preserve"> - - - - - - - - - - - - - - - - - - - - - - - - - - - - - - -  - - - - - - - - - - - - - - - </w:t>
      </w:r>
    </w:p>
    <w:p w14:paraId="07069060" w14:textId="6B172E5B" w:rsidR="00F3208B" w:rsidRPr="00C47853" w:rsidRDefault="00F3208B" w:rsidP="00F3208B">
      <w:pPr>
        <w:shd w:val="clear" w:color="auto" w:fill="FFFFFF"/>
        <w:spacing w:after="0" w:line="480" w:lineRule="auto"/>
        <w:ind w:firstLine="708"/>
        <w:jc w:val="both"/>
        <w:rPr>
          <w:rFonts w:asciiTheme="minorHAnsi" w:eastAsia="Times New Roman" w:hAnsiTheme="minorHAnsi" w:cstheme="minorHAnsi"/>
          <w:b/>
          <w:bCs/>
          <w:lang w:eastAsia="es-MX"/>
        </w:rPr>
      </w:pPr>
      <w:r w:rsidRPr="00C47853">
        <w:rPr>
          <w:rFonts w:asciiTheme="minorHAnsi" w:eastAsia="Times New Roman" w:hAnsiTheme="minorHAnsi" w:cstheme="minorHAnsi"/>
          <w:b/>
          <w:bCs/>
          <w:lang w:eastAsia="es-MX"/>
        </w:rPr>
        <w:t xml:space="preserve">ACUERDO XIX/62/2020.7. Cuenta de la Consejera Presidenta de la Comisión de Disciplina del Consejo de la Judicatura del Estado, con el estado en que se </w:t>
      </w:r>
      <w:r w:rsidR="009318B8" w:rsidRPr="00C47853">
        <w:rPr>
          <w:rFonts w:asciiTheme="minorHAnsi" w:eastAsia="Times New Roman" w:hAnsiTheme="minorHAnsi" w:cstheme="minorHAnsi"/>
          <w:b/>
          <w:bCs/>
          <w:lang w:eastAsia="es-MX"/>
        </w:rPr>
        <w:t xml:space="preserve">encuentran los procedimientos de responsabilidad administrativa 78/2017 y 71/2017. - - - - - - - - - - - - - - - - - - - - - - - - - - - - - - - - - - - - - - - - - - - - - - - - - - - - - - - - - - - </w:t>
      </w:r>
    </w:p>
    <w:p w14:paraId="735A5A28" w14:textId="5F419EAA" w:rsidR="009318B8" w:rsidRPr="00C47853" w:rsidRDefault="009318B8" w:rsidP="009318B8">
      <w:pPr>
        <w:shd w:val="clear" w:color="auto" w:fill="FFFFFF"/>
        <w:spacing w:after="0" w:line="480" w:lineRule="auto"/>
        <w:jc w:val="both"/>
        <w:rPr>
          <w:rFonts w:asciiTheme="minorHAnsi" w:eastAsia="Times New Roman" w:hAnsiTheme="minorHAnsi" w:cstheme="minorHAnsi"/>
          <w:i/>
          <w:iCs/>
          <w:lang w:eastAsia="es-MX"/>
        </w:rPr>
      </w:pPr>
      <w:r w:rsidRPr="00C47853">
        <w:rPr>
          <w:rFonts w:asciiTheme="minorHAnsi" w:eastAsia="Times New Roman" w:hAnsiTheme="minorHAnsi" w:cstheme="minorHAnsi"/>
          <w:i/>
          <w:iCs/>
          <w:lang w:eastAsia="es-MX"/>
        </w:rPr>
        <w:t xml:space="preserve">Dada cuenta por la Consejera Presidenta de la Comisión de Disciplina de este órgano colegiado, respecto del estado que guardan los procedimientos de responsabilidad administrativa 78/2017 y 71/2017, en los cuales se impuso como sanción la suspensión del empleo sin goce de sueldo por el término de tres meses, apareciendo de los mismos que se han agotado los medios de defensa que interpuso </w:t>
      </w:r>
      <w:r w:rsidR="004B0271" w:rsidRPr="00C47853">
        <w:rPr>
          <w:rFonts w:asciiTheme="minorHAnsi" w:eastAsia="Times New Roman" w:hAnsiTheme="minorHAnsi" w:cstheme="minorHAnsi"/>
          <w:i/>
          <w:iCs/>
          <w:lang w:eastAsia="es-MX"/>
        </w:rPr>
        <w:t>la servidora pública en ambos expedientes sin obtener sentencia a su favor por l</w:t>
      </w:r>
      <w:r w:rsidR="00AC350A" w:rsidRPr="00C47853">
        <w:rPr>
          <w:rFonts w:asciiTheme="minorHAnsi" w:eastAsia="Times New Roman" w:hAnsiTheme="minorHAnsi" w:cstheme="minorHAnsi"/>
          <w:i/>
          <w:iCs/>
          <w:lang w:eastAsia="es-MX"/>
        </w:rPr>
        <w:t>a</w:t>
      </w:r>
      <w:r w:rsidR="004B0271" w:rsidRPr="00C47853">
        <w:rPr>
          <w:rFonts w:asciiTheme="minorHAnsi" w:eastAsia="Times New Roman" w:hAnsiTheme="minorHAnsi" w:cstheme="minorHAnsi"/>
          <w:i/>
          <w:iCs/>
          <w:lang w:eastAsia="es-MX"/>
        </w:rPr>
        <w:t xml:space="preserve"> que se modificaran las sanciones impuestas y que dichas resoluciones han causado estado, en consecuencia, con fundamento en los artículos 85, de la Constitución Política del Estado; 61, 66, 68, fracciones IX y XXVI, de la Ley Orgánica del Poder Judicial del Estado; en relación con el diverso 225 de la Ley General de Responsabilidades Administrativas, se ordena la ejecución de las sanciones impuestas a la servidora pública dentro de los procedimientos de responsabilidad administrativa 78/2017 y 71/2017, consistentes en la suspensión del empleo sin goce de sueldo por el término de tres meses, las cuales se ejecutarán y correrán de manera simultánea a partir del día dos de diciembre de dos mil veinte. Comuníquese </w:t>
      </w:r>
      <w:r w:rsidR="00461909" w:rsidRPr="00C47853">
        <w:rPr>
          <w:rFonts w:asciiTheme="minorHAnsi" w:eastAsia="Times New Roman" w:hAnsiTheme="minorHAnsi" w:cstheme="minorHAnsi"/>
          <w:i/>
          <w:iCs/>
          <w:lang w:eastAsia="es-MX"/>
        </w:rPr>
        <w:t xml:space="preserve">al Contralor del Poder Judicial del Estado, para efectos de la entrega-recepción, así como a la </w:t>
      </w:r>
      <w:proofErr w:type="spellStart"/>
      <w:r w:rsidR="00461909" w:rsidRPr="00C47853">
        <w:rPr>
          <w:rFonts w:asciiTheme="minorHAnsi" w:eastAsia="Times New Roman" w:hAnsiTheme="minorHAnsi" w:cstheme="minorHAnsi"/>
          <w:i/>
          <w:iCs/>
          <w:lang w:eastAsia="es-MX"/>
        </w:rPr>
        <w:t>diligenciaria</w:t>
      </w:r>
      <w:proofErr w:type="spellEnd"/>
      <w:r w:rsidR="00461909" w:rsidRPr="00C47853">
        <w:rPr>
          <w:rFonts w:asciiTheme="minorHAnsi" w:eastAsia="Times New Roman" w:hAnsiTheme="minorHAnsi" w:cstheme="minorHAnsi"/>
          <w:i/>
          <w:iCs/>
          <w:lang w:eastAsia="es-MX"/>
        </w:rPr>
        <w:t xml:space="preserve"> adscrita al Consejo de la Judicatura del </w:t>
      </w:r>
      <w:r w:rsidR="00461909" w:rsidRPr="00C47853">
        <w:rPr>
          <w:rFonts w:asciiTheme="minorHAnsi" w:eastAsia="Times New Roman" w:hAnsiTheme="minorHAnsi" w:cstheme="minorHAnsi"/>
          <w:i/>
          <w:iCs/>
          <w:lang w:eastAsia="es-MX"/>
        </w:rPr>
        <w:lastRenderedPageBreak/>
        <w:t>Estado, para su conocimiento y efectos correspondientes.</w:t>
      </w:r>
      <w:r w:rsidR="004B0271" w:rsidRPr="00C47853">
        <w:rPr>
          <w:rFonts w:asciiTheme="minorHAnsi" w:eastAsia="Times New Roman" w:hAnsiTheme="minorHAnsi" w:cstheme="minorHAnsi"/>
          <w:i/>
          <w:iCs/>
          <w:lang w:eastAsia="es-MX"/>
        </w:rPr>
        <w:t xml:space="preserve"> </w:t>
      </w:r>
      <w:r w:rsidR="004B0271" w:rsidRPr="00C47853">
        <w:rPr>
          <w:rFonts w:asciiTheme="minorHAnsi" w:eastAsia="Times New Roman" w:hAnsiTheme="minorHAnsi" w:cstheme="minorHAnsi"/>
          <w:u w:val="single"/>
          <w:lang w:eastAsia="es-MX"/>
        </w:rPr>
        <w:t>APROBADO POR UNANI</w:t>
      </w:r>
      <w:r w:rsidR="00AC350A" w:rsidRPr="00C47853">
        <w:rPr>
          <w:rFonts w:asciiTheme="minorHAnsi" w:eastAsia="Times New Roman" w:hAnsiTheme="minorHAnsi" w:cstheme="minorHAnsi"/>
          <w:u w:val="single"/>
          <w:lang w:eastAsia="es-MX"/>
        </w:rPr>
        <w:t>MIDAD DE VOTOS</w:t>
      </w:r>
      <w:r w:rsidR="00AC350A" w:rsidRPr="00C47853">
        <w:rPr>
          <w:rFonts w:asciiTheme="minorHAnsi" w:eastAsia="Times New Roman" w:hAnsiTheme="minorHAnsi" w:cstheme="minorHAnsi"/>
          <w:lang w:eastAsia="es-MX"/>
        </w:rPr>
        <w:t>. - - - - - - - - - - - - - - - - - - - - - - - - - - - - - - - - - - - - - - -</w:t>
      </w:r>
      <w:r w:rsidR="004B0271" w:rsidRPr="00C47853">
        <w:rPr>
          <w:rFonts w:asciiTheme="minorHAnsi" w:eastAsia="Times New Roman" w:hAnsiTheme="minorHAnsi" w:cstheme="minorHAnsi"/>
          <w:i/>
          <w:iCs/>
          <w:lang w:eastAsia="es-MX"/>
        </w:rPr>
        <w:t xml:space="preserve"> </w:t>
      </w:r>
      <w:r w:rsidR="00AC350A" w:rsidRPr="00C47853">
        <w:rPr>
          <w:rFonts w:asciiTheme="minorHAnsi" w:eastAsia="Times New Roman" w:hAnsiTheme="minorHAnsi" w:cstheme="minorHAnsi"/>
          <w:i/>
          <w:iCs/>
          <w:lang w:eastAsia="es-MX"/>
        </w:rPr>
        <w:t xml:space="preserve">- - - - </w:t>
      </w:r>
    </w:p>
    <w:p w14:paraId="1BA05914" w14:textId="40CDF528"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w:t>
      </w:r>
      <w:r w:rsidR="00F3208B">
        <w:rPr>
          <w:rFonts w:asciiTheme="minorHAnsi" w:hAnsiTheme="minorHAnsi" w:cstheme="minorHAnsi"/>
          <w:sz w:val="22"/>
          <w:szCs w:val="22"/>
        </w:rPr>
        <w:t xml:space="preserve">catorce </w:t>
      </w:r>
      <w:r w:rsidR="00C9760D" w:rsidRPr="003E2812">
        <w:rPr>
          <w:rFonts w:asciiTheme="minorHAnsi" w:hAnsiTheme="minorHAnsi" w:cstheme="minorHAnsi"/>
          <w:sz w:val="22"/>
          <w:szCs w:val="22"/>
        </w:rPr>
        <w:t xml:space="preserve">horas con </w:t>
      </w:r>
      <w:r w:rsidR="00F3208B">
        <w:rPr>
          <w:rFonts w:asciiTheme="minorHAnsi" w:hAnsiTheme="minorHAnsi" w:cstheme="minorHAnsi"/>
          <w:sz w:val="22"/>
          <w:szCs w:val="22"/>
        </w:rPr>
        <w:t>cincuenta y siete</w:t>
      </w:r>
      <w:r w:rsidR="0092546B">
        <w:rPr>
          <w:rFonts w:asciiTheme="minorHAnsi" w:hAnsiTheme="minorHAnsi" w:cstheme="minorHAnsi"/>
          <w:sz w:val="22"/>
          <w:szCs w:val="22"/>
        </w:rPr>
        <w:t xml:space="preserve"> </w:t>
      </w:r>
      <w:r w:rsidR="00C9760D" w:rsidRPr="003E2812">
        <w:rPr>
          <w:rFonts w:asciiTheme="minorHAnsi" w:hAnsiTheme="minorHAnsi" w:cstheme="minorHAnsi"/>
          <w:sz w:val="22"/>
          <w:szCs w:val="22"/>
        </w:rPr>
        <w:t>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w:t>
      </w:r>
      <w:r w:rsidR="00933F97" w:rsidRPr="00420E99">
        <w:rPr>
          <w:rFonts w:asciiTheme="minorHAnsi" w:hAnsiTheme="minorHAnsi" w:cstheme="minorHAnsi"/>
          <w:sz w:val="22"/>
          <w:szCs w:val="22"/>
        </w:rPr>
        <w:t xml:space="preserve">. </w:t>
      </w:r>
      <w:r w:rsidR="00420E99" w:rsidRPr="00420E99">
        <w:rPr>
          <w:rFonts w:asciiTheme="minorHAnsi" w:hAnsiTheme="minorHAnsi" w:cstheme="minorHAnsi"/>
          <w:sz w:val="22"/>
          <w:szCs w:val="22"/>
        </w:rPr>
        <w:t>-</w:t>
      </w:r>
      <w:r w:rsidR="00933F97" w:rsidRPr="00420E99">
        <w:rPr>
          <w:rFonts w:asciiTheme="minorHAnsi" w:hAnsiTheme="minorHAnsi" w:cstheme="minorHAnsi"/>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7195F2E0" w14:textId="40063919" w:rsidR="00B55F97" w:rsidRDefault="00B55F97" w:rsidP="00B55F97">
            <w:pPr>
              <w:spacing w:after="0" w:line="240" w:lineRule="auto"/>
              <w:jc w:val="center"/>
              <w:rPr>
                <w:rFonts w:asciiTheme="minorHAnsi" w:hAnsiTheme="minorHAnsi" w:cstheme="minorHAnsi"/>
              </w:rPr>
            </w:pPr>
          </w:p>
          <w:p w14:paraId="49C93DF6" w14:textId="77777777" w:rsidR="00712D3E" w:rsidRPr="003E2812" w:rsidRDefault="00712D3E"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Magistrado </w:t>
            </w:r>
            <w:proofErr w:type="gramStart"/>
            <w:r w:rsidRPr="003E2812">
              <w:rPr>
                <w:rFonts w:asciiTheme="minorHAnsi" w:hAnsiTheme="minorHAnsi" w:cstheme="minorHAnsi"/>
              </w:rPr>
              <w:t>Presidente</w:t>
            </w:r>
            <w:proofErr w:type="gramEnd"/>
            <w:r w:rsidRPr="003E2812">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92FE02A" w14:textId="54748525" w:rsidR="00B55F97" w:rsidRDefault="00B55F97" w:rsidP="00B55F97">
            <w:pPr>
              <w:spacing w:after="0" w:line="240" w:lineRule="auto"/>
              <w:jc w:val="center"/>
              <w:rPr>
                <w:rFonts w:asciiTheme="minorHAnsi" w:hAnsiTheme="minorHAnsi" w:cstheme="minorHAnsi"/>
              </w:rPr>
            </w:pPr>
          </w:p>
          <w:p w14:paraId="1524B2E9" w14:textId="77777777" w:rsidR="00712D3E" w:rsidRPr="003E2812" w:rsidRDefault="00712D3E"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2BB3AEC6" w14:textId="582F2A52" w:rsidR="00712D3E" w:rsidRDefault="00712D3E" w:rsidP="00B55F97">
            <w:pPr>
              <w:spacing w:after="0" w:line="240" w:lineRule="auto"/>
              <w:rPr>
                <w:rFonts w:asciiTheme="minorHAnsi" w:hAnsiTheme="minorHAnsi" w:cstheme="minorHAnsi"/>
              </w:rPr>
            </w:pPr>
          </w:p>
          <w:p w14:paraId="2477621C" w14:textId="77777777" w:rsidR="00E4708E" w:rsidRPr="003E2812" w:rsidRDefault="00E4708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5490547E" w14:textId="2744BD6B" w:rsidR="00712D3E" w:rsidRDefault="00712D3E"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D497" w14:textId="77777777" w:rsidR="003B2BAA" w:rsidRDefault="003B2BAA" w:rsidP="004567A4">
      <w:pPr>
        <w:spacing w:after="0" w:line="240" w:lineRule="auto"/>
      </w:pPr>
      <w:r>
        <w:separator/>
      </w:r>
    </w:p>
  </w:endnote>
  <w:endnote w:type="continuationSeparator" w:id="0">
    <w:p w14:paraId="1F0B2B90" w14:textId="77777777" w:rsidR="003B2BAA" w:rsidRDefault="003B2BA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816B91" w:rsidRDefault="00816B91">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816B91" w:rsidRDefault="00816B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213F" w14:textId="77777777" w:rsidR="003B2BAA" w:rsidRDefault="003B2BAA" w:rsidP="004567A4">
      <w:pPr>
        <w:spacing w:after="0" w:line="240" w:lineRule="auto"/>
      </w:pPr>
      <w:r>
        <w:separator/>
      </w:r>
    </w:p>
  </w:footnote>
  <w:footnote w:type="continuationSeparator" w:id="0">
    <w:p w14:paraId="7680E4E7" w14:textId="77777777" w:rsidR="003B2BAA" w:rsidRDefault="003B2BA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26E3D5A" w:rsidR="00816B91" w:rsidRPr="00505E2C" w:rsidRDefault="00816B91" w:rsidP="003647EA">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6</w:t>
    </w:r>
    <w:r w:rsidR="0000345B">
      <w:rPr>
        <w:rFonts w:asciiTheme="minorHAnsi" w:hAnsiTheme="minorHAnsi" w:cstheme="minorHAnsi"/>
        <w:b/>
      </w:rPr>
      <w:t>2</w:t>
    </w:r>
    <w:r>
      <w:rPr>
        <w:rFonts w:asciiTheme="minorHAnsi" w:hAnsiTheme="minorHAnsi" w:cstheme="minorHAnsi"/>
        <w:b/>
      </w:rPr>
      <w:t>/</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16B91" w:rsidRDefault="00816B91">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16B91" w:rsidRDefault="00816B91">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6"/>
  </w:num>
  <w:num w:numId="3">
    <w:abstractNumId w:val="11"/>
  </w:num>
  <w:num w:numId="4">
    <w:abstractNumId w:val="19"/>
  </w:num>
  <w:num w:numId="5">
    <w:abstractNumId w:val="37"/>
  </w:num>
  <w:num w:numId="6">
    <w:abstractNumId w:val="38"/>
  </w:num>
  <w:num w:numId="7">
    <w:abstractNumId w:val="12"/>
  </w:num>
  <w:num w:numId="8">
    <w:abstractNumId w:val="25"/>
  </w:num>
  <w:num w:numId="9">
    <w:abstractNumId w:val="26"/>
  </w:num>
  <w:num w:numId="10">
    <w:abstractNumId w:val="9"/>
  </w:num>
  <w:num w:numId="11">
    <w:abstractNumId w:val="41"/>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0"/>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39"/>
  </w:num>
  <w:num w:numId="39">
    <w:abstractNumId w:val="31"/>
  </w:num>
  <w:num w:numId="40">
    <w:abstractNumId w:val="33"/>
  </w:num>
  <w:num w:numId="41">
    <w:abstractNumId w:val="4"/>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46A"/>
    <w:rsid w:val="0000345B"/>
    <w:rsid w:val="000047FD"/>
    <w:rsid w:val="00004A0B"/>
    <w:rsid w:val="0000555D"/>
    <w:rsid w:val="00005756"/>
    <w:rsid w:val="0000732F"/>
    <w:rsid w:val="00007927"/>
    <w:rsid w:val="000111EB"/>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2EA6"/>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1AC9"/>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77DDC"/>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589"/>
    <w:rsid w:val="00097926"/>
    <w:rsid w:val="00097B27"/>
    <w:rsid w:val="000A1481"/>
    <w:rsid w:val="000A1600"/>
    <w:rsid w:val="000A17E0"/>
    <w:rsid w:val="000A1B64"/>
    <w:rsid w:val="000A317E"/>
    <w:rsid w:val="000A3DC9"/>
    <w:rsid w:val="000A4455"/>
    <w:rsid w:val="000A5083"/>
    <w:rsid w:val="000A5725"/>
    <w:rsid w:val="000A6980"/>
    <w:rsid w:val="000A7113"/>
    <w:rsid w:val="000A712C"/>
    <w:rsid w:val="000A7463"/>
    <w:rsid w:val="000A76D9"/>
    <w:rsid w:val="000B168A"/>
    <w:rsid w:val="000B2B23"/>
    <w:rsid w:val="000B3F89"/>
    <w:rsid w:val="000B43F6"/>
    <w:rsid w:val="000B44FB"/>
    <w:rsid w:val="000B4DFB"/>
    <w:rsid w:val="000B50CE"/>
    <w:rsid w:val="000B5234"/>
    <w:rsid w:val="000B5656"/>
    <w:rsid w:val="000B58DF"/>
    <w:rsid w:val="000B5959"/>
    <w:rsid w:val="000B64C8"/>
    <w:rsid w:val="000B725C"/>
    <w:rsid w:val="000C0201"/>
    <w:rsid w:val="000C0279"/>
    <w:rsid w:val="000C172A"/>
    <w:rsid w:val="000C2718"/>
    <w:rsid w:val="000C336A"/>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0C01"/>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29E"/>
    <w:rsid w:val="00113711"/>
    <w:rsid w:val="001144F2"/>
    <w:rsid w:val="0011690A"/>
    <w:rsid w:val="00116981"/>
    <w:rsid w:val="00116A23"/>
    <w:rsid w:val="00116A9E"/>
    <w:rsid w:val="00117D1A"/>
    <w:rsid w:val="0012015E"/>
    <w:rsid w:val="00120AA3"/>
    <w:rsid w:val="00120FE9"/>
    <w:rsid w:val="00121DAD"/>
    <w:rsid w:val="001226CB"/>
    <w:rsid w:val="001237B2"/>
    <w:rsid w:val="00123B1D"/>
    <w:rsid w:val="00123FAA"/>
    <w:rsid w:val="00125286"/>
    <w:rsid w:val="00125679"/>
    <w:rsid w:val="00125B36"/>
    <w:rsid w:val="001270C1"/>
    <w:rsid w:val="00127865"/>
    <w:rsid w:val="00131452"/>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95F"/>
    <w:rsid w:val="00156A5C"/>
    <w:rsid w:val="001572BA"/>
    <w:rsid w:val="0016178D"/>
    <w:rsid w:val="001628B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49F"/>
    <w:rsid w:val="001715AE"/>
    <w:rsid w:val="0017302C"/>
    <w:rsid w:val="00173C90"/>
    <w:rsid w:val="00173DC6"/>
    <w:rsid w:val="00174DEA"/>
    <w:rsid w:val="001755EF"/>
    <w:rsid w:val="00175898"/>
    <w:rsid w:val="00175D73"/>
    <w:rsid w:val="00176B25"/>
    <w:rsid w:val="0018006B"/>
    <w:rsid w:val="00180429"/>
    <w:rsid w:val="00180776"/>
    <w:rsid w:val="00180A49"/>
    <w:rsid w:val="00180A97"/>
    <w:rsid w:val="00180FE8"/>
    <w:rsid w:val="00184148"/>
    <w:rsid w:val="0018582E"/>
    <w:rsid w:val="00185D81"/>
    <w:rsid w:val="00186CC1"/>
    <w:rsid w:val="0019026A"/>
    <w:rsid w:val="001908D7"/>
    <w:rsid w:val="0019114D"/>
    <w:rsid w:val="00191C69"/>
    <w:rsid w:val="001932A3"/>
    <w:rsid w:val="001936F5"/>
    <w:rsid w:val="0019372B"/>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1FD7"/>
    <w:rsid w:val="001C2ABA"/>
    <w:rsid w:val="001C35AA"/>
    <w:rsid w:val="001C3A33"/>
    <w:rsid w:val="001C48B3"/>
    <w:rsid w:val="001C5083"/>
    <w:rsid w:val="001C5325"/>
    <w:rsid w:val="001C57D9"/>
    <w:rsid w:val="001C7853"/>
    <w:rsid w:val="001D13F7"/>
    <w:rsid w:val="001D198F"/>
    <w:rsid w:val="001D20E1"/>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14C"/>
    <w:rsid w:val="001E72AD"/>
    <w:rsid w:val="001E7857"/>
    <w:rsid w:val="001F09C0"/>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07B31"/>
    <w:rsid w:val="00211398"/>
    <w:rsid w:val="00211702"/>
    <w:rsid w:val="00211B7A"/>
    <w:rsid w:val="00212B26"/>
    <w:rsid w:val="00212C94"/>
    <w:rsid w:val="00213A86"/>
    <w:rsid w:val="00215C8A"/>
    <w:rsid w:val="00216750"/>
    <w:rsid w:val="00216923"/>
    <w:rsid w:val="00217E22"/>
    <w:rsid w:val="00220183"/>
    <w:rsid w:val="00220756"/>
    <w:rsid w:val="00221DBC"/>
    <w:rsid w:val="0022316D"/>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47"/>
    <w:rsid w:val="00257069"/>
    <w:rsid w:val="00257759"/>
    <w:rsid w:val="00260310"/>
    <w:rsid w:val="00262AEC"/>
    <w:rsid w:val="0026345F"/>
    <w:rsid w:val="0026430E"/>
    <w:rsid w:val="00264663"/>
    <w:rsid w:val="002656A2"/>
    <w:rsid w:val="00265727"/>
    <w:rsid w:val="0026583B"/>
    <w:rsid w:val="002660DB"/>
    <w:rsid w:val="00266982"/>
    <w:rsid w:val="002669CB"/>
    <w:rsid w:val="0026745C"/>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2AB8"/>
    <w:rsid w:val="002A339E"/>
    <w:rsid w:val="002A38BE"/>
    <w:rsid w:val="002A4D8F"/>
    <w:rsid w:val="002A5DDD"/>
    <w:rsid w:val="002A7FBB"/>
    <w:rsid w:val="002B014B"/>
    <w:rsid w:val="002B224B"/>
    <w:rsid w:val="002B29FF"/>
    <w:rsid w:val="002B3737"/>
    <w:rsid w:val="002B387B"/>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0EE1"/>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DE4"/>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7"/>
    <w:rsid w:val="00300E4F"/>
    <w:rsid w:val="00301933"/>
    <w:rsid w:val="00302875"/>
    <w:rsid w:val="00302AD4"/>
    <w:rsid w:val="00302D8B"/>
    <w:rsid w:val="00302E4C"/>
    <w:rsid w:val="00303E12"/>
    <w:rsid w:val="003047E9"/>
    <w:rsid w:val="00304E28"/>
    <w:rsid w:val="00304E3B"/>
    <w:rsid w:val="00305689"/>
    <w:rsid w:val="00305779"/>
    <w:rsid w:val="00306ABA"/>
    <w:rsid w:val="003100F9"/>
    <w:rsid w:val="0031044F"/>
    <w:rsid w:val="00310556"/>
    <w:rsid w:val="00311289"/>
    <w:rsid w:val="00311858"/>
    <w:rsid w:val="003138E5"/>
    <w:rsid w:val="00314504"/>
    <w:rsid w:val="00314990"/>
    <w:rsid w:val="00316727"/>
    <w:rsid w:val="0031694E"/>
    <w:rsid w:val="00316AF3"/>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075"/>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5DC"/>
    <w:rsid w:val="00357AEA"/>
    <w:rsid w:val="00357CA9"/>
    <w:rsid w:val="00361541"/>
    <w:rsid w:val="00361DC3"/>
    <w:rsid w:val="003640C2"/>
    <w:rsid w:val="003647EA"/>
    <w:rsid w:val="00364D62"/>
    <w:rsid w:val="00365A74"/>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76B11"/>
    <w:rsid w:val="003801D7"/>
    <w:rsid w:val="00381181"/>
    <w:rsid w:val="003818D7"/>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49E6"/>
    <w:rsid w:val="0039542D"/>
    <w:rsid w:val="00395671"/>
    <w:rsid w:val="00395B9D"/>
    <w:rsid w:val="003962F2"/>
    <w:rsid w:val="00396CAD"/>
    <w:rsid w:val="00396FF7"/>
    <w:rsid w:val="003A1F1B"/>
    <w:rsid w:val="003A3390"/>
    <w:rsid w:val="003A3883"/>
    <w:rsid w:val="003A3DFA"/>
    <w:rsid w:val="003A4929"/>
    <w:rsid w:val="003A51C5"/>
    <w:rsid w:val="003A5963"/>
    <w:rsid w:val="003A618C"/>
    <w:rsid w:val="003A6297"/>
    <w:rsid w:val="003B0193"/>
    <w:rsid w:val="003B05A6"/>
    <w:rsid w:val="003B1171"/>
    <w:rsid w:val="003B2BAA"/>
    <w:rsid w:val="003B31DE"/>
    <w:rsid w:val="003B4A32"/>
    <w:rsid w:val="003B4A5B"/>
    <w:rsid w:val="003B5793"/>
    <w:rsid w:val="003B5D73"/>
    <w:rsid w:val="003B683D"/>
    <w:rsid w:val="003B7428"/>
    <w:rsid w:val="003C0327"/>
    <w:rsid w:val="003C0FAD"/>
    <w:rsid w:val="003C118C"/>
    <w:rsid w:val="003C1F78"/>
    <w:rsid w:val="003C291F"/>
    <w:rsid w:val="003C29E2"/>
    <w:rsid w:val="003C362F"/>
    <w:rsid w:val="003C479E"/>
    <w:rsid w:val="003C4D39"/>
    <w:rsid w:val="003C4D5C"/>
    <w:rsid w:val="003C504A"/>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6B1"/>
    <w:rsid w:val="003F4F6B"/>
    <w:rsid w:val="003F5044"/>
    <w:rsid w:val="003F5557"/>
    <w:rsid w:val="003F59C3"/>
    <w:rsid w:val="003F5B82"/>
    <w:rsid w:val="003F5C50"/>
    <w:rsid w:val="003F6344"/>
    <w:rsid w:val="003F6942"/>
    <w:rsid w:val="003F6F8D"/>
    <w:rsid w:val="00400995"/>
    <w:rsid w:val="00400E4D"/>
    <w:rsid w:val="00401EF4"/>
    <w:rsid w:val="00403448"/>
    <w:rsid w:val="00404700"/>
    <w:rsid w:val="004060DF"/>
    <w:rsid w:val="004070D2"/>
    <w:rsid w:val="00412796"/>
    <w:rsid w:val="00412D03"/>
    <w:rsid w:val="0041311F"/>
    <w:rsid w:val="004136EF"/>
    <w:rsid w:val="00413F75"/>
    <w:rsid w:val="004140D5"/>
    <w:rsid w:val="00416922"/>
    <w:rsid w:val="00417CE4"/>
    <w:rsid w:val="0042043D"/>
    <w:rsid w:val="00420BC2"/>
    <w:rsid w:val="00420E99"/>
    <w:rsid w:val="00423286"/>
    <w:rsid w:val="00424489"/>
    <w:rsid w:val="00425D35"/>
    <w:rsid w:val="00426601"/>
    <w:rsid w:val="00426656"/>
    <w:rsid w:val="004266BD"/>
    <w:rsid w:val="00427C8C"/>
    <w:rsid w:val="00430367"/>
    <w:rsid w:val="004308F5"/>
    <w:rsid w:val="00432560"/>
    <w:rsid w:val="00434960"/>
    <w:rsid w:val="00435537"/>
    <w:rsid w:val="00435602"/>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5689"/>
    <w:rsid w:val="004567A4"/>
    <w:rsid w:val="00457225"/>
    <w:rsid w:val="004574A3"/>
    <w:rsid w:val="0046007A"/>
    <w:rsid w:val="00460493"/>
    <w:rsid w:val="00461909"/>
    <w:rsid w:val="00461AB9"/>
    <w:rsid w:val="00462458"/>
    <w:rsid w:val="00462B17"/>
    <w:rsid w:val="004636B2"/>
    <w:rsid w:val="0046378F"/>
    <w:rsid w:val="004652DD"/>
    <w:rsid w:val="00465E02"/>
    <w:rsid w:val="00465EE5"/>
    <w:rsid w:val="00466F0A"/>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39C6"/>
    <w:rsid w:val="0049401D"/>
    <w:rsid w:val="00497684"/>
    <w:rsid w:val="004A0FA5"/>
    <w:rsid w:val="004A2B90"/>
    <w:rsid w:val="004A2E9B"/>
    <w:rsid w:val="004A2F38"/>
    <w:rsid w:val="004A32EB"/>
    <w:rsid w:val="004A3945"/>
    <w:rsid w:val="004A4452"/>
    <w:rsid w:val="004A5413"/>
    <w:rsid w:val="004A554C"/>
    <w:rsid w:val="004A5AE3"/>
    <w:rsid w:val="004A5B52"/>
    <w:rsid w:val="004A618F"/>
    <w:rsid w:val="004A7331"/>
    <w:rsid w:val="004A7703"/>
    <w:rsid w:val="004B0271"/>
    <w:rsid w:val="004B147A"/>
    <w:rsid w:val="004B33E3"/>
    <w:rsid w:val="004B42AB"/>
    <w:rsid w:val="004B45B5"/>
    <w:rsid w:val="004B46B6"/>
    <w:rsid w:val="004B5216"/>
    <w:rsid w:val="004B5B93"/>
    <w:rsid w:val="004B6051"/>
    <w:rsid w:val="004B7594"/>
    <w:rsid w:val="004B7B01"/>
    <w:rsid w:val="004C0282"/>
    <w:rsid w:val="004C23D7"/>
    <w:rsid w:val="004C25A5"/>
    <w:rsid w:val="004C25C7"/>
    <w:rsid w:val="004C2CDF"/>
    <w:rsid w:val="004C2E22"/>
    <w:rsid w:val="004C39C1"/>
    <w:rsid w:val="004C43E9"/>
    <w:rsid w:val="004C4AA6"/>
    <w:rsid w:val="004C4AB7"/>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5F23"/>
    <w:rsid w:val="00507800"/>
    <w:rsid w:val="00511989"/>
    <w:rsid w:val="0051209F"/>
    <w:rsid w:val="00512CB1"/>
    <w:rsid w:val="00513049"/>
    <w:rsid w:val="00513640"/>
    <w:rsid w:val="005140E5"/>
    <w:rsid w:val="00517A1A"/>
    <w:rsid w:val="00520A9E"/>
    <w:rsid w:val="00520CC8"/>
    <w:rsid w:val="005226DB"/>
    <w:rsid w:val="005242EA"/>
    <w:rsid w:val="005245AF"/>
    <w:rsid w:val="00525A78"/>
    <w:rsid w:val="00527D1E"/>
    <w:rsid w:val="00530182"/>
    <w:rsid w:val="00530539"/>
    <w:rsid w:val="00531232"/>
    <w:rsid w:val="005333EC"/>
    <w:rsid w:val="00533E64"/>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0BD9"/>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8738D"/>
    <w:rsid w:val="00590033"/>
    <w:rsid w:val="0059068D"/>
    <w:rsid w:val="00590B4D"/>
    <w:rsid w:val="00590C60"/>
    <w:rsid w:val="00590DB7"/>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5"/>
    <w:rsid w:val="005C041F"/>
    <w:rsid w:val="005C05FC"/>
    <w:rsid w:val="005C1237"/>
    <w:rsid w:val="005C2F35"/>
    <w:rsid w:val="005C5370"/>
    <w:rsid w:val="005C6828"/>
    <w:rsid w:val="005C76BB"/>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172D"/>
    <w:rsid w:val="00612CDC"/>
    <w:rsid w:val="006143E0"/>
    <w:rsid w:val="006158AE"/>
    <w:rsid w:val="006164D5"/>
    <w:rsid w:val="00621678"/>
    <w:rsid w:val="006218A7"/>
    <w:rsid w:val="00621FE5"/>
    <w:rsid w:val="006225FA"/>
    <w:rsid w:val="006227F7"/>
    <w:rsid w:val="00622C1C"/>
    <w:rsid w:val="0062361A"/>
    <w:rsid w:val="00623C93"/>
    <w:rsid w:val="00624643"/>
    <w:rsid w:val="00624FD4"/>
    <w:rsid w:val="00626EBF"/>
    <w:rsid w:val="00626F68"/>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A8A"/>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94A"/>
    <w:rsid w:val="006720F5"/>
    <w:rsid w:val="0067226B"/>
    <w:rsid w:val="00673457"/>
    <w:rsid w:val="00675355"/>
    <w:rsid w:val="00675513"/>
    <w:rsid w:val="006762AF"/>
    <w:rsid w:val="00676E6C"/>
    <w:rsid w:val="006806D5"/>
    <w:rsid w:val="00681C4E"/>
    <w:rsid w:val="006822BD"/>
    <w:rsid w:val="006826BB"/>
    <w:rsid w:val="0068275F"/>
    <w:rsid w:val="006827D5"/>
    <w:rsid w:val="0068371D"/>
    <w:rsid w:val="00683D0D"/>
    <w:rsid w:val="00684B49"/>
    <w:rsid w:val="00684C64"/>
    <w:rsid w:val="0068565D"/>
    <w:rsid w:val="00685689"/>
    <w:rsid w:val="00686742"/>
    <w:rsid w:val="006871FA"/>
    <w:rsid w:val="00687B98"/>
    <w:rsid w:val="00690AB5"/>
    <w:rsid w:val="006915CA"/>
    <w:rsid w:val="0069422D"/>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E7FF9"/>
    <w:rsid w:val="006F01D1"/>
    <w:rsid w:val="006F20A8"/>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07996"/>
    <w:rsid w:val="00712D3E"/>
    <w:rsid w:val="00713881"/>
    <w:rsid w:val="007138BD"/>
    <w:rsid w:val="00713A16"/>
    <w:rsid w:val="0071484F"/>
    <w:rsid w:val="00714AC4"/>
    <w:rsid w:val="007154D0"/>
    <w:rsid w:val="00715DA0"/>
    <w:rsid w:val="00717368"/>
    <w:rsid w:val="007205A1"/>
    <w:rsid w:val="00727DCD"/>
    <w:rsid w:val="00727F93"/>
    <w:rsid w:val="00730068"/>
    <w:rsid w:val="007303BA"/>
    <w:rsid w:val="007306EC"/>
    <w:rsid w:val="00730945"/>
    <w:rsid w:val="00732970"/>
    <w:rsid w:val="0073347F"/>
    <w:rsid w:val="00734043"/>
    <w:rsid w:val="00734958"/>
    <w:rsid w:val="007351B7"/>
    <w:rsid w:val="00736A36"/>
    <w:rsid w:val="00737E5C"/>
    <w:rsid w:val="00741B19"/>
    <w:rsid w:val="00741BA3"/>
    <w:rsid w:val="007435A1"/>
    <w:rsid w:val="00743DCD"/>
    <w:rsid w:val="00744DDC"/>
    <w:rsid w:val="00744EF4"/>
    <w:rsid w:val="00746058"/>
    <w:rsid w:val="007462E4"/>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6C2E"/>
    <w:rsid w:val="007578DD"/>
    <w:rsid w:val="00757F99"/>
    <w:rsid w:val="007610E7"/>
    <w:rsid w:val="007612C6"/>
    <w:rsid w:val="00761795"/>
    <w:rsid w:val="00762427"/>
    <w:rsid w:val="00763A46"/>
    <w:rsid w:val="007657B3"/>
    <w:rsid w:val="007667EF"/>
    <w:rsid w:val="00766C30"/>
    <w:rsid w:val="007670AE"/>
    <w:rsid w:val="00770430"/>
    <w:rsid w:val="0077215B"/>
    <w:rsid w:val="007727D0"/>
    <w:rsid w:val="00772EAF"/>
    <w:rsid w:val="00773159"/>
    <w:rsid w:val="00773EF0"/>
    <w:rsid w:val="00777024"/>
    <w:rsid w:val="007776EE"/>
    <w:rsid w:val="00777BC4"/>
    <w:rsid w:val="00780434"/>
    <w:rsid w:val="00780650"/>
    <w:rsid w:val="00781004"/>
    <w:rsid w:val="0078149D"/>
    <w:rsid w:val="00781E75"/>
    <w:rsid w:val="00782276"/>
    <w:rsid w:val="007834F9"/>
    <w:rsid w:val="007843BE"/>
    <w:rsid w:val="0078480D"/>
    <w:rsid w:val="00785AB8"/>
    <w:rsid w:val="00787189"/>
    <w:rsid w:val="00790932"/>
    <w:rsid w:val="0079120B"/>
    <w:rsid w:val="00792937"/>
    <w:rsid w:val="00792F13"/>
    <w:rsid w:val="00793853"/>
    <w:rsid w:val="0079399D"/>
    <w:rsid w:val="00793CD9"/>
    <w:rsid w:val="00794EB5"/>
    <w:rsid w:val="00795B55"/>
    <w:rsid w:val="007964E6"/>
    <w:rsid w:val="00796692"/>
    <w:rsid w:val="007A2633"/>
    <w:rsid w:val="007A30C8"/>
    <w:rsid w:val="007A3EAB"/>
    <w:rsid w:val="007A4536"/>
    <w:rsid w:val="007A49BE"/>
    <w:rsid w:val="007A4ABA"/>
    <w:rsid w:val="007A5E1E"/>
    <w:rsid w:val="007A7386"/>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BE1"/>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566"/>
    <w:rsid w:val="008019BA"/>
    <w:rsid w:val="00803DF3"/>
    <w:rsid w:val="0080440A"/>
    <w:rsid w:val="00805D1E"/>
    <w:rsid w:val="008067BE"/>
    <w:rsid w:val="008078A0"/>
    <w:rsid w:val="00810E8D"/>
    <w:rsid w:val="00810EAD"/>
    <w:rsid w:val="00812343"/>
    <w:rsid w:val="00813ECB"/>
    <w:rsid w:val="00815C8E"/>
    <w:rsid w:val="00815F44"/>
    <w:rsid w:val="00816B91"/>
    <w:rsid w:val="00820FB9"/>
    <w:rsid w:val="0082179D"/>
    <w:rsid w:val="00821BEB"/>
    <w:rsid w:val="00821CF3"/>
    <w:rsid w:val="0082382E"/>
    <w:rsid w:val="0082420E"/>
    <w:rsid w:val="00825DE2"/>
    <w:rsid w:val="00826431"/>
    <w:rsid w:val="0083015B"/>
    <w:rsid w:val="0083271C"/>
    <w:rsid w:val="00832968"/>
    <w:rsid w:val="00832AAC"/>
    <w:rsid w:val="008339A8"/>
    <w:rsid w:val="00834644"/>
    <w:rsid w:val="00834E59"/>
    <w:rsid w:val="00834F7C"/>
    <w:rsid w:val="00836AA1"/>
    <w:rsid w:val="00837DD6"/>
    <w:rsid w:val="00840362"/>
    <w:rsid w:val="00841A2B"/>
    <w:rsid w:val="00841AC0"/>
    <w:rsid w:val="008420A0"/>
    <w:rsid w:val="008428AE"/>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58"/>
    <w:rsid w:val="00857CED"/>
    <w:rsid w:val="00860423"/>
    <w:rsid w:val="0086099A"/>
    <w:rsid w:val="00860DF7"/>
    <w:rsid w:val="008619FE"/>
    <w:rsid w:val="00861D64"/>
    <w:rsid w:val="00861DCB"/>
    <w:rsid w:val="00863AD4"/>
    <w:rsid w:val="008640CF"/>
    <w:rsid w:val="008657AD"/>
    <w:rsid w:val="00866380"/>
    <w:rsid w:val="00866B37"/>
    <w:rsid w:val="0086723B"/>
    <w:rsid w:val="008677B6"/>
    <w:rsid w:val="00867CC2"/>
    <w:rsid w:val="00870061"/>
    <w:rsid w:val="00870208"/>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041D"/>
    <w:rsid w:val="008A0798"/>
    <w:rsid w:val="008A19D8"/>
    <w:rsid w:val="008A2A9D"/>
    <w:rsid w:val="008A3CDC"/>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B6FEE"/>
    <w:rsid w:val="008C0BDC"/>
    <w:rsid w:val="008C0DA4"/>
    <w:rsid w:val="008C21AE"/>
    <w:rsid w:val="008C29C5"/>
    <w:rsid w:val="008C442A"/>
    <w:rsid w:val="008C4A22"/>
    <w:rsid w:val="008C57C8"/>
    <w:rsid w:val="008C5D9F"/>
    <w:rsid w:val="008C6B79"/>
    <w:rsid w:val="008C7D4C"/>
    <w:rsid w:val="008D089D"/>
    <w:rsid w:val="008D0ED7"/>
    <w:rsid w:val="008D2BA6"/>
    <w:rsid w:val="008D3E23"/>
    <w:rsid w:val="008D438D"/>
    <w:rsid w:val="008D47C4"/>
    <w:rsid w:val="008D5E2C"/>
    <w:rsid w:val="008D6A33"/>
    <w:rsid w:val="008D7898"/>
    <w:rsid w:val="008D7916"/>
    <w:rsid w:val="008D794C"/>
    <w:rsid w:val="008E06F4"/>
    <w:rsid w:val="008E0740"/>
    <w:rsid w:val="008E0DF9"/>
    <w:rsid w:val="008E2079"/>
    <w:rsid w:val="008E2DA3"/>
    <w:rsid w:val="008E3025"/>
    <w:rsid w:val="008E3241"/>
    <w:rsid w:val="008E33C4"/>
    <w:rsid w:val="008E342B"/>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867"/>
    <w:rsid w:val="008F2BA1"/>
    <w:rsid w:val="008F335A"/>
    <w:rsid w:val="008F5249"/>
    <w:rsid w:val="008F5ABF"/>
    <w:rsid w:val="008F7B04"/>
    <w:rsid w:val="009014D1"/>
    <w:rsid w:val="009019EF"/>
    <w:rsid w:val="00901CCE"/>
    <w:rsid w:val="00904162"/>
    <w:rsid w:val="00904D63"/>
    <w:rsid w:val="00904DA8"/>
    <w:rsid w:val="0090763F"/>
    <w:rsid w:val="00907882"/>
    <w:rsid w:val="00907C9B"/>
    <w:rsid w:val="00907FF8"/>
    <w:rsid w:val="0091019E"/>
    <w:rsid w:val="00911B8B"/>
    <w:rsid w:val="00913F7F"/>
    <w:rsid w:val="009140DE"/>
    <w:rsid w:val="00916500"/>
    <w:rsid w:val="00916BA8"/>
    <w:rsid w:val="009209B2"/>
    <w:rsid w:val="009212D0"/>
    <w:rsid w:val="009213D2"/>
    <w:rsid w:val="00922057"/>
    <w:rsid w:val="00922C02"/>
    <w:rsid w:val="00923D26"/>
    <w:rsid w:val="00924103"/>
    <w:rsid w:val="00925317"/>
    <w:rsid w:val="0092546B"/>
    <w:rsid w:val="00926447"/>
    <w:rsid w:val="00927D22"/>
    <w:rsid w:val="00931388"/>
    <w:rsid w:val="009318B8"/>
    <w:rsid w:val="00931D4F"/>
    <w:rsid w:val="009328CD"/>
    <w:rsid w:val="00933F97"/>
    <w:rsid w:val="00934536"/>
    <w:rsid w:val="0093464F"/>
    <w:rsid w:val="00934A54"/>
    <w:rsid w:val="00935AF3"/>
    <w:rsid w:val="00935C56"/>
    <w:rsid w:val="009362A5"/>
    <w:rsid w:val="00937F09"/>
    <w:rsid w:val="00940270"/>
    <w:rsid w:val="009403B6"/>
    <w:rsid w:val="00940EF6"/>
    <w:rsid w:val="00941258"/>
    <w:rsid w:val="00941E0C"/>
    <w:rsid w:val="009423BD"/>
    <w:rsid w:val="00942D77"/>
    <w:rsid w:val="00942DDF"/>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0B6A"/>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087E"/>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86D"/>
    <w:rsid w:val="00994E18"/>
    <w:rsid w:val="00996127"/>
    <w:rsid w:val="00996784"/>
    <w:rsid w:val="00996FEA"/>
    <w:rsid w:val="00997086"/>
    <w:rsid w:val="009A067A"/>
    <w:rsid w:val="009A1C55"/>
    <w:rsid w:val="009A1EA7"/>
    <w:rsid w:val="009A2B43"/>
    <w:rsid w:val="009A3E14"/>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555A"/>
    <w:rsid w:val="009B7043"/>
    <w:rsid w:val="009B74D9"/>
    <w:rsid w:val="009C013F"/>
    <w:rsid w:val="009C20FD"/>
    <w:rsid w:val="009C27C0"/>
    <w:rsid w:val="009C3E5F"/>
    <w:rsid w:val="009C4B61"/>
    <w:rsid w:val="009C6921"/>
    <w:rsid w:val="009C6E7B"/>
    <w:rsid w:val="009C7196"/>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1D27"/>
    <w:rsid w:val="009E2B81"/>
    <w:rsid w:val="009E2F26"/>
    <w:rsid w:val="009E4F55"/>
    <w:rsid w:val="009E6322"/>
    <w:rsid w:val="009E6826"/>
    <w:rsid w:val="009E6961"/>
    <w:rsid w:val="009E7AA0"/>
    <w:rsid w:val="009E7CBF"/>
    <w:rsid w:val="009E7D45"/>
    <w:rsid w:val="009F0425"/>
    <w:rsid w:val="009F0734"/>
    <w:rsid w:val="009F1087"/>
    <w:rsid w:val="009F121D"/>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44CF"/>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4653"/>
    <w:rsid w:val="00A258A6"/>
    <w:rsid w:val="00A260BE"/>
    <w:rsid w:val="00A261BA"/>
    <w:rsid w:val="00A26428"/>
    <w:rsid w:val="00A2657B"/>
    <w:rsid w:val="00A26AA3"/>
    <w:rsid w:val="00A26C15"/>
    <w:rsid w:val="00A32681"/>
    <w:rsid w:val="00A32A8E"/>
    <w:rsid w:val="00A355C2"/>
    <w:rsid w:val="00A357D0"/>
    <w:rsid w:val="00A357DA"/>
    <w:rsid w:val="00A37339"/>
    <w:rsid w:val="00A374CD"/>
    <w:rsid w:val="00A37549"/>
    <w:rsid w:val="00A37678"/>
    <w:rsid w:val="00A37A5C"/>
    <w:rsid w:val="00A40924"/>
    <w:rsid w:val="00A40DA9"/>
    <w:rsid w:val="00A418D0"/>
    <w:rsid w:val="00A41ABB"/>
    <w:rsid w:val="00A41ACA"/>
    <w:rsid w:val="00A429BC"/>
    <w:rsid w:val="00A42E79"/>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6840"/>
    <w:rsid w:val="00A773FD"/>
    <w:rsid w:val="00A77B47"/>
    <w:rsid w:val="00A80557"/>
    <w:rsid w:val="00A8078C"/>
    <w:rsid w:val="00A813C9"/>
    <w:rsid w:val="00A83798"/>
    <w:rsid w:val="00A8405A"/>
    <w:rsid w:val="00A84340"/>
    <w:rsid w:val="00A843CA"/>
    <w:rsid w:val="00A849F2"/>
    <w:rsid w:val="00A855D3"/>
    <w:rsid w:val="00A85FAB"/>
    <w:rsid w:val="00A86ACB"/>
    <w:rsid w:val="00A871C8"/>
    <w:rsid w:val="00A90084"/>
    <w:rsid w:val="00A912E6"/>
    <w:rsid w:val="00A91800"/>
    <w:rsid w:val="00A927AA"/>
    <w:rsid w:val="00A928B9"/>
    <w:rsid w:val="00A931E4"/>
    <w:rsid w:val="00A9426B"/>
    <w:rsid w:val="00A94BE7"/>
    <w:rsid w:val="00A950F0"/>
    <w:rsid w:val="00A95403"/>
    <w:rsid w:val="00A956CB"/>
    <w:rsid w:val="00A961F0"/>
    <w:rsid w:val="00A9682B"/>
    <w:rsid w:val="00A970F6"/>
    <w:rsid w:val="00AA036C"/>
    <w:rsid w:val="00AA147C"/>
    <w:rsid w:val="00AA1570"/>
    <w:rsid w:val="00AA1FEA"/>
    <w:rsid w:val="00AA31A3"/>
    <w:rsid w:val="00AA4728"/>
    <w:rsid w:val="00AA4E5A"/>
    <w:rsid w:val="00AA6B74"/>
    <w:rsid w:val="00AA6F4E"/>
    <w:rsid w:val="00AA707E"/>
    <w:rsid w:val="00AB0803"/>
    <w:rsid w:val="00AB216A"/>
    <w:rsid w:val="00AB3484"/>
    <w:rsid w:val="00AB3705"/>
    <w:rsid w:val="00AB525C"/>
    <w:rsid w:val="00AB57F2"/>
    <w:rsid w:val="00AB69FC"/>
    <w:rsid w:val="00AC0579"/>
    <w:rsid w:val="00AC0F09"/>
    <w:rsid w:val="00AC29FF"/>
    <w:rsid w:val="00AC2C0D"/>
    <w:rsid w:val="00AC3247"/>
    <w:rsid w:val="00AC350A"/>
    <w:rsid w:val="00AC3CC3"/>
    <w:rsid w:val="00AC4CEC"/>
    <w:rsid w:val="00AC53BC"/>
    <w:rsid w:val="00AC5D26"/>
    <w:rsid w:val="00AC5D46"/>
    <w:rsid w:val="00AC5DFA"/>
    <w:rsid w:val="00AC5DFD"/>
    <w:rsid w:val="00AC60E6"/>
    <w:rsid w:val="00AC60EE"/>
    <w:rsid w:val="00AC68EA"/>
    <w:rsid w:val="00AC6D4F"/>
    <w:rsid w:val="00AC74EA"/>
    <w:rsid w:val="00AC78DA"/>
    <w:rsid w:val="00AD0F60"/>
    <w:rsid w:val="00AD0FC7"/>
    <w:rsid w:val="00AD2234"/>
    <w:rsid w:val="00AD2C64"/>
    <w:rsid w:val="00AD2D72"/>
    <w:rsid w:val="00AD5865"/>
    <w:rsid w:val="00AD7656"/>
    <w:rsid w:val="00AD7819"/>
    <w:rsid w:val="00AD7E2D"/>
    <w:rsid w:val="00AE0A7C"/>
    <w:rsid w:val="00AE1676"/>
    <w:rsid w:val="00AE1C08"/>
    <w:rsid w:val="00AE286A"/>
    <w:rsid w:val="00AE3AB8"/>
    <w:rsid w:val="00AE4C78"/>
    <w:rsid w:val="00AE5107"/>
    <w:rsid w:val="00AE6146"/>
    <w:rsid w:val="00AE61BC"/>
    <w:rsid w:val="00AE66BA"/>
    <w:rsid w:val="00AE6945"/>
    <w:rsid w:val="00AF148E"/>
    <w:rsid w:val="00AF1A6D"/>
    <w:rsid w:val="00AF22C2"/>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3A2"/>
    <w:rsid w:val="00B21850"/>
    <w:rsid w:val="00B22CF5"/>
    <w:rsid w:val="00B23A08"/>
    <w:rsid w:val="00B23CB9"/>
    <w:rsid w:val="00B24208"/>
    <w:rsid w:val="00B245F1"/>
    <w:rsid w:val="00B25894"/>
    <w:rsid w:val="00B2605A"/>
    <w:rsid w:val="00B27108"/>
    <w:rsid w:val="00B30F89"/>
    <w:rsid w:val="00B311EE"/>
    <w:rsid w:val="00B31A55"/>
    <w:rsid w:val="00B322B9"/>
    <w:rsid w:val="00B32C21"/>
    <w:rsid w:val="00B339AE"/>
    <w:rsid w:val="00B34419"/>
    <w:rsid w:val="00B34C53"/>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0ACC"/>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1143"/>
    <w:rsid w:val="00B74A91"/>
    <w:rsid w:val="00B74F87"/>
    <w:rsid w:val="00B74F9B"/>
    <w:rsid w:val="00B7501D"/>
    <w:rsid w:val="00B751A4"/>
    <w:rsid w:val="00B75C28"/>
    <w:rsid w:val="00B76104"/>
    <w:rsid w:val="00B76AF0"/>
    <w:rsid w:val="00B77592"/>
    <w:rsid w:val="00B776B5"/>
    <w:rsid w:val="00B77D17"/>
    <w:rsid w:val="00B84984"/>
    <w:rsid w:val="00B84ADD"/>
    <w:rsid w:val="00B85204"/>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2782"/>
    <w:rsid w:val="00BB35DF"/>
    <w:rsid w:val="00BB4C30"/>
    <w:rsid w:val="00BB5BC6"/>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114A"/>
    <w:rsid w:val="00BF228D"/>
    <w:rsid w:val="00BF37B9"/>
    <w:rsid w:val="00BF3905"/>
    <w:rsid w:val="00BF4291"/>
    <w:rsid w:val="00BF4A10"/>
    <w:rsid w:val="00BF6B89"/>
    <w:rsid w:val="00BF7D24"/>
    <w:rsid w:val="00BF7D88"/>
    <w:rsid w:val="00C0009A"/>
    <w:rsid w:val="00C01032"/>
    <w:rsid w:val="00C019A1"/>
    <w:rsid w:val="00C0212B"/>
    <w:rsid w:val="00C06316"/>
    <w:rsid w:val="00C06956"/>
    <w:rsid w:val="00C113B2"/>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14FC"/>
    <w:rsid w:val="00C31F79"/>
    <w:rsid w:val="00C32304"/>
    <w:rsid w:val="00C32A1C"/>
    <w:rsid w:val="00C32BA5"/>
    <w:rsid w:val="00C3300F"/>
    <w:rsid w:val="00C33A90"/>
    <w:rsid w:val="00C347F3"/>
    <w:rsid w:val="00C3671A"/>
    <w:rsid w:val="00C376F0"/>
    <w:rsid w:val="00C42068"/>
    <w:rsid w:val="00C45B67"/>
    <w:rsid w:val="00C46ECB"/>
    <w:rsid w:val="00C46FB3"/>
    <w:rsid w:val="00C4737C"/>
    <w:rsid w:val="00C47853"/>
    <w:rsid w:val="00C4788A"/>
    <w:rsid w:val="00C47E8C"/>
    <w:rsid w:val="00C50484"/>
    <w:rsid w:val="00C505D9"/>
    <w:rsid w:val="00C51803"/>
    <w:rsid w:val="00C5182E"/>
    <w:rsid w:val="00C520D4"/>
    <w:rsid w:val="00C525D2"/>
    <w:rsid w:val="00C53258"/>
    <w:rsid w:val="00C54CAD"/>
    <w:rsid w:val="00C55D97"/>
    <w:rsid w:val="00C56FD2"/>
    <w:rsid w:val="00C57039"/>
    <w:rsid w:val="00C607B1"/>
    <w:rsid w:val="00C60801"/>
    <w:rsid w:val="00C6091E"/>
    <w:rsid w:val="00C611D9"/>
    <w:rsid w:val="00C6243F"/>
    <w:rsid w:val="00C625CA"/>
    <w:rsid w:val="00C62F0B"/>
    <w:rsid w:val="00C649D1"/>
    <w:rsid w:val="00C66DE2"/>
    <w:rsid w:val="00C67BEA"/>
    <w:rsid w:val="00C67C23"/>
    <w:rsid w:val="00C67E75"/>
    <w:rsid w:val="00C67E7A"/>
    <w:rsid w:val="00C70094"/>
    <w:rsid w:val="00C70EC3"/>
    <w:rsid w:val="00C7153A"/>
    <w:rsid w:val="00C72FEB"/>
    <w:rsid w:val="00C73A45"/>
    <w:rsid w:val="00C751BD"/>
    <w:rsid w:val="00C75490"/>
    <w:rsid w:val="00C759E9"/>
    <w:rsid w:val="00C76A3C"/>
    <w:rsid w:val="00C7781D"/>
    <w:rsid w:val="00C8021F"/>
    <w:rsid w:val="00C82376"/>
    <w:rsid w:val="00C828CC"/>
    <w:rsid w:val="00C832C2"/>
    <w:rsid w:val="00C83E25"/>
    <w:rsid w:val="00C84945"/>
    <w:rsid w:val="00C84CCD"/>
    <w:rsid w:val="00C85421"/>
    <w:rsid w:val="00C855C5"/>
    <w:rsid w:val="00C858B3"/>
    <w:rsid w:val="00C87BA5"/>
    <w:rsid w:val="00C90E07"/>
    <w:rsid w:val="00C918FD"/>
    <w:rsid w:val="00C91A5F"/>
    <w:rsid w:val="00C91F25"/>
    <w:rsid w:val="00C9225B"/>
    <w:rsid w:val="00C9244E"/>
    <w:rsid w:val="00C9366E"/>
    <w:rsid w:val="00C942D5"/>
    <w:rsid w:val="00C9522D"/>
    <w:rsid w:val="00C954BC"/>
    <w:rsid w:val="00C95910"/>
    <w:rsid w:val="00C95E1F"/>
    <w:rsid w:val="00C967AD"/>
    <w:rsid w:val="00C96991"/>
    <w:rsid w:val="00C9760D"/>
    <w:rsid w:val="00C97DFD"/>
    <w:rsid w:val="00CA0D65"/>
    <w:rsid w:val="00CA12EE"/>
    <w:rsid w:val="00CA134F"/>
    <w:rsid w:val="00CA1492"/>
    <w:rsid w:val="00CA23FE"/>
    <w:rsid w:val="00CA2A8F"/>
    <w:rsid w:val="00CA2ADA"/>
    <w:rsid w:val="00CA2F3E"/>
    <w:rsid w:val="00CA32AA"/>
    <w:rsid w:val="00CA3D33"/>
    <w:rsid w:val="00CA4143"/>
    <w:rsid w:val="00CA4E57"/>
    <w:rsid w:val="00CA5651"/>
    <w:rsid w:val="00CA65F6"/>
    <w:rsid w:val="00CA7C2A"/>
    <w:rsid w:val="00CB0454"/>
    <w:rsid w:val="00CB0A85"/>
    <w:rsid w:val="00CB0F03"/>
    <w:rsid w:val="00CB1201"/>
    <w:rsid w:val="00CB22EC"/>
    <w:rsid w:val="00CB2D31"/>
    <w:rsid w:val="00CB2D83"/>
    <w:rsid w:val="00CB39F5"/>
    <w:rsid w:val="00CB3CFF"/>
    <w:rsid w:val="00CB44FC"/>
    <w:rsid w:val="00CB49EF"/>
    <w:rsid w:val="00CB5C39"/>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0DE"/>
    <w:rsid w:val="00CD1661"/>
    <w:rsid w:val="00CD1A5D"/>
    <w:rsid w:val="00CD2554"/>
    <w:rsid w:val="00CD5A3F"/>
    <w:rsid w:val="00CD6B93"/>
    <w:rsid w:val="00CD6BF4"/>
    <w:rsid w:val="00CD73E8"/>
    <w:rsid w:val="00CD7D5D"/>
    <w:rsid w:val="00CE13CD"/>
    <w:rsid w:val="00CE3B51"/>
    <w:rsid w:val="00CE55E7"/>
    <w:rsid w:val="00CE56FA"/>
    <w:rsid w:val="00CE6A85"/>
    <w:rsid w:val="00CE7BBE"/>
    <w:rsid w:val="00CF0760"/>
    <w:rsid w:val="00CF1382"/>
    <w:rsid w:val="00CF1931"/>
    <w:rsid w:val="00CF1C1F"/>
    <w:rsid w:val="00CF2EBF"/>
    <w:rsid w:val="00CF31D4"/>
    <w:rsid w:val="00CF4B43"/>
    <w:rsid w:val="00CF5DA5"/>
    <w:rsid w:val="00CF5E3F"/>
    <w:rsid w:val="00CF602D"/>
    <w:rsid w:val="00D003D2"/>
    <w:rsid w:val="00D00E35"/>
    <w:rsid w:val="00D013DA"/>
    <w:rsid w:val="00D015C1"/>
    <w:rsid w:val="00D01A84"/>
    <w:rsid w:val="00D02F4E"/>
    <w:rsid w:val="00D03CB0"/>
    <w:rsid w:val="00D04784"/>
    <w:rsid w:val="00D04A76"/>
    <w:rsid w:val="00D04BC3"/>
    <w:rsid w:val="00D05F8F"/>
    <w:rsid w:val="00D0694C"/>
    <w:rsid w:val="00D06B9D"/>
    <w:rsid w:val="00D07746"/>
    <w:rsid w:val="00D106FD"/>
    <w:rsid w:val="00D112F5"/>
    <w:rsid w:val="00D129C5"/>
    <w:rsid w:val="00D13143"/>
    <w:rsid w:val="00D13562"/>
    <w:rsid w:val="00D14531"/>
    <w:rsid w:val="00D1466A"/>
    <w:rsid w:val="00D14DB6"/>
    <w:rsid w:val="00D153C1"/>
    <w:rsid w:val="00D15B92"/>
    <w:rsid w:val="00D16F84"/>
    <w:rsid w:val="00D17A8A"/>
    <w:rsid w:val="00D21B1E"/>
    <w:rsid w:val="00D22018"/>
    <w:rsid w:val="00D2257B"/>
    <w:rsid w:val="00D2293D"/>
    <w:rsid w:val="00D22A15"/>
    <w:rsid w:val="00D22C4A"/>
    <w:rsid w:val="00D2319E"/>
    <w:rsid w:val="00D24CB6"/>
    <w:rsid w:val="00D258E8"/>
    <w:rsid w:val="00D26209"/>
    <w:rsid w:val="00D2759C"/>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BA6"/>
    <w:rsid w:val="00D50F3D"/>
    <w:rsid w:val="00D51AB9"/>
    <w:rsid w:val="00D51E7C"/>
    <w:rsid w:val="00D52661"/>
    <w:rsid w:val="00D529F0"/>
    <w:rsid w:val="00D5312F"/>
    <w:rsid w:val="00D53776"/>
    <w:rsid w:val="00D5386C"/>
    <w:rsid w:val="00D53FFF"/>
    <w:rsid w:val="00D5469F"/>
    <w:rsid w:val="00D54980"/>
    <w:rsid w:val="00D5787D"/>
    <w:rsid w:val="00D600BD"/>
    <w:rsid w:val="00D60B3F"/>
    <w:rsid w:val="00D6304C"/>
    <w:rsid w:val="00D64399"/>
    <w:rsid w:val="00D66AFC"/>
    <w:rsid w:val="00D676F9"/>
    <w:rsid w:val="00D70117"/>
    <w:rsid w:val="00D703C8"/>
    <w:rsid w:val="00D704DE"/>
    <w:rsid w:val="00D708BC"/>
    <w:rsid w:val="00D70BE1"/>
    <w:rsid w:val="00D710BB"/>
    <w:rsid w:val="00D71F68"/>
    <w:rsid w:val="00D72341"/>
    <w:rsid w:val="00D72543"/>
    <w:rsid w:val="00D72AD0"/>
    <w:rsid w:val="00D73311"/>
    <w:rsid w:val="00D74CC1"/>
    <w:rsid w:val="00D754B6"/>
    <w:rsid w:val="00D754B9"/>
    <w:rsid w:val="00D7553F"/>
    <w:rsid w:val="00D755D8"/>
    <w:rsid w:val="00D75685"/>
    <w:rsid w:val="00D77BDD"/>
    <w:rsid w:val="00D80D19"/>
    <w:rsid w:val="00D811FF"/>
    <w:rsid w:val="00D819EF"/>
    <w:rsid w:val="00D81A98"/>
    <w:rsid w:val="00D82AA4"/>
    <w:rsid w:val="00D83F7D"/>
    <w:rsid w:val="00D843D9"/>
    <w:rsid w:val="00D853B9"/>
    <w:rsid w:val="00D85433"/>
    <w:rsid w:val="00D85EDC"/>
    <w:rsid w:val="00D861C7"/>
    <w:rsid w:val="00D86212"/>
    <w:rsid w:val="00D866AB"/>
    <w:rsid w:val="00D876EE"/>
    <w:rsid w:val="00D90898"/>
    <w:rsid w:val="00D9166C"/>
    <w:rsid w:val="00D91DB6"/>
    <w:rsid w:val="00D925CA"/>
    <w:rsid w:val="00D925F6"/>
    <w:rsid w:val="00D935CF"/>
    <w:rsid w:val="00D94657"/>
    <w:rsid w:val="00D94736"/>
    <w:rsid w:val="00D95B05"/>
    <w:rsid w:val="00D96238"/>
    <w:rsid w:val="00D97BC3"/>
    <w:rsid w:val="00DA1EC1"/>
    <w:rsid w:val="00DA1F31"/>
    <w:rsid w:val="00DA2666"/>
    <w:rsid w:val="00DA4BC8"/>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420"/>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4110"/>
    <w:rsid w:val="00DD4A3E"/>
    <w:rsid w:val="00DD6D63"/>
    <w:rsid w:val="00DD76AE"/>
    <w:rsid w:val="00DD7A45"/>
    <w:rsid w:val="00DE2EBB"/>
    <w:rsid w:val="00DE3762"/>
    <w:rsid w:val="00DE3D6B"/>
    <w:rsid w:val="00DE43E6"/>
    <w:rsid w:val="00DE4F18"/>
    <w:rsid w:val="00DE5067"/>
    <w:rsid w:val="00DE5360"/>
    <w:rsid w:val="00DE54BC"/>
    <w:rsid w:val="00DE682C"/>
    <w:rsid w:val="00DE6B13"/>
    <w:rsid w:val="00DE756C"/>
    <w:rsid w:val="00DE7E74"/>
    <w:rsid w:val="00DF09A3"/>
    <w:rsid w:val="00DF144F"/>
    <w:rsid w:val="00DF1D46"/>
    <w:rsid w:val="00DF2634"/>
    <w:rsid w:val="00DF2BAE"/>
    <w:rsid w:val="00DF4780"/>
    <w:rsid w:val="00DF63B7"/>
    <w:rsid w:val="00DF66E6"/>
    <w:rsid w:val="00DF7288"/>
    <w:rsid w:val="00DF76E8"/>
    <w:rsid w:val="00E00B71"/>
    <w:rsid w:val="00E00D92"/>
    <w:rsid w:val="00E0116C"/>
    <w:rsid w:val="00E020E9"/>
    <w:rsid w:val="00E0242B"/>
    <w:rsid w:val="00E02EF1"/>
    <w:rsid w:val="00E0333A"/>
    <w:rsid w:val="00E03F95"/>
    <w:rsid w:val="00E04493"/>
    <w:rsid w:val="00E052D4"/>
    <w:rsid w:val="00E060C0"/>
    <w:rsid w:val="00E079B1"/>
    <w:rsid w:val="00E10192"/>
    <w:rsid w:val="00E106DD"/>
    <w:rsid w:val="00E11854"/>
    <w:rsid w:val="00E11D33"/>
    <w:rsid w:val="00E13252"/>
    <w:rsid w:val="00E13C95"/>
    <w:rsid w:val="00E152CB"/>
    <w:rsid w:val="00E16982"/>
    <w:rsid w:val="00E16B27"/>
    <w:rsid w:val="00E16BBE"/>
    <w:rsid w:val="00E17799"/>
    <w:rsid w:val="00E17A66"/>
    <w:rsid w:val="00E17C0F"/>
    <w:rsid w:val="00E17E44"/>
    <w:rsid w:val="00E2009F"/>
    <w:rsid w:val="00E20309"/>
    <w:rsid w:val="00E21115"/>
    <w:rsid w:val="00E22B89"/>
    <w:rsid w:val="00E22E8B"/>
    <w:rsid w:val="00E23A4D"/>
    <w:rsid w:val="00E23CDA"/>
    <w:rsid w:val="00E249E5"/>
    <w:rsid w:val="00E24C78"/>
    <w:rsid w:val="00E250D8"/>
    <w:rsid w:val="00E25FDD"/>
    <w:rsid w:val="00E26ED2"/>
    <w:rsid w:val="00E2721A"/>
    <w:rsid w:val="00E30302"/>
    <w:rsid w:val="00E305F2"/>
    <w:rsid w:val="00E315D4"/>
    <w:rsid w:val="00E32300"/>
    <w:rsid w:val="00E32F87"/>
    <w:rsid w:val="00E336A9"/>
    <w:rsid w:val="00E354B0"/>
    <w:rsid w:val="00E35B2B"/>
    <w:rsid w:val="00E370A5"/>
    <w:rsid w:val="00E37DB4"/>
    <w:rsid w:val="00E40E78"/>
    <w:rsid w:val="00E426FD"/>
    <w:rsid w:val="00E435A4"/>
    <w:rsid w:val="00E460AB"/>
    <w:rsid w:val="00E46292"/>
    <w:rsid w:val="00E467AC"/>
    <w:rsid w:val="00E4708E"/>
    <w:rsid w:val="00E47194"/>
    <w:rsid w:val="00E47D94"/>
    <w:rsid w:val="00E50193"/>
    <w:rsid w:val="00E50AEE"/>
    <w:rsid w:val="00E52C06"/>
    <w:rsid w:val="00E5319B"/>
    <w:rsid w:val="00E53610"/>
    <w:rsid w:val="00E53A1E"/>
    <w:rsid w:val="00E54AD6"/>
    <w:rsid w:val="00E5635B"/>
    <w:rsid w:val="00E57090"/>
    <w:rsid w:val="00E57669"/>
    <w:rsid w:val="00E577D1"/>
    <w:rsid w:val="00E618C2"/>
    <w:rsid w:val="00E627F1"/>
    <w:rsid w:val="00E62A86"/>
    <w:rsid w:val="00E63637"/>
    <w:rsid w:val="00E63672"/>
    <w:rsid w:val="00E638D9"/>
    <w:rsid w:val="00E64038"/>
    <w:rsid w:val="00E64207"/>
    <w:rsid w:val="00E664CD"/>
    <w:rsid w:val="00E66C4D"/>
    <w:rsid w:val="00E672DB"/>
    <w:rsid w:val="00E673D1"/>
    <w:rsid w:val="00E67A2D"/>
    <w:rsid w:val="00E70730"/>
    <w:rsid w:val="00E70A37"/>
    <w:rsid w:val="00E70C12"/>
    <w:rsid w:val="00E74608"/>
    <w:rsid w:val="00E76009"/>
    <w:rsid w:val="00E76F83"/>
    <w:rsid w:val="00E77752"/>
    <w:rsid w:val="00E80B27"/>
    <w:rsid w:val="00E81001"/>
    <w:rsid w:val="00E812CA"/>
    <w:rsid w:val="00E8139C"/>
    <w:rsid w:val="00E81F99"/>
    <w:rsid w:val="00E823CA"/>
    <w:rsid w:val="00E8242D"/>
    <w:rsid w:val="00E82CFA"/>
    <w:rsid w:val="00E82D75"/>
    <w:rsid w:val="00E82FAE"/>
    <w:rsid w:val="00E83474"/>
    <w:rsid w:val="00E84FB2"/>
    <w:rsid w:val="00E85474"/>
    <w:rsid w:val="00E8564E"/>
    <w:rsid w:val="00E86BE4"/>
    <w:rsid w:val="00E90BF1"/>
    <w:rsid w:val="00E93BF7"/>
    <w:rsid w:val="00E942BD"/>
    <w:rsid w:val="00E96693"/>
    <w:rsid w:val="00E96B7C"/>
    <w:rsid w:val="00E97664"/>
    <w:rsid w:val="00E977C5"/>
    <w:rsid w:val="00EA12A8"/>
    <w:rsid w:val="00EA1B03"/>
    <w:rsid w:val="00EA217A"/>
    <w:rsid w:val="00EA2C83"/>
    <w:rsid w:val="00EA2CE5"/>
    <w:rsid w:val="00EA2E52"/>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4684"/>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1C92"/>
    <w:rsid w:val="00EF2A2D"/>
    <w:rsid w:val="00EF4E18"/>
    <w:rsid w:val="00EF5525"/>
    <w:rsid w:val="00EF5DA0"/>
    <w:rsid w:val="00EF66AF"/>
    <w:rsid w:val="00EF6ABD"/>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208B"/>
    <w:rsid w:val="00F3321C"/>
    <w:rsid w:val="00F33321"/>
    <w:rsid w:val="00F33B15"/>
    <w:rsid w:val="00F34214"/>
    <w:rsid w:val="00F3457C"/>
    <w:rsid w:val="00F34CCD"/>
    <w:rsid w:val="00F35769"/>
    <w:rsid w:val="00F35F1E"/>
    <w:rsid w:val="00F37458"/>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AC0"/>
    <w:rsid w:val="00F66EC2"/>
    <w:rsid w:val="00F70711"/>
    <w:rsid w:val="00F70B8B"/>
    <w:rsid w:val="00F70FCB"/>
    <w:rsid w:val="00F720D1"/>
    <w:rsid w:val="00F729A9"/>
    <w:rsid w:val="00F72DFD"/>
    <w:rsid w:val="00F73938"/>
    <w:rsid w:val="00F73BF4"/>
    <w:rsid w:val="00F73F19"/>
    <w:rsid w:val="00F74606"/>
    <w:rsid w:val="00F74EBF"/>
    <w:rsid w:val="00F75AD9"/>
    <w:rsid w:val="00F75ADB"/>
    <w:rsid w:val="00F75EA5"/>
    <w:rsid w:val="00F76754"/>
    <w:rsid w:val="00F77130"/>
    <w:rsid w:val="00F8064F"/>
    <w:rsid w:val="00F82A6A"/>
    <w:rsid w:val="00F834FA"/>
    <w:rsid w:val="00F85399"/>
    <w:rsid w:val="00F9038B"/>
    <w:rsid w:val="00F903BF"/>
    <w:rsid w:val="00F90E75"/>
    <w:rsid w:val="00F910A6"/>
    <w:rsid w:val="00F91152"/>
    <w:rsid w:val="00F9294A"/>
    <w:rsid w:val="00F938EA"/>
    <w:rsid w:val="00F94256"/>
    <w:rsid w:val="00F94905"/>
    <w:rsid w:val="00F951A9"/>
    <w:rsid w:val="00F95B88"/>
    <w:rsid w:val="00F9635E"/>
    <w:rsid w:val="00F96B69"/>
    <w:rsid w:val="00FA0B24"/>
    <w:rsid w:val="00FA1197"/>
    <w:rsid w:val="00FA1A83"/>
    <w:rsid w:val="00FA1A90"/>
    <w:rsid w:val="00FA2A76"/>
    <w:rsid w:val="00FA3A5D"/>
    <w:rsid w:val="00FA4903"/>
    <w:rsid w:val="00FA4AD6"/>
    <w:rsid w:val="00FA5192"/>
    <w:rsid w:val="00FA5262"/>
    <w:rsid w:val="00FA57CD"/>
    <w:rsid w:val="00FA5F7D"/>
    <w:rsid w:val="00FA6256"/>
    <w:rsid w:val="00FA756B"/>
    <w:rsid w:val="00FB040A"/>
    <w:rsid w:val="00FB0572"/>
    <w:rsid w:val="00FB1024"/>
    <w:rsid w:val="00FB3F06"/>
    <w:rsid w:val="00FB4260"/>
    <w:rsid w:val="00FB4804"/>
    <w:rsid w:val="00FB54A9"/>
    <w:rsid w:val="00FB708B"/>
    <w:rsid w:val="00FB7B31"/>
    <w:rsid w:val="00FC1E55"/>
    <w:rsid w:val="00FC36C8"/>
    <w:rsid w:val="00FC3991"/>
    <w:rsid w:val="00FC3E36"/>
    <w:rsid w:val="00FC3E45"/>
    <w:rsid w:val="00FC4C4C"/>
    <w:rsid w:val="00FC52F3"/>
    <w:rsid w:val="00FC6317"/>
    <w:rsid w:val="00FC7188"/>
    <w:rsid w:val="00FD01BA"/>
    <w:rsid w:val="00FD0245"/>
    <w:rsid w:val="00FD0E82"/>
    <w:rsid w:val="00FD0EAA"/>
    <w:rsid w:val="00FD1611"/>
    <w:rsid w:val="00FD1DBA"/>
    <w:rsid w:val="00FD2575"/>
    <w:rsid w:val="00FD2860"/>
    <w:rsid w:val="00FD420A"/>
    <w:rsid w:val="00FD4873"/>
    <w:rsid w:val="00FD5AA3"/>
    <w:rsid w:val="00FD6B49"/>
    <w:rsid w:val="00FD7327"/>
    <w:rsid w:val="00FE149E"/>
    <w:rsid w:val="00FE1F7C"/>
    <w:rsid w:val="00FE44E6"/>
    <w:rsid w:val="00FE471E"/>
    <w:rsid w:val="00FE58BF"/>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0443420">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1885585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92267928">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05184229">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09340397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36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24</Pages>
  <Words>8645</Words>
  <Characters>47549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64</cp:revision>
  <cp:lastPrinted>2020-11-04T16:53:00Z</cp:lastPrinted>
  <dcterms:created xsi:type="dcterms:W3CDTF">2020-11-24T20:56:00Z</dcterms:created>
  <dcterms:modified xsi:type="dcterms:W3CDTF">2020-12-03T20:41:00Z</dcterms:modified>
</cp:coreProperties>
</file>