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491E9" w14:textId="18E5988C" w:rsidR="00690800" w:rsidRPr="00690800" w:rsidRDefault="00CB0F03" w:rsidP="00690800">
      <w:pPr>
        <w:spacing w:line="480" w:lineRule="auto"/>
        <w:jc w:val="both"/>
        <w:rPr>
          <w:rFonts w:cs="Calibri"/>
          <w:b/>
          <w:bCs/>
        </w:rPr>
      </w:pPr>
      <w:r w:rsidRPr="001237B2">
        <w:rPr>
          <w:rFonts w:asciiTheme="minorHAnsi" w:hAnsiTheme="minorHAnsi" w:cstheme="minorHAnsi"/>
          <w:b/>
        </w:rPr>
        <w:t>ACTA DE SESIÓN EXTRAORDINARIA PRIVADA DEL CONSEJO DE LA JUDICATURA DEL</w:t>
      </w:r>
      <w:r w:rsidR="003018E4">
        <w:rPr>
          <w:rFonts w:asciiTheme="minorHAnsi" w:hAnsiTheme="minorHAnsi" w:cstheme="minorHAnsi"/>
          <w:b/>
        </w:rPr>
        <w:t xml:space="preserve"> </w:t>
      </w:r>
      <w:r w:rsidRPr="001237B2">
        <w:rPr>
          <w:rFonts w:asciiTheme="minorHAnsi" w:hAnsiTheme="minorHAnsi" w:cstheme="minorHAnsi"/>
          <w:b/>
        </w:rPr>
        <w:t xml:space="preserve">ESTADO DE TLAXCALA, </w:t>
      </w:r>
      <w:r w:rsidR="00A32C7A">
        <w:rPr>
          <w:rFonts w:asciiTheme="minorHAnsi" w:hAnsiTheme="minorHAnsi" w:cstheme="minorHAnsi"/>
          <w:b/>
        </w:rPr>
        <w:t xml:space="preserve">EN FUNCIONES DE COMITÉ DE ADQUISICIONES, </w:t>
      </w:r>
      <w:r w:rsidRPr="001237B2">
        <w:rPr>
          <w:rFonts w:asciiTheme="minorHAnsi" w:hAnsiTheme="minorHAnsi" w:cstheme="minorHAnsi"/>
          <w:b/>
        </w:rPr>
        <w:t xml:space="preserve">CELEBRADA A LAS </w:t>
      </w:r>
      <w:r w:rsidR="00FB6632">
        <w:rPr>
          <w:rFonts w:asciiTheme="minorHAnsi" w:hAnsiTheme="minorHAnsi" w:cstheme="minorHAnsi"/>
          <w:b/>
        </w:rPr>
        <w:t>TRE</w:t>
      </w:r>
      <w:r w:rsidR="00F26FC2">
        <w:rPr>
          <w:rFonts w:asciiTheme="minorHAnsi" w:hAnsiTheme="minorHAnsi" w:cstheme="minorHAnsi"/>
          <w:b/>
        </w:rPr>
        <w:t xml:space="preserve">CE </w:t>
      </w:r>
      <w:r w:rsidR="00BF3449">
        <w:rPr>
          <w:rFonts w:asciiTheme="minorHAnsi" w:hAnsiTheme="minorHAnsi" w:cstheme="minorHAnsi"/>
          <w:b/>
        </w:rPr>
        <w:t>H</w:t>
      </w:r>
      <w:r w:rsidR="00C062EF">
        <w:rPr>
          <w:rFonts w:asciiTheme="minorHAnsi" w:hAnsiTheme="minorHAnsi" w:cstheme="minorHAnsi"/>
          <w:b/>
        </w:rPr>
        <w:t>ORAS</w:t>
      </w:r>
      <w:r w:rsidR="00FB6632">
        <w:rPr>
          <w:rFonts w:asciiTheme="minorHAnsi" w:hAnsiTheme="minorHAnsi" w:cstheme="minorHAnsi"/>
          <w:b/>
        </w:rPr>
        <w:t xml:space="preserve"> </w:t>
      </w:r>
      <w:r w:rsidR="00A2131E">
        <w:rPr>
          <w:rFonts w:asciiTheme="minorHAnsi" w:hAnsiTheme="minorHAnsi" w:cstheme="minorHAnsi"/>
          <w:b/>
        </w:rPr>
        <w:t>DEL</w:t>
      </w:r>
      <w:r w:rsidR="001F3856">
        <w:rPr>
          <w:rFonts w:asciiTheme="minorHAnsi" w:hAnsiTheme="minorHAnsi" w:cstheme="minorHAnsi"/>
          <w:b/>
        </w:rPr>
        <w:t xml:space="preserve"> D</w:t>
      </w:r>
      <w:r w:rsidRPr="001237B2">
        <w:rPr>
          <w:rFonts w:asciiTheme="minorHAnsi" w:hAnsiTheme="minorHAnsi" w:cstheme="minorHAnsi"/>
          <w:b/>
        </w:rPr>
        <w:t xml:space="preserve">ÍA </w:t>
      </w:r>
      <w:r w:rsidR="006C0E65">
        <w:rPr>
          <w:rFonts w:asciiTheme="minorHAnsi" w:hAnsiTheme="minorHAnsi" w:cstheme="minorHAnsi"/>
          <w:b/>
        </w:rPr>
        <w:t>DIECIOCHO</w:t>
      </w:r>
      <w:r w:rsidR="00F26FC2">
        <w:rPr>
          <w:rFonts w:asciiTheme="minorHAnsi" w:hAnsiTheme="minorHAnsi" w:cstheme="minorHAnsi"/>
          <w:b/>
        </w:rPr>
        <w:t xml:space="preserve"> </w:t>
      </w:r>
      <w:r w:rsidR="003F0837">
        <w:rPr>
          <w:rFonts w:asciiTheme="minorHAnsi" w:hAnsiTheme="minorHAnsi" w:cstheme="minorHAnsi"/>
          <w:b/>
        </w:rPr>
        <w:t xml:space="preserve">DE </w:t>
      </w:r>
      <w:r w:rsidR="006C0E65">
        <w:rPr>
          <w:rFonts w:asciiTheme="minorHAnsi" w:hAnsiTheme="minorHAnsi" w:cstheme="minorHAnsi"/>
          <w:b/>
        </w:rPr>
        <w:t>FEBRERO</w:t>
      </w:r>
      <w:r w:rsidR="00CD7201">
        <w:rPr>
          <w:rFonts w:asciiTheme="minorHAnsi" w:hAnsiTheme="minorHAnsi" w:cstheme="minorHAnsi"/>
          <w:b/>
        </w:rPr>
        <w:t xml:space="preserve"> </w:t>
      </w:r>
      <w:r w:rsidRPr="001237B2">
        <w:rPr>
          <w:rFonts w:asciiTheme="minorHAnsi" w:hAnsiTheme="minorHAnsi" w:cstheme="minorHAnsi"/>
          <w:b/>
        </w:rPr>
        <w:t xml:space="preserve">DEL AÑO DOS MIL </w:t>
      </w:r>
      <w:r w:rsidR="003F4F6B" w:rsidRPr="001237B2">
        <w:rPr>
          <w:rFonts w:asciiTheme="minorHAnsi" w:hAnsiTheme="minorHAnsi" w:cstheme="minorHAnsi"/>
          <w:b/>
        </w:rPr>
        <w:t>VEINT</w:t>
      </w:r>
      <w:r w:rsidR="006C0E65">
        <w:rPr>
          <w:rFonts w:asciiTheme="minorHAnsi" w:hAnsiTheme="minorHAnsi" w:cstheme="minorHAnsi"/>
          <w:b/>
        </w:rPr>
        <w:t>IUNO</w:t>
      </w:r>
      <w:r w:rsidRPr="001237B2">
        <w:rPr>
          <w:rFonts w:asciiTheme="minorHAnsi" w:hAnsiTheme="minorHAnsi" w:cstheme="minorHAnsi"/>
          <w:b/>
        </w:rPr>
        <w:t xml:space="preserve">, EN LA PRESIDENCIA DEL TRIBUNAL SUPERIOR DE JUSTICIA DEL ESTADO, </w:t>
      </w:r>
      <w:r w:rsidR="00690800" w:rsidRPr="00690800">
        <w:rPr>
          <w:rFonts w:cs="Calibri"/>
          <w:b/>
          <w:bCs/>
        </w:rPr>
        <w:t>CON SEDE EN PALACIO DE JUSTICIA, CIUDAD DE TLAXCALA, TLAX., BAJO EL SIGUIENTE:</w:t>
      </w:r>
    </w:p>
    <w:p w14:paraId="634D5F85" w14:textId="5ACE7561" w:rsidR="00BF3449" w:rsidRPr="006F3A9D" w:rsidRDefault="00BF3449" w:rsidP="00690800">
      <w:pPr>
        <w:spacing w:line="480" w:lineRule="auto"/>
        <w:jc w:val="center"/>
        <w:rPr>
          <w:rFonts w:cs="Calibri"/>
          <w:b/>
          <w:bCs/>
        </w:rPr>
      </w:pPr>
      <w:r w:rsidRPr="006F3A9D">
        <w:rPr>
          <w:rFonts w:cs="Calibri"/>
          <w:b/>
          <w:bCs/>
        </w:rPr>
        <w:t>ORDEN DEL DÍA:</w:t>
      </w:r>
    </w:p>
    <w:p w14:paraId="62C75B35" w14:textId="3172FB41" w:rsidR="006C0E65" w:rsidRDefault="00BF3449" w:rsidP="006C0E65">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6F3A9D">
        <w:rPr>
          <w:rFonts w:ascii="Calibri" w:hAnsi="Calibri" w:cs="Calibri"/>
          <w:color w:val="000000" w:themeColor="text1"/>
          <w:sz w:val="22"/>
          <w:szCs w:val="22"/>
        </w:rPr>
        <w:t xml:space="preserve">Verificación del quórum.  </w:t>
      </w:r>
      <w:r w:rsidR="00B84819">
        <w:rPr>
          <w:rFonts w:ascii="Calibri" w:hAnsi="Calibri" w:cs="Calibri"/>
          <w:color w:val="000000" w:themeColor="text1"/>
          <w:sz w:val="22"/>
          <w:szCs w:val="22"/>
        </w:rPr>
        <w:t xml:space="preserve">- - - - - - - - - - - - - - - - - - - - - - - - - - - - - - - - - - - - - - - - </w:t>
      </w:r>
    </w:p>
    <w:p w14:paraId="43A035E2" w14:textId="1975E62B" w:rsidR="006C0E65" w:rsidRDefault="006C0E65" w:rsidP="006C0E65">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Pr>
          <w:rFonts w:ascii="Calibri" w:hAnsi="Calibri" w:cs="Calibri"/>
          <w:color w:val="000000" w:themeColor="text1"/>
          <w:sz w:val="22"/>
          <w:szCs w:val="22"/>
        </w:rPr>
        <w:t xml:space="preserve">Análisis, discusión y determinación del oficio número </w:t>
      </w:r>
      <w:proofErr w:type="spellStart"/>
      <w:r>
        <w:rPr>
          <w:rFonts w:ascii="Calibri" w:hAnsi="Calibri" w:cs="Calibri"/>
          <w:color w:val="000000" w:themeColor="text1"/>
          <w:sz w:val="22"/>
          <w:szCs w:val="22"/>
        </w:rPr>
        <w:t>DRHyM</w:t>
      </w:r>
      <w:proofErr w:type="spellEnd"/>
      <w:r>
        <w:rPr>
          <w:rFonts w:ascii="Calibri" w:hAnsi="Calibri" w:cs="Calibri"/>
          <w:color w:val="000000" w:themeColor="text1"/>
          <w:sz w:val="22"/>
          <w:szCs w:val="22"/>
        </w:rPr>
        <w:t xml:space="preserve">/005/2021, de fecha dos de febrero de dos mil veintiuno, signado por el Director de Recursos Humanos y Materiales de la Secretaría Ejecutiva. - - - - - - - - - - - - - - - - - - - - - - </w:t>
      </w:r>
    </w:p>
    <w:p w14:paraId="4B8B2F55" w14:textId="1CA13394" w:rsidR="00BF3449" w:rsidRDefault="00BF3449" w:rsidP="00BF3449">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Pr>
          <w:rFonts w:ascii="Calibri" w:hAnsi="Calibri" w:cs="Calibri"/>
          <w:color w:val="000000" w:themeColor="text1"/>
          <w:sz w:val="22"/>
          <w:szCs w:val="22"/>
        </w:rPr>
        <w:t xml:space="preserve">Análisis, discusión y determinación del oficio número </w:t>
      </w:r>
      <w:proofErr w:type="spellStart"/>
      <w:r w:rsidR="00F75334">
        <w:rPr>
          <w:rFonts w:ascii="Calibri" w:hAnsi="Calibri" w:cs="Calibri"/>
          <w:color w:val="000000" w:themeColor="text1"/>
          <w:sz w:val="22"/>
          <w:szCs w:val="22"/>
        </w:rPr>
        <w:t>D</w:t>
      </w:r>
      <w:r>
        <w:rPr>
          <w:rFonts w:ascii="Calibri" w:hAnsi="Calibri" w:cs="Calibri"/>
          <w:color w:val="000000" w:themeColor="text1"/>
          <w:sz w:val="22"/>
          <w:szCs w:val="22"/>
        </w:rPr>
        <w:t>RH</w:t>
      </w:r>
      <w:r w:rsidR="00F75334">
        <w:rPr>
          <w:rFonts w:ascii="Calibri" w:hAnsi="Calibri" w:cs="Calibri"/>
          <w:color w:val="000000" w:themeColor="text1"/>
          <w:sz w:val="22"/>
          <w:szCs w:val="22"/>
        </w:rPr>
        <w:t>y</w:t>
      </w:r>
      <w:r>
        <w:rPr>
          <w:rFonts w:ascii="Calibri" w:hAnsi="Calibri" w:cs="Calibri"/>
          <w:color w:val="000000" w:themeColor="text1"/>
          <w:sz w:val="22"/>
          <w:szCs w:val="22"/>
        </w:rPr>
        <w:t>M</w:t>
      </w:r>
      <w:proofErr w:type="spellEnd"/>
      <w:r>
        <w:rPr>
          <w:rFonts w:ascii="Calibri" w:hAnsi="Calibri" w:cs="Calibri"/>
          <w:color w:val="000000" w:themeColor="text1"/>
          <w:sz w:val="22"/>
          <w:szCs w:val="22"/>
        </w:rPr>
        <w:t>/</w:t>
      </w:r>
      <w:r w:rsidR="006C0E65">
        <w:rPr>
          <w:rFonts w:ascii="Calibri" w:hAnsi="Calibri" w:cs="Calibri"/>
          <w:color w:val="000000" w:themeColor="text1"/>
          <w:sz w:val="22"/>
          <w:szCs w:val="22"/>
        </w:rPr>
        <w:t>006</w:t>
      </w:r>
      <w:r>
        <w:rPr>
          <w:rFonts w:ascii="Calibri" w:hAnsi="Calibri" w:cs="Calibri"/>
          <w:color w:val="000000" w:themeColor="text1"/>
          <w:sz w:val="22"/>
          <w:szCs w:val="22"/>
        </w:rPr>
        <w:t>/202</w:t>
      </w:r>
      <w:r w:rsidR="006C0E65">
        <w:rPr>
          <w:rFonts w:ascii="Calibri" w:hAnsi="Calibri" w:cs="Calibri"/>
          <w:color w:val="000000" w:themeColor="text1"/>
          <w:sz w:val="22"/>
          <w:szCs w:val="22"/>
        </w:rPr>
        <w:t>1</w:t>
      </w:r>
      <w:r>
        <w:rPr>
          <w:rFonts w:ascii="Calibri" w:hAnsi="Calibri" w:cs="Calibri"/>
          <w:color w:val="000000" w:themeColor="text1"/>
          <w:sz w:val="22"/>
          <w:szCs w:val="22"/>
        </w:rPr>
        <w:t xml:space="preserve">, de fecha </w:t>
      </w:r>
      <w:r w:rsidR="006C0E65">
        <w:rPr>
          <w:rFonts w:ascii="Calibri" w:hAnsi="Calibri" w:cs="Calibri"/>
          <w:color w:val="000000" w:themeColor="text1"/>
          <w:sz w:val="22"/>
          <w:szCs w:val="22"/>
        </w:rPr>
        <w:t>tres</w:t>
      </w:r>
      <w:r>
        <w:rPr>
          <w:rFonts w:ascii="Calibri" w:hAnsi="Calibri" w:cs="Calibri"/>
          <w:color w:val="000000" w:themeColor="text1"/>
          <w:sz w:val="22"/>
          <w:szCs w:val="22"/>
        </w:rPr>
        <w:t xml:space="preserve"> de </w:t>
      </w:r>
      <w:r w:rsidR="006C0E65">
        <w:rPr>
          <w:rFonts w:ascii="Calibri" w:hAnsi="Calibri" w:cs="Calibri"/>
          <w:color w:val="000000" w:themeColor="text1"/>
          <w:sz w:val="22"/>
          <w:szCs w:val="22"/>
        </w:rPr>
        <w:t>febrero</w:t>
      </w:r>
      <w:r>
        <w:rPr>
          <w:rFonts w:ascii="Calibri" w:hAnsi="Calibri" w:cs="Calibri"/>
          <w:color w:val="000000" w:themeColor="text1"/>
          <w:sz w:val="22"/>
          <w:szCs w:val="22"/>
        </w:rPr>
        <w:t xml:space="preserve"> de dos mil veint</w:t>
      </w:r>
      <w:r w:rsidR="006C0E65">
        <w:rPr>
          <w:rFonts w:ascii="Calibri" w:hAnsi="Calibri" w:cs="Calibri"/>
          <w:color w:val="000000" w:themeColor="text1"/>
          <w:sz w:val="22"/>
          <w:szCs w:val="22"/>
        </w:rPr>
        <w:t>iuno</w:t>
      </w:r>
      <w:r>
        <w:rPr>
          <w:rFonts w:ascii="Calibri" w:hAnsi="Calibri" w:cs="Calibri"/>
          <w:color w:val="000000" w:themeColor="text1"/>
          <w:sz w:val="22"/>
          <w:szCs w:val="22"/>
        </w:rPr>
        <w:t>, signado por el Director de Recursos Humanos y Materiales de la Secretaría Ejecutiva.</w:t>
      </w:r>
      <w:r w:rsidR="00690800">
        <w:rPr>
          <w:rFonts w:ascii="Calibri" w:hAnsi="Calibri" w:cs="Calibri"/>
          <w:color w:val="000000" w:themeColor="text1"/>
          <w:sz w:val="22"/>
          <w:szCs w:val="22"/>
        </w:rPr>
        <w:t xml:space="preserve"> - - - - - - - - - - - - - - -</w:t>
      </w:r>
      <w:r w:rsidR="006C0E65">
        <w:rPr>
          <w:rFonts w:ascii="Calibri" w:hAnsi="Calibri" w:cs="Calibri"/>
          <w:color w:val="000000" w:themeColor="text1"/>
          <w:sz w:val="22"/>
          <w:szCs w:val="22"/>
        </w:rPr>
        <w:t xml:space="preserve"> - - - - - - - </w:t>
      </w:r>
    </w:p>
    <w:p w14:paraId="35A3AD64" w14:textId="59AEDA6C" w:rsidR="00BF3449" w:rsidRDefault="00BF3449" w:rsidP="00BF3449">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Pr>
          <w:rFonts w:ascii="Calibri" w:hAnsi="Calibri" w:cs="Calibri"/>
          <w:color w:val="000000" w:themeColor="text1"/>
          <w:sz w:val="22"/>
          <w:szCs w:val="22"/>
        </w:rPr>
        <w:t>Análisis, discusión y determinación del oficio número RHYMA/</w:t>
      </w:r>
      <w:r w:rsidR="006C0E65">
        <w:rPr>
          <w:rFonts w:ascii="Calibri" w:hAnsi="Calibri" w:cs="Calibri"/>
          <w:color w:val="000000" w:themeColor="text1"/>
          <w:sz w:val="22"/>
          <w:szCs w:val="22"/>
        </w:rPr>
        <w:t>011</w:t>
      </w:r>
      <w:r>
        <w:rPr>
          <w:rFonts w:ascii="Calibri" w:hAnsi="Calibri" w:cs="Calibri"/>
          <w:color w:val="000000" w:themeColor="text1"/>
          <w:sz w:val="22"/>
          <w:szCs w:val="22"/>
        </w:rPr>
        <w:t>/202</w:t>
      </w:r>
      <w:r w:rsidR="006C0E65">
        <w:rPr>
          <w:rFonts w:ascii="Calibri" w:hAnsi="Calibri" w:cs="Calibri"/>
          <w:color w:val="000000" w:themeColor="text1"/>
          <w:sz w:val="22"/>
          <w:szCs w:val="22"/>
        </w:rPr>
        <w:t>1</w:t>
      </w:r>
      <w:r>
        <w:rPr>
          <w:rFonts w:ascii="Calibri" w:hAnsi="Calibri" w:cs="Calibri"/>
          <w:color w:val="000000" w:themeColor="text1"/>
          <w:sz w:val="22"/>
          <w:szCs w:val="22"/>
        </w:rPr>
        <w:t>, de fecha die</w:t>
      </w:r>
      <w:r w:rsidR="006C0E65">
        <w:rPr>
          <w:rFonts w:ascii="Calibri" w:hAnsi="Calibri" w:cs="Calibri"/>
          <w:color w:val="000000" w:themeColor="text1"/>
          <w:sz w:val="22"/>
          <w:szCs w:val="22"/>
        </w:rPr>
        <w:t>z</w:t>
      </w:r>
      <w:r>
        <w:rPr>
          <w:rFonts w:ascii="Calibri" w:hAnsi="Calibri" w:cs="Calibri"/>
          <w:color w:val="000000" w:themeColor="text1"/>
          <w:sz w:val="22"/>
          <w:szCs w:val="22"/>
        </w:rPr>
        <w:t xml:space="preserve"> de </w:t>
      </w:r>
      <w:r w:rsidR="006C0E65">
        <w:rPr>
          <w:rFonts w:ascii="Calibri" w:hAnsi="Calibri" w:cs="Calibri"/>
          <w:color w:val="000000" w:themeColor="text1"/>
          <w:sz w:val="22"/>
          <w:szCs w:val="22"/>
        </w:rPr>
        <w:t>febrero</w:t>
      </w:r>
      <w:r>
        <w:rPr>
          <w:rFonts w:ascii="Calibri" w:hAnsi="Calibri" w:cs="Calibri"/>
          <w:color w:val="000000" w:themeColor="text1"/>
          <w:sz w:val="22"/>
          <w:szCs w:val="22"/>
        </w:rPr>
        <w:t xml:space="preserve"> de dos mil veint</w:t>
      </w:r>
      <w:r w:rsidR="006C0E65">
        <w:rPr>
          <w:rFonts w:ascii="Calibri" w:hAnsi="Calibri" w:cs="Calibri"/>
          <w:color w:val="000000" w:themeColor="text1"/>
          <w:sz w:val="22"/>
          <w:szCs w:val="22"/>
        </w:rPr>
        <w:t>iuno</w:t>
      </w:r>
      <w:r>
        <w:rPr>
          <w:rFonts w:ascii="Calibri" w:hAnsi="Calibri" w:cs="Calibri"/>
          <w:color w:val="000000" w:themeColor="text1"/>
          <w:sz w:val="22"/>
          <w:szCs w:val="22"/>
        </w:rPr>
        <w:t>, signado por el Director de Recursos Humanos y Materiales de la Secretaría Ejecutiva.</w:t>
      </w:r>
      <w:r w:rsidR="00690800">
        <w:rPr>
          <w:rFonts w:ascii="Calibri" w:hAnsi="Calibri" w:cs="Calibri"/>
          <w:color w:val="000000" w:themeColor="text1"/>
          <w:sz w:val="22"/>
          <w:szCs w:val="22"/>
        </w:rPr>
        <w:t xml:space="preserve"> - - - - - - - - - - - - - - - </w:t>
      </w:r>
      <w:r w:rsidR="006C0E65">
        <w:rPr>
          <w:rFonts w:ascii="Calibri" w:hAnsi="Calibri" w:cs="Calibri"/>
          <w:color w:val="000000" w:themeColor="text1"/>
          <w:sz w:val="22"/>
          <w:szCs w:val="22"/>
        </w:rPr>
        <w:t xml:space="preserve">- - - - - - - </w:t>
      </w:r>
    </w:p>
    <w:p w14:paraId="1ED2F3DF" w14:textId="3CFE4B23" w:rsidR="00690800" w:rsidRPr="006A5F00" w:rsidRDefault="00690800" w:rsidP="00690800">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6A5F00">
        <w:rPr>
          <w:rFonts w:ascii="Calibri" w:hAnsi="Calibri" w:cs="Calibri"/>
          <w:color w:val="000000" w:themeColor="text1"/>
          <w:sz w:val="22"/>
          <w:szCs w:val="22"/>
        </w:rPr>
        <w:t xml:space="preserve">Análisis, discusión y determinación del </w:t>
      </w:r>
      <w:r w:rsidR="006C0E65">
        <w:rPr>
          <w:rFonts w:ascii="Calibri" w:hAnsi="Calibri" w:cs="Calibri"/>
          <w:color w:val="000000" w:themeColor="text1"/>
          <w:sz w:val="22"/>
          <w:szCs w:val="22"/>
        </w:rPr>
        <w:t>escrito de fecha veintiuno de enero de dos mil veintiuno, signado por la directora general de la empresa AR comercializadora</w:t>
      </w:r>
      <w:r w:rsidRPr="006A5F00">
        <w:rPr>
          <w:rFonts w:ascii="Calibri" w:hAnsi="Calibri" w:cs="Calibri"/>
          <w:color w:val="000000" w:themeColor="text1"/>
          <w:sz w:val="22"/>
          <w:szCs w:val="22"/>
        </w:rPr>
        <w:t>.</w:t>
      </w:r>
      <w:r>
        <w:rPr>
          <w:rFonts w:ascii="Calibri" w:hAnsi="Calibri" w:cs="Calibri"/>
          <w:color w:val="000000" w:themeColor="text1"/>
          <w:sz w:val="22"/>
          <w:szCs w:val="22"/>
        </w:rPr>
        <w:t xml:space="preserve"> - - - - - - - - - - - - - - - </w:t>
      </w:r>
      <w:r w:rsidR="006C0E65">
        <w:rPr>
          <w:rFonts w:ascii="Calibri" w:hAnsi="Calibri" w:cs="Calibri"/>
          <w:color w:val="000000" w:themeColor="text1"/>
          <w:sz w:val="22"/>
          <w:szCs w:val="22"/>
        </w:rPr>
        <w:t xml:space="preserve">- - - - - - - - - - - - - - - - - - - - - - - - - - - - - - - </w:t>
      </w:r>
    </w:p>
    <w:p w14:paraId="7EF527BA" w14:textId="77777777" w:rsidR="00BF3449" w:rsidRDefault="00BF3449" w:rsidP="00E74942">
      <w:pPr>
        <w:pStyle w:val="NormalWeb"/>
        <w:spacing w:before="0" w:beforeAutospacing="0" w:after="0" w:afterAutospacing="0" w:line="480" w:lineRule="auto"/>
        <w:jc w:val="both"/>
        <w:rPr>
          <w:rFonts w:asciiTheme="minorHAnsi" w:hAnsiTheme="minorHAnsi" w:cstheme="minorHAnsi"/>
          <w:sz w:val="22"/>
          <w:szCs w:val="22"/>
        </w:rPr>
      </w:pPr>
    </w:p>
    <w:p w14:paraId="1EB0DD58" w14:textId="0459AAAB" w:rsidR="00CB0F03" w:rsidRPr="001237B2" w:rsidRDefault="00CB0F03" w:rsidP="00E74942">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1237B2" w14:paraId="614310A6" w14:textId="77777777" w:rsidTr="00E77752">
        <w:tc>
          <w:tcPr>
            <w:tcW w:w="5671" w:type="dxa"/>
            <w:hideMark/>
          </w:tcPr>
          <w:p w14:paraId="02284A6B" w14:textId="77777777" w:rsidR="00CB0F03" w:rsidRPr="001237B2" w:rsidRDefault="00790932" w:rsidP="00E74942">
            <w:pPr>
              <w:spacing w:after="0" w:line="480" w:lineRule="auto"/>
              <w:jc w:val="both"/>
              <w:rPr>
                <w:rFonts w:asciiTheme="minorHAnsi" w:hAnsiTheme="minorHAnsi" w:cstheme="minorHAnsi"/>
              </w:rPr>
            </w:pPr>
            <w:bookmarkStart w:id="0"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5EBBAF5B" w14:textId="77777777" w:rsidR="00CB0F03" w:rsidRPr="001237B2" w:rsidRDefault="00CB0F03" w:rsidP="00E74942">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r w:rsidR="00AE2BA3">
              <w:rPr>
                <w:rFonts w:asciiTheme="minorHAnsi" w:hAnsiTheme="minorHAnsi" w:cstheme="minorHAnsi"/>
              </w:rPr>
              <w:t xml:space="preserve">- </w:t>
            </w:r>
          </w:p>
        </w:tc>
      </w:tr>
      <w:tr w:rsidR="00CB0F03" w:rsidRPr="001237B2" w14:paraId="3A066B69" w14:textId="77777777" w:rsidTr="00E77752">
        <w:tc>
          <w:tcPr>
            <w:tcW w:w="5671" w:type="dxa"/>
            <w:hideMark/>
          </w:tcPr>
          <w:p w14:paraId="64E291EF" w14:textId="77777777" w:rsidR="00CB0F03" w:rsidRPr="001237B2" w:rsidRDefault="00CB0F03" w:rsidP="00E74942">
            <w:pPr>
              <w:spacing w:after="0"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630571A9" w14:textId="77777777" w:rsidR="00CB0F03" w:rsidRPr="001237B2" w:rsidRDefault="00CB0F03" w:rsidP="00E74942">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62E6598D" w14:textId="77777777" w:rsidR="00CB0F03" w:rsidRPr="001237B2" w:rsidRDefault="00CB0F03" w:rsidP="00E74942">
            <w:pPr>
              <w:spacing w:after="0"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07052D73" w14:textId="77777777" w:rsidTr="00E77752">
        <w:tc>
          <w:tcPr>
            <w:tcW w:w="5671" w:type="dxa"/>
            <w:hideMark/>
          </w:tcPr>
          <w:p w14:paraId="23537848" w14:textId="77777777" w:rsidR="00CB0F03" w:rsidRPr="001B0105" w:rsidRDefault="001B0105" w:rsidP="00AD0783">
            <w:pPr>
              <w:spacing w:after="0"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543A3387" w14:textId="77777777" w:rsidR="00CB0F03" w:rsidRPr="001B0105" w:rsidRDefault="00CB0F03" w:rsidP="00AD0783">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57D7A5EC" w14:textId="77777777" w:rsidR="00CB0F03" w:rsidRPr="001B0105" w:rsidRDefault="00CB0F03" w:rsidP="00AD0783">
            <w:pPr>
              <w:spacing w:after="0"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419A0270" w14:textId="77777777" w:rsidTr="00E77752">
        <w:tc>
          <w:tcPr>
            <w:tcW w:w="5671" w:type="dxa"/>
          </w:tcPr>
          <w:p w14:paraId="6CAD38AA" w14:textId="77777777" w:rsidR="00497684" w:rsidRPr="00ED2363" w:rsidRDefault="00AE66BA" w:rsidP="00AD0783">
            <w:pPr>
              <w:spacing w:after="0" w:line="480" w:lineRule="auto"/>
              <w:jc w:val="both"/>
              <w:rPr>
                <w:rFonts w:asciiTheme="minorHAnsi" w:hAnsiTheme="minorHAnsi" w:cstheme="minorHAnsi"/>
                <w:b/>
                <w:color w:val="FF0000"/>
                <w:sz w:val="40"/>
                <w:szCs w:val="40"/>
              </w:rPr>
            </w:pPr>
            <w:r>
              <w:rPr>
                <w:rFonts w:asciiTheme="minorHAnsi" w:hAnsiTheme="minorHAnsi" w:cstheme="minorHAnsi"/>
                <w:b/>
              </w:rPr>
              <w:t xml:space="preserve">Lic. Leonel Ramírez Zamora, integrante del Consejo de la Judicatura del Estado de Tlaxcala. - - - - - - - - - - - - - - - - - - - - </w:t>
            </w:r>
          </w:p>
        </w:tc>
        <w:tc>
          <w:tcPr>
            <w:tcW w:w="2035" w:type="dxa"/>
          </w:tcPr>
          <w:p w14:paraId="4C63D22F" w14:textId="77777777" w:rsidR="007B76A2" w:rsidRDefault="007B76A2" w:rsidP="00AD0783">
            <w:pPr>
              <w:spacing w:after="0" w:line="480" w:lineRule="auto"/>
              <w:jc w:val="both"/>
              <w:rPr>
                <w:rFonts w:asciiTheme="minorHAnsi" w:hAnsiTheme="minorHAnsi" w:cstheme="minorHAnsi"/>
              </w:rPr>
            </w:pPr>
            <w:r>
              <w:rPr>
                <w:rFonts w:asciiTheme="minorHAnsi" w:hAnsiTheme="minorHAnsi" w:cstheme="minorHAnsi"/>
              </w:rPr>
              <w:t>- - - - - - - - - - - - - - - -</w:t>
            </w:r>
          </w:p>
          <w:p w14:paraId="2C833BCD" w14:textId="77777777" w:rsidR="007B76A2" w:rsidRPr="007B76A2" w:rsidRDefault="007B76A2" w:rsidP="00AD0783">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r w:rsidR="00A32C7A" w:rsidRPr="00973992" w14:paraId="759E7534" w14:textId="77777777" w:rsidTr="00E77752">
        <w:tc>
          <w:tcPr>
            <w:tcW w:w="5671" w:type="dxa"/>
          </w:tcPr>
          <w:p w14:paraId="4C5C49CB" w14:textId="77777777" w:rsidR="00A32C7A" w:rsidRPr="00A32C7A" w:rsidRDefault="00A32C7A" w:rsidP="00AD0783">
            <w:pPr>
              <w:spacing w:after="0" w:line="480" w:lineRule="auto"/>
              <w:jc w:val="both"/>
              <w:rPr>
                <w:rFonts w:asciiTheme="minorHAnsi" w:hAnsiTheme="minorHAnsi" w:cstheme="minorHAnsi"/>
                <w:bCs/>
              </w:rPr>
            </w:pPr>
            <w:r>
              <w:rPr>
                <w:rFonts w:asciiTheme="minorHAnsi" w:hAnsiTheme="minorHAnsi" w:cstheme="minorHAnsi"/>
                <w:b/>
              </w:rPr>
              <w:lastRenderedPageBreak/>
              <w:t xml:space="preserve">Lic. Emilio Treviño Andrade, Contralor del Poder Judicial del Estado, </w:t>
            </w:r>
            <w:r>
              <w:rPr>
                <w:rFonts w:asciiTheme="minorHAnsi" w:hAnsiTheme="minorHAnsi" w:cstheme="minorHAnsi"/>
                <w:bCs/>
              </w:rPr>
              <w:t xml:space="preserve">con voz y </w:t>
            </w:r>
            <w:proofErr w:type="gramStart"/>
            <w:r>
              <w:rPr>
                <w:rFonts w:asciiTheme="minorHAnsi" w:hAnsiTheme="minorHAnsi" w:cstheme="minorHAnsi"/>
                <w:bCs/>
              </w:rPr>
              <w:t>voto.-</w:t>
            </w:r>
            <w:proofErr w:type="gramEnd"/>
            <w:r>
              <w:rPr>
                <w:rFonts w:asciiTheme="minorHAnsi" w:hAnsiTheme="minorHAnsi" w:cstheme="minorHAnsi"/>
                <w:bCs/>
              </w:rPr>
              <w:t xml:space="preserve"> - - - - - - - - - - - - - - - - - - - - - - - - - - - - </w:t>
            </w:r>
          </w:p>
        </w:tc>
        <w:tc>
          <w:tcPr>
            <w:tcW w:w="2035" w:type="dxa"/>
          </w:tcPr>
          <w:p w14:paraId="0B87D90D" w14:textId="77777777" w:rsidR="00A32C7A" w:rsidRPr="00A32C7A" w:rsidRDefault="00A32C7A" w:rsidP="00AD0783">
            <w:pPr>
              <w:spacing w:after="0" w:line="480" w:lineRule="auto"/>
              <w:jc w:val="both"/>
              <w:rPr>
                <w:rFonts w:asciiTheme="minorHAnsi" w:hAnsiTheme="minorHAnsi" w:cstheme="minorHAnsi"/>
              </w:rPr>
            </w:pPr>
            <w:r>
              <w:rPr>
                <w:rFonts w:asciiTheme="minorHAnsi" w:hAnsiTheme="minorHAnsi" w:cstheme="minorHAnsi"/>
              </w:rPr>
              <w:t xml:space="preserve">- - - - - - - - - - - - - - - - Presente - - - - - - - - - </w:t>
            </w:r>
          </w:p>
        </w:tc>
      </w:tr>
      <w:tr w:rsidR="00A32C7A" w:rsidRPr="00973992" w14:paraId="59BB2B1D" w14:textId="77777777" w:rsidTr="00E77752">
        <w:tc>
          <w:tcPr>
            <w:tcW w:w="5671" w:type="dxa"/>
          </w:tcPr>
          <w:p w14:paraId="5B032F8B" w14:textId="77777777" w:rsidR="00A32C7A" w:rsidRPr="00C21AB6" w:rsidRDefault="00A32C7A" w:rsidP="00AD0783">
            <w:pPr>
              <w:spacing w:after="0" w:line="480" w:lineRule="auto"/>
              <w:jc w:val="both"/>
              <w:rPr>
                <w:rFonts w:cstheme="minorHAnsi"/>
              </w:rPr>
            </w:pPr>
            <w:r w:rsidRPr="00C21AB6">
              <w:rPr>
                <w:rFonts w:cstheme="minorHAnsi"/>
                <w:b/>
              </w:rPr>
              <w:t xml:space="preserve">Contador Público y Licenciado Armando Martínez Nava, Tesorero del Poder Judicial del Estado, </w:t>
            </w:r>
            <w:r w:rsidRPr="00C21AB6">
              <w:rPr>
                <w:rFonts w:cstheme="minorHAnsi"/>
              </w:rPr>
              <w:t>con voz.</w:t>
            </w:r>
            <w:r w:rsidRPr="00C21AB6">
              <w:rPr>
                <w:rFonts w:cstheme="minorHAnsi"/>
                <w:b/>
              </w:rPr>
              <w:t xml:space="preserve"> - - - - - - - - - - </w:t>
            </w:r>
          </w:p>
        </w:tc>
        <w:tc>
          <w:tcPr>
            <w:tcW w:w="2035" w:type="dxa"/>
          </w:tcPr>
          <w:p w14:paraId="2443D7D1" w14:textId="512CCE76" w:rsidR="00A32C7A" w:rsidRPr="00C21AB6" w:rsidRDefault="00A32C7A" w:rsidP="00AD0783">
            <w:pPr>
              <w:spacing w:after="0" w:line="480" w:lineRule="auto"/>
              <w:ind w:left="45"/>
              <w:jc w:val="both"/>
              <w:rPr>
                <w:rFonts w:cstheme="minorHAnsi"/>
              </w:rPr>
            </w:pPr>
            <w:r w:rsidRPr="00C21AB6">
              <w:rPr>
                <w:rFonts w:cstheme="minorHAnsi"/>
              </w:rPr>
              <w:t xml:space="preserve">- - - -- - - - - - - - - -Presente - - - - - - - </w:t>
            </w:r>
            <w:r w:rsidR="00424F39">
              <w:rPr>
                <w:rFonts w:cstheme="minorHAnsi"/>
              </w:rPr>
              <w:t>-</w:t>
            </w:r>
            <w:r>
              <w:rPr>
                <w:rFonts w:cstheme="minorHAnsi"/>
              </w:rPr>
              <w:t xml:space="preserve"> </w:t>
            </w:r>
          </w:p>
        </w:tc>
      </w:tr>
      <w:tr w:rsidR="00A32C7A" w:rsidRPr="00973992" w14:paraId="28AB229C" w14:textId="77777777" w:rsidTr="00E77752">
        <w:tc>
          <w:tcPr>
            <w:tcW w:w="5671" w:type="dxa"/>
          </w:tcPr>
          <w:p w14:paraId="7C71EE98" w14:textId="77777777" w:rsidR="00A32C7A" w:rsidRPr="00C21AB6" w:rsidRDefault="00A32C7A" w:rsidP="00AD0783">
            <w:pPr>
              <w:spacing w:after="0" w:line="480" w:lineRule="auto"/>
              <w:jc w:val="both"/>
              <w:rPr>
                <w:rFonts w:cstheme="minorHAnsi"/>
              </w:rPr>
            </w:pPr>
            <w:r w:rsidRPr="00C21AB6">
              <w:rPr>
                <w:rFonts w:cstheme="minorHAnsi"/>
                <w:b/>
              </w:rPr>
              <w:t xml:space="preserve">Licenciado José Juan Gilberto de León Escamilla, Secretario Ejecutivo del Consejo de la Judicatura del Estado, </w:t>
            </w:r>
            <w:r w:rsidRPr="00C21AB6">
              <w:rPr>
                <w:rFonts w:cstheme="minorHAnsi"/>
              </w:rPr>
              <w:t>con voz</w:t>
            </w:r>
            <w:r w:rsidRPr="00C21AB6">
              <w:rPr>
                <w:rFonts w:cstheme="minorHAnsi"/>
                <w:b/>
              </w:rPr>
              <w:t xml:space="preserve">. - </w:t>
            </w:r>
          </w:p>
        </w:tc>
        <w:tc>
          <w:tcPr>
            <w:tcW w:w="2035" w:type="dxa"/>
          </w:tcPr>
          <w:p w14:paraId="39DB2F1C" w14:textId="77777777" w:rsidR="00A32C7A" w:rsidRPr="00C21AB6" w:rsidRDefault="00A32C7A" w:rsidP="00AD0783">
            <w:pPr>
              <w:spacing w:after="0" w:line="480" w:lineRule="auto"/>
              <w:ind w:left="45"/>
              <w:jc w:val="both"/>
              <w:rPr>
                <w:rFonts w:cstheme="minorHAnsi"/>
              </w:rPr>
            </w:pPr>
            <w:r w:rsidRPr="00C21AB6">
              <w:rPr>
                <w:rFonts w:cstheme="minorHAnsi"/>
              </w:rPr>
              <w:t xml:space="preserve">- - - -- - - - - - - - - - Presente- - - - - - - </w:t>
            </w:r>
            <w:r w:rsidR="00672CCE">
              <w:rPr>
                <w:rFonts w:cstheme="minorHAnsi"/>
              </w:rPr>
              <w:t>-</w:t>
            </w:r>
            <w:r>
              <w:rPr>
                <w:rFonts w:cstheme="minorHAnsi"/>
              </w:rPr>
              <w:t xml:space="preserve"> </w:t>
            </w:r>
            <w:r w:rsidR="004F273C">
              <w:rPr>
                <w:rFonts w:cstheme="minorHAnsi"/>
              </w:rPr>
              <w:t xml:space="preserve">- </w:t>
            </w:r>
          </w:p>
        </w:tc>
      </w:tr>
    </w:tbl>
    <w:bookmarkEnd w:id="0"/>
    <w:p w14:paraId="7985F7FA" w14:textId="42FF43A4" w:rsidR="00EE4F1C" w:rsidRPr="00015AEB" w:rsidRDefault="00EE4F1C" w:rsidP="00EE4F1C">
      <w:pPr>
        <w:spacing w:after="0" w:line="480" w:lineRule="auto"/>
        <w:jc w:val="both"/>
        <w:rPr>
          <w:rFonts w:cstheme="minorHAnsi"/>
        </w:rPr>
      </w:pPr>
      <w:r w:rsidRPr="00015AEB">
        <w:rPr>
          <w:rFonts w:cstheme="minorHAnsi"/>
        </w:rPr>
        <w:t xml:space="preserve">DECLARATORIA DE QUÓRUM. </w:t>
      </w:r>
    </w:p>
    <w:p w14:paraId="23873865" w14:textId="4A779B14"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w:t>
      </w:r>
      <w:r w:rsidR="00EE4F1C">
        <w:rPr>
          <w:rFonts w:asciiTheme="minorHAnsi" w:hAnsiTheme="minorHAnsi" w:cstheme="minorHAnsi"/>
        </w:rPr>
        <w:t xml:space="preserve"> </w:t>
      </w:r>
      <w:r w:rsidR="00EE4F1C" w:rsidRPr="00015AEB">
        <w:rPr>
          <w:rFonts w:cstheme="minorHAnsi"/>
        </w:rPr>
        <w:t xml:space="preserve">informo </w:t>
      </w:r>
      <w:r w:rsidR="00EE4F1C">
        <w:rPr>
          <w:rFonts w:cstheme="minorHAnsi"/>
        </w:rPr>
        <w:t xml:space="preserve">a usted </w:t>
      </w:r>
      <w:r w:rsidR="00A32C7A" w:rsidRPr="00C21AB6">
        <w:rPr>
          <w:rFonts w:cstheme="minorHAnsi"/>
        </w:rPr>
        <w:t>que existe quórum legal para sesionar el día de hoy por encontrarse presentes</w:t>
      </w:r>
      <w:r w:rsidR="00B53F96">
        <w:rPr>
          <w:rFonts w:cstheme="minorHAnsi"/>
        </w:rPr>
        <w:t xml:space="preserve"> </w:t>
      </w:r>
      <w:r w:rsidR="00BA5C7E">
        <w:rPr>
          <w:rFonts w:cstheme="minorHAnsi"/>
        </w:rPr>
        <w:t>siete</w:t>
      </w:r>
      <w:r w:rsidR="00EE4F1C">
        <w:rPr>
          <w:rFonts w:cstheme="minorHAnsi"/>
        </w:rPr>
        <w:t xml:space="preserve"> integrantes de este comité de adquisiciones</w:t>
      </w:r>
      <w:r w:rsidR="003069ED">
        <w:rPr>
          <w:rFonts w:cstheme="minorHAnsi"/>
        </w:rPr>
        <w:t xml:space="preserve">; </w:t>
      </w:r>
      <w:r w:rsidR="00BA5C7E">
        <w:rPr>
          <w:rFonts w:cstheme="minorHAnsi"/>
        </w:rPr>
        <w:t xml:space="preserve">cinco </w:t>
      </w:r>
      <w:r w:rsidR="00A32C7A" w:rsidRPr="00C21AB6">
        <w:rPr>
          <w:rFonts w:cstheme="minorHAnsi"/>
        </w:rPr>
        <w:t>con derecho a voz y voto</w:t>
      </w:r>
      <w:r w:rsidR="00EE4F1C">
        <w:rPr>
          <w:rFonts w:cstheme="minorHAnsi"/>
        </w:rPr>
        <w:t>, y</w:t>
      </w:r>
      <w:r w:rsidR="00A32C7A" w:rsidRPr="00C21AB6">
        <w:rPr>
          <w:rFonts w:cstheme="minorHAnsi"/>
        </w:rPr>
        <w:t xml:space="preserve"> </w:t>
      </w:r>
      <w:r w:rsidR="00BA5C7E">
        <w:rPr>
          <w:rFonts w:cstheme="minorHAnsi"/>
        </w:rPr>
        <w:t>dos</w:t>
      </w:r>
      <w:r w:rsidR="00A32C7A" w:rsidRPr="00C21AB6">
        <w:rPr>
          <w:rFonts w:cstheme="minorHAnsi"/>
        </w:rPr>
        <w:t xml:space="preserve"> con derecho sólo a voz</w:t>
      </w:r>
      <w:r w:rsidR="00672CCE">
        <w:rPr>
          <w:rFonts w:cstheme="minorHAnsi"/>
        </w:rPr>
        <w:t xml:space="preserve">, </w:t>
      </w:r>
      <w:r w:rsidR="00672CCE" w:rsidRPr="007616BE">
        <w:rPr>
          <w:rFonts w:cstheme="minorHAnsi"/>
        </w:rPr>
        <w:t>lo anterior, en términos de lo previsto en los Lineamientos de Adquisiciones, Arrendamientos, Servicio y Obra Pública del Consejo de la Judicatura del Estado de Tlaxcala vigentes</w:t>
      </w:r>
      <w:r w:rsidR="00EE4F1C">
        <w:rPr>
          <w:rFonts w:cstheme="minorHAnsi"/>
        </w:rPr>
        <w:t>.  - - - - - - - - - - - -</w:t>
      </w:r>
      <w:r w:rsidR="00672CCE">
        <w:rPr>
          <w:rFonts w:cstheme="minorHAnsi"/>
        </w:rPr>
        <w:t xml:space="preserve"> - - - - - - - - - - - - - - - - - - - - - - - - - - - - - </w:t>
      </w:r>
    </w:p>
    <w:p w14:paraId="158B36DD" w14:textId="77777777" w:rsidR="00CB0F03" w:rsidRPr="00A32C7A" w:rsidRDefault="00CB0F03" w:rsidP="00051AFA">
      <w:pPr>
        <w:spacing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1237B2">
        <w:rPr>
          <w:rFonts w:asciiTheme="minorHAnsi" w:hAnsiTheme="minorHAnsi" w:cstheme="minorHAnsi"/>
        </w:rPr>
        <w:t xml:space="preserve">- - - - - - </w:t>
      </w:r>
    </w:p>
    <w:p w14:paraId="2806A159" w14:textId="327770B3" w:rsidR="00BF3449" w:rsidRDefault="00B31850" w:rsidP="00BF3449">
      <w:pPr>
        <w:pStyle w:val="NormalWeb"/>
        <w:spacing w:before="0" w:beforeAutospacing="0" w:after="0" w:afterAutospacing="0" w:line="480" w:lineRule="auto"/>
        <w:ind w:firstLine="708"/>
        <w:jc w:val="both"/>
        <w:rPr>
          <w:rFonts w:ascii="Calibri" w:hAnsi="Calibri" w:cs="Calibri"/>
          <w:b/>
          <w:bCs/>
          <w:color w:val="000000" w:themeColor="text1"/>
          <w:sz w:val="22"/>
          <w:szCs w:val="22"/>
        </w:rPr>
      </w:pPr>
      <w:bookmarkStart w:id="1" w:name="_Hlk3374788"/>
      <w:r w:rsidRPr="00DB4F65">
        <w:rPr>
          <w:rFonts w:asciiTheme="minorHAnsi" w:hAnsiTheme="minorHAnsi" w:cstheme="minorHAnsi"/>
          <w:b/>
          <w:bCs/>
        </w:rPr>
        <w:t>ACUERDO I</w:t>
      </w:r>
      <w:r>
        <w:rPr>
          <w:rFonts w:asciiTheme="minorHAnsi" w:hAnsiTheme="minorHAnsi" w:cstheme="minorHAnsi"/>
          <w:b/>
          <w:bCs/>
        </w:rPr>
        <w:t>I</w:t>
      </w:r>
      <w:r w:rsidRPr="00DB4F65">
        <w:rPr>
          <w:rFonts w:asciiTheme="minorHAnsi" w:hAnsiTheme="minorHAnsi" w:cstheme="minorHAnsi"/>
          <w:b/>
          <w:bCs/>
        </w:rPr>
        <w:t>/</w:t>
      </w:r>
      <w:r w:rsidR="006C0E65">
        <w:rPr>
          <w:rFonts w:asciiTheme="minorHAnsi" w:hAnsiTheme="minorHAnsi" w:cstheme="minorHAnsi"/>
          <w:b/>
          <w:bCs/>
        </w:rPr>
        <w:t>08</w:t>
      </w:r>
      <w:r w:rsidRPr="00DB4F65">
        <w:rPr>
          <w:rFonts w:asciiTheme="minorHAnsi" w:hAnsiTheme="minorHAnsi" w:cstheme="minorHAnsi"/>
          <w:b/>
          <w:bCs/>
        </w:rPr>
        <w:t>/202</w:t>
      </w:r>
      <w:r w:rsidR="006C0E65">
        <w:rPr>
          <w:rFonts w:asciiTheme="minorHAnsi" w:hAnsiTheme="minorHAnsi" w:cstheme="minorHAnsi"/>
          <w:b/>
          <w:bCs/>
        </w:rPr>
        <w:t>1</w:t>
      </w:r>
      <w:r w:rsidRPr="00DB4F65">
        <w:rPr>
          <w:rFonts w:asciiTheme="minorHAnsi" w:hAnsiTheme="minorHAnsi" w:cstheme="minorHAnsi"/>
          <w:b/>
          <w:bCs/>
        </w:rPr>
        <w:t xml:space="preserve">. </w:t>
      </w:r>
      <w:bookmarkEnd w:id="1"/>
      <w:r w:rsidR="00BF3449" w:rsidRPr="00BF3449">
        <w:rPr>
          <w:rFonts w:ascii="Calibri" w:hAnsi="Calibri" w:cs="Calibri"/>
          <w:b/>
          <w:bCs/>
          <w:color w:val="000000" w:themeColor="text1"/>
          <w:sz w:val="22"/>
          <w:szCs w:val="22"/>
        </w:rPr>
        <w:t xml:space="preserve">Oficio </w:t>
      </w:r>
      <w:r w:rsidR="006C0E65" w:rsidRPr="006C0E65">
        <w:rPr>
          <w:rFonts w:ascii="Calibri" w:hAnsi="Calibri" w:cs="Calibri"/>
          <w:b/>
          <w:bCs/>
          <w:color w:val="000000" w:themeColor="text1"/>
          <w:sz w:val="22"/>
          <w:szCs w:val="22"/>
        </w:rPr>
        <w:t xml:space="preserve">número </w:t>
      </w:r>
      <w:proofErr w:type="spellStart"/>
      <w:r w:rsidR="006C0E65" w:rsidRPr="006C0E65">
        <w:rPr>
          <w:rFonts w:ascii="Calibri" w:hAnsi="Calibri" w:cs="Calibri"/>
          <w:b/>
          <w:bCs/>
          <w:color w:val="000000" w:themeColor="text1"/>
          <w:sz w:val="22"/>
          <w:szCs w:val="22"/>
        </w:rPr>
        <w:t>DRHyM</w:t>
      </w:r>
      <w:proofErr w:type="spellEnd"/>
      <w:r w:rsidR="006C0E65" w:rsidRPr="006C0E65">
        <w:rPr>
          <w:rFonts w:ascii="Calibri" w:hAnsi="Calibri" w:cs="Calibri"/>
          <w:b/>
          <w:bCs/>
          <w:color w:val="000000" w:themeColor="text1"/>
          <w:sz w:val="22"/>
          <w:szCs w:val="22"/>
        </w:rPr>
        <w:t>/005/2021, de fecha dos de febrero de dos mil veintiuno, signado por el Director de Recursos Humanos y Materiales de la Secretaría Ejecutiva.</w:t>
      </w:r>
      <w:r w:rsidR="00BF3449">
        <w:rPr>
          <w:rFonts w:ascii="Calibri" w:hAnsi="Calibri" w:cs="Calibri"/>
          <w:b/>
          <w:bCs/>
          <w:color w:val="000000" w:themeColor="text1"/>
          <w:sz w:val="22"/>
          <w:szCs w:val="22"/>
        </w:rPr>
        <w:t xml:space="preserve"> - - - - - - - - - - - - - - - - - - - - - - - - - - - - - - - - - - - -</w:t>
      </w:r>
      <w:r w:rsidR="006C0E65">
        <w:rPr>
          <w:rFonts w:ascii="Calibri" w:hAnsi="Calibri" w:cs="Calibri"/>
          <w:b/>
          <w:bCs/>
          <w:color w:val="000000" w:themeColor="text1"/>
          <w:sz w:val="22"/>
          <w:szCs w:val="22"/>
        </w:rPr>
        <w:t xml:space="preserve"> - </w:t>
      </w:r>
    </w:p>
    <w:p w14:paraId="55A14CDB" w14:textId="0392BCDD" w:rsidR="003570C9" w:rsidRPr="003570C9" w:rsidRDefault="00BF3449" w:rsidP="00BF3449">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8A4BBD">
        <w:rPr>
          <w:rFonts w:ascii="Calibri" w:hAnsi="Calibri" w:cs="Calibri"/>
          <w:i/>
          <w:iCs/>
          <w:color w:val="000000" w:themeColor="text1"/>
          <w:sz w:val="22"/>
          <w:szCs w:val="22"/>
        </w:rPr>
        <w:t xml:space="preserve">Dada cuenta con el oficio número </w:t>
      </w:r>
      <w:proofErr w:type="spellStart"/>
      <w:r w:rsidR="00F63CA2">
        <w:rPr>
          <w:rFonts w:ascii="Calibri" w:hAnsi="Calibri" w:cs="Calibri"/>
          <w:i/>
          <w:iCs/>
          <w:color w:val="000000" w:themeColor="text1"/>
          <w:sz w:val="22"/>
          <w:szCs w:val="22"/>
        </w:rPr>
        <w:t>D</w:t>
      </w:r>
      <w:r w:rsidRPr="008A4BBD">
        <w:rPr>
          <w:rFonts w:ascii="Calibri" w:hAnsi="Calibri" w:cs="Calibri"/>
          <w:i/>
          <w:iCs/>
          <w:color w:val="000000" w:themeColor="text1"/>
          <w:sz w:val="22"/>
          <w:szCs w:val="22"/>
        </w:rPr>
        <w:t>RH</w:t>
      </w:r>
      <w:r w:rsidR="00F63CA2">
        <w:rPr>
          <w:rFonts w:ascii="Calibri" w:hAnsi="Calibri" w:cs="Calibri"/>
          <w:i/>
          <w:iCs/>
          <w:color w:val="000000" w:themeColor="text1"/>
          <w:sz w:val="22"/>
          <w:szCs w:val="22"/>
        </w:rPr>
        <w:t>y</w:t>
      </w:r>
      <w:r w:rsidRPr="008A4BBD">
        <w:rPr>
          <w:rFonts w:ascii="Calibri" w:hAnsi="Calibri" w:cs="Calibri"/>
          <w:i/>
          <w:iCs/>
          <w:color w:val="000000" w:themeColor="text1"/>
          <w:sz w:val="22"/>
          <w:szCs w:val="22"/>
        </w:rPr>
        <w:t>M</w:t>
      </w:r>
      <w:proofErr w:type="spellEnd"/>
      <w:r w:rsidRPr="008A4BBD">
        <w:rPr>
          <w:rFonts w:ascii="Calibri" w:hAnsi="Calibri" w:cs="Calibri"/>
          <w:i/>
          <w:iCs/>
          <w:color w:val="000000" w:themeColor="text1"/>
          <w:sz w:val="22"/>
          <w:szCs w:val="22"/>
        </w:rPr>
        <w:t>/</w:t>
      </w:r>
      <w:r w:rsidR="00F63CA2">
        <w:rPr>
          <w:rFonts w:ascii="Calibri" w:hAnsi="Calibri" w:cs="Calibri"/>
          <w:i/>
          <w:iCs/>
          <w:color w:val="000000" w:themeColor="text1"/>
          <w:sz w:val="22"/>
          <w:szCs w:val="22"/>
        </w:rPr>
        <w:t>005</w:t>
      </w:r>
      <w:r w:rsidRPr="008A4BBD">
        <w:rPr>
          <w:rFonts w:ascii="Calibri" w:hAnsi="Calibri" w:cs="Calibri"/>
          <w:i/>
          <w:iCs/>
          <w:color w:val="000000" w:themeColor="text1"/>
          <w:sz w:val="22"/>
          <w:szCs w:val="22"/>
        </w:rPr>
        <w:t>/202</w:t>
      </w:r>
      <w:r w:rsidR="00F63CA2">
        <w:rPr>
          <w:rFonts w:ascii="Calibri" w:hAnsi="Calibri" w:cs="Calibri"/>
          <w:i/>
          <w:iCs/>
          <w:color w:val="000000" w:themeColor="text1"/>
          <w:sz w:val="22"/>
          <w:szCs w:val="22"/>
        </w:rPr>
        <w:t>1</w:t>
      </w:r>
      <w:r w:rsidRPr="008A4BBD">
        <w:rPr>
          <w:rFonts w:ascii="Calibri" w:hAnsi="Calibri" w:cs="Calibri"/>
          <w:i/>
          <w:iCs/>
          <w:color w:val="000000" w:themeColor="text1"/>
          <w:sz w:val="22"/>
          <w:szCs w:val="22"/>
        </w:rPr>
        <w:t>, de fecha do</w:t>
      </w:r>
      <w:r w:rsidR="00F63CA2">
        <w:rPr>
          <w:rFonts w:ascii="Calibri" w:hAnsi="Calibri" w:cs="Calibri"/>
          <w:i/>
          <w:iCs/>
          <w:color w:val="000000" w:themeColor="text1"/>
          <w:sz w:val="22"/>
          <w:szCs w:val="22"/>
        </w:rPr>
        <w:t>s</w:t>
      </w:r>
      <w:r w:rsidRPr="008A4BBD">
        <w:rPr>
          <w:rFonts w:ascii="Calibri" w:hAnsi="Calibri" w:cs="Calibri"/>
          <w:i/>
          <w:iCs/>
          <w:color w:val="000000" w:themeColor="text1"/>
          <w:sz w:val="22"/>
          <w:szCs w:val="22"/>
        </w:rPr>
        <w:t xml:space="preserve"> de </w:t>
      </w:r>
      <w:r w:rsidR="00F63CA2">
        <w:rPr>
          <w:rFonts w:ascii="Calibri" w:hAnsi="Calibri" w:cs="Calibri"/>
          <w:i/>
          <w:iCs/>
          <w:color w:val="000000" w:themeColor="text1"/>
          <w:sz w:val="22"/>
          <w:szCs w:val="22"/>
        </w:rPr>
        <w:t>febrero</w:t>
      </w:r>
      <w:r w:rsidRPr="008A4BBD">
        <w:rPr>
          <w:rFonts w:ascii="Calibri" w:hAnsi="Calibri" w:cs="Calibri"/>
          <w:i/>
          <w:iCs/>
          <w:color w:val="000000" w:themeColor="text1"/>
          <w:sz w:val="22"/>
          <w:szCs w:val="22"/>
        </w:rPr>
        <w:t xml:space="preserve"> de dos mil veint</w:t>
      </w:r>
      <w:r w:rsidR="00F63CA2">
        <w:rPr>
          <w:rFonts w:ascii="Calibri" w:hAnsi="Calibri" w:cs="Calibri"/>
          <w:i/>
          <w:iCs/>
          <w:color w:val="000000" w:themeColor="text1"/>
          <w:sz w:val="22"/>
          <w:szCs w:val="22"/>
        </w:rPr>
        <w:t>iuno</w:t>
      </w:r>
      <w:r w:rsidRPr="008A4BBD">
        <w:rPr>
          <w:rFonts w:ascii="Calibri" w:hAnsi="Calibri" w:cs="Calibri"/>
          <w:i/>
          <w:iCs/>
          <w:color w:val="000000" w:themeColor="text1"/>
          <w:sz w:val="22"/>
          <w:szCs w:val="22"/>
        </w:rPr>
        <w:t>,</w:t>
      </w:r>
      <w:r w:rsidR="00BB7BDF" w:rsidRPr="008A4BBD">
        <w:rPr>
          <w:rFonts w:ascii="Calibri" w:hAnsi="Calibri" w:cs="Calibri"/>
          <w:i/>
          <w:iCs/>
          <w:color w:val="000000" w:themeColor="text1"/>
          <w:sz w:val="22"/>
          <w:szCs w:val="22"/>
        </w:rPr>
        <w:t xml:space="preserve"> suscrito por el Director de Recursos Humanos y Materiales de la Secretaría Ejecutiva,</w:t>
      </w:r>
      <w:r w:rsidRPr="008A4BBD">
        <w:rPr>
          <w:rFonts w:ascii="Calibri" w:hAnsi="Calibri" w:cs="Calibri"/>
          <w:i/>
          <w:iCs/>
          <w:color w:val="000000" w:themeColor="text1"/>
          <w:sz w:val="22"/>
          <w:szCs w:val="22"/>
        </w:rPr>
        <w:t xml:space="preserve"> </w:t>
      </w:r>
      <w:r w:rsidR="00F63CA2">
        <w:rPr>
          <w:rFonts w:ascii="Calibri" w:hAnsi="Calibri" w:cs="Calibri"/>
          <w:i/>
          <w:iCs/>
          <w:color w:val="000000" w:themeColor="text1"/>
          <w:sz w:val="22"/>
          <w:szCs w:val="22"/>
        </w:rPr>
        <w:t xml:space="preserve">mediante el cual, en cumplimiento a lo ordenado en el acuerdo III/47/2020 de este cuerpo colegiado, remite la propuesta de incremento en el pago del arrendamiento de los inmuebles que ocupan los juzgados de lo Civil y de lo Familiar, ambos del Distrito Judicial de Zaragoza, atendiendo a la solicitud formulada por los arrendadores; al respecto, analizada la propuesta presentada, con fundamento en los artículos 85, de la Constitución Política del Estado; 61 y 68, fracción XIX, de la Ley Orgánica del Poder Judicial del Estado; 9, fracciones XV y XVII, del Reglamento del </w:t>
      </w:r>
      <w:r w:rsidR="00F63CA2" w:rsidRPr="005143B2">
        <w:rPr>
          <w:rFonts w:ascii="Calibri" w:hAnsi="Calibri" w:cs="Calibri"/>
          <w:i/>
          <w:iCs/>
          <w:sz w:val="22"/>
          <w:szCs w:val="22"/>
        </w:rPr>
        <w:t xml:space="preserve">Consejo de la Judicatura del Estado, este cuerpo colegiado determina </w:t>
      </w:r>
      <w:r w:rsidR="00BA5C7E" w:rsidRPr="005143B2">
        <w:rPr>
          <w:rFonts w:ascii="Calibri" w:hAnsi="Calibri" w:cs="Calibri"/>
          <w:i/>
          <w:iCs/>
          <w:sz w:val="22"/>
          <w:szCs w:val="22"/>
        </w:rPr>
        <w:t>auto</w:t>
      </w:r>
      <w:r w:rsidR="005143B2" w:rsidRPr="005143B2">
        <w:rPr>
          <w:rFonts w:ascii="Calibri" w:hAnsi="Calibri" w:cs="Calibri"/>
          <w:i/>
          <w:iCs/>
          <w:sz w:val="22"/>
          <w:szCs w:val="22"/>
        </w:rPr>
        <w:t>r</w:t>
      </w:r>
      <w:r w:rsidR="00BA5C7E" w:rsidRPr="005143B2">
        <w:rPr>
          <w:rFonts w:ascii="Calibri" w:hAnsi="Calibri" w:cs="Calibri"/>
          <w:i/>
          <w:iCs/>
          <w:sz w:val="22"/>
          <w:szCs w:val="22"/>
        </w:rPr>
        <w:t xml:space="preserve">izar que se </w:t>
      </w:r>
      <w:r w:rsidR="005143B2" w:rsidRPr="005143B2">
        <w:rPr>
          <w:rFonts w:ascii="Calibri" w:hAnsi="Calibri" w:cs="Calibri"/>
          <w:i/>
          <w:iCs/>
          <w:sz w:val="22"/>
          <w:szCs w:val="22"/>
        </w:rPr>
        <w:t xml:space="preserve">celebre </w:t>
      </w:r>
      <w:r w:rsidR="00BA5C7E" w:rsidRPr="005143B2">
        <w:rPr>
          <w:rFonts w:ascii="Calibri" w:hAnsi="Calibri" w:cs="Calibri"/>
          <w:i/>
          <w:iCs/>
          <w:sz w:val="22"/>
          <w:szCs w:val="22"/>
        </w:rPr>
        <w:t>contrato de arrendamiento</w:t>
      </w:r>
      <w:r w:rsidR="005143B2" w:rsidRPr="005143B2">
        <w:rPr>
          <w:rFonts w:ascii="Calibri" w:hAnsi="Calibri" w:cs="Calibri"/>
          <w:i/>
          <w:iCs/>
          <w:sz w:val="22"/>
          <w:szCs w:val="22"/>
        </w:rPr>
        <w:t xml:space="preserve"> de ambos inmuebles, </w:t>
      </w:r>
      <w:r w:rsidR="00BA5C7E" w:rsidRPr="005143B2">
        <w:rPr>
          <w:rFonts w:ascii="Calibri" w:hAnsi="Calibri" w:cs="Calibri"/>
          <w:i/>
          <w:iCs/>
          <w:sz w:val="22"/>
          <w:szCs w:val="22"/>
        </w:rPr>
        <w:t xml:space="preserve">por las cantidades propuestas </w:t>
      </w:r>
      <w:r w:rsidR="005143B2" w:rsidRPr="005143B2">
        <w:rPr>
          <w:rFonts w:ascii="Calibri" w:hAnsi="Calibri" w:cs="Calibri"/>
          <w:i/>
          <w:iCs/>
          <w:sz w:val="22"/>
          <w:szCs w:val="22"/>
        </w:rPr>
        <w:lastRenderedPageBreak/>
        <w:t xml:space="preserve">mediante el oficio de cuenta, </w:t>
      </w:r>
      <w:r w:rsidR="00BA5C7E" w:rsidRPr="005143B2">
        <w:rPr>
          <w:rFonts w:ascii="Calibri" w:hAnsi="Calibri" w:cs="Calibri"/>
          <w:i/>
          <w:iCs/>
          <w:sz w:val="22"/>
          <w:szCs w:val="22"/>
        </w:rPr>
        <w:t>por el término de seis meses.</w:t>
      </w:r>
      <w:r w:rsidR="005143B2" w:rsidRPr="005143B2">
        <w:rPr>
          <w:rFonts w:ascii="Calibri" w:hAnsi="Calibri" w:cs="Calibri"/>
          <w:i/>
          <w:iCs/>
          <w:sz w:val="22"/>
          <w:szCs w:val="22"/>
        </w:rPr>
        <w:t xml:space="preserve"> </w:t>
      </w:r>
      <w:r w:rsidR="003570C9" w:rsidRPr="005143B2">
        <w:rPr>
          <w:rFonts w:asciiTheme="minorHAnsi" w:hAnsiTheme="minorHAnsi" w:cstheme="minorHAnsi"/>
          <w:i/>
          <w:iCs/>
          <w:sz w:val="22"/>
          <w:szCs w:val="22"/>
        </w:rPr>
        <w:t xml:space="preserve">Comuníquese </w:t>
      </w:r>
      <w:r w:rsidR="003570C9" w:rsidRPr="008A4BBD">
        <w:rPr>
          <w:rFonts w:asciiTheme="minorHAnsi" w:hAnsiTheme="minorHAnsi" w:cstheme="minorHAnsi"/>
          <w:i/>
          <w:iCs/>
          <w:sz w:val="22"/>
          <w:szCs w:val="22"/>
        </w:rPr>
        <w:t xml:space="preserve">el presente acuerdo al Director de Recursos Humanos y Materiales de la Secretaría Ejecutiva, para su </w:t>
      </w:r>
      <w:r w:rsidR="00F63CA2">
        <w:rPr>
          <w:rFonts w:asciiTheme="minorHAnsi" w:hAnsiTheme="minorHAnsi" w:cstheme="minorHAnsi"/>
          <w:i/>
          <w:iCs/>
          <w:sz w:val="22"/>
          <w:szCs w:val="22"/>
        </w:rPr>
        <w:t xml:space="preserve">conocimiento y efectos correspondientes; </w:t>
      </w:r>
      <w:r w:rsidR="003570C9" w:rsidRPr="008A4BBD">
        <w:rPr>
          <w:rFonts w:asciiTheme="minorHAnsi" w:hAnsiTheme="minorHAnsi" w:cstheme="minorHAnsi"/>
          <w:i/>
          <w:iCs/>
          <w:sz w:val="22"/>
          <w:szCs w:val="22"/>
        </w:rPr>
        <w:t>asimismo, en vía de reiteración, al Contralor y Tesorero del Poder Judicial del Estado, para los efectos legales correspondientes.</w:t>
      </w:r>
      <w:r w:rsidR="003570C9" w:rsidRPr="003570C9">
        <w:rPr>
          <w:rFonts w:asciiTheme="minorHAnsi" w:hAnsiTheme="minorHAnsi" w:cstheme="minorHAnsi"/>
          <w:sz w:val="22"/>
          <w:szCs w:val="22"/>
        </w:rPr>
        <w:t xml:space="preserve"> </w:t>
      </w:r>
      <w:r w:rsidR="003570C9" w:rsidRPr="005143B2">
        <w:rPr>
          <w:rFonts w:asciiTheme="minorHAnsi" w:hAnsiTheme="minorHAnsi" w:cstheme="minorHAnsi"/>
          <w:sz w:val="22"/>
          <w:szCs w:val="22"/>
          <w:u w:val="single"/>
        </w:rPr>
        <w:t xml:space="preserve">APROBADO POR </w:t>
      </w:r>
      <w:r w:rsidR="00BA5C7E" w:rsidRPr="005143B2">
        <w:rPr>
          <w:rFonts w:asciiTheme="minorHAnsi" w:hAnsiTheme="minorHAnsi" w:cstheme="minorHAnsi"/>
          <w:sz w:val="22"/>
          <w:szCs w:val="22"/>
          <w:u w:val="single"/>
        </w:rPr>
        <w:t>UNANIMIDAD</w:t>
      </w:r>
      <w:r w:rsidR="003570C9" w:rsidRPr="005143B2">
        <w:rPr>
          <w:rFonts w:asciiTheme="minorHAnsi" w:hAnsiTheme="minorHAnsi" w:cstheme="minorHAnsi"/>
          <w:sz w:val="22"/>
          <w:szCs w:val="22"/>
          <w:u w:val="single"/>
        </w:rPr>
        <w:t xml:space="preserve"> DE VOTOS</w:t>
      </w:r>
      <w:r w:rsidR="003570C9" w:rsidRPr="003570C9">
        <w:rPr>
          <w:rFonts w:asciiTheme="minorHAnsi" w:hAnsiTheme="minorHAnsi" w:cstheme="minorHAnsi"/>
          <w:sz w:val="22"/>
          <w:szCs w:val="22"/>
        </w:rPr>
        <w:t xml:space="preserve">. - - - - - - - - - - - - - - </w:t>
      </w:r>
      <w:r w:rsidR="005143B2">
        <w:rPr>
          <w:rFonts w:asciiTheme="minorHAnsi" w:hAnsiTheme="minorHAnsi" w:cstheme="minorHAnsi"/>
          <w:sz w:val="22"/>
          <w:szCs w:val="22"/>
        </w:rPr>
        <w:t xml:space="preserve">- - - - - </w:t>
      </w:r>
    </w:p>
    <w:p w14:paraId="56889F7B" w14:textId="3F854CCB" w:rsidR="00F75334" w:rsidRDefault="00F75334" w:rsidP="00F75334">
      <w:pPr>
        <w:pStyle w:val="NormalWeb"/>
        <w:spacing w:before="0" w:beforeAutospacing="0" w:after="0" w:afterAutospacing="0" w:line="480" w:lineRule="auto"/>
        <w:ind w:firstLine="708"/>
        <w:jc w:val="both"/>
        <w:rPr>
          <w:rFonts w:ascii="Calibri" w:hAnsi="Calibri" w:cs="Calibri"/>
          <w:b/>
          <w:bCs/>
          <w:color w:val="000000" w:themeColor="text1"/>
          <w:sz w:val="22"/>
          <w:szCs w:val="22"/>
        </w:rPr>
      </w:pPr>
      <w:r w:rsidRPr="00DB4F65">
        <w:rPr>
          <w:rFonts w:asciiTheme="minorHAnsi" w:hAnsiTheme="minorHAnsi" w:cstheme="minorHAnsi"/>
          <w:b/>
          <w:bCs/>
        </w:rPr>
        <w:t>ACUERDO I</w:t>
      </w:r>
      <w:r>
        <w:rPr>
          <w:rFonts w:asciiTheme="minorHAnsi" w:hAnsiTheme="minorHAnsi" w:cstheme="minorHAnsi"/>
          <w:b/>
          <w:bCs/>
        </w:rPr>
        <w:t>II</w:t>
      </w:r>
      <w:r w:rsidRPr="00DB4F65">
        <w:rPr>
          <w:rFonts w:asciiTheme="minorHAnsi" w:hAnsiTheme="minorHAnsi" w:cstheme="minorHAnsi"/>
          <w:b/>
          <w:bCs/>
        </w:rPr>
        <w:t>/</w:t>
      </w:r>
      <w:r>
        <w:rPr>
          <w:rFonts w:asciiTheme="minorHAnsi" w:hAnsiTheme="minorHAnsi" w:cstheme="minorHAnsi"/>
          <w:b/>
          <w:bCs/>
        </w:rPr>
        <w:t>08</w:t>
      </w:r>
      <w:r w:rsidRPr="00DB4F65">
        <w:rPr>
          <w:rFonts w:asciiTheme="minorHAnsi" w:hAnsiTheme="minorHAnsi" w:cstheme="minorHAnsi"/>
          <w:b/>
          <w:bCs/>
        </w:rPr>
        <w:t>/202</w:t>
      </w:r>
      <w:r>
        <w:rPr>
          <w:rFonts w:asciiTheme="minorHAnsi" w:hAnsiTheme="minorHAnsi" w:cstheme="minorHAnsi"/>
          <w:b/>
          <w:bCs/>
        </w:rPr>
        <w:t>1</w:t>
      </w:r>
      <w:r w:rsidRPr="00DB4F65">
        <w:rPr>
          <w:rFonts w:asciiTheme="minorHAnsi" w:hAnsiTheme="minorHAnsi" w:cstheme="minorHAnsi"/>
          <w:b/>
          <w:bCs/>
        </w:rPr>
        <w:t xml:space="preserve">. </w:t>
      </w:r>
      <w:r w:rsidRPr="00BF3449">
        <w:rPr>
          <w:rFonts w:ascii="Calibri" w:hAnsi="Calibri" w:cs="Calibri"/>
          <w:b/>
          <w:bCs/>
          <w:color w:val="000000" w:themeColor="text1"/>
          <w:sz w:val="22"/>
          <w:szCs w:val="22"/>
        </w:rPr>
        <w:t xml:space="preserve">Oficio </w:t>
      </w:r>
      <w:r w:rsidRPr="006C0E65">
        <w:rPr>
          <w:rFonts w:ascii="Calibri" w:hAnsi="Calibri" w:cs="Calibri"/>
          <w:b/>
          <w:bCs/>
          <w:color w:val="000000" w:themeColor="text1"/>
          <w:sz w:val="22"/>
          <w:szCs w:val="22"/>
        </w:rPr>
        <w:t xml:space="preserve">número </w:t>
      </w:r>
      <w:proofErr w:type="spellStart"/>
      <w:r w:rsidRPr="006C0E65">
        <w:rPr>
          <w:rFonts w:ascii="Calibri" w:hAnsi="Calibri" w:cs="Calibri"/>
          <w:b/>
          <w:bCs/>
          <w:color w:val="000000" w:themeColor="text1"/>
          <w:sz w:val="22"/>
          <w:szCs w:val="22"/>
        </w:rPr>
        <w:t>DRHyM</w:t>
      </w:r>
      <w:proofErr w:type="spellEnd"/>
      <w:r w:rsidRPr="006C0E65">
        <w:rPr>
          <w:rFonts w:ascii="Calibri" w:hAnsi="Calibri" w:cs="Calibri"/>
          <w:b/>
          <w:bCs/>
          <w:color w:val="000000" w:themeColor="text1"/>
          <w:sz w:val="22"/>
          <w:szCs w:val="22"/>
        </w:rPr>
        <w:t>/00</w:t>
      </w:r>
      <w:r>
        <w:rPr>
          <w:rFonts w:ascii="Calibri" w:hAnsi="Calibri" w:cs="Calibri"/>
          <w:b/>
          <w:bCs/>
          <w:color w:val="000000" w:themeColor="text1"/>
          <w:sz w:val="22"/>
          <w:szCs w:val="22"/>
        </w:rPr>
        <w:t>6</w:t>
      </w:r>
      <w:r w:rsidRPr="006C0E65">
        <w:rPr>
          <w:rFonts w:ascii="Calibri" w:hAnsi="Calibri" w:cs="Calibri"/>
          <w:b/>
          <w:bCs/>
          <w:color w:val="000000" w:themeColor="text1"/>
          <w:sz w:val="22"/>
          <w:szCs w:val="22"/>
        </w:rPr>
        <w:t xml:space="preserve">/2021, de fecha </w:t>
      </w:r>
      <w:r>
        <w:rPr>
          <w:rFonts w:ascii="Calibri" w:hAnsi="Calibri" w:cs="Calibri"/>
          <w:b/>
          <w:bCs/>
          <w:color w:val="000000" w:themeColor="text1"/>
          <w:sz w:val="22"/>
          <w:szCs w:val="22"/>
        </w:rPr>
        <w:t>tres</w:t>
      </w:r>
      <w:r w:rsidRPr="006C0E65">
        <w:rPr>
          <w:rFonts w:ascii="Calibri" w:hAnsi="Calibri" w:cs="Calibri"/>
          <w:b/>
          <w:bCs/>
          <w:color w:val="000000" w:themeColor="text1"/>
          <w:sz w:val="22"/>
          <w:szCs w:val="22"/>
        </w:rPr>
        <w:t xml:space="preserve"> de febrero de dos mil veintiuno, signado por el Director de Recursos Humanos y Materiales de la Secretaría Ejecutiva.</w:t>
      </w:r>
      <w:r>
        <w:rPr>
          <w:rFonts w:ascii="Calibri" w:hAnsi="Calibri" w:cs="Calibri"/>
          <w:b/>
          <w:bCs/>
          <w:color w:val="000000" w:themeColor="text1"/>
          <w:sz w:val="22"/>
          <w:szCs w:val="22"/>
        </w:rPr>
        <w:t xml:space="preserve"> - - - - - - - - - - - - - - - - - - - - - - - - - - - - - - - - - - - - - </w:t>
      </w:r>
    </w:p>
    <w:p w14:paraId="3AAC8DEE" w14:textId="4536D017" w:rsidR="00F75334" w:rsidRDefault="00F75334" w:rsidP="002D19C4">
      <w:pPr>
        <w:pStyle w:val="NormalWeb"/>
        <w:spacing w:before="0" w:beforeAutospacing="0" w:after="0" w:afterAutospacing="0" w:line="480" w:lineRule="auto"/>
        <w:jc w:val="both"/>
        <w:rPr>
          <w:rFonts w:asciiTheme="minorHAnsi" w:hAnsiTheme="minorHAnsi" w:cstheme="minorHAnsi"/>
          <w:b/>
          <w:bCs/>
        </w:rPr>
      </w:pPr>
      <w:r w:rsidRPr="008A4BBD">
        <w:rPr>
          <w:rFonts w:ascii="Calibri" w:hAnsi="Calibri" w:cs="Calibri"/>
          <w:i/>
          <w:iCs/>
          <w:color w:val="000000" w:themeColor="text1"/>
          <w:sz w:val="22"/>
          <w:szCs w:val="22"/>
        </w:rPr>
        <w:t xml:space="preserve">Dada cuenta con el oficio número </w:t>
      </w:r>
      <w:proofErr w:type="spellStart"/>
      <w:r>
        <w:rPr>
          <w:rFonts w:ascii="Calibri" w:hAnsi="Calibri" w:cs="Calibri"/>
          <w:i/>
          <w:iCs/>
          <w:color w:val="000000" w:themeColor="text1"/>
          <w:sz w:val="22"/>
          <w:szCs w:val="22"/>
        </w:rPr>
        <w:t>D</w:t>
      </w:r>
      <w:r w:rsidRPr="008A4BBD">
        <w:rPr>
          <w:rFonts w:ascii="Calibri" w:hAnsi="Calibri" w:cs="Calibri"/>
          <w:i/>
          <w:iCs/>
          <w:color w:val="000000" w:themeColor="text1"/>
          <w:sz w:val="22"/>
          <w:szCs w:val="22"/>
        </w:rPr>
        <w:t>RH</w:t>
      </w:r>
      <w:r>
        <w:rPr>
          <w:rFonts w:ascii="Calibri" w:hAnsi="Calibri" w:cs="Calibri"/>
          <w:i/>
          <w:iCs/>
          <w:color w:val="000000" w:themeColor="text1"/>
          <w:sz w:val="22"/>
          <w:szCs w:val="22"/>
        </w:rPr>
        <w:t>y</w:t>
      </w:r>
      <w:r w:rsidRPr="008A4BBD">
        <w:rPr>
          <w:rFonts w:ascii="Calibri" w:hAnsi="Calibri" w:cs="Calibri"/>
          <w:i/>
          <w:iCs/>
          <w:color w:val="000000" w:themeColor="text1"/>
          <w:sz w:val="22"/>
          <w:szCs w:val="22"/>
        </w:rPr>
        <w:t>M</w:t>
      </w:r>
      <w:proofErr w:type="spellEnd"/>
      <w:r w:rsidRPr="008A4BBD">
        <w:rPr>
          <w:rFonts w:ascii="Calibri" w:hAnsi="Calibri" w:cs="Calibri"/>
          <w:i/>
          <w:iCs/>
          <w:color w:val="000000" w:themeColor="text1"/>
          <w:sz w:val="22"/>
          <w:szCs w:val="22"/>
        </w:rPr>
        <w:t>/</w:t>
      </w:r>
      <w:r>
        <w:rPr>
          <w:rFonts w:ascii="Calibri" w:hAnsi="Calibri" w:cs="Calibri"/>
          <w:i/>
          <w:iCs/>
          <w:color w:val="000000" w:themeColor="text1"/>
          <w:sz w:val="22"/>
          <w:szCs w:val="22"/>
        </w:rPr>
        <w:t>006</w:t>
      </w:r>
      <w:r w:rsidRPr="008A4BBD">
        <w:rPr>
          <w:rFonts w:ascii="Calibri" w:hAnsi="Calibri" w:cs="Calibri"/>
          <w:i/>
          <w:iCs/>
          <w:color w:val="000000" w:themeColor="text1"/>
          <w:sz w:val="22"/>
          <w:szCs w:val="22"/>
        </w:rPr>
        <w:t>/202</w:t>
      </w:r>
      <w:r>
        <w:rPr>
          <w:rFonts w:ascii="Calibri" w:hAnsi="Calibri" w:cs="Calibri"/>
          <w:i/>
          <w:iCs/>
          <w:color w:val="000000" w:themeColor="text1"/>
          <w:sz w:val="22"/>
          <w:szCs w:val="22"/>
        </w:rPr>
        <w:t>1</w:t>
      </w:r>
      <w:r w:rsidRPr="008A4BBD">
        <w:rPr>
          <w:rFonts w:ascii="Calibri" w:hAnsi="Calibri" w:cs="Calibri"/>
          <w:i/>
          <w:iCs/>
          <w:color w:val="000000" w:themeColor="text1"/>
          <w:sz w:val="22"/>
          <w:szCs w:val="22"/>
        </w:rPr>
        <w:t xml:space="preserve">, de fecha </w:t>
      </w:r>
      <w:r>
        <w:rPr>
          <w:rFonts w:ascii="Calibri" w:hAnsi="Calibri" w:cs="Calibri"/>
          <w:i/>
          <w:iCs/>
          <w:color w:val="000000" w:themeColor="text1"/>
          <w:sz w:val="22"/>
          <w:szCs w:val="22"/>
        </w:rPr>
        <w:t>tres</w:t>
      </w:r>
      <w:r w:rsidRPr="008A4BBD">
        <w:rPr>
          <w:rFonts w:ascii="Calibri" w:hAnsi="Calibri" w:cs="Calibri"/>
          <w:i/>
          <w:iCs/>
          <w:color w:val="000000" w:themeColor="text1"/>
          <w:sz w:val="22"/>
          <w:szCs w:val="22"/>
        </w:rPr>
        <w:t xml:space="preserve"> de </w:t>
      </w:r>
      <w:r>
        <w:rPr>
          <w:rFonts w:ascii="Calibri" w:hAnsi="Calibri" w:cs="Calibri"/>
          <w:i/>
          <w:iCs/>
          <w:color w:val="000000" w:themeColor="text1"/>
          <w:sz w:val="22"/>
          <w:szCs w:val="22"/>
        </w:rPr>
        <w:t>febrero</w:t>
      </w:r>
      <w:r w:rsidRPr="008A4BBD">
        <w:rPr>
          <w:rFonts w:ascii="Calibri" w:hAnsi="Calibri" w:cs="Calibri"/>
          <w:i/>
          <w:iCs/>
          <w:color w:val="000000" w:themeColor="text1"/>
          <w:sz w:val="22"/>
          <w:szCs w:val="22"/>
        </w:rPr>
        <w:t xml:space="preserve"> de dos mil veint</w:t>
      </w:r>
      <w:r>
        <w:rPr>
          <w:rFonts w:ascii="Calibri" w:hAnsi="Calibri" w:cs="Calibri"/>
          <w:i/>
          <w:iCs/>
          <w:color w:val="000000" w:themeColor="text1"/>
          <w:sz w:val="22"/>
          <w:szCs w:val="22"/>
        </w:rPr>
        <w:t>iuno</w:t>
      </w:r>
      <w:r w:rsidRPr="008A4BBD">
        <w:rPr>
          <w:rFonts w:ascii="Calibri" w:hAnsi="Calibri" w:cs="Calibri"/>
          <w:i/>
          <w:iCs/>
          <w:color w:val="000000" w:themeColor="text1"/>
          <w:sz w:val="22"/>
          <w:szCs w:val="22"/>
        </w:rPr>
        <w:t xml:space="preserve">, suscrito por el Director de Recursos Humanos y Materiales de la Secretaría Ejecutiva, </w:t>
      </w:r>
      <w:r>
        <w:rPr>
          <w:rFonts w:ascii="Calibri" w:hAnsi="Calibri" w:cs="Calibri"/>
          <w:i/>
          <w:iCs/>
          <w:color w:val="000000" w:themeColor="text1"/>
          <w:sz w:val="22"/>
          <w:szCs w:val="22"/>
        </w:rPr>
        <w:t xml:space="preserve">mediante el cual remite, para su autorización, el padrón de proveedores actualizado; al respecto, con fundamento en los artículos 85, de la Constitución Política del Estado; 61 y 68, fracción XIX, de la Ley Orgánica del Poder Judicial del Estado; 9, fracciones XV y XVII, del Reglamento del Consejo de la Judicatura del Estado, </w:t>
      </w:r>
      <w:r w:rsidR="002D19C4">
        <w:rPr>
          <w:rFonts w:ascii="Calibri" w:hAnsi="Calibri" w:cs="Calibri"/>
          <w:i/>
          <w:iCs/>
          <w:color w:val="000000" w:themeColor="text1"/>
          <w:sz w:val="22"/>
          <w:szCs w:val="22"/>
        </w:rPr>
        <w:t xml:space="preserve">en relación con el diverso XLII de los Lineamientos de Adquisiciones, Arrendamientos, Servicio y Obra Pública del Consejo de la Judicatura del Poder Judicial del Estado, se aprueba el padrón de proveedores, prestadores de servicios o contratistas de cuenta. </w:t>
      </w:r>
      <w:r w:rsidRPr="008A4BBD">
        <w:rPr>
          <w:rFonts w:asciiTheme="minorHAnsi" w:hAnsiTheme="minorHAnsi" w:cstheme="minorHAnsi"/>
          <w:i/>
          <w:iCs/>
          <w:sz w:val="22"/>
          <w:szCs w:val="22"/>
        </w:rPr>
        <w:t xml:space="preserve">Comuníquese el presente acuerdo al Director de Recursos Humanos y Materiales de la Secretaría Ejecutiva, para su </w:t>
      </w:r>
      <w:r>
        <w:rPr>
          <w:rFonts w:asciiTheme="minorHAnsi" w:hAnsiTheme="minorHAnsi" w:cstheme="minorHAnsi"/>
          <w:i/>
          <w:iCs/>
          <w:sz w:val="22"/>
          <w:szCs w:val="22"/>
        </w:rPr>
        <w:t>conocimiento y efectos correspondientes</w:t>
      </w:r>
      <w:r w:rsidR="002D19C4">
        <w:rPr>
          <w:rFonts w:asciiTheme="minorHAnsi" w:hAnsiTheme="minorHAnsi" w:cstheme="minorHAnsi"/>
          <w:i/>
          <w:iCs/>
          <w:sz w:val="22"/>
          <w:szCs w:val="22"/>
        </w:rPr>
        <w:t xml:space="preserve">. </w:t>
      </w:r>
      <w:r w:rsidRPr="005143B2">
        <w:rPr>
          <w:rFonts w:asciiTheme="minorHAnsi" w:hAnsiTheme="minorHAnsi" w:cstheme="minorHAnsi"/>
          <w:sz w:val="22"/>
          <w:szCs w:val="22"/>
          <w:u w:val="single"/>
        </w:rPr>
        <w:t xml:space="preserve">APROBADO POR </w:t>
      </w:r>
      <w:r w:rsidR="00BA5C7E" w:rsidRPr="005143B2">
        <w:rPr>
          <w:rFonts w:asciiTheme="minorHAnsi" w:hAnsiTheme="minorHAnsi" w:cstheme="minorHAnsi"/>
          <w:sz w:val="22"/>
          <w:szCs w:val="22"/>
          <w:u w:val="single"/>
        </w:rPr>
        <w:t>UNANIMIDAD</w:t>
      </w:r>
      <w:r w:rsidRPr="005143B2">
        <w:rPr>
          <w:rFonts w:asciiTheme="minorHAnsi" w:hAnsiTheme="minorHAnsi" w:cstheme="minorHAnsi"/>
          <w:sz w:val="22"/>
          <w:szCs w:val="22"/>
          <w:u w:val="single"/>
        </w:rPr>
        <w:t xml:space="preserve"> DE VOTOS</w:t>
      </w:r>
      <w:r w:rsidRPr="003570C9">
        <w:rPr>
          <w:rFonts w:asciiTheme="minorHAnsi" w:hAnsiTheme="minorHAnsi" w:cstheme="minorHAnsi"/>
          <w:sz w:val="22"/>
          <w:szCs w:val="22"/>
        </w:rPr>
        <w:t>. - - - - - - - - - - - - - - -</w:t>
      </w:r>
      <w:r w:rsidR="00BA5C7E">
        <w:rPr>
          <w:rFonts w:asciiTheme="minorHAnsi" w:hAnsiTheme="minorHAnsi" w:cstheme="minorHAnsi"/>
          <w:sz w:val="22"/>
          <w:szCs w:val="22"/>
        </w:rPr>
        <w:t xml:space="preserve"> - - - - - - - - - - - - - - - - - - </w:t>
      </w:r>
    </w:p>
    <w:p w14:paraId="5A73E89E" w14:textId="4E23C495" w:rsidR="00690800" w:rsidRPr="002D19C4" w:rsidRDefault="00690800" w:rsidP="00690800">
      <w:pPr>
        <w:pStyle w:val="NormalWeb"/>
        <w:spacing w:before="0" w:beforeAutospacing="0" w:after="0" w:afterAutospacing="0" w:line="480" w:lineRule="auto"/>
        <w:ind w:firstLine="708"/>
        <w:jc w:val="both"/>
        <w:rPr>
          <w:rFonts w:ascii="Calibri" w:hAnsi="Calibri" w:cs="Calibri"/>
          <w:b/>
          <w:bCs/>
          <w:color w:val="000000" w:themeColor="text1"/>
          <w:sz w:val="22"/>
          <w:szCs w:val="22"/>
        </w:rPr>
      </w:pPr>
      <w:r w:rsidRPr="00DB4F65">
        <w:rPr>
          <w:rFonts w:asciiTheme="minorHAnsi" w:hAnsiTheme="minorHAnsi" w:cstheme="minorHAnsi"/>
          <w:b/>
          <w:bCs/>
        </w:rPr>
        <w:t xml:space="preserve">ACUERDO </w:t>
      </w:r>
      <w:r>
        <w:rPr>
          <w:rFonts w:asciiTheme="minorHAnsi" w:hAnsiTheme="minorHAnsi" w:cstheme="minorHAnsi"/>
          <w:b/>
          <w:bCs/>
        </w:rPr>
        <w:t>IV</w:t>
      </w:r>
      <w:r w:rsidRPr="00DB4F65">
        <w:rPr>
          <w:rFonts w:asciiTheme="minorHAnsi" w:hAnsiTheme="minorHAnsi" w:cstheme="minorHAnsi"/>
          <w:b/>
          <w:bCs/>
        </w:rPr>
        <w:t>/</w:t>
      </w:r>
      <w:r w:rsidR="002D19C4">
        <w:rPr>
          <w:rFonts w:asciiTheme="minorHAnsi" w:hAnsiTheme="minorHAnsi" w:cstheme="minorHAnsi"/>
          <w:b/>
          <w:bCs/>
        </w:rPr>
        <w:t>08</w:t>
      </w:r>
      <w:r w:rsidRPr="00DB4F65">
        <w:rPr>
          <w:rFonts w:asciiTheme="minorHAnsi" w:hAnsiTheme="minorHAnsi" w:cstheme="minorHAnsi"/>
          <w:b/>
          <w:bCs/>
        </w:rPr>
        <w:t>/202</w:t>
      </w:r>
      <w:r w:rsidR="002D19C4">
        <w:rPr>
          <w:rFonts w:asciiTheme="minorHAnsi" w:hAnsiTheme="minorHAnsi" w:cstheme="minorHAnsi"/>
          <w:b/>
          <w:bCs/>
        </w:rPr>
        <w:t>1</w:t>
      </w:r>
      <w:r w:rsidRPr="00DB4F65">
        <w:rPr>
          <w:rFonts w:asciiTheme="minorHAnsi" w:hAnsiTheme="minorHAnsi" w:cstheme="minorHAnsi"/>
          <w:b/>
          <w:bCs/>
        </w:rPr>
        <w:t>.</w:t>
      </w:r>
      <w:r>
        <w:rPr>
          <w:rFonts w:asciiTheme="minorHAnsi" w:hAnsiTheme="minorHAnsi" w:cstheme="minorHAnsi"/>
          <w:b/>
          <w:bCs/>
        </w:rPr>
        <w:t xml:space="preserve"> O</w:t>
      </w:r>
      <w:r w:rsidRPr="00690800">
        <w:rPr>
          <w:rFonts w:ascii="Calibri" w:hAnsi="Calibri" w:cs="Calibri"/>
          <w:b/>
          <w:bCs/>
          <w:color w:val="000000" w:themeColor="text1"/>
          <w:sz w:val="22"/>
          <w:szCs w:val="22"/>
        </w:rPr>
        <w:t xml:space="preserve">ficio número </w:t>
      </w:r>
      <w:r w:rsidR="002D19C4" w:rsidRPr="002D19C4">
        <w:rPr>
          <w:rFonts w:ascii="Calibri" w:hAnsi="Calibri" w:cs="Calibri"/>
          <w:b/>
          <w:bCs/>
          <w:color w:val="000000" w:themeColor="text1"/>
          <w:sz w:val="22"/>
          <w:szCs w:val="22"/>
        </w:rPr>
        <w:t>RHYMA/011/2021, de fecha diez de febrero de dos mil veintiuno, signado por el Director de Recursos Humanos y Materiales de la Secretaría Ejecutiva.</w:t>
      </w:r>
      <w:r w:rsidRPr="002D19C4">
        <w:rPr>
          <w:rFonts w:ascii="Calibri" w:hAnsi="Calibri" w:cs="Calibri"/>
          <w:b/>
          <w:bCs/>
          <w:color w:val="000000" w:themeColor="text1"/>
          <w:sz w:val="22"/>
          <w:szCs w:val="22"/>
        </w:rPr>
        <w:t xml:space="preserve"> - - - - - - - - - - - - - - - - - - - - - - - - - - - -</w:t>
      </w:r>
      <w:r w:rsidR="002D19C4">
        <w:rPr>
          <w:rFonts w:ascii="Calibri" w:hAnsi="Calibri" w:cs="Calibri"/>
          <w:b/>
          <w:bCs/>
          <w:color w:val="000000" w:themeColor="text1"/>
          <w:sz w:val="22"/>
          <w:szCs w:val="22"/>
        </w:rPr>
        <w:t xml:space="preserve"> - - - - - - - - - </w:t>
      </w:r>
    </w:p>
    <w:p w14:paraId="0D877103" w14:textId="002D9900" w:rsidR="006E78A5" w:rsidRPr="006E78A5" w:rsidRDefault="00690800" w:rsidP="006E78A5">
      <w:pPr>
        <w:pStyle w:val="NormalWeb"/>
        <w:spacing w:before="0" w:beforeAutospacing="0" w:after="0" w:afterAutospacing="0" w:line="480" w:lineRule="auto"/>
        <w:jc w:val="both"/>
        <w:rPr>
          <w:rFonts w:ascii="Calibri" w:hAnsi="Calibri" w:cs="Calibri"/>
          <w:color w:val="000000" w:themeColor="text1"/>
          <w:sz w:val="22"/>
          <w:szCs w:val="22"/>
        </w:rPr>
      </w:pPr>
      <w:r w:rsidRPr="009B0740">
        <w:rPr>
          <w:rFonts w:ascii="Calibri" w:hAnsi="Calibri" w:cs="Calibri"/>
          <w:i/>
          <w:iCs/>
          <w:color w:val="000000" w:themeColor="text1"/>
          <w:sz w:val="22"/>
          <w:szCs w:val="22"/>
        </w:rPr>
        <w:t xml:space="preserve">Dada cuenta con el </w:t>
      </w:r>
      <w:r w:rsidR="002E7B11" w:rsidRPr="00BA5C7E">
        <w:rPr>
          <w:rFonts w:asciiTheme="minorHAnsi" w:hAnsiTheme="minorHAnsi" w:cstheme="minorHAnsi"/>
          <w:i/>
          <w:iCs/>
          <w:sz w:val="22"/>
          <w:szCs w:val="22"/>
        </w:rPr>
        <w:t>o</w:t>
      </w:r>
      <w:r w:rsidR="002E7B11" w:rsidRPr="009B0740">
        <w:rPr>
          <w:rFonts w:ascii="Calibri" w:hAnsi="Calibri" w:cs="Calibri"/>
          <w:i/>
          <w:iCs/>
          <w:color w:val="000000" w:themeColor="text1"/>
          <w:sz w:val="22"/>
          <w:szCs w:val="22"/>
        </w:rPr>
        <w:t>ficio número RHYMA/0</w:t>
      </w:r>
      <w:r w:rsidR="002D19C4">
        <w:rPr>
          <w:rFonts w:ascii="Calibri" w:hAnsi="Calibri" w:cs="Calibri"/>
          <w:i/>
          <w:iCs/>
          <w:color w:val="000000" w:themeColor="text1"/>
          <w:sz w:val="22"/>
          <w:szCs w:val="22"/>
        </w:rPr>
        <w:t>11</w:t>
      </w:r>
      <w:r w:rsidR="002E7B11" w:rsidRPr="009B0740">
        <w:rPr>
          <w:rFonts w:ascii="Calibri" w:hAnsi="Calibri" w:cs="Calibri"/>
          <w:i/>
          <w:iCs/>
          <w:color w:val="000000" w:themeColor="text1"/>
          <w:sz w:val="22"/>
          <w:szCs w:val="22"/>
        </w:rPr>
        <w:t>/202</w:t>
      </w:r>
      <w:r w:rsidR="002D19C4">
        <w:rPr>
          <w:rFonts w:ascii="Calibri" w:hAnsi="Calibri" w:cs="Calibri"/>
          <w:i/>
          <w:iCs/>
          <w:color w:val="000000" w:themeColor="text1"/>
          <w:sz w:val="22"/>
          <w:szCs w:val="22"/>
        </w:rPr>
        <w:t>1</w:t>
      </w:r>
      <w:r w:rsidR="002E7B11" w:rsidRPr="009B0740">
        <w:rPr>
          <w:rFonts w:ascii="Calibri" w:hAnsi="Calibri" w:cs="Calibri"/>
          <w:i/>
          <w:iCs/>
          <w:color w:val="000000" w:themeColor="text1"/>
          <w:sz w:val="22"/>
          <w:szCs w:val="22"/>
        </w:rPr>
        <w:t>, de fecha die</w:t>
      </w:r>
      <w:r w:rsidR="002D19C4">
        <w:rPr>
          <w:rFonts w:ascii="Calibri" w:hAnsi="Calibri" w:cs="Calibri"/>
          <w:i/>
          <w:iCs/>
          <w:color w:val="000000" w:themeColor="text1"/>
          <w:sz w:val="22"/>
          <w:szCs w:val="22"/>
        </w:rPr>
        <w:t>z</w:t>
      </w:r>
      <w:r w:rsidR="002E7B11" w:rsidRPr="009B0740">
        <w:rPr>
          <w:rFonts w:ascii="Calibri" w:hAnsi="Calibri" w:cs="Calibri"/>
          <w:i/>
          <w:iCs/>
          <w:color w:val="000000" w:themeColor="text1"/>
          <w:sz w:val="22"/>
          <w:szCs w:val="22"/>
        </w:rPr>
        <w:t xml:space="preserve"> de </w:t>
      </w:r>
      <w:r w:rsidR="002D19C4">
        <w:rPr>
          <w:rFonts w:ascii="Calibri" w:hAnsi="Calibri" w:cs="Calibri"/>
          <w:i/>
          <w:iCs/>
          <w:color w:val="000000" w:themeColor="text1"/>
          <w:sz w:val="22"/>
          <w:szCs w:val="22"/>
        </w:rPr>
        <w:t>febrero</w:t>
      </w:r>
      <w:r w:rsidR="002E7B11" w:rsidRPr="009B0740">
        <w:rPr>
          <w:rFonts w:ascii="Calibri" w:hAnsi="Calibri" w:cs="Calibri"/>
          <w:i/>
          <w:iCs/>
          <w:color w:val="000000" w:themeColor="text1"/>
          <w:sz w:val="22"/>
          <w:szCs w:val="22"/>
        </w:rPr>
        <w:t xml:space="preserve"> de dos mil veint</w:t>
      </w:r>
      <w:r w:rsidR="002D19C4">
        <w:rPr>
          <w:rFonts w:ascii="Calibri" w:hAnsi="Calibri" w:cs="Calibri"/>
          <w:i/>
          <w:iCs/>
          <w:color w:val="000000" w:themeColor="text1"/>
          <w:sz w:val="22"/>
          <w:szCs w:val="22"/>
        </w:rPr>
        <w:t xml:space="preserve">iuno, suscrito por </w:t>
      </w:r>
      <w:r w:rsidR="00CE6314" w:rsidRPr="009B0740">
        <w:rPr>
          <w:rFonts w:ascii="Calibri" w:hAnsi="Calibri" w:cs="Calibri"/>
          <w:i/>
          <w:iCs/>
          <w:color w:val="000000" w:themeColor="text1"/>
          <w:sz w:val="22"/>
          <w:szCs w:val="22"/>
        </w:rPr>
        <w:t xml:space="preserve">el Director de Recursos Humanos y Materiales </w:t>
      </w:r>
      <w:r w:rsidR="006E78A5" w:rsidRPr="009B0740">
        <w:rPr>
          <w:rFonts w:ascii="Calibri" w:hAnsi="Calibri" w:cs="Calibri"/>
          <w:i/>
          <w:iCs/>
          <w:color w:val="000000" w:themeColor="text1"/>
          <w:sz w:val="22"/>
          <w:szCs w:val="22"/>
        </w:rPr>
        <w:t>de la Secretaría Ejecutiva</w:t>
      </w:r>
      <w:r w:rsidR="002D19C4">
        <w:rPr>
          <w:rFonts w:ascii="Calibri" w:hAnsi="Calibri" w:cs="Calibri"/>
          <w:i/>
          <w:iCs/>
          <w:color w:val="000000" w:themeColor="text1"/>
          <w:sz w:val="22"/>
          <w:szCs w:val="22"/>
        </w:rPr>
        <w:t>, mediante el cual</w:t>
      </w:r>
      <w:r w:rsidR="006E78A5" w:rsidRPr="009B0740">
        <w:rPr>
          <w:rFonts w:ascii="Calibri" w:hAnsi="Calibri" w:cs="Calibri"/>
          <w:i/>
          <w:iCs/>
          <w:color w:val="000000" w:themeColor="text1"/>
          <w:sz w:val="22"/>
          <w:szCs w:val="22"/>
        </w:rPr>
        <w:t xml:space="preserve"> solicita </w:t>
      </w:r>
      <w:r w:rsidR="00CE6314" w:rsidRPr="009B0740">
        <w:rPr>
          <w:rFonts w:ascii="Calibri" w:hAnsi="Calibri" w:cs="Calibri"/>
          <w:i/>
          <w:iCs/>
          <w:color w:val="000000" w:themeColor="text1"/>
          <w:sz w:val="22"/>
          <w:szCs w:val="22"/>
        </w:rPr>
        <w:t>se autorice</w:t>
      </w:r>
      <w:r w:rsidR="002D19C4">
        <w:rPr>
          <w:rFonts w:ascii="Calibri" w:hAnsi="Calibri" w:cs="Calibri"/>
          <w:i/>
          <w:iCs/>
          <w:color w:val="000000" w:themeColor="text1"/>
          <w:sz w:val="22"/>
          <w:szCs w:val="22"/>
        </w:rPr>
        <w:t xml:space="preserve"> la prórroga</w:t>
      </w:r>
      <w:r w:rsidR="00CE6314" w:rsidRPr="009B0740">
        <w:rPr>
          <w:rFonts w:ascii="Calibri" w:hAnsi="Calibri" w:cs="Calibri"/>
          <w:i/>
          <w:iCs/>
          <w:color w:val="000000" w:themeColor="text1"/>
          <w:sz w:val="22"/>
          <w:szCs w:val="22"/>
        </w:rPr>
        <w:t xml:space="preserve"> </w:t>
      </w:r>
      <w:r w:rsidR="002D19C4">
        <w:rPr>
          <w:rFonts w:ascii="Calibri" w:hAnsi="Calibri" w:cs="Calibri"/>
          <w:i/>
          <w:iCs/>
          <w:color w:val="000000" w:themeColor="text1"/>
          <w:sz w:val="22"/>
          <w:szCs w:val="22"/>
        </w:rPr>
        <w:t>de los contratos relacionados con servicios y adquisiciones hasta en tanto se lleve a cabo el procedimiento de adjudicación correspondiente; al respecto, tomando en consideración que mediante acuerdo IV/</w:t>
      </w:r>
      <w:r w:rsidR="006A4144">
        <w:rPr>
          <w:rFonts w:ascii="Calibri" w:hAnsi="Calibri" w:cs="Calibri"/>
          <w:i/>
          <w:iCs/>
          <w:color w:val="000000" w:themeColor="text1"/>
          <w:sz w:val="22"/>
          <w:szCs w:val="22"/>
        </w:rPr>
        <w:t xml:space="preserve">59/2020, de sesión extraordinaria celebrada el veinte de noviembre de dos mil veinte, este órgano colegiado autorizó </w:t>
      </w:r>
      <w:r w:rsidR="00CE6314" w:rsidRPr="009B0740">
        <w:rPr>
          <w:rFonts w:ascii="Calibri" w:hAnsi="Calibri" w:cs="Calibri"/>
          <w:i/>
          <w:iCs/>
          <w:color w:val="000000" w:themeColor="text1"/>
          <w:sz w:val="22"/>
          <w:szCs w:val="22"/>
        </w:rPr>
        <w:t xml:space="preserve">adquirir </w:t>
      </w:r>
      <w:r w:rsidR="006E78A5" w:rsidRPr="009B0740">
        <w:rPr>
          <w:rFonts w:ascii="Calibri" w:hAnsi="Calibri" w:cs="Calibri"/>
          <w:i/>
          <w:iCs/>
          <w:color w:val="000000" w:themeColor="text1"/>
          <w:sz w:val="22"/>
          <w:szCs w:val="22"/>
        </w:rPr>
        <w:t xml:space="preserve">los servicios de  </w:t>
      </w:r>
      <w:r w:rsidR="006E78A5" w:rsidRPr="009B0740">
        <w:rPr>
          <w:rFonts w:ascii="Calibri" w:hAnsi="Calibri" w:cs="Calibri"/>
          <w:i/>
          <w:iCs/>
          <w:color w:val="000000" w:themeColor="text1"/>
          <w:sz w:val="22"/>
          <w:szCs w:val="22"/>
        </w:rPr>
        <w:lastRenderedPageBreak/>
        <w:t xml:space="preserve">seguridad y vigilancia, limpieza y jardinería, papelería y material de limpieza, con los proveedores que se tienen contratados actualmente para el mes de </w:t>
      </w:r>
      <w:r w:rsidR="00CE6314" w:rsidRPr="009B0740">
        <w:rPr>
          <w:rFonts w:ascii="Calibri" w:hAnsi="Calibri" w:cs="Calibri"/>
          <w:i/>
          <w:iCs/>
          <w:color w:val="000000" w:themeColor="text1"/>
          <w:sz w:val="22"/>
          <w:szCs w:val="22"/>
        </w:rPr>
        <w:t>enero del año dos mil veint</w:t>
      </w:r>
      <w:r w:rsidR="006A4144">
        <w:rPr>
          <w:rFonts w:ascii="Calibri" w:hAnsi="Calibri" w:cs="Calibri"/>
          <w:i/>
          <w:iCs/>
          <w:color w:val="000000" w:themeColor="text1"/>
          <w:sz w:val="22"/>
          <w:szCs w:val="22"/>
        </w:rPr>
        <w:t>iuno</w:t>
      </w:r>
      <w:r w:rsidR="00CE6314" w:rsidRPr="009B0740">
        <w:rPr>
          <w:rFonts w:ascii="Calibri" w:hAnsi="Calibri" w:cs="Calibri"/>
          <w:i/>
          <w:iCs/>
          <w:color w:val="000000" w:themeColor="text1"/>
          <w:sz w:val="22"/>
          <w:szCs w:val="22"/>
        </w:rPr>
        <w:t xml:space="preserve">, en tanto se </w:t>
      </w:r>
      <w:r w:rsidR="006A4144">
        <w:rPr>
          <w:rFonts w:ascii="Calibri" w:hAnsi="Calibri" w:cs="Calibri"/>
          <w:i/>
          <w:iCs/>
          <w:color w:val="000000" w:themeColor="text1"/>
          <w:sz w:val="22"/>
          <w:szCs w:val="22"/>
        </w:rPr>
        <w:t xml:space="preserve">conocía con certeza el presupuesto asignado al Poder Judicial del Estado para el ejercicio dos mil veintiuno y se </w:t>
      </w:r>
      <w:r w:rsidR="00CE6314" w:rsidRPr="009B0740">
        <w:rPr>
          <w:rFonts w:ascii="Calibri" w:hAnsi="Calibri" w:cs="Calibri"/>
          <w:i/>
          <w:iCs/>
          <w:color w:val="000000" w:themeColor="text1"/>
          <w:sz w:val="22"/>
          <w:szCs w:val="22"/>
        </w:rPr>
        <w:t>desarrolla</w:t>
      </w:r>
      <w:r w:rsidR="006A4144">
        <w:rPr>
          <w:rFonts w:ascii="Calibri" w:hAnsi="Calibri" w:cs="Calibri"/>
          <w:i/>
          <w:iCs/>
          <w:color w:val="000000" w:themeColor="text1"/>
          <w:sz w:val="22"/>
          <w:szCs w:val="22"/>
        </w:rPr>
        <w:t>ban</w:t>
      </w:r>
      <w:r w:rsidR="00CE6314" w:rsidRPr="009B0740">
        <w:rPr>
          <w:rFonts w:ascii="Calibri" w:hAnsi="Calibri" w:cs="Calibri"/>
          <w:i/>
          <w:iCs/>
          <w:color w:val="000000" w:themeColor="text1"/>
          <w:sz w:val="22"/>
          <w:szCs w:val="22"/>
        </w:rPr>
        <w:t xml:space="preserve"> los procedimientos de </w:t>
      </w:r>
      <w:r w:rsidR="0086357A" w:rsidRPr="009B0740">
        <w:rPr>
          <w:rFonts w:ascii="Calibri" w:hAnsi="Calibri" w:cs="Calibri"/>
          <w:i/>
          <w:iCs/>
          <w:color w:val="000000" w:themeColor="text1"/>
          <w:sz w:val="22"/>
          <w:szCs w:val="22"/>
        </w:rPr>
        <w:t xml:space="preserve">adquisición por </w:t>
      </w:r>
      <w:r w:rsidR="00CE6314" w:rsidRPr="009B0740">
        <w:rPr>
          <w:rFonts w:ascii="Calibri" w:hAnsi="Calibri" w:cs="Calibri"/>
          <w:i/>
          <w:iCs/>
          <w:color w:val="000000" w:themeColor="text1"/>
          <w:sz w:val="22"/>
          <w:szCs w:val="22"/>
        </w:rPr>
        <w:t xml:space="preserve">licitación </w:t>
      </w:r>
      <w:r w:rsidR="0086357A" w:rsidRPr="009B0740">
        <w:rPr>
          <w:rFonts w:ascii="Calibri" w:hAnsi="Calibri" w:cs="Calibri"/>
          <w:i/>
          <w:iCs/>
          <w:color w:val="000000" w:themeColor="text1"/>
          <w:sz w:val="22"/>
          <w:szCs w:val="22"/>
        </w:rPr>
        <w:t>pública e invitación a cuando menos tres proveedore</w:t>
      </w:r>
      <w:r w:rsidR="006A4144">
        <w:rPr>
          <w:rFonts w:ascii="Calibri" w:hAnsi="Calibri" w:cs="Calibri"/>
          <w:i/>
          <w:iCs/>
          <w:color w:val="000000" w:themeColor="text1"/>
          <w:sz w:val="22"/>
          <w:szCs w:val="22"/>
        </w:rPr>
        <w:t>s; sin embargo, la situación de riesgo epidemiológico del estado ante la pandemia por la enfermedad COVID-19 obligó a la suspensión de actividades en el Poder Judicial del Estado, por el periodo comprendido del uno de enero al catorce de febrero de dos mil veintiuno, como consta en los acuerdos III/01/2021, II/03/2021 y III/05/2021, retrasando con ello la actividad de las áreas administrativas, en consecuencia</w:t>
      </w:r>
      <w:r w:rsidR="00B170AF">
        <w:rPr>
          <w:rFonts w:ascii="Calibri" w:hAnsi="Calibri" w:cs="Calibri"/>
          <w:i/>
          <w:iCs/>
          <w:color w:val="000000" w:themeColor="text1"/>
          <w:sz w:val="22"/>
          <w:szCs w:val="22"/>
        </w:rPr>
        <w:t>,</w:t>
      </w:r>
      <w:r w:rsidR="006E78A5" w:rsidRPr="009B0740">
        <w:rPr>
          <w:rFonts w:asciiTheme="minorHAnsi" w:eastAsia="Batang" w:hAnsiTheme="minorHAnsi" w:cstheme="minorHAnsi"/>
          <w:i/>
          <w:iCs/>
          <w:sz w:val="22"/>
          <w:szCs w:val="22"/>
        </w:rPr>
        <w:t xml:space="preserve"> a efecto de no entorpecer el desarrollo de las actividades propias del Poder Judicial del Estado y con ello el retardo en la impartición de justicia por la falta de </w:t>
      </w:r>
      <w:r w:rsidR="006A4144">
        <w:rPr>
          <w:rFonts w:asciiTheme="minorHAnsi" w:eastAsia="Batang" w:hAnsiTheme="minorHAnsi" w:cstheme="minorHAnsi"/>
          <w:i/>
          <w:iCs/>
          <w:sz w:val="22"/>
          <w:szCs w:val="22"/>
        </w:rPr>
        <w:t xml:space="preserve">insumos y </w:t>
      </w:r>
      <w:r w:rsidR="006E78A5" w:rsidRPr="009B0740">
        <w:rPr>
          <w:rFonts w:asciiTheme="minorHAnsi" w:eastAsia="Batang" w:hAnsiTheme="minorHAnsi" w:cstheme="minorHAnsi"/>
          <w:i/>
          <w:iCs/>
          <w:sz w:val="22"/>
          <w:szCs w:val="22"/>
        </w:rPr>
        <w:t>servicios,</w:t>
      </w:r>
      <w:r w:rsidR="006E78A5" w:rsidRPr="009B0740">
        <w:rPr>
          <w:rFonts w:ascii="Calibri" w:hAnsi="Calibri" w:cs="Calibri"/>
          <w:i/>
          <w:iCs/>
          <w:color w:val="000000" w:themeColor="text1"/>
          <w:sz w:val="22"/>
          <w:szCs w:val="22"/>
        </w:rPr>
        <w:t xml:space="preserve"> </w:t>
      </w:r>
      <w:r w:rsidR="006E78A5" w:rsidRPr="009B0740">
        <w:rPr>
          <w:rFonts w:asciiTheme="minorHAnsi" w:eastAsia="Batang" w:hAnsiTheme="minorHAnsi" w:cstheme="minorHAnsi"/>
          <w:i/>
          <w:iCs/>
          <w:sz w:val="22"/>
          <w:szCs w:val="22"/>
        </w:rPr>
        <w:t>con fundamento en los artículos 85, de la Constitución Política del Estado; 61</w:t>
      </w:r>
      <w:r w:rsidR="009B0740" w:rsidRPr="009B0740">
        <w:rPr>
          <w:rFonts w:asciiTheme="minorHAnsi" w:eastAsia="Batang" w:hAnsiTheme="minorHAnsi" w:cstheme="minorHAnsi"/>
          <w:i/>
          <w:iCs/>
          <w:sz w:val="22"/>
          <w:szCs w:val="22"/>
        </w:rPr>
        <w:t>,</w:t>
      </w:r>
      <w:r w:rsidR="006E78A5" w:rsidRPr="009B0740">
        <w:rPr>
          <w:rFonts w:asciiTheme="minorHAnsi" w:eastAsia="Batang" w:hAnsiTheme="minorHAnsi" w:cstheme="minorHAnsi"/>
          <w:i/>
          <w:iCs/>
          <w:sz w:val="22"/>
          <w:szCs w:val="22"/>
        </w:rPr>
        <w:t xml:space="preserve"> de la Ley Orgánica del Poder Judicial del Estado</w:t>
      </w:r>
      <w:r w:rsidR="009B0740" w:rsidRPr="009B0740">
        <w:rPr>
          <w:rFonts w:asciiTheme="minorHAnsi" w:eastAsia="Batang" w:hAnsiTheme="minorHAnsi" w:cstheme="minorHAnsi"/>
          <w:i/>
          <w:iCs/>
          <w:sz w:val="22"/>
          <w:szCs w:val="22"/>
        </w:rPr>
        <w:t>;</w:t>
      </w:r>
      <w:r w:rsidR="006E78A5" w:rsidRPr="009B0740">
        <w:rPr>
          <w:rFonts w:asciiTheme="minorHAnsi" w:eastAsia="Batang" w:hAnsiTheme="minorHAnsi" w:cstheme="minorHAnsi"/>
          <w:i/>
          <w:iCs/>
          <w:sz w:val="22"/>
          <w:szCs w:val="22"/>
        </w:rPr>
        <w:t xml:space="preserve"> 9</w:t>
      </w:r>
      <w:r w:rsidR="009B0740" w:rsidRPr="009B0740">
        <w:rPr>
          <w:rFonts w:asciiTheme="minorHAnsi" w:eastAsia="Batang" w:hAnsiTheme="minorHAnsi" w:cstheme="minorHAnsi"/>
          <w:i/>
          <w:iCs/>
          <w:sz w:val="22"/>
          <w:szCs w:val="22"/>
        </w:rPr>
        <w:t>,</w:t>
      </w:r>
      <w:r w:rsidR="006E78A5" w:rsidRPr="009B0740">
        <w:rPr>
          <w:rFonts w:asciiTheme="minorHAnsi" w:eastAsia="Batang" w:hAnsiTheme="minorHAnsi" w:cstheme="minorHAnsi"/>
          <w:i/>
          <w:iCs/>
          <w:sz w:val="22"/>
          <w:szCs w:val="22"/>
        </w:rPr>
        <w:t xml:space="preserve"> fracciones XV y XVII</w:t>
      </w:r>
      <w:r w:rsidR="009B0740" w:rsidRPr="009B0740">
        <w:rPr>
          <w:rFonts w:asciiTheme="minorHAnsi" w:eastAsia="Batang" w:hAnsiTheme="minorHAnsi" w:cstheme="minorHAnsi"/>
          <w:i/>
          <w:iCs/>
          <w:sz w:val="22"/>
          <w:szCs w:val="22"/>
        </w:rPr>
        <w:t>,</w:t>
      </w:r>
      <w:r w:rsidR="006E78A5" w:rsidRPr="009B0740">
        <w:rPr>
          <w:rFonts w:asciiTheme="minorHAnsi" w:eastAsia="Batang" w:hAnsiTheme="minorHAnsi" w:cstheme="minorHAnsi"/>
          <w:i/>
          <w:iCs/>
          <w:sz w:val="22"/>
          <w:szCs w:val="22"/>
        </w:rPr>
        <w:t xml:space="preserve"> del Reglamento del Consejo de la Judicatura del Estado</w:t>
      </w:r>
      <w:r w:rsidR="00B170AF">
        <w:rPr>
          <w:rFonts w:asciiTheme="minorHAnsi" w:eastAsia="Batang" w:hAnsiTheme="minorHAnsi" w:cstheme="minorHAnsi"/>
          <w:i/>
          <w:iCs/>
          <w:sz w:val="22"/>
          <w:szCs w:val="22"/>
        </w:rPr>
        <w:t>;</w:t>
      </w:r>
      <w:r w:rsidR="006E78A5" w:rsidRPr="009B0740">
        <w:rPr>
          <w:rFonts w:asciiTheme="minorHAnsi" w:eastAsia="Batang" w:hAnsiTheme="minorHAnsi" w:cstheme="minorHAnsi"/>
          <w:i/>
          <w:iCs/>
          <w:sz w:val="22"/>
          <w:szCs w:val="22"/>
        </w:rPr>
        <w:t xml:space="preserve"> 22</w:t>
      </w:r>
      <w:r w:rsidR="00B6088E">
        <w:rPr>
          <w:rFonts w:asciiTheme="minorHAnsi" w:eastAsia="Batang" w:hAnsiTheme="minorHAnsi" w:cstheme="minorHAnsi"/>
          <w:i/>
          <w:iCs/>
          <w:sz w:val="22"/>
          <w:szCs w:val="22"/>
        </w:rPr>
        <w:t>, fracción I</w:t>
      </w:r>
      <w:r w:rsidR="006E78A5" w:rsidRPr="009B0740">
        <w:rPr>
          <w:rFonts w:asciiTheme="minorHAnsi" w:eastAsia="Batang" w:hAnsiTheme="minorHAnsi" w:cstheme="minorHAnsi"/>
          <w:i/>
          <w:iCs/>
          <w:sz w:val="22"/>
          <w:szCs w:val="22"/>
        </w:rPr>
        <w:t>, 37</w:t>
      </w:r>
      <w:r w:rsidR="00B6088E">
        <w:rPr>
          <w:rFonts w:asciiTheme="minorHAnsi" w:eastAsia="Batang" w:hAnsiTheme="minorHAnsi" w:cstheme="minorHAnsi"/>
          <w:i/>
          <w:iCs/>
          <w:sz w:val="22"/>
          <w:szCs w:val="22"/>
        </w:rPr>
        <w:t xml:space="preserve">, </w:t>
      </w:r>
      <w:r w:rsidR="006E78A5" w:rsidRPr="009B0740">
        <w:rPr>
          <w:rFonts w:asciiTheme="minorHAnsi" w:eastAsia="Batang" w:hAnsiTheme="minorHAnsi" w:cstheme="minorHAnsi"/>
          <w:i/>
          <w:iCs/>
          <w:sz w:val="22"/>
          <w:szCs w:val="22"/>
        </w:rPr>
        <w:t xml:space="preserve"> </w:t>
      </w:r>
      <w:r w:rsidR="00B6088E">
        <w:rPr>
          <w:rFonts w:asciiTheme="minorHAnsi" w:eastAsia="Batang" w:hAnsiTheme="minorHAnsi" w:cstheme="minorHAnsi"/>
          <w:i/>
          <w:iCs/>
          <w:sz w:val="22"/>
          <w:szCs w:val="22"/>
        </w:rPr>
        <w:t xml:space="preserve">38, fracciones VIII y XI, y 40 </w:t>
      </w:r>
      <w:r w:rsidR="006E78A5" w:rsidRPr="009B0740">
        <w:rPr>
          <w:rFonts w:asciiTheme="minorHAnsi" w:eastAsia="Batang" w:hAnsiTheme="minorHAnsi" w:cstheme="minorHAnsi"/>
          <w:i/>
          <w:iCs/>
          <w:sz w:val="22"/>
          <w:szCs w:val="22"/>
        </w:rPr>
        <w:t>de la Ley de Adquisiciones, Arrendamientos y Servicios del Estado de Tlaxcala,</w:t>
      </w:r>
      <w:r w:rsidR="00B6088E">
        <w:rPr>
          <w:rFonts w:asciiTheme="minorHAnsi" w:eastAsia="Batang" w:hAnsiTheme="minorHAnsi" w:cstheme="minorHAnsi"/>
          <w:i/>
          <w:iCs/>
          <w:sz w:val="22"/>
          <w:szCs w:val="22"/>
        </w:rPr>
        <w:t xml:space="preserve"> así como los numerales VII, XVII y XXI de los Lineamientos de </w:t>
      </w:r>
      <w:r w:rsidR="00B6088E">
        <w:rPr>
          <w:rFonts w:ascii="Calibri" w:hAnsi="Calibri" w:cs="Calibri"/>
          <w:i/>
          <w:iCs/>
          <w:color w:val="000000" w:themeColor="text1"/>
          <w:sz w:val="22"/>
          <w:szCs w:val="22"/>
        </w:rPr>
        <w:t>Adquisiciones, Arrendamientos, Servicio y Obra Pública del Consejo de la Judicatura del Poder Judicial del Estado,</w:t>
      </w:r>
      <w:r w:rsidR="00B6088E" w:rsidRPr="009B0740">
        <w:rPr>
          <w:rFonts w:asciiTheme="minorHAnsi" w:eastAsia="Batang" w:hAnsiTheme="minorHAnsi" w:cstheme="minorHAnsi"/>
          <w:i/>
          <w:iCs/>
          <w:sz w:val="22"/>
          <w:szCs w:val="22"/>
        </w:rPr>
        <w:t xml:space="preserve"> </w:t>
      </w:r>
      <w:r w:rsidR="006E78A5" w:rsidRPr="009B0740">
        <w:rPr>
          <w:rFonts w:asciiTheme="minorHAnsi" w:eastAsia="Batang" w:hAnsiTheme="minorHAnsi" w:cstheme="minorHAnsi"/>
          <w:i/>
          <w:iCs/>
          <w:sz w:val="22"/>
          <w:szCs w:val="22"/>
        </w:rPr>
        <w:t>este Comité de Adquisiciones autoriza</w:t>
      </w:r>
      <w:r w:rsidR="00B6088E">
        <w:rPr>
          <w:rFonts w:asciiTheme="minorHAnsi" w:eastAsia="Batang" w:hAnsiTheme="minorHAnsi" w:cstheme="minorHAnsi"/>
          <w:i/>
          <w:iCs/>
          <w:sz w:val="22"/>
          <w:szCs w:val="22"/>
        </w:rPr>
        <w:t>, de manera excepcional,</w:t>
      </w:r>
      <w:r w:rsidR="006E78A5" w:rsidRPr="009B0740">
        <w:rPr>
          <w:rFonts w:asciiTheme="minorHAnsi" w:eastAsia="Batang" w:hAnsiTheme="minorHAnsi" w:cstheme="minorHAnsi"/>
          <w:i/>
          <w:iCs/>
          <w:sz w:val="22"/>
          <w:szCs w:val="22"/>
        </w:rPr>
        <w:t xml:space="preserve"> la </w:t>
      </w:r>
      <w:r w:rsidR="009B0740" w:rsidRPr="009B0740">
        <w:rPr>
          <w:rFonts w:asciiTheme="minorHAnsi" w:eastAsia="Batang" w:hAnsiTheme="minorHAnsi" w:cstheme="minorHAnsi"/>
          <w:i/>
          <w:iCs/>
          <w:sz w:val="22"/>
          <w:szCs w:val="22"/>
        </w:rPr>
        <w:t xml:space="preserve">prórroga en los contratos que actualmente se tienen vigentes </w:t>
      </w:r>
      <w:r w:rsidR="006E78A5" w:rsidRPr="009B0740">
        <w:rPr>
          <w:rFonts w:asciiTheme="minorHAnsi" w:eastAsia="Batang" w:hAnsiTheme="minorHAnsi" w:cstheme="minorHAnsi"/>
          <w:i/>
          <w:iCs/>
          <w:sz w:val="22"/>
          <w:szCs w:val="22"/>
        </w:rPr>
        <w:t xml:space="preserve">de los servicios </w:t>
      </w:r>
      <w:r w:rsidR="005449FC">
        <w:rPr>
          <w:rFonts w:asciiTheme="minorHAnsi" w:eastAsia="Batang" w:hAnsiTheme="minorHAnsi" w:cstheme="minorHAnsi"/>
          <w:i/>
          <w:iCs/>
          <w:sz w:val="22"/>
          <w:szCs w:val="22"/>
        </w:rPr>
        <w:t>y adquisición de materiales que</w:t>
      </w:r>
      <w:r w:rsidR="006A4144">
        <w:rPr>
          <w:rFonts w:asciiTheme="minorHAnsi" w:eastAsia="Batang" w:hAnsiTheme="minorHAnsi" w:cstheme="minorHAnsi"/>
          <w:i/>
          <w:iCs/>
          <w:sz w:val="22"/>
          <w:szCs w:val="22"/>
        </w:rPr>
        <w:t xml:space="preserve"> se </w:t>
      </w:r>
      <w:r w:rsidR="005449FC">
        <w:rPr>
          <w:rFonts w:asciiTheme="minorHAnsi" w:eastAsia="Batang" w:hAnsiTheme="minorHAnsi" w:cstheme="minorHAnsi"/>
          <w:i/>
          <w:iCs/>
          <w:sz w:val="22"/>
          <w:szCs w:val="22"/>
        </w:rPr>
        <w:t>relacionan</w:t>
      </w:r>
      <w:r w:rsidR="006A4144">
        <w:rPr>
          <w:rFonts w:asciiTheme="minorHAnsi" w:eastAsia="Batang" w:hAnsiTheme="minorHAnsi" w:cstheme="minorHAnsi"/>
          <w:i/>
          <w:iCs/>
          <w:sz w:val="22"/>
          <w:szCs w:val="22"/>
        </w:rPr>
        <w:t xml:space="preserve"> en </w:t>
      </w:r>
      <w:r w:rsidR="005449FC">
        <w:rPr>
          <w:rFonts w:asciiTheme="minorHAnsi" w:eastAsia="Batang" w:hAnsiTheme="minorHAnsi" w:cstheme="minorHAnsi"/>
          <w:i/>
          <w:iCs/>
          <w:sz w:val="22"/>
          <w:szCs w:val="22"/>
        </w:rPr>
        <w:t xml:space="preserve">el oficio de cuenta, así como de la temporalidad que </w:t>
      </w:r>
      <w:r w:rsidR="00B6088E">
        <w:rPr>
          <w:rFonts w:asciiTheme="minorHAnsi" w:eastAsia="Batang" w:hAnsiTheme="minorHAnsi" w:cstheme="minorHAnsi"/>
          <w:i/>
          <w:iCs/>
          <w:sz w:val="22"/>
          <w:szCs w:val="22"/>
        </w:rPr>
        <w:t xml:space="preserve">en el mismo </w:t>
      </w:r>
      <w:r w:rsidR="005449FC">
        <w:rPr>
          <w:rFonts w:asciiTheme="minorHAnsi" w:eastAsia="Batang" w:hAnsiTheme="minorHAnsi" w:cstheme="minorHAnsi"/>
          <w:i/>
          <w:iCs/>
          <w:sz w:val="22"/>
          <w:szCs w:val="22"/>
        </w:rPr>
        <w:t xml:space="preserve">se precisa, </w:t>
      </w:r>
      <w:r w:rsidR="006E78A5" w:rsidRPr="009B0740">
        <w:rPr>
          <w:rFonts w:asciiTheme="minorHAnsi" w:eastAsia="Batang" w:hAnsiTheme="minorHAnsi" w:cstheme="minorHAnsi"/>
          <w:i/>
          <w:iCs/>
          <w:sz w:val="22"/>
          <w:szCs w:val="22"/>
        </w:rPr>
        <w:t xml:space="preserve">en tanto se desarrollan los procedimientos de </w:t>
      </w:r>
      <w:r w:rsidR="009B0740" w:rsidRPr="009B0740">
        <w:rPr>
          <w:rFonts w:asciiTheme="minorHAnsi" w:eastAsia="Batang" w:hAnsiTheme="minorHAnsi" w:cstheme="minorHAnsi"/>
          <w:i/>
          <w:iCs/>
          <w:sz w:val="22"/>
          <w:szCs w:val="22"/>
        </w:rPr>
        <w:t xml:space="preserve">adjudicación </w:t>
      </w:r>
      <w:r w:rsidR="006E78A5" w:rsidRPr="009B0740">
        <w:rPr>
          <w:rFonts w:asciiTheme="minorHAnsi" w:eastAsia="Batang" w:hAnsiTheme="minorHAnsi" w:cstheme="minorHAnsi"/>
          <w:i/>
          <w:iCs/>
          <w:sz w:val="22"/>
          <w:szCs w:val="22"/>
        </w:rPr>
        <w:t xml:space="preserve">respectivos, instruyéndose para tal efecto al Director de Recursos Humanos y Materiales de la Secretaría Ejecutiva, quien deberá cuidar que la </w:t>
      </w:r>
      <w:r w:rsidR="005449FC">
        <w:rPr>
          <w:rFonts w:asciiTheme="minorHAnsi" w:eastAsia="Batang" w:hAnsiTheme="minorHAnsi" w:cstheme="minorHAnsi"/>
          <w:i/>
          <w:iCs/>
          <w:sz w:val="22"/>
          <w:szCs w:val="22"/>
        </w:rPr>
        <w:t xml:space="preserve">prórroga en la </w:t>
      </w:r>
      <w:r w:rsidR="006E78A5" w:rsidRPr="009B0740">
        <w:rPr>
          <w:rFonts w:asciiTheme="minorHAnsi" w:eastAsia="Batang" w:hAnsiTheme="minorHAnsi" w:cstheme="minorHAnsi"/>
          <w:i/>
          <w:iCs/>
          <w:sz w:val="22"/>
          <w:szCs w:val="22"/>
        </w:rPr>
        <w:t xml:space="preserve">contratación para la prestación de estos servicios </w:t>
      </w:r>
      <w:r w:rsidR="005449FC">
        <w:rPr>
          <w:rFonts w:asciiTheme="minorHAnsi" w:eastAsia="Batang" w:hAnsiTheme="minorHAnsi" w:cstheme="minorHAnsi"/>
          <w:i/>
          <w:iCs/>
          <w:sz w:val="22"/>
          <w:szCs w:val="22"/>
        </w:rPr>
        <w:t xml:space="preserve">y provisión de materiales </w:t>
      </w:r>
      <w:r w:rsidR="006E78A5" w:rsidRPr="009B0740">
        <w:rPr>
          <w:rFonts w:asciiTheme="minorHAnsi" w:eastAsia="Batang" w:hAnsiTheme="minorHAnsi" w:cstheme="minorHAnsi"/>
          <w:i/>
          <w:iCs/>
          <w:sz w:val="22"/>
          <w:szCs w:val="22"/>
        </w:rPr>
        <w:t>sea en las mejores condiciones para el Poder Judicial del Estado. Comuníquese al Director de Recursos Humanos y Materiales esta determinación para su ejecución</w:t>
      </w:r>
      <w:r w:rsidR="005449FC">
        <w:rPr>
          <w:rFonts w:asciiTheme="minorHAnsi" w:eastAsia="Batang" w:hAnsiTheme="minorHAnsi" w:cstheme="minorHAnsi"/>
          <w:i/>
          <w:iCs/>
          <w:sz w:val="22"/>
          <w:szCs w:val="22"/>
        </w:rPr>
        <w:t>; asimismo, en vía de reiteración</w:t>
      </w:r>
      <w:r w:rsidR="006E78A5" w:rsidRPr="009B0740">
        <w:rPr>
          <w:rFonts w:asciiTheme="minorHAnsi" w:eastAsia="Batang" w:hAnsiTheme="minorHAnsi" w:cstheme="minorHAnsi"/>
          <w:i/>
          <w:iCs/>
          <w:sz w:val="22"/>
          <w:szCs w:val="22"/>
        </w:rPr>
        <w:t xml:space="preserve"> al Contralor y Tesorero del Poder Judicial del Estado</w:t>
      </w:r>
      <w:r w:rsidR="005449FC">
        <w:rPr>
          <w:rFonts w:asciiTheme="minorHAnsi" w:eastAsia="Batang" w:hAnsiTheme="minorHAnsi" w:cstheme="minorHAnsi"/>
          <w:i/>
          <w:iCs/>
          <w:sz w:val="22"/>
          <w:szCs w:val="22"/>
        </w:rPr>
        <w:t>,</w:t>
      </w:r>
      <w:r w:rsidR="006E78A5" w:rsidRPr="009B0740">
        <w:rPr>
          <w:rFonts w:asciiTheme="minorHAnsi" w:eastAsia="Batang" w:hAnsiTheme="minorHAnsi" w:cstheme="minorHAnsi"/>
          <w:i/>
          <w:iCs/>
          <w:sz w:val="22"/>
          <w:szCs w:val="22"/>
        </w:rPr>
        <w:t xml:space="preserve"> para los efectos administrativos y legales a que haya lugar</w:t>
      </w:r>
      <w:r w:rsidR="006E78A5" w:rsidRPr="006E78A5">
        <w:rPr>
          <w:rFonts w:asciiTheme="minorHAnsi" w:eastAsia="Batang" w:hAnsiTheme="minorHAnsi" w:cstheme="minorHAnsi"/>
          <w:sz w:val="22"/>
          <w:szCs w:val="22"/>
        </w:rPr>
        <w:t xml:space="preserve">. </w:t>
      </w:r>
      <w:r w:rsidR="006E78A5" w:rsidRPr="00BA5C7E">
        <w:rPr>
          <w:rFonts w:asciiTheme="minorHAnsi" w:eastAsia="Batang" w:hAnsiTheme="minorHAnsi" w:cstheme="minorHAnsi"/>
          <w:sz w:val="22"/>
          <w:szCs w:val="22"/>
          <w:u w:val="single"/>
        </w:rPr>
        <w:t>APROBADO POR</w:t>
      </w:r>
      <w:r w:rsidR="00B170AF" w:rsidRPr="00BA5C7E">
        <w:rPr>
          <w:rFonts w:asciiTheme="minorHAnsi" w:eastAsia="Batang" w:hAnsiTheme="minorHAnsi" w:cstheme="minorHAnsi"/>
          <w:sz w:val="22"/>
          <w:szCs w:val="22"/>
          <w:u w:val="single"/>
        </w:rPr>
        <w:t xml:space="preserve"> </w:t>
      </w:r>
      <w:r w:rsidR="00BA5C7E" w:rsidRPr="00BA5C7E">
        <w:rPr>
          <w:rFonts w:asciiTheme="minorHAnsi" w:eastAsia="Batang" w:hAnsiTheme="minorHAnsi" w:cstheme="minorHAnsi"/>
          <w:sz w:val="22"/>
          <w:szCs w:val="22"/>
          <w:u w:val="single"/>
        </w:rPr>
        <w:t>UNANIMIDAD</w:t>
      </w:r>
      <w:r w:rsidR="00B170AF" w:rsidRPr="00BA5C7E">
        <w:rPr>
          <w:rFonts w:asciiTheme="minorHAnsi" w:eastAsia="Batang" w:hAnsiTheme="minorHAnsi" w:cstheme="minorHAnsi"/>
          <w:sz w:val="22"/>
          <w:szCs w:val="22"/>
          <w:u w:val="single"/>
        </w:rPr>
        <w:t xml:space="preserve"> </w:t>
      </w:r>
      <w:r w:rsidR="006E78A5" w:rsidRPr="00BA5C7E">
        <w:rPr>
          <w:rFonts w:asciiTheme="minorHAnsi" w:eastAsia="Batang" w:hAnsiTheme="minorHAnsi" w:cstheme="minorHAnsi"/>
          <w:sz w:val="22"/>
          <w:szCs w:val="22"/>
          <w:u w:val="single"/>
        </w:rPr>
        <w:t xml:space="preserve">DE </w:t>
      </w:r>
      <w:proofErr w:type="gramStart"/>
      <w:r w:rsidR="006E78A5" w:rsidRPr="00BA5C7E">
        <w:rPr>
          <w:rFonts w:asciiTheme="minorHAnsi" w:eastAsia="Batang" w:hAnsiTheme="minorHAnsi" w:cstheme="minorHAnsi"/>
          <w:sz w:val="22"/>
          <w:szCs w:val="22"/>
          <w:u w:val="single"/>
        </w:rPr>
        <w:t>VOTOS</w:t>
      </w:r>
      <w:r w:rsidR="006E78A5" w:rsidRPr="005449FC">
        <w:rPr>
          <w:rFonts w:asciiTheme="minorHAnsi" w:eastAsia="Batang" w:hAnsiTheme="minorHAnsi" w:cstheme="minorHAnsi"/>
          <w:sz w:val="22"/>
          <w:szCs w:val="22"/>
        </w:rPr>
        <w:t>.</w:t>
      </w:r>
      <w:r w:rsidR="006A2460">
        <w:rPr>
          <w:rFonts w:asciiTheme="minorHAnsi" w:eastAsia="Batang" w:hAnsiTheme="minorHAnsi" w:cstheme="minorHAnsi"/>
          <w:sz w:val="22"/>
          <w:szCs w:val="22"/>
        </w:rPr>
        <w:t>-</w:t>
      </w:r>
      <w:proofErr w:type="gramEnd"/>
      <w:r w:rsidR="006A2460">
        <w:rPr>
          <w:rFonts w:asciiTheme="minorHAnsi" w:eastAsia="Batang" w:hAnsiTheme="minorHAnsi" w:cstheme="minorHAnsi"/>
          <w:sz w:val="22"/>
          <w:szCs w:val="22"/>
        </w:rPr>
        <w:t xml:space="preserve"> - </w:t>
      </w:r>
      <w:r w:rsidR="00BA5C7E">
        <w:rPr>
          <w:rFonts w:asciiTheme="minorHAnsi" w:eastAsia="Batang" w:hAnsiTheme="minorHAnsi" w:cstheme="minorHAnsi"/>
          <w:sz w:val="22"/>
          <w:szCs w:val="22"/>
        </w:rPr>
        <w:t xml:space="preserve">- - - - - - - - - - - - </w:t>
      </w:r>
    </w:p>
    <w:p w14:paraId="5675C7D5" w14:textId="08D4F423" w:rsidR="005449FC" w:rsidRDefault="005449FC" w:rsidP="005449FC">
      <w:pPr>
        <w:pStyle w:val="NormalWeb"/>
        <w:spacing w:before="0" w:beforeAutospacing="0" w:after="0" w:afterAutospacing="0" w:line="480" w:lineRule="auto"/>
        <w:ind w:firstLine="708"/>
        <w:jc w:val="both"/>
        <w:rPr>
          <w:rFonts w:ascii="Calibri" w:hAnsi="Calibri" w:cs="Calibri"/>
          <w:b/>
          <w:bCs/>
          <w:color w:val="000000" w:themeColor="text1"/>
          <w:sz w:val="22"/>
          <w:szCs w:val="22"/>
        </w:rPr>
      </w:pPr>
      <w:r w:rsidRPr="00DB4F65">
        <w:rPr>
          <w:rFonts w:asciiTheme="minorHAnsi" w:hAnsiTheme="minorHAnsi" w:cstheme="minorHAnsi"/>
          <w:b/>
          <w:bCs/>
        </w:rPr>
        <w:t xml:space="preserve">ACUERDO </w:t>
      </w:r>
      <w:r>
        <w:rPr>
          <w:rFonts w:asciiTheme="minorHAnsi" w:hAnsiTheme="minorHAnsi" w:cstheme="minorHAnsi"/>
          <w:b/>
          <w:bCs/>
        </w:rPr>
        <w:t>V</w:t>
      </w:r>
      <w:r w:rsidRPr="00DB4F65">
        <w:rPr>
          <w:rFonts w:asciiTheme="minorHAnsi" w:hAnsiTheme="minorHAnsi" w:cstheme="minorHAnsi"/>
          <w:b/>
          <w:bCs/>
        </w:rPr>
        <w:t>/</w:t>
      </w:r>
      <w:r>
        <w:rPr>
          <w:rFonts w:asciiTheme="minorHAnsi" w:hAnsiTheme="minorHAnsi" w:cstheme="minorHAnsi"/>
          <w:b/>
          <w:bCs/>
        </w:rPr>
        <w:t>08</w:t>
      </w:r>
      <w:r w:rsidRPr="00DB4F65">
        <w:rPr>
          <w:rFonts w:asciiTheme="minorHAnsi" w:hAnsiTheme="minorHAnsi" w:cstheme="minorHAnsi"/>
          <w:b/>
          <w:bCs/>
        </w:rPr>
        <w:t>/202</w:t>
      </w:r>
      <w:r>
        <w:rPr>
          <w:rFonts w:asciiTheme="minorHAnsi" w:hAnsiTheme="minorHAnsi" w:cstheme="minorHAnsi"/>
          <w:b/>
          <w:bCs/>
        </w:rPr>
        <w:t>1</w:t>
      </w:r>
      <w:r w:rsidRPr="00DB4F65">
        <w:rPr>
          <w:rFonts w:asciiTheme="minorHAnsi" w:hAnsiTheme="minorHAnsi" w:cstheme="minorHAnsi"/>
          <w:b/>
          <w:bCs/>
        </w:rPr>
        <w:t xml:space="preserve">. </w:t>
      </w:r>
      <w:r w:rsidRPr="005449FC">
        <w:rPr>
          <w:rFonts w:ascii="Calibri" w:hAnsi="Calibri" w:cs="Calibri"/>
          <w:b/>
          <w:bCs/>
          <w:color w:val="000000" w:themeColor="text1"/>
          <w:sz w:val="22"/>
          <w:szCs w:val="22"/>
        </w:rPr>
        <w:t>Escrito de fecha veintiuno de enero de dos mil veintiuno, signado por la directora general de la empresa AR comercializadora</w:t>
      </w:r>
      <w:r w:rsidRPr="006C0E65">
        <w:rPr>
          <w:rFonts w:ascii="Calibri" w:hAnsi="Calibri" w:cs="Calibri"/>
          <w:b/>
          <w:bCs/>
          <w:color w:val="000000" w:themeColor="text1"/>
          <w:sz w:val="22"/>
          <w:szCs w:val="22"/>
        </w:rPr>
        <w:t>.</w:t>
      </w:r>
      <w:r>
        <w:rPr>
          <w:rFonts w:ascii="Calibri" w:hAnsi="Calibri" w:cs="Calibri"/>
          <w:b/>
          <w:bCs/>
          <w:color w:val="000000" w:themeColor="text1"/>
          <w:sz w:val="22"/>
          <w:szCs w:val="22"/>
        </w:rPr>
        <w:t xml:space="preserve"> - - - - </w:t>
      </w:r>
    </w:p>
    <w:p w14:paraId="709053C7" w14:textId="3D5747B6" w:rsidR="005449FC" w:rsidRPr="003570C9" w:rsidRDefault="005449FC" w:rsidP="005449FC">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8A4BBD">
        <w:rPr>
          <w:rFonts w:ascii="Calibri" w:hAnsi="Calibri" w:cs="Calibri"/>
          <w:i/>
          <w:iCs/>
          <w:color w:val="000000" w:themeColor="text1"/>
          <w:sz w:val="22"/>
          <w:szCs w:val="22"/>
        </w:rPr>
        <w:lastRenderedPageBreak/>
        <w:t xml:space="preserve">Dada cuenta con el </w:t>
      </w:r>
      <w:r>
        <w:rPr>
          <w:rFonts w:ascii="Calibri" w:hAnsi="Calibri" w:cs="Calibri"/>
          <w:i/>
          <w:iCs/>
          <w:color w:val="000000" w:themeColor="text1"/>
          <w:sz w:val="22"/>
          <w:szCs w:val="22"/>
        </w:rPr>
        <w:t>escrito</w:t>
      </w:r>
      <w:r w:rsidRPr="008A4BBD">
        <w:rPr>
          <w:rFonts w:ascii="Calibri" w:hAnsi="Calibri" w:cs="Calibri"/>
          <w:i/>
          <w:iCs/>
          <w:color w:val="000000" w:themeColor="text1"/>
          <w:sz w:val="22"/>
          <w:szCs w:val="22"/>
        </w:rPr>
        <w:t xml:space="preserve"> de fecha </w:t>
      </w:r>
      <w:r>
        <w:rPr>
          <w:rFonts w:ascii="Calibri" w:hAnsi="Calibri" w:cs="Calibri"/>
          <w:i/>
          <w:iCs/>
          <w:color w:val="000000" w:themeColor="text1"/>
          <w:sz w:val="22"/>
          <w:szCs w:val="22"/>
        </w:rPr>
        <w:t>veintiuno d</w:t>
      </w:r>
      <w:r w:rsidRPr="008A4BBD">
        <w:rPr>
          <w:rFonts w:ascii="Calibri" w:hAnsi="Calibri" w:cs="Calibri"/>
          <w:i/>
          <w:iCs/>
          <w:color w:val="000000" w:themeColor="text1"/>
          <w:sz w:val="22"/>
          <w:szCs w:val="22"/>
        </w:rPr>
        <w:t xml:space="preserve">e </w:t>
      </w:r>
      <w:r>
        <w:rPr>
          <w:rFonts w:ascii="Calibri" w:hAnsi="Calibri" w:cs="Calibri"/>
          <w:i/>
          <w:iCs/>
          <w:color w:val="000000" w:themeColor="text1"/>
          <w:sz w:val="22"/>
          <w:szCs w:val="22"/>
        </w:rPr>
        <w:t>enero</w:t>
      </w:r>
      <w:r w:rsidRPr="008A4BBD">
        <w:rPr>
          <w:rFonts w:ascii="Calibri" w:hAnsi="Calibri" w:cs="Calibri"/>
          <w:i/>
          <w:iCs/>
          <w:color w:val="000000" w:themeColor="text1"/>
          <w:sz w:val="22"/>
          <w:szCs w:val="22"/>
        </w:rPr>
        <w:t xml:space="preserve"> de dos mil veint</w:t>
      </w:r>
      <w:r>
        <w:rPr>
          <w:rFonts w:ascii="Calibri" w:hAnsi="Calibri" w:cs="Calibri"/>
          <w:i/>
          <w:iCs/>
          <w:color w:val="000000" w:themeColor="text1"/>
          <w:sz w:val="22"/>
          <w:szCs w:val="22"/>
        </w:rPr>
        <w:t>iuno</w:t>
      </w:r>
      <w:r w:rsidRPr="008A4BBD">
        <w:rPr>
          <w:rFonts w:ascii="Calibri" w:hAnsi="Calibri" w:cs="Calibri"/>
          <w:i/>
          <w:iCs/>
          <w:color w:val="000000" w:themeColor="text1"/>
          <w:sz w:val="22"/>
          <w:szCs w:val="22"/>
        </w:rPr>
        <w:t xml:space="preserve">, suscrito por </w:t>
      </w:r>
      <w:r>
        <w:rPr>
          <w:rFonts w:ascii="Calibri" w:hAnsi="Calibri" w:cs="Calibri"/>
          <w:i/>
          <w:iCs/>
          <w:color w:val="000000" w:themeColor="text1"/>
          <w:sz w:val="22"/>
          <w:szCs w:val="22"/>
        </w:rPr>
        <w:t>la</w:t>
      </w:r>
      <w:r w:rsidRPr="008A4BBD">
        <w:rPr>
          <w:rFonts w:ascii="Calibri" w:hAnsi="Calibri" w:cs="Calibri"/>
          <w:i/>
          <w:iCs/>
          <w:color w:val="000000" w:themeColor="text1"/>
          <w:sz w:val="22"/>
          <w:szCs w:val="22"/>
        </w:rPr>
        <w:t xml:space="preserve"> </w:t>
      </w:r>
      <w:r>
        <w:rPr>
          <w:rFonts w:ascii="Calibri" w:hAnsi="Calibri" w:cs="Calibri"/>
          <w:i/>
          <w:iCs/>
          <w:color w:val="000000" w:themeColor="text1"/>
          <w:sz w:val="22"/>
          <w:szCs w:val="22"/>
        </w:rPr>
        <w:t>d</w:t>
      </w:r>
      <w:r w:rsidRPr="008A4BBD">
        <w:rPr>
          <w:rFonts w:ascii="Calibri" w:hAnsi="Calibri" w:cs="Calibri"/>
          <w:i/>
          <w:iCs/>
          <w:color w:val="000000" w:themeColor="text1"/>
          <w:sz w:val="22"/>
          <w:szCs w:val="22"/>
        </w:rPr>
        <w:t>irector</w:t>
      </w:r>
      <w:r>
        <w:rPr>
          <w:rFonts w:ascii="Calibri" w:hAnsi="Calibri" w:cs="Calibri"/>
          <w:i/>
          <w:iCs/>
          <w:color w:val="000000" w:themeColor="text1"/>
          <w:sz w:val="22"/>
          <w:szCs w:val="22"/>
        </w:rPr>
        <w:t xml:space="preserve">a general de la empresa AR Comercializadora, Aurelia Ramírez </w:t>
      </w:r>
      <w:proofErr w:type="spellStart"/>
      <w:r>
        <w:rPr>
          <w:rFonts w:ascii="Calibri" w:hAnsi="Calibri" w:cs="Calibri"/>
          <w:i/>
          <w:iCs/>
          <w:color w:val="000000" w:themeColor="text1"/>
          <w:sz w:val="22"/>
          <w:szCs w:val="22"/>
        </w:rPr>
        <w:t>Gordian</w:t>
      </w:r>
      <w:proofErr w:type="spellEnd"/>
      <w:r>
        <w:rPr>
          <w:rFonts w:ascii="Calibri" w:hAnsi="Calibri" w:cs="Calibri"/>
          <w:i/>
          <w:iCs/>
          <w:color w:val="000000" w:themeColor="text1"/>
          <w:sz w:val="22"/>
          <w:szCs w:val="22"/>
        </w:rPr>
        <w:t xml:space="preserve">, mediante el cual presenta propuesta económica de incremento en el monto de pago mensual del contrato de prestación de servicios de limpieza y jardinería en la sede de Ciudad Judicial, en atención a la referencia verbal que se le hizo </w:t>
      </w:r>
      <w:r w:rsidR="00AC58A5">
        <w:rPr>
          <w:rFonts w:ascii="Calibri" w:hAnsi="Calibri" w:cs="Calibri"/>
          <w:i/>
          <w:iCs/>
          <w:color w:val="000000" w:themeColor="text1"/>
          <w:sz w:val="22"/>
          <w:szCs w:val="22"/>
        </w:rPr>
        <w:t>acerca</w:t>
      </w:r>
      <w:r>
        <w:rPr>
          <w:rFonts w:ascii="Calibri" w:hAnsi="Calibri" w:cs="Calibri"/>
          <w:i/>
          <w:iCs/>
          <w:color w:val="000000" w:themeColor="text1"/>
          <w:sz w:val="22"/>
          <w:szCs w:val="22"/>
        </w:rPr>
        <w:t xml:space="preserve"> de</w:t>
      </w:r>
      <w:r w:rsidR="00AC58A5">
        <w:rPr>
          <w:rFonts w:ascii="Calibri" w:hAnsi="Calibri" w:cs="Calibri"/>
          <w:i/>
          <w:iCs/>
          <w:color w:val="000000" w:themeColor="text1"/>
          <w:sz w:val="22"/>
          <w:szCs w:val="22"/>
        </w:rPr>
        <w:t>l</w:t>
      </w:r>
      <w:r>
        <w:rPr>
          <w:rFonts w:ascii="Calibri" w:hAnsi="Calibri" w:cs="Calibri"/>
          <w:i/>
          <w:iCs/>
          <w:color w:val="000000" w:themeColor="text1"/>
          <w:sz w:val="22"/>
          <w:szCs w:val="22"/>
        </w:rPr>
        <w:t xml:space="preserve"> incremento de aproximadamente cuatro mil metros cuadrados de área para realizar el aseo; al respecto, analizada la propuesta presentada, con fundamento en los artículos 85, de la Constitución Política del Estado; 61 y 68, fracción XIX, de la Ley Orgánica del Poder Judicial del Estado; 9, </w:t>
      </w:r>
      <w:r w:rsidRPr="005143B2">
        <w:rPr>
          <w:rFonts w:ascii="Calibri" w:hAnsi="Calibri" w:cs="Calibri"/>
          <w:i/>
          <w:iCs/>
          <w:sz w:val="22"/>
          <w:szCs w:val="22"/>
        </w:rPr>
        <w:t xml:space="preserve">fracciones XV y XVII, del Reglamento del Consejo de la Judicatura del Estado, este cuerpo colegiado determina </w:t>
      </w:r>
      <w:r w:rsidR="00BA5C7E" w:rsidRPr="005143B2">
        <w:rPr>
          <w:rFonts w:ascii="Calibri" w:hAnsi="Calibri" w:cs="Calibri"/>
          <w:i/>
          <w:iCs/>
          <w:sz w:val="22"/>
          <w:szCs w:val="22"/>
        </w:rPr>
        <w:t>autorizar el incremento por el servicio de limpieza al área mencionada</w:t>
      </w:r>
      <w:r w:rsidR="005143B2" w:rsidRPr="005143B2">
        <w:rPr>
          <w:rFonts w:ascii="Calibri" w:hAnsi="Calibri" w:cs="Calibri"/>
          <w:i/>
          <w:iCs/>
          <w:sz w:val="22"/>
          <w:szCs w:val="22"/>
        </w:rPr>
        <w:t>,</w:t>
      </w:r>
      <w:r w:rsidR="00CF07A8" w:rsidRPr="005143B2">
        <w:rPr>
          <w:rFonts w:ascii="Calibri" w:hAnsi="Calibri" w:cs="Calibri"/>
          <w:i/>
          <w:iCs/>
          <w:sz w:val="22"/>
          <w:szCs w:val="22"/>
        </w:rPr>
        <w:t xml:space="preserve"> </w:t>
      </w:r>
      <w:r w:rsidR="005143B2" w:rsidRPr="005143B2">
        <w:rPr>
          <w:rFonts w:ascii="Calibri" w:hAnsi="Calibri" w:cs="Calibri"/>
          <w:i/>
          <w:iCs/>
          <w:sz w:val="22"/>
          <w:szCs w:val="22"/>
        </w:rPr>
        <w:t xml:space="preserve">a partir del uno de marzo de dos mil veintiuno, hasta </w:t>
      </w:r>
      <w:r w:rsidR="00CF07A8" w:rsidRPr="005143B2">
        <w:rPr>
          <w:rFonts w:ascii="Calibri" w:hAnsi="Calibri" w:cs="Calibri"/>
          <w:i/>
          <w:iCs/>
          <w:sz w:val="22"/>
          <w:szCs w:val="22"/>
        </w:rPr>
        <w:t xml:space="preserve">por </w:t>
      </w:r>
      <w:r w:rsidR="005143B2" w:rsidRPr="005143B2">
        <w:rPr>
          <w:rFonts w:ascii="Calibri" w:hAnsi="Calibri" w:cs="Calibri"/>
          <w:i/>
          <w:iCs/>
          <w:sz w:val="22"/>
          <w:szCs w:val="22"/>
        </w:rPr>
        <w:t xml:space="preserve">el límite de </w:t>
      </w:r>
      <w:r w:rsidR="00CF07A8" w:rsidRPr="005143B2">
        <w:rPr>
          <w:rFonts w:ascii="Calibri" w:hAnsi="Calibri" w:cs="Calibri"/>
          <w:i/>
          <w:iCs/>
          <w:sz w:val="22"/>
          <w:szCs w:val="22"/>
        </w:rPr>
        <w:t xml:space="preserve">la prórroga </w:t>
      </w:r>
      <w:r w:rsidR="005143B2">
        <w:rPr>
          <w:rFonts w:ascii="Calibri" w:hAnsi="Calibri" w:cs="Calibri"/>
          <w:i/>
          <w:iCs/>
          <w:sz w:val="22"/>
          <w:szCs w:val="22"/>
        </w:rPr>
        <w:t>de contrato a</w:t>
      </w:r>
      <w:r w:rsidR="00CF07A8" w:rsidRPr="005143B2">
        <w:rPr>
          <w:rFonts w:ascii="Calibri" w:hAnsi="Calibri" w:cs="Calibri"/>
          <w:i/>
          <w:iCs/>
          <w:sz w:val="22"/>
          <w:szCs w:val="22"/>
        </w:rPr>
        <w:t xml:space="preserve">utorizada </w:t>
      </w:r>
      <w:r w:rsidR="005143B2" w:rsidRPr="005143B2">
        <w:rPr>
          <w:rFonts w:ascii="Calibri" w:hAnsi="Calibri" w:cs="Calibri"/>
          <w:i/>
          <w:iCs/>
          <w:sz w:val="22"/>
          <w:szCs w:val="22"/>
        </w:rPr>
        <w:t xml:space="preserve">en acuerdo que antecede. </w:t>
      </w:r>
      <w:r w:rsidRPr="005143B2">
        <w:rPr>
          <w:rFonts w:asciiTheme="minorHAnsi" w:hAnsiTheme="minorHAnsi" w:cstheme="minorHAnsi"/>
          <w:i/>
          <w:iCs/>
          <w:sz w:val="22"/>
          <w:szCs w:val="22"/>
        </w:rPr>
        <w:t xml:space="preserve">Comuníquese el presente acuerdo al Director de Recursos Humanos y Materiales de la Secretaría Ejecutiva, para su conocimiento y efectos </w:t>
      </w:r>
      <w:r>
        <w:rPr>
          <w:rFonts w:asciiTheme="minorHAnsi" w:hAnsiTheme="minorHAnsi" w:cstheme="minorHAnsi"/>
          <w:i/>
          <w:iCs/>
          <w:sz w:val="22"/>
          <w:szCs w:val="22"/>
        </w:rPr>
        <w:t xml:space="preserve">correspondientes; </w:t>
      </w:r>
      <w:r w:rsidRPr="008A4BBD">
        <w:rPr>
          <w:rFonts w:asciiTheme="minorHAnsi" w:hAnsiTheme="minorHAnsi" w:cstheme="minorHAnsi"/>
          <w:i/>
          <w:iCs/>
          <w:sz w:val="22"/>
          <w:szCs w:val="22"/>
        </w:rPr>
        <w:t>asimismo, en vía de reiteración, al Contralor y Tesorero del Poder Judicial del Estado, para los efectos legales correspondientes.</w:t>
      </w:r>
      <w:r w:rsidR="005143B2">
        <w:rPr>
          <w:rFonts w:asciiTheme="minorHAnsi" w:hAnsiTheme="minorHAnsi" w:cstheme="minorHAnsi"/>
          <w:i/>
          <w:iCs/>
          <w:sz w:val="22"/>
          <w:szCs w:val="22"/>
        </w:rPr>
        <w:t xml:space="preserve"> </w:t>
      </w:r>
      <w:r w:rsidR="005143B2" w:rsidRPr="005143B2">
        <w:rPr>
          <w:rFonts w:asciiTheme="minorHAnsi" w:hAnsiTheme="minorHAnsi" w:cstheme="minorHAnsi"/>
          <w:sz w:val="22"/>
          <w:szCs w:val="22"/>
          <w:u w:val="single"/>
        </w:rPr>
        <w:t>APROBADO POR UNANIMIDAD DE VOTOS</w:t>
      </w:r>
      <w:r w:rsidRPr="003570C9">
        <w:rPr>
          <w:rFonts w:asciiTheme="minorHAnsi" w:hAnsiTheme="minorHAnsi" w:cstheme="minorHAnsi"/>
          <w:sz w:val="22"/>
          <w:szCs w:val="22"/>
        </w:rPr>
        <w:t xml:space="preserve">. - - - - - - - - - - - - - - </w:t>
      </w:r>
      <w:r w:rsidR="005143B2">
        <w:rPr>
          <w:rFonts w:asciiTheme="minorHAnsi" w:hAnsiTheme="minorHAnsi" w:cstheme="minorHAnsi"/>
          <w:sz w:val="22"/>
          <w:szCs w:val="22"/>
        </w:rPr>
        <w:t xml:space="preserve">- - - - - </w:t>
      </w:r>
    </w:p>
    <w:p w14:paraId="1A49E39C" w14:textId="082F7E5A" w:rsidR="001E5321" w:rsidRDefault="00B432AA" w:rsidP="005F37B8">
      <w:pPr>
        <w:shd w:val="clear" w:color="auto" w:fill="FFFFFF"/>
        <w:spacing w:after="0" w:line="480" w:lineRule="auto"/>
        <w:ind w:firstLine="708"/>
        <w:jc w:val="both"/>
        <w:rPr>
          <w:rFonts w:asciiTheme="minorHAnsi" w:hAnsiTheme="minorHAnsi" w:cstheme="minorHAnsi"/>
        </w:rPr>
      </w:pPr>
      <w:r>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iendo</w:t>
      </w:r>
      <w:r w:rsidR="00F42ACC">
        <w:rPr>
          <w:rFonts w:asciiTheme="minorHAnsi" w:hAnsiTheme="minorHAnsi" w:cstheme="minorHAnsi"/>
        </w:rPr>
        <w:t xml:space="preserve"> las </w:t>
      </w:r>
      <w:r w:rsidR="00CF07A8">
        <w:rPr>
          <w:rFonts w:asciiTheme="minorHAnsi" w:hAnsiTheme="minorHAnsi" w:cstheme="minorHAnsi"/>
        </w:rPr>
        <w:t>trece</w:t>
      </w:r>
      <w:r w:rsidR="00C1461A">
        <w:rPr>
          <w:rFonts w:asciiTheme="minorHAnsi" w:hAnsiTheme="minorHAnsi" w:cstheme="minorHAnsi"/>
        </w:rPr>
        <w:t xml:space="preserve"> </w:t>
      </w:r>
      <w:r w:rsidR="009B0740">
        <w:rPr>
          <w:rFonts w:asciiTheme="minorHAnsi" w:hAnsiTheme="minorHAnsi" w:cstheme="minorHAnsi"/>
        </w:rPr>
        <w:t xml:space="preserve">horas con </w:t>
      </w:r>
      <w:r w:rsidR="00CF07A8">
        <w:rPr>
          <w:rFonts w:asciiTheme="minorHAnsi" w:hAnsiTheme="minorHAnsi" w:cstheme="minorHAnsi"/>
        </w:rPr>
        <w:t>cincuenta</w:t>
      </w:r>
      <w:r w:rsidR="005449FC">
        <w:rPr>
          <w:rFonts w:asciiTheme="minorHAnsi" w:hAnsiTheme="minorHAnsi" w:cstheme="minorHAnsi"/>
        </w:rPr>
        <w:t xml:space="preserve"> </w:t>
      </w:r>
      <w:r w:rsidR="00FA0A85">
        <w:rPr>
          <w:rFonts w:asciiTheme="minorHAnsi" w:hAnsiTheme="minorHAnsi" w:cstheme="minorHAnsi"/>
        </w:rPr>
        <w:t xml:space="preserve">minutos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w:t>
      </w:r>
      <w:r w:rsidR="00424F39">
        <w:rPr>
          <w:rFonts w:asciiTheme="minorHAnsi" w:hAnsiTheme="minorHAnsi" w:cstheme="minorHAnsi"/>
        </w:rPr>
        <w:t>s</w:t>
      </w:r>
      <w:r w:rsidR="00933F97" w:rsidRPr="001237B2">
        <w:rPr>
          <w:rFonts w:asciiTheme="minorHAnsi" w:hAnsiTheme="minorHAnsi" w:cstheme="minorHAnsi"/>
        </w:rPr>
        <w:t xml:space="preserve">esión </w:t>
      </w:r>
      <w:r w:rsidR="00424F39">
        <w:rPr>
          <w:rFonts w:asciiTheme="minorHAnsi" w:hAnsiTheme="minorHAnsi" w:cstheme="minorHAnsi"/>
        </w:rPr>
        <w:t>e</w:t>
      </w:r>
      <w:r w:rsidR="00D22A15" w:rsidRPr="001237B2">
        <w:rPr>
          <w:rFonts w:asciiTheme="minorHAnsi" w:hAnsiTheme="minorHAnsi" w:cstheme="minorHAnsi"/>
        </w:rPr>
        <w:t>xtrao</w:t>
      </w:r>
      <w:r w:rsidR="00933F97" w:rsidRPr="001237B2">
        <w:rPr>
          <w:rFonts w:asciiTheme="minorHAnsi" w:hAnsiTheme="minorHAnsi" w:cstheme="minorHAnsi"/>
        </w:rPr>
        <w:t xml:space="preserve">rdinaria </w:t>
      </w:r>
      <w:r w:rsidR="00424F39">
        <w:rPr>
          <w:rFonts w:asciiTheme="minorHAnsi" w:hAnsiTheme="minorHAnsi" w:cstheme="minorHAnsi"/>
        </w:rPr>
        <w:t>p</w:t>
      </w:r>
      <w:r w:rsidR="00933F97" w:rsidRPr="001237B2">
        <w:rPr>
          <w:rFonts w:asciiTheme="minorHAnsi" w:hAnsiTheme="minorHAnsi" w:cstheme="minorHAnsi"/>
        </w:rPr>
        <w:t>rivada del Consejo de la Judicatura del Estado de Tlaxcala</w:t>
      </w:r>
      <w:r w:rsidR="004F273C">
        <w:rPr>
          <w:rFonts w:asciiTheme="minorHAnsi" w:hAnsiTheme="minorHAnsi" w:cstheme="minorHAnsi"/>
        </w:rPr>
        <w:t xml:space="preserve">, en funciones de Comité de Adquisiciones del </w:t>
      </w:r>
      <w:r w:rsidR="001D3951">
        <w:rPr>
          <w:rFonts w:asciiTheme="minorHAnsi" w:hAnsiTheme="minorHAnsi" w:cstheme="minorHAnsi"/>
        </w:rPr>
        <w:t>Consejo de la Judicatura del Estado de Tlaxcala</w:t>
      </w:r>
      <w:r w:rsidR="00933F97" w:rsidRPr="001237B2">
        <w:rPr>
          <w:rFonts w:asciiTheme="minorHAnsi" w:hAnsiTheme="minorHAnsi" w:cstheme="minorHAnsi"/>
        </w:rPr>
        <w:t>, levantándose la presente acta, que 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D30F5B">
        <w:rPr>
          <w:rFonts w:asciiTheme="minorHAnsi" w:hAnsiTheme="minorHAnsi" w:cstheme="minorHAnsi"/>
        </w:rPr>
        <w:t>-</w:t>
      </w:r>
      <w:r w:rsidR="00933F97" w:rsidRPr="001237B2">
        <w:rPr>
          <w:rFonts w:asciiTheme="minorHAnsi" w:hAnsiTheme="minorHAnsi" w:cstheme="minorHAnsi"/>
        </w:rPr>
        <w:t xml:space="preserve"> </w:t>
      </w:r>
      <w:r w:rsidR="00FA0A85">
        <w:rPr>
          <w:rFonts w:asciiTheme="minorHAnsi" w:hAnsiTheme="minorHAnsi" w:cstheme="minorHAnsi"/>
        </w:rPr>
        <w:t xml:space="preserve">- - - - - - - - - - - - - - - - - - - - - - - - - - - - - - - - - - - - - - - - - - - - - - - - - - </w:t>
      </w:r>
    </w:p>
    <w:p w14:paraId="6D6D0C90" w14:textId="77777777" w:rsidR="00424F39" w:rsidRPr="004F01ED" w:rsidRDefault="00424F39" w:rsidP="00424F39">
      <w:pPr>
        <w:shd w:val="clear" w:color="auto" w:fill="FFFFFF"/>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425"/>
        <w:gridCol w:w="3686"/>
      </w:tblGrid>
      <w:tr w:rsidR="004F01ED" w:rsidRPr="004F01ED" w14:paraId="39586030" w14:textId="77777777" w:rsidTr="00B84819">
        <w:tc>
          <w:tcPr>
            <w:tcW w:w="3681" w:type="dxa"/>
          </w:tcPr>
          <w:p w14:paraId="1FAD97F6"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61AB8C5C"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425" w:type="dxa"/>
          </w:tcPr>
          <w:p w14:paraId="0D349704" w14:textId="77777777" w:rsidR="004F01ED" w:rsidRPr="004F01ED" w:rsidRDefault="004F01ED" w:rsidP="00375963">
            <w:pPr>
              <w:spacing w:after="0"/>
              <w:jc w:val="both"/>
              <w:rPr>
                <w:rFonts w:asciiTheme="minorHAnsi" w:hAnsiTheme="minorHAnsi" w:cstheme="minorHAnsi"/>
              </w:rPr>
            </w:pPr>
          </w:p>
        </w:tc>
        <w:tc>
          <w:tcPr>
            <w:tcW w:w="3686" w:type="dxa"/>
          </w:tcPr>
          <w:p w14:paraId="35923604"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452F0ED2"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07DAD6C1" w14:textId="77777777" w:rsidTr="00B84819">
        <w:tc>
          <w:tcPr>
            <w:tcW w:w="7792" w:type="dxa"/>
            <w:gridSpan w:val="3"/>
          </w:tcPr>
          <w:p w14:paraId="4D95D360" w14:textId="3EF96A52" w:rsidR="007A49BE" w:rsidRPr="004F01ED" w:rsidRDefault="008A2A9D" w:rsidP="00424F39">
            <w:pPr>
              <w:spacing w:after="0"/>
              <w:rPr>
                <w:rFonts w:asciiTheme="minorHAnsi" w:hAnsiTheme="minorHAnsi" w:cstheme="minorHAnsi"/>
              </w:rPr>
            </w:pPr>
            <w:r>
              <w:rPr>
                <w:rFonts w:asciiTheme="minorHAnsi" w:hAnsiTheme="minorHAnsi" w:cstheme="minorHAnsi"/>
                <w:b/>
                <w:bCs/>
              </w:rPr>
              <w:t xml:space="preserve"> </w:t>
            </w:r>
          </w:p>
        </w:tc>
      </w:tr>
      <w:tr w:rsidR="004F01ED" w:rsidRPr="004F01ED" w14:paraId="03AA677A" w14:textId="77777777" w:rsidTr="00B84819">
        <w:trPr>
          <w:trHeight w:val="317"/>
        </w:trPr>
        <w:tc>
          <w:tcPr>
            <w:tcW w:w="3681" w:type="dxa"/>
          </w:tcPr>
          <w:p w14:paraId="50C1FEBE" w14:textId="5E286CAB" w:rsidR="00AB67A4" w:rsidRDefault="00AB67A4" w:rsidP="00375963">
            <w:pPr>
              <w:spacing w:after="0"/>
              <w:jc w:val="center"/>
              <w:rPr>
                <w:rFonts w:asciiTheme="minorHAnsi" w:hAnsiTheme="minorHAnsi" w:cstheme="minorHAnsi"/>
              </w:rPr>
            </w:pPr>
          </w:p>
          <w:p w14:paraId="4FDDB369" w14:textId="77777777" w:rsidR="003B7997" w:rsidRPr="004F01ED" w:rsidRDefault="003B7997" w:rsidP="00375963">
            <w:pPr>
              <w:spacing w:after="0"/>
              <w:jc w:val="center"/>
              <w:rPr>
                <w:rFonts w:asciiTheme="minorHAnsi" w:hAnsiTheme="minorHAnsi" w:cstheme="minorHAnsi"/>
              </w:rPr>
            </w:pPr>
          </w:p>
          <w:p w14:paraId="3E451A65"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7C1278B8" w14:textId="77777777" w:rsidR="004F01ED" w:rsidRPr="004F01ED" w:rsidRDefault="004F01ED" w:rsidP="004F6811">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425" w:type="dxa"/>
          </w:tcPr>
          <w:p w14:paraId="6BAE177D" w14:textId="77777777" w:rsidR="007A49BE" w:rsidRPr="004F01ED" w:rsidRDefault="007A49BE" w:rsidP="00375963">
            <w:pPr>
              <w:spacing w:after="0"/>
              <w:jc w:val="both"/>
              <w:rPr>
                <w:rFonts w:asciiTheme="minorHAnsi" w:hAnsiTheme="minorHAnsi" w:cstheme="minorHAnsi"/>
              </w:rPr>
            </w:pPr>
          </w:p>
        </w:tc>
        <w:tc>
          <w:tcPr>
            <w:tcW w:w="3686" w:type="dxa"/>
          </w:tcPr>
          <w:p w14:paraId="3F585AC4" w14:textId="0738B471" w:rsidR="00AB67A4" w:rsidRDefault="00AB67A4" w:rsidP="00375963">
            <w:pPr>
              <w:spacing w:after="0"/>
              <w:jc w:val="center"/>
              <w:rPr>
                <w:rFonts w:asciiTheme="minorHAnsi" w:hAnsiTheme="minorHAnsi" w:cstheme="minorHAnsi"/>
              </w:rPr>
            </w:pPr>
          </w:p>
          <w:p w14:paraId="256EF8BE" w14:textId="77777777" w:rsidR="003B7997" w:rsidRPr="001237B2" w:rsidRDefault="003B7997" w:rsidP="00375963">
            <w:pPr>
              <w:spacing w:after="0"/>
              <w:jc w:val="center"/>
              <w:rPr>
                <w:rFonts w:asciiTheme="minorHAnsi" w:hAnsiTheme="minorHAnsi" w:cstheme="minorHAnsi"/>
              </w:rPr>
            </w:pPr>
          </w:p>
          <w:p w14:paraId="638BFFA6"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573ABE7B" w14:textId="7BFB8E3C" w:rsidR="00AB67A4" w:rsidRPr="001237B2" w:rsidRDefault="004F01ED" w:rsidP="00B84819">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tc>
      </w:tr>
      <w:tr w:rsidR="00B84819" w:rsidRPr="004F01ED" w14:paraId="55320BCD" w14:textId="77777777" w:rsidTr="00B84819">
        <w:trPr>
          <w:trHeight w:val="317"/>
        </w:trPr>
        <w:tc>
          <w:tcPr>
            <w:tcW w:w="7792" w:type="dxa"/>
            <w:gridSpan w:val="3"/>
          </w:tcPr>
          <w:p w14:paraId="44142DE9" w14:textId="4D6AE4B5" w:rsidR="00B84819" w:rsidRPr="00B84819" w:rsidRDefault="00B84819" w:rsidP="00B84819">
            <w:pPr>
              <w:spacing w:after="0" w:line="240" w:lineRule="auto"/>
              <w:jc w:val="both"/>
              <w:rPr>
                <w:rFonts w:asciiTheme="minorHAnsi" w:hAnsiTheme="minorHAnsi" w:cstheme="minorHAnsi"/>
                <w:bCs/>
              </w:rPr>
            </w:pPr>
            <w:r w:rsidRPr="00B84819">
              <w:rPr>
                <w:rFonts w:asciiTheme="minorHAnsi" w:hAnsiTheme="minorHAnsi" w:cstheme="minorHAnsi"/>
                <w:bCs/>
              </w:rPr>
              <w:lastRenderedPageBreak/>
              <w:t xml:space="preserve">CONTINUACIÓN DEL </w:t>
            </w:r>
            <w:r w:rsidRPr="00B84819">
              <w:rPr>
                <w:rFonts w:asciiTheme="minorHAnsi" w:hAnsiTheme="minorHAnsi" w:cstheme="minorHAnsi"/>
                <w:bCs/>
              </w:rPr>
              <w:t>ACTA DE SESIÓN EXTRAORDINARIA PRIVADA DEL CONSEJO DE LA JUDICATURA DEL ESTADO DE TLAXCALA, EN FUNCIONES DE COMITÉ DE ADQUISICIONES, CELEBRADA A LAS TRECE HORAS DEL DÍA DIECIOCHO DE FEBRERO DEL AÑO DOS MIL VEINTIUNO, EN LA PRESIDENCIA DEL TRIBUNAL SUPERIOR DE JUSTICIA DEL ESTADO</w:t>
            </w:r>
            <w:r w:rsidRPr="00B84819">
              <w:rPr>
                <w:rFonts w:asciiTheme="minorHAnsi" w:hAnsiTheme="minorHAnsi" w:cstheme="minorHAnsi"/>
                <w:bCs/>
              </w:rPr>
              <w:t>,</w:t>
            </w:r>
            <w:r w:rsidRPr="00B84819">
              <w:rPr>
                <w:rFonts w:cs="Calibri"/>
                <w:bCs/>
              </w:rPr>
              <w:t xml:space="preserve"> </w:t>
            </w:r>
            <w:r w:rsidRPr="00B84819">
              <w:rPr>
                <w:rFonts w:cs="Calibri"/>
                <w:bCs/>
              </w:rPr>
              <w:t>CON SEDE EN PALACIO DE JUSTICIA, CIUDAD DE TLAXCALA, TLAX.</w:t>
            </w:r>
          </w:p>
        </w:tc>
      </w:tr>
      <w:tr w:rsidR="004F6811" w:rsidRPr="004F01ED" w14:paraId="695AE9BC" w14:textId="77777777" w:rsidTr="00B84819">
        <w:trPr>
          <w:trHeight w:val="317"/>
        </w:trPr>
        <w:tc>
          <w:tcPr>
            <w:tcW w:w="3681" w:type="dxa"/>
          </w:tcPr>
          <w:p w14:paraId="408FC7BD" w14:textId="3162B25D" w:rsidR="004F6811" w:rsidRDefault="004F6811" w:rsidP="00375963">
            <w:pPr>
              <w:spacing w:after="0"/>
              <w:jc w:val="center"/>
              <w:rPr>
                <w:rFonts w:asciiTheme="minorHAnsi" w:hAnsiTheme="minorHAnsi" w:cstheme="minorHAnsi"/>
              </w:rPr>
            </w:pPr>
          </w:p>
          <w:p w14:paraId="32615FFE" w14:textId="77777777" w:rsidR="00B84819" w:rsidRDefault="00B84819" w:rsidP="00375963">
            <w:pPr>
              <w:spacing w:after="0"/>
              <w:jc w:val="center"/>
              <w:rPr>
                <w:rFonts w:asciiTheme="minorHAnsi" w:hAnsiTheme="minorHAnsi" w:cstheme="minorHAnsi"/>
              </w:rPr>
            </w:pPr>
          </w:p>
          <w:p w14:paraId="70EF3BFC" w14:textId="0668B05B" w:rsidR="003B7997" w:rsidRDefault="003B7997" w:rsidP="00375963">
            <w:pPr>
              <w:spacing w:after="0"/>
              <w:jc w:val="center"/>
              <w:rPr>
                <w:rFonts w:asciiTheme="minorHAnsi" w:hAnsiTheme="minorHAnsi" w:cstheme="minorHAnsi"/>
              </w:rPr>
            </w:pPr>
          </w:p>
          <w:p w14:paraId="794244BC" w14:textId="7E53CA8B" w:rsidR="00B84819" w:rsidRDefault="00B84819" w:rsidP="00375963">
            <w:pPr>
              <w:spacing w:after="0"/>
              <w:jc w:val="center"/>
              <w:rPr>
                <w:rFonts w:asciiTheme="minorHAnsi" w:hAnsiTheme="minorHAnsi" w:cstheme="minorHAnsi"/>
              </w:rPr>
            </w:pPr>
          </w:p>
          <w:p w14:paraId="6F8E2636" w14:textId="77777777" w:rsidR="00B84819" w:rsidRDefault="00B84819" w:rsidP="00375963">
            <w:pPr>
              <w:spacing w:after="0"/>
              <w:jc w:val="center"/>
              <w:rPr>
                <w:rFonts w:asciiTheme="minorHAnsi" w:hAnsiTheme="minorHAnsi" w:cstheme="minorHAnsi"/>
              </w:rPr>
            </w:pPr>
          </w:p>
          <w:p w14:paraId="66EE79F8"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Lic. Emilio Treviño Andrade</w:t>
            </w:r>
          </w:p>
          <w:p w14:paraId="65CA16E7"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Contralor del Poder Judicial del Estado</w:t>
            </w:r>
          </w:p>
          <w:p w14:paraId="14DD86C5" w14:textId="77777777" w:rsidR="004F6811" w:rsidRPr="004F01ED" w:rsidRDefault="004F6811" w:rsidP="00375963">
            <w:pPr>
              <w:spacing w:after="0"/>
              <w:jc w:val="center"/>
              <w:rPr>
                <w:rFonts w:asciiTheme="minorHAnsi" w:hAnsiTheme="minorHAnsi" w:cstheme="minorHAnsi"/>
              </w:rPr>
            </w:pPr>
          </w:p>
        </w:tc>
        <w:tc>
          <w:tcPr>
            <w:tcW w:w="425" w:type="dxa"/>
          </w:tcPr>
          <w:p w14:paraId="642E72EF" w14:textId="77777777" w:rsidR="004F6811" w:rsidRDefault="004F6811" w:rsidP="00375963">
            <w:pPr>
              <w:spacing w:after="0"/>
              <w:jc w:val="both"/>
              <w:rPr>
                <w:rFonts w:asciiTheme="minorHAnsi" w:hAnsiTheme="minorHAnsi" w:cstheme="minorHAnsi"/>
              </w:rPr>
            </w:pPr>
          </w:p>
          <w:p w14:paraId="1187E7CB" w14:textId="37C037EE" w:rsidR="00F42ACC" w:rsidRPr="004F01ED" w:rsidRDefault="00F42ACC" w:rsidP="00375963">
            <w:pPr>
              <w:spacing w:after="0"/>
              <w:jc w:val="both"/>
              <w:rPr>
                <w:rFonts w:asciiTheme="minorHAnsi" w:hAnsiTheme="minorHAnsi" w:cstheme="minorHAnsi"/>
              </w:rPr>
            </w:pPr>
          </w:p>
        </w:tc>
        <w:tc>
          <w:tcPr>
            <w:tcW w:w="3686" w:type="dxa"/>
          </w:tcPr>
          <w:p w14:paraId="6D6178D7" w14:textId="24DD2EEE" w:rsidR="004F6811" w:rsidRDefault="004F6811" w:rsidP="00375963">
            <w:pPr>
              <w:spacing w:after="0"/>
              <w:jc w:val="center"/>
              <w:rPr>
                <w:rFonts w:asciiTheme="minorHAnsi" w:hAnsiTheme="minorHAnsi" w:cstheme="minorHAnsi"/>
              </w:rPr>
            </w:pPr>
          </w:p>
          <w:p w14:paraId="545E2804" w14:textId="5CAC74AE" w:rsidR="003B7997" w:rsidRDefault="003B7997" w:rsidP="00375963">
            <w:pPr>
              <w:spacing w:after="0"/>
              <w:jc w:val="center"/>
              <w:rPr>
                <w:rFonts w:asciiTheme="minorHAnsi" w:hAnsiTheme="minorHAnsi" w:cstheme="minorHAnsi"/>
              </w:rPr>
            </w:pPr>
          </w:p>
          <w:p w14:paraId="5F051625" w14:textId="3B5CDF3A" w:rsidR="00B84819" w:rsidRDefault="00B84819" w:rsidP="00375963">
            <w:pPr>
              <w:spacing w:after="0"/>
              <w:jc w:val="center"/>
              <w:rPr>
                <w:rFonts w:asciiTheme="minorHAnsi" w:hAnsiTheme="minorHAnsi" w:cstheme="minorHAnsi"/>
              </w:rPr>
            </w:pPr>
          </w:p>
          <w:p w14:paraId="74EC866A" w14:textId="30ED8240" w:rsidR="00B84819" w:rsidRDefault="00B84819" w:rsidP="00375963">
            <w:pPr>
              <w:spacing w:after="0"/>
              <w:jc w:val="center"/>
              <w:rPr>
                <w:rFonts w:asciiTheme="minorHAnsi" w:hAnsiTheme="minorHAnsi" w:cstheme="minorHAnsi"/>
              </w:rPr>
            </w:pPr>
          </w:p>
          <w:p w14:paraId="22AAA0E7" w14:textId="77777777" w:rsidR="00B84819" w:rsidRDefault="00B84819" w:rsidP="00375963">
            <w:pPr>
              <w:spacing w:after="0"/>
              <w:jc w:val="center"/>
              <w:rPr>
                <w:rFonts w:asciiTheme="minorHAnsi" w:hAnsiTheme="minorHAnsi" w:cstheme="minorHAnsi"/>
              </w:rPr>
            </w:pPr>
          </w:p>
          <w:p w14:paraId="4F65C55E"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Lic. y CP. Armando Martínez Nava</w:t>
            </w:r>
          </w:p>
          <w:p w14:paraId="0E518B55" w14:textId="77777777" w:rsidR="004F6811" w:rsidRPr="001237B2" w:rsidRDefault="004F6811" w:rsidP="00375963">
            <w:pPr>
              <w:spacing w:after="0"/>
              <w:jc w:val="center"/>
              <w:rPr>
                <w:rFonts w:asciiTheme="minorHAnsi" w:hAnsiTheme="minorHAnsi" w:cstheme="minorHAnsi"/>
              </w:rPr>
            </w:pPr>
            <w:r>
              <w:rPr>
                <w:rFonts w:asciiTheme="minorHAnsi" w:hAnsiTheme="minorHAnsi" w:cstheme="minorHAnsi"/>
              </w:rPr>
              <w:t>Tesorero del Poder Judicial del Estado</w:t>
            </w:r>
          </w:p>
        </w:tc>
      </w:tr>
      <w:tr w:rsidR="00DE2EBB" w:rsidRPr="004F01ED" w14:paraId="512B3BA3" w14:textId="77777777" w:rsidTr="00B84819">
        <w:trPr>
          <w:trHeight w:val="317"/>
        </w:trPr>
        <w:tc>
          <w:tcPr>
            <w:tcW w:w="7792" w:type="dxa"/>
            <w:gridSpan w:val="3"/>
          </w:tcPr>
          <w:p w14:paraId="72CCA9A5" w14:textId="77777777" w:rsidR="00B84819" w:rsidRDefault="00B84819" w:rsidP="00375963">
            <w:pPr>
              <w:spacing w:after="0"/>
              <w:jc w:val="center"/>
              <w:rPr>
                <w:rFonts w:asciiTheme="minorHAnsi" w:hAnsiTheme="minorHAnsi" w:cstheme="minorHAnsi"/>
                <w:b/>
                <w:bCs/>
              </w:rPr>
            </w:pPr>
          </w:p>
          <w:p w14:paraId="602CAA67" w14:textId="06EB749F" w:rsidR="00B84819" w:rsidRDefault="00B84819" w:rsidP="00375963">
            <w:pPr>
              <w:spacing w:after="0"/>
              <w:jc w:val="center"/>
              <w:rPr>
                <w:rFonts w:asciiTheme="minorHAnsi" w:hAnsiTheme="minorHAnsi" w:cstheme="minorHAnsi"/>
                <w:b/>
                <w:bCs/>
              </w:rPr>
            </w:pPr>
          </w:p>
          <w:p w14:paraId="11E59BCE" w14:textId="77777777" w:rsidR="00B84819" w:rsidRDefault="00B84819" w:rsidP="00375963">
            <w:pPr>
              <w:spacing w:after="0"/>
              <w:jc w:val="center"/>
              <w:rPr>
                <w:rFonts w:asciiTheme="minorHAnsi" w:hAnsiTheme="minorHAnsi" w:cstheme="minorHAnsi"/>
                <w:b/>
                <w:bCs/>
              </w:rPr>
            </w:pPr>
          </w:p>
          <w:p w14:paraId="5FC5B16E" w14:textId="309506A5" w:rsidR="00DE2EBB"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56F5D0B1" w14:textId="3B320D33" w:rsidR="00AB67A4" w:rsidRDefault="00AB67A4" w:rsidP="00375963">
            <w:pPr>
              <w:spacing w:after="0"/>
              <w:jc w:val="center"/>
              <w:rPr>
                <w:rFonts w:asciiTheme="minorHAnsi" w:hAnsiTheme="minorHAnsi" w:cstheme="minorHAnsi"/>
                <w:b/>
                <w:bCs/>
              </w:rPr>
            </w:pPr>
          </w:p>
          <w:p w14:paraId="0A313F03" w14:textId="77777777" w:rsidR="003B7997" w:rsidRPr="008F5ABF" w:rsidRDefault="003B7997" w:rsidP="00375963">
            <w:pPr>
              <w:spacing w:after="0"/>
              <w:jc w:val="center"/>
              <w:rPr>
                <w:rFonts w:asciiTheme="minorHAnsi" w:hAnsiTheme="minorHAnsi" w:cstheme="minorHAnsi"/>
                <w:b/>
                <w:bCs/>
              </w:rPr>
            </w:pPr>
          </w:p>
          <w:p w14:paraId="69A03C50"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27610C8D" w14:textId="0B87E521" w:rsidR="00DE2EBB" w:rsidRPr="004F01ED" w:rsidRDefault="00DE2EBB" w:rsidP="00424F39">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r w:rsidRPr="004F01ED">
              <w:rPr>
                <w:rFonts w:asciiTheme="minorHAnsi" w:hAnsiTheme="minorHAnsi" w:cstheme="minorHAnsi"/>
              </w:rPr>
              <w:t>del Estado de Tlaxcala</w:t>
            </w:r>
          </w:p>
        </w:tc>
      </w:tr>
    </w:tbl>
    <w:p w14:paraId="2C675475" w14:textId="150A36A3" w:rsidR="007A49BE" w:rsidRDefault="00B84819" w:rsidP="004A663F">
      <w:pPr>
        <w:spacing w:after="0" w:line="480"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71754F23" w14:textId="77777777" w:rsidR="006C7C23" w:rsidRDefault="006C7C23" w:rsidP="004A663F">
      <w:pPr>
        <w:spacing w:after="0" w:line="480" w:lineRule="auto"/>
        <w:jc w:val="both"/>
        <w:rPr>
          <w:rFonts w:asciiTheme="minorHAnsi" w:hAnsiTheme="minorHAnsi" w:cstheme="minorHAnsi"/>
        </w:rPr>
      </w:pPr>
    </w:p>
    <w:sectPr w:rsidR="006C7C23" w:rsidSect="00D47B6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FB9D7" w14:textId="77777777" w:rsidR="000F39AD" w:rsidRDefault="000F39AD" w:rsidP="004567A4">
      <w:pPr>
        <w:spacing w:after="0" w:line="240" w:lineRule="auto"/>
      </w:pPr>
      <w:r>
        <w:separator/>
      </w:r>
    </w:p>
  </w:endnote>
  <w:endnote w:type="continuationSeparator" w:id="0">
    <w:p w14:paraId="37EBB760" w14:textId="77777777" w:rsidR="000F39AD" w:rsidRDefault="000F39AD"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1CB3557F" w14:textId="77777777" w:rsidR="00EB5A89" w:rsidRDefault="00EB5A89">
        <w:pPr>
          <w:pStyle w:val="Piedepgina"/>
          <w:jc w:val="right"/>
        </w:pPr>
        <w:r>
          <w:fldChar w:fldCharType="begin"/>
        </w:r>
        <w:r>
          <w:instrText>PAGE   \* MERGEFORMAT</w:instrText>
        </w:r>
        <w:r>
          <w:fldChar w:fldCharType="separate"/>
        </w:r>
        <w:r w:rsidR="0078102C" w:rsidRPr="0078102C">
          <w:rPr>
            <w:noProof/>
            <w:lang w:val="es-ES"/>
          </w:rPr>
          <w:t>5</w:t>
        </w:r>
        <w:r>
          <w:rPr>
            <w:noProof/>
            <w:lang w:val="es-ES"/>
          </w:rPr>
          <w:fldChar w:fldCharType="end"/>
        </w:r>
      </w:p>
    </w:sdtContent>
  </w:sdt>
  <w:p w14:paraId="26E3A9F4" w14:textId="77777777" w:rsidR="00EB5A89" w:rsidRDefault="00EB5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21AF6" w14:textId="77777777" w:rsidR="000F39AD" w:rsidRDefault="000F39AD" w:rsidP="004567A4">
      <w:pPr>
        <w:spacing w:after="0" w:line="240" w:lineRule="auto"/>
      </w:pPr>
      <w:r>
        <w:separator/>
      </w:r>
    </w:p>
  </w:footnote>
  <w:footnote w:type="continuationSeparator" w:id="0">
    <w:p w14:paraId="33E90FAC" w14:textId="77777777" w:rsidR="000F39AD" w:rsidRDefault="000F39AD"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46FE" w14:textId="290B6228" w:rsidR="00EB5A89" w:rsidRPr="00C47AEF" w:rsidRDefault="003069ED" w:rsidP="003069ED">
    <w:pPr>
      <w:spacing w:after="0" w:line="480" w:lineRule="auto"/>
      <w:jc w:val="right"/>
      <w:rPr>
        <w:b/>
        <w:bCs/>
        <w:sz w:val="32"/>
        <w:szCs w:val="32"/>
      </w:rPr>
    </w:pPr>
    <w:r w:rsidRPr="001237B2">
      <w:rPr>
        <w:rFonts w:asciiTheme="minorHAnsi" w:hAnsiTheme="minorHAnsi" w:cstheme="minorHAnsi"/>
        <w:b/>
      </w:rPr>
      <w:t>ACTA NÚMERO:</w:t>
    </w:r>
    <w:r w:rsidR="006C0E65">
      <w:rPr>
        <w:rFonts w:asciiTheme="minorHAnsi" w:hAnsiTheme="minorHAnsi" w:cstheme="minorHAnsi"/>
        <w:b/>
      </w:rPr>
      <w:t>08</w:t>
    </w:r>
    <w:r w:rsidRPr="001237B2">
      <w:rPr>
        <w:rFonts w:asciiTheme="minorHAnsi" w:hAnsiTheme="minorHAnsi" w:cstheme="minorHAnsi"/>
        <w:b/>
      </w:rPr>
      <w:t>/202</w:t>
    </w:r>
    <w:r w:rsidR="00EB5A89" w:rsidRPr="00C47AEF">
      <w:rPr>
        <w:b/>
        <w:bCs/>
        <w:noProof/>
        <w:sz w:val="32"/>
        <w:szCs w:val="32"/>
        <w:lang w:eastAsia="es-MX"/>
      </w:rPr>
      <w:drawing>
        <wp:anchor distT="0" distB="0" distL="114300" distR="114300" simplePos="0" relativeHeight="251659264" behindDoc="1" locked="0" layoutInCell="1" allowOverlap="1" wp14:anchorId="2126209B" wp14:editId="4EBDAA42">
          <wp:simplePos x="0" y="0"/>
          <wp:positionH relativeFrom="page">
            <wp:posOffset>721995</wp:posOffset>
          </wp:positionH>
          <wp:positionV relativeFrom="paragraph">
            <wp:posOffset>-224459</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rsidR="006C0E65">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A21B6"/>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13A84D84"/>
    <w:multiLevelType w:val="hybridMultilevel"/>
    <w:tmpl w:val="49281792"/>
    <w:lvl w:ilvl="0" w:tplc="0D7CD412">
      <w:start w:val="1"/>
      <w:numFmt w:val="decimal"/>
      <w:lvlText w:val="%1."/>
      <w:lvlJc w:val="left"/>
      <w:pPr>
        <w:ind w:left="720" w:hanging="360"/>
      </w:pPr>
      <w:rPr>
        <w:rFonts w:asciiTheme="minorHAnsi" w:eastAsia="Times New Roman" w:hAnsiTheme="minorHAnsi" w:cstheme="minorHAnsi"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597145"/>
    <w:multiLevelType w:val="hybridMultilevel"/>
    <w:tmpl w:val="3072F2F2"/>
    <w:lvl w:ilvl="0" w:tplc="3C90F40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4"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2CC06C5"/>
    <w:multiLevelType w:val="hybridMultilevel"/>
    <w:tmpl w:val="23A2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11139A"/>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15:restartNumberingAfterBreak="0">
    <w:nsid w:val="73722D37"/>
    <w:multiLevelType w:val="hybridMultilevel"/>
    <w:tmpl w:val="D9EE422C"/>
    <w:lvl w:ilvl="0" w:tplc="7F4620E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22"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6"/>
  </w:num>
  <w:num w:numId="2">
    <w:abstractNumId w:val="8"/>
  </w:num>
  <w:num w:numId="3">
    <w:abstractNumId w:val="22"/>
  </w:num>
  <w:num w:numId="4">
    <w:abstractNumId w:val="10"/>
  </w:num>
  <w:num w:numId="5">
    <w:abstractNumId w:val="11"/>
  </w:num>
  <w:num w:numId="6">
    <w:abstractNumId w:val="14"/>
  </w:num>
  <w:num w:numId="7">
    <w:abstractNumId w:val="20"/>
  </w:num>
  <w:num w:numId="8">
    <w:abstractNumId w:val="7"/>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15"/>
  </w:num>
  <w:num w:numId="14">
    <w:abstractNumId w:val="15"/>
  </w:num>
  <w:num w:numId="15">
    <w:abstractNumId w:val="21"/>
  </w:num>
  <w:num w:numId="16">
    <w:abstractNumId w:val="4"/>
  </w:num>
  <w:num w:numId="17">
    <w:abstractNumId w:val="1"/>
  </w:num>
  <w:num w:numId="18">
    <w:abstractNumId w:val="9"/>
  </w:num>
  <w:num w:numId="19">
    <w:abstractNumId w:val="5"/>
  </w:num>
  <w:num w:numId="20">
    <w:abstractNumId w:val="17"/>
  </w:num>
  <w:num w:numId="21">
    <w:abstractNumId w:val="19"/>
  </w:num>
  <w:num w:numId="22">
    <w:abstractNumId w:val="6"/>
  </w:num>
  <w:num w:numId="23">
    <w:abstractNumId w:val="18"/>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47FD"/>
    <w:rsid w:val="00005248"/>
    <w:rsid w:val="00005756"/>
    <w:rsid w:val="0000656A"/>
    <w:rsid w:val="0000732F"/>
    <w:rsid w:val="00014161"/>
    <w:rsid w:val="000143D5"/>
    <w:rsid w:val="000156D7"/>
    <w:rsid w:val="000162F4"/>
    <w:rsid w:val="000166AD"/>
    <w:rsid w:val="0001672B"/>
    <w:rsid w:val="00016DF9"/>
    <w:rsid w:val="00021C5B"/>
    <w:rsid w:val="00021F7E"/>
    <w:rsid w:val="00022638"/>
    <w:rsid w:val="0002296E"/>
    <w:rsid w:val="00022ECD"/>
    <w:rsid w:val="00023540"/>
    <w:rsid w:val="0003113F"/>
    <w:rsid w:val="00034E7D"/>
    <w:rsid w:val="00042F2E"/>
    <w:rsid w:val="00045EAA"/>
    <w:rsid w:val="00046144"/>
    <w:rsid w:val="0004630D"/>
    <w:rsid w:val="00047E30"/>
    <w:rsid w:val="0005016D"/>
    <w:rsid w:val="00050A8F"/>
    <w:rsid w:val="000515BF"/>
    <w:rsid w:val="00051AFA"/>
    <w:rsid w:val="00052108"/>
    <w:rsid w:val="00055DFB"/>
    <w:rsid w:val="0005717E"/>
    <w:rsid w:val="00060C04"/>
    <w:rsid w:val="00066505"/>
    <w:rsid w:val="00066656"/>
    <w:rsid w:val="00070776"/>
    <w:rsid w:val="0007111B"/>
    <w:rsid w:val="000739BB"/>
    <w:rsid w:val="00074C0A"/>
    <w:rsid w:val="00075283"/>
    <w:rsid w:val="0007559E"/>
    <w:rsid w:val="0007686A"/>
    <w:rsid w:val="00083B4C"/>
    <w:rsid w:val="000846F7"/>
    <w:rsid w:val="0008767B"/>
    <w:rsid w:val="00090095"/>
    <w:rsid w:val="000927E9"/>
    <w:rsid w:val="0009453E"/>
    <w:rsid w:val="000961DB"/>
    <w:rsid w:val="00097B27"/>
    <w:rsid w:val="000A17E0"/>
    <w:rsid w:val="000A17FA"/>
    <w:rsid w:val="000A317E"/>
    <w:rsid w:val="000A712C"/>
    <w:rsid w:val="000A76F8"/>
    <w:rsid w:val="000B2B23"/>
    <w:rsid w:val="000B44FB"/>
    <w:rsid w:val="000B4DFB"/>
    <w:rsid w:val="000B64C8"/>
    <w:rsid w:val="000C257B"/>
    <w:rsid w:val="000C2718"/>
    <w:rsid w:val="000C6B77"/>
    <w:rsid w:val="000D027E"/>
    <w:rsid w:val="000D27B8"/>
    <w:rsid w:val="000D358D"/>
    <w:rsid w:val="000D7F74"/>
    <w:rsid w:val="000E07FE"/>
    <w:rsid w:val="000E1170"/>
    <w:rsid w:val="000E16A1"/>
    <w:rsid w:val="000E4DE2"/>
    <w:rsid w:val="000E59B3"/>
    <w:rsid w:val="000E78D5"/>
    <w:rsid w:val="000F0252"/>
    <w:rsid w:val="000F23BD"/>
    <w:rsid w:val="000F30B1"/>
    <w:rsid w:val="000F39AD"/>
    <w:rsid w:val="000F43B1"/>
    <w:rsid w:val="000F4594"/>
    <w:rsid w:val="000F4C5E"/>
    <w:rsid w:val="000F4F80"/>
    <w:rsid w:val="001001F1"/>
    <w:rsid w:val="0010083B"/>
    <w:rsid w:val="0010234D"/>
    <w:rsid w:val="00105F0B"/>
    <w:rsid w:val="001078B6"/>
    <w:rsid w:val="00107BA7"/>
    <w:rsid w:val="001144F2"/>
    <w:rsid w:val="001237B2"/>
    <w:rsid w:val="00123FAA"/>
    <w:rsid w:val="00125679"/>
    <w:rsid w:val="00125B36"/>
    <w:rsid w:val="001270C1"/>
    <w:rsid w:val="00127865"/>
    <w:rsid w:val="0013143A"/>
    <w:rsid w:val="0013476F"/>
    <w:rsid w:val="00135F2B"/>
    <w:rsid w:val="00136B74"/>
    <w:rsid w:val="001371C2"/>
    <w:rsid w:val="00137D7D"/>
    <w:rsid w:val="00140B15"/>
    <w:rsid w:val="00140ED7"/>
    <w:rsid w:val="0014112E"/>
    <w:rsid w:val="00142477"/>
    <w:rsid w:val="00146808"/>
    <w:rsid w:val="00146FB5"/>
    <w:rsid w:val="0015015F"/>
    <w:rsid w:val="00155AF5"/>
    <w:rsid w:val="00156A5C"/>
    <w:rsid w:val="00164C43"/>
    <w:rsid w:val="00165CD8"/>
    <w:rsid w:val="00170572"/>
    <w:rsid w:val="00171284"/>
    <w:rsid w:val="00172067"/>
    <w:rsid w:val="00173DC6"/>
    <w:rsid w:val="00175D73"/>
    <w:rsid w:val="00180429"/>
    <w:rsid w:val="00183C40"/>
    <w:rsid w:val="00184148"/>
    <w:rsid w:val="0018582E"/>
    <w:rsid w:val="00186CC1"/>
    <w:rsid w:val="0019114D"/>
    <w:rsid w:val="00194359"/>
    <w:rsid w:val="001959E4"/>
    <w:rsid w:val="001A1102"/>
    <w:rsid w:val="001A1EE4"/>
    <w:rsid w:val="001A532A"/>
    <w:rsid w:val="001A6345"/>
    <w:rsid w:val="001A6B3C"/>
    <w:rsid w:val="001A7461"/>
    <w:rsid w:val="001B0105"/>
    <w:rsid w:val="001B0FB4"/>
    <w:rsid w:val="001B0FD4"/>
    <w:rsid w:val="001B5A93"/>
    <w:rsid w:val="001B5DCE"/>
    <w:rsid w:val="001B6CEA"/>
    <w:rsid w:val="001C01F5"/>
    <w:rsid w:val="001C57D9"/>
    <w:rsid w:val="001D198F"/>
    <w:rsid w:val="001D3951"/>
    <w:rsid w:val="001D59B4"/>
    <w:rsid w:val="001D7344"/>
    <w:rsid w:val="001D7609"/>
    <w:rsid w:val="001D775F"/>
    <w:rsid w:val="001E0F92"/>
    <w:rsid w:val="001E117E"/>
    <w:rsid w:val="001E1882"/>
    <w:rsid w:val="001E42FD"/>
    <w:rsid w:val="001E5321"/>
    <w:rsid w:val="001E72AD"/>
    <w:rsid w:val="001E7857"/>
    <w:rsid w:val="001F0334"/>
    <w:rsid w:val="001F273F"/>
    <w:rsid w:val="001F28D3"/>
    <w:rsid w:val="001F3856"/>
    <w:rsid w:val="001F45F6"/>
    <w:rsid w:val="001F53A6"/>
    <w:rsid w:val="00211398"/>
    <w:rsid w:val="00212B26"/>
    <w:rsid w:val="00212BE9"/>
    <w:rsid w:val="00212C94"/>
    <w:rsid w:val="00213A86"/>
    <w:rsid w:val="00216923"/>
    <w:rsid w:val="00217E22"/>
    <w:rsid w:val="00220183"/>
    <w:rsid w:val="00220756"/>
    <w:rsid w:val="00224653"/>
    <w:rsid w:val="00226330"/>
    <w:rsid w:val="002304C1"/>
    <w:rsid w:val="00233FEA"/>
    <w:rsid w:val="00235A39"/>
    <w:rsid w:val="00235F52"/>
    <w:rsid w:val="002364FD"/>
    <w:rsid w:val="0023675A"/>
    <w:rsid w:val="0023691E"/>
    <w:rsid w:val="0023693E"/>
    <w:rsid w:val="0024189A"/>
    <w:rsid w:val="00245079"/>
    <w:rsid w:val="00245D87"/>
    <w:rsid w:val="00246A43"/>
    <w:rsid w:val="00251DDB"/>
    <w:rsid w:val="002527B8"/>
    <w:rsid w:val="00253DAD"/>
    <w:rsid w:val="00253F00"/>
    <w:rsid w:val="00254DE5"/>
    <w:rsid w:val="00255715"/>
    <w:rsid w:val="00256336"/>
    <w:rsid w:val="00257069"/>
    <w:rsid w:val="00257567"/>
    <w:rsid w:val="00262AEC"/>
    <w:rsid w:val="002660DB"/>
    <w:rsid w:val="00266982"/>
    <w:rsid w:val="002669CB"/>
    <w:rsid w:val="00267A64"/>
    <w:rsid w:val="00267C66"/>
    <w:rsid w:val="00271FCA"/>
    <w:rsid w:val="00274501"/>
    <w:rsid w:val="002748E7"/>
    <w:rsid w:val="0027641B"/>
    <w:rsid w:val="00280084"/>
    <w:rsid w:val="00283D87"/>
    <w:rsid w:val="0028768E"/>
    <w:rsid w:val="00287D3C"/>
    <w:rsid w:val="00290714"/>
    <w:rsid w:val="00291490"/>
    <w:rsid w:val="00291A8A"/>
    <w:rsid w:val="00292300"/>
    <w:rsid w:val="00293FE1"/>
    <w:rsid w:val="002A0713"/>
    <w:rsid w:val="002A0CA7"/>
    <w:rsid w:val="002A1DE1"/>
    <w:rsid w:val="002A1E9D"/>
    <w:rsid w:val="002A28DA"/>
    <w:rsid w:val="002A2C85"/>
    <w:rsid w:val="002A38BE"/>
    <w:rsid w:val="002A441B"/>
    <w:rsid w:val="002A5C15"/>
    <w:rsid w:val="002A5DDD"/>
    <w:rsid w:val="002B35BF"/>
    <w:rsid w:val="002B4F60"/>
    <w:rsid w:val="002B604E"/>
    <w:rsid w:val="002B704A"/>
    <w:rsid w:val="002B7360"/>
    <w:rsid w:val="002C0962"/>
    <w:rsid w:val="002C2CA0"/>
    <w:rsid w:val="002C3A55"/>
    <w:rsid w:val="002C57B6"/>
    <w:rsid w:val="002C64C2"/>
    <w:rsid w:val="002C6E84"/>
    <w:rsid w:val="002C7707"/>
    <w:rsid w:val="002D0046"/>
    <w:rsid w:val="002D193E"/>
    <w:rsid w:val="002D19C4"/>
    <w:rsid w:val="002D2AA8"/>
    <w:rsid w:val="002D4EE4"/>
    <w:rsid w:val="002D580F"/>
    <w:rsid w:val="002D6245"/>
    <w:rsid w:val="002D6BAB"/>
    <w:rsid w:val="002D71E1"/>
    <w:rsid w:val="002D7659"/>
    <w:rsid w:val="002E1FDB"/>
    <w:rsid w:val="002E2A67"/>
    <w:rsid w:val="002E318D"/>
    <w:rsid w:val="002E3B07"/>
    <w:rsid w:val="002E41D4"/>
    <w:rsid w:val="002E6EB0"/>
    <w:rsid w:val="002E7B11"/>
    <w:rsid w:val="002E7B42"/>
    <w:rsid w:val="002E7C21"/>
    <w:rsid w:val="002F0531"/>
    <w:rsid w:val="002F06FF"/>
    <w:rsid w:val="003003B3"/>
    <w:rsid w:val="00300E4F"/>
    <w:rsid w:val="003018E4"/>
    <w:rsid w:val="00302D8B"/>
    <w:rsid w:val="00302E4C"/>
    <w:rsid w:val="00305689"/>
    <w:rsid w:val="003061BF"/>
    <w:rsid w:val="003069ED"/>
    <w:rsid w:val="00306ABA"/>
    <w:rsid w:val="00311289"/>
    <w:rsid w:val="003174B9"/>
    <w:rsid w:val="00321149"/>
    <w:rsid w:val="00321310"/>
    <w:rsid w:val="003227D0"/>
    <w:rsid w:val="0033347F"/>
    <w:rsid w:val="00335944"/>
    <w:rsid w:val="00337729"/>
    <w:rsid w:val="003378A8"/>
    <w:rsid w:val="003379AA"/>
    <w:rsid w:val="00340D8D"/>
    <w:rsid w:val="003416F9"/>
    <w:rsid w:val="00343C79"/>
    <w:rsid w:val="00344E8A"/>
    <w:rsid w:val="00345389"/>
    <w:rsid w:val="003525BF"/>
    <w:rsid w:val="0035401A"/>
    <w:rsid w:val="00354339"/>
    <w:rsid w:val="003570C9"/>
    <w:rsid w:val="00357336"/>
    <w:rsid w:val="00357CA9"/>
    <w:rsid w:val="00361541"/>
    <w:rsid w:val="00361DC3"/>
    <w:rsid w:val="00364D62"/>
    <w:rsid w:val="00375087"/>
    <w:rsid w:val="00375963"/>
    <w:rsid w:val="00375DB7"/>
    <w:rsid w:val="00375FA3"/>
    <w:rsid w:val="003863DC"/>
    <w:rsid w:val="003909A3"/>
    <w:rsid w:val="00391B83"/>
    <w:rsid w:val="00391D44"/>
    <w:rsid w:val="0039325D"/>
    <w:rsid w:val="00393F90"/>
    <w:rsid w:val="003A1F1B"/>
    <w:rsid w:val="003A3390"/>
    <w:rsid w:val="003A3EA3"/>
    <w:rsid w:val="003A4929"/>
    <w:rsid w:val="003A6297"/>
    <w:rsid w:val="003A6944"/>
    <w:rsid w:val="003A6ADA"/>
    <w:rsid w:val="003B0193"/>
    <w:rsid w:val="003B377E"/>
    <w:rsid w:val="003B43BF"/>
    <w:rsid w:val="003B44C7"/>
    <w:rsid w:val="003B6E8B"/>
    <w:rsid w:val="003B7997"/>
    <w:rsid w:val="003C0327"/>
    <w:rsid w:val="003C118C"/>
    <w:rsid w:val="003C29E2"/>
    <w:rsid w:val="003C362F"/>
    <w:rsid w:val="003C644A"/>
    <w:rsid w:val="003D0C6B"/>
    <w:rsid w:val="003D3F8C"/>
    <w:rsid w:val="003D467E"/>
    <w:rsid w:val="003D5CB6"/>
    <w:rsid w:val="003D7AAB"/>
    <w:rsid w:val="003E1995"/>
    <w:rsid w:val="003E4AE0"/>
    <w:rsid w:val="003E7FE7"/>
    <w:rsid w:val="003F0837"/>
    <w:rsid w:val="003F1122"/>
    <w:rsid w:val="003F1140"/>
    <w:rsid w:val="003F4F6B"/>
    <w:rsid w:val="003F59C3"/>
    <w:rsid w:val="003F6344"/>
    <w:rsid w:val="003F6942"/>
    <w:rsid w:val="00400E4D"/>
    <w:rsid w:val="004060DF"/>
    <w:rsid w:val="00414680"/>
    <w:rsid w:val="00414D58"/>
    <w:rsid w:val="00416C16"/>
    <w:rsid w:val="00420707"/>
    <w:rsid w:val="00424027"/>
    <w:rsid w:val="00424F39"/>
    <w:rsid w:val="00425D35"/>
    <w:rsid w:val="00426601"/>
    <w:rsid w:val="00426656"/>
    <w:rsid w:val="00432560"/>
    <w:rsid w:val="00434960"/>
    <w:rsid w:val="004362E6"/>
    <w:rsid w:val="00436D93"/>
    <w:rsid w:val="00441419"/>
    <w:rsid w:val="004435C6"/>
    <w:rsid w:val="00443B50"/>
    <w:rsid w:val="00443C8F"/>
    <w:rsid w:val="0044558D"/>
    <w:rsid w:val="00446558"/>
    <w:rsid w:val="00451F7F"/>
    <w:rsid w:val="00452325"/>
    <w:rsid w:val="004530D0"/>
    <w:rsid w:val="004539D4"/>
    <w:rsid w:val="004553CD"/>
    <w:rsid w:val="004567A4"/>
    <w:rsid w:val="004574A3"/>
    <w:rsid w:val="0046007A"/>
    <w:rsid w:val="00461AB9"/>
    <w:rsid w:val="00462458"/>
    <w:rsid w:val="00462B17"/>
    <w:rsid w:val="00463CA5"/>
    <w:rsid w:val="004717D8"/>
    <w:rsid w:val="004722DF"/>
    <w:rsid w:val="00472505"/>
    <w:rsid w:val="00472E3F"/>
    <w:rsid w:val="004751A9"/>
    <w:rsid w:val="004759ED"/>
    <w:rsid w:val="00476AF3"/>
    <w:rsid w:val="00476B2D"/>
    <w:rsid w:val="00476E87"/>
    <w:rsid w:val="00477E8A"/>
    <w:rsid w:val="004807ED"/>
    <w:rsid w:val="00482876"/>
    <w:rsid w:val="004839FB"/>
    <w:rsid w:val="004843A7"/>
    <w:rsid w:val="0048497B"/>
    <w:rsid w:val="004900A9"/>
    <w:rsid w:val="0049199E"/>
    <w:rsid w:val="00492C04"/>
    <w:rsid w:val="00492E48"/>
    <w:rsid w:val="004931CD"/>
    <w:rsid w:val="00497684"/>
    <w:rsid w:val="004A298A"/>
    <w:rsid w:val="004A2B90"/>
    <w:rsid w:val="004A32EB"/>
    <w:rsid w:val="004A5413"/>
    <w:rsid w:val="004A554C"/>
    <w:rsid w:val="004A59E1"/>
    <w:rsid w:val="004A5AE3"/>
    <w:rsid w:val="004A5B52"/>
    <w:rsid w:val="004A663F"/>
    <w:rsid w:val="004A6F69"/>
    <w:rsid w:val="004A7331"/>
    <w:rsid w:val="004B33E3"/>
    <w:rsid w:val="004B3FD1"/>
    <w:rsid w:val="004B46B6"/>
    <w:rsid w:val="004B6051"/>
    <w:rsid w:val="004B7594"/>
    <w:rsid w:val="004C2CDF"/>
    <w:rsid w:val="004C62B0"/>
    <w:rsid w:val="004D0CB7"/>
    <w:rsid w:val="004D1A80"/>
    <w:rsid w:val="004D5916"/>
    <w:rsid w:val="004D5A69"/>
    <w:rsid w:val="004D6308"/>
    <w:rsid w:val="004D7D4A"/>
    <w:rsid w:val="004E0E07"/>
    <w:rsid w:val="004E149E"/>
    <w:rsid w:val="004E42AD"/>
    <w:rsid w:val="004E70C1"/>
    <w:rsid w:val="004F01ED"/>
    <w:rsid w:val="004F15AB"/>
    <w:rsid w:val="004F1B8C"/>
    <w:rsid w:val="004F273C"/>
    <w:rsid w:val="004F42ED"/>
    <w:rsid w:val="004F4CC7"/>
    <w:rsid w:val="004F6811"/>
    <w:rsid w:val="004F68C5"/>
    <w:rsid w:val="0050104D"/>
    <w:rsid w:val="005016E3"/>
    <w:rsid w:val="00503C06"/>
    <w:rsid w:val="005048AB"/>
    <w:rsid w:val="00504FBB"/>
    <w:rsid w:val="005064CD"/>
    <w:rsid w:val="0050666C"/>
    <w:rsid w:val="0051209F"/>
    <w:rsid w:val="005143B2"/>
    <w:rsid w:val="00516B4F"/>
    <w:rsid w:val="00520BDA"/>
    <w:rsid w:val="00520CC8"/>
    <w:rsid w:val="005226DB"/>
    <w:rsid w:val="00522D4C"/>
    <w:rsid w:val="00525A78"/>
    <w:rsid w:val="00527D1E"/>
    <w:rsid w:val="0053140B"/>
    <w:rsid w:val="00532472"/>
    <w:rsid w:val="00540682"/>
    <w:rsid w:val="005408C9"/>
    <w:rsid w:val="00541E34"/>
    <w:rsid w:val="0054213E"/>
    <w:rsid w:val="0054287C"/>
    <w:rsid w:val="00543CFA"/>
    <w:rsid w:val="005449FC"/>
    <w:rsid w:val="00545A5D"/>
    <w:rsid w:val="00546DC5"/>
    <w:rsid w:val="005471AD"/>
    <w:rsid w:val="00547E13"/>
    <w:rsid w:val="005519F2"/>
    <w:rsid w:val="0055296B"/>
    <w:rsid w:val="00562DB9"/>
    <w:rsid w:val="00564264"/>
    <w:rsid w:val="005650AF"/>
    <w:rsid w:val="00570B23"/>
    <w:rsid w:val="00571466"/>
    <w:rsid w:val="005741F1"/>
    <w:rsid w:val="00574DF6"/>
    <w:rsid w:val="00574FD5"/>
    <w:rsid w:val="005753B6"/>
    <w:rsid w:val="00575F40"/>
    <w:rsid w:val="00575FA4"/>
    <w:rsid w:val="00576096"/>
    <w:rsid w:val="00577806"/>
    <w:rsid w:val="00577DF3"/>
    <w:rsid w:val="00584ED7"/>
    <w:rsid w:val="00586658"/>
    <w:rsid w:val="00587189"/>
    <w:rsid w:val="0059138E"/>
    <w:rsid w:val="00593002"/>
    <w:rsid w:val="00594B02"/>
    <w:rsid w:val="00595DB3"/>
    <w:rsid w:val="005A08CD"/>
    <w:rsid w:val="005A2DE9"/>
    <w:rsid w:val="005A4708"/>
    <w:rsid w:val="005A73FD"/>
    <w:rsid w:val="005A7C4D"/>
    <w:rsid w:val="005B3195"/>
    <w:rsid w:val="005B3722"/>
    <w:rsid w:val="005B6217"/>
    <w:rsid w:val="005C05FC"/>
    <w:rsid w:val="005C0B31"/>
    <w:rsid w:val="005C0BD0"/>
    <w:rsid w:val="005C1237"/>
    <w:rsid w:val="005C60CE"/>
    <w:rsid w:val="005C613A"/>
    <w:rsid w:val="005C7B12"/>
    <w:rsid w:val="005D0254"/>
    <w:rsid w:val="005D277D"/>
    <w:rsid w:val="005D5BCE"/>
    <w:rsid w:val="005D67AB"/>
    <w:rsid w:val="005D7B37"/>
    <w:rsid w:val="005E116F"/>
    <w:rsid w:val="005E2073"/>
    <w:rsid w:val="005E3575"/>
    <w:rsid w:val="005E3940"/>
    <w:rsid w:val="005E64AB"/>
    <w:rsid w:val="005F16D7"/>
    <w:rsid w:val="005F2844"/>
    <w:rsid w:val="005F37B8"/>
    <w:rsid w:val="005F64B5"/>
    <w:rsid w:val="005F6FCA"/>
    <w:rsid w:val="00602ACF"/>
    <w:rsid w:val="00603422"/>
    <w:rsid w:val="00606BC2"/>
    <w:rsid w:val="00607C20"/>
    <w:rsid w:val="006126C4"/>
    <w:rsid w:val="00612976"/>
    <w:rsid w:val="0061786E"/>
    <w:rsid w:val="00621678"/>
    <w:rsid w:val="00630AC9"/>
    <w:rsid w:val="00630D6E"/>
    <w:rsid w:val="00635006"/>
    <w:rsid w:val="00635462"/>
    <w:rsid w:val="00636D4D"/>
    <w:rsid w:val="006407FC"/>
    <w:rsid w:val="00641020"/>
    <w:rsid w:val="00642595"/>
    <w:rsid w:val="00644D39"/>
    <w:rsid w:val="0064598D"/>
    <w:rsid w:val="00646F4F"/>
    <w:rsid w:val="00650722"/>
    <w:rsid w:val="00651573"/>
    <w:rsid w:val="00652187"/>
    <w:rsid w:val="006527B6"/>
    <w:rsid w:val="006529BC"/>
    <w:rsid w:val="00653B95"/>
    <w:rsid w:val="00655B14"/>
    <w:rsid w:val="00656A4D"/>
    <w:rsid w:val="00657625"/>
    <w:rsid w:val="00657DF6"/>
    <w:rsid w:val="0066353D"/>
    <w:rsid w:val="00665B46"/>
    <w:rsid w:val="00666C65"/>
    <w:rsid w:val="0066740A"/>
    <w:rsid w:val="0067226B"/>
    <w:rsid w:val="00672CCE"/>
    <w:rsid w:val="00673457"/>
    <w:rsid w:val="006745AE"/>
    <w:rsid w:val="00676E6C"/>
    <w:rsid w:val="00680367"/>
    <w:rsid w:val="006806D5"/>
    <w:rsid w:val="006822BD"/>
    <w:rsid w:val="006827D5"/>
    <w:rsid w:val="00684B49"/>
    <w:rsid w:val="00685689"/>
    <w:rsid w:val="00690800"/>
    <w:rsid w:val="0069127F"/>
    <w:rsid w:val="006915CA"/>
    <w:rsid w:val="006946DF"/>
    <w:rsid w:val="0069599F"/>
    <w:rsid w:val="00695DB5"/>
    <w:rsid w:val="00697812"/>
    <w:rsid w:val="006A15E6"/>
    <w:rsid w:val="006A2460"/>
    <w:rsid w:val="006A2DAF"/>
    <w:rsid w:val="006A4144"/>
    <w:rsid w:val="006A4A83"/>
    <w:rsid w:val="006B27F0"/>
    <w:rsid w:val="006B2FCF"/>
    <w:rsid w:val="006B5DB8"/>
    <w:rsid w:val="006B7CC3"/>
    <w:rsid w:val="006C0E65"/>
    <w:rsid w:val="006C24B9"/>
    <w:rsid w:val="006C7C23"/>
    <w:rsid w:val="006D22A2"/>
    <w:rsid w:val="006D2839"/>
    <w:rsid w:val="006D43F2"/>
    <w:rsid w:val="006D4E68"/>
    <w:rsid w:val="006D5248"/>
    <w:rsid w:val="006D60DE"/>
    <w:rsid w:val="006D63A4"/>
    <w:rsid w:val="006D69D7"/>
    <w:rsid w:val="006D70DE"/>
    <w:rsid w:val="006E2DAB"/>
    <w:rsid w:val="006E3D86"/>
    <w:rsid w:val="006E66B5"/>
    <w:rsid w:val="006E78A5"/>
    <w:rsid w:val="006F01D1"/>
    <w:rsid w:val="006F1947"/>
    <w:rsid w:val="006F29F6"/>
    <w:rsid w:val="006F3B27"/>
    <w:rsid w:val="006F3B40"/>
    <w:rsid w:val="006F3DD4"/>
    <w:rsid w:val="006F5393"/>
    <w:rsid w:val="006F651A"/>
    <w:rsid w:val="006F6AFC"/>
    <w:rsid w:val="006F7944"/>
    <w:rsid w:val="006F7B38"/>
    <w:rsid w:val="0070193C"/>
    <w:rsid w:val="007019E6"/>
    <w:rsid w:val="00703349"/>
    <w:rsid w:val="00704C8F"/>
    <w:rsid w:val="00704CD5"/>
    <w:rsid w:val="0070787F"/>
    <w:rsid w:val="00713881"/>
    <w:rsid w:val="00714AC4"/>
    <w:rsid w:val="007154D0"/>
    <w:rsid w:val="00723529"/>
    <w:rsid w:val="007264D1"/>
    <w:rsid w:val="00727DCD"/>
    <w:rsid w:val="00730068"/>
    <w:rsid w:val="007303BA"/>
    <w:rsid w:val="00730945"/>
    <w:rsid w:val="00732970"/>
    <w:rsid w:val="00733835"/>
    <w:rsid w:val="00741B19"/>
    <w:rsid w:val="007478B1"/>
    <w:rsid w:val="00751107"/>
    <w:rsid w:val="00752297"/>
    <w:rsid w:val="00753125"/>
    <w:rsid w:val="0075556E"/>
    <w:rsid w:val="00756EEA"/>
    <w:rsid w:val="00760E05"/>
    <w:rsid w:val="007612C6"/>
    <w:rsid w:val="0076183E"/>
    <w:rsid w:val="007709E1"/>
    <w:rsid w:val="00773BEA"/>
    <w:rsid w:val="00773EF0"/>
    <w:rsid w:val="00777BC4"/>
    <w:rsid w:val="0078102C"/>
    <w:rsid w:val="007843BE"/>
    <w:rsid w:val="00787189"/>
    <w:rsid w:val="00790932"/>
    <w:rsid w:val="007917E5"/>
    <w:rsid w:val="00791C7C"/>
    <w:rsid w:val="00792937"/>
    <w:rsid w:val="00793CD9"/>
    <w:rsid w:val="00794EB5"/>
    <w:rsid w:val="00796C29"/>
    <w:rsid w:val="00797F11"/>
    <w:rsid w:val="007A0A9C"/>
    <w:rsid w:val="007A23CE"/>
    <w:rsid w:val="007A3EAB"/>
    <w:rsid w:val="007A49BE"/>
    <w:rsid w:val="007A599A"/>
    <w:rsid w:val="007B186D"/>
    <w:rsid w:val="007B23BA"/>
    <w:rsid w:val="007B39FE"/>
    <w:rsid w:val="007B76A2"/>
    <w:rsid w:val="007C18A8"/>
    <w:rsid w:val="007C201B"/>
    <w:rsid w:val="007C2DC9"/>
    <w:rsid w:val="007C2F26"/>
    <w:rsid w:val="007D1A11"/>
    <w:rsid w:val="007D6424"/>
    <w:rsid w:val="007D6C61"/>
    <w:rsid w:val="007D6E32"/>
    <w:rsid w:val="007E2838"/>
    <w:rsid w:val="007E3463"/>
    <w:rsid w:val="007E4298"/>
    <w:rsid w:val="007E4F4E"/>
    <w:rsid w:val="007E74F9"/>
    <w:rsid w:val="007F0969"/>
    <w:rsid w:val="007F2621"/>
    <w:rsid w:val="007F2986"/>
    <w:rsid w:val="007F2E99"/>
    <w:rsid w:val="007F6360"/>
    <w:rsid w:val="007F77C9"/>
    <w:rsid w:val="008019BA"/>
    <w:rsid w:val="00802CA1"/>
    <w:rsid w:val="00803DF3"/>
    <w:rsid w:val="0080440A"/>
    <w:rsid w:val="0080444F"/>
    <w:rsid w:val="00805D1E"/>
    <w:rsid w:val="008067BE"/>
    <w:rsid w:val="008079FB"/>
    <w:rsid w:val="00810E8D"/>
    <w:rsid w:val="008116A8"/>
    <w:rsid w:val="00814D0B"/>
    <w:rsid w:val="0082382E"/>
    <w:rsid w:val="00825DE2"/>
    <w:rsid w:val="00827DB4"/>
    <w:rsid w:val="00832AAC"/>
    <w:rsid w:val="00832B2C"/>
    <w:rsid w:val="00832D4A"/>
    <w:rsid w:val="00834E59"/>
    <w:rsid w:val="00837DD6"/>
    <w:rsid w:val="00840362"/>
    <w:rsid w:val="00841A2B"/>
    <w:rsid w:val="00841AC0"/>
    <w:rsid w:val="008420A0"/>
    <w:rsid w:val="00843913"/>
    <w:rsid w:val="0084397D"/>
    <w:rsid w:val="00843F78"/>
    <w:rsid w:val="00844338"/>
    <w:rsid w:val="00845FEE"/>
    <w:rsid w:val="00846E5F"/>
    <w:rsid w:val="00847D30"/>
    <w:rsid w:val="0085017E"/>
    <w:rsid w:val="0085212D"/>
    <w:rsid w:val="0085241C"/>
    <w:rsid w:val="00853ADB"/>
    <w:rsid w:val="00855D16"/>
    <w:rsid w:val="00856EBE"/>
    <w:rsid w:val="00860996"/>
    <w:rsid w:val="0086099A"/>
    <w:rsid w:val="008619FE"/>
    <w:rsid w:val="00861D64"/>
    <w:rsid w:val="00861DCB"/>
    <w:rsid w:val="00862627"/>
    <w:rsid w:val="0086357A"/>
    <w:rsid w:val="00863E4C"/>
    <w:rsid w:val="0086499F"/>
    <w:rsid w:val="00871115"/>
    <w:rsid w:val="008721F6"/>
    <w:rsid w:val="00881179"/>
    <w:rsid w:val="00886114"/>
    <w:rsid w:val="0089046B"/>
    <w:rsid w:val="00891025"/>
    <w:rsid w:val="00891B2A"/>
    <w:rsid w:val="0089357B"/>
    <w:rsid w:val="00893B1A"/>
    <w:rsid w:val="0089450B"/>
    <w:rsid w:val="008965A7"/>
    <w:rsid w:val="008A19D8"/>
    <w:rsid w:val="008A2A9D"/>
    <w:rsid w:val="008A3EBA"/>
    <w:rsid w:val="008A4BBD"/>
    <w:rsid w:val="008A5259"/>
    <w:rsid w:val="008A6F0A"/>
    <w:rsid w:val="008A7593"/>
    <w:rsid w:val="008B06F3"/>
    <w:rsid w:val="008B4926"/>
    <w:rsid w:val="008B4FB8"/>
    <w:rsid w:val="008B74BA"/>
    <w:rsid w:val="008C21AE"/>
    <w:rsid w:val="008C4A22"/>
    <w:rsid w:val="008C4A4D"/>
    <w:rsid w:val="008C57C8"/>
    <w:rsid w:val="008D089D"/>
    <w:rsid w:val="008D33BD"/>
    <w:rsid w:val="008D5E2C"/>
    <w:rsid w:val="008D7018"/>
    <w:rsid w:val="008E06F4"/>
    <w:rsid w:val="008E3025"/>
    <w:rsid w:val="008E3241"/>
    <w:rsid w:val="008E33C4"/>
    <w:rsid w:val="008E39F9"/>
    <w:rsid w:val="008E5892"/>
    <w:rsid w:val="008E6481"/>
    <w:rsid w:val="008E6AE6"/>
    <w:rsid w:val="008E6FC3"/>
    <w:rsid w:val="008F02DB"/>
    <w:rsid w:val="008F1A34"/>
    <w:rsid w:val="008F22C4"/>
    <w:rsid w:val="008F2501"/>
    <w:rsid w:val="008F335A"/>
    <w:rsid w:val="008F5249"/>
    <w:rsid w:val="008F5ABF"/>
    <w:rsid w:val="008F7B04"/>
    <w:rsid w:val="00901CCE"/>
    <w:rsid w:val="00904DA8"/>
    <w:rsid w:val="0090763F"/>
    <w:rsid w:val="00913F7F"/>
    <w:rsid w:val="00916500"/>
    <w:rsid w:val="00916BA8"/>
    <w:rsid w:val="009209B2"/>
    <w:rsid w:val="009213D2"/>
    <w:rsid w:val="00922057"/>
    <w:rsid w:val="00923B02"/>
    <w:rsid w:val="00926447"/>
    <w:rsid w:val="00927D22"/>
    <w:rsid w:val="00933F97"/>
    <w:rsid w:val="00935AF3"/>
    <w:rsid w:val="00935C56"/>
    <w:rsid w:val="00937F09"/>
    <w:rsid w:val="00941258"/>
    <w:rsid w:val="00942D77"/>
    <w:rsid w:val="00943713"/>
    <w:rsid w:val="00944A0F"/>
    <w:rsid w:val="00950CCF"/>
    <w:rsid w:val="00951191"/>
    <w:rsid w:val="00951816"/>
    <w:rsid w:val="0095243C"/>
    <w:rsid w:val="0095469A"/>
    <w:rsid w:val="00955B31"/>
    <w:rsid w:val="00955E25"/>
    <w:rsid w:val="00956662"/>
    <w:rsid w:val="00956D45"/>
    <w:rsid w:val="0096014E"/>
    <w:rsid w:val="00960FF5"/>
    <w:rsid w:val="009622DA"/>
    <w:rsid w:val="009656B1"/>
    <w:rsid w:val="009704C3"/>
    <w:rsid w:val="009705DC"/>
    <w:rsid w:val="00971E72"/>
    <w:rsid w:val="00972425"/>
    <w:rsid w:val="00973992"/>
    <w:rsid w:val="00974C3D"/>
    <w:rsid w:val="0097633B"/>
    <w:rsid w:val="0097775E"/>
    <w:rsid w:val="009777FA"/>
    <w:rsid w:val="00977B4E"/>
    <w:rsid w:val="0098021A"/>
    <w:rsid w:val="00982A7B"/>
    <w:rsid w:val="00983AC7"/>
    <w:rsid w:val="00983F91"/>
    <w:rsid w:val="0098405E"/>
    <w:rsid w:val="00985D23"/>
    <w:rsid w:val="0098767C"/>
    <w:rsid w:val="00990503"/>
    <w:rsid w:val="0099287F"/>
    <w:rsid w:val="00996127"/>
    <w:rsid w:val="00996784"/>
    <w:rsid w:val="009A067A"/>
    <w:rsid w:val="009A643B"/>
    <w:rsid w:val="009B0740"/>
    <w:rsid w:val="009B145D"/>
    <w:rsid w:val="009B1EF6"/>
    <w:rsid w:val="009B25E6"/>
    <w:rsid w:val="009B28E4"/>
    <w:rsid w:val="009B2B27"/>
    <w:rsid w:val="009B4695"/>
    <w:rsid w:val="009B4ABD"/>
    <w:rsid w:val="009B554C"/>
    <w:rsid w:val="009C24B7"/>
    <w:rsid w:val="009C27C0"/>
    <w:rsid w:val="009C4B61"/>
    <w:rsid w:val="009D1152"/>
    <w:rsid w:val="009D1D7B"/>
    <w:rsid w:val="009D27FF"/>
    <w:rsid w:val="009E02A9"/>
    <w:rsid w:val="009E05D4"/>
    <w:rsid w:val="009E0A2F"/>
    <w:rsid w:val="009E2F26"/>
    <w:rsid w:val="009E6826"/>
    <w:rsid w:val="009E6961"/>
    <w:rsid w:val="009E7AA0"/>
    <w:rsid w:val="009F0734"/>
    <w:rsid w:val="009F12B2"/>
    <w:rsid w:val="009F2432"/>
    <w:rsid w:val="009F3842"/>
    <w:rsid w:val="00A01D26"/>
    <w:rsid w:val="00A02CEF"/>
    <w:rsid w:val="00A03202"/>
    <w:rsid w:val="00A04FBD"/>
    <w:rsid w:val="00A05913"/>
    <w:rsid w:val="00A06671"/>
    <w:rsid w:val="00A075E6"/>
    <w:rsid w:val="00A07BE9"/>
    <w:rsid w:val="00A122FC"/>
    <w:rsid w:val="00A14F52"/>
    <w:rsid w:val="00A17A82"/>
    <w:rsid w:val="00A2131E"/>
    <w:rsid w:val="00A22A69"/>
    <w:rsid w:val="00A23FA0"/>
    <w:rsid w:val="00A24574"/>
    <w:rsid w:val="00A258A6"/>
    <w:rsid w:val="00A2657B"/>
    <w:rsid w:val="00A273D3"/>
    <w:rsid w:val="00A30563"/>
    <w:rsid w:val="00A32681"/>
    <w:rsid w:val="00A32C7A"/>
    <w:rsid w:val="00A332DF"/>
    <w:rsid w:val="00A35330"/>
    <w:rsid w:val="00A357D0"/>
    <w:rsid w:val="00A37339"/>
    <w:rsid w:val="00A40924"/>
    <w:rsid w:val="00A4171A"/>
    <w:rsid w:val="00A41ACA"/>
    <w:rsid w:val="00A45118"/>
    <w:rsid w:val="00A46366"/>
    <w:rsid w:val="00A46EF9"/>
    <w:rsid w:val="00A47C47"/>
    <w:rsid w:val="00A51D64"/>
    <w:rsid w:val="00A524B5"/>
    <w:rsid w:val="00A55048"/>
    <w:rsid w:val="00A56FF0"/>
    <w:rsid w:val="00A57E9F"/>
    <w:rsid w:val="00A61061"/>
    <w:rsid w:val="00A621D4"/>
    <w:rsid w:val="00A62432"/>
    <w:rsid w:val="00A62E4E"/>
    <w:rsid w:val="00A64FAD"/>
    <w:rsid w:val="00A657E0"/>
    <w:rsid w:val="00A65F27"/>
    <w:rsid w:val="00A6651C"/>
    <w:rsid w:val="00A6795B"/>
    <w:rsid w:val="00A71467"/>
    <w:rsid w:val="00A716BB"/>
    <w:rsid w:val="00A7222F"/>
    <w:rsid w:val="00A77B47"/>
    <w:rsid w:val="00A80557"/>
    <w:rsid w:val="00A8078C"/>
    <w:rsid w:val="00A83798"/>
    <w:rsid w:val="00A855D3"/>
    <w:rsid w:val="00A86ACB"/>
    <w:rsid w:val="00A90084"/>
    <w:rsid w:val="00A92144"/>
    <w:rsid w:val="00A928B9"/>
    <w:rsid w:val="00A94BE7"/>
    <w:rsid w:val="00A95246"/>
    <w:rsid w:val="00A956CB"/>
    <w:rsid w:val="00A970F6"/>
    <w:rsid w:val="00A97BA6"/>
    <w:rsid w:val="00AA0085"/>
    <w:rsid w:val="00AA036C"/>
    <w:rsid w:val="00AA1570"/>
    <w:rsid w:val="00AA17B2"/>
    <w:rsid w:val="00AA4E5A"/>
    <w:rsid w:val="00AB3484"/>
    <w:rsid w:val="00AB67A4"/>
    <w:rsid w:val="00AC29FF"/>
    <w:rsid w:val="00AC2C0D"/>
    <w:rsid w:val="00AC3247"/>
    <w:rsid w:val="00AC3CC3"/>
    <w:rsid w:val="00AC58A5"/>
    <w:rsid w:val="00AC5DFA"/>
    <w:rsid w:val="00AC5DFD"/>
    <w:rsid w:val="00AC60E6"/>
    <w:rsid w:val="00AC68EA"/>
    <w:rsid w:val="00AC6B2A"/>
    <w:rsid w:val="00AC6D4F"/>
    <w:rsid w:val="00AC74EA"/>
    <w:rsid w:val="00AD0783"/>
    <w:rsid w:val="00AD0FC7"/>
    <w:rsid w:val="00AD5B3B"/>
    <w:rsid w:val="00AD7E2D"/>
    <w:rsid w:val="00AE0A7C"/>
    <w:rsid w:val="00AE2BA3"/>
    <w:rsid w:val="00AE3ED5"/>
    <w:rsid w:val="00AE66BA"/>
    <w:rsid w:val="00AE6945"/>
    <w:rsid w:val="00AE775B"/>
    <w:rsid w:val="00AF148E"/>
    <w:rsid w:val="00AF1A6D"/>
    <w:rsid w:val="00AF58BD"/>
    <w:rsid w:val="00AF5C15"/>
    <w:rsid w:val="00AF7266"/>
    <w:rsid w:val="00B00156"/>
    <w:rsid w:val="00B00394"/>
    <w:rsid w:val="00B00779"/>
    <w:rsid w:val="00B0198B"/>
    <w:rsid w:val="00B02BC2"/>
    <w:rsid w:val="00B04224"/>
    <w:rsid w:val="00B04A4F"/>
    <w:rsid w:val="00B04B1F"/>
    <w:rsid w:val="00B11734"/>
    <w:rsid w:val="00B11E8A"/>
    <w:rsid w:val="00B170AF"/>
    <w:rsid w:val="00B17B72"/>
    <w:rsid w:val="00B21850"/>
    <w:rsid w:val="00B23CB9"/>
    <w:rsid w:val="00B2447B"/>
    <w:rsid w:val="00B25894"/>
    <w:rsid w:val="00B2605A"/>
    <w:rsid w:val="00B3062B"/>
    <w:rsid w:val="00B30F89"/>
    <w:rsid w:val="00B31850"/>
    <w:rsid w:val="00B32C21"/>
    <w:rsid w:val="00B339AE"/>
    <w:rsid w:val="00B34C53"/>
    <w:rsid w:val="00B35AA7"/>
    <w:rsid w:val="00B402E5"/>
    <w:rsid w:val="00B40881"/>
    <w:rsid w:val="00B41F88"/>
    <w:rsid w:val="00B432AA"/>
    <w:rsid w:val="00B438AD"/>
    <w:rsid w:val="00B43EEF"/>
    <w:rsid w:val="00B50F9A"/>
    <w:rsid w:val="00B53F96"/>
    <w:rsid w:val="00B5548F"/>
    <w:rsid w:val="00B56E05"/>
    <w:rsid w:val="00B5773B"/>
    <w:rsid w:val="00B57BF7"/>
    <w:rsid w:val="00B6088E"/>
    <w:rsid w:val="00B64A56"/>
    <w:rsid w:val="00B64E8B"/>
    <w:rsid w:val="00B651D9"/>
    <w:rsid w:val="00B6632A"/>
    <w:rsid w:val="00B6657D"/>
    <w:rsid w:val="00B673E1"/>
    <w:rsid w:val="00B70CF8"/>
    <w:rsid w:val="00B74A91"/>
    <w:rsid w:val="00B74C85"/>
    <w:rsid w:val="00B751A4"/>
    <w:rsid w:val="00B77592"/>
    <w:rsid w:val="00B8183C"/>
    <w:rsid w:val="00B84819"/>
    <w:rsid w:val="00B8591A"/>
    <w:rsid w:val="00B85BA1"/>
    <w:rsid w:val="00B8772E"/>
    <w:rsid w:val="00B94B83"/>
    <w:rsid w:val="00B94CC4"/>
    <w:rsid w:val="00B94E15"/>
    <w:rsid w:val="00B954D3"/>
    <w:rsid w:val="00B969DF"/>
    <w:rsid w:val="00B96B4B"/>
    <w:rsid w:val="00BA2CDB"/>
    <w:rsid w:val="00BA5C7E"/>
    <w:rsid w:val="00BA63F5"/>
    <w:rsid w:val="00BB41C2"/>
    <w:rsid w:val="00BB4C30"/>
    <w:rsid w:val="00BB7356"/>
    <w:rsid w:val="00BB7BDF"/>
    <w:rsid w:val="00BC1EAA"/>
    <w:rsid w:val="00BC5E46"/>
    <w:rsid w:val="00BD0192"/>
    <w:rsid w:val="00BD38F5"/>
    <w:rsid w:val="00BD49CD"/>
    <w:rsid w:val="00BD6F47"/>
    <w:rsid w:val="00BD7186"/>
    <w:rsid w:val="00BD7249"/>
    <w:rsid w:val="00BE0CCF"/>
    <w:rsid w:val="00BE1D05"/>
    <w:rsid w:val="00BE3752"/>
    <w:rsid w:val="00BE3A57"/>
    <w:rsid w:val="00BE5E31"/>
    <w:rsid w:val="00BE63DB"/>
    <w:rsid w:val="00BE7A2A"/>
    <w:rsid w:val="00BF0AA5"/>
    <w:rsid w:val="00BF228D"/>
    <w:rsid w:val="00BF3449"/>
    <w:rsid w:val="00BF3543"/>
    <w:rsid w:val="00BF4038"/>
    <w:rsid w:val="00BF4291"/>
    <w:rsid w:val="00BF5152"/>
    <w:rsid w:val="00BF5B34"/>
    <w:rsid w:val="00BF7D24"/>
    <w:rsid w:val="00C019A1"/>
    <w:rsid w:val="00C062EF"/>
    <w:rsid w:val="00C06316"/>
    <w:rsid w:val="00C06956"/>
    <w:rsid w:val="00C13118"/>
    <w:rsid w:val="00C1461A"/>
    <w:rsid w:val="00C21C63"/>
    <w:rsid w:val="00C22324"/>
    <w:rsid w:val="00C22B19"/>
    <w:rsid w:val="00C231AF"/>
    <w:rsid w:val="00C24F5D"/>
    <w:rsid w:val="00C30377"/>
    <w:rsid w:val="00C30EE0"/>
    <w:rsid w:val="00C32304"/>
    <w:rsid w:val="00C32A1C"/>
    <w:rsid w:val="00C32BA5"/>
    <w:rsid w:val="00C3300F"/>
    <w:rsid w:val="00C33A90"/>
    <w:rsid w:val="00C347F3"/>
    <w:rsid w:val="00C42068"/>
    <w:rsid w:val="00C45B67"/>
    <w:rsid w:val="00C46FB3"/>
    <w:rsid w:val="00C47AEF"/>
    <w:rsid w:val="00C505D9"/>
    <w:rsid w:val="00C52121"/>
    <w:rsid w:val="00C525D2"/>
    <w:rsid w:val="00C53258"/>
    <w:rsid w:val="00C5557D"/>
    <w:rsid w:val="00C55FF7"/>
    <w:rsid w:val="00C56023"/>
    <w:rsid w:val="00C57B92"/>
    <w:rsid w:val="00C607B1"/>
    <w:rsid w:val="00C6091E"/>
    <w:rsid w:val="00C60E38"/>
    <w:rsid w:val="00C70B3E"/>
    <w:rsid w:val="00C71260"/>
    <w:rsid w:val="00C72BB2"/>
    <w:rsid w:val="00C72FEB"/>
    <w:rsid w:val="00C75490"/>
    <w:rsid w:val="00C754BD"/>
    <w:rsid w:val="00C76A1F"/>
    <w:rsid w:val="00C8167E"/>
    <w:rsid w:val="00C82376"/>
    <w:rsid w:val="00C85421"/>
    <w:rsid w:val="00C855C5"/>
    <w:rsid w:val="00C856B1"/>
    <w:rsid w:val="00C87BA5"/>
    <w:rsid w:val="00C9225B"/>
    <w:rsid w:val="00C9244E"/>
    <w:rsid w:val="00C954BC"/>
    <w:rsid w:val="00C96991"/>
    <w:rsid w:val="00CA0712"/>
    <w:rsid w:val="00CA0D65"/>
    <w:rsid w:val="00CA134F"/>
    <w:rsid w:val="00CA1492"/>
    <w:rsid w:val="00CA4143"/>
    <w:rsid w:val="00CA4798"/>
    <w:rsid w:val="00CB0454"/>
    <w:rsid w:val="00CB0F03"/>
    <w:rsid w:val="00CB2D31"/>
    <w:rsid w:val="00CB3CFF"/>
    <w:rsid w:val="00CB5B22"/>
    <w:rsid w:val="00CB6740"/>
    <w:rsid w:val="00CB74AF"/>
    <w:rsid w:val="00CB7E06"/>
    <w:rsid w:val="00CC059D"/>
    <w:rsid w:val="00CC1533"/>
    <w:rsid w:val="00CC1BDE"/>
    <w:rsid w:val="00CC4D2D"/>
    <w:rsid w:val="00CC69C9"/>
    <w:rsid w:val="00CC6B06"/>
    <w:rsid w:val="00CD02AA"/>
    <w:rsid w:val="00CD1A5D"/>
    <w:rsid w:val="00CD3564"/>
    <w:rsid w:val="00CD5A3F"/>
    <w:rsid w:val="00CD63C5"/>
    <w:rsid w:val="00CD7201"/>
    <w:rsid w:val="00CD7D5D"/>
    <w:rsid w:val="00CE56FA"/>
    <w:rsid w:val="00CE6314"/>
    <w:rsid w:val="00CE6A85"/>
    <w:rsid w:val="00CE7BBE"/>
    <w:rsid w:val="00CF0760"/>
    <w:rsid w:val="00CF07A8"/>
    <w:rsid w:val="00CF1931"/>
    <w:rsid w:val="00CF1C1F"/>
    <w:rsid w:val="00CF31D4"/>
    <w:rsid w:val="00CF3515"/>
    <w:rsid w:val="00D00E35"/>
    <w:rsid w:val="00D03CB0"/>
    <w:rsid w:val="00D106FD"/>
    <w:rsid w:val="00D110A7"/>
    <w:rsid w:val="00D129C5"/>
    <w:rsid w:val="00D17A8A"/>
    <w:rsid w:val="00D205D1"/>
    <w:rsid w:val="00D22018"/>
    <w:rsid w:val="00D2257B"/>
    <w:rsid w:val="00D2293D"/>
    <w:rsid w:val="00D22A15"/>
    <w:rsid w:val="00D24CB6"/>
    <w:rsid w:val="00D27C98"/>
    <w:rsid w:val="00D30F5B"/>
    <w:rsid w:val="00D37C33"/>
    <w:rsid w:val="00D41597"/>
    <w:rsid w:val="00D41E7C"/>
    <w:rsid w:val="00D43387"/>
    <w:rsid w:val="00D441FA"/>
    <w:rsid w:val="00D44E89"/>
    <w:rsid w:val="00D46368"/>
    <w:rsid w:val="00D47510"/>
    <w:rsid w:val="00D47891"/>
    <w:rsid w:val="00D4791D"/>
    <w:rsid w:val="00D47B6A"/>
    <w:rsid w:val="00D50238"/>
    <w:rsid w:val="00D51AB9"/>
    <w:rsid w:val="00D5363A"/>
    <w:rsid w:val="00D5469F"/>
    <w:rsid w:val="00D5787D"/>
    <w:rsid w:val="00D60B3F"/>
    <w:rsid w:val="00D64399"/>
    <w:rsid w:val="00D70117"/>
    <w:rsid w:val="00D703C8"/>
    <w:rsid w:val="00D70BE1"/>
    <w:rsid w:val="00D71E37"/>
    <w:rsid w:val="00D72120"/>
    <w:rsid w:val="00D724F7"/>
    <w:rsid w:val="00D72543"/>
    <w:rsid w:val="00D74CC1"/>
    <w:rsid w:val="00D7553F"/>
    <w:rsid w:val="00D756B9"/>
    <w:rsid w:val="00D817E1"/>
    <w:rsid w:val="00D81886"/>
    <w:rsid w:val="00D81A98"/>
    <w:rsid w:val="00D81B8C"/>
    <w:rsid w:val="00D853B9"/>
    <w:rsid w:val="00D861C7"/>
    <w:rsid w:val="00D876EE"/>
    <w:rsid w:val="00D9166C"/>
    <w:rsid w:val="00D91DB6"/>
    <w:rsid w:val="00D94657"/>
    <w:rsid w:val="00DA172C"/>
    <w:rsid w:val="00DA1EC1"/>
    <w:rsid w:val="00DA2666"/>
    <w:rsid w:val="00DA37A8"/>
    <w:rsid w:val="00DA6F83"/>
    <w:rsid w:val="00DA720C"/>
    <w:rsid w:val="00DA798D"/>
    <w:rsid w:val="00DB0898"/>
    <w:rsid w:val="00DB1673"/>
    <w:rsid w:val="00DB2567"/>
    <w:rsid w:val="00DB4A4E"/>
    <w:rsid w:val="00DB4F65"/>
    <w:rsid w:val="00DC2A80"/>
    <w:rsid w:val="00DC3957"/>
    <w:rsid w:val="00DC39D5"/>
    <w:rsid w:val="00DC51ED"/>
    <w:rsid w:val="00DC76C4"/>
    <w:rsid w:val="00DD0D4D"/>
    <w:rsid w:val="00DD2E34"/>
    <w:rsid w:val="00DD2FA7"/>
    <w:rsid w:val="00DD352A"/>
    <w:rsid w:val="00DD484B"/>
    <w:rsid w:val="00DD7A45"/>
    <w:rsid w:val="00DE2EBB"/>
    <w:rsid w:val="00DE3D6B"/>
    <w:rsid w:val="00DF2634"/>
    <w:rsid w:val="00DF63B7"/>
    <w:rsid w:val="00DF7288"/>
    <w:rsid w:val="00E00D92"/>
    <w:rsid w:val="00E0116C"/>
    <w:rsid w:val="00E0134C"/>
    <w:rsid w:val="00E052D4"/>
    <w:rsid w:val="00E079B1"/>
    <w:rsid w:val="00E106DD"/>
    <w:rsid w:val="00E10EE9"/>
    <w:rsid w:val="00E16BBE"/>
    <w:rsid w:val="00E17C0F"/>
    <w:rsid w:val="00E20309"/>
    <w:rsid w:val="00E22B89"/>
    <w:rsid w:val="00E24C78"/>
    <w:rsid w:val="00E26ED2"/>
    <w:rsid w:val="00E305F2"/>
    <w:rsid w:val="00E329D8"/>
    <w:rsid w:val="00E336A9"/>
    <w:rsid w:val="00E354B0"/>
    <w:rsid w:val="00E426FD"/>
    <w:rsid w:val="00E50AEE"/>
    <w:rsid w:val="00E532F4"/>
    <w:rsid w:val="00E541A7"/>
    <w:rsid w:val="00E57669"/>
    <w:rsid w:val="00E576B9"/>
    <w:rsid w:val="00E618C2"/>
    <w:rsid w:val="00E627F1"/>
    <w:rsid w:val="00E643A9"/>
    <w:rsid w:val="00E664CD"/>
    <w:rsid w:val="00E66F44"/>
    <w:rsid w:val="00E70847"/>
    <w:rsid w:val="00E74942"/>
    <w:rsid w:val="00E77752"/>
    <w:rsid w:val="00E805F4"/>
    <w:rsid w:val="00E81001"/>
    <w:rsid w:val="00E820D3"/>
    <w:rsid w:val="00E823CA"/>
    <w:rsid w:val="00E82FAE"/>
    <w:rsid w:val="00E85474"/>
    <w:rsid w:val="00E8564E"/>
    <w:rsid w:val="00E91E3D"/>
    <w:rsid w:val="00E943D3"/>
    <w:rsid w:val="00E96B7C"/>
    <w:rsid w:val="00EA2C83"/>
    <w:rsid w:val="00EA3A6E"/>
    <w:rsid w:val="00EA4D92"/>
    <w:rsid w:val="00EA4E9D"/>
    <w:rsid w:val="00EA6BC7"/>
    <w:rsid w:val="00EA7906"/>
    <w:rsid w:val="00EB1830"/>
    <w:rsid w:val="00EB1A5E"/>
    <w:rsid w:val="00EB208F"/>
    <w:rsid w:val="00EB3518"/>
    <w:rsid w:val="00EB381C"/>
    <w:rsid w:val="00EB5A89"/>
    <w:rsid w:val="00EB5B6C"/>
    <w:rsid w:val="00EB6EFF"/>
    <w:rsid w:val="00EC0A73"/>
    <w:rsid w:val="00EC0E3E"/>
    <w:rsid w:val="00EC17DD"/>
    <w:rsid w:val="00EC1C94"/>
    <w:rsid w:val="00ED2363"/>
    <w:rsid w:val="00ED354A"/>
    <w:rsid w:val="00ED3684"/>
    <w:rsid w:val="00ED6680"/>
    <w:rsid w:val="00EE0D47"/>
    <w:rsid w:val="00EE35E8"/>
    <w:rsid w:val="00EE3A2A"/>
    <w:rsid w:val="00EE40A3"/>
    <w:rsid w:val="00EE4F06"/>
    <w:rsid w:val="00EE4F1C"/>
    <w:rsid w:val="00EE51E2"/>
    <w:rsid w:val="00F014D0"/>
    <w:rsid w:val="00F01CD7"/>
    <w:rsid w:val="00F048A1"/>
    <w:rsid w:val="00F04A25"/>
    <w:rsid w:val="00F0537E"/>
    <w:rsid w:val="00F05474"/>
    <w:rsid w:val="00F05921"/>
    <w:rsid w:val="00F07377"/>
    <w:rsid w:val="00F075A7"/>
    <w:rsid w:val="00F103E4"/>
    <w:rsid w:val="00F10488"/>
    <w:rsid w:val="00F117D9"/>
    <w:rsid w:val="00F15F4A"/>
    <w:rsid w:val="00F160F2"/>
    <w:rsid w:val="00F17D61"/>
    <w:rsid w:val="00F20689"/>
    <w:rsid w:val="00F21039"/>
    <w:rsid w:val="00F2187D"/>
    <w:rsid w:val="00F22EE4"/>
    <w:rsid w:val="00F24DC8"/>
    <w:rsid w:val="00F252E0"/>
    <w:rsid w:val="00F26FC2"/>
    <w:rsid w:val="00F35769"/>
    <w:rsid w:val="00F3727A"/>
    <w:rsid w:val="00F41414"/>
    <w:rsid w:val="00F42ACC"/>
    <w:rsid w:val="00F43878"/>
    <w:rsid w:val="00F43EB2"/>
    <w:rsid w:val="00F44378"/>
    <w:rsid w:val="00F44A42"/>
    <w:rsid w:val="00F44ED5"/>
    <w:rsid w:val="00F47322"/>
    <w:rsid w:val="00F47F6D"/>
    <w:rsid w:val="00F50641"/>
    <w:rsid w:val="00F51C1E"/>
    <w:rsid w:val="00F51CFD"/>
    <w:rsid w:val="00F51E44"/>
    <w:rsid w:val="00F52850"/>
    <w:rsid w:val="00F52DD4"/>
    <w:rsid w:val="00F60595"/>
    <w:rsid w:val="00F63B86"/>
    <w:rsid w:val="00F63C38"/>
    <w:rsid w:val="00F63CA2"/>
    <w:rsid w:val="00F64965"/>
    <w:rsid w:val="00F65288"/>
    <w:rsid w:val="00F66EC2"/>
    <w:rsid w:val="00F70711"/>
    <w:rsid w:val="00F720D1"/>
    <w:rsid w:val="00F73BF4"/>
    <w:rsid w:val="00F75334"/>
    <w:rsid w:val="00F75AD9"/>
    <w:rsid w:val="00F75E8D"/>
    <w:rsid w:val="00F77130"/>
    <w:rsid w:val="00F908E6"/>
    <w:rsid w:val="00F9294A"/>
    <w:rsid w:val="00F94256"/>
    <w:rsid w:val="00F94905"/>
    <w:rsid w:val="00F95B45"/>
    <w:rsid w:val="00F95B88"/>
    <w:rsid w:val="00FA0A85"/>
    <w:rsid w:val="00FA1197"/>
    <w:rsid w:val="00FA1673"/>
    <w:rsid w:val="00FA3451"/>
    <w:rsid w:val="00FA4903"/>
    <w:rsid w:val="00FA5192"/>
    <w:rsid w:val="00FA68A3"/>
    <w:rsid w:val="00FA756B"/>
    <w:rsid w:val="00FB05A9"/>
    <w:rsid w:val="00FB2BE8"/>
    <w:rsid w:val="00FB3F06"/>
    <w:rsid w:val="00FB4260"/>
    <w:rsid w:val="00FB4804"/>
    <w:rsid w:val="00FB6632"/>
    <w:rsid w:val="00FC1E55"/>
    <w:rsid w:val="00FC36C8"/>
    <w:rsid w:val="00FC4C4C"/>
    <w:rsid w:val="00FC6317"/>
    <w:rsid w:val="00FD01BA"/>
    <w:rsid w:val="00FD0EAA"/>
    <w:rsid w:val="00FD2575"/>
    <w:rsid w:val="00FD3019"/>
    <w:rsid w:val="00FD5701"/>
    <w:rsid w:val="00FD5AA3"/>
    <w:rsid w:val="00FD6C81"/>
    <w:rsid w:val="00FD7327"/>
    <w:rsid w:val="00FE1F7C"/>
    <w:rsid w:val="00FE471E"/>
    <w:rsid w:val="00FE61CC"/>
    <w:rsid w:val="00FE6CE3"/>
    <w:rsid w:val="00FE7D9A"/>
    <w:rsid w:val="00FF0245"/>
    <w:rsid w:val="00FF3425"/>
    <w:rsid w:val="00FF44F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27325"/>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10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23856367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07959246">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52C9-CFF2-47DB-BA29-D4DBF031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2023</Words>
  <Characters>11127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7</cp:revision>
  <cp:lastPrinted>2021-02-24T15:11:00Z</cp:lastPrinted>
  <dcterms:created xsi:type="dcterms:W3CDTF">2021-02-17T00:07:00Z</dcterms:created>
  <dcterms:modified xsi:type="dcterms:W3CDTF">2021-02-24T15:12:00Z</dcterms:modified>
</cp:coreProperties>
</file>