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68794" w14:textId="08DA1C27" w:rsidR="005E6F0E" w:rsidRPr="00843ECD" w:rsidRDefault="00CB0F03" w:rsidP="00843ECD">
      <w:pPr>
        <w:spacing w:line="480" w:lineRule="auto"/>
        <w:jc w:val="both"/>
        <w:rPr>
          <w:rFonts w:asciiTheme="minorHAnsi" w:hAnsiTheme="minorHAnsi" w:cstheme="minorHAnsi"/>
          <w:b/>
        </w:rPr>
      </w:pPr>
      <w:r w:rsidRPr="00843ECD">
        <w:rPr>
          <w:rFonts w:asciiTheme="minorHAnsi" w:hAnsiTheme="minorHAnsi" w:cstheme="minorHAnsi"/>
          <w:b/>
        </w:rPr>
        <w:t>ACTA DE SESIÓN EXTRAORDINARIA PRIVADA DEL CONSEJO DE LA JUDICATURA DEL</w:t>
      </w:r>
      <w:r w:rsidR="003018E4" w:rsidRPr="00843ECD">
        <w:rPr>
          <w:rFonts w:asciiTheme="minorHAnsi" w:hAnsiTheme="minorHAnsi" w:cstheme="minorHAnsi"/>
          <w:b/>
        </w:rPr>
        <w:t xml:space="preserve"> </w:t>
      </w:r>
      <w:r w:rsidRPr="00843ECD">
        <w:rPr>
          <w:rFonts w:asciiTheme="minorHAnsi" w:hAnsiTheme="minorHAnsi" w:cstheme="minorHAnsi"/>
          <w:b/>
        </w:rPr>
        <w:t xml:space="preserve">ESTADO DE TLAXCALA, </w:t>
      </w:r>
      <w:r w:rsidR="00A32C7A" w:rsidRPr="00843ECD">
        <w:rPr>
          <w:rFonts w:asciiTheme="minorHAnsi" w:hAnsiTheme="minorHAnsi" w:cstheme="minorHAnsi"/>
          <w:b/>
        </w:rPr>
        <w:t xml:space="preserve">EN FUNCIONES DE COMITÉ DE ADQUISICIONES, </w:t>
      </w:r>
      <w:r w:rsidRPr="00843ECD">
        <w:rPr>
          <w:rFonts w:asciiTheme="minorHAnsi" w:hAnsiTheme="minorHAnsi" w:cstheme="minorHAnsi"/>
          <w:b/>
        </w:rPr>
        <w:t xml:space="preserve">CELEBRADA A LAS </w:t>
      </w:r>
      <w:r w:rsidR="005E6F0E" w:rsidRPr="00843ECD">
        <w:rPr>
          <w:rFonts w:asciiTheme="minorHAnsi" w:hAnsiTheme="minorHAnsi" w:cstheme="minorHAnsi"/>
          <w:b/>
        </w:rPr>
        <w:t>DOCE</w:t>
      </w:r>
      <w:r w:rsidR="00F26FC2" w:rsidRPr="00843ECD">
        <w:rPr>
          <w:rFonts w:asciiTheme="minorHAnsi" w:hAnsiTheme="minorHAnsi" w:cstheme="minorHAnsi"/>
          <w:b/>
        </w:rPr>
        <w:t xml:space="preserve"> </w:t>
      </w:r>
      <w:r w:rsidR="00BF3449" w:rsidRPr="00843ECD">
        <w:rPr>
          <w:rFonts w:asciiTheme="minorHAnsi" w:hAnsiTheme="minorHAnsi" w:cstheme="minorHAnsi"/>
          <w:b/>
        </w:rPr>
        <w:t>H</w:t>
      </w:r>
      <w:r w:rsidR="00C062EF" w:rsidRPr="00843ECD">
        <w:rPr>
          <w:rFonts w:asciiTheme="minorHAnsi" w:hAnsiTheme="minorHAnsi" w:cstheme="minorHAnsi"/>
          <w:b/>
        </w:rPr>
        <w:t>ORAS</w:t>
      </w:r>
      <w:r w:rsidR="00FB6632" w:rsidRPr="00843ECD">
        <w:rPr>
          <w:rFonts w:asciiTheme="minorHAnsi" w:hAnsiTheme="minorHAnsi" w:cstheme="minorHAnsi"/>
          <w:b/>
        </w:rPr>
        <w:t xml:space="preserve"> </w:t>
      </w:r>
      <w:r w:rsidR="00A2131E" w:rsidRPr="00843ECD">
        <w:rPr>
          <w:rFonts w:asciiTheme="minorHAnsi" w:hAnsiTheme="minorHAnsi" w:cstheme="minorHAnsi"/>
          <w:b/>
        </w:rPr>
        <w:t>DEL</w:t>
      </w:r>
      <w:r w:rsidR="001F3856" w:rsidRPr="00843ECD">
        <w:rPr>
          <w:rFonts w:asciiTheme="minorHAnsi" w:hAnsiTheme="minorHAnsi" w:cstheme="minorHAnsi"/>
          <w:b/>
        </w:rPr>
        <w:t xml:space="preserve"> D</w:t>
      </w:r>
      <w:r w:rsidRPr="00843ECD">
        <w:rPr>
          <w:rFonts w:asciiTheme="minorHAnsi" w:hAnsiTheme="minorHAnsi" w:cstheme="minorHAnsi"/>
          <w:b/>
        </w:rPr>
        <w:t xml:space="preserve">ÍA </w:t>
      </w:r>
      <w:r w:rsidR="005E6F0E" w:rsidRPr="00843ECD">
        <w:rPr>
          <w:rFonts w:asciiTheme="minorHAnsi" w:hAnsiTheme="minorHAnsi" w:cstheme="minorHAnsi"/>
          <w:b/>
        </w:rPr>
        <w:t>NUEVE</w:t>
      </w:r>
      <w:r w:rsidRPr="00843ECD">
        <w:rPr>
          <w:rFonts w:asciiTheme="minorHAnsi" w:hAnsiTheme="minorHAnsi" w:cstheme="minorHAnsi"/>
          <w:b/>
        </w:rPr>
        <w:t xml:space="preserve"> </w:t>
      </w:r>
      <w:r w:rsidR="005E6F0E" w:rsidRPr="00843ECD">
        <w:rPr>
          <w:rFonts w:asciiTheme="minorHAnsi" w:hAnsiTheme="minorHAnsi" w:cstheme="minorHAnsi"/>
          <w:b/>
        </w:rPr>
        <w:t xml:space="preserve">DE ABRIL DEL </w:t>
      </w:r>
      <w:r w:rsidRPr="00843ECD">
        <w:rPr>
          <w:rFonts w:asciiTheme="minorHAnsi" w:hAnsiTheme="minorHAnsi" w:cstheme="minorHAnsi"/>
          <w:b/>
        </w:rPr>
        <w:t xml:space="preserve">AÑO DOS MIL </w:t>
      </w:r>
      <w:r w:rsidR="003F4F6B" w:rsidRPr="00843ECD">
        <w:rPr>
          <w:rFonts w:asciiTheme="minorHAnsi" w:hAnsiTheme="minorHAnsi" w:cstheme="minorHAnsi"/>
          <w:b/>
        </w:rPr>
        <w:t>VEINT</w:t>
      </w:r>
      <w:r w:rsidR="006C0E65" w:rsidRPr="00843ECD">
        <w:rPr>
          <w:rFonts w:asciiTheme="minorHAnsi" w:hAnsiTheme="minorHAnsi" w:cstheme="minorHAnsi"/>
          <w:b/>
        </w:rPr>
        <w:t>IUNO</w:t>
      </w:r>
      <w:r w:rsidRPr="00843ECD">
        <w:rPr>
          <w:rFonts w:asciiTheme="minorHAnsi" w:hAnsiTheme="minorHAnsi" w:cstheme="minorHAnsi"/>
          <w:b/>
        </w:rPr>
        <w:t>, EN LA PRESIDENCIA DEL TRIBUNAL SUPERIOR DE JUSTICIA DEL ESTADO</w:t>
      </w:r>
      <w:r w:rsidR="005E6F0E" w:rsidRPr="00843ECD">
        <w:rPr>
          <w:rFonts w:asciiTheme="minorHAnsi" w:hAnsiTheme="minorHAnsi" w:cstheme="minorHAnsi"/>
          <w:b/>
        </w:rPr>
        <w:t>, CON SEDE EN PALACIO DE JUSTICIA, CIUDAD DE TLAXCALA, TLAX., BAJO EL SIGUIENTE:</w:t>
      </w:r>
    </w:p>
    <w:p w14:paraId="634D5F85" w14:textId="1FC44161" w:rsidR="00BF3449" w:rsidRPr="00843ECD" w:rsidRDefault="00BF3449" w:rsidP="00843ECD">
      <w:pPr>
        <w:spacing w:line="480" w:lineRule="auto"/>
        <w:jc w:val="center"/>
        <w:rPr>
          <w:rFonts w:asciiTheme="minorHAnsi" w:hAnsiTheme="minorHAnsi" w:cstheme="minorHAnsi"/>
          <w:b/>
          <w:bCs/>
        </w:rPr>
      </w:pPr>
      <w:r w:rsidRPr="00843ECD">
        <w:rPr>
          <w:rFonts w:asciiTheme="minorHAnsi" w:hAnsiTheme="minorHAnsi" w:cstheme="minorHAnsi"/>
          <w:b/>
          <w:bCs/>
        </w:rPr>
        <w:t>ORDEN DEL DÍA:</w:t>
      </w:r>
    </w:p>
    <w:p w14:paraId="546D831D" w14:textId="3946DF17" w:rsidR="005E6F0E" w:rsidRPr="00843ECD" w:rsidRDefault="005E6F0E" w:rsidP="00843ECD">
      <w:pPr>
        <w:pStyle w:val="NormalWeb"/>
        <w:numPr>
          <w:ilvl w:val="0"/>
          <w:numId w:val="13"/>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843ECD">
        <w:rPr>
          <w:rFonts w:asciiTheme="minorHAnsi" w:hAnsiTheme="minorHAnsi" w:cstheme="minorHAnsi"/>
          <w:color w:val="000000" w:themeColor="text1"/>
          <w:sz w:val="22"/>
          <w:szCs w:val="22"/>
        </w:rPr>
        <w:t xml:space="preserve">Verificación del quórum.  </w:t>
      </w:r>
      <w:r w:rsidR="00993616">
        <w:rPr>
          <w:rFonts w:asciiTheme="minorHAnsi" w:hAnsiTheme="minorHAnsi" w:cstheme="minorHAnsi"/>
          <w:color w:val="000000" w:themeColor="text1"/>
          <w:sz w:val="22"/>
          <w:szCs w:val="22"/>
        </w:rPr>
        <w:t xml:space="preserve">- - - - - - - - - - - - - - - - - - - - - - - - - - - - - - - - - - - - - - - - </w:t>
      </w:r>
    </w:p>
    <w:p w14:paraId="084BE301" w14:textId="3AA72FDE" w:rsidR="005E6F0E" w:rsidRPr="00843ECD" w:rsidRDefault="005E6F0E" w:rsidP="00843ECD">
      <w:pPr>
        <w:pStyle w:val="NormalWeb"/>
        <w:numPr>
          <w:ilvl w:val="0"/>
          <w:numId w:val="13"/>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843ECD">
        <w:rPr>
          <w:rFonts w:asciiTheme="minorHAnsi" w:hAnsiTheme="minorHAnsi" w:cstheme="minorHAnsi"/>
          <w:color w:val="000000" w:themeColor="text1"/>
          <w:sz w:val="22"/>
          <w:szCs w:val="22"/>
        </w:rPr>
        <w:t xml:space="preserve">Análisis, discusión y determinación del oficio número RHYMA/106-2021, de fecha cinco de abril de dos mil veintiuno, signado por el Subdirector de Recursos Humanos y Materiales de la Secretaría Ejecutiva. - - - - - - - - - - - - - - - </w:t>
      </w:r>
    </w:p>
    <w:p w14:paraId="62504D51" w14:textId="19CB5189" w:rsidR="005E6F0E" w:rsidRPr="00843ECD" w:rsidRDefault="005E6F0E" w:rsidP="00843ECD">
      <w:pPr>
        <w:pStyle w:val="NormalWeb"/>
        <w:numPr>
          <w:ilvl w:val="0"/>
          <w:numId w:val="13"/>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843ECD">
        <w:rPr>
          <w:rFonts w:asciiTheme="minorHAnsi" w:hAnsiTheme="minorHAnsi" w:cstheme="minorHAnsi"/>
          <w:color w:val="000000" w:themeColor="text1"/>
          <w:sz w:val="22"/>
          <w:szCs w:val="22"/>
        </w:rPr>
        <w:t xml:space="preserve"> Análisis, discusión y determinación del oficio número RHYMA/107/2021, de fecha seis de abril de dos mil veintiuno, signado por el Subdirector de Recursos Humanos y Materiales de la Secretaría Ejecutiva. - - - - - - - - - - - - - - - - - - - - - - </w:t>
      </w:r>
    </w:p>
    <w:p w14:paraId="1EB0DD58" w14:textId="0459AAAB" w:rsidR="00CB0F03" w:rsidRPr="00843ECD" w:rsidRDefault="00CB0F03" w:rsidP="00843ECD">
      <w:pPr>
        <w:pStyle w:val="NormalWeb"/>
        <w:spacing w:before="0" w:beforeAutospacing="0" w:after="0" w:afterAutospacing="0" w:line="480" w:lineRule="auto"/>
        <w:jc w:val="both"/>
        <w:rPr>
          <w:rFonts w:asciiTheme="minorHAnsi" w:hAnsiTheme="minorHAnsi" w:cstheme="minorHAnsi"/>
          <w:color w:val="000000"/>
          <w:sz w:val="22"/>
          <w:szCs w:val="22"/>
        </w:rPr>
      </w:pPr>
      <w:r w:rsidRPr="00843ECD">
        <w:rPr>
          <w:rFonts w:asciiTheme="minorHAnsi" w:hAnsiTheme="minorHAnsi" w:cstheme="minorHAnsi"/>
          <w:sz w:val="22"/>
          <w:szCs w:val="22"/>
        </w:rPr>
        <w:t xml:space="preserve">ASISTENTES: - - - - - - - - - - - - - - - - - - - - - - - - - - - - - - - - - - - - - - - - - - - - - - - - - - </w:t>
      </w:r>
      <w:r w:rsidR="001237B2" w:rsidRPr="00843ECD">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843ECD" w14:paraId="614310A6" w14:textId="77777777" w:rsidTr="00E77752">
        <w:tc>
          <w:tcPr>
            <w:tcW w:w="5671" w:type="dxa"/>
            <w:hideMark/>
          </w:tcPr>
          <w:p w14:paraId="02284A6B" w14:textId="77777777" w:rsidR="00CB0F03" w:rsidRPr="00843ECD" w:rsidRDefault="00790932" w:rsidP="00843ECD">
            <w:pPr>
              <w:spacing w:after="0" w:line="480" w:lineRule="auto"/>
              <w:jc w:val="both"/>
              <w:rPr>
                <w:rFonts w:asciiTheme="minorHAnsi" w:hAnsiTheme="minorHAnsi" w:cstheme="minorHAnsi"/>
              </w:rPr>
            </w:pPr>
            <w:bookmarkStart w:id="0" w:name="_Hlk478713375"/>
            <w:r w:rsidRPr="00843ECD">
              <w:rPr>
                <w:rFonts w:asciiTheme="minorHAnsi" w:hAnsiTheme="minorHAnsi" w:cstheme="minorHAnsi"/>
                <w:b/>
              </w:rPr>
              <w:t>Maestro</w:t>
            </w:r>
            <w:r w:rsidR="00070776" w:rsidRPr="00843ECD">
              <w:rPr>
                <w:rFonts w:asciiTheme="minorHAnsi" w:hAnsiTheme="minorHAnsi" w:cstheme="minorHAnsi"/>
                <w:b/>
              </w:rPr>
              <w:t xml:space="preserve"> </w:t>
            </w:r>
            <w:r w:rsidR="003F4F6B" w:rsidRPr="00843ECD">
              <w:rPr>
                <w:rFonts w:asciiTheme="minorHAnsi" w:hAnsiTheme="minorHAnsi" w:cstheme="minorHAnsi"/>
                <w:b/>
              </w:rPr>
              <w:t>Fernando Bernal Salazar</w:t>
            </w:r>
            <w:r w:rsidR="00070776" w:rsidRPr="00843ECD">
              <w:rPr>
                <w:rFonts w:asciiTheme="minorHAnsi" w:hAnsiTheme="minorHAnsi" w:cstheme="minorHAnsi"/>
                <w:b/>
              </w:rPr>
              <w:t>,</w:t>
            </w:r>
            <w:r w:rsidR="00CB0F03" w:rsidRPr="00843ECD">
              <w:rPr>
                <w:rFonts w:asciiTheme="minorHAnsi" w:hAnsiTheme="minorHAnsi" w:cstheme="minorHAnsi"/>
                <w:b/>
              </w:rPr>
              <w:t xml:space="preserve"> </w:t>
            </w:r>
            <w:r w:rsidRPr="00843ECD">
              <w:rPr>
                <w:rFonts w:asciiTheme="minorHAnsi" w:hAnsiTheme="minorHAnsi" w:cstheme="minorHAnsi"/>
                <w:b/>
              </w:rPr>
              <w:t xml:space="preserve">Magistrado </w:t>
            </w:r>
            <w:r w:rsidR="00CB0F03" w:rsidRPr="00843ECD">
              <w:rPr>
                <w:rFonts w:asciiTheme="minorHAnsi" w:hAnsiTheme="minorHAnsi" w:cstheme="minorHAnsi"/>
                <w:b/>
              </w:rPr>
              <w:t>President</w:t>
            </w:r>
            <w:r w:rsidR="00070776" w:rsidRPr="00843ECD">
              <w:rPr>
                <w:rFonts w:asciiTheme="minorHAnsi" w:hAnsiTheme="minorHAnsi" w:cstheme="minorHAnsi"/>
                <w:b/>
              </w:rPr>
              <w:t>e</w:t>
            </w:r>
            <w:r w:rsidR="00CB0F03" w:rsidRPr="00843ECD">
              <w:rPr>
                <w:rFonts w:asciiTheme="minorHAnsi" w:hAnsiTheme="minorHAnsi" w:cstheme="minorHAnsi"/>
                <w:b/>
              </w:rPr>
              <w:t xml:space="preserve"> del </w:t>
            </w:r>
            <w:r w:rsidR="002B704A" w:rsidRPr="00843ECD">
              <w:rPr>
                <w:rFonts w:asciiTheme="minorHAnsi" w:hAnsiTheme="minorHAnsi" w:cstheme="minorHAnsi"/>
                <w:b/>
              </w:rPr>
              <w:t>Consejo de la Judicatura</w:t>
            </w:r>
            <w:r w:rsidR="00C06316" w:rsidRPr="00843ECD">
              <w:rPr>
                <w:rFonts w:asciiTheme="minorHAnsi" w:hAnsiTheme="minorHAnsi" w:cstheme="minorHAnsi"/>
                <w:b/>
              </w:rPr>
              <w:t xml:space="preserve"> del Estado de </w:t>
            </w:r>
            <w:proofErr w:type="gramStart"/>
            <w:r w:rsidR="00C06316" w:rsidRPr="00843ECD">
              <w:rPr>
                <w:rFonts w:asciiTheme="minorHAnsi" w:hAnsiTheme="minorHAnsi" w:cstheme="minorHAnsi"/>
                <w:b/>
              </w:rPr>
              <w:t>Tlaxcala</w:t>
            </w:r>
            <w:r w:rsidR="002B704A" w:rsidRPr="00843ECD">
              <w:rPr>
                <w:rFonts w:asciiTheme="minorHAnsi" w:hAnsiTheme="minorHAnsi" w:cstheme="minorHAnsi"/>
                <w:b/>
              </w:rPr>
              <w:t xml:space="preserve"> </w:t>
            </w:r>
            <w:r w:rsidR="00C06316" w:rsidRPr="00843ECD">
              <w:rPr>
                <w:rFonts w:asciiTheme="minorHAnsi" w:hAnsiTheme="minorHAnsi" w:cstheme="minorHAnsi"/>
                <w:b/>
              </w:rPr>
              <w:t>.</w:t>
            </w:r>
            <w:proofErr w:type="gramEnd"/>
            <w:r w:rsidR="00C72FEB" w:rsidRPr="00843ECD">
              <w:rPr>
                <w:rFonts w:asciiTheme="minorHAnsi" w:hAnsiTheme="minorHAnsi" w:cstheme="minorHAnsi"/>
                <w:b/>
              </w:rPr>
              <w:t xml:space="preserve"> </w:t>
            </w:r>
            <w:r w:rsidR="00CB0F03" w:rsidRPr="00843ECD">
              <w:rPr>
                <w:rFonts w:asciiTheme="minorHAnsi" w:hAnsiTheme="minorHAnsi" w:cstheme="minorHAnsi"/>
                <w:b/>
              </w:rPr>
              <w:t xml:space="preserve"> - - </w:t>
            </w:r>
            <w:r w:rsidR="001237B2" w:rsidRPr="00843ECD">
              <w:rPr>
                <w:rFonts w:asciiTheme="minorHAnsi" w:hAnsiTheme="minorHAnsi" w:cstheme="minorHAnsi"/>
                <w:b/>
              </w:rPr>
              <w:t xml:space="preserve">- </w:t>
            </w:r>
            <w:r w:rsidR="002B704A" w:rsidRPr="00843ECD">
              <w:rPr>
                <w:rFonts w:asciiTheme="minorHAnsi" w:hAnsiTheme="minorHAnsi" w:cstheme="minorHAnsi"/>
                <w:b/>
              </w:rPr>
              <w:t xml:space="preserve">- - - </w:t>
            </w:r>
          </w:p>
        </w:tc>
        <w:tc>
          <w:tcPr>
            <w:tcW w:w="2035" w:type="dxa"/>
            <w:hideMark/>
          </w:tcPr>
          <w:p w14:paraId="5EBBAF5B" w14:textId="77777777" w:rsidR="00CB0F03" w:rsidRPr="00843ECD" w:rsidRDefault="00CB0F03" w:rsidP="00843ECD">
            <w:pPr>
              <w:spacing w:after="0" w:line="480" w:lineRule="auto"/>
              <w:ind w:left="45"/>
              <w:jc w:val="both"/>
              <w:rPr>
                <w:rFonts w:asciiTheme="minorHAnsi" w:hAnsiTheme="minorHAnsi" w:cstheme="minorHAnsi"/>
              </w:rPr>
            </w:pPr>
            <w:r w:rsidRPr="00843ECD">
              <w:rPr>
                <w:rFonts w:asciiTheme="minorHAnsi" w:hAnsiTheme="minorHAnsi" w:cstheme="minorHAnsi"/>
              </w:rPr>
              <w:t xml:space="preserve">- - - -- - - - - - - - - - - </w:t>
            </w:r>
            <w:r w:rsidR="00727DCD" w:rsidRPr="00843ECD">
              <w:rPr>
                <w:rFonts w:asciiTheme="minorHAnsi" w:hAnsiTheme="minorHAnsi" w:cstheme="minorHAnsi"/>
              </w:rPr>
              <w:t>P</w:t>
            </w:r>
            <w:r w:rsidRPr="00843ECD">
              <w:rPr>
                <w:rFonts w:asciiTheme="minorHAnsi" w:hAnsiTheme="minorHAnsi" w:cstheme="minorHAnsi"/>
              </w:rPr>
              <w:t xml:space="preserve">resente- - - - - - - </w:t>
            </w:r>
            <w:r w:rsidR="001237B2" w:rsidRPr="00843ECD">
              <w:rPr>
                <w:rFonts w:asciiTheme="minorHAnsi" w:hAnsiTheme="minorHAnsi" w:cstheme="minorHAnsi"/>
              </w:rPr>
              <w:t xml:space="preserve">- </w:t>
            </w:r>
            <w:r w:rsidR="00AE2BA3" w:rsidRPr="00843ECD">
              <w:rPr>
                <w:rFonts w:asciiTheme="minorHAnsi" w:hAnsiTheme="minorHAnsi" w:cstheme="minorHAnsi"/>
              </w:rPr>
              <w:t xml:space="preserve">- </w:t>
            </w:r>
          </w:p>
        </w:tc>
      </w:tr>
      <w:tr w:rsidR="00CB0F03" w:rsidRPr="00843ECD" w14:paraId="3A066B69" w14:textId="77777777" w:rsidTr="00E77752">
        <w:tc>
          <w:tcPr>
            <w:tcW w:w="5671" w:type="dxa"/>
            <w:hideMark/>
          </w:tcPr>
          <w:p w14:paraId="64E291EF" w14:textId="39DDC0B4" w:rsidR="00CB0F03" w:rsidRPr="00843ECD" w:rsidRDefault="00CB0F03" w:rsidP="00843ECD">
            <w:pPr>
              <w:spacing w:after="0" w:line="480" w:lineRule="auto"/>
              <w:jc w:val="both"/>
              <w:rPr>
                <w:rFonts w:asciiTheme="minorHAnsi" w:hAnsiTheme="minorHAnsi" w:cstheme="minorHAnsi"/>
                <w:b/>
              </w:rPr>
            </w:pPr>
            <w:r w:rsidRPr="00843ECD">
              <w:rPr>
                <w:rFonts w:asciiTheme="minorHAnsi" w:hAnsiTheme="minorHAnsi" w:cstheme="minorHAnsi"/>
                <w:b/>
              </w:rPr>
              <w:t>Licenciad</w:t>
            </w:r>
            <w:r w:rsidR="00E53394" w:rsidRPr="00843ECD">
              <w:rPr>
                <w:rFonts w:asciiTheme="minorHAnsi" w:hAnsiTheme="minorHAnsi" w:cstheme="minorHAnsi"/>
                <w:b/>
              </w:rPr>
              <w:t xml:space="preserve">o Víctor Hugo </w:t>
            </w:r>
            <w:proofErr w:type="spellStart"/>
            <w:r w:rsidR="00E53394" w:rsidRPr="00843ECD">
              <w:rPr>
                <w:rFonts w:asciiTheme="minorHAnsi" w:hAnsiTheme="minorHAnsi" w:cstheme="minorHAnsi"/>
                <w:b/>
              </w:rPr>
              <w:t>Corichi</w:t>
            </w:r>
            <w:proofErr w:type="spellEnd"/>
            <w:r w:rsidR="00E53394" w:rsidRPr="00843ECD">
              <w:rPr>
                <w:rFonts w:asciiTheme="minorHAnsi" w:hAnsiTheme="minorHAnsi" w:cstheme="minorHAnsi"/>
                <w:b/>
              </w:rPr>
              <w:t xml:space="preserve"> Méndez</w:t>
            </w:r>
            <w:r w:rsidRPr="00843ECD">
              <w:rPr>
                <w:rFonts w:asciiTheme="minorHAnsi" w:hAnsiTheme="minorHAnsi" w:cstheme="minorHAnsi"/>
                <w:b/>
              </w:rPr>
              <w:t xml:space="preserve">, integrante del Consejo de la Judicatura del Estado de Tlaxcala.  - - - - - </w:t>
            </w:r>
            <w:r w:rsidR="001237B2" w:rsidRPr="00843ECD">
              <w:rPr>
                <w:rFonts w:asciiTheme="minorHAnsi" w:hAnsiTheme="minorHAnsi" w:cstheme="minorHAnsi"/>
                <w:b/>
              </w:rPr>
              <w:t xml:space="preserve">- - - - </w:t>
            </w:r>
          </w:p>
        </w:tc>
        <w:tc>
          <w:tcPr>
            <w:tcW w:w="2035" w:type="dxa"/>
            <w:hideMark/>
          </w:tcPr>
          <w:p w14:paraId="630571A9" w14:textId="77777777" w:rsidR="00CB0F03" w:rsidRPr="00843ECD" w:rsidRDefault="00CB0F03" w:rsidP="00843ECD">
            <w:pPr>
              <w:spacing w:after="0" w:line="480" w:lineRule="auto"/>
              <w:ind w:left="45"/>
              <w:jc w:val="both"/>
              <w:rPr>
                <w:rFonts w:asciiTheme="minorHAnsi" w:hAnsiTheme="minorHAnsi" w:cstheme="minorHAnsi"/>
              </w:rPr>
            </w:pPr>
            <w:r w:rsidRPr="00843ECD">
              <w:rPr>
                <w:rFonts w:asciiTheme="minorHAnsi" w:hAnsiTheme="minorHAnsi" w:cstheme="minorHAnsi"/>
              </w:rPr>
              <w:t xml:space="preserve">- - - -- - - - - - - - - - - </w:t>
            </w:r>
          </w:p>
          <w:p w14:paraId="62E6598D" w14:textId="77777777" w:rsidR="00CB0F03" w:rsidRPr="00843ECD" w:rsidRDefault="00CB0F03" w:rsidP="00843ECD">
            <w:pPr>
              <w:spacing w:after="0" w:line="480" w:lineRule="auto"/>
              <w:jc w:val="both"/>
              <w:rPr>
                <w:rFonts w:asciiTheme="minorHAnsi" w:hAnsiTheme="minorHAnsi" w:cstheme="minorHAnsi"/>
              </w:rPr>
            </w:pPr>
            <w:r w:rsidRPr="00843ECD">
              <w:rPr>
                <w:rFonts w:asciiTheme="minorHAnsi" w:hAnsiTheme="minorHAnsi" w:cstheme="minorHAnsi"/>
              </w:rPr>
              <w:t xml:space="preserve">Presente - - - - - - - </w:t>
            </w:r>
            <w:r w:rsidR="001237B2" w:rsidRPr="00843ECD">
              <w:rPr>
                <w:rFonts w:asciiTheme="minorHAnsi" w:hAnsiTheme="minorHAnsi" w:cstheme="minorHAnsi"/>
              </w:rPr>
              <w:t xml:space="preserve">- </w:t>
            </w:r>
          </w:p>
        </w:tc>
      </w:tr>
      <w:tr w:rsidR="001B0105" w:rsidRPr="00843ECD" w14:paraId="07052D73" w14:textId="77777777" w:rsidTr="00E77752">
        <w:tc>
          <w:tcPr>
            <w:tcW w:w="5671" w:type="dxa"/>
            <w:hideMark/>
          </w:tcPr>
          <w:p w14:paraId="23537848" w14:textId="77777777" w:rsidR="00CB0F03" w:rsidRPr="00843ECD" w:rsidRDefault="001B0105" w:rsidP="00843ECD">
            <w:pPr>
              <w:spacing w:after="0" w:line="480" w:lineRule="auto"/>
              <w:jc w:val="both"/>
              <w:rPr>
                <w:rFonts w:asciiTheme="minorHAnsi" w:hAnsiTheme="minorHAnsi" w:cstheme="minorHAnsi"/>
              </w:rPr>
            </w:pPr>
            <w:r w:rsidRPr="00843ECD">
              <w:rPr>
                <w:rFonts w:asciiTheme="minorHAnsi" w:hAnsiTheme="minorHAnsi" w:cstheme="minorHAnsi"/>
                <w:b/>
              </w:rPr>
              <w:t>Doctora Dora María García Espejel</w:t>
            </w:r>
            <w:r w:rsidR="00CB0F03" w:rsidRPr="00843ECD">
              <w:rPr>
                <w:rFonts w:asciiTheme="minorHAnsi" w:hAnsiTheme="minorHAnsi" w:cstheme="minorHAnsi"/>
                <w:b/>
              </w:rPr>
              <w:t xml:space="preserve">, integrante del Consejo de la Judicatura del Estado de Tlaxcala.  - - - - - </w:t>
            </w:r>
            <w:r w:rsidR="0086099A" w:rsidRPr="00843ECD">
              <w:rPr>
                <w:rFonts w:asciiTheme="minorHAnsi" w:hAnsiTheme="minorHAnsi" w:cstheme="minorHAnsi"/>
                <w:b/>
              </w:rPr>
              <w:t xml:space="preserve">- - - - - - - - - - - </w:t>
            </w:r>
          </w:p>
        </w:tc>
        <w:tc>
          <w:tcPr>
            <w:tcW w:w="2035" w:type="dxa"/>
            <w:hideMark/>
          </w:tcPr>
          <w:p w14:paraId="543A3387" w14:textId="77777777" w:rsidR="00CB0F03" w:rsidRPr="00843ECD" w:rsidRDefault="00CB0F03" w:rsidP="00843ECD">
            <w:pPr>
              <w:spacing w:after="0" w:line="480" w:lineRule="auto"/>
              <w:ind w:left="45"/>
              <w:jc w:val="both"/>
              <w:rPr>
                <w:rFonts w:asciiTheme="minorHAnsi" w:hAnsiTheme="minorHAnsi" w:cstheme="minorHAnsi"/>
              </w:rPr>
            </w:pPr>
            <w:r w:rsidRPr="00843ECD">
              <w:rPr>
                <w:rFonts w:asciiTheme="minorHAnsi" w:hAnsiTheme="minorHAnsi" w:cstheme="minorHAnsi"/>
              </w:rPr>
              <w:t xml:space="preserve">- - - -- - - - - - - - - - - </w:t>
            </w:r>
          </w:p>
          <w:p w14:paraId="57D7A5EC" w14:textId="77777777" w:rsidR="00CB0F03" w:rsidRPr="00843ECD" w:rsidRDefault="00CB0F03" w:rsidP="00843ECD">
            <w:pPr>
              <w:spacing w:after="0" w:line="480" w:lineRule="auto"/>
              <w:jc w:val="both"/>
              <w:rPr>
                <w:rFonts w:asciiTheme="minorHAnsi" w:hAnsiTheme="minorHAnsi" w:cstheme="minorHAnsi"/>
              </w:rPr>
            </w:pPr>
            <w:r w:rsidRPr="00843ECD">
              <w:rPr>
                <w:rFonts w:asciiTheme="minorHAnsi" w:hAnsiTheme="minorHAnsi" w:cstheme="minorHAnsi"/>
              </w:rPr>
              <w:t xml:space="preserve">Presente- - - - - - - - </w:t>
            </w:r>
            <w:r w:rsidR="00AE66BA" w:rsidRPr="00843ECD">
              <w:rPr>
                <w:rFonts w:asciiTheme="minorHAnsi" w:hAnsiTheme="minorHAnsi" w:cstheme="minorHAnsi"/>
              </w:rPr>
              <w:t>-</w:t>
            </w:r>
          </w:p>
        </w:tc>
      </w:tr>
      <w:tr w:rsidR="00973992" w:rsidRPr="00843ECD" w14:paraId="419A0270" w14:textId="77777777" w:rsidTr="00E77752">
        <w:tc>
          <w:tcPr>
            <w:tcW w:w="5671" w:type="dxa"/>
          </w:tcPr>
          <w:p w14:paraId="6CAD38AA" w14:textId="77777777" w:rsidR="00497684" w:rsidRPr="00843ECD" w:rsidRDefault="00AE66BA" w:rsidP="00843ECD">
            <w:pPr>
              <w:spacing w:after="0" w:line="480" w:lineRule="auto"/>
              <w:jc w:val="both"/>
              <w:rPr>
                <w:rFonts w:asciiTheme="minorHAnsi" w:hAnsiTheme="minorHAnsi" w:cstheme="minorHAnsi"/>
                <w:b/>
                <w:color w:val="FF0000"/>
              </w:rPr>
            </w:pPr>
            <w:r w:rsidRPr="00843ECD">
              <w:rPr>
                <w:rFonts w:asciiTheme="minorHAnsi" w:hAnsiTheme="minorHAnsi" w:cstheme="minorHAnsi"/>
                <w:b/>
              </w:rPr>
              <w:t xml:space="preserve">Lic. Leonel Ramírez Zamora, integrante del Consejo de la Judicatura del Estado de Tlaxcala. - - - - - - - - - - - - - - - - - - - - </w:t>
            </w:r>
          </w:p>
        </w:tc>
        <w:tc>
          <w:tcPr>
            <w:tcW w:w="2035" w:type="dxa"/>
          </w:tcPr>
          <w:p w14:paraId="4C63D22F" w14:textId="77777777" w:rsidR="007B76A2" w:rsidRPr="00843ECD" w:rsidRDefault="007B76A2" w:rsidP="00843ECD">
            <w:pPr>
              <w:spacing w:after="0" w:line="480" w:lineRule="auto"/>
              <w:jc w:val="both"/>
              <w:rPr>
                <w:rFonts w:asciiTheme="minorHAnsi" w:hAnsiTheme="minorHAnsi" w:cstheme="minorHAnsi"/>
              </w:rPr>
            </w:pPr>
            <w:r w:rsidRPr="00843ECD">
              <w:rPr>
                <w:rFonts w:asciiTheme="minorHAnsi" w:hAnsiTheme="minorHAnsi" w:cstheme="minorHAnsi"/>
              </w:rPr>
              <w:t>- - - - - - - - - - - - - - - -</w:t>
            </w:r>
          </w:p>
          <w:p w14:paraId="2C833BCD" w14:textId="77777777" w:rsidR="007B76A2" w:rsidRPr="00843ECD" w:rsidRDefault="007B76A2" w:rsidP="00843ECD">
            <w:pPr>
              <w:spacing w:after="0" w:line="480" w:lineRule="auto"/>
              <w:jc w:val="both"/>
              <w:rPr>
                <w:rFonts w:asciiTheme="minorHAnsi" w:hAnsiTheme="minorHAnsi" w:cstheme="minorHAnsi"/>
              </w:rPr>
            </w:pPr>
            <w:r w:rsidRPr="00843ECD">
              <w:rPr>
                <w:rFonts w:asciiTheme="minorHAnsi" w:hAnsiTheme="minorHAnsi" w:cstheme="minorHAnsi"/>
              </w:rPr>
              <w:t xml:space="preserve">Presente- - - - - - - - - </w:t>
            </w:r>
          </w:p>
        </w:tc>
      </w:tr>
      <w:tr w:rsidR="00A32C7A" w:rsidRPr="00843ECD" w14:paraId="759E7534" w14:textId="77777777" w:rsidTr="00E77752">
        <w:tc>
          <w:tcPr>
            <w:tcW w:w="5671" w:type="dxa"/>
          </w:tcPr>
          <w:p w14:paraId="4C5C49CB" w14:textId="77777777" w:rsidR="00A32C7A" w:rsidRPr="00843ECD" w:rsidRDefault="00A32C7A" w:rsidP="00843ECD">
            <w:pPr>
              <w:spacing w:after="0" w:line="480" w:lineRule="auto"/>
              <w:jc w:val="both"/>
              <w:rPr>
                <w:rFonts w:asciiTheme="minorHAnsi" w:hAnsiTheme="minorHAnsi" w:cstheme="minorHAnsi"/>
                <w:bCs/>
              </w:rPr>
            </w:pPr>
            <w:r w:rsidRPr="00843ECD">
              <w:rPr>
                <w:rFonts w:asciiTheme="minorHAnsi" w:hAnsiTheme="minorHAnsi" w:cstheme="minorHAnsi"/>
                <w:b/>
              </w:rPr>
              <w:t xml:space="preserve">Lic. Emilio Treviño Andrade, Contralor del Poder Judicial del Estado, </w:t>
            </w:r>
            <w:r w:rsidRPr="00843ECD">
              <w:rPr>
                <w:rFonts w:asciiTheme="minorHAnsi" w:hAnsiTheme="minorHAnsi" w:cstheme="minorHAnsi"/>
                <w:bCs/>
              </w:rPr>
              <w:t xml:space="preserve">con voz y </w:t>
            </w:r>
            <w:proofErr w:type="gramStart"/>
            <w:r w:rsidRPr="00843ECD">
              <w:rPr>
                <w:rFonts w:asciiTheme="minorHAnsi" w:hAnsiTheme="minorHAnsi" w:cstheme="minorHAnsi"/>
                <w:bCs/>
              </w:rPr>
              <w:t>voto.-</w:t>
            </w:r>
            <w:proofErr w:type="gramEnd"/>
            <w:r w:rsidRPr="00843ECD">
              <w:rPr>
                <w:rFonts w:asciiTheme="minorHAnsi" w:hAnsiTheme="minorHAnsi" w:cstheme="minorHAnsi"/>
                <w:bCs/>
              </w:rPr>
              <w:t xml:space="preserve"> - - - - - - - - - - - - - - - - - - - - - - - - - - - - </w:t>
            </w:r>
          </w:p>
        </w:tc>
        <w:tc>
          <w:tcPr>
            <w:tcW w:w="2035" w:type="dxa"/>
          </w:tcPr>
          <w:p w14:paraId="0B87D90D" w14:textId="77777777" w:rsidR="00A32C7A" w:rsidRPr="00843ECD" w:rsidRDefault="00A32C7A" w:rsidP="00843ECD">
            <w:pPr>
              <w:spacing w:after="0" w:line="480" w:lineRule="auto"/>
              <w:jc w:val="both"/>
              <w:rPr>
                <w:rFonts w:asciiTheme="minorHAnsi" w:hAnsiTheme="minorHAnsi" w:cstheme="minorHAnsi"/>
              </w:rPr>
            </w:pPr>
            <w:r w:rsidRPr="00843ECD">
              <w:rPr>
                <w:rFonts w:asciiTheme="minorHAnsi" w:hAnsiTheme="minorHAnsi" w:cstheme="minorHAnsi"/>
              </w:rPr>
              <w:t xml:space="preserve">- - - - - - - - - - - - - - - - Presente - - - - - - - - - </w:t>
            </w:r>
          </w:p>
        </w:tc>
      </w:tr>
      <w:tr w:rsidR="00A32C7A" w:rsidRPr="00843ECD" w14:paraId="59BB2B1D" w14:textId="77777777" w:rsidTr="00E77752">
        <w:tc>
          <w:tcPr>
            <w:tcW w:w="5671" w:type="dxa"/>
          </w:tcPr>
          <w:p w14:paraId="5B032F8B" w14:textId="77777777" w:rsidR="00A32C7A" w:rsidRPr="00843ECD" w:rsidRDefault="00A32C7A" w:rsidP="00843ECD">
            <w:pPr>
              <w:spacing w:after="0" w:line="480" w:lineRule="auto"/>
              <w:jc w:val="both"/>
              <w:rPr>
                <w:rFonts w:asciiTheme="minorHAnsi" w:hAnsiTheme="minorHAnsi" w:cstheme="minorHAnsi"/>
              </w:rPr>
            </w:pPr>
            <w:r w:rsidRPr="00843ECD">
              <w:rPr>
                <w:rFonts w:asciiTheme="minorHAnsi" w:hAnsiTheme="minorHAnsi" w:cstheme="minorHAnsi"/>
                <w:b/>
              </w:rPr>
              <w:t xml:space="preserve">Contador Público y Licenciado Armando Martínez Nava, Tesorero del Poder Judicial del Estado, </w:t>
            </w:r>
            <w:r w:rsidRPr="00843ECD">
              <w:rPr>
                <w:rFonts w:asciiTheme="minorHAnsi" w:hAnsiTheme="minorHAnsi" w:cstheme="minorHAnsi"/>
              </w:rPr>
              <w:t>con voz.</w:t>
            </w:r>
            <w:r w:rsidRPr="00843ECD">
              <w:rPr>
                <w:rFonts w:asciiTheme="minorHAnsi" w:hAnsiTheme="minorHAnsi" w:cstheme="minorHAnsi"/>
                <w:b/>
              </w:rPr>
              <w:t xml:space="preserve"> - - - - - - - - - - </w:t>
            </w:r>
          </w:p>
        </w:tc>
        <w:tc>
          <w:tcPr>
            <w:tcW w:w="2035" w:type="dxa"/>
          </w:tcPr>
          <w:p w14:paraId="2443D7D1" w14:textId="512CCE76" w:rsidR="00A32C7A" w:rsidRPr="00843ECD" w:rsidRDefault="00A32C7A" w:rsidP="00843ECD">
            <w:pPr>
              <w:spacing w:after="0" w:line="480" w:lineRule="auto"/>
              <w:ind w:left="45"/>
              <w:jc w:val="both"/>
              <w:rPr>
                <w:rFonts w:asciiTheme="minorHAnsi" w:hAnsiTheme="minorHAnsi" w:cstheme="minorHAnsi"/>
              </w:rPr>
            </w:pPr>
            <w:r w:rsidRPr="00843ECD">
              <w:rPr>
                <w:rFonts w:asciiTheme="minorHAnsi" w:hAnsiTheme="minorHAnsi" w:cstheme="minorHAnsi"/>
              </w:rPr>
              <w:t xml:space="preserve">- - - -- - - - - - - - - -Presente - - - - - - - </w:t>
            </w:r>
            <w:r w:rsidR="00424F39" w:rsidRPr="00843ECD">
              <w:rPr>
                <w:rFonts w:asciiTheme="minorHAnsi" w:hAnsiTheme="minorHAnsi" w:cstheme="minorHAnsi"/>
              </w:rPr>
              <w:t>-</w:t>
            </w:r>
            <w:r w:rsidRPr="00843ECD">
              <w:rPr>
                <w:rFonts w:asciiTheme="minorHAnsi" w:hAnsiTheme="minorHAnsi" w:cstheme="minorHAnsi"/>
              </w:rPr>
              <w:t xml:space="preserve"> </w:t>
            </w:r>
          </w:p>
        </w:tc>
      </w:tr>
      <w:tr w:rsidR="00A32C7A" w:rsidRPr="00843ECD" w14:paraId="28AB229C" w14:textId="77777777" w:rsidTr="00E77752">
        <w:tc>
          <w:tcPr>
            <w:tcW w:w="5671" w:type="dxa"/>
          </w:tcPr>
          <w:p w14:paraId="3142F493" w14:textId="4A4AFF4D" w:rsidR="00A32C7A" w:rsidRPr="00843ECD" w:rsidRDefault="00A32C7A" w:rsidP="00843ECD">
            <w:pPr>
              <w:spacing w:after="0" w:line="480" w:lineRule="auto"/>
              <w:jc w:val="both"/>
              <w:rPr>
                <w:rFonts w:asciiTheme="minorHAnsi" w:hAnsiTheme="minorHAnsi" w:cstheme="minorHAnsi"/>
                <w:b/>
              </w:rPr>
            </w:pPr>
            <w:r w:rsidRPr="00843ECD">
              <w:rPr>
                <w:rFonts w:asciiTheme="minorHAnsi" w:hAnsiTheme="minorHAnsi" w:cstheme="minorHAnsi"/>
                <w:b/>
              </w:rPr>
              <w:t xml:space="preserve">Licenciado José Juan Gilberto de León Escamilla, Secretario Ejecutivo del Consejo de la Judicatura del Estado, </w:t>
            </w:r>
            <w:r w:rsidRPr="00843ECD">
              <w:rPr>
                <w:rFonts w:asciiTheme="minorHAnsi" w:hAnsiTheme="minorHAnsi" w:cstheme="minorHAnsi"/>
              </w:rPr>
              <w:t>con voz</w:t>
            </w:r>
            <w:r w:rsidRPr="00843ECD">
              <w:rPr>
                <w:rFonts w:asciiTheme="minorHAnsi" w:hAnsiTheme="minorHAnsi" w:cstheme="minorHAnsi"/>
                <w:b/>
              </w:rPr>
              <w:t xml:space="preserve">. </w:t>
            </w:r>
            <w:r w:rsidR="005E6F0E" w:rsidRPr="00843ECD">
              <w:rPr>
                <w:rFonts w:asciiTheme="minorHAnsi" w:hAnsiTheme="minorHAnsi" w:cstheme="minorHAnsi"/>
                <w:b/>
              </w:rPr>
              <w:t>–</w:t>
            </w:r>
            <w:r w:rsidRPr="00843ECD">
              <w:rPr>
                <w:rFonts w:asciiTheme="minorHAnsi" w:hAnsiTheme="minorHAnsi" w:cstheme="minorHAnsi"/>
                <w:b/>
              </w:rPr>
              <w:t xml:space="preserve"> </w:t>
            </w:r>
          </w:p>
          <w:p w14:paraId="060D292B" w14:textId="77777777" w:rsidR="005E6F0E" w:rsidRPr="00843ECD" w:rsidRDefault="005E6F0E" w:rsidP="00843ECD">
            <w:pPr>
              <w:spacing w:after="0" w:line="480" w:lineRule="auto"/>
              <w:jc w:val="both"/>
              <w:rPr>
                <w:rFonts w:asciiTheme="minorHAnsi" w:hAnsiTheme="minorHAnsi" w:cstheme="minorHAnsi"/>
                <w:b/>
              </w:rPr>
            </w:pPr>
          </w:p>
          <w:p w14:paraId="7C71EE98" w14:textId="3A310803" w:rsidR="005E6F0E" w:rsidRPr="00843ECD" w:rsidRDefault="005E6F0E" w:rsidP="00843ECD">
            <w:pPr>
              <w:spacing w:after="0" w:line="480" w:lineRule="auto"/>
              <w:jc w:val="both"/>
              <w:rPr>
                <w:rFonts w:asciiTheme="minorHAnsi" w:hAnsiTheme="minorHAnsi" w:cstheme="minorHAnsi"/>
              </w:rPr>
            </w:pPr>
          </w:p>
        </w:tc>
        <w:tc>
          <w:tcPr>
            <w:tcW w:w="2035" w:type="dxa"/>
          </w:tcPr>
          <w:p w14:paraId="39DB2F1C" w14:textId="77777777" w:rsidR="00A32C7A" w:rsidRPr="00843ECD" w:rsidRDefault="00A32C7A" w:rsidP="00843ECD">
            <w:pPr>
              <w:spacing w:after="0" w:line="480" w:lineRule="auto"/>
              <w:ind w:left="45"/>
              <w:jc w:val="both"/>
              <w:rPr>
                <w:rFonts w:asciiTheme="minorHAnsi" w:hAnsiTheme="minorHAnsi" w:cstheme="minorHAnsi"/>
              </w:rPr>
            </w:pPr>
            <w:r w:rsidRPr="00843ECD">
              <w:rPr>
                <w:rFonts w:asciiTheme="minorHAnsi" w:hAnsiTheme="minorHAnsi" w:cstheme="minorHAnsi"/>
              </w:rPr>
              <w:lastRenderedPageBreak/>
              <w:t xml:space="preserve">- - - -- - - - - - - - - - Presente- - - - - - - </w:t>
            </w:r>
            <w:r w:rsidR="00672CCE" w:rsidRPr="00843ECD">
              <w:rPr>
                <w:rFonts w:asciiTheme="minorHAnsi" w:hAnsiTheme="minorHAnsi" w:cstheme="minorHAnsi"/>
              </w:rPr>
              <w:t>-</w:t>
            </w:r>
            <w:r w:rsidRPr="00843ECD">
              <w:rPr>
                <w:rFonts w:asciiTheme="minorHAnsi" w:hAnsiTheme="minorHAnsi" w:cstheme="minorHAnsi"/>
              </w:rPr>
              <w:t xml:space="preserve"> </w:t>
            </w:r>
            <w:r w:rsidR="004F273C" w:rsidRPr="00843ECD">
              <w:rPr>
                <w:rFonts w:asciiTheme="minorHAnsi" w:hAnsiTheme="minorHAnsi" w:cstheme="minorHAnsi"/>
              </w:rPr>
              <w:t xml:space="preserve">- </w:t>
            </w:r>
          </w:p>
        </w:tc>
      </w:tr>
    </w:tbl>
    <w:bookmarkEnd w:id="0"/>
    <w:p w14:paraId="7985F7FA" w14:textId="42FF43A4" w:rsidR="00EE4F1C" w:rsidRPr="00843ECD" w:rsidRDefault="00EE4F1C" w:rsidP="00843ECD">
      <w:pPr>
        <w:spacing w:after="0" w:line="480" w:lineRule="auto"/>
        <w:jc w:val="both"/>
        <w:rPr>
          <w:rFonts w:asciiTheme="minorHAnsi" w:hAnsiTheme="minorHAnsi" w:cstheme="minorHAnsi"/>
        </w:rPr>
      </w:pPr>
      <w:r w:rsidRPr="00843ECD">
        <w:rPr>
          <w:rFonts w:asciiTheme="minorHAnsi" w:hAnsiTheme="minorHAnsi" w:cstheme="minorHAnsi"/>
        </w:rPr>
        <w:t xml:space="preserve">DECLARATORIA DE QUÓRUM. </w:t>
      </w:r>
    </w:p>
    <w:p w14:paraId="23873865" w14:textId="071A0CDB" w:rsidR="007E4F4E" w:rsidRPr="00843ECD" w:rsidRDefault="00CB0F03" w:rsidP="00843ECD">
      <w:pPr>
        <w:spacing w:after="0" w:line="480" w:lineRule="auto"/>
        <w:jc w:val="both"/>
        <w:rPr>
          <w:rFonts w:asciiTheme="minorHAnsi" w:hAnsiTheme="minorHAnsi" w:cstheme="minorHAnsi"/>
        </w:rPr>
      </w:pPr>
      <w:r w:rsidRPr="00843ECD">
        <w:rPr>
          <w:rFonts w:asciiTheme="minorHAnsi" w:hAnsiTheme="minorHAnsi" w:cstheme="minorHAnsi"/>
          <w:b/>
        </w:rPr>
        <w:t xml:space="preserve">En uso de la palabra, </w:t>
      </w:r>
      <w:r w:rsidR="003F4F6B" w:rsidRPr="00843ECD">
        <w:rPr>
          <w:rFonts w:asciiTheme="minorHAnsi" w:hAnsiTheme="minorHAnsi" w:cstheme="minorHAnsi"/>
          <w:b/>
        </w:rPr>
        <w:t>el</w:t>
      </w:r>
      <w:r w:rsidR="005F64B5" w:rsidRPr="00843ECD">
        <w:rPr>
          <w:rFonts w:asciiTheme="minorHAnsi" w:hAnsiTheme="minorHAnsi" w:cstheme="minorHAnsi"/>
          <w:b/>
        </w:rPr>
        <w:t xml:space="preserve"> Secretari</w:t>
      </w:r>
      <w:r w:rsidR="003F4F6B" w:rsidRPr="00843ECD">
        <w:rPr>
          <w:rFonts w:asciiTheme="minorHAnsi" w:hAnsiTheme="minorHAnsi" w:cstheme="minorHAnsi"/>
          <w:b/>
        </w:rPr>
        <w:t>o</w:t>
      </w:r>
      <w:r w:rsidR="005F64B5" w:rsidRPr="00843ECD">
        <w:rPr>
          <w:rFonts w:asciiTheme="minorHAnsi" w:hAnsiTheme="minorHAnsi" w:cstheme="minorHAnsi"/>
          <w:b/>
        </w:rPr>
        <w:t xml:space="preserve"> </w:t>
      </w:r>
      <w:r w:rsidRPr="00843ECD">
        <w:rPr>
          <w:rFonts w:asciiTheme="minorHAnsi" w:hAnsiTheme="minorHAnsi" w:cstheme="minorHAnsi"/>
          <w:b/>
        </w:rPr>
        <w:t>Ejecutiv</w:t>
      </w:r>
      <w:r w:rsidR="003F4F6B" w:rsidRPr="00843ECD">
        <w:rPr>
          <w:rFonts w:asciiTheme="minorHAnsi" w:hAnsiTheme="minorHAnsi" w:cstheme="minorHAnsi"/>
          <w:b/>
        </w:rPr>
        <w:t>o</w:t>
      </w:r>
      <w:r w:rsidRPr="00843ECD">
        <w:rPr>
          <w:rFonts w:asciiTheme="minorHAnsi" w:hAnsiTheme="minorHAnsi" w:cstheme="minorHAnsi"/>
          <w:b/>
        </w:rPr>
        <w:t xml:space="preserve"> dijo</w:t>
      </w:r>
      <w:r w:rsidRPr="00843ECD">
        <w:rPr>
          <w:rFonts w:asciiTheme="minorHAnsi" w:hAnsiTheme="minorHAnsi" w:cstheme="minorHAnsi"/>
        </w:rPr>
        <w:t xml:space="preserve">: </w:t>
      </w:r>
      <w:proofErr w:type="gramStart"/>
      <w:r w:rsidRPr="00843ECD">
        <w:rPr>
          <w:rFonts w:asciiTheme="minorHAnsi" w:hAnsiTheme="minorHAnsi" w:cstheme="minorHAnsi"/>
        </w:rPr>
        <w:t>President</w:t>
      </w:r>
      <w:r w:rsidR="00070776" w:rsidRPr="00843ECD">
        <w:rPr>
          <w:rFonts w:asciiTheme="minorHAnsi" w:hAnsiTheme="minorHAnsi" w:cstheme="minorHAnsi"/>
        </w:rPr>
        <w:t>e</w:t>
      </w:r>
      <w:proofErr w:type="gramEnd"/>
      <w:r w:rsidRPr="00843ECD">
        <w:rPr>
          <w:rFonts w:asciiTheme="minorHAnsi" w:hAnsiTheme="minorHAnsi" w:cstheme="minorHAnsi"/>
        </w:rPr>
        <w:t>,</w:t>
      </w:r>
      <w:r w:rsidR="00EE4F1C" w:rsidRPr="00843ECD">
        <w:rPr>
          <w:rFonts w:asciiTheme="minorHAnsi" w:hAnsiTheme="minorHAnsi" w:cstheme="minorHAnsi"/>
        </w:rPr>
        <w:t xml:space="preserve"> informo a usted </w:t>
      </w:r>
      <w:r w:rsidR="00A32C7A" w:rsidRPr="00843ECD">
        <w:rPr>
          <w:rFonts w:asciiTheme="minorHAnsi" w:hAnsiTheme="minorHAnsi" w:cstheme="minorHAnsi"/>
        </w:rPr>
        <w:t>que existe quórum legal para sesionar el día de hoy por encontrarse presentes</w:t>
      </w:r>
      <w:r w:rsidR="00B53F96" w:rsidRPr="00843ECD">
        <w:rPr>
          <w:rFonts w:asciiTheme="minorHAnsi" w:hAnsiTheme="minorHAnsi" w:cstheme="minorHAnsi"/>
        </w:rPr>
        <w:t xml:space="preserve"> </w:t>
      </w:r>
      <w:r w:rsidR="00CF0584">
        <w:rPr>
          <w:rFonts w:asciiTheme="minorHAnsi" w:hAnsiTheme="minorHAnsi" w:cstheme="minorHAnsi"/>
        </w:rPr>
        <w:t>siete</w:t>
      </w:r>
      <w:r w:rsidR="00EE4F1C" w:rsidRPr="00843ECD">
        <w:rPr>
          <w:rFonts w:asciiTheme="minorHAnsi" w:hAnsiTheme="minorHAnsi" w:cstheme="minorHAnsi"/>
        </w:rPr>
        <w:t xml:space="preserve"> integrantes de este comité de adquisiciones</w:t>
      </w:r>
      <w:r w:rsidR="003069ED" w:rsidRPr="00843ECD">
        <w:rPr>
          <w:rFonts w:asciiTheme="minorHAnsi" w:hAnsiTheme="minorHAnsi" w:cstheme="minorHAnsi"/>
        </w:rPr>
        <w:t xml:space="preserve">; </w:t>
      </w:r>
      <w:r w:rsidR="00CF0584">
        <w:rPr>
          <w:rFonts w:asciiTheme="minorHAnsi" w:hAnsiTheme="minorHAnsi" w:cstheme="minorHAnsi"/>
        </w:rPr>
        <w:t>cinco</w:t>
      </w:r>
      <w:r w:rsidR="00BA5C7E" w:rsidRPr="00843ECD">
        <w:rPr>
          <w:rFonts w:asciiTheme="minorHAnsi" w:hAnsiTheme="minorHAnsi" w:cstheme="minorHAnsi"/>
        </w:rPr>
        <w:t xml:space="preserve"> </w:t>
      </w:r>
      <w:r w:rsidR="00A32C7A" w:rsidRPr="00843ECD">
        <w:rPr>
          <w:rFonts w:asciiTheme="minorHAnsi" w:hAnsiTheme="minorHAnsi" w:cstheme="minorHAnsi"/>
        </w:rPr>
        <w:t>con derecho a voz y voto</w:t>
      </w:r>
      <w:r w:rsidR="00EE4F1C" w:rsidRPr="00843ECD">
        <w:rPr>
          <w:rFonts w:asciiTheme="minorHAnsi" w:hAnsiTheme="minorHAnsi" w:cstheme="minorHAnsi"/>
        </w:rPr>
        <w:t>, y</w:t>
      </w:r>
      <w:r w:rsidR="00A32C7A" w:rsidRPr="00843ECD">
        <w:rPr>
          <w:rFonts w:asciiTheme="minorHAnsi" w:hAnsiTheme="minorHAnsi" w:cstheme="minorHAnsi"/>
        </w:rPr>
        <w:t xml:space="preserve"> </w:t>
      </w:r>
      <w:r w:rsidR="00CF0584">
        <w:rPr>
          <w:rFonts w:asciiTheme="minorHAnsi" w:hAnsiTheme="minorHAnsi" w:cstheme="minorHAnsi"/>
        </w:rPr>
        <w:t>dos</w:t>
      </w:r>
      <w:r w:rsidR="00A32C7A" w:rsidRPr="00843ECD">
        <w:rPr>
          <w:rFonts w:asciiTheme="minorHAnsi" w:hAnsiTheme="minorHAnsi" w:cstheme="minorHAnsi"/>
        </w:rPr>
        <w:t xml:space="preserve"> con derecho sólo a voz</w:t>
      </w:r>
      <w:r w:rsidR="00672CCE" w:rsidRPr="00843ECD">
        <w:rPr>
          <w:rFonts w:asciiTheme="minorHAnsi" w:hAnsiTheme="minorHAnsi" w:cstheme="minorHAnsi"/>
        </w:rPr>
        <w:t>, lo anterior, en términos de lo previsto en los Lineamientos de Adquisiciones, Arrendamientos, Servicio y Obra Pública del Consejo de la Judicatura del Estado de Tlaxcala vigentes</w:t>
      </w:r>
      <w:r w:rsidR="00EE4F1C" w:rsidRPr="00843ECD">
        <w:rPr>
          <w:rFonts w:asciiTheme="minorHAnsi" w:hAnsiTheme="minorHAnsi" w:cstheme="minorHAnsi"/>
        </w:rPr>
        <w:t>.  - - - - - - - - - - - -</w:t>
      </w:r>
      <w:r w:rsidR="00672CCE" w:rsidRPr="00843ECD">
        <w:rPr>
          <w:rFonts w:asciiTheme="minorHAnsi" w:hAnsiTheme="minorHAnsi" w:cstheme="minorHAnsi"/>
        </w:rPr>
        <w:t xml:space="preserve"> - - - - - - - - - - - - - - - - - - - - - - - - - - - - - </w:t>
      </w:r>
      <w:r w:rsidR="00453372" w:rsidRPr="00843ECD">
        <w:rPr>
          <w:rFonts w:asciiTheme="minorHAnsi" w:hAnsiTheme="minorHAnsi" w:cstheme="minorHAnsi"/>
        </w:rPr>
        <w:t xml:space="preserve">- - - </w:t>
      </w:r>
    </w:p>
    <w:p w14:paraId="158B36DD" w14:textId="77777777" w:rsidR="00CB0F03" w:rsidRPr="00843ECD" w:rsidRDefault="00CB0F03" w:rsidP="00843ECD">
      <w:pPr>
        <w:spacing w:line="480" w:lineRule="auto"/>
        <w:jc w:val="both"/>
        <w:rPr>
          <w:rFonts w:asciiTheme="minorHAnsi" w:hAnsiTheme="minorHAnsi" w:cstheme="minorHAnsi"/>
        </w:rPr>
      </w:pPr>
      <w:r w:rsidRPr="00843ECD">
        <w:rPr>
          <w:rFonts w:asciiTheme="minorHAnsi" w:hAnsiTheme="minorHAnsi" w:cstheme="minorHAnsi"/>
          <w:b/>
        </w:rPr>
        <w:t xml:space="preserve">En uso de la palabra, </w:t>
      </w:r>
      <w:r w:rsidR="00070776" w:rsidRPr="00843ECD">
        <w:rPr>
          <w:rFonts w:asciiTheme="minorHAnsi" w:hAnsiTheme="minorHAnsi" w:cstheme="minorHAnsi"/>
          <w:b/>
        </w:rPr>
        <w:t>e</w:t>
      </w:r>
      <w:r w:rsidRPr="00843ECD">
        <w:rPr>
          <w:rFonts w:asciiTheme="minorHAnsi" w:hAnsiTheme="minorHAnsi" w:cstheme="minorHAnsi"/>
          <w:b/>
        </w:rPr>
        <w:t>l Magistrad</w:t>
      </w:r>
      <w:r w:rsidR="00070776" w:rsidRPr="00843ECD">
        <w:rPr>
          <w:rFonts w:asciiTheme="minorHAnsi" w:hAnsiTheme="minorHAnsi" w:cstheme="minorHAnsi"/>
          <w:b/>
        </w:rPr>
        <w:t>o</w:t>
      </w:r>
      <w:r w:rsidRPr="00843ECD">
        <w:rPr>
          <w:rFonts w:asciiTheme="minorHAnsi" w:hAnsiTheme="minorHAnsi" w:cstheme="minorHAnsi"/>
          <w:b/>
        </w:rPr>
        <w:t xml:space="preserve"> President</w:t>
      </w:r>
      <w:r w:rsidR="00070776" w:rsidRPr="00843ECD">
        <w:rPr>
          <w:rFonts w:asciiTheme="minorHAnsi" w:hAnsiTheme="minorHAnsi" w:cstheme="minorHAnsi"/>
          <w:b/>
        </w:rPr>
        <w:t>e</w:t>
      </w:r>
      <w:r w:rsidRPr="00843ECD">
        <w:rPr>
          <w:rFonts w:asciiTheme="minorHAnsi" w:hAnsiTheme="minorHAnsi" w:cstheme="minorHAnsi"/>
          <w:b/>
        </w:rPr>
        <w:t xml:space="preserve"> dijo: </w:t>
      </w:r>
      <w:r w:rsidRPr="00843ECD">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843ECD">
        <w:rPr>
          <w:rFonts w:asciiTheme="minorHAnsi" w:hAnsiTheme="minorHAnsi" w:cstheme="minorHAnsi"/>
        </w:rPr>
        <w:t xml:space="preserve">- - - - - - </w:t>
      </w:r>
    </w:p>
    <w:p w14:paraId="709DB72C" w14:textId="3AA6820F" w:rsidR="00E61F7D" w:rsidRPr="00843ECD" w:rsidRDefault="00B31850" w:rsidP="00843ECD">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bookmarkStart w:id="1" w:name="_Hlk3374788"/>
      <w:bookmarkStart w:id="2" w:name="_Hlk67485205"/>
      <w:bookmarkStart w:id="3" w:name="_Hlk67484489"/>
      <w:r w:rsidRPr="00843ECD">
        <w:rPr>
          <w:rFonts w:asciiTheme="minorHAnsi" w:hAnsiTheme="minorHAnsi" w:cstheme="minorHAnsi"/>
          <w:b/>
          <w:bCs/>
          <w:sz w:val="22"/>
          <w:szCs w:val="22"/>
        </w:rPr>
        <w:t>ACUERDO II/</w:t>
      </w:r>
      <w:r w:rsidR="005B4064" w:rsidRPr="00843ECD">
        <w:rPr>
          <w:rFonts w:asciiTheme="minorHAnsi" w:hAnsiTheme="minorHAnsi" w:cstheme="minorHAnsi"/>
          <w:b/>
          <w:bCs/>
          <w:sz w:val="22"/>
          <w:szCs w:val="22"/>
        </w:rPr>
        <w:t>1</w:t>
      </w:r>
      <w:r w:rsidR="00CE5102">
        <w:rPr>
          <w:rFonts w:asciiTheme="minorHAnsi" w:hAnsiTheme="minorHAnsi" w:cstheme="minorHAnsi"/>
          <w:b/>
          <w:bCs/>
          <w:sz w:val="22"/>
          <w:szCs w:val="22"/>
        </w:rPr>
        <w:t>9</w:t>
      </w:r>
      <w:r w:rsidRPr="00843ECD">
        <w:rPr>
          <w:rFonts w:asciiTheme="minorHAnsi" w:hAnsiTheme="minorHAnsi" w:cstheme="minorHAnsi"/>
          <w:b/>
          <w:bCs/>
          <w:sz w:val="22"/>
          <w:szCs w:val="22"/>
        </w:rPr>
        <w:t>/202</w:t>
      </w:r>
      <w:r w:rsidR="006C0E65" w:rsidRPr="00843ECD">
        <w:rPr>
          <w:rFonts w:asciiTheme="minorHAnsi" w:hAnsiTheme="minorHAnsi" w:cstheme="minorHAnsi"/>
          <w:b/>
          <w:bCs/>
          <w:sz w:val="22"/>
          <w:szCs w:val="22"/>
        </w:rPr>
        <w:t>1</w:t>
      </w:r>
      <w:r w:rsidRPr="00843ECD">
        <w:rPr>
          <w:rFonts w:asciiTheme="minorHAnsi" w:hAnsiTheme="minorHAnsi" w:cstheme="minorHAnsi"/>
          <w:b/>
          <w:bCs/>
          <w:sz w:val="22"/>
          <w:szCs w:val="22"/>
        </w:rPr>
        <w:t xml:space="preserve">. </w:t>
      </w:r>
      <w:bookmarkEnd w:id="1"/>
      <w:bookmarkEnd w:id="2"/>
      <w:r w:rsidR="005E6F0E" w:rsidRPr="00843ECD">
        <w:rPr>
          <w:rFonts w:asciiTheme="minorHAnsi" w:hAnsiTheme="minorHAnsi" w:cstheme="minorHAnsi"/>
          <w:b/>
          <w:bCs/>
          <w:color w:val="000000" w:themeColor="text1"/>
          <w:sz w:val="22"/>
          <w:szCs w:val="22"/>
        </w:rPr>
        <w:t xml:space="preserve">Oficio número RHYMA/106-2021, de fecha cinco de abril de dos mil veintiuno, signado por el Subdirector de Recursos Humanos y Materiales de la Secretaría Ejecutiva. - - - - - - - - - - - - - - - - - - - - - - - - - - - - - - - - - - - - </w:t>
      </w:r>
    </w:p>
    <w:p w14:paraId="74802E22" w14:textId="66E09224" w:rsidR="00CC1322" w:rsidRPr="009C48E3" w:rsidRDefault="005E6F0E" w:rsidP="00843ECD">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9C48E3">
        <w:rPr>
          <w:rFonts w:asciiTheme="minorHAnsi" w:hAnsiTheme="minorHAnsi" w:cstheme="minorHAnsi"/>
          <w:i/>
          <w:iCs/>
          <w:color w:val="000000" w:themeColor="text1"/>
          <w:sz w:val="22"/>
          <w:szCs w:val="22"/>
        </w:rPr>
        <w:t>Dada cuenta con el oficio número RHYMA/106-2021, de fecha cinco de abril de dos mil veintiuno, mediante el cual se solicita de este cuerpo colegiado la emisión del fallo correspondiente conforme a las actas de pr</w:t>
      </w:r>
      <w:r w:rsidR="00CE5102" w:rsidRPr="009C48E3">
        <w:rPr>
          <w:rFonts w:asciiTheme="minorHAnsi" w:hAnsiTheme="minorHAnsi" w:cstheme="minorHAnsi"/>
          <w:i/>
          <w:iCs/>
          <w:color w:val="000000" w:themeColor="text1"/>
          <w:sz w:val="22"/>
          <w:szCs w:val="22"/>
        </w:rPr>
        <w:t>o</w:t>
      </w:r>
      <w:r w:rsidRPr="009C48E3">
        <w:rPr>
          <w:rFonts w:asciiTheme="minorHAnsi" w:hAnsiTheme="minorHAnsi" w:cstheme="minorHAnsi"/>
          <w:i/>
          <w:iCs/>
          <w:color w:val="000000" w:themeColor="text1"/>
          <w:sz w:val="22"/>
          <w:szCs w:val="22"/>
        </w:rPr>
        <w:t>posiciones y apertura de propuestas técnicas y económicas que se adjuntan al oficio de cuenta</w:t>
      </w:r>
      <w:r w:rsidR="00CE5102" w:rsidRPr="009C48E3">
        <w:rPr>
          <w:rFonts w:asciiTheme="minorHAnsi" w:hAnsiTheme="minorHAnsi" w:cstheme="minorHAnsi"/>
          <w:i/>
          <w:iCs/>
          <w:color w:val="000000" w:themeColor="text1"/>
          <w:sz w:val="22"/>
          <w:szCs w:val="22"/>
        </w:rPr>
        <w:t>,</w:t>
      </w:r>
      <w:r w:rsidRPr="009C48E3">
        <w:rPr>
          <w:rFonts w:asciiTheme="minorHAnsi" w:hAnsiTheme="minorHAnsi" w:cstheme="minorHAnsi"/>
          <w:i/>
          <w:iCs/>
          <w:color w:val="000000" w:themeColor="text1"/>
          <w:sz w:val="22"/>
          <w:szCs w:val="22"/>
        </w:rPr>
        <w:t xml:space="preserve"> relacionad</w:t>
      </w:r>
      <w:r w:rsidR="00CE5102" w:rsidRPr="009C48E3">
        <w:rPr>
          <w:rFonts w:asciiTheme="minorHAnsi" w:hAnsiTheme="minorHAnsi" w:cstheme="minorHAnsi"/>
          <w:i/>
          <w:iCs/>
          <w:color w:val="000000" w:themeColor="text1"/>
          <w:sz w:val="22"/>
          <w:szCs w:val="22"/>
        </w:rPr>
        <w:t>a</w:t>
      </w:r>
      <w:r w:rsidRPr="009C48E3">
        <w:rPr>
          <w:rFonts w:asciiTheme="minorHAnsi" w:hAnsiTheme="minorHAnsi" w:cstheme="minorHAnsi"/>
          <w:i/>
          <w:iCs/>
          <w:color w:val="000000" w:themeColor="text1"/>
          <w:sz w:val="22"/>
          <w:szCs w:val="22"/>
        </w:rPr>
        <w:t>s con los procedimientos PJET/LPN/002-2021 y PJET/LPN/003-2021; al respecto</w:t>
      </w:r>
      <w:r w:rsidR="00EF537B" w:rsidRPr="009C48E3">
        <w:rPr>
          <w:rFonts w:asciiTheme="minorHAnsi" w:hAnsiTheme="minorHAnsi" w:cstheme="minorHAnsi"/>
          <w:i/>
          <w:iCs/>
          <w:color w:val="000000" w:themeColor="text1"/>
          <w:sz w:val="22"/>
          <w:szCs w:val="22"/>
        </w:rPr>
        <w:t xml:space="preserve"> este cuerpo colegiado</w:t>
      </w:r>
      <w:r w:rsidR="00CC1322" w:rsidRPr="009C48E3">
        <w:rPr>
          <w:rFonts w:asciiTheme="minorHAnsi" w:hAnsiTheme="minorHAnsi" w:cstheme="minorHAnsi"/>
          <w:i/>
          <w:iCs/>
          <w:color w:val="000000" w:themeColor="text1"/>
          <w:sz w:val="22"/>
          <w:szCs w:val="22"/>
        </w:rPr>
        <w:t>:</w:t>
      </w:r>
    </w:p>
    <w:p w14:paraId="6E5EEAB2" w14:textId="7D748F36" w:rsidR="009520B3" w:rsidRPr="009C48E3" w:rsidRDefault="005E6F0E" w:rsidP="00843ECD">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9C48E3">
        <w:rPr>
          <w:rFonts w:asciiTheme="minorHAnsi" w:hAnsiTheme="minorHAnsi" w:cstheme="minorHAnsi"/>
          <w:i/>
          <w:iCs/>
          <w:color w:val="000000" w:themeColor="text1"/>
          <w:sz w:val="22"/>
          <w:szCs w:val="22"/>
        </w:rPr>
        <w:tab/>
      </w:r>
      <w:r w:rsidR="009520B3" w:rsidRPr="009C48E3">
        <w:rPr>
          <w:rFonts w:asciiTheme="minorHAnsi" w:hAnsiTheme="minorHAnsi" w:cstheme="minorHAnsi"/>
          <w:i/>
          <w:iCs/>
          <w:color w:val="000000" w:themeColor="text1"/>
          <w:sz w:val="22"/>
          <w:szCs w:val="22"/>
        </w:rPr>
        <w:t xml:space="preserve">1.- </w:t>
      </w:r>
      <w:r w:rsidRPr="009C48E3">
        <w:rPr>
          <w:rFonts w:asciiTheme="minorHAnsi" w:hAnsiTheme="minorHAnsi" w:cstheme="minorHAnsi"/>
          <w:i/>
          <w:iCs/>
          <w:color w:val="000000" w:themeColor="text1"/>
          <w:sz w:val="22"/>
          <w:szCs w:val="22"/>
        </w:rPr>
        <w:t>Por cuanto hace al procedimiento PJET/LPN/002-2021, referente a la adquisición de material de limpieza</w:t>
      </w:r>
      <w:r w:rsidR="00D64F7E" w:rsidRPr="009C48E3">
        <w:rPr>
          <w:rFonts w:asciiTheme="minorHAnsi" w:hAnsiTheme="minorHAnsi" w:cstheme="minorHAnsi"/>
          <w:i/>
          <w:iCs/>
          <w:color w:val="000000" w:themeColor="text1"/>
          <w:sz w:val="22"/>
          <w:szCs w:val="22"/>
        </w:rPr>
        <w:t xml:space="preserve"> para el Poder Judicial del Estado</w:t>
      </w:r>
      <w:r w:rsidR="00ED3C39" w:rsidRPr="009C48E3">
        <w:rPr>
          <w:rFonts w:asciiTheme="minorHAnsi" w:hAnsiTheme="minorHAnsi" w:cstheme="minorHAnsi"/>
          <w:i/>
          <w:iCs/>
          <w:color w:val="000000" w:themeColor="text1"/>
          <w:sz w:val="22"/>
          <w:szCs w:val="22"/>
        </w:rPr>
        <w:t xml:space="preserve">, </w:t>
      </w:r>
      <w:r w:rsidR="009520B3" w:rsidRPr="009C48E3">
        <w:rPr>
          <w:rFonts w:asciiTheme="minorHAnsi" w:hAnsiTheme="minorHAnsi" w:cstheme="minorHAnsi"/>
          <w:i/>
          <w:iCs/>
          <w:color w:val="000000" w:themeColor="text1"/>
          <w:sz w:val="22"/>
          <w:szCs w:val="22"/>
        </w:rPr>
        <w:t>presentaron propuesta técnica tres participantes</w:t>
      </w:r>
      <w:r w:rsidR="001F0249" w:rsidRPr="009C48E3">
        <w:rPr>
          <w:rFonts w:asciiTheme="minorHAnsi" w:hAnsiTheme="minorHAnsi" w:cstheme="minorHAnsi"/>
          <w:i/>
          <w:iCs/>
          <w:color w:val="000000" w:themeColor="text1"/>
          <w:sz w:val="22"/>
          <w:szCs w:val="22"/>
        </w:rPr>
        <w:t>:</w:t>
      </w:r>
      <w:r w:rsidR="009520B3" w:rsidRPr="009C48E3">
        <w:rPr>
          <w:rFonts w:asciiTheme="minorHAnsi" w:hAnsiTheme="minorHAnsi" w:cstheme="minorHAnsi"/>
          <w:i/>
          <w:iCs/>
          <w:color w:val="000000" w:themeColor="text1"/>
          <w:sz w:val="22"/>
          <w:szCs w:val="22"/>
        </w:rPr>
        <w:t xml:space="preserve"> </w:t>
      </w:r>
    </w:p>
    <w:tbl>
      <w:tblPr>
        <w:tblStyle w:val="Tablaconcuadrcula"/>
        <w:tblW w:w="7661" w:type="dxa"/>
        <w:tblInd w:w="-11" w:type="dxa"/>
        <w:tblLook w:val="04A0" w:firstRow="1" w:lastRow="0" w:firstColumn="1" w:lastColumn="0" w:noHBand="0" w:noVBand="1"/>
      </w:tblPr>
      <w:tblGrid>
        <w:gridCol w:w="1991"/>
        <w:gridCol w:w="5670"/>
      </w:tblGrid>
      <w:tr w:rsidR="009520B3" w:rsidRPr="00D90FC8" w14:paraId="4194C752" w14:textId="77777777" w:rsidTr="00B46215">
        <w:tc>
          <w:tcPr>
            <w:tcW w:w="1991" w:type="dxa"/>
          </w:tcPr>
          <w:p w14:paraId="4A5EB024" w14:textId="77777777" w:rsidR="009520B3" w:rsidRPr="00D90FC8" w:rsidRDefault="009520B3" w:rsidP="00843ECD">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D90FC8">
              <w:rPr>
                <w:rFonts w:asciiTheme="minorHAnsi" w:hAnsiTheme="minorHAnsi" w:cstheme="minorHAnsi"/>
                <w:i/>
                <w:iCs/>
                <w:color w:val="000000" w:themeColor="text1"/>
                <w:sz w:val="20"/>
                <w:szCs w:val="20"/>
              </w:rPr>
              <w:t>NÚMERO</w:t>
            </w:r>
          </w:p>
        </w:tc>
        <w:tc>
          <w:tcPr>
            <w:tcW w:w="5670" w:type="dxa"/>
          </w:tcPr>
          <w:p w14:paraId="2D982A20" w14:textId="77777777" w:rsidR="009520B3" w:rsidRPr="00D90FC8" w:rsidRDefault="009520B3" w:rsidP="00843ECD">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D90FC8">
              <w:rPr>
                <w:rFonts w:asciiTheme="minorHAnsi" w:hAnsiTheme="minorHAnsi" w:cstheme="minorHAnsi"/>
                <w:i/>
                <w:iCs/>
                <w:color w:val="000000" w:themeColor="text1"/>
                <w:sz w:val="20"/>
                <w:szCs w:val="20"/>
              </w:rPr>
              <w:t>LICITANTE</w:t>
            </w:r>
          </w:p>
        </w:tc>
      </w:tr>
      <w:tr w:rsidR="009520B3" w:rsidRPr="00D90FC8" w14:paraId="471D51F0" w14:textId="77777777" w:rsidTr="00B46215">
        <w:tc>
          <w:tcPr>
            <w:tcW w:w="1991" w:type="dxa"/>
          </w:tcPr>
          <w:p w14:paraId="03AF6963" w14:textId="77777777" w:rsidR="009520B3" w:rsidRPr="00D90FC8" w:rsidRDefault="009520B3" w:rsidP="00843ECD">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D90FC8">
              <w:rPr>
                <w:rFonts w:asciiTheme="minorHAnsi" w:hAnsiTheme="minorHAnsi" w:cstheme="minorHAnsi"/>
                <w:i/>
                <w:iCs/>
                <w:color w:val="000000" w:themeColor="text1"/>
                <w:sz w:val="20"/>
                <w:szCs w:val="20"/>
              </w:rPr>
              <w:t>1</w:t>
            </w:r>
          </w:p>
        </w:tc>
        <w:tc>
          <w:tcPr>
            <w:tcW w:w="5670" w:type="dxa"/>
          </w:tcPr>
          <w:p w14:paraId="7B6AB136" w14:textId="0CE2A137" w:rsidR="009520B3" w:rsidRPr="00D90FC8" w:rsidRDefault="009520B3" w:rsidP="00843ECD">
            <w:pPr>
              <w:pStyle w:val="NormalWeb"/>
              <w:spacing w:before="0" w:beforeAutospacing="0" w:after="0" w:afterAutospacing="0" w:line="480" w:lineRule="auto"/>
              <w:jc w:val="both"/>
              <w:rPr>
                <w:rFonts w:asciiTheme="minorHAnsi" w:hAnsiTheme="minorHAnsi" w:cstheme="minorHAnsi"/>
                <w:i/>
                <w:iCs/>
                <w:color w:val="000000" w:themeColor="text1"/>
                <w:sz w:val="20"/>
                <w:szCs w:val="20"/>
              </w:rPr>
            </w:pPr>
            <w:r w:rsidRPr="00D90FC8">
              <w:rPr>
                <w:rFonts w:asciiTheme="minorHAnsi" w:hAnsiTheme="minorHAnsi" w:cstheme="minorHAnsi"/>
                <w:i/>
                <w:iCs/>
                <w:sz w:val="20"/>
                <w:szCs w:val="20"/>
              </w:rPr>
              <w:t>SANERI S.A. DE C.V.</w:t>
            </w:r>
          </w:p>
        </w:tc>
      </w:tr>
      <w:tr w:rsidR="009520B3" w:rsidRPr="00D90FC8" w14:paraId="50C1BA7F" w14:textId="77777777" w:rsidTr="00B46215">
        <w:tc>
          <w:tcPr>
            <w:tcW w:w="1991" w:type="dxa"/>
          </w:tcPr>
          <w:p w14:paraId="4ADD3EA0" w14:textId="77777777" w:rsidR="009520B3" w:rsidRPr="00D90FC8" w:rsidRDefault="009520B3" w:rsidP="00843ECD">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D90FC8">
              <w:rPr>
                <w:rFonts w:asciiTheme="minorHAnsi" w:hAnsiTheme="minorHAnsi" w:cstheme="minorHAnsi"/>
                <w:i/>
                <w:iCs/>
                <w:color w:val="000000" w:themeColor="text1"/>
                <w:sz w:val="20"/>
                <w:szCs w:val="20"/>
              </w:rPr>
              <w:t>2</w:t>
            </w:r>
          </w:p>
        </w:tc>
        <w:tc>
          <w:tcPr>
            <w:tcW w:w="5670" w:type="dxa"/>
          </w:tcPr>
          <w:p w14:paraId="24B8632F" w14:textId="0AF08B26" w:rsidR="009520B3" w:rsidRPr="00D90FC8" w:rsidRDefault="009520B3" w:rsidP="00843ECD">
            <w:pPr>
              <w:pStyle w:val="NormalWeb"/>
              <w:spacing w:before="0" w:beforeAutospacing="0" w:after="0" w:afterAutospacing="0" w:line="480" w:lineRule="auto"/>
              <w:jc w:val="both"/>
              <w:rPr>
                <w:rFonts w:asciiTheme="minorHAnsi" w:hAnsiTheme="minorHAnsi" w:cstheme="minorHAnsi"/>
                <w:i/>
                <w:iCs/>
                <w:color w:val="000000" w:themeColor="text1"/>
                <w:sz w:val="20"/>
                <w:szCs w:val="20"/>
              </w:rPr>
            </w:pPr>
            <w:r w:rsidRPr="00D90FC8">
              <w:rPr>
                <w:rFonts w:asciiTheme="minorHAnsi" w:hAnsiTheme="minorHAnsi" w:cstheme="minorHAnsi"/>
                <w:i/>
                <w:iCs/>
                <w:sz w:val="20"/>
                <w:szCs w:val="20"/>
              </w:rPr>
              <w:t>JORGE ALBERTO CASTRO RODRÍGUEZ</w:t>
            </w:r>
          </w:p>
        </w:tc>
      </w:tr>
      <w:tr w:rsidR="009520B3" w:rsidRPr="00D90FC8" w14:paraId="58AF9CBC" w14:textId="77777777" w:rsidTr="00B46215">
        <w:tc>
          <w:tcPr>
            <w:tcW w:w="1991" w:type="dxa"/>
          </w:tcPr>
          <w:p w14:paraId="331C6B5C" w14:textId="77777777" w:rsidR="009520B3" w:rsidRPr="00D90FC8" w:rsidRDefault="009520B3" w:rsidP="00843ECD">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D90FC8">
              <w:rPr>
                <w:rFonts w:asciiTheme="minorHAnsi" w:hAnsiTheme="minorHAnsi" w:cstheme="minorHAnsi"/>
                <w:i/>
                <w:iCs/>
                <w:color w:val="000000" w:themeColor="text1"/>
                <w:sz w:val="20"/>
                <w:szCs w:val="20"/>
              </w:rPr>
              <w:t>3</w:t>
            </w:r>
          </w:p>
        </w:tc>
        <w:tc>
          <w:tcPr>
            <w:tcW w:w="5670" w:type="dxa"/>
          </w:tcPr>
          <w:p w14:paraId="644F7E5D" w14:textId="1716F122" w:rsidR="009520B3" w:rsidRPr="00D90FC8" w:rsidRDefault="009520B3" w:rsidP="00843ECD">
            <w:pPr>
              <w:pStyle w:val="NormalWeb"/>
              <w:spacing w:before="0" w:beforeAutospacing="0" w:after="0" w:afterAutospacing="0" w:line="480" w:lineRule="auto"/>
              <w:jc w:val="both"/>
              <w:rPr>
                <w:rFonts w:asciiTheme="minorHAnsi" w:hAnsiTheme="minorHAnsi" w:cstheme="minorHAnsi"/>
                <w:i/>
                <w:iCs/>
                <w:color w:val="000000" w:themeColor="text1"/>
                <w:sz w:val="20"/>
                <w:szCs w:val="20"/>
              </w:rPr>
            </w:pPr>
            <w:r w:rsidRPr="00D90FC8">
              <w:rPr>
                <w:rFonts w:asciiTheme="minorHAnsi" w:hAnsiTheme="minorHAnsi" w:cstheme="minorHAnsi"/>
                <w:i/>
                <w:iCs/>
                <w:sz w:val="20"/>
                <w:szCs w:val="20"/>
              </w:rPr>
              <w:t>COMERCIALIZADORA AZAKAR S.A. DE C.V.</w:t>
            </w:r>
          </w:p>
        </w:tc>
      </w:tr>
    </w:tbl>
    <w:p w14:paraId="0DFB73CA" w14:textId="4AE37E5D" w:rsidR="00D65D1F" w:rsidRPr="009C48E3" w:rsidRDefault="00D65D1F" w:rsidP="00843ECD">
      <w:pPr>
        <w:pStyle w:val="NormalWeb"/>
        <w:spacing w:before="0" w:beforeAutospacing="0" w:after="0" w:afterAutospacing="0" w:line="480" w:lineRule="auto"/>
        <w:ind w:left="-11"/>
        <w:jc w:val="both"/>
        <w:rPr>
          <w:rFonts w:asciiTheme="minorHAnsi" w:hAnsiTheme="minorHAnsi" w:cstheme="minorHAnsi"/>
          <w:i/>
          <w:iCs/>
          <w:color w:val="000000" w:themeColor="text1"/>
          <w:sz w:val="22"/>
          <w:szCs w:val="22"/>
        </w:rPr>
      </w:pPr>
      <w:r w:rsidRPr="009C48E3">
        <w:rPr>
          <w:rFonts w:asciiTheme="minorHAnsi" w:hAnsiTheme="minorHAnsi" w:cstheme="minorHAnsi"/>
          <w:i/>
          <w:iCs/>
          <w:sz w:val="22"/>
          <w:szCs w:val="22"/>
        </w:rPr>
        <w:t xml:space="preserve">De los cuales, por las razones que se asentaron en el acta correspondiente, fue descalificada la participante </w:t>
      </w:r>
      <w:r w:rsidR="009C48E3">
        <w:rPr>
          <w:rFonts w:asciiTheme="minorHAnsi" w:hAnsiTheme="minorHAnsi" w:cstheme="minorHAnsi"/>
          <w:i/>
          <w:iCs/>
          <w:sz w:val="22"/>
          <w:szCs w:val="22"/>
        </w:rPr>
        <w:t>COMERCIALIZADORA AZAKAR</w:t>
      </w:r>
      <w:r w:rsidRPr="009C48E3">
        <w:rPr>
          <w:rFonts w:asciiTheme="minorHAnsi" w:hAnsiTheme="minorHAnsi" w:cstheme="minorHAnsi"/>
          <w:i/>
          <w:iCs/>
          <w:sz w:val="22"/>
          <w:szCs w:val="22"/>
        </w:rPr>
        <w:t xml:space="preserve"> S.A. DE C.V.</w:t>
      </w:r>
    </w:p>
    <w:p w14:paraId="220528C2" w14:textId="1BD41E3D" w:rsidR="009520B3" w:rsidRPr="009C48E3" w:rsidRDefault="009520B3" w:rsidP="00843ECD">
      <w:pPr>
        <w:pStyle w:val="NormalWeb"/>
        <w:spacing w:before="0" w:beforeAutospacing="0" w:after="0" w:afterAutospacing="0" w:line="480" w:lineRule="auto"/>
        <w:jc w:val="both"/>
        <w:rPr>
          <w:rFonts w:asciiTheme="minorHAnsi" w:hAnsiTheme="minorHAnsi" w:cstheme="minorHAnsi"/>
          <w:i/>
          <w:iCs/>
          <w:sz w:val="22"/>
          <w:szCs w:val="22"/>
        </w:rPr>
      </w:pPr>
      <w:r w:rsidRPr="009C48E3">
        <w:rPr>
          <w:rFonts w:asciiTheme="minorHAnsi" w:hAnsiTheme="minorHAnsi" w:cstheme="minorHAnsi"/>
          <w:i/>
          <w:iCs/>
          <w:sz w:val="22"/>
          <w:szCs w:val="22"/>
        </w:rPr>
        <w:t xml:space="preserve">Del acta de apertura de propuestas económicas de los participantes que pasaron a esa etapa se obtiene, antes de IVA, lo siguiente: </w:t>
      </w:r>
    </w:p>
    <w:p w14:paraId="3BCFE47B" w14:textId="317D1BED" w:rsidR="009520B3" w:rsidRPr="009C48E3" w:rsidRDefault="009520B3" w:rsidP="00843ECD">
      <w:pPr>
        <w:pStyle w:val="NormalWeb"/>
        <w:spacing w:before="0" w:beforeAutospacing="0" w:after="0" w:afterAutospacing="0" w:line="480" w:lineRule="auto"/>
        <w:jc w:val="both"/>
        <w:rPr>
          <w:rFonts w:asciiTheme="minorHAnsi" w:hAnsiTheme="minorHAnsi" w:cstheme="minorHAnsi"/>
          <w:i/>
          <w:iCs/>
          <w:sz w:val="22"/>
          <w:szCs w:val="22"/>
        </w:rPr>
      </w:pPr>
    </w:p>
    <w:tbl>
      <w:tblPr>
        <w:tblStyle w:val="Tablaconcuadrcula"/>
        <w:tblW w:w="0" w:type="auto"/>
        <w:tblInd w:w="-11" w:type="dxa"/>
        <w:tblLook w:val="04A0" w:firstRow="1" w:lastRow="0" w:firstColumn="1" w:lastColumn="0" w:noHBand="0" w:noVBand="1"/>
      </w:tblPr>
      <w:tblGrid>
        <w:gridCol w:w="11"/>
        <w:gridCol w:w="2689"/>
        <w:gridCol w:w="4961"/>
        <w:gridCol w:w="33"/>
      </w:tblGrid>
      <w:tr w:rsidR="009520B3" w:rsidRPr="00D90FC8" w14:paraId="3A0A9890" w14:textId="77777777" w:rsidTr="009520B3">
        <w:tc>
          <w:tcPr>
            <w:tcW w:w="2700" w:type="dxa"/>
            <w:gridSpan w:val="2"/>
          </w:tcPr>
          <w:p w14:paraId="3AF969FA" w14:textId="77777777" w:rsidR="009520B3" w:rsidRPr="00D90FC8" w:rsidRDefault="009520B3" w:rsidP="00843ECD">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D90FC8">
              <w:rPr>
                <w:rFonts w:asciiTheme="minorHAnsi" w:hAnsiTheme="minorHAnsi" w:cstheme="minorHAnsi"/>
                <w:i/>
                <w:iCs/>
                <w:color w:val="000000" w:themeColor="text1"/>
                <w:sz w:val="20"/>
                <w:szCs w:val="20"/>
              </w:rPr>
              <w:t>LICITANTE</w:t>
            </w:r>
          </w:p>
        </w:tc>
        <w:tc>
          <w:tcPr>
            <w:tcW w:w="4994" w:type="dxa"/>
            <w:gridSpan w:val="2"/>
          </w:tcPr>
          <w:p w14:paraId="0D636AF3" w14:textId="77777777" w:rsidR="009520B3" w:rsidRPr="00D90FC8" w:rsidRDefault="009520B3" w:rsidP="00843ECD">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D90FC8">
              <w:rPr>
                <w:rFonts w:asciiTheme="minorHAnsi" w:hAnsiTheme="minorHAnsi" w:cstheme="minorHAnsi"/>
                <w:i/>
                <w:iCs/>
                <w:color w:val="000000" w:themeColor="text1"/>
                <w:sz w:val="20"/>
                <w:szCs w:val="20"/>
              </w:rPr>
              <w:t>IMPORTE SIN IVA</w:t>
            </w:r>
          </w:p>
        </w:tc>
      </w:tr>
      <w:tr w:rsidR="00ED3C39" w:rsidRPr="00D90FC8" w14:paraId="1191751E" w14:textId="77777777" w:rsidTr="009520B3">
        <w:trPr>
          <w:gridBefore w:val="1"/>
          <w:gridAfter w:val="1"/>
          <w:wBefore w:w="11" w:type="dxa"/>
          <w:wAfter w:w="33" w:type="dxa"/>
        </w:trPr>
        <w:tc>
          <w:tcPr>
            <w:tcW w:w="2689" w:type="dxa"/>
          </w:tcPr>
          <w:p w14:paraId="55616D6E" w14:textId="0EE1093B" w:rsidR="00ED3C39" w:rsidRPr="00D90FC8" w:rsidRDefault="00ED3C39" w:rsidP="00843ECD">
            <w:pPr>
              <w:pStyle w:val="NormalWeb"/>
              <w:spacing w:before="0" w:beforeAutospacing="0" w:after="0" w:afterAutospacing="0" w:line="480" w:lineRule="auto"/>
              <w:jc w:val="both"/>
              <w:rPr>
                <w:rFonts w:asciiTheme="minorHAnsi" w:hAnsiTheme="minorHAnsi" w:cstheme="minorHAnsi"/>
                <w:i/>
                <w:iCs/>
                <w:sz w:val="20"/>
                <w:szCs w:val="20"/>
              </w:rPr>
            </w:pPr>
            <w:r w:rsidRPr="00D90FC8">
              <w:rPr>
                <w:rFonts w:asciiTheme="minorHAnsi" w:hAnsiTheme="minorHAnsi" w:cstheme="minorHAnsi"/>
                <w:i/>
                <w:iCs/>
                <w:sz w:val="20"/>
                <w:szCs w:val="20"/>
              </w:rPr>
              <w:t>SANERI S.A. DE C.V.</w:t>
            </w:r>
          </w:p>
        </w:tc>
        <w:tc>
          <w:tcPr>
            <w:tcW w:w="4961" w:type="dxa"/>
          </w:tcPr>
          <w:p w14:paraId="15AFF15A" w14:textId="5ECFBB4C" w:rsidR="00ED3C39" w:rsidRPr="00D90FC8" w:rsidRDefault="00ED3C39" w:rsidP="00843ECD">
            <w:pPr>
              <w:pStyle w:val="NormalWeb"/>
              <w:spacing w:before="0" w:beforeAutospacing="0" w:after="0" w:afterAutospacing="0" w:line="480" w:lineRule="auto"/>
              <w:jc w:val="both"/>
              <w:rPr>
                <w:rFonts w:asciiTheme="minorHAnsi" w:hAnsiTheme="minorHAnsi" w:cstheme="minorHAnsi"/>
                <w:i/>
                <w:iCs/>
                <w:sz w:val="20"/>
                <w:szCs w:val="20"/>
              </w:rPr>
            </w:pPr>
            <w:r w:rsidRPr="00D90FC8">
              <w:rPr>
                <w:rFonts w:asciiTheme="minorHAnsi" w:hAnsiTheme="minorHAnsi" w:cstheme="minorHAnsi"/>
                <w:i/>
                <w:iCs/>
                <w:sz w:val="20"/>
                <w:szCs w:val="20"/>
              </w:rPr>
              <w:t>$496,555.63 (Cuatrocientos noventa y seis mil quinientos cincuenta y cinco pesos 63/100 M.N.)</w:t>
            </w:r>
          </w:p>
        </w:tc>
      </w:tr>
      <w:tr w:rsidR="00ED3C39" w:rsidRPr="00D90FC8" w14:paraId="73E4CE3D" w14:textId="77777777" w:rsidTr="009520B3">
        <w:trPr>
          <w:gridBefore w:val="1"/>
          <w:gridAfter w:val="1"/>
          <w:wBefore w:w="11" w:type="dxa"/>
          <w:wAfter w:w="33" w:type="dxa"/>
        </w:trPr>
        <w:tc>
          <w:tcPr>
            <w:tcW w:w="2689" w:type="dxa"/>
          </w:tcPr>
          <w:p w14:paraId="1261065D" w14:textId="6AC2D5FE" w:rsidR="00ED3C39" w:rsidRPr="00D90FC8" w:rsidRDefault="004F31EA" w:rsidP="00843ECD">
            <w:pPr>
              <w:pStyle w:val="NormalWeb"/>
              <w:spacing w:before="0" w:beforeAutospacing="0" w:after="0" w:afterAutospacing="0" w:line="480" w:lineRule="auto"/>
              <w:jc w:val="both"/>
              <w:rPr>
                <w:rFonts w:asciiTheme="minorHAnsi" w:hAnsiTheme="minorHAnsi" w:cstheme="minorHAnsi"/>
                <w:i/>
                <w:iCs/>
                <w:sz w:val="20"/>
                <w:szCs w:val="20"/>
              </w:rPr>
            </w:pPr>
            <w:r w:rsidRPr="00D90FC8">
              <w:rPr>
                <w:rFonts w:asciiTheme="minorHAnsi" w:hAnsiTheme="minorHAnsi" w:cstheme="minorHAnsi"/>
                <w:i/>
                <w:iCs/>
                <w:sz w:val="20"/>
                <w:szCs w:val="20"/>
              </w:rPr>
              <w:t>JORGE ALBERTO CASTRO RODRÍGUEZ</w:t>
            </w:r>
          </w:p>
        </w:tc>
        <w:tc>
          <w:tcPr>
            <w:tcW w:w="4961" w:type="dxa"/>
          </w:tcPr>
          <w:p w14:paraId="2F3DE0C6" w14:textId="62513B6F" w:rsidR="00ED3C39" w:rsidRPr="00D90FC8" w:rsidRDefault="00ED3C39" w:rsidP="00843ECD">
            <w:pPr>
              <w:pStyle w:val="NormalWeb"/>
              <w:spacing w:before="0" w:beforeAutospacing="0" w:after="0" w:afterAutospacing="0" w:line="480" w:lineRule="auto"/>
              <w:jc w:val="both"/>
              <w:rPr>
                <w:rFonts w:asciiTheme="minorHAnsi" w:hAnsiTheme="minorHAnsi" w:cstheme="minorHAnsi"/>
                <w:i/>
                <w:iCs/>
                <w:sz w:val="20"/>
                <w:szCs w:val="20"/>
              </w:rPr>
            </w:pPr>
            <w:r w:rsidRPr="00D90FC8">
              <w:rPr>
                <w:rFonts w:asciiTheme="minorHAnsi" w:hAnsiTheme="minorHAnsi" w:cstheme="minorHAnsi"/>
                <w:i/>
                <w:iCs/>
                <w:sz w:val="20"/>
                <w:szCs w:val="20"/>
              </w:rPr>
              <w:t>$463,704.88 (Cuatrocientos sesenta y tres mil setecientos cuatro pesos 88/10 M.N.)</w:t>
            </w:r>
          </w:p>
        </w:tc>
      </w:tr>
    </w:tbl>
    <w:p w14:paraId="160669B6" w14:textId="113594B1" w:rsidR="009520B3" w:rsidRPr="009C48E3" w:rsidRDefault="009520B3" w:rsidP="00843ECD">
      <w:pPr>
        <w:spacing w:after="0" w:line="480" w:lineRule="auto"/>
        <w:jc w:val="both"/>
        <w:rPr>
          <w:rFonts w:asciiTheme="minorHAnsi" w:hAnsiTheme="minorHAnsi" w:cstheme="minorHAnsi"/>
          <w:i/>
          <w:iCs/>
        </w:rPr>
      </w:pPr>
      <w:r w:rsidRPr="009C48E3">
        <w:rPr>
          <w:rFonts w:asciiTheme="minorHAnsi" w:hAnsiTheme="minorHAnsi" w:cstheme="minorHAnsi"/>
          <w:i/>
          <w:iCs/>
        </w:rPr>
        <w:t>Del análisis realizado a la</w:t>
      </w:r>
      <w:r w:rsidR="001035E1" w:rsidRPr="009C48E3">
        <w:rPr>
          <w:rFonts w:asciiTheme="minorHAnsi" w:hAnsiTheme="minorHAnsi" w:cstheme="minorHAnsi"/>
          <w:i/>
          <w:iCs/>
        </w:rPr>
        <w:t xml:space="preserve"> </w:t>
      </w:r>
      <w:r w:rsidRPr="009C48E3">
        <w:rPr>
          <w:rFonts w:asciiTheme="minorHAnsi" w:hAnsiTheme="minorHAnsi" w:cstheme="minorHAnsi"/>
          <w:i/>
          <w:iCs/>
        </w:rPr>
        <w:t xml:space="preserve">“Propuesta de dictamen” </w:t>
      </w:r>
      <w:r w:rsidR="001035E1" w:rsidRPr="009C48E3">
        <w:rPr>
          <w:rFonts w:asciiTheme="minorHAnsi" w:hAnsiTheme="minorHAnsi" w:cstheme="minorHAnsi"/>
          <w:i/>
          <w:iCs/>
        </w:rPr>
        <w:t xml:space="preserve">que se anexa </w:t>
      </w:r>
      <w:r w:rsidRPr="009C48E3">
        <w:rPr>
          <w:rFonts w:asciiTheme="minorHAnsi" w:hAnsiTheme="minorHAnsi" w:cstheme="minorHAnsi"/>
          <w:i/>
          <w:iCs/>
        </w:rPr>
        <w:t>al oficio de cuenta, respecto de</w:t>
      </w:r>
      <w:r w:rsidR="001035E1" w:rsidRPr="009C48E3">
        <w:rPr>
          <w:rFonts w:asciiTheme="minorHAnsi" w:hAnsiTheme="minorHAnsi" w:cstheme="minorHAnsi"/>
          <w:i/>
          <w:iCs/>
        </w:rPr>
        <w:t xml:space="preserve"> </w:t>
      </w:r>
      <w:r w:rsidRPr="009C48E3">
        <w:rPr>
          <w:rFonts w:asciiTheme="minorHAnsi" w:hAnsiTheme="minorHAnsi" w:cstheme="minorHAnsi"/>
          <w:i/>
          <w:iCs/>
        </w:rPr>
        <w:t>l</w:t>
      </w:r>
      <w:r w:rsidR="001035E1" w:rsidRPr="009C48E3">
        <w:rPr>
          <w:rFonts w:asciiTheme="minorHAnsi" w:hAnsiTheme="minorHAnsi" w:cstheme="minorHAnsi"/>
          <w:i/>
          <w:iCs/>
        </w:rPr>
        <w:t>a</w:t>
      </w:r>
      <w:r w:rsidRPr="009C48E3">
        <w:rPr>
          <w:rFonts w:asciiTheme="minorHAnsi" w:hAnsiTheme="minorHAnsi" w:cstheme="minorHAnsi"/>
          <w:i/>
          <w:iCs/>
        </w:rPr>
        <w:t xml:space="preserve"> </w:t>
      </w:r>
      <w:r w:rsidR="001035E1" w:rsidRPr="009C48E3">
        <w:rPr>
          <w:rFonts w:asciiTheme="minorHAnsi" w:hAnsiTheme="minorHAnsi" w:cstheme="minorHAnsi"/>
          <w:i/>
          <w:iCs/>
        </w:rPr>
        <w:t>s</w:t>
      </w:r>
      <w:r w:rsidRPr="009C48E3">
        <w:rPr>
          <w:rFonts w:asciiTheme="minorHAnsi" w:hAnsiTheme="minorHAnsi" w:cstheme="minorHAnsi"/>
          <w:i/>
          <w:iCs/>
        </w:rPr>
        <w:t>olven</w:t>
      </w:r>
      <w:r w:rsidR="001035E1" w:rsidRPr="009C48E3">
        <w:rPr>
          <w:rFonts w:asciiTheme="minorHAnsi" w:hAnsiTheme="minorHAnsi" w:cstheme="minorHAnsi"/>
          <w:i/>
          <w:iCs/>
        </w:rPr>
        <w:t>cia</w:t>
      </w:r>
      <w:r w:rsidRPr="009C48E3">
        <w:rPr>
          <w:rFonts w:asciiTheme="minorHAnsi" w:hAnsiTheme="minorHAnsi" w:cstheme="minorHAnsi"/>
          <w:i/>
          <w:iCs/>
        </w:rPr>
        <w:t xml:space="preserve"> técnica y económica conforme a los criterios de adjudicación establecidos en las bases de licitación, las condiciones legales, técnicas y económicas requeridas, además de garantizar satisfactoriamente el cumplimiento de las obligaciones respectivas, se desprende que únicamente queda el licitante JORGE ALBERTO CASTRO RODRÍGUEZ, quien </w:t>
      </w:r>
      <w:r w:rsidRPr="009C48E3">
        <w:rPr>
          <w:rFonts w:asciiTheme="minorHAnsi" w:hAnsiTheme="minorHAnsi" w:cstheme="minorHAnsi"/>
          <w:i/>
          <w:iCs/>
          <w:color w:val="000000" w:themeColor="text1"/>
        </w:rPr>
        <w:t xml:space="preserve">presentó propuesta por un total de </w:t>
      </w:r>
      <w:r w:rsidRPr="009C48E3">
        <w:rPr>
          <w:rFonts w:asciiTheme="minorHAnsi" w:hAnsiTheme="minorHAnsi" w:cstheme="minorHAnsi"/>
          <w:i/>
          <w:iCs/>
        </w:rPr>
        <w:t>$463,704.88 (Cuatrocientos sesenta y tres mil setecientos cuatro pesos 88/10 M.N.) más I.V.A.</w:t>
      </w:r>
    </w:p>
    <w:p w14:paraId="62772EEF" w14:textId="1B8E0164" w:rsidR="001F0249" w:rsidRPr="009C48E3" w:rsidRDefault="009520B3" w:rsidP="00843ECD">
      <w:pPr>
        <w:spacing w:after="0" w:line="480" w:lineRule="auto"/>
        <w:jc w:val="both"/>
        <w:rPr>
          <w:rFonts w:asciiTheme="minorHAnsi" w:hAnsiTheme="minorHAnsi" w:cstheme="minorHAnsi"/>
          <w:i/>
          <w:iCs/>
        </w:rPr>
      </w:pPr>
      <w:r w:rsidRPr="009C48E3">
        <w:rPr>
          <w:rFonts w:asciiTheme="minorHAnsi" w:hAnsiTheme="minorHAnsi" w:cstheme="minorHAnsi"/>
          <w:i/>
          <w:iCs/>
          <w:color w:val="000000" w:themeColor="text1"/>
        </w:rPr>
        <w:t>C</w:t>
      </w:r>
      <w:r w:rsidRPr="009C48E3">
        <w:rPr>
          <w:rFonts w:asciiTheme="minorHAnsi" w:hAnsiTheme="minorHAnsi" w:cstheme="minorHAnsi"/>
          <w:i/>
          <w:iCs/>
        </w:rPr>
        <w:t>on base en lo anterior, con fundamento en los artículos 85, de la Constitución Política del Estado; 61, 68, fracciones V</w:t>
      </w:r>
      <w:r w:rsidR="00CF0584">
        <w:rPr>
          <w:rFonts w:asciiTheme="minorHAnsi" w:hAnsiTheme="minorHAnsi" w:cstheme="minorHAnsi"/>
          <w:i/>
          <w:iCs/>
        </w:rPr>
        <w:t xml:space="preserve"> y</w:t>
      </w:r>
      <w:r w:rsidRPr="009C48E3">
        <w:rPr>
          <w:rFonts w:asciiTheme="minorHAnsi" w:hAnsiTheme="minorHAnsi" w:cstheme="minorHAnsi"/>
          <w:i/>
          <w:iCs/>
        </w:rPr>
        <w:t xml:space="preserve"> XIX, de la Ley Orgánica del Poder Judicial del Estado; 9, fracciones XV y XVII, del Reglamento del Consejo de la Judicatura del Estado; 1, 2, </w:t>
      </w:r>
      <w:r w:rsidR="001035E1" w:rsidRPr="009C48E3">
        <w:rPr>
          <w:rFonts w:asciiTheme="minorHAnsi" w:hAnsiTheme="minorHAnsi" w:cstheme="minorHAnsi"/>
          <w:i/>
          <w:iCs/>
        </w:rPr>
        <w:t>22,</w:t>
      </w:r>
      <w:r w:rsidR="00EE76DD" w:rsidRPr="009C48E3">
        <w:rPr>
          <w:rFonts w:asciiTheme="minorHAnsi" w:hAnsiTheme="minorHAnsi" w:cstheme="minorHAnsi"/>
          <w:i/>
          <w:iCs/>
        </w:rPr>
        <w:t xml:space="preserve"> </w:t>
      </w:r>
      <w:r w:rsidR="00ED7695">
        <w:rPr>
          <w:rFonts w:asciiTheme="minorHAnsi" w:hAnsiTheme="minorHAnsi" w:cstheme="minorHAnsi"/>
          <w:i/>
          <w:iCs/>
        </w:rPr>
        <w:t xml:space="preserve">32, último párrafo, </w:t>
      </w:r>
      <w:r w:rsidRPr="009C48E3">
        <w:rPr>
          <w:rFonts w:asciiTheme="minorHAnsi" w:hAnsiTheme="minorHAnsi" w:cstheme="minorHAnsi"/>
          <w:i/>
          <w:iCs/>
        </w:rPr>
        <w:t>3</w:t>
      </w:r>
      <w:r w:rsidR="00EE76DD" w:rsidRPr="009C48E3">
        <w:rPr>
          <w:rFonts w:asciiTheme="minorHAnsi" w:hAnsiTheme="minorHAnsi" w:cstheme="minorHAnsi"/>
          <w:i/>
          <w:iCs/>
        </w:rPr>
        <w:t xml:space="preserve">3, párrafo tercero, </w:t>
      </w:r>
      <w:r w:rsidRPr="009C48E3">
        <w:rPr>
          <w:rFonts w:asciiTheme="minorHAnsi" w:hAnsiTheme="minorHAnsi" w:cstheme="minorHAnsi"/>
          <w:i/>
          <w:iCs/>
        </w:rPr>
        <w:t xml:space="preserve">de la Ley de </w:t>
      </w:r>
      <w:r w:rsidR="00EE76DD" w:rsidRPr="009C48E3">
        <w:rPr>
          <w:rFonts w:asciiTheme="minorHAnsi" w:hAnsiTheme="minorHAnsi" w:cstheme="minorHAnsi"/>
          <w:i/>
          <w:iCs/>
        </w:rPr>
        <w:t>Adquisiciones, Arrendamientos y Servicios d</w:t>
      </w:r>
      <w:r w:rsidRPr="009C48E3">
        <w:rPr>
          <w:rFonts w:asciiTheme="minorHAnsi" w:hAnsiTheme="minorHAnsi" w:cstheme="minorHAnsi"/>
          <w:i/>
          <w:iCs/>
        </w:rPr>
        <w:t>el Estado de Tlaxcala; y los numerales IV, VII y XVII de los Lineamientos de Adquisiciones, Arrendamientos</w:t>
      </w:r>
      <w:r w:rsidR="00EE76DD" w:rsidRPr="009C48E3">
        <w:rPr>
          <w:rFonts w:asciiTheme="minorHAnsi" w:hAnsiTheme="minorHAnsi" w:cstheme="minorHAnsi"/>
          <w:i/>
          <w:iCs/>
        </w:rPr>
        <w:t xml:space="preserve">, </w:t>
      </w:r>
      <w:r w:rsidRPr="009C48E3">
        <w:rPr>
          <w:rFonts w:asciiTheme="minorHAnsi" w:hAnsiTheme="minorHAnsi" w:cstheme="minorHAnsi"/>
          <w:i/>
          <w:iCs/>
        </w:rPr>
        <w:t xml:space="preserve">Servicio y Obra Pública de Consejo de la Judicatura del Poder Judicial del Estado, </w:t>
      </w:r>
      <w:r w:rsidR="001F0249" w:rsidRPr="009C48E3">
        <w:rPr>
          <w:rFonts w:asciiTheme="minorHAnsi" w:hAnsiTheme="minorHAnsi" w:cstheme="minorHAnsi"/>
          <w:i/>
          <w:iCs/>
        </w:rPr>
        <w:t>en relación con el diverso 137, en lo aplicable al Poder Judicial del Estado, del Decreto 297 Presupuesto de Egresos del Estado de Tlaxcala para el ejercicio fiscal 2021,</w:t>
      </w:r>
      <w:r w:rsidRPr="009C48E3">
        <w:rPr>
          <w:rFonts w:asciiTheme="minorHAnsi" w:hAnsiTheme="minorHAnsi" w:cstheme="minorHAnsi"/>
          <w:i/>
          <w:iCs/>
        </w:rPr>
        <w:t xml:space="preserve"> con cargo a la partida 2.</w:t>
      </w:r>
      <w:r w:rsidR="00E53264" w:rsidRPr="009C48E3">
        <w:rPr>
          <w:rFonts w:asciiTheme="minorHAnsi" w:hAnsiTheme="minorHAnsi" w:cstheme="minorHAnsi"/>
          <w:i/>
          <w:iCs/>
        </w:rPr>
        <w:t>1</w:t>
      </w:r>
      <w:r w:rsidRPr="009C48E3">
        <w:rPr>
          <w:rFonts w:asciiTheme="minorHAnsi" w:hAnsiTheme="minorHAnsi" w:cstheme="minorHAnsi"/>
          <w:i/>
          <w:iCs/>
        </w:rPr>
        <w:t>.</w:t>
      </w:r>
      <w:r w:rsidR="00E53264" w:rsidRPr="009C48E3">
        <w:rPr>
          <w:rFonts w:asciiTheme="minorHAnsi" w:hAnsiTheme="minorHAnsi" w:cstheme="minorHAnsi"/>
          <w:i/>
          <w:iCs/>
        </w:rPr>
        <w:t>6</w:t>
      </w:r>
      <w:r w:rsidRPr="009C48E3">
        <w:rPr>
          <w:rFonts w:asciiTheme="minorHAnsi" w:hAnsiTheme="minorHAnsi" w:cstheme="minorHAnsi"/>
          <w:i/>
          <w:iCs/>
        </w:rPr>
        <w:t>.</w:t>
      </w:r>
      <w:r w:rsidR="00E53264" w:rsidRPr="009C48E3">
        <w:rPr>
          <w:rFonts w:asciiTheme="minorHAnsi" w:hAnsiTheme="minorHAnsi" w:cstheme="minorHAnsi"/>
          <w:i/>
          <w:iCs/>
        </w:rPr>
        <w:t>1</w:t>
      </w:r>
      <w:r w:rsidRPr="009C48E3">
        <w:rPr>
          <w:rFonts w:asciiTheme="minorHAnsi" w:hAnsiTheme="minorHAnsi" w:cstheme="minorHAnsi"/>
          <w:i/>
          <w:iCs/>
        </w:rPr>
        <w:t xml:space="preserve">, </w:t>
      </w:r>
      <w:r w:rsidR="00EE76DD" w:rsidRPr="009C48E3">
        <w:rPr>
          <w:rFonts w:asciiTheme="minorHAnsi" w:hAnsiTheme="minorHAnsi" w:cstheme="minorHAnsi"/>
          <w:i/>
          <w:iCs/>
        </w:rPr>
        <w:t xml:space="preserve">Material de limpieza del Presupuesto del Poder Judicial del Estado para el Ejercicio Fiscal del año 2021, </w:t>
      </w:r>
      <w:r w:rsidRPr="009C48E3">
        <w:rPr>
          <w:rFonts w:asciiTheme="minorHAnsi" w:hAnsiTheme="minorHAnsi" w:cstheme="minorHAnsi"/>
          <w:b/>
          <w:bCs/>
          <w:i/>
          <w:iCs/>
        </w:rPr>
        <w:t xml:space="preserve">se emite fallo de adjudicación </w:t>
      </w:r>
      <w:r w:rsidR="00D64F7E" w:rsidRPr="009C48E3">
        <w:rPr>
          <w:rFonts w:asciiTheme="minorHAnsi" w:hAnsiTheme="minorHAnsi" w:cstheme="minorHAnsi"/>
          <w:b/>
          <w:bCs/>
          <w:i/>
          <w:iCs/>
        </w:rPr>
        <w:t xml:space="preserve">en favor de JORGE ALBERTO CASTRO RODRÍGUEZ, dentro de </w:t>
      </w:r>
      <w:r w:rsidR="00EE76DD" w:rsidRPr="009C48E3">
        <w:rPr>
          <w:rFonts w:asciiTheme="minorHAnsi" w:hAnsiTheme="minorHAnsi" w:cstheme="minorHAnsi"/>
          <w:b/>
          <w:bCs/>
          <w:i/>
          <w:iCs/>
        </w:rPr>
        <w:t>la licitación pública PJET/LPN/002-2021</w:t>
      </w:r>
      <w:r w:rsidR="00E53264" w:rsidRPr="009C48E3">
        <w:rPr>
          <w:rFonts w:asciiTheme="minorHAnsi" w:hAnsiTheme="minorHAnsi" w:cstheme="minorHAnsi"/>
          <w:i/>
          <w:iCs/>
        </w:rPr>
        <w:t>, referente a la adquisición de material de limpieza</w:t>
      </w:r>
      <w:r w:rsidR="00D64F7E" w:rsidRPr="009C48E3">
        <w:rPr>
          <w:rFonts w:asciiTheme="minorHAnsi" w:hAnsiTheme="minorHAnsi" w:cstheme="minorHAnsi"/>
          <w:i/>
          <w:iCs/>
        </w:rPr>
        <w:t xml:space="preserve"> para el Poder Judicial del Estado de Tlaxcala</w:t>
      </w:r>
      <w:r w:rsidR="00E53264" w:rsidRPr="009C48E3">
        <w:rPr>
          <w:rFonts w:asciiTheme="minorHAnsi" w:hAnsiTheme="minorHAnsi" w:cstheme="minorHAnsi"/>
          <w:i/>
          <w:iCs/>
        </w:rPr>
        <w:t xml:space="preserve">, </w:t>
      </w:r>
      <w:r w:rsidR="00E53264" w:rsidRPr="009C48E3">
        <w:rPr>
          <w:rFonts w:asciiTheme="minorHAnsi" w:hAnsiTheme="minorHAnsi" w:cstheme="minorHAnsi"/>
          <w:i/>
          <w:iCs/>
          <w:color w:val="000000" w:themeColor="text1"/>
        </w:rPr>
        <w:t xml:space="preserve">por </w:t>
      </w:r>
      <w:r w:rsidR="00EE76DD" w:rsidRPr="009C48E3">
        <w:rPr>
          <w:rFonts w:asciiTheme="minorHAnsi" w:hAnsiTheme="minorHAnsi" w:cstheme="minorHAnsi"/>
          <w:i/>
          <w:iCs/>
          <w:color w:val="000000" w:themeColor="text1"/>
        </w:rPr>
        <w:t xml:space="preserve">la cantidad </w:t>
      </w:r>
      <w:r w:rsidR="00E53264" w:rsidRPr="009C48E3">
        <w:rPr>
          <w:rFonts w:asciiTheme="minorHAnsi" w:hAnsiTheme="minorHAnsi" w:cstheme="minorHAnsi"/>
          <w:i/>
          <w:iCs/>
          <w:color w:val="000000" w:themeColor="text1"/>
        </w:rPr>
        <w:t xml:space="preserve">de </w:t>
      </w:r>
      <w:r w:rsidR="00E53264" w:rsidRPr="009C48E3">
        <w:rPr>
          <w:rFonts w:asciiTheme="minorHAnsi" w:hAnsiTheme="minorHAnsi" w:cstheme="minorHAnsi"/>
          <w:i/>
          <w:iCs/>
        </w:rPr>
        <w:t>$463,704.88 (Cuatrocientos sesenta y tres mil setecientos cuatro pesos 88/10 M.N.) más I.V.A.</w:t>
      </w:r>
    </w:p>
    <w:p w14:paraId="2F155576" w14:textId="72958212" w:rsidR="001F0249" w:rsidRDefault="001F0249" w:rsidP="00843ECD">
      <w:pPr>
        <w:pStyle w:val="NormalWeb"/>
        <w:spacing w:before="0" w:beforeAutospacing="0" w:after="0" w:afterAutospacing="0" w:line="480" w:lineRule="auto"/>
        <w:ind w:firstLine="708"/>
        <w:jc w:val="both"/>
        <w:rPr>
          <w:rFonts w:asciiTheme="minorHAnsi" w:hAnsiTheme="minorHAnsi" w:cstheme="minorHAnsi"/>
          <w:i/>
          <w:iCs/>
          <w:color w:val="000000" w:themeColor="text1"/>
          <w:sz w:val="22"/>
          <w:szCs w:val="22"/>
        </w:rPr>
      </w:pPr>
      <w:r w:rsidRPr="009C48E3">
        <w:rPr>
          <w:rFonts w:asciiTheme="minorHAnsi" w:hAnsiTheme="minorHAnsi" w:cstheme="minorHAnsi"/>
          <w:i/>
          <w:iCs/>
          <w:color w:val="000000" w:themeColor="text1"/>
          <w:sz w:val="22"/>
          <w:szCs w:val="22"/>
        </w:rPr>
        <w:t xml:space="preserve">2- Por cuanto hace al procedimiento PJET/LPN/003-2021, referente a la adquisición de </w:t>
      </w:r>
      <w:r w:rsidR="00D64F7E" w:rsidRPr="009C48E3">
        <w:rPr>
          <w:rFonts w:asciiTheme="minorHAnsi" w:hAnsiTheme="minorHAnsi" w:cstheme="minorHAnsi"/>
          <w:i/>
          <w:iCs/>
          <w:color w:val="000000" w:themeColor="text1"/>
          <w:sz w:val="22"/>
          <w:szCs w:val="22"/>
        </w:rPr>
        <w:t xml:space="preserve">tóner y </w:t>
      </w:r>
      <w:r w:rsidR="006A448B" w:rsidRPr="009C48E3">
        <w:rPr>
          <w:rFonts w:asciiTheme="minorHAnsi" w:hAnsiTheme="minorHAnsi" w:cstheme="minorHAnsi"/>
          <w:i/>
          <w:iCs/>
          <w:color w:val="000000" w:themeColor="text1"/>
          <w:sz w:val="22"/>
          <w:szCs w:val="22"/>
        </w:rPr>
        <w:t>consumibles para el Poder Judicial del Estado de Tlaxcala</w:t>
      </w:r>
      <w:r w:rsidRPr="009C48E3">
        <w:rPr>
          <w:rFonts w:asciiTheme="minorHAnsi" w:hAnsiTheme="minorHAnsi" w:cstheme="minorHAnsi"/>
          <w:i/>
          <w:iCs/>
          <w:color w:val="000000" w:themeColor="text1"/>
          <w:sz w:val="22"/>
          <w:szCs w:val="22"/>
        </w:rPr>
        <w:t xml:space="preserve">, presentaron propuesta técnica </w:t>
      </w:r>
      <w:r w:rsidR="00D64F7E" w:rsidRPr="009C48E3">
        <w:rPr>
          <w:rFonts w:asciiTheme="minorHAnsi" w:hAnsiTheme="minorHAnsi" w:cstheme="minorHAnsi"/>
          <w:i/>
          <w:iCs/>
          <w:color w:val="000000" w:themeColor="text1"/>
          <w:sz w:val="22"/>
          <w:szCs w:val="22"/>
        </w:rPr>
        <w:t>cinco</w:t>
      </w:r>
      <w:r w:rsidRPr="009C48E3">
        <w:rPr>
          <w:rFonts w:asciiTheme="minorHAnsi" w:hAnsiTheme="minorHAnsi" w:cstheme="minorHAnsi"/>
          <w:i/>
          <w:iCs/>
          <w:color w:val="000000" w:themeColor="text1"/>
          <w:sz w:val="22"/>
          <w:szCs w:val="22"/>
        </w:rPr>
        <w:t xml:space="preserve"> participantes </w:t>
      </w:r>
    </w:p>
    <w:p w14:paraId="6CABDD61" w14:textId="77777777" w:rsidR="00F31215" w:rsidRPr="009C48E3" w:rsidRDefault="00F31215" w:rsidP="00843ECD">
      <w:pPr>
        <w:pStyle w:val="NormalWeb"/>
        <w:spacing w:before="0" w:beforeAutospacing="0" w:after="0" w:afterAutospacing="0" w:line="480" w:lineRule="auto"/>
        <w:ind w:firstLine="708"/>
        <w:jc w:val="both"/>
        <w:rPr>
          <w:rFonts w:asciiTheme="minorHAnsi" w:hAnsiTheme="minorHAnsi" w:cstheme="minorHAnsi"/>
          <w:i/>
          <w:iCs/>
          <w:color w:val="000000" w:themeColor="text1"/>
          <w:sz w:val="22"/>
          <w:szCs w:val="22"/>
        </w:rPr>
      </w:pPr>
    </w:p>
    <w:tbl>
      <w:tblPr>
        <w:tblStyle w:val="Tablaconcuadrcula"/>
        <w:tblW w:w="7661" w:type="dxa"/>
        <w:tblInd w:w="-11" w:type="dxa"/>
        <w:tblLook w:val="04A0" w:firstRow="1" w:lastRow="0" w:firstColumn="1" w:lastColumn="0" w:noHBand="0" w:noVBand="1"/>
      </w:tblPr>
      <w:tblGrid>
        <w:gridCol w:w="1991"/>
        <w:gridCol w:w="5670"/>
      </w:tblGrid>
      <w:tr w:rsidR="001F0249" w:rsidRPr="00F31215" w14:paraId="5C3218F3" w14:textId="77777777" w:rsidTr="00B46215">
        <w:tc>
          <w:tcPr>
            <w:tcW w:w="1991" w:type="dxa"/>
          </w:tcPr>
          <w:p w14:paraId="5E628E1F" w14:textId="77777777" w:rsidR="001F0249" w:rsidRPr="00F31215" w:rsidRDefault="001F0249" w:rsidP="00843ECD">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F31215">
              <w:rPr>
                <w:rFonts w:asciiTheme="minorHAnsi" w:hAnsiTheme="minorHAnsi" w:cstheme="minorHAnsi"/>
                <w:i/>
                <w:iCs/>
                <w:color w:val="000000" w:themeColor="text1"/>
                <w:sz w:val="20"/>
                <w:szCs w:val="20"/>
              </w:rPr>
              <w:lastRenderedPageBreak/>
              <w:t>NÚMERO</w:t>
            </w:r>
          </w:p>
        </w:tc>
        <w:tc>
          <w:tcPr>
            <w:tcW w:w="5670" w:type="dxa"/>
          </w:tcPr>
          <w:p w14:paraId="05F3272A" w14:textId="77777777" w:rsidR="001F0249" w:rsidRPr="00F31215" w:rsidRDefault="001F0249" w:rsidP="00843ECD">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F31215">
              <w:rPr>
                <w:rFonts w:asciiTheme="minorHAnsi" w:hAnsiTheme="minorHAnsi" w:cstheme="minorHAnsi"/>
                <w:i/>
                <w:iCs/>
                <w:color w:val="000000" w:themeColor="text1"/>
                <w:sz w:val="20"/>
                <w:szCs w:val="20"/>
              </w:rPr>
              <w:t>LICITANTE</w:t>
            </w:r>
          </w:p>
        </w:tc>
      </w:tr>
      <w:tr w:rsidR="001F0249" w:rsidRPr="00F31215" w14:paraId="26F0BEDB" w14:textId="77777777" w:rsidTr="00B46215">
        <w:tc>
          <w:tcPr>
            <w:tcW w:w="1991" w:type="dxa"/>
          </w:tcPr>
          <w:p w14:paraId="08F3FFF1" w14:textId="77777777" w:rsidR="001F0249" w:rsidRPr="00F31215" w:rsidRDefault="001F0249" w:rsidP="00843ECD">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F31215">
              <w:rPr>
                <w:rFonts w:asciiTheme="minorHAnsi" w:hAnsiTheme="minorHAnsi" w:cstheme="minorHAnsi"/>
                <w:i/>
                <w:iCs/>
                <w:color w:val="000000" w:themeColor="text1"/>
                <w:sz w:val="20"/>
                <w:szCs w:val="20"/>
              </w:rPr>
              <w:t>1</w:t>
            </w:r>
          </w:p>
        </w:tc>
        <w:tc>
          <w:tcPr>
            <w:tcW w:w="5670" w:type="dxa"/>
          </w:tcPr>
          <w:p w14:paraId="13AE75FA" w14:textId="0D40A239" w:rsidR="001F0249" w:rsidRPr="00F31215" w:rsidRDefault="00F2650E" w:rsidP="00843ECD">
            <w:pPr>
              <w:pStyle w:val="NormalWeb"/>
              <w:spacing w:before="0" w:beforeAutospacing="0" w:after="0" w:afterAutospacing="0" w:line="480" w:lineRule="auto"/>
              <w:jc w:val="both"/>
              <w:rPr>
                <w:rFonts w:asciiTheme="minorHAnsi" w:hAnsiTheme="minorHAnsi" w:cstheme="minorHAnsi"/>
                <w:i/>
                <w:iCs/>
                <w:color w:val="000000" w:themeColor="text1"/>
                <w:sz w:val="20"/>
                <w:szCs w:val="20"/>
              </w:rPr>
            </w:pPr>
            <w:r w:rsidRPr="00F31215">
              <w:rPr>
                <w:rFonts w:asciiTheme="minorHAnsi" w:hAnsiTheme="minorHAnsi" w:cstheme="minorHAnsi"/>
                <w:i/>
                <w:iCs/>
                <w:sz w:val="20"/>
                <w:szCs w:val="20"/>
              </w:rPr>
              <w:t xml:space="preserve">LARAINE LUNA LÓPEZ </w:t>
            </w:r>
          </w:p>
        </w:tc>
      </w:tr>
      <w:tr w:rsidR="001F0249" w:rsidRPr="00F31215" w14:paraId="3B25B928" w14:textId="77777777" w:rsidTr="00B46215">
        <w:tc>
          <w:tcPr>
            <w:tcW w:w="1991" w:type="dxa"/>
          </w:tcPr>
          <w:p w14:paraId="7CD69286" w14:textId="77777777" w:rsidR="001F0249" w:rsidRPr="00F31215" w:rsidRDefault="001F0249" w:rsidP="00843ECD">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F31215">
              <w:rPr>
                <w:rFonts w:asciiTheme="minorHAnsi" w:hAnsiTheme="minorHAnsi" w:cstheme="minorHAnsi"/>
                <w:i/>
                <w:iCs/>
                <w:color w:val="000000" w:themeColor="text1"/>
                <w:sz w:val="20"/>
                <w:szCs w:val="20"/>
              </w:rPr>
              <w:t>2</w:t>
            </w:r>
          </w:p>
        </w:tc>
        <w:tc>
          <w:tcPr>
            <w:tcW w:w="5670" w:type="dxa"/>
          </w:tcPr>
          <w:p w14:paraId="4EC01D02" w14:textId="039C0D8C" w:rsidR="001F0249" w:rsidRPr="00F31215" w:rsidRDefault="00F2650E" w:rsidP="00843ECD">
            <w:pPr>
              <w:pStyle w:val="NormalWeb"/>
              <w:spacing w:before="0" w:beforeAutospacing="0" w:after="0" w:afterAutospacing="0" w:line="480" w:lineRule="auto"/>
              <w:jc w:val="both"/>
              <w:rPr>
                <w:rFonts w:asciiTheme="minorHAnsi" w:hAnsiTheme="minorHAnsi" w:cstheme="minorHAnsi"/>
                <w:i/>
                <w:iCs/>
                <w:color w:val="000000" w:themeColor="text1"/>
                <w:sz w:val="20"/>
                <w:szCs w:val="20"/>
              </w:rPr>
            </w:pPr>
            <w:r w:rsidRPr="00F31215">
              <w:rPr>
                <w:rFonts w:asciiTheme="minorHAnsi" w:hAnsiTheme="minorHAnsi" w:cstheme="minorHAnsi"/>
                <w:i/>
                <w:iCs/>
                <w:sz w:val="20"/>
                <w:szCs w:val="20"/>
              </w:rPr>
              <w:t>ADRIANA JORDÁN HERNÁNDEZ</w:t>
            </w:r>
          </w:p>
        </w:tc>
      </w:tr>
      <w:tr w:rsidR="001F0249" w:rsidRPr="00F31215" w14:paraId="15BE0B64" w14:textId="77777777" w:rsidTr="00B46215">
        <w:tc>
          <w:tcPr>
            <w:tcW w:w="1991" w:type="dxa"/>
          </w:tcPr>
          <w:p w14:paraId="313D0ECC" w14:textId="77777777" w:rsidR="001F0249" w:rsidRPr="00F31215" w:rsidRDefault="001F0249" w:rsidP="00843ECD">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F31215">
              <w:rPr>
                <w:rFonts w:asciiTheme="minorHAnsi" w:hAnsiTheme="minorHAnsi" w:cstheme="minorHAnsi"/>
                <w:i/>
                <w:iCs/>
                <w:color w:val="000000" w:themeColor="text1"/>
                <w:sz w:val="20"/>
                <w:szCs w:val="20"/>
              </w:rPr>
              <w:t>3</w:t>
            </w:r>
          </w:p>
        </w:tc>
        <w:tc>
          <w:tcPr>
            <w:tcW w:w="5670" w:type="dxa"/>
          </w:tcPr>
          <w:p w14:paraId="0E6D64BB" w14:textId="1C102D06" w:rsidR="001F0249" w:rsidRPr="00F31215" w:rsidRDefault="00F2650E" w:rsidP="00843ECD">
            <w:pPr>
              <w:pStyle w:val="NormalWeb"/>
              <w:spacing w:before="0" w:beforeAutospacing="0" w:after="0" w:afterAutospacing="0" w:line="480" w:lineRule="auto"/>
              <w:jc w:val="both"/>
              <w:rPr>
                <w:rFonts w:asciiTheme="minorHAnsi" w:hAnsiTheme="minorHAnsi" w:cstheme="minorHAnsi"/>
                <w:i/>
                <w:iCs/>
                <w:color w:val="000000" w:themeColor="text1"/>
                <w:sz w:val="20"/>
                <w:szCs w:val="20"/>
              </w:rPr>
            </w:pPr>
            <w:r w:rsidRPr="00F31215">
              <w:rPr>
                <w:rFonts w:asciiTheme="minorHAnsi" w:hAnsiTheme="minorHAnsi" w:cstheme="minorHAnsi"/>
                <w:i/>
                <w:iCs/>
                <w:color w:val="000000" w:themeColor="text1"/>
                <w:sz w:val="20"/>
                <w:szCs w:val="20"/>
              </w:rPr>
              <w:t xml:space="preserve">JORGE ALBERTO CASTRO RODRÍGUEZ  </w:t>
            </w:r>
          </w:p>
        </w:tc>
      </w:tr>
      <w:tr w:rsidR="006A448B" w:rsidRPr="00F31215" w14:paraId="47435C1B" w14:textId="77777777" w:rsidTr="00B46215">
        <w:tc>
          <w:tcPr>
            <w:tcW w:w="1991" w:type="dxa"/>
          </w:tcPr>
          <w:p w14:paraId="34F603DF" w14:textId="7E3153D1" w:rsidR="006A448B" w:rsidRPr="00F31215" w:rsidRDefault="006A448B" w:rsidP="00843ECD">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F31215">
              <w:rPr>
                <w:rFonts w:asciiTheme="minorHAnsi" w:hAnsiTheme="minorHAnsi" w:cstheme="minorHAnsi"/>
                <w:i/>
                <w:iCs/>
                <w:color w:val="000000" w:themeColor="text1"/>
                <w:sz w:val="20"/>
                <w:szCs w:val="20"/>
              </w:rPr>
              <w:t>4</w:t>
            </w:r>
          </w:p>
        </w:tc>
        <w:tc>
          <w:tcPr>
            <w:tcW w:w="5670" w:type="dxa"/>
          </w:tcPr>
          <w:p w14:paraId="5CFF3FE7" w14:textId="3440804E" w:rsidR="006A448B" w:rsidRPr="00F31215" w:rsidRDefault="006A448B" w:rsidP="00843ECD">
            <w:pPr>
              <w:pStyle w:val="NormalWeb"/>
              <w:spacing w:before="0" w:beforeAutospacing="0" w:after="0" w:afterAutospacing="0" w:line="480" w:lineRule="auto"/>
              <w:jc w:val="both"/>
              <w:rPr>
                <w:rFonts w:asciiTheme="minorHAnsi" w:hAnsiTheme="minorHAnsi" w:cstheme="minorHAnsi"/>
                <w:i/>
                <w:iCs/>
                <w:color w:val="000000" w:themeColor="text1"/>
                <w:sz w:val="20"/>
                <w:szCs w:val="20"/>
              </w:rPr>
            </w:pPr>
            <w:r w:rsidRPr="00F31215">
              <w:rPr>
                <w:rFonts w:asciiTheme="minorHAnsi" w:hAnsiTheme="minorHAnsi" w:cstheme="minorHAnsi"/>
                <w:i/>
                <w:iCs/>
                <w:color w:val="000000" w:themeColor="text1"/>
                <w:sz w:val="20"/>
                <w:szCs w:val="20"/>
              </w:rPr>
              <w:t>COMERCIALIZADORA FE</w:t>
            </w:r>
            <w:r w:rsidR="00D64F7E" w:rsidRPr="00F31215">
              <w:rPr>
                <w:rFonts w:asciiTheme="minorHAnsi" w:hAnsiTheme="minorHAnsi" w:cstheme="minorHAnsi"/>
                <w:i/>
                <w:iCs/>
                <w:color w:val="000000" w:themeColor="text1"/>
                <w:sz w:val="20"/>
                <w:szCs w:val="20"/>
              </w:rPr>
              <w:t>T</w:t>
            </w:r>
            <w:r w:rsidRPr="00F31215">
              <w:rPr>
                <w:rFonts w:asciiTheme="minorHAnsi" w:hAnsiTheme="minorHAnsi" w:cstheme="minorHAnsi"/>
                <w:i/>
                <w:iCs/>
                <w:color w:val="000000" w:themeColor="text1"/>
                <w:sz w:val="20"/>
                <w:szCs w:val="20"/>
              </w:rPr>
              <w:t xml:space="preserve"> S.A. DE C.V.</w:t>
            </w:r>
          </w:p>
        </w:tc>
      </w:tr>
      <w:tr w:rsidR="006A448B" w:rsidRPr="00F31215" w14:paraId="7271CB39" w14:textId="77777777" w:rsidTr="00B46215">
        <w:tc>
          <w:tcPr>
            <w:tcW w:w="1991" w:type="dxa"/>
          </w:tcPr>
          <w:p w14:paraId="63B92FB3" w14:textId="128E2E44" w:rsidR="006A448B" w:rsidRPr="00F31215" w:rsidRDefault="006A448B" w:rsidP="00843ECD">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F31215">
              <w:rPr>
                <w:rFonts w:asciiTheme="minorHAnsi" w:hAnsiTheme="minorHAnsi" w:cstheme="minorHAnsi"/>
                <w:i/>
                <w:iCs/>
                <w:color w:val="000000" w:themeColor="text1"/>
                <w:sz w:val="20"/>
                <w:szCs w:val="20"/>
              </w:rPr>
              <w:t>5</w:t>
            </w:r>
          </w:p>
        </w:tc>
        <w:tc>
          <w:tcPr>
            <w:tcW w:w="5670" w:type="dxa"/>
          </w:tcPr>
          <w:p w14:paraId="5267C808" w14:textId="38A77FAC" w:rsidR="006A448B" w:rsidRPr="00F31215" w:rsidRDefault="006A448B" w:rsidP="00843ECD">
            <w:pPr>
              <w:pStyle w:val="NormalWeb"/>
              <w:spacing w:before="0" w:beforeAutospacing="0" w:after="0" w:afterAutospacing="0" w:line="480" w:lineRule="auto"/>
              <w:jc w:val="both"/>
              <w:rPr>
                <w:rFonts w:asciiTheme="minorHAnsi" w:hAnsiTheme="minorHAnsi" w:cstheme="minorHAnsi"/>
                <w:i/>
                <w:iCs/>
                <w:color w:val="000000" w:themeColor="text1"/>
                <w:sz w:val="20"/>
                <w:szCs w:val="20"/>
              </w:rPr>
            </w:pPr>
            <w:r w:rsidRPr="00F31215">
              <w:rPr>
                <w:rFonts w:asciiTheme="minorHAnsi" w:hAnsiTheme="minorHAnsi" w:cstheme="minorHAnsi"/>
                <w:i/>
                <w:iCs/>
                <w:color w:val="000000" w:themeColor="text1"/>
                <w:sz w:val="20"/>
                <w:szCs w:val="20"/>
              </w:rPr>
              <w:t>J</w:t>
            </w:r>
            <w:r w:rsidR="00D64F7E" w:rsidRPr="00F31215">
              <w:rPr>
                <w:rFonts w:asciiTheme="minorHAnsi" w:hAnsiTheme="minorHAnsi" w:cstheme="minorHAnsi"/>
                <w:i/>
                <w:iCs/>
                <w:color w:val="000000" w:themeColor="text1"/>
                <w:sz w:val="20"/>
                <w:szCs w:val="20"/>
              </w:rPr>
              <w:t>B</w:t>
            </w:r>
            <w:r w:rsidRPr="00F31215">
              <w:rPr>
                <w:rFonts w:asciiTheme="minorHAnsi" w:hAnsiTheme="minorHAnsi" w:cstheme="minorHAnsi"/>
                <w:i/>
                <w:iCs/>
                <w:color w:val="000000" w:themeColor="text1"/>
                <w:sz w:val="20"/>
                <w:szCs w:val="20"/>
              </w:rPr>
              <w:t xml:space="preserve"> SYSTEM S.A. DE C.V.</w:t>
            </w:r>
          </w:p>
        </w:tc>
      </w:tr>
    </w:tbl>
    <w:p w14:paraId="189FFEE8" w14:textId="31D81FFD" w:rsidR="00D64F7E" w:rsidRPr="009C48E3" w:rsidRDefault="00D64F7E" w:rsidP="00843ECD">
      <w:pPr>
        <w:pStyle w:val="NormalWeb"/>
        <w:spacing w:before="0" w:beforeAutospacing="0" w:after="0" w:afterAutospacing="0" w:line="480" w:lineRule="auto"/>
        <w:jc w:val="both"/>
        <w:rPr>
          <w:rFonts w:asciiTheme="minorHAnsi" w:hAnsiTheme="minorHAnsi" w:cstheme="minorHAnsi"/>
          <w:i/>
          <w:iCs/>
          <w:sz w:val="22"/>
          <w:szCs w:val="22"/>
        </w:rPr>
      </w:pPr>
      <w:r w:rsidRPr="009C48E3">
        <w:rPr>
          <w:rFonts w:asciiTheme="minorHAnsi" w:hAnsiTheme="minorHAnsi" w:cstheme="minorHAnsi"/>
          <w:i/>
          <w:iCs/>
          <w:sz w:val="22"/>
          <w:szCs w:val="22"/>
        </w:rPr>
        <w:t xml:space="preserve">De los cuales, por las razones que se asentaron en el acta correspondiente, </w:t>
      </w:r>
      <w:r w:rsidR="00D65D1F" w:rsidRPr="009C48E3">
        <w:rPr>
          <w:rFonts w:asciiTheme="minorHAnsi" w:hAnsiTheme="minorHAnsi" w:cstheme="minorHAnsi"/>
          <w:i/>
          <w:iCs/>
          <w:sz w:val="22"/>
          <w:szCs w:val="22"/>
        </w:rPr>
        <w:t>fueron descalificados los participantes JORGE ALBERTO CASTRO RODRÍGUEZ, COMERCIALIZADORA FET S.A. DE C.V. y JB SYSTEM S. A DE C.V.</w:t>
      </w:r>
    </w:p>
    <w:p w14:paraId="5363413A" w14:textId="63B26F54" w:rsidR="006A448B" w:rsidRPr="009C48E3" w:rsidRDefault="00D65D1F" w:rsidP="00843ECD">
      <w:pPr>
        <w:pStyle w:val="NormalWeb"/>
        <w:spacing w:before="0" w:beforeAutospacing="0" w:after="0" w:afterAutospacing="0" w:line="480" w:lineRule="auto"/>
        <w:jc w:val="both"/>
        <w:rPr>
          <w:rFonts w:asciiTheme="minorHAnsi" w:hAnsiTheme="minorHAnsi" w:cstheme="minorHAnsi"/>
          <w:i/>
          <w:iCs/>
          <w:sz w:val="22"/>
          <w:szCs w:val="22"/>
        </w:rPr>
      </w:pPr>
      <w:r w:rsidRPr="009C48E3">
        <w:rPr>
          <w:rFonts w:asciiTheme="minorHAnsi" w:hAnsiTheme="minorHAnsi" w:cstheme="minorHAnsi"/>
          <w:i/>
          <w:iCs/>
          <w:sz w:val="22"/>
          <w:szCs w:val="22"/>
        </w:rPr>
        <w:t>Asimismo, d</w:t>
      </w:r>
      <w:r w:rsidR="006A448B" w:rsidRPr="009C48E3">
        <w:rPr>
          <w:rFonts w:asciiTheme="minorHAnsi" w:hAnsiTheme="minorHAnsi" w:cstheme="minorHAnsi"/>
          <w:i/>
          <w:iCs/>
          <w:sz w:val="22"/>
          <w:szCs w:val="22"/>
        </w:rPr>
        <w:t xml:space="preserve">el acta de apertura de propuestas económicas de los participantes que pasaron a esa etapa, se obtiene, antes de IVA, lo siguiente: </w:t>
      </w:r>
    </w:p>
    <w:tbl>
      <w:tblPr>
        <w:tblStyle w:val="Tablaconcuadrcula"/>
        <w:tblW w:w="0" w:type="auto"/>
        <w:tblInd w:w="-11" w:type="dxa"/>
        <w:tblLook w:val="04A0" w:firstRow="1" w:lastRow="0" w:firstColumn="1" w:lastColumn="0" w:noHBand="0" w:noVBand="1"/>
      </w:tblPr>
      <w:tblGrid>
        <w:gridCol w:w="11"/>
        <w:gridCol w:w="2689"/>
        <w:gridCol w:w="4961"/>
        <w:gridCol w:w="33"/>
      </w:tblGrid>
      <w:tr w:rsidR="006A448B" w:rsidRPr="00F31215" w14:paraId="6EC5DDCE" w14:textId="77777777" w:rsidTr="00B11CD8">
        <w:tc>
          <w:tcPr>
            <w:tcW w:w="2700" w:type="dxa"/>
            <w:gridSpan w:val="2"/>
          </w:tcPr>
          <w:p w14:paraId="64725B6B" w14:textId="77777777" w:rsidR="006A448B" w:rsidRPr="00F31215" w:rsidRDefault="006A448B" w:rsidP="00843ECD">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F31215">
              <w:rPr>
                <w:rFonts w:asciiTheme="minorHAnsi" w:hAnsiTheme="minorHAnsi" w:cstheme="minorHAnsi"/>
                <w:i/>
                <w:iCs/>
                <w:color w:val="000000" w:themeColor="text1"/>
                <w:sz w:val="20"/>
                <w:szCs w:val="20"/>
              </w:rPr>
              <w:t>LICITANTE</w:t>
            </w:r>
          </w:p>
        </w:tc>
        <w:tc>
          <w:tcPr>
            <w:tcW w:w="4994" w:type="dxa"/>
            <w:gridSpan w:val="2"/>
          </w:tcPr>
          <w:p w14:paraId="1229F5C2" w14:textId="77777777" w:rsidR="006A448B" w:rsidRPr="00F31215" w:rsidRDefault="006A448B" w:rsidP="00843ECD">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F31215">
              <w:rPr>
                <w:rFonts w:asciiTheme="minorHAnsi" w:hAnsiTheme="minorHAnsi" w:cstheme="minorHAnsi"/>
                <w:i/>
                <w:iCs/>
                <w:color w:val="000000" w:themeColor="text1"/>
                <w:sz w:val="20"/>
                <w:szCs w:val="20"/>
              </w:rPr>
              <w:t>IMPORTE SIN IVA</w:t>
            </w:r>
          </w:p>
        </w:tc>
      </w:tr>
      <w:tr w:rsidR="006A448B" w:rsidRPr="00F31215" w14:paraId="5C832C14" w14:textId="77777777" w:rsidTr="00B11CD8">
        <w:trPr>
          <w:gridBefore w:val="1"/>
          <w:gridAfter w:val="1"/>
          <w:wBefore w:w="11" w:type="dxa"/>
          <w:wAfter w:w="33" w:type="dxa"/>
        </w:trPr>
        <w:tc>
          <w:tcPr>
            <w:tcW w:w="2689" w:type="dxa"/>
          </w:tcPr>
          <w:p w14:paraId="37DB08DE" w14:textId="4F65D2F0" w:rsidR="006A448B" w:rsidRPr="00F31215" w:rsidRDefault="006A448B" w:rsidP="00843ECD">
            <w:pPr>
              <w:pStyle w:val="NormalWeb"/>
              <w:spacing w:before="0" w:beforeAutospacing="0" w:after="0" w:afterAutospacing="0" w:line="480" w:lineRule="auto"/>
              <w:jc w:val="both"/>
              <w:rPr>
                <w:rFonts w:asciiTheme="minorHAnsi" w:hAnsiTheme="minorHAnsi" w:cstheme="minorHAnsi"/>
                <w:i/>
                <w:iCs/>
                <w:sz w:val="20"/>
                <w:szCs w:val="20"/>
              </w:rPr>
            </w:pPr>
            <w:r w:rsidRPr="00F31215">
              <w:rPr>
                <w:rFonts w:asciiTheme="minorHAnsi" w:hAnsiTheme="minorHAnsi" w:cstheme="minorHAnsi"/>
                <w:i/>
                <w:iCs/>
                <w:sz w:val="20"/>
                <w:szCs w:val="20"/>
              </w:rPr>
              <w:t xml:space="preserve">LARAINE LUNA LÓPEZ </w:t>
            </w:r>
          </w:p>
        </w:tc>
        <w:tc>
          <w:tcPr>
            <w:tcW w:w="4961" w:type="dxa"/>
          </w:tcPr>
          <w:p w14:paraId="68F00F2D" w14:textId="0531144E" w:rsidR="006A448B" w:rsidRPr="00F31215" w:rsidRDefault="006A448B" w:rsidP="00843ECD">
            <w:pPr>
              <w:pStyle w:val="NormalWeb"/>
              <w:spacing w:before="0" w:beforeAutospacing="0" w:after="0" w:afterAutospacing="0" w:line="480" w:lineRule="auto"/>
              <w:jc w:val="both"/>
              <w:rPr>
                <w:rFonts w:asciiTheme="minorHAnsi" w:hAnsiTheme="minorHAnsi" w:cstheme="minorHAnsi"/>
                <w:i/>
                <w:iCs/>
                <w:sz w:val="20"/>
                <w:szCs w:val="20"/>
              </w:rPr>
            </w:pPr>
            <w:r w:rsidRPr="00F31215">
              <w:rPr>
                <w:rFonts w:asciiTheme="minorHAnsi" w:hAnsiTheme="minorHAnsi" w:cstheme="minorHAnsi"/>
                <w:i/>
                <w:iCs/>
                <w:sz w:val="20"/>
                <w:szCs w:val="20"/>
              </w:rPr>
              <w:t xml:space="preserve">$1’874,677.00 (Un millón ochocientos setenta y cuatro mil seiscientos setenta y siete 00/100 M.M.) </w:t>
            </w:r>
            <w:r w:rsidR="00843ECD" w:rsidRPr="00F31215">
              <w:rPr>
                <w:rFonts w:asciiTheme="minorHAnsi" w:hAnsiTheme="minorHAnsi" w:cstheme="minorHAnsi"/>
                <w:i/>
                <w:iCs/>
                <w:sz w:val="20"/>
                <w:szCs w:val="20"/>
              </w:rPr>
              <w:t xml:space="preserve"> </w:t>
            </w:r>
            <w:r w:rsidRPr="00F31215">
              <w:rPr>
                <w:rFonts w:asciiTheme="minorHAnsi" w:hAnsiTheme="minorHAnsi" w:cstheme="minorHAnsi"/>
                <w:i/>
                <w:iCs/>
                <w:sz w:val="20"/>
                <w:szCs w:val="20"/>
              </w:rPr>
              <w:t>.</w:t>
            </w:r>
          </w:p>
        </w:tc>
      </w:tr>
      <w:tr w:rsidR="006A448B" w:rsidRPr="00F31215" w14:paraId="25E77C8E" w14:textId="77777777" w:rsidTr="00B11CD8">
        <w:trPr>
          <w:gridBefore w:val="1"/>
          <w:gridAfter w:val="1"/>
          <w:wBefore w:w="11" w:type="dxa"/>
          <w:wAfter w:w="33" w:type="dxa"/>
        </w:trPr>
        <w:tc>
          <w:tcPr>
            <w:tcW w:w="2689" w:type="dxa"/>
          </w:tcPr>
          <w:p w14:paraId="2F3EE956" w14:textId="105A30D5" w:rsidR="006A448B" w:rsidRPr="00F31215" w:rsidRDefault="006A448B" w:rsidP="00843ECD">
            <w:pPr>
              <w:pStyle w:val="NormalWeb"/>
              <w:spacing w:before="0" w:beforeAutospacing="0" w:after="0" w:afterAutospacing="0" w:line="480" w:lineRule="auto"/>
              <w:jc w:val="both"/>
              <w:rPr>
                <w:rFonts w:asciiTheme="minorHAnsi" w:hAnsiTheme="minorHAnsi" w:cstheme="minorHAnsi"/>
                <w:i/>
                <w:iCs/>
                <w:sz w:val="20"/>
                <w:szCs w:val="20"/>
              </w:rPr>
            </w:pPr>
            <w:r w:rsidRPr="00F31215">
              <w:rPr>
                <w:rFonts w:asciiTheme="minorHAnsi" w:hAnsiTheme="minorHAnsi" w:cstheme="minorHAnsi"/>
                <w:i/>
                <w:iCs/>
                <w:sz w:val="20"/>
                <w:szCs w:val="20"/>
              </w:rPr>
              <w:t>ADRIANA JORDÁN HERNÁNDEZ</w:t>
            </w:r>
          </w:p>
        </w:tc>
        <w:tc>
          <w:tcPr>
            <w:tcW w:w="4961" w:type="dxa"/>
          </w:tcPr>
          <w:p w14:paraId="1B8A5B91" w14:textId="2D5D5EF8" w:rsidR="006A448B" w:rsidRPr="00F31215" w:rsidRDefault="006A448B" w:rsidP="00843ECD">
            <w:pPr>
              <w:pStyle w:val="NormalWeb"/>
              <w:spacing w:before="0" w:beforeAutospacing="0" w:after="0" w:afterAutospacing="0" w:line="480" w:lineRule="auto"/>
              <w:jc w:val="both"/>
              <w:rPr>
                <w:rFonts w:asciiTheme="minorHAnsi" w:hAnsiTheme="minorHAnsi" w:cstheme="minorHAnsi"/>
                <w:i/>
                <w:iCs/>
                <w:sz w:val="20"/>
                <w:szCs w:val="20"/>
              </w:rPr>
            </w:pPr>
            <w:r w:rsidRPr="00F31215">
              <w:rPr>
                <w:rFonts w:asciiTheme="minorHAnsi" w:hAnsiTheme="minorHAnsi" w:cstheme="minorHAnsi"/>
                <w:i/>
                <w:iCs/>
                <w:sz w:val="20"/>
                <w:szCs w:val="20"/>
              </w:rPr>
              <w:t>$</w:t>
            </w:r>
            <w:r w:rsidR="00843ECD" w:rsidRPr="00F31215">
              <w:rPr>
                <w:rFonts w:asciiTheme="minorHAnsi" w:hAnsiTheme="minorHAnsi" w:cstheme="minorHAnsi"/>
                <w:i/>
                <w:iCs/>
                <w:sz w:val="20"/>
                <w:szCs w:val="20"/>
              </w:rPr>
              <w:t>1’646,401.00</w:t>
            </w:r>
            <w:r w:rsidRPr="00F31215">
              <w:rPr>
                <w:rFonts w:asciiTheme="minorHAnsi" w:hAnsiTheme="minorHAnsi" w:cstheme="minorHAnsi"/>
                <w:i/>
                <w:iCs/>
                <w:sz w:val="20"/>
                <w:szCs w:val="20"/>
              </w:rPr>
              <w:t xml:space="preserve"> (</w:t>
            </w:r>
            <w:r w:rsidR="00843ECD" w:rsidRPr="00F31215">
              <w:rPr>
                <w:rFonts w:asciiTheme="minorHAnsi" w:hAnsiTheme="minorHAnsi" w:cstheme="minorHAnsi"/>
                <w:i/>
                <w:iCs/>
                <w:sz w:val="20"/>
                <w:szCs w:val="20"/>
              </w:rPr>
              <w:t xml:space="preserve">Un millón seiscientos cuarenta y seis mil cuatrocientos </w:t>
            </w:r>
            <w:proofErr w:type="gramStart"/>
            <w:r w:rsidR="00CF0584">
              <w:rPr>
                <w:rFonts w:asciiTheme="minorHAnsi" w:hAnsiTheme="minorHAnsi" w:cstheme="minorHAnsi"/>
                <w:i/>
                <w:iCs/>
                <w:sz w:val="20"/>
                <w:szCs w:val="20"/>
              </w:rPr>
              <w:t>un pesos</w:t>
            </w:r>
            <w:proofErr w:type="gramEnd"/>
            <w:r w:rsidR="00CF0584">
              <w:rPr>
                <w:rFonts w:asciiTheme="minorHAnsi" w:hAnsiTheme="minorHAnsi" w:cstheme="minorHAnsi"/>
                <w:i/>
                <w:iCs/>
                <w:sz w:val="20"/>
                <w:szCs w:val="20"/>
              </w:rPr>
              <w:t xml:space="preserve"> </w:t>
            </w:r>
            <w:r w:rsidR="00843ECD" w:rsidRPr="00F31215">
              <w:rPr>
                <w:rFonts w:asciiTheme="minorHAnsi" w:hAnsiTheme="minorHAnsi" w:cstheme="minorHAnsi"/>
                <w:i/>
                <w:iCs/>
                <w:sz w:val="20"/>
                <w:szCs w:val="20"/>
              </w:rPr>
              <w:t>00</w:t>
            </w:r>
            <w:r w:rsidRPr="00F31215">
              <w:rPr>
                <w:rFonts w:asciiTheme="minorHAnsi" w:hAnsiTheme="minorHAnsi" w:cstheme="minorHAnsi"/>
                <w:i/>
                <w:iCs/>
                <w:sz w:val="20"/>
                <w:szCs w:val="20"/>
              </w:rPr>
              <w:t xml:space="preserve">/10 M.N.) </w:t>
            </w:r>
            <w:r w:rsidR="00843ECD" w:rsidRPr="00F31215">
              <w:rPr>
                <w:rFonts w:asciiTheme="minorHAnsi" w:hAnsiTheme="minorHAnsi" w:cstheme="minorHAnsi"/>
                <w:i/>
                <w:iCs/>
                <w:sz w:val="20"/>
                <w:szCs w:val="20"/>
              </w:rPr>
              <w:t xml:space="preserve"> </w:t>
            </w:r>
          </w:p>
        </w:tc>
      </w:tr>
    </w:tbl>
    <w:p w14:paraId="3CA213E0" w14:textId="4E4CBD57" w:rsidR="006A448B" w:rsidRPr="009C48E3" w:rsidRDefault="00D65D1F" w:rsidP="00843ECD">
      <w:pPr>
        <w:pStyle w:val="NormalWeb"/>
        <w:spacing w:before="0" w:beforeAutospacing="0" w:after="0" w:afterAutospacing="0" w:line="480" w:lineRule="auto"/>
        <w:jc w:val="both"/>
        <w:rPr>
          <w:rFonts w:asciiTheme="minorHAnsi" w:hAnsiTheme="minorHAnsi" w:cstheme="minorHAnsi"/>
          <w:i/>
          <w:iCs/>
          <w:sz w:val="22"/>
          <w:szCs w:val="22"/>
        </w:rPr>
      </w:pPr>
      <w:r w:rsidRPr="009C48E3">
        <w:rPr>
          <w:rFonts w:asciiTheme="minorHAnsi" w:hAnsiTheme="minorHAnsi" w:cstheme="minorHAnsi"/>
          <w:i/>
          <w:iCs/>
          <w:sz w:val="22"/>
          <w:szCs w:val="22"/>
        </w:rPr>
        <w:t xml:space="preserve">Del análisis realizado a la “Propuesta de dictamen” que se anexa al oficio de cuenta, respecto de la solvencia técnica y económica conforme a los criterios de adjudicación establecidos en las bases de licitación, las condiciones legales, técnicas y económicas requeridas, además de garantizar satisfactoriamente el cumplimiento de las obligaciones respectivas, se desprende que </w:t>
      </w:r>
      <w:r w:rsidR="006A448B" w:rsidRPr="009C48E3">
        <w:rPr>
          <w:rFonts w:asciiTheme="minorHAnsi" w:hAnsiTheme="minorHAnsi" w:cstheme="minorHAnsi"/>
          <w:i/>
          <w:iCs/>
          <w:sz w:val="22"/>
          <w:szCs w:val="22"/>
        </w:rPr>
        <w:t>únicamente queda l</w:t>
      </w:r>
      <w:r w:rsidR="00843ECD" w:rsidRPr="009C48E3">
        <w:rPr>
          <w:rFonts w:asciiTheme="minorHAnsi" w:hAnsiTheme="minorHAnsi" w:cstheme="minorHAnsi"/>
          <w:i/>
          <w:iCs/>
          <w:sz w:val="22"/>
          <w:szCs w:val="22"/>
        </w:rPr>
        <w:t>a</w:t>
      </w:r>
      <w:r w:rsidR="006A448B" w:rsidRPr="009C48E3">
        <w:rPr>
          <w:rFonts w:asciiTheme="minorHAnsi" w:hAnsiTheme="minorHAnsi" w:cstheme="minorHAnsi"/>
          <w:i/>
          <w:iCs/>
          <w:sz w:val="22"/>
          <w:szCs w:val="22"/>
        </w:rPr>
        <w:t xml:space="preserve"> licitante </w:t>
      </w:r>
      <w:r w:rsidR="00843ECD" w:rsidRPr="009C48E3">
        <w:rPr>
          <w:rFonts w:asciiTheme="minorHAnsi" w:hAnsiTheme="minorHAnsi" w:cstheme="minorHAnsi"/>
          <w:i/>
          <w:iCs/>
          <w:sz w:val="22"/>
          <w:szCs w:val="22"/>
        </w:rPr>
        <w:t>ADRIANA JORDÁN HERNÁNDEZ</w:t>
      </w:r>
      <w:r w:rsidR="006A448B" w:rsidRPr="009C48E3">
        <w:rPr>
          <w:rFonts w:asciiTheme="minorHAnsi" w:hAnsiTheme="minorHAnsi" w:cstheme="minorHAnsi"/>
          <w:i/>
          <w:iCs/>
          <w:sz w:val="22"/>
          <w:szCs w:val="22"/>
        </w:rPr>
        <w:t xml:space="preserve">, quien </w:t>
      </w:r>
      <w:r w:rsidR="006A448B" w:rsidRPr="009C48E3">
        <w:rPr>
          <w:rFonts w:asciiTheme="minorHAnsi" w:hAnsiTheme="minorHAnsi" w:cstheme="minorHAnsi"/>
          <w:i/>
          <w:iCs/>
          <w:color w:val="000000" w:themeColor="text1"/>
          <w:sz w:val="22"/>
          <w:szCs w:val="22"/>
        </w:rPr>
        <w:t xml:space="preserve">presentó propuesta por un total de </w:t>
      </w:r>
      <w:r w:rsidR="00843ECD" w:rsidRPr="009C48E3">
        <w:rPr>
          <w:rFonts w:asciiTheme="minorHAnsi" w:hAnsiTheme="minorHAnsi" w:cstheme="minorHAnsi"/>
          <w:i/>
          <w:iCs/>
          <w:sz w:val="22"/>
          <w:szCs w:val="22"/>
        </w:rPr>
        <w:t xml:space="preserve">$1’646,401.00 (Un millón seiscientos cuarenta y seis mil cuatrocientos </w:t>
      </w:r>
      <w:r w:rsidR="00CF0584">
        <w:rPr>
          <w:rFonts w:asciiTheme="minorHAnsi" w:hAnsiTheme="minorHAnsi" w:cstheme="minorHAnsi"/>
          <w:i/>
          <w:iCs/>
          <w:sz w:val="22"/>
          <w:szCs w:val="22"/>
        </w:rPr>
        <w:t xml:space="preserve">un pesos </w:t>
      </w:r>
      <w:r w:rsidR="00843ECD" w:rsidRPr="009C48E3">
        <w:rPr>
          <w:rFonts w:asciiTheme="minorHAnsi" w:hAnsiTheme="minorHAnsi" w:cstheme="minorHAnsi"/>
          <w:i/>
          <w:iCs/>
          <w:sz w:val="22"/>
          <w:szCs w:val="22"/>
        </w:rPr>
        <w:t xml:space="preserve">00/10 M.N.) </w:t>
      </w:r>
      <w:r w:rsidR="006A448B" w:rsidRPr="009C48E3">
        <w:rPr>
          <w:rFonts w:asciiTheme="minorHAnsi" w:hAnsiTheme="minorHAnsi" w:cstheme="minorHAnsi"/>
          <w:i/>
          <w:iCs/>
          <w:sz w:val="22"/>
          <w:szCs w:val="22"/>
        </w:rPr>
        <w:t>más I.V.A.</w:t>
      </w:r>
    </w:p>
    <w:p w14:paraId="30E14C5F" w14:textId="672E8381" w:rsidR="006A448B" w:rsidRPr="009C48E3" w:rsidRDefault="00D65D1F" w:rsidP="00843ECD">
      <w:pPr>
        <w:pStyle w:val="NormalWeb"/>
        <w:spacing w:before="0" w:beforeAutospacing="0" w:after="0" w:afterAutospacing="0" w:line="480" w:lineRule="auto"/>
        <w:jc w:val="both"/>
        <w:rPr>
          <w:rFonts w:asciiTheme="minorHAnsi" w:hAnsiTheme="minorHAnsi" w:cstheme="minorHAnsi"/>
          <w:i/>
          <w:iCs/>
          <w:sz w:val="22"/>
          <w:szCs w:val="22"/>
        </w:rPr>
      </w:pPr>
      <w:r w:rsidRPr="009C48E3">
        <w:rPr>
          <w:rFonts w:asciiTheme="minorHAnsi" w:hAnsiTheme="minorHAnsi" w:cstheme="minorHAnsi"/>
          <w:i/>
          <w:iCs/>
          <w:color w:val="000000" w:themeColor="text1"/>
          <w:sz w:val="22"/>
          <w:szCs w:val="22"/>
        </w:rPr>
        <w:t>C</w:t>
      </w:r>
      <w:r w:rsidRPr="009C48E3">
        <w:rPr>
          <w:rFonts w:asciiTheme="minorHAnsi" w:hAnsiTheme="minorHAnsi" w:cstheme="minorHAnsi"/>
          <w:i/>
          <w:iCs/>
          <w:sz w:val="22"/>
          <w:szCs w:val="22"/>
        </w:rPr>
        <w:t xml:space="preserve">on base en lo anterior, con fundamento en los artículos 85, de la Constitución Política del Estado; 61, 68, fracciones V, XIX, de la Ley Orgánica del Poder Judicial del Estado; 9, fracciones XV y XVII, del Reglamento del Consejo de la Judicatura del Estado; 1, 2, 22, </w:t>
      </w:r>
      <w:r w:rsidR="00ED7695">
        <w:rPr>
          <w:rFonts w:asciiTheme="minorHAnsi" w:hAnsiTheme="minorHAnsi" w:cstheme="minorHAnsi"/>
          <w:i/>
          <w:iCs/>
          <w:sz w:val="22"/>
          <w:szCs w:val="22"/>
        </w:rPr>
        <w:t xml:space="preserve">32, último párrafo, </w:t>
      </w:r>
      <w:r w:rsidRPr="009C48E3">
        <w:rPr>
          <w:rFonts w:asciiTheme="minorHAnsi" w:hAnsiTheme="minorHAnsi" w:cstheme="minorHAnsi"/>
          <w:i/>
          <w:iCs/>
          <w:sz w:val="22"/>
          <w:szCs w:val="22"/>
        </w:rPr>
        <w:t xml:space="preserve">33, párrafo tercero, de la Ley de Adquisiciones, Arrendamientos y Servicios del Estado de Tlaxcala; y los numerales IV, VII y XVII de los Lineamientos de Adquisiciones, Arrendamientos, Servicio y Obra Pública de Consejo de la Judicatura del Poder Judicial del Estado, en relación con el diverso 137, en lo aplicable al Poder Judicial del Estado, del Decreto 297 Presupuesto de Egresos del Estado de Tlaxcala para el </w:t>
      </w:r>
      <w:r w:rsidRPr="009C48E3">
        <w:rPr>
          <w:rFonts w:asciiTheme="minorHAnsi" w:hAnsiTheme="minorHAnsi" w:cstheme="minorHAnsi"/>
          <w:i/>
          <w:iCs/>
          <w:sz w:val="22"/>
          <w:szCs w:val="22"/>
        </w:rPr>
        <w:lastRenderedPageBreak/>
        <w:t>ejercicio fiscal 2021, con cargo a las partidas presupuestales 2.9.4.1. Refacciones y accesorios menores de equipo de cómputo y tecnologías de la información; y 2.1.4.1. Materiales, útiles y equipos menores de tecnologías de la información y comunicación</w:t>
      </w:r>
      <w:r w:rsidR="006A448B" w:rsidRPr="009C48E3">
        <w:rPr>
          <w:rFonts w:asciiTheme="minorHAnsi" w:hAnsiTheme="minorHAnsi" w:cstheme="minorHAnsi"/>
          <w:i/>
          <w:iCs/>
          <w:sz w:val="22"/>
          <w:szCs w:val="22"/>
        </w:rPr>
        <w:t xml:space="preserve">, </w:t>
      </w:r>
      <w:r w:rsidRPr="009C48E3">
        <w:rPr>
          <w:rFonts w:asciiTheme="minorHAnsi" w:hAnsiTheme="minorHAnsi" w:cstheme="minorHAnsi"/>
          <w:b/>
          <w:bCs/>
          <w:i/>
          <w:iCs/>
          <w:sz w:val="22"/>
          <w:szCs w:val="22"/>
        </w:rPr>
        <w:t>se emite fallo de adjudicación en favor de ADRIANA JORDÁN HERNÁNDEZ, dentro de la licitación pública PJET/LPN/003-2021</w:t>
      </w:r>
      <w:r w:rsidRPr="009C48E3">
        <w:rPr>
          <w:rFonts w:asciiTheme="minorHAnsi" w:hAnsiTheme="minorHAnsi" w:cstheme="minorHAnsi"/>
          <w:i/>
          <w:iCs/>
          <w:sz w:val="22"/>
          <w:szCs w:val="22"/>
        </w:rPr>
        <w:t xml:space="preserve">, </w:t>
      </w:r>
      <w:r w:rsidRPr="009C48E3">
        <w:rPr>
          <w:rFonts w:asciiTheme="minorHAnsi" w:hAnsiTheme="minorHAnsi" w:cstheme="minorHAnsi"/>
          <w:i/>
          <w:iCs/>
          <w:color w:val="000000" w:themeColor="text1"/>
          <w:sz w:val="22"/>
          <w:szCs w:val="22"/>
        </w:rPr>
        <w:t>referente a la adquisición de tóner y consumibles para el Poder Judicial del Estado de Tlaxcala</w:t>
      </w:r>
      <w:r w:rsidRPr="009C48E3">
        <w:rPr>
          <w:rFonts w:asciiTheme="minorHAnsi" w:hAnsiTheme="minorHAnsi" w:cstheme="minorHAnsi"/>
          <w:i/>
          <w:iCs/>
          <w:sz w:val="22"/>
          <w:szCs w:val="22"/>
        </w:rPr>
        <w:t xml:space="preserve">, </w:t>
      </w:r>
      <w:r w:rsidRPr="009C48E3">
        <w:rPr>
          <w:rFonts w:asciiTheme="minorHAnsi" w:hAnsiTheme="minorHAnsi" w:cstheme="minorHAnsi"/>
          <w:i/>
          <w:iCs/>
          <w:color w:val="000000" w:themeColor="text1"/>
          <w:sz w:val="22"/>
          <w:szCs w:val="22"/>
        </w:rPr>
        <w:t>por la cantidad</w:t>
      </w:r>
      <w:r w:rsidR="00843ECD" w:rsidRPr="009C48E3">
        <w:rPr>
          <w:rFonts w:asciiTheme="minorHAnsi" w:hAnsiTheme="minorHAnsi" w:cstheme="minorHAnsi"/>
          <w:i/>
          <w:iCs/>
          <w:color w:val="000000" w:themeColor="text1"/>
          <w:sz w:val="22"/>
          <w:szCs w:val="22"/>
        </w:rPr>
        <w:t xml:space="preserve"> de </w:t>
      </w:r>
      <w:r w:rsidR="00843ECD" w:rsidRPr="009C48E3">
        <w:rPr>
          <w:rFonts w:asciiTheme="minorHAnsi" w:hAnsiTheme="minorHAnsi" w:cstheme="minorHAnsi"/>
          <w:i/>
          <w:iCs/>
          <w:sz w:val="22"/>
          <w:szCs w:val="22"/>
        </w:rPr>
        <w:t>$1’646,401.00 (Un millón seiscientos cuarenta y seis mil cuatrocientos</w:t>
      </w:r>
      <w:r w:rsidR="00CF0584">
        <w:rPr>
          <w:rFonts w:asciiTheme="minorHAnsi" w:hAnsiTheme="minorHAnsi" w:cstheme="minorHAnsi"/>
          <w:i/>
          <w:iCs/>
          <w:sz w:val="22"/>
          <w:szCs w:val="22"/>
        </w:rPr>
        <w:t xml:space="preserve"> </w:t>
      </w:r>
      <w:proofErr w:type="gramStart"/>
      <w:r w:rsidR="00CF0584">
        <w:rPr>
          <w:rFonts w:asciiTheme="minorHAnsi" w:hAnsiTheme="minorHAnsi" w:cstheme="minorHAnsi"/>
          <w:i/>
          <w:iCs/>
          <w:sz w:val="22"/>
          <w:szCs w:val="22"/>
        </w:rPr>
        <w:t>un pesos</w:t>
      </w:r>
      <w:proofErr w:type="gramEnd"/>
      <w:r w:rsidR="00843ECD" w:rsidRPr="009C48E3">
        <w:rPr>
          <w:rFonts w:asciiTheme="minorHAnsi" w:hAnsiTheme="minorHAnsi" w:cstheme="minorHAnsi"/>
          <w:i/>
          <w:iCs/>
          <w:sz w:val="22"/>
          <w:szCs w:val="22"/>
        </w:rPr>
        <w:t xml:space="preserve"> 00/10 M.N.) más I.V.A., </w:t>
      </w:r>
    </w:p>
    <w:p w14:paraId="46510778" w14:textId="23D625A4" w:rsidR="00522BA6" w:rsidRDefault="00843ECD" w:rsidP="00843ECD">
      <w:pPr>
        <w:spacing w:line="480" w:lineRule="auto"/>
        <w:jc w:val="both"/>
        <w:rPr>
          <w:rFonts w:asciiTheme="minorHAnsi" w:eastAsia="Batang" w:hAnsiTheme="minorHAnsi" w:cstheme="minorHAnsi"/>
        </w:rPr>
      </w:pPr>
      <w:r w:rsidRPr="009C48E3">
        <w:rPr>
          <w:rFonts w:asciiTheme="minorHAnsi" w:eastAsia="Batang" w:hAnsiTheme="minorHAnsi" w:cstheme="minorHAnsi"/>
          <w:i/>
          <w:iCs/>
        </w:rPr>
        <w:t>Comuníquese formalmente el presente acuerdo al Director de Recursos Humanos y Materiales de la Secretaría Ejecutiva y, en vía de reiteración, al Tesorero y Contralor del Poder Judicial del Estado, para los efectos legales correspondientes.</w:t>
      </w:r>
      <w:r w:rsidRPr="00843ECD">
        <w:rPr>
          <w:rFonts w:asciiTheme="minorHAnsi" w:eastAsia="Batang" w:hAnsiTheme="minorHAnsi" w:cstheme="minorHAnsi"/>
        </w:rPr>
        <w:t xml:space="preserve"> </w:t>
      </w:r>
      <w:r w:rsidRPr="00843ECD">
        <w:rPr>
          <w:rFonts w:asciiTheme="minorHAnsi" w:eastAsia="Batang" w:hAnsiTheme="minorHAnsi" w:cstheme="minorHAnsi"/>
          <w:u w:val="single"/>
        </w:rPr>
        <w:t xml:space="preserve">APROBADO POR    </w:t>
      </w:r>
      <w:r w:rsidRPr="001F4D5E">
        <w:rPr>
          <w:rFonts w:asciiTheme="minorHAnsi" w:eastAsia="Batang" w:hAnsiTheme="minorHAnsi" w:cstheme="minorHAnsi"/>
          <w:u w:val="single"/>
        </w:rPr>
        <w:t xml:space="preserve">DE </w:t>
      </w:r>
      <w:r w:rsidR="00D65D1F" w:rsidRPr="001F4D5E">
        <w:rPr>
          <w:rFonts w:asciiTheme="minorHAnsi" w:eastAsia="Batang" w:hAnsiTheme="minorHAnsi" w:cstheme="minorHAnsi"/>
          <w:u w:val="single"/>
        </w:rPr>
        <w:t>UNANIMIDAD</w:t>
      </w:r>
      <w:r w:rsidR="00522BA6" w:rsidRPr="001F4D5E">
        <w:rPr>
          <w:rFonts w:asciiTheme="minorHAnsi" w:eastAsia="Batang" w:hAnsiTheme="minorHAnsi" w:cstheme="minorHAnsi"/>
          <w:u w:val="single"/>
        </w:rPr>
        <w:t xml:space="preserve"> </w:t>
      </w:r>
      <w:r w:rsidRPr="001F4D5E">
        <w:rPr>
          <w:rFonts w:asciiTheme="minorHAnsi" w:eastAsia="Batang" w:hAnsiTheme="minorHAnsi" w:cstheme="minorHAnsi"/>
          <w:u w:val="single"/>
        </w:rPr>
        <w:t>VOTOS</w:t>
      </w:r>
      <w:r w:rsidRPr="00843ECD">
        <w:rPr>
          <w:rFonts w:asciiTheme="minorHAnsi" w:eastAsia="Batang" w:hAnsiTheme="minorHAnsi" w:cstheme="minorHAnsi"/>
        </w:rPr>
        <w:t xml:space="preserve">. </w:t>
      </w:r>
      <w:r w:rsidR="009C48E3">
        <w:rPr>
          <w:rFonts w:asciiTheme="minorHAnsi" w:eastAsia="Batang" w:hAnsiTheme="minorHAnsi" w:cstheme="minorHAnsi"/>
        </w:rPr>
        <w:t xml:space="preserve">- - - - - - - - - - - - - - - - - - - - - - - - - - - - - - - - - - - - - - - - - - - - - - </w:t>
      </w:r>
    </w:p>
    <w:p w14:paraId="759DEC25" w14:textId="77777777" w:rsidR="00D90FC8" w:rsidRDefault="00522BA6" w:rsidP="00D90FC8">
      <w:pPr>
        <w:spacing w:after="0" w:line="480" w:lineRule="auto"/>
        <w:jc w:val="both"/>
        <w:rPr>
          <w:rFonts w:asciiTheme="minorHAnsi" w:hAnsiTheme="minorHAnsi" w:cstheme="minorHAnsi"/>
          <w:b/>
          <w:bCs/>
          <w:color w:val="000000" w:themeColor="text1"/>
        </w:rPr>
      </w:pPr>
      <w:r>
        <w:rPr>
          <w:rFonts w:asciiTheme="minorHAnsi" w:eastAsia="Batang" w:hAnsiTheme="minorHAnsi" w:cstheme="minorHAnsi"/>
        </w:rPr>
        <w:tab/>
      </w:r>
      <w:r w:rsidRPr="00843ECD">
        <w:rPr>
          <w:rFonts w:asciiTheme="minorHAnsi" w:hAnsiTheme="minorHAnsi" w:cstheme="minorHAnsi"/>
          <w:b/>
          <w:bCs/>
        </w:rPr>
        <w:t>ACUERDO II</w:t>
      </w:r>
      <w:r>
        <w:rPr>
          <w:rFonts w:asciiTheme="minorHAnsi" w:hAnsiTheme="minorHAnsi" w:cstheme="minorHAnsi"/>
          <w:b/>
          <w:bCs/>
        </w:rPr>
        <w:t>I</w:t>
      </w:r>
      <w:r w:rsidRPr="00843ECD">
        <w:rPr>
          <w:rFonts w:asciiTheme="minorHAnsi" w:hAnsiTheme="minorHAnsi" w:cstheme="minorHAnsi"/>
          <w:b/>
          <w:bCs/>
        </w:rPr>
        <w:t>/1</w:t>
      </w:r>
      <w:r w:rsidR="009C48E3">
        <w:rPr>
          <w:rFonts w:asciiTheme="minorHAnsi" w:hAnsiTheme="minorHAnsi" w:cstheme="minorHAnsi"/>
          <w:b/>
          <w:bCs/>
        </w:rPr>
        <w:t>9</w:t>
      </w:r>
      <w:r w:rsidRPr="00843ECD">
        <w:rPr>
          <w:rFonts w:asciiTheme="minorHAnsi" w:hAnsiTheme="minorHAnsi" w:cstheme="minorHAnsi"/>
          <w:b/>
          <w:bCs/>
        </w:rPr>
        <w:t>/2021.</w:t>
      </w:r>
      <w:r>
        <w:rPr>
          <w:rFonts w:asciiTheme="minorHAnsi" w:hAnsiTheme="minorHAnsi" w:cstheme="minorHAnsi"/>
          <w:b/>
          <w:bCs/>
        </w:rPr>
        <w:t xml:space="preserve"> O</w:t>
      </w:r>
      <w:r w:rsidRPr="00522BA6">
        <w:rPr>
          <w:rFonts w:asciiTheme="minorHAnsi" w:hAnsiTheme="minorHAnsi" w:cstheme="minorHAnsi"/>
          <w:b/>
          <w:bCs/>
          <w:color w:val="000000" w:themeColor="text1"/>
        </w:rPr>
        <w:t>ficio número RHYMA/107/2021, de fecha seis de abril de dos mil veintiuno, signado por el Subdirector de Recursos Humanos y Materiales de la Secretaría Ejecutiva</w:t>
      </w:r>
      <w:r>
        <w:rPr>
          <w:rFonts w:asciiTheme="minorHAnsi" w:hAnsiTheme="minorHAnsi" w:cstheme="minorHAnsi"/>
          <w:b/>
          <w:bCs/>
          <w:color w:val="000000" w:themeColor="text1"/>
        </w:rPr>
        <w:t xml:space="preserve">. - - - - -  - - - - - - - - - - - - - - - - - - - - - - - - - - - - - - - </w:t>
      </w:r>
    </w:p>
    <w:p w14:paraId="17DA5C04" w14:textId="6489781B" w:rsidR="00D90FC8" w:rsidRPr="00D90FC8" w:rsidRDefault="00522BA6" w:rsidP="00D90FC8">
      <w:pPr>
        <w:spacing w:after="0" w:line="480" w:lineRule="auto"/>
        <w:jc w:val="both"/>
        <w:rPr>
          <w:rFonts w:cs="Calibri"/>
          <w:i/>
          <w:iCs/>
          <w:color w:val="000000" w:themeColor="text1"/>
        </w:rPr>
      </w:pPr>
      <w:r w:rsidRPr="00D90FC8">
        <w:rPr>
          <w:rFonts w:asciiTheme="minorHAnsi" w:hAnsiTheme="minorHAnsi" w:cstheme="minorHAnsi"/>
          <w:i/>
          <w:iCs/>
          <w:color w:val="000000" w:themeColor="text1"/>
        </w:rPr>
        <w:t xml:space="preserve">Dada cuenta con el </w:t>
      </w:r>
      <w:r w:rsidR="00E01D73" w:rsidRPr="00D90FC8">
        <w:rPr>
          <w:rFonts w:asciiTheme="minorHAnsi" w:hAnsiTheme="minorHAnsi" w:cstheme="minorHAnsi"/>
          <w:i/>
          <w:iCs/>
          <w:color w:val="000000" w:themeColor="text1"/>
        </w:rPr>
        <w:t xml:space="preserve">oficio número RHYMA/107/2021, de fecha seis de abril de dos mil veintiuno, </w:t>
      </w:r>
      <w:r w:rsidR="009C48E3" w:rsidRPr="00D90FC8">
        <w:rPr>
          <w:rFonts w:asciiTheme="minorHAnsi" w:hAnsiTheme="minorHAnsi" w:cstheme="minorHAnsi"/>
          <w:i/>
          <w:iCs/>
          <w:color w:val="000000" w:themeColor="text1"/>
        </w:rPr>
        <w:t xml:space="preserve">signado por el Subdirector de Recursos Humanos y Materiales de la Secretaría Ejecutiva, del que se desprende que cuatro, de seis, licitaciones públicas autorizadas mediante </w:t>
      </w:r>
      <w:r w:rsidR="00DE393B" w:rsidRPr="00D90FC8">
        <w:rPr>
          <w:rFonts w:asciiTheme="minorHAnsi" w:hAnsiTheme="minorHAnsi" w:cstheme="minorHAnsi"/>
          <w:i/>
          <w:iCs/>
          <w:color w:val="000000" w:themeColor="text1"/>
        </w:rPr>
        <w:t xml:space="preserve">el acuerdo II/13/2021 de este cuerpo colegiado, </w:t>
      </w:r>
      <w:r w:rsidR="009C48E3" w:rsidRPr="00D90FC8">
        <w:rPr>
          <w:rFonts w:asciiTheme="minorHAnsi" w:hAnsiTheme="minorHAnsi" w:cstheme="minorHAnsi"/>
          <w:i/>
          <w:iCs/>
          <w:color w:val="000000" w:themeColor="text1"/>
        </w:rPr>
        <w:t xml:space="preserve">fueron canceladas por las razones que en el mismo se precisan y solicita se determine la segunda vuelta; al respecto, </w:t>
      </w:r>
      <w:r w:rsidR="00F33C03" w:rsidRPr="00D90FC8">
        <w:rPr>
          <w:rFonts w:asciiTheme="minorHAnsi" w:hAnsiTheme="minorHAnsi" w:cstheme="minorHAnsi"/>
          <w:i/>
          <w:iCs/>
        </w:rPr>
        <w:t>con fundamento en los artículos 85, de la Constitución Política del Estado; 61, 68, fracciones V y XIX, de la Ley Orgánica del Poder Judicial del Estado; 9, fracciones XV y XVII, del Reglamento del Consejo de la Judicatura del Estado; 1, 2, fracción I, 9, 21</w:t>
      </w:r>
      <w:r w:rsidR="00D90FC8" w:rsidRPr="00D90FC8">
        <w:rPr>
          <w:rFonts w:asciiTheme="minorHAnsi" w:hAnsiTheme="minorHAnsi" w:cstheme="minorHAnsi"/>
          <w:i/>
          <w:iCs/>
        </w:rPr>
        <w:t xml:space="preserve"> y</w:t>
      </w:r>
      <w:r w:rsidR="00F33C03" w:rsidRPr="00D90FC8">
        <w:rPr>
          <w:rFonts w:asciiTheme="minorHAnsi" w:hAnsiTheme="minorHAnsi" w:cstheme="minorHAnsi"/>
          <w:i/>
          <w:iCs/>
        </w:rPr>
        <w:t xml:space="preserve"> 22 de la Ley de Adquisiciones, Arrendamientos y Servicios del Estado de Tlaxcala; IV, VII y XVII de los Lineamientos de Adquisiciones, Arrendamientos, Servicio y Obra Pública de Consejo de la Judicatura del Poder Judicial del Estado, en relación con el diverso 137, en lo aplicable al Poder Judicial del Estado, del Decreto 297 Presupuesto de Egresos del Estado de Tlaxcala para el ejercicio fiscal 2021, </w:t>
      </w:r>
      <w:r w:rsidR="00D90FC8" w:rsidRPr="00D90FC8">
        <w:rPr>
          <w:rFonts w:asciiTheme="minorHAnsi" w:hAnsiTheme="minorHAnsi" w:cstheme="minorHAnsi"/>
          <w:i/>
          <w:iCs/>
        </w:rPr>
        <w:t xml:space="preserve">este órgano colegiado toma conocimiento de que se cancelaron las licitaciones públicas </w:t>
      </w:r>
      <w:r w:rsidR="00D90FC8" w:rsidRPr="00D90FC8">
        <w:rPr>
          <w:rFonts w:asciiTheme="minorHAnsi" w:hAnsiTheme="minorHAnsi" w:cstheme="minorHAnsi"/>
          <w:i/>
          <w:iCs/>
          <w:color w:val="000000" w:themeColor="text1"/>
        </w:rPr>
        <w:t xml:space="preserve">PJET/LPN/001/2021, referente a la adquisición de papelería y material de oficina; </w:t>
      </w:r>
      <w:r w:rsidR="00D90FC8" w:rsidRPr="00D90FC8">
        <w:rPr>
          <w:rFonts w:asciiTheme="minorHAnsi" w:hAnsiTheme="minorHAnsi" w:cstheme="minorHAnsi"/>
          <w:i/>
          <w:iCs/>
          <w:color w:val="000000" w:themeColor="text1"/>
        </w:rPr>
        <w:lastRenderedPageBreak/>
        <w:t xml:space="preserve">PJET/LPN/004/2021, servicio de limpieza; PJET/LPN/005/2021, seguridad y vigilancia; y PJET/LPN/006/2021, impresión administrada y </w:t>
      </w:r>
      <w:r w:rsidR="00F33C03" w:rsidRPr="00D90FC8">
        <w:rPr>
          <w:rFonts w:asciiTheme="minorHAnsi" w:hAnsiTheme="minorHAnsi" w:cstheme="minorHAnsi"/>
          <w:i/>
          <w:iCs/>
        </w:rPr>
        <w:t>autoriza</w:t>
      </w:r>
      <w:r w:rsidR="00D90FC8" w:rsidRPr="00D90FC8">
        <w:rPr>
          <w:rFonts w:asciiTheme="minorHAnsi" w:hAnsiTheme="minorHAnsi" w:cstheme="minorHAnsi"/>
          <w:i/>
          <w:iCs/>
        </w:rPr>
        <w:t xml:space="preserve"> se lleve a cabo </w:t>
      </w:r>
      <w:r w:rsidR="00F33C03" w:rsidRPr="00D90FC8">
        <w:rPr>
          <w:rFonts w:asciiTheme="minorHAnsi" w:hAnsiTheme="minorHAnsi" w:cstheme="minorHAnsi"/>
          <w:i/>
          <w:iCs/>
        </w:rPr>
        <w:t>la segunda vuelta de los  procedimientos de compra de referencia</w:t>
      </w:r>
      <w:r w:rsidR="00D90FC8" w:rsidRPr="00D90FC8">
        <w:rPr>
          <w:rFonts w:asciiTheme="minorHAnsi" w:hAnsiTheme="minorHAnsi" w:cstheme="minorHAnsi"/>
          <w:i/>
          <w:iCs/>
        </w:rPr>
        <w:t>,</w:t>
      </w:r>
      <w:r w:rsidR="00F33C03" w:rsidRPr="00D90FC8">
        <w:rPr>
          <w:rFonts w:asciiTheme="minorHAnsi" w:hAnsiTheme="minorHAnsi" w:cstheme="minorHAnsi"/>
          <w:i/>
          <w:iCs/>
        </w:rPr>
        <w:t xml:space="preserve"> en los términos precisados en el acuerdo II/13/2021 de origen; en consecuencia, s</w:t>
      </w:r>
      <w:r w:rsidR="00F33C03" w:rsidRPr="00D90FC8">
        <w:rPr>
          <w:rFonts w:cs="Calibri"/>
          <w:i/>
          <w:iCs/>
          <w:color w:val="000000" w:themeColor="text1"/>
        </w:rPr>
        <w:t>e instruye a la Dirección de Recursos Humanos y Materiales de la Secretaría Ejecutiva para que</w:t>
      </w:r>
      <w:r w:rsidR="00D90FC8" w:rsidRPr="00D90FC8">
        <w:rPr>
          <w:rFonts w:cs="Calibri"/>
          <w:i/>
          <w:iCs/>
          <w:color w:val="000000" w:themeColor="text1"/>
        </w:rPr>
        <w:t>,</w:t>
      </w:r>
      <w:r w:rsidR="00F33C03" w:rsidRPr="00D90FC8">
        <w:rPr>
          <w:rFonts w:cs="Calibri"/>
          <w:i/>
          <w:iCs/>
          <w:color w:val="000000" w:themeColor="text1"/>
        </w:rPr>
        <w:t xml:space="preserve"> a la brevedad posible</w:t>
      </w:r>
      <w:r w:rsidR="00D90FC8" w:rsidRPr="00D90FC8">
        <w:rPr>
          <w:rFonts w:cs="Calibri"/>
          <w:i/>
          <w:iCs/>
          <w:color w:val="000000" w:themeColor="text1"/>
        </w:rPr>
        <w:t>,</w:t>
      </w:r>
      <w:r w:rsidR="00F33C03" w:rsidRPr="00D90FC8">
        <w:rPr>
          <w:rFonts w:cs="Calibri"/>
          <w:i/>
          <w:iCs/>
          <w:color w:val="000000" w:themeColor="text1"/>
        </w:rPr>
        <w:t xml:space="preserve"> dé inicio a la segunda vuelta de los procedimientos de adquisición y los desarrolle en todas sus etapas</w:t>
      </w:r>
      <w:r w:rsidR="00D90FC8" w:rsidRPr="00D90FC8">
        <w:rPr>
          <w:rFonts w:cs="Calibri"/>
          <w:i/>
          <w:iCs/>
          <w:color w:val="000000" w:themeColor="text1"/>
        </w:rPr>
        <w:t>,</w:t>
      </w:r>
      <w:r w:rsidR="00F33C03" w:rsidRPr="00D90FC8">
        <w:rPr>
          <w:rFonts w:cs="Calibri"/>
          <w:i/>
          <w:iCs/>
          <w:color w:val="000000" w:themeColor="text1"/>
        </w:rPr>
        <w:t xml:space="preserve"> hasta emitir el dictamen en cada uno de ellos, con los que deberá dar cuenta a este Comité, a efecto de emitir el fallo correspondiente.</w:t>
      </w:r>
    </w:p>
    <w:p w14:paraId="5BF1E122" w14:textId="02F24776" w:rsidR="00DE393B" w:rsidRPr="00843ECD" w:rsidRDefault="00F33C03" w:rsidP="00DE393B">
      <w:pPr>
        <w:spacing w:line="480" w:lineRule="auto"/>
        <w:jc w:val="both"/>
        <w:rPr>
          <w:rFonts w:asciiTheme="minorHAnsi" w:hAnsiTheme="minorHAnsi" w:cstheme="minorHAnsi"/>
          <w:color w:val="000000" w:themeColor="text1"/>
        </w:rPr>
      </w:pPr>
      <w:r w:rsidRPr="00D90FC8">
        <w:rPr>
          <w:rFonts w:cs="Calibri"/>
          <w:i/>
          <w:iCs/>
          <w:color w:val="000000" w:themeColor="text1"/>
        </w:rPr>
        <w:t xml:space="preserve">Comuníquese al Director de Recursos Humanos y Materiales de la Secretaría Ejecutiva, para su debido cumplimiento; </w:t>
      </w:r>
      <w:r w:rsidR="00F31215">
        <w:rPr>
          <w:rFonts w:cs="Calibri"/>
          <w:i/>
          <w:iCs/>
          <w:color w:val="000000" w:themeColor="text1"/>
        </w:rPr>
        <w:t>y,</w:t>
      </w:r>
      <w:r w:rsidRPr="00D90FC8">
        <w:rPr>
          <w:rFonts w:cs="Calibri"/>
          <w:i/>
          <w:iCs/>
          <w:color w:val="000000" w:themeColor="text1"/>
        </w:rPr>
        <w:t xml:space="preserve"> en vía de reiteración, al Contralor y Tesorero del Poder Judicial del Estado, para su seguimiento.</w:t>
      </w:r>
      <w:r w:rsidRPr="00F2020C">
        <w:rPr>
          <w:rFonts w:cs="Calibri"/>
          <w:color w:val="000000" w:themeColor="text1"/>
        </w:rPr>
        <w:t xml:space="preserve"> </w:t>
      </w:r>
      <w:r w:rsidRPr="00F2020C">
        <w:rPr>
          <w:rFonts w:cs="Calibri"/>
          <w:color w:val="000000" w:themeColor="text1"/>
          <w:u w:val="single"/>
        </w:rPr>
        <w:t xml:space="preserve">APROBADO </w:t>
      </w:r>
      <w:r w:rsidRPr="001F4D5E">
        <w:rPr>
          <w:rFonts w:cs="Calibri"/>
          <w:u w:val="single"/>
        </w:rPr>
        <w:t xml:space="preserve">POR </w:t>
      </w:r>
      <w:r w:rsidR="00D90FC8" w:rsidRPr="001F4D5E">
        <w:rPr>
          <w:rFonts w:cs="Calibri"/>
          <w:u w:val="single"/>
        </w:rPr>
        <w:t>UNANIMIDAD</w:t>
      </w:r>
      <w:r w:rsidRPr="001F4D5E">
        <w:rPr>
          <w:rFonts w:cs="Calibri"/>
          <w:u w:val="single"/>
        </w:rPr>
        <w:t xml:space="preserve"> DE </w:t>
      </w:r>
      <w:r w:rsidRPr="00F2020C">
        <w:rPr>
          <w:rFonts w:cs="Calibri"/>
          <w:color w:val="000000" w:themeColor="text1"/>
          <w:u w:val="single"/>
        </w:rPr>
        <w:t>VOTOS</w:t>
      </w:r>
      <w:r w:rsidRPr="00F2020C">
        <w:rPr>
          <w:rFonts w:cs="Calibri"/>
          <w:color w:val="000000" w:themeColor="text1"/>
        </w:rPr>
        <w:t xml:space="preserve">. - - </w:t>
      </w:r>
    </w:p>
    <w:bookmarkEnd w:id="3"/>
    <w:p w14:paraId="6D6D0C90" w14:textId="331B12A6" w:rsidR="00424F39" w:rsidRDefault="00B432AA" w:rsidP="00D90FC8">
      <w:pPr>
        <w:shd w:val="clear" w:color="auto" w:fill="FFFFFF"/>
        <w:spacing w:after="0" w:line="480" w:lineRule="auto"/>
        <w:jc w:val="both"/>
        <w:rPr>
          <w:rFonts w:asciiTheme="minorHAnsi" w:hAnsiTheme="minorHAnsi" w:cstheme="minorHAnsi"/>
        </w:rPr>
      </w:pPr>
      <w:r w:rsidRPr="00843ECD">
        <w:rPr>
          <w:rFonts w:asciiTheme="minorHAnsi" w:eastAsia="Batang" w:hAnsiTheme="minorHAnsi" w:cstheme="minorHAnsi"/>
        </w:rPr>
        <w:t>N</w:t>
      </w:r>
      <w:r w:rsidR="00A970F6" w:rsidRPr="00843ECD">
        <w:rPr>
          <w:rFonts w:asciiTheme="minorHAnsi" w:eastAsia="Batang" w:hAnsiTheme="minorHAnsi" w:cstheme="minorHAnsi"/>
        </w:rPr>
        <w:t>o habiendo otro asunto que tratar, s</w:t>
      </w:r>
      <w:r w:rsidR="00933F97" w:rsidRPr="00843ECD">
        <w:rPr>
          <w:rFonts w:asciiTheme="minorHAnsi" w:hAnsiTheme="minorHAnsi" w:cstheme="minorHAnsi"/>
        </w:rPr>
        <w:t>iendo</w:t>
      </w:r>
      <w:r w:rsidR="00F42ACC" w:rsidRPr="00843ECD">
        <w:rPr>
          <w:rFonts w:asciiTheme="minorHAnsi" w:hAnsiTheme="minorHAnsi" w:cstheme="minorHAnsi"/>
        </w:rPr>
        <w:t xml:space="preserve"> las </w:t>
      </w:r>
      <w:r w:rsidR="001F4D5E">
        <w:rPr>
          <w:rFonts w:asciiTheme="minorHAnsi" w:hAnsiTheme="minorHAnsi" w:cstheme="minorHAnsi"/>
        </w:rPr>
        <w:t>trece</w:t>
      </w:r>
      <w:r w:rsidR="009D5442" w:rsidRPr="00843ECD">
        <w:rPr>
          <w:rFonts w:asciiTheme="minorHAnsi" w:hAnsiTheme="minorHAnsi" w:cstheme="minorHAnsi"/>
        </w:rPr>
        <w:t xml:space="preserve"> </w:t>
      </w:r>
      <w:r w:rsidR="009B0740" w:rsidRPr="00843ECD">
        <w:rPr>
          <w:rFonts w:asciiTheme="minorHAnsi" w:hAnsiTheme="minorHAnsi" w:cstheme="minorHAnsi"/>
        </w:rPr>
        <w:t xml:space="preserve">horas </w:t>
      </w:r>
      <w:r w:rsidR="00933F97" w:rsidRPr="00843ECD">
        <w:rPr>
          <w:rFonts w:asciiTheme="minorHAnsi" w:hAnsiTheme="minorHAnsi" w:cstheme="minorHAnsi"/>
        </w:rPr>
        <w:t>del día de su inicio, se d</w:t>
      </w:r>
      <w:r w:rsidR="001237B2" w:rsidRPr="00843ECD">
        <w:rPr>
          <w:rFonts w:asciiTheme="minorHAnsi" w:hAnsiTheme="minorHAnsi" w:cstheme="minorHAnsi"/>
        </w:rPr>
        <w:t>a</w:t>
      </w:r>
      <w:r w:rsidR="00933F97" w:rsidRPr="00843ECD">
        <w:rPr>
          <w:rFonts w:asciiTheme="minorHAnsi" w:hAnsiTheme="minorHAnsi" w:cstheme="minorHAnsi"/>
        </w:rPr>
        <w:t xml:space="preserve"> por concluida la </w:t>
      </w:r>
      <w:r w:rsidR="00424F39" w:rsidRPr="00843ECD">
        <w:rPr>
          <w:rFonts w:asciiTheme="minorHAnsi" w:hAnsiTheme="minorHAnsi" w:cstheme="minorHAnsi"/>
        </w:rPr>
        <w:t>s</w:t>
      </w:r>
      <w:r w:rsidR="00933F97" w:rsidRPr="00843ECD">
        <w:rPr>
          <w:rFonts w:asciiTheme="minorHAnsi" w:hAnsiTheme="minorHAnsi" w:cstheme="minorHAnsi"/>
        </w:rPr>
        <w:t xml:space="preserve">esión </w:t>
      </w:r>
      <w:r w:rsidR="00424F39" w:rsidRPr="00843ECD">
        <w:rPr>
          <w:rFonts w:asciiTheme="minorHAnsi" w:hAnsiTheme="minorHAnsi" w:cstheme="minorHAnsi"/>
        </w:rPr>
        <w:t>e</w:t>
      </w:r>
      <w:r w:rsidR="00D22A15" w:rsidRPr="00843ECD">
        <w:rPr>
          <w:rFonts w:asciiTheme="minorHAnsi" w:hAnsiTheme="minorHAnsi" w:cstheme="minorHAnsi"/>
        </w:rPr>
        <w:t>xtrao</w:t>
      </w:r>
      <w:r w:rsidR="00933F97" w:rsidRPr="00843ECD">
        <w:rPr>
          <w:rFonts w:asciiTheme="minorHAnsi" w:hAnsiTheme="minorHAnsi" w:cstheme="minorHAnsi"/>
        </w:rPr>
        <w:t xml:space="preserve">rdinaria </w:t>
      </w:r>
      <w:r w:rsidR="00424F39" w:rsidRPr="00843ECD">
        <w:rPr>
          <w:rFonts w:asciiTheme="minorHAnsi" w:hAnsiTheme="minorHAnsi" w:cstheme="minorHAnsi"/>
        </w:rPr>
        <w:t>p</w:t>
      </w:r>
      <w:r w:rsidR="00933F97" w:rsidRPr="00843ECD">
        <w:rPr>
          <w:rFonts w:asciiTheme="minorHAnsi" w:hAnsiTheme="minorHAnsi" w:cstheme="minorHAnsi"/>
        </w:rPr>
        <w:t>rivada del Consejo de la Judicatura del Estado de Tlaxcala</w:t>
      </w:r>
      <w:r w:rsidR="004F273C" w:rsidRPr="00843ECD">
        <w:rPr>
          <w:rFonts w:asciiTheme="minorHAnsi" w:hAnsiTheme="minorHAnsi" w:cstheme="minorHAnsi"/>
        </w:rPr>
        <w:t xml:space="preserve">, en funciones de Comité de Adquisiciones del </w:t>
      </w:r>
      <w:r w:rsidR="001D3951" w:rsidRPr="00843ECD">
        <w:rPr>
          <w:rFonts w:asciiTheme="minorHAnsi" w:hAnsiTheme="minorHAnsi" w:cstheme="minorHAnsi"/>
        </w:rPr>
        <w:t>Consejo de la Judicatura del Estado de Tlaxcala</w:t>
      </w:r>
      <w:r w:rsidR="00933F97" w:rsidRPr="00843ECD">
        <w:rPr>
          <w:rFonts w:asciiTheme="minorHAnsi" w:hAnsiTheme="minorHAnsi" w:cstheme="minorHAnsi"/>
        </w:rPr>
        <w:t>, levantándose la presente acta, que firman para constancia los que en ella intervinieron</w:t>
      </w:r>
      <w:r w:rsidR="001237B2" w:rsidRPr="00843ECD">
        <w:rPr>
          <w:rFonts w:asciiTheme="minorHAnsi" w:hAnsiTheme="minorHAnsi" w:cstheme="minorHAnsi"/>
        </w:rPr>
        <w:t xml:space="preserve">, así como el </w:t>
      </w:r>
      <w:r w:rsidR="00A970F6" w:rsidRPr="00843ECD">
        <w:rPr>
          <w:rFonts w:asciiTheme="minorHAnsi" w:hAnsiTheme="minorHAnsi" w:cstheme="minorHAnsi"/>
        </w:rPr>
        <w:t>Licenciado José Juan Gilberto De León Escamilla, Secretario Ejecutivo del Consejo de la Judicatura</w:t>
      </w:r>
      <w:r w:rsidR="002D7659" w:rsidRPr="00843ECD">
        <w:rPr>
          <w:rFonts w:asciiTheme="minorHAnsi" w:hAnsiTheme="minorHAnsi" w:cstheme="minorHAnsi"/>
        </w:rPr>
        <w:t>.</w:t>
      </w:r>
      <w:r w:rsidR="00933F97" w:rsidRPr="00843ECD">
        <w:rPr>
          <w:rFonts w:asciiTheme="minorHAnsi" w:hAnsiTheme="minorHAnsi" w:cstheme="minorHAnsi"/>
        </w:rPr>
        <w:t xml:space="preserve"> D</w:t>
      </w:r>
      <w:r w:rsidR="001237B2" w:rsidRPr="00843ECD">
        <w:rPr>
          <w:rFonts w:asciiTheme="minorHAnsi" w:hAnsiTheme="minorHAnsi" w:cstheme="minorHAnsi"/>
        </w:rPr>
        <w:t>oy</w:t>
      </w:r>
      <w:r w:rsidR="00933F97" w:rsidRPr="00843ECD">
        <w:rPr>
          <w:rFonts w:asciiTheme="minorHAnsi" w:hAnsiTheme="minorHAnsi" w:cstheme="minorHAnsi"/>
        </w:rPr>
        <w:t xml:space="preserve"> fe. </w:t>
      </w:r>
      <w:r w:rsidR="00D30F5B" w:rsidRPr="00843ECD">
        <w:rPr>
          <w:rFonts w:asciiTheme="minorHAnsi" w:hAnsiTheme="minorHAnsi" w:cstheme="minorHAnsi"/>
        </w:rPr>
        <w:t>-</w:t>
      </w:r>
      <w:r w:rsidR="00933F97" w:rsidRPr="00843ECD">
        <w:rPr>
          <w:rFonts w:asciiTheme="minorHAnsi" w:hAnsiTheme="minorHAnsi" w:cstheme="minorHAnsi"/>
        </w:rPr>
        <w:t xml:space="preserve"> </w:t>
      </w:r>
      <w:r w:rsidR="00FA0A85" w:rsidRPr="00843ECD">
        <w:rPr>
          <w:rFonts w:asciiTheme="minorHAnsi" w:hAnsiTheme="minorHAnsi" w:cstheme="minorHAnsi"/>
        </w:rPr>
        <w:t xml:space="preserve">- - - - - - - - - </w:t>
      </w:r>
      <w:r w:rsidR="009E4FE3">
        <w:rPr>
          <w:rFonts w:asciiTheme="minorHAnsi" w:hAnsiTheme="minorHAnsi" w:cstheme="minorHAnsi"/>
        </w:rPr>
        <w:t xml:space="preserve">- - - - - - - - - - - -  </w:t>
      </w:r>
    </w:p>
    <w:p w14:paraId="0F1428CF" w14:textId="77777777" w:rsidR="00D90FC8" w:rsidRPr="00843ECD" w:rsidRDefault="00D90FC8" w:rsidP="00D90FC8">
      <w:pPr>
        <w:shd w:val="clear" w:color="auto" w:fill="FFFFFF"/>
        <w:spacing w:after="0" w:line="480" w:lineRule="auto"/>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425"/>
        <w:gridCol w:w="3686"/>
      </w:tblGrid>
      <w:tr w:rsidR="004F01ED" w:rsidRPr="00843ECD" w14:paraId="39586030" w14:textId="77777777" w:rsidTr="00571466">
        <w:tc>
          <w:tcPr>
            <w:tcW w:w="3681" w:type="dxa"/>
          </w:tcPr>
          <w:p w14:paraId="1FAD97F6"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Maestro Fernando Bernal Salazar</w:t>
            </w:r>
          </w:p>
          <w:p w14:paraId="61AB8C5C"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 xml:space="preserve">Magistrado </w:t>
            </w:r>
            <w:proofErr w:type="gramStart"/>
            <w:r w:rsidRPr="00843ECD">
              <w:rPr>
                <w:rFonts w:asciiTheme="minorHAnsi" w:hAnsiTheme="minorHAnsi" w:cstheme="minorHAnsi"/>
              </w:rPr>
              <w:t>Presidente</w:t>
            </w:r>
            <w:proofErr w:type="gramEnd"/>
            <w:r w:rsidRPr="00843ECD">
              <w:rPr>
                <w:rFonts w:asciiTheme="minorHAnsi" w:hAnsiTheme="minorHAnsi" w:cstheme="minorHAnsi"/>
              </w:rPr>
              <w:t xml:space="preserve"> del Tribunal Superior de Justicia y del Consejo de la Judicatura del Estado de Tlaxcala</w:t>
            </w:r>
          </w:p>
        </w:tc>
        <w:tc>
          <w:tcPr>
            <w:tcW w:w="425" w:type="dxa"/>
          </w:tcPr>
          <w:p w14:paraId="0D349704" w14:textId="77777777" w:rsidR="004F01ED" w:rsidRPr="00843ECD" w:rsidRDefault="004F01ED" w:rsidP="00D90FC8">
            <w:pPr>
              <w:spacing w:after="0"/>
              <w:jc w:val="both"/>
              <w:rPr>
                <w:rFonts w:asciiTheme="minorHAnsi" w:hAnsiTheme="minorHAnsi" w:cstheme="minorHAnsi"/>
              </w:rPr>
            </w:pPr>
          </w:p>
        </w:tc>
        <w:tc>
          <w:tcPr>
            <w:tcW w:w="3686" w:type="dxa"/>
          </w:tcPr>
          <w:p w14:paraId="35923604" w14:textId="7A5673E9"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 xml:space="preserve">Lic. </w:t>
            </w:r>
            <w:r w:rsidR="00E53394" w:rsidRPr="00843ECD">
              <w:rPr>
                <w:rFonts w:asciiTheme="minorHAnsi" w:hAnsiTheme="minorHAnsi" w:cstheme="minorHAnsi"/>
              </w:rPr>
              <w:t xml:space="preserve">Víctor Hugo </w:t>
            </w:r>
            <w:proofErr w:type="spellStart"/>
            <w:r w:rsidR="00E53394" w:rsidRPr="00843ECD">
              <w:rPr>
                <w:rFonts w:asciiTheme="minorHAnsi" w:hAnsiTheme="minorHAnsi" w:cstheme="minorHAnsi"/>
              </w:rPr>
              <w:t>Corichi</w:t>
            </w:r>
            <w:proofErr w:type="spellEnd"/>
            <w:r w:rsidR="00E53394" w:rsidRPr="00843ECD">
              <w:rPr>
                <w:rFonts w:asciiTheme="minorHAnsi" w:hAnsiTheme="minorHAnsi" w:cstheme="minorHAnsi"/>
              </w:rPr>
              <w:t xml:space="preserve"> Méndez</w:t>
            </w:r>
            <w:r w:rsidRPr="00843ECD">
              <w:rPr>
                <w:rFonts w:asciiTheme="minorHAnsi" w:hAnsiTheme="minorHAnsi" w:cstheme="minorHAnsi"/>
              </w:rPr>
              <w:t xml:space="preserve"> </w:t>
            </w:r>
          </w:p>
          <w:p w14:paraId="452F0ED2"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Integrante del Consejo de la Judicatura del Estado de Tlaxcala</w:t>
            </w:r>
          </w:p>
        </w:tc>
      </w:tr>
      <w:tr w:rsidR="007A49BE" w:rsidRPr="00843ECD" w14:paraId="07DAD6C1" w14:textId="77777777" w:rsidTr="00571466">
        <w:tc>
          <w:tcPr>
            <w:tcW w:w="7792" w:type="dxa"/>
            <w:gridSpan w:val="3"/>
          </w:tcPr>
          <w:p w14:paraId="4D95D360" w14:textId="3EF96A52" w:rsidR="007A49BE" w:rsidRPr="00843ECD" w:rsidRDefault="008A2A9D" w:rsidP="00D90FC8">
            <w:pPr>
              <w:spacing w:after="0"/>
              <w:rPr>
                <w:rFonts w:asciiTheme="minorHAnsi" w:hAnsiTheme="minorHAnsi" w:cstheme="minorHAnsi"/>
              </w:rPr>
            </w:pPr>
            <w:r w:rsidRPr="00843ECD">
              <w:rPr>
                <w:rFonts w:asciiTheme="minorHAnsi" w:hAnsiTheme="minorHAnsi" w:cstheme="minorHAnsi"/>
                <w:b/>
                <w:bCs/>
              </w:rPr>
              <w:t xml:space="preserve"> </w:t>
            </w:r>
          </w:p>
        </w:tc>
      </w:tr>
      <w:tr w:rsidR="004F01ED" w:rsidRPr="00843ECD" w14:paraId="03AA677A" w14:textId="77777777" w:rsidTr="00571466">
        <w:trPr>
          <w:trHeight w:val="317"/>
        </w:trPr>
        <w:tc>
          <w:tcPr>
            <w:tcW w:w="3681" w:type="dxa"/>
          </w:tcPr>
          <w:p w14:paraId="4FDDB369" w14:textId="77777777" w:rsidR="003B7997" w:rsidRPr="00843ECD" w:rsidRDefault="003B7997" w:rsidP="00D90FC8">
            <w:pPr>
              <w:spacing w:after="0"/>
              <w:jc w:val="center"/>
              <w:rPr>
                <w:rFonts w:asciiTheme="minorHAnsi" w:hAnsiTheme="minorHAnsi" w:cstheme="minorHAnsi"/>
              </w:rPr>
            </w:pPr>
          </w:p>
          <w:p w14:paraId="3E451A65" w14:textId="77777777" w:rsidR="004F01ED" w:rsidRPr="00843ECD" w:rsidRDefault="00375963" w:rsidP="00D90FC8">
            <w:pPr>
              <w:spacing w:after="0"/>
              <w:jc w:val="center"/>
              <w:rPr>
                <w:rFonts w:asciiTheme="minorHAnsi" w:hAnsiTheme="minorHAnsi" w:cstheme="minorHAnsi"/>
              </w:rPr>
            </w:pPr>
            <w:r w:rsidRPr="00843ECD">
              <w:rPr>
                <w:rFonts w:asciiTheme="minorHAnsi" w:hAnsiTheme="minorHAnsi" w:cstheme="minorHAnsi"/>
              </w:rPr>
              <w:t>Dra. Dora María García Espejel</w:t>
            </w:r>
          </w:p>
          <w:p w14:paraId="7C1278B8"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Integrante del Consejo de la Judicatura del Estado de Tlaxcala</w:t>
            </w:r>
          </w:p>
        </w:tc>
        <w:tc>
          <w:tcPr>
            <w:tcW w:w="425" w:type="dxa"/>
          </w:tcPr>
          <w:p w14:paraId="6BAE177D" w14:textId="77777777" w:rsidR="007A49BE" w:rsidRPr="00843ECD" w:rsidRDefault="007A49BE" w:rsidP="00D90FC8">
            <w:pPr>
              <w:spacing w:after="0"/>
              <w:jc w:val="both"/>
              <w:rPr>
                <w:rFonts w:asciiTheme="minorHAnsi" w:hAnsiTheme="minorHAnsi" w:cstheme="minorHAnsi"/>
              </w:rPr>
            </w:pPr>
          </w:p>
        </w:tc>
        <w:tc>
          <w:tcPr>
            <w:tcW w:w="3686" w:type="dxa"/>
          </w:tcPr>
          <w:p w14:paraId="256EF8BE" w14:textId="77777777" w:rsidR="003B7997" w:rsidRPr="00843ECD" w:rsidRDefault="003B7997" w:rsidP="00D90FC8">
            <w:pPr>
              <w:spacing w:after="0"/>
              <w:jc w:val="center"/>
              <w:rPr>
                <w:rFonts w:asciiTheme="minorHAnsi" w:hAnsiTheme="minorHAnsi" w:cstheme="minorHAnsi"/>
              </w:rPr>
            </w:pPr>
          </w:p>
          <w:p w14:paraId="638BFFA6"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 xml:space="preserve">Lic. </w:t>
            </w:r>
            <w:r w:rsidR="00497684" w:rsidRPr="00843ECD">
              <w:rPr>
                <w:rFonts w:asciiTheme="minorHAnsi" w:hAnsiTheme="minorHAnsi" w:cstheme="minorHAnsi"/>
              </w:rPr>
              <w:t>Leonel Ramírez Zamora</w:t>
            </w:r>
          </w:p>
          <w:p w14:paraId="0CDB6191"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Integrante del Consejo de la Judicatura del Estado de Tlaxcala</w:t>
            </w:r>
          </w:p>
          <w:p w14:paraId="573ABE7B" w14:textId="71BDD5C2" w:rsidR="00AB67A4" w:rsidRPr="00843ECD" w:rsidRDefault="00AB67A4" w:rsidP="00D90FC8">
            <w:pPr>
              <w:spacing w:after="0"/>
              <w:jc w:val="center"/>
              <w:rPr>
                <w:rFonts w:asciiTheme="minorHAnsi" w:hAnsiTheme="minorHAnsi" w:cstheme="minorHAnsi"/>
              </w:rPr>
            </w:pPr>
          </w:p>
        </w:tc>
      </w:tr>
      <w:tr w:rsidR="004F6811" w:rsidRPr="00843ECD" w14:paraId="695AE9BC" w14:textId="77777777" w:rsidTr="00571466">
        <w:trPr>
          <w:trHeight w:val="317"/>
        </w:trPr>
        <w:tc>
          <w:tcPr>
            <w:tcW w:w="3681" w:type="dxa"/>
          </w:tcPr>
          <w:p w14:paraId="70EF3BFC" w14:textId="77777777" w:rsidR="003B7997" w:rsidRPr="00843ECD" w:rsidRDefault="003B7997" w:rsidP="00D90FC8">
            <w:pPr>
              <w:spacing w:after="0"/>
              <w:jc w:val="center"/>
              <w:rPr>
                <w:rFonts w:asciiTheme="minorHAnsi" w:hAnsiTheme="minorHAnsi" w:cstheme="minorHAnsi"/>
              </w:rPr>
            </w:pPr>
          </w:p>
          <w:p w14:paraId="66EE79F8" w14:textId="77777777" w:rsidR="004F6811" w:rsidRPr="00843ECD" w:rsidRDefault="004F6811" w:rsidP="00D90FC8">
            <w:pPr>
              <w:spacing w:after="0"/>
              <w:jc w:val="center"/>
              <w:rPr>
                <w:rFonts w:asciiTheme="minorHAnsi" w:hAnsiTheme="minorHAnsi" w:cstheme="minorHAnsi"/>
              </w:rPr>
            </w:pPr>
            <w:r w:rsidRPr="00843ECD">
              <w:rPr>
                <w:rFonts w:asciiTheme="minorHAnsi" w:hAnsiTheme="minorHAnsi" w:cstheme="minorHAnsi"/>
              </w:rPr>
              <w:t>Lic. Emilio Treviño Andrade</w:t>
            </w:r>
          </w:p>
          <w:p w14:paraId="65CA16E7" w14:textId="77777777" w:rsidR="004F6811" w:rsidRPr="00843ECD" w:rsidRDefault="004F6811" w:rsidP="00D90FC8">
            <w:pPr>
              <w:spacing w:after="0"/>
              <w:jc w:val="center"/>
              <w:rPr>
                <w:rFonts w:asciiTheme="minorHAnsi" w:hAnsiTheme="minorHAnsi" w:cstheme="minorHAnsi"/>
              </w:rPr>
            </w:pPr>
            <w:r w:rsidRPr="00843ECD">
              <w:rPr>
                <w:rFonts w:asciiTheme="minorHAnsi" w:hAnsiTheme="minorHAnsi" w:cstheme="minorHAnsi"/>
              </w:rPr>
              <w:t>Contralor del Poder Judicial del Estado</w:t>
            </w:r>
          </w:p>
          <w:p w14:paraId="14DD86C5" w14:textId="77777777" w:rsidR="004F6811" w:rsidRPr="00843ECD" w:rsidRDefault="004F6811" w:rsidP="00D90FC8">
            <w:pPr>
              <w:spacing w:after="0"/>
              <w:jc w:val="center"/>
              <w:rPr>
                <w:rFonts w:asciiTheme="minorHAnsi" w:hAnsiTheme="minorHAnsi" w:cstheme="minorHAnsi"/>
              </w:rPr>
            </w:pPr>
          </w:p>
        </w:tc>
        <w:tc>
          <w:tcPr>
            <w:tcW w:w="425" w:type="dxa"/>
          </w:tcPr>
          <w:p w14:paraId="642E72EF" w14:textId="77777777" w:rsidR="004F6811" w:rsidRPr="00843ECD" w:rsidRDefault="004F6811" w:rsidP="00D90FC8">
            <w:pPr>
              <w:spacing w:after="0"/>
              <w:jc w:val="both"/>
              <w:rPr>
                <w:rFonts w:asciiTheme="minorHAnsi" w:hAnsiTheme="minorHAnsi" w:cstheme="minorHAnsi"/>
              </w:rPr>
            </w:pPr>
          </w:p>
          <w:p w14:paraId="1187E7CB" w14:textId="37C037EE" w:rsidR="00F42ACC" w:rsidRPr="00843ECD" w:rsidRDefault="00F42ACC" w:rsidP="00D90FC8">
            <w:pPr>
              <w:spacing w:after="0"/>
              <w:jc w:val="both"/>
              <w:rPr>
                <w:rFonts w:asciiTheme="minorHAnsi" w:hAnsiTheme="minorHAnsi" w:cstheme="minorHAnsi"/>
              </w:rPr>
            </w:pPr>
          </w:p>
        </w:tc>
        <w:tc>
          <w:tcPr>
            <w:tcW w:w="3686" w:type="dxa"/>
          </w:tcPr>
          <w:p w14:paraId="545E2804" w14:textId="77777777" w:rsidR="003B7997" w:rsidRPr="00843ECD" w:rsidRDefault="003B7997" w:rsidP="00D90FC8">
            <w:pPr>
              <w:spacing w:after="0"/>
              <w:jc w:val="center"/>
              <w:rPr>
                <w:rFonts w:asciiTheme="minorHAnsi" w:hAnsiTheme="minorHAnsi" w:cstheme="minorHAnsi"/>
              </w:rPr>
            </w:pPr>
          </w:p>
          <w:p w14:paraId="4F65C55E" w14:textId="77777777" w:rsidR="004F6811" w:rsidRPr="00843ECD" w:rsidRDefault="004F6811" w:rsidP="00D90FC8">
            <w:pPr>
              <w:spacing w:after="0"/>
              <w:jc w:val="center"/>
              <w:rPr>
                <w:rFonts w:asciiTheme="minorHAnsi" w:hAnsiTheme="minorHAnsi" w:cstheme="minorHAnsi"/>
              </w:rPr>
            </w:pPr>
            <w:r w:rsidRPr="00843ECD">
              <w:rPr>
                <w:rFonts w:asciiTheme="minorHAnsi" w:hAnsiTheme="minorHAnsi" w:cstheme="minorHAnsi"/>
              </w:rPr>
              <w:t>Lic. y CP. Armando Martínez Nava</w:t>
            </w:r>
          </w:p>
          <w:p w14:paraId="0E518B55" w14:textId="77777777" w:rsidR="004F6811" w:rsidRPr="00843ECD" w:rsidRDefault="004F6811" w:rsidP="00D90FC8">
            <w:pPr>
              <w:spacing w:after="0"/>
              <w:jc w:val="center"/>
              <w:rPr>
                <w:rFonts w:asciiTheme="minorHAnsi" w:hAnsiTheme="minorHAnsi" w:cstheme="minorHAnsi"/>
              </w:rPr>
            </w:pPr>
            <w:r w:rsidRPr="00843ECD">
              <w:rPr>
                <w:rFonts w:asciiTheme="minorHAnsi" w:hAnsiTheme="minorHAnsi" w:cstheme="minorHAnsi"/>
              </w:rPr>
              <w:t>Tesorero del Poder Judicial del Estado</w:t>
            </w:r>
          </w:p>
        </w:tc>
      </w:tr>
      <w:tr w:rsidR="00DE2EBB" w:rsidRPr="00843ECD" w14:paraId="512B3BA3" w14:textId="77777777" w:rsidTr="00571466">
        <w:trPr>
          <w:trHeight w:val="317"/>
        </w:trPr>
        <w:tc>
          <w:tcPr>
            <w:tcW w:w="7792" w:type="dxa"/>
            <w:gridSpan w:val="3"/>
          </w:tcPr>
          <w:p w14:paraId="5FC5B16E" w14:textId="514FE296" w:rsidR="00DE2EBB" w:rsidRPr="00843ECD" w:rsidRDefault="00DE2EBB" w:rsidP="00D90FC8">
            <w:pPr>
              <w:spacing w:after="0"/>
              <w:jc w:val="center"/>
              <w:rPr>
                <w:rFonts w:asciiTheme="minorHAnsi" w:hAnsiTheme="minorHAnsi" w:cstheme="minorHAnsi"/>
                <w:b/>
                <w:bCs/>
              </w:rPr>
            </w:pPr>
            <w:r w:rsidRPr="00843ECD">
              <w:rPr>
                <w:rFonts w:asciiTheme="minorHAnsi" w:hAnsiTheme="minorHAnsi" w:cstheme="minorHAnsi"/>
                <w:b/>
                <w:bCs/>
              </w:rPr>
              <w:t>DOY FE</w:t>
            </w:r>
          </w:p>
          <w:p w14:paraId="0A313F03" w14:textId="6EE95A0E" w:rsidR="003B7997" w:rsidRDefault="003B7997" w:rsidP="00D90FC8">
            <w:pPr>
              <w:spacing w:after="0"/>
              <w:jc w:val="center"/>
              <w:rPr>
                <w:rFonts w:asciiTheme="minorHAnsi" w:hAnsiTheme="minorHAnsi" w:cstheme="minorHAnsi"/>
                <w:b/>
                <w:bCs/>
              </w:rPr>
            </w:pPr>
          </w:p>
          <w:p w14:paraId="0930D016" w14:textId="77777777" w:rsidR="00993616" w:rsidRPr="00843ECD" w:rsidRDefault="00993616" w:rsidP="00D90FC8">
            <w:pPr>
              <w:spacing w:after="0"/>
              <w:jc w:val="center"/>
              <w:rPr>
                <w:rFonts w:asciiTheme="minorHAnsi" w:hAnsiTheme="minorHAnsi" w:cstheme="minorHAnsi"/>
                <w:b/>
                <w:bCs/>
              </w:rPr>
            </w:pPr>
          </w:p>
          <w:p w14:paraId="69A03C50" w14:textId="77777777" w:rsidR="00DE2EBB" w:rsidRPr="00843ECD" w:rsidRDefault="00DE2EBB" w:rsidP="00D90FC8">
            <w:pPr>
              <w:spacing w:after="0"/>
              <w:jc w:val="center"/>
              <w:rPr>
                <w:rFonts w:asciiTheme="minorHAnsi" w:hAnsiTheme="minorHAnsi" w:cstheme="minorHAnsi"/>
              </w:rPr>
            </w:pPr>
            <w:r w:rsidRPr="00843ECD">
              <w:rPr>
                <w:rFonts w:asciiTheme="minorHAnsi" w:hAnsiTheme="minorHAnsi" w:cstheme="minorHAnsi"/>
              </w:rPr>
              <w:t>José Juan Gilberto De León Escamilla</w:t>
            </w:r>
          </w:p>
          <w:p w14:paraId="27610C8D" w14:textId="0B87E521" w:rsidR="00DE2EBB" w:rsidRPr="00843ECD" w:rsidRDefault="00DE2EBB" w:rsidP="00D90FC8">
            <w:pPr>
              <w:spacing w:after="0"/>
              <w:jc w:val="center"/>
              <w:rPr>
                <w:rFonts w:asciiTheme="minorHAnsi" w:hAnsiTheme="minorHAnsi" w:cstheme="minorHAnsi"/>
              </w:rPr>
            </w:pPr>
            <w:r w:rsidRPr="00843ECD">
              <w:rPr>
                <w:rFonts w:asciiTheme="minorHAnsi" w:hAnsiTheme="minorHAnsi" w:cstheme="minorHAnsi"/>
              </w:rPr>
              <w:t>Secretario Ejecutivo del Consejo de la Judicatura del Estado de Tlaxcala</w:t>
            </w:r>
          </w:p>
        </w:tc>
      </w:tr>
    </w:tbl>
    <w:p w14:paraId="2C675475" w14:textId="4CBCC535" w:rsidR="007A49BE" w:rsidRPr="00843ECD" w:rsidRDefault="007A49BE" w:rsidP="00843ECD">
      <w:pPr>
        <w:spacing w:after="0" w:line="480" w:lineRule="auto"/>
        <w:jc w:val="both"/>
        <w:rPr>
          <w:rFonts w:asciiTheme="minorHAnsi" w:hAnsiTheme="minorHAnsi" w:cstheme="minorHAnsi"/>
        </w:rPr>
      </w:pPr>
    </w:p>
    <w:p w14:paraId="71754F23" w14:textId="77777777" w:rsidR="006C7C23" w:rsidRPr="00843ECD" w:rsidRDefault="006C7C23" w:rsidP="00843ECD">
      <w:pPr>
        <w:spacing w:after="0" w:line="480" w:lineRule="auto"/>
        <w:jc w:val="both"/>
        <w:rPr>
          <w:rFonts w:asciiTheme="minorHAnsi" w:hAnsiTheme="minorHAnsi" w:cstheme="minorHAnsi"/>
        </w:rPr>
      </w:pPr>
    </w:p>
    <w:sectPr w:rsidR="006C7C23" w:rsidRPr="00843ECD"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7B2F4" w14:textId="77777777" w:rsidR="00D95FCD" w:rsidRDefault="00D95FCD" w:rsidP="004567A4">
      <w:pPr>
        <w:spacing w:after="0" w:line="240" w:lineRule="auto"/>
      </w:pPr>
      <w:r>
        <w:separator/>
      </w:r>
    </w:p>
  </w:endnote>
  <w:endnote w:type="continuationSeparator" w:id="0">
    <w:p w14:paraId="510596FA" w14:textId="77777777" w:rsidR="00D95FCD" w:rsidRDefault="00D95FCD"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1CB3557F" w14:textId="77777777" w:rsidR="00EB5A89" w:rsidRDefault="00EB5A89">
        <w:pPr>
          <w:pStyle w:val="Piedepgina"/>
          <w:jc w:val="right"/>
        </w:pPr>
        <w:r>
          <w:fldChar w:fldCharType="begin"/>
        </w:r>
        <w:r>
          <w:instrText>PAGE   \* MERGEFORMAT</w:instrText>
        </w:r>
        <w:r>
          <w:fldChar w:fldCharType="separate"/>
        </w:r>
        <w:r w:rsidR="0078102C" w:rsidRPr="0078102C">
          <w:rPr>
            <w:noProof/>
            <w:lang w:val="es-ES"/>
          </w:rPr>
          <w:t>5</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2F7FC" w14:textId="77777777" w:rsidR="00D95FCD" w:rsidRDefault="00D95FCD" w:rsidP="004567A4">
      <w:pPr>
        <w:spacing w:after="0" w:line="240" w:lineRule="auto"/>
      </w:pPr>
      <w:r>
        <w:separator/>
      </w:r>
    </w:p>
  </w:footnote>
  <w:footnote w:type="continuationSeparator" w:id="0">
    <w:p w14:paraId="1FF68389" w14:textId="77777777" w:rsidR="00D95FCD" w:rsidRDefault="00D95FCD"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46FE" w14:textId="4B9BCE6E" w:rsidR="00EB5A89" w:rsidRPr="00C47AEF" w:rsidRDefault="003069ED" w:rsidP="003069ED">
    <w:pPr>
      <w:spacing w:after="0" w:line="480" w:lineRule="auto"/>
      <w:jc w:val="right"/>
      <w:rPr>
        <w:b/>
        <w:bCs/>
        <w:sz w:val="32"/>
        <w:szCs w:val="32"/>
      </w:rPr>
    </w:pPr>
    <w:r w:rsidRPr="001237B2">
      <w:rPr>
        <w:rFonts w:asciiTheme="minorHAnsi" w:hAnsiTheme="minorHAnsi" w:cstheme="minorHAnsi"/>
        <w:b/>
      </w:rPr>
      <w:t>ACTA NÚMERO:</w:t>
    </w:r>
    <w:r w:rsidR="005B4064">
      <w:rPr>
        <w:rFonts w:asciiTheme="minorHAnsi" w:hAnsiTheme="minorHAnsi" w:cstheme="minorHAnsi"/>
        <w:b/>
      </w:rPr>
      <w:t>1</w:t>
    </w:r>
    <w:r w:rsidR="00CE5102">
      <w:rPr>
        <w:rFonts w:asciiTheme="minorHAnsi" w:hAnsiTheme="minorHAnsi" w:cstheme="minorHAnsi"/>
        <w:b/>
      </w:rPr>
      <w:t>9</w:t>
    </w:r>
    <w:r w:rsidRPr="001237B2">
      <w:rPr>
        <w:rFonts w:asciiTheme="minorHAnsi" w:hAnsiTheme="minorHAnsi" w:cstheme="minorHAnsi"/>
        <w:b/>
      </w:rPr>
      <w:t>/202</w:t>
    </w:r>
    <w:r w:rsidR="00EB5A89"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006C0E65">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A21B6"/>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3A84D84"/>
    <w:multiLevelType w:val="hybridMultilevel"/>
    <w:tmpl w:val="49281792"/>
    <w:lvl w:ilvl="0" w:tplc="0D7CD412">
      <w:start w:val="1"/>
      <w:numFmt w:val="decimal"/>
      <w:lvlText w:val="%1."/>
      <w:lvlJc w:val="left"/>
      <w:pPr>
        <w:ind w:left="720" w:hanging="360"/>
      </w:pPr>
      <w:rPr>
        <w:rFonts w:asciiTheme="minorHAnsi" w:eastAsia="Times New Roman" w:hAnsiTheme="minorHAnsi" w:cstheme="minorHAnsi"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597145"/>
    <w:multiLevelType w:val="hybridMultilevel"/>
    <w:tmpl w:val="3072F2F2"/>
    <w:lvl w:ilvl="0" w:tplc="3C90F4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4"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62CC06C5"/>
    <w:multiLevelType w:val="hybridMultilevel"/>
    <w:tmpl w:val="23A2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11139A"/>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3722D37"/>
    <w:multiLevelType w:val="hybridMultilevel"/>
    <w:tmpl w:val="D9EE422C"/>
    <w:lvl w:ilvl="0" w:tplc="7F4620E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3B41BA5"/>
    <w:multiLevelType w:val="hybridMultilevel"/>
    <w:tmpl w:val="116227F8"/>
    <w:lvl w:ilvl="0" w:tplc="AE64D528">
      <w:start w:val="1"/>
      <w:numFmt w:val="decimal"/>
      <w:lvlText w:val="%1."/>
      <w:lvlJc w:val="left"/>
      <w:pPr>
        <w:ind w:left="720" w:hanging="360"/>
      </w:pPr>
      <w:rPr>
        <w:rFonts w:ascii="Times New Roman" w:hAnsi="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4"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6"/>
  </w:num>
  <w:num w:numId="2">
    <w:abstractNumId w:val="8"/>
  </w:num>
  <w:num w:numId="3">
    <w:abstractNumId w:val="24"/>
  </w:num>
  <w:num w:numId="4">
    <w:abstractNumId w:val="10"/>
  </w:num>
  <w:num w:numId="5">
    <w:abstractNumId w:val="11"/>
  </w:num>
  <w:num w:numId="6">
    <w:abstractNumId w:val="14"/>
  </w:num>
  <w:num w:numId="7">
    <w:abstractNumId w:val="22"/>
  </w:num>
  <w:num w:numId="8">
    <w:abstractNumId w:val="7"/>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5"/>
  </w:num>
  <w:num w:numId="14">
    <w:abstractNumId w:val="15"/>
  </w:num>
  <w:num w:numId="15">
    <w:abstractNumId w:val="23"/>
  </w:num>
  <w:num w:numId="16">
    <w:abstractNumId w:val="4"/>
  </w:num>
  <w:num w:numId="17">
    <w:abstractNumId w:val="1"/>
  </w:num>
  <w:num w:numId="18">
    <w:abstractNumId w:val="9"/>
  </w:num>
  <w:num w:numId="19">
    <w:abstractNumId w:val="5"/>
  </w:num>
  <w:num w:numId="20">
    <w:abstractNumId w:val="18"/>
  </w:num>
  <w:num w:numId="21">
    <w:abstractNumId w:val="20"/>
  </w:num>
  <w:num w:numId="22">
    <w:abstractNumId w:val="6"/>
  </w:num>
  <w:num w:numId="23">
    <w:abstractNumId w:val="19"/>
  </w:num>
  <w:num w:numId="24">
    <w:abstractNumId w:val="2"/>
  </w:num>
  <w:num w:numId="25">
    <w:abstractNumId w:val="3"/>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5248"/>
    <w:rsid w:val="00005756"/>
    <w:rsid w:val="0000656A"/>
    <w:rsid w:val="0000732F"/>
    <w:rsid w:val="00014161"/>
    <w:rsid w:val="000143D5"/>
    <w:rsid w:val="000156D7"/>
    <w:rsid w:val="000162F4"/>
    <w:rsid w:val="000166AD"/>
    <w:rsid w:val="0001672B"/>
    <w:rsid w:val="00016DF9"/>
    <w:rsid w:val="00021C5B"/>
    <w:rsid w:val="00021F7E"/>
    <w:rsid w:val="00022638"/>
    <w:rsid w:val="0002296E"/>
    <w:rsid w:val="00022ECD"/>
    <w:rsid w:val="00023540"/>
    <w:rsid w:val="0003113F"/>
    <w:rsid w:val="00034E7D"/>
    <w:rsid w:val="00042F2E"/>
    <w:rsid w:val="00044EBC"/>
    <w:rsid w:val="00045EAA"/>
    <w:rsid w:val="00046144"/>
    <w:rsid w:val="0004630D"/>
    <w:rsid w:val="00047E30"/>
    <w:rsid w:val="0005016D"/>
    <w:rsid w:val="00050A8F"/>
    <w:rsid w:val="000515BF"/>
    <w:rsid w:val="00051AFA"/>
    <w:rsid w:val="00052108"/>
    <w:rsid w:val="00055DFB"/>
    <w:rsid w:val="0005717E"/>
    <w:rsid w:val="00060C04"/>
    <w:rsid w:val="00066505"/>
    <w:rsid w:val="00066656"/>
    <w:rsid w:val="00070776"/>
    <w:rsid w:val="0007111B"/>
    <w:rsid w:val="000739BB"/>
    <w:rsid w:val="00074C0A"/>
    <w:rsid w:val="00075283"/>
    <w:rsid w:val="0007559E"/>
    <w:rsid w:val="0007686A"/>
    <w:rsid w:val="00083B4C"/>
    <w:rsid w:val="000846F7"/>
    <w:rsid w:val="0008767B"/>
    <w:rsid w:val="00090095"/>
    <w:rsid w:val="000927E9"/>
    <w:rsid w:val="0009453E"/>
    <w:rsid w:val="000961DB"/>
    <w:rsid w:val="00097B27"/>
    <w:rsid w:val="000A17E0"/>
    <w:rsid w:val="000A17FA"/>
    <w:rsid w:val="000A317E"/>
    <w:rsid w:val="000A712C"/>
    <w:rsid w:val="000A76F8"/>
    <w:rsid w:val="000B2B23"/>
    <w:rsid w:val="000B44FB"/>
    <w:rsid w:val="000B4DFB"/>
    <w:rsid w:val="000B64C8"/>
    <w:rsid w:val="000C257B"/>
    <w:rsid w:val="000C2718"/>
    <w:rsid w:val="000C6B77"/>
    <w:rsid w:val="000D027E"/>
    <w:rsid w:val="000D27B8"/>
    <w:rsid w:val="000D358D"/>
    <w:rsid w:val="000D7F74"/>
    <w:rsid w:val="000E07FE"/>
    <w:rsid w:val="000E1170"/>
    <w:rsid w:val="000E16A1"/>
    <w:rsid w:val="000E4DE2"/>
    <w:rsid w:val="000E59B3"/>
    <w:rsid w:val="000E78D5"/>
    <w:rsid w:val="000F0252"/>
    <w:rsid w:val="000F23BD"/>
    <w:rsid w:val="000F30B1"/>
    <w:rsid w:val="000F43B1"/>
    <w:rsid w:val="000F4594"/>
    <w:rsid w:val="000F4C5E"/>
    <w:rsid w:val="000F4F80"/>
    <w:rsid w:val="001001F1"/>
    <w:rsid w:val="0010083B"/>
    <w:rsid w:val="0010234D"/>
    <w:rsid w:val="001035E1"/>
    <w:rsid w:val="00105F0B"/>
    <w:rsid w:val="001078B6"/>
    <w:rsid w:val="00107BA7"/>
    <w:rsid w:val="001144F2"/>
    <w:rsid w:val="001237B2"/>
    <w:rsid w:val="00123FAA"/>
    <w:rsid w:val="00125679"/>
    <w:rsid w:val="00125B36"/>
    <w:rsid w:val="001270C1"/>
    <w:rsid w:val="00127865"/>
    <w:rsid w:val="0013143A"/>
    <w:rsid w:val="0013476F"/>
    <w:rsid w:val="00135F2B"/>
    <w:rsid w:val="00136B74"/>
    <w:rsid w:val="001371C2"/>
    <w:rsid w:val="00137D7D"/>
    <w:rsid w:val="00140B15"/>
    <w:rsid w:val="00140ED7"/>
    <w:rsid w:val="0014112E"/>
    <w:rsid w:val="00142477"/>
    <w:rsid w:val="00146808"/>
    <w:rsid w:val="00146FB5"/>
    <w:rsid w:val="0015015F"/>
    <w:rsid w:val="00155AF5"/>
    <w:rsid w:val="00156A5C"/>
    <w:rsid w:val="00164C43"/>
    <w:rsid w:val="00165CD8"/>
    <w:rsid w:val="00170572"/>
    <w:rsid w:val="00171284"/>
    <w:rsid w:val="00172067"/>
    <w:rsid w:val="00173DC6"/>
    <w:rsid w:val="00175D73"/>
    <w:rsid w:val="00180429"/>
    <w:rsid w:val="00183C40"/>
    <w:rsid w:val="00184148"/>
    <w:rsid w:val="0018582E"/>
    <w:rsid w:val="00186CC1"/>
    <w:rsid w:val="0019114D"/>
    <w:rsid w:val="00194359"/>
    <w:rsid w:val="0019481F"/>
    <w:rsid w:val="001959E4"/>
    <w:rsid w:val="001A1102"/>
    <w:rsid w:val="001A1EE4"/>
    <w:rsid w:val="001A532A"/>
    <w:rsid w:val="001A6345"/>
    <w:rsid w:val="001A6B3C"/>
    <w:rsid w:val="001A7461"/>
    <w:rsid w:val="001B0105"/>
    <w:rsid w:val="001B0FB4"/>
    <w:rsid w:val="001B0FD4"/>
    <w:rsid w:val="001B5A93"/>
    <w:rsid w:val="001B5DCE"/>
    <w:rsid w:val="001B6CEA"/>
    <w:rsid w:val="001C01F5"/>
    <w:rsid w:val="001C57D9"/>
    <w:rsid w:val="001D198F"/>
    <w:rsid w:val="001D3951"/>
    <w:rsid w:val="001D59B4"/>
    <w:rsid w:val="001D7344"/>
    <w:rsid w:val="001D7609"/>
    <w:rsid w:val="001D775F"/>
    <w:rsid w:val="001E0F92"/>
    <w:rsid w:val="001E117E"/>
    <w:rsid w:val="001E1882"/>
    <w:rsid w:val="001E42FD"/>
    <w:rsid w:val="001E5321"/>
    <w:rsid w:val="001E72AD"/>
    <w:rsid w:val="001E7857"/>
    <w:rsid w:val="001F0249"/>
    <w:rsid w:val="001F0334"/>
    <w:rsid w:val="001F273F"/>
    <w:rsid w:val="001F28D3"/>
    <w:rsid w:val="001F3599"/>
    <w:rsid w:val="001F3856"/>
    <w:rsid w:val="001F45F6"/>
    <w:rsid w:val="001F4D5E"/>
    <w:rsid w:val="001F53A6"/>
    <w:rsid w:val="002103DD"/>
    <w:rsid w:val="00211398"/>
    <w:rsid w:val="00212B26"/>
    <w:rsid w:val="00212BE9"/>
    <w:rsid w:val="00212C94"/>
    <w:rsid w:val="00213A86"/>
    <w:rsid w:val="00216923"/>
    <w:rsid w:val="00217E22"/>
    <w:rsid w:val="00220183"/>
    <w:rsid w:val="00220756"/>
    <w:rsid w:val="002236D4"/>
    <w:rsid w:val="00224653"/>
    <w:rsid w:val="00226330"/>
    <w:rsid w:val="002304C1"/>
    <w:rsid w:val="00233FEA"/>
    <w:rsid w:val="00235A39"/>
    <w:rsid w:val="00235F52"/>
    <w:rsid w:val="002364FD"/>
    <w:rsid w:val="0023675A"/>
    <w:rsid w:val="0023691E"/>
    <w:rsid w:val="0023693E"/>
    <w:rsid w:val="0024189A"/>
    <w:rsid w:val="00244A99"/>
    <w:rsid w:val="00245079"/>
    <w:rsid w:val="00245D87"/>
    <w:rsid w:val="00246A43"/>
    <w:rsid w:val="00251DDB"/>
    <w:rsid w:val="002527B8"/>
    <w:rsid w:val="00253DAD"/>
    <w:rsid w:val="00253F00"/>
    <w:rsid w:val="00254DE5"/>
    <w:rsid w:val="00255715"/>
    <w:rsid w:val="00256336"/>
    <w:rsid w:val="00257069"/>
    <w:rsid w:val="00257567"/>
    <w:rsid w:val="00262AEC"/>
    <w:rsid w:val="002660DB"/>
    <w:rsid w:val="00266982"/>
    <w:rsid w:val="002669CB"/>
    <w:rsid w:val="00267A64"/>
    <w:rsid w:val="00267C66"/>
    <w:rsid w:val="00271FCA"/>
    <w:rsid w:val="00274501"/>
    <w:rsid w:val="002748E7"/>
    <w:rsid w:val="0027641B"/>
    <w:rsid w:val="00280084"/>
    <w:rsid w:val="00283D87"/>
    <w:rsid w:val="0028768E"/>
    <w:rsid w:val="00287D3C"/>
    <w:rsid w:val="00290714"/>
    <w:rsid w:val="00291490"/>
    <w:rsid w:val="00291A8A"/>
    <w:rsid w:val="00292300"/>
    <w:rsid w:val="00293FE1"/>
    <w:rsid w:val="002A0713"/>
    <w:rsid w:val="002A0CA7"/>
    <w:rsid w:val="002A1DE1"/>
    <w:rsid w:val="002A1E9D"/>
    <w:rsid w:val="002A1F9A"/>
    <w:rsid w:val="002A28DA"/>
    <w:rsid w:val="002A2C85"/>
    <w:rsid w:val="002A38BE"/>
    <w:rsid w:val="002A441B"/>
    <w:rsid w:val="002A5C15"/>
    <w:rsid w:val="002A5DDD"/>
    <w:rsid w:val="002B0417"/>
    <w:rsid w:val="002B35BF"/>
    <w:rsid w:val="002B4F60"/>
    <w:rsid w:val="002B604E"/>
    <w:rsid w:val="002B704A"/>
    <w:rsid w:val="002B7360"/>
    <w:rsid w:val="002C0962"/>
    <w:rsid w:val="002C2CA0"/>
    <w:rsid w:val="002C3A55"/>
    <w:rsid w:val="002C57B6"/>
    <w:rsid w:val="002C64C2"/>
    <w:rsid w:val="002C6E84"/>
    <w:rsid w:val="002C7707"/>
    <w:rsid w:val="002D0046"/>
    <w:rsid w:val="002D193E"/>
    <w:rsid w:val="002D19C4"/>
    <w:rsid w:val="002D2AA8"/>
    <w:rsid w:val="002D4EE4"/>
    <w:rsid w:val="002D580F"/>
    <w:rsid w:val="002D6245"/>
    <w:rsid w:val="002D6BAB"/>
    <w:rsid w:val="002D71E1"/>
    <w:rsid w:val="002D7659"/>
    <w:rsid w:val="002E1FDB"/>
    <w:rsid w:val="002E2A67"/>
    <w:rsid w:val="002E318D"/>
    <w:rsid w:val="002E3B07"/>
    <w:rsid w:val="002E41D4"/>
    <w:rsid w:val="002E6EB0"/>
    <w:rsid w:val="002E7B11"/>
    <w:rsid w:val="002E7B42"/>
    <w:rsid w:val="002E7C21"/>
    <w:rsid w:val="002F0531"/>
    <w:rsid w:val="002F06FF"/>
    <w:rsid w:val="003003B3"/>
    <w:rsid w:val="00300E4F"/>
    <w:rsid w:val="003018E4"/>
    <w:rsid w:val="00302D8B"/>
    <w:rsid w:val="00302E4C"/>
    <w:rsid w:val="00305689"/>
    <w:rsid w:val="003061BF"/>
    <w:rsid w:val="003069ED"/>
    <w:rsid w:val="00306ABA"/>
    <w:rsid w:val="00311289"/>
    <w:rsid w:val="003174B9"/>
    <w:rsid w:val="00321149"/>
    <w:rsid w:val="00321310"/>
    <w:rsid w:val="003227D0"/>
    <w:rsid w:val="0033347F"/>
    <w:rsid w:val="00335944"/>
    <w:rsid w:val="00337729"/>
    <w:rsid w:val="003378A8"/>
    <w:rsid w:val="003379AA"/>
    <w:rsid w:val="00340D8D"/>
    <w:rsid w:val="003416F9"/>
    <w:rsid w:val="00343C79"/>
    <w:rsid w:val="00344E8A"/>
    <w:rsid w:val="00345389"/>
    <w:rsid w:val="003525BF"/>
    <w:rsid w:val="0035401A"/>
    <w:rsid w:val="00354339"/>
    <w:rsid w:val="003570C9"/>
    <w:rsid w:val="00357336"/>
    <w:rsid w:val="00357CA9"/>
    <w:rsid w:val="00361541"/>
    <w:rsid w:val="00361DC3"/>
    <w:rsid w:val="00364D62"/>
    <w:rsid w:val="00375087"/>
    <w:rsid w:val="00375963"/>
    <w:rsid w:val="00375DB7"/>
    <w:rsid w:val="00375FA3"/>
    <w:rsid w:val="003863DC"/>
    <w:rsid w:val="003909A3"/>
    <w:rsid w:val="00391B83"/>
    <w:rsid w:val="00391D44"/>
    <w:rsid w:val="0039325D"/>
    <w:rsid w:val="00393F90"/>
    <w:rsid w:val="003A1F1B"/>
    <w:rsid w:val="003A2559"/>
    <w:rsid w:val="003A3390"/>
    <w:rsid w:val="003A3EA3"/>
    <w:rsid w:val="003A4929"/>
    <w:rsid w:val="003A6297"/>
    <w:rsid w:val="003A6944"/>
    <w:rsid w:val="003A6ADA"/>
    <w:rsid w:val="003B0193"/>
    <w:rsid w:val="003B377E"/>
    <w:rsid w:val="003B43BF"/>
    <w:rsid w:val="003B44C7"/>
    <w:rsid w:val="003B6E8B"/>
    <w:rsid w:val="003B7997"/>
    <w:rsid w:val="003C0327"/>
    <w:rsid w:val="003C118C"/>
    <w:rsid w:val="003C29E2"/>
    <w:rsid w:val="003C362F"/>
    <w:rsid w:val="003C644A"/>
    <w:rsid w:val="003D0C6B"/>
    <w:rsid w:val="003D3F8C"/>
    <w:rsid w:val="003D467E"/>
    <w:rsid w:val="003D5CB6"/>
    <w:rsid w:val="003D7AAB"/>
    <w:rsid w:val="003E1995"/>
    <w:rsid w:val="003E3CC9"/>
    <w:rsid w:val="003E4AE0"/>
    <w:rsid w:val="003E7FE7"/>
    <w:rsid w:val="003F0837"/>
    <w:rsid w:val="003F1122"/>
    <w:rsid w:val="003F1140"/>
    <w:rsid w:val="003F4F6B"/>
    <w:rsid w:val="003F59C3"/>
    <w:rsid w:val="003F6344"/>
    <w:rsid w:val="003F6942"/>
    <w:rsid w:val="00400E4D"/>
    <w:rsid w:val="004060DF"/>
    <w:rsid w:val="00414680"/>
    <w:rsid w:val="00414D58"/>
    <w:rsid w:val="00416C16"/>
    <w:rsid w:val="00420707"/>
    <w:rsid w:val="00424027"/>
    <w:rsid w:val="00424F39"/>
    <w:rsid w:val="00425D35"/>
    <w:rsid w:val="00426601"/>
    <w:rsid w:val="00426656"/>
    <w:rsid w:val="00432560"/>
    <w:rsid w:val="00434960"/>
    <w:rsid w:val="004362E6"/>
    <w:rsid w:val="00436D93"/>
    <w:rsid w:val="00441419"/>
    <w:rsid w:val="004435C6"/>
    <w:rsid w:val="00443B50"/>
    <w:rsid w:val="00443C8F"/>
    <w:rsid w:val="0044558D"/>
    <w:rsid w:val="00446558"/>
    <w:rsid w:val="00451F7F"/>
    <w:rsid w:val="00452325"/>
    <w:rsid w:val="004530D0"/>
    <w:rsid w:val="00453372"/>
    <w:rsid w:val="004539D4"/>
    <w:rsid w:val="004553CD"/>
    <w:rsid w:val="004567A4"/>
    <w:rsid w:val="004574A3"/>
    <w:rsid w:val="0046007A"/>
    <w:rsid w:val="00461AB9"/>
    <w:rsid w:val="00462458"/>
    <w:rsid w:val="00462B17"/>
    <w:rsid w:val="00463CA5"/>
    <w:rsid w:val="004717D8"/>
    <w:rsid w:val="004722DF"/>
    <w:rsid w:val="00472505"/>
    <w:rsid w:val="00472E3F"/>
    <w:rsid w:val="004751A9"/>
    <w:rsid w:val="004759ED"/>
    <w:rsid w:val="00476AF3"/>
    <w:rsid w:val="00476B2D"/>
    <w:rsid w:val="00476E87"/>
    <w:rsid w:val="00477E8A"/>
    <w:rsid w:val="004807ED"/>
    <w:rsid w:val="00482876"/>
    <w:rsid w:val="004839FB"/>
    <w:rsid w:val="004843A7"/>
    <w:rsid w:val="0048497B"/>
    <w:rsid w:val="004900A9"/>
    <w:rsid w:val="0049199E"/>
    <w:rsid w:val="00492C04"/>
    <w:rsid w:val="00492E48"/>
    <w:rsid w:val="004931CD"/>
    <w:rsid w:val="00497684"/>
    <w:rsid w:val="004A298A"/>
    <w:rsid w:val="004A2B90"/>
    <w:rsid w:val="004A32EB"/>
    <w:rsid w:val="004A5413"/>
    <w:rsid w:val="004A554C"/>
    <w:rsid w:val="004A59E1"/>
    <w:rsid w:val="004A5AE3"/>
    <w:rsid w:val="004A5B52"/>
    <w:rsid w:val="004A663F"/>
    <w:rsid w:val="004A6F69"/>
    <w:rsid w:val="004A7331"/>
    <w:rsid w:val="004B33E3"/>
    <w:rsid w:val="004B3FD1"/>
    <w:rsid w:val="004B46B6"/>
    <w:rsid w:val="004B6051"/>
    <w:rsid w:val="004B7594"/>
    <w:rsid w:val="004C2CDF"/>
    <w:rsid w:val="004C62B0"/>
    <w:rsid w:val="004D0CB7"/>
    <w:rsid w:val="004D1A80"/>
    <w:rsid w:val="004D3B3A"/>
    <w:rsid w:val="004D5916"/>
    <w:rsid w:val="004D5A69"/>
    <w:rsid w:val="004D6308"/>
    <w:rsid w:val="004D6AE9"/>
    <w:rsid w:val="004D7D4A"/>
    <w:rsid w:val="004E0E07"/>
    <w:rsid w:val="004E149E"/>
    <w:rsid w:val="004E42AD"/>
    <w:rsid w:val="004E70C1"/>
    <w:rsid w:val="004F01ED"/>
    <w:rsid w:val="004F15AB"/>
    <w:rsid w:val="004F1B8C"/>
    <w:rsid w:val="004F273C"/>
    <w:rsid w:val="004F31EA"/>
    <w:rsid w:val="004F42ED"/>
    <w:rsid w:val="004F4CC7"/>
    <w:rsid w:val="004F6811"/>
    <w:rsid w:val="004F68C5"/>
    <w:rsid w:val="0050104D"/>
    <w:rsid w:val="005016E3"/>
    <w:rsid w:val="00503C06"/>
    <w:rsid w:val="005048AB"/>
    <w:rsid w:val="00504FBB"/>
    <w:rsid w:val="005064CD"/>
    <w:rsid w:val="0050666C"/>
    <w:rsid w:val="0051209F"/>
    <w:rsid w:val="005143B2"/>
    <w:rsid w:val="00516B4F"/>
    <w:rsid w:val="00520BDA"/>
    <w:rsid w:val="00520CC8"/>
    <w:rsid w:val="005226DB"/>
    <w:rsid w:val="00522BA6"/>
    <w:rsid w:val="00522D4C"/>
    <w:rsid w:val="00525A78"/>
    <w:rsid w:val="00527D1E"/>
    <w:rsid w:val="0053140B"/>
    <w:rsid w:val="00532472"/>
    <w:rsid w:val="00540682"/>
    <w:rsid w:val="005408C9"/>
    <w:rsid w:val="00541E34"/>
    <w:rsid w:val="0054213E"/>
    <w:rsid w:val="0054287C"/>
    <w:rsid w:val="00543CFA"/>
    <w:rsid w:val="005449FC"/>
    <w:rsid w:val="00545A5D"/>
    <w:rsid w:val="00546DC5"/>
    <w:rsid w:val="005471AD"/>
    <w:rsid w:val="00547E13"/>
    <w:rsid w:val="005519F2"/>
    <w:rsid w:val="0055296B"/>
    <w:rsid w:val="00562DB9"/>
    <w:rsid w:val="00564264"/>
    <w:rsid w:val="005650AF"/>
    <w:rsid w:val="00570B23"/>
    <w:rsid w:val="00571466"/>
    <w:rsid w:val="005741F1"/>
    <w:rsid w:val="00574DF6"/>
    <w:rsid w:val="00574FD5"/>
    <w:rsid w:val="005753B6"/>
    <w:rsid w:val="00575F40"/>
    <w:rsid w:val="00575FA4"/>
    <w:rsid w:val="00576096"/>
    <w:rsid w:val="00577806"/>
    <w:rsid w:val="00577DF3"/>
    <w:rsid w:val="00584ED7"/>
    <w:rsid w:val="00586658"/>
    <w:rsid w:val="00587189"/>
    <w:rsid w:val="0059138E"/>
    <w:rsid w:val="00593002"/>
    <w:rsid w:val="00594B02"/>
    <w:rsid w:val="00595DB3"/>
    <w:rsid w:val="005A08CD"/>
    <w:rsid w:val="005A2DE9"/>
    <w:rsid w:val="005A4708"/>
    <w:rsid w:val="005A73FD"/>
    <w:rsid w:val="005A7C4D"/>
    <w:rsid w:val="005B3195"/>
    <w:rsid w:val="005B3722"/>
    <w:rsid w:val="005B4064"/>
    <w:rsid w:val="005B6217"/>
    <w:rsid w:val="005C05FC"/>
    <w:rsid w:val="005C0B31"/>
    <w:rsid w:val="005C0BD0"/>
    <w:rsid w:val="005C1237"/>
    <w:rsid w:val="005C2A58"/>
    <w:rsid w:val="005C60CE"/>
    <w:rsid w:val="005C613A"/>
    <w:rsid w:val="005C7B12"/>
    <w:rsid w:val="005D0254"/>
    <w:rsid w:val="005D277D"/>
    <w:rsid w:val="005D5BCE"/>
    <w:rsid w:val="005D67AB"/>
    <w:rsid w:val="005D7B37"/>
    <w:rsid w:val="005E116F"/>
    <w:rsid w:val="005E2073"/>
    <w:rsid w:val="005E3575"/>
    <w:rsid w:val="005E3940"/>
    <w:rsid w:val="005E64AB"/>
    <w:rsid w:val="005E6F0E"/>
    <w:rsid w:val="005F16D7"/>
    <w:rsid w:val="005F2844"/>
    <w:rsid w:val="005F37B8"/>
    <w:rsid w:val="005F64B5"/>
    <w:rsid w:val="005F6FCA"/>
    <w:rsid w:val="00602ACF"/>
    <w:rsid w:val="00603422"/>
    <w:rsid w:val="00606BC2"/>
    <w:rsid w:val="00607C20"/>
    <w:rsid w:val="006126C4"/>
    <w:rsid w:val="00612976"/>
    <w:rsid w:val="0061786E"/>
    <w:rsid w:val="00621678"/>
    <w:rsid w:val="00630AC9"/>
    <w:rsid w:val="00630D6E"/>
    <w:rsid w:val="00635006"/>
    <w:rsid w:val="00635462"/>
    <w:rsid w:val="00636632"/>
    <w:rsid w:val="00636D4D"/>
    <w:rsid w:val="006407FC"/>
    <w:rsid w:val="00641020"/>
    <w:rsid w:val="00642595"/>
    <w:rsid w:val="00644D39"/>
    <w:rsid w:val="0064598D"/>
    <w:rsid w:val="00646F4F"/>
    <w:rsid w:val="00650722"/>
    <w:rsid w:val="00651573"/>
    <w:rsid w:val="00652187"/>
    <w:rsid w:val="006527B6"/>
    <w:rsid w:val="006529BC"/>
    <w:rsid w:val="00653B95"/>
    <w:rsid w:val="00655B14"/>
    <w:rsid w:val="00656A4D"/>
    <w:rsid w:val="00657625"/>
    <w:rsid w:val="00657DF6"/>
    <w:rsid w:val="0066353D"/>
    <w:rsid w:val="00665B46"/>
    <w:rsid w:val="00666C65"/>
    <w:rsid w:val="0066740A"/>
    <w:rsid w:val="0067226B"/>
    <w:rsid w:val="00672CCE"/>
    <w:rsid w:val="00673457"/>
    <w:rsid w:val="006745AE"/>
    <w:rsid w:val="00676E6C"/>
    <w:rsid w:val="00680367"/>
    <w:rsid w:val="006806D5"/>
    <w:rsid w:val="006822BD"/>
    <w:rsid w:val="006827D5"/>
    <w:rsid w:val="00684B49"/>
    <w:rsid w:val="00685689"/>
    <w:rsid w:val="00690800"/>
    <w:rsid w:val="0069127F"/>
    <w:rsid w:val="006915CA"/>
    <w:rsid w:val="006946DF"/>
    <w:rsid w:val="0069599F"/>
    <w:rsid w:val="00695DB5"/>
    <w:rsid w:val="00697812"/>
    <w:rsid w:val="006A15E6"/>
    <w:rsid w:val="006A2460"/>
    <w:rsid w:val="006A2DAF"/>
    <w:rsid w:val="006A4144"/>
    <w:rsid w:val="006A448B"/>
    <w:rsid w:val="006A4A83"/>
    <w:rsid w:val="006B27F0"/>
    <w:rsid w:val="006B2FCF"/>
    <w:rsid w:val="006B5DB8"/>
    <w:rsid w:val="006B7CC3"/>
    <w:rsid w:val="006C0020"/>
    <w:rsid w:val="006C0E65"/>
    <w:rsid w:val="006C24B9"/>
    <w:rsid w:val="006C7C23"/>
    <w:rsid w:val="006D22A2"/>
    <w:rsid w:val="006D2839"/>
    <w:rsid w:val="006D43F2"/>
    <w:rsid w:val="006D4E68"/>
    <w:rsid w:val="006D5248"/>
    <w:rsid w:val="006D60DE"/>
    <w:rsid w:val="006D63A4"/>
    <w:rsid w:val="006D69D7"/>
    <w:rsid w:val="006D70DE"/>
    <w:rsid w:val="006E2DAB"/>
    <w:rsid w:val="006E3D86"/>
    <w:rsid w:val="006E66B5"/>
    <w:rsid w:val="006E78A5"/>
    <w:rsid w:val="006F01D1"/>
    <w:rsid w:val="006F1947"/>
    <w:rsid w:val="006F29F6"/>
    <w:rsid w:val="006F3B27"/>
    <w:rsid w:val="006F3B40"/>
    <w:rsid w:val="006F3DD4"/>
    <w:rsid w:val="006F5393"/>
    <w:rsid w:val="006F651A"/>
    <w:rsid w:val="006F6AFC"/>
    <w:rsid w:val="006F7944"/>
    <w:rsid w:val="006F7B38"/>
    <w:rsid w:val="0070193C"/>
    <w:rsid w:val="007019E6"/>
    <w:rsid w:val="00703349"/>
    <w:rsid w:val="00704C8F"/>
    <w:rsid w:val="00704CD5"/>
    <w:rsid w:val="0070787F"/>
    <w:rsid w:val="00713881"/>
    <w:rsid w:val="00714AC4"/>
    <w:rsid w:val="007154D0"/>
    <w:rsid w:val="00723529"/>
    <w:rsid w:val="007264D1"/>
    <w:rsid w:val="00727DCD"/>
    <w:rsid w:val="00730068"/>
    <w:rsid w:val="007303BA"/>
    <w:rsid w:val="00730945"/>
    <w:rsid w:val="00732970"/>
    <w:rsid w:val="00733835"/>
    <w:rsid w:val="00741B19"/>
    <w:rsid w:val="007478B1"/>
    <w:rsid w:val="00751107"/>
    <w:rsid w:val="00752297"/>
    <w:rsid w:val="00753125"/>
    <w:rsid w:val="0075556E"/>
    <w:rsid w:val="00756EEA"/>
    <w:rsid w:val="00760E05"/>
    <w:rsid w:val="007612C6"/>
    <w:rsid w:val="0076183E"/>
    <w:rsid w:val="007709E1"/>
    <w:rsid w:val="00773BEA"/>
    <w:rsid w:val="00773EF0"/>
    <w:rsid w:val="00777BC4"/>
    <w:rsid w:val="0078102C"/>
    <w:rsid w:val="007843BE"/>
    <w:rsid w:val="007851B5"/>
    <w:rsid w:val="00787189"/>
    <w:rsid w:val="00790932"/>
    <w:rsid w:val="007917E5"/>
    <w:rsid w:val="00791C7C"/>
    <w:rsid w:val="00792937"/>
    <w:rsid w:val="00793CD9"/>
    <w:rsid w:val="00794EB5"/>
    <w:rsid w:val="00796C29"/>
    <w:rsid w:val="00797F11"/>
    <w:rsid w:val="007A0A9C"/>
    <w:rsid w:val="007A23CE"/>
    <w:rsid w:val="007A3EAB"/>
    <w:rsid w:val="007A49BE"/>
    <w:rsid w:val="007A599A"/>
    <w:rsid w:val="007B186D"/>
    <w:rsid w:val="007B23BA"/>
    <w:rsid w:val="007B39FE"/>
    <w:rsid w:val="007B76A2"/>
    <w:rsid w:val="007C18A8"/>
    <w:rsid w:val="007C201B"/>
    <w:rsid w:val="007C2DC9"/>
    <w:rsid w:val="007C2F26"/>
    <w:rsid w:val="007D1A11"/>
    <w:rsid w:val="007D6424"/>
    <w:rsid w:val="007D6C61"/>
    <w:rsid w:val="007D6E32"/>
    <w:rsid w:val="007E2838"/>
    <w:rsid w:val="007E3463"/>
    <w:rsid w:val="007E4298"/>
    <w:rsid w:val="007E4F4E"/>
    <w:rsid w:val="007E74F9"/>
    <w:rsid w:val="007F0969"/>
    <w:rsid w:val="007F2621"/>
    <w:rsid w:val="007F2986"/>
    <w:rsid w:val="007F2E99"/>
    <w:rsid w:val="007F4ACA"/>
    <w:rsid w:val="007F6360"/>
    <w:rsid w:val="007F77C9"/>
    <w:rsid w:val="008019BA"/>
    <w:rsid w:val="00802CA1"/>
    <w:rsid w:val="00803DF3"/>
    <w:rsid w:val="0080440A"/>
    <w:rsid w:val="0080444F"/>
    <w:rsid w:val="00805D1E"/>
    <w:rsid w:val="008067BE"/>
    <w:rsid w:val="008079FB"/>
    <w:rsid w:val="00810E8D"/>
    <w:rsid w:val="008116A8"/>
    <w:rsid w:val="00814D0B"/>
    <w:rsid w:val="0082382E"/>
    <w:rsid w:val="00825DE2"/>
    <w:rsid w:val="00827DB4"/>
    <w:rsid w:val="00832AAC"/>
    <w:rsid w:val="00832B2C"/>
    <w:rsid w:val="00832D4A"/>
    <w:rsid w:val="00834E59"/>
    <w:rsid w:val="00837DD6"/>
    <w:rsid w:val="00840362"/>
    <w:rsid w:val="00841A2B"/>
    <w:rsid w:val="00841AC0"/>
    <w:rsid w:val="008420A0"/>
    <w:rsid w:val="00843913"/>
    <w:rsid w:val="0084397D"/>
    <w:rsid w:val="00843ECD"/>
    <w:rsid w:val="00843F78"/>
    <w:rsid w:val="00844338"/>
    <w:rsid w:val="00845FEE"/>
    <w:rsid w:val="00846E5F"/>
    <w:rsid w:val="00847D30"/>
    <w:rsid w:val="0085017E"/>
    <w:rsid w:val="0085212D"/>
    <w:rsid w:val="0085241C"/>
    <w:rsid w:val="00853ADB"/>
    <w:rsid w:val="00855D16"/>
    <w:rsid w:val="00856EBE"/>
    <w:rsid w:val="00860996"/>
    <w:rsid w:val="0086099A"/>
    <w:rsid w:val="008619FE"/>
    <w:rsid w:val="00861D64"/>
    <w:rsid w:val="00861DCB"/>
    <w:rsid w:val="00862627"/>
    <w:rsid w:val="0086357A"/>
    <w:rsid w:val="00863E4C"/>
    <w:rsid w:val="0086499F"/>
    <w:rsid w:val="00871115"/>
    <w:rsid w:val="008721F6"/>
    <w:rsid w:val="00881179"/>
    <w:rsid w:val="00886114"/>
    <w:rsid w:val="0089046B"/>
    <w:rsid w:val="00891025"/>
    <w:rsid w:val="00891B2A"/>
    <w:rsid w:val="0089357B"/>
    <w:rsid w:val="00893B1A"/>
    <w:rsid w:val="0089450B"/>
    <w:rsid w:val="008965A7"/>
    <w:rsid w:val="008A19D8"/>
    <w:rsid w:val="008A2A9D"/>
    <w:rsid w:val="008A3EBA"/>
    <w:rsid w:val="008A4BBD"/>
    <w:rsid w:val="008A5259"/>
    <w:rsid w:val="008A6F0A"/>
    <w:rsid w:val="008A7593"/>
    <w:rsid w:val="008B06F3"/>
    <w:rsid w:val="008B23CF"/>
    <w:rsid w:val="008B4926"/>
    <w:rsid w:val="008B4FB8"/>
    <w:rsid w:val="008B74BA"/>
    <w:rsid w:val="008B7E09"/>
    <w:rsid w:val="008C21AE"/>
    <w:rsid w:val="008C4A22"/>
    <w:rsid w:val="008C4A4D"/>
    <w:rsid w:val="008C57C8"/>
    <w:rsid w:val="008D089D"/>
    <w:rsid w:val="008D33BD"/>
    <w:rsid w:val="008D5E2C"/>
    <w:rsid w:val="008D7018"/>
    <w:rsid w:val="008E06F4"/>
    <w:rsid w:val="008E3025"/>
    <w:rsid w:val="008E3241"/>
    <w:rsid w:val="008E33C4"/>
    <w:rsid w:val="008E39F9"/>
    <w:rsid w:val="008E5892"/>
    <w:rsid w:val="008E6481"/>
    <w:rsid w:val="008E6AE6"/>
    <w:rsid w:val="008E6FC3"/>
    <w:rsid w:val="008F02DB"/>
    <w:rsid w:val="008F1903"/>
    <w:rsid w:val="008F1A34"/>
    <w:rsid w:val="008F22C4"/>
    <w:rsid w:val="008F2501"/>
    <w:rsid w:val="008F335A"/>
    <w:rsid w:val="008F5249"/>
    <w:rsid w:val="008F5ABF"/>
    <w:rsid w:val="008F7B04"/>
    <w:rsid w:val="00901CCE"/>
    <w:rsid w:val="00904DA8"/>
    <w:rsid w:val="0090763F"/>
    <w:rsid w:val="00913F7F"/>
    <w:rsid w:val="00916500"/>
    <w:rsid w:val="00916BA8"/>
    <w:rsid w:val="009209B2"/>
    <w:rsid w:val="009213D2"/>
    <w:rsid w:val="00922057"/>
    <w:rsid w:val="00923B02"/>
    <w:rsid w:val="00926447"/>
    <w:rsid w:val="00926693"/>
    <w:rsid w:val="00927D22"/>
    <w:rsid w:val="00933F97"/>
    <w:rsid w:val="00935AF3"/>
    <w:rsid w:val="00935C56"/>
    <w:rsid w:val="00937F09"/>
    <w:rsid w:val="00941258"/>
    <w:rsid w:val="00942D77"/>
    <w:rsid w:val="00943713"/>
    <w:rsid w:val="00944A0F"/>
    <w:rsid w:val="00950CCF"/>
    <w:rsid w:val="00951191"/>
    <w:rsid w:val="00951816"/>
    <w:rsid w:val="009520B3"/>
    <w:rsid w:val="0095243C"/>
    <w:rsid w:val="0095469A"/>
    <w:rsid w:val="00955B31"/>
    <w:rsid w:val="00955E25"/>
    <w:rsid w:val="00955EFA"/>
    <w:rsid w:val="00956662"/>
    <w:rsid w:val="00956D45"/>
    <w:rsid w:val="0096014E"/>
    <w:rsid w:val="00960FF5"/>
    <w:rsid w:val="009622DA"/>
    <w:rsid w:val="009656B1"/>
    <w:rsid w:val="009704C3"/>
    <w:rsid w:val="009705DC"/>
    <w:rsid w:val="00971E72"/>
    <w:rsid w:val="00972425"/>
    <w:rsid w:val="00973992"/>
    <w:rsid w:val="00974C3D"/>
    <w:rsid w:val="0097633B"/>
    <w:rsid w:val="0097775E"/>
    <w:rsid w:val="009777FA"/>
    <w:rsid w:val="00977B4E"/>
    <w:rsid w:val="0098021A"/>
    <w:rsid w:val="00982A7B"/>
    <w:rsid w:val="00983AC7"/>
    <w:rsid w:val="00983F91"/>
    <w:rsid w:val="0098405E"/>
    <w:rsid w:val="00985D23"/>
    <w:rsid w:val="0098767C"/>
    <w:rsid w:val="00990503"/>
    <w:rsid w:val="0099287F"/>
    <w:rsid w:val="00993616"/>
    <w:rsid w:val="00996127"/>
    <w:rsid w:val="00996784"/>
    <w:rsid w:val="009A067A"/>
    <w:rsid w:val="009A643B"/>
    <w:rsid w:val="009B0740"/>
    <w:rsid w:val="009B145D"/>
    <w:rsid w:val="009B1EF6"/>
    <w:rsid w:val="009B25E6"/>
    <w:rsid w:val="009B28E4"/>
    <w:rsid w:val="009B2B27"/>
    <w:rsid w:val="009B4695"/>
    <w:rsid w:val="009B4ABD"/>
    <w:rsid w:val="009B554C"/>
    <w:rsid w:val="009C24B7"/>
    <w:rsid w:val="009C27C0"/>
    <w:rsid w:val="009C48E3"/>
    <w:rsid w:val="009C4B61"/>
    <w:rsid w:val="009D1152"/>
    <w:rsid w:val="009D1D7B"/>
    <w:rsid w:val="009D27FF"/>
    <w:rsid w:val="009D5442"/>
    <w:rsid w:val="009E02A9"/>
    <w:rsid w:val="009E05D4"/>
    <w:rsid w:val="009E0A2F"/>
    <w:rsid w:val="009E2F26"/>
    <w:rsid w:val="009E399E"/>
    <w:rsid w:val="009E4FE3"/>
    <w:rsid w:val="009E6826"/>
    <w:rsid w:val="009E6961"/>
    <w:rsid w:val="009E7AA0"/>
    <w:rsid w:val="009F0734"/>
    <w:rsid w:val="009F12B2"/>
    <w:rsid w:val="009F2432"/>
    <w:rsid w:val="009F3842"/>
    <w:rsid w:val="00A01D26"/>
    <w:rsid w:val="00A02CEF"/>
    <w:rsid w:val="00A03202"/>
    <w:rsid w:val="00A04FBD"/>
    <w:rsid w:val="00A05913"/>
    <w:rsid w:val="00A06671"/>
    <w:rsid w:val="00A075E6"/>
    <w:rsid w:val="00A07BE9"/>
    <w:rsid w:val="00A122FC"/>
    <w:rsid w:val="00A14F52"/>
    <w:rsid w:val="00A16CA9"/>
    <w:rsid w:val="00A17A82"/>
    <w:rsid w:val="00A2131E"/>
    <w:rsid w:val="00A22A69"/>
    <w:rsid w:val="00A23FA0"/>
    <w:rsid w:val="00A24574"/>
    <w:rsid w:val="00A258A6"/>
    <w:rsid w:val="00A2657B"/>
    <w:rsid w:val="00A273D3"/>
    <w:rsid w:val="00A30563"/>
    <w:rsid w:val="00A32681"/>
    <w:rsid w:val="00A32C7A"/>
    <w:rsid w:val="00A332DF"/>
    <w:rsid w:val="00A35330"/>
    <w:rsid w:val="00A357D0"/>
    <w:rsid w:val="00A37339"/>
    <w:rsid w:val="00A40924"/>
    <w:rsid w:val="00A4171A"/>
    <w:rsid w:val="00A41ACA"/>
    <w:rsid w:val="00A45118"/>
    <w:rsid w:val="00A46366"/>
    <w:rsid w:val="00A46EF9"/>
    <w:rsid w:val="00A47C47"/>
    <w:rsid w:val="00A51D64"/>
    <w:rsid w:val="00A524B5"/>
    <w:rsid w:val="00A53311"/>
    <w:rsid w:val="00A55048"/>
    <w:rsid w:val="00A56FF0"/>
    <w:rsid w:val="00A57E9F"/>
    <w:rsid w:val="00A61061"/>
    <w:rsid w:val="00A621D4"/>
    <w:rsid w:val="00A62432"/>
    <w:rsid w:val="00A62E4E"/>
    <w:rsid w:val="00A64FAD"/>
    <w:rsid w:val="00A657E0"/>
    <w:rsid w:val="00A65F27"/>
    <w:rsid w:val="00A6651C"/>
    <w:rsid w:val="00A6795B"/>
    <w:rsid w:val="00A71467"/>
    <w:rsid w:val="00A716BB"/>
    <w:rsid w:val="00A7222F"/>
    <w:rsid w:val="00A77B47"/>
    <w:rsid w:val="00A80557"/>
    <w:rsid w:val="00A8078C"/>
    <w:rsid w:val="00A83798"/>
    <w:rsid w:val="00A855D3"/>
    <w:rsid w:val="00A86ACB"/>
    <w:rsid w:val="00A90084"/>
    <w:rsid w:val="00A92144"/>
    <w:rsid w:val="00A928B9"/>
    <w:rsid w:val="00A94BE7"/>
    <w:rsid w:val="00A95246"/>
    <w:rsid w:val="00A956CB"/>
    <w:rsid w:val="00A970F6"/>
    <w:rsid w:val="00A97BA6"/>
    <w:rsid w:val="00AA0085"/>
    <w:rsid w:val="00AA036C"/>
    <w:rsid w:val="00AA1570"/>
    <w:rsid w:val="00AA17B2"/>
    <w:rsid w:val="00AA4E5A"/>
    <w:rsid w:val="00AB3484"/>
    <w:rsid w:val="00AB67A4"/>
    <w:rsid w:val="00AC29FF"/>
    <w:rsid w:val="00AC2C0D"/>
    <w:rsid w:val="00AC3247"/>
    <w:rsid w:val="00AC3CC3"/>
    <w:rsid w:val="00AC58A5"/>
    <w:rsid w:val="00AC5DFA"/>
    <w:rsid w:val="00AC5DFD"/>
    <w:rsid w:val="00AC60E6"/>
    <w:rsid w:val="00AC68EA"/>
    <w:rsid w:val="00AC6B2A"/>
    <w:rsid w:val="00AC6D4F"/>
    <w:rsid w:val="00AC74EA"/>
    <w:rsid w:val="00AD0783"/>
    <w:rsid w:val="00AD0FC7"/>
    <w:rsid w:val="00AD5B3B"/>
    <w:rsid w:val="00AD7E2D"/>
    <w:rsid w:val="00AE0A7C"/>
    <w:rsid w:val="00AE2BA3"/>
    <w:rsid w:val="00AE3ED5"/>
    <w:rsid w:val="00AE66BA"/>
    <w:rsid w:val="00AE6945"/>
    <w:rsid w:val="00AE775B"/>
    <w:rsid w:val="00AF148E"/>
    <w:rsid w:val="00AF1A6D"/>
    <w:rsid w:val="00AF58BD"/>
    <w:rsid w:val="00AF5C15"/>
    <w:rsid w:val="00AF7266"/>
    <w:rsid w:val="00B00156"/>
    <w:rsid w:val="00B00394"/>
    <w:rsid w:val="00B00779"/>
    <w:rsid w:val="00B0198B"/>
    <w:rsid w:val="00B02BC2"/>
    <w:rsid w:val="00B04224"/>
    <w:rsid w:val="00B04A4F"/>
    <w:rsid w:val="00B04B1F"/>
    <w:rsid w:val="00B11734"/>
    <w:rsid w:val="00B11E8A"/>
    <w:rsid w:val="00B170AF"/>
    <w:rsid w:val="00B17B72"/>
    <w:rsid w:val="00B21850"/>
    <w:rsid w:val="00B23CB9"/>
    <w:rsid w:val="00B2447B"/>
    <w:rsid w:val="00B25894"/>
    <w:rsid w:val="00B2605A"/>
    <w:rsid w:val="00B3062B"/>
    <w:rsid w:val="00B30F89"/>
    <w:rsid w:val="00B31850"/>
    <w:rsid w:val="00B3192E"/>
    <w:rsid w:val="00B32C21"/>
    <w:rsid w:val="00B339AE"/>
    <w:rsid w:val="00B34C53"/>
    <w:rsid w:val="00B35AA7"/>
    <w:rsid w:val="00B402E5"/>
    <w:rsid w:val="00B40881"/>
    <w:rsid w:val="00B41F88"/>
    <w:rsid w:val="00B432AA"/>
    <w:rsid w:val="00B438AD"/>
    <w:rsid w:val="00B43EEF"/>
    <w:rsid w:val="00B50F9A"/>
    <w:rsid w:val="00B53F96"/>
    <w:rsid w:val="00B5548F"/>
    <w:rsid w:val="00B56E05"/>
    <w:rsid w:val="00B5773B"/>
    <w:rsid w:val="00B57BF7"/>
    <w:rsid w:val="00B6088E"/>
    <w:rsid w:val="00B64A56"/>
    <w:rsid w:val="00B64E8B"/>
    <w:rsid w:val="00B651D9"/>
    <w:rsid w:val="00B6632A"/>
    <w:rsid w:val="00B6657D"/>
    <w:rsid w:val="00B673E1"/>
    <w:rsid w:val="00B70CF8"/>
    <w:rsid w:val="00B74A91"/>
    <w:rsid w:val="00B74C85"/>
    <w:rsid w:val="00B751A4"/>
    <w:rsid w:val="00B77592"/>
    <w:rsid w:val="00B8183C"/>
    <w:rsid w:val="00B8591A"/>
    <w:rsid w:val="00B85BA1"/>
    <w:rsid w:val="00B8772E"/>
    <w:rsid w:val="00B94B83"/>
    <w:rsid w:val="00B94CC4"/>
    <w:rsid w:val="00B94E15"/>
    <w:rsid w:val="00B954D3"/>
    <w:rsid w:val="00B969DF"/>
    <w:rsid w:val="00B96B4B"/>
    <w:rsid w:val="00BA2CDB"/>
    <w:rsid w:val="00BA5C7E"/>
    <w:rsid w:val="00BA63F5"/>
    <w:rsid w:val="00BB41C2"/>
    <w:rsid w:val="00BB4C30"/>
    <w:rsid w:val="00BB7356"/>
    <w:rsid w:val="00BB7BDF"/>
    <w:rsid w:val="00BC1EAA"/>
    <w:rsid w:val="00BC5E46"/>
    <w:rsid w:val="00BD0192"/>
    <w:rsid w:val="00BD38F5"/>
    <w:rsid w:val="00BD49CD"/>
    <w:rsid w:val="00BD6F47"/>
    <w:rsid w:val="00BD7186"/>
    <w:rsid w:val="00BD7249"/>
    <w:rsid w:val="00BE0CCF"/>
    <w:rsid w:val="00BE1D05"/>
    <w:rsid w:val="00BE3752"/>
    <w:rsid w:val="00BE3A57"/>
    <w:rsid w:val="00BE5E31"/>
    <w:rsid w:val="00BE63DB"/>
    <w:rsid w:val="00BE7A2A"/>
    <w:rsid w:val="00BF0AA5"/>
    <w:rsid w:val="00BF228D"/>
    <w:rsid w:val="00BF3449"/>
    <w:rsid w:val="00BF3543"/>
    <w:rsid w:val="00BF4038"/>
    <w:rsid w:val="00BF4291"/>
    <w:rsid w:val="00BF5152"/>
    <w:rsid w:val="00BF5B34"/>
    <w:rsid w:val="00BF7D24"/>
    <w:rsid w:val="00C019A1"/>
    <w:rsid w:val="00C024DF"/>
    <w:rsid w:val="00C062EF"/>
    <w:rsid w:val="00C06316"/>
    <w:rsid w:val="00C06956"/>
    <w:rsid w:val="00C13118"/>
    <w:rsid w:val="00C1461A"/>
    <w:rsid w:val="00C21C63"/>
    <w:rsid w:val="00C22324"/>
    <w:rsid w:val="00C22B19"/>
    <w:rsid w:val="00C231AF"/>
    <w:rsid w:val="00C24F5D"/>
    <w:rsid w:val="00C30377"/>
    <w:rsid w:val="00C30EE0"/>
    <w:rsid w:val="00C32304"/>
    <w:rsid w:val="00C32A1C"/>
    <w:rsid w:val="00C32BA5"/>
    <w:rsid w:val="00C3300F"/>
    <w:rsid w:val="00C33A90"/>
    <w:rsid w:val="00C347F3"/>
    <w:rsid w:val="00C359A5"/>
    <w:rsid w:val="00C42068"/>
    <w:rsid w:val="00C45B67"/>
    <w:rsid w:val="00C46FB3"/>
    <w:rsid w:val="00C47AEF"/>
    <w:rsid w:val="00C505D9"/>
    <w:rsid w:val="00C52121"/>
    <w:rsid w:val="00C525D2"/>
    <w:rsid w:val="00C53258"/>
    <w:rsid w:val="00C5557D"/>
    <w:rsid w:val="00C55FF7"/>
    <w:rsid w:val="00C56023"/>
    <w:rsid w:val="00C57B92"/>
    <w:rsid w:val="00C607B1"/>
    <w:rsid w:val="00C6091E"/>
    <w:rsid w:val="00C60E38"/>
    <w:rsid w:val="00C70B3E"/>
    <w:rsid w:val="00C71260"/>
    <w:rsid w:val="00C72BB2"/>
    <w:rsid w:val="00C72FEB"/>
    <w:rsid w:val="00C75490"/>
    <w:rsid w:val="00C754BD"/>
    <w:rsid w:val="00C76A1F"/>
    <w:rsid w:val="00C8167E"/>
    <w:rsid w:val="00C82376"/>
    <w:rsid w:val="00C85421"/>
    <w:rsid w:val="00C855C5"/>
    <w:rsid w:val="00C856B1"/>
    <w:rsid w:val="00C87BA5"/>
    <w:rsid w:val="00C9225B"/>
    <w:rsid w:val="00C9244E"/>
    <w:rsid w:val="00C954BC"/>
    <w:rsid w:val="00C96991"/>
    <w:rsid w:val="00CA0712"/>
    <w:rsid w:val="00CA0D65"/>
    <w:rsid w:val="00CA134F"/>
    <w:rsid w:val="00CA1492"/>
    <w:rsid w:val="00CA4143"/>
    <w:rsid w:val="00CA4798"/>
    <w:rsid w:val="00CB0454"/>
    <w:rsid w:val="00CB0F03"/>
    <w:rsid w:val="00CB2D31"/>
    <w:rsid w:val="00CB3CFF"/>
    <w:rsid w:val="00CB5B22"/>
    <w:rsid w:val="00CB6740"/>
    <w:rsid w:val="00CB74AF"/>
    <w:rsid w:val="00CB7E06"/>
    <w:rsid w:val="00CC059D"/>
    <w:rsid w:val="00CC1322"/>
    <w:rsid w:val="00CC1533"/>
    <w:rsid w:val="00CC1BDE"/>
    <w:rsid w:val="00CC4D2D"/>
    <w:rsid w:val="00CC69C9"/>
    <w:rsid w:val="00CC6B06"/>
    <w:rsid w:val="00CD02AA"/>
    <w:rsid w:val="00CD1A5D"/>
    <w:rsid w:val="00CD3564"/>
    <w:rsid w:val="00CD5A3F"/>
    <w:rsid w:val="00CD63C5"/>
    <w:rsid w:val="00CD7201"/>
    <w:rsid w:val="00CD7D5D"/>
    <w:rsid w:val="00CE5102"/>
    <w:rsid w:val="00CE56FA"/>
    <w:rsid w:val="00CE6314"/>
    <w:rsid w:val="00CE6A85"/>
    <w:rsid w:val="00CE7BBE"/>
    <w:rsid w:val="00CF0584"/>
    <w:rsid w:val="00CF0760"/>
    <w:rsid w:val="00CF07A8"/>
    <w:rsid w:val="00CF1931"/>
    <w:rsid w:val="00CF1C1F"/>
    <w:rsid w:val="00CF31D4"/>
    <w:rsid w:val="00CF3515"/>
    <w:rsid w:val="00D00E35"/>
    <w:rsid w:val="00D03CB0"/>
    <w:rsid w:val="00D106FD"/>
    <w:rsid w:val="00D110A7"/>
    <w:rsid w:val="00D129C5"/>
    <w:rsid w:val="00D17A8A"/>
    <w:rsid w:val="00D205D1"/>
    <w:rsid w:val="00D22018"/>
    <w:rsid w:val="00D2257B"/>
    <w:rsid w:val="00D2293D"/>
    <w:rsid w:val="00D22A15"/>
    <w:rsid w:val="00D24CB6"/>
    <w:rsid w:val="00D27C98"/>
    <w:rsid w:val="00D30F5B"/>
    <w:rsid w:val="00D35A54"/>
    <w:rsid w:val="00D37C33"/>
    <w:rsid w:val="00D41597"/>
    <w:rsid w:val="00D41E7C"/>
    <w:rsid w:val="00D43387"/>
    <w:rsid w:val="00D441FA"/>
    <w:rsid w:val="00D44E89"/>
    <w:rsid w:val="00D46368"/>
    <w:rsid w:val="00D47510"/>
    <w:rsid w:val="00D47891"/>
    <w:rsid w:val="00D4791D"/>
    <w:rsid w:val="00D47B6A"/>
    <w:rsid w:val="00D50238"/>
    <w:rsid w:val="00D51AB9"/>
    <w:rsid w:val="00D5363A"/>
    <w:rsid w:val="00D5469F"/>
    <w:rsid w:val="00D5787D"/>
    <w:rsid w:val="00D60B3F"/>
    <w:rsid w:val="00D64399"/>
    <w:rsid w:val="00D64F7E"/>
    <w:rsid w:val="00D65D1F"/>
    <w:rsid w:val="00D70117"/>
    <w:rsid w:val="00D703C8"/>
    <w:rsid w:val="00D70BE1"/>
    <w:rsid w:val="00D71E37"/>
    <w:rsid w:val="00D72120"/>
    <w:rsid w:val="00D724F7"/>
    <w:rsid w:val="00D72543"/>
    <w:rsid w:val="00D74CC1"/>
    <w:rsid w:val="00D7553F"/>
    <w:rsid w:val="00D756B9"/>
    <w:rsid w:val="00D817E1"/>
    <w:rsid w:val="00D81886"/>
    <w:rsid w:val="00D81A98"/>
    <w:rsid w:val="00D81B8C"/>
    <w:rsid w:val="00D853B9"/>
    <w:rsid w:val="00D861C7"/>
    <w:rsid w:val="00D876EE"/>
    <w:rsid w:val="00D90FC8"/>
    <w:rsid w:val="00D9166C"/>
    <w:rsid w:val="00D91DB6"/>
    <w:rsid w:val="00D94657"/>
    <w:rsid w:val="00D95FCD"/>
    <w:rsid w:val="00DA172C"/>
    <w:rsid w:val="00DA1EC1"/>
    <w:rsid w:val="00DA2666"/>
    <w:rsid w:val="00DA37A8"/>
    <w:rsid w:val="00DA6F83"/>
    <w:rsid w:val="00DA720C"/>
    <w:rsid w:val="00DA798D"/>
    <w:rsid w:val="00DB0898"/>
    <w:rsid w:val="00DB1673"/>
    <w:rsid w:val="00DB2567"/>
    <w:rsid w:val="00DB4A4E"/>
    <w:rsid w:val="00DB4F65"/>
    <w:rsid w:val="00DC2A80"/>
    <w:rsid w:val="00DC3957"/>
    <w:rsid w:val="00DC39D5"/>
    <w:rsid w:val="00DC51ED"/>
    <w:rsid w:val="00DC76C4"/>
    <w:rsid w:val="00DD0D4D"/>
    <w:rsid w:val="00DD2E34"/>
    <w:rsid w:val="00DD2FA7"/>
    <w:rsid w:val="00DD352A"/>
    <w:rsid w:val="00DD484B"/>
    <w:rsid w:val="00DD7A45"/>
    <w:rsid w:val="00DE2EBB"/>
    <w:rsid w:val="00DE393B"/>
    <w:rsid w:val="00DE3D6B"/>
    <w:rsid w:val="00DF2634"/>
    <w:rsid w:val="00DF63B7"/>
    <w:rsid w:val="00DF7288"/>
    <w:rsid w:val="00E00D92"/>
    <w:rsid w:val="00E0116C"/>
    <w:rsid w:val="00E0134C"/>
    <w:rsid w:val="00E01D73"/>
    <w:rsid w:val="00E052D4"/>
    <w:rsid w:val="00E079B1"/>
    <w:rsid w:val="00E106DD"/>
    <w:rsid w:val="00E10EE9"/>
    <w:rsid w:val="00E16BBE"/>
    <w:rsid w:val="00E17C0F"/>
    <w:rsid w:val="00E20309"/>
    <w:rsid w:val="00E22B89"/>
    <w:rsid w:val="00E24C78"/>
    <w:rsid w:val="00E26ED2"/>
    <w:rsid w:val="00E305F2"/>
    <w:rsid w:val="00E329D8"/>
    <w:rsid w:val="00E336A9"/>
    <w:rsid w:val="00E354B0"/>
    <w:rsid w:val="00E426FD"/>
    <w:rsid w:val="00E50AEE"/>
    <w:rsid w:val="00E53264"/>
    <w:rsid w:val="00E532F4"/>
    <w:rsid w:val="00E53394"/>
    <w:rsid w:val="00E541A7"/>
    <w:rsid w:val="00E57669"/>
    <w:rsid w:val="00E576B9"/>
    <w:rsid w:val="00E618C2"/>
    <w:rsid w:val="00E61F7D"/>
    <w:rsid w:val="00E627F1"/>
    <w:rsid w:val="00E643A9"/>
    <w:rsid w:val="00E664CD"/>
    <w:rsid w:val="00E66F44"/>
    <w:rsid w:val="00E70847"/>
    <w:rsid w:val="00E74942"/>
    <w:rsid w:val="00E77752"/>
    <w:rsid w:val="00E805F4"/>
    <w:rsid w:val="00E81001"/>
    <w:rsid w:val="00E820D3"/>
    <w:rsid w:val="00E823CA"/>
    <w:rsid w:val="00E82FAE"/>
    <w:rsid w:val="00E85474"/>
    <w:rsid w:val="00E8564E"/>
    <w:rsid w:val="00E91E3D"/>
    <w:rsid w:val="00E943D3"/>
    <w:rsid w:val="00E96B7C"/>
    <w:rsid w:val="00EA2917"/>
    <w:rsid w:val="00EA2C83"/>
    <w:rsid w:val="00EA3A6E"/>
    <w:rsid w:val="00EA4D92"/>
    <w:rsid w:val="00EA4E9D"/>
    <w:rsid w:val="00EA6BC7"/>
    <w:rsid w:val="00EA7906"/>
    <w:rsid w:val="00EB1830"/>
    <w:rsid w:val="00EB1A5E"/>
    <w:rsid w:val="00EB208F"/>
    <w:rsid w:val="00EB3518"/>
    <w:rsid w:val="00EB381C"/>
    <w:rsid w:val="00EB5A89"/>
    <w:rsid w:val="00EB5B6C"/>
    <w:rsid w:val="00EB6EFF"/>
    <w:rsid w:val="00EC0A73"/>
    <w:rsid w:val="00EC0E3E"/>
    <w:rsid w:val="00EC17DD"/>
    <w:rsid w:val="00EC1C94"/>
    <w:rsid w:val="00ED2363"/>
    <w:rsid w:val="00ED354A"/>
    <w:rsid w:val="00ED3684"/>
    <w:rsid w:val="00ED3C39"/>
    <w:rsid w:val="00ED6680"/>
    <w:rsid w:val="00ED7695"/>
    <w:rsid w:val="00ED7A6A"/>
    <w:rsid w:val="00EE0D47"/>
    <w:rsid w:val="00EE35E8"/>
    <w:rsid w:val="00EE3A2A"/>
    <w:rsid w:val="00EE40A3"/>
    <w:rsid w:val="00EE4F06"/>
    <w:rsid w:val="00EE4F1C"/>
    <w:rsid w:val="00EE51E2"/>
    <w:rsid w:val="00EE76DD"/>
    <w:rsid w:val="00EF537B"/>
    <w:rsid w:val="00F014D0"/>
    <w:rsid w:val="00F01CD7"/>
    <w:rsid w:val="00F048A1"/>
    <w:rsid w:val="00F04A25"/>
    <w:rsid w:val="00F0537E"/>
    <w:rsid w:val="00F05474"/>
    <w:rsid w:val="00F05921"/>
    <w:rsid w:val="00F07377"/>
    <w:rsid w:val="00F075A7"/>
    <w:rsid w:val="00F103E4"/>
    <w:rsid w:val="00F10488"/>
    <w:rsid w:val="00F117D9"/>
    <w:rsid w:val="00F15F4A"/>
    <w:rsid w:val="00F160F2"/>
    <w:rsid w:val="00F17D61"/>
    <w:rsid w:val="00F2020C"/>
    <w:rsid w:val="00F20689"/>
    <w:rsid w:val="00F21039"/>
    <w:rsid w:val="00F2187D"/>
    <w:rsid w:val="00F22EE4"/>
    <w:rsid w:val="00F24DC8"/>
    <w:rsid w:val="00F252E0"/>
    <w:rsid w:val="00F2650E"/>
    <w:rsid w:val="00F26FC2"/>
    <w:rsid w:val="00F31215"/>
    <w:rsid w:val="00F33C03"/>
    <w:rsid w:val="00F35769"/>
    <w:rsid w:val="00F3727A"/>
    <w:rsid w:val="00F41414"/>
    <w:rsid w:val="00F42ACC"/>
    <w:rsid w:val="00F43878"/>
    <w:rsid w:val="00F43EB2"/>
    <w:rsid w:val="00F44378"/>
    <w:rsid w:val="00F44A42"/>
    <w:rsid w:val="00F44ED5"/>
    <w:rsid w:val="00F47322"/>
    <w:rsid w:val="00F47F6D"/>
    <w:rsid w:val="00F50641"/>
    <w:rsid w:val="00F51C1E"/>
    <w:rsid w:val="00F51CFD"/>
    <w:rsid w:val="00F51E44"/>
    <w:rsid w:val="00F52850"/>
    <w:rsid w:val="00F52DD4"/>
    <w:rsid w:val="00F60595"/>
    <w:rsid w:val="00F63B86"/>
    <w:rsid w:val="00F63C38"/>
    <w:rsid w:val="00F63CA2"/>
    <w:rsid w:val="00F64965"/>
    <w:rsid w:val="00F65288"/>
    <w:rsid w:val="00F66EC2"/>
    <w:rsid w:val="00F70711"/>
    <w:rsid w:val="00F720D1"/>
    <w:rsid w:val="00F73BF4"/>
    <w:rsid w:val="00F75334"/>
    <w:rsid w:val="00F75AD9"/>
    <w:rsid w:val="00F75E8D"/>
    <w:rsid w:val="00F77130"/>
    <w:rsid w:val="00F908E6"/>
    <w:rsid w:val="00F9294A"/>
    <w:rsid w:val="00F94256"/>
    <w:rsid w:val="00F94905"/>
    <w:rsid w:val="00F95B45"/>
    <w:rsid w:val="00F95B88"/>
    <w:rsid w:val="00FA0A85"/>
    <w:rsid w:val="00FA1197"/>
    <w:rsid w:val="00FA1673"/>
    <w:rsid w:val="00FA3451"/>
    <w:rsid w:val="00FA4903"/>
    <w:rsid w:val="00FA5192"/>
    <w:rsid w:val="00FA68A3"/>
    <w:rsid w:val="00FA756B"/>
    <w:rsid w:val="00FB05A9"/>
    <w:rsid w:val="00FB2BE8"/>
    <w:rsid w:val="00FB3F06"/>
    <w:rsid w:val="00FB4260"/>
    <w:rsid w:val="00FB4804"/>
    <w:rsid w:val="00FB6632"/>
    <w:rsid w:val="00FC1E55"/>
    <w:rsid w:val="00FC36C8"/>
    <w:rsid w:val="00FC4C4C"/>
    <w:rsid w:val="00FC6317"/>
    <w:rsid w:val="00FD01BA"/>
    <w:rsid w:val="00FD0EAA"/>
    <w:rsid w:val="00FD2575"/>
    <w:rsid w:val="00FD3019"/>
    <w:rsid w:val="00FD5701"/>
    <w:rsid w:val="00FD5AA3"/>
    <w:rsid w:val="00FD6C81"/>
    <w:rsid w:val="00FD7327"/>
    <w:rsid w:val="00FE1F7C"/>
    <w:rsid w:val="00FE471E"/>
    <w:rsid w:val="00FE61CC"/>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4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52C9-CFF2-47DB-BA29-D4DBF031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2067</Words>
  <Characters>11371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18</cp:revision>
  <cp:lastPrinted>2021-04-12T20:07:00Z</cp:lastPrinted>
  <dcterms:created xsi:type="dcterms:W3CDTF">2021-04-07T18:45:00Z</dcterms:created>
  <dcterms:modified xsi:type="dcterms:W3CDTF">2021-04-12T20:12:00Z</dcterms:modified>
</cp:coreProperties>
</file>