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8626" w14:textId="0E99AC16" w:rsidR="005934B4" w:rsidRPr="005934B4" w:rsidRDefault="00F0648F" w:rsidP="005934B4">
      <w:pPr>
        <w:spacing w:after="0" w:line="480" w:lineRule="auto"/>
        <w:jc w:val="both"/>
        <w:rPr>
          <w:rFonts w:cstheme="minorHAnsi"/>
          <w:b/>
          <w:color w:val="000000" w:themeColor="text1"/>
        </w:rPr>
      </w:pPr>
      <w:bookmarkStart w:id="0" w:name="_Hlk31799003"/>
      <w:r w:rsidRPr="005934B4">
        <w:rPr>
          <w:rFonts w:asciiTheme="minorHAnsi" w:hAnsiTheme="minorHAnsi" w:cstheme="minorHAnsi"/>
          <w:b/>
        </w:rPr>
        <w:t xml:space="preserve">ACTA DE SESIÓN </w:t>
      </w:r>
      <w:r w:rsidR="000D3692">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sidR="000D3692">
        <w:rPr>
          <w:rFonts w:asciiTheme="minorHAnsi" w:hAnsiTheme="minorHAnsi" w:cstheme="minorHAnsi"/>
          <w:b/>
        </w:rPr>
        <w:t>CATOR</w:t>
      </w:r>
      <w:r w:rsidR="00D05966">
        <w:rPr>
          <w:rFonts w:asciiTheme="minorHAnsi" w:hAnsiTheme="minorHAnsi" w:cstheme="minorHAnsi"/>
          <w:b/>
        </w:rPr>
        <w:t>CE</w:t>
      </w:r>
      <w:r w:rsidR="009E3EAF" w:rsidRPr="00656627">
        <w:rPr>
          <w:rFonts w:asciiTheme="minorHAnsi" w:hAnsiTheme="minorHAnsi" w:cstheme="minorHAnsi"/>
          <w:b/>
        </w:rPr>
        <w:t xml:space="preserve"> HORAS</w:t>
      </w:r>
      <w:r w:rsidR="0016757B" w:rsidRPr="00656627">
        <w:rPr>
          <w:rFonts w:asciiTheme="minorHAnsi" w:hAnsiTheme="minorHAnsi" w:cstheme="minorHAnsi"/>
          <w:b/>
        </w:rPr>
        <w:t xml:space="preserve"> </w:t>
      </w:r>
      <w:r w:rsidRPr="005934B4">
        <w:rPr>
          <w:rFonts w:asciiTheme="minorHAnsi" w:hAnsiTheme="minorHAnsi" w:cstheme="minorHAnsi"/>
          <w:b/>
        </w:rPr>
        <w:t xml:space="preserve">DEL DÍA </w:t>
      </w:r>
      <w:r w:rsidR="000D3692">
        <w:rPr>
          <w:rFonts w:asciiTheme="minorHAnsi" w:hAnsiTheme="minorHAnsi" w:cstheme="minorHAnsi"/>
          <w:b/>
        </w:rPr>
        <w:t>UNO</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0D3692">
        <w:rPr>
          <w:rFonts w:asciiTheme="minorHAnsi" w:hAnsiTheme="minorHAnsi" w:cstheme="minorHAnsi"/>
          <w:b/>
        </w:rPr>
        <w:t>JUNIO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5934B4" w:rsidRPr="005934B4">
        <w:rPr>
          <w:rFonts w:cstheme="minorHAnsi"/>
          <w:b/>
          <w:color w:val="000000" w:themeColor="text1"/>
        </w:rPr>
        <w:t xml:space="preserve">, CON SEDE EN </w:t>
      </w:r>
      <w:r w:rsidR="000D3692">
        <w:rPr>
          <w:rFonts w:cstheme="minorHAnsi"/>
          <w:b/>
          <w:color w:val="000000" w:themeColor="text1"/>
        </w:rPr>
        <w:t>CIUDAD JUDICIAL</w:t>
      </w:r>
      <w:r w:rsidR="00656627">
        <w:rPr>
          <w:rFonts w:cstheme="minorHAnsi"/>
          <w:b/>
          <w:color w:val="000000" w:themeColor="text1"/>
        </w:rPr>
        <w:t xml:space="preserve">, </w:t>
      </w:r>
      <w:r w:rsidR="00213FAD">
        <w:rPr>
          <w:rFonts w:cstheme="minorHAnsi"/>
          <w:b/>
          <w:color w:val="000000" w:themeColor="text1"/>
        </w:rPr>
        <w:t xml:space="preserve">SANTA ANITA HUILOAC, APIZACO, </w:t>
      </w:r>
      <w:r w:rsidR="00656627">
        <w:rPr>
          <w:rFonts w:cstheme="minorHAnsi"/>
          <w:b/>
          <w:color w:val="000000" w:themeColor="text1"/>
        </w:rPr>
        <w:t>TLAXCALA</w:t>
      </w:r>
      <w:r w:rsidR="00213FAD">
        <w:rPr>
          <w:rFonts w:cstheme="minorHAnsi"/>
          <w:b/>
        </w:rPr>
        <w:t xml:space="preserve">, </w:t>
      </w:r>
      <w:r w:rsidR="005934B4" w:rsidRPr="005934B4">
        <w:rPr>
          <w:rFonts w:cstheme="minorHAnsi"/>
          <w:b/>
          <w:color w:val="000000" w:themeColor="text1"/>
        </w:rPr>
        <w:t>BAJO EL SIGUIENTE:</w:t>
      </w:r>
    </w:p>
    <w:p w14:paraId="0187F80A" w14:textId="77777777" w:rsidR="00120DED" w:rsidRPr="00DA46AF" w:rsidRDefault="00120DED" w:rsidP="00120DED">
      <w:pPr>
        <w:spacing w:line="480" w:lineRule="auto"/>
        <w:jc w:val="center"/>
        <w:rPr>
          <w:rFonts w:eastAsia="Batang" w:cstheme="minorHAnsi"/>
          <w:b/>
          <w:bCs/>
        </w:rPr>
      </w:pPr>
      <w:r w:rsidRPr="00DA46AF">
        <w:rPr>
          <w:rFonts w:eastAsia="Batang" w:cstheme="minorHAnsi"/>
          <w:b/>
          <w:bCs/>
        </w:rPr>
        <w:t>ORDEN DEL DÍA:</w:t>
      </w:r>
    </w:p>
    <w:p w14:paraId="58434BA2" w14:textId="45535335" w:rsidR="00120DED" w:rsidRPr="00DA46AF"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Verificación del quorum.</w:t>
      </w:r>
      <w:r w:rsidR="001644FD">
        <w:rPr>
          <w:rFonts w:eastAsia="Batang" w:cstheme="minorHAnsi"/>
          <w:bCs/>
        </w:rPr>
        <w:t xml:space="preserve"> - - - - - - - - - - - - - - - - - - - - - - - - - - - - - - - - - - - - - - - - - </w:t>
      </w:r>
    </w:p>
    <w:p w14:paraId="28B961F1" w14:textId="4F91465A" w:rsidR="00120DED" w:rsidRPr="00DA46AF"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Aprobación de</w:t>
      </w:r>
      <w:r w:rsidR="000D3692">
        <w:rPr>
          <w:rFonts w:eastAsia="Batang" w:cstheme="minorHAnsi"/>
          <w:bCs/>
        </w:rPr>
        <w:t xml:space="preserve"> </w:t>
      </w:r>
      <w:r w:rsidRPr="00DA46AF">
        <w:rPr>
          <w:rFonts w:eastAsia="Batang" w:cstheme="minorHAnsi"/>
          <w:bCs/>
        </w:rPr>
        <w:t>l</w:t>
      </w:r>
      <w:r w:rsidR="000D3692">
        <w:rPr>
          <w:rFonts w:eastAsia="Batang" w:cstheme="minorHAnsi"/>
          <w:bCs/>
        </w:rPr>
        <w:t>as</w:t>
      </w:r>
      <w:r w:rsidRPr="00DA46AF">
        <w:rPr>
          <w:rFonts w:eastAsia="Batang" w:cstheme="minorHAnsi"/>
          <w:bCs/>
        </w:rPr>
        <w:t xml:space="preserve"> acta</w:t>
      </w:r>
      <w:r w:rsidR="000D3692">
        <w:rPr>
          <w:rFonts w:eastAsia="Batang" w:cstheme="minorHAnsi"/>
          <w:bCs/>
        </w:rPr>
        <w:t>s</w:t>
      </w:r>
      <w:r w:rsidRPr="00DA46AF">
        <w:rPr>
          <w:rFonts w:eastAsia="Batang" w:cstheme="minorHAnsi"/>
          <w:bCs/>
        </w:rPr>
        <w:t xml:space="preserve"> 2</w:t>
      </w:r>
      <w:r w:rsidR="000D3692">
        <w:rPr>
          <w:rFonts w:eastAsia="Batang" w:cstheme="minorHAnsi"/>
          <w:bCs/>
        </w:rPr>
        <w:t>6</w:t>
      </w:r>
      <w:r w:rsidRPr="00DA46AF">
        <w:rPr>
          <w:rFonts w:eastAsia="Batang" w:cstheme="minorHAnsi"/>
          <w:bCs/>
        </w:rPr>
        <w:t>/2021</w:t>
      </w:r>
      <w:r w:rsidR="000D3692">
        <w:rPr>
          <w:rFonts w:eastAsia="Batang" w:cstheme="minorHAnsi"/>
          <w:bCs/>
        </w:rPr>
        <w:t xml:space="preserve"> y 27/2021</w:t>
      </w:r>
      <w:r w:rsidRPr="00DA46AF">
        <w:rPr>
          <w:rFonts w:eastAsia="Batang" w:cstheme="minorHAnsi"/>
          <w:bCs/>
        </w:rPr>
        <w:t>.</w:t>
      </w:r>
      <w:r w:rsidR="001644FD">
        <w:rPr>
          <w:rFonts w:eastAsia="Batang" w:cstheme="minorHAnsi"/>
          <w:bCs/>
        </w:rPr>
        <w:t xml:space="preserve"> - - - - - - - - - - - - - - - - - - - - - - - - - - </w:t>
      </w:r>
    </w:p>
    <w:p w14:paraId="6AEF228E" w14:textId="1FD4F344" w:rsidR="00120DED" w:rsidRPr="00DA46AF"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Análisis, discusión y determinación de</w:t>
      </w:r>
      <w:r w:rsidR="000D3692">
        <w:rPr>
          <w:rFonts w:eastAsia="Batang" w:cstheme="minorHAnsi"/>
          <w:bCs/>
        </w:rPr>
        <w:t xml:space="preserve"> </w:t>
      </w:r>
      <w:r w:rsidRPr="00DA46AF">
        <w:rPr>
          <w:rFonts w:eastAsia="Batang" w:cstheme="minorHAnsi"/>
          <w:bCs/>
        </w:rPr>
        <w:t>l</w:t>
      </w:r>
      <w:r w:rsidR="000D3692">
        <w:rPr>
          <w:rFonts w:eastAsia="Batang" w:cstheme="minorHAnsi"/>
          <w:bCs/>
        </w:rPr>
        <w:t>os</w:t>
      </w:r>
      <w:r w:rsidRPr="00DA46AF">
        <w:rPr>
          <w:rFonts w:eastAsia="Batang" w:cstheme="minorHAnsi"/>
          <w:bCs/>
        </w:rPr>
        <w:t xml:space="preserve"> oficio</w:t>
      </w:r>
      <w:r w:rsidR="000D3692">
        <w:rPr>
          <w:rFonts w:eastAsia="Batang" w:cstheme="minorHAnsi"/>
          <w:bCs/>
        </w:rPr>
        <w:t xml:space="preserve">s número PTSJ/131/2021 y PTSJ/139/2021, de fecha veinticinco y veintiocho de mayo de dos </w:t>
      </w:r>
      <w:r w:rsidRPr="00DA46AF">
        <w:rPr>
          <w:rFonts w:eastAsia="Batang" w:cstheme="minorHAnsi"/>
          <w:bCs/>
        </w:rPr>
        <w:t>mil veintiuno, signado</w:t>
      </w:r>
      <w:r w:rsidR="000D3692">
        <w:rPr>
          <w:rFonts w:eastAsia="Batang" w:cstheme="minorHAnsi"/>
          <w:bCs/>
        </w:rPr>
        <w:t>s</w:t>
      </w:r>
      <w:r w:rsidRPr="00DA46AF">
        <w:rPr>
          <w:rFonts w:eastAsia="Batang" w:cstheme="minorHAnsi"/>
          <w:bCs/>
        </w:rPr>
        <w:t xml:space="preserve"> por el</w:t>
      </w:r>
      <w:r w:rsidR="000D3692">
        <w:rPr>
          <w:rFonts w:eastAsia="Batang" w:cstheme="minorHAnsi"/>
          <w:bCs/>
        </w:rPr>
        <w:t xml:space="preserve"> que suscribe, Magistrado Presidente del Tribunal Superior de Justicia del Estado. </w:t>
      </w:r>
      <w:r w:rsidR="001644FD">
        <w:rPr>
          <w:rFonts w:eastAsia="Batang" w:cstheme="minorHAnsi"/>
          <w:bCs/>
        </w:rPr>
        <w:t xml:space="preserve">- - - - - - - - - - - - - - - - - - - - - - - - - - - - - - - - - - - - - - - - - - - - - </w:t>
      </w:r>
    </w:p>
    <w:p w14:paraId="1B40D15F" w14:textId="64F774CD" w:rsidR="00120DED"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Análisis, discusión y determinación del oficio número CJET/CA/1</w:t>
      </w:r>
      <w:r w:rsidR="000D3692">
        <w:rPr>
          <w:rFonts w:eastAsia="Batang" w:cstheme="minorHAnsi"/>
          <w:bCs/>
        </w:rPr>
        <w:t>42</w:t>
      </w:r>
      <w:r w:rsidRPr="00DA46AF">
        <w:rPr>
          <w:rFonts w:eastAsia="Batang" w:cstheme="minorHAnsi"/>
          <w:bCs/>
        </w:rPr>
        <w:t xml:space="preserve">/2021, de fecha </w:t>
      </w:r>
      <w:r w:rsidR="000D3692">
        <w:rPr>
          <w:rFonts w:eastAsia="Batang" w:cstheme="minorHAnsi"/>
          <w:bCs/>
        </w:rPr>
        <w:t>treinta y uno d</w:t>
      </w:r>
      <w:r w:rsidRPr="00DA46AF">
        <w:rPr>
          <w:rFonts w:eastAsia="Batang" w:cstheme="minorHAnsi"/>
          <w:bCs/>
        </w:rPr>
        <w:t>e mayo de dos mil veintiuno, signado por la Dra. Dora María García Espejel, Consejera</w:t>
      </w:r>
      <w:r w:rsidR="00D05966" w:rsidRPr="00DA46AF">
        <w:rPr>
          <w:rFonts w:eastAsia="Batang" w:cstheme="minorHAnsi"/>
          <w:bCs/>
        </w:rPr>
        <w:t xml:space="preserve"> </w:t>
      </w:r>
      <w:r w:rsidRPr="00DA46AF">
        <w:rPr>
          <w:rFonts w:eastAsia="Batang" w:cstheme="minorHAnsi"/>
          <w:bCs/>
        </w:rPr>
        <w:t>integrante de este cuerpo colegiado.</w:t>
      </w:r>
      <w:r w:rsidR="001644FD">
        <w:rPr>
          <w:rFonts w:eastAsia="Batang" w:cstheme="minorHAnsi"/>
          <w:bCs/>
        </w:rPr>
        <w:t xml:space="preserve"> - - - - - - - </w:t>
      </w:r>
    </w:p>
    <w:p w14:paraId="59BF3A67" w14:textId="072F77B0" w:rsidR="003A4881" w:rsidRDefault="003A4881"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Análisis, discusión y determinación del oficio número CJET/C</w:t>
      </w:r>
      <w:r>
        <w:rPr>
          <w:rFonts w:eastAsia="Batang" w:cstheme="minorHAnsi"/>
          <w:bCs/>
        </w:rPr>
        <w:t>LRZ</w:t>
      </w:r>
      <w:r w:rsidRPr="00DA46AF">
        <w:rPr>
          <w:rFonts w:eastAsia="Batang" w:cstheme="minorHAnsi"/>
          <w:bCs/>
        </w:rPr>
        <w:t>/</w:t>
      </w:r>
      <w:r>
        <w:rPr>
          <w:rFonts w:eastAsia="Batang" w:cstheme="minorHAnsi"/>
          <w:bCs/>
        </w:rPr>
        <w:t>2</w:t>
      </w:r>
      <w:r w:rsidRPr="00DA46AF">
        <w:rPr>
          <w:rFonts w:eastAsia="Batang" w:cstheme="minorHAnsi"/>
          <w:bCs/>
        </w:rPr>
        <w:t xml:space="preserve">1/2021, de fecha </w:t>
      </w:r>
      <w:r>
        <w:rPr>
          <w:rFonts w:eastAsia="Batang" w:cstheme="minorHAnsi"/>
          <w:bCs/>
        </w:rPr>
        <w:t>treinta y uno d</w:t>
      </w:r>
      <w:r w:rsidRPr="00DA46AF">
        <w:rPr>
          <w:rFonts w:eastAsia="Batang" w:cstheme="minorHAnsi"/>
          <w:bCs/>
        </w:rPr>
        <w:t xml:space="preserve">e mayo de dos mil veintiuno, signado por </w:t>
      </w:r>
      <w:r>
        <w:rPr>
          <w:rFonts w:eastAsia="Batang" w:cstheme="minorHAnsi"/>
          <w:bCs/>
        </w:rPr>
        <w:t>e</w:t>
      </w:r>
      <w:r w:rsidRPr="00DA46AF">
        <w:rPr>
          <w:rFonts w:eastAsia="Batang" w:cstheme="minorHAnsi"/>
          <w:bCs/>
        </w:rPr>
        <w:t xml:space="preserve">l </w:t>
      </w:r>
      <w:r>
        <w:rPr>
          <w:rFonts w:eastAsia="Batang" w:cstheme="minorHAnsi"/>
          <w:bCs/>
        </w:rPr>
        <w:t>Lic. Leonel Ramírez Zamora</w:t>
      </w:r>
      <w:r w:rsidRPr="00DA46AF">
        <w:rPr>
          <w:rFonts w:eastAsia="Batang" w:cstheme="minorHAnsi"/>
          <w:bCs/>
        </w:rPr>
        <w:t>, Consejer</w:t>
      </w:r>
      <w:r>
        <w:rPr>
          <w:rFonts w:eastAsia="Batang" w:cstheme="minorHAnsi"/>
          <w:bCs/>
        </w:rPr>
        <w:t>o</w:t>
      </w:r>
      <w:r w:rsidRPr="00DA46AF">
        <w:rPr>
          <w:rFonts w:eastAsia="Batang" w:cstheme="minorHAnsi"/>
          <w:bCs/>
        </w:rPr>
        <w:t xml:space="preserve"> integrante de este cuerpo colegiado.</w:t>
      </w:r>
      <w:r w:rsidR="001644FD">
        <w:rPr>
          <w:rFonts w:eastAsia="Batang" w:cstheme="minorHAnsi"/>
          <w:bCs/>
        </w:rPr>
        <w:t xml:space="preserve"> - - - - - - - - - - </w:t>
      </w:r>
    </w:p>
    <w:p w14:paraId="20ACF664" w14:textId="3FDA2DE6" w:rsidR="00120DED"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Análisis, discusión y determinación del oficio número CJET</w:t>
      </w:r>
      <w:r w:rsidR="000D3692">
        <w:rPr>
          <w:rFonts w:eastAsia="Batang" w:cstheme="minorHAnsi"/>
          <w:bCs/>
        </w:rPr>
        <w:t>/CD</w:t>
      </w:r>
      <w:r w:rsidRPr="00DA46AF">
        <w:rPr>
          <w:rFonts w:eastAsia="Batang" w:cstheme="minorHAnsi"/>
          <w:bCs/>
        </w:rPr>
        <w:t>/</w:t>
      </w:r>
      <w:r w:rsidR="000D3692">
        <w:rPr>
          <w:rFonts w:eastAsia="Batang" w:cstheme="minorHAnsi"/>
          <w:bCs/>
        </w:rPr>
        <w:t>96</w:t>
      </w:r>
      <w:r w:rsidRPr="00DA46AF">
        <w:rPr>
          <w:rFonts w:eastAsia="Batang" w:cstheme="minorHAnsi"/>
          <w:bCs/>
        </w:rPr>
        <w:t>/2021, de fecha veint</w:t>
      </w:r>
      <w:r w:rsidR="000D3692">
        <w:rPr>
          <w:rFonts w:eastAsia="Batang" w:cstheme="minorHAnsi"/>
          <w:bCs/>
        </w:rPr>
        <w:t xml:space="preserve">iséis </w:t>
      </w:r>
      <w:r w:rsidRPr="00DA46AF">
        <w:rPr>
          <w:rFonts w:eastAsia="Batang" w:cstheme="minorHAnsi"/>
          <w:bCs/>
        </w:rPr>
        <w:t xml:space="preserve">de mayo de dos mil veintiuno, signado por </w:t>
      </w:r>
      <w:r w:rsidR="000D3692">
        <w:rPr>
          <w:rFonts w:eastAsia="Batang" w:cstheme="minorHAnsi"/>
          <w:bCs/>
        </w:rPr>
        <w:t>e</w:t>
      </w:r>
      <w:r w:rsidRPr="00DA46AF">
        <w:rPr>
          <w:rFonts w:eastAsia="Batang" w:cstheme="minorHAnsi"/>
          <w:bCs/>
        </w:rPr>
        <w:t>l</w:t>
      </w:r>
      <w:r w:rsidR="000D3692">
        <w:rPr>
          <w:rFonts w:eastAsia="Batang" w:cstheme="minorHAnsi"/>
          <w:bCs/>
        </w:rPr>
        <w:t xml:space="preserve"> Consejero Presidente de la Comisión de Disciplina </w:t>
      </w:r>
      <w:r w:rsidRPr="00DA46AF">
        <w:rPr>
          <w:rFonts w:eastAsia="Batang" w:cstheme="minorHAnsi"/>
          <w:bCs/>
        </w:rPr>
        <w:t>de este cuerpo colegiado.</w:t>
      </w:r>
      <w:r w:rsidR="001644FD">
        <w:rPr>
          <w:rFonts w:eastAsia="Batang" w:cstheme="minorHAnsi"/>
          <w:bCs/>
        </w:rPr>
        <w:t xml:space="preserve"> - - - - - - - - - -</w:t>
      </w:r>
    </w:p>
    <w:p w14:paraId="0B3C0768" w14:textId="424C1CCC" w:rsidR="00A41BB8" w:rsidRPr="00DA46AF" w:rsidRDefault="002430F0" w:rsidP="00577D86">
      <w:pPr>
        <w:pStyle w:val="Prrafodelista"/>
        <w:numPr>
          <w:ilvl w:val="0"/>
          <w:numId w:val="18"/>
        </w:numPr>
        <w:spacing w:after="0" w:line="480" w:lineRule="auto"/>
        <w:ind w:left="709"/>
        <w:jc w:val="both"/>
        <w:rPr>
          <w:rFonts w:eastAsia="Batang" w:cstheme="minorHAnsi"/>
          <w:bCs/>
        </w:rPr>
      </w:pPr>
      <w:r>
        <w:rPr>
          <w:rFonts w:eastAsia="Batang" w:cstheme="minorHAnsi"/>
          <w:bCs/>
        </w:rPr>
        <w:t xml:space="preserve">Análisis, discusión y determinación del escrito signado por la servidora pública adscrita al Juzgado Segundo de lo Familiar del Distrito Judicial de Cuauhtémoc, de fecha uno de junio de dos mil veintiuno. </w:t>
      </w:r>
      <w:r w:rsidR="001644FD">
        <w:rPr>
          <w:rFonts w:eastAsia="Batang" w:cstheme="minorHAnsi"/>
          <w:bCs/>
        </w:rPr>
        <w:t>- - - - - - - - - - - - - - - - - - - - - - - - - - -</w:t>
      </w:r>
    </w:p>
    <w:p w14:paraId="64C86947" w14:textId="1D9C32A3" w:rsidR="00120DED" w:rsidRPr="00DA46AF" w:rsidRDefault="00120DED" w:rsidP="00577D86">
      <w:pPr>
        <w:pStyle w:val="Prrafodelista"/>
        <w:numPr>
          <w:ilvl w:val="0"/>
          <w:numId w:val="18"/>
        </w:numPr>
        <w:spacing w:after="0" w:line="480" w:lineRule="auto"/>
        <w:ind w:left="709"/>
        <w:jc w:val="both"/>
        <w:rPr>
          <w:rFonts w:eastAsia="Batang" w:cstheme="minorHAnsi"/>
          <w:bCs/>
        </w:rPr>
      </w:pPr>
      <w:r w:rsidRPr="00DA46AF">
        <w:rPr>
          <w:rFonts w:eastAsia="Batang" w:cstheme="minorHAnsi"/>
          <w:bCs/>
        </w:rPr>
        <w:t xml:space="preserve">Análisis </w:t>
      </w:r>
      <w:r w:rsidRPr="00DA46AF">
        <w:rPr>
          <w:rFonts w:cstheme="minorHAnsi"/>
        </w:rPr>
        <w:t>y discusión que conlleve a la determinación de asuntos diversos de personal del Poder Judicial del Estado.</w:t>
      </w:r>
      <w:r w:rsidR="001644FD">
        <w:rPr>
          <w:rFonts w:cstheme="minorHAnsi"/>
        </w:rPr>
        <w:t xml:space="preserve"> - - - - -  - - - - - - - - - - - - - - - - - - - - - - - - -</w:t>
      </w: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2"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lastRenderedPageBreak/>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Víctor Hugo Corichi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2"/>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4ABBCBE5" w14:textId="2FDEEFE2" w:rsidR="005934B4" w:rsidRPr="00CD5326" w:rsidRDefault="001213B5" w:rsidP="005934B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79714F">
        <w:rPr>
          <w:rFonts w:asciiTheme="minorHAnsi" w:hAnsiTheme="minorHAnsi" w:cstheme="minorHAnsi"/>
          <w:b/>
          <w:bCs/>
          <w:sz w:val="22"/>
          <w:szCs w:val="22"/>
        </w:rPr>
        <w:t>ACUERDO II/</w:t>
      </w:r>
      <w:r w:rsidR="005934B4">
        <w:rPr>
          <w:rFonts w:asciiTheme="minorHAnsi" w:hAnsiTheme="minorHAnsi" w:cstheme="minorHAnsi"/>
          <w:b/>
          <w:bCs/>
          <w:sz w:val="22"/>
          <w:szCs w:val="22"/>
        </w:rPr>
        <w:t>2</w:t>
      </w:r>
      <w:r w:rsidR="000D3692">
        <w:rPr>
          <w:rFonts w:asciiTheme="minorHAnsi" w:hAnsiTheme="minorHAnsi" w:cstheme="minorHAnsi"/>
          <w:b/>
          <w:bCs/>
          <w:sz w:val="22"/>
          <w:szCs w:val="22"/>
        </w:rPr>
        <w:t>8</w:t>
      </w:r>
      <w:r w:rsidRPr="0079714F">
        <w:rPr>
          <w:rFonts w:asciiTheme="minorHAnsi" w:hAnsiTheme="minorHAnsi" w:cstheme="minorHAnsi"/>
          <w:b/>
          <w:bCs/>
          <w:sz w:val="22"/>
          <w:szCs w:val="22"/>
        </w:rPr>
        <w:t xml:space="preserve">/2021. </w:t>
      </w:r>
      <w:bookmarkEnd w:id="3"/>
      <w:bookmarkEnd w:id="4"/>
      <w:r w:rsidR="005934B4" w:rsidRPr="00CD5326">
        <w:rPr>
          <w:rFonts w:asciiTheme="minorHAnsi" w:eastAsia="Batang" w:hAnsiTheme="minorHAnsi" w:cstheme="minorHAnsi"/>
          <w:b/>
          <w:bCs/>
          <w:sz w:val="22"/>
          <w:szCs w:val="22"/>
        </w:rPr>
        <w:t>A</w:t>
      </w:r>
      <w:r w:rsidR="005934B4" w:rsidRPr="00CD5326">
        <w:rPr>
          <w:rFonts w:asciiTheme="minorHAnsi" w:hAnsiTheme="minorHAnsi" w:cstheme="minorHAnsi"/>
          <w:b/>
          <w:bCs/>
          <w:sz w:val="22"/>
          <w:szCs w:val="22"/>
        </w:rPr>
        <w:t>probación de</w:t>
      </w:r>
      <w:r w:rsidR="000D3692">
        <w:rPr>
          <w:rFonts w:asciiTheme="minorHAnsi" w:hAnsiTheme="minorHAnsi" w:cstheme="minorHAnsi"/>
          <w:b/>
          <w:bCs/>
          <w:sz w:val="22"/>
          <w:szCs w:val="22"/>
        </w:rPr>
        <w:t xml:space="preserve"> </w:t>
      </w:r>
      <w:r w:rsidR="005934B4">
        <w:rPr>
          <w:rFonts w:asciiTheme="minorHAnsi" w:hAnsiTheme="minorHAnsi" w:cstheme="minorHAnsi"/>
          <w:b/>
          <w:bCs/>
          <w:sz w:val="22"/>
          <w:szCs w:val="22"/>
        </w:rPr>
        <w:t>l</w:t>
      </w:r>
      <w:r w:rsidR="000D3692">
        <w:rPr>
          <w:rFonts w:asciiTheme="minorHAnsi" w:hAnsiTheme="minorHAnsi" w:cstheme="minorHAnsi"/>
          <w:b/>
          <w:bCs/>
          <w:sz w:val="22"/>
          <w:szCs w:val="22"/>
        </w:rPr>
        <w:t>as</w:t>
      </w:r>
      <w:r w:rsidR="00213FA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acta</w:t>
      </w:r>
      <w:r w:rsidR="000D3692">
        <w:rPr>
          <w:rFonts w:asciiTheme="minorHAnsi" w:hAnsiTheme="minorHAnsi" w:cstheme="minorHAnsi"/>
          <w:b/>
          <w:bCs/>
          <w:sz w:val="22"/>
          <w:szCs w:val="22"/>
        </w:rPr>
        <w:t>s</w:t>
      </w:r>
      <w:r w:rsidR="00120DE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 xml:space="preserve">número </w:t>
      </w:r>
      <w:r w:rsidR="0030225C">
        <w:rPr>
          <w:rFonts w:asciiTheme="minorHAnsi" w:hAnsiTheme="minorHAnsi" w:cstheme="minorHAnsi"/>
          <w:b/>
          <w:bCs/>
          <w:sz w:val="22"/>
          <w:szCs w:val="22"/>
        </w:rPr>
        <w:t>2</w:t>
      </w:r>
      <w:r w:rsidR="000D3692">
        <w:rPr>
          <w:rFonts w:asciiTheme="minorHAnsi" w:hAnsiTheme="minorHAnsi" w:cstheme="minorHAnsi"/>
          <w:b/>
          <w:bCs/>
          <w:sz w:val="22"/>
          <w:szCs w:val="22"/>
        </w:rPr>
        <w:t>6</w:t>
      </w:r>
      <w:r w:rsidR="00A8137F">
        <w:rPr>
          <w:rFonts w:asciiTheme="minorHAnsi" w:hAnsiTheme="minorHAnsi" w:cstheme="minorHAnsi"/>
          <w:b/>
          <w:bCs/>
          <w:sz w:val="22"/>
          <w:szCs w:val="22"/>
        </w:rPr>
        <w:t>/</w:t>
      </w:r>
      <w:r w:rsidR="0030225C">
        <w:rPr>
          <w:rFonts w:asciiTheme="minorHAnsi" w:hAnsiTheme="minorHAnsi" w:cstheme="minorHAnsi"/>
          <w:b/>
          <w:bCs/>
          <w:sz w:val="22"/>
          <w:szCs w:val="22"/>
        </w:rPr>
        <w:t>2021</w:t>
      </w:r>
      <w:r w:rsidR="000D3692">
        <w:rPr>
          <w:rFonts w:asciiTheme="minorHAnsi" w:hAnsiTheme="minorHAnsi" w:cstheme="minorHAnsi"/>
          <w:b/>
          <w:bCs/>
          <w:sz w:val="22"/>
          <w:szCs w:val="22"/>
        </w:rPr>
        <w:t xml:space="preserve"> y 27/2021</w:t>
      </w:r>
      <w:r w:rsidR="00120DED">
        <w:rPr>
          <w:rFonts w:asciiTheme="minorHAnsi" w:hAnsiTheme="minorHAnsi" w:cstheme="minorHAnsi"/>
          <w:b/>
          <w:bCs/>
          <w:sz w:val="22"/>
          <w:szCs w:val="22"/>
        </w:rPr>
        <w:t>.</w:t>
      </w:r>
      <w:r w:rsidR="001770B5">
        <w:rPr>
          <w:rFonts w:asciiTheme="minorHAnsi" w:hAnsiTheme="minorHAnsi" w:cstheme="minorHAnsi"/>
          <w:b/>
          <w:bCs/>
          <w:sz w:val="22"/>
          <w:szCs w:val="22"/>
        </w:rPr>
        <w:t xml:space="preserve">- - </w:t>
      </w:r>
    </w:p>
    <w:p w14:paraId="2189E04B" w14:textId="74A289B4" w:rsidR="005934B4" w:rsidRDefault="005934B4" w:rsidP="00577D86">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5" w:name="_Hlk8302691"/>
      <w:r w:rsidRPr="00684E90">
        <w:rPr>
          <w:rFonts w:asciiTheme="minorHAnsi" w:eastAsia="Batang" w:hAnsiTheme="minorHAnsi" w:cstheme="minorHAnsi"/>
          <w:i/>
          <w:iCs/>
          <w:sz w:val="22"/>
          <w:szCs w:val="22"/>
        </w:rPr>
        <w:t>artículo 18, fracción IV, del Reglamento del Consejo de la Judicatura del Estado, se aprueba</w:t>
      </w:r>
      <w:r w:rsidR="000D3692">
        <w:rPr>
          <w:rFonts w:asciiTheme="minorHAnsi" w:eastAsia="Batang" w:hAnsiTheme="minorHAnsi" w:cstheme="minorHAnsi"/>
          <w:i/>
          <w:iCs/>
          <w:sz w:val="22"/>
          <w:szCs w:val="22"/>
        </w:rPr>
        <w:t>n</w:t>
      </w:r>
      <w:r>
        <w:rPr>
          <w:rFonts w:asciiTheme="minorHAnsi" w:eastAsia="Batang" w:hAnsiTheme="minorHAnsi" w:cstheme="minorHAnsi"/>
          <w:i/>
          <w:iCs/>
          <w:sz w:val="22"/>
          <w:szCs w:val="22"/>
        </w:rPr>
        <w:t xml:space="preserve"> </w:t>
      </w:r>
      <w:r w:rsidR="007D4C77">
        <w:rPr>
          <w:rFonts w:asciiTheme="minorHAnsi" w:eastAsia="Batang" w:hAnsiTheme="minorHAnsi" w:cstheme="minorHAnsi"/>
          <w:i/>
          <w:iCs/>
          <w:sz w:val="22"/>
          <w:szCs w:val="22"/>
        </w:rPr>
        <w:t>l</w:t>
      </w:r>
      <w:r w:rsidR="000D3692">
        <w:rPr>
          <w:rFonts w:asciiTheme="minorHAnsi" w:eastAsia="Batang" w:hAnsiTheme="minorHAnsi" w:cstheme="minorHAnsi"/>
          <w:i/>
          <w:iCs/>
          <w:sz w:val="22"/>
          <w:szCs w:val="22"/>
        </w:rPr>
        <w:t>as</w:t>
      </w:r>
      <w:r w:rsidRPr="00684E90">
        <w:rPr>
          <w:rFonts w:asciiTheme="minorHAnsi" w:eastAsia="Batang" w:hAnsiTheme="minorHAnsi" w:cstheme="minorHAnsi"/>
          <w:i/>
          <w:iCs/>
          <w:sz w:val="22"/>
          <w:szCs w:val="22"/>
        </w:rPr>
        <w:t xml:space="preserve"> acta</w:t>
      </w:r>
      <w:r w:rsidR="000D3692">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sidR="007D4C77">
        <w:rPr>
          <w:rFonts w:asciiTheme="minorHAnsi" w:eastAsia="Batang" w:hAnsiTheme="minorHAnsi" w:cstheme="minorHAnsi"/>
          <w:i/>
          <w:iCs/>
          <w:sz w:val="22"/>
          <w:szCs w:val="22"/>
        </w:rPr>
        <w:t>2</w:t>
      </w:r>
      <w:r w:rsidR="000D3692">
        <w:rPr>
          <w:rFonts w:asciiTheme="minorHAnsi" w:eastAsia="Batang" w:hAnsiTheme="minorHAnsi" w:cstheme="minorHAnsi"/>
          <w:i/>
          <w:iCs/>
          <w:sz w:val="22"/>
          <w:szCs w:val="22"/>
        </w:rPr>
        <w:t>6</w:t>
      </w:r>
      <w:r w:rsidR="007D4C77">
        <w:rPr>
          <w:rFonts w:asciiTheme="minorHAnsi" w:eastAsia="Batang" w:hAnsiTheme="minorHAnsi" w:cstheme="minorHAnsi"/>
          <w:i/>
          <w:iCs/>
          <w:sz w:val="22"/>
          <w:szCs w:val="22"/>
        </w:rPr>
        <w:t>/</w:t>
      </w:r>
      <w:r w:rsidR="00A8137F">
        <w:rPr>
          <w:rFonts w:asciiTheme="minorHAnsi" w:eastAsia="Batang" w:hAnsiTheme="minorHAnsi" w:cstheme="minorHAnsi"/>
          <w:i/>
          <w:iCs/>
          <w:sz w:val="22"/>
          <w:szCs w:val="22"/>
        </w:rPr>
        <w:t>2</w:t>
      </w:r>
      <w:r>
        <w:rPr>
          <w:rFonts w:asciiTheme="minorHAnsi" w:eastAsia="Batang" w:hAnsiTheme="minorHAnsi" w:cstheme="minorHAnsi"/>
          <w:i/>
          <w:iCs/>
          <w:sz w:val="22"/>
          <w:szCs w:val="22"/>
        </w:rPr>
        <w:t>021</w:t>
      </w:r>
      <w:r w:rsidR="000D3692">
        <w:rPr>
          <w:rFonts w:asciiTheme="minorHAnsi" w:eastAsia="Batang" w:hAnsiTheme="minorHAnsi" w:cstheme="minorHAnsi"/>
          <w:i/>
          <w:iCs/>
          <w:sz w:val="22"/>
          <w:szCs w:val="22"/>
        </w:rPr>
        <w:t xml:space="preserve"> y 27/2021</w:t>
      </w:r>
      <w:r w:rsidR="00213FAD">
        <w:rPr>
          <w:rFonts w:asciiTheme="minorHAnsi" w:eastAsia="Batang" w:hAnsiTheme="minorHAnsi" w:cstheme="minorHAnsi"/>
          <w:i/>
          <w:iCs/>
          <w:sz w:val="22"/>
          <w:szCs w:val="22"/>
        </w:rPr>
        <w:t xml:space="preserve"> </w:t>
      </w:r>
      <w:r w:rsidR="00120DED">
        <w:rPr>
          <w:rFonts w:asciiTheme="minorHAnsi" w:eastAsia="Batang" w:hAnsiTheme="minorHAnsi" w:cstheme="minorHAnsi"/>
          <w:i/>
          <w:iCs/>
          <w:sz w:val="22"/>
          <w:szCs w:val="22"/>
        </w:rPr>
        <w:t xml:space="preserve">y </w:t>
      </w:r>
      <w:r w:rsidRPr="00684E90">
        <w:rPr>
          <w:rFonts w:asciiTheme="minorHAnsi" w:eastAsia="Batang" w:hAnsiTheme="minorHAnsi" w:cstheme="minorHAnsi"/>
          <w:i/>
          <w:iCs/>
          <w:sz w:val="22"/>
          <w:szCs w:val="22"/>
        </w:rPr>
        <w:t xml:space="preserve">se ordena al Secretario Ejecutivo recabar las firmas correspondientes. </w:t>
      </w:r>
      <w:r w:rsidRPr="00CD5326">
        <w:rPr>
          <w:rFonts w:asciiTheme="minorHAnsi" w:eastAsia="Batang" w:hAnsiTheme="minorHAnsi" w:cstheme="minorHAnsi"/>
          <w:sz w:val="22"/>
          <w:szCs w:val="22"/>
          <w:u w:val="single"/>
        </w:rPr>
        <w:t xml:space="preserve">APROBADO </w:t>
      </w:r>
      <w:r w:rsidRPr="001D2D6F">
        <w:rPr>
          <w:rFonts w:asciiTheme="minorHAnsi" w:eastAsia="Batang" w:hAnsiTheme="minorHAnsi" w:cstheme="minorHAnsi"/>
          <w:sz w:val="22"/>
          <w:szCs w:val="22"/>
          <w:u w:val="single"/>
        </w:rPr>
        <w:t>POR</w:t>
      </w:r>
      <w:r w:rsidR="00327421" w:rsidRPr="001D2D6F">
        <w:rPr>
          <w:rFonts w:asciiTheme="minorHAnsi" w:eastAsia="Batang" w:hAnsiTheme="minorHAnsi" w:cstheme="minorHAnsi"/>
          <w:sz w:val="22"/>
          <w:szCs w:val="22"/>
          <w:u w:val="single"/>
        </w:rPr>
        <w:t xml:space="preserve"> </w:t>
      </w:r>
      <w:r w:rsidR="001770B5" w:rsidRPr="001D2D6F">
        <w:rPr>
          <w:rFonts w:asciiTheme="minorHAnsi" w:eastAsia="Batang" w:hAnsiTheme="minorHAnsi" w:cstheme="minorHAnsi"/>
          <w:sz w:val="22"/>
          <w:szCs w:val="22"/>
          <w:u w:val="single"/>
        </w:rPr>
        <w:t>UNANIMIDAD</w:t>
      </w:r>
      <w:r w:rsidR="00327421" w:rsidRPr="001D2D6F">
        <w:rPr>
          <w:rFonts w:asciiTheme="minorHAnsi" w:eastAsia="Batang" w:hAnsiTheme="minorHAnsi" w:cstheme="minorHAnsi"/>
          <w:sz w:val="22"/>
          <w:szCs w:val="22"/>
          <w:u w:val="single"/>
        </w:rPr>
        <w:t xml:space="preserve"> </w:t>
      </w:r>
      <w:r w:rsidRPr="00153842">
        <w:rPr>
          <w:rFonts w:asciiTheme="minorHAnsi" w:eastAsia="Batang" w:hAnsiTheme="minorHAnsi" w:cstheme="minorHAnsi"/>
          <w:sz w:val="22"/>
          <w:szCs w:val="22"/>
          <w:u w:val="single"/>
        </w:rPr>
        <w:t xml:space="preserve">DE </w:t>
      </w:r>
      <w:r w:rsidRPr="00CD5326">
        <w:rPr>
          <w:rFonts w:asciiTheme="minorHAnsi" w:eastAsia="Batang" w:hAnsiTheme="minorHAnsi" w:cstheme="minorHAnsi"/>
          <w:sz w:val="22"/>
          <w:szCs w:val="22"/>
          <w:u w:val="single"/>
        </w:rPr>
        <w:t>VOTOS</w:t>
      </w:r>
      <w:bookmarkEnd w:id="5"/>
      <w:r>
        <w:rPr>
          <w:rFonts w:asciiTheme="minorHAnsi" w:eastAsia="Batang" w:hAnsiTheme="minorHAnsi" w:cstheme="minorHAnsi"/>
          <w:sz w:val="22"/>
          <w:szCs w:val="22"/>
        </w:rPr>
        <w:t xml:space="preserve">. - </w:t>
      </w:r>
      <w:r w:rsidR="00A10712">
        <w:rPr>
          <w:rFonts w:asciiTheme="minorHAnsi" w:eastAsia="Batang" w:hAnsiTheme="minorHAnsi" w:cstheme="minorHAnsi"/>
          <w:sz w:val="22"/>
          <w:szCs w:val="22"/>
        </w:rPr>
        <w:t>-</w:t>
      </w:r>
      <w:r w:rsidR="00213FAD">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 xml:space="preserve">- </w:t>
      </w:r>
      <w:r w:rsidR="007D439E">
        <w:rPr>
          <w:rFonts w:asciiTheme="minorHAnsi" w:eastAsia="Batang" w:hAnsiTheme="minorHAnsi" w:cstheme="minorHAnsi"/>
          <w:sz w:val="22"/>
          <w:szCs w:val="22"/>
        </w:rPr>
        <w:t xml:space="preserve">- - - - - - - - </w:t>
      </w:r>
      <w:r w:rsidR="000D3692">
        <w:rPr>
          <w:rFonts w:asciiTheme="minorHAnsi" w:eastAsia="Batang" w:hAnsiTheme="minorHAnsi" w:cstheme="minorHAnsi"/>
          <w:sz w:val="22"/>
          <w:szCs w:val="22"/>
        </w:rPr>
        <w:t xml:space="preserve">- - - - - - - - - - - - - - - - - - - - - - - - - - - - - - - - - - - - - - - - - - - - - - - - </w:t>
      </w:r>
    </w:p>
    <w:p w14:paraId="60D7A6BE" w14:textId="4C24A8E1" w:rsidR="00024E49" w:rsidRDefault="00024E49" w:rsidP="00577D86">
      <w:pPr>
        <w:shd w:val="clear" w:color="auto" w:fill="FFFFFF"/>
        <w:spacing w:after="0" w:line="480" w:lineRule="auto"/>
        <w:ind w:firstLine="708"/>
        <w:jc w:val="both"/>
        <w:rPr>
          <w:rFonts w:eastAsia="Batang" w:cstheme="minorHAnsi"/>
          <w:b/>
          <w:color w:val="000000" w:themeColor="text1"/>
        </w:rPr>
      </w:pPr>
      <w:r w:rsidRPr="001525BB">
        <w:rPr>
          <w:rFonts w:eastAsia="Batang" w:cstheme="minorHAnsi"/>
          <w:b/>
          <w:color w:val="000000" w:themeColor="text1"/>
        </w:rPr>
        <w:t xml:space="preserve">ACUERDO III/28/2021. Oficios número PTSJ/131/2021 y PTSJ/139/2021, de fecha veinticinco y veintiocho de mayo de dos mil veintiuno, signados por el que suscribe, Magistrado Presidente del Tribunal Superior de Justicia del Estado. - - - - - - </w:t>
      </w:r>
    </w:p>
    <w:p w14:paraId="671C4A54" w14:textId="4E483D0F" w:rsidR="000A09C0" w:rsidRPr="00B6692C" w:rsidRDefault="00024E49" w:rsidP="00577D86">
      <w:pPr>
        <w:shd w:val="clear" w:color="auto" w:fill="FFFFFF"/>
        <w:spacing w:after="0" w:line="480" w:lineRule="auto"/>
        <w:jc w:val="both"/>
        <w:rPr>
          <w:rFonts w:eastAsia="Batang" w:cstheme="minorHAnsi"/>
          <w:bCs/>
          <w:i/>
          <w:iCs/>
          <w:color w:val="000000" w:themeColor="text1"/>
        </w:rPr>
      </w:pPr>
      <w:r w:rsidRPr="00B6692C">
        <w:rPr>
          <w:rFonts w:eastAsia="Batang" w:cstheme="minorHAnsi"/>
          <w:bCs/>
          <w:i/>
          <w:iCs/>
          <w:color w:val="000000" w:themeColor="text1"/>
        </w:rPr>
        <w:t>Dada cuenta con los oficios número PTSJ/131/2021 y PTSJ/139/2021, al cual se adjunta la gaceta parlamentaria con número LXIII19102018 y copia del Periódico Oficial d</w:t>
      </w:r>
      <w:r w:rsidR="00B6692C">
        <w:rPr>
          <w:rFonts w:eastAsia="Batang" w:cstheme="minorHAnsi"/>
          <w:bCs/>
          <w:i/>
          <w:iCs/>
          <w:color w:val="000000" w:themeColor="text1"/>
        </w:rPr>
        <w:t xml:space="preserve">el Estado, de </w:t>
      </w:r>
      <w:r w:rsidRPr="00B6692C">
        <w:rPr>
          <w:rFonts w:eastAsia="Batang" w:cstheme="minorHAnsi"/>
          <w:bCs/>
          <w:i/>
          <w:iCs/>
          <w:color w:val="000000" w:themeColor="text1"/>
        </w:rPr>
        <w:t xml:space="preserve">fecha veinticuatro de octubre del año dos mil dieciocho, relacionados con la ratificación del Maestro Fernando Bernal Salazar, Presidente de este cuerpo colegiado, al cargo de Magistrado Propietario del Tribunal Superior de Justicia del Estado de Tlaxcala, misma que fue en cumplimiento a la ejecutoria de amparo emitida por el Tercer Tribunal Colegiado del Centro Auxiliar de la Segunda Región dentro del expediente R-527-2017, dictada en auxilio de la funciones del Tribunal Colegiado del </w:t>
      </w:r>
      <w:r w:rsidRPr="00B6692C">
        <w:rPr>
          <w:rFonts w:eastAsia="Batang" w:cstheme="minorHAnsi"/>
          <w:bCs/>
          <w:i/>
          <w:iCs/>
          <w:color w:val="000000" w:themeColor="text1"/>
        </w:rPr>
        <w:lastRenderedPageBreak/>
        <w:t>Vigésimo Octavo Circuito, respecto del amparo en revisión R-156/2017; en consecuencia, el Congreso del Estado emitió el dictamen con proyecto de acuerdo, estableciendo en el segundo punto la decisión de su RATIFICACIÓN por un periodo de seis años, en el cargo de Magistrado Propietario del Tribunal Superior de Justicia del Estado, precisando en los oficios de cuenta que</w:t>
      </w:r>
      <w:r w:rsidR="00B6692C" w:rsidRPr="00B6692C">
        <w:rPr>
          <w:rFonts w:eastAsia="Batang" w:cstheme="minorHAnsi"/>
          <w:bCs/>
          <w:i/>
          <w:iCs/>
          <w:color w:val="000000" w:themeColor="text1"/>
        </w:rPr>
        <w:t xml:space="preserve"> </w:t>
      </w:r>
      <w:r w:rsidRPr="00B6692C">
        <w:rPr>
          <w:rFonts w:eastAsia="Batang" w:cstheme="minorHAnsi"/>
          <w:bCs/>
          <w:i/>
          <w:iCs/>
          <w:color w:val="000000" w:themeColor="text1"/>
        </w:rPr>
        <w:t>los alcances de la sentencia descrita y que concede la protección constitucional, tiene por objeto restituir al agraviado en el pleno goce de</w:t>
      </w:r>
      <w:r w:rsidR="000A09C0" w:rsidRPr="00B6692C">
        <w:rPr>
          <w:rFonts w:eastAsia="Batang" w:cstheme="minorHAnsi"/>
          <w:bCs/>
          <w:i/>
          <w:iCs/>
          <w:color w:val="000000" w:themeColor="text1"/>
        </w:rPr>
        <w:t xml:space="preserve"> sus derechos ante</w:t>
      </w:r>
      <w:r w:rsidRPr="00B6692C">
        <w:rPr>
          <w:rFonts w:eastAsia="Batang" w:cstheme="minorHAnsi"/>
          <w:bCs/>
          <w:i/>
          <w:iCs/>
          <w:color w:val="000000" w:themeColor="text1"/>
        </w:rPr>
        <w:t xml:space="preserve"> la garantía individual violada, reestableciendo las cosas al estado que guardaban antes de la violación y</w:t>
      </w:r>
      <w:r w:rsidR="00B6692C">
        <w:rPr>
          <w:rFonts w:eastAsia="Batang" w:cstheme="minorHAnsi"/>
          <w:bCs/>
          <w:i/>
          <w:iCs/>
          <w:color w:val="000000" w:themeColor="text1"/>
        </w:rPr>
        <w:t>,</w:t>
      </w:r>
      <w:r w:rsidRPr="00B6692C">
        <w:rPr>
          <w:rFonts w:eastAsia="Batang" w:cstheme="minorHAnsi"/>
          <w:bCs/>
          <w:i/>
          <w:iCs/>
          <w:color w:val="000000" w:themeColor="text1"/>
        </w:rPr>
        <w:t xml:space="preserve"> para el caso concreto</w:t>
      </w:r>
      <w:r w:rsidR="00B6692C">
        <w:rPr>
          <w:rFonts w:eastAsia="Batang" w:cstheme="minorHAnsi"/>
          <w:bCs/>
          <w:i/>
          <w:iCs/>
          <w:color w:val="000000" w:themeColor="text1"/>
        </w:rPr>
        <w:t>,</w:t>
      </w:r>
      <w:r w:rsidRPr="00B6692C">
        <w:rPr>
          <w:rFonts w:eastAsia="Batang" w:cstheme="minorHAnsi"/>
          <w:bCs/>
          <w:i/>
          <w:iCs/>
          <w:color w:val="000000" w:themeColor="text1"/>
        </w:rPr>
        <w:t xml:space="preserve"> se concedió el amparo contra actos del Congreso del Estado por la no ratificación en ese nombramiento; </w:t>
      </w:r>
      <w:r w:rsidR="00B6692C">
        <w:rPr>
          <w:rFonts w:eastAsia="Batang" w:cstheme="minorHAnsi"/>
          <w:bCs/>
          <w:i/>
          <w:iCs/>
          <w:color w:val="000000" w:themeColor="text1"/>
        </w:rPr>
        <w:t xml:space="preserve">en </w:t>
      </w:r>
      <w:r w:rsidRPr="00B6692C">
        <w:rPr>
          <w:rFonts w:eastAsia="Batang" w:cstheme="minorHAnsi"/>
          <w:bCs/>
          <w:i/>
          <w:iCs/>
          <w:color w:val="000000" w:themeColor="text1"/>
        </w:rPr>
        <w:t>ese sentido, los alcances de su cumplimiento no consisten solamente en dejar insubsistente la determinación reclamada, esto es, ser ratificado en el cargo referido</w:t>
      </w:r>
      <w:r w:rsidR="000A09C0" w:rsidRPr="00B6692C">
        <w:rPr>
          <w:rFonts w:eastAsia="Batang" w:cstheme="minorHAnsi"/>
          <w:bCs/>
          <w:i/>
          <w:iCs/>
          <w:color w:val="000000" w:themeColor="text1"/>
        </w:rPr>
        <w:t>,</w:t>
      </w:r>
      <w:r w:rsidRPr="00B6692C">
        <w:rPr>
          <w:rFonts w:eastAsia="Batang" w:cstheme="minorHAnsi"/>
          <w:bCs/>
          <w:i/>
          <w:iCs/>
          <w:color w:val="000000" w:themeColor="text1"/>
        </w:rPr>
        <w:t xml:space="preserve"> con la consecue</w:t>
      </w:r>
      <w:r w:rsidR="000A09C0" w:rsidRPr="00B6692C">
        <w:rPr>
          <w:rFonts w:eastAsia="Batang" w:cstheme="minorHAnsi"/>
          <w:bCs/>
          <w:i/>
          <w:iCs/>
          <w:color w:val="000000" w:themeColor="text1"/>
        </w:rPr>
        <w:t>nte</w:t>
      </w:r>
      <w:r w:rsidRPr="00B6692C">
        <w:rPr>
          <w:rFonts w:eastAsia="Batang" w:cstheme="minorHAnsi"/>
          <w:bCs/>
          <w:i/>
          <w:iCs/>
          <w:color w:val="000000" w:themeColor="text1"/>
        </w:rPr>
        <w:t xml:space="preserve"> reinstalación y pago de sueldos que se dejaron de percibir, sino también en dejar sin efectos los actos posteriores a la no ratificación mencionada, entre ellos la omisión de pagos por concepto de protección social a que</w:t>
      </w:r>
      <w:r w:rsidR="000A09C0" w:rsidRPr="00B6692C">
        <w:rPr>
          <w:rFonts w:eastAsia="Batang" w:cstheme="minorHAnsi"/>
          <w:bCs/>
          <w:i/>
          <w:iCs/>
          <w:color w:val="000000" w:themeColor="text1"/>
        </w:rPr>
        <w:t xml:space="preserve"> </w:t>
      </w:r>
      <w:r w:rsidRPr="00B6692C">
        <w:rPr>
          <w:rFonts w:eastAsia="Batang" w:cstheme="minorHAnsi"/>
          <w:bCs/>
          <w:i/>
          <w:iCs/>
          <w:color w:val="000000" w:themeColor="text1"/>
        </w:rPr>
        <w:t xml:space="preserve">tiene derecho, otorgada por la </w:t>
      </w:r>
      <w:r w:rsidR="000A09C0" w:rsidRPr="00B6692C">
        <w:rPr>
          <w:rFonts w:eastAsia="Batang" w:cstheme="minorHAnsi"/>
          <w:bCs/>
          <w:i/>
          <w:iCs/>
          <w:color w:val="000000" w:themeColor="text1"/>
        </w:rPr>
        <w:t>i</w:t>
      </w:r>
      <w:r w:rsidRPr="00B6692C">
        <w:rPr>
          <w:rFonts w:eastAsia="Batang" w:cstheme="minorHAnsi"/>
          <w:bCs/>
          <w:i/>
          <w:iCs/>
          <w:color w:val="000000" w:themeColor="text1"/>
        </w:rPr>
        <w:t>nstitución denominada “Pensiones Civiles del Estado de Tlaxcala”</w:t>
      </w:r>
      <w:r w:rsidR="000A09C0" w:rsidRPr="00B6692C">
        <w:rPr>
          <w:rFonts w:eastAsia="Batang" w:cstheme="minorHAnsi"/>
          <w:bCs/>
          <w:i/>
          <w:iCs/>
          <w:color w:val="000000" w:themeColor="text1"/>
        </w:rPr>
        <w:t>.</w:t>
      </w:r>
    </w:p>
    <w:p w14:paraId="679EDC3D" w14:textId="445B553F" w:rsidR="000A09C0" w:rsidRPr="00B6692C" w:rsidRDefault="000A09C0" w:rsidP="00577D86">
      <w:pPr>
        <w:shd w:val="clear" w:color="auto" w:fill="FFFFFF"/>
        <w:spacing w:after="0" w:line="480" w:lineRule="auto"/>
        <w:jc w:val="both"/>
        <w:rPr>
          <w:rFonts w:asciiTheme="minorHAnsi" w:eastAsia="Batang" w:hAnsiTheme="minorHAnsi" w:cstheme="minorHAnsi"/>
          <w:i/>
          <w:iCs/>
          <w:color w:val="000000" w:themeColor="text1"/>
        </w:rPr>
      </w:pPr>
      <w:r w:rsidRPr="00B6692C">
        <w:rPr>
          <w:rFonts w:eastAsia="Batang" w:cstheme="minorHAnsi"/>
          <w:bCs/>
          <w:i/>
          <w:iCs/>
          <w:color w:val="000000" w:themeColor="text1"/>
        </w:rPr>
        <w:t>En atención a lo anterior</w:t>
      </w:r>
      <w:r w:rsidR="00024E49" w:rsidRPr="00B6692C">
        <w:rPr>
          <w:rFonts w:eastAsia="Batang" w:cstheme="minorHAnsi"/>
          <w:bCs/>
          <w:i/>
          <w:iCs/>
          <w:color w:val="000000" w:themeColor="text1"/>
        </w:rPr>
        <w:t>, solicita comedidamente sean cubiertas las aportaciones correspondientes a dicha institución, por el lapso que comprende del dieciséis de enero de dos mil catorce a</w:t>
      </w:r>
      <w:r w:rsidR="00B6692C">
        <w:rPr>
          <w:rFonts w:eastAsia="Batang" w:cstheme="minorHAnsi"/>
          <w:bCs/>
          <w:i/>
          <w:iCs/>
          <w:color w:val="000000" w:themeColor="text1"/>
        </w:rPr>
        <w:t>l</w:t>
      </w:r>
      <w:r w:rsidR="00024E49" w:rsidRPr="00B6692C">
        <w:rPr>
          <w:rFonts w:eastAsia="Batang" w:cstheme="minorHAnsi"/>
          <w:bCs/>
          <w:i/>
          <w:iCs/>
          <w:color w:val="000000" w:themeColor="text1"/>
        </w:rPr>
        <w:t xml:space="preserve"> dieciséis de octubre de dos mil dieciocho, en los términos previstos por la </w:t>
      </w:r>
      <w:r w:rsidRPr="00B6692C">
        <w:rPr>
          <w:rFonts w:eastAsia="Batang" w:cstheme="minorHAnsi"/>
          <w:bCs/>
          <w:i/>
          <w:iCs/>
          <w:color w:val="000000" w:themeColor="text1"/>
        </w:rPr>
        <w:t>L</w:t>
      </w:r>
      <w:r w:rsidR="00024E49" w:rsidRPr="00B6692C">
        <w:rPr>
          <w:rFonts w:eastAsia="Batang" w:cstheme="minorHAnsi"/>
          <w:bCs/>
          <w:i/>
          <w:iCs/>
          <w:color w:val="000000" w:themeColor="text1"/>
        </w:rPr>
        <w:t xml:space="preserve">ey de Pensiones Civiles del Estado de Tlaxcala; a fin de tutelar sus derechos de seguridad previstos </w:t>
      </w:r>
      <w:r w:rsidR="00024E49" w:rsidRPr="00B6692C">
        <w:rPr>
          <w:rFonts w:asciiTheme="minorHAnsi" w:eastAsia="Batang" w:hAnsiTheme="minorHAnsi" w:cstheme="minorHAnsi"/>
          <w:bCs/>
          <w:i/>
          <w:iCs/>
          <w:color w:val="000000" w:themeColor="text1"/>
        </w:rPr>
        <w:t xml:space="preserve">constitucionalmente, asentado también, como apoyo a dicha solicitud, la jurisprudencia </w:t>
      </w:r>
      <w:r w:rsidRPr="00B6692C">
        <w:rPr>
          <w:rFonts w:asciiTheme="minorHAnsi" w:hAnsiTheme="minorHAnsi" w:cstheme="minorHAnsi"/>
          <w:i/>
          <w:iCs/>
          <w:color w:val="212529"/>
        </w:rPr>
        <w:t xml:space="preserve">2a./J. 64/2006, del rubro </w:t>
      </w:r>
      <w:r w:rsidR="00B6692C" w:rsidRPr="00B6692C">
        <w:rPr>
          <w:rFonts w:asciiTheme="minorHAnsi" w:hAnsiTheme="minorHAnsi" w:cstheme="minorHAnsi"/>
          <w:i/>
          <w:iCs/>
          <w:color w:val="212529"/>
        </w:rPr>
        <w:t>“</w:t>
      </w:r>
      <w:r w:rsidR="00024E49" w:rsidRPr="00B6692C">
        <w:rPr>
          <w:rFonts w:asciiTheme="minorHAnsi" w:eastAsia="Batang" w:hAnsiTheme="minorHAnsi" w:cstheme="minorHAnsi"/>
          <w:i/>
          <w:iCs/>
          <w:color w:val="000000" w:themeColor="text1"/>
        </w:rPr>
        <w:t>MAGISTRADOS DEL TRIBUNAL SUPERIOR DE JUSTICIA DEL ESTADO DE BAJA CALIFORNIA. ALCANCES DE LOS EFECTOS DE LA SENTENCIA QUE LES OTORGÓ EL AMPARO</w:t>
      </w:r>
      <w:r w:rsidR="00B6692C" w:rsidRPr="00B6692C">
        <w:rPr>
          <w:rFonts w:asciiTheme="minorHAnsi" w:eastAsia="Batang" w:hAnsiTheme="minorHAnsi" w:cstheme="minorHAnsi"/>
          <w:i/>
          <w:iCs/>
          <w:color w:val="000000" w:themeColor="text1"/>
        </w:rPr>
        <w:t>”</w:t>
      </w:r>
      <w:r w:rsidR="00024E49" w:rsidRPr="00B6692C">
        <w:rPr>
          <w:rFonts w:asciiTheme="minorHAnsi" w:eastAsia="Batang" w:hAnsiTheme="minorHAnsi" w:cstheme="minorHAnsi"/>
          <w:i/>
          <w:iCs/>
          <w:color w:val="000000" w:themeColor="text1"/>
        </w:rPr>
        <w:t xml:space="preserve">.  </w:t>
      </w:r>
    </w:p>
    <w:p w14:paraId="1DB7CB44" w14:textId="651681E4" w:rsidR="00024E49" w:rsidRPr="001525BB" w:rsidRDefault="00024E49" w:rsidP="00577D86">
      <w:pPr>
        <w:shd w:val="clear" w:color="auto" w:fill="FFFFFF"/>
        <w:spacing w:after="0" w:line="480" w:lineRule="auto"/>
        <w:jc w:val="both"/>
        <w:rPr>
          <w:rFonts w:eastAsia="Times New Roman" w:cstheme="minorHAnsi"/>
          <w:color w:val="212529"/>
          <w:lang w:eastAsia="es-MX"/>
        </w:rPr>
      </w:pPr>
      <w:r w:rsidRPr="00B6692C">
        <w:rPr>
          <w:rFonts w:eastAsia="Times New Roman" w:cstheme="minorHAnsi"/>
          <w:i/>
          <w:iCs/>
          <w:color w:val="212529"/>
          <w:lang w:eastAsia="es-MX"/>
        </w:rPr>
        <w:t xml:space="preserve">Al respecto, este cuerpo colegiado toma debido conocimiento y en atención a lo precisado, con fundamento en lo que establecen los artículos </w:t>
      </w:r>
      <w:r w:rsidR="000A09C0" w:rsidRPr="00B6692C">
        <w:rPr>
          <w:rFonts w:eastAsia="Times New Roman" w:cstheme="minorHAnsi"/>
          <w:i/>
          <w:iCs/>
          <w:color w:val="212529"/>
          <w:lang w:eastAsia="es-MX"/>
        </w:rPr>
        <w:t xml:space="preserve">1 y 116, fracción III, de la Constitución Política de los Estados Unidos Mexicanos; </w:t>
      </w:r>
      <w:r w:rsidRPr="00B6692C">
        <w:rPr>
          <w:rFonts w:eastAsia="Times New Roman" w:cstheme="minorHAnsi"/>
          <w:i/>
          <w:iCs/>
          <w:color w:val="212529"/>
          <w:lang w:eastAsia="es-MX"/>
        </w:rPr>
        <w:t>85</w:t>
      </w:r>
      <w:r w:rsidR="000A09C0" w:rsidRPr="00B6692C">
        <w:rPr>
          <w:rFonts w:eastAsia="Times New Roman" w:cstheme="minorHAnsi"/>
          <w:i/>
          <w:iCs/>
          <w:color w:val="212529"/>
          <w:lang w:eastAsia="es-MX"/>
        </w:rPr>
        <w:t>,</w:t>
      </w:r>
      <w:r w:rsidRPr="00B6692C">
        <w:rPr>
          <w:rFonts w:eastAsia="Times New Roman" w:cstheme="minorHAnsi"/>
          <w:i/>
          <w:iCs/>
          <w:color w:val="212529"/>
          <w:lang w:eastAsia="es-MX"/>
        </w:rPr>
        <w:t xml:space="preserve"> de la Constitución Política del</w:t>
      </w:r>
      <w:r w:rsidR="000A09C0" w:rsidRPr="00B6692C">
        <w:rPr>
          <w:rFonts w:eastAsia="Times New Roman" w:cstheme="minorHAnsi"/>
          <w:i/>
          <w:iCs/>
          <w:color w:val="212529"/>
          <w:lang w:eastAsia="es-MX"/>
        </w:rPr>
        <w:t xml:space="preserve"> Estado; </w:t>
      </w:r>
      <w:r w:rsidRPr="00B6692C">
        <w:rPr>
          <w:rFonts w:eastAsia="Times New Roman" w:cstheme="minorHAnsi"/>
          <w:i/>
          <w:iCs/>
          <w:color w:val="212529"/>
          <w:lang w:eastAsia="es-MX"/>
        </w:rPr>
        <w:t>61 y 77</w:t>
      </w:r>
      <w:r w:rsidR="000A09C0" w:rsidRPr="00B6692C">
        <w:rPr>
          <w:rFonts w:eastAsia="Times New Roman" w:cstheme="minorHAnsi"/>
          <w:i/>
          <w:iCs/>
          <w:color w:val="212529"/>
          <w:lang w:eastAsia="es-MX"/>
        </w:rPr>
        <w:t>, fracción I,</w:t>
      </w:r>
      <w:r w:rsidRPr="00B6692C">
        <w:rPr>
          <w:rFonts w:eastAsia="Times New Roman" w:cstheme="minorHAnsi"/>
          <w:i/>
          <w:iCs/>
          <w:color w:val="212529"/>
          <w:lang w:eastAsia="es-MX"/>
        </w:rPr>
        <w:t xml:space="preserve"> de la Ley Orgánica del Poder Judicial del Estado; 9, fracción XVII</w:t>
      </w:r>
      <w:r w:rsidR="000A09C0" w:rsidRPr="00B6692C">
        <w:rPr>
          <w:rFonts w:eastAsia="Times New Roman" w:cstheme="minorHAnsi"/>
          <w:i/>
          <w:iCs/>
          <w:color w:val="212529"/>
          <w:lang w:eastAsia="es-MX"/>
        </w:rPr>
        <w:t>,</w:t>
      </w:r>
      <w:r w:rsidRPr="00B6692C">
        <w:rPr>
          <w:rFonts w:eastAsia="Times New Roman" w:cstheme="minorHAnsi"/>
          <w:i/>
          <w:iCs/>
          <w:color w:val="212529"/>
          <w:lang w:eastAsia="es-MX"/>
        </w:rPr>
        <w:t xml:space="preserve"> del Reglamento del Consejo de la Judicatura del Estado, este Consejo de la Judicatura del Estado instruye al Tesorero del Poder Judicial </w:t>
      </w:r>
      <w:r w:rsidR="000A09C0" w:rsidRPr="00B6692C">
        <w:rPr>
          <w:rFonts w:eastAsia="Times New Roman" w:cstheme="minorHAnsi"/>
          <w:i/>
          <w:iCs/>
          <w:color w:val="212529"/>
          <w:lang w:eastAsia="es-MX"/>
        </w:rPr>
        <w:t xml:space="preserve">del Estado </w:t>
      </w:r>
      <w:r w:rsidRPr="00B6692C">
        <w:rPr>
          <w:rFonts w:eastAsia="Times New Roman" w:cstheme="minorHAnsi"/>
          <w:i/>
          <w:iCs/>
          <w:color w:val="212529"/>
          <w:lang w:eastAsia="es-MX"/>
        </w:rPr>
        <w:t>para que</w:t>
      </w:r>
      <w:r w:rsidR="000A09C0" w:rsidRPr="00B6692C">
        <w:rPr>
          <w:rFonts w:eastAsia="Times New Roman" w:cstheme="minorHAnsi"/>
          <w:i/>
          <w:iCs/>
          <w:color w:val="212529"/>
          <w:lang w:eastAsia="es-MX"/>
        </w:rPr>
        <w:t xml:space="preserve">, en términos de los artículos 28 y 29 de la Ley de Pensiones </w:t>
      </w:r>
      <w:r w:rsidR="00CA7173">
        <w:rPr>
          <w:rFonts w:eastAsia="Times New Roman" w:cstheme="minorHAnsi"/>
          <w:i/>
          <w:iCs/>
          <w:color w:val="212529"/>
          <w:lang w:eastAsia="es-MX"/>
        </w:rPr>
        <w:t>C</w:t>
      </w:r>
      <w:r w:rsidR="000A09C0" w:rsidRPr="00B6692C">
        <w:rPr>
          <w:rFonts w:eastAsia="Times New Roman" w:cstheme="minorHAnsi"/>
          <w:i/>
          <w:iCs/>
          <w:color w:val="212529"/>
          <w:lang w:eastAsia="es-MX"/>
        </w:rPr>
        <w:t xml:space="preserve">iviles del Estado, </w:t>
      </w:r>
      <w:r w:rsidRPr="00B6692C">
        <w:rPr>
          <w:rFonts w:eastAsia="Times New Roman" w:cstheme="minorHAnsi"/>
          <w:i/>
          <w:iCs/>
          <w:color w:val="212529"/>
          <w:lang w:eastAsia="es-MX"/>
        </w:rPr>
        <w:t xml:space="preserve">con </w:t>
      </w:r>
      <w:r w:rsidR="000A09C0" w:rsidRPr="00B6692C">
        <w:rPr>
          <w:rFonts w:eastAsia="Times New Roman" w:cstheme="minorHAnsi"/>
          <w:i/>
          <w:iCs/>
          <w:color w:val="212529"/>
          <w:lang w:eastAsia="es-MX"/>
        </w:rPr>
        <w:t>cargo</w:t>
      </w:r>
      <w:r w:rsidRPr="00B6692C">
        <w:rPr>
          <w:rFonts w:eastAsia="Times New Roman" w:cstheme="minorHAnsi"/>
          <w:i/>
          <w:iCs/>
          <w:color w:val="212529"/>
          <w:lang w:eastAsia="es-MX"/>
        </w:rPr>
        <w:t xml:space="preserve"> al </w:t>
      </w:r>
      <w:r w:rsidR="000A09C0" w:rsidRPr="00B6692C">
        <w:rPr>
          <w:rFonts w:eastAsia="Times New Roman" w:cstheme="minorHAnsi"/>
          <w:i/>
          <w:iCs/>
          <w:color w:val="212529"/>
          <w:lang w:eastAsia="es-MX"/>
        </w:rPr>
        <w:t>P</w:t>
      </w:r>
      <w:r w:rsidRPr="00B6692C">
        <w:rPr>
          <w:rFonts w:eastAsia="Times New Roman" w:cstheme="minorHAnsi"/>
          <w:i/>
          <w:iCs/>
          <w:color w:val="212529"/>
          <w:lang w:eastAsia="es-MX"/>
        </w:rPr>
        <w:t>resupuesto del Poder Judicial del Estado</w:t>
      </w:r>
      <w:r w:rsidR="000A09C0" w:rsidRPr="00B6692C">
        <w:rPr>
          <w:rFonts w:eastAsia="Times New Roman" w:cstheme="minorHAnsi"/>
          <w:i/>
          <w:iCs/>
          <w:color w:val="212529"/>
          <w:lang w:eastAsia="es-MX"/>
        </w:rPr>
        <w:t xml:space="preserve"> para el ejercicio</w:t>
      </w:r>
      <w:r w:rsidRPr="00B6692C">
        <w:rPr>
          <w:rFonts w:eastAsia="Times New Roman" w:cstheme="minorHAnsi"/>
          <w:i/>
          <w:iCs/>
          <w:color w:val="212529"/>
          <w:lang w:eastAsia="es-MX"/>
        </w:rPr>
        <w:t xml:space="preserve"> 2021</w:t>
      </w:r>
      <w:r w:rsidR="00B6692C" w:rsidRPr="00B6692C">
        <w:rPr>
          <w:rFonts w:eastAsia="Times New Roman" w:cstheme="minorHAnsi"/>
          <w:i/>
          <w:iCs/>
          <w:color w:val="212529"/>
          <w:lang w:eastAsia="es-MX"/>
        </w:rPr>
        <w:t xml:space="preserve">, realice la cuantificación </w:t>
      </w:r>
      <w:r w:rsidR="00B6692C" w:rsidRPr="00B6692C">
        <w:rPr>
          <w:rFonts w:eastAsia="Times New Roman" w:cstheme="minorHAnsi"/>
          <w:i/>
          <w:iCs/>
          <w:color w:val="212529"/>
          <w:lang w:eastAsia="es-MX"/>
        </w:rPr>
        <w:lastRenderedPageBreak/>
        <w:t>y el pago correspondiente de las aportaciones solicitadas, debiendo informar a este órgano colegiado su cumplimiento</w:t>
      </w:r>
      <w:r w:rsidRPr="00B6692C">
        <w:rPr>
          <w:rFonts w:eastAsia="Times New Roman" w:cstheme="minorHAnsi"/>
          <w:i/>
          <w:iCs/>
          <w:color w:val="212529"/>
          <w:lang w:eastAsia="es-MX"/>
        </w:rPr>
        <w:t>. Comuníquese esta determinación al Tesorero del Poder Judicial del Estado</w:t>
      </w:r>
      <w:r w:rsidR="000A09C0" w:rsidRPr="00B6692C">
        <w:rPr>
          <w:rFonts w:eastAsia="Times New Roman" w:cstheme="minorHAnsi"/>
          <w:i/>
          <w:iCs/>
          <w:color w:val="212529"/>
          <w:lang w:eastAsia="es-MX"/>
        </w:rPr>
        <w:t>,</w:t>
      </w:r>
      <w:r w:rsidRPr="00B6692C">
        <w:rPr>
          <w:rFonts w:eastAsia="Times New Roman" w:cstheme="minorHAnsi"/>
          <w:i/>
          <w:iCs/>
          <w:color w:val="212529"/>
          <w:lang w:eastAsia="es-MX"/>
        </w:rPr>
        <w:t xml:space="preserve"> para los efectos conducentes</w:t>
      </w:r>
      <w:r w:rsidR="00B6692C" w:rsidRPr="00B6692C">
        <w:rPr>
          <w:rFonts w:eastAsia="Times New Roman" w:cstheme="minorHAnsi"/>
          <w:i/>
          <w:iCs/>
          <w:color w:val="212529"/>
          <w:lang w:eastAsia="es-MX"/>
        </w:rPr>
        <w:t xml:space="preserve">; asimismo, </w:t>
      </w:r>
      <w:r w:rsidRPr="00B6692C">
        <w:rPr>
          <w:rFonts w:eastAsia="Times New Roman" w:cstheme="minorHAnsi"/>
          <w:i/>
          <w:iCs/>
          <w:color w:val="212529"/>
          <w:lang w:eastAsia="es-MX"/>
        </w:rPr>
        <w:t>en vía de reiteración</w:t>
      </w:r>
      <w:r w:rsidR="00B6692C" w:rsidRPr="00B6692C">
        <w:rPr>
          <w:rFonts w:eastAsia="Times New Roman" w:cstheme="minorHAnsi"/>
          <w:i/>
          <w:iCs/>
          <w:color w:val="212529"/>
          <w:lang w:eastAsia="es-MX"/>
        </w:rPr>
        <w:t>,</w:t>
      </w:r>
      <w:r w:rsidRPr="00B6692C">
        <w:rPr>
          <w:rFonts w:eastAsia="Times New Roman" w:cstheme="minorHAnsi"/>
          <w:i/>
          <w:iCs/>
          <w:color w:val="212529"/>
          <w:lang w:eastAsia="es-MX"/>
        </w:rPr>
        <w:t xml:space="preserve"> al Maestro Fernando B</w:t>
      </w:r>
      <w:r w:rsidR="00B6692C" w:rsidRPr="00B6692C">
        <w:rPr>
          <w:rFonts w:eastAsia="Times New Roman" w:cstheme="minorHAnsi"/>
          <w:i/>
          <w:iCs/>
          <w:color w:val="212529"/>
          <w:lang w:eastAsia="es-MX"/>
        </w:rPr>
        <w:t>e</w:t>
      </w:r>
      <w:r w:rsidRPr="00B6692C">
        <w:rPr>
          <w:rFonts w:eastAsia="Times New Roman" w:cstheme="minorHAnsi"/>
          <w:i/>
          <w:iCs/>
          <w:color w:val="212529"/>
          <w:lang w:eastAsia="es-MX"/>
        </w:rPr>
        <w:t>rnal Salazar, en su carácter de Magistrado del Tribunal Superior de Justicia del Estado.</w:t>
      </w:r>
      <w:r>
        <w:rPr>
          <w:rFonts w:eastAsia="Times New Roman" w:cstheme="minorHAnsi"/>
          <w:color w:val="212529"/>
          <w:lang w:eastAsia="es-MX"/>
        </w:rPr>
        <w:t xml:space="preserve"> </w:t>
      </w:r>
      <w:r w:rsidRPr="00B6692C">
        <w:rPr>
          <w:rFonts w:eastAsia="Times New Roman" w:cstheme="minorHAnsi"/>
          <w:color w:val="212529"/>
          <w:u w:val="single"/>
          <w:lang w:eastAsia="es-MX"/>
        </w:rPr>
        <w:t xml:space="preserve">APROBADO </w:t>
      </w:r>
      <w:r w:rsidRPr="00CA7173">
        <w:rPr>
          <w:rFonts w:eastAsia="Times New Roman" w:cstheme="minorHAnsi"/>
          <w:u w:val="single"/>
          <w:lang w:eastAsia="es-MX"/>
        </w:rPr>
        <w:t xml:space="preserve">POR MAYORÍA </w:t>
      </w:r>
      <w:r w:rsidRPr="00B6692C">
        <w:rPr>
          <w:rFonts w:eastAsia="Times New Roman" w:cstheme="minorHAnsi"/>
          <w:color w:val="212529"/>
          <w:u w:val="single"/>
          <w:lang w:eastAsia="es-MX"/>
        </w:rPr>
        <w:t>DE VOTOS</w:t>
      </w:r>
      <w:r>
        <w:rPr>
          <w:rFonts w:eastAsia="Times New Roman" w:cstheme="minorHAnsi"/>
          <w:color w:val="212529"/>
          <w:lang w:eastAsia="es-MX"/>
        </w:rPr>
        <w:t xml:space="preserve">. </w:t>
      </w:r>
      <w:r w:rsidR="00B6692C">
        <w:rPr>
          <w:rFonts w:eastAsia="Times New Roman" w:cstheme="minorHAnsi"/>
          <w:color w:val="212529"/>
          <w:lang w:eastAsia="es-MX"/>
        </w:rPr>
        <w:t>CON ABSTENCIÓN DEL MAGISTRADO PRESIDENTE DE ESTE CUERPO COLEGIADO, EN TÉRMINOS DEL ARTÍCULO 26 DEL REGLAMENTO DEL CONSEJO DE LA JUDICATURA, POR ENCONTRARSE EN LA HIPÓTESIS DEL ARTÍCULO 185</w:t>
      </w:r>
      <w:r w:rsidR="00BD5507">
        <w:rPr>
          <w:rFonts w:eastAsia="Times New Roman" w:cstheme="minorHAnsi"/>
          <w:color w:val="212529"/>
          <w:lang w:eastAsia="es-MX"/>
        </w:rPr>
        <w:t>,</w:t>
      </w:r>
      <w:r w:rsidR="00B6692C">
        <w:rPr>
          <w:rFonts w:eastAsia="Times New Roman" w:cstheme="minorHAnsi"/>
          <w:color w:val="212529"/>
          <w:lang w:eastAsia="es-MX"/>
        </w:rPr>
        <w:t xml:space="preserve"> </w:t>
      </w:r>
      <w:r w:rsidR="00BD5507">
        <w:rPr>
          <w:rFonts w:eastAsia="Times New Roman" w:cstheme="minorHAnsi"/>
          <w:color w:val="212529"/>
          <w:lang w:eastAsia="es-MX"/>
        </w:rPr>
        <w:t xml:space="preserve">FRACCIÓN I, </w:t>
      </w:r>
      <w:r w:rsidR="00B6692C">
        <w:rPr>
          <w:rFonts w:eastAsia="Times New Roman" w:cstheme="minorHAnsi"/>
          <w:color w:val="212529"/>
          <w:lang w:eastAsia="es-MX"/>
        </w:rPr>
        <w:t xml:space="preserve">DEL CÓDIGO DE PROCEDIMIENTOS CIVILES PARA EL ESTADO. - - - - - - - - - - - - - - - - - - - - - - - - - - - - - - - - - - - - - - - - - - - - - - </w:t>
      </w:r>
      <w:r w:rsidR="00BD5507">
        <w:rPr>
          <w:rFonts w:eastAsia="Times New Roman" w:cstheme="minorHAnsi"/>
          <w:color w:val="212529"/>
          <w:lang w:eastAsia="es-MX"/>
        </w:rPr>
        <w:t xml:space="preserve">- - - - - - </w:t>
      </w:r>
    </w:p>
    <w:p w14:paraId="63665F2D" w14:textId="75946AF8" w:rsidR="00A41BB8" w:rsidRDefault="00A41BB8" w:rsidP="00A41BB8">
      <w:pPr>
        <w:spacing w:after="0" w:line="480" w:lineRule="auto"/>
        <w:ind w:firstLine="708"/>
        <w:jc w:val="both"/>
        <w:rPr>
          <w:rFonts w:eastAsia="Batang" w:cstheme="minorHAnsi"/>
          <w:b/>
          <w:color w:val="000000" w:themeColor="text1"/>
        </w:rPr>
      </w:pPr>
      <w:r w:rsidRPr="00534671">
        <w:rPr>
          <w:rFonts w:asciiTheme="minorHAnsi" w:hAnsiTheme="minorHAnsi" w:cstheme="minorHAnsi"/>
          <w:b/>
          <w:bCs/>
        </w:rPr>
        <w:t xml:space="preserve">ACUERDO </w:t>
      </w:r>
      <w:r>
        <w:rPr>
          <w:rFonts w:asciiTheme="minorHAnsi" w:hAnsiTheme="minorHAnsi" w:cstheme="minorHAnsi"/>
          <w:b/>
          <w:bCs/>
        </w:rPr>
        <w:t>I</w:t>
      </w:r>
      <w:r w:rsidRPr="00534671">
        <w:rPr>
          <w:rFonts w:asciiTheme="minorHAnsi" w:hAnsiTheme="minorHAnsi" w:cstheme="minorHAnsi"/>
          <w:b/>
          <w:bCs/>
        </w:rPr>
        <w:t>V/2</w:t>
      </w:r>
      <w:r>
        <w:rPr>
          <w:rFonts w:asciiTheme="minorHAnsi" w:hAnsiTheme="minorHAnsi" w:cstheme="minorHAnsi"/>
          <w:b/>
          <w:bCs/>
        </w:rPr>
        <w:t>8</w:t>
      </w:r>
      <w:r w:rsidRPr="00534671">
        <w:rPr>
          <w:rFonts w:asciiTheme="minorHAnsi" w:hAnsiTheme="minorHAnsi" w:cstheme="minorHAnsi"/>
          <w:b/>
          <w:bCs/>
        </w:rPr>
        <w:t xml:space="preserve">/2021. </w:t>
      </w:r>
      <w:r>
        <w:rPr>
          <w:rFonts w:asciiTheme="minorHAnsi" w:hAnsiTheme="minorHAnsi" w:cstheme="minorHAnsi"/>
          <w:b/>
          <w:bCs/>
        </w:rPr>
        <w:t>O</w:t>
      </w:r>
      <w:r w:rsidRPr="00534671">
        <w:rPr>
          <w:rFonts w:eastAsia="Batang" w:cstheme="minorHAnsi"/>
          <w:b/>
          <w:color w:val="000000" w:themeColor="text1"/>
        </w:rPr>
        <w:t>ficio número CJET/CA/1</w:t>
      </w:r>
      <w:r>
        <w:rPr>
          <w:rFonts w:eastAsia="Batang" w:cstheme="minorHAnsi"/>
          <w:b/>
          <w:color w:val="000000" w:themeColor="text1"/>
        </w:rPr>
        <w:t>42</w:t>
      </w:r>
      <w:r w:rsidRPr="00534671">
        <w:rPr>
          <w:rFonts w:eastAsia="Batang" w:cstheme="minorHAnsi"/>
          <w:b/>
          <w:color w:val="000000" w:themeColor="text1"/>
        </w:rPr>
        <w:t xml:space="preserve">/2021, de fecha </w:t>
      </w:r>
      <w:r>
        <w:rPr>
          <w:rFonts w:eastAsia="Batang" w:cstheme="minorHAnsi"/>
          <w:b/>
          <w:color w:val="000000" w:themeColor="text1"/>
        </w:rPr>
        <w:t xml:space="preserve">treinta y uno </w:t>
      </w:r>
      <w:r w:rsidRPr="00534671">
        <w:rPr>
          <w:rFonts w:eastAsia="Batang" w:cstheme="minorHAnsi"/>
          <w:b/>
          <w:color w:val="000000" w:themeColor="text1"/>
        </w:rPr>
        <w:t>de mayo de dos mil veintiuno, signado por la Dra. Dora María García Espejel, Consejera integrante de este cuerpo colegiado.</w:t>
      </w:r>
      <w:r>
        <w:rPr>
          <w:rFonts w:eastAsia="Batang" w:cstheme="minorHAnsi"/>
          <w:b/>
          <w:color w:val="000000" w:themeColor="text1"/>
        </w:rPr>
        <w:t xml:space="preserve"> - - - - - - - - - - - - - - - - - - - - - - - - - - - - - </w:t>
      </w:r>
    </w:p>
    <w:p w14:paraId="2FAEE3D0" w14:textId="55A16321" w:rsidR="00A41BB8" w:rsidRDefault="00A41BB8" w:rsidP="00A41BB8">
      <w:pPr>
        <w:spacing w:after="0" w:line="480" w:lineRule="auto"/>
        <w:jc w:val="both"/>
        <w:rPr>
          <w:rFonts w:asciiTheme="minorHAnsi" w:hAnsiTheme="minorHAnsi" w:cstheme="minorHAnsi"/>
          <w:b/>
          <w:bCs/>
        </w:rPr>
      </w:pPr>
      <w:r w:rsidRPr="00CA7720">
        <w:rPr>
          <w:rFonts w:eastAsia="Batang" w:cstheme="minorHAnsi"/>
          <w:bCs/>
          <w:i/>
          <w:iCs/>
          <w:color w:val="000000" w:themeColor="text1"/>
        </w:rPr>
        <w:t>Dada cuenta con el oficio número CJET/CA/1</w:t>
      </w:r>
      <w:r>
        <w:rPr>
          <w:rFonts w:eastAsia="Batang" w:cstheme="minorHAnsi"/>
          <w:bCs/>
          <w:i/>
          <w:iCs/>
          <w:color w:val="000000" w:themeColor="text1"/>
        </w:rPr>
        <w:t>42</w:t>
      </w:r>
      <w:r w:rsidRPr="00CA7720">
        <w:rPr>
          <w:rFonts w:eastAsia="Batang" w:cstheme="minorHAnsi"/>
          <w:bCs/>
          <w:i/>
          <w:iCs/>
          <w:color w:val="000000" w:themeColor="text1"/>
        </w:rPr>
        <w:t xml:space="preserve">/2021, </w:t>
      </w:r>
      <w:r w:rsidRPr="00CA7720">
        <w:rPr>
          <w:rFonts w:asciiTheme="minorHAnsi" w:hAnsiTheme="minorHAnsi" w:cstheme="minorHAnsi"/>
          <w:i/>
          <w:iCs/>
          <w:color w:val="000000"/>
        </w:rPr>
        <w:t xml:space="preserve">mediante el cual la Consejera Dora María García Espejel remite, en calidad de ponente, el proyecto de resolución </w:t>
      </w:r>
      <w:r>
        <w:rPr>
          <w:rFonts w:asciiTheme="minorHAnsi" w:hAnsiTheme="minorHAnsi" w:cstheme="minorHAnsi"/>
          <w:i/>
          <w:iCs/>
          <w:color w:val="000000"/>
        </w:rPr>
        <w:t xml:space="preserve">definitiva </w:t>
      </w:r>
      <w:r w:rsidRPr="00CA7720">
        <w:rPr>
          <w:rFonts w:asciiTheme="minorHAnsi" w:hAnsiTheme="minorHAnsi" w:cstheme="minorHAnsi"/>
          <w:i/>
          <w:iCs/>
          <w:color w:val="000000"/>
        </w:rPr>
        <w:t>dentro del expediente número 1</w:t>
      </w:r>
      <w:r>
        <w:rPr>
          <w:rFonts w:asciiTheme="minorHAnsi" w:hAnsiTheme="minorHAnsi" w:cstheme="minorHAnsi"/>
          <w:i/>
          <w:iCs/>
          <w:color w:val="000000"/>
        </w:rPr>
        <w:t>9</w:t>
      </w:r>
      <w:r w:rsidRPr="00CA7720">
        <w:rPr>
          <w:rFonts w:asciiTheme="minorHAnsi" w:hAnsiTheme="minorHAnsi" w:cstheme="minorHAnsi"/>
          <w:i/>
          <w:iCs/>
          <w:color w:val="000000"/>
        </w:rPr>
        <w:t>/2020, de los del índice del Consejo de la Judicatura, relativo al procedimiento de responsabilidad administrativa instaurado en contra del servidor públic</w:t>
      </w:r>
      <w:r>
        <w:rPr>
          <w:rFonts w:asciiTheme="minorHAnsi" w:hAnsiTheme="minorHAnsi" w:cstheme="minorHAnsi"/>
          <w:i/>
          <w:iCs/>
          <w:color w:val="000000"/>
        </w:rPr>
        <w:t>o</w:t>
      </w:r>
      <w:r w:rsidRPr="00CA7720">
        <w:rPr>
          <w:rFonts w:asciiTheme="minorHAnsi" w:hAnsiTheme="minorHAnsi" w:cstheme="minorHAnsi"/>
          <w:i/>
          <w:iCs/>
          <w:color w:val="000000"/>
        </w:rPr>
        <w:t xml:space="preserve"> ahí citad</w:t>
      </w:r>
      <w:r>
        <w:rPr>
          <w:rFonts w:asciiTheme="minorHAnsi" w:hAnsiTheme="minorHAnsi" w:cstheme="minorHAnsi"/>
          <w:i/>
          <w:iCs/>
          <w:color w:val="000000"/>
        </w:rPr>
        <w:t>o</w:t>
      </w:r>
      <w:r w:rsidRPr="00CA7720">
        <w:rPr>
          <w:rFonts w:asciiTheme="minorHAnsi" w:hAnsiTheme="minorHAnsi" w:cstheme="minorHAnsi"/>
          <w:i/>
          <w:iCs/>
          <w:color w:val="000000"/>
        </w:rPr>
        <w:t>,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 xml:space="preserve"> </w:t>
      </w:r>
      <w:r w:rsidRPr="005633A0">
        <w:rPr>
          <w:rFonts w:asciiTheme="minorHAnsi" w:hAnsiTheme="minorHAnsi" w:cstheme="minorHAnsi"/>
          <w:color w:val="000000"/>
          <w:u w:val="single"/>
        </w:rPr>
        <w:t xml:space="preserve">APROBADO </w:t>
      </w:r>
      <w:r w:rsidRPr="00CA7173">
        <w:rPr>
          <w:rFonts w:asciiTheme="minorHAnsi" w:hAnsiTheme="minorHAnsi" w:cstheme="minorHAnsi"/>
          <w:u w:val="single"/>
        </w:rPr>
        <w:t xml:space="preserve">POR UNANIMIDAD </w:t>
      </w:r>
      <w:r>
        <w:rPr>
          <w:rFonts w:asciiTheme="minorHAnsi" w:hAnsiTheme="minorHAnsi" w:cstheme="minorHAnsi"/>
          <w:u w:val="single"/>
        </w:rPr>
        <w:t>D</w:t>
      </w:r>
      <w:r w:rsidRPr="009041B7">
        <w:rPr>
          <w:rFonts w:asciiTheme="minorHAnsi" w:hAnsiTheme="minorHAnsi" w:cstheme="minorHAnsi"/>
          <w:u w:val="single"/>
        </w:rPr>
        <w:t xml:space="preserve">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 xml:space="preserve">- - - - - - - - - - - - - - - - - </w:t>
      </w:r>
    </w:p>
    <w:p w14:paraId="652189A4" w14:textId="73BF11C6" w:rsidR="003A4881" w:rsidRDefault="003A4881" w:rsidP="003A4881">
      <w:pPr>
        <w:spacing w:after="0" w:line="480" w:lineRule="auto"/>
        <w:ind w:firstLine="708"/>
        <w:jc w:val="both"/>
        <w:rPr>
          <w:rFonts w:eastAsia="Batang" w:cstheme="minorHAnsi"/>
          <w:b/>
          <w:color w:val="000000" w:themeColor="text1"/>
        </w:rPr>
      </w:pPr>
      <w:r w:rsidRPr="00534671">
        <w:rPr>
          <w:rFonts w:asciiTheme="minorHAnsi" w:hAnsiTheme="minorHAnsi" w:cstheme="minorHAnsi"/>
          <w:b/>
          <w:bCs/>
        </w:rPr>
        <w:t>ACUERDO V/2</w:t>
      </w:r>
      <w:r>
        <w:rPr>
          <w:rFonts w:asciiTheme="minorHAnsi" w:hAnsiTheme="minorHAnsi" w:cstheme="minorHAnsi"/>
          <w:b/>
          <w:bCs/>
        </w:rPr>
        <w:t>8</w:t>
      </w:r>
      <w:r w:rsidRPr="00534671">
        <w:rPr>
          <w:rFonts w:asciiTheme="minorHAnsi" w:hAnsiTheme="minorHAnsi" w:cstheme="minorHAnsi"/>
          <w:b/>
          <w:bCs/>
        </w:rPr>
        <w:t xml:space="preserve">/2021. </w:t>
      </w:r>
      <w:r>
        <w:rPr>
          <w:rFonts w:asciiTheme="minorHAnsi" w:hAnsiTheme="minorHAnsi" w:cstheme="minorHAnsi"/>
          <w:b/>
          <w:bCs/>
        </w:rPr>
        <w:t>O</w:t>
      </w:r>
      <w:r w:rsidRPr="00534671">
        <w:rPr>
          <w:rFonts w:eastAsia="Batang" w:cstheme="minorHAnsi"/>
          <w:b/>
          <w:color w:val="000000" w:themeColor="text1"/>
        </w:rPr>
        <w:t xml:space="preserve">ficio número </w:t>
      </w:r>
      <w:r w:rsidRPr="003A4881">
        <w:rPr>
          <w:rFonts w:eastAsia="Batang" w:cstheme="minorHAnsi"/>
          <w:b/>
        </w:rPr>
        <w:t>CJET/CLRZ/21/2021, de fecha treinta y uno de mayo de dos mil veintiuno, signado por el Lic. Leonel Ramírez Zamora,</w:t>
      </w:r>
      <w:r w:rsidRPr="003A4881">
        <w:rPr>
          <w:rFonts w:eastAsia="Batang" w:cstheme="minorHAnsi"/>
          <w:b/>
          <w:color w:val="000000" w:themeColor="text1"/>
        </w:rPr>
        <w:t xml:space="preserve"> </w:t>
      </w:r>
      <w:r w:rsidRPr="00534671">
        <w:rPr>
          <w:rFonts w:eastAsia="Batang" w:cstheme="minorHAnsi"/>
          <w:b/>
          <w:color w:val="000000" w:themeColor="text1"/>
        </w:rPr>
        <w:t>Consejer</w:t>
      </w:r>
      <w:r>
        <w:rPr>
          <w:rFonts w:eastAsia="Batang" w:cstheme="minorHAnsi"/>
          <w:b/>
          <w:color w:val="000000" w:themeColor="text1"/>
        </w:rPr>
        <w:t>o</w:t>
      </w:r>
      <w:r w:rsidRPr="00534671">
        <w:rPr>
          <w:rFonts w:eastAsia="Batang" w:cstheme="minorHAnsi"/>
          <w:b/>
          <w:color w:val="000000" w:themeColor="text1"/>
        </w:rPr>
        <w:t xml:space="preserve"> integrante de este cuerpo colegiado.</w:t>
      </w:r>
      <w:r>
        <w:rPr>
          <w:rFonts w:eastAsia="Batang" w:cstheme="minorHAnsi"/>
          <w:b/>
          <w:color w:val="000000" w:themeColor="text1"/>
        </w:rPr>
        <w:t xml:space="preserve"> - - - - - - - - - - - - - - - - - - - - - - - - - - - - - </w:t>
      </w:r>
    </w:p>
    <w:p w14:paraId="52AA375D" w14:textId="33E5035F" w:rsidR="003A4881" w:rsidRDefault="003A4881" w:rsidP="003A4881">
      <w:pPr>
        <w:spacing w:after="0" w:line="480" w:lineRule="auto"/>
        <w:jc w:val="both"/>
        <w:rPr>
          <w:rFonts w:asciiTheme="minorHAnsi" w:hAnsiTheme="minorHAnsi" w:cstheme="minorHAnsi"/>
          <w:b/>
          <w:bCs/>
        </w:rPr>
      </w:pPr>
      <w:r w:rsidRPr="00CA7720">
        <w:rPr>
          <w:rFonts w:eastAsia="Batang" w:cstheme="minorHAnsi"/>
          <w:bCs/>
          <w:i/>
          <w:iCs/>
          <w:color w:val="000000" w:themeColor="text1"/>
        </w:rPr>
        <w:t>Dada cuenta con el oficio número CJET/C</w:t>
      </w:r>
      <w:r>
        <w:rPr>
          <w:rFonts w:eastAsia="Batang" w:cstheme="minorHAnsi"/>
          <w:bCs/>
          <w:i/>
          <w:iCs/>
          <w:color w:val="000000" w:themeColor="text1"/>
        </w:rPr>
        <w:t>LRZ</w:t>
      </w:r>
      <w:r w:rsidRPr="00CA7720">
        <w:rPr>
          <w:rFonts w:eastAsia="Batang" w:cstheme="minorHAnsi"/>
          <w:bCs/>
          <w:i/>
          <w:iCs/>
          <w:color w:val="000000" w:themeColor="text1"/>
        </w:rPr>
        <w:t>/</w:t>
      </w:r>
      <w:r>
        <w:rPr>
          <w:rFonts w:eastAsia="Batang" w:cstheme="minorHAnsi"/>
          <w:bCs/>
          <w:i/>
          <w:iCs/>
          <w:color w:val="000000" w:themeColor="text1"/>
        </w:rPr>
        <w:t>2</w:t>
      </w:r>
      <w:r w:rsidRPr="00CA7720">
        <w:rPr>
          <w:rFonts w:eastAsia="Batang" w:cstheme="minorHAnsi"/>
          <w:bCs/>
          <w:i/>
          <w:iCs/>
          <w:color w:val="000000" w:themeColor="text1"/>
        </w:rPr>
        <w:t xml:space="preserve">1/2021, </w:t>
      </w:r>
      <w:r w:rsidRPr="00CA7720">
        <w:rPr>
          <w:rFonts w:asciiTheme="minorHAnsi" w:hAnsiTheme="minorHAnsi" w:cstheme="minorHAnsi"/>
          <w:i/>
          <w:iCs/>
          <w:color w:val="000000"/>
        </w:rPr>
        <w:t xml:space="preserve">mediante el cual </w:t>
      </w:r>
      <w:r>
        <w:rPr>
          <w:rFonts w:asciiTheme="minorHAnsi" w:hAnsiTheme="minorHAnsi" w:cstheme="minorHAnsi"/>
          <w:i/>
          <w:iCs/>
          <w:color w:val="000000"/>
        </w:rPr>
        <w:t>e</w:t>
      </w:r>
      <w:r w:rsidRPr="00CA7720">
        <w:rPr>
          <w:rFonts w:asciiTheme="minorHAnsi" w:hAnsiTheme="minorHAnsi" w:cstheme="minorHAnsi"/>
          <w:i/>
          <w:iCs/>
          <w:color w:val="000000"/>
        </w:rPr>
        <w:t>l Consejer</w:t>
      </w:r>
      <w:r>
        <w:rPr>
          <w:rFonts w:asciiTheme="minorHAnsi" w:hAnsiTheme="minorHAnsi" w:cstheme="minorHAnsi"/>
          <w:i/>
          <w:iCs/>
          <w:color w:val="000000"/>
        </w:rPr>
        <w:t>o Leonel Ramírez Zamora</w:t>
      </w:r>
      <w:r w:rsidRPr="00CA7720">
        <w:rPr>
          <w:rFonts w:asciiTheme="minorHAnsi" w:hAnsiTheme="minorHAnsi" w:cstheme="minorHAnsi"/>
          <w:i/>
          <w:iCs/>
          <w:color w:val="000000"/>
        </w:rPr>
        <w:t xml:space="preserve"> remite, en calidad de ponente, el proyecto de resolución </w:t>
      </w:r>
      <w:r>
        <w:rPr>
          <w:rFonts w:asciiTheme="minorHAnsi" w:hAnsiTheme="minorHAnsi" w:cstheme="minorHAnsi"/>
          <w:i/>
          <w:iCs/>
          <w:color w:val="000000"/>
        </w:rPr>
        <w:t xml:space="preserve">definitiva </w:t>
      </w:r>
      <w:r w:rsidRPr="00CA7720">
        <w:rPr>
          <w:rFonts w:asciiTheme="minorHAnsi" w:hAnsiTheme="minorHAnsi" w:cstheme="minorHAnsi"/>
          <w:i/>
          <w:iCs/>
          <w:color w:val="000000"/>
        </w:rPr>
        <w:t>dentro del expediente número 1</w:t>
      </w:r>
      <w:r>
        <w:rPr>
          <w:rFonts w:asciiTheme="minorHAnsi" w:hAnsiTheme="minorHAnsi" w:cstheme="minorHAnsi"/>
          <w:i/>
          <w:iCs/>
          <w:color w:val="000000"/>
        </w:rPr>
        <w:t>7</w:t>
      </w:r>
      <w:r w:rsidRPr="00CA7720">
        <w:rPr>
          <w:rFonts w:asciiTheme="minorHAnsi" w:hAnsiTheme="minorHAnsi" w:cstheme="minorHAnsi"/>
          <w:i/>
          <w:iCs/>
          <w:color w:val="000000"/>
        </w:rPr>
        <w:t xml:space="preserve">/2020, de los del índice del Consejo de la </w:t>
      </w:r>
      <w:r w:rsidRPr="00CA7720">
        <w:rPr>
          <w:rFonts w:asciiTheme="minorHAnsi" w:hAnsiTheme="minorHAnsi" w:cstheme="minorHAnsi"/>
          <w:i/>
          <w:iCs/>
          <w:color w:val="000000"/>
        </w:rPr>
        <w:lastRenderedPageBreak/>
        <w:t>Judicatura, relativo al procedimiento de responsabilidad administrativa instaurado en contra de</w:t>
      </w:r>
      <w:r>
        <w:rPr>
          <w:rFonts w:asciiTheme="minorHAnsi" w:hAnsiTheme="minorHAnsi" w:cstheme="minorHAnsi"/>
          <w:i/>
          <w:iCs/>
          <w:color w:val="000000"/>
        </w:rPr>
        <w:t xml:space="preserve"> </w:t>
      </w:r>
      <w:r w:rsidRPr="00CA7720">
        <w:rPr>
          <w:rFonts w:asciiTheme="minorHAnsi" w:hAnsiTheme="minorHAnsi" w:cstheme="minorHAnsi"/>
          <w:i/>
          <w:iCs/>
          <w:color w:val="000000"/>
        </w:rPr>
        <w:t>l</w:t>
      </w:r>
      <w:r>
        <w:rPr>
          <w:rFonts w:asciiTheme="minorHAnsi" w:hAnsiTheme="minorHAnsi" w:cstheme="minorHAnsi"/>
          <w:i/>
          <w:iCs/>
          <w:color w:val="000000"/>
        </w:rPr>
        <w:t>a</w:t>
      </w:r>
      <w:r w:rsidRPr="00CA7720">
        <w:rPr>
          <w:rFonts w:asciiTheme="minorHAnsi" w:hAnsiTheme="minorHAnsi" w:cstheme="minorHAnsi"/>
          <w:i/>
          <w:iCs/>
          <w:color w:val="000000"/>
        </w:rPr>
        <w:t xml:space="preserve"> servidor</w:t>
      </w:r>
      <w:r>
        <w:rPr>
          <w:rFonts w:asciiTheme="minorHAnsi" w:hAnsiTheme="minorHAnsi" w:cstheme="minorHAnsi"/>
          <w:i/>
          <w:iCs/>
          <w:color w:val="000000"/>
        </w:rPr>
        <w:t>a</w:t>
      </w:r>
      <w:r w:rsidRPr="00CA7720">
        <w:rPr>
          <w:rFonts w:asciiTheme="minorHAnsi" w:hAnsiTheme="minorHAnsi" w:cstheme="minorHAnsi"/>
          <w:i/>
          <w:iCs/>
          <w:color w:val="000000"/>
        </w:rPr>
        <w:t xml:space="preserve"> públic</w:t>
      </w:r>
      <w:r>
        <w:rPr>
          <w:rFonts w:asciiTheme="minorHAnsi" w:hAnsiTheme="minorHAnsi" w:cstheme="minorHAnsi"/>
          <w:i/>
          <w:iCs/>
          <w:color w:val="000000"/>
        </w:rPr>
        <w:t>a</w:t>
      </w:r>
      <w:r w:rsidRPr="00CA7720">
        <w:rPr>
          <w:rFonts w:asciiTheme="minorHAnsi" w:hAnsiTheme="minorHAnsi" w:cstheme="minorHAnsi"/>
          <w:i/>
          <w:iCs/>
          <w:color w:val="000000"/>
        </w:rPr>
        <w:t xml:space="preserve"> ahí citad</w:t>
      </w:r>
      <w:r>
        <w:rPr>
          <w:rFonts w:asciiTheme="minorHAnsi" w:hAnsiTheme="minorHAnsi" w:cstheme="minorHAnsi"/>
          <w:i/>
          <w:iCs/>
          <w:color w:val="000000"/>
        </w:rPr>
        <w:t>a</w:t>
      </w:r>
      <w:r w:rsidRPr="00CA7720">
        <w:rPr>
          <w:rFonts w:asciiTheme="minorHAnsi" w:hAnsiTheme="minorHAnsi" w:cstheme="minorHAnsi"/>
          <w:i/>
          <w:iCs/>
          <w:color w:val="000000"/>
        </w:rPr>
        <w:t>, para efectos de su aprobación; al respecto, con fundamento en lo que establece el artículo 30, fracción I, del Reglamento del Consejo de la Judicatura del Estado, se tiene por presente al Consejer</w:t>
      </w:r>
      <w:r>
        <w:rPr>
          <w:rFonts w:asciiTheme="minorHAnsi" w:hAnsiTheme="minorHAnsi" w:cstheme="minorHAnsi"/>
          <w:i/>
          <w:iCs/>
          <w:color w:val="000000"/>
        </w:rPr>
        <w:t>o</w:t>
      </w:r>
      <w:r w:rsidRPr="00CA7720">
        <w:rPr>
          <w:rFonts w:asciiTheme="minorHAnsi" w:hAnsiTheme="minorHAnsi" w:cstheme="minorHAnsi"/>
          <w:i/>
          <w:iCs/>
          <w:color w:val="000000"/>
        </w:rPr>
        <w:t xml:space="preserve"> </w:t>
      </w:r>
      <w:r>
        <w:rPr>
          <w:rFonts w:asciiTheme="minorHAnsi" w:hAnsiTheme="minorHAnsi" w:cstheme="minorHAnsi"/>
          <w:i/>
          <w:iCs/>
          <w:color w:val="000000"/>
        </w:rPr>
        <w:t xml:space="preserve">Leonel Ramírez Zamora </w:t>
      </w:r>
      <w:r w:rsidRPr="00CA7720">
        <w:rPr>
          <w:rFonts w:asciiTheme="minorHAnsi" w:hAnsiTheme="minorHAnsi" w:cstheme="minorHAnsi"/>
          <w:i/>
          <w:iCs/>
          <w:color w:val="000000"/>
        </w:rPr>
        <w:t>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633A0">
        <w:rPr>
          <w:rFonts w:asciiTheme="minorHAnsi" w:hAnsiTheme="minorHAnsi" w:cstheme="minorHAnsi"/>
          <w:color w:val="000000"/>
        </w:rPr>
        <w:t xml:space="preserve"> </w:t>
      </w:r>
      <w:r w:rsidRPr="005633A0">
        <w:rPr>
          <w:rFonts w:asciiTheme="minorHAnsi" w:hAnsiTheme="minorHAnsi" w:cstheme="minorHAnsi"/>
          <w:color w:val="000000"/>
          <w:u w:val="single"/>
        </w:rPr>
        <w:t xml:space="preserve">APROBADO </w:t>
      </w:r>
      <w:r w:rsidRPr="00CA7173">
        <w:rPr>
          <w:rFonts w:asciiTheme="minorHAnsi" w:hAnsiTheme="minorHAnsi" w:cstheme="minorHAnsi"/>
          <w:u w:val="single"/>
        </w:rPr>
        <w:t xml:space="preserve">POR UNANIMIDAD DE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 xml:space="preserve">- - - - - - - - - - - - - - - - - </w:t>
      </w:r>
    </w:p>
    <w:p w14:paraId="251C50C2" w14:textId="4FD7E37B" w:rsidR="00F95D46" w:rsidRPr="00F95D46" w:rsidRDefault="00534671" w:rsidP="00534671">
      <w:pPr>
        <w:spacing w:after="0" w:line="480" w:lineRule="auto"/>
        <w:ind w:firstLine="708"/>
        <w:jc w:val="both"/>
        <w:rPr>
          <w:rFonts w:asciiTheme="minorHAnsi" w:hAnsiTheme="minorHAnsi" w:cstheme="minorHAnsi"/>
          <w:b/>
          <w:bCs/>
        </w:rPr>
      </w:pPr>
      <w:r w:rsidRPr="00534671">
        <w:rPr>
          <w:rFonts w:asciiTheme="minorHAnsi" w:hAnsiTheme="minorHAnsi" w:cstheme="minorHAnsi"/>
          <w:b/>
          <w:bCs/>
        </w:rPr>
        <w:t>ACUERDO V</w:t>
      </w:r>
      <w:r w:rsidR="003A4881">
        <w:rPr>
          <w:rFonts w:asciiTheme="minorHAnsi" w:hAnsiTheme="minorHAnsi" w:cstheme="minorHAnsi"/>
          <w:b/>
          <w:bCs/>
        </w:rPr>
        <w:t>I</w:t>
      </w:r>
      <w:r w:rsidRPr="00534671">
        <w:rPr>
          <w:rFonts w:asciiTheme="minorHAnsi" w:hAnsiTheme="minorHAnsi" w:cstheme="minorHAnsi"/>
          <w:b/>
          <w:bCs/>
        </w:rPr>
        <w:t>/2</w:t>
      </w:r>
      <w:r w:rsidR="00A41BB8">
        <w:rPr>
          <w:rFonts w:asciiTheme="minorHAnsi" w:hAnsiTheme="minorHAnsi" w:cstheme="minorHAnsi"/>
          <w:b/>
          <w:bCs/>
        </w:rPr>
        <w:t>8</w:t>
      </w:r>
      <w:r w:rsidRPr="00534671">
        <w:rPr>
          <w:rFonts w:asciiTheme="minorHAnsi" w:hAnsiTheme="minorHAnsi" w:cstheme="minorHAnsi"/>
          <w:b/>
          <w:bCs/>
        </w:rPr>
        <w:t xml:space="preserve">/2021. </w:t>
      </w:r>
      <w:r w:rsidR="00F95D46">
        <w:rPr>
          <w:rFonts w:asciiTheme="minorHAnsi" w:hAnsiTheme="minorHAnsi" w:cstheme="minorHAnsi"/>
          <w:b/>
          <w:bCs/>
        </w:rPr>
        <w:t>Oficio número CJET/CD/</w:t>
      </w:r>
      <w:r w:rsidR="00A41BB8">
        <w:rPr>
          <w:rFonts w:asciiTheme="minorHAnsi" w:hAnsiTheme="minorHAnsi" w:cstheme="minorHAnsi"/>
          <w:b/>
          <w:bCs/>
        </w:rPr>
        <w:t>96</w:t>
      </w:r>
      <w:r w:rsidR="00F95D46">
        <w:rPr>
          <w:rFonts w:asciiTheme="minorHAnsi" w:hAnsiTheme="minorHAnsi" w:cstheme="minorHAnsi"/>
          <w:b/>
          <w:bCs/>
        </w:rPr>
        <w:t xml:space="preserve">/2021, de fecha </w:t>
      </w:r>
      <w:r w:rsidR="00A41BB8">
        <w:rPr>
          <w:rFonts w:asciiTheme="minorHAnsi" w:hAnsiTheme="minorHAnsi" w:cstheme="minorHAnsi"/>
          <w:b/>
          <w:bCs/>
        </w:rPr>
        <w:t>veintiséis</w:t>
      </w:r>
      <w:r w:rsidR="00F95D46">
        <w:rPr>
          <w:rFonts w:asciiTheme="minorHAnsi" w:hAnsiTheme="minorHAnsi" w:cstheme="minorHAnsi"/>
          <w:b/>
          <w:bCs/>
        </w:rPr>
        <w:t xml:space="preserve"> de mayo de dos mil veintiuno, </w:t>
      </w:r>
      <w:r w:rsidR="00CA7720">
        <w:rPr>
          <w:rFonts w:asciiTheme="minorHAnsi" w:hAnsiTheme="minorHAnsi" w:cstheme="minorHAnsi"/>
          <w:b/>
          <w:bCs/>
        </w:rPr>
        <w:t>s</w:t>
      </w:r>
      <w:r w:rsidR="00F95D46">
        <w:rPr>
          <w:rFonts w:asciiTheme="minorHAnsi" w:hAnsiTheme="minorHAnsi" w:cstheme="minorHAnsi"/>
          <w:b/>
          <w:bCs/>
        </w:rPr>
        <w:t xml:space="preserve">ignado por el </w:t>
      </w:r>
      <w:r w:rsidR="00A41BB8">
        <w:rPr>
          <w:rFonts w:asciiTheme="minorHAnsi" w:hAnsiTheme="minorHAnsi" w:cstheme="minorHAnsi"/>
          <w:b/>
          <w:bCs/>
        </w:rPr>
        <w:t xml:space="preserve">Consejero </w:t>
      </w:r>
      <w:r w:rsidR="00F95D46">
        <w:rPr>
          <w:rFonts w:asciiTheme="minorHAnsi" w:hAnsiTheme="minorHAnsi" w:cstheme="minorHAnsi"/>
          <w:b/>
          <w:bCs/>
        </w:rPr>
        <w:t xml:space="preserve">Presidente de la Comisión de Disciplina </w:t>
      </w:r>
      <w:r w:rsidR="00F95D46" w:rsidRPr="00F95D46">
        <w:rPr>
          <w:rFonts w:asciiTheme="minorHAnsi" w:hAnsiTheme="minorHAnsi" w:cstheme="minorHAnsi"/>
          <w:b/>
          <w:bCs/>
        </w:rPr>
        <w:t xml:space="preserve">de este cuerpo colegiado. - - - - - - - - - - - - - - - - - - - - - - - - - - - - - - - - - - - - - - </w:t>
      </w:r>
    </w:p>
    <w:p w14:paraId="27D21DE0" w14:textId="5CAF2543" w:rsidR="00F95D46" w:rsidRPr="00CA7720" w:rsidRDefault="00F95D46" w:rsidP="00F95D46">
      <w:pPr>
        <w:pStyle w:val="NormalWeb"/>
        <w:spacing w:before="0" w:beforeAutospacing="0" w:after="0" w:afterAutospacing="0" w:line="480" w:lineRule="auto"/>
        <w:jc w:val="both"/>
        <w:rPr>
          <w:rFonts w:asciiTheme="minorHAnsi" w:hAnsiTheme="minorHAnsi" w:cstheme="minorHAnsi"/>
          <w:sz w:val="22"/>
          <w:szCs w:val="22"/>
        </w:rPr>
      </w:pPr>
      <w:r w:rsidRPr="00CA7720">
        <w:rPr>
          <w:rFonts w:asciiTheme="minorHAnsi" w:hAnsiTheme="minorHAnsi" w:cstheme="minorHAnsi"/>
          <w:i/>
          <w:iCs/>
          <w:sz w:val="22"/>
          <w:szCs w:val="22"/>
        </w:rPr>
        <w:t>Dada cuenta con el oficio número CJET/CD/</w:t>
      </w:r>
      <w:r w:rsidR="00A41BB8">
        <w:rPr>
          <w:rFonts w:asciiTheme="minorHAnsi" w:hAnsiTheme="minorHAnsi" w:cstheme="minorHAnsi"/>
          <w:i/>
          <w:iCs/>
          <w:sz w:val="22"/>
          <w:szCs w:val="22"/>
        </w:rPr>
        <w:t>96</w:t>
      </w:r>
      <w:r w:rsidRPr="00CA7720">
        <w:rPr>
          <w:rFonts w:asciiTheme="minorHAnsi" w:hAnsiTheme="minorHAnsi" w:cstheme="minorHAnsi"/>
          <w:i/>
          <w:iCs/>
          <w:sz w:val="22"/>
          <w:szCs w:val="22"/>
        </w:rPr>
        <w:t xml:space="preserve">/2021, </w:t>
      </w:r>
      <w:r w:rsidR="00CA7720" w:rsidRPr="00CA7720">
        <w:rPr>
          <w:rFonts w:asciiTheme="minorHAnsi" w:hAnsiTheme="minorHAnsi" w:cstheme="minorHAnsi"/>
          <w:i/>
          <w:iCs/>
          <w:sz w:val="22"/>
          <w:szCs w:val="22"/>
        </w:rPr>
        <w:t xml:space="preserve">signado por el Consejero Presidente de la Comisión de Disciplina, </w:t>
      </w:r>
      <w:r w:rsidRPr="00CA7720">
        <w:rPr>
          <w:rFonts w:asciiTheme="minorHAnsi" w:hAnsiTheme="minorHAnsi" w:cstheme="minorHAnsi"/>
          <w:i/>
          <w:iCs/>
          <w:sz w:val="22"/>
          <w:szCs w:val="22"/>
        </w:rPr>
        <w:t xml:space="preserve">y </w:t>
      </w:r>
      <w:r w:rsidRPr="00CA7720">
        <w:rPr>
          <w:rFonts w:asciiTheme="minorHAnsi" w:hAnsiTheme="minorHAnsi" w:cstheme="minorHAnsi"/>
          <w:i/>
          <w:iCs/>
          <w:color w:val="000000" w:themeColor="text1"/>
          <w:sz w:val="22"/>
          <w:szCs w:val="22"/>
        </w:rPr>
        <w:t xml:space="preserve">acta de sesión </w:t>
      </w:r>
      <w:bookmarkStart w:id="6" w:name="_Hlk66271661"/>
      <w:r w:rsidRPr="00CA7720">
        <w:rPr>
          <w:rFonts w:asciiTheme="minorHAnsi" w:hAnsiTheme="minorHAnsi" w:cstheme="minorHAnsi"/>
          <w:i/>
          <w:iCs/>
          <w:color w:val="000000" w:themeColor="text1"/>
          <w:sz w:val="22"/>
          <w:szCs w:val="22"/>
        </w:rPr>
        <w:t>ordinaria privada de dicha comisión</w:t>
      </w:r>
      <w:r w:rsidRPr="00CA7720">
        <w:rPr>
          <w:rFonts w:asciiTheme="minorHAnsi" w:eastAsia="Batang" w:hAnsiTheme="minorHAnsi" w:cstheme="minorHAnsi"/>
          <w:i/>
          <w:iCs/>
          <w:sz w:val="22"/>
          <w:szCs w:val="22"/>
        </w:rPr>
        <w:t xml:space="preserve"> CD/0</w:t>
      </w:r>
      <w:r w:rsidR="00A41BB8">
        <w:rPr>
          <w:rFonts w:asciiTheme="minorHAnsi" w:eastAsia="Batang" w:hAnsiTheme="minorHAnsi" w:cstheme="minorHAnsi"/>
          <w:i/>
          <w:iCs/>
          <w:sz w:val="22"/>
          <w:szCs w:val="22"/>
        </w:rPr>
        <w:t>9</w:t>
      </w:r>
      <w:r w:rsidRPr="00CA7720">
        <w:rPr>
          <w:rFonts w:asciiTheme="minorHAnsi" w:eastAsia="Batang" w:hAnsiTheme="minorHAnsi" w:cstheme="minorHAnsi"/>
          <w:i/>
          <w:iCs/>
          <w:sz w:val="22"/>
          <w:szCs w:val="22"/>
        </w:rPr>
        <w:t xml:space="preserve">/2021, celebrada el </w:t>
      </w:r>
      <w:r w:rsidR="00A41BB8">
        <w:rPr>
          <w:rFonts w:asciiTheme="minorHAnsi" w:eastAsia="Batang" w:hAnsiTheme="minorHAnsi" w:cstheme="minorHAnsi"/>
          <w:i/>
          <w:iCs/>
          <w:sz w:val="22"/>
          <w:szCs w:val="22"/>
        </w:rPr>
        <w:t>veinticinco de mayo</w:t>
      </w:r>
      <w:r w:rsidRPr="00CA7720">
        <w:rPr>
          <w:rFonts w:asciiTheme="minorHAnsi" w:eastAsia="Batang" w:hAnsiTheme="minorHAnsi" w:cstheme="minorHAnsi"/>
          <w:i/>
          <w:iCs/>
          <w:sz w:val="22"/>
          <w:szCs w:val="22"/>
        </w:rPr>
        <w:t xml:space="preserve"> de dos mil veintiuno, </w:t>
      </w:r>
      <w:r w:rsidRPr="00CA7720">
        <w:rPr>
          <w:rFonts w:asciiTheme="minorHAnsi" w:hAnsiTheme="minorHAnsi" w:cstheme="minorHAnsi"/>
          <w:i/>
          <w:iCs/>
          <w:color w:val="000000" w:themeColor="text1"/>
          <w:sz w:val="22"/>
          <w:szCs w:val="22"/>
        </w:rPr>
        <w:t xml:space="preserve">de la que se desprende que </w:t>
      </w:r>
      <w:r w:rsidRPr="00CA7720">
        <w:rPr>
          <w:rFonts w:asciiTheme="minorHAnsi" w:hAnsiTheme="minorHAnsi" w:cstheme="minorHAnsi"/>
          <w:i/>
          <w:iCs/>
          <w:sz w:val="22"/>
          <w:szCs w:val="22"/>
        </w:rPr>
        <w:t>al analizar el proyecto de resolución</w:t>
      </w:r>
      <w:r w:rsidR="00CA7720" w:rsidRPr="00CA7720">
        <w:rPr>
          <w:rFonts w:asciiTheme="minorHAnsi" w:hAnsiTheme="minorHAnsi" w:cstheme="minorHAnsi"/>
          <w:i/>
          <w:iCs/>
          <w:sz w:val="22"/>
          <w:szCs w:val="22"/>
        </w:rPr>
        <w:t xml:space="preserve"> de conclusión</w:t>
      </w:r>
      <w:r w:rsidRPr="00CA7720">
        <w:rPr>
          <w:rFonts w:asciiTheme="minorHAnsi" w:hAnsiTheme="minorHAnsi" w:cstheme="minorHAnsi"/>
          <w:i/>
          <w:iCs/>
          <w:sz w:val="22"/>
          <w:szCs w:val="22"/>
        </w:rPr>
        <w:t xml:space="preserve"> dictado por el Contralor del Poder Judicial del Estado</w:t>
      </w:r>
      <w:r w:rsidR="00CA7720" w:rsidRPr="00CA7720">
        <w:rPr>
          <w:rFonts w:asciiTheme="minorHAnsi" w:hAnsiTheme="minorHAnsi" w:cstheme="minorHAnsi"/>
          <w:i/>
          <w:iCs/>
          <w:sz w:val="22"/>
          <w:szCs w:val="22"/>
        </w:rPr>
        <w:t xml:space="preserve"> dentro del expediente de investigación de presunta responsabilidad administrativa </w:t>
      </w:r>
      <w:r w:rsidR="00A41BB8">
        <w:rPr>
          <w:rFonts w:asciiTheme="minorHAnsi" w:hAnsiTheme="minorHAnsi" w:cstheme="minorHAnsi"/>
          <w:i/>
          <w:iCs/>
          <w:sz w:val="22"/>
          <w:szCs w:val="22"/>
        </w:rPr>
        <w:t>31</w:t>
      </w:r>
      <w:r w:rsidR="00CA7720" w:rsidRPr="00CA7720">
        <w:rPr>
          <w:rFonts w:asciiTheme="minorHAnsi" w:hAnsiTheme="minorHAnsi" w:cstheme="minorHAnsi"/>
          <w:i/>
          <w:iCs/>
          <w:sz w:val="22"/>
          <w:szCs w:val="22"/>
        </w:rPr>
        <w:t>/20</w:t>
      </w:r>
      <w:r w:rsidR="00A41BB8">
        <w:rPr>
          <w:rFonts w:asciiTheme="minorHAnsi" w:hAnsiTheme="minorHAnsi" w:cstheme="minorHAnsi"/>
          <w:i/>
          <w:iCs/>
          <w:sz w:val="22"/>
          <w:szCs w:val="22"/>
        </w:rPr>
        <w:t>2</w:t>
      </w:r>
      <w:r w:rsidR="00CA7720" w:rsidRPr="00CA7720">
        <w:rPr>
          <w:rFonts w:asciiTheme="minorHAnsi" w:hAnsiTheme="minorHAnsi" w:cstheme="minorHAnsi"/>
          <w:i/>
          <w:iCs/>
          <w:sz w:val="22"/>
          <w:szCs w:val="22"/>
        </w:rPr>
        <w:t>1</w:t>
      </w:r>
      <w:r w:rsidRPr="00CA7720">
        <w:rPr>
          <w:rFonts w:asciiTheme="minorHAnsi" w:hAnsiTheme="minorHAnsi" w:cstheme="minorHAnsi"/>
          <w:i/>
          <w:iCs/>
          <w:sz w:val="22"/>
          <w:szCs w:val="22"/>
        </w:rPr>
        <w:t>, en su calidad de autoridad investigadora, los integrantes de dicha comisión opinaron que se coincide con el proyecto</w:t>
      </w:r>
      <w:r w:rsidR="00CA7720" w:rsidRPr="00CA7720">
        <w:rPr>
          <w:rFonts w:asciiTheme="minorHAnsi" w:hAnsiTheme="minorHAnsi" w:cstheme="minorHAnsi"/>
          <w:i/>
          <w:iCs/>
          <w:sz w:val="22"/>
          <w:szCs w:val="22"/>
        </w:rPr>
        <w:t xml:space="preserve"> por los razonamientos expuestos</w:t>
      </w:r>
      <w:r w:rsidRPr="00CA7720">
        <w:rPr>
          <w:rFonts w:asciiTheme="minorHAnsi" w:hAnsiTheme="minorHAnsi" w:cstheme="minorHAnsi"/>
          <w:i/>
          <w:iCs/>
          <w:sz w:val="22"/>
          <w:szCs w:val="22"/>
        </w:rPr>
        <w:t>; al respecto, con fundamento en lo que establecen los artículos 61,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el procedimiento de investigación</w:t>
      </w:r>
      <w:r w:rsidR="00CA7720" w:rsidRPr="00CA7720">
        <w:rPr>
          <w:rFonts w:asciiTheme="minorHAnsi" w:hAnsiTheme="minorHAnsi" w:cstheme="minorHAnsi"/>
          <w:i/>
          <w:iCs/>
          <w:sz w:val="22"/>
          <w:szCs w:val="22"/>
        </w:rPr>
        <w:t xml:space="preserve"> </w:t>
      </w:r>
      <w:r w:rsidR="00A41BB8">
        <w:rPr>
          <w:rFonts w:asciiTheme="minorHAnsi" w:hAnsiTheme="minorHAnsi" w:cstheme="minorHAnsi"/>
          <w:i/>
          <w:iCs/>
          <w:sz w:val="22"/>
          <w:szCs w:val="22"/>
        </w:rPr>
        <w:t>31</w:t>
      </w:r>
      <w:r w:rsidRPr="00CA7720">
        <w:rPr>
          <w:rFonts w:asciiTheme="minorHAnsi" w:hAnsiTheme="minorHAnsi" w:cstheme="minorHAnsi"/>
          <w:i/>
          <w:iCs/>
          <w:sz w:val="22"/>
          <w:szCs w:val="22"/>
        </w:rPr>
        <w:t>/20</w:t>
      </w:r>
      <w:r w:rsidR="00A41BB8">
        <w:rPr>
          <w:rFonts w:asciiTheme="minorHAnsi" w:hAnsiTheme="minorHAnsi" w:cstheme="minorHAnsi"/>
          <w:i/>
          <w:iCs/>
          <w:sz w:val="22"/>
          <w:szCs w:val="22"/>
        </w:rPr>
        <w:t>2</w:t>
      </w:r>
      <w:r w:rsidRPr="00CA7720">
        <w:rPr>
          <w:rFonts w:asciiTheme="minorHAnsi" w:hAnsiTheme="minorHAnsi" w:cstheme="minorHAnsi"/>
          <w:i/>
          <w:iCs/>
          <w:sz w:val="22"/>
          <w:szCs w:val="22"/>
        </w:rPr>
        <w:t xml:space="preserve">1, en consecuencia, se ordena su devolución al órgano de investigación para efectos de </w:t>
      </w:r>
      <w:r w:rsidR="00A41BB8">
        <w:rPr>
          <w:rFonts w:asciiTheme="minorHAnsi" w:hAnsiTheme="minorHAnsi" w:cstheme="minorHAnsi"/>
          <w:i/>
          <w:iCs/>
          <w:sz w:val="22"/>
          <w:szCs w:val="22"/>
        </w:rPr>
        <w:t>su archivo.</w:t>
      </w:r>
      <w:r w:rsidRPr="00CA7720">
        <w:rPr>
          <w:rFonts w:asciiTheme="minorHAnsi" w:hAnsiTheme="minorHAnsi" w:cstheme="minorHAnsi"/>
          <w:i/>
          <w:iCs/>
          <w:sz w:val="22"/>
          <w:szCs w:val="22"/>
        </w:rPr>
        <w:t xml:space="preserve"> Con copia del oficio y acta de cuenta, comuníquese esta determinación al Contralor del Poder Judicial del Estado, para los efectos legales correspondientes</w:t>
      </w:r>
      <w:r w:rsidRPr="00F95D46">
        <w:rPr>
          <w:rFonts w:asciiTheme="minorHAnsi" w:hAnsiTheme="minorHAnsi" w:cstheme="minorHAnsi"/>
          <w:sz w:val="22"/>
          <w:szCs w:val="22"/>
        </w:rPr>
        <w:t>.</w:t>
      </w:r>
      <w:r>
        <w:rPr>
          <w:rFonts w:asciiTheme="minorHAnsi" w:hAnsiTheme="minorHAnsi" w:cstheme="minorHAnsi"/>
          <w:sz w:val="22"/>
          <w:szCs w:val="22"/>
        </w:rPr>
        <w:t xml:space="preserve"> </w:t>
      </w:r>
      <w:r w:rsidRPr="00CA7720">
        <w:rPr>
          <w:rFonts w:asciiTheme="minorHAnsi" w:hAnsiTheme="minorHAnsi" w:cstheme="minorHAnsi"/>
          <w:sz w:val="22"/>
          <w:szCs w:val="22"/>
          <w:u w:val="single"/>
        </w:rPr>
        <w:t xml:space="preserve">APROBADO POR </w:t>
      </w:r>
      <w:r w:rsidR="00CA7720" w:rsidRPr="00CA7173">
        <w:rPr>
          <w:rFonts w:asciiTheme="minorHAnsi" w:hAnsiTheme="minorHAnsi" w:cstheme="minorHAnsi"/>
          <w:sz w:val="22"/>
          <w:szCs w:val="22"/>
          <w:u w:val="single"/>
        </w:rPr>
        <w:t xml:space="preserve">UNANIMIDAD </w:t>
      </w:r>
      <w:r w:rsidRPr="00CA7720">
        <w:rPr>
          <w:rFonts w:asciiTheme="minorHAnsi" w:hAnsiTheme="minorHAnsi" w:cstheme="minorHAnsi"/>
          <w:sz w:val="22"/>
          <w:szCs w:val="22"/>
          <w:u w:val="single"/>
        </w:rPr>
        <w:t>DE VOTOS</w:t>
      </w:r>
      <w:r w:rsidR="00CA7720">
        <w:rPr>
          <w:rFonts w:asciiTheme="minorHAnsi" w:hAnsiTheme="minorHAnsi" w:cstheme="minorHAnsi"/>
          <w:sz w:val="22"/>
          <w:szCs w:val="22"/>
          <w:u w:val="single"/>
        </w:rPr>
        <w:t>.</w:t>
      </w:r>
      <w:r w:rsidR="00CA7720">
        <w:rPr>
          <w:rFonts w:asciiTheme="minorHAnsi" w:hAnsiTheme="minorHAnsi" w:cstheme="minorHAnsi"/>
          <w:sz w:val="22"/>
          <w:szCs w:val="22"/>
        </w:rPr>
        <w:t xml:space="preserve"> - - - - - - - - - - - - - - - - - - - - - - - - - - - - - - - - - </w:t>
      </w:r>
      <w:r w:rsidR="00A41BB8">
        <w:rPr>
          <w:rFonts w:asciiTheme="minorHAnsi" w:hAnsiTheme="minorHAnsi" w:cstheme="minorHAnsi"/>
          <w:sz w:val="22"/>
          <w:szCs w:val="22"/>
        </w:rPr>
        <w:t xml:space="preserve">- - - - - - - - - - - - - </w:t>
      </w:r>
    </w:p>
    <w:bookmarkEnd w:id="6"/>
    <w:p w14:paraId="24492E87" w14:textId="283EC751" w:rsidR="00D21961" w:rsidRPr="002430F0" w:rsidRDefault="00D21961" w:rsidP="00E74A55">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2430F0">
        <w:rPr>
          <w:rFonts w:asciiTheme="minorHAnsi" w:eastAsia="Times New Roman" w:hAnsiTheme="minorHAnsi" w:cstheme="minorHAnsi"/>
          <w:b/>
          <w:bCs/>
          <w:color w:val="000000"/>
          <w:lang w:eastAsia="es-MX"/>
        </w:rPr>
        <w:lastRenderedPageBreak/>
        <w:t>ACUERDO V</w:t>
      </w:r>
      <w:r w:rsidR="00414299" w:rsidRPr="002430F0">
        <w:rPr>
          <w:rFonts w:asciiTheme="minorHAnsi" w:eastAsia="Times New Roman" w:hAnsiTheme="minorHAnsi" w:cstheme="minorHAnsi"/>
          <w:b/>
          <w:bCs/>
          <w:color w:val="000000"/>
          <w:lang w:eastAsia="es-MX"/>
        </w:rPr>
        <w:t>I</w:t>
      </w:r>
      <w:r w:rsidR="003A4881">
        <w:rPr>
          <w:rFonts w:asciiTheme="minorHAnsi" w:eastAsia="Times New Roman" w:hAnsiTheme="minorHAnsi" w:cstheme="minorHAnsi"/>
          <w:b/>
          <w:bCs/>
          <w:color w:val="000000"/>
          <w:lang w:eastAsia="es-MX"/>
        </w:rPr>
        <w:t>I</w:t>
      </w:r>
      <w:r w:rsidRPr="002430F0">
        <w:rPr>
          <w:rFonts w:asciiTheme="minorHAnsi" w:eastAsia="Times New Roman" w:hAnsiTheme="minorHAnsi" w:cstheme="minorHAnsi"/>
          <w:b/>
          <w:bCs/>
          <w:color w:val="000000"/>
          <w:lang w:eastAsia="es-MX"/>
        </w:rPr>
        <w:t>/2</w:t>
      </w:r>
      <w:r w:rsidR="00F71AB5" w:rsidRPr="002430F0">
        <w:rPr>
          <w:rFonts w:asciiTheme="minorHAnsi" w:eastAsia="Times New Roman" w:hAnsiTheme="minorHAnsi" w:cstheme="minorHAnsi"/>
          <w:b/>
          <w:bCs/>
          <w:color w:val="000000"/>
          <w:lang w:eastAsia="es-MX"/>
        </w:rPr>
        <w:t>8</w:t>
      </w:r>
      <w:r w:rsidRPr="002430F0">
        <w:rPr>
          <w:rFonts w:asciiTheme="minorHAnsi" w:eastAsia="Times New Roman" w:hAnsiTheme="minorHAnsi" w:cstheme="minorHAnsi"/>
          <w:b/>
          <w:bCs/>
          <w:color w:val="000000"/>
          <w:lang w:eastAsia="es-MX"/>
        </w:rPr>
        <w:t xml:space="preserve">/2021. Escrito </w:t>
      </w:r>
      <w:r w:rsidR="002430F0" w:rsidRPr="002430F0">
        <w:rPr>
          <w:rFonts w:eastAsia="Batang" w:cstheme="minorHAnsi"/>
          <w:b/>
        </w:rPr>
        <w:t>signado por la servidora pública adscrita al Juzgado Segundo de lo Familiar del Distrito Judicial de Cuauhtémoc, de fecha uno de junio de dos mil veintiuno</w:t>
      </w:r>
      <w:r w:rsidRPr="002430F0">
        <w:rPr>
          <w:rFonts w:asciiTheme="minorHAnsi" w:eastAsia="Times New Roman" w:hAnsiTheme="minorHAnsi" w:cstheme="minorHAnsi"/>
          <w:b/>
          <w:color w:val="000000"/>
          <w:lang w:eastAsia="es-MX"/>
        </w:rPr>
        <w:t>. - - -</w:t>
      </w:r>
      <w:r w:rsidRPr="002430F0">
        <w:rPr>
          <w:rFonts w:asciiTheme="minorHAnsi" w:eastAsia="Times New Roman" w:hAnsiTheme="minorHAnsi" w:cstheme="minorHAnsi"/>
          <w:b/>
          <w:bCs/>
          <w:color w:val="000000"/>
          <w:lang w:eastAsia="es-MX"/>
        </w:rPr>
        <w:t xml:space="preserve"> - - - - - - - - - - - - - - - - - - - - -</w:t>
      </w:r>
      <w:r w:rsidR="002430F0" w:rsidRPr="002430F0">
        <w:rPr>
          <w:rFonts w:asciiTheme="minorHAnsi" w:eastAsia="Times New Roman" w:hAnsiTheme="minorHAnsi" w:cstheme="minorHAnsi"/>
          <w:b/>
          <w:bCs/>
          <w:color w:val="000000"/>
          <w:lang w:eastAsia="es-MX"/>
        </w:rPr>
        <w:t xml:space="preserve"> - - - - - - - - - - - - - - - - - - - - - </w:t>
      </w:r>
    </w:p>
    <w:p w14:paraId="268ABE12" w14:textId="278BE7C2" w:rsidR="00D21961" w:rsidRPr="002430F0"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2430F0">
        <w:rPr>
          <w:rFonts w:asciiTheme="minorHAnsi" w:eastAsia="Times New Roman" w:hAnsiTheme="minorHAnsi" w:cstheme="minorHAnsi"/>
          <w:i/>
          <w:iCs/>
          <w:color w:val="000000"/>
          <w:lang w:eastAsia="es-MX"/>
        </w:rPr>
        <w:t xml:space="preserve">Dada cuenta con el escrito de fecha </w:t>
      </w:r>
      <w:r w:rsidR="00D2798D">
        <w:rPr>
          <w:rFonts w:asciiTheme="minorHAnsi" w:eastAsia="Times New Roman" w:hAnsiTheme="minorHAnsi" w:cstheme="minorHAnsi"/>
          <w:i/>
          <w:iCs/>
          <w:color w:val="000000"/>
          <w:lang w:eastAsia="es-MX"/>
        </w:rPr>
        <w:t>uno</w:t>
      </w:r>
      <w:r w:rsidRPr="002430F0">
        <w:rPr>
          <w:rFonts w:asciiTheme="minorHAnsi" w:eastAsia="Times New Roman" w:hAnsiTheme="minorHAnsi" w:cstheme="minorHAnsi"/>
          <w:i/>
          <w:iCs/>
          <w:color w:val="000000"/>
          <w:lang w:eastAsia="es-MX"/>
        </w:rPr>
        <w:t xml:space="preserve"> de </w:t>
      </w:r>
      <w:r w:rsidR="00D2798D">
        <w:rPr>
          <w:rFonts w:asciiTheme="minorHAnsi" w:eastAsia="Times New Roman" w:hAnsiTheme="minorHAnsi" w:cstheme="minorHAnsi"/>
          <w:i/>
          <w:iCs/>
          <w:color w:val="000000"/>
          <w:lang w:eastAsia="es-MX"/>
        </w:rPr>
        <w:t>junio</w:t>
      </w:r>
      <w:r w:rsidRPr="002430F0">
        <w:rPr>
          <w:rFonts w:asciiTheme="minorHAnsi" w:eastAsia="Times New Roman" w:hAnsiTheme="minorHAnsi" w:cstheme="minorHAnsi"/>
          <w:i/>
          <w:iCs/>
          <w:color w:val="000000"/>
          <w:lang w:eastAsia="es-MX"/>
        </w:rPr>
        <w:t xml:space="preserve"> de dos mil veintiuno, mediante el cual la servidora pública que nos ocupa solicita la ampliación de gasto médico su dependiente económica (madre) y la misma solicitante, por las circunstancias especificadas en el escrito de cuenta</w:t>
      </w:r>
      <w:r w:rsidR="00D2798D">
        <w:rPr>
          <w:rFonts w:asciiTheme="minorHAnsi" w:eastAsia="Times New Roman" w:hAnsiTheme="minorHAnsi" w:cstheme="minorHAnsi"/>
          <w:i/>
          <w:iCs/>
          <w:color w:val="000000"/>
          <w:lang w:eastAsia="es-MX"/>
        </w:rPr>
        <w:t xml:space="preserve">; al respecto y por cuanto hace a la </w:t>
      </w:r>
      <w:r w:rsidR="00D2798D" w:rsidRPr="00D2798D">
        <w:rPr>
          <w:rFonts w:asciiTheme="minorHAnsi" w:eastAsia="Times New Roman" w:hAnsiTheme="minorHAnsi" w:cstheme="minorHAnsi"/>
          <w:b/>
          <w:bCs/>
          <w:i/>
          <w:iCs/>
          <w:color w:val="000000"/>
          <w:lang w:eastAsia="es-MX"/>
        </w:rPr>
        <w:t>primer parte de su escrito</w:t>
      </w:r>
      <w:r w:rsidR="00D2798D">
        <w:rPr>
          <w:rFonts w:asciiTheme="minorHAnsi" w:eastAsia="Times New Roman" w:hAnsiTheme="minorHAnsi" w:cstheme="minorHAnsi"/>
          <w:i/>
          <w:iCs/>
          <w:color w:val="000000"/>
          <w:lang w:eastAsia="es-MX"/>
        </w:rPr>
        <w:t xml:space="preserve">, </w:t>
      </w:r>
      <w:r w:rsidRPr="002430F0">
        <w:rPr>
          <w:rFonts w:asciiTheme="minorHAnsi" w:eastAsia="Times New Roman" w:hAnsiTheme="minorHAnsi" w:cstheme="minorHAnsi"/>
          <w:i/>
          <w:iCs/>
          <w:color w:val="000000"/>
          <w:lang w:eastAsia="es-MX"/>
        </w:rPr>
        <w:t xml:space="preserve">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en este momento  la ampliación del gasto médico a la servidora pública para </w:t>
      </w:r>
      <w:r w:rsidR="00D2798D">
        <w:rPr>
          <w:rFonts w:asciiTheme="minorHAnsi" w:eastAsia="Times New Roman" w:hAnsiTheme="minorHAnsi" w:cstheme="minorHAnsi"/>
          <w:i/>
          <w:iCs/>
          <w:color w:val="000000"/>
          <w:lang w:eastAsia="es-MX"/>
        </w:rPr>
        <w:t xml:space="preserve">ella y </w:t>
      </w:r>
      <w:r w:rsidRPr="002430F0">
        <w:rPr>
          <w:rFonts w:asciiTheme="minorHAnsi" w:eastAsia="Times New Roman" w:hAnsiTheme="minorHAnsi" w:cstheme="minorHAnsi"/>
          <w:i/>
          <w:iCs/>
          <w:color w:val="000000"/>
          <w:lang w:eastAsia="es-MX"/>
        </w:rPr>
        <w:t>su dependiente económica (madre),</w:t>
      </w:r>
      <w:r w:rsidR="008912BE" w:rsidRPr="002430F0">
        <w:rPr>
          <w:rFonts w:asciiTheme="minorHAnsi" w:eastAsia="Times New Roman" w:hAnsiTheme="minorHAnsi" w:cstheme="minorHAnsi"/>
          <w:i/>
          <w:iCs/>
          <w:color w:val="000000"/>
          <w:lang w:eastAsia="es-MX"/>
        </w:rPr>
        <w:t xml:space="preserve"> </w:t>
      </w:r>
      <w:r w:rsidRPr="002430F0">
        <w:rPr>
          <w:rFonts w:asciiTheme="minorHAnsi" w:eastAsia="Times New Roman" w:hAnsiTheme="minorHAnsi" w:cstheme="minorHAnsi"/>
          <w:i/>
          <w:iCs/>
          <w:color w:val="000000"/>
          <w:u w:val="single"/>
          <w:lang w:eastAsia="es-MX"/>
        </w:rPr>
        <w:t xml:space="preserve">por cuanto hace a la atención especializada, estudios y medicamentos que prescriba y/o autorice el responsable del módulo médico, relacionados con el tratamiento </w:t>
      </w:r>
      <w:r w:rsidR="00D2798D">
        <w:rPr>
          <w:rFonts w:asciiTheme="minorHAnsi" w:eastAsia="Times New Roman" w:hAnsiTheme="minorHAnsi" w:cstheme="minorHAnsi"/>
          <w:i/>
          <w:iCs/>
          <w:color w:val="000000"/>
          <w:u w:val="single"/>
          <w:lang w:eastAsia="es-MX"/>
        </w:rPr>
        <w:t xml:space="preserve">de </w:t>
      </w:r>
      <w:r w:rsidRPr="002430F0">
        <w:rPr>
          <w:rFonts w:asciiTheme="minorHAnsi" w:eastAsia="Times New Roman" w:hAnsiTheme="minorHAnsi" w:cstheme="minorHAnsi"/>
          <w:i/>
          <w:iCs/>
          <w:color w:val="000000"/>
          <w:u w:val="single"/>
          <w:lang w:eastAsia="es-MX"/>
        </w:rPr>
        <w:t>las enfermedad</w:t>
      </w:r>
      <w:r w:rsidR="00D2798D">
        <w:rPr>
          <w:rFonts w:asciiTheme="minorHAnsi" w:eastAsia="Times New Roman" w:hAnsiTheme="minorHAnsi" w:cstheme="minorHAnsi"/>
          <w:i/>
          <w:iCs/>
          <w:color w:val="000000"/>
          <w:u w:val="single"/>
          <w:lang w:eastAsia="es-MX"/>
        </w:rPr>
        <w:t>es crónico-degenerativos</w:t>
      </w:r>
      <w:r w:rsidRPr="002430F0">
        <w:rPr>
          <w:rFonts w:asciiTheme="minorHAnsi" w:eastAsia="Times New Roman" w:hAnsiTheme="minorHAnsi" w:cstheme="minorHAnsi"/>
          <w:i/>
          <w:iCs/>
          <w:color w:val="000000"/>
          <w:u w:val="single"/>
          <w:lang w:eastAsia="es-MX"/>
        </w:rPr>
        <w:t xml:space="preserve"> que se precisa en el escrito de cuenta</w:t>
      </w:r>
      <w:r w:rsidR="00D2798D">
        <w:rPr>
          <w:rFonts w:asciiTheme="minorHAnsi" w:eastAsia="Times New Roman" w:hAnsiTheme="minorHAnsi" w:cstheme="minorHAnsi"/>
          <w:i/>
          <w:iCs/>
          <w:color w:val="000000"/>
          <w:u w:val="single"/>
          <w:lang w:eastAsia="es-MX"/>
        </w:rPr>
        <w:t xml:space="preserve">; </w:t>
      </w:r>
      <w:r w:rsidRPr="002430F0">
        <w:rPr>
          <w:rFonts w:asciiTheme="minorHAnsi" w:eastAsia="Times New Roman" w:hAnsiTheme="minorHAnsi" w:cstheme="minorHAnsi"/>
          <w:i/>
          <w:iCs/>
          <w:color w:val="000000"/>
          <w:lang w:eastAsia="es-MX"/>
        </w:rPr>
        <w:t>asimismo, se instruye al Tesorero del Poder Judicial del Estado, respecto a las particularidades siguientes:      </w:t>
      </w:r>
    </w:p>
    <w:p w14:paraId="33AA87E4" w14:textId="77777777" w:rsidR="00D21961" w:rsidRPr="002430F0"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2430F0">
        <w:rPr>
          <w:rFonts w:asciiTheme="minorHAnsi" w:eastAsia="Times New Roman" w:hAnsiTheme="minorHAnsi" w:cstheme="minorHAnsi"/>
          <w:i/>
          <w:iCs/>
          <w:color w:val="000000"/>
          <w:lang w:eastAsia="es-MX"/>
        </w:rPr>
        <w:t>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302BF704" w14:textId="77777777" w:rsidR="00D21961" w:rsidRPr="002430F0"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2430F0">
        <w:rPr>
          <w:rFonts w:asciiTheme="minorHAnsi" w:eastAsia="Times New Roman" w:hAnsiTheme="minorHAnsi" w:cstheme="minorHAnsi"/>
          <w:i/>
          <w:iCs/>
          <w:color w:val="000000"/>
          <w:lang w:eastAsia="es-MX"/>
        </w:rPr>
        <w:t>2.- Para el caso de que ya haya rebasado el tope autorizado, se autoriza el pago de la cantidad rebasada, únicamente por cuanto hace a los medicamentos autorizados por el responsable del módulo médico respecto de dicha enfermedad y los servicios especializados para la atención médica, en términos del escrito de cuenta;    </w:t>
      </w:r>
    </w:p>
    <w:p w14:paraId="5EA5B3CA" w14:textId="77777777" w:rsidR="00D2798D"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2430F0">
        <w:rPr>
          <w:rFonts w:asciiTheme="minorHAnsi" w:eastAsia="Times New Roman" w:hAnsiTheme="minorHAnsi" w:cstheme="minorHAnsi"/>
          <w:i/>
          <w:iCs/>
          <w:color w:val="000000"/>
          <w:lang w:eastAsia="es-MX"/>
        </w:rPr>
        <w:t>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w:t>
      </w:r>
      <w:r w:rsidR="008912BE" w:rsidRPr="002430F0">
        <w:rPr>
          <w:rFonts w:asciiTheme="minorHAnsi" w:eastAsia="Times New Roman" w:hAnsiTheme="minorHAnsi" w:cstheme="minorHAnsi"/>
          <w:i/>
          <w:iCs/>
          <w:color w:val="000000"/>
          <w:lang w:eastAsia="es-MX"/>
        </w:rPr>
        <w:t>s</w:t>
      </w:r>
      <w:r w:rsidRPr="002430F0">
        <w:rPr>
          <w:rFonts w:asciiTheme="minorHAnsi" w:eastAsia="Times New Roman" w:hAnsiTheme="minorHAnsi" w:cstheme="minorHAnsi"/>
          <w:i/>
          <w:iCs/>
          <w:color w:val="000000"/>
          <w:lang w:eastAsia="es-MX"/>
        </w:rPr>
        <w:t xml:space="preserve"> enfermedad</w:t>
      </w:r>
      <w:r w:rsidR="008912BE" w:rsidRPr="002430F0">
        <w:rPr>
          <w:rFonts w:asciiTheme="minorHAnsi" w:eastAsia="Times New Roman" w:hAnsiTheme="minorHAnsi" w:cstheme="minorHAnsi"/>
          <w:i/>
          <w:iCs/>
          <w:color w:val="000000"/>
          <w:lang w:eastAsia="es-MX"/>
        </w:rPr>
        <w:t>es</w:t>
      </w:r>
      <w:r w:rsidRPr="002430F0">
        <w:rPr>
          <w:rFonts w:asciiTheme="minorHAnsi" w:eastAsia="Times New Roman" w:hAnsiTheme="minorHAnsi" w:cstheme="minorHAnsi"/>
          <w:i/>
          <w:iCs/>
          <w:color w:val="000000"/>
          <w:lang w:eastAsia="es-MX"/>
        </w:rPr>
        <w:t xml:space="preserve"> en cita.</w:t>
      </w:r>
    </w:p>
    <w:p w14:paraId="21B02F58" w14:textId="756ACF65" w:rsidR="00D21961" w:rsidRPr="002430F0" w:rsidRDefault="00D2798D" w:rsidP="00D21961">
      <w:pPr>
        <w:shd w:val="clear" w:color="auto" w:fill="FFFFFF"/>
        <w:spacing w:after="0" w:line="480" w:lineRule="atLeast"/>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lastRenderedPageBreak/>
        <w:t xml:space="preserve">Ahora bien, respecto </w:t>
      </w:r>
      <w:r w:rsidR="00E322BC">
        <w:rPr>
          <w:rFonts w:asciiTheme="minorHAnsi" w:eastAsia="Times New Roman" w:hAnsiTheme="minorHAnsi" w:cstheme="minorHAnsi"/>
          <w:i/>
          <w:iCs/>
          <w:color w:val="000000"/>
          <w:lang w:eastAsia="es-MX"/>
        </w:rPr>
        <w:t>de</w:t>
      </w:r>
      <w:r>
        <w:rPr>
          <w:rFonts w:asciiTheme="minorHAnsi" w:eastAsia="Times New Roman" w:hAnsiTheme="minorHAnsi" w:cstheme="minorHAnsi"/>
          <w:i/>
          <w:iCs/>
          <w:color w:val="000000"/>
          <w:lang w:eastAsia="es-MX"/>
        </w:rPr>
        <w:t xml:space="preserve"> lo expuesto en </w:t>
      </w:r>
      <w:r w:rsidR="00D46D2D">
        <w:rPr>
          <w:rFonts w:asciiTheme="minorHAnsi" w:eastAsia="Times New Roman" w:hAnsiTheme="minorHAnsi" w:cstheme="minorHAnsi"/>
          <w:i/>
          <w:iCs/>
          <w:color w:val="000000"/>
          <w:lang w:eastAsia="es-MX"/>
        </w:rPr>
        <w:t>la segunda parte de su escrito de solicitud, este órgano colegiado determina</w:t>
      </w:r>
      <w:r w:rsidR="00CA7173">
        <w:rPr>
          <w:rFonts w:asciiTheme="minorHAnsi" w:eastAsia="Times New Roman" w:hAnsiTheme="minorHAnsi" w:cstheme="minorHAnsi"/>
          <w:i/>
          <w:iCs/>
          <w:color w:val="000000"/>
          <w:lang w:eastAsia="es-MX"/>
        </w:rPr>
        <w:t xml:space="preserve"> reservar el acuerdo correspondiente hasta en tanto la servidora pública </w:t>
      </w:r>
      <w:r w:rsidR="00E322BC">
        <w:rPr>
          <w:rFonts w:asciiTheme="minorHAnsi" w:eastAsia="Times New Roman" w:hAnsiTheme="minorHAnsi" w:cstheme="minorHAnsi"/>
          <w:i/>
          <w:iCs/>
          <w:color w:val="000000"/>
          <w:lang w:eastAsia="es-MX"/>
        </w:rPr>
        <w:t>precise</w:t>
      </w:r>
      <w:r w:rsidR="00CA7173">
        <w:rPr>
          <w:rFonts w:asciiTheme="minorHAnsi" w:eastAsia="Times New Roman" w:hAnsiTheme="minorHAnsi" w:cstheme="minorHAnsi"/>
          <w:i/>
          <w:iCs/>
          <w:color w:val="000000"/>
          <w:lang w:eastAsia="es-MX"/>
        </w:rPr>
        <w:t xml:space="preserve"> el monto del gasto médico</w:t>
      </w:r>
      <w:r w:rsidR="00AE38F5">
        <w:rPr>
          <w:rFonts w:asciiTheme="minorHAnsi" w:eastAsia="Times New Roman" w:hAnsiTheme="minorHAnsi" w:cstheme="minorHAnsi"/>
          <w:i/>
          <w:iCs/>
          <w:color w:val="000000"/>
          <w:lang w:eastAsia="es-MX"/>
        </w:rPr>
        <w:t xml:space="preserve"> por la atención de la enfermedad que refiere</w:t>
      </w:r>
      <w:r w:rsidR="00CA7173">
        <w:rPr>
          <w:rFonts w:asciiTheme="minorHAnsi" w:eastAsia="Times New Roman" w:hAnsiTheme="minorHAnsi" w:cstheme="minorHAnsi"/>
          <w:i/>
          <w:iCs/>
          <w:color w:val="000000"/>
          <w:lang w:eastAsia="es-MX"/>
        </w:rPr>
        <w:t xml:space="preserve">, con el que podrá </w:t>
      </w:r>
      <w:r w:rsidR="00CA7173" w:rsidRPr="00E322BC">
        <w:rPr>
          <w:rFonts w:asciiTheme="minorHAnsi" w:eastAsia="Times New Roman" w:hAnsiTheme="minorHAnsi" w:cstheme="minorHAnsi"/>
          <w:i/>
          <w:iCs/>
          <w:color w:val="000000"/>
          <w:lang w:eastAsia="es-MX"/>
        </w:rPr>
        <w:t xml:space="preserve">solicitar la autorización correspondiente, </w:t>
      </w:r>
      <w:r w:rsidR="00AE38F5" w:rsidRPr="00E322BC">
        <w:rPr>
          <w:rFonts w:asciiTheme="minorHAnsi" w:eastAsia="Times New Roman" w:hAnsiTheme="minorHAnsi" w:cstheme="minorHAnsi"/>
          <w:i/>
          <w:iCs/>
          <w:color w:val="000000"/>
          <w:lang w:eastAsia="es-MX"/>
        </w:rPr>
        <w:t xml:space="preserve">a efecto de que este órgano colegiado acuerde lo procedente, atendiendo a la disponibilidad presupuestal del Poder Judicial del Estado. </w:t>
      </w:r>
      <w:r w:rsidR="00D21961" w:rsidRPr="002430F0">
        <w:rPr>
          <w:rFonts w:asciiTheme="minorHAnsi" w:eastAsia="Times New Roman" w:hAnsiTheme="minorHAnsi" w:cstheme="minorHAnsi"/>
          <w:i/>
          <w:iCs/>
          <w:color w:val="000000"/>
          <w:lang w:eastAsia="es-MX"/>
        </w:rPr>
        <w:t>  </w:t>
      </w:r>
    </w:p>
    <w:p w14:paraId="7F15031B" w14:textId="75E1F3E0" w:rsidR="00D21961" w:rsidRDefault="00D21961" w:rsidP="00D21961">
      <w:pPr>
        <w:shd w:val="clear" w:color="auto" w:fill="FFFFFF"/>
        <w:spacing w:after="0" w:line="480" w:lineRule="atLeast"/>
        <w:jc w:val="both"/>
        <w:rPr>
          <w:rFonts w:asciiTheme="minorHAnsi" w:eastAsia="Times New Roman" w:hAnsiTheme="minorHAnsi" w:cstheme="minorHAnsi"/>
          <w:color w:val="000000"/>
          <w:lang w:eastAsia="es-MX"/>
        </w:rPr>
      </w:pPr>
      <w:r w:rsidRPr="002430F0">
        <w:rPr>
          <w:rFonts w:asciiTheme="minorHAnsi" w:eastAsia="Times New Roman" w:hAnsiTheme="minorHAnsi" w:cstheme="minorHAnsi"/>
          <w:i/>
          <w:iCs/>
          <w:color w:val="000000"/>
          <w:lang w:eastAsia="es-MX"/>
        </w:rPr>
        <w:t xml:space="preserve">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 </w:t>
      </w:r>
      <w:r w:rsidRPr="002430F0">
        <w:rPr>
          <w:rFonts w:asciiTheme="minorHAnsi" w:eastAsia="Times New Roman" w:hAnsiTheme="minorHAnsi" w:cstheme="minorHAnsi"/>
          <w:color w:val="000000"/>
          <w:u w:val="single"/>
          <w:lang w:eastAsia="es-MX"/>
        </w:rPr>
        <w:t xml:space="preserve">APROBADO POR </w:t>
      </w:r>
      <w:r w:rsidR="008912BE" w:rsidRPr="00CA7173">
        <w:rPr>
          <w:rFonts w:asciiTheme="minorHAnsi" w:eastAsia="Times New Roman" w:hAnsiTheme="minorHAnsi" w:cstheme="minorHAnsi"/>
          <w:u w:val="single"/>
          <w:lang w:eastAsia="es-MX"/>
        </w:rPr>
        <w:t xml:space="preserve">UNANIMIDAD </w:t>
      </w:r>
      <w:r w:rsidRPr="002430F0">
        <w:rPr>
          <w:rFonts w:asciiTheme="minorHAnsi" w:eastAsia="Times New Roman" w:hAnsiTheme="minorHAnsi" w:cstheme="minorHAnsi"/>
          <w:color w:val="000000"/>
          <w:u w:val="single"/>
          <w:lang w:eastAsia="es-MX"/>
        </w:rPr>
        <w:t>DE VOTOS</w:t>
      </w:r>
      <w:r w:rsidRPr="002430F0">
        <w:rPr>
          <w:rFonts w:asciiTheme="minorHAnsi" w:eastAsia="Times New Roman" w:hAnsiTheme="minorHAnsi" w:cstheme="minorHAnsi"/>
          <w:color w:val="000000"/>
          <w:lang w:eastAsia="es-MX"/>
        </w:rPr>
        <w:t>. </w:t>
      </w:r>
      <w:r w:rsidR="008912BE" w:rsidRPr="002430F0">
        <w:rPr>
          <w:rFonts w:asciiTheme="minorHAnsi" w:eastAsia="Times New Roman" w:hAnsiTheme="minorHAnsi" w:cstheme="minorHAnsi"/>
          <w:color w:val="000000"/>
          <w:lang w:eastAsia="es-MX"/>
        </w:rPr>
        <w:t>- - - - - - - - - - - - - - - - - - - - - - - - - - - - - - - - - - - - - - - - - - - - - - - - - - - - - - - - - - - -</w:t>
      </w:r>
      <w:r w:rsidR="008912BE">
        <w:rPr>
          <w:rFonts w:asciiTheme="minorHAnsi" w:eastAsia="Times New Roman" w:hAnsiTheme="minorHAnsi" w:cstheme="minorHAnsi"/>
          <w:color w:val="000000"/>
          <w:lang w:eastAsia="es-MX"/>
        </w:rPr>
        <w:t xml:space="preserve"> </w:t>
      </w:r>
    </w:p>
    <w:p w14:paraId="3D7F3A9A" w14:textId="77777777" w:rsidR="00D46D2D" w:rsidRDefault="00D46D2D" w:rsidP="00993910">
      <w:pPr>
        <w:spacing w:after="0" w:line="480" w:lineRule="auto"/>
        <w:ind w:firstLine="708"/>
        <w:jc w:val="both"/>
        <w:rPr>
          <w:rFonts w:asciiTheme="minorHAnsi" w:hAnsiTheme="minorHAnsi" w:cstheme="minorHAnsi"/>
          <w:b/>
          <w:bCs/>
        </w:rPr>
      </w:pPr>
    </w:p>
    <w:p w14:paraId="46BE36D7" w14:textId="77777777" w:rsidR="00E322BC" w:rsidRDefault="00F71AB5" w:rsidP="00E322BC">
      <w:pPr>
        <w:spacing w:after="0" w:line="480" w:lineRule="auto"/>
        <w:ind w:firstLine="708"/>
        <w:jc w:val="both"/>
        <w:rPr>
          <w:rFonts w:cstheme="minorHAnsi"/>
          <w:b/>
          <w:bCs/>
          <w:color w:val="000000" w:themeColor="text1"/>
        </w:rPr>
      </w:pPr>
      <w:r>
        <w:rPr>
          <w:rFonts w:asciiTheme="minorHAnsi" w:hAnsiTheme="minorHAnsi" w:cstheme="minorHAnsi"/>
          <w:b/>
          <w:bCs/>
        </w:rPr>
        <w:t>VII</w:t>
      </w:r>
      <w:r w:rsidR="003A4881">
        <w:rPr>
          <w:rFonts w:asciiTheme="minorHAnsi" w:hAnsiTheme="minorHAnsi" w:cstheme="minorHAnsi"/>
          <w:b/>
          <w:bCs/>
        </w:rPr>
        <w:t>I</w:t>
      </w:r>
      <w:r w:rsidR="00993910" w:rsidRPr="00993910">
        <w:rPr>
          <w:rFonts w:asciiTheme="minorHAnsi" w:hAnsiTheme="minorHAnsi" w:cstheme="minorHAnsi"/>
          <w:b/>
          <w:bCs/>
        </w:rPr>
        <w:t>/2</w:t>
      </w:r>
      <w:r>
        <w:rPr>
          <w:rFonts w:asciiTheme="minorHAnsi" w:hAnsiTheme="minorHAnsi" w:cstheme="minorHAnsi"/>
          <w:b/>
          <w:bCs/>
        </w:rPr>
        <w:t>8</w:t>
      </w:r>
      <w:r w:rsidR="00993910" w:rsidRPr="00993910">
        <w:rPr>
          <w:rFonts w:asciiTheme="minorHAnsi" w:hAnsiTheme="minorHAnsi" w:cstheme="minorHAnsi"/>
          <w:b/>
          <w:bCs/>
        </w:rPr>
        <w:t xml:space="preserve">/2021. </w:t>
      </w:r>
      <w:r w:rsidR="00993910" w:rsidRPr="00993910">
        <w:rPr>
          <w:rFonts w:cstheme="minorHAnsi"/>
          <w:b/>
          <w:bCs/>
          <w:color w:val="000000" w:themeColor="text1"/>
        </w:rPr>
        <w:t>DETERMINACIÓN DE ASUNTOS DIVERSOS DE PERSONAL DEL PODER JUDICIAL DEL ESTADO.</w:t>
      </w:r>
      <w:r w:rsidR="00993910">
        <w:rPr>
          <w:rFonts w:cstheme="minorHAnsi"/>
          <w:b/>
          <w:bCs/>
          <w:color w:val="000000" w:themeColor="text1"/>
        </w:rPr>
        <w:t xml:space="preserve"> - - - - - - - - - - - - - - - - - - - - - - - - - - - - - - </w:t>
      </w:r>
      <w:r w:rsidR="00551A99">
        <w:rPr>
          <w:rFonts w:cstheme="minorHAnsi"/>
          <w:b/>
          <w:bCs/>
          <w:color w:val="000000" w:themeColor="text1"/>
        </w:rPr>
        <w:t xml:space="preserve"> - - - - - - - - - - - -</w:t>
      </w:r>
    </w:p>
    <w:p w14:paraId="59271900" w14:textId="520BA24C" w:rsidR="00F71AB5" w:rsidRDefault="00993910" w:rsidP="00E322BC">
      <w:pPr>
        <w:spacing w:after="0" w:line="480" w:lineRule="auto"/>
        <w:ind w:firstLine="708"/>
        <w:jc w:val="both"/>
        <w:rPr>
          <w:rFonts w:asciiTheme="minorHAnsi" w:eastAsia="Times New Roman" w:hAnsiTheme="minorHAnsi" w:cstheme="minorHAnsi"/>
          <w:i/>
          <w:iCs/>
          <w:color w:val="000000"/>
          <w:lang w:eastAsia="es-MX"/>
        </w:rPr>
      </w:pPr>
      <w:r w:rsidRPr="007878B9">
        <w:rPr>
          <w:rFonts w:asciiTheme="minorHAnsi" w:hAnsiTheme="minorHAnsi" w:cstheme="minorHAnsi"/>
          <w:b/>
          <w:bCs/>
        </w:rPr>
        <w:t>ACUERD</w:t>
      </w:r>
      <w:r w:rsidR="00551A99" w:rsidRPr="007878B9">
        <w:rPr>
          <w:rFonts w:asciiTheme="minorHAnsi" w:hAnsiTheme="minorHAnsi" w:cstheme="minorHAnsi"/>
          <w:b/>
          <w:bCs/>
        </w:rPr>
        <w:t>O</w:t>
      </w:r>
      <w:r w:rsidRPr="007878B9">
        <w:rPr>
          <w:rFonts w:asciiTheme="minorHAnsi" w:hAnsiTheme="minorHAnsi" w:cstheme="minorHAnsi"/>
          <w:b/>
          <w:bCs/>
        </w:rPr>
        <w:t xml:space="preserve"> </w:t>
      </w:r>
      <w:r w:rsidR="00F71AB5" w:rsidRPr="007878B9">
        <w:rPr>
          <w:rFonts w:asciiTheme="minorHAnsi" w:hAnsiTheme="minorHAnsi" w:cstheme="minorHAnsi"/>
          <w:b/>
          <w:bCs/>
        </w:rPr>
        <w:t>VII</w:t>
      </w:r>
      <w:r w:rsidR="003A4881">
        <w:rPr>
          <w:rFonts w:asciiTheme="minorHAnsi" w:hAnsiTheme="minorHAnsi" w:cstheme="minorHAnsi"/>
          <w:b/>
          <w:bCs/>
        </w:rPr>
        <w:t>I</w:t>
      </w:r>
      <w:r w:rsidRPr="007878B9">
        <w:rPr>
          <w:rFonts w:asciiTheme="minorHAnsi" w:hAnsiTheme="minorHAnsi" w:cstheme="minorHAnsi"/>
          <w:b/>
          <w:bCs/>
        </w:rPr>
        <w:t>/2</w:t>
      </w:r>
      <w:r w:rsidR="00F71AB5" w:rsidRPr="007878B9">
        <w:rPr>
          <w:rFonts w:asciiTheme="minorHAnsi" w:hAnsiTheme="minorHAnsi" w:cstheme="minorHAnsi"/>
          <w:b/>
          <w:bCs/>
        </w:rPr>
        <w:t>8</w:t>
      </w:r>
      <w:r w:rsidRPr="007878B9">
        <w:rPr>
          <w:rFonts w:asciiTheme="minorHAnsi" w:hAnsiTheme="minorHAnsi" w:cstheme="minorHAnsi"/>
          <w:b/>
          <w:bCs/>
        </w:rPr>
        <w:t>/2021.</w:t>
      </w:r>
      <w:r w:rsidR="00122517" w:rsidRPr="007878B9">
        <w:rPr>
          <w:rFonts w:asciiTheme="minorHAnsi" w:hAnsiTheme="minorHAnsi" w:cstheme="minorHAnsi"/>
          <w:b/>
          <w:bCs/>
        </w:rPr>
        <w:t>1</w:t>
      </w:r>
      <w:r w:rsidRPr="007878B9">
        <w:rPr>
          <w:rFonts w:asciiTheme="minorHAnsi" w:hAnsiTheme="minorHAnsi" w:cstheme="minorHAnsi"/>
          <w:b/>
          <w:bCs/>
        </w:rPr>
        <w:t xml:space="preserve">. </w:t>
      </w:r>
      <w:r w:rsidR="00F71AB5" w:rsidRPr="007878B9">
        <w:rPr>
          <w:rFonts w:asciiTheme="minorHAnsi" w:eastAsia="Times New Roman" w:hAnsiTheme="minorHAnsi" w:cstheme="minorHAnsi"/>
          <w:b/>
          <w:bCs/>
          <w:color w:val="000000"/>
          <w:lang w:eastAsia="es-MX"/>
        </w:rPr>
        <w:t>Oficio número 0686/2021, de fecha veintiocho de mayo de dos mil veintiuno, signado por el Secretario General y Secretaria de Organización, Escalafón y Estadística, del Sindicato 7 de Mayo. - - - - - - - - - - - - - - -</w:t>
      </w:r>
      <w:r w:rsidR="00E322BC">
        <w:rPr>
          <w:rFonts w:asciiTheme="minorHAnsi" w:eastAsia="Times New Roman" w:hAnsiTheme="minorHAnsi" w:cstheme="minorHAnsi"/>
          <w:b/>
          <w:bCs/>
          <w:color w:val="000000"/>
          <w:lang w:eastAsia="es-MX"/>
        </w:rPr>
        <w:t xml:space="preserve"> - - </w:t>
      </w:r>
      <w:r w:rsidR="00F71AB5" w:rsidRPr="007878B9">
        <w:rPr>
          <w:rFonts w:asciiTheme="minorHAnsi" w:eastAsia="Times New Roman" w:hAnsiTheme="minorHAnsi" w:cstheme="minorHAnsi"/>
          <w:i/>
          <w:iCs/>
          <w:color w:val="000000"/>
          <w:lang w:eastAsia="es-MX"/>
        </w:rPr>
        <w:t>Dada cuenta con el oficio número 0686/2021, suscrito por el Secretario General y la Secretaria de Organización, Escalafón y Estadística, del Sindicato “7 de Mayo” mediante el cual remiten la renuncia por jubilación de la C. MARÍA ESPERANZA MARTINA VÁZQUEZ RODRÍGUEZ, con categoría de superintendente, adscrita al Juzgado de lo Civil del Distrito Judicial de Juárez; la propuesta de que la Licenciada en Negocios Internacionales ANAKAREN MONSERRAT CASTILLO GARCÍA ocupe el espacio que deja dicha servidora pública; así como l</w:t>
      </w:r>
      <w:r w:rsidR="007878B9">
        <w:rPr>
          <w:rFonts w:asciiTheme="minorHAnsi" w:eastAsia="Times New Roman" w:hAnsiTheme="minorHAnsi" w:cstheme="minorHAnsi"/>
          <w:i/>
          <w:iCs/>
          <w:color w:val="000000"/>
          <w:lang w:eastAsia="es-MX"/>
        </w:rPr>
        <w:t>os</w:t>
      </w:r>
      <w:r w:rsidR="00F71AB5" w:rsidRPr="007878B9">
        <w:rPr>
          <w:rFonts w:asciiTheme="minorHAnsi" w:eastAsia="Times New Roman" w:hAnsiTheme="minorHAnsi" w:cstheme="minorHAnsi"/>
          <w:i/>
          <w:iCs/>
          <w:color w:val="000000"/>
          <w:lang w:eastAsia="es-MX"/>
        </w:rPr>
        <w:t xml:space="preserve"> movimientos escalafonarios con ese motivo, en favor de las servidoras públicas que a continuación se describen: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1841"/>
        <w:gridCol w:w="2309"/>
      </w:tblGrid>
      <w:tr w:rsidR="00F71AB5" w:rsidRPr="007878B9" w14:paraId="1FEBB8CA" w14:textId="77777777" w:rsidTr="00E322BC">
        <w:tc>
          <w:tcPr>
            <w:tcW w:w="3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C63C9"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NOMBRE </w:t>
            </w:r>
          </w:p>
        </w:tc>
        <w:tc>
          <w:tcPr>
            <w:tcW w:w="18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CFC12"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NIVEL ACTUAL</w:t>
            </w:r>
          </w:p>
        </w:tc>
        <w:tc>
          <w:tcPr>
            <w:tcW w:w="23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F2783"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NIVEL POR ESCALAFÓN</w:t>
            </w:r>
          </w:p>
        </w:tc>
      </w:tr>
      <w:tr w:rsidR="00F71AB5" w:rsidRPr="007878B9" w14:paraId="2C5B8DE8"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1CDBF3" w14:textId="02AF7DE7" w:rsidR="00F71AB5" w:rsidRPr="007878B9" w:rsidRDefault="00F71AB5" w:rsidP="00B112F3">
            <w:pPr>
              <w:spacing w:after="0" w:line="480" w:lineRule="atLeast"/>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ROMERO LÓPEZ DORA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EC674"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3  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02D6E"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5  </w:t>
            </w:r>
          </w:p>
        </w:tc>
      </w:tr>
      <w:tr w:rsidR="00F71AB5" w:rsidRPr="007878B9" w14:paraId="54D12C12"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FD8EB" w14:textId="65DE82ED" w:rsidR="00F71AB5" w:rsidRPr="007878B9" w:rsidRDefault="00F71AB5" w:rsidP="00B112F3">
            <w:pPr>
              <w:spacing w:after="0" w:line="480" w:lineRule="atLeast"/>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CORDERO MÁRQUEZ MARÍA GUADALUPE</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18ED5"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5  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14497"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7  </w:t>
            </w:r>
          </w:p>
        </w:tc>
      </w:tr>
      <w:tr w:rsidR="00F71AB5" w:rsidRPr="007878B9" w14:paraId="002D59D9"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498DC" w14:textId="0657F6C6" w:rsidR="00F71AB5" w:rsidRPr="007878B9" w:rsidRDefault="00F71AB5" w:rsidP="00B112F3">
            <w:pPr>
              <w:spacing w:after="0" w:line="480" w:lineRule="atLeast"/>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lastRenderedPageBreak/>
              <w:t>MUÑOZ SÁNCHEZ MARÍA DEL ROCÍO</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92676"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7  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53E21" w14:textId="77777777" w:rsidR="00F71AB5" w:rsidRPr="007878B9" w:rsidRDefault="00F71AB5"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8  </w:t>
            </w:r>
          </w:p>
        </w:tc>
      </w:tr>
    </w:tbl>
    <w:p w14:paraId="66DC95D9" w14:textId="77777777" w:rsidR="00F71AB5" w:rsidRPr="007878B9" w:rsidRDefault="00F71AB5" w:rsidP="00F71AB5">
      <w:pPr>
        <w:shd w:val="clear" w:color="auto" w:fill="FFFFFF"/>
        <w:spacing w:after="0" w:line="480" w:lineRule="atLeast"/>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 </w:t>
      </w:r>
    </w:p>
    <w:p w14:paraId="376D92A1" w14:textId="1097F2CC" w:rsidR="00F71AB5" w:rsidRDefault="00F71AB5" w:rsidP="00577D86">
      <w:pPr>
        <w:shd w:val="clear" w:color="auto" w:fill="FFFFFF"/>
        <w:spacing w:after="0" w:line="480" w:lineRule="auto"/>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 la Lic. en Negocios Internacionales ANAKAREN MONSERRAT CASTILLO GARCÍA, como taquimecanógrafa,</w:t>
      </w:r>
      <w:r w:rsidRPr="007878B9">
        <w:rPr>
          <w:rFonts w:asciiTheme="minorHAnsi" w:eastAsia="Times New Roman" w:hAnsiTheme="minorHAnsi" w:cstheme="minorHAnsi"/>
          <w:i/>
          <w:iCs/>
          <w:color w:val="FF0000"/>
          <w:lang w:eastAsia="es-MX"/>
        </w:rPr>
        <w:t xml:space="preserve"> </w:t>
      </w:r>
      <w:r w:rsidRPr="007878B9">
        <w:rPr>
          <w:rFonts w:asciiTheme="minorHAnsi" w:eastAsia="Times New Roman" w:hAnsiTheme="minorHAnsi" w:cstheme="minorHAnsi"/>
          <w:i/>
          <w:iCs/>
          <w:color w:val="000000"/>
          <w:lang w:eastAsia="es-MX"/>
        </w:rPr>
        <w:t>adscrita al Juzgado de lo Civil del Distrito Judicial de Juárez, para cubrir la vacante, así como el movimiento escalafonario derivado; movimientos de baja y escalafonarios, así como de ingreso, que surtirán efectos a partir del uno de julio de dos mil veintiuno. </w:t>
      </w:r>
      <w:r w:rsidRPr="007878B9">
        <w:rPr>
          <w:rFonts w:asciiTheme="minorHAnsi" w:eastAsia="Times New Roman" w:hAnsiTheme="minorHAnsi" w:cstheme="minorHAnsi"/>
          <w:i/>
          <w:iCs/>
          <w:color w:val="0D0D0D"/>
          <w:lang w:eastAsia="es-MX"/>
        </w:rPr>
        <w:t>Comuníquese esta determinación a la Tesorería y Dirección de Recursos Humanos y Materiales de la Secretaría Ejecutiva, para los efectos legales y administrativos correspondientes; asimismo, al Secretario General del Sindicato “7 de Mayo”, en respuesta a su oficio.</w:t>
      </w:r>
      <w:r w:rsidRPr="007878B9">
        <w:rPr>
          <w:rFonts w:asciiTheme="minorHAnsi" w:eastAsia="Times New Roman" w:hAnsiTheme="minorHAnsi" w:cstheme="minorHAnsi"/>
          <w:color w:val="0D0D0D"/>
          <w:lang w:eastAsia="es-MX"/>
        </w:rPr>
        <w:t> </w:t>
      </w:r>
      <w:r w:rsidRPr="007878B9">
        <w:rPr>
          <w:rFonts w:asciiTheme="minorHAnsi" w:eastAsia="Times New Roman" w:hAnsiTheme="minorHAnsi" w:cstheme="minorHAnsi"/>
          <w:color w:val="0D0D0D"/>
          <w:u w:val="single"/>
          <w:lang w:eastAsia="es-MX"/>
        </w:rPr>
        <w:t xml:space="preserve">APROBADO </w:t>
      </w:r>
      <w:r w:rsidRPr="00AE38F5">
        <w:rPr>
          <w:rFonts w:asciiTheme="minorHAnsi" w:eastAsia="Times New Roman" w:hAnsiTheme="minorHAnsi" w:cstheme="minorHAnsi"/>
          <w:u w:val="single"/>
          <w:lang w:eastAsia="es-MX"/>
        </w:rPr>
        <w:t xml:space="preserve">POR UNANIMIDAD </w:t>
      </w:r>
      <w:r w:rsidRPr="007878B9">
        <w:rPr>
          <w:rFonts w:asciiTheme="minorHAnsi" w:eastAsia="Times New Roman" w:hAnsiTheme="minorHAnsi" w:cstheme="minorHAnsi"/>
          <w:color w:val="0D0D0D"/>
          <w:u w:val="single"/>
          <w:lang w:eastAsia="es-MX"/>
        </w:rPr>
        <w:t>DE VOTOS</w:t>
      </w:r>
      <w:r w:rsidRPr="007878B9">
        <w:rPr>
          <w:rFonts w:asciiTheme="minorHAnsi" w:eastAsia="Times New Roman" w:hAnsiTheme="minorHAnsi" w:cstheme="minorHAnsi"/>
          <w:color w:val="0D0D0D"/>
          <w:lang w:eastAsia="es-MX"/>
        </w:rPr>
        <w:t>.</w:t>
      </w:r>
      <w:r w:rsidRPr="007878B9">
        <w:rPr>
          <w:rFonts w:asciiTheme="minorHAnsi" w:eastAsia="Times New Roman" w:hAnsiTheme="minorHAnsi" w:cstheme="minorHAnsi"/>
          <w:color w:val="000000"/>
          <w:lang w:eastAsia="es-MX"/>
        </w:rPr>
        <w:t xml:space="preserve">- - - - - - - - </w:t>
      </w:r>
    </w:p>
    <w:p w14:paraId="2869A6AB" w14:textId="1F7A3E4F" w:rsidR="007878B9" w:rsidRPr="007878B9" w:rsidRDefault="007878B9" w:rsidP="00577D86">
      <w:pPr>
        <w:shd w:val="clear" w:color="auto" w:fill="FFFFFF"/>
        <w:spacing w:after="0" w:line="480" w:lineRule="auto"/>
        <w:ind w:firstLine="708"/>
        <w:jc w:val="both"/>
        <w:rPr>
          <w:rFonts w:asciiTheme="minorHAnsi" w:eastAsia="Times New Roman" w:hAnsiTheme="minorHAnsi" w:cstheme="minorHAnsi"/>
          <w:color w:val="000000"/>
          <w:lang w:eastAsia="es-MX"/>
        </w:rPr>
      </w:pPr>
      <w:r w:rsidRPr="007878B9">
        <w:rPr>
          <w:rFonts w:asciiTheme="minorHAnsi" w:hAnsiTheme="minorHAnsi" w:cstheme="minorHAnsi"/>
          <w:b/>
          <w:bCs/>
        </w:rPr>
        <w:t>ACUERDO VII</w:t>
      </w:r>
      <w:r w:rsidR="003A4881">
        <w:rPr>
          <w:rFonts w:asciiTheme="minorHAnsi" w:hAnsiTheme="minorHAnsi" w:cstheme="minorHAnsi"/>
          <w:b/>
          <w:bCs/>
        </w:rPr>
        <w:t>I</w:t>
      </w:r>
      <w:r w:rsidRPr="007878B9">
        <w:rPr>
          <w:rFonts w:asciiTheme="minorHAnsi" w:hAnsiTheme="minorHAnsi" w:cstheme="minorHAnsi"/>
          <w:b/>
          <w:bCs/>
        </w:rPr>
        <w:t>/28/2021.</w:t>
      </w:r>
      <w:r>
        <w:rPr>
          <w:rFonts w:asciiTheme="minorHAnsi" w:hAnsiTheme="minorHAnsi" w:cstheme="minorHAnsi"/>
          <w:b/>
          <w:bCs/>
        </w:rPr>
        <w:t>2</w:t>
      </w:r>
      <w:r w:rsidRPr="007878B9">
        <w:rPr>
          <w:rFonts w:asciiTheme="minorHAnsi" w:hAnsiTheme="minorHAnsi" w:cstheme="minorHAnsi"/>
          <w:b/>
          <w:bCs/>
        </w:rPr>
        <w:t xml:space="preserve">. </w:t>
      </w:r>
      <w:r w:rsidRPr="007878B9">
        <w:rPr>
          <w:rFonts w:asciiTheme="minorHAnsi" w:eastAsia="Times New Roman" w:hAnsiTheme="minorHAnsi" w:cstheme="minorHAnsi"/>
          <w:b/>
          <w:bCs/>
          <w:color w:val="000000"/>
          <w:lang w:eastAsia="es-MX"/>
        </w:rPr>
        <w:t>Oficio número 068</w:t>
      </w:r>
      <w:r>
        <w:rPr>
          <w:rFonts w:asciiTheme="minorHAnsi" w:eastAsia="Times New Roman" w:hAnsiTheme="minorHAnsi" w:cstheme="minorHAnsi"/>
          <w:b/>
          <w:bCs/>
          <w:color w:val="000000"/>
          <w:lang w:eastAsia="es-MX"/>
        </w:rPr>
        <w:t>5</w:t>
      </w:r>
      <w:r w:rsidRPr="007878B9">
        <w:rPr>
          <w:rFonts w:asciiTheme="minorHAnsi" w:eastAsia="Times New Roman" w:hAnsiTheme="minorHAnsi" w:cstheme="minorHAnsi"/>
          <w:b/>
          <w:bCs/>
          <w:color w:val="000000"/>
          <w:lang w:eastAsia="es-MX"/>
        </w:rPr>
        <w:t>/2021, de fecha veintiocho de mayo de dos mil veintiuno, signado por el Secretario General y Secretaria de Organización, Escalafón y Estadística, del Sindicato 7 de Mayo. - - - - - - - - - - - - - - -   </w:t>
      </w:r>
    </w:p>
    <w:p w14:paraId="782BA9FC" w14:textId="62649204" w:rsidR="007878B9" w:rsidRPr="007878B9" w:rsidRDefault="007878B9" w:rsidP="00577D86">
      <w:pPr>
        <w:shd w:val="clear" w:color="auto" w:fill="FFFFFF"/>
        <w:spacing w:after="0" w:line="480" w:lineRule="auto"/>
        <w:jc w:val="both"/>
        <w:rPr>
          <w:rFonts w:asciiTheme="minorHAnsi" w:eastAsia="Times New Roman" w:hAnsiTheme="minorHAnsi" w:cstheme="minorHAnsi"/>
          <w:i/>
          <w:iCs/>
          <w:color w:val="000000"/>
          <w:lang w:eastAsia="es-MX"/>
        </w:rPr>
      </w:pPr>
      <w:r w:rsidRPr="007878B9">
        <w:rPr>
          <w:rFonts w:asciiTheme="minorHAnsi" w:eastAsia="Times New Roman" w:hAnsiTheme="minorHAnsi" w:cstheme="minorHAnsi"/>
          <w:i/>
          <w:iCs/>
          <w:color w:val="000000"/>
          <w:lang w:eastAsia="es-MX"/>
        </w:rPr>
        <w:t xml:space="preserve">Dada cuenta con el oficio número 0686/2021, suscrito por el Secretario General y la Secretaria de Organización, Escalafón y Estadística, del Sindicato “7 de Mayo” mediante el cual remiten la renuncia por jubilación de la C. </w:t>
      </w:r>
      <w:r>
        <w:rPr>
          <w:rFonts w:asciiTheme="minorHAnsi" w:eastAsia="Times New Roman" w:hAnsiTheme="minorHAnsi" w:cstheme="minorHAnsi"/>
          <w:i/>
          <w:iCs/>
          <w:color w:val="000000"/>
          <w:lang w:eastAsia="es-MX"/>
        </w:rPr>
        <w:t>LOURDES CRUZ TEROVA PÉREZ</w:t>
      </w:r>
      <w:r w:rsidRPr="007878B9">
        <w:rPr>
          <w:rFonts w:asciiTheme="minorHAnsi" w:eastAsia="Times New Roman" w:hAnsiTheme="minorHAnsi" w:cstheme="minorHAnsi"/>
          <w:i/>
          <w:iCs/>
          <w:color w:val="000000"/>
          <w:lang w:eastAsia="es-MX"/>
        </w:rPr>
        <w:t xml:space="preserve">, con categoría de superintendente, adscrita al Juzgado de lo Civil </w:t>
      </w:r>
      <w:r>
        <w:rPr>
          <w:rFonts w:asciiTheme="minorHAnsi" w:eastAsia="Times New Roman" w:hAnsiTheme="minorHAnsi" w:cstheme="minorHAnsi"/>
          <w:i/>
          <w:iCs/>
          <w:color w:val="000000"/>
          <w:lang w:eastAsia="es-MX"/>
        </w:rPr>
        <w:t xml:space="preserve">y Familiar </w:t>
      </w:r>
      <w:r w:rsidRPr="007878B9">
        <w:rPr>
          <w:rFonts w:asciiTheme="minorHAnsi" w:eastAsia="Times New Roman" w:hAnsiTheme="minorHAnsi" w:cstheme="minorHAnsi"/>
          <w:i/>
          <w:iCs/>
          <w:color w:val="000000"/>
          <w:lang w:eastAsia="es-MX"/>
        </w:rPr>
        <w:t xml:space="preserve">del Distrito Judicial de </w:t>
      </w:r>
      <w:r>
        <w:rPr>
          <w:rFonts w:asciiTheme="minorHAnsi" w:eastAsia="Times New Roman" w:hAnsiTheme="minorHAnsi" w:cstheme="minorHAnsi"/>
          <w:i/>
          <w:iCs/>
          <w:color w:val="000000"/>
          <w:lang w:eastAsia="es-MX"/>
        </w:rPr>
        <w:t>Xicohténcatl</w:t>
      </w:r>
      <w:r w:rsidRPr="007878B9">
        <w:rPr>
          <w:rFonts w:asciiTheme="minorHAnsi" w:eastAsia="Times New Roman" w:hAnsiTheme="minorHAnsi" w:cstheme="minorHAnsi"/>
          <w:i/>
          <w:iCs/>
          <w:color w:val="000000"/>
          <w:lang w:eastAsia="es-MX"/>
        </w:rPr>
        <w:t xml:space="preserve">; la propuesta de que </w:t>
      </w:r>
      <w:r>
        <w:rPr>
          <w:rFonts w:asciiTheme="minorHAnsi" w:eastAsia="Times New Roman" w:hAnsiTheme="minorHAnsi" w:cstheme="minorHAnsi"/>
          <w:i/>
          <w:iCs/>
          <w:color w:val="000000"/>
          <w:lang w:eastAsia="es-MX"/>
        </w:rPr>
        <w:t>e</w:t>
      </w:r>
      <w:r w:rsidRPr="007878B9">
        <w:rPr>
          <w:rFonts w:asciiTheme="minorHAnsi" w:eastAsia="Times New Roman" w:hAnsiTheme="minorHAnsi" w:cstheme="minorHAnsi"/>
          <w:i/>
          <w:iCs/>
          <w:color w:val="000000"/>
          <w:lang w:eastAsia="es-MX"/>
        </w:rPr>
        <w:t>l Licenciad</w:t>
      </w:r>
      <w:r>
        <w:rPr>
          <w:rFonts w:asciiTheme="minorHAnsi" w:eastAsia="Times New Roman" w:hAnsiTheme="minorHAnsi" w:cstheme="minorHAnsi"/>
          <w:i/>
          <w:iCs/>
          <w:color w:val="000000"/>
          <w:lang w:eastAsia="es-MX"/>
        </w:rPr>
        <w:t>o en Intervención Educativa</w:t>
      </w:r>
      <w:r w:rsidRPr="007878B9">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RAÚL ZÁRATE ROMERO</w:t>
      </w:r>
      <w:r w:rsidRPr="007878B9">
        <w:rPr>
          <w:rFonts w:asciiTheme="minorHAnsi" w:eastAsia="Times New Roman" w:hAnsiTheme="minorHAnsi" w:cstheme="minorHAnsi"/>
          <w:i/>
          <w:iCs/>
          <w:color w:val="000000"/>
          <w:lang w:eastAsia="es-MX"/>
        </w:rPr>
        <w:t xml:space="preserve"> ocupe el espacio que deja dicha servidora pública; así como l</w:t>
      </w:r>
      <w:r>
        <w:rPr>
          <w:rFonts w:asciiTheme="minorHAnsi" w:eastAsia="Times New Roman" w:hAnsiTheme="minorHAnsi" w:cstheme="minorHAnsi"/>
          <w:i/>
          <w:iCs/>
          <w:color w:val="000000"/>
          <w:lang w:eastAsia="es-MX"/>
        </w:rPr>
        <w:t>os</w:t>
      </w:r>
      <w:r w:rsidRPr="007878B9">
        <w:rPr>
          <w:rFonts w:asciiTheme="minorHAnsi" w:eastAsia="Times New Roman" w:hAnsiTheme="minorHAnsi" w:cstheme="minorHAnsi"/>
          <w:i/>
          <w:iCs/>
          <w:color w:val="000000"/>
          <w:lang w:eastAsia="es-MX"/>
        </w:rPr>
        <w:t xml:space="preserve"> movimientos escalafonarios con ese motivo, en favor de las servidoras públicas que a continuación se describen: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1841"/>
        <w:gridCol w:w="2309"/>
      </w:tblGrid>
      <w:tr w:rsidR="007878B9" w:rsidRPr="007878B9" w14:paraId="0AC0D194" w14:textId="77777777" w:rsidTr="00E322BC">
        <w:tc>
          <w:tcPr>
            <w:tcW w:w="3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9B6E8"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NOMBRE </w:t>
            </w:r>
          </w:p>
        </w:tc>
        <w:tc>
          <w:tcPr>
            <w:tcW w:w="18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AC20B"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NIVEL ACTUAL</w:t>
            </w:r>
          </w:p>
        </w:tc>
        <w:tc>
          <w:tcPr>
            <w:tcW w:w="23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2D8B7"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NIVEL POR ESCALAFÓN</w:t>
            </w:r>
          </w:p>
        </w:tc>
      </w:tr>
      <w:tr w:rsidR="007878B9" w:rsidRPr="007878B9" w14:paraId="3EFAE37A"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4E03A" w14:textId="7A852106" w:rsidR="007878B9" w:rsidRPr="007878B9" w:rsidRDefault="007878B9" w:rsidP="00B112F3">
            <w:pPr>
              <w:spacing w:after="0" w:line="480" w:lineRule="atLeast"/>
              <w:jc w:val="both"/>
              <w:rPr>
                <w:rFonts w:asciiTheme="minorHAnsi" w:eastAsia="Times New Roman" w:hAnsiTheme="minorHAnsi" w:cstheme="minorHAnsi"/>
                <w:color w:val="000000"/>
                <w:lang w:eastAsia="es-MX"/>
              </w:rPr>
            </w:pPr>
            <w:r>
              <w:rPr>
                <w:rFonts w:asciiTheme="minorHAnsi" w:eastAsia="Times New Roman" w:hAnsiTheme="minorHAnsi" w:cstheme="minorHAnsi"/>
                <w:i/>
                <w:iCs/>
                <w:color w:val="000000"/>
                <w:lang w:eastAsia="es-MX"/>
              </w:rPr>
              <w:t>XOCHITEMOL GEORGE VIVIANA</w:t>
            </w:r>
            <w:r w:rsidRPr="007878B9">
              <w:rPr>
                <w:rFonts w:asciiTheme="minorHAnsi" w:eastAsia="Times New Roman" w:hAnsiTheme="minorHAnsi" w:cstheme="minorHAnsi"/>
                <w:i/>
                <w:iCs/>
                <w:color w:val="000000"/>
                <w:lang w:eastAsia="es-MX"/>
              </w:rPr>
              <w:t xml:space="preserve">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AD328" w14:textId="77777777" w:rsidR="007878B9" w:rsidRPr="007878B9" w:rsidRDefault="007878B9" w:rsidP="00B112F3">
            <w:pPr>
              <w:spacing w:after="0" w:line="480" w:lineRule="atLeast"/>
              <w:jc w:val="center"/>
              <w:rPr>
                <w:rFonts w:asciiTheme="minorHAnsi" w:eastAsia="Times New Roman" w:hAnsiTheme="minorHAnsi" w:cstheme="minorHAnsi"/>
                <w:b/>
                <w:bCs/>
                <w:color w:val="000000"/>
                <w:lang w:eastAsia="es-MX"/>
              </w:rPr>
            </w:pPr>
            <w:r w:rsidRPr="007878B9">
              <w:rPr>
                <w:rFonts w:asciiTheme="minorHAnsi" w:eastAsia="Times New Roman" w:hAnsiTheme="minorHAnsi" w:cstheme="minorHAnsi"/>
                <w:b/>
                <w:bCs/>
                <w:i/>
                <w:iCs/>
                <w:color w:val="000000"/>
                <w:lang w:eastAsia="es-MX"/>
              </w:rPr>
              <w:t>3  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38751" w14:textId="77777777" w:rsidR="007878B9" w:rsidRPr="007878B9" w:rsidRDefault="007878B9" w:rsidP="00B112F3">
            <w:pPr>
              <w:spacing w:after="0" w:line="480" w:lineRule="atLeast"/>
              <w:jc w:val="center"/>
              <w:rPr>
                <w:rFonts w:asciiTheme="minorHAnsi" w:eastAsia="Times New Roman" w:hAnsiTheme="minorHAnsi" w:cstheme="minorHAnsi"/>
                <w:b/>
                <w:bCs/>
                <w:color w:val="000000"/>
                <w:lang w:eastAsia="es-MX"/>
              </w:rPr>
            </w:pPr>
            <w:r w:rsidRPr="007878B9">
              <w:rPr>
                <w:rFonts w:asciiTheme="minorHAnsi" w:eastAsia="Times New Roman" w:hAnsiTheme="minorHAnsi" w:cstheme="minorHAnsi"/>
                <w:b/>
                <w:bCs/>
                <w:i/>
                <w:iCs/>
                <w:color w:val="000000"/>
                <w:lang w:eastAsia="es-MX"/>
              </w:rPr>
              <w:t>5  </w:t>
            </w:r>
          </w:p>
        </w:tc>
      </w:tr>
      <w:tr w:rsidR="007878B9" w:rsidRPr="007878B9" w14:paraId="5F9C5809"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589E0" w14:textId="4498FBC6" w:rsidR="007878B9" w:rsidRPr="007878B9" w:rsidRDefault="007878B9" w:rsidP="00B112F3">
            <w:pPr>
              <w:spacing w:after="0" w:line="480" w:lineRule="atLeast"/>
              <w:jc w:val="both"/>
              <w:rPr>
                <w:rFonts w:asciiTheme="minorHAnsi" w:eastAsia="Times New Roman" w:hAnsiTheme="minorHAnsi" w:cstheme="minorHAnsi"/>
                <w:color w:val="000000"/>
                <w:lang w:eastAsia="es-MX"/>
              </w:rPr>
            </w:pPr>
            <w:r>
              <w:rPr>
                <w:rFonts w:asciiTheme="minorHAnsi" w:eastAsia="Times New Roman" w:hAnsiTheme="minorHAnsi" w:cstheme="minorHAnsi"/>
                <w:i/>
                <w:iCs/>
                <w:color w:val="000000"/>
                <w:lang w:eastAsia="es-MX"/>
              </w:rPr>
              <w:t>SÁNCHEZ JIMÉNEZ IVONNE</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725F4"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5  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7B15E"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7  </w:t>
            </w:r>
          </w:p>
        </w:tc>
      </w:tr>
      <w:tr w:rsidR="007878B9" w:rsidRPr="007878B9" w14:paraId="3A5B9875" w14:textId="77777777" w:rsidTr="00E322BC">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A38E6" w14:textId="6B58D059" w:rsidR="007878B9" w:rsidRPr="007878B9" w:rsidRDefault="007878B9" w:rsidP="00B112F3">
            <w:pPr>
              <w:spacing w:after="0" w:line="480" w:lineRule="atLeast"/>
              <w:jc w:val="both"/>
              <w:rPr>
                <w:rFonts w:asciiTheme="minorHAnsi" w:eastAsia="Times New Roman" w:hAnsiTheme="minorHAnsi" w:cstheme="minorHAnsi"/>
                <w:color w:val="000000"/>
                <w:lang w:eastAsia="es-MX"/>
              </w:rPr>
            </w:pPr>
            <w:r>
              <w:rPr>
                <w:rFonts w:asciiTheme="minorHAnsi" w:eastAsia="Times New Roman" w:hAnsiTheme="minorHAnsi" w:cstheme="minorHAnsi"/>
                <w:i/>
                <w:iCs/>
                <w:color w:val="000000"/>
                <w:lang w:eastAsia="es-MX"/>
              </w:rPr>
              <w:t>REYES VILLAGÓMEZ EVELIA</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58B0D"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7  </w:t>
            </w:r>
          </w:p>
        </w:tc>
        <w:tc>
          <w:tcPr>
            <w:tcW w:w="2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42DBE" w14:textId="77777777" w:rsidR="007878B9" w:rsidRPr="007878B9" w:rsidRDefault="007878B9" w:rsidP="00B112F3">
            <w:pPr>
              <w:spacing w:after="0" w:line="480" w:lineRule="atLeast"/>
              <w:jc w:val="center"/>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8  </w:t>
            </w:r>
          </w:p>
        </w:tc>
      </w:tr>
    </w:tbl>
    <w:p w14:paraId="66F49073" w14:textId="77777777" w:rsidR="007878B9" w:rsidRPr="007878B9" w:rsidRDefault="007878B9" w:rsidP="007878B9">
      <w:pPr>
        <w:shd w:val="clear" w:color="auto" w:fill="FFFFFF"/>
        <w:spacing w:after="0" w:line="480" w:lineRule="atLeast"/>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t> </w:t>
      </w:r>
    </w:p>
    <w:p w14:paraId="4F5684B6" w14:textId="1557CA4F" w:rsidR="007878B9" w:rsidRPr="00526033" w:rsidRDefault="007878B9" w:rsidP="00577D86">
      <w:pPr>
        <w:shd w:val="clear" w:color="auto" w:fill="FFFFFF"/>
        <w:spacing w:after="0" w:line="480" w:lineRule="auto"/>
        <w:jc w:val="both"/>
        <w:rPr>
          <w:rFonts w:asciiTheme="minorHAnsi" w:eastAsia="Times New Roman" w:hAnsiTheme="minorHAnsi" w:cstheme="minorHAnsi"/>
          <w:color w:val="000000"/>
          <w:lang w:eastAsia="es-MX"/>
        </w:rPr>
      </w:pPr>
      <w:r w:rsidRPr="007878B9">
        <w:rPr>
          <w:rFonts w:asciiTheme="minorHAnsi" w:eastAsia="Times New Roman" w:hAnsiTheme="minorHAnsi" w:cstheme="minorHAnsi"/>
          <w:i/>
          <w:iCs/>
          <w:color w:val="000000"/>
          <w:lang w:eastAsia="es-MX"/>
        </w:rPr>
        <w:lastRenderedPageBreak/>
        <w:t>Al respecto, con fundamento en lo que establecen los artículos 61 y 68, fracción I, de la Ley Orgánica del Poder Judicial del Estado, este cuerpo colegiado ACEPTA la renuncia de la servidora pública en mención y, en consecuencia, se autoriza el otorgamiento de las prestaciones que se refieren en el oficio de cuenta; asimismo, se acepta el ingreso del Lic</w:t>
      </w:r>
      <w:r>
        <w:rPr>
          <w:rFonts w:asciiTheme="minorHAnsi" w:eastAsia="Times New Roman" w:hAnsiTheme="minorHAnsi" w:cstheme="minorHAnsi"/>
          <w:i/>
          <w:iCs/>
          <w:color w:val="000000"/>
          <w:lang w:eastAsia="es-MX"/>
        </w:rPr>
        <w:t>enciado en Intervención Educativa RAÚL ZÁRATE ROMERO</w:t>
      </w:r>
      <w:r w:rsidRPr="007878B9">
        <w:rPr>
          <w:rFonts w:asciiTheme="minorHAnsi" w:eastAsia="Times New Roman" w:hAnsiTheme="minorHAnsi" w:cstheme="minorHAnsi"/>
          <w:i/>
          <w:iCs/>
          <w:color w:val="000000"/>
          <w:lang w:eastAsia="es-MX"/>
        </w:rPr>
        <w:t>, como taquimecanógraf</w:t>
      </w:r>
      <w:r>
        <w:rPr>
          <w:rFonts w:asciiTheme="minorHAnsi" w:eastAsia="Times New Roman" w:hAnsiTheme="minorHAnsi" w:cstheme="minorHAnsi"/>
          <w:i/>
          <w:iCs/>
          <w:color w:val="000000"/>
          <w:lang w:eastAsia="es-MX"/>
        </w:rPr>
        <w:t>o</w:t>
      </w:r>
      <w:r w:rsidRPr="007878B9">
        <w:rPr>
          <w:rFonts w:asciiTheme="minorHAnsi" w:eastAsia="Times New Roman" w:hAnsiTheme="minorHAnsi" w:cstheme="minorHAnsi"/>
          <w:i/>
          <w:iCs/>
          <w:color w:val="000000"/>
          <w:lang w:eastAsia="es-MX"/>
        </w:rPr>
        <w:t>,</w:t>
      </w:r>
      <w:r w:rsidRPr="007878B9">
        <w:rPr>
          <w:rFonts w:asciiTheme="minorHAnsi" w:eastAsia="Times New Roman" w:hAnsiTheme="minorHAnsi" w:cstheme="minorHAnsi"/>
          <w:i/>
          <w:iCs/>
          <w:color w:val="FF0000"/>
          <w:lang w:eastAsia="es-MX"/>
        </w:rPr>
        <w:t xml:space="preserve"> </w:t>
      </w:r>
      <w:r w:rsidRPr="007878B9">
        <w:rPr>
          <w:rFonts w:asciiTheme="minorHAnsi" w:eastAsia="Times New Roman" w:hAnsiTheme="minorHAnsi" w:cstheme="minorHAnsi"/>
          <w:i/>
          <w:iCs/>
          <w:color w:val="000000"/>
          <w:lang w:eastAsia="es-MX"/>
        </w:rPr>
        <w:t>adscrit</w:t>
      </w:r>
      <w:r>
        <w:rPr>
          <w:rFonts w:asciiTheme="minorHAnsi" w:eastAsia="Times New Roman" w:hAnsiTheme="minorHAnsi" w:cstheme="minorHAnsi"/>
          <w:i/>
          <w:iCs/>
          <w:color w:val="000000"/>
          <w:lang w:eastAsia="es-MX"/>
        </w:rPr>
        <w:t>o</w:t>
      </w:r>
      <w:r w:rsidRPr="007878B9">
        <w:rPr>
          <w:rFonts w:asciiTheme="minorHAnsi" w:eastAsia="Times New Roman" w:hAnsiTheme="minorHAnsi" w:cstheme="minorHAnsi"/>
          <w:i/>
          <w:iCs/>
          <w:color w:val="000000"/>
          <w:lang w:eastAsia="es-MX"/>
        </w:rPr>
        <w:t xml:space="preserve"> al Juzgado de lo Civil </w:t>
      </w:r>
      <w:r>
        <w:rPr>
          <w:rFonts w:asciiTheme="minorHAnsi" w:eastAsia="Times New Roman" w:hAnsiTheme="minorHAnsi" w:cstheme="minorHAnsi"/>
          <w:i/>
          <w:iCs/>
          <w:color w:val="000000"/>
          <w:lang w:eastAsia="es-MX"/>
        </w:rPr>
        <w:t xml:space="preserve">y Familiar </w:t>
      </w:r>
      <w:r w:rsidRPr="007878B9">
        <w:rPr>
          <w:rFonts w:asciiTheme="minorHAnsi" w:eastAsia="Times New Roman" w:hAnsiTheme="minorHAnsi" w:cstheme="minorHAnsi"/>
          <w:i/>
          <w:iCs/>
          <w:color w:val="000000"/>
          <w:lang w:eastAsia="es-MX"/>
        </w:rPr>
        <w:t xml:space="preserve">del Distrito Judicial de </w:t>
      </w:r>
      <w:r>
        <w:rPr>
          <w:rFonts w:asciiTheme="minorHAnsi" w:eastAsia="Times New Roman" w:hAnsiTheme="minorHAnsi" w:cstheme="minorHAnsi"/>
          <w:i/>
          <w:iCs/>
          <w:color w:val="000000"/>
          <w:lang w:eastAsia="es-MX"/>
        </w:rPr>
        <w:t>Xicohténcatl</w:t>
      </w:r>
      <w:r w:rsidRPr="007878B9">
        <w:rPr>
          <w:rFonts w:asciiTheme="minorHAnsi" w:eastAsia="Times New Roman" w:hAnsiTheme="minorHAnsi" w:cstheme="minorHAnsi"/>
          <w:i/>
          <w:iCs/>
          <w:color w:val="000000"/>
          <w:lang w:eastAsia="es-MX"/>
        </w:rPr>
        <w:t>, para cubrir la vacante, así como el movimiento escalafonario derivado; movimientos de baja y escalafonarios, así como de ingreso, que surtirán efectos a partir del uno de julio de dos mil veintiuno.</w:t>
      </w:r>
      <w:r>
        <w:rPr>
          <w:rFonts w:asciiTheme="minorHAnsi" w:eastAsia="Times New Roman" w:hAnsiTheme="minorHAnsi" w:cstheme="minorHAnsi"/>
          <w:i/>
          <w:iCs/>
          <w:color w:val="000000"/>
          <w:lang w:eastAsia="es-MX"/>
        </w:rPr>
        <w:t xml:space="preserve"> </w:t>
      </w:r>
      <w:r w:rsidRPr="007878B9">
        <w:rPr>
          <w:rFonts w:asciiTheme="minorHAnsi" w:eastAsia="Times New Roman" w:hAnsiTheme="minorHAnsi" w:cstheme="minorHAnsi"/>
          <w:i/>
          <w:iCs/>
          <w:color w:val="0D0D0D"/>
          <w:lang w:eastAsia="es-MX"/>
        </w:rPr>
        <w:t>Comuníquese esta determinación a la Tesorería y Dirección de Recursos Humanos y Materiales de la Secretaría Ejecutiva, para los efectos legales y administrativos correspondientes; asimismo, al Secretario General del Sindicato “7 de Mayo”, en respuesta a su oficio.</w:t>
      </w:r>
      <w:r>
        <w:rPr>
          <w:rFonts w:asciiTheme="minorHAnsi" w:eastAsia="Times New Roman" w:hAnsiTheme="minorHAnsi" w:cstheme="minorHAnsi"/>
          <w:color w:val="0D0D0D"/>
          <w:lang w:eastAsia="es-MX"/>
        </w:rPr>
        <w:t xml:space="preserve"> </w:t>
      </w:r>
      <w:r w:rsidRPr="007878B9">
        <w:rPr>
          <w:rFonts w:asciiTheme="minorHAnsi" w:eastAsia="Times New Roman" w:hAnsiTheme="minorHAnsi" w:cstheme="minorHAnsi"/>
          <w:color w:val="0D0D0D"/>
          <w:u w:val="single"/>
          <w:lang w:eastAsia="es-MX"/>
        </w:rPr>
        <w:t xml:space="preserve">APROBADO </w:t>
      </w:r>
      <w:r w:rsidRPr="00AE38F5">
        <w:rPr>
          <w:rFonts w:asciiTheme="minorHAnsi" w:eastAsia="Times New Roman" w:hAnsiTheme="minorHAnsi" w:cstheme="minorHAnsi"/>
          <w:u w:val="single"/>
          <w:lang w:eastAsia="es-MX"/>
        </w:rPr>
        <w:t xml:space="preserve">POR UNANIMIDAD </w:t>
      </w:r>
      <w:r w:rsidRPr="007878B9">
        <w:rPr>
          <w:rFonts w:asciiTheme="minorHAnsi" w:eastAsia="Times New Roman" w:hAnsiTheme="minorHAnsi" w:cstheme="minorHAnsi"/>
          <w:color w:val="0D0D0D"/>
          <w:u w:val="single"/>
          <w:lang w:eastAsia="es-MX"/>
        </w:rPr>
        <w:t>DE VOTOS</w:t>
      </w:r>
      <w:r w:rsidRPr="007878B9">
        <w:rPr>
          <w:rFonts w:asciiTheme="minorHAnsi" w:eastAsia="Times New Roman" w:hAnsiTheme="minorHAnsi" w:cstheme="minorHAnsi"/>
          <w:color w:val="0D0D0D"/>
          <w:lang w:eastAsia="es-MX"/>
        </w:rPr>
        <w:t>.</w:t>
      </w:r>
      <w:r w:rsidRPr="007878B9">
        <w:rPr>
          <w:rFonts w:asciiTheme="minorHAnsi" w:eastAsia="Times New Roman" w:hAnsiTheme="minorHAnsi" w:cstheme="minorHAnsi"/>
          <w:color w:val="000000"/>
          <w:lang w:eastAsia="es-MX"/>
        </w:rPr>
        <w:t xml:space="preserve">- - - - - - - - </w:t>
      </w:r>
      <w:r>
        <w:rPr>
          <w:rFonts w:asciiTheme="minorHAnsi" w:eastAsia="Times New Roman" w:hAnsiTheme="minorHAnsi" w:cstheme="minorHAnsi"/>
          <w:color w:val="000000"/>
          <w:lang w:eastAsia="es-MX"/>
        </w:rPr>
        <w:t xml:space="preserve">- - - - - - - - - - - - - - - - - - - - - - - - - - - - - - - - - - - - - - - - - - - - - - - - - - - - </w:t>
      </w:r>
    </w:p>
    <w:p w14:paraId="256F8581" w14:textId="2FB51379" w:rsidR="007878B9" w:rsidRPr="007878B9" w:rsidRDefault="007878B9" w:rsidP="00577D86">
      <w:pPr>
        <w:shd w:val="clear" w:color="auto" w:fill="FFFFFF"/>
        <w:spacing w:after="0" w:line="480" w:lineRule="auto"/>
        <w:ind w:firstLine="708"/>
        <w:jc w:val="both"/>
        <w:rPr>
          <w:rFonts w:asciiTheme="minorHAnsi" w:eastAsia="Times New Roman" w:hAnsiTheme="minorHAnsi" w:cstheme="minorHAnsi"/>
          <w:color w:val="000000"/>
          <w:lang w:eastAsia="es-MX"/>
        </w:rPr>
      </w:pPr>
      <w:r w:rsidRPr="007878B9">
        <w:rPr>
          <w:rFonts w:asciiTheme="minorHAnsi" w:hAnsiTheme="minorHAnsi" w:cstheme="minorHAnsi"/>
          <w:b/>
          <w:bCs/>
        </w:rPr>
        <w:t>ACUERDO VII</w:t>
      </w:r>
      <w:r w:rsidR="003A4881">
        <w:rPr>
          <w:rFonts w:asciiTheme="minorHAnsi" w:hAnsiTheme="minorHAnsi" w:cstheme="minorHAnsi"/>
          <w:b/>
          <w:bCs/>
        </w:rPr>
        <w:t>I</w:t>
      </w:r>
      <w:r w:rsidRPr="007878B9">
        <w:rPr>
          <w:rFonts w:asciiTheme="minorHAnsi" w:hAnsiTheme="minorHAnsi" w:cstheme="minorHAnsi"/>
          <w:b/>
          <w:bCs/>
        </w:rPr>
        <w:t>/28/2021.</w:t>
      </w:r>
      <w:r>
        <w:rPr>
          <w:rFonts w:asciiTheme="minorHAnsi" w:hAnsiTheme="minorHAnsi" w:cstheme="minorHAnsi"/>
          <w:b/>
          <w:bCs/>
        </w:rPr>
        <w:t>3</w:t>
      </w:r>
      <w:r w:rsidRPr="007878B9">
        <w:rPr>
          <w:rFonts w:asciiTheme="minorHAnsi" w:hAnsiTheme="minorHAnsi" w:cstheme="minorHAnsi"/>
          <w:b/>
          <w:bCs/>
        </w:rPr>
        <w:t xml:space="preserve">. </w:t>
      </w:r>
      <w:r>
        <w:rPr>
          <w:rFonts w:asciiTheme="minorHAnsi" w:hAnsiTheme="minorHAnsi" w:cstheme="minorHAnsi"/>
          <w:b/>
          <w:bCs/>
        </w:rPr>
        <w:t xml:space="preserve">Escrito de la auxiliar técnica del Centro Estatal de Justicia Alternativa del Estado, de fecha veintisiete de mayo de dos mil veintiuno. </w:t>
      </w:r>
      <w:r w:rsidR="005B6F68">
        <w:rPr>
          <w:rFonts w:asciiTheme="minorHAnsi" w:hAnsiTheme="minorHAnsi" w:cstheme="minorHAnsi"/>
          <w:b/>
          <w:bCs/>
        </w:rPr>
        <w:t xml:space="preserve">- - </w:t>
      </w:r>
    </w:p>
    <w:p w14:paraId="789DFFC5" w14:textId="511F5D23" w:rsidR="007878B9" w:rsidRDefault="007878B9" w:rsidP="00577D86">
      <w:pPr>
        <w:shd w:val="clear" w:color="auto" w:fill="FFFFFF"/>
        <w:spacing w:after="0" w:line="480" w:lineRule="auto"/>
        <w:jc w:val="both"/>
        <w:rPr>
          <w:rFonts w:asciiTheme="minorHAnsi" w:eastAsia="Batang" w:hAnsiTheme="minorHAnsi" w:cstheme="minorHAnsi"/>
          <w:bCs/>
        </w:rPr>
      </w:pPr>
      <w:r w:rsidRPr="00526033">
        <w:rPr>
          <w:rFonts w:asciiTheme="minorHAnsi" w:eastAsia="Times New Roman" w:hAnsiTheme="minorHAnsi" w:cstheme="minorHAnsi"/>
          <w:i/>
          <w:iCs/>
          <w:color w:val="000000"/>
          <w:lang w:eastAsia="es-MX"/>
        </w:rPr>
        <w:t xml:space="preserve">Dada cuenta con el escrito de fecha </w:t>
      </w:r>
      <w:r>
        <w:rPr>
          <w:rFonts w:asciiTheme="minorHAnsi" w:eastAsia="Times New Roman" w:hAnsiTheme="minorHAnsi" w:cstheme="minorHAnsi"/>
          <w:i/>
          <w:iCs/>
          <w:color w:val="000000"/>
          <w:lang w:eastAsia="es-MX"/>
        </w:rPr>
        <w:t xml:space="preserve">veintisiete de mayo de </w:t>
      </w:r>
      <w:r w:rsidRPr="00526033">
        <w:rPr>
          <w:rFonts w:asciiTheme="minorHAnsi" w:eastAsia="Times New Roman" w:hAnsiTheme="minorHAnsi" w:cstheme="minorHAnsi"/>
          <w:i/>
          <w:iCs/>
          <w:color w:val="000000"/>
          <w:lang w:eastAsia="es-MX"/>
        </w:rPr>
        <w:t xml:space="preserve">dos mil veintiuno, mediante el cual </w:t>
      </w:r>
      <w:r w:rsidR="005B6F68">
        <w:rPr>
          <w:rFonts w:asciiTheme="minorHAnsi" w:eastAsia="Times New Roman" w:hAnsiTheme="minorHAnsi" w:cstheme="minorHAnsi"/>
          <w:i/>
          <w:iCs/>
          <w:color w:val="000000"/>
          <w:lang w:eastAsia="es-MX"/>
        </w:rPr>
        <w:t>la C. Pamela Itzel Piedras Mastranzo</w:t>
      </w:r>
      <w:r w:rsidRPr="00982657">
        <w:rPr>
          <w:rFonts w:asciiTheme="minorHAnsi" w:eastAsia="Times New Roman" w:hAnsiTheme="minorHAnsi" w:cstheme="minorHAnsi"/>
          <w:i/>
          <w:iCs/>
          <w:color w:val="000000"/>
          <w:lang w:eastAsia="es-MX"/>
        </w:rPr>
        <w:t xml:space="preserve">, auxiliar </w:t>
      </w:r>
      <w:r w:rsidR="005B6F68">
        <w:rPr>
          <w:rFonts w:asciiTheme="minorHAnsi" w:eastAsia="Times New Roman" w:hAnsiTheme="minorHAnsi" w:cstheme="minorHAnsi"/>
          <w:i/>
          <w:iCs/>
          <w:color w:val="000000"/>
          <w:lang w:eastAsia="es-MX"/>
        </w:rPr>
        <w:t xml:space="preserve">técnica </w:t>
      </w:r>
      <w:r w:rsidRPr="00982657">
        <w:rPr>
          <w:rFonts w:asciiTheme="minorHAnsi" w:eastAsia="Times New Roman" w:hAnsiTheme="minorHAnsi" w:cstheme="minorHAnsi"/>
          <w:i/>
          <w:iCs/>
          <w:color w:val="000000"/>
          <w:lang w:eastAsia="es-MX"/>
        </w:rPr>
        <w:t>adscrita al C</w:t>
      </w:r>
      <w:r w:rsidR="005B6F68">
        <w:rPr>
          <w:rFonts w:asciiTheme="minorHAnsi" w:eastAsia="Times New Roman" w:hAnsiTheme="minorHAnsi" w:cstheme="minorHAnsi"/>
          <w:i/>
          <w:iCs/>
          <w:color w:val="000000"/>
          <w:lang w:eastAsia="es-MX"/>
        </w:rPr>
        <w:t>entro Estatal de Justicia Alternativa del Estado</w:t>
      </w:r>
      <w:r w:rsidRPr="00982657">
        <w:rPr>
          <w:rFonts w:asciiTheme="minorHAnsi" w:eastAsia="Times New Roman" w:hAnsiTheme="minorHAnsi" w:cstheme="minorHAnsi"/>
          <w:i/>
          <w:iCs/>
          <w:color w:val="000000"/>
          <w:lang w:eastAsia="es-MX"/>
        </w:rPr>
        <w:t>,</w:t>
      </w:r>
      <w:r w:rsidRPr="00526033">
        <w:rPr>
          <w:rFonts w:asciiTheme="minorHAnsi" w:eastAsia="Times New Roman" w:hAnsiTheme="minorHAnsi" w:cstheme="minorHAnsi"/>
          <w:i/>
          <w:iCs/>
          <w:color w:val="000000"/>
          <w:lang w:eastAsia="es-MX"/>
        </w:rPr>
        <w:t xml:space="preserve"> solicita</w:t>
      </w:r>
      <w:r w:rsidR="005B6F68">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licencia sin goce de sueldo para separarse de su cargo por el término de tres meses, contados a partir del</w:t>
      </w:r>
      <w:r w:rsidR="005B6F68">
        <w:rPr>
          <w:rFonts w:asciiTheme="minorHAnsi" w:eastAsia="Times New Roman" w:hAnsiTheme="minorHAnsi" w:cstheme="minorHAnsi"/>
          <w:i/>
          <w:iCs/>
          <w:color w:val="000000"/>
          <w:lang w:eastAsia="es-MX"/>
        </w:rPr>
        <w:t xml:space="preserve"> uno </w:t>
      </w:r>
      <w:r w:rsidRPr="00526033">
        <w:rPr>
          <w:rFonts w:asciiTheme="minorHAnsi" w:eastAsia="Times New Roman" w:hAnsiTheme="minorHAnsi" w:cstheme="minorHAnsi"/>
          <w:i/>
          <w:iCs/>
          <w:color w:val="000000"/>
          <w:lang w:eastAsia="es-MX"/>
        </w:rPr>
        <w:t>de junio del año dos mil veintiuno</w:t>
      </w:r>
      <w:r w:rsidRPr="00982657">
        <w:rPr>
          <w:rFonts w:asciiTheme="minorHAnsi" w:eastAsia="Times New Roman" w:hAnsiTheme="minorHAnsi" w:cstheme="minorHAnsi"/>
          <w:i/>
          <w:iCs/>
          <w:color w:val="000000"/>
          <w:lang w:eastAsia="es-MX"/>
        </w:rPr>
        <w:t xml:space="preserve">; </w:t>
      </w:r>
      <w:r w:rsidRPr="00526033">
        <w:rPr>
          <w:rFonts w:asciiTheme="minorHAnsi" w:eastAsia="Times New Roman" w:hAnsiTheme="minorHAnsi" w:cstheme="minorHAnsi"/>
          <w:i/>
          <w:iCs/>
          <w:color w:val="000000"/>
          <w:lang w:eastAsia="es-MX"/>
        </w:rPr>
        <w:t>al respecto, con fundamento en lo que establecen los artículos 61, 68, fracción I, de la Ley Orgánica del Poder Judicial del Estado; y 36, fracción III, de la Ley Laboral de los Servidores Públicos del Estado de Tlaxcala y sus Municipios, este cuerpo colegiado determina otorgar</w:t>
      </w:r>
      <w:r w:rsidRPr="00982657">
        <w:rPr>
          <w:rFonts w:asciiTheme="minorHAnsi" w:eastAsia="Times New Roman" w:hAnsiTheme="minorHAnsi" w:cstheme="minorHAnsi"/>
          <w:i/>
          <w:iCs/>
          <w:color w:val="000000"/>
          <w:lang w:eastAsia="es-MX"/>
        </w:rPr>
        <w:t>le</w:t>
      </w:r>
      <w:r w:rsidRPr="00526033">
        <w:rPr>
          <w:rFonts w:asciiTheme="minorHAnsi" w:eastAsia="Times New Roman" w:hAnsiTheme="minorHAnsi" w:cstheme="minorHAnsi"/>
          <w:i/>
          <w:iCs/>
          <w:color w:val="000000"/>
          <w:lang w:eastAsia="es-MX"/>
        </w:rPr>
        <w:t xml:space="preserve"> la licencia sin goce de sueldo en los términos solicitados,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 la peticionaria, para su conocimiento y efectos legales a que haya lugar</w:t>
      </w:r>
      <w:r w:rsidRPr="00526033">
        <w:rPr>
          <w:rFonts w:asciiTheme="minorHAnsi" w:eastAsia="Times New Roman" w:hAnsiTheme="minorHAnsi" w:cstheme="minorHAnsi"/>
          <w:color w:val="000000"/>
          <w:lang w:eastAsia="es-MX"/>
        </w:rPr>
        <w:t>.</w:t>
      </w:r>
      <w:r w:rsidR="005B6F68">
        <w:rPr>
          <w:rFonts w:asciiTheme="minorHAnsi" w:eastAsia="Times New Roman" w:hAnsiTheme="minorHAnsi" w:cstheme="minorHAnsi"/>
          <w:color w:val="000000"/>
          <w:lang w:eastAsia="es-MX"/>
        </w:rPr>
        <w:t xml:space="preserve"> </w:t>
      </w:r>
      <w:r w:rsidRPr="00526033">
        <w:rPr>
          <w:rFonts w:asciiTheme="minorHAnsi" w:eastAsia="Times New Roman" w:hAnsiTheme="minorHAnsi" w:cstheme="minorHAnsi"/>
          <w:color w:val="000000"/>
          <w:u w:val="single"/>
          <w:lang w:eastAsia="es-MX"/>
        </w:rPr>
        <w:t xml:space="preserve">APROBADO </w:t>
      </w:r>
      <w:r w:rsidRPr="00AE38F5">
        <w:rPr>
          <w:rFonts w:asciiTheme="minorHAnsi" w:eastAsia="Times New Roman" w:hAnsiTheme="minorHAnsi" w:cstheme="minorHAnsi"/>
          <w:u w:val="single"/>
          <w:lang w:eastAsia="es-MX"/>
        </w:rPr>
        <w:t xml:space="preserve">POR UNANIMIDAD </w:t>
      </w:r>
      <w:r w:rsidRPr="00526033">
        <w:rPr>
          <w:rFonts w:asciiTheme="minorHAnsi" w:eastAsia="Times New Roman" w:hAnsiTheme="minorHAnsi" w:cstheme="minorHAnsi"/>
          <w:color w:val="000000"/>
          <w:u w:val="single"/>
          <w:lang w:eastAsia="es-MX"/>
        </w:rPr>
        <w:t>DE VOTOS</w:t>
      </w:r>
      <w:r w:rsidRPr="00526033">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 - - - - - - - - - - - - - - - - - - - - - - - - - - - - - - - - - - - - - - - - - - - - - </w:t>
      </w:r>
      <w:r w:rsidR="005B6F68">
        <w:rPr>
          <w:rFonts w:asciiTheme="minorHAnsi" w:eastAsia="Times New Roman" w:hAnsiTheme="minorHAnsi" w:cstheme="minorHAnsi"/>
          <w:color w:val="000000"/>
          <w:lang w:eastAsia="es-MX"/>
        </w:rPr>
        <w:t xml:space="preserve">- - - - - - - - - - - - - - </w:t>
      </w:r>
    </w:p>
    <w:p w14:paraId="3637743E" w14:textId="50B8DA54" w:rsidR="005B6F68" w:rsidRPr="007878B9" w:rsidRDefault="005B6F68" w:rsidP="00577D86">
      <w:pPr>
        <w:shd w:val="clear" w:color="auto" w:fill="FFFFFF"/>
        <w:spacing w:after="0" w:line="480" w:lineRule="auto"/>
        <w:ind w:firstLine="708"/>
        <w:jc w:val="both"/>
        <w:rPr>
          <w:rFonts w:asciiTheme="minorHAnsi" w:eastAsia="Times New Roman" w:hAnsiTheme="minorHAnsi" w:cstheme="minorHAnsi"/>
          <w:color w:val="000000"/>
          <w:lang w:eastAsia="es-MX"/>
        </w:rPr>
      </w:pPr>
      <w:r w:rsidRPr="007878B9">
        <w:rPr>
          <w:rFonts w:asciiTheme="minorHAnsi" w:hAnsiTheme="minorHAnsi" w:cstheme="minorHAnsi"/>
          <w:b/>
          <w:bCs/>
        </w:rPr>
        <w:t>ACUERDO VII</w:t>
      </w:r>
      <w:r w:rsidR="003A4881">
        <w:rPr>
          <w:rFonts w:asciiTheme="minorHAnsi" w:hAnsiTheme="minorHAnsi" w:cstheme="minorHAnsi"/>
          <w:b/>
          <w:bCs/>
        </w:rPr>
        <w:t>I</w:t>
      </w:r>
      <w:r w:rsidRPr="007878B9">
        <w:rPr>
          <w:rFonts w:asciiTheme="minorHAnsi" w:hAnsiTheme="minorHAnsi" w:cstheme="minorHAnsi"/>
          <w:b/>
          <w:bCs/>
        </w:rPr>
        <w:t>/28/2021.</w:t>
      </w:r>
      <w:r>
        <w:rPr>
          <w:rFonts w:asciiTheme="minorHAnsi" w:hAnsiTheme="minorHAnsi" w:cstheme="minorHAnsi"/>
          <w:b/>
          <w:bCs/>
        </w:rPr>
        <w:t>4</w:t>
      </w:r>
      <w:r w:rsidRPr="007878B9">
        <w:rPr>
          <w:rFonts w:asciiTheme="minorHAnsi" w:hAnsiTheme="minorHAnsi" w:cstheme="minorHAnsi"/>
          <w:b/>
          <w:bCs/>
        </w:rPr>
        <w:t xml:space="preserve">. </w:t>
      </w:r>
      <w:r>
        <w:rPr>
          <w:rFonts w:asciiTheme="minorHAnsi" w:hAnsiTheme="minorHAnsi" w:cstheme="minorHAnsi"/>
          <w:b/>
          <w:bCs/>
        </w:rPr>
        <w:t xml:space="preserve">Escrito de la M. en D. Rebeca Xicohténcatl Corona, de fecha veintisiete de mayo de dos mil veintiuno. - - - - - - - - - - - - - - - - - - - - - - - - - - </w:t>
      </w:r>
    </w:p>
    <w:p w14:paraId="087340A6" w14:textId="08624ED7" w:rsidR="005B6F68" w:rsidRDefault="005B6F68" w:rsidP="00577D86">
      <w:pPr>
        <w:shd w:val="clear" w:color="auto" w:fill="FFFFFF"/>
        <w:spacing w:after="0" w:line="480" w:lineRule="auto"/>
        <w:jc w:val="both"/>
        <w:rPr>
          <w:rFonts w:asciiTheme="minorHAnsi" w:eastAsia="Batang" w:hAnsiTheme="minorHAnsi" w:cstheme="minorHAnsi"/>
          <w:bCs/>
        </w:rPr>
      </w:pPr>
      <w:r w:rsidRPr="00526033">
        <w:rPr>
          <w:rFonts w:asciiTheme="minorHAnsi" w:eastAsia="Times New Roman" w:hAnsiTheme="minorHAnsi" w:cstheme="minorHAnsi"/>
          <w:i/>
          <w:iCs/>
          <w:color w:val="000000"/>
          <w:lang w:eastAsia="es-MX"/>
        </w:rPr>
        <w:lastRenderedPageBreak/>
        <w:t xml:space="preserve">Dada cuenta con el escrito de fecha </w:t>
      </w:r>
      <w:r>
        <w:rPr>
          <w:rFonts w:asciiTheme="minorHAnsi" w:eastAsia="Times New Roman" w:hAnsiTheme="minorHAnsi" w:cstheme="minorHAnsi"/>
          <w:i/>
          <w:iCs/>
          <w:color w:val="000000"/>
          <w:lang w:eastAsia="es-MX"/>
        </w:rPr>
        <w:t xml:space="preserve">veintisiete de mayo de </w:t>
      </w:r>
      <w:r w:rsidRPr="00526033">
        <w:rPr>
          <w:rFonts w:asciiTheme="minorHAnsi" w:eastAsia="Times New Roman" w:hAnsiTheme="minorHAnsi" w:cstheme="minorHAnsi"/>
          <w:i/>
          <w:iCs/>
          <w:color w:val="000000"/>
          <w:lang w:eastAsia="es-MX"/>
        </w:rPr>
        <w:t xml:space="preserve">dos mil veintiuno, mediante el cual </w:t>
      </w:r>
      <w:r>
        <w:rPr>
          <w:rFonts w:asciiTheme="minorHAnsi" w:eastAsia="Times New Roman" w:hAnsiTheme="minorHAnsi" w:cstheme="minorHAnsi"/>
          <w:i/>
          <w:iCs/>
          <w:color w:val="000000"/>
          <w:lang w:eastAsia="es-MX"/>
        </w:rPr>
        <w:t xml:space="preserve">la Maestra en Derecho Rebeca Xicohténcatl Corona solicita el pago de todas y cada una de las prestaciones a que tiene derecho en el presente año, calculadas a razón del periodo comprendido del primero de enero al treinta y uno de marzo del año en curso, computadas con el salario diario integrado, considerando además la cantidad proporcional relativa al pago retroactivo del salario del 5% pactado en el convenio vigente entre el Sindicato 7 de Mayo y los tres Poderes del Estado correspondiente al año 2021. Al respecto, </w:t>
      </w:r>
      <w:r w:rsidRPr="00526033">
        <w:rPr>
          <w:rFonts w:asciiTheme="minorHAnsi" w:eastAsia="Times New Roman" w:hAnsiTheme="minorHAnsi" w:cstheme="minorHAnsi"/>
          <w:i/>
          <w:iCs/>
          <w:color w:val="000000"/>
          <w:lang w:eastAsia="es-MX"/>
        </w:rPr>
        <w:t>con fundamento en lo que establecen los artículos</w:t>
      </w:r>
      <w:r>
        <w:rPr>
          <w:rFonts w:asciiTheme="minorHAnsi" w:eastAsia="Times New Roman" w:hAnsiTheme="minorHAnsi" w:cstheme="minorHAnsi"/>
          <w:i/>
          <w:iCs/>
          <w:color w:val="000000"/>
          <w:lang w:eastAsia="es-MX"/>
        </w:rPr>
        <w:t xml:space="preserve"> 85, de la Constitución Política del Estado; </w:t>
      </w:r>
      <w:r w:rsidRPr="00526033">
        <w:rPr>
          <w:rFonts w:asciiTheme="minorHAnsi" w:eastAsia="Times New Roman" w:hAnsiTheme="minorHAnsi" w:cstheme="minorHAnsi"/>
          <w:i/>
          <w:iCs/>
          <w:color w:val="000000"/>
          <w:lang w:eastAsia="es-MX"/>
        </w:rPr>
        <w:t xml:space="preserve">61, de la Ley Orgánica del Poder Judicial del Estado; </w:t>
      </w:r>
      <w:r w:rsidR="00D959D9">
        <w:rPr>
          <w:rFonts w:asciiTheme="minorHAnsi" w:eastAsia="Times New Roman" w:hAnsiTheme="minorHAnsi" w:cstheme="minorHAnsi"/>
          <w:i/>
          <w:iCs/>
          <w:color w:val="000000"/>
          <w:lang w:eastAsia="es-MX"/>
        </w:rPr>
        <w:t xml:space="preserve">y </w:t>
      </w:r>
      <w:r>
        <w:rPr>
          <w:rFonts w:asciiTheme="minorHAnsi" w:eastAsia="Times New Roman" w:hAnsiTheme="minorHAnsi" w:cstheme="minorHAnsi"/>
          <w:i/>
          <w:iCs/>
          <w:color w:val="000000"/>
          <w:lang w:eastAsia="es-MX"/>
        </w:rPr>
        <w:t>9, fracción XVII</w:t>
      </w:r>
      <w:r w:rsidR="00AE38F5">
        <w:rPr>
          <w:rFonts w:asciiTheme="minorHAnsi" w:eastAsia="Times New Roman" w:hAnsiTheme="minorHAnsi" w:cstheme="minorHAnsi"/>
          <w:i/>
          <w:iCs/>
          <w:color w:val="000000"/>
          <w:lang w:eastAsia="es-MX"/>
        </w:rPr>
        <w:t>,</w:t>
      </w:r>
      <w:r>
        <w:rPr>
          <w:rFonts w:asciiTheme="minorHAnsi" w:eastAsia="Times New Roman" w:hAnsiTheme="minorHAnsi" w:cstheme="minorHAnsi"/>
          <w:i/>
          <w:iCs/>
          <w:color w:val="000000"/>
          <w:lang w:eastAsia="es-MX"/>
        </w:rPr>
        <w:t xml:space="preserve"> del Reglamento del Consejo de la Judicatura del Estado,</w:t>
      </w:r>
      <w:r w:rsidR="00D959D9">
        <w:rPr>
          <w:rFonts w:asciiTheme="minorHAnsi" w:eastAsia="Times New Roman" w:hAnsiTheme="minorHAnsi" w:cstheme="minorHAnsi"/>
          <w:i/>
          <w:iCs/>
          <w:color w:val="000000"/>
          <w:lang w:eastAsia="es-MX"/>
        </w:rPr>
        <w:t xml:space="preserve"> se instruye al Tesorero del Poder Judicial del Estado para que calcule y pague a la Maestra en Derecho Rebeca Xicohténcatl Corona la parte proporcional de las prestaciones que conforme</w:t>
      </w:r>
      <w:r>
        <w:rPr>
          <w:rFonts w:asciiTheme="minorHAnsi" w:eastAsia="Times New Roman" w:hAnsiTheme="minorHAnsi" w:cstheme="minorHAnsi"/>
          <w:i/>
          <w:iCs/>
          <w:color w:val="000000"/>
          <w:lang w:eastAsia="es-MX"/>
        </w:rPr>
        <w:t xml:space="preserve"> </w:t>
      </w:r>
      <w:r w:rsidR="00D959D9">
        <w:rPr>
          <w:rFonts w:asciiTheme="minorHAnsi" w:eastAsia="Times New Roman" w:hAnsiTheme="minorHAnsi" w:cstheme="minorHAnsi"/>
          <w:i/>
          <w:iCs/>
          <w:color w:val="000000"/>
          <w:lang w:eastAsia="es-MX"/>
        </w:rPr>
        <w:t xml:space="preserve">a Derecho le correspondan. Comuníquese el presente acuerdo a la solicitante a través de la dirección de correo electrónico que se tenga registrado en el área de Recursos Humanos, en virtud de no haber señalado una dirección física o medio para su notificación, para su conocimiento y efectos legales correspondientes; asimismo, al Tesorero del Poder Judicial del Estado y Director de Recursos Humanos y Materiales de la Secretaría Ejecutiva, para los efectos correspondientes. </w:t>
      </w:r>
      <w:r w:rsidRPr="00526033">
        <w:rPr>
          <w:rFonts w:asciiTheme="minorHAnsi" w:eastAsia="Times New Roman" w:hAnsiTheme="minorHAnsi" w:cstheme="minorHAnsi"/>
          <w:color w:val="000000"/>
          <w:u w:val="single"/>
          <w:lang w:eastAsia="es-MX"/>
        </w:rPr>
        <w:t>APROBADO POR</w:t>
      </w:r>
      <w:r>
        <w:rPr>
          <w:rFonts w:asciiTheme="minorHAnsi" w:eastAsia="Times New Roman" w:hAnsiTheme="minorHAnsi" w:cstheme="minorHAnsi"/>
          <w:color w:val="000000"/>
          <w:u w:val="single"/>
          <w:lang w:eastAsia="es-MX"/>
        </w:rPr>
        <w:t xml:space="preserve"> </w:t>
      </w:r>
      <w:r w:rsidRPr="00AE38F5">
        <w:rPr>
          <w:rFonts w:asciiTheme="minorHAnsi" w:eastAsia="Times New Roman" w:hAnsiTheme="minorHAnsi" w:cstheme="minorHAnsi"/>
          <w:u w:val="single"/>
          <w:lang w:eastAsia="es-MX"/>
        </w:rPr>
        <w:t xml:space="preserve">UNANIMIDAD </w:t>
      </w:r>
      <w:r w:rsidRPr="00526033">
        <w:rPr>
          <w:rFonts w:asciiTheme="minorHAnsi" w:eastAsia="Times New Roman" w:hAnsiTheme="minorHAnsi" w:cstheme="minorHAnsi"/>
          <w:color w:val="000000"/>
          <w:u w:val="single"/>
          <w:lang w:eastAsia="es-MX"/>
        </w:rPr>
        <w:t>DE VOTOS</w:t>
      </w:r>
      <w:r w:rsidRPr="00526033">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 - - - - - - - - - - - - - - - - - - - - - - - - - - - - - - - - - - - - - - - - - - - - - </w:t>
      </w:r>
    </w:p>
    <w:p w14:paraId="7C9A249D" w14:textId="5E9CAC65" w:rsidR="008D456B" w:rsidRPr="00E76938" w:rsidRDefault="008D456B" w:rsidP="008D456B">
      <w:pPr>
        <w:shd w:val="clear" w:color="auto" w:fill="FFFFFF"/>
        <w:spacing w:after="0" w:line="480" w:lineRule="auto"/>
        <w:ind w:firstLine="708"/>
        <w:jc w:val="both"/>
        <w:rPr>
          <w:rFonts w:asciiTheme="minorHAnsi" w:hAnsiTheme="minorHAnsi" w:cstheme="minorHAnsi"/>
          <w:b/>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w:t>
      </w:r>
      <w:r w:rsidR="00D959D9">
        <w:rPr>
          <w:rFonts w:asciiTheme="minorHAnsi" w:hAnsiTheme="minorHAnsi" w:cstheme="minorHAnsi"/>
          <w:b/>
          <w:bCs/>
        </w:rPr>
        <w:t>VII</w:t>
      </w:r>
      <w:r w:rsidR="003A4881">
        <w:rPr>
          <w:rFonts w:asciiTheme="minorHAnsi" w:hAnsiTheme="minorHAnsi" w:cstheme="minorHAnsi"/>
          <w:b/>
          <w:bCs/>
        </w:rPr>
        <w:t>I</w:t>
      </w:r>
      <w:r w:rsidRPr="00993910">
        <w:rPr>
          <w:rFonts w:asciiTheme="minorHAnsi" w:hAnsiTheme="minorHAnsi" w:cstheme="minorHAnsi"/>
          <w:b/>
          <w:bCs/>
        </w:rPr>
        <w:t>/2</w:t>
      </w:r>
      <w:r w:rsidR="00D959D9">
        <w:rPr>
          <w:rFonts w:asciiTheme="minorHAnsi" w:hAnsiTheme="minorHAnsi" w:cstheme="minorHAnsi"/>
          <w:b/>
          <w:bCs/>
        </w:rPr>
        <w:t>8</w:t>
      </w:r>
      <w:r w:rsidRPr="00993910">
        <w:rPr>
          <w:rFonts w:asciiTheme="minorHAnsi" w:hAnsiTheme="minorHAnsi" w:cstheme="minorHAnsi"/>
          <w:b/>
          <w:bCs/>
        </w:rPr>
        <w:t>/2021.</w:t>
      </w:r>
      <w:r w:rsidR="00D959D9">
        <w:rPr>
          <w:rFonts w:asciiTheme="minorHAnsi" w:hAnsiTheme="minorHAnsi" w:cstheme="minorHAnsi"/>
          <w:b/>
          <w:bCs/>
        </w:rPr>
        <w:t>5</w:t>
      </w:r>
      <w:r w:rsidRPr="00993910">
        <w:rPr>
          <w:rFonts w:asciiTheme="minorHAnsi" w:hAnsiTheme="minorHAnsi" w:cstheme="minorHAnsi"/>
          <w:b/>
          <w:bCs/>
        </w:rPr>
        <w:t>.</w:t>
      </w:r>
      <w:r>
        <w:rPr>
          <w:rFonts w:asciiTheme="minorHAnsi" w:hAnsiTheme="minorHAnsi" w:cstheme="minorHAnsi"/>
          <w:b/>
          <w:bCs/>
        </w:rPr>
        <w:t xml:space="preserve"> </w:t>
      </w:r>
      <w:r w:rsidRPr="00E76938">
        <w:rPr>
          <w:rFonts w:asciiTheme="minorHAnsi" w:hAnsiTheme="minorHAnsi" w:cstheme="minorHAnsi"/>
          <w:b/>
          <w:bCs/>
        </w:rPr>
        <w:t>O</w:t>
      </w:r>
      <w:r w:rsidRPr="00E76938">
        <w:rPr>
          <w:rFonts w:asciiTheme="minorHAnsi" w:hAnsiTheme="minorHAnsi" w:cstheme="minorHAnsi"/>
          <w:b/>
        </w:rPr>
        <w:t xml:space="preserve">ficio número </w:t>
      </w:r>
      <w:r>
        <w:rPr>
          <w:rFonts w:asciiTheme="minorHAnsi" w:hAnsiTheme="minorHAnsi" w:cstheme="minorHAnsi"/>
          <w:b/>
        </w:rPr>
        <w:t>634</w:t>
      </w:r>
      <w:r w:rsidRPr="00E76938">
        <w:rPr>
          <w:rFonts w:asciiTheme="minorHAnsi" w:hAnsiTheme="minorHAnsi" w:cstheme="minorHAnsi"/>
          <w:b/>
        </w:rPr>
        <w:t>/202</w:t>
      </w:r>
      <w:r>
        <w:rPr>
          <w:rFonts w:asciiTheme="minorHAnsi" w:hAnsiTheme="minorHAnsi" w:cstheme="minorHAnsi"/>
          <w:b/>
        </w:rPr>
        <w:t>1</w:t>
      </w:r>
      <w:r w:rsidRPr="00E76938">
        <w:rPr>
          <w:rFonts w:asciiTheme="minorHAnsi" w:hAnsiTheme="minorHAnsi" w:cstheme="minorHAnsi"/>
          <w:b/>
        </w:rPr>
        <w:t xml:space="preserve">, de fecha </w:t>
      </w:r>
      <w:r>
        <w:rPr>
          <w:rFonts w:asciiTheme="minorHAnsi" w:hAnsiTheme="minorHAnsi" w:cstheme="minorHAnsi"/>
          <w:b/>
        </w:rPr>
        <w:t>dieci</w:t>
      </w:r>
      <w:r w:rsidRPr="00E76938">
        <w:rPr>
          <w:rFonts w:asciiTheme="minorHAnsi" w:hAnsiTheme="minorHAnsi" w:cstheme="minorHAnsi"/>
          <w:b/>
        </w:rPr>
        <w:t xml:space="preserve">siete de </w:t>
      </w:r>
      <w:r>
        <w:rPr>
          <w:rFonts w:asciiTheme="minorHAnsi" w:hAnsiTheme="minorHAnsi" w:cstheme="minorHAnsi"/>
          <w:b/>
        </w:rPr>
        <w:t xml:space="preserve">mayo </w:t>
      </w:r>
      <w:r w:rsidRPr="00E76938">
        <w:rPr>
          <w:rFonts w:asciiTheme="minorHAnsi" w:hAnsiTheme="minorHAnsi" w:cstheme="minorHAnsi"/>
          <w:b/>
        </w:rPr>
        <w:t>de dos mil veinte, signado por el Secretario General y la Secretaria de Trabajo y Conflictos para los tres Poderes, del Sindicato 7 de Mayo. - - - - - - - - - - - - -</w:t>
      </w:r>
      <w:r>
        <w:rPr>
          <w:rFonts w:asciiTheme="minorHAnsi" w:hAnsiTheme="minorHAnsi" w:cstheme="minorHAnsi"/>
          <w:b/>
        </w:rPr>
        <w:t xml:space="preserve"> - - - - - - - </w:t>
      </w:r>
    </w:p>
    <w:p w14:paraId="135630EA" w14:textId="6F54449B" w:rsidR="008D456B" w:rsidRPr="00E76938" w:rsidRDefault="008D456B" w:rsidP="000C74D2">
      <w:pPr>
        <w:shd w:val="clear" w:color="auto" w:fill="FFFFFF"/>
        <w:spacing w:after="0" w:line="480" w:lineRule="auto"/>
        <w:jc w:val="both"/>
        <w:rPr>
          <w:rFonts w:asciiTheme="minorHAnsi" w:hAnsiTheme="minorHAnsi" w:cstheme="minorHAnsi"/>
          <w:u w:val="single"/>
        </w:rPr>
      </w:pPr>
      <w:bookmarkStart w:id="7" w:name="_Hlk73526526"/>
      <w:r w:rsidRPr="00E76938">
        <w:rPr>
          <w:rFonts w:asciiTheme="minorHAnsi" w:hAnsiTheme="minorHAnsi" w:cstheme="minorHAnsi"/>
          <w:i/>
          <w:iCs/>
        </w:rPr>
        <w:t xml:space="preserve">Dada cuenta con el oficio número </w:t>
      </w:r>
      <w:r>
        <w:rPr>
          <w:rFonts w:asciiTheme="minorHAnsi" w:hAnsiTheme="minorHAnsi" w:cstheme="minorHAnsi"/>
          <w:i/>
          <w:iCs/>
        </w:rPr>
        <w:t>634</w:t>
      </w:r>
      <w:r w:rsidRPr="00E76938">
        <w:rPr>
          <w:rFonts w:asciiTheme="minorHAnsi" w:hAnsiTheme="minorHAnsi" w:cstheme="minorHAnsi"/>
          <w:i/>
          <w:iCs/>
        </w:rPr>
        <w:t>/202</w:t>
      </w:r>
      <w:r>
        <w:rPr>
          <w:rFonts w:asciiTheme="minorHAnsi" w:hAnsiTheme="minorHAnsi" w:cstheme="minorHAnsi"/>
          <w:i/>
          <w:iCs/>
        </w:rPr>
        <w:t>1</w:t>
      </w:r>
      <w:r w:rsidRPr="00E76938">
        <w:rPr>
          <w:rFonts w:asciiTheme="minorHAnsi" w:hAnsiTheme="minorHAnsi" w:cstheme="minorHAnsi"/>
          <w:i/>
          <w:iCs/>
        </w:rPr>
        <w:t xml:space="preserve"> y relación adjunta a éste, con fundamento en lo que establecen los artículos 61, 68, fracción I, y 77, fracción I, de la Ley Orgánica del Poder Judicial del Estado; 9 fracción XVII, del Reglamento del Consejo de la Judicatura del Estado, y 50, del Convenio Laboral Vigente, este cuerpo colegiado determina otorgar </w:t>
      </w:r>
      <w:r w:rsidR="00FF3A91">
        <w:rPr>
          <w:rFonts w:asciiTheme="minorHAnsi" w:hAnsiTheme="minorHAnsi" w:cstheme="minorHAnsi"/>
          <w:i/>
          <w:iCs/>
        </w:rPr>
        <w:t>plaza de base</w:t>
      </w:r>
      <w:r w:rsidRPr="00E76938">
        <w:rPr>
          <w:rFonts w:asciiTheme="minorHAnsi" w:hAnsiTheme="minorHAnsi" w:cstheme="minorHAnsi"/>
          <w:i/>
          <w:iCs/>
        </w:rPr>
        <w:t xml:space="preserve"> a las personas </w:t>
      </w:r>
      <w:r w:rsidR="00E322BC">
        <w:rPr>
          <w:rFonts w:asciiTheme="minorHAnsi" w:hAnsiTheme="minorHAnsi" w:cstheme="minorHAnsi"/>
          <w:i/>
          <w:iCs/>
        </w:rPr>
        <w:t>de la relación que se adjunta al oficio de cuenta</w:t>
      </w:r>
      <w:r w:rsidR="00BA690A">
        <w:rPr>
          <w:rFonts w:asciiTheme="minorHAnsi" w:hAnsiTheme="minorHAnsi" w:cstheme="minorHAnsi"/>
          <w:i/>
          <w:iCs/>
        </w:rPr>
        <w:t xml:space="preserve">: </w:t>
      </w:r>
      <w:r w:rsidR="00BA690A" w:rsidRPr="005031AC">
        <w:rPr>
          <w:rFonts w:asciiTheme="minorHAnsi" w:hAnsiTheme="minorHAnsi" w:cstheme="minorHAnsi"/>
          <w:i/>
          <w:iCs/>
          <w:sz w:val="20"/>
          <w:szCs w:val="20"/>
        </w:rPr>
        <w:t>TERESA SÁNCHEZ LUNA</w:t>
      </w:r>
      <w:r w:rsidR="00BA690A">
        <w:rPr>
          <w:rFonts w:asciiTheme="minorHAnsi" w:hAnsiTheme="minorHAnsi" w:cstheme="minorHAnsi"/>
          <w:i/>
          <w:iCs/>
          <w:sz w:val="20"/>
          <w:szCs w:val="20"/>
        </w:rPr>
        <w:t xml:space="preserve">, </w:t>
      </w:r>
      <w:r w:rsidR="00BA690A" w:rsidRPr="005031AC">
        <w:rPr>
          <w:rFonts w:asciiTheme="minorHAnsi" w:hAnsiTheme="minorHAnsi" w:cstheme="minorHAnsi"/>
          <w:i/>
          <w:iCs/>
          <w:sz w:val="20"/>
          <w:szCs w:val="20"/>
        </w:rPr>
        <w:t>YADIRA SALAZAR MENDIETA</w:t>
      </w:r>
      <w:r w:rsidR="00BA690A">
        <w:rPr>
          <w:rFonts w:asciiTheme="minorHAnsi" w:hAnsiTheme="minorHAnsi" w:cstheme="minorHAnsi"/>
          <w:i/>
          <w:iCs/>
          <w:sz w:val="20"/>
          <w:szCs w:val="20"/>
        </w:rPr>
        <w:t xml:space="preserve">, ADAZUNY PEGUEROS REYES, </w:t>
      </w:r>
      <w:r w:rsidR="00BA690A" w:rsidRPr="005031AC">
        <w:rPr>
          <w:rFonts w:asciiTheme="minorHAnsi" w:hAnsiTheme="minorHAnsi" w:cstheme="minorHAnsi"/>
          <w:i/>
          <w:iCs/>
          <w:sz w:val="20"/>
          <w:szCs w:val="20"/>
        </w:rPr>
        <w:t>ELIZBETH TORAL ZAMUDIO</w:t>
      </w:r>
      <w:r w:rsidR="00BA690A">
        <w:rPr>
          <w:rFonts w:asciiTheme="minorHAnsi" w:hAnsiTheme="minorHAnsi" w:cstheme="minorHAnsi"/>
          <w:i/>
          <w:iCs/>
          <w:sz w:val="20"/>
          <w:szCs w:val="20"/>
        </w:rPr>
        <w:t xml:space="preserve">, </w:t>
      </w:r>
      <w:r w:rsidR="00BA690A" w:rsidRPr="005031AC">
        <w:rPr>
          <w:rFonts w:asciiTheme="minorHAnsi" w:hAnsiTheme="minorHAnsi" w:cstheme="minorHAnsi"/>
          <w:i/>
          <w:iCs/>
          <w:sz w:val="20"/>
          <w:szCs w:val="20"/>
        </w:rPr>
        <w:t>KRICEL SERRANO MONTIEL</w:t>
      </w:r>
      <w:r w:rsidR="00BA690A">
        <w:rPr>
          <w:rFonts w:asciiTheme="minorHAnsi" w:hAnsiTheme="minorHAnsi" w:cstheme="minorHAnsi"/>
          <w:i/>
          <w:iCs/>
          <w:sz w:val="20"/>
          <w:szCs w:val="20"/>
        </w:rPr>
        <w:t xml:space="preserve">, LETICIA XOCHITEMOL GEORGE, </w:t>
      </w:r>
      <w:r w:rsidR="00BA690A" w:rsidRPr="005031AC">
        <w:rPr>
          <w:rFonts w:asciiTheme="minorHAnsi" w:hAnsiTheme="minorHAnsi" w:cstheme="minorHAnsi"/>
          <w:i/>
          <w:iCs/>
          <w:sz w:val="20"/>
          <w:szCs w:val="20"/>
        </w:rPr>
        <w:t>AGUSTÍN ROMANO RODRÍGUEZ</w:t>
      </w:r>
      <w:r w:rsidR="00BA690A">
        <w:rPr>
          <w:rFonts w:asciiTheme="minorHAnsi" w:hAnsiTheme="minorHAnsi" w:cstheme="minorHAnsi"/>
          <w:i/>
          <w:iCs/>
          <w:sz w:val="20"/>
          <w:szCs w:val="20"/>
        </w:rPr>
        <w:t xml:space="preserve">, </w:t>
      </w:r>
      <w:r w:rsidR="00BA690A" w:rsidRPr="005031AC">
        <w:rPr>
          <w:rFonts w:asciiTheme="minorHAnsi" w:hAnsiTheme="minorHAnsi" w:cstheme="minorHAnsi"/>
          <w:i/>
          <w:iCs/>
          <w:sz w:val="20"/>
          <w:szCs w:val="20"/>
        </w:rPr>
        <w:t>VALDO RUGGIERY HERNÁNDEZ PEREZ</w:t>
      </w:r>
      <w:r w:rsidR="00BA690A">
        <w:rPr>
          <w:rFonts w:asciiTheme="minorHAnsi" w:hAnsiTheme="minorHAnsi" w:cstheme="minorHAnsi"/>
          <w:i/>
          <w:iCs/>
          <w:sz w:val="20"/>
          <w:szCs w:val="20"/>
        </w:rPr>
        <w:t xml:space="preserve">, </w:t>
      </w:r>
      <w:r w:rsidR="00BA690A" w:rsidRPr="005031AC">
        <w:rPr>
          <w:rFonts w:asciiTheme="minorHAnsi" w:hAnsiTheme="minorHAnsi" w:cstheme="minorHAnsi"/>
          <w:i/>
          <w:iCs/>
          <w:sz w:val="20"/>
          <w:szCs w:val="20"/>
        </w:rPr>
        <w:t>EDUARDO PÉREZ CERVANTES</w:t>
      </w:r>
      <w:r w:rsidR="00BA690A">
        <w:rPr>
          <w:rFonts w:asciiTheme="minorHAnsi" w:hAnsiTheme="minorHAnsi" w:cstheme="minorHAnsi"/>
          <w:i/>
          <w:iCs/>
          <w:sz w:val="20"/>
          <w:szCs w:val="20"/>
        </w:rPr>
        <w:t xml:space="preserve">, </w:t>
      </w:r>
      <w:r w:rsidR="00BA690A" w:rsidRPr="005031AC">
        <w:rPr>
          <w:rFonts w:asciiTheme="minorHAnsi" w:hAnsiTheme="minorHAnsi" w:cstheme="minorHAnsi"/>
          <w:i/>
          <w:iCs/>
          <w:sz w:val="20"/>
          <w:szCs w:val="20"/>
        </w:rPr>
        <w:t>ADRIANA MARTÍNEZ MARTÍNEZ</w:t>
      </w:r>
      <w:r w:rsidR="00BA690A">
        <w:rPr>
          <w:rFonts w:asciiTheme="minorHAnsi" w:hAnsiTheme="minorHAnsi" w:cstheme="minorHAnsi"/>
          <w:i/>
          <w:iCs/>
          <w:sz w:val="20"/>
          <w:szCs w:val="20"/>
        </w:rPr>
        <w:t xml:space="preserve">, BRENDA GUADALUPE RAMÍREZ ALONSO, </w:t>
      </w:r>
      <w:r w:rsidR="000C74D2">
        <w:rPr>
          <w:rFonts w:asciiTheme="minorHAnsi" w:hAnsiTheme="minorHAnsi" w:cstheme="minorHAnsi"/>
          <w:i/>
          <w:iCs/>
          <w:sz w:val="20"/>
          <w:szCs w:val="20"/>
        </w:rPr>
        <w:t xml:space="preserve">ARACELI </w:t>
      </w:r>
      <w:r w:rsidR="000C74D2">
        <w:rPr>
          <w:rFonts w:asciiTheme="minorHAnsi" w:hAnsiTheme="minorHAnsi" w:cstheme="minorHAnsi"/>
          <w:i/>
          <w:iCs/>
          <w:sz w:val="20"/>
          <w:szCs w:val="20"/>
        </w:rPr>
        <w:lastRenderedPageBreak/>
        <w:t xml:space="preserve">PILOTZI ROMANO, </w:t>
      </w:r>
      <w:r w:rsidR="000C74D2" w:rsidRPr="005031AC">
        <w:rPr>
          <w:rFonts w:asciiTheme="minorHAnsi" w:hAnsiTheme="minorHAnsi" w:cstheme="minorHAnsi"/>
          <w:i/>
          <w:iCs/>
          <w:sz w:val="20"/>
          <w:szCs w:val="20"/>
        </w:rPr>
        <w:t>FREDY MUÑOZ CUAHUTLE</w:t>
      </w:r>
      <w:r w:rsidR="000C74D2">
        <w:rPr>
          <w:rFonts w:asciiTheme="minorHAnsi" w:hAnsiTheme="minorHAnsi" w:cstheme="minorHAnsi"/>
          <w:i/>
          <w:iCs/>
          <w:sz w:val="20"/>
          <w:szCs w:val="20"/>
        </w:rPr>
        <w:t xml:space="preserve">, LUIS RUBÉN AZTATZI PORTILLO, FELIPE ALONSO MORALES SÁNCHEZ y </w:t>
      </w:r>
      <w:r w:rsidR="000C74D2" w:rsidRPr="005031AC">
        <w:rPr>
          <w:rFonts w:asciiTheme="minorHAnsi" w:hAnsiTheme="minorHAnsi" w:cstheme="minorHAnsi"/>
          <w:i/>
          <w:iCs/>
          <w:sz w:val="20"/>
          <w:szCs w:val="20"/>
        </w:rPr>
        <w:t>DAVID HERNÁNDEZ TRINIDAD</w:t>
      </w:r>
      <w:r w:rsidR="000C74D2">
        <w:rPr>
          <w:rFonts w:asciiTheme="minorHAnsi" w:hAnsiTheme="minorHAnsi" w:cstheme="minorHAnsi"/>
          <w:i/>
          <w:iCs/>
          <w:sz w:val="20"/>
          <w:szCs w:val="20"/>
        </w:rPr>
        <w:t xml:space="preserve">. </w:t>
      </w:r>
      <w:r w:rsidRPr="00E76938">
        <w:rPr>
          <w:rFonts w:asciiTheme="minorHAnsi" w:hAnsiTheme="minorHAnsi" w:cstheme="minorHAnsi"/>
          <w:i/>
          <w:iCs/>
        </w:rPr>
        <w:t xml:space="preserve">Misma que surtirá efectos a partir del </w:t>
      </w:r>
      <w:r w:rsidR="004F6721">
        <w:rPr>
          <w:rFonts w:asciiTheme="minorHAnsi" w:hAnsiTheme="minorHAnsi" w:cstheme="minorHAnsi"/>
          <w:i/>
          <w:iCs/>
        </w:rPr>
        <w:t xml:space="preserve">dieciséis </w:t>
      </w:r>
      <w:r w:rsidRPr="00E76938">
        <w:rPr>
          <w:rFonts w:asciiTheme="minorHAnsi" w:hAnsiTheme="minorHAnsi" w:cstheme="minorHAnsi"/>
          <w:i/>
          <w:iCs/>
        </w:rPr>
        <w:t xml:space="preserve">de </w:t>
      </w:r>
      <w:r w:rsidR="00FF3A91">
        <w:rPr>
          <w:rFonts w:asciiTheme="minorHAnsi" w:hAnsiTheme="minorHAnsi" w:cstheme="minorHAnsi"/>
          <w:i/>
          <w:iCs/>
        </w:rPr>
        <w:t>junio</w:t>
      </w:r>
      <w:r w:rsidRPr="00E76938">
        <w:rPr>
          <w:rFonts w:asciiTheme="minorHAnsi" w:hAnsiTheme="minorHAnsi" w:cstheme="minorHAnsi"/>
          <w:i/>
          <w:iCs/>
        </w:rPr>
        <w:t xml:space="preserve"> de dos mil veint</w:t>
      </w:r>
      <w:r w:rsidR="00FF3A91">
        <w:rPr>
          <w:rFonts w:asciiTheme="minorHAnsi" w:hAnsiTheme="minorHAnsi" w:cstheme="minorHAnsi"/>
          <w:i/>
          <w:iCs/>
        </w:rPr>
        <w:t>iuno</w:t>
      </w:r>
      <w:r w:rsidRPr="00E76938">
        <w:rPr>
          <w:rFonts w:asciiTheme="minorHAnsi" w:hAnsiTheme="minorHAnsi" w:cstheme="minorHAnsi"/>
          <w:i/>
          <w:iCs/>
        </w:rPr>
        <w:t>. Con copia del oficio y relación de cuenta, comuníquese esta determinación al Director de Recursos Humanos y Materiales de la Secretaría Ejecutiva y al Tesorero del Poder Judicial del Estado, para su conocimiento y efectos administrativos correspondientes; al Secretario General del Sindicato “7 de Mayo”, para su conocimiento; así como a los servidores públicos basificados, mediante el oficio de adscripción correspondiente</w:t>
      </w:r>
      <w:r w:rsidRPr="00E76938">
        <w:rPr>
          <w:rFonts w:asciiTheme="minorHAnsi" w:hAnsiTheme="minorHAnsi" w:cstheme="minorHAnsi"/>
        </w:rPr>
        <w:t xml:space="preserve">. </w:t>
      </w:r>
      <w:r w:rsidRPr="00E76938">
        <w:rPr>
          <w:rFonts w:asciiTheme="minorHAnsi" w:hAnsiTheme="minorHAnsi" w:cstheme="minorHAnsi"/>
          <w:u w:val="single"/>
        </w:rPr>
        <w:t xml:space="preserve">APROBADO </w:t>
      </w:r>
      <w:r w:rsidRPr="00AE38F5">
        <w:rPr>
          <w:rFonts w:asciiTheme="minorHAnsi" w:hAnsiTheme="minorHAnsi" w:cstheme="minorHAnsi"/>
          <w:u w:val="single"/>
        </w:rPr>
        <w:t xml:space="preserve">POR UNANIMIDAD DE </w:t>
      </w:r>
      <w:r w:rsidRPr="00E76938">
        <w:rPr>
          <w:rFonts w:asciiTheme="minorHAnsi" w:hAnsiTheme="minorHAnsi" w:cstheme="minorHAnsi"/>
          <w:u w:val="single"/>
        </w:rPr>
        <w:t>VOTOS</w:t>
      </w:r>
      <w:r w:rsidRPr="00E76938">
        <w:rPr>
          <w:rFonts w:asciiTheme="minorHAnsi" w:hAnsiTheme="minorHAnsi" w:cstheme="minorHAnsi"/>
        </w:rPr>
        <w:t xml:space="preserve">. - - </w:t>
      </w:r>
    </w:p>
    <w:bookmarkEnd w:id="7"/>
    <w:p w14:paraId="2D9B9550" w14:textId="750E00EF" w:rsidR="008F6539" w:rsidRPr="008F6539" w:rsidRDefault="008F6539" w:rsidP="008F6539">
      <w:pPr>
        <w:shd w:val="clear" w:color="auto" w:fill="FFFFFF"/>
        <w:spacing w:after="160" w:line="480" w:lineRule="auto"/>
        <w:ind w:firstLine="708"/>
        <w:jc w:val="both"/>
        <w:rPr>
          <w:rFonts w:eastAsia="Times New Roman" w:cs="Calibri"/>
          <w:color w:val="000000"/>
          <w:lang w:eastAsia="es-MX"/>
        </w:rPr>
      </w:pPr>
      <w:r w:rsidRPr="008F6539">
        <w:rPr>
          <w:rFonts w:eastAsia="Times New Roman" w:cs="Calibri"/>
          <w:b/>
          <w:bCs/>
          <w:color w:val="000000"/>
          <w:lang w:eastAsia="es-MX"/>
        </w:rPr>
        <w:t>ACUERDO</w:t>
      </w:r>
      <w:r>
        <w:rPr>
          <w:rFonts w:eastAsia="Times New Roman" w:cs="Calibri"/>
          <w:b/>
          <w:bCs/>
          <w:color w:val="000000"/>
          <w:lang w:eastAsia="es-MX"/>
        </w:rPr>
        <w:t xml:space="preserve"> VIII</w:t>
      </w:r>
      <w:r w:rsidRPr="008F6539">
        <w:rPr>
          <w:rFonts w:eastAsia="Times New Roman" w:cs="Calibri"/>
          <w:b/>
          <w:bCs/>
          <w:color w:val="000000"/>
          <w:lang w:eastAsia="es-MX"/>
        </w:rPr>
        <w:t>/28/2021.</w:t>
      </w:r>
      <w:r>
        <w:rPr>
          <w:rFonts w:eastAsia="Times New Roman" w:cs="Calibri"/>
          <w:b/>
          <w:bCs/>
          <w:color w:val="000000"/>
          <w:lang w:eastAsia="es-MX"/>
        </w:rPr>
        <w:t>6.</w:t>
      </w:r>
      <w:r w:rsidRPr="008F6539">
        <w:rPr>
          <w:rFonts w:eastAsia="Times New Roman" w:cs="Calibri"/>
          <w:b/>
          <w:bCs/>
          <w:color w:val="000000"/>
          <w:lang w:eastAsia="es-MX"/>
        </w:rPr>
        <w:t xml:space="preserve"> Escrito de fecha veinticinco de mayo de dos mil veintiuno, signado por el Proyectista adscrito al Juzgado Familiar del Distrito Judicial de Juárez. - - - - - - - - -</w:t>
      </w:r>
      <w:r>
        <w:rPr>
          <w:rFonts w:eastAsia="Times New Roman" w:cs="Calibri"/>
          <w:b/>
          <w:bCs/>
          <w:color w:val="000000"/>
          <w:lang w:eastAsia="es-MX"/>
        </w:rPr>
        <w:t xml:space="preserve"> - - - - - - - - - - - - - - - - - - - - - - - - - - - - - - - - - - - - - - - - - - - - - - - - - </w:t>
      </w:r>
    </w:p>
    <w:p w14:paraId="3A5D73AF" w14:textId="2542A1DD" w:rsidR="008F6539" w:rsidRDefault="008F6539" w:rsidP="008F6539">
      <w:pPr>
        <w:spacing w:after="0" w:line="480" w:lineRule="auto"/>
        <w:jc w:val="both"/>
        <w:rPr>
          <w:rFonts w:eastAsia="Times New Roman" w:cs="Calibri"/>
          <w:b/>
          <w:bCs/>
          <w:lang w:eastAsia="es-MX"/>
        </w:rPr>
      </w:pPr>
      <w:r w:rsidRPr="008F6539">
        <w:rPr>
          <w:rFonts w:eastAsia="Times New Roman" w:cs="Calibri"/>
          <w:i/>
          <w:iCs/>
          <w:color w:val="000000"/>
          <w:shd w:val="clear" w:color="auto" w:fill="FFFFFF"/>
          <w:lang w:eastAsia="es-MX"/>
        </w:rPr>
        <w:t xml:space="preserve">Dada cuenta con la solicitud formulada por el </w:t>
      </w:r>
      <w:r w:rsidR="008635A8">
        <w:rPr>
          <w:rFonts w:eastAsia="Times New Roman" w:cs="Calibri"/>
          <w:i/>
          <w:iCs/>
          <w:color w:val="000000"/>
          <w:shd w:val="clear" w:color="auto" w:fill="FFFFFF"/>
          <w:lang w:eastAsia="es-MX"/>
        </w:rPr>
        <w:t xml:space="preserve">secretario </w:t>
      </w:r>
      <w:r w:rsidRPr="008F6539">
        <w:rPr>
          <w:rFonts w:eastAsia="Times New Roman" w:cs="Calibri"/>
          <w:i/>
          <w:iCs/>
          <w:color w:val="000000"/>
          <w:shd w:val="clear" w:color="auto" w:fill="FFFFFF"/>
          <w:lang w:eastAsia="es-MX"/>
        </w:rPr>
        <w:t>proyectista adscrito al Juzgado de lo Familiar del Distrito Judicial de Juárez,</w:t>
      </w:r>
      <w:r>
        <w:rPr>
          <w:rFonts w:eastAsia="Times New Roman" w:cs="Calibri"/>
          <w:i/>
          <w:iCs/>
          <w:color w:val="000000"/>
          <w:shd w:val="clear" w:color="auto" w:fill="FFFFFF"/>
          <w:lang w:eastAsia="es-MX"/>
        </w:rPr>
        <w:t xml:space="preserve"> </w:t>
      </w:r>
      <w:r w:rsidRPr="008F6539">
        <w:rPr>
          <w:rFonts w:eastAsia="Times New Roman" w:cs="Calibri"/>
          <w:i/>
          <w:iCs/>
          <w:color w:val="000000"/>
          <w:shd w:val="clear" w:color="auto" w:fill="FFFFFF"/>
          <w:lang w:eastAsia="es-MX"/>
        </w:rPr>
        <w:t>mediante el cual comunica que</w:t>
      </w:r>
      <w:r>
        <w:rPr>
          <w:rFonts w:eastAsia="Times New Roman" w:cs="Calibri"/>
          <w:i/>
          <w:iCs/>
          <w:color w:val="000000"/>
          <w:shd w:val="clear" w:color="auto" w:fill="FFFFFF"/>
          <w:lang w:eastAsia="es-MX"/>
        </w:rPr>
        <w:t xml:space="preserve"> se encuentra participando en</w:t>
      </w:r>
      <w:r w:rsidRPr="008F6539">
        <w:rPr>
          <w:rFonts w:eastAsia="Times New Roman" w:cs="Calibri"/>
          <w:i/>
          <w:iCs/>
          <w:color w:val="000000"/>
          <w:shd w:val="clear" w:color="auto" w:fill="FFFFFF"/>
          <w:lang w:eastAsia="es-MX"/>
        </w:rPr>
        <w:t xml:space="preserve"> el “Curso básico de formación y preparación de secretarios y secretarias del Poder Judicial de la Federación”, cuya modalidad es virtual</w:t>
      </w:r>
      <w:r>
        <w:rPr>
          <w:rFonts w:eastAsia="Times New Roman" w:cs="Calibri"/>
          <w:i/>
          <w:iCs/>
          <w:color w:val="000000"/>
          <w:shd w:val="clear" w:color="auto" w:fill="FFFFFF"/>
          <w:lang w:eastAsia="es-MX"/>
        </w:rPr>
        <w:t>,</w:t>
      </w:r>
      <w:r w:rsidRPr="008F6539">
        <w:rPr>
          <w:rFonts w:eastAsia="Times New Roman" w:cs="Calibri"/>
          <w:i/>
          <w:iCs/>
          <w:color w:val="000000"/>
          <w:shd w:val="clear" w:color="auto" w:fill="FFFFFF"/>
          <w:lang w:eastAsia="es-MX"/>
        </w:rPr>
        <w:t xml:space="preserve"> con un horario de ocho a diez horas, </w:t>
      </w:r>
      <w:r>
        <w:rPr>
          <w:rFonts w:eastAsia="Times New Roman" w:cs="Calibri"/>
          <w:i/>
          <w:iCs/>
          <w:color w:val="000000"/>
          <w:shd w:val="clear" w:color="auto" w:fill="FFFFFF"/>
          <w:lang w:eastAsia="es-MX"/>
        </w:rPr>
        <w:t>de lunes a viernes,</w:t>
      </w:r>
      <w:r w:rsidRPr="008F6539">
        <w:rPr>
          <w:rFonts w:eastAsia="Times New Roman" w:cs="Calibri"/>
          <w:i/>
          <w:iCs/>
          <w:color w:val="000000"/>
          <w:shd w:val="clear" w:color="auto" w:fill="FFFFFF"/>
          <w:lang w:eastAsia="es-MX"/>
        </w:rPr>
        <w:t xml:space="preserve"> mismo que inició el quince de marzo de dos mil veintiuno y concluirá el treinta de noviembre del presente año, por lo que, en atención a su </w:t>
      </w:r>
      <w:r>
        <w:rPr>
          <w:rFonts w:eastAsia="Times New Roman" w:cs="Calibri"/>
          <w:i/>
          <w:iCs/>
          <w:color w:val="000000"/>
          <w:shd w:val="clear" w:color="auto" w:fill="FFFFFF"/>
          <w:lang w:eastAsia="es-MX"/>
        </w:rPr>
        <w:t xml:space="preserve">reciente </w:t>
      </w:r>
      <w:r w:rsidRPr="008F6539">
        <w:rPr>
          <w:rFonts w:eastAsia="Times New Roman" w:cs="Calibri"/>
          <w:i/>
          <w:iCs/>
          <w:color w:val="000000"/>
          <w:shd w:val="clear" w:color="auto" w:fill="FFFFFF"/>
          <w:lang w:eastAsia="es-MX"/>
        </w:rPr>
        <w:t>cambio de adscripción y demás circunstancias, solicita se le autorice tomar las clases en su domicilio, modificando</w:t>
      </w:r>
      <w:r>
        <w:rPr>
          <w:rFonts w:eastAsia="Times New Roman" w:cs="Calibri"/>
          <w:i/>
          <w:iCs/>
          <w:color w:val="000000"/>
          <w:shd w:val="clear" w:color="auto" w:fill="FFFFFF"/>
          <w:lang w:eastAsia="es-MX"/>
        </w:rPr>
        <w:t xml:space="preserve"> </w:t>
      </w:r>
      <w:r w:rsidRPr="008F6539">
        <w:rPr>
          <w:rFonts w:eastAsia="Times New Roman" w:cs="Calibri"/>
          <w:i/>
          <w:iCs/>
          <w:color w:val="000000"/>
          <w:shd w:val="clear" w:color="auto" w:fill="FFFFFF"/>
          <w:lang w:eastAsia="es-MX"/>
        </w:rPr>
        <w:t>su horario de trabajo, comprometiéndose a cumplir con el número de horas de la jornada laboral y a mantener óptimo nivel de desempeño; toda vez que el curso al que fue aceptado constituye un medio de capacitación y actualización y que cuentan con el visto bueno de su superior jerárquico</w:t>
      </w:r>
      <w:r>
        <w:rPr>
          <w:rFonts w:eastAsia="Times New Roman" w:cs="Calibri"/>
          <w:i/>
          <w:iCs/>
          <w:color w:val="000000"/>
          <w:shd w:val="clear" w:color="auto" w:fill="FFFFFF"/>
          <w:lang w:eastAsia="es-MX"/>
        </w:rPr>
        <w:t>; al respecto,</w:t>
      </w:r>
      <w:r w:rsidRPr="008F6539">
        <w:rPr>
          <w:rFonts w:eastAsia="Times New Roman" w:cs="Calibri"/>
          <w:i/>
          <w:iCs/>
          <w:color w:val="000000"/>
          <w:shd w:val="clear" w:color="auto" w:fill="FFFFFF"/>
          <w:lang w:eastAsia="es-MX"/>
        </w:rPr>
        <w:t xml:space="preserve"> con fundamento en los artículos 61 y 68, de la Ley Orgánica del Poder Judicial del Estado, se autoriza al servidor público la modificación a los horarios de inicio y conclusión de su jornada laboral, en los términos señalados en el</w:t>
      </w:r>
      <w:r>
        <w:rPr>
          <w:rFonts w:eastAsia="Times New Roman" w:cs="Calibri"/>
          <w:i/>
          <w:iCs/>
          <w:color w:val="000000"/>
          <w:shd w:val="clear" w:color="auto" w:fill="FFFFFF"/>
          <w:lang w:eastAsia="es-MX"/>
        </w:rPr>
        <w:t xml:space="preserve"> </w:t>
      </w:r>
      <w:r w:rsidRPr="008F6539">
        <w:rPr>
          <w:rFonts w:eastAsia="Times New Roman" w:cs="Calibri"/>
          <w:i/>
          <w:iCs/>
          <w:color w:val="000000"/>
          <w:shd w:val="clear" w:color="auto" w:fill="FFFFFF"/>
          <w:lang w:eastAsia="es-MX"/>
        </w:rPr>
        <w:t>escrito de cuenta, con la condición de que se encuentre, y se pueda consta</w:t>
      </w:r>
      <w:r w:rsidR="008635A8">
        <w:rPr>
          <w:rFonts w:eastAsia="Times New Roman" w:cs="Calibri"/>
          <w:i/>
          <w:iCs/>
          <w:color w:val="000000"/>
          <w:shd w:val="clear" w:color="auto" w:fill="FFFFFF"/>
          <w:lang w:eastAsia="es-MX"/>
        </w:rPr>
        <w:t>tar</w:t>
      </w:r>
      <w:r w:rsidRPr="008F6539">
        <w:rPr>
          <w:rFonts w:eastAsia="Times New Roman" w:cs="Calibri"/>
          <w:i/>
          <w:iCs/>
          <w:color w:val="000000"/>
          <w:shd w:val="clear" w:color="auto" w:fill="FFFFFF"/>
          <w:lang w:eastAsia="es-MX"/>
        </w:rPr>
        <w:t xml:space="preserve"> por este Consejo, al corriente en el desempeño de sus funciones y efectivamente cumpla con el número de horas de la jornada laboral y mantenga el óptimo nivel de desempeño que ofrece desarrollar, con el apercibimiento que de no ser así, la autorización concedida dejará de surtir sus efectos y deberá cumplir en los términos ordinarios con sus funciones, sin modificación </w:t>
      </w:r>
      <w:r w:rsidRPr="008F6539">
        <w:rPr>
          <w:rFonts w:eastAsia="Times New Roman" w:cs="Calibri"/>
          <w:i/>
          <w:iCs/>
          <w:color w:val="000000"/>
          <w:shd w:val="clear" w:color="auto" w:fill="FFFFFF"/>
          <w:lang w:eastAsia="es-MX"/>
        </w:rPr>
        <w:lastRenderedPageBreak/>
        <w:t>alguna a su horario de trabajo. Comuníquese el presente acuerdo al Director de Recursos Humanos y Materiales</w:t>
      </w:r>
      <w:r>
        <w:rPr>
          <w:rFonts w:eastAsia="Times New Roman" w:cs="Calibri"/>
          <w:i/>
          <w:iCs/>
          <w:color w:val="000000"/>
          <w:shd w:val="clear" w:color="auto" w:fill="FFFFFF"/>
          <w:lang w:eastAsia="es-MX"/>
        </w:rPr>
        <w:t>,</w:t>
      </w:r>
      <w:r w:rsidRPr="008F6539">
        <w:rPr>
          <w:rFonts w:eastAsia="Times New Roman" w:cs="Calibri"/>
          <w:i/>
          <w:iCs/>
          <w:color w:val="000000"/>
          <w:shd w:val="clear" w:color="auto" w:fill="FFFFFF"/>
          <w:lang w:eastAsia="es-MX"/>
        </w:rPr>
        <w:t xml:space="preserve"> para los efectos administrativos correspondientes</w:t>
      </w:r>
      <w:r>
        <w:rPr>
          <w:rFonts w:eastAsia="Times New Roman" w:cs="Calibri"/>
          <w:i/>
          <w:iCs/>
          <w:color w:val="000000"/>
          <w:shd w:val="clear" w:color="auto" w:fill="FFFFFF"/>
          <w:lang w:eastAsia="es-MX"/>
        </w:rPr>
        <w:t>; al Juez de lo Familiar del Distrito Judicial de Juárez, para su conocimiento y efectos correspondientes, así como al servidor público, en respuesta a su solicitud.</w:t>
      </w:r>
      <w:r w:rsidRPr="008F6539">
        <w:rPr>
          <w:rFonts w:eastAsia="Times New Roman" w:cs="Calibri"/>
          <w:i/>
          <w:iCs/>
          <w:color w:val="000000"/>
          <w:shd w:val="clear" w:color="auto" w:fill="FFFFFF"/>
          <w:lang w:eastAsia="es-MX"/>
        </w:rPr>
        <w:t> </w:t>
      </w:r>
      <w:r w:rsidRPr="008F6539">
        <w:rPr>
          <w:rFonts w:eastAsia="Times New Roman" w:cs="Calibri"/>
          <w:color w:val="000000"/>
          <w:u w:val="single"/>
          <w:shd w:val="clear" w:color="auto" w:fill="FFFFFF"/>
          <w:lang w:eastAsia="es-MX"/>
        </w:rPr>
        <w:t xml:space="preserve">APROBADO </w:t>
      </w:r>
      <w:r w:rsidRPr="008635A8">
        <w:rPr>
          <w:rFonts w:eastAsia="Times New Roman" w:cs="Calibri"/>
          <w:u w:val="single"/>
          <w:shd w:val="clear" w:color="auto" w:fill="FFFFFF"/>
          <w:lang w:eastAsia="es-MX"/>
        </w:rPr>
        <w:t xml:space="preserve">POR UNANIMIDAD DE </w:t>
      </w:r>
      <w:r w:rsidRPr="008F6539">
        <w:rPr>
          <w:rFonts w:eastAsia="Times New Roman" w:cs="Calibri"/>
          <w:color w:val="000000"/>
          <w:u w:val="single"/>
          <w:shd w:val="clear" w:color="auto" w:fill="FFFFFF"/>
          <w:lang w:eastAsia="es-MX"/>
        </w:rPr>
        <w:t>VOTOS</w:t>
      </w:r>
      <w:r w:rsidRPr="008F6539">
        <w:rPr>
          <w:rFonts w:eastAsia="Times New Roman" w:cs="Calibri"/>
          <w:color w:val="000000"/>
          <w:shd w:val="clear" w:color="auto" w:fill="FFFFFF"/>
          <w:lang w:eastAsia="es-MX"/>
        </w:rPr>
        <w:t>. - - - - - - - - - - - - - - - - - - -</w:t>
      </w:r>
      <w:r>
        <w:rPr>
          <w:rFonts w:eastAsia="Times New Roman" w:cs="Calibri"/>
          <w:color w:val="000000"/>
          <w:shd w:val="clear" w:color="auto" w:fill="FFFFFF"/>
          <w:lang w:eastAsia="es-MX"/>
        </w:rPr>
        <w:t xml:space="preserve"> - - - - - - - - - - - - - - - - - - - - - - - - </w:t>
      </w:r>
    </w:p>
    <w:p w14:paraId="1CBF184D" w14:textId="77777777" w:rsidR="00577D86" w:rsidRPr="00577D86" w:rsidRDefault="00577D86" w:rsidP="00577D86">
      <w:pPr>
        <w:spacing w:after="0" w:line="480" w:lineRule="auto"/>
        <w:ind w:firstLine="708"/>
        <w:jc w:val="both"/>
        <w:rPr>
          <w:rFonts w:asciiTheme="minorHAnsi" w:hAnsiTheme="minorHAnsi" w:cstheme="minorHAnsi"/>
          <w:b/>
          <w:bCs/>
          <w:color w:val="000000"/>
        </w:rPr>
      </w:pPr>
      <w:r w:rsidRPr="00577D86">
        <w:rPr>
          <w:rFonts w:asciiTheme="minorHAnsi" w:hAnsiTheme="minorHAnsi" w:cstheme="minorHAnsi"/>
          <w:b/>
          <w:color w:val="000000"/>
        </w:rPr>
        <w:t>ACUERDO VIII/28/2021.7 Modificación al acuerdo XXVIII/22/2021.15, de sesi</w:t>
      </w:r>
      <w:r>
        <w:rPr>
          <w:rFonts w:asciiTheme="minorHAnsi" w:hAnsiTheme="minorHAnsi" w:cstheme="minorHAnsi"/>
          <w:b/>
          <w:color w:val="000000"/>
        </w:rPr>
        <w:t>ó</w:t>
      </w:r>
      <w:r w:rsidRPr="00577D86">
        <w:rPr>
          <w:rFonts w:asciiTheme="minorHAnsi" w:hAnsiTheme="minorHAnsi" w:cstheme="minorHAnsi"/>
          <w:b/>
          <w:color w:val="000000"/>
        </w:rPr>
        <w:t xml:space="preserve">n celebrada el veintisiete de abril de mil veintiuno, respecto del </w:t>
      </w:r>
      <w:r>
        <w:rPr>
          <w:rFonts w:asciiTheme="minorHAnsi" w:hAnsiTheme="minorHAnsi" w:cstheme="minorHAnsi"/>
          <w:b/>
          <w:color w:val="000000"/>
        </w:rPr>
        <w:t>servidor público</w:t>
      </w:r>
      <w:r w:rsidRPr="00577D86">
        <w:rPr>
          <w:rFonts w:asciiTheme="minorHAnsi" w:hAnsiTheme="minorHAnsi" w:cstheme="minorHAnsi"/>
          <w:b/>
          <w:color w:val="000000"/>
        </w:rPr>
        <w:t xml:space="preserve"> Jesús Emmanuel Velázquez García. - - - - - - - - - - - - - - - - - - </w:t>
      </w:r>
      <w:r>
        <w:rPr>
          <w:rFonts w:asciiTheme="minorHAnsi" w:hAnsiTheme="minorHAnsi" w:cstheme="minorHAnsi"/>
          <w:b/>
          <w:color w:val="000000"/>
        </w:rPr>
        <w:t xml:space="preserve">- - - - - - - - - - - - - - - - - - - - - </w:t>
      </w:r>
    </w:p>
    <w:p w14:paraId="6A13FE4A" w14:textId="77777777" w:rsidR="00577D86" w:rsidRPr="00577D86" w:rsidRDefault="00577D86" w:rsidP="00577D86">
      <w:pPr>
        <w:spacing w:after="0" w:line="480" w:lineRule="auto"/>
        <w:jc w:val="both"/>
        <w:rPr>
          <w:rFonts w:asciiTheme="minorHAnsi" w:hAnsiTheme="minorHAnsi" w:cstheme="minorHAnsi"/>
          <w:color w:val="000000"/>
        </w:rPr>
      </w:pPr>
      <w:r w:rsidRPr="00577D86">
        <w:rPr>
          <w:rFonts w:asciiTheme="minorHAnsi" w:hAnsiTheme="minorHAnsi" w:cstheme="minorHAnsi"/>
          <w:i/>
          <w:iCs/>
          <w:color w:val="000000"/>
        </w:rPr>
        <w:t>Dada cuenta por el Secretario Ejecutivo de este órgano colegiado con las determinaciones en relación con el C. Jesús Emmanuel Velázquez García, respecto de la terminación de la relación laboral como Jefe de oficina interino en funciones de Encargado de la Unidad Interna de Protección Civil y Primeros Auxilios del Poder Judicial del Estado, contenida en el acuerdo XXVII/22/2021.15, de sesión ordinaria celebrada el veintisiete de abril de dos mil veintiuno</w:t>
      </w:r>
      <w:r>
        <w:rPr>
          <w:rFonts w:asciiTheme="minorHAnsi" w:hAnsiTheme="minorHAnsi" w:cstheme="minorHAnsi"/>
          <w:i/>
          <w:iCs/>
          <w:color w:val="000000"/>
        </w:rPr>
        <w:t>,</w:t>
      </w:r>
      <w:r w:rsidRPr="00577D86">
        <w:rPr>
          <w:rFonts w:asciiTheme="minorHAnsi" w:hAnsiTheme="minorHAnsi" w:cstheme="minorHAnsi"/>
          <w:i/>
          <w:iCs/>
          <w:color w:val="000000"/>
        </w:rPr>
        <w:t xml:space="preserve"> y su posterior designación como auxiliar administrativo interino adscrito al Comité de Transparencia del Poder Judicial del Estado, determinada mediante acuerdo XVII/23/2021.4, de sesión extraordinaria celebrada el seis de mayo del año en curso, mediante la cual se reanuda la relación laboral del C. Jesús Emmanuel Velázquez García, respecto de quien no se ha cumplido la instrucción de calcular y pagar las prestaciones que conforme a derecho le corresponden</w:t>
      </w:r>
      <w:r>
        <w:rPr>
          <w:rFonts w:asciiTheme="minorHAnsi" w:hAnsiTheme="minorHAnsi" w:cstheme="minorHAnsi"/>
          <w:i/>
          <w:iCs/>
          <w:color w:val="000000"/>
        </w:rPr>
        <w:t>,</w:t>
      </w:r>
      <w:r w:rsidRPr="00577D86">
        <w:rPr>
          <w:rFonts w:asciiTheme="minorHAnsi" w:hAnsiTheme="minorHAnsi" w:cstheme="minorHAnsi"/>
          <w:i/>
          <w:iCs/>
          <w:color w:val="000000"/>
        </w:rPr>
        <w:t xml:space="preserve"> con motivo de la terminación de la relación laboral; al respecto, toda vez que la relación laboral se reanudó con el servidor público ci</w:t>
      </w:r>
      <w:r>
        <w:rPr>
          <w:rFonts w:asciiTheme="minorHAnsi" w:hAnsiTheme="minorHAnsi" w:cstheme="minorHAnsi"/>
          <w:i/>
          <w:iCs/>
          <w:color w:val="000000"/>
        </w:rPr>
        <w:t>t</w:t>
      </w:r>
      <w:r w:rsidRPr="00577D86">
        <w:rPr>
          <w:rFonts w:asciiTheme="minorHAnsi" w:hAnsiTheme="minorHAnsi" w:cstheme="minorHAnsi"/>
          <w:i/>
          <w:iCs/>
          <w:color w:val="000000"/>
        </w:rPr>
        <w:t>ado, con fundamento en los artículos 85, de la Constitución Política del Estado; 61 y 68, fracción I, de la Ley Orgánica del Poder Judicial del Estado; 9, fracci</w:t>
      </w:r>
      <w:r>
        <w:rPr>
          <w:rFonts w:asciiTheme="minorHAnsi" w:hAnsiTheme="minorHAnsi" w:cstheme="minorHAnsi"/>
          <w:i/>
          <w:iCs/>
          <w:color w:val="000000"/>
        </w:rPr>
        <w:t>ón</w:t>
      </w:r>
      <w:r w:rsidRPr="00577D86">
        <w:rPr>
          <w:rFonts w:asciiTheme="minorHAnsi" w:hAnsiTheme="minorHAnsi" w:cstheme="minorHAnsi"/>
          <w:i/>
          <w:iCs/>
          <w:color w:val="000000"/>
        </w:rPr>
        <w:t xml:space="preserve"> III, del Reglamento del Consejo de la Judicatura del Estado, se deja sin efecto la instrucción dada </w:t>
      </w:r>
      <w:r w:rsidRPr="00577D86">
        <w:rPr>
          <w:rFonts w:cs="Calibri"/>
          <w:i/>
          <w:iCs/>
          <w:color w:val="000000"/>
          <w:shd w:val="clear" w:color="auto" w:fill="FFFFFF"/>
        </w:rPr>
        <w:t>a la Encargada de la Dirección Jurídica del Tribunal Superior de Justicia del Estado para que, en coordinación con el Tesorero del Poder Judicial del Estado, cuantificara las prestaciones que le correspond</w:t>
      </w:r>
      <w:r>
        <w:rPr>
          <w:rFonts w:cs="Calibri"/>
          <w:i/>
          <w:iCs/>
          <w:color w:val="000000"/>
          <w:shd w:val="clear" w:color="auto" w:fill="FFFFFF"/>
        </w:rPr>
        <w:t>ieran</w:t>
      </w:r>
      <w:r w:rsidRPr="00577D86">
        <w:rPr>
          <w:rFonts w:cs="Calibri"/>
          <w:i/>
          <w:iCs/>
          <w:color w:val="000000"/>
          <w:shd w:val="clear" w:color="auto" w:fill="FFFFFF"/>
        </w:rPr>
        <w:t xml:space="preserve"> al servidor público y reali</w:t>
      </w:r>
      <w:r>
        <w:rPr>
          <w:rFonts w:cs="Calibri"/>
          <w:i/>
          <w:iCs/>
          <w:color w:val="000000"/>
          <w:shd w:val="clear" w:color="auto" w:fill="FFFFFF"/>
        </w:rPr>
        <w:t>zara</w:t>
      </w:r>
      <w:r w:rsidRPr="00577D86">
        <w:rPr>
          <w:rFonts w:cs="Calibri"/>
          <w:i/>
          <w:iCs/>
          <w:color w:val="000000"/>
          <w:shd w:val="clear" w:color="auto" w:fill="FFFFFF"/>
        </w:rPr>
        <w:t xml:space="preserve"> el pago de las mismas ante el Tribunal de Conciliación y Arbitraje del Estado, a través del convenio respectivo, contenida en el acuerdo </w:t>
      </w:r>
      <w:r w:rsidRPr="00577D86">
        <w:rPr>
          <w:rFonts w:asciiTheme="minorHAnsi" w:hAnsiTheme="minorHAnsi" w:cstheme="minorHAnsi"/>
          <w:i/>
          <w:iCs/>
          <w:color w:val="000000"/>
        </w:rPr>
        <w:t>XXVII/22/2021.15, y se restituye al servidor público en el goce de sus derechos laborales</w:t>
      </w:r>
      <w:r>
        <w:rPr>
          <w:rFonts w:asciiTheme="minorHAnsi" w:hAnsiTheme="minorHAnsi" w:cstheme="minorHAnsi"/>
          <w:i/>
          <w:iCs/>
          <w:color w:val="000000"/>
        </w:rPr>
        <w:t xml:space="preserve"> y las prestaciones inherentes a los mismos</w:t>
      </w:r>
      <w:r w:rsidRPr="00577D86">
        <w:rPr>
          <w:rFonts w:asciiTheme="minorHAnsi" w:hAnsiTheme="minorHAnsi" w:cstheme="minorHAnsi"/>
          <w:i/>
          <w:iCs/>
          <w:color w:val="000000"/>
        </w:rPr>
        <w:t xml:space="preserve">, debiendo subsistir únicamente la falta de pago del tiempo que no realizó labores en el Poder Judicial del Estado, es decir, del </w:t>
      </w:r>
      <w:r w:rsidRPr="00577D86">
        <w:rPr>
          <w:rFonts w:asciiTheme="minorHAnsi" w:hAnsiTheme="minorHAnsi" w:cstheme="minorHAnsi"/>
          <w:i/>
          <w:iCs/>
          <w:color w:val="000000"/>
        </w:rPr>
        <w:lastRenderedPageBreak/>
        <w:t>veintinueve de abril al quince de mayo de dos mil veintiuno. Comuníquese al Tesorero del Poder Judicial del Estado, Encargada de la Dirección Jurídica del Tribunal Superior de Justicia del Estado, Director de Recursos Humanos y Materiales de la Secretaría Ejecutiva, así como al servidor público</w:t>
      </w:r>
      <w:r>
        <w:rPr>
          <w:rFonts w:asciiTheme="minorHAnsi" w:hAnsiTheme="minorHAnsi" w:cstheme="minorHAnsi"/>
          <w:i/>
          <w:iCs/>
          <w:color w:val="000000"/>
        </w:rPr>
        <w:t>,</w:t>
      </w:r>
      <w:r w:rsidRPr="00577D86">
        <w:rPr>
          <w:rFonts w:asciiTheme="minorHAnsi" w:hAnsiTheme="minorHAnsi" w:cstheme="minorHAnsi"/>
          <w:i/>
          <w:iCs/>
          <w:color w:val="000000"/>
        </w:rPr>
        <w:t xml:space="preserve"> para su conocimiento y efectos legales correspondientes</w:t>
      </w:r>
      <w:r>
        <w:rPr>
          <w:rFonts w:asciiTheme="minorHAnsi" w:hAnsiTheme="minorHAnsi" w:cstheme="minorHAnsi"/>
          <w:i/>
          <w:iCs/>
          <w:color w:val="000000"/>
        </w:rPr>
        <w:t xml:space="preserve">. </w:t>
      </w:r>
      <w:r w:rsidRPr="00577D86">
        <w:rPr>
          <w:rFonts w:asciiTheme="minorHAnsi" w:hAnsiTheme="minorHAnsi" w:cstheme="minorHAnsi"/>
          <w:color w:val="000000"/>
          <w:u w:val="single"/>
        </w:rPr>
        <w:t xml:space="preserve">APROBADO POR </w:t>
      </w:r>
      <w:r w:rsidRPr="008635A8">
        <w:rPr>
          <w:rFonts w:asciiTheme="minorHAnsi" w:hAnsiTheme="minorHAnsi" w:cstheme="minorHAnsi"/>
          <w:u w:val="single"/>
        </w:rPr>
        <w:t xml:space="preserve">UNANIMIDAD </w:t>
      </w:r>
      <w:r w:rsidRPr="00577D86">
        <w:rPr>
          <w:rFonts w:asciiTheme="minorHAnsi" w:hAnsiTheme="minorHAnsi" w:cstheme="minorHAnsi"/>
          <w:color w:val="000000"/>
          <w:u w:val="single"/>
        </w:rPr>
        <w:t>DE VOTOS</w:t>
      </w:r>
      <w:r w:rsidRPr="00577D86">
        <w:rPr>
          <w:rFonts w:asciiTheme="minorHAnsi" w:hAnsiTheme="minorHAnsi" w:cstheme="minorHAnsi"/>
          <w:color w:val="000000"/>
        </w:rPr>
        <w:t xml:space="preserve">. </w:t>
      </w:r>
      <w:r>
        <w:rPr>
          <w:rFonts w:asciiTheme="minorHAnsi" w:hAnsiTheme="minorHAnsi" w:cstheme="minorHAnsi"/>
          <w:color w:val="000000"/>
        </w:rPr>
        <w:t xml:space="preserve">- - - - - - - - - - - - - - - - - - - </w:t>
      </w:r>
    </w:p>
    <w:p w14:paraId="3E190CF3" w14:textId="03831E4F" w:rsidR="003A4881" w:rsidRPr="009F5C26" w:rsidRDefault="003A4881" w:rsidP="003A4881">
      <w:pPr>
        <w:spacing w:after="0" w:line="480" w:lineRule="auto"/>
        <w:ind w:firstLine="708"/>
        <w:jc w:val="both"/>
        <w:rPr>
          <w:rFonts w:asciiTheme="minorHAnsi" w:hAnsiTheme="minorHAnsi" w:cstheme="minorHAnsi"/>
          <w:i/>
          <w:iCs/>
        </w:rPr>
      </w:pPr>
      <w:r w:rsidRPr="0058332A">
        <w:rPr>
          <w:rFonts w:eastAsia="Times New Roman" w:cs="Calibri"/>
          <w:b/>
          <w:bCs/>
          <w:lang w:eastAsia="es-MX"/>
        </w:rPr>
        <w:t xml:space="preserve">ACUERDO </w:t>
      </w:r>
      <w:r>
        <w:rPr>
          <w:rFonts w:asciiTheme="minorHAnsi" w:hAnsiTheme="minorHAnsi" w:cstheme="minorHAnsi"/>
          <w:b/>
          <w:bCs/>
        </w:rPr>
        <w:t>VIII</w:t>
      </w:r>
      <w:r w:rsidRPr="00B85CD9">
        <w:rPr>
          <w:rFonts w:asciiTheme="minorHAnsi" w:hAnsiTheme="minorHAnsi" w:cstheme="minorHAnsi"/>
          <w:b/>
          <w:bCs/>
        </w:rPr>
        <w:t>/2</w:t>
      </w:r>
      <w:r>
        <w:rPr>
          <w:rFonts w:asciiTheme="minorHAnsi" w:hAnsiTheme="minorHAnsi" w:cstheme="minorHAnsi"/>
          <w:b/>
          <w:bCs/>
        </w:rPr>
        <w:t>8</w:t>
      </w:r>
      <w:r w:rsidRPr="00B85CD9">
        <w:rPr>
          <w:rFonts w:asciiTheme="minorHAnsi" w:hAnsiTheme="minorHAnsi" w:cstheme="minorHAnsi"/>
          <w:b/>
          <w:bCs/>
        </w:rPr>
        <w:t>/20</w:t>
      </w:r>
      <w:r w:rsidRPr="00892200">
        <w:rPr>
          <w:rFonts w:asciiTheme="minorHAnsi" w:hAnsiTheme="minorHAnsi" w:cstheme="minorHAnsi"/>
          <w:b/>
          <w:bCs/>
        </w:rPr>
        <w:t>21.</w:t>
      </w:r>
      <w:r w:rsidR="00577D86" w:rsidRPr="00892200">
        <w:rPr>
          <w:rFonts w:asciiTheme="minorHAnsi" w:hAnsiTheme="minorHAnsi" w:cstheme="minorHAnsi"/>
          <w:b/>
          <w:bCs/>
        </w:rPr>
        <w:t>8</w:t>
      </w:r>
      <w:r>
        <w:rPr>
          <w:rFonts w:asciiTheme="minorHAnsi" w:hAnsiTheme="minorHAnsi" w:cstheme="minorHAnsi"/>
          <w:b/>
          <w:bCs/>
        </w:rPr>
        <w:t xml:space="preserve"> </w:t>
      </w:r>
      <w:r w:rsidRPr="0058332A">
        <w:rPr>
          <w:rFonts w:asciiTheme="minorHAnsi" w:hAnsiTheme="minorHAnsi" w:cstheme="minorHAnsi"/>
          <w:b/>
          <w:bCs/>
        </w:rPr>
        <w:t xml:space="preserve">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p>
    <w:p w14:paraId="62129493" w14:textId="1687F97E" w:rsidR="003A4881" w:rsidRDefault="003A4881" w:rsidP="003A4881">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3A4881" w:rsidRPr="00413E61" w14:paraId="32738D09" w14:textId="77777777" w:rsidTr="00B112F3">
        <w:tc>
          <w:tcPr>
            <w:tcW w:w="3256" w:type="dxa"/>
            <w:tcBorders>
              <w:top w:val="single" w:sz="4" w:space="0" w:color="auto"/>
              <w:left w:val="single" w:sz="4" w:space="0" w:color="auto"/>
              <w:bottom w:val="single" w:sz="4" w:space="0" w:color="auto"/>
              <w:right w:val="single" w:sz="4" w:space="0" w:color="auto"/>
            </w:tcBorders>
            <w:hideMark/>
          </w:tcPr>
          <w:p w14:paraId="7DDAC47C" w14:textId="77777777" w:rsidR="003A4881" w:rsidRPr="00AA2F58" w:rsidRDefault="003A4881" w:rsidP="00B112F3">
            <w:pPr>
              <w:pStyle w:val="Sinespaciado"/>
              <w:tabs>
                <w:tab w:val="left" w:pos="1134"/>
              </w:tabs>
              <w:spacing w:line="480" w:lineRule="auto"/>
              <w:jc w:val="center"/>
              <w:rPr>
                <w:rFonts w:asciiTheme="minorHAnsi" w:hAnsiTheme="minorHAnsi" w:cstheme="minorHAnsi"/>
                <w:b/>
                <w:bCs/>
                <w:sz w:val="20"/>
                <w:szCs w:val="20"/>
              </w:rPr>
            </w:pPr>
            <w:r w:rsidRPr="00AA2F5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4CB0B744" w14:textId="77777777" w:rsidR="003A4881" w:rsidRPr="00AA2F58" w:rsidRDefault="003A4881" w:rsidP="00B112F3">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A2F58">
              <w:rPr>
                <w:rFonts w:asciiTheme="minorHAnsi" w:hAnsiTheme="minorHAnsi" w:cstheme="minorHAnsi"/>
                <w:b/>
                <w:bCs/>
                <w:sz w:val="20"/>
                <w:szCs w:val="20"/>
                <w:lang w:eastAsia="en-US"/>
              </w:rPr>
              <w:t>DETERMINACIÓN</w:t>
            </w:r>
          </w:p>
        </w:tc>
      </w:tr>
      <w:tr w:rsidR="003A4881" w:rsidRPr="00413E61" w14:paraId="7223C397" w14:textId="77777777" w:rsidTr="00B112F3">
        <w:tc>
          <w:tcPr>
            <w:tcW w:w="3256" w:type="dxa"/>
            <w:tcBorders>
              <w:top w:val="single" w:sz="4" w:space="0" w:color="auto"/>
              <w:left w:val="single" w:sz="4" w:space="0" w:color="auto"/>
              <w:bottom w:val="single" w:sz="4" w:space="0" w:color="auto"/>
              <w:right w:val="single" w:sz="4" w:space="0" w:color="auto"/>
            </w:tcBorders>
          </w:tcPr>
          <w:p w14:paraId="15F66A3D" w14:textId="5E67AA72" w:rsidR="003A4881" w:rsidRPr="001503F6" w:rsidRDefault="008635A8"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HOSSTIN TIZAPANTZI SALOMA</w:t>
            </w:r>
          </w:p>
        </w:tc>
        <w:tc>
          <w:tcPr>
            <w:tcW w:w="4536" w:type="dxa"/>
            <w:tcBorders>
              <w:top w:val="single" w:sz="4" w:space="0" w:color="auto"/>
              <w:left w:val="single" w:sz="4" w:space="0" w:color="auto"/>
              <w:bottom w:val="single" w:sz="4" w:space="0" w:color="auto"/>
              <w:right w:val="single" w:sz="4" w:space="0" w:color="auto"/>
            </w:tcBorders>
          </w:tcPr>
          <w:p w14:paraId="29566314" w14:textId="0504AE5F" w:rsidR="004543BD" w:rsidRPr="001503F6" w:rsidRDefault="004B69CE" w:rsidP="0087515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rPr>
              <w:t xml:space="preserve">Por necesidades del servicio, como oficial de partes interino del Juzgado de lo Civil del Distrito Judicial de Zaragoza, en sustitución del Licenciado </w:t>
            </w:r>
            <w:r w:rsidR="00024E49" w:rsidRPr="004B69CE">
              <w:rPr>
                <w:rFonts w:asciiTheme="minorHAnsi" w:hAnsiTheme="minorHAnsi" w:cstheme="minorHAnsi"/>
                <w:i/>
                <w:iCs/>
                <w:sz w:val="20"/>
                <w:szCs w:val="20"/>
              </w:rPr>
              <w:t xml:space="preserve">EDGAR ROLDÁN HERNÁNDEZ, </w:t>
            </w:r>
            <w:r w:rsidRPr="004B69CE">
              <w:rPr>
                <w:rFonts w:asciiTheme="minorHAnsi" w:hAnsiTheme="minorHAnsi" w:cstheme="minorHAnsi"/>
                <w:i/>
                <w:iCs/>
                <w:sz w:val="20"/>
                <w:szCs w:val="20"/>
              </w:rPr>
              <w:t xml:space="preserve">por el plazo comprendido del cuatro de junio al tres de julio de dos mil veintiuno.  Relacionado con el Expediente de responsabilidad administrativa 08/2017. </w:t>
            </w:r>
          </w:p>
        </w:tc>
      </w:tr>
      <w:tr w:rsidR="003A4881" w:rsidRPr="00413E61" w14:paraId="4886C875" w14:textId="77777777" w:rsidTr="00B112F3">
        <w:tc>
          <w:tcPr>
            <w:tcW w:w="3256" w:type="dxa"/>
            <w:tcBorders>
              <w:top w:val="single" w:sz="4" w:space="0" w:color="auto"/>
              <w:left w:val="single" w:sz="4" w:space="0" w:color="auto"/>
              <w:bottom w:val="single" w:sz="4" w:space="0" w:color="auto"/>
              <w:right w:val="single" w:sz="4" w:space="0" w:color="auto"/>
            </w:tcBorders>
          </w:tcPr>
          <w:p w14:paraId="7B465D66" w14:textId="38D798D3" w:rsidR="0087515C" w:rsidRDefault="0087515C"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4D003A2A" w14:textId="5F1672FE" w:rsidR="003A4881" w:rsidRDefault="00024E49"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GABRIELA NETZAHUATL CAMPECHE</w:t>
            </w:r>
          </w:p>
          <w:p w14:paraId="572B545D" w14:textId="77777777" w:rsidR="00024E49" w:rsidRDefault="00024E49"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notificaciones del Juzgado de Control y de Juicio Oral del Distrito Judicial de Guridi y Alcocer</w:t>
            </w:r>
            <w:r w:rsidR="0087515C">
              <w:rPr>
                <w:rFonts w:asciiTheme="minorHAnsi" w:hAnsiTheme="minorHAnsi" w:cstheme="minorHAnsi"/>
                <w:b/>
                <w:bCs/>
                <w:sz w:val="20"/>
                <w:szCs w:val="20"/>
              </w:rPr>
              <w:t>.</w:t>
            </w:r>
          </w:p>
          <w:p w14:paraId="79EEC8AD" w14:textId="77777777" w:rsidR="0087515C" w:rsidRDefault="0087515C"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ALFREDO PÉREZ PÉREZ</w:t>
            </w:r>
          </w:p>
          <w:p w14:paraId="2EF0F223" w14:textId="10401885" w:rsidR="0087515C" w:rsidRPr="001503F6" w:rsidRDefault="0087515C"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Diligenciario del Juzgado de lo Familiar del Distrito Judicial de Juárez</w:t>
            </w:r>
          </w:p>
        </w:tc>
        <w:tc>
          <w:tcPr>
            <w:tcW w:w="4536" w:type="dxa"/>
            <w:tcBorders>
              <w:top w:val="single" w:sz="4" w:space="0" w:color="auto"/>
              <w:left w:val="single" w:sz="4" w:space="0" w:color="auto"/>
              <w:bottom w:val="single" w:sz="4" w:space="0" w:color="auto"/>
              <w:right w:val="single" w:sz="4" w:space="0" w:color="auto"/>
            </w:tcBorders>
          </w:tcPr>
          <w:p w14:paraId="37D4DAD8" w14:textId="77777777" w:rsidR="0087515C" w:rsidRPr="0087515C" w:rsidRDefault="0087515C" w:rsidP="00B112F3">
            <w:pPr>
              <w:pStyle w:val="Sinespaciado"/>
              <w:tabs>
                <w:tab w:val="left" w:pos="1134"/>
              </w:tabs>
              <w:spacing w:line="480" w:lineRule="auto"/>
              <w:jc w:val="both"/>
              <w:rPr>
                <w:rFonts w:asciiTheme="minorHAnsi" w:hAnsiTheme="minorHAnsi" w:cstheme="minorHAnsi"/>
                <w:i/>
                <w:iCs/>
                <w:sz w:val="20"/>
                <w:szCs w:val="20"/>
              </w:rPr>
            </w:pPr>
            <w:r w:rsidRPr="0087515C">
              <w:rPr>
                <w:rFonts w:asciiTheme="minorHAnsi" w:hAnsiTheme="minorHAnsi" w:cstheme="minorHAnsi"/>
                <w:i/>
                <w:iCs/>
                <w:sz w:val="20"/>
                <w:szCs w:val="20"/>
              </w:rPr>
              <w:t xml:space="preserve">Por necesidades del servicio, con su mismo nivel, </w:t>
            </w:r>
          </w:p>
          <w:p w14:paraId="774CA712" w14:textId="1DF8BDFE" w:rsidR="0087515C" w:rsidRPr="0087515C" w:rsidRDefault="0087515C" w:rsidP="0087515C">
            <w:pPr>
              <w:pStyle w:val="Sinespaciado"/>
              <w:tabs>
                <w:tab w:val="left" w:pos="1134"/>
              </w:tabs>
              <w:spacing w:line="480" w:lineRule="auto"/>
              <w:jc w:val="both"/>
              <w:rPr>
                <w:rFonts w:asciiTheme="minorHAnsi" w:hAnsiTheme="minorHAnsi" w:cstheme="minorHAnsi"/>
                <w:i/>
                <w:iCs/>
                <w:sz w:val="20"/>
                <w:szCs w:val="20"/>
              </w:rPr>
            </w:pPr>
            <w:r w:rsidRPr="0087515C">
              <w:rPr>
                <w:rFonts w:asciiTheme="minorHAnsi" w:hAnsiTheme="minorHAnsi" w:cstheme="minorHAnsi"/>
                <w:i/>
                <w:iCs/>
                <w:sz w:val="20"/>
                <w:szCs w:val="20"/>
              </w:rPr>
              <w:t>Lic. GABRIELA NETZAHUATL CAMPECHE, como Diligenciari</w:t>
            </w:r>
            <w:r>
              <w:rPr>
                <w:rFonts w:asciiTheme="minorHAnsi" w:hAnsiTheme="minorHAnsi" w:cstheme="minorHAnsi"/>
                <w:i/>
                <w:iCs/>
                <w:sz w:val="20"/>
                <w:szCs w:val="20"/>
              </w:rPr>
              <w:t>a</w:t>
            </w:r>
            <w:r w:rsidRPr="0087515C">
              <w:rPr>
                <w:rFonts w:asciiTheme="minorHAnsi" w:hAnsiTheme="minorHAnsi" w:cstheme="minorHAnsi"/>
                <w:i/>
                <w:iCs/>
                <w:sz w:val="20"/>
                <w:szCs w:val="20"/>
              </w:rPr>
              <w:t xml:space="preserve"> del Juzgado de lo Familiar del Distrito Judicial de Juárez</w:t>
            </w:r>
          </w:p>
          <w:p w14:paraId="071CC71E" w14:textId="1255CB46" w:rsidR="0087515C" w:rsidRPr="0087515C" w:rsidRDefault="0087515C" w:rsidP="0087515C">
            <w:pPr>
              <w:pStyle w:val="Sinespaciado"/>
              <w:tabs>
                <w:tab w:val="left" w:pos="1134"/>
              </w:tabs>
              <w:spacing w:line="480" w:lineRule="auto"/>
              <w:jc w:val="both"/>
              <w:rPr>
                <w:rFonts w:asciiTheme="minorHAnsi" w:hAnsiTheme="minorHAnsi" w:cstheme="minorHAnsi"/>
                <w:i/>
                <w:iCs/>
                <w:sz w:val="20"/>
                <w:szCs w:val="20"/>
              </w:rPr>
            </w:pPr>
            <w:r w:rsidRPr="0087515C">
              <w:rPr>
                <w:rFonts w:asciiTheme="minorHAnsi" w:hAnsiTheme="minorHAnsi" w:cstheme="minorHAnsi"/>
                <w:i/>
                <w:iCs/>
                <w:sz w:val="20"/>
                <w:szCs w:val="20"/>
              </w:rPr>
              <w:t>Lic. ALFREDO PÉREZ PÉREZ, como Asistente de notificaciones del Juzgado de Control y de Juicio Oral del Distrito Judicial de Guridi y Alcocer</w:t>
            </w:r>
          </w:p>
          <w:p w14:paraId="1AB5B8F7" w14:textId="3A0A3F3D" w:rsidR="0087515C" w:rsidRPr="0087515C" w:rsidRDefault="0087515C" w:rsidP="0087515C">
            <w:pPr>
              <w:pStyle w:val="Sinespaciado"/>
              <w:tabs>
                <w:tab w:val="left" w:pos="1134"/>
              </w:tabs>
              <w:spacing w:line="480" w:lineRule="auto"/>
              <w:jc w:val="both"/>
              <w:rPr>
                <w:rFonts w:asciiTheme="minorHAnsi" w:hAnsiTheme="minorHAnsi" w:cstheme="minorHAnsi"/>
                <w:i/>
                <w:iCs/>
                <w:sz w:val="20"/>
                <w:szCs w:val="20"/>
              </w:rPr>
            </w:pPr>
            <w:r w:rsidRPr="0087515C">
              <w:rPr>
                <w:rFonts w:asciiTheme="minorHAnsi" w:hAnsiTheme="minorHAnsi" w:cstheme="minorHAnsi"/>
                <w:i/>
                <w:iCs/>
                <w:sz w:val="20"/>
                <w:szCs w:val="20"/>
              </w:rPr>
              <w:t xml:space="preserve">A partir del cuatro de junio de dos mil veintiuno, hasta nuevas instrucciones. </w:t>
            </w:r>
          </w:p>
          <w:p w14:paraId="538517BF" w14:textId="77777777" w:rsidR="0087515C" w:rsidRPr="0087515C" w:rsidRDefault="0087515C" w:rsidP="00B112F3">
            <w:pPr>
              <w:pStyle w:val="Sinespaciado"/>
              <w:tabs>
                <w:tab w:val="left" w:pos="1134"/>
              </w:tabs>
              <w:spacing w:line="480" w:lineRule="auto"/>
              <w:jc w:val="both"/>
              <w:rPr>
                <w:rFonts w:asciiTheme="minorHAnsi" w:hAnsiTheme="minorHAnsi" w:cstheme="minorHAnsi"/>
                <w:i/>
                <w:iCs/>
                <w:sz w:val="20"/>
                <w:szCs w:val="20"/>
              </w:rPr>
            </w:pPr>
          </w:p>
          <w:p w14:paraId="6B481CD3" w14:textId="3628EA84" w:rsidR="00024E49" w:rsidRPr="0087515C" w:rsidRDefault="00024E49" w:rsidP="00B112F3">
            <w:pPr>
              <w:pStyle w:val="Sinespaciado"/>
              <w:tabs>
                <w:tab w:val="left" w:pos="1134"/>
              </w:tabs>
              <w:spacing w:line="480" w:lineRule="auto"/>
              <w:jc w:val="both"/>
              <w:rPr>
                <w:rFonts w:asciiTheme="minorHAnsi" w:hAnsiTheme="minorHAnsi" w:cstheme="minorHAnsi"/>
                <w:i/>
                <w:iCs/>
                <w:sz w:val="20"/>
                <w:szCs w:val="20"/>
              </w:rPr>
            </w:pPr>
          </w:p>
        </w:tc>
      </w:tr>
      <w:tr w:rsidR="004543BD" w:rsidRPr="00413E61" w14:paraId="40405E27" w14:textId="77777777" w:rsidTr="00B112F3">
        <w:tc>
          <w:tcPr>
            <w:tcW w:w="3256" w:type="dxa"/>
            <w:tcBorders>
              <w:top w:val="single" w:sz="4" w:space="0" w:color="auto"/>
              <w:left w:val="single" w:sz="4" w:space="0" w:color="auto"/>
              <w:bottom w:val="single" w:sz="4" w:space="0" w:color="auto"/>
              <w:right w:val="single" w:sz="4" w:space="0" w:color="auto"/>
            </w:tcBorders>
          </w:tcPr>
          <w:p w14:paraId="3405D790" w14:textId="1F45FD86" w:rsidR="004543BD" w:rsidRDefault="004543BD"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JOSÉ DAVID FLORESOLAYO</w:t>
            </w:r>
            <w:r w:rsidR="00FF37A4">
              <w:rPr>
                <w:rFonts w:asciiTheme="minorHAnsi" w:hAnsiTheme="minorHAnsi" w:cstheme="minorHAnsi"/>
                <w:b/>
                <w:bCs/>
                <w:sz w:val="20"/>
                <w:szCs w:val="20"/>
              </w:rPr>
              <w:t xml:space="preserve"> HERNÁNDEZ</w:t>
            </w:r>
          </w:p>
          <w:p w14:paraId="5B1BBB58" w14:textId="77777777" w:rsidR="00614B8D" w:rsidRDefault="00614B8D" w:rsidP="00B112F3">
            <w:pPr>
              <w:pStyle w:val="Sinespaciado"/>
              <w:tabs>
                <w:tab w:val="left" w:pos="1134"/>
              </w:tabs>
              <w:spacing w:line="480" w:lineRule="auto"/>
              <w:jc w:val="both"/>
              <w:rPr>
                <w:rFonts w:asciiTheme="minorHAnsi" w:hAnsiTheme="minorHAnsi" w:cstheme="minorHAnsi"/>
                <w:b/>
                <w:bCs/>
                <w:sz w:val="20"/>
                <w:szCs w:val="20"/>
              </w:rPr>
            </w:pPr>
          </w:p>
          <w:p w14:paraId="56B51F2C" w14:textId="4A66F9BB" w:rsidR="0087515C" w:rsidRDefault="0087515C" w:rsidP="00B112F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Asistente de causa interino adscrito al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7D79AF20" w14:textId="6A133F08" w:rsidR="004543BD" w:rsidRPr="0087515C" w:rsidRDefault="0087515C" w:rsidP="00B112F3">
            <w:pPr>
              <w:pStyle w:val="Sinespaciado"/>
              <w:tabs>
                <w:tab w:val="left" w:pos="1134"/>
              </w:tabs>
              <w:spacing w:line="480" w:lineRule="auto"/>
              <w:jc w:val="both"/>
              <w:rPr>
                <w:rFonts w:asciiTheme="minorHAnsi" w:hAnsiTheme="minorHAnsi" w:cstheme="minorHAnsi"/>
                <w:i/>
                <w:iCs/>
                <w:sz w:val="20"/>
                <w:szCs w:val="20"/>
              </w:rPr>
            </w:pPr>
            <w:r w:rsidRPr="0087515C">
              <w:rPr>
                <w:rFonts w:asciiTheme="minorHAnsi" w:hAnsiTheme="minorHAnsi" w:cstheme="minorHAnsi"/>
                <w:i/>
                <w:iCs/>
                <w:sz w:val="20"/>
                <w:szCs w:val="20"/>
              </w:rPr>
              <w:lastRenderedPageBreak/>
              <w:t xml:space="preserve">Por necesidades del servicio, con su mismo nivel y cargo, en funciones de auxiliar de la Oficialía de partes del Juzgado Cuarto de lo Familiar del Distrito Judicial </w:t>
            </w:r>
            <w:r w:rsidRPr="0087515C">
              <w:rPr>
                <w:rFonts w:asciiTheme="minorHAnsi" w:hAnsiTheme="minorHAnsi" w:cstheme="minorHAnsi"/>
                <w:i/>
                <w:iCs/>
                <w:sz w:val="20"/>
                <w:szCs w:val="20"/>
              </w:rPr>
              <w:lastRenderedPageBreak/>
              <w:t xml:space="preserve">de Cuauhtémoc, a partir del tres de junio de dos mil veintiuno, hasta nuevas instrucciones. </w:t>
            </w:r>
          </w:p>
        </w:tc>
      </w:tr>
    </w:tbl>
    <w:p w14:paraId="6408BBC9" w14:textId="060B0DF4" w:rsidR="003A4881" w:rsidRDefault="003A4881" w:rsidP="002B6EEF">
      <w:pPr>
        <w:spacing w:after="0" w:line="480" w:lineRule="auto"/>
        <w:ind w:firstLine="708"/>
        <w:jc w:val="both"/>
        <w:rPr>
          <w:rFonts w:asciiTheme="minorHAnsi" w:hAnsiTheme="minorHAnsi" w:cstheme="minorHAnsi"/>
          <w:b/>
          <w:color w:val="000000"/>
          <w:highlight w:val="yellow"/>
        </w:rPr>
      </w:pPr>
    </w:p>
    <w:p w14:paraId="5100382A" w14:textId="77777777" w:rsidR="003A4881" w:rsidRDefault="003A4881" w:rsidP="003A4881">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cumplimiento a lo establecido en el artículo 68, fracción IV, de la Ley Orgánica del Poder Judicial del Estado, comuníquese en lo conducente 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 xml:space="preserve">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4543BD">
        <w:rPr>
          <w:rFonts w:asciiTheme="minorHAnsi" w:hAnsiTheme="minorHAnsi" w:cstheme="minorHAnsi"/>
          <w:u w:val="single"/>
        </w:rPr>
        <w:t xml:space="preserve">POR UNANIMIDAD </w:t>
      </w:r>
      <w:r w:rsidRPr="00536011">
        <w:rPr>
          <w:rFonts w:asciiTheme="minorHAnsi" w:hAnsiTheme="minorHAnsi" w:cstheme="minorHAnsi"/>
          <w:u w:val="single"/>
        </w:rPr>
        <w:t>DE</w:t>
      </w:r>
      <w:r>
        <w:rPr>
          <w:rFonts w:asciiTheme="minorHAnsi" w:hAnsiTheme="minorHAnsi" w:cstheme="minorHAnsi"/>
          <w:u w:val="single"/>
        </w:rPr>
        <w:t xml:space="preserve"> VOTOS.</w:t>
      </w:r>
      <w:r>
        <w:rPr>
          <w:rFonts w:asciiTheme="minorHAnsi" w:hAnsiTheme="minorHAnsi" w:cstheme="minorHAnsi"/>
        </w:rPr>
        <w:t xml:space="preserve"> - - - - - - - - - - </w:t>
      </w:r>
    </w:p>
    <w:p w14:paraId="05790F65" w14:textId="2467D704" w:rsidR="006177C1" w:rsidRPr="0079714F"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 xml:space="preserve">ndo las </w:t>
      </w:r>
      <w:r w:rsidR="004543BD">
        <w:rPr>
          <w:rFonts w:asciiTheme="minorHAnsi" w:hAnsiTheme="minorHAnsi" w:cstheme="minorHAnsi"/>
        </w:rPr>
        <w:t>quince</w:t>
      </w:r>
      <w:r w:rsidR="006177C1">
        <w:rPr>
          <w:rFonts w:asciiTheme="minorHAnsi" w:hAnsiTheme="minorHAnsi" w:cstheme="minorHAnsi"/>
        </w:rPr>
        <w:t xml:space="preserve"> </w:t>
      </w:r>
      <w:r w:rsidR="006177C1" w:rsidRPr="0079714F">
        <w:rPr>
          <w:rFonts w:asciiTheme="minorHAnsi" w:hAnsiTheme="minorHAnsi" w:cstheme="minorHAnsi"/>
        </w:rPr>
        <w:t>horas</w:t>
      </w:r>
      <w:r w:rsidR="00B64417">
        <w:rPr>
          <w:rFonts w:asciiTheme="minorHAnsi" w:hAnsiTheme="minorHAnsi" w:cstheme="minorHAnsi"/>
        </w:rPr>
        <w:t xml:space="preserve">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w:t>
      </w:r>
      <w:r w:rsidR="00EC616A">
        <w:rPr>
          <w:rFonts w:asciiTheme="minorHAnsi" w:hAnsiTheme="minorHAnsi" w:cstheme="minorHAnsi"/>
        </w:rPr>
        <w:t>extra</w:t>
      </w:r>
      <w:r w:rsidR="006177C1" w:rsidRPr="0079714F">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0CB0">
        <w:rPr>
          <w:rFonts w:asciiTheme="minorHAnsi" w:hAnsiTheme="minorHAnsi" w:cstheme="minorHAnsi"/>
        </w:rPr>
        <w:t xml:space="preserve">- - - - - - - - - - - - - - - - - - - - - - - - - - - - - - - - - - - - - - - - - - - - - - - - - - - - - - - - - - - </w:t>
      </w:r>
    </w:p>
    <w:p w14:paraId="4E159421" w14:textId="3C59A820" w:rsidR="00C74AFE" w:rsidRDefault="00C74AFE" w:rsidP="00F0648F">
      <w:pPr>
        <w:spacing w:after="0" w:line="240" w:lineRule="auto"/>
        <w:jc w:val="both"/>
        <w:rPr>
          <w:rFonts w:asciiTheme="minorHAnsi" w:eastAsia="Batang" w:hAnsiTheme="minorHAnsi" w:cstheme="minorHAnsi"/>
          <w:b/>
          <w:bCs/>
        </w:rPr>
      </w:pPr>
    </w:p>
    <w:p w14:paraId="5693B51B" w14:textId="47278C82" w:rsidR="00E874D6" w:rsidRDefault="00E874D6" w:rsidP="00F0648F">
      <w:pPr>
        <w:spacing w:after="0" w:line="240" w:lineRule="auto"/>
        <w:jc w:val="both"/>
        <w:rPr>
          <w:rFonts w:asciiTheme="minorHAnsi" w:eastAsia="Batang" w:hAnsiTheme="minorHAnsi" w:cstheme="minorHAnsi"/>
          <w:b/>
          <w:bCs/>
        </w:rPr>
      </w:pPr>
    </w:p>
    <w:p w14:paraId="4CEB9259" w14:textId="7F660E3D" w:rsidR="00A67CF9" w:rsidRDefault="00A67CF9" w:rsidP="00F0648F">
      <w:pPr>
        <w:spacing w:after="0" w:line="240" w:lineRule="auto"/>
        <w:jc w:val="both"/>
        <w:rPr>
          <w:rFonts w:asciiTheme="minorHAnsi" w:eastAsia="Batang" w:hAnsiTheme="minorHAnsi" w:cstheme="minorHAnsi"/>
          <w:b/>
          <w:bCs/>
        </w:rPr>
      </w:pPr>
    </w:p>
    <w:p w14:paraId="093D2F6D" w14:textId="77777777" w:rsidR="0087515C" w:rsidRDefault="0087515C" w:rsidP="00F0648F">
      <w:pPr>
        <w:spacing w:after="0" w:line="240" w:lineRule="auto"/>
        <w:jc w:val="both"/>
        <w:rPr>
          <w:rFonts w:asciiTheme="minorHAnsi" w:eastAsia="Batang" w:hAnsiTheme="minorHAnsi" w:cstheme="minorHAnsi"/>
          <w:b/>
          <w:bCs/>
        </w:rPr>
      </w:pPr>
    </w:p>
    <w:p w14:paraId="01DACD64" w14:textId="77777777" w:rsidR="005031AC" w:rsidRPr="0079714F" w:rsidRDefault="005031AC"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Víctor Hugo Corichi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70287D5B" w14:textId="0B51266B" w:rsidR="00E874D6" w:rsidRDefault="00E874D6" w:rsidP="00553693">
            <w:pPr>
              <w:spacing w:after="0"/>
              <w:rPr>
                <w:rFonts w:asciiTheme="minorHAnsi" w:hAnsiTheme="minorHAnsi" w:cstheme="minorHAnsi"/>
                <w:b/>
                <w:bCs/>
              </w:rPr>
            </w:pPr>
          </w:p>
          <w:p w14:paraId="433B84BA" w14:textId="5D5FB3B4" w:rsidR="0087515C" w:rsidRDefault="0087515C" w:rsidP="00553693">
            <w:pPr>
              <w:spacing w:after="0"/>
              <w:rPr>
                <w:rFonts w:asciiTheme="minorHAnsi" w:hAnsiTheme="minorHAnsi" w:cstheme="minorHAnsi"/>
                <w:b/>
                <w:bCs/>
              </w:rPr>
            </w:pPr>
          </w:p>
          <w:p w14:paraId="3B7DDBF4" w14:textId="77777777" w:rsidR="0087515C" w:rsidRDefault="0087515C"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0E2BE49F" w14:textId="5C5E0285" w:rsidR="00E874D6" w:rsidRDefault="00E874D6"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93D" w14:textId="77777777" w:rsidR="00AB7CC9" w:rsidRDefault="00AB7CC9" w:rsidP="004567A4">
      <w:pPr>
        <w:spacing w:after="0" w:line="240" w:lineRule="auto"/>
      </w:pPr>
      <w:r>
        <w:separator/>
      </w:r>
    </w:p>
  </w:endnote>
  <w:endnote w:type="continuationSeparator" w:id="0">
    <w:p w14:paraId="3F68DEDC" w14:textId="77777777" w:rsidR="00AB7CC9" w:rsidRDefault="00AB7CC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095F" w14:textId="77777777" w:rsidR="00AB7CC9" w:rsidRDefault="00AB7CC9" w:rsidP="004567A4">
      <w:pPr>
        <w:spacing w:after="0" w:line="240" w:lineRule="auto"/>
      </w:pPr>
      <w:r>
        <w:separator/>
      </w:r>
    </w:p>
  </w:footnote>
  <w:footnote w:type="continuationSeparator" w:id="0">
    <w:p w14:paraId="4A64C206" w14:textId="77777777" w:rsidR="00AB7CC9" w:rsidRDefault="00AB7CC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35B4DB39"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2</w:t>
    </w:r>
    <w:r w:rsidR="000D3692">
      <w:rPr>
        <w:rFonts w:asciiTheme="minorHAnsi" w:hAnsiTheme="minorHAnsi" w:cstheme="minorHAnsi"/>
        <w:b/>
      </w:rPr>
      <w:t>8</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C26463"/>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53C6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A2498"/>
    <w:multiLevelType w:val="hybridMultilevel"/>
    <w:tmpl w:val="BBB0F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E0BC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8B92C4E"/>
    <w:multiLevelType w:val="hybridMultilevel"/>
    <w:tmpl w:val="A344FF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C3465A"/>
    <w:multiLevelType w:val="hybridMultilevel"/>
    <w:tmpl w:val="5EA2B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07B5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827D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B5400DA"/>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F6D3540"/>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C2B3B"/>
    <w:multiLevelType w:val="hybridMultilevel"/>
    <w:tmpl w:val="7F50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E33A99"/>
    <w:multiLevelType w:val="hybridMultilevel"/>
    <w:tmpl w:val="C0AA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E8733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0EF649F"/>
    <w:multiLevelType w:val="hybridMultilevel"/>
    <w:tmpl w:val="7FF2FDD8"/>
    <w:lvl w:ilvl="0" w:tplc="BA700C9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64215FC"/>
    <w:multiLevelType w:val="hybridMultilevel"/>
    <w:tmpl w:val="FC7CE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859A0"/>
    <w:multiLevelType w:val="multilevel"/>
    <w:tmpl w:val="45C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C0569"/>
    <w:multiLevelType w:val="hybridMultilevel"/>
    <w:tmpl w:val="9A4CE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4EE15D7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840627"/>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6831"/>
    <w:multiLevelType w:val="hybridMultilevel"/>
    <w:tmpl w:val="010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CE4B90"/>
    <w:multiLevelType w:val="hybridMultilevel"/>
    <w:tmpl w:val="3344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741C76"/>
    <w:multiLevelType w:val="hybridMultilevel"/>
    <w:tmpl w:val="443078B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8F43019"/>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B55EDD"/>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0" w15:restartNumberingAfterBreak="0">
    <w:nsid w:val="77EA111B"/>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381C2F"/>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4C7457"/>
    <w:multiLevelType w:val="hybridMultilevel"/>
    <w:tmpl w:val="E83E3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19160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7"/>
  </w:num>
  <w:num w:numId="3">
    <w:abstractNumId w:val="12"/>
  </w:num>
  <w:num w:numId="4">
    <w:abstractNumId w:val="23"/>
  </w:num>
  <w:num w:numId="5">
    <w:abstractNumId w:val="39"/>
  </w:num>
  <w:num w:numId="6">
    <w:abstractNumId w:val="41"/>
  </w:num>
  <w:num w:numId="7">
    <w:abstractNumId w:val="1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3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9"/>
  </w:num>
  <w:num w:numId="21">
    <w:abstractNumId w:val="40"/>
  </w:num>
  <w:num w:numId="22">
    <w:abstractNumId w:val="3"/>
  </w:num>
  <w:num w:numId="23">
    <w:abstractNumId w:val="9"/>
  </w:num>
  <w:num w:numId="24">
    <w:abstractNumId w:val="44"/>
  </w:num>
  <w:num w:numId="25">
    <w:abstractNumId w:val="11"/>
  </w:num>
  <w:num w:numId="26">
    <w:abstractNumId w:val="2"/>
  </w:num>
  <w:num w:numId="27">
    <w:abstractNumId w:val="31"/>
  </w:num>
  <w:num w:numId="28">
    <w:abstractNumId w:val="25"/>
  </w:num>
  <w:num w:numId="29">
    <w:abstractNumId w:val="17"/>
  </w:num>
  <w:num w:numId="30">
    <w:abstractNumId w:val="33"/>
  </w:num>
  <w:num w:numId="31">
    <w:abstractNumId w:val="24"/>
  </w:num>
  <w:num w:numId="32">
    <w:abstractNumId w:val="43"/>
  </w:num>
  <w:num w:numId="33">
    <w:abstractNumId w:val="27"/>
  </w:num>
  <w:num w:numId="34">
    <w:abstractNumId w:val="4"/>
  </w:num>
  <w:num w:numId="35">
    <w:abstractNumId w:val="16"/>
  </w:num>
  <w:num w:numId="36">
    <w:abstractNumId w:val="5"/>
  </w:num>
  <w:num w:numId="37">
    <w:abstractNumId w:val="20"/>
  </w:num>
  <w:num w:numId="38">
    <w:abstractNumId w:val="13"/>
  </w:num>
  <w:num w:numId="39">
    <w:abstractNumId w:val="42"/>
  </w:num>
  <w:num w:numId="40">
    <w:abstractNumId w:val="29"/>
  </w:num>
  <w:num w:numId="41">
    <w:abstractNumId w:val="36"/>
  </w:num>
  <w:num w:numId="42">
    <w:abstractNumId w:val="34"/>
  </w:num>
  <w:num w:numId="43">
    <w:abstractNumId w:val="35"/>
  </w:num>
  <w:num w:numId="44">
    <w:abstractNumId w:val="30"/>
  </w:num>
  <w:num w:numId="45">
    <w:abstractNumId w:val="8"/>
  </w:num>
  <w:num w:numId="46">
    <w:abstractNumId w:val="32"/>
  </w:num>
  <w:num w:numId="47">
    <w:abstractNumId w:val="7"/>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B4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B2B23"/>
    <w:rsid w:val="000B3F89"/>
    <w:rsid w:val="000B44FB"/>
    <w:rsid w:val="000B4DFB"/>
    <w:rsid w:val="000B50CE"/>
    <w:rsid w:val="000B5656"/>
    <w:rsid w:val="000B5959"/>
    <w:rsid w:val="000B64C8"/>
    <w:rsid w:val="000B77A1"/>
    <w:rsid w:val="000C0279"/>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FF5"/>
    <w:rsid w:val="000D358D"/>
    <w:rsid w:val="000D3692"/>
    <w:rsid w:val="000D427E"/>
    <w:rsid w:val="000D548F"/>
    <w:rsid w:val="000D5660"/>
    <w:rsid w:val="000D659F"/>
    <w:rsid w:val="000D675D"/>
    <w:rsid w:val="000D74BE"/>
    <w:rsid w:val="000D779C"/>
    <w:rsid w:val="000E07FE"/>
    <w:rsid w:val="000E142C"/>
    <w:rsid w:val="000E16A1"/>
    <w:rsid w:val="000E318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736A"/>
    <w:rsid w:val="000F7628"/>
    <w:rsid w:val="001001F1"/>
    <w:rsid w:val="0010083B"/>
    <w:rsid w:val="00100E75"/>
    <w:rsid w:val="001014ED"/>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03F6"/>
    <w:rsid w:val="00153842"/>
    <w:rsid w:val="00155AF5"/>
    <w:rsid w:val="001560BE"/>
    <w:rsid w:val="00156A5C"/>
    <w:rsid w:val="001572BA"/>
    <w:rsid w:val="00157639"/>
    <w:rsid w:val="0016178D"/>
    <w:rsid w:val="0016278A"/>
    <w:rsid w:val="00162F75"/>
    <w:rsid w:val="00163328"/>
    <w:rsid w:val="00163340"/>
    <w:rsid w:val="00163B76"/>
    <w:rsid w:val="00164237"/>
    <w:rsid w:val="001644FD"/>
    <w:rsid w:val="001647CE"/>
    <w:rsid w:val="0016480F"/>
    <w:rsid w:val="00164C43"/>
    <w:rsid w:val="00165B0D"/>
    <w:rsid w:val="00165CD8"/>
    <w:rsid w:val="00165D2A"/>
    <w:rsid w:val="00166613"/>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51DA"/>
    <w:rsid w:val="001959E4"/>
    <w:rsid w:val="001970B8"/>
    <w:rsid w:val="001A0332"/>
    <w:rsid w:val="001A0D0F"/>
    <w:rsid w:val="001A1269"/>
    <w:rsid w:val="001A29E2"/>
    <w:rsid w:val="001A548A"/>
    <w:rsid w:val="001A5683"/>
    <w:rsid w:val="001A6345"/>
    <w:rsid w:val="001A7382"/>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901"/>
    <w:rsid w:val="00216750"/>
    <w:rsid w:val="00216923"/>
    <w:rsid w:val="00217E22"/>
    <w:rsid w:val="00220183"/>
    <w:rsid w:val="00220756"/>
    <w:rsid w:val="0022089D"/>
    <w:rsid w:val="00220A64"/>
    <w:rsid w:val="00220BFC"/>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24B2"/>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421"/>
    <w:rsid w:val="0032780E"/>
    <w:rsid w:val="00327D5D"/>
    <w:rsid w:val="00330DBC"/>
    <w:rsid w:val="00331154"/>
    <w:rsid w:val="00332236"/>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401A"/>
    <w:rsid w:val="00355B7E"/>
    <w:rsid w:val="00355C7C"/>
    <w:rsid w:val="003561AC"/>
    <w:rsid w:val="003564B9"/>
    <w:rsid w:val="00356D30"/>
    <w:rsid w:val="00357CA9"/>
    <w:rsid w:val="00360147"/>
    <w:rsid w:val="00361541"/>
    <w:rsid w:val="00361DC3"/>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7"/>
    <w:rsid w:val="00392C82"/>
    <w:rsid w:val="00393940"/>
    <w:rsid w:val="00393F90"/>
    <w:rsid w:val="0039489C"/>
    <w:rsid w:val="0039542D"/>
    <w:rsid w:val="00395B9D"/>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A1C"/>
    <w:rsid w:val="0043310C"/>
    <w:rsid w:val="00434166"/>
    <w:rsid w:val="004342F6"/>
    <w:rsid w:val="00434960"/>
    <w:rsid w:val="00435242"/>
    <w:rsid w:val="00435AB7"/>
    <w:rsid w:val="004362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30D0"/>
    <w:rsid w:val="004539D4"/>
    <w:rsid w:val="00453FBE"/>
    <w:rsid w:val="004543BD"/>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7514"/>
    <w:rsid w:val="004900A9"/>
    <w:rsid w:val="004908CA"/>
    <w:rsid w:val="00490A50"/>
    <w:rsid w:val="00490FAF"/>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14C4"/>
    <w:rsid w:val="004B1727"/>
    <w:rsid w:val="004B24C4"/>
    <w:rsid w:val="004B33E3"/>
    <w:rsid w:val="004B33E9"/>
    <w:rsid w:val="004B42AB"/>
    <w:rsid w:val="004B4569"/>
    <w:rsid w:val="004B46B6"/>
    <w:rsid w:val="004B5216"/>
    <w:rsid w:val="004B6051"/>
    <w:rsid w:val="004B69CE"/>
    <w:rsid w:val="004B6FCA"/>
    <w:rsid w:val="004B7594"/>
    <w:rsid w:val="004B7B01"/>
    <w:rsid w:val="004C153A"/>
    <w:rsid w:val="004C25A5"/>
    <w:rsid w:val="004C25C7"/>
    <w:rsid w:val="004C291C"/>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363F"/>
    <w:rsid w:val="004F4574"/>
    <w:rsid w:val="004F4CC7"/>
    <w:rsid w:val="004F5951"/>
    <w:rsid w:val="004F5963"/>
    <w:rsid w:val="004F5C06"/>
    <w:rsid w:val="004F6721"/>
    <w:rsid w:val="004F68C5"/>
    <w:rsid w:val="004F7812"/>
    <w:rsid w:val="0050104D"/>
    <w:rsid w:val="005016E3"/>
    <w:rsid w:val="00501FB0"/>
    <w:rsid w:val="005020D4"/>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6DB"/>
    <w:rsid w:val="0052410E"/>
    <w:rsid w:val="005245AF"/>
    <w:rsid w:val="00525778"/>
    <w:rsid w:val="00525A78"/>
    <w:rsid w:val="00526033"/>
    <w:rsid w:val="00527D1E"/>
    <w:rsid w:val="00530182"/>
    <w:rsid w:val="00530539"/>
    <w:rsid w:val="00531AB6"/>
    <w:rsid w:val="00531E51"/>
    <w:rsid w:val="00532C00"/>
    <w:rsid w:val="00533329"/>
    <w:rsid w:val="005337F6"/>
    <w:rsid w:val="00534671"/>
    <w:rsid w:val="005355DE"/>
    <w:rsid w:val="005357F9"/>
    <w:rsid w:val="00536011"/>
    <w:rsid w:val="00537290"/>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2A94"/>
    <w:rsid w:val="005B3195"/>
    <w:rsid w:val="005B3722"/>
    <w:rsid w:val="005B399F"/>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46A0"/>
    <w:rsid w:val="00604E26"/>
    <w:rsid w:val="006051F6"/>
    <w:rsid w:val="00606BC2"/>
    <w:rsid w:val="0061041D"/>
    <w:rsid w:val="00610794"/>
    <w:rsid w:val="00612955"/>
    <w:rsid w:val="00614234"/>
    <w:rsid w:val="00614702"/>
    <w:rsid w:val="00614B8D"/>
    <w:rsid w:val="006164D5"/>
    <w:rsid w:val="00616B70"/>
    <w:rsid w:val="006174D3"/>
    <w:rsid w:val="006177C1"/>
    <w:rsid w:val="00621678"/>
    <w:rsid w:val="00622C1C"/>
    <w:rsid w:val="0062361A"/>
    <w:rsid w:val="00623C93"/>
    <w:rsid w:val="00623E48"/>
    <w:rsid w:val="00624842"/>
    <w:rsid w:val="006268EA"/>
    <w:rsid w:val="00626EBF"/>
    <w:rsid w:val="00627402"/>
    <w:rsid w:val="00627EC9"/>
    <w:rsid w:val="00627F33"/>
    <w:rsid w:val="00630AC9"/>
    <w:rsid w:val="00630C82"/>
    <w:rsid w:val="00630D6E"/>
    <w:rsid w:val="00631FFE"/>
    <w:rsid w:val="00632C2A"/>
    <w:rsid w:val="006331DB"/>
    <w:rsid w:val="00633EDF"/>
    <w:rsid w:val="00635006"/>
    <w:rsid w:val="00635462"/>
    <w:rsid w:val="00636D4D"/>
    <w:rsid w:val="0063747F"/>
    <w:rsid w:val="00637550"/>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EAF"/>
    <w:rsid w:val="006F300E"/>
    <w:rsid w:val="006F39AD"/>
    <w:rsid w:val="006F3B27"/>
    <w:rsid w:val="006F3B40"/>
    <w:rsid w:val="006F4286"/>
    <w:rsid w:val="006F5393"/>
    <w:rsid w:val="006F6AFC"/>
    <w:rsid w:val="006F7944"/>
    <w:rsid w:val="006F7B38"/>
    <w:rsid w:val="00700A11"/>
    <w:rsid w:val="00700EAE"/>
    <w:rsid w:val="00701246"/>
    <w:rsid w:val="007017EE"/>
    <w:rsid w:val="0070193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2484"/>
    <w:rsid w:val="007435A1"/>
    <w:rsid w:val="007437A3"/>
    <w:rsid w:val="00743C07"/>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2E33"/>
    <w:rsid w:val="00753125"/>
    <w:rsid w:val="00754218"/>
    <w:rsid w:val="00754C3E"/>
    <w:rsid w:val="007554CF"/>
    <w:rsid w:val="0075556E"/>
    <w:rsid w:val="007555A6"/>
    <w:rsid w:val="00756F0E"/>
    <w:rsid w:val="007574AC"/>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491"/>
    <w:rsid w:val="007843BE"/>
    <w:rsid w:val="0078480D"/>
    <w:rsid w:val="00785AB8"/>
    <w:rsid w:val="00787189"/>
    <w:rsid w:val="007878B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23BA"/>
    <w:rsid w:val="007B3930"/>
    <w:rsid w:val="007B39FE"/>
    <w:rsid w:val="007B40E8"/>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E241F"/>
    <w:rsid w:val="007E28A1"/>
    <w:rsid w:val="007E2DE4"/>
    <w:rsid w:val="007E4298"/>
    <w:rsid w:val="007E4F4E"/>
    <w:rsid w:val="007E52BE"/>
    <w:rsid w:val="007E67BC"/>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E59"/>
    <w:rsid w:val="00834F7C"/>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723B"/>
    <w:rsid w:val="008672C4"/>
    <w:rsid w:val="00867CC2"/>
    <w:rsid w:val="00870061"/>
    <w:rsid w:val="008702AD"/>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B2A"/>
    <w:rsid w:val="00892200"/>
    <w:rsid w:val="008924F2"/>
    <w:rsid w:val="00892575"/>
    <w:rsid w:val="00892669"/>
    <w:rsid w:val="00892708"/>
    <w:rsid w:val="008934ED"/>
    <w:rsid w:val="00893B1A"/>
    <w:rsid w:val="00893D15"/>
    <w:rsid w:val="0089450B"/>
    <w:rsid w:val="00894C53"/>
    <w:rsid w:val="0089642D"/>
    <w:rsid w:val="00896EF0"/>
    <w:rsid w:val="00897D20"/>
    <w:rsid w:val="008A09CE"/>
    <w:rsid w:val="008A0F6E"/>
    <w:rsid w:val="008A1145"/>
    <w:rsid w:val="008A11A2"/>
    <w:rsid w:val="008A19D8"/>
    <w:rsid w:val="008A1D64"/>
    <w:rsid w:val="008A2A9D"/>
    <w:rsid w:val="008A30AD"/>
    <w:rsid w:val="008A39C3"/>
    <w:rsid w:val="008A3EBA"/>
    <w:rsid w:val="008A40CB"/>
    <w:rsid w:val="008A55B6"/>
    <w:rsid w:val="008A5F90"/>
    <w:rsid w:val="008A68AC"/>
    <w:rsid w:val="008A6F0A"/>
    <w:rsid w:val="008A748C"/>
    <w:rsid w:val="008A7593"/>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E00F4"/>
    <w:rsid w:val="008E0375"/>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41B7"/>
    <w:rsid w:val="00904D63"/>
    <w:rsid w:val="00904DA8"/>
    <w:rsid w:val="0090539A"/>
    <w:rsid w:val="00905BEA"/>
    <w:rsid w:val="0090763F"/>
    <w:rsid w:val="00907882"/>
    <w:rsid w:val="00907D89"/>
    <w:rsid w:val="00907FF8"/>
    <w:rsid w:val="00913F7F"/>
    <w:rsid w:val="00916500"/>
    <w:rsid w:val="00916BA8"/>
    <w:rsid w:val="009209B2"/>
    <w:rsid w:val="009210D8"/>
    <w:rsid w:val="009212D0"/>
    <w:rsid w:val="00921368"/>
    <w:rsid w:val="009213D2"/>
    <w:rsid w:val="00922057"/>
    <w:rsid w:val="00923207"/>
    <w:rsid w:val="00925317"/>
    <w:rsid w:val="00926447"/>
    <w:rsid w:val="00927C57"/>
    <w:rsid w:val="00927D22"/>
    <w:rsid w:val="00927DA0"/>
    <w:rsid w:val="00930185"/>
    <w:rsid w:val="00931CC3"/>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22FC"/>
    <w:rsid w:val="00A12F35"/>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A8E"/>
    <w:rsid w:val="00A338A8"/>
    <w:rsid w:val="00A353A1"/>
    <w:rsid w:val="00A355C2"/>
    <w:rsid w:val="00A357D0"/>
    <w:rsid w:val="00A36127"/>
    <w:rsid w:val="00A36900"/>
    <w:rsid w:val="00A36E45"/>
    <w:rsid w:val="00A37339"/>
    <w:rsid w:val="00A374CD"/>
    <w:rsid w:val="00A37881"/>
    <w:rsid w:val="00A37A5C"/>
    <w:rsid w:val="00A40924"/>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6A7A"/>
    <w:rsid w:val="00A56FF0"/>
    <w:rsid w:val="00A60009"/>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5F1E"/>
    <w:rsid w:val="00A77192"/>
    <w:rsid w:val="00A773FD"/>
    <w:rsid w:val="00A77B47"/>
    <w:rsid w:val="00A80557"/>
    <w:rsid w:val="00A8078C"/>
    <w:rsid w:val="00A81331"/>
    <w:rsid w:val="00A8137F"/>
    <w:rsid w:val="00A813C9"/>
    <w:rsid w:val="00A81A11"/>
    <w:rsid w:val="00A81BAA"/>
    <w:rsid w:val="00A8280D"/>
    <w:rsid w:val="00A83798"/>
    <w:rsid w:val="00A83A01"/>
    <w:rsid w:val="00A84340"/>
    <w:rsid w:val="00A84765"/>
    <w:rsid w:val="00A849F2"/>
    <w:rsid w:val="00A855D3"/>
    <w:rsid w:val="00A86ACB"/>
    <w:rsid w:val="00A9008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1B2"/>
    <w:rsid w:val="00AB6DBE"/>
    <w:rsid w:val="00AB7B43"/>
    <w:rsid w:val="00AB7CC9"/>
    <w:rsid w:val="00AC29FF"/>
    <w:rsid w:val="00AC2C0D"/>
    <w:rsid w:val="00AC3247"/>
    <w:rsid w:val="00AC3CC3"/>
    <w:rsid w:val="00AC5D46"/>
    <w:rsid w:val="00AC5DFA"/>
    <w:rsid w:val="00AC5DFD"/>
    <w:rsid w:val="00AC60E6"/>
    <w:rsid w:val="00AC68EA"/>
    <w:rsid w:val="00AC6D4F"/>
    <w:rsid w:val="00AC74EA"/>
    <w:rsid w:val="00AC78DA"/>
    <w:rsid w:val="00AD0745"/>
    <w:rsid w:val="00AD0FC7"/>
    <w:rsid w:val="00AD1E02"/>
    <w:rsid w:val="00AD4627"/>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3CA8"/>
    <w:rsid w:val="00B13F4B"/>
    <w:rsid w:val="00B14460"/>
    <w:rsid w:val="00B153B7"/>
    <w:rsid w:val="00B1576E"/>
    <w:rsid w:val="00B15A66"/>
    <w:rsid w:val="00B17360"/>
    <w:rsid w:val="00B1767E"/>
    <w:rsid w:val="00B1786D"/>
    <w:rsid w:val="00B17B72"/>
    <w:rsid w:val="00B17E06"/>
    <w:rsid w:val="00B21850"/>
    <w:rsid w:val="00B22589"/>
    <w:rsid w:val="00B23CB9"/>
    <w:rsid w:val="00B24208"/>
    <w:rsid w:val="00B245F1"/>
    <w:rsid w:val="00B25894"/>
    <w:rsid w:val="00B2605A"/>
    <w:rsid w:val="00B301B8"/>
    <w:rsid w:val="00B30C72"/>
    <w:rsid w:val="00B30F89"/>
    <w:rsid w:val="00B32C21"/>
    <w:rsid w:val="00B333E2"/>
    <w:rsid w:val="00B339AE"/>
    <w:rsid w:val="00B34419"/>
    <w:rsid w:val="00B34C53"/>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2C3A"/>
    <w:rsid w:val="00BA2CDB"/>
    <w:rsid w:val="00BA35DE"/>
    <w:rsid w:val="00BA4AE5"/>
    <w:rsid w:val="00BA63F5"/>
    <w:rsid w:val="00BA690A"/>
    <w:rsid w:val="00BA6980"/>
    <w:rsid w:val="00BA7866"/>
    <w:rsid w:val="00BB0944"/>
    <w:rsid w:val="00BB10C7"/>
    <w:rsid w:val="00BB1C23"/>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1697"/>
    <w:rsid w:val="00BD3527"/>
    <w:rsid w:val="00BD38F5"/>
    <w:rsid w:val="00BD484F"/>
    <w:rsid w:val="00BD49CD"/>
    <w:rsid w:val="00BD4B92"/>
    <w:rsid w:val="00BD54AA"/>
    <w:rsid w:val="00BD5507"/>
    <w:rsid w:val="00BD579F"/>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6316"/>
    <w:rsid w:val="00C06956"/>
    <w:rsid w:val="00C1153D"/>
    <w:rsid w:val="00C11A59"/>
    <w:rsid w:val="00C124A3"/>
    <w:rsid w:val="00C12F6D"/>
    <w:rsid w:val="00C13118"/>
    <w:rsid w:val="00C1474F"/>
    <w:rsid w:val="00C1629F"/>
    <w:rsid w:val="00C21845"/>
    <w:rsid w:val="00C21C47"/>
    <w:rsid w:val="00C21C5F"/>
    <w:rsid w:val="00C228B4"/>
    <w:rsid w:val="00C22B19"/>
    <w:rsid w:val="00C240E2"/>
    <w:rsid w:val="00C2421B"/>
    <w:rsid w:val="00C24810"/>
    <w:rsid w:val="00C24F5D"/>
    <w:rsid w:val="00C25950"/>
    <w:rsid w:val="00C2698F"/>
    <w:rsid w:val="00C27642"/>
    <w:rsid w:val="00C27F48"/>
    <w:rsid w:val="00C300BF"/>
    <w:rsid w:val="00C30377"/>
    <w:rsid w:val="00C304A7"/>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991"/>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8A7"/>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3E0A"/>
    <w:rsid w:val="00CD40D1"/>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966"/>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8E8"/>
    <w:rsid w:val="00D2798D"/>
    <w:rsid w:val="00D279E6"/>
    <w:rsid w:val="00D27C98"/>
    <w:rsid w:val="00D30031"/>
    <w:rsid w:val="00D318C8"/>
    <w:rsid w:val="00D31A57"/>
    <w:rsid w:val="00D34B4A"/>
    <w:rsid w:val="00D3586B"/>
    <w:rsid w:val="00D37C33"/>
    <w:rsid w:val="00D37DFF"/>
    <w:rsid w:val="00D41597"/>
    <w:rsid w:val="00D42430"/>
    <w:rsid w:val="00D43387"/>
    <w:rsid w:val="00D43E1F"/>
    <w:rsid w:val="00D440B4"/>
    <w:rsid w:val="00D441FA"/>
    <w:rsid w:val="00D44E89"/>
    <w:rsid w:val="00D4551C"/>
    <w:rsid w:val="00D462E0"/>
    <w:rsid w:val="00D46382"/>
    <w:rsid w:val="00D46B4A"/>
    <w:rsid w:val="00D46D2D"/>
    <w:rsid w:val="00D47132"/>
    <w:rsid w:val="00D47891"/>
    <w:rsid w:val="00D4791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605"/>
    <w:rsid w:val="00D65B16"/>
    <w:rsid w:val="00D65F57"/>
    <w:rsid w:val="00D66514"/>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EFF"/>
    <w:rsid w:val="00DB0898"/>
    <w:rsid w:val="00DB0B6F"/>
    <w:rsid w:val="00DB1241"/>
    <w:rsid w:val="00DB1673"/>
    <w:rsid w:val="00DB3A8B"/>
    <w:rsid w:val="00DB3B2C"/>
    <w:rsid w:val="00DB43C7"/>
    <w:rsid w:val="00DB4F8D"/>
    <w:rsid w:val="00DB680E"/>
    <w:rsid w:val="00DC1270"/>
    <w:rsid w:val="00DC17F5"/>
    <w:rsid w:val="00DC1AD5"/>
    <w:rsid w:val="00DC263F"/>
    <w:rsid w:val="00DC2A80"/>
    <w:rsid w:val="00DC37AB"/>
    <w:rsid w:val="00DC39D5"/>
    <w:rsid w:val="00DC45EE"/>
    <w:rsid w:val="00DC4919"/>
    <w:rsid w:val="00DC4E3A"/>
    <w:rsid w:val="00DC51ED"/>
    <w:rsid w:val="00DC6056"/>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300C"/>
    <w:rsid w:val="00DF3EC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799"/>
    <w:rsid w:val="00E17C0F"/>
    <w:rsid w:val="00E17E44"/>
    <w:rsid w:val="00E2009F"/>
    <w:rsid w:val="00E20309"/>
    <w:rsid w:val="00E20FEB"/>
    <w:rsid w:val="00E21115"/>
    <w:rsid w:val="00E213A4"/>
    <w:rsid w:val="00E214C5"/>
    <w:rsid w:val="00E22B89"/>
    <w:rsid w:val="00E249E5"/>
    <w:rsid w:val="00E24C78"/>
    <w:rsid w:val="00E26D2C"/>
    <w:rsid w:val="00E26ED2"/>
    <w:rsid w:val="00E27958"/>
    <w:rsid w:val="00E30137"/>
    <w:rsid w:val="00E305F2"/>
    <w:rsid w:val="00E30BC6"/>
    <w:rsid w:val="00E315D4"/>
    <w:rsid w:val="00E322BC"/>
    <w:rsid w:val="00E32300"/>
    <w:rsid w:val="00E32F87"/>
    <w:rsid w:val="00E336A9"/>
    <w:rsid w:val="00E33718"/>
    <w:rsid w:val="00E34068"/>
    <w:rsid w:val="00E3412A"/>
    <w:rsid w:val="00E34CDD"/>
    <w:rsid w:val="00E354B0"/>
    <w:rsid w:val="00E35B2B"/>
    <w:rsid w:val="00E36F9F"/>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5474"/>
    <w:rsid w:val="00E8564E"/>
    <w:rsid w:val="00E86BE4"/>
    <w:rsid w:val="00E874D6"/>
    <w:rsid w:val="00E87674"/>
    <w:rsid w:val="00E90286"/>
    <w:rsid w:val="00E90BF1"/>
    <w:rsid w:val="00E90F44"/>
    <w:rsid w:val="00E9105B"/>
    <w:rsid w:val="00E92077"/>
    <w:rsid w:val="00E936BA"/>
    <w:rsid w:val="00E93BF7"/>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D92"/>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1BBB"/>
    <w:rsid w:val="00ED1E1E"/>
    <w:rsid w:val="00ED21E6"/>
    <w:rsid w:val="00ED2363"/>
    <w:rsid w:val="00ED2B12"/>
    <w:rsid w:val="00ED354A"/>
    <w:rsid w:val="00ED4137"/>
    <w:rsid w:val="00ED4985"/>
    <w:rsid w:val="00ED6680"/>
    <w:rsid w:val="00ED71A2"/>
    <w:rsid w:val="00EE015E"/>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5EF"/>
    <w:rsid w:val="00F0484C"/>
    <w:rsid w:val="00F04A25"/>
    <w:rsid w:val="00F04BB2"/>
    <w:rsid w:val="00F0523E"/>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433D"/>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EC2"/>
    <w:rsid w:val="00F66ECA"/>
    <w:rsid w:val="00F677E4"/>
    <w:rsid w:val="00F7007F"/>
    <w:rsid w:val="00F70711"/>
    <w:rsid w:val="00F70B8B"/>
    <w:rsid w:val="00F71AB5"/>
    <w:rsid w:val="00F71B9A"/>
    <w:rsid w:val="00F720D1"/>
    <w:rsid w:val="00F729A9"/>
    <w:rsid w:val="00F73938"/>
    <w:rsid w:val="00F73BF4"/>
    <w:rsid w:val="00F73D64"/>
    <w:rsid w:val="00F73F19"/>
    <w:rsid w:val="00F74606"/>
    <w:rsid w:val="00F75AD9"/>
    <w:rsid w:val="00F75EA5"/>
    <w:rsid w:val="00F76711"/>
    <w:rsid w:val="00F76754"/>
    <w:rsid w:val="00F77130"/>
    <w:rsid w:val="00F8064F"/>
    <w:rsid w:val="00F834FA"/>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A02D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14</Pages>
  <Words>5260</Words>
  <Characters>28930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97</cp:revision>
  <cp:lastPrinted>2021-06-01T18:30:00Z</cp:lastPrinted>
  <dcterms:created xsi:type="dcterms:W3CDTF">2021-05-20T16:32:00Z</dcterms:created>
  <dcterms:modified xsi:type="dcterms:W3CDTF">2021-06-03T16:13:00Z</dcterms:modified>
</cp:coreProperties>
</file>