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8626" w14:textId="7A982F25" w:rsidR="005934B4" w:rsidRPr="005934B4" w:rsidRDefault="00F0648F" w:rsidP="005934B4">
      <w:pPr>
        <w:spacing w:after="0" w:line="480" w:lineRule="auto"/>
        <w:jc w:val="both"/>
        <w:rPr>
          <w:rFonts w:cstheme="minorHAnsi"/>
          <w:b/>
          <w:color w:val="000000" w:themeColor="text1"/>
        </w:rPr>
      </w:pPr>
      <w:bookmarkStart w:id="0" w:name="_Hlk31799003"/>
      <w:r w:rsidRPr="005934B4">
        <w:rPr>
          <w:rFonts w:asciiTheme="minorHAnsi" w:hAnsiTheme="minorHAnsi" w:cstheme="minorHAnsi"/>
          <w:b/>
        </w:rPr>
        <w:t xml:space="preserve">ACTA DE SESIÓN </w:t>
      </w:r>
      <w:r w:rsidR="000D3692">
        <w:rPr>
          <w:rFonts w:asciiTheme="minorHAnsi" w:hAnsiTheme="minorHAnsi" w:cstheme="minorHAnsi"/>
          <w:b/>
        </w:rPr>
        <w:t>EXTRA</w:t>
      </w:r>
      <w:r w:rsidRPr="005934B4">
        <w:rPr>
          <w:rFonts w:asciiTheme="minorHAnsi" w:hAnsiTheme="minorHAnsi" w:cstheme="minorHAnsi"/>
          <w:b/>
        </w:rPr>
        <w:t xml:space="preserve">ORDINARIA PRIVADA DEL CONSEJO DE LA JUDICATURA DEL ESTADO DE TLAXCALA, </w:t>
      </w:r>
      <w:r w:rsidRPr="00656627">
        <w:rPr>
          <w:rFonts w:asciiTheme="minorHAnsi" w:hAnsiTheme="minorHAnsi" w:cstheme="minorHAnsi"/>
          <w:b/>
        </w:rPr>
        <w:t xml:space="preserve">CELEBRADA A LAS </w:t>
      </w:r>
      <w:r w:rsidR="000839B6">
        <w:rPr>
          <w:rFonts w:asciiTheme="minorHAnsi" w:hAnsiTheme="minorHAnsi" w:cstheme="minorHAnsi"/>
          <w:b/>
        </w:rPr>
        <w:t xml:space="preserve">DOCE </w:t>
      </w:r>
      <w:r w:rsidR="009E3EAF" w:rsidRPr="00656627">
        <w:rPr>
          <w:rFonts w:asciiTheme="minorHAnsi" w:hAnsiTheme="minorHAnsi" w:cstheme="minorHAnsi"/>
          <w:b/>
        </w:rPr>
        <w:t>HORAS</w:t>
      </w:r>
      <w:r w:rsidR="000839B6">
        <w:rPr>
          <w:rFonts w:asciiTheme="minorHAnsi" w:hAnsiTheme="minorHAnsi" w:cstheme="minorHAnsi"/>
          <w:b/>
        </w:rPr>
        <w:t xml:space="preserve"> CON TREINTA MINUTOS</w:t>
      </w:r>
      <w:r w:rsidR="0016757B" w:rsidRPr="00656627">
        <w:rPr>
          <w:rFonts w:asciiTheme="minorHAnsi" w:hAnsiTheme="minorHAnsi" w:cstheme="minorHAnsi"/>
          <w:b/>
        </w:rPr>
        <w:t xml:space="preserve"> </w:t>
      </w:r>
      <w:r w:rsidRPr="005934B4">
        <w:rPr>
          <w:rFonts w:asciiTheme="minorHAnsi" w:hAnsiTheme="minorHAnsi" w:cstheme="minorHAnsi"/>
          <w:b/>
        </w:rPr>
        <w:t>DEL DÍA</w:t>
      </w:r>
      <w:r w:rsidR="000839B6">
        <w:rPr>
          <w:rFonts w:asciiTheme="minorHAnsi" w:hAnsiTheme="minorHAnsi" w:cstheme="minorHAnsi"/>
          <w:b/>
        </w:rPr>
        <w:t xml:space="preserve"> MIÉRCOLES NUEVE</w:t>
      </w:r>
      <w:r w:rsidR="00327421">
        <w:rPr>
          <w:rFonts w:asciiTheme="minorHAnsi" w:hAnsiTheme="minorHAnsi" w:cstheme="minorHAnsi"/>
          <w:b/>
        </w:rPr>
        <w:t xml:space="preserve"> </w:t>
      </w:r>
      <w:r w:rsidRPr="005934B4">
        <w:rPr>
          <w:rFonts w:asciiTheme="minorHAnsi" w:hAnsiTheme="minorHAnsi" w:cstheme="minorHAnsi"/>
          <w:b/>
        </w:rPr>
        <w:t>DE</w:t>
      </w:r>
      <w:r w:rsidR="000A29A0" w:rsidRPr="005934B4">
        <w:rPr>
          <w:rFonts w:asciiTheme="minorHAnsi" w:hAnsiTheme="minorHAnsi" w:cstheme="minorHAnsi"/>
          <w:b/>
        </w:rPr>
        <w:t xml:space="preserve"> </w:t>
      </w:r>
      <w:r w:rsidR="000D3692">
        <w:rPr>
          <w:rFonts w:asciiTheme="minorHAnsi" w:hAnsiTheme="minorHAnsi" w:cstheme="minorHAnsi"/>
          <w:b/>
        </w:rPr>
        <w:t>JUNIO</w:t>
      </w:r>
      <w:r w:rsidR="000A29A0" w:rsidRPr="005934B4">
        <w:rPr>
          <w:rFonts w:asciiTheme="minorHAnsi" w:hAnsiTheme="minorHAnsi" w:cstheme="minorHAnsi"/>
          <w:b/>
        </w:rPr>
        <w:t xml:space="preserve"> DE</w:t>
      </w:r>
      <w:r w:rsidRPr="005934B4">
        <w:rPr>
          <w:rFonts w:asciiTheme="minorHAnsi" w:hAnsiTheme="minorHAnsi" w:cstheme="minorHAnsi"/>
          <w:b/>
        </w:rPr>
        <w:t xml:space="preserve"> DOS MIL VEINTIUNO, </w:t>
      </w:r>
      <w:bookmarkStart w:id="1" w:name="_Hlk54605153"/>
      <w:r w:rsidRPr="005934B4">
        <w:rPr>
          <w:rFonts w:asciiTheme="minorHAnsi" w:hAnsiTheme="minorHAnsi" w:cstheme="minorHAnsi"/>
          <w:b/>
        </w:rPr>
        <w:t>EN LA PRESIDENCIA DEL TRIBUNAL SUPERIOR DE JUSTICIA DEL ESTADO</w:t>
      </w:r>
      <w:bookmarkEnd w:id="0"/>
      <w:bookmarkEnd w:id="1"/>
      <w:r w:rsidR="005934B4" w:rsidRPr="005934B4">
        <w:rPr>
          <w:rFonts w:cstheme="minorHAnsi"/>
          <w:b/>
          <w:color w:val="000000" w:themeColor="text1"/>
        </w:rPr>
        <w:t xml:space="preserve">, CON SEDE EN </w:t>
      </w:r>
      <w:r w:rsidR="000839B6">
        <w:rPr>
          <w:rFonts w:cstheme="minorHAnsi"/>
          <w:b/>
          <w:color w:val="000000" w:themeColor="text1"/>
        </w:rPr>
        <w:t xml:space="preserve">PALACIO DE JUSTICIA, TLAXCALA, TLAX., </w:t>
      </w:r>
      <w:r w:rsidR="005934B4" w:rsidRPr="005934B4">
        <w:rPr>
          <w:rFonts w:cstheme="minorHAnsi"/>
          <w:b/>
          <w:color w:val="000000" w:themeColor="text1"/>
        </w:rPr>
        <w:t>BAJO EL SIGUIENTE:</w:t>
      </w:r>
    </w:p>
    <w:p w14:paraId="0187F80A" w14:textId="77777777" w:rsidR="00120DED" w:rsidRPr="00DA46AF" w:rsidRDefault="00120DED" w:rsidP="00120DED">
      <w:pPr>
        <w:spacing w:line="480" w:lineRule="auto"/>
        <w:jc w:val="center"/>
        <w:rPr>
          <w:rFonts w:eastAsia="Batang" w:cstheme="minorHAnsi"/>
          <w:b/>
          <w:bCs/>
        </w:rPr>
      </w:pPr>
      <w:r w:rsidRPr="00DA46AF">
        <w:rPr>
          <w:rFonts w:eastAsia="Batang" w:cstheme="minorHAnsi"/>
          <w:b/>
          <w:bCs/>
        </w:rPr>
        <w:t>ORDEN DEL DÍA:</w:t>
      </w:r>
    </w:p>
    <w:p w14:paraId="749CFC60" w14:textId="0C5AF20A" w:rsidR="000C10BD" w:rsidRPr="005D3879" w:rsidRDefault="000C10BD" w:rsidP="000C10BD">
      <w:pPr>
        <w:pStyle w:val="Prrafodelista"/>
        <w:numPr>
          <w:ilvl w:val="0"/>
          <w:numId w:val="18"/>
        </w:numPr>
        <w:spacing w:after="0" w:line="480" w:lineRule="auto"/>
        <w:jc w:val="both"/>
        <w:rPr>
          <w:rFonts w:eastAsia="Batang" w:cstheme="minorHAnsi"/>
          <w:bCs/>
          <w:color w:val="000000" w:themeColor="text1"/>
        </w:rPr>
      </w:pPr>
      <w:r w:rsidRPr="005D3879">
        <w:rPr>
          <w:rFonts w:eastAsia="Batang" w:cstheme="minorHAnsi"/>
          <w:bCs/>
          <w:color w:val="000000" w:themeColor="text1"/>
        </w:rPr>
        <w:t>Verificación del quorum.</w:t>
      </w:r>
      <w:r w:rsidR="007B1E02">
        <w:rPr>
          <w:rFonts w:eastAsia="Batang" w:cstheme="minorHAnsi"/>
          <w:bCs/>
          <w:color w:val="000000" w:themeColor="text1"/>
        </w:rPr>
        <w:t xml:space="preserve"> - - - - - - - - - - - - - - - - - - - - - - - - - - - - - - - - - - - - - - </w:t>
      </w:r>
    </w:p>
    <w:p w14:paraId="458AE137" w14:textId="3AE4436D" w:rsidR="000C10BD" w:rsidRPr="00D34C64" w:rsidRDefault="000C10BD" w:rsidP="000C10BD">
      <w:pPr>
        <w:pStyle w:val="Prrafodelista"/>
        <w:numPr>
          <w:ilvl w:val="0"/>
          <w:numId w:val="18"/>
        </w:numPr>
        <w:spacing w:after="0" w:line="480" w:lineRule="auto"/>
        <w:jc w:val="both"/>
        <w:rPr>
          <w:rFonts w:eastAsia="Batang" w:cstheme="minorHAnsi"/>
          <w:bCs/>
          <w:color w:val="000000" w:themeColor="text1"/>
        </w:rPr>
      </w:pPr>
      <w:r w:rsidRPr="005D3879">
        <w:rPr>
          <w:rFonts w:eastAsia="Batang" w:cstheme="minorHAnsi"/>
          <w:bCs/>
        </w:rPr>
        <w:t>Aprobación del acta 2</w:t>
      </w:r>
      <w:r>
        <w:rPr>
          <w:rFonts w:eastAsia="Batang" w:cstheme="minorHAnsi"/>
          <w:bCs/>
        </w:rPr>
        <w:t>8</w:t>
      </w:r>
      <w:r w:rsidRPr="005D3879">
        <w:rPr>
          <w:rFonts w:eastAsia="Batang" w:cstheme="minorHAnsi"/>
          <w:bCs/>
        </w:rPr>
        <w:t>/2021.</w:t>
      </w:r>
      <w:r w:rsidR="007B1E02">
        <w:rPr>
          <w:rFonts w:eastAsia="Batang" w:cstheme="minorHAnsi"/>
          <w:bCs/>
        </w:rPr>
        <w:t xml:space="preserve"> - - - - - - - - - - - - - - - - - - - - - - - - - - - - - - - - - - </w:t>
      </w:r>
    </w:p>
    <w:p w14:paraId="7BEEDC02" w14:textId="6CCC2A9E" w:rsidR="000C10BD" w:rsidRPr="005D3879" w:rsidRDefault="000C10BD" w:rsidP="000C10BD">
      <w:pPr>
        <w:pStyle w:val="Prrafodelista"/>
        <w:numPr>
          <w:ilvl w:val="0"/>
          <w:numId w:val="18"/>
        </w:numPr>
        <w:spacing w:after="0" w:line="480" w:lineRule="auto"/>
        <w:jc w:val="both"/>
        <w:rPr>
          <w:rFonts w:eastAsia="Batang" w:cstheme="minorHAnsi"/>
          <w:bCs/>
          <w:color w:val="000000" w:themeColor="text1"/>
        </w:rPr>
      </w:pPr>
      <w:r>
        <w:rPr>
          <w:rFonts w:eastAsia="Batang" w:cstheme="minorHAnsi"/>
          <w:bCs/>
          <w:color w:val="000000" w:themeColor="text1"/>
        </w:rPr>
        <w:t xml:space="preserve">Análisis, discusión y determinación del oficio número CJET/CLRZ/24/2021, de fecha dos de junio del dos </w:t>
      </w:r>
      <w:r w:rsidR="007B1E02">
        <w:rPr>
          <w:rFonts w:eastAsia="Batang" w:cstheme="minorHAnsi"/>
          <w:bCs/>
          <w:color w:val="000000" w:themeColor="text1"/>
        </w:rPr>
        <w:t>mil veintiuno</w:t>
      </w:r>
      <w:r>
        <w:rPr>
          <w:rFonts w:eastAsia="Batang" w:cstheme="minorHAnsi"/>
          <w:bCs/>
          <w:color w:val="000000" w:themeColor="text1"/>
        </w:rPr>
        <w:t xml:space="preserve">, signado por el Licenciado Leonel Ramírez Zamora, Consejero integrante de este cuerpo colegiado. </w:t>
      </w:r>
    </w:p>
    <w:p w14:paraId="157B418C" w14:textId="4B829568" w:rsidR="000C10BD" w:rsidRDefault="000C10BD" w:rsidP="000C10BD">
      <w:pPr>
        <w:pStyle w:val="Prrafodelista"/>
        <w:numPr>
          <w:ilvl w:val="0"/>
          <w:numId w:val="18"/>
        </w:numPr>
        <w:spacing w:after="0" w:line="480" w:lineRule="auto"/>
        <w:jc w:val="both"/>
        <w:rPr>
          <w:rFonts w:eastAsia="Batang" w:cstheme="minorHAnsi"/>
          <w:bCs/>
          <w:color w:val="000000" w:themeColor="text1"/>
        </w:rPr>
      </w:pPr>
      <w:bookmarkStart w:id="2" w:name="_Hlk73612980"/>
      <w:r>
        <w:rPr>
          <w:rFonts w:eastAsia="Batang" w:cstheme="minorHAnsi"/>
          <w:bCs/>
          <w:color w:val="000000" w:themeColor="text1"/>
        </w:rPr>
        <w:t>Análisis, discusión y determinación del oficio número CJET/CD/56/2021, de fecha treinta y uno de mayo de dos mil veintiuno, signado por</w:t>
      </w:r>
      <w:r w:rsidR="003333D7">
        <w:rPr>
          <w:rFonts w:eastAsia="Batang" w:cstheme="minorHAnsi"/>
          <w:bCs/>
          <w:color w:val="000000" w:themeColor="text1"/>
        </w:rPr>
        <w:t xml:space="preserve"> el</w:t>
      </w:r>
      <w:r>
        <w:rPr>
          <w:rFonts w:eastAsia="Batang" w:cstheme="minorHAnsi"/>
          <w:bCs/>
          <w:color w:val="000000" w:themeColor="text1"/>
        </w:rPr>
        <w:t xml:space="preserve"> </w:t>
      </w:r>
      <w:r w:rsidR="00A55A17">
        <w:rPr>
          <w:rFonts w:eastAsia="Batang" w:cstheme="minorHAnsi"/>
          <w:bCs/>
          <w:color w:val="000000" w:themeColor="text1"/>
        </w:rPr>
        <w:t>Consejero Presidente de la Comisión de Disciplina de este cuerpo colegiado</w:t>
      </w:r>
      <w:bookmarkEnd w:id="2"/>
      <w:r w:rsidR="00A55A17">
        <w:rPr>
          <w:rFonts w:eastAsia="Batang" w:cstheme="minorHAnsi"/>
          <w:bCs/>
          <w:color w:val="000000" w:themeColor="text1"/>
        </w:rPr>
        <w:t>. - - - - - - -</w:t>
      </w:r>
    </w:p>
    <w:p w14:paraId="348E6569" w14:textId="5546315C" w:rsidR="000C10BD" w:rsidRDefault="000C10BD" w:rsidP="000C10BD">
      <w:pPr>
        <w:pStyle w:val="Prrafodelista"/>
        <w:numPr>
          <w:ilvl w:val="0"/>
          <w:numId w:val="18"/>
        </w:numPr>
        <w:spacing w:after="0" w:line="480" w:lineRule="auto"/>
        <w:jc w:val="both"/>
        <w:rPr>
          <w:rFonts w:eastAsia="Batang" w:cstheme="minorHAnsi"/>
          <w:bCs/>
          <w:color w:val="000000" w:themeColor="text1"/>
        </w:rPr>
      </w:pPr>
      <w:r>
        <w:rPr>
          <w:rFonts w:eastAsia="Batang" w:cstheme="minorHAnsi"/>
          <w:bCs/>
          <w:color w:val="000000" w:themeColor="text1"/>
        </w:rPr>
        <w:t>Análisis, discusión y determinación del escrito recibido el veintiocho de mayo de dos mil veintiuno, signado por Efraín Pluma Medina.</w:t>
      </w:r>
      <w:r w:rsidR="007B1E02">
        <w:rPr>
          <w:rFonts w:eastAsia="Batang" w:cstheme="minorHAnsi"/>
          <w:bCs/>
          <w:color w:val="000000" w:themeColor="text1"/>
        </w:rPr>
        <w:t xml:space="preserve"> - - - - - - - - -</w:t>
      </w:r>
    </w:p>
    <w:p w14:paraId="55D546E8" w14:textId="0418099C" w:rsidR="000C10BD" w:rsidRPr="002F1BEF" w:rsidRDefault="000C10BD" w:rsidP="000C10BD">
      <w:pPr>
        <w:pStyle w:val="Prrafodelista"/>
        <w:numPr>
          <w:ilvl w:val="0"/>
          <w:numId w:val="18"/>
        </w:numPr>
        <w:spacing w:after="0" w:line="480" w:lineRule="auto"/>
        <w:jc w:val="both"/>
        <w:rPr>
          <w:rFonts w:eastAsia="Batang" w:cstheme="minorHAnsi"/>
          <w:bCs/>
        </w:rPr>
      </w:pPr>
      <w:r w:rsidRPr="002F1BEF">
        <w:rPr>
          <w:rFonts w:eastAsia="Batang" w:cstheme="minorHAnsi"/>
          <w:bCs/>
        </w:rPr>
        <w:t>Análisis, discusión y determinación de</w:t>
      </w:r>
      <w:r w:rsidR="003B5975" w:rsidRPr="002F1BEF">
        <w:rPr>
          <w:rFonts w:eastAsia="Batang" w:cstheme="minorHAnsi"/>
          <w:bCs/>
        </w:rPr>
        <w:t xml:space="preserve"> </w:t>
      </w:r>
      <w:r w:rsidRPr="002F1BEF">
        <w:rPr>
          <w:rFonts w:eastAsia="Batang" w:cstheme="minorHAnsi"/>
          <w:bCs/>
        </w:rPr>
        <w:t>l</w:t>
      </w:r>
      <w:r w:rsidR="003B5975" w:rsidRPr="002F1BEF">
        <w:rPr>
          <w:rFonts w:eastAsia="Batang" w:cstheme="minorHAnsi"/>
          <w:bCs/>
        </w:rPr>
        <w:t>os</w:t>
      </w:r>
      <w:r w:rsidRPr="002F1BEF">
        <w:rPr>
          <w:rFonts w:eastAsia="Batang" w:cstheme="minorHAnsi"/>
          <w:bCs/>
        </w:rPr>
        <w:t xml:space="preserve"> oficio</w:t>
      </w:r>
      <w:r w:rsidR="003B5975" w:rsidRPr="002F1BEF">
        <w:rPr>
          <w:rFonts w:eastAsia="Batang" w:cstheme="minorHAnsi"/>
          <w:bCs/>
        </w:rPr>
        <w:t>s</w:t>
      </w:r>
      <w:r w:rsidRPr="002F1BEF">
        <w:rPr>
          <w:rFonts w:eastAsia="Batang" w:cstheme="minorHAnsi"/>
          <w:bCs/>
        </w:rPr>
        <w:t xml:space="preserve"> </w:t>
      </w:r>
      <w:r w:rsidR="003B5975" w:rsidRPr="002F1BEF">
        <w:rPr>
          <w:rFonts w:eastAsia="Batang" w:cstheme="minorHAnsi"/>
          <w:bCs/>
        </w:rPr>
        <w:t xml:space="preserve">PCET/DJ/2021/08, de fecha veintisiete de mayo de dos mil veintiuno, signado por la Apoderada Legal de Pensiones Civiles del Estado de Tlaxcala y </w:t>
      </w:r>
      <w:r w:rsidRPr="002F1BEF">
        <w:rPr>
          <w:rFonts w:eastAsia="Batang" w:cstheme="minorHAnsi"/>
          <w:bCs/>
        </w:rPr>
        <w:t xml:space="preserve">JURTSJ/96/2021, de fecha dos de junio del </w:t>
      </w:r>
      <w:r w:rsidR="003B5975" w:rsidRPr="002F1BEF">
        <w:rPr>
          <w:rFonts w:eastAsia="Batang" w:cstheme="minorHAnsi"/>
          <w:bCs/>
        </w:rPr>
        <w:t xml:space="preserve">mismo </w:t>
      </w:r>
      <w:r w:rsidRPr="002F1BEF">
        <w:rPr>
          <w:rFonts w:eastAsia="Batang" w:cstheme="minorHAnsi"/>
          <w:bCs/>
        </w:rPr>
        <w:t xml:space="preserve">año, signado por la </w:t>
      </w:r>
      <w:r w:rsidR="004C29C4" w:rsidRPr="002F1BEF">
        <w:rPr>
          <w:rFonts w:eastAsia="Batang" w:cstheme="minorHAnsi"/>
          <w:bCs/>
        </w:rPr>
        <w:t>E</w:t>
      </w:r>
      <w:r w:rsidRPr="002F1BEF">
        <w:rPr>
          <w:rFonts w:eastAsia="Batang" w:cstheme="minorHAnsi"/>
          <w:bCs/>
        </w:rPr>
        <w:t>ncarga</w:t>
      </w:r>
      <w:r w:rsidR="004C29C4" w:rsidRPr="002F1BEF">
        <w:rPr>
          <w:rFonts w:eastAsia="Batang" w:cstheme="minorHAnsi"/>
          <w:bCs/>
        </w:rPr>
        <w:t>da</w:t>
      </w:r>
      <w:r w:rsidRPr="002F1BEF">
        <w:rPr>
          <w:rFonts w:eastAsia="Batang" w:cstheme="minorHAnsi"/>
          <w:bCs/>
        </w:rPr>
        <w:t xml:space="preserve"> de la Dirección Jurídica del Tribunal Superior de Justicia del Estado</w:t>
      </w:r>
      <w:r w:rsidR="003B5975" w:rsidRPr="002F1BEF">
        <w:rPr>
          <w:rFonts w:eastAsia="Batang" w:cstheme="minorHAnsi"/>
          <w:bCs/>
        </w:rPr>
        <w:t>, por tener relación entre sí</w:t>
      </w:r>
      <w:r w:rsidRPr="002F1BEF">
        <w:rPr>
          <w:rFonts w:eastAsia="Batang" w:cstheme="minorHAnsi"/>
          <w:bCs/>
        </w:rPr>
        <w:t>.</w:t>
      </w:r>
      <w:r w:rsidR="007B1E02" w:rsidRPr="002F1BEF">
        <w:rPr>
          <w:rFonts w:eastAsia="Batang" w:cstheme="minorHAnsi"/>
          <w:bCs/>
        </w:rPr>
        <w:t xml:space="preserve"> - - - - - - - - - </w:t>
      </w:r>
      <w:r w:rsidR="003B5975" w:rsidRPr="002F1BEF">
        <w:rPr>
          <w:rFonts w:eastAsia="Batang" w:cstheme="minorHAnsi"/>
          <w:bCs/>
        </w:rPr>
        <w:t xml:space="preserve">- - - - - - - - - - - - - - - - - - - - - - - - - - - - - - - - - - - - - - - - - </w:t>
      </w:r>
    </w:p>
    <w:p w14:paraId="720E2358" w14:textId="4020CD90" w:rsidR="000C10BD" w:rsidRPr="002F1BEF" w:rsidRDefault="000C10BD" w:rsidP="000C10BD">
      <w:pPr>
        <w:pStyle w:val="Prrafodelista"/>
        <w:numPr>
          <w:ilvl w:val="0"/>
          <w:numId w:val="18"/>
        </w:numPr>
        <w:spacing w:after="0" w:line="480" w:lineRule="auto"/>
        <w:jc w:val="both"/>
        <w:rPr>
          <w:rFonts w:eastAsia="Batang" w:cstheme="minorHAnsi"/>
          <w:bCs/>
        </w:rPr>
      </w:pPr>
      <w:r>
        <w:rPr>
          <w:rFonts w:eastAsia="Batang" w:cstheme="minorHAnsi"/>
          <w:bCs/>
          <w:color w:val="000000" w:themeColor="text1"/>
        </w:rPr>
        <w:t>Análisis, discusión y determinación del oficio número RHYMA/15/2021, de fecha treinta y uno de mayo de dos mil veintiuno, signado por el Director de Recursos Humanos y Materiales de la Secretaría Ejecutiva.</w:t>
      </w:r>
      <w:r w:rsidR="007B1E02">
        <w:rPr>
          <w:rFonts w:eastAsia="Batang" w:cstheme="minorHAnsi"/>
          <w:bCs/>
          <w:color w:val="000000" w:themeColor="text1"/>
        </w:rPr>
        <w:t xml:space="preserve"> - - - - - - - - - -</w:t>
      </w:r>
    </w:p>
    <w:p w14:paraId="1073B020" w14:textId="77777777" w:rsidR="00895144" w:rsidRPr="002F1BEF" w:rsidRDefault="00895144" w:rsidP="00895144">
      <w:pPr>
        <w:pStyle w:val="Prrafodelista"/>
        <w:numPr>
          <w:ilvl w:val="0"/>
          <w:numId w:val="18"/>
        </w:numPr>
        <w:spacing w:after="0" w:line="480" w:lineRule="auto"/>
        <w:jc w:val="both"/>
        <w:rPr>
          <w:rFonts w:eastAsia="Batang" w:cstheme="minorHAnsi"/>
          <w:bCs/>
        </w:rPr>
      </w:pPr>
      <w:r w:rsidRPr="002F1BEF">
        <w:rPr>
          <w:rFonts w:eastAsia="Batang" w:cstheme="minorHAnsi"/>
          <w:bCs/>
        </w:rPr>
        <w:t xml:space="preserve">Análisis, discusión y determinación del oficio número 1131, de fecha dos de junio de dos mil veintiuno, signado por el Administrador del Juzgado de Control y de Juicio Oral del Distrito Judicial de Guridi y Alcocer. - - - - - - - - </w:t>
      </w:r>
    </w:p>
    <w:p w14:paraId="41386403" w14:textId="77777777" w:rsidR="00895144" w:rsidRPr="002F1BEF" w:rsidRDefault="00895144" w:rsidP="00895144">
      <w:pPr>
        <w:pStyle w:val="Prrafodelista"/>
        <w:numPr>
          <w:ilvl w:val="0"/>
          <w:numId w:val="18"/>
        </w:numPr>
        <w:spacing w:after="0" w:line="480" w:lineRule="auto"/>
        <w:jc w:val="both"/>
        <w:rPr>
          <w:rFonts w:eastAsia="Batang" w:cstheme="minorHAnsi"/>
          <w:bCs/>
        </w:rPr>
      </w:pPr>
      <w:r w:rsidRPr="002F1BEF">
        <w:rPr>
          <w:rFonts w:eastAsia="Batang" w:cstheme="minorHAnsi"/>
          <w:bCs/>
        </w:rPr>
        <w:lastRenderedPageBreak/>
        <w:t xml:space="preserve">Análisis, discusión y determinación del escrito de fecha tres de junio de dos mil veintiuno, signado por la servidora pública adscrita al Consejo de la Judicatura del Estado. - - - - -  - - - - - - - - - - -  - - - - - - - - - - - - - - - - - - - - - - - </w:t>
      </w:r>
    </w:p>
    <w:p w14:paraId="2B619D42" w14:textId="293567AF" w:rsidR="00895144" w:rsidRPr="002F1BEF" w:rsidRDefault="00895144" w:rsidP="00895144">
      <w:pPr>
        <w:pStyle w:val="Prrafodelista"/>
        <w:numPr>
          <w:ilvl w:val="0"/>
          <w:numId w:val="18"/>
        </w:numPr>
        <w:spacing w:after="0" w:line="480" w:lineRule="auto"/>
        <w:jc w:val="both"/>
        <w:rPr>
          <w:rFonts w:eastAsia="Batang" w:cstheme="minorHAnsi"/>
          <w:bCs/>
        </w:rPr>
      </w:pPr>
      <w:r w:rsidRPr="002F1BEF">
        <w:rPr>
          <w:rFonts w:eastAsia="Batang" w:cstheme="minorHAnsi"/>
          <w:bCs/>
        </w:rPr>
        <w:t xml:space="preserve">Análisis, discusión y determinación del escrito de fecha cuatro de junio de dos mil veintiuno, signado por el servidor público adscrito a la Tesorería del Poder Judicial del Estado. - - - - - - - - - - - - - - - - - - - - - - - - - - - - - - - - - - - - - </w:t>
      </w:r>
    </w:p>
    <w:p w14:paraId="00D77F64" w14:textId="6086E6E2" w:rsidR="004C29C4" w:rsidRPr="002F1BEF" w:rsidRDefault="004C29C4" w:rsidP="00895144">
      <w:pPr>
        <w:pStyle w:val="Prrafodelista"/>
        <w:numPr>
          <w:ilvl w:val="0"/>
          <w:numId w:val="18"/>
        </w:numPr>
        <w:spacing w:after="0" w:line="480" w:lineRule="auto"/>
        <w:jc w:val="both"/>
        <w:rPr>
          <w:rFonts w:eastAsia="Batang" w:cstheme="minorHAnsi"/>
          <w:bCs/>
        </w:rPr>
      </w:pPr>
      <w:r w:rsidRPr="002F1BEF">
        <w:rPr>
          <w:rFonts w:eastAsia="Batang" w:cstheme="minorHAnsi"/>
          <w:bCs/>
        </w:rPr>
        <w:t xml:space="preserve">Análisis, discusión y determinación del oficio número CJET/CCJ/17/2021, recibido el siete de junio de dos mil veintiuno, signado por la Doctora Dora María García Espejel, integrante de este cuerpo colegiado. - - - - - - - - - - - - </w:t>
      </w:r>
    </w:p>
    <w:p w14:paraId="089570FF" w14:textId="274845D4" w:rsidR="005818D7" w:rsidRPr="005818D7" w:rsidRDefault="005818D7" w:rsidP="000C10BD">
      <w:pPr>
        <w:pStyle w:val="Prrafodelista"/>
        <w:numPr>
          <w:ilvl w:val="0"/>
          <w:numId w:val="18"/>
        </w:numPr>
        <w:spacing w:after="0" w:line="480" w:lineRule="auto"/>
        <w:jc w:val="both"/>
        <w:rPr>
          <w:rFonts w:eastAsia="Batang" w:cstheme="minorHAnsi"/>
          <w:bCs/>
          <w:color w:val="000000" w:themeColor="text1"/>
        </w:rPr>
      </w:pPr>
      <w:r>
        <w:rPr>
          <w:rFonts w:eastAsia="Batang" w:cstheme="minorHAnsi"/>
          <w:bCs/>
          <w:color w:val="000000" w:themeColor="text1"/>
        </w:rPr>
        <w:t xml:space="preserve">Análisis, discusión y determinación </w:t>
      </w:r>
      <w:r w:rsidRPr="005818D7">
        <w:rPr>
          <w:rFonts w:eastAsia="Batang" w:cstheme="minorHAnsi"/>
          <w:bCs/>
          <w:color w:val="000000" w:themeColor="text1"/>
        </w:rPr>
        <w:t xml:space="preserve">del </w:t>
      </w:r>
      <w:r w:rsidRPr="005818D7">
        <w:rPr>
          <w:rFonts w:cs="Calibri"/>
          <w:bCs/>
          <w:color w:val="000000"/>
          <w:shd w:val="clear" w:color="auto" w:fill="FFFFFF"/>
        </w:rPr>
        <w:t>oficio número TES/132/2021, de fecha ocho de junio de dos mil veintiuno, signado por el Tesorero del Poder Judicial del Estado.</w:t>
      </w:r>
      <w:r>
        <w:rPr>
          <w:rFonts w:cs="Calibri"/>
          <w:bCs/>
          <w:color w:val="000000"/>
          <w:shd w:val="clear" w:color="auto" w:fill="FFFFFF"/>
        </w:rPr>
        <w:t xml:space="preserve"> </w:t>
      </w:r>
      <w:r w:rsidRPr="002F1BEF">
        <w:rPr>
          <w:rFonts w:eastAsia="Batang" w:cstheme="minorHAnsi"/>
          <w:bCs/>
        </w:rPr>
        <w:t>- - - - - - - - - - - - - - - - - - - - - - - - - - - - - - - - - - - -</w:t>
      </w:r>
      <w:r>
        <w:rPr>
          <w:rFonts w:eastAsia="Batang" w:cstheme="minorHAnsi"/>
          <w:bCs/>
        </w:rPr>
        <w:t xml:space="preserve"> - - - - - - </w:t>
      </w:r>
    </w:p>
    <w:p w14:paraId="393E9436" w14:textId="50F8C516" w:rsidR="005818D7" w:rsidRPr="002F15BD" w:rsidRDefault="005818D7" w:rsidP="000C10BD">
      <w:pPr>
        <w:pStyle w:val="Prrafodelista"/>
        <w:numPr>
          <w:ilvl w:val="0"/>
          <w:numId w:val="18"/>
        </w:numPr>
        <w:spacing w:after="0" w:line="480" w:lineRule="auto"/>
        <w:jc w:val="both"/>
        <w:rPr>
          <w:rFonts w:eastAsia="Batang" w:cstheme="minorHAnsi"/>
          <w:bCs/>
          <w:color w:val="000000" w:themeColor="text1"/>
        </w:rPr>
      </w:pPr>
      <w:r w:rsidRPr="002F15BD">
        <w:rPr>
          <w:rFonts w:eastAsia="Batang" w:cstheme="minorHAnsi"/>
          <w:bCs/>
          <w:color w:val="000000" w:themeColor="text1"/>
        </w:rPr>
        <w:t xml:space="preserve">Análisis, discusión y determinación del </w:t>
      </w:r>
      <w:r w:rsidRPr="002F15BD">
        <w:rPr>
          <w:rFonts w:cs="Calibri"/>
          <w:bCs/>
          <w:color w:val="000000"/>
          <w:shd w:val="clear" w:color="auto" w:fill="FFFFFF"/>
        </w:rPr>
        <w:t xml:space="preserve">correo electrónico de fecha ocho de junio de dos mil veintiuno, enviado por la Directora del Centro Estatal de Justicia Alternativa del Estado de Tlaxcala. - - - - - - - - - - - - - - - - - - - - - - - - </w:t>
      </w:r>
    </w:p>
    <w:p w14:paraId="72ADC49E" w14:textId="6E6B733A" w:rsidR="002F15BD" w:rsidRPr="002F15BD" w:rsidRDefault="002F15BD" w:rsidP="000C10BD">
      <w:pPr>
        <w:pStyle w:val="Prrafodelista"/>
        <w:numPr>
          <w:ilvl w:val="0"/>
          <w:numId w:val="18"/>
        </w:numPr>
        <w:spacing w:after="0" w:line="480" w:lineRule="auto"/>
        <w:jc w:val="both"/>
        <w:rPr>
          <w:rFonts w:eastAsia="Batang" w:cstheme="minorHAnsi"/>
          <w:bCs/>
          <w:color w:val="000000" w:themeColor="text1"/>
        </w:rPr>
      </w:pPr>
      <w:r>
        <w:rPr>
          <w:rFonts w:cs="Calibri"/>
          <w:bCs/>
          <w:color w:val="000000"/>
          <w:shd w:val="clear" w:color="auto" w:fill="FFFFFF"/>
        </w:rPr>
        <w:t xml:space="preserve">Análisis, discusión y determinación del oficio número CJET/CD/108/2021, de fecha ocho de junio de dos mil veintiuno, signado por el Licenciado Víctor Hugo Corichi Méndez, Consejero integrante de este cuerpo colegiado.- - - - - - - - - - - - - - - - - - - - - - - - - - - - - - - - - - - - - - - - - - - - - - - - - </w:t>
      </w:r>
    </w:p>
    <w:p w14:paraId="236EEAD8" w14:textId="000E2218" w:rsidR="000C10BD" w:rsidRPr="002C5E7F" w:rsidRDefault="000C10BD" w:rsidP="000C10BD">
      <w:pPr>
        <w:pStyle w:val="Prrafodelista"/>
        <w:numPr>
          <w:ilvl w:val="0"/>
          <w:numId w:val="18"/>
        </w:numPr>
        <w:spacing w:after="0" w:line="480" w:lineRule="auto"/>
        <w:jc w:val="both"/>
        <w:rPr>
          <w:rFonts w:eastAsia="Batang" w:cstheme="minorHAnsi"/>
          <w:bCs/>
          <w:color w:val="000000" w:themeColor="text1"/>
        </w:rPr>
      </w:pPr>
      <w:r w:rsidRPr="005D3879">
        <w:rPr>
          <w:rFonts w:eastAsia="Batang" w:cstheme="minorHAnsi"/>
          <w:bCs/>
        </w:rPr>
        <w:t xml:space="preserve">Análisis </w:t>
      </w:r>
      <w:r w:rsidRPr="005D3879">
        <w:rPr>
          <w:rFonts w:cstheme="minorHAnsi"/>
          <w:color w:val="000000" w:themeColor="text1"/>
        </w:rPr>
        <w:t>y discusión que conlleve a la determinación de asuntos diversos de personal del Poder Judicial del Estado.</w:t>
      </w:r>
      <w:r w:rsidR="007B1E02">
        <w:rPr>
          <w:rFonts w:cstheme="minorHAnsi"/>
          <w:color w:val="000000" w:themeColor="text1"/>
        </w:rPr>
        <w:t xml:space="preserve"> - - - - - - - - - - - - - - - - - - - - - - - - - - -</w:t>
      </w:r>
    </w:p>
    <w:p w14:paraId="6011D061" w14:textId="77777777" w:rsidR="00120DED" w:rsidRPr="00035588" w:rsidRDefault="00120DED" w:rsidP="00120DED">
      <w:pPr>
        <w:pStyle w:val="Prrafodelista"/>
        <w:spacing w:after="0" w:line="240" w:lineRule="auto"/>
        <w:ind w:left="1080"/>
        <w:jc w:val="both"/>
        <w:rPr>
          <w:rFonts w:eastAsia="Batang" w:cstheme="minorHAnsi"/>
          <w:bCs/>
          <w:color w:val="000000" w:themeColor="text1"/>
          <w:sz w:val="17"/>
          <w:szCs w:val="17"/>
        </w:rPr>
      </w:pPr>
    </w:p>
    <w:p w14:paraId="5447AE6E" w14:textId="0115477F" w:rsidR="00F0648F" w:rsidRPr="0079714F" w:rsidRDefault="00F0648F" w:rsidP="000A29A0">
      <w:pPr>
        <w:spacing w:line="480" w:lineRule="auto"/>
        <w:jc w:val="both"/>
        <w:rPr>
          <w:rFonts w:asciiTheme="minorHAnsi" w:hAnsiTheme="minorHAnsi" w:cstheme="minorHAnsi"/>
          <w:color w:val="000000"/>
        </w:rPr>
      </w:pPr>
      <w:r w:rsidRPr="0079714F">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79714F" w14:paraId="5447880A" w14:textId="77777777" w:rsidTr="00553693">
        <w:tc>
          <w:tcPr>
            <w:tcW w:w="5671" w:type="dxa"/>
            <w:hideMark/>
          </w:tcPr>
          <w:p w14:paraId="5CFB995C" w14:textId="77777777" w:rsidR="00F0648F" w:rsidRPr="0079714F" w:rsidRDefault="00F0648F" w:rsidP="00553693">
            <w:pPr>
              <w:spacing w:line="480" w:lineRule="auto"/>
              <w:jc w:val="both"/>
              <w:rPr>
                <w:rFonts w:asciiTheme="minorHAnsi" w:hAnsiTheme="minorHAnsi" w:cstheme="minorHAnsi"/>
              </w:rPr>
            </w:pPr>
            <w:bookmarkStart w:id="3" w:name="_Hlk478713375"/>
            <w:r w:rsidRPr="0079714F">
              <w:rPr>
                <w:rFonts w:asciiTheme="minorHAnsi" w:hAnsiTheme="minorHAnsi" w:cstheme="minorHAnsi"/>
                <w:b/>
              </w:rPr>
              <w:t xml:space="preserve">Maestro Fernando Bernal Salazar, Magistrado Presidente del Consejo de la Judicatura del Estado de Tlaxcala .  - - - - - - </w:t>
            </w:r>
          </w:p>
        </w:tc>
        <w:tc>
          <w:tcPr>
            <w:tcW w:w="2035" w:type="dxa"/>
            <w:hideMark/>
          </w:tcPr>
          <w:p w14:paraId="3B3751BD" w14:textId="701402AD"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Presente- - - - - - - - </w:t>
            </w:r>
            <w:r w:rsidR="00AF6401" w:rsidRPr="0079714F">
              <w:rPr>
                <w:rFonts w:asciiTheme="minorHAnsi" w:hAnsiTheme="minorHAnsi" w:cstheme="minorHAnsi"/>
              </w:rPr>
              <w:t xml:space="preserve">- </w:t>
            </w:r>
          </w:p>
        </w:tc>
      </w:tr>
      <w:tr w:rsidR="00F0648F" w:rsidRPr="0079714F" w14:paraId="25271B39" w14:textId="77777777" w:rsidTr="00553693">
        <w:tc>
          <w:tcPr>
            <w:tcW w:w="5671" w:type="dxa"/>
            <w:hideMark/>
          </w:tcPr>
          <w:p w14:paraId="573AD34E" w14:textId="02C40B2D" w:rsidR="00F0648F" w:rsidRPr="0079714F" w:rsidRDefault="00F0648F" w:rsidP="00553693">
            <w:pPr>
              <w:spacing w:line="480" w:lineRule="auto"/>
              <w:jc w:val="both"/>
              <w:rPr>
                <w:rFonts w:asciiTheme="minorHAnsi" w:hAnsiTheme="minorHAnsi" w:cstheme="minorHAnsi"/>
                <w:b/>
              </w:rPr>
            </w:pPr>
            <w:r w:rsidRPr="0079714F">
              <w:rPr>
                <w:rFonts w:asciiTheme="minorHAnsi" w:hAnsiTheme="minorHAnsi" w:cstheme="minorHAnsi"/>
                <w:b/>
              </w:rPr>
              <w:t>Licenciad</w:t>
            </w:r>
            <w:r w:rsidR="00CD5326" w:rsidRPr="0079714F">
              <w:rPr>
                <w:rFonts w:asciiTheme="minorHAnsi" w:hAnsiTheme="minorHAnsi" w:cstheme="minorHAnsi"/>
                <w:b/>
              </w:rPr>
              <w:t>o</w:t>
            </w:r>
            <w:r w:rsidRPr="0079714F">
              <w:rPr>
                <w:rFonts w:asciiTheme="minorHAnsi" w:hAnsiTheme="minorHAnsi" w:cstheme="minorHAnsi"/>
                <w:b/>
              </w:rPr>
              <w:t xml:space="preserve"> </w:t>
            </w:r>
            <w:r w:rsidR="00CD5326" w:rsidRPr="0079714F">
              <w:rPr>
                <w:rFonts w:asciiTheme="minorHAnsi" w:hAnsiTheme="minorHAnsi" w:cstheme="minorHAnsi"/>
                <w:b/>
              </w:rPr>
              <w:t>Víctor Hugo Corichi Méndez</w:t>
            </w:r>
            <w:r w:rsidRPr="0079714F">
              <w:rPr>
                <w:rFonts w:asciiTheme="minorHAnsi" w:hAnsiTheme="minorHAnsi" w:cstheme="minorHAnsi"/>
                <w:b/>
              </w:rPr>
              <w:t xml:space="preserve">, integrante del Consejo de la Judicatura del Estado de Tlaxcala.  - - - - - - - - - </w:t>
            </w:r>
          </w:p>
        </w:tc>
        <w:tc>
          <w:tcPr>
            <w:tcW w:w="2035" w:type="dxa"/>
            <w:hideMark/>
          </w:tcPr>
          <w:p w14:paraId="06C931DA"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6F8A3BDA"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 xml:space="preserve">Presente - - - - - - - - </w:t>
            </w:r>
          </w:p>
        </w:tc>
      </w:tr>
      <w:tr w:rsidR="00F0648F" w:rsidRPr="0079714F" w14:paraId="1021C770" w14:textId="77777777" w:rsidTr="00553693">
        <w:tc>
          <w:tcPr>
            <w:tcW w:w="5671" w:type="dxa"/>
            <w:hideMark/>
          </w:tcPr>
          <w:p w14:paraId="684C2B74"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2776B59B"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Presente- - - - - - - - -</w:t>
            </w:r>
          </w:p>
        </w:tc>
      </w:tr>
      <w:tr w:rsidR="00F0648F" w:rsidRPr="0079714F" w14:paraId="73816802" w14:textId="77777777" w:rsidTr="00553693">
        <w:tc>
          <w:tcPr>
            <w:tcW w:w="5671" w:type="dxa"/>
          </w:tcPr>
          <w:p w14:paraId="7AECDC24" w14:textId="77777777" w:rsidR="00F0648F" w:rsidRPr="0079714F" w:rsidRDefault="00F0648F" w:rsidP="00553693">
            <w:pPr>
              <w:spacing w:line="480" w:lineRule="auto"/>
              <w:jc w:val="both"/>
              <w:rPr>
                <w:rFonts w:asciiTheme="minorHAnsi" w:hAnsiTheme="minorHAnsi" w:cstheme="minorHAnsi"/>
                <w:b/>
                <w:color w:val="FF0000"/>
              </w:rPr>
            </w:pPr>
            <w:r w:rsidRPr="0079714F">
              <w:rPr>
                <w:rFonts w:asciiTheme="minorHAnsi" w:hAnsiTheme="minorHAnsi" w:cstheme="minorHAnsi"/>
                <w:b/>
              </w:rPr>
              <w:lastRenderedPageBreak/>
              <w:t xml:space="preserve">Lic. Leonel Ramírez Zamora, integrante del Consejo de la Judicatura del Estado de Tlaxcala. - - - - - - - - - - - - - - - - - - - - </w:t>
            </w:r>
          </w:p>
        </w:tc>
        <w:tc>
          <w:tcPr>
            <w:tcW w:w="2035" w:type="dxa"/>
          </w:tcPr>
          <w:p w14:paraId="6BC643B7"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 - - - - - - - - - - - - - -</w:t>
            </w:r>
          </w:p>
          <w:p w14:paraId="3020C063"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xml:space="preserve">Presente- - - - - - - - - </w:t>
            </w:r>
          </w:p>
        </w:tc>
      </w:tr>
    </w:tbl>
    <w:bookmarkEnd w:id="3"/>
    <w:p w14:paraId="468010F5" w14:textId="77777777" w:rsidR="00F0648F" w:rsidRPr="0079714F" w:rsidRDefault="00F0648F" w:rsidP="00F0648F">
      <w:pPr>
        <w:spacing w:after="0" w:line="480" w:lineRule="auto"/>
        <w:jc w:val="both"/>
        <w:rPr>
          <w:rFonts w:asciiTheme="minorHAnsi" w:hAnsiTheme="minorHAnsi" w:cstheme="minorHAnsi"/>
        </w:rPr>
      </w:pPr>
      <w:r w:rsidRPr="0079714F">
        <w:rPr>
          <w:rFonts w:asciiTheme="minorHAnsi" w:hAnsiTheme="minorHAnsi" w:cstheme="minorHAnsi"/>
          <w:b/>
        </w:rPr>
        <w:t>En uso de la palabra, el Secretario Ejecutivo dijo</w:t>
      </w:r>
      <w:r w:rsidRPr="0079714F">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A176723" w14:textId="20BA53FC" w:rsidR="00F0648F" w:rsidRPr="0079714F" w:rsidRDefault="00F0648F" w:rsidP="00F0648F">
      <w:pPr>
        <w:spacing w:line="480" w:lineRule="auto"/>
        <w:jc w:val="both"/>
        <w:rPr>
          <w:rFonts w:asciiTheme="minorHAnsi" w:hAnsiTheme="minorHAnsi" w:cstheme="minorHAnsi"/>
        </w:rPr>
      </w:pPr>
      <w:r w:rsidRPr="0079714F">
        <w:rPr>
          <w:rFonts w:asciiTheme="minorHAnsi" w:hAnsiTheme="minorHAnsi" w:cstheme="minorHAnsi"/>
          <w:b/>
        </w:rPr>
        <w:t xml:space="preserve">En uso de la palabra, el Magistrado Presidente dijo: </w:t>
      </w:r>
      <w:r w:rsidRPr="0079714F">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4ABBCBE5" w14:textId="3B16221D" w:rsidR="005934B4" w:rsidRPr="00CD5326" w:rsidRDefault="001213B5" w:rsidP="005934B4">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4" w:name="_Hlk48131843"/>
      <w:bookmarkStart w:id="5" w:name="_Hlk44088990"/>
      <w:r w:rsidRPr="0079714F">
        <w:rPr>
          <w:rFonts w:asciiTheme="minorHAnsi" w:hAnsiTheme="minorHAnsi" w:cstheme="minorHAnsi"/>
          <w:b/>
          <w:bCs/>
          <w:sz w:val="22"/>
          <w:szCs w:val="22"/>
        </w:rPr>
        <w:t>ACUERDO II/</w:t>
      </w:r>
      <w:r w:rsidR="000839B6">
        <w:rPr>
          <w:rFonts w:asciiTheme="minorHAnsi" w:hAnsiTheme="minorHAnsi" w:cstheme="minorHAnsi"/>
          <w:b/>
          <w:bCs/>
          <w:sz w:val="22"/>
          <w:szCs w:val="22"/>
        </w:rPr>
        <w:t>30</w:t>
      </w:r>
      <w:r w:rsidRPr="0079714F">
        <w:rPr>
          <w:rFonts w:asciiTheme="minorHAnsi" w:hAnsiTheme="minorHAnsi" w:cstheme="minorHAnsi"/>
          <w:b/>
          <w:bCs/>
          <w:sz w:val="22"/>
          <w:szCs w:val="22"/>
        </w:rPr>
        <w:t xml:space="preserve">/2021. </w:t>
      </w:r>
      <w:bookmarkEnd w:id="4"/>
      <w:bookmarkEnd w:id="5"/>
      <w:r w:rsidR="005934B4" w:rsidRPr="00CD5326">
        <w:rPr>
          <w:rFonts w:asciiTheme="minorHAnsi" w:eastAsia="Batang" w:hAnsiTheme="minorHAnsi" w:cstheme="minorHAnsi"/>
          <w:b/>
          <w:bCs/>
          <w:sz w:val="22"/>
          <w:szCs w:val="22"/>
        </w:rPr>
        <w:t>A</w:t>
      </w:r>
      <w:r w:rsidR="005934B4" w:rsidRPr="00CD5326">
        <w:rPr>
          <w:rFonts w:asciiTheme="minorHAnsi" w:hAnsiTheme="minorHAnsi" w:cstheme="minorHAnsi"/>
          <w:b/>
          <w:bCs/>
          <w:sz w:val="22"/>
          <w:szCs w:val="22"/>
        </w:rPr>
        <w:t>probación de</w:t>
      </w:r>
      <w:r w:rsidR="005934B4">
        <w:rPr>
          <w:rFonts w:asciiTheme="minorHAnsi" w:hAnsiTheme="minorHAnsi" w:cstheme="minorHAnsi"/>
          <w:b/>
          <w:bCs/>
          <w:sz w:val="22"/>
          <w:szCs w:val="22"/>
        </w:rPr>
        <w:t>l</w:t>
      </w:r>
      <w:r w:rsidR="00213FAD">
        <w:rPr>
          <w:rFonts w:asciiTheme="minorHAnsi" w:hAnsiTheme="minorHAnsi" w:cstheme="minorHAnsi"/>
          <w:b/>
          <w:bCs/>
          <w:sz w:val="22"/>
          <w:szCs w:val="22"/>
        </w:rPr>
        <w:t xml:space="preserve"> </w:t>
      </w:r>
      <w:r w:rsidR="005934B4" w:rsidRPr="00CD5326">
        <w:rPr>
          <w:rFonts w:asciiTheme="minorHAnsi" w:hAnsiTheme="minorHAnsi" w:cstheme="minorHAnsi"/>
          <w:b/>
          <w:bCs/>
          <w:sz w:val="22"/>
          <w:szCs w:val="22"/>
        </w:rPr>
        <w:t>acta</w:t>
      </w:r>
      <w:r w:rsidR="00120DED">
        <w:rPr>
          <w:rFonts w:asciiTheme="minorHAnsi" w:hAnsiTheme="minorHAnsi" w:cstheme="minorHAnsi"/>
          <w:b/>
          <w:bCs/>
          <w:sz w:val="22"/>
          <w:szCs w:val="22"/>
        </w:rPr>
        <w:t xml:space="preserve"> </w:t>
      </w:r>
      <w:r w:rsidR="005934B4" w:rsidRPr="00CD5326">
        <w:rPr>
          <w:rFonts w:asciiTheme="minorHAnsi" w:hAnsiTheme="minorHAnsi" w:cstheme="minorHAnsi"/>
          <w:b/>
          <w:bCs/>
          <w:sz w:val="22"/>
          <w:szCs w:val="22"/>
        </w:rPr>
        <w:t xml:space="preserve">número </w:t>
      </w:r>
      <w:r w:rsidR="0030225C">
        <w:rPr>
          <w:rFonts w:asciiTheme="minorHAnsi" w:hAnsiTheme="minorHAnsi" w:cstheme="minorHAnsi"/>
          <w:b/>
          <w:bCs/>
          <w:sz w:val="22"/>
          <w:szCs w:val="22"/>
        </w:rPr>
        <w:t>2</w:t>
      </w:r>
      <w:r w:rsidR="007B1E02">
        <w:rPr>
          <w:rFonts w:asciiTheme="minorHAnsi" w:hAnsiTheme="minorHAnsi" w:cstheme="minorHAnsi"/>
          <w:b/>
          <w:bCs/>
          <w:sz w:val="22"/>
          <w:szCs w:val="22"/>
        </w:rPr>
        <w:t>8</w:t>
      </w:r>
      <w:r w:rsidR="00A8137F">
        <w:rPr>
          <w:rFonts w:asciiTheme="minorHAnsi" w:hAnsiTheme="minorHAnsi" w:cstheme="minorHAnsi"/>
          <w:b/>
          <w:bCs/>
          <w:sz w:val="22"/>
          <w:szCs w:val="22"/>
        </w:rPr>
        <w:t>/</w:t>
      </w:r>
      <w:r w:rsidR="0030225C">
        <w:rPr>
          <w:rFonts w:asciiTheme="minorHAnsi" w:hAnsiTheme="minorHAnsi" w:cstheme="minorHAnsi"/>
          <w:b/>
          <w:bCs/>
          <w:sz w:val="22"/>
          <w:szCs w:val="22"/>
        </w:rPr>
        <w:t>2021</w:t>
      </w:r>
      <w:r w:rsidR="00120DED">
        <w:rPr>
          <w:rFonts w:asciiTheme="minorHAnsi" w:hAnsiTheme="minorHAnsi" w:cstheme="minorHAnsi"/>
          <w:b/>
          <w:bCs/>
          <w:sz w:val="22"/>
          <w:szCs w:val="22"/>
        </w:rPr>
        <w:t>.</w:t>
      </w:r>
      <w:r w:rsidR="007B1E02">
        <w:rPr>
          <w:rFonts w:asciiTheme="minorHAnsi" w:hAnsiTheme="minorHAnsi" w:cstheme="minorHAnsi"/>
          <w:b/>
          <w:bCs/>
          <w:sz w:val="22"/>
          <w:szCs w:val="22"/>
        </w:rPr>
        <w:t xml:space="preserve"> - - - - - - - - - </w:t>
      </w:r>
      <w:r w:rsidR="001770B5">
        <w:rPr>
          <w:rFonts w:asciiTheme="minorHAnsi" w:hAnsiTheme="minorHAnsi" w:cstheme="minorHAnsi"/>
          <w:b/>
          <w:bCs/>
          <w:sz w:val="22"/>
          <w:szCs w:val="22"/>
        </w:rPr>
        <w:t xml:space="preserve">- - </w:t>
      </w:r>
    </w:p>
    <w:p w14:paraId="2189E04B" w14:textId="228BBAE9" w:rsidR="005934B4" w:rsidRDefault="005934B4" w:rsidP="00577D86">
      <w:pPr>
        <w:pStyle w:val="NormalWeb"/>
        <w:spacing w:before="0" w:beforeAutospacing="0" w:after="0" w:afterAutospacing="0" w:line="480" w:lineRule="auto"/>
        <w:jc w:val="both"/>
        <w:rPr>
          <w:rFonts w:asciiTheme="minorHAnsi" w:eastAsia="Batang" w:hAnsiTheme="minorHAnsi" w:cstheme="minorHAnsi"/>
          <w:sz w:val="22"/>
          <w:szCs w:val="22"/>
        </w:rPr>
      </w:pPr>
      <w:r w:rsidRPr="00684E90">
        <w:rPr>
          <w:rFonts w:asciiTheme="minorHAnsi" w:hAnsiTheme="minorHAnsi" w:cstheme="minorHAnsi"/>
          <w:i/>
          <w:iCs/>
          <w:sz w:val="22"/>
          <w:szCs w:val="22"/>
        </w:rPr>
        <w:t>E</w:t>
      </w:r>
      <w:r w:rsidRPr="00684E90">
        <w:rPr>
          <w:rFonts w:asciiTheme="minorHAnsi" w:eastAsia="Batang" w:hAnsiTheme="minorHAnsi" w:cstheme="minorHAnsi"/>
          <w:i/>
          <w:iCs/>
          <w:sz w:val="22"/>
          <w:szCs w:val="22"/>
        </w:rPr>
        <w:t xml:space="preserve">n términos del </w:t>
      </w:r>
      <w:bookmarkStart w:id="6" w:name="_Hlk8302691"/>
      <w:r w:rsidRPr="00684E90">
        <w:rPr>
          <w:rFonts w:asciiTheme="minorHAnsi" w:eastAsia="Batang" w:hAnsiTheme="minorHAnsi" w:cstheme="minorHAnsi"/>
          <w:i/>
          <w:iCs/>
          <w:sz w:val="22"/>
          <w:szCs w:val="22"/>
        </w:rPr>
        <w:t>artículo 18, fracción IV, del Reglamento del Consejo de la Judicatura del Estado, se aprueba</w:t>
      </w:r>
      <w:r>
        <w:rPr>
          <w:rFonts w:asciiTheme="minorHAnsi" w:eastAsia="Batang" w:hAnsiTheme="minorHAnsi" w:cstheme="minorHAnsi"/>
          <w:i/>
          <w:iCs/>
          <w:sz w:val="22"/>
          <w:szCs w:val="22"/>
        </w:rPr>
        <w:t xml:space="preserve"> </w:t>
      </w:r>
      <w:r w:rsidR="007B1E02">
        <w:rPr>
          <w:rFonts w:asciiTheme="minorHAnsi" w:eastAsia="Batang" w:hAnsiTheme="minorHAnsi" w:cstheme="minorHAnsi"/>
          <w:i/>
          <w:iCs/>
          <w:sz w:val="22"/>
          <w:szCs w:val="22"/>
        </w:rPr>
        <w:t>el</w:t>
      </w:r>
      <w:r w:rsidRPr="00684E90">
        <w:rPr>
          <w:rFonts w:asciiTheme="minorHAnsi" w:eastAsia="Batang" w:hAnsiTheme="minorHAnsi" w:cstheme="minorHAnsi"/>
          <w:i/>
          <w:iCs/>
          <w:sz w:val="22"/>
          <w:szCs w:val="22"/>
        </w:rPr>
        <w:t xml:space="preserve"> acta número </w:t>
      </w:r>
      <w:r w:rsidR="007D4C77">
        <w:rPr>
          <w:rFonts w:asciiTheme="minorHAnsi" w:eastAsia="Batang" w:hAnsiTheme="minorHAnsi" w:cstheme="minorHAnsi"/>
          <w:i/>
          <w:iCs/>
          <w:sz w:val="22"/>
          <w:szCs w:val="22"/>
        </w:rPr>
        <w:t>2</w:t>
      </w:r>
      <w:r w:rsidR="007B1E02">
        <w:rPr>
          <w:rFonts w:asciiTheme="minorHAnsi" w:eastAsia="Batang" w:hAnsiTheme="minorHAnsi" w:cstheme="minorHAnsi"/>
          <w:i/>
          <w:iCs/>
          <w:sz w:val="22"/>
          <w:szCs w:val="22"/>
        </w:rPr>
        <w:t>8</w:t>
      </w:r>
      <w:r w:rsidR="007D4C77">
        <w:rPr>
          <w:rFonts w:asciiTheme="minorHAnsi" w:eastAsia="Batang" w:hAnsiTheme="minorHAnsi" w:cstheme="minorHAnsi"/>
          <w:i/>
          <w:iCs/>
          <w:sz w:val="22"/>
          <w:szCs w:val="22"/>
        </w:rPr>
        <w:t>/</w:t>
      </w:r>
      <w:r w:rsidR="00A8137F">
        <w:rPr>
          <w:rFonts w:asciiTheme="minorHAnsi" w:eastAsia="Batang" w:hAnsiTheme="minorHAnsi" w:cstheme="minorHAnsi"/>
          <w:i/>
          <w:iCs/>
          <w:sz w:val="22"/>
          <w:szCs w:val="22"/>
        </w:rPr>
        <w:t>2</w:t>
      </w:r>
      <w:r>
        <w:rPr>
          <w:rFonts w:asciiTheme="minorHAnsi" w:eastAsia="Batang" w:hAnsiTheme="minorHAnsi" w:cstheme="minorHAnsi"/>
          <w:i/>
          <w:iCs/>
          <w:sz w:val="22"/>
          <w:szCs w:val="22"/>
        </w:rPr>
        <w:t>021</w:t>
      </w:r>
      <w:r w:rsidR="000D3692">
        <w:rPr>
          <w:rFonts w:asciiTheme="minorHAnsi" w:eastAsia="Batang" w:hAnsiTheme="minorHAnsi" w:cstheme="minorHAnsi"/>
          <w:i/>
          <w:iCs/>
          <w:sz w:val="22"/>
          <w:szCs w:val="22"/>
        </w:rPr>
        <w:t xml:space="preserve"> </w:t>
      </w:r>
      <w:r w:rsidR="00120DED">
        <w:rPr>
          <w:rFonts w:asciiTheme="minorHAnsi" w:eastAsia="Batang" w:hAnsiTheme="minorHAnsi" w:cstheme="minorHAnsi"/>
          <w:i/>
          <w:iCs/>
          <w:sz w:val="22"/>
          <w:szCs w:val="22"/>
        </w:rPr>
        <w:t xml:space="preserve">y </w:t>
      </w:r>
      <w:r w:rsidRPr="00684E90">
        <w:rPr>
          <w:rFonts w:asciiTheme="minorHAnsi" w:eastAsia="Batang" w:hAnsiTheme="minorHAnsi" w:cstheme="minorHAnsi"/>
          <w:i/>
          <w:iCs/>
          <w:sz w:val="22"/>
          <w:szCs w:val="22"/>
        </w:rPr>
        <w:t xml:space="preserve">se ordena al Secretario Ejecutivo recabar las firmas correspondientes. </w:t>
      </w:r>
      <w:r w:rsidRPr="00CD5326">
        <w:rPr>
          <w:rFonts w:asciiTheme="minorHAnsi" w:eastAsia="Batang" w:hAnsiTheme="minorHAnsi" w:cstheme="minorHAnsi"/>
          <w:sz w:val="22"/>
          <w:szCs w:val="22"/>
          <w:u w:val="single"/>
        </w:rPr>
        <w:t xml:space="preserve">APROBADO </w:t>
      </w:r>
      <w:r w:rsidRPr="00F70FB0">
        <w:rPr>
          <w:rFonts w:asciiTheme="minorHAnsi" w:eastAsia="Batang" w:hAnsiTheme="minorHAnsi" w:cstheme="minorHAnsi"/>
          <w:sz w:val="22"/>
          <w:szCs w:val="22"/>
          <w:u w:val="single"/>
        </w:rPr>
        <w:t>POR</w:t>
      </w:r>
      <w:r w:rsidR="00327421" w:rsidRPr="00F70FB0">
        <w:rPr>
          <w:rFonts w:asciiTheme="minorHAnsi" w:eastAsia="Batang" w:hAnsiTheme="minorHAnsi" w:cstheme="minorHAnsi"/>
          <w:sz w:val="22"/>
          <w:szCs w:val="22"/>
          <w:u w:val="single"/>
        </w:rPr>
        <w:t xml:space="preserve"> </w:t>
      </w:r>
      <w:r w:rsidR="003B5975" w:rsidRPr="00F70FB0">
        <w:rPr>
          <w:rFonts w:asciiTheme="minorHAnsi" w:eastAsia="Batang" w:hAnsiTheme="minorHAnsi" w:cstheme="minorHAnsi"/>
          <w:sz w:val="22"/>
          <w:szCs w:val="22"/>
          <w:u w:val="single"/>
        </w:rPr>
        <w:t>UNANIMIDAD</w:t>
      </w:r>
      <w:r w:rsidR="00327421" w:rsidRPr="00F70FB0">
        <w:rPr>
          <w:rFonts w:asciiTheme="minorHAnsi" w:eastAsia="Batang" w:hAnsiTheme="minorHAnsi" w:cstheme="minorHAnsi"/>
          <w:sz w:val="22"/>
          <w:szCs w:val="22"/>
          <w:u w:val="single"/>
        </w:rPr>
        <w:t xml:space="preserve"> </w:t>
      </w:r>
      <w:r w:rsidRPr="00F70FB0">
        <w:rPr>
          <w:rFonts w:asciiTheme="minorHAnsi" w:eastAsia="Batang" w:hAnsiTheme="minorHAnsi" w:cstheme="minorHAnsi"/>
          <w:sz w:val="22"/>
          <w:szCs w:val="22"/>
          <w:u w:val="single"/>
        </w:rPr>
        <w:t>DE VOTOS</w:t>
      </w:r>
      <w:bookmarkEnd w:id="6"/>
      <w:r>
        <w:rPr>
          <w:rFonts w:asciiTheme="minorHAnsi" w:eastAsia="Batang" w:hAnsiTheme="minorHAnsi" w:cstheme="minorHAnsi"/>
          <w:sz w:val="22"/>
          <w:szCs w:val="22"/>
        </w:rPr>
        <w:t xml:space="preserve">. - </w:t>
      </w:r>
      <w:r w:rsidR="00A10712">
        <w:rPr>
          <w:rFonts w:asciiTheme="minorHAnsi" w:eastAsia="Batang" w:hAnsiTheme="minorHAnsi" w:cstheme="minorHAnsi"/>
          <w:sz w:val="22"/>
          <w:szCs w:val="22"/>
        </w:rPr>
        <w:t>-</w:t>
      </w:r>
      <w:r w:rsidR="00213FAD">
        <w:rPr>
          <w:rFonts w:asciiTheme="minorHAnsi" w:eastAsia="Batang" w:hAnsiTheme="minorHAnsi" w:cstheme="minorHAnsi"/>
          <w:sz w:val="22"/>
          <w:szCs w:val="22"/>
        </w:rPr>
        <w:t xml:space="preserve"> </w:t>
      </w:r>
      <w:r w:rsidR="00A10712">
        <w:rPr>
          <w:rFonts w:asciiTheme="minorHAnsi" w:eastAsia="Batang" w:hAnsiTheme="minorHAnsi" w:cstheme="minorHAnsi"/>
          <w:sz w:val="22"/>
          <w:szCs w:val="22"/>
        </w:rPr>
        <w:t>-</w:t>
      </w:r>
      <w:r>
        <w:rPr>
          <w:rFonts w:asciiTheme="minorHAnsi" w:eastAsia="Batang" w:hAnsiTheme="minorHAnsi" w:cstheme="minorHAnsi"/>
          <w:sz w:val="22"/>
          <w:szCs w:val="22"/>
        </w:rPr>
        <w:t xml:space="preserve"> </w:t>
      </w:r>
      <w:r w:rsidR="00A10712">
        <w:rPr>
          <w:rFonts w:asciiTheme="minorHAnsi" w:eastAsia="Batang" w:hAnsiTheme="minorHAnsi" w:cstheme="minorHAnsi"/>
          <w:sz w:val="22"/>
          <w:szCs w:val="22"/>
        </w:rPr>
        <w:t xml:space="preserve">- </w:t>
      </w:r>
      <w:r w:rsidR="007D439E">
        <w:rPr>
          <w:rFonts w:asciiTheme="minorHAnsi" w:eastAsia="Batang" w:hAnsiTheme="minorHAnsi" w:cstheme="minorHAnsi"/>
          <w:sz w:val="22"/>
          <w:szCs w:val="22"/>
        </w:rPr>
        <w:t xml:space="preserve">- - - - - - - - </w:t>
      </w:r>
    </w:p>
    <w:p w14:paraId="4D6715C3" w14:textId="30255912" w:rsidR="007B1E02" w:rsidRDefault="00024E49" w:rsidP="007B1E02">
      <w:pPr>
        <w:spacing w:after="0" w:line="480" w:lineRule="auto"/>
        <w:ind w:firstLine="708"/>
        <w:jc w:val="both"/>
        <w:rPr>
          <w:rFonts w:eastAsia="Batang" w:cstheme="minorHAnsi"/>
          <w:b/>
          <w:color w:val="000000" w:themeColor="text1"/>
        </w:rPr>
      </w:pPr>
      <w:r w:rsidRPr="007B1E02">
        <w:rPr>
          <w:rFonts w:eastAsia="Batang" w:cstheme="minorHAnsi"/>
          <w:b/>
          <w:color w:val="000000" w:themeColor="text1"/>
        </w:rPr>
        <w:t>ACUERDO III/</w:t>
      </w:r>
      <w:r w:rsidR="000839B6">
        <w:rPr>
          <w:rFonts w:eastAsia="Batang" w:cstheme="minorHAnsi"/>
          <w:b/>
          <w:color w:val="000000" w:themeColor="text1"/>
        </w:rPr>
        <w:t>30</w:t>
      </w:r>
      <w:r w:rsidRPr="007B1E02">
        <w:rPr>
          <w:rFonts w:eastAsia="Batang" w:cstheme="minorHAnsi"/>
          <w:b/>
          <w:color w:val="000000" w:themeColor="text1"/>
        </w:rPr>
        <w:t xml:space="preserve">/2021. </w:t>
      </w:r>
      <w:r w:rsidR="007B1E02" w:rsidRPr="007B1E02">
        <w:rPr>
          <w:rFonts w:eastAsia="Batang" w:cstheme="minorHAnsi"/>
          <w:b/>
          <w:color w:val="000000" w:themeColor="text1"/>
        </w:rPr>
        <w:t xml:space="preserve">Oficio número CJET/CLRZ/24/2021, de fecha dos de junio del dos mil veintiuno, signado por el Licenciado Leonel Ramírez Zamora, Consejero integrante de este cuerpo colegiado. </w:t>
      </w:r>
      <w:r w:rsidR="007B1E02">
        <w:rPr>
          <w:rFonts w:eastAsia="Batang" w:cstheme="minorHAnsi"/>
          <w:b/>
          <w:color w:val="000000" w:themeColor="text1"/>
        </w:rPr>
        <w:t>- - - - - - - - - - - - - - - - - - - - - - - - - - - -</w:t>
      </w:r>
    </w:p>
    <w:p w14:paraId="3E005C79" w14:textId="2750B436" w:rsidR="00A55A17" w:rsidRDefault="00A55A17" w:rsidP="00A55A17">
      <w:pPr>
        <w:spacing w:after="0" w:line="480" w:lineRule="auto"/>
        <w:jc w:val="both"/>
        <w:rPr>
          <w:rFonts w:asciiTheme="minorHAnsi" w:hAnsiTheme="minorHAnsi" w:cstheme="minorHAnsi"/>
          <w:color w:val="000000"/>
        </w:rPr>
      </w:pPr>
      <w:r w:rsidRPr="00CA7720">
        <w:rPr>
          <w:rFonts w:eastAsia="Batang" w:cstheme="minorHAnsi"/>
          <w:bCs/>
          <w:i/>
          <w:iCs/>
          <w:color w:val="000000" w:themeColor="text1"/>
        </w:rPr>
        <w:t>Dada cuenta con el oficio número CJET/C</w:t>
      </w:r>
      <w:r>
        <w:rPr>
          <w:rFonts w:eastAsia="Batang" w:cstheme="minorHAnsi"/>
          <w:bCs/>
          <w:i/>
          <w:iCs/>
          <w:color w:val="000000" w:themeColor="text1"/>
        </w:rPr>
        <w:t>LRZ</w:t>
      </w:r>
      <w:r w:rsidRPr="00CA7720">
        <w:rPr>
          <w:rFonts w:eastAsia="Batang" w:cstheme="minorHAnsi"/>
          <w:bCs/>
          <w:i/>
          <w:iCs/>
          <w:color w:val="000000" w:themeColor="text1"/>
        </w:rPr>
        <w:t>/</w:t>
      </w:r>
      <w:r>
        <w:rPr>
          <w:rFonts w:eastAsia="Batang" w:cstheme="minorHAnsi"/>
          <w:bCs/>
          <w:i/>
          <w:iCs/>
          <w:color w:val="000000" w:themeColor="text1"/>
        </w:rPr>
        <w:t>24</w:t>
      </w:r>
      <w:r w:rsidRPr="00CA7720">
        <w:rPr>
          <w:rFonts w:eastAsia="Batang" w:cstheme="minorHAnsi"/>
          <w:bCs/>
          <w:i/>
          <w:iCs/>
          <w:color w:val="000000" w:themeColor="text1"/>
        </w:rPr>
        <w:t xml:space="preserve">/2021, </w:t>
      </w:r>
      <w:r w:rsidRPr="00CA7720">
        <w:rPr>
          <w:rFonts w:asciiTheme="minorHAnsi" w:hAnsiTheme="minorHAnsi" w:cstheme="minorHAnsi"/>
          <w:i/>
          <w:iCs/>
          <w:color w:val="000000"/>
        </w:rPr>
        <w:t xml:space="preserve">mediante el cual </w:t>
      </w:r>
      <w:r>
        <w:rPr>
          <w:rFonts w:asciiTheme="minorHAnsi" w:hAnsiTheme="minorHAnsi" w:cstheme="minorHAnsi"/>
          <w:i/>
          <w:iCs/>
          <w:color w:val="000000"/>
        </w:rPr>
        <w:t>e</w:t>
      </w:r>
      <w:r w:rsidRPr="00CA7720">
        <w:rPr>
          <w:rFonts w:asciiTheme="minorHAnsi" w:hAnsiTheme="minorHAnsi" w:cstheme="minorHAnsi"/>
          <w:i/>
          <w:iCs/>
          <w:color w:val="000000"/>
        </w:rPr>
        <w:t>l Consejer</w:t>
      </w:r>
      <w:r>
        <w:rPr>
          <w:rFonts w:asciiTheme="minorHAnsi" w:hAnsiTheme="minorHAnsi" w:cstheme="minorHAnsi"/>
          <w:i/>
          <w:iCs/>
          <w:color w:val="000000"/>
        </w:rPr>
        <w:t>o Leonel Ramírez Zamora</w:t>
      </w:r>
      <w:r w:rsidRPr="00CA7720">
        <w:rPr>
          <w:rFonts w:asciiTheme="minorHAnsi" w:hAnsiTheme="minorHAnsi" w:cstheme="minorHAnsi"/>
          <w:i/>
          <w:iCs/>
          <w:color w:val="000000"/>
        </w:rPr>
        <w:t xml:space="preserve"> remite, en calidad de ponente, el proyecto de resolución </w:t>
      </w:r>
      <w:r>
        <w:rPr>
          <w:rFonts w:asciiTheme="minorHAnsi" w:hAnsiTheme="minorHAnsi" w:cstheme="minorHAnsi"/>
          <w:i/>
          <w:iCs/>
          <w:color w:val="000000"/>
        </w:rPr>
        <w:t xml:space="preserve">definitiva </w:t>
      </w:r>
      <w:r w:rsidRPr="00CA7720">
        <w:rPr>
          <w:rFonts w:asciiTheme="minorHAnsi" w:hAnsiTheme="minorHAnsi" w:cstheme="minorHAnsi"/>
          <w:i/>
          <w:iCs/>
          <w:color w:val="000000"/>
        </w:rPr>
        <w:t xml:space="preserve">dentro del expediente número </w:t>
      </w:r>
      <w:r>
        <w:rPr>
          <w:rFonts w:asciiTheme="minorHAnsi" w:hAnsiTheme="minorHAnsi" w:cstheme="minorHAnsi"/>
          <w:i/>
          <w:iCs/>
          <w:color w:val="000000"/>
        </w:rPr>
        <w:t>02</w:t>
      </w:r>
      <w:r w:rsidRPr="00CA7720">
        <w:rPr>
          <w:rFonts w:asciiTheme="minorHAnsi" w:hAnsiTheme="minorHAnsi" w:cstheme="minorHAnsi"/>
          <w:i/>
          <w:iCs/>
          <w:color w:val="000000"/>
        </w:rPr>
        <w:t>/2020, de los del índice del Consejo de la Judicatura, relativo al procedimiento de responsabilidad administrativa instaurado en contra del servidor públic</w:t>
      </w:r>
      <w:r>
        <w:rPr>
          <w:rFonts w:asciiTheme="minorHAnsi" w:hAnsiTheme="minorHAnsi" w:cstheme="minorHAnsi"/>
          <w:i/>
          <w:iCs/>
          <w:color w:val="000000"/>
        </w:rPr>
        <w:t>o</w:t>
      </w:r>
      <w:r w:rsidRPr="00CA7720">
        <w:rPr>
          <w:rFonts w:asciiTheme="minorHAnsi" w:hAnsiTheme="minorHAnsi" w:cstheme="minorHAnsi"/>
          <w:i/>
          <w:iCs/>
          <w:color w:val="000000"/>
        </w:rPr>
        <w:t xml:space="preserve"> ahí citad</w:t>
      </w:r>
      <w:r>
        <w:rPr>
          <w:rFonts w:asciiTheme="minorHAnsi" w:hAnsiTheme="minorHAnsi" w:cstheme="minorHAnsi"/>
          <w:i/>
          <w:iCs/>
          <w:color w:val="000000"/>
        </w:rPr>
        <w:t>o</w:t>
      </w:r>
      <w:r w:rsidRPr="00CA7720">
        <w:rPr>
          <w:rFonts w:asciiTheme="minorHAnsi" w:hAnsiTheme="minorHAnsi" w:cstheme="minorHAnsi"/>
          <w:i/>
          <w:iCs/>
          <w:color w:val="000000"/>
        </w:rPr>
        <w:t>, para efectos de su aprobación; al respecto, con fundamento en lo que establece el artículo 30, fracción I, del Reglamento del Consejo de la Judicatura del Estado, se tiene por presente al Consejer</w:t>
      </w:r>
      <w:r>
        <w:rPr>
          <w:rFonts w:asciiTheme="minorHAnsi" w:hAnsiTheme="minorHAnsi" w:cstheme="minorHAnsi"/>
          <w:i/>
          <w:iCs/>
          <w:color w:val="000000"/>
        </w:rPr>
        <w:t>o</w:t>
      </w:r>
      <w:r w:rsidRPr="00CA7720">
        <w:rPr>
          <w:rFonts w:asciiTheme="minorHAnsi" w:hAnsiTheme="minorHAnsi" w:cstheme="minorHAnsi"/>
          <w:i/>
          <w:iCs/>
          <w:color w:val="000000"/>
        </w:rPr>
        <w:t xml:space="preserve"> </w:t>
      </w:r>
      <w:r>
        <w:rPr>
          <w:rFonts w:asciiTheme="minorHAnsi" w:hAnsiTheme="minorHAnsi" w:cstheme="minorHAnsi"/>
          <w:i/>
          <w:iCs/>
          <w:color w:val="000000"/>
        </w:rPr>
        <w:t xml:space="preserve">Leonel Ramírez Zamora </w:t>
      </w:r>
      <w:r w:rsidRPr="00CA7720">
        <w:rPr>
          <w:rFonts w:asciiTheme="minorHAnsi" w:hAnsiTheme="minorHAnsi" w:cstheme="minorHAnsi"/>
          <w:i/>
          <w:iCs/>
          <w:color w:val="000000"/>
        </w:rPr>
        <w:t>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Pr="005633A0">
        <w:rPr>
          <w:rFonts w:asciiTheme="minorHAnsi" w:hAnsiTheme="minorHAnsi" w:cstheme="minorHAnsi"/>
          <w:color w:val="000000"/>
        </w:rPr>
        <w:t xml:space="preserve"> </w:t>
      </w:r>
      <w:r w:rsidRPr="005633A0">
        <w:rPr>
          <w:rFonts w:asciiTheme="minorHAnsi" w:hAnsiTheme="minorHAnsi" w:cstheme="minorHAnsi"/>
          <w:color w:val="000000"/>
          <w:u w:val="single"/>
        </w:rPr>
        <w:t xml:space="preserve">APROBADO </w:t>
      </w:r>
      <w:r w:rsidRPr="00F70FB0">
        <w:rPr>
          <w:rFonts w:asciiTheme="minorHAnsi" w:hAnsiTheme="minorHAnsi" w:cstheme="minorHAnsi"/>
          <w:u w:val="single"/>
        </w:rPr>
        <w:t xml:space="preserve">POR </w:t>
      </w:r>
      <w:r w:rsidR="00502DFD" w:rsidRPr="00F70FB0">
        <w:rPr>
          <w:rFonts w:asciiTheme="minorHAnsi" w:hAnsiTheme="minorHAnsi" w:cstheme="minorHAnsi"/>
          <w:u w:val="single"/>
        </w:rPr>
        <w:t>UNANIMIDAD</w:t>
      </w:r>
      <w:r w:rsidRPr="00F70FB0">
        <w:rPr>
          <w:rFonts w:asciiTheme="minorHAnsi" w:hAnsiTheme="minorHAnsi" w:cstheme="minorHAnsi"/>
          <w:u w:val="single"/>
        </w:rPr>
        <w:t xml:space="preserve"> </w:t>
      </w:r>
      <w:r w:rsidRPr="00CA7173">
        <w:rPr>
          <w:rFonts w:asciiTheme="minorHAnsi" w:hAnsiTheme="minorHAnsi" w:cstheme="minorHAnsi"/>
          <w:u w:val="single"/>
        </w:rPr>
        <w:t xml:space="preserve">DE </w:t>
      </w:r>
      <w:r w:rsidRPr="005633A0">
        <w:rPr>
          <w:rFonts w:asciiTheme="minorHAnsi" w:hAnsiTheme="minorHAnsi" w:cstheme="minorHAnsi"/>
          <w:color w:val="000000"/>
          <w:u w:val="single"/>
        </w:rPr>
        <w:t>VOTOS</w:t>
      </w:r>
      <w:r w:rsidRPr="005633A0">
        <w:rPr>
          <w:rFonts w:asciiTheme="minorHAnsi" w:hAnsiTheme="minorHAnsi" w:cstheme="minorHAnsi"/>
          <w:color w:val="000000"/>
        </w:rPr>
        <w:t xml:space="preserve">. </w:t>
      </w:r>
      <w:r>
        <w:rPr>
          <w:rFonts w:asciiTheme="minorHAnsi" w:hAnsiTheme="minorHAnsi" w:cstheme="minorHAnsi"/>
          <w:color w:val="000000"/>
        </w:rPr>
        <w:t>-</w:t>
      </w:r>
      <w:r w:rsidRPr="005633A0">
        <w:rPr>
          <w:rFonts w:asciiTheme="minorHAnsi" w:hAnsiTheme="minorHAnsi" w:cstheme="minorHAnsi"/>
          <w:color w:val="000000"/>
        </w:rPr>
        <w:t xml:space="preserve"> </w:t>
      </w:r>
      <w:r>
        <w:rPr>
          <w:rFonts w:asciiTheme="minorHAnsi" w:hAnsiTheme="minorHAnsi" w:cstheme="minorHAnsi"/>
          <w:color w:val="000000"/>
        </w:rPr>
        <w:t>-</w:t>
      </w:r>
      <w:r w:rsidRPr="005633A0">
        <w:rPr>
          <w:rFonts w:asciiTheme="minorHAnsi" w:hAnsiTheme="minorHAnsi" w:cstheme="minorHAnsi"/>
          <w:color w:val="000000"/>
        </w:rPr>
        <w:t xml:space="preserve"> </w:t>
      </w:r>
      <w:r>
        <w:rPr>
          <w:rFonts w:asciiTheme="minorHAnsi" w:hAnsiTheme="minorHAnsi" w:cstheme="minorHAnsi"/>
          <w:color w:val="000000"/>
        </w:rPr>
        <w:t xml:space="preserve">- - - - - - - - - - - - - - - - - </w:t>
      </w:r>
    </w:p>
    <w:p w14:paraId="26228502" w14:textId="0260F770" w:rsidR="00A55A17" w:rsidRPr="003333D7" w:rsidRDefault="00A55A17" w:rsidP="00A55A17">
      <w:pPr>
        <w:spacing w:after="0" w:line="480" w:lineRule="auto"/>
        <w:ind w:firstLine="708"/>
        <w:jc w:val="both"/>
        <w:rPr>
          <w:rFonts w:eastAsia="Batang" w:cstheme="minorHAnsi"/>
          <w:b/>
          <w:bCs/>
          <w:color w:val="000000" w:themeColor="text1"/>
        </w:rPr>
      </w:pPr>
      <w:bookmarkStart w:id="7" w:name="_Hlk74209268"/>
      <w:r w:rsidRPr="007B1E02">
        <w:rPr>
          <w:rFonts w:eastAsia="Batang" w:cstheme="minorHAnsi"/>
          <w:b/>
          <w:color w:val="000000" w:themeColor="text1"/>
        </w:rPr>
        <w:lastRenderedPageBreak/>
        <w:t>ACUERDO I</w:t>
      </w:r>
      <w:r>
        <w:rPr>
          <w:rFonts w:eastAsia="Batang" w:cstheme="minorHAnsi"/>
          <w:b/>
          <w:color w:val="000000" w:themeColor="text1"/>
        </w:rPr>
        <w:t>V</w:t>
      </w:r>
      <w:r w:rsidRPr="007B1E02">
        <w:rPr>
          <w:rFonts w:eastAsia="Batang" w:cstheme="minorHAnsi"/>
          <w:b/>
          <w:color w:val="000000" w:themeColor="text1"/>
        </w:rPr>
        <w:t>/</w:t>
      </w:r>
      <w:r w:rsidR="000839B6">
        <w:rPr>
          <w:rFonts w:eastAsia="Batang" w:cstheme="minorHAnsi"/>
          <w:b/>
          <w:color w:val="000000" w:themeColor="text1"/>
        </w:rPr>
        <w:t>30</w:t>
      </w:r>
      <w:r w:rsidRPr="007B1E02">
        <w:rPr>
          <w:rFonts w:eastAsia="Batang" w:cstheme="minorHAnsi"/>
          <w:b/>
          <w:color w:val="000000" w:themeColor="text1"/>
        </w:rPr>
        <w:t>/2021.</w:t>
      </w:r>
      <w:r>
        <w:rPr>
          <w:rFonts w:eastAsia="Batang" w:cstheme="minorHAnsi"/>
          <w:b/>
          <w:color w:val="000000" w:themeColor="text1"/>
        </w:rPr>
        <w:t xml:space="preserve"> O</w:t>
      </w:r>
      <w:r w:rsidRPr="00A55A17">
        <w:rPr>
          <w:rFonts w:eastAsia="Batang" w:cstheme="minorHAnsi"/>
          <w:b/>
          <w:color w:val="000000" w:themeColor="text1"/>
        </w:rPr>
        <w:t xml:space="preserve">ficio número CJET/CD/56/2021, de fecha treinta y uno de mayo de dos mil </w:t>
      </w:r>
      <w:r w:rsidR="003333D7" w:rsidRPr="00A55A17">
        <w:rPr>
          <w:rFonts w:eastAsia="Batang" w:cstheme="minorHAnsi"/>
          <w:b/>
          <w:color w:val="000000" w:themeColor="text1"/>
        </w:rPr>
        <w:t>veintiuno, signado</w:t>
      </w:r>
      <w:r w:rsidR="003333D7" w:rsidRPr="00A55A17">
        <w:rPr>
          <w:rFonts w:asciiTheme="minorHAnsi" w:hAnsiTheme="minorHAnsi" w:cstheme="minorHAnsi"/>
        </w:rPr>
        <w:t xml:space="preserve"> </w:t>
      </w:r>
      <w:r w:rsidR="003333D7" w:rsidRPr="003333D7">
        <w:rPr>
          <w:rFonts w:asciiTheme="minorHAnsi" w:hAnsiTheme="minorHAnsi" w:cstheme="minorHAnsi"/>
          <w:b/>
          <w:bCs/>
        </w:rPr>
        <w:t>por el Consejero Presidente de la Comisión de Disciplina de este cuerpo colegiado</w:t>
      </w:r>
      <w:r w:rsidRPr="003333D7">
        <w:rPr>
          <w:rFonts w:eastAsia="Batang" w:cstheme="minorHAnsi"/>
          <w:b/>
          <w:bCs/>
          <w:color w:val="000000" w:themeColor="text1"/>
        </w:rPr>
        <w:t xml:space="preserve">. - - - - - - - - - - - - - - - - - - - - - - - - - - - - </w:t>
      </w:r>
    </w:p>
    <w:p w14:paraId="61550FBC" w14:textId="54B02A9B" w:rsidR="00A55A17" w:rsidRPr="00502DFD" w:rsidRDefault="00A55A17" w:rsidP="00A55A17">
      <w:pPr>
        <w:spacing w:after="0" w:line="480" w:lineRule="auto"/>
        <w:jc w:val="both"/>
        <w:rPr>
          <w:rFonts w:asciiTheme="minorHAnsi" w:hAnsiTheme="minorHAnsi" w:cstheme="minorHAnsi"/>
          <w:color w:val="212529"/>
        </w:rPr>
      </w:pPr>
      <w:r w:rsidRPr="00502DFD">
        <w:rPr>
          <w:rFonts w:eastAsia="Batang" w:cstheme="minorHAnsi"/>
          <w:bCs/>
          <w:i/>
          <w:iCs/>
          <w:color w:val="000000" w:themeColor="text1"/>
        </w:rPr>
        <w:t xml:space="preserve">Dada cuenta con el oficio número CJET/CD/56/2021, </w:t>
      </w:r>
      <w:r w:rsidRPr="00502DFD">
        <w:rPr>
          <w:rFonts w:asciiTheme="minorHAnsi" w:hAnsiTheme="minorHAnsi" w:cstheme="minorHAnsi"/>
          <w:i/>
          <w:iCs/>
        </w:rPr>
        <w:t xml:space="preserve">signado por el Consejero Presidente de la Comisión de Disciplina, y </w:t>
      </w:r>
      <w:r w:rsidRPr="00502DFD">
        <w:rPr>
          <w:rFonts w:asciiTheme="minorHAnsi" w:hAnsiTheme="minorHAnsi" w:cstheme="minorHAnsi"/>
          <w:i/>
          <w:iCs/>
          <w:color w:val="000000" w:themeColor="text1"/>
        </w:rPr>
        <w:t>acta de sesión ordinaria privada de dicha comisión</w:t>
      </w:r>
      <w:r w:rsidRPr="00502DFD">
        <w:rPr>
          <w:rFonts w:asciiTheme="minorHAnsi" w:eastAsia="Batang" w:hAnsiTheme="minorHAnsi" w:cstheme="minorHAnsi"/>
          <w:i/>
          <w:iCs/>
        </w:rPr>
        <w:t xml:space="preserve"> CD/</w:t>
      </w:r>
      <w:r w:rsidR="003333D7" w:rsidRPr="00502DFD">
        <w:rPr>
          <w:rFonts w:asciiTheme="minorHAnsi" w:eastAsia="Batang" w:hAnsiTheme="minorHAnsi" w:cstheme="minorHAnsi"/>
          <w:i/>
          <w:iCs/>
        </w:rPr>
        <w:t>10</w:t>
      </w:r>
      <w:r w:rsidRPr="00502DFD">
        <w:rPr>
          <w:rFonts w:asciiTheme="minorHAnsi" w:eastAsia="Batang" w:hAnsiTheme="minorHAnsi" w:cstheme="minorHAnsi"/>
          <w:i/>
          <w:iCs/>
        </w:rPr>
        <w:t xml:space="preserve">/2021, celebrada el </w:t>
      </w:r>
      <w:r w:rsidR="003333D7" w:rsidRPr="00502DFD">
        <w:rPr>
          <w:rFonts w:asciiTheme="minorHAnsi" w:eastAsia="Batang" w:hAnsiTheme="minorHAnsi" w:cstheme="minorHAnsi"/>
          <w:i/>
          <w:iCs/>
        </w:rPr>
        <w:t>veintiocho</w:t>
      </w:r>
      <w:r w:rsidRPr="00502DFD">
        <w:rPr>
          <w:rFonts w:asciiTheme="minorHAnsi" w:eastAsia="Batang" w:hAnsiTheme="minorHAnsi" w:cstheme="minorHAnsi"/>
          <w:i/>
          <w:iCs/>
        </w:rPr>
        <w:t xml:space="preserve"> de mayo de dos mil veintiuno, </w:t>
      </w:r>
      <w:r w:rsidRPr="00502DFD">
        <w:rPr>
          <w:rFonts w:asciiTheme="minorHAnsi" w:hAnsiTheme="minorHAnsi" w:cstheme="minorHAnsi"/>
          <w:i/>
          <w:iCs/>
          <w:color w:val="000000" w:themeColor="text1"/>
        </w:rPr>
        <w:t>de la que se desprende que</w:t>
      </w:r>
      <w:r w:rsidR="00F70FB0">
        <w:rPr>
          <w:rFonts w:asciiTheme="minorHAnsi" w:hAnsiTheme="minorHAnsi" w:cstheme="minorHAnsi"/>
          <w:i/>
          <w:iCs/>
          <w:color w:val="000000" w:themeColor="text1"/>
        </w:rPr>
        <w:t>,</w:t>
      </w:r>
      <w:r w:rsidRPr="00502DFD">
        <w:rPr>
          <w:rFonts w:asciiTheme="minorHAnsi" w:hAnsiTheme="minorHAnsi" w:cstheme="minorHAnsi"/>
          <w:i/>
          <w:iCs/>
          <w:color w:val="000000" w:themeColor="text1"/>
        </w:rPr>
        <w:t xml:space="preserve"> </w:t>
      </w:r>
      <w:r w:rsidRPr="00502DFD">
        <w:rPr>
          <w:rFonts w:asciiTheme="minorHAnsi" w:hAnsiTheme="minorHAnsi" w:cstheme="minorHAnsi"/>
          <w:i/>
          <w:iCs/>
        </w:rPr>
        <w:t xml:space="preserve">al analizar el proyecto de resolución de conclusión dictado por el Contralor del Poder Judicial del Estado dentro del expediente de investigación de presunta responsabilidad administrativa </w:t>
      </w:r>
      <w:r w:rsidR="003333D7" w:rsidRPr="00502DFD">
        <w:rPr>
          <w:rFonts w:asciiTheme="minorHAnsi" w:hAnsiTheme="minorHAnsi" w:cstheme="minorHAnsi"/>
          <w:i/>
          <w:iCs/>
        </w:rPr>
        <w:t>35</w:t>
      </w:r>
      <w:r w:rsidRPr="00502DFD">
        <w:rPr>
          <w:rFonts w:asciiTheme="minorHAnsi" w:hAnsiTheme="minorHAnsi" w:cstheme="minorHAnsi"/>
          <w:i/>
          <w:iCs/>
        </w:rPr>
        <w:t xml:space="preserve">/2021, en su calidad de autoridad investigadora, los integrantes de dicha comisión opinaron que se coincide con el proyecto por los razonamientos expuestos; al respecto, con fundamento en lo que establecen los artículos 61, 68, fracciones IX y XXVI, de la Ley Orgánica del Poder Judicial del Estado; 9, fracción XXXIV; y 84, fracción XVII; del Reglamento del Consejo de la Judicatura del Estado, en relación con el diverso 100, de la Ley General de Responsabilidades Administrativas, se confirma la opinión propuesta por la Comisión de Disciplina para el </w:t>
      </w:r>
      <w:r w:rsidR="00502DFD" w:rsidRPr="00502DFD">
        <w:rPr>
          <w:rFonts w:asciiTheme="minorHAnsi" w:hAnsiTheme="minorHAnsi" w:cstheme="minorHAnsi"/>
          <w:i/>
          <w:iCs/>
        </w:rPr>
        <w:t>expediente</w:t>
      </w:r>
      <w:r w:rsidRPr="00502DFD">
        <w:rPr>
          <w:rFonts w:asciiTheme="minorHAnsi" w:hAnsiTheme="minorHAnsi" w:cstheme="minorHAnsi"/>
          <w:i/>
          <w:iCs/>
        </w:rPr>
        <w:t xml:space="preserve"> de investigación </w:t>
      </w:r>
      <w:r w:rsidR="00502DFD" w:rsidRPr="00502DFD">
        <w:rPr>
          <w:rFonts w:asciiTheme="minorHAnsi" w:hAnsiTheme="minorHAnsi" w:cstheme="minorHAnsi"/>
          <w:i/>
          <w:iCs/>
        </w:rPr>
        <w:t xml:space="preserve">de presunta responsabilidad administrativa </w:t>
      </w:r>
      <w:r w:rsidRPr="00502DFD">
        <w:rPr>
          <w:rFonts w:asciiTheme="minorHAnsi" w:hAnsiTheme="minorHAnsi" w:cstheme="minorHAnsi"/>
          <w:i/>
          <w:iCs/>
        </w:rPr>
        <w:t>3</w:t>
      </w:r>
      <w:r w:rsidR="003333D7" w:rsidRPr="00502DFD">
        <w:rPr>
          <w:rFonts w:asciiTheme="minorHAnsi" w:hAnsiTheme="minorHAnsi" w:cstheme="minorHAnsi"/>
          <w:i/>
          <w:iCs/>
        </w:rPr>
        <w:t>5</w:t>
      </w:r>
      <w:r w:rsidRPr="00502DFD">
        <w:rPr>
          <w:rFonts w:asciiTheme="minorHAnsi" w:hAnsiTheme="minorHAnsi" w:cstheme="minorHAnsi"/>
          <w:i/>
          <w:iCs/>
        </w:rPr>
        <w:t>/2021, en consecuencia, se ordena su devolución al órgano de investigación para efectos de su archivo. Con copia del oficio y acta de cuenta, comuníquese esta determinación al Contralor del Poder Judicial del Estado, para los efectos legales correspondientes</w:t>
      </w:r>
      <w:r w:rsidRPr="00A55A17">
        <w:rPr>
          <w:rFonts w:asciiTheme="minorHAnsi" w:hAnsiTheme="minorHAnsi" w:cstheme="minorHAnsi"/>
        </w:rPr>
        <w:t>.</w:t>
      </w:r>
      <w:r w:rsidR="003333D7">
        <w:rPr>
          <w:rFonts w:asciiTheme="minorHAnsi" w:hAnsiTheme="minorHAnsi" w:cstheme="minorHAnsi"/>
        </w:rPr>
        <w:t xml:space="preserve"> </w:t>
      </w:r>
      <w:bookmarkEnd w:id="7"/>
      <w:r w:rsidR="003333D7" w:rsidRPr="003333D7">
        <w:rPr>
          <w:rFonts w:asciiTheme="minorHAnsi" w:hAnsiTheme="minorHAnsi" w:cstheme="minorHAnsi"/>
          <w:u w:val="single"/>
        </w:rPr>
        <w:t xml:space="preserve">APROBADO </w:t>
      </w:r>
      <w:r w:rsidR="003333D7" w:rsidRPr="00F70FB0">
        <w:rPr>
          <w:rFonts w:asciiTheme="minorHAnsi" w:hAnsiTheme="minorHAnsi" w:cstheme="minorHAnsi"/>
          <w:u w:val="single"/>
        </w:rPr>
        <w:t>POR</w:t>
      </w:r>
      <w:r w:rsidR="00502DFD" w:rsidRPr="00F70FB0">
        <w:rPr>
          <w:rFonts w:asciiTheme="minorHAnsi" w:hAnsiTheme="minorHAnsi" w:cstheme="minorHAnsi"/>
          <w:u w:val="single"/>
        </w:rPr>
        <w:t xml:space="preserve"> UNANIMIDAD </w:t>
      </w:r>
      <w:r w:rsidR="003333D7" w:rsidRPr="00F70FB0">
        <w:rPr>
          <w:rFonts w:asciiTheme="minorHAnsi" w:hAnsiTheme="minorHAnsi" w:cstheme="minorHAnsi"/>
          <w:u w:val="single"/>
        </w:rPr>
        <w:t>DE VOTOS</w:t>
      </w:r>
      <w:r w:rsidR="003333D7" w:rsidRPr="003333D7">
        <w:rPr>
          <w:rFonts w:asciiTheme="minorHAnsi" w:hAnsiTheme="minorHAnsi" w:cstheme="minorHAnsi"/>
          <w:u w:val="single"/>
        </w:rPr>
        <w:t>.</w:t>
      </w:r>
      <w:r w:rsidR="00502DFD">
        <w:rPr>
          <w:rFonts w:asciiTheme="minorHAnsi" w:hAnsiTheme="minorHAnsi" w:cstheme="minorHAnsi"/>
        </w:rPr>
        <w:t xml:space="preserve"> - - - - - - - -</w:t>
      </w:r>
    </w:p>
    <w:p w14:paraId="6E94E654" w14:textId="474E92E3" w:rsidR="00A55A17" w:rsidRDefault="003333D7" w:rsidP="003333D7">
      <w:pPr>
        <w:spacing w:after="0" w:line="480" w:lineRule="auto"/>
        <w:ind w:firstLine="708"/>
        <w:jc w:val="both"/>
        <w:rPr>
          <w:rFonts w:eastAsia="Batang" w:cstheme="minorHAnsi"/>
          <w:b/>
          <w:color w:val="000000" w:themeColor="text1"/>
        </w:rPr>
      </w:pPr>
      <w:bookmarkStart w:id="8" w:name="_Hlk74209612"/>
      <w:r w:rsidRPr="007B1E02">
        <w:rPr>
          <w:rFonts w:eastAsia="Batang" w:cstheme="minorHAnsi"/>
          <w:b/>
          <w:color w:val="000000" w:themeColor="text1"/>
        </w:rPr>
        <w:t xml:space="preserve">ACUERDO </w:t>
      </w:r>
      <w:r>
        <w:rPr>
          <w:rFonts w:eastAsia="Batang" w:cstheme="minorHAnsi"/>
          <w:b/>
          <w:color w:val="000000" w:themeColor="text1"/>
        </w:rPr>
        <w:t>V</w:t>
      </w:r>
      <w:r w:rsidRPr="007B1E02">
        <w:rPr>
          <w:rFonts w:eastAsia="Batang" w:cstheme="minorHAnsi"/>
          <w:b/>
          <w:color w:val="000000" w:themeColor="text1"/>
        </w:rPr>
        <w:t>/</w:t>
      </w:r>
      <w:r w:rsidR="000839B6">
        <w:rPr>
          <w:rFonts w:eastAsia="Batang" w:cstheme="minorHAnsi"/>
          <w:b/>
          <w:color w:val="000000" w:themeColor="text1"/>
        </w:rPr>
        <w:t>30</w:t>
      </w:r>
      <w:r w:rsidRPr="007B1E02">
        <w:rPr>
          <w:rFonts w:eastAsia="Batang" w:cstheme="minorHAnsi"/>
          <w:b/>
          <w:color w:val="000000" w:themeColor="text1"/>
        </w:rPr>
        <w:t>/2021.</w:t>
      </w:r>
      <w:r>
        <w:rPr>
          <w:rFonts w:eastAsia="Batang" w:cstheme="minorHAnsi"/>
          <w:b/>
          <w:color w:val="000000" w:themeColor="text1"/>
        </w:rPr>
        <w:t xml:space="preserve"> E</w:t>
      </w:r>
      <w:r w:rsidRPr="003333D7">
        <w:rPr>
          <w:rFonts w:eastAsia="Batang" w:cstheme="minorHAnsi"/>
          <w:b/>
          <w:color w:val="000000" w:themeColor="text1"/>
        </w:rPr>
        <w:t>scrito recibido el veintiocho de mayo de dos mil veintiunos, signado por Efraín Pluma Medina</w:t>
      </w:r>
      <w:r>
        <w:rPr>
          <w:rFonts w:eastAsia="Batang" w:cstheme="minorHAnsi"/>
          <w:b/>
          <w:color w:val="000000" w:themeColor="text1"/>
        </w:rPr>
        <w:t xml:space="preserve">. - - - - - - - - - - - - - - - - - - - - - - - - - - - - - - </w:t>
      </w:r>
    </w:p>
    <w:p w14:paraId="27FBD0D8" w14:textId="6950118B" w:rsidR="00A802A1" w:rsidRPr="00432616" w:rsidRDefault="003333D7" w:rsidP="00A802A1">
      <w:pPr>
        <w:spacing w:after="0" w:line="480" w:lineRule="auto"/>
        <w:jc w:val="both"/>
        <w:rPr>
          <w:rFonts w:cstheme="minorHAnsi"/>
        </w:rPr>
      </w:pPr>
      <w:r w:rsidRPr="00432616">
        <w:rPr>
          <w:rFonts w:eastAsia="Batang" w:cstheme="minorHAnsi"/>
          <w:bCs/>
          <w:i/>
          <w:iCs/>
          <w:color w:val="000000" w:themeColor="text1"/>
        </w:rPr>
        <w:t>Dada cuenta con el escrito recibido</w:t>
      </w:r>
      <w:r w:rsidR="00432616" w:rsidRPr="00432616">
        <w:rPr>
          <w:rFonts w:eastAsia="Batang" w:cstheme="minorHAnsi"/>
          <w:bCs/>
          <w:i/>
          <w:iCs/>
          <w:color w:val="000000" w:themeColor="text1"/>
        </w:rPr>
        <w:t xml:space="preserve">, vía Servicio Postal Mexicano, </w:t>
      </w:r>
      <w:r w:rsidRPr="00432616">
        <w:rPr>
          <w:rFonts w:eastAsia="Batang" w:cstheme="minorHAnsi"/>
          <w:bCs/>
          <w:i/>
          <w:iCs/>
          <w:color w:val="000000" w:themeColor="text1"/>
        </w:rPr>
        <w:t xml:space="preserve">el veintiocho de mayo de dos mil veintiuno, </w:t>
      </w:r>
      <w:r w:rsidR="00A802A1" w:rsidRPr="00432616">
        <w:rPr>
          <w:rFonts w:cstheme="minorHAnsi"/>
          <w:i/>
          <w:iCs/>
        </w:rPr>
        <w:t xml:space="preserve">con el cual se pone en conocimiento de este Consejo de la Judicatura acciones u omisiones posiblemente constitutivas de responsabilidad administrativa, cometidas por el servidor público cuyo cargo ahí se precisa, de lo que este cuerpo colegiado toma debido conocimiento y con fundamento en lo que establecen los artículos 61, 66, 68, fracciones IX y XXIV, y 69, de la Ley Orgánica del Poder Judicial del Estado; 3, fracción II, 90 y 91, de la Ley General de Responsabilidades Administrativas, remítase el original del escrito de cuenta al Contralor del Poder Judicial del Estado, para efectos de su competencia en relación con la investigación de presunta </w:t>
      </w:r>
      <w:r w:rsidR="00A802A1" w:rsidRPr="00432616">
        <w:rPr>
          <w:rFonts w:cstheme="minorHAnsi"/>
          <w:i/>
          <w:iCs/>
        </w:rPr>
        <w:lastRenderedPageBreak/>
        <w:t xml:space="preserve">responsabilidad administrativa; asimismo túrnese copia del mismo al consejero Leonel Ramírez Zamora, visitador del juzgado que corresponde a la fecha. Comuníquese esta determinación al Contralor del Poder Judicial del Estado para los efectos procedentes; </w:t>
      </w:r>
      <w:r w:rsidR="00A802A1" w:rsidRPr="00432616">
        <w:rPr>
          <w:rFonts w:eastAsia="Batang" w:cstheme="minorHAnsi"/>
          <w:bCs/>
          <w:i/>
          <w:iCs/>
        </w:rPr>
        <w:t xml:space="preserve">en vía de reiteración al Consejero Leonel Ramírez Zamora </w:t>
      </w:r>
      <w:r w:rsidR="00A802A1" w:rsidRPr="00432616">
        <w:rPr>
          <w:rFonts w:cstheme="minorHAnsi"/>
          <w:i/>
          <w:iCs/>
        </w:rPr>
        <w:t>para los efectos conducentes</w:t>
      </w:r>
      <w:r w:rsidR="00432616" w:rsidRPr="00432616">
        <w:rPr>
          <w:rFonts w:cstheme="minorHAnsi"/>
          <w:i/>
          <w:iCs/>
        </w:rPr>
        <w:t>; asimismo, por vía postal y en el domicilio del remitente señalado en el sobre, comuníquese al señor Efraín Pluma Medina, para su conocimiento y efectos legales correspondientes</w:t>
      </w:r>
      <w:r w:rsidR="00A802A1" w:rsidRPr="00432616">
        <w:rPr>
          <w:rFonts w:cstheme="minorHAnsi"/>
          <w:i/>
          <w:iCs/>
        </w:rPr>
        <w:t>.</w:t>
      </w:r>
      <w:r w:rsidR="00897D9B">
        <w:rPr>
          <w:rFonts w:cstheme="minorHAnsi"/>
        </w:rPr>
        <w:t xml:space="preserve"> </w:t>
      </w:r>
      <w:bookmarkEnd w:id="8"/>
      <w:r w:rsidR="00897D9B" w:rsidRPr="00897D9B">
        <w:rPr>
          <w:rFonts w:cstheme="minorHAnsi"/>
          <w:u w:val="single"/>
        </w:rPr>
        <w:t xml:space="preserve">APROBADO POR </w:t>
      </w:r>
      <w:r w:rsidR="00432616" w:rsidRPr="00F73AEE">
        <w:rPr>
          <w:rFonts w:cstheme="minorHAnsi"/>
          <w:u w:val="single"/>
        </w:rPr>
        <w:t xml:space="preserve">UNANIMIDAD </w:t>
      </w:r>
      <w:r w:rsidR="00897D9B" w:rsidRPr="00F73AEE">
        <w:rPr>
          <w:rFonts w:cstheme="minorHAnsi"/>
          <w:u w:val="single"/>
        </w:rPr>
        <w:t>DE VOTOS</w:t>
      </w:r>
      <w:r w:rsidR="00897D9B" w:rsidRPr="00897D9B">
        <w:rPr>
          <w:rFonts w:cstheme="minorHAnsi"/>
          <w:u w:val="single"/>
        </w:rPr>
        <w:t>.</w:t>
      </w:r>
      <w:r w:rsidR="00432616">
        <w:rPr>
          <w:rFonts w:cstheme="minorHAnsi"/>
        </w:rPr>
        <w:t xml:space="preserve"> - - - - - - - - - - - - - - - - - - - </w:t>
      </w:r>
    </w:p>
    <w:p w14:paraId="0287B73A" w14:textId="6504C07A" w:rsidR="00A802A1" w:rsidRDefault="00897D9B" w:rsidP="00897D9B">
      <w:pPr>
        <w:spacing w:after="0" w:line="480" w:lineRule="auto"/>
        <w:ind w:firstLine="708"/>
        <w:jc w:val="both"/>
        <w:rPr>
          <w:rFonts w:eastAsia="Batang" w:cstheme="minorHAnsi"/>
          <w:b/>
          <w:color w:val="000000" w:themeColor="text1"/>
        </w:rPr>
      </w:pPr>
      <w:bookmarkStart w:id="9" w:name="_Hlk74210155"/>
      <w:r w:rsidRPr="002F1BEF">
        <w:rPr>
          <w:rFonts w:eastAsia="Batang" w:cstheme="minorHAnsi"/>
          <w:b/>
        </w:rPr>
        <w:t>ACUERDO VI/</w:t>
      </w:r>
      <w:r w:rsidR="000839B6" w:rsidRPr="002F1BEF">
        <w:rPr>
          <w:rFonts w:eastAsia="Batang" w:cstheme="minorHAnsi"/>
          <w:b/>
        </w:rPr>
        <w:t>30</w:t>
      </w:r>
      <w:r w:rsidRPr="002F1BEF">
        <w:rPr>
          <w:rFonts w:eastAsia="Batang" w:cstheme="minorHAnsi"/>
          <w:b/>
        </w:rPr>
        <w:t xml:space="preserve">/2021. </w:t>
      </w:r>
      <w:r w:rsidR="00432616" w:rsidRPr="002F1BEF">
        <w:rPr>
          <w:rFonts w:eastAsia="Batang" w:cstheme="minorHAnsi"/>
          <w:b/>
        </w:rPr>
        <w:t xml:space="preserve">Oficios PCET/DJ/2021/08, de fecha veintisiete de mayo de dos mil veintiuno, signado por la Apoderada Legal de Pensiones Civiles del Estado de Tlaxcala y JURTSJ/96/2021, de fecha dos de junio del mismo año, signado por la </w:t>
      </w:r>
      <w:r w:rsidR="002F1BEF" w:rsidRPr="002F1BEF">
        <w:rPr>
          <w:rFonts w:eastAsia="Batang" w:cstheme="minorHAnsi"/>
          <w:b/>
        </w:rPr>
        <w:t>E</w:t>
      </w:r>
      <w:r w:rsidR="00432616" w:rsidRPr="002F1BEF">
        <w:rPr>
          <w:rFonts w:eastAsia="Batang" w:cstheme="minorHAnsi"/>
          <w:b/>
        </w:rPr>
        <w:t>ncarga</w:t>
      </w:r>
      <w:r w:rsidR="002F1BEF" w:rsidRPr="002F1BEF">
        <w:rPr>
          <w:rFonts w:eastAsia="Batang" w:cstheme="minorHAnsi"/>
          <w:b/>
        </w:rPr>
        <w:t>da</w:t>
      </w:r>
      <w:r w:rsidR="00432616" w:rsidRPr="002F1BEF">
        <w:rPr>
          <w:rFonts w:eastAsia="Batang" w:cstheme="minorHAnsi"/>
          <w:b/>
        </w:rPr>
        <w:t xml:space="preserve"> de la Dirección Jurídica del Tribunal Superior de Justicia del Estado, por tener relación entre sí</w:t>
      </w:r>
      <w:r w:rsidRPr="002F1BEF">
        <w:rPr>
          <w:rFonts w:eastAsia="Batang" w:cstheme="minorHAnsi"/>
          <w:b/>
        </w:rPr>
        <w:t xml:space="preserve">. - - - - - - - - - - - - - - -- - - - -  - - - - - - - - - - - - - - - - - - - - - </w:t>
      </w:r>
      <w:r w:rsidR="00E32C92">
        <w:rPr>
          <w:rFonts w:eastAsia="Batang" w:cstheme="minorHAnsi"/>
          <w:b/>
          <w:color w:val="000000" w:themeColor="text1"/>
        </w:rPr>
        <w:t xml:space="preserve">- - - - </w:t>
      </w:r>
    </w:p>
    <w:p w14:paraId="297FE223" w14:textId="05BA2B50" w:rsidR="00897D9B" w:rsidRPr="00F6672C" w:rsidRDefault="00897D9B" w:rsidP="00897D9B">
      <w:pPr>
        <w:spacing w:after="0" w:line="480" w:lineRule="auto"/>
        <w:jc w:val="both"/>
        <w:rPr>
          <w:rFonts w:cstheme="minorHAnsi"/>
          <w:bCs/>
          <w:i/>
          <w:iCs/>
          <w:color w:val="FF0000"/>
        </w:rPr>
      </w:pPr>
      <w:r w:rsidRPr="00F6672C">
        <w:rPr>
          <w:rFonts w:eastAsia="Batang" w:cstheme="minorHAnsi"/>
          <w:bCs/>
          <w:i/>
          <w:iCs/>
          <w:color w:val="000000" w:themeColor="text1"/>
        </w:rPr>
        <w:t xml:space="preserve">Dada cuenta con </w:t>
      </w:r>
      <w:r w:rsidR="00E32C92" w:rsidRPr="00F6672C">
        <w:rPr>
          <w:rFonts w:eastAsia="Batang" w:cstheme="minorHAnsi"/>
          <w:bCs/>
          <w:i/>
          <w:iCs/>
          <w:color w:val="000000" w:themeColor="text1"/>
        </w:rPr>
        <w:t>el oficio PCET/DJ/2021/080, de la Apoderada Legal de Pensiones Civiles del Estado de Tlaxcala, con el que se hace del conocimiento el cálculo que corresponde por concepto de las aportaciones de seguridad social que se dejaron de efectuar a nombre de la servidora pública María del Rocío Cuevas Meneses otorgando como plazo el quince de junio de dos mil veintiuno para realizar el pago de las mismas, así como, d</w:t>
      </w:r>
      <w:r w:rsidRPr="00F6672C">
        <w:rPr>
          <w:rFonts w:eastAsia="Batang" w:cstheme="minorHAnsi"/>
          <w:bCs/>
          <w:i/>
          <w:iCs/>
          <w:color w:val="000000" w:themeColor="text1"/>
        </w:rPr>
        <w:t xml:space="preserve">el oficio número JURTSJ/96/2021, </w:t>
      </w:r>
      <w:r w:rsidR="001320BB" w:rsidRPr="00F6672C">
        <w:rPr>
          <w:rFonts w:eastAsia="Batang" w:cstheme="minorHAnsi"/>
          <w:bCs/>
          <w:i/>
          <w:iCs/>
          <w:color w:val="000000" w:themeColor="text1"/>
        </w:rPr>
        <w:t>a través del cual se presenta opinión fundada en atención al</w:t>
      </w:r>
      <w:r w:rsidR="00E32C92" w:rsidRPr="00F6672C">
        <w:rPr>
          <w:rFonts w:eastAsia="Batang" w:cstheme="minorHAnsi"/>
          <w:bCs/>
          <w:i/>
          <w:iCs/>
          <w:color w:val="000000" w:themeColor="text1"/>
        </w:rPr>
        <w:t xml:space="preserve"> oficio citado al inicio, el cual tiene relación con el expediente laboral número 115/1999, de los del índice del Tribunal de Conciliación y Arbitraje del Estado, promovido por María del Rocío Cuevas Meses en contra del Tribunal Superior de Justicia del Estado, de la que se desprende </w:t>
      </w:r>
      <w:r w:rsidR="003E4B59" w:rsidRPr="00F6672C">
        <w:rPr>
          <w:rFonts w:eastAsia="Batang" w:cstheme="minorHAnsi"/>
          <w:bCs/>
          <w:i/>
          <w:iCs/>
          <w:color w:val="000000" w:themeColor="text1"/>
        </w:rPr>
        <w:t xml:space="preserve">que el cálculo recibido mediante el oficio PCET/DJ/2021/080 en cita, resulta favorable para los intereses del </w:t>
      </w:r>
      <w:r w:rsidR="00E32C92" w:rsidRPr="00F6672C">
        <w:rPr>
          <w:rFonts w:eastAsia="Batang" w:cstheme="minorHAnsi"/>
          <w:bCs/>
          <w:i/>
          <w:iCs/>
          <w:color w:val="000000" w:themeColor="text1"/>
        </w:rPr>
        <w:t>Poder Judicial del Estado,</w:t>
      </w:r>
      <w:r w:rsidR="003E4B59" w:rsidRPr="00F6672C">
        <w:rPr>
          <w:rFonts w:eastAsia="Batang" w:cstheme="minorHAnsi"/>
          <w:bCs/>
          <w:i/>
          <w:iCs/>
          <w:color w:val="000000" w:themeColor="text1"/>
        </w:rPr>
        <w:t xml:space="preserve"> si se considera que la cantidad que se adeuda</w:t>
      </w:r>
      <w:r w:rsidR="00E32C92" w:rsidRPr="00F6672C">
        <w:rPr>
          <w:rFonts w:eastAsia="Batang" w:cstheme="minorHAnsi"/>
          <w:bCs/>
          <w:i/>
          <w:iCs/>
          <w:color w:val="000000" w:themeColor="text1"/>
        </w:rPr>
        <w:t>ba</w:t>
      </w:r>
      <w:r w:rsidR="003E4B59" w:rsidRPr="00F6672C">
        <w:rPr>
          <w:rFonts w:eastAsia="Batang" w:cstheme="minorHAnsi"/>
          <w:bCs/>
          <w:i/>
          <w:iCs/>
          <w:color w:val="000000" w:themeColor="text1"/>
        </w:rPr>
        <w:t xml:space="preserve"> por dicho concepto, hasta enero de dos mil veinte, era por la cantidad de $ 852,437.74 (Ochocientos cincuenta y dos mil cuatrocientos treinta y siete pesos 74/100 M.N.), por tanto, se recomienda realizar el pago </w:t>
      </w:r>
      <w:r w:rsidR="00E32C92" w:rsidRPr="00F6672C">
        <w:rPr>
          <w:rFonts w:eastAsia="Batang" w:cstheme="minorHAnsi"/>
          <w:bCs/>
          <w:i/>
          <w:iCs/>
          <w:color w:val="000000" w:themeColor="text1"/>
        </w:rPr>
        <w:t>de</w:t>
      </w:r>
      <w:r w:rsidR="003E4B59" w:rsidRPr="00F6672C">
        <w:rPr>
          <w:rFonts w:eastAsia="Batang" w:cstheme="minorHAnsi"/>
          <w:bCs/>
          <w:i/>
          <w:iCs/>
          <w:color w:val="000000" w:themeColor="text1"/>
        </w:rPr>
        <w:t xml:space="preserve"> la cantidad </w:t>
      </w:r>
      <w:r w:rsidR="00DE0844" w:rsidRPr="00F6672C">
        <w:rPr>
          <w:rFonts w:eastAsia="Batang" w:cstheme="minorHAnsi"/>
          <w:bCs/>
          <w:i/>
          <w:iCs/>
          <w:color w:val="000000" w:themeColor="text1"/>
        </w:rPr>
        <w:t xml:space="preserve">de $175, 712.14 (Ciento setenta y cinco mil setecientos doce pesos 14/100 M.N.), </w:t>
      </w:r>
      <w:r w:rsidR="00C308F6" w:rsidRPr="00F6672C">
        <w:rPr>
          <w:rFonts w:eastAsia="Batang" w:cstheme="minorHAnsi"/>
          <w:bCs/>
          <w:i/>
          <w:iCs/>
          <w:color w:val="000000" w:themeColor="text1"/>
        </w:rPr>
        <w:t xml:space="preserve">asentado en el oficio </w:t>
      </w:r>
      <w:r w:rsidR="00E32C92" w:rsidRPr="00F6672C">
        <w:rPr>
          <w:rFonts w:eastAsia="Batang" w:cstheme="minorHAnsi"/>
          <w:bCs/>
          <w:i/>
          <w:iCs/>
          <w:color w:val="000000" w:themeColor="text1"/>
        </w:rPr>
        <w:t>de la institución de seguridad social</w:t>
      </w:r>
      <w:r w:rsidR="00C308F6" w:rsidRPr="00F6672C">
        <w:rPr>
          <w:rFonts w:eastAsia="Batang" w:cstheme="minorHAnsi"/>
          <w:bCs/>
          <w:i/>
          <w:iCs/>
          <w:color w:val="000000" w:themeColor="text1"/>
        </w:rPr>
        <w:t>,</w:t>
      </w:r>
      <w:r w:rsidR="00DE0844" w:rsidRPr="00F6672C">
        <w:rPr>
          <w:rFonts w:eastAsia="Batang" w:cstheme="minorHAnsi"/>
          <w:bCs/>
          <w:i/>
          <w:iCs/>
          <w:color w:val="000000" w:themeColor="text1"/>
        </w:rPr>
        <w:t xml:space="preserve"> teniendo como fecha fatal el quince de julio de la presente anualidad; al respecto</w:t>
      </w:r>
      <w:r w:rsidR="00C308F6" w:rsidRPr="00F6672C">
        <w:rPr>
          <w:rFonts w:eastAsia="Batang" w:cstheme="minorHAnsi"/>
          <w:bCs/>
          <w:i/>
          <w:iCs/>
          <w:color w:val="000000" w:themeColor="text1"/>
        </w:rPr>
        <w:t xml:space="preserve">, este cuerpo colegiado toma debido conocimiento y previo análisis a lo anterior, con la finalidad de finiquitar el adeudo que se tiene con Pensiones Civiles del Estado de </w:t>
      </w:r>
      <w:r w:rsidR="00C308F6" w:rsidRPr="00F6672C">
        <w:rPr>
          <w:rFonts w:eastAsia="Batang" w:cstheme="minorHAnsi"/>
          <w:bCs/>
          <w:i/>
          <w:iCs/>
          <w:color w:val="000000" w:themeColor="text1"/>
        </w:rPr>
        <w:lastRenderedPageBreak/>
        <w:t>Tlaxcala, por concepto de las aportaciones de seguridad social que se dejaron de efectuar a nombre de María del Rocío Cuevas Me</w:t>
      </w:r>
      <w:r w:rsidR="00E32C92" w:rsidRPr="00F6672C">
        <w:rPr>
          <w:rFonts w:eastAsia="Batang" w:cstheme="minorHAnsi"/>
          <w:bCs/>
          <w:i/>
          <w:iCs/>
          <w:color w:val="000000" w:themeColor="text1"/>
        </w:rPr>
        <w:t>n</w:t>
      </w:r>
      <w:r w:rsidR="00C308F6" w:rsidRPr="00F6672C">
        <w:rPr>
          <w:rFonts w:eastAsia="Batang" w:cstheme="minorHAnsi"/>
          <w:bCs/>
          <w:i/>
          <w:iCs/>
          <w:color w:val="000000" w:themeColor="text1"/>
        </w:rPr>
        <w:t>es</w:t>
      </w:r>
      <w:r w:rsidR="00E32C92" w:rsidRPr="00F6672C">
        <w:rPr>
          <w:rFonts w:eastAsia="Batang" w:cstheme="minorHAnsi"/>
          <w:bCs/>
          <w:i/>
          <w:iCs/>
          <w:color w:val="000000" w:themeColor="text1"/>
        </w:rPr>
        <w:t>es</w:t>
      </w:r>
      <w:r w:rsidR="00C308F6" w:rsidRPr="00F6672C">
        <w:rPr>
          <w:rFonts w:eastAsia="Batang" w:cstheme="minorHAnsi"/>
          <w:bCs/>
          <w:i/>
          <w:iCs/>
          <w:color w:val="000000" w:themeColor="text1"/>
        </w:rPr>
        <w:t xml:space="preserve">, en cumplimiento de la ejecutoria del laudo dictado en </w:t>
      </w:r>
      <w:r w:rsidR="00E32C92" w:rsidRPr="00F6672C">
        <w:rPr>
          <w:rFonts w:eastAsia="Batang" w:cstheme="minorHAnsi"/>
          <w:bCs/>
          <w:i/>
          <w:iCs/>
          <w:color w:val="000000" w:themeColor="text1"/>
        </w:rPr>
        <w:t xml:space="preserve">el </w:t>
      </w:r>
      <w:r w:rsidR="00C308F6" w:rsidRPr="00F6672C">
        <w:rPr>
          <w:rFonts w:eastAsia="Batang" w:cstheme="minorHAnsi"/>
          <w:bCs/>
          <w:i/>
          <w:iCs/>
          <w:color w:val="000000" w:themeColor="text1"/>
        </w:rPr>
        <w:t xml:space="preserve">expediente laboral número 115/1999, con fundamento en lo que establecen los artículos </w:t>
      </w:r>
      <w:r w:rsidR="0010059D" w:rsidRPr="00F6672C">
        <w:rPr>
          <w:rFonts w:eastAsia="Batang" w:cstheme="minorHAnsi"/>
          <w:bCs/>
          <w:i/>
          <w:iCs/>
          <w:color w:val="000000" w:themeColor="text1"/>
        </w:rPr>
        <w:t xml:space="preserve">45 Bis y 45 Quáter, </w:t>
      </w:r>
      <w:r w:rsidR="00C308F6" w:rsidRPr="00F6672C">
        <w:rPr>
          <w:rFonts w:eastAsia="Batang" w:cstheme="minorHAnsi"/>
          <w:bCs/>
          <w:i/>
          <w:iCs/>
          <w:color w:val="000000" w:themeColor="text1"/>
        </w:rPr>
        <w:t>61</w:t>
      </w:r>
      <w:r w:rsidR="0010059D" w:rsidRPr="00F6672C">
        <w:rPr>
          <w:rFonts w:eastAsia="Batang" w:cstheme="minorHAnsi"/>
          <w:bCs/>
          <w:i/>
          <w:iCs/>
          <w:color w:val="000000" w:themeColor="text1"/>
        </w:rPr>
        <w:t xml:space="preserve">, 69, 77, </w:t>
      </w:r>
      <w:r w:rsidR="00C308F6" w:rsidRPr="00F6672C">
        <w:rPr>
          <w:rFonts w:eastAsia="Batang" w:cstheme="minorHAnsi"/>
          <w:bCs/>
          <w:i/>
          <w:iCs/>
          <w:color w:val="000000" w:themeColor="text1"/>
        </w:rPr>
        <w:t xml:space="preserve"> de la Ley Orgánica del Poder Judicial del Estado; 9, fracción </w:t>
      </w:r>
      <w:r w:rsidR="0010059D" w:rsidRPr="00F6672C">
        <w:rPr>
          <w:rFonts w:eastAsia="Batang" w:cstheme="minorHAnsi"/>
          <w:bCs/>
          <w:i/>
          <w:iCs/>
          <w:color w:val="000000" w:themeColor="text1"/>
        </w:rPr>
        <w:t xml:space="preserve">XVII, del Reglamento del Consejo de la Judicatura del Estado; 28, 29 y 31 de la Ley de Pensiones Civiles del Estado, se instruye al Tesorero del Poder Judicial del Estado </w:t>
      </w:r>
      <w:r w:rsidR="00E32C92" w:rsidRPr="00F6672C">
        <w:rPr>
          <w:rFonts w:eastAsia="Batang" w:cstheme="minorHAnsi"/>
          <w:bCs/>
          <w:i/>
          <w:iCs/>
          <w:color w:val="000000" w:themeColor="text1"/>
        </w:rPr>
        <w:t xml:space="preserve">para que, </w:t>
      </w:r>
      <w:r w:rsidR="0010059D" w:rsidRPr="00F6672C">
        <w:rPr>
          <w:rFonts w:eastAsia="Batang" w:cstheme="minorHAnsi"/>
          <w:bCs/>
          <w:i/>
          <w:iCs/>
          <w:color w:val="000000" w:themeColor="text1"/>
        </w:rPr>
        <w:t>en coordinación con la encargada de la Dirección Jurídica del Tribunal Superior de Justicia del Estado</w:t>
      </w:r>
      <w:r w:rsidR="00F6672C" w:rsidRPr="00F6672C">
        <w:rPr>
          <w:rFonts w:eastAsia="Batang" w:cstheme="minorHAnsi"/>
          <w:bCs/>
          <w:i/>
          <w:iCs/>
          <w:color w:val="000000" w:themeColor="text1"/>
        </w:rPr>
        <w:t>, dentro del plazo concedido</w:t>
      </w:r>
      <w:r w:rsidR="00F6672C">
        <w:rPr>
          <w:rFonts w:eastAsia="Batang" w:cstheme="minorHAnsi"/>
          <w:bCs/>
          <w:i/>
          <w:iCs/>
          <w:color w:val="000000" w:themeColor="text1"/>
        </w:rPr>
        <w:t xml:space="preserve"> y</w:t>
      </w:r>
      <w:r w:rsidR="00F6672C" w:rsidRPr="00F6672C">
        <w:rPr>
          <w:rFonts w:eastAsia="Batang" w:cstheme="minorHAnsi"/>
          <w:bCs/>
          <w:i/>
          <w:iCs/>
          <w:color w:val="000000" w:themeColor="text1"/>
        </w:rPr>
        <w:t xml:space="preserve"> </w:t>
      </w:r>
      <w:r w:rsidR="00E32C92" w:rsidRPr="00F6672C">
        <w:rPr>
          <w:rFonts w:eastAsia="Batang" w:cstheme="minorHAnsi"/>
          <w:bCs/>
          <w:i/>
          <w:iCs/>
          <w:color w:val="000000" w:themeColor="text1"/>
        </w:rPr>
        <w:t>con cargo a</w:t>
      </w:r>
      <w:r w:rsidR="00352B53" w:rsidRPr="00F6672C">
        <w:rPr>
          <w:rFonts w:eastAsia="Batang" w:cstheme="minorHAnsi"/>
          <w:bCs/>
          <w:i/>
          <w:iCs/>
          <w:color w:val="000000" w:themeColor="text1"/>
        </w:rPr>
        <w:t xml:space="preserve"> la partida correspondiente,</w:t>
      </w:r>
      <w:r w:rsidR="0010059D" w:rsidRPr="00F6672C">
        <w:rPr>
          <w:rFonts w:eastAsia="Batang" w:cstheme="minorHAnsi"/>
          <w:bCs/>
          <w:i/>
          <w:iCs/>
          <w:color w:val="000000" w:themeColor="text1"/>
        </w:rPr>
        <w:t xml:space="preserve"> realice el pago </w:t>
      </w:r>
      <w:r w:rsidR="00F6672C" w:rsidRPr="00F6672C">
        <w:rPr>
          <w:rFonts w:eastAsia="Batang" w:cstheme="minorHAnsi"/>
          <w:bCs/>
          <w:i/>
          <w:iCs/>
          <w:color w:val="000000" w:themeColor="text1"/>
        </w:rPr>
        <w:t xml:space="preserve">de </w:t>
      </w:r>
      <w:r w:rsidR="0010059D" w:rsidRPr="00F6672C">
        <w:rPr>
          <w:rFonts w:eastAsia="Batang" w:cstheme="minorHAnsi"/>
          <w:bCs/>
          <w:i/>
          <w:iCs/>
          <w:color w:val="000000" w:themeColor="text1"/>
        </w:rPr>
        <w:t>la cantidad de $175,712.14 (Ciento setenta y cinco mil setecientos doce pesos 14/100 M.N.) a la institución Pensiones Civiles del Estado de Tlaxcala,</w:t>
      </w:r>
      <w:r w:rsidR="00352B53" w:rsidRPr="00F6672C">
        <w:rPr>
          <w:rFonts w:eastAsia="Batang" w:cstheme="minorHAnsi"/>
          <w:bCs/>
          <w:i/>
          <w:iCs/>
          <w:color w:val="000000" w:themeColor="text1"/>
        </w:rPr>
        <w:t xml:space="preserve"> por concepto de las aportaciones de seguridad social</w:t>
      </w:r>
      <w:r w:rsidR="00F6672C" w:rsidRPr="00F6672C">
        <w:rPr>
          <w:rFonts w:eastAsia="Batang" w:cstheme="minorHAnsi"/>
          <w:bCs/>
          <w:i/>
          <w:iCs/>
          <w:color w:val="000000" w:themeColor="text1"/>
        </w:rPr>
        <w:t xml:space="preserve"> que el Tribunal Superior de Justicia del Estado dejó de realizar respecto de la servidora pública antes mencionada</w:t>
      </w:r>
      <w:r w:rsidR="00F6672C">
        <w:rPr>
          <w:rFonts w:eastAsia="Batang" w:cstheme="minorHAnsi"/>
          <w:bCs/>
          <w:i/>
          <w:iCs/>
          <w:color w:val="000000" w:themeColor="text1"/>
        </w:rPr>
        <w:t xml:space="preserve">, debiendo exhibir </w:t>
      </w:r>
      <w:r w:rsidR="00F6672C">
        <w:rPr>
          <w:rFonts w:eastAsia="Batang" w:cstheme="minorHAnsi"/>
          <w:bCs/>
          <w:i/>
          <w:iCs/>
        </w:rPr>
        <w:t xml:space="preserve">ante </w:t>
      </w:r>
      <w:r w:rsidR="00F6672C" w:rsidRPr="00F6672C">
        <w:rPr>
          <w:rFonts w:eastAsia="Batang" w:cstheme="minorHAnsi"/>
          <w:bCs/>
          <w:i/>
          <w:iCs/>
        </w:rPr>
        <w:t>el Tribunal de Conciliación y Arbitraje del Estado</w:t>
      </w:r>
      <w:r w:rsidR="00F6672C">
        <w:rPr>
          <w:rFonts w:eastAsia="Batang" w:cstheme="minorHAnsi"/>
          <w:bCs/>
          <w:i/>
          <w:iCs/>
          <w:color w:val="000000" w:themeColor="text1"/>
        </w:rPr>
        <w:t xml:space="preserve"> el pago realizado</w:t>
      </w:r>
      <w:r w:rsidR="00F6672C" w:rsidRPr="00F6672C">
        <w:rPr>
          <w:rFonts w:eastAsia="Batang" w:cstheme="minorHAnsi"/>
          <w:bCs/>
          <w:i/>
          <w:iCs/>
        </w:rPr>
        <w:t xml:space="preserve">, para que surta los efectos legales correspondientes en el expediente </w:t>
      </w:r>
      <w:r w:rsidR="00F6672C" w:rsidRPr="00F6672C">
        <w:rPr>
          <w:rFonts w:eastAsia="Batang" w:cstheme="minorHAnsi"/>
          <w:bCs/>
          <w:i/>
          <w:iCs/>
          <w:color w:val="000000" w:themeColor="text1"/>
        </w:rPr>
        <w:t>laboral número 115/1999 de referencia</w:t>
      </w:r>
      <w:r w:rsidR="00352B53" w:rsidRPr="00F6672C">
        <w:rPr>
          <w:rFonts w:eastAsia="Batang" w:cstheme="minorHAnsi"/>
          <w:bCs/>
          <w:i/>
          <w:iCs/>
          <w:color w:val="000000" w:themeColor="text1"/>
        </w:rPr>
        <w:t xml:space="preserve">. Comuníquese esta determinación a la </w:t>
      </w:r>
      <w:r w:rsidR="00F6672C" w:rsidRPr="00F6672C">
        <w:rPr>
          <w:rFonts w:eastAsia="Batang" w:cstheme="minorHAnsi"/>
          <w:bCs/>
          <w:i/>
          <w:iCs/>
          <w:color w:val="000000" w:themeColor="text1"/>
        </w:rPr>
        <w:t>E</w:t>
      </w:r>
      <w:r w:rsidR="00352B53" w:rsidRPr="00F6672C">
        <w:rPr>
          <w:rFonts w:eastAsia="Batang" w:cstheme="minorHAnsi"/>
          <w:bCs/>
          <w:i/>
          <w:iCs/>
          <w:color w:val="000000" w:themeColor="text1"/>
        </w:rPr>
        <w:t>ncargada de la Dirección Jurídica del Tribunal Superior de Justicia del Estado, así como al Tesorero del Poder Judicial del Estado, para su conocimiento y efectos legales procedentes</w:t>
      </w:r>
      <w:r w:rsidR="00352B53">
        <w:rPr>
          <w:rFonts w:eastAsia="Batang" w:cstheme="minorHAnsi"/>
          <w:bCs/>
          <w:color w:val="000000" w:themeColor="text1"/>
        </w:rPr>
        <w:t xml:space="preserve">. </w:t>
      </w:r>
      <w:bookmarkEnd w:id="9"/>
      <w:r w:rsidR="00352B53" w:rsidRPr="00352B53">
        <w:rPr>
          <w:rFonts w:eastAsia="Batang" w:cstheme="minorHAnsi"/>
          <w:bCs/>
          <w:color w:val="000000" w:themeColor="text1"/>
          <w:u w:val="single"/>
        </w:rPr>
        <w:t xml:space="preserve">APROBADO </w:t>
      </w:r>
      <w:r w:rsidR="00352B53" w:rsidRPr="00F73AEE">
        <w:rPr>
          <w:rFonts w:eastAsia="Batang" w:cstheme="minorHAnsi"/>
          <w:bCs/>
          <w:u w:val="single"/>
        </w:rPr>
        <w:t xml:space="preserve">POR </w:t>
      </w:r>
      <w:r w:rsidR="00F6672C" w:rsidRPr="00F73AEE">
        <w:rPr>
          <w:rFonts w:eastAsia="Batang" w:cstheme="minorHAnsi"/>
          <w:bCs/>
          <w:u w:val="single"/>
        </w:rPr>
        <w:t xml:space="preserve">UNANIMIDAD </w:t>
      </w:r>
      <w:r w:rsidR="00352B53" w:rsidRPr="00352B53">
        <w:rPr>
          <w:rFonts w:eastAsia="Batang" w:cstheme="minorHAnsi"/>
          <w:bCs/>
          <w:color w:val="000000" w:themeColor="text1"/>
          <w:u w:val="single"/>
        </w:rPr>
        <w:t xml:space="preserve">DE VOTOS. </w:t>
      </w:r>
      <w:r w:rsidR="00F6672C">
        <w:rPr>
          <w:rFonts w:eastAsia="Batang" w:cstheme="minorHAnsi"/>
          <w:bCs/>
          <w:color w:val="000000" w:themeColor="text1"/>
        </w:rPr>
        <w:t xml:space="preserve">- - - - - - - - - - - - - - - - - - - - - - - - - - - - - - - - - - - - - - - - - - - - - - - - - - - - - - - - - - - - </w:t>
      </w:r>
    </w:p>
    <w:p w14:paraId="3AAE798F" w14:textId="73213DE2" w:rsidR="003333D7" w:rsidRDefault="00352B53" w:rsidP="00352B53">
      <w:pPr>
        <w:spacing w:after="0" w:line="480" w:lineRule="auto"/>
        <w:ind w:firstLine="708"/>
        <w:jc w:val="both"/>
        <w:rPr>
          <w:rFonts w:eastAsia="Batang" w:cstheme="minorHAnsi"/>
          <w:b/>
          <w:color w:val="000000" w:themeColor="text1"/>
        </w:rPr>
      </w:pPr>
      <w:bookmarkStart w:id="10" w:name="_Hlk74210316"/>
      <w:r w:rsidRPr="007B1E02">
        <w:rPr>
          <w:rFonts w:eastAsia="Batang" w:cstheme="minorHAnsi"/>
          <w:b/>
          <w:color w:val="000000" w:themeColor="text1"/>
        </w:rPr>
        <w:t xml:space="preserve">ACUERDO </w:t>
      </w:r>
      <w:r>
        <w:rPr>
          <w:rFonts w:eastAsia="Batang" w:cstheme="minorHAnsi"/>
          <w:b/>
          <w:color w:val="000000" w:themeColor="text1"/>
        </w:rPr>
        <w:t>VII</w:t>
      </w:r>
      <w:r w:rsidRPr="007B1E02">
        <w:rPr>
          <w:rFonts w:eastAsia="Batang" w:cstheme="minorHAnsi"/>
          <w:b/>
          <w:color w:val="000000" w:themeColor="text1"/>
        </w:rPr>
        <w:t>/</w:t>
      </w:r>
      <w:r w:rsidR="000839B6">
        <w:rPr>
          <w:rFonts w:eastAsia="Batang" w:cstheme="minorHAnsi"/>
          <w:b/>
          <w:color w:val="000000" w:themeColor="text1"/>
        </w:rPr>
        <w:t>30</w:t>
      </w:r>
      <w:r w:rsidRPr="007B1E02">
        <w:rPr>
          <w:rFonts w:eastAsia="Batang" w:cstheme="minorHAnsi"/>
          <w:b/>
          <w:color w:val="000000" w:themeColor="text1"/>
        </w:rPr>
        <w:t>/2021.</w:t>
      </w:r>
      <w:r w:rsidR="00163C4A">
        <w:rPr>
          <w:rFonts w:eastAsia="Batang" w:cstheme="minorHAnsi"/>
          <w:b/>
          <w:color w:val="000000" w:themeColor="text1"/>
        </w:rPr>
        <w:t xml:space="preserve"> </w:t>
      </w:r>
      <w:r w:rsidR="00F839C1" w:rsidRPr="00F839C1">
        <w:rPr>
          <w:rFonts w:eastAsia="Batang" w:cstheme="minorHAnsi"/>
          <w:b/>
          <w:color w:val="000000" w:themeColor="text1"/>
        </w:rPr>
        <w:t>Oficio número RHYMA/15/2021, de fecha treinta y uno de mayo de dos mil veintiuno, signado por el Director de Recursos Humanos y Materiales de la Secretaría Ejecutiva</w:t>
      </w:r>
      <w:r w:rsidR="00742566">
        <w:rPr>
          <w:rFonts w:eastAsia="Batang" w:cstheme="minorHAnsi"/>
          <w:b/>
          <w:color w:val="000000" w:themeColor="text1"/>
        </w:rPr>
        <w:t>. - - - - - - - -</w:t>
      </w:r>
      <w:r w:rsidR="00E93CAD">
        <w:rPr>
          <w:rFonts w:eastAsia="Batang" w:cstheme="minorHAnsi"/>
          <w:b/>
          <w:color w:val="000000" w:themeColor="text1"/>
        </w:rPr>
        <w:t xml:space="preserve"> - - - - - - - - - - - - - - - - - - - - - - - - - - - - - </w:t>
      </w:r>
    </w:p>
    <w:p w14:paraId="682D7DFF" w14:textId="5F525EA0" w:rsidR="00E93CAD" w:rsidRPr="00E659E0" w:rsidRDefault="00E93CAD" w:rsidP="00E93CAD">
      <w:pPr>
        <w:spacing w:after="0" w:line="480" w:lineRule="auto"/>
        <w:jc w:val="both"/>
        <w:rPr>
          <w:rFonts w:cstheme="minorHAnsi"/>
          <w:bCs/>
          <w:i/>
          <w:iCs/>
          <w:color w:val="FF0000"/>
        </w:rPr>
      </w:pPr>
      <w:r w:rsidRPr="005A0767">
        <w:rPr>
          <w:rFonts w:eastAsia="Batang" w:cstheme="minorHAnsi"/>
          <w:bCs/>
          <w:i/>
          <w:iCs/>
          <w:color w:val="000000" w:themeColor="text1"/>
        </w:rPr>
        <w:t xml:space="preserve">Dada cuenta con el oficio número RHYMA/15/2021, </w:t>
      </w:r>
      <w:r w:rsidR="0036364D" w:rsidRPr="005A0767">
        <w:rPr>
          <w:rFonts w:eastAsia="Batang" w:cstheme="minorHAnsi"/>
          <w:bCs/>
          <w:i/>
          <w:iCs/>
          <w:color w:val="000000" w:themeColor="text1"/>
        </w:rPr>
        <w:t>se informa a este cuerpo colegiado que se recibió por correo electrónico requerimiento de pago respecto de la factura</w:t>
      </w:r>
      <w:r w:rsidR="00470EFD" w:rsidRPr="005A0767">
        <w:rPr>
          <w:rFonts w:eastAsia="Batang" w:cstheme="minorHAnsi"/>
          <w:bCs/>
          <w:i/>
          <w:iCs/>
          <w:color w:val="000000" w:themeColor="text1"/>
        </w:rPr>
        <w:t xml:space="preserve"> </w:t>
      </w:r>
      <w:r w:rsidR="0036364D" w:rsidRPr="005A0767">
        <w:rPr>
          <w:rFonts w:eastAsia="Batang" w:cstheme="minorHAnsi"/>
          <w:bCs/>
          <w:i/>
          <w:iCs/>
          <w:color w:val="000000" w:themeColor="text1"/>
        </w:rPr>
        <w:t xml:space="preserve">con número de folio </w:t>
      </w:r>
      <w:r w:rsidR="005A0767" w:rsidRPr="005A0767">
        <w:rPr>
          <w:rFonts w:eastAsia="Batang" w:cstheme="minorHAnsi"/>
          <w:bCs/>
          <w:i/>
          <w:iCs/>
          <w:color w:val="000000" w:themeColor="text1"/>
        </w:rPr>
        <w:t xml:space="preserve">fiscal </w:t>
      </w:r>
      <w:r w:rsidR="0036364D" w:rsidRPr="005A0767">
        <w:rPr>
          <w:rFonts w:eastAsia="Batang" w:cstheme="minorHAnsi"/>
          <w:bCs/>
          <w:i/>
          <w:iCs/>
          <w:color w:val="000000" w:themeColor="text1"/>
        </w:rPr>
        <w:t xml:space="preserve">FC9ECF3CEB3A-449F-A3B6-A369EFCE68B3, de diez de febrero del año dos mil dieciocho, con un saldo vigente de $30,120.31 (treinta mil </w:t>
      </w:r>
      <w:r w:rsidR="00F42EE0" w:rsidRPr="005A0767">
        <w:rPr>
          <w:rFonts w:eastAsia="Batang" w:cstheme="minorHAnsi"/>
          <w:bCs/>
          <w:i/>
          <w:iCs/>
          <w:color w:val="000000" w:themeColor="text1"/>
        </w:rPr>
        <w:t xml:space="preserve">ciento veinte pesos 31/100 M.N.), de la cuenta maestra 3F53493, </w:t>
      </w:r>
      <w:r w:rsidR="005A0767" w:rsidRPr="005A0767">
        <w:rPr>
          <w:rFonts w:eastAsia="Batang" w:cstheme="minorHAnsi"/>
          <w:bCs/>
          <w:i/>
          <w:iCs/>
          <w:color w:val="000000" w:themeColor="text1"/>
        </w:rPr>
        <w:t xml:space="preserve">relacionada con el servicio de telefonía que presta la empresa Teléfonos de México  S.A.B de C.V., </w:t>
      </w:r>
      <w:r w:rsidR="00F42EE0" w:rsidRPr="005A0767">
        <w:rPr>
          <w:rFonts w:eastAsia="Batang" w:cstheme="minorHAnsi"/>
          <w:bCs/>
          <w:i/>
          <w:iCs/>
          <w:color w:val="000000" w:themeColor="text1"/>
        </w:rPr>
        <w:t xml:space="preserve">informando a su vez que después de una búsqueda exhaustiva </w:t>
      </w:r>
      <w:r w:rsidR="005A0767" w:rsidRPr="005A0767">
        <w:rPr>
          <w:rFonts w:eastAsia="Batang" w:cstheme="minorHAnsi"/>
          <w:bCs/>
          <w:i/>
          <w:iCs/>
          <w:color w:val="000000" w:themeColor="text1"/>
        </w:rPr>
        <w:t>de la factura y del comprobante de pago correspondiente</w:t>
      </w:r>
      <w:r w:rsidR="00E659E0">
        <w:rPr>
          <w:rFonts w:eastAsia="Batang" w:cstheme="minorHAnsi"/>
          <w:bCs/>
          <w:i/>
          <w:iCs/>
          <w:color w:val="000000" w:themeColor="text1"/>
        </w:rPr>
        <w:t xml:space="preserve">, tanto </w:t>
      </w:r>
      <w:r w:rsidR="00F42EE0" w:rsidRPr="005A0767">
        <w:rPr>
          <w:rFonts w:eastAsia="Batang" w:cstheme="minorHAnsi"/>
          <w:bCs/>
          <w:i/>
          <w:iCs/>
          <w:color w:val="000000" w:themeColor="text1"/>
        </w:rPr>
        <w:t>en la Dirección de Recursos Humanos y Materiales, como en la Tesorería del Poder Judicial del Estado</w:t>
      </w:r>
      <w:r w:rsidR="005E7E46" w:rsidRPr="005A0767">
        <w:rPr>
          <w:rFonts w:eastAsia="Batang" w:cstheme="minorHAnsi"/>
          <w:bCs/>
          <w:i/>
          <w:iCs/>
          <w:color w:val="000000" w:themeColor="text1"/>
        </w:rPr>
        <w:t xml:space="preserve">, no se encontró registro alguno, motivo por el </w:t>
      </w:r>
      <w:r w:rsidR="005E7E46" w:rsidRPr="005A0767">
        <w:rPr>
          <w:rFonts w:eastAsia="Batang" w:cstheme="minorHAnsi"/>
          <w:bCs/>
          <w:i/>
          <w:iCs/>
          <w:color w:val="000000" w:themeColor="text1"/>
        </w:rPr>
        <w:lastRenderedPageBreak/>
        <w:t>cual se solicita la autorización para realizar el tr</w:t>
      </w:r>
      <w:r w:rsidR="005A0767" w:rsidRPr="005A0767">
        <w:rPr>
          <w:rFonts w:eastAsia="Batang" w:cstheme="minorHAnsi"/>
          <w:bCs/>
          <w:i/>
          <w:iCs/>
          <w:color w:val="000000" w:themeColor="text1"/>
        </w:rPr>
        <w:t>á</w:t>
      </w:r>
      <w:r w:rsidR="005E7E46" w:rsidRPr="005A0767">
        <w:rPr>
          <w:rFonts w:eastAsia="Batang" w:cstheme="minorHAnsi"/>
          <w:bCs/>
          <w:i/>
          <w:iCs/>
          <w:color w:val="000000" w:themeColor="text1"/>
        </w:rPr>
        <w:t>mite para el pago y evitar la suspensión de los servicios contratados; al respecto, este cuerpo colegiado toma debido conocimiento y con la finalidad de que no se suspenda</w:t>
      </w:r>
      <w:r w:rsidR="008A7BB8" w:rsidRPr="005A0767">
        <w:rPr>
          <w:rFonts w:eastAsia="Batang" w:cstheme="minorHAnsi"/>
          <w:bCs/>
          <w:i/>
          <w:iCs/>
          <w:color w:val="000000" w:themeColor="text1"/>
        </w:rPr>
        <w:t xml:space="preserve"> dicho servicio, con fundamento en lo que establecen los artículos 61, 69, 77</w:t>
      </w:r>
      <w:r w:rsidR="005A0767" w:rsidRPr="005A0767">
        <w:rPr>
          <w:rFonts w:eastAsia="Batang" w:cstheme="minorHAnsi"/>
          <w:bCs/>
          <w:i/>
          <w:iCs/>
          <w:color w:val="000000" w:themeColor="text1"/>
        </w:rPr>
        <w:t>,</w:t>
      </w:r>
      <w:r w:rsidR="008A7BB8" w:rsidRPr="005A0767">
        <w:rPr>
          <w:rFonts w:eastAsia="Batang" w:cstheme="minorHAnsi"/>
          <w:bCs/>
          <w:i/>
          <w:iCs/>
          <w:color w:val="000000" w:themeColor="text1"/>
        </w:rPr>
        <w:t xml:space="preserve"> fracción I, de la Ley Orgánica del Poder Judicial del Estado</w:t>
      </w:r>
      <w:r w:rsidR="00BF3C03" w:rsidRPr="005A0767">
        <w:rPr>
          <w:rFonts w:eastAsia="Batang" w:cstheme="minorHAnsi"/>
          <w:bCs/>
          <w:i/>
          <w:iCs/>
          <w:color w:val="000000" w:themeColor="text1"/>
        </w:rPr>
        <w:t xml:space="preserve">; y 9, fracción XVII, del Reglamento del Consejo de la Judicatura del Estado, este cuerpo colegiado autoriza e instruye al Tesorero del Poder Judicial realizar el pago de la factura con número de folio FC9ECF3CEB3A-449F-A3B6-A369EFCE68B3, de diez de febrero del año dos mil dieciocho, con un saldo vigente de $30,120.31 (treinta mil ciento veinte pesos 31/100 M.N.), de la cuenta maestra 3F53493, </w:t>
      </w:r>
      <w:r w:rsidR="005A0767" w:rsidRPr="005A0767">
        <w:rPr>
          <w:rFonts w:eastAsia="Batang" w:cstheme="minorHAnsi"/>
          <w:bCs/>
          <w:i/>
          <w:iCs/>
          <w:color w:val="000000" w:themeColor="text1"/>
        </w:rPr>
        <w:t>afectando el resultado el ejercicio presupuestal correspondiente.</w:t>
      </w:r>
      <w:r w:rsidR="00BF3C03" w:rsidRPr="005A0767">
        <w:rPr>
          <w:rFonts w:eastAsia="Batang" w:cstheme="minorHAnsi"/>
          <w:bCs/>
          <w:i/>
          <w:iCs/>
          <w:color w:val="000000" w:themeColor="text1"/>
        </w:rPr>
        <w:t xml:space="preserve"> Comuníquese esta determinación tanto al Tesorero del Poder Judicial del Estado, como al Director de Recursos Humanos y Materiales de la Secretaría Ejecutiva, para su conocimiento y efectos legales correspondientes</w:t>
      </w:r>
      <w:r w:rsidR="00BF3C03">
        <w:rPr>
          <w:rFonts w:eastAsia="Batang" w:cstheme="minorHAnsi"/>
          <w:bCs/>
          <w:color w:val="000000" w:themeColor="text1"/>
        </w:rPr>
        <w:t>.</w:t>
      </w:r>
      <w:bookmarkEnd w:id="10"/>
      <w:r w:rsidR="00BF3C03">
        <w:rPr>
          <w:rFonts w:eastAsia="Batang" w:cstheme="minorHAnsi"/>
          <w:bCs/>
          <w:color w:val="000000" w:themeColor="text1"/>
        </w:rPr>
        <w:t xml:space="preserve"> </w:t>
      </w:r>
      <w:r w:rsidR="00BF3C03" w:rsidRPr="00BF3C03">
        <w:rPr>
          <w:rFonts w:eastAsia="Batang" w:cstheme="minorHAnsi"/>
          <w:bCs/>
          <w:color w:val="000000" w:themeColor="text1"/>
          <w:u w:val="single"/>
        </w:rPr>
        <w:t xml:space="preserve">APROBADO </w:t>
      </w:r>
      <w:r w:rsidR="00BF3C03" w:rsidRPr="00F73AEE">
        <w:rPr>
          <w:rFonts w:eastAsia="Batang" w:cstheme="minorHAnsi"/>
          <w:bCs/>
          <w:u w:val="single"/>
        </w:rPr>
        <w:t xml:space="preserve">POR </w:t>
      </w:r>
      <w:r w:rsidR="00E659E0" w:rsidRPr="00F73AEE">
        <w:rPr>
          <w:rFonts w:eastAsia="Batang" w:cstheme="minorHAnsi"/>
          <w:bCs/>
          <w:u w:val="single"/>
        </w:rPr>
        <w:t xml:space="preserve">UNANIMIDAD </w:t>
      </w:r>
      <w:r w:rsidR="00BF3C03" w:rsidRPr="00F73AEE">
        <w:rPr>
          <w:rFonts w:eastAsia="Batang" w:cstheme="minorHAnsi"/>
          <w:bCs/>
          <w:u w:val="single"/>
        </w:rPr>
        <w:t>VOTOS</w:t>
      </w:r>
      <w:r w:rsidR="00BF3C03" w:rsidRPr="00BF3C03">
        <w:rPr>
          <w:rFonts w:eastAsia="Batang" w:cstheme="minorHAnsi"/>
          <w:bCs/>
          <w:color w:val="000000" w:themeColor="text1"/>
          <w:u w:val="single"/>
        </w:rPr>
        <w:t xml:space="preserve">. </w:t>
      </w:r>
      <w:r w:rsidR="00E659E0">
        <w:rPr>
          <w:rFonts w:eastAsia="Batang" w:cstheme="minorHAnsi"/>
          <w:bCs/>
          <w:color w:val="000000" w:themeColor="text1"/>
        </w:rPr>
        <w:t xml:space="preserve">- - - - - - - - - - - - - - - - - - - - - - </w:t>
      </w:r>
    </w:p>
    <w:p w14:paraId="7E75C532" w14:textId="1EDD4B85" w:rsidR="00895144" w:rsidRPr="006364C3" w:rsidRDefault="00895144" w:rsidP="00895144">
      <w:pPr>
        <w:spacing w:after="0" w:line="480" w:lineRule="auto"/>
        <w:ind w:firstLine="708"/>
        <w:jc w:val="both"/>
        <w:rPr>
          <w:rFonts w:eastAsia="Batang" w:cstheme="minorHAnsi"/>
          <w:b/>
        </w:rPr>
      </w:pPr>
      <w:r w:rsidRPr="006364C3">
        <w:rPr>
          <w:rFonts w:eastAsia="Batang" w:cstheme="minorHAnsi"/>
          <w:b/>
        </w:rPr>
        <w:t>ACUERDO VIII/</w:t>
      </w:r>
      <w:r w:rsidR="000839B6">
        <w:rPr>
          <w:rFonts w:eastAsia="Batang" w:cstheme="minorHAnsi"/>
          <w:b/>
        </w:rPr>
        <w:t>30</w:t>
      </w:r>
      <w:r w:rsidRPr="006364C3">
        <w:rPr>
          <w:rFonts w:eastAsia="Batang" w:cstheme="minorHAnsi"/>
          <w:b/>
        </w:rPr>
        <w:t xml:space="preserve">/2021. Oficio número 1131, de fecha dos de junio de dos mil veintiuno, signado por el Administrador del Juzgado de Control y de Juicio Oral del Distrito Judicial de Guridi y Alcocer. - - - - - - - - - - - - - - - - - - - - - - - - - - - - - - - - - - - - - - </w:t>
      </w:r>
    </w:p>
    <w:p w14:paraId="62AD3580" w14:textId="6B149836" w:rsidR="006364C3" w:rsidRPr="006364C3" w:rsidRDefault="00895144" w:rsidP="00895144">
      <w:pPr>
        <w:spacing w:after="0" w:line="480" w:lineRule="auto"/>
        <w:jc w:val="both"/>
        <w:rPr>
          <w:rFonts w:eastAsia="Batang" w:cstheme="minorHAnsi"/>
          <w:bCs/>
        </w:rPr>
      </w:pPr>
      <w:r w:rsidRPr="006364C3">
        <w:rPr>
          <w:rFonts w:eastAsia="Batang" w:cstheme="minorHAnsi"/>
          <w:bCs/>
          <w:i/>
          <w:iCs/>
        </w:rPr>
        <w:t xml:space="preserve">Dada cuenta con el oficio número 1131, relacionado con el acuerdo XVII/23/2021.4, relativo a la designación del Licenciado Ramón Jiménez Casco como Juez Primero de Control y de Juicio Oral del Distrito Judicial de Sánchez Piedras y Especializado en Justicia para Adolescentes del Estado, así como la precisión que se realizó  en el sentido de que deberá continuar conociendo de las causas judiciales en que la jueza Maricela Sánchez Apan y la ahora Magistrada interina Licenciada Marisol Barba Pérez actuaron como juezas, con excepción de aquellas en la que la jueza Maricela Sánchez Apan deba resolver la situación jurídica del imputado dentro del plazo constitucional, por haber conocido de la formulación de la imputación y la solicitud de vinculación a proceso, advirtiendo que no se realiza alguna precisión para el caso similar de la ahora Magistrada Interina Marisol Barba Pérez, ello en virtud de la ejecutoria a la resolución emitida en el Toca Penal ahí citado, en el que se deja insubsistente la sentencia </w:t>
      </w:r>
      <w:r w:rsidR="006364C3" w:rsidRPr="006364C3">
        <w:rPr>
          <w:rFonts w:eastAsia="Batang" w:cstheme="minorHAnsi"/>
          <w:bCs/>
          <w:i/>
          <w:iCs/>
        </w:rPr>
        <w:t xml:space="preserve">pronunciada </w:t>
      </w:r>
      <w:r w:rsidRPr="006364C3">
        <w:rPr>
          <w:rFonts w:eastAsia="Batang" w:cstheme="minorHAnsi"/>
          <w:bCs/>
          <w:i/>
          <w:iCs/>
        </w:rPr>
        <w:t xml:space="preserve">el veintitrés de octubre de dos mil diecinueve </w:t>
      </w:r>
      <w:r w:rsidR="006364C3" w:rsidRPr="006364C3">
        <w:rPr>
          <w:rFonts w:eastAsia="Batang" w:cstheme="minorHAnsi"/>
          <w:bCs/>
          <w:i/>
          <w:iCs/>
        </w:rPr>
        <w:t xml:space="preserve">dentro de la causa judicial y se ordena a la Jueza Primero del Juzgado de Control y de Juicio Oral del Distrito Judicial de Sánchez Piedras y Especializado en Justicia para Adolescentes del Estado de Tlaxcala, </w:t>
      </w:r>
      <w:r w:rsidR="006364C3" w:rsidRPr="006364C3">
        <w:rPr>
          <w:rFonts w:eastAsia="Batang" w:cstheme="minorHAnsi"/>
          <w:bCs/>
          <w:i/>
          <w:iCs/>
        </w:rPr>
        <w:lastRenderedPageBreak/>
        <w:t>antes Jueza Quinto de Control y de Juicio Oral del Distrito Judicial de Guridi y Alcocer, refiriéndose a la Licenciada Marisol Barba Pérez, la reposición de la continuación de la audiencia inicial y la emisión de una nueva resolución</w:t>
      </w:r>
      <w:r w:rsidRPr="006364C3">
        <w:rPr>
          <w:rFonts w:eastAsia="Batang" w:cstheme="minorHAnsi"/>
          <w:bCs/>
          <w:i/>
          <w:iCs/>
        </w:rPr>
        <w:t xml:space="preserve"> y se solicita a este cuerpo colegiado le haga saber qu</w:t>
      </w:r>
      <w:r w:rsidR="006364C3" w:rsidRPr="006364C3">
        <w:rPr>
          <w:rFonts w:eastAsia="Batang" w:cstheme="minorHAnsi"/>
          <w:bCs/>
          <w:i/>
          <w:iCs/>
        </w:rPr>
        <w:t>é</w:t>
      </w:r>
      <w:r w:rsidRPr="006364C3">
        <w:rPr>
          <w:rFonts w:eastAsia="Batang" w:cstheme="minorHAnsi"/>
          <w:bCs/>
          <w:i/>
          <w:iCs/>
        </w:rPr>
        <w:t xml:space="preserve"> juzgador deberá dar </w:t>
      </w:r>
      <w:r w:rsidR="006364C3" w:rsidRPr="006364C3">
        <w:rPr>
          <w:rFonts w:eastAsia="Batang" w:cstheme="minorHAnsi"/>
          <w:bCs/>
          <w:i/>
          <w:iCs/>
        </w:rPr>
        <w:t>c</w:t>
      </w:r>
      <w:r w:rsidRPr="006364C3">
        <w:rPr>
          <w:rFonts w:eastAsia="Batang" w:cstheme="minorHAnsi"/>
          <w:bCs/>
          <w:i/>
          <w:iCs/>
        </w:rPr>
        <w:t xml:space="preserve">umplimiento a la ejecutoria pronunciada por la </w:t>
      </w:r>
      <w:r w:rsidR="006364C3" w:rsidRPr="006364C3">
        <w:rPr>
          <w:rFonts w:eastAsia="Batang" w:cstheme="minorHAnsi"/>
          <w:bCs/>
          <w:i/>
          <w:iCs/>
        </w:rPr>
        <w:t xml:space="preserve">Licenciada </w:t>
      </w:r>
      <w:r w:rsidRPr="006364C3">
        <w:rPr>
          <w:rFonts w:eastAsia="Batang" w:cstheme="minorHAnsi"/>
          <w:bCs/>
          <w:i/>
          <w:iCs/>
        </w:rPr>
        <w:t xml:space="preserve">Ernestina Carro Roldán, </w:t>
      </w:r>
      <w:r w:rsidR="006364C3" w:rsidRPr="006364C3">
        <w:rPr>
          <w:rFonts w:eastAsia="Batang" w:cstheme="minorHAnsi"/>
          <w:bCs/>
          <w:i/>
          <w:iCs/>
        </w:rPr>
        <w:t xml:space="preserve">Magistrada </w:t>
      </w:r>
      <w:r w:rsidRPr="006364C3">
        <w:rPr>
          <w:rFonts w:eastAsia="Batang" w:cstheme="minorHAnsi"/>
          <w:bCs/>
          <w:i/>
          <w:iCs/>
        </w:rPr>
        <w:t xml:space="preserve">de la Sala Penal y Especializada en Administración de Justicia para Adolescentes del Tribunal Superior de Justicia del Estado, </w:t>
      </w:r>
      <w:r w:rsidR="006364C3" w:rsidRPr="006364C3">
        <w:rPr>
          <w:rFonts w:eastAsia="Batang" w:cstheme="minorHAnsi"/>
          <w:bCs/>
          <w:i/>
          <w:iCs/>
        </w:rPr>
        <w:t xml:space="preserve">actuando de forma unitaria </w:t>
      </w:r>
      <w:r w:rsidRPr="006364C3">
        <w:rPr>
          <w:rFonts w:eastAsia="Batang" w:cstheme="minorHAnsi"/>
          <w:bCs/>
          <w:i/>
          <w:iCs/>
        </w:rPr>
        <w:t>dentro del Toca Penal que se mencion</w:t>
      </w:r>
      <w:r w:rsidR="006364C3" w:rsidRPr="006364C3">
        <w:rPr>
          <w:rFonts w:eastAsia="Batang" w:cstheme="minorHAnsi"/>
          <w:bCs/>
          <w:i/>
          <w:iCs/>
        </w:rPr>
        <w:t>a</w:t>
      </w:r>
      <w:r w:rsidRPr="006364C3">
        <w:rPr>
          <w:rFonts w:eastAsia="Batang" w:cstheme="minorHAnsi"/>
          <w:bCs/>
          <w:i/>
          <w:iCs/>
        </w:rPr>
        <w:t>, ello con la finalidad de que le comunique al juez que resulte competente para el cumplimiento de la ejecutoria</w:t>
      </w:r>
      <w:r w:rsidRPr="004A721E">
        <w:rPr>
          <w:rFonts w:eastAsia="Batang" w:cstheme="minorHAnsi"/>
          <w:bCs/>
          <w:i/>
          <w:iCs/>
        </w:rPr>
        <w:t>; al respecto, con fundamento en lo que establecen los artículos 61, 68 fracción I, de la Ley Orgánica del Poder Judicial del Estado</w:t>
      </w:r>
      <w:r w:rsidR="004A721E" w:rsidRPr="004A721E">
        <w:rPr>
          <w:rFonts w:eastAsia="Batang" w:cstheme="minorHAnsi"/>
          <w:bCs/>
          <w:i/>
          <w:iCs/>
        </w:rPr>
        <w:t>;</w:t>
      </w:r>
      <w:r w:rsidRPr="004A721E">
        <w:rPr>
          <w:rFonts w:eastAsia="Batang" w:cstheme="minorHAnsi"/>
          <w:bCs/>
          <w:i/>
          <w:iCs/>
        </w:rPr>
        <w:t xml:space="preserve"> </w:t>
      </w:r>
      <w:r w:rsidR="004A721E" w:rsidRPr="004A721E">
        <w:rPr>
          <w:rFonts w:eastAsia="Batang" w:cstheme="minorHAnsi"/>
          <w:bCs/>
          <w:i/>
          <w:iCs/>
        </w:rPr>
        <w:t xml:space="preserve">y </w:t>
      </w:r>
      <w:r w:rsidRPr="004A721E">
        <w:rPr>
          <w:rFonts w:eastAsia="Batang" w:cstheme="minorHAnsi"/>
          <w:bCs/>
          <w:i/>
          <w:iCs/>
        </w:rPr>
        <w:t>9, fracci</w:t>
      </w:r>
      <w:r w:rsidR="00E36EEF" w:rsidRPr="004A721E">
        <w:rPr>
          <w:rFonts w:eastAsia="Batang" w:cstheme="minorHAnsi"/>
          <w:bCs/>
          <w:i/>
          <w:iCs/>
        </w:rPr>
        <w:t>o</w:t>
      </w:r>
      <w:r w:rsidRPr="004A721E">
        <w:rPr>
          <w:rFonts w:eastAsia="Batang" w:cstheme="minorHAnsi"/>
          <w:bCs/>
          <w:i/>
          <w:iCs/>
        </w:rPr>
        <w:t>n</w:t>
      </w:r>
      <w:r w:rsidR="00E36EEF" w:rsidRPr="004A721E">
        <w:rPr>
          <w:rFonts w:eastAsia="Batang" w:cstheme="minorHAnsi"/>
          <w:bCs/>
          <w:i/>
          <w:iCs/>
        </w:rPr>
        <w:t xml:space="preserve">es VI y </w:t>
      </w:r>
      <w:r w:rsidRPr="004A721E">
        <w:rPr>
          <w:rFonts w:eastAsia="Batang" w:cstheme="minorHAnsi"/>
          <w:bCs/>
          <w:i/>
          <w:iCs/>
        </w:rPr>
        <w:t xml:space="preserve">XII, del Reglamento del Consejo de la Judicatura del Estado, </w:t>
      </w:r>
      <w:r w:rsidR="00E36EEF" w:rsidRPr="004A721E">
        <w:rPr>
          <w:rFonts w:asciiTheme="minorHAnsi" w:hAnsiTheme="minorHAnsi" w:cstheme="minorHAnsi"/>
          <w:i/>
          <w:iCs/>
        </w:rPr>
        <w:t>se instruye</w:t>
      </w:r>
      <w:r w:rsidR="00E36EEF" w:rsidRPr="004A721E">
        <w:rPr>
          <w:rFonts w:asciiTheme="minorHAnsi" w:hAnsiTheme="minorHAnsi" w:cstheme="minorHAnsi"/>
          <w:b/>
          <w:bCs/>
        </w:rPr>
        <w:t xml:space="preserve"> </w:t>
      </w:r>
      <w:r w:rsidR="00E36EEF" w:rsidRPr="004A721E">
        <w:rPr>
          <w:rFonts w:asciiTheme="minorHAnsi" w:hAnsiTheme="minorHAnsi" w:cstheme="minorHAnsi"/>
        </w:rPr>
        <w:t>a</w:t>
      </w:r>
      <w:r w:rsidR="00E36EEF" w:rsidRPr="004A721E">
        <w:rPr>
          <w:rFonts w:asciiTheme="minorHAnsi" w:hAnsiTheme="minorHAnsi" w:cstheme="minorHAnsi"/>
          <w:i/>
          <w:iCs/>
        </w:rPr>
        <w:t>l Administrador del Juzgado de Control y de Juicio Oral del Distrito Judicial de Guridi y Alcocer</w:t>
      </w:r>
      <w:r w:rsidR="004A721E">
        <w:rPr>
          <w:rFonts w:asciiTheme="minorHAnsi" w:hAnsiTheme="minorHAnsi" w:cstheme="minorHAnsi"/>
          <w:i/>
          <w:iCs/>
        </w:rPr>
        <w:t xml:space="preserve"> para que, </w:t>
      </w:r>
      <w:r w:rsidR="004A721E" w:rsidRPr="004A721E">
        <w:rPr>
          <w:rFonts w:asciiTheme="minorHAnsi" w:hAnsiTheme="minorHAnsi" w:cstheme="minorHAnsi"/>
          <w:i/>
          <w:iCs/>
        </w:rPr>
        <w:t xml:space="preserve">atendiendo a lo ordenado en el </w:t>
      </w:r>
      <w:r w:rsidR="004A721E" w:rsidRPr="004A721E">
        <w:rPr>
          <w:rFonts w:eastAsia="Batang" w:cstheme="minorHAnsi"/>
          <w:bCs/>
          <w:i/>
          <w:iCs/>
        </w:rPr>
        <w:t xml:space="preserve">Acuerdo </w:t>
      </w:r>
      <w:r w:rsidR="004A721E" w:rsidRPr="004A721E">
        <w:rPr>
          <w:rFonts w:eastAsia="Times New Roman" w:cs="Calibri"/>
          <w:i/>
          <w:iCs/>
          <w:lang w:eastAsia="es-MX"/>
        </w:rPr>
        <w:t>XVII</w:t>
      </w:r>
      <w:r w:rsidR="004A721E" w:rsidRPr="004A721E">
        <w:rPr>
          <w:rFonts w:asciiTheme="minorHAnsi" w:hAnsiTheme="minorHAnsi" w:cstheme="minorHAnsi"/>
          <w:i/>
          <w:iCs/>
        </w:rPr>
        <w:t>/23/2021.4</w:t>
      </w:r>
      <w:r w:rsidR="004A721E" w:rsidRPr="004A721E">
        <w:rPr>
          <w:rFonts w:asciiTheme="minorHAnsi" w:hAnsiTheme="minorHAnsi" w:cstheme="minorHAnsi"/>
          <w:b/>
          <w:bCs/>
        </w:rPr>
        <w:t xml:space="preserve"> </w:t>
      </w:r>
      <w:r w:rsidR="004A721E" w:rsidRPr="004A721E">
        <w:rPr>
          <w:rFonts w:asciiTheme="minorHAnsi" w:hAnsiTheme="minorHAnsi" w:cstheme="minorHAnsi"/>
          <w:i/>
          <w:iCs/>
        </w:rPr>
        <w:t>de</w:t>
      </w:r>
      <w:r w:rsidR="004A721E" w:rsidRPr="004A721E">
        <w:rPr>
          <w:rFonts w:asciiTheme="minorHAnsi" w:hAnsiTheme="minorHAnsi" w:cstheme="minorHAnsi"/>
          <w:b/>
          <w:bCs/>
        </w:rPr>
        <w:t xml:space="preserve"> </w:t>
      </w:r>
      <w:r w:rsidR="004A721E" w:rsidRPr="004A721E">
        <w:rPr>
          <w:rFonts w:eastAsia="Batang" w:cstheme="minorHAnsi"/>
          <w:bCs/>
          <w:i/>
          <w:iCs/>
        </w:rPr>
        <w:t>este Consejo de la Judicatura</w:t>
      </w:r>
      <w:r w:rsidR="004A721E">
        <w:rPr>
          <w:rFonts w:eastAsia="Batang" w:cstheme="minorHAnsi"/>
          <w:bCs/>
          <w:i/>
          <w:iCs/>
        </w:rPr>
        <w:t xml:space="preserve">, </w:t>
      </w:r>
      <w:r w:rsidR="00E36EEF" w:rsidRPr="004A721E">
        <w:rPr>
          <w:rFonts w:asciiTheme="minorHAnsi" w:hAnsiTheme="minorHAnsi" w:cstheme="minorHAnsi"/>
          <w:i/>
          <w:iCs/>
        </w:rPr>
        <w:t xml:space="preserve">dé cumplimiento a la ejecutoria en mención en los términos en ella </w:t>
      </w:r>
      <w:r w:rsidR="004A721E">
        <w:rPr>
          <w:rFonts w:asciiTheme="minorHAnsi" w:hAnsiTheme="minorHAnsi" w:cstheme="minorHAnsi"/>
          <w:i/>
          <w:iCs/>
        </w:rPr>
        <w:t>ordenados</w:t>
      </w:r>
      <w:r w:rsidR="004A721E" w:rsidRPr="004A721E">
        <w:rPr>
          <w:rFonts w:eastAsia="Batang" w:cstheme="minorHAnsi"/>
          <w:bCs/>
          <w:i/>
          <w:iCs/>
        </w:rPr>
        <w:t xml:space="preserve">. Comuníquese al Administrador del Juzgado en mención, para su conocimiento y efectos legales correspondientes. </w:t>
      </w:r>
      <w:r w:rsidR="006364C3" w:rsidRPr="006364C3">
        <w:rPr>
          <w:rFonts w:eastAsia="Batang" w:cstheme="minorHAnsi"/>
          <w:bCs/>
          <w:u w:val="single"/>
        </w:rPr>
        <w:t xml:space="preserve">APROBADO POR </w:t>
      </w:r>
      <w:r w:rsidR="006364C3" w:rsidRPr="00A73E0D">
        <w:rPr>
          <w:rFonts w:eastAsia="Batang" w:cstheme="minorHAnsi"/>
          <w:bCs/>
          <w:u w:val="single"/>
        </w:rPr>
        <w:t xml:space="preserve">UNANIMIDAD DE </w:t>
      </w:r>
      <w:r w:rsidR="006364C3" w:rsidRPr="006364C3">
        <w:rPr>
          <w:rFonts w:eastAsia="Batang" w:cstheme="minorHAnsi"/>
          <w:bCs/>
          <w:u w:val="single"/>
        </w:rPr>
        <w:t>VOTOS</w:t>
      </w:r>
      <w:r w:rsidR="006364C3" w:rsidRPr="006364C3">
        <w:rPr>
          <w:rFonts w:eastAsia="Batang" w:cstheme="minorHAnsi"/>
          <w:bCs/>
        </w:rPr>
        <w:t xml:space="preserve">. </w:t>
      </w:r>
      <w:r w:rsidR="004A721E">
        <w:rPr>
          <w:rFonts w:eastAsia="Batang" w:cstheme="minorHAnsi"/>
          <w:bCs/>
        </w:rPr>
        <w:t xml:space="preserve">- - - - - - - - - - - - - - - - - - - - - - - - - - - - - - - - - - - - - - - - - - - - - - - - - - - - - - - - - - - - </w:t>
      </w:r>
    </w:p>
    <w:p w14:paraId="3409BC3E" w14:textId="220F3391" w:rsidR="00895144" w:rsidRPr="008353C2" w:rsidRDefault="00895144" w:rsidP="00895144">
      <w:pPr>
        <w:spacing w:after="0" w:line="480" w:lineRule="auto"/>
        <w:ind w:firstLine="708"/>
        <w:jc w:val="both"/>
        <w:rPr>
          <w:rFonts w:eastAsia="Batang" w:cstheme="minorHAnsi"/>
          <w:b/>
        </w:rPr>
      </w:pPr>
      <w:bookmarkStart w:id="11" w:name="_Hlk74210557"/>
      <w:r w:rsidRPr="008353C2">
        <w:rPr>
          <w:rFonts w:eastAsia="Batang" w:cstheme="minorHAnsi"/>
          <w:b/>
        </w:rPr>
        <w:t>ACUERDO IX/</w:t>
      </w:r>
      <w:r w:rsidR="000839B6">
        <w:rPr>
          <w:rFonts w:eastAsia="Batang" w:cstheme="minorHAnsi"/>
          <w:b/>
        </w:rPr>
        <w:t>30</w:t>
      </w:r>
      <w:r w:rsidRPr="008353C2">
        <w:rPr>
          <w:rFonts w:eastAsia="Batang" w:cstheme="minorHAnsi"/>
          <w:b/>
        </w:rPr>
        <w:t xml:space="preserve">/2021. Escrito de fecha tres de junio de dos mil veintiuno, signado por la servidora pública adscrita al Consejo de la Judicatura del Estado. - - - - </w:t>
      </w:r>
    </w:p>
    <w:p w14:paraId="748776E1" w14:textId="0A922F25" w:rsidR="00895144" w:rsidRPr="008353C2" w:rsidRDefault="00895144" w:rsidP="00895144">
      <w:pPr>
        <w:spacing w:after="0" w:line="480" w:lineRule="auto"/>
        <w:jc w:val="both"/>
        <w:rPr>
          <w:rFonts w:eastAsia="Batang" w:cstheme="minorHAnsi"/>
          <w:bCs/>
          <w:i/>
          <w:iCs/>
        </w:rPr>
      </w:pPr>
      <w:r w:rsidRPr="008353C2">
        <w:rPr>
          <w:rFonts w:eastAsia="Batang" w:cstheme="minorHAnsi"/>
          <w:bCs/>
          <w:i/>
          <w:iCs/>
        </w:rPr>
        <w:t xml:space="preserve">Dada cuenta con el escrito de fecha tres de junio de dos mil veintiuno, </w:t>
      </w:r>
      <w:r w:rsidRPr="008353C2">
        <w:rPr>
          <w:rFonts w:eastAsia="Times New Roman" w:cstheme="minorHAnsi"/>
          <w:i/>
          <w:iCs/>
          <w:lang w:eastAsia="es-MX"/>
        </w:rPr>
        <w:t>mediante el cual la servidora pública que nos ocupa solicita la ampliación de gasto médico tanto para ella como para su dependiente económica (madre), en virtud de padecer ambas enfermedades crónico – degenerativas</w:t>
      </w:r>
      <w:r w:rsidR="008353C2" w:rsidRPr="008353C2">
        <w:rPr>
          <w:rFonts w:eastAsia="Times New Roman" w:cstheme="minorHAnsi"/>
          <w:i/>
          <w:iCs/>
          <w:lang w:eastAsia="es-MX"/>
        </w:rPr>
        <w:t>;</w:t>
      </w:r>
      <w:r w:rsidRPr="008353C2">
        <w:rPr>
          <w:rFonts w:eastAsia="Times New Roman" w:cstheme="minorHAnsi"/>
          <w:i/>
          <w:iCs/>
          <w:lang w:eastAsia="es-MX"/>
        </w:rPr>
        <w:t xml:space="preserve"> al respecto, toda vez que se está </w:t>
      </w:r>
      <w:r w:rsidR="002153E1">
        <w:rPr>
          <w:rFonts w:eastAsia="Times New Roman" w:cstheme="minorHAnsi"/>
          <w:i/>
          <w:iCs/>
          <w:lang w:eastAsia="es-MX"/>
        </w:rPr>
        <w:t>en</w:t>
      </w:r>
      <w:r w:rsidRPr="008353C2">
        <w:rPr>
          <w:rFonts w:eastAsia="Times New Roman" w:cstheme="minorHAnsi"/>
          <w:i/>
          <w:iCs/>
          <w:lang w:eastAsia="es-MX"/>
        </w:rPr>
        <w:t xml:space="preserve">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se autoriza la ampliación del gasto médico tanto para la servidora pública como para su dependiente económica (madre), </w:t>
      </w:r>
      <w:r w:rsidRPr="004A721E">
        <w:rPr>
          <w:rFonts w:eastAsia="Times New Roman" w:cstheme="minorHAnsi"/>
          <w:i/>
          <w:iCs/>
          <w:lang w:eastAsia="es-MX"/>
        </w:rPr>
        <w:t xml:space="preserve">por cuanto hace a la atención especializada, estudios y medicamentos que </w:t>
      </w:r>
      <w:r w:rsidR="004A721E" w:rsidRPr="004A721E">
        <w:rPr>
          <w:rFonts w:eastAsia="Times New Roman" w:cstheme="minorHAnsi"/>
          <w:i/>
          <w:iCs/>
          <w:lang w:eastAsia="es-MX"/>
        </w:rPr>
        <w:t xml:space="preserve">les sean </w:t>
      </w:r>
      <w:r w:rsidRPr="004A721E">
        <w:rPr>
          <w:rFonts w:eastAsia="Times New Roman" w:cstheme="minorHAnsi"/>
          <w:i/>
          <w:iCs/>
          <w:lang w:eastAsia="es-MX"/>
        </w:rPr>
        <w:t>prescri</w:t>
      </w:r>
      <w:r w:rsidR="004A721E" w:rsidRPr="004A721E">
        <w:rPr>
          <w:rFonts w:eastAsia="Times New Roman" w:cstheme="minorHAnsi"/>
          <w:i/>
          <w:iCs/>
          <w:lang w:eastAsia="es-MX"/>
        </w:rPr>
        <w:t>tos</w:t>
      </w:r>
      <w:r w:rsidRPr="004A721E">
        <w:rPr>
          <w:rFonts w:eastAsia="Times New Roman" w:cstheme="minorHAnsi"/>
          <w:i/>
          <w:iCs/>
          <w:lang w:eastAsia="es-MX"/>
        </w:rPr>
        <w:t xml:space="preserve">, relacionados con el tratamiento de las </w:t>
      </w:r>
      <w:r w:rsidRPr="004A721E">
        <w:rPr>
          <w:rFonts w:eastAsia="Times New Roman" w:cstheme="minorHAnsi"/>
          <w:i/>
          <w:iCs/>
          <w:lang w:eastAsia="es-MX"/>
        </w:rPr>
        <w:lastRenderedPageBreak/>
        <w:t>enfermedades crónico-degenerativos que se precisa en el escrito de cuenta;</w:t>
      </w:r>
      <w:r w:rsidRPr="004A721E">
        <w:rPr>
          <w:rFonts w:eastAsia="Times New Roman" w:cstheme="minorHAnsi"/>
          <w:i/>
          <w:iCs/>
          <w:u w:val="single"/>
          <w:lang w:eastAsia="es-MX"/>
        </w:rPr>
        <w:t xml:space="preserve"> </w:t>
      </w:r>
      <w:r w:rsidRPr="004A721E">
        <w:rPr>
          <w:rFonts w:eastAsia="Times New Roman" w:cstheme="minorHAnsi"/>
          <w:i/>
          <w:iCs/>
          <w:lang w:eastAsia="es-MX"/>
        </w:rPr>
        <w:t>asimismo,</w:t>
      </w:r>
      <w:r w:rsidRPr="008353C2">
        <w:rPr>
          <w:rFonts w:eastAsia="Times New Roman" w:cstheme="minorHAnsi"/>
          <w:i/>
          <w:iCs/>
          <w:lang w:eastAsia="es-MX"/>
        </w:rPr>
        <w:t xml:space="preserve"> se instruye al Tesorero del Poder Judicial del Estado, respecto a las particularidades siguientes:      </w:t>
      </w:r>
    </w:p>
    <w:p w14:paraId="0BE88636" w14:textId="77777777" w:rsidR="00895144" w:rsidRPr="008353C2" w:rsidRDefault="00895144" w:rsidP="00895144">
      <w:pPr>
        <w:shd w:val="clear" w:color="auto" w:fill="FFFFFF"/>
        <w:spacing w:after="0" w:line="480" w:lineRule="auto"/>
        <w:jc w:val="both"/>
        <w:rPr>
          <w:rFonts w:eastAsia="Times New Roman" w:cstheme="minorHAnsi"/>
          <w:i/>
          <w:iCs/>
          <w:lang w:eastAsia="es-MX"/>
        </w:rPr>
      </w:pPr>
      <w:r w:rsidRPr="008353C2">
        <w:rPr>
          <w:rFonts w:eastAsia="Times New Roman" w:cstheme="minorHAnsi"/>
          <w:i/>
          <w:iCs/>
          <w:lang w:eastAsia="es-MX"/>
        </w:rPr>
        <w:t>1.- Para el caso de que la solicitante aún no haya rebasado el tope autorizado, girar indicaciones a quien corresponda, a fin de que, en coordinación con la solicitante, verifique los diversos gastos médicos que genere para no rebasar el tope autorizado y, una vez que llegue a dicho tope, se autoriza la ampliación del gasto médico en los términos aquí precisados;     </w:t>
      </w:r>
    </w:p>
    <w:p w14:paraId="72716B74" w14:textId="0F9831AA" w:rsidR="00895144" w:rsidRPr="008353C2" w:rsidRDefault="00895144" w:rsidP="00895144">
      <w:pPr>
        <w:shd w:val="clear" w:color="auto" w:fill="FFFFFF"/>
        <w:spacing w:after="0" w:line="480" w:lineRule="auto"/>
        <w:jc w:val="both"/>
        <w:rPr>
          <w:rFonts w:eastAsia="Times New Roman" w:cstheme="minorHAnsi"/>
          <w:i/>
          <w:iCs/>
          <w:lang w:eastAsia="es-MX"/>
        </w:rPr>
      </w:pPr>
      <w:r w:rsidRPr="008353C2">
        <w:rPr>
          <w:rFonts w:eastAsia="Times New Roman" w:cstheme="minorHAnsi"/>
          <w:i/>
          <w:iCs/>
          <w:lang w:eastAsia="es-MX"/>
        </w:rPr>
        <w:t xml:space="preserve">2.- Para el caso de que ya haya rebasado el tope autorizado, se autoriza el pago de la cantidad rebasada, únicamente por cuanto hace a </w:t>
      </w:r>
      <w:r w:rsidR="004A721E">
        <w:rPr>
          <w:rFonts w:eastAsia="Times New Roman" w:cstheme="minorHAnsi"/>
          <w:i/>
          <w:iCs/>
          <w:lang w:eastAsia="es-MX"/>
        </w:rPr>
        <w:t xml:space="preserve">los </w:t>
      </w:r>
      <w:r w:rsidRPr="008353C2">
        <w:rPr>
          <w:rFonts w:eastAsia="Times New Roman" w:cstheme="minorHAnsi"/>
          <w:i/>
          <w:iCs/>
          <w:lang w:eastAsia="es-MX"/>
        </w:rPr>
        <w:t xml:space="preserve">medicamentos </w:t>
      </w:r>
      <w:r w:rsidR="004A721E">
        <w:rPr>
          <w:rFonts w:eastAsia="Times New Roman" w:cstheme="minorHAnsi"/>
          <w:i/>
          <w:iCs/>
          <w:lang w:eastAsia="es-MX"/>
        </w:rPr>
        <w:t>prescritos</w:t>
      </w:r>
      <w:r w:rsidRPr="008353C2">
        <w:rPr>
          <w:rFonts w:eastAsia="Times New Roman" w:cstheme="minorHAnsi"/>
          <w:i/>
          <w:iCs/>
          <w:lang w:eastAsia="es-MX"/>
        </w:rPr>
        <w:t xml:space="preserve"> respecto de dicha</w:t>
      </w:r>
      <w:r w:rsidR="004A721E">
        <w:rPr>
          <w:rFonts w:eastAsia="Times New Roman" w:cstheme="minorHAnsi"/>
          <w:i/>
          <w:iCs/>
          <w:lang w:eastAsia="es-MX"/>
        </w:rPr>
        <w:t>s</w:t>
      </w:r>
      <w:r w:rsidRPr="008353C2">
        <w:rPr>
          <w:rFonts w:eastAsia="Times New Roman" w:cstheme="minorHAnsi"/>
          <w:i/>
          <w:iCs/>
          <w:lang w:eastAsia="es-MX"/>
        </w:rPr>
        <w:t xml:space="preserve"> enfermedad</w:t>
      </w:r>
      <w:r w:rsidR="004A721E">
        <w:rPr>
          <w:rFonts w:eastAsia="Times New Roman" w:cstheme="minorHAnsi"/>
          <w:i/>
          <w:iCs/>
          <w:lang w:eastAsia="es-MX"/>
        </w:rPr>
        <w:t>es</w:t>
      </w:r>
      <w:r w:rsidRPr="008353C2">
        <w:rPr>
          <w:rFonts w:eastAsia="Times New Roman" w:cstheme="minorHAnsi"/>
          <w:i/>
          <w:iCs/>
          <w:lang w:eastAsia="es-MX"/>
        </w:rPr>
        <w:t xml:space="preserve"> y los servicios especializados </w:t>
      </w:r>
      <w:r w:rsidR="004A721E">
        <w:rPr>
          <w:rFonts w:eastAsia="Times New Roman" w:cstheme="minorHAnsi"/>
          <w:i/>
          <w:iCs/>
          <w:lang w:eastAsia="es-MX"/>
        </w:rPr>
        <w:t xml:space="preserve">y estudios requeridos </w:t>
      </w:r>
      <w:r w:rsidRPr="008353C2">
        <w:rPr>
          <w:rFonts w:eastAsia="Times New Roman" w:cstheme="minorHAnsi"/>
          <w:i/>
          <w:iCs/>
          <w:lang w:eastAsia="es-MX"/>
        </w:rPr>
        <w:t xml:space="preserve">para la atención </w:t>
      </w:r>
      <w:r w:rsidR="004A721E">
        <w:rPr>
          <w:rFonts w:eastAsia="Times New Roman" w:cstheme="minorHAnsi"/>
          <w:i/>
          <w:iCs/>
          <w:lang w:eastAsia="es-MX"/>
        </w:rPr>
        <w:t>de las mismas</w:t>
      </w:r>
      <w:r w:rsidRPr="008353C2">
        <w:rPr>
          <w:rFonts w:eastAsia="Times New Roman" w:cstheme="minorHAnsi"/>
          <w:i/>
          <w:iCs/>
          <w:lang w:eastAsia="es-MX"/>
        </w:rPr>
        <w:t>;    </w:t>
      </w:r>
    </w:p>
    <w:p w14:paraId="043436EF" w14:textId="44710194" w:rsidR="00895144" w:rsidRPr="008353C2" w:rsidRDefault="00895144" w:rsidP="00895144">
      <w:pPr>
        <w:shd w:val="clear" w:color="auto" w:fill="FFFFFF"/>
        <w:spacing w:after="0" w:line="480" w:lineRule="auto"/>
        <w:jc w:val="both"/>
        <w:rPr>
          <w:rFonts w:asciiTheme="minorHAnsi" w:eastAsia="Times New Roman" w:hAnsiTheme="minorHAnsi" w:cstheme="minorHAnsi"/>
          <w:i/>
          <w:iCs/>
          <w:lang w:eastAsia="es-MX"/>
        </w:rPr>
      </w:pPr>
      <w:r w:rsidRPr="008353C2">
        <w:rPr>
          <w:rFonts w:eastAsia="Times New Roman" w:cstheme="minorHAnsi"/>
          <w:i/>
          <w:iCs/>
          <w:lang w:eastAsia="es-MX"/>
        </w:rPr>
        <w:t xml:space="preserve">3.- Para el caso de que la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y servicios </w:t>
      </w:r>
      <w:r w:rsidRPr="008353C2">
        <w:rPr>
          <w:rFonts w:asciiTheme="minorHAnsi" w:eastAsia="Times New Roman" w:hAnsiTheme="minorHAnsi" w:cstheme="minorHAnsi"/>
          <w:i/>
          <w:iCs/>
          <w:lang w:eastAsia="es-MX"/>
        </w:rPr>
        <w:t xml:space="preserve">especializados </w:t>
      </w:r>
      <w:r w:rsidR="004A721E">
        <w:rPr>
          <w:rFonts w:asciiTheme="minorHAnsi" w:eastAsia="Times New Roman" w:hAnsiTheme="minorHAnsi" w:cstheme="minorHAnsi"/>
          <w:i/>
          <w:iCs/>
          <w:lang w:eastAsia="es-MX"/>
        </w:rPr>
        <w:t>requeridos</w:t>
      </w:r>
      <w:r w:rsidRPr="008353C2">
        <w:rPr>
          <w:rFonts w:asciiTheme="minorHAnsi" w:eastAsia="Times New Roman" w:hAnsiTheme="minorHAnsi" w:cstheme="minorHAnsi"/>
          <w:i/>
          <w:iCs/>
          <w:lang w:eastAsia="es-MX"/>
        </w:rPr>
        <w:t>, respecto de las</w:t>
      </w:r>
      <w:r w:rsidRPr="008353C2">
        <w:rPr>
          <w:rFonts w:eastAsia="Times New Roman" w:cstheme="minorHAnsi"/>
          <w:i/>
          <w:iCs/>
          <w:lang w:eastAsia="es-MX"/>
        </w:rPr>
        <w:t xml:space="preserve"> </w:t>
      </w:r>
      <w:r w:rsidRPr="008353C2">
        <w:rPr>
          <w:rFonts w:asciiTheme="minorHAnsi" w:eastAsia="Times New Roman" w:hAnsiTheme="minorHAnsi" w:cstheme="minorHAnsi"/>
          <w:i/>
          <w:iCs/>
          <w:lang w:eastAsia="es-MX"/>
        </w:rPr>
        <w:t>enfermedades en cita.</w:t>
      </w:r>
    </w:p>
    <w:p w14:paraId="6B710FC7" w14:textId="1826E83B" w:rsidR="008353C2" w:rsidRPr="001525BB" w:rsidRDefault="00895144" w:rsidP="008353C2">
      <w:pPr>
        <w:shd w:val="clear" w:color="auto" w:fill="FFFFFF"/>
        <w:spacing w:after="0" w:line="480" w:lineRule="auto"/>
        <w:jc w:val="both"/>
        <w:rPr>
          <w:rFonts w:eastAsia="Times New Roman" w:cstheme="minorHAnsi"/>
          <w:color w:val="212529"/>
          <w:lang w:eastAsia="es-MX"/>
        </w:rPr>
      </w:pPr>
      <w:r w:rsidRPr="008353C2">
        <w:rPr>
          <w:rFonts w:asciiTheme="minorHAnsi" w:hAnsiTheme="minorHAnsi" w:cstheme="minorHAnsi"/>
          <w:i/>
          <w:iCs/>
        </w:rPr>
        <w:t xml:space="preserve">Con copia del escrito de cuenta, el cual contiene datos personales y sensibles de la servidora pública que nos ocupa,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 la servidora pública, en respuesta a su solicitud. </w:t>
      </w:r>
      <w:bookmarkEnd w:id="11"/>
      <w:r w:rsidRPr="008353C2">
        <w:rPr>
          <w:rFonts w:asciiTheme="minorHAnsi" w:hAnsiTheme="minorHAnsi" w:cstheme="minorHAnsi"/>
          <w:u w:val="single"/>
        </w:rPr>
        <w:t xml:space="preserve">APROBADO </w:t>
      </w:r>
      <w:r w:rsidRPr="00A73E0D">
        <w:rPr>
          <w:rFonts w:asciiTheme="minorHAnsi" w:hAnsiTheme="minorHAnsi" w:cstheme="minorHAnsi"/>
          <w:u w:val="single"/>
        </w:rPr>
        <w:t>POR</w:t>
      </w:r>
      <w:r w:rsidR="008353C2" w:rsidRPr="00A73E0D">
        <w:rPr>
          <w:rFonts w:asciiTheme="minorHAnsi" w:hAnsiTheme="minorHAnsi" w:cstheme="minorHAnsi"/>
          <w:u w:val="single"/>
        </w:rPr>
        <w:t xml:space="preserve"> MAYORÍA </w:t>
      </w:r>
      <w:r w:rsidRPr="00A73E0D">
        <w:rPr>
          <w:rFonts w:asciiTheme="minorHAnsi" w:hAnsiTheme="minorHAnsi" w:cstheme="minorHAnsi"/>
          <w:u w:val="single"/>
        </w:rPr>
        <w:t>DE</w:t>
      </w:r>
      <w:r w:rsidRPr="008353C2">
        <w:rPr>
          <w:rFonts w:asciiTheme="minorHAnsi" w:hAnsiTheme="minorHAnsi" w:cstheme="minorHAnsi"/>
          <w:u w:val="single"/>
        </w:rPr>
        <w:t xml:space="preserve"> VOTOS</w:t>
      </w:r>
      <w:r w:rsidRPr="008353C2">
        <w:rPr>
          <w:rFonts w:asciiTheme="minorHAnsi" w:hAnsiTheme="minorHAnsi" w:cstheme="minorHAnsi"/>
        </w:rPr>
        <w:t xml:space="preserve">. </w:t>
      </w:r>
      <w:r w:rsidR="008353C2">
        <w:rPr>
          <w:rFonts w:eastAsia="Times New Roman" w:cstheme="minorHAnsi"/>
          <w:color w:val="212529"/>
          <w:lang w:eastAsia="es-MX"/>
        </w:rPr>
        <w:t>CON ABSTENCIÓN DE LA CONSEJERA DORA MARÍA GARCÍA ESPEJEL, EN TÉRMINOS DEL ARTÍCULO 26 DEL REGLAMENTO DEL CONSEJO DE LA JUDICATURA</w:t>
      </w:r>
      <w:r w:rsidR="004A721E">
        <w:rPr>
          <w:rFonts w:eastAsia="Times New Roman" w:cstheme="minorHAnsi"/>
          <w:color w:val="212529"/>
          <w:lang w:eastAsia="es-MX"/>
        </w:rPr>
        <w:t>.</w:t>
      </w:r>
      <w:r w:rsidR="008353C2">
        <w:rPr>
          <w:rFonts w:eastAsia="Times New Roman" w:cstheme="minorHAnsi"/>
          <w:color w:val="212529"/>
          <w:lang w:eastAsia="es-MX"/>
        </w:rPr>
        <w:t xml:space="preserve"> - - - - - - - - - - - - - - - </w:t>
      </w:r>
    </w:p>
    <w:p w14:paraId="6F57B622" w14:textId="0534BF7D" w:rsidR="00895144" w:rsidRPr="002153E1" w:rsidRDefault="00895144" w:rsidP="00895144">
      <w:pPr>
        <w:spacing w:after="0" w:line="480" w:lineRule="auto"/>
        <w:ind w:firstLine="708"/>
        <w:jc w:val="both"/>
        <w:rPr>
          <w:rFonts w:eastAsia="Batang" w:cstheme="minorHAnsi"/>
          <w:b/>
        </w:rPr>
      </w:pPr>
      <w:bookmarkStart w:id="12" w:name="_Hlk74210987"/>
      <w:r w:rsidRPr="002153E1">
        <w:rPr>
          <w:rFonts w:eastAsia="Batang" w:cstheme="minorHAnsi"/>
          <w:b/>
        </w:rPr>
        <w:t>ACUERDO X/</w:t>
      </w:r>
      <w:r w:rsidR="000839B6">
        <w:rPr>
          <w:rFonts w:eastAsia="Batang" w:cstheme="minorHAnsi"/>
          <w:b/>
        </w:rPr>
        <w:t>30</w:t>
      </w:r>
      <w:r w:rsidRPr="002153E1">
        <w:rPr>
          <w:rFonts w:eastAsia="Batang" w:cstheme="minorHAnsi"/>
          <w:b/>
        </w:rPr>
        <w:t xml:space="preserve">/2021. Escrito de fecha cuatro de junio de dos mil veintiuno, signado por el servidor público adscrito a la Tesorería del Poder Judicial del Estado.- </w:t>
      </w:r>
    </w:p>
    <w:p w14:paraId="12F31F41" w14:textId="7EF8C424" w:rsidR="00895144" w:rsidRPr="002153E1" w:rsidRDefault="00895144" w:rsidP="00895144">
      <w:pPr>
        <w:spacing w:after="0" w:line="480" w:lineRule="auto"/>
        <w:jc w:val="both"/>
        <w:rPr>
          <w:rFonts w:eastAsia="Batang" w:cstheme="minorHAnsi"/>
          <w:bCs/>
          <w:i/>
          <w:iCs/>
        </w:rPr>
      </w:pPr>
      <w:r w:rsidRPr="002153E1">
        <w:rPr>
          <w:rFonts w:eastAsia="Batang" w:cstheme="minorHAnsi"/>
          <w:bCs/>
          <w:i/>
          <w:iCs/>
        </w:rPr>
        <w:t xml:space="preserve">Dada cuenta con el escrito de fecha cuatro de junio de dos mil veintiuno, </w:t>
      </w:r>
      <w:r w:rsidRPr="002153E1">
        <w:rPr>
          <w:rFonts w:eastAsia="Times New Roman" w:cstheme="minorHAnsi"/>
          <w:i/>
          <w:iCs/>
          <w:lang w:eastAsia="es-MX"/>
        </w:rPr>
        <w:t xml:space="preserve">mediante el cual el servidor público que nos ocupa solicita la ampliación de gasto médico para sus dependientes económicos (madre y padre), en virtud de padecer ambos enfermedades </w:t>
      </w:r>
      <w:r w:rsidRPr="002153E1">
        <w:rPr>
          <w:rFonts w:eastAsia="Times New Roman" w:cstheme="minorHAnsi"/>
          <w:i/>
          <w:iCs/>
          <w:lang w:eastAsia="es-MX"/>
        </w:rPr>
        <w:lastRenderedPageBreak/>
        <w:t>crónico – degenerativas</w:t>
      </w:r>
      <w:r w:rsidR="002153E1" w:rsidRPr="002153E1">
        <w:rPr>
          <w:rFonts w:eastAsia="Times New Roman" w:cstheme="minorHAnsi"/>
          <w:i/>
          <w:iCs/>
          <w:lang w:eastAsia="es-MX"/>
        </w:rPr>
        <w:t>;</w:t>
      </w:r>
      <w:r w:rsidRPr="002153E1">
        <w:rPr>
          <w:rFonts w:eastAsia="Times New Roman" w:cstheme="minorHAnsi"/>
          <w:i/>
          <w:iCs/>
          <w:lang w:eastAsia="es-MX"/>
        </w:rPr>
        <w:t xml:space="preserve"> al respecto, toda vez que se está e</w:t>
      </w:r>
      <w:r w:rsidR="002153E1" w:rsidRPr="002153E1">
        <w:rPr>
          <w:rFonts w:eastAsia="Times New Roman" w:cstheme="minorHAnsi"/>
          <w:i/>
          <w:iCs/>
          <w:lang w:eastAsia="es-MX"/>
        </w:rPr>
        <w:t>n</w:t>
      </w:r>
      <w:r w:rsidRPr="002153E1">
        <w:rPr>
          <w:rFonts w:eastAsia="Times New Roman" w:cstheme="minorHAnsi"/>
          <w:i/>
          <w:iCs/>
          <w:lang w:eastAsia="es-MX"/>
        </w:rPr>
        <w:t xml:space="preserve">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se autoriza la ampliación del gasto médico al servidor público que nos ocupa para sus dependientes económicos (madre y padre), </w:t>
      </w:r>
      <w:r w:rsidRPr="002153E1">
        <w:rPr>
          <w:rFonts w:eastAsia="Times New Roman" w:cstheme="minorHAnsi"/>
          <w:i/>
          <w:iCs/>
          <w:u w:val="single"/>
          <w:lang w:eastAsia="es-MX"/>
        </w:rPr>
        <w:t xml:space="preserve">por cuanto hace a la atención especializada, estudios y medicamentos que prescriba y/o autorice el responsable del módulo médico, relacionados con el tratamiento de las enfermedades crónico-degenerativos que se precisa en el escrito de cuenta; </w:t>
      </w:r>
      <w:r w:rsidRPr="002153E1">
        <w:rPr>
          <w:rFonts w:eastAsia="Times New Roman" w:cstheme="minorHAnsi"/>
          <w:i/>
          <w:iCs/>
          <w:lang w:eastAsia="es-MX"/>
        </w:rPr>
        <w:t>asimismo, se instruye al Tesorero del Poder Judicial del Estado, respecto a las particularidades siguientes:      </w:t>
      </w:r>
    </w:p>
    <w:p w14:paraId="1402BF7B" w14:textId="77777777" w:rsidR="00895144" w:rsidRPr="002153E1" w:rsidRDefault="00895144" w:rsidP="00895144">
      <w:pPr>
        <w:shd w:val="clear" w:color="auto" w:fill="FFFFFF"/>
        <w:spacing w:after="0" w:line="480" w:lineRule="auto"/>
        <w:jc w:val="both"/>
        <w:rPr>
          <w:rFonts w:eastAsia="Times New Roman" w:cstheme="minorHAnsi"/>
          <w:i/>
          <w:iCs/>
          <w:lang w:eastAsia="es-MX"/>
        </w:rPr>
      </w:pPr>
      <w:r w:rsidRPr="002153E1">
        <w:rPr>
          <w:rFonts w:eastAsia="Times New Roman" w:cstheme="minorHAnsi"/>
          <w:i/>
          <w:iCs/>
          <w:lang w:eastAsia="es-MX"/>
        </w:rPr>
        <w:t>1.- Para el caso de que el solicitante aún no haya rebasado el tope autorizado, girar indicaciones a quien corresponda, a fin de que, en coordinación con la solicitante, verifique los diversos gastos médicos que genere para no rebasar el tope autorizado y, una vez que llegue a dicho tope, se autoriza la ampliación del gasto médico en los términos aquí precisados;     </w:t>
      </w:r>
    </w:p>
    <w:p w14:paraId="4878945F" w14:textId="77777777" w:rsidR="00895144" w:rsidRPr="002153E1" w:rsidRDefault="00895144" w:rsidP="00895144">
      <w:pPr>
        <w:shd w:val="clear" w:color="auto" w:fill="FFFFFF"/>
        <w:spacing w:after="0" w:line="480" w:lineRule="auto"/>
        <w:jc w:val="both"/>
        <w:rPr>
          <w:rFonts w:eastAsia="Times New Roman" w:cstheme="minorHAnsi"/>
          <w:i/>
          <w:iCs/>
          <w:lang w:eastAsia="es-MX"/>
        </w:rPr>
      </w:pPr>
      <w:r w:rsidRPr="002153E1">
        <w:rPr>
          <w:rFonts w:eastAsia="Times New Roman" w:cstheme="minorHAnsi"/>
          <w:i/>
          <w:iCs/>
          <w:lang w:eastAsia="es-MX"/>
        </w:rPr>
        <w:t>2.- Para el caso de que ya haya rebasado el tope autorizado, se autoriza el pago de la cantidad rebasada, únicamente por cuanto hace a los medicamentos autorizados por el responsable del módulo médico respecto de dicha enfermedad y los servicios especializados para la atención médica, en términos del escrito de cuenta;    </w:t>
      </w:r>
    </w:p>
    <w:p w14:paraId="54E0CD50" w14:textId="77777777" w:rsidR="00895144" w:rsidRPr="002153E1" w:rsidRDefault="00895144" w:rsidP="00895144">
      <w:pPr>
        <w:shd w:val="clear" w:color="auto" w:fill="FFFFFF"/>
        <w:spacing w:after="0" w:line="480" w:lineRule="auto"/>
        <w:jc w:val="both"/>
        <w:rPr>
          <w:rFonts w:asciiTheme="minorHAnsi" w:eastAsia="Times New Roman" w:hAnsiTheme="minorHAnsi" w:cstheme="minorHAnsi"/>
          <w:i/>
          <w:iCs/>
          <w:lang w:eastAsia="es-MX"/>
        </w:rPr>
      </w:pPr>
      <w:r w:rsidRPr="002153E1">
        <w:rPr>
          <w:rFonts w:eastAsia="Times New Roman" w:cstheme="minorHAnsi"/>
          <w:i/>
          <w:iCs/>
          <w:lang w:eastAsia="es-MX"/>
        </w:rPr>
        <w:t xml:space="preserve">3.- Para el caso de que el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y servicios </w:t>
      </w:r>
      <w:r w:rsidRPr="002153E1">
        <w:rPr>
          <w:rFonts w:asciiTheme="minorHAnsi" w:eastAsia="Times New Roman" w:hAnsiTheme="minorHAnsi" w:cstheme="minorHAnsi"/>
          <w:i/>
          <w:iCs/>
          <w:lang w:eastAsia="es-MX"/>
        </w:rPr>
        <w:t>especializados autorizados por el responsable del Módulo Médico, respecto de las</w:t>
      </w:r>
      <w:r w:rsidRPr="002153E1">
        <w:rPr>
          <w:rFonts w:eastAsia="Times New Roman" w:cstheme="minorHAnsi"/>
          <w:i/>
          <w:iCs/>
          <w:lang w:eastAsia="es-MX"/>
        </w:rPr>
        <w:t xml:space="preserve"> </w:t>
      </w:r>
      <w:r w:rsidRPr="002153E1">
        <w:rPr>
          <w:rFonts w:asciiTheme="minorHAnsi" w:eastAsia="Times New Roman" w:hAnsiTheme="minorHAnsi" w:cstheme="minorHAnsi"/>
          <w:i/>
          <w:iCs/>
          <w:lang w:eastAsia="es-MX"/>
        </w:rPr>
        <w:t>enfermedades en cita.</w:t>
      </w:r>
    </w:p>
    <w:p w14:paraId="32DE7690" w14:textId="23ABFAD6" w:rsidR="00895144" w:rsidRPr="002153E1" w:rsidRDefault="00895144" w:rsidP="00895144">
      <w:pPr>
        <w:pStyle w:val="NormalWeb"/>
        <w:spacing w:before="0" w:beforeAutospacing="0" w:after="0" w:afterAutospacing="0" w:line="480" w:lineRule="auto"/>
        <w:jc w:val="both"/>
        <w:rPr>
          <w:rFonts w:asciiTheme="minorHAnsi" w:hAnsiTheme="minorHAnsi" w:cstheme="minorHAnsi"/>
          <w:sz w:val="22"/>
          <w:szCs w:val="22"/>
        </w:rPr>
      </w:pPr>
      <w:r w:rsidRPr="002153E1">
        <w:rPr>
          <w:rFonts w:asciiTheme="minorHAnsi" w:hAnsiTheme="minorHAnsi" w:cstheme="minorHAnsi"/>
          <w:i/>
          <w:iCs/>
          <w:sz w:val="22"/>
          <w:szCs w:val="22"/>
        </w:rPr>
        <w:t>Con copia del escrito de cuenta, el cual contiene datos personales y sensibles del servidor públic</w:t>
      </w:r>
      <w:r w:rsidR="002153E1" w:rsidRPr="002153E1">
        <w:rPr>
          <w:rFonts w:asciiTheme="minorHAnsi" w:hAnsiTheme="minorHAnsi" w:cstheme="minorHAnsi"/>
          <w:i/>
          <w:iCs/>
          <w:sz w:val="22"/>
          <w:szCs w:val="22"/>
        </w:rPr>
        <w:t>o</w:t>
      </w:r>
      <w:r w:rsidRPr="002153E1">
        <w:rPr>
          <w:rFonts w:asciiTheme="minorHAnsi" w:hAnsiTheme="minorHAnsi" w:cstheme="minorHAnsi"/>
          <w:i/>
          <w:iCs/>
          <w:sz w:val="22"/>
          <w:szCs w:val="22"/>
        </w:rPr>
        <w:t xml:space="preserve"> que nos ocupa, mismos que se transfieren en términos de los artículos 13, fracciones II y V, 14 y 39, fracción VIII, de la Ley de Protección de Datos Personales en Posesión de Sujetos Obligados del Estado de Tlaxcala, comuníquese esta </w:t>
      </w:r>
      <w:r w:rsidRPr="002153E1">
        <w:rPr>
          <w:rFonts w:asciiTheme="minorHAnsi" w:hAnsiTheme="minorHAnsi" w:cstheme="minorHAnsi"/>
          <w:i/>
          <w:iCs/>
          <w:sz w:val="22"/>
          <w:szCs w:val="22"/>
        </w:rPr>
        <w:lastRenderedPageBreak/>
        <w:t>determinación al Tesorero del Poder Judicial del Estado y al responsable del módulo médico, para su conocimiento y efectos conducentes. Comuníquese también al servidor público, en respuesta a su solicitud.</w:t>
      </w:r>
      <w:r w:rsidRPr="002153E1">
        <w:rPr>
          <w:rFonts w:asciiTheme="minorHAnsi" w:hAnsiTheme="minorHAnsi" w:cstheme="minorHAnsi"/>
          <w:sz w:val="22"/>
          <w:szCs w:val="22"/>
        </w:rPr>
        <w:t xml:space="preserve"> </w:t>
      </w:r>
      <w:bookmarkEnd w:id="12"/>
      <w:r w:rsidRPr="002153E1">
        <w:rPr>
          <w:rFonts w:asciiTheme="minorHAnsi" w:hAnsiTheme="minorHAnsi" w:cstheme="minorHAnsi"/>
          <w:sz w:val="22"/>
          <w:szCs w:val="22"/>
          <w:u w:val="single"/>
        </w:rPr>
        <w:t>APROBADO POR</w:t>
      </w:r>
      <w:r w:rsidR="002153E1" w:rsidRPr="002153E1">
        <w:rPr>
          <w:rFonts w:asciiTheme="minorHAnsi" w:hAnsiTheme="minorHAnsi" w:cstheme="minorHAnsi"/>
          <w:sz w:val="22"/>
          <w:szCs w:val="22"/>
          <w:u w:val="single"/>
        </w:rPr>
        <w:t xml:space="preserve"> </w:t>
      </w:r>
      <w:r w:rsidR="002153E1" w:rsidRPr="00A73E0D">
        <w:rPr>
          <w:rFonts w:asciiTheme="minorHAnsi" w:hAnsiTheme="minorHAnsi" w:cstheme="minorHAnsi"/>
          <w:sz w:val="22"/>
          <w:szCs w:val="22"/>
          <w:u w:val="single"/>
        </w:rPr>
        <w:t xml:space="preserve">UNANIMIDAD </w:t>
      </w:r>
      <w:r w:rsidRPr="002153E1">
        <w:rPr>
          <w:rFonts w:asciiTheme="minorHAnsi" w:hAnsiTheme="minorHAnsi" w:cstheme="minorHAnsi"/>
          <w:sz w:val="22"/>
          <w:szCs w:val="22"/>
          <w:u w:val="single"/>
        </w:rPr>
        <w:t>DE VOTOS</w:t>
      </w:r>
      <w:r w:rsidRPr="002153E1">
        <w:rPr>
          <w:rFonts w:asciiTheme="minorHAnsi" w:hAnsiTheme="minorHAnsi" w:cstheme="minorHAnsi"/>
          <w:sz w:val="22"/>
          <w:szCs w:val="22"/>
        </w:rPr>
        <w:t>.</w:t>
      </w:r>
      <w:r w:rsidRPr="005A0AE7">
        <w:rPr>
          <w:rFonts w:asciiTheme="minorHAnsi" w:hAnsiTheme="minorHAnsi" w:cstheme="minorHAnsi"/>
          <w:color w:val="FF0000"/>
          <w:sz w:val="22"/>
          <w:szCs w:val="22"/>
        </w:rPr>
        <w:t xml:space="preserve"> </w:t>
      </w:r>
      <w:r w:rsidR="002153E1">
        <w:rPr>
          <w:rFonts w:asciiTheme="minorHAnsi" w:hAnsiTheme="minorHAnsi" w:cstheme="minorHAnsi"/>
          <w:sz w:val="22"/>
          <w:szCs w:val="22"/>
        </w:rPr>
        <w:t xml:space="preserve">- - - - - - </w:t>
      </w:r>
    </w:p>
    <w:p w14:paraId="63C9EC95" w14:textId="77777777" w:rsidR="000E1453" w:rsidRPr="000E1453" w:rsidRDefault="000E1453" w:rsidP="000E1453">
      <w:pPr>
        <w:shd w:val="clear" w:color="auto" w:fill="FFFFFF"/>
        <w:spacing w:after="0" w:line="480" w:lineRule="auto"/>
        <w:ind w:firstLine="708"/>
        <w:jc w:val="both"/>
        <w:rPr>
          <w:rFonts w:eastAsia="Times New Roman" w:cs="Calibri"/>
          <w:color w:val="000000"/>
          <w:lang w:eastAsia="es-MX"/>
        </w:rPr>
      </w:pPr>
      <w:bookmarkStart w:id="13" w:name="_Hlk74211492"/>
      <w:r w:rsidRPr="000E1453">
        <w:rPr>
          <w:rFonts w:eastAsia="Times New Roman" w:cs="Calibri"/>
          <w:b/>
          <w:bCs/>
          <w:lang w:eastAsia="es-MX"/>
        </w:rPr>
        <w:t xml:space="preserve">ACUERDO XI/30/2021. Oficio </w:t>
      </w:r>
      <w:r w:rsidRPr="000E1453">
        <w:rPr>
          <w:rFonts w:eastAsia="Times New Roman" w:cs="Calibri"/>
          <w:b/>
          <w:bCs/>
          <w:color w:val="000000"/>
          <w:lang w:eastAsia="es-MX"/>
        </w:rPr>
        <w:t>número CJET/CCJ/17/2021, recibido el siete de junio de dos mil veintiuno, signado por la Doctora Dora María García Espejel, integrante de este cuerpo colegiado. - - - - - - - - - - - - - - - - - - - - - - - - - - - - - - - - - - - - -  </w:t>
      </w:r>
    </w:p>
    <w:p w14:paraId="548602C5" w14:textId="31473F20" w:rsidR="000E1453" w:rsidRPr="000E1453" w:rsidRDefault="000E1453" w:rsidP="000E1453">
      <w:pPr>
        <w:shd w:val="clear" w:color="auto" w:fill="FFFFFF"/>
        <w:spacing w:after="0" w:line="480" w:lineRule="auto"/>
        <w:jc w:val="both"/>
        <w:rPr>
          <w:rFonts w:eastAsia="Times New Roman" w:cs="Calibri"/>
          <w:color w:val="000000"/>
          <w:lang w:eastAsia="es-MX"/>
        </w:rPr>
      </w:pPr>
      <w:r w:rsidRPr="000E1453">
        <w:rPr>
          <w:rFonts w:eastAsia="Times New Roman" w:cs="Calibri"/>
          <w:i/>
          <w:iCs/>
          <w:color w:val="000000"/>
          <w:lang w:eastAsia="es-MX"/>
        </w:rPr>
        <w:t xml:space="preserve">Dada cuenta con el oficio número CJET/CCJ/17/2021, </w:t>
      </w:r>
      <w:r w:rsidR="00DB5F05">
        <w:rPr>
          <w:rFonts w:eastAsia="Times New Roman" w:cs="Calibri"/>
          <w:i/>
          <w:iCs/>
          <w:color w:val="000000"/>
          <w:lang w:eastAsia="es-MX"/>
        </w:rPr>
        <w:t xml:space="preserve">mediante el cual la Consejera Presidenta </w:t>
      </w:r>
      <w:r w:rsidRPr="000E1453">
        <w:rPr>
          <w:rFonts w:eastAsia="Times New Roman" w:cs="Calibri"/>
          <w:i/>
          <w:iCs/>
          <w:color w:val="000000"/>
          <w:lang w:eastAsia="es-MX"/>
        </w:rPr>
        <w:t xml:space="preserve">de la </w:t>
      </w:r>
      <w:r w:rsidRPr="00B3439F">
        <w:rPr>
          <w:rFonts w:eastAsia="Times New Roman" w:cs="Calibri"/>
          <w:i/>
          <w:iCs/>
          <w:color w:val="000000"/>
          <w:lang w:eastAsia="es-MX"/>
        </w:rPr>
        <w:t>C</w:t>
      </w:r>
      <w:r w:rsidRPr="000E1453">
        <w:rPr>
          <w:rFonts w:eastAsia="Times New Roman" w:cs="Calibri"/>
          <w:i/>
          <w:iCs/>
          <w:color w:val="000000"/>
          <w:lang w:eastAsia="es-MX"/>
        </w:rPr>
        <w:t>omisión de la Carrera Judicial</w:t>
      </w:r>
      <w:r w:rsidR="00DB5F05">
        <w:rPr>
          <w:rFonts w:eastAsia="Times New Roman" w:cs="Calibri"/>
          <w:i/>
          <w:iCs/>
          <w:color w:val="000000"/>
          <w:lang w:eastAsia="es-MX"/>
        </w:rPr>
        <w:t xml:space="preserve"> remite </w:t>
      </w:r>
      <w:r w:rsidRPr="000E1453">
        <w:rPr>
          <w:rFonts w:eastAsia="Times New Roman" w:cs="Calibri"/>
          <w:i/>
          <w:iCs/>
          <w:color w:val="000000"/>
          <w:lang w:eastAsia="es-MX"/>
        </w:rPr>
        <w:t>el Proyecto de CONVOCATORIA AL CONCURSO ABIERTO DE OPOSICIÓN PARA LA DESIGNACIÓN DE JUECES Y JUEZAS, SECRETARIAS(OS) DE ACUERDOS DE JUZGADO EN FUNCIONES DE SECRETARIAS(OS) INSTRUCTORES</w:t>
      </w:r>
      <w:r w:rsidR="00B3439F">
        <w:rPr>
          <w:rFonts w:eastAsia="Times New Roman" w:cs="Calibri"/>
          <w:i/>
          <w:iCs/>
          <w:color w:val="000000"/>
          <w:lang w:eastAsia="es-MX"/>
        </w:rPr>
        <w:t xml:space="preserve">, </w:t>
      </w:r>
      <w:r w:rsidR="00B3439F" w:rsidRPr="000E1453">
        <w:rPr>
          <w:rFonts w:eastAsia="Times New Roman" w:cs="Calibri"/>
          <w:i/>
          <w:iCs/>
          <w:color w:val="000000"/>
          <w:lang w:eastAsia="es-MX"/>
        </w:rPr>
        <w:t>SECRETARIAS(OS) DE ACUERDOS DE JUZGADO EN FUNCIONES DE SECRETARIAS(OS) INSTRUCTORES</w:t>
      </w:r>
      <w:r w:rsidRPr="000E1453">
        <w:rPr>
          <w:rFonts w:eastAsia="Times New Roman" w:cs="Calibri"/>
          <w:i/>
          <w:iCs/>
          <w:color w:val="000000"/>
          <w:lang w:eastAsia="es-MX"/>
        </w:rPr>
        <w:t xml:space="preserve"> ADMINISTRADORES, SECRETARIAS(OS) PROYECTISTAS, SECRETARIAS(OS) AUXILIARES DE JUZGADO, ACTUARIOS, OFICIALES DE PARTES, TODOS </w:t>
      </w:r>
      <w:r w:rsidR="00ED132D">
        <w:rPr>
          <w:rFonts w:eastAsia="Times New Roman" w:cs="Calibri"/>
          <w:i/>
          <w:iCs/>
          <w:color w:val="000000"/>
          <w:lang w:eastAsia="es-MX"/>
        </w:rPr>
        <w:t xml:space="preserve">CARGOS </w:t>
      </w:r>
      <w:r w:rsidRPr="000E1453">
        <w:rPr>
          <w:rFonts w:eastAsia="Times New Roman" w:cs="Calibri"/>
          <w:i/>
          <w:iCs/>
          <w:color w:val="000000"/>
          <w:lang w:eastAsia="es-MX"/>
        </w:rPr>
        <w:t>EN MATERIA LABORAL</w:t>
      </w:r>
      <w:r w:rsidR="00FB60FF" w:rsidRPr="00B3439F">
        <w:rPr>
          <w:rFonts w:eastAsia="Times New Roman" w:cs="Calibri"/>
          <w:i/>
          <w:iCs/>
          <w:color w:val="000000"/>
          <w:lang w:eastAsia="es-MX"/>
        </w:rPr>
        <w:t>,</w:t>
      </w:r>
      <w:r w:rsidRPr="000E1453">
        <w:rPr>
          <w:rFonts w:eastAsia="Times New Roman" w:cs="Calibri"/>
          <w:i/>
          <w:iCs/>
          <w:color w:val="000000"/>
          <w:lang w:eastAsia="es-MX"/>
        </w:rPr>
        <w:t xml:space="preserve"> que presenta la Directora del Instituto de Especialización Judicial del Tribunal Superior de Justicia del Estado, </w:t>
      </w:r>
      <w:r w:rsidR="00FB60FF" w:rsidRPr="00B3439F">
        <w:rPr>
          <w:rFonts w:eastAsia="Times New Roman" w:cs="Calibri"/>
          <w:i/>
          <w:iCs/>
          <w:color w:val="000000"/>
          <w:lang w:eastAsia="es-MX"/>
        </w:rPr>
        <w:t xml:space="preserve">acerca de la cual </w:t>
      </w:r>
      <w:r w:rsidRPr="000E1453">
        <w:rPr>
          <w:rFonts w:eastAsia="Times New Roman" w:cs="Calibri"/>
          <w:i/>
          <w:iCs/>
          <w:color w:val="000000"/>
          <w:lang w:eastAsia="es-MX"/>
        </w:rPr>
        <w:t>dicha comisión, previa revisión, determinó coincidir con su contenido, y a su vez remitirla al Pleno del Consejo de la Judicatura para efectos de su aprobación; al respecto</w:t>
      </w:r>
      <w:r w:rsidR="00FB60FF" w:rsidRPr="00B3439F">
        <w:rPr>
          <w:rFonts w:eastAsia="Times New Roman" w:cs="Calibri"/>
          <w:i/>
          <w:iCs/>
          <w:color w:val="000000"/>
          <w:lang w:eastAsia="es-MX"/>
        </w:rPr>
        <w:t>,</w:t>
      </w:r>
      <w:r w:rsidRPr="000E1453">
        <w:rPr>
          <w:rFonts w:eastAsia="Times New Roman" w:cs="Calibri"/>
          <w:i/>
          <w:iCs/>
          <w:color w:val="000000"/>
          <w:lang w:eastAsia="es-MX"/>
        </w:rPr>
        <w:t xml:space="preserve"> </w:t>
      </w:r>
      <w:r w:rsidR="00FB60FF" w:rsidRPr="000E1453">
        <w:rPr>
          <w:rFonts w:eastAsia="Times New Roman" w:cs="Calibri"/>
          <w:i/>
          <w:iCs/>
          <w:color w:val="000000"/>
          <w:lang w:eastAsia="es-MX"/>
        </w:rPr>
        <w:t>con fundamento en lo que establecen los artículos 85</w:t>
      </w:r>
      <w:r w:rsidR="00ED132D">
        <w:rPr>
          <w:rFonts w:eastAsia="Times New Roman" w:cs="Calibri"/>
          <w:i/>
          <w:iCs/>
          <w:color w:val="000000"/>
          <w:lang w:eastAsia="es-MX"/>
        </w:rPr>
        <w:t>,</w:t>
      </w:r>
      <w:r w:rsidR="00FB60FF" w:rsidRPr="000E1453">
        <w:rPr>
          <w:rFonts w:eastAsia="Times New Roman" w:cs="Calibri"/>
          <w:i/>
          <w:iCs/>
          <w:color w:val="000000"/>
          <w:lang w:eastAsia="es-MX"/>
        </w:rPr>
        <w:t xml:space="preserve"> de la Constitución Política del Estado</w:t>
      </w:r>
      <w:r w:rsidR="00FB60FF" w:rsidRPr="00B3439F">
        <w:rPr>
          <w:rFonts w:eastAsia="Times New Roman" w:cs="Calibri"/>
          <w:i/>
          <w:iCs/>
          <w:color w:val="000000"/>
          <w:lang w:eastAsia="es-MX"/>
        </w:rPr>
        <w:t>;</w:t>
      </w:r>
      <w:r w:rsidR="00FB60FF" w:rsidRPr="000E1453">
        <w:rPr>
          <w:rFonts w:eastAsia="Times New Roman" w:cs="Calibri"/>
          <w:i/>
          <w:iCs/>
          <w:color w:val="000000"/>
          <w:lang w:eastAsia="es-MX"/>
        </w:rPr>
        <w:t xml:space="preserve"> 61, 65, 68, fracciones I</w:t>
      </w:r>
      <w:r w:rsidR="00FB60FF" w:rsidRPr="00B3439F">
        <w:rPr>
          <w:rFonts w:eastAsia="Times New Roman" w:cs="Calibri"/>
          <w:i/>
          <w:iCs/>
          <w:color w:val="000000"/>
          <w:lang w:eastAsia="es-MX"/>
        </w:rPr>
        <w:t xml:space="preserve"> y</w:t>
      </w:r>
      <w:r w:rsidR="00FB60FF" w:rsidRPr="000E1453">
        <w:rPr>
          <w:rFonts w:eastAsia="Times New Roman" w:cs="Calibri"/>
          <w:i/>
          <w:iCs/>
          <w:color w:val="000000"/>
          <w:lang w:eastAsia="es-MX"/>
        </w:rPr>
        <w:t xml:space="preserve"> VII, 93, 95, 97, 97 </w:t>
      </w:r>
      <w:r w:rsidR="00FB60FF" w:rsidRPr="00B3439F">
        <w:rPr>
          <w:rFonts w:eastAsia="Times New Roman" w:cs="Calibri"/>
          <w:i/>
          <w:iCs/>
          <w:color w:val="000000"/>
          <w:lang w:eastAsia="es-MX"/>
        </w:rPr>
        <w:t>BIS</w:t>
      </w:r>
      <w:r w:rsidR="00FB60FF" w:rsidRPr="000E1453">
        <w:rPr>
          <w:rFonts w:eastAsia="Times New Roman" w:cs="Calibri"/>
          <w:i/>
          <w:iCs/>
          <w:color w:val="000000"/>
          <w:lang w:eastAsia="es-MX"/>
        </w:rPr>
        <w:t>, 98 y 99</w:t>
      </w:r>
      <w:r w:rsidR="00FB60FF" w:rsidRPr="00B3439F">
        <w:rPr>
          <w:rFonts w:eastAsia="Times New Roman" w:cs="Calibri"/>
          <w:i/>
          <w:iCs/>
          <w:color w:val="000000"/>
          <w:lang w:eastAsia="es-MX"/>
        </w:rPr>
        <w:t>,</w:t>
      </w:r>
      <w:r w:rsidR="00FB60FF" w:rsidRPr="000E1453">
        <w:rPr>
          <w:rFonts w:eastAsia="Times New Roman" w:cs="Calibri"/>
          <w:i/>
          <w:iCs/>
          <w:color w:val="000000"/>
          <w:lang w:eastAsia="es-MX"/>
        </w:rPr>
        <w:t xml:space="preserve"> de la Ley Orgánica del Poder Judicial</w:t>
      </w:r>
      <w:r w:rsidR="00FB60FF" w:rsidRPr="00B3439F">
        <w:rPr>
          <w:rFonts w:eastAsia="Times New Roman" w:cs="Calibri"/>
          <w:i/>
          <w:iCs/>
          <w:color w:val="000000"/>
          <w:lang w:eastAsia="es-MX"/>
        </w:rPr>
        <w:t>;</w:t>
      </w:r>
      <w:r w:rsidR="00FB60FF" w:rsidRPr="000E1453">
        <w:rPr>
          <w:rFonts w:eastAsia="Times New Roman" w:cs="Calibri"/>
          <w:i/>
          <w:iCs/>
          <w:color w:val="000000"/>
          <w:lang w:eastAsia="es-MX"/>
        </w:rPr>
        <w:t xml:space="preserve"> y 9, fracción VI, del Reglamento del Consejo de la Judicatura del Estado</w:t>
      </w:r>
      <w:r w:rsidR="00FB60FF" w:rsidRPr="00B3439F">
        <w:rPr>
          <w:rFonts w:eastAsia="Times New Roman" w:cs="Calibri"/>
          <w:i/>
          <w:iCs/>
          <w:color w:val="000000"/>
          <w:lang w:eastAsia="es-MX"/>
        </w:rPr>
        <w:t xml:space="preserve">, </w:t>
      </w:r>
      <w:r w:rsidRPr="000E1453">
        <w:rPr>
          <w:rFonts w:eastAsia="Times New Roman" w:cs="Calibri"/>
          <w:i/>
          <w:iCs/>
          <w:color w:val="000000"/>
          <w:lang w:eastAsia="es-MX"/>
        </w:rPr>
        <w:t>este cuerpo colegiado toma conocimiento y ratifica dicha determinación</w:t>
      </w:r>
      <w:r w:rsidR="00B3439F" w:rsidRPr="00B3439F">
        <w:rPr>
          <w:rFonts w:eastAsia="Times New Roman" w:cs="Calibri"/>
          <w:i/>
          <w:iCs/>
          <w:color w:val="000000"/>
          <w:lang w:eastAsia="es-MX"/>
        </w:rPr>
        <w:t xml:space="preserve">; no obstante, </w:t>
      </w:r>
      <w:r w:rsidR="00FB60FF" w:rsidRPr="000E1453">
        <w:rPr>
          <w:rFonts w:eastAsia="Times New Roman" w:cs="Calibri"/>
          <w:i/>
          <w:iCs/>
          <w:color w:val="000000"/>
          <w:lang w:eastAsia="es-MX"/>
        </w:rPr>
        <w:t xml:space="preserve">de conformidad con lo establecido en el diverso 25, fracción </w:t>
      </w:r>
      <w:r w:rsidR="00B3439F" w:rsidRPr="00B3439F">
        <w:rPr>
          <w:rFonts w:eastAsia="Times New Roman" w:cs="Calibri"/>
          <w:i/>
          <w:iCs/>
          <w:color w:val="000000"/>
          <w:lang w:eastAsia="es-MX"/>
        </w:rPr>
        <w:t>VIII</w:t>
      </w:r>
      <w:r w:rsidR="00FB60FF" w:rsidRPr="000E1453">
        <w:rPr>
          <w:rFonts w:eastAsia="Times New Roman" w:cs="Calibri"/>
          <w:i/>
          <w:iCs/>
          <w:color w:val="000000"/>
          <w:lang w:eastAsia="es-MX"/>
        </w:rPr>
        <w:t>, de la Ley Orgánica antes citada</w:t>
      </w:r>
      <w:r w:rsidRPr="000E1453">
        <w:rPr>
          <w:rFonts w:eastAsia="Times New Roman" w:cs="Calibri"/>
          <w:i/>
          <w:iCs/>
          <w:color w:val="000000"/>
          <w:lang w:eastAsia="es-MX"/>
        </w:rPr>
        <w:t xml:space="preserve">, </w:t>
      </w:r>
      <w:r w:rsidR="00ED132D">
        <w:rPr>
          <w:rFonts w:eastAsia="Times New Roman" w:cs="Calibri"/>
          <w:i/>
          <w:iCs/>
          <w:color w:val="000000"/>
          <w:lang w:eastAsia="es-MX"/>
        </w:rPr>
        <w:t>se</w:t>
      </w:r>
      <w:r w:rsidRPr="000E1453">
        <w:rPr>
          <w:rFonts w:eastAsia="Times New Roman" w:cs="Calibri"/>
          <w:i/>
          <w:iCs/>
          <w:color w:val="000000"/>
          <w:lang w:eastAsia="es-MX"/>
        </w:rPr>
        <w:t xml:space="preserve"> determina turnar dicho proyecto al Pleno del Tribunal Superior de Justicia del Estado, para su análisis y posibles observaciones</w:t>
      </w:r>
      <w:r w:rsidR="00B3439F" w:rsidRPr="00B3439F">
        <w:rPr>
          <w:rFonts w:eastAsia="Times New Roman" w:cs="Calibri"/>
          <w:i/>
          <w:iCs/>
          <w:color w:val="000000"/>
          <w:lang w:eastAsia="es-MX"/>
        </w:rPr>
        <w:t xml:space="preserve">, instruyendo al Secretario Ejecutivo para que, si al recibir respuesta del Pleno del Tribunal Superior de Justicia </w:t>
      </w:r>
      <w:r w:rsidR="00ED132D">
        <w:rPr>
          <w:rFonts w:eastAsia="Times New Roman" w:cs="Calibri"/>
          <w:i/>
          <w:iCs/>
          <w:color w:val="000000"/>
          <w:lang w:eastAsia="es-MX"/>
        </w:rPr>
        <w:t xml:space="preserve">del Estado </w:t>
      </w:r>
      <w:r w:rsidR="00B3439F" w:rsidRPr="00B3439F">
        <w:rPr>
          <w:rFonts w:eastAsia="Times New Roman" w:cs="Calibri"/>
          <w:i/>
          <w:iCs/>
          <w:color w:val="000000"/>
          <w:lang w:eastAsia="es-MX"/>
        </w:rPr>
        <w:t>constata que existen observaciones, s</w:t>
      </w:r>
      <w:r w:rsidRPr="000E1453">
        <w:rPr>
          <w:rFonts w:eastAsia="Times New Roman" w:cs="Calibri"/>
          <w:i/>
          <w:iCs/>
          <w:color w:val="000000"/>
          <w:lang w:eastAsia="es-MX"/>
        </w:rPr>
        <w:t>in ulterior acuerdo deberá turnarlas a la Consejera Presidenta de la Comisión de Carrera Judicial para que se realicen las adecuaciones correspondientes</w:t>
      </w:r>
      <w:r w:rsidR="00B3439F" w:rsidRPr="00B3439F">
        <w:rPr>
          <w:rFonts w:eastAsia="Times New Roman" w:cs="Calibri"/>
          <w:i/>
          <w:iCs/>
          <w:color w:val="000000"/>
          <w:lang w:eastAsia="es-MX"/>
        </w:rPr>
        <w:t xml:space="preserve">; </w:t>
      </w:r>
      <w:r w:rsidRPr="000E1453">
        <w:rPr>
          <w:rFonts w:eastAsia="Times New Roman" w:cs="Calibri"/>
          <w:i/>
          <w:iCs/>
          <w:color w:val="000000"/>
          <w:lang w:eastAsia="es-MX"/>
        </w:rPr>
        <w:t>hecho que sea, presentar a este cuerpo colegiado el proyecto final para su debida aprobación y seguimiento. Comuníquese esta determinación al Pleno del Tribunal Superior de Justicia del Estado para su conocimiento y efectos legales conducentes</w:t>
      </w:r>
      <w:r w:rsidR="00B3439F" w:rsidRPr="00B3439F">
        <w:rPr>
          <w:rFonts w:eastAsia="Times New Roman" w:cs="Calibri"/>
          <w:i/>
          <w:iCs/>
          <w:color w:val="000000"/>
          <w:lang w:eastAsia="es-MX"/>
        </w:rPr>
        <w:t xml:space="preserve">; asimismo y </w:t>
      </w:r>
      <w:r w:rsidRPr="000E1453">
        <w:rPr>
          <w:rFonts w:eastAsia="Times New Roman" w:cs="Calibri"/>
          <w:i/>
          <w:iCs/>
          <w:color w:val="000000"/>
          <w:lang w:eastAsia="es-MX"/>
        </w:rPr>
        <w:t>en vía de reiteración</w:t>
      </w:r>
      <w:r w:rsidR="00B3439F" w:rsidRPr="00B3439F">
        <w:rPr>
          <w:rFonts w:eastAsia="Times New Roman" w:cs="Calibri"/>
          <w:i/>
          <w:iCs/>
          <w:color w:val="000000"/>
          <w:lang w:eastAsia="es-MX"/>
        </w:rPr>
        <w:t>,</w:t>
      </w:r>
      <w:r w:rsidRPr="000E1453">
        <w:rPr>
          <w:rFonts w:eastAsia="Times New Roman" w:cs="Calibri"/>
          <w:i/>
          <w:iCs/>
          <w:color w:val="000000"/>
          <w:lang w:eastAsia="es-MX"/>
        </w:rPr>
        <w:t xml:space="preserve"> a la </w:t>
      </w:r>
      <w:r w:rsidR="00A73E0D">
        <w:rPr>
          <w:rFonts w:eastAsia="Times New Roman" w:cs="Calibri"/>
          <w:i/>
          <w:iCs/>
          <w:color w:val="000000"/>
          <w:lang w:eastAsia="es-MX"/>
        </w:rPr>
        <w:t>C</w:t>
      </w:r>
      <w:r w:rsidRPr="000E1453">
        <w:rPr>
          <w:rFonts w:eastAsia="Times New Roman" w:cs="Calibri"/>
          <w:i/>
          <w:iCs/>
          <w:color w:val="000000"/>
          <w:lang w:eastAsia="es-MX"/>
        </w:rPr>
        <w:t xml:space="preserve">onsejera </w:t>
      </w:r>
      <w:r w:rsidRPr="000E1453">
        <w:rPr>
          <w:rFonts w:eastAsia="Times New Roman" w:cs="Calibri"/>
          <w:i/>
          <w:iCs/>
          <w:color w:val="000000"/>
          <w:lang w:eastAsia="es-MX"/>
        </w:rPr>
        <w:lastRenderedPageBreak/>
        <w:t>Presidenta de la Comisión de Carrera Judicial para su conocimiento y seguimiento.</w:t>
      </w:r>
      <w:r w:rsidRPr="000E1453">
        <w:rPr>
          <w:rFonts w:eastAsia="Times New Roman" w:cs="Calibri"/>
          <w:color w:val="000000"/>
          <w:lang w:eastAsia="es-MX"/>
        </w:rPr>
        <w:t xml:space="preserve"> </w:t>
      </w:r>
      <w:bookmarkEnd w:id="13"/>
      <w:r w:rsidRPr="000E1453">
        <w:rPr>
          <w:rFonts w:eastAsia="Times New Roman" w:cs="Calibri"/>
          <w:color w:val="000000"/>
          <w:u w:val="single"/>
          <w:lang w:eastAsia="es-MX"/>
        </w:rPr>
        <w:t xml:space="preserve">APROBADO </w:t>
      </w:r>
      <w:r w:rsidRPr="00A73E0D">
        <w:rPr>
          <w:rFonts w:eastAsia="Times New Roman" w:cs="Calibri"/>
          <w:u w:val="single"/>
          <w:lang w:eastAsia="es-MX"/>
        </w:rPr>
        <w:t xml:space="preserve">POR </w:t>
      </w:r>
      <w:r w:rsidR="00B3439F" w:rsidRPr="00A73E0D">
        <w:rPr>
          <w:rFonts w:eastAsia="Times New Roman" w:cs="Calibri"/>
          <w:u w:val="single"/>
          <w:lang w:eastAsia="es-MX"/>
        </w:rPr>
        <w:t xml:space="preserve">UNANIMIDAD </w:t>
      </w:r>
      <w:r w:rsidRPr="00A73E0D">
        <w:rPr>
          <w:rFonts w:eastAsia="Times New Roman" w:cs="Calibri"/>
          <w:u w:val="single"/>
          <w:lang w:eastAsia="es-MX"/>
        </w:rPr>
        <w:t xml:space="preserve">DE </w:t>
      </w:r>
      <w:r w:rsidRPr="000E1453">
        <w:rPr>
          <w:rFonts w:eastAsia="Times New Roman" w:cs="Calibri"/>
          <w:color w:val="000000"/>
          <w:u w:val="single"/>
          <w:lang w:eastAsia="es-MX"/>
        </w:rPr>
        <w:t>VOTOS</w:t>
      </w:r>
      <w:r w:rsidRPr="000E1453">
        <w:rPr>
          <w:rFonts w:eastAsia="Times New Roman" w:cs="Calibri"/>
          <w:color w:val="000000"/>
          <w:lang w:eastAsia="es-MX"/>
        </w:rPr>
        <w:t>.</w:t>
      </w:r>
      <w:r w:rsidR="00ED132D">
        <w:rPr>
          <w:rFonts w:eastAsia="Times New Roman" w:cs="Calibri"/>
          <w:color w:val="000000"/>
          <w:lang w:eastAsia="es-MX"/>
        </w:rPr>
        <w:t xml:space="preserve"> - - - - - - - - - - - </w:t>
      </w:r>
      <w:r w:rsidR="00272CF4">
        <w:rPr>
          <w:rFonts w:eastAsia="Times New Roman" w:cs="Calibri"/>
          <w:color w:val="000000"/>
          <w:lang w:eastAsia="es-MX"/>
        </w:rPr>
        <w:t xml:space="preserve">- - - - - - - - - - - - - - - - - - - - - - </w:t>
      </w:r>
    </w:p>
    <w:p w14:paraId="134C7C71" w14:textId="77777777" w:rsidR="005818D7" w:rsidRPr="005818D7" w:rsidRDefault="005818D7" w:rsidP="005818D7">
      <w:pPr>
        <w:shd w:val="clear" w:color="auto" w:fill="FFFFFF"/>
        <w:spacing w:after="0" w:line="480" w:lineRule="auto"/>
        <w:ind w:firstLine="708"/>
        <w:jc w:val="both"/>
        <w:rPr>
          <w:rFonts w:eastAsia="Times New Roman" w:cs="Calibri"/>
          <w:color w:val="000000"/>
          <w:lang w:eastAsia="es-MX"/>
        </w:rPr>
      </w:pPr>
      <w:bookmarkStart w:id="14" w:name="_Hlk74211776"/>
      <w:r w:rsidRPr="005818D7">
        <w:rPr>
          <w:rFonts w:eastAsia="Times New Roman" w:cs="Calibri"/>
          <w:b/>
          <w:bCs/>
          <w:color w:val="000000"/>
          <w:lang w:eastAsia="es-MX"/>
        </w:rPr>
        <w:t>ACUERDO XII/30/2021. Oficio número TES/132/2021, de fecha ocho de junio de dos mil veintiuno, signado por el Tesorero del Poder Judicial del Estado. - - - - - - -  </w:t>
      </w:r>
    </w:p>
    <w:p w14:paraId="784EC23B" w14:textId="07631AF7" w:rsidR="005818D7" w:rsidRPr="005818D7" w:rsidRDefault="005818D7" w:rsidP="005818D7">
      <w:pPr>
        <w:shd w:val="clear" w:color="auto" w:fill="FFFFFF"/>
        <w:spacing w:after="0" w:line="480" w:lineRule="auto"/>
        <w:jc w:val="both"/>
        <w:rPr>
          <w:rFonts w:eastAsia="Times New Roman" w:cs="Calibri"/>
          <w:color w:val="000000"/>
          <w:lang w:eastAsia="es-MX"/>
        </w:rPr>
      </w:pPr>
      <w:r w:rsidRPr="005818D7">
        <w:rPr>
          <w:rFonts w:eastAsia="Times New Roman" w:cs="Calibri"/>
          <w:i/>
          <w:iCs/>
          <w:color w:val="000000"/>
          <w:lang w:eastAsia="es-MX"/>
        </w:rPr>
        <w:t>Dada cuenta con el oficio número TES/132/2021, de fecha ocho de junio de dos mil veintiuno, con fundamento en lo que establecen los artículos 61 y 77, fracción I, de la Ley Orgánica del Poder Judicial del Estado; 9, fracción XVII, del Reglamento del Consejo de la Judicatura; y VIGÉSIMO QUINTO, de los Lineamientos del Servicio de Salud para las Personas Servidoras Públicas, se autoriza la ampliación del gasto médico en los términos solicitado en el oficio de cuenta. Comuníquese esta determinación al Tesorero del Poder Judicial del Estado, para los efectos conducentes</w:t>
      </w:r>
      <w:bookmarkEnd w:id="14"/>
      <w:r w:rsidRPr="005818D7">
        <w:rPr>
          <w:rFonts w:eastAsia="Times New Roman" w:cs="Calibri"/>
          <w:i/>
          <w:iCs/>
          <w:color w:val="000000"/>
          <w:lang w:eastAsia="es-MX"/>
        </w:rPr>
        <w:t>. </w:t>
      </w:r>
      <w:r w:rsidRPr="005818D7">
        <w:rPr>
          <w:rFonts w:eastAsia="Times New Roman" w:cs="Calibri"/>
          <w:color w:val="000000"/>
          <w:u w:val="single"/>
          <w:lang w:eastAsia="es-MX"/>
        </w:rPr>
        <w:t>APROBADO POR MAYORÍA DE VOTOS</w:t>
      </w:r>
      <w:r w:rsidRPr="005818D7">
        <w:rPr>
          <w:rFonts w:eastAsia="Times New Roman" w:cs="Calibri"/>
          <w:color w:val="000000"/>
          <w:lang w:eastAsia="es-MX"/>
        </w:rPr>
        <w:t>, CON LA ABSTENCIÓN DEL PRESIDENTE DE ESTE CUERPO COLEGIADO POR ENCONTRARSE EN EL SUPUESTO DEL ARTÍCULO 26 DEL REGLAMENTO DEL CONSEJO DE LA JUDICATURA DEL ESTADO.</w:t>
      </w:r>
      <w:r>
        <w:rPr>
          <w:rFonts w:eastAsia="Times New Roman" w:cs="Calibri"/>
          <w:color w:val="000000"/>
          <w:lang w:eastAsia="es-MX"/>
        </w:rPr>
        <w:t xml:space="preserve"> - - - - - - - - - - - - - - - - - - - - - - - - - - - - - - - - - - - - - - - - - - - </w:t>
      </w:r>
    </w:p>
    <w:p w14:paraId="53D61F71" w14:textId="77777777" w:rsidR="005818D7" w:rsidRPr="005818D7" w:rsidRDefault="005818D7" w:rsidP="005818D7">
      <w:pPr>
        <w:shd w:val="clear" w:color="auto" w:fill="FFFFFF"/>
        <w:spacing w:after="0" w:line="480" w:lineRule="auto"/>
        <w:ind w:firstLine="708"/>
        <w:jc w:val="both"/>
        <w:rPr>
          <w:rFonts w:eastAsia="Times New Roman" w:cs="Calibri"/>
          <w:color w:val="000000"/>
          <w:lang w:eastAsia="es-MX"/>
        </w:rPr>
      </w:pPr>
      <w:bookmarkStart w:id="15" w:name="_Hlk74211930"/>
      <w:r w:rsidRPr="005818D7">
        <w:rPr>
          <w:rFonts w:eastAsia="Times New Roman" w:cs="Calibri"/>
          <w:b/>
          <w:bCs/>
          <w:color w:val="000000"/>
          <w:lang w:eastAsia="es-MX"/>
        </w:rPr>
        <w:t>ACUERDO XIII/30/2021. Correo electrónico de fecha ocho de junio de dos mil veintiuno, enviado por la Directora del Centro Estatal de Justicia Alternativa del Estado de Tlaxcala. - - - - - - - - - - - - - - - - - - - - - - - - - - - - - - - - - - - - - - - - - - - - - - - - - - - </w:t>
      </w:r>
    </w:p>
    <w:p w14:paraId="5881146E" w14:textId="6D3A2C1E" w:rsidR="005818D7" w:rsidRPr="005818D7" w:rsidRDefault="005818D7" w:rsidP="005818D7">
      <w:pPr>
        <w:shd w:val="clear" w:color="auto" w:fill="FFFFFF"/>
        <w:spacing w:after="0" w:line="480" w:lineRule="auto"/>
        <w:jc w:val="both"/>
        <w:rPr>
          <w:rFonts w:eastAsia="Times New Roman" w:cs="Calibri"/>
          <w:color w:val="000000"/>
          <w:lang w:eastAsia="es-MX"/>
        </w:rPr>
      </w:pPr>
      <w:r w:rsidRPr="005818D7">
        <w:rPr>
          <w:rFonts w:eastAsia="Times New Roman" w:cs="Calibri"/>
          <w:i/>
          <w:iCs/>
          <w:color w:val="000000"/>
          <w:lang w:eastAsia="es-MX"/>
        </w:rPr>
        <w:t xml:space="preserve">Dada cuenta con el correo electrónico de fecha ocho de junio de dos mil veintiuno y anexos, relacionado con el oficio número PTSJ/010/2021, relativo al DIPLOMADO PARA LA CAPACITACIÓN DE FACILITADORES JUDICIALES ESPECIALIZADOS EN MECANISMOS ALTERNATIVOS PARA LA SOLUCIÓN DE CONTROVERSAS EN MATERIA PENAL Y DE JUSTICIA PARA ADOLESCENTES, se somete a consideración solventar el gasto de honorarios del ponente Mtro. Roberto Montoya González, quien impartirá los temas denominados: Justicia Restaurativa en la Ejecución de Sancione Penales y Desarrollo Humano y características de las y los adolescentes, dentro de la certificación de facilitadores penales y de adolescentes de 250 horas, los días 1 de noviembre de 2021 y el 19 de enero de 2022, en los términos descritos en el oficio de cuenta; en atención a lo anterior, con fundamento en lo que establecen los artículos 61, 77, de la Ley Orgánica del Poder Judicial del Estado; 9, fracciones XV y XVII, del Reglamento del Consejo de la Judicatura del Estado; 3, 11, 13, 16, 27 y 28 de la Ley  de Mecanismos Alternativos de Solución de Controversias del Estado de Tlaxcala, este cuerpo colegiado autoriza el pago </w:t>
      </w:r>
      <w:r w:rsidRPr="005818D7">
        <w:rPr>
          <w:rFonts w:eastAsia="Times New Roman" w:cs="Calibri"/>
          <w:i/>
          <w:iCs/>
          <w:color w:val="000000"/>
          <w:lang w:eastAsia="es-MX"/>
        </w:rPr>
        <w:lastRenderedPageBreak/>
        <w:t xml:space="preserve">de la cantidad </w:t>
      </w:r>
      <w:r>
        <w:rPr>
          <w:rFonts w:eastAsia="Times New Roman" w:cs="Calibri"/>
          <w:i/>
          <w:iCs/>
          <w:color w:val="000000"/>
          <w:lang w:eastAsia="es-MX"/>
        </w:rPr>
        <w:t xml:space="preserve">NETA </w:t>
      </w:r>
      <w:r w:rsidRPr="005818D7">
        <w:rPr>
          <w:rFonts w:eastAsia="Times New Roman" w:cs="Calibri"/>
          <w:i/>
          <w:iCs/>
          <w:color w:val="000000"/>
          <w:lang w:eastAsia="es-MX"/>
        </w:rPr>
        <w:t>de $ 15,000.00 (Quince mil pesos 00/100 M.N.), por dicha capacitación. Con copia de la documentación de cuenta comuníquese esta determinación al Tesorero del Poder Judicial del Estado, para su conocimiento y efectos legales correspondientes; así como a la Directora del Centro Estatal de Justicia Alternativa del Estado de Tlaxcala, para su conocimiento y seguimiento.</w:t>
      </w:r>
      <w:r w:rsidRPr="005818D7">
        <w:rPr>
          <w:rFonts w:eastAsia="Times New Roman" w:cs="Calibri"/>
          <w:color w:val="000000"/>
          <w:lang w:eastAsia="es-MX"/>
        </w:rPr>
        <w:t xml:space="preserve"> </w:t>
      </w:r>
      <w:bookmarkEnd w:id="15"/>
      <w:r w:rsidRPr="005818D7">
        <w:rPr>
          <w:rFonts w:eastAsia="Times New Roman" w:cs="Calibri"/>
          <w:color w:val="000000"/>
          <w:u w:val="single"/>
          <w:lang w:eastAsia="es-MX"/>
        </w:rPr>
        <w:t>APROBADO POR UNANIMIDAD DE VOTOS</w:t>
      </w:r>
      <w:r w:rsidRPr="005818D7">
        <w:rPr>
          <w:rFonts w:eastAsia="Times New Roman" w:cs="Calibri"/>
          <w:color w:val="000000"/>
          <w:lang w:eastAsia="es-MX"/>
        </w:rPr>
        <w:t>. </w:t>
      </w:r>
      <w:r>
        <w:rPr>
          <w:rFonts w:eastAsia="Times New Roman" w:cs="Calibri"/>
          <w:color w:val="000000"/>
          <w:lang w:eastAsia="es-MX"/>
        </w:rPr>
        <w:t xml:space="preserve"> - - - - - - - - - - - - - - - - - - - - - - - - - - - - - - - - - - - - - - - - - - </w:t>
      </w:r>
    </w:p>
    <w:p w14:paraId="7E08D3F6" w14:textId="77777777" w:rsidR="00DB2418" w:rsidRPr="00DB2418" w:rsidRDefault="00DB2418" w:rsidP="00DB2418">
      <w:pPr>
        <w:shd w:val="clear" w:color="auto" w:fill="FFFFFF"/>
        <w:spacing w:after="0" w:line="480" w:lineRule="auto"/>
        <w:ind w:firstLine="708"/>
        <w:jc w:val="both"/>
        <w:rPr>
          <w:rFonts w:eastAsia="Times New Roman" w:cs="Calibri"/>
          <w:color w:val="000000"/>
          <w:lang w:eastAsia="es-MX"/>
        </w:rPr>
      </w:pPr>
      <w:bookmarkStart w:id="16" w:name="_Hlk74212102"/>
      <w:r w:rsidRPr="00DB2418">
        <w:rPr>
          <w:rFonts w:eastAsia="Times New Roman" w:cs="Calibri"/>
          <w:b/>
          <w:bCs/>
          <w:color w:val="000000"/>
          <w:lang w:eastAsia="es-MX"/>
        </w:rPr>
        <w:t>ACUERDO XIV/30/2021. Oficio número CJET/CD/108/2021, de fecha ocho de junio de dos mil veintiuno, signado por el Licenciado Víctor Hugo Corichi Méndez, Consejero integrante de este cuerpo colegiado.  - - - - - - - - - - - - - - - - - - - - - - - - - - - -  </w:t>
      </w:r>
    </w:p>
    <w:p w14:paraId="6F041A05" w14:textId="02C87363" w:rsidR="000839B6" w:rsidRDefault="00DB2418" w:rsidP="00743895">
      <w:pPr>
        <w:shd w:val="clear" w:color="auto" w:fill="FFFFFF"/>
        <w:spacing w:after="0" w:line="480" w:lineRule="auto"/>
        <w:jc w:val="both"/>
        <w:rPr>
          <w:rFonts w:eastAsia="Batang" w:cstheme="minorHAnsi"/>
          <w:b/>
          <w:color w:val="000000" w:themeColor="text1"/>
        </w:rPr>
      </w:pPr>
      <w:r w:rsidRPr="00A73E0D">
        <w:rPr>
          <w:rFonts w:eastAsia="Times New Roman" w:cs="Calibri"/>
          <w:i/>
          <w:iCs/>
          <w:color w:val="000000"/>
          <w:lang w:eastAsia="es-MX"/>
        </w:rPr>
        <w:t>Dada cuenta con el oficio número CJET/CD/108/2021, en atención a lo expuesto y tomando en consideración que el signante ya desempeñaba cargo de funcionario en el Poder Judicial del Estado desde día uno de enero del año en curso,  con fundamento en lo que establecen los artículos 61 y 77 de la Ley Orgánica del Poder Judicial del Estado, 9, fracción XVII, del Reglamento del Consejo de la Judicatura del Estado, se autoriza el pago del 100% de la prestación denominada “Apoyo a las funciones administrativas. Bono semestral” al Licenciado Víctor Hugo Corichi Méndez, Consejero integrante de este cuerpo colegiado. Comuníquese esta determinación al Tesorero del Poder Judicial del Estado, para su conocimiento y efectos correspondientes</w:t>
      </w:r>
      <w:r w:rsidRPr="00DB2418">
        <w:rPr>
          <w:rFonts w:eastAsia="Times New Roman" w:cs="Calibri"/>
          <w:color w:val="000000"/>
          <w:lang w:eastAsia="es-MX"/>
        </w:rPr>
        <w:t xml:space="preserve">. </w:t>
      </w:r>
      <w:bookmarkEnd w:id="16"/>
      <w:r w:rsidR="00743895" w:rsidRPr="005818D7">
        <w:rPr>
          <w:rFonts w:eastAsia="Times New Roman" w:cs="Calibri"/>
          <w:color w:val="000000"/>
          <w:u w:val="single"/>
          <w:lang w:eastAsia="es-MX"/>
        </w:rPr>
        <w:t>APROBADO POR MAYORÍA DE VOTOS</w:t>
      </w:r>
      <w:r w:rsidR="00743895" w:rsidRPr="005818D7">
        <w:rPr>
          <w:rFonts w:eastAsia="Times New Roman" w:cs="Calibri"/>
          <w:color w:val="000000"/>
          <w:lang w:eastAsia="es-MX"/>
        </w:rPr>
        <w:t xml:space="preserve">, CON LA ABSTENCIÓN DEL </w:t>
      </w:r>
      <w:r w:rsidR="00743895">
        <w:rPr>
          <w:rFonts w:eastAsia="Times New Roman" w:cs="Calibri"/>
          <w:color w:val="000000"/>
          <w:lang w:eastAsia="es-MX"/>
        </w:rPr>
        <w:t>CONSEJERO VÍCTOR HUGO CORICHI MÉNDEZ</w:t>
      </w:r>
      <w:r w:rsidR="00743895" w:rsidRPr="005818D7">
        <w:rPr>
          <w:rFonts w:eastAsia="Times New Roman" w:cs="Calibri"/>
          <w:color w:val="000000"/>
          <w:lang w:eastAsia="es-MX"/>
        </w:rPr>
        <w:t xml:space="preserve"> POR ENCONTRARSE EN EL SUPUESTO DEL ARTÍCULO 26 DEL REGLAMENTO DEL CONSEJO DE LA JUDICATURA DEL ESTADO.</w:t>
      </w:r>
      <w:r w:rsidR="00743895">
        <w:rPr>
          <w:rFonts w:eastAsia="Times New Roman" w:cs="Calibri"/>
          <w:color w:val="000000"/>
          <w:lang w:eastAsia="es-MX"/>
        </w:rPr>
        <w:t xml:space="preserve"> - - - - - - - - - - - - - - - - - - - </w:t>
      </w:r>
      <w:r w:rsidR="00A73E0D">
        <w:rPr>
          <w:rFonts w:eastAsia="Times New Roman" w:cs="Calibri"/>
          <w:color w:val="000000"/>
          <w:lang w:eastAsia="es-MX"/>
        </w:rPr>
        <w:t xml:space="preserve">- - - - - - - - - - - </w:t>
      </w:r>
    </w:p>
    <w:p w14:paraId="22CDF7D3" w14:textId="3647ABD0" w:rsidR="003333D7" w:rsidRDefault="002153E1" w:rsidP="00BF3C03">
      <w:pPr>
        <w:spacing w:after="0" w:line="480" w:lineRule="auto"/>
        <w:ind w:firstLine="708"/>
        <w:jc w:val="both"/>
        <w:rPr>
          <w:rFonts w:cstheme="minorHAnsi"/>
          <w:b/>
          <w:bCs/>
          <w:color w:val="000000" w:themeColor="text1"/>
        </w:rPr>
      </w:pPr>
      <w:r>
        <w:rPr>
          <w:rFonts w:eastAsia="Batang" w:cstheme="minorHAnsi"/>
          <w:b/>
          <w:color w:val="000000" w:themeColor="text1"/>
        </w:rPr>
        <w:t>X</w:t>
      </w:r>
      <w:r w:rsidR="00743895">
        <w:rPr>
          <w:rFonts w:eastAsia="Batang" w:cstheme="minorHAnsi"/>
          <w:b/>
          <w:color w:val="000000" w:themeColor="text1"/>
        </w:rPr>
        <w:t>V</w:t>
      </w:r>
      <w:r w:rsidR="00BF3C03" w:rsidRPr="007B1E02">
        <w:rPr>
          <w:rFonts w:eastAsia="Batang" w:cstheme="minorHAnsi"/>
          <w:b/>
          <w:color w:val="000000" w:themeColor="text1"/>
        </w:rPr>
        <w:t>/</w:t>
      </w:r>
      <w:r w:rsidR="000839B6">
        <w:rPr>
          <w:rFonts w:eastAsia="Batang" w:cstheme="minorHAnsi"/>
          <w:b/>
          <w:color w:val="000000" w:themeColor="text1"/>
        </w:rPr>
        <w:t>30</w:t>
      </w:r>
      <w:r w:rsidR="00BF3C03" w:rsidRPr="007B1E02">
        <w:rPr>
          <w:rFonts w:eastAsia="Batang" w:cstheme="minorHAnsi"/>
          <w:b/>
          <w:color w:val="000000" w:themeColor="text1"/>
        </w:rPr>
        <w:t>/2021</w:t>
      </w:r>
      <w:r w:rsidR="00BF3C03">
        <w:rPr>
          <w:rFonts w:eastAsia="Batang" w:cstheme="minorHAnsi"/>
          <w:b/>
          <w:color w:val="000000" w:themeColor="text1"/>
        </w:rPr>
        <w:t xml:space="preserve">. </w:t>
      </w:r>
      <w:r w:rsidR="00BF3C03" w:rsidRPr="00BF3C03">
        <w:rPr>
          <w:rFonts w:cstheme="minorHAnsi"/>
          <w:b/>
          <w:bCs/>
          <w:color w:val="000000" w:themeColor="text1"/>
        </w:rPr>
        <w:t>DETERMINACIÓN DE ASUNTOS DIVERSOS DE PERSONAL DEL PODER JUDICIAL DEL ESTADO</w:t>
      </w:r>
      <w:r w:rsidR="00BF3C03">
        <w:rPr>
          <w:rFonts w:cstheme="minorHAnsi"/>
          <w:b/>
          <w:bCs/>
          <w:color w:val="000000" w:themeColor="text1"/>
        </w:rPr>
        <w:t>. - - - - - - - - - - - - - - - - - - - - - - - - - - - - - -</w:t>
      </w:r>
      <w:r w:rsidR="00E659E0">
        <w:rPr>
          <w:rFonts w:cstheme="minorHAnsi"/>
          <w:b/>
          <w:bCs/>
          <w:color w:val="000000" w:themeColor="text1"/>
        </w:rPr>
        <w:t xml:space="preserve"> - - - - - - - - - - - - </w:t>
      </w:r>
    </w:p>
    <w:p w14:paraId="5BCA79EF" w14:textId="38836973" w:rsidR="00747F2A" w:rsidRPr="00D74229" w:rsidRDefault="00747F2A" w:rsidP="00747F2A">
      <w:pPr>
        <w:pStyle w:val="NormalWeb"/>
        <w:spacing w:before="0" w:beforeAutospacing="0" w:after="0" w:afterAutospacing="0" w:line="480" w:lineRule="auto"/>
        <w:ind w:firstLine="708"/>
        <w:jc w:val="both"/>
        <w:rPr>
          <w:rFonts w:asciiTheme="minorHAnsi" w:hAnsiTheme="minorHAnsi" w:cstheme="minorHAnsi"/>
          <w:color w:val="000000"/>
          <w:sz w:val="22"/>
          <w:szCs w:val="22"/>
        </w:rPr>
      </w:pPr>
      <w:bookmarkStart w:id="17" w:name="_Hlk70444710"/>
      <w:r w:rsidRPr="007A3EF7">
        <w:rPr>
          <w:rFonts w:asciiTheme="minorHAnsi" w:hAnsiTheme="minorHAnsi" w:cstheme="minorHAnsi"/>
          <w:b/>
          <w:bCs/>
          <w:sz w:val="22"/>
          <w:szCs w:val="22"/>
        </w:rPr>
        <w:t>ACUERDO</w:t>
      </w:r>
      <w:r>
        <w:rPr>
          <w:rFonts w:asciiTheme="minorHAnsi" w:hAnsiTheme="minorHAnsi" w:cstheme="minorHAnsi"/>
          <w:b/>
          <w:bCs/>
          <w:sz w:val="22"/>
          <w:szCs w:val="22"/>
        </w:rPr>
        <w:t xml:space="preserve"> </w:t>
      </w:r>
      <w:r w:rsidR="002153E1">
        <w:rPr>
          <w:rFonts w:asciiTheme="minorHAnsi" w:hAnsiTheme="minorHAnsi" w:cstheme="minorHAnsi"/>
          <w:b/>
          <w:bCs/>
          <w:sz w:val="22"/>
          <w:szCs w:val="22"/>
        </w:rPr>
        <w:t>X</w:t>
      </w:r>
      <w:r w:rsidR="00743895">
        <w:rPr>
          <w:rFonts w:asciiTheme="minorHAnsi" w:hAnsiTheme="minorHAnsi" w:cstheme="minorHAnsi"/>
          <w:b/>
          <w:bCs/>
          <w:sz w:val="22"/>
          <w:szCs w:val="22"/>
        </w:rPr>
        <w:t>V</w:t>
      </w:r>
      <w:r w:rsidRPr="007A3EF7">
        <w:rPr>
          <w:rFonts w:asciiTheme="minorHAnsi" w:hAnsiTheme="minorHAnsi" w:cstheme="minorHAnsi"/>
          <w:b/>
          <w:bCs/>
          <w:sz w:val="22"/>
          <w:szCs w:val="22"/>
        </w:rPr>
        <w:t>/</w:t>
      </w:r>
      <w:r w:rsidR="000839B6">
        <w:rPr>
          <w:rFonts w:asciiTheme="minorHAnsi" w:hAnsiTheme="minorHAnsi" w:cstheme="minorHAnsi"/>
          <w:b/>
          <w:bCs/>
          <w:sz w:val="22"/>
          <w:szCs w:val="22"/>
        </w:rPr>
        <w:t>30</w:t>
      </w:r>
      <w:r w:rsidRPr="007A3EF7">
        <w:rPr>
          <w:rFonts w:asciiTheme="minorHAnsi" w:hAnsiTheme="minorHAnsi" w:cstheme="minorHAnsi"/>
          <w:b/>
          <w:bCs/>
          <w:sz w:val="22"/>
          <w:szCs w:val="22"/>
        </w:rPr>
        <w:t>/2021.</w:t>
      </w:r>
      <w:r>
        <w:rPr>
          <w:rFonts w:asciiTheme="minorHAnsi" w:hAnsiTheme="minorHAnsi" w:cstheme="minorHAnsi"/>
          <w:b/>
          <w:bCs/>
          <w:sz w:val="22"/>
          <w:szCs w:val="22"/>
        </w:rPr>
        <w:t>1</w:t>
      </w:r>
      <w:r w:rsidRPr="007A3EF7">
        <w:rPr>
          <w:rFonts w:asciiTheme="minorHAnsi" w:hAnsiTheme="minorHAnsi" w:cstheme="minorHAnsi"/>
          <w:b/>
          <w:bCs/>
          <w:sz w:val="22"/>
          <w:szCs w:val="22"/>
        </w:rPr>
        <w:t xml:space="preserve">. </w:t>
      </w:r>
      <w:r w:rsidRPr="007A3EF7">
        <w:rPr>
          <w:rFonts w:asciiTheme="minorHAnsi" w:eastAsia="Batang" w:hAnsiTheme="minorHAnsi" w:cstheme="minorHAnsi"/>
          <w:b/>
          <w:sz w:val="22"/>
          <w:szCs w:val="22"/>
        </w:rPr>
        <w:t>T</w:t>
      </w:r>
      <w:r w:rsidRPr="007A3EF7">
        <w:rPr>
          <w:rFonts w:asciiTheme="minorHAnsi" w:hAnsiTheme="minorHAnsi" w:cstheme="minorHAnsi"/>
          <w:b/>
          <w:bCs/>
          <w:color w:val="000000"/>
          <w:sz w:val="22"/>
          <w:szCs w:val="22"/>
        </w:rPr>
        <w:t>erminación de la relación laboral de personal diverso del Poder Judicial del Estado. - - - - - - - -</w:t>
      </w:r>
      <w:r>
        <w:rPr>
          <w:rFonts w:asciiTheme="minorHAnsi" w:hAnsiTheme="minorHAnsi" w:cstheme="minorHAnsi"/>
          <w:b/>
          <w:bCs/>
          <w:color w:val="000000"/>
          <w:sz w:val="22"/>
          <w:szCs w:val="22"/>
        </w:rPr>
        <w:t xml:space="preserve"> - - - - - - - - - - - - - - - - - - - - - - - - - - - - - </w:t>
      </w:r>
    </w:p>
    <w:p w14:paraId="01B4BEEA" w14:textId="79A1917D" w:rsidR="00747F2A" w:rsidRDefault="00747F2A" w:rsidP="00747F2A">
      <w:pPr>
        <w:spacing w:line="480" w:lineRule="auto"/>
        <w:jc w:val="both"/>
        <w:rPr>
          <w:rFonts w:eastAsia="Times New Roman" w:cs="Calibri"/>
          <w:b/>
          <w:bCs/>
          <w:lang w:eastAsia="es-MX"/>
        </w:rPr>
      </w:pPr>
      <w:r>
        <w:rPr>
          <w:rFonts w:cs="Calibri"/>
          <w:i/>
          <w:iCs/>
          <w:color w:val="000000"/>
          <w:shd w:val="clear" w:color="auto" w:fill="FFFFFF"/>
        </w:rPr>
        <w:t>P</w:t>
      </w:r>
      <w:r w:rsidRPr="000103A5">
        <w:rPr>
          <w:rFonts w:cs="Calibri"/>
          <w:i/>
          <w:iCs/>
          <w:color w:val="000000"/>
          <w:shd w:val="clear" w:color="auto" w:fill="FFFFFF"/>
        </w:rPr>
        <w:t>or así convenir a los intereses del Poder Judicial del Estado</w:t>
      </w:r>
      <w:r>
        <w:rPr>
          <w:rFonts w:cs="Calibri"/>
          <w:i/>
          <w:iCs/>
          <w:color w:val="000000"/>
          <w:shd w:val="clear" w:color="auto" w:fill="FFFFFF"/>
        </w:rPr>
        <w:t xml:space="preserve">, </w:t>
      </w:r>
      <w:r w:rsidRPr="000103A5">
        <w:rPr>
          <w:rFonts w:cs="Calibri"/>
          <w:i/>
          <w:iCs/>
          <w:color w:val="000000"/>
          <w:shd w:val="clear" w:color="auto" w:fill="FFFFFF"/>
        </w:rPr>
        <w:t>con fundamento en lo que establecen los artículos 85, de la Constitución Política del Estado; 61 y 68</w:t>
      </w:r>
      <w:r w:rsidR="00F05ADD">
        <w:rPr>
          <w:rFonts w:cs="Calibri"/>
          <w:i/>
          <w:iCs/>
          <w:color w:val="000000"/>
          <w:shd w:val="clear" w:color="auto" w:fill="FFFFFF"/>
        </w:rPr>
        <w:t>,</w:t>
      </w:r>
      <w:r w:rsidRPr="000103A5">
        <w:rPr>
          <w:rFonts w:cs="Calibri"/>
          <w:i/>
          <w:iCs/>
          <w:color w:val="000000"/>
          <w:shd w:val="clear" w:color="auto" w:fill="FFFFFF"/>
        </w:rPr>
        <w:t xml:space="preserve"> fracción I, de la Ley Orgánica del Poder Judicial del Estado, este cuerpo colegiado determina dar por terminada la relación laboral que el Poder Judicial del Estado sostiene con </w:t>
      </w:r>
      <w:r>
        <w:rPr>
          <w:rFonts w:cs="Calibri"/>
          <w:i/>
          <w:iCs/>
          <w:color w:val="000000"/>
          <w:shd w:val="clear" w:color="auto" w:fill="FFFFFF"/>
        </w:rPr>
        <w:t xml:space="preserve">la Ingeniera NANCY PAREDES MORENO, auxiliar técnica interina responsable de TIC’s de la Sala de Audiencias Orales de Segunda Instancia en Materia Penal y Especializada en </w:t>
      </w:r>
      <w:r>
        <w:rPr>
          <w:rFonts w:cs="Calibri"/>
          <w:i/>
          <w:iCs/>
          <w:color w:val="000000"/>
          <w:shd w:val="clear" w:color="auto" w:fill="FFFFFF"/>
        </w:rPr>
        <w:lastRenderedPageBreak/>
        <w:t>Administración de Justicia para Adolescentes del Estado</w:t>
      </w:r>
      <w:r w:rsidRPr="000103A5">
        <w:rPr>
          <w:rFonts w:cs="Calibri"/>
          <w:i/>
          <w:iCs/>
          <w:color w:val="000000"/>
          <w:shd w:val="clear" w:color="auto" w:fill="FFFFFF"/>
        </w:rPr>
        <w:t xml:space="preserve">, con efectos a partir del </w:t>
      </w:r>
      <w:r w:rsidR="00F05ADD">
        <w:rPr>
          <w:rFonts w:cs="Calibri"/>
          <w:i/>
          <w:iCs/>
          <w:color w:val="000000"/>
          <w:shd w:val="clear" w:color="auto" w:fill="FFFFFF"/>
        </w:rPr>
        <w:t>quince</w:t>
      </w:r>
      <w:r>
        <w:rPr>
          <w:rFonts w:cs="Calibri"/>
          <w:i/>
          <w:iCs/>
          <w:color w:val="000000"/>
          <w:shd w:val="clear" w:color="auto" w:fill="FFFFFF"/>
        </w:rPr>
        <w:t xml:space="preserve"> de junio de dos mil veintiuno</w:t>
      </w:r>
      <w:r w:rsidRPr="000103A5">
        <w:rPr>
          <w:rFonts w:cs="Calibri"/>
          <w:i/>
          <w:iCs/>
          <w:color w:val="000000"/>
          <w:shd w:val="clear" w:color="auto" w:fill="FFFFFF"/>
        </w:rPr>
        <w:t xml:space="preserve">; en consecuencia, en términos de lo establecido en los artículos </w:t>
      </w:r>
      <w:r w:rsidRPr="000103A5">
        <w:rPr>
          <w:rFonts w:cs="Calibri"/>
          <w:i/>
          <w:iCs/>
          <w:shd w:val="clear" w:color="auto" w:fill="FFFFFF"/>
        </w:rPr>
        <w:t xml:space="preserve">45 Bis, 46 Quáter y 77, fracción I, de la Ley Orgánica antes citada, </w:t>
      </w:r>
      <w:r w:rsidRPr="000103A5">
        <w:rPr>
          <w:rFonts w:cs="Calibri"/>
          <w:i/>
          <w:iCs/>
          <w:color w:val="000000"/>
          <w:shd w:val="clear" w:color="auto" w:fill="FFFFFF"/>
        </w:rPr>
        <w:t>se instruye a</w:t>
      </w:r>
      <w:r>
        <w:rPr>
          <w:rFonts w:cs="Calibri"/>
          <w:i/>
          <w:iCs/>
          <w:color w:val="000000"/>
          <w:shd w:val="clear" w:color="auto" w:fill="FFFFFF"/>
        </w:rPr>
        <w:t xml:space="preserve"> </w:t>
      </w:r>
      <w:r w:rsidRPr="000103A5">
        <w:rPr>
          <w:rFonts w:cs="Calibri"/>
          <w:i/>
          <w:iCs/>
          <w:color w:val="000000"/>
          <w:shd w:val="clear" w:color="auto" w:fill="FFFFFF"/>
        </w:rPr>
        <w:t>l</w:t>
      </w:r>
      <w:r>
        <w:rPr>
          <w:rFonts w:cs="Calibri"/>
          <w:i/>
          <w:iCs/>
          <w:color w:val="000000"/>
          <w:shd w:val="clear" w:color="auto" w:fill="FFFFFF"/>
        </w:rPr>
        <w:t xml:space="preserve">a Encargada de la Dirección </w:t>
      </w:r>
      <w:r w:rsidRPr="000103A5">
        <w:rPr>
          <w:rFonts w:cs="Calibri"/>
          <w:i/>
          <w:iCs/>
          <w:color w:val="000000"/>
          <w:shd w:val="clear" w:color="auto" w:fill="FFFFFF"/>
        </w:rPr>
        <w:t>Jurídic</w:t>
      </w:r>
      <w:r>
        <w:rPr>
          <w:rFonts w:cs="Calibri"/>
          <w:i/>
          <w:iCs/>
          <w:color w:val="000000"/>
          <w:shd w:val="clear" w:color="auto" w:fill="FFFFFF"/>
        </w:rPr>
        <w:t>a</w:t>
      </w:r>
      <w:r w:rsidRPr="000103A5">
        <w:rPr>
          <w:rFonts w:cs="Calibri"/>
          <w:i/>
          <w:iCs/>
          <w:color w:val="000000"/>
          <w:shd w:val="clear" w:color="auto" w:fill="FFFFFF"/>
        </w:rPr>
        <w:t xml:space="preserve"> del Tribunal Superior de Justicia del </w:t>
      </w:r>
      <w:r>
        <w:rPr>
          <w:rFonts w:cs="Calibri"/>
          <w:i/>
          <w:iCs/>
          <w:color w:val="000000"/>
          <w:shd w:val="clear" w:color="auto" w:fill="FFFFFF"/>
        </w:rPr>
        <w:t>E</w:t>
      </w:r>
      <w:r w:rsidRPr="000103A5">
        <w:rPr>
          <w:rFonts w:cs="Calibri"/>
          <w:i/>
          <w:iCs/>
          <w:color w:val="000000"/>
          <w:shd w:val="clear" w:color="auto" w:fill="FFFFFF"/>
        </w:rPr>
        <w:t>stado para que, en coordinación con el Tesorero del Poder Judicial del Estado, cuantifique las prestaciones que le corresponden y realice el pago de las mismas ante el Tribunal de Conciliación y Arbitraje del Estado</w:t>
      </w:r>
      <w:r>
        <w:rPr>
          <w:rFonts w:cs="Calibri"/>
          <w:i/>
          <w:iCs/>
          <w:color w:val="000000"/>
          <w:shd w:val="clear" w:color="auto" w:fill="FFFFFF"/>
        </w:rPr>
        <w:t>,</w:t>
      </w:r>
      <w:r w:rsidRPr="000103A5">
        <w:rPr>
          <w:rFonts w:cs="Calibri"/>
          <w:i/>
          <w:iCs/>
          <w:color w:val="000000"/>
          <w:shd w:val="clear" w:color="auto" w:fill="FFFFFF"/>
        </w:rPr>
        <w:t xml:space="preserve"> a través del convenio respectivo. Comuníquese lo anterior a</w:t>
      </w:r>
      <w:r>
        <w:rPr>
          <w:rFonts w:cs="Calibri"/>
          <w:i/>
          <w:iCs/>
          <w:color w:val="000000"/>
          <w:shd w:val="clear" w:color="auto" w:fill="FFFFFF"/>
        </w:rPr>
        <w:t xml:space="preserve"> </w:t>
      </w:r>
      <w:r w:rsidRPr="000103A5">
        <w:rPr>
          <w:rFonts w:cs="Calibri"/>
          <w:i/>
          <w:iCs/>
          <w:color w:val="000000"/>
          <w:shd w:val="clear" w:color="auto" w:fill="FFFFFF"/>
        </w:rPr>
        <w:t>l</w:t>
      </w:r>
      <w:r>
        <w:rPr>
          <w:rFonts w:cs="Calibri"/>
          <w:i/>
          <w:iCs/>
          <w:color w:val="000000"/>
          <w:shd w:val="clear" w:color="auto" w:fill="FFFFFF"/>
        </w:rPr>
        <w:t xml:space="preserve">a Encargada de la </w:t>
      </w:r>
      <w:r w:rsidRPr="000103A5">
        <w:rPr>
          <w:rFonts w:cs="Calibri"/>
          <w:i/>
          <w:iCs/>
          <w:color w:val="000000"/>
          <w:shd w:val="clear" w:color="auto" w:fill="FFFFFF"/>
        </w:rPr>
        <w:t>Direc</w:t>
      </w:r>
      <w:r>
        <w:rPr>
          <w:rFonts w:cs="Calibri"/>
          <w:i/>
          <w:iCs/>
          <w:color w:val="000000"/>
          <w:shd w:val="clear" w:color="auto" w:fill="FFFFFF"/>
        </w:rPr>
        <w:t>ción</w:t>
      </w:r>
      <w:r w:rsidRPr="000103A5">
        <w:rPr>
          <w:rFonts w:cs="Calibri"/>
          <w:i/>
          <w:iCs/>
          <w:color w:val="000000"/>
          <w:shd w:val="clear" w:color="auto" w:fill="FFFFFF"/>
        </w:rPr>
        <w:t xml:space="preserve"> Jurídic</w:t>
      </w:r>
      <w:r>
        <w:rPr>
          <w:rFonts w:cs="Calibri"/>
          <w:i/>
          <w:iCs/>
          <w:color w:val="000000"/>
          <w:shd w:val="clear" w:color="auto" w:fill="FFFFFF"/>
        </w:rPr>
        <w:t>a</w:t>
      </w:r>
      <w:r w:rsidRPr="000103A5">
        <w:rPr>
          <w:rFonts w:cs="Calibri"/>
          <w:i/>
          <w:iCs/>
          <w:color w:val="000000"/>
          <w:shd w:val="clear" w:color="auto" w:fill="FFFFFF"/>
        </w:rPr>
        <w:t xml:space="preserve"> del Tribunal Superior de Justicia del Estado, al Tesorero del Poder Judicial del Estado y al Director de Recursos Humanos de la Secretaría Ejecutiva, para los efectos administrativos correspondientes</w:t>
      </w:r>
      <w:r>
        <w:rPr>
          <w:rFonts w:cs="Calibri"/>
          <w:i/>
          <w:iCs/>
          <w:color w:val="000000"/>
          <w:shd w:val="clear" w:color="auto" w:fill="FFFFFF"/>
        </w:rPr>
        <w:t>; comuníquese también a la servidora pública respecto de quien se da por terminada la relación laboral, para su conocimiento y efectos legales correspondientes</w:t>
      </w:r>
      <w:r w:rsidRPr="000103A5">
        <w:rPr>
          <w:rFonts w:cs="Calibri"/>
          <w:i/>
          <w:iCs/>
          <w:color w:val="000000"/>
          <w:shd w:val="clear" w:color="auto" w:fill="FFFFFF"/>
        </w:rPr>
        <w:t>.</w:t>
      </w:r>
      <w:r>
        <w:rPr>
          <w:rFonts w:cs="Calibri"/>
          <w:color w:val="000000"/>
          <w:shd w:val="clear" w:color="auto" w:fill="FFFFFF"/>
        </w:rPr>
        <w:t xml:space="preserve"> </w:t>
      </w:r>
      <w:r w:rsidRPr="000103A5">
        <w:rPr>
          <w:rFonts w:cs="Calibri"/>
          <w:color w:val="000000"/>
          <w:u w:val="single"/>
          <w:shd w:val="clear" w:color="auto" w:fill="FFFFFF"/>
        </w:rPr>
        <w:t xml:space="preserve">APROBADO POR </w:t>
      </w:r>
      <w:r w:rsidRPr="00F05ADD">
        <w:rPr>
          <w:rFonts w:cs="Calibri"/>
          <w:u w:val="single"/>
          <w:shd w:val="clear" w:color="auto" w:fill="FFFFFF"/>
        </w:rPr>
        <w:t xml:space="preserve">UNANIMIDAD </w:t>
      </w:r>
      <w:r w:rsidRPr="000103A5">
        <w:rPr>
          <w:rFonts w:cs="Calibri"/>
          <w:color w:val="000000"/>
          <w:u w:val="single"/>
          <w:shd w:val="clear" w:color="auto" w:fill="FFFFFF"/>
        </w:rPr>
        <w:t>DE VOTOS</w:t>
      </w:r>
      <w:r>
        <w:rPr>
          <w:rFonts w:cs="Calibri"/>
          <w:color w:val="000000"/>
          <w:shd w:val="clear" w:color="auto" w:fill="FFFFFF"/>
        </w:rPr>
        <w:t xml:space="preserve">. - - - - - - - - - - - - - - - - - - - - - - - - - - - - - - - - - - - - - </w:t>
      </w:r>
      <w:r w:rsidR="00F05ADD">
        <w:rPr>
          <w:rFonts w:cs="Calibri"/>
          <w:color w:val="000000"/>
          <w:shd w:val="clear" w:color="auto" w:fill="FFFFFF"/>
        </w:rPr>
        <w:t xml:space="preserve">- - - - - - - - - </w:t>
      </w:r>
    </w:p>
    <w:bookmarkEnd w:id="17"/>
    <w:p w14:paraId="56578BDC" w14:textId="6685CA5A" w:rsidR="002513DE" w:rsidRPr="006E45C1" w:rsidRDefault="00BF3C03" w:rsidP="002513DE">
      <w:pPr>
        <w:spacing w:after="0" w:line="480" w:lineRule="auto"/>
        <w:ind w:firstLine="708"/>
        <w:jc w:val="both"/>
        <w:rPr>
          <w:rFonts w:asciiTheme="minorHAnsi" w:hAnsiTheme="minorHAnsi" w:cstheme="minorHAnsi"/>
        </w:rPr>
      </w:pPr>
      <w:r w:rsidRPr="007B1E02">
        <w:rPr>
          <w:rFonts w:eastAsia="Batang" w:cstheme="minorHAnsi"/>
          <w:b/>
          <w:color w:val="000000" w:themeColor="text1"/>
        </w:rPr>
        <w:t xml:space="preserve">ACUERDO </w:t>
      </w:r>
      <w:r w:rsidR="002153E1">
        <w:rPr>
          <w:rFonts w:eastAsia="Batang" w:cstheme="minorHAnsi"/>
          <w:b/>
          <w:color w:val="000000" w:themeColor="text1"/>
        </w:rPr>
        <w:t>X</w:t>
      </w:r>
      <w:r w:rsidR="00743895">
        <w:rPr>
          <w:rFonts w:eastAsia="Batang" w:cstheme="minorHAnsi"/>
          <w:b/>
          <w:color w:val="000000" w:themeColor="text1"/>
        </w:rPr>
        <w:t>V</w:t>
      </w:r>
      <w:r w:rsidRPr="007B1E02">
        <w:rPr>
          <w:rFonts w:eastAsia="Batang" w:cstheme="minorHAnsi"/>
          <w:b/>
          <w:color w:val="000000" w:themeColor="text1"/>
        </w:rPr>
        <w:t>/</w:t>
      </w:r>
      <w:r w:rsidR="000839B6">
        <w:rPr>
          <w:rFonts w:eastAsia="Batang" w:cstheme="minorHAnsi"/>
          <w:b/>
          <w:color w:val="000000" w:themeColor="text1"/>
        </w:rPr>
        <w:t>30</w:t>
      </w:r>
      <w:r w:rsidRPr="007B1E02">
        <w:rPr>
          <w:rFonts w:eastAsia="Batang" w:cstheme="minorHAnsi"/>
          <w:b/>
          <w:color w:val="000000" w:themeColor="text1"/>
        </w:rPr>
        <w:t>/2021</w:t>
      </w:r>
      <w:r>
        <w:rPr>
          <w:rFonts w:eastAsia="Batang" w:cstheme="minorHAnsi"/>
          <w:b/>
          <w:color w:val="000000" w:themeColor="text1"/>
        </w:rPr>
        <w:t>.</w:t>
      </w:r>
      <w:r w:rsidR="00747F2A">
        <w:rPr>
          <w:rFonts w:eastAsia="Batang" w:cstheme="minorHAnsi"/>
          <w:b/>
          <w:color w:val="000000" w:themeColor="text1"/>
        </w:rPr>
        <w:t>2</w:t>
      </w:r>
      <w:r>
        <w:rPr>
          <w:rFonts w:eastAsia="Batang" w:cstheme="minorHAnsi"/>
          <w:b/>
          <w:color w:val="000000" w:themeColor="text1"/>
        </w:rPr>
        <w:t xml:space="preserve">. </w:t>
      </w:r>
      <w:r w:rsidR="002513DE">
        <w:rPr>
          <w:rFonts w:asciiTheme="minorHAnsi" w:hAnsiTheme="minorHAnsi" w:cstheme="minorHAnsi"/>
          <w:b/>
          <w:bCs/>
        </w:rPr>
        <w:t xml:space="preserve">Escrito de fecha veintiuno de mayo de dos mil veintiuno, signado por la Magistrada Interina Presidenta de la Sala Penal y Especializada en Administración de Justicia para Adolescentes del Tribunal Superior de Justicia del Estado. - - - - - - - - - - - - - - - - - - - - - - - - - - - - - - - - - - - - - - - - - - - - - - - - - </w:t>
      </w:r>
    </w:p>
    <w:p w14:paraId="779D5F25" w14:textId="6D60F8C5" w:rsidR="002513DE" w:rsidRPr="00E659E0" w:rsidRDefault="002513DE" w:rsidP="002513DE">
      <w:pPr>
        <w:spacing w:after="0" w:line="480" w:lineRule="auto"/>
        <w:jc w:val="both"/>
        <w:rPr>
          <w:rFonts w:cstheme="minorHAnsi"/>
          <w:i/>
          <w:iCs/>
        </w:rPr>
      </w:pPr>
      <w:r w:rsidRPr="00E659E0">
        <w:rPr>
          <w:rFonts w:asciiTheme="minorHAnsi" w:hAnsiTheme="minorHAnsi" w:cstheme="minorHAnsi"/>
          <w:i/>
          <w:iCs/>
        </w:rPr>
        <w:t xml:space="preserve">Dada cuenta con el escrito de fecha veintiuno de mayo de dos mil veintiuno, relacionado con el acuerdo </w:t>
      </w:r>
      <w:r w:rsidRPr="00E659E0">
        <w:rPr>
          <w:rFonts w:cstheme="minorHAnsi"/>
          <w:i/>
          <w:iCs/>
        </w:rPr>
        <w:t xml:space="preserve">XVI/25/2021.4, </w:t>
      </w:r>
      <w:r w:rsidR="00E659E0" w:rsidRPr="00E659E0">
        <w:rPr>
          <w:rFonts w:cstheme="minorHAnsi"/>
          <w:i/>
          <w:iCs/>
        </w:rPr>
        <w:t xml:space="preserve">mediante el cual la </w:t>
      </w:r>
      <w:r w:rsidR="00E659E0" w:rsidRPr="00E659E0">
        <w:rPr>
          <w:rFonts w:asciiTheme="minorHAnsi" w:hAnsiTheme="minorHAnsi" w:cstheme="minorHAnsi"/>
          <w:i/>
          <w:iCs/>
        </w:rPr>
        <w:t>Magistrada Interina Presidenta de la Sala Penal y Especializada en Administración de Justicia para Adolescentes del Tribunal Superior de Justicia del Estado</w:t>
      </w:r>
      <w:r w:rsidR="00E659E0" w:rsidRPr="00E659E0">
        <w:rPr>
          <w:rFonts w:cstheme="minorHAnsi"/>
          <w:i/>
          <w:iCs/>
        </w:rPr>
        <w:t xml:space="preserve"> </w:t>
      </w:r>
      <w:r w:rsidRPr="00E659E0">
        <w:rPr>
          <w:rFonts w:cstheme="minorHAnsi"/>
          <w:i/>
          <w:iCs/>
        </w:rPr>
        <w:t>realiza las propuestas de adscripción siguientes:</w:t>
      </w:r>
    </w:p>
    <w:tbl>
      <w:tblPr>
        <w:tblStyle w:val="Tablaconcuadrcula"/>
        <w:tblW w:w="0" w:type="auto"/>
        <w:tblLook w:val="04A0" w:firstRow="1" w:lastRow="0" w:firstColumn="1" w:lastColumn="0" w:noHBand="0" w:noVBand="1"/>
      </w:tblPr>
      <w:tblGrid>
        <w:gridCol w:w="1980"/>
        <w:gridCol w:w="3544"/>
        <w:gridCol w:w="2170"/>
      </w:tblGrid>
      <w:tr w:rsidR="002513DE" w:rsidRPr="0003237D" w14:paraId="4A6A25DD" w14:textId="77777777" w:rsidTr="0003237D">
        <w:tc>
          <w:tcPr>
            <w:tcW w:w="1980" w:type="dxa"/>
          </w:tcPr>
          <w:p w14:paraId="2A455823" w14:textId="77777777" w:rsidR="002513DE" w:rsidRPr="0003237D" w:rsidRDefault="002513DE" w:rsidP="00E659E0">
            <w:pPr>
              <w:spacing w:line="480" w:lineRule="auto"/>
              <w:jc w:val="both"/>
              <w:rPr>
                <w:rFonts w:asciiTheme="minorHAnsi" w:hAnsiTheme="minorHAnsi" w:cstheme="minorHAnsi"/>
                <w:i/>
                <w:iCs/>
                <w:sz w:val="18"/>
                <w:szCs w:val="18"/>
              </w:rPr>
            </w:pPr>
            <w:r w:rsidRPr="0003237D">
              <w:rPr>
                <w:rFonts w:asciiTheme="minorHAnsi" w:hAnsiTheme="minorHAnsi" w:cstheme="minorHAnsi"/>
                <w:i/>
                <w:iCs/>
                <w:sz w:val="18"/>
                <w:szCs w:val="18"/>
              </w:rPr>
              <w:t>NOMBRE</w:t>
            </w:r>
          </w:p>
        </w:tc>
        <w:tc>
          <w:tcPr>
            <w:tcW w:w="3544" w:type="dxa"/>
          </w:tcPr>
          <w:p w14:paraId="41530E28" w14:textId="5C94394D" w:rsidR="002513DE" w:rsidRPr="0003237D" w:rsidRDefault="002513DE" w:rsidP="00E659E0">
            <w:pPr>
              <w:spacing w:line="480" w:lineRule="auto"/>
              <w:jc w:val="both"/>
              <w:rPr>
                <w:rFonts w:asciiTheme="minorHAnsi" w:hAnsiTheme="minorHAnsi" w:cstheme="minorHAnsi"/>
                <w:i/>
                <w:iCs/>
                <w:sz w:val="18"/>
                <w:szCs w:val="18"/>
              </w:rPr>
            </w:pPr>
            <w:r w:rsidRPr="0003237D">
              <w:rPr>
                <w:rFonts w:asciiTheme="minorHAnsi" w:hAnsiTheme="minorHAnsi" w:cstheme="minorHAnsi"/>
                <w:i/>
                <w:iCs/>
                <w:sz w:val="18"/>
                <w:szCs w:val="18"/>
              </w:rPr>
              <w:t>CARGO Y LUGAR DE ADSCRIPCIÓN</w:t>
            </w:r>
            <w:r w:rsidR="00E659E0" w:rsidRPr="0003237D">
              <w:rPr>
                <w:rFonts w:asciiTheme="minorHAnsi" w:hAnsiTheme="minorHAnsi" w:cstheme="minorHAnsi"/>
                <w:i/>
                <w:iCs/>
                <w:sz w:val="18"/>
                <w:szCs w:val="18"/>
              </w:rPr>
              <w:t xml:space="preserve"> ACTUAL </w:t>
            </w:r>
          </w:p>
        </w:tc>
        <w:tc>
          <w:tcPr>
            <w:tcW w:w="2170" w:type="dxa"/>
          </w:tcPr>
          <w:p w14:paraId="2A52ED66" w14:textId="77777777" w:rsidR="002513DE" w:rsidRPr="0003237D" w:rsidRDefault="002513DE" w:rsidP="00E659E0">
            <w:pPr>
              <w:spacing w:line="480" w:lineRule="auto"/>
              <w:jc w:val="both"/>
              <w:rPr>
                <w:rFonts w:asciiTheme="minorHAnsi" w:hAnsiTheme="minorHAnsi" w:cstheme="minorHAnsi"/>
                <w:i/>
                <w:iCs/>
                <w:sz w:val="18"/>
                <w:szCs w:val="18"/>
              </w:rPr>
            </w:pPr>
            <w:r w:rsidRPr="0003237D">
              <w:rPr>
                <w:rFonts w:asciiTheme="minorHAnsi" w:hAnsiTheme="minorHAnsi" w:cstheme="minorHAnsi"/>
                <w:i/>
                <w:iCs/>
                <w:sz w:val="18"/>
                <w:szCs w:val="18"/>
              </w:rPr>
              <w:t>LUGAR DE ADSCRIPCIÓN PROPUESTA.</w:t>
            </w:r>
          </w:p>
        </w:tc>
      </w:tr>
      <w:tr w:rsidR="002513DE" w:rsidRPr="0003237D" w14:paraId="6991012B" w14:textId="77777777" w:rsidTr="0003237D">
        <w:tc>
          <w:tcPr>
            <w:tcW w:w="1980" w:type="dxa"/>
          </w:tcPr>
          <w:p w14:paraId="653B77E2" w14:textId="62C1859D" w:rsidR="002513DE" w:rsidRPr="0003237D" w:rsidRDefault="002513DE" w:rsidP="00E659E0">
            <w:pPr>
              <w:spacing w:line="480" w:lineRule="auto"/>
              <w:jc w:val="both"/>
              <w:rPr>
                <w:rFonts w:asciiTheme="minorHAnsi" w:hAnsiTheme="minorHAnsi" w:cstheme="minorHAnsi"/>
                <w:i/>
                <w:iCs/>
                <w:sz w:val="18"/>
                <w:szCs w:val="18"/>
              </w:rPr>
            </w:pPr>
            <w:r w:rsidRPr="0003237D">
              <w:rPr>
                <w:rFonts w:asciiTheme="minorHAnsi" w:hAnsiTheme="minorHAnsi" w:cstheme="minorHAnsi"/>
                <w:i/>
                <w:iCs/>
                <w:sz w:val="18"/>
                <w:szCs w:val="18"/>
              </w:rPr>
              <w:t>Ing. Tec. Inf. Nancy Paredes Moreno</w:t>
            </w:r>
          </w:p>
        </w:tc>
        <w:tc>
          <w:tcPr>
            <w:tcW w:w="3544" w:type="dxa"/>
          </w:tcPr>
          <w:p w14:paraId="357308D2" w14:textId="0B462CCA" w:rsidR="002513DE" w:rsidRPr="0003237D" w:rsidRDefault="002513DE" w:rsidP="00E659E0">
            <w:pPr>
              <w:spacing w:line="480" w:lineRule="auto"/>
              <w:jc w:val="both"/>
              <w:rPr>
                <w:rFonts w:asciiTheme="minorHAnsi" w:hAnsiTheme="minorHAnsi" w:cstheme="minorHAnsi"/>
                <w:i/>
                <w:iCs/>
                <w:sz w:val="18"/>
                <w:szCs w:val="18"/>
              </w:rPr>
            </w:pPr>
            <w:r w:rsidRPr="0003237D">
              <w:rPr>
                <w:rFonts w:asciiTheme="minorHAnsi" w:hAnsiTheme="minorHAnsi" w:cstheme="minorHAnsi"/>
                <w:i/>
                <w:iCs/>
                <w:sz w:val="18"/>
                <w:szCs w:val="18"/>
              </w:rPr>
              <w:t>Auxiliar Técnica responsable de</w:t>
            </w:r>
            <w:r w:rsidR="00E659E0" w:rsidRPr="0003237D">
              <w:rPr>
                <w:rFonts w:asciiTheme="minorHAnsi" w:hAnsiTheme="minorHAnsi" w:cstheme="minorHAnsi"/>
                <w:i/>
                <w:iCs/>
                <w:sz w:val="18"/>
                <w:szCs w:val="18"/>
              </w:rPr>
              <w:t xml:space="preserve"> </w:t>
            </w:r>
            <w:r w:rsidRPr="0003237D">
              <w:rPr>
                <w:rFonts w:asciiTheme="minorHAnsi" w:hAnsiTheme="minorHAnsi" w:cstheme="minorHAnsi"/>
                <w:i/>
                <w:iCs/>
                <w:sz w:val="18"/>
                <w:szCs w:val="18"/>
              </w:rPr>
              <w:t xml:space="preserve">TIC’S de la Sala Penal de Audiencias Orales de </w:t>
            </w:r>
            <w:r w:rsidR="00E659E0" w:rsidRPr="0003237D">
              <w:rPr>
                <w:rFonts w:asciiTheme="minorHAnsi" w:hAnsiTheme="minorHAnsi" w:cstheme="minorHAnsi"/>
                <w:i/>
                <w:iCs/>
                <w:sz w:val="18"/>
                <w:szCs w:val="18"/>
              </w:rPr>
              <w:t>S</w:t>
            </w:r>
            <w:r w:rsidRPr="0003237D">
              <w:rPr>
                <w:rFonts w:asciiTheme="minorHAnsi" w:hAnsiTheme="minorHAnsi" w:cstheme="minorHAnsi"/>
                <w:i/>
                <w:iCs/>
                <w:sz w:val="18"/>
                <w:szCs w:val="18"/>
              </w:rPr>
              <w:t xml:space="preserve">egunda Instancia en Materia Penal y Especializada en Administración de Justicia para Adolescentes del Estado de Tlaxcala </w:t>
            </w:r>
          </w:p>
        </w:tc>
        <w:tc>
          <w:tcPr>
            <w:tcW w:w="2170" w:type="dxa"/>
          </w:tcPr>
          <w:p w14:paraId="19263376" w14:textId="77777777" w:rsidR="002513DE" w:rsidRPr="0003237D" w:rsidRDefault="002513DE" w:rsidP="00E659E0">
            <w:pPr>
              <w:spacing w:line="480" w:lineRule="auto"/>
              <w:jc w:val="both"/>
              <w:rPr>
                <w:rFonts w:asciiTheme="minorHAnsi" w:hAnsiTheme="minorHAnsi" w:cstheme="minorHAnsi"/>
                <w:i/>
                <w:iCs/>
                <w:sz w:val="18"/>
                <w:szCs w:val="18"/>
              </w:rPr>
            </w:pPr>
            <w:r w:rsidRPr="0003237D">
              <w:rPr>
                <w:rFonts w:asciiTheme="minorHAnsi" w:hAnsiTheme="minorHAnsi" w:cstheme="minorHAnsi"/>
                <w:i/>
                <w:iCs/>
                <w:sz w:val="18"/>
                <w:szCs w:val="18"/>
              </w:rPr>
              <w:t>Departamento de Desarrollo e Innovación Tecnológica.</w:t>
            </w:r>
          </w:p>
        </w:tc>
      </w:tr>
      <w:tr w:rsidR="002513DE" w:rsidRPr="0003237D" w14:paraId="70539EC0" w14:textId="77777777" w:rsidTr="0003237D">
        <w:tc>
          <w:tcPr>
            <w:tcW w:w="1980" w:type="dxa"/>
          </w:tcPr>
          <w:p w14:paraId="7AE6BD83" w14:textId="77777777" w:rsidR="002513DE" w:rsidRPr="0003237D" w:rsidRDefault="002513DE" w:rsidP="00E659E0">
            <w:pPr>
              <w:spacing w:line="480" w:lineRule="auto"/>
              <w:jc w:val="both"/>
              <w:rPr>
                <w:rFonts w:asciiTheme="minorHAnsi" w:hAnsiTheme="minorHAnsi" w:cstheme="minorHAnsi"/>
                <w:i/>
                <w:iCs/>
                <w:sz w:val="18"/>
                <w:szCs w:val="18"/>
              </w:rPr>
            </w:pPr>
            <w:r w:rsidRPr="0003237D">
              <w:rPr>
                <w:rFonts w:asciiTheme="minorHAnsi" w:hAnsiTheme="minorHAnsi" w:cstheme="minorHAnsi"/>
                <w:i/>
                <w:iCs/>
                <w:sz w:val="18"/>
                <w:szCs w:val="18"/>
              </w:rPr>
              <w:t>Ingeniero Alejandro Terova Tepatzi</w:t>
            </w:r>
          </w:p>
        </w:tc>
        <w:tc>
          <w:tcPr>
            <w:tcW w:w="3544" w:type="dxa"/>
          </w:tcPr>
          <w:p w14:paraId="01014434" w14:textId="77777777" w:rsidR="002513DE" w:rsidRPr="0003237D" w:rsidRDefault="002513DE" w:rsidP="00E659E0">
            <w:pPr>
              <w:spacing w:line="480" w:lineRule="auto"/>
              <w:jc w:val="both"/>
              <w:rPr>
                <w:rFonts w:asciiTheme="minorHAnsi" w:hAnsiTheme="minorHAnsi" w:cstheme="minorHAnsi"/>
                <w:i/>
                <w:iCs/>
                <w:sz w:val="18"/>
                <w:szCs w:val="18"/>
              </w:rPr>
            </w:pPr>
            <w:r w:rsidRPr="0003237D">
              <w:rPr>
                <w:rFonts w:asciiTheme="minorHAnsi" w:hAnsiTheme="minorHAnsi" w:cstheme="minorHAnsi"/>
                <w:i/>
                <w:iCs/>
                <w:sz w:val="18"/>
                <w:szCs w:val="18"/>
              </w:rPr>
              <w:t>Jefe de Oficina del Departamento de Desarrollo e Innovación Tecnológica</w:t>
            </w:r>
          </w:p>
        </w:tc>
        <w:tc>
          <w:tcPr>
            <w:tcW w:w="2170" w:type="dxa"/>
          </w:tcPr>
          <w:p w14:paraId="28A22AE0" w14:textId="77777777" w:rsidR="002513DE" w:rsidRPr="0003237D" w:rsidRDefault="002513DE" w:rsidP="00E659E0">
            <w:pPr>
              <w:spacing w:line="480" w:lineRule="auto"/>
              <w:jc w:val="both"/>
              <w:rPr>
                <w:rFonts w:asciiTheme="minorHAnsi" w:hAnsiTheme="minorHAnsi" w:cstheme="minorHAnsi"/>
                <w:i/>
                <w:iCs/>
                <w:sz w:val="18"/>
                <w:szCs w:val="18"/>
              </w:rPr>
            </w:pPr>
            <w:r w:rsidRPr="0003237D">
              <w:rPr>
                <w:rFonts w:asciiTheme="minorHAnsi" w:hAnsiTheme="minorHAnsi" w:cstheme="minorHAnsi"/>
                <w:i/>
                <w:iCs/>
                <w:sz w:val="18"/>
                <w:szCs w:val="18"/>
              </w:rPr>
              <w:t xml:space="preserve">Juzgado de Control y de Juicio Oral del Distrito Judicial de Sánchez Piedras y Especializado en Justicia </w:t>
            </w:r>
            <w:r w:rsidRPr="0003237D">
              <w:rPr>
                <w:rFonts w:asciiTheme="minorHAnsi" w:hAnsiTheme="minorHAnsi" w:cstheme="minorHAnsi"/>
                <w:i/>
                <w:iCs/>
                <w:sz w:val="18"/>
                <w:szCs w:val="18"/>
              </w:rPr>
              <w:lastRenderedPageBreak/>
              <w:t xml:space="preserve">para Adolescentes del Estado de Tlaxcala. </w:t>
            </w:r>
          </w:p>
        </w:tc>
      </w:tr>
      <w:tr w:rsidR="002513DE" w:rsidRPr="0003237D" w14:paraId="4A1F3158" w14:textId="77777777" w:rsidTr="0003237D">
        <w:tc>
          <w:tcPr>
            <w:tcW w:w="1980" w:type="dxa"/>
          </w:tcPr>
          <w:p w14:paraId="52FE2D1D" w14:textId="5816505C" w:rsidR="002513DE" w:rsidRPr="0003237D" w:rsidRDefault="002513DE" w:rsidP="00E659E0">
            <w:pPr>
              <w:spacing w:line="480" w:lineRule="auto"/>
              <w:jc w:val="both"/>
              <w:rPr>
                <w:rFonts w:asciiTheme="minorHAnsi" w:hAnsiTheme="minorHAnsi" w:cstheme="minorHAnsi"/>
                <w:i/>
                <w:iCs/>
                <w:sz w:val="18"/>
                <w:szCs w:val="18"/>
              </w:rPr>
            </w:pPr>
            <w:r w:rsidRPr="0003237D">
              <w:rPr>
                <w:rFonts w:asciiTheme="minorHAnsi" w:hAnsiTheme="minorHAnsi" w:cstheme="minorHAnsi"/>
                <w:i/>
                <w:iCs/>
                <w:sz w:val="18"/>
                <w:szCs w:val="18"/>
              </w:rPr>
              <w:lastRenderedPageBreak/>
              <w:t>Lic. en Com</w:t>
            </w:r>
            <w:r w:rsidR="00D4731B" w:rsidRPr="0003237D">
              <w:rPr>
                <w:rFonts w:asciiTheme="minorHAnsi" w:hAnsiTheme="minorHAnsi" w:cstheme="minorHAnsi"/>
                <w:i/>
                <w:iCs/>
                <w:sz w:val="18"/>
                <w:szCs w:val="18"/>
              </w:rPr>
              <w:t>putación</w:t>
            </w:r>
            <w:r w:rsidRPr="0003237D">
              <w:rPr>
                <w:rFonts w:asciiTheme="minorHAnsi" w:hAnsiTheme="minorHAnsi" w:cstheme="minorHAnsi"/>
                <w:i/>
                <w:iCs/>
                <w:sz w:val="18"/>
                <w:szCs w:val="18"/>
              </w:rPr>
              <w:t xml:space="preserve"> Jorge Xicohténcatl Osorno</w:t>
            </w:r>
          </w:p>
        </w:tc>
        <w:tc>
          <w:tcPr>
            <w:tcW w:w="3544" w:type="dxa"/>
          </w:tcPr>
          <w:p w14:paraId="7C158F6B" w14:textId="77777777" w:rsidR="002513DE" w:rsidRPr="0003237D" w:rsidRDefault="002513DE" w:rsidP="00E659E0">
            <w:pPr>
              <w:spacing w:line="480" w:lineRule="auto"/>
              <w:jc w:val="both"/>
              <w:rPr>
                <w:rFonts w:asciiTheme="minorHAnsi" w:hAnsiTheme="minorHAnsi" w:cstheme="minorHAnsi"/>
                <w:i/>
                <w:iCs/>
                <w:sz w:val="18"/>
                <w:szCs w:val="18"/>
              </w:rPr>
            </w:pPr>
            <w:r w:rsidRPr="0003237D">
              <w:rPr>
                <w:rFonts w:asciiTheme="minorHAnsi" w:hAnsiTheme="minorHAnsi" w:cstheme="minorHAnsi"/>
                <w:i/>
                <w:iCs/>
                <w:sz w:val="18"/>
                <w:szCs w:val="18"/>
              </w:rPr>
              <w:t>Auxiliar Técnico (En auxilio de la asistencia de TIC’S) del Juzgado de Control y de Juicio Oral del Distrito Judicial de Sánchez Piedras y Especializado en Justicia para Adolescentes del Estado de Tlaxcala</w:t>
            </w:r>
          </w:p>
        </w:tc>
        <w:tc>
          <w:tcPr>
            <w:tcW w:w="2170" w:type="dxa"/>
          </w:tcPr>
          <w:p w14:paraId="622BEC90" w14:textId="77777777" w:rsidR="002513DE" w:rsidRPr="0003237D" w:rsidRDefault="002513DE" w:rsidP="00E659E0">
            <w:pPr>
              <w:spacing w:line="480" w:lineRule="auto"/>
              <w:jc w:val="both"/>
              <w:rPr>
                <w:rFonts w:asciiTheme="minorHAnsi" w:hAnsiTheme="minorHAnsi" w:cstheme="minorHAnsi"/>
                <w:i/>
                <w:iCs/>
                <w:sz w:val="18"/>
                <w:szCs w:val="18"/>
              </w:rPr>
            </w:pPr>
            <w:r w:rsidRPr="0003237D">
              <w:rPr>
                <w:rFonts w:asciiTheme="minorHAnsi" w:hAnsiTheme="minorHAnsi" w:cstheme="minorHAnsi"/>
                <w:i/>
                <w:iCs/>
                <w:sz w:val="18"/>
                <w:szCs w:val="18"/>
              </w:rPr>
              <w:t xml:space="preserve">Sala Penal de Audiencias Orales de Segunda Instancia en Materia Penal y Especializada en Administración de Justicia para Adolescentes del Estado de Tlaxcala. </w:t>
            </w:r>
          </w:p>
        </w:tc>
      </w:tr>
    </w:tbl>
    <w:p w14:paraId="3BAAAA7A" w14:textId="77777777" w:rsidR="00E659E0" w:rsidRDefault="00E659E0" w:rsidP="002513DE">
      <w:pPr>
        <w:spacing w:after="0" w:line="480" w:lineRule="auto"/>
        <w:jc w:val="both"/>
        <w:rPr>
          <w:rFonts w:asciiTheme="minorHAnsi" w:hAnsiTheme="minorHAnsi" w:cstheme="minorHAnsi"/>
        </w:rPr>
      </w:pPr>
    </w:p>
    <w:p w14:paraId="3FF60CD7" w14:textId="4A42EB48" w:rsidR="00E659E0" w:rsidRDefault="002513DE" w:rsidP="002513DE">
      <w:pPr>
        <w:spacing w:after="0" w:line="480" w:lineRule="auto"/>
        <w:jc w:val="both"/>
        <w:rPr>
          <w:rFonts w:asciiTheme="minorHAnsi" w:hAnsiTheme="minorHAnsi" w:cstheme="minorHAnsi"/>
        </w:rPr>
      </w:pPr>
      <w:r w:rsidRPr="00E659E0">
        <w:rPr>
          <w:rFonts w:asciiTheme="minorHAnsi" w:hAnsiTheme="minorHAnsi" w:cstheme="minorHAnsi"/>
          <w:i/>
          <w:iCs/>
        </w:rPr>
        <w:t xml:space="preserve">Al respecto, en términos de lo que establece el artículo 35 fracción IV, de la Ley Orgánica del Poder Judicial del Estado, se tiene por presente a la Magistrada Interina Presidenta de la Sala Penal y </w:t>
      </w:r>
      <w:r w:rsidRPr="00D4731B">
        <w:rPr>
          <w:rFonts w:asciiTheme="minorHAnsi" w:hAnsiTheme="minorHAnsi" w:cstheme="minorHAnsi"/>
          <w:i/>
          <w:iCs/>
        </w:rPr>
        <w:t xml:space="preserve">Especializada en Administración de Justicia para Adolescentes del Tribunal Superior de Justicia del Estado, realizando dicha propuesta y con fundamento en lo que establecen los artículos 61 y 68, fracción I, de la Ley Orgánica del Poder Judicial del Estado, este cuerpo colegiado determina </w:t>
      </w:r>
      <w:r w:rsidR="00D4731B" w:rsidRPr="00D4731B">
        <w:rPr>
          <w:rFonts w:asciiTheme="minorHAnsi" w:hAnsiTheme="minorHAnsi" w:cstheme="minorHAnsi"/>
          <w:i/>
          <w:iCs/>
        </w:rPr>
        <w:t xml:space="preserve">adscribir al Licenciado en Computación JORGE XICOHTÉNCATL OSORNO, como auxiliar técnico </w:t>
      </w:r>
      <w:r w:rsidR="00D4731B" w:rsidRPr="00E659E0">
        <w:rPr>
          <w:rFonts w:asciiTheme="minorHAnsi" w:hAnsiTheme="minorHAnsi" w:cstheme="minorHAnsi"/>
          <w:i/>
          <w:iCs/>
          <w:sz w:val="20"/>
          <w:szCs w:val="20"/>
        </w:rPr>
        <w:t>responsable de</w:t>
      </w:r>
      <w:r w:rsidR="00D4731B">
        <w:rPr>
          <w:rFonts w:asciiTheme="minorHAnsi" w:hAnsiTheme="minorHAnsi" w:cstheme="minorHAnsi"/>
          <w:i/>
          <w:iCs/>
          <w:sz w:val="20"/>
          <w:szCs w:val="20"/>
        </w:rPr>
        <w:t>l área de</w:t>
      </w:r>
      <w:r w:rsidR="00D4731B" w:rsidRPr="00E659E0">
        <w:rPr>
          <w:rFonts w:asciiTheme="minorHAnsi" w:hAnsiTheme="minorHAnsi" w:cstheme="minorHAnsi"/>
          <w:i/>
          <w:iCs/>
          <w:sz w:val="20"/>
          <w:szCs w:val="20"/>
        </w:rPr>
        <w:t xml:space="preserve"> TIC’S de la Sala de Audiencias Orales de Segunda Instancia en Materia Penal y Especializada en Administración de Justicia</w:t>
      </w:r>
      <w:r w:rsidR="00D4731B">
        <w:rPr>
          <w:rFonts w:asciiTheme="minorHAnsi" w:hAnsiTheme="minorHAnsi" w:cstheme="minorHAnsi"/>
          <w:i/>
          <w:iCs/>
          <w:sz w:val="20"/>
          <w:szCs w:val="20"/>
        </w:rPr>
        <w:t xml:space="preserve"> para Adolescentes del Estado, de manera interina, con efectos a partir del dieciséis de junio de dos mil veintiuno, hasta nuevas instrucciones. Comuníquese al Tesorero del Poder Judicial del Estado y a los directores de Recursos Humanos y Materiales y de Tecnologías de la Información y Comunicación, para su conocimiento y efectos correspondientes; asimismo, a la Magistrada Interina Presidenta de la Sala Penal y Especializada en Administración de Justicia para Adolescentes del Tribunal Superior de Justicia del Estado para su conocimiento, en respuesta a su escrito. </w:t>
      </w:r>
      <w:r w:rsidR="00E659E0" w:rsidRPr="00E659E0">
        <w:rPr>
          <w:rFonts w:asciiTheme="minorHAnsi" w:hAnsiTheme="minorHAnsi" w:cstheme="minorHAnsi"/>
          <w:u w:val="single"/>
        </w:rPr>
        <w:t xml:space="preserve">APROBADO </w:t>
      </w:r>
      <w:r w:rsidR="00E659E0" w:rsidRPr="00F05ADD">
        <w:rPr>
          <w:rFonts w:asciiTheme="minorHAnsi" w:hAnsiTheme="minorHAnsi" w:cstheme="minorHAnsi"/>
          <w:u w:val="single"/>
        </w:rPr>
        <w:t>POR UNANIMIDAD DE VOTOS</w:t>
      </w:r>
      <w:r w:rsidR="00E659E0">
        <w:rPr>
          <w:rFonts w:asciiTheme="minorHAnsi" w:hAnsiTheme="minorHAnsi" w:cstheme="minorHAnsi"/>
        </w:rPr>
        <w:t xml:space="preserve">. </w:t>
      </w:r>
      <w:r w:rsidR="00D4731B">
        <w:rPr>
          <w:rFonts w:asciiTheme="minorHAnsi" w:hAnsiTheme="minorHAnsi" w:cstheme="minorHAnsi"/>
        </w:rPr>
        <w:t xml:space="preserve">- - - </w:t>
      </w:r>
    </w:p>
    <w:p w14:paraId="75599692" w14:textId="3C8F4F85" w:rsidR="003333D7" w:rsidRDefault="00A1145B" w:rsidP="002513DE">
      <w:pPr>
        <w:spacing w:after="0" w:line="480" w:lineRule="auto"/>
        <w:ind w:firstLine="708"/>
        <w:jc w:val="both"/>
        <w:rPr>
          <w:rFonts w:eastAsia="Batang" w:cstheme="minorHAnsi"/>
          <w:b/>
          <w:color w:val="000000" w:themeColor="text1"/>
        </w:rPr>
      </w:pPr>
      <w:r w:rsidRPr="007B1E02">
        <w:rPr>
          <w:rFonts w:eastAsia="Batang" w:cstheme="minorHAnsi"/>
          <w:b/>
          <w:color w:val="000000" w:themeColor="text1"/>
        </w:rPr>
        <w:t xml:space="preserve">ACUERDO </w:t>
      </w:r>
      <w:r w:rsidR="002153E1">
        <w:rPr>
          <w:rFonts w:eastAsia="Batang" w:cstheme="minorHAnsi"/>
          <w:b/>
          <w:color w:val="000000" w:themeColor="text1"/>
        </w:rPr>
        <w:t>X</w:t>
      </w:r>
      <w:r w:rsidR="00743895">
        <w:rPr>
          <w:rFonts w:eastAsia="Batang" w:cstheme="minorHAnsi"/>
          <w:b/>
          <w:color w:val="000000" w:themeColor="text1"/>
        </w:rPr>
        <w:t>V</w:t>
      </w:r>
      <w:r w:rsidRPr="007B1E02">
        <w:rPr>
          <w:rFonts w:eastAsia="Batang" w:cstheme="minorHAnsi"/>
          <w:b/>
          <w:color w:val="000000" w:themeColor="text1"/>
        </w:rPr>
        <w:t>/</w:t>
      </w:r>
      <w:r w:rsidR="000839B6">
        <w:rPr>
          <w:rFonts w:eastAsia="Batang" w:cstheme="minorHAnsi"/>
          <w:b/>
          <w:color w:val="000000" w:themeColor="text1"/>
        </w:rPr>
        <w:t>30</w:t>
      </w:r>
      <w:r w:rsidRPr="007B1E02">
        <w:rPr>
          <w:rFonts w:eastAsia="Batang" w:cstheme="minorHAnsi"/>
          <w:b/>
          <w:color w:val="000000" w:themeColor="text1"/>
        </w:rPr>
        <w:t>/2021</w:t>
      </w:r>
      <w:r>
        <w:rPr>
          <w:rFonts w:eastAsia="Batang" w:cstheme="minorHAnsi"/>
          <w:b/>
          <w:color w:val="000000" w:themeColor="text1"/>
        </w:rPr>
        <w:t>.</w:t>
      </w:r>
      <w:r w:rsidR="002153E1">
        <w:rPr>
          <w:rFonts w:eastAsia="Batang" w:cstheme="minorHAnsi"/>
          <w:b/>
          <w:color w:val="000000" w:themeColor="text1"/>
        </w:rPr>
        <w:t>3</w:t>
      </w:r>
      <w:r>
        <w:rPr>
          <w:rFonts w:eastAsia="Batang" w:cstheme="minorHAnsi"/>
          <w:b/>
          <w:color w:val="000000" w:themeColor="text1"/>
        </w:rPr>
        <w:t xml:space="preserve">. Escrito de fecha tres de junio de dos mil veintiuno, signado por la auxiliar administrativa adscrita a la Contraloría de Poder Judicial del Estado. - - - - - - - - - - - - - - - - - - - - - - - - - - - - - - - - - - - - - - - - - - - - - - - - - - - - - - - - - - - - </w:t>
      </w:r>
    </w:p>
    <w:p w14:paraId="49C26B9B" w14:textId="5C2FC843" w:rsidR="00A1145B" w:rsidRPr="00A1145B" w:rsidRDefault="00A1145B" w:rsidP="00A1145B">
      <w:pPr>
        <w:spacing w:after="0" w:line="480" w:lineRule="auto"/>
        <w:jc w:val="both"/>
        <w:rPr>
          <w:rFonts w:asciiTheme="minorHAnsi" w:hAnsiTheme="minorHAnsi" w:cstheme="minorHAnsi"/>
          <w:bCs/>
        </w:rPr>
      </w:pPr>
      <w:r w:rsidRPr="00747F2A">
        <w:rPr>
          <w:rFonts w:eastAsia="Batang" w:cstheme="minorHAnsi"/>
          <w:bCs/>
          <w:i/>
          <w:iCs/>
          <w:color w:val="000000" w:themeColor="text1"/>
        </w:rPr>
        <w:t xml:space="preserve">Dada cuenta con el escrito de </w:t>
      </w:r>
      <w:r w:rsidR="00747F2A" w:rsidRPr="00747F2A">
        <w:rPr>
          <w:rFonts w:eastAsia="Batang" w:cstheme="minorHAnsi"/>
          <w:bCs/>
          <w:i/>
          <w:iCs/>
          <w:color w:val="000000" w:themeColor="text1"/>
        </w:rPr>
        <w:t xml:space="preserve">la auxiliar administrativa adscrita a la Contraloría del Poder Judicial del Estado, </w:t>
      </w:r>
      <w:r w:rsidR="00A1286C" w:rsidRPr="00747F2A">
        <w:rPr>
          <w:rFonts w:eastAsia="Batang" w:cstheme="minorHAnsi"/>
          <w:bCs/>
          <w:i/>
          <w:iCs/>
          <w:color w:val="000000" w:themeColor="text1"/>
        </w:rPr>
        <w:t>previo análisis a este, con fundamento en lo que establecen los artículos 61, 68 fracción I, de la Ley Orgánica del Poder Judicial, se determina otorgar</w:t>
      </w:r>
      <w:r w:rsidR="00747F2A" w:rsidRPr="00747F2A">
        <w:rPr>
          <w:rFonts w:eastAsia="Batang" w:cstheme="minorHAnsi"/>
          <w:bCs/>
          <w:i/>
          <w:iCs/>
          <w:color w:val="000000" w:themeColor="text1"/>
        </w:rPr>
        <w:t xml:space="preserve">le </w:t>
      </w:r>
      <w:r w:rsidR="00A1286C" w:rsidRPr="00747F2A">
        <w:rPr>
          <w:rFonts w:eastAsia="Batang" w:cstheme="minorHAnsi"/>
          <w:bCs/>
          <w:i/>
          <w:iCs/>
          <w:color w:val="000000" w:themeColor="text1"/>
        </w:rPr>
        <w:t>el nombramiento de</w:t>
      </w:r>
      <w:r w:rsidR="00F05ADD">
        <w:rPr>
          <w:rFonts w:eastAsia="Batang" w:cstheme="minorHAnsi"/>
          <w:bCs/>
          <w:i/>
          <w:iCs/>
          <w:color w:val="000000" w:themeColor="text1"/>
        </w:rPr>
        <w:t xml:space="preserve"> analista</w:t>
      </w:r>
      <w:r w:rsidR="00A1286C" w:rsidRPr="00747F2A">
        <w:rPr>
          <w:rFonts w:eastAsia="Batang" w:cstheme="minorHAnsi"/>
          <w:bCs/>
          <w:i/>
          <w:iCs/>
          <w:color w:val="000000" w:themeColor="text1"/>
        </w:rPr>
        <w:t xml:space="preserve"> con nivel </w:t>
      </w:r>
      <w:r w:rsidR="00F05ADD">
        <w:rPr>
          <w:rFonts w:eastAsia="Batang" w:cstheme="minorHAnsi"/>
          <w:bCs/>
          <w:i/>
          <w:iCs/>
          <w:color w:val="000000" w:themeColor="text1"/>
        </w:rPr>
        <w:t>seis, con efectos a partir del dieciséis de junio de dos mil veintiuno</w:t>
      </w:r>
      <w:r w:rsidR="00A1286C" w:rsidRPr="00747F2A">
        <w:rPr>
          <w:rFonts w:eastAsia="Batang" w:cstheme="minorHAnsi"/>
          <w:bCs/>
          <w:i/>
          <w:iCs/>
          <w:color w:val="000000" w:themeColor="text1"/>
        </w:rPr>
        <w:t xml:space="preserve">. Comuníquese esta determinación al Director de Recursos </w:t>
      </w:r>
      <w:r w:rsidR="00A1286C" w:rsidRPr="00747F2A">
        <w:rPr>
          <w:rFonts w:eastAsia="Batang" w:cstheme="minorHAnsi"/>
          <w:bCs/>
          <w:i/>
          <w:iCs/>
          <w:color w:val="000000" w:themeColor="text1"/>
        </w:rPr>
        <w:lastRenderedPageBreak/>
        <w:t>Humanos y Materiales de la Secretaría Ejecutiva, para todos los efectos legales correspondientes</w:t>
      </w:r>
      <w:r w:rsidR="00A1286C">
        <w:rPr>
          <w:rFonts w:eastAsia="Batang" w:cstheme="minorHAnsi"/>
          <w:bCs/>
          <w:color w:val="000000" w:themeColor="text1"/>
        </w:rPr>
        <w:t xml:space="preserve">. </w:t>
      </w:r>
      <w:r w:rsidR="00A1286C" w:rsidRPr="00747F2A">
        <w:rPr>
          <w:rFonts w:eastAsia="Batang" w:cstheme="minorHAnsi"/>
          <w:bCs/>
          <w:color w:val="000000" w:themeColor="text1"/>
          <w:u w:val="single"/>
        </w:rPr>
        <w:t xml:space="preserve">APROBADO </w:t>
      </w:r>
      <w:r w:rsidR="00A1286C" w:rsidRPr="00F05ADD">
        <w:rPr>
          <w:rFonts w:eastAsia="Batang" w:cstheme="minorHAnsi"/>
          <w:bCs/>
          <w:u w:val="single"/>
        </w:rPr>
        <w:t>POR</w:t>
      </w:r>
      <w:r w:rsidR="00747F2A" w:rsidRPr="00F05ADD">
        <w:rPr>
          <w:rFonts w:eastAsia="Batang" w:cstheme="minorHAnsi"/>
          <w:bCs/>
          <w:u w:val="single"/>
        </w:rPr>
        <w:t xml:space="preserve"> UNANIMIDAD </w:t>
      </w:r>
      <w:r w:rsidR="00A1286C" w:rsidRPr="00F05ADD">
        <w:rPr>
          <w:rFonts w:eastAsia="Batang" w:cstheme="minorHAnsi"/>
          <w:bCs/>
          <w:u w:val="single"/>
        </w:rPr>
        <w:t xml:space="preserve">DE </w:t>
      </w:r>
      <w:r w:rsidR="00A1286C" w:rsidRPr="00747F2A">
        <w:rPr>
          <w:rFonts w:eastAsia="Batang" w:cstheme="minorHAnsi"/>
          <w:bCs/>
          <w:color w:val="000000" w:themeColor="text1"/>
          <w:u w:val="single"/>
        </w:rPr>
        <w:t>VOTOS</w:t>
      </w:r>
      <w:r w:rsidR="00A1286C">
        <w:rPr>
          <w:rFonts w:eastAsia="Batang" w:cstheme="minorHAnsi"/>
          <w:bCs/>
          <w:color w:val="000000" w:themeColor="text1"/>
        </w:rPr>
        <w:t xml:space="preserve">. </w:t>
      </w:r>
      <w:r w:rsidR="00F05ADD">
        <w:rPr>
          <w:rFonts w:eastAsia="Batang" w:cstheme="minorHAnsi"/>
          <w:bCs/>
          <w:color w:val="000000" w:themeColor="text1"/>
        </w:rPr>
        <w:t xml:space="preserve">- - - - - - - - - - - - - - - - - - - </w:t>
      </w:r>
    </w:p>
    <w:p w14:paraId="2966F7A9" w14:textId="575F2C8A" w:rsidR="002153E1" w:rsidRPr="002153E1" w:rsidRDefault="002153E1" w:rsidP="002153E1">
      <w:pPr>
        <w:pStyle w:val="NormalWeb"/>
        <w:spacing w:before="0" w:beforeAutospacing="0" w:after="0" w:afterAutospacing="0" w:line="480" w:lineRule="auto"/>
        <w:ind w:firstLine="708"/>
        <w:jc w:val="both"/>
        <w:rPr>
          <w:rFonts w:asciiTheme="minorHAnsi" w:hAnsiTheme="minorHAnsi" w:cstheme="minorHAnsi"/>
          <w:b/>
          <w:bCs/>
          <w:sz w:val="22"/>
          <w:szCs w:val="22"/>
        </w:rPr>
      </w:pPr>
      <w:r w:rsidRPr="002153E1">
        <w:rPr>
          <w:rFonts w:asciiTheme="minorHAnsi" w:eastAsia="Batang" w:hAnsiTheme="minorHAnsi" w:cstheme="minorHAnsi"/>
          <w:b/>
          <w:sz w:val="22"/>
          <w:szCs w:val="22"/>
        </w:rPr>
        <w:t>ACUERDO X</w:t>
      </w:r>
      <w:r w:rsidR="00743895">
        <w:rPr>
          <w:rFonts w:asciiTheme="minorHAnsi" w:eastAsia="Batang" w:hAnsiTheme="minorHAnsi" w:cstheme="minorHAnsi"/>
          <w:b/>
          <w:sz w:val="22"/>
          <w:szCs w:val="22"/>
        </w:rPr>
        <w:t>V</w:t>
      </w:r>
      <w:r w:rsidRPr="002153E1">
        <w:rPr>
          <w:rFonts w:asciiTheme="minorHAnsi" w:eastAsia="Batang" w:hAnsiTheme="minorHAnsi" w:cstheme="minorHAnsi"/>
          <w:b/>
          <w:sz w:val="22"/>
          <w:szCs w:val="22"/>
        </w:rPr>
        <w:t>/</w:t>
      </w:r>
      <w:r w:rsidR="000839B6">
        <w:rPr>
          <w:rFonts w:asciiTheme="minorHAnsi" w:eastAsia="Batang" w:hAnsiTheme="minorHAnsi" w:cstheme="minorHAnsi"/>
          <w:b/>
          <w:sz w:val="22"/>
          <w:szCs w:val="22"/>
        </w:rPr>
        <w:t>30</w:t>
      </w:r>
      <w:r w:rsidRPr="002153E1">
        <w:rPr>
          <w:rFonts w:asciiTheme="minorHAnsi" w:eastAsia="Batang" w:hAnsiTheme="minorHAnsi" w:cstheme="minorHAnsi"/>
          <w:b/>
          <w:sz w:val="22"/>
          <w:szCs w:val="22"/>
        </w:rPr>
        <w:t xml:space="preserve">/2021.4. </w:t>
      </w:r>
      <w:r w:rsidRPr="002153E1">
        <w:rPr>
          <w:rFonts w:asciiTheme="minorHAnsi" w:hAnsiTheme="minorHAnsi" w:cstheme="minorHAnsi"/>
          <w:b/>
          <w:bCs/>
          <w:sz w:val="22"/>
          <w:szCs w:val="22"/>
        </w:rPr>
        <w:t xml:space="preserve">Escrito de fecha dos de junio de dos mil veintiuno, signado por el Licenciado Nemesio Flores Santander, proyectista de juzgado con licencia. - - - - - - - - - - - - - - - - - - - - - - - - - - - - - - - - - - - - - - - - - - - - - - - - - - - - - - - - - - - </w:t>
      </w:r>
    </w:p>
    <w:p w14:paraId="6E37D2CD" w14:textId="72292E5A" w:rsidR="002153E1" w:rsidRDefault="002153E1" w:rsidP="002153E1">
      <w:pPr>
        <w:spacing w:after="0" w:line="480" w:lineRule="auto"/>
        <w:jc w:val="both"/>
        <w:rPr>
          <w:rFonts w:asciiTheme="minorHAnsi" w:hAnsiTheme="minorHAnsi" w:cstheme="minorHAnsi"/>
        </w:rPr>
      </w:pPr>
      <w:r w:rsidRPr="002153E1">
        <w:rPr>
          <w:rFonts w:asciiTheme="minorHAnsi" w:eastAsia="Batang" w:hAnsiTheme="minorHAnsi" w:cstheme="minorHAnsi"/>
          <w:i/>
          <w:iCs/>
        </w:rPr>
        <w:t>Dada cuenta con el e</w:t>
      </w:r>
      <w:r w:rsidRPr="002153E1">
        <w:rPr>
          <w:rFonts w:asciiTheme="minorHAnsi" w:eastAsia="Batang" w:hAnsiTheme="minorHAnsi" w:cstheme="minorHAnsi"/>
          <w:bCs/>
          <w:i/>
          <w:iCs/>
        </w:rPr>
        <w:t>scrito de fecha dos de junio de dos mil veintiuno, suscrito por el Licenciado Nemesio Flores Santander, proyectista de juzgado con licencia, mediante el cual solicita se le conceda una prórroga de tres meses de la licencia sin goce de sueldo que le fue otorgada mediante acuerdo de fecha anterior; al respecto, c</w:t>
      </w:r>
      <w:r w:rsidRPr="002153E1">
        <w:rPr>
          <w:rFonts w:asciiTheme="minorHAnsi" w:hAnsiTheme="minorHAnsi" w:cstheme="minorHAnsi"/>
          <w:i/>
          <w:iCs/>
        </w:rPr>
        <w:t xml:space="preserve">on fundamento en lo que establecen los artículos </w:t>
      </w:r>
      <w:r w:rsidRPr="002153E1">
        <w:rPr>
          <w:rFonts w:asciiTheme="minorHAnsi" w:eastAsia="Batang" w:hAnsiTheme="minorHAnsi" w:cstheme="minorHAnsi"/>
          <w:i/>
          <w:iCs/>
        </w:rPr>
        <w:t xml:space="preserve">61, </w:t>
      </w:r>
      <w:r w:rsidRPr="002153E1">
        <w:rPr>
          <w:rFonts w:asciiTheme="minorHAnsi" w:hAnsiTheme="minorHAnsi" w:cstheme="minorHAnsi"/>
          <w:i/>
          <w:iCs/>
        </w:rPr>
        <w:t>68 fracción I, de la Ley Orgánica del Poder Judicial del Estado, y 36 fracción III, de la Ley Laboral de los Servidores Públicos del Estado de Tlaxcala y sus Municipios, en relación con el acuerdo XVI/65/2020, de sesión ordinaria celebrada el catorce de diciembre de dos mi veinte, este cuerpo colegiado determina otorgarle la licencia sin goce de sueldo solicitada por el término de tres meses, contados a partir del diecisiete de junio de dos mil veintiuno, debiendo reincorporarse al área de su adscripción al siguiente día hábil de que concluya dicha licencia. Comuníquese esta determinación al Tesorero del Poder Judicial del Estado y al Director de Recursos Humanos y Materiales de la Secretaría Ejecutiva, para todos los efectos administrativos conducentes, así como al peticionario, para su conocimiento y efectos legales a que haya lugar.</w:t>
      </w:r>
      <w:r w:rsidRPr="002153E1">
        <w:rPr>
          <w:rFonts w:asciiTheme="minorHAnsi" w:hAnsiTheme="minorHAnsi" w:cstheme="minorHAnsi"/>
        </w:rPr>
        <w:t xml:space="preserve"> </w:t>
      </w:r>
      <w:r w:rsidRPr="002153E1">
        <w:rPr>
          <w:rFonts w:asciiTheme="minorHAnsi" w:hAnsiTheme="minorHAnsi" w:cstheme="minorHAnsi"/>
          <w:u w:val="single"/>
        </w:rPr>
        <w:t xml:space="preserve">APROBADO </w:t>
      </w:r>
      <w:r w:rsidRPr="003B3C5E">
        <w:rPr>
          <w:rFonts w:asciiTheme="minorHAnsi" w:hAnsiTheme="minorHAnsi" w:cstheme="minorHAnsi"/>
          <w:u w:val="single"/>
        </w:rPr>
        <w:t xml:space="preserve">POR UNANIMIDAD DE </w:t>
      </w:r>
      <w:r w:rsidRPr="002153E1">
        <w:rPr>
          <w:rFonts w:asciiTheme="minorHAnsi" w:hAnsiTheme="minorHAnsi" w:cstheme="minorHAnsi"/>
          <w:u w:val="single"/>
        </w:rPr>
        <w:t>VOTOS</w:t>
      </w:r>
      <w:r w:rsidRPr="002153E1">
        <w:rPr>
          <w:rFonts w:asciiTheme="minorHAnsi" w:hAnsiTheme="minorHAnsi" w:cstheme="minorHAnsi"/>
        </w:rPr>
        <w:t xml:space="preserve">. - - - - - - - - - - - - - - - - - - - - - - - - </w:t>
      </w:r>
    </w:p>
    <w:p w14:paraId="7E3DC331" w14:textId="04EC6DAD" w:rsidR="003F42C0" w:rsidRPr="003F42C0" w:rsidRDefault="003F42C0" w:rsidP="003F42C0">
      <w:pPr>
        <w:shd w:val="clear" w:color="auto" w:fill="FFFFFF"/>
        <w:spacing w:after="0" w:line="480" w:lineRule="auto"/>
        <w:ind w:firstLine="708"/>
        <w:jc w:val="both"/>
        <w:rPr>
          <w:rFonts w:eastAsia="Times New Roman" w:cs="Calibri"/>
          <w:color w:val="000000"/>
          <w:lang w:eastAsia="es-MX"/>
        </w:rPr>
      </w:pPr>
      <w:r w:rsidRPr="003F42C0">
        <w:rPr>
          <w:rFonts w:eastAsia="Times New Roman" w:cs="Calibri"/>
          <w:b/>
          <w:bCs/>
          <w:color w:val="000000"/>
          <w:lang w:eastAsia="es-MX"/>
        </w:rPr>
        <w:t>ACUERDO</w:t>
      </w:r>
      <w:r>
        <w:rPr>
          <w:rFonts w:eastAsia="Times New Roman" w:cs="Calibri"/>
          <w:b/>
          <w:bCs/>
          <w:color w:val="000000"/>
          <w:lang w:eastAsia="es-MX"/>
        </w:rPr>
        <w:t xml:space="preserve"> X</w:t>
      </w:r>
      <w:r w:rsidR="00743895">
        <w:rPr>
          <w:rFonts w:eastAsia="Times New Roman" w:cs="Calibri"/>
          <w:b/>
          <w:bCs/>
          <w:color w:val="000000"/>
          <w:lang w:eastAsia="es-MX"/>
        </w:rPr>
        <w:t>V</w:t>
      </w:r>
      <w:r w:rsidRPr="003F42C0">
        <w:rPr>
          <w:rFonts w:eastAsia="Times New Roman" w:cs="Calibri"/>
          <w:b/>
          <w:bCs/>
          <w:color w:val="000000"/>
          <w:lang w:eastAsia="es-MX"/>
        </w:rPr>
        <w:t>/</w:t>
      </w:r>
      <w:r>
        <w:rPr>
          <w:rFonts w:eastAsia="Times New Roman" w:cs="Calibri"/>
          <w:b/>
          <w:bCs/>
          <w:color w:val="000000"/>
          <w:lang w:eastAsia="es-MX"/>
        </w:rPr>
        <w:t>30</w:t>
      </w:r>
      <w:r w:rsidRPr="003F42C0">
        <w:rPr>
          <w:rFonts w:eastAsia="Times New Roman" w:cs="Calibri"/>
          <w:b/>
          <w:bCs/>
          <w:color w:val="000000"/>
          <w:lang w:eastAsia="es-MX"/>
        </w:rPr>
        <w:t>/2021.</w:t>
      </w:r>
      <w:r>
        <w:rPr>
          <w:rFonts w:eastAsia="Times New Roman" w:cs="Calibri"/>
          <w:b/>
          <w:bCs/>
          <w:color w:val="000000"/>
          <w:lang w:eastAsia="es-MX"/>
        </w:rPr>
        <w:t>5</w:t>
      </w:r>
      <w:r w:rsidRPr="003F42C0">
        <w:rPr>
          <w:rFonts w:eastAsia="Times New Roman" w:cs="Calibri"/>
          <w:b/>
          <w:bCs/>
          <w:color w:val="000000"/>
          <w:lang w:eastAsia="es-MX"/>
        </w:rPr>
        <w:t>. Escrito de fecha siete de junio de dos mil veintiuno, signado por el Auxiliar de Trámite de la Información, adscrito a la Secretaría General de Acuerdos del Tribunal Superior de Justicia del Estado. - - - - - - - - - - - - - - - - - - - - - -</w:t>
      </w:r>
    </w:p>
    <w:p w14:paraId="22763347" w14:textId="352EAE8B" w:rsidR="003F42C0" w:rsidRPr="003F42C0" w:rsidRDefault="003F42C0" w:rsidP="003F42C0">
      <w:pPr>
        <w:shd w:val="clear" w:color="auto" w:fill="FFFFFF"/>
        <w:spacing w:after="0" w:line="480" w:lineRule="auto"/>
        <w:jc w:val="both"/>
        <w:rPr>
          <w:rFonts w:eastAsia="Times New Roman" w:cs="Calibri"/>
          <w:color w:val="000000"/>
          <w:lang w:eastAsia="es-MX"/>
        </w:rPr>
      </w:pPr>
      <w:r w:rsidRPr="003F42C0">
        <w:rPr>
          <w:rFonts w:eastAsia="Times New Roman" w:cs="Calibri"/>
          <w:i/>
          <w:iCs/>
          <w:color w:val="000000"/>
          <w:lang w:eastAsia="es-MX"/>
        </w:rPr>
        <w:t xml:space="preserve">Dada cuenta con el escrito de fecha siete de junio de dos mil veintiuno, mediante el cual el Licenciado José Alberto Herrera Salazar solicita licencia sin goce de sueldo para separarse de su cargo por el término de treinta días, contados a partir del quince de junio del año dos mil veintiuno; al respecto, con fundamento en lo que establecen los artículos 61, 68, fracción I, de la Ley Orgánica del Poder Judicial del Estado; y 36, fracción III, de la Ley Laboral de los Servidores Públicos del Estado de Tlaxcala y sus Municipios, este cuerpo colegiado determina otorgarle la licencia sin goce de sueldo por el término de treinta días, contados a partir del dieciséis de junio de dos mil veintiuno, debiendo </w:t>
      </w:r>
      <w:r w:rsidRPr="003F42C0">
        <w:rPr>
          <w:rFonts w:eastAsia="Times New Roman" w:cs="Calibri"/>
          <w:i/>
          <w:iCs/>
          <w:color w:val="000000"/>
          <w:lang w:eastAsia="es-MX"/>
        </w:rPr>
        <w:lastRenderedPageBreak/>
        <w:t>reincorporarse al área de su adscripción al siguiente día hábil de que concluya dicha licencia. Comuníquese esta determinación al Tesorero y Contralor del Poder Judicial del Estado y al Director de Recursos Humanos y Materiales de la Secretaría Ejecutiva, para los efectos administrativos conducentes; así como al peticionario, para su conocimiento y efectos legales a que haya lugar. </w:t>
      </w:r>
      <w:r w:rsidRPr="003F42C0">
        <w:rPr>
          <w:rFonts w:eastAsia="Times New Roman" w:cs="Calibri"/>
          <w:color w:val="000000"/>
          <w:u w:val="single"/>
          <w:lang w:eastAsia="es-MX"/>
        </w:rPr>
        <w:t xml:space="preserve">APROBADO </w:t>
      </w:r>
      <w:r w:rsidRPr="003B3C5E">
        <w:rPr>
          <w:rFonts w:eastAsia="Times New Roman" w:cs="Calibri"/>
          <w:u w:val="single"/>
          <w:lang w:eastAsia="es-MX"/>
        </w:rPr>
        <w:t xml:space="preserve">POR UNANIMIDAD </w:t>
      </w:r>
      <w:r w:rsidRPr="003F42C0">
        <w:rPr>
          <w:rFonts w:eastAsia="Times New Roman" w:cs="Calibri"/>
          <w:color w:val="000000"/>
          <w:u w:val="single"/>
          <w:lang w:eastAsia="es-MX"/>
        </w:rPr>
        <w:t>DE VOTOS</w:t>
      </w:r>
      <w:r w:rsidRPr="003F42C0">
        <w:rPr>
          <w:rFonts w:eastAsia="Times New Roman" w:cs="Calibri"/>
          <w:color w:val="000000"/>
          <w:lang w:eastAsia="es-MX"/>
        </w:rPr>
        <w:t>.</w:t>
      </w:r>
      <w:r>
        <w:rPr>
          <w:rFonts w:eastAsia="Times New Roman" w:cs="Calibri"/>
          <w:color w:val="000000"/>
          <w:lang w:eastAsia="es-MX"/>
        </w:rPr>
        <w:t xml:space="preserve"> - - - - - - - </w:t>
      </w:r>
    </w:p>
    <w:p w14:paraId="1D666823" w14:textId="5D07D22F" w:rsidR="003F42C0" w:rsidRDefault="003F42C0" w:rsidP="003F42C0">
      <w:pPr>
        <w:shd w:val="clear" w:color="auto" w:fill="FFFFFF"/>
        <w:spacing w:after="0" w:line="440" w:lineRule="atLeast"/>
        <w:ind w:firstLine="708"/>
        <w:jc w:val="both"/>
        <w:rPr>
          <w:rFonts w:eastAsia="Times New Roman" w:cs="Calibri"/>
          <w:b/>
          <w:bCs/>
          <w:color w:val="000000"/>
          <w:lang w:eastAsia="es-MX"/>
        </w:rPr>
      </w:pPr>
      <w:r w:rsidRPr="003F42C0">
        <w:rPr>
          <w:rFonts w:eastAsia="Times New Roman" w:cs="Calibri"/>
          <w:b/>
          <w:bCs/>
          <w:color w:val="000000"/>
          <w:lang w:eastAsia="es-MX"/>
        </w:rPr>
        <w:t>ACUERDO </w:t>
      </w:r>
      <w:r w:rsidR="0092437F">
        <w:rPr>
          <w:rFonts w:eastAsia="Times New Roman" w:cs="Calibri"/>
          <w:b/>
          <w:bCs/>
          <w:color w:val="000000"/>
          <w:lang w:eastAsia="es-MX"/>
        </w:rPr>
        <w:t>X</w:t>
      </w:r>
      <w:r w:rsidR="00743895">
        <w:rPr>
          <w:rFonts w:eastAsia="Times New Roman" w:cs="Calibri"/>
          <w:b/>
          <w:bCs/>
          <w:color w:val="000000"/>
          <w:lang w:eastAsia="es-MX"/>
        </w:rPr>
        <w:t>V</w:t>
      </w:r>
      <w:r w:rsidRPr="003F42C0">
        <w:rPr>
          <w:rFonts w:eastAsia="Times New Roman" w:cs="Calibri"/>
          <w:b/>
          <w:bCs/>
          <w:color w:val="000000"/>
          <w:lang w:eastAsia="es-MX"/>
        </w:rPr>
        <w:t>/30/2021.</w:t>
      </w:r>
      <w:r w:rsidR="0092437F">
        <w:rPr>
          <w:rFonts w:eastAsia="Times New Roman" w:cs="Calibri"/>
          <w:b/>
          <w:bCs/>
          <w:color w:val="000000"/>
          <w:lang w:eastAsia="es-MX"/>
        </w:rPr>
        <w:t>6</w:t>
      </w:r>
      <w:r w:rsidRPr="003F42C0">
        <w:rPr>
          <w:rFonts w:eastAsia="Times New Roman" w:cs="Calibri"/>
          <w:b/>
          <w:bCs/>
          <w:color w:val="000000"/>
          <w:lang w:eastAsia="es-MX"/>
        </w:rPr>
        <w:t xml:space="preserve">. Escrito de fecha siete de junio de dos mil veintiuno, signado por la taquimecanógrafa adscrita al Juzgado Cuarto de lo Civil del Distrito Judicial de Cuauhtémoc. - - - - - - - - - - - - - - - - - - - - - - - - - - - - - - - - - - - - - - - - - - - - - - </w:t>
      </w:r>
    </w:p>
    <w:p w14:paraId="10174060" w14:textId="77777777" w:rsidR="00743895" w:rsidRPr="003F42C0" w:rsidRDefault="00743895" w:rsidP="003F42C0">
      <w:pPr>
        <w:shd w:val="clear" w:color="auto" w:fill="FFFFFF"/>
        <w:spacing w:after="0" w:line="440" w:lineRule="atLeast"/>
        <w:ind w:firstLine="708"/>
        <w:jc w:val="both"/>
        <w:rPr>
          <w:rFonts w:eastAsia="Times New Roman" w:cs="Calibri"/>
          <w:color w:val="000000"/>
          <w:lang w:eastAsia="es-MX"/>
        </w:rPr>
      </w:pPr>
    </w:p>
    <w:p w14:paraId="7CB5BBB0" w14:textId="3C35E2C5" w:rsidR="003F42C0" w:rsidRPr="003F42C0" w:rsidRDefault="003F42C0" w:rsidP="00834122">
      <w:pPr>
        <w:shd w:val="clear" w:color="auto" w:fill="FFFFFF"/>
        <w:spacing w:after="0" w:line="480" w:lineRule="auto"/>
        <w:jc w:val="both"/>
        <w:rPr>
          <w:rFonts w:eastAsia="Times New Roman" w:cs="Calibri"/>
          <w:color w:val="000000"/>
          <w:lang w:eastAsia="es-MX"/>
        </w:rPr>
      </w:pPr>
      <w:r w:rsidRPr="003F42C0">
        <w:rPr>
          <w:rFonts w:eastAsia="Times New Roman" w:cs="Calibri"/>
          <w:i/>
          <w:iCs/>
          <w:color w:val="000000"/>
          <w:lang w:eastAsia="es-MX"/>
        </w:rPr>
        <w:t xml:space="preserve">Dada cuenta con el escrito de fecha siete de junio de dos mil veintiuno, mediante cual Yalina Domínguez Carro, </w:t>
      </w:r>
      <w:r w:rsidR="0092437F" w:rsidRPr="0092437F">
        <w:rPr>
          <w:rFonts w:eastAsia="Times New Roman" w:cs="Calibri"/>
          <w:i/>
          <w:iCs/>
          <w:color w:val="000000"/>
          <w:lang w:eastAsia="es-MX"/>
        </w:rPr>
        <w:t xml:space="preserve">taquimecanógrafa adscrita al Juzgado Cuarto de lo Civil del Distrito Judicial de Cuauhtémoc, </w:t>
      </w:r>
      <w:r w:rsidRPr="003F42C0">
        <w:rPr>
          <w:rFonts w:eastAsia="Times New Roman" w:cs="Calibri"/>
          <w:i/>
          <w:iCs/>
          <w:color w:val="000000"/>
          <w:lang w:eastAsia="es-MX"/>
        </w:rPr>
        <w:t>solicita licencia</w:t>
      </w:r>
      <w:r w:rsidR="0092437F" w:rsidRPr="0092437F">
        <w:rPr>
          <w:rFonts w:eastAsia="Times New Roman" w:cs="Calibri"/>
          <w:i/>
          <w:iCs/>
          <w:color w:val="000000"/>
          <w:lang w:eastAsia="es-MX"/>
        </w:rPr>
        <w:t xml:space="preserve"> sin goce de sueldo </w:t>
      </w:r>
      <w:r w:rsidRPr="003F42C0">
        <w:rPr>
          <w:rFonts w:eastAsia="Times New Roman" w:cs="Calibri"/>
          <w:i/>
          <w:iCs/>
          <w:color w:val="000000"/>
          <w:lang w:eastAsia="es-MX"/>
        </w:rPr>
        <w:t>para ausentarse de su cargo por el término de</w:t>
      </w:r>
      <w:r w:rsidR="0092437F" w:rsidRPr="0092437F">
        <w:rPr>
          <w:rFonts w:eastAsia="Times New Roman" w:cs="Calibri"/>
          <w:i/>
          <w:iCs/>
          <w:color w:val="000000"/>
          <w:lang w:eastAsia="es-MX"/>
        </w:rPr>
        <w:t xml:space="preserve"> </w:t>
      </w:r>
      <w:r w:rsidRPr="003F42C0">
        <w:rPr>
          <w:rFonts w:eastAsia="Times New Roman" w:cs="Calibri"/>
          <w:b/>
          <w:bCs/>
          <w:i/>
          <w:iCs/>
          <w:color w:val="000000"/>
          <w:lang w:eastAsia="es-MX"/>
        </w:rPr>
        <w:t>doce días</w:t>
      </w:r>
      <w:r w:rsidRPr="003F42C0">
        <w:rPr>
          <w:rFonts w:eastAsia="Times New Roman" w:cs="Calibri"/>
          <w:i/>
          <w:iCs/>
          <w:color w:val="000000"/>
          <w:lang w:eastAsia="es-MX"/>
        </w:rPr>
        <w:t>, contados a partir del siete de junio del año dos mil veintiuno; al respecto, tomando en consideración l</w:t>
      </w:r>
      <w:r w:rsidR="0092437F" w:rsidRPr="0092437F">
        <w:rPr>
          <w:rFonts w:eastAsia="Times New Roman" w:cs="Calibri"/>
          <w:i/>
          <w:iCs/>
          <w:color w:val="000000"/>
          <w:lang w:eastAsia="es-MX"/>
        </w:rPr>
        <w:t xml:space="preserve">as razones </w:t>
      </w:r>
      <w:r w:rsidRPr="003F42C0">
        <w:rPr>
          <w:rFonts w:eastAsia="Times New Roman" w:cs="Calibri"/>
          <w:i/>
          <w:iCs/>
          <w:color w:val="000000"/>
          <w:lang w:eastAsia="es-MX"/>
        </w:rPr>
        <w:t>expuest</w:t>
      </w:r>
      <w:r w:rsidR="0092437F" w:rsidRPr="0092437F">
        <w:rPr>
          <w:rFonts w:eastAsia="Times New Roman" w:cs="Calibri"/>
          <w:i/>
          <w:iCs/>
          <w:color w:val="000000"/>
          <w:lang w:eastAsia="es-MX"/>
        </w:rPr>
        <w:t>as</w:t>
      </w:r>
      <w:r w:rsidRPr="003F42C0">
        <w:rPr>
          <w:rFonts w:eastAsia="Times New Roman" w:cs="Calibri"/>
          <w:i/>
          <w:iCs/>
          <w:color w:val="000000"/>
          <w:lang w:eastAsia="es-MX"/>
        </w:rPr>
        <w:t xml:space="preserve"> en el escrito de cuenta</w:t>
      </w:r>
      <w:r w:rsidR="0092437F" w:rsidRPr="0092437F">
        <w:rPr>
          <w:rFonts w:eastAsia="Times New Roman" w:cs="Calibri"/>
          <w:i/>
          <w:iCs/>
          <w:color w:val="000000"/>
          <w:lang w:eastAsia="es-MX"/>
        </w:rPr>
        <w:t xml:space="preserve"> para solicitar la licencia</w:t>
      </w:r>
      <w:r w:rsidRPr="003F42C0">
        <w:rPr>
          <w:rFonts w:eastAsia="Times New Roman" w:cs="Calibri"/>
          <w:i/>
          <w:iCs/>
          <w:color w:val="000000"/>
          <w:lang w:eastAsia="es-MX"/>
        </w:rPr>
        <w:t>, con fundamento en lo que establecen los artículos</w:t>
      </w:r>
      <w:r w:rsidR="0092437F" w:rsidRPr="0092437F">
        <w:rPr>
          <w:rFonts w:eastAsia="Times New Roman" w:cs="Calibri"/>
          <w:i/>
          <w:iCs/>
          <w:color w:val="000000"/>
          <w:lang w:eastAsia="es-MX"/>
        </w:rPr>
        <w:t xml:space="preserve"> </w:t>
      </w:r>
      <w:r w:rsidRPr="003F42C0">
        <w:rPr>
          <w:rFonts w:eastAsia="Times New Roman" w:cs="Calibri"/>
          <w:i/>
          <w:iCs/>
          <w:color w:val="000000"/>
          <w:lang w:eastAsia="es-MX"/>
        </w:rPr>
        <w:t>61, 68, fracción I, de la Ley Orgánica del Poder Judicial del Estado; y 36, fracción III, de la Ley Laboral de los Servidores Públicos del Estado de Tlaxcala y sus Municipios</w:t>
      </w:r>
      <w:r w:rsidR="00BD11E4">
        <w:rPr>
          <w:rFonts w:eastAsia="Times New Roman" w:cs="Calibri"/>
          <w:i/>
          <w:iCs/>
          <w:color w:val="000000"/>
          <w:lang w:eastAsia="es-MX"/>
        </w:rPr>
        <w:t xml:space="preserve">; tomando como criterios que orientan, los contenidos en </w:t>
      </w:r>
      <w:r w:rsidRPr="003F42C0">
        <w:rPr>
          <w:rFonts w:eastAsia="Times New Roman" w:cs="Calibri"/>
          <w:i/>
          <w:iCs/>
          <w:color w:val="000000"/>
          <w:lang w:eastAsia="es-MX"/>
        </w:rPr>
        <w:t xml:space="preserve">el </w:t>
      </w:r>
      <w:r w:rsidR="0092437F" w:rsidRPr="0092437F">
        <w:rPr>
          <w:rFonts w:eastAsia="Times New Roman" w:cs="Calibri"/>
          <w:i/>
          <w:iCs/>
          <w:color w:val="000000"/>
          <w:lang w:eastAsia="es-MX"/>
        </w:rPr>
        <w:t>C</w:t>
      </w:r>
      <w:r w:rsidRPr="003F42C0">
        <w:rPr>
          <w:rFonts w:eastAsia="Times New Roman" w:cs="Calibri"/>
          <w:i/>
          <w:iCs/>
          <w:color w:val="000000"/>
          <w:lang w:eastAsia="es-MX"/>
        </w:rPr>
        <w:t>onvenio 156</w:t>
      </w:r>
      <w:r w:rsidR="00BD11E4">
        <w:rPr>
          <w:rFonts w:eastAsia="Times New Roman" w:cs="Calibri"/>
          <w:i/>
          <w:iCs/>
          <w:color w:val="000000"/>
          <w:lang w:eastAsia="es-MX"/>
        </w:rPr>
        <w:t>,</w:t>
      </w:r>
      <w:r w:rsidRPr="003F42C0">
        <w:rPr>
          <w:rFonts w:eastAsia="Times New Roman" w:cs="Calibri"/>
          <w:i/>
          <w:iCs/>
          <w:color w:val="000000"/>
          <w:lang w:eastAsia="es-MX"/>
        </w:rPr>
        <w:t xml:space="preserve"> </w:t>
      </w:r>
      <w:r w:rsidR="0092437F" w:rsidRPr="0092437F">
        <w:rPr>
          <w:rFonts w:eastAsia="Times New Roman" w:cs="Calibri"/>
          <w:i/>
          <w:iCs/>
          <w:color w:val="000000"/>
          <w:lang w:eastAsia="es-MX"/>
        </w:rPr>
        <w:t>sobre la igualdad de oportunidades de trato entre trabajadores y trabajadoras: trabajadores con responsabilidades familiares y la R</w:t>
      </w:r>
      <w:r w:rsidRPr="003F42C0">
        <w:rPr>
          <w:rFonts w:eastAsia="Times New Roman" w:cs="Calibri"/>
          <w:i/>
          <w:iCs/>
          <w:color w:val="000000"/>
          <w:lang w:eastAsia="es-MX"/>
        </w:rPr>
        <w:t>ecomendación 165</w:t>
      </w:r>
      <w:r w:rsidR="00BD11E4">
        <w:rPr>
          <w:rFonts w:eastAsia="Times New Roman" w:cs="Calibri"/>
          <w:i/>
          <w:iCs/>
          <w:color w:val="000000"/>
          <w:lang w:eastAsia="es-MX"/>
        </w:rPr>
        <w:t>,</w:t>
      </w:r>
      <w:r w:rsidR="0092437F" w:rsidRPr="0092437F">
        <w:rPr>
          <w:rFonts w:eastAsia="Times New Roman" w:cs="Calibri"/>
          <w:i/>
          <w:iCs/>
          <w:color w:val="000000"/>
          <w:lang w:eastAsia="es-MX"/>
        </w:rPr>
        <w:t xml:space="preserve"> </w:t>
      </w:r>
      <w:r w:rsidRPr="003F42C0">
        <w:rPr>
          <w:rFonts w:eastAsia="Times New Roman" w:cs="Calibri"/>
          <w:i/>
          <w:iCs/>
          <w:color w:val="000000"/>
          <w:lang w:eastAsia="es-MX"/>
        </w:rPr>
        <w:t>sobre los trabajadores con responsabilidades familiares,</w:t>
      </w:r>
      <w:r w:rsidR="0092437F" w:rsidRPr="0092437F">
        <w:rPr>
          <w:rFonts w:eastAsia="Times New Roman" w:cs="Calibri"/>
          <w:i/>
          <w:iCs/>
          <w:color w:val="000000"/>
          <w:lang w:eastAsia="es-MX"/>
        </w:rPr>
        <w:t xml:space="preserve"> ambos </w:t>
      </w:r>
      <w:r w:rsidRPr="003F42C0">
        <w:rPr>
          <w:rFonts w:eastAsia="Times New Roman" w:cs="Calibri"/>
          <w:i/>
          <w:iCs/>
          <w:lang w:eastAsia="es-MX"/>
        </w:rPr>
        <w:t>de la Organización Internacional del Trabajo, es</w:t>
      </w:r>
      <w:r w:rsidRPr="003F42C0">
        <w:rPr>
          <w:rFonts w:eastAsia="Times New Roman" w:cs="Calibri"/>
          <w:i/>
          <w:iCs/>
          <w:color w:val="000000"/>
          <w:lang w:eastAsia="es-MX"/>
        </w:rPr>
        <w:t>te cuerpo colegiado determina otorgar</w:t>
      </w:r>
      <w:r w:rsidR="0092437F" w:rsidRPr="0092437F">
        <w:rPr>
          <w:rFonts w:eastAsia="Times New Roman" w:cs="Calibri"/>
          <w:i/>
          <w:iCs/>
          <w:color w:val="000000"/>
          <w:lang w:eastAsia="es-MX"/>
        </w:rPr>
        <w:t xml:space="preserve"> a la servidora pública solicitante </w:t>
      </w:r>
      <w:r w:rsidRPr="003F42C0">
        <w:rPr>
          <w:rFonts w:eastAsia="Times New Roman" w:cs="Calibri"/>
          <w:i/>
          <w:iCs/>
          <w:color w:val="000000"/>
          <w:lang w:eastAsia="es-MX"/>
        </w:rPr>
        <w:t xml:space="preserve">licencia con goce de sueldo </w:t>
      </w:r>
      <w:r w:rsidR="0092437F" w:rsidRPr="0092437F">
        <w:rPr>
          <w:rFonts w:eastAsia="Times New Roman" w:cs="Calibri"/>
          <w:i/>
          <w:iCs/>
          <w:color w:val="000000"/>
          <w:lang w:eastAsia="es-MX"/>
        </w:rPr>
        <w:t xml:space="preserve">para separarse de sus funciones </w:t>
      </w:r>
      <w:r w:rsidRPr="003F42C0">
        <w:rPr>
          <w:rFonts w:eastAsia="Times New Roman" w:cs="Calibri"/>
          <w:i/>
          <w:iCs/>
          <w:color w:val="000000"/>
          <w:lang w:eastAsia="es-MX"/>
        </w:rPr>
        <w:t>por el término solicitado, debiendo reincorporarse al área de su adscripción al siguiente día hábil de que concluya dicha licencia. Comuníquese esta determinación al Tesorero y Contralor del Poder Judicial del Estado y al Director de Recursos Humanos y Materiales de la Secretaría Ejecutiva, para los efectos administrativos conducentes; a la peticionaria, para su conocimiento y efectos legales a que haya lugar</w:t>
      </w:r>
      <w:r w:rsidRPr="003F42C0">
        <w:rPr>
          <w:rFonts w:eastAsia="Times New Roman" w:cs="Calibri"/>
          <w:color w:val="000000"/>
          <w:lang w:eastAsia="es-MX"/>
        </w:rPr>
        <w:t>.</w:t>
      </w:r>
      <w:r w:rsidR="0092437F">
        <w:rPr>
          <w:rFonts w:eastAsia="Times New Roman" w:cs="Calibri"/>
          <w:color w:val="000000"/>
          <w:lang w:eastAsia="es-MX"/>
        </w:rPr>
        <w:t xml:space="preserve"> </w:t>
      </w:r>
      <w:r w:rsidRPr="003F42C0">
        <w:rPr>
          <w:rFonts w:eastAsia="Times New Roman" w:cs="Calibri"/>
          <w:color w:val="000000"/>
          <w:u w:val="single"/>
          <w:lang w:eastAsia="es-MX"/>
        </w:rPr>
        <w:t xml:space="preserve">APROBADO </w:t>
      </w:r>
      <w:r w:rsidRPr="003B3C5E">
        <w:rPr>
          <w:rFonts w:eastAsia="Times New Roman" w:cs="Calibri"/>
          <w:u w:val="single"/>
          <w:lang w:eastAsia="es-MX"/>
        </w:rPr>
        <w:t>POR </w:t>
      </w:r>
      <w:r w:rsidR="00BD11E4" w:rsidRPr="003B3C5E">
        <w:rPr>
          <w:rFonts w:eastAsia="Times New Roman" w:cs="Calibri"/>
          <w:u w:val="single"/>
          <w:lang w:eastAsia="es-MX"/>
        </w:rPr>
        <w:t>UNANIMIDAD</w:t>
      </w:r>
      <w:r w:rsidRPr="003B3C5E">
        <w:rPr>
          <w:rFonts w:eastAsia="Times New Roman" w:cs="Calibri"/>
          <w:u w:val="single"/>
          <w:lang w:eastAsia="es-MX"/>
        </w:rPr>
        <w:t> </w:t>
      </w:r>
      <w:r w:rsidRPr="003F42C0">
        <w:rPr>
          <w:rFonts w:eastAsia="Times New Roman" w:cs="Calibri"/>
          <w:color w:val="000000"/>
          <w:u w:val="single"/>
          <w:lang w:eastAsia="es-MX"/>
        </w:rPr>
        <w:t>DE VOTOS</w:t>
      </w:r>
      <w:r w:rsidRPr="003F42C0">
        <w:rPr>
          <w:rFonts w:eastAsia="Times New Roman" w:cs="Calibri"/>
          <w:color w:val="000000"/>
          <w:lang w:eastAsia="es-MX"/>
        </w:rPr>
        <w:t>. </w:t>
      </w:r>
      <w:r w:rsidR="00BD11E4">
        <w:rPr>
          <w:rFonts w:eastAsia="Times New Roman" w:cs="Calibri"/>
          <w:color w:val="000000"/>
          <w:lang w:eastAsia="es-MX"/>
        </w:rPr>
        <w:t xml:space="preserve">- - - - - - - - </w:t>
      </w:r>
    </w:p>
    <w:p w14:paraId="43F8DA22" w14:textId="669AF56A" w:rsidR="00834122" w:rsidRPr="00834122" w:rsidRDefault="00834122" w:rsidP="00834122">
      <w:pPr>
        <w:shd w:val="clear" w:color="auto" w:fill="FFFFFF"/>
        <w:spacing w:after="0" w:line="480" w:lineRule="auto"/>
        <w:ind w:firstLine="708"/>
        <w:jc w:val="both"/>
        <w:rPr>
          <w:rFonts w:eastAsia="Times New Roman" w:cs="Calibri"/>
          <w:color w:val="000000"/>
          <w:lang w:eastAsia="es-MX"/>
        </w:rPr>
      </w:pPr>
      <w:r w:rsidRPr="00834122">
        <w:rPr>
          <w:rFonts w:eastAsia="Times New Roman" w:cs="Calibri"/>
          <w:b/>
          <w:bCs/>
          <w:color w:val="000000"/>
          <w:lang w:eastAsia="es-MX"/>
        </w:rPr>
        <w:t>ACUERDO</w:t>
      </w:r>
      <w:r>
        <w:rPr>
          <w:rFonts w:eastAsia="Times New Roman" w:cs="Calibri"/>
          <w:b/>
          <w:bCs/>
          <w:color w:val="000000"/>
          <w:lang w:eastAsia="es-MX"/>
        </w:rPr>
        <w:t xml:space="preserve"> X</w:t>
      </w:r>
      <w:r w:rsidR="00743895">
        <w:rPr>
          <w:rFonts w:eastAsia="Times New Roman" w:cs="Calibri"/>
          <w:b/>
          <w:bCs/>
          <w:color w:val="000000"/>
          <w:lang w:eastAsia="es-MX"/>
        </w:rPr>
        <w:t>V</w:t>
      </w:r>
      <w:r w:rsidRPr="00834122">
        <w:rPr>
          <w:rFonts w:eastAsia="Times New Roman" w:cs="Calibri"/>
          <w:b/>
          <w:bCs/>
          <w:color w:val="000000"/>
          <w:lang w:eastAsia="es-MX"/>
        </w:rPr>
        <w:t>/30/2021.</w:t>
      </w:r>
      <w:r>
        <w:rPr>
          <w:rFonts w:eastAsia="Times New Roman" w:cs="Calibri"/>
          <w:b/>
          <w:bCs/>
          <w:color w:val="000000"/>
          <w:lang w:eastAsia="es-MX"/>
        </w:rPr>
        <w:t>7</w:t>
      </w:r>
      <w:r w:rsidRPr="00834122">
        <w:rPr>
          <w:rFonts w:eastAsia="Times New Roman" w:cs="Calibri"/>
          <w:b/>
          <w:bCs/>
          <w:color w:val="000000"/>
          <w:lang w:eastAsia="es-MX"/>
        </w:rPr>
        <w:t>. Determinación con relación al acuerdo X/45/2020, de este cuerpo colegiado. - - - - - - - - - - - - - - - - -</w:t>
      </w:r>
      <w:r>
        <w:rPr>
          <w:rFonts w:eastAsia="Times New Roman" w:cs="Calibri"/>
          <w:b/>
          <w:bCs/>
          <w:color w:val="000000"/>
          <w:lang w:eastAsia="es-MX"/>
        </w:rPr>
        <w:t xml:space="preserve"> </w:t>
      </w:r>
      <w:r w:rsidRPr="00834122">
        <w:rPr>
          <w:rFonts w:eastAsia="Times New Roman" w:cs="Calibri"/>
          <w:b/>
          <w:bCs/>
          <w:color w:val="000000"/>
          <w:lang w:eastAsia="es-MX"/>
        </w:rPr>
        <w:t>- - - - - - - - - - - - - - - - - - - - - - - - - - - -</w:t>
      </w:r>
      <w:r w:rsidR="0063519B">
        <w:rPr>
          <w:rFonts w:eastAsia="Times New Roman" w:cs="Calibri"/>
          <w:b/>
          <w:bCs/>
          <w:color w:val="000000"/>
          <w:lang w:eastAsia="es-MX"/>
        </w:rPr>
        <w:t xml:space="preserve"> </w:t>
      </w:r>
    </w:p>
    <w:p w14:paraId="3CD51488" w14:textId="72F4F9AA" w:rsidR="00834122" w:rsidRPr="00834122" w:rsidRDefault="00834122" w:rsidP="00834122">
      <w:pPr>
        <w:shd w:val="clear" w:color="auto" w:fill="FFFFFF"/>
        <w:spacing w:after="0" w:line="480" w:lineRule="auto"/>
        <w:jc w:val="both"/>
        <w:rPr>
          <w:rFonts w:eastAsia="Times New Roman" w:cs="Calibri"/>
          <w:color w:val="000000"/>
          <w:lang w:eastAsia="es-MX"/>
        </w:rPr>
      </w:pPr>
      <w:r w:rsidRPr="00834122">
        <w:rPr>
          <w:rFonts w:eastAsia="Times New Roman" w:cs="Calibri"/>
          <w:i/>
          <w:iCs/>
          <w:color w:val="000000"/>
          <w:lang w:eastAsia="es-MX"/>
        </w:rPr>
        <w:lastRenderedPageBreak/>
        <w:t>Dada cuenta con el acuerdo</w:t>
      </w:r>
      <w:r w:rsidRPr="0063519B">
        <w:rPr>
          <w:rFonts w:eastAsia="Times New Roman" w:cs="Calibri"/>
          <w:b/>
          <w:bCs/>
          <w:i/>
          <w:iCs/>
          <w:color w:val="000000"/>
          <w:lang w:eastAsia="es-MX"/>
        </w:rPr>
        <w:t xml:space="preserve"> </w:t>
      </w:r>
      <w:r w:rsidRPr="00834122">
        <w:rPr>
          <w:rFonts w:eastAsia="Times New Roman" w:cs="Calibri"/>
          <w:i/>
          <w:iCs/>
          <w:color w:val="000000"/>
          <w:lang w:eastAsia="es-MX"/>
        </w:rPr>
        <w:t>X/45/2020 de este cuerpo colegiado, mediante el cual se</w:t>
      </w:r>
      <w:r w:rsidRPr="0063519B">
        <w:rPr>
          <w:rFonts w:eastAsia="Times New Roman" w:cs="Calibri"/>
          <w:i/>
          <w:iCs/>
          <w:color w:val="000000"/>
          <w:lang w:eastAsia="es-MX"/>
        </w:rPr>
        <w:t xml:space="preserve"> </w:t>
      </w:r>
      <w:r w:rsidRPr="00834122">
        <w:rPr>
          <w:rFonts w:eastAsia="Times New Roman" w:cs="Calibri"/>
          <w:i/>
          <w:iCs/>
          <w:color w:val="000000"/>
          <w:lang w:eastAsia="es-MX"/>
        </w:rPr>
        <w:t>autorizó al servidor público</w:t>
      </w:r>
      <w:r w:rsidRPr="0063519B">
        <w:rPr>
          <w:rFonts w:eastAsia="Times New Roman" w:cs="Calibri"/>
          <w:i/>
          <w:iCs/>
          <w:color w:val="000000"/>
          <w:lang w:eastAsia="es-MX"/>
        </w:rPr>
        <w:t xml:space="preserve"> </w:t>
      </w:r>
      <w:r w:rsidRPr="00834122">
        <w:rPr>
          <w:rFonts w:eastAsia="Times New Roman" w:cs="Calibri"/>
          <w:i/>
          <w:iCs/>
          <w:color w:val="000000"/>
          <w:lang w:eastAsia="es-MX"/>
        </w:rPr>
        <w:t xml:space="preserve">Licenciado Nato Javier Flores Huerta, diligenciario adscrito al Juzgado Penal del Distrito Judicial de Sánchez Piedras y Especializado en Administración de Justicia para Adolescentes, reanudar el resguardo domiciliario a partir de la comunicación del ese acuerdo y hasta en tanto este órgano colegiado no determinara lo contrario, quedando a disposición del Juez titular del Juzgado de su adscripción, a efecto de cumplir con las tareas que le encomiende y sean susceptibles de realizarse desde su domicilio; acuerdo </w:t>
      </w:r>
      <w:r w:rsidRPr="0063519B">
        <w:rPr>
          <w:rFonts w:eastAsia="Times New Roman" w:cs="Calibri"/>
          <w:i/>
          <w:iCs/>
          <w:color w:val="000000"/>
          <w:lang w:eastAsia="es-MX"/>
        </w:rPr>
        <w:t xml:space="preserve">que </w:t>
      </w:r>
      <w:r w:rsidRPr="00834122">
        <w:rPr>
          <w:rFonts w:eastAsia="Times New Roman" w:cs="Calibri"/>
          <w:i/>
          <w:iCs/>
          <w:color w:val="000000"/>
          <w:lang w:eastAsia="es-MX"/>
        </w:rPr>
        <w:t>fue emitido en observancia al similar III/42/2020, punto SEXTO, respecto de las modalidades y restricciones a las que se sujetaría la prestación de los servicios en los órganos jurisdiccionales y administrativos del Poder Judicial del Estado, debido a las condiciones epidemiológicas del Estado de Tlaxcala ante la contingencia sanitaria provocada por el virus SARS-CoV-2, causante de la enfermedad COVID-19</w:t>
      </w:r>
      <w:r w:rsidRPr="0063519B">
        <w:rPr>
          <w:rFonts w:eastAsia="Times New Roman" w:cs="Calibri"/>
          <w:i/>
          <w:iCs/>
          <w:color w:val="000000"/>
          <w:lang w:eastAsia="es-MX"/>
        </w:rPr>
        <w:t xml:space="preserve">. Al respecto, </w:t>
      </w:r>
      <w:r w:rsidRPr="00834122">
        <w:rPr>
          <w:rFonts w:eastAsia="Times New Roman" w:cs="Calibri"/>
          <w:i/>
          <w:iCs/>
          <w:color w:val="000000"/>
          <w:lang w:eastAsia="es-MX"/>
        </w:rPr>
        <w:t>tomando en consideración que en el Estado de Tlaxcala</w:t>
      </w:r>
      <w:r w:rsidRPr="0063519B">
        <w:rPr>
          <w:rFonts w:eastAsia="Times New Roman" w:cs="Calibri"/>
          <w:i/>
          <w:iCs/>
          <w:color w:val="000000"/>
          <w:lang w:eastAsia="es-MX"/>
        </w:rPr>
        <w:t xml:space="preserve"> </w:t>
      </w:r>
      <w:r w:rsidR="0063519B" w:rsidRPr="0063519B">
        <w:rPr>
          <w:rFonts w:eastAsia="Times New Roman" w:cs="Calibri"/>
          <w:i/>
          <w:iCs/>
          <w:color w:val="000000"/>
          <w:lang w:eastAsia="es-MX"/>
        </w:rPr>
        <w:t>desde el mes de marzo inició el proceso d</w:t>
      </w:r>
      <w:r w:rsidRPr="0063519B">
        <w:rPr>
          <w:rFonts w:eastAsia="Times New Roman" w:cs="Calibri"/>
          <w:i/>
          <w:iCs/>
          <w:color w:val="000000"/>
          <w:lang w:eastAsia="es-MX"/>
        </w:rPr>
        <w:t xml:space="preserve">e </w:t>
      </w:r>
      <w:r w:rsidRPr="00834122">
        <w:rPr>
          <w:rFonts w:eastAsia="Times New Roman" w:cs="Calibri"/>
          <w:i/>
          <w:iCs/>
          <w:color w:val="000000"/>
          <w:lang w:eastAsia="es-MX"/>
        </w:rPr>
        <w:t>vacuna</w:t>
      </w:r>
      <w:r w:rsidRPr="0063519B">
        <w:rPr>
          <w:rFonts w:eastAsia="Times New Roman" w:cs="Calibri"/>
          <w:i/>
          <w:iCs/>
          <w:color w:val="000000"/>
          <w:lang w:eastAsia="es-MX"/>
        </w:rPr>
        <w:t>ción</w:t>
      </w:r>
      <w:r w:rsidRPr="00834122">
        <w:rPr>
          <w:rFonts w:eastAsia="Times New Roman" w:cs="Calibri"/>
          <w:i/>
          <w:iCs/>
          <w:color w:val="000000"/>
          <w:lang w:eastAsia="es-MX"/>
        </w:rPr>
        <w:t xml:space="preserve"> contra dicha enfermedad</w:t>
      </w:r>
      <w:r w:rsidR="0063519B" w:rsidRPr="0063519B">
        <w:rPr>
          <w:rFonts w:eastAsia="Times New Roman" w:cs="Calibri"/>
          <w:i/>
          <w:iCs/>
          <w:color w:val="000000"/>
          <w:lang w:eastAsia="es-MX"/>
        </w:rPr>
        <w:t xml:space="preserve">; que ya fue atendido </w:t>
      </w:r>
      <w:r w:rsidRPr="00834122">
        <w:rPr>
          <w:rFonts w:eastAsia="Times New Roman" w:cs="Calibri"/>
          <w:i/>
          <w:iCs/>
          <w:color w:val="000000"/>
          <w:lang w:eastAsia="es-MX"/>
        </w:rPr>
        <w:t>e</w:t>
      </w:r>
      <w:r w:rsidRPr="0063519B">
        <w:rPr>
          <w:rFonts w:eastAsia="Times New Roman" w:cs="Calibri"/>
          <w:i/>
          <w:iCs/>
          <w:color w:val="000000"/>
          <w:lang w:eastAsia="es-MX"/>
        </w:rPr>
        <w:t xml:space="preserve">l grupo de </w:t>
      </w:r>
      <w:r w:rsidR="0063519B" w:rsidRPr="0063519B">
        <w:rPr>
          <w:rFonts w:eastAsia="Times New Roman" w:cs="Calibri"/>
          <w:i/>
          <w:iCs/>
          <w:color w:val="000000"/>
          <w:lang w:eastAsia="es-MX"/>
        </w:rPr>
        <w:t xml:space="preserve">personas en </w:t>
      </w:r>
      <w:r w:rsidRPr="0063519B">
        <w:rPr>
          <w:rFonts w:eastAsia="Times New Roman" w:cs="Calibri"/>
          <w:i/>
          <w:iCs/>
          <w:color w:val="000000"/>
          <w:lang w:eastAsia="es-MX"/>
        </w:rPr>
        <w:t>edad</w:t>
      </w:r>
      <w:r w:rsidRPr="00834122">
        <w:rPr>
          <w:rFonts w:eastAsia="Times New Roman" w:cs="Calibri"/>
          <w:i/>
          <w:iCs/>
          <w:color w:val="000000"/>
          <w:lang w:eastAsia="es-MX"/>
        </w:rPr>
        <w:t xml:space="preserve"> </w:t>
      </w:r>
      <w:r w:rsidR="0063519B" w:rsidRPr="0063519B">
        <w:rPr>
          <w:rFonts w:eastAsia="Times New Roman" w:cs="Calibri"/>
          <w:i/>
          <w:iCs/>
          <w:color w:val="000000"/>
          <w:lang w:eastAsia="es-MX"/>
        </w:rPr>
        <w:t>de</w:t>
      </w:r>
      <w:r w:rsidRPr="00834122">
        <w:rPr>
          <w:rFonts w:eastAsia="Times New Roman" w:cs="Calibri"/>
          <w:i/>
          <w:iCs/>
          <w:color w:val="000000"/>
          <w:lang w:eastAsia="es-MX"/>
        </w:rPr>
        <w:t xml:space="preserve"> 60 y 69 años</w:t>
      </w:r>
      <w:r w:rsidR="0063519B" w:rsidRPr="0063519B">
        <w:rPr>
          <w:rFonts w:eastAsia="Times New Roman" w:cs="Calibri"/>
          <w:i/>
          <w:iCs/>
          <w:color w:val="000000"/>
          <w:lang w:eastAsia="es-MX"/>
        </w:rPr>
        <w:t xml:space="preserve">; </w:t>
      </w:r>
      <w:r w:rsidRPr="00834122">
        <w:rPr>
          <w:rFonts w:eastAsia="Times New Roman" w:cs="Calibri"/>
          <w:i/>
          <w:iCs/>
          <w:color w:val="000000"/>
          <w:lang w:eastAsia="es-MX"/>
        </w:rPr>
        <w:t xml:space="preserve">y que el servidor </w:t>
      </w:r>
      <w:r w:rsidR="0063519B" w:rsidRPr="0063519B">
        <w:rPr>
          <w:rFonts w:eastAsia="Times New Roman" w:cs="Calibri"/>
          <w:i/>
          <w:iCs/>
          <w:color w:val="000000"/>
          <w:lang w:eastAsia="es-MX"/>
        </w:rPr>
        <w:t xml:space="preserve">público </w:t>
      </w:r>
      <w:r w:rsidRPr="00834122">
        <w:rPr>
          <w:rFonts w:eastAsia="Times New Roman" w:cs="Calibri"/>
          <w:i/>
          <w:iCs/>
          <w:color w:val="000000"/>
          <w:lang w:eastAsia="es-MX"/>
        </w:rPr>
        <w:t xml:space="preserve">que nos ocupa entra en ese parámetro, </w:t>
      </w:r>
      <w:r w:rsidR="0063519B" w:rsidRPr="0063519B">
        <w:rPr>
          <w:rFonts w:eastAsia="Times New Roman" w:cs="Calibri"/>
          <w:i/>
          <w:iCs/>
          <w:color w:val="000000"/>
          <w:lang w:eastAsia="es-MX"/>
        </w:rPr>
        <w:t xml:space="preserve">este órgano colegiado estima que </w:t>
      </w:r>
      <w:r w:rsidRPr="00834122">
        <w:rPr>
          <w:rFonts w:eastAsia="Times New Roman" w:cs="Calibri"/>
          <w:i/>
          <w:iCs/>
          <w:color w:val="000000"/>
          <w:lang w:eastAsia="es-MX"/>
        </w:rPr>
        <w:t xml:space="preserve">a </w:t>
      </w:r>
      <w:r w:rsidR="0063519B" w:rsidRPr="0063519B">
        <w:rPr>
          <w:rFonts w:eastAsia="Times New Roman" w:cs="Calibri"/>
          <w:i/>
          <w:iCs/>
          <w:color w:val="000000"/>
          <w:lang w:eastAsia="es-MX"/>
        </w:rPr>
        <w:t>esta</w:t>
      </w:r>
      <w:r w:rsidRPr="00834122">
        <w:rPr>
          <w:rFonts w:eastAsia="Times New Roman" w:cs="Calibri"/>
          <w:i/>
          <w:iCs/>
          <w:color w:val="000000"/>
          <w:lang w:eastAsia="es-MX"/>
        </w:rPr>
        <w:t xml:space="preserve"> fecha</w:t>
      </w:r>
      <w:r w:rsidR="0063519B" w:rsidRPr="0063519B">
        <w:rPr>
          <w:rFonts w:eastAsia="Times New Roman" w:cs="Calibri"/>
          <w:i/>
          <w:iCs/>
          <w:color w:val="000000"/>
          <w:lang w:eastAsia="es-MX"/>
        </w:rPr>
        <w:t xml:space="preserve"> </w:t>
      </w:r>
      <w:r w:rsidRPr="00834122">
        <w:rPr>
          <w:rFonts w:eastAsia="Times New Roman" w:cs="Calibri"/>
          <w:i/>
          <w:iCs/>
          <w:color w:val="000000"/>
          <w:lang w:eastAsia="es-MX"/>
        </w:rPr>
        <w:t xml:space="preserve">dicho servidor público </w:t>
      </w:r>
      <w:r w:rsidR="0063519B" w:rsidRPr="0063519B">
        <w:rPr>
          <w:rFonts w:eastAsia="Times New Roman" w:cs="Calibri"/>
          <w:i/>
          <w:iCs/>
          <w:color w:val="000000"/>
          <w:lang w:eastAsia="es-MX"/>
        </w:rPr>
        <w:t xml:space="preserve">se encuentra ya </w:t>
      </w:r>
      <w:r w:rsidRPr="00834122">
        <w:rPr>
          <w:rFonts w:eastAsia="Times New Roman" w:cs="Calibri"/>
          <w:i/>
          <w:iCs/>
          <w:color w:val="000000"/>
          <w:lang w:eastAsia="es-MX"/>
        </w:rPr>
        <w:t>en aptitud de reincorporarse a su centro de trabajo para retomar sus actividades de manera normal; en consecuencia, con fundamento en lo que establecen los artículos 61 y 68</w:t>
      </w:r>
      <w:r w:rsidR="0063519B" w:rsidRPr="0063519B">
        <w:rPr>
          <w:rFonts w:eastAsia="Times New Roman" w:cs="Calibri"/>
          <w:i/>
          <w:iCs/>
          <w:color w:val="000000"/>
          <w:lang w:eastAsia="es-MX"/>
        </w:rPr>
        <w:t>,</w:t>
      </w:r>
      <w:r w:rsidRPr="00834122">
        <w:rPr>
          <w:rFonts w:eastAsia="Times New Roman" w:cs="Calibri"/>
          <w:i/>
          <w:iCs/>
          <w:color w:val="000000"/>
          <w:lang w:eastAsia="es-MX"/>
        </w:rPr>
        <w:t xml:space="preserve"> fracción I, de la Ley Orgánica del Poder Judicial del Estado, se determina autorizar dicha reincorporación, a partir del nueve de junio de dos mil veintiuno, debiendo el servidor público observar durante el desempeño de sus funciones, los </w:t>
      </w:r>
      <w:r w:rsidRPr="00834122">
        <w:rPr>
          <w:rFonts w:eastAsia="Times New Roman" w:cs="Calibri"/>
          <w:i/>
          <w:iCs/>
          <w:color w:val="000000"/>
          <w:shd w:val="clear" w:color="auto" w:fill="FFFFFF"/>
          <w:lang w:eastAsia="es-MX"/>
        </w:rPr>
        <w:t>“LINEAMIENTOS PARA LA REANUDACIÓN Y REINCORPORACIÓN A LAS ACTIVIDADES JURISDICCIONALES Y ADMINISTRATIVAS, DE MANERA ORDENADA, PAULATINA, CONTROLADA, RESPONSABLE, PROGRESIVA Y SEGURA, CON MOTIVO DE LA EMERGENCIA SANITARIA GENERADA POR EL VIRUS SARS-COV2 (COVID-19)”,así como el "PROTOCOLO QUE ESTABLECE LAS MEDIDAS DE SEGURIDAD SANITARIA PARA LA REANUDACIÓN Y REINCORPORACIÓN A LAS ACTIVIDADES ADMINISTRATIVAS Y JURISDICCIONALES DEL PODER JUDICIAL DEL ESTADO DE TLAXCALA ANTE LA PANDEMIA PROVOCADA POR EL VIRUS SARS-CoV-2 (COVID-19)", en lo que resulte aplicable.</w:t>
      </w:r>
      <w:r w:rsidRPr="00834122">
        <w:rPr>
          <w:rFonts w:eastAsia="Times New Roman" w:cs="Calibri"/>
          <w:i/>
          <w:iCs/>
          <w:color w:val="000000"/>
          <w:lang w:eastAsia="es-MX"/>
        </w:rPr>
        <w:t> Comuníquese esta determinación al servidor público que nos ocupa, así como a</w:t>
      </w:r>
      <w:r w:rsidR="0063519B" w:rsidRPr="0063519B">
        <w:rPr>
          <w:rFonts w:eastAsia="Times New Roman" w:cs="Calibri"/>
          <w:i/>
          <w:iCs/>
          <w:color w:val="000000"/>
          <w:lang w:eastAsia="es-MX"/>
        </w:rPr>
        <w:t xml:space="preserve"> </w:t>
      </w:r>
      <w:r w:rsidRPr="00834122">
        <w:rPr>
          <w:rFonts w:eastAsia="Times New Roman" w:cs="Calibri"/>
          <w:i/>
          <w:iCs/>
          <w:color w:val="000000"/>
          <w:lang w:eastAsia="es-MX"/>
        </w:rPr>
        <w:t>l</w:t>
      </w:r>
      <w:r w:rsidR="0063519B" w:rsidRPr="0063519B">
        <w:rPr>
          <w:rFonts w:eastAsia="Times New Roman" w:cs="Calibri"/>
          <w:i/>
          <w:iCs/>
          <w:color w:val="000000"/>
          <w:lang w:eastAsia="es-MX"/>
        </w:rPr>
        <w:t>a</w:t>
      </w:r>
      <w:r w:rsidRPr="00834122">
        <w:rPr>
          <w:rFonts w:eastAsia="Times New Roman" w:cs="Calibri"/>
          <w:i/>
          <w:iCs/>
          <w:color w:val="000000"/>
          <w:lang w:eastAsia="es-MX"/>
        </w:rPr>
        <w:t xml:space="preserve"> titular del Juzgado Penal del Distrito Judicial de </w:t>
      </w:r>
      <w:r w:rsidRPr="00834122">
        <w:rPr>
          <w:rFonts w:eastAsia="Times New Roman" w:cs="Calibri"/>
          <w:i/>
          <w:iCs/>
          <w:color w:val="000000"/>
          <w:lang w:eastAsia="es-MX"/>
        </w:rPr>
        <w:lastRenderedPageBreak/>
        <w:t>Sánchez Piedras y Especializado en Administración de Justicia para Adolescentes, para su conocimiento y efectos legales a que haya lugar</w:t>
      </w:r>
      <w:r w:rsidRPr="00834122">
        <w:rPr>
          <w:rFonts w:eastAsia="Times New Roman" w:cs="Calibri"/>
          <w:color w:val="000000"/>
          <w:lang w:eastAsia="es-MX"/>
        </w:rPr>
        <w:t>. </w:t>
      </w:r>
      <w:r w:rsidRPr="00834122">
        <w:rPr>
          <w:rFonts w:eastAsia="Times New Roman" w:cs="Calibri"/>
          <w:color w:val="000000"/>
          <w:u w:val="single"/>
          <w:lang w:eastAsia="es-MX"/>
        </w:rPr>
        <w:t xml:space="preserve">APROBADO </w:t>
      </w:r>
      <w:r w:rsidRPr="003B3C5E">
        <w:rPr>
          <w:rFonts w:eastAsia="Times New Roman" w:cs="Calibri"/>
          <w:u w:val="single"/>
          <w:lang w:eastAsia="es-MX"/>
        </w:rPr>
        <w:t>POR </w:t>
      </w:r>
      <w:r w:rsidR="0063519B" w:rsidRPr="003B3C5E">
        <w:rPr>
          <w:rFonts w:eastAsia="Times New Roman" w:cs="Calibri"/>
          <w:u w:val="single"/>
          <w:lang w:eastAsia="es-MX"/>
        </w:rPr>
        <w:t xml:space="preserve">UNANIMIDAD DE </w:t>
      </w:r>
      <w:r w:rsidRPr="00834122">
        <w:rPr>
          <w:rFonts w:eastAsia="Times New Roman" w:cs="Calibri"/>
          <w:color w:val="000000"/>
          <w:u w:val="single"/>
          <w:lang w:eastAsia="es-MX"/>
        </w:rPr>
        <w:t>VOTOS</w:t>
      </w:r>
      <w:r w:rsidRPr="00834122">
        <w:rPr>
          <w:rFonts w:eastAsia="Times New Roman" w:cs="Calibri"/>
          <w:color w:val="000000"/>
          <w:lang w:eastAsia="es-MX"/>
        </w:rPr>
        <w:t>. - - - - - - - - - - - - - -</w:t>
      </w:r>
      <w:r w:rsidR="0063519B">
        <w:rPr>
          <w:rFonts w:eastAsia="Times New Roman" w:cs="Calibri"/>
          <w:color w:val="000000"/>
          <w:lang w:eastAsia="es-MX"/>
        </w:rPr>
        <w:t xml:space="preserve"> - - - - - - - - - - - - - - - - - - - - - - - - - - - - - - - - - - - - - - - - - - - - - - </w:t>
      </w:r>
    </w:p>
    <w:p w14:paraId="16915445" w14:textId="71A9A115" w:rsidR="002153E1" w:rsidRPr="009F5C26" w:rsidRDefault="002153E1" w:rsidP="002153E1">
      <w:pPr>
        <w:spacing w:after="0" w:line="480" w:lineRule="auto"/>
        <w:ind w:firstLine="708"/>
        <w:jc w:val="both"/>
        <w:rPr>
          <w:rFonts w:asciiTheme="minorHAnsi" w:hAnsiTheme="minorHAnsi" w:cstheme="minorHAnsi"/>
          <w:i/>
          <w:iCs/>
        </w:rPr>
      </w:pPr>
      <w:r w:rsidRPr="0058332A">
        <w:rPr>
          <w:rFonts w:eastAsia="Times New Roman" w:cs="Calibri"/>
          <w:b/>
          <w:bCs/>
          <w:lang w:eastAsia="es-MX"/>
        </w:rPr>
        <w:t xml:space="preserve">ACUERDO </w:t>
      </w:r>
      <w:r w:rsidRPr="00B85CD9">
        <w:rPr>
          <w:rFonts w:asciiTheme="minorHAnsi" w:hAnsiTheme="minorHAnsi" w:cstheme="minorHAnsi"/>
          <w:b/>
          <w:bCs/>
        </w:rPr>
        <w:t>X</w:t>
      </w:r>
      <w:r w:rsidR="00743895">
        <w:rPr>
          <w:rFonts w:asciiTheme="minorHAnsi" w:hAnsiTheme="minorHAnsi" w:cstheme="minorHAnsi"/>
          <w:b/>
          <w:bCs/>
        </w:rPr>
        <w:t>V</w:t>
      </w:r>
      <w:r w:rsidRPr="00B85CD9">
        <w:rPr>
          <w:rFonts w:asciiTheme="minorHAnsi" w:hAnsiTheme="minorHAnsi" w:cstheme="minorHAnsi"/>
          <w:b/>
          <w:bCs/>
        </w:rPr>
        <w:t>/</w:t>
      </w:r>
      <w:r w:rsidR="000839B6">
        <w:rPr>
          <w:rFonts w:asciiTheme="minorHAnsi" w:hAnsiTheme="minorHAnsi" w:cstheme="minorHAnsi"/>
          <w:b/>
          <w:bCs/>
        </w:rPr>
        <w:t>30</w:t>
      </w:r>
      <w:r w:rsidRPr="00B85CD9">
        <w:rPr>
          <w:rFonts w:asciiTheme="minorHAnsi" w:hAnsiTheme="minorHAnsi" w:cstheme="minorHAnsi"/>
          <w:b/>
          <w:bCs/>
        </w:rPr>
        <w:t>/2021</w:t>
      </w:r>
      <w:r w:rsidRPr="008C052E">
        <w:rPr>
          <w:rFonts w:asciiTheme="minorHAnsi" w:hAnsiTheme="minorHAnsi" w:cstheme="minorHAnsi"/>
          <w:bCs/>
        </w:rPr>
        <w:t>.</w:t>
      </w:r>
      <w:r w:rsidR="00BD11E4">
        <w:rPr>
          <w:rFonts w:asciiTheme="minorHAnsi" w:hAnsiTheme="minorHAnsi" w:cstheme="minorHAnsi"/>
          <w:b/>
        </w:rPr>
        <w:t>8</w:t>
      </w:r>
      <w:r w:rsidRPr="002153E1">
        <w:rPr>
          <w:rFonts w:asciiTheme="minorHAnsi" w:hAnsiTheme="minorHAnsi" w:cstheme="minorHAnsi"/>
          <w:b/>
        </w:rPr>
        <w:t xml:space="preserve"> </w:t>
      </w:r>
      <w:r w:rsidRPr="0058332A">
        <w:rPr>
          <w:rFonts w:asciiTheme="minorHAnsi" w:hAnsiTheme="minorHAnsi" w:cstheme="minorHAnsi"/>
          <w:b/>
          <w:bCs/>
        </w:rPr>
        <w:t xml:space="preserve">Adscripción </w:t>
      </w:r>
      <w:r w:rsidRPr="009F5C26">
        <w:rPr>
          <w:rFonts w:asciiTheme="minorHAnsi" w:hAnsiTheme="minorHAnsi" w:cstheme="minorHAnsi"/>
          <w:b/>
          <w:bCs/>
        </w:rPr>
        <w:t xml:space="preserve">y readscripción de personal diverso del Poder Judicial del Estado. - - - - - - - - - - - - - - - - - - - - - - - - - - - - - - - - - - - - - </w:t>
      </w:r>
      <w:r>
        <w:rPr>
          <w:rFonts w:asciiTheme="minorHAnsi" w:hAnsiTheme="minorHAnsi" w:cstheme="minorHAnsi"/>
          <w:b/>
          <w:bCs/>
        </w:rPr>
        <w:t xml:space="preserve">- - - - - - </w:t>
      </w:r>
      <w:r w:rsidR="0063519B">
        <w:rPr>
          <w:rFonts w:asciiTheme="minorHAnsi" w:hAnsiTheme="minorHAnsi" w:cstheme="minorHAnsi"/>
          <w:b/>
          <w:bCs/>
        </w:rPr>
        <w:t xml:space="preserve">- - - </w:t>
      </w:r>
    </w:p>
    <w:p w14:paraId="605A8879" w14:textId="77777777" w:rsidR="002153E1" w:rsidRDefault="002153E1" w:rsidP="002153E1">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2153E1" w:rsidRPr="00D67385" w14:paraId="6CBA3BE3" w14:textId="77777777" w:rsidTr="003C284D">
        <w:tc>
          <w:tcPr>
            <w:tcW w:w="3256" w:type="dxa"/>
            <w:tcBorders>
              <w:top w:val="single" w:sz="4" w:space="0" w:color="auto"/>
              <w:left w:val="single" w:sz="4" w:space="0" w:color="auto"/>
              <w:bottom w:val="single" w:sz="4" w:space="0" w:color="auto"/>
              <w:right w:val="single" w:sz="4" w:space="0" w:color="auto"/>
            </w:tcBorders>
            <w:hideMark/>
          </w:tcPr>
          <w:p w14:paraId="0C3266A6" w14:textId="77777777" w:rsidR="002153E1" w:rsidRPr="00D67385" w:rsidRDefault="002153E1" w:rsidP="003C284D">
            <w:pPr>
              <w:pStyle w:val="Sinespaciado"/>
              <w:tabs>
                <w:tab w:val="left" w:pos="1134"/>
              </w:tabs>
              <w:spacing w:line="480" w:lineRule="auto"/>
              <w:jc w:val="center"/>
              <w:rPr>
                <w:rFonts w:asciiTheme="minorHAnsi" w:hAnsiTheme="minorHAnsi" w:cstheme="minorHAnsi"/>
                <w:b/>
                <w:bCs/>
                <w:sz w:val="20"/>
                <w:szCs w:val="20"/>
              </w:rPr>
            </w:pPr>
            <w:r w:rsidRPr="00D67385">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049895DF" w14:textId="77777777" w:rsidR="002153E1" w:rsidRPr="00D67385" w:rsidRDefault="002153E1" w:rsidP="003C284D">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D67385">
              <w:rPr>
                <w:rFonts w:asciiTheme="minorHAnsi" w:hAnsiTheme="minorHAnsi" w:cstheme="minorHAnsi"/>
                <w:b/>
                <w:bCs/>
                <w:sz w:val="20"/>
                <w:szCs w:val="20"/>
                <w:lang w:eastAsia="en-US"/>
              </w:rPr>
              <w:t>DETERMINACIÓN</w:t>
            </w:r>
          </w:p>
        </w:tc>
      </w:tr>
      <w:tr w:rsidR="002153E1" w:rsidRPr="00D67385" w14:paraId="0927D70E" w14:textId="77777777" w:rsidTr="003C284D">
        <w:tc>
          <w:tcPr>
            <w:tcW w:w="3256" w:type="dxa"/>
            <w:tcBorders>
              <w:top w:val="single" w:sz="4" w:space="0" w:color="auto"/>
              <w:left w:val="single" w:sz="4" w:space="0" w:color="auto"/>
              <w:bottom w:val="single" w:sz="4" w:space="0" w:color="auto"/>
              <w:right w:val="single" w:sz="4" w:space="0" w:color="auto"/>
            </w:tcBorders>
          </w:tcPr>
          <w:p w14:paraId="27D5E7EF" w14:textId="77777777" w:rsidR="002153E1" w:rsidRPr="00D67385" w:rsidRDefault="002153E1" w:rsidP="003C284D">
            <w:pPr>
              <w:pStyle w:val="Sinespaciado"/>
              <w:tabs>
                <w:tab w:val="left" w:pos="1134"/>
              </w:tabs>
              <w:spacing w:line="480" w:lineRule="auto"/>
              <w:jc w:val="both"/>
              <w:rPr>
                <w:rFonts w:asciiTheme="minorHAnsi" w:hAnsiTheme="minorHAnsi" w:cstheme="minorHAnsi"/>
                <w:b/>
                <w:bCs/>
                <w:sz w:val="20"/>
                <w:szCs w:val="20"/>
              </w:rPr>
            </w:pPr>
            <w:r w:rsidRPr="00D67385">
              <w:rPr>
                <w:rFonts w:asciiTheme="minorHAnsi" w:hAnsiTheme="minorHAnsi" w:cstheme="minorHAnsi"/>
                <w:b/>
                <w:bCs/>
                <w:sz w:val="20"/>
                <w:szCs w:val="20"/>
              </w:rPr>
              <w:t>Lic. MARÍA ANGÉLICA PÉREZ ANGULO</w:t>
            </w:r>
          </w:p>
          <w:p w14:paraId="3F98764A" w14:textId="22C32D26" w:rsidR="002153E1" w:rsidRPr="00D67385" w:rsidRDefault="002153E1" w:rsidP="003C284D">
            <w:pPr>
              <w:pStyle w:val="Sinespaciado"/>
              <w:tabs>
                <w:tab w:val="left" w:pos="1134"/>
              </w:tabs>
              <w:spacing w:line="480" w:lineRule="auto"/>
              <w:jc w:val="both"/>
              <w:rPr>
                <w:rFonts w:asciiTheme="minorHAnsi" w:hAnsiTheme="minorHAnsi" w:cstheme="minorHAnsi"/>
                <w:b/>
                <w:bCs/>
                <w:sz w:val="20"/>
                <w:szCs w:val="20"/>
              </w:rPr>
            </w:pPr>
            <w:r w:rsidRPr="00D67385">
              <w:rPr>
                <w:rFonts w:asciiTheme="minorHAnsi" w:hAnsiTheme="minorHAnsi" w:cstheme="minorHAnsi"/>
                <w:b/>
                <w:bCs/>
                <w:sz w:val="20"/>
                <w:szCs w:val="20"/>
              </w:rPr>
              <w:t>Proyectista del Juzgado Segundo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56FED46A" w14:textId="658CF34C" w:rsidR="002153E1" w:rsidRPr="00D67385" w:rsidRDefault="002153E1" w:rsidP="003C284D">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D67385">
              <w:rPr>
                <w:rFonts w:asciiTheme="minorHAnsi" w:hAnsiTheme="minorHAnsi" w:cstheme="minorHAnsi"/>
                <w:i/>
                <w:iCs/>
                <w:sz w:val="20"/>
                <w:szCs w:val="20"/>
                <w:lang w:eastAsia="en-US"/>
              </w:rPr>
              <w:t xml:space="preserve">Con motivo de la licencia sin goce de sueldo autorizada al Licenciado Nemesio Flores Santander, por necesidades del servicio, con su mismo nivel, cargo y adscripción, por el término de tres meses, a partir del </w:t>
            </w:r>
            <w:r w:rsidR="003B462F" w:rsidRPr="00D67385">
              <w:rPr>
                <w:rFonts w:asciiTheme="minorHAnsi" w:hAnsiTheme="minorHAnsi" w:cstheme="minorHAnsi"/>
                <w:i/>
                <w:iCs/>
                <w:sz w:val="20"/>
                <w:szCs w:val="20"/>
                <w:lang w:eastAsia="en-US"/>
              </w:rPr>
              <w:t>dieciocho de junio de dos mil veintiuno</w:t>
            </w:r>
          </w:p>
        </w:tc>
      </w:tr>
      <w:tr w:rsidR="002153E1" w:rsidRPr="00D67385" w14:paraId="64C98FBD" w14:textId="77777777" w:rsidTr="003C284D">
        <w:tc>
          <w:tcPr>
            <w:tcW w:w="3256" w:type="dxa"/>
            <w:tcBorders>
              <w:top w:val="single" w:sz="4" w:space="0" w:color="auto"/>
              <w:left w:val="single" w:sz="4" w:space="0" w:color="auto"/>
              <w:bottom w:val="single" w:sz="4" w:space="0" w:color="auto"/>
              <w:right w:val="single" w:sz="4" w:space="0" w:color="auto"/>
            </w:tcBorders>
          </w:tcPr>
          <w:p w14:paraId="22233BF4" w14:textId="77777777" w:rsidR="002153E1" w:rsidRPr="00D67385" w:rsidRDefault="003B462F" w:rsidP="003C284D">
            <w:pPr>
              <w:pStyle w:val="Sinespaciado"/>
              <w:tabs>
                <w:tab w:val="left" w:pos="1134"/>
              </w:tabs>
              <w:spacing w:line="480" w:lineRule="auto"/>
              <w:jc w:val="both"/>
              <w:rPr>
                <w:rFonts w:asciiTheme="minorHAnsi" w:hAnsiTheme="minorHAnsi" w:cstheme="minorHAnsi"/>
                <w:b/>
                <w:bCs/>
                <w:sz w:val="20"/>
                <w:szCs w:val="20"/>
              </w:rPr>
            </w:pPr>
            <w:r w:rsidRPr="00D67385">
              <w:rPr>
                <w:rFonts w:asciiTheme="minorHAnsi" w:hAnsiTheme="minorHAnsi" w:cstheme="minorHAnsi"/>
                <w:b/>
                <w:bCs/>
                <w:sz w:val="20"/>
                <w:szCs w:val="20"/>
              </w:rPr>
              <w:t>Lic. DIANA ENEDINA SÁNCHEZ SÁNCHEZ</w:t>
            </w:r>
          </w:p>
          <w:p w14:paraId="2EE772C7" w14:textId="58FDDE7B" w:rsidR="003B462F" w:rsidRPr="00D67385" w:rsidRDefault="003B462F" w:rsidP="003C284D">
            <w:pPr>
              <w:pStyle w:val="Sinespaciado"/>
              <w:tabs>
                <w:tab w:val="left" w:pos="1134"/>
              </w:tabs>
              <w:spacing w:line="480" w:lineRule="auto"/>
              <w:jc w:val="both"/>
              <w:rPr>
                <w:rFonts w:asciiTheme="minorHAnsi" w:hAnsiTheme="minorHAnsi" w:cstheme="minorHAnsi"/>
                <w:b/>
                <w:bCs/>
                <w:sz w:val="20"/>
                <w:szCs w:val="20"/>
              </w:rPr>
            </w:pPr>
            <w:r w:rsidRPr="00D67385">
              <w:rPr>
                <w:rFonts w:asciiTheme="minorHAnsi" w:hAnsiTheme="minorHAnsi" w:cstheme="minorHAnsi"/>
                <w:b/>
                <w:bCs/>
                <w:sz w:val="20"/>
                <w:szCs w:val="20"/>
              </w:rPr>
              <w:t>Diligenciaria adscrita a la Sala Civil-Familiar Segunda Ponencia,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0EF1940E" w14:textId="5F00A2FE" w:rsidR="002153E1" w:rsidRPr="00D67385" w:rsidRDefault="003B462F" w:rsidP="003C284D">
            <w:pPr>
              <w:pStyle w:val="Sinespaciado"/>
              <w:tabs>
                <w:tab w:val="left" w:pos="1134"/>
              </w:tabs>
              <w:spacing w:line="480" w:lineRule="auto"/>
              <w:jc w:val="both"/>
              <w:rPr>
                <w:rFonts w:asciiTheme="minorHAnsi" w:hAnsiTheme="minorHAnsi" w:cstheme="minorHAnsi"/>
                <w:i/>
                <w:iCs/>
                <w:sz w:val="20"/>
                <w:szCs w:val="20"/>
              </w:rPr>
            </w:pPr>
            <w:r w:rsidRPr="00D67385">
              <w:rPr>
                <w:rFonts w:asciiTheme="minorHAnsi" w:hAnsiTheme="minorHAnsi" w:cstheme="minorHAnsi"/>
                <w:i/>
                <w:iCs/>
                <w:sz w:val="20"/>
                <w:szCs w:val="20"/>
              </w:rPr>
              <w:t>Con motivo del interinato otorgado a la Licenciada María Angélica Pérez Angulo, por necesidades del servicio, con su mismo nivel, cargo y adscripción, por el término de tres meses, a partir del dieciocho de junio de dos mil veintiuno</w:t>
            </w:r>
          </w:p>
        </w:tc>
      </w:tr>
      <w:tr w:rsidR="00272CF4" w:rsidRPr="00D67385" w14:paraId="35BAD2C4" w14:textId="77777777" w:rsidTr="003C284D">
        <w:tc>
          <w:tcPr>
            <w:tcW w:w="3256" w:type="dxa"/>
            <w:tcBorders>
              <w:top w:val="single" w:sz="4" w:space="0" w:color="auto"/>
              <w:left w:val="single" w:sz="4" w:space="0" w:color="auto"/>
              <w:bottom w:val="single" w:sz="4" w:space="0" w:color="auto"/>
              <w:right w:val="single" w:sz="4" w:space="0" w:color="auto"/>
            </w:tcBorders>
          </w:tcPr>
          <w:p w14:paraId="7EB81371" w14:textId="7BA355BE" w:rsidR="00272CF4" w:rsidRDefault="00272CF4" w:rsidP="003C2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ELIZABET CORONA VÁZQUEZ</w:t>
            </w:r>
          </w:p>
          <w:p w14:paraId="677A9A78" w14:textId="23B524B9" w:rsidR="00272CF4" w:rsidRPr="00D67385" w:rsidRDefault="00272CF4" w:rsidP="003C2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técnica sindicalizada adscrita al Consejo de la Judicatura del Estado.</w:t>
            </w:r>
          </w:p>
        </w:tc>
        <w:tc>
          <w:tcPr>
            <w:tcW w:w="4536" w:type="dxa"/>
            <w:tcBorders>
              <w:top w:val="single" w:sz="4" w:space="0" w:color="auto"/>
              <w:left w:val="single" w:sz="4" w:space="0" w:color="auto"/>
              <w:bottom w:val="single" w:sz="4" w:space="0" w:color="auto"/>
              <w:right w:val="single" w:sz="4" w:space="0" w:color="auto"/>
            </w:tcBorders>
          </w:tcPr>
          <w:p w14:paraId="6584E10E" w14:textId="35A2250F" w:rsidR="00272CF4" w:rsidRPr="00D67385" w:rsidRDefault="00F46D9E" w:rsidP="003C2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y cargo, en la Dirección de Tecnologías de la Información y Comunicación, a partir del once de junio de dos mil veintiuno, hasta nuevas instrucciones. </w:t>
            </w:r>
          </w:p>
        </w:tc>
      </w:tr>
      <w:tr w:rsidR="003B3C5E" w:rsidRPr="00D67385" w14:paraId="44A561F1" w14:textId="77777777" w:rsidTr="003C284D">
        <w:tc>
          <w:tcPr>
            <w:tcW w:w="3256" w:type="dxa"/>
            <w:tcBorders>
              <w:top w:val="single" w:sz="4" w:space="0" w:color="auto"/>
              <w:left w:val="single" w:sz="4" w:space="0" w:color="auto"/>
              <w:bottom w:val="single" w:sz="4" w:space="0" w:color="auto"/>
              <w:right w:val="single" w:sz="4" w:space="0" w:color="auto"/>
            </w:tcBorders>
          </w:tcPr>
          <w:p w14:paraId="363CF824" w14:textId="3F45A0E0" w:rsidR="003B3C5E" w:rsidRDefault="003B3C5E" w:rsidP="003C2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RENNÉ ALIZON ARROYO LARA</w:t>
            </w:r>
          </w:p>
        </w:tc>
        <w:tc>
          <w:tcPr>
            <w:tcW w:w="4536" w:type="dxa"/>
            <w:tcBorders>
              <w:top w:val="single" w:sz="4" w:space="0" w:color="auto"/>
              <w:left w:val="single" w:sz="4" w:space="0" w:color="auto"/>
              <w:bottom w:val="single" w:sz="4" w:space="0" w:color="auto"/>
              <w:right w:val="single" w:sz="4" w:space="0" w:color="auto"/>
            </w:tcBorders>
          </w:tcPr>
          <w:p w14:paraId="5C084755" w14:textId="47165B5D" w:rsidR="003B3C5E" w:rsidRPr="003B3C5E" w:rsidRDefault="003B3C5E" w:rsidP="003C284D">
            <w:pPr>
              <w:pStyle w:val="Sinespaciado"/>
              <w:tabs>
                <w:tab w:val="left" w:pos="1134"/>
              </w:tabs>
              <w:spacing w:line="480" w:lineRule="auto"/>
              <w:jc w:val="both"/>
              <w:rPr>
                <w:rFonts w:asciiTheme="minorHAnsi" w:hAnsiTheme="minorHAnsi" w:cstheme="minorHAnsi"/>
                <w:i/>
                <w:iCs/>
                <w:sz w:val="20"/>
                <w:szCs w:val="20"/>
                <w:highlight w:val="yellow"/>
              </w:rPr>
            </w:pPr>
            <w:r w:rsidRPr="00F46D9E">
              <w:rPr>
                <w:rFonts w:asciiTheme="minorHAnsi" w:hAnsiTheme="minorHAnsi" w:cstheme="minorHAnsi"/>
                <w:i/>
                <w:iCs/>
                <w:sz w:val="20"/>
                <w:szCs w:val="20"/>
              </w:rPr>
              <w:t>Por necesidad del servicio, como Oficial en aspectos generales</w:t>
            </w:r>
            <w:r w:rsidR="00F46D9E" w:rsidRPr="00F46D9E">
              <w:rPr>
                <w:rFonts w:asciiTheme="minorHAnsi" w:hAnsiTheme="minorHAnsi" w:cstheme="minorHAnsi"/>
                <w:i/>
                <w:iCs/>
                <w:sz w:val="20"/>
                <w:szCs w:val="20"/>
              </w:rPr>
              <w:t xml:space="preserve"> (nivel 1)</w:t>
            </w:r>
            <w:r w:rsidRPr="00F46D9E">
              <w:rPr>
                <w:rFonts w:asciiTheme="minorHAnsi" w:hAnsiTheme="minorHAnsi" w:cstheme="minorHAnsi"/>
                <w:i/>
                <w:iCs/>
                <w:sz w:val="20"/>
                <w:szCs w:val="20"/>
              </w:rPr>
              <w:t xml:space="preserve"> interina, </w:t>
            </w:r>
            <w:r w:rsidR="00F46D9E" w:rsidRPr="00F46D9E">
              <w:rPr>
                <w:rFonts w:asciiTheme="minorHAnsi" w:hAnsiTheme="minorHAnsi" w:cstheme="minorHAnsi"/>
                <w:i/>
                <w:iCs/>
                <w:sz w:val="20"/>
                <w:szCs w:val="20"/>
              </w:rPr>
              <w:t xml:space="preserve">adscrita al </w:t>
            </w:r>
            <w:r w:rsidRPr="00F46D9E">
              <w:rPr>
                <w:rFonts w:asciiTheme="minorHAnsi" w:hAnsiTheme="minorHAnsi" w:cstheme="minorHAnsi"/>
                <w:i/>
                <w:iCs/>
                <w:sz w:val="20"/>
                <w:szCs w:val="20"/>
              </w:rPr>
              <w:t xml:space="preserve">Instituto de Especialización Judicial del Tribunal Superior </w:t>
            </w:r>
            <w:r w:rsidR="00F46D9E" w:rsidRPr="00F46D9E">
              <w:rPr>
                <w:rFonts w:asciiTheme="minorHAnsi" w:hAnsiTheme="minorHAnsi" w:cstheme="minorHAnsi"/>
                <w:i/>
                <w:iCs/>
                <w:sz w:val="20"/>
                <w:szCs w:val="20"/>
              </w:rPr>
              <w:t xml:space="preserve">de Justicia del Estado, </w:t>
            </w:r>
            <w:r w:rsidRPr="00F46D9E">
              <w:rPr>
                <w:rFonts w:asciiTheme="minorHAnsi" w:hAnsiTheme="minorHAnsi" w:cstheme="minorHAnsi"/>
                <w:i/>
                <w:iCs/>
                <w:sz w:val="20"/>
                <w:szCs w:val="20"/>
              </w:rPr>
              <w:t xml:space="preserve">a partir del </w:t>
            </w:r>
            <w:r w:rsidR="00F46D9E" w:rsidRPr="00F46D9E">
              <w:rPr>
                <w:rFonts w:asciiTheme="minorHAnsi" w:hAnsiTheme="minorHAnsi" w:cstheme="minorHAnsi"/>
                <w:i/>
                <w:iCs/>
                <w:sz w:val="20"/>
                <w:szCs w:val="20"/>
              </w:rPr>
              <w:t xml:space="preserve">dieciséis de junio de dos mil veintiuno, hasta nuevas instrucciones. </w:t>
            </w:r>
          </w:p>
        </w:tc>
      </w:tr>
      <w:tr w:rsidR="00D67385" w:rsidRPr="00D67385" w14:paraId="77ECB335" w14:textId="77777777" w:rsidTr="003C284D">
        <w:tc>
          <w:tcPr>
            <w:tcW w:w="3256" w:type="dxa"/>
            <w:tcBorders>
              <w:top w:val="single" w:sz="4" w:space="0" w:color="auto"/>
              <w:left w:val="single" w:sz="4" w:space="0" w:color="auto"/>
              <w:bottom w:val="single" w:sz="4" w:space="0" w:color="auto"/>
              <w:right w:val="single" w:sz="4" w:space="0" w:color="auto"/>
            </w:tcBorders>
          </w:tcPr>
          <w:p w14:paraId="4D093175" w14:textId="77777777" w:rsidR="00D67385" w:rsidRPr="00530442" w:rsidRDefault="00D67385" w:rsidP="003C284D">
            <w:pPr>
              <w:pStyle w:val="Sinespaciado"/>
              <w:tabs>
                <w:tab w:val="left" w:pos="1134"/>
              </w:tabs>
              <w:spacing w:line="480" w:lineRule="auto"/>
              <w:jc w:val="both"/>
              <w:rPr>
                <w:rFonts w:asciiTheme="minorHAnsi" w:hAnsiTheme="minorHAnsi" w:cstheme="minorHAnsi"/>
                <w:b/>
                <w:bCs/>
                <w:sz w:val="20"/>
                <w:szCs w:val="20"/>
              </w:rPr>
            </w:pPr>
            <w:r w:rsidRPr="00530442">
              <w:rPr>
                <w:rFonts w:asciiTheme="minorHAnsi" w:hAnsiTheme="minorHAnsi" w:cstheme="minorHAnsi"/>
                <w:b/>
                <w:bCs/>
                <w:sz w:val="20"/>
                <w:szCs w:val="20"/>
              </w:rPr>
              <w:t>TERESA SÁNCHEZ LUNA</w:t>
            </w:r>
          </w:p>
          <w:p w14:paraId="4A3644E1" w14:textId="3E3AADD2" w:rsidR="00D67385" w:rsidRPr="00530442" w:rsidRDefault="00D67385" w:rsidP="003C284D">
            <w:pPr>
              <w:pStyle w:val="Sinespaciado"/>
              <w:tabs>
                <w:tab w:val="left" w:pos="1134"/>
              </w:tabs>
              <w:spacing w:line="480" w:lineRule="auto"/>
              <w:jc w:val="both"/>
              <w:rPr>
                <w:rFonts w:asciiTheme="minorHAnsi" w:hAnsiTheme="minorHAnsi" w:cstheme="minorHAnsi"/>
                <w:b/>
                <w:bCs/>
                <w:sz w:val="20"/>
                <w:szCs w:val="20"/>
              </w:rPr>
            </w:pPr>
            <w:r w:rsidRPr="00530442">
              <w:rPr>
                <w:rFonts w:asciiTheme="minorHAnsi" w:hAnsiTheme="minorHAnsi" w:cstheme="minorHAnsi"/>
                <w:b/>
                <w:bCs/>
                <w:sz w:val="20"/>
                <w:szCs w:val="20"/>
              </w:rPr>
              <w:t xml:space="preserve">Taquimecanógrafa (nivel 3) adscrita a la Sala Civil-Familiar, Segunda </w:t>
            </w:r>
            <w:r w:rsidRPr="00530442">
              <w:rPr>
                <w:rFonts w:asciiTheme="minorHAnsi" w:hAnsiTheme="minorHAnsi" w:cstheme="minorHAnsi"/>
                <w:b/>
                <w:bCs/>
                <w:sz w:val="20"/>
                <w:szCs w:val="20"/>
              </w:rPr>
              <w:lastRenderedPageBreak/>
              <w:t>Ponencia,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1EFD5683" w14:textId="20354891" w:rsidR="00D67385" w:rsidRPr="00530442" w:rsidRDefault="00D67385" w:rsidP="003C284D">
            <w:pPr>
              <w:pStyle w:val="Sinespaciado"/>
              <w:tabs>
                <w:tab w:val="left" w:pos="1134"/>
              </w:tabs>
              <w:spacing w:line="480" w:lineRule="auto"/>
              <w:jc w:val="both"/>
              <w:rPr>
                <w:rFonts w:asciiTheme="minorHAnsi" w:hAnsiTheme="minorHAnsi" w:cstheme="minorHAnsi"/>
                <w:i/>
                <w:iCs/>
                <w:sz w:val="20"/>
                <w:szCs w:val="20"/>
              </w:rPr>
            </w:pPr>
            <w:r w:rsidRPr="00530442">
              <w:rPr>
                <w:rFonts w:asciiTheme="minorHAnsi" w:hAnsiTheme="minorHAnsi" w:cstheme="minorHAnsi"/>
                <w:i/>
                <w:iCs/>
                <w:sz w:val="20"/>
                <w:szCs w:val="20"/>
              </w:rPr>
              <w:lastRenderedPageBreak/>
              <w:t>En seguimiento al acuerdo VIII/28/2021.5,</w:t>
            </w:r>
            <w:r w:rsidRPr="00530442">
              <w:rPr>
                <w:rFonts w:asciiTheme="minorHAnsi" w:hAnsiTheme="minorHAnsi" w:cstheme="minorHAnsi"/>
                <w:b/>
                <w:bCs/>
                <w:sz w:val="20"/>
                <w:szCs w:val="20"/>
              </w:rPr>
              <w:t xml:space="preserve"> p</w:t>
            </w:r>
            <w:r w:rsidRPr="00530442">
              <w:rPr>
                <w:rFonts w:asciiTheme="minorHAnsi" w:hAnsiTheme="minorHAnsi" w:cstheme="minorHAnsi"/>
                <w:i/>
                <w:iCs/>
                <w:sz w:val="20"/>
                <w:szCs w:val="20"/>
              </w:rPr>
              <w:t xml:space="preserve">or necesidades del servicio, </w:t>
            </w:r>
            <w:r w:rsidR="00B707FD" w:rsidRPr="00530442">
              <w:rPr>
                <w:rFonts w:asciiTheme="minorHAnsi" w:hAnsiTheme="minorHAnsi" w:cstheme="minorHAnsi"/>
                <w:i/>
                <w:iCs/>
                <w:sz w:val="20"/>
                <w:szCs w:val="20"/>
              </w:rPr>
              <w:t xml:space="preserve">con su misma adscripción, </w:t>
            </w:r>
            <w:r w:rsidRPr="00530442">
              <w:rPr>
                <w:rFonts w:asciiTheme="minorHAnsi" w:hAnsiTheme="minorHAnsi" w:cstheme="minorHAnsi"/>
                <w:i/>
                <w:iCs/>
                <w:sz w:val="20"/>
                <w:szCs w:val="20"/>
              </w:rPr>
              <w:t>como taquimecanógrafa</w:t>
            </w:r>
            <w:r w:rsidR="00B707FD" w:rsidRPr="00530442">
              <w:rPr>
                <w:rFonts w:asciiTheme="minorHAnsi" w:hAnsiTheme="minorHAnsi" w:cstheme="minorHAnsi"/>
                <w:i/>
                <w:iCs/>
                <w:sz w:val="20"/>
                <w:szCs w:val="20"/>
              </w:rPr>
              <w:t xml:space="preserve"> (nivel 3)</w:t>
            </w:r>
            <w:r w:rsidRPr="00530442">
              <w:rPr>
                <w:rFonts w:asciiTheme="minorHAnsi" w:hAnsiTheme="minorHAnsi" w:cstheme="minorHAnsi"/>
                <w:i/>
                <w:iCs/>
                <w:sz w:val="20"/>
                <w:szCs w:val="20"/>
              </w:rPr>
              <w:t xml:space="preserve"> sindicalizada,</w:t>
            </w:r>
            <w:r w:rsidR="00B707FD" w:rsidRPr="00530442">
              <w:rPr>
                <w:rFonts w:asciiTheme="minorHAnsi" w:hAnsiTheme="minorHAnsi" w:cstheme="minorHAnsi"/>
                <w:i/>
                <w:iCs/>
                <w:sz w:val="20"/>
                <w:szCs w:val="20"/>
              </w:rPr>
              <w:t xml:space="preserve"> </w:t>
            </w:r>
            <w:r w:rsidRPr="00530442">
              <w:rPr>
                <w:rFonts w:asciiTheme="minorHAnsi" w:hAnsiTheme="minorHAnsi" w:cstheme="minorHAnsi"/>
                <w:i/>
                <w:iCs/>
                <w:sz w:val="20"/>
                <w:szCs w:val="20"/>
              </w:rPr>
              <w:t xml:space="preserve">a </w:t>
            </w:r>
            <w:r w:rsidRPr="00530442">
              <w:rPr>
                <w:rFonts w:asciiTheme="minorHAnsi" w:hAnsiTheme="minorHAnsi" w:cstheme="minorHAnsi"/>
                <w:i/>
                <w:iCs/>
                <w:sz w:val="20"/>
                <w:szCs w:val="20"/>
              </w:rPr>
              <w:lastRenderedPageBreak/>
              <w:t>partir del dieciséis de junio de dos mil veintiuno</w:t>
            </w:r>
            <w:r w:rsidR="00741F50" w:rsidRPr="00530442">
              <w:rPr>
                <w:rFonts w:asciiTheme="minorHAnsi" w:hAnsiTheme="minorHAnsi" w:cstheme="minorHAnsi"/>
                <w:i/>
                <w:iCs/>
                <w:sz w:val="20"/>
                <w:szCs w:val="20"/>
              </w:rPr>
              <w:t>, hasta nuevas instrucciones.</w:t>
            </w:r>
          </w:p>
        </w:tc>
      </w:tr>
      <w:tr w:rsidR="00D67385" w:rsidRPr="00D67385" w14:paraId="5EE5D5AA" w14:textId="77777777" w:rsidTr="003C284D">
        <w:tc>
          <w:tcPr>
            <w:tcW w:w="3256" w:type="dxa"/>
            <w:tcBorders>
              <w:top w:val="single" w:sz="4" w:space="0" w:color="auto"/>
              <w:left w:val="single" w:sz="4" w:space="0" w:color="auto"/>
              <w:bottom w:val="single" w:sz="4" w:space="0" w:color="auto"/>
              <w:right w:val="single" w:sz="4" w:space="0" w:color="auto"/>
            </w:tcBorders>
          </w:tcPr>
          <w:p w14:paraId="40361996" w14:textId="77777777" w:rsidR="00D67385" w:rsidRPr="00530442" w:rsidRDefault="00D67385" w:rsidP="003C284D">
            <w:pPr>
              <w:pStyle w:val="Sinespaciado"/>
              <w:tabs>
                <w:tab w:val="left" w:pos="1134"/>
              </w:tabs>
              <w:spacing w:line="480" w:lineRule="auto"/>
              <w:jc w:val="both"/>
              <w:rPr>
                <w:rFonts w:asciiTheme="minorHAnsi" w:hAnsiTheme="minorHAnsi" w:cstheme="minorHAnsi"/>
                <w:b/>
                <w:bCs/>
                <w:sz w:val="20"/>
                <w:szCs w:val="20"/>
              </w:rPr>
            </w:pPr>
            <w:r w:rsidRPr="00530442">
              <w:rPr>
                <w:rFonts w:asciiTheme="minorHAnsi" w:hAnsiTheme="minorHAnsi" w:cstheme="minorHAnsi"/>
                <w:b/>
                <w:bCs/>
                <w:sz w:val="20"/>
                <w:szCs w:val="20"/>
              </w:rPr>
              <w:lastRenderedPageBreak/>
              <w:t>ELIZBETH TORAL ZAMUDIO</w:t>
            </w:r>
          </w:p>
          <w:p w14:paraId="690F8673" w14:textId="48DBA076" w:rsidR="00D67385" w:rsidRPr="00530442" w:rsidRDefault="00D67385" w:rsidP="003C284D">
            <w:pPr>
              <w:pStyle w:val="Sinespaciado"/>
              <w:tabs>
                <w:tab w:val="left" w:pos="1134"/>
              </w:tabs>
              <w:spacing w:line="480" w:lineRule="auto"/>
              <w:jc w:val="both"/>
              <w:rPr>
                <w:rFonts w:asciiTheme="minorHAnsi" w:hAnsiTheme="minorHAnsi" w:cstheme="minorHAnsi"/>
                <w:b/>
                <w:bCs/>
                <w:sz w:val="20"/>
                <w:szCs w:val="20"/>
              </w:rPr>
            </w:pPr>
            <w:r w:rsidRPr="00530442">
              <w:rPr>
                <w:rFonts w:asciiTheme="minorHAnsi" w:hAnsiTheme="minorHAnsi" w:cstheme="minorHAnsi"/>
                <w:b/>
                <w:bCs/>
                <w:sz w:val="20"/>
                <w:szCs w:val="20"/>
              </w:rPr>
              <w:t>Taquimecanógrafa (nivel 3) adscrita al Juzgado Tercero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13A5E8EF" w14:textId="0C4E82EB" w:rsidR="00D67385" w:rsidRPr="00530442" w:rsidRDefault="00741F50" w:rsidP="003C284D">
            <w:pPr>
              <w:pStyle w:val="Sinespaciado"/>
              <w:tabs>
                <w:tab w:val="left" w:pos="1134"/>
              </w:tabs>
              <w:spacing w:line="480" w:lineRule="auto"/>
              <w:jc w:val="both"/>
              <w:rPr>
                <w:rFonts w:asciiTheme="minorHAnsi" w:hAnsiTheme="minorHAnsi" w:cstheme="minorHAnsi"/>
                <w:i/>
                <w:iCs/>
                <w:sz w:val="20"/>
                <w:szCs w:val="20"/>
              </w:rPr>
            </w:pPr>
            <w:r w:rsidRPr="00530442">
              <w:rPr>
                <w:rFonts w:asciiTheme="minorHAnsi" w:hAnsiTheme="minorHAnsi" w:cstheme="minorHAnsi"/>
                <w:i/>
                <w:iCs/>
                <w:sz w:val="20"/>
                <w:szCs w:val="20"/>
              </w:rPr>
              <w:t>En seguimiento al acuerdo VIII/28/2021.5, P</w:t>
            </w:r>
            <w:r w:rsidR="00D67385" w:rsidRPr="00530442">
              <w:rPr>
                <w:rFonts w:asciiTheme="minorHAnsi" w:hAnsiTheme="minorHAnsi" w:cstheme="minorHAnsi"/>
                <w:i/>
                <w:iCs/>
                <w:sz w:val="20"/>
                <w:szCs w:val="20"/>
              </w:rPr>
              <w:t>or necesidades del servicio, con su misma adscripción, como taquimecanógrafa</w:t>
            </w:r>
            <w:r w:rsidR="00B707FD" w:rsidRPr="00530442">
              <w:rPr>
                <w:rFonts w:asciiTheme="minorHAnsi" w:hAnsiTheme="minorHAnsi" w:cstheme="minorHAnsi"/>
                <w:i/>
                <w:iCs/>
                <w:sz w:val="20"/>
                <w:szCs w:val="20"/>
              </w:rPr>
              <w:t xml:space="preserve"> (nivel 3)</w:t>
            </w:r>
            <w:r w:rsidR="00D67385" w:rsidRPr="00530442">
              <w:rPr>
                <w:rFonts w:asciiTheme="minorHAnsi" w:hAnsiTheme="minorHAnsi" w:cstheme="minorHAnsi"/>
                <w:i/>
                <w:iCs/>
                <w:sz w:val="20"/>
                <w:szCs w:val="20"/>
              </w:rPr>
              <w:t xml:space="preserve"> sindicalizada, a partir del dieciséis de junio de dos mil veintiuno</w:t>
            </w:r>
            <w:r w:rsidRPr="00530442">
              <w:rPr>
                <w:rFonts w:asciiTheme="minorHAnsi" w:hAnsiTheme="minorHAnsi" w:cstheme="minorHAnsi"/>
                <w:i/>
                <w:iCs/>
                <w:sz w:val="20"/>
                <w:szCs w:val="20"/>
              </w:rPr>
              <w:t>, hasta nuevas instrucciones.</w:t>
            </w:r>
          </w:p>
        </w:tc>
      </w:tr>
      <w:tr w:rsidR="00D67385" w:rsidRPr="00D67385" w14:paraId="650AFAEA" w14:textId="77777777" w:rsidTr="003C284D">
        <w:tc>
          <w:tcPr>
            <w:tcW w:w="3256" w:type="dxa"/>
            <w:tcBorders>
              <w:top w:val="single" w:sz="4" w:space="0" w:color="auto"/>
              <w:left w:val="single" w:sz="4" w:space="0" w:color="auto"/>
              <w:bottom w:val="single" w:sz="4" w:space="0" w:color="auto"/>
              <w:right w:val="single" w:sz="4" w:space="0" w:color="auto"/>
            </w:tcBorders>
          </w:tcPr>
          <w:p w14:paraId="70900327" w14:textId="77777777" w:rsidR="00D67385" w:rsidRPr="00530442" w:rsidRDefault="00D67385" w:rsidP="003C284D">
            <w:pPr>
              <w:pStyle w:val="Sinespaciado"/>
              <w:tabs>
                <w:tab w:val="left" w:pos="1134"/>
              </w:tabs>
              <w:spacing w:line="480" w:lineRule="auto"/>
              <w:jc w:val="both"/>
              <w:rPr>
                <w:rFonts w:asciiTheme="minorHAnsi" w:hAnsiTheme="minorHAnsi" w:cstheme="minorHAnsi"/>
                <w:b/>
                <w:bCs/>
                <w:sz w:val="20"/>
                <w:szCs w:val="20"/>
              </w:rPr>
            </w:pPr>
            <w:r w:rsidRPr="00530442">
              <w:rPr>
                <w:rFonts w:asciiTheme="minorHAnsi" w:hAnsiTheme="minorHAnsi" w:cstheme="minorHAnsi"/>
                <w:b/>
                <w:bCs/>
                <w:sz w:val="20"/>
                <w:szCs w:val="20"/>
              </w:rPr>
              <w:t>AGUSTÍN ROMANO RODRÍGUEZ</w:t>
            </w:r>
          </w:p>
          <w:p w14:paraId="1091DF85" w14:textId="050791FC" w:rsidR="00741F50" w:rsidRPr="00530442" w:rsidRDefault="00741F50" w:rsidP="003C284D">
            <w:pPr>
              <w:pStyle w:val="Sinespaciado"/>
              <w:tabs>
                <w:tab w:val="left" w:pos="1134"/>
              </w:tabs>
              <w:spacing w:line="480" w:lineRule="auto"/>
              <w:jc w:val="both"/>
              <w:rPr>
                <w:rFonts w:asciiTheme="minorHAnsi" w:hAnsiTheme="minorHAnsi" w:cstheme="minorHAnsi"/>
                <w:b/>
                <w:bCs/>
                <w:sz w:val="20"/>
                <w:szCs w:val="20"/>
              </w:rPr>
            </w:pPr>
            <w:r w:rsidRPr="00530442">
              <w:rPr>
                <w:rFonts w:asciiTheme="minorHAnsi" w:hAnsiTheme="minorHAnsi" w:cstheme="minorHAnsi"/>
                <w:b/>
                <w:bCs/>
                <w:sz w:val="20"/>
                <w:szCs w:val="20"/>
              </w:rPr>
              <w:t>Auxiliar de registro y trámite (nivel 4) adscrito a la Tesorería del Poder Judicial del Estado</w:t>
            </w:r>
          </w:p>
        </w:tc>
        <w:tc>
          <w:tcPr>
            <w:tcW w:w="4536" w:type="dxa"/>
            <w:tcBorders>
              <w:top w:val="single" w:sz="4" w:space="0" w:color="auto"/>
              <w:left w:val="single" w:sz="4" w:space="0" w:color="auto"/>
              <w:bottom w:val="single" w:sz="4" w:space="0" w:color="auto"/>
              <w:right w:val="single" w:sz="4" w:space="0" w:color="auto"/>
            </w:tcBorders>
          </w:tcPr>
          <w:p w14:paraId="4738B1D4" w14:textId="24BE2192" w:rsidR="00D67385" w:rsidRPr="00530442" w:rsidRDefault="00741F50" w:rsidP="003C284D">
            <w:pPr>
              <w:pStyle w:val="Sinespaciado"/>
              <w:tabs>
                <w:tab w:val="left" w:pos="1134"/>
              </w:tabs>
              <w:spacing w:line="480" w:lineRule="auto"/>
              <w:jc w:val="both"/>
              <w:rPr>
                <w:rFonts w:asciiTheme="minorHAnsi" w:hAnsiTheme="minorHAnsi" w:cstheme="minorHAnsi"/>
                <w:i/>
                <w:iCs/>
                <w:sz w:val="20"/>
                <w:szCs w:val="20"/>
              </w:rPr>
            </w:pPr>
            <w:r w:rsidRPr="00530442">
              <w:rPr>
                <w:rFonts w:asciiTheme="minorHAnsi" w:hAnsiTheme="minorHAnsi" w:cstheme="minorHAnsi"/>
                <w:i/>
                <w:iCs/>
                <w:sz w:val="20"/>
                <w:szCs w:val="20"/>
              </w:rPr>
              <w:t xml:space="preserve">En seguimiento al acuerdo VIII/28/2021.5, por necesidades del servicio, </w:t>
            </w:r>
            <w:r w:rsidR="00B707FD" w:rsidRPr="00530442">
              <w:rPr>
                <w:rFonts w:asciiTheme="minorHAnsi" w:hAnsiTheme="minorHAnsi" w:cstheme="minorHAnsi"/>
                <w:i/>
                <w:iCs/>
                <w:sz w:val="20"/>
                <w:szCs w:val="20"/>
              </w:rPr>
              <w:t xml:space="preserve">con su misma adscripción, </w:t>
            </w:r>
            <w:r w:rsidRPr="00530442">
              <w:rPr>
                <w:rFonts w:asciiTheme="minorHAnsi" w:hAnsiTheme="minorHAnsi" w:cstheme="minorHAnsi"/>
                <w:i/>
                <w:iCs/>
                <w:sz w:val="20"/>
                <w:szCs w:val="20"/>
              </w:rPr>
              <w:t xml:space="preserve">como auxiliar de mantenimiento </w:t>
            </w:r>
            <w:r w:rsidR="00B707FD" w:rsidRPr="00530442">
              <w:rPr>
                <w:rFonts w:asciiTheme="minorHAnsi" w:hAnsiTheme="minorHAnsi" w:cstheme="minorHAnsi"/>
                <w:i/>
                <w:iCs/>
                <w:sz w:val="20"/>
                <w:szCs w:val="20"/>
              </w:rPr>
              <w:t xml:space="preserve">(nivel 3) sindicalizado, </w:t>
            </w:r>
            <w:r w:rsidRPr="00530442">
              <w:rPr>
                <w:rFonts w:asciiTheme="minorHAnsi" w:hAnsiTheme="minorHAnsi" w:cstheme="minorHAnsi"/>
                <w:i/>
                <w:iCs/>
                <w:sz w:val="20"/>
                <w:szCs w:val="20"/>
              </w:rPr>
              <w:t>a partir del dieciséis de junio de dos mil veintiuno, hasta nuevas instrucciones.</w:t>
            </w:r>
          </w:p>
        </w:tc>
      </w:tr>
      <w:tr w:rsidR="00D67385" w:rsidRPr="00D67385" w14:paraId="5957DA6F" w14:textId="77777777" w:rsidTr="003C284D">
        <w:tc>
          <w:tcPr>
            <w:tcW w:w="3256" w:type="dxa"/>
            <w:tcBorders>
              <w:top w:val="single" w:sz="4" w:space="0" w:color="auto"/>
              <w:left w:val="single" w:sz="4" w:space="0" w:color="auto"/>
              <w:bottom w:val="single" w:sz="4" w:space="0" w:color="auto"/>
              <w:right w:val="single" w:sz="4" w:space="0" w:color="auto"/>
            </w:tcBorders>
          </w:tcPr>
          <w:p w14:paraId="3C18C4E1" w14:textId="77777777" w:rsidR="00D67385" w:rsidRPr="00530442" w:rsidRDefault="00D67385" w:rsidP="003C284D">
            <w:pPr>
              <w:pStyle w:val="Sinespaciado"/>
              <w:tabs>
                <w:tab w:val="left" w:pos="1134"/>
              </w:tabs>
              <w:spacing w:line="480" w:lineRule="auto"/>
              <w:jc w:val="both"/>
              <w:rPr>
                <w:rFonts w:asciiTheme="minorHAnsi" w:hAnsiTheme="minorHAnsi" w:cstheme="minorHAnsi"/>
                <w:b/>
                <w:bCs/>
                <w:sz w:val="20"/>
                <w:szCs w:val="20"/>
              </w:rPr>
            </w:pPr>
            <w:r w:rsidRPr="00530442">
              <w:rPr>
                <w:rFonts w:asciiTheme="minorHAnsi" w:hAnsiTheme="minorHAnsi" w:cstheme="minorHAnsi"/>
                <w:b/>
                <w:bCs/>
                <w:sz w:val="20"/>
                <w:szCs w:val="20"/>
              </w:rPr>
              <w:t>ADRIANA MARTÍNEZ MARTÍNEZ</w:t>
            </w:r>
          </w:p>
          <w:p w14:paraId="57F87A57" w14:textId="3D77AFC7" w:rsidR="00741F50" w:rsidRPr="00530442" w:rsidRDefault="00741F50" w:rsidP="003C284D">
            <w:pPr>
              <w:pStyle w:val="Sinespaciado"/>
              <w:tabs>
                <w:tab w:val="left" w:pos="1134"/>
              </w:tabs>
              <w:spacing w:line="480" w:lineRule="auto"/>
              <w:jc w:val="both"/>
              <w:rPr>
                <w:rFonts w:asciiTheme="minorHAnsi" w:hAnsiTheme="minorHAnsi" w:cstheme="minorHAnsi"/>
                <w:b/>
                <w:bCs/>
                <w:sz w:val="20"/>
                <w:szCs w:val="20"/>
              </w:rPr>
            </w:pPr>
            <w:r w:rsidRPr="00530442">
              <w:rPr>
                <w:rFonts w:asciiTheme="minorHAnsi" w:hAnsiTheme="minorHAnsi" w:cstheme="minorHAnsi"/>
                <w:b/>
                <w:bCs/>
                <w:sz w:val="20"/>
                <w:szCs w:val="20"/>
              </w:rPr>
              <w:t>Auxiliar de registro y trámite (nivel 4) adscrita a la Presidencia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727A4FE4" w14:textId="5BF43CB0" w:rsidR="00D67385" w:rsidRPr="00530442" w:rsidRDefault="00741F50" w:rsidP="003C284D">
            <w:pPr>
              <w:pStyle w:val="Sinespaciado"/>
              <w:tabs>
                <w:tab w:val="left" w:pos="1134"/>
              </w:tabs>
              <w:spacing w:line="480" w:lineRule="auto"/>
              <w:jc w:val="both"/>
              <w:rPr>
                <w:rFonts w:asciiTheme="minorHAnsi" w:hAnsiTheme="minorHAnsi" w:cstheme="minorHAnsi"/>
                <w:i/>
                <w:iCs/>
                <w:sz w:val="20"/>
                <w:szCs w:val="20"/>
              </w:rPr>
            </w:pPr>
            <w:r w:rsidRPr="00530442">
              <w:rPr>
                <w:rFonts w:asciiTheme="minorHAnsi" w:hAnsiTheme="minorHAnsi" w:cstheme="minorHAnsi"/>
                <w:i/>
                <w:iCs/>
                <w:sz w:val="20"/>
                <w:szCs w:val="20"/>
              </w:rPr>
              <w:t>En seguimiento al acuerdo VIII/28/2021.5, por necesidades del servicio,</w:t>
            </w:r>
            <w:r w:rsidR="00B707FD" w:rsidRPr="00530442">
              <w:rPr>
                <w:rFonts w:asciiTheme="minorHAnsi" w:hAnsiTheme="minorHAnsi" w:cstheme="minorHAnsi"/>
                <w:i/>
                <w:iCs/>
                <w:sz w:val="20"/>
                <w:szCs w:val="20"/>
              </w:rPr>
              <w:t xml:space="preserve"> con su misma adscripción, </w:t>
            </w:r>
            <w:r w:rsidRPr="00530442">
              <w:rPr>
                <w:rFonts w:asciiTheme="minorHAnsi" w:hAnsiTheme="minorHAnsi" w:cstheme="minorHAnsi"/>
                <w:i/>
                <w:iCs/>
                <w:sz w:val="20"/>
                <w:szCs w:val="20"/>
              </w:rPr>
              <w:t>como taquimecanógrafa (nivel 3)</w:t>
            </w:r>
            <w:r w:rsidR="00B707FD" w:rsidRPr="00530442">
              <w:rPr>
                <w:rFonts w:asciiTheme="minorHAnsi" w:hAnsiTheme="minorHAnsi" w:cstheme="minorHAnsi"/>
                <w:i/>
                <w:iCs/>
                <w:sz w:val="20"/>
                <w:szCs w:val="20"/>
              </w:rPr>
              <w:t xml:space="preserve"> sindicalizada, </w:t>
            </w:r>
            <w:r w:rsidRPr="00530442">
              <w:rPr>
                <w:rFonts w:asciiTheme="minorHAnsi" w:hAnsiTheme="minorHAnsi" w:cstheme="minorHAnsi"/>
                <w:i/>
                <w:iCs/>
                <w:sz w:val="20"/>
                <w:szCs w:val="20"/>
              </w:rPr>
              <w:t>a partir del dieciséis de junio de dos mil veintiuno, hasta nuevas instrucciones.</w:t>
            </w:r>
          </w:p>
        </w:tc>
      </w:tr>
      <w:tr w:rsidR="00D67385" w:rsidRPr="00D67385" w14:paraId="38531821" w14:textId="77777777" w:rsidTr="003C284D">
        <w:tc>
          <w:tcPr>
            <w:tcW w:w="3256" w:type="dxa"/>
            <w:tcBorders>
              <w:top w:val="single" w:sz="4" w:space="0" w:color="auto"/>
              <w:left w:val="single" w:sz="4" w:space="0" w:color="auto"/>
              <w:bottom w:val="single" w:sz="4" w:space="0" w:color="auto"/>
              <w:right w:val="single" w:sz="4" w:space="0" w:color="auto"/>
            </w:tcBorders>
          </w:tcPr>
          <w:p w14:paraId="7A57E5E1" w14:textId="3D056509" w:rsidR="00D67385" w:rsidRPr="003B3C5E" w:rsidRDefault="00D67385" w:rsidP="003C284D">
            <w:pPr>
              <w:pStyle w:val="Sinespaciado"/>
              <w:tabs>
                <w:tab w:val="left" w:pos="1134"/>
              </w:tabs>
              <w:spacing w:line="480" w:lineRule="auto"/>
              <w:jc w:val="both"/>
              <w:rPr>
                <w:rFonts w:asciiTheme="minorHAnsi" w:hAnsiTheme="minorHAnsi" w:cstheme="minorHAnsi"/>
                <w:b/>
                <w:bCs/>
                <w:sz w:val="20"/>
                <w:szCs w:val="20"/>
                <w:highlight w:val="red"/>
              </w:rPr>
            </w:pPr>
            <w:r w:rsidRPr="0003237D">
              <w:rPr>
                <w:rFonts w:asciiTheme="minorHAnsi" w:hAnsiTheme="minorHAnsi" w:cstheme="minorHAnsi"/>
                <w:b/>
                <w:bCs/>
                <w:sz w:val="20"/>
                <w:szCs w:val="20"/>
              </w:rPr>
              <w:t>BRENDA GUADALUPE RAMÍREZ ALON</w:t>
            </w:r>
            <w:r w:rsidR="00DF74EF">
              <w:rPr>
                <w:rFonts w:asciiTheme="minorHAnsi" w:hAnsiTheme="minorHAnsi" w:cstheme="minorHAnsi"/>
                <w:b/>
                <w:bCs/>
                <w:sz w:val="20"/>
                <w:szCs w:val="20"/>
              </w:rPr>
              <w:t>Z</w:t>
            </w:r>
            <w:r w:rsidRPr="0003237D">
              <w:rPr>
                <w:rFonts w:asciiTheme="minorHAnsi" w:hAnsiTheme="minorHAnsi" w:cstheme="minorHAnsi"/>
                <w:b/>
                <w:bCs/>
                <w:sz w:val="20"/>
                <w:szCs w:val="20"/>
              </w:rPr>
              <w:t>O</w:t>
            </w:r>
          </w:p>
        </w:tc>
        <w:tc>
          <w:tcPr>
            <w:tcW w:w="4536" w:type="dxa"/>
            <w:tcBorders>
              <w:top w:val="single" w:sz="4" w:space="0" w:color="auto"/>
              <w:left w:val="single" w:sz="4" w:space="0" w:color="auto"/>
              <w:bottom w:val="single" w:sz="4" w:space="0" w:color="auto"/>
              <w:right w:val="single" w:sz="4" w:space="0" w:color="auto"/>
            </w:tcBorders>
          </w:tcPr>
          <w:p w14:paraId="191AE86B" w14:textId="36269651" w:rsidR="00D67385" w:rsidRPr="00530442" w:rsidRDefault="00741F50" w:rsidP="003C284D">
            <w:pPr>
              <w:pStyle w:val="Sinespaciado"/>
              <w:tabs>
                <w:tab w:val="left" w:pos="1134"/>
              </w:tabs>
              <w:spacing w:line="480" w:lineRule="auto"/>
              <w:jc w:val="both"/>
              <w:rPr>
                <w:rFonts w:asciiTheme="minorHAnsi" w:hAnsiTheme="minorHAnsi" w:cstheme="minorHAnsi"/>
                <w:i/>
                <w:iCs/>
                <w:sz w:val="20"/>
                <w:szCs w:val="20"/>
                <w:highlight w:val="yellow"/>
              </w:rPr>
            </w:pPr>
            <w:r w:rsidRPr="0003237D">
              <w:rPr>
                <w:rFonts w:asciiTheme="minorHAnsi" w:hAnsiTheme="minorHAnsi" w:cstheme="minorHAnsi"/>
                <w:i/>
                <w:iCs/>
                <w:sz w:val="20"/>
                <w:szCs w:val="20"/>
              </w:rPr>
              <w:t>En seguimiento al acuerdo VIII/28/2021.5, por necesidades del servicio, como</w:t>
            </w:r>
            <w:r w:rsidR="00530442" w:rsidRPr="0003237D">
              <w:rPr>
                <w:rFonts w:asciiTheme="minorHAnsi" w:hAnsiTheme="minorHAnsi" w:cstheme="minorHAnsi"/>
                <w:i/>
                <w:iCs/>
                <w:sz w:val="20"/>
                <w:szCs w:val="20"/>
              </w:rPr>
              <w:t xml:space="preserve"> auxiliar técnica</w:t>
            </w:r>
            <w:r w:rsidR="0003237D">
              <w:rPr>
                <w:rFonts w:asciiTheme="minorHAnsi" w:hAnsiTheme="minorHAnsi" w:cstheme="minorHAnsi"/>
                <w:i/>
                <w:iCs/>
                <w:sz w:val="20"/>
                <w:szCs w:val="20"/>
              </w:rPr>
              <w:t xml:space="preserve"> sindicalizada </w:t>
            </w:r>
            <w:r w:rsidR="00530442" w:rsidRPr="0003237D">
              <w:rPr>
                <w:rFonts w:asciiTheme="minorHAnsi" w:hAnsiTheme="minorHAnsi" w:cstheme="minorHAnsi"/>
                <w:i/>
                <w:iCs/>
                <w:sz w:val="20"/>
                <w:szCs w:val="20"/>
              </w:rPr>
              <w:t xml:space="preserve">adscrita a la Oficialía de partes </w:t>
            </w:r>
            <w:r w:rsidRPr="0003237D">
              <w:rPr>
                <w:rFonts w:asciiTheme="minorHAnsi" w:hAnsiTheme="minorHAnsi" w:cstheme="minorHAnsi"/>
                <w:i/>
                <w:iCs/>
                <w:sz w:val="20"/>
                <w:szCs w:val="20"/>
              </w:rPr>
              <w:t>de</w:t>
            </w:r>
            <w:r w:rsidR="00530442" w:rsidRPr="0003237D">
              <w:rPr>
                <w:rFonts w:asciiTheme="minorHAnsi" w:hAnsiTheme="minorHAnsi" w:cstheme="minorHAnsi"/>
                <w:i/>
                <w:iCs/>
                <w:sz w:val="20"/>
                <w:szCs w:val="20"/>
              </w:rPr>
              <w:t>l Juzgado de lo Civil y Familiar del Distrito Judicial de Ocampo</w:t>
            </w:r>
            <w:r w:rsidRPr="0003237D">
              <w:rPr>
                <w:rFonts w:asciiTheme="minorHAnsi" w:hAnsiTheme="minorHAnsi" w:cstheme="minorHAnsi"/>
                <w:i/>
                <w:iCs/>
                <w:sz w:val="20"/>
                <w:szCs w:val="20"/>
              </w:rPr>
              <w:t>, a partir del dieciséis de junio de dos mil veintiuno, hasta nuevas instrucciones.</w:t>
            </w:r>
          </w:p>
        </w:tc>
      </w:tr>
      <w:tr w:rsidR="00D67385" w:rsidRPr="00D67385" w14:paraId="2C780DCD" w14:textId="77777777" w:rsidTr="003C284D">
        <w:tc>
          <w:tcPr>
            <w:tcW w:w="3256" w:type="dxa"/>
            <w:tcBorders>
              <w:top w:val="single" w:sz="4" w:space="0" w:color="auto"/>
              <w:left w:val="single" w:sz="4" w:space="0" w:color="auto"/>
              <w:bottom w:val="single" w:sz="4" w:space="0" w:color="auto"/>
              <w:right w:val="single" w:sz="4" w:space="0" w:color="auto"/>
            </w:tcBorders>
          </w:tcPr>
          <w:p w14:paraId="075F8E17" w14:textId="77777777" w:rsidR="00D67385" w:rsidRPr="00530442" w:rsidRDefault="00B707FD" w:rsidP="003C284D">
            <w:pPr>
              <w:pStyle w:val="Sinespaciado"/>
              <w:tabs>
                <w:tab w:val="left" w:pos="1134"/>
              </w:tabs>
              <w:spacing w:line="480" w:lineRule="auto"/>
              <w:jc w:val="both"/>
              <w:rPr>
                <w:rFonts w:asciiTheme="minorHAnsi" w:hAnsiTheme="minorHAnsi" w:cstheme="minorHAnsi"/>
                <w:b/>
                <w:bCs/>
                <w:sz w:val="20"/>
                <w:szCs w:val="20"/>
              </w:rPr>
            </w:pPr>
            <w:r w:rsidRPr="00530442">
              <w:rPr>
                <w:rFonts w:asciiTheme="minorHAnsi" w:hAnsiTheme="minorHAnsi" w:cstheme="minorHAnsi"/>
                <w:b/>
                <w:bCs/>
                <w:sz w:val="20"/>
                <w:szCs w:val="20"/>
              </w:rPr>
              <w:t xml:space="preserve">Lic. </w:t>
            </w:r>
            <w:r w:rsidR="00D67385" w:rsidRPr="00530442">
              <w:rPr>
                <w:rFonts w:asciiTheme="minorHAnsi" w:hAnsiTheme="minorHAnsi" w:cstheme="minorHAnsi"/>
                <w:b/>
                <w:bCs/>
                <w:sz w:val="20"/>
                <w:szCs w:val="20"/>
              </w:rPr>
              <w:t>ARACELI PILOTZI ROMANO</w:t>
            </w:r>
          </w:p>
          <w:p w14:paraId="1A426448" w14:textId="634F3978" w:rsidR="00B707FD" w:rsidRPr="00530442" w:rsidRDefault="00B707FD" w:rsidP="003C284D">
            <w:pPr>
              <w:pStyle w:val="Sinespaciado"/>
              <w:tabs>
                <w:tab w:val="left" w:pos="1134"/>
              </w:tabs>
              <w:spacing w:line="480" w:lineRule="auto"/>
              <w:jc w:val="both"/>
              <w:rPr>
                <w:rFonts w:asciiTheme="minorHAnsi" w:hAnsiTheme="minorHAnsi" w:cstheme="minorHAnsi"/>
                <w:b/>
                <w:bCs/>
                <w:sz w:val="20"/>
                <w:szCs w:val="20"/>
              </w:rPr>
            </w:pPr>
            <w:r w:rsidRPr="00530442">
              <w:rPr>
                <w:rFonts w:asciiTheme="minorHAnsi" w:hAnsiTheme="minorHAnsi" w:cstheme="minorHAnsi"/>
                <w:b/>
                <w:bCs/>
                <w:sz w:val="20"/>
                <w:szCs w:val="20"/>
              </w:rPr>
              <w:t>Auxiliar técnica (nivel 3) adscrita al Consejo de la Judicatura del Estado</w:t>
            </w:r>
          </w:p>
        </w:tc>
        <w:tc>
          <w:tcPr>
            <w:tcW w:w="4536" w:type="dxa"/>
            <w:tcBorders>
              <w:top w:val="single" w:sz="4" w:space="0" w:color="auto"/>
              <w:left w:val="single" w:sz="4" w:space="0" w:color="auto"/>
              <w:bottom w:val="single" w:sz="4" w:space="0" w:color="auto"/>
              <w:right w:val="single" w:sz="4" w:space="0" w:color="auto"/>
            </w:tcBorders>
          </w:tcPr>
          <w:p w14:paraId="000DCCD7" w14:textId="6CA49A2E" w:rsidR="00D67385" w:rsidRPr="00530442" w:rsidRDefault="00B707FD" w:rsidP="003C284D">
            <w:pPr>
              <w:pStyle w:val="Sinespaciado"/>
              <w:tabs>
                <w:tab w:val="left" w:pos="1134"/>
              </w:tabs>
              <w:spacing w:line="480" w:lineRule="auto"/>
              <w:jc w:val="both"/>
              <w:rPr>
                <w:rFonts w:asciiTheme="minorHAnsi" w:hAnsiTheme="minorHAnsi" w:cstheme="minorHAnsi"/>
                <w:i/>
                <w:iCs/>
                <w:sz w:val="20"/>
                <w:szCs w:val="20"/>
              </w:rPr>
            </w:pPr>
            <w:r w:rsidRPr="00530442">
              <w:rPr>
                <w:rFonts w:asciiTheme="minorHAnsi" w:hAnsiTheme="minorHAnsi" w:cstheme="minorHAnsi"/>
                <w:i/>
                <w:iCs/>
                <w:sz w:val="20"/>
                <w:szCs w:val="20"/>
              </w:rPr>
              <w:t>En seguimiento al acuerdo VIII/28/2021.5, por necesidades del servicio, con su misma adscripción, como auxiliar técnica (nivel 3) sindicalizada, a partir del dieciséis de junio de dos mil veintiuno, hasta nuevas instrucciones.</w:t>
            </w:r>
          </w:p>
        </w:tc>
      </w:tr>
      <w:tr w:rsidR="00D67385" w:rsidRPr="00D67385" w14:paraId="3B3B32E2" w14:textId="77777777" w:rsidTr="003C284D">
        <w:tc>
          <w:tcPr>
            <w:tcW w:w="3256" w:type="dxa"/>
            <w:tcBorders>
              <w:top w:val="single" w:sz="4" w:space="0" w:color="auto"/>
              <w:left w:val="single" w:sz="4" w:space="0" w:color="auto"/>
              <w:bottom w:val="single" w:sz="4" w:space="0" w:color="auto"/>
              <w:right w:val="single" w:sz="4" w:space="0" w:color="auto"/>
            </w:tcBorders>
          </w:tcPr>
          <w:p w14:paraId="3B09B525" w14:textId="1402A9AB" w:rsidR="00D67385" w:rsidRPr="0003237D" w:rsidRDefault="00D67385" w:rsidP="003C284D">
            <w:pPr>
              <w:pStyle w:val="Sinespaciado"/>
              <w:tabs>
                <w:tab w:val="left" w:pos="1134"/>
              </w:tabs>
              <w:spacing w:line="480" w:lineRule="auto"/>
              <w:jc w:val="both"/>
              <w:rPr>
                <w:rFonts w:asciiTheme="minorHAnsi" w:hAnsiTheme="minorHAnsi" w:cstheme="minorHAnsi"/>
                <w:b/>
                <w:bCs/>
                <w:sz w:val="20"/>
                <w:szCs w:val="20"/>
              </w:rPr>
            </w:pPr>
            <w:r w:rsidRPr="0003237D">
              <w:rPr>
                <w:rFonts w:asciiTheme="minorHAnsi" w:hAnsiTheme="minorHAnsi" w:cstheme="minorHAnsi"/>
                <w:b/>
                <w:bCs/>
                <w:sz w:val="20"/>
                <w:szCs w:val="20"/>
              </w:rPr>
              <w:t>FREDY MUÑOZ CUAHUTLE</w:t>
            </w:r>
          </w:p>
        </w:tc>
        <w:tc>
          <w:tcPr>
            <w:tcW w:w="4536" w:type="dxa"/>
            <w:tcBorders>
              <w:top w:val="single" w:sz="4" w:space="0" w:color="auto"/>
              <w:left w:val="single" w:sz="4" w:space="0" w:color="auto"/>
              <w:bottom w:val="single" w:sz="4" w:space="0" w:color="auto"/>
              <w:right w:val="single" w:sz="4" w:space="0" w:color="auto"/>
            </w:tcBorders>
          </w:tcPr>
          <w:p w14:paraId="7E772108" w14:textId="39D25E33" w:rsidR="00D67385" w:rsidRPr="00530442" w:rsidRDefault="00741F50" w:rsidP="003C284D">
            <w:pPr>
              <w:pStyle w:val="Sinespaciado"/>
              <w:tabs>
                <w:tab w:val="left" w:pos="1134"/>
              </w:tabs>
              <w:spacing w:line="480" w:lineRule="auto"/>
              <w:jc w:val="both"/>
              <w:rPr>
                <w:rFonts w:asciiTheme="minorHAnsi" w:hAnsiTheme="minorHAnsi" w:cstheme="minorHAnsi"/>
                <w:i/>
                <w:iCs/>
                <w:sz w:val="20"/>
                <w:szCs w:val="20"/>
                <w:highlight w:val="yellow"/>
              </w:rPr>
            </w:pPr>
            <w:r w:rsidRPr="0003237D">
              <w:rPr>
                <w:rFonts w:asciiTheme="minorHAnsi" w:hAnsiTheme="minorHAnsi" w:cstheme="minorHAnsi"/>
                <w:i/>
                <w:iCs/>
                <w:sz w:val="20"/>
                <w:szCs w:val="20"/>
              </w:rPr>
              <w:t>En seguimiento al acuerdo VIII/28/2021.5, por necesidades del servicio, como</w:t>
            </w:r>
            <w:r w:rsidR="00530442" w:rsidRPr="0003237D">
              <w:rPr>
                <w:rFonts w:asciiTheme="minorHAnsi" w:hAnsiTheme="minorHAnsi" w:cstheme="minorHAnsi"/>
                <w:i/>
                <w:iCs/>
                <w:sz w:val="20"/>
                <w:szCs w:val="20"/>
              </w:rPr>
              <w:t xml:space="preserve"> Auxiliar técnico </w:t>
            </w:r>
            <w:r w:rsidR="003D5881">
              <w:rPr>
                <w:rFonts w:asciiTheme="minorHAnsi" w:hAnsiTheme="minorHAnsi" w:cstheme="minorHAnsi"/>
                <w:i/>
                <w:iCs/>
                <w:sz w:val="20"/>
                <w:szCs w:val="20"/>
              </w:rPr>
              <w:t>(nivel 3) Sindicalizado</w:t>
            </w:r>
            <w:r w:rsidR="003D5881" w:rsidRPr="0003237D">
              <w:rPr>
                <w:rFonts w:asciiTheme="minorHAnsi" w:hAnsiTheme="minorHAnsi" w:cstheme="minorHAnsi"/>
                <w:i/>
                <w:iCs/>
                <w:sz w:val="20"/>
                <w:szCs w:val="20"/>
              </w:rPr>
              <w:t xml:space="preserve"> </w:t>
            </w:r>
            <w:r w:rsidR="00530442" w:rsidRPr="0003237D">
              <w:rPr>
                <w:rFonts w:asciiTheme="minorHAnsi" w:hAnsiTheme="minorHAnsi" w:cstheme="minorHAnsi"/>
                <w:i/>
                <w:iCs/>
                <w:sz w:val="20"/>
                <w:szCs w:val="20"/>
              </w:rPr>
              <w:t>de la Dirección Jurídica</w:t>
            </w:r>
            <w:r w:rsidR="0003237D" w:rsidRPr="0003237D">
              <w:rPr>
                <w:rFonts w:asciiTheme="minorHAnsi" w:hAnsiTheme="minorHAnsi" w:cstheme="minorHAnsi"/>
                <w:i/>
                <w:iCs/>
                <w:sz w:val="20"/>
                <w:szCs w:val="20"/>
              </w:rPr>
              <w:t xml:space="preserve"> del Tribunal Superior de Justicia del Estado, </w:t>
            </w:r>
            <w:r w:rsidRPr="0003237D">
              <w:rPr>
                <w:rFonts w:asciiTheme="minorHAnsi" w:hAnsiTheme="minorHAnsi" w:cstheme="minorHAnsi"/>
                <w:i/>
                <w:iCs/>
                <w:sz w:val="20"/>
                <w:szCs w:val="20"/>
              </w:rPr>
              <w:t>a partir del dieciséis de junio de dos mil veintiuno, hasta nuevas instrucciones.</w:t>
            </w:r>
          </w:p>
        </w:tc>
      </w:tr>
      <w:tr w:rsidR="00D67385" w:rsidRPr="00D67385" w14:paraId="11CE0831" w14:textId="77777777" w:rsidTr="003C284D">
        <w:tc>
          <w:tcPr>
            <w:tcW w:w="3256" w:type="dxa"/>
            <w:tcBorders>
              <w:top w:val="single" w:sz="4" w:space="0" w:color="auto"/>
              <w:left w:val="single" w:sz="4" w:space="0" w:color="auto"/>
              <w:bottom w:val="single" w:sz="4" w:space="0" w:color="auto"/>
              <w:right w:val="single" w:sz="4" w:space="0" w:color="auto"/>
            </w:tcBorders>
          </w:tcPr>
          <w:p w14:paraId="4737ABCE" w14:textId="39905140" w:rsidR="00D67385" w:rsidRPr="00530442" w:rsidRDefault="00D67385" w:rsidP="003C284D">
            <w:pPr>
              <w:pStyle w:val="Sinespaciado"/>
              <w:tabs>
                <w:tab w:val="left" w:pos="1134"/>
              </w:tabs>
              <w:spacing w:line="480" w:lineRule="auto"/>
              <w:jc w:val="both"/>
              <w:rPr>
                <w:rFonts w:asciiTheme="minorHAnsi" w:hAnsiTheme="minorHAnsi" w:cstheme="minorHAnsi"/>
                <w:b/>
                <w:bCs/>
                <w:sz w:val="20"/>
                <w:szCs w:val="20"/>
              </w:rPr>
            </w:pPr>
            <w:r w:rsidRPr="00530442">
              <w:rPr>
                <w:rFonts w:asciiTheme="minorHAnsi" w:hAnsiTheme="minorHAnsi" w:cstheme="minorHAnsi"/>
                <w:b/>
                <w:bCs/>
                <w:sz w:val="20"/>
                <w:szCs w:val="20"/>
              </w:rPr>
              <w:lastRenderedPageBreak/>
              <w:t>DAVID HERNÁNDEZ TRINIDAD</w:t>
            </w:r>
          </w:p>
        </w:tc>
        <w:tc>
          <w:tcPr>
            <w:tcW w:w="4536" w:type="dxa"/>
            <w:tcBorders>
              <w:top w:val="single" w:sz="4" w:space="0" w:color="auto"/>
              <w:left w:val="single" w:sz="4" w:space="0" w:color="auto"/>
              <w:bottom w:val="single" w:sz="4" w:space="0" w:color="auto"/>
              <w:right w:val="single" w:sz="4" w:space="0" w:color="auto"/>
            </w:tcBorders>
          </w:tcPr>
          <w:p w14:paraId="3DC6E1B7" w14:textId="7D3F001B" w:rsidR="00D67385" w:rsidRPr="00530442" w:rsidRDefault="00741F50" w:rsidP="003C284D">
            <w:pPr>
              <w:pStyle w:val="Sinespaciado"/>
              <w:tabs>
                <w:tab w:val="left" w:pos="1134"/>
              </w:tabs>
              <w:spacing w:line="480" w:lineRule="auto"/>
              <w:jc w:val="both"/>
              <w:rPr>
                <w:rFonts w:asciiTheme="minorHAnsi" w:hAnsiTheme="minorHAnsi" w:cstheme="minorHAnsi"/>
                <w:i/>
                <w:iCs/>
                <w:sz w:val="20"/>
                <w:szCs w:val="20"/>
              </w:rPr>
            </w:pPr>
            <w:r w:rsidRPr="00530442">
              <w:rPr>
                <w:rFonts w:asciiTheme="minorHAnsi" w:hAnsiTheme="minorHAnsi" w:cstheme="minorHAnsi"/>
                <w:i/>
                <w:iCs/>
                <w:sz w:val="20"/>
                <w:szCs w:val="20"/>
              </w:rPr>
              <w:t>En seguimiento al acuerdo VIII/28/2021.5, por necesidades del servicio, como auxiliar técnico (nivel 3) sindicalizado, adscrito al Archivo del Poder Judicial del Estado (edificio Tlaxcala), a partir del dieciséis de junio de dos mil veintiuno, hasta nuevas instrucciones.</w:t>
            </w:r>
          </w:p>
        </w:tc>
      </w:tr>
    </w:tbl>
    <w:p w14:paraId="2BA7FC90" w14:textId="77777777" w:rsidR="0003237D" w:rsidRDefault="0003237D" w:rsidP="002153E1">
      <w:pPr>
        <w:spacing w:after="0" w:line="480" w:lineRule="auto"/>
        <w:jc w:val="both"/>
        <w:rPr>
          <w:rFonts w:asciiTheme="minorHAnsi" w:hAnsiTheme="minorHAnsi" w:cstheme="minorHAnsi"/>
          <w:i/>
          <w:iCs/>
          <w:color w:val="000000"/>
        </w:rPr>
      </w:pPr>
    </w:p>
    <w:p w14:paraId="224E1BD9" w14:textId="6505D422" w:rsidR="002153E1" w:rsidRDefault="002153E1" w:rsidP="002153E1">
      <w:pPr>
        <w:spacing w:after="0" w:line="480" w:lineRule="auto"/>
        <w:jc w:val="both"/>
        <w:rPr>
          <w:rFonts w:asciiTheme="minorHAnsi" w:hAnsiTheme="minorHAnsi" w:cstheme="minorHAnsi"/>
        </w:rPr>
      </w:pPr>
      <w:r w:rsidRPr="009F5C26">
        <w:rPr>
          <w:rFonts w:asciiTheme="minorHAnsi" w:hAnsiTheme="minorHAnsi" w:cstheme="minorHAnsi"/>
          <w:i/>
          <w:iCs/>
          <w:color w:val="000000"/>
        </w:rPr>
        <w:t>Comuníquese al Tesorero y Contralor del Poder Judicial del Estado</w:t>
      </w:r>
      <w:r>
        <w:rPr>
          <w:rFonts w:asciiTheme="minorHAnsi" w:hAnsiTheme="minorHAnsi" w:cstheme="minorHAnsi"/>
          <w:i/>
          <w:iCs/>
          <w:color w:val="000000"/>
        </w:rPr>
        <w:t xml:space="preserve"> y</w:t>
      </w:r>
      <w:r w:rsidRPr="009F5C26">
        <w:rPr>
          <w:rFonts w:asciiTheme="minorHAnsi" w:hAnsiTheme="minorHAnsi" w:cstheme="minorHAnsi"/>
          <w:i/>
          <w:iCs/>
          <w:color w:val="000000"/>
        </w:rPr>
        <w:t xml:space="preserve"> al Director de Recursos Humanos y Materiales de la Secretaría Ejecutiva, para su conocimiento para los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w:t>
      </w:r>
      <w:r w:rsidR="0003237D">
        <w:rPr>
          <w:rFonts w:asciiTheme="minorHAnsi" w:hAnsiTheme="minorHAnsi" w:cstheme="minorHAnsi"/>
          <w:i/>
          <w:iCs/>
          <w:color w:val="000000"/>
        </w:rPr>
        <w:t xml:space="preserve"> Comuníquese también, en lo conducente,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w:t>
      </w:r>
      <w:r w:rsidR="0003237D">
        <w:rPr>
          <w:rFonts w:asciiTheme="minorHAnsi" w:hAnsiTheme="minorHAnsi" w:cstheme="minorHAnsi"/>
          <w:i/>
          <w:iCs/>
          <w:color w:val="000000"/>
        </w:rPr>
        <w:t xml:space="preserve">, de conformidad con lo establecido </w:t>
      </w:r>
      <w:r w:rsidR="0003237D" w:rsidRPr="009F5C26">
        <w:rPr>
          <w:rFonts w:asciiTheme="minorHAnsi" w:hAnsiTheme="minorHAnsi" w:cstheme="minorHAnsi"/>
          <w:i/>
          <w:iCs/>
          <w:color w:val="000000"/>
        </w:rPr>
        <w:t>en el artículo 68, fracción IV, de la Ley Orgánica del Poder Judicial del Estado</w:t>
      </w:r>
      <w:r w:rsidRPr="009F5C26">
        <w:rPr>
          <w:rFonts w:asciiTheme="minorHAnsi" w:hAnsiTheme="minorHAnsi" w:cstheme="minorHAnsi"/>
          <w:i/>
          <w:iCs/>
          <w:color w:val="000000"/>
        </w:rPr>
        <w:t xml:space="preserve">, para su </w:t>
      </w:r>
      <w:r w:rsidRPr="007A0E3C">
        <w:rPr>
          <w:rFonts w:asciiTheme="minorHAnsi" w:hAnsiTheme="minorHAnsi" w:cstheme="minorHAnsi"/>
          <w:i/>
          <w:iCs/>
          <w:color w:val="000000"/>
        </w:rPr>
        <w:t>conocimiento</w:t>
      </w:r>
      <w:r w:rsidR="0003237D">
        <w:rPr>
          <w:rFonts w:asciiTheme="minorHAnsi" w:hAnsiTheme="minorHAnsi" w:cstheme="minorHAnsi"/>
          <w:i/>
          <w:iCs/>
          <w:color w:val="000000"/>
        </w:rPr>
        <w:t>, así como al Secretario General del Sindicato “7 de Mayo”, para su conocimiento</w:t>
      </w:r>
      <w:r w:rsidRPr="007A0E3C">
        <w:rPr>
          <w:rFonts w:asciiTheme="minorHAnsi" w:hAnsiTheme="minorHAnsi" w:cstheme="minorHAnsi"/>
          <w:i/>
          <w:iCs/>
          <w:color w:val="000000"/>
        </w:rPr>
        <w:t xml:space="preserve">.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530442">
        <w:rPr>
          <w:rFonts w:asciiTheme="minorHAnsi" w:hAnsiTheme="minorHAnsi" w:cstheme="minorHAnsi"/>
          <w:u w:val="single"/>
        </w:rPr>
        <w:t xml:space="preserve">POR UNANIMIDAD DE </w:t>
      </w:r>
      <w:r>
        <w:rPr>
          <w:rFonts w:asciiTheme="minorHAnsi" w:hAnsiTheme="minorHAnsi" w:cstheme="minorHAnsi"/>
          <w:u w:val="single"/>
        </w:rPr>
        <w:t>VOTOS.</w:t>
      </w:r>
      <w:r>
        <w:rPr>
          <w:rFonts w:asciiTheme="minorHAnsi" w:hAnsiTheme="minorHAnsi" w:cstheme="minorHAnsi"/>
        </w:rPr>
        <w:t xml:space="preserve"> - - - - - - - - - - </w:t>
      </w:r>
      <w:r w:rsidR="0003237D">
        <w:rPr>
          <w:rFonts w:asciiTheme="minorHAnsi" w:hAnsiTheme="minorHAnsi" w:cstheme="minorHAnsi"/>
        </w:rPr>
        <w:t xml:space="preserve">- - - - - - - - - - - - </w:t>
      </w:r>
    </w:p>
    <w:p w14:paraId="47F19C51" w14:textId="427DCECA" w:rsidR="007B1E02" w:rsidRPr="0079714F" w:rsidRDefault="00695AC9" w:rsidP="00A338A8">
      <w:pPr>
        <w:spacing w:after="0" w:line="480" w:lineRule="auto"/>
        <w:jc w:val="both"/>
        <w:rPr>
          <w:rFonts w:asciiTheme="minorHAnsi" w:hAnsiTheme="minorHAnsi" w:cstheme="minorHAnsi"/>
        </w:rPr>
      </w:pPr>
      <w:r w:rsidRPr="00AA2F58">
        <w:rPr>
          <w:rFonts w:asciiTheme="minorHAnsi" w:hAnsiTheme="minorHAnsi" w:cstheme="minorHAnsi"/>
          <w:bCs/>
        </w:rPr>
        <w:t>S</w:t>
      </w:r>
      <w:r w:rsidR="006177C1" w:rsidRPr="00AA2F58">
        <w:rPr>
          <w:rFonts w:asciiTheme="minorHAnsi" w:hAnsiTheme="minorHAnsi" w:cstheme="minorHAnsi"/>
          <w:bCs/>
        </w:rPr>
        <w:t>ie</w:t>
      </w:r>
      <w:r w:rsidR="006177C1" w:rsidRPr="0079714F">
        <w:rPr>
          <w:rFonts w:asciiTheme="minorHAnsi" w:hAnsiTheme="minorHAnsi" w:cstheme="minorHAnsi"/>
        </w:rPr>
        <w:t xml:space="preserve">ndo las </w:t>
      </w:r>
      <w:r w:rsidR="00530442">
        <w:rPr>
          <w:rFonts w:asciiTheme="minorHAnsi" w:hAnsiTheme="minorHAnsi" w:cstheme="minorHAnsi"/>
        </w:rPr>
        <w:t>trece</w:t>
      </w:r>
      <w:r w:rsidR="006177C1">
        <w:rPr>
          <w:rFonts w:asciiTheme="minorHAnsi" w:hAnsiTheme="minorHAnsi" w:cstheme="minorHAnsi"/>
        </w:rPr>
        <w:t xml:space="preserve"> </w:t>
      </w:r>
      <w:r w:rsidR="006177C1" w:rsidRPr="0079714F">
        <w:rPr>
          <w:rFonts w:asciiTheme="minorHAnsi" w:hAnsiTheme="minorHAnsi" w:cstheme="minorHAnsi"/>
        </w:rPr>
        <w:t>horas</w:t>
      </w:r>
      <w:r w:rsidR="00B64417">
        <w:rPr>
          <w:rFonts w:asciiTheme="minorHAnsi" w:hAnsiTheme="minorHAnsi" w:cstheme="minorHAnsi"/>
        </w:rPr>
        <w:t xml:space="preserve"> </w:t>
      </w:r>
      <w:r w:rsidR="004368E6">
        <w:rPr>
          <w:rFonts w:asciiTheme="minorHAnsi" w:hAnsiTheme="minorHAnsi" w:cstheme="minorHAnsi"/>
        </w:rPr>
        <w:t xml:space="preserve">con </w:t>
      </w:r>
      <w:r w:rsidR="00530442">
        <w:rPr>
          <w:rFonts w:asciiTheme="minorHAnsi" w:hAnsiTheme="minorHAnsi" w:cstheme="minorHAnsi"/>
        </w:rPr>
        <w:t>cincuenta y siete</w:t>
      </w:r>
      <w:r w:rsidR="004368E6">
        <w:rPr>
          <w:rFonts w:asciiTheme="minorHAnsi" w:hAnsiTheme="minorHAnsi" w:cstheme="minorHAnsi"/>
        </w:rPr>
        <w:t xml:space="preserve"> minutos </w:t>
      </w:r>
      <w:r w:rsidR="008F03B7">
        <w:rPr>
          <w:rFonts w:asciiTheme="minorHAnsi" w:hAnsiTheme="minorHAnsi" w:cstheme="minorHAnsi"/>
        </w:rPr>
        <w:t>d</w:t>
      </w:r>
      <w:r w:rsidR="006177C1" w:rsidRPr="0079714F">
        <w:rPr>
          <w:rFonts w:asciiTheme="minorHAnsi" w:hAnsiTheme="minorHAnsi" w:cstheme="minorHAnsi"/>
        </w:rPr>
        <w:t xml:space="preserve">el día de su inicio, se da por concluida la sesión </w:t>
      </w:r>
      <w:r w:rsidR="00EC616A">
        <w:rPr>
          <w:rFonts w:asciiTheme="minorHAnsi" w:hAnsiTheme="minorHAnsi" w:cstheme="minorHAnsi"/>
        </w:rPr>
        <w:t>extra</w:t>
      </w:r>
      <w:r w:rsidR="006177C1" w:rsidRPr="0079714F">
        <w:rPr>
          <w:rFonts w:asciiTheme="minorHAnsi" w:hAnsiTheme="minorHAnsi" w:cstheme="minorHAnsi"/>
        </w:rPr>
        <w:t xml:space="preserve">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sidR="00C70CB0">
        <w:rPr>
          <w:rFonts w:asciiTheme="minorHAnsi" w:hAnsiTheme="minorHAnsi" w:cstheme="minorHAnsi"/>
        </w:rPr>
        <w:t xml:space="preserve">- - - - - - - - - - - - - - - - - - - - - - - - - - - - - - </w:t>
      </w:r>
    </w:p>
    <w:p w14:paraId="4CEB9259" w14:textId="7F660E3D" w:rsidR="00A67CF9" w:rsidRDefault="00A67CF9" w:rsidP="00F0648F">
      <w:pPr>
        <w:spacing w:after="0" w:line="240" w:lineRule="auto"/>
        <w:jc w:val="both"/>
        <w:rPr>
          <w:rFonts w:asciiTheme="minorHAnsi" w:eastAsia="Batang" w:hAnsiTheme="minorHAnsi" w:cstheme="minorHAnsi"/>
          <w:b/>
          <w:bCs/>
        </w:rPr>
      </w:pPr>
    </w:p>
    <w:p w14:paraId="093D2F6D" w14:textId="77777777" w:rsidR="0087515C" w:rsidRDefault="0087515C" w:rsidP="00F0648F">
      <w:pPr>
        <w:spacing w:after="0" w:line="240" w:lineRule="auto"/>
        <w:jc w:val="both"/>
        <w:rPr>
          <w:rFonts w:asciiTheme="minorHAnsi" w:eastAsia="Batang" w:hAnsiTheme="minorHAnsi" w:cstheme="minorHAnsi"/>
          <w:b/>
          <w:bCs/>
        </w:rPr>
      </w:pPr>
    </w:p>
    <w:p w14:paraId="01DACD64" w14:textId="77777777" w:rsidR="005031AC" w:rsidRPr="0079714F" w:rsidRDefault="005031AC"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79714F" w14:paraId="7ABAD70C" w14:textId="77777777" w:rsidTr="00553693">
        <w:tc>
          <w:tcPr>
            <w:tcW w:w="3681" w:type="dxa"/>
          </w:tcPr>
          <w:p w14:paraId="64B4F196"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Maestro Fernando Bernal Salazar</w:t>
            </w:r>
          </w:p>
          <w:p w14:paraId="0CA4FDF5"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Magistrado Presidente del Tribunal Superior de Justicia y del Consejo de la Judicatura del Estado de Tlaxcala</w:t>
            </w:r>
          </w:p>
        </w:tc>
        <w:tc>
          <w:tcPr>
            <w:tcW w:w="555" w:type="dxa"/>
          </w:tcPr>
          <w:p w14:paraId="30AF5A26" w14:textId="77777777" w:rsidR="00F0648F" w:rsidRPr="0079714F" w:rsidRDefault="00F0648F" w:rsidP="00553693">
            <w:pPr>
              <w:spacing w:after="0"/>
              <w:jc w:val="both"/>
              <w:rPr>
                <w:rFonts w:asciiTheme="minorHAnsi" w:hAnsiTheme="minorHAnsi" w:cstheme="minorHAnsi"/>
              </w:rPr>
            </w:pPr>
          </w:p>
        </w:tc>
        <w:tc>
          <w:tcPr>
            <w:tcW w:w="3556" w:type="dxa"/>
          </w:tcPr>
          <w:p w14:paraId="52223BD8" w14:textId="39B9ECFD"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 xml:space="preserve">Lic. </w:t>
            </w:r>
            <w:r w:rsidR="002D2DAF" w:rsidRPr="0079714F">
              <w:rPr>
                <w:rFonts w:asciiTheme="minorHAnsi" w:hAnsiTheme="minorHAnsi" w:cstheme="minorHAnsi"/>
              </w:rPr>
              <w:t>Víctor Hugo Corichi Méndez</w:t>
            </w:r>
            <w:r w:rsidRPr="0079714F">
              <w:rPr>
                <w:rFonts w:asciiTheme="minorHAnsi" w:hAnsiTheme="minorHAnsi" w:cstheme="minorHAnsi"/>
              </w:rPr>
              <w:t xml:space="preserve"> </w:t>
            </w:r>
          </w:p>
          <w:p w14:paraId="065EB7B9"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r>
      <w:tr w:rsidR="00F0648F" w:rsidRPr="0079714F" w14:paraId="5521D48C" w14:textId="77777777" w:rsidTr="00553693">
        <w:tc>
          <w:tcPr>
            <w:tcW w:w="7792" w:type="dxa"/>
            <w:gridSpan w:val="3"/>
          </w:tcPr>
          <w:p w14:paraId="05AFCB29" w14:textId="77777777" w:rsidR="00F0648F" w:rsidRDefault="00F0648F" w:rsidP="00553693">
            <w:pPr>
              <w:spacing w:after="0"/>
              <w:rPr>
                <w:rFonts w:asciiTheme="minorHAnsi" w:hAnsiTheme="minorHAnsi" w:cstheme="minorHAnsi"/>
                <w:b/>
                <w:bCs/>
              </w:rPr>
            </w:pPr>
            <w:r w:rsidRPr="0079714F">
              <w:rPr>
                <w:rFonts w:asciiTheme="minorHAnsi" w:hAnsiTheme="minorHAnsi" w:cstheme="minorHAnsi"/>
                <w:b/>
                <w:bCs/>
              </w:rPr>
              <w:t xml:space="preserve"> </w:t>
            </w:r>
          </w:p>
          <w:p w14:paraId="3B7DDBF4" w14:textId="77777777" w:rsidR="0087515C" w:rsidRDefault="0087515C" w:rsidP="00553693">
            <w:pPr>
              <w:spacing w:after="0"/>
              <w:rPr>
                <w:rFonts w:asciiTheme="minorHAnsi" w:hAnsiTheme="minorHAnsi" w:cstheme="minorHAnsi"/>
                <w:b/>
                <w:bCs/>
              </w:rPr>
            </w:pPr>
          </w:p>
          <w:p w14:paraId="6CD8D2F4" w14:textId="44118BAE" w:rsidR="00E874D6" w:rsidRPr="0079714F" w:rsidRDefault="00E874D6" w:rsidP="00553693">
            <w:pPr>
              <w:spacing w:after="0"/>
              <w:rPr>
                <w:rFonts w:asciiTheme="minorHAnsi" w:hAnsiTheme="minorHAnsi" w:cstheme="minorHAnsi"/>
              </w:rPr>
            </w:pPr>
          </w:p>
        </w:tc>
      </w:tr>
      <w:tr w:rsidR="00F0648F" w:rsidRPr="0079714F" w14:paraId="1D8A8653" w14:textId="77777777" w:rsidTr="00553693">
        <w:trPr>
          <w:trHeight w:val="317"/>
        </w:trPr>
        <w:tc>
          <w:tcPr>
            <w:tcW w:w="7792" w:type="dxa"/>
            <w:gridSpan w:val="3"/>
          </w:tcPr>
          <w:p w14:paraId="4C135AAD" w14:textId="5D855B5E" w:rsidR="0045486F" w:rsidRPr="0079714F" w:rsidRDefault="0045486F" w:rsidP="00553693">
            <w:pPr>
              <w:spacing w:after="0"/>
              <w:jc w:val="both"/>
              <w:rPr>
                <w:rFonts w:asciiTheme="minorHAnsi" w:hAnsiTheme="minorHAnsi" w:cstheme="minorHAnsi"/>
              </w:rPr>
            </w:pPr>
          </w:p>
        </w:tc>
      </w:tr>
      <w:tr w:rsidR="00F0648F" w:rsidRPr="0079714F" w14:paraId="6F308A50" w14:textId="77777777" w:rsidTr="00553693">
        <w:trPr>
          <w:trHeight w:val="317"/>
        </w:trPr>
        <w:tc>
          <w:tcPr>
            <w:tcW w:w="3681" w:type="dxa"/>
          </w:tcPr>
          <w:p w14:paraId="664FF21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Dra. Dora María García Espejel</w:t>
            </w:r>
          </w:p>
          <w:p w14:paraId="2406872A"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c>
          <w:tcPr>
            <w:tcW w:w="555" w:type="dxa"/>
          </w:tcPr>
          <w:p w14:paraId="297C1BF1" w14:textId="77777777" w:rsidR="00F0648F" w:rsidRPr="0079714F" w:rsidRDefault="00F0648F" w:rsidP="00553693">
            <w:pPr>
              <w:spacing w:after="0"/>
              <w:jc w:val="both"/>
              <w:rPr>
                <w:rFonts w:asciiTheme="minorHAnsi" w:hAnsiTheme="minorHAnsi" w:cstheme="minorHAnsi"/>
              </w:rPr>
            </w:pPr>
          </w:p>
          <w:p w14:paraId="1948C38C" w14:textId="77777777" w:rsidR="00F0648F" w:rsidRPr="0079714F" w:rsidRDefault="00F0648F" w:rsidP="00553693">
            <w:pPr>
              <w:spacing w:after="0"/>
              <w:jc w:val="both"/>
              <w:rPr>
                <w:rFonts w:asciiTheme="minorHAnsi" w:hAnsiTheme="minorHAnsi" w:cstheme="minorHAnsi"/>
              </w:rPr>
            </w:pPr>
          </w:p>
        </w:tc>
        <w:tc>
          <w:tcPr>
            <w:tcW w:w="3556" w:type="dxa"/>
          </w:tcPr>
          <w:p w14:paraId="178280EB"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Lic. Leonel Ramírez Zamora</w:t>
            </w:r>
          </w:p>
          <w:p w14:paraId="04986D8C"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p w14:paraId="66AF53D9" w14:textId="77777777" w:rsidR="00F0648F" w:rsidRPr="0079714F" w:rsidRDefault="00F0648F" w:rsidP="00553693">
            <w:pPr>
              <w:spacing w:after="0"/>
              <w:jc w:val="center"/>
              <w:rPr>
                <w:rFonts w:asciiTheme="minorHAnsi" w:hAnsiTheme="minorHAnsi" w:cstheme="minorHAnsi"/>
              </w:rPr>
            </w:pPr>
          </w:p>
        </w:tc>
      </w:tr>
      <w:tr w:rsidR="00F0648F" w:rsidRPr="0079714F" w14:paraId="02EFED45" w14:textId="77777777" w:rsidTr="00553693">
        <w:trPr>
          <w:trHeight w:val="317"/>
        </w:trPr>
        <w:tc>
          <w:tcPr>
            <w:tcW w:w="7792" w:type="dxa"/>
            <w:gridSpan w:val="3"/>
          </w:tcPr>
          <w:p w14:paraId="34372124" w14:textId="75A89E09" w:rsidR="00F0648F" w:rsidRDefault="00F0648F" w:rsidP="00553693">
            <w:pPr>
              <w:spacing w:after="0"/>
              <w:jc w:val="center"/>
              <w:rPr>
                <w:rFonts w:asciiTheme="minorHAnsi" w:hAnsiTheme="minorHAnsi" w:cstheme="minorHAnsi"/>
                <w:b/>
                <w:bCs/>
              </w:rPr>
            </w:pPr>
            <w:r w:rsidRPr="0079714F">
              <w:rPr>
                <w:rFonts w:asciiTheme="minorHAnsi" w:hAnsiTheme="minorHAnsi" w:cstheme="minorHAnsi"/>
                <w:b/>
                <w:bCs/>
              </w:rPr>
              <w:t>DOY FE</w:t>
            </w:r>
          </w:p>
          <w:p w14:paraId="00C2BF5F" w14:textId="0D0EDC73" w:rsidR="0045486F" w:rsidRDefault="0045486F" w:rsidP="00553693">
            <w:pPr>
              <w:spacing w:after="0"/>
              <w:jc w:val="center"/>
              <w:rPr>
                <w:rFonts w:asciiTheme="minorHAnsi" w:hAnsiTheme="minorHAnsi" w:cstheme="minorHAnsi"/>
                <w:b/>
                <w:bCs/>
              </w:rPr>
            </w:pPr>
          </w:p>
          <w:p w14:paraId="1D9388E7" w14:textId="77777777" w:rsidR="00E874D6" w:rsidRPr="0079714F" w:rsidRDefault="00E874D6" w:rsidP="00553693">
            <w:pPr>
              <w:spacing w:after="0"/>
              <w:jc w:val="center"/>
              <w:rPr>
                <w:rFonts w:asciiTheme="minorHAnsi" w:hAnsiTheme="minorHAnsi" w:cstheme="minorHAnsi"/>
                <w:b/>
                <w:bCs/>
              </w:rPr>
            </w:pPr>
          </w:p>
          <w:p w14:paraId="7F1E398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José Juan Gilberto De León Escamilla</w:t>
            </w:r>
          </w:p>
          <w:p w14:paraId="703D83A3" w14:textId="55FB2D48" w:rsidR="00F0648F" w:rsidRPr="0079714F" w:rsidRDefault="00F0648F" w:rsidP="00733B44">
            <w:pPr>
              <w:spacing w:after="0"/>
              <w:jc w:val="center"/>
              <w:rPr>
                <w:rFonts w:asciiTheme="minorHAnsi" w:hAnsiTheme="minorHAnsi" w:cstheme="minorHAnsi"/>
              </w:rPr>
            </w:pPr>
            <w:r w:rsidRPr="0079714F">
              <w:rPr>
                <w:rFonts w:asciiTheme="minorHAnsi" w:hAnsiTheme="minorHAnsi" w:cstheme="minorHAnsi"/>
              </w:rPr>
              <w:t>Secretario Ejecutivo del Consejo de la Judicatura del Estado de Tlaxcala</w:t>
            </w:r>
          </w:p>
        </w:tc>
      </w:tr>
    </w:tbl>
    <w:p w14:paraId="0A03643F" w14:textId="77777777" w:rsidR="00E874D6" w:rsidRPr="0079714F" w:rsidRDefault="00E874D6" w:rsidP="00E874D6">
      <w:pPr>
        <w:spacing w:after="0" w:line="480" w:lineRule="auto"/>
        <w:jc w:val="both"/>
        <w:rPr>
          <w:rFonts w:asciiTheme="minorHAnsi" w:hAnsiTheme="minorHAnsi" w:cstheme="minorHAnsi"/>
        </w:rPr>
      </w:pPr>
    </w:p>
    <w:sectPr w:rsidR="00E874D6" w:rsidRPr="0079714F"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0E97" w14:textId="77777777" w:rsidR="0062591E" w:rsidRDefault="0062591E" w:rsidP="004567A4">
      <w:pPr>
        <w:spacing w:after="0" w:line="240" w:lineRule="auto"/>
      </w:pPr>
      <w:r>
        <w:separator/>
      </w:r>
    </w:p>
  </w:endnote>
  <w:endnote w:type="continuationSeparator" w:id="0">
    <w:p w14:paraId="14948AFA" w14:textId="77777777" w:rsidR="0062591E" w:rsidRDefault="0062591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E87674" w:rsidRPr="00E87674">
          <w:rPr>
            <w:noProof/>
            <w:lang w:val="es-ES"/>
          </w:rPr>
          <w:t>15</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BC9A" w14:textId="77777777" w:rsidR="0062591E" w:rsidRDefault="0062591E" w:rsidP="004567A4">
      <w:pPr>
        <w:spacing w:after="0" w:line="240" w:lineRule="auto"/>
      </w:pPr>
      <w:r>
        <w:separator/>
      </w:r>
    </w:p>
  </w:footnote>
  <w:footnote w:type="continuationSeparator" w:id="0">
    <w:p w14:paraId="59400817" w14:textId="77777777" w:rsidR="0062591E" w:rsidRDefault="0062591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1954DB9C" w:rsidR="00835D17" w:rsidRPr="00505E2C" w:rsidRDefault="00835D17" w:rsidP="00A26141">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Pr>
        <w:rFonts w:asciiTheme="minorHAnsi" w:hAnsiTheme="minorHAnsi" w:cstheme="minorHAnsi"/>
        <w:b/>
      </w:rPr>
      <w:t>A</w:t>
    </w:r>
    <w:r w:rsidRPr="001237B2">
      <w:rPr>
        <w:rFonts w:asciiTheme="minorHAnsi" w:hAnsiTheme="minorHAnsi" w:cstheme="minorHAnsi"/>
        <w:b/>
      </w:rPr>
      <w:t xml:space="preserve">CTA NÚMERO: </w:t>
    </w:r>
    <w:r w:rsidR="000839B6">
      <w:rPr>
        <w:rFonts w:asciiTheme="minorHAnsi" w:hAnsiTheme="minorHAnsi" w:cstheme="minorHAnsi"/>
        <w:b/>
      </w:rPr>
      <w:t>30</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F60"/>
    <w:multiLevelType w:val="hybridMultilevel"/>
    <w:tmpl w:val="AE3CDC28"/>
    <w:lvl w:ilvl="0" w:tplc="2A126428">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6C26463"/>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53C66"/>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A2498"/>
    <w:multiLevelType w:val="hybridMultilevel"/>
    <w:tmpl w:val="BBB0FB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E0BC6"/>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8B92C4E"/>
    <w:multiLevelType w:val="hybridMultilevel"/>
    <w:tmpl w:val="A344FF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C3465A"/>
    <w:multiLevelType w:val="hybridMultilevel"/>
    <w:tmpl w:val="5EA2B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407B5E"/>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827DC"/>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A345457"/>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400DA"/>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6"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F6D3540"/>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C2B3B"/>
    <w:multiLevelType w:val="hybridMultilevel"/>
    <w:tmpl w:val="7F509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E33A99"/>
    <w:multiLevelType w:val="hybridMultilevel"/>
    <w:tmpl w:val="C0AAC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E87334"/>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0EF649F"/>
    <w:multiLevelType w:val="hybridMultilevel"/>
    <w:tmpl w:val="7FF2FDD8"/>
    <w:lvl w:ilvl="0" w:tplc="BA700C9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64215FC"/>
    <w:multiLevelType w:val="hybridMultilevel"/>
    <w:tmpl w:val="FC7CE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A859A0"/>
    <w:multiLevelType w:val="multilevel"/>
    <w:tmpl w:val="45C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C0569"/>
    <w:multiLevelType w:val="hybridMultilevel"/>
    <w:tmpl w:val="9A4CEA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0" w15:restartNumberingAfterBreak="0">
    <w:nsid w:val="4EE15D74"/>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840627"/>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436831"/>
    <w:multiLevelType w:val="hybridMultilevel"/>
    <w:tmpl w:val="010A4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CE4B90"/>
    <w:multiLevelType w:val="hybridMultilevel"/>
    <w:tmpl w:val="33441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741C76"/>
    <w:multiLevelType w:val="hybridMultilevel"/>
    <w:tmpl w:val="443078B6"/>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8F43019"/>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B55EDD"/>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9F0346"/>
    <w:multiLevelType w:val="hybridMultilevel"/>
    <w:tmpl w:val="B09A755C"/>
    <w:lvl w:ilvl="0" w:tplc="2DD6E842">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1" w15:restartNumberingAfterBreak="0">
    <w:nsid w:val="77EA111B"/>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15:restartNumberingAfterBreak="0">
    <w:nsid w:val="7A381C2F"/>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4C7457"/>
    <w:multiLevelType w:val="hybridMultilevel"/>
    <w:tmpl w:val="E83E37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19160C"/>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38"/>
  </w:num>
  <w:num w:numId="3">
    <w:abstractNumId w:val="12"/>
  </w:num>
  <w:num w:numId="4">
    <w:abstractNumId w:val="24"/>
  </w:num>
  <w:num w:numId="5">
    <w:abstractNumId w:val="40"/>
  </w:num>
  <w:num w:numId="6">
    <w:abstractNumId w:val="42"/>
  </w:num>
  <w:num w:numId="7">
    <w:abstractNumId w:val="16"/>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3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20"/>
  </w:num>
  <w:num w:numId="21">
    <w:abstractNumId w:val="41"/>
  </w:num>
  <w:num w:numId="22">
    <w:abstractNumId w:val="3"/>
  </w:num>
  <w:num w:numId="23">
    <w:abstractNumId w:val="9"/>
  </w:num>
  <w:num w:numId="24">
    <w:abstractNumId w:val="45"/>
  </w:num>
  <w:num w:numId="25">
    <w:abstractNumId w:val="11"/>
  </w:num>
  <w:num w:numId="26">
    <w:abstractNumId w:val="2"/>
  </w:num>
  <w:num w:numId="27">
    <w:abstractNumId w:val="32"/>
  </w:num>
  <w:num w:numId="28">
    <w:abstractNumId w:val="26"/>
  </w:num>
  <w:num w:numId="29">
    <w:abstractNumId w:val="18"/>
  </w:num>
  <w:num w:numId="30">
    <w:abstractNumId w:val="34"/>
  </w:num>
  <w:num w:numId="31">
    <w:abstractNumId w:val="25"/>
  </w:num>
  <w:num w:numId="32">
    <w:abstractNumId w:val="44"/>
  </w:num>
  <w:num w:numId="33">
    <w:abstractNumId w:val="28"/>
  </w:num>
  <w:num w:numId="34">
    <w:abstractNumId w:val="4"/>
  </w:num>
  <w:num w:numId="35">
    <w:abstractNumId w:val="17"/>
  </w:num>
  <w:num w:numId="36">
    <w:abstractNumId w:val="5"/>
  </w:num>
  <w:num w:numId="37">
    <w:abstractNumId w:val="21"/>
  </w:num>
  <w:num w:numId="38">
    <w:abstractNumId w:val="14"/>
  </w:num>
  <w:num w:numId="39">
    <w:abstractNumId w:val="43"/>
  </w:num>
  <w:num w:numId="40">
    <w:abstractNumId w:val="30"/>
  </w:num>
  <w:num w:numId="41">
    <w:abstractNumId w:val="37"/>
  </w:num>
  <w:num w:numId="42">
    <w:abstractNumId w:val="35"/>
  </w:num>
  <w:num w:numId="43">
    <w:abstractNumId w:val="36"/>
  </w:num>
  <w:num w:numId="44">
    <w:abstractNumId w:val="31"/>
  </w:num>
  <w:num w:numId="45">
    <w:abstractNumId w:val="8"/>
  </w:num>
  <w:num w:numId="46">
    <w:abstractNumId w:val="33"/>
  </w:num>
  <w:num w:numId="47">
    <w:abstractNumId w:val="7"/>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0FE1"/>
    <w:rsid w:val="00051AFA"/>
    <w:rsid w:val="00051D35"/>
    <w:rsid w:val="00051E12"/>
    <w:rsid w:val="00052108"/>
    <w:rsid w:val="0005234B"/>
    <w:rsid w:val="00052A17"/>
    <w:rsid w:val="0005340E"/>
    <w:rsid w:val="0005388E"/>
    <w:rsid w:val="00054D32"/>
    <w:rsid w:val="00055F7D"/>
    <w:rsid w:val="00056A4B"/>
    <w:rsid w:val="00060C04"/>
    <w:rsid w:val="00061A24"/>
    <w:rsid w:val="0006284F"/>
    <w:rsid w:val="00063805"/>
    <w:rsid w:val="0006435F"/>
    <w:rsid w:val="00064ED8"/>
    <w:rsid w:val="00066656"/>
    <w:rsid w:val="00066A32"/>
    <w:rsid w:val="00066DBB"/>
    <w:rsid w:val="00066ED6"/>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6F7"/>
    <w:rsid w:val="00084ACD"/>
    <w:rsid w:val="0008644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712C"/>
    <w:rsid w:val="000B2B23"/>
    <w:rsid w:val="000B3F89"/>
    <w:rsid w:val="000B44FB"/>
    <w:rsid w:val="000B4DFB"/>
    <w:rsid w:val="000B50CE"/>
    <w:rsid w:val="000B5656"/>
    <w:rsid w:val="000B5959"/>
    <w:rsid w:val="000B64C8"/>
    <w:rsid w:val="000B77A1"/>
    <w:rsid w:val="000C0279"/>
    <w:rsid w:val="000C10BD"/>
    <w:rsid w:val="000C1C41"/>
    <w:rsid w:val="000C2718"/>
    <w:rsid w:val="000C27ED"/>
    <w:rsid w:val="000C3019"/>
    <w:rsid w:val="000C395D"/>
    <w:rsid w:val="000C4147"/>
    <w:rsid w:val="000C55B4"/>
    <w:rsid w:val="000C74D2"/>
    <w:rsid w:val="000C79E1"/>
    <w:rsid w:val="000C7E73"/>
    <w:rsid w:val="000D027E"/>
    <w:rsid w:val="000D07B1"/>
    <w:rsid w:val="000D16CA"/>
    <w:rsid w:val="000D27B8"/>
    <w:rsid w:val="000D2FF5"/>
    <w:rsid w:val="000D358D"/>
    <w:rsid w:val="000D3692"/>
    <w:rsid w:val="000D427E"/>
    <w:rsid w:val="000D548F"/>
    <w:rsid w:val="000D5660"/>
    <w:rsid w:val="000D659F"/>
    <w:rsid w:val="000D675D"/>
    <w:rsid w:val="000D74BE"/>
    <w:rsid w:val="000D779C"/>
    <w:rsid w:val="000E07FE"/>
    <w:rsid w:val="000E142C"/>
    <w:rsid w:val="000E1453"/>
    <w:rsid w:val="000E16A1"/>
    <w:rsid w:val="000E3184"/>
    <w:rsid w:val="000E3B00"/>
    <w:rsid w:val="000E6A1C"/>
    <w:rsid w:val="000E729F"/>
    <w:rsid w:val="000E78D5"/>
    <w:rsid w:val="000E7DD6"/>
    <w:rsid w:val="000F0252"/>
    <w:rsid w:val="000F1BF5"/>
    <w:rsid w:val="000F1F5B"/>
    <w:rsid w:val="000F23BD"/>
    <w:rsid w:val="000F2711"/>
    <w:rsid w:val="000F2893"/>
    <w:rsid w:val="000F30B1"/>
    <w:rsid w:val="000F3F47"/>
    <w:rsid w:val="000F43B1"/>
    <w:rsid w:val="000F449A"/>
    <w:rsid w:val="000F4C5E"/>
    <w:rsid w:val="000F4F80"/>
    <w:rsid w:val="000F6A62"/>
    <w:rsid w:val="000F736A"/>
    <w:rsid w:val="000F7628"/>
    <w:rsid w:val="001001F1"/>
    <w:rsid w:val="0010059D"/>
    <w:rsid w:val="0010083B"/>
    <w:rsid w:val="00100E75"/>
    <w:rsid w:val="001014ED"/>
    <w:rsid w:val="00103249"/>
    <w:rsid w:val="001039B6"/>
    <w:rsid w:val="00103FF0"/>
    <w:rsid w:val="001042D5"/>
    <w:rsid w:val="00104F96"/>
    <w:rsid w:val="0010501B"/>
    <w:rsid w:val="00105559"/>
    <w:rsid w:val="00105F0B"/>
    <w:rsid w:val="0010638C"/>
    <w:rsid w:val="00106A8A"/>
    <w:rsid w:val="001078B6"/>
    <w:rsid w:val="00107A54"/>
    <w:rsid w:val="00107B13"/>
    <w:rsid w:val="00107FC7"/>
    <w:rsid w:val="0011140D"/>
    <w:rsid w:val="00111998"/>
    <w:rsid w:val="00111CF2"/>
    <w:rsid w:val="00112802"/>
    <w:rsid w:val="00113711"/>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0BB"/>
    <w:rsid w:val="0013228F"/>
    <w:rsid w:val="00132DB5"/>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59AF"/>
    <w:rsid w:val="00146808"/>
    <w:rsid w:val="00146C8D"/>
    <w:rsid w:val="00146FB5"/>
    <w:rsid w:val="001503F6"/>
    <w:rsid w:val="00153842"/>
    <w:rsid w:val="00155AF5"/>
    <w:rsid w:val="001560BE"/>
    <w:rsid w:val="00156A5C"/>
    <w:rsid w:val="001572BA"/>
    <w:rsid w:val="00157639"/>
    <w:rsid w:val="0016178D"/>
    <w:rsid w:val="0016278A"/>
    <w:rsid w:val="00162F75"/>
    <w:rsid w:val="00163328"/>
    <w:rsid w:val="00163340"/>
    <w:rsid w:val="00163B76"/>
    <w:rsid w:val="00163C4A"/>
    <w:rsid w:val="00164237"/>
    <w:rsid w:val="001647CE"/>
    <w:rsid w:val="0016480F"/>
    <w:rsid w:val="00164C43"/>
    <w:rsid w:val="00165B0D"/>
    <w:rsid w:val="00165CD8"/>
    <w:rsid w:val="00165D2A"/>
    <w:rsid w:val="00166613"/>
    <w:rsid w:val="0016757B"/>
    <w:rsid w:val="00167B21"/>
    <w:rsid w:val="001702AE"/>
    <w:rsid w:val="00170572"/>
    <w:rsid w:val="00170D68"/>
    <w:rsid w:val="00171284"/>
    <w:rsid w:val="00172398"/>
    <w:rsid w:val="0017302C"/>
    <w:rsid w:val="00173C90"/>
    <w:rsid w:val="00173DC6"/>
    <w:rsid w:val="00174DEA"/>
    <w:rsid w:val="001753D7"/>
    <w:rsid w:val="001755EF"/>
    <w:rsid w:val="00175D73"/>
    <w:rsid w:val="001770B5"/>
    <w:rsid w:val="0018006B"/>
    <w:rsid w:val="00180429"/>
    <w:rsid w:val="00180776"/>
    <w:rsid w:val="00180A49"/>
    <w:rsid w:val="00184148"/>
    <w:rsid w:val="0018582E"/>
    <w:rsid w:val="00185D81"/>
    <w:rsid w:val="00186271"/>
    <w:rsid w:val="00186CC1"/>
    <w:rsid w:val="0019001E"/>
    <w:rsid w:val="0019026A"/>
    <w:rsid w:val="001908D7"/>
    <w:rsid w:val="001909D2"/>
    <w:rsid w:val="0019114D"/>
    <w:rsid w:val="00191C69"/>
    <w:rsid w:val="0019323C"/>
    <w:rsid w:val="001932A3"/>
    <w:rsid w:val="001936F5"/>
    <w:rsid w:val="00194359"/>
    <w:rsid w:val="001951DA"/>
    <w:rsid w:val="001959E4"/>
    <w:rsid w:val="001970B8"/>
    <w:rsid w:val="001A0332"/>
    <w:rsid w:val="001A0D0F"/>
    <w:rsid w:val="001A1269"/>
    <w:rsid w:val="001A29E2"/>
    <w:rsid w:val="001A548A"/>
    <w:rsid w:val="001A5683"/>
    <w:rsid w:val="001A6345"/>
    <w:rsid w:val="001A7382"/>
    <w:rsid w:val="001A75BF"/>
    <w:rsid w:val="001B0105"/>
    <w:rsid w:val="001B0557"/>
    <w:rsid w:val="001B0EF4"/>
    <w:rsid w:val="001B0FD4"/>
    <w:rsid w:val="001B1029"/>
    <w:rsid w:val="001B1242"/>
    <w:rsid w:val="001B22FE"/>
    <w:rsid w:val="001B2461"/>
    <w:rsid w:val="001B2C8C"/>
    <w:rsid w:val="001B358A"/>
    <w:rsid w:val="001B488B"/>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D6F"/>
    <w:rsid w:val="001D2ED5"/>
    <w:rsid w:val="001D3C74"/>
    <w:rsid w:val="001D4D9C"/>
    <w:rsid w:val="001D548F"/>
    <w:rsid w:val="001D59B4"/>
    <w:rsid w:val="001D6369"/>
    <w:rsid w:val="001D7282"/>
    <w:rsid w:val="001D775F"/>
    <w:rsid w:val="001D7D1F"/>
    <w:rsid w:val="001D7D5E"/>
    <w:rsid w:val="001E0F36"/>
    <w:rsid w:val="001E117E"/>
    <w:rsid w:val="001E14BB"/>
    <w:rsid w:val="001E1882"/>
    <w:rsid w:val="001E23AF"/>
    <w:rsid w:val="001E3706"/>
    <w:rsid w:val="001E3A11"/>
    <w:rsid w:val="001E408D"/>
    <w:rsid w:val="001E42FD"/>
    <w:rsid w:val="001E5321"/>
    <w:rsid w:val="001E5C41"/>
    <w:rsid w:val="001E69A2"/>
    <w:rsid w:val="001E72AD"/>
    <w:rsid w:val="001E7857"/>
    <w:rsid w:val="001F0644"/>
    <w:rsid w:val="001F0817"/>
    <w:rsid w:val="001F0B05"/>
    <w:rsid w:val="001F0D2E"/>
    <w:rsid w:val="001F273F"/>
    <w:rsid w:val="001F28D3"/>
    <w:rsid w:val="001F31FB"/>
    <w:rsid w:val="001F3856"/>
    <w:rsid w:val="001F45F6"/>
    <w:rsid w:val="001F53A6"/>
    <w:rsid w:val="001F5421"/>
    <w:rsid w:val="001F5A3C"/>
    <w:rsid w:val="001F6317"/>
    <w:rsid w:val="001F6C15"/>
    <w:rsid w:val="00203649"/>
    <w:rsid w:val="00203828"/>
    <w:rsid w:val="00206464"/>
    <w:rsid w:val="00207AED"/>
    <w:rsid w:val="00207EF8"/>
    <w:rsid w:val="00210A76"/>
    <w:rsid w:val="00211398"/>
    <w:rsid w:val="00212B26"/>
    <w:rsid w:val="00212C94"/>
    <w:rsid w:val="00213A86"/>
    <w:rsid w:val="00213BC3"/>
    <w:rsid w:val="00213FAD"/>
    <w:rsid w:val="002153E1"/>
    <w:rsid w:val="00215901"/>
    <w:rsid w:val="00216750"/>
    <w:rsid w:val="00216923"/>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68B"/>
    <w:rsid w:val="0024189A"/>
    <w:rsid w:val="00241CC6"/>
    <w:rsid w:val="002430F0"/>
    <w:rsid w:val="002432DB"/>
    <w:rsid w:val="002448AA"/>
    <w:rsid w:val="00244F0D"/>
    <w:rsid w:val="00245079"/>
    <w:rsid w:val="0024514B"/>
    <w:rsid w:val="00246A43"/>
    <w:rsid w:val="002500CB"/>
    <w:rsid w:val="0025018F"/>
    <w:rsid w:val="0025076C"/>
    <w:rsid w:val="002513DE"/>
    <w:rsid w:val="00251DDB"/>
    <w:rsid w:val="0025256D"/>
    <w:rsid w:val="00252CF7"/>
    <w:rsid w:val="00253987"/>
    <w:rsid w:val="00253DAD"/>
    <w:rsid w:val="00253F00"/>
    <w:rsid w:val="00254DE5"/>
    <w:rsid w:val="00256336"/>
    <w:rsid w:val="00257069"/>
    <w:rsid w:val="00257759"/>
    <w:rsid w:val="00261F57"/>
    <w:rsid w:val="00262AEC"/>
    <w:rsid w:val="00263A50"/>
    <w:rsid w:val="00264663"/>
    <w:rsid w:val="002656A2"/>
    <w:rsid w:val="002660DB"/>
    <w:rsid w:val="002667FB"/>
    <w:rsid w:val="00266982"/>
    <w:rsid w:val="002669CB"/>
    <w:rsid w:val="00267A64"/>
    <w:rsid w:val="00267C66"/>
    <w:rsid w:val="002703CB"/>
    <w:rsid w:val="00272CF4"/>
    <w:rsid w:val="00272D53"/>
    <w:rsid w:val="00274359"/>
    <w:rsid w:val="00274501"/>
    <w:rsid w:val="002752A0"/>
    <w:rsid w:val="00275B4C"/>
    <w:rsid w:val="0027641B"/>
    <w:rsid w:val="00276812"/>
    <w:rsid w:val="00276A2B"/>
    <w:rsid w:val="0027731F"/>
    <w:rsid w:val="002778EF"/>
    <w:rsid w:val="0028091A"/>
    <w:rsid w:val="0028230D"/>
    <w:rsid w:val="00283D87"/>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1B9"/>
    <w:rsid w:val="00296E5F"/>
    <w:rsid w:val="00297727"/>
    <w:rsid w:val="00297A94"/>
    <w:rsid w:val="002A0713"/>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891"/>
    <w:rsid w:val="002B6DF3"/>
    <w:rsid w:val="002B6EEF"/>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E0881"/>
    <w:rsid w:val="002E0C0E"/>
    <w:rsid w:val="002E1B96"/>
    <w:rsid w:val="002E1FDB"/>
    <w:rsid w:val="002E2A67"/>
    <w:rsid w:val="002E318D"/>
    <w:rsid w:val="002E41D4"/>
    <w:rsid w:val="002E4DAC"/>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15BD"/>
    <w:rsid w:val="002F1BEF"/>
    <w:rsid w:val="002F24B2"/>
    <w:rsid w:val="002F3957"/>
    <w:rsid w:val="002F3DF2"/>
    <w:rsid w:val="002F56F8"/>
    <w:rsid w:val="002F6956"/>
    <w:rsid w:val="002F7339"/>
    <w:rsid w:val="002F7B03"/>
    <w:rsid w:val="0030017F"/>
    <w:rsid w:val="00300E4F"/>
    <w:rsid w:val="00301933"/>
    <w:rsid w:val="0030225C"/>
    <w:rsid w:val="00302875"/>
    <w:rsid w:val="00302AD4"/>
    <w:rsid w:val="00302D8B"/>
    <w:rsid w:val="00302E4C"/>
    <w:rsid w:val="00303E12"/>
    <w:rsid w:val="003047E9"/>
    <w:rsid w:val="00305689"/>
    <w:rsid w:val="00305883"/>
    <w:rsid w:val="0030674D"/>
    <w:rsid w:val="00306ABA"/>
    <w:rsid w:val="003100F9"/>
    <w:rsid w:val="0031023E"/>
    <w:rsid w:val="00310556"/>
    <w:rsid w:val="003111E2"/>
    <w:rsid w:val="00311289"/>
    <w:rsid w:val="00311A61"/>
    <w:rsid w:val="003138E5"/>
    <w:rsid w:val="00316727"/>
    <w:rsid w:val="0031694E"/>
    <w:rsid w:val="00316EF0"/>
    <w:rsid w:val="003170B8"/>
    <w:rsid w:val="003174B9"/>
    <w:rsid w:val="00317C51"/>
    <w:rsid w:val="00317C71"/>
    <w:rsid w:val="00320DCC"/>
    <w:rsid w:val="00321149"/>
    <w:rsid w:val="003227D0"/>
    <w:rsid w:val="003244C0"/>
    <w:rsid w:val="00324768"/>
    <w:rsid w:val="00327421"/>
    <w:rsid w:val="0032780E"/>
    <w:rsid w:val="00327D5D"/>
    <w:rsid w:val="00330DBC"/>
    <w:rsid w:val="00331154"/>
    <w:rsid w:val="00332236"/>
    <w:rsid w:val="003333D7"/>
    <w:rsid w:val="00334F1B"/>
    <w:rsid w:val="00334F9A"/>
    <w:rsid w:val="00336210"/>
    <w:rsid w:val="00337532"/>
    <w:rsid w:val="003376E2"/>
    <w:rsid w:val="00337729"/>
    <w:rsid w:val="003378A8"/>
    <w:rsid w:val="003379AA"/>
    <w:rsid w:val="00340472"/>
    <w:rsid w:val="00340723"/>
    <w:rsid w:val="00340D8D"/>
    <w:rsid w:val="003413BC"/>
    <w:rsid w:val="003416F9"/>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D30"/>
    <w:rsid w:val="00357CA9"/>
    <w:rsid w:val="00360147"/>
    <w:rsid w:val="00361541"/>
    <w:rsid w:val="00361DC3"/>
    <w:rsid w:val="0036364D"/>
    <w:rsid w:val="00363E8D"/>
    <w:rsid w:val="003640C2"/>
    <w:rsid w:val="0036420F"/>
    <w:rsid w:val="00364D62"/>
    <w:rsid w:val="00365C6C"/>
    <w:rsid w:val="00366DB0"/>
    <w:rsid w:val="00366F3E"/>
    <w:rsid w:val="003679FA"/>
    <w:rsid w:val="00370CDA"/>
    <w:rsid w:val="00371A19"/>
    <w:rsid w:val="00371F63"/>
    <w:rsid w:val="003720C6"/>
    <w:rsid w:val="00372370"/>
    <w:rsid w:val="003725EC"/>
    <w:rsid w:val="003733AC"/>
    <w:rsid w:val="00374045"/>
    <w:rsid w:val="00374940"/>
    <w:rsid w:val="00374AC3"/>
    <w:rsid w:val="00375087"/>
    <w:rsid w:val="00375963"/>
    <w:rsid w:val="00375FA3"/>
    <w:rsid w:val="003801D7"/>
    <w:rsid w:val="00381181"/>
    <w:rsid w:val="00382531"/>
    <w:rsid w:val="0038284C"/>
    <w:rsid w:val="003849DC"/>
    <w:rsid w:val="003863DC"/>
    <w:rsid w:val="00386DEB"/>
    <w:rsid w:val="00387C74"/>
    <w:rsid w:val="00390995"/>
    <w:rsid w:val="003909A3"/>
    <w:rsid w:val="00390EF7"/>
    <w:rsid w:val="00392727"/>
    <w:rsid w:val="00392C82"/>
    <w:rsid w:val="00393940"/>
    <w:rsid w:val="00393F90"/>
    <w:rsid w:val="0039489C"/>
    <w:rsid w:val="0039542D"/>
    <w:rsid w:val="00395B9D"/>
    <w:rsid w:val="00395BE5"/>
    <w:rsid w:val="003A06E3"/>
    <w:rsid w:val="003A106B"/>
    <w:rsid w:val="003A14EF"/>
    <w:rsid w:val="003A1F1B"/>
    <w:rsid w:val="003A3390"/>
    <w:rsid w:val="003A4881"/>
    <w:rsid w:val="003A4929"/>
    <w:rsid w:val="003A51C5"/>
    <w:rsid w:val="003A5963"/>
    <w:rsid w:val="003A618C"/>
    <w:rsid w:val="003A6297"/>
    <w:rsid w:val="003A6368"/>
    <w:rsid w:val="003B0193"/>
    <w:rsid w:val="003B0984"/>
    <w:rsid w:val="003B1BDE"/>
    <w:rsid w:val="003B31DE"/>
    <w:rsid w:val="003B3C5E"/>
    <w:rsid w:val="003B462F"/>
    <w:rsid w:val="003B4A32"/>
    <w:rsid w:val="003B4A5B"/>
    <w:rsid w:val="003B5975"/>
    <w:rsid w:val="003B5D73"/>
    <w:rsid w:val="003B683D"/>
    <w:rsid w:val="003B7428"/>
    <w:rsid w:val="003C0327"/>
    <w:rsid w:val="003C0FAD"/>
    <w:rsid w:val="003C118C"/>
    <w:rsid w:val="003C1F78"/>
    <w:rsid w:val="003C29E2"/>
    <w:rsid w:val="003C362F"/>
    <w:rsid w:val="003C4D39"/>
    <w:rsid w:val="003C7924"/>
    <w:rsid w:val="003C797D"/>
    <w:rsid w:val="003D2287"/>
    <w:rsid w:val="003D2324"/>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BAD"/>
    <w:rsid w:val="003F04ED"/>
    <w:rsid w:val="003F1140"/>
    <w:rsid w:val="003F1FE8"/>
    <w:rsid w:val="003F2384"/>
    <w:rsid w:val="003F2617"/>
    <w:rsid w:val="003F42C0"/>
    <w:rsid w:val="003F4F6B"/>
    <w:rsid w:val="003F5044"/>
    <w:rsid w:val="003F59C3"/>
    <w:rsid w:val="003F5DAC"/>
    <w:rsid w:val="003F6344"/>
    <w:rsid w:val="003F6942"/>
    <w:rsid w:val="00400995"/>
    <w:rsid w:val="00400E4D"/>
    <w:rsid w:val="00401EF4"/>
    <w:rsid w:val="00403448"/>
    <w:rsid w:val="00404700"/>
    <w:rsid w:val="00405413"/>
    <w:rsid w:val="0040564E"/>
    <w:rsid w:val="004060DF"/>
    <w:rsid w:val="00412D03"/>
    <w:rsid w:val="0041311F"/>
    <w:rsid w:val="004136EF"/>
    <w:rsid w:val="00413E61"/>
    <w:rsid w:val="00413FD7"/>
    <w:rsid w:val="004140D5"/>
    <w:rsid w:val="00414299"/>
    <w:rsid w:val="0041626D"/>
    <w:rsid w:val="00416337"/>
    <w:rsid w:val="00416922"/>
    <w:rsid w:val="00417F79"/>
    <w:rsid w:val="00423286"/>
    <w:rsid w:val="00425D35"/>
    <w:rsid w:val="0042617D"/>
    <w:rsid w:val="00426601"/>
    <w:rsid w:val="00426656"/>
    <w:rsid w:val="004266BD"/>
    <w:rsid w:val="00427C8C"/>
    <w:rsid w:val="00430367"/>
    <w:rsid w:val="00431618"/>
    <w:rsid w:val="00432560"/>
    <w:rsid w:val="00432616"/>
    <w:rsid w:val="00432A1C"/>
    <w:rsid w:val="0043310C"/>
    <w:rsid w:val="004342F6"/>
    <w:rsid w:val="00434960"/>
    <w:rsid w:val="00435242"/>
    <w:rsid w:val="00435AB7"/>
    <w:rsid w:val="004362E6"/>
    <w:rsid w:val="004368E6"/>
    <w:rsid w:val="00436D93"/>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B0E"/>
    <w:rsid w:val="00452325"/>
    <w:rsid w:val="004530D0"/>
    <w:rsid w:val="004539D4"/>
    <w:rsid w:val="00453FBE"/>
    <w:rsid w:val="004543BD"/>
    <w:rsid w:val="0045486F"/>
    <w:rsid w:val="004553CD"/>
    <w:rsid w:val="0045582E"/>
    <w:rsid w:val="004567A4"/>
    <w:rsid w:val="0045749F"/>
    <w:rsid w:val="004574A3"/>
    <w:rsid w:val="0046007A"/>
    <w:rsid w:val="00460A6C"/>
    <w:rsid w:val="00461AB9"/>
    <w:rsid w:val="00461BE2"/>
    <w:rsid w:val="00462458"/>
    <w:rsid w:val="00462B17"/>
    <w:rsid w:val="00462D80"/>
    <w:rsid w:val="0046378F"/>
    <w:rsid w:val="00465DA6"/>
    <w:rsid w:val="00465EE5"/>
    <w:rsid w:val="00467317"/>
    <w:rsid w:val="00470EFD"/>
    <w:rsid w:val="004717D8"/>
    <w:rsid w:val="004718C8"/>
    <w:rsid w:val="00471B6E"/>
    <w:rsid w:val="004722DF"/>
    <w:rsid w:val="00472505"/>
    <w:rsid w:val="00472E3F"/>
    <w:rsid w:val="00474691"/>
    <w:rsid w:val="004751A9"/>
    <w:rsid w:val="00475430"/>
    <w:rsid w:val="004759ED"/>
    <w:rsid w:val="00476AF3"/>
    <w:rsid w:val="00476E87"/>
    <w:rsid w:val="0047744E"/>
    <w:rsid w:val="00480108"/>
    <w:rsid w:val="004801CA"/>
    <w:rsid w:val="004807ED"/>
    <w:rsid w:val="0048140F"/>
    <w:rsid w:val="004822B0"/>
    <w:rsid w:val="004825FC"/>
    <w:rsid w:val="00482876"/>
    <w:rsid w:val="00483193"/>
    <w:rsid w:val="004843A7"/>
    <w:rsid w:val="0048469C"/>
    <w:rsid w:val="0048497B"/>
    <w:rsid w:val="00485124"/>
    <w:rsid w:val="00485CCB"/>
    <w:rsid w:val="00487514"/>
    <w:rsid w:val="004900A9"/>
    <w:rsid w:val="004908CA"/>
    <w:rsid w:val="00490A50"/>
    <w:rsid w:val="00490FAF"/>
    <w:rsid w:val="00492C04"/>
    <w:rsid w:val="00492E48"/>
    <w:rsid w:val="004931CD"/>
    <w:rsid w:val="004932F5"/>
    <w:rsid w:val="004949B3"/>
    <w:rsid w:val="00497684"/>
    <w:rsid w:val="004A0FA5"/>
    <w:rsid w:val="004A2B90"/>
    <w:rsid w:val="004A32EB"/>
    <w:rsid w:val="004A3945"/>
    <w:rsid w:val="004A5413"/>
    <w:rsid w:val="004A554C"/>
    <w:rsid w:val="004A5AE3"/>
    <w:rsid w:val="004A5B52"/>
    <w:rsid w:val="004A721E"/>
    <w:rsid w:val="004A7331"/>
    <w:rsid w:val="004A7703"/>
    <w:rsid w:val="004B0033"/>
    <w:rsid w:val="004B0A28"/>
    <w:rsid w:val="004B14C4"/>
    <w:rsid w:val="004B1727"/>
    <w:rsid w:val="004B24C4"/>
    <w:rsid w:val="004B33E3"/>
    <w:rsid w:val="004B33E9"/>
    <w:rsid w:val="004B42AB"/>
    <w:rsid w:val="004B4569"/>
    <w:rsid w:val="004B46B6"/>
    <w:rsid w:val="004B5216"/>
    <w:rsid w:val="004B6051"/>
    <w:rsid w:val="004B69CE"/>
    <w:rsid w:val="004B6FCA"/>
    <w:rsid w:val="004B7594"/>
    <w:rsid w:val="004B7B01"/>
    <w:rsid w:val="004C153A"/>
    <w:rsid w:val="004C25A5"/>
    <w:rsid w:val="004C25C7"/>
    <w:rsid w:val="004C291C"/>
    <w:rsid w:val="004C29C4"/>
    <w:rsid w:val="004C2CAF"/>
    <w:rsid w:val="004C2CDF"/>
    <w:rsid w:val="004C43E9"/>
    <w:rsid w:val="004C4AA6"/>
    <w:rsid w:val="004C4D9A"/>
    <w:rsid w:val="004C62B0"/>
    <w:rsid w:val="004C659A"/>
    <w:rsid w:val="004C7EF3"/>
    <w:rsid w:val="004D0CB7"/>
    <w:rsid w:val="004D19FE"/>
    <w:rsid w:val="004D1A80"/>
    <w:rsid w:val="004D3F72"/>
    <w:rsid w:val="004D4D76"/>
    <w:rsid w:val="004D5A69"/>
    <w:rsid w:val="004D5B51"/>
    <w:rsid w:val="004D5C6C"/>
    <w:rsid w:val="004D6308"/>
    <w:rsid w:val="004D73DB"/>
    <w:rsid w:val="004D79AC"/>
    <w:rsid w:val="004E0F50"/>
    <w:rsid w:val="004E1797"/>
    <w:rsid w:val="004E1C0B"/>
    <w:rsid w:val="004E1D83"/>
    <w:rsid w:val="004E272C"/>
    <w:rsid w:val="004E2C12"/>
    <w:rsid w:val="004E38D3"/>
    <w:rsid w:val="004E42AD"/>
    <w:rsid w:val="004E4CD5"/>
    <w:rsid w:val="004E4E04"/>
    <w:rsid w:val="004E5077"/>
    <w:rsid w:val="004E6964"/>
    <w:rsid w:val="004E70C1"/>
    <w:rsid w:val="004E74CC"/>
    <w:rsid w:val="004F01ED"/>
    <w:rsid w:val="004F08F1"/>
    <w:rsid w:val="004F0A97"/>
    <w:rsid w:val="004F133D"/>
    <w:rsid w:val="004F15AB"/>
    <w:rsid w:val="004F1B8C"/>
    <w:rsid w:val="004F1F11"/>
    <w:rsid w:val="004F363F"/>
    <w:rsid w:val="004F4574"/>
    <w:rsid w:val="004F4CC7"/>
    <w:rsid w:val="004F5951"/>
    <w:rsid w:val="004F5963"/>
    <w:rsid w:val="004F5C06"/>
    <w:rsid w:val="004F6721"/>
    <w:rsid w:val="004F68C5"/>
    <w:rsid w:val="004F7812"/>
    <w:rsid w:val="0050104D"/>
    <w:rsid w:val="005016E3"/>
    <w:rsid w:val="00501FB0"/>
    <w:rsid w:val="005020D4"/>
    <w:rsid w:val="00502DFD"/>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CB1"/>
    <w:rsid w:val="005140E5"/>
    <w:rsid w:val="00514B6D"/>
    <w:rsid w:val="00516DEA"/>
    <w:rsid w:val="00520A9E"/>
    <w:rsid w:val="00520CC8"/>
    <w:rsid w:val="005221B3"/>
    <w:rsid w:val="005226DB"/>
    <w:rsid w:val="00523770"/>
    <w:rsid w:val="0052410E"/>
    <w:rsid w:val="005245AF"/>
    <w:rsid w:val="00525778"/>
    <w:rsid w:val="00525A78"/>
    <w:rsid w:val="00526033"/>
    <w:rsid w:val="00527D1E"/>
    <w:rsid w:val="00530182"/>
    <w:rsid w:val="00530442"/>
    <w:rsid w:val="00530539"/>
    <w:rsid w:val="00531AB6"/>
    <w:rsid w:val="00531E51"/>
    <w:rsid w:val="00532C00"/>
    <w:rsid w:val="00533329"/>
    <w:rsid w:val="005337F6"/>
    <w:rsid w:val="00534671"/>
    <w:rsid w:val="005355DE"/>
    <w:rsid w:val="005357F9"/>
    <w:rsid w:val="00536011"/>
    <w:rsid w:val="00537290"/>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7A9F"/>
    <w:rsid w:val="005623EF"/>
    <w:rsid w:val="005633A0"/>
    <w:rsid w:val="005639DE"/>
    <w:rsid w:val="00563D14"/>
    <w:rsid w:val="0056473E"/>
    <w:rsid w:val="00564AC0"/>
    <w:rsid w:val="00564E60"/>
    <w:rsid w:val="0056702A"/>
    <w:rsid w:val="0056746D"/>
    <w:rsid w:val="00567E4A"/>
    <w:rsid w:val="00570707"/>
    <w:rsid w:val="005715C6"/>
    <w:rsid w:val="00574258"/>
    <w:rsid w:val="0057490D"/>
    <w:rsid w:val="00574A3B"/>
    <w:rsid w:val="00574DF6"/>
    <w:rsid w:val="005753B6"/>
    <w:rsid w:val="00575F40"/>
    <w:rsid w:val="00575FA4"/>
    <w:rsid w:val="0057609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1DDB"/>
    <w:rsid w:val="005934B4"/>
    <w:rsid w:val="005938E8"/>
    <w:rsid w:val="00593D49"/>
    <w:rsid w:val="00594289"/>
    <w:rsid w:val="00594812"/>
    <w:rsid w:val="00595DB3"/>
    <w:rsid w:val="00595FCC"/>
    <w:rsid w:val="00597A5E"/>
    <w:rsid w:val="005A024A"/>
    <w:rsid w:val="005A0767"/>
    <w:rsid w:val="005A2315"/>
    <w:rsid w:val="005A2DE9"/>
    <w:rsid w:val="005A4708"/>
    <w:rsid w:val="005A5328"/>
    <w:rsid w:val="005A5AF1"/>
    <w:rsid w:val="005A73FD"/>
    <w:rsid w:val="005A7B7F"/>
    <w:rsid w:val="005A7C4D"/>
    <w:rsid w:val="005B055D"/>
    <w:rsid w:val="005B0AC3"/>
    <w:rsid w:val="005B0F39"/>
    <w:rsid w:val="005B11F6"/>
    <w:rsid w:val="005B1263"/>
    <w:rsid w:val="005B14DF"/>
    <w:rsid w:val="005B28FB"/>
    <w:rsid w:val="005B2A94"/>
    <w:rsid w:val="005B3195"/>
    <w:rsid w:val="005B3722"/>
    <w:rsid w:val="005B399F"/>
    <w:rsid w:val="005B54C3"/>
    <w:rsid w:val="005B5C05"/>
    <w:rsid w:val="005B6217"/>
    <w:rsid w:val="005B66DF"/>
    <w:rsid w:val="005B6F68"/>
    <w:rsid w:val="005B7015"/>
    <w:rsid w:val="005C05FC"/>
    <w:rsid w:val="005C1237"/>
    <w:rsid w:val="005C1CFF"/>
    <w:rsid w:val="005C28EC"/>
    <w:rsid w:val="005C2D54"/>
    <w:rsid w:val="005C2F35"/>
    <w:rsid w:val="005C5370"/>
    <w:rsid w:val="005C5D6E"/>
    <w:rsid w:val="005C7AB4"/>
    <w:rsid w:val="005C7B12"/>
    <w:rsid w:val="005D0254"/>
    <w:rsid w:val="005D06F6"/>
    <w:rsid w:val="005D1D15"/>
    <w:rsid w:val="005D277D"/>
    <w:rsid w:val="005D5BCE"/>
    <w:rsid w:val="005D67AB"/>
    <w:rsid w:val="005D731F"/>
    <w:rsid w:val="005D751A"/>
    <w:rsid w:val="005E083C"/>
    <w:rsid w:val="005E0954"/>
    <w:rsid w:val="005E1F72"/>
    <w:rsid w:val="005E2073"/>
    <w:rsid w:val="005E2AE2"/>
    <w:rsid w:val="005E4521"/>
    <w:rsid w:val="005E5C8C"/>
    <w:rsid w:val="005E678F"/>
    <w:rsid w:val="005E697F"/>
    <w:rsid w:val="005E6E09"/>
    <w:rsid w:val="005E7019"/>
    <w:rsid w:val="005E7E46"/>
    <w:rsid w:val="005F064F"/>
    <w:rsid w:val="005F16D7"/>
    <w:rsid w:val="005F44D8"/>
    <w:rsid w:val="005F5C4D"/>
    <w:rsid w:val="005F6110"/>
    <w:rsid w:val="005F64B5"/>
    <w:rsid w:val="005F6B0F"/>
    <w:rsid w:val="005F6EA0"/>
    <w:rsid w:val="005F6FCA"/>
    <w:rsid w:val="00601A18"/>
    <w:rsid w:val="00602ACF"/>
    <w:rsid w:val="00602BB9"/>
    <w:rsid w:val="00603106"/>
    <w:rsid w:val="00603422"/>
    <w:rsid w:val="00603F84"/>
    <w:rsid w:val="006046A0"/>
    <w:rsid w:val="00604E26"/>
    <w:rsid w:val="006051F6"/>
    <w:rsid w:val="00606BC2"/>
    <w:rsid w:val="00606D57"/>
    <w:rsid w:val="0061041D"/>
    <w:rsid w:val="00610794"/>
    <w:rsid w:val="00612955"/>
    <w:rsid w:val="00614234"/>
    <w:rsid w:val="00614702"/>
    <w:rsid w:val="00614B8D"/>
    <w:rsid w:val="006164D5"/>
    <w:rsid w:val="00616B70"/>
    <w:rsid w:val="006174D3"/>
    <w:rsid w:val="006177C1"/>
    <w:rsid w:val="00621678"/>
    <w:rsid w:val="00622C1C"/>
    <w:rsid w:val="0062361A"/>
    <w:rsid w:val="00623C93"/>
    <w:rsid w:val="00623E48"/>
    <w:rsid w:val="00624842"/>
    <w:rsid w:val="0062591E"/>
    <w:rsid w:val="006268EA"/>
    <w:rsid w:val="00626EBF"/>
    <w:rsid w:val="00627402"/>
    <w:rsid w:val="00627EC9"/>
    <w:rsid w:val="00627F33"/>
    <w:rsid w:val="00630AC9"/>
    <w:rsid w:val="00630C82"/>
    <w:rsid w:val="00630D6E"/>
    <w:rsid w:val="00631FFE"/>
    <w:rsid w:val="00632C2A"/>
    <w:rsid w:val="006331DB"/>
    <w:rsid w:val="00633EDF"/>
    <w:rsid w:val="00635006"/>
    <w:rsid w:val="0063519B"/>
    <w:rsid w:val="00635462"/>
    <w:rsid w:val="006364C3"/>
    <w:rsid w:val="00636D4D"/>
    <w:rsid w:val="0063747F"/>
    <w:rsid w:val="00637550"/>
    <w:rsid w:val="00637BD7"/>
    <w:rsid w:val="00637D2E"/>
    <w:rsid w:val="006406F8"/>
    <w:rsid w:val="006407FC"/>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B95"/>
    <w:rsid w:val="00655B14"/>
    <w:rsid w:val="00656627"/>
    <w:rsid w:val="00656913"/>
    <w:rsid w:val="00656A4D"/>
    <w:rsid w:val="00657625"/>
    <w:rsid w:val="00657DF6"/>
    <w:rsid w:val="00662687"/>
    <w:rsid w:val="00662EE6"/>
    <w:rsid w:val="0066353D"/>
    <w:rsid w:val="00665B46"/>
    <w:rsid w:val="0066740A"/>
    <w:rsid w:val="00670B2D"/>
    <w:rsid w:val="0067178D"/>
    <w:rsid w:val="006720F5"/>
    <w:rsid w:val="0067226B"/>
    <w:rsid w:val="006731BB"/>
    <w:rsid w:val="00673457"/>
    <w:rsid w:val="006737D9"/>
    <w:rsid w:val="00675355"/>
    <w:rsid w:val="00676E18"/>
    <w:rsid w:val="00676E6C"/>
    <w:rsid w:val="006806D5"/>
    <w:rsid w:val="00680DFA"/>
    <w:rsid w:val="00681FDD"/>
    <w:rsid w:val="006822BD"/>
    <w:rsid w:val="006826BB"/>
    <w:rsid w:val="0068275F"/>
    <w:rsid w:val="006827D5"/>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7CC3"/>
    <w:rsid w:val="006C0154"/>
    <w:rsid w:val="006C17B6"/>
    <w:rsid w:val="006C24B9"/>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29F6"/>
    <w:rsid w:val="006F2D50"/>
    <w:rsid w:val="006F2EAF"/>
    <w:rsid w:val="006F300E"/>
    <w:rsid w:val="006F39AD"/>
    <w:rsid w:val="006F3B27"/>
    <w:rsid w:val="006F3B40"/>
    <w:rsid w:val="006F4286"/>
    <w:rsid w:val="006F5393"/>
    <w:rsid w:val="006F6AFC"/>
    <w:rsid w:val="006F7944"/>
    <w:rsid w:val="006F7B38"/>
    <w:rsid w:val="00700A11"/>
    <w:rsid w:val="00700EAE"/>
    <w:rsid w:val="00701246"/>
    <w:rsid w:val="007017EE"/>
    <w:rsid w:val="0070193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BB9"/>
    <w:rsid w:val="00717E70"/>
    <w:rsid w:val="0072410F"/>
    <w:rsid w:val="0072465D"/>
    <w:rsid w:val="00724A36"/>
    <w:rsid w:val="00725E8E"/>
    <w:rsid w:val="00726AA6"/>
    <w:rsid w:val="00727DCD"/>
    <w:rsid w:val="00730068"/>
    <w:rsid w:val="007303BA"/>
    <w:rsid w:val="007306EC"/>
    <w:rsid w:val="00730945"/>
    <w:rsid w:val="007317F4"/>
    <w:rsid w:val="00731B03"/>
    <w:rsid w:val="00732220"/>
    <w:rsid w:val="00732970"/>
    <w:rsid w:val="007337B9"/>
    <w:rsid w:val="00733B44"/>
    <w:rsid w:val="00734043"/>
    <w:rsid w:val="007351B7"/>
    <w:rsid w:val="007354B5"/>
    <w:rsid w:val="00736613"/>
    <w:rsid w:val="00736A36"/>
    <w:rsid w:val="00737EEB"/>
    <w:rsid w:val="00741B19"/>
    <w:rsid w:val="00741F50"/>
    <w:rsid w:val="00742484"/>
    <w:rsid w:val="00742566"/>
    <w:rsid w:val="007435A1"/>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2014"/>
    <w:rsid w:val="00752297"/>
    <w:rsid w:val="007527D9"/>
    <w:rsid w:val="00752E33"/>
    <w:rsid w:val="00753125"/>
    <w:rsid w:val="00754218"/>
    <w:rsid w:val="00754C3E"/>
    <w:rsid w:val="007554CF"/>
    <w:rsid w:val="0075556E"/>
    <w:rsid w:val="007555A6"/>
    <w:rsid w:val="00756F0E"/>
    <w:rsid w:val="007574AC"/>
    <w:rsid w:val="00760AF7"/>
    <w:rsid w:val="007610E7"/>
    <w:rsid w:val="007612C6"/>
    <w:rsid w:val="00761411"/>
    <w:rsid w:val="00762CE2"/>
    <w:rsid w:val="00763AEB"/>
    <w:rsid w:val="007657B3"/>
    <w:rsid w:val="007660FE"/>
    <w:rsid w:val="00766FE2"/>
    <w:rsid w:val="0076702C"/>
    <w:rsid w:val="007670AE"/>
    <w:rsid w:val="0076785B"/>
    <w:rsid w:val="0077215B"/>
    <w:rsid w:val="00772EAF"/>
    <w:rsid w:val="00773159"/>
    <w:rsid w:val="00773EF0"/>
    <w:rsid w:val="0077762A"/>
    <w:rsid w:val="007776EE"/>
    <w:rsid w:val="00777BC4"/>
    <w:rsid w:val="00781004"/>
    <w:rsid w:val="00781E75"/>
    <w:rsid w:val="00783491"/>
    <w:rsid w:val="007843BE"/>
    <w:rsid w:val="0078480D"/>
    <w:rsid w:val="00785AB8"/>
    <w:rsid w:val="00787189"/>
    <w:rsid w:val="007878B9"/>
    <w:rsid w:val="00790932"/>
    <w:rsid w:val="00792937"/>
    <w:rsid w:val="00792D9A"/>
    <w:rsid w:val="00793853"/>
    <w:rsid w:val="00793CD9"/>
    <w:rsid w:val="00794EB5"/>
    <w:rsid w:val="00795B55"/>
    <w:rsid w:val="00795BF8"/>
    <w:rsid w:val="00795CFF"/>
    <w:rsid w:val="00796692"/>
    <w:rsid w:val="0079714F"/>
    <w:rsid w:val="0079760A"/>
    <w:rsid w:val="007A0E3C"/>
    <w:rsid w:val="007A2633"/>
    <w:rsid w:val="007A2F81"/>
    <w:rsid w:val="007A32C9"/>
    <w:rsid w:val="007A3AB9"/>
    <w:rsid w:val="007A3D00"/>
    <w:rsid w:val="007A3EAB"/>
    <w:rsid w:val="007A3EF7"/>
    <w:rsid w:val="007A49BE"/>
    <w:rsid w:val="007A4ABA"/>
    <w:rsid w:val="007A7E43"/>
    <w:rsid w:val="007B0DF8"/>
    <w:rsid w:val="007B1915"/>
    <w:rsid w:val="007B1E02"/>
    <w:rsid w:val="007B23BA"/>
    <w:rsid w:val="007B3930"/>
    <w:rsid w:val="007B39FE"/>
    <w:rsid w:val="007B40E8"/>
    <w:rsid w:val="007B717C"/>
    <w:rsid w:val="007B76A2"/>
    <w:rsid w:val="007C0A8A"/>
    <w:rsid w:val="007C18A8"/>
    <w:rsid w:val="007C19C6"/>
    <w:rsid w:val="007C1B03"/>
    <w:rsid w:val="007C201B"/>
    <w:rsid w:val="007C258E"/>
    <w:rsid w:val="007C263D"/>
    <w:rsid w:val="007C2DC9"/>
    <w:rsid w:val="007C2F26"/>
    <w:rsid w:val="007C34B3"/>
    <w:rsid w:val="007C3E3F"/>
    <w:rsid w:val="007C4EE9"/>
    <w:rsid w:val="007C589E"/>
    <w:rsid w:val="007C5D20"/>
    <w:rsid w:val="007C6C72"/>
    <w:rsid w:val="007D1A11"/>
    <w:rsid w:val="007D2D20"/>
    <w:rsid w:val="007D3DCD"/>
    <w:rsid w:val="007D439E"/>
    <w:rsid w:val="007D4C77"/>
    <w:rsid w:val="007D6424"/>
    <w:rsid w:val="007D6C61"/>
    <w:rsid w:val="007D6E32"/>
    <w:rsid w:val="007D74E4"/>
    <w:rsid w:val="007D7C87"/>
    <w:rsid w:val="007D7D8E"/>
    <w:rsid w:val="007E241F"/>
    <w:rsid w:val="007E28A1"/>
    <w:rsid w:val="007E2DE4"/>
    <w:rsid w:val="007E4298"/>
    <w:rsid w:val="007E4F4E"/>
    <w:rsid w:val="007E52BE"/>
    <w:rsid w:val="007E67BC"/>
    <w:rsid w:val="007E74F9"/>
    <w:rsid w:val="007E7715"/>
    <w:rsid w:val="007E7F11"/>
    <w:rsid w:val="007F0986"/>
    <w:rsid w:val="007F0B32"/>
    <w:rsid w:val="007F2986"/>
    <w:rsid w:val="007F3AC7"/>
    <w:rsid w:val="007F6F96"/>
    <w:rsid w:val="007F713F"/>
    <w:rsid w:val="007F77C9"/>
    <w:rsid w:val="00800A39"/>
    <w:rsid w:val="00801471"/>
    <w:rsid w:val="008019BA"/>
    <w:rsid w:val="00801FDD"/>
    <w:rsid w:val="00802DF2"/>
    <w:rsid w:val="008037AB"/>
    <w:rsid w:val="00803DF3"/>
    <w:rsid w:val="00803F12"/>
    <w:rsid w:val="0080440A"/>
    <w:rsid w:val="008045C6"/>
    <w:rsid w:val="00805D1E"/>
    <w:rsid w:val="008067BE"/>
    <w:rsid w:val="008067F8"/>
    <w:rsid w:val="008078A0"/>
    <w:rsid w:val="00807931"/>
    <w:rsid w:val="0081060C"/>
    <w:rsid w:val="00810E8D"/>
    <w:rsid w:val="00810EAD"/>
    <w:rsid w:val="00812343"/>
    <w:rsid w:val="00812875"/>
    <w:rsid w:val="00815BE3"/>
    <w:rsid w:val="00815C8E"/>
    <w:rsid w:val="00815F44"/>
    <w:rsid w:val="0081777A"/>
    <w:rsid w:val="00820D64"/>
    <w:rsid w:val="00820FB9"/>
    <w:rsid w:val="00821068"/>
    <w:rsid w:val="0082179D"/>
    <w:rsid w:val="00821CF3"/>
    <w:rsid w:val="0082382E"/>
    <w:rsid w:val="0082420E"/>
    <w:rsid w:val="00825DE2"/>
    <w:rsid w:val="00826276"/>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FEE"/>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5D16"/>
    <w:rsid w:val="00856EBE"/>
    <w:rsid w:val="00857B79"/>
    <w:rsid w:val="00857CED"/>
    <w:rsid w:val="00860423"/>
    <w:rsid w:val="0086099A"/>
    <w:rsid w:val="008619FE"/>
    <w:rsid w:val="00861D64"/>
    <w:rsid w:val="00861DCB"/>
    <w:rsid w:val="00862896"/>
    <w:rsid w:val="008635A8"/>
    <w:rsid w:val="008640CF"/>
    <w:rsid w:val="00864989"/>
    <w:rsid w:val="00865B1C"/>
    <w:rsid w:val="0086723B"/>
    <w:rsid w:val="008672C4"/>
    <w:rsid w:val="00867CC2"/>
    <w:rsid w:val="00870061"/>
    <w:rsid w:val="008702AD"/>
    <w:rsid w:val="00871AA3"/>
    <w:rsid w:val="0087212A"/>
    <w:rsid w:val="008721F6"/>
    <w:rsid w:val="00874057"/>
    <w:rsid w:val="00875089"/>
    <w:rsid w:val="0087515C"/>
    <w:rsid w:val="00875B15"/>
    <w:rsid w:val="00877A03"/>
    <w:rsid w:val="008803E2"/>
    <w:rsid w:val="00881179"/>
    <w:rsid w:val="00882323"/>
    <w:rsid w:val="00882D99"/>
    <w:rsid w:val="0088313A"/>
    <w:rsid w:val="008840AA"/>
    <w:rsid w:val="0088416A"/>
    <w:rsid w:val="00884FF2"/>
    <w:rsid w:val="00885636"/>
    <w:rsid w:val="008856C0"/>
    <w:rsid w:val="00886114"/>
    <w:rsid w:val="0089046B"/>
    <w:rsid w:val="008912BE"/>
    <w:rsid w:val="0089141E"/>
    <w:rsid w:val="00891B2A"/>
    <w:rsid w:val="00892200"/>
    <w:rsid w:val="008924F2"/>
    <w:rsid w:val="00892575"/>
    <w:rsid w:val="00892669"/>
    <w:rsid w:val="00892708"/>
    <w:rsid w:val="008934ED"/>
    <w:rsid w:val="00893B1A"/>
    <w:rsid w:val="00893D15"/>
    <w:rsid w:val="0089450B"/>
    <w:rsid w:val="00894C53"/>
    <w:rsid w:val="00895144"/>
    <w:rsid w:val="0089642D"/>
    <w:rsid w:val="00896EF0"/>
    <w:rsid w:val="00897D20"/>
    <w:rsid w:val="00897D9B"/>
    <w:rsid w:val="008A09CE"/>
    <w:rsid w:val="008A0F6E"/>
    <w:rsid w:val="008A1145"/>
    <w:rsid w:val="008A11A2"/>
    <w:rsid w:val="008A19D8"/>
    <w:rsid w:val="008A1D64"/>
    <w:rsid w:val="008A2A9D"/>
    <w:rsid w:val="008A30AD"/>
    <w:rsid w:val="008A39C3"/>
    <w:rsid w:val="008A3EBA"/>
    <w:rsid w:val="008A40CB"/>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21AE"/>
    <w:rsid w:val="008C29C5"/>
    <w:rsid w:val="008C3263"/>
    <w:rsid w:val="008C3AF8"/>
    <w:rsid w:val="008C442A"/>
    <w:rsid w:val="008C4A22"/>
    <w:rsid w:val="008C57C8"/>
    <w:rsid w:val="008C5D9F"/>
    <w:rsid w:val="008C7088"/>
    <w:rsid w:val="008C794C"/>
    <w:rsid w:val="008C7F5E"/>
    <w:rsid w:val="008D089D"/>
    <w:rsid w:val="008D0ED7"/>
    <w:rsid w:val="008D2BA6"/>
    <w:rsid w:val="008D438D"/>
    <w:rsid w:val="008D456B"/>
    <w:rsid w:val="008D5E2C"/>
    <w:rsid w:val="008D6009"/>
    <w:rsid w:val="008E00F4"/>
    <w:rsid w:val="008E0375"/>
    <w:rsid w:val="008E06F4"/>
    <w:rsid w:val="008E0740"/>
    <w:rsid w:val="008E0DF9"/>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6539"/>
    <w:rsid w:val="008F6D83"/>
    <w:rsid w:val="008F7B04"/>
    <w:rsid w:val="009014D1"/>
    <w:rsid w:val="00901715"/>
    <w:rsid w:val="009019EF"/>
    <w:rsid w:val="00901CCE"/>
    <w:rsid w:val="00902452"/>
    <w:rsid w:val="009041B7"/>
    <w:rsid w:val="00904D63"/>
    <w:rsid w:val="00904DA8"/>
    <w:rsid w:val="0090539A"/>
    <w:rsid w:val="00905BEA"/>
    <w:rsid w:val="0090763F"/>
    <w:rsid w:val="00907882"/>
    <w:rsid w:val="00907D89"/>
    <w:rsid w:val="00907FF8"/>
    <w:rsid w:val="00913F7F"/>
    <w:rsid w:val="00916500"/>
    <w:rsid w:val="00916BA8"/>
    <w:rsid w:val="009209B2"/>
    <w:rsid w:val="009210D8"/>
    <w:rsid w:val="009212D0"/>
    <w:rsid w:val="00921368"/>
    <w:rsid w:val="009213D2"/>
    <w:rsid w:val="00922057"/>
    <w:rsid w:val="00923207"/>
    <w:rsid w:val="0092437F"/>
    <w:rsid w:val="00925317"/>
    <w:rsid w:val="00926447"/>
    <w:rsid w:val="00927C57"/>
    <w:rsid w:val="00927D22"/>
    <w:rsid w:val="00927DA0"/>
    <w:rsid w:val="00930185"/>
    <w:rsid w:val="00931CC3"/>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5A79"/>
    <w:rsid w:val="00955CD9"/>
    <w:rsid w:val="00956D45"/>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12A3"/>
    <w:rsid w:val="00971E72"/>
    <w:rsid w:val="00971F22"/>
    <w:rsid w:val="00972046"/>
    <w:rsid w:val="00972425"/>
    <w:rsid w:val="00973992"/>
    <w:rsid w:val="009739F9"/>
    <w:rsid w:val="00974C3D"/>
    <w:rsid w:val="00975064"/>
    <w:rsid w:val="009750D7"/>
    <w:rsid w:val="0097633B"/>
    <w:rsid w:val="00976F4E"/>
    <w:rsid w:val="0097775E"/>
    <w:rsid w:val="009777FA"/>
    <w:rsid w:val="00977B93"/>
    <w:rsid w:val="0098021A"/>
    <w:rsid w:val="00980C22"/>
    <w:rsid w:val="00982657"/>
    <w:rsid w:val="00982762"/>
    <w:rsid w:val="00982A7B"/>
    <w:rsid w:val="009831BA"/>
    <w:rsid w:val="00983898"/>
    <w:rsid w:val="00983917"/>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757"/>
    <w:rsid w:val="00994C74"/>
    <w:rsid w:val="00996127"/>
    <w:rsid w:val="009966A9"/>
    <w:rsid w:val="00996720"/>
    <w:rsid w:val="00996784"/>
    <w:rsid w:val="00996FEA"/>
    <w:rsid w:val="00997086"/>
    <w:rsid w:val="009A046F"/>
    <w:rsid w:val="009A067A"/>
    <w:rsid w:val="009A1273"/>
    <w:rsid w:val="009A15CC"/>
    <w:rsid w:val="009A1EA7"/>
    <w:rsid w:val="009A27D3"/>
    <w:rsid w:val="009A4735"/>
    <w:rsid w:val="009A643B"/>
    <w:rsid w:val="009B0B87"/>
    <w:rsid w:val="009B0B92"/>
    <w:rsid w:val="009B145D"/>
    <w:rsid w:val="009B28E4"/>
    <w:rsid w:val="009B2D72"/>
    <w:rsid w:val="009B2DA4"/>
    <w:rsid w:val="009B361E"/>
    <w:rsid w:val="009B39B8"/>
    <w:rsid w:val="009B4695"/>
    <w:rsid w:val="009B4ABD"/>
    <w:rsid w:val="009B554C"/>
    <w:rsid w:val="009B5E45"/>
    <w:rsid w:val="009B74D9"/>
    <w:rsid w:val="009B76FF"/>
    <w:rsid w:val="009C01B3"/>
    <w:rsid w:val="009C05E3"/>
    <w:rsid w:val="009C1472"/>
    <w:rsid w:val="009C1E04"/>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B67"/>
    <w:rsid w:val="009D6C5A"/>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F0425"/>
    <w:rsid w:val="009F0679"/>
    <w:rsid w:val="009F0734"/>
    <w:rsid w:val="009F2432"/>
    <w:rsid w:val="009F2C53"/>
    <w:rsid w:val="009F2CAE"/>
    <w:rsid w:val="009F2CBB"/>
    <w:rsid w:val="009F3233"/>
    <w:rsid w:val="009F3289"/>
    <w:rsid w:val="009F32D5"/>
    <w:rsid w:val="009F3842"/>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681"/>
    <w:rsid w:val="00A32A8E"/>
    <w:rsid w:val="00A338A8"/>
    <w:rsid w:val="00A353A1"/>
    <w:rsid w:val="00A355C2"/>
    <w:rsid w:val="00A357D0"/>
    <w:rsid w:val="00A36127"/>
    <w:rsid w:val="00A36900"/>
    <w:rsid w:val="00A36E45"/>
    <w:rsid w:val="00A37339"/>
    <w:rsid w:val="00A374CD"/>
    <w:rsid w:val="00A37881"/>
    <w:rsid w:val="00A37A5C"/>
    <w:rsid w:val="00A40924"/>
    <w:rsid w:val="00A418D0"/>
    <w:rsid w:val="00A41ACA"/>
    <w:rsid w:val="00A41BB8"/>
    <w:rsid w:val="00A41E00"/>
    <w:rsid w:val="00A42523"/>
    <w:rsid w:val="00A425C4"/>
    <w:rsid w:val="00A43FC6"/>
    <w:rsid w:val="00A45118"/>
    <w:rsid w:val="00A456E4"/>
    <w:rsid w:val="00A46050"/>
    <w:rsid w:val="00A46366"/>
    <w:rsid w:val="00A46EF9"/>
    <w:rsid w:val="00A46FB1"/>
    <w:rsid w:val="00A500A5"/>
    <w:rsid w:val="00A51D64"/>
    <w:rsid w:val="00A524B5"/>
    <w:rsid w:val="00A52565"/>
    <w:rsid w:val="00A5457C"/>
    <w:rsid w:val="00A547DF"/>
    <w:rsid w:val="00A54804"/>
    <w:rsid w:val="00A55048"/>
    <w:rsid w:val="00A55A17"/>
    <w:rsid w:val="00A56A7A"/>
    <w:rsid w:val="00A56FF0"/>
    <w:rsid w:val="00A60009"/>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E06"/>
    <w:rsid w:val="00A7340F"/>
    <w:rsid w:val="00A73E0D"/>
    <w:rsid w:val="00A75F1E"/>
    <w:rsid w:val="00A77192"/>
    <w:rsid w:val="00A773FD"/>
    <w:rsid w:val="00A77B47"/>
    <w:rsid w:val="00A802A1"/>
    <w:rsid w:val="00A80557"/>
    <w:rsid w:val="00A8078C"/>
    <w:rsid w:val="00A81331"/>
    <w:rsid w:val="00A8137F"/>
    <w:rsid w:val="00A813C9"/>
    <w:rsid w:val="00A81A11"/>
    <w:rsid w:val="00A81BAA"/>
    <w:rsid w:val="00A8280D"/>
    <w:rsid w:val="00A83798"/>
    <w:rsid w:val="00A83A01"/>
    <w:rsid w:val="00A84340"/>
    <w:rsid w:val="00A84765"/>
    <w:rsid w:val="00A849F2"/>
    <w:rsid w:val="00A855D3"/>
    <w:rsid w:val="00A86ACB"/>
    <w:rsid w:val="00A90084"/>
    <w:rsid w:val="00A915EE"/>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2A44"/>
    <w:rsid w:val="00AA2F58"/>
    <w:rsid w:val="00AA4E5A"/>
    <w:rsid w:val="00AA6B74"/>
    <w:rsid w:val="00AA707E"/>
    <w:rsid w:val="00AB0803"/>
    <w:rsid w:val="00AB1574"/>
    <w:rsid w:val="00AB216A"/>
    <w:rsid w:val="00AB31A9"/>
    <w:rsid w:val="00AB3484"/>
    <w:rsid w:val="00AB525C"/>
    <w:rsid w:val="00AB57F2"/>
    <w:rsid w:val="00AB59EF"/>
    <w:rsid w:val="00AB5C33"/>
    <w:rsid w:val="00AB61B2"/>
    <w:rsid w:val="00AB6DBE"/>
    <w:rsid w:val="00AB7B43"/>
    <w:rsid w:val="00AC29FF"/>
    <w:rsid w:val="00AC2C0D"/>
    <w:rsid w:val="00AC3247"/>
    <w:rsid w:val="00AC3CC3"/>
    <w:rsid w:val="00AC5D46"/>
    <w:rsid w:val="00AC5DFA"/>
    <w:rsid w:val="00AC5DFD"/>
    <w:rsid w:val="00AC60E6"/>
    <w:rsid w:val="00AC68EA"/>
    <w:rsid w:val="00AC6D4F"/>
    <w:rsid w:val="00AC7056"/>
    <w:rsid w:val="00AC74EA"/>
    <w:rsid w:val="00AC78DA"/>
    <w:rsid w:val="00AD0745"/>
    <w:rsid w:val="00AD0FC7"/>
    <w:rsid w:val="00AD1E02"/>
    <w:rsid w:val="00AD4627"/>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6401"/>
    <w:rsid w:val="00AF7266"/>
    <w:rsid w:val="00AF7701"/>
    <w:rsid w:val="00AF783A"/>
    <w:rsid w:val="00B00156"/>
    <w:rsid w:val="00B00394"/>
    <w:rsid w:val="00B00779"/>
    <w:rsid w:val="00B0198B"/>
    <w:rsid w:val="00B0276D"/>
    <w:rsid w:val="00B02BC2"/>
    <w:rsid w:val="00B0351D"/>
    <w:rsid w:val="00B0369C"/>
    <w:rsid w:val="00B04224"/>
    <w:rsid w:val="00B04A4F"/>
    <w:rsid w:val="00B04DB7"/>
    <w:rsid w:val="00B050B7"/>
    <w:rsid w:val="00B0573B"/>
    <w:rsid w:val="00B0675F"/>
    <w:rsid w:val="00B072D8"/>
    <w:rsid w:val="00B07877"/>
    <w:rsid w:val="00B07A42"/>
    <w:rsid w:val="00B101D9"/>
    <w:rsid w:val="00B11734"/>
    <w:rsid w:val="00B13CA8"/>
    <w:rsid w:val="00B13F4B"/>
    <w:rsid w:val="00B14460"/>
    <w:rsid w:val="00B153B7"/>
    <w:rsid w:val="00B1576E"/>
    <w:rsid w:val="00B15A66"/>
    <w:rsid w:val="00B17360"/>
    <w:rsid w:val="00B1767E"/>
    <w:rsid w:val="00B1786D"/>
    <w:rsid w:val="00B17B72"/>
    <w:rsid w:val="00B17E06"/>
    <w:rsid w:val="00B21850"/>
    <w:rsid w:val="00B22589"/>
    <w:rsid w:val="00B23CB9"/>
    <w:rsid w:val="00B24208"/>
    <w:rsid w:val="00B245F1"/>
    <w:rsid w:val="00B25894"/>
    <w:rsid w:val="00B2605A"/>
    <w:rsid w:val="00B301B8"/>
    <w:rsid w:val="00B30C72"/>
    <w:rsid w:val="00B30F89"/>
    <w:rsid w:val="00B32C21"/>
    <w:rsid w:val="00B333E2"/>
    <w:rsid w:val="00B339AE"/>
    <w:rsid w:val="00B3439F"/>
    <w:rsid w:val="00B34419"/>
    <w:rsid w:val="00B34C53"/>
    <w:rsid w:val="00B35221"/>
    <w:rsid w:val="00B35AA7"/>
    <w:rsid w:val="00B37A0B"/>
    <w:rsid w:val="00B402E5"/>
    <w:rsid w:val="00B4035E"/>
    <w:rsid w:val="00B40881"/>
    <w:rsid w:val="00B41495"/>
    <w:rsid w:val="00B42149"/>
    <w:rsid w:val="00B421D7"/>
    <w:rsid w:val="00B432AA"/>
    <w:rsid w:val="00B438AD"/>
    <w:rsid w:val="00B43D11"/>
    <w:rsid w:val="00B43DF6"/>
    <w:rsid w:val="00B43EEF"/>
    <w:rsid w:val="00B455FE"/>
    <w:rsid w:val="00B45640"/>
    <w:rsid w:val="00B50B4F"/>
    <w:rsid w:val="00B50DAA"/>
    <w:rsid w:val="00B50F9A"/>
    <w:rsid w:val="00B51CC7"/>
    <w:rsid w:val="00B51DC5"/>
    <w:rsid w:val="00B521EA"/>
    <w:rsid w:val="00B531BD"/>
    <w:rsid w:val="00B539CA"/>
    <w:rsid w:val="00B54A88"/>
    <w:rsid w:val="00B55484"/>
    <w:rsid w:val="00B5548F"/>
    <w:rsid w:val="00B55913"/>
    <w:rsid w:val="00B55BF1"/>
    <w:rsid w:val="00B56375"/>
    <w:rsid w:val="00B5647A"/>
    <w:rsid w:val="00B56C91"/>
    <w:rsid w:val="00B56E05"/>
    <w:rsid w:val="00B5773B"/>
    <w:rsid w:val="00B57BF7"/>
    <w:rsid w:val="00B57C3D"/>
    <w:rsid w:val="00B61406"/>
    <w:rsid w:val="00B61D12"/>
    <w:rsid w:val="00B632CA"/>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5BA1"/>
    <w:rsid w:val="00B85CD9"/>
    <w:rsid w:val="00B863B3"/>
    <w:rsid w:val="00B8772E"/>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1466"/>
    <w:rsid w:val="00BA18E9"/>
    <w:rsid w:val="00BA1945"/>
    <w:rsid w:val="00BA2C3A"/>
    <w:rsid w:val="00BA2CDB"/>
    <w:rsid w:val="00BA35DE"/>
    <w:rsid w:val="00BA4AE5"/>
    <w:rsid w:val="00BA63F5"/>
    <w:rsid w:val="00BA690A"/>
    <w:rsid w:val="00BA6980"/>
    <w:rsid w:val="00BA7866"/>
    <w:rsid w:val="00BB0944"/>
    <w:rsid w:val="00BB10C7"/>
    <w:rsid w:val="00BB1C23"/>
    <w:rsid w:val="00BB4C30"/>
    <w:rsid w:val="00BB53D6"/>
    <w:rsid w:val="00BB695F"/>
    <w:rsid w:val="00BB6ECE"/>
    <w:rsid w:val="00BB7356"/>
    <w:rsid w:val="00BB7CDB"/>
    <w:rsid w:val="00BC1B5A"/>
    <w:rsid w:val="00BC1EAA"/>
    <w:rsid w:val="00BC1FFE"/>
    <w:rsid w:val="00BC3012"/>
    <w:rsid w:val="00BC37DA"/>
    <w:rsid w:val="00BC54DC"/>
    <w:rsid w:val="00BC5521"/>
    <w:rsid w:val="00BC5853"/>
    <w:rsid w:val="00BC5E46"/>
    <w:rsid w:val="00BC69BC"/>
    <w:rsid w:val="00BC6CF7"/>
    <w:rsid w:val="00BC7655"/>
    <w:rsid w:val="00BD0192"/>
    <w:rsid w:val="00BD11E4"/>
    <w:rsid w:val="00BD1697"/>
    <w:rsid w:val="00BD3527"/>
    <w:rsid w:val="00BD38F5"/>
    <w:rsid w:val="00BD484F"/>
    <w:rsid w:val="00BD49CD"/>
    <w:rsid w:val="00BD4B92"/>
    <w:rsid w:val="00BD54AA"/>
    <w:rsid w:val="00BD5507"/>
    <w:rsid w:val="00BD579F"/>
    <w:rsid w:val="00BD5E8A"/>
    <w:rsid w:val="00BD6F47"/>
    <w:rsid w:val="00BD7160"/>
    <w:rsid w:val="00BD72DD"/>
    <w:rsid w:val="00BD776E"/>
    <w:rsid w:val="00BE1BF1"/>
    <w:rsid w:val="00BE1DE9"/>
    <w:rsid w:val="00BE32CF"/>
    <w:rsid w:val="00BE334F"/>
    <w:rsid w:val="00BE3752"/>
    <w:rsid w:val="00BE3A57"/>
    <w:rsid w:val="00BE4921"/>
    <w:rsid w:val="00BE4D3D"/>
    <w:rsid w:val="00BE5330"/>
    <w:rsid w:val="00BE5DB3"/>
    <w:rsid w:val="00BE63DB"/>
    <w:rsid w:val="00BE6E65"/>
    <w:rsid w:val="00BE7A2A"/>
    <w:rsid w:val="00BF09B0"/>
    <w:rsid w:val="00BF0AA5"/>
    <w:rsid w:val="00BF228D"/>
    <w:rsid w:val="00BF3905"/>
    <w:rsid w:val="00BF3C03"/>
    <w:rsid w:val="00BF4291"/>
    <w:rsid w:val="00BF4A10"/>
    <w:rsid w:val="00BF4C77"/>
    <w:rsid w:val="00BF6B89"/>
    <w:rsid w:val="00BF7191"/>
    <w:rsid w:val="00BF74A0"/>
    <w:rsid w:val="00BF7550"/>
    <w:rsid w:val="00BF7880"/>
    <w:rsid w:val="00BF7D24"/>
    <w:rsid w:val="00C0009A"/>
    <w:rsid w:val="00C01032"/>
    <w:rsid w:val="00C019A1"/>
    <w:rsid w:val="00C02385"/>
    <w:rsid w:val="00C0324D"/>
    <w:rsid w:val="00C06316"/>
    <w:rsid w:val="00C06956"/>
    <w:rsid w:val="00C1153D"/>
    <w:rsid w:val="00C11A59"/>
    <w:rsid w:val="00C124A3"/>
    <w:rsid w:val="00C12F6D"/>
    <w:rsid w:val="00C13118"/>
    <w:rsid w:val="00C1474F"/>
    <w:rsid w:val="00C1629F"/>
    <w:rsid w:val="00C21845"/>
    <w:rsid w:val="00C21C47"/>
    <w:rsid w:val="00C21C5F"/>
    <w:rsid w:val="00C228B4"/>
    <w:rsid w:val="00C22B19"/>
    <w:rsid w:val="00C240E2"/>
    <w:rsid w:val="00C2421B"/>
    <w:rsid w:val="00C24810"/>
    <w:rsid w:val="00C24F5D"/>
    <w:rsid w:val="00C25950"/>
    <w:rsid w:val="00C2698F"/>
    <w:rsid w:val="00C27642"/>
    <w:rsid w:val="00C278D4"/>
    <w:rsid w:val="00C27F48"/>
    <w:rsid w:val="00C300BF"/>
    <w:rsid w:val="00C30377"/>
    <w:rsid w:val="00C304A7"/>
    <w:rsid w:val="00C308F6"/>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FD8"/>
    <w:rsid w:val="00C4413F"/>
    <w:rsid w:val="00C44CB8"/>
    <w:rsid w:val="00C45B67"/>
    <w:rsid w:val="00C46269"/>
    <w:rsid w:val="00C4673F"/>
    <w:rsid w:val="00C46FB3"/>
    <w:rsid w:val="00C4706C"/>
    <w:rsid w:val="00C4737C"/>
    <w:rsid w:val="00C505D9"/>
    <w:rsid w:val="00C5182E"/>
    <w:rsid w:val="00C520D4"/>
    <w:rsid w:val="00C525D2"/>
    <w:rsid w:val="00C53258"/>
    <w:rsid w:val="00C54CAD"/>
    <w:rsid w:val="00C55A7A"/>
    <w:rsid w:val="00C563A7"/>
    <w:rsid w:val="00C56F9B"/>
    <w:rsid w:val="00C56FD2"/>
    <w:rsid w:val="00C57543"/>
    <w:rsid w:val="00C6018E"/>
    <w:rsid w:val="00C607B1"/>
    <w:rsid w:val="00C60801"/>
    <w:rsid w:val="00C6091E"/>
    <w:rsid w:val="00C60D1B"/>
    <w:rsid w:val="00C612B5"/>
    <w:rsid w:val="00C6243F"/>
    <w:rsid w:val="00C627B4"/>
    <w:rsid w:val="00C64559"/>
    <w:rsid w:val="00C64756"/>
    <w:rsid w:val="00C64943"/>
    <w:rsid w:val="00C65513"/>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09B"/>
    <w:rsid w:val="00C87BA5"/>
    <w:rsid w:val="00C9013A"/>
    <w:rsid w:val="00C90E07"/>
    <w:rsid w:val="00C918FD"/>
    <w:rsid w:val="00C91CAB"/>
    <w:rsid w:val="00C9225B"/>
    <w:rsid w:val="00C9244E"/>
    <w:rsid w:val="00C932EB"/>
    <w:rsid w:val="00C933DF"/>
    <w:rsid w:val="00C9366E"/>
    <w:rsid w:val="00C939F7"/>
    <w:rsid w:val="00C942D5"/>
    <w:rsid w:val="00C94BB7"/>
    <w:rsid w:val="00C94C46"/>
    <w:rsid w:val="00C954BC"/>
    <w:rsid w:val="00C967AD"/>
    <w:rsid w:val="00C96991"/>
    <w:rsid w:val="00C97DFD"/>
    <w:rsid w:val="00CA0D65"/>
    <w:rsid w:val="00CA134F"/>
    <w:rsid w:val="00CA1492"/>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533"/>
    <w:rsid w:val="00CC1739"/>
    <w:rsid w:val="00CC1A54"/>
    <w:rsid w:val="00CC1BDE"/>
    <w:rsid w:val="00CC2A76"/>
    <w:rsid w:val="00CC3F32"/>
    <w:rsid w:val="00CC5443"/>
    <w:rsid w:val="00CC5917"/>
    <w:rsid w:val="00CC69C9"/>
    <w:rsid w:val="00CD02AA"/>
    <w:rsid w:val="00CD0F44"/>
    <w:rsid w:val="00CD1661"/>
    <w:rsid w:val="00CD1A5D"/>
    <w:rsid w:val="00CD2A6A"/>
    <w:rsid w:val="00CD3E0A"/>
    <w:rsid w:val="00CD40D1"/>
    <w:rsid w:val="00CD5326"/>
    <w:rsid w:val="00CD5A3F"/>
    <w:rsid w:val="00CD6BF4"/>
    <w:rsid w:val="00CD73E8"/>
    <w:rsid w:val="00CD7BC5"/>
    <w:rsid w:val="00CD7D5D"/>
    <w:rsid w:val="00CE3B51"/>
    <w:rsid w:val="00CE3CC5"/>
    <w:rsid w:val="00CE56FA"/>
    <w:rsid w:val="00CE5A5C"/>
    <w:rsid w:val="00CE6993"/>
    <w:rsid w:val="00CE6A0B"/>
    <w:rsid w:val="00CE6A85"/>
    <w:rsid w:val="00CE7BBE"/>
    <w:rsid w:val="00CF0330"/>
    <w:rsid w:val="00CF0760"/>
    <w:rsid w:val="00CF163F"/>
    <w:rsid w:val="00CF1692"/>
    <w:rsid w:val="00CF1931"/>
    <w:rsid w:val="00CF1C1F"/>
    <w:rsid w:val="00CF2A5C"/>
    <w:rsid w:val="00CF31D4"/>
    <w:rsid w:val="00CF4377"/>
    <w:rsid w:val="00CF4965"/>
    <w:rsid w:val="00CF4B43"/>
    <w:rsid w:val="00CF5E3F"/>
    <w:rsid w:val="00CF60F9"/>
    <w:rsid w:val="00CF6830"/>
    <w:rsid w:val="00CF715F"/>
    <w:rsid w:val="00D003D2"/>
    <w:rsid w:val="00D00E35"/>
    <w:rsid w:val="00D013DA"/>
    <w:rsid w:val="00D01A84"/>
    <w:rsid w:val="00D03CB0"/>
    <w:rsid w:val="00D04A76"/>
    <w:rsid w:val="00D04EDE"/>
    <w:rsid w:val="00D053AE"/>
    <w:rsid w:val="00D05811"/>
    <w:rsid w:val="00D05966"/>
    <w:rsid w:val="00D05F8F"/>
    <w:rsid w:val="00D07746"/>
    <w:rsid w:val="00D106FD"/>
    <w:rsid w:val="00D112F5"/>
    <w:rsid w:val="00D11315"/>
    <w:rsid w:val="00D11624"/>
    <w:rsid w:val="00D129C5"/>
    <w:rsid w:val="00D12E67"/>
    <w:rsid w:val="00D13143"/>
    <w:rsid w:val="00D13562"/>
    <w:rsid w:val="00D1466A"/>
    <w:rsid w:val="00D15B92"/>
    <w:rsid w:val="00D16F84"/>
    <w:rsid w:val="00D17A8A"/>
    <w:rsid w:val="00D21961"/>
    <w:rsid w:val="00D22018"/>
    <w:rsid w:val="00D2257B"/>
    <w:rsid w:val="00D2293D"/>
    <w:rsid w:val="00D22A15"/>
    <w:rsid w:val="00D22C4A"/>
    <w:rsid w:val="00D2319E"/>
    <w:rsid w:val="00D24CB6"/>
    <w:rsid w:val="00D258E8"/>
    <w:rsid w:val="00D2798D"/>
    <w:rsid w:val="00D279E6"/>
    <w:rsid w:val="00D27C98"/>
    <w:rsid w:val="00D30031"/>
    <w:rsid w:val="00D318C8"/>
    <w:rsid w:val="00D31A57"/>
    <w:rsid w:val="00D34B4A"/>
    <w:rsid w:val="00D3586B"/>
    <w:rsid w:val="00D37C33"/>
    <w:rsid w:val="00D37DFF"/>
    <w:rsid w:val="00D41597"/>
    <w:rsid w:val="00D42430"/>
    <w:rsid w:val="00D43387"/>
    <w:rsid w:val="00D43E1F"/>
    <w:rsid w:val="00D440B4"/>
    <w:rsid w:val="00D441FA"/>
    <w:rsid w:val="00D448E8"/>
    <w:rsid w:val="00D44E89"/>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FFF"/>
    <w:rsid w:val="00D5469F"/>
    <w:rsid w:val="00D54980"/>
    <w:rsid w:val="00D5629C"/>
    <w:rsid w:val="00D5632A"/>
    <w:rsid w:val="00D5787D"/>
    <w:rsid w:val="00D60B3F"/>
    <w:rsid w:val="00D64399"/>
    <w:rsid w:val="00D64605"/>
    <w:rsid w:val="00D65B16"/>
    <w:rsid w:val="00D65F57"/>
    <w:rsid w:val="00D66514"/>
    <w:rsid w:val="00D67385"/>
    <w:rsid w:val="00D676F9"/>
    <w:rsid w:val="00D70117"/>
    <w:rsid w:val="00D703C8"/>
    <w:rsid w:val="00D70BE1"/>
    <w:rsid w:val="00D70E79"/>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43D9"/>
    <w:rsid w:val="00D853B9"/>
    <w:rsid w:val="00D85433"/>
    <w:rsid w:val="00D85F36"/>
    <w:rsid w:val="00D861C7"/>
    <w:rsid w:val="00D86212"/>
    <w:rsid w:val="00D876EE"/>
    <w:rsid w:val="00D904AD"/>
    <w:rsid w:val="00D9088B"/>
    <w:rsid w:val="00D9166C"/>
    <w:rsid w:val="00D91B44"/>
    <w:rsid w:val="00D91DB6"/>
    <w:rsid w:val="00D94657"/>
    <w:rsid w:val="00D94736"/>
    <w:rsid w:val="00D959D9"/>
    <w:rsid w:val="00D95B05"/>
    <w:rsid w:val="00D96238"/>
    <w:rsid w:val="00D96760"/>
    <w:rsid w:val="00DA0B0A"/>
    <w:rsid w:val="00DA1594"/>
    <w:rsid w:val="00DA1EC1"/>
    <w:rsid w:val="00DA2666"/>
    <w:rsid w:val="00DA46AF"/>
    <w:rsid w:val="00DA5A7C"/>
    <w:rsid w:val="00DA5D61"/>
    <w:rsid w:val="00DA6C72"/>
    <w:rsid w:val="00DA6F57"/>
    <w:rsid w:val="00DA6F83"/>
    <w:rsid w:val="00DA709E"/>
    <w:rsid w:val="00DA7EFF"/>
    <w:rsid w:val="00DB0898"/>
    <w:rsid w:val="00DB0B6F"/>
    <w:rsid w:val="00DB1241"/>
    <w:rsid w:val="00DB1673"/>
    <w:rsid w:val="00DB2418"/>
    <w:rsid w:val="00DB3A8B"/>
    <w:rsid w:val="00DB3B2C"/>
    <w:rsid w:val="00DB43C7"/>
    <w:rsid w:val="00DB4F8D"/>
    <w:rsid w:val="00DB5F05"/>
    <w:rsid w:val="00DB680E"/>
    <w:rsid w:val="00DC1270"/>
    <w:rsid w:val="00DC17F5"/>
    <w:rsid w:val="00DC1AD5"/>
    <w:rsid w:val="00DC263F"/>
    <w:rsid w:val="00DC2A80"/>
    <w:rsid w:val="00DC37AB"/>
    <w:rsid w:val="00DC39D5"/>
    <w:rsid w:val="00DC45EE"/>
    <w:rsid w:val="00DC4919"/>
    <w:rsid w:val="00DC4E3A"/>
    <w:rsid w:val="00DC51ED"/>
    <w:rsid w:val="00DC6056"/>
    <w:rsid w:val="00DC6915"/>
    <w:rsid w:val="00DC6A91"/>
    <w:rsid w:val="00DC6AE0"/>
    <w:rsid w:val="00DC6D60"/>
    <w:rsid w:val="00DC77D0"/>
    <w:rsid w:val="00DD078A"/>
    <w:rsid w:val="00DD0CA1"/>
    <w:rsid w:val="00DD1C47"/>
    <w:rsid w:val="00DD2E34"/>
    <w:rsid w:val="00DD2FA7"/>
    <w:rsid w:val="00DD352A"/>
    <w:rsid w:val="00DD35F2"/>
    <w:rsid w:val="00DD66D0"/>
    <w:rsid w:val="00DD67EC"/>
    <w:rsid w:val="00DD7A45"/>
    <w:rsid w:val="00DE0844"/>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300C"/>
    <w:rsid w:val="00DF3ECC"/>
    <w:rsid w:val="00DF4D7F"/>
    <w:rsid w:val="00DF63B7"/>
    <w:rsid w:val="00DF66E6"/>
    <w:rsid w:val="00DF7288"/>
    <w:rsid w:val="00DF74EF"/>
    <w:rsid w:val="00E00D92"/>
    <w:rsid w:val="00E0116C"/>
    <w:rsid w:val="00E020E9"/>
    <w:rsid w:val="00E02EF1"/>
    <w:rsid w:val="00E0333A"/>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2B89"/>
    <w:rsid w:val="00E249E5"/>
    <w:rsid w:val="00E24C78"/>
    <w:rsid w:val="00E26D2C"/>
    <w:rsid w:val="00E26ED2"/>
    <w:rsid w:val="00E27958"/>
    <w:rsid w:val="00E30137"/>
    <w:rsid w:val="00E305F2"/>
    <w:rsid w:val="00E30BC6"/>
    <w:rsid w:val="00E315D4"/>
    <w:rsid w:val="00E322BC"/>
    <w:rsid w:val="00E32300"/>
    <w:rsid w:val="00E32C92"/>
    <w:rsid w:val="00E32F87"/>
    <w:rsid w:val="00E336A9"/>
    <w:rsid w:val="00E33718"/>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6292"/>
    <w:rsid w:val="00E47194"/>
    <w:rsid w:val="00E47671"/>
    <w:rsid w:val="00E50AEE"/>
    <w:rsid w:val="00E52C06"/>
    <w:rsid w:val="00E5319B"/>
    <w:rsid w:val="00E53610"/>
    <w:rsid w:val="00E5582A"/>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4038"/>
    <w:rsid w:val="00E64050"/>
    <w:rsid w:val="00E64207"/>
    <w:rsid w:val="00E6523A"/>
    <w:rsid w:val="00E659E0"/>
    <w:rsid w:val="00E65F83"/>
    <w:rsid w:val="00E664CD"/>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389A"/>
    <w:rsid w:val="00E85474"/>
    <w:rsid w:val="00E8564E"/>
    <w:rsid w:val="00E86BE4"/>
    <w:rsid w:val="00E874D6"/>
    <w:rsid w:val="00E87674"/>
    <w:rsid w:val="00E90286"/>
    <w:rsid w:val="00E90BF1"/>
    <w:rsid w:val="00E90F44"/>
    <w:rsid w:val="00E9105B"/>
    <w:rsid w:val="00E92077"/>
    <w:rsid w:val="00E936BA"/>
    <w:rsid w:val="00E93BF7"/>
    <w:rsid w:val="00E93CAD"/>
    <w:rsid w:val="00E941DA"/>
    <w:rsid w:val="00E942BD"/>
    <w:rsid w:val="00E94E4A"/>
    <w:rsid w:val="00E96182"/>
    <w:rsid w:val="00E96B7C"/>
    <w:rsid w:val="00E97664"/>
    <w:rsid w:val="00E9794D"/>
    <w:rsid w:val="00EA12A8"/>
    <w:rsid w:val="00EA217A"/>
    <w:rsid w:val="00EA2340"/>
    <w:rsid w:val="00EA2BAE"/>
    <w:rsid w:val="00EA2C83"/>
    <w:rsid w:val="00EA3A6E"/>
    <w:rsid w:val="00EA403A"/>
    <w:rsid w:val="00EA4D92"/>
    <w:rsid w:val="00EA6B01"/>
    <w:rsid w:val="00EA6BC7"/>
    <w:rsid w:val="00EA72B5"/>
    <w:rsid w:val="00EA7906"/>
    <w:rsid w:val="00EB09BD"/>
    <w:rsid w:val="00EB1A5E"/>
    <w:rsid w:val="00EB208F"/>
    <w:rsid w:val="00EB3518"/>
    <w:rsid w:val="00EB381C"/>
    <w:rsid w:val="00EB3D55"/>
    <w:rsid w:val="00EB5A89"/>
    <w:rsid w:val="00EB5B6C"/>
    <w:rsid w:val="00EB6149"/>
    <w:rsid w:val="00EB65A7"/>
    <w:rsid w:val="00EB6EFF"/>
    <w:rsid w:val="00EC011A"/>
    <w:rsid w:val="00EC0E3E"/>
    <w:rsid w:val="00EC1368"/>
    <w:rsid w:val="00EC17DD"/>
    <w:rsid w:val="00EC1C94"/>
    <w:rsid w:val="00EC2ABC"/>
    <w:rsid w:val="00EC5CC6"/>
    <w:rsid w:val="00EC616A"/>
    <w:rsid w:val="00EC78CB"/>
    <w:rsid w:val="00ED0564"/>
    <w:rsid w:val="00ED064F"/>
    <w:rsid w:val="00ED132D"/>
    <w:rsid w:val="00ED1BBB"/>
    <w:rsid w:val="00ED1E1E"/>
    <w:rsid w:val="00ED21E6"/>
    <w:rsid w:val="00ED2363"/>
    <w:rsid w:val="00ED2B12"/>
    <w:rsid w:val="00ED354A"/>
    <w:rsid w:val="00ED4137"/>
    <w:rsid w:val="00ED4985"/>
    <w:rsid w:val="00ED6680"/>
    <w:rsid w:val="00ED71A2"/>
    <w:rsid w:val="00EE015E"/>
    <w:rsid w:val="00EE09E1"/>
    <w:rsid w:val="00EE0B0B"/>
    <w:rsid w:val="00EE0F94"/>
    <w:rsid w:val="00EE35E8"/>
    <w:rsid w:val="00EE3A2A"/>
    <w:rsid w:val="00EE40A3"/>
    <w:rsid w:val="00EE4F06"/>
    <w:rsid w:val="00EE5983"/>
    <w:rsid w:val="00EF0527"/>
    <w:rsid w:val="00EF2A2D"/>
    <w:rsid w:val="00EF470B"/>
    <w:rsid w:val="00EF5525"/>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5EF"/>
    <w:rsid w:val="00F0484C"/>
    <w:rsid w:val="00F04A25"/>
    <w:rsid w:val="00F04BB2"/>
    <w:rsid w:val="00F0523E"/>
    <w:rsid w:val="00F05713"/>
    <w:rsid w:val="00F05ADD"/>
    <w:rsid w:val="00F05BD2"/>
    <w:rsid w:val="00F0648F"/>
    <w:rsid w:val="00F0720E"/>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433D"/>
    <w:rsid w:val="00F248C9"/>
    <w:rsid w:val="00F252E0"/>
    <w:rsid w:val="00F25396"/>
    <w:rsid w:val="00F2569E"/>
    <w:rsid w:val="00F261E4"/>
    <w:rsid w:val="00F2796B"/>
    <w:rsid w:val="00F27C80"/>
    <w:rsid w:val="00F318AE"/>
    <w:rsid w:val="00F31E0E"/>
    <w:rsid w:val="00F3321C"/>
    <w:rsid w:val="00F33321"/>
    <w:rsid w:val="00F33B15"/>
    <w:rsid w:val="00F34214"/>
    <w:rsid w:val="00F34CCD"/>
    <w:rsid w:val="00F35088"/>
    <w:rsid w:val="00F35769"/>
    <w:rsid w:val="00F36FAE"/>
    <w:rsid w:val="00F401B6"/>
    <w:rsid w:val="00F42EB6"/>
    <w:rsid w:val="00F42EE0"/>
    <w:rsid w:val="00F42F48"/>
    <w:rsid w:val="00F43878"/>
    <w:rsid w:val="00F43EB2"/>
    <w:rsid w:val="00F4404B"/>
    <w:rsid w:val="00F44378"/>
    <w:rsid w:val="00F44A42"/>
    <w:rsid w:val="00F44A6A"/>
    <w:rsid w:val="00F44ED5"/>
    <w:rsid w:val="00F451BB"/>
    <w:rsid w:val="00F45C80"/>
    <w:rsid w:val="00F46D9E"/>
    <w:rsid w:val="00F47203"/>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938"/>
    <w:rsid w:val="00F73AEE"/>
    <w:rsid w:val="00F73BF4"/>
    <w:rsid w:val="00F73D64"/>
    <w:rsid w:val="00F73F19"/>
    <w:rsid w:val="00F74606"/>
    <w:rsid w:val="00F75AD9"/>
    <w:rsid w:val="00F75EA5"/>
    <w:rsid w:val="00F76711"/>
    <w:rsid w:val="00F76754"/>
    <w:rsid w:val="00F77130"/>
    <w:rsid w:val="00F8064F"/>
    <w:rsid w:val="00F834FA"/>
    <w:rsid w:val="00F839C1"/>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A02D9"/>
    <w:rsid w:val="00FA0B24"/>
    <w:rsid w:val="00FA1197"/>
    <w:rsid w:val="00FA1A83"/>
    <w:rsid w:val="00FA297E"/>
    <w:rsid w:val="00FA2AB7"/>
    <w:rsid w:val="00FA3A5D"/>
    <w:rsid w:val="00FA3BA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1E55"/>
    <w:rsid w:val="00FC24CF"/>
    <w:rsid w:val="00FC36C8"/>
    <w:rsid w:val="00FC372D"/>
    <w:rsid w:val="00FC3991"/>
    <w:rsid w:val="00FC3AFD"/>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4D57"/>
    <w:rsid w:val="00FE6059"/>
    <w:rsid w:val="00FE6CE3"/>
    <w:rsid w:val="00FE7D9A"/>
    <w:rsid w:val="00FF0245"/>
    <w:rsid w:val="00FF078B"/>
    <w:rsid w:val="00FF1A8D"/>
    <w:rsid w:val="00FF3425"/>
    <w:rsid w:val="00FF37A4"/>
    <w:rsid w:val="00FF39C8"/>
    <w:rsid w:val="00FF3A91"/>
    <w:rsid w:val="00FF43C2"/>
    <w:rsid w:val="00FF44F3"/>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B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AD82-5365-431C-B5AB-A039741C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8001</Words>
  <Characters>44007</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6</cp:revision>
  <cp:lastPrinted>2021-06-01T18:30:00Z</cp:lastPrinted>
  <dcterms:created xsi:type="dcterms:W3CDTF">2021-06-09T22:31:00Z</dcterms:created>
  <dcterms:modified xsi:type="dcterms:W3CDTF">2021-06-17T13:35:00Z</dcterms:modified>
</cp:coreProperties>
</file>