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E71A" w14:textId="6AADEBDB" w:rsidR="0031130D" w:rsidRDefault="00F0648F" w:rsidP="0031130D">
      <w:pPr>
        <w:spacing w:line="480" w:lineRule="auto"/>
        <w:jc w:val="both"/>
        <w:rPr>
          <w:rFonts w:cs="Calibri"/>
          <w:b/>
        </w:rPr>
      </w:pPr>
      <w:bookmarkStart w:id="0" w:name="_Hlk31799003"/>
      <w:r w:rsidRPr="005934B4">
        <w:rPr>
          <w:rFonts w:asciiTheme="minorHAnsi" w:hAnsiTheme="minorHAnsi" w:cstheme="minorHAnsi"/>
          <w:b/>
        </w:rPr>
        <w:t xml:space="preserve">ACTA DE SESIÓN ORDINARIA PRIVADA DEL CONSEJO DE LA JUDICATURA DEL ESTADO DE TLAXCALA, </w:t>
      </w:r>
      <w:r w:rsidRPr="00656627">
        <w:rPr>
          <w:rFonts w:asciiTheme="minorHAnsi" w:hAnsiTheme="minorHAnsi" w:cstheme="minorHAnsi"/>
          <w:b/>
        </w:rPr>
        <w:t xml:space="preserve">CELEBRADA A LAS </w:t>
      </w:r>
      <w:r w:rsidR="00FA0350">
        <w:rPr>
          <w:rFonts w:asciiTheme="minorHAnsi" w:hAnsiTheme="minorHAnsi" w:cstheme="minorHAnsi"/>
          <w:b/>
        </w:rPr>
        <w:t>CATOR</w:t>
      </w:r>
      <w:r w:rsidR="0031130D">
        <w:rPr>
          <w:rFonts w:asciiTheme="minorHAnsi" w:hAnsiTheme="minorHAnsi" w:cstheme="minorHAnsi"/>
          <w:b/>
        </w:rPr>
        <w:t xml:space="preserve">CE HORAS </w:t>
      </w:r>
      <w:r w:rsidRPr="005934B4">
        <w:rPr>
          <w:rFonts w:asciiTheme="minorHAnsi" w:hAnsiTheme="minorHAnsi" w:cstheme="minorHAnsi"/>
          <w:b/>
        </w:rPr>
        <w:t>DEL DÍA</w:t>
      </w:r>
      <w:r w:rsidR="000839B6">
        <w:rPr>
          <w:rFonts w:asciiTheme="minorHAnsi" w:hAnsiTheme="minorHAnsi" w:cstheme="minorHAnsi"/>
          <w:b/>
        </w:rPr>
        <w:t xml:space="preserve"> </w:t>
      </w:r>
      <w:r w:rsidR="00FA0350">
        <w:rPr>
          <w:rFonts w:asciiTheme="minorHAnsi" w:hAnsiTheme="minorHAnsi" w:cstheme="minorHAnsi"/>
          <w:b/>
        </w:rPr>
        <w:t>VEINTICUATRO</w:t>
      </w:r>
      <w:r w:rsidR="00327421">
        <w:rPr>
          <w:rFonts w:asciiTheme="minorHAnsi" w:hAnsiTheme="minorHAnsi" w:cstheme="minorHAnsi"/>
          <w:b/>
        </w:rPr>
        <w:t xml:space="preserve"> </w:t>
      </w:r>
      <w:r w:rsidRPr="005934B4">
        <w:rPr>
          <w:rFonts w:asciiTheme="minorHAnsi" w:hAnsiTheme="minorHAnsi" w:cstheme="minorHAnsi"/>
          <w:b/>
        </w:rPr>
        <w:t>DE</w:t>
      </w:r>
      <w:r w:rsidR="000A29A0" w:rsidRPr="005934B4">
        <w:rPr>
          <w:rFonts w:asciiTheme="minorHAnsi" w:hAnsiTheme="minorHAnsi" w:cstheme="minorHAnsi"/>
          <w:b/>
        </w:rPr>
        <w:t xml:space="preserve"> </w:t>
      </w:r>
      <w:r w:rsidR="000D3692">
        <w:rPr>
          <w:rFonts w:asciiTheme="minorHAnsi" w:hAnsiTheme="minorHAnsi" w:cstheme="minorHAnsi"/>
          <w:b/>
        </w:rPr>
        <w:t>JUNIO</w:t>
      </w:r>
      <w:r w:rsidR="000A29A0" w:rsidRPr="005934B4">
        <w:rPr>
          <w:rFonts w:asciiTheme="minorHAnsi" w:hAnsiTheme="minorHAnsi" w:cstheme="minorHAnsi"/>
          <w:b/>
        </w:rPr>
        <w:t xml:space="preserve"> DE</w:t>
      </w:r>
      <w:r w:rsidRPr="005934B4">
        <w:rPr>
          <w:rFonts w:asciiTheme="minorHAnsi" w:hAnsiTheme="minorHAnsi" w:cstheme="minorHAnsi"/>
          <w:b/>
        </w:rPr>
        <w:t xml:space="preserve"> DOS MIL VEINTIUNO, </w:t>
      </w:r>
      <w:bookmarkStart w:id="1" w:name="_Hlk54605153"/>
      <w:r w:rsidRPr="005934B4">
        <w:rPr>
          <w:rFonts w:asciiTheme="minorHAnsi" w:hAnsiTheme="minorHAnsi" w:cstheme="minorHAnsi"/>
          <w:b/>
        </w:rPr>
        <w:t>EN LA PRESIDENCIA DEL TRIBUNAL SUPERIOR DE JUSTICIA DEL ESTADO</w:t>
      </w:r>
      <w:bookmarkEnd w:id="0"/>
      <w:bookmarkEnd w:id="1"/>
      <w:r w:rsidR="0031130D" w:rsidRPr="0031130D">
        <w:rPr>
          <w:rFonts w:cstheme="minorHAnsi"/>
          <w:b/>
          <w:color w:val="000000" w:themeColor="text1"/>
        </w:rPr>
        <w:t xml:space="preserve">, </w:t>
      </w:r>
      <w:r w:rsidR="0031130D" w:rsidRPr="0031130D">
        <w:rPr>
          <w:rFonts w:cs="Calibri"/>
          <w:b/>
        </w:rPr>
        <w:t>CON SEDE EN CIUDAD JUDICIAL, SANTA ANITA HUILOAC, APIZACO, TLAXCALA, BAJO EL SIGUIENTE:</w:t>
      </w:r>
    </w:p>
    <w:p w14:paraId="0ACDACD9" w14:textId="77777777" w:rsidR="00EF4771" w:rsidRPr="002F751A" w:rsidRDefault="00EF4771" w:rsidP="00EF4771">
      <w:pPr>
        <w:spacing w:after="0" w:line="480" w:lineRule="auto"/>
        <w:jc w:val="center"/>
        <w:rPr>
          <w:rFonts w:eastAsia="Batang" w:cstheme="minorHAnsi"/>
          <w:b/>
          <w:bCs/>
        </w:rPr>
      </w:pPr>
      <w:r w:rsidRPr="002F751A">
        <w:rPr>
          <w:rFonts w:eastAsia="Batang" w:cstheme="minorHAnsi"/>
          <w:b/>
          <w:bCs/>
        </w:rPr>
        <w:t>ORDEN DEL DÍA:</w:t>
      </w:r>
    </w:p>
    <w:p w14:paraId="0F6CACBE" w14:textId="77777777" w:rsidR="00EF4771" w:rsidRPr="007702D1" w:rsidRDefault="00EF4771" w:rsidP="00EF4771">
      <w:pPr>
        <w:pStyle w:val="Prrafodelista"/>
        <w:numPr>
          <w:ilvl w:val="0"/>
          <w:numId w:val="1"/>
        </w:numPr>
        <w:spacing w:after="0" w:line="480" w:lineRule="auto"/>
        <w:jc w:val="both"/>
        <w:rPr>
          <w:rFonts w:eastAsia="Batang" w:cstheme="minorHAnsi"/>
          <w:bCs/>
          <w:color w:val="000000" w:themeColor="text1"/>
        </w:rPr>
      </w:pPr>
      <w:r w:rsidRPr="007702D1">
        <w:rPr>
          <w:rFonts w:eastAsia="Batang" w:cstheme="minorHAnsi"/>
          <w:bCs/>
          <w:color w:val="000000" w:themeColor="text1"/>
        </w:rPr>
        <w:t>Verificación del quorum.</w:t>
      </w:r>
      <w:r>
        <w:rPr>
          <w:rFonts w:eastAsia="Batang" w:cstheme="minorHAnsi"/>
          <w:bCs/>
          <w:color w:val="000000" w:themeColor="text1"/>
        </w:rPr>
        <w:t xml:space="preserve"> - - - - - - - - - - - - - - - - - - - - - - - - - - - - - - - - - - - - - - </w:t>
      </w:r>
    </w:p>
    <w:p w14:paraId="572BB96F" w14:textId="77777777" w:rsidR="00EF4771" w:rsidRPr="007702D1" w:rsidRDefault="00EF4771" w:rsidP="00EF4771">
      <w:pPr>
        <w:pStyle w:val="Prrafodelista"/>
        <w:numPr>
          <w:ilvl w:val="0"/>
          <w:numId w:val="1"/>
        </w:numPr>
        <w:spacing w:after="0" w:line="480" w:lineRule="auto"/>
        <w:jc w:val="both"/>
        <w:rPr>
          <w:rFonts w:eastAsia="Batang" w:cstheme="minorHAnsi"/>
          <w:bCs/>
          <w:color w:val="000000" w:themeColor="text1"/>
        </w:rPr>
      </w:pPr>
      <w:r w:rsidRPr="007702D1">
        <w:rPr>
          <w:rFonts w:eastAsia="Batang" w:cstheme="minorHAnsi"/>
          <w:bCs/>
        </w:rPr>
        <w:t>Aprobación de las actas 31/2021 y 32/2021.</w:t>
      </w:r>
      <w:r>
        <w:rPr>
          <w:rFonts w:eastAsia="Batang" w:cstheme="minorHAnsi"/>
          <w:bCs/>
        </w:rPr>
        <w:t xml:space="preserve"> - - - - - - - - - - - - - - - - - - - - - - - </w:t>
      </w:r>
    </w:p>
    <w:p w14:paraId="4375AAF2" w14:textId="77777777" w:rsidR="00EF4771" w:rsidRPr="00F61B41" w:rsidRDefault="00EF4771" w:rsidP="00EF4771">
      <w:pPr>
        <w:pStyle w:val="Prrafodelista"/>
        <w:numPr>
          <w:ilvl w:val="0"/>
          <w:numId w:val="1"/>
        </w:numPr>
        <w:spacing w:after="0" w:line="480" w:lineRule="auto"/>
        <w:jc w:val="both"/>
        <w:rPr>
          <w:rFonts w:eastAsia="Batang" w:cstheme="minorHAnsi"/>
          <w:bCs/>
          <w:color w:val="000000" w:themeColor="text1"/>
        </w:rPr>
      </w:pPr>
      <w:r w:rsidRPr="00F61B41">
        <w:rPr>
          <w:rFonts w:eastAsia="Batang" w:cstheme="minorHAnsi"/>
          <w:bCs/>
        </w:rPr>
        <w:t xml:space="preserve">Seguimiento al acuerdo XIV/32/2021.5, respecto de la designación de quien suplirá la ausencia, por licencia, de la Jueza Tercero de Control y de Juicio Oral del Distrito Judicial de Sánchez Piedras y Especializado en Justicia para Adolescentes del Estado. </w:t>
      </w:r>
      <w:r>
        <w:rPr>
          <w:rFonts w:eastAsia="Batang" w:cstheme="minorHAnsi"/>
          <w:bCs/>
        </w:rPr>
        <w:t xml:space="preserve">- - - - - - - - - - - - - - - - - - - - - - - - - - - - </w:t>
      </w:r>
    </w:p>
    <w:p w14:paraId="142BD4AB" w14:textId="77777777" w:rsidR="00EF4771" w:rsidRPr="007702D1" w:rsidRDefault="00EF4771" w:rsidP="00EF4771">
      <w:pPr>
        <w:pStyle w:val="Prrafodelista"/>
        <w:numPr>
          <w:ilvl w:val="0"/>
          <w:numId w:val="1"/>
        </w:numPr>
        <w:spacing w:after="0" w:line="480" w:lineRule="auto"/>
        <w:jc w:val="both"/>
        <w:rPr>
          <w:rFonts w:eastAsia="Batang" w:cstheme="minorHAnsi"/>
          <w:bCs/>
          <w:color w:val="000000" w:themeColor="text1"/>
        </w:rPr>
      </w:pPr>
      <w:r w:rsidRPr="007702D1">
        <w:rPr>
          <w:rFonts w:eastAsia="Batang" w:cstheme="minorHAnsi"/>
          <w:bCs/>
          <w:color w:val="000000" w:themeColor="text1"/>
        </w:rPr>
        <w:t>Análisis, discusión y determinación del escrito recibido con fecha veintiuno de junio de dos mil veintiuno, signado por Representantes de la Sociedad Civil, Víctimas y Ciudadanas.</w:t>
      </w:r>
      <w:r>
        <w:rPr>
          <w:rFonts w:eastAsia="Batang" w:cstheme="minorHAnsi"/>
          <w:bCs/>
          <w:color w:val="000000" w:themeColor="text1"/>
        </w:rPr>
        <w:t xml:space="preserve"> - - - - - - - - - - - - - - - -  - - - - - - - - - - - - - - - - - - </w:t>
      </w:r>
    </w:p>
    <w:p w14:paraId="708A53EC" w14:textId="77777777" w:rsidR="00EF4771" w:rsidRPr="007702D1" w:rsidRDefault="00EF4771" w:rsidP="00EF4771">
      <w:pPr>
        <w:pStyle w:val="Prrafodelista"/>
        <w:numPr>
          <w:ilvl w:val="0"/>
          <w:numId w:val="1"/>
        </w:numPr>
        <w:spacing w:after="0" w:line="480" w:lineRule="auto"/>
        <w:jc w:val="both"/>
        <w:rPr>
          <w:rFonts w:eastAsia="Batang" w:cstheme="minorHAnsi"/>
          <w:bCs/>
          <w:color w:val="000000" w:themeColor="text1"/>
        </w:rPr>
      </w:pPr>
      <w:r w:rsidRPr="007702D1">
        <w:rPr>
          <w:rFonts w:eastAsia="Batang" w:cstheme="minorHAnsi"/>
          <w:bCs/>
          <w:color w:val="000000" w:themeColor="text1"/>
        </w:rPr>
        <w:t>Análisis, discusión y determinación del escrito recibido con fecha veintiuno de junio de dos mil veintiuno, signado por J. FELIX HERNÁNDEZ RODRÍGUEZ.</w:t>
      </w:r>
      <w:r>
        <w:rPr>
          <w:rFonts w:eastAsia="Batang" w:cstheme="minorHAnsi"/>
          <w:bCs/>
          <w:color w:val="000000" w:themeColor="text1"/>
        </w:rPr>
        <w:t xml:space="preserve"> - - - - - - - -- - - - - - - - - - - - - - - - - - - - - - - - - - - - - - - - - - - - - - -</w:t>
      </w:r>
    </w:p>
    <w:p w14:paraId="05C28098" w14:textId="77777777" w:rsidR="00EF4771" w:rsidRPr="007702D1" w:rsidRDefault="00EF4771" w:rsidP="00EF4771">
      <w:pPr>
        <w:pStyle w:val="Prrafodelista"/>
        <w:numPr>
          <w:ilvl w:val="0"/>
          <w:numId w:val="1"/>
        </w:numPr>
        <w:spacing w:after="0" w:line="480" w:lineRule="auto"/>
        <w:jc w:val="both"/>
        <w:rPr>
          <w:rFonts w:eastAsia="Batang" w:cstheme="minorHAnsi"/>
          <w:bCs/>
          <w:color w:val="000000" w:themeColor="text1"/>
        </w:rPr>
      </w:pPr>
      <w:r w:rsidRPr="007702D1">
        <w:rPr>
          <w:rFonts w:eastAsia="Batang" w:cstheme="minorHAnsi"/>
          <w:bCs/>
          <w:color w:val="000000" w:themeColor="text1"/>
        </w:rPr>
        <w:t>Análisis, discusión y determinación del oficio número JURTSJ/103/2021, de fecha dieciocho de junio de dos mil veintiuno, signado por la Encargada de la Dirección Jurídica del Tribunal Superior de Justicia del Estado.</w:t>
      </w:r>
      <w:r>
        <w:rPr>
          <w:rFonts w:eastAsia="Batang" w:cstheme="minorHAnsi"/>
          <w:bCs/>
          <w:color w:val="000000" w:themeColor="text1"/>
        </w:rPr>
        <w:t xml:space="preserve"> - - - - - - - -</w:t>
      </w:r>
    </w:p>
    <w:p w14:paraId="11CC0470" w14:textId="77777777" w:rsidR="00EF4771" w:rsidRPr="007702D1" w:rsidRDefault="00EF4771" w:rsidP="00EF4771">
      <w:pPr>
        <w:pStyle w:val="Prrafodelista"/>
        <w:numPr>
          <w:ilvl w:val="0"/>
          <w:numId w:val="1"/>
        </w:numPr>
        <w:spacing w:after="0" w:line="480" w:lineRule="auto"/>
        <w:jc w:val="both"/>
        <w:rPr>
          <w:rFonts w:eastAsia="Batang" w:cstheme="minorHAnsi"/>
          <w:bCs/>
          <w:color w:val="000000" w:themeColor="text1"/>
        </w:rPr>
      </w:pPr>
      <w:r w:rsidRPr="007702D1">
        <w:rPr>
          <w:rFonts w:eastAsia="Batang" w:cstheme="minorHAnsi"/>
          <w:bCs/>
          <w:color w:val="000000" w:themeColor="text1"/>
        </w:rPr>
        <w:t xml:space="preserve">Análisis, discusión y determinación del escrito de fecha veintiuno de junio de dos mil veintiuno, signado por la servidora pública adscrita al Juzgado Primero de lo Familiar del Distrito Judicial de Cuauhtémoc. </w:t>
      </w:r>
      <w:r>
        <w:rPr>
          <w:rFonts w:eastAsia="Batang" w:cstheme="minorHAnsi"/>
          <w:bCs/>
          <w:color w:val="000000" w:themeColor="text1"/>
        </w:rPr>
        <w:t xml:space="preserve"> - - - - - - - - - - - </w:t>
      </w:r>
    </w:p>
    <w:p w14:paraId="5AD2FF86" w14:textId="77777777" w:rsidR="00EF4771" w:rsidRDefault="00EF4771" w:rsidP="00EF4771">
      <w:pPr>
        <w:pStyle w:val="Prrafodelista"/>
        <w:numPr>
          <w:ilvl w:val="0"/>
          <w:numId w:val="1"/>
        </w:numPr>
        <w:spacing w:after="0" w:line="480" w:lineRule="auto"/>
        <w:jc w:val="both"/>
        <w:rPr>
          <w:rFonts w:eastAsia="Batang" w:cstheme="minorHAnsi"/>
          <w:bCs/>
          <w:color w:val="000000" w:themeColor="text1"/>
        </w:rPr>
      </w:pPr>
      <w:r w:rsidRPr="007702D1">
        <w:rPr>
          <w:rFonts w:eastAsia="Batang" w:cstheme="minorHAnsi"/>
          <w:bCs/>
          <w:color w:val="000000" w:themeColor="text1"/>
        </w:rPr>
        <w:t>Análisis, discusión y determinación del escrito de fecha veintiuno de junio de dos mil veintiuno, signado por el servidor público adscrito a la Dirección de Recursos Humanos y Materiales de la Secretaría Ejecutiva.</w:t>
      </w:r>
      <w:r>
        <w:rPr>
          <w:rFonts w:eastAsia="Batang" w:cstheme="minorHAnsi"/>
          <w:bCs/>
          <w:color w:val="000000" w:themeColor="text1"/>
        </w:rPr>
        <w:t xml:space="preserve"> - - - - - - - - - -</w:t>
      </w:r>
    </w:p>
    <w:p w14:paraId="6BA1926A" w14:textId="77777777" w:rsidR="00EF4771" w:rsidRPr="007702D1" w:rsidRDefault="00EF4771" w:rsidP="00EF4771">
      <w:pPr>
        <w:pStyle w:val="Prrafodelista"/>
        <w:numPr>
          <w:ilvl w:val="0"/>
          <w:numId w:val="1"/>
        </w:numPr>
        <w:spacing w:after="0" w:line="480" w:lineRule="auto"/>
        <w:jc w:val="both"/>
        <w:rPr>
          <w:rFonts w:eastAsia="Batang" w:cstheme="minorHAnsi"/>
          <w:bCs/>
          <w:color w:val="000000" w:themeColor="text1"/>
        </w:rPr>
      </w:pPr>
      <w:r>
        <w:rPr>
          <w:rFonts w:eastAsia="Batang" w:cstheme="minorHAnsi"/>
          <w:bCs/>
          <w:color w:val="000000" w:themeColor="text1"/>
        </w:rPr>
        <w:t xml:space="preserve">Análisis, discusión y determinación del escrito de fecha veintiuno de junio de dos mil veintiuno, signado por la servidora pública adscrita al Juzgado Segundo de lo Familiar del Distrito Judicial de Cuauhtémoc. - - - - - - - - - - - </w:t>
      </w:r>
    </w:p>
    <w:p w14:paraId="307AEB70" w14:textId="77777777" w:rsidR="00EF4771" w:rsidRPr="007702D1" w:rsidRDefault="00EF4771" w:rsidP="00EF4771">
      <w:pPr>
        <w:pStyle w:val="Prrafodelista"/>
        <w:numPr>
          <w:ilvl w:val="0"/>
          <w:numId w:val="1"/>
        </w:numPr>
        <w:spacing w:after="0" w:line="480" w:lineRule="auto"/>
        <w:jc w:val="both"/>
        <w:rPr>
          <w:rFonts w:eastAsia="Batang" w:cstheme="minorHAnsi"/>
          <w:bCs/>
          <w:color w:val="000000" w:themeColor="text1"/>
        </w:rPr>
      </w:pPr>
      <w:bookmarkStart w:id="2" w:name="_Hlk74832711"/>
      <w:r w:rsidRPr="007702D1">
        <w:rPr>
          <w:rFonts w:eastAsia="Batang" w:cstheme="minorHAnsi"/>
          <w:bCs/>
          <w:color w:val="000000" w:themeColor="text1"/>
        </w:rPr>
        <w:lastRenderedPageBreak/>
        <w:t xml:space="preserve">Análisis </w:t>
      </w:r>
      <w:r w:rsidRPr="007702D1">
        <w:rPr>
          <w:rFonts w:cstheme="minorHAnsi"/>
          <w:color w:val="000000" w:themeColor="text1"/>
        </w:rPr>
        <w:t xml:space="preserve">y discusión que conlleve a la determinación de asuntos diversos de personal del Poder Judicial del Estado. </w:t>
      </w:r>
      <w:r>
        <w:rPr>
          <w:rFonts w:cstheme="minorHAnsi"/>
          <w:color w:val="000000" w:themeColor="text1"/>
        </w:rPr>
        <w:t>- - - - - - - - - - - - - - - - - - - - - - - - -- - -</w:t>
      </w:r>
    </w:p>
    <w:p w14:paraId="76A6F622" w14:textId="77777777" w:rsidR="00EF4771" w:rsidRPr="002F751A" w:rsidRDefault="00EF4771" w:rsidP="00EF4771">
      <w:pPr>
        <w:pStyle w:val="Prrafodelista"/>
        <w:numPr>
          <w:ilvl w:val="0"/>
          <w:numId w:val="1"/>
        </w:numPr>
        <w:spacing w:after="0" w:line="480" w:lineRule="auto"/>
        <w:jc w:val="both"/>
        <w:rPr>
          <w:rFonts w:eastAsia="Batang" w:cstheme="minorHAnsi"/>
          <w:bCs/>
          <w:color w:val="000000" w:themeColor="text1"/>
        </w:rPr>
      </w:pPr>
      <w:r w:rsidRPr="007702D1">
        <w:rPr>
          <w:rFonts w:cstheme="minorHAnsi"/>
          <w:color w:val="000000" w:themeColor="text1"/>
        </w:rPr>
        <w:t>Asuntos generales.</w:t>
      </w:r>
      <w:r>
        <w:rPr>
          <w:rFonts w:cstheme="minorHAnsi"/>
          <w:color w:val="000000" w:themeColor="text1"/>
        </w:rPr>
        <w:t xml:space="preserve"> - - - - - - - - - - - - - - - - - - - - - - - - - - - - - - - - - - - - - - - - - - </w:t>
      </w:r>
    </w:p>
    <w:bookmarkEnd w:id="2"/>
    <w:p w14:paraId="7E3D7D5E" w14:textId="77777777" w:rsidR="00EF4771" w:rsidRPr="00035588" w:rsidRDefault="00EF4771" w:rsidP="00EF4771">
      <w:pPr>
        <w:pStyle w:val="Prrafodelista"/>
        <w:spacing w:after="0" w:line="240" w:lineRule="auto"/>
        <w:ind w:left="1080"/>
        <w:jc w:val="both"/>
        <w:rPr>
          <w:rFonts w:eastAsia="Batang" w:cstheme="minorHAnsi"/>
          <w:bCs/>
          <w:color w:val="000000" w:themeColor="text1"/>
          <w:sz w:val="17"/>
          <w:szCs w:val="17"/>
        </w:rPr>
      </w:pPr>
    </w:p>
    <w:p w14:paraId="17FF8BA4" w14:textId="77777777" w:rsidR="00EF4771" w:rsidRPr="0079714F" w:rsidRDefault="00EF4771" w:rsidP="00EF4771">
      <w:pPr>
        <w:spacing w:line="480" w:lineRule="auto"/>
        <w:jc w:val="both"/>
        <w:rPr>
          <w:rFonts w:asciiTheme="minorHAnsi" w:hAnsiTheme="minorHAnsi" w:cstheme="minorHAnsi"/>
          <w:color w:val="000000"/>
        </w:rPr>
      </w:pPr>
      <w:r w:rsidRPr="0079714F">
        <w:rPr>
          <w:rFonts w:asciiTheme="minorHAnsi" w:hAnsiTheme="minorHAnsi" w:cstheme="minorHAnsi"/>
        </w:rPr>
        <w:t xml:space="preserve">ASISTENTES: - - - - - - - - - - - - - - - - - - - - - - - - - - - - - - - - - - - - - - - - - - - - - - - - - - - - - - - - </w:t>
      </w:r>
    </w:p>
    <w:tbl>
      <w:tblPr>
        <w:tblW w:w="0" w:type="auto"/>
        <w:tblLook w:val="04A0" w:firstRow="1" w:lastRow="0" w:firstColumn="1" w:lastColumn="0" w:noHBand="0" w:noVBand="1"/>
      </w:tblPr>
      <w:tblGrid>
        <w:gridCol w:w="5669"/>
        <w:gridCol w:w="2035"/>
      </w:tblGrid>
      <w:tr w:rsidR="00EF4771" w:rsidRPr="0079714F" w14:paraId="2400D381" w14:textId="77777777" w:rsidTr="00A744A2">
        <w:tc>
          <w:tcPr>
            <w:tcW w:w="5671" w:type="dxa"/>
            <w:hideMark/>
          </w:tcPr>
          <w:p w14:paraId="419CDC3C" w14:textId="77777777" w:rsidR="00EF4771" w:rsidRPr="0079714F" w:rsidRDefault="00EF4771" w:rsidP="00A744A2">
            <w:pPr>
              <w:spacing w:line="480" w:lineRule="auto"/>
              <w:jc w:val="both"/>
              <w:rPr>
                <w:rFonts w:asciiTheme="minorHAnsi" w:hAnsiTheme="minorHAnsi" w:cstheme="minorHAnsi"/>
              </w:rPr>
            </w:pPr>
            <w:bookmarkStart w:id="3" w:name="_Hlk478713375"/>
            <w:r w:rsidRPr="0079714F">
              <w:rPr>
                <w:rFonts w:asciiTheme="minorHAnsi" w:hAnsiTheme="minorHAnsi" w:cstheme="minorHAnsi"/>
                <w:b/>
              </w:rPr>
              <w:t xml:space="preserve">Maestro Fernando Bernal Salazar, Magistrado Presidente del Consejo de la Judicatura del Estado de Tlaxcala .  - - - - - - </w:t>
            </w:r>
          </w:p>
        </w:tc>
        <w:tc>
          <w:tcPr>
            <w:tcW w:w="2035" w:type="dxa"/>
            <w:hideMark/>
          </w:tcPr>
          <w:p w14:paraId="39B9B27A" w14:textId="77777777" w:rsidR="00EF4771" w:rsidRPr="0079714F" w:rsidRDefault="00EF4771" w:rsidP="00A744A2">
            <w:pPr>
              <w:spacing w:after="0" w:line="480" w:lineRule="auto"/>
              <w:ind w:left="45"/>
              <w:jc w:val="both"/>
              <w:rPr>
                <w:rFonts w:asciiTheme="minorHAnsi" w:hAnsiTheme="minorHAnsi" w:cstheme="minorHAnsi"/>
              </w:rPr>
            </w:pPr>
            <w:r w:rsidRPr="0079714F">
              <w:rPr>
                <w:rFonts w:asciiTheme="minorHAnsi" w:hAnsiTheme="minorHAnsi" w:cstheme="minorHAnsi"/>
              </w:rPr>
              <w:t xml:space="preserve">- - - -- - - - - - - - - - - Presente- - - - - - - - - </w:t>
            </w:r>
          </w:p>
        </w:tc>
      </w:tr>
      <w:tr w:rsidR="00EF4771" w:rsidRPr="0079714F" w14:paraId="5251ED55" w14:textId="77777777" w:rsidTr="00A744A2">
        <w:tc>
          <w:tcPr>
            <w:tcW w:w="5671" w:type="dxa"/>
            <w:hideMark/>
          </w:tcPr>
          <w:p w14:paraId="4EBEC5E4" w14:textId="77777777" w:rsidR="00EF4771" w:rsidRPr="0079714F" w:rsidRDefault="00EF4771" w:rsidP="00A744A2">
            <w:pPr>
              <w:spacing w:line="480" w:lineRule="auto"/>
              <w:jc w:val="both"/>
              <w:rPr>
                <w:rFonts w:asciiTheme="minorHAnsi" w:hAnsiTheme="minorHAnsi" w:cstheme="minorHAnsi"/>
                <w:b/>
              </w:rPr>
            </w:pPr>
            <w:r w:rsidRPr="0079714F">
              <w:rPr>
                <w:rFonts w:asciiTheme="minorHAnsi" w:hAnsiTheme="minorHAnsi" w:cstheme="minorHAnsi"/>
                <w:b/>
              </w:rPr>
              <w:t xml:space="preserve">Licenciado Víctor Hugo </w:t>
            </w:r>
            <w:proofErr w:type="spellStart"/>
            <w:r w:rsidRPr="0079714F">
              <w:rPr>
                <w:rFonts w:asciiTheme="minorHAnsi" w:hAnsiTheme="minorHAnsi" w:cstheme="minorHAnsi"/>
                <w:b/>
              </w:rPr>
              <w:t>Corichi</w:t>
            </w:r>
            <w:proofErr w:type="spellEnd"/>
            <w:r w:rsidRPr="0079714F">
              <w:rPr>
                <w:rFonts w:asciiTheme="minorHAnsi" w:hAnsiTheme="minorHAnsi" w:cstheme="minorHAnsi"/>
                <w:b/>
              </w:rPr>
              <w:t xml:space="preserve"> Méndez, integrante del Consejo de la Judicatura del Estado de Tlaxcala.  - - - - - - - - - </w:t>
            </w:r>
          </w:p>
        </w:tc>
        <w:tc>
          <w:tcPr>
            <w:tcW w:w="2035" w:type="dxa"/>
            <w:hideMark/>
          </w:tcPr>
          <w:p w14:paraId="07BAA75B" w14:textId="77777777" w:rsidR="00EF4771" w:rsidRPr="0079714F" w:rsidRDefault="00EF4771" w:rsidP="00A744A2">
            <w:pPr>
              <w:spacing w:after="0" w:line="480" w:lineRule="auto"/>
              <w:ind w:left="45"/>
              <w:jc w:val="both"/>
              <w:rPr>
                <w:rFonts w:asciiTheme="minorHAnsi" w:hAnsiTheme="minorHAnsi" w:cstheme="minorHAnsi"/>
              </w:rPr>
            </w:pPr>
            <w:r w:rsidRPr="0079714F">
              <w:rPr>
                <w:rFonts w:asciiTheme="minorHAnsi" w:hAnsiTheme="minorHAnsi" w:cstheme="minorHAnsi"/>
              </w:rPr>
              <w:t xml:space="preserve">- - - -- - - - - - - - - - - </w:t>
            </w:r>
          </w:p>
          <w:p w14:paraId="1EB2F446" w14:textId="77777777" w:rsidR="00EF4771" w:rsidRPr="0079714F" w:rsidRDefault="00EF4771" w:rsidP="00A744A2">
            <w:pPr>
              <w:spacing w:line="480" w:lineRule="auto"/>
              <w:jc w:val="both"/>
              <w:rPr>
                <w:rFonts w:asciiTheme="minorHAnsi" w:hAnsiTheme="minorHAnsi" w:cstheme="minorHAnsi"/>
              </w:rPr>
            </w:pPr>
            <w:r w:rsidRPr="0079714F">
              <w:rPr>
                <w:rFonts w:asciiTheme="minorHAnsi" w:hAnsiTheme="minorHAnsi" w:cstheme="minorHAnsi"/>
              </w:rPr>
              <w:t xml:space="preserve">Presente - - - - - - - - </w:t>
            </w:r>
          </w:p>
        </w:tc>
      </w:tr>
      <w:tr w:rsidR="00EF4771" w:rsidRPr="0079714F" w14:paraId="039EBA67" w14:textId="77777777" w:rsidTr="00A744A2">
        <w:tc>
          <w:tcPr>
            <w:tcW w:w="5671" w:type="dxa"/>
            <w:hideMark/>
          </w:tcPr>
          <w:p w14:paraId="2C0AAFCB" w14:textId="77777777" w:rsidR="00EF4771" w:rsidRPr="0079714F" w:rsidRDefault="00EF4771" w:rsidP="00A744A2">
            <w:pPr>
              <w:spacing w:line="480" w:lineRule="auto"/>
              <w:jc w:val="both"/>
              <w:rPr>
                <w:rFonts w:asciiTheme="minorHAnsi" w:hAnsiTheme="minorHAnsi" w:cstheme="minorHAnsi"/>
              </w:rPr>
            </w:pPr>
            <w:r w:rsidRPr="0079714F">
              <w:rPr>
                <w:rFonts w:asciiTheme="minorHAnsi" w:hAnsiTheme="minorHAnsi" w:cstheme="minorHAnsi"/>
                <w:b/>
              </w:rPr>
              <w:t xml:space="preserve">Doctora Dora María García Espejel, integrante del Consejo de la Judicatura del Estado de Tlaxcala.  - - - - - - - - - - - - - - - - </w:t>
            </w:r>
          </w:p>
        </w:tc>
        <w:tc>
          <w:tcPr>
            <w:tcW w:w="2035" w:type="dxa"/>
            <w:hideMark/>
          </w:tcPr>
          <w:p w14:paraId="3106D763" w14:textId="77777777" w:rsidR="00EF4771" w:rsidRPr="0079714F" w:rsidRDefault="00EF4771" w:rsidP="00A744A2">
            <w:pPr>
              <w:spacing w:after="0" w:line="480" w:lineRule="auto"/>
              <w:ind w:left="45"/>
              <w:jc w:val="both"/>
              <w:rPr>
                <w:rFonts w:asciiTheme="minorHAnsi" w:hAnsiTheme="minorHAnsi" w:cstheme="minorHAnsi"/>
              </w:rPr>
            </w:pPr>
            <w:r w:rsidRPr="0079714F">
              <w:rPr>
                <w:rFonts w:asciiTheme="minorHAnsi" w:hAnsiTheme="minorHAnsi" w:cstheme="minorHAnsi"/>
              </w:rPr>
              <w:t xml:space="preserve">- - - -- - - - - - - - - - - </w:t>
            </w:r>
          </w:p>
          <w:p w14:paraId="6E81C63B" w14:textId="77777777" w:rsidR="00EF4771" w:rsidRPr="0079714F" w:rsidRDefault="00EF4771" w:rsidP="00A744A2">
            <w:pPr>
              <w:spacing w:line="480" w:lineRule="auto"/>
              <w:jc w:val="both"/>
              <w:rPr>
                <w:rFonts w:asciiTheme="minorHAnsi" w:hAnsiTheme="minorHAnsi" w:cstheme="minorHAnsi"/>
              </w:rPr>
            </w:pPr>
            <w:r w:rsidRPr="0079714F">
              <w:rPr>
                <w:rFonts w:asciiTheme="minorHAnsi" w:hAnsiTheme="minorHAnsi" w:cstheme="minorHAnsi"/>
              </w:rPr>
              <w:t>Presente- - - - - - - - -</w:t>
            </w:r>
          </w:p>
        </w:tc>
      </w:tr>
      <w:tr w:rsidR="00EF4771" w:rsidRPr="0079714F" w14:paraId="65665CB3" w14:textId="77777777" w:rsidTr="00A744A2">
        <w:tc>
          <w:tcPr>
            <w:tcW w:w="5671" w:type="dxa"/>
          </w:tcPr>
          <w:p w14:paraId="7B61A35B" w14:textId="77777777" w:rsidR="00EF4771" w:rsidRPr="0079714F" w:rsidRDefault="00EF4771" w:rsidP="00A744A2">
            <w:pPr>
              <w:spacing w:line="480" w:lineRule="auto"/>
              <w:jc w:val="both"/>
              <w:rPr>
                <w:rFonts w:asciiTheme="minorHAnsi" w:hAnsiTheme="minorHAnsi" w:cstheme="minorHAnsi"/>
                <w:b/>
                <w:color w:val="FF0000"/>
              </w:rPr>
            </w:pPr>
            <w:r w:rsidRPr="0079714F">
              <w:rPr>
                <w:rFonts w:asciiTheme="minorHAnsi" w:hAnsiTheme="minorHAnsi" w:cstheme="minorHAnsi"/>
                <w:b/>
              </w:rPr>
              <w:t xml:space="preserve">Lic. Leonel Ramírez Zamora, integrante del Consejo de la Judicatura del Estado de Tlaxcala. - - - - - - - - - - - - - - - - - - - - </w:t>
            </w:r>
          </w:p>
        </w:tc>
        <w:tc>
          <w:tcPr>
            <w:tcW w:w="2035" w:type="dxa"/>
          </w:tcPr>
          <w:p w14:paraId="6BC4E520" w14:textId="77777777" w:rsidR="00EF4771" w:rsidRPr="0079714F" w:rsidRDefault="00EF4771" w:rsidP="00A744A2">
            <w:pPr>
              <w:spacing w:after="0" w:line="480" w:lineRule="auto"/>
              <w:jc w:val="both"/>
              <w:rPr>
                <w:rFonts w:asciiTheme="minorHAnsi" w:hAnsiTheme="minorHAnsi" w:cstheme="minorHAnsi"/>
              </w:rPr>
            </w:pPr>
            <w:r w:rsidRPr="0079714F">
              <w:rPr>
                <w:rFonts w:asciiTheme="minorHAnsi" w:hAnsiTheme="minorHAnsi" w:cstheme="minorHAnsi"/>
              </w:rPr>
              <w:t>- - - - - - - - - - - - - - - -</w:t>
            </w:r>
          </w:p>
          <w:p w14:paraId="7B96DB42" w14:textId="77777777" w:rsidR="00EF4771" w:rsidRPr="0079714F" w:rsidRDefault="00EF4771" w:rsidP="00A744A2">
            <w:pPr>
              <w:spacing w:after="0" w:line="480" w:lineRule="auto"/>
              <w:jc w:val="both"/>
              <w:rPr>
                <w:rFonts w:asciiTheme="minorHAnsi" w:hAnsiTheme="minorHAnsi" w:cstheme="minorHAnsi"/>
              </w:rPr>
            </w:pPr>
            <w:r w:rsidRPr="0079714F">
              <w:rPr>
                <w:rFonts w:asciiTheme="minorHAnsi" w:hAnsiTheme="minorHAnsi" w:cstheme="minorHAnsi"/>
              </w:rPr>
              <w:t xml:space="preserve">Presente- - - - - - - - - </w:t>
            </w:r>
          </w:p>
        </w:tc>
      </w:tr>
    </w:tbl>
    <w:bookmarkEnd w:id="3"/>
    <w:p w14:paraId="22FF2442" w14:textId="166E2BE8" w:rsidR="00EF4771" w:rsidRPr="0079714F" w:rsidRDefault="00EF4771" w:rsidP="00EF4771">
      <w:pPr>
        <w:spacing w:after="0" w:line="480" w:lineRule="auto"/>
        <w:jc w:val="both"/>
        <w:rPr>
          <w:rFonts w:asciiTheme="minorHAnsi" w:hAnsiTheme="minorHAnsi" w:cstheme="minorHAnsi"/>
        </w:rPr>
      </w:pPr>
      <w:r w:rsidRPr="0079714F">
        <w:rPr>
          <w:rFonts w:asciiTheme="minorHAnsi" w:hAnsiTheme="minorHAnsi" w:cstheme="minorHAnsi"/>
          <w:b/>
        </w:rPr>
        <w:t>En uso de la palabra, el Secretario Ejecutivo dijo</w:t>
      </w:r>
      <w:r w:rsidRPr="0079714F">
        <w:rPr>
          <w:rFonts w:asciiTheme="minorHAnsi" w:hAnsiTheme="minorHAnsi" w:cstheme="minorHAnsi"/>
        </w:rPr>
        <w:t xml:space="preserve">: Presidente, le informo que existe quórum legal para sesionar el día de hoy por encontrarse presentes cuatro integrantes de este Consejo; lo anterior, en términos del artículo 67, segundo párrafo, de la Ley Orgánica del Poder Judicial del Estado. - - - - - - - - - - - - - - - - - - - - - - - - - - - - - - - - - - - - </w:t>
      </w:r>
    </w:p>
    <w:p w14:paraId="311EBAAA" w14:textId="77777777" w:rsidR="00EF4771" w:rsidRDefault="00EF4771" w:rsidP="00EF4771">
      <w:pPr>
        <w:spacing w:line="480" w:lineRule="auto"/>
        <w:jc w:val="both"/>
        <w:rPr>
          <w:rFonts w:asciiTheme="minorHAnsi" w:hAnsiTheme="minorHAnsi" w:cstheme="minorHAnsi"/>
        </w:rPr>
      </w:pPr>
      <w:r w:rsidRPr="0079714F">
        <w:rPr>
          <w:rFonts w:asciiTheme="minorHAnsi" w:hAnsiTheme="minorHAnsi" w:cstheme="minorHAnsi"/>
          <w:b/>
        </w:rPr>
        <w:t xml:space="preserve">En uso de la palabra, el Magistrado Presidente dijo: </w:t>
      </w:r>
      <w:r w:rsidRPr="0079714F">
        <w:rPr>
          <w:rFonts w:asciiTheme="minorHAnsi" w:hAnsiTheme="minorHAnsi" w:cstheme="minorHAnsi"/>
        </w:rPr>
        <w:t xml:space="preserve">una vez escuchado el informe y en razón de que existe quórum legal, declaro abierta la presente sesión para que los acuerdos derivados de la misma, tengan la validez que en derecho les corresponde. --  </w:t>
      </w:r>
    </w:p>
    <w:p w14:paraId="02EBD890" w14:textId="77777777" w:rsidR="00EF4771" w:rsidRPr="00CD5326" w:rsidRDefault="00EF4771" w:rsidP="00EF4771">
      <w:pPr>
        <w:pStyle w:val="NormalWeb"/>
        <w:spacing w:before="0" w:beforeAutospacing="0" w:after="0" w:afterAutospacing="0" w:line="480" w:lineRule="auto"/>
        <w:ind w:firstLine="708"/>
        <w:jc w:val="both"/>
        <w:rPr>
          <w:rFonts w:asciiTheme="minorHAnsi" w:hAnsiTheme="minorHAnsi" w:cstheme="minorHAnsi"/>
          <w:b/>
          <w:bCs/>
          <w:sz w:val="22"/>
          <w:szCs w:val="22"/>
        </w:rPr>
      </w:pPr>
      <w:bookmarkStart w:id="4" w:name="_Hlk48131843"/>
      <w:bookmarkStart w:id="5" w:name="_Hlk44088990"/>
      <w:r w:rsidRPr="0079714F">
        <w:rPr>
          <w:rFonts w:asciiTheme="minorHAnsi" w:hAnsiTheme="minorHAnsi" w:cstheme="minorHAnsi"/>
          <w:b/>
          <w:bCs/>
          <w:sz w:val="22"/>
          <w:szCs w:val="22"/>
        </w:rPr>
        <w:t>ACUERDO II/</w:t>
      </w:r>
      <w:r>
        <w:rPr>
          <w:rFonts w:asciiTheme="minorHAnsi" w:hAnsiTheme="minorHAnsi" w:cstheme="minorHAnsi"/>
          <w:b/>
          <w:bCs/>
          <w:sz w:val="22"/>
          <w:szCs w:val="22"/>
        </w:rPr>
        <w:t>33</w:t>
      </w:r>
      <w:r w:rsidRPr="0079714F">
        <w:rPr>
          <w:rFonts w:asciiTheme="minorHAnsi" w:hAnsiTheme="minorHAnsi" w:cstheme="minorHAnsi"/>
          <w:b/>
          <w:bCs/>
          <w:sz w:val="22"/>
          <w:szCs w:val="22"/>
        </w:rPr>
        <w:t xml:space="preserve">/2021. </w:t>
      </w:r>
      <w:bookmarkEnd w:id="4"/>
      <w:bookmarkEnd w:id="5"/>
      <w:r w:rsidRPr="00CD5326">
        <w:rPr>
          <w:rFonts w:asciiTheme="minorHAnsi" w:eastAsia="Batang" w:hAnsiTheme="minorHAnsi" w:cstheme="minorHAnsi"/>
          <w:b/>
          <w:bCs/>
          <w:sz w:val="22"/>
          <w:szCs w:val="22"/>
        </w:rPr>
        <w:t>A</w:t>
      </w:r>
      <w:r w:rsidRPr="00CD5326">
        <w:rPr>
          <w:rFonts w:asciiTheme="minorHAnsi" w:hAnsiTheme="minorHAnsi" w:cstheme="minorHAnsi"/>
          <w:b/>
          <w:bCs/>
          <w:sz w:val="22"/>
          <w:szCs w:val="22"/>
        </w:rPr>
        <w:t>probación de</w:t>
      </w:r>
      <w:r>
        <w:rPr>
          <w:rFonts w:asciiTheme="minorHAnsi" w:hAnsiTheme="minorHAnsi" w:cstheme="minorHAnsi"/>
          <w:b/>
          <w:bCs/>
          <w:sz w:val="22"/>
          <w:szCs w:val="22"/>
        </w:rPr>
        <w:t xml:space="preserve"> las </w:t>
      </w:r>
      <w:r w:rsidRPr="00CD5326">
        <w:rPr>
          <w:rFonts w:asciiTheme="minorHAnsi" w:hAnsiTheme="minorHAnsi" w:cstheme="minorHAnsi"/>
          <w:b/>
          <w:bCs/>
          <w:sz w:val="22"/>
          <w:szCs w:val="22"/>
        </w:rPr>
        <w:t>acta</w:t>
      </w:r>
      <w:r>
        <w:rPr>
          <w:rFonts w:asciiTheme="minorHAnsi" w:hAnsiTheme="minorHAnsi" w:cstheme="minorHAnsi"/>
          <w:b/>
          <w:bCs/>
          <w:sz w:val="22"/>
          <w:szCs w:val="22"/>
        </w:rPr>
        <w:t xml:space="preserve">s </w:t>
      </w:r>
      <w:r w:rsidRPr="00CD5326">
        <w:rPr>
          <w:rFonts w:asciiTheme="minorHAnsi" w:hAnsiTheme="minorHAnsi" w:cstheme="minorHAnsi"/>
          <w:b/>
          <w:bCs/>
          <w:sz w:val="22"/>
          <w:szCs w:val="22"/>
        </w:rPr>
        <w:t xml:space="preserve">número </w:t>
      </w:r>
      <w:r>
        <w:rPr>
          <w:rFonts w:asciiTheme="minorHAnsi" w:hAnsiTheme="minorHAnsi" w:cstheme="minorHAnsi"/>
          <w:b/>
          <w:bCs/>
          <w:sz w:val="22"/>
          <w:szCs w:val="22"/>
        </w:rPr>
        <w:t>31/2021 y 32/2021. -</w:t>
      </w:r>
    </w:p>
    <w:p w14:paraId="49E2546D" w14:textId="3E3A4BDE" w:rsidR="00EF4771" w:rsidRPr="0031130D" w:rsidRDefault="00EF4771" w:rsidP="00FF4A3D">
      <w:pPr>
        <w:pStyle w:val="NormalWeb"/>
        <w:spacing w:before="0" w:beforeAutospacing="0" w:after="0" w:afterAutospacing="0" w:line="480" w:lineRule="auto"/>
        <w:jc w:val="both"/>
        <w:rPr>
          <w:rFonts w:cs="Calibri"/>
          <w:b/>
        </w:rPr>
      </w:pPr>
      <w:r w:rsidRPr="00684E90">
        <w:rPr>
          <w:rFonts w:asciiTheme="minorHAnsi" w:hAnsiTheme="minorHAnsi" w:cstheme="minorHAnsi"/>
          <w:i/>
          <w:iCs/>
          <w:sz w:val="22"/>
          <w:szCs w:val="22"/>
        </w:rPr>
        <w:t>E</w:t>
      </w:r>
      <w:r w:rsidRPr="00684E90">
        <w:rPr>
          <w:rFonts w:asciiTheme="minorHAnsi" w:eastAsia="Batang" w:hAnsiTheme="minorHAnsi" w:cstheme="minorHAnsi"/>
          <w:i/>
          <w:iCs/>
          <w:sz w:val="22"/>
          <w:szCs w:val="22"/>
        </w:rPr>
        <w:t xml:space="preserve">n términos del </w:t>
      </w:r>
      <w:bookmarkStart w:id="6" w:name="_Hlk8302691"/>
      <w:r w:rsidRPr="00684E90">
        <w:rPr>
          <w:rFonts w:asciiTheme="minorHAnsi" w:eastAsia="Batang" w:hAnsiTheme="minorHAnsi" w:cstheme="minorHAnsi"/>
          <w:i/>
          <w:iCs/>
          <w:sz w:val="22"/>
          <w:szCs w:val="22"/>
        </w:rPr>
        <w:t>artículo 18, fracción IV, del Reglamento del Consejo de la Judicatura del Estado, se aprueba</w:t>
      </w:r>
      <w:r>
        <w:rPr>
          <w:rFonts w:asciiTheme="minorHAnsi" w:eastAsia="Batang" w:hAnsiTheme="minorHAnsi" w:cstheme="minorHAnsi"/>
          <w:i/>
          <w:iCs/>
          <w:sz w:val="22"/>
          <w:szCs w:val="22"/>
        </w:rPr>
        <w:t>n las</w:t>
      </w:r>
      <w:r w:rsidRPr="00684E90">
        <w:rPr>
          <w:rFonts w:asciiTheme="minorHAnsi" w:eastAsia="Batang" w:hAnsiTheme="minorHAnsi" w:cstheme="minorHAnsi"/>
          <w:i/>
          <w:iCs/>
          <w:sz w:val="22"/>
          <w:szCs w:val="22"/>
        </w:rPr>
        <w:t xml:space="preserve"> acta</w:t>
      </w:r>
      <w:r>
        <w:rPr>
          <w:rFonts w:asciiTheme="minorHAnsi" w:eastAsia="Batang" w:hAnsiTheme="minorHAnsi" w:cstheme="minorHAnsi"/>
          <w:i/>
          <w:iCs/>
          <w:sz w:val="22"/>
          <w:szCs w:val="22"/>
        </w:rPr>
        <w:t>s</w:t>
      </w:r>
      <w:r w:rsidRPr="00684E90">
        <w:rPr>
          <w:rFonts w:asciiTheme="minorHAnsi" w:eastAsia="Batang" w:hAnsiTheme="minorHAnsi" w:cstheme="minorHAnsi"/>
          <w:i/>
          <w:iCs/>
          <w:sz w:val="22"/>
          <w:szCs w:val="22"/>
        </w:rPr>
        <w:t xml:space="preserve"> número </w:t>
      </w:r>
      <w:r>
        <w:rPr>
          <w:rFonts w:asciiTheme="minorHAnsi" w:eastAsia="Batang" w:hAnsiTheme="minorHAnsi" w:cstheme="minorHAnsi"/>
          <w:i/>
          <w:iCs/>
          <w:sz w:val="22"/>
          <w:szCs w:val="22"/>
        </w:rPr>
        <w:t>31/2021 y 32/2021</w:t>
      </w:r>
      <w:r w:rsidR="00FF4A3D">
        <w:rPr>
          <w:rFonts w:asciiTheme="minorHAnsi" w:eastAsia="Batang" w:hAnsiTheme="minorHAnsi" w:cstheme="minorHAnsi"/>
          <w:i/>
          <w:iCs/>
          <w:sz w:val="22"/>
          <w:szCs w:val="22"/>
        </w:rPr>
        <w:t>;</w:t>
      </w:r>
      <w:r>
        <w:rPr>
          <w:rFonts w:asciiTheme="minorHAnsi" w:eastAsia="Batang" w:hAnsiTheme="minorHAnsi" w:cstheme="minorHAnsi"/>
          <w:i/>
          <w:iCs/>
          <w:sz w:val="22"/>
          <w:szCs w:val="22"/>
        </w:rPr>
        <w:t xml:space="preserve"> </w:t>
      </w:r>
      <w:r w:rsidRPr="00684E90">
        <w:rPr>
          <w:rFonts w:asciiTheme="minorHAnsi" w:eastAsia="Batang" w:hAnsiTheme="minorHAnsi" w:cstheme="minorHAnsi"/>
          <w:i/>
          <w:iCs/>
          <w:sz w:val="22"/>
          <w:szCs w:val="22"/>
        </w:rPr>
        <w:t xml:space="preserve">se ordena al Secretario Ejecutivo recabar las firmas correspondientes. </w:t>
      </w:r>
      <w:r w:rsidRPr="00CD5326">
        <w:rPr>
          <w:rFonts w:asciiTheme="minorHAnsi" w:eastAsia="Batang" w:hAnsiTheme="minorHAnsi" w:cstheme="minorHAnsi"/>
          <w:sz w:val="22"/>
          <w:szCs w:val="22"/>
          <w:u w:val="single"/>
        </w:rPr>
        <w:t xml:space="preserve">APROBADO </w:t>
      </w:r>
      <w:r w:rsidRPr="0010402D">
        <w:rPr>
          <w:rFonts w:asciiTheme="minorHAnsi" w:eastAsia="Batang" w:hAnsiTheme="minorHAnsi" w:cstheme="minorHAnsi"/>
          <w:sz w:val="22"/>
          <w:szCs w:val="22"/>
          <w:u w:val="single"/>
        </w:rPr>
        <w:t xml:space="preserve">POR </w:t>
      </w:r>
      <w:r w:rsidR="00FF4A3D" w:rsidRPr="0010402D">
        <w:rPr>
          <w:rFonts w:asciiTheme="minorHAnsi" w:eastAsia="Batang" w:hAnsiTheme="minorHAnsi" w:cstheme="minorHAnsi"/>
          <w:sz w:val="22"/>
          <w:szCs w:val="22"/>
          <w:u w:val="single"/>
        </w:rPr>
        <w:t>UNANIMIDAD</w:t>
      </w:r>
      <w:r w:rsidRPr="0010402D">
        <w:rPr>
          <w:rFonts w:asciiTheme="minorHAnsi" w:eastAsia="Batang" w:hAnsiTheme="minorHAnsi" w:cstheme="minorHAnsi"/>
          <w:sz w:val="22"/>
          <w:szCs w:val="22"/>
          <w:u w:val="single"/>
        </w:rPr>
        <w:t xml:space="preserve"> </w:t>
      </w:r>
      <w:r w:rsidRPr="007561BA">
        <w:rPr>
          <w:rFonts w:asciiTheme="minorHAnsi" w:eastAsia="Batang" w:hAnsiTheme="minorHAnsi" w:cstheme="minorHAnsi"/>
          <w:sz w:val="22"/>
          <w:szCs w:val="22"/>
          <w:u w:val="single"/>
        </w:rPr>
        <w:t xml:space="preserve">DE </w:t>
      </w:r>
      <w:r w:rsidRPr="00F70FB0">
        <w:rPr>
          <w:rFonts w:asciiTheme="minorHAnsi" w:eastAsia="Batang" w:hAnsiTheme="minorHAnsi" w:cstheme="minorHAnsi"/>
          <w:sz w:val="22"/>
          <w:szCs w:val="22"/>
          <w:u w:val="single"/>
        </w:rPr>
        <w:t>VOTOS</w:t>
      </w:r>
      <w:bookmarkEnd w:id="6"/>
      <w:r>
        <w:rPr>
          <w:rFonts w:asciiTheme="minorHAnsi" w:eastAsia="Batang" w:hAnsiTheme="minorHAnsi" w:cstheme="minorHAnsi"/>
          <w:sz w:val="22"/>
          <w:szCs w:val="22"/>
        </w:rPr>
        <w:t xml:space="preserve">. - - - - - - - - </w:t>
      </w:r>
      <w:r w:rsidR="00FF4A3D">
        <w:rPr>
          <w:rFonts w:asciiTheme="minorHAnsi" w:eastAsia="Batang" w:hAnsiTheme="minorHAnsi" w:cstheme="minorHAnsi"/>
          <w:sz w:val="22"/>
          <w:szCs w:val="22"/>
        </w:rPr>
        <w:t xml:space="preserve">- - - - - - - - - - - - - - - - - - - - - - - - - - - - - - - - - - - - - - - - - - - - - - - - - - - - </w:t>
      </w:r>
    </w:p>
    <w:p w14:paraId="7EA10D32" w14:textId="4EAB3166" w:rsidR="007B2F5E" w:rsidRPr="00F970CA" w:rsidRDefault="007B2F5E" w:rsidP="007B2F5E">
      <w:pPr>
        <w:tabs>
          <w:tab w:val="left" w:pos="567"/>
        </w:tabs>
        <w:spacing w:after="0" w:line="480" w:lineRule="auto"/>
        <w:ind w:firstLine="709"/>
        <w:jc w:val="both"/>
        <w:rPr>
          <w:rFonts w:asciiTheme="minorHAnsi" w:hAnsiTheme="minorHAnsi" w:cstheme="minorHAnsi"/>
          <w:b/>
          <w:bCs/>
        </w:rPr>
      </w:pPr>
      <w:r w:rsidRPr="00F970CA">
        <w:rPr>
          <w:rFonts w:asciiTheme="minorHAnsi" w:hAnsiTheme="minorHAnsi" w:cstheme="minorHAnsi"/>
          <w:b/>
          <w:bCs/>
        </w:rPr>
        <w:t xml:space="preserve">ACUERDO </w:t>
      </w:r>
      <w:r>
        <w:rPr>
          <w:rFonts w:asciiTheme="minorHAnsi" w:hAnsiTheme="minorHAnsi" w:cstheme="minorHAnsi"/>
          <w:b/>
          <w:bCs/>
        </w:rPr>
        <w:t>III</w:t>
      </w:r>
      <w:r w:rsidRPr="00F970CA">
        <w:rPr>
          <w:rFonts w:asciiTheme="minorHAnsi" w:hAnsiTheme="minorHAnsi" w:cstheme="minorHAnsi"/>
          <w:b/>
          <w:bCs/>
        </w:rPr>
        <w:t>/3</w:t>
      </w:r>
      <w:r>
        <w:rPr>
          <w:rFonts w:asciiTheme="minorHAnsi" w:hAnsiTheme="minorHAnsi" w:cstheme="minorHAnsi"/>
          <w:b/>
          <w:bCs/>
        </w:rPr>
        <w:t>3</w:t>
      </w:r>
      <w:r w:rsidRPr="00F970CA">
        <w:rPr>
          <w:rFonts w:asciiTheme="minorHAnsi" w:hAnsiTheme="minorHAnsi" w:cstheme="minorHAnsi"/>
          <w:b/>
          <w:bCs/>
        </w:rPr>
        <w:t>/2021.</w:t>
      </w:r>
      <w:r>
        <w:rPr>
          <w:rFonts w:asciiTheme="minorHAnsi" w:hAnsiTheme="minorHAnsi" w:cstheme="minorHAnsi"/>
          <w:b/>
          <w:bCs/>
        </w:rPr>
        <w:t>Seguimiento al acuerdo</w:t>
      </w:r>
      <w:r w:rsidR="00AD250E">
        <w:rPr>
          <w:rFonts w:asciiTheme="minorHAnsi" w:hAnsiTheme="minorHAnsi" w:cstheme="minorHAnsi"/>
          <w:b/>
          <w:bCs/>
        </w:rPr>
        <w:t xml:space="preserve"> XIV/32/2021.5, respecto de la designación de quien suplirá la ausencia, por licencia, de la Jueza Tercero de Control y de Juicio Oral del Distrito Judicial de Sánchez Piedras y Especializada en Justicia para Adolescentes del Estado. </w:t>
      </w:r>
      <w:r w:rsidRPr="00F970CA">
        <w:rPr>
          <w:rFonts w:asciiTheme="minorHAnsi" w:hAnsiTheme="minorHAnsi" w:cstheme="minorHAnsi"/>
          <w:b/>
          <w:bCs/>
        </w:rPr>
        <w:t xml:space="preserve">- - - - - - - - - - - - - - - - - - - - - - - - - - - - - - - - - - - - - - - - - - - - - - </w:t>
      </w:r>
    </w:p>
    <w:p w14:paraId="7F9B01EE" w14:textId="7FE2547E" w:rsidR="007B2F5E" w:rsidRPr="00D42579" w:rsidRDefault="00D42579" w:rsidP="00D42579">
      <w:pPr>
        <w:tabs>
          <w:tab w:val="left" w:pos="567"/>
        </w:tabs>
        <w:spacing w:line="480" w:lineRule="auto"/>
        <w:jc w:val="both"/>
        <w:rPr>
          <w:rFonts w:asciiTheme="minorHAnsi" w:hAnsiTheme="minorHAnsi" w:cstheme="minorHAnsi"/>
          <w:i/>
          <w:iCs/>
        </w:rPr>
      </w:pPr>
      <w:r>
        <w:rPr>
          <w:rFonts w:asciiTheme="minorHAnsi" w:hAnsiTheme="minorHAnsi" w:cstheme="minorHAnsi"/>
          <w:i/>
          <w:iCs/>
        </w:rPr>
        <w:lastRenderedPageBreak/>
        <w:t xml:space="preserve">En seguimiento al acuerdo </w:t>
      </w:r>
      <w:r w:rsidRPr="00D42579">
        <w:rPr>
          <w:rFonts w:asciiTheme="minorHAnsi" w:hAnsiTheme="minorHAnsi" w:cstheme="minorHAnsi"/>
          <w:i/>
          <w:iCs/>
        </w:rPr>
        <w:t>XIV/32/2021.5,</w:t>
      </w:r>
      <w:r>
        <w:rPr>
          <w:rFonts w:asciiTheme="minorHAnsi" w:hAnsiTheme="minorHAnsi" w:cstheme="minorHAnsi"/>
          <w:i/>
          <w:iCs/>
        </w:rPr>
        <w:t xml:space="preserve"> mediante el cual se otorgó </w:t>
      </w:r>
      <w:r w:rsidRPr="00D42579">
        <w:rPr>
          <w:rFonts w:asciiTheme="minorHAnsi" w:hAnsiTheme="minorHAnsi" w:cstheme="minorHAnsi"/>
          <w:i/>
          <w:iCs/>
        </w:rPr>
        <w:t>licencia</w:t>
      </w:r>
      <w:r>
        <w:rPr>
          <w:rFonts w:asciiTheme="minorHAnsi" w:hAnsiTheme="minorHAnsi" w:cstheme="minorHAnsi"/>
          <w:i/>
          <w:iCs/>
        </w:rPr>
        <w:t xml:space="preserve"> sin goce de sueldo por seis meses a </w:t>
      </w:r>
      <w:r w:rsidRPr="00D42579">
        <w:rPr>
          <w:rFonts w:asciiTheme="minorHAnsi" w:hAnsiTheme="minorHAnsi" w:cstheme="minorHAnsi"/>
          <w:i/>
          <w:iCs/>
        </w:rPr>
        <w:t>la</w:t>
      </w:r>
      <w:r w:rsidR="00BD43FA">
        <w:rPr>
          <w:rFonts w:asciiTheme="minorHAnsi" w:hAnsiTheme="minorHAnsi" w:cstheme="minorHAnsi"/>
          <w:i/>
          <w:iCs/>
        </w:rPr>
        <w:t xml:space="preserve"> </w:t>
      </w:r>
      <w:r w:rsidR="00BD43FA" w:rsidRPr="00D42579">
        <w:rPr>
          <w:rFonts w:asciiTheme="minorHAnsi" w:hAnsiTheme="minorHAnsi" w:cstheme="minorHAnsi"/>
          <w:i/>
          <w:iCs/>
        </w:rPr>
        <w:t>Licenciada Yeniséi Esperanza Flores Guzmán</w:t>
      </w:r>
      <w:r w:rsidR="00BD43FA">
        <w:rPr>
          <w:rFonts w:asciiTheme="minorHAnsi" w:hAnsiTheme="minorHAnsi" w:cstheme="minorHAnsi"/>
          <w:i/>
          <w:iCs/>
        </w:rPr>
        <w:t>,</w:t>
      </w:r>
      <w:r w:rsidRPr="00D42579">
        <w:rPr>
          <w:rFonts w:asciiTheme="minorHAnsi" w:hAnsiTheme="minorHAnsi" w:cstheme="minorHAnsi"/>
          <w:i/>
          <w:iCs/>
        </w:rPr>
        <w:t xml:space="preserve"> Jueza Tercero de Control y de Juicio Oral del Distrito Judicial de Sánchez Piedras y Especializada en Justicia para Adolescentes del Estado</w:t>
      </w:r>
      <w:r>
        <w:rPr>
          <w:rFonts w:asciiTheme="minorHAnsi" w:hAnsiTheme="minorHAnsi" w:cstheme="minorHAnsi"/>
          <w:i/>
          <w:iCs/>
        </w:rPr>
        <w:t xml:space="preserve">, </w:t>
      </w:r>
      <w:r w:rsidR="007B2F5E" w:rsidRPr="00D42579">
        <w:rPr>
          <w:rFonts w:asciiTheme="minorHAnsi" w:hAnsiTheme="minorHAnsi" w:cstheme="minorHAnsi"/>
          <w:i/>
          <w:iCs/>
        </w:rPr>
        <w:t xml:space="preserve">resulta indispensable designar a quien ocupe el espacio que deja vacante la jueza en mención, con la finalidad de no afectar o alterar el debido trámite de las causa judiciales que se llevan en ese juzgado y con ello, la impartición de justicia; al respecto, con fundamento en los artículos 85, de la Constitución Política del Estado; 61, 68, fracción I, de la Ley Orgánica del Poder Judicial del Estado; 9, fracción XII, del Reglamento del Consejo de la Judicatura del Estado, por necesidades del servicio, se determina designar en el cargo </w:t>
      </w:r>
      <w:r w:rsidR="007B2F5E" w:rsidRPr="00D42579">
        <w:rPr>
          <w:rFonts w:asciiTheme="minorHAnsi" w:hAnsiTheme="minorHAnsi" w:cstheme="minorHAnsi"/>
          <w:b/>
          <w:bCs/>
          <w:i/>
          <w:iCs/>
        </w:rPr>
        <w:t xml:space="preserve">TEMPORAL </w:t>
      </w:r>
      <w:r w:rsidR="007B2F5E" w:rsidRPr="00D42579">
        <w:rPr>
          <w:rFonts w:asciiTheme="minorHAnsi" w:hAnsiTheme="minorHAnsi" w:cstheme="minorHAnsi"/>
          <w:i/>
          <w:iCs/>
        </w:rPr>
        <w:t>de Jueza Tercero de Control y de Juicio Oral del Distrito Judicial de Sánchez Piedras y Especializad</w:t>
      </w:r>
      <w:r w:rsidR="00397FBF">
        <w:rPr>
          <w:rFonts w:asciiTheme="minorHAnsi" w:hAnsiTheme="minorHAnsi" w:cstheme="minorHAnsi"/>
          <w:i/>
          <w:iCs/>
        </w:rPr>
        <w:t>a</w:t>
      </w:r>
      <w:r w:rsidR="007B2F5E" w:rsidRPr="00D42579">
        <w:rPr>
          <w:rFonts w:asciiTheme="minorHAnsi" w:hAnsiTheme="minorHAnsi" w:cstheme="minorHAnsi"/>
          <w:i/>
          <w:iCs/>
        </w:rPr>
        <w:t xml:space="preserve"> en Justicia para Adolescentes del Estado de Tlaxcala a </w:t>
      </w:r>
      <w:r w:rsidR="00BD43FA">
        <w:rPr>
          <w:rFonts w:asciiTheme="minorHAnsi" w:hAnsiTheme="minorHAnsi" w:cstheme="minorHAnsi"/>
          <w:i/>
          <w:iCs/>
        </w:rPr>
        <w:t>la Licenciada NANCY MORENO VÁZQUEZ, actualmente Secretaria de acuerdos adscrita a la Segunda Ponencia de la Sala Penal y Especializada en Administración de Justicia para Adolescentes del Tribunal Superior de Justicia del Estado</w:t>
      </w:r>
      <w:r w:rsidR="007B2F5E" w:rsidRPr="00D42579">
        <w:rPr>
          <w:rFonts w:asciiTheme="minorHAnsi" w:hAnsiTheme="minorHAnsi" w:cstheme="minorHAnsi"/>
          <w:i/>
          <w:iCs/>
        </w:rPr>
        <w:t>, a partir del uno de julio de dos mil veintiuno</w:t>
      </w:r>
      <w:r w:rsidR="00BD43FA">
        <w:rPr>
          <w:rFonts w:asciiTheme="minorHAnsi" w:hAnsiTheme="minorHAnsi" w:cstheme="minorHAnsi"/>
          <w:i/>
          <w:iCs/>
        </w:rPr>
        <w:t xml:space="preserve">, </w:t>
      </w:r>
      <w:r w:rsidR="007B2F5E" w:rsidRPr="00D42579">
        <w:rPr>
          <w:rFonts w:asciiTheme="minorHAnsi" w:hAnsiTheme="minorHAnsi" w:cstheme="minorHAnsi"/>
          <w:i/>
          <w:iCs/>
        </w:rPr>
        <w:t xml:space="preserve">por el </w:t>
      </w:r>
      <w:r w:rsidR="00BD43FA">
        <w:rPr>
          <w:rFonts w:asciiTheme="minorHAnsi" w:hAnsiTheme="minorHAnsi" w:cstheme="minorHAnsi"/>
          <w:i/>
          <w:iCs/>
        </w:rPr>
        <w:t>término de tres meses</w:t>
      </w:r>
      <w:r w:rsidR="007B2F5E" w:rsidRPr="00D42579">
        <w:rPr>
          <w:rFonts w:asciiTheme="minorHAnsi" w:hAnsiTheme="minorHAnsi" w:cstheme="minorHAnsi"/>
          <w:i/>
          <w:iCs/>
        </w:rPr>
        <w:t xml:space="preserve">, debiendo continuar en el conocimiento de las causas judiciales en las que la </w:t>
      </w:r>
      <w:r w:rsidR="00BD43FA">
        <w:rPr>
          <w:rFonts w:asciiTheme="minorHAnsi" w:hAnsiTheme="minorHAnsi" w:cstheme="minorHAnsi"/>
          <w:i/>
          <w:iCs/>
        </w:rPr>
        <w:t xml:space="preserve">Licenciada Yeniséi Esperanza Flores Guzmán </w:t>
      </w:r>
      <w:r w:rsidR="007B2F5E" w:rsidRPr="00D42579">
        <w:rPr>
          <w:rFonts w:asciiTheme="minorHAnsi" w:hAnsiTheme="minorHAnsi" w:cstheme="minorHAnsi"/>
          <w:i/>
          <w:iCs/>
        </w:rPr>
        <w:t xml:space="preserve">actuó como Jueza de Control. </w:t>
      </w:r>
    </w:p>
    <w:p w14:paraId="78A605C9" w14:textId="4D7F37E3" w:rsidR="007B2F5E" w:rsidRPr="00D42579" w:rsidRDefault="007B2F5E" w:rsidP="007B2F5E">
      <w:pPr>
        <w:shd w:val="clear" w:color="auto" w:fill="FFFFFF"/>
        <w:spacing w:after="0" w:line="480" w:lineRule="auto"/>
        <w:jc w:val="both"/>
        <w:rPr>
          <w:rFonts w:asciiTheme="minorHAnsi" w:eastAsia="Batang" w:hAnsiTheme="minorHAnsi" w:cstheme="minorHAnsi"/>
          <w:bCs/>
          <w:i/>
          <w:iCs/>
        </w:rPr>
      </w:pPr>
      <w:r w:rsidRPr="00D42579">
        <w:rPr>
          <w:rFonts w:asciiTheme="minorHAnsi" w:hAnsiTheme="minorHAnsi" w:cstheme="minorHAnsi"/>
          <w:i/>
          <w:iCs/>
        </w:rPr>
        <w:t xml:space="preserve">Ahora bien, teniendo como antecedente el acuerdo III/18/2021, </w:t>
      </w:r>
      <w:r w:rsidRPr="00D42579">
        <w:rPr>
          <w:rFonts w:asciiTheme="minorHAnsi" w:eastAsia="Times New Roman" w:hAnsiTheme="minorHAnsi" w:cstheme="minorHAnsi"/>
          <w:i/>
          <w:iCs/>
          <w:bdr w:val="none" w:sz="0" w:space="0" w:color="auto" w:frame="1"/>
          <w:lang w:eastAsia="es-MX"/>
        </w:rPr>
        <w:t xml:space="preserve">con apoyo en el criterio sustentado en la tesis de jurisprudencia </w:t>
      </w:r>
      <w:r w:rsidRPr="00D42579">
        <w:rPr>
          <w:rFonts w:asciiTheme="minorHAnsi" w:eastAsia="Batang" w:hAnsiTheme="minorHAnsi" w:cstheme="minorHAnsi"/>
          <w:bCs/>
          <w:i/>
          <w:iCs/>
        </w:rPr>
        <w:t>PC.II.S.E.J.75 P (10a), del rubro “INMEDIACIÓN. LA SENTENCIA QUE TOMA EN CUENTA PRUEBAS PERSONALES DESAHOGADAS POR UN JUEZ DISTINTO EN LA ETAPA DE JUICIO ORAL VIOLA AQUEL PRINCIPIO, SIN EMBARGO, ESA VIOLACIÓN NO TRASCIENDE AL RESULTADO DE FALLO Y, POR TANTO, ES INNECESARIO ORDENAR LA REPOSICIÓN DEL PROCEDIMIENTO”, este cuerpo colegiado determina lo siguiente:</w:t>
      </w:r>
    </w:p>
    <w:p w14:paraId="1438F9D1" w14:textId="0FAC45B9" w:rsidR="007B2F5E" w:rsidRPr="00D42579" w:rsidRDefault="007B2F5E" w:rsidP="007B2F5E">
      <w:pPr>
        <w:pStyle w:val="Prrafodelista"/>
        <w:numPr>
          <w:ilvl w:val="0"/>
          <w:numId w:val="5"/>
        </w:numPr>
        <w:shd w:val="clear" w:color="auto" w:fill="FFFFFF"/>
        <w:spacing w:after="0" w:line="480" w:lineRule="auto"/>
        <w:jc w:val="both"/>
        <w:rPr>
          <w:rFonts w:asciiTheme="minorHAnsi" w:eastAsia="Times New Roman" w:hAnsiTheme="minorHAnsi" w:cstheme="minorHAnsi"/>
          <w:i/>
          <w:iCs/>
          <w:bdr w:val="none" w:sz="0" w:space="0" w:color="auto" w:frame="1"/>
          <w:lang w:eastAsia="es-MX"/>
        </w:rPr>
      </w:pPr>
      <w:r w:rsidRPr="00D42579">
        <w:rPr>
          <w:rFonts w:asciiTheme="minorHAnsi" w:eastAsia="Batang" w:hAnsiTheme="minorHAnsi" w:cstheme="minorHAnsi"/>
          <w:bCs/>
          <w:i/>
          <w:iCs/>
        </w:rPr>
        <w:t>Se instruye a los a</w:t>
      </w:r>
      <w:r w:rsidRPr="00D42579">
        <w:rPr>
          <w:rFonts w:asciiTheme="minorHAnsi" w:eastAsia="Times New Roman" w:hAnsiTheme="minorHAnsi" w:cstheme="minorHAnsi"/>
          <w:i/>
          <w:iCs/>
          <w:bdr w:val="none" w:sz="0" w:space="0" w:color="auto" w:frame="1"/>
          <w:lang w:eastAsia="es-MX"/>
        </w:rPr>
        <w:t>dministradores de los juzgados de Control y de Juicio Oral del Distrito Judicial</w:t>
      </w:r>
      <w:r w:rsidRPr="00D42579">
        <w:rPr>
          <w:rFonts w:asciiTheme="minorHAnsi" w:hAnsiTheme="minorHAnsi" w:cstheme="minorHAnsi"/>
          <w:i/>
          <w:iCs/>
        </w:rPr>
        <w:t xml:space="preserve"> de Sánchez Piedras y Especializado en Justicia para Adolescentes del Estado de Tlaxcala</w:t>
      </w:r>
      <w:r w:rsidRPr="00D42579">
        <w:rPr>
          <w:rFonts w:asciiTheme="minorHAnsi" w:eastAsia="Times New Roman" w:hAnsiTheme="minorHAnsi" w:cstheme="minorHAnsi"/>
          <w:i/>
          <w:iCs/>
          <w:bdr w:val="none" w:sz="0" w:space="0" w:color="auto" w:frame="1"/>
          <w:lang w:eastAsia="es-MX"/>
        </w:rPr>
        <w:t xml:space="preserve"> y de Control y de Juicio Oral del Distrito Judicial</w:t>
      </w:r>
      <w:r w:rsidRPr="00D42579">
        <w:rPr>
          <w:rFonts w:asciiTheme="minorHAnsi" w:hAnsiTheme="minorHAnsi" w:cstheme="minorHAnsi"/>
          <w:i/>
          <w:iCs/>
        </w:rPr>
        <w:t xml:space="preserve"> de</w:t>
      </w:r>
      <w:r w:rsidRPr="00D42579">
        <w:rPr>
          <w:rFonts w:asciiTheme="minorHAnsi" w:eastAsia="Times New Roman" w:hAnsiTheme="minorHAnsi" w:cstheme="minorHAnsi"/>
          <w:i/>
          <w:iCs/>
          <w:bdr w:val="none" w:sz="0" w:space="0" w:color="auto" w:frame="1"/>
          <w:lang w:eastAsia="es-MX"/>
        </w:rPr>
        <w:t xml:space="preserve"> Guridi y Alcocer para que designen a la Jueza </w:t>
      </w:r>
      <w:r w:rsidR="00BD43FA">
        <w:rPr>
          <w:rFonts w:asciiTheme="minorHAnsi" w:eastAsia="Times New Roman" w:hAnsiTheme="minorHAnsi" w:cstheme="minorHAnsi"/>
          <w:i/>
          <w:iCs/>
          <w:bdr w:val="none" w:sz="0" w:space="0" w:color="auto" w:frame="1"/>
          <w:lang w:eastAsia="es-MX"/>
        </w:rPr>
        <w:t>Nancy Moreno Vázquez</w:t>
      </w:r>
      <w:r w:rsidRPr="00D42579">
        <w:rPr>
          <w:rFonts w:asciiTheme="minorHAnsi" w:eastAsia="Times New Roman" w:hAnsiTheme="minorHAnsi" w:cstheme="minorHAnsi"/>
          <w:i/>
          <w:iCs/>
          <w:bdr w:val="none" w:sz="0" w:space="0" w:color="auto" w:frame="1"/>
          <w:lang w:eastAsia="es-MX"/>
        </w:rPr>
        <w:t xml:space="preserve"> en todos los asuntos que conoció la Licenciada Yeniséi Esperanza Flores </w:t>
      </w:r>
      <w:r w:rsidRPr="00D42579">
        <w:rPr>
          <w:rFonts w:asciiTheme="minorHAnsi" w:eastAsia="Times New Roman" w:hAnsiTheme="minorHAnsi" w:cstheme="minorHAnsi"/>
          <w:i/>
          <w:iCs/>
          <w:bdr w:val="none" w:sz="0" w:space="0" w:color="auto" w:frame="1"/>
          <w:lang w:eastAsia="es-MX"/>
        </w:rPr>
        <w:lastRenderedPageBreak/>
        <w:t>Guzmán, a efecto de continuar con su tramitación en la etapa procesal en que se encuentran.</w:t>
      </w:r>
    </w:p>
    <w:p w14:paraId="68D47BE6" w14:textId="70DA0F40" w:rsidR="007B2F5E" w:rsidRPr="00D42579" w:rsidRDefault="007B2F5E" w:rsidP="007B2F5E">
      <w:pPr>
        <w:pStyle w:val="Prrafodelista"/>
        <w:numPr>
          <w:ilvl w:val="0"/>
          <w:numId w:val="5"/>
        </w:numPr>
        <w:shd w:val="clear" w:color="auto" w:fill="FFFFFF"/>
        <w:spacing w:after="0" w:line="480" w:lineRule="auto"/>
        <w:jc w:val="both"/>
        <w:rPr>
          <w:rFonts w:asciiTheme="minorHAnsi" w:eastAsia="Times New Roman" w:hAnsiTheme="minorHAnsi" w:cstheme="minorHAnsi"/>
          <w:i/>
          <w:iCs/>
          <w:bdr w:val="none" w:sz="0" w:space="0" w:color="auto" w:frame="1"/>
          <w:lang w:eastAsia="es-MX"/>
        </w:rPr>
      </w:pPr>
      <w:r w:rsidRPr="00D42579">
        <w:rPr>
          <w:rFonts w:eastAsia="Times New Roman" w:cs="Calibri"/>
          <w:i/>
          <w:iCs/>
          <w:lang w:eastAsia="es-MX"/>
        </w:rPr>
        <w:t xml:space="preserve">Por cuanto hace a la Jueza </w:t>
      </w:r>
      <w:r w:rsidR="00BD43FA">
        <w:rPr>
          <w:rFonts w:eastAsia="Times New Roman" w:cs="Calibri"/>
          <w:i/>
          <w:iCs/>
          <w:lang w:eastAsia="es-MX"/>
        </w:rPr>
        <w:t>Nancy Moreno Vázquez NO</w:t>
      </w:r>
      <w:r w:rsidRPr="00D42579">
        <w:rPr>
          <w:rFonts w:eastAsia="Times New Roman" w:cs="Calibri"/>
          <w:i/>
          <w:iCs/>
          <w:lang w:eastAsia="es-MX"/>
        </w:rPr>
        <w:t xml:space="preserve"> se autoriza integre </w:t>
      </w:r>
      <w:r w:rsidR="00BD43FA">
        <w:rPr>
          <w:rFonts w:eastAsia="Times New Roman" w:cs="Calibri"/>
          <w:i/>
          <w:iCs/>
          <w:lang w:eastAsia="es-MX"/>
        </w:rPr>
        <w:t xml:space="preserve">nuevo </w:t>
      </w:r>
      <w:r w:rsidRPr="00D42579">
        <w:rPr>
          <w:rFonts w:eastAsia="Times New Roman" w:cs="Calibri"/>
          <w:i/>
          <w:iCs/>
          <w:lang w:eastAsia="es-MX"/>
        </w:rPr>
        <w:t>tribunal de enjuiciamiento.</w:t>
      </w:r>
    </w:p>
    <w:p w14:paraId="3AA21081" w14:textId="213E1CF5" w:rsidR="007B2F5E" w:rsidRPr="00F970CA" w:rsidRDefault="007B2F5E" w:rsidP="007B2F5E">
      <w:pPr>
        <w:pStyle w:val="NormalWeb"/>
        <w:spacing w:before="0" w:beforeAutospacing="0" w:after="0" w:afterAutospacing="0" w:line="480" w:lineRule="auto"/>
        <w:jc w:val="both"/>
        <w:rPr>
          <w:rFonts w:asciiTheme="minorHAnsi" w:eastAsia="Batang" w:hAnsiTheme="minorHAnsi" w:cstheme="minorHAnsi"/>
          <w:bCs/>
          <w:sz w:val="22"/>
          <w:szCs w:val="22"/>
        </w:rPr>
      </w:pPr>
      <w:r w:rsidRPr="00D42579">
        <w:rPr>
          <w:rFonts w:asciiTheme="minorHAnsi" w:hAnsiTheme="minorHAnsi" w:cstheme="minorHAnsi"/>
          <w:i/>
          <w:iCs/>
          <w:sz w:val="22"/>
          <w:szCs w:val="22"/>
          <w:bdr w:val="none" w:sz="0" w:space="0" w:color="auto" w:frame="1"/>
        </w:rPr>
        <w:t xml:space="preserve">Comuníquese esta determinación a la Licenciada Yeniséi Esperanza Flores Guzmán, </w:t>
      </w:r>
      <w:r w:rsidR="00D42579" w:rsidRPr="00D42579">
        <w:rPr>
          <w:rFonts w:asciiTheme="minorHAnsi" w:hAnsiTheme="minorHAnsi" w:cstheme="minorHAnsi"/>
          <w:i/>
          <w:iCs/>
          <w:sz w:val="22"/>
          <w:szCs w:val="22"/>
          <w:bdr w:val="none" w:sz="0" w:space="0" w:color="auto" w:frame="1"/>
        </w:rPr>
        <w:t>para su conocimiento</w:t>
      </w:r>
      <w:r w:rsidRPr="00D42579">
        <w:rPr>
          <w:rFonts w:asciiTheme="minorHAnsi" w:hAnsiTheme="minorHAnsi" w:cstheme="minorHAnsi"/>
          <w:i/>
          <w:iCs/>
          <w:sz w:val="22"/>
          <w:szCs w:val="22"/>
          <w:bdr w:val="none" w:sz="0" w:space="0" w:color="auto" w:frame="1"/>
        </w:rPr>
        <w:t xml:space="preserve">; a </w:t>
      </w:r>
      <w:r w:rsidRPr="00D42579">
        <w:rPr>
          <w:rFonts w:asciiTheme="minorHAnsi" w:hAnsiTheme="minorHAnsi" w:cstheme="minorHAnsi"/>
          <w:i/>
          <w:iCs/>
          <w:sz w:val="22"/>
          <w:szCs w:val="22"/>
        </w:rPr>
        <w:t>la</w:t>
      </w:r>
      <w:r w:rsidR="00397FBF">
        <w:rPr>
          <w:rFonts w:asciiTheme="minorHAnsi" w:hAnsiTheme="minorHAnsi" w:cstheme="minorHAnsi"/>
          <w:i/>
          <w:iCs/>
          <w:sz w:val="22"/>
          <w:szCs w:val="22"/>
        </w:rPr>
        <w:t xml:space="preserve"> Licenciada</w:t>
      </w:r>
      <w:r w:rsidR="00BD43FA">
        <w:rPr>
          <w:rFonts w:asciiTheme="minorHAnsi" w:hAnsiTheme="minorHAnsi" w:cstheme="minorHAnsi"/>
          <w:i/>
          <w:iCs/>
          <w:sz w:val="22"/>
          <w:szCs w:val="22"/>
        </w:rPr>
        <w:t xml:space="preserve"> Nancy Moreno Vázquez</w:t>
      </w:r>
      <w:r w:rsidRPr="00D42579">
        <w:rPr>
          <w:rFonts w:asciiTheme="minorHAnsi" w:hAnsiTheme="minorHAnsi" w:cstheme="minorHAnsi"/>
          <w:i/>
          <w:iCs/>
          <w:sz w:val="22"/>
          <w:szCs w:val="22"/>
          <w:bdr w:val="none" w:sz="0" w:space="0" w:color="auto" w:frame="1"/>
        </w:rPr>
        <w:t xml:space="preserve">, a los administradores de los juzgados de Control y de Juicio Oral del </w:t>
      </w:r>
      <w:r w:rsidRPr="00D42579">
        <w:rPr>
          <w:rFonts w:asciiTheme="minorHAnsi" w:hAnsiTheme="minorHAnsi" w:cstheme="minorHAnsi"/>
          <w:i/>
          <w:iCs/>
          <w:sz w:val="22"/>
          <w:szCs w:val="22"/>
        </w:rPr>
        <w:t>del Distrito Judicial de Sánchez Piedras y Especializado en Justicia para Adolescentes del Estado de Tlaxcala</w:t>
      </w:r>
      <w:r w:rsidRPr="00D42579">
        <w:rPr>
          <w:rFonts w:asciiTheme="minorHAnsi" w:hAnsiTheme="minorHAnsi" w:cstheme="minorHAnsi"/>
          <w:i/>
          <w:iCs/>
          <w:sz w:val="22"/>
          <w:szCs w:val="22"/>
          <w:bdr w:val="none" w:sz="0" w:space="0" w:color="auto" w:frame="1"/>
        </w:rPr>
        <w:t xml:space="preserve"> y de Control y de Juicio Oral del Distrito Judicial de Guridi y Alcocer; al Director de Recursos Humanos y Materiales de la Secretaría Ejecutiva, para su conocimiento y efectos conducentes; asimismo, al Pleno del Tribunal Superior de Justicia del Estado, para su conocimiento.</w:t>
      </w:r>
      <w:r w:rsidRPr="00F970CA">
        <w:rPr>
          <w:rFonts w:asciiTheme="minorHAnsi" w:hAnsiTheme="minorHAnsi" w:cstheme="minorHAnsi"/>
          <w:sz w:val="22"/>
          <w:szCs w:val="22"/>
          <w:bdr w:val="none" w:sz="0" w:space="0" w:color="auto" w:frame="1"/>
        </w:rPr>
        <w:t xml:space="preserve"> </w:t>
      </w:r>
      <w:r w:rsidRPr="00F970CA">
        <w:rPr>
          <w:rFonts w:asciiTheme="minorHAnsi" w:hAnsiTheme="minorHAnsi" w:cstheme="minorHAnsi"/>
          <w:sz w:val="22"/>
          <w:szCs w:val="22"/>
          <w:u w:val="single"/>
          <w:bdr w:val="none" w:sz="0" w:space="0" w:color="auto" w:frame="1"/>
        </w:rPr>
        <w:t xml:space="preserve">APROBADO </w:t>
      </w:r>
      <w:r w:rsidRPr="0010402D">
        <w:rPr>
          <w:rFonts w:asciiTheme="minorHAnsi" w:hAnsiTheme="minorHAnsi" w:cstheme="minorHAnsi"/>
          <w:sz w:val="22"/>
          <w:szCs w:val="22"/>
          <w:u w:val="single"/>
          <w:bdr w:val="none" w:sz="0" w:space="0" w:color="auto" w:frame="1"/>
        </w:rPr>
        <w:t xml:space="preserve">POR UNANIMIDAD </w:t>
      </w:r>
      <w:r w:rsidRPr="00F970CA">
        <w:rPr>
          <w:rFonts w:asciiTheme="minorHAnsi" w:hAnsiTheme="minorHAnsi" w:cstheme="minorHAnsi"/>
          <w:sz w:val="22"/>
          <w:szCs w:val="22"/>
          <w:u w:val="single"/>
          <w:bdr w:val="none" w:sz="0" w:space="0" w:color="auto" w:frame="1"/>
        </w:rPr>
        <w:t>DE VOTOS</w:t>
      </w:r>
      <w:r w:rsidRPr="00F970CA">
        <w:rPr>
          <w:rFonts w:asciiTheme="minorHAnsi" w:hAnsiTheme="minorHAnsi" w:cstheme="minorHAnsi"/>
          <w:sz w:val="22"/>
          <w:szCs w:val="22"/>
          <w:bdr w:val="none" w:sz="0" w:space="0" w:color="auto" w:frame="1"/>
        </w:rPr>
        <w:t xml:space="preserve">. - - - - - - - - - - - - - - - - - - - - - - - - - - - - - - - - - </w:t>
      </w:r>
    </w:p>
    <w:p w14:paraId="36EF69D7" w14:textId="77777777" w:rsidR="00FF4A3D" w:rsidRDefault="00FF4A3D" w:rsidP="00FF4A3D">
      <w:pPr>
        <w:spacing w:after="0" w:line="480" w:lineRule="auto"/>
        <w:ind w:firstLine="708"/>
        <w:jc w:val="both"/>
        <w:rPr>
          <w:rFonts w:eastAsia="Batang" w:cstheme="minorHAnsi"/>
          <w:b/>
          <w:color w:val="000000" w:themeColor="text1"/>
        </w:rPr>
      </w:pPr>
      <w:r w:rsidRPr="007702D1">
        <w:rPr>
          <w:rFonts w:cs="Calibri"/>
          <w:b/>
          <w:bCs/>
        </w:rPr>
        <w:t>ACUERDO I</w:t>
      </w:r>
      <w:r>
        <w:rPr>
          <w:rFonts w:cs="Calibri"/>
          <w:b/>
          <w:bCs/>
        </w:rPr>
        <w:t>V</w:t>
      </w:r>
      <w:r w:rsidRPr="007702D1">
        <w:rPr>
          <w:rFonts w:cs="Calibri"/>
          <w:b/>
          <w:bCs/>
        </w:rPr>
        <w:t xml:space="preserve">/33/2021. </w:t>
      </w:r>
      <w:r>
        <w:rPr>
          <w:rFonts w:cs="Calibri"/>
          <w:b/>
          <w:bCs/>
        </w:rPr>
        <w:t>E</w:t>
      </w:r>
      <w:r w:rsidRPr="007702D1">
        <w:rPr>
          <w:rFonts w:eastAsia="Batang" w:cstheme="minorHAnsi"/>
          <w:b/>
          <w:color w:val="000000" w:themeColor="text1"/>
        </w:rPr>
        <w:t>scrito recibido con fecha veintiuno de junio de dos mil veintiuno, signado por Representantes de la Sociedad Civil, Víctimas y Ciudadanas.</w:t>
      </w:r>
      <w:r>
        <w:rPr>
          <w:rFonts w:eastAsia="Batang" w:cstheme="minorHAnsi"/>
          <w:b/>
          <w:color w:val="000000" w:themeColor="text1"/>
        </w:rPr>
        <w:t xml:space="preserve"> - - - - - - - - - - - - - - - - - - - - - - - - - - - - - - - - - - - - - - - - - - - - - - - - - - - - - - - </w:t>
      </w:r>
    </w:p>
    <w:p w14:paraId="19BC2D48" w14:textId="77777777" w:rsidR="00FF4A3D" w:rsidRPr="001651D2" w:rsidRDefault="00FF4A3D" w:rsidP="00FF4A3D">
      <w:pPr>
        <w:spacing w:after="0" w:line="480" w:lineRule="auto"/>
        <w:jc w:val="both"/>
        <w:rPr>
          <w:rFonts w:cstheme="minorHAnsi"/>
          <w:i/>
          <w:iCs/>
        </w:rPr>
      </w:pPr>
      <w:r w:rsidRPr="001651D2">
        <w:rPr>
          <w:rFonts w:eastAsia="Batang" w:cstheme="minorHAnsi"/>
          <w:bCs/>
          <w:i/>
          <w:iCs/>
          <w:color w:val="000000" w:themeColor="text1"/>
        </w:rPr>
        <w:t xml:space="preserve">Dada cuenta con el </w:t>
      </w:r>
      <w:r w:rsidRPr="001651D2">
        <w:rPr>
          <w:rFonts w:cs="Calibri"/>
          <w:i/>
          <w:iCs/>
        </w:rPr>
        <w:t>e</w:t>
      </w:r>
      <w:r w:rsidRPr="001651D2">
        <w:rPr>
          <w:rFonts w:eastAsia="Batang" w:cstheme="minorHAnsi"/>
          <w:i/>
          <w:iCs/>
          <w:color w:val="000000" w:themeColor="text1"/>
        </w:rPr>
        <w:t xml:space="preserve">scrito recibido con fecha veintiuno de junio de dos mil veintiuno, a </w:t>
      </w:r>
      <w:r w:rsidRPr="001651D2">
        <w:rPr>
          <w:rFonts w:cstheme="minorHAnsi"/>
          <w:i/>
          <w:iCs/>
        </w:rPr>
        <w:t xml:space="preserve">través del cual narran conductas realizadas por los servidores públicos ahí referidos, </w:t>
      </w:r>
    </w:p>
    <w:p w14:paraId="6321E444" w14:textId="0A089363" w:rsidR="00FF4A3D" w:rsidRPr="001651D2" w:rsidRDefault="00FF4A3D" w:rsidP="00FF4A3D">
      <w:pPr>
        <w:spacing w:after="0" w:line="480" w:lineRule="auto"/>
        <w:jc w:val="both"/>
        <w:rPr>
          <w:rFonts w:cstheme="minorHAnsi"/>
          <w:i/>
          <w:iCs/>
        </w:rPr>
      </w:pPr>
      <w:r w:rsidRPr="001651D2">
        <w:rPr>
          <w:i/>
          <w:iCs/>
        </w:rPr>
        <w:t>mismas que pueden encuadrar en la comisión de faltas administrativas</w:t>
      </w:r>
      <w:r w:rsidR="00397FBF">
        <w:rPr>
          <w:i/>
          <w:iCs/>
        </w:rPr>
        <w:t>,</w:t>
      </w:r>
      <w:r w:rsidRPr="001651D2">
        <w:rPr>
          <w:i/>
          <w:iCs/>
        </w:rPr>
        <w:t xml:space="preserve"> solicitan la medida cautelar especificada, así como lo referido en los puntos marcados con los número</w:t>
      </w:r>
      <w:r w:rsidR="00A358AF">
        <w:rPr>
          <w:i/>
          <w:iCs/>
        </w:rPr>
        <w:t>s</w:t>
      </w:r>
      <w:r w:rsidRPr="001651D2">
        <w:rPr>
          <w:i/>
          <w:iCs/>
        </w:rPr>
        <w:t xml:space="preserve"> del 1 al 4; al respecto, </w:t>
      </w:r>
      <w:r w:rsidRPr="001651D2">
        <w:rPr>
          <w:rFonts w:cstheme="minorHAnsi"/>
          <w:i/>
          <w:iCs/>
        </w:rPr>
        <w:t>este cuerpo colegiado toma debido conocimiento y con fundamento en los artículos 85, de la Constitución Política del Estado; 61, 66 y 68, fracción IX, de la Ley Orgánica del Poder Judicial del Estado, en relación con los diversos 1, 9, fracción II, 90, 91 y 94, de la Ley General de Responsabilidades Administrativas, se determina:</w:t>
      </w:r>
    </w:p>
    <w:p w14:paraId="263EFEFD" w14:textId="0B12C11B" w:rsidR="00FF4A3D" w:rsidRPr="001651D2" w:rsidRDefault="00FF4A3D" w:rsidP="00FF4A3D">
      <w:pPr>
        <w:pStyle w:val="Prrafodelista"/>
        <w:numPr>
          <w:ilvl w:val="0"/>
          <w:numId w:val="6"/>
        </w:numPr>
        <w:spacing w:after="0" w:line="480" w:lineRule="auto"/>
        <w:jc w:val="both"/>
        <w:rPr>
          <w:rFonts w:cstheme="minorHAnsi"/>
          <w:i/>
          <w:iCs/>
        </w:rPr>
      </w:pPr>
      <w:r w:rsidRPr="001651D2">
        <w:rPr>
          <w:rFonts w:cstheme="minorHAnsi"/>
          <w:i/>
          <w:iCs/>
        </w:rPr>
        <w:t>Requerir de manera comedida a las representantes de la Sociedad Civil, Activistas y Víctimas signantes del escrito, para que a la brevedad posible precisen ante este Cuerpo Colegiado los números de expedientes en los que se dieron las conductas de los servidores públicos a que se hace referencia en el escrito de cuenta</w:t>
      </w:r>
      <w:r w:rsidR="00397FBF">
        <w:rPr>
          <w:rFonts w:cstheme="minorHAnsi"/>
          <w:i/>
          <w:iCs/>
        </w:rPr>
        <w:t xml:space="preserve">; </w:t>
      </w:r>
      <w:r w:rsidRPr="001651D2">
        <w:rPr>
          <w:rFonts w:cstheme="minorHAnsi"/>
          <w:i/>
          <w:iCs/>
        </w:rPr>
        <w:t>lo anterior</w:t>
      </w:r>
      <w:r w:rsidR="00397FBF">
        <w:rPr>
          <w:rFonts w:cstheme="minorHAnsi"/>
          <w:i/>
          <w:iCs/>
        </w:rPr>
        <w:t>,</w:t>
      </w:r>
      <w:r w:rsidRPr="001651D2">
        <w:rPr>
          <w:rFonts w:cstheme="minorHAnsi"/>
          <w:i/>
          <w:iCs/>
        </w:rPr>
        <w:t xml:space="preserve"> a efecto de estar en posibilidades de realizar la investigación correspondiente</w:t>
      </w:r>
      <w:r w:rsidR="003B2343">
        <w:rPr>
          <w:rFonts w:cstheme="minorHAnsi"/>
          <w:i/>
          <w:iCs/>
        </w:rPr>
        <w:t>; h</w:t>
      </w:r>
      <w:r w:rsidRPr="001651D2">
        <w:rPr>
          <w:rFonts w:cstheme="minorHAnsi"/>
          <w:i/>
          <w:iCs/>
        </w:rPr>
        <w:t xml:space="preserve">echo que sea, se instruye al Secretario Ejecutivo para que sin ulterior acuerdo, remita dicha información a los </w:t>
      </w:r>
      <w:r w:rsidRPr="001651D2">
        <w:rPr>
          <w:rFonts w:cstheme="minorHAnsi"/>
          <w:i/>
          <w:iCs/>
        </w:rPr>
        <w:lastRenderedPageBreak/>
        <w:t>consejeros visitadores que corresponda para que realicen un visita extraordinaria urgente y verifiquen los hechos plasmados en el escrito de cuenta</w:t>
      </w:r>
      <w:r w:rsidR="003B2343">
        <w:rPr>
          <w:rFonts w:cstheme="minorHAnsi"/>
          <w:i/>
          <w:iCs/>
        </w:rPr>
        <w:t xml:space="preserve"> y</w:t>
      </w:r>
      <w:r w:rsidRPr="001651D2">
        <w:rPr>
          <w:rFonts w:cstheme="minorHAnsi"/>
          <w:i/>
          <w:iCs/>
        </w:rPr>
        <w:t xml:space="preserve"> concluida dicha visita, informen de su resultado al Pleno de Consejo para acordar lo que en derecho corresponda. </w:t>
      </w:r>
    </w:p>
    <w:p w14:paraId="59C8F42B" w14:textId="77777777" w:rsidR="00FF4A3D" w:rsidRPr="001651D2" w:rsidRDefault="00FF4A3D" w:rsidP="00FF4A3D">
      <w:pPr>
        <w:pStyle w:val="Prrafodelista"/>
        <w:numPr>
          <w:ilvl w:val="0"/>
          <w:numId w:val="6"/>
        </w:numPr>
        <w:spacing w:after="0" w:line="480" w:lineRule="auto"/>
        <w:jc w:val="both"/>
        <w:rPr>
          <w:rFonts w:cstheme="minorHAnsi"/>
          <w:i/>
          <w:iCs/>
        </w:rPr>
      </w:pPr>
      <w:r w:rsidRPr="001651D2">
        <w:rPr>
          <w:rFonts w:cstheme="minorHAnsi"/>
          <w:i/>
          <w:iCs/>
        </w:rPr>
        <w:t>Por cuanto hace a la medida cautelar solicitada, una vez que se obtenga el resultado de la visita ordenada, se acordará lo procedente.</w:t>
      </w:r>
    </w:p>
    <w:p w14:paraId="0D4C01AC" w14:textId="3F172C94" w:rsidR="00FF4A3D" w:rsidRPr="001651D2" w:rsidRDefault="00FF4A3D" w:rsidP="00FF4A3D">
      <w:pPr>
        <w:pStyle w:val="Prrafodelista"/>
        <w:numPr>
          <w:ilvl w:val="0"/>
          <w:numId w:val="6"/>
        </w:numPr>
        <w:spacing w:after="0" w:line="480" w:lineRule="auto"/>
        <w:jc w:val="both"/>
        <w:rPr>
          <w:rFonts w:cstheme="minorHAnsi"/>
          <w:i/>
          <w:iCs/>
        </w:rPr>
      </w:pPr>
      <w:r w:rsidRPr="001651D2">
        <w:rPr>
          <w:rFonts w:cstheme="minorHAnsi"/>
          <w:i/>
          <w:iCs/>
        </w:rPr>
        <w:t>Con relación a la reunión solicitada en el punto petitorio 1, en cuanto se dé cumplimiento al requerimiento determinado en el punto número 1 del presente acuerdo, la o los consejeros visitadores recibirán a las peticionarias para recabar toda la información necesaria para estar en condiciones de realizar la visita ordenada.</w:t>
      </w:r>
    </w:p>
    <w:p w14:paraId="37E8D41D" w14:textId="7715F8A9" w:rsidR="00FF4A3D" w:rsidRPr="001651D2" w:rsidRDefault="00FF4A3D" w:rsidP="00FF4A3D">
      <w:pPr>
        <w:pStyle w:val="Prrafodelista"/>
        <w:numPr>
          <w:ilvl w:val="0"/>
          <w:numId w:val="6"/>
        </w:numPr>
        <w:spacing w:after="0" w:line="480" w:lineRule="auto"/>
        <w:jc w:val="both"/>
        <w:rPr>
          <w:rFonts w:cstheme="minorHAnsi"/>
          <w:i/>
          <w:iCs/>
        </w:rPr>
      </w:pPr>
      <w:r w:rsidRPr="001651D2">
        <w:rPr>
          <w:rFonts w:cstheme="minorHAnsi"/>
          <w:i/>
          <w:iCs/>
        </w:rPr>
        <w:t>Por cuanto hace a las peticiones plasmadas en los números 2 y 3, se atenderán con la visita en mención.</w:t>
      </w:r>
    </w:p>
    <w:p w14:paraId="7A1E31F3" w14:textId="6986E234" w:rsidR="00FF4A3D" w:rsidRPr="001651D2" w:rsidRDefault="00FF4A3D" w:rsidP="00FF4A3D">
      <w:pPr>
        <w:pStyle w:val="Prrafodelista"/>
        <w:numPr>
          <w:ilvl w:val="0"/>
          <w:numId w:val="6"/>
        </w:numPr>
        <w:spacing w:after="0" w:line="480" w:lineRule="auto"/>
        <w:jc w:val="both"/>
        <w:rPr>
          <w:rFonts w:cstheme="minorHAnsi"/>
          <w:i/>
          <w:iCs/>
        </w:rPr>
      </w:pPr>
      <w:r w:rsidRPr="001651D2">
        <w:rPr>
          <w:rFonts w:cstheme="minorHAnsi"/>
          <w:i/>
          <w:iCs/>
        </w:rPr>
        <w:t xml:space="preserve">Para atender el punto número 4, se instruye al Secretario Ejecutivo otorgar copia certificada del acuerdo mediante el cual se designó al servidor público que ahí se precisa. </w:t>
      </w:r>
    </w:p>
    <w:p w14:paraId="736F3A2D" w14:textId="63606687" w:rsidR="00FF4A3D" w:rsidRDefault="00FF4A3D" w:rsidP="00FF4A3D">
      <w:pPr>
        <w:spacing w:after="0" w:line="480" w:lineRule="auto"/>
        <w:jc w:val="both"/>
        <w:rPr>
          <w:rFonts w:cstheme="minorHAnsi"/>
        </w:rPr>
      </w:pPr>
      <w:r w:rsidRPr="001651D2">
        <w:rPr>
          <w:rFonts w:cstheme="minorHAnsi"/>
          <w:i/>
          <w:iCs/>
        </w:rPr>
        <w:t>Comuníquese esta determinación a las peticionarias a través del correo electrónico mencionado para ello</w:t>
      </w:r>
      <w:r w:rsidR="003B2343">
        <w:rPr>
          <w:rFonts w:cstheme="minorHAnsi"/>
          <w:i/>
          <w:iCs/>
        </w:rPr>
        <w:t>.</w:t>
      </w:r>
      <w:r w:rsidR="001651D2" w:rsidRPr="001651D2">
        <w:rPr>
          <w:rFonts w:cstheme="minorHAnsi"/>
          <w:i/>
          <w:iCs/>
        </w:rPr>
        <w:t>;</w:t>
      </w:r>
      <w:r w:rsidRPr="001651D2">
        <w:rPr>
          <w:rFonts w:cstheme="minorHAnsi"/>
          <w:i/>
          <w:iCs/>
        </w:rPr>
        <w:t xml:space="preserve"> </w:t>
      </w:r>
      <w:r w:rsidR="003B2343">
        <w:rPr>
          <w:rFonts w:cstheme="minorHAnsi"/>
          <w:i/>
          <w:iCs/>
        </w:rPr>
        <w:t xml:space="preserve">asimismo, al Pleno del Tribunal Superior de Justicia del Estado, para su conocimiento. </w:t>
      </w:r>
      <w:r w:rsidRPr="001651D2">
        <w:rPr>
          <w:rFonts w:cstheme="minorHAnsi"/>
          <w:u w:val="single"/>
        </w:rPr>
        <w:t xml:space="preserve">APROBADO </w:t>
      </w:r>
      <w:r w:rsidRPr="00AD57E2">
        <w:rPr>
          <w:rFonts w:cstheme="minorHAnsi"/>
          <w:u w:val="single"/>
        </w:rPr>
        <w:t xml:space="preserve">POR </w:t>
      </w:r>
      <w:r w:rsidR="001651D2" w:rsidRPr="00AD57E2">
        <w:rPr>
          <w:rFonts w:cstheme="minorHAnsi"/>
          <w:u w:val="single"/>
        </w:rPr>
        <w:t xml:space="preserve">UNANIMIDAD </w:t>
      </w:r>
      <w:r w:rsidRPr="00AD57E2">
        <w:rPr>
          <w:rFonts w:cstheme="minorHAnsi"/>
          <w:u w:val="single"/>
        </w:rPr>
        <w:t xml:space="preserve">DE </w:t>
      </w:r>
      <w:r w:rsidRPr="001651D2">
        <w:rPr>
          <w:rFonts w:cstheme="minorHAnsi"/>
          <w:u w:val="single"/>
        </w:rPr>
        <w:t>VOTOS</w:t>
      </w:r>
      <w:r>
        <w:rPr>
          <w:rFonts w:cstheme="minorHAnsi"/>
        </w:rPr>
        <w:t>.</w:t>
      </w:r>
      <w:r w:rsidR="003B2343">
        <w:rPr>
          <w:rFonts w:cstheme="minorHAnsi"/>
        </w:rPr>
        <w:t xml:space="preserve"> - - - - - - - - - - - - - - - - </w:t>
      </w:r>
    </w:p>
    <w:p w14:paraId="0D17B6C7" w14:textId="0255D40E" w:rsidR="00FF4A3D" w:rsidRDefault="00FF4A3D" w:rsidP="00FF4A3D">
      <w:pPr>
        <w:spacing w:after="0" w:line="480" w:lineRule="auto"/>
        <w:ind w:firstLine="708"/>
        <w:jc w:val="both"/>
        <w:rPr>
          <w:rFonts w:eastAsia="Batang" w:cstheme="minorHAnsi"/>
          <w:b/>
          <w:color w:val="000000" w:themeColor="text1"/>
        </w:rPr>
      </w:pPr>
      <w:bookmarkStart w:id="7" w:name="_Hlk75505725"/>
      <w:r w:rsidRPr="006543FC">
        <w:rPr>
          <w:rFonts w:cs="Calibri"/>
          <w:b/>
          <w:bCs/>
        </w:rPr>
        <w:t xml:space="preserve">ACUERDO V/33/2021. Escrito </w:t>
      </w:r>
      <w:r w:rsidRPr="006543FC">
        <w:rPr>
          <w:rFonts w:eastAsia="Batang" w:cstheme="minorHAnsi"/>
          <w:b/>
          <w:color w:val="000000" w:themeColor="text1"/>
        </w:rPr>
        <w:t>recibido con fecha veintiuno de junio de dos mil veintiuno, signado por J. FELIX HERNÁNDEZ RODRÍGUEZ.</w:t>
      </w:r>
      <w:r>
        <w:rPr>
          <w:rFonts w:eastAsia="Batang" w:cstheme="minorHAnsi"/>
          <w:b/>
          <w:color w:val="000000" w:themeColor="text1"/>
        </w:rPr>
        <w:t xml:space="preserve"> - - - - - - - - - - - - - - - - - - -</w:t>
      </w:r>
      <w:r w:rsidR="003B2343">
        <w:rPr>
          <w:rFonts w:eastAsia="Batang" w:cstheme="minorHAnsi"/>
          <w:b/>
          <w:color w:val="000000" w:themeColor="text1"/>
        </w:rPr>
        <w:t xml:space="preserve"> - - - </w:t>
      </w:r>
    </w:p>
    <w:p w14:paraId="61CBAF75" w14:textId="67808188" w:rsidR="00FF4A3D" w:rsidRPr="005D11B6" w:rsidRDefault="00FF4A3D" w:rsidP="00FF4A3D">
      <w:pPr>
        <w:spacing w:after="0" w:line="480" w:lineRule="auto"/>
        <w:jc w:val="both"/>
        <w:rPr>
          <w:rFonts w:cstheme="minorHAnsi"/>
        </w:rPr>
      </w:pPr>
      <w:r w:rsidRPr="001651D2">
        <w:rPr>
          <w:rFonts w:eastAsia="Batang" w:cstheme="minorHAnsi"/>
          <w:bCs/>
          <w:i/>
          <w:iCs/>
          <w:color w:val="000000" w:themeColor="text1"/>
        </w:rPr>
        <w:t xml:space="preserve">Dada cuenta con el </w:t>
      </w:r>
      <w:r w:rsidRPr="001651D2">
        <w:rPr>
          <w:rFonts w:cs="Calibri"/>
          <w:i/>
          <w:iCs/>
        </w:rPr>
        <w:t xml:space="preserve">escrito </w:t>
      </w:r>
      <w:r w:rsidRPr="001651D2">
        <w:rPr>
          <w:rFonts w:eastAsia="Batang" w:cstheme="minorHAnsi"/>
          <w:i/>
          <w:iCs/>
          <w:color w:val="000000" w:themeColor="text1"/>
        </w:rPr>
        <w:t xml:space="preserve">recibido con fecha veintiuno de junio de dos mil veintiuno, </w:t>
      </w:r>
      <w:r w:rsidRPr="001651D2">
        <w:rPr>
          <w:rFonts w:cstheme="minorHAnsi"/>
          <w:i/>
          <w:iCs/>
        </w:rPr>
        <w:t>a través del cual se hacen manifiestas las</w:t>
      </w:r>
      <w:r w:rsidR="001651D2" w:rsidRPr="001651D2">
        <w:rPr>
          <w:rFonts w:cstheme="minorHAnsi"/>
          <w:i/>
          <w:iCs/>
        </w:rPr>
        <w:t xml:space="preserve"> acciones </w:t>
      </w:r>
      <w:r w:rsidRPr="001651D2">
        <w:rPr>
          <w:rFonts w:cstheme="minorHAnsi"/>
          <w:i/>
          <w:iCs/>
        </w:rPr>
        <w:t>irregulares ahí plasmadas</w:t>
      </w:r>
      <w:r w:rsidR="00F858A9">
        <w:rPr>
          <w:rFonts w:cstheme="minorHAnsi"/>
          <w:i/>
          <w:iCs/>
        </w:rPr>
        <w:t>,</w:t>
      </w:r>
      <w:r w:rsidR="001651D2" w:rsidRPr="001651D2">
        <w:rPr>
          <w:rFonts w:cstheme="minorHAnsi"/>
          <w:i/>
          <w:iCs/>
        </w:rPr>
        <w:t xml:space="preserve"> cometidas por el servidor público que cita</w:t>
      </w:r>
      <w:r w:rsidRPr="001651D2">
        <w:rPr>
          <w:rFonts w:cstheme="minorHAnsi"/>
          <w:i/>
          <w:iCs/>
        </w:rPr>
        <w:t xml:space="preserve">, de las que este cuerpo colegiado toma debido conocimiento; al respecto, con fundamento en los artículos 85, de la Constitución Política del Estado; 61, 66 y 68, fracción IX, de la Ley Orgánica del Poder Judicial del Estado, en relación con los diversos 1, 9, fracción II, 90, 91 y 94, de la Ley General de Responsabilidades Administrativas, remítase el original del oficio de cuenta al Contralor del Poder Judicial del Estado, para efectos de su competencia en la investigación de presunta responsabilidad administrativa. Comuníquese esta determinación al Contralor del Poder Judicial para su conocimiento y efectos </w:t>
      </w:r>
      <w:r w:rsidR="001651D2" w:rsidRPr="001651D2">
        <w:rPr>
          <w:rFonts w:cstheme="minorHAnsi"/>
          <w:i/>
          <w:iCs/>
        </w:rPr>
        <w:t>c</w:t>
      </w:r>
      <w:r w:rsidRPr="001651D2">
        <w:rPr>
          <w:rFonts w:cstheme="minorHAnsi"/>
          <w:i/>
          <w:iCs/>
        </w:rPr>
        <w:t>onducentes</w:t>
      </w:r>
      <w:r w:rsidR="001651D2" w:rsidRPr="001651D2">
        <w:rPr>
          <w:rFonts w:cstheme="minorHAnsi"/>
          <w:i/>
          <w:iCs/>
        </w:rPr>
        <w:t>; asimismo</w:t>
      </w:r>
      <w:r w:rsidRPr="001651D2">
        <w:rPr>
          <w:rFonts w:cstheme="minorHAnsi"/>
          <w:i/>
          <w:iCs/>
        </w:rPr>
        <w:t xml:space="preserve"> a</w:t>
      </w:r>
      <w:r w:rsidR="001651D2" w:rsidRPr="001651D2">
        <w:rPr>
          <w:rFonts w:cstheme="minorHAnsi"/>
          <w:i/>
          <w:iCs/>
        </w:rPr>
        <w:t xml:space="preserve"> </w:t>
      </w:r>
      <w:r w:rsidRPr="001651D2">
        <w:rPr>
          <w:rFonts w:cstheme="minorHAnsi"/>
          <w:i/>
          <w:iCs/>
        </w:rPr>
        <w:t>l</w:t>
      </w:r>
      <w:r w:rsidR="001651D2" w:rsidRPr="001651D2">
        <w:rPr>
          <w:rFonts w:cstheme="minorHAnsi"/>
          <w:i/>
          <w:iCs/>
        </w:rPr>
        <w:t>a</w:t>
      </w:r>
      <w:r w:rsidRPr="001651D2">
        <w:rPr>
          <w:rFonts w:cstheme="minorHAnsi"/>
          <w:i/>
          <w:iCs/>
        </w:rPr>
        <w:t xml:space="preserve"> </w:t>
      </w:r>
      <w:r w:rsidR="005A6A7E">
        <w:rPr>
          <w:rFonts w:cstheme="minorHAnsi"/>
          <w:i/>
          <w:iCs/>
        </w:rPr>
        <w:t xml:space="preserve">persona </w:t>
      </w:r>
      <w:r w:rsidRPr="001651D2">
        <w:rPr>
          <w:rFonts w:cstheme="minorHAnsi"/>
          <w:i/>
          <w:iCs/>
        </w:rPr>
        <w:lastRenderedPageBreak/>
        <w:t>quejos</w:t>
      </w:r>
      <w:r w:rsidR="001651D2" w:rsidRPr="001651D2">
        <w:rPr>
          <w:rFonts w:cstheme="minorHAnsi"/>
          <w:i/>
          <w:iCs/>
        </w:rPr>
        <w:t>a, mediante la dirección de correo e</w:t>
      </w:r>
      <w:r w:rsidRPr="001651D2">
        <w:rPr>
          <w:rFonts w:cstheme="minorHAnsi"/>
          <w:i/>
          <w:iCs/>
        </w:rPr>
        <w:t>lectrónico señalad</w:t>
      </w:r>
      <w:r w:rsidR="001651D2" w:rsidRPr="001651D2">
        <w:rPr>
          <w:rFonts w:cstheme="minorHAnsi"/>
          <w:i/>
          <w:iCs/>
        </w:rPr>
        <w:t>a</w:t>
      </w:r>
      <w:r w:rsidRPr="001651D2">
        <w:rPr>
          <w:rFonts w:cstheme="minorHAnsi"/>
          <w:i/>
          <w:iCs/>
        </w:rPr>
        <w:t xml:space="preserve"> para tal efecto, para su conocimiento y seguimiento</w:t>
      </w:r>
      <w:bookmarkEnd w:id="7"/>
      <w:r w:rsidRPr="001651D2">
        <w:rPr>
          <w:rFonts w:cstheme="minorHAnsi"/>
          <w:i/>
          <w:iCs/>
        </w:rPr>
        <w:t>.</w:t>
      </w:r>
      <w:r>
        <w:rPr>
          <w:rFonts w:cstheme="minorHAnsi"/>
        </w:rPr>
        <w:t xml:space="preserve"> </w:t>
      </w:r>
      <w:r w:rsidRPr="001651D2">
        <w:rPr>
          <w:rFonts w:cstheme="minorHAnsi"/>
          <w:u w:val="single"/>
        </w:rPr>
        <w:t xml:space="preserve">APROBADO </w:t>
      </w:r>
      <w:r w:rsidRPr="009944B1">
        <w:rPr>
          <w:rFonts w:cstheme="minorHAnsi"/>
          <w:u w:val="single"/>
        </w:rPr>
        <w:t xml:space="preserve">POR </w:t>
      </w:r>
      <w:r w:rsidR="001651D2" w:rsidRPr="009944B1">
        <w:rPr>
          <w:rFonts w:cstheme="minorHAnsi"/>
          <w:u w:val="single"/>
        </w:rPr>
        <w:t xml:space="preserve">UNANIMIDAD </w:t>
      </w:r>
      <w:r w:rsidRPr="001651D2">
        <w:rPr>
          <w:rFonts w:cstheme="minorHAnsi"/>
          <w:u w:val="single"/>
        </w:rPr>
        <w:t>DE VOTOS</w:t>
      </w:r>
      <w:r>
        <w:rPr>
          <w:rFonts w:cstheme="minorHAnsi"/>
        </w:rPr>
        <w:t xml:space="preserve">. </w:t>
      </w:r>
      <w:r w:rsidR="001651D2">
        <w:rPr>
          <w:rFonts w:cstheme="minorHAnsi"/>
        </w:rPr>
        <w:t xml:space="preserve">- - - - - - - - - - - </w:t>
      </w:r>
    </w:p>
    <w:p w14:paraId="5E16FA10" w14:textId="77777777" w:rsidR="00FF4A3D" w:rsidRDefault="00FF4A3D" w:rsidP="00FF4A3D">
      <w:pPr>
        <w:spacing w:after="0" w:line="480" w:lineRule="auto"/>
        <w:ind w:firstLine="708"/>
        <w:jc w:val="both"/>
        <w:rPr>
          <w:rFonts w:eastAsia="Batang" w:cstheme="minorHAnsi"/>
          <w:b/>
          <w:color w:val="000000" w:themeColor="text1"/>
        </w:rPr>
      </w:pPr>
      <w:r w:rsidRPr="006543FC">
        <w:rPr>
          <w:rFonts w:cs="Calibri"/>
          <w:b/>
          <w:bCs/>
        </w:rPr>
        <w:t>ACUERDO V</w:t>
      </w:r>
      <w:r>
        <w:rPr>
          <w:rFonts w:cs="Calibri"/>
          <w:b/>
          <w:bCs/>
        </w:rPr>
        <w:t>I</w:t>
      </w:r>
      <w:r w:rsidRPr="006543FC">
        <w:rPr>
          <w:rFonts w:cs="Calibri"/>
          <w:b/>
          <w:bCs/>
        </w:rPr>
        <w:t>/33/2021.</w:t>
      </w:r>
      <w:r>
        <w:rPr>
          <w:rFonts w:cs="Calibri"/>
          <w:b/>
          <w:bCs/>
        </w:rPr>
        <w:t xml:space="preserve"> </w:t>
      </w:r>
      <w:r w:rsidRPr="00F61B41">
        <w:rPr>
          <w:rFonts w:eastAsia="Batang" w:cstheme="minorHAnsi"/>
          <w:b/>
          <w:color w:val="000000" w:themeColor="text1"/>
        </w:rPr>
        <w:t>Oficio número JURTSJ/103/2021, de fecha dieciocho de junio de dos mil veintiuno, signado por la Encargada de la Dirección Jurídica del Tribunal Superior de Justicia del Estado</w:t>
      </w:r>
      <w:r>
        <w:rPr>
          <w:rFonts w:eastAsia="Batang" w:cstheme="minorHAnsi"/>
          <w:b/>
          <w:color w:val="000000" w:themeColor="text1"/>
        </w:rPr>
        <w:t>. - - - - - - - - - - - - - - - - - - - - - - - - - - - - - - - - - -</w:t>
      </w:r>
    </w:p>
    <w:p w14:paraId="32841A7F" w14:textId="3F09C09C" w:rsidR="00FF4A3D" w:rsidRDefault="00FF4A3D" w:rsidP="00FF4A3D">
      <w:pPr>
        <w:pStyle w:val="Sinespaciado"/>
        <w:tabs>
          <w:tab w:val="left" w:pos="1134"/>
        </w:tabs>
        <w:spacing w:line="480" w:lineRule="auto"/>
        <w:jc w:val="both"/>
        <w:rPr>
          <w:rFonts w:eastAsia="Times New Roman" w:cs="Calibri"/>
          <w:b/>
          <w:bCs/>
          <w:lang w:eastAsia="es-MX"/>
        </w:rPr>
      </w:pPr>
      <w:r w:rsidRPr="00BD43FA">
        <w:rPr>
          <w:rFonts w:eastAsia="Batang" w:cstheme="minorHAnsi"/>
          <w:bCs/>
          <w:i/>
          <w:iCs/>
          <w:color w:val="000000" w:themeColor="text1"/>
        </w:rPr>
        <w:t xml:space="preserve">Dada cuenta con el oficio número JURTSJ/103/2021, mediante el cual se presenta opinión fundada en atención al acuerdo III/14/2021.3 de este cuerpo colegiado, previo  análisis, </w:t>
      </w:r>
      <w:r w:rsidRPr="00BD43FA">
        <w:rPr>
          <w:rFonts w:cs="Calibri"/>
          <w:i/>
          <w:iCs/>
          <w:color w:val="000000"/>
          <w:shd w:val="clear" w:color="auto" w:fill="FFFFFF"/>
        </w:rPr>
        <w:t xml:space="preserve">con fundamento en lo que establecen los artículos 85, de la Constitución Política del Estado; 61 y 68, fracción I, de la Ley Orgánica del Poder Judicial del Estado, este cuerpo colegiado da por terminada la relación laboral que el Poder Judicial del Estado sostiene con el </w:t>
      </w:r>
      <w:r w:rsidRPr="00BD43FA">
        <w:rPr>
          <w:rFonts w:eastAsia="Times New Roman" w:cs="Calibri"/>
          <w:i/>
          <w:iCs/>
          <w:color w:val="000000"/>
          <w:lang w:eastAsia="es-MX"/>
        </w:rPr>
        <w:t xml:space="preserve">Licenciado JOSE DAVID FLORESOLAYO HERNÁNDEZ, </w:t>
      </w:r>
      <w:r w:rsidRPr="00BD43FA">
        <w:rPr>
          <w:rFonts w:asciiTheme="minorHAnsi" w:hAnsiTheme="minorHAnsi" w:cstheme="minorHAnsi"/>
          <w:i/>
          <w:iCs/>
        </w:rPr>
        <w:t xml:space="preserve">asistente de causa interino en funciones de auxiliar de la Oficialía de partes del Juzgado Cuarto de lo Familiar del Distrito Judicial de Cuauhtémoc, con efectos a partir del </w:t>
      </w:r>
      <w:r w:rsidR="009944B1">
        <w:rPr>
          <w:rFonts w:asciiTheme="minorHAnsi" w:hAnsiTheme="minorHAnsi" w:cstheme="minorHAnsi"/>
          <w:i/>
          <w:iCs/>
        </w:rPr>
        <w:t>uno de julio de dos mil veintiuno</w:t>
      </w:r>
      <w:r w:rsidRPr="00BD43FA">
        <w:rPr>
          <w:rFonts w:cs="Calibri"/>
          <w:i/>
          <w:iCs/>
          <w:color w:val="000000"/>
          <w:shd w:val="clear" w:color="auto" w:fill="FFFFFF"/>
        </w:rPr>
        <w:t xml:space="preserve">; en consecuencia, en términos de lo establecido en los artículos </w:t>
      </w:r>
      <w:r w:rsidRPr="00BD43FA">
        <w:rPr>
          <w:rFonts w:cs="Calibri"/>
          <w:i/>
          <w:iCs/>
          <w:shd w:val="clear" w:color="auto" w:fill="FFFFFF"/>
        </w:rPr>
        <w:t xml:space="preserve">45 Bis, 46 </w:t>
      </w:r>
      <w:proofErr w:type="spellStart"/>
      <w:r w:rsidRPr="00BD43FA">
        <w:rPr>
          <w:rFonts w:cs="Calibri"/>
          <w:i/>
          <w:iCs/>
          <w:shd w:val="clear" w:color="auto" w:fill="FFFFFF"/>
        </w:rPr>
        <w:t>Quáter</w:t>
      </w:r>
      <w:proofErr w:type="spellEnd"/>
      <w:r w:rsidRPr="00BD43FA">
        <w:rPr>
          <w:rFonts w:cs="Calibri"/>
          <w:i/>
          <w:iCs/>
          <w:shd w:val="clear" w:color="auto" w:fill="FFFFFF"/>
        </w:rPr>
        <w:t xml:space="preserve"> y 77, fracción I, de la Ley Orgánica antes citada, </w:t>
      </w:r>
      <w:r w:rsidRPr="00BD43FA">
        <w:rPr>
          <w:rFonts w:cs="Calibri"/>
          <w:i/>
          <w:iCs/>
          <w:color w:val="000000"/>
          <w:shd w:val="clear" w:color="auto" w:fill="FFFFFF"/>
        </w:rPr>
        <w:t>se instruye a la Encargada de la Dirección Jurídica del Tribunal Superior de Justicia del Estado para que, en coordinación con el Tesorero del Poder Judicial del Estado, cuantifique las prestaciones que le corresponden y realice el pago de las mismas ante el Tribunal de Conciliación y Arbitraje del Estado, a través del convenio respectivo. Comuníquese lo anterior a la Encargada de la Dirección Jurídica del Tribunal Superior de Justicia del Estado, al Tesorero del Poder Judicial del Estado y al Director de Recursos Humanos de la Secretaría Ejecutiva, para los efectos administrativos correspondientes; comuníquese también al servidor público que nos ocupa, para su conocimiento y efectos legales correspondientes.</w:t>
      </w:r>
      <w:r w:rsidRPr="00B36A18">
        <w:rPr>
          <w:rFonts w:cs="Calibri"/>
          <w:color w:val="000000"/>
          <w:shd w:val="clear" w:color="auto" w:fill="FFFFFF"/>
        </w:rPr>
        <w:t xml:space="preserve"> </w:t>
      </w:r>
      <w:r w:rsidRPr="00B36A18">
        <w:rPr>
          <w:rFonts w:cs="Calibri"/>
          <w:color w:val="000000"/>
          <w:u w:val="single"/>
          <w:shd w:val="clear" w:color="auto" w:fill="FFFFFF"/>
        </w:rPr>
        <w:t xml:space="preserve">APROBADO </w:t>
      </w:r>
      <w:r w:rsidRPr="009944B1">
        <w:rPr>
          <w:rFonts w:cs="Calibri"/>
          <w:u w:val="single"/>
          <w:shd w:val="clear" w:color="auto" w:fill="FFFFFF"/>
        </w:rPr>
        <w:t xml:space="preserve">POR </w:t>
      </w:r>
      <w:r w:rsidR="00BD43FA" w:rsidRPr="009944B1">
        <w:rPr>
          <w:rFonts w:cs="Calibri"/>
          <w:u w:val="single"/>
          <w:shd w:val="clear" w:color="auto" w:fill="FFFFFF"/>
        </w:rPr>
        <w:t>UNANIMIDAD</w:t>
      </w:r>
      <w:r w:rsidRPr="009944B1">
        <w:rPr>
          <w:rFonts w:cs="Calibri"/>
          <w:u w:val="single"/>
          <w:shd w:val="clear" w:color="auto" w:fill="FFFFFF"/>
        </w:rPr>
        <w:t xml:space="preserve"> DE </w:t>
      </w:r>
      <w:r w:rsidRPr="00B36A18">
        <w:rPr>
          <w:rFonts w:cs="Calibri"/>
          <w:color w:val="000000"/>
          <w:u w:val="single"/>
          <w:shd w:val="clear" w:color="auto" w:fill="FFFFFF"/>
        </w:rPr>
        <w:t>VOTOS</w:t>
      </w:r>
      <w:r w:rsidRPr="00B36A18">
        <w:rPr>
          <w:rFonts w:cs="Calibri"/>
          <w:color w:val="000000"/>
          <w:shd w:val="clear" w:color="auto" w:fill="FFFFFF"/>
        </w:rPr>
        <w:t>. - - - - - - - -</w:t>
      </w:r>
      <w:r>
        <w:rPr>
          <w:rFonts w:cs="Calibri"/>
          <w:color w:val="000000"/>
          <w:shd w:val="clear" w:color="auto" w:fill="FFFFFF"/>
        </w:rPr>
        <w:t xml:space="preserve"> - - - - - - - - - - - </w:t>
      </w:r>
    </w:p>
    <w:p w14:paraId="10F93615" w14:textId="77777777" w:rsidR="00FF4A3D" w:rsidRDefault="00FF4A3D" w:rsidP="00FF4A3D">
      <w:pPr>
        <w:spacing w:after="0" w:line="480" w:lineRule="auto"/>
        <w:ind w:firstLine="708"/>
        <w:jc w:val="both"/>
        <w:rPr>
          <w:rFonts w:eastAsia="Batang" w:cstheme="minorHAnsi"/>
          <w:b/>
          <w:color w:val="000000" w:themeColor="text1"/>
        </w:rPr>
      </w:pPr>
      <w:r w:rsidRPr="006543FC">
        <w:rPr>
          <w:rFonts w:cs="Calibri"/>
          <w:b/>
          <w:bCs/>
        </w:rPr>
        <w:t>ACUERDO V</w:t>
      </w:r>
      <w:r>
        <w:rPr>
          <w:rFonts w:cs="Calibri"/>
          <w:b/>
          <w:bCs/>
        </w:rPr>
        <w:t>II</w:t>
      </w:r>
      <w:r w:rsidRPr="006543FC">
        <w:rPr>
          <w:rFonts w:cs="Calibri"/>
          <w:b/>
          <w:bCs/>
        </w:rPr>
        <w:t>/33/2021.</w:t>
      </w:r>
      <w:r w:rsidRPr="00B04D97">
        <w:rPr>
          <w:rFonts w:eastAsia="Batang" w:cstheme="minorHAnsi"/>
          <w:bCs/>
          <w:color w:val="000000" w:themeColor="text1"/>
        </w:rPr>
        <w:t xml:space="preserve"> </w:t>
      </w:r>
      <w:r w:rsidRPr="00B04D97">
        <w:rPr>
          <w:rFonts w:eastAsia="Batang" w:cstheme="minorHAnsi"/>
          <w:b/>
          <w:color w:val="000000" w:themeColor="text1"/>
        </w:rPr>
        <w:t>Escrito de fecha veintiuno de junio de dos mil veintiuno, signado por la servidora pública adscrita al Juzgado Primero de lo Familiar del Distrito Judicial de Cuauhtémoc.</w:t>
      </w:r>
      <w:r>
        <w:rPr>
          <w:rFonts w:eastAsia="Batang" w:cstheme="minorHAnsi"/>
          <w:b/>
          <w:color w:val="000000" w:themeColor="text1"/>
        </w:rPr>
        <w:t xml:space="preserve"> - - - - - - - - - - - - - - - - - - - - - - - - - - - - - - - - - - - - - - </w:t>
      </w:r>
    </w:p>
    <w:p w14:paraId="439C8318" w14:textId="6C46EFCF" w:rsidR="00FF4A3D" w:rsidRPr="00CF2D1B" w:rsidRDefault="00FF4A3D" w:rsidP="00FF4A3D">
      <w:pPr>
        <w:spacing w:after="0" w:line="480" w:lineRule="auto"/>
        <w:jc w:val="both"/>
        <w:rPr>
          <w:rFonts w:eastAsia="Batang" w:cstheme="minorHAnsi"/>
        </w:rPr>
      </w:pPr>
      <w:r w:rsidRPr="00AB083E">
        <w:rPr>
          <w:rFonts w:eastAsia="Batang" w:cstheme="minorHAnsi"/>
          <w:bCs/>
          <w:i/>
          <w:iCs/>
          <w:color w:val="000000" w:themeColor="text1"/>
        </w:rPr>
        <w:t xml:space="preserve">Dada cuenta con el escrito de fecha veintiuno de junio de dos mil veintiuno, </w:t>
      </w:r>
      <w:r w:rsidRPr="00AB083E">
        <w:rPr>
          <w:rFonts w:eastAsia="Batang" w:cstheme="minorHAnsi"/>
          <w:bCs/>
          <w:i/>
          <w:iCs/>
        </w:rPr>
        <w:t>mediante el cual, en seguimiento al acuerdo XIV/25/2021</w:t>
      </w:r>
      <w:r w:rsidRPr="00AB083E">
        <w:rPr>
          <w:rFonts w:eastAsia="Times New Roman" w:cstheme="minorHAnsi"/>
          <w:i/>
          <w:iCs/>
          <w:color w:val="000000"/>
          <w:lang w:eastAsia="es-MX"/>
        </w:rPr>
        <w:t xml:space="preserve"> y al requerimiento del responsable del Módulo Médico del Poder Judicial, la servidora pública exhibe la documentación requerida y solicita la autorización </w:t>
      </w:r>
      <w:r w:rsidR="00AB083E" w:rsidRPr="00AB083E">
        <w:rPr>
          <w:rFonts w:eastAsia="Times New Roman" w:cstheme="minorHAnsi"/>
          <w:i/>
          <w:iCs/>
          <w:color w:val="000000"/>
          <w:lang w:eastAsia="es-MX"/>
        </w:rPr>
        <w:t xml:space="preserve">de este Consejo para que </w:t>
      </w:r>
      <w:r w:rsidRPr="00AB083E">
        <w:rPr>
          <w:rFonts w:eastAsia="Times New Roman" w:cstheme="minorHAnsi"/>
          <w:i/>
          <w:iCs/>
          <w:color w:val="000000"/>
          <w:lang w:eastAsia="es-MX"/>
        </w:rPr>
        <w:t xml:space="preserve">el responsable del Módulo </w:t>
      </w:r>
      <w:r w:rsidRPr="00AB083E">
        <w:rPr>
          <w:rFonts w:eastAsia="Times New Roman" w:cstheme="minorHAnsi"/>
          <w:i/>
          <w:iCs/>
          <w:color w:val="000000"/>
          <w:lang w:eastAsia="es-MX"/>
        </w:rPr>
        <w:lastRenderedPageBreak/>
        <w:t>Médico</w:t>
      </w:r>
      <w:r w:rsidR="00AB083E" w:rsidRPr="00AB083E">
        <w:rPr>
          <w:rFonts w:eastAsia="Times New Roman" w:cstheme="minorHAnsi"/>
          <w:i/>
          <w:iCs/>
          <w:color w:val="000000"/>
          <w:lang w:eastAsia="es-MX"/>
        </w:rPr>
        <w:t xml:space="preserve"> autorice la prescripción de los</w:t>
      </w:r>
      <w:r w:rsidRPr="00AB083E">
        <w:rPr>
          <w:rFonts w:eastAsia="Times New Roman" w:cstheme="minorHAnsi"/>
          <w:i/>
          <w:iCs/>
          <w:color w:val="000000"/>
          <w:lang w:eastAsia="es-MX"/>
        </w:rPr>
        <w:t xml:space="preserve"> medicamentos que resultan necesarios</w:t>
      </w:r>
      <w:r w:rsidR="00AB083E" w:rsidRPr="00AB083E">
        <w:rPr>
          <w:rFonts w:eastAsia="Times New Roman" w:cstheme="minorHAnsi"/>
          <w:i/>
          <w:iCs/>
          <w:color w:val="000000"/>
          <w:lang w:eastAsia="es-MX"/>
        </w:rPr>
        <w:t xml:space="preserve"> para su dependiente económico</w:t>
      </w:r>
      <w:r w:rsidRPr="00AB083E">
        <w:rPr>
          <w:rFonts w:eastAsia="Times New Roman" w:cstheme="minorHAnsi"/>
          <w:i/>
          <w:iCs/>
          <w:color w:val="000000"/>
          <w:lang w:eastAsia="es-MX"/>
        </w:rPr>
        <w:t>, por las circunstancias especificadas en el escrito de cuenta; al respecto, toda vez que se está en presencia del derecho humano a la salud consignado en el artículo 4, párrafo cuarto, de la Constitución Política de los Estados Unidos Mexicanos, con fundamento en lo que establecen los artículos 61, de la Ley Orgánica del Poder Judicial del Estado; 9, fracción XVII, del Reglamento del Consejo de la Judicatura; y VIGÉSIMO QUINTO, de los Lineamientos del Servicio de Salud para las Personas Servidoras Públicas, este cuerpo colegiado determina autorizar al responsable del Módulo Médico del Poder Judicial</w:t>
      </w:r>
      <w:r w:rsidR="00C477A6">
        <w:rPr>
          <w:rFonts w:eastAsia="Times New Roman" w:cstheme="minorHAnsi"/>
          <w:i/>
          <w:iCs/>
          <w:color w:val="000000"/>
          <w:lang w:eastAsia="es-MX"/>
        </w:rPr>
        <w:t xml:space="preserve"> </w:t>
      </w:r>
      <w:r w:rsidR="00AB083E" w:rsidRPr="00AB083E">
        <w:rPr>
          <w:rFonts w:eastAsia="Times New Roman" w:cstheme="minorHAnsi"/>
          <w:i/>
          <w:iCs/>
          <w:color w:val="000000"/>
          <w:lang w:eastAsia="es-MX"/>
        </w:rPr>
        <w:t>la prescripción de</w:t>
      </w:r>
      <w:r w:rsidRPr="00AB083E">
        <w:rPr>
          <w:rFonts w:eastAsia="Times New Roman" w:cstheme="minorHAnsi"/>
          <w:i/>
          <w:iCs/>
          <w:color w:val="000000"/>
          <w:lang w:eastAsia="es-MX"/>
        </w:rPr>
        <w:t xml:space="preserve"> los medicamentos que resulten necesarios</w:t>
      </w:r>
      <w:r w:rsidR="00AB083E" w:rsidRPr="00AB083E">
        <w:rPr>
          <w:rFonts w:eastAsia="Times New Roman" w:cstheme="minorHAnsi"/>
          <w:i/>
          <w:iCs/>
          <w:color w:val="000000"/>
          <w:lang w:eastAsia="es-MX"/>
        </w:rPr>
        <w:t xml:space="preserve"> para la atención de las enfermedades asociadas a la crónico degenerativa que la servidora pública cita, incluidas las</w:t>
      </w:r>
      <w:r w:rsidRPr="00AB083E">
        <w:rPr>
          <w:rFonts w:eastAsia="Times New Roman" w:cstheme="minorHAnsi"/>
          <w:i/>
          <w:iCs/>
          <w:color w:val="000000"/>
          <w:lang w:eastAsia="es-MX"/>
        </w:rPr>
        <w:t xml:space="preserve"> relacionad</w:t>
      </w:r>
      <w:r w:rsidR="00AB083E" w:rsidRPr="00AB083E">
        <w:rPr>
          <w:rFonts w:eastAsia="Times New Roman" w:cstheme="minorHAnsi"/>
          <w:i/>
          <w:iCs/>
          <w:color w:val="000000"/>
          <w:lang w:eastAsia="es-MX"/>
        </w:rPr>
        <w:t>a</w:t>
      </w:r>
      <w:r w:rsidRPr="00AB083E">
        <w:rPr>
          <w:rFonts w:eastAsia="Times New Roman" w:cstheme="minorHAnsi"/>
          <w:i/>
          <w:iCs/>
          <w:color w:val="000000"/>
          <w:lang w:eastAsia="es-MX"/>
        </w:rPr>
        <w:t xml:space="preserve">s en el anexo que se acompaña al escrito de cuenta y los demás que </w:t>
      </w:r>
      <w:r w:rsidR="00AB083E" w:rsidRPr="00AB083E">
        <w:rPr>
          <w:rFonts w:eastAsia="Times New Roman" w:cstheme="minorHAnsi"/>
          <w:i/>
          <w:iCs/>
          <w:color w:val="000000"/>
          <w:lang w:eastAsia="es-MX"/>
        </w:rPr>
        <w:t>p</w:t>
      </w:r>
      <w:r w:rsidRPr="00AB083E">
        <w:rPr>
          <w:rFonts w:eastAsia="Times New Roman" w:cstheme="minorHAnsi"/>
          <w:i/>
          <w:iCs/>
          <w:color w:val="000000"/>
          <w:lang w:eastAsia="es-MX"/>
        </w:rPr>
        <w:t>udieran requerirse. Con copia del escrito de cuenta y anexo original, comuníquese al responsable del Módulo Médico del Poder Judicial, para su conocimiento y efectos legales correspondientes; asimismo, a la servidora pública, en respuesta a su solicitud.</w:t>
      </w:r>
      <w:r>
        <w:rPr>
          <w:rFonts w:eastAsia="Times New Roman" w:cstheme="minorHAnsi"/>
          <w:color w:val="000000"/>
          <w:lang w:eastAsia="es-MX"/>
        </w:rPr>
        <w:t xml:space="preserve"> </w:t>
      </w:r>
      <w:r w:rsidRPr="00AB083E">
        <w:rPr>
          <w:rFonts w:eastAsia="Times New Roman" w:cstheme="minorHAnsi"/>
          <w:color w:val="000000"/>
          <w:u w:val="single"/>
          <w:lang w:eastAsia="es-MX"/>
        </w:rPr>
        <w:t xml:space="preserve">APROBADO </w:t>
      </w:r>
      <w:r w:rsidRPr="009944B1">
        <w:rPr>
          <w:rFonts w:eastAsia="Times New Roman" w:cstheme="minorHAnsi"/>
          <w:u w:val="single"/>
          <w:lang w:eastAsia="es-MX"/>
        </w:rPr>
        <w:t xml:space="preserve">POR </w:t>
      </w:r>
      <w:r w:rsidR="00AB083E" w:rsidRPr="009944B1">
        <w:rPr>
          <w:rFonts w:eastAsia="Times New Roman" w:cstheme="minorHAnsi"/>
          <w:u w:val="single"/>
          <w:lang w:eastAsia="es-MX"/>
        </w:rPr>
        <w:t xml:space="preserve">UNANIMIDAD </w:t>
      </w:r>
      <w:r w:rsidRPr="009944B1">
        <w:rPr>
          <w:rFonts w:eastAsia="Times New Roman" w:cstheme="minorHAnsi"/>
          <w:u w:val="single"/>
          <w:lang w:eastAsia="es-MX"/>
        </w:rPr>
        <w:t xml:space="preserve">DE </w:t>
      </w:r>
      <w:r w:rsidRPr="00AB083E">
        <w:rPr>
          <w:rFonts w:eastAsia="Times New Roman" w:cstheme="minorHAnsi"/>
          <w:color w:val="000000"/>
          <w:u w:val="single"/>
          <w:lang w:eastAsia="es-MX"/>
        </w:rPr>
        <w:t>VOTOS</w:t>
      </w:r>
      <w:r>
        <w:rPr>
          <w:rFonts w:eastAsia="Times New Roman" w:cstheme="minorHAnsi"/>
          <w:color w:val="000000"/>
          <w:lang w:eastAsia="es-MX"/>
        </w:rPr>
        <w:t xml:space="preserve">. </w:t>
      </w:r>
      <w:r w:rsidR="00AB083E">
        <w:rPr>
          <w:rFonts w:eastAsia="Times New Roman" w:cstheme="minorHAnsi"/>
          <w:color w:val="000000"/>
          <w:lang w:eastAsia="es-MX"/>
        </w:rPr>
        <w:t xml:space="preserve">- - - - - - </w:t>
      </w:r>
    </w:p>
    <w:p w14:paraId="665E03C9" w14:textId="77777777" w:rsidR="00FF4A3D" w:rsidRDefault="00FF4A3D" w:rsidP="00FF4A3D">
      <w:pPr>
        <w:spacing w:after="0" w:line="480" w:lineRule="auto"/>
        <w:ind w:firstLine="708"/>
        <w:jc w:val="both"/>
        <w:rPr>
          <w:rFonts w:eastAsia="Batang" w:cstheme="minorHAnsi"/>
          <w:b/>
          <w:color w:val="000000" w:themeColor="text1"/>
        </w:rPr>
      </w:pPr>
      <w:r w:rsidRPr="006543FC">
        <w:rPr>
          <w:rFonts w:cs="Calibri"/>
          <w:b/>
          <w:bCs/>
        </w:rPr>
        <w:t>ACUERDO V</w:t>
      </w:r>
      <w:r>
        <w:rPr>
          <w:rFonts w:cs="Calibri"/>
          <w:b/>
          <w:bCs/>
        </w:rPr>
        <w:t>III</w:t>
      </w:r>
      <w:r w:rsidRPr="006543FC">
        <w:rPr>
          <w:rFonts w:cs="Calibri"/>
          <w:b/>
          <w:bCs/>
        </w:rPr>
        <w:t>/33/2021.</w:t>
      </w:r>
      <w:r>
        <w:rPr>
          <w:rFonts w:cs="Calibri"/>
          <w:b/>
          <w:bCs/>
        </w:rPr>
        <w:t xml:space="preserve"> E</w:t>
      </w:r>
      <w:r w:rsidRPr="00D4507E">
        <w:rPr>
          <w:rFonts w:eastAsia="Batang" w:cstheme="minorHAnsi"/>
          <w:b/>
          <w:color w:val="000000" w:themeColor="text1"/>
        </w:rPr>
        <w:t>scrito de fecha veintiuno de junio de dos mil veintiuno, signado por el servidor público adscrito a la Dirección de Recursos Humanos y Materiales de la Secretaría Ejecutiva</w:t>
      </w:r>
      <w:r>
        <w:rPr>
          <w:rFonts w:eastAsia="Batang" w:cstheme="minorHAnsi"/>
          <w:b/>
          <w:color w:val="000000" w:themeColor="text1"/>
        </w:rPr>
        <w:t xml:space="preserve">. - - - - - - -  - - - - - - - - - - - - - - - - - - - - </w:t>
      </w:r>
    </w:p>
    <w:p w14:paraId="3FC42E94" w14:textId="786ACD4F" w:rsidR="00FF4A3D" w:rsidRPr="00AB083E" w:rsidRDefault="00FF4A3D" w:rsidP="00FF4A3D">
      <w:pPr>
        <w:spacing w:after="0" w:line="480" w:lineRule="auto"/>
        <w:jc w:val="both"/>
        <w:rPr>
          <w:rFonts w:eastAsia="Batang" w:cstheme="minorHAnsi"/>
          <w:bCs/>
          <w:i/>
          <w:iCs/>
        </w:rPr>
      </w:pPr>
      <w:r w:rsidRPr="00AB083E">
        <w:rPr>
          <w:rFonts w:eastAsia="Batang" w:cstheme="minorHAnsi"/>
          <w:bCs/>
          <w:i/>
          <w:iCs/>
          <w:color w:val="000000" w:themeColor="text1"/>
        </w:rPr>
        <w:t xml:space="preserve">Dada cuenta con el </w:t>
      </w:r>
      <w:r w:rsidRPr="00AB083E">
        <w:rPr>
          <w:rFonts w:cs="Calibri"/>
          <w:i/>
          <w:iCs/>
        </w:rPr>
        <w:t>e</w:t>
      </w:r>
      <w:r w:rsidRPr="00AB083E">
        <w:rPr>
          <w:rFonts w:eastAsia="Batang" w:cstheme="minorHAnsi"/>
          <w:i/>
          <w:iCs/>
          <w:color w:val="000000" w:themeColor="text1"/>
        </w:rPr>
        <w:t xml:space="preserve">scrito de fecha veintiuno de junio de dos mil veintiuno, mediante el cual </w:t>
      </w:r>
      <w:r w:rsidRPr="00AB083E">
        <w:rPr>
          <w:rFonts w:eastAsia="Times New Roman" w:cstheme="minorHAnsi"/>
          <w:i/>
          <w:iCs/>
          <w:lang w:eastAsia="es-MX"/>
        </w:rPr>
        <w:t>el servidor público que nos ocupa solicita la ampliación de gasto médico tanto para él como para sus dependientes económicos, por lo expuesto en el escrito de cuenta; al respecto  y toda vez que se está en presencia del derecho humano a la salud consignado en el artículo 4, párrafo cuarto, de la Constitución Política de los Estados Unidos Mexicanos, con fundamento en lo que establecen los artículos 61, de la Ley Orgánica del Poder Judicial del Estado; 9, fracción XVII, del Reglamento del Consejo de la Judicatura; y VIGÉSIMO QUINTO, de los Lineamientos del Servicio de Salud para las Personas Servidoras Públicas, se autoriza la ampliación del gasto médico tanto al servidor público como a sus dependientes económicos (esposa e hij</w:t>
      </w:r>
      <w:r w:rsidR="00AB083E" w:rsidRPr="00AB083E">
        <w:rPr>
          <w:rFonts w:eastAsia="Times New Roman" w:cstheme="minorHAnsi"/>
          <w:i/>
          <w:iCs/>
          <w:lang w:eastAsia="es-MX"/>
        </w:rPr>
        <w:t>a</w:t>
      </w:r>
      <w:r w:rsidRPr="00AB083E">
        <w:rPr>
          <w:rFonts w:eastAsia="Times New Roman" w:cstheme="minorHAnsi"/>
          <w:i/>
          <w:iCs/>
          <w:lang w:eastAsia="es-MX"/>
        </w:rPr>
        <w:t xml:space="preserve">s), </w:t>
      </w:r>
      <w:r w:rsidRPr="00AB083E">
        <w:rPr>
          <w:rFonts w:eastAsia="Times New Roman" w:cstheme="minorHAnsi"/>
          <w:i/>
          <w:iCs/>
          <w:u w:val="single"/>
          <w:lang w:eastAsia="es-MX"/>
        </w:rPr>
        <w:t xml:space="preserve">por cuanto hace a la atención especializada, estudios y medicamentos que prescriba y/o autorice el responsable del módulo médico; </w:t>
      </w:r>
      <w:r w:rsidRPr="00AB083E">
        <w:rPr>
          <w:rFonts w:eastAsia="Times New Roman" w:cstheme="minorHAnsi"/>
          <w:i/>
          <w:iCs/>
          <w:lang w:eastAsia="es-MX"/>
        </w:rPr>
        <w:t>asimismo, se instruye al Tesorero del Poder Judicial del Estado, respecto a las particularidades siguientes:      </w:t>
      </w:r>
    </w:p>
    <w:p w14:paraId="643BC791" w14:textId="04619099" w:rsidR="00FF4A3D" w:rsidRPr="00AB083E" w:rsidRDefault="00FF4A3D" w:rsidP="00FF4A3D">
      <w:pPr>
        <w:shd w:val="clear" w:color="auto" w:fill="FFFFFF"/>
        <w:spacing w:after="0" w:line="480" w:lineRule="auto"/>
        <w:jc w:val="both"/>
        <w:rPr>
          <w:rFonts w:eastAsia="Times New Roman" w:cstheme="minorHAnsi"/>
          <w:i/>
          <w:iCs/>
          <w:lang w:eastAsia="es-MX"/>
        </w:rPr>
      </w:pPr>
      <w:r w:rsidRPr="00AB083E">
        <w:rPr>
          <w:rFonts w:eastAsia="Times New Roman" w:cstheme="minorHAnsi"/>
          <w:i/>
          <w:iCs/>
          <w:lang w:eastAsia="es-MX"/>
        </w:rPr>
        <w:lastRenderedPageBreak/>
        <w:t xml:space="preserve">1.- Para el caso de que el solicitante aún no haya rebasado el tope autorizado, girar indicaciones a quien corresponda, a fin de que, en coordinación con </w:t>
      </w:r>
      <w:r w:rsidR="00AB083E" w:rsidRPr="00AB083E">
        <w:rPr>
          <w:rFonts w:eastAsia="Times New Roman" w:cstheme="minorHAnsi"/>
          <w:i/>
          <w:iCs/>
          <w:lang w:eastAsia="es-MX"/>
        </w:rPr>
        <w:t>el</w:t>
      </w:r>
      <w:r w:rsidRPr="00AB083E">
        <w:rPr>
          <w:rFonts w:eastAsia="Times New Roman" w:cstheme="minorHAnsi"/>
          <w:i/>
          <w:iCs/>
          <w:lang w:eastAsia="es-MX"/>
        </w:rPr>
        <w:t xml:space="preserve"> solicitante, verifique los diversos gastos médicos que genere para no rebasar el tope autorizado y, una vez que llegue a dicho tope, se autoriza la ampliación del gasto médico en los términos aquí precisados;     </w:t>
      </w:r>
    </w:p>
    <w:p w14:paraId="646403C7" w14:textId="0AD7C257" w:rsidR="00FF4A3D" w:rsidRPr="00AB083E" w:rsidRDefault="00FF4A3D" w:rsidP="00FF4A3D">
      <w:pPr>
        <w:shd w:val="clear" w:color="auto" w:fill="FFFFFF"/>
        <w:spacing w:after="0" w:line="480" w:lineRule="auto"/>
        <w:jc w:val="both"/>
        <w:rPr>
          <w:rFonts w:eastAsia="Times New Roman" w:cstheme="minorHAnsi"/>
          <w:i/>
          <w:iCs/>
          <w:lang w:eastAsia="es-MX"/>
        </w:rPr>
      </w:pPr>
      <w:r w:rsidRPr="00AB083E">
        <w:rPr>
          <w:rFonts w:eastAsia="Times New Roman" w:cstheme="minorHAnsi"/>
          <w:i/>
          <w:iCs/>
          <w:lang w:eastAsia="es-MX"/>
        </w:rPr>
        <w:t xml:space="preserve">2.- Para el caso de que ya haya rebasado el tope autorizado, se autoriza el pago de la cantidad rebasada, únicamente por cuanto hace a los medicamentos </w:t>
      </w:r>
      <w:r w:rsidR="00AB083E" w:rsidRPr="00AB083E">
        <w:rPr>
          <w:rFonts w:eastAsia="Times New Roman" w:cstheme="minorHAnsi"/>
          <w:i/>
          <w:iCs/>
          <w:lang w:eastAsia="es-MX"/>
        </w:rPr>
        <w:t xml:space="preserve">y los servicios especializados para la atención médica </w:t>
      </w:r>
      <w:r w:rsidRPr="00AB083E">
        <w:rPr>
          <w:rFonts w:eastAsia="Times New Roman" w:cstheme="minorHAnsi"/>
          <w:i/>
          <w:iCs/>
          <w:lang w:eastAsia="es-MX"/>
        </w:rPr>
        <w:t>autorizados por el responsable del módulo médico;    </w:t>
      </w:r>
    </w:p>
    <w:p w14:paraId="6BF1DE07" w14:textId="60D00F7A" w:rsidR="00FF4A3D" w:rsidRPr="00AB083E" w:rsidRDefault="00FF4A3D" w:rsidP="00FF4A3D">
      <w:pPr>
        <w:shd w:val="clear" w:color="auto" w:fill="FFFFFF"/>
        <w:spacing w:after="0" w:line="480" w:lineRule="auto"/>
        <w:jc w:val="both"/>
        <w:rPr>
          <w:rFonts w:eastAsia="Times New Roman" w:cstheme="minorHAnsi"/>
          <w:i/>
          <w:iCs/>
          <w:lang w:eastAsia="es-MX"/>
        </w:rPr>
      </w:pPr>
      <w:r w:rsidRPr="00AB083E">
        <w:rPr>
          <w:rFonts w:eastAsia="Times New Roman" w:cstheme="minorHAnsi"/>
          <w:i/>
          <w:iCs/>
          <w:lang w:eastAsia="es-MX"/>
        </w:rPr>
        <w:t>3.- Para el caso de que el solicitante presente facturas por concepto de medicamentos, servicios médicos especializados y/o de laboratorio que haya erogado con fecha posterior a aquella en que haya rebasado el tope autorizado, de igual forma se autoriza el pago de aquellas que guarden relación con los medicamentos y servicios especializados autorizados por el responsable del Módulo Médico</w:t>
      </w:r>
      <w:r w:rsidR="00AB083E" w:rsidRPr="00AB083E">
        <w:rPr>
          <w:rFonts w:eastAsia="Times New Roman" w:cstheme="minorHAnsi"/>
          <w:i/>
          <w:iCs/>
          <w:lang w:eastAsia="es-MX"/>
        </w:rPr>
        <w:t>.</w:t>
      </w:r>
    </w:p>
    <w:p w14:paraId="38DFB299" w14:textId="7F1B2658" w:rsidR="00FF4A3D" w:rsidRPr="001857DE" w:rsidRDefault="00FF4A3D" w:rsidP="00FF4A3D">
      <w:pPr>
        <w:shd w:val="clear" w:color="auto" w:fill="FFFFFF"/>
        <w:spacing w:after="0" w:line="480" w:lineRule="auto"/>
        <w:jc w:val="both"/>
        <w:rPr>
          <w:rFonts w:cstheme="minorHAnsi"/>
        </w:rPr>
      </w:pPr>
      <w:r w:rsidRPr="00AB083E">
        <w:rPr>
          <w:rFonts w:cstheme="minorHAnsi"/>
          <w:i/>
          <w:iCs/>
        </w:rPr>
        <w:t xml:space="preserve">Con copia del escrito de cuenta, el cual contiene datos personales y sensibles del servidor público que nos ocupa, mismos que se transfieren en términos de los artículos 13, fracciones II y V, 14 y 39, fracción VIII, de la Ley de Protección de Datos Personales en Posesión de Sujetos Obligados del Estado de Tlaxcala, comuníquese esta determinación al Tesorero del Poder Judicial del Estado y al responsable del módulo médico, para su conocimiento y efectos conducentes. Comuníquese también al servidor público, en respuesta a su solicitud. </w:t>
      </w:r>
      <w:r w:rsidRPr="00AB083E">
        <w:rPr>
          <w:rFonts w:cstheme="minorHAnsi"/>
          <w:u w:val="single"/>
        </w:rPr>
        <w:t xml:space="preserve">APROBADO </w:t>
      </w:r>
      <w:r w:rsidRPr="009944B1">
        <w:rPr>
          <w:rFonts w:cstheme="minorHAnsi"/>
          <w:u w:val="single"/>
        </w:rPr>
        <w:t xml:space="preserve">POR </w:t>
      </w:r>
      <w:r w:rsidR="00AB083E" w:rsidRPr="009944B1">
        <w:rPr>
          <w:rFonts w:cstheme="minorHAnsi"/>
          <w:u w:val="single"/>
        </w:rPr>
        <w:t xml:space="preserve">UNANIMIDAD </w:t>
      </w:r>
      <w:r w:rsidRPr="009944B1">
        <w:rPr>
          <w:rFonts w:cstheme="minorHAnsi"/>
          <w:u w:val="single"/>
        </w:rPr>
        <w:t>DE VOTOS</w:t>
      </w:r>
      <w:r>
        <w:rPr>
          <w:rFonts w:cstheme="minorHAnsi"/>
        </w:rPr>
        <w:t>.</w:t>
      </w:r>
      <w:r w:rsidR="00AB083E">
        <w:rPr>
          <w:rFonts w:cstheme="minorHAnsi"/>
        </w:rPr>
        <w:t xml:space="preserve"> - - - - - - </w:t>
      </w:r>
    </w:p>
    <w:p w14:paraId="78D35B64" w14:textId="77777777" w:rsidR="00FF4A3D" w:rsidRDefault="00FF4A3D" w:rsidP="00FF4A3D">
      <w:pPr>
        <w:spacing w:after="0" w:line="480" w:lineRule="auto"/>
        <w:ind w:firstLine="708"/>
        <w:jc w:val="both"/>
        <w:rPr>
          <w:rFonts w:eastAsia="Batang" w:cstheme="minorHAnsi"/>
          <w:b/>
          <w:color w:val="000000" w:themeColor="text1"/>
        </w:rPr>
      </w:pPr>
      <w:r w:rsidRPr="006543FC">
        <w:rPr>
          <w:rFonts w:cs="Calibri"/>
          <w:b/>
          <w:bCs/>
        </w:rPr>
        <w:t xml:space="preserve">ACUERDO </w:t>
      </w:r>
      <w:r>
        <w:rPr>
          <w:rFonts w:cs="Calibri"/>
          <w:b/>
          <w:bCs/>
        </w:rPr>
        <w:t>IX</w:t>
      </w:r>
      <w:r w:rsidRPr="006543FC">
        <w:rPr>
          <w:rFonts w:cs="Calibri"/>
          <w:b/>
          <w:bCs/>
        </w:rPr>
        <w:t>/33/2021.</w:t>
      </w:r>
      <w:r>
        <w:rPr>
          <w:rFonts w:cs="Calibri"/>
          <w:b/>
          <w:bCs/>
        </w:rPr>
        <w:t xml:space="preserve"> </w:t>
      </w:r>
      <w:r w:rsidRPr="00A279C2">
        <w:rPr>
          <w:rFonts w:eastAsia="Batang" w:cstheme="minorHAnsi"/>
          <w:b/>
          <w:color w:val="000000" w:themeColor="text1"/>
        </w:rPr>
        <w:t>Escrito de fecha veintiuno de junio de dos mil veintiuno, signado por la servidora pública adscrita al Juzgado Segundo de lo Familiar del Distrito Judicial de Cuauhtémoc.</w:t>
      </w:r>
      <w:r>
        <w:rPr>
          <w:rFonts w:eastAsia="Batang" w:cstheme="minorHAnsi"/>
          <w:b/>
          <w:color w:val="000000" w:themeColor="text1"/>
        </w:rPr>
        <w:t xml:space="preserve"> - - - - - - - - - - - - - - - - - - - - - - - - - - - - - - - - - - - - - - </w:t>
      </w:r>
    </w:p>
    <w:p w14:paraId="5F65F3ED" w14:textId="49C8AF01" w:rsidR="00FF4A3D" w:rsidRPr="00C43E4C" w:rsidRDefault="00FF4A3D" w:rsidP="00FF4A3D">
      <w:pPr>
        <w:spacing w:after="0" w:line="480" w:lineRule="auto"/>
        <w:jc w:val="both"/>
        <w:rPr>
          <w:rFonts w:eastAsia="Batang" w:cstheme="minorHAnsi"/>
          <w:bCs/>
          <w:i/>
          <w:iCs/>
        </w:rPr>
      </w:pPr>
      <w:r w:rsidRPr="00C43E4C">
        <w:rPr>
          <w:rFonts w:eastAsia="Batang" w:cstheme="minorHAnsi"/>
          <w:bCs/>
          <w:i/>
          <w:iCs/>
          <w:color w:val="000000" w:themeColor="text1"/>
        </w:rPr>
        <w:t xml:space="preserve">Dada cuenta con el escrito de fecha veintiuno de junio de dos mil veintiuno, mediante </w:t>
      </w:r>
      <w:r w:rsidRPr="00C43E4C">
        <w:rPr>
          <w:rFonts w:eastAsia="Times New Roman" w:cstheme="minorHAnsi"/>
          <w:i/>
          <w:iCs/>
          <w:lang w:eastAsia="es-MX"/>
        </w:rPr>
        <w:t xml:space="preserve">el cual la servidora pública que nos ocupa solicita la ampliación de gasto médico para su atención, en virtud de padecer las enfermedades descrita en el escrito de cuenta; al respecto, toda vez que se está en presencia del derecho humano a la salud consignado en el artículo 4, párrafo cuarto, de la Constitución Política de los Estados Unidos Mexicanos, con fundamento en lo que establecen los artículos 61, de la Ley Orgánica del Poder Judicial del Estado; 9, fracción XVII, del Reglamento del Consejo de la </w:t>
      </w:r>
      <w:r w:rsidRPr="00C43E4C">
        <w:rPr>
          <w:rFonts w:eastAsia="Times New Roman" w:cstheme="minorHAnsi"/>
          <w:i/>
          <w:iCs/>
          <w:lang w:eastAsia="es-MX"/>
        </w:rPr>
        <w:lastRenderedPageBreak/>
        <w:t xml:space="preserve">Judicatura; y VIGÉSIMO QUINTO, de los Lineamientos del Servicio de Salud para las Personas Servidoras Públicas, se autoriza la ampliación del gasto médico a la servidora pública que nos ocupa, </w:t>
      </w:r>
      <w:r w:rsidRPr="00C43E4C">
        <w:rPr>
          <w:rFonts w:eastAsia="Times New Roman" w:cstheme="minorHAnsi"/>
          <w:i/>
          <w:iCs/>
          <w:u w:val="single"/>
          <w:lang w:eastAsia="es-MX"/>
        </w:rPr>
        <w:t>por cuanto hace a</w:t>
      </w:r>
      <w:r w:rsidR="00C43E4C" w:rsidRPr="00C43E4C">
        <w:rPr>
          <w:rFonts w:eastAsia="Times New Roman" w:cstheme="minorHAnsi"/>
          <w:i/>
          <w:iCs/>
          <w:u w:val="single"/>
          <w:lang w:eastAsia="es-MX"/>
        </w:rPr>
        <w:t xml:space="preserve"> los honorarios médicos y gastos de hospitalización vinculados a </w:t>
      </w:r>
      <w:r w:rsidRPr="00C43E4C">
        <w:rPr>
          <w:rFonts w:eastAsia="Times New Roman" w:cstheme="minorHAnsi"/>
          <w:i/>
          <w:iCs/>
          <w:u w:val="single"/>
          <w:lang w:eastAsia="es-MX"/>
        </w:rPr>
        <w:t xml:space="preserve">la </w:t>
      </w:r>
      <w:r w:rsidR="00C43E4C" w:rsidRPr="00C43E4C">
        <w:rPr>
          <w:rFonts w:eastAsia="Times New Roman" w:cstheme="minorHAnsi"/>
          <w:i/>
          <w:iCs/>
          <w:u w:val="single"/>
          <w:lang w:eastAsia="es-MX"/>
        </w:rPr>
        <w:t xml:space="preserve">cirugía que refiere en su escrito de cuenta, así como a la </w:t>
      </w:r>
      <w:r w:rsidRPr="00C43E4C">
        <w:rPr>
          <w:rFonts w:eastAsia="Times New Roman" w:cstheme="minorHAnsi"/>
          <w:i/>
          <w:iCs/>
          <w:u w:val="single"/>
          <w:lang w:eastAsia="es-MX"/>
        </w:rPr>
        <w:t>atención especializada, estudios</w:t>
      </w:r>
      <w:r w:rsidR="00C43E4C" w:rsidRPr="00C43E4C">
        <w:rPr>
          <w:rFonts w:eastAsia="Times New Roman" w:cstheme="minorHAnsi"/>
          <w:i/>
          <w:iCs/>
          <w:u w:val="single"/>
          <w:lang w:eastAsia="es-MX"/>
        </w:rPr>
        <w:t xml:space="preserve"> y </w:t>
      </w:r>
      <w:r w:rsidRPr="00C43E4C">
        <w:rPr>
          <w:rFonts w:eastAsia="Times New Roman" w:cstheme="minorHAnsi"/>
          <w:i/>
          <w:iCs/>
          <w:u w:val="single"/>
          <w:lang w:eastAsia="es-MX"/>
        </w:rPr>
        <w:t xml:space="preserve">medicamentos que prescriba y/o autorice el responsable del módulo médico, relacionados con el tratamiento de las enfermedades que se precisan en el escrito de cuenta; </w:t>
      </w:r>
      <w:r w:rsidRPr="00C43E4C">
        <w:rPr>
          <w:rFonts w:eastAsia="Times New Roman" w:cstheme="minorHAnsi"/>
          <w:i/>
          <w:iCs/>
          <w:lang w:eastAsia="es-MX"/>
        </w:rPr>
        <w:t xml:space="preserve">asimismo, se instruye al Tesorero del Poder Judicial del Estado, respecto </w:t>
      </w:r>
      <w:r w:rsidR="00C43E4C" w:rsidRPr="00C43E4C">
        <w:rPr>
          <w:rFonts w:eastAsia="Times New Roman" w:cstheme="minorHAnsi"/>
          <w:i/>
          <w:iCs/>
          <w:lang w:eastAsia="es-MX"/>
        </w:rPr>
        <w:t>de</w:t>
      </w:r>
      <w:r w:rsidRPr="00C43E4C">
        <w:rPr>
          <w:rFonts w:eastAsia="Times New Roman" w:cstheme="minorHAnsi"/>
          <w:i/>
          <w:iCs/>
          <w:lang w:eastAsia="es-MX"/>
        </w:rPr>
        <w:t xml:space="preserve"> las particularidades siguientes:      </w:t>
      </w:r>
    </w:p>
    <w:p w14:paraId="654BBAD0" w14:textId="77777777" w:rsidR="00FF4A3D" w:rsidRPr="00C43E4C" w:rsidRDefault="00FF4A3D" w:rsidP="00FF4A3D">
      <w:pPr>
        <w:shd w:val="clear" w:color="auto" w:fill="FFFFFF"/>
        <w:spacing w:after="0" w:line="480" w:lineRule="auto"/>
        <w:jc w:val="both"/>
        <w:rPr>
          <w:rFonts w:eastAsia="Times New Roman" w:cstheme="minorHAnsi"/>
          <w:i/>
          <w:iCs/>
          <w:lang w:eastAsia="es-MX"/>
        </w:rPr>
      </w:pPr>
      <w:r w:rsidRPr="00C43E4C">
        <w:rPr>
          <w:rFonts w:eastAsia="Times New Roman" w:cstheme="minorHAnsi"/>
          <w:i/>
          <w:iCs/>
          <w:lang w:eastAsia="es-MX"/>
        </w:rPr>
        <w:t>1.- Para el caso de que el solicitante aún no haya rebasado el tope autorizado, girar indicaciones a quien corresponda, a fin de que, en coordinación con la solicitante, verifique los diversos gastos médicos que genere para no rebasar el tope autorizado y, una vez que llegue a dicho tope, se autoriza la ampliación del gasto médico en los términos aquí precisados;     </w:t>
      </w:r>
    </w:p>
    <w:p w14:paraId="254AB719" w14:textId="77777777" w:rsidR="00FF4A3D" w:rsidRPr="00C43E4C" w:rsidRDefault="00FF4A3D" w:rsidP="00FF4A3D">
      <w:pPr>
        <w:shd w:val="clear" w:color="auto" w:fill="FFFFFF"/>
        <w:spacing w:after="0" w:line="480" w:lineRule="auto"/>
        <w:jc w:val="both"/>
        <w:rPr>
          <w:rFonts w:eastAsia="Times New Roman" w:cstheme="minorHAnsi"/>
          <w:i/>
          <w:iCs/>
          <w:lang w:eastAsia="es-MX"/>
        </w:rPr>
      </w:pPr>
      <w:r w:rsidRPr="00C43E4C">
        <w:rPr>
          <w:rFonts w:eastAsia="Times New Roman" w:cstheme="minorHAnsi"/>
          <w:i/>
          <w:iCs/>
          <w:lang w:eastAsia="es-MX"/>
        </w:rPr>
        <w:t>2.- Para el caso de que ya haya rebasado el tope autorizado, se autoriza el pago de la cantidad rebasada, por cuanto hace a los medicamentos y cirugías autorizadas por el responsable del módulo médico respecto de dicha enfermedad y los servicios especializados para la atención médica, en términos del escrito de cuenta;    </w:t>
      </w:r>
    </w:p>
    <w:p w14:paraId="3E5F0563" w14:textId="788F2651" w:rsidR="00FF4A3D" w:rsidRPr="00C43E4C" w:rsidRDefault="00FF4A3D" w:rsidP="00FF4A3D">
      <w:pPr>
        <w:shd w:val="clear" w:color="auto" w:fill="FFFFFF"/>
        <w:spacing w:after="0" w:line="480" w:lineRule="auto"/>
        <w:jc w:val="both"/>
        <w:rPr>
          <w:rFonts w:eastAsia="Times New Roman" w:cstheme="minorHAnsi"/>
          <w:i/>
          <w:iCs/>
          <w:lang w:eastAsia="es-MX"/>
        </w:rPr>
      </w:pPr>
      <w:r w:rsidRPr="00C43E4C">
        <w:rPr>
          <w:rFonts w:eastAsia="Times New Roman" w:cstheme="minorHAnsi"/>
          <w:i/>
          <w:iCs/>
          <w:lang w:eastAsia="es-MX"/>
        </w:rPr>
        <w:t>3.- Para el caso de que l</w:t>
      </w:r>
      <w:r w:rsidR="00C43E4C" w:rsidRPr="00C43E4C">
        <w:rPr>
          <w:rFonts w:eastAsia="Times New Roman" w:cstheme="minorHAnsi"/>
          <w:i/>
          <w:iCs/>
          <w:lang w:eastAsia="es-MX"/>
        </w:rPr>
        <w:t>a</w:t>
      </w:r>
      <w:r w:rsidRPr="00C43E4C">
        <w:rPr>
          <w:rFonts w:eastAsia="Times New Roman" w:cstheme="minorHAnsi"/>
          <w:i/>
          <w:iCs/>
          <w:lang w:eastAsia="es-MX"/>
        </w:rPr>
        <w:t xml:space="preserve"> solicitante presente facturas por concepto de medicamentos, servicios médicos especializados, de laboratorio</w:t>
      </w:r>
      <w:r w:rsidR="00C477A6" w:rsidRPr="00C477A6">
        <w:rPr>
          <w:rFonts w:eastAsia="Times New Roman" w:cstheme="minorHAnsi"/>
          <w:i/>
          <w:iCs/>
          <w:lang w:eastAsia="es-MX"/>
        </w:rPr>
        <w:t xml:space="preserve"> </w:t>
      </w:r>
      <w:r w:rsidR="00C477A6" w:rsidRPr="00C43E4C">
        <w:rPr>
          <w:rFonts w:eastAsia="Times New Roman" w:cstheme="minorHAnsi"/>
          <w:i/>
          <w:iCs/>
          <w:lang w:eastAsia="es-MX"/>
        </w:rPr>
        <w:t>y/</w:t>
      </w:r>
      <w:r w:rsidR="00C477A6" w:rsidRPr="00C477A6">
        <w:rPr>
          <w:rFonts w:eastAsia="Times New Roman" w:cstheme="minorHAnsi"/>
          <w:i/>
          <w:iCs/>
          <w:lang w:eastAsia="es-MX"/>
        </w:rPr>
        <w:t>o</w:t>
      </w:r>
      <w:r w:rsidRPr="00C477A6">
        <w:rPr>
          <w:rFonts w:eastAsia="Times New Roman" w:cstheme="minorHAnsi"/>
          <w:i/>
          <w:iCs/>
          <w:lang w:eastAsia="es-MX"/>
        </w:rPr>
        <w:t xml:space="preserve"> cirugías en su caso, </w:t>
      </w:r>
      <w:r w:rsidRPr="00C43E4C">
        <w:rPr>
          <w:rFonts w:eastAsia="Times New Roman" w:cstheme="minorHAnsi"/>
          <w:i/>
          <w:iCs/>
          <w:lang w:eastAsia="es-MX"/>
        </w:rPr>
        <w:t>que haya erogado con fecha posterior a aquella en que haya rebasado el tope autorizado, de igual forma se autoriza el pago de aquellas que guarden relación con los medicamentos y servicios especializados autorizados por el responsable del Módulo Médico, respecto de las enfermedades en cita.</w:t>
      </w:r>
    </w:p>
    <w:p w14:paraId="5E5E6F7E" w14:textId="48CD1D2B" w:rsidR="00FF4A3D" w:rsidRPr="00C43E4C" w:rsidRDefault="00FF4A3D" w:rsidP="00FF4A3D">
      <w:pPr>
        <w:shd w:val="clear" w:color="auto" w:fill="FFFFFF"/>
        <w:spacing w:after="0" w:line="480" w:lineRule="auto"/>
        <w:jc w:val="both"/>
        <w:rPr>
          <w:rFonts w:cstheme="minorHAnsi"/>
          <w:u w:val="single"/>
        </w:rPr>
      </w:pPr>
      <w:r w:rsidRPr="00C43E4C">
        <w:rPr>
          <w:rFonts w:cstheme="minorHAnsi"/>
          <w:i/>
          <w:iCs/>
        </w:rPr>
        <w:t>Con copia del escrito de cuenta, el cual contiene datos personales y sensibles de la servidora pública que nos ocupa, mismos que se transfieren en términos de los artículos 13, fracciones II y V, 14 y 39, fracción VIII, de la Ley de Protección de Datos Personales en Posesión de Sujetos Obligados del Estado de Tlaxcala, comuníquese esta determinación al Tesorero del Poder Judicial del Estado y al responsable del módulo médico, para su conocimiento y efectos conducentes</w:t>
      </w:r>
      <w:r w:rsidR="00C43E4C">
        <w:rPr>
          <w:rFonts w:cstheme="minorHAnsi"/>
          <w:i/>
          <w:iCs/>
        </w:rPr>
        <w:t>;</w:t>
      </w:r>
      <w:r w:rsidRPr="00C43E4C">
        <w:rPr>
          <w:rFonts w:cstheme="minorHAnsi"/>
          <w:i/>
          <w:iCs/>
        </w:rPr>
        <w:t xml:space="preserve"> </w:t>
      </w:r>
      <w:r w:rsidR="00C43E4C">
        <w:rPr>
          <w:rFonts w:cstheme="minorHAnsi"/>
          <w:i/>
          <w:iCs/>
        </w:rPr>
        <w:t>c</w:t>
      </w:r>
      <w:r w:rsidRPr="00C43E4C">
        <w:rPr>
          <w:rFonts w:cstheme="minorHAnsi"/>
          <w:i/>
          <w:iCs/>
        </w:rPr>
        <w:t>omuníquese también a</w:t>
      </w:r>
      <w:r w:rsidR="00C43E4C" w:rsidRPr="00C43E4C">
        <w:rPr>
          <w:rFonts w:cstheme="minorHAnsi"/>
          <w:i/>
          <w:iCs/>
        </w:rPr>
        <w:t xml:space="preserve"> </w:t>
      </w:r>
      <w:r w:rsidRPr="00C43E4C">
        <w:rPr>
          <w:rFonts w:cstheme="minorHAnsi"/>
          <w:i/>
          <w:iCs/>
        </w:rPr>
        <w:t>l</w:t>
      </w:r>
      <w:r w:rsidR="00C43E4C" w:rsidRPr="00C43E4C">
        <w:rPr>
          <w:rFonts w:cstheme="minorHAnsi"/>
          <w:i/>
          <w:iCs/>
        </w:rPr>
        <w:t>a</w:t>
      </w:r>
      <w:r w:rsidRPr="00C43E4C">
        <w:rPr>
          <w:rFonts w:cstheme="minorHAnsi"/>
          <w:i/>
          <w:iCs/>
        </w:rPr>
        <w:t xml:space="preserve"> servidor</w:t>
      </w:r>
      <w:r w:rsidR="00C43E4C" w:rsidRPr="00C43E4C">
        <w:rPr>
          <w:rFonts w:cstheme="minorHAnsi"/>
          <w:i/>
          <w:iCs/>
        </w:rPr>
        <w:t>a</w:t>
      </w:r>
      <w:r w:rsidRPr="00C43E4C">
        <w:rPr>
          <w:rFonts w:cstheme="minorHAnsi"/>
          <w:i/>
          <w:iCs/>
        </w:rPr>
        <w:t xml:space="preserve"> públic</w:t>
      </w:r>
      <w:r w:rsidR="00C43E4C" w:rsidRPr="00C43E4C">
        <w:rPr>
          <w:rFonts w:cstheme="minorHAnsi"/>
          <w:i/>
          <w:iCs/>
        </w:rPr>
        <w:t>a</w:t>
      </w:r>
      <w:r w:rsidRPr="00C43E4C">
        <w:rPr>
          <w:rFonts w:cstheme="minorHAnsi"/>
          <w:i/>
          <w:iCs/>
        </w:rPr>
        <w:t>, en respuesta a su solicitud</w:t>
      </w:r>
      <w:r w:rsidRPr="00A279C2">
        <w:rPr>
          <w:rFonts w:cstheme="minorHAnsi"/>
        </w:rPr>
        <w:t>.</w:t>
      </w:r>
      <w:r w:rsidR="00C43E4C">
        <w:rPr>
          <w:rFonts w:cstheme="minorHAnsi"/>
        </w:rPr>
        <w:t xml:space="preserve"> </w:t>
      </w:r>
      <w:r w:rsidR="00C43E4C">
        <w:rPr>
          <w:rFonts w:cstheme="minorHAnsi"/>
          <w:u w:val="single"/>
        </w:rPr>
        <w:t xml:space="preserve">APROBADO </w:t>
      </w:r>
      <w:r w:rsidR="00C43E4C" w:rsidRPr="009944B1">
        <w:rPr>
          <w:rFonts w:cstheme="minorHAnsi"/>
          <w:u w:val="single"/>
        </w:rPr>
        <w:t xml:space="preserve">POR UNANIMIDAD </w:t>
      </w:r>
      <w:r w:rsidR="00C43E4C">
        <w:rPr>
          <w:rFonts w:cstheme="minorHAnsi"/>
          <w:u w:val="single"/>
        </w:rPr>
        <w:t xml:space="preserve">DE VOTOS. </w:t>
      </w:r>
      <w:r w:rsidR="00C43E4C" w:rsidRPr="00C43E4C">
        <w:rPr>
          <w:rFonts w:cstheme="minorHAnsi"/>
        </w:rPr>
        <w:t>- - - - - - - - - - - - - - - - - - - - - - - - - - - - - - - - - - - - - - - - - - - - - - - - - - - - - - - - - - - -</w:t>
      </w:r>
      <w:r w:rsidR="00C43E4C">
        <w:rPr>
          <w:rFonts w:cstheme="minorHAnsi"/>
          <w:u w:val="single"/>
        </w:rPr>
        <w:t xml:space="preserve"> </w:t>
      </w:r>
    </w:p>
    <w:p w14:paraId="2552542D" w14:textId="24B5013A" w:rsidR="00CD69D8" w:rsidRPr="0031130D" w:rsidRDefault="00BE4C69" w:rsidP="00CD69D8">
      <w:pPr>
        <w:pStyle w:val="NormalWeb"/>
        <w:spacing w:before="0" w:beforeAutospacing="0" w:after="0" w:afterAutospacing="0" w:line="480" w:lineRule="auto"/>
        <w:ind w:firstLine="708"/>
        <w:jc w:val="both"/>
        <w:rPr>
          <w:rFonts w:asciiTheme="minorHAnsi" w:hAnsiTheme="minorHAnsi" w:cstheme="minorHAnsi"/>
          <w:b/>
          <w:bCs/>
          <w:sz w:val="22"/>
          <w:szCs w:val="22"/>
        </w:rPr>
      </w:pPr>
      <w:r>
        <w:rPr>
          <w:rFonts w:asciiTheme="minorHAnsi" w:hAnsiTheme="minorHAnsi" w:cstheme="minorHAnsi"/>
          <w:b/>
          <w:bCs/>
          <w:color w:val="000000" w:themeColor="text1"/>
          <w:sz w:val="22"/>
          <w:szCs w:val="22"/>
        </w:rPr>
        <w:lastRenderedPageBreak/>
        <w:t>X</w:t>
      </w:r>
      <w:r w:rsidR="00063ED5">
        <w:rPr>
          <w:rFonts w:asciiTheme="minorHAnsi" w:hAnsiTheme="minorHAnsi" w:cstheme="minorHAnsi"/>
          <w:b/>
          <w:bCs/>
          <w:color w:val="000000" w:themeColor="text1"/>
          <w:sz w:val="22"/>
          <w:szCs w:val="22"/>
        </w:rPr>
        <w:t>/3</w:t>
      </w:r>
      <w:r w:rsidR="00FA0350">
        <w:rPr>
          <w:rFonts w:asciiTheme="minorHAnsi" w:hAnsiTheme="minorHAnsi" w:cstheme="minorHAnsi"/>
          <w:b/>
          <w:bCs/>
          <w:color w:val="000000" w:themeColor="text1"/>
          <w:sz w:val="22"/>
          <w:szCs w:val="22"/>
        </w:rPr>
        <w:t>3</w:t>
      </w:r>
      <w:r w:rsidR="00063ED5">
        <w:rPr>
          <w:rFonts w:asciiTheme="minorHAnsi" w:hAnsiTheme="minorHAnsi" w:cstheme="minorHAnsi"/>
          <w:b/>
          <w:bCs/>
          <w:color w:val="000000" w:themeColor="text1"/>
          <w:sz w:val="22"/>
          <w:szCs w:val="22"/>
        </w:rPr>
        <w:t xml:space="preserve">/2021. </w:t>
      </w:r>
      <w:r w:rsidR="0031130D" w:rsidRPr="0031130D">
        <w:rPr>
          <w:rFonts w:asciiTheme="minorHAnsi" w:hAnsiTheme="minorHAnsi" w:cstheme="minorHAnsi"/>
          <w:b/>
          <w:bCs/>
          <w:color w:val="000000" w:themeColor="text1"/>
          <w:sz w:val="22"/>
          <w:szCs w:val="22"/>
        </w:rPr>
        <w:t>DETERMINACIÓN DE ASUNTOS DIVERSOS DE PERSONAL DEL PODER JUDICIAL DEL ESTADO.</w:t>
      </w:r>
      <w:r w:rsidR="00063ED5">
        <w:rPr>
          <w:rFonts w:asciiTheme="minorHAnsi" w:hAnsiTheme="minorHAnsi" w:cstheme="minorHAnsi"/>
          <w:b/>
          <w:bCs/>
          <w:color w:val="000000" w:themeColor="text1"/>
          <w:sz w:val="22"/>
          <w:szCs w:val="22"/>
        </w:rPr>
        <w:t xml:space="preserve">- - - - - - - - - - - - - - - - - - - - - - - - - - - - - - - - - - - - - - - - - - - </w:t>
      </w:r>
    </w:p>
    <w:p w14:paraId="46EA3E99" w14:textId="77777777" w:rsidR="00BE4C69" w:rsidRDefault="00BE4C69" w:rsidP="00BE4C69">
      <w:pPr>
        <w:shd w:val="clear" w:color="auto" w:fill="FFFFFF"/>
        <w:spacing w:after="0" w:line="480" w:lineRule="auto"/>
        <w:ind w:firstLine="708"/>
        <w:jc w:val="both"/>
        <w:rPr>
          <w:rFonts w:eastAsia="Times New Roman" w:cs="Calibri"/>
          <w:b/>
          <w:bCs/>
          <w:color w:val="000000"/>
          <w:lang w:eastAsia="es-MX"/>
        </w:rPr>
      </w:pPr>
      <w:bookmarkStart w:id="8" w:name="_Hlk531334380"/>
      <w:r w:rsidRPr="006543FC">
        <w:rPr>
          <w:rFonts w:cs="Calibri"/>
          <w:b/>
          <w:bCs/>
        </w:rPr>
        <w:t xml:space="preserve">ACUERDO </w:t>
      </w:r>
      <w:r>
        <w:rPr>
          <w:rFonts w:cs="Calibri"/>
          <w:b/>
          <w:bCs/>
        </w:rPr>
        <w:t>X</w:t>
      </w:r>
      <w:r w:rsidRPr="006543FC">
        <w:rPr>
          <w:rFonts w:cs="Calibri"/>
          <w:b/>
          <w:bCs/>
        </w:rPr>
        <w:t>/33/2021.</w:t>
      </w:r>
      <w:r>
        <w:rPr>
          <w:rFonts w:cs="Calibri"/>
          <w:b/>
          <w:bCs/>
        </w:rPr>
        <w:t xml:space="preserve"> 1. Escrito de fecha veintidós de junio de dos mil veintiuno, </w:t>
      </w:r>
      <w:r w:rsidRPr="003F42C0">
        <w:rPr>
          <w:rFonts w:eastAsia="Times New Roman" w:cs="Calibri"/>
          <w:b/>
          <w:bCs/>
          <w:color w:val="000000"/>
          <w:lang w:eastAsia="es-MX"/>
        </w:rPr>
        <w:t xml:space="preserve">signado por la taquimecanógrafa adscrita al Juzgado Cuarto de lo Civil del Distrito Judicial de Cuauhtémoc. - - - - - - - - - - - - - - - - - - - - - - - - - - - - - - - - - - - - - - - - </w:t>
      </w:r>
      <w:r>
        <w:rPr>
          <w:rFonts w:eastAsia="Times New Roman" w:cs="Calibri"/>
          <w:b/>
          <w:bCs/>
          <w:color w:val="000000"/>
          <w:lang w:eastAsia="es-MX"/>
        </w:rPr>
        <w:t xml:space="preserve"> </w:t>
      </w:r>
      <w:r w:rsidRPr="003F42C0">
        <w:rPr>
          <w:rFonts w:eastAsia="Times New Roman" w:cs="Calibri"/>
          <w:b/>
          <w:bCs/>
          <w:color w:val="000000"/>
          <w:lang w:eastAsia="es-MX"/>
        </w:rPr>
        <w:t xml:space="preserve"> </w:t>
      </w:r>
    </w:p>
    <w:p w14:paraId="545D09B7" w14:textId="32193264" w:rsidR="00BE4C69" w:rsidRDefault="00BE4C69" w:rsidP="00BE4C69">
      <w:pPr>
        <w:tabs>
          <w:tab w:val="left" w:pos="567"/>
        </w:tabs>
        <w:spacing w:after="0" w:line="480" w:lineRule="auto"/>
        <w:jc w:val="both"/>
        <w:rPr>
          <w:rFonts w:asciiTheme="minorHAnsi" w:hAnsiTheme="minorHAnsi" w:cstheme="minorHAnsi"/>
          <w:b/>
          <w:bCs/>
          <w:i/>
          <w:iCs/>
        </w:rPr>
      </w:pPr>
      <w:r w:rsidRPr="00BE4C69">
        <w:rPr>
          <w:rFonts w:eastAsia="Times New Roman" w:cs="Calibri"/>
          <w:i/>
          <w:iCs/>
          <w:color w:val="000000"/>
          <w:lang w:eastAsia="es-MX"/>
        </w:rPr>
        <w:t>Dada cuenta con el escrito de fecha siete de junio de dos mil veintiuno, mediante  el cual la servidora pública con categoría de taquimecanógrafa adscrita al Juzgado Cuarto de lo Civil del Distrito Judicial de Cuauhtémoc, solicita licencia sin goce de sueldo para ausentarse de su cargo por el término de</w:t>
      </w:r>
      <w:r w:rsidRPr="00BE4C69">
        <w:rPr>
          <w:rFonts w:eastAsia="Times New Roman" w:cs="Calibri"/>
          <w:b/>
          <w:bCs/>
          <w:i/>
          <w:iCs/>
          <w:color w:val="000000"/>
          <w:lang w:eastAsia="es-MX"/>
        </w:rPr>
        <w:t xml:space="preserve"> veinticuatro días</w:t>
      </w:r>
      <w:r w:rsidRPr="00BE4C69">
        <w:rPr>
          <w:rFonts w:eastAsia="Times New Roman" w:cs="Calibri"/>
          <w:i/>
          <w:iCs/>
          <w:color w:val="000000"/>
          <w:lang w:eastAsia="es-MX"/>
        </w:rPr>
        <w:t>, contados a partir del veintidós de junio del año dos mil veintiuno; al respecto, tomando en consideración las razones expuestas en el escrito de cuenta para solicitar la licencia, así como lo determinado por este órgano colegiado mediante acuerdo XV/30/2021.6,</w:t>
      </w:r>
      <w:r w:rsidRPr="00BE4C69">
        <w:rPr>
          <w:rFonts w:eastAsia="Times New Roman" w:cs="Calibri"/>
          <w:b/>
          <w:bCs/>
          <w:i/>
          <w:iCs/>
          <w:color w:val="000000"/>
          <w:lang w:eastAsia="es-MX"/>
        </w:rPr>
        <w:t xml:space="preserve"> </w:t>
      </w:r>
      <w:r w:rsidRPr="00BE4C69">
        <w:rPr>
          <w:rFonts w:eastAsia="Times New Roman" w:cs="Calibri"/>
          <w:i/>
          <w:iCs/>
          <w:color w:val="000000"/>
          <w:lang w:eastAsia="es-MX"/>
        </w:rPr>
        <w:t xml:space="preserve">con fundamento en lo que establecen los artículos 61, 68, fracción I, de la Ley Orgánica del Poder Judicial del Estado; y 36, fracción III, de la Ley Laboral de los Servidores Públicos del Estado de Tlaxcala y sus Municipios; tomando como criterios que orientan, los contenidos en el Convenio 156, sobre la igualdad de oportunidades de trato entre trabajadores y trabajadoras: trabajadores con responsabilidades familiares y la Recomendación 165, sobre los trabajadores con responsabilidades familiares, ambos </w:t>
      </w:r>
      <w:r w:rsidRPr="00BE4C69">
        <w:rPr>
          <w:rFonts w:eastAsia="Times New Roman" w:cs="Calibri"/>
          <w:i/>
          <w:iCs/>
          <w:lang w:eastAsia="es-MX"/>
        </w:rPr>
        <w:t>de la Organización Internacional del Trabajo, es</w:t>
      </w:r>
      <w:r w:rsidRPr="00BE4C69">
        <w:rPr>
          <w:rFonts w:eastAsia="Times New Roman" w:cs="Calibri"/>
          <w:i/>
          <w:iCs/>
          <w:color w:val="000000"/>
          <w:lang w:eastAsia="es-MX"/>
        </w:rPr>
        <w:t>te cuerpo colegiado determina otorgar a la servidora pública solicitante licencia con goce de sueldo para separarse de sus funciones por el término de veinticuatro días, en los términos solicitados, debiendo reincorporarse al área de su adscripción al siguiente día hábil de que concluya dicha licencia. Comuníquese esta determinación al Tesorero y Contralor del Poder Judicial del Estado y al Director de Recursos Humanos y Materiales de la Secretaría Ejecutiva, para los efectos administrativos conducentes; a la peticionaria, para su conocimiento y efectos legales a que haya lugar.</w:t>
      </w:r>
      <w:r w:rsidRPr="001C6C4F">
        <w:rPr>
          <w:rFonts w:eastAsia="Times New Roman" w:cs="Calibri"/>
          <w:color w:val="000000"/>
          <w:lang w:eastAsia="es-MX"/>
        </w:rPr>
        <w:t xml:space="preserve"> </w:t>
      </w:r>
      <w:r w:rsidRPr="001C6C4F">
        <w:rPr>
          <w:rFonts w:eastAsia="Times New Roman" w:cs="Calibri"/>
          <w:color w:val="000000"/>
          <w:u w:val="single"/>
          <w:lang w:eastAsia="es-MX"/>
        </w:rPr>
        <w:t xml:space="preserve">APROBADO </w:t>
      </w:r>
      <w:r w:rsidRPr="00654C5C">
        <w:rPr>
          <w:rFonts w:eastAsia="Times New Roman" w:cs="Calibri"/>
          <w:u w:val="single"/>
          <w:lang w:eastAsia="es-MX"/>
        </w:rPr>
        <w:t xml:space="preserve">POR UNANIMIDAD DE </w:t>
      </w:r>
      <w:r w:rsidRPr="001C6C4F">
        <w:rPr>
          <w:rFonts w:eastAsia="Times New Roman" w:cs="Calibri"/>
          <w:color w:val="000000"/>
          <w:u w:val="single"/>
          <w:lang w:eastAsia="es-MX"/>
        </w:rPr>
        <w:t>VOTOS</w:t>
      </w:r>
      <w:r w:rsidRPr="001C6C4F">
        <w:rPr>
          <w:rFonts w:eastAsia="Times New Roman" w:cs="Calibri"/>
          <w:color w:val="000000"/>
          <w:lang w:eastAsia="es-MX"/>
        </w:rPr>
        <w:t>. </w:t>
      </w:r>
      <w:r>
        <w:rPr>
          <w:rFonts w:eastAsia="Times New Roman" w:cs="Calibri"/>
          <w:color w:val="000000"/>
          <w:lang w:eastAsia="es-MX"/>
        </w:rPr>
        <w:t xml:space="preserve">- - - - - - - </w:t>
      </w:r>
    </w:p>
    <w:p w14:paraId="109EB6E7" w14:textId="346AF3B1" w:rsidR="007A6F87" w:rsidRPr="00563420" w:rsidRDefault="00364A08" w:rsidP="00F970CA">
      <w:pPr>
        <w:tabs>
          <w:tab w:val="left" w:pos="567"/>
        </w:tabs>
        <w:spacing w:after="0" w:line="480" w:lineRule="auto"/>
        <w:ind w:firstLine="709"/>
        <w:jc w:val="both"/>
        <w:rPr>
          <w:rFonts w:eastAsia="Batang" w:cstheme="minorHAnsi"/>
          <w:color w:val="000000" w:themeColor="text1"/>
        </w:rPr>
      </w:pPr>
      <w:r w:rsidRPr="00C477A6">
        <w:rPr>
          <w:rFonts w:asciiTheme="minorHAnsi" w:hAnsiTheme="minorHAnsi" w:cstheme="minorHAnsi"/>
          <w:b/>
          <w:bCs/>
        </w:rPr>
        <w:t xml:space="preserve">ACUERDO </w:t>
      </w:r>
      <w:r w:rsidR="00BE4C69" w:rsidRPr="00C477A6">
        <w:rPr>
          <w:rFonts w:asciiTheme="minorHAnsi" w:hAnsiTheme="minorHAnsi" w:cstheme="minorHAnsi"/>
          <w:b/>
          <w:bCs/>
        </w:rPr>
        <w:t>X</w:t>
      </w:r>
      <w:r w:rsidRPr="00C477A6">
        <w:rPr>
          <w:rFonts w:asciiTheme="minorHAnsi" w:hAnsiTheme="minorHAnsi" w:cstheme="minorHAnsi"/>
          <w:b/>
          <w:bCs/>
        </w:rPr>
        <w:t>/3</w:t>
      </w:r>
      <w:r w:rsidR="00FA0350" w:rsidRPr="00C477A6">
        <w:rPr>
          <w:rFonts w:asciiTheme="minorHAnsi" w:hAnsiTheme="minorHAnsi" w:cstheme="minorHAnsi"/>
          <w:b/>
          <w:bCs/>
        </w:rPr>
        <w:t>3</w:t>
      </w:r>
      <w:r w:rsidRPr="00C477A6">
        <w:rPr>
          <w:rFonts w:asciiTheme="minorHAnsi" w:hAnsiTheme="minorHAnsi" w:cstheme="minorHAnsi"/>
          <w:b/>
          <w:bCs/>
        </w:rPr>
        <w:t>/2021.</w:t>
      </w:r>
      <w:r w:rsidR="00BE4C69" w:rsidRPr="00C477A6">
        <w:rPr>
          <w:rFonts w:asciiTheme="minorHAnsi" w:hAnsiTheme="minorHAnsi" w:cstheme="minorHAnsi"/>
          <w:b/>
          <w:bCs/>
        </w:rPr>
        <w:t>2</w:t>
      </w:r>
      <w:r w:rsidRPr="00C477A6">
        <w:rPr>
          <w:rFonts w:asciiTheme="minorHAnsi" w:hAnsiTheme="minorHAnsi" w:cstheme="minorHAnsi"/>
          <w:b/>
          <w:bCs/>
        </w:rPr>
        <w:t xml:space="preserve">. </w:t>
      </w:r>
      <w:r w:rsidRPr="00C477A6">
        <w:rPr>
          <w:rFonts w:eastAsia="Batang" w:cstheme="minorHAnsi"/>
          <w:b/>
          <w:color w:val="000000" w:themeColor="text1"/>
        </w:rPr>
        <w:t xml:space="preserve">Modificación al acuerdo </w:t>
      </w:r>
      <w:r w:rsidR="00FA0350" w:rsidRPr="00C477A6">
        <w:rPr>
          <w:rFonts w:asciiTheme="minorHAnsi" w:hAnsiTheme="minorHAnsi" w:cstheme="minorHAnsi"/>
          <w:b/>
          <w:bCs/>
        </w:rPr>
        <w:t>XIV/32/2021.7</w:t>
      </w:r>
      <w:r w:rsidRPr="00C477A6">
        <w:rPr>
          <w:rFonts w:eastAsia="Batang" w:cstheme="minorHAnsi"/>
          <w:b/>
          <w:color w:val="000000" w:themeColor="text1"/>
        </w:rPr>
        <w:t>, respecto de</w:t>
      </w:r>
      <w:r w:rsidR="00FA0350" w:rsidRPr="00C477A6">
        <w:rPr>
          <w:rFonts w:eastAsia="Batang" w:cstheme="minorHAnsi"/>
          <w:b/>
          <w:color w:val="000000" w:themeColor="text1"/>
        </w:rPr>
        <w:t xml:space="preserve"> </w:t>
      </w:r>
      <w:r w:rsidRPr="00C477A6">
        <w:rPr>
          <w:rFonts w:eastAsia="Batang" w:cstheme="minorHAnsi"/>
          <w:b/>
          <w:color w:val="000000" w:themeColor="text1"/>
        </w:rPr>
        <w:t>l</w:t>
      </w:r>
      <w:r w:rsidR="00FA0350" w:rsidRPr="00C477A6">
        <w:rPr>
          <w:rFonts w:eastAsia="Batang" w:cstheme="minorHAnsi"/>
          <w:b/>
          <w:color w:val="000000" w:themeColor="text1"/>
        </w:rPr>
        <w:t xml:space="preserve">a adscripción del auxiliar técnico sindicalizado del Instituto de Especialización Judicial del Tribunal Superior de Justicia del Estado. </w:t>
      </w:r>
      <w:r w:rsidR="00417888" w:rsidRPr="00C477A6">
        <w:rPr>
          <w:rFonts w:eastAsia="Batang" w:cstheme="minorHAnsi"/>
          <w:b/>
          <w:color w:val="000000" w:themeColor="text1"/>
        </w:rPr>
        <w:t>- - -</w:t>
      </w:r>
      <w:r w:rsidR="00417888" w:rsidRPr="00563420">
        <w:rPr>
          <w:rFonts w:eastAsia="Batang" w:cstheme="minorHAnsi"/>
          <w:b/>
          <w:i/>
          <w:iCs/>
          <w:color w:val="000000" w:themeColor="text1"/>
        </w:rPr>
        <w:t xml:space="preserve"> - - - - - - - - - - - - - - - - - - - - - - - </w:t>
      </w:r>
      <w:r w:rsidR="00C477A6">
        <w:rPr>
          <w:rFonts w:eastAsia="Batang" w:cstheme="minorHAnsi"/>
          <w:b/>
          <w:i/>
          <w:iCs/>
          <w:color w:val="000000" w:themeColor="text1"/>
        </w:rPr>
        <w:t>- - - - - -</w:t>
      </w:r>
    </w:p>
    <w:p w14:paraId="01FB80D2" w14:textId="23421382" w:rsidR="001B491F" w:rsidRDefault="00417888" w:rsidP="00FA0350">
      <w:pPr>
        <w:tabs>
          <w:tab w:val="left" w:pos="567"/>
        </w:tabs>
        <w:spacing w:after="0" w:line="480" w:lineRule="auto"/>
        <w:jc w:val="both"/>
        <w:rPr>
          <w:rFonts w:asciiTheme="minorHAnsi" w:hAnsiTheme="minorHAnsi" w:cstheme="minorHAnsi"/>
        </w:rPr>
      </w:pPr>
      <w:r>
        <w:rPr>
          <w:rFonts w:eastAsia="Batang" w:cstheme="minorHAnsi"/>
          <w:i/>
          <w:color w:val="000000" w:themeColor="text1"/>
        </w:rPr>
        <w:t xml:space="preserve">Dada cuenta por el Secretario Ejecutivo con </w:t>
      </w:r>
      <w:r w:rsidR="00FA0350">
        <w:rPr>
          <w:rFonts w:eastAsia="Batang" w:cstheme="minorHAnsi"/>
          <w:i/>
          <w:color w:val="000000" w:themeColor="text1"/>
        </w:rPr>
        <w:t xml:space="preserve">la solicitud verbal formulada por la directora del Instituto de Especialización Judicial del Poder Judicial del Estado, respecto </w:t>
      </w:r>
      <w:r w:rsidR="00FA0350">
        <w:rPr>
          <w:rFonts w:eastAsia="Batang" w:cstheme="minorHAnsi"/>
          <w:i/>
          <w:color w:val="000000" w:themeColor="text1"/>
        </w:rPr>
        <w:lastRenderedPageBreak/>
        <w:t xml:space="preserve">de la </w:t>
      </w:r>
      <w:r w:rsidR="00C477A6">
        <w:rPr>
          <w:rFonts w:eastAsia="Batang" w:cstheme="minorHAnsi"/>
          <w:i/>
          <w:color w:val="000000" w:themeColor="text1"/>
        </w:rPr>
        <w:t>re</w:t>
      </w:r>
      <w:r w:rsidR="00FA0350">
        <w:rPr>
          <w:rFonts w:eastAsia="Batang" w:cstheme="minorHAnsi"/>
          <w:i/>
          <w:color w:val="000000" w:themeColor="text1"/>
        </w:rPr>
        <w:t xml:space="preserve">adscripción de </w:t>
      </w:r>
      <w:r>
        <w:rPr>
          <w:rFonts w:eastAsia="Batang" w:cstheme="minorHAnsi"/>
          <w:i/>
          <w:color w:val="000000" w:themeColor="text1"/>
        </w:rPr>
        <w:t>EDUARDO PÉREZ CERVANTES</w:t>
      </w:r>
      <w:r w:rsidR="00FA0350">
        <w:rPr>
          <w:rFonts w:eastAsia="Batang" w:cstheme="minorHAnsi"/>
          <w:i/>
          <w:color w:val="000000" w:themeColor="text1"/>
        </w:rPr>
        <w:t xml:space="preserve">, auxiliar técnico sindicalizado, a un área diversa del Poder Judicial del Estado, atendiendo a su perfil y experiencia laboral; al respecto, </w:t>
      </w:r>
      <w:r>
        <w:rPr>
          <w:rFonts w:eastAsia="Batang" w:cstheme="minorHAnsi"/>
          <w:i/>
          <w:color w:val="000000" w:themeColor="text1"/>
        </w:rPr>
        <w:t xml:space="preserve">con fundamento en los artículos 85, de la Constitución Política del Estado; 61 y 68, fracción I, de la Ley Orgánica del Poder Judicial del Estado; y 9, fracciones III y VI, del Reglamento del Consejo de la Judicatura del Estado, </w:t>
      </w:r>
      <w:r w:rsidR="00FA0350">
        <w:rPr>
          <w:rFonts w:eastAsia="Batang" w:cstheme="minorHAnsi"/>
          <w:i/>
          <w:color w:val="000000" w:themeColor="text1"/>
        </w:rPr>
        <w:t xml:space="preserve">con su mismo nivel y cargo, por necesidades del servicio </w:t>
      </w:r>
      <w:r>
        <w:rPr>
          <w:rFonts w:eastAsia="Batang" w:cstheme="minorHAnsi"/>
          <w:i/>
          <w:color w:val="000000" w:themeColor="text1"/>
        </w:rPr>
        <w:t>se determina</w:t>
      </w:r>
      <w:r w:rsidR="00FA0350">
        <w:rPr>
          <w:rFonts w:eastAsia="Batang" w:cstheme="minorHAnsi"/>
          <w:i/>
          <w:color w:val="000000" w:themeColor="text1"/>
        </w:rPr>
        <w:t xml:space="preserve"> su </w:t>
      </w:r>
      <w:r w:rsidR="00C477A6">
        <w:rPr>
          <w:rFonts w:eastAsia="Batang" w:cstheme="minorHAnsi"/>
          <w:i/>
          <w:color w:val="000000" w:themeColor="text1"/>
        </w:rPr>
        <w:t>re</w:t>
      </w:r>
      <w:r w:rsidR="00FA0350">
        <w:rPr>
          <w:rFonts w:eastAsia="Batang" w:cstheme="minorHAnsi"/>
          <w:i/>
          <w:color w:val="000000" w:themeColor="text1"/>
        </w:rPr>
        <w:t>adscripción a</w:t>
      </w:r>
      <w:r w:rsidR="00654C5C">
        <w:rPr>
          <w:rFonts w:eastAsia="Batang" w:cstheme="minorHAnsi"/>
          <w:i/>
          <w:color w:val="000000" w:themeColor="text1"/>
        </w:rPr>
        <w:t>l Archivo del Poder Judicial del Estado</w:t>
      </w:r>
      <w:r w:rsidR="00FA0350">
        <w:rPr>
          <w:rFonts w:eastAsia="Batang" w:cstheme="minorHAnsi"/>
          <w:i/>
          <w:color w:val="000000" w:themeColor="text1"/>
        </w:rPr>
        <w:t xml:space="preserve">, a partir del veintiocho de junio de dos mil veintiuno, hasta nuevas instrucciones. </w:t>
      </w:r>
      <w:r w:rsidR="001B491F" w:rsidRPr="009F5C26">
        <w:rPr>
          <w:rFonts w:asciiTheme="minorHAnsi" w:hAnsiTheme="minorHAnsi" w:cstheme="minorHAnsi"/>
          <w:i/>
          <w:iCs/>
          <w:color w:val="000000"/>
        </w:rPr>
        <w:t>Comuníquese al Tesorero y Contralor del Poder Judicial del Estado</w:t>
      </w:r>
      <w:r w:rsidR="001B491F">
        <w:rPr>
          <w:rFonts w:asciiTheme="minorHAnsi" w:hAnsiTheme="minorHAnsi" w:cstheme="minorHAnsi"/>
          <w:i/>
          <w:iCs/>
          <w:color w:val="000000"/>
        </w:rPr>
        <w:t xml:space="preserve"> y</w:t>
      </w:r>
      <w:r w:rsidR="001B491F" w:rsidRPr="009F5C26">
        <w:rPr>
          <w:rFonts w:asciiTheme="minorHAnsi" w:hAnsiTheme="minorHAnsi" w:cstheme="minorHAnsi"/>
          <w:i/>
          <w:iCs/>
          <w:color w:val="000000"/>
        </w:rPr>
        <w:t xml:space="preserve"> al Director de Recursos Humanos y Materiales de la Secretaría Ejecutiva, para su conocimiento </w:t>
      </w:r>
      <w:r w:rsidR="001B491F">
        <w:rPr>
          <w:rFonts w:asciiTheme="minorHAnsi" w:hAnsiTheme="minorHAnsi" w:cstheme="minorHAnsi"/>
          <w:i/>
          <w:iCs/>
          <w:color w:val="000000"/>
        </w:rPr>
        <w:t xml:space="preserve">y </w:t>
      </w:r>
      <w:r w:rsidR="001B491F" w:rsidRPr="009F5C26">
        <w:rPr>
          <w:rFonts w:asciiTheme="minorHAnsi" w:hAnsiTheme="minorHAnsi" w:cstheme="minorHAnsi"/>
          <w:i/>
          <w:iCs/>
          <w:color w:val="000000"/>
        </w:rPr>
        <w:t xml:space="preserve">efectos </w:t>
      </w:r>
      <w:r w:rsidR="001B491F" w:rsidRPr="000153AC">
        <w:rPr>
          <w:rFonts w:asciiTheme="minorHAnsi" w:hAnsiTheme="minorHAnsi" w:cstheme="minorHAnsi"/>
          <w:i/>
          <w:iCs/>
          <w:color w:val="000000"/>
        </w:rPr>
        <w:t>administrativos correspondientes</w:t>
      </w:r>
      <w:r w:rsidR="001B491F">
        <w:rPr>
          <w:rFonts w:asciiTheme="minorHAnsi" w:hAnsiTheme="minorHAnsi" w:cstheme="minorHAnsi"/>
          <w:i/>
          <w:iCs/>
          <w:color w:val="000000"/>
        </w:rPr>
        <w:t>. A</w:t>
      </w:r>
      <w:r w:rsidR="001B491F" w:rsidRPr="009F5C26">
        <w:rPr>
          <w:rFonts w:asciiTheme="minorHAnsi" w:hAnsiTheme="minorHAnsi" w:cstheme="minorHAnsi"/>
          <w:i/>
          <w:iCs/>
          <w:color w:val="000000"/>
        </w:rPr>
        <w:t xml:space="preserve">simismo, </w:t>
      </w:r>
      <w:r w:rsidR="001B491F">
        <w:rPr>
          <w:rFonts w:asciiTheme="minorHAnsi" w:hAnsiTheme="minorHAnsi" w:cstheme="minorHAnsi"/>
          <w:i/>
          <w:iCs/>
          <w:color w:val="000000"/>
        </w:rPr>
        <w:t xml:space="preserve">al Secretario General del Sindicato “7 de Mayo”, para su conocimiento. </w:t>
      </w:r>
      <w:r w:rsidR="001B491F" w:rsidRPr="007A0E3C">
        <w:rPr>
          <w:rFonts w:asciiTheme="minorHAnsi" w:hAnsiTheme="minorHAnsi" w:cstheme="minorHAnsi"/>
          <w:color w:val="000000"/>
          <w:u w:val="single"/>
        </w:rPr>
        <w:t>APROBADO</w:t>
      </w:r>
      <w:r w:rsidR="001B491F" w:rsidRPr="00BE7B29">
        <w:rPr>
          <w:rFonts w:asciiTheme="minorHAnsi" w:hAnsiTheme="minorHAnsi" w:cstheme="minorHAnsi"/>
          <w:color w:val="000000"/>
          <w:u w:val="single"/>
        </w:rPr>
        <w:t xml:space="preserve"> </w:t>
      </w:r>
      <w:r w:rsidR="001B491F" w:rsidRPr="00CC454A">
        <w:rPr>
          <w:rFonts w:asciiTheme="minorHAnsi" w:hAnsiTheme="minorHAnsi" w:cstheme="minorHAnsi"/>
          <w:u w:val="single"/>
        </w:rPr>
        <w:t xml:space="preserve">POR </w:t>
      </w:r>
      <w:r w:rsidR="001B491F" w:rsidRPr="00654C5C">
        <w:rPr>
          <w:rFonts w:asciiTheme="minorHAnsi" w:hAnsiTheme="minorHAnsi" w:cstheme="minorHAnsi"/>
          <w:u w:val="single"/>
        </w:rPr>
        <w:t xml:space="preserve">UNANIMIDAD </w:t>
      </w:r>
      <w:r w:rsidR="001B491F" w:rsidRPr="00CC454A">
        <w:rPr>
          <w:rFonts w:asciiTheme="minorHAnsi" w:hAnsiTheme="minorHAnsi" w:cstheme="minorHAnsi"/>
          <w:u w:val="single"/>
        </w:rPr>
        <w:t xml:space="preserve">DE </w:t>
      </w:r>
      <w:r w:rsidR="001B491F">
        <w:rPr>
          <w:rFonts w:asciiTheme="minorHAnsi" w:hAnsiTheme="minorHAnsi" w:cstheme="minorHAnsi"/>
          <w:u w:val="single"/>
        </w:rPr>
        <w:t>VOTOS.</w:t>
      </w:r>
      <w:r w:rsidR="001B491F">
        <w:rPr>
          <w:rFonts w:asciiTheme="minorHAnsi" w:hAnsiTheme="minorHAnsi" w:cstheme="minorHAnsi"/>
        </w:rPr>
        <w:t xml:space="preserve"> - - - - - - </w:t>
      </w:r>
      <w:r w:rsidR="00FA0350">
        <w:rPr>
          <w:rFonts w:asciiTheme="minorHAnsi" w:hAnsiTheme="minorHAnsi" w:cstheme="minorHAnsi"/>
        </w:rPr>
        <w:t xml:space="preserve">- - - - - - - - - - - - - - - - </w:t>
      </w:r>
      <w:r w:rsidR="00654C5C">
        <w:rPr>
          <w:rFonts w:asciiTheme="minorHAnsi" w:hAnsiTheme="minorHAnsi" w:cstheme="minorHAnsi"/>
        </w:rPr>
        <w:t xml:space="preserve">- - - - - - - - - - - - - - - - - - - - - - - - </w:t>
      </w:r>
    </w:p>
    <w:p w14:paraId="7686CEA9" w14:textId="6F7F0799" w:rsidR="003170BF" w:rsidRPr="009F5C26" w:rsidRDefault="003170BF" w:rsidP="003170BF">
      <w:pPr>
        <w:spacing w:after="0" w:line="480" w:lineRule="auto"/>
        <w:ind w:firstLine="708"/>
        <w:jc w:val="both"/>
        <w:rPr>
          <w:rFonts w:asciiTheme="minorHAnsi" w:hAnsiTheme="minorHAnsi" w:cstheme="minorHAnsi"/>
          <w:i/>
          <w:iCs/>
        </w:rPr>
      </w:pPr>
      <w:r w:rsidRPr="00593568">
        <w:rPr>
          <w:rFonts w:eastAsia="Times New Roman" w:cs="Calibri"/>
          <w:b/>
          <w:bCs/>
          <w:lang w:eastAsia="es-MX"/>
        </w:rPr>
        <w:t xml:space="preserve">ACUERDO </w:t>
      </w:r>
      <w:r w:rsidR="00BE4C69">
        <w:rPr>
          <w:rFonts w:eastAsia="Times New Roman" w:cs="Calibri"/>
          <w:b/>
          <w:bCs/>
          <w:lang w:eastAsia="es-MX"/>
        </w:rPr>
        <w:t>X</w:t>
      </w:r>
      <w:r w:rsidRPr="00593568">
        <w:rPr>
          <w:rFonts w:eastAsia="Times New Roman" w:cs="Calibri"/>
          <w:b/>
          <w:bCs/>
          <w:lang w:eastAsia="es-MX"/>
        </w:rPr>
        <w:t>/</w:t>
      </w:r>
      <w:r w:rsidRPr="00593568">
        <w:rPr>
          <w:rFonts w:asciiTheme="minorHAnsi" w:hAnsiTheme="minorHAnsi" w:cstheme="minorHAnsi"/>
          <w:b/>
          <w:bCs/>
        </w:rPr>
        <w:t>3</w:t>
      </w:r>
      <w:r w:rsidR="00FA0350">
        <w:rPr>
          <w:rFonts w:asciiTheme="minorHAnsi" w:hAnsiTheme="minorHAnsi" w:cstheme="minorHAnsi"/>
          <w:b/>
          <w:bCs/>
        </w:rPr>
        <w:t>3</w:t>
      </w:r>
      <w:r w:rsidRPr="00593568">
        <w:rPr>
          <w:rFonts w:asciiTheme="minorHAnsi" w:hAnsiTheme="minorHAnsi" w:cstheme="minorHAnsi"/>
          <w:b/>
          <w:bCs/>
        </w:rPr>
        <w:t>/2021.</w:t>
      </w:r>
      <w:r w:rsidR="00BE4C69">
        <w:rPr>
          <w:rFonts w:asciiTheme="minorHAnsi" w:hAnsiTheme="minorHAnsi" w:cstheme="minorHAnsi"/>
          <w:b/>
          <w:bCs/>
        </w:rPr>
        <w:t>3</w:t>
      </w:r>
      <w:r w:rsidRPr="00593568">
        <w:rPr>
          <w:rFonts w:asciiTheme="minorHAnsi" w:hAnsiTheme="minorHAnsi" w:cstheme="minorHAnsi"/>
          <w:b/>
          <w:bCs/>
        </w:rPr>
        <w:t xml:space="preserve"> Adscripción y readscripción de personal diverso del Poder Judicial del Estado</w:t>
      </w:r>
      <w:r w:rsidRPr="009F5C26">
        <w:rPr>
          <w:rFonts w:asciiTheme="minorHAnsi" w:hAnsiTheme="minorHAnsi" w:cstheme="minorHAnsi"/>
          <w:b/>
          <w:bCs/>
        </w:rPr>
        <w:t xml:space="preserve">. - - - - - - - - - - - - - - - - - - - - - - - - - - - - - - - - - - - - - </w:t>
      </w:r>
      <w:r>
        <w:rPr>
          <w:rFonts w:asciiTheme="minorHAnsi" w:hAnsiTheme="minorHAnsi" w:cstheme="minorHAnsi"/>
          <w:b/>
          <w:bCs/>
        </w:rPr>
        <w:t xml:space="preserve">- - - - - - - - - </w:t>
      </w:r>
    </w:p>
    <w:p w14:paraId="2CB327CD" w14:textId="77777777" w:rsidR="003170BF" w:rsidRDefault="003170BF" w:rsidP="003170BF">
      <w:pPr>
        <w:spacing w:after="0" w:line="480" w:lineRule="auto"/>
        <w:jc w:val="both"/>
        <w:rPr>
          <w:rFonts w:asciiTheme="minorHAnsi" w:hAnsiTheme="minorHAnsi" w:cstheme="minorHAnsi"/>
          <w:i/>
          <w:iCs/>
        </w:rPr>
      </w:pPr>
      <w:r w:rsidRPr="009F5C26">
        <w:rPr>
          <w:rFonts w:asciiTheme="minorHAnsi" w:hAnsiTheme="minorHAnsi" w:cstheme="minorHAnsi"/>
          <w:i/>
          <w:iCs/>
        </w:rPr>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7792" w:type="dxa"/>
        <w:tblLook w:val="04A0" w:firstRow="1" w:lastRow="0" w:firstColumn="1" w:lastColumn="0" w:noHBand="0" w:noVBand="1"/>
      </w:tblPr>
      <w:tblGrid>
        <w:gridCol w:w="3256"/>
        <w:gridCol w:w="4536"/>
      </w:tblGrid>
      <w:tr w:rsidR="003170BF" w:rsidRPr="00D67385" w14:paraId="426678C3" w14:textId="77777777" w:rsidTr="000B596F">
        <w:tc>
          <w:tcPr>
            <w:tcW w:w="3256" w:type="dxa"/>
            <w:tcBorders>
              <w:top w:val="single" w:sz="4" w:space="0" w:color="auto"/>
              <w:left w:val="single" w:sz="4" w:space="0" w:color="auto"/>
              <w:bottom w:val="single" w:sz="4" w:space="0" w:color="auto"/>
              <w:right w:val="single" w:sz="4" w:space="0" w:color="auto"/>
            </w:tcBorders>
            <w:hideMark/>
          </w:tcPr>
          <w:p w14:paraId="700AA76E" w14:textId="77777777" w:rsidR="003170BF" w:rsidRPr="00D67385" w:rsidRDefault="003170BF" w:rsidP="000B596F">
            <w:pPr>
              <w:pStyle w:val="Sinespaciado"/>
              <w:tabs>
                <w:tab w:val="left" w:pos="1134"/>
              </w:tabs>
              <w:spacing w:line="480" w:lineRule="auto"/>
              <w:jc w:val="center"/>
              <w:rPr>
                <w:rFonts w:asciiTheme="minorHAnsi" w:hAnsiTheme="minorHAnsi" w:cstheme="minorHAnsi"/>
                <w:b/>
                <w:bCs/>
                <w:sz w:val="20"/>
                <w:szCs w:val="20"/>
              </w:rPr>
            </w:pPr>
            <w:r w:rsidRPr="00D67385">
              <w:rPr>
                <w:rFonts w:asciiTheme="minorHAnsi" w:hAnsiTheme="minorHAnsi" w:cstheme="minorHAnsi"/>
                <w:b/>
                <w:bCs/>
                <w:sz w:val="20"/>
                <w:szCs w:val="20"/>
              </w:rPr>
              <w:t>SITUACIÓN ACTUAL</w:t>
            </w:r>
          </w:p>
        </w:tc>
        <w:tc>
          <w:tcPr>
            <w:tcW w:w="4536" w:type="dxa"/>
            <w:tcBorders>
              <w:top w:val="single" w:sz="4" w:space="0" w:color="auto"/>
              <w:left w:val="single" w:sz="4" w:space="0" w:color="auto"/>
              <w:bottom w:val="single" w:sz="4" w:space="0" w:color="auto"/>
              <w:right w:val="single" w:sz="4" w:space="0" w:color="auto"/>
            </w:tcBorders>
            <w:hideMark/>
          </w:tcPr>
          <w:p w14:paraId="63C61D7F" w14:textId="77777777" w:rsidR="003170BF" w:rsidRPr="00D67385" w:rsidRDefault="003170BF" w:rsidP="000B596F">
            <w:pPr>
              <w:pStyle w:val="NormalWeb"/>
              <w:spacing w:before="0" w:beforeAutospacing="0" w:after="0" w:afterAutospacing="0" w:line="480" w:lineRule="auto"/>
              <w:jc w:val="center"/>
              <w:rPr>
                <w:rFonts w:asciiTheme="minorHAnsi" w:hAnsiTheme="minorHAnsi" w:cstheme="minorHAnsi"/>
                <w:b/>
                <w:bCs/>
                <w:sz w:val="20"/>
                <w:szCs w:val="20"/>
                <w:lang w:eastAsia="en-US"/>
              </w:rPr>
            </w:pPr>
            <w:r w:rsidRPr="00D67385">
              <w:rPr>
                <w:rFonts w:asciiTheme="minorHAnsi" w:hAnsiTheme="minorHAnsi" w:cstheme="minorHAnsi"/>
                <w:b/>
                <w:bCs/>
                <w:sz w:val="20"/>
                <w:szCs w:val="20"/>
                <w:lang w:eastAsia="en-US"/>
              </w:rPr>
              <w:t>DETERMINACIÓN</w:t>
            </w:r>
          </w:p>
        </w:tc>
      </w:tr>
      <w:tr w:rsidR="00BE4C69" w:rsidRPr="00D67385" w14:paraId="095C900C" w14:textId="77777777" w:rsidTr="000B596F">
        <w:tc>
          <w:tcPr>
            <w:tcW w:w="3256" w:type="dxa"/>
            <w:tcBorders>
              <w:top w:val="single" w:sz="4" w:space="0" w:color="auto"/>
              <w:left w:val="single" w:sz="4" w:space="0" w:color="auto"/>
              <w:bottom w:val="single" w:sz="4" w:space="0" w:color="auto"/>
              <w:right w:val="single" w:sz="4" w:space="0" w:color="auto"/>
            </w:tcBorders>
          </w:tcPr>
          <w:p w14:paraId="5F677900" w14:textId="77777777" w:rsidR="00BE4C69" w:rsidRDefault="00BE4C69" w:rsidP="00BE4C6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MARÍA AZUCENA JIMÉNEZ PACHECO</w:t>
            </w:r>
          </w:p>
          <w:p w14:paraId="6D13B88F" w14:textId="129485AE" w:rsidR="00BE4C69" w:rsidRPr="00D67385" w:rsidRDefault="00BE4C69" w:rsidP="00BE4C6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Secretaria proyectista de sala (nivel 14) interina, adscrita a la Tercera Ponencia de la Sala Penal y Especializada en Administración de Justicia para Adolescentes del Estado</w:t>
            </w:r>
          </w:p>
        </w:tc>
        <w:tc>
          <w:tcPr>
            <w:tcW w:w="4536" w:type="dxa"/>
            <w:tcBorders>
              <w:top w:val="single" w:sz="4" w:space="0" w:color="auto"/>
              <w:left w:val="single" w:sz="4" w:space="0" w:color="auto"/>
              <w:bottom w:val="single" w:sz="4" w:space="0" w:color="auto"/>
              <w:right w:val="single" w:sz="4" w:space="0" w:color="auto"/>
            </w:tcBorders>
          </w:tcPr>
          <w:p w14:paraId="289C25A2" w14:textId="4531150E" w:rsidR="00BE4C69" w:rsidRPr="00BE4C69" w:rsidRDefault="00BE4C69" w:rsidP="00BE4C69">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 xml:space="preserve">Por necesidades del servicio, como Secretaria de acuerdos de sala (nivel 14) adscrita a la Segunda Ponencia de la </w:t>
            </w:r>
            <w:r w:rsidRPr="00BE4C69">
              <w:rPr>
                <w:rFonts w:asciiTheme="minorHAnsi" w:hAnsiTheme="minorHAnsi" w:cstheme="minorHAnsi"/>
                <w:i/>
                <w:iCs/>
                <w:sz w:val="20"/>
                <w:szCs w:val="20"/>
              </w:rPr>
              <w:t>Sala Penal y Especializada en Administración de Justicia para Adolescentes del Estado</w:t>
            </w:r>
            <w:r>
              <w:rPr>
                <w:rFonts w:asciiTheme="minorHAnsi" w:hAnsiTheme="minorHAnsi" w:cstheme="minorHAnsi"/>
                <w:i/>
                <w:iCs/>
                <w:sz w:val="20"/>
                <w:szCs w:val="20"/>
              </w:rPr>
              <w:t>, de manera interina, por el término de tres meses, a partir del uno de julio de dos mil veintiuno</w:t>
            </w:r>
            <w:r w:rsidR="00C90B56">
              <w:rPr>
                <w:rFonts w:asciiTheme="minorHAnsi" w:hAnsiTheme="minorHAnsi" w:cstheme="minorHAnsi"/>
                <w:i/>
                <w:iCs/>
                <w:sz w:val="20"/>
                <w:szCs w:val="20"/>
              </w:rPr>
              <w:t>, en sustitución de la Licenciada Nancy Moreno Vázquez</w:t>
            </w:r>
          </w:p>
        </w:tc>
      </w:tr>
      <w:tr w:rsidR="00BE4C69" w:rsidRPr="00D67385" w14:paraId="6DE0CF6F" w14:textId="77777777" w:rsidTr="000B596F">
        <w:tc>
          <w:tcPr>
            <w:tcW w:w="3256" w:type="dxa"/>
            <w:tcBorders>
              <w:top w:val="single" w:sz="4" w:space="0" w:color="auto"/>
              <w:left w:val="single" w:sz="4" w:space="0" w:color="auto"/>
              <w:bottom w:val="single" w:sz="4" w:space="0" w:color="auto"/>
              <w:right w:val="single" w:sz="4" w:space="0" w:color="auto"/>
            </w:tcBorders>
          </w:tcPr>
          <w:p w14:paraId="22F98357" w14:textId="77777777" w:rsidR="00BE4C69" w:rsidRDefault="00C90B56" w:rsidP="00BE4C6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JOSÉ EDUARDO MORALES SÁNCHEZ</w:t>
            </w:r>
          </w:p>
          <w:p w14:paraId="0CE54600" w14:textId="00603999" w:rsidR="00C90B56" w:rsidRPr="00D67385" w:rsidRDefault="00C90B56" w:rsidP="00BE4C6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Asistente de audiencias (nivel 10) interino, del Juzgado de Control y de Juicio Oral del Distrito Judicial de </w:t>
            </w:r>
            <w:r>
              <w:rPr>
                <w:rFonts w:asciiTheme="minorHAnsi" w:hAnsiTheme="minorHAnsi" w:cstheme="minorHAnsi"/>
                <w:b/>
                <w:bCs/>
                <w:sz w:val="20"/>
                <w:szCs w:val="20"/>
              </w:rPr>
              <w:lastRenderedPageBreak/>
              <w:t>Sánchez Piedras y Especializado en Justicia para Adolescentes del Estado</w:t>
            </w:r>
          </w:p>
        </w:tc>
        <w:tc>
          <w:tcPr>
            <w:tcW w:w="4536" w:type="dxa"/>
            <w:tcBorders>
              <w:top w:val="single" w:sz="4" w:space="0" w:color="auto"/>
              <w:left w:val="single" w:sz="4" w:space="0" w:color="auto"/>
              <w:bottom w:val="single" w:sz="4" w:space="0" w:color="auto"/>
              <w:right w:val="single" w:sz="4" w:space="0" w:color="auto"/>
            </w:tcBorders>
          </w:tcPr>
          <w:p w14:paraId="52BB1350" w14:textId="6BF1DF1A" w:rsidR="00BE4C69" w:rsidRPr="00BE4C69" w:rsidRDefault="00C90B56" w:rsidP="00BE4C69">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lastRenderedPageBreak/>
              <w:t xml:space="preserve">Por necesidades del servicio, como secretario proyectista de sala (nivel 14) adscrito a la Tercera Ponencia de la </w:t>
            </w:r>
            <w:r w:rsidRPr="00BE4C69">
              <w:rPr>
                <w:rFonts w:asciiTheme="minorHAnsi" w:hAnsiTheme="minorHAnsi" w:cstheme="minorHAnsi"/>
                <w:i/>
                <w:iCs/>
                <w:sz w:val="20"/>
                <w:szCs w:val="20"/>
              </w:rPr>
              <w:t>Sala Penal y Especializada en Administración de Justicia para Adolescentes del Estado</w:t>
            </w:r>
            <w:r>
              <w:rPr>
                <w:rFonts w:asciiTheme="minorHAnsi" w:hAnsiTheme="minorHAnsi" w:cstheme="minorHAnsi"/>
                <w:i/>
                <w:iCs/>
                <w:sz w:val="20"/>
                <w:szCs w:val="20"/>
              </w:rPr>
              <w:t xml:space="preserve">, de manera interina, por el término de tres </w:t>
            </w:r>
            <w:r>
              <w:rPr>
                <w:rFonts w:asciiTheme="minorHAnsi" w:hAnsiTheme="minorHAnsi" w:cstheme="minorHAnsi"/>
                <w:i/>
                <w:iCs/>
                <w:sz w:val="20"/>
                <w:szCs w:val="20"/>
              </w:rPr>
              <w:lastRenderedPageBreak/>
              <w:t>meses, a partir del uno de julio de dos mil veintiuno, en sustitución de la Licenciada María Azucena Jiménez Pacheco.</w:t>
            </w:r>
          </w:p>
        </w:tc>
      </w:tr>
      <w:tr w:rsidR="00C90B56" w:rsidRPr="00D67385" w14:paraId="5A3B9971" w14:textId="77777777" w:rsidTr="000B596F">
        <w:tc>
          <w:tcPr>
            <w:tcW w:w="3256" w:type="dxa"/>
            <w:tcBorders>
              <w:top w:val="single" w:sz="4" w:space="0" w:color="auto"/>
              <w:left w:val="single" w:sz="4" w:space="0" w:color="auto"/>
              <w:bottom w:val="single" w:sz="4" w:space="0" w:color="auto"/>
              <w:right w:val="single" w:sz="4" w:space="0" w:color="auto"/>
            </w:tcBorders>
          </w:tcPr>
          <w:p w14:paraId="6F79D1A0" w14:textId="2E88372E" w:rsidR="00C90B56" w:rsidRDefault="00F742A2" w:rsidP="00A90CB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Lic. MARIANA MORALES SÁNCHEZ</w:t>
            </w:r>
          </w:p>
          <w:p w14:paraId="643C6231" w14:textId="64C8AEFF" w:rsidR="00F742A2" w:rsidRDefault="00F742A2" w:rsidP="00A90CB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Asistente de causa (nivel 8) interina, del Juzgado de Control y de Juicio Oral del Distrito Judicial de Sánchez Piedras y Especializado en Justicia para Adolescentes del Estado</w:t>
            </w:r>
          </w:p>
        </w:tc>
        <w:tc>
          <w:tcPr>
            <w:tcW w:w="4536" w:type="dxa"/>
            <w:tcBorders>
              <w:top w:val="single" w:sz="4" w:space="0" w:color="auto"/>
              <w:left w:val="single" w:sz="4" w:space="0" w:color="auto"/>
              <w:bottom w:val="single" w:sz="4" w:space="0" w:color="auto"/>
              <w:right w:val="single" w:sz="4" w:space="0" w:color="auto"/>
            </w:tcBorders>
          </w:tcPr>
          <w:p w14:paraId="7B8FE470" w14:textId="71ADDE53" w:rsidR="004305F7" w:rsidRPr="003170BF" w:rsidRDefault="00F742A2" w:rsidP="00F742A2">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 xml:space="preserve">Por necesidades del servicio, como asistente de audiencias (nivel 10) del Juzgado de su adscripción, de manera interina, en sustitución del Licenciado José Eduardo Morales Sánchez, que cubre interinato diverso, a partir del uno de julio de dos mil veintiuno, por el término que dure su ausencia. </w:t>
            </w:r>
          </w:p>
        </w:tc>
      </w:tr>
      <w:tr w:rsidR="00F742A2" w:rsidRPr="00D67385" w14:paraId="611A450C" w14:textId="77777777" w:rsidTr="000B596F">
        <w:tc>
          <w:tcPr>
            <w:tcW w:w="3256" w:type="dxa"/>
            <w:tcBorders>
              <w:top w:val="single" w:sz="4" w:space="0" w:color="auto"/>
              <w:left w:val="single" w:sz="4" w:space="0" w:color="auto"/>
              <w:bottom w:val="single" w:sz="4" w:space="0" w:color="auto"/>
              <w:right w:val="single" w:sz="4" w:space="0" w:color="auto"/>
            </w:tcBorders>
          </w:tcPr>
          <w:p w14:paraId="1858ED98" w14:textId="77777777" w:rsidR="00F742A2" w:rsidRDefault="00F742A2" w:rsidP="00A90CB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ERIC LÓPEZ MORALES</w:t>
            </w:r>
          </w:p>
          <w:p w14:paraId="6CD1303B" w14:textId="686DC926" w:rsidR="00F742A2" w:rsidRDefault="00F742A2" w:rsidP="00A90CB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Asistente de notificaciones (nivel 7) del Juzgado de Control y de Juicio Oral del Distrito Judicial de Sánchez Piedras y Especializado en Justicia para Adolescentes del Estado</w:t>
            </w:r>
          </w:p>
        </w:tc>
        <w:tc>
          <w:tcPr>
            <w:tcW w:w="4536" w:type="dxa"/>
            <w:tcBorders>
              <w:top w:val="single" w:sz="4" w:space="0" w:color="auto"/>
              <w:left w:val="single" w:sz="4" w:space="0" w:color="auto"/>
              <w:bottom w:val="single" w:sz="4" w:space="0" w:color="auto"/>
              <w:right w:val="single" w:sz="4" w:space="0" w:color="auto"/>
            </w:tcBorders>
          </w:tcPr>
          <w:p w14:paraId="30344A7C" w14:textId="5D6AD804" w:rsidR="00F742A2" w:rsidRDefault="00F742A2" w:rsidP="00A90CB4">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como asistente de causa (nivel 8) del Juzgado de su adscripción, de manera interina, en sustitución de la Licenciada Mariana Morales Sánchez, que cubre interinato diverso, a partir del uno de julio de dos mil veintiuno, por el término que dure su ausencia.</w:t>
            </w:r>
          </w:p>
        </w:tc>
      </w:tr>
      <w:tr w:rsidR="00F742A2" w:rsidRPr="00D67385" w14:paraId="29F1F599" w14:textId="77777777" w:rsidTr="000B596F">
        <w:tc>
          <w:tcPr>
            <w:tcW w:w="3256" w:type="dxa"/>
            <w:tcBorders>
              <w:top w:val="single" w:sz="4" w:space="0" w:color="auto"/>
              <w:left w:val="single" w:sz="4" w:space="0" w:color="auto"/>
              <w:bottom w:val="single" w:sz="4" w:space="0" w:color="auto"/>
              <w:right w:val="single" w:sz="4" w:space="0" w:color="auto"/>
            </w:tcBorders>
          </w:tcPr>
          <w:p w14:paraId="63414852" w14:textId="376DB58F" w:rsidR="00F742A2" w:rsidRDefault="00F742A2" w:rsidP="00A90CB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MA. EPIFANIA SÁNCHEZ CARRASCO</w:t>
            </w:r>
          </w:p>
          <w:p w14:paraId="06DB0A71" w14:textId="7E8656BB" w:rsidR="00F742A2" w:rsidRDefault="00F742A2" w:rsidP="00A90CB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Asistente de atención al público (nivel 5) del Juzgado de Control y de Juicio Oral del Distrito Judicial de Sánchez Piedras y Especializado en Justicia para Adolescentes del Estado</w:t>
            </w:r>
          </w:p>
          <w:p w14:paraId="3C3BAFAE" w14:textId="02827EA6" w:rsidR="00F742A2" w:rsidRDefault="00F742A2" w:rsidP="00A90CB4">
            <w:pPr>
              <w:pStyle w:val="Sinespaciado"/>
              <w:tabs>
                <w:tab w:val="left" w:pos="1134"/>
              </w:tabs>
              <w:spacing w:line="480" w:lineRule="auto"/>
              <w:jc w:val="both"/>
              <w:rPr>
                <w:rFonts w:asciiTheme="minorHAnsi" w:hAnsiTheme="minorHAnsi" w:cstheme="minorHAnsi"/>
                <w:b/>
                <w:bCs/>
                <w:sz w:val="20"/>
                <w:szCs w:val="20"/>
              </w:rPr>
            </w:pPr>
          </w:p>
        </w:tc>
        <w:tc>
          <w:tcPr>
            <w:tcW w:w="4536" w:type="dxa"/>
            <w:tcBorders>
              <w:top w:val="single" w:sz="4" w:space="0" w:color="auto"/>
              <w:left w:val="single" w:sz="4" w:space="0" w:color="auto"/>
              <w:bottom w:val="single" w:sz="4" w:space="0" w:color="auto"/>
              <w:right w:val="single" w:sz="4" w:space="0" w:color="auto"/>
            </w:tcBorders>
          </w:tcPr>
          <w:p w14:paraId="58CF7615" w14:textId="1E0D4B61" w:rsidR="00F742A2" w:rsidRDefault="003C303F" w:rsidP="00A90CB4">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como asistente de notificaciones (nivel 7) del Juzgado de su adscripción, de manera interina, en sustitución del Licenciado Eric López Morales, que cubre interinato diverso, a partir del uno de julio de dos mil veintiuno, por el término que dure su ausencia.</w:t>
            </w:r>
          </w:p>
        </w:tc>
      </w:tr>
      <w:tr w:rsidR="00F742A2" w:rsidRPr="00D67385" w14:paraId="50E839BB" w14:textId="77777777" w:rsidTr="000B596F">
        <w:tc>
          <w:tcPr>
            <w:tcW w:w="3256" w:type="dxa"/>
            <w:tcBorders>
              <w:top w:val="single" w:sz="4" w:space="0" w:color="auto"/>
              <w:left w:val="single" w:sz="4" w:space="0" w:color="auto"/>
              <w:bottom w:val="single" w:sz="4" w:space="0" w:color="auto"/>
              <w:right w:val="single" w:sz="4" w:space="0" w:color="auto"/>
            </w:tcBorders>
          </w:tcPr>
          <w:p w14:paraId="3E8677E8" w14:textId="77777777" w:rsidR="003C303F" w:rsidRDefault="003C303F" w:rsidP="00A90CB4">
            <w:pPr>
              <w:pStyle w:val="Sinespaciado"/>
              <w:tabs>
                <w:tab w:val="left" w:pos="1134"/>
              </w:tabs>
              <w:spacing w:line="480" w:lineRule="auto"/>
              <w:jc w:val="both"/>
              <w:rPr>
                <w:rFonts w:asciiTheme="minorHAnsi" w:hAnsiTheme="minorHAnsi" w:cstheme="minorHAnsi"/>
                <w:b/>
                <w:bCs/>
                <w:sz w:val="20"/>
                <w:szCs w:val="20"/>
              </w:rPr>
            </w:pPr>
            <w:r w:rsidRPr="003C303F">
              <w:rPr>
                <w:rFonts w:asciiTheme="minorHAnsi" w:hAnsiTheme="minorHAnsi" w:cstheme="minorHAnsi"/>
                <w:b/>
                <w:bCs/>
                <w:sz w:val="20"/>
                <w:szCs w:val="20"/>
              </w:rPr>
              <w:t xml:space="preserve">Lic. </w:t>
            </w:r>
            <w:r w:rsidR="00F742A2" w:rsidRPr="003C303F">
              <w:rPr>
                <w:rFonts w:asciiTheme="minorHAnsi" w:hAnsiTheme="minorHAnsi" w:cstheme="minorHAnsi"/>
                <w:b/>
                <w:bCs/>
                <w:sz w:val="20"/>
                <w:szCs w:val="20"/>
              </w:rPr>
              <w:t>KAREN MILDRED VERA PATIÑO</w:t>
            </w:r>
          </w:p>
          <w:p w14:paraId="02ABA4C1" w14:textId="47B2CE08" w:rsidR="00F742A2" w:rsidRPr="003C303F" w:rsidRDefault="00F742A2" w:rsidP="00A90CB4">
            <w:pPr>
              <w:pStyle w:val="Sinespaciado"/>
              <w:tabs>
                <w:tab w:val="left" w:pos="1134"/>
              </w:tabs>
              <w:spacing w:line="480" w:lineRule="auto"/>
              <w:jc w:val="both"/>
              <w:rPr>
                <w:rFonts w:asciiTheme="minorHAnsi" w:hAnsiTheme="minorHAnsi" w:cstheme="minorHAnsi"/>
                <w:sz w:val="20"/>
                <w:szCs w:val="20"/>
              </w:rPr>
            </w:pPr>
          </w:p>
        </w:tc>
        <w:tc>
          <w:tcPr>
            <w:tcW w:w="4536" w:type="dxa"/>
            <w:tcBorders>
              <w:top w:val="single" w:sz="4" w:space="0" w:color="auto"/>
              <w:left w:val="single" w:sz="4" w:space="0" w:color="auto"/>
              <w:bottom w:val="single" w:sz="4" w:space="0" w:color="auto"/>
              <w:right w:val="single" w:sz="4" w:space="0" w:color="auto"/>
            </w:tcBorders>
          </w:tcPr>
          <w:p w14:paraId="0DDC20EF" w14:textId="245D6298" w:rsidR="00F742A2" w:rsidRDefault="003C303F" w:rsidP="00A90CB4">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 xml:space="preserve">Por necesidades del servicio, como asistente de atención al público (nivel 5) del Juzgado de Control y de Juicio Oral del Distrito Judicial de Sánchez Piedras y Especializado en Justicia para Adolescentes del Estado, de manera interina, en sustitución de la Licenciada Ma. </w:t>
            </w:r>
            <w:proofErr w:type="spellStart"/>
            <w:r>
              <w:rPr>
                <w:rFonts w:asciiTheme="minorHAnsi" w:hAnsiTheme="minorHAnsi" w:cstheme="minorHAnsi"/>
                <w:i/>
                <w:iCs/>
                <w:sz w:val="20"/>
                <w:szCs w:val="20"/>
                <w:lang w:eastAsia="en-US"/>
              </w:rPr>
              <w:t>Epifania</w:t>
            </w:r>
            <w:proofErr w:type="spellEnd"/>
            <w:r>
              <w:rPr>
                <w:rFonts w:asciiTheme="minorHAnsi" w:hAnsiTheme="minorHAnsi" w:cstheme="minorHAnsi"/>
                <w:i/>
                <w:iCs/>
                <w:sz w:val="20"/>
                <w:szCs w:val="20"/>
                <w:lang w:eastAsia="en-US"/>
              </w:rPr>
              <w:t xml:space="preserve"> Sánchez Carrasco, que cubre interinato diverso, a partir del uno de julio de dos mil veintiuno, por el término que dure su ausencia.</w:t>
            </w:r>
          </w:p>
        </w:tc>
      </w:tr>
      <w:tr w:rsidR="005224C8" w:rsidRPr="00D67385" w14:paraId="37713E7B" w14:textId="77777777" w:rsidTr="000B596F">
        <w:tc>
          <w:tcPr>
            <w:tcW w:w="3256" w:type="dxa"/>
            <w:tcBorders>
              <w:top w:val="single" w:sz="4" w:space="0" w:color="auto"/>
              <w:left w:val="single" w:sz="4" w:space="0" w:color="auto"/>
              <w:bottom w:val="single" w:sz="4" w:space="0" w:color="auto"/>
              <w:right w:val="single" w:sz="4" w:space="0" w:color="auto"/>
            </w:tcBorders>
          </w:tcPr>
          <w:p w14:paraId="4717799A" w14:textId="4584A65E" w:rsidR="005224C8" w:rsidRDefault="005224C8" w:rsidP="00A90CB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Lic. RAFAEL HERNÁNDEZ </w:t>
            </w:r>
            <w:proofErr w:type="spellStart"/>
            <w:r>
              <w:rPr>
                <w:rFonts w:asciiTheme="minorHAnsi" w:hAnsiTheme="minorHAnsi" w:cstheme="minorHAnsi"/>
                <w:b/>
                <w:bCs/>
                <w:sz w:val="20"/>
                <w:szCs w:val="20"/>
              </w:rPr>
              <w:t>HERNÁNDEZ</w:t>
            </w:r>
            <w:proofErr w:type="spellEnd"/>
          </w:p>
        </w:tc>
        <w:tc>
          <w:tcPr>
            <w:tcW w:w="4536" w:type="dxa"/>
            <w:tcBorders>
              <w:top w:val="single" w:sz="4" w:space="0" w:color="auto"/>
              <w:left w:val="single" w:sz="4" w:space="0" w:color="auto"/>
              <w:bottom w:val="single" w:sz="4" w:space="0" w:color="auto"/>
              <w:right w:val="single" w:sz="4" w:space="0" w:color="auto"/>
            </w:tcBorders>
          </w:tcPr>
          <w:p w14:paraId="6AA0D751" w14:textId="01264660" w:rsidR="005224C8" w:rsidRPr="003170BF" w:rsidRDefault="005224C8" w:rsidP="00A90CB4">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 xml:space="preserve">Por necesidades del servicio, como auxiliar técnico (nivel 3) de la Sala Civil-Familiar del Tribunal Superior </w:t>
            </w:r>
            <w:r>
              <w:rPr>
                <w:rFonts w:asciiTheme="minorHAnsi" w:hAnsiTheme="minorHAnsi" w:cstheme="minorHAnsi"/>
                <w:i/>
                <w:iCs/>
                <w:sz w:val="20"/>
                <w:szCs w:val="20"/>
                <w:lang w:eastAsia="en-US"/>
              </w:rPr>
              <w:lastRenderedPageBreak/>
              <w:t>de Justicia del Estado, Primera Ponencia, de manera interina, por el término de tres meses, a partir del uno de julio de dos mil veintiuno, en la plaza vacante que dejó Lorena Alvarado Suárez.</w:t>
            </w:r>
          </w:p>
        </w:tc>
      </w:tr>
      <w:tr w:rsidR="005224C8" w:rsidRPr="00D67385" w14:paraId="389A24F4" w14:textId="77777777" w:rsidTr="000B596F">
        <w:tc>
          <w:tcPr>
            <w:tcW w:w="3256" w:type="dxa"/>
            <w:tcBorders>
              <w:top w:val="single" w:sz="4" w:space="0" w:color="auto"/>
              <w:left w:val="single" w:sz="4" w:space="0" w:color="auto"/>
              <w:bottom w:val="single" w:sz="4" w:space="0" w:color="auto"/>
              <w:right w:val="single" w:sz="4" w:space="0" w:color="auto"/>
            </w:tcBorders>
          </w:tcPr>
          <w:p w14:paraId="2320D187" w14:textId="77777777" w:rsidR="005224C8" w:rsidRDefault="005224C8" w:rsidP="00A90CB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ENROQUE</w:t>
            </w:r>
          </w:p>
          <w:p w14:paraId="730C933F" w14:textId="0BF1F3DC" w:rsidR="005224C8" w:rsidRDefault="005224C8" w:rsidP="00A90CB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NATALIA BADILLO DE LA CRUZ</w:t>
            </w:r>
          </w:p>
          <w:p w14:paraId="0EEE385A" w14:textId="37A7E765" w:rsidR="005224C8" w:rsidRDefault="005224C8" w:rsidP="00A90CB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Secretaria de acuerdos del Juzgado Segundo de lo Familiar del Distrito Judicial de Cuauhtémoc</w:t>
            </w:r>
          </w:p>
          <w:p w14:paraId="3143DF9E" w14:textId="77777777" w:rsidR="005224C8" w:rsidRDefault="005224C8" w:rsidP="00A90CB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ARACELY HERNÁNDEZ FLORES</w:t>
            </w:r>
          </w:p>
          <w:p w14:paraId="623B9AEE" w14:textId="4C6032B8" w:rsidR="005224C8" w:rsidRDefault="005224C8" w:rsidP="0032132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Secretaria de acuerdos del Juzgado Cuarto de lo Familiar del Distrito Judicial de Cuauhtémoc</w:t>
            </w:r>
          </w:p>
        </w:tc>
        <w:tc>
          <w:tcPr>
            <w:tcW w:w="4536" w:type="dxa"/>
            <w:tcBorders>
              <w:top w:val="single" w:sz="4" w:space="0" w:color="auto"/>
              <w:left w:val="single" w:sz="4" w:space="0" w:color="auto"/>
              <w:bottom w:val="single" w:sz="4" w:space="0" w:color="auto"/>
              <w:right w:val="single" w:sz="4" w:space="0" w:color="auto"/>
            </w:tcBorders>
          </w:tcPr>
          <w:p w14:paraId="23B3824A" w14:textId="46ECDED6" w:rsidR="005224C8" w:rsidRPr="00321329" w:rsidRDefault="00321329" w:rsidP="00321329">
            <w:pPr>
              <w:pStyle w:val="Sinespaciado"/>
              <w:tabs>
                <w:tab w:val="left" w:pos="1134"/>
              </w:tabs>
              <w:spacing w:line="480" w:lineRule="auto"/>
              <w:jc w:val="both"/>
              <w:rPr>
                <w:rFonts w:asciiTheme="minorHAnsi" w:hAnsiTheme="minorHAnsi" w:cstheme="minorHAnsi"/>
                <w:i/>
                <w:iCs/>
                <w:sz w:val="20"/>
                <w:szCs w:val="20"/>
              </w:rPr>
            </w:pPr>
            <w:r w:rsidRPr="00321329">
              <w:rPr>
                <w:rFonts w:asciiTheme="minorHAnsi" w:hAnsiTheme="minorHAnsi" w:cstheme="minorHAnsi"/>
                <w:i/>
                <w:iCs/>
                <w:sz w:val="20"/>
                <w:szCs w:val="20"/>
              </w:rPr>
              <w:t xml:space="preserve">Por necesidades del servicio, </w:t>
            </w:r>
            <w:r w:rsidR="003C303F">
              <w:rPr>
                <w:rFonts w:asciiTheme="minorHAnsi" w:hAnsiTheme="minorHAnsi" w:cstheme="minorHAnsi"/>
                <w:i/>
                <w:iCs/>
                <w:sz w:val="20"/>
                <w:szCs w:val="20"/>
              </w:rPr>
              <w:t>L</w:t>
            </w:r>
            <w:r w:rsidRPr="00321329">
              <w:rPr>
                <w:rFonts w:asciiTheme="minorHAnsi" w:hAnsiTheme="minorHAnsi" w:cstheme="minorHAnsi"/>
                <w:i/>
                <w:iCs/>
                <w:sz w:val="20"/>
                <w:szCs w:val="20"/>
              </w:rPr>
              <w:t>ic</w:t>
            </w:r>
            <w:r w:rsidR="003C303F">
              <w:rPr>
                <w:rFonts w:asciiTheme="minorHAnsi" w:hAnsiTheme="minorHAnsi" w:cstheme="minorHAnsi"/>
                <w:i/>
                <w:iCs/>
                <w:sz w:val="20"/>
                <w:szCs w:val="20"/>
              </w:rPr>
              <w:t>enciada</w:t>
            </w:r>
            <w:r w:rsidRPr="00321329">
              <w:rPr>
                <w:rFonts w:asciiTheme="minorHAnsi" w:hAnsiTheme="minorHAnsi" w:cstheme="minorHAnsi"/>
                <w:i/>
                <w:iCs/>
                <w:sz w:val="20"/>
                <w:szCs w:val="20"/>
              </w:rPr>
              <w:t xml:space="preserve"> NATALIA BADILLO DE LA CRUZ, como Secretaria de acuerdos del Juzgado Cuarto de lo Familiar del Distrito Judicial de Cuauhtémoc, en tanto que Lic</w:t>
            </w:r>
            <w:r w:rsidR="003C303F">
              <w:rPr>
                <w:rFonts w:asciiTheme="minorHAnsi" w:hAnsiTheme="minorHAnsi" w:cstheme="minorHAnsi"/>
                <w:i/>
                <w:iCs/>
                <w:sz w:val="20"/>
                <w:szCs w:val="20"/>
              </w:rPr>
              <w:t>enciada</w:t>
            </w:r>
            <w:r w:rsidRPr="00321329">
              <w:rPr>
                <w:rFonts w:asciiTheme="minorHAnsi" w:hAnsiTheme="minorHAnsi" w:cstheme="minorHAnsi"/>
                <w:i/>
                <w:iCs/>
                <w:sz w:val="20"/>
                <w:szCs w:val="20"/>
              </w:rPr>
              <w:t xml:space="preserve"> ARACELY HERNÁNDEZ FLORES, como Secretaria de acuerdos del Juzgado Segundo de lo Familiar del Distrito Judicial de Cuauhtémoc, a </w:t>
            </w:r>
            <w:r w:rsidR="005224C8" w:rsidRPr="00321329">
              <w:rPr>
                <w:rFonts w:asciiTheme="minorHAnsi" w:hAnsiTheme="minorHAnsi" w:cstheme="minorHAnsi"/>
                <w:i/>
                <w:iCs/>
                <w:sz w:val="20"/>
                <w:szCs w:val="20"/>
              </w:rPr>
              <w:t xml:space="preserve">partir del </w:t>
            </w:r>
            <w:r w:rsidR="003C303F">
              <w:rPr>
                <w:rFonts w:asciiTheme="minorHAnsi" w:hAnsiTheme="minorHAnsi" w:cstheme="minorHAnsi"/>
                <w:i/>
                <w:iCs/>
                <w:sz w:val="20"/>
                <w:szCs w:val="20"/>
              </w:rPr>
              <w:t>veintiocho</w:t>
            </w:r>
            <w:r w:rsidR="005224C8" w:rsidRPr="00321329">
              <w:rPr>
                <w:rFonts w:asciiTheme="minorHAnsi" w:hAnsiTheme="minorHAnsi" w:cstheme="minorHAnsi"/>
                <w:i/>
                <w:iCs/>
                <w:sz w:val="20"/>
                <w:szCs w:val="20"/>
              </w:rPr>
              <w:t xml:space="preserve"> de junio</w:t>
            </w:r>
            <w:r w:rsidR="003C303F">
              <w:rPr>
                <w:rFonts w:asciiTheme="minorHAnsi" w:hAnsiTheme="minorHAnsi" w:cstheme="minorHAnsi"/>
                <w:i/>
                <w:iCs/>
                <w:sz w:val="20"/>
                <w:szCs w:val="20"/>
              </w:rPr>
              <w:t xml:space="preserve"> de dos mil veintiuno</w:t>
            </w:r>
            <w:r w:rsidRPr="00321329">
              <w:rPr>
                <w:rFonts w:asciiTheme="minorHAnsi" w:hAnsiTheme="minorHAnsi" w:cstheme="minorHAnsi"/>
                <w:i/>
                <w:iCs/>
                <w:sz w:val="20"/>
                <w:szCs w:val="20"/>
              </w:rPr>
              <w:t>, hasta nuevas instrucciones.</w:t>
            </w:r>
          </w:p>
        </w:tc>
      </w:tr>
      <w:tr w:rsidR="00321329" w:rsidRPr="00D67385" w14:paraId="34480ED2" w14:textId="77777777" w:rsidTr="000B596F">
        <w:tc>
          <w:tcPr>
            <w:tcW w:w="3256" w:type="dxa"/>
            <w:tcBorders>
              <w:top w:val="single" w:sz="4" w:space="0" w:color="auto"/>
              <w:left w:val="single" w:sz="4" w:space="0" w:color="auto"/>
              <w:bottom w:val="single" w:sz="4" w:space="0" w:color="auto"/>
              <w:right w:val="single" w:sz="4" w:space="0" w:color="auto"/>
            </w:tcBorders>
          </w:tcPr>
          <w:p w14:paraId="4CE5676F" w14:textId="77777777" w:rsidR="00321329" w:rsidRDefault="00321329" w:rsidP="00A90CB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ENROQUE</w:t>
            </w:r>
          </w:p>
          <w:p w14:paraId="3794CDE7" w14:textId="77777777" w:rsidR="00321329" w:rsidRDefault="00321329" w:rsidP="00A90CB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NORA ILIANA OLIVARES SALGADO</w:t>
            </w:r>
          </w:p>
          <w:p w14:paraId="6CF4F5E6" w14:textId="0C8A77C9" w:rsidR="00321329" w:rsidRDefault="00321329" w:rsidP="00A90CB4">
            <w:pPr>
              <w:pStyle w:val="Sinespaciado"/>
              <w:tabs>
                <w:tab w:val="left" w:pos="1134"/>
              </w:tabs>
              <w:spacing w:line="480" w:lineRule="auto"/>
              <w:jc w:val="both"/>
              <w:rPr>
                <w:rFonts w:asciiTheme="minorHAnsi" w:hAnsiTheme="minorHAnsi" w:cstheme="minorHAnsi"/>
                <w:b/>
                <w:bCs/>
                <w:sz w:val="20"/>
                <w:szCs w:val="20"/>
              </w:rPr>
            </w:pPr>
            <w:proofErr w:type="spellStart"/>
            <w:r>
              <w:rPr>
                <w:rFonts w:asciiTheme="minorHAnsi" w:hAnsiTheme="minorHAnsi" w:cstheme="minorHAnsi"/>
                <w:b/>
                <w:bCs/>
                <w:sz w:val="20"/>
                <w:szCs w:val="20"/>
              </w:rPr>
              <w:t>Diligenciaria</w:t>
            </w:r>
            <w:proofErr w:type="spellEnd"/>
            <w:r>
              <w:rPr>
                <w:rFonts w:asciiTheme="minorHAnsi" w:hAnsiTheme="minorHAnsi" w:cstheme="minorHAnsi"/>
                <w:b/>
                <w:bCs/>
                <w:sz w:val="20"/>
                <w:szCs w:val="20"/>
              </w:rPr>
              <w:t xml:space="preserve"> del Juzgado Primero de lo Familiar del Distrito Judicial de Cuauhtémoc</w:t>
            </w:r>
          </w:p>
          <w:p w14:paraId="29C02963" w14:textId="77777777" w:rsidR="00321329" w:rsidRDefault="00321329" w:rsidP="00A90CB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ISRAEL TORRES SERRANO</w:t>
            </w:r>
          </w:p>
          <w:p w14:paraId="0E1477F2" w14:textId="24244BD3" w:rsidR="00321329" w:rsidRDefault="00321329" w:rsidP="00A90CB4">
            <w:pPr>
              <w:pStyle w:val="Sinespaciado"/>
              <w:tabs>
                <w:tab w:val="left" w:pos="1134"/>
              </w:tabs>
              <w:spacing w:line="480" w:lineRule="auto"/>
              <w:jc w:val="both"/>
              <w:rPr>
                <w:rFonts w:asciiTheme="minorHAnsi" w:hAnsiTheme="minorHAnsi" w:cstheme="minorHAnsi"/>
                <w:b/>
                <w:bCs/>
                <w:sz w:val="20"/>
                <w:szCs w:val="20"/>
              </w:rPr>
            </w:pPr>
            <w:proofErr w:type="spellStart"/>
            <w:r>
              <w:rPr>
                <w:rFonts w:asciiTheme="minorHAnsi" w:hAnsiTheme="minorHAnsi" w:cstheme="minorHAnsi"/>
                <w:b/>
                <w:bCs/>
                <w:sz w:val="20"/>
                <w:szCs w:val="20"/>
              </w:rPr>
              <w:t>Diligenciario</w:t>
            </w:r>
            <w:proofErr w:type="spellEnd"/>
            <w:r>
              <w:rPr>
                <w:rFonts w:asciiTheme="minorHAnsi" w:hAnsiTheme="minorHAnsi" w:cstheme="minorHAnsi"/>
                <w:b/>
                <w:bCs/>
                <w:sz w:val="20"/>
                <w:szCs w:val="20"/>
              </w:rPr>
              <w:t xml:space="preserve"> del Juzgado Tercero de lo Civil del Distrito Judicial de Cuauhtémoc y de Extinción de Dominio del Estado.</w:t>
            </w:r>
          </w:p>
        </w:tc>
        <w:tc>
          <w:tcPr>
            <w:tcW w:w="4536" w:type="dxa"/>
            <w:tcBorders>
              <w:top w:val="single" w:sz="4" w:space="0" w:color="auto"/>
              <w:left w:val="single" w:sz="4" w:space="0" w:color="auto"/>
              <w:bottom w:val="single" w:sz="4" w:space="0" w:color="auto"/>
              <w:right w:val="single" w:sz="4" w:space="0" w:color="auto"/>
            </w:tcBorders>
          </w:tcPr>
          <w:p w14:paraId="523222D1" w14:textId="0227552E" w:rsidR="00321329" w:rsidRPr="00321329" w:rsidRDefault="00321329" w:rsidP="00321329">
            <w:pPr>
              <w:pStyle w:val="Sinespaciado"/>
              <w:tabs>
                <w:tab w:val="left" w:pos="1134"/>
              </w:tabs>
              <w:spacing w:line="480" w:lineRule="auto"/>
              <w:jc w:val="both"/>
              <w:rPr>
                <w:rFonts w:asciiTheme="minorHAnsi" w:hAnsiTheme="minorHAnsi" w:cstheme="minorHAnsi"/>
                <w:i/>
                <w:iCs/>
                <w:sz w:val="20"/>
                <w:szCs w:val="20"/>
              </w:rPr>
            </w:pPr>
            <w:r w:rsidRPr="00321329">
              <w:rPr>
                <w:rFonts w:asciiTheme="minorHAnsi" w:hAnsiTheme="minorHAnsi" w:cstheme="minorHAnsi"/>
                <w:i/>
                <w:iCs/>
                <w:sz w:val="20"/>
                <w:szCs w:val="20"/>
              </w:rPr>
              <w:t>Por necesidades del servicio Lic</w:t>
            </w:r>
            <w:r w:rsidR="003C303F">
              <w:rPr>
                <w:rFonts w:asciiTheme="minorHAnsi" w:hAnsiTheme="minorHAnsi" w:cstheme="minorHAnsi"/>
                <w:i/>
                <w:iCs/>
                <w:sz w:val="20"/>
                <w:szCs w:val="20"/>
              </w:rPr>
              <w:t>enciada</w:t>
            </w:r>
            <w:r w:rsidRPr="00321329">
              <w:rPr>
                <w:rFonts w:asciiTheme="minorHAnsi" w:hAnsiTheme="minorHAnsi" w:cstheme="minorHAnsi"/>
                <w:i/>
                <w:iCs/>
                <w:sz w:val="20"/>
                <w:szCs w:val="20"/>
              </w:rPr>
              <w:t xml:space="preserve"> NORA ILIANA OLIVARES SALGADO, como </w:t>
            </w:r>
            <w:proofErr w:type="spellStart"/>
            <w:r w:rsidRPr="00321329">
              <w:rPr>
                <w:rFonts w:asciiTheme="minorHAnsi" w:hAnsiTheme="minorHAnsi" w:cstheme="minorHAnsi"/>
                <w:i/>
                <w:iCs/>
                <w:sz w:val="20"/>
                <w:szCs w:val="20"/>
              </w:rPr>
              <w:t>Diligenciario</w:t>
            </w:r>
            <w:proofErr w:type="spellEnd"/>
            <w:r w:rsidRPr="00321329">
              <w:rPr>
                <w:rFonts w:asciiTheme="minorHAnsi" w:hAnsiTheme="minorHAnsi" w:cstheme="minorHAnsi"/>
                <w:i/>
                <w:iCs/>
                <w:sz w:val="20"/>
                <w:szCs w:val="20"/>
              </w:rPr>
              <w:t xml:space="preserve"> del Juzgado Tercero de lo Civil del Distrito Judicial de Cuauhtémoc y de Extinción de Dominio del Estado, en tanto que</w:t>
            </w:r>
            <w:r w:rsidR="003C303F">
              <w:rPr>
                <w:rFonts w:asciiTheme="minorHAnsi" w:hAnsiTheme="minorHAnsi" w:cstheme="minorHAnsi"/>
                <w:i/>
                <w:iCs/>
                <w:sz w:val="20"/>
                <w:szCs w:val="20"/>
              </w:rPr>
              <w:t xml:space="preserve"> el L</w:t>
            </w:r>
            <w:r w:rsidRPr="00321329">
              <w:rPr>
                <w:rFonts w:asciiTheme="minorHAnsi" w:hAnsiTheme="minorHAnsi" w:cstheme="minorHAnsi"/>
                <w:i/>
                <w:iCs/>
                <w:sz w:val="20"/>
                <w:szCs w:val="20"/>
              </w:rPr>
              <w:t>ic</w:t>
            </w:r>
            <w:r w:rsidR="003C303F">
              <w:rPr>
                <w:rFonts w:asciiTheme="minorHAnsi" w:hAnsiTheme="minorHAnsi" w:cstheme="minorHAnsi"/>
                <w:i/>
                <w:iCs/>
                <w:sz w:val="20"/>
                <w:szCs w:val="20"/>
              </w:rPr>
              <w:t>enciado</w:t>
            </w:r>
            <w:r w:rsidRPr="00321329">
              <w:rPr>
                <w:rFonts w:asciiTheme="minorHAnsi" w:hAnsiTheme="minorHAnsi" w:cstheme="minorHAnsi"/>
                <w:i/>
                <w:iCs/>
                <w:sz w:val="20"/>
                <w:szCs w:val="20"/>
              </w:rPr>
              <w:t xml:space="preserve"> ISRAEL TORRES SERRANO, como </w:t>
            </w:r>
            <w:proofErr w:type="spellStart"/>
            <w:r w:rsidRPr="00321329">
              <w:rPr>
                <w:rFonts w:asciiTheme="minorHAnsi" w:hAnsiTheme="minorHAnsi" w:cstheme="minorHAnsi"/>
                <w:i/>
                <w:iCs/>
                <w:sz w:val="20"/>
                <w:szCs w:val="20"/>
              </w:rPr>
              <w:t>Diligenciari</w:t>
            </w:r>
            <w:r w:rsidR="003C303F">
              <w:rPr>
                <w:rFonts w:asciiTheme="minorHAnsi" w:hAnsiTheme="minorHAnsi" w:cstheme="minorHAnsi"/>
                <w:i/>
                <w:iCs/>
                <w:sz w:val="20"/>
                <w:szCs w:val="20"/>
              </w:rPr>
              <w:t>o</w:t>
            </w:r>
            <w:proofErr w:type="spellEnd"/>
            <w:r w:rsidRPr="00321329">
              <w:rPr>
                <w:rFonts w:asciiTheme="minorHAnsi" w:hAnsiTheme="minorHAnsi" w:cstheme="minorHAnsi"/>
                <w:i/>
                <w:iCs/>
                <w:sz w:val="20"/>
                <w:szCs w:val="20"/>
              </w:rPr>
              <w:t xml:space="preserve"> del Juzgado Primero de lo Familiar del Distrito Judicial de Cuauhtémoc, a partir del veintiocho de junio de dos mil veintiuno, hasta nuevas instrucciones.</w:t>
            </w:r>
          </w:p>
          <w:p w14:paraId="37FB94F4" w14:textId="2DA99768" w:rsidR="00321329" w:rsidRPr="00321329" w:rsidRDefault="00321329" w:rsidP="00321329">
            <w:pPr>
              <w:pStyle w:val="Sinespaciado"/>
              <w:tabs>
                <w:tab w:val="left" w:pos="1134"/>
              </w:tabs>
              <w:spacing w:line="480" w:lineRule="auto"/>
              <w:jc w:val="both"/>
              <w:rPr>
                <w:rFonts w:asciiTheme="minorHAnsi" w:hAnsiTheme="minorHAnsi" w:cstheme="minorHAnsi"/>
                <w:i/>
                <w:iCs/>
                <w:sz w:val="20"/>
                <w:szCs w:val="20"/>
              </w:rPr>
            </w:pPr>
          </w:p>
          <w:p w14:paraId="424A37B6" w14:textId="498E3812" w:rsidR="00321329" w:rsidRPr="00321329" w:rsidRDefault="00321329" w:rsidP="00321329">
            <w:pPr>
              <w:pStyle w:val="Sinespaciado"/>
              <w:tabs>
                <w:tab w:val="left" w:pos="1134"/>
              </w:tabs>
              <w:spacing w:line="480" w:lineRule="auto"/>
              <w:jc w:val="both"/>
              <w:rPr>
                <w:rFonts w:asciiTheme="minorHAnsi" w:hAnsiTheme="minorHAnsi" w:cstheme="minorHAnsi"/>
                <w:i/>
                <w:iCs/>
                <w:sz w:val="20"/>
                <w:szCs w:val="20"/>
              </w:rPr>
            </w:pPr>
          </w:p>
        </w:tc>
      </w:tr>
      <w:tr w:rsidR="00321329" w:rsidRPr="00D67385" w14:paraId="6D2379BD" w14:textId="77777777" w:rsidTr="000B596F">
        <w:tc>
          <w:tcPr>
            <w:tcW w:w="3256" w:type="dxa"/>
            <w:tcBorders>
              <w:top w:val="single" w:sz="4" w:space="0" w:color="auto"/>
              <w:left w:val="single" w:sz="4" w:space="0" w:color="auto"/>
              <w:bottom w:val="single" w:sz="4" w:space="0" w:color="auto"/>
              <w:right w:val="single" w:sz="4" w:space="0" w:color="auto"/>
            </w:tcBorders>
          </w:tcPr>
          <w:p w14:paraId="7F142A88" w14:textId="77777777" w:rsidR="00321329" w:rsidRDefault="00321329" w:rsidP="00A90CB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EDGAR ROLDÁN HERNÁNDEZ</w:t>
            </w:r>
          </w:p>
          <w:p w14:paraId="0628372F" w14:textId="108D5A79" w:rsidR="00321329" w:rsidRDefault="00321329" w:rsidP="00A90CB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Oficial de partes del Juzgado de lo Civil del Distrito Judicial de Zaragoza</w:t>
            </w:r>
          </w:p>
        </w:tc>
        <w:tc>
          <w:tcPr>
            <w:tcW w:w="4536" w:type="dxa"/>
            <w:tcBorders>
              <w:top w:val="single" w:sz="4" w:space="0" w:color="auto"/>
              <w:left w:val="single" w:sz="4" w:space="0" w:color="auto"/>
              <w:bottom w:val="single" w:sz="4" w:space="0" w:color="auto"/>
              <w:right w:val="single" w:sz="4" w:space="0" w:color="auto"/>
            </w:tcBorders>
          </w:tcPr>
          <w:p w14:paraId="4FD9AF36" w14:textId="60D71902" w:rsidR="00321329" w:rsidRPr="00321329" w:rsidRDefault="00321329" w:rsidP="00321329">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y cargo, como Oficial de partes del Juzgado Cuarto de lo Familiar del Distrito Judicial de Cuauhtémoc</w:t>
            </w:r>
            <w:r w:rsidR="004305F7">
              <w:rPr>
                <w:rFonts w:asciiTheme="minorHAnsi" w:hAnsiTheme="minorHAnsi" w:cstheme="minorHAnsi"/>
                <w:i/>
                <w:iCs/>
                <w:sz w:val="20"/>
                <w:szCs w:val="20"/>
              </w:rPr>
              <w:t>, a partir del cuatro de julio de dos mil veintiuno, hasta nuevas instrucciones.</w:t>
            </w:r>
          </w:p>
        </w:tc>
      </w:tr>
      <w:tr w:rsidR="0043711B" w:rsidRPr="00D67385" w14:paraId="224DA844" w14:textId="77777777" w:rsidTr="000B596F">
        <w:tc>
          <w:tcPr>
            <w:tcW w:w="3256" w:type="dxa"/>
            <w:tcBorders>
              <w:top w:val="single" w:sz="4" w:space="0" w:color="auto"/>
              <w:left w:val="single" w:sz="4" w:space="0" w:color="auto"/>
              <w:bottom w:val="single" w:sz="4" w:space="0" w:color="auto"/>
              <w:right w:val="single" w:sz="4" w:space="0" w:color="auto"/>
            </w:tcBorders>
          </w:tcPr>
          <w:p w14:paraId="7FC99395" w14:textId="77777777" w:rsidR="0043711B" w:rsidRDefault="0043711B" w:rsidP="00A90CB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EMMANUEL GODOY GRANDE</w:t>
            </w:r>
          </w:p>
          <w:p w14:paraId="7427099E" w14:textId="35216DF5" w:rsidR="003C303F" w:rsidRDefault="003C303F" w:rsidP="00A90CB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Asistente de atención al público (nivel 5) del Juzgado de Control y de </w:t>
            </w:r>
            <w:r>
              <w:rPr>
                <w:rFonts w:asciiTheme="minorHAnsi" w:hAnsiTheme="minorHAnsi" w:cstheme="minorHAnsi"/>
                <w:b/>
                <w:bCs/>
                <w:sz w:val="20"/>
                <w:szCs w:val="20"/>
              </w:rPr>
              <w:lastRenderedPageBreak/>
              <w:t>Juicio Oral del Distrito Judicial de Guridi y Alcocer</w:t>
            </w:r>
          </w:p>
        </w:tc>
        <w:tc>
          <w:tcPr>
            <w:tcW w:w="4536" w:type="dxa"/>
            <w:tcBorders>
              <w:top w:val="single" w:sz="4" w:space="0" w:color="auto"/>
              <w:left w:val="single" w:sz="4" w:space="0" w:color="auto"/>
              <w:bottom w:val="single" w:sz="4" w:space="0" w:color="auto"/>
              <w:right w:val="single" w:sz="4" w:space="0" w:color="auto"/>
            </w:tcBorders>
          </w:tcPr>
          <w:p w14:paraId="18A8E45E" w14:textId="3EF0B5C1" w:rsidR="0043711B" w:rsidRDefault="003C303F" w:rsidP="00321329">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lastRenderedPageBreak/>
              <w:t>Por necesidades del servicio, c</w:t>
            </w:r>
            <w:r w:rsidR="0043711B">
              <w:rPr>
                <w:rFonts w:asciiTheme="minorHAnsi" w:hAnsiTheme="minorHAnsi" w:cstheme="minorHAnsi"/>
                <w:i/>
                <w:iCs/>
                <w:sz w:val="20"/>
                <w:szCs w:val="20"/>
              </w:rPr>
              <w:t xml:space="preserve">omo </w:t>
            </w:r>
            <w:r>
              <w:rPr>
                <w:rFonts w:asciiTheme="minorHAnsi" w:hAnsiTheme="minorHAnsi" w:cstheme="minorHAnsi"/>
                <w:i/>
                <w:iCs/>
                <w:sz w:val="20"/>
                <w:szCs w:val="20"/>
              </w:rPr>
              <w:t>A</w:t>
            </w:r>
            <w:r w:rsidR="0043711B">
              <w:rPr>
                <w:rFonts w:asciiTheme="minorHAnsi" w:hAnsiTheme="minorHAnsi" w:cstheme="minorHAnsi"/>
                <w:i/>
                <w:iCs/>
                <w:sz w:val="20"/>
                <w:szCs w:val="20"/>
              </w:rPr>
              <w:t>sistente de causa</w:t>
            </w:r>
            <w:r>
              <w:rPr>
                <w:rFonts w:asciiTheme="minorHAnsi" w:hAnsiTheme="minorHAnsi" w:cstheme="minorHAnsi"/>
                <w:i/>
                <w:iCs/>
                <w:sz w:val="20"/>
                <w:szCs w:val="20"/>
              </w:rPr>
              <w:t xml:space="preserve"> (nivel 8) del Juzgado de su adscripción, </w:t>
            </w:r>
            <w:r w:rsidR="0043711B">
              <w:rPr>
                <w:rFonts w:asciiTheme="minorHAnsi" w:hAnsiTheme="minorHAnsi" w:cstheme="minorHAnsi"/>
                <w:i/>
                <w:iCs/>
                <w:sz w:val="20"/>
                <w:szCs w:val="20"/>
              </w:rPr>
              <w:t>a partir del</w:t>
            </w:r>
            <w:r>
              <w:rPr>
                <w:rFonts w:asciiTheme="minorHAnsi" w:hAnsiTheme="minorHAnsi" w:cstheme="minorHAnsi"/>
                <w:i/>
                <w:iCs/>
                <w:sz w:val="20"/>
                <w:szCs w:val="20"/>
              </w:rPr>
              <w:t xml:space="preserve"> uno de </w:t>
            </w:r>
            <w:r w:rsidR="0043711B">
              <w:rPr>
                <w:rFonts w:asciiTheme="minorHAnsi" w:hAnsiTheme="minorHAnsi" w:cstheme="minorHAnsi"/>
                <w:i/>
                <w:iCs/>
                <w:sz w:val="20"/>
                <w:szCs w:val="20"/>
              </w:rPr>
              <w:t>julio</w:t>
            </w:r>
            <w:r>
              <w:rPr>
                <w:rFonts w:asciiTheme="minorHAnsi" w:hAnsiTheme="minorHAnsi" w:cstheme="minorHAnsi"/>
                <w:i/>
                <w:iCs/>
                <w:sz w:val="20"/>
                <w:szCs w:val="20"/>
              </w:rPr>
              <w:t xml:space="preserve"> de dos mil veintiuno, hasta nuevas instrucciones. </w:t>
            </w:r>
          </w:p>
        </w:tc>
      </w:tr>
      <w:tr w:rsidR="00A90CB4" w:rsidRPr="00D67385" w14:paraId="1AD9E691" w14:textId="77777777" w:rsidTr="000B596F">
        <w:tc>
          <w:tcPr>
            <w:tcW w:w="3256" w:type="dxa"/>
            <w:tcBorders>
              <w:top w:val="single" w:sz="4" w:space="0" w:color="auto"/>
              <w:left w:val="single" w:sz="4" w:space="0" w:color="auto"/>
              <w:bottom w:val="single" w:sz="4" w:space="0" w:color="auto"/>
              <w:right w:val="single" w:sz="4" w:space="0" w:color="auto"/>
            </w:tcBorders>
          </w:tcPr>
          <w:p w14:paraId="26289D52" w14:textId="77777777" w:rsidR="00A90CB4" w:rsidRDefault="00CC6F00" w:rsidP="00A90CB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PATRICIA GARCÍA GUERRERO</w:t>
            </w:r>
          </w:p>
          <w:p w14:paraId="611EA27E" w14:textId="77777777" w:rsidR="00CC6F00" w:rsidRDefault="00CC6F00" w:rsidP="00A90CB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de registro y trámite (nivel 4) en funciones de Auxiliar de la oficialía de partes del Juzgado Primero de lo Familiar del Distrito Judicial de Cuauhtémoc</w:t>
            </w:r>
          </w:p>
          <w:p w14:paraId="0A5B390C" w14:textId="39889986" w:rsidR="00CC6F00" w:rsidRPr="00CC6F00" w:rsidRDefault="00CC6F00" w:rsidP="00A90CB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03-jul-2021</w:t>
            </w:r>
          </w:p>
        </w:tc>
        <w:tc>
          <w:tcPr>
            <w:tcW w:w="4536" w:type="dxa"/>
            <w:tcBorders>
              <w:top w:val="single" w:sz="4" w:space="0" w:color="auto"/>
              <w:left w:val="single" w:sz="4" w:space="0" w:color="auto"/>
              <w:bottom w:val="single" w:sz="4" w:space="0" w:color="auto"/>
              <w:right w:val="single" w:sz="4" w:space="0" w:color="auto"/>
            </w:tcBorders>
          </w:tcPr>
          <w:p w14:paraId="68A847DD" w14:textId="77D163EB" w:rsidR="00A90CB4" w:rsidRPr="003170BF" w:rsidRDefault="007E5514" w:rsidP="00A90CB4">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 xml:space="preserve">Por necesidades del servicio, con su mismo nivel, cargo y adscripción, de manera interina, a partir del cuatro de julio de dos mil veintiuno, hasta nuevas instrucciones. </w:t>
            </w:r>
          </w:p>
        </w:tc>
      </w:tr>
      <w:tr w:rsidR="00A90CB4" w:rsidRPr="00D67385" w14:paraId="575CE9B0" w14:textId="77777777" w:rsidTr="000B596F">
        <w:tc>
          <w:tcPr>
            <w:tcW w:w="3256" w:type="dxa"/>
            <w:tcBorders>
              <w:top w:val="single" w:sz="4" w:space="0" w:color="auto"/>
              <w:left w:val="single" w:sz="4" w:space="0" w:color="auto"/>
              <w:bottom w:val="single" w:sz="4" w:space="0" w:color="auto"/>
              <w:right w:val="single" w:sz="4" w:space="0" w:color="auto"/>
            </w:tcBorders>
          </w:tcPr>
          <w:p w14:paraId="448E85D9" w14:textId="6D836030" w:rsidR="00A90CB4" w:rsidRDefault="009F5744" w:rsidP="00A90CB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HOSSTIN TIZAPANTZI SALOMA</w:t>
            </w:r>
          </w:p>
          <w:p w14:paraId="42992BD5" w14:textId="77777777" w:rsidR="009F5744" w:rsidRDefault="009F5744" w:rsidP="00A90CB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(CUBRIÓ INTERINAMENTE LA SUSPENSIÓN SIN GOCE DE SUELDO DEL OFICIAL DE PARTES DEL JUZGADO CIVIL DE ZARAGOZA)</w:t>
            </w:r>
          </w:p>
          <w:p w14:paraId="77EBACF5" w14:textId="3260971A" w:rsidR="009F5744" w:rsidRPr="00CC6F00" w:rsidRDefault="009F5744" w:rsidP="00A90CB4">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03-jul-2021</w:t>
            </w:r>
          </w:p>
        </w:tc>
        <w:tc>
          <w:tcPr>
            <w:tcW w:w="4536" w:type="dxa"/>
            <w:tcBorders>
              <w:top w:val="single" w:sz="4" w:space="0" w:color="auto"/>
              <w:left w:val="single" w:sz="4" w:space="0" w:color="auto"/>
              <w:bottom w:val="single" w:sz="4" w:space="0" w:color="auto"/>
              <w:right w:val="single" w:sz="4" w:space="0" w:color="auto"/>
            </w:tcBorders>
          </w:tcPr>
          <w:p w14:paraId="2757336F" w14:textId="5455487D" w:rsidR="00A90CB4" w:rsidRPr="003170BF" w:rsidRDefault="007E5514" w:rsidP="00A90CB4">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 xml:space="preserve">Por necesidades del servicio, como </w:t>
            </w:r>
            <w:r w:rsidR="004305F7">
              <w:rPr>
                <w:rFonts w:asciiTheme="minorHAnsi" w:hAnsiTheme="minorHAnsi" w:cstheme="minorHAnsi"/>
                <w:i/>
                <w:iCs/>
                <w:sz w:val="20"/>
                <w:szCs w:val="20"/>
              </w:rPr>
              <w:t>Oficial de partes interino</w:t>
            </w:r>
            <w:r>
              <w:rPr>
                <w:rFonts w:asciiTheme="minorHAnsi" w:hAnsiTheme="minorHAnsi" w:cstheme="minorHAnsi"/>
                <w:i/>
                <w:iCs/>
                <w:sz w:val="20"/>
                <w:szCs w:val="20"/>
              </w:rPr>
              <w:t xml:space="preserve"> del Juzgado de lo Civil del Distrito Judicial de Zaragoza, por el término de tres meses, a partir del cuatro de julio de dos mil veintiuno. </w:t>
            </w:r>
          </w:p>
        </w:tc>
      </w:tr>
      <w:tr w:rsidR="003170BF" w:rsidRPr="00D67385" w14:paraId="5CCC695B" w14:textId="77777777" w:rsidTr="000B596F">
        <w:tc>
          <w:tcPr>
            <w:tcW w:w="3256" w:type="dxa"/>
            <w:tcBorders>
              <w:top w:val="single" w:sz="4" w:space="0" w:color="auto"/>
              <w:left w:val="single" w:sz="4" w:space="0" w:color="auto"/>
              <w:bottom w:val="single" w:sz="4" w:space="0" w:color="auto"/>
              <w:right w:val="single" w:sz="4" w:space="0" w:color="auto"/>
            </w:tcBorders>
          </w:tcPr>
          <w:p w14:paraId="36497A83" w14:textId="77777777" w:rsidR="00F033EA" w:rsidRDefault="009F5744" w:rsidP="000B596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BRYAN ALEXIS PÉREZ ROJAS</w:t>
            </w:r>
          </w:p>
          <w:p w14:paraId="4F11AA61" w14:textId="1B95F723" w:rsidR="009F5744" w:rsidRDefault="009F5744" w:rsidP="000B596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Asistente de atención al público </w:t>
            </w:r>
            <w:r w:rsidR="0028496D">
              <w:rPr>
                <w:rFonts w:asciiTheme="minorHAnsi" w:hAnsiTheme="minorHAnsi" w:cstheme="minorHAnsi"/>
                <w:b/>
                <w:bCs/>
                <w:sz w:val="20"/>
                <w:szCs w:val="20"/>
              </w:rPr>
              <w:t xml:space="preserve">(nivel 5) </w:t>
            </w:r>
            <w:r>
              <w:rPr>
                <w:rFonts w:asciiTheme="minorHAnsi" w:hAnsiTheme="minorHAnsi" w:cstheme="minorHAnsi"/>
                <w:b/>
                <w:bCs/>
                <w:sz w:val="20"/>
                <w:szCs w:val="20"/>
              </w:rPr>
              <w:t>del Juzgado de Control y de Juicio Oral del Distrito Judicial de Sánchez Piedras y Especializado en Justicia para Adolescente del Estado</w:t>
            </w:r>
          </w:p>
          <w:p w14:paraId="24D70749" w14:textId="57154EEA" w:rsidR="009F5744" w:rsidRPr="00CC6F00" w:rsidRDefault="009F5744" w:rsidP="000B596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Vence interinato: </w:t>
            </w:r>
            <w:r w:rsidR="0028496D">
              <w:rPr>
                <w:rFonts w:asciiTheme="minorHAnsi" w:hAnsiTheme="minorHAnsi" w:cstheme="minorHAnsi"/>
                <w:b/>
                <w:bCs/>
                <w:sz w:val="20"/>
                <w:szCs w:val="20"/>
              </w:rPr>
              <w:t>08-jul-2021</w:t>
            </w:r>
          </w:p>
        </w:tc>
        <w:tc>
          <w:tcPr>
            <w:tcW w:w="4536" w:type="dxa"/>
            <w:tcBorders>
              <w:top w:val="single" w:sz="4" w:space="0" w:color="auto"/>
              <w:left w:val="single" w:sz="4" w:space="0" w:color="auto"/>
              <w:bottom w:val="single" w:sz="4" w:space="0" w:color="auto"/>
              <w:right w:val="single" w:sz="4" w:space="0" w:color="auto"/>
            </w:tcBorders>
          </w:tcPr>
          <w:p w14:paraId="683F3B22" w14:textId="1CEB5EB3" w:rsidR="003170BF" w:rsidRPr="005B4FF8" w:rsidRDefault="007E5514" w:rsidP="005B4FF8">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 a partir del nueve de julio de dos mil veintiuno, por el término de tres meses..</w:t>
            </w:r>
          </w:p>
        </w:tc>
      </w:tr>
      <w:tr w:rsidR="0028496D" w:rsidRPr="00D67385" w14:paraId="470C91DB" w14:textId="77777777" w:rsidTr="000B596F">
        <w:tc>
          <w:tcPr>
            <w:tcW w:w="3256" w:type="dxa"/>
            <w:tcBorders>
              <w:top w:val="single" w:sz="4" w:space="0" w:color="auto"/>
              <w:left w:val="single" w:sz="4" w:space="0" w:color="auto"/>
              <w:bottom w:val="single" w:sz="4" w:space="0" w:color="auto"/>
              <w:right w:val="single" w:sz="4" w:space="0" w:color="auto"/>
            </w:tcBorders>
          </w:tcPr>
          <w:p w14:paraId="6DC15F19" w14:textId="77777777" w:rsidR="0028496D" w:rsidRDefault="0028496D" w:rsidP="000B596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OSCAR YESET HERNÁNDEZ PLATA</w:t>
            </w:r>
          </w:p>
          <w:p w14:paraId="1AB26947" w14:textId="4AF80394" w:rsidR="0028496D" w:rsidRDefault="0028496D" w:rsidP="000B596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técnico (nivel 3) de la Presidencia del Tribunal Superior de Justicia del Estado</w:t>
            </w:r>
          </w:p>
          <w:p w14:paraId="1DD620CB" w14:textId="3506BA9E" w:rsidR="0028496D" w:rsidRDefault="0028496D" w:rsidP="000B596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15-jul-2021</w:t>
            </w:r>
          </w:p>
        </w:tc>
        <w:tc>
          <w:tcPr>
            <w:tcW w:w="4536" w:type="dxa"/>
            <w:tcBorders>
              <w:top w:val="single" w:sz="4" w:space="0" w:color="auto"/>
              <w:left w:val="single" w:sz="4" w:space="0" w:color="auto"/>
              <w:bottom w:val="single" w:sz="4" w:space="0" w:color="auto"/>
              <w:right w:val="single" w:sz="4" w:space="0" w:color="auto"/>
            </w:tcBorders>
          </w:tcPr>
          <w:p w14:paraId="3AB4D999" w14:textId="3130D4F1" w:rsidR="0028496D" w:rsidRPr="005B4FF8" w:rsidRDefault="007E5514" w:rsidP="005B4FF8">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 a partir del dieciséis de julio de dos mil veintiuno, hasta nuevas instrucciones.</w:t>
            </w:r>
          </w:p>
        </w:tc>
      </w:tr>
      <w:tr w:rsidR="003170BF" w:rsidRPr="00D67385" w14:paraId="6006CD75" w14:textId="77777777" w:rsidTr="000B596F">
        <w:tc>
          <w:tcPr>
            <w:tcW w:w="3256" w:type="dxa"/>
            <w:tcBorders>
              <w:top w:val="single" w:sz="4" w:space="0" w:color="auto"/>
              <w:left w:val="single" w:sz="4" w:space="0" w:color="auto"/>
              <w:bottom w:val="single" w:sz="4" w:space="0" w:color="auto"/>
              <w:right w:val="single" w:sz="4" w:space="0" w:color="auto"/>
            </w:tcBorders>
          </w:tcPr>
          <w:p w14:paraId="3EC63B75" w14:textId="77777777" w:rsidR="00891F88" w:rsidRDefault="0028496D" w:rsidP="000B596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CHRISTIAN ANAI TELOXA VÁZQUEZ</w:t>
            </w:r>
          </w:p>
          <w:p w14:paraId="773E427B" w14:textId="74389DF4" w:rsidR="0028496D" w:rsidRDefault="0028496D" w:rsidP="000B596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de trámite de información (nivel 5) de la Dirección de Transparencia, Protección de Datos Personal y Acceso a la Información</w:t>
            </w:r>
          </w:p>
          <w:p w14:paraId="1D3FE3E1" w14:textId="3EEA0A63" w:rsidR="0028496D" w:rsidRPr="00CC6F00" w:rsidRDefault="0028496D" w:rsidP="000B596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Vence interinato: 15-jul-2021</w:t>
            </w:r>
          </w:p>
        </w:tc>
        <w:tc>
          <w:tcPr>
            <w:tcW w:w="4536" w:type="dxa"/>
            <w:tcBorders>
              <w:top w:val="single" w:sz="4" w:space="0" w:color="auto"/>
              <w:left w:val="single" w:sz="4" w:space="0" w:color="auto"/>
              <w:bottom w:val="single" w:sz="4" w:space="0" w:color="auto"/>
              <w:right w:val="single" w:sz="4" w:space="0" w:color="auto"/>
            </w:tcBorders>
          </w:tcPr>
          <w:p w14:paraId="3715F28D" w14:textId="4387901E" w:rsidR="003170BF" w:rsidRPr="00891F88" w:rsidRDefault="007E5514" w:rsidP="000B596F">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lastRenderedPageBreak/>
              <w:t>Por necesidades del servicio, con su mismo nivel, cargo y adscripción, de manera interina, a partir del dieciséis de julio de dos mil veintiuno, hasta nuevas instrucciones.</w:t>
            </w:r>
          </w:p>
        </w:tc>
      </w:tr>
      <w:tr w:rsidR="00891F88" w:rsidRPr="00D67385" w14:paraId="5F1E9DF0" w14:textId="77777777" w:rsidTr="000B596F">
        <w:tc>
          <w:tcPr>
            <w:tcW w:w="3256" w:type="dxa"/>
            <w:tcBorders>
              <w:top w:val="single" w:sz="4" w:space="0" w:color="auto"/>
              <w:left w:val="single" w:sz="4" w:space="0" w:color="auto"/>
              <w:bottom w:val="single" w:sz="4" w:space="0" w:color="auto"/>
              <w:right w:val="single" w:sz="4" w:space="0" w:color="auto"/>
            </w:tcBorders>
          </w:tcPr>
          <w:p w14:paraId="14117ED0" w14:textId="77777777" w:rsidR="00891F88" w:rsidRDefault="0028496D" w:rsidP="000B596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JEAN MARIE JOSÉ OSNAYA FREYRE</w:t>
            </w:r>
          </w:p>
          <w:p w14:paraId="0261C806" w14:textId="77777777" w:rsidR="0028496D" w:rsidRDefault="0028496D" w:rsidP="000B596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Analista (nivel 6) del Centro Estatal de Justicia Alternativa del Estado</w:t>
            </w:r>
          </w:p>
          <w:p w14:paraId="21871925" w14:textId="2AAA580E" w:rsidR="0028496D" w:rsidRPr="00CC6F00" w:rsidRDefault="0028496D" w:rsidP="000B596F">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15-jul-2021</w:t>
            </w:r>
          </w:p>
        </w:tc>
        <w:tc>
          <w:tcPr>
            <w:tcW w:w="4536" w:type="dxa"/>
            <w:tcBorders>
              <w:top w:val="single" w:sz="4" w:space="0" w:color="auto"/>
              <w:left w:val="single" w:sz="4" w:space="0" w:color="auto"/>
              <w:bottom w:val="single" w:sz="4" w:space="0" w:color="auto"/>
              <w:right w:val="single" w:sz="4" w:space="0" w:color="auto"/>
            </w:tcBorders>
          </w:tcPr>
          <w:p w14:paraId="56DC5E68" w14:textId="2077AE90" w:rsidR="00891F88" w:rsidRDefault="007E5514" w:rsidP="000B596F">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 a partir del dieciséis de julio de dos mil veintiuno, por el término de tres meses.</w:t>
            </w:r>
          </w:p>
        </w:tc>
      </w:tr>
      <w:tr w:rsidR="00FC779C" w:rsidRPr="00D67385" w14:paraId="3E76565E" w14:textId="77777777" w:rsidTr="000B596F">
        <w:tc>
          <w:tcPr>
            <w:tcW w:w="3256" w:type="dxa"/>
            <w:tcBorders>
              <w:top w:val="single" w:sz="4" w:space="0" w:color="auto"/>
              <w:left w:val="single" w:sz="4" w:space="0" w:color="auto"/>
              <w:bottom w:val="single" w:sz="4" w:space="0" w:color="auto"/>
              <w:right w:val="single" w:sz="4" w:space="0" w:color="auto"/>
            </w:tcBorders>
          </w:tcPr>
          <w:p w14:paraId="5C64DC41" w14:textId="77777777" w:rsidR="00FC779C" w:rsidRDefault="0028496D" w:rsidP="00FC779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P.D. CHRISTOPHER ZÁRATE ÁLVAREZ</w:t>
            </w:r>
          </w:p>
          <w:p w14:paraId="2DB4B37A" w14:textId="77777777" w:rsidR="0028496D" w:rsidRDefault="0028496D" w:rsidP="00FC779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Mecanógrafo (nivel 2) del Juzgado Primero de lo Civil del Distrito Judicial de Cuauhtémoc.</w:t>
            </w:r>
          </w:p>
          <w:p w14:paraId="72DA2F2F" w14:textId="696CCAB9" w:rsidR="0028496D" w:rsidRPr="00CC6F00" w:rsidRDefault="0028496D" w:rsidP="00FC779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15-jul-2021</w:t>
            </w:r>
          </w:p>
        </w:tc>
        <w:tc>
          <w:tcPr>
            <w:tcW w:w="4536" w:type="dxa"/>
            <w:tcBorders>
              <w:top w:val="single" w:sz="4" w:space="0" w:color="auto"/>
              <w:left w:val="single" w:sz="4" w:space="0" w:color="auto"/>
              <w:bottom w:val="single" w:sz="4" w:space="0" w:color="auto"/>
              <w:right w:val="single" w:sz="4" w:space="0" w:color="auto"/>
            </w:tcBorders>
          </w:tcPr>
          <w:p w14:paraId="37512146" w14:textId="0EA4EC85" w:rsidR="00FC779C" w:rsidRDefault="007E5514" w:rsidP="00FC779C">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 a partir del dieciséis de julio de dos mil veintiuno, por el término de tres meses.</w:t>
            </w:r>
          </w:p>
        </w:tc>
      </w:tr>
      <w:tr w:rsidR="0028496D" w:rsidRPr="00D67385" w14:paraId="586D01A0" w14:textId="77777777" w:rsidTr="000B596F">
        <w:tc>
          <w:tcPr>
            <w:tcW w:w="3256" w:type="dxa"/>
            <w:tcBorders>
              <w:top w:val="single" w:sz="4" w:space="0" w:color="auto"/>
              <w:left w:val="single" w:sz="4" w:space="0" w:color="auto"/>
              <w:bottom w:val="single" w:sz="4" w:space="0" w:color="auto"/>
              <w:right w:val="single" w:sz="4" w:space="0" w:color="auto"/>
            </w:tcBorders>
          </w:tcPr>
          <w:p w14:paraId="5AE84497" w14:textId="77777777" w:rsidR="0028496D" w:rsidRDefault="0028496D" w:rsidP="00FC779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P.D. SEBASTIÁN NICASIO CORONA SÁNCHEZ</w:t>
            </w:r>
          </w:p>
          <w:p w14:paraId="2301B7EF" w14:textId="77777777" w:rsidR="0028496D" w:rsidRDefault="0028496D" w:rsidP="00FC779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de juzgado (nivel 4) del Segundo de lo Civil del Distrito Judicial de Cuauhtémoc</w:t>
            </w:r>
          </w:p>
          <w:p w14:paraId="50DA1E5E" w14:textId="744AA8EB" w:rsidR="0028496D" w:rsidRDefault="0028496D" w:rsidP="00FC779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interinato:15-jul-2021</w:t>
            </w:r>
          </w:p>
        </w:tc>
        <w:tc>
          <w:tcPr>
            <w:tcW w:w="4536" w:type="dxa"/>
            <w:tcBorders>
              <w:top w:val="single" w:sz="4" w:space="0" w:color="auto"/>
              <w:left w:val="single" w:sz="4" w:space="0" w:color="auto"/>
              <w:bottom w:val="single" w:sz="4" w:space="0" w:color="auto"/>
              <w:right w:val="single" w:sz="4" w:space="0" w:color="auto"/>
            </w:tcBorders>
          </w:tcPr>
          <w:p w14:paraId="5ACBD310" w14:textId="774D94EA" w:rsidR="0028496D" w:rsidRDefault="007E5514" w:rsidP="00FC779C">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 a partir del dieciséis de julio de dos mil veintiuno, por el término de tres meses.</w:t>
            </w:r>
          </w:p>
        </w:tc>
      </w:tr>
      <w:tr w:rsidR="0028496D" w:rsidRPr="00D67385" w14:paraId="0F2338F4" w14:textId="77777777" w:rsidTr="000B596F">
        <w:tc>
          <w:tcPr>
            <w:tcW w:w="3256" w:type="dxa"/>
            <w:tcBorders>
              <w:top w:val="single" w:sz="4" w:space="0" w:color="auto"/>
              <w:left w:val="single" w:sz="4" w:space="0" w:color="auto"/>
              <w:bottom w:val="single" w:sz="4" w:space="0" w:color="auto"/>
              <w:right w:val="single" w:sz="4" w:space="0" w:color="auto"/>
            </w:tcBorders>
          </w:tcPr>
          <w:p w14:paraId="714366E1" w14:textId="77777777" w:rsidR="0028496D" w:rsidRDefault="0028496D" w:rsidP="00FC779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KARINA ROMERO MOYA</w:t>
            </w:r>
          </w:p>
          <w:p w14:paraId="63388E87" w14:textId="0CBB3392" w:rsidR="0028496D" w:rsidRDefault="0028496D" w:rsidP="00FC779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Auxiliar administrativo </w:t>
            </w:r>
            <w:r w:rsidR="001E4380">
              <w:rPr>
                <w:rFonts w:asciiTheme="minorHAnsi" w:hAnsiTheme="minorHAnsi" w:cstheme="minorHAnsi"/>
                <w:b/>
                <w:bCs/>
                <w:sz w:val="20"/>
                <w:szCs w:val="20"/>
              </w:rPr>
              <w:t xml:space="preserve">(nivel 5) </w:t>
            </w:r>
            <w:r>
              <w:rPr>
                <w:rFonts w:asciiTheme="minorHAnsi" w:hAnsiTheme="minorHAnsi" w:cstheme="minorHAnsi"/>
                <w:b/>
                <w:bCs/>
                <w:sz w:val="20"/>
                <w:szCs w:val="20"/>
              </w:rPr>
              <w:t>del Juzgado de lo Civil y Familiar del Distrito Judicial de Morelos.</w:t>
            </w:r>
          </w:p>
          <w:p w14:paraId="2868320C" w14:textId="3C7E0A27" w:rsidR="0028496D" w:rsidRDefault="0028496D" w:rsidP="00FC779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15-jul-2021</w:t>
            </w:r>
          </w:p>
        </w:tc>
        <w:tc>
          <w:tcPr>
            <w:tcW w:w="4536" w:type="dxa"/>
            <w:tcBorders>
              <w:top w:val="single" w:sz="4" w:space="0" w:color="auto"/>
              <w:left w:val="single" w:sz="4" w:space="0" w:color="auto"/>
              <w:bottom w:val="single" w:sz="4" w:space="0" w:color="auto"/>
              <w:right w:val="single" w:sz="4" w:space="0" w:color="auto"/>
            </w:tcBorders>
          </w:tcPr>
          <w:p w14:paraId="4054C556" w14:textId="217A8896" w:rsidR="0028496D" w:rsidRDefault="007E5514" w:rsidP="00FC779C">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 a partir del dieciséis de julio de dos mil veintiuno, hasta nuevas instrucciones.</w:t>
            </w:r>
          </w:p>
        </w:tc>
      </w:tr>
      <w:tr w:rsidR="001E4380" w:rsidRPr="00D67385" w14:paraId="424CA9DF" w14:textId="77777777" w:rsidTr="000B596F">
        <w:tc>
          <w:tcPr>
            <w:tcW w:w="3256" w:type="dxa"/>
            <w:tcBorders>
              <w:top w:val="single" w:sz="4" w:space="0" w:color="auto"/>
              <w:left w:val="single" w:sz="4" w:space="0" w:color="auto"/>
              <w:bottom w:val="single" w:sz="4" w:space="0" w:color="auto"/>
              <w:right w:val="single" w:sz="4" w:space="0" w:color="auto"/>
            </w:tcBorders>
          </w:tcPr>
          <w:p w14:paraId="164E55CA" w14:textId="77777777" w:rsidR="001E4380" w:rsidRDefault="001E4380" w:rsidP="00FC779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ARIADNA JUÁREZ FLORES</w:t>
            </w:r>
          </w:p>
          <w:p w14:paraId="72007D1E" w14:textId="78F76981" w:rsidR="001E4380" w:rsidRDefault="001E4380" w:rsidP="00FC779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administrativo (nivel 5) en funciones de facilitadora responsable del Centro Regional de Justicia Alternativa de San Pablo del Monte</w:t>
            </w:r>
          </w:p>
          <w:p w14:paraId="06E661E2" w14:textId="4CC9DF0F" w:rsidR="001E4380" w:rsidRDefault="001E4380" w:rsidP="00FC779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23-jul-2021</w:t>
            </w:r>
          </w:p>
        </w:tc>
        <w:tc>
          <w:tcPr>
            <w:tcW w:w="4536" w:type="dxa"/>
            <w:tcBorders>
              <w:top w:val="single" w:sz="4" w:space="0" w:color="auto"/>
              <w:left w:val="single" w:sz="4" w:space="0" w:color="auto"/>
              <w:bottom w:val="single" w:sz="4" w:space="0" w:color="auto"/>
              <w:right w:val="single" w:sz="4" w:space="0" w:color="auto"/>
            </w:tcBorders>
          </w:tcPr>
          <w:p w14:paraId="4F45C2BD" w14:textId="4BC1AF04" w:rsidR="001E4380" w:rsidRDefault="007E5514" w:rsidP="00FC779C">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 a partir del veinticuatro de julio de dos mil veintiuno, por el término de tres meses.</w:t>
            </w:r>
          </w:p>
        </w:tc>
      </w:tr>
      <w:tr w:rsidR="001E4380" w:rsidRPr="00D67385" w14:paraId="0901196B" w14:textId="77777777" w:rsidTr="000B596F">
        <w:tc>
          <w:tcPr>
            <w:tcW w:w="3256" w:type="dxa"/>
            <w:tcBorders>
              <w:top w:val="single" w:sz="4" w:space="0" w:color="auto"/>
              <w:left w:val="single" w:sz="4" w:space="0" w:color="auto"/>
              <w:bottom w:val="single" w:sz="4" w:space="0" w:color="auto"/>
              <w:right w:val="single" w:sz="4" w:space="0" w:color="auto"/>
            </w:tcBorders>
          </w:tcPr>
          <w:p w14:paraId="573877D9" w14:textId="77777777" w:rsidR="001E4380" w:rsidRDefault="001E4380" w:rsidP="00FC779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MARCO LUIS TECUAPACHO JIMÉNEZ</w:t>
            </w:r>
          </w:p>
          <w:p w14:paraId="32E95C51" w14:textId="77777777" w:rsidR="001E4380" w:rsidRDefault="001E4380" w:rsidP="00FC779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Secretario técnico (nivel 10) de la Presidencia del Tribunal Superior de Justicia del Estado.</w:t>
            </w:r>
          </w:p>
          <w:p w14:paraId="1D2FBFB4" w14:textId="42B8FDFA" w:rsidR="001E4380" w:rsidRDefault="001E4380" w:rsidP="00FC779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31 de julio de 2021</w:t>
            </w:r>
          </w:p>
        </w:tc>
        <w:tc>
          <w:tcPr>
            <w:tcW w:w="4536" w:type="dxa"/>
            <w:tcBorders>
              <w:top w:val="single" w:sz="4" w:space="0" w:color="auto"/>
              <w:left w:val="single" w:sz="4" w:space="0" w:color="auto"/>
              <w:bottom w:val="single" w:sz="4" w:space="0" w:color="auto"/>
              <w:right w:val="single" w:sz="4" w:space="0" w:color="auto"/>
            </w:tcBorders>
          </w:tcPr>
          <w:p w14:paraId="4BDA1915" w14:textId="62EF7CE2" w:rsidR="001E4380" w:rsidRDefault="007E5514" w:rsidP="00FC779C">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lastRenderedPageBreak/>
              <w:t>Por necesidades del servicio, con su mismo nivel, cargo y adscripción, de manera interina, a partir del uno de agosto de dos mil veintiuno, por el término de tres meses.</w:t>
            </w:r>
          </w:p>
        </w:tc>
      </w:tr>
      <w:tr w:rsidR="001E4380" w:rsidRPr="00D67385" w14:paraId="3AB3B1B0" w14:textId="77777777" w:rsidTr="000B596F">
        <w:tc>
          <w:tcPr>
            <w:tcW w:w="3256" w:type="dxa"/>
            <w:tcBorders>
              <w:top w:val="single" w:sz="4" w:space="0" w:color="auto"/>
              <w:left w:val="single" w:sz="4" w:space="0" w:color="auto"/>
              <w:bottom w:val="single" w:sz="4" w:space="0" w:color="auto"/>
              <w:right w:val="single" w:sz="4" w:space="0" w:color="auto"/>
            </w:tcBorders>
          </w:tcPr>
          <w:p w14:paraId="17E7FC1B" w14:textId="77777777" w:rsidR="001E4380" w:rsidRDefault="001E4380" w:rsidP="00FC779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ALMA ROSA HUERTA MARTÍNEZ</w:t>
            </w:r>
          </w:p>
          <w:p w14:paraId="5EBFAACA" w14:textId="77777777" w:rsidR="001E4380" w:rsidRDefault="001E4380" w:rsidP="00FC779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de registro y trámite (nivel 4) del Consejo de la Judicatura del Estado.</w:t>
            </w:r>
          </w:p>
          <w:p w14:paraId="2B5DB4AC" w14:textId="5EB77B71" w:rsidR="001E4380" w:rsidRDefault="001E4380" w:rsidP="00FC779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31-jul-2021</w:t>
            </w:r>
          </w:p>
        </w:tc>
        <w:tc>
          <w:tcPr>
            <w:tcW w:w="4536" w:type="dxa"/>
            <w:tcBorders>
              <w:top w:val="single" w:sz="4" w:space="0" w:color="auto"/>
              <w:left w:val="single" w:sz="4" w:space="0" w:color="auto"/>
              <w:bottom w:val="single" w:sz="4" w:space="0" w:color="auto"/>
              <w:right w:val="single" w:sz="4" w:space="0" w:color="auto"/>
            </w:tcBorders>
          </w:tcPr>
          <w:p w14:paraId="44E906B9" w14:textId="62D3CDC2" w:rsidR="001E4380" w:rsidRDefault="007E5514" w:rsidP="00FC779C">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 a partir del uno de agosto de dos mil veintiuno, por el término de tres meses.</w:t>
            </w:r>
          </w:p>
        </w:tc>
      </w:tr>
      <w:tr w:rsidR="001E4380" w:rsidRPr="00D67385" w14:paraId="1EBEFE0C" w14:textId="77777777" w:rsidTr="000B596F">
        <w:tc>
          <w:tcPr>
            <w:tcW w:w="3256" w:type="dxa"/>
            <w:tcBorders>
              <w:top w:val="single" w:sz="4" w:space="0" w:color="auto"/>
              <w:left w:val="single" w:sz="4" w:space="0" w:color="auto"/>
              <w:bottom w:val="single" w:sz="4" w:space="0" w:color="auto"/>
              <w:right w:val="single" w:sz="4" w:space="0" w:color="auto"/>
            </w:tcBorders>
          </w:tcPr>
          <w:p w14:paraId="1B57635A" w14:textId="77777777" w:rsidR="001E4380" w:rsidRDefault="001E4380" w:rsidP="00FC779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LOURDES GEORGE CRUZ</w:t>
            </w:r>
          </w:p>
          <w:p w14:paraId="3416C3D3" w14:textId="7A8D12BA" w:rsidR="001E4380" w:rsidRDefault="001E4380" w:rsidP="00FC779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Oficial de partes (nivel 5) del Juzgado Segundo de lo Familiar del Distrito Judicial de Cuauhtémoc.</w:t>
            </w:r>
          </w:p>
          <w:p w14:paraId="30E34AF0" w14:textId="489BAF98" w:rsidR="001E4380" w:rsidRDefault="001E4380" w:rsidP="00FC779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31-jul-2021</w:t>
            </w:r>
          </w:p>
        </w:tc>
        <w:tc>
          <w:tcPr>
            <w:tcW w:w="4536" w:type="dxa"/>
            <w:tcBorders>
              <w:top w:val="single" w:sz="4" w:space="0" w:color="auto"/>
              <w:left w:val="single" w:sz="4" w:space="0" w:color="auto"/>
              <w:bottom w:val="single" w:sz="4" w:space="0" w:color="auto"/>
              <w:right w:val="single" w:sz="4" w:space="0" w:color="auto"/>
            </w:tcBorders>
          </w:tcPr>
          <w:p w14:paraId="1ABEA4A5" w14:textId="64FF17A8" w:rsidR="001E4380" w:rsidRDefault="007E5514" w:rsidP="00FC779C">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 a partir del uno de agosto de dos mil veintiuno, por el término de tres meses.</w:t>
            </w:r>
          </w:p>
        </w:tc>
      </w:tr>
      <w:tr w:rsidR="001E4380" w:rsidRPr="00D67385" w14:paraId="0EB7DBB1" w14:textId="77777777" w:rsidTr="000B596F">
        <w:tc>
          <w:tcPr>
            <w:tcW w:w="3256" w:type="dxa"/>
            <w:tcBorders>
              <w:top w:val="single" w:sz="4" w:space="0" w:color="auto"/>
              <w:left w:val="single" w:sz="4" w:space="0" w:color="auto"/>
              <w:bottom w:val="single" w:sz="4" w:space="0" w:color="auto"/>
              <w:right w:val="single" w:sz="4" w:space="0" w:color="auto"/>
            </w:tcBorders>
          </w:tcPr>
          <w:p w14:paraId="0F7FCF52" w14:textId="77777777" w:rsidR="001E4380" w:rsidRDefault="001E4380" w:rsidP="00FC779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ELIZABETH TUXPAN DÍAZ</w:t>
            </w:r>
          </w:p>
          <w:p w14:paraId="62538D95" w14:textId="66D3181E" w:rsidR="001E4380" w:rsidRDefault="001E4380" w:rsidP="00FC779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Mecanógrafa (nivel 2) del Juzgado Tercero de lo Familiar del Distrito Judicial de Cuauhtémoc</w:t>
            </w:r>
          </w:p>
          <w:p w14:paraId="5E1B949E" w14:textId="6C58BFF3" w:rsidR="001E4380" w:rsidRDefault="001E4380" w:rsidP="00FC779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31-jul-2021</w:t>
            </w:r>
          </w:p>
        </w:tc>
        <w:tc>
          <w:tcPr>
            <w:tcW w:w="4536" w:type="dxa"/>
            <w:tcBorders>
              <w:top w:val="single" w:sz="4" w:space="0" w:color="auto"/>
              <w:left w:val="single" w:sz="4" w:space="0" w:color="auto"/>
              <w:bottom w:val="single" w:sz="4" w:space="0" w:color="auto"/>
              <w:right w:val="single" w:sz="4" w:space="0" w:color="auto"/>
            </w:tcBorders>
          </w:tcPr>
          <w:p w14:paraId="63214744" w14:textId="7E99F20A" w:rsidR="001E4380" w:rsidRDefault="007E5514" w:rsidP="00FC779C">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 a partir del uno de agosto de dos mil veintiuno, por el término de tres meses.</w:t>
            </w:r>
          </w:p>
        </w:tc>
      </w:tr>
      <w:tr w:rsidR="001E4380" w:rsidRPr="00D67385" w14:paraId="505FE47C" w14:textId="77777777" w:rsidTr="000B596F">
        <w:tc>
          <w:tcPr>
            <w:tcW w:w="3256" w:type="dxa"/>
            <w:tcBorders>
              <w:top w:val="single" w:sz="4" w:space="0" w:color="auto"/>
              <w:left w:val="single" w:sz="4" w:space="0" w:color="auto"/>
              <w:bottom w:val="single" w:sz="4" w:space="0" w:color="auto"/>
              <w:right w:val="single" w:sz="4" w:space="0" w:color="auto"/>
            </w:tcBorders>
          </w:tcPr>
          <w:p w14:paraId="3DBF422C" w14:textId="77777777" w:rsidR="001E4380" w:rsidRDefault="001E4380" w:rsidP="00FC779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PRINCE YURIANI SERRANO PORTILLA</w:t>
            </w:r>
          </w:p>
          <w:p w14:paraId="3AA74AE4" w14:textId="69F9FD1B" w:rsidR="001E4380" w:rsidRDefault="001E4380" w:rsidP="00FC779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Oficial de partes (nivel 5) del Juzgado Penal del Distrito Judicial de Sánchez Piedras y Especializado en Administración de Justicia para Adolescentes del Estado.</w:t>
            </w:r>
          </w:p>
          <w:p w14:paraId="05699C3E" w14:textId="093A6FBC" w:rsidR="001E4380" w:rsidRDefault="001E4380" w:rsidP="00FC779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31-jul-2021</w:t>
            </w:r>
          </w:p>
        </w:tc>
        <w:tc>
          <w:tcPr>
            <w:tcW w:w="4536" w:type="dxa"/>
            <w:tcBorders>
              <w:top w:val="single" w:sz="4" w:space="0" w:color="auto"/>
              <w:left w:val="single" w:sz="4" w:space="0" w:color="auto"/>
              <w:bottom w:val="single" w:sz="4" w:space="0" w:color="auto"/>
              <w:right w:val="single" w:sz="4" w:space="0" w:color="auto"/>
            </w:tcBorders>
          </w:tcPr>
          <w:p w14:paraId="3F9BA042" w14:textId="222A8F77" w:rsidR="001E4380" w:rsidRDefault="007E5514" w:rsidP="00FC779C">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 a partir del uno de agosto de dos mil veintiuno, por el término de tres meses.</w:t>
            </w:r>
          </w:p>
        </w:tc>
      </w:tr>
      <w:tr w:rsidR="001E4380" w:rsidRPr="00D67385" w14:paraId="52A33454" w14:textId="77777777" w:rsidTr="000B596F">
        <w:tc>
          <w:tcPr>
            <w:tcW w:w="3256" w:type="dxa"/>
            <w:tcBorders>
              <w:top w:val="single" w:sz="4" w:space="0" w:color="auto"/>
              <w:left w:val="single" w:sz="4" w:space="0" w:color="auto"/>
              <w:bottom w:val="single" w:sz="4" w:space="0" w:color="auto"/>
              <w:right w:val="single" w:sz="4" w:space="0" w:color="auto"/>
            </w:tcBorders>
          </w:tcPr>
          <w:p w14:paraId="0BD1CE98" w14:textId="77777777" w:rsidR="001E4380" w:rsidRDefault="001E4380" w:rsidP="00FC779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EYMARD YADIEL SÁNCHEZ MENESES</w:t>
            </w:r>
          </w:p>
          <w:p w14:paraId="264C0E32" w14:textId="202F124E" w:rsidR="001E4380" w:rsidRDefault="001E4380" w:rsidP="00FC779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Proyectista auxiliar de juzgado (nivel 8) recientemente adscrito como asistente de causa del </w:t>
            </w:r>
            <w:r w:rsidR="007B2F5E">
              <w:rPr>
                <w:rFonts w:asciiTheme="minorHAnsi" w:hAnsiTheme="minorHAnsi" w:cstheme="minorHAnsi"/>
                <w:b/>
                <w:bCs/>
                <w:sz w:val="20"/>
                <w:szCs w:val="20"/>
              </w:rPr>
              <w:t xml:space="preserve">Juzgado de Control y de Juicio Oral del Distrito </w:t>
            </w:r>
            <w:r w:rsidR="007B2F5E">
              <w:rPr>
                <w:rFonts w:asciiTheme="minorHAnsi" w:hAnsiTheme="minorHAnsi" w:cstheme="minorHAnsi"/>
                <w:b/>
                <w:bCs/>
                <w:sz w:val="20"/>
                <w:szCs w:val="20"/>
              </w:rPr>
              <w:lastRenderedPageBreak/>
              <w:t>Judicial de Sánchez Piedras y Especializado en Justicia para Adolescentes del Estado</w:t>
            </w:r>
          </w:p>
          <w:p w14:paraId="6C8D9023" w14:textId="652B79C5" w:rsidR="007B2F5E" w:rsidRDefault="007B2F5E" w:rsidP="00FC779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31-jul-2021</w:t>
            </w:r>
          </w:p>
        </w:tc>
        <w:tc>
          <w:tcPr>
            <w:tcW w:w="4536" w:type="dxa"/>
            <w:tcBorders>
              <w:top w:val="single" w:sz="4" w:space="0" w:color="auto"/>
              <w:left w:val="single" w:sz="4" w:space="0" w:color="auto"/>
              <w:bottom w:val="single" w:sz="4" w:space="0" w:color="auto"/>
              <w:right w:val="single" w:sz="4" w:space="0" w:color="auto"/>
            </w:tcBorders>
          </w:tcPr>
          <w:p w14:paraId="0DDF82A2" w14:textId="125A421F" w:rsidR="001E4380" w:rsidRDefault="007E5514" w:rsidP="00FC779C">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lastRenderedPageBreak/>
              <w:t>Por necesidades del servicio, con su mismo nivel, cargo y adscripción, de manera interina, a partir del uno de agosto de dos mil veintiuno, por el término de tres meses.</w:t>
            </w:r>
          </w:p>
        </w:tc>
      </w:tr>
    </w:tbl>
    <w:p w14:paraId="0004F13A" w14:textId="77777777" w:rsidR="003170BF" w:rsidRDefault="003170BF" w:rsidP="003170BF">
      <w:pPr>
        <w:spacing w:after="0" w:line="480" w:lineRule="auto"/>
        <w:jc w:val="both"/>
        <w:rPr>
          <w:rFonts w:asciiTheme="minorHAnsi" w:hAnsiTheme="minorHAnsi" w:cstheme="minorHAnsi"/>
          <w:i/>
          <w:iCs/>
          <w:color w:val="000000"/>
        </w:rPr>
      </w:pPr>
    </w:p>
    <w:p w14:paraId="58A6EAE0" w14:textId="6F9EF4D3" w:rsidR="003170BF" w:rsidRDefault="003170BF" w:rsidP="003170BF">
      <w:pPr>
        <w:spacing w:after="0" w:line="480" w:lineRule="auto"/>
        <w:jc w:val="both"/>
        <w:rPr>
          <w:rFonts w:asciiTheme="minorHAnsi" w:hAnsiTheme="minorHAnsi" w:cstheme="minorHAnsi"/>
        </w:rPr>
      </w:pPr>
      <w:r w:rsidRPr="009F5C26">
        <w:rPr>
          <w:rFonts w:asciiTheme="minorHAnsi" w:hAnsiTheme="minorHAnsi" w:cstheme="minorHAnsi"/>
          <w:i/>
          <w:iCs/>
          <w:color w:val="000000"/>
        </w:rPr>
        <w:t>Comuníquese al Tesorero y Contralor del Poder Judicial del Estado</w:t>
      </w:r>
      <w:r>
        <w:rPr>
          <w:rFonts w:asciiTheme="minorHAnsi" w:hAnsiTheme="minorHAnsi" w:cstheme="minorHAnsi"/>
          <w:i/>
          <w:iCs/>
          <w:color w:val="000000"/>
        </w:rPr>
        <w:t xml:space="preserve"> y</w:t>
      </w:r>
      <w:r w:rsidRPr="009F5C26">
        <w:rPr>
          <w:rFonts w:asciiTheme="minorHAnsi" w:hAnsiTheme="minorHAnsi" w:cstheme="minorHAnsi"/>
          <w:i/>
          <w:iCs/>
          <w:color w:val="000000"/>
        </w:rPr>
        <w:t xml:space="preserve"> al Director de Recursos Humanos y Materiales de la Secretaría Ejecutiva, para su conocimiento</w:t>
      </w:r>
      <w:r w:rsidR="00C477A6">
        <w:rPr>
          <w:rFonts w:asciiTheme="minorHAnsi" w:hAnsiTheme="minorHAnsi" w:cstheme="minorHAnsi"/>
          <w:i/>
          <w:iCs/>
          <w:color w:val="000000"/>
        </w:rPr>
        <w:t xml:space="preserve"> y e</w:t>
      </w:r>
      <w:r w:rsidRPr="009F5C26">
        <w:rPr>
          <w:rFonts w:asciiTheme="minorHAnsi" w:hAnsiTheme="minorHAnsi" w:cstheme="minorHAnsi"/>
          <w:i/>
          <w:iCs/>
          <w:color w:val="000000"/>
        </w:rPr>
        <w:t xml:space="preserve">fectos </w:t>
      </w:r>
      <w:r w:rsidRPr="000153AC">
        <w:rPr>
          <w:rFonts w:asciiTheme="minorHAnsi" w:hAnsiTheme="minorHAnsi" w:cstheme="minorHAnsi"/>
          <w:i/>
          <w:iCs/>
          <w:color w:val="000000"/>
        </w:rPr>
        <w:t>administrativos correspondientes</w:t>
      </w:r>
      <w:r>
        <w:rPr>
          <w:rFonts w:asciiTheme="minorHAnsi" w:hAnsiTheme="minorHAnsi" w:cstheme="minorHAnsi"/>
          <w:i/>
          <w:iCs/>
          <w:color w:val="000000"/>
        </w:rPr>
        <w:t xml:space="preserve">. Comuníquese también, en lo conducente, </w:t>
      </w:r>
      <w:r w:rsidRPr="009F5C26">
        <w:rPr>
          <w:rFonts w:asciiTheme="minorHAnsi" w:hAnsiTheme="minorHAnsi" w:cstheme="minorHAnsi"/>
          <w:i/>
          <w:iCs/>
          <w:color w:val="000000"/>
        </w:rPr>
        <w:t>al Pleno del Tribunal Superior de Justicia</w:t>
      </w:r>
      <w:r>
        <w:rPr>
          <w:rFonts w:asciiTheme="minorHAnsi" w:hAnsiTheme="minorHAnsi" w:cstheme="minorHAnsi"/>
          <w:i/>
          <w:iCs/>
          <w:color w:val="000000"/>
        </w:rPr>
        <w:t xml:space="preserve"> del Estado, de conformidad con lo establecido </w:t>
      </w:r>
      <w:r w:rsidRPr="009F5C26">
        <w:rPr>
          <w:rFonts w:asciiTheme="minorHAnsi" w:hAnsiTheme="minorHAnsi" w:cstheme="minorHAnsi"/>
          <w:i/>
          <w:iCs/>
          <w:color w:val="000000"/>
        </w:rPr>
        <w:t>en el artículo 68, fracción IV, de la Ley Orgánica del Poder Judicial del Estado</w:t>
      </w:r>
      <w:r w:rsidR="00A328B3">
        <w:rPr>
          <w:rFonts w:asciiTheme="minorHAnsi" w:hAnsiTheme="minorHAnsi" w:cstheme="minorHAnsi"/>
          <w:i/>
          <w:iCs/>
          <w:color w:val="000000"/>
        </w:rPr>
        <w:t xml:space="preserve">, para su </w:t>
      </w:r>
      <w:r>
        <w:rPr>
          <w:rFonts w:asciiTheme="minorHAnsi" w:hAnsiTheme="minorHAnsi" w:cstheme="minorHAnsi"/>
          <w:i/>
          <w:iCs/>
          <w:color w:val="000000"/>
        </w:rPr>
        <w:t>conocimiento</w:t>
      </w:r>
      <w:r w:rsidRPr="007A0E3C">
        <w:rPr>
          <w:rFonts w:asciiTheme="minorHAnsi" w:hAnsiTheme="minorHAnsi" w:cstheme="minorHAnsi"/>
          <w:i/>
          <w:iCs/>
          <w:color w:val="000000"/>
        </w:rPr>
        <w:t xml:space="preserve">. </w:t>
      </w:r>
      <w:r w:rsidRPr="007A0E3C">
        <w:rPr>
          <w:rFonts w:asciiTheme="minorHAnsi" w:hAnsiTheme="minorHAnsi" w:cstheme="minorHAnsi"/>
          <w:color w:val="000000"/>
          <w:u w:val="single"/>
        </w:rPr>
        <w:t>APROBADO</w:t>
      </w:r>
      <w:r w:rsidRPr="00BE7B29">
        <w:rPr>
          <w:rFonts w:asciiTheme="minorHAnsi" w:hAnsiTheme="minorHAnsi" w:cstheme="minorHAnsi"/>
          <w:color w:val="000000"/>
          <w:u w:val="single"/>
        </w:rPr>
        <w:t xml:space="preserve"> </w:t>
      </w:r>
      <w:r w:rsidRPr="0075210F">
        <w:rPr>
          <w:rFonts w:asciiTheme="minorHAnsi" w:hAnsiTheme="minorHAnsi" w:cstheme="minorHAnsi"/>
          <w:u w:val="single"/>
        </w:rPr>
        <w:t xml:space="preserve">POR UNANIMIDAD </w:t>
      </w:r>
      <w:r w:rsidRPr="00530442">
        <w:rPr>
          <w:rFonts w:asciiTheme="minorHAnsi" w:hAnsiTheme="minorHAnsi" w:cstheme="minorHAnsi"/>
          <w:u w:val="single"/>
        </w:rPr>
        <w:t xml:space="preserve">DE </w:t>
      </w:r>
      <w:r>
        <w:rPr>
          <w:rFonts w:asciiTheme="minorHAnsi" w:hAnsiTheme="minorHAnsi" w:cstheme="minorHAnsi"/>
          <w:u w:val="single"/>
        </w:rPr>
        <w:t>VOTOS.</w:t>
      </w:r>
      <w:r>
        <w:rPr>
          <w:rFonts w:asciiTheme="minorHAnsi" w:hAnsiTheme="minorHAnsi" w:cstheme="minorHAnsi"/>
        </w:rPr>
        <w:t xml:space="preserve"> - - - - - - - - - - - - - - - - - - - - - - </w:t>
      </w:r>
    </w:p>
    <w:bookmarkEnd w:id="8"/>
    <w:p w14:paraId="00CC2094" w14:textId="0B2856FF" w:rsidR="009F0E95" w:rsidRPr="009F0E95" w:rsidRDefault="009F0E95" w:rsidP="009F0E95">
      <w:pPr>
        <w:spacing w:after="0" w:line="480" w:lineRule="auto"/>
        <w:ind w:firstLine="708"/>
        <w:jc w:val="both"/>
        <w:rPr>
          <w:rFonts w:asciiTheme="minorHAnsi" w:hAnsiTheme="minorHAnsi" w:cstheme="minorHAnsi"/>
          <w:b/>
        </w:rPr>
      </w:pPr>
      <w:r>
        <w:rPr>
          <w:rFonts w:asciiTheme="minorHAnsi" w:hAnsiTheme="minorHAnsi" w:cstheme="minorHAnsi"/>
          <w:b/>
        </w:rPr>
        <w:t xml:space="preserve">XI/33/2021. </w:t>
      </w:r>
      <w:r w:rsidRPr="009F0E95">
        <w:rPr>
          <w:rFonts w:asciiTheme="minorHAnsi" w:hAnsiTheme="minorHAnsi" w:cstheme="minorHAnsi"/>
          <w:b/>
        </w:rPr>
        <w:t>ASUNTOS GENERALES.</w:t>
      </w:r>
    </w:p>
    <w:p w14:paraId="320A8BF5" w14:textId="58CB7B30" w:rsidR="009F0E95" w:rsidRDefault="009F0E95" w:rsidP="009F0E95">
      <w:pPr>
        <w:spacing w:after="0" w:line="480" w:lineRule="auto"/>
        <w:jc w:val="both"/>
        <w:rPr>
          <w:rFonts w:asciiTheme="minorHAnsi" w:hAnsiTheme="minorHAnsi" w:cstheme="minorHAnsi"/>
          <w:b/>
        </w:rPr>
      </w:pPr>
      <w:r w:rsidRPr="00EE038A">
        <w:rPr>
          <w:rFonts w:asciiTheme="minorHAnsi" w:hAnsiTheme="minorHAnsi" w:cstheme="minorHAnsi"/>
          <w:b/>
        </w:rPr>
        <w:tab/>
      </w:r>
      <w:r w:rsidRPr="009F0E95">
        <w:rPr>
          <w:rFonts w:asciiTheme="minorHAnsi" w:hAnsiTheme="minorHAnsi" w:cstheme="minorHAnsi"/>
          <w:b/>
        </w:rPr>
        <w:t xml:space="preserve">ACUERDO XI/33/2021.1. </w:t>
      </w:r>
      <w:r w:rsidRPr="00EE038A">
        <w:rPr>
          <w:rFonts w:asciiTheme="minorHAnsi" w:hAnsiTheme="minorHAnsi" w:cstheme="minorHAnsi"/>
          <w:b/>
        </w:rPr>
        <w:t>Oficio número CJET/CVV/046/2021, de fecha treinta y uno de mayo de dos mil veintiuno, signado por el Consejero Presidente de la Comisión de Vigilancia y Visitaduría de este cuerpo colegiado.</w:t>
      </w:r>
      <w:r>
        <w:rPr>
          <w:rFonts w:asciiTheme="minorHAnsi" w:hAnsiTheme="minorHAnsi" w:cstheme="minorHAnsi"/>
          <w:b/>
        </w:rPr>
        <w:t xml:space="preserve">  - - - - - - - - - - - - - - - - - </w:t>
      </w:r>
    </w:p>
    <w:p w14:paraId="59A806B4" w14:textId="69E163E3" w:rsidR="009F0E95" w:rsidRDefault="009F0E95" w:rsidP="009F0E95">
      <w:pPr>
        <w:shd w:val="clear" w:color="auto" w:fill="FFFFFF"/>
        <w:spacing w:after="0" w:line="480" w:lineRule="auto"/>
        <w:jc w:val="both"/>
        <w:rPr>
          <w:rFonts w:asciiTheme="minorHAnsi" w:hAnsiTheme="minorHAnsi" w:cstheme="minorHAnsi"/>
          <w:color w:val="000000" w:themeColor="text1"/>
        </w:rPr>
      </w:pPr>
      <w:r>
        <w:rPr>
          <w:rFonts w:asciiTheme="minorHAnsi" w:hAnsiTheme="minorHAnsi" w:cstheme="minorHAnsi"/>
          <w:bCs/>
        </w:rPr>
        <w:t>Dada cuenta con el o</w:t>
      </w:r>
      <w:r w:rsidRPr="00EE038A">
        <w:rPr>
          <w:rFonts w:asciiTheme="minorHAnsi" w:hAnsiTheme="minorHAnsi" w:cstheme="minorHAnsi"/>
          <w:bCs/>
        </w:rPr>
        <w:t>ficio número CJET/CVV/046/2021</w:t>
      </w:r>
      <w:r>
        <w:rPr>
          <w:rFonts w:asciiTheme="minorHAnsi" w:hAnsiTheme="minorHAnsi" w:cstheme="minorHAnsi"/>
          <w:bCs/>
        </w:rPr>
        <w:t xml:space="preserve">, </w:t>
      </w:r>
      <w:r w:rsidRPr="001B765D">
        <w:rPr>
          <w:rFonts w:cstheme="minorHAnsi"/>
          <w:i/>
          <w:iCs/>
        </w:rPr>
        <w:t>así como del acta CVV/S</w:t>
      </w:r>
      <w:r>
        <w:rPr>
          <w:rFonts w:cstheme="minorHAnsi"/>
          <w:i/>
          <w:iCs/>
        </w:rPr>
        <w:t>O</w:t>
      </w:r>
      <w:r w:rsidRPr="001B765D">
        <w:rPr>
          <w:rFonts w:cstheme="minorHAnsi"/>
          <w:i/>
          <w:iCs/>
        </w:rPr>
        <w:t>/00</w:t>
      </w:r>
      <w:r>
        <w:rPr>
          <w:rFonts w:cstheme="minorHAnsi"/>
          <w:i/>
          <w:iCs/>
        </w:rPr>
        <w:t>5</w:t>
      </w:r>
      <w:r w:rsidRPr="001B765D">
        <w:rPr>
          <w:rFonts w:cstheme="minorHAnsi"/>
          <w:i/>
          <w:iCs/>
        </w:rPr>
        <w:t xml:space="preserve">/2021, de sesión ordinaria privada de la Comisión de Vigilancia y Visitaduría del Consejo de la Judicatura, celebrada el </w:t>
      </w:r>
      <w:r>
        <w:rPr>
          <w:rFonts w:cstheme="minorHAnsi"/>
          <w:i/>
          <w:iCs/>
        </w:rPr>
        <w:t>veinte de mayo</w:t>
      </w:r>
      <w:r w:rsidRPr="001B765D">
        <w:rPr>
          <w:rFonts w:cstheme="minorHAnsi"/>
          <w:i/>
          <w:iCs/>
        </w:rPr>
        <w:t xml:space="preserve"> de dos mil veintiuno, </w:t>
      </w:r>
      <w:r>
        <w:rPr>
          <w:rFonts w:cstheme="minorHAnsi"/>
          <w:i/>
          <w:iCs/>
        </w:rPr>
        <w:t>mediante la cual se aprobó el informe de las visitas extraordinarias programadas practicadas por la consejera y consejeros integrantes de este órgano colegiado durante el mes de abril de la presente anualidad; a</w:t>
      </w:r>
      <w:r w:rsidRPr="00B7132F">
        <w:rPr>
          <w:rFonts w:asciiTheme="minorHAnsi" w:hAnsiTheme="minorHAnsi" w:cstheme="minorHAnsi"/>
          <w:bCs/>
          <w:i/>
          <w:iCs/>
          <w:color w:val="000000" w:themeColor="text1"/>
        </w:rPr>
        <w:t>l respecto</w:t>
      </w:r>
      <w:r>
        <w:rPr>
          <w:rFonts w:asciiTheme="minorHAnsi" w:hAnsiTheme="minorHAnsi" w:cstheme="minorHAnsi"/>
          <w:bCs/>
          <w:i/>
          <w:iCs/>
          <w:color w:val="000000" w:themeColor="text1"/>
        </w:rPr>
        <w:t xml:space="preserve"> </w:t>
      </w:r>
      <w:r w:rsidRPr="00B7132F">
        <w:rPr>
          <w:rFonts w:asciiTheme="minorHAnsi" w:hAnsiTheme="minorHAnsi" w:cstheme="minorHAnsi"/>
          <w:bCs/>
          <w:i/>
          <w:iCs/>
          <w:color w:val="000000" w:themeColor="text1"/>
        </w:rPr>
        <w:t>y toda vez que no se requiere acuerdo o determinación de los asuntos ventilados en el acta de cuenta</w:t>
      </w:r>
      <w:r>
        <w:rPr>
          <w:rFonts w:asciiTheme="minorHAnsi" w:hAnsiTheme="minorHAnsi" w:cstheme="minorHAnsi"/>
          <w:bCs/>
          <w:i/>
          <w:iCs/>
          <w:color w:val="000000" w:themeColor="text1"/>
        </w:rPr>
        <w:t xml:space="preserve"> por haber sido atendidos en su momento</w:t>
      </w:r>
      <w:r w:rsidRPr="00B7132F">
        <w:rPr>
          <w:rFonts w:asciiTheme="minorHAnsi" w:hAnsiTheme="minorHAnsi" w:cstheme="minorHAnsi"/>
          <w:bCs/>
          <w:i/>
          <w:iCs/>
          <w:color w:val="000000" w:themeColor="text1"/>
        </w:rPr>
        <w:t xml:space="preserve">, </w:t>
      </w:r>
      <w:r w:rsidR="00903131">
        <w:rPr>
          <w:rFonts w:cs="Calibri"/>
          <w:i/>
          <w:iCs/>
          <w:color w:val="000000" w:themeColor="text1"/>
        </w:rPr>
        <w:t>con fundamento en el artículo 61 de la Ley Orgánica del Poder Judicial del Estado</w:t>
      </w:r>
      <w:r w:rsidR="00903131" w:rsidRPr="00B7132F">
        <w:rPr>
          <w:rFonts w:asciiTheme="minorHAnsi" w:hAnsiTheme="minorHAnsi" w:cstheme="minorHAnsi"/>
          <w:bCs/>
          <w:i/>
          <w:iCs/>
          <w:color w:val="000000" w:themeColor="text1"/>
        </w:rPr>
        <w:t xml:space="preserve"> </w:t>
      </w:r>
      <w:r w:rsidRPr="00B7132F">
        <w:rPr>
          <w:rFonts w:asciiTheme="minorHAnsi" w:hAnsiTheme="minorHAnsi" w:cstheme="minorHAnsi"/>
          <w:bCs/>
          <w:i/>
          <w:iCs/>
          <w:color w:val="000000" w:themeColor="text1"/>
        </w:rPr>
        <w:t>este cuerpo colegiado únicamente toma debido conocimiento del contenido integral del acta que nos ocupa y ordena su archivo</w:t>
      </w:r>
      <w:r w:rsidR="00C477A6">
        <w:rPr>
          <w:rFonts w:asciiTheme="minorHAnsi" w:hAnsiTheme="minorHAnsi" w:cstheme="minorHAnsi"/>
          <w:bCs/>
          <w:i/>
          <w:iCs/>
          <w:color w:val="000000" w:themeColor="text1"/>
        </w:rPr>
        <w:t xml:space="preserve"> en el expediente de actividades del consejero que se lleva en la Secretaría Ejecutiva.</w:t>
      </w:r>
      <w:r w:rsidRPr="00B7132F">
        <w:rPr>
          <w:rFonts w:asciiTheme="minorHAnsi" w:hAnsiTheme="minorHAnsi" w:cstheme="minorHAnsi"/>
          <w:bCs/>
          <w:i/>
          <w:iCs/>
          <w:color w:val="000000" w:themeColor="text1"/>
        </w:rPr>
        <w:t xml:space="preserve"> </w:t>
      </w:r>
      <w:r w:rsidRPr="00287881">
        <w:rPr>
          <w:rFonts w:asciiTheme="minorHAnsi" w:hAnsiTheme="minorHAnsi" w:cstheme="minorHAnsi"/>
          <w:bCs/>
          <w:color w:val="000000" w:themeColor="text1"/>
          <w:u w:val="single"/>
        </w:rPr>
        <w:t xml:space="preserve">APROBADO </w:t>
      </w:r>
      <w:r w:rsidRPr="0075210F">
        <w:rPr>
          <w:rFonts w:asciiTheme="minorHAnsi" w:hAnsiTheme="minorHAnsi" w:cstheme="minorHAnsi"/>
          <w:bCs/>
          <w:u w:val="single"/>
        </w:rPr>
        <w:t xml:space="preserve">POR UNANIMIDAD </w:t>
      </w:r>
      <w:r w:rsidRPr="00536011">
        <w:rPr>
          <w:rFonts w:asciiTheme="minorHAnsi" w:hAnsiTheme="minorHAnsi" w:cstheme="minorHAnsi"/>
          <w:bCs/>
          <w:u w:val="single"/>
        </w:rPr>
        <w:t>DE</w:t>
      </w:r>
      <w:r w:rsidRPr="00287881">
        <w:rPr>
          <w:rFonts w:asciiTheme="minorHAnsi" w:hAnsiTheme="minorHAnsi" w:cstheme="minorHAnsi"/>
          <w:bCs/>
          <w:color w:val="000000" w:themeColor="text1"/>
          <w:u w:val="single"/>
        </w:rPr>
        <w:t xml:space="preserve"> VOTOS</w:t>
      </w:r>
      <w:r w:rsidRPr="00287881">
        <w:rPr>
          <w:rFonts w:asciiTheme="minorHAnsi" w:hAnsiTheme="minorHAnsi" w:cstheme="minorHAnsi"/>
          <w:bCs/>
          <w:color w:val="000000" w:themeColor="text1"/>
        </w:rPr>
        <w:t>. - - - - - - - - - - - - - - - - - - - - - - - - - - - - - - -</w:t>
      </w:r>
      <w:r>
        <w:rPr>
          <w:rFonts w:asciiTheme="minorHAnsi" w:hAnsiTheme="minorHAnsi" w:cstheme="minorHAnsi"/>
          <w:bCs/>
          <w:color w:val="000000" w:themeColor="text1"/>
        </w:rPr>
        <w:t xml:space="preserve"> - - </w:t>
      </w:r>
    </w:p>
    <w:p w14:paraId="1E15FE6C" w14:textId="57E91AD7" w:rsidR="009F0E95" w:rsidRDefault="009F0E95" w:rsidP="009F0E95">
      <w:pPr>
        <w:shd w:val="clear" w:color="auto" w:fill="FFFFFF"/>
        <w:spacing w:after="0" w:line="480" w:lineRule="auto"/>
        <w:ind w:firstLine="708"/>
        <w:jc w:val="both"/>
        <w:rPr>
          <w:rFonts w:asciiTheme="minorHAnsi" w:hAnsiTheme="minorHAnsi" w:cstheme="minorHAnsi"/>
          <w:b/>
          <w:color w:val="000000" w:themeColor="text1"/>
        </w:rPr>
      </w:pPr>
      <w:r w:rsidRPr="009F0E95">
        <w:rPr>
          <w:rFonts w:asciiTheme="minorHAnsi" w:hAnsiTheme="minorHAnsi" w:cstheme="minorHAnsi"/>
          <w:b/>
        </w:rPr>
        <w:t xml:space="preserve">ACUERDO XI/33/2021.2. </w:t>
      </w:r>
      <w:r w:rsidRPr="00797F39">
        <w:rPr>
          <w:rFonts w:asciiTheme="minorHAnsi" w:hAnsiTheme="minorHAnsi" w:cstheme="minorHAnsi"/>
          <w:b/>
          <w:color w:val="000000" w:themeColor="text1"/>
        </w:rPr>
        <w:t xml:space="preserve">Oficio </w:t>
      </w:r>
      <w:r>
        <w:rPr>
          <w:rFonts w:asciiTheme="minorHAnsi" w:hAnsiTheme="minorHAnsi" w:cstheme="minorHAnsi"/>
          <w:b/>
          <w:color w:val="000000" w:themeColor="text1"/>
        </w:rPr>
        <w:t xml:space="preserve">número 612/C/2021, de fecha cuatro de junio de dos mil veintiuno, signado por el Contralor del Poder Judicial del Estado. - - - - - - - </w:t>
      </w:r>
    </w:p>
    <w:p w14:paraId="4CCE3AEB" w14:textId="5E687C36" w:rsidR="009F0E95" w:rsidRDefault="009F0E95" w:rsidP="009F0E95">
      <w:pPr>
        <w:shd w:val="clear" w:color="auto" w:fill="FFFFFF"/>
        <w:spacing w:after="0" w:line="480" w:lineRule="auto"/>
        <w:jc w:val="both"/>
        <w:rPr>
          <w:rFonts w:asciiTheme="minorHAnsi" w:hAnsiTheme="minorHAnsi" w:cstheme="minorHAnsi"/>
          <w:bCs/>
          <w:color w:val="000000" w:themeColor="text1"/>
        </w:rPr>
      </w:pPr>
      <w:r w:rsidRPr="00653B96">
        <w:rPr>
          <w:rFonts w:asciiTheme="minorHAnsi" w:hAnsiTheme="minorHAnsi" w:cstheme="minorHAnsi"/>
          <w:bCs/>
          <w:i/>
          <w:iCs/>
          <w:color w:val="000000" w:themeColor="text1"/>
        </w:rPr>
        <w:t xml:space="preserve">Dada cuenta con el oficio número 612/C/2021, mediante el cual se presenta informe a este cuerpo colegiado, relativo al comportamiento </w:t>
      </w:r>
      <w:r w:rsidR="00653B96" w:rsidRPr="00653B96">
        <w:rPr>
          <w:rFonts w:asciiTheme="minorHAnsi" w:hAnsiTheme="minorHAnsi" w:cstheme="minorHAnsi"/>
          <w:bCs/>
          <w:i/>
          <w:iCs/>
          <w:color w:val="000000" w:themeColor="text1"/>
        </w:rPr>
        <w:t xml:space="preserve">en la presentación </w:t>
      </w:r>
      <w:r w:rsidRPr="00653B96">
        <w:rPr>
          <w:rFonts w:asciiTheme="minorHAnsi" w:hAnsiTheme="minorHAnsi" w:cstheme="minorHAnsi"/>
          <w:bCs/>
          <w:i/>
          <w:iCs/>
          <w:color w:val="000000" w:themeColor="text1"/>
        </w:rPr>
        <w:t xml:space="preserve">de las </w:t>
      </w:r>
      <w:r w:rsidRPr="00653B96">
        <w:rPr>
          <w:rFonts w:asciiTheme="minorHAnsi" w:hAnsiTheme="minorHAnsi" w:cstheme="minorHAnsi"/>
          <w:bCs/>
          <w:i/>
          <w:iCs/>
          <w:color w:val="000000" w:themeColor="text1"/>
        </w:rPr>
        <w:lastRenderedPageBreak/>
        <w:t xml:space="preserve">declaraciones de situación patrimonial </w:t>
      </w:r>
      <w:r w:rsidR="00653B96" w:rsidRPr="00653B96">
        <w:rPr>
          <w:rFonts w:asciiTheme="minorHAnsi" w:hAnsiTheme="minorHAnsi" w:cstheme="minorHAnsi"/>
          <w:bCs/>
          <w:i/>
          <w:iCs/>
          <w:color w:val="000000" w:themeColor="text1"/>
        </w:rPr>
        <w:t xml:space="preserve">por parte </w:t>
      </w:r>
      <w:r w:rsidRPr="00653B96">
        <w:rPr>
          <w:rFonts w:asciiTheme="minorHAnsi" w:hAnsiTheme="minorHAnsi" w:cstheme="minorHAnsi"/>
          <w:bCs/>
          <w:i/>
          <w:iCs/>
          <w:color w:val="000000" w:themeColor="text1"/>
        </w:rPr>
        <w:t xml:space="preserve">de los servidores públicos del Poder Judicial del Estado, del que este cuerpo colegiado toma debido conocimiento; ahora bien, por cuanto hace a los siete servidores públicos que presentaron su declaración de manera extemporánea, con fundamento en lo que establecen los artículos 61, de la Ley Orgánica del Poder Judicial del Estado, 49 fracción IV, de la Ley General de Responsabilidades Administrativas, se instruye al Contralor del Poder Judicial del Estado para que les haga saber que </w:t>
      </w:r>
      <w:r w:rsidR="00653B96" w:rsidRPr="00653B96">
        <w:rPr>
          <w:rFonts w:asciiTheme="minorHAnsi" w:hAnsiTheme="minorHAnsi" w:cstheme="minorHAnsi"/>
          <w:bCs/>
          <w:i/>
          <w:iCs/>
          <w:color w:val="000000" w:themeColor="text1"/>
        </w:rPr>
        <w:t xml:space="preserve">por determinación de este órgano colegiado </w:t>
      </w:r>
      <w:r w:rsidRPr="00653B96">
        <w:rPr>
          <w:rFonts w:asciiTheme="minorHAnsi" w:hAnsiTheme="minorHAnsi" w:cstheme="minorHAnsi"/>
          <w:bCs/>
          <w:i/>
          <w:iCs/>
          <w:color w:val="000000" w:themeColor="text1"/>
        </w:rPr>
        <w:t>se les tomar</w:t>
      </w:r>
      <w:r w:rsidR="00653B96" w:rsidRPr="00653B96">
        <w:rPr>
          <w:rFonts w:asciiTheme="minorHAnsi" w:hAnsiTheme="minorHAnsi" w:cstheme="minorHAnsi"/>
          <w:bCs/>
          <w:i/>
          <w:iCs/>
          <w:color w:val="000000" w:themeColor="text1"/>
        </w:rPr>
        <w:t>á</w:t>
      </w:r>
      <w:r w:rsidRPr="00653B96">
        <w:rPr>
          <w:rFonts w:asciiTheme="minorHAnsi" w:hAnsiTheme="minorHAnsi" w:cstheme="minorHAnsi"/>
          <w:bCs/>
          <w:i/>
          <w:iCs/>
          <w:color w:val="000000" w:themeColor="text1"/>
        </w:rPr>
        <w:t xml:space="preserve"> en cuenta dicha declaración </w:t>
      </w:r>
      <w:r w:rsidR="00653B96" w:rsidRPr="00653B96">
        <w:rPr>
          <w:rFonts w:asciiTheme="minorHAnsi" w:hAnsiTheme="minorHAnsi" w:cstheme="minorHAnsi"/>
          <w:bCs/>
          <w:i/>
          <w:iCs/>
          <w:color w:val="000000" w:themeColor="text1"/>
        </w:rPr>
        <w:t xml:space="preserve">como si hubiera sido rendida </w:t>
      </w:r>
      <w:r w:rsidRPr="00653B96">
        <w:rPr>
          <w:rFonts w:asciiTheme="minorHAnsi" w:hAnsiTheme="minorHAnsi" w:cstheme="minorHAnsi"/>
          <w:bCs/>
          <w:i/>
          <w:iCs/>
          <w:color w:val="000000" w:themeColor="text1"/>
        </w:rPr>
        <w:t>en tiempo</w:t>
      </w:r>
      <w:r w:rsidR="00653B96" w:rsidRPr="00653B96">
        <w:rPr>
          <w:rFonts w:asciiTheme="minorHAnsi" w:hAnsiTheme="minorHAnsi" w:cstheme="minorHAnsi"/>
          <w:bCs/>
          <w:i/>
          <w:iCs/>
          <w:color w:val="000000" w:themeColor="text1"/>
        </w:rPr>
        <w:t xml:space="preserve">, apercibidos que </w:t>
      </w:r>
      <w:r w:rsidRPr="00653B96">
        <w:rPr>
          <w:rFonts w:asciiTheme="minorHAnsi" w:hAnsiTheme="minorHAnsi" w:cstheme="minorHAnsi"/>
          <w:bCs/>
          <w:i/>
          <w:iCs/>
          <w:color w:val="000000" w:themeColor="text1"/>
        </w:rPr>
        <w:t xml:space="preserve">si reiteran dicha conducta, se les iniciará procedimiento </w:t>
      </w:r>
      <w:r w:rsidR="00653B96" w:rsidRPr="00653B96">
        <w:rPr>
          <w:rFonts w:asciiTheme="minorHAnsi" w:hAnsiTheme="minorHAnsi" w:cstheme="minorHAnsi"/>
          <w:bCs/>
          <w:i/>
          <w:iCs/>
          <w:color w:val="000000" w:themeColor="text1"/>
        </w:rPr>
        <w:t xml:space="preserve">de investigación por presunta responsabilidad administrativa en términos </w:t>
      </w:r>
      <w:r w:rsidRPr="00653B96">
        <w:rPr>
          <w:rFonts w:asciiTheme="minorHAnsi" w:hAnsiTheme="minorHAnsi" w:cstheme="minorHAnsi"/>
          <w:bCs/>
          <w:i/>
          <w:iCs/>
          <w:color w:val="000000" w:themeColor="text1"/>
        </w:rPr>
        <w:t xml:space="preserve">de la </w:t>
      </w:r>
      <w:r w:rsidR="00653B96" w:rsidRPr="00653B96">
        <w:rPr>
          <w:rFonts w:asciiTheme="minorHAnsi" w:hAnsiTheme="minorHAnsi" w:cstheme="minorHAnsi"/>
          <w:bCs/>
          <w:i/>
          <w:iCs/>
          <w:color w:val="000000" w:themeColor="text1"/>
        </w:rPr>
        <w:t>L</w:t>
      </w:r>
      <w:r w:rsidRPr="00653B96">
        <w:rPr>
          <w:rFonts w:asciiTheme="minorHAnsi" w:hAnsiTheme="minorHAnsi" w:cstheme="minorHAnsi"/>
          <w:bCs/>
          <w:i/>
          <w:iCs/>
          <w:color w:val="000000" w:themeColor="text1"/>
        </w:rPr>
        <w:t xml:space="preserve">ey </w:t>
      </w:r>
      <w:r w:rsidR="00653B96" w:rsidRPr="00653B96">
        <w:rPr>
          <w:rFonts w:asciiTheme="minorHAnsi" w:hAnsiTheme="minorHAnsi" w:cstheme="minorHAnsi"/>
          <w:bCs/>
          <w:i/>
          <w:iCs/>
          <w:color w:val="000000" w:themeColor="text1"/>
        </w:rPr>
        <w:t>d</w:t>
      </w:r>
      <w:r w:rsidRPr="00653B96">
        <w:rPr>
          <w:rFonts w:asciiTheme="minorHAnsi" w:hAnsiTheme="minorHAnsi" w:cstheme="minorHAnsi"/>
          <w:bCs/>
          <w:i/>
          <w:iCs/>
          <w:color w:val="000000" w:themeColor="text1"/>
        </w:rPr>
        <w:t>e la materia. Comuníquese esta determinación al Contralor del Poder Judicial del Estado para su conocimiento y efectos conducentes.</w:t>
      </w:r>
      <w:r>
        <w:rPr>
          <w:rFonts w:asciiTheme="minorHAnsi" w:hAnsiTheme="minorHAnsi" w:cstheme="minorHAnsi"/>
          <w:bCs/>
          <w:color w:val="000000" w:themeColor="text1"/>
        </w:rPr>
        <w:t xml:space="preserve"> </w:t>
      </w:r>
      <w:r w:rsidRPr="00653B96">
        <w:rPr>
          <w:rFonts w:asciiTheme="minorHAnsi" w:hAnsiTheme="minorHAnsi" w:cstheme="minorHAnsi"/>
          <w:bCs/>
          <w:color w:val="000000" w:themeColor="text1"/>
          <w:u w:val="single"/>
        </w:rPr>
        <w:t xml:space="preserve">APROBADO </w:t>
      </w:r>
      <w:r w:rsidRPr="0075210F">
        <w:rPr>
          <w:rFonts w:asciiTheme="minorHAnsi" w:hAnsiTheme="minorHAnsi" w:cstheme="minorHAnsi"/>
          <w:bCs/>
          <w:u w:val="single"/>
        </w:rPr>
        <w:t>POR</w:t>
      </w:r>
      <w:r w:rsidR="00653B96" w:rsidRPr="0075210F">
        <w:rPr>
          <w:rFonts w:asciiTheme="minorHAnsi" w:hAnsiTheme="minorHAnsi" w:cstheme="minorHAnsi"/>
          <w:bCs/>
          <w:u w:val="single"/>
        </w:rPr>
        <w:t xml:space="preserve"> UNANIMIDAD </w:t>
      </w:r>
      <w:r w:rsidRPr="00653B96">
        <w:rPr>
          <w:rFonts w:asciiTheme="minorHAnsi" w:hAnsiTheme="minorHAnsi" w:cstheme="minorHAnsi"/>
          <w:bCs/>
          <w:color w:val="000000" w:themeColor="text1"/>
          <w:u w:val="single"/>
        </w:rPr>
        <w:t>DE VOTOS</w:t>
      </w:r>
      <w:r>
        <w:rPr>
          <w:rFonts w:asciiTheme="minorHAnsi" w:hAnsiTheme="minorHAnsi" w:cstheme="minorHAnsi"/>
          <w:bCs/>
          <w:color w:val="000000" w:themeColor="text1"/>
        </w:rPr>
        <w:t xml:space="preserve">. </w:t>
      </w:r>
      <w:r w:rsidR="00903131">
        <w:rPr>
          <w:rFonts w:asciiTheme="minorHAnsi" w:hAnsiTheme="minorHAnsi" w:cstheme="minorHAnsi"/>
          <w:bCs/>
          <w:color w:val="000000" w:themeColor="text1"/>
        </w:rPr>
        <w:t xml:space="preserve">- - - - - - - - - - - - - - - - - - - - - - - </w:t>
      </w:r>
    </w:p>
    <w:p w14:paraId="1EB7205D" w14:textId="214417D9" w:rsidR="009F0E95" w:rsidRDefault="009F0E95" w:rsidP="009F0E95">
      <w:pPr>
        <w:spacing w:after="0" w:line="480" w:lineRule="auto"/>
        <w:ind w:firstLine="708"/>
        <w:jc w:val="both"/>
        <w:rPr>
          <w:rFonts w:asciiTheme="minorHAnsi" w:hAnsiTheme="minorHAnsi" w:cstheme="minorHAnsi"/>
          <w:b/>
          <w:color w:val="000000" w:themeColor="text1"/>
        </w:rPr>
      </w:pPr>
      <w:r w:rsidRPr="00653B96">
        <w:rPr>
          <w:rFonts w:asciiTheme="minorHAnsi" w:hAnsiTheme="minorHAnsi" w:cstheme="minorHAnsi"/>
          <w:b/>
        </w:rPr>
        <w:t xml:space="preserve">ACUERDO </w:t>
      </w:r>
      <w:r w:rsidR="00653B96" w:rsidRPr="00653B96">
        <w:rPr>
          <w:rFonts w:asciiTheme="minorHAnsi" w:hAnsiTheme="minorHAnsi" w:cstheme="minorHAnsi"/>
          <w:b/>
        </w:rPr>
        <w:t>XI</w:t>
      </w:r>
      <w:r w:rsidRPr="00653B96">
        <w:rPr>
          <w:rFonts w:asciiTheme="minorHAnsi" w:hAnsiTheme="minorHAnsi" w:cstheme="minorHAnsi"/>
          <w:b/>
        </w:rPr>
        <w:t xml:space="preserve">/33/2021.3. Oficio </w:t>
      </w:r>
      <w:r>
        <w:rPr>
          <w:rFonts w:asciiTheme="minorHAnsi" w:hAnsiTheme="minorHAnsi" w:cstheme="minorHAnsi"/>
          <w:b/>
          <w:color w:val="000000" w:themeColor="text1"/>
        </w:rPr>
        <w:t xml:space="preserve">número CJET/CA/145/2021, de fecha once de junio de dos mil veintiuno, signado por la </w:t>
      </w:r>
      <w:r w:rsidR="00653B96">
        <w:rPr>
          <w:rFonts w:asciiTheme="minorHAnsi" w:hAnsiTheme="minorHAnsi" w:cstheme="minorHAnsi"/>
          <w:b/>
          <w:color w:val="000000" w:themeColor="text1"/>
        </w:rPr>
        <w:t>c</w:t>
      </w:r>
      <w:r>
        <w:rPr>
          <w:rFonts w:asciiTheme="minorHAnsi" w:hAnsiTheme="minorHAnsi" w:cstheme="minorHAnsi"/>
          <w:b/>
          <w:color w:val="000000" w:themeColor="text1"/>
        </w:rPr>
        <w:t xml:space="preserve">onsejera Dora María García Espejel, integrante de este cuerpo colegiado. - - - - - - - - - - - - - - - - - - - - - - - - - -  - - - - - - - - - - - </w:t>
      </w:r>
    </w:p>
    <w:p w14:paraId="72616533" w14:textId="19F1791A" w:rsidR="009F0E95" w:rsidRPr="008D5EAC" w:rsidRDefault="009F0E95" w:rsidP="009F0E95">
      <w:pPr>
        <w:spacing w:after="0" w:line="480" w:lineRule="auto"/>
        <w:jc w:val="both"/>
        <w:rPr>
          <w:rFonts w:cs="Calibri"/>
          <w:iCs/>
          <w:color w:val="000000" w:themeColor="text1"/>
        </w:rPr>
      </w:pPr>
      <w:r w:rsidRPr="00653B96">
        <w:rPr>
          <w:rFonts w:asciiTheme="minorHAnsi" w:hAnsiTheme="minorHAnsi" w:cstheme="minorHAnsi"/>
          <w:bCs/>
          <w:i/>
          <w:iCs/>
          <w:color w:val="000000" w:themeColor="text1"/>
        </w:rPr>
        <w:t xml:space="preserve">Dada cuenta con el oficio número CJET/CA/145/2021, </w:t>
      </w:r>
      <w:r w:rsidRPr="00653B96">
        <w:rPr>
          <w:rFonts w:cs="Calibri"/>
          <w:i/>
          <w:iCs/>
          <w:color w:val="000000" w:themeColor="text1"/>
        </w:rPr>
        <w:t>a través del cual la consejera representante de este órgano colegiado ante el Comité Coordinador del Sistema Anticorrupción del Estado de Tlaxcala presenta el informe trimestral de actividades, correspondiente al periodo marzo, abril y mayo de dos mil veintiuno, al que se adjunta la evidencia respectiva, informe del que este cuerpo colegiado toma debido conocimiento</w:t>
      </w:r>
      <w:r w:rsidR="00653B96" w:rsidRPr="00653B96">
        <w:rPr>
          <w:rFonts w:cs="Calibri"/>
          <w:i/>
          <w:iCs/>
          <w:color w:val="000000" w:themeColor="text1"/>
        </w:rPr>
        <w:t xml:space="preserve"> y </w:t>
      </w:r>
      <w:r w:rsidR="00653B96">
        <w:rPr>
          <w:rFonts w:cs="Calibri"/>
          <w:i/>
          <w:iCs/>
          <w:color w:val="000000" w:themeColor="text1"/>
        </w:rPr>
        <w:t xml:space="preserve">toda vez que de su contenido no se desprende que deba ejecutarse acción alguna, con fundamento en </w:t>
      </w:r>
      <w:r w:rsidR="00633621">
        <w:rPr>
          <w:rFonts w:cs="Calibri"/>
          <w:i/>
          <w:iCs/>
          <w:color w:val="000000" w:themeColor="text1"/>
        </w:rPr>
        <w:t>e</w:t>
      </w:r>
      <w:r w:rsidR="00653B96">
        <w:rPr>
          <w:rFonts w:cs="Calibri"/>
          <w:i/>
          <w:iCs/>
          <w:color w:val="000000" w:themeColor="text1"/>
        </w:rPr>
        <w:t>l artículo 61 de la Ley Orgánica del Poder Judicial del Estado</w:t>
      </w:r>
      <w:r w:rsidR="00633621">
        <w:rPr>
          <w:rFonts w:cs="Calibri"/>
          <w:i/>
          <w:iCs/>
          <w:color w:val="000000" w:themeColor="text1"/>
        </w:rPr>
        <w:t xml:space="preserve"> se</w:t>
      </w:r>
      <w:r w:rsidR="00653B96">
        <w:rPr>
          <w:rFonts w:cs="Calibri"/>
          <w:i/>
          <w:iCs/>
          <w:color w:val="000000" w:themeColor="text1"/>
        </w:rPr>
        <w:t xml:space="preserve"> </w:t>
      </w:r>
      <w:r w:rsidR="00653B96" w:rsidRPr="00653B96">
        <w:rPr>
          <w:rFonts w:cs="Calibri"/>
          <w:i/>
          <w:iCs/>
          <w:color w:val="000000" w:themeColor="text1"/>
        </w:rPr>
        <w:t>ordena agregarlo al expediente de actividades de la consejera que se lleva en la Secretaría Ejecutiva</w:t>
      </w:r>
      <w:r w:rsidRPr="00653B96">
        <w:rPr>
          <w:rFonts w:cs="Calibri"/>
          <w:i/>
          <w:iCs/>
          <w:color w:val="000000" w:themeColor="text1"/>
        </w:rPr>
        <w:t>. Con copia del oficio de cuenta e informe, comuníquese al Pleno del Tribunal Superior de Justicia del Estado, para su conocimiento.</w:t>
      </w:r>
      <w:r w:rsidRPr="008D5EAC">
        <w:rPr>
          <w:rFonts w:cs="Calibri"/>
          <w:iCs/>
          <w:color w:val="000000" w:themeColor="text1"/>
        </w:rPr>
        <w:t xml:space="preserve"> </w:t>
      </w:r>
      <w:r w:rsidRPr="008D5EAC">
        <w:rPr>
          <w:rFonts w:cs="Calibri"/>
          <w:iCs/>
          <w:color w:val="000000" w:themeColor="text1"/>
          <w:u w:val="single"/>
        </w:rPr>
        <w:t xml:space="preserve">APROBADO </w:t>
      </w:r>
      <w:r w:rsidRPr="0075210F">
        <w:rPr>
          <w:rFonts w:cs="Calibri"/>
          <w:iCs/>
          <w:u w:val="single"/>
        </w:rPr>
        <w:t xml:space="preserve">POR </w:t>
      </w:r>
      <w:r w:rsidR="00653B96" w:rsidRPr="0075210F">
        <w:rPr>
          <w:rFonts w:cs="Calibri"/>
          <w:iCs/>
          <w:u w:val="single"/>
        </w:rPr>
        <w:t>UNANIMIDAD</w:t>
      </w:r>
      <w:r w:rsidRPr="0075210F">
        <w:rPr>
          <w:rFonts w:cs="Calibri"/>
          <w:iCs/>
          <w:u w:val="single"/>
        </w:rPr>
        <w:t xml:space="preserve"> </w:t>
      </w:r>
      <w:r w:rsidRPr="008D5EAC">
        <w:rPr>
          <w:rFonts w:cs="Calibri"/>
          <w:iCs/>
          <w:u w:val="single"/>
        </w:rPr>
        <w:t xml:space="preserve">DE </w:t>
      </w:r>
      <w:r w:rsidRPr="008D5EAC">
        <w:rPr>
          <w:rFonts w:cs="Calibri"/>
          <w:iCs/>
          <w:color w:val="000000" w:themeColor="text1"/>
          <w:u w:val="single"/>
        </w:rPr>
        <w:t>VOTOS</w:t>
      </w:r>
      <w:r w:rsidRPr="008D5EAC">
        <w:rPr>
          <w:rFonts w:cs="Calibri"/>
          <w:iCs/>
          <w:color w:val="000000" w:themeColor="text1"/>
        </w:rPr>
        <w:t xml:space="preserve">. - - - - - - - </w:t>
      </w:r>
      <w:r w:rsidR="00653B96">
        <w:rPr>
          <w:rFonts w:cs="Calibri"/>
          <w:iCs/>
          <w:color w:val="000000" w:themeColor="text1"/>
        </w:rPr>
        <w:t>- - - - - - - - - - - - - - - - - - - - - - - - - - - - - - - - - - - -</w:t>
      </w:r>
    </w:p>
    <w:p w14:paraId="1D74586E" w14:textId="162E6BDA" w:rsidR="009F0E95" w:rsidRDefault="009F0E95" w:rsidP="009F0E95">
      <w:pPr>
        <w:spacing w:after="0" w:line="480" w:lineRule="auto"/>
        <w:ind w:firstLine="708"/>
        <w:jc w:val="both"/>
        <w:rPr>
          <w:rFonts w:asciiTheme="minorHAnsi" w:hAnsiTheme="minorHAnsi" w:cstheme="minorHAnsi"/>
          <w:b/>
          <w:color w:val="000000" w:themeColor="text1"/>
        </w:rPr>
      </w:pPr>
      <w:r w:rsidRPr="00633621">
        <w:rPr>
          <w:rFonts w:asciiTheme="minorHAnsi" w:hAnsiTheme="minorHAnsi" w:cstheme="minorHAnsi"/>
          <w:b/>
        </w:rPr>
        <w:t xml:space="preserve">ACUERDO </w:t>
      </w:r>
      <w:r w:rsidR="00633621" w:rsidRPr="00633621">
        <w:rPr>
          <w:rFonts w:asciiTheme="minorHAnsi" w:hAnsiTheme="minorHAnsi" w:cstheme="minorHAnsi"/>
          <w:b/>
        </w:rPr>
        <w:t>XI</w:t>
      </w:r>
      <w:r w:rsidRPr="00633621">
        <w:rPr>
          <w:rFonts w:asciiTheme="minorHAnsi" w:hAnsiTheme="minorHAnsi" w:cstheme="minorHAnsi"/>
          <w:b/>
        </w:rPr>
        <w:t xml:space="preserve">/33/2021.4. Oficio </w:t>
      </w:r>
      <w:r>
        <w:rPr>
          <w:rFonts w:asciiTheme="minorHAnsi" w:hAnsiTheme="minorHAnsi" w:cstheme="minorHAnsi"/>
          <w:b/>
          <w:color w:val="000000" w:themeColor="text1"/>
        </w:rPr>
        <w:t xml:space="preserve">número CJET/CA/146/2021, de fecha dieciséis de junio de dos mil veintiuno, signado por la Consejera Dora María García Espejel, integrante de este cuerpo colegiado. - - - - - - - - - - - - - - - - - - - - - - - - - - - - - - - </w:t>
      </w:r>
      <w:r w:rsidR="00633621">
        <w:rPr>
          <w:rFonts w:asciiTheme="minorHAnsi" w:hAnsiTheme="minorHAnsi" w:cstheme="minorHAnsi"/>
          <w:b/>
          <w:color w:val="000000" w:themeColor="text1"/>
        </w:rPr>
        <w:t xml:space="preserve">- - - - - - </w:t>
      </w:r>
    </w:p>
    <w:p w14:paraId="13713407" w14:textId="5768C504" w:rsidR="009F0E95" w:rsidRPr="00CF6C34" w:rsidRDefault="009F0E95" w:rsidP="009F0E95">
      <w:pPr>
        <w:spacing w:after="0" w:line="480" w:lineRule="auto"/>
        <w:jc w:val="both"/>
        <w:rPr>
          <w:rFonts w:asciiTheme="minorHAnsi" w:hAnsiTheme="minorHAnsi" w:cstheme="minorHAnsi"/>
          <w:bCs/>
          <w:i/>
          <w:color w:val="000000" w:themeColor="text1"/>
        </w:rPr>
      </w:pPr>
      <w:r w:rsidRPr="00903131">
        <w:rPr>
          <w:rFonts w:asciiTheme="minorHAnsi" w:hAnsiTheme="minorHAnsi" w:cstheme="minorHAnsi"/>
          <w:bCs/>
          <w:i/>
          <w:iCs/>
          <w:color w:val="000000" w:themeColor="text1"/>
        </w:rPr>
        <w:t>Dada cuenta con el oficio número CJET/CA/146/2021,</w:t>
      </w:r>
      <w:r>
        <w:rPr>
          <w:rFonts w:asciiTheme="minorHAnsi" w:hAnsiTheme="minorHAnsi" w:cstheme="minorHAnsi"/>
          <w:bCs/>
          <w:color w:val="000000" w:themeColor="text1"/>
        </w:rPr>
        <w:t xml:space="preserve"> </w:t>
      </w:r>
      <w:r w:rsidRPr="00CF6C34">
        <w:rPr>
          <w:rFonts w:asciiTheme="minorHAnsi" w:hAnsiTheme="minorHAnsi" w:cstheme="minorHAnsi"/>
          <w:i/>
          <w:color w:val="000000" w:themeColor="text1"/>
        </w:rPr>
        <w:t>así como del acta CA/</w:t>
      </w:r>
      <w:r>
        <w:rPr>
          <w:rFonts w:asciiTheme="minorHAnsi" w:hAnsiTheme="minorHAnsi" w:cstheme="minorHAnsi"/>
          <w:i/>
          <w:color w:val="000000" w:themeColor="text1"/>
        </w:rPr>
        <w:t>12</w:t>
      </w:r>
      <w:r w:rsidRPr="00CF6C34">
        <w:rPr>
          <w:rFonts w:asciiTheme="minorHAnsi" w:hAnsiTheme="minorHAnsi" w:cstheme="minorHAnsi"/>
          <w:i/>
          <w:color w:val="000000" w:themeColor="text1"/>
        </w:rPr>
        <w:t xml:space="preserve">/2021, de sesión ordinaria privada de la </w:t>
      </w:r>
      <w:r>
        <w:rPr>
          <w:rFonts w:asciiTheme="minorHAnsi" w:hAnsiTheme="minorHAnsi" w:cstheme="minorHAnsi"/>
          <w:i/>
          <w:color w:val="000000" w:themeColor="text1"/>
        </w:rPr>
        <w:t xml:space="preserve">comisión de administración del Consejo de la </w:t>
      </w:r>
      <w:r>
        <w:rPr>
          <w:rFonts w:asciiTheme="minorHAnsi" w:hAnsiTheme="minorHAnsi" w:cstheme="minorHAnsi"/>
          <w:i/>
          <w:color w:val="000000" w:themeColor="text1"/>
        </w:rPr>
        <w:lastRenderedPageBreak/>
        <w:t xml:space="preserve">Judicatura, </w:t>
      </w:r>
      <w:r w:rsidRPr="00CF6C34">
        <w:rPr>
          <w:rFonts w:asciiTheme="minorHAnsi" w:hAnsiTheme="minorHAnsi" w:cstheme="minorHAnsi"/>
          <w:i/>
          <w:color w:val="000000" w:themeColor="text1"/>
        </w:rPr>
        <w:t xml:space="preserve">celebrada el </w:t>
      </w:r>
      <w:r>
        <w:rPr>
          <w:rFonts w:asciiTheme="minorHAnsi" w:hAnsiTheme="minorHAnsi" w:cstheme="minorHAnsi"/>
          <w:i/>
          <w:color w:val="000000" w:themeColor="text1"/>
        </w:rPr>
        <w:t xml:space="preserve">quince de junio </w:t>
      </w:r>
      <w:r w:rsidRPr="00CF6C34">
        <w:rPr>
          <w:rFonts w:asciiTheme="minorHAnsi" w:hAnsiTheme="minorHAnsi" w:cstheme="minorHAnsi"/>
          <w:i/>
          <w:color w:val="000000" w:themeColor="text1"/>
        </w:rPr>
        <w:t xml:space="preserve">del año en curso, </w:t>
      </w:r>
      <w:r w:rsidRPr="00CF6C34">
        <w:rPr>
          <w:rFonts w:asciiTheme="minorHAnsi" w:hAnsiTheme="minorHAnsi" w:cstheme="minorHAnsi"/>
          <w:bCs/>
          <w:i/>
          <w:color w:val="000000" w:themeColor="text1"/>
        </w:rPr>
        <w:t>de la que se desprende que dicha comisión</w:t>
      </w:r>
      <w:r w:rsidR="00633621">
        <w:rPr>
          <w:rFonts w:asciiTheme="minorHAnsi" w:hAnsiTheme="minorHAnsi" w:cstheme="minorHAnsi"/>
          <w:bCs/>
          <w:i/>
          <w:color w:val="000000" w:themeColor="text1"/>
        </w:rPr>
        <w:t xml:space="preserve"> tomó conocimiento de los asuntos siguientes</w:t>
      </w:r>
      <w:r w:rsidRPr="00CF6C34">
        <w:rPr>
          <w:rFonts w:asciiTheme="minorHAnsi" w:hAnsiTheme="minorHAnsi" w:cstheme="minorHAnsi"/>
          <w:bCs/>
          <w:i/>
          <w:color w:val="000000" w:themeColor="text1"/>
        </w:rPr>
        <w:t>:</w:t>
      </w:r>
    </w:p>
    <w:p w14:paraId="78E5AFA1" w14:textId="6B6165F6" w:rsidR="009F0E95" w:rsidRPr="00CF6C34" w:rsidRDefault="00633621" w:rsidP="009F0E95">
      <w:pPr>
        <w:shd w:val="clear" w:color="auto" w:fill="FFFFFF"/>
        <w:spacing w:after="0" w:line="480" w:lineRule="auto"/>
        <w:jc w:val="both"/>
        <w:rPr>
          <w:rFonts w:asciiTheme="minorHAnsi" w:hAnsiTheme="minorHAnsi" w:cstheme="minorHAnsi"/>
          <w:i/>
          <w:color w:val="000000" w:themeColor="text1"/>
        </w:rPr>
      </w:pPr>
      <w:r>
        <w:rPr>
          <w:rFonts w:asciiTheme="minorHAnsi" w:hAnsiTheme="minorHAnsi" w:cstheme="minorHAnsi"/>
          <w:i/>
          <w:color w:val="000000" w:themeColor="text1"/>
        </w:rPr>
        <w:t>R</w:t>
      </w:r>
      <w:r w:rsidR="009F0E95" w:rsidRPr="00CF6C34">
        <w:rPr>
          <w:rFonts w:asciiTheme="minorHAnsi" w:hAnsiTheme="minorHAnsi" w:cstheme="minorHAnsi"/>
          <w:i/>
          <w:color w:val="000000" w:themeColor="text1"/>
        </w:rPr>
        <w:t xml:space="preserve">eporte del acumulado del gasto médico de las personas </w:t>
      </w:r>
      <w:r>
        <w:rPr>
          <w:rFonts w:asciiTheme="minorHAnsi" w:hAnsiTheme="minorHAnsi" w:cstheme="minorHAnsi"/>
          <w:i/>
          <w:color w:val="000000" w:themeColor="text1"/>
        </w:rPr>
        <w:t xml:space="preserve">servidoras </w:t>
      </w:r>
      <w:r w:rsidR="009F0E95" w:rsidRPr="00CF6C34">
        <w:rPr>
          <w:rFonts w:asciiTheme="minorHAnsi" w:hAnsiTheme="minorHAnsi" w:cstheme="minorHAnsi"/>
          <w:i/>
          <w:color w:val="000000" w:themeColor="text1"/>
        </w:rPr>
        <w:t xml:space="preserve">públicas </w:t>
      </w:r>
      <w:r>
        <w:rPr>
          <w:rFonts w:asciiTheme="minorHAnsi" w:hAnsiTheme="minorHAnsi" w:cstheme="minorHAnsi"/>
          <w:i/>
          <w:color w:val="000000" w:themeColor="text1"/>
        </w:rPr>
        <w:t>correspondiente al</w:t>
      </w:r>
      <w:r w:rsidR="009F0E95" w:rsidRPr="00CF6C34">
        <w:rPr>
          <w:rFonts w:asciiTheme="minorHAnsi" w:hAnsiTheme="minorHAnsi" w:cstheme="minorHAnsi"/>
          <w:i/>
          <w:color w:val="000000" w:themeColor="text1"/>
        </w:rPr>
        <w:t xml:space="preserve"> mes de </w:t>
      </w:r>
      <w:r w:rsidR="009F0E95">
        <w:rPr>
          <w:rFonts w:asciiTheme="minorHAnsi" w:hAnsiTheme="minorHAnsi" w:cstheme="minorHAnsi"/>
          <w:i/>
          <w:color w:val="000000" w:themeColor="text1"/>
        </w:rPr>
        <w:t>mayo</w:t>
      </w:r>
      <w:r>
        <w:rPr>
          <w:rFonts w:asciiTheme="minorHAnsi" w:hAnsiTheme="minorHAnsi" w:cstheme="minorHAnsi"/>
          <w:i/>
          <w:color w:val="000000" w:themeColor="text1"/>
        </w:rPr>
        <w:t>,</w:t>
      </w:r>
      <w:r w:rsidR="009F0E95" w:rsidRPr="00CF6C34">
        <w:rPr>
          <w:rFonts w:asciiTheme="minorHAnsi" w:hAnsiTheme="minorHAnsi" w:cstheme="minorHAnsi"/>
          <w:i/>
          <w:color w:val="000000" w:themeColor="text1"/>
        </w:rPr>
        <w:t xml:space="preserve"> remitido por el Tesorero del Poder Judicial.</w:t>
      </w:r>
    </w:p>
    <w:p w14:paraId="1E8FB172" w14:textId="24900DE7" w:rsidR="009F0E95" w:rsidRPr="00CF6C34" w:rsidRDefault="00633621" w:rsidP="009F0E95">
      <w:pPr>
        <w:spacing w:after="0" w:line="480" w:lineRule="auto"/>
        <w:jc w:val="both"/>
        <w:rPr>
          <w:rFonts w:asciiTheme="minorHAnsi" w:hAnsiTheme="minorHAnsi" w:cstheme="minorHAnsi"/>
          <w:bCs/>
          <w:i/>
          <w:iCs/>
          <w:color w:val="000000" w:themeColor="text1"/>
        </w:rPr>
      </w:pPr>
      <w:r>
        <w:rPr>
          <w:rFonts w:asciiTheme="minorHAnsi" w:hAnsiTheme="minorHAnsi" w:cstheme="minorHAnsi"/>
          <w:bCs/>
          <w:i/>
          <w:iCs/>
          <w:color w:val="000000" w:themeColor="text1"/>
        </w:rPr>
        <w:t>I</w:t>
      </w:r>
      <w:r w:rsidR="009F0E95" w:rsidRPr="00CF6C34">
        <w:rPr>
          <w:rFonts w:asciiTheme="minorHAnsi" w:hAnsiTheme="minorHAnsi" w:cstheme="minorHAnsi"/>
          <w:bCs/>
          <w:i/>
          <w:iCs/>
          <w:color w:val="000000" w:themeColor="text1"/>
        </w:rPr>
        <w:t xml:space="preserve">nforme del Tesorero del Poder Judicial del Estado </w:t>
      </w:r>
      <w:r>
        <w:rPr>
          <w:rFonts w:asciiTheme="minorHAnsi" w:hAnsiTheme="minorHAnsi" w:cstheme="minorHAnsi"/>
          <w:bCs/>
          <w:i/>
          <w:iCs/>
          <w:color w:val="000000" w:themeColor="text1"/>
        </w:rPr>
        <w:t>acerca</w:t>
      </w:r>
      <w:r w:rsidR="009F0E95" w:rsidRPr="00CF6C34">
        <w:rPr>
          <w:rFonts w:asciiTheme="minorHAnsi" w:hAnsiTheme="minorHAnsi" w:cstheme="minorHAnsi"/>
          <w:bCs/>
          <w:i/>
          <w:iCs/>
          <w:color w:val="000000" w:themeColor="text1"/>
        </w:rPr>
        <w:t xml:space="preserve"> </w:t>
      </w:r>
      <w:r>
        <w:rPr>
          <w:rFonts w:asciiTheme="minorHAnsi" w:hAnsiTheme="minorHAnsi" w:cstheme="minorHAnsi"/>
          <w:bCs/>
          <w:i/>
          <w:iCs/>
          <w:color w:val="000000" w:themeColor="text1"/>
        </w:rPr>
        <w:t>de</w:t>
      </w:r>
      <w:r w:rsidR="009F0E95" w:rsidRPr="00CF6C34">
        <w:rPr>
          <w:rFonts w:asciiTheme="minorHAnsi" w:hAnsiTheme="minorHAnsi" w:cstheme="minorHAnsi"/>
          <w:bCs/>
          <w:i/>
          <w:iCs/>
          <w:color w:val="000000" w:themeColor="text1"/>
        </w:rPr>
        <w:t xml:space="preserve"> la remisión de la ministración correspondiente al mes de</w:t>
      </w:r>
      <w:r w:rsidR="009F0E95">
        <w:rPr>
          <w:rFonts w:asciiTheme="minorHAnsi" w:hAnsiTheme="minorHAnsi" w:cstheme="minorHAnsi"/>
          <w:bCs/>
          <w:i/>
          <w:iCs/>
          <w:color w:val="000000" w:themeColor="text1"/>
        </w:rPr>
        <w:t xml:space="preserve"> junio</w:t>
      </w:r>
      <w:r w:rsidR="009F0E95" w:rsidRPr="00CF6C34">
        <w:rPr>
          <w:rFonts w:asciiTheme="minorHAnsi" w:hAnsiTheme="minorHAnsi" w:cstheme="minorHAnsi"/>
          <w:bCs/>
          <w:i/>
          <w:iCs/>
          <w:color w:val="000000" w:themeColor="text1"/>
        </w:rPr>
        <w:t xml:space="preserve"> del año en curso, así como de su distribución</w:t>
      </w:r>
      <w:r w:rsidR="009F0E95">
        <w:rPr>
          <w:rFonts w:asciiTheme="minorHAnsi" w:hAnsiTheme="minorHAnsi" w:cstheme="minorHAnsi"/>
          <w:bCs/>
          <w:i/>
          <w:iCs/>
          <w:color w:val="000000" w:themeColor="text1"/>
        </w:rPr>
        <w:t>.</w:t>
      </w:r>
    </w:p>
    <w:p w14:paraId="099722EE" w14:textId="380F861D" w:rsidR="009F0E95" w:rsidRDefault="009F0E95" w:rsidP="00903131">
      <w:pPr>
        <w:spacing w:after="0" w:line="480" w:lineRule="auto"/>
        <w:jc w:val="both"/>
        <w:rPr>
          <w:rFonts w:asciiTheme="minorHAnsi" w:hAnsiTheme="minorHAnsi" w:cstheme="minorHAnsi"/>
          <w:bCs/>
          <w:color w:val="000000" w:themeColor="text1"/>
        </w:rPr>
      </w:pPr>
      <w:r w:rsidRPr="00CF6C34">
        <w:rPr>
          <w:rFonts w:asciiTheme="minorHAnsi" w:hAnsiTheme="minorHAnsi" w:cstheme="minorHAnsi"/>
          <w:bCs/>
          <w:i/>
          <w:color w:val="000000" w:themeColor="text1"/>
        </w:rPr>
        <w:t xml:space="preserve">Al respecto, y toda vez que no se requiere acuerdo o determinación de los asuntos ventilados en el acta de cuenta, </w:t>
      </w:r>
      <w:r w:rsidR="00903131">
        <w:rPr>
          <w:rFonts w:cs="Calibri"/>
          <w:i/>
          <w:iCs/>
          <w:color w:val="000000" w:themeColor="text1"/>
        </w:rPr>
        <w:t>con fundamento en el artículo 61 de la Ley Orgánica del Poder Judicial del Estado</w:t>
      </w:r>
      <w:r w:rsidR="00903131" w:rsidRPr="00CF6C34">
        <w:rPr>
          <w:rFonts w:asciiTheme="minorHAnsi" w:hAnsiTheme="minorHAnsi" w:cstheme="minorHAnsi"/>
          <w:bCs/>
          <w:i/>
          <w:color w:val="000000" w:themeColor="text1"/>
        </w:rPr>
        <w:t xml:space="preserve"> </w:t>
      </w:r>
      <w:r w:rsidRPr="00CF6C34">
        <w:rPr>
          <w:rFonts w:asciiTheme="minorHAnsi" w:hAnsiTheme="minorHAnsi" w:cstheme="minorHAnsi"/>
          <w:bCs/>
          <w:i/>
          <w:color w:val="000000" w:themeColor="text1"/>
        </w:rPr>
        <w:t>este cuerpo colegiado únicamente toma debido conocimiento del contenido integral del acta que nos ocupa y ordena su archivo</w:t>
      </w:r>
      <w:r w:rsidR="00903131">
        <w:rPr>
          <w:rFonts w:asciiTheme="minorHAnsi" w:hAnsiTheme="minorHAnsi" w:cstheme="minorHAnsi"/>
          <w:bCs/>
          <w:i/>
          <w:color w:val="000000" w:themeColor="text1"/>
        </w:rPr>
        <w:t xml:space="preserve"> </w:t>
      </w:r>
      <w:r w:rsidR="00903131">
        <w:rPr>
          <w:rFonts w:asciiTheme="minorHAnsi" w:hAnsiTheme="minorHAnsi" w:cstheme="minorHAnsi"/>
          <w:bCs/>
          <w:i/>
          <w:iCs/>
          <w:color w:val="000000" w:themeColor="text1"/>
        </w:rPr>
        <w:t>en el expediente de actividades de la consejera que se lleva en la Secretaría Ejecutiva.</w:t>
      </w:r>
      <w:r w:rsidRPr="00CF6C34">
        <w:rPr>
          <w:rFonts w:asciiTheme="minorHAnsi" w:hAnsiTheme="minorHAnsi" w:cstheme="minorHAnsi"/>
          <w:bCs/>
          <w:i/>
          <w:color w:val="000000" w:themeColor="text1"/>
        </w:rPr>
        <w:t xml:space="preserve"> </w:t>
      </w:r>
      <w:r w:rsidRPr="00CF6C34">
        <w:rPr>
          <w:rFonts w:asciiTheme="minorHAnsi" w:hAnsiTheme="minorHAnsi" w:cstheme="minorHAnsi"/>
          <w:bCs/>
          <w:color w:val="000000" w:themeColor="text1"/>
          <w:u w:val="single"/>
        </w:rPr>
        <w:t xml:space="preserve">APROBADO </w:t>
      </w:r>
      <w:r w:rsidRPr="00993F41">
        <w:rPr>
          <w:rFonts w:asciiTheme="minorHAnsi" w:hAnsiTheme="minorHAnsi" w:cstheme="minorHAnsi"/>
          <w:bCs/>
          <w:u w:val="single"/>
        </w:rPr>
        <w:t>POR</w:t>
      </w:r>
      <w:r w:rsidRPr="00633621">
        <w:rPr>
          <w:rFonts w:asciiTheme="minorHAnsi" w:hAnsiTheme="minorHAnsi" w:cstheme="minorHAnsi"/>
          <w:bCs/>
          <w:color w:val="FFFFFF" w:themeColor="background1"/>
          <w:u w:val="single"/>
        </w:rPr>
        <w:t xml:space="preserve"> </w:t>
      </w:r>
      <w:r w:rsidRPr="0075210F">
        <w:rPr>
          <w:rFonts w:asciiTheme="minorHAnsi" w:hAnsiTheme="minorHAnsi" w:cstheme="minorHAnsi"/>
          <w:bCs/>
          <w:u w:val="single"/>
        </w:rPr>
        <w:t xml:space="preserve">UNANIMIDAD </w:t>
      </w:r>
      <w:r w:rsidRPr="00993F41">
        <w:rPr>
          <w:rFonts w:asciiTheme="minorHAnsi" w:hAnsiTheme="minorHAnsi" w:cstheme="minorHAnsi"/>
          <w:bCs/>
          <w:u w:val="single"/>
        </w:rPr>
        <w:t>DE VOTOS</w:t>
      </w:r>
      <w:r>
        <w:rPr>
          <w:rFonts w:asciiTheme="minorHAnsi" w:hAnsiTheme="minorHAnsi" w:cstheme="minorHAnsi"/>
          <w:bCs/>
          <w:color w:val="000000" w:themeColor="text1"/>
        </w:rPr>
        <w:t xml:space="preserve">. - - - - - - - - - - - - - - - - - - - - - - - - - - - - - - - - - </w:t>
      </w:r>
      <w:r w:rsidR="00903131">
        <w:rPr>
          <w:rFonts w:asciiTheme="minorHAnsi" w:hAnsiTheme="minorHAnsi" w:cstheme="minorHAnsi"/>
          <w:bCs/>
          <w:color w:val="000000" w:themeColor="text1"/>
        </w:rPr>
        <w:t xml:space="preserve">- - - - - - - - - - - - - </w:t>
      </w:r>
    </w:p>
    <w:p w14:paraId="08054C57" w14:textId="66FAFA42" w:rsidR="009F0E95" w:rsidRPr="0079714F" w:rsidRDefault="009F0E95" w:rsidP="009F0E95">
      <w:pPr>
        <w:spacing w:after="0" w:line="480" w:lineRule="auto"/>
        <w:jc w:val="both"/>
        <w:rPr>
          <w:rFonts w:asciiTheme="minorHAnsi" w:hAnsiTheme="minorHAnsi" w:cstheme="minorHAnsi"/>
        </w:rPr>
      </w:pPr>
      <w:r w:rsidRPr="00AA2F58">
        <w:rPr>
          <w:rFonts w:asciiTheme="minorHAnsi" w:hAnsiTheme="minorHAnsi" w:cstheme="minorHAnsi"/>
          <w:bCs/>
        </w:rPr>
        <w:t>Sie</w:t>
      </w:r>
      <w:r w:rsidRPr="0079714F">
        <w:rPr>
          <w:rFonts w:asciiTheme="minorHAnsi" w:hAnsiTheme="minorHAnsi" w:cstheme="minorHAnsi"/>
        </w:rPr>
        <w:t xml:space="preserve">ndo las </w:t>
      </w:r>
      <w:r w:rsidR="0075210F">
        <w:rPr>
          <w:rFonts w:asciiTheme="minorHAnsi" w:hAnsiTheme="minorHAnsi" w:cstheme="minorHAnsi"/>
        </w:rPr>
        <w:t>quince</w:t>
      </w:r>
      <w:r>
        <w:rPr>
          <w:rFonts w:asciiTheme="minorHAnsi" w:hAnsiTheme="minorHAnsi" w:cstheme="minorHAnsi"/>
        </w:rPr>
        <w:t xml:space="preserve"> </w:t>
      </w:r>
      <w:r w:rsidRPr="0079714F">
        <w:rPr>
          <w:rFonts w:asciiTheme="minorHAnsi" w:hAnsiTheme="minorHAnsi" w:cstheme="minorHAnsi"/>
        </w:rPr>
        <w:t>horas</w:t>
      </w:r>
      <w:r>
        <w:rPr>
          <w:rFonts w:asciiTheme="minorHAnsi" w:hAnsiTheme="minorHAnsi" w:cstheme="minorHAnsi"/>
        </w:rPr>
        <w:t xml:space="preserve"> con </w:t>
      </w:r>
      <w:r w:rsidR="0075210F">
        <w:rPr>
          <w:rFonts w:asciiTheme="minorHAnsi" w:hAnsiTheme="minorHAnsi" w:cstheme="minorHAnsi"/>
        </w:rPr>
        <w:t>cincuenta y un</w:t>
      </w:r>
      <w:r w:rsidR="00633621">
        <w:rPr>
          <w:rFonts w:asciiTheme="minorHAnsi" w:hAnsiTheme="minorHAnsi" w:cstheme="minorHAnsi"/>
        </w:rPr>
        <w:t xml:space="preserve"> </w:t>
      </w:r>
      <w:r>
        <w:rPr>
          <w:rFonts w:asciiTheme="minorHAnsi" w:hAnsiTheme="minorHAnsi" w:cstheme="minorHAnsi"/>
        </w:rPr>
        <w:t>minutos d</w:t>
      </w:r>
      <w:r w:rsidRPr="0079714F">
        <w:rPr>
          <w:rFonts w:asciiTheme="minorHAnsi" w:hAnsiTheme="minorHAnsi" w:cstheme="minorHAnsi"/>
        </w:rPr>
        <w:t xml:space="preserve">el día de su inicio, se da por concluida la sesión ordinaria privada del Consejo de la Judicatura del Estado de Tlaxcala, levantándose la presente acta, que firman para constancia los que en ella intervinieron, así como el Licenciado José Juan Gilberto De León Escamilla, Secretario Ejecutivo del Consejo de la Judicatura. Doy fe. - </w:t>
      </w:r>
      <w:r>
        <w:rPr>
          <w:rFonts w:asciiTheme="minorHAnsi" w:hAnsiTheme="minorHAnsi" w:cstheme="minorHAnsi"/>
        </w:rPr>
        <w:t xml:space="preserve">- - - - - - - - - - - - - - - - - - - - - - - - - - - - - - </w:t>
      </w:r>
      <w:r w:rsidR="00903131">
        <w:rPr>
          <w:rFonts w:asciiTheme="minorHAnsi" w:hAnsiTheme="minorHAnsi" w:cstheme="minorHAnsi"/>
        </w:rPr>
        <w:t>- - - - - - - - - -</w:t>
      </w:r>
    </w:p>
    <w:p w14:paraId="141C550F" w14:textId="77777777" w:rsidR="00633621" w:rsidRPr="0079714F" w:rsidRDefault="00633621" w:rsidP="009F0E95">
      <w:pPr>
        <w:spacing w:after="0" w:line="240" w:lineRule="auto"/>
        <w:jc w:val="both"/>
        <w:rPr>
          <w:rFonts w:asciiTheme="minorHAnsi" w:eastAsia="Batang" w:hAnsiTheme="minorHAnsi" w:cstheme="minorHAnsi"/>
          <w:b/>
          <w:bCs/>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9F0E95" w:rsidRPr="0079714F" w14:paraId="56B36E82" w14:textId="77777777" w:rsidTr="00A744A2">
        <w:tc>
          <w:tcPr>
            <w:tcW w:w="3681" w:type="dxa"/>
          </w:tcPr>
          <w:p w14:paraId="14EC0664" w14:textId="77777777" w:rsidR="009F0E95" w:rsidRPr="0079714F" w:rsidRDefault="009F0E95" w:rsidP="00A744A2">
            <w:pPr>
              <w:spacing w:after="0"/>
              <w:jc w:val="center"/>
              <w:rPr>
                <w:rFonts w:asciiTheme="minorHAnsi" w:hAnsiTheme="minorHAnsi" w:cstheme="minorHAnsi"/>
              </w:rPr>
            </w:pPr>
            <w:r w:rsidRPr="0079714F">
              <w:rPr>
                <w:rFonts w:asciiTheme="minorHAnsi" w:hAnsiTheme="minorHAnsi" w:cstheme="minorHAnsi"/>
              </w:rPr>
              <w:t>Maestro Fernando Bernal Salazar</w:t>
            </w:r>
          </w:p>
          <w:p w14:paraId="3DBDDDBB" w14:textId="77777777" w:rsidR="009F0E95" w:rsidRPr="0079714F" w:rsidRDefault="009F0E95" w:rsidP="00A744A2">
            <w:pPr>
              <w:spacing w:after="0"/>
              <w:jc w:val="center"/>
              <w:rPr>
                <w:rFonts w:asciiTheme="minorHAnsi" w:hAnsiTheme="minorHAnsi" w:cstheme="minorHAnsi"/>
              </w:rPr>
            </w:pPr>
            <w:r w:rsidRPr="0079714F">
              <w:rPr>
                <w:rFonts w:asciiTheme="minorHAnsi" w:hAnsiTheme="minorHAnsi" w:cstheme="minorHAnsi"/>
              </w:rPr>
              <w:t>Magistrado Presidente del Tribunal Superior de Justicia y del Consejo de la Judicatura del Estado de Tlaxcala</w:t>
            </w:r>
          </w:p>
        </w:tc>
        <w:tc>
          <w:tcPr>
            <w:tcW w:w="555" w:type="dxa"/>
          </w:tcPr>
          <w:p w14:paraId="37F019A3" w14:textId="77777777" w:rsidR="009F0E95" w:rsidRPr="0079714F" w:rsidRDefault="009F0E95" w:rsidP="00A744A2">
            <w:pPr>
              <w:spacing w:after="0"/>
              <w:jc w:val="both"/>
              <w:rPr>
                <w:rFonts w:asciiTheme="minorHAnsi" w:hAnsiTheme="minorHAnsi" w:cstheme="minorHAnsi"/>
              </w:rPr>
            </w:pPr>
          </w:p>
        </w:tc>
        <w:tc>
          <w:tcPr>
            <w:tcW w:w="3556" w:type="dxa"/>
          </w:tcPr>
          <w:p w14:paraId="11145FBB" w14:textId="77777777" w:rsidR="009F0E95" w:rsidRPr="0079714F" w:rsidRDefault="009F0E95" w:rsidP="00A744A2">
            <w:pPr>
              <w:spacing w:after="0"/>
              <w:jc w:val="center"/>
              <w:rPr>
                <w:rFonts w:asciiTheme="minorHAnsi" w:hAnsiTheme="minorHAnsi" w:cstheme="minorHAnsi"/>
              </w:rPr>
            </w:pPr>
            <w:r w:rsidRPr="0079714F">
              <w:rPr>
                <w:rFonts w:asciiTheme="minorHAnsi" w:hAnsiTheme="minorHAnsi" w:cstheme="minorHAnsi"/>
              </w:rPr>
              <w:t xml:space="preserve">Lic. Víctor Hugo </w:t>
            </w:r>
            <w:proofErr w:type="spellStart"/>
            <w:r w:rsidRPr="0079714F">
              <w:rPr>
                <w:rFonts w:asciiTheme="minorHAnsi" w:hAnsiTheme="minorHAnsi" w:cstheme="minorHAnsi"/>
              </w:rPr>
              <w:t>Corichi</w:t>
            </w:r>
            <w:proofErr w:type="spellEnd"/>
            <w:r w:rsidRPr="0079714F">
              <w:rPr>
                <w:rFonts w:asciiTheme="minorHAnsi" w:hAnsiTheme="minorHAnsi" w:cstheme="minorHAnsi"/>
              </w:rPr>
              <w:t xml:space="preserve"> Méndez </w:t>
            </w:r>
          </w:p>
          <w:p w14:paraId="55A9306B" w14:textId="77777777" w:rsidR="009F0E95" w:rsidRPr="0079714F" w:rsidRDefault="009F0E95" w:rsidP="00A744A2">
            <w:pPr>
              <w:spacing w:after="0"/>
              <w:jc w:val="center"/>
              <w:rPr>
                <w:rFonts w:asciiTheme="minorHAnsi" w:hAnsiTheme="minorHAnsi" w:cstheme="minorHAnsi"/>
              </w:rPr>
            </w:pPr>
            <w:r w:rsidRPr="0079714F">
              <w:rPr>
                <w:rFonts w:asciiTheme="minorHAnsi" w:hAnsiTheme="minorHAnsi" w:cstheme="minorHAnsi"/>
              </w:rPr>
              <w:t>Integrante del Consejo de la Judicatura del Estado de Tlaxcala</w:t>
            </w:r>
          </w:p>
        </w:tc>
      </w:tr>
      <w:tr w:rsidR="009F0E95" w:rsidRPr="0079714F" w14:paraId="6BDA2D2E" w14:textId="77777777" w:rsidTr="00A744A2">
        <w:tc>
          <w:tcPr>
            <w:tcW w:w="7792" w:type="dxa"/>
            <w:gridSpan w:val="3"/>
          </w:tcPr>
          <w:p w14:paraId="60865135" w14:textId="4B13B449" w:rsidR="009F0E95" w:rsidRDefault="009F0E95" w:rsidP="00A744A2">
            <w:pPr>
              <w:spacing w:after="0"/>
              <w:rPr>
                <w:rFonts w:asciiTheme="minorHAnsi" w:hAnsiTheme="minorHAnsi" w:cstheme="minorHAnsi"/>
                <w:b/>
                <w:bCs/>
              </w:rPr>
            </w:pPr>
            <w:r w:rsidRPr="0079714F">
              <w:rPr>
                <w:rFonts w:asciiTheme="minorHAnsi" w:hAnsiTheme="minorHAnsi" w:cstheme="minorHAnsi"/>
                <w:b/>
                <w:bCs/>
              </w:rPr>
              <w:t xml:space="preserve"> </w:t>
            </w:r>
          </w:p>
          <w:p w14:paraId="1BE64462" w14:textId="77777777" w:rsidR="009F0E95" w:rsidRPr="0079714F" w:rsidRDefault="009F0E95" w:rsidP="00A744A2">
            <w:pPr>
              <w:spacing w:after="0"/>
              <w:rPr>
                <w:rFonts w:asciiTheme="minorHAnsi" w:hAnsiTheme="minorHAnsi" w:cstheme="minorHAnsi"/>
              </w:rPr>
            </w:pPr>
          </w:p>
        </w:tc>
      </w:tr>
      <w:tr w:rsidR="009F0E95" w:rsidRPr="0079714F" w14:paraId="362A7566" w14:textId="77777777" w:rsidTr="00A744A2">
        <w:trPr>
          <w:trHeight w:val="317"/>
        </w:trPr>
        <w:tc>
          <w:tcPr>
            <w:tcW w:w="7792" w:type="dxa"/>
            <w:gridSpan w:val="3"/>
          </w:tcPr>
          <w:p w14:paraId="2C0425CA" w14:textId="77777777" w:rsidR="009F0E95" w:rsidRPr="0079714F" w:rsidRDefault="009F0E95" w:rsidP="00A744A2">
            <w:pPr>
              <w:spacing w:after="0"/>
              <w:jc w:val="both"/>
              <w:rPr>
                <w:rFonts w:asciiTheme="minorHAnsi" w:hAnsiTheme="minorHAnsi" w:cstheme="minorHAnsi"/>
              </w:rPr>
            </w:pPr>
          </w:p>
        </w:tc>
      </w:tr>
      <w:tr w:rsidR="009F0E95" w:rsidRPr="0079714F" w14:paraId="616734A6" w14:textId="77777777" w:rsidTr="00A744A2">
        <w:trPr>
          <w:trHeight w:val="317"/>
        </w:trPr>
        <w:tc>
          <w:tcPr>
            <w:tcW w:w="3681" w:type="dxa"/>
          </w:tcPr>
          <w:p w14:paraId="15E69AAE" w14:textId="77777777" w:rsidR="009F0E95" w:rsidRPr="0079714F" w:rsidRDefault="009F0E95" w:rsidP="00A744A2">
            <w:pPr>
              <w:spacing w:after="0"/>
              <w:jc w:val="center"/>
              <w:rPr>
                <w:rFonts w:asciiTheme="minorHAnsi" w:hAnsiTheme="minorHAnsi" w:cstheme="minorHAnsi"/>
              </w:rPr>
            </w:pPr>
            <w:r w:rsidRPr="0079714F">
              <w:rPr>
                <w:rFonts w:asciiTheme="minorHAnsi" w:hAnsiTheme="minorHAnsi" w:cstheme="minorHAnsi"/>
              </w:rPr>
              <w:t>Dra. Dora María García Espejel</w:t>
            </w:r>
          </w:p>
          <w:p w14:paraId="4AC8C9C5" w14:textId="77777777" w:rsidR="009F0E95" w:rsidRPr="0079714F" w:rsidRDefault="009F0E95" w:rsidP="00A744A2">
            <w:pPr>
              <w:spacing w:after="0"/>
              <w:jc w:val="center"/>
              <w:rPr>
                <w:rFonts w:asciiTheme="minorHAnsi" w:hAnsiTheme="minorHAnsi" w:cstheme="minorHAnsi"/>
              </w:rPr>
            </w:pPr>
            <w:r w:rsidRPr="0079714F">
              <w:rPr>
                <w:rFonts w:asciiTheme="minorHAnsi" w:hAnsiTheme="minorHAnsi" w:cstheme="minorHAnsi"/>
              </w:rPr>
              <w:t>Integrante del Consejo de la Judicatura del Estado de Tlaxcala</w:t>
            </w:r>
          </w:p>
        </w:tc>
        <w:tc>
          <w:tcPr>
            <w:tcW w:w="555" w:type="dxa"/>
          </w:tcPr>
          <w:p w14:paraId="13F16C20" w14:textId="77777777" w:rsidR="009F0E95" w:rsidRPr="0079714F" w:rsidRDefault="009F0E95" w:rsidP="00A744A2">
            <w:pPr>
              <w:spacing w:after="0"/>
              <w:jc w:val="both"/>
              <w:rPr>
                <w:rFonts w:asciiTheme="minorHAnsi" w:hAnsiTheme="minorHAnsi" w:cstheme="minorHAnsi"/>
              </w:rPr>
            </w:pPr>
          </w:p>
          <w:p w14:paraId="2FCDCE22" w14:textId="77777777" w:rsidR="009F0E95" w:rsidRPr="0079714F" w:rsidRDefault="009F0E95" w:rsidP="00A744A2">
            <w:pPr>
              <w:spacing w:after="0"/>
              <w:jc w:val="both"/>
              <w:rPr>
                <w:rFonts w:asciiTheme="minorHAnsi" w:hAnsiTheme="minorHAnsi" w:cstheme="minorHAnsi"/>
              </w:rPr>
            </w:pPr>
          </w:p>
        </w:tc>
        <w:tc>
          <w:tcPr>
            <w:tcW w:w="3556" w:type="dxa"/>
          </w:tcPr>
          <w:p w14:paraId="0569C546" w14:textId="77777777" w:rsidR="009F0E95" w:rsidRPr="0079714F" w:rsidRDefault="009F0E95" w:rsidP="00A744A2">
            <w:pPr>
              <w:spacing w:after="0"/>
              <w:jc w:val="center"/>
              <w:rPr>
                <w:rFonts w:asciiTheme="minorHAnsi" w:hAnsiTheme="minorHAnsi" w:cstheme="minorHAnsi"/>
              </w:rPr>
            </w:pPr>
            <w:r w:rsidRPr="0079714F">
              <w:rPr>
                <w:rFonts w:asciiTheme="minorHAnsi" w:hAnsiTheme="minorHAnsi" w:cstheme="minorHAnsi"/>
              </w:rPr>
              <w:t>Lic. Leonel Ramírez Zamora</w:t>
            </w:r>
          </w:p>
          <w:p w14:paraId="45C1B684" w14:textId="77777777" w:rsidR="009F0E95" w:rsidRPr="0079714F" w:rsidRDefault="009F0E95" w:rsidP="00A744A2">
            <w:pPr>
              <w:spacing w:after="0"/>
              <w:jc w:val="center"/>
              <w:rPr>
                <w:rFonts w:asciiTheme="minorHAnsi" w:hAnsiTheme="minorHAnsi" w:cstheme="minorHAnsi"/>
              </w:rPr>
            </w:pPr>
            <w:r w:rsidRPr="0079714F">
              <w:rPr>
                <w:rFonts w:asciiTheme="minorHAnsi" w:hAnsiTheme="minorHAnsi" w:cstheme="minorHAnsi"/>
              </w:rPr>
              <w:t>Integrante del Consejo de la Judicatura del Estado de Tlaxcala</w:t>
            </w:r>
          </w:p>
          <w:p w14:paraId="3383C69D" w14:textId="77777777" w:rsidR="009F0E95" w:rsidRPr="0079714F" w:rsidRDefault="009F0E95" w:rsidP="00A744A2">
            <w:pPr>
              <w:spacing w:after="0"/>
              <w:jc w:val="center"/>
              <w:rPr>
                <w:rFonts w:asciiTheme="minorHAnsi" w:hAnsiTheme="minorHAnsi" w:cstheme="minorHAnsi"/>
              </w:rPr>
            </w:pPr>
          </w:p>
        </w:tc>
      </w:tr>
      <w:tr w:rsidR="009F0E95" w:rsidRPr="0079714F" w14:paraId="5303E601" w14:textId="77777777" w:rsidTr="00A744A2">
        <w:trPr>
          <w:trHeight w:val="317"/>
        </w:trPr>
        <w:tc>
          <w:tcPr>
            <w:tcW w:w="7792" w:type="dxa"/>
            <w:gridSpan w:val="3"/>
          </w:tcPr>
          <w:p w14:paraId="4F5BA64F" w14:textId="77777777" w:rsidR="009F0E95" w:rsidRDefault="009F0E95" w:rsidP="00A744A2">
            <w:pPr>
              <w:spacing w:after="0"/>
              <w:jc w:val="center"/>
              <w:rPr>
                <w:rFonts w:asciiTheme="minorHAnsi" w:hAnsiTheme="minorHAnsi" w:cstheme="minorHAnsi"/>
                <w:b/>
                <w:bCs/>
              </w:rPr>
            </w:pPr>
            <w:r w:rsidRPr="0079714F">
              <w:rPr>
                <w:rFonts w:asciiTheme="minorHAnsi" w:hAnsiTheme="minorHAnsi" w:cstheme="minorHAnsi"/>
                <w:b/>
                <w:bCs/>
              </w:rPr>
              <w:t>DOY FE</w:t>
            </w:r>
          </w:p>
          <w:p w14:paraId="731B1F01" w14:textId="77777777" w:rsidR="009F0E95" w:rsidRPr="0079714F" w:rsidRDefault="009F0E95" w:rsidP="00A744A2">
            <w:pPr>
              <w:spacing w:after="0"/>
              <w:jc w:val="center"/>
              <w:rPr>
                <w:rFonts w:asciiTheme="minorHAnsi" w:hAnsiTheme="minorHAnsi" w:cstheme="minorHAnsi"/>
                <w:b/>
                <w:bCs/>
              </w:rPr>
            </w:pPr>
          </w:p>
          <w:p w14:paraId="7281606C" w14:textId="77777777" w:rsidR="009F0E95" w:rsidRPr="0079714F" w:rsidRDefault="009F0E95" w:rsidP="00A744A2">
            <w:pPr>
              <w:spacing w:after="0"/>
              <w:jc w:val="center"/>
              <w:rPr>
                <w:rFonts w:asciiTheme="minorHAnsi" w:hAnsiTheme="minorHAnsi" w:cstheme="minorHAnsi"/>
              </w:rPr>
            </w:pPr>
            <w:r w:rsidRPr="0079714F">
              <w:rPr>
                <w:rFonts w:asciiTheme="minorHAnsi" w:hAnsiTheme="minorHAnsi" w:cstheme="minorHAnsi"/>
              </w:rPr>
              <w:t>José Juan Gilberto De León Escamilla</w:t>
            </w:r>
          </w:p>
          <w:p w14:paraId="685D0133" w14:textId="77777777" w:rsidR="009F0E95" w:rsidRPr="0079714F" w:rsidRDefault="009F0E95" w:rsidP="00A744A2">
            <w:pPr>
              <w:spacing w:after="0"/>
              <w:jc w:val="center"/>
              <w:rPr>
                <w:rFonts w:asciiTheme="minorHAnsi" w:hAnsiTheme="minorHAnsi" w:cstheme="minorHAnsi"/>
              </w:rPr>
            </w:pPr>
            <w:r w:rsidRPr="0079714F">
              <w:rPr>
                <w:rFonts w:asciiTheme="minorHAnsi" w:hAnsiTheme="minorHAnsi" w:cstheme="minorHAnsi"/>
              </w:rPr>
              <w:t>Secretario Ejecutivo del Consejo de la Judicatura del Estado de Tlaxcala</w:t>
            </w:r>
          </w:p>
        </w:tc>
      </w:tr>
    </w:tbl>
    <w:p w14:paraId="579BA474" w14:textId="77777777" w:rsidR="009F0E95" w:rsidRPr="0079714F" w:rsidRDefault="009F0E95" w:rsidP="00903131">
      <w:pPr>
        <w:spacing w:after="0" w:line="480" w:lineRule="auto"/>
        <w:jc w:val="both"/>
        <w:rPr>
          <w:rFonts w:asciiTheme="minorHAnsi" w:hAnsiTheme="minorHAnsi" w:cstheme="minorHAnsi"/>
        </w:rPr>
      </w:pPr>
    </w:p>
    <w:sectPr w:rsidR="009F0E95" w:rsidRPr="0079714F"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54A38" w14:textId="77777777" w:rsidR="00954960" w:rsidRDefault="00954960" w:rsidP="004567A4">
      <w:pPr>
        <w:spacing w:after="0" w:line="240" w:lineRule="auto"/>
      </w:pPr>
      <w:r>
        <w:separator/>
      </w:r>
    </w:p>
  </w:endnote>
  <w:endnote w:type="continuationSeparator" w:id="0">
    <w:p w14:paraId="42E49390" w14:textId="77777777" w:rsidR="00954960" w:rsidRDefault="00954960"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EndPr/>
    <w:sdtContent>
      <w:p w14:paraId="5C39C7BF" w14:textId="77777777" w:rsidR="00835D17" w:rsidRDefault="00835D17">
        <w:pPr>
          <w:pStyle w:val="Piedepgina"/>
          <w:jc w:val="right"/>
        </w:pPr>
        <w:r>
          <w:fldChar w:fldCharType="begin"/>
        </w:r>
        <w:r>
          <w:instrText>PAGE   \* MERGEFORMAT</w:instrText>
        </w:r>
        <w:r>
          <w:fldChar w:fldCharType="separate"/>
        </w:r>
        <w:r w:rsidR="00E87674" w:rsidRPr="00E87674">
          <w:rPr>
            <w:noProof/>
            <w:lang w:val="es-ES"/>
          </w:rPr>
          <w:t>15</w:t>
        </w:r>
        <w:r>
          <w:rPr>
            <w:noProof/>
            <w:lang w:val="es-ES"/>
          </w:rPr>
          <w:fldChar w:fldCharType="end"/>
        </w:r>
      </w:p>
    </w:sdtContent>
  </w:sdt>
  <w:p w14:paraId="2FB0D037" w14:textId="77777777" w:rsidR="00835D17" w:rsidRDefault="00835D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9A049" w14:textId="77777777" w:rsidR="00954960" w:rsidRDefault="00954960" w:rsidP="004567A4">
      <w:pPr>
        <w:spacing w:after="0" w:line="240" w:lineRule="auto"/>
      </w:pPr>
      <w:r>
        <w:separator/>
      </w:r>
    </w:p>
  </w:footnote>
  <w:footnote w:type="continuationSeparator" w:id="0">
    <w:p w14:paraId="7A659F1A" w14:textId="77777777" w:rsidR="00954960" w:rsidRDefault="00954960"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ADE0" w14:textId="2AE3B22B" w:rsidR="00835D17" w:rsidRPr="00505E2C" w:rsidRDefault="00835D17" w:rsidP="00A26141">
    <w:pPr>
      <w:spacing w:after="0" w:line="480" w:lineRule="auto"/>
      <w:ind w:left="708" w:firstLine="708"/>
      <w:jc w:val="right"/>
      <w:rPr>
        <w:rFonts w:asciiTheme="minorHAnsi" w:hAnsiTheme="minorHAnsi" w:cstheme="minorHAnsi"/>
        <w:b/>
      </w:rPr>
    </w:pPr>
    <w:r>
      <w:rPr>
        <w:rFonts w:asciiTheme="minorHAnsi" w:hAnsiTheme="minorHAnsi" w:cstheme="minorHAnsi"/>
        <w:b/>
        <w:sz w:val="30"/>
        <w:szCs w:val="30"/>
      </w:rPr>
      <w:t xml:space="preserve"> </w:t>
    </w:r>
    <w:r>
      <w:rPr>
        <w:rFonts w:asciiTheme="minorHAnsi" w:hAnsiTheme="minorHAnsi" w:cstheme="minorHAnsi"/>
        <w:b/>
      </w:rPr>
      <w:t>A</w:t>
    </w:r>
    <w:r w:rsidRPr="001237B2">
      <w:rPr>
        <w:rFonts w:asciiTheme="minorHAnsi" w:hAnsiTheme="minorHAnsi" w:cstheme="minorHAnsi"/>
        <w:b/>
      </w:rPr>
      <w:t xml:space="preserve">CTA NÚMERO: </w:t>
    </w:r>
    <w:r w:rsidR="000839B6">
      <w:rPr>
        <w:rFonts w:asciiTheme="minorHAnsi" w:hAnsiTheme="minorHAnsi" w:cstheme="minorHAnsi"/>
        <w:b/>
      </w:rPr>
      <w:t>3</w:t>
    </w:r>
    <w:r w:rsidR="00FA0350">
      <w:rPr>
        <w:rFonts w:asciiTheme="minorHAnsi" w:hAnsiTheme="minorHAnsi" w:cstheme="minorHAnsi"/>
        <w:b/>
      </w:rPr>
      <w:t>3</w:t>
    </w:r>
    <w:r w:rsidRPr="001237B2">
      <w:rPr>
        <w:rFonts w:asciiTheme="minorHAnsi" w:hAnsiTheme="minorHAnsi" w:cstheme="minorHAnsi"/>
        <w:b/>
      </w:rPr>
      <w:t>/202</w:t>
    </w:r>
    <w:r>
      <w:rPr>
        <w:noProof/>
        <w:lang w:eastAsia="es-MX"/>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835D17" w:rsidRDefault="00835D17">
                          <w:r>
                            <w:rPr>
                              <w:noProof/>
                              <w:lang w:eastAsia="es-MX"/>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835D17" w:rsidRDefault="00835D17">
                    <w:r>
                      <w:rPr>
                        <w:noProof/>
                        <w:lang w:eastAsia="es-MX"/>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53C8E"/>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F7651C"/>
    <w:multiLevelType w:val="hybridMultilevel"/>
    <w:tmpl w:val="23140554"/>
    <w:lvl w:ilvl="0" w:tplc="2960B37C">
      <w:start w:val="1"/>
      <w:numFmt w:val="decimal"/>
      <w:lvlText w:val="%1."/>
      <w:lvlJc w:val="left"/>
      <w:pPr>
        <w:ind w:left="720" w:hanging="360"/>
      </w:pPr>
      <w:rPr>
        <w:rFonts w:eastAsia="Batang"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7E44B94"/>
    <w:multiLevelType w:val="hybridMultilevel"/>
    <w:tmpl w:val="902AFF16"/>
    <w:lvl w:ilvl="0" w:tplc="7D4A1644">
      <w:start w:val="1"/>
      <w:numFmt w:val="decimal"/>
      <w:lvlText w:val="%1."/>
      <w:lvlJc w:val="left"/>
      <w:pPr>
        <w:ind w:left="720" w:hanging="360"/>
      </w:pPr>
      <w:rPr>
        <w:rFonts w:eastAsia="Times New Roman"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1AC0559"/>
    <w:multiLevelType w:val="hybridMultilevel"/>
    <w:tmpl w:val="75B041F8"/>
    <w:lvl w:ilvl="0" w:tplc="39DADD6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A1741A8"/>
    <w:multiLevelType w:val="hybridMultilevel"/>
    <w:tmpl w:val="714CE5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17E1"/>
    <w:rsid w:val="00002210"/>
    <w:rsid w:val="000031C5"/>
    <w:rsid w:val="000047FD"/>
    <w:rsid w:val="00004A0B"/>
    <w:rsid w:val="00004A69"/>
    <w:rsid w:val="00005756"/>
    <w:rsid w:val="0000732F"/>
    <w:rsid w:val="00007E3F"/>
    <w:rsid w:val="000103A5"/>
    <w:rsid w:val="00010F6D"/>
    <w:rsid w:val="00011F24"/>
    <w:rsid w:val="0001205D"/>
    <w:rsid w:val="00012740"/>
    <w:rsid w:val="00012A06"/>
    <w:rsid w:val="00013812"/>
    <w:rsid w:val="00013F21"/>
    <w:rsid w:val="00014161"/>
    <w:rsid w:val="00014603"/>
    <w:rsid w:val="000156D7"/>
    <w:rsid w:val="000162F4"/>
    <w:rsid w:val="000166AD"/>
    <w:rsid w:val="00016DF9"/>
    <w:rsid w:val="00017435"/>
    <w:rsid w:val="0002140B"/>
    <w:rsid w:val="00021F7E"/>
    <w:rsid w:val="000220EF"/>
    <w:rsid w:val="00022508"/>
    <w:rsid w:val="0002296E"/>
    <w:rsid w:val="00023540"/>
    <w:rsid w:val="00024A5D"/>
    <w:rsid w:val="00024E49"/>
    <w:rsid w:val="000252FB"/>
    <w:rsid w:val="00026792"/>
    <w:rsid w:val="00026AB0"/>
    <w:rsid w:val="0002753B"/>
    <w:rsid w:val="00027A5A"/>
    <w:rsid w:val="00027E7C"/>
    <w:rsid w:val="000300FA"/>
    <w:rsid w:val="000305DA"/>
    <w:rsid w:val="0003113F"/>
    <w:rsid w:val="00032253"/>
    <w:rsid w:val="0003237D"/>
    <w:rsid w:val="0003322B"/>
    <w:rsid w:val="00034E7D"/>
    <w:rsid w:val="000354F5"/>
    <w:rsid w:val="00037FD6"/>
    <w:rsid w:val="00042141"/>
    <w:rsid w:val="000421F6"/>
    <w:rsid w:val="00042F2E"/>
    <w:rsid w:val="00045EAA"/>
    <w:rsid w:val="00046144"/>
    <w:rsid w:val="00046164"/>
    <w:rsid w:val="0004630D"/>
    <w:rsid w:val="0004774B"/>
    <w:rsid w:val="00047E30"/>
    <w:rsid w:val="00050A8F"/>
    <w:rsid w:val="00050FE1"/>
    <w:rsid w:val="00051AFA"/>
    <w:rsid w:val="00051D35"/>
    <w:rsid w:val="00051E12"/>
    <w:rsid w:val="00052108"/>
    <w:rsid w:val="0005234B"/>
    <w:rsid w:val="00052A17"/>
    <w:rsid w:val="0005340E"/>
    <w:rsid w:val="0005388E"/>
    <w:rsid w:val="00054D32"/>
    <w:rsid w:val="00055F7D"/>
    <w:rsid w:val="00056A4B"/>
    <w:rsid w:val="00060C04"/>
    <w:rsid w:val="00061A24"/>
    <w:rsid w:val="0006284F"/>
    <w:rsid w:val="00063805"/>
    <w:rsid w:val="00063ED5"/>
    <w:rsid w:val="0006435F"/>
    <w:rsid w:val="00064ED8"/>
    <w:rsid w:val="00066656"/>
    <w:rsid w:val="00066A32"/>
    <w:rsid w:val="00066DBB"/>
    <w:rsid w:val="00066ED6"/>
    <w:rsid w:val="00070776"/>
    <w:rsid w:val="000710DD"/>
    <w:rsid w:val="0007111B"/>
    <w:rsid w:val="000715AA"/>
    <w:rsid w:val="000716DA"/>
    <w:rsid w:val="00071E08"/>
    <w:rsid w:val="00073270"/>
    <w:rsid w:val="00073689"/>
    <w:rsid w:val="00075283"/>
    <w:rsid w:val="00075518"/>
    <w:rsid w:val="0007559E"/>
    <w:rsid w:val="000767C1"/>
    <w:rsid w:val="0007686A"/>
    <w:rsid w:val="000775B5"/>
    <w:rsid w:val="00077A98"/>
    <w:rsid w:val="00082774"/>
    <w:rsid w:val="000832F2"/>
    <w:rsid w:val="00083720"/>
    <w:rsid w:val="000839B6"/>
    <w:rsid w:val="00083B4C"/>
    <w:rsid w:val="0008430C"/>
    <w:rsid w:val="000846F7"/>
    <w:rsid w:val="00084ACD"/>
    <w:rsid w:val="00086443"/>
    <w:rsid w:val="0008767B"/>
    <w:rsid w:val="00087A3F"/>
    <w:rsid w:val="00090095"/>
    <w:rsid w:val="000929E8"/>
    <w:rsid w:val="000932C1"/>
    <w:rsid w:val="000933F7"/>
    <w:rsid w:val="0009415E"/>
    <w:rsid w:val="0009453E"/>
    <w:rsid w:val="000959A3"/>
    <w:rsid w:val="000959E7"/>
    <w:rsid w:val="00095E78"/>
    <w:rsid w:val="000961DB"/>
    <w:rsid w:val="00096DC7"/>
    <w:rsid w:val="00097B27"/>
    <w:rsid w:val="000A09C0"/>
    <w:rsid w:val="000A0AE0"/>
    <w:rsid w:val="000A1600"/>
    <w:rsid w:val="000A17E0"/>
    <w:rsid w:val="000A1B64"/>
    <w:rsid w:val="000A29A0"/>
    <w:rsid w:val="000A317E"/>
    <w:rsid w:val="000A3DC9"/>
    <w:rsid w:val="000A4063"/>
    <w:rsid w:val="000A4455"/>
    <w:rsid w:val="000A5083"/>
    <w:rsid w:val="000A5725"/>
    <w:rsid w:val="000A596A"/>
    <w:rsid w:val="000A712C"/>
    <w:rsid w:val="000A7267"/>
    <w:rsid w:val="000B2B23"/>
    <w:rsid w:val="000B2E03"/>
    <w:rsid w:val="000B3F89"/>
    <w:rsid w:val="000B44FB"/>
    <w:rsid w:val="000B4DFB"/>
    <w:rsid w:val="000B50CE"/>
    <w:rsid w:val="000B5656"/>
    <w:rsid w:val="000B5959"/>
    <w:rsid w:val="000B64C8"/>
    <w:rsid w:val="000B77A1"/>
    <w:rsid w:val="000C0279"/>
    <w:rsid w:val="000C10BD"/>
    <w:rsid w:val="000C1C41"/>
    <w:rsid w:val="000C2718"/>
    <w:rsid w:val="000C27ED"/>
    <w:rsid w:val="000C3019"/>
    <w:rsid w:val="000C395D"/>
    <w:rsid w:val="000C4147"/>
    <w:rsid w:val="000C55B4"/>
    <w:rsid w:val="000C74D2"/>
    <w:rsid w:val="000C79E1"/>
    <w:rsid w:val="000C7E73"/>
    <w:rsid w:val="000D027E"/>
    <w:rsid w:val="000D07B1"/>
    <w:rsid w:val="000D16CA"/>
    <w:rsid w:val="000D27B8"/>
    <w:rsid w:val="000D285D"/>
    <w:rsid w:val="000D2FF5"/>
    <w:rsid w:val="000D358D"/>
    <w:rsid w:val="000D3692"/>
    <w:rsid w:val="000D427E"/>
    <w:rsid w:val="000D548F"/>
    <w:rsid w:val="000D5660"/>
    <w:rsid w:val="000D659F"/>
    <w:rsid w:val="000D675D"/>
    <w:rsid w:val="000D74BE"/>
    <w:rsid w:val="000D779C"/>
    <w:rsid w:val="000E07FE"/>
    <w:rsid w:val="000E142C"/>
    <w:rsid w:val="000E1453"/>
    <w:rsid w:val="000E16A1"/>
    <w:rsid w:val="000E3184"/>
    <w:rsid w:val="000E32C4"/>
    <w:rsid w:val="000E3B00"/>
    <w:rsid w:val="000E6A1C"/>
    <w:rsid w:val="000E729F"/>
    <w:rsid w:val="000E78D5"/>
    <w:rsid w:val="000E7DD6"/>
    <w:rsid w:val="000F0252"/>
    <w:rsid w:val="000F1BF5"/>
    <w:rsid w:val="000F1F5B"/>
    <w:rsid w:val="000F23BD"/>
    <w:rsid w:val="000F2711"/>
    <w:rsid w:val="000F2893"/>
    <w:rsid w:val="000F30B1"/>
    <w:rsid w:val="000F3F47"/>
    <w:rsid w:val="000F43B1"/>
    <w:rsid w:val="000F449A"/>
    <w:rsid w:val="000F4C5E"/>
    <w:rsid w:val="000F4F80"/>
    <w:rsid w:val="000F6A62"/>
    <w:rsid w:val="000F6D02"/>
    <w:rsid w:val="000F736A"/>
    <w:rsid w:val="000F7628"/>
    <w:rsid w:val="001001F1"/>
    <w:rsid w:val="0010059D"/>
    <w:rsid w:val="0010083B"/>
    <w:rsid w:val="00100E75"/>
    <w:rsid w:val="001014ED"/>
    <w:rsid w:val="00103249"/>
    <w:rsid w:val="001039B6"/>
    <w:rsid w:val="00103FF0"/>
    <w:rsid w:val="0010402D"/>
    <w:rsid w:val="001042D5"/>
    <w:rsid w:val="00104F96"/>
    <w:rsid w:val="0010501B"/>
    <w:rsid w:val="00105559"/>
    <w:rsid w:val="00105F0B"/>
    <w:rsid w:val="0010638C"/>
    <w:rsid w:val="00106A8A"/>
    <w:rsid w:val="001078B6"/>
    <w:rsid w:val="00107A54"/>
    <w:rsid w:val="00107B13"/>
    <w:rsid w:val="00107FC7"/>
    <w:rsid w:val="0011140D"/>
    <w:rsid w:val="00111998"/>
    <w:rsid w:val="00111CF2"/>
    <w:rsid w:val="00112802"/>
    <w:rsid w:val="00113711"/>
    <w:rsid w:val="001144F2"/>
    <w:rsid w:val="00114DF1"/>
    <w:rsid w:val="00116A23"/>
    <w:rsid w:val="0012015E"/>
    <w:rsid w:val="00120AA3"/>
    <w:rsid w:val="00120DED"/>
    <w:rsid w:val="00120FE9"/>
    <w:rsid w:val="001213B5"/>
    <w:rsid w:val="00121DAD"/>
    <w:rsid w:val="00122517"/>
    <w:rsid w:val="0012253F"/>
    <w:rsid w:val="001237B2"/>
    <w:rsid w:val="00123F5C"/>
    <w:rsid w:val="00123FAA"/>
    <w:rsid w:val="00125679"/>
    <w:rsid w:val="00125B36"/>
    <w:rsid w:val="00126FD1"/>
    <w:rsid w:val="001270C1"/>
    <w:rsid w:val="001270E7"/>
    <w:rsid w:val="00127865"/>
    <w:rsid w:val="00131BE4"/>
    <w:rsid w:val="001320BB"/>
    <w:rsid w:val="0013228F"/>
    <w:rsid w:val="00132DB5"/>
    <w:rsid w:val="00133C7C"/>
    <w:rsid w:val="001340D5"/>
    <w:rsid w:val="0013476F"/>
    <w:rsid w:val="00135576"/>
    <w:rsid w:val="00135A04"/>
    <w:rsid w:val="00135EDB"/>
    <w:rsid w:val="00135F2B"/>
    <w:rsid w:val="00135FA7"/>
    <w:rsid w:val="00136F59"/>
    <w:rsid w:val="001371C2"/>
    <w:rsid w:val="0014079B"/>
    <w:rsid w:val="00140B15"/>
    <w:rsid w:val="00140ED7"/>
    <w:rsid w:val="0014112E"/>
    <w:rsid w:val="00141F42"/>
    <w:rsid w:val="00142477"/>
    <w:rsid w:val="0014271F"/>
    <w:rsid w:val="00143002"/>
    <w:rsid w:val="00143036"/>
    <w:rsid w:val="001459AF"/>
    <w:rsid w:val="00146808"/>
    <w:rsid w:val="00146C8D"/>
    <w:rsid w:val="00146FB5"/>
    <w:rsid w:val="001503F6"/>
    <w:rsid w:val="00153842"/>
    <w:rsid w:val="00155AF5"/>
    <w:rsid w:val="001560BE"/>
    <w:rsid w:val="001560C2"/>
    <w:rsid w:val="00156A5C"/>
    <w:rsid w:val="001572BA"/>
    <w:rsid w:val="00157639"/>
    <w:rsid w:val="0016178D"/>
    <w:rsid w:val="0016278A"/>
    <w:rsid w:val="00162F75"/>
    <w:rsid w:val="00163328"/>
    <w:rsid w:val="00163340"/>
    <w:rsid w:val="00163B76"/>
    <w:rsid w:val="00163C4A"/>
    <w:rsid w:val="00164237"/>
    <w:rsid w:val="001647CE"/>
    <w:rsid w:val="0016480F"/>
    <w:rsid w:val="00164C43"/>
    <w:rsid w:val="001651D2"/>
    <w:rsid w:val="00165B0D"/>
    <w:rsid w:val="00165CD8"/>
    <w:rsid w:val="00165D2A"/>
    <w:rsid w:val="00166613"/>
    <w:rsid w:val="0016757B"/>
    <w:rsid w:val="00167B21"/>
    <w:rsid w:val="001702AE"/>
    <w:rsid w:val="00170572"/>
    <w:rsid w:val="00170D68"/>
    <w:rsid w:val="0017106F"/>
    <w:rsid w:val="00171284"/>
    <w:rsid w:val="00172398"/>
    <w:rsid w:val="0017302C"/>
    <w:rsid w:val="00173C90"/>
    <w:rsid w:val="00173DC6"/>
    <w:rsid w:val="00174DEA"/>
    <w:rsid w:val="001753D7"/>
    <w:rsid w:val="001755EF"/>
    <w:rsid w:val="0017571E"/>
    <w:rsid w:val="00175D73"/>
    <w:rsid w:val="001770B5"/>
    <w:rsid w:val="0018006B"/>
    <w:rsid w:val="00180429"/>
    <w:rsid w:val="00180776"/>
    <w:rsid w:val="00180A49"/>
    <w:rsid w:val="00184148"/>
    <w:rsid w:val="0018582E"/>
    <w:rsid w:val="00185D81"/>
    <w:rsid w:val="00186271"/>
    <w:rsid w:val="00186CC1"/>
    <w:rsid w:val="0019001E"/>
    <w:rsid w:val="0019026A"/>
    <w:rsid w:val="001908D7"/>
    <w:rsid w:val="001909D2"/>
    <w:rsid w:val="0019114D"/>
    <w:rsid w:val="001917D5"/>
    <w:rsid w:val="00191C69"/>
    <w:rsid w:val="0019323C"/>
    <w:rsid w:val="001932A3"/>
    <w:rsid w:val="001936F5"/>
    <w:rsid w:val="00194359"/>
    <w:rsid w:val="00195059"/>
    <w:rsid w:val="001951DA"/>
    <w:rsid w:val="001959E4"/>
    <w:rsid w:val="001970B8"/>
    <w:rsid w:val="001A0332"/>
    <w:rsid w:val="001A0D0F"/>
    <w:rsid w:val="001A1269"/>
    <w:rsid w:val="001A29E2"/>
    <w:rsid w:val="001A548A"/>
    <w:rsid w:val="001A5683"/>
    <w:rsid w:val="001A6345"/>
    <w:rsid w:val="001A7382"/>
    <w:rsid w:val="001A75BF"/>
    <w:rsid w:val="001B0105"/>
    <w:rsid w:val="001B0557"/>
    <w:rsid w:val="001B0EF4"/>
    <w:rsid w:val="001B0FD4"/>
    <w:rsid w:val="001B1029"/>
    <w:rsid w:val="001B1242"/>
    <w:rsid w:val="001B22FE"/>
    <w:rsid w:val="001B2461"/>
    <w:rsid w:val="001B2C8C"/>
    <w:rsid w:val="001B358A"/>
    <w:rsid w:val="001B488B"/>
    <w:rsid w:val="001B491F"/>
    <w:rsid w:val="001B5A93"/>
    <w:rsid w:val="001B656B"/>
    <w:rsid w:val="001B6CEA"/>
    <w:rsid w:val="001B715E"/>
    <w:rsid w:val="001B7645"/>
    <w:rsid w:val="001B765D"/>
    <w:rsid w:val="001C01F5"/>
    <w:rsid w:val="001C032E"/>
    <w:rsid w:val="001C12F6"/>
    <w:rsid w:val="001C14D9"/>
    <w:rsid w:val="001C164D"/>
    <w:rsid w:val="001C211A"/>
    <w:rsid w:val="001C2ABA"/>
    <w:rsid w:val="001C30CC"/>
    <w:rsid w:val="001C33D1"/>
    <w:rsid w:val="001C35AA"/>
    <w:rsid w:val="001C555B"/>
    <w:rsid w:val="001C57D9"/>
    <w:rsid w:val="001C76EF"/>
    <w:rsid w:val="001C7853"/>
    <w:rsid w:val="001D0B81"/>
    <w:rsid w:val="001D0E40"/>
    <w:rsid w:val="001D198F"/>
    <w:rsid w:val="001D1DBC"/>
    <w:rsid w:val="001D216A"/>
    <w:rsid w:val="001D2D6F"/>
    <w:rsid w:val="001D2ED5"/>
    <w:rsid w:val="001D3C74"/>
    <w:rsid w:val="001D4744"/>
    <w:rsid w:val="001D4D9C"/>
    <w:rsid w:val="001D548F"/>
    <w:rsid w:val="001D59B4"/>
    <w:rsid w:val="001D6369"/>
    <w:rsid w:val="001D7282"/>
    <w:rsid w:val="001D775F"/>
    <w:rsid w:val="001D7D1F"/>
    <w:rsid w:val="001D7D5E"/>
    <w:rsid w:val="001E0F36"/>
    <w:rsid w:val="001E117E"/>
    <w:rsid w:val="001E14BB"/>
    <w:rsid w:val="001E1882"/>
    <w:rsid w:val="001E23AF"/>
    <w:rsid w:val="001E3706"/>
    <w:rsid w:val="001E3A11"/>
    <w:rsid w:val="001E408D"/>
    <w:rsid w:val="001E42FD"/>
    <w:rsid w:val="001E4380"/>
    <w:rsid w:val="001E5321"/>
    <w:rsid w:val="001E5C41"/>
    <w:rsid w:val="001E69A2"/>
    <w:rsid w:val="001E72AD"/>
    <w:rsid w:val="001E7857"/>
    <w:rsid w:val="001F0644"/>
    <w:rsid w:val="001F0817"/>
    <w:rsid w:val="001F0B05"/>
    <w:rsid w:val="001F0D2E"/>
    <w:rsid w:val="001F273F"/>
    <w:rsid w:val="001F28D3"/>
    <w:rsid w:val="001F31FB"/>
    <w:rsid w:val="001F3856"/>
    <w:rsid w:val="001F4384"/>
    <w:rsid w:val="001F45F6"/>
    <w:rsid w:val="001F53A6"/>
    <w:rsid w:val="001F5421"/>
    <w:rsid w:val="001F5A3C"/>
    <w:rsid w:val="001F6317"/>
    <w:rsid w:val="001F6C15"/>
    <w:rsid w:val="00203649"/>
    <w:rsid w:val="00203828"/>
    <w:rsid w:val="00206464"/>
    <w:rsid w:val="00207AED"/>
    <w:rsid w:val="00207EF8"/>
    <w:rsid w:val="00210A76"/>
    <w:rsid w:val="00211398"/>
    <w:rsid w:val="00212B26"/>
    <w:rsid w:val="00212C94"/>
    <w:rsid w:val="00213A86"/>
    <w:rsid w:val="00213BC3"/>
    <w:rsid w:val="00213FAD"/>
    <w:rsid w:val="002153E1"/>
    <w:rsid w:val="00215901"/>
    <w:rsid w:val="00216750"/>
    <w:rsid w:val="00216923"/>
    <w:rsid w:val="00216EE7"/>
    <w:rsid w:val="00217E22"/>
    <w:rsid w:val="00220183"/>
    <w:rsid w:val="00220756"/>
    <w:rsid w:val="0022089D"/>
    <w:rsid w:val="00220A64"/>
    <w:rsid w:val="00220BFC"/>
    <w:rsid w:val="00222D05"/>
    <w:rsid w:val="00222DBB"/>
    <w:rsid w:val="002245DF"/>
    <w:rsid w:val="00224653"/>
    <w:rsid w:val="00224867"/>
    <w:rsid w:val="00224F83"/>
    <w:rsid w:val="00224FF1"/>
    <w:rsid w:val="002250AB"/>
    <w:rsid w:val="00226330"/>
    <w:rsid w:val="00226605"/>
    <w:rsid w:val="0022699F"/>
    <w:rsid w:val="00230F6F"/>
    <w:rsid w:val="00231F50"/>
    <w:rsid w:val="00232BC7"/>
    <w:rsid w:val="00233FEA"/>
    <w:rsid w:val="00235932"/>
    <w:rsid w:val="002359EC"/>
    <w:rsid w:val="00235A39"/>
    <w:rsid w:val="002364FD"/>
    <w:rsid w:val="0023691E"/>
    <w:rsid w:val="00236DC3"/>
    <w:rsid w:val="002403DB"/>
    <w:rsid w:val="00240FB9"/>
    <w:rsid w:val="00241194"/>
    <w:rsid w:val="00241662"/>
    <w:rsid w:val="0024168B"/>
    <w:rsid w:val="0024189A"/>
    <w:rsid w:val="00241CC6"/>
    <w:rsid w:val="002430F0"/>
    <w:rsid w:val="002432DB"/>
    <w:rsid w:val="002448AA"/>
    <w:rsid w:val="00244F0D"/>
    <w:rsid w:val="00245079"/>
    <w:rsid w:val="0024514B"/>
    <w:rsid w:val="00246A43"/>
    <w:rsid w:val="002500CB"/>
    <w:rsid w:val="0025018F"/>
    <w:rsid w:val="0025076C"/>
    <w:rsid w:val="002513DE"/>
    <w:rsid w:val="00251DDB"/>
    <w:rsid w:val="0025256D"/>
    <w:rsid w:val="00252CF7"/>
    <w:rsid w:val="00253987"/>
    <w:rsid w:val="00253DAD"/>
    <w:rsid w:val="00253F00"/>
    <w:rsid w:val="00254DE5"/>
    <w:rsid w:val="00256336"/>
    <w:rsid w:val="00257069"/>
    <w:rsid w:val="00257759"/>
    <w:rsid w:val="00261F57"/>
    <w:rsid w:val="00262AEC"/>
    <w:rsid w:val="00263A50"/>
    <w:rsid w:val="00264663"/>
    <w:rsid w:val="002656A2"/>
    <w:rsid w:val="002660DB"/>
    <w:rsid w:val="002667FB"/>
    <w:rsid w:val="00266982"/>
    <w:rsid w:val="002669CB"/>
    <w:rsid w:val="00267A64"/>
    <w:rsid w:val="00267C66"/>
    <w:rsid w:val="002703CB"/>
    <w:rsid w:val="00272CF4"/>
    <w:rsid w:val="00272D53"/>
    <w:rsid w:val="00274359"/>
    <w:rsid w:val="00274501"/>
    <w:rsid w:val="002752A0"/>
    <w:rsid w:val="00275B4C"/>
    <w:rsid w:val="0027641B"/>
    <w:rsid w:val="00276812"/>
    <w:rsid w:val="00276A2B"/>
    <w:rsid w:val="0027731F"/>
    <w:rsid w:val="002778EF"/>
    <w:rsid w:val="0028091A"/>
    <w:rsid w:val="0028230D"/>
    <w:rsid w:val="00283D87"/>
    <w:rsid w:val="0028496D"/>
    <w:rsid w:val="00284E55"/>
    <w:rsid w:val="00286E0C"/>
    <w:rsid w:val="00287D3C"/>
    <w:rsid w:val="00290714"/>
    <w:rsid w:val="0029114D"/>
    <w:rsid w:val="00291490"/>
    <w:rsid w:val="00291A8A"/>
    <w:rsid w:val="00291C2F"/>
    <w:rsid w:val="00291E7F"/>
    <w:rsid w:val="00292300"/>
    <w:rsid w:val="00292CDB"/>
    <w:rsid w:val="00293DEB"/>
    <w:rsid w:val="00293FE1"/>
    <w:rsid w:val="002957EE"/>
    <w:rsid w:val="00295C7C"/>
    <w:rsid w:val="002961B9"/>
    <w:rsid w:val="00296E5F"/>
    <w:rsid w:val="00297727"/>
    <w:rsid w:val="00297A94"/>
    <w:rsid w:val="002A0713"/>
    <w:rsid w:val="002A0856"/>
    <w:rsid w:val="002A1DE1"/>
    <w:rsid w:val="002A38BE"/>
    <w:rsid w:val="002A46E4"/>
    <w:rsid w:val="002A4D8F"/>
    <w:rsid w:val="002A54B0"/>
    <w:rsid w:val="002A5DDD"/>
    <w:rsid w:val="002A7FBB"/>
    <w:rsid w:val="002B19F2"/>
    <w:rsid w:val="002B29FF"/>
    <w:rsid w:val="002B3737"/>
    <w:rsid w:val="002B37E6"/>
    <w:rsid w:val="002B45DE"/>
    <w:rsid w:val="002B4F60"/>
    <w:rsid w:val="002B604E"/>
    <w:rsid w:val="002B66B9"/>
    <w:rsid w:val="002B6891"/>
    <w:rsid w:val="002B6DF3"/>
    <w:rsid w:val="002B6EEF"/>
    <w:rsid w:val="002B704A"/>
    <w:rsid w:val="002B7360"/>
    <w:rsid w:val="002B7EF4"/>
    <w:rsid w:val="002B7F21"/>
    <w:rsid w:val="002C0962"/>
    <w:rsid w:val="002C2CCC"/>
    <w:rsid w:val="002C3DA5"/>
    <w:rsid w:val="002C540A"/>
    <w:rsid w:val="002C57B6"/>
    <w:rsid w:val="002C6284"/>
    <w:rsid w:val="002C64C2"/>
    <w:rsid w:val="002C740E"/>
    <w:rsid w:val="002C7707"/>
    <w:rsid w:val="002C7CFE"/>
    <w:rsid w:val="002D0485"/>
    <w:rsid w:val="002D1195"/>
    <w:rsid w:val="002D153E"/>
    <w:rsid w:val="002D1788"/>
    <w:rsid w:val="002D193E"/>
    <w:rsid w:val="002D21E9"/>
    <w:rsid w:val="002D260A"/>
    <w:rsid w:val="002D2AA8"/>
    <w:rsid w:val="002D2DAF"/>
    <w:rsid w:val="002D48DE"/>
    <w:rsid w:val="002D4EE4"/>
    <w:rsid w:val="002D6245"/>
    <w:rsid w:val="002D6BAB"/>
    <w:rsid w:val="002D71E1"/>
    <w:rsid w:val="002D7659"/>
    <w:rsid w:val="002D7BDF"/>
    <w:rsid w:val="002D7D1D"/>
    <w:rsid w:val="002E0881"/>
    <w:rsid w:val="002E0C0E"/>
    <w:rsid w:val="002E1B96"/>
    <w:rsid w:val="002E1FDB"/>
    <w:rsid w:val="002E2A67"/>
    <w:rsid w:val="002E318D"/>
    <w:rsid w:val="002E41D4"/>
    <w:rsid w:val="002E4DAC"/>
    <w:rsid w:val="002E5C46"/>
    <w:rsid w:val="002E60E9"/>
    <w:rsid w:val="002E689D"/>
    <w:rsid w:val="002E695B"/>
    <w:rsid w:val="002E6EB0"/>
    <w:rsid w:val="002E742F"/>
    <w:rsid w:val="002E7A61"/>
    <w:rsid w:val="002E7B42"/>
    <w:rsid w:val="002E7BE7"/>
    <w:rsid w:val="002E7C21"/>
    <w:rsid w:val="002E7F23"/>
    <w:rsid w:val="002F0065"/>
    <w:rsid w:val="002F0531"/>
    <w:rsid w:val="002F06FF"/>
    <w:rsid w:val="002F15BD"/>
    <w:rsid w:val="002F1BEF"/>
    <w:rsid w:val="002F24B2"/>
    <w:rsid w:val="002F366B"/>
    <w:rsid w:val="002F3957"/>
    <w:rsid w:val="002F3DF2"/>
    <w:rsid w:val="002F56F8"/>
    <w:rsid w:val="002F6956"/>
    <w:rsid w:val="002F7339"/>
    <w:rsid w:val="002F7B03"/>
    <w:rsid w:val="0030017F"/>
    <w:rsid w:val="00300E4F"/>
    <w:rsid w:val="00301933"/>
    <w:rsid w:val="0030225C"/>
    <w:rsid w:val="00302875"/>
    <w:rsid w:val="00302AD4"/>
    <w:rsid w:val="00302D8B"/>
    <w:rsid w:val="00302E4C"/>
    <w:rsid w:val="00303E12"/>
    <w:rsid w:val="003047E9"/>
    <w:rsid w:val="00305689"/>
    <w:rsid w:val="00305883"/>
    <w:rsid w:val="0030674D"/>
    <w:rsid w:val="00306ABA"/>
    <w:rsid w:val="003100F9"/>
    <w:rsid w:val="0031023E"/>
    <w:rsid w:val="00310556"/>
    <w:rsid w:val="003111E2"/>
    <w:rsid w:val="00311289"/>
    <w:rsid w:val="0031130D"/>
    <w:rsid w:val="00311A61"/>
    <w:rsid w:val="003138E5"/>
    <w:rsid w:val="00316727"/>
    <w:rsid w:val="0031694E"/>
    <w:rsid w:val="00316EF0"/>
    <w:rsid w:val="003170B8"/>
    <w:rsid w:val="003170BF"/>
    <w:rsid w:val="003174B9"/>
    <w:rsid w:val="00317C51"/>
    <w:rsid w:val="00317C71"/>
    <w:rsid w:val="00320DCC"/>
    <w:rsid w:val="00321149"/>
    <w:rsid w:val="00321329"/>
    <w:rsid w:val="003227D0"/>
    <w:rsid w:val="003244C0"/>
    <w:rsid w:val="00324768"/>
    <w:rsid w:val="00327421"/>
    <w:rsid w:val="0032780E"/>
    <w:rsid w:val="00327D5D"/>
    <w:rsid w:val="00330DBC"/>
    <w:rsid w:val="00331154"/>
    <w:rsid w:val="00332236"/>
    <w:rsid w:val="003333D7"/>
    <w:rsid w:val="00334F1B"/>
    <w:rsid w:val="00334F9A"/>
    <w:rsid w:val="00336210"/>
    <w:rsid w:val="00337532"/>
    <w:rsid w:val="003376E2"/>
    <w:rsid w:val="00337729"/>
    <w:rsid w:val="003378A8"/>
    <w:rsid w:val="003379AA"/>
    <w:rsid w:val="00340472"/>
    <w:rsid w:val="00340723"/>
    <w:rsid w:val="00340D8D"/>
    <w:rsid w:val="003413BC"/>
    <w:rsid w:val="003416F9"/>
    <w:rsid w:val="003422A0"/>
    <w:rsid w:val="00342406"/>
    <w:rsid w:val="00342A0F"/>
    <w:rsid w:val="003432D9"/>
    <w:rsid w:val="003443EF"/>
    <w:rsid w:val="00344716"/>
    <w:rsid w:val="00344E8A"/>
    <w:rsid w:val="003451F3"/>
    <w:rsid w:val="00345389"/>
    <w:rsid w:val="00346C4D"/>
    <w:rsid w:val="00346CD3"/>
    <w:rsid w:val="00347195"/>
    <w:rsid w:val="003502F0"/>
    <w:rsid w:val="00350FC7"/>
    <w:rsid w:val="0035127D"/>
    <w:rsid w:val="00351D4A"/>
    <w:rsid w:val="00352282"/>
    <w:rsid w:val="00352B53"/>
    <w:rsid w:val="0035401A"/>
    <w:rsid w:val="00355B7E"/>
    <w:rsid w:val="00355C7C"/>
    <w:rsid w:val="003561AC"/>
    <w:rsid w:val="003564B9"/>
    <w:rsid w:val="00356D30"/>
    <w:rsid w:val="00357CA9"/>
    <w:rsid w:val="00360147"/>
    <w:rsid w:val="00361541"/>
    <w:rsid w:val="00361DC3"/>
    <w:rsid w:val="0036364D"/>
    <w:rsid w:val="00363E8D"/>
    <w:rsid w:val="003640C2"/>
    <w:rsid w:val="0036420F"/>
    <w:rsid w:val="00364A08"/>
    <w:rsid w:val="00364D62"/>
    <w:rsid w:val="00365C6C"/>
    <w:rsid w:val="00366196"/>
    <w:rsid w:val="00366DB0"/>
    <w:rsid w:val="00366F3E"/>
    <w:rsid w:val="003679FA"/>
    <w:rsid w:val="00370500"/>
    <w:rsid w:val="00370CDA"/>
    <w:rsid w:val="00371A19"/>
    <w:rsid w:val="00371F63"/>
    <w:rsid w:val="003720C6"/>
    <w:rsid w:val="00372370"/>
    <w:rsid w:val="003725EC"/>
    <w:rsid w:val="003733AC"/>
    <w:rsid w:val="00374045"/>
    <w:rsid w:val="00374940"/>
    <w:rsid w:val="00374AC3"/>
    <w:rsid w:val="00375087"/>
    <w:rsid w:val="00375963"/>
    <w:rsid w:val="00375FA3"/>
    <w:rsid w:val="003801D7"/>
    <w:rsid w:val="00381181"/>
    <w:rsid w:val="00382531"/>
    <w:rsid w:val="0038284C"/>
    <w:rsid w:val="003849DC"/>
    <w:rsid w:val="003863DC"/>
    <w:rsid w:val="00386DEB"/>
    <w:rsid w:val="00387C74"/>
    <w:rsid w:val="00390995"/>
    <w:rsid w:val="003909A3"/>
    <w:rsid w:val="00390EF7"/>
    <w:rsid w:val="00392722"/>
    <w:rsid w:val="00392727"/>
    <w:rsid w:val="00392C82"/>
    <w:rsid w:val="00393940"/>
    <w:rsid w:val="00393F90"/>
    <w:rsid w:val="0039489C"/>
    <w:rsid w:val="0039542D"/>
    <w:rsid w:val="00395B9D"/>
    <w:rsid w:val="00395BE5"/>
    <w:rsid w:val="00397FBF"/>
    <w:rsid w:val="003A06E3"/>
    <w:rsid w:val="003A106B"/>
    <w:rsid w:val="003A14EF"/>
    <w:rsid w:val="003A1F1B"/>
    <w:rsid w:val="003A3390"/>
    <w:rsid w:val="003A4881"/>
    <w:rsid w:val="003A4929"/>
    <w:rsid w:val="003A51C5"/>
    <w:rsid w:val="003A5963"/>
    <w:rsid w:val="003A618C"/>
    <w:rsid w:val="003A6297"/>
    <w:rsid w:val="003A6368"/>
    <w:rsid w:val="003B0193"/>
    <w:rsid w:val="003B0984"/>
    <w:rsid w:val="003B1BDE"/>
    <w:rsid w:val="003B2343"/>
    <w:rsid w:val="003B31DE"/>
    <w:rsid w:val="003B3C5E"/>
    <w:rsid w:val="003B462F"/>
    <w:rsid w:val="003B4A32"/>
    <w:rsid w:val="003B4A5B"/>
    <w:rsid w:val="003B5975"/>
    <w:rsid w:val="003B5D73"/>
    <w:rsid w:val="003B683D"/>
    <w:rsid w:val="003B7428"/>
    <w:rsid w:val="003C0327"/>
    <w:rsid w:val="003C0FAD"/>
    <w:rsid w:val="003C118C"/>
    <w:rsid w:val="003C1F78"/>
    <w:rsid w:val="003C29E2"/>
    <w:rsid w:val="003C303F"/>
    <w:rsid w:val="003C362F"/>
    <w:rsid w:val="003C4D39"/>
    <w:rsid w:val="003C7924"/>
    <w:rsid w:val="003C797D"/>
    <w:rsid w:val="003D2287"/>
    <w:rsid w:val="003D2324"/>
    <w:rsid w:val="003D32BD"/>
    <w:rsid w:val="003D3A7C"/>
    <w:rsid w:val="003D3F8C"/>
    <w:rsid w:val="003D467E"/>
    <w:rsid w:val="003D508A"/>
    <w:rsid w:val="003D5881"/>
    <w:rsid w:val="003D5C4A"/>
    <w:rsid w:val="003D5CB6"/>
    <w:rsid w:val="003D625C"/>
    <w:rsid w:val="003D6BB2"/>
    <w:rsid w:val="003D6C5F"/>
    <w:rsid w:val="003D6E3F"/>
    <w:rsid w:val="003D7AAB"/>
    <w:rsid w:val="003D7E60"/>
    <w:rsid w:val="003E0A59"/>
    <w:rsid w:val="003E0C4D"/>
    <w:rsid w:val="003E1392"/>
    <w:rsid w:val="003E2D91"/>
    <w:rsid w:val="003E4A12"/>
    <w:rsid w:val="003E4AE0"/>
    <w:rsid w:val="003E4B59"/>
    <w:rsid w:val="003E5789"/>
    <w:rsid w:val="003E60B2"/>
    <w:rsid w:val="003E60F1"/>
    <w:rsid w:val="003E7BAD"/>
    <w:rsid w:val="003F04ED"/>
    <w:rsid w:val="003F1140"/>
    <w:rsid w:val="003F1FE8"/>
    <w:rsid w:val="003F2384"/>
    <w:rsid w:val="003F2617"/>
    <w:rsid w:val="003F42C0"/>
    <w:rsid w:val="003F4F6B"/>
    <w:rsid w:val="003F5044"/>
    <w:rsid w:val="003F59C3"/>
    <w:rsid w:val="003F5DAC"/>
    <w:rsid w:val="003F6344"/>
    <w:rsid w:val="003F6942"/>
    <w:rsid w:val="00400995"/>
    <w:rsid w:val="00400E4D"/>
    <w:rsid w:val="00401EF4"/>
    <w:rsid w:val="00403448"/>
    <w:rsid w:val="00404700"/>
    <w:rsid w:val="00405413"/>
    <w:rsid w:val="0040564E"/>
    <w:rsid w:val="004060DF"/>
    <w:rsid w:val="00412D03"/>
    <w:rsid w:val="0041311F"/>
    <w:rsid w:val="004136EF"/>
    <w:rsid w:val="00413E61"/>
    <w:rsid w:val="00413FD7"/>
    <w:rsid w:val="004140D5"/>
    <w:rsid w:val="00414299"/>
    <w:rsid w:val="0041626D"/>
    <w:rsid w:val="00416337"/>
    <w:rsid w:val="00416922"/>
    <w:rsid w:val="00417888"/>
    <w:rsid w:val="00417F79"/>
    <w:rsid w:val="00423286"/>
    <w:rsid w:val="00425D35"/>
    <w:rsid w:val="0042617D"/>
    <w:rsid w:val="00426601"/>
    <w:rsid w:val="00426656"/>
    <w:rsid w:val="004266BD"/>
    <w:rsid w:val="00427C8C"/>
    <w:rsid w:val="00430367"/>
    <w:rsid w:val="004305F7"/>
    <w:rsid w:val="00431618"/>
    <w:rsid w:val="00432560"/>
    <w:rsid w:val="00432616"/>
    <w:rsid w:val="00432A1C"/>
    <w:rsid w:val="0043310C"/>
    <w:rsid w:val="004342F6"/>
    <w:rsid w:val="00434960"/>
    <w:rsid w:val="00435242"/>
    <w:rsid w:val="00435AB7"/>
    <w:rsid w:val="004362E6"/>
    <w:rsid w:val="004368E6"/>
    <w:rsid w:val="00436D93"/>
    <w:rsid w:val="0043711B"/>
    <w:rsid w:val="0044034A"/>
    <w:rsid w:val="00440357"/>
    <w:rsid w:val="004409A3"/>
    <w:rsid w:val="00441419"/>
    <w:rsid w:val="00441754"/>
    <w:rsid w:val="00441D8E"/>
    <w:rsid w:val="00441DC3"/>
    <w:rsid w:val="00443437"/>
    <w:rsid w:val="004434EF"/>
    <w:rsid w:val="004435C6"/>
    <w:rsid w:val="004435F2"/>
    <w:rsid w:val="00443B50"/>
    <w:rsid w:val="00443F6A"/>
    <w:rsid w:val="0044558D"/>
    <w:rsid w:val="0044561C"/>
    <w:rsid w:val="0044566F"/>
    <w:rsid w:val="0044573F"/>
    <w:rsid w:val="00446558"/>
    <w:rsid w:val="0044697D"/>
    <w:rsid w:val="00447F3F"/>
    <w:rsid w:val="00450B0E"/>
    <w:rsid w:val="00452325"/>
    <w:rsid w:val="004530D0"/>
    <w:rsid w:val="004539D4"/>
    <w:rsid w:val="00453FBE"/>
    <w:rsid w:val="004543BD"/>
    <w:rsid w:val="0045486F"/>
    <w:rsid w:val="004553CD"/>
    <w:rsid w:val="0045582E"/>
    <w:rsid w:val="004567A4"/>
    <w:rsid w:val="0045749F"/>
    <w:rsid w:val="004574A3"/>
    <w:rsid w:val="0046007A"/>
    <w:rsid w:val="00460A6C"/>
    <w:rsid w:val="00461AB9"/>
    <w:rsid w:val="00461BE2"/>
    <w:rsid w:val="00462458"/>
    <w:rsid w:val="00462B17"/>
    <w:rsid w:val="00462D80"/>
    <w:rsid w:val="0046378F"/>
    <w:rsid w:val="00465DA6"/>
    <w:rsid w:val="00465EE5"/>
    <w:rsid w:val="00467317"/>
    <w:rsid w:val="00470EFD"/>
    <w:rsid w:val="004717D8"/>
    <w:rsid w:val="004718C8"/>
    <w:rsid w:val="00471B6E"/>
    <w:rsid w:val="004722DF"/>
    <w:rsid w:val="00472505"/>
    <w:rsid w:val="00472E3F"/>
    <w:rsid w:val="00474691"/>
    <w:rsid w:val="004751A9"/>
    <w:rsid w:val="00475430"/>
    <w:rsid w:val="004759ED"/>
    <w:rsid w:val="00476AF3"/>
    <w:rsid w:val="00476E87"/>
    <w:rsid w:val="0047744E"/>
    <w:rsid w:val="00480108"/>
    <w:rsid w:val="004801CA"/>
    <w:rsid w:val="004807ED"/>
    <w:rsid w:val="0048140F"/>
    <w:rsid w:val="004822B0"/>
    <w:rsid w:val="004825FC"/>
    <w:rsid w:val="00482876"/>
    <w:rsid w:val="00483193"/>
    <w:rsid w:val="004843A7"/>
    <w:rsid w:val="0048469C"/>
    <w:rsid w:val="0048497B"/>
    <w:rsid w:val="00485124"/>
    <w:rsid w:val="00485CCB"/>
    <w:rsid w:val="00487514"/>
    <w:rsid w:val="004900A9"/>
    <w:rsid w:val="004908CA"/>
    <w:rsid w:val="00490A50"/>
    <w:rsid w:val="00490FAF"/>
    <w:rsid w:val="00492643"/>
    <w:rsid w:val="00492C04"/>
    <w:rsid w:val="00492E48"/>
    <w:rsid w:val="004931CD"/>
    <w:rsid w:val="004932F5"/>
    <w:rsid w:val="004949B3"/>
    <w:rsid w:val="00495E65"/>
    <w:rsid w:val="00497684"/>
    <w:rsid w:val="004A0FA5"/>
    <w:rsid w:val="004A2B90"/>
    <w:rsid w:val="004A32EB"/>
    <w:rsid w:val="004A3945"/>
    <w:rsid w:val="004A44AB"/>
    <w:rsid w:val="004A5413"/>
    <w:rsid w:val="004A554C"/>
    <w:rsid w:val="004A5AE3"/>
    <w:rsid w:val="004A5B52"/>
    <w:rsid w:val="004A721E"/>
    <w:rsid w:val="004A7331"/>
    <w:rsid w:val="004A7703"/>
    <w:rsid w:val="004B0033"/>
    <w:rsid w:val="004B0A28"/>
    <w:rsid w:val="004B14C4"/>
    <w:rsid w:val="004B1727"/>
    <w:rsid w:val="004B24C4"/>
    <w:rsid w:val="004B33E3"/>
    <w:rsid w:val="004B33E9"/>
    <w:rsid w:val="004B42AB"/>
    <w:rsid w:val="004B4569"/>
    <w:rsid w:val="004B46B6"/>
    <w:rsid w:val="004B4ADC"/>
    <w:rsid w:val="004B5216"/>
    <w:rsid w:val="004B6051"/>
    <w:rsid w:val="004B69CE"/>
    <w:rsid w:val="004B6FCA"/>
    <w:rsid w:val="004B7594"/>
    <w:rsid w:val="004B7B01"/>
    <w:rsid w:val="004C153A"/>
    <w:rsid w:val="004C25A5"/>
    <w:rsid w:val="004C25C7"/>
    <w:rsid w:val="004C291C"/>
    <w:rsid w:val="004C29C4"/>
    <w:rsid w:val="004C2CAF"/>
    <w:rsid w:val="004C2CDF"/>
    <w:rsid w:val="004C43E9"/>
    <w:rsid w:val="004C4AA6"/>
    <w:rsid w:val="004C4D9A"/>
    <w:rsid w:val="004C6000"/>
    <w:rsid w:val="004C62B0"/>
    <w:rsid w:val="004C659A"/>
    <w:rsid w:val="004C7EF3"/>
    <w:rsid w:val="004D0CB7"/>
    <w:rsid w:val="004D19FE"/>
    <w:rsid w:val="004D1A80"/>
    <w:rsid w:val="004D248B"/>
    <w:rsid w:val="004D3F72"/>
    <w:rsid w:val="004D4D76"/>
    <w:rsid w:val="004D5A69"/>
    <w:rsid w:val="004D5B51"/>
    <w:rsid w:val="004D5C6C"/>
    <w:rsid w:val="004D6308"/>
    <w:rsid w:val="004D73DB"/>
    <w:rsid w:val="004D79AC"/>
    <w:rsid w:val="004E0F50"/>
    <w:rsid w:val="004E1797"/>
    <w:rsid w:val="004E1C0B"/>
    <w:rsid w:val="004E1D83"/>
    <w:rsid w:val="004E272C"/>
    <w:rsid w:val="004E2C12"/>
    <w:rsid w:val="004E38D3"/>
    <w:rsid w:val="004E42AD"/>
    <w:rsid w:val="004E4CD5"/>
    <w:rsid w:val="004E4E04"/>
    <w:rsid w:val="004E5077"/>
    <w:rsid w:val="004E6964"/>
    <w:rsid w:val="004E70C1"/>
    <w:rsid w:val="004E74CC"/>
    <w:rsid w:val="004F01ED"/>
    <w:rsid w:val="004F05DA"/>
    <w:rsid w:val="004F08F1"/>
    <w:rsid w:val="004F0A97"/>
    <w:rsid w:val="004F133D"/>
    <w:rsid w:val="004F15AB"/>
    <w:rsid w:val="004F1B8C"/>
    <w:rsid w:val="004F1F11"/>
    <w:rsid w:val="004F214C"/>
    <w:rsid w:val="004F363F"/>
    <w:rsid w:val="004F4574"/>
    <w:rsid w:val="004F4CC7"/>
    <w:rsid w:val="004F5951"/>
    <w:rsid w:val="004F5963"/>
    <w:rsid w:val="004F5C06"/>
    <w:rsid w:val="004F6721"/>
    <w:rsid w:val="004F68C5"/>
    <w:rsid w:val="004F7812"/>
    <w:rsid w:val="0050104D"/>
    <w:rsid w:val="005016E3"/>
    <w:rsid w:val="00501FB0"/>
    <w:rsid w:val="005020D4"/>
    <w:rsid w:val="00502DFD"/>
    <w:rsid w:val="00502FB2"/>
    <w:rsid w:val="005031AC"/>
    <w:rsid w:val="00503C06"/>
    <w:rsid w:val="00503F18"/>
    <w:rsid w:val="005047D0"/>
    <w:rsid w:val="005048AB"/>
    <w:rsid w:val="005049E8"/>
    <w:rsid w:val="00504FBB"/>
    <w:rsid w:val="00505E2C"/>
    <w:rsid w:val="0050602A"/>
    <w:rsid w:val="00506462"/>
    <w:rsid w:val="00506691"/>
    <w:rsid w:val="005076AE"/>
    <w:rsid w:val="00507800"/>
    <w:rsid w:val="00510B52"/>
    <w:rsid w:val="00511117"/>
    <w:rsid w:val="00511322"/>
    <w:rsid w:val="005116B9"/>
    <w:rsid w:val="00511F7C"/>
    <w:rsid w:val="0051209F"/>
    <w:rsid w:val="00512CB1"/>
    <w:rsid w:val="005140E5"/>
    <w:rsid w:val="00514B6D"/>
    <w:rsid w:val="00516DEA"/>
    <w:rsid w:val="00520A9E"/>
    <w:rsid w:val="00520CC8"/>
    <w:rsid w:val="005221B3"/>
    <w:rsid w:val="005224C8"/>
    <w:rsid w:val="005226DB"/>
    <w:rsid w:val="00523770"/>
    <w:rsid w:val="0052410E"/>
    <w:rsid w:val="005245AF"/>
    <w:rsid w:val="0052463F"/>
    <w:rsid w:val="00524D02"/>
    <w:rsid w:val="00525778"/>
    <w:rsid w:val="00525A78"/>
    <w:rsid w:val="00526033"/>
    <w:rsid w:val="00527D1E"/>
    <w:rsid w:val="00530182"/>
    <w:rsid w:val="00530442"/>
    <w:rsid w:val="00530539"/>
    <w:rsid w:val="00531AB6"/>
    <w:rsid w:val="00531E51"/>
    <w:rsid w:val="00532C00"/>
    <w:rsid w:val="00532FEF"/>
    <w:rsid w:val="00533329"/>
    <w:rsid w:val="005337F6"/>
    <w:rsid w:val="00534671"/>
    <w:rsid w:val="005355DE"/>
    <w:rsid w:val="005357F9"/>
    <w:rsid w:val="00536011"/>
    <w:rsid w:val="00537290"/>
    <w:rsid w:val="005377A6"/>
    <w:rsid w:val="005406EA"/>
    <w:rsid w:val="005408C9"/>
    <w:rsid w:val="005411E7"/>
    <w:rsid w:val="00541450"/>
    <w:rsid w:val="00541E34"/>
    <w:rsid w:val="0054213E"/>
    <w:rsid w:val="005428DC"/>
    <w:rsid w:val="00542907"/>
    <w:rsid w:val="00542C5B"/>
    <w:rsid w:val="00543CFA"/>
    <w:rsid w:val="005443CD"/>
    <w:rsid w:val="00544497"/>
    <w:rsid w:val="00545A5D"/>
    <w:rsid w:val="005462CD"/>
    <w:rsid w:val="00546379"/>
    <w:rsid w:val="00546DC5"/>
    <w:rsid w:val="0054703A"/>
    <w:rsid w:val="005471AD"/>
    <w:rsid w:val="005472F8"/>
    <w:rsid w:val="00547E13"/>
    <w:rsid w:val="0055087D"/>
    <w:rsid w:val="00550B2D"/>
    <w:rsid w:val="00551170"/>
    <w:rsid w:val="005514B3"/>
    <w:rsid w:val="005519F2"/>
    <w:rsid w:val="00551A99"/>
    <w:rsid w:val="0055296B"/>
    <w:rsid w:val="00552E77"/>
    <w:rsid w:val="00553693"/>
    <w:rsid w:val="00555E12"/>
    <w:rsid w:val="00556435"/>
    <w:rsid w:val="00557A9F"/>
    <w:rsid w:val="005623EF"/>
    <w:rsid w:val="005633A0"/>
    <w:rsid w:val="00563420"/>
    <w:rsid w:val="005639DE"/>
    <w:rsid w:val="00563D14"/>
    <w:rsid w:val="0056473E"/>
    <w:rsid w:val="00564AC0"/>
    <w:rsid w:val="00564E60"/>
    <w:rsid w:val="0056702A"/>
    <w:rsid w:val="0056746D"/>
    <w:rsid w:val="00567E4A"/>
    <w:rsid w:val="00570707"/>
    <w:rsid w:val="005715C6"/>
    <w:rsid w:val="00574258"/>
    <w:rsid w:val="0057490D"/>
    <w:rsid w:val="00574A3B"/>
    <w:rsid w:val="00574DF6"/>
    <w:rsid w:val="005753B6"/>
    <w:rsid w:val="00575F40"/>
    <w:rsid w:val="00575FA4"/>
    <w:rsid w:val="00576096"/>
    <w:rsid w:val="00577806"/>
    <w:rsid w:val="00577D86"/>
    <w:rsid w:val="00577DF3"/>
    <w:rsid w:val="0058079B"/>
    <w:rsid w:val="005812BD"/>
    <w:rsid w:val="005818D7"/>
    <w:rsid w:val="005830FA"/>
    <w:rsid w:val="0058332A"/>
    <w:rsid w:val="0058337C"/>
    <w:rsid w:val="00583599"/>
    <w:rsid w:val="00584371"/>
    <w:rsid w:val="00584ED7"/>
    <w:rsid w:val="00585272"/>
    <w:rsid w:val="00585F6A"/>
    <w:rsid w:val="00586658"/>
    <w:rsid w:val="00587189"/>
    <w:rsid w:val="00590033"/>
    <w:rsid w:val="00590B4D"/>
    <w:rsid w:val="00590C60"/>
    <w:rsid w:val="00591249"/>
    <w:rsid w:val="00591250"/>
    <w:rsid w:val="0059138E"/>
    <w:rsid w:val="00591DDB"/>
    <w:rsid w:val="005934B4"/>
    <w:rsid w:val="00593568"/>
    <w:rsid w:val="005938E8"/>
    <w:rsid w:val="00593D49"/>
    <w:rsid w:val="00594289"/>
    <w:rsid w:val="00594812"/>
    <w:rsid w:val="00595DB3"/>
    <w:rsid w:val="00595FCC"/>
    <w:rsid w:val="00597A5E"/>
    <w:rsid w:val="005A024A"/>
    <w:rsid w:val="005A0767"/>
    <w:rsid w:val="005A2315"/>
    <w:rsid w:val="005A2DE9"/>
    <w:rsid w:val="005A4708"/>
    <w:rsid w:val="005A5328"/>
    <w:rsid w:val="005A5AF1"/>
    <w:rsid w:val="005A6A7E"/>
    <w:rsid w:val="005A73FD"/>
    <w:rsid w:val="005A7810"/>
    <w:rsid w:val="005A7B7F"/>
    <w:rsid w:val="005A7C4D"/>
    <w:rsid w:val="005B055D"/>
    <w:rsid w:val="005B0AC3"/>
    <w:rsid w:val="005B0F39"/>
    <w:rsid w:val="005B11F6"/>
    <w:rsid w:val="005B1263"/>
    <w:rsid w:val="005B14DF"/>
    <w:rsid w:val="005B28FB"/>
    <w:rsid w:val="005B2A94"/>
    <w:rsid w:val="005B3195"/>
    <w:rsid w:val="005B3722"/>
    <w:rsid w:val="005B399F"/>
    <w:rsid w:val="005B4FF8"/>
    <w:rsid w:val="005B54C3"/>
    <w:rsid w:val="005B5C05"/>
    <w:rsid w:val="005B6217"/>
    <w:rsid w:val="005B66DF"/>
    <w:rsid w:val="005B6F68"/>
    <w:rsid w:val="005B7015"/>
    <w:rsid w:val="005C05FC"/>
    <w:rsid w:val="005C1237"/>
    <w:rsid w:val="005C1CFF"/>
    <w:rsid w:val="005C28EC"/>
    <w:rsid w:val="005C2D54"/>
    <w:rsid w:val="005C2F35"/>
    <w:rsid w:val="005C5370"/>
    <w:rsid w:val="005C5D6E"/>
    <w:rsid w:val="005C7891"/>
    <w:rsid w:val="005C7AB4"/>
    <w:rsid w:val="005C7B12"/>
    <w:rsid w:val="005D0254"/>
    <w:rsid w:val="005D06F6"/>
    <w:rsid w:val="005D1D15"/>
    <w:rsid w:val="005D277D"/>
    <w:rsid w:val="005D5BCE"/>
    <w:rsid w:val="005D67AB"/>
    <w:rsid w:val="005D731F"/>
    <w:rsid w:val="005D751A"/>
    <w:rsid w:val="005E083C"/>
    <w:rsid w:val="005E0954"/>
    <w:rsid w:val="005E1F72"/>
    <w:rsid w:val="005E2073"/>
    <w:rsid w:val="005E2AE2"/>
    <w:rsid w:val="005E4521"/>
    <w:rsid w:val="005E5C8C"/>
    <w:rsid w:val="005E678F"/>
    <w:rsid w:val="005E697F"/>
    <w:rsid w:val="005E6E09"/>
    <w:rsid w:val="005E7019"/>
    <w:rsid w:val="005E787A"/>
    <w:rsid w:val="005E7E46"/>
    <w:rsid w:val="005F0426"/>
    <w:rsid w:val="005F064F"/>
    <w:rsid w:val="005F16D7"/>
    <w:rsid w:val="005F326C"/>
    <w:rsid w:val="005F44D8"/>
    <w:rsid w:val="005F5C4D"/>
    <w:rsid w:val="005F6110"/>
    <w:rsid w:val="005F64B5"/>
    <w:rsid w:val="005F6B0F"/>
    <w:rsid w:val="005F6EA0"/>
    <w:rsid w:val="005F6FCA"/>
    <w:rsid w:val="00601A18"/>
    <w:rsid w:val="00602ACF"/>
    <w:rsid w:val="00602BB9"/>
    <w:rsid w:val="00603106"/>
    <w:rsid w:val="00603422"/>
    <w:rsid w:val="006034E1"/>
    <w:rsid w:val="00603F84"/>
    <w:rsid w:val="006046A0"/>
    <w:rsid w:val="00604E26"/>
    <w:rsid w:val="006051F6"/>
    <w:rsid w:val="00606BC2"/>
    <w:rsid w:val="00606D57"/>
    <w:rsid w:val="0061041D"/>
    <w:rsid w:val="00610794"/>
    <w:rsid w:val="00612955"/>
    <w:rsid w:val="00614234"/>
    <w:rsid w:val="00614702"/>
    <w:rsid w:val="00614B8D"/>
    <w:rsid w:val="006164D5"/>
    <w:rsid w:val="00616B70"/>
    <w:rsid w:val="00616B8D"/>
    <w:rsid w:val="006174D3"/>
    <w:rsid w:val="006177C1"/>
    <w:rsid w:val="00620F28"/>
    <w:rsid w:val="00621678"/>
    <w:rsid w:val="00622C1C"/>
    <w:rsid w:val="0062361A"/>
    <w:rsid w:val="00623C93"/>
    <w:rsid w:val="00623E48"/>
    <w:rsid w:val="00624842"/>
    <w:rsid w:val="00625060"/>
    <w:rsid w:val="006268EA"/>
    <w:rsid w:val="00626EBF"/>
    <w:rsid w:val="00627402"/>
    <w:rsid w:val="00627A11"/>
    <w:rsid w:val="00627EC9"/>
    <w:rsid w:val="00627F33"/>
    <w:rsid w:val="00630AC9"/>
    <w:rsid w:val="00630C82"/>
    <w:rsid w:val="00630D6E"/>
    <w:rsid w:val="00631FFE"/>
    <w:rsid w:val="00632C2A"/>
    <w:rsid w:val="006331DB"/>
    <w:rsid w:val="00633621"/>
    <w:rsid w:val="00633EDF"/>
    <w:rsid w:val="00635006"/>
    <w:rsid w:val="0063519B"/>
    <w:rsid w:val="00635462"/>
    <w:rsid w:val="006364C3"/>
    <w:rsid w:val="00636D4D"/>
    <w:rsid w:val="0063747F"/>
    <w:rsid w:val="00637550"/>
    <w:rsid w:val="006376E2"/>
    <w:rsid w:val="00637BD7"/>
    <w:rsid w:val="00637D2E"/>
    <w:rsid w:val="006406F8"/>
    <w:rsid w:val="006407FC"/>
    <w:rsid w:val="00641020"/>
    <w:rsid w:val="00642128"/>
    <w:rsid w:val="00642595"/>
    <w:rsid w:val="00642936"/>
    <w:rsid w:val="00643D83"/>
    <w:rsid w:val="00644FCA"/>
    <w:rsid w:val="0064598D"/>
    <w:rsid w:val="00646809"/>
    <w:rsid w:val="00646AA2"/>
    <w:rsid w:val="00650722"/>
    <w:rsid w:val="00651573"/>
    <w:rsid w:val="00651D01"/>
    <w:rsid w:val="00651EFD"/>
    <w:rsid w:val="00652187"/>
    <w:rsid w:val="006527B6"/>
    <w:rsid w:val="00653B95"/>
    <w:rsid w:val="00653B96"/>
    <w:rsid w:val="00654C5C"/>
    <w:rsid w:val="00655B14"/>
    <w:rsid w:val="00656627"/>
    <w:rsid w:val="00656913"/>
    <w:rsid w:val="00656A4D"/>
    <w:rsid w:val="00657625"/>
    <w:rsid w:val="00657DF6"/>
    <w:rsid w:val="00662687"/>
    <w:rsid w:val="00662EE6"/>
    <w:rsid w:val="0066353D"/>
    <w:rsid w:val="00665B46"/>
    <w:rsid w:val="0066740A"/>
    <w:rsid w:val="00670B2D"/>
    <w:rsid w:val="0067178D"/>
    <w:rsid w:val="006720F5"/>
    <w:rsid w:val="0067226B"/>
    <w:rsid w:val="006731BB"/>
    <w:rsid w:val="00673457"/>
    <w:rsid w:val="006737D9"/>
    <w:rsid w:val="00675355"/>
    <w:rsid w:val="00676E18"/>
    <w:rsid w:val="00676E6C"/>
    <w:rsid w:val="006772BA"/>
    <w:rsid w:val="006806D5"/>
    <w:rsid w:val="00680DFA"/>
    <w:rsid w:val="00681FDD"/>
    <w:rsid w:val="006822BD"/>
    <w:rsid w:val="006826BB"/>
    <w:rsid w:val="0068275F"/>
    <w:rsid w:val="006827D5"/>
    <w:rsid w:val="00684B49"/>
    <w:rsid w:val="00684E90"/>
    <w:rsid w:val="00685689"/>
    <w:rsid w:val="006908D4"/>
    <w:rsid w:val="00690AB5"/>
    <w:rsid w:val="006915CA"/>
    <w:rsid w:val="00694EF8"/>
    <w:rsid w:val="006954EE"/>
    <w:rsid w:val="0069599F"/>
    <w:rsid w:val="00695AC9"/>
    <w:rsid w:val="00695BDF"/>
    <w:rsid w:val="00695DB5"/>
    <w:rsid w:val="00696C3A"/>
    <w:rsid w:val="006A0726"/>
    <w:rsid w:val="006A15E6"/>
    <w:rsid w:val="006A2909"/>
    <w:rsid w:val="006A29A7"/>
    <w:rsid w:val="006A2B3C"/>
    <w:rsid w:val="006A2DAF"/>
    <w:rsid w:val="006A3367"/>
    <w:rsid w:val="006A41DD"/>
    <w:rsid w:val="006A466A"/>
    <w:rsid w:val="006A4A83"/>
    <w:rsid w:val="006A5F6D"/>
    <w:rsid w:val="006A6E6F"/>
    <w:rsid w:val="006A7364"/>
    <w:rsid w:val="006B1563"/>
    <w:rsid w:val="006B2A97"/>
    <w:rsid w:val="006B3EF0"/>
    <w:rsid w:val="006B3FD4"/>
    <w:rsid w:val="006B4BCB"/>
    <w:rsid w:val="006B7CC3"/>
    <w:rsid w:val="006C0154"/>
    <w:rsid w:val="006C17B6"/>
    <w:rsid w:val="006C24B9"/>
    <w:rsid w:val="006C5C61"/>
    <w:rsid w:val="006C70A3"/>
    <w:rsid w:val="006D1D38"/>
    <w:rsid w:val="006D1E6E"/>
    <w:rsid w:val="006D43F2"/>
    <w:rsid w:val="006D4E68"/>
    <w:rsid w:val="006D5248"/>
    <w:rsid w:val="006D60DE"/>
    <w:rsid w:val="006D63A4"/>
    <w:rsid w:val="006D68D8"/>
    <w:rsid w:val="006D6C32"/>
    <w:rsid w:val="006D70DE"/>
    <w:rsid w:val="006E06FF"/>
    <w:rsid w:val="006E09F2"/>
    <w:rsid w:val="006E24D8"/>
    <w:rsid w:val="006E2DAB"/>
    <w:rsid w:val="006E3D82"/>
    <w:rsid w:val="006E423C"/>
    <w:rsid w:val="006E45C1"/>
    <w:rsid w:val="006E5D8D"/>
    <w:rsid w:val="006E60CB"/>
    <w:rsid w:val="006E644A"/>
    <w:rsid w:val="006E66B5"/>
    <w:rsid w:val="006E6AD9"/>
    <w:rsid w:val="006E6CAD"/>
    <w:rsid w:val="006E7869"/>
    <w:rsid w:val="006E7909"/>
    <w:rsid w:val="006F000F"/>
    <w:rsid w:val="006F01D1"/>
    <w:rsid w:val="006F154A"/>
    <w:rsid w:val="006F29F6"/>
    <w:rsid w:val="006F2D50"/>
    <w:rsid w:val="006F2EAF"/>
    <w:rsid w:val="006F300E"/>
    <w:rsid w:val="006F39AD"/>
    <w:rsid w:val="006F3B27"/>
    <w:rsid w:val="006F3B40"/>
    <w:rsid w:val="006F4286"/>
    <w:rsid w:val="006F4B2E"/>
    <w:rsid w:val="006F5393"/>
    <w:rsid w:val="006F6AFC"/>
    <w:rsid w:val="006F7944"/>
    <w:rsid w:val="006F7B38"/>
    <w:rsid w:val="00700A11"/>
    <w:rsid w:val="00700EAE"/>
    <w:rsid w:val="00701246"/>
    <w:rsid w:val="007017EE"/>
    <w:rsid w:val="0070193C"/>
    <w:rsid w:val="0070237C"/>
    <w:rsid w:val="007026D8"/>
    <w:rsid w:val="00703CDB"/>
    <w:rsid w:val="00704174"/>
    <w:rsid w:val="00704504"/>
    <w:rsid w:val="007045F1"/>
    <w:rsid w:val="0070537F"/>
    <w:rsid w:val="007056A7"/>
    <w:rsid w:val="00705754"/>
    <w:rsid w:val="007057A9"/>
    <w:rsid w:val="00705AF7"/>
    <w:rsid w:val="0070736E"/>
    <w:rsid w:val="00707740"/>
    <w:rsid w:val="0070787F"/>
    <w:rsid w:val="00707C30"/>
    <w:rsid w:val="007122E0"/>
    <w:rsid w:val="00713881"/>
    <w:rsid w:val="00714AC4"/>
    <w:rsid w:val="007154D0"/>
    <w:rsid w:val="00715DA0"/>
    <w:rsid w:val="00716BB9"/>
    <w:rsid w:val="00717E70"/>
    <w:rsid w:val="0072410F"/>
    <w:rsid w:val="0072465D"/>
    <w:rsid w:val="00724A36"/>
    <w:rsid w:val="00725E8E"/>
    <w:rsid w:val="00726AA6"/>
    <w:rsid w:val="00727DCD"/>
    <w:rsid w:val="00730068"/>
    <w:rsid w:val="007303BA"/>
    <w:rsid w:val="007306EC"/>
    <w:rsid w:val="00730945"/>
    <w:rsid w:val="007317F4"/>
    <w:rsid w:val="00731B03"/>
    <w:rsid w:val="00732220"/>
    <w:rsid w:val="00732970"/>
    <w:rsid w:val="007337B9"/>
    <w:rsid w:val="00733B44"/>
    <w:rsid w:val="00734043"/>
    <w:rsid w:val="007351B7"/>
    <w:rsid w:val="007354B5"/>
    <w:rsid w:val="00736613"/>
    <w:rsid w:val="00736A36"/>
    <w:rsid w:val="00737EEB"/>
    <w:rsid w:val="00741B19"/>
    <w:rsid w:val="00741F50"/>
    <w:rsid w:val="00742484"/>
    <w:rsid w:val="00742566"/>
    <w:rsid w:val="007435A1"/>
    <w:rsid w:val="007437A3"/>
    <w:rsid w:val="00743895"/>
    <w:rsid w:val="00743C07"/>
    <w:rsid w:val="00743DCD"/>
    <w:rsid w:val="00744EF4"/>
    <w:rsid w:val="00746058"/>
    <w:rsid w:val="0074658F"/>
    <w:rsid w:val="0074702E"/>
    <w:rsid w:val="007475F0"/>
    <w:rsid w:val="00747673"/>
    <w:rsid w:val="007478B1"/>
    <w:rsid w:val="0074799F"/>
    <w:rsid w:val="00747F2A"/>
    <w:rsid w:val="00750834"/>
    <w:rsid w:val="00751107"/>
    <w:rsid w:val="0075123E"/>
    <w:rsid w:val="00751516"/>
    <w:rsid w:val="00752014"/>
    <w:rsid w:val="0075210F"/>
    <w:rsid w:val="00752297"/>
    <w:rsid w:val="007527D9"/>
    <w:rsid w:val="00752B9E"/>
    <w:rsid w:val="00752E33"/>
    <w:rsid w:val="00753125"/>
    <w:rsid w:val="00754218"/>
    <w:rsid w:val="00754C3E"/>
    <w:rsid w:val="007554CF"/>
    <w:rsid w:val="0075556E"/>
    <w:rsid w:val="007555A6"/>
    <w:rsid w:val="007561BA"/>
    <w:rsid w:val="00756F0E"/>
    <w:rsid w:val="007574AC"/>
    <w:rsid w:val="0076060B"/>
    <w:rsid w:val="00760AF7"/>
    <w:rsid w:val="007610E7"/>
    <w:rsid w:val="007612C6"/>
    <w:rsid w:val="00761411"/>
    <w:rsid w:val="00762C3A"/>
    <w:rsid w:val="00762CE2"/>
    <w:rsid w:val="00763AEB"/>
    <w:rsid w:val="007657B3"/>
    <w:rsid w:val="007660FE"/>
    <w:rsid w:val="00766FE2"/>
    <w:rsid w:val="0076702C"/>
    <w:rsid w:val="007670AE"/>
    <w:rsid w:val="0076785B"/>
    <w:rsid w:val="0077215B"/>
    <w:rsid w:val="00772EAF"/>
    <w:rsid w:val="00773159"/>
    <w:rsid w:val="00773EF0"/>
    <w:rsid w:val="00775333"/>
    <w:rsid w:val="00775615"/>
    <w:rsid w:val="0077762A"/>
    <w:rsid w:val="007776EE"/>
    <w:rsid w:val="00777BC4"/>
    <w:rsid w:val="00781004"/>
    <w:rsid w:val="00781E75"/>
    <w:rsid w:val="00783491"/>
    <w:rsid w:val="007843BE"/>
    <w:rsid w:val="0078480D"/>
    <w:rsid w:val="00785AB8"/>
    <w:rsid w:val="00787189"/>
    <w:rsid w:val="007878B9"/>
    <w:rsid w:val="00790932"/>
    <w:rsid w:val="00792937"/>
    <w:rsid w:val="0079297D"/>
    <w:rsid w:val="00792D9A"/>
    <w:rsid w:val="00793853"/>
    <w:rsid w:val="00793CD9"/>
    <w:rsid w:val="00794EB5"/>
    <w:rsid w:val="00795B55"/>
    <w:rsid w:val="00795BF8"/>
    <w:rsid w:val="00795CFF"/>
    <w:rsid w:val="00796692"/>
    <w:rsid w:val="0079714F"/>
    <w:rsid w:val="0079760A"/>
    <w:rsid w:val="007A03F4"/>
    <w:rsid w:val="007A0E3C"/>
    <w:rsid w:val="007A2633"/>
    <w:rsid w:val="007A2F81"/>
    <w:rsid w:val="007A32C9"/>
    <w:rsid w:val="007A3AB9"/>
    <w:rsid w:val="007A3D00"/>
    <w:rsid w:val="007A3EAB"/>
    <w:rsid w:val="007A3EF7"/>
    <w:rsid w:val="007A49BE"/>
    <w:rsid w:val="007A4ABA"/>
    <w:rsid w:val="007A6F87"/>
    <w:rsid w:val="007A7E43"/>
    <w:rsid w:val="007B0DF8"/>
    <w:rsid w:val="007B1915"/>
    <w:rsid w:val="007B1E02"/>
    <w:rsid w:val="007B23BA"/>
    <w:rsid w:val="007B2F5E"/>
    <w:rsid w:val="007B3930"/>
    <w:rsid w:val="007B39FE"/>
    <w:rsid w:val="007B40E8"/>
    <w:rsid w:val="007B43D7"/>
    <w:rsid w:val="007B717C"/>
    <w:rsid w:val="007B76A2"/>
    <w:rsid w:val="007C0A8A"/>
    <w:rsid w:val="007C18A8"/>
    <w:rsid w:val="007C19C6"/>
    <w:rsid w:val="007C1B03"/>
    <w:rsid w:val="007C201B"/>
    <w:rsid w:val="007C258E"/>
    <w:rsid w:val="007C263D"/>
    <w:rsid w:val="007C2DC9"/>
    <w:rsid w:val="007C2F26"/>
    <w:rsid w:val="007C34B3"/>
    <w:rsid w:val="007C3C91"/>
    <w:rsid w:val="007C3DB9"/>
    <w:rsid w:val="007C3E3F"/>
    <w:rsid w:val="007C4EE9"/>
    <w:rsid w:val="007C589E"/>
    <w:rsid w:val="007C5D20"/>
    <w:rsid w:val="007C6C72"/>
    <w:rsid w:val="007D1A11"/>
    <w:rsid w:val="007D2D20"/>
    <w:rsid w:val="007D3DCD"/>
    <w:rsid w:val="007D439E"/>
    <w:rsid w:val="007D4C77"/>
    <w:rsid w:val="007D6424"/>
    <w:rsid w:val="007D6C61"/>
    <w:rsid w:val="007D6E32"/>
    <w:rsid w:val="007D74E4"/>
    <w:rsid w:val="007D7C87"/>
    <w:rsid w:val="007D7D8E"/>
    <w:rsid w:val="007D7EDA"/>
    <w:rsid w:val="007E241F"/>
    <w:rsid w:val="007E28A1"/>
    <w:rsid w:val="007E2DE4"/>
    <w:rsid w:val="007E4298"/>
    <w:rsid w:val="007E4F4E"/>
    <w:rsid w:val="007E52BE"/>
    <w:rsid w:val="007E5514"/>
    <w:rsid w:val="007E67BC"/>
    <w:rsid w:val="007E6B70"/>
    <w:rsid w:val="007E74F9"/>
    <w:rsid w:val="007E7715"/>
    <w:rsid w:val="007E7F11"/>
    <w:rsid w:val="007F0986"/>
    <w:rsid w:val="007F0B32"/>
    <w:rsid w:val="007F2986"/>
    <w:rsid w:val="007F3AC7"/>
    <w:rsid w:val="007F6F96"/>
    <w:rsid w:val="007F713F"/>
    <w:rsid w:val="007F77C9"/>
    <w:rsid w:val="00800A39"/>
    <w:rsid w:val="00801471"/>
    <w:rsid w:val="008019BA"/>
    <w:rsid w:val="00801FDD"/>
    <w:rsid w:val="00802DF2"/>
    <w:rsid w:val="008037AB"/>
    <w:rsid w:val="00803DF3"/>
    <w:rsid w:val="00803F12"/>
    <w:rsid w:val="0080440A"/>
    <w:rsid w:val="008045C6"/>
    <w:rsid w:val="00805486"/>
    <w:rsid w:val="00805D1E"/>
    <w:rsid w:val="008067BE"/>
    <w:rsid w:val="008067F8"/>
    <w:rsid w:val="008078A0"/>
    <w:rsid w:val="00807931"/>
    <w:rsid w:val="0081060C"/>
    <w:rsid w:val="00810E8D"/>
    <w:rsid w:val="00810EAD"/>
    <w:rsid w:val="00812343"/>
    <w:rsid w:val="00812875"/>
    <w:rsid w:val="00815BE3"/>
    <w:rsid w:val="00815C8E"/>
    <w:rsid w:val="00815F44"/>
    <w:rsid w:val="0081777A"/>
    <w:rsid w:val="00820D64"/>
    <w:rsid w:val="00820FB9"/>
    <w:rsid w:val="00821068"/>
    <w:rsid w:val="0082179D"/>
    <w:rsid w:val="00821CF3"/>
    <w:rsid w:val="0082382E"/>
    <w:rsid w:val="0082420E"/>
    <w:rsid w:val="00825DE2"/>
    <w:rsid w:val="00826276"/>
    <w:rsid w:val="00827229"/>
    <w:rsid w:val="008326B6"/>
    <w:rsid w:val="0083271C"/>
    <w:rsid w:val="00832968"/>
    <w:rsid w:val="00832AAC"/>
    <w:rsid w:val="00834122"/>
    <w:rsid w:val="00834E59"/>
    <w:rsid w:val="00834F7C"/>
    <w:rsid w:val="008353C2"/>
    <w:rsid w:val="00835D17"/>
    <w:rsid w:val="00837D28"/>
    <w:rsid w:val="00837DD6"/>
    <w:rsid w:val="00840362"/>
    <w:rsid w:val="00841A2B"/>
    <w:rsid w:val="00841AC0"/>
    <w:rsid w:val="008420A0"/>
    <w:rsid w:val="00842B38"/>
    <w:rsid w:val="0084397D"/>
    <w:rsid w:val="00844338"/>
    <w:rsid w:val="0084441F"/>
    <w:rsid w:val="00844DEA"/>
    <w:rsid w:val="0084519A"/>
    <w:rsid w:val="008456EA"/>
    <w:rsid w:val="00845FEE"/>
    <w:rsid w:val="0084688C"/>
    <w:rsid w:val="00846E5F"/>
    <w:rsid w:val="00846E8B"/>
    <w:rsid w:val="008476AA"/>
    <w:rsid w:val="00847E6F"/>
    <w:rsid w:val="0085017E"/>
    <w:rsid w:val="00851698"/>
    <w:rsid w:val="00851716"/>
    <w:rsid w:val="0085212D"/>
    <w:rsid w:val="0085241C"/>
    <w:rsid w:val="00852A12"/>
    <w:rsid w:val="008530A5"/>
    <w:rsid w:val="008539F8"/>
    <w:rsid w:val="0085412D"/>
    <w:rsid w:val="00854330"/>
    <w:rsid w:val="00855D16"/>
    <w:rsid w:val="00856EBE"/>
    <w:rsid w:val="00857B79"/>
    <w:rsid w:val="00857CED"/>
    <w:rsid w:val="00860423"/>
    <w:rsid w:val="0086099A"/>
    <w:rsid w:val="008619FE"/>
    <w:rsid w:val="00861D64"/>
    <w:rsid w:val="00861DCB"/>
    <w:rsid w:val="00862896"/>
    <w:rsid w:val="008635A8"/>
    <w:rsid w:val="008640CF"/>
    <w:rsid w:val="00864989"/>
    <w:rsid w:val="00865B1C"/>
    <w:rsid w:val="00865DAA"/>
    <w:rsid w:val="0086723B"/>
    <w:rsid w:val="008672C4"/>
    <w:rsid w:val="00867CC2"/>
    <w:rsid w:val="00870061"/>
    <w:rsid w:val="008702AD"/>
    <w:rsid w:val="00871AA3"/>
    <w:rsid w:val="0087212A"/>
    <w:rsid w:val="008721F6"/>
    <w:rsid w:val="00874057"/>
    <w:rsid w:val="00875089"/>
    <w:rsid w:val="0087515C"/>
    <w:rsid w:val="00875B15"/>
    <w:rsid w:val="00877A03"/>
    <w:rsid w:val="008803E2"/>
    <w:rsid w:val="00881179"/>
    <w:rsid w:val="00882323"/>
    <w:rsid w:val="00882D99"/>
    <w:rsid w:val="0088313A"/>
    <w:rsid w:val="008840AA"/>
    <w:rsid w:val="0088416A"/>
    <w:rsid w:val="00884FF2"/>
    <w:rsid w:val="00885636"/>
    <w:rsid w:val="008856C0"/>
    <w:rsid w:val="00886114"/>
    <w:rsid w:val="00886724"/>
    <w:rsid w:val="0089046B"/>
    <w:rsid w:val="008912BE"/>
    <w:rsid w:val="0089141E"/>
    <w:rsid w:val="00891720"/>
    <w:rsid w:val="00891B2A"/>
    <w:rsid w:val="00891F88"/>
    <w:rsid w:val="00892200"/>
    <w:rsid w:val="008924F2"/>
    <w:rsid w:val="00892575"/>
    <w:rsid w:val="00892669"/>
    <w:rsid w:val="00892708"/>
    <w:rsid w:val="008934ED"/>
    <w:rsid w:val="00893B1A"/>
    <w:rsid w:val="00893D15"/>
    <w:rsid w:val="0089450B"/>
    <w:rsid w:val="00894C53"/>
    <w:rsid w:val="00895144"/>
    <w:rsid w:val="0089642D"/>
    <w:rsid w:val="00896EF0"/>
    <w:rsid w:val="00896F72"/>
    <w:rsid w:val="00897D20"/>
    <w:rsid w:val="00897D9B"/>
    <w:rsid w:val="008A09CE"/>
    <w:rsid w:val="008A0F6E"/>
    <w:rsid w:val="008A1145"/>
    <w:rsid w:val="008A11A2"/>
    <w:rsid w:val="008A19D8"/>
    <w:rsid w:val="008A1D64"/>
    <w:rsid w:val="008A2A9D"/>
    <w:rsid w:val="008A30AD"/>
    <w:rsid w:val="008A39C3"/>
    <w:rsid w:val="008A3EBA"/>
    <w:rsid w:val="008A40CB"/>
    <w:rsid w:val="008A4A17"/>
    <w:rsid w:val="008A55B6"/>
    <w:rsid w:val="008A5F90"/>
    <w:rsid w:val="008A68AC"/>
    <w:rsid w:val="008A6F0A"/>
    <w:rsid w:val="008A748C"/>
    <w:rsid w:val="008A7593"/>
    <w:rsid w:val="008A7BB8"/>
    <w:rsid w:val="008B06F3"/>
    <w:rsid w:val="008B097F"/>
    <w:rsid w:val="008B0B69"/>
    <w:rsid w:val="008B0F01"/>
    <w:rsid w:val="008B27C1"/>
    <w:rsid w:val="008B305E"/>
    <w:rsid w:val="008B30A8"/>
    <w:rsid w:val="008B4926"/>
    <w:rsid w:val="008B4FB8"/>
    <w:rsid w:val="008B553C"/>
    <w:rsid w:val="008B7A7E"/>
    <w:rsid w:val="008C052E"/>
    <w:rsid w:val="008C0BDC"/>
    <w:rsid w:val="008C0DA4"/>
    <w:rsid w:val="008C21AE"/>
    <w:rsid w:val="008C29C5"/>
    <w:rsid w:val="008C3263"/>
    <w:rsid w:val="008C3AF8"/>
    <w:rsid w:val="008C442A"/>
    <w:rsid w:val="008C4A22"/>
    <w:rsid w:val="008C57C8"/>
    <w:rsid w:val="008C5D9F"/>
    <w:rsid w:val="008C7088"/>
    <w:rsid w:val="008C794C"/>
    <w:rsid w:val="008C7F5E"/>
    <w:rsid w:val="008D089D"/>
    <w:rsid w:val="008D0ED7"/>
    <w:rsid w:val="008D2BA6"/>
    <w:rsid w:val="008D438D"/>
    <w:rsid w:val="008D456B"/>
    <w:rsid w:val="008D5E2C"/>
    <w:rsid w:val="008D6009"/>
    <w:rsid w:val="008D69A3"/>
    <w:rsid w:val="008E00F4"/>
    <w:rsid w:val="008E0375"/>
    <w:rsid w:val="008E06F4"/>
    <w:rsid w:val="008E0740"/>
    <w:rsid w:val="008E0DF9"/>
    <w:rsid w:val="008E233F"/>
    <w:rsid w:val="008E2DA3"/>
    <w:rsid w:val="008E3025"/>
    <w:rsid w:val="008E3241"/>
    <w:rsid w:val="008E33C4"/>
    <w:rsid w:val="008E39F9"/>
    <w:rsid w:val="008E3ABC"/>
    <w:rsid w:val="008E49D2"/>
    <w:rsid w:val="008E5832"/>
    <w:rsid w:val="008E5892"/>
    <w:rsid w:val="008E6481"/>
    <w:rsid w:val="008E6AE6"/>
    <w:rsid w:val="008E6FC3"/>
    <w:rsid w:val="008E7353"/>
    <w:rsid w:val="008F02DB"/>
    <w:rsid w:val="008F03B7"/>
    <w:rsid w:val="008F125C"/>
    <w:rsid w:val="008F1308"/>
    <w:rsid w:val="008F1A34"/>
    <w:rsid w:val="008F1BCE"/>
    <w:rsid w:val="008F22C4"/>
    <w:rsid w:val="008F2501"/>
    <w:rsid w:val="008F2BA1"/>
    <w:rsid w:val="008F335A"/>
    <w:rsid w:val="008F4733"/>
    <w:rsid w:val="008F5249"/>
    <w:rsid w:val="008F5ABF"/>
    <w:rsid w:val="008F6539"/>
    <w:rsid w:val="008F6D83"/>
    <w:rsid w:val="008F7B04"/>
    <w:rsid w:val="009014D1"/>
    <w:rsid w:val="00901715"/>
    <w:rsid w:val="009019EF"/>
    <w:rsid w:val="00901CCE"/>
    <w:rsid w:val="00902452"/>
    <w:rsid w:val="00903131"/>
    <w:rsid w:val="009041B7"/>
    <w:rsid w:val="00904D63"/>
    <w:rsid w:val="00904DA8"/>
    <w:rsid w:val="0090539A"/>
    <w:rsid w:val="00905BEA"/>
    <w:rsid w:val="0090763F"/>
    <w:rsid w:val="00907882"/>
    <w:rsid w:val="00907D89"/>
    <w:rsid w:val="00907FF8"/>
    <w:rsid w:val="0091137D"/>
    <w:rsid w:val="00913F7F"/>
    <w:rsid w:val="00916500"/>
    <w:rsid w:val="00916BA8"/>
    <w:rsid w:val="009209B2"/>
    <w:rsid w:val="009210D8"/>
    <w:rsid w:val="009212D0"/>
    <w:rsid w:val="00921368"/>
    <w:rsid w:val="009213D2"/>
    <w:rsid w:val="00922057"/>
    <w:rsid w:val="00923207"/>
    <w:rsid w:val="0092437F"/>
    <w:rsid w:val="00925317"/>
    <w:rsid w:val="00926447"/>
    <w:rsid w:val="00927C57"/>
    <w:rsid w:val="00927D22"/>
    <w:rsid w:val="00927DA0"/>
    <w:rsid w:val="00930185"/>
    <w:rsid w:val="00930FDA"/>
    <w:rsid w:val="00931CC3"/>
    <w:rsid w:val="00932DC0"/>
    <w:rsid w:val="00933F97"/>
    <w:rsid w:val="00934A54"/>
    <w:rsid w:val="00935AF3"/>
    <w:rsid w:val="00935C56"/>
    <w:rsid w:val="0093670F"/>
    <w:rsid w:val="009371D6"/>
    <w:rsid w:val="00937F09"/>
    <w:rsid w:val="0094020D"/>
    <w:rsid w:val="00940270"/>
    <w:rsid w:val="00940927"/>
    <w:rsid w:val="00941258"/>
    <w:rsid w:val="00941563"/>
    <w:rsid w:val="009415ED"/>
    <w:rsid w:val="00941A75"/>
    <w:rsid w:val="00941E0C"/>
    <w:rsid w:val="009423BD"/>
    <w:rsid w:val="00942D77"/>
    <w:rsid w:val="00942E80"/>
    <w:rsid w:val="00943713"/>
    <w:rsid w:val="00943A61"/>
    <w:rsid w:val="00944A0F"/>
    <w:rsid w:val="00946F88"/>
    <w:rsid w:val="00950C25"/>
    <w:rsid w:val="00950CCF"/>
    <w:rsid w:val="00951816"/>
    <w:rsid w:val="00951EF1"/>
    <w:rsid w:val="0095243C"/>
    <w:rsid w:val="009529A4"/>
    <w:rsid w:val="00952F78"/>
    <w:rsid w:val="00952F9C"/>
    <w:rsid w:val="00954960"/>
    <w:rsid w:val="00955A79"/>
    <w:rsid w:val="00955CD9"/>
    <w:rsid w:val="00956D45"/>
    <w:rsid w:val="00957599"/>
    <w:rsid w:val="0096014E"/>
    <w:rsid w:val="00960298"/>
    <w:rsid w:val="00961B6C"/>
    <w:rsid w:val="00962008"/>
    <w:rsid w:val="009622DA"/>
    <w:rsid w:val="00962B0B"/>
    <w:rsid w:val="0096357B"/>
    <w:rsid w:val="00963D7A"/>
    <w:rsid w:val="0096474F"/>
    <w:rsid w:val="009656B1"/>
    <w:rsid w:val="0096721A"/>
    <w:rsid w:val="009675EF"/>
    <w:rsid w:val="009704C3"/>
    <w:rsid w:val="009704DA"/>
    <w:rsid w:val="009705DC"/>
    <w:rsid w:val="00970A5F"/>
    <w:rsid w:val="009712A3"/>
    <w:rsid w:val="00971E72"/>
    <w:rsid w:val="00971F22"/>
    <w:rsid w:val="00972046"/>
    <w:rsid w:val="00972425"/>
    <w:rsid w:val="00973992"/>
    <w:rsid w:val="009739F9"/>
    <w:rsid w:val="00974C3D"/>
    <w:rsid w:val="00975064"/>
    <w:rsid w:val="009750D7"/>
    <w:rsid w:val="0097633B"/>
    <w:rsid w:val="00976F4E"/>
    <w:rsid w:val="0097775E"/>
    <w:rsid w:val="009777FA"/>
    <w:rsid w:val="00977B93"/>
    <w:rsid w:val="0098021A"/>
    <w:rsid w:val="00980C22"/>
    <w:rsid w:val="009816FE"/>
    <w:rsid w:val="00982657"/>
    <w:rsid w:val="00982762"/>
    <w:rsid w:val="00982A7B"/>
    <w:rsid w:val="00983091"/>
    <w:rsid w:val="009831BA"/>
    <w:rsid w:val="00983898"/>
    <w:rsid w:val="00983917"/>
    <w:rsid w:val="00983AC7"/>
    <w:rsid w:val="0098405E"/>
    <w:rsid w:val="00984655"/>
    <w:rsid w:val="0098519F"/>
    <w:rsid w:val="009852EA"/>
    <w:rsid w:val="00985D23"/>
    <w:rsid w:val="00987DE9"/>
    <w:rsid w:val="00990503"/>
    <w:rsid w:val="00990751"/>
    <w:rsid w:val="0099122E"/>
    <w:rsid w:val="009912EB"/>
    <w:rsid w:val="00991CC0"/>
    <w:rsid w:val="00991EA5"/>
    <w:rsid w:val="0099320E"/>
    <w:rsid w:val="00993910"/>
    <w:rsid w:val="009944B1"/>
    <w:rsid w:val="00994757"/>
    <w:rsid w:val="00994C74"/>
    <w:rsid w:val="00996127"/>
    <w:rsid w:val="009966A9"/>
    <w:rsid w:val="00996720"/>
    <w:rsid w:val="00996784"/>
    <w:rsid w:val="00996FEA"/>
    <w:rsid w:val="00997086"/>
    <w:rsid w:val="009A046F"/>
    <w:rsid w:val="009A067A"/>
    <w:rsid w:val="009A1273"/>
    <w:rsid w:val="009A15CC"/>
    <w:rsid w:val="009A1EA7"/>
    <w:rsid w:val="009A27D3"/>
    <w:rsid w:val="009A4735"/>
    <w:rsid w:val="009A643B"/>
    <w:rsid w:val="009B0B87"/>
    <w:rsid w:val="009B0B92"/>
    <w:rsid w:val="009B145D"/>
    <w:rsid w:val="009B28E4"/>
    <w:rsid w:val="009B2D72"/>
    <w:rsid w:val="009B2DA4"/>
    <w:rsid w:val="009B361E"/>
    <w:rsid w:val="009B39B8"/>
    <w:rsid w:val="009B4695"/>
    <w:rsid w:val="009B4ABD"/>
    <w:rsid w:val="009B554C"/>
    <w:rsid w:val="009B5E45"/>
    <w:rsid w:val="009B74D9"/>
    <w:rsid w:val="009B76FF"/>
    <w:rsid w:val="009C01B3"/>
    <w:rsid w:val="009C05E3"/>
    <w:rsid w:val="009C1472"/>
    <w:rsid w:val="009C1E04"/>
    <w:rsid w:val="009C27C0"/>
    <w:rsid w:val="009C29C0"/>
    <w:rsid w:val="009C30D0"/>
    <w:rsid w:val="009C4B61"/>
    <w:rsid w:val="009C6921"/>
    <w:rsid w:val="009C6E7B"/>
    <w:rsid w:val="009D1152"/>
    <w:rsid w:val="009D174A"/>
    <w:rsid w:val="009D27FF"/>
    <w:rsid w:val="009D29FB"/>
    <w:rsid w:val="009D3443"/>
    <w:rsid w:val="009D4110"/>
    <w:rsid w:val="009D4BED"/>
    <w:rsid w:val="009D6693"/>
    <w:rsid w:val="009D6B67"/>
    <w:rsid w:val="009D6C5A"/>
    <w:rsid w:val="009D756B"/>
    <w:rsid w:val="009D7EB6"/>
    <w:rsid w:val="009D7FEB"/>
    <w:rsid w:val="009E02A9"/>
    <w:rsid w:val="009E0A2F"/>
    <w:rsid w:val="009E0AE7"/>
    <w:rsid w:val="009E2B81"/>
    <w:rsid w:val="009E2F26"/>
    <w:rsid w:val="009E3EAF"/>
    <w:rsid w:val="009E471F"/>
    <w:rsid w:val="009E4F55"/>
    <w:rsid w:val="009E5C8F"/>
    <w:rsid w:val="009E6322"/>
    <w:rsid w:val="009E6826"/>
    <w:rsid w:val="009E6961"/>
    <w:rsid w:val="009E7AA0"/>
    <w:rsid w:val="009E7D45"/>
    <w:rsid w:val="009F0425"/>
    <w:rsid w:val="009F0679"/>
    <w:rsid w:val="009F0734"/>
    <w:rsid w:val="009F0E95"/>
    <w:rsid w:val="009F2432"/>
    <w:rsid w:val="009F2C53"/>
    <w:rsid w:val="009F2CAE"/>
    <w:rsid w:val="009F2CBB"/>
    <w:rsid w:val="009F3233"/>
    <w:rsid w:val="009F3289"/>
    <w:rsid w:val="009F32D5"/>
    <w:rsid w:val="009F3842"/>
    <w:rsid w:val="009F5744"/>
    <w:rsid w:val="009F6326"/>
    <w:rsid w:val="009F6C34"/>
    <w:rsid w:val="009F7B6C"/>
    <w:rsid w:val="009F7F9F"/>
    <w:rsid w:val="00A0083C"/>
    <w:rsid w:val="00A00CE6"/>
    <w:rsid w:val="00A01D26"/>
    <w:rsid w:val="00A02CEF"/>
    <w:rsid w:val="00A03202"/>
    <w:rsid w:val="00A03420"/>
    <w:rsid w:val="00A037C8"/>
    <w:rsid w:val="00A03DB3"/>
    <w:rsid w:val="00A03F15"/>
    <w:rsid w:val="00A044E8"/>
    <w:rsid w:val="00A06278"/>
    <w:rsid w:val="00A0698D"/>
    <w:rsid w:val="00A078C5"/>
    <w:rsid w:val="00A07BE9"/>
    <w:rsid w:val="00A07D0B"/>
    <w:rsid w:val="00A100A8"/>
    <w:rsid w:val="00A1051D"/>
    <w:rsid w:val="00A106B5"/>
    <w:rsid w:val="00A10712"/>
    <w:rsid w:val="00A1145B"/>
    <w:rsid w:val="00A122FC"/>
    <w:rsid w:val="00A1286C"/>
    <w:rsid w:val="00A12F35"/>
    <w:rsid w:val="00A13323"/>
    <w:rsid w:val="00A135E7"/>
    <w:rsid w:val="00A1465E"/>
    <w:rsid w:val="00A1701C"/>
    <w:rsid w:val="00A17A82"/>
    <w:rsid w:val="00A205D8"/>
    <w:rsid w:val="00A21300"/>
    <w:rsid w:val="00A2174C"/>
    <w:rsid w:val="00A2232C"/>
    <w:rsid w:val="00A22A69"/>
    <w:rsid w:val="00A23434"/>
    <w:rsid w:val="00A23FA0"/>
    <w:rsid w:val="00A24574"/>
    <w:rsid w:val="00A245B1"/>
    <w:rsid w:val="00A2578D"/>
    <w:rsid w:val="00A258A6"/>
    <w:rsid w:val="00A260BE"/>
    <w:rsid w:val="00A26141"/>
    <w:rsid w:val="00A261BA"/>
    <w:rsid w:val="00A2657B"/>
    <w:rsid w:val="00A26AA3"/>
    <w:rsid w:val="00A32681"/>
    <w:rsid w:val="00A328B3"/>
    <w:rsid w:val="00A32A8E"/>
    <w:rsid w:val="00A338A8"/>
    <w:rsid w:val="00A353A1"/>
    <w:rsid w:val="00A355C2"/>
    <w:rsid w:val="00A357D0"/>
    <w:rsid w:val="00A358AF"/>
    <w:rsid w:val="00A36127"/>
    <w:rsid w:val="00A361BF"/>
    <w:rsid w:val="00A36900"/>
    <w:rsid w:val="00A36E45"/>
    <w:rsid w:val="00A37339"/>
    <w:rsid w:val="00A374CD"/>
    <w:rsid w:val="00A37881"/>
    <w:rsid w:val="00A37A5C"/>
    <w:rsid w:val="00A40924"/>
    <w:rsid w:val="00A418D0"/>
    <w:rsid w:val="00A41ACA"/>
    <w:rsid w:val="00A41BB8"/>
    <w:rsid w:val="00A41E00"/>
    <w:rsid w:val="00A42523"/>
    <w:rsid w:val="00A425C4"/>
    <w:rsid w:val="00A43FC6"/>
    <w:rsid w:val="00A45118"/>
    <w:rsid w:val="00A456E4"/>
    <w:rsid w:val="00A46050"/>
    <w:rsid w:val="00A46366"/>
    <w:rsid w:val="00A46EF9"/>
    <w:rsid w:val="00A46FB1"/>
    <w:rsid w:val="00A500A5"/>
    <w:rsid w:val="00A50189"/>
    <w:rsid w:val="00A51D64"/>
    <w:rsid w:val="00A524B5"/>
    <w:rsid w:val="00A52565"/>
    <w:rsid w:val="00A5457C"/>
    <w:rsid w:val="00A547DF"/>
    <w:rsid w:val="00A54804"/>
    <w:rsid w:val="00A55048"/>
    <w:rsid w:val="00A5528E"/>
    <w:rsid w:val="00A55A17"/>
    <w:rsid w:val="00A56A7A"/>
    <w:rsid w:val="00A56FF0"/>
    <w:rsid w:val="00A5755D"/>
    <w:rsid w:val="00A60009"/>
    <w:rsid w:val="00A60A14"/>
    <w:rsid w:val="00A621D4"/>
    <w:rsid w:val="00A62E4E"/>
    <w:rsid w:val="00A64352"/>
    <w:rsid w:val="00A64F19"/>
    <w:rsid w:val="00A65F28"/>
    <w:rsid w:val="00A66A4C"/>
    <w:rsid w:val="00A67131"/>
    <w:rsid w:val="00A67CF9"/>
    <w:rsid w:val="00A70DCE"/>
    <w:rsid w:val="00A71467"/>
    <w:rsid w:val="00A716BB"/>
    <w:rsid w:val="00A71B33"/>
    <w:rsid w:val="00A71C7B"/>
    <w:rsid w:val="00A71D80"/>
    <w:rsid w:val="00A72E06"/>
    <w:rsid w:val="00A7340F"/>
    <w:rsid w:val="00A73E0D"/>
    <w:rsid w:val="00A75F1E"/>
    <w:rsid w:val="00A77192"/>
    <w:rsid w:val="00A773FD"/>
    <w:rsid w:val="00A77B47"/>
    <w:rsid w:val="00A802A1"/>
    <w:rsid w:val="00A80557"/>
    <w:rsid w:val="00A8078C"/>
    <w:rsid w:val="00A80D49"/>
    <w:rsid w:val="00A81331"/>
    <w:rsid w:val="00A8137F"/>
    <w:rsid w:val="00A813C9"/>
    <w:rsid w:val="00A81A11"/>
    <w:rsid w:val="00A81BAA"/>
    <w:rsid w:val="00A8280D"/>
    <w:rsid w:val="00A83798"/>
    <w:rsid w:val="00A83A01"/>
    <w:rsid w:val="00A84340"/>
    <w:rsid w:val="00A84765"/>
    <w:rsid w:val="00A849F2"/>
    <w:rsid w:val="00A855D3"/>
    <w:rsid w:val="00A86ACB"/>
    <w:rsid w:val="00A87884"/>
    <w:rsid w:val="00A90084"/>
    <w:rsid w:val="00A90700"/>
    <w:rsid w:val="00A90CB4"/>
    <w:rsid w:val="00A915EE"/>
    <w:rsid w:val="00A916FD"/>
    <w:rsid w:val="00A91800"/>
    <w:rsid w:val="00A927AA"/>
    <w:rsid w:val="00A928B9"/>
    <w:rsid w:val="00A934A1"/>
    <w:rsid w:val="00A9426B"/>
    <w:rsid w:val="00A94BE7"/>
    <w:rsid w:val="00A94D28"/>
    <w:rsid w:val="00A950F0"/>
    <w:rsid w:val="00A956CB"/>
    <w:rsid w:val="00A961F0"/>
    <w:rsid w:val="00A970F6"/>
    <w:rsid w:val="00AA036C"/>
    <w:rsid w:val="00AA0450"/>
    <w:rsid w:val="00AA1570"/>
    <w:rsid w:val="00AA1FEA"/>
    <w:rsid w:val="00AA2A44"/>
    <w:rsid w:val="00AA2F58"/>
    <w:rsid w:val="00AA4E5A"/>
    <w:rsid w:val="00AA6B74"/>
    <w:rsid w:val="00AA707E"/>
    <w:rsid w:val="00AB0803"/>
    <w:rsid w:val="00AB083E"/>
    <w:rsid w:val="00AB1574"/>
    <w:rsid w:val="00AB216A"/>
    <w:rsid w:val="00AB31A9"/>
    <w:rsid w:val="00AB3484"/>
    <w:rsid w:val="00AB525C"/>
    <w:rsid w:val="00AB57F2"/>
    <w:rsid w:val="00AB59EF"/>
    <w:rsid w:val="00AB5C33"/>
    <w:rsid w:val="00AB61B2"/>
    <w:rsid w:val="00AB6DBE"/>
    <w:rsid w:val="00AB7B43"/>
    <w:rsid w:val="00AC29FF"/>
    <w:rsid w:val="00AC2C0D"/>
    <w:rsid w:val="00AC3247"/>
    <w:rsid w:val="00AC3CC3"/>
    <w:rsid w:val="00AC49FD"/>
    <w:rsid w:val="00AC5D46"/>
    <w:rsid w:val="00AC5DFA"/>
    <w:rsid w:val="00AC5DFD"/>
    <w:rsid w:val="00AC60E6"/>
    <w:rsid w:val="00AC68EA"/>
    <w:rsid w:val="00AC6D4F"/>
    <w:rsid w:val="00AC7056"/>
    <w:rsid w:val="00AC74EA"/>
    <w:rsid w:val="00AC78DA"/>
    <w:rsid w:val="00AD0745"/>
    <w:rsid w:val="00AD0FC7"/>
    <w:rsid w:val="00AD1E02"/>
    <w:rsid w:val="00AD250E"/>
    <w:rsid w:val="00AD4627"/>
    <w:rsid w:val="00AD57E2"/>
    <w:rsid w:val="00AD6359"/>
    <w:rsid w:val="00AD728C"/>
    <w:rsid w:val="00AD7E2D"/>
    <w:rsid w:val="00AE0A7C"/>
    <w:rsid w:val="00AE14A8"/>
    <w:rsid w:val="00AE1C08"/>
    <w:rsid w:val="00AE286A"/>
    <w:rsid w:val="00AE38F5"/>
    <w:rsid w:val="00AE4B73"/>
    <w:rsid w:val="00AE4C78"/>
    <w:rsid w:val="00AE5107"/>
    <w:rsid w:val="00AE6146"/>
    <w:rsid w:val="00AE66BA"/>
    <w:rsid w:val="00AE6945"/>
    <w:rsid w:val="00AE7BEE"/>
    <w:rsid w:val="00AF10A6"/>
    <w:rsid w:val="00AF148E"/>
    <w:rsid w:val="00AF1611"/>
    <w:rsid w:val="00AF17F5"/>
    <w:rsid w:val="00AF1A6D"/>
    <w:rsid w:val="00AF1EB7"/>
    <w:rsid w:val="00AF2E03"/>
    <w:rsid w:val="00AF4599"/>
    <w:rsid w:val="00AF58BD"/>
    <w:rsid w:val="00AF6401"/>
    <w:rsid w:val="00AF7266"/>
    <w:rsid w:val="00AF7701"/>
    <w:rsid w:val="00AF783A"/>
    <w:rsid w:val="00B00156"/>
    <w:rsid w:val="00B00394"/>
    <w:rsid w:val="00B00779"/>
    <w:rsid w:val="00B0198B"/>
    <w:rsid w:val="00B0276D"/>
    <w:rsid w:val="00B02BC2"/>
    <w:rsid w:val="00B0351D"/>
    <w:rsid w:val="00B0369C"/>
    <w:rsid w:val="00B04224"/>
    <w:rsid w:val="00B04A4F"/>
    <w:rsid w:val="00B04DB7"/>
    <w:rsid w:val="00B050B7"/>
    <w:rsid w:val="00B0573B"/>
    <w:rsid w:val="00B0675F"/>
    <w:rsid w:val="00B072D8"/>
    <w:rsid w:val="00B07877"/>
    <w:rsid w:val="00B07A42"/>
    <w:rsid w:val="00B101D9"/>
    <w:rsid w:val="00B11734"/>
    <w:rsid w:val="00B12549"/>
    <w:rsid w:val="00B13CA8"/>
    <w:rsid w:val="00B13F4B"/>
    <w:rsid w:val="00B14460"/>
    <w:rsid w:val="00B153B7"/>
    <w:rsid w:val="00B1576E"/>
    <w:rsid w:val="00B15A66"/>
    <w:rsid w:val="00B17360"/>
    <w:rsid w:val="00B1767E"/>
    <w:rsid w:val="00B1786D"/>
    <w:rsid w:val="00B17B72"/>
    <w:rsid w:val="00B17E06"/>
    <w:rsid w:val="00B20F38"/>
    <w:rsid w:val="00B21850"/>
    <w:rsid w:val="00B22589"/>
    <w:rsid w:val="00B23CB9"/>
    <w:rsid w:val="00B24208"/>
    <w:rsid w:val="00B245F1"/>
    <w:rsid w:val="00B25894"/>
    <w:rsid w:val="00B2605A"/>
    <w:rsid w:val="00B301B8"/>
    <w:rsid w:val="00B30C72"/>
    <w:rsid w:val="00B30F89"/>
    <w:rsid w:val="00B32C21"/>
    <w:rsid w:val="00B333E2"/>
    <w:rsid w:val="00B339AE"/>
    <w:rsid w:val="00B3439F"/>
    <w:rsid w:val="00B34419"/>
    <w:rsid w:val="00B34C53"/>
    <w:rsid w:val="00B35221"/>
    <w:rsid w:val="00B35AA7"/>
    <w:rsid w:val="00B37A0B"/>
    <w:rsid w:val="00B402E5"/>
    <w:rsid w:val="00B4035E"/>
    <w:rsid w:val="00B4060B"/>
    <w:rsid w:val="00B40881"/>
    <w:rsid w:val="00B41495"/>
    <w:rsid w:val="00B42149"/>
    <w:rsid w:val="00B421D7"/>
    <w:rsid w:val="00B432AA"/>
    <w:rsid w:val="00B438AD"/>
    <w:rsid w:val="00B43D11"/>
    <w:rsid w:val="00B43DF6"/>
    <w:rsid w:val="00B43EEF"/>
    <w:rsid w:val="00B455FE"/>
    <w:rsid w:val="00B45640"/>
    <w:rsid w:val="00B50B4F"/>
    <w:rsid w:val="00B50DAA"/>
    <w:rsid w:val="00B50F9A"/>
    <w:rsid w:val="00B51CC7"/>
    <w:rsid w:val="00B51DC5"/>
    <w:rsid w:val="00B521EA"/>
    <w:rsid w:val="00B531BD"/>
    <w:rsid w:val="00B539CA"/>
    <w:rsid w:val="00B54A88"/>
    <w:rsid w:val="00B55484"/>
    <w:rsid w:val="00B5548F"/>
    <w:rsid w:val="00B55913"/>
    <w:rsid w:val="00B55BF1"/>
    <w:rsid w:val="00B56375"/>
    <w:rsid w:val="00B5647A"/>
    <w:rsid w:val="00B56C91"/>
    <w:rsid w:val="00B56E05"/>
    <w:rsid w:val="00B5773B"/>
    <w:rsid w:val="00B57BF7"/>
    <w:rsid w:val="00B57C3D"/>
    <w:rsid w:val="00B61406"/>
    <w:rsid w:val="00B6165A"/>
    <w:rsid w:val="00B61D12"/>
    <w:rsid w:val="00B626DB"/>
    <w:rsid w:val="00B632CA"/>
    <w:rsid w:val="00B63F6E"/>
    <w:rsid w:val="00B64417"/>
    <w:rsid w:val="00B644C0"/>
    <w:rsid w:val="00B64A56"/>
    <w:rsid w:val="00B64E8B"/>
    <w:rsid w:val="00B651D9"/>
    <w:rsid w:val="00B6584D"/>
    <w:rsid w:val="00B65951"/>
    <w:rsid w:val="00B6632A"/>
    <w:rsid w:val="00B6657D"/>
    <w:rsid w:val="00B6692C"/>
    <w:rsid w:val="00B673E1"/>
    <w:rsid w:val="00B67BFA"/>
    <w:rsid w:val="00B707FD"/>
    <w:rsid w:val="00B70CF8"/>
    <w:rsid w:val="00B7132F"/>
    <w:rsid w:val="00B74A91"/>
    <w:rsid w:val="00B74EA9"/>
    <w:rsid w:val="00B74F87"/>
    <w:rsid w:val="00B74F9B"/>
    <w:rsid w:val="00B7501D"/>
    <w:rsid w:val="00B751A4"/>
    <w:rsid w:val="00B75C28"/>
    <w:rsid w:val="00B76104"/>
    <w:rsid w:val="00B77592"/>
    <w:rsid w:val="00B776B5"/>
    <w:rsid w:val="00B77D17"/>
    <w:rsid w:val="00B814D0"/>
    <w:rsid w:val="00B81DA8"/>
    <w:rsid w:val="00B828DF"/>
    <w:rsid w:val="00B85BA1"/>
    <w:rsid w:val="00B85CD9"/>
    <w:rsid w:val="00B863B3"/>
    <w:rsid w:val="00B8772E"/>
    <w:rsid w:val="00B87F5A"/>
    <w:rsid w:val="00B90544"/>
    <w:rsid w:val="00B92210"/>
    <w:rsid w:val="00B92534"/>
    <w:rsid w:val="00B92C35"/>
    <w:rsid w:val="00B92CA7"/>
    <w:rsid w:val="00B93346"/>
    <w:rsid w:val="00B934C5"/>
    <w:rsid w:val="00B938EF"/>
    <w:rsid w:val="00B93E3A"/>
    <w:rsid w:val="00B94158"/>
    <w:rsid w:val="00B9496C"/>
    <w:rsid w:val="00B94B83"/>
    <w:rsid w:val="00B94CC4"/>
    <w:rsid w:val="00B954D3"/>
    <w:rsid w:val="00B969DF"/>
    <w:rsid w:val="00B96B4B"/>
    <w:rsid w:val="00B96EAE"/>
    <w:rsid w:val="00B97E49"/>
    <w:rsid w:val="00BA1466"/>
    <w:rsid w:val="00BA18E9"/>
    <w:rsid w:val="00BA1945"/>
    <w:rsid w:val="00BA1FA2"/>
    <w:rsid w:val="00BA2C3A"/>
    <w:rsid w:val="00BA2CDB"/>
    <w:rsid w:val="00BA35DE"/>
    <w:rsid w:val="00BA417F"/>
    <w:rsid w:val="00BA4AE5"/>
    <w:rsid w:val="00BA63F5"/>
    <w:rsid w:val="00BA690A"/>
    <w:rsid w:val="00BA6980"/>
    <w:rsid w:val="00BA7866"/>
    <w:rsid w:val="00BB0944"/>
    <w:rsid w:val="00BB10C7"/>
    <w:rsid w:val="00BB1C23"/>
    <w:rsid w:val="00BB4C30"/>
    <w:rsid w:val="00BB4FB4"/>
    <w:rsid w:val="00BB53D6"/>
    <w:rsid w:val="00BB67D1"/>
    <w:rsid w:val="00BB695F"/>
    <w:rsid w:val="00BB6ECE"/>
    <w:rsid w:val="00BB7356"/>
    <w:rsid w:val="00BB7CDB"/>
    <w:rsid w:val="00BC1B5A"/>
    <w:rsid w:val="00BC1EAA"/>
    <w:rsid w:val="00BC1FFE"/>
    <w:rsid w:val="00BC3012"/>
    <w:rsid w:val="00BC37DA"/>
    <w:rsid w:val="00BC4AB4"/>
    <w:rsid w:val="00BC54DC"/>
    <w:rsid w:val="00BC5521"/>
    <w:rsid w:val="00BC5853"/>
    <w:rsid w:val="00BC5E46"/>
    <w:rsid w:val="00BC69BC"/>
    <w:rsid w:val="00BC6CF7"/>
    <w:rsid w:val="00BC7655"/>
    <w:rsid w:val="00BD0192"/>
    <w:rsid w:val="00BD11E4"/>
    <w:rsid w:val="00BD1697"/>
    <w:rsid w:val="00BD2CBE"/>
    <w:rsid w:val="00BD3527"/>
    <w:rsid w:val="00BD38F5"/>
    <w:rsid w:val="00BD43FA"/>
    <w:rsid w:val="00BD484F"/>
    <w:rsid w:val="00BD49CD"/>
    <w:rsid w:val="00BD4B92"/>
    <w:rsid w:val="00BD54AA"/>
    <w:rsid w:val="00BD5507"/>
    <w:rsid w:val="00BD579F"/>
    <w:rsid w:val="00BD5E8A"/>
    <w:rsid w:val="00BD6F47"/>
    <w:rsid w:val="00BD7160"/>
    <w:rsid w:val="00BD72DD"/>
    <w:rsid w:val="00BD776E"/>
    <w:rsid w:val="00BE1BF1"/>
    <w:rsid w:val="00BE1DE9"/>
    <w:rsid w:val="00BE32CF"/>
    <w:rsid w:val="00BE334F"/>
    <w:rsid w:val="00BE3752"/>
    <w:rsid w:val="00BE3A57"/>
    <w:rsid w:val="00BE4921"/>
    <w:rsid w:val="00BE4C69"/>
    <w:rsid w:val="00BE4D3D"/>
    <w:rsid w:val="00BE5330"/>
    <w:rsid w:val="00BE5DB3"/>
    <w:rsid w:val="00BE63DB"/>
    <w:rsid w:val="00BE6E65"/>
    <w:rsid w:val="00BE7A2A"/>
    <w:rsid w:val="00BF09B0"/>
    <w:rsid w:val="00BF0AA5"/>
    <w:rsid w:val="00BF228D"/>
    <w:rsid w:val="00BF3905"/>
    <w:rsid w:val="00BF3C03"/>
    <w:rsid w:val="00BF4291"/>
    <w:rsid w:val="00BF4A10"/>
    <w:rsid w:val="00BF4C77"/>
    <w:rsid w:val="00BF6B89"/>
    <w:rsid w:val="00BF7191"/>
    <w:rsid w:val="00BF74A0"/>
    <w:rsid w:val="00BF7550"/>
    <w:rsid w:val="00BF7880"/>
    <w:rsid w:val="00BF7D24"/>
    <w:rsid w:val="00C0009A"/>
    <w:rsid w:val="00C01032"/>
    <w:rsid w:val="00C019A1"/>
    <w:rsid w:val="00C02385"/>
    <w:rsid w:val="00C0324D"/>
    <w:rsid w:val="00C05507"/>
    <w:rsid w:val="00C0578C"/>
    <w:rsid w:val="00C06316"/>
    <w:rsid w:val="00C06956"/>
    <w:rsid w:val="00C1153D"/>
    <w:rsid w:val="00C11A59"/>
    <w:rsid w:val="00C124A3"/>
    <w:rsid w:val="00C12F6D"/>
    <w:rsid w:val="00C13118"/>
    <w:rsid w:val="00C1474F"/>
    <w:rsid w:val="00C15AA3"/>
    <w:rsid w:val="00C1629F"/>
    <w:rsid w:val="00C21845"/>
    <w:rsid w:val="00C21C47"/>
    <w:rsid w:val="00C21C5F"/>
    <w:rsid w:val="00C228B4"/>
    <w:rsid w:val="00C22B19"/>
    <w:rsid w:val="00C240E2"/>
    <w:rsid w:val="00C2421B"/>
    <w:rsid w:val="00C24810"/>
    <w:rsid w:val="00C24F5D"/>
    <w:rsid w:val="00C25950"/>
    <w:rsid w:val="00C2698F"/>
    <w:rsid w:val="00C27642"/>
    <w:rsid w:val="00C278D4"/>
    <w:rsid w:val="00C27F48"/>
    <w:rsid w:val="00C300BF"/>
    <w:rsid w:val="00C30377"/>
    <w:rsid w:val="00C304A7"/>
    <w:rsid w:val="00C308F6"/>
    <w:rsid w:val="00C30DC3"/>
    <w:rsid w:val="00C30EE0"/>
    <w:rsid w:val="00C320C6"/>
    <w:rsid w:val="00C32304"/>
    <w:rsid w:val="00C32A1C"/>
    <w:rsid w:val="00C32BA5"/>
    <w:rsid w:val="00C3300F"/>
    <w:rsid w:val="00C33A90"/>
    <w:rsid w:val="00C33F53"/>
    <w:rsid w:val="00C347F3"/>
    <w:rsid w:val="00C35283"/>
    <w:rsid w:val="00C355C3"/>
    <w:rsid w:val="00C3671A"/>
    <w:rsid w:val="00C377FA"/>
    <w:rsid w:val="00C42068"/>
    <w:rsid w:val="00C43043"/>
    <w:rsid w:val="00C43E4C"/>
    <w:rsid w:val="00C43FD8"/>
    <w:rsid w:val="00C4413F"/>
    <w:rsid w:val="00C44CB8"/>
    <w:rsid w:val="00C45B67"/>
    <w:rsid w:val="00C46269"/>
    <w:rsid w:val="00C4673F"/>
    <w:rsid w:val="00C46FB3"/>
    <w:rsid w:val="00C4706C"/>
    <w:rsid w:val="00C4737C"/>
    <w:rsid w:val="00C477A6"/>
    <w:rsid w:val="00C505D9"/>
    <w:rsid w:val="00C5182E"/>
    <w:rsid w:val="00C520D4"/>
    <w:rsid w:val="00C525D2"/>
    <w:rsid w:val="00C53258"/>
    <w:rsid w:val="00C54CAD"/>
    <w:rsid w:val="00C55A7A"/>
    <w:rsid w:val="00C563A7"/>
    <w:rsid w:val="00C56F9B"/>
    <w:rsid w:val="00C56FD2"/>
    <w:rsid w:val="00C57543"/>
    <w:rsid w:val="00C6018E"/>
    <w:rsid w:val="00C607B1"/>
    <w:rsid w:val="00C60801"/>
    <w:rsid w:val="00C6091E"/>
    <w:rsid w:val="00C60D1B"/>
    <w:rsid w:val="00C612B5"/>
    <w:rsid w:val="00C6243F"/>
    <w:rsid w:val="00C627B4"/>
    <w:rsid w:val="00C64559"/>
    <w:rsid w:val="00C64756"/>
    <w:rsid w:val="00C64943"/>
    <w:rsid w:val="00C65513"/>
    <w:rsid w:val="00C67361"/>
    <w:rsid w:val="00C67E75"/>
    <w:rsid w:val="00C70094"/>
    <w:rsid w:val="00C70CB0"/>
    <w:rsid w:val="00C70EC3"/>
    <w:rsid w:val="00C7153A"/>
    <w:rsid w:val="00C717EC"/>
    <w:rsid w:val="00C72FD6"/>
    <w:rsid w:val="00C72FEB"/>
    <w:rsid w:val="00C73A45"/>
    <w:rsid w:val="00C73FA7"/>
    <w:rsid w:val="00C74AFE"/>
    <w:rsid w:val="00C75490"/>
    <w:rsid w:val="00C76A3C"/>
    <w:rsid w:val="00C77932"/>
    <w:rsid w:val="00C8021F"/>
    <w:rsid w:val="00C82376"/>
    <w:rsid w:val="00C828CC"/>
    <w:rsid w:val="00C83A92"/>
    <w:rsid w:val="00C84CCD"/>
    <w:rsid w:val="00C85421"/>
    <w:rsid w:val="00C855C5"/>
    <w:rsid w:val="00C8709B"/>
    <w:rsid w:val="00C87BA5"/>
    <w:rsid w:val="00C9013A"/>
    <w:rsid w:val="00C90B56"/>
    <w:rsid w:val="00C90E07"/>
    <w:rsid w:val="00C918FD"/>
    <w:rsid w:val="00C91CAB"/>
    <w:rsid w:val="00C9225B"/>
    <w:rsid w:val="00C9244E"/>
    <w:rsid w:val="00C932EB"/>
    <w:rsid w:val="00C933DF"/>
    <w:rsid w:val="00C9366E"/>
    <w:rsid w:val="00C939F7"/>
    <w:rsid w:val="00C942D5"/>
    <w:rsid w:val="00C94BB7"/>
    <w:rsid w:val="00C94C46"/>
    <w:rsid w:val="00C954BC"/>
    <w:rsid w:val="00C967AD"/>
    <w:rsid w:val="00C968B4"/>
    <w:rsid w:val="00C96991"/>
    <w:rsid w:val="00C96CB7"/>
    <w:rsid w:val="00C97DFD"/>
    <w:rsid w:val="00CA0D65"/>
    <w:rsid w:val="00CA134F"/>
    <w:rsid w:val="00CA1492"/>
    <w:rsid w:val="00CA23FE"/>
    <w:rsid w:val="00CA2ADA"/>
    <w:rsid w:val="00CA32AA"/>
    <w:rsid w:val="00CA3D33"/>
    <w:rsid w:val="00CA4143"/>
    <w:rsid w:val="00CA4C44"/>
    <w:rsid w:val="00CA4E57"/>
    <w:rsid w:val="00CA65F6"/>
    <w:rsid w:val="00CA7173"/>
    <w:rsid w:val="00CA7720"/>
    <w:rsid w:val="00CB0454"/>
    <w:rsid w:val="00CB0F03"/>
    <w:rsid w:val="00CB1201"/>
    <w:rsid w:val="00CB2093"/>
    <w:rsid w:val="00CB22EC"/>
    <w:rsid w:val="00CB2D31"/>
    <w:rsid w:val="00CB2D83"/>
    <w:rsid w:val="00CB3AA2"/>
    <w:rsid w:val="00CB3CFF"/>
    <w:rsid w:val="00CB44FC"/>
    <w:rsid w:val="00CB499F"/>
    <w:rsid w:val="00CB49EF"/>
    <w:rsid w:val="00CB50E9"/>
    <w:rsid w:val="00CB58A7"/>
    <w:rsid w:val="00CB6740"/>
    <w:rsid w:val="00CB74AF"/>
    <w:rsid w:val="00CB7A2C"/>
    <w:rsid w:val="00CB7E06"/>
    <w:rsid w:val="00CC059D"/>
    <w:rsid w:val="00CC0AB1"/>
    <w:rsid w:val="00CC1533"/>
    <w:rsid w:val="00CC1739"/>
    <w:rsid w:val="00CC1A54"/>
    <w:rsid w:val="00CC1BDE"/>
    <w:rsid w:val="00CC2A76"/>
    <w:rsid w:val="00CC3F32"/>
    <w:rsid w:val="00CC454A"/>
    <w:rsid w:val="00CC5443"/>
    <w:rsid w:val="00CC5917"/>
    <w:rsid w:val="00CC69C9"/>
    <w:rsid w:val="00CC6F00"/>
    <w:rsid w:val="00CD02AA"/>
    <w:rsid w:val="00CD0F44"/>
    <w:rsid w:val="00CD1661"/>
    <w:rsid w:val="00CD1A5D"/>
    <w:rsid w:val="00CD2A6A"/>
    <w:rsid w:val="00CD3E0A"/>
    <w:rsid w:val="00CD40D1"/>
    <w:rsid w:val="00CD5326"/>
    <w:rsid w:val="00CD5A3F"/>
    <w:rsid w:val="00CD69D8"/>
    <w:rsid w:val="00CD6BF4"/>
    <w:rsid w:val="00CD73E8"/>
    <w:rsid w:val="00CD7BC5"/>
    <w:rsid w:val="00CD7D5D"/>
    <w:rsid w:val="00CE3B51"/>
    <w:rsid w:val="00CE3CC5"/>
    <w:rsid w:val="00CE3DC5"/>
    <w:rsid w:val="00CE56FA"/>
    <w:rsid w:val="00CE5A5C"/>
    <w:rsid w:val="00CE6993"/>
    <w:rsid w:val="00CE6A0B"/>
    <w:rsid w:val="00CE6A85"/>
    <w:rsid w:val="00CE7BBE"/>
    <w:rsid w:val="00CF0330"/>
    <w:rsid w:val="00CF0760"/>
    <w:rsid w:val="00CF163F"/>
    <w:rsid w:val="00CF1692"/>
    <w:rsid w:val="00CF1931"/>
    <w:rsid w:val="00CF1C1F"/>
    <w:rsid w:val="00CF2A5C"/>
    <w:rsid w:val="00CF3194"/>
    <w:rsid w:val="00CF31D4"/>
    <w:rsid w:val="00CF4377"/>
    <w:rsid w:val="00CF4965"/>
    <w:rsid w:val="00CF4B43"/>
    <w:rsid w:val="00CF5E3F"/>
    <w:rsid w:val="00CF60F9"/>
    <w:rsid w:val="00CF6830"/>
    <w:rsid w:val="00CF715F"/>
    <w:rsid w:val="00D003D2"/>
    <w:rsid w:val="00D00E35"/>
    <w:rsid w:val="00D013DA"/>
    <w:rsid w:val="00D01A84"/>
    <w:rsid w:val="00D03CB0"/>
    <w:rsid w:val="00D04A76"/>
    <w:rsid w:val="00D04EDE"/>
    <w:rsid w:val="00D053AE"/>
    <w:rsid w:val="00D05811"/>
    <w:rsid w:val="00D05966"/>
    <w:rsid w:val="00D05F8F"/>
    <w:rsid w:val="00D07746"/>
    <w:rsid w:val="00D106FD"/>
    <w:rsid w:val="00D112F5"/>
    <w:rsid w:val="00D11315"/>
    <w:rsid w:val="00D11624"/>
    <w:rsid w:val="00D129C5"/>
    <w:rsid w:val="00D12E67"/>
    <w:rsid w:val="00D13143"/>
    <w:rsid w:val="00D13562"/>
    <w:rsid w:val="00D1466A"/>
    <w:rsid w:val="00D15B92"/>
    <w:rsid w:val="00D16F84"/>
    <w:rsid w:val="00D17A8A"/>
    <w:rsid w:val="00D21961"/>
    <w:rsid w:val="00D22018"/>
    <w:rsid w:val="00D2257B"/>
    <w:rsid w:val="00D2293D"/>
    <w:rsid w:val="00D22A15"/>
    <w:rsid w:val="00D22C4A"/>
    <w:rsid w:val="00D2319E"/>
    <w:rsid w:val="00D24CB6"/>
    <w:rsid w:val="00D258E8"/>
    <w:rsid w:val="00D2798D"/>
    <w:rsid w:val="00D279E6"/>
    <w:rsid w:val="00D27C98"/>
    <w:rsid w:val="00D30031"/>
    <w:rsid w:val="00D30C63"/>
    <w:rsid w:val="00D318C8"/>
    <w:rsid w:val="00D31A57"/>
    <w:rsid w:val="00D34B4A"/>
    <w:rsid w:val="00D3586B"/>
    <w:rsid w:val="00D37C33"/>
    <w:rsid w:val="00D37DFF"/>
    <w:rsid w:val="00D41597"/>
    <w:rsid w:val="00D42430"/>
    <w:rsid w:val="00D42579"/>
    <w:rsid w:val="00D43387"/>
    <w:rsid w:val="00D43E1F"/>
    <w:rsid w:val="00D440B4"/>
    <w:rsid w:val="00D441FA"/>
    <w:rsid w:val="00D448E8"/>
    <w:rsid w:val="00D44E89"/>
    <w:rsid w:val="00D4551C"/>
    <w:rsid w:val="00D462E0"/>
    <w:rsid w:val="00D46382"/>
    <w:rsid w:val="00D46B4A"/>
    <w:rsid w:val="00D46D2D"/>
    <w:rsid w:val="00D47132"/>
    <w:rsid w:val="00D4731B"/>
    <w:rsid w:val="00D47891"/>
    <w:rsid w:val="00D4791D"/>
    <w:rsid w:val="00D50238"/>
    <w:rsid w:val="00D50F3D"/>
    <w:rsid w:val="00D51AB9"/>
    <w:rsid w:val="00D529B5"/>
    <w:rsid w:val="00D529F0"/>
    <w:rsid w:val="00D53331"/>
    <w:rsid w:val="00D5386C"/>
    <w:rsid w:val="00D53EDC"/>
    <w:rsid w:val="00D53FFF"/>
    <w:rsid w:val="00D5469F"/>
    <w:rsid w:val="00D54980"/>
    <w:rsid w:val="00D5629C"/>
    <w:rsid w:val="00D5632A"/>
    <w:rsid w:val="00D5787D"/>
    <w:rsid w:val="00D60B3F"/>
    <w:rsid w:val="00D62F96"/>
    <w:rsid w:val="00D64399"/>
    <w:rsid w:val="00D64605"/>
    <w:rsid w:val="00D65208"/>
    <w:rsid w:val="00D65B16"/>
    <w:rsid w:val="00D65F57"/>
    <w:rsid w:val="00D66514"/>
    <w:rsid w:val="00D670C3"/>
    <w:rsid w:val="00D67385"/>
    <w:rsid w:val="00D676F9"/>
    <w:rsid w:val="00D70117"/>
    <w:rsid w:val="00D703C8"/>
    <w:rsid w:val="00D70BE1"/>
    <w:rsid w:val="00D70E79"/>
    <w:rsid w:val="00D710BB"/>
    <w:rsid w:val="00D714CF"/>
    <w:rsid w:val="00D72543"/>
    <w:rsid w:val="00D74CC1"/>
    <w:rsid w:val="00D754B6"/>
    <w:rsid w:val="00D754B9"/>
    <w:rsid w:val="00D7553F"/>
    <w:rsid w:val="00D755D8"/>
    <w:rsid w:val="00D75E80"/>
    <w:rsid w:val="00D75F19"/>
    <w:rsid w:val="00D763D6"/>
    <w:rsid w:val="00D77BDD"/>
    <w:rsid w:val="00D80ACA"/>
    <w:rsid w:val="00D819EF"/>
    <w:rsid w:val="00D81A98"/>
    <w:rsid w:val="00D8207E"/>
    <w:rsid w:val="00D82AA4"/>
    <w:rsid w:val="00D82CB4"/>
    <w:rsid w:val="00D843D9"/>
    <w:rsid w:val="00D853B9"/>
    <w:rsid w:val="00D85433"/>
    <w:rsid w:val="00D85F36"/>
    <w:rsid w:val="00D861C7"/>
    <w:rsid w:val="00D86212"/>
    <w:rsid w:val="00D876EE"/>
    <w:rsid w:val="00D904AD"/>
    <w:rsid w:val="00D9088B"/>
    <w:rsid w:val="00D9166C"/>
    <w:rsid w:val="00D91B44"/>
    <w:rsid w:val="00D91DB6"/>
    <w:rsid w:val="00D94657"/>
    <w:rsid w:val="00D94736"/>
    <w:rsid w:val="00D959D9"/>
    <w:rsid w:val="00D95B05"/>
    <w:rsid w:val="00D96238"/>
    <w:rsid w:val="00D96760"/>
    <w:rsid w:val="00DA0B0A"/>
    <w:rsid w:val="00DA1594"/>
    <w:rsid w:val="00DA1EC1"/>
    <w:rsid w:val="00DA2666"/>
    <w:rsid w:val="00DA46AF"/>
    <w:rsid w:val="00DA5A7C"/>
    <w:rsid w:val="00DA5D61"/>
    <w:rsid w:val="00DA6C72"/>
    <w:rsid w:val="00DA6F57"/>
    <w:rsid w:val="00DA6F83"/>
    <w:rsid w:val="00DA709E"/>
    <w:rsid w:val="00DA7EFF"/>
    <w:rsid w:val="00DB0898"/>
    <w:rsid w:val="00DB0B6F"/>
    <w:rsid w:val="00DB1241"/>
    <w:rsid w:val="00DB1673"/>
    <w:rsid w:val="00DB1FC1"/>
    <w:rsid w:val="00DB2418"/>
    <w:rsid w:val="00DB3A8B"/>
    <w:rsid w:val="00DB3B2C"/>
    <w:rsid w:val="00DB43C7"/>
    <w:rsid w:val="00DB4F8D"/>
    <w:rsid w:val="00DB5F05"/>
    <w:rsid w:val="00DB680E"/>
    <w:rsid w:val="00DC1270"/>
    <w:rsid w:val="00DC17F5"/>
    <w:rsid w:val="00DC1AD5"/>
    <w:rsid w:val="00DC263F"/>
    <w:rsid w:val="00DC2A80"/>
    <w:rsid w:val="00DC37AB"/>
    <w:rsid w:val="00DC39D5"/>
    <w:rsid w:val="00DC45EE"/>
    <w:rsid w:val="00DC4919"/>
    <w:rsid w:val="00DC4E3A"/>
    <w:rsid w:val="00DC51ED"/>
    <w:rsid w:val="00DC6056"/>
    <w:rsid w:val="00DC682C"/>
    <w:rsid w:val="00DC6915"/>
    <w:rsid w:val="00DC6A91"/>
    <w:rsid w:val="00DC6AE0"/>
    <w:rsid w:val="00DC6D60"/>
    <w:rsid w:val="00DC77D0"/>
    <w:rsid w:val="00DD078A"/>
    <w:rsid w:val="00DD0CA1"/>
    <w:rsid w:val="00DD1C47"/>
    <w:rsid w:val="00DD2E34"/>
    <w:rsid w:val="00DD2FA7"/>
    <w:rsid w:val="00DD352A"/>
    <w:rsid w:val="00DD35F2"/>
    <w:rsid w:val="00DD66D0"/>
    <w:rsid w:val="00DD67EC"/>
    <w:rsid w:val="00DD7A45"/>
    <w:rsid w:val="00DE0844"/>
    <w:rsid w:val="00DE1EE2"/>
    <w:rsid w:val="00DE2EBB"/>
    <w:rsid w:val="00DE3762"/>
    <w:rsid w:val="00DE3D6B"/>
    <w:rsid w:val="00DE43E6"/>
    <w:rsid w:val="00DE4BF9"/>
    <w:rsid w:val="00DE5067"/>
    <w:rsid w:val="00DE52C6"/>
    <w:rsid w:val="00DE574C"/>
    <w:rsid w:val="00DE662D"/>
    <w:rsid w:val="00DE6B13"/>
    <w:rsid w:val="00DE709E"/>
    <w:rsid w:val="00DE7E74"/>
    <w:rsid w:val="00DF0291"/>
    <w:rsid w:val="00DF03B4"/>
    <w:rsid w:val="00DF04E6"/>
    <w:rsid w:val="00DF09A3"/>
    <w:rsid w:val="00DF1C27"/>
    <w:rsid w:val="00DF2634"/>
    <w:rsid w:val="00DF2BAE"/>
    <w:rsid w:val="00DF2D96"/>
    <w:rsid w:val="00DF300C"/>
    <w:rsid w:val="00DF3ECC"/>
    <w:rsid w:val="00DF4D7F"/>
    <w:rsid w:val="00DF63B7"/>
    <w:rsid w:val="00DF66E6"/>
    <w:rsid w:val="00DF7288"/>
    <w:rsid w:val="00E00D92"/>
    <w:rsid w:val="00E0116C"/>
    <w:rsid w:val="00E020E9"/>
    <w:rsid w:val="00E02EF1"/>
    <w:rsid w:val="00E0333A"/>
    <w:rsid w:val="00E0367E"/>
    <w:rsid w:val="00E052D4"/>
    <w:rsid w:val="00E060C0"/>
    <w:rsid w:val="00E06B5F"/>
    <w:rsid w:val="00E079B1"/>
    <w:rsid w:val="00E07E3E"/>
    <w:rsid w:val="00E105D6"/>
    <w:rsid w:val="00E106DD"/>
    <w:rsid w:val="00E11D19"/>
    <w:rsid w:val="00E13373"/>
    <w:rsid w:val="00E13C95"/>
    <w:rsid w:val="00E13EF4"/>
    <w:rsid w:val="00E152CB"/>
    <w:rsid w:val="00E16B27"/>
    <w:rsid w:val="00E16BBE"/>
    <w:rsid w:val="00E16F95"/>
    <w:rsid w:val="00E173DD"/>
    <w:rsid w:val="00E17799"/>
    <w:rsid w:val="00E17C0F"/>
    <w:rsid w:val="00E17E44"/>
    <w:rsid w:val="00E2009F"/>
    <w:rsid w:val="00E20309"/>
    <w:rsid w:val="00E20FEB"/>
    <w:rsid w:val="00E21115"/>
    <w:rsid w:val="00E213A4"/>
    <w:rsid w:val="00E214C5"/>
    <w:rsid w:val="00E21850"/>
    <w:rsid w:val="00E22B89"/>
    <w:rsid w:val="00E249E5"/>
    <w:rsid w:val="00E24C78"/>
    <w:rsid w:val="00E26D2C"/>
    <w:rsid w:val="00E26ED2"/>
    <w:rsid w:val="00E27958"/>
    <w:rsid w:val="00E30137"/>
    <w:rsid w:val="00E305F2"/>
    <w:rsid w:val="00E30BC6"/>
    <w:rsid w:val="00E315D4"/>
    <w:rsid w:val="00E322BC"/>
    <w:rsid w:val="00E32300"/>
    <w:rsid w:val="00E32C92"/>
    <w:rsid w:val="00E32F87"/>
    <w:rsid w:val="00E336A9"/>
    <w:rsid w:val="00E33718"/>
    <w:rsid w:val="00E34068"/>
    <w:rsid w:val="00E3412A"/>
    <w:rsid w:val="00E34CDD"/>
    <w:rsid w:val="00E354B0"/>
    <w:rsid w:val="00E35B2B"/>
    <w:rsid w:val="00E36EEF"/>
    <w:rsid w:val="00E36F9F"/>
    <w:rsid w:val="00E412E9"/>
    <w:rsid w:val="00E426FD"/>
    <w:rsid w:val="00E42856"/>
    <w:rsid w:val="00E42AEB"/>
    <w:rsid w:val="00E435A4"/>
    <w:rsid w:val="00E43E38"/>
    <w:rsid w:val="00E43EB4"/>
    <w:rsid w:val="00E4437F"/>
    <w:rsid w:val="00E46292"/>
    <w:rsid w:val="00E47194"/>
    <w:rsid w:val="00E47671"/>
    <w:rsid w:val="00E50AEE"/>
    <w:rsid w:val="00E52C06"/>
    <w:rsid w:val="00E5319B"/>
    <w:rsid w:val="00E53610"/>
    <w:rsid w:val="00E5582A"/>
    <w:rsid w:val="00E5671F"/>
    <w:rsid w:val="00E57090"/>
    <w:rsid w:val="00E5711E"/>
    <w:rsid w:val="00E57669"/>
    <w:rsid w:val="00E577D1"/>
    <w:rsid w:val="00E60101"/>
    <w:rsid w:val="00E60503"/>
    <w:rsid w:val="00E60A80"/>
    <w:rsid w:val="00E60ED7"/>
    <w:rsid w:val="00E618C2"/>
    <w:rsid w:val="00E627F1"/>
    <w:rsid w:val="00E62A86"/>
    <w:rsid w:val="00E634C1"/>
    <w:rsid w:val="00E63672"/>
    <w:rsid w:val="00E638D9"/>
    <w:rsid w:val="00E64038"/>
    <w:rsid w:val="00E64050"/>
    <w:rsid w:val="00E64207"/>
    <w:rsid w:val="00E6523A"/>
    <w:rsid w:val="00E659E0"/>
    <w:rsid w:val="00E65F83"/>
    <w:rsid w:val="00E664CD"/>
    <w:rsid w:val="00E66C4D"/>
    <w:rsid w:val="00E66C78"/>
    <w:rsid w:val="00E705EF"/>
    <w:rsid w:val="00E70730"/>
    <w:rsid w:val="00E70C12"/>
    <w:rsid w:val="00E71939"/>
    <w:rsid w:val="00E72F84"/>
    <w:rsid w:val="00E74A55"/>
    <w:rsid w:val="00E76009"/>
    <w:rsid w:val="00E76DE0"/>
    <w:rsid w:val="00E76F83"/>
    <w:rsid w:val="00E77330"/>
    <w:rsid w:val="00E77752"/>
    <w:rsid w:val="00E80AB1"/>
    <w:rsid w:val="00E80B27"/>
    <w:rsid w:val="00E81001"/>
    <w:rsid w:val="00E81F99"/>
    <w:rsid w:val="00E823CA"/>
    <w:rsid w:val="00E82FAE"/>
    <w:rsid w:val="00E83474"/>
    <w:rsid w:val="00E8389A"/>
    <w:rsid w:val="00E85474"/>
    <w:rsid w:val="00E8564E"/>
    <w:rsid w:val="00E86BE4"/>
    <w:rsid w:val="00E874D6"/>
    <w:rsid w:val="00E87674"/>
    <w:rsid w:val="00E90286"/>
    <w:rsid w:val="00E90BF1"/>
    <w:rsid w:val="00E90F44"/>
    <w:rsid w:val="00E9105B"/>
    <w:rsid w:val="00E92077"/>
    <w:rsid w:val="00E936BA"/>
    <w:rsid w:val="00E93BF7"/>
    <w:rsid w:val="00E93CAD"/>
    <w:rsid w:val="00E941BB"/>
    <w:rsid w:val="00E941DA"/>
    <w:rsid w:val="00E942BD"/>
    <w:rsid w:val="00E94E4A"/>
    <w:rsid w:val="00E96182"/>
    <w:rsid w:val="00E96B7C"/>
    <w:rsid w:val="00E97664"/>
    <w:rsid w:val="00E9794D"/>
    <w:rsid w:val="00EA12A8"/>
    <w:rsid w:val="00EA217A"/>
    <w:rsid w:val="00EA2340"/>
    <w:rsid w:val="00EA2BAE"/>
    <w:rsid w:val="00EA2C83"/>
    <w:rsid w:val="00EA3A6E"/>
    <w:rsid w:val="00EA403A"/>
    <w:rsid w:val="00EA47FC"/>
    <w:rsid w:val="00EA4D92"/>
    <w:rsid w:val="00EA6B01"/>
    <w:rsid w:val="00EA6BC7"/>
    <w:rsid w:val="00EA72B5"/>
    <w:rsid w:val="00EA7906"/>
    <w:rsid w:val="00EB09BD"/>
    <w:rsid w:val="00EB1A5E"/>
    <w:rsid w:val="00EB208F"/>
    <w:rsid w:val="00EB3518"/>
    <w:rsid w:val="00EB381C"/>
    <w:rsid w:val="00EB3D55"/>
    <w:rsid w:val="00EB5028"/>
    <w:rsid w:val="00EB5A89"/>
    <w:rsid w:val="00EB5B6C"/>
    <w:rsid w:val="00EB6149"/>
    <w:rsid w:val="00EB65A7"/>
    <w:rsid w:val="00EB6EFF"/>
    <w:rsid w:val="00EC011A"/>
    <w:rsid w:val="00EC0E3E"/>
    <w:rsid w:val="00EC1368"/>
    <w:rsid w:val="00EC17DD"/>
    <w:rsid w:val="00EC1C94"/>
    <w:rsid w:val="00EC2ABC"/>
    <w:rsid w:val="00EC5CC6"/>
    <w:rsid w:val="00EC616A"/>
    <w:rsid w:val="00EC78CB"/>
    <w:rsid w:val="00ED0564"/>
    <w:rsid w:val="00ED064F"/>
    <w:rsid w:val="00ED132D"/>
    <w:rsid w:val="00ED1BBB"/>
    <w:rsid w:val="00ED1E1E"/>
    <w:rsid w:val="00ED21E6"/>
    <w:rsid w:val="00ED2363"/>
    <w:rsid w:val="00ED2B12"/>
    <w:rsid w:val="00ED354A"/>
    <w:rsid w:val="00ED4137"/>
    <w:rsid w:val="00ED4985"/>
    <w:rsid w:val="00ED6680"/>
    <w:rsid w:val="00ED71A2"/>
    <w:rsid w:val="00ED7EE2"/>
    <w:rsid w:val="00EE015E"/>
    <w:rsid w:val="00EE0B0B"/>
    <w:rsid w:val="00EE0F94"/>
    <w:rsid w:val="00EE35E8"/>
    <w:rsid w:val="00EE3A2A"/>
    <w:rsid w:val="00EE40A3"/>
    <w:rsid w:val="00EE4F06"/>
    <w:rsid w:val="00EE5983"/>
    <w:rsid w:val="00EF0527"/>
    <w:rsid w:val="00EF2A2D"/>
    <w:rsid w:val="00EF470B"/>
    <w:rsid w:val="00EF4771"/>
    <w:rsid w:val="00EF5525"/>
    <w:rsid w:val="00EF66AF"/>
    <w:rsid w:val="00EF7EE8"/>
    <w:rsid w:val="00F0070A"/>
    <w:rsid w:val="00F011EC"/>
    <w:rsid w:val="00F014D0"/>
    <w:rsid w:val="00F01903"/>
    <w:rsid w:val="00F01CD7"/>
    <w:rsid w:val="00F01D12"/>
    <w:rsid w:val="00F01F73"/>
    <w:rsid w:val="00F0201C"/>
    <w:rsid w:val="00F02093"/>
    <w:rsid w:val="00F0232A"/>
    <w:rsid w:val="00F031C7"/>
    <w:rsid w:val="00F03324"/>
    <w:rsid w:val="00F033EA"/>
    <w:rsid w:val="00F035EF"/>
    <w:rsid w:val="00F0484C"/>
    <w:rsid w:val="00F04A25"/>
    <w:rsid w:val="00F04BB2"/>
    <w:rsid w:val="00F0523E"/>
    <w:rsid w:val="00F05713"/>
    <w:rsid w:val="00F05ADD"/>
    <w:rsid w:val="00F05BD2"/>
    <w:rsid w:val="00F0648F"/>
    <w:rsid w:val="00F0720E"/>
    <w:rsid w:val="00F07377"/>
    <w:rsid w:val="00F074BA"/>
    <w:rsid w:val="00F075A7"/>
    <w:rsid w:val="00F117D9"/>
    <w:rsid w:val="00F137A5"/>
    <w:rsid w:val="00F15F4A"/>
    <w:rsid w:val="00F160F2"/>
    <w:rsid w:val="00F161A0"/>
    <w:rsid w:val="00F17D61"/>
    <w:rsid w:val="00F20689"/>
    <w:rsid w:val="00F21039"/>
    <w:rsid w:val="00F210A0"/>
    <w:rsid w:val="00F2187D"/>
    <w:rsid w:val="00F2215B"/>
    <w:rsid w:val="00F225B0"/>
    <w:rsid w:val="00F22EE4"/>
    <w:rsid w:val="00F2433D"/>
    <w:rsid w:val="00F2447B"/>
    <w:rsid w:val="00F248C9"/>
    <w:rsid w:val="00F252E0"/>
    <w:rsid w:val="00F25396"/>
    <w:rsid w:val="00F2569E"/>
    <w:rsid w:val="00F261E4"/>
    <w:rsid w:val="00F2796B"/>
    <w:rsid w:val="00F27C80"/>
    <w:rsid w:val="00F318AE"/>
    <w:rsid w:val="00F31E0E"/>
    <w:rsid w:val="00F3321C"/>
    <w:rsid w:val="00F33321"/>
    <w:rsid w:val="00F33B15"/>
    <w:rsid w:val="00F34214"/>
    <w:rsid w:val="00F34CCD"/>
    <w:rsid w:val="00F35088"/>
    <w:rsid w:val="00F35769"/>
    <w:rsid w:val="00F36FAE"/>
    <w:rsid w:val="00F401B6"/>
    <w:rsid w:val="00F42EB6"/>
    <w:rsid w:val="00F42EE0"/>
    <w:rsid w:val="00F42F48"/>
    <w:rsid w:val="00F43878"/>
    <w:rsid w:val="00F43EB2"/>
    <w:rsid w:val="00F4404B"/>
    <w:rsid w:val="00F44378"/>
    <w:rsid w:val="00F44A42"/>
    <w:rsid w:val="00F44A6A"/>
    <w:rsid w:val="00F44ED5"/>
    <w:rsid w:val="00F451BB"/>
    <w:rsid w:val="00F45C80"/>
    <w:rsid w:val="00F46D9E"/>
    <w:rsid w:val="00F47203"/>
    <w:rsid w:val="00F47F6D"/>
    <w:rsid w:val="00F51E44"/>
    <w:rsid w:val="00F52379"/>
    <w:rsid w:val="00F52DD4"/>
    <w:rsid w:val="00F53EA3"/>
    <w:rsid w:val="00F5406C"/>
    <w:rsid w:val="00F546E1"/>
    <w:rsid w:val="00F54DA6"/>
    <w:rsid w:val="00F559BF"/>
    <w:rsid w:val="00F55AF9"/>
    <w:rsid w:val="00F56AF3"/>
    <w:rsid w:val="00F61497"/>
    <w:rsid w:val="00F61C64"/>
    <w:rsid w:val="00F61CC7"/>
    <w:rsid w:val="00F6275D"/>
    <w:rsid w:val="00F62846"/>
    <w:rsid w:val="00F62D7B"/>
    <w:rsid w:val="00F63C38"/>
    <w:rsid w:val="00F6409B"/>
    <w:rsid w:val="00F64965"/>
    <w:rsid w:val="00F65288"/>
    <w:rsid w:val="00F6568A"/>
    <w:rsid w:val="00F65727"/>
    <w:rsid w:val="00F66116"/>
    <w:rsid w:val="00F663FE"/>
    <w:rsid w:val="00F6672C"/>
    <w:rsid w:val="00F66EC2"/>
    <w:rsid w:val="00F66ECA"/>
    <w:rsid w:val="00F677E4"/>
    <w:rsid w:val="00F7007F"/>
    <w:rsid w:val="00F70711"/>
    <w:rsid w:val="00F70B8B"/>
    <w:rsid w:val="00F70FB0"/>
    <w:rsid w:val="00F71AB5"/>
    <w:rsid w:val="00F71B9A"/>
    <w:rsid w:val="00F720D1"/>
    <w:rsid w:val="00F729A9"/>
    <w:rsid w:val="00F73938"/>
    <w:rsid w:val="00F73AEE"/>
    <w:rsid w:val="00F73BF4"/>
    <w:rsid w:val="00F73D64"/>
    <w:rsid w:val="00F73F19"/>
    <w:rsid w:val="00F742A2"/>
    <w:rsid w:val="00F74606"/>
    <w:rsid w:val="00F75AD9"/>
    <w:rsid w:val="00F75EA5"/>
    <w:rsid w:val="00F76711"/>
    <w:rsid w:val="00F76754"/>
    <w:rsid w:val="00F77130"/>
    <w:rsid w:val="00F8064F"/>
    <w:rsid w:val="00F834FA"/>
    <w:rsid w:val="00F839C1"/>
    <w:rsid w:val="00F858A9"/>
    <w:rsid w:val="00F86196"/>
    <w:rsid w:val="00F87CD3"/>
    <w:rsid w:val="00F9038B"/>
    <w:rsid w:val="00F90E75"/>
    <w:rsid w:val="00F922F0"/>
    <w:rsid w:val="00F9294A"/>
    <w:rsid w:val="00F9408D"/>
    <w:rsid w:val="00F94256"/>
    <w:rsid w:val="00F94905"/>
    <w:rsid w:val="00F94A13"/>
    <w:rsid w:val="00F94CD2"/>
    <w:rsid w:val="00F951A9"/>
    <w:rsid w:val="00F95778"/>
    <w:rsid w:val="00F95B88"/>
    <w:rsid w:val="00F95D46"/>
    <w:rsid w:val="00F96B69"/>
    <w:rsid w:val="00F970CA"/>
    <w:rsid w:val="00FA02D9"/>
    <w:rsid w:val="00FA0350"/>
    <w:rsid w:val="00FA0B24"/>
    <w:rsid w:val="00FA1197"/>
    <w:rsid w:val="00FA1A83"/>
    <w:rsid w:val="00FA297E"/>
    <w:rsid w:val="00FA2AB7"/>
    <w:rsid w:val="00FA3A5D"/>
    <w:rsid w:val="00FA3BAD"/>
    <w:rsid w:val="00FA4544"/>
    <w:rsid w:val="00FA4903"/>
    <w:rsid w:val="00FA5192"/>
    <w:rsid w:val="00FA5262"/>
    <w:rsid w:val="00FA57CD"/>
    <w:rsid w:val="00FA6256"/>
    <w:rsid w:val="00FA648D"/>
    <w:rsid w:val="00FA756B"/>
    <w:rsid w:val="00FA7654"/>
    <w:rsid w:val="00FB2C39"/>
    <w:rsid w:val="00FB3D91"/>
    <w:rsid w:val="00FB3F06"/>
    <w:rsid w:val="00FB4260"/>
    <w:rsid w:val="00FB4804"/>
    <w:rsid w:val="00FB54A9"/>
    <w:rsid w:val="00FB60FF"/>
    <w:rsid w:val="00FB708B"/>
    <w:rsid w:val="00FB799A"/>
    <w:rsid w:val="00FB7B31"/>
    <w:rsid w:val="00FC1E55"/>
    <w:rsid w:val="00FC24CF"/>
    <w:rsid w:val="00FC36C8"/>
    <w:rsid w:val="00FC372D"/>
    <w:rsid w:val="00FC3991"/>
    <w:rsid w:val="00FC3AFD"/>
    <w:rsid w:val="00FC3E45"/>
    <w:rsid w:val="00FC44ED"/>
    <w:rsid w:val="00FC4C4C"/>
    <w:rsid w:val="00FC52F3"/>
    <w:rsid w:val="00FC6317"/>
    <w:rsid w:val="00FC779C"/>
    <w:rsid w:val="00FD01BA"/>
    <w:rsid w:val="00FD0EAA"/>
    <w:rsid w:val="00FD1611"/>
    <w:rsid w:val="00FD2575"/>
    <w:rsid w:val="00FD5AA3"/>
    <w:rsid w:val="00FD6B49"/>
    <w:rsid w:val="00FD7327"/>
    <w:rsid w:val="00FE149E"/>
    <w:rsid w:val="00FE1F7C"/>
    <w:rsid w:val="00FE248D"/>
    <w:rsid w:val="00FE471E"/>
    <w:rsid w:val="00FE4D57"/>
    <w:rsid w:val="00FE6059"/>
    <w:rsid w:val="00FE6CE3"/>
    <w:rsid w:val="00FE7D9A"/>
    <w:rsid w:val="00FF0245"/>
    <w:rsid w:val="00FF078B"/>
    <w:rsid w:val="00FF1A8D"/>
    <w:rsid w:val="00FF3425"/>
    <w:rsid w:val="00FF37A4"/>
    <w:rsid w:val="00FF39C8"/>
    <w:rsid w:val="00FF3A91"/>
    <w:rsid w:val="00FF43C2"/>
    <w:rsid w:val="00FF44F3"/>
    <w:rsid w:val="00FF4A3D"/>
    <w:rsid w:val="00FF4B23"/>
    <w:rsid w:val="00FF514D"/>
    <w:rsid w:val="00FF660D"/>
    <w:rsid w:val="00FF7332"/>
    <w:rsid w:val="00FF75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A0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customStyle="1" w:styleId="Mencinsinresolver1">
    <w:name w:val="Mención sin resolver1"/>
    <w:basedOn w:val="Fuentedeprrafopredeter"/>
    <w:uiPriority w:val="99"/>
    <w:semiHidden/>
    <w:unhideWhenUsed/>
    <w:rsid w:val="00E315D4"/>
    <w:rPr>
      <w:color w:val="605E5C"/>
      <w:shd w:val="clear" w:color="auto" w:fill="E1DFDD"/>
    </w:rPr>
  </w:style>
  <w:style w:type="paragraph" w:customStyle="1" w:styleId="xmsonormal">
    <w:name w:val="x_msonormal"/>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gmail-msolistparagraph">
    <w:name w:val="x_gmail-msolistparagraph"/>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emp">
    <w:name w:val="temp"/>
    <w:basedOn w:val="Normal"/>
    <w:rsid w:val="00024E49"/>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bold">
    <w:name w:val="bold"/>
    <w:basedOn w:val="Fuentedeprrafopredeter"/>
    <w:rsid w:val="00024E49"/>
  </w:style>
  <w:style w:type="character" w:customStyle="1" w:styleId="ng-star-inserted">
    <w:name w:val="ng-star-inserted"/>
    <w:basedOn w:val="Fuentedeprrafopredeter"/>
    <w:rsid w:val="00024E49"/>
  </w:style>
  <w:style w:type="paragraph" w:customStyle="1" w:styleId="Estilo">
    <w:name w:val="Estilo"/>
    <w:basedOn w:val="Sinespaciado"/>
    <w:link w:val="EstiloCar"/>
    <w:qFormat/>
    <w:rsid w:val="000F6D02"/>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0F6D02"/>
    <w:rPr>
      <w:rFonts w:ascii="Arial" w:eastAsiaTheme="minorEastAsia" w:hAnsi="Arial"/>
      <w:sz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241">
      <w:bodyDiv w:val="1"/>
      <w:marLeft w:val="0"/>
      <w:marRight w:val="0"/>
      <w:marTop w:val="0"/>
      <w:marBottom w:val="0"/>
      <w:divBdr>
        <w:top w:val="none" w:sz="0" w:space="0" w:color="auto"/>
        <w:left w:val="none" w:sz="0" w:space="0" w:color="auto"/>
        <w:bottom w:val="none" w:sz="0" w:space="0" w:color="auto"/>
        <w:right w:val="none" w:sz="0" w:space="0" w:color="auto"/>
      </w:divBdr>
    </w:div>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82187711">
      <w:bodyDiv w:val="1"/>
      <w:marLeft w:val="0"/>
      <w:marRight w:val="0"/>
      <w:marTop w:val="0"/>
      <w:marBottom w:val="0"/>
      <w:divBdr>
        <w:top w:val="none" w:sz="0" w:space="0" w:color="auto"/>
        <w:left w:val="none" w:sz="0" w:space="0" w:color="auto"/>
        <w:bottom w:val="none" w:sz="0" w:space="0" w:color="auto"/>
        <w:right w:val="none" w:sz="0" w:space="0" w:color="auto"/>
      </w:divBdr>
    </w:div>
    <w:div w:id="124740431">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187187092">
      <w:bodyDiv w:val="1"/>
      <w:marLeft w:val="0"/>
      <w:marRight w:val="0"/>
      <w:marTop w:val="0"/>
      <w:marBottom w:val="0"/>
      <w:divBdr>
        <w:top w:val="none" w:sz="0" w:space="0" w:color="auto"/>
        <w:left w:val="none" w:sz="0" w:space="0" w:color="auto"/>
        <w:bottom w:val="none" w:sz="0" w:space="0" w:color="auto"/>
        <w:right w:val="none" w:sz="0" w:space="0" w:color="auto"/>
      </w:divBdr>
      <w:divsChild>
        <w:div w:id="401949327">
          <w:marLeft w:val="0"/>
          <w:marRight w:val="0"/>
          <w:marTop w:val="0"/>
          <w:marBottom w:val="0"/>
          <w:divBdr>
            <w:top w:val="none" w:sz="0" w:space="0" w:color="auto"/>
            <w:left w:val="none" w:sz="0" w:space="0" w:color="auto"/>
            <w:bottom w:val="none" w:sz="0" w:space="0" w:color="auto"/>
            <w:right w:val="none" w:sz="0" w:space="0" w:color="auto"/>
          </w:divBdr>
        </w:div>
      </w:divsChild>
    </w:div>
    <w:div w:id="232355203">
      <w:bodyDiv w:val="1"/>
      <w:marLeft w:val="0"/>
      <w:marRight w:val="0"/>
      <w:marTop w:val="0"/>
      <w:marBottom w:val="0"/>
      <w:divBdr>
        <w:top w:val="none" w:sz="0" w:space="0" w:color="auto"/>
        <w:left w:val="none" w:sz="0" w:space="0" w:color="auto"/>
        <w:bottom w:val="none" w:sz="0" w:space="0" w:color="auto"/>
        <w:right w:val="none" w:sz="0" w:space="0" w:color="auto"/>
      </w:divBdr>
    </w:div>
    <w:div w:id="253906809">
      <w:bodyDiv w:val="1"/>
      <w:marLeft w:val="0"/>
      <w:marRight w:val="0"/>
      <w:marTop w:val="0"/>
      <w:marBottom w:val="0"/>
      <w:divBdr>
        <w:top w:val="none" w:sz="0" w:space="0" w:color="auto"/>
        <w:left w:val="none" w:sz="0" w:space="0" w:color="auto"/>
        <w:bottom w:val="none" w:sz="0" w:space="0" w:color="auto"/>
        <w:right w:val="none" w:sz="0" w:space="0" w:color="auto"/>
      </w:divBdr>
    </w:div>
    <w:div w:id="296839824">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493451538">
      <w:bodyDiv w:val="1"/>
      <w:marLeft w:val="0"/>
      <w:marRight w:val="0"/>
      <w:marTop w:val="0"/>
      <w:marBottom w:val="0"/>
      <w:divBdr>
        <w:top w:val="none" w:sz="0" w:space="0" w:color="auto"/>
        <w:left w:val="none" w:sz="0" w:space="0" w:color="auto"/>
        <w:bottom w:val="none" w:sz="0" w:space="0" w:color="auto"/>
        <w:right w:val="none" w:sz="0" w:space="0" w:color="auto"/>
      </w:divBdr>
    </w:div>
    <w:div w:id="509611962">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814568757">
      <w:bodyDiv w:val="1"/>
      <w:marLeft w:val="0"/>
      <w:marRight w:val="0"/>
      <w:marTop w:val="0"/>
      <w:marBottom w:val="0"/>
      <w:divBdr>
        <w:top w:val="none" w:sz="0" w:space="0" w:color="auto"/>
        <w:left w:val="none" w:sz="0" w:space="0" w:color="auto"/>
        <w:bottom w:val="none" w:sz="0" w:space="0" w:color="auto"/>
        <w:right w:val="none" w:sz="0" w:space="0" w:color="auto"/>
      </w:divBdr>
    </w:div>
    <w:div w:id="830759184">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859203517">
      <w:bodyDiv w:val="1"/>
      <w:marLeft w:val="0"/>
      <w:marRight w:val="0"/>
      <w:marTop w:val="0"/>
      <w:marBottom w:val="0"/>
      <w:divBdr>
        <w:top w:val="none" w:sz="0" w:space="0" w:color="auto"/>
        <w:left w:val="none" w:sz="0" w:space="0" w:color="auto"/>
        <w:bottom w:val="none" w:sz="0" w:space="0" w:color="auto"/>
        <w:right w:val="none" w:sz="0" w:space="0" w:color="auto"/>
      </w:divBdr>
    </w:div>
    <w:div w:id="967079744">
      <w:bodyDiv w:val="1"/>
      <w:marLeft w:val="0"/>
      <w:marRight w:val="0"/>
      <w:marTop w:val="0"/>
      <w:marBottom w:val="0"/>
      <w:divBdr>
        <w:top w:val="none" w:sz="0" w:space="0" w:color="auto"/>
        <w:left w:val="none" w:sz="0" w:space="0" w:color="auto"/>
        <w:bottom w:val="none" w:sz="0" w:space="0" w:color="auto"/>
        <w:right w:val="none" w:sz="0" w:space="0" w:color="auto"/>
      </w:divBdr>
    </w:div>
    <w:div w:id="1062486227">
      <w:bodyDiv w:val="1"/>
      <w:marLeft w:val="0"/>
      <w:marRight w:val="0"/>
      <w:marTop w:val="0"/>
      <w:marBottom w:val="0"/>
      <w:divBdr>
        <w:top w:val="none" w:sz="0" w:space="0" w:color="auto"/>
        <w:left w:val="none" w:sz="0" w:space="0" w:color="auto"/>
        <w:bottom w:val="none" w:sz="0" w:space="0" w:color="auto"/>
        <w:right w:val="none" w:sz="0" w:space="0" w:color="auto"/>
      </w:divBdr>
    </w:div>
    <w:div w:id="1166167946">
      <w:bodyDiv w:val="1"/>
      <w:marLeft w:val="0"/>
      <w:marRight w:val="0"/>
      <w:marTop w:val="0"/>
      <w:marBottom w:val="0"/>
      <w:divBdr>
        <w:top w:val="none" w:sz="0" w:space="0" w:color="auto"/>
        <w:left w:val="none" w:sz="0" w:space="0" w:color="auto"/>
        <w:bottom w:val="none" w:sz="0" w:space="0" w:color="auto"/>
        <w:right w:val="none" w:sz="0" w:space="0" w:color="auto"/>
      </w:divBdr>
    </w:div>
    <w:div w:id="1205673326">
      <w:bodyDiv w:val="1"/>
      <w:marLeft w:val="0"/>
      <w:marRight w:val="0"/>
      <w:marTop w:val="0"/>
      <w:marBottom w:val="0"/>
      <w:divBdr>
        <w:top w:val="none" w:sz="0" w:space="0" w:color="auto"/>
        <w:left w:val="none" w:sz="0" w:space="0" w:color="auto"/>
        <w:bottom w:val="none" w:sz="0" w:space="0" w:color="auto"/>
        <w:right w:val="none" w:sz="0" w:space="0" w:color="auto"/>
      </w:divBdr>
    </w:div>
    <w:div w:id="1219972835">
      <w:bodyDiv w:val="1"/>
      <w:marLeft w:val="0"/>
      <w:marRight w:val="0"/>
      <w:marTop w:val="0"/>
      <w:marBottom w:val="0"/>
      <w:divBdr>
        <w:top w:val="none" w:sz="0" w:space="0" w:color="auto"/>
        <w:left w:val="none" w:sz="0" w:space="0" w:color="auto"/>
        <w:bottom w:val="none" w:sz="0" w:space="0" w:color="auto"/>
        <w:right w:val="none" w:sz="0" w:space="0" w:color="auto"/>
      </w:divBdr>
    </w:div>
    <w:div w:id="1338073964">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12116214">
      <w:bodyDiv w:val="1"/>
      <w:marLeft w:val="0"/>
      <w:marRight w:val="0"/>
      <w:marTop w:val="0"/>
      <w:marBottom w:val="0"/>
      <w:divBdr>
        <w:top w:val="none" w:sz="0" w:space="0" w:color="auto"/>
        <w:left w:val="none" w:sz="0" w:space="0" w:color="auto"/>
        <w:bottom w:val="none" w:sz="0" w:space="0" w:color="auto"/>
        <w:right w:val="none" w:sz="0" w:space="0" w:color="auto"/>
      </w:divBdr>
      <w:divsChild>
        <w:div w:id="429012074">
          <w:marLeft w:val="0"/>
          <w:marRight w:val="0"/>
          <w:marTop w:val="0"/>
          <w:marBottom w:val="0"/>
          <w:divBdr>
            <w:top w:val="none" w:sz="0" w:space="0" w:color="auto"/>
            <w:left w:val="none" w:sz="0" w:space="0" w:color="auto"/>
            <w:bottom w:val="none" w:sz="0" w:space="0" w:color="auto"/>
            <w:right w:val="none" w:sz="0" w:space="0" w:color="auto"/>
          </w:divBdr>
          <w:divsChild>
            <w:div w:id="11160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6418">
      <w:bodyDiv w:val="1"/>
      <w:marLeft w:val="0"/>
      <w:marRight w:val="0"/>
      <w:marTop w:val="0"/>
      <w:marBottom w:val="0"/>
      <w:divBdr>
        <w:top w:val="none" w:sz="0" w:space="0" w:color="auto"/>
        <w:left w:val="none" w:sz="0" w:space="0" w:color="auto"/>
        <w:bottom w:val="none" w:sz="0" w:space="0" w:color="auto"/>
        <w:right w:val="none" w:sz="0" w:space="0" w:color="auto"/>
      </w:divBdr>
    </w:div>
    <w:div w:id="1463112702">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513950728">
      <w:bodyDiv w:val="1"/>
      <w:marLeft w:val="0"/>
      <w:marRight w:val="0"/>
      <w:marTop w:val="0"/>
      <w:marBottom w:val="0"/>
      <w:divBdr>
        <w:top w:val="none" w:sz="0" w:space="0" w:color="auto"/>
        <w:left w:val="none" w:sz="0" w:space="0" w:color="auto"/>
        <w:bottom w:val="none" w:sz="0" w:space="0" w:color="auto"/>
        <w:right w:val="none" w:sz="0" w:space="0" w:color="auto"/>
      </w:divBdr>
    </w:div>
    <w:div w:id="1532919545">
      <w:bodyDiv w:val="1"/>
      <w:marLeft w:val="0"/>
      <w:marRight w:val="0"/>
      <w:marTop w:val="0"/>
      <w:marBottom w:val="0"/>
      <w:divBdr>
        <w:top w:val="none" w:sz="0" w:space="0" w:color="auto"/>
        <w:left w:val="none" w:sz="0" w:space="0" w:color="auto"/>
        <w:bottom w:val="none" w:sz="0" w:space="0" w:color="auto"/>
        <w:right w:val="none" w:sz="0" w:space="0" w:color="auto"/>
      </w:divBdr>
    </w:div>
    <w:div w:id="1589735148">
      <w:bodyDiv w:val="1"/>
      <w:marLeft w:val="0"/>
      <w:marRight w:val="0"/>
      <w:marTop w:val="0"/>
      <w:marBottom w:val="0"/>
      <w:divBdr>
        <w:top w:val="none" w:sz="0" w:space="0" w:color="auto"/>
        <w:left w:val="none" w:sz="0" w:space="0" w:color="auto"/>
        <w:bottom w:val="none" w:sz="0" w:space="0" w:color="auto"/>
        <w:right w:val="none" w:sz="0" w:space="0" w:color="auto"/>
      </w:divBdr>
    </w:div>
    <w:div w:id="1653631557">
      <w:bodyDiv w:val="1"/>
      <w:marLeft w:val="0"/>
      <w:marRight w:val="0"/>
      <w:marTop w:val="0"/>
      <w:marBottom w:val="0"/>
      <w:divBdr>
        <w:top w:val="none" w:sz="0" w:space="0" w:color="auto"/>
        <w:left w:val="none" w:sz="0" w:space="0" w:color="auto"/>
        <w:bottom w:val="none" w:sz="0" w:space="0" w:color="auto"/>
        <w:right w:val="none" w:sz="0" w:space="0" w:color="auto"/>
      </w:divBdr>
    </w:div>
    <w:div w:id="1742017011">
      <w:bodyDiv w:val="1"/>
      <w:marLeft w:val="0"/>
      <w:marRight w:val="0"/>
      <w:marTop w:val="0"/>
      <w:marBottom w:val="0"/>
      <w:divBdr>
        <w:top w:val="none" w:sz="0" w:space="0" w:color="auto"/>
        <w:left w:val="none" w:sz="0" w:space="0" w:color="auto"/>
        <w:bottom w:val="none" w:sz="0" w:space="0" w:color="auto"/>
        <w:right w:val="none" w:sz="0" w:space="0" w:color="auto"/>
      </w:divBdr>
      <w:divsChild>
        <w:div w:id="184055892">
          <w:marLeft w:val="0"/>
          <w:marRight w:val="0"/>
          <w:marTop w:val="0"/>
          <w:marBottom w:val="0"/>
          <w:divBdr>
            <w:top w:val="none" w:sz="0" w:space="0" w:color="auto"/>
            <w:left w:val="none" w:sz="0" w:space="0" w:color="auto"/>
            <w:bottom w:val="none" w:sz="0" w:space="0" w:color="auto"/>
            <w:right w:val="none" w:sz="0" w:space="0" w:color="auto"/>
          </w:divBdr>
        </w:div>
      </w:divsChild>
    </w:div>
    <w:div w:id="1771703484">
      <w:bodyDiv w:val="1"/>
      <w:marLeft w:val="0"/>
      <w:marRight w:val="0"/>
      <w:marTop w:val="0"/>
      <w:marBottom w:val="0"/>
      <w:divBdr>
        <w:top w:val="none" w:sz="0" w:space="0" w:color="auto"/>
        <w:left w:val="none" w:sz="0" w:space="0" w:color="auto"/>
        <w:bottom w:val="none" w:sz="0" w:space="0" w:color="auto"/>
        <w:right w:val="none" w:sz="0" w:space="0" w:color="auto"/>
      </w:divBdr>
    </w:div>
    <w:div w:id="1803889666">
      <w:bodyDiv w:val="1"/>
      <w:marLeft w:val="0"/>
      <w:marRight w:val="0"/>
      <w:marTop w:val="0"/>
      <w:marBottom w:val="0"/>
      <w:divBdr>
        <w:top w:val="none" w:sz="0" w:space="0" w:color="auto"/>
        <w:left w:val="none" w:sz="0" w:space="0" w:color="auto"/>
        <w:bottom w:val="none" w:sz="0" w:space="0" w:color="auto"/>
        <w:right w:val="none" w:sz="0" w:space="0" w:color="auto"/>
      </w:divBdr>
    </w:div>
    <w:div w:id="1842157778">
      <w:bodyDiv w:val="1"/>
      <w:marLeft w:val="0"/>
      <w:marRight w:val="0"/>
      <w:marTop w:val="0"/>
      <w:marBottom w:val="0"/>
      <w:divBdr>
        <w:top w:val="none" w:sz="0" w:space="0" w:color="auto"/>
        <w:left w:val="none" w:sz="0" w:space="0" w:color="auto"/>
        <w:bottom w:val="none" w:sz="0" w:space="0" w:color="auto"/>
        <w:right w:val="none" w:sz="0" w:space="0" w:color="auto"/>
      </w:divBdr>
    </w:div>
    <w:div w:id="1892645819">
      <w:bodyDiv w:val="1"/>
      <w:marLeft w:val="0"/>
      <w:marRight w:val="0"/>
      <w:marTop w:val="0"/>
      <w:marBottom w:val="0"/>
      <w:divBdr>
        <w:top w:val="none" w:sz="0" w:space="0" w:color="auto"/>
        <w:left w:val="none" w:sz="0" w:space="0" w:color="auto"/>
        <w:bottom w:val="none" w:sz="0" w:space="0" w:color="auto"/>
        <w:right w:val="none" w:sz="0" w:space="0" w:color="auto"/>
      </w:divBdr>
    </w:div>
    <w:div w:id="1908346054">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 w:id="1964925068">
      <w:bodyDiv w:val="1"/>
      <w:marLeft w:val="0"/>
      <w:marRight w:val="0"/>
      <w:marTop w:val="0"/>
      <w:marBottom w:val="0"/>
      <w:divBdr>
        <w:top w:val="none" w:sz="0" w:space="0" w:color="auto"/>
        <w:left w:val="none" w:sz="0" w:space="0" w:color="auto"/>
        <w:bottom w:val="none" w:sz="0" w:space="0" w:color="auto"/>
        <w:right w:val="none" w:sz="0" w:space="0" w:color="auto"/>
      </w:divBdr>
    </w:div>
    <w:div w:id="1988780758">
      <w:bodyDiv w:val="1"/>
      <w:marLeft w:val="0"/>
      <w:marRight w:val="0"/>
      <w:marTop w:val="0"/>
      <w:marBottom w:val="0"/>
      <w:divBdr>
        <w:top w:val="none" w:sz="0" w:space="0" w:color="auto"/>
        <w:left w:val="none" w:sz="0" w:space="0" w:color="auto"/>
        <w:bottom w:val="none" w:sz="0" w:space="0" w:color="auto"/>
        <w:right w:val="none" w:sz="0" w:space="0" w:color="auto"/>
      </w:divBdr>
    </w:div>
    <w:div w:id="1997176210">
      <w:bodyDiv w:val="1"/>
      <w:marLeft w:val="0"/>
      <w:marRight w:val="0"/>
      <w:marTop w:val="0"/>
      <w:marBottom w:val="0"/>
      <w:divBdr>
        <w:top w:val="none" w:sz="0" w:space="0" w:color="auto"/>
        <w:left w:val="none" w:sz="0" w:space="0" w:color="auto"/>
        <w:bottom w:val="none" w:sz="0" w:space="0" w:color="auto"/>
        <w:right w:val="none" w:sz="0" w:space="0" w:color="auto"/>
      </w:divBdr>
    </w:div>
    <w:div w:id="201857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BAD82-5365-431C-B5AB-A039741C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19</Pages>
  <Words>6816</Words>
  <Characters>37492</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31</cp:revision>
  <cp:lastPrinted>2021-06-24T20:21:00Z</cp:lastPrinted>
  <dcterms:created xsi:type="dcterms:W3CDTF">2021-06-23T15:01:00Z</dcterms:created>
  <dcterms:modified xsi:type="dcterms:W3CDTF">2021-06-25T14:33:00Z</dcterms:modified>
</cp:coreProperties>
</file>