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E71A" w14:textId="4D980CDB" w:rsidR="0031130D" w:rsidRDefault="00F0648F" w:rsidP="008570C3">
      <w:pPr>
        <w:spacing w:line="480" w:lineRule="auto"/>
        <w:jc w:val="both"/>
        <w:rPr>
          <w:rFonts w:asciiTheme="minorHAnsi" w:hAnsiTheme="minorHAnsi" w:cstheme="minorHAnsi"/>
          <w:b/>
        </w:rPr>
      </w:pPr>
      <w:bookmarkStart w:id="0" w:name="_Hlk31799003"/>
      <w:r w:rsidRPr="008570C3">
        <w:rPr>
          <w:rFonts w:asciiTheme="minorHAnsi" w:hAnsiTheme="minorHAnsi" w:cstheme="minorHAnsi"/>
          <w:b/>
        </w:rPr>
        <w:t>ACTA DE SESIÓN ORDINARIA PRIVADA DEL CONSEJO DE LA JUDICATURA DEL ESTADO DE TLAXCALA, CELEBRADA A LAS</w:t>
      </w:r>
      <w:r w:rsidR="00B63C12">
        <w:rPr>
          <w:rFonts w:asciiTheme="minorHAnsi" w:hAnsiTheme="minorHAnsi" w:cstheme="minorHAnsi"/>
          <w:b/>
        </w:rPr>
        <w:t xml:space="preserve"> </w:t>
      </w:r>
      <w:r w:rsidR="00B920A3">
        <w:rPr>
          <w:rFonts w:asciiTheme="minorHAnsi" w:hAnsiTheme="minorHAnsi" w:cstheme="minorHAnsi"/>
          <w:b/>
        </w:rPr>
        <w:t xml:space="preserve">TRECE </w:t>
      </w:r>
      <w:r w:rsidR="0031130D" w:rsidRPr="008570C3">
        <w:rPr>
          <w:rFonts w:asciiTheme="minorHAnsi" w:hAnsiTheme="minorHAnsi" w:cstheme="minorHAnsi"/>
          <w:b/>
        </w:rPr>
        <w:t xml:space="preserve">HORAS </w:t>
      </w:r>
      <w:r w:rsidRPr="008570C3">
        <w:rPr>
          <w:rFonts w:asciiTheme="minorHAnsi" w:hAnsiTheme="minorHAnsi" w:cstheme="minorHAnsi"/>
          <w:b/>
        </w:rPr>
        <w:t>DEL DÍA</w:t>
      </w:r>
      <w:r w:rsidR="000839B6" w:rsidRPr="008570C3">
        <w:rPr>
          <w:rFonts w:asciiTheme="minorHAnsi" w:hAnsiTheme="minorHAnsi" w:cstheme="minorHAnsi"/>
          <w:b/>
        </w:rPr>
        <w:t xml:space="preserve"> </w:t>
      </w:r>
      <w:r w:rsidR="00B920A3">
        <w:rPr>
          <w:rFonts w:asciiTheme="minorHAnsi" w:hAnsiTheme="minorHAnsi" w:cstheme="minorHAnsi"/>
          <w:b/>
        </w:rPr>
        <w:t xml:space="preserve">TREINTA Y UNO </w:t>
      </w:r>
      <w:r w:rsidR="00B46381" w:rsidRPr="008570C3">
        <w:rPr>
          <w:rFonts w:asciiTheme="minorHAnsi" w:hAnsiTheme="minorHAnsi" w:cstheme="minorHAnsi"/>
          <w:b/>
        </w:rPr>
        <w:t xml:space="preserve">DE </w:t>
      </w:r>
      <w:r w:rsidR="00FA41BD" w:rsidRPr="008570C3">
        <w:rPr>
          <w:rFonts w:asciiTheme="minorHAnsi" w:hAnsiTheme="minorHAnsi" w:cstheme="minorHAnsi"/>
          <w:b/>
        </w:rPr>
        <w:t>AGOSTO</w:t>
      </w:r>
      <w:r w:rsidR="000A29A0" w:rsidRPr="008570C3">
        <w:rPr>
          <w:rFonts w:asciiTheme="minorHAnsi" w:hAnsiTheme="minorHAnsi" w:cstheme="minorHAnsi"/>
          <w:b/>
        </w:rPr>
        <w:t xml:space="preserve"> DE</w:t>
      </w:r>
      <w:r w:rsidRPr="008570C3">
        <w:rPr>
          <w:rFonts w:asciiTheme="minorHAnsi" w:hAnsiTheme="minorHAnsi" w:cstheme="minorHAnsi"/>
          <w:b/>
        </w:rPr>
        <w:t xml:space="preserve"> DOS MIL VEINTIUNO, </w:t>
      </w:r>
      <w:bookmarkStart w:id="1" w:name="_Hlk54605153"/>
      <w:r w:rsidRPr="008570C3">
        <w:rPr>
          <w:rFonts w:asciiTheme="minorHAnsi" w:hAnsiTheme="minorHAnsi" w:cstheme="minorHAnsi"/>
          <w:b/>
        </w:rPr>
        <w:t>EN LA PRESIDENCIA DEL TRIBUNAL SUPERIOR DE JUSTICIA DEL ESTADO</w:t>
      </w:r>
      <w:bookmarkEnd w:id="0"/>
      <w:bookmarkEnd w:id="1"/>
      <w:r w:rsidR="0031130D" w:rsidRPr="008570C3">
        <w:rPr>
          <w:rFonts w:asciiTheme="minorHAnsi" w:hAnsiTheme="minorHAnsi" w:cstheme="minorHAnsi"/>
          <w:b/>
        </w:rPr>
        <w:t>, CON SEDE EN CIUDAD JUDICIAL, SANTA ANITA HUILOAC, APIZACO, TLAXCALA, BAJO EL SIGUIENTE:</w:t>
      </w:r>
    </w:p>
    <w:p w14:paraId="396275EB" w14:textId="3C11C32B" w:rsidR="00B920A3" w:rsidRPr="00212459" w:rsidRDefault="00C75150" w:rsidP="00B920A3">
      <w:pPr>
        <w:spacing w:line="480" w:lineRule="auto"/>
        <w:jc w:val="center"/>
        <w:rPr>
          <w:rFonts w:cstheme="minorHAnsi"/>
          <w:b/>
          <w:sz w:val="17"/>
          <w:szCs w:val="17"/>
        </w:rPr>
      </w:pPr>
      <w:r w:rsidRPr="00C75150">
        <w:rPr>
          <w:rFonts w:cstheme="minorHAnsi"/>
          <w:b/>
        </w:rPr>
        <w:t>ORDEN DEL DIA:</w:t>
      </w:r>
      <w:r w:rsidR="00B920A3">
        <w:rPr>
          <w:rFonts w:cstheme="minorHAnsi"/>
          <w:b/>
          <w:color w:val="000000" w:themeColor="text1"/>
          <w:sz w:val="17"/>
          <w:szCs w:val="17"/>
        </w:rPr>
        <w:t xml:space="preserve"> </w:t>
      </w:r>
    </w:p>
    <w:p w14:paraId="11528D58" w14:textId="5A9ED989"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 xml:space="preserve">Verificación del quorum. </w:t>
      </w:r>
      <w:r>
        <w:rPr>
          <w:rFonts w:eastAsia="Times New Roman" w:cstheme="minorHAnsi"/>
          <w:lang w:eastAsia="es-MX"/>
        </w:rPr>
        <w:t xml:space="preserve"> - - - - - - - - - - - - - - - - - - - - - - - - - - - - - - - - - - - - - </w:t>
      </w:r>
    </w:p>
    <w:p w14:paraId="2CA4ACCB" w14:textId="4DD0B234"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 xml:space="preserve">Aprobación del acta número 47/2021. </w:t>
      </w:r>
      <w:r>
        <w:rPr>
          <w:rFonts w:eastAsia="Times New Roman" w:cstheme="minorHAnsi"/>
          <w:lang w:eastAsia="es-MX"/>
        </w:rPr>
        <w:t xml:space="preserve"> - - - - - - - - - - - - - - - - - - - - - - - - - - </w:t>
      </w:r>
    </w:p>
    <w:p w14:paraId="0AADA8B3" w14:textId="77777777" w:rsidR="002B2139" w:rsidRPr="00B920A3" w:rsidRDefault="002B2139"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 xml:space="preserve">Análisis, discusión y determinación del oficio número 1190/2021, de fecha veintiséis de agosto de dos mil veintiuno, del que suscribe, en mi carácter de </w:t>
      </w:r>
      <w:proofErr w:type="gramStart"/>
      <w:r w:rsidRPr="00B920A3">
        <w:rPr>
          <w:rFonts w:eastAsia="Times New Roman" w:cstheme="minorHAnsi"/>
          <w:lang w:eastAsia="es-MX"/>
        </w:rPr>
        <w:t>Presidente</w:t>
      </w:r>
      <w:proofErr w:type="gramEnd"/>
      <w:r w:rsidRPr="00B920A3">
        <w:rPr>
          <w:rFonts w:eastAsia="Times New Roman" w:cstheme="minorHAnsi"/>
          <w:lang w:eastAsia="es-MX"/>
        </w:rPr>
        <w:t xml:space="preserve"> del Tribunal Superior de Justicia del Estado. </w:t>
      </w:r>
      <w:r>
        <w:rPr>
          <w:rFonts w:eastAsia="Times New Roman" w:cstheme="minorHAnsi"/>
          <w:lang w:eastAsia="es-MX"/>
        </w:rPr>
        <w:t xml:space="preserve">- - - - - - - - - - - -  </w:t>
      </w:r>
    </w:p>
    <w:p w14:paraId="0A045462" w14:textId="0D8E5ACA"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Análisis, discusión y determinación del oficio número CJET/CCJ/30/2021, de fecha diez de agosto de dos mil veintiuno, signado por la Dra. Dora María García Espejel, consejera integrante de este cuerpo colegiado.</w:t>
      </w:r>
      <w:r>
        <w:rPr>
          <w:rFonts w:eastAsia="Times New Roman" w:cstheme="minorHAnsi"/>
          <w:lang w:eastAsia="es-MX"/>
        </w:rPr>
        <w:t xml:space="preserve"> - - - -</w:t>
      </w:r>
    </w:p>
    <w:p w14:paraId="407AB7CD" w14:textId="799EB92E"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 xml:space="preserve">Análisis, discusión y determinación </w:t>
      </w:r>
      <w:r w:rsidR="00434940">
        <w:rPr>
          <w:rFonts w:eastAsia="Times New Roman" w:cstheme="minorHAnsi"/>
          <w:lang w:eastAsia="es-MX"/>
        </w:rPr>
        <w:t>d</w:t>
      </w:r>
      <w:r w:rsidRPr="00B920A3">
        <w:rPr>
          <w:rFonts w:eastAsia="Times New Roman" w:cstheme="minorHAnsi"/>
          <w:lang w:eastAsia="es-MX"/>
        </w:rPr>
        <w:t>el oficio número CJET/CCJ/32/2021, de fecha once de agosto de dos mil veintiuno, signado por la Dra. Dora María García Espejel, consejera integrante de este cuerpo colegiado.</w:t>
      </w:r>
      <w:r>
        <w:rPr>
          <w:rFonts w:eastAsia="Times New Roman" w:cstheme="minorHAnsi"/>
          <w:lang w:eastAsia="es-MX"/>
        </w:rPr>
        <w:t xml:space="preserve"> - - - - </w:t>
      </w:r>
    </w:p>
    <w:p w14:paraId="3EE9FC14" w14:textId="3254236E"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Análisis, discusión y determinación del oficio número DSP/338, de fecha veintitrés de agosto de dos mil veintiuno, signado por el encargado de la jefatura del Departamento de Servicios Periciales del Tribunal Superior de Justicia del Estado.</w:t>
      </w:r>
      <w:r>
        <w:rPr>
          <w:rFonts w:eastAsia="Times New Roman" w:cstheme="minorHAnsi"/>
          <w:lang w:eastAsia="es-MX"/>
        </w:rPr>
        <w:t xml:space="preserve"> - - - - - - - - - - - - - - - - - - - - - - - - - - - - - - - - - - - - - - - - - -</w:t>
      </w:r>
    </w:p>
    <w:p w14:paraId="3178657B" w14:textId="5DA8EDDB"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 xml:space="preserve">Análisis, discusión y determinación del oficio número CJET/CVV/069/2021, de fecha veintiséis de agosto de dos mil veintiuno, signado por el </w:t>
      </w:r>
      <w:proofErr w:type="gramStart"/>
      <w:r w:rsidRPr="00B920A3">
        <w:rPr>
          <w:rFonts w:eastAsia="Times New Roman" w:cstheme="minorHAnsi"/>
          <w:lang w:eastAsia="es-MX"/>
        </w:rPr>
        <w:t>Consejero Presidente</w:t>
      </w:r>
      <w:proofErr w:type="gramEnd"/>
      <w:r w:rsidRPr="00B920A3">
        <w:rPr>
          <w:rFonts w:eastAsia="Times New Roman" w:cstheme="minorHAnsi"/>
          <w:lang w:eastAsia="es-MX"/>
        </w:rPr>
        <w:t xml:space="preserve"> de la Comisión de Vigilancia y Visitaduría, integrante de este cuerpo colegiado.</w:t>
      </w:r>
      <w:r>
        <w:rPr>
          <w:rFonts w:eastAsia="Times New Roman" w:cstheme="minorHAnsi"/>
          <w:lang w:eastAsia="es-MX"/>
        </w:rPr>
        <w:t xml:space="preserve"> - - - - - - - - - - - - - - - - - - - - - - - - - - - - - - - - - - - - </w:t>
      </w:r>
    </w:p>
    <w:p w14:paraId="72D9EDD5" w14:textId="77777777"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Análisis, discusión y determinación del escrito de fecha veinticuatro de agosto de dos mil veintiuno, signado por Juan Antonio Morales Márquez.</w:t>
      </w:r>
    </w:p>
    <w:p w14:paraId="2D85EF87" w14:textId="7B084A0D"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 xml:space="preserve">Análisis, discusión y determinación del oficio número DSP/347, de fecha veintitrés de agosto de dos mil veintiuno, signado por el encargado de la </w:t>
      </w:r>
      <w:r w:rsidRPr="00B920A3">
        <w:rPr>
          <w:rFonts w:eastAsia="Times New Roman" w:cstheme="minorHAnsi"/>
          <w:lang w:eastAsia="es-MX"/>
        </w:rPr>
        <w:lastRenderedPageBreak/>
        <w:t>jefatura del Departamento de Servicios Periciales del Tribunal Superior de Justicia del Estado.</w:t>
      </w:r>
      <w:r>
        <w:rPr>
          <w:rFonts w:eastAsia="Times New Roman" w:cstheme="minorHAnsi"/>
          <w:lang w:eastAsia="es-MX"/>
        </w:rPr>
        <w:t xml:space="preserve"> - - - - - - - - - - - - - - - - - - - - - - - - - - - - - - - - - - - - - - - - - -</w:t>
      </w:r>
    </w:p>
    <w:p w14:paraId="0642DE4C" w14:textId="3F5CD13A"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Análisis, discusión y determinación del oficio número DSP/350, de fecha veinticuatro de agosto de dos mil veintiuno, signado por el encargado de la jefatura del Departamento de Servicios Periciales del Tribunal Superior de Justicia del Estado.</w:t>
      </w:r>
      <w:r>
        <w:rPr>
          <w:rFonts w:eastAsia="Times New Roman" w:cstheme="minorHAnsi"/>
          <w:lang w:eastAsia="es-MX"/>
        </w:rPr>
        <w:t xml:space="preserve"> - - - - - - - - - - - - - - - - - - - - - - - - - - - - - - - - - - - - - - - </w:t>
      </w:r>
    </w:p>
    <w:p w14:paraId="4E56AB54" w14:textId="484FB1B1"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Análisis, discusión y determinación del oficio número S/N, de fecha veinticuatro de agosto de dos mil veintiuno.</w:t>
      </w:r>
      <w:r>
        <w:rPr>
          <w:rFonts w:eastAsia="Times New Roman" w:cstheme="minorHAnsi"/>
          <w:lang w:eastAsia="es-MX"/>
        </w:rPr>
        <w:t xml:space="preserve"> -  - - - - - - - - - - - - - - - - - - - - - </w:t>
      </w:r>
    </w:p>
    <w:p w14:paraId="6DF78550" w14:textId="1B40A4A3"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Análisis, discusión y determinación de asuntos diversos de personal del Poder Judicial del Estado.</w:t>
      </w:r>
      <w:r>
        <w:rPr>
          <w:rFonts w:eastAsia="Times New Roman" w:cstheme="minorHAnsi"/>
          <w:lang w:eastAsia="es-MX"/>
        </w:rPr>
        <w:t xml:space="preserve"> - - - - - - - - - - - - - - - - - - - - - - - - - - - - - - - - - - - - - </w:t>
      </w:r>
    </w:p>
    <w:p w14:paraId="4BC2390F" w14:textId="1BD179EB" w:rsidR="00B920A3" w:rsidRPr="00B920A3" w:rsidRDefault="00B920A3" w:rsidP="003049BB">
      <w:pPr>
        <w:pStyle w:val="Prrafodelista"/>
        <w:numPr>
          <w:ilvl w:val="0"/>
          <w:numId w:val="1"/>
        </w:numPr>
        <w:spacing w:after="0" w:line="480" w:lineRule="auto"/>
        <w:ind w:left="1134" w:hanging="709"/>
        <w:jc w:val="both"/>
        <w:rPr>
          <w:rFonts w:eastAsia="Times New Roman" w:cstheme="minorHAnsi"/>
          <w:lang w:eastAsia="es-MX"/>
        </w:rPr>
      </w:pPr>
      <w:r w:rsidRPr="00B920A3">
        <w:rPr>
          <w:rFonts w:eastAsia="Times New Roman" w:cstheme="minorHAnsi"/>
          <w:lang w:eastAsia="es-MX"/>
        </w:rPr>
        <w:t>Asuntos generales.</w:t>
      </w:r>
      <w:r>
        <w:rPr>
          <w:rFonts w:eastAsia="Times New Roman" w:cstheme="minorHAnsi"/>
          <w:lang w:eastAsia="es-MX"/>
        </w:rPr>
        <w:t xml:space="preserve"> - - - - - - - - - - - - - - - - - - - - - - - - - - - - - - - - - - - - -  - - - - </w:t>
      </w:r>
    </w:p>
    <w:p w14:paraId="17FF8BA4" w14:textId="3D7226EF" w:rsidR="00EF4771" w:rsidRPr="008570C3" w:rsidRDefault="00EF4771" w:rsidP="008570C3">
      <w:pPr>
        <w:spacing w:line="480" w:lineRule="auto"/>
        <w:jc w:val="both"/>
        <w:rPr>
          <w:rFonts w:asciiTheme="minorHAnsi" w:hAnsiTheme="minorHAnsi" w:cstheme="minorHAnsi"/>
          <w:color w:val="000000"/>
        </w:rPr>
      </w:pPr>
      <w:r w:rsidRPr="008570C3">
        <w:rPr>
          <w:rFonts w:asciiTheme="minorHAnsi" w:hAnsiTheme="minorHAnsi" w:cstheme="minorHAnsi"/>
        </w:rPr>
        <w:t xml:space="preserve">ASISTENTES: - - - - - - - - - - - - - - - - - - - - - - - - - - - - - - - - - - - - - - - - - - - - - - - - - - - </w:t>
      </w:r>
      <w:r w:rsidR="00756174">
        <w:rPr>
          <w:rFonts w:asciiTheme="minorHAnsi" w:hAnsiTheme="minorHAnsi" w:cstheme="minorHAnsi"/>
        </w:rPr>
        <w:t xml:space="preserve">- - - - - </w:t>
      </w:r>
    </w:p>
    <w:tbl>
      <w:tblPr>
        <w:tblW w:w="0" w:type="auto"/>
        <w:tblLook w:val="04A0" w:firstRow="1" w:lastRow="0" w:firstColumn="1" w:lastColumn="0" w:noHBand="0" w:noVBand="1"/>
      </w:tblPr>
      <w:tblGrid>
        <w:gridCol w:w="5669"/>
        <w:gridCol w:w="2035"/>
      </w:tblGrid>
      <w:tr w:rsidR="00EF4771" w:rsidRPr="008570C3" w14:paraId="2400D381" w14:textId="77777777" w:rsidTr="00A744A2">
        <w:tc>
          <w:tcPr>
            <w:tcW w:w="5671" w:type="dxa"/>
            <w:hideMark/>
          </w:tcPr>
          <w:p w14:paraId="419CDC3C" w14:textId="776371C8" w:rsidR="00EF4771" w:rsidRPr="008570C3" w:rsidRDefault="00CB0AD3" w:rsidP="008570C3">
            <w:pPr>
              <w:spacing w:line="480" w:lineRule="auto"/>
              <w:jc w:val="both"/>
              <w:rPr>
                <w:rFonts w:asciiTheme="minorHAnsi" w:hAnsiTheme="minorHAnsi" w:cstheme="minorHAnsi"/>
              </w:rPr>
            </w:pPr>
            <w:bookmarkStart w:id="2" w:name="_Hlk478713375"/>
            <w:r>
              <w:rPr>
                <w:rFonts w:asciiTheme="minorHAnsi" w:hAnsiTheme="minorHAnsi" w:cstheme="minorHAnsi"/>
                <w:b/>
              </w:rPr>
              <w:t>Doctor Héctor Maldonado Bonilla</w:t>
            </w:r>
            <w:r w:rsidR="00EF4771" w:rsidRPr="008570C3">
              <w:rPr>
                <w:rFonts w:asciiTheme="minorHAnsi" w:hAnsiTheme="minorHAnsi" w:cstheme="minorHAnsi"/>
                <w:b/>
              </w:rPr>
              <w:t xml:space="preserve">, Magistrado Presidente del Consejo de la Judicatura del Estado de </w:t>
            </w:r>
            <w:proofErr w:type="gramStart"/>
            <w:r w:rsidR="00EF4771" w:rsidRPr="008570C3">
              <w:rPr>
                <w:rFonts w:asciiTheme="minorHAnsi" w:hAnsiTheme="minorHAnsi" w:cstheme="minorHAnsi"/>
                <w:b/>
              </w:rPr>
              <w:t>Tlaxcala .</w:t>
            </w:r>
            <w:proofErr w:type="gramEnd"/>
            <w:r w:rsidR="00EF4771" w:rsidRPr="008570C3">
              <w:rPr>
                <w:rFonts w:asciiTheme="minorHAnsi" w:hAnsiTheme="minorHAnsi" w:cstheme="minorHAnsi"/>
                <w:b/>
              </w:rPr>
              <w:t xml:space="preserve">  - - - - - - </w:t>
            </w:r>
          </w:p>
        </w:tc>
        <w:tc>
          <w:tcPr>
            <w:tcW w:w="2035" w:type="dxa"/>
            <w:hideMark/>
          </w:tcPr>
          <w:p w14:paraId="39B9B27A"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Presente- - - - - - - - - </w:t>
            </w:r>
          </w:p>
        </w:tc>
      </w:tr>
      <w:tr w:rsidR="00EF4771" w:rsidRPr="008570C3" w14:paraId="5251ED55" w14:textId="77777777" w:rsidTr="00A744A2">
        <w:tc>
          <w:tcPr>
            <w:tcW w:w="5671" w:type="dxa"/>
            <w:hideMark/>
          </w:tcPr>
          <w:p w14:paraId="4EBEC5E4" w14:textId="77777777" w:rsidR="00EF4771" w:rsidRPr="008570C3" w:rsidRDefault="00EF4771" w:rsidP="008570C3">
            <w:pPr>
              <w:spacing w:line="480" w:lineRule="auto"/>
              <w:jc w:val="both"/>
              <w:rPr>
                <w:rFonts w:asciiTheme="minorHAnsi" w:hAnsiTheme="minorHAnsi" w:cstheme="minorHAnsi"/>
                <w:b/>
              </w:rPr>
            </w:pPr>
            <w:r w:rsidRPr="008570C3">
              <w:rPr>
                <w:rFonts w:asciiTheme="minorHAnsi" w:hAnsiTheme="minorHAnsi" w:cstheme="minorHAnsi"/>
                <w:b/>
              </w:rPr>
              <w:t xml:space="preserve">Licenciado Víctor Hugo </w:t>
            </w:r>
            <w:proofErr w:type="spellStart"/>
            <w:r w:rsidRPr="008570C3">
              <w:rPr>
                <w:rFonts w:asciiTheme="minorHAnsi" w:hAnsiTheme="minorHAnsi" w:cstheme="minorHAnsi"/>
                <w:b/>
              </w:rPr>
              <w:t>Corichi</w:t>
            </w:r>
            <w:proofErr w:type="spellEnd"/>
            <w:r w:rsidRPr="008570C3">
              <w:rPr>
                <w:rFonts w:asciiTheme="minorHAnsi" w:hAnsiTheme="minorHAnsi" w:cstheme="minorHAnsi"/>
                <w:b/>
              </w:rPr>
              <w:t xml:space="preserve"> Méndez, integrante del Consejo de la Judicatura del Estado de Tlaxcala.  - - - - - - - - - </w:t>
            </w:r>
          </w:p>
        </w:tc>
        <w:tc>
          <w:tcPr>
            <w:tcW w:w="2035" w:type="dxa"/>
            <w:hideMark/>
          </w:tcPr>
          <w:p w14:paraId="07BAA75B"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1EB2F446"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 xml:space="preserve">Presente - - - - - - - - </w:t>
            </w:r>
          </w:p>
        </w:tc>
      </w:tr>
      <w:tr w:rsidR="00EF4771" w:rsidRPr="008570C3" w14:paraId="039EBA67" w14:textId="77777777" w:rsidTr="00A744A2">
        <w:tc>
          <w:tcPr>
            <w:tcW w:w="5671" w:type="dxa"/>
            <w:hideMark/>
          </w:tcPr>
          <w:p w14:paraId="2C0AAFC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b/>
              </w:rPr>
              <w:t xml:space="preserve">Doctora Dora María García Espejel, integrante del Consejo de la Judicatura del Estado de Tlaxcala.  - - - - - - - - - - - - - - - - </w:t>
            </w:r>
          </w:p>
        </w:tc>
        <w:tc>
          <w:tcPr>
            <w:tcW w:w="2035" w:type="dxa"/>
            <w:hideMark/>
          </w:tcPr>
          <w:p w14:paraId="3106D763" w14:textId="77777777" w:rsidR="00EF4771" w:rsidRPr="008570C3" w:rsidRDefault="00EF4771" w:rsidP="008570C3">
            <w:pPr>
              <w:spacing w:after="0" w:line="480" w:lineRule="auto"/>
              <w:ind w:left="45"/>
              <w:jc w:val="both"/>
              <w:rPr>
                <w:rFonts w:asciiTheme="minorHAnsi" w:hAnsiTheme="minorHAnsi" w:cstheme="minorHAnsi"/>
              </w:rPr>
            </w:pPr>
            <w:r w:rsidRPr="008570C3">
              <w:rPr>
                <w:rFonts w:asciiTheme="minorHAnsi" w:hAnsiTheme="minorHAnsi" w:cstheme="minorHAnsi"/>
              </w:rPr>
              <w:t xml:space="preserve">- - - -- - - - - - - - - - - </w:t>
            </w:r>
          </w:p>
          <w:p w14:paraId="6E81C63B" w14:textId="77777777" w:rsidR="00EF4771" w:rsidRPr="008570C3" w:rsidRDefault="00EF4771" w:rsidP="008570C3">
            <w:pPr>
              <w:spacing w:line="480" w:lineRule="auto"/>
              <w:jc w:val="both"/>
              <w:rPr>
                <w:rFonts w:asciiTheme="minorHAnsi" w:hAnsiTheme="minorHAnsi" w:cstheme="minorHAnsi"/>
              </w:rPr>
            </w:pPr>
            <w:r w:rsidRPr="008570C3">
              <w:rPr>
                <w:rFonts w:asciiTheme="minorHAnsi" w:hAnsiTheme="minorHAnsi" w:cstheme="minorHAnsi"/>
              </w:rPr>
              <w:t>Presente- - - - - - - - -</w:t>
            </w:r>
          </w:p>
        </w:tc>
      </w:tr>
      <w:tr w:rsidR="00F95E19" w:rsidRPr="008570C3" w14:paraId="359A436B" w14:textId="77777777" w:rsidTr="00A744A2">
        <w:tc>
          <w:tcPr>
            <w:tcW w:w="5671" w:type="dxa"/>
          </w:tcPr>
          <w:p w14:paraId="6FE89696" w14:textId="6F728650" w:rsidR="00F95E19" w:rsidRPr="008570C3" w:rsidRDefault="00F95E19" w:rsidP="008570C3">
            <w:pPr>
              <w:spacing w:line="480" w:lineRule="auto"/>
              <w:jc w:val="both"/>
              <w:rPr>
                <w:rFonts w:asciiTheme="minorHAnsi" w:hAnsiTheme="minorHAnsi" w:cstheme="minorHAnsi"/>
                <w:b/>
              </w:rPr>
            </w:pPr>
            <w:r>
              <w:rPr>
                <w:rFonts w:asciiTheme="minorHAnsi" w:hAnsiTheme="minorHAnsi" w:cstheme="minorHAnsi"/>
                <w:b/>
              </w:rPr>
              <w:t xml:space="preserve">Lic. Edith Alejandra Segura Payán, integrante del Consejo de la Judicatura del Estado de Tlaxcala. - - - - - - - - - - - - - - - - - - </w:t>
            </w:r>
          </w:p>
        </w:tc>
        <w:tc>
          <w:tcPr>
            <w:tcW w:w="2035" w:type="dxa"/>
          </w:tcPr>
          <w:p w14:paraId="3013A724" w14:textId="77777777" w:rsidR="00F95E19" w:rsidRDefault="00F95E19" w:rsidP="008570C3">
            <w:pPr>
              <w:spacing w:after="0" w:line="480" w:lineRule="auto"/>
              <w:ind w:left="45"/>
              <w:jc w:val="both"/>
              <w:rPr>
                <w:rFonts w:asciiTheme="minorHAnsi" w:hAnsiTheme="minorHAnsi" w:cstheme="minorHAnsi"/>
              </w:rPr>
            </w:pPr>
          </w:p>
          <w:p w14:paraId="48E5DE9F" w14:textId="43916AD5" w:rsidR="00F95E19" w:rsidRPr="008570C3" w:rsidRDefault="00F95E19" w:rsidP="008570C3">
            <w:pPr>
              <w:spacing w:after="0" w:line="480" w:lineRule="auto"/>
              <w:ind w:left="45"/>
              <w:jc w:val="both"/>
              <w:rPr>
                <w:rFonts w:asciiTheme="minorHAnsi" w:hAnsiTheme="minorHAnsi" w:cstheme="minorHAnsi"/>
              </w:rPr>
            </w:pPr>
            <w:r>
              <w:rPr>
                <w:rFonts w:asciiTheme="minorHAnsi" w:hAnsiTheme="minorHAnsi" w:cstheme="minorHAnsi"/>
              </w:rPr>
              <w:t xml:space="preserve">Presente- - - - - - - - - </w:t>
            </w:r>
          </w:p>
        </w:tc>
      </w:tr>
      <w:tr w:rsidR="00EF4771" w:rsidRPr="008570C3" w14:paraId="65665CB3" w14:textId="77777777" w:rsidTr="00A744A2">
        <w:tc>
          <w:tcPr>
            <w:tcW w:w="5671" w:type="dxa"/>
          </w:tcPr>
          <w:p w14:paraId="7B61A35B" w14:textId="77777777" w:rsidR="00EF4771" w:rsidRPr="008570C3" w:rsidRDefault="00EF4771" w:rsidP="008570C3">
            <w:pPr>
              <w:spacing w:line="480" w:lineRule="auto"/>
              <w:jc w:val="both"/>
              <w:rPr>
                <w:rFonts w:asciiTheme="minorHAnsi" w:hAnsiTheme="minorHAnsi" w:cstheme="minorHAnsi"/>
                <w:b/>
                <w:color w:val="FF0000"/>
              </w:rPr>
            </w:pPr>
            <w:r w:rsidRPr="008570C3">
              <w:rPr>
                <w:rFonts w:asciiTheme="minorHAnsi" w:hAnsiTheme="minorHAnsi" w:cstheme="minorHAnsi"/>
                <w:b/>
              </w:rPr>
              <w:t xml:space="preserve">Lic. Leonel Ramírez Zamora, integrante del Consejo de la Judicatura del Estado de Tlaxcala. - - - - - - - - - - - - - - - - - - - - </w:t>
            </w:r>
          </w:p>
        </w:tc>
        <w:tc>
          <w:tcPr>
            <w:tcW w:w="2035" w:type="dxa"/>
          </w:tcPr>
          <w:p w14:paraId="6BC4E520"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 - - - - - - - - - - - - - -</w:t>
            </w:r>
          </w:p>
          <w:p w14:paraId="7B96DB42" w14:textId="77777777"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rPr>
              <w:t xml:space="preserve">Presente- - - - - - - - - </w:t>
            </w:r>
          </w:p>
        </w:tc>
      </w:tr>
    </w:tbl>
    <w:bookmarkEnd w:id="2"/>
    <w:p w14:paraId="22FF2442" w14:textId="3E091841" w:rsidR="00EF4771" w:rsidRPr="008570C3" w:rsidRDefault="00EF4771" w:rsidP="008570C3">
      <w:pPr>
        <w:spacing w:after="0" w:line="480" w:lineRule="auto"/>
        <w:jc w:val="both"/>
        <w:rPr>
          <w:rFonts w:asciiTheme="minorHAnsi" w:hAnsiTheme="minorHAnsi" w:cstheme="minorHAnsi"/>
        </w:rPr>
      </w:pPr>
      <w:r w:rsidRPr="008570C3">
        <w:rPr>
          <w:rFonts w:asciiTheme="minorHAnsi" w:hAnsiTheme="minorHAnsi" w:cstheme="minorHAnsi"/>
          <w:b/>
        </w:rPr>
        <w:t xml:space="preserve">En uso de la palabra, el </w:t>
      </w:r>
      <w:proofErr w:type="gramStart"/>
      <w:r w:rsidRPr="008570C3">
        <w:rPr>
          <w:rFonts w:asciiTheme="minorHAnsi" w:hAnsiTheme="minorHAnsi" w:cstheme="minorHAnsi"/>
          <w:b/>
        </w:rPr>
        <w:t>Secretario Ejecutivo</w:t>
      </w:r>
      <w:proofErr w:type="gramEnd"/>
      <w:r w:rsidRPr="008570C3">
        <w:rPr>
          <w:rFonts w:asciiTheme="minorHAnsi" w:hAnsiTheme="minorHAnsi" w:cstheme="minorHAnsi"/>
          <w:b/>
        </w:rPr>
        <w:t xml:space="preserve"> dijo</w:t>
      </w:r>
      <w:r w:rsidRPr="008570C3">
        <w:rPr>
          <w:rFonts w:asciiTheme="minorHAnsi" w:hAnsiTheme="minorHAnsi" w:cstheme="minorHAnsi"/>
        </w:rPr>
        <w:t>: Presidente, le informo que existe quórum legal para sesionar el día de hoy por encontrarse presentes c</w:t>
      </w:r>
      <w:r w:rsidR="00F95E19">
        <w:rPr>
          <w:rFonts w:asciiTheme="minorHAnsi" w:hAnsiTheme="minorHAnsi" w:cstheme="minorHAnsi"/>
        </w:rPr>
        <w:t>inco</w:t>
      </w:r>
      <w:r w:rsidRPr="008570C3">
        <w:rPr>
          <w:rFonts w:asciiTheme="minorHAnsi" w:hAnsiTheme="minorHAnsi" w:cstheme="minorHAnsi"/>
        </w:rPr>
        <w:t xml:space="preserve"> integrantes de este Consejo; lo anterior, en términos del artículo 67, segundo párrafo, de la Ley Orgánica del Poder Judicial del Estado. - - - - - - - - - - </w:t>
      </w:r>
      <w:r w:rsidR="0029520D">
        <w:rPr>
          <w:rFonts w:asciiTheme="minorHAnsi" w:hAnsiTheme="minorHAnsi" w:cstheme="minorHAnsi"/>
        </w:rPr>
        <w:t xml:space="preserve">- - - - - - - - - - - - - - - - - - - - - - - - - - </w:t>
      </w:r>
    </w:p>
    <w:p w14:paraId="6138DF8B" w14:textId="346CA0E6" w:rsidR="00BE6D40" w:rsidRDefault="00EF4771" w:rsidP="00BE6D40">
      <w:pPr>
        <w:spacing w:line="480" w:lineRule="auto"/>
        <w:jc w:val="both"/>
        <w:rPr>
          <w:rFonts w:asciiTheme="minorHAnsi" w:hAnsiTheme="minorHAnsi" w:cstheme="minorHAnsi"/>
        </w:rPr>
      </w:pPr>
      <w:r w:rsidRPr="008570C3">
        <w:rPr>
          <w:rFonts w:asciiTheme="minorHAnsi" w:hAnsiTheme="minorHAnsi" w:cstheme="minorHAnsi"/>
          <w:b/>
        </w:rPr>
        <w:lastRenderedPageBreak/>
        <w:t xml:space="preserve">En uso de la palabra, el Magistrado </w:t>
      </w:r>
      <w:proofErr w:type="gramStart"/>
      <w:r w:rsidRPr="008570C3">
        <w:rPr>
          <w:rFonts w:asciiTheme="minorHAnsi" w:hAnsiTheme="minorHAnsi" w:cstheme="minorHAnsi"/>
          <w:b/>
        </w:rPr>
        <w:t>Presidente</w:t>
      </w:r>
      <w:proofErr w:type="gramEnd"/>
      <w:r w:rsidRPr="008570C3">
        <w:rPr>
          <w:rFonts w:asciiTheme="minorHAnsi" w:hAnsiTheme="minorHAnsi" w:cstheme="minorHAnsi"/>
          <w:b/>
        </w:rPr>
        <w:t xml:space="preserve"> dijo: </w:t>
      </w:r>
      <w:r w:rsidRPr="008570C3">
        <w:rPr>
          <w:rFonts w:asciiTheme="minorHAnsi" w:hAnsiTheme="minorHAnsi" w:cstheme="minorHAnsi"/>
        </w:rPr>
        <w:t xml:space="preserve">una vez escuchado el informe y en razón de que existe quórum legal, declaro abierta la presente sesión para que los acuerdos derivados de la misma, tengan la validez que en derecho les corresponde. </w:t>
      </w:r>
      <w:r w:rsidR="00BE6D40">
        <w:rPr>
          <w:rFonts w:asciiTheme="minorHAnsi" w:hAnsiTheme="minorHAnsi" w:cstheme="minorHAnsi"/>
        </w:rPr>
        <w:t>–</w:t>
      </w:r>
      <w:r w:rsidRPr="008570C3">
        <w:rPr>
          <w:rFonts w:asciiTheme="minorHAnsi" w:hAnsiTheme="minorHAnsi" w:cstheme="minorHAnsi"/>
        </w:rPr>
        <w:t xml:space="preserve"> </w:t>
      </w:r>
      <w:bookmarkStart w:id="3" w:name="_Hlk48131843"/>
      <w:bookmarkStart w:id="4" w:name="_Hlk44088990"/>
    </w:p>
    <w:p w14:paraId="000C5031" w14:textId="2C1664CF" w:rsidR="00FA41BD" w:rsidRDefault="00EF4771" w:rsidP="00D15B34">
      <w:pPr>
        <w:spacing w:after="0" w:line="480" w:lineRule="auto"/>
        <w:ind w:firstLine="708"/>
        <w:jc w:val="both"/>
        <w:rPr>
          <w:rFonts w:asciiTheme="minorHAnsi" w:hAnsiTheme="minorHAnsi" w:cstheme="minorHAnsi"/>
          <w:b/>
          <w:bCs/>
        </w:rPr>
      </w:pPr>
      <w:r w:rsidRPr="008570C3">
        <w:rPr>
          <w:rFonts w:asciiTheme="minorHAnsi" w:hAnsiTheme="minorHAnsi" w:cstheme="minorHAnsi"/>
          <w:b/>
          <w:bCs/>
        </w:rPr>
        <w:t>ACUERDO II/</w:t>
      </w:r>
      <w:r w:rsidR="00FA41BD" w:rsidRPr="008570C3">
        <w:rPr>
          <w:rFonts w:asciiTheme="minorHAnsi" w:hAnsiTheme="minorHAnsi" w:cstheme="minorHAnsi"/>
          <w:b/>
          <w:bCs/>
        </w:rPr>
        <w:t>4</w:t>
      </w:r>
      <w:r w:rsidR="00B920A3">
        <w:rPr>
          <w:rFonts w:asciiTheme="minorHAnsi" w:hAnsiTheme="minorHAnsi" w:cstheme="minorHAnsi"/>
          <w:b/>
          <w:bCs/>
        </w:rPr>
        <w:t>8</w:t>
      </w:r>
      <w:r w:rsidR="00FA41BD" w:rsidRPr="008570C3">
        <w:rPr>
          <w:rFonts w:asciiTheme="minorHAnsi" w:hAnsiTheme="minorHAnsi" w:cstheme="minorHAnsi"/>
          <w:b/>
          <w:bCs/>
        </w:rPr>
        <w:t>/</w:t>
      </w:r>
      <w:r w:rsidRPr="008570C3">
        <w:rPr>
          <w:rFonts w:asciiTheme="minorHAnsi" w:hAnsiTheme="minorHAnsi" w:cstheme="minorHAnsi"/>
          <w:b/>
          <w:bCs/>
        </w:rPr>
        <w:t>2021</w:t>
      </w:r>
      <w:bookmarkEnd w:id="3"/>
      <w:bookmarkEnd w:id="4"/>
      <w:r w:rsidR="00367429" w:rsidRPr="008570C3">
        <w:rPr>
          <w:rFonts w:asciiTheme="minorHAnsi" w:hAnsiTheme="minorHAnsi" w:cstheme="minorHAnsi"/>
          <w:b/>
          <w:bCs/>
        </w:rPr>
        <w:t>.</w:t>
      </w:r>
      <w:r w:rsidR="00192A32" w:rsidRPr="008570C3">
        <w:rPr>
          <w:rFonts w:asciiTheme="minorHAnsi" w:eastAsia="Batang" w:hAnsiTheme="minorHAnsi" w:cstheme="minorHAnsi"/>
          <w:bCs/>
          <w:color w:val="000000" w:themeColor="text1"/>
        </w:rPr>
        <w:t xml:space="preserve"> </w:t>
      </w:r>
      <w:r w:rsidR="00FA41BD" w:rsidRPr="008570C3">
        <w:rPr>
          <w:rFonts w:asciiTheme="minorHAnsi" w:eastAsia="Batang" w:hAnsiTheme="minorHAnsi" w:cstheme="minorHAnsi"/>
          <w:b/>
          <w:bCs/>
        </w:rPr>
        <w:t>A</w:t>
      </w:r>
      <w:r w:rsidR="00FA41BD" w:rsidRPr="008570C3">
        <w:rPr>
          <w:rFonts w:asciiTheme="minorHAnsi" w:hAnsiTheme="minorHAnsi" w:cstheme="minorHAnsi"/>
          <w:b/>
          <w:bCs/>
        </w:rPr>
        <w:t xml:space="preserve">probación del acta número </w:t>
      </w:r>
      <w:r w:rsidR="00C23F14">
        <w:rPr>
          <w:rFonts w:asciiTheme="minorHAnsi" w:hAnsiTheme="minorHAnsi" w:cstheme="minorHAnsi"/>
          <w:b/>
          <w:bCs/>
        </w:rPr>
        <w:t>4</w:t>
      </w:r>
      <w:r w:rsidR="00B920A3">
        <w:rPr>
          <w:rFonts w:asciiTheme="minorHAnsi" w:hAnsiTheme="minorHAnsi" w:cstheme="minorHAnsi"/>
          <w:b/>
          <w:bCs/>
        </w:rPr>
        <w:t>7</w:t>
      </w:r>
      <w:r w:rsidR="00FA41BD" w:rsidRPr="008570C3">
        <w:rPr>
          <w:rFonts w:asciiTheme="minorHAnsi" w:hAnsiTheme="minorHAnsi" w:cstheme="minorHAnsi"/>
          <w:b/>
          <w:bCs/>
        </w:rPr>
        <w:t>/2021</w:t>
      </w:r>
      <w:r w:rsidR="00B920A3">
        <w:rPr>
          <w:rFonts w:asciiTheme="minorHAnsi" w:hAnsiTheme="minorHAnsi" w:cstheme="minorHAnsi"/>
          <w:b/>
          <w:bCs/>
        </w:rPr>
        <w:t>. - - - - - - - - - - -</w:t>
      </w:r>
      <w:r w:rsidR="00C75150">
        <w:rPr>
          <w:rFonts w:asciiTheme="minorHAnsi" w:hAnsiTheme="minorHAnsi" w:cstheme="minorHAnsi"/>
          <w:b/>
          <w:bCs/>
        </w:rPr>
        <w:t xml:space="preserve"> - </w:t>
      </w:r>
    </w:p>
    <w:p w14:paraId="333C7569" w14:textId="7499E76D" w:rsidR="00F95E19" w:rsidRDefault="00FA41BD" w:rsidP="00F95E19">
      <w:pPr>
        <w:pStyle w:val="NormalWeb"/>
        <w:spacing w:before="0" w:beforeAutospacing="0" w:after="0" w:afterAutospacing="0" w:line="480" w:lineRule="auto"/>
        <w:jc w:val="both"/>
        <w:rPr>
          <w:rFonts w:asciiTheme="minorHAnsi" w:eastAsia="Batang" w:hAnsiTheme="minorHAnsi" w:cstheme="minorHAnsi"/>
          <w:sz w:val="22"/>
          <w:szCs w:val="22"/>
        </w:rPr>
      </w:pPr>
      <w:r w:rsidRPr="008570C3">
        <w:rPr>
          <w:rFonts w:asciiTheme="minorHAnsi" w:hAnsiTheme="minorHAnsi" w:cstheme="minorHAnsi"/>
          <w:i/>
          <w:iCs/>
          <w:sz w:val="22"/>
          <w:szCs w:val="22"/>
        </w:rPr>
        <w:t>E</w:t>
      </w:r>
      <w:r w:rsidRPr="008570C3">
        <w:rPr>
          <w:rFonts w:asciiTheme="minorHAnsi" w:eastAsia="Batang" w:hAnsiTheme="minorHAnsi" w:cstheme="minorHAnsi"/>
          <w:i/>
          <w:iCs/>
          <w:sz w:val="22"/>
          <w:szCs w:val="22"/>
        </w:rPr>
        <w:t xml:space="preserve">n términos del </w:t>
      </w:r>
      <w:bookmarkStart w:id="5" w:name="_Hlk8302691"/>
      <w:r w:rsidRPr="008570C3">
        <w:rPr>
          <w:rFonts w:asciiTheme="minorHAnsi" w:eastAsia="Batang" w:hAnsiTheme="minorHAnsi" w:cstheme="minorHAnsi"/>
          <w:i/>
          <w:iCs/>
          <w:sz w:val="22"/>
          <w:szCs w:val="22"/>
        </w:rPr>
        <w:t>artículo 18, fracción IV, del Reglamento del Consejo de la Ju</w:t>
      </w:r>
      <w:r w:rsidR="00C75150">
        <w:rPr>
          <w:rFonts w:asciiTheme="minorHAnsi" w:eastAsia="Batang" w:hAnsiTheme="minorHAnsi" w:cstheme="minorHAnsi"/>
          <w:i/>
          <w:iCs/>
          <w:sz w:val="22"/>
          <w:szCs w:val="22"/>
        </w:rPr>
        <w:t xml:space="preserve">dicatura del </w:t>
      </w:r>
      <w:r w:rsidR="00C75150" w:rsidRPr="00F95E19">
        <w:rPr>
          <w:rFonts w:asciiTheme="minorHAnsi" w:eastAsia="Batang" w:hAnsiTheme="minorHAnsi" w:cstheme="minorHAnsi"/>
          <w:i/>
          <w:iCs/>
          <w:sz w:val="22"/>
          <w:szCs w:val="22"/>
        </w:rPr>
        <w:t xml:space="preserve">Estado, </w:t>
      </w:r>
      <w:bookmarkEnd w:id="5"/>
      <w:r w:rsidR="00F95E19" w:rsidRPr="00F95E19">
        <w:rPr>
          <w:rFonts w:asciiTheme="minorHAnsi" w:eastAsia="Batang" w:hAnsiTheme="minorHAnsi" w:cstheme="minorHAnsi"/>
          <w:i/>
          <w:iCs/>
          <w:sz w:val="22"/>
          <w:szCs w:val="22"/>
        </w:rPr>
        <w:t xml:space="preserve">se aprueba </w:t>
      </w:r>
      <w:r w:rsidR="00B920A3">
        <w:rPr>
          <w:rFonts w:asciiTheme="minorHAnsi" w:eastAsia="Batang" w:hAnsiTheme="minorHAnsi" w:cstheme="minorHAnsi"/>
          <w:i/>
          <w:iCs/>
          <w:sz w:val="22"/>
          <w:szCs w:val="22"/>
        </w:rPr>
        <w:t xml:space="preserve">el </w:t>
      </w:r>
      <w:r w:rsidR="00F95E19" w:rsidRPr="00F95E19">
        <w:rPr>
          <w:rFonts w:asciiTheme="minorHAnsi" w:eastAsia="Batang" w:hAnsiTheme="minorHAnsi" w:cstheme="minorHAnsi"/>
          <w:i/>
          <w:iCs/>
          <w:sz w:val="22"/>
          <w:szCs w:val="22"/>
        </w:rPr>
        <w:t>acta número 4</w:t>
      </w:r>
      <w:r w:rsidR="00B920A3">
        <w:rPr>
          <w:rFonts w:asciiTheme="minorHAnsi" w:eastAsia="Batang" w:hAnsiTheme="minorHAnsi" w:cstheme="minorHAnsi"/>
          <w:i/>
          <w:iCs/>
          <w:sz w:val="22"/>
          <w:szCs w:val="22"/>
        </w:rPr>
        <w:t>7</w:t>
      </w:r>
      <w:r w:rsidR="00F95E19" w:rsidRPr="00F95E19">
        <w:rPr>
          <w:rFonts w:asciiTheme="minorHAnsi" w:eastAsia="Batang" w:hAnsiTheme="minorHAnsi" w:cstheme="minorHAnsi"/>
          <w:i/>
          <w:iCs/>
          <w:sz w:val="22"/>
          <w:szCs w:val="22"/>
        </w:rPr>
        <w:t xml:space="preserve">/2021 y se ordena al </w:t>
      </w:r>
      <w:proofErr w:type="gramStart"/>
      <w:r w:rsidR="00F95E19" w:rsidRPr="00F95E19">
        <w:rPr>
          <w:rFonts w:asciiTheme="minorHAnsi" w:eastAsia="Batang" w:hAnsiTheme="minorHAnsi" w:cstheme="minorHAnsi"/>
          <w:i/>
          <w:iCs/>
          <w:sz w:val="22"/>
          <w:szCs w:val="22"/>
        </w:rPr>
        <w:t>Secretario Ejecutivo</w:t>
      </w:r>
      <w:proofErr w:type="gramEnd"/>
      <w:r w:rsidR="00F95E19" w:rsidRPr="00F95E19">
        <w:rPr>
          <w:rFonts w:asciiTheme="minorHAnsi" w:eastAsia="Batang" w:hAnsiTheme="minorHAnsi" w:cstheme="minorHAnsi"/>
          <w:i/>
          <w:iCs/>
          <w:sz w:val="22"/>
          <w:szCs w:val="22"/>
        </w:rPr>
        <w:t xml:space="preserve"> recabar las firmas correspondientes. </w:t>
      </w:r>
      <w:r w:rsidR="00F95E19" w:rsidRPr="00F95E19">
        <w:rPr>
          <w:rFonts w:asciiTheme="minorHAnsi" w:eastAsia="Batang" w:hAnsiTheme="minorHAnsi" w:cstheme="minorHAnsi"/>
          <w:sz w:val="22"/>
          <w:szCs w:val="22"/>
          <w:u w:val="single"/>
        </w:rPr>
        <w:t xml:space="preserve">APROBADO </w:t>
      </w:r>
      <w:r w:rsidR="00F95E19" w:rsidRPr="0060624E">
        <w:rPr>
          <w:rFonts w:asciiTheme="minorHAnsi" w:eastAsia="Batang" w:hAnsiTheme="minorHAnsi" w:cstheme="minorHAnsi"/>
          <w:sz w:val="22"/>
          <w:szCs w:val="22"/>
          <w:u w:val="single"/>
        </w:rPr>
        <w:t xml:space="preserve">POR </w:t>
      </w:r>
      <w:r w:rsidR="00B920A3" w:rsidRPr="0060624E">
        <w:rPr>
          <w:rFonts w:asciiTheme="minorHAnsi" w:eastAsia="Batang" w:hAnsiTheme="minorHAnsi" w:cstheme="minorHAnsi"/>
          <w:sz w:val="22"/>
          <w:szCs w:val="22"/>
          <w:u w:val="single"/>
        </w:rPr>
        <w:t xml:space="preserve">UNANIMIDAD </w:t>
      </w:r>
      <w:r w:rsidR="00F95E19" w:rsidRPr="00F95E19">
        <w:rPr>
          <w:rFonts w:asciiTheme="minorHAnsi" w:eastAsia="Batang" w:hAnsiTheme="minorHAnsi" w:cstheme="minorHAnsi"/>
          <w:sz w:val="22"/>
          <w:szCs w:val="22"/>
          <w:u w:val="single"/>
        </w:rPr>
        <w:t>DE VOTOS</w:t>
      </w:r>
      <w:r w:rsidR="00B920A3">
        <w:rPr>
          <w:rFonts w:asciiTheme="minorHAnsi" w:eastAsia="Batang" w:hAnsiTheme="minorHAnsi" w:cstheme="minorHAnsi"/>
          <w:sz w:val="22"/>
          <w:szCs w:val="22"/>
        </w:rPr>
        <w:t>. - - - - - - - - - - - -</w:t>
      </w:r>
      <w:r w:rsidR="00F95E19">
        <w:rPr>
          <w:rFonts w:asciiTheme="minorHAnsi" w:eastAsia="Batang" w:hAnsiTheme="minorHAnsi" w:cstheme="minorHAnsi"/>
          <w:sz w:val="22"/>
          <w:szCs w:val="22"/>
        </w:rPr>
        <w:t xml:space="preserve"> </w:t>
      </w:r>
    </w:p>
    <w:p w14:paraId="28C99AB2" w14:textId="6A2CCA40" w:rsidR="002B2139" w:rsidRDefault="002B2139" w:rsidP="002B2139">
      <w:pPr>
        <w:spacing w:after="0" w:line="480" w:lineRule="auto"/>
        <w:ind w:firstLine="708"/>
        <w:jc w:val="both"/>
        <w:rPr>
          <w:rFonts w:eastAsia="Times New Roman" w:cstheme="minorHAnsi"/>
          <w:b/>
          <w:lang w:eastAsia="es-MX"/>
        </w:rPr>
      </w:pPr>
      <w:r w:rsidRPr="002B2139">
        <w:rPr>
          <w:rFonts w:asciiTheme="minorHAnsi" w:hAnsiTheme="minorHAnsi" w:cstheme="minorHAnsi"/>
          <w:b/>
          <w:bCs/>
        </w:rPr>
        <w:t xml:space="preserve">ACUERDO III/48/2021. </w:t>
      </w:r>
      <w:r>
        <w:rPr>
          <w:rFonts w:asciiTheme="minorHAnsi" w:hAnsiTheme="minorHAnsi" w:cstheme="minorHAnsi"/>
          <w:b/>
          <w:bCs/>
        </w:rPr>
        <w:t>O</w:t>
      </w:r>
      <w:r w:rsidRPr="002B2139">
        <w:rPr>
          <w:rFonts w:eastAsia="Times New Roman" w:cstheme="minorHAnsi"/>
          <w:b/>
          <w:lang w:eastAsia="es-MX"/>
        </w:rPr>
        <w:t xml:space="preserve">ficio número 1190/2021, de fecha veintiséis de agosto de dos mil veintiuno, </w:t>
      </w:r>
      <w:r>
        <w:rPr>
          <w:rFonts w:eastAsia="Times New Roman" w:cstheme="minorHAnsi"/>
          <w:b/>
          <w:lang w:eastAsia="es-MX"/>
        </w:rPr>
        <w:t xml:space="preserve">signado por el Dr. Héctor Maldonado Bonilla, </w:t>
      </w:r>
      <w:r w:rsidRPr="002B2139">
        <w:rPr>
          <w:rFonts w:eastAsia="Times New Roman" w:cstheme="minorHAnsi"/>
          <w:b/>
          <w:lang w:eastAsia="es-MX"/>
        </w:rPr>
        <w:t xml:space="preserve">en </w:t>
      </w:r>
      <w:r>
        <w:rPr>
          <w:rFonts w:eastAsia="Times New Roman" w:cstheme="minorHAnsi"/>
          <w:b/>
          <w:lang w:eastAsia="es-MX"/>
        </w:rPr>
        <w:t>su</w:t>
      </w:r>
      <w:r w:rsidRPr="002B2139">
        <w:rPr>
          <w:rFonts w:eastAsia="Times New Roman" w:cstheme="minorHAnsi"/>
          <w:b/>
          <w:lang w:eastAsia="es-MX"/>
        </w:rPr>
        <w:t xml:space="preserve"> carácter de </w:t>
      </w:r>
      <w:proofErr w:type="gramStart"/>
      <w:r w:rsidRPr="002B2139">
        <w:rPr>
          <w:rFonts w:eastAsia="Times New Roman" w:cstheme="minorHAnsi"/>
          <w:b/>
          <w:lang w:eastAsia="es-MX"/>
        </w:rPr>
        <w:t>Presidente</w:t>
      </w:r>
      <w:proofErr w:type="gramEnd"/>
      <w:r w:rsidRPr="002B2139">
        <w:rPr>
          <w:rFonts w:eastAsia="Times New Roman" w:cstheme="minorHAnsi"/>
          <w:b/>
          <w:lang w:eastAsia="es-MX"/>
        </w:rPr>
        <w:t xml:space="preserve"> del Tribunal Superior de Justicia del Estado. </w:t>
      </w:r>
      <w:r>
        <w:rPr>
          <w:rFonts w:eastAsia="Times New Roman" w:cstheme="minorHAnsi"/>
          <w:b/>
          <w:lang w:eastAsia="es-MX"/>
        </w:rPr>
        <w:t xml:space="preserve">- - - - - - - - - - - - - - </w:t>
      </w:r>
    </w:p>
    <w:p w14:paraId="4529721A" w14:textId="77777777" w:rsidR="00DD15D1" w:rsidRDefault="002B2139" w:rsidP="002B2139">
      <w:pPr>
        <w:spacing w:after="0" w:line="480" w:lineRule="auto"/>
        <w:jc w:val="both"/>
        <w:rPr>
          <w:rFonts w:eastAsia="Times New Roman" w:cs="Calibri"/>
          <w:i/>
          <w:iCs/>
          <w:lang w:eastAsia="es-MX"/>
        </w:rPr>
      </w:pPr>
      <w:r w:rsidRPr="00747F13">
        <w:rPr>
          <w:rFonts w:eastAsia="Times New Roman" w:cstheme="minorHAnsi"/>
          <w:i/>
          <w:iCs/>
          <w:lang w:eastAsia="es-MX"/>
        </w:rPr>
        <w:t xml:space="preserve">Dada cuenta con el </w:t>
      </w:r>
      <w:r w:rsidRPr="00747F13">
        <w:rPr>
          <w:rFonts w:asciiTheme="minorHAnsi" w:hAnsiTheme="minorHAnsi" w:cstheme="minorHAnsi"/>
          <w:b/>
          <w:bCs/>
          <w:i/>
          <w:iCs/>
        </w:rPr>
        <w:t>o</w:t>
      </w:r>
      <w:r w:rsidRPr="00747F13">
        <w:rPr>
          <w:rFonts w:eastAsia="Times New Roman" w:cstheme="minorHAnsi"/>
          <w:i/>
          <w:iCs/>
          <w:lang w:eastAsia="es-MX"/>
        </w:rPr>
        <w:t xml:space="preserve">ficio número 1190/2021, mediante el </w:t>
      </w:r>
      <w:r w:rsidR="001A4425" w:rsidRPr="00747F13">
        <w:rPr>
          <w:rFonts w:eastAsia="Times New Roman" w:cstheme="minorHAnsi"/>
          <w:i/>
          <w:iCs/>
          <w:lang w:eastAsia="es-MX"/>
        </w:rPr>
        <w:t xml:space="preserve">que </w:t>
      </w:r>
      <w:r w:rsidRPr="00747F13">
        <w:rPr>
          <w:rFonts w:eastAsia="Times New Roman" w:cs="Calibri"/>
          <w:i/>
          <w:iCs/>
          <w:lang w:eastAsia="es-MX"/>
        </w:rPr>
        <w:t xml:space="preserve">se comunica a este cuerpo colegiado la determinación del Pleno del Tribunal Superior de Justicia del Estado, respecto del </w:t>
      </w:r>
      <w:r w:rsidR="001A4425" w:rsidRPr="00747F13">
        <w:rPr>
          <w:rFonts w:eastAsia="Times New Roman" w:cs="Calibri"/>
          <w:i/>
          <w:iCs/>
          <w:lang w:eastAsia="es-MX"/>
        </w:rPr>
        <w:t>“C</w:t>
      </w:r>
      <w:r w:rsidR="00315A68" w:rsidRPr="00747F13">
        <w:rPr>
          <w:rFonts w:eastAsia="Times New Roman" w:cs="Calibri"/>
          <w:i/>
          <w:iCs/>
          <w:color w:val="000000"/>
          <w:lang w:eastAsia="es-MX"/>
        </w:rPr>
        <w:t>oncurso abierto de oposición para la designación de juez o jueza, secretarias (os) de acuerdos de juzgado en funciones de secretarias (os) instructores, secretaria (o) de acuerdos de juzgado en funciones de secretaria (o) instructor administrador, proyectistas, actuarios, secretarias (os) auxiliares de juzgado y oficiales de partes, todos cargos en materia</w:t>
      </w:r>
      <w:r w:rsidR="00315A68">
        <w:rPr>
          <w:rFonts w:eastAsia="Times New Roman" w:cs="Calibri"/>
          <w:i/>
          <w:iCs/>
          <w:color w:val="000000"/>
          <w:lang w:eastAsia="es-MX"/>
        </w:rPr>
        <w:t xml:space="preserve"> laboral”</w:t>
      </w:r>
      <w:r w:rsidRPr="00DB2174">
        <w:rPr>
          <w:rFonts w:asciiTheme="minorHAnsi" w:hAnsiTheme="minorHAnsi" w:cstheme="minorHAnsi"/>
          <w:i/>
          <w:iCs/>
        </w:rPr>
        <w:t>; d</w:t>
      </w:r>
      <w:r w:rsidRPr="00DB2174">
        <w:rPr>
          <w:rFonts w:eastAsia="Times New Roman" w:cs="Calibri"/>
          <w:i/>
          <w:iCs/>
          <w:lang w:eastAsia="es-MX"/>
        </w:rPr>
        <w:t>esignaciones de las que este cuerpo colegiado toma debido conocimiento</w:t>
      </w:r>
      <w:r w:rsidR="00DD15D1">
        <w:rPr>
          <w:rFonts w:eastAsia="Times New Roman" w:cs="Calibri"/>
          <w:i/>
          <w:iCs/>
          <w:lang w:eastAsia="es-MX"/>
        </w:rPr>
        <w:t>; asimismo, con la información que proporciona el Secretario Ejecutivo a este órgano colegiado, respecto de la designación de las personas servidoras públicas del Poder Judicial del Estado para un puesto de nivel inferior al que actualmente ocupan, como a continuación se precisa:</w:t>
      </w:r>
    </w:p>
    <w:tbl>
      <w:tblPr>
        <w:tblStyle w:val="Tablaconcuadrcula"/>
        <w:tblW w:w="0" w:type="auto"/>
        <w:tblLook w:val="04A0" w:firstRow="1" w:lastRow="0" w:firstColumn="1" w:lastColumn="0" w:noHBand="0" w:noVBand="1"/>
      </w:tblPr>
      <w:tblGrid>
        <w:gridCol w:w="2405"/>
        <w:gridCol w:w="5289"/>
      </w:tblGrid>
      <w:tr w:rsidR="00DD15D1" w:rsidRPr="00700A77" w14:paraId="2007477C" w14:textId="77777777" w:rsidTr="00DD15D1">
        <w:tc>
          <w:tcPr>
            <w:tcW w:w="2405" w:type="dxa"/>
          </w:tcPr>
          <w:p w14:paraId="504C04A2" w14:textId="6D3019FA" w:rsidR="00DD15D1" w:rsidRPr="00700A77" w:rsidRDefault="00DD15D1"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Nombre</w:t>
            </w:r>
          </w:p>
        </w:tc>
        <w:tc>
          <w:tcPr>
            <w:tcW w:w="5289" w:type="dxa"/>
          </w:tcPr>
          <w:p w14:paraId="0F5A8E06" w14:textId="4139EB4B" w:rsidR="00DD15D1" w:rsidRPr="00700A77" w:rsidRDefault="00DD15D1"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Lic. Magaly Teresa</w:t>
            </w:r>
            <w:r w:rsidR="0062225C" w:rsidRPr="00700A77">
              <w:rPr>
                <w:rFonts w:eastAsia="Times New Roman" w:cs="Calibri"/>
                <w:i/>
                <w:iCs/>
                <w:sz w:val="20"/>
                <w:szCs w:val="20"/>
                <w:lang w:eastAsia="es-MX"/>
              </w:rPr>
              <w:t xml:space="preserve"> Flores Sánchez</w:t>
            </w:r>
          </w:p>
        </w:tc>
      </w:tr>
      <w:tr w:rsidR="00DD15D1" w:rsidRPr="00700A77" w14:paraId="53D00A5C" w14:textId="77777777" w:rsidTr="00DD15D1">
        <w:tc>
          <w:tcPr>
            <w:tcW w:w="2405" w:type="dxa"/>
          </w:tcPr>
          <w:p w14:paraId="524E2894" w14:textId="3389AEE3" w:rsidR="00DD15D1" w:rsidRPr="00700A77" w:rsidRDefault="00DD15D1"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Cargo actual</w:t>
            </w:r>
          </w:p>
        </w:tc>
        <w:tc>
          <w:tcPr>
            <w:tcW w:w="5289" w:type="dxa"/>
          </w:tcPr>
          <w:p w14:paraId="1B778903" w14:textId="7E793139" w:rsidR="00DD15D1" w:rsidRPr="00700A77" w:rsidRDefault="0062225C"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Proyectista del Juzgado Mercantil y de Oralidad Mercantil del Distrito Judicial de Cuauhtémoc</w:t>
            </w:r>
          </w:p>
        </w:tc>
      </w:tr>
      <w:tr w:rsidR="00DD15D1" w:rsidRPr="00700A77" w14:paraId="294DE0C5" w14:textId="77777777" w:rsidTr="00DD15D1">
        <w:tc>
          <w:tcPr>
            <w:tcW w:w="2405" w:type="dxa"/>
          </w:tcPr>
          <w:p w14:paraId="6F2A5631" w14:textId="361C648A" w:rsidR="00DD15D1" w:rsidRPr="00700A77" w:rsidRDefault="00DD15D1"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Nivel</w:t>
            </w:r>
          </w:p>
        </w:tc>
        <w:tc>
          <w:tcPr>
            <w:tcW w:w="5289" w:type="dxa"/>
          </w:tcPr>
          <w:p w14:paraId="46398FC9" w14:textId="0A6244CE" w:rsidR="00DD15D1" w:rsidRPr="00700A77" w:rsidRDefault="0062225C"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9</w:t>
            </w:r>
          </w:p>
        </w:tc>
      </w:tr>
      <w:tr w:rsidR="00DD15D1" w:rsidRPr="00700A77" w14:paraId="532C58E3" w14:textId="77777777" w:rsidTr="00DD15D1">
        <w:tc>
          <w:tcPr>
            <w:tcW w:w="2405" w:type="dxa"/>
          </w:tcPr>
          <w:p w14:paraId="2BB4BBBC" w14:textId="098F8A24" w:rsidR="00DD15D1" w:rsidRPr="00700A77" w:rsidRDefault="00DD15D1"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Cargo designado</w:t>
            </w:r>
          </w:p>
        </w:tc>
        <w:tc>
          <w:tcPr>
            <w:tcW w:w="5289" w:type="dxa"/>
          </w:tcPr>
          <w:p w14:paraId="4F92F0CA" w14:textId="5D78AAC7" w:rsidR="00DD15D1" w:rsidRPr="00700A77" w:rsidRDefault="0062225C"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Secretaria auxiliar del Juzgado Primero de lo Laboral del Poder Judicial del Estado</w:t>
            </w:r>
          </w:p>
        </w:tc>
      </w:tr>
      <w:tr w:rsidR="00DD15D1" w:rsidRPr="00700A77" w14:paraId="355EB9DF" w14:textId="77777777" w:rsidTr="00DD15D1">
        <w:tc>
          <w:tcPr>
            <w:tcW w:w="2405" w:type="dxa"/>
          </w:tcPr>
          <w:p w14:paraId="675ADEB2" w14:textId="3DA57B34" w:rsidR="00DD15D1" w:rsidRPr="00700A77" w:rsidRDefault="00DD15D1"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Nivel</w:t>
            </w:r>
          </w:p>
        </w:tc>
        <w:tc>
          <w:tcPr>
            <w:tcW w:w="5289" w:type="dxa"/>
          </w:tcPr>
          <w:p w14:paraId="241E3186" w14:textId="793C6969" w:rsidR="00DD15D1" w:rsidRPr="00700A77" w:rsidRDefault="0062225C" w:rsidP="002B2139">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5</w:t>
            </w:r>
          </w:p>
        </w:tc>
      </w:tr>
    </w:tbl>
    <w:p w14:paraId="64798D21" w14:textId="6DCEF975" w:rsidR="002B2139" w:rsidRDefault="002B2139" w:rsidP="002B2139">
      <w:pPr>
        <w:spacing w:after="0" w:line="480" w:lineRule="auto"/>
        <w:jc w:val="both"/>
        <w:rPr>
          <w:rFonts w:eastAsia="Times New Roman" w:cs="Calibri"/>
          <w:i/>
          <w:iCs/>
          <w:lang w:eastAsia="es-MX"/>
        </w:rPr>
      </w:pPr>
      <w:r>
        <w:rPr>
          <w:rFonts w:eastAsia="Times New Roman" w:cs="Calibri"/>
          <w:i/>
          <w:iCs/>
          <w:lang w:eastAsia="es-MX"/>
        </w:rPr>
        <w:t xml:space="preserve"> </w:t>
      </w:r>
    </w:p>
    <w:tbl>
      <w:tblPr>
        <w:tblStyle w:val="Tablaconcuadrcula"/>
        <w:tblW w:w="0" w:type="auto"/>
        <w:tblLook w:val="04A0" w:firstRow="1" w:lastRow="0" w:firstColumn="1" w:lastColumn="0" w:noHBand="0" w:noVBand="1"/>
      </w:tblPr>
      <w:tblGrid>
        <w:gridCol w:w="2405"/>
        <w:gridCol w:w="5289"/>
      </w:tblGrid>
      <w:tr w:rsidR="00DD15D1" w:rsidRPr="00700A77" w14:paraId="0E7279D0" w14:textId="77777777" w:rsidTr="00BE7A04">
        <w:tc>
          <w:tcPr>
            <w:tcW w:w="2405" w:type="dxa"/>
          </w:tcPr>
          <w:p w14:paraId="225675FB" w14:textId="77777777" w:rsidR="00DD15D1" w:rsidRPr="00700A77" w:rsidRDefault="00DD15D1" w:rsidP="00BE7A04">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Nombre</w:t>
            </w:r>
          </w:p>
        </w:tc>
        <w:tc>
          <w:tcPr>
            <w:tcW w:w="5289" w:type="dxa"/>
          </w:tcPr>
          <w:p w14:paraId="69F8F240" w14:textId="00E118BE" w:rsidR="00DD15D1" w:rsidRPr="00700A77" w:rsidRDefault="0062225C" w:rsidP="00BE7A04">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 xml:space="preserve">Lic. María del Rocío </w:t>
            </w:r>
            <w:proofErr w:type="spellStart"/>
            <w:r w:rsidRPr="00700A77">
              <w:rPr>
                <w:rFonts w:eastAsia="Times New Roman" w:cs="Calibri"/>
                <w:i/>
                <w:iCs/>
                <w:sz w:val="20"/>
                <w:szCs w:val="20"/>
                <w:lang w:eastAsia="es-MX"/>
              </w:rPr>
              <w:t>Degabriel</w:t>
            </w:r>
            <w:proofErr w:type="spellEnd"/>
            <w:r w:rsidRPr="00700A77">
              <w:rPr>
                <w:rFonts w:eastAsia="Times New Roman" w:cs="Calibri"/>
                <w:i/>
                <w:iCs/>
                <w:sz w:val="20"/>
                <w:szCs w:val="20"/>
                <w:lang w:eastAsia="es-MX"/>
              </w:rPr>
              <w:t xml:space="preserve"> Vásquez</w:t>
            </w:r>
          </w:p>
        </w:tc>
      </w:tr>
      <w:tr w:rsidR="00DD15D1" w:rsidRPr="00700A77" w14:paraId="65C06E2E" w14:textId="77777777" w:rsidTr="00BE7A04">
        <w:tc>
          <w:tcPr>
            <w:tcW w:w="2405" w:type="dxa"/>
          </w:tcPr>
          <w:p w14:paraId="58B7DE01" w14:textId="77777777" w:rsidR="00DD15D1" w:rsidRPr="00700A77" w:rsidRDefault="00DD15D1" w:rsidP="00BE7A04">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lastRenderedPageBreak/>
              <w:t>Cargo actual</w:t>
            </w:r>
          </w:p>
        </w:tc>
        <w:tc>
          <w:tcPr>
            <w:tcW w:w="5289" w:type="dxa"/>
          </w:tcPr>
          <w:p w14:paraId="20CCA41B" w14:textId="3FA54EAB" w:rsidR="00DD15D1" w:rsidRPr="00700A77" w:rsidRDefault="0062225C" w:rsidP="00BE7A04">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Analista de la Dirección Jurídica del Tribunal Superior de Justicia del Estado</w:t>
            </w:r>
          </w:p>
        </w:tc>
      </w:tr>
      <w:tr w:rsidR="00DD15D1" w:rsidRPr="00700A77" w14:paraId="452F5CD2" w14:textId="77777777" w:rsidTr="00BE7A04">
        <w:tc>
          <w:tcPr>
            <w:tcW w:w="2405" w:type="dxa"/>
          </w:tcPr>
          <w:p w14:paraId="224FDAC4" w14:textId="77777777" w:rsidR="00DD15D1" w:rsidRPr="00700A77" w:rsidRDefault="00DD15D1" w:rsidP="00BE7A04">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Nivel</w:t>
            </w:r>
          </w:p>
        </w:tc>
        <w:tc>
          <w:tcPr>
            <w:tcW w:w="5289" w:type="dxa"/>
          </w:tcPr>
          <w:p w14:paraId="6C8854F0" w14:textId="43C7D8BA" w:rsidR="00DD15D1" w:rsidRPr="00700A77" w:rsidRDefault="0062225C" w:rsidP="00BE7A04">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6</w:t>
            </w:r>
          </w:p>
        </w:tc>
      </w:tr>
      <w:tr w:rsidR="0062225C" w:rsidRPr="00700A77" w14:paraId="58935BB7" w14:textId="77777777" w:rsidTr="00BE7A04">
        <w:tc>
          <w:tcPr>
            <w:tcW w:w="2405" w:type="dxa"/>
          </w:tcPr>
          <w:p w14:paraId="4508B1D7" w14:textId="77777777" w:rsidR="0062225C" w:rsidRPr="00700A77" w:rsidRDefault="0062225C" w:rsidP="0062225C">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Cargo designado</w:t>
            </w:r>
          </w:p>
        </w:tc>
        <w:tc>
          <w:tcPr>
            <w:tcW w:w="5289" w:type="dxa"/>
          </w:tcPr>
          <w:p w14:paraId="799B5EDE" w14:textId="7C2ADAF2" w:rsidR="0062225C" w:rsidRPr="00700A77" w:rsidRDefault="0062225C" w:rsidP="0062225C">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Secretaria auxiliar del Juzgado Primero de lo Laboral del Poder Judicial del Estado</w:t>
            </w:r>
          </w:p>
        </w:tc>
      </w:tr>
      <w:tr w:rsidR="0062225C" w:rsidRPr="00700A77" w14:paraId="5A45C2CA" w14:textId="77777777" w:rsidTr="00BE7A04">
        <w:tc>
          <w:tcPr>
            <w:tcW w:w="2405" w:type="dxa"/>
          </w:tcPr>
          <w:p w14:paraId="28325911" w14:textId="77777777" w:rsidR="0062225C" w:rsidRPr="00700A77" w:rsidRDefault="0062225C" w:rsidP="0062225C">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Nivel</w:t>
            </w:r>
          </w:p>
        </w:tc>
        <w:tc>
          <w:tcPr>
            <w:tcW w:w="5289" w:type="dxa"/>
          </w:tcPr>
          <w:p w14:paraId="2E8FB5FF" w14:textId="131E72AC" w:rsidR="0062225C" w:rsidRPr="00700A77" w:rsidRDefault="0062225C" w:rsidP="0062225C">
            <w:pPr>
              <w:spacing w:line="480" w:lineRule="auto"/>
              <w:jc w:val="both"/>
              <w:rPr>
                <w:rFonts w:eastAsia="Times New Roman" w:cs="Calibri"/>
                <w:i/>
                <w:iCs/>
                <w:sz w:val="20"/>
                <w:szCs w:val="20"/>
                <w:lang w:eastAsia="es-MX"/>
              </w:rPr>
            </w:pPr>
            <w:r w:rsidRPr="00700A77">
              <w:rPr>
                <w:rFonts w:eastAsia="Times New Roman" w:cs="Calibri"/>
                <w:i/>
                <w:iCs/>
                <w:sz w:val="20"/>
                <w:szCs w:val="20"/>
                <w:lang w:eastAsia="es-MX"/>
              </w:rPr>
              <w:t>5</w:t>
            </w:r>
          </w:p>
        </w:tc>
      </w:tr>
    </w:tbl>
    <w:p w14:paraId="36CAA8E6" w14:textId="77777777" w:rsidR="00DD15D1" w:rsidRDefault="00DD15D1" w:rsidP="002B2139">
      <w:pPr>
        <w:spacing w:after="0" w:line="480" w:lineRule="auto"/>
        <w:jc w:val="both"/>
        <w:rPr>
          <w:rFonts w:eastAsia="Times New Roman" w:cs="Calibri"/>
          <w:i/>
          <w:iCs/>
          <w:lang w:eastAsia="es-MX"/>
        </w:rPr>
      </w:pPr>
    </w:p>
    <w:p w14:paraId="262829D8" w14:textId="5AD32E69" w:rsidR="002B2139" w:rsidRPr="00747F13" w:rsidRDefault="005D0764" w:rsidP="002B2139">
      <w:pPr>
        <w:spacing w:after="0" w:line="480" w:lineRule="auto"/>
        <w:jc w:val="both"/>
        <w:rPr>
          <w:rFonts w:eastAsia="Times New Roman" w:cs="Calibri"/>
          <w:i/>
          <w:iCs/>
          <w:lang w:eastAsia="es-MX"/>
        </w:rPr>
      </w:pPr>
      <w:r>
        <w:rPr>
          <w:rFonts w:eastAsia="Times New Roman" w:cs="Calibri"/>
          <w:i/>
          <w:iCs/>
          <w:lang w:eastAsia="es-MX"/>
        </w:rPr>
        <w:t xml:space="preserve">En atención a lo anterior, a </w:t>
      </w:r>
      <w:r w:rsidR="002B2139" w:rsidRPr="00DB2174">
        <w:rPr>
          <w:rFonts w:eastAsia="Times New Roman" w:cs="Calibri"/>
          <w:i/>
          <w:iCs/>
          <w:lang w:eastAsia="es-MX"/>
        </w:rPr>
        <w:t>efecto de cumplimentar la instrucción de ese órgano superior jerárquico que a la letra dice: “…</w:t>
      </w:r>
      <w:r w:rsidR="00315A68">
        <w:rPr>
          <w:rFonts w:eastAsia="Times New Roman" w:cs="Calibri"/>
          <w:i/>
          <w:iCs/>
          <w:lang w:eastAsia="es-MX"/>
        </w:rPr>
        <w:t xml:space="preserve">Por lo que hace a la designación del Oficial de Partes, como no puede quedar vacante, dado los resultados de los exámenes </w:t>
      </w:r>
      <w:r w:rsidR="003C7ED9">
        <w:rPr>
          <w:rFonts w:eastAsia="Times New Roman" w:cs="Calibri"/>
          <w:i/>
          <w:iCs/>
          <w:lang w:eastAsia="es-MX"/>
        </w:rPr>
        <w:t xml:space="preserve"> </w:t>
      </w:r>
      <w:r w:rsidR="00315A68">
        <w:rPr>
          <w:rFonts w:eastAsia="Times New Roman" w:cs="Calibri"/>
          <w:i/>
          <w:iCs/>
          <w:lang w:eastAsia="es-MX"/>
        </w:rPr>
        <w:t>y</w:t>
      </w:r>
      <w:r w:rsidR="003C7ED9">
        <w:rPr>
          <w:rFonts w:eastAsia="Times New Roman" w:cs="Calibri"/>
          <w:i/>
          <w:iCs/>
          <w:lang w:eastAsia="es-MX"/>
        </w:rPr>
        <w:t xml:space="preserve"> </w:t>
      </w:r>
      <w:r w:rsidR="00315A68">
        <w:rPr>
          <w:rFonts w:eastAsia="Times New Roman" w:cs="Calibri"/>
          <w:i/>
          <w:iCs/>
          <w:lang w:eastAsia="es-MX"/>
        </w:rPr>
        <w:t xml:space="preserve">concursos de oposición, y a que no se inscribió algún participante para </w:t>
      </w:r>
      <w:r w:rsidR="001A4425">
        <w:rPr>
          <w:rFonts w:eastAsia="Times New Roman" w:cs="Calibri"/>
          <w:i/>
          <w:iCs/>
          <w:lang w:eastAsia="es-MX"/>
        </w:rPr>
        <w:t>di</w:t>
      </w:r>
      <w:r w:rsidR="00315A68">
        <w:rPr>
          <w:rFonts w:eastAsia="Times New Roman" w:cs="Calibri"/>
          <w:i/>
          <w:iCs/>
          <w:lang w:eastAsia="es-MX"/>
        </w:rPr>
        <w:t xml:space="preserve">cha categoría, </w:t>
      </w:r>
      <w:r w:rsidR="002B2139" w:rsidRPr="00DB2174">
        <w:rPr>
          <w:rFonts w:eastAsia="Times New Roman" w:cs="Calibri"/>
          <w:i/>
          <w:iCs/>
          <w:lang w:eastAsia="es-MX"/>
        </w:rPr>
        <w:t>se instruye al Consejo de l</w:t>
      </w:r>
      <w:r w:rsidR="00315A68">
        <w:rPr>
          <w:rFonts w:eastAsia="Times New Roman" w:cs="Calibri"/>
          <w:i/>
          <w:iCs/>
          <w:lang w:eastAsia="es-MX"/>
        </w:rPr>
        <w:t>a Judicatura del Estado proceda a nombrar del personal perteneciente al Poder Judicial del Estado de Tlaxcala</w:t>
      </w:r>
      <w:r w:rsidR="001A4425">
        <w:rPr>
          <w:rFonts w:eastAsia="Times New Roman" w:cs="Calibri"/>
          <w:i/>
          <w:iCs/>
          <w:lang w:eastAsia="es-MX"/>
        </w:rPr>
        <w:t>,</w:t>
      </w:r>
      <w:r w:rsidR="00315A68">
        <w:rPr>
          <w:rFonts w:eastAsia="Times New Roman" w:cs="Calibri"/>
          <w:i/>
          <w:iCs/>
          <w:lang w:eastAsia="es-MX"/>
        </w:rPr>
        <w:t xml:space="preserve"> que haya acreditado las horas de capacitación mediante el diplomado impartido por el Instituto de Especialización Judicial, en un término no mayor de tres días</w:t>
      </w:r>
      <w:r w:rsidR="001A4425">
        <w:rPr>
          <w:rFonts w:eastAsia="Times New Roman" w:cs="Calibri"/>
          <w:i/>
          <w:iCs/>
          <w:lang w:eastAsia="es-MX"/>
        </w:rPr>
        <w:t xml:space="preserve"> hábiles</w:t>
      </w:r>
      <w:r w:rsidR="00315A68">
        <w:rPr>
          <w:rFonts w:eastAsia="Times New Roman" w:cs="Calibri"/>
          <w:i/>
          <w:iCs/>
          <w:lang w:eastAsia="es-MX"/>
        </w:rPr>
        <w:t xml:space="preserve"> a quien deba ocupar dicho espacio, desde luego considerando el perfil de puesto</w:t>
      </w:r>
      <w:r w:rsidR="00DA2F4F">
        <w:rPr>
          <w:rFonts w:eastAsia="Times New Roman" w:cs="Calibri"/>
          <w:i/>
          <w:iCs/>
          <w:lang w:eastAsia="es-MX"/>
        </w:rPr>
        <w:t>s</w:t>
      </w:r>
      <w:r w:rsidR="00315A68">
        <w:rPr>
          <w:rFonts w:eastAsia="Times New Roman" w:cs="Calibri"/>
          <w:i/>
          <w:iCs/>
          <w:lang w:eastAsia="es-MX"/>
        </w:rPr>
        <w:t xml:space="preserve"> de oficial de partes</w:t>
      </w:r>
      <w:r w:rsidR="00757D4B">
        <w:rPr>
          <w:rFonts w:eastAsia="Times New Roman" w:cs="Calibri"/>
          <w:i/>
          <w:iCs/>
          <w:lang w:eastAsia="es-MX"/>
        </w:rPr>
        <w:t xml:space="preserve"> para que sea acorde a la función que habrá de desempeñar. En el mismo sentido, se designa como Jueza del Juzgado Segundo de lo Laboral del Tribunal Superior de Justicia en reserva a la Maestra MA. DE LOURDES GUADALUPE PARRA CARRERA, quien entrará en funciones inmediatamente que se instal</w:t>
      </w:r>
      <w:r w:rsidR="00DA2F4F">
        <w:rPr>
          <w:rFonts w:eastAsia="Times New Roman" w:cs="Calibri"/>
          <w:i/>
          <w:iCs/>
          <w:lang w:eastAsia="es-MX"/>
        </w:rPr>
        <w:t>e</w:t>
      </w:r>
      <w:r w:rsidR="00757D4B">
        <w:rPr>
          <w:rFonts w:eastAsia="Times New Roman" w:cs="Calibri"/>
          <w:i/>
          <w:iCs/>
          <w:lang w:eastAsia="es-MX"/>
        </w:rPr>
        <w:t xml:space="preserve"> formalmente el juzgado para el que fue nombrada…Finalmente se instruye al Consejo de la Judicatura del Estado, para que a la brevedad posible </w:t>
      </w:r>
      <w:r w:rsidR="002B2139" w:rsidRPr="00DB2174">
        <w:rPr>
          <w:rFonts w:eastAsia="Times New Roman" w:cs="Calibri"/>
          <w:i/>
          <w:iCs/>
          <w:lang w:eastAsia="es-MX"/>
        </w:rPr>
        <w:t>expida el nombramiento correspondiente, les tome la protesta en términos de lo dispuesto por el artículo 116 de la Constitución Local y fije el inicio de sus funciones</w:t>
      </w:r>
      <w:r w:rsidR="00DA2F4F">
        <w:rPr>
          <w:rFonts w:eastAsia="Times New Roman" w:cs="Calibri"/>
          <w:i/>
          <w:iCs/>
          <w:lang w:eastAsia="es-MX"/>
        </w:rPr>
        <w:t>,</w:t>
      </w:r>
      <w:r w:rsidR="002B2139" w:rsidRPr="00DB2174">
        <w:rPr>
          <w:rFonts w:eastAsia="Times New Roman" w:cs="Calibri"/>
          <w:i/>
          <w:iCs/>
          <w:lang w:eastAsia="es-MX"/>
        </w:rPr>
        <w:t xml:space="preserve"> además en relación al cargo de </w:t>
      </w:r>
      <w:r w:rsidR="00DA2F4F">
        <w:rPr>
          <w:rFonts w:eastAsia="Times New Roman" w:cs="Calibri"/>
          <w:i/>
          <w:iCs/>
          <w:lang w:eastAsia="es-MX"/>
        </w:rPr>
        <w:t>j</w:t>
      </w:r>
      <w:r w:rsidR="002B2139" w:rsidRPr="00DB2174">
        <w:rPr>
          <w:rFonts w:eastAsia="Times New Roman" w:cs="Calibri"/>
          <w:i/>
          <w:iCs/>
          <w:lang w:eastAsia="es-MX"/>
        </w:rPr>
        <w:t>ue</w:t>
      </w:r>
      <w:r w:rsidR="00DA2F4F">
        <w:rPr>
          <w:rFonts w:eastAsia="Times New Roman" w:cs="Calibri"/>
          <w:i/>
          <w:iCs/>
          <w:lang w:eastAsia="es-MX"/>
        </w:rPr>
        <w:t>ces</w:t>
      </w:r>
      <w:r w:rsidR="002B2139" w:rsidRPr="00DB2174">
        <w:rPr>
          <w:rFonts w:eastAsia="Times New Roman" w:cs="Calibri"/>
          <w:i/>
          <w:iCs/>
          <w:lang w:eastAsia="es-MX"/>
        </w:rPr>
        <w:t xml:space="preserve"> les fije la fecha en que expira el plazo de su encargo, y una vez cumplimentado lo anterior, se sirva informarlo al Pleno del Tribunal Superior de Justicia del Estado, acompañando copia certificada de las constancias que así lo acrediten…”, </w:t>
      </w:r>
      <w:r w:rsidR="00757D4B">
        <w:rPr>
          <w:rFonts w:eastAsia="Times New Roman" w:cs="Calibri"/>
          <w:i/>
          <w:iCs/>
          <w:lang w:eastAsia="es-MX"/>
        </w:rPr>
        <w:t>al respecto</w:t>
      </w:r>
      <w:r w:rsidR="0001106D">
        <w:rPr>
          <w:rFonts w:eastAsia="Times New Roman" w:cs="Calibri"/>
          <w:i/>
          <w:iCs/>
          <w:lang w:eastAsia="es-MX"/>
        </w:rPr>
        <w:t xml:space="preserve">, </w:t>
      </w:r>
      <w:r w:rsidR="002B2139" w:rsidRPr="00DB2174">
        <w:rPr>
          <w:rFonts w:eastAsia="Times New Roman" w:cs="Calibri"/>
          <w:i/>
          <w:iCs/>
          <w:lang w:eastAsia="es-MX"/>
        </w:rPr>
        <w:t>con fundamento en lo que establecen los artículos</w:t>
      </w:r>
      <w:r w:rsidR="00DA2F4F">
        <w:rPr>
          <w:rFonts w:eastAsia="Times New Roman" w:cs="Calibri"/>
          <w:i/>
          <w:iCs/>
          <w:lang w:eastAsia="es-MX"/>
        </w:rPr>
        <w:t xml:space="preserve"> 83, último párrafo, en relación con el 79, último párrafo, y </w:t>
      </w:r>
      <w:r w:rsidR="002B2139" w:rsidRPr="00DB2174">
        <w:rPr>
          <w:rFonts w:eastAsia="Times New Roman" w:cs="Calibri"/>
          <w:i/>
          <w:iCs/>
          <w:lang w:eastAsia="es-MX"/>
        </w:rPr>
        <w:t>85</w:t>
      </w:r>
      <w:r w:rsidR="002B2139">
        <w:rPr>
          <w:rFonts w:eastAsia="Times New Roman" w:cs="Calibri"/>
          <w:i/>
          <w:iCs/>
          <w:lang w:eastAsia="es-MX"/>
        </w:rPr>
        <w:t>,</w:t>
      </w:r>
      <w:r w:rsidR="002B2139" w:rsidRPr="00DB2174">
        <w:rPr>
          <w:rFonts w:eastAsia="Times New Roman" w:cs="Calibri"/>
          <w:i/>
          <w:iCs/>
          <w:lang w:eastAsia="es-MX"/>
        </w:rPr>
        <w:t xml:space="preserve"> de la Constitución Política del Estado</w:t>
      </w:r>
      <w:r w:rsidR="00DA2F4F">
        <w:rPr>
          <w:rFonts w:eastAsia="Times New Roman" w:cs="Calibri"/>
          <w:i/>
          <w:iCs/>
          <w:lang w:eastAsia="es-MX"/>
        </w:rPr>
        <w:t>;</w:t>
      </w:r>
      <w:r w:rsidR="002B2139" w:rsidRPr="00DB2174">
        <w:rPr>
          <w:rFonts w:eastAsia="Times New Roman" w:cs="Calibri"/>
          <w:i/>
          <w:iCs/>
          <w:lang w:eastAsia="es-MX"/>
        </w:rPr>
        <w:t xml:space="preserve"> 61, 68 fracción I, 74,</w:t>
      </w:r>
      <w:r w:rsidR="00DA2F4F">
        <w:rPr>
          <w:rFonts w:eastAsia="Times New Roman" w:cs="Calibri"/>
          <w:i/>
          <w:iCs/>
          <w:lang w:eastAsia="es-MX"/>
        </w:rPr>
        <w:t xml:space="preserve"> fracción II, </w:t>
      </w:r>
      <w:r w:rsidR="002B2139" w:rsidRPr="00DB2174">
        <w:rPr>
          <w:rFonts w:eastAsia="Times New Roman" w:cs="Calibri"/>
          <w:i/>
          <w:iCs/>
          <w:lang w:eastAsia="es-MX"/>
        </w:rPr>
        <w:t>99, de la Ley Orgánica del Poder Judicial del Estado</w:t>
      </w:r>
      <w:r w:rsidR="00DA2F4F">
        <w:rPr>
          <w:rFonts w:eastAsia="Times New Roman" w:cs="Calibri"/>
          <w:i/>
          <w:iCs/>
          <w:lang w:eastAsia="es-MX"/>
        </w:rPr>
        <w:t xml:space="preserve">; </w:t>
      </w:r>
      <w:r w:rsidR="00DD15D1">
        <w:rPr>
          <w:rFonts w:eastAsia="Times New Roman" w:cs="Calibri"/>
          <w:i/>
          <w:iCs/>
          <w:lang w:eastAsia="es-MX"/>
        </w:rPr>
        <w:t>y</w:t>
      </w:r>
      <w:r w:rsidR="00DA2F4F">
        <w:rPr>
          <w:rFonts w:eastAsia="Times New Roman" w:cs="Calibri"/>
          <w:i/>
          <w:iCs/>
          <w:lang w:eastAsia="es-MX"/>
        </w:rPr>
        <w:t xml:space="preserve"> 9, fracción VI, del Reglamento del Consejo de la </w:t>
      </w:r>
      <w:r w:rsidR="00DA2F4F" w:rsidRPr="00747F13">
        <w:rPr>
          <w:rFonts w:eastAsia="Times New Roman" w:cs="Calibri"/>
          <w:i/>
          <w:iCs/>
          <w:lang w:eastAsia="es-MX"/>
        </w:rPr>
        <w:t>Judicatura del Estado</w:t>
      </w:r>
      <w:r w:rsidR="002B2139" w:rsidRPr="00747F13">
        <w:rPr>
          <w:rFonts w:eastAsia="Times New Roman" w:cs="Calibri"/>
          <w:i/>
          <w:iCs/>
          <w:lang w:eastAsia="es-MX"/>
        </w:rPr>
        <w:t xml:space="preserve"> este cuerpo colegiado determina:</w:t>
      </w:r>
    </w:p>
    <w:p w14:paraId="54C47FB6" w14:textId="37BAD1B2" w:rsidR="00DD15D1" w:rsidRPr="00747F13" w:rsidRDefault="005D0764" w:rsidP="00700A77">
      <w:pPr>
        <w:pStyle w:val="Prrafodelista"/>
        <w:numPr>
          <w:ilvl w:val="0"/>
          <w:numId w:val="2"/>
        </w:numPr>
        <w:spacing w:after="0" w:line="480" w:lineRule="auto"/>
        <w:ind w:left="0" w:firstLine="360"/>
        <w:jc w:val="both"/>
        <w:rPr>
          <w:rFonts w:asciiTheme="minorHAnsi" w:eastAsia="Times New Roman" w:hAnsiTheme="minorHAnsi" w:cstheme="minorHAnsi"/>
          <w:i/>
          <w:iCs/>
          <w:lang w:eastAsia="es-MX"/>
        </w:rPr>
      </w:pPr>
      <w:r w:rsidRPr="00747F13">
        <w:rPr>
          <w:rFonts w:asciiTheme="minorHAnsi" w:eastAsia="Times New Roman" w:hAnsiTheme="minorHAnsi" w:cstheme="minorHAnsi"/>
          <w:i/>
          <w:iCs/>
          <w:lang w:eastAsia="es-MX"/>
        </w:rPr>
        <w:lastRenderedPageBreak/>
        <w:t>Por cuanto hace a las personas servidoras públicas del Poder Judicial del Estado que ha</w:t>
      </w:r>
      <w:r w:rsidR="000C787D">
        <w:rPr>
          <w:rFonts w:asciiTheme="minorHAnsi" w:eastAsia="Times New Roman" w:hAnsiTheme="minorHAnsi" w:cstheme="minorHAnsi"/>
          <w:i/>
          <w:iCs/>
          <w:lang w:eastAsia="es-MX"/>
        </w:rPr>
        <w:t>n</w:t>
      </w:r>
      <w:r w:rsidRPr="00747F13">
        <w:rPr>
          <w:rFonts w:asciiTheme="minorHAnsi" w:eastAsia="Times New Roman" w:hAnsiTheme="minorHAnsi" w:cstheme="minorHAnsi"/>
          <w:i/>
          <w:iCs/>
          <w:lang w:eastAsia="es-MX"/>
        </w:rPr>
        <w:t xml:space="preserve"> sido designadas por el Pleno del Tribunal Superior de Justicia del Estado para integrar la plantilla del Juzgado Primero de lo Laboral del Poder Judicial del Estado, a efecto de no violar derechos laborales adquiridos, se autoriza su adscripción con el nivel y cargo que actualmente tienen asignado, en funciones del puesto para el que fueron designadas.</w:t>
      </w:r>
    </w:p>
    <w:p w14:paraId="14BF6A61" w14:textId="69EC3BBA" w:rsidR="005D0764" w:rsidRPr="00747F13" w:rsidRDefault="00A10D6E" w:rsidP="00700A77">
      <w:pPr>
        <w:pStyle w:val="Prrafodelista"/>
        <w:numPr>
          <w:ilvl w:val="0"/>
          <w:numId w:val="2"/>
        </w:numPr>
        <w:spacing w:after="0" w:line="480" w:lineRule="auto"/>
        <w:ind w:left="0" w:firstLine="360"/>
        <w:jc w:val="both"/>
        <w:rPr>
          <w:rFonts w:asciiTheme="minorHAnsi" w:eastAsia="Times New Roman" w:hAnsiTheme="minorHAnsi" w:cstheme="minorHAnsi"/>
          <w:i/>
          <w:iCs/>
          <w:lang w:eastAsia="es-MX"/>
        </w:rPr>
      </w:pPr>
      <w:r w:rsidRPr="00747F13">
        <w:rPr>
          <w:rFonts w:asciiTheme="minorHAnsi" w:eastAsia="Times New Roman" w:hAnsiTheme="minorHAnsi" w:cstheme="minorHAnsi"/>
          <w:i/>
          <w:iCs/>
          <w:lang w:eastAsia="es-MX"/>
        </w:rPr>
        <w:t>Para efectos de alta en el padrón de servidores públicos del Poder Judicial del Estado y cambio de adscripción, en su caso, e</w:t>
      </w:r>
      <w:r w:rsidR="005D0764" w:rsidRPr="00747F13">
        <w:rPr>
          <w:rFonts w:asciiTheme="minorHAnsi" w:eastAsia="Times New Roman" w:hAnsiTheme="minorHAnsi" w:cstheme="minorHAnsi"/>
          <w:i/>
          <w:iCs/>
          <w:lang w:eastAsia="es-MX"/>
        </w:rPr>
        <w:t>l inicio de funciones de las personas designadas para integrar la plantilla del Juzgado Primero de lo Laboral del Poder Judicial del Estado será a partir del uno de septiembre de dos mil</w:t>
      </w:r>
      <w:r w:rsidR="00F02936" w:rsidRPr="00747F13">
        <w:rPr>
          <w:rFonts w:asciiTheme="minorHAnsi" w:eastAsia="Times New Roman" w:hAnsiTheme="minorHAnsi" w:cstheme="minorHAnsi"/>
          <w:i/>
          <w:iCs/>
          <w:lang w:eastAsia="es-MX"/>
        </w:rPr>
        <w:t xml:space="preserve"> veintiuno</w:t>
      </w:r>
      <w:r w:rsidRPr="00747F13">
        <w:rPr>
          <w:rFonts w:asciiTheme="minorHAnsi" w:eastAsia="Times New Roman" w:hAnsiTheme="minorHAnsi" w:cstheme="minorHAnsi"/>
          <w:i/>
          <w:iCs/>
          <w:lang w:eastAsia="es-MX"/>
        </w:rPr>
        <w:t>, toda vez que deberán cumplir con el Programa de capacitación focalizada en materia de Justicia Laboral para operadores jurídicos del Poder Judicial 2021 autorizado por este órgano colegiado</w:t>
      </w:r>
      <w:r w:rsidR="00F02936" w:rsidRPr="00747F13">
        <w:rPr>
          <w:rFonts w:asciiTheme="minorHAnsi" w:eastAsia="Times New Roman" w:hAnsiTheme="minorHAnsi" w:cstheme="minorHAnsi"/>
          <w:i/>
          <w:iCs/>
          <w:lang w:eastAsia="es-MX"/>
        </w:rPr>
        <w:t>.</w:t>
      </w:r>
    </w:p>
    <w:p w14:paraId="26BC33CD" w14:textId="04111E5F" w:rsidR="00181195" w:rsidRPr="00747F13" w:rsidRDefault="00181195" w:rsidP="00700A77">
      <w:pPr>
        <w:pStyle w:val="Prrafodelista"/>
        <w:numPr>
          <w:ilvl w:val="0"/>
          <w:numId w:val="2"/>
        </w:numPr>
        <w:spacing w:after="0" w:line="480" w:lineRule="auto"/>
        <w:ind w:left="0" w:firstLine="360"/>
        <w:jc w:val="both"/>
        <w:rPr>
          <w:rFonts w:asciiTheme="minorHAnsi" w:eastAsia="Times New Roman" w:hAnsiTheme="minorHAnsi" w:cstheme="minorHAnsi"/>
          <w:i/>
          <w:iCs/>
          <w:lang w:eastAsia="es-MX"/>
        </w:rPr>
      </w:pPr>
      <w:r w:rsidRPr="00747F13">
        <w:rPr>
          <w:rFonts w:asciiTheme="minorHAnsi" w:eastAsia="Times New Roman" w:hAnsiTheme="minorHAnsi" w:cstheme="minorHAnsi"/>
          <w:i/>
          <w:iCs/>
          <w:lang w:eastAsia="es-MX"/>
        </w:rPr>
        <w:t xml:space="preserve">Para efectos de cumplir con el Programa de capacitación focalizada en materia de Justicia Laboral para operadores jurídicos del Poder Judicial 2021, se determina que la Licenciada María de Lourdes Guadalupe Parra Carrera, designada Jueza del Juzgado Segundo de lo Laboral del Poder Judicial del Estado EN RESERVA </w:t>
      </w:r>
      <w:r w:rsidR="00747F13" w:rsidRPr="00747F13">
        <w:rPr>
          <w:rFonts w:asciiTheme="minorHAnsi" w:eastAsia="Times New Roman" w:hAnsiTheme="minorHAnsi" w:cstheme="minorHAnsi"/>
          <w:i/>
          <w:iCs/>
          <w:lang w:eastAsia="es-MX"/>
        </w:rPr>
        <w:t xml:space="preserve">además </w:t>
      </w:r>
      <w:r w:rsidRPr="00747F13">
        <w:rPr>
          <w:rFonts w:asciiTheme="minorHAnsi" w:eastAsia="Times New Roman" w:hAnsiTheme="minorHAnsi" w:cstheme="minorHAnsi"/>
          <w:i/>
          <w:iCs/>
          <w:lang w:eastAsia="es-MX"/>
        </w:rPr>
        <w:t>continuará</w:t>
      </w:r>
      <w:r w:rsidR="00747F13" w:rsidRPr="00747F13">
        <w:rPr>
          <w:rFonts w:asciiTheme="minorHAnsi" w:eastAsia="Times New Roman" w:hAnsiTheme="minorHAnsi" w:cstheme="minorHAnsi"/>
          <w:i/>
          <w:iCs/>
          <w:lang w:eastAsia="es-MX"/>
        </w:rPr>
        <w:t xml:space="preserve"> desempeñando,</w:t>
      </w:r>
      <w:r w:rsidRPr="00747F13">
        <w:rPr>
          <w:rFonts w:asciiTheme="minorHAnsi" w:eastAsia="Times New Roman" w:hAnsiTheme="minorHAnsi" w:cstheme="minorHAnsi"/>
          <w:i/>
          <w:iCs/>
          <w:lang w:eastAsia="es-MX"/>
        </w:rPr>
        <w:t xml:space="preserve"> con el mismo nivel y puesto</w:t>
      </w:r>
      <w:r w:rsidR="00747F13" w:rsidRPr="00747F13">
        <w:rPr>
          <w:i/>
          <w:iCs/>
        </w:rPr>
        <w:t xml:space="preserve"> (Secretaria proyectista de sala (nivel 14)</w:t>
      </w:r>
      <w:r w:rsidR="00747F13" w:rsidRPr="00747F13">
        <w:rPr>
          <w:rFonts w:asciiTheme="minorHAnsi" w:eastAsia="Times New Roman" w:hAnsiTheme="minorHAnsi" w:cstheme="minorHAnsi"/>
          <w:i/>
          <w:iCs/>
          <w:lang w:eastAsia="es-MX"/>
        </w:rPr>
        <w:t>,</w:t>
      </w:r>
      <w:r w:rsidRPr="00747F13">
        <w:rPr>
          <w:rFonts w:asciiTheme="minorHAnsi" w:eastAsia="Times New Roman" w:hAnsiTheme="minorHAnsi" w:cstheme="minorHAnsi"/>
          <w:i/>
          <w:iCs/>
          <w:lang w:eastAsia="es-MX"/>
        </w:rPr>
        <w:t xml:space="preserve"> </w:t>
      </w:r>
      <w:r w:rsidR="00747F13" w:rsidRPr="00747F13">
        <w:rPr>
          <w:rFonts w:asciiTheme="minorHAnsi" w:eastAsia="Times New Roman" w:hAnsiTheme="minorHAnsi" w:cstheme="minorHAnsi"/>
          <w:i/>
          <w:iCs/>
          <w:lang w:eastAsia="es-MX"/>
        </w:rPr>
        <w:t xml:space="preserve">la función de Vocal Jurisdiccional </w:t>
      </w:r>
      <w:r w:rsidR="00747F13" w:rsidRPr="00747F13">
        <w:rPr>
          <w:i/>
          <w:iCs/>
        </w:rPr>
        <w:t>de la Unidad Operativa de la Comisión Estatal para la Implementación de la Reforma al Sistema de Justicia Laboral, instruyendo</w:t>
      </w:r>
      <w:r w:rsidR="000C787D">
        <w:rPr>
          <w:i/>
          <w:iCs/>
        </w:rPr>
        <w:t xml:space="preserve"> </w:t>
      </w:r>
      <w:r w:rsidR="00747F13" w:rsidRPr="00747F13">
        <w:rPr>
          <w:i/>
          <w:iCs/>
        </w:rPr>
        <w:t>a la Directora del Instituto de Especialización Judicial del Tribunal Superior de Justicia del Estado, a efecto de que la incluya en el programa de capacitación en mención.</w:t>
      </w:r>
    </w:p>
    <w:p w14:paraId="71552C07" w14:textId="24D353E9" w:rsidR="0001106D" w:rsidRPr="00747F13" w:rsidRDefault="0001106D" w:rsidP="00700A77">
      <w:pPr>
        <w:pStyle w:val="Prrafodelista"/>
        <w:numPr>
          <w:ilvl w:val="0"/>
          <w:numId w:val="2"/>
        </w:numPr>
        <w:spacing w:after="0" w:line="480" w:lineRule="auto"/>
        <w:ind w:left="0" w:firstLine="360"/>
        <w:jc w:val="both"/>
        <w:rPr>
          <w:rFonts w:asciiTheme="minorHAnsi" w:eastAsia="Times New Roman" w:hAnsiTheme="minorHAnsi" w:cstheme="minorHAnsi"/>
          <w:i/>
          <w:iCs/>
          <w:lang w:eastAsia="es-MX"/>
        </w:rPr>
      </w:pPr>
      <w:r w:rsidRPr="00747F13">
        <w:rPr>
          <w:rFonts w:asciiTheme="minorHAnsi" w:eastAsia="Times New Roman" w:hAnsiTheme="minorHAnsi" w:cstheme="minorHAnsi"/>
          <w:i/>
          <w:iCs/>
          <w:lang w:eastAsia="es-MX"/>
        </w:rPr>
        <w:t xml:space="preserve">Por cuanto hace a la designación de la persona servidora pública </w:t>
      </w:r>
      <w:r w:rsidR="004504D6" w:rsidRPr="00747F13">
        <w:rPr>
          <w:rFonts w:asciiTheme="minorHAnsi" w:eastAsia="Times New Roman" w:hAnsiTheme="minorHAnsi" w:cstheme="minorHAnsi"/>
          <w:i/>
          <w:iCs/>
          <w:lang w:eastAsia="es-MX"/>
        </w:rPr>
        <w:t>que deberá</w:t>
      </w:r>
      <w:r w:rsidRPr="00747F13">
        <w:rPr>
          <w:rFonts w:asciiTheme="minorHAnsi" w:eastAsia="Times New Roman" w:hAnsiTheme="minorHAnsi" w:cstheme="minorHAnsi"/>
          <w:i/>
          <w:iCs/>
          <w:lang w:eastAsia="es-MX"/>
        </w:rPr>
        <w:t xml:space="preserve"> ocupar el cargo de Oficial de Partes del Juzgado Primero de lo Laboral del Poder Judicial del Estado, tomando en cuenta las </w:t>
      </w:r>
      <w:r w:rsidR="004504D6" w:rsidRPr="00747F13">
        <w:rPr>
          <w:rFonts w:asciiTheme="minorHAnsi" w:eastAsia="Times New Roman" w:hAnsiTheme="minorHAnsi" w:cstheme="minorHAnsi"/>
          <w:i/>
          <w:iCs/>
          <w:lang w:eastAsia="es-MX"/>
        </w:rPr>
        <w:t xml:space="preserve">indicaciones </w:t>
      </w:r>
      <w:r w:rsidRPr="00747F13">
        <w:rPr>
          <w:rFonts w:asciiTheme="minorHAnsi" w:eastAsia="Times New Roman" w:hAnsiTheme="minorHAnsi" w:cstheme="minorHAnsi"/>
          <w:i/>
          <w:iCs/>
          <w:lang w:eastAsia="es-MX"/>
        </w:rPr>
        <w:t>dadas por el Pleno del Tribunal Superior de Justicia, se designa a</w:t>
      </w:r>
      <w:r w:rsidR="00A10D6E" w:rsidRPr="00747F13">
        <w:rPr>
          <w:rFonts w:asciiTheme="minorHAnsi" w:eastAsia="Times New Roman" w:hAnsiTheme="minorHAnsi" w:cstheme="minorHAnsi"/>
          <w:i/>
          <w:iCs/>
          <w:lang w:eastAsia="es-MX"/>
        </w:rPr>
        <w:t xml:space="preserve"> la Licenciada TERESITA MONTES PÉRE</w:t>
      </w:r>
      <w:r w:rsidR="006B468A" w:rsidRPr="00747F13">
        <w:rPr>
          <w:rFonts w:asciiTheme="minorHAnsi" w:eastAsia="Times New Roman" w:hAnsiTheme="minorHAnsi" w:cstheme="minorHAnsi"/>
          <w:i/>
          <w:iCs/>
          <w:lang w:eastAsia="es-MX"/>
        </w:rPr>
        <w:t xml:space="preserve">Z, </w:t>
      </w:r>
      <w:r w:rsidRPr="00747F13">
        <w:rPr>
          <w:rFonts w:asciiTheme="minorHAnsi" w:eastAsia="Times New Roman" w:hAnsiTheme="minorHAnsi" w:cstheme="minorHAnsi"/>
          <w:i/>
          <w:iCs/>
          <w:lang w:eastAsia="es-MX"/>
        </w:rPr>
        <w:t xml:space="preserve">para </w:t>
      </w:r>
      <w:r w:rsidR="006B468A" w:rsidRPr="00747F13">
        <w:rPr>
          <w:rFonts w:asciiTheme="minorHAnsi" w:eastAsia="Times New Roman" w:hAnsiTheme="minorHAnsi" w:cstheme="minorHAnsi"/>
          <w:i/>
          <w:iCs/>
          <w:lang w:eastAsia="es-MX"/>
        </w:rPr>
        <w:t xml:space="preserve">haber acreditado el Diplomado de Especialización sobre la Reforma en Materia de Justicia Laboral y </w:t>
      </w:r>
      <w:r w:rsidR="004504D6" w:rsidRPr="00747F13">
        <w:rPr>
          <w:rFonts w:asciiTheme="minorHAnsi" w:eastAsia="Times New Roman" w:hAnsiTheme="minorHAnsi" w:cstheme="minorHAnsi"/>
          <w:i/>
          <w:iCs/>
          <w:lang w:eastAsia="es-MX"/>
        </w:rPr>
        <w:t>reunir los requisitos de ley.</w:t>
      </w:r>
    </w:p>
    <w:p w14:paraId="1DF1F605" w14:textId="6E7D444A" w:rsidR="006B468A" w:rsidRPr="006B468A" w:rsidRDefault="002B2139" w:rsidP="00700A77">
      <w:pPr>
        <w:pStyle w:val="Prrafodelista"/>
        <w:numPr>
          <w:ilvl w:val="0"/>
          <w:numId w:val="2"/>
        </w:numPr>
        <w:spacing w:after="0" w:line="480" w:lineRule="auto"/>
        <w:ind w:left="0" w:firstLine="360"/>
        <w:jc w:val="both"/>
        <w:rPr>
          <w:rFonts w:asciiTheme="minorHAnsi" w:eastAsia="Times New Roman" w:hAnsiTheme="minorHAnsi" w:cstheme="minorHAnsi"/>
          <w:i/>
          <w:iCs/>
          <w:color w:val="FF0000"/>
          <w:lang w:eastAsia="es-MX"/>
        </w:rPr>
      </w:pPr>
      <w:r w:rsidRPr="00747F13">
        <w:rPr>
          <w:rFonts w:eastAsia="Times New Roman" w:cs="Calibri"/>
          <w:i/>
          <w:iCs/>
          <w:lang w:eastAsia="es-MX"/>
        </w:rPr>
        <w:t>Con relación a los nombramientos</w:t>
      </w:r>
      <w:r w:rsidRPr="00CA1AD4">
        <w:rPr>
          <w:rFonts w:eastAsia="Times New Roman" w:cs="Calibri"/>
          <w:i/>
          <w:iCs/>
          <w:lang w:eastAsia="es-MX"/>
        </w:rPr>
        <w:t>, se instruye a</w:t>
      </w:r>
      <w:r w:rsidR="00C60621">
        <w:rPr>
          <w:rFonts w:eastAsia="Times New Roman" w:cs="Calibri"/>
          <w:i/>
          <w:iCs/>
          <w:lang w:eastAsia="es-MX"/>
        </w:rPr>
        <w:t xml:space="preserve"> </w:t>
      </w:r>
      <w:r w:rsidRPr="00CA1AD4">
        <w:rPr>
          <w:rFonts w:eastAsia="Times New Roman" w:cs="Calibri"/>
          <w:i/>
          <w:iCs/>
          <w:lang w:eastAsia="es-MX"/>
        </w:rPr>
        <w:t>l</w:t>
      </w:r>
      <w:r w:rsidR="00C60621">
        <w:rPr>
          <w:rFonts w:eastAsia="Times New Roman" w:cs="Calibri"/>
          <w:i/>
          <w:iCs/>
          <w:lang w:eastAsia="es-MX"/>
        </w:rPr>
        <w:t>a</w:t>
      </w:r>
      <w:r w:rsidRPr="00CA1AD4">
        <w:rPr>
          <w:rFonts w:eastAsia="Times New Roman" w:cs="Calibri"/>
          <w:i/>
          <w:iCs/>
          <w:lang w:eastAsia="es-MX"/>
        </w:rPr>
        <w:t xml:space="preserve"> Secretar</w:t>
      </w:r>
      <w:r w:rsidR="00C60621">
        <w:rPr>
          <w:rFonts w:eastAsia="Times New Roman" w:cs="Calibri"/>
          <w:i/>
          <w:iCs/>
          <w:lang w:eastAsia="es-MX"/>
        </w:rPr>
        <w:t>ía</w:t>
      </w:r>
      <w:r w:rsidRPr="00CA1AD4">
        <w:rPr>
          <w:rFonts w:eastAsia="Times New Roman" w:cs="Calibri"/>
          <w:i/>
          <w:iCs/>
          <w:lang w:eastAsia="es-MX"/>
        </w:rPr>
        <w:t xml:space="preserve"> Ejecutiv</w:t>
      </w:r>
      <w:r w:rsidR="00C60621">
        <w:rPr>
          <w:rFonts w:eastAsia="Times New Roman" w:cs="Calibri"/>
          <w:i/>
          <w:iCs/>
          <w:lang w:eastAsia="es-MX"/>
        </w:rPr>
        <w:t>a</w:t>
      </w:r>
      <w:r w:rsidRPr="00CA1AD4">
        <w:rPr>
          <w:rFonts w:eastAsia="Times New Roman" w:cs="Calibri"/>
          <w:i/>
          <w:iCs/>
          <w:lang w:eastAsia="es-MX"/>
        </w:rPr>
        <w:t xml:space="preserve"> expedir el nombramiento a cada un</w:t>
      </w:r>
      <w:r w:rsidR="00F02936">
        <w:rPr>
          <w:rFonts w:eastAsia="Times New Roman" w:cs="Calibri"/>
          <w:i/>
          <w:iCs/>
          <w:lang w:eastAsia="es-MX"/>
        </w:rPr>
        <w:t xml:space="preserve">a de las personas </w:t>
      </w:r>
      <w:r w:rsidRPr="00CA1AD4">
        <w:rPr>
          <w:rFonts w:eastAsia="Times New Roman" w:cs="Calibri"/>
          <w:i/>
          <w:iCs/>
          <w:lang w:eastAsia="es-MX"/>
        </w:rPr>
        <w:t>servidor</w:t>
      </w:r>
      <w:r w:rsidR="00F02936">
        <w:rPr>
          <w:rFonts w:eastAsia="Times New Roman" w:cs="Calibri"/>
          <w:i/>
          <w:iCs/>
          <w:lang w:eastAsia="es-MX"/>
        </w:rPr>
        <w:t>a</w:t>
      </w:r>
      <w:r w:rsidRPr="00CA1AD4">
        <w:rPr>
          <w:rFonts w:eastAsia="Times New Roman" w:cs="Calibri"/>
          <w:i/>
          <w:iCs/>
          <w:lang w:eastAsia="es-MX"/>
        </w:rPr>
        <w:t>s públic</w:t>
      </w:r>
      <w:r w:rsidR="00F02936">
        <w:rPr>
          <w:rFonts w:eastAsia="Times New Roman" w:cs="Calibri"/>
          <w:i/>
          <w:iCs/>
          <w:lang w:eastAsia="es-MX"/>
        </w:rPr>
        <w:t>a</w:t>
      </w:r>
      <w:r w:rsidRPr="00CA1AD4">
        <w:rPr>
          <w:rFonts w:eastAsia="Times New Roman" w:cs="Calibri"/>
          <w:i/>
          <w:iCs/>
          <w:lang w:eastAsia="es-MX"/>
        </w:rPr>
        <w:t>s designad</w:t>
      </w:r>
      <w:r w:rsidR="00F02936">
        <w:rPr>
          <w:rFonts w:eastAsia="Times New Roman" w:cs="Calibri"/>
          <w:i/>
          <w:iCs/>
          <w:lang w:eastAsia="es-MX"/>
        </w:rPr>
        <w:t>a</w:t>
      </w:r>
      <w:r w:rsidRPr="00CA1AD4">
        <w:rPr>
          <w:rFonts w:eastAsia="Times New Roman" w:cs="Calibri"/>
          <w:i/>
          <w:iCs/>
          <w:lang w:eastAsia="es-MX"/>
        </w:rPr>
        <w:t>s,</w:t>
      </w:r>
      <w:r w:rsidR="00F02936">
        <w:rPr>
          <w:rFonts w:eastAsia="Times New Roman" w:cs="Calibri"/>
          <w:i/>
          <w:iCs/>
          <w:lang w:eastAsia="es-MX"/>
        </w:rPr>
        <w:t xml:space="preserve"> debiendo dejar pendiente el que corresponde a la Licenciada María de Lourdes Guadalupe Parra </w:t>
      </w:r>
      <w:r w:rsidR="00F02936">
        <w:rPr>
          <w:rFonts w:eastAsia="Times New Roman" w:cs="Calibri"/>
          <w:i/>
          <w:iCs/>
          <w:lang w:eastAsia="es-MX"/>
        </w:rPr>
        <w:lastRenderedPageBreak/>
        <w:t>Carrera,</w:t>
      </w:r>
      <w:r w:rsidR="00181195">
        <w:rPr>
          <w:rFonts w:eastAsia="Times New Roman" w:cs="Calibri"/>
          <w:i/>
          <w:iCs/>
          <w:lang w:eastAsia="es-MX"/>
        </w:rPr>
        <w:t xml:space="preserve"> Jueza del Juzgado Segundo de lo Laboral del Poder Judicial del Estado EN RESERVA,</w:t>
      </w:r>
      <w:r w:rsidR="00F02936">
        <w:rPr>
          <w:rFonts w:eastAsia="Times New Roman" w:cs="Calibri"/>
          <w:i/>
          <w:iCs/>
          <w:lang w:eastAsia="es-MX"/>
        </w:rPr>
        <w:t xml:space="preserve"> en los términos que se indica</w:t>
      </w:r>
      <w:r w:rsidR="006B468A">
        <w:rPr>
          <w:rFonts w:eastAsia="Times New Roman" w:cs="Calibri"/>
          <w:i/>
          <w:iCs/>
          <w:lang w:eastAsia="es-MX"/>
        </w:rPr>
        <w:t>n a continuación:</w:t>
      </w:r>
      <w:r w:rsidR="00F02936">
        <w:rPr>
          <w:rFonts w:eastAsia="Times New Roman" w:cs="Calibri"/>
          <w:i/>
          <w:iCs/>
          <w:lang w:eastAsia="es-MX"/>
        </w:rPr>
        <w:t xml:space="preserve"> </w:t>
      </w:r>
    </w:p>
    <w:tbl>
      <w:tblPr>
        <w:tblStyle w:val="Tablaconcuadrcula"/>
        <w:tblW w:w="0" w:type="auto"/>
        <w:tblInd w:w="720" w:type="dxa"/>
        <w:tblLook w:val="04A0" w:firstRow="1" w:lastRow="0" w:firstColumn="1" w:lastColumn="0" w:noHBand="0" w:noVBand="1"/>
      </w:tblPr>
      <w:tblGrid>
        <w:gridCol w:w="2285"/>
        <w:gridCol w:w="2362"/>
        <w:gridCol w:w="2327"/>
      </w:tblGrid>
      <w:tr w:rsidR="0027322C" w:rsidRPr="00181195" w14:paraId="2BB52245" w14:textId="77777777" w:rsidTr="006B468A">
        <w:tc>
          <w:tcPr>
            <w:tcW w:w="2564" w:type="dxa"/>
          </w:tcPr>
          <w:p w14:paraId="0D060961" w14:textId="2CD1575D" w:rsidR="006B468A" w:rsidRPr="00181195" w:rsidRDefault="006B468A" w:rsidP="006B468A">
            <w:pPr>
              <w:pStyle w:val="Prrafodelista"/>
              <w:spacing w:line="480" w:lineRule="auto"/>
              <w:ind w:left="0"/>
              <w:jc w:val="center"/>
              <w:rPr>
                <w:rFonts w:eastAsia="Times New Roman" w:cs="Calibri"/>
                <w:b/>
                <w:bCs/>
                <w:i/>
                <w:iCs/>
                <w:sz w:val="20"/>
                <w:szCs w:val="20"/>
                <w:lang w:eastAsia="es-MX"/>
              </w:rPr>
            </w:pPr>
            <w:r w:rsidRPr="00181195">
              <w:rPr>
                <w:rFonts w:eastAsia="Times New Roman" w:cs="Calibri"/>
                <w:b/>
                <w:bCs/>
                <w:i/>
                <w:iCs/>
                <w:sz w:val="20"/>
                <w:szCs w:val="20"/>
                <w:lang w:eastAsia="es-MX"/>
              </w:rPr>
              <w:t>Nombre</w:t>
            </w:r>
          </w:p>
        </w:tc>
        <w:tc>
          <w:tcPr>
            <w:tcW w:w="2565" w:type="dxa"/>
          </w:tcPr>
          <w:p w14:paraId="3BA28CE1" w14:textId="7FED0FB0" w:rsidR="006B468A" w:rsidRPr="00181195" w:rsidRDefault="006B468A" w:rsidP="006B468A">
            <w:pPr>
              <w:pStyle w:val="Prrafodelista"/>
              <w:spacing w:line="480" w:lineRule="auto"/>
              <w:ind w:left="0"/>
              <w:jc w:val="center"/>
              <w:rPr>
                <w:rFonts w:eastAsia="Times New Roman" w:cs="Calibri"/>
                <w:b/>
                <w:bCs/>
                <w:i/>
                <w:iCs/>
                <w:sz w:val="20"/>
                <w:szCs w:val="20"/>
                <w:lang w:eastAsia="es-MX"/>
              </w:rPr>
            </w:pPr>
            <w:r w:rsidRPr="00181195">
              <w:rPr>
                <w:rFonts w:eastAsia="Times New Roman" w:cs="Calibri"/>
                <w:b/>
                <w:bCs/>
                <w:i/>
                <w:iCs/>
                <w:sz w:val="20"/>
                <w:szCs w:val="20"/>
                <w:lang w:eastAsia="es-MX"/>
              </w:rPr>
              <w:t>Puesto</w:t>
            </w:r>
          </w:p>
        </w:tc>
        <w:tc>
          <w:tcPr>
            <w:tcW w:w="2565" w:type="dxa"/>
          </w:tcPr>
          <w:p w14:paraId="660367E1" w14:textId="066AA843" w:rsidR="006B468A" w:rsidRPr="00181195" w:rsidRDefault="006B468A" w:rsidP="006B468A">
            <w:pPr>
              <w:pStyle w:val="Prrafodelista"/>
              <w:spacing w:line="480" w:lineRule="auto"/>
              <w:ind w:left="0"/>
              <w:jc w:val="center"/>
              <w:rPr>
                <w:rFonts w:eastAsia="Times New Roman" w:cs="Calibri"/>
                <w:b/>
                <w:bCs/>
                <w:i/>
                <w:iCs/>
                <w:sz w:val="20"/>
                <w:szCs w:val="20"/>
                <w:lang w:eastAsia="es-MX"/>
              </w:rPr>
            </w:pPr>
            <w:r w:rsidRPr="00181195">
              <w:rPr>
                <w:rFonts w:eastAsia="Times New Roman" w:cs="Calibri"/>
                <w:b/>
                <w:bCs/>
                <w:i/>
                <w:iCs/>
                <w:sz w:val="20"/>
                <w:szCs w:val="20"/>
                <w:lang w:eastAsia="es-MX"/>
              </w:rPr>
              <w:t>Nivel y cargo</w:t>
            </w:r>
          </w:p>
        </w:tc>
      </w:tr>
      <w:tr w:rsidR="005C1C9B" w:rsidRPr="00181195" w14:paraId="438755DE" w14:textId="77777777" w:rsidTr="006B468A">
        <w:tc>
          <w:tcPr>
            <w:tcW w:w="2564" w:type="dxa"/>
          </w:tcPr>
          <w:p w14:paraId="633D3A21" w14:textId="09EA08F3" w:rsidR="006B468A" w:rsidRPr="00181195" w:rsidRDefault="006B468A"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Lic. Leobardo López Morales</w:t>
            </w:r>
          </w:p>
        </w:tc>
        <w:tc>
          <w:tcPr>
            <w:tcW w:w="2565" w:type="dxa"/>
          </w:tcPr>
          <w:p w14:paraId="3EEBEFF6" w14:textId="4E8F48E4" w:rsidR="006B468A" w:rsidRPr="00181195" w:rsidRDefault="006B468A"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Juez </w:t>
            </w:r>
            <w:r w:rsidR="00181195">
              <w:rPr>
                <w:rFonts w:eastAsia="Times New Roman" w:cs="Calibri"/>
                <w:i/>
                <w:iCs/>
                <w:sz w:val="20"/>
                <w:szCs w:val="20"/>
                <w:lang w:eastAsia="es-MX"/>
              </w:rPr>
              <w:t xml:space="preserve">del Juzgado </w:t>
            </w:r>
            <w:r w:rsidRPr="00181195">
              <w:rPr>
                <w:rFonts w:eastAsia="Times New Roman" w:cs="Calibri"/>
                <w:i/>
                <w:iCs/>
                <w:sz w:val="20"/>
                <w:szCs w:val="20"/>
                <w:lang w:eastAsia="es-MX"/>
              </w:rPr>
              <w:t>Primero de lo Laboral del Poder Judicial del Estado</w:t>
            </w:r>
          </w:p>
        </w:tc>
        <w:tc>
          <w:tcPr>
            <w:tcW w:w="2565" w:type="dxa"/>
          </w:tcPr>
          <w:p w14:paraId="7C618063" w14:textId="680CAB33" w:rsidR="006B468A"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16</w:t>
            </w:r>
            <w:r>
              <w:rPr>
                <w:rFonts w:eastAsia="Times New Roman" w:cs="Calibri"/>
                <w:i/>
                <w:iCs/>
                <w:sz w:val="20"/>
                <w:szCs w:val="20"/>
                <w:lang w:eastAsia="es-MX"/>
              </w:rPr>
              <w:t xml:space="preserve">. </w:t>
            </w:r>
            <w:r w:rsidR="006B468A" w:rsidRPr="00181195">
              <w:rPr>
                <w:rFonts w:eastAsia="Times New Roman" w:cs="Calibri"/>
                <w:i/>
                <w:iCs/>
                <w:sz w:val="20"/>
                <w:szCs w:val="20"/>
                <w:lang w:eastAsia="es-MX"/>
              </w:rPr>
              <w:t>Juez</w:t>
            </w:r>
            <w:r w:rsidR="000C122E" w:rsidRPr="00181195">
              <w:rPr>
                <w:rFonts w:eastAsia="Times New Roman" w:cs="Calibri"/>
                <w:i/>
                <w:iCs/>
                <w:sz w:val="20"/>
                <w:szCs w:val="20"/>
                <w:lang w:eastAsia="es-MX"/>
              </w:rPr>
              <w:t xml:space="preserve"> de 1ª instancia</w:t>
            </w:r>
            <w:r w:rsidR="006B468A" w:rsidRPr="00181195">
              <w:rPr>
                <w:rFonts w:eastAsia="Times New Roman" w:cs="Calibri"/>
                <w:i/>
                <w:iCs/>
                <w:sz w:val="20"/>
                <w:szCs w:val="20"/>
                <w:lang w:eastAsia="es-MX"/>
              </w:rPr>
              <w:t xml:space="preserve">. </w:t>
            </w:r>
          </w:p>
        </w:tc>
      </w:tr>
      <w:tr w:rsidR="005C1C9B" w:rsidRPr="00181195" w14:paraId="6EF79BE5" w14:textId="77777777" w:rsidTr="006B468A">
        <w:tc>
          <w:tcPr>
            <w:tcW w:w="2564" w:type="dxa"/>
          </w:tcPr>
          <w:p w14:paraId="0125E789" w14:textId="14131D7D" w:rsidR="006B468A" w:rsidRPr="00181195" w:rsidRDefault="000C122E"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Lic. Ana Karen Escalona Báez</w:t>
            </w:r>
          </w:p>
        </w:tc>
        <w:tc>
          <w:tcPr>
            <w:tcW w:w="2565" w:type="dxa"/>
          </w:tcPr>
          <w:p w14:paraId="26301A8F" w14:textId="64B17649" w:rsidR="006B468A" w:rsidRPr="00181195" w:rsidRDefault="000C122E" w:rsidP="000C122E">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Secretaria de acuerdos de juzgado en funciones de </w:t>
            </w:r>
            <w:proofErr w:type="gramStart"/>
            <w:r w:rsidRPr="00181195">
              <w:rPr>
                <w:rFonts w:eastAsia="Times New Roman" w:cs="Calibri"/>
                <w:i/>
                <w:iCs/>
                <w:sz w:val="20"/>
                <w:szCs w:val="20"/>
                <w:lang w:eastAsia="es-MX"/>
              </w:rPr>
              <w:t>Secretaria</w:t>
            </w:r>
            <w:proofErr w:type="gramEnd"/>
            <w:r w:rsidRPr="00181195">
              <w:rPr>
                <w:rFonts w:eastAsia="Times New Roman" w:cs="Calibri"/>
                <w:i/>
                <w:iCs/>
                <w:sz w:val="20"/>
                <w:szCs w:val="20"/>
                <w:lang w:eastAsia="es-MX"/>
              </w:rPr>
              <w:t xml:space="preserve"> instructora</w:t>
            </w:r>
          </w:p>
        </w:tc>
        <w:tc>
          <w:tcPr>
            <w:tcW w:w="2565" w:type="dxa"/>
          </w:tcPr>
          <w:p w14:paraId="1E77A4BD" w14:textId="3EC45B4A" w:rsidR="006B468A"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10</w:t>
            </w:r>
            <w:r>
              <w:rPr>
                <w:rFonts w:eastAsia="Times New Roman" w:cs="Calibri"/>
                <w:i/>
                <w:iCs/>
                <w:sz w:val="20"/>
                <w:szCs w:val="20"/>
                <w:lang w:eastAsia="es-MX"/>
              </w:rPr>
              <w:t xml:space="preserve">. </w:t>
            </w:r>
            <w:proofErr w:type="gramStart"/>
            <w:r w:rsidR="000C122E" w:rsidRPr="00181195">
              <w:rPr>
                <w:rFonts w:eastAsia="Times New Roman" w:cs="Calibri"/>
                <w:i/>
                <w:iCs/>
                <w:sz w:val="20"/>
                <w:szCs w:val="20"/>
                <w:lang w:eastAsia="es-MX"/>
              </w:rPr>
              <w:t>Secretaria</w:t>
            </w:r>
            <w:proofErr w:type="gramEnd"/>
            <w:r w:rsidR="000C122E" w:rsidRPr="00181195">
              <w:rPr>
                <w:rFonts w:eastAsia="Times New Roman" w:cs="Calibri"/>
                <w:i/>
                <w:iCs/>
                <w:sz w:val="20"/>
                <w:szCs w:val="20"/>
                <w:lang w:eastAsia="es-MX"/>
              </w:rPr>
              <w:t xml:space="preserve"> de acuerdos de Juzgado. </w:t>
            </w:r>
          </w:p>
        </w:tc>
      </w:tr>
      <w:tr w:rsidR="005C1C9B" w:rsidRPr="00181195" w14:paraId="5174207F" w14:textId="77777777" w:rsidTr="006B468A">
        <w:tc>
          <w:tcPr>
            <w:tcW w:w="2564" w:type="dxa"/>
          </w:tcPr>
          <w:p w14:paraId="48443463" w14:textId="6EBBEB04" w:rsidR="006B468A" w:rsidRPr="00181195" w:rsidRDefault="000C122E"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Lic. Nelly Fernández Sánchez</w:t>
            </w:r>
          </w:p>
        </w:tc>
        <w:tc>
          <w:tcPr>
            <w:tcW w:w="2565" w:type="dxa"/>
          </w:tcPr>
          <w:p w14:paraId="7B9AA7CE" w14:textId="7DB96499" w:rsidR="006B468A" w:rsidRPr="00181195" w:rsidRDefault="000C122E"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Secretaria de acuerdos de juzgado en funciones de </w:t>
            </w:r>
            <w:proofErr w:type="gramStart"/>
            <w:r w:rsidRPr="00181195">
              <w:rPr>
                <w:rFonts w:eastAsia="Times New Roman" w:cs="Calibri"/>
                <w:i/>
                <w:iCs/>
                <w:sz w:val="20"/>
                <w:szCs w:val="20"/>
                <w:lang w:eastAsia="es-MX"/>
              </w:rPr>
              <w:t>Secretaria</w:t>
            </w:r>
            <w:proofErr w:type="gramEnd"/>
            <w:r w:rsidRPr="00181195">
              <w:rPr>
                <w:rFonts w:eastAsia="Times New Roman" w:cs="Calibri"/>
                <w:i/>
                <w:iCs/>
                <w:sz w:val="20"/>
                <w:szCs w:val="20"/>
                <w:lang w:eastAsia="es-MX"/>
              </w:rPr>
              <w:t xml:space="preserve"> instructora</w:t>
            </w:r>
          </w:p>
        </w:tc>
        <w:tc>
          <w:tcPr>
            <w:tcW w:w="2565" w:type="dxa"/>
          </w:tcPr>
          <w:p w14:paraId="772494FA" w14:textId="25BAD91D" w:rsidR="006B468A"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10</w:t>
            </w:r>
            <w:r>
              <w:rPr>
                <w:rFonts w:eastAsia="Times New Roman" w:cs="Calibri"/>
                <w:i/>
                <w:iCs/>
                <w:sz w:val="20"/>
                <w:szCs w:val="20"/>
                <w:lang w:eastAsia="es-MX"/>
              </w:rPr>
              <w:t xml:space="preserve">. </w:t>
            </w:r>
            <w:proofErr w:type="gramStart"/>
            <w:r w:rsidR="0027322C" w:rsidRPr="00181195">
              <w:rPr>
                <w:rFonts w:eastAsia="Times New Roman" w:cs="Calibri"/>
                <w:i/>
                <w:iCs/>
                <w:sz w:val="20"/>
                <w:szCs w:val="20"/>
                <w:lang w:eastAsia="es-MX"/>
              </w:rPr>
              <w:t>Secretaria</w:t>
            </w:r>
            <w:proofErr w:type="gramEnd"/>
            <w:r w:rsidR="0027322C" w:rsidRPr="00181195">
              <w:rPr>
                <w:rFonts w:eastAsia="Times New Roman" w:cs="Calibri"/>
                <w:i/>
                <w:iCs/>
                <w:sz w:val="20"/>
                <w:szCs w:val="20"/>
                <w:lang w:eastAsia="es-MX"/>
              </w:rPr>
              <w:t xml:space="preserve"> de acuerdos de Juzgado. </w:t>
            </w:r>
          </w:p>
        </w:tc>
      </w:tr>
      <w:tr w:rsidR="005C1C9B" w:rsidRPr="00181195" w14:paraId="0F178047" w14:textId="77777777" w:rsidTr="006B468A">
        <w:tc>
          <w:tcPr>
            <w:tcW w:w="2564" w:type="dxa"/>
          </w:tcPr>
          <w:p w14:paraId="309A682D" w14:textId="2C0FAA02" w:rsidR="006B468A"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Azucena Flores </w:t>
            </w:r>
            <w:proofErr w:type="spellStart"/>
            <w:r w:rsidRPr="00181195">
              <w:rPr>
                <w:rFonts w:eastAsia="Times New Roman" w:cs="Calibri"/>
                <w:i/>
                <w:iCs/>
                <w:sz w:val="20"/>
                <w:szCs w:val="20"/>
                <w:lang w:eastAsia="es-MX"/>
              </w:rPr>
              <w:t>Botis</w:t>
            </w:r>
            <w:proofErr w:type="spellEnd"/>
          </w:p>
        </w:tc>
        <w:tc>
          <w:tcPr>
            <w:tcW w:w="2565" w:type="dxa"/>
          </w:tcPr>
          <w:p w14:paraId="2E9B540D" w14:textId="1A6D7E18" w:rsidR="006B468A"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Secretaria de acuerdos de juzgado en funciones de </w:t>
            </w:r>
            <w:proofErr w:type="gramStart"/>
            <w:r w:rsidRPr="00181195">
              <w:rPr>
                <w:rFonts w:eastAsia="Times New Roman" w:cs="Calibri"/>
                <w:i/>
                <w:iCs/>
                <w:sz w:val="20"/>
                <w:szCs w:val="20"/>
                <w:lang w:eastAsia="es-MX"/>
              </w:rPr>
              <w:t>Secretaria</w:t>
            </w:r>
            <w:proofErr w:type="gramEnd"/>
            <w:r w:rsidRPr="00181195">
              <w:rPr>
                <w:rFonts w:eastAsia="Times New Roman" w:cs="Calibri"/>
                <w:i/>
                <w:iCs/>
                <w:sz w:val="20"/>
                <w:szCs w:val="20"/>
                <w:lang w:eastAsia="es-MX"/>
              </w:rPr>
              <w:t xml:space="preserve"> instructora administradora</w:t>
            </w:r>
          </w:p>
        </w:tc>
        <w:tc>
          <w:tcPr>
            <w:tcW w:w="2565" w:type="dxa"/>
          </w:tcPr>
          <w:p w14:paraId="17F43810" w14:textId="78FB71F4" w:rsidR="006B468A"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10</w:t>
            </w:r>
            <w:r>
              <w:rPr>
                <w:rFonts w:eastAsia="Times New Roman" w:cs="Calibri"/>
                <w:i/>
                <w:iCs/>
                <w:sz w:val="20"/>
                <w:szCs w:val="20"/>
                <w:lang w:eastAsia="es-MX"/>
              </w:rPr>
              <w:t xml:space="preserve">. </w:t>
            </w:r>
            <w:proofErr w:type="gramStart"/>
            <w:r w:rsidR="0027322C" w:rsidRPr="00181195">
              <w:rPr>
                <w:rFonts w:eastAsia="Times New Roman" w:cs="Calibri"/>
                <w:i/>
                <w:iCs/>
                <w:sz w:val="20"/>
                <w:szCs w:val="20"/>
                <w:lang w:eastAsia="es-MX"/>
              </w:rPr>
              <w:t>Secretaria</w:t>
            </w:r>
            <w:proofErr w:type="gramEnd"/>
            <w:r w:rsidR="0027322C" w:rsidRPr="00181195">
              <w:rPr>
                <w:rFonts w:eastAsia="Times New Roman" w:cs="Calibri"/>
                <w:i/>
                <w:iCs/>
                <w:sz w:val="20"/>
                <w:szCs w:val="20"/>
                <w:lang w:eastAsia="es-MX"/>
              </w:rPr>
              <w:t xml:space="preserve"> de acuerdos de Juzgado. </w:t>
            </w:r>
          </w:p>
        </w:tc>
      </w:tr>
      <w:tr w:rsidR="0027322C" w:rsidRPr="00181195" w14:paraId="79FBCA3E" w14:textId="77777777" w:rsidTr="006B468A">
        <w:tc>
          <w:tcPr>
            <w:tcW w:w="2564" w:type="dxa"/>
          </w:tcPr>
          <w:p w14:paraId="65BE7DE2" w14:textId="03F80468" w:rsidR="0027322C"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Guillermo Oswaldo China </w:t>
            </w:r>
            <w:proofErr w:type="spellStart"/>
            <w:r w:rsidRPr="00181195">
              <w:rPr>
                <w:rFonts w:eastAsia="Times New Roman" w:cs="Calibri"/>
                <w:i/>
                <w:iCs/>
                <w:sz w:val="20"/>
                <w:szCs w:val="20"/>
                <w:lang w:eastAsia="es-MX"/>
              </w:rPr>
              <w:t>Tlatelpa</w:t>
            </w:r>
            <w:proofErr w:type="spellEnd"/>
          </w:p>
        </w:tc>
        <w:tc>
          <w:tcPr>
            <w:tcW w:w="2565" w:type="dxa"/>
          </w:tcPr>
          <w:p w14:paraId="57F03099" w14:textId="36690E67" w:rsidR="0027322C"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Proyectista</w:t>
            </w:r>
          </w:p>
        </w:tc>
        <w:tc>
          <w:tcPr>
            <w:tcW w:w="2565" w:type="dxa"/>
          </w:tcPr>
          <w:p w14:paraId="34855432" w14:textId="1623DD0E" w:rsidR="0027322C"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9</w:t>
            </w:r>
            <w:r>
              <w:rPr>
                <w:rFonts w:eastAsia="Times New Roman" w:cs="Calibri"/>
                <w:i/>
                <w:iCs/>
                <w:sz w:val="20"/>
                <w:szCs w:val="20"/>
                <w:lang w:eastAsia="es-MX"/>
              </w:rPr>
              <w:t xml:space="preserve">. </w:t>
            </w:r>
            <w:r w:rsidR="0027322C" w:rsidRPr="00181195">
              <w:rPr>
                <w:rFonts w:eastAsia="Times New Roman" w:cs="Calibri"/>
                <w:i/>
                <w:iCs/>
                <w:sz w:val="20"/>
                <w:szCs w:val="20"/>
                <w:lang w:eastAsia="es-MX"/>
              </w:rPr>
              <w:t xml:space="preserve">Proyectista de Juzgado. </w:t>
            </w:r>
          </w:p>
        </w:tc>
      </w:tr>
      <w:tr w:rsidR="0027322C" w:rsidRPr="00181195" w14:paraId="749B4CF6" w14:textId="77777777" w:rsidTr="006B468A">
        <w:tc>
          <w:tcPr>
            <w:tcW w:w="2564" w:type="dxa"/>
          </w:tcPr>
          <w:p w14:paraId="2B76DC32" w14:textId="39FDBA62" w:rsidR="0027322C"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Lic. Ángel Lenin Ramírez Juárez</w:t>
            </w:r>
          </w:p>
        </w:tc>
        <w:tc>
          <w:tcPr>
            <w:tcW w:w="2565" w:type="dxa"/>
          </w:tcPr>
          <w:p w14:paraId="09EA34B9" w14:textId="6043ABE8" w:rsidR="0027322C"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Proyectista</w:t>
            </w:r>
          </w:p>
        </w:tc>
        <w:tc>
          <w:tcPr>
            <w:tcW w:w="2565" w:type="dxa"/>
          </w:tcPr>
          <w:p w14:paraId="78F5466A" w14:textId="3B400CA1" w:rsidR="0027322C"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9</w:t>
            </w:r>
            <w:r>
              <w:rPr>
                <w:rFonts w:eastAsia="Times New Roman" w:cs="Calibri"/>
                <w:i/>
                <w:iCs/>
                <w:sz w:val="20"/>
                <w:szCs w:val="20"/>
                <w:lang w:eastAsia="es-MX"/>
              </w:rPr>
              <w:t xml:space="preserve">. </w:t>
            </w:r>
            <w:r w:rsidR="0027322C" w:rsidRPr="00181195">
              <w:rPr>
                <w:rFonts w:eastAsia="Times New Roman" w:cs="Calibri"/>
                <w:i/>
                <w:iCs/>
                <w:sz w:val="20"/>
                <w:szCs w:val="20"/>
                <w:lang w:eastAsia="es-MX"/>
              </w:rPr>
              <w:t xml:space="preserve">Proyectista de Juzgado. </w:t>
            </w:r>
          </w:p>
        </w:tc>
      </w:tr>
      <w:tr w:rsidR="0027322C" w:rsidRPr="00181195" w14:paraId="0F017571" w14:textId="77777777" w:rsidTr="006B468A">
        <w:tc>
          <w:tcPr>
            <w:tcW w:w="2564" w:type="dxa"/>
          </w:tcPr>
          <w:p w14:paraId="1F7F2F20" w14:textId="173AC05B" w:rsidR="0027322C"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Luis Mario </w:t>
            </w:r>
            <w:proofErr w:type="spellStart"/>
            <w:r w:rsidRPr="00181195">
              <w:rPr>
                <w:rFonts w:eastAsia="Times New Roman" w:cs="Calibri"/>
                <w:i/>
                <w:iCs/>
                <w:sz w:val="20"/>
                <w:szCs w:val="20"/>
                <w:lang w:eastAsia="es-MX"/>
              </w:rPr>
              <w:t>Coyotzi</w:t>
            </w:r>
            <w:proofErr w:type="spellEnd"/>
            <w:r w:rsidRPr="00181195">
              <w:rPr>
                <w:rFonts w:eastAsia="Times New Roman" w:cs="Calibri"/>
                <w:i/>
                <w:iCs/>
                <w:sz w:val="20"/>
                <w:szCs w:val="20"/>
                <w:lang w:eastAsia="es-MX"/>
              </w:rPr>
              <w:t xml:space="preserve"> Palma</w:t>
            </w:r>
          </w:p>
        </w:tc>
        <w:tc>
          <w:tcPr>
            <w:tcW w:w="2565" w:type="dxa"/>
          </w:tcPr>
          <w:p w14:paraId="6D3F9219" w14:textId="792BA1F4" w:rsidR="0027322C" w:rsidRPr="00181195" w:rsidRDefault="0027322C"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Actuario</w:t>
            </w:r>
          </w:p>
        </w:tc>
        <w:tc>
          <w:tcPr>
            <w:tcW w:w="2565" w:type="dxa"/>
          </w:tcPr>
          <w:p w14:paraId="3AD4C11E" w14:textId="4BE06BB3" w:rsidR="0027322C" w:rsidRPr="000C787D" w:rsidRDefault="000C787D" w:rsidP="000C787D">
            <w:pPr>
              <w:spacing w:line="480" w:lineRule="auto"/>
              <w:jc w:val="both"/>
              <w:rPr>
                <w:rFonts w:eastAsia="Times New Roman" w:cs="Calibri"/>
                <w:i/>
                <w:iCs/>
                <w:sz w:val="20"/>
                <w:szCs w:val="20"/>
                <w:lang w:eastAsia="es-MX"/>
              </w:rPr>
            </w:pPr>
            <w:r>
              <w:rPr>
                <w:rFonts w:eastAsia="Times New Roman" w:cs="Calibri"/>
                <w:i/>
                <w:iCs/>
                <w:sz w:val="20"/>
                <w:szCs w:val="20"/>
                <w:lang w:eastAsia="es-MX"/>
              </w:rPr>
              <w:t xml:space="preserve">7. </w:t>
            </w:r>
            <w:proofErr w:type="spellStart"/>
            <w:r w:rsidR="005C1C9B" w:rsidRPr="000C787D">
              <w:rPr>
                <w:rFonts w:eastAsia="Times New Roman" w:cs="Calibri"/>
                <w:i/>
                <w:iCs/>
                <w:sz w:val="20"/>
                <w:szCs w:val="20"/>
                <w:lang w:eastAsia="es-MX"/>
              </w:rPr>
              <w:t>Diligenciario</w:t>
            </w:r>
            <w:proofErr w:type="spellEnd"/>
            <w:r w:rsidR="005C1C9B" w:rsidRPr="000C787D">
              <w:rPr>
                <w:rFonts w:eastAsia="Times New Roman" w:cs="Calibri"/>
                <w:i/>
                <w:iCs/>
                <w:sz w:val="20"/>
                <w:szCs w:val="20"/>
                <w:lang w:eastAsia="es-MX"/>
              </w:rPr>
              <w:t xml:space="preserve">. </w:t>
            </w:r>
          </w:p>
        </w:tc>
      </w:tr>
      <w:tr w:rsidR="005C1C9B" w:rsidRPr="00181195" w14:paraId="4D8557E5" w14:textId="77777777" w:rsidTr="006B468A">
        <w:tc>
          <w:tcPr>
            <w:tcW w:w="2564" w:type="dxa"/>
          </w:tcPr>
          <w:p w14:paraId="340E0567" w14:textId="0294D892"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Norma </w:t>
            </w:r>
            <w:proofErr w:type="spellStart"/>
            <w:r w:rsidRPr="00181195">
              <w:rPr>
                <w:rFonts w:eastAsia="Times New Roman" w:cs="Calibri"/>
                <w:i/>
                <w:iCs/>
                <w:sz w:val="20"/>
                <w:szCs w:val="20"/>
                <w:lang w:eastAsia="es-MX"/>
              </w:rPr>
              <w:t>Salaús</w:t>
            </w:r>
            <w:proofErr w:type="spellEnd"/>
            <w:r w:rsidRPr="00181195">
              <w:rPr>
                <w:rFonts w:eastAsia="Times New Roman" w:cs="Calibri"/>
                <w:i/>
                <w:iCs/>
                <w:sz w:val="20"/>
                <w:szCs w:val="20"/>
                <w:lang w:eastAsia="es-MX"/>
              </w:rPr>
              <w:t xml:space="preserve"> Jiménez</w:t>
            </w:r>
          </w:p>
        </w:tc>
        <w:tc>
          <w:tcPr>
            <w:tcW w:w="2565" w:type="dxa"/>
          </w:tcPr>
          <w:p w14:paraId="18F2196F" w14:textId="7FDA2D32"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Actuaria</w:t>
            </w:r>
          </w:p>
        </w:tc>
        <w:tc>
          <w:tcPr>
            <w:tcW w:w="2565" w:type="dxa"/>
          </w:tcPr>
          <w:p w14:paraId="1AC68913" w14:textId="7B909A79" w:rsidR="005C1C9B"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7</w:t>
            </w:r>
            <w:r>
              <w:rPr>
                <w:rFonts w:eastAsia="Times New Roman" w:cs="Calibri"/>
                <w:i/>
                <w:iCs/>
                <w:sz w:val="20"/>
                <w:szCs w:val="20"/>
                <w:lang w:eastAsia="es-MX"/>
              </w:rPr>
              <w:t xml:space="preserve">. </w:t>
            </w:r>
            <w:proofErr w:type="spellStart"/>
            <w:r w:rsidR="005C1C9B" w:rsidRPr="00181195">
              <w:rPr>
                <w:rFonts w:eastAsia="Times New Roman" w:cs="Calibri"/>
                <w:i/>
                <w:iCs/>
                <w:sz w:val="20"/>
                <w:szCs w:val="20"/>
                <w:lang w:eastAsia="es-MX"/>
              </w:rPr>
              <w:t>Diligenciaria</w:t>
            </w:r>
            <w:proofErr w:type="spellEnd"/>
            <w:r w:rsidR="005C1C9B" w:rsidRPr="00181195">
              <w:rPr>
                <w:rFonts w:eastAsia="Times New Roman" w:cs="Calibri"/>
                <w:i/>
                <w:iCs/>
                <w:sz w:val="20"/>
                <w:szCs w:val="20"/>
                <w:lang w:eastAsia="es-MX"/>
              </w:rPr>
              <w:t xml:space="preserve">. </w:t>
            </w:r>
          </w:p>
        </w:tc>
      </w:tr>
      <w:tr w:rsidR="005C1C9B" w:rsidRPr="00181195" w14:paraId="5F11A5A5" w14:textId="77777777" w:rsidTr="006B468A">
        <w:tc>
          <w:tcPr>
            <w:tcW w:w="2564" w:type="dxa"/>
          </w:tcPr>
          <w:p w14:paraId="4403CB4B" w14:textId="238AE84C"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Lic. Liliana Atonal Mendoza</w:t>
            </w:r>
          </w:p>
        </w:tc>
        <w:tc>
          <w:tcPr>
            <w:tcW w:w="2565" w:type="dxa"/>
          </w:tcPr>
          <w:p w14:paraId="609AD3B0" w14:textId="20072B6B"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Actuaria</w:t>
            </w:r>
          </w:p>
        </w:tc>
        <w:tc>
          <w:tcPr>
            <w:tcW w:w="2565" w:type="dxa"/>
          </w:tcPr>
          <w:p w14:paraId="2EB7DFCE" w14:textId="75831C19" w:rsidR="005C1C9B"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7</w:t>
            </w:r>
            <w:r>
              <w:rPr>
                <w:rFonts w:eastAsia="Times New Roman" w:cs="Calibri"/>
                <w:i/>
                <w:iCs/>
                <w:sz w:val="20"/>
                <w:szCs w:val="20"/>
                <w:lang w:eastAsia="es-MX"/>
              </w:rPr>
              <w:t xml:space="preserve">. </w:t>
            </w:r>
            <w:proofErr w:type="spellStart"/>
            <w:r w:rsidR="005C1C9B" w:rsidRPr="00181195">
              <w:rPr>
                <w:rFonts w:eastAsia="Times New Roman" w:cs="Calibri"/>
                <w:i/>
                <w:iCs/>
                <w:sz w:val="20"/>
                <w:szCs w:val="20"/>
                <w:lang w:eastAsia="es-MX"/>
              </w:rPr>
              <w:t>Diligenciaria</w:t>
            </w:r>
            <w:proofErr w:type="spellEnd"/>
            <w:r w:rsidR="005C1C9B" w:rsidRPr="00181195">
              <w:rPr>
                <w:rFonts w:eastAsia="Times New Roman" w:cs="Calibri"/>
                <w:i/>
                <w:iCs/>
                <w:sz w:val="20"/>
                <w:szCs w:val="20"/>
                <w:lang w:eastAsia="es-MX"/>
              </w:rPr>
              <w:t xml:space="preserve">. </w:t>
            </w:r>
          </w:p>
        </w:tc>
      </w:tr>
      <w:tr w:rsidR="005C1C9B" w:rsidRPr="00181195" w14:paraId="30BBF78D" w14:textId="77777777" w:rsidTr="006B468A">
        <w:tc>
          <w:tcPr>
            <w:tcW w:w="2564" w:type="dxa"/>
          </w:tcPr>
          <w:p w14:paraId="5A4F5A5E" w14:textId="14A20D3C"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Lic. Teresita Montes Pérez</w:t>
            </w:r>
          </w:p>
        </w:tc>
        <w:tc>
          <w:tcPr>
            <w:tcW w:w="2565" w:type="dxa"/>
          </w:tcPr>
          <w:p w14:paraId="314AA356" w14:textId="1F888DCC"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Oficial de partes</w:t>
            </w:r>
          </w:p>
        </w:tc>
        <w:tc>
          <w:tcPr>
            <w:tcW w:w="2565" w:type="dxa"/>
          </w:tcPr>
          <w:p w14:paraId="1768F642" w14:textId="1BC7B631" w:rsidR="005C1C9B" w:rsidRPr="00181195" w:rsidRDefault="000C787D"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5</w:t>
            </w:r>
            <w:r>
              <w:rPr>
                <w:rFonts w:eastAsia="Times New Roman" w:cs="Calibri"/>
                <w:i/>
                <w:iCs/>
                <w:sz w:val="20"/>
                <w:szCs w:val="20"/>
                <w:lang w:eastAsia="es-MX"/>
              </w:rPr>
              <w:t xml:space="preserve">. </w:t>
            </w:r>
            <w:r w:rsidR="005C1C9B" w:rsidRPr="00181195">
              <w:rPr>
                <w:rFonts w:eastAsia="Times New Roman" w:cs="Calibri"/>
                <w:i/>
                <w:iCs/>
                <w:sz w:val="20"/>
                <w:szCs w:val="20"/>
                <w:lang w:eastAsia="es-MX"/>
              </w:rPr>
              <w:t xml:space="preserve">Oficial de partes. </w:t>
            </w:r>
          </w:p>
        </w:tc>
      </w:tr>
      <w:tr w:rsidR="005C1C9B" w:rsidRPr="00181195" w14:paraId="4480DF87" w14:textId="77777777" w:rsidTr="006B468A">
        <w:tc>
          <w:tcPr>
            <w:tcW w:w="2564" w:type="dxa"/>
          </w:tcPr>
          <w:p w14:paraId="011AF1FF" w14:textId="43E228BC"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w:t>
            </w:r>
            <w:proofErr w:type="spellStart"/>
            <w:r w:rsidRPr="00181195">
              <w:rPr>
                <w:rFonts w:eastAsia="Times New Roman" w:cs="Calibri"/>
                <w:i/>
                <w:iCs/>
                <w:sz w:val="20"/>
                <w:szCs w:val="20"/>
                <w:lang w:eastAsia="es-MX"/>
              </w:rPr>
              <w:t>Yazmín</w:t>
            </w:r>
            <w:proofErr w:type="spellEnd"/>
            <w:r w:rsidRPr="00181195">
              <w:rPr>
                <w:rFonts w:eastAsia="Times New Roman" w:cs="Calibri"/>
                <w:i/>
                <w:iCs/>
                <w:sz w:val="20"/>
                <w:szCs w:val="20"/>
                <w:lang w:eastAsia="es-MX"/>
              </w:rPr>
              <w:t xml:space="preserve"> Grande Muñoz</w:t>
            </w:r>
          </w:p>
        </w:tc>
        <w:tc>
          <w:tcPr>
            <w:tcW w:w="2565" w:type="dxa"/>
          </w:tcPr>
          <w:p w14:paraId="01C2874D" w14:textId="3DAA749A"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Secretaria auxiliar de Juzgado</w:t>
            </w:r>
          </w:p>
        </w:tc>
        <w:tc>
          <w:tcPr>
            <w:tcW w:w="2565" w:type="dxa"/>
          </w:tcPr>
          <w:p w14:paraId="1ECD4947" w14:textId="5383B3C9" w:rsidR="005C1C9B" w:rsidRPr="00181195" w:rsidRDefault="000C787D" w:rsidP="006B468A">
            <w:pPr>
              <w:pStyle w:val="Prrafodelista"/>
              <w:spacing w:line="480" w:lineRule="auto"/>
              <w:ind w:left="0"/>
              <w:jc w:val="both"/>
              <w:rPr>
                <w:rFonts w:eastAsia="Times New Roman" w:cs="Calibri"/>
                <w:i/>
                <w:iCs/>
                <w:sz w:val="20"/>
                <w:szCs w:val="20"/>
                <w:lang w:eastAsia="es-MX"/>
              </w:rPr>
            </w:pPr>
            <w:r>
              <w:rPr>
                <w:rFonts w:eastAsia="Times New Roman" w:cs="Calibri"/>
                <w:i/>
                <w:iCs/>
                <w:sz w:val="20"/>
                <w:szCs w:val="20"/>
                <w:lang w:eastAsia="es-MX"/>
              </w:rPr>
              <w:t xml:space="preserve">5. </w:t>
            </w:r>
            <w:proofErr w:type="gramStart"/>
            <w:r w:rsidR="005C1C9B" w:rsidRPr="00181195">
              <w:rPr>
                <w:rFonts w:eastAsia="Times New Roman" w:cs="Calibri"/>
                <w:i/>
                <w:iCs/>
                <w:sz w:val="20"/>
                <w:szCs w:val="20"/>
                <w:lang w:eastAsia="es-MX"/>
              </w:rPr>
              <w:t>Secretaria</w:t>
            </w:r>
            <w:proofErr w:type="gramEnd"/>
            <w:r w:rsidR="005C1C9B" w:rsidRPr="00181195">
              <w:rPr>
                <w:rFonts w:eastAsia="Times New Roman" w:cs="Calibri"/>
                <w:i/>
                <w:iCs/>
                <w:sz w:val="20"/>
                <w:szCs w:val="20"/>
                <w:lang w:eastAsia="es-MX"/>
              </w:rPr>
              <w:t xml:space="preserve"> auxiliar de Juzgado. </w:t>
            </w:r>
          </w:p>
        </w:tc>
      </w:tr>
      <w:tr w:rsidR="005C1C9B" w:rsidRPr="00181195" w14:paraId="05BFBAC7" w14:textId="77777777" w:rsidTr="006B468A">
        <w:tc>
          <w:tcPr>
            <w:tcW w:w="2564" w:type="dxa"/>
          </w:tcPr>
          <w:p w14:paraId="7A976FD4" w14:textId="59F27B43"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Ángel Cahuantzi </w:t>
            </w:r>
            <w:proofErr w:type="spellStart"/>
            <w:r w:rsidRPr="00181195">
              <w:rPr>
                <w:rFonts w:eastAsia="Times New Roman" w:cs="Calibri"/>
                <w:i/>
                <w:iCs/>
                <w:sz w:val="20"/>
                <w:szCs w:val="20"/>
                <w:lang w:eastAsia="es-MX"/>
              </w:rPr>
              <w:t>Lopantzi</w:t>
            </w:r>
            <w:proofErr w:type="spellEnd"/>
          </w:p>
        </w:tc>
        <w:tc>
          <w:tcPr>
            <w:tcW w:w="2565" w:type="dxa"/>
          </w:tcPr>
          <w:p w14:paraId="1EAA1154" w14:textId="31C66ECA"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Secretario auxiliar de Juzgado</w:t>
            </w:r>
          </w:p>
        </w:tc>
        <w:tc>
          <w:tcPr>
            <w:tcW w:w="2565" w:type="dxa"/>
          </w:tcPr>
          <w:p w14:paraId="7D6779FC" w14:textId="473DC118" w:rsidR="005C1C9B" w:rsidRPr="00181195" w:rsidRDefault="000C787D" w:rsidP="006B468A">
            <w:pPr>
              <w:pStyle w:val="Prrafodelista"/>
              <w:spacing w:line="480" w:lineRule="auto"/>
              <w:ind w:left="0"/>
              <w:jc w:val="both"/>
              <w:rPr>
                <w:rFonts w:eastAsia="Times New Roman" w:cs="Calibri"/>
                <w:i/>
                <w:iCs/>
                <w:sz w:val="20"/>
                <w:szCs w:val="20"/>
                <w:lang w:eastAsia="es-MX"/>
              </w:rPr>
            </w:pPr>
            <w:r>
              <w:rPr>
                <w:rFonts w:eastAsia="Times New Roman" w:cs="Calibri"/>
                <w:i/>
                <w:iCs/>
                <w:sz w:val="20"/>
                <w:szCs w:val="20"/>
                <w:lang w:eastAsia="es-MX"/>
              </w:rPr>
              <w:t xml:space="preserve">5. </w:t>
            </w:r>
            <w:proofErr w:type="gramStart"/>
            <w:r w:rsidR="005C1C9B" w:rsidRPr="00181195">
              <w:rPr>
                <w:rFonts w:eastAsia="Times New Roman" w:cs="Calibri"/>
                <w:i/>
                <w:iCs/>
                <w:sz w:val="20"/>
                <w:szCs w:val="20"/>
                <w:lang w:eastAsia="es-MX"/>
              </w:rPr>
              <w:t>Secretario</w:t>
            </w:r>
            <w:proofErr w:type="gramEnd"/>
            <w:r w:rsidR="005C1C9B" w:rsidRPr="00181195">
              <w:rPr>
                <w:rFonts w:eastAsia="Times New Roman" w:cs="Calibri"/>
                <w:i/>
                <w:iCs/>
                <w:sz w:val="20"/>
                <w:szCs w:val="20"/>
                <w:lang w:eastAsia="es-MX"/>
              </w:rPr>
              <w:t xml:space="preserve"> auxiliar de Juzgado. </w:t>
            </w:r>
          </w:p>
        </w:tc>
      </w:tr>
      <w:tr w:rsidR="005C1C9B" w:rsidRPr="00181195" w14:paraId="0F247C87" w14:textId="77777777" w:rsidTr="006B468A">
        <w:tc>
          <w:tcPr>
            <w:tcW w:w="2564" w:type="dxa"/>
          </w:tcPr>
          <w:p w14:paraId="225E8B99" w14:textId="7D2B6F2D"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lastRenderedPageBreak/>
              <w:t>Lic. Magaly Teresa Flores Sánchez</w:t>
            </w:r>
          </w:p>
        </w:tc>
        <w:tc>
          <w:tcPr>
            <w:tcW w:w="2565" w:type="dxa"/>
          </w:tcPr>
          <w:p w14:paraId="201E1F76" w14:textId="128DC9DD"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Secretaria auxiliar de Juzgado</w:t>
            </w:r>
          </w:p>
        </w:tc>
        <w:tc>
          <w:tcPr>
            <w:tcW w:w="2565" w:type="dxa"/>
          </w:tcPr>
          <w:p w14:paraId="3EA9B228" w14:textId="7F5B2922" w:rsidR="005C1C9B" w:rsidRPr="00181195" w:rsidRDefault="000C787D" w:rsidP="006B468A">
            <w:pPr>
              <w:pStyle w:val="Prrafodelista"/>
              <w:spacing w:line="480" w:lineRule="auto"/>
              <w:ind w:left="0"/>
              <w:jc w:val="both"/>
              <w:rPr>
                <w:rFonts w:eastAsia="Times New Roman" w:cs="Calibri"/>
                <w:i/>
                <w:iCs/>
                <w:sz w:val="20"/>
                <w:szCs w:val="20"/>
                <w:lang w:eastAsia="es-MX"/>
              </w:rPr>
            </w:pPr>
            <w:r>
              <w:rPr>
                <w:rFonts w:eastAsia="Times New Roman" w:cs="Calibri"/>
                <w:i/>
                <w:iCs/>
                <w:sz w:val="20"/>
                <w:szCs w:val="20"/>
                <w:lang w:eastAsia="es-MX"/>
              </w:rPr>
              <w:t xml:space="preserve">9. </w:t>
            </w:r>
            <w:r w:rsidR="005C1C9B" w:rsidRPr="00181195">
              <w:rPr>
                <w:rFonts w:eastAsia="Times New Roman" w:cs="Calibri"/>
                <w:i/>
                <w:iCs/>
                <w:sz w:val="20"/>
                <w:szCs w:val="20"/>
                <w:lang w:eastAsia="es-MX"/>
              </w:rPr>
              <w:t xml:space="preserve">Proyectista de Juzgado en funciones de secretaria auxiliar de Juzgado. </w:t>
            </w:r>
          </w:p>
        </w:tc>
      </w:tr>
      <w:tr w:rsidR="005C1C9B" w:rsidRPr="00181195" w14:paraId="60A3D227" w14:textId="77777777" w:rsidTr="006B468A">
        <w:tc>
          <w:tcPr>
            <w:tcW w:w="2564" w:type="dxa"/>
          </w:tcPr>
          <w:p w14:paraId="20F24DFE" w14:textId="1AA5097F"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 xml:space="preserve">Lic. María del Rocío </w:t>
            </w:r>
            <w:proofErr w:type="spellStart"/>
            <w:r w:rsidRPr="00181195">
              <w:rPr>
                <w:rFonts w:eastAsia="Times New Roman" w:cs="Calibri"/>
                <w:i/>
                <w:iCs/>
                <w:sz w:val="20"/>
                <w:szCs w:val="20"/>
                <w:lang w:eastAsia="es-MX"/>
              </w:rPr>
              <w:t>Degabriel</w:t>
            </w:r>
            <w:proofErr w:type="spellEnd"/>
            <w:r w:rsidRPr="00181195">
              <w:rPr>
                <w:rFonts w:eastAsia="Times New Roman" w:cs="Calibri"/>
                <w:i/>
                <w:iCs/>
                <w:sz w:val="20"/>
                <w:szCs w:val="20"/>
                <w:lang w:eastAsia="es-MX"/>
              </w:rPr>
              <w:t xml:space="preserve"> Vásquez</w:t>
            </w:r>
          </w:p>
        </w:tc>
        <w:tc>
          <w:tcPr>
            <w:tcW w:w="2565" w:type="dxa"/>
          </w:tcPr>
          <w:p w14:paraId="0AA6D7CD" w14:textId="5ACEC924" w:rsidR="005C1C9B" w:rsidRPr="00181195" w:rsidRDefault="005C1C9B" w:rsidP="006B468A">
            <w:pPr>
              <w:pStyle w:val="Prrafodelista"/>
              <w:spacing w:line="480" w:lineRule="auto"/>
              <w:ind w:left="0"/>
              <w:jc w:val="both"/>
              <w:rPr>
                <w:rFonts w:eastAsia="Times New Roman" w:cs="Calibri"/>
                <w:i/>
                <w:iCs/>
                <w:sz w:val="20"/>
                <w:szCs w:val="20"/>
                <w:lang w:eastAsia="es-MX"/>
              </w:rPr>
            </w:pPr>
            <w:r w:rsidRPr="00181195">
              <w:rPr>
                <w:rFonts w:eastAsia="Times New Roman" w:cs="Calibri"/>
                <w:i/>
                <w:iCs/>
                <w:sz w:val="20"/>
                <w:szCs w:val="20"/>
                <w:lang w:eastAsia="es-MX"/>
              </w:rPr>
              <w:t>Secretaria auxiliar de juzgado</w:t>
            </w:r>
          </w:p>
        </w:tc>
        <w:tc>
          <w:tcPr>
            <w:tcW w:w="2565" w:type="dxa"/>
          </w:tcPr>
          <w:p w14:paraId="3DB194BC" w14:textId="7ABC9849" w:rsidR="005C1C9B" w:rsidRPr="00181195" w:rsidRDefault="000C787D" w:rsidP="006B468A">
            <w:pPr>
              <w:pStyle w:val="Prrafodelista"/>
              <w:spacing w:line="480" w:lineRule="auto"/>
              <w:ind w:left="0"/>
              <w:jc w:val="both"/>
              <w:rPr>
                <w:rFonts w:eastAsia="Times New Roman" w:cs="Calibri"/>
                <w:i/>
                <w:iCs/>
                <w:sz w:val="20"/>
                <w:szCs w:val="20"/>
                <w:lang w:eastAsia="es-MX"/>
              </w:rPr>
            </w:pPr>
            <w:r>
              <w:rPr>
                <w:rFonts w:eastAsia="Times New Roman" w:cs="Calibri"/>
                <w:i/>
                <w:iCs/>
                <w:sz w:val="20"/>
                <w:szCs w:val="20"/>
                <w:lang w:eastAsia="es-MX"/>
              </w:rPr>
              <w:t xml:space="preserve">6. </w:t>
            </w:r>
            <w:r w:rsidR="00181195" w:rsidRPr="00181195">
              <w:rPr>
                <w:rFonts w:eastAsia="Times New Roman" w:cs="Calibri"/>
                <w:i/>
                <w:iCs/>
                <w:sz w:val="20"/>
                <w:szCs w:val="20"/>
                <w:lang w:eastAsia="es-MX"/>
              </w:rPr>
              <w:t xml:space="preserve">Analista en funciones de secretaria auxiliar de juzgado. </w:t>
            </w:r>
          </w:p>
        </w:tc>
      </w:tr>
    </w:tbl>
    <w:p w14:paraId="1D575F6A" w14:textId="77777777" w:rsidR="006B468A" w:rsidRDefault="006B468A" w:rsidP="006B468A">
      <w:pPr>
        <w:pStyle w:val="Prrafodelista"/>
        <w:spacing w:after="0" w:line="480" w:lineRule="auto"/>
        <w:jc w:val="both"/>
        <w:rPr>
          <w:rFonts w:eastAsia="Times New Roman" w:cs="Calibri"/>
          <w:i/>
          <w:iCs/>
          <w:lang w:eastAsia="es-MX"/>
        </w:rPr>
      </w:pPr>
    </w:p>
    <w:p w14:paraId="6294FD87" w14:textId="32C01B3A" w:rsidR="002B2139" w:rsidRPr="00F84904" w:rsidRDefault="002B2139" w:rsidP="00700A77">
      <w:pPr>
        <w:pStyle w:val="Prrafodelista"/>
        <w:numPr>
          <w:ilvl w:val="0"/>
          <w:numId w:val="2"/>
        </w:numPr>
        <w:spacing w:after="0" w:line="480" w:lineRule="auto"/>
        <w:ind w:left="0" w:firstLine="360"/>
        <w:jc w:val="both"/>
        <w:rPr>
          <w:rFonts w:asciiTheme="minorHAnsi" w:eastAsia="Times New Roman" w:hAnsiTheme="minorHAnsi" w:cstheme="minorHAnsi"/>
          <w:i/>
          <w:iCs/>
          <w:color w:val="FF0000"/>
          <w:lang w:eastAsia="es-MX"/>
        </w:rPr>
      </w:pPr>
      <w:r w:rsidRPr="00F84904">
        <w:rPr>
          <w:rFonts w:eastAsia="Times New Roman" w:cs="Calibri"/>
          <w:i/>
          <w:iCs/>
          <w:lang w:eastAsia="es-MX"/>
        </w:rPr>
        <w:t xml:space="preserve">Por cuanto hace a la toma de protesta de todos los funcionarios jurisdiccionales designados, la misma se llevará a cabo </w:t>
      </w:r>
      <w:r w:rsidR="00F02936">
        <w:rPr>
          <w:rFonts w:eastAsia="Times New Roman" w:cs="Calibri"/>
          <w:i/>
          <w:iCs/>
          <w:lang w:eastAsia="es-MX"/>
        </w:rPr>
        <w:t xml:space="preserve">el día y hora que </w:t>
      </w:r>
      <w:r w:rsidRPr="00F84904">
        <w:rPr>
          <w:rFonts w:eastAsia="Times New Roman" w:cs="Calibri"/>
          <w:i/>
          <w:iCs/>
          <w:lang w:eastAsia="es-MX"/>
        </w:rPr>
        <w:t xml:space="preserve">este Consejo </w:t>
      </w:r>
      <w:r w:rsidR="00F02936">
        <w:rPr>
          <w:rFonts w:eastAsia="Times New Roman" w:cs="Calibri"/>
          <w:i/>
          <w:iCs/>
          <w:lang w:eastAsia="es-MX"/>
        </w:rPr>
        <w:t xml:space="preserve">determine en relación con el inicio de funciones del Juzgado de su adscripción, </w:t>
      </w:r>
      <w:r w:rsidRPr="00F84904">
        <w:rPr>
          <w:rFonts w:eastAsia="Times New Roman" w:cs="Calibri"/>
          <w:i/>
          <w:iCs/>
          <w:lang w:eastAsia="es-MX"/>
        </w:rPr>
        <w:t xml:space="preserve">levantándose la minuta respectiva que deberá agregarse al apéndice del acta de esta sesión y remitir copia certificada al Pleno del Tribunal Superior de Justicia. </w:t>
      </w:r>
    </w:p>
    <w:p w14:paraId="2F32E480" w14:textId="1B994D4A" w:rsidR="002B2139" w:rsidRPr="0001106D" w:rsidRDefault="002B2139" w:rsidP="00700A77">
      <w:pPr>
        <w:pStyle w:val="Prrafodelista"/>
        <w:numPr>
          <w:ilvl w:val="0"/>
          <w:numId w:val="2"/>
        </w:numPr>
        <w:spacing w:after="0" w:line="480" w:lineRule="auto"/>
        <w:ind w:left="0" w:firstLine="491"/>
        <w:jc w:val="both"/>
        <w:rPr>
          <w:rFonts w:eastAsia="Times New Roman" w:cs="Calibri"/>
          <w:i/>
          <w:iCs/>
          <w:lang w:eastAsia="es-MX"/>
        </w:rPr>
      </w:pPr>
      <w:r w:rsidRPr="0001106D">
        <w:rPr>
          <w:rFonts w:eastAsia="Times New Roman" w:cs="Calibri"/>
          <w:i/>
          <w:iCs/>
          <w:lang w:eastAsia="es-MX"/>
        </w:rPr>
        <w:t xml:space="preserve">Respecto </w:t>
      </w:r>
      <w:r w:rsidR="00F02936">
        <w:rPr>
          <w:rFonts w:eastAsia="Times New Roman" w:cs="Calibri"/>
          <w:i/>
          <w:iCs/>
          <w:lang w:eastAsia="es-MX"/>
        </w:rPr>
        <w:t>de</w:t>
      </w:r>
      <w:r w:rsidRPr="0001106D">
        <w:rPr>
          <w:rFonts w:eastAsia="Times New Roman" w:cs="Calibri"/>
          <w:i/>
          <w:iCs/>
          <w:lang w:eastAsia="es-MX"/>
        </w:rPr>
        <w:t>l inicio y culminación de funciones del jue</w:t>
      </w:r>
      <w:r w:rsidR="00757D4B" w:rsidRPr="0001106D">
        <w:rPr>
          <w:rFonts w:eastAsia="Times New Roman" w:cs="Calibri"/>
          <w:i/>
          <w:iCs/>
          <w:lang w:eastAsia="es-MX"/>
        </w:rPr>
        <w:t>z</w:t>
      </w:r>
      <w:r w:rsidRPr="0001106D">
        <w:rPr>
          <w:rFonts w:eastAsia="Times New Roman" w:cs="Calibri"/>
          <w:i/>
          <w:iCs/>
          <w:lang w:eastAsia="es-MX"/>
        </w:rPr>
        <w:t>,</w:t>
      </w:r>
      <w:r w:rsidRPr="0001106D">
        <w:rPr>
          <w:rFonts w:asciiTheme="minorHAnsi" w:hAnsiTheme="minorHAnsi" w:cstheme="minorHAnsi"/>
          <w:bCs/>
          <w:i/>
          <w:iCs/>
        </w:rPr>
        <w:t xml:space="preserve"> de la lectura integral del oficio de cuenta se desprende que la </w:t>
      </w:r>
      <w:r w:rsidRPr="0001106D">
        <w:rPr>
          <w:rFonts w:eastAsia="Times New Roman" w:cs="Calibri"/>
          <w:i/>
          <w:iCs/>
          <w:lang w:eastAsia="es-MX"/>
        </w:rPr>
        <w:t>designación del licenciad</w:t>
      </w:r>
      <w:r w:rsidR="00757D4B" w:rsidRPr="0001106D">
        <w:rPr>
          <w:rFonts w:eastAsia="Times New Roman" w:cs="Calibri"/>
          <w:i/>
          <w:iCs/>
          <w:lang w:eastAsia="es-MX"/>
        </w:rPr>
        <w:t xml:space="preserve">o Leobardo López Morales </w:t>
      </w:r>
      <w:r w:rsidRPr="0001106D">
        <w:rPr>
          <w:rFonts w:eastAsia="Times New Roman" w:cs="Calibri"/>
          <w:i/>
          <w:iCs/>
          <w:lang w:eastAsia="es-MX"/>
        </w:rPr>
        <w:t>por parte del Pleno del Tribunal Superior de Justicia, como jue</w:t>
      </w:r>
      <w:r w:rsidR="0001106D" w:rsidRPr="0001106D">
        <w:rPr>
          <w:rFonts w:eastAsia="Times New Roman" w:cs="Calibri"/>
          <w:i/>
          <w:iCs/>
          <w:lang w:eastAsia="es-MX"/>
        </w:rPr>
        <w:t>z</w:t>
      </w:r>
      <w:r w:rsidRPr="0001106D">
        <w:rPr>
          <w:rFonts w:eastAsia="Times New Roman" w:cs="Calibri"/>
          <w:i/>
          <w:iCs/>
          <w:lang w:eastAsia="es-MX"/>
        </w:rPr>
        <w:t xml:space="preserve"> en materia </w:t>
      </w:r>
      <w:r w:rsidR="0001106D" w:rsidRPr="0001106D">
        <w:rPr>
          <w:rFonts w:eastAsia="Times New Roman" w:cs="Calibri"/>
          <w:i/>
          <w:iCs/>
          <w:lang w:eastAsia="es-MX"/>
        </w:rPr>
        <w:t xml:space="preserve">laboral </w:t>
      </w:r>
      <w:r w:rsidRPr="0001106D">
        <w:rPr>
          <w:rFonts w:eastAsia="Times New Roman" w:cs="Calibri"/>
          <w:i/>
          <w:iCs/>
          <w:lang w:eastAsia="es-MX"/>
        </w:rPr>
        <w:t xml:space="preserve">es </w:t>
      </w:r>
      <w:r w:rsidRPr="0001106D">
        <w:rPr>
          <w:rFonts w:eastAsia="Times New Roman" w:cs="Calibri"/>
          <w:b/>
          <w:bCs/>
          <w:i/>
          <w:iCs/>
          <w:lang w:eastAsia="es-MX"/>
        </w:rPr>
        <w:t>SIN RESERVA</w:t>
      </w:r>
      <w:r w:rsidRPr="0001106D">
        <w:rPr>
          <w:rFonts w:eastAsia="Times New Roman" w:cs="Calibri"/>
          <w:i/>
          <w:iCs/>
          <w:lang w:eastAsia="es-MX"/>
        </w:rPr>
        <w:t>, en consecuencia, y atendiendo a las necesidade</w:t>
      </w:r>
      <w:r w:rsidR="0001106D" w:rsidRPr="0001106D">
        <w:rPr>
          <w:rFonts w:eastAsia="Times New Roman" w:cs="Calibri"/>
          <w:i/>
          <w:iCs/>
          <w:lang w:eastAsia="es-MX"/>
        </w:rPr>
        <w:t>s del servicio, dicho servidor</w:t>
      </w:r>
      <w:r w:rsidRPr="0001106D">
        <w:rPr>
          <w:rFonts w:eastAsia="Times New Roman" w:cs="Calibri"/>
          <w:i/>
          <w:iCs/>
          <w:lang w:eastAsia="es-MX"/>
        </w:rPr>
        <w:t xml:space="preserve"> público se adscribe </w:t>
      </w:r>
      <w:r w:rsidR="0001106D" w:rsidRPr="0001106D">
        <w:rPr>
          <w:rFonts w:eastAsia="Times New Roman" w:cs="Calibri"/>
          <w:i/>
          <w:iCs/>
          <w:lang w:eastAsia="es-MX"/>
        </w:rPr>
        <w:t xml:space="preserve">como </w:t>
      </w:r>
      <w:r w:rsidR="0001106D" w:rsidRPr="004C01A5">
        <w:rPr>
          <w:rFonts w:eastAsia="Times New Roman" w:cs="Calibri"/>
          <w:b/>
          <w:bCs/>
          <w:i/>
          <w:iCs/>
          <w:lang w:eastAsia="es-MX"/>
        </w:rPr>
        <w:t xml:space="preserve">Juez </w:t>
      </w:r>
      <w:r w:rsidR="00C60621">
        <w:rPr>
          <w:rFonts w:eastAsia="Times New Roman" w:cs="Calibri"/>
          <w:b/>
          <w:bCs/>
          <w:i/>
          <w:iCs/>
          <w:lang w:eastAsia="es-MX"/>
        </w:rPr>
        <w:t xml:space="preserve">del Juzgado </w:t>
      </w:r>
      <w:r w:rsidR="0001106D" w:rsidRPr="004C01A5">
        <w:rPr>
          <w:rFonts w:eastAsia="Times New Roman" w:cs="Calibri"/>
          <w:b/>
          <w:bCs/>
          <w:i/>
          <w:iCs/>
          <w:lang w:eastAsia="es-MX"/>
        </w:rPr>
        <w:t xml:space="preserve">Primero </w:t>
      </w:r>
      <w:r w:rsidRPr="004C01A5">
        <w:rPr>
          <w:rFonts w:eastAsia="Times New Roman" w:cs="Calibri"/>
          <w:b/>
          <w:bCs/>
          <w:i/>
          <w:iCs/>
          <w:lang w:eastAsia="es-MX"/>
        </w:rPr>
        <w:t>de l</w:t>
      </w:r>
      <w:r w:rsidR="0001106D" w:rsidRPr="004C01A5">
        <w:rPr>
          <w:rFonts w:eastAsia="Times New Roman" w:cs="Calibri"/>
          <w:b/>
          <w:bCs/>
          <w:i/>
          <w:iCs/>
          <w:lang w:eastAsia="es-MX"/>
        </w:rPr>
        <w:t>o Laboral del Poder Judicial del Estado</w:t>
      </w:r>
      <w:r w:rsidR="004C01A5">
        <w:rPr>
          <w:rFonts w:eastAsia="Times New Roman" w:cs="Calibri"/>
          <w:i/>
          <w:iCs/>
          <w:lang w:eastAsia="es-MX"/>
        </w:rPr>
        <w:t>. P</w:t>
      </w:r>
      <w:r w:rsidR="0001106D" w:rsidRPr="0001106D">
        <w:rPr>
          <w:rFonts w:eastAsia="Times New Roman" w:cs="Calibri"/>
          <w:i/>
          <w:iCs/>
          <w:lang w:eastAsia="es-MX"/>
        </w:rPr>
        <w:t xml:space="preserve">or cuanto hace a </w:t>
      </w:r>
      <w:r w:rsidRPr="0001106D">
        <w:rPr>
          <w:rFonts w:asciiTheme="minorHAnsi" w:hAnsiTheme="minorHAnsi" w:cstheme="minorHAnsi"/>
          <w:i/>
          <w:iCs/>
        </w:rPr>
        <w:t>fijar el inicio de las funciones y la culminación del encargo,</w:t>
      </w:r>
      <w:r w:rsidR="004C01A5">
        <w:rPr>
          <w:rFonts w:asciiTheme="minorHAnsi" w:hAnsiTheme="minorHAnsi" w:cstheme="minorHAnsi"/>
          <w:i/>
          <w:iCs/>
        </w:rPr>
        <w:t xml:space="preserve"> </w:t>
      </w:r>
      <w:r w:rsidRPr="0001106D">
        <w:rPr>
          <w:rFonts w:eastAsia="Times New Roman" w:cs="Calibri"/>
          <w:i/>
          <w:iCs/>
          <w:lang w:eastAsia="es-MX"/>
        </w:rPr>
        <w:t>tomando como antecedente los acuerdos II/85/2014</w:t>
      </w:r>
      <w:r w:rsidR="004C01A5">
        <w:rPr>
          <w:rFonts w:eastAsia="Times New Roman" w:cs="Calibri"/>
          <w:i/>
          <w:iCs/>
          <w:lang w:eastAsia="es-MX"/>
        </w:rPr>
        <w:t>,</w:t>
      </w:r>
      <w:r w:rsidRPr="0001106D">
        <w:rPr>
          <w:rFonts w:eastAsia="Times New Roman" w:cs="Calibri"/>
          <w:i/>
          <w:iCs/>
          <w:lang w:eastAsia="es-MX"/>
        </w:rPr>
        <w:t xml:space="preserve"> II/57/2016</w:t>
      </w:r>
      <w:r w:rsidR="004C01A5">
        <w:rPr>
          <w:rFonts w:eastAsia="Times New Roman" w:cs="Calibri"/>
          <w:i/>
          <w:iCs/>
          <w:lang w:eastAsia="es-MX"/>
        </w:rPr>
        <w:t xml:space="preserve"> y II/02/2020</w:t>
      </w:r>
      <w:r w:rsidRPr="0001106D">
        <w:rPr>
          <w:rFonts w:eastAsia="Times New Roman" w:cs="Calibri"/>
          <w:i/>
          <w:iCs/>
          <w:lang w:eastAsia="es-MX"/>
        </w:rPr>
        <w:t>, emitidos por e</w:t>
      </w:r>
      <w:r w:rsidR="004C01A5">
        <w:rPr>
          <w:rFonts w:eastAsia="Times New Roman" w:cs="Calibri"/>
          <w:i/>
          <w:iCs/>
          <w:lang w:eastAsia="es-MX"/>
        </w:rPr>
        <w:t>ste</w:t>
      </w:r>
      <w:r w:rsidRPr="0001106D">
        <w:rPr>
          <w:rFonts w:eastAsia="Times New Roman" w:cs="Calibri"/>
          <w:i/>
          <w:iCs/>
          <w:lang w:eastAsia="es-MX"/>
        </w:rPr>
        <w:t xml:space="preserve"> Consejo de la Judicatura en </w:t>
      </w:r>
      <w:r w:rsidRPr="0001106D">
        <w:rPr>
          <w:rFonts w:asciiTheme="minorHAnsi" w:hAnsiTheme="minorHAnsi" w:cstheme="minorHAnsi"/>
          <w:bCs/>
          <w:i/>
          <w:iCs/>
        </w:rPr>
        <w:t>sesiones extraordinarias celebradas el veintitrés de diciembre del año dos mil catorce</w:t>
      </w:r>
      <w:r w:rsidR="004C01A5">
        <w:rPr>
          <w:rFonts w:asciiTheme="minorHAnsi" w:hAnsiTheme="minorHAnsi" w:cstheme="minorHAnsi"/>
          <w:bCs/>
          <w:i/>
          <w:iCs/>
        </w:rPr>
        <w:t xml:space="preserve">, </w:t>
      </w:r>
      <w:r w:rsidRPr="0001106D">
        <w:rPr>
          <w:rFonts w:asciiTheme="minorHAnsi" w:hAnsiTheme="minorHAnsi" w:cstheme="minorHAnsi"/>
          <w:bCs/>
          <w:i/>
          <w:iCs/>
        </w:rPr>
        <w:t>siete de octubre de dos mil dieciséis</w:t>
      </w:r>
      <w:r w:rsidR="004C01A5">
        <w:rPr>
          <w:rFonts w:asciiTheme="minorHAnsi" w:hAnsiTheme="minorHAnsi" w:cstheme="minorHAnsi"/>
          <w:bCs/>
          <w:i/>
          <w:iCs/>
        </w:rPr>
        <w:t xml:space="preserve"> y diecisiete de enero de dos mil veinte</w:t>
      </w:r>
      <w:r w:rsidRPr="0001106D">
        <w:rPr>
          <w:rFonts w:asciiTheme="minorHAnsi" w:hAnsiTheme="minorHAnsi" w:cstheme="minorHAnsi"/>
          <w:bCs/>
          <w:i/>
          <w:iCs/>
        </w:rPr>
        <w:t xml:space="preserve">, respectivamente, en relación </w:t>
      </w:r>
      <w:r w:rsidRPr="0001106D">
        <w:rPr>
          <w:rFonts w:eastAsia="Times New Roman" w:cs="Calibri"/>
          <w:i/>
          <w:iCs/>
          <w:lang w:eastAsia="es-MX"/>
        </w:rPr>
        <w:t>con lo establecido en los artículos 79, último párrafo, 83, último párrafo, y 84, segundo párrafo, de la Constitución Política del Estado, se determina que</w:t>
      </w:r>
      <w:r w:rsidR="0001106D">
        <w:rPr>
          <w:rFonts w:eastAsia="Times New Roman" w:cs="Calibri"/>
          <w:i/>
          <w:iCs/>
          <w:lang w:eastAsia="es-MX"/>
        </w:rPr>
        <w:t xml:space="preserve"> e</w:t>
      </w:r>
      <w:r w:rsidRPr="0001106D">
        <w:rPr>
          <w:rFonts w:eastAsia="Times New Roman" w:cs="Calibri"/>
          <w:i/>
          <w:iCs/>
          <w:lang w:eastAsia="es-MX"/>
        </w:rPr>
        <w:t>l</w:t>
      </w:r>
      <w:r w:rsidR="0001106D">
        <w:rPr>
          <w:rFonts w:eastAsia="Times New Roman" w:cs="Calibri"/>
          <w:i/>
          <w:iCs/>
          <w:lang w:eastAsia="es-MX"/>
        </w:rPr>
        <w:t xml:space="preserve"> jue</w:t>
      </w:r>
      <w:r w:rsidR="004C01A5">
        <w:rPr>
          <w:rFonts w:eastAsia="Times New Roman" w:cs="Calibri"/>
          <w:i/>
          <w:iCs/>
          <w:lang w:eastAsia="es-MX"/>
        </w:rPr>
        <w:t>z</w:t>
      </w:r>
      <w:r w:rsidR="0001106D">
        <w:rPr>
          <w:rFonts w:eastAsia="Times New Roman" w:cs="Calibri"/>
          <w:i/>
          <w:iCs/>
          <w:lang w:eastAsia="es-MX"/>
        </w:rPr>
        <w:t xml:space="preserve"> antes adscrito </w:t>
      </w:r>
      <w:r w:rsidRPr="0001106D">
        <w:rPr>
          <w:rFonts w:eastAsia="Times New Roman" w:cs="Calibri"/>
          <w:i/>
          <w:iCs/>
          <w:lang w:eastAsia="es-MX"/>
        </w:rPr>
        <w:t xml:space="preserve">durarán en el cargo </w:t>
      </w:r>
      <w:r w:rsidRPr="0001106D">
        <w:rPr>
          <w:rFonts w:eastAsia="Times New Roman" w:cs="Calibri"/>
          <w:b/>
          <w:bCs/>
          <w:i/>
          <w:iCs/>
          <w:lang w:eastAsia="es-MX"/>
        </w:rPr>
        <w:t>seis años,</w:t>
      </w:r>
      <w:r w:rsidRPr="0001106D">
        <w:rPr>
          <w:rFonts w:eastAsia="Times New Roman" w:cs="Calibri"/>
          <w:i/>
          <w:iCs/>
          <w:lang w:eastAsia="es-MX"/>
        </w:rPr>
        <w:t xml:space="preserve"> contados a partir del </w:t>
      </w:r>
      <w:r w:rsidR="00181195">
        <w:rPr>
          <w:rFonts w:eastAsia="Times New Roman" w:cs="Calibri"/>
          <w:i/>
          <w:iCs/>
          <w:lang w:eastAsia="es-MX"/>
        </w:rPr>
        <w:t xml:space="preserve">inicio formal de su función como juzgador, </w:t>
      </w:r>
      <w:r w:rsidR="0001106D">
        <w:rPr>
          <w:rFonts w:eastAsia="Times New Roman" w:cs="Calibri"/>
          <w:i/>
          <w:iCs/>
          <w:lang w:eastAsia="es-MX"/>
        </w:rPr>
        <w:t xml:space="preserve">UNO DE </w:t>
      </w:r>
      <w:r w:rsidR="00181195">
        <w:rPr>
          <w:rFonts w:eastAsia="Times New Roman" w:cs="Calibri"/>
          <w:i/>
          <w:iCs/>
          <w:lang w:eastAsia="es-MX"/>
        </w:rPr>
        <w:t>OCTUBRE</w:t>
      </w:r>
      <w:r w:rsidR="0001106D">
        <w:rPr>
          <w:rFonts w:eastAsia="Times New Roman" w:cs="Calibri"/>
          <w:i/>
          <w:iCs/>
          <w:lang w:eastAsia="es-MX"/>
        </w:rPr>
        <w:t xml:space="preserve"> DE DOS MIL VEINTIUNO</w:t>
      </w:r>
      <w:r w:rsidR="00181195">
        <w:rPr>
          <w:rFonts w:eastAsia="Times New Roman" w:cs="Calibri"/>
          <w:i/>
          <w:iCs/>
          <w:lang w:eastAsia="es-MX"/>
        </w:rPr>
        <w:t>,</w:t>
      </w:r>
      <w:r w:rsidRPr="0001106D">
        <w:rPr>
          <w:rFonts w:eastAsia="Times New Roman" w:cs="Calibri"/>
          <w:i/>
          <w:iCs/>
          <w:lang w:eastAsia="es-MX"/>
        </w:rPr>
        <w:t xml:space="preserve"> y concluirá el </w:t>
      </w:r>
      <w:r w:rsidR="0001106D">
        <w:rPr>
          <w:rFonts w:eastAsia="Times New Roman" w:cs="Calibri"/>
          <w:i/>
          <w:iCs/>
          <w:lang w:eastAsia="es-MX"/>
        </w:rPr>
        <w:t xml:space="preserve">TREINTA DE </w:t>
      </w:r>
      <w:r w:rsidR="00181195">
        <w:rPr>
          <w:rFonts w:eastAsia="Times New Roman" w:cs="Calibri"/>
          <w:i/>
          <w:iCs/>
          <w:lang w:eastAsia="es-MX"/>
        </w:rPr>
        <w:t>SEPTIEMBRE</w:t>
      </w:r>
      <w:r w:rsidR="0001106D">
        <w:rPr>
          <w:rFonts w:eastAsia="Times New Roman" w:cs="Calibri"/>
          <w:i/>
          <w:iCs/>
          <w:lang w:eastAsia="es-MX"/>
        </w:rPr>
        <w:t xml:space="preserve"> DE DOS MIL VEINTISIETE</w:t>
      </w:r>
      <w:r w:rsidRPr="0001106D">
        <w:rPr>
          <w:rFonts w:eastAsia="Times New Roman" w:cs="Calibri"/>
          <w:i/>
          <w:iCs/>
          <w:lang w:eastAsia="es-MX"/>
        </w:rPr>
        <w:t xml:space="preserve">. </w:t>
      </w:r>
    </w:p>
    <w:p w14:paraId="71198B19" w14:textId="23E95F65" w:rsidR="002B2139" w:rsidRPr="00F84904" w:rsidRDefault="00747F13" w:rsidP="00700A77">
      <w:pPr>
        <w:spacing w:after="0" w:line="480" w:lineRule="auto"/>
        <w:jc w:val="both"/>
        <w:rPr>
          <w:rFonts w:asciiTheme="minorHAnsi" w:hAnsiTheme="minorHAnsi" w:cstheme="minorHAnsi"/>
          <w:i/>
          <w:iCs/>
          <w:color w:val="FF0000"/>
        </w:rPr>
      </w:pPr>
      <w:r>
        <w:rPr>
          <w:rFonts w:eastAsia="Times New Roman" w:cs="Calibri"/>
          <w:i/>
          <w:iCs/>
          <w:lang w:eastAsia="es-MX"/>
        </w:rPr>
        <w:t>Con la oportunidad debida, c</w:t>
      </w:r>
      <w:r w:rsidR="002B2139" w:rsidRPr="00F84904">
        <w:rPr>
          <w:rFonts w:asciiTheme="minorHAnsi" w:eastAsia="Batang" w:hAnsiTheme="minorHAnsi" w:cstheme="minorHAnsi"/>
          <w:i/>
          <w:iCs/>
          <w:color w:val="000000"/>
        </w:rPr>
        <w:t xml:space="preserve">omuníquese de manera específica </w:t>
      </w:r>
      <w:r w:rsidR="002B2139">
        <w:rPr>
          <w:rFonts w:asciiTheme="minorHAnsi" w:eastAsia="Batang" w:hAnsiTheme="minorHAnsi" w:cstheme="minorHAnsi"/>
          <w:i/>
          <w:iCs/>
          <w:color w:val="000000"/>
        </w:rPr>
        <w:t>su</w:t>
      </w:r>
      <w:r w:rsidR="002B2139" w:rsidRPr="00F84904">
        <w:rPr>
          <w:rFonts w:asciiTheme="minorHAnsi" w:eastAsia="Batang" w:hAnsiTheme="minorHAnsi" w:cstheme="minorHAnsi"/>
          <w:i/>
          <w:iCs/>
          <w:color w:val="000000"/>
        </w:rPr>
        <w:t xml:space="preserve"> adscripción </w:t>
      </w:r>
      <w:r w:rsidR="002B2139" w:rsidRPr="00F84904">
        <w:rPr>
          <w:rFonts w:asciiTheme="minorHAnsi" w:hAnsiTheme="minorHAnsi" w:cstheme="minorHAnsi"/>
          <w:i/>
          <w:iCs/>
          <w:color w:val="000000" w:themeColor="text1"/>
        </w:rPr>
        <w:t>a los órganos jurisdiccionales y administrativos estatales y federales que deban conocerlo.</w:t>
      </w:r>
      <w:r w:rsidR="002B2139" w:rsidRPr="00F84904">
        <w:rPr>
          <w:rFonts w:asciiTheme="minorHAnsi" w:hAnsiTheme="minorHAnsi" w:cstheme="minorHAnsi"/>
          <w:i/>
          <w:iCs/>
          <w:color w:val="FF0000"/>
        </w:rPr>
        <w:t xml:space="preserve"> </w:t>
      </w:r>
    </w:p>
    <w:p w14:paraId="48BBB922" w14:textId="27FB1A66" w:rsidR="002B2139" w:rsidRDefault="002B2139" w:rsidP="002B2139">
      <w:pPr>
        <w:spacing w:after="0" w:line="480" w:lineRule="auto"/>
        <w:jc w:val="both"/>
        <w:rPr>
          <w:rFonts w:asciiTheme="minorHAnsi" w:hAnsiTheme="minorHAnsi" w:cstheme="minorHAnsi"/>
          <w:b/>
        </w:rPr>
      </w:pPr>
      <w:r w:rsidRPr="00F84904">
        <w:rPr>
          <w:rFonts w:eastAsia="Times New Roman" w:cs="Calibri"/>
          <w:i/>
          <w:iCs/>
          <w:lang w:eastAsia="es-MX"/>
        </w:rPr>
        <w:t>Comuníquese el presente acuerdo de manera íntegra al Pleno del Tribunal Superior de Justicia del Estado</w:t>
      </w:r>
      <w:r w:rsidR="00706824">
        <w:rPr>
          <w:rFonts w:eastAsia="Times New Roman" w:cs="Calibri"/>
          <w:i/>
          <w:iCs/>
          <w:lang w:eastAsia="es-MX"/>
        </w:rPr>
        <w:t>, para su conocimiento</w:t>
      </w:r>
      <w:r w:rsidR="0084794B">
        <w:rPr>
          <w:rFonts w:eastAsia="Times New Roman" w:cs="Calibri"/>
          <w:i/>
          <w:iCs/>
          <w:lang w:eastAsia="es-MX"/>
        </w:rPr>
        <w:t xml:space="preserve">; </w:t>
      </w:r>
      <w:r w:rsidR="0084794B" w:rsidRPr="00F84904">
        <w:rPr>
          <w:rFonts w:eastAsia="Times New Roman" w:cs="Calibri"/>
          <w:i/>
          <w:iCs/>
          <w:lang w:eastAsia="es-MX"/>
        </w:rPr>
        <w:t>al</w:t>
      </w:r>
      <w:r w:rsidRPr="00F84904">
        <w:rPr>
          <w:rFonts w:eastAsia="Times New Roman" w:cs="Calibri"/>
          <w:i/>
          <w:iCs/>
          <w:lang w:eastAsia="es-MX"/>
        </w:rPr>
        <w:t xml:space="preserve"> Tesorero y Contralor del Poder Judicial del </w:t>
      </w:r>
      <w:r w:rsidRPr="00F84904">
        <w:rPr>
          <w:rFonts w:eastAsia="Times New Roman" w:cs="Calibri"/>
          <w:i/>
          <w:iCs/>
          <w:lang w:eastAsia="es-MX"/>
        </w:rPr>
        <w:lastRenderedPageBreak/>
        <w:t>Estado</w:t>
      </w:r>
      <w:r w:rsidR="00747F13">
        <w:rPr>
          <w:rFonts w:eastAsia="Times New Roman" w:cs="Calibri"/>
          <w:i/>
          <w:iCs/>
          <w:lang w:eastAsia="es-MX"/>
        </w:rPr>
        <w:t xml:space="preserve">, </w:t>
      </w:r>
      <w:proofErr w:type="gramStart"/>
      <w:r w:rsidR="00747F13">
        <w:rPr>
          <w:rFonts w:eastAsia="Times New Roman" w:cs="Calibri"/>
          <w:i/>
          <w:iCs/>
          <w:lang w:eastAsia="es-MX"/>
        </w:rPr>
        <w:t>Director</w:t>
      </w:r>
      <w:proofErr w:type="gramEnd"/>
      <w:r w:rsidR="00747F13">
        <w:rPr>
          <w:rFonts w:eastAsia="Times New Roman" w:cs="Calibri"/>
          <w:i/>
          <w:iCs/>
          <w:lang w:eastAsia="es-MX"/>
        </w:rPr>
        <w:t xml:space="preserve"> de Recursos Humanos y Materiales de la Secretaría Ejecutiva y Directora del Instituto de Especialización Judicial del Tribunal Superior de Justicia del Estado, para su conocimiento y</w:t>
      </w:r>
      <w:r w:rsidRPr="00F84904">
        <w:rPr>
          <w:rFonts w:eastAsia="Times New Roman" w:cs="Calibri"/>
          <w:i/>
          <w:iCs/>
          <w:lang w:eastAsia="es-MX"/>
        </w:rPr>
        <w:t xml:space="preserve"> efectos legales correspondientes.</w:t>
      </w:r>
      <w:r w:rsidRPr="006C221A">
        <w:rPr>
          <w:rFonts w:eastAsia="Times New Roman" w:cs="Calibri"/>
          <w:lang w:eastAsia="es-MX"/>
        </w:rPr>
        <w:t xml:space="preserve"> </w:t>
      </w:r>
      <w:r w:rsidRPr="0004509C">
        <w:rPr>
          <w:rFonts w:eastAsia="Times New Roman" w:cs="Calibri"/>
          <w:u w:val="single"/>
          <w:lang w:eastAsia="es-MX"/>
        </w:rPr>
        <w:t>APROBADO POR</w:t>
      </w:r>
      <w:r w:rsidR="00747F13">
        <w:rPr>
          <w:rFonts w:eastAsia="Times New Roman" w:cs="Calibri"/>
          <w:u w:val="single"/>
          <w:lang w:eastAsia="es-MX"/>
        </w:rPr>
        <w:t xml:space="preserve"> </w:t>
      </w:r>
      <w:r w:rsidR="00747F13" w:rsidRPr="000C787D">
        <w:rPr>
          <w:rFonts w:eastAsia="Times New Roman" w:cs="Calibri"/>
          <w:u w:val="single"/>
          <w:lang w:eastAsia="es-MX"/>
        </w:rPr>
        <w:t>UNANIMIDAD</w:t>
      </w:r>
      <w:r w:rsidRPr="000C787D">
        <w:rPr>
          <w:rFonts w:eastAsia="Times New Roman" w:cs="Calibri"/>
          <w:u w:val="single"/>
          <w:lang w:eastAsia="es-MX"/>
        </w:rPr>
        <w:t xml:space="preserve"> </w:t>
      </w:r>
      <w:r w:rsidRPr="0004509C">
        <w:rPr>
          <w:rFonts w:eastAsia="Times New Roman" w:cs="Calibri"/>
          <w:u w:val="single"/>
          <w:lang w:eastAsia="es-MX"/>
        </w:rPr>
        <w:t>DE VOTOS</w:t>
      </w:r>
      <w:r w:rsidRPr="006C221A">
        <w:rPr>
          <w:rFonts w:eastAsia="Times New Roman" w:cs="Calibri"/>
          <w:lang w:eastAsia="es-MX"/>
        </w:rPr>
        <w:t>.</w:t>
      </w:r>
      <w:r w:rsidR="00747F13">
        <w:rPr>
          <w:rFonts w:eastAsia="Times New Roman" w:cs="Calibri"/>
          <w:lang w:eastAsia="es-MX"/>
        </w:rPr>
        <w:t xml:space="preserve"> - - - - - - - - - - - - - - - - - - - - - - - - - - - - - - - - - - - - - - - - - - - - - - </w:t>
      </w:r>
    </w:p>
    <w:p w14:paraId="54686E14" w14:textId="7C8D0F93" w:rsidR="00782377" w:rsidRDefault="0084794B" w:rsidP="00782377">
      <w:pPr>
        <w:spacing w:after="0" w:line="480" w:lineRule="auto"/>
        <w:ind w:firstLine="708"/>
        <w:jc w:val="both"/>
        <w:rPr>
          <w:rFonts w:eastAsia="Times New Roman" w:cstheme="minorHAnsi"/>
          <w:b/>
          <w:lang w:eastAsia="es-MX"/>
        </w:rPr>
      </w:pPr>
      <w:r w:rsidRPr="00782377">
        <w:rPr>
          <w:rFonts w:asciiTheme="minorHAnsi" w:hAnsiTheme="minorHAnsi" w:cstheme="minorHAnsi"/>
          <w:b/>
          <w:bCs/>
        </w:rPr>
        <w:t xml:space="preserve">ACUERDO IV/48/2021. </w:t>
      </w:r>
      <w:r w:rsidR="00782377" w:rsidRPr="00782377">
        <w:rPr>
          <w:rFonts w:asciiTheme="minorHAnsi" w:hAnsiTheme="minorHAnsi" w:cstheme="minorHAnsi"/>
          <w:b/>
          <w:bCs/>
        </w:rPr>
        <w:t xml:space="preserve"> </w:t>
      </w:r>
      <w:r w:rsidR="00782377" w:rsidRPr="00782377">
        <w:rPr>
          <w:rFonts w:eastAsia="Times New Roman" w:cstheme="minorHAnsi"/>
          <w:b/>
          <w:lang w:eastAsia="es-MX"/>
        </w:rPr>
        <w:t>Oficio número CJET/CCJ/30/2021, de fecha diez de agosto de dos mil veintiuno, signado por la Dra. Dora María García Espejel, consejera integrante de este cuerpo colegiado. - - - -</w:t>
      </w:r>
      <w:r w:rsidR="00782377">
        <w:rPr>
          <w:rFonts w:eastAsia="Times New Roman" w:cstheme="minorHAnsi"/>
          <w:b/>
          <w:lang w:eastAsia="es-MX"/>
        </w:rPr>
        <w:t xml:space="preserve"> - - - - - - - - - - - - - - - - - - - - - - - - - - - - - - - - - </w:t>
      </w:r>
    </w:p>
    <w:p w14:paraId="613E73C7" w14:textId="506F2A59" w:rsidR="00782377" w:rsidRPr="00A879D5" w:rsidRDefault="00782377" w:rsidP="00782377">
      <w:pPr>
        <w:spacing w:after="0" w:line="480" w:lineRule="auto"/>
        <w:jc w:val="both"/>
      </w:pPr>
      <w:r w:rsidRPr="00FB3CC4">
        <w:rPr>
          <w:rFonts w:eastAsia="Times New Roman" w:cstheme="minorHAnsi"/>
          <w:i/>
          <w:iCs/>
          <w:lang w:eastAsia="es-MX"/>
        </w:rPr>
        <w:t xml:space="preserve">Dada cuenta con el oficio número CJET/CCJ/30/2021, </w:t>
      </w:r>
      <w:r w:rsidRPr="00FB3CC4">
        <w:rPr>
          <w:rFonts w:cstheme="minorHAnsi"/>
          <w:i/>
          <w:iCs/>
          <w:color w:val="000000"/>
        </w:rPr>
        <w:t>derivado del acta número C</w:t>
      </w:r>
      <w:r w:rsidR="00380BBE" w:rsidRPr="00FB3CC4">
        <w:rPr>
          <w:rFonts w:cstheme="minorHAnsi"/>
          <w:i/>
          <w:iCs/>
          <w:color w:val="000000"/>
        </w:rPr>
        <w:t>CJ</w:t>
      </w:r>
      <w:r w:rsidRPr="00FB3CC4">
        <w:rPr>
          <w:rFonts w:cstheme="minorHAnsi"/>
          <w:i/>
          <w:iCs/>
          <w:color w:val="000000"/>
        </w:rPr>
        <w:t>/</w:t>
      </w:r>
      <w:r w:rsidR="00380BBE" w:rsidRPr="00FB3CC4">
        <w:rPr>
          <w:rFonts w:cstheme="minorHAnsi"/>
          <w:i/>
          <w:iCs/>
          <w:color w:val="000000"/>
        </w:rPr>
        <w:t>07</w:t>
      </w:r>
      <w:r w:rsidRPr="00FB3CC4">
        <w:rPr>
          <w:rFonts w:cstheme="minorHAnsi"/>
          <w:i/>
          <w:iCs/>
          <w:color w:val="000000"/>
        </w:rPr>
        <w:t xml:space="preserve">/2021, </w:t>
      </w:r>
      <w:r w:rsidR="00F561C0" w:rsidRPr="00FB3CC4">
        <w:rPr>
          <w:rFonts w:cstheme="minorHAnsi"/>
          <w:i/>
          <w:iCs/>
          <w:color w:val="000000"/>
        </w:rPr>
        <w:t xml:space="preserve">de sesión ordinaria de la Comisión de Carrera Judicial de este cuerpo colegiado, relacionado con el punto número </w:t>
      </w:r>
      <w:r w:rsidRPr="00FB3CC4">
        <w:rPr>
          <w:rFonts w:cstheme="minorHAnsi"/>
          <w:i/>
          <w:iCs/>
          <w:color w:val="000000"/>
        </w:rPr>
        <w:t xml:space="preserve">V, mediante el cual se informa el </w:t>
      </w:r>
      <w:r w:rsidRPr="007C72F5">
        <w:rPr>
          <w:rFonts w:cstheme="minorHAnsi"/>
          <w:i/>
          <w:iCs/>
          <w:color w:val="000000"/>
        </w:rPr>
        <w:t xml:space="preserve">seguimiento que la Comisión de </w:t>
      </w:r>
      <w:r w:rsidR="00380BBE" w:rsidRPr="007C72F5">
        <w:rPr>
          <w:rFonts w:cstheme="minorHAnsi"/>
          <w:i/>
          <w:iCs/>
          <w:color w:val="000000"/>
        </w:rPr>
        <w:t xml:space="preserve">Carrera Judicial </w:t>
      </w:r>
      <w:r w:rsidRPr="007C72F5">
        <w:rPr>
          <w:rFonts w:cstheme="minorHAnsi"/>
          <w:i/>
          <w:iCs/>
          <w:color w:val="000000"/>
        </w:rPr>
        <w:t>ha dado a los acuerdos plenarios de este cuerpo colegiado: </w:t>
      </w:r>
      <w:r w:rsidR="00380BBE" w:rsidRPr="007C72F5">
        <w:rPr>
          <w:rFonts w:asciiTheme="minorHAnsi" w:hAnsiTheme="minorHAnsi" w:cstheme="minorHAnsi"/>
          <w:b/>
          <w:bCs/>
          <w:i/>
          <w:iCs/>
        </w:rPr>
        <w:t xml:space="preserve">XIV/17/2021.4. y </w:t>
      </w:r>
      <w:r w:rsidR="00380BBE" w:rsidRPr="007C72F5">
        <w:rPr>
          <w:rFonts w:cstheme="minorHAnsi"/>
          <w:b/>
          <w:bCs/>
          <w:i/>
          <w:iCs/>
        </w:rPr>
        <w:t xml:space="preserve">XXVIII/22/2021.9, </w:t>
      </w:r>
      <w:r w:rsidRPr="007C72F5">
        <w:rPr>
          <w:rFonts w:cstheme="minorHAnsi"/>
          <w:i/>
          <w:iCs/>
          <w:color w:val="000000"/>
        </w:rPr>
        <w:t xml:space="preserve"> así como la respuesta del área</w:t>
      </w:r>
      <w:r w:rsidRPr="00FB3CC4">
        <w:rPr>
          <w:rFonts w:cstheme="minorHAnsi"/>
          <w:i/>
          <w:iCs/>
          <w:color w:val="000000"/>
        </w:rPr>
        <w:t xml:space="preserve"> de tesorería, en la que de manera concreta se precisa que acordar favorable las solicitudes relativas a los acuerdos de referencia implicaría una erogación no prevista y no se cuenta con suficiencia presupuestal para ello en el presente e</w:t>
      </w:r>
      <w:r w:rsidR="00380BBE" w:rsidRPr="00FB3CC4">
        <w:rPr>
          <w:rFonts w:cstheme="minorHAnsi"/>
          <w:i/>
          <w:iCs/>
          <w:color w:val="000000"/>
        </w:rPr>
        <w:t xml:space="preserve">jercicio, por tanto, se solicita al Pleno del Consejo de la Judicatura del Estado, </w:t>
      </w:r>
      <w:r w:rsidR="00DC6184" w:rsidRPr="00FB3CC4">
        <w:rPr>
          <w:rFonts w:cstheme="minorHAnsi"/>
          <w:i/>
          <w:iCs/>
          <w:color w:val="000000"/>
        </w:rPr>
        <w:t xml:space="preserve">se contemple incluir presupuesto para renivelaciones y estímulos al esfuerzo en el anteproyecto del </w:t>
      </w:r>
      <w:r w:rsidRPr="00FB3CC4">
        <w:rPr>
          <w:rFonts w:cstheme="minorHAnsi"/>
          <w:i/>
          <w:iCs/>
          <w:color w:val="000000"/>
        </w:rPr>
        <w:t xml:space="preserve">presupuesto del ejercicio 2022. De lo que este cuerpo colegiado toma debido conocimiento </w:t>
      </w:r>
      <w:r w:rsidR="00DC6184" w:rsidRPr="00FB3CC4">
        <w:rPr>
          <w:rFonts w:cstheme="minorHAnsi"/>
          <w:i/>
          <w:iCs/>
          <w:color w:val="000000"/>
        </w:rPr>
        <w:t>y con fundamento en lo que establecen los artículos 61, 69, 77</w:t>
      </w:r>
      <w:r w:rsidR="007D3199" w:rsidRPr="00FB3CC4">
        <w:rPr>
          <w:rFonts w:cstheme="minorHAnsi"/>
          <w:i/>
          <w:iCs/>
          <w:color w:val="000000"/>
        </w:rPr>
        <w:t>,</w:t>
      </w:r>
      <w:r w:rsidR="00DC6184" w:rsidRPr="00FB3CC4">
        <w:rPr>
          <w:rFonts w:cstheme="minorHAnsi"/>
          <w:i/>
          <w:iCs/>
          <w:color w:val="000000"/>
        </w:rPr>
        <w:t xml:space="preserve"> fracción III, de la Ley Orgánica del Poder Judicial del Estado, por ser competencia del Tesorero del Poder Judicial del Estado </w:t>
      </w:r>
      <w:r w:rsidR="00FB3CC4" w:rsidRPr="00FB3CC4">
        <w:rPr>
          <w:i/>
          <w:iCs/>
        </w:rPr>
        <w:t>e</w:t>
      </w:r>
      <w:r w:rsidR="00DC6184" w:rsidRPr="00FB3CC4">
        <w:rPr>
          <w:i/>
          <w:iCs/>
        </w:rPr>
        <w:t xml:space="preserve">laborar la propuesta de </w:t>
      </w:r>
      <w:r w:rsidR="00FB3CC4" w:rsidRPr="00FB3CC4">
        <w:rPr>
          <w:i/>
          <w:iCs/>
        </w:rPr>
        <w:t xml:space="preserve">Anteproyecto de </w:t>
      </w:r>
      <w:r w:rsidR="00DC6184" w:rsidRPr="00FB3CC4">
        <w:rPr>
          <w:i/>
          <w:iCs/>
        </w:rPr>
        <w:t xml:space="preserve">Presupuesto y someterlo a consideración del Presidente del Tribunal, </w:t>
      </w:r>
      <w:r w:rsidR="00DC6184" w:rsidRPr="00FB3CC4">
        <w:rPr>
          <w:rFonts w:cstheme="minorHAnsi"/>
          <w:i/>
          <w:iCs/>
          <w:color w:val="000000"/>
        </w:rPr>
        <w:t>s</w:t>
      </w:r>
      <w:r w:rsidRPr="00FB3CC4">
        <w:rPr>
          <w:rFonts w:cstheme="minorHAnsi"/>
          <w:i/>
          <w:iCs/>
          <w:color w:val="000000"/>
        </w:rPr>
        <w:t xml:space="preserve">e instruye </w:t>
      </w:r>
      <w:r w:rsidR="007D3199" w:rsidRPr="00FB3CC4">
        <w:rPr>
          <w:rFonts w:cstheme="minorHAnsi"/>
          <w:i/>
          <w:iCs/>
          <w:color w:val="000000"/>
        </w:rPr>
        <w:t xml:space="preserve">a dicho servidor público </w:t>
      </w:r>
      <w:r w:rsidR="00DC6184" w:rsidRPr="00FB3CC4">
        <w:rPr>
          <w:rFonts w:cstheme="minorHAnsi"/>
          <w:i/>
          <w:iCs/>
          <w:color w:val="000000"/>
        </w:rPr>
        <w:t xml:space="preserve">incluir la petición que nos ocupa en la </w:t>
      </w:r>
      <w:r w:rsidR="007D3199" w:rsidRPr="00FB3CC4">
        <w:rPr>
          <w:rFonts w:cstheme="minorHAnsi"/>
          <w:i/>
          <w:iCs/>
          <w:color w:val="000000"/>
        </w:rPr>
        <w:t>elaboración</w:t>
      </w:r>
      <w:r w:rsidR="00DC6184" w:rsidRPr="00FB3CC4">
        <w:rPr>
          <w:rFonts w:cstheme="minorHAnsi"/>
          <w:i/>
          <w:iCs/>
          <w:color w:val="000000"/>
        </w:rPr>
        <w:t xml:space="preserve"> del próximo anteproyecto del presupuesto del ejercicio 2022</w:t>
      </w:r>
      <w:r w:rsidR="007D3199" w:rsidRPr="00FB3CC4">
        <w:rPr>
          <w:rFonts w:cstheme="minorHAnsi"/>
          <w:i/>
          <w:iCs/>
          <w:color w:val="000000"/>
        </w:rPr>
        <w:t>; a</w:t>
      </w:r>
      <w:r w:rsidR="00DC6184" w:rsidRPr="00FB3CC4">
        <w:rPr>
          <w:rFonts w:cstheme="minorHAnsi"/>
          <w:i/>
          <w:iCs/>
          <w:color w:val="000000"/>
        </w:rPr>
        <w:t xml:space="preserve"> </w:t>
      </w:r>
      <w:r w:rsidRPr="00FB3CC4">
        <w:rPr>
          <w:rFonts w:cstheme="minorHAnsi"/>
          <w:i/>
          <w:iCs/>
          <w:color w:val="000000"/>
        </w:rPr>
        <w:t xml:space="preserve">la Presidenta de la Comisión de </w:t>
      </w:r>
      <w:r w:rsidRPr="00A879D5">
        <w:rPr>
          <w:rFonts w:cstheme="minorHAnsi"/>
          <w:i/>
          <w:iCs/>
        </w:rPr>
        <w:t>Administración, dado el momento oportuno</w:t>
      </w:r>
      <w:r w:rsidR="00FB3CC4" w:rsidRPr="00A879D5">
        <w:rPr>
          <w:rFonts w:cstheme="minorHAnsi"/>
          <w:i/>
          <w:iCs/>
        </w:rPr>
        <w:t>,</w:t>
      </w:r>
      <w:r w:rsidRPr="00A879D5">
        <w:rPr>
          <w:rFonts w:cstheme="minorHAnsi"/>
          <w:i/>
          <w:iCs/>
        </w:rPr>
        <w:t xml:space="preserve"> se dé el seguimiento respectivo a las solicitudes</w:t>
      </w:r>
      <w:r w:rsidR="00DC6184" w:rsidRPr="00A879D5">
        <w:rPr>
          <w:rFonts w:cstheme="minorHAnsi"/>
          <w:i/>
          <w:iCs/>
        </w:rPr>
        <w:t>, las cuales en este acto se ordena</w:t>
      </w:r>
      <w:r w:rsidRPr="00A879D5">
        <w:rPr>
          <w:rFonts w:cstheme="minorHAnsi"/>
          <w:i/>
          <w:iCs/>
        </w:rPr>
        <w:t xml:space="preserve"> reservar; asimismo, al secretario ejecutivo, comunicar dicha determinación a las y los signantes de las solicitudes que nos ocupa para su debido conocimiento. Comuníquese esta determinación </w:t>
      </w:r>
      <w:r w:rsidR="00FB3CC4" w:rsidRPr="00A879D5">
        <w:rPr>
          <w:rFonts w:cstheme="minorHAnsi"/>
          <w:i/>
          <w:iCs/>
        </w:rPr>
        <w:t xml:space="preserve">al Tesorero del Poder Judicial del Estado, para su conocimiento y efectos correspondientes; asimismo, </w:t>
      </w:r>
      <w:r w:rsidRPr="00A879D5">
        <w:rPr>
          <w:rFonts w:cstheme="minorHAnsi"/>
          <w:i/>
          <w:iCs/>
        </w:rPr>
        <w:t>en vía de reiteración</w:t>
      </w:r>
      <w:r w:rsidR="00FB3CC4" w:rsidRPr="00A879D5">
        <w:rPr>
          <w:rFonts w:cstheme="minorHAnsi"/>
          <w:i/>
          <w:iCs/>
        </w:rPr>
        <w:t>,</w:t>
      </w:r>
      <w:r w:rsidRPr="00A879D5">
        <w:rPr>
          <w:rFonts w:cstheme="minorHAnsi"/>
          <w:i/>
          <w:iCs/>
        </w:rPr>
        <w:t xml:space="preserve"> a la </w:t>
      </w:r>
      <w:proofErr w:type="gramStart"/>
      <w:r w:rsidRPr="00A879D5">
        <w:rPr>
          <w:rFonts w:cstheme="minorHAnsi"/>
          <w:i/>
          <w:iCs/>
        </w:rPr>
        <w:t>Consejera Presidenta</w:t>
      </w:r>
      <w:proofErr w:type="gramEnd"/>
      <w:r w:rsidRPr="00A879D5">
        <w:rPr>
          <w:rFonts w:cstheme="minorHAnsi"/>
          <w:i/>
          <w:iCs/>
        </w:rPr>
        <w:t xml:space="preserve"> de la Comisión de Administración, </w:t>
      </w:r>
      <w:r w:rsidRPr="00FB3CC4">
        <w:rPr>
          <w:rFonts w:cstheme="minorHAnsi"/>
          <w:i/>
          <w:iCs/>
          <w:color w:val="000000"/>
        </w:rPr>
        <w:t>para el seguimiento respectivo.</w:t>
      </w:r>
      <w:r w:rsidR="007D3199">
        <w:rPr>
          <w:rFonts w:cstheme="minorHAnsi"/>
          <w:i/>
          <w:iCs/>
          <w:color w:val="000000"/>
        </w:rPr>
        <w:t xml:space="preserve"> </w:t>
      </w:r>
      <w:r w:rsidR="007D3199" w:rsidRPr="00A879D5">
        <w:rPr>
          <w:rFonts w:cstheme="minorHAnsi"/>
          <w:color w:val="000000"/>
          <w:u w:val="single"/>
        </w:rPr>
        <w:t xml:space="preserve">APROBADO </w:t>
      </w:r>
      <w:r w:rsidR="007D3199" w:rsidRPr="00DD61A4">
        <w:rPr>
          <w:rFonts w:cstheme="minorHAnsi"/>
          <w:u w:val="single"/>
        </w:rPr>
        <w:t>POR</w:t>
      </w:r>
      <w:r w:rsidR="00FB3CC4" w:rsidRPr="00DD61A4">
        <w:rPr>
          <w:rFonts w:cstheme="minorHAnsi"/>
          <w:u w:val="single"/>
        </w:rPr>
        <w:t xml:space="preserve"> UNANIMIDAD </w:t>
      </w:r>
      <w:r w:rsidR="007D3199" w:rsidRPr="00A879D5">
        <w:rPr>
          <w:rFonts w:cstheme="minorHAnsi"/>
          <w:color w:val="000000"/>
          <w:u w:val="single"/>
        </w:rPr>
        <w:t>DE VOTOS</w:t>
      </w:r>
      <w:r w:rsidR="007D3199">
        <w:rPr>
          <w:rFonts w:cstheme="minorHAnsi"/>
          <w:i/>
          <w:iCs/>
          <w:color w:val="000000"/>
        </w:rPr>
        <w:t>.</w:t>
      </w:r>
      <w:r w:rsidR="00A879D5">
        <w:rPr>
          <w:rFonts w:cstheme="minorHAnsi"/>
          <w:i/>
          <w:iCs/>
          <w:color w:val="000000"/>
        </w:rPr>
        <w:t xml:space="preserve"> </w:t>
      </w:r>
      <w:r w:rsidR="00A879D5">
        <w:rPr>
          <w:rFonts w:cstheme="minorHAnsi"/>
          <w:color w:val="000000"/>
        </w:rPr>
        <w:t xml:space="preserve">- - - - - - - - - - - - - - - </w:t>
      </w:r>
    </w:p>
    <w:p w14:paraId="307A0866" w14:textId="3D136268" w:rsidR="007D3199" w:rsidRDefault="007D3199" w:rsidP="007D3199">
      <w:pPr>
        <w:spacing w:after="0" w:line="480" w:lineRule="auto"/>
        <w:ind w:firstLine="708"/>
        <w:jc w:val="both"/>
        <w:rPr>
          <w:rFonts w:eastAsia="Times New Roman" w:cstheme="minorHAnsi"/>
          <w:b/>
          <w:lang w:eastAsia="es-MX"/>
        </w:rPr>
      </w:pPr>
      <w:r w:rsidRPr="007D3199">
        <w:rPr>
          <w:rFonts w:asciiTheme="minorHAnsi" w:hAnsiTheme="minorHAnsi" w:cstheme="minorHAnsi"/>
          <w:b/>
          <w:bCs/>
        </w:rPr>
        <w:lastRenderedPageBreak/>
        <w:t xml:space="preserve">ACUERDO V/48/2021.  </w:t>
      </w:r>
      <w:r>
        <w:rPr>
          <w:rFonts w:asciiTheme="minorHAnsi" w:hAnsiTheme="minorHAnsi" w:cstheme="minorHAnsi"/>
          <w:b/>
          <w:bCs/>
        </w:rPr>
        <w:t>O</w:t>
      </w:r>
      <w:r w:rsidRPr="007D3199">
        <w:rPr>
          <w:rFonts w:eastAsia="Times New Roman" w:cstheme="minorHAnsi"/>
          <w:b/>
          <w:lang w:eastAsia="es-MX"/>
        </w:rPr>
        <w:t>ficio número CJET/CCJ/32/2021, de fecha once de agosto de dos mil veintiuno, signado por la Dra. Dora María García Espejel, consejera integrante de este cuerpo colegiado.</w:t>
      </w:r>
      <w:r>
        <w:rPr>
          <w:rFonts w:eastAsia="Times New Roman" w:cstheme="minorHAnsi"/>
          <w:b/>
          <w:lang w:eastAsia="es-MX"/>
        </w:rPr>
        <w:t xml:space="preserve">  - - - - - - - - - - - - - - - - - - - - - - - - - - - - - - - - - - - - -</w:t>
      </w:r>
    </w:p>
    <w:p w14:paraId="7E272E1F" w14:textId="32713A9E" w:rsidR="004504D6" w:rsidRDefault="007D3199" w:rsidP="007D3199">
      <w:pPr>
        <w:spacing w:after="0" w:line="480" w:lineRule="auto"/>
        <w:jc w:val="both"/>
        <w:rPr>
          <w:rFonts w:cstheme="minorHAnsi"/>
          <w:i/>
          <w:iCs/>
          <w:color w:val="000000"/>
        </w:rPr>
      </w:pPr>
      <w:r>
        <w:rPr>
          <w:rFonts w:eastAsia="Times New Roman" w:cstheme="minorHAnsi"/>
          <w:lang w:eastAsia="es-MX"/>
        </w:rPr>
        <w:t xml:space="preserve">Dada cuenta con el </w:t>
      </w:r>
      <w:r w:rsidRPr="007D3199">
        <w:rPr>
          <w:rFonts w:asciiTheme="minorHAnsi" w:hAnsiTheme="minorHAnsi" w:cstheme="minorHAnsi"/>
          <w:bCs/>
        </w:rPr>
        <w:t>o</w:t>
      </w:r>
      <w:r w:rsidRPr="007D3199">
        <w:rPr>
          <w:rFonts w:eastAsia="Times New Roman" w:cstheme="minorHAnsi"/>
          <w:lang w:eastAsia="es-MX"/>
        </w:rPr>
        <w:t>ficio número CJET/CCJ/32/2021,</w:t>
      </w:r>
      <w:r>
        <w:rPr>
          <w:rFonts w:eastAsia="Times New Roman" w:cstheme="minorHAnsi"/>
          <w:lang w:eastAsia="es-MX"/>
        </w:rPr>
        <w:t xml:space="preserve"> </w:t>
      </w:r>
      <w:r w:rsidR="00502932">
        <w:rPr>
          <w:rFonts w:eastAsia="Times New Roman" w:cstheme="minorHAnsi"/>
          <w:lang w:eastAsia="es-MX"/>
        </w:rPr>
        <w:t>d</w:t>
      </w:r>
      <w:r w:rsidR="00502932" w:rsidRPr="00782377">
        <w:rPr>
          <w:rFonts w:cstheme="minorHAnsi"/>
          <w:i/>
          <w:iCs/>
          <w:color w:val="000000"/>
        </w:rPr>
        <w:t>erivado del acta número C</w:t>
      </w:r>
      <w:r w:rsidR="00502932">
        <w:rPr>
          <w:rFonts w:cstheme="minorHAnsi"/>
          <w:i/>
          <w:iCs/>
          <w:color w:val="000000"/>
        </w:rPr>
        <w:t>CJ</w:t>
      </w:r>
      <w:r w:rsidR="00502932" w:rsidRPr="00782377">
        <w:rPr>
          <w:rFonts w:cstheme="minorHAnsi"/>
          <w:i/>
          <w:iCs/>
          <w:color w:val="000000"/>
        </w:rPr>
        <w:t>/</w:t>
      </w:r>
      <w:r w:rsidR="00502932">
        <w:rPr>
          <w:rFonts w:cstheme="minorHAnsi"/>
          <w:i/>
          <w:iCs/>
          <w:color w:val="000000"/>
        </w:rPr>
        <w:t>07</w:t>
      </w:r>
      <w:r w:rsidR="00502932" w:rsidRPr="00782377">
        <w:rPr>
          <w:rFonts w:cstheme="minorHAnsi"/>
          <w:i/>
          <w:iCs/>
          <w:color w:val="000000"/>
        </w:rPr>
        <w:t>/2021,</w:t>
      </w:r>
      <w:r w:rsidR="00502932">
        <w:rPr>
          <w:rFonts w:cstheme="minorHAnsi"/>
          <w:i/>
          <w:iCs/>
          <w:color w:val="000000"/>
        </w:rPr>
        <w:t xml:space="preserve"> del sesión ordinaria de la Comisión de Carrera Judicial </w:t>
      </w:r>
      <w:r w:rsidR="00F561C0">
        <w:rPr>
          <w:rFonts w:cstheme="minorHAnsi"/>
          <w:i/>
          <w:iCs/>
          <w:color w:val="000000"/>
        </w:rPr>
        <w:t>de este cuerpo colegiado,</w:t>
      </w:r>
      <w:r w:rsidR="00502932" w:rsidRPr="00782377">
        <w:rPr>
          <w:rFonts w:cstheme="minorHAnsi"/>
          <w:i/>
          <w:iCs/>
          <w:color w:val="000000"/>
        </w:rPr>
        <w:t xml:space="preserve"> relacionado con el punto número</w:t>
      </w:r>
      <w:r w:rsidR="00502932">
        <w:rPr>
          <w:rFonts w:cstheme="minorHAnsi"/>
          <w:i/>
          <w:iCs/>
          <w:color w:val="000000"/>
        </w:rPr>
        <w:t xml:space="preserve"> I</w:t>
      </w:r>
      <w:r w:rsidR="00502932" w:rsidRPr="00782377">
        <w:rPr>
          <w:rFonts w:cstheme="minorHAnsi"/>
          <w:i/>
          <w:iCs/>
          <w:color w:val="000000"/>
        </w:rPr>
        <w:t>V</w:t>
      </w:r>
      <w:r w:rsidR="00F561C0" w:rsidRPr="00782377">
        <w:rPr>
          <w:rFonts w:cstheme="minorHAnsi"/>
          <w:i/>
          <w:iCs/>
          <w:color w:val="000000"/>
        </w:rPr>
        <w:t>,</w:t>
      </w:r>
      <w:r w:rsidR="00F561C0">
        <w:rPr>
          <w:rFonts w:cstheme="minorHAnsi"/>
          <w:i/>
          <w:iCs/>
          <w:color w:val="000000"/>
        </w:rPr>
        <w:t xml:space="preserve"> respecto del </w:t>
      </w:r>
      <w:r w:rsidR="004504D6">
        <w:rPr>
          <w:rFonts w:cstheme="minorHAnsi"/>
          <w:i/>
          <w:iCs/>
          <w:color w:val="000000"/>
        </w:rPr>
        <w:t xml:space="preserve">proyecto del </w:t>
      </w:r>
      <w:r w:rsidR="00502932">
        <w:rPr>
          <w:rFonts w:cstheme="minorHAnsi"/>
          <w:i/>
          <w:iCs/>
          <w:color w:val="000000"/>
        </w:rPr>
        <w:t xml:space="preserve">MANUAL DE ORGANIZACIÓN Y PROCEDIMIENTO ADMINISTRATIVO DE LOS JUZGADOS LABORALES DEL PODER JUDICIAL DEL ESTADO DE TLAXCALA, al que se han integrado las adecuaciones realizadas por integrantes de </w:t>
      </w:r>
      <w:r w:rsidR="00C94CAE">
        <w:rPr>
          <w:rFonts w:cstheme="minorHAnsi"/>
          <w:i/>
          <w:iCs/>
          <w:color w:val="000000"/>
        </w:rPr>
        <w:t xml:space="preserve">esa </w:t>
      </w:r>
      <w:r w:rsidR="00F561C0">
        <w:rPr>
          <w:rFonts w:cstheme="minorHAnsi"/>
          <w:i/>
          <w:iCs/>
          <w:color w:val="000000"/>
        </w:rPr>
        <w:t>comisión, así como las opiniones técnicas de la Titular del Instituto de Especialización Judicial del Tribunal Superior de Justicia del Estado</w:t>
      </w:r>
      <w:r w:rsidR="004504D6">
        <w:rPr>
          <w:rFonts w:cstheme="minorHAnsi"/>
          <w:i/>
          <w:iCs/>
          <w:color w:val="000000"/>
        </w:rPr>
        <w:t xml:space="preserve">  y de la Vocal Jurisdiccional de la Unidad Operativa de la Comisión Estatal para la Implementación de la Reforma al Sistema de Justicia Laboral; por tanto, dicha comisión manifiesta su conformidad con el proyecto de manual que nos ocupa</w:t>
      </w:r>
    </w:p>
    <w:p w14:paraId="020D9670" w14:textId="201273AA" w:rsidR="00C94CAE" w:rsidRDefault="004504D6" w:rsidP="00C94CAE">
      <w:pPr>
        <w:spacing w:after="0" w:line="480" w:lineRule="auto"/>
        <w:jc w:val="both"/>
        <w:outlineLvl w:val="0"/>
        <w:rPr>
          <w:rFonts w:cs="Calibri"/>
          <w:color w:val="000000" w:themeColor="text1"/>
        </w:rPr>
      </w:pPr>
      <w:r w:rsidRPr="00706824">
        <w:rPr>
          <w:rFonts w:cstheme="minorHAnsi"/>
          <w:i/>
          <w:iCs/>
          <w:color w:val="000000"/>
        </w:rPr>
        <w:t>Al respecto, este cuerpo colegiado toma debido conocimiento</w:t>
      </w:r>
      <w:r w:rsidR="00C94CAE" w:rsidRPr="00706824">
        <w:rPr>
          <w:rFonts w:cstheme="minorHAnsi"/>
          <w:i/>
          <w:iCs/>
          <w:color w:val="000000"/>
        </w:rPr>
        <w:t xml:space="preserve"> y toda vez que ha sido debidamente analizado </w:t>
      </w:r>
      <w:r w:rsidR="00C94CAE" w:rsidRPr="00706824">
        <w:rPr>
          <w:rFonts w:eastAsia="Batang" w:cstheme="minorHAnsi"/>
          <w:bCs/>
          <w:i/>
          <w:iCs/>
          <w:color w:val="000000" w:themeColor="text1"/>
        </w:rPr>
        <w:t xml:space="preserve">por los integrantes de la comisión en cita, quienes  manifestaron su conformidad con el proyecto y ordenaron </w:t>
      </w:r>
      <w:r w:rsidR="00C94CAE" w:rsidRPr="00706824">
        <w:rPr>
          <w:rFonts w:cs="Calibri"/>
          <w:i/>
          <w:iCs/>
          <w:color w:val="000000" w:themeColor="text1"/>
        </w:rPr>
        <w:t>remitirlo a este cuerpo colegiado para efectos de su aprobación; en consecuencia, con fundamento en lo que establecen los artículos 61</w:t>
      </w:r>
      <w:r w:rsidR="00706824" w:rsidRPr="00706824">
        <w:rPr>
          <w:rFonts w:cs="Calibri"/>
          <w:i/>
          <w:iCs/>
          <w:color w:val="000000" w:themeColor="text1"/>
        </w:rPr>
        <w:t>,</w:t>
      </w:r>
      <w:r w:rsidR="00C94CAE" w:rsidRPr="00706824">
        <w:rPr>
          <w:rFonts w:cs="Calibri"/>
          <w:i/>
          <w:iCs/>
          <w:color w:val="000000" w:themeColor="text1"/>
        </w:rPr>
        <w:t xml:space="preserve"> 69</w:t>
      </w:r>
      <w:r w:rsidR="00706824" w:rsidRPr="00706824">
        <w:rPr>
          <w:rFonts w:cs="Calibri"/>
          <w:i/>
          <w:iCs/>
          <w:color w:val="000000" w:themeColor="text1"/>
        </w:rPr>
        <w:t>,</w:t>
      </w:r>
      <w:r w:rsidR="00C94CAE" w:rsidRPr="00706824">
        <w:rPr>
          <w:rFonts w:cs="Calibri"/>
          <w:i/>
          <w:iCs/>
          <w:color w:val="000000" w:themeColor="text1"/>
        </w:rPr>
        <w:t xml:space="preserve"> de la Ley Orgánica del Poder Judicial del Estado; y 9, fracción II, del Reglamento del Consejo de la Judicatura del Estado, este cuerpo colegiado determina aprobarlo en sus términos para todos los efectos legales correspondientes; publíquense como está ordenado y remítase copia certificada al Contralor del Poder Judicial del Estado, así como a las demás áreas que deban conocer de éste, para su observancia y aplicación. Comuníquese </w:t>
      </w:r>
      <w:r w:rsidR="00706824" w:rsidRPr="00706824">
        <w:rPr>
          <w:rFonts w:cs="Calibri"/>
          <w:i/>
          <w:iCs/>
          <w:color w:val="000000" w:themeColor="text1"/>
        </w:rPr>
        <w:t xml:space="preserve">también </w:t>
      </w:r>
      <w:r w:rsidR="00C94CAE" w:rsidRPr="00706824">
        <w:rPr>
          <w:rFonts w:cs="Calibri"/>
          <w:i/>
          <w:iCs/>
          <w:color w:val="000000" w:themeColor="text1"/>
        </w:rPr>
        <w:t xml:space="preserve">al Pleno del Tribunal Superior de Justicia, para su conocimiento. </w:t>
      </w:r>
      <w:r w:rsidR="00C94CAE" w:rsidRPr="00BB7CDB">
        <w:rPr>
          <w:rFonts w:cs="Calibri"/>
          <w:color w:val="000000" w:themeColor="text1"/>
          <w:u w:val="single"/>
        </w:rPr>
        <w:t xml:space="preserve">APROBADO POR </w:t>
      </w:r>
      <w:r w:rsidR="00706824" w:rsidRPr="00DD61A4">
        <w:rPr>
          <w:rFonts w:cs="Calibri"/>
          <w:u w:val="single"/>
        </w:rPr>
        <w:t>UNANIMIDAD</w:t>
      </w:r>
      <w:r w:rsidR="00C94CAE" w:rsidRPr="00DD61A4">
        <w:rPr>
          <w:rFonts w:cs="Calibri"/>
          <w:u w:val="single"/>
        </w:rPr>
        <w:t xml:space="preserve"> </w:t>
      </w:r>
      <w:r w:rsidR="00C94CAE" w:rsidRPr="00BB7CDB">
        <w:rPr>
          <w:rFonts w:cs="Calibri"/>
          <w:color w:val="000000" w:themeColor="text1"/>
          <w:u w:val="single"/>
        </w:rPr>
        <w:t>DE VOTOS</w:t>
      </w:r>
      <w:r w:rsidR="00C94CAE">
        <w:rPr>
          <w:rFonts w:cs="Calibri"/>
          <w:color w:val="000000" w:themeColor="text1"/>
        </w:rPr>
        <w:t xml:space="preserve">. </w:t>
      </w:r>
      <w:r w:rsidR="00706824">
        <w:rPr>
          <w:rFonts w:cs="Calibri"/>
          <w:color w:val="000000" w:themeColor="text1"/>
        </w:rPr>
        <w:t xml:space="preserve">- </w:t>
      </w:r>
    </w:p>
    <w:p w14:paraId="561A9243" w14:textId="77777777" w:rsidR="00706824" w:rsidRDefault="00706824" w:rsidP="00706824">
      <w:pPr>
        <w:shd w:val="clear" w:color="auto" w:fill="FFFFFF"/>
        <w:spacing w:after="0" w:line="480" w:lineRule="auto"/>
        <w:ind w:firstLine="708"/>
        <w:jc w:val="both"/>
        <w:rPr>
          <w:rFonts w:eastAsia="Times New Roman" w:cs="Calibri"/>
          <w:b/>
          <w:bCs/>
          <w:color w:val="000000"/>
          <w:lang w:eastAsia="es-MX"/>
        </w:rPr>
      </w:pPr>
      <w:r w:rsidRPr="00706824">
        <w:rPr>
          <w:rFonts w:eastAsia="Times New Roman" w:cs="Calibri"/>
          <w:b/>
          <w:bCs/>
          <w:color w:val="000000"/>
          <w:lang w:eastAsia="es-MX"/>
        </w:rPr>
        <w:t xml:space="preserve">ACUERDO VI/48/2021. Oficio número DSP/338, de fecha veintitrés de agosto de dos mil veintiuno, signado por el encargado de la jefatura del Departamento de Servicios Periciales del Tribunal Superior de Justicia del Estado. - - - - - - - - - - - - - - - </w:t>
      </w:r>
    </w:p>
    <w:p w14:paraId="008BD718" w14:textId="05E44493" w:rsidR="00706824" w:rsidRPr="00194BF7" w:rsidRDefault="00706824" w:rsidP="00706824">
      <w:pPr>
        <w:shd w:val="clear" w:color="auto" w:fill="FFFFFF"/>
        <w:spacing w:line="480" w:lineRule="auto"/>
        <w:jc w:val="both"/>
        <w:rPr>
          <w:rFonts w:eastAsia="Times New Roman" w:cs="Calibri"/>
          <w:i/>
          <w:iCs/>
          <w:color w:val="000000"/>
          <w:lang w:eastAsia="es-MX"/>
        </w:rPr>
      </w:pPr>
      <w:r w:rsidRPr="00194BF7">
        <w:rPr>
          <w:rFonts w:eastAsia="Times New Roman" w:cs="Calibri"/>
          <w:i/>
          <w:iCs/>
          <w:color w:val="000000"/>
          <w:lang w:eastAsia="es-MX"/>
        </w:rPr>
        <w:t>Dada cuenta con el oficio número DSP/338, en seguimiento al acuerdo IV/40/2021</w:t>
      </w:r>
      <w:r w:rsidRPr="00194BF7">
        <w:rPr>
          <w:rFonts w:eastAsia="Times New Roman" w:cs="Calibri"/>
          <w:b/>
          <w:bCs/>
          <w:i/>
          <w:iCs/>
          <w:color w:val="000000"/>
          <w:lang w:eastAsia="es-MX"/>
        </w:rPr>
        <w:t xml:space="preserve">, </w:t>
      </w:r>
      <w:r w:rsidRPr="00194BF7">
        <w:rPr>
          <w:rFonts w:eastAsia="Times New Roman" w:cs="Calibri"/>
          <w:i/>
          <w:iCs/>
          <w:color w:val="000000"/>
          <w:lang w:eastAsia="es-MX"/>
        </w:rPr>
        <w:t>relacionado con la Unidad de Peritos Judiciales en Materia Laboral del Poder Judicial del Estado, mediante el cual el Encargado del Departamento de Servicios Periciales del Tribunal Superior de Justicia del Estado</w:t>
      </w:r>
      <w:r w:rsidR="00414E43" w:rsidRPr="00194BF7">
        <w:rPr>
          <w:rFonts w:eastAsia="Times New Roman" w:cs="Calibri"/>
          <w:i/>
          <w:iCs/>
          <w:color w:val="000000"/>
          <w:lang w:eastAsia="es-MX"/>
        </w:rPr>
        <w:t xml:space="preserve"> presenta a este cuerpo colegiado</w:t>
      </w:r>
      <w:r w:rsidRPr="00194BF7">
        <w:rPr>
          <w:rFonts w:eastAsia="Times New Roman" w:cs="Calibri"/>
          <w:i/>
          <w:iCs/>
          <w:color w:val="000000"/>
          <w:lang w:eastAsia="es-MX"/>
        </w:rPr>
        <w:t xml:space="preserve">, en relación </w:t>
      </w:r>
      <w:r w:rsidRPr="00194BF7">
        <w:rPr>
          <w:rFonts w:eastAsia="Times New Roman" w:cs="Calibri"/>
          <w:i/>
          <w:iCs/>
          <w:color w:val="000000"/>
          <w:lang w:eastAsia="es-MX"/>
        </w:rPr>
        <w:lastRenderedPageBreak/>
        <w:t>con la implementación de la Justicia Laboral</w:t>
      </w:r>
      <w:r w:rsidR="00414E43" w:rsidRPr="00194BF7">
        <w:rPr>
          <w:rFonts w:eastAsia="Times New Roman" w:cs="Calibri"/>
          <w:i/>
          <w:iCs/>
          <w:color w:val="000000"/>
          <w:lang w:eastAsia="es-MX"/>
        </w:rPr>
        <w:t xml:space="preserve">, propuestas en torno a las acciones a realizar durante las etapas de implementación, así como los proyectos siguientes: </w:t>
      </w:r>
    </w:p>
    <w:p w14:paraId="0FC7645A" w14:textId="3CD5D0BC" w:rsidR="00706824" w:rsidRPr="00706824" w:rsidRDefault="00706824" w:rsidP="003049BB">
      <w:pPr>
        <w:numPr>
          <w:ilvl w:val="0"/>
          <w:numId w:val="3"/>
        </w:numPr>
        <w:shd w:val="clear" w:color="auto" w:fill="FFFFFF"/>
        <w:spacing w:before="100" w:beforeAutospacing="1" w:after="100" w:afterAutospacing="1" w:line="480" w:lineRule="auto"/>
        <w:ind w:left="945"/>
        <w:jc w:val="both"/>
        <w:rPr>
          <w:rFonts w:eastAsia="Times New Roman" w:cs="Calibri"/>
          <w:i/>
          <w:iCs/>
          <w:color w:val="000000"/>
          <w:sz w:val="24"/>
          <w:szCs w:val="24"/>
          <w:lang w:eastAsia="es-MX"/>
        </w:rPr>
      </w:pPr>
      <w:r w:rsidRPr="00706824">
        <w:rPr>
          <w:rFonts w:eastAsia="Times New Roman" w:cs="Calibri"/>
          <w:i/>
          <w:iCs/>
          <w:color w:val="000000"/>
          <w:sz w:val="24"/>
          <w:szCs w:val="24"/>
          <w:lang w:eastAsia="es-MX"/>
        </w:rPr>
        <w:t>INTEGRACIÓN Y OPERACIÓN DE LA UNIDAD DE PERITOS JUDICIALES EN MATERIA LABORAL,  </w:t>
      </w:r>
    </w:p>
    <w:p w14:paraId="6F617FC0" w14:textId="3A134317" w:rsidR="00706824" w:rsidRPr="00706824" w:rsidRDefault="00706824" w:rsidP="003049BB">
      <w:pPr>
        <w:numPr>
          <w:ilvl w:val="0"/>
          <w:numId w:val="3"/>
        </w:numPr>
        <w:shd w:val="clear" w:color="auto" w:fill="FFFFFF"/>
        <w:spacing w:before="100" w:beforeAutospacing="1" w:after="100" w:afterAutospacing="1" w:line="480" w:lineRule="auto"/>
        <w:ind w:left="945"/>
        <w:jc w:val="both"/>
        <w:rPr>
          <w:rFonts w:eastAsia="Times New Roman" w:cs="Calibri"/>
          <w:i/>
          <w:iCs/>
          <w:color w:val="000000"/>
          <w:sz w:val="24"/>
          <w:szCs w:val="24"/>
          <w:lang w:eastAsia="es-MX"/>
        </w:rPr>
      </w:pPr>
      <w:r w:rsidRPr="00706824">
        <w:rPr>
          <w:rFonts w:eastAsia="Times New Roman" w:cs="Calibri"/>
          <w:i/>
          <w:iCs/>
          <w:color w:val="000000"/>
          <w:sz w:val="24"/>
          <w:szCs w:val="24"/>
          <w:lang w:eastAsia="es-MX"/>
        </w:rPr>
        <w:t xml:space="preserve">REGLAMENTO DE PERITOS DE LOS </w:t>
      </w:r>
      <w:r w:rsidRPr="00194BF7">
        <w:rPr>
          <w:rFonts w:eastAsia="Times New Roman" w:cs="Calibri"/>
          <w:i/>
          <w:iCs/>
          <w:color w:val="000000"/>
          <w:sz w:val="24"/>
          <w:szCs w:val="24"/>
          <w:lang w:eastAsia="es-MX"/>
        </w:rPr>
        <w:t>Ó</w:t>
      </w:r>
      <w:r w:rsidRPr="00706824">
        <w:rPr>
          <w:rFonts w:eastAsia="Times New Roman" w:cs="Calibri"/>
          <w:i/>
          <w:iCs/>
          <w:color w:val="000000"/>
          <w:sz w:val="24"/>
          <w:szCs w:val="24"/>
          <w:lang w:eastAsia="es-MX"/>
        </w:rPr>
        <w:t>RGANOS JURISDICCIONALES Y ADMINISTRATIVOS DEL PODER JUDICIAL DEL ESTADO DE TLAXCALA.</w:t>
      </w:r>
    </w:p>
    <w:p w14:paraId="0A6ED0CB" w14:textId="0448168B" w:rsidR="00706824" w:rsidRPr="00706824" w:rsidRDefault="00706824" w:rsidP="00706824">
      <w:pPr>
        <w:shd w:val="clear" w:color="auto" w:fill="FFFFFF"/>
        <w:spacing w:after="0" w:line="480" w:lineRule="auto"/>
        <w:jc w:val="both"/>
        <w:rPr>
          <w:rFonts w:eastAsia="Times New Roman" w:cs="Calibri"/>
          <w:color w:val="000000"/>
          <w:lang w:eastAsia="es-MX"/>
        </w:rPr>
      </w:pPr>
      <w:r w:rsidRPr="00706824">
        <w:rPr>
          <w:rFonts w:eastAsia="Times New Roman" w:cs="Calibri"/>
          <w:i/>
          <w:iCs/>
          <w:color w:val="000000"/>
          <w:lang w:eastAsia="es-MX"/>
        </w:rPr>
        <w:t xml:space="preserve">Al respecto, este cuerpo colegiado toma debido conocimiento y </w:t>
      </w:r>
      <w:r w:rsidR="00414E43" w:rsidRPr="00194BF7">
        <w:rPr>
          <w:rFonts w:eastAsia="Times New Roman" w:cs="Calibri"/>
          <w:i/>
          <w:iCs/>
          <w:color w:val="000000"/>
          <w:lang w:eastAsia="es-MX"/>
        </w:rPr>
        <w:t xml:space="preserve">a efecto de realizar el análisis detallado de las propuestas y proyectos en mención, </w:t>
      </w:r>
      <w:r w:rsidRPr="00706824">
        <w:rPr>
          <w:rFonts w:eastAsia="Times New Roman" w:cs="Calibri"/>
          <w:i/>
          <w:iCs/>
          <w:color w:val="000000"/>
          <w:lang w:eastAsia="es-MX"/>
        </w:rPr>
        <w:t xml:space="preserve">con fundamento en </w:t>
      </w:r>
      <w:r w:rsidR="00414E43" w:rsidRPr="00194BF7">
        <w:rPr>
          <w:rFonts w:eastAsia="Times New Roman" w:cs="Calibri"/>
          <w:i/>
          <w:iCs/>
          <w:color w:val="000000"/>
          <w:lang w:eastAsia="es-MX"/>
        </w:rPr>
        <w:t>el artículo 15 del Reglamento del Consejo de la Judicatura del Estado, se determina retirarlo del orden del día y aplazar su determinación para una sesión posterior.</w:t>
      </w:r>
      <w:r w:rsidR="00414E43">
        <w:rPr>
          <w:rFonts w:eastAsia="Times New Roman" w:cs="Calibri"/>
          <w:i/>
          <w:iCs/>
          <w:color w:val="000000"/>
          <w:lang w:eastAsia="es-MX"/>
        </w:rPr>
        <w:t xml:space="preserve"> </w:t>
      </w:r>
      <w:r w:rsidRPr="00706824">
        <w:rPr>
          <w:rFonts w:eastAsia="Times New Roman" w:cs="Calibri"/>
          <w:color w:val="000000"/>
          <w:u w:val="single"/>
          <w:lang w:eastAsia="es-MX"/>
        </w:rPr>
        <w:t>APROBADO POR</w:t>
      </w:r>
      <w:r w:rsidR="00414E43" w:rsidRPr="00194BF7">
        <w:rPr>
          <w:rFonts w:eastAsia="Times New Roman" w:cs="Calibri"/>
          <w:color w:val="000000"/>
          <w:u w:val="single"/>
          <w:lang w:eastAsia="es-MX"/>
        </w:rPr>
        <w:t xml:space="preserve"> </w:t>
      </w:r>
      <w:r w:rsidR="00414E43" w:rsidRPr="00DD61A4">
        <w:rPr>
          <w:rFonts w:eastAsia="Times New Roman" w:cs="Calibri"/>
          <w:u w:val="single"/>
          <w:lang w:eastAsia="es-MX"/>
        </w:rPr>
        <w:t xml:space="preserve">UNANIMIDAD </w:t>
      </w:r>
      <w:r w:rsidRPr="00706824">
        <w:rPr>
          <w:rFonts w:eastAsia="Times New Roman" w:cs="Calibri"/>
          <w:color w:val="000000"/>
          <w:u w:val="single"/>
          <w:lang w:eastAsia="es-MX"/>
        </w:rPr>
        <w:t>DE VOTOS</w:t>
      </w:r>
      <w:r w:rsidRPr="00706824">
        <w:rPr>
          <w:rFonts w:eastAsia="Times New Roman" w:cs="Calibri"/>
          <w:color w:val="000000"/>
          <w:lang w:eastAsia="es-MX"/>
        </w:rPr>
        <w:t>.</w:t>
      </w:r>
      <w:r w:rsidR="00194BF7">
        <w:rPr>
          <w:rFonts w:eastAsia="Times New Roman" w:cs="Calibri"/>
          <w:color w:val="000000"/>
          <w:lang w:eastAsia="es-MX"/>
        </w:rPr>
        <w:t xml:space="preserve"> - - - - - - - - - - - - - - - - - - - - - - - - - - - - - - - - - </w:t>
      </w:r>
    </w:p>
    <w:p w14:paraId="31FE38DC" w14:textId="77777777" w:rsidR="00194BF7" w:rsidRPr="00194BF7" w:rsidRDefault="00194BF7" w:rsidP="00194BF7">
      <w:pPr>
        <w:shd w:val="clear" w:color="auto" w:fill="FFFFFF"/>
        <w:spacing w:after="0" w:line="480" w:lineRule="auto"/>
        <w:ind w:firstLine="708"/>
        <w:jc w:val="both"/>
        <w:rPr>
          <w:rFonts w:asciiTheme="minorHAnsi" w:eastAsia="Times New Roman" w:hAnsiTheme="minorHAnsi" w:cstheme="minorHAnsi"/>
          <w:color w:val="000000"/>
          <w:lang w:eastAsia="es-MX"/>
        </w:rPr>
      </w:pPr>
      <w:r w:rsidRPr="00194BF7">
        <w:rPr>
          <w:rFonts w:asciiTheme="minorHAnsi" w:eastAsia="Times New Roman" w:hAnsiTheme="minorHAnsi" w:cstheme="minorHAnsi"/>
          <w:b/>
          <w:bCs/>
          <w:color w:val="000000"/>
          <w:lang w:eastAsia="es-MX"/>
        </w:rPr>
        <w:t xml:space="preserve">ACUERDO VII/48/2021. Oficio número CJET/CVV/069/2021, de fecha veintiséis de agosto de dos mil veintiuno, signado por el </w:t>
      </w:r>
      <w:proofErr w:type="gramStart"/>
      <w:r w:rsidRPr="00194BF7">
        <w:rPr>
          <w:rFonts w:asciiTheme="minorHAnsi" w:eastAsia="Times New Roman" w:hAnsiTheme="minorHAnsi" w:cstheme="minorHAnsi"/>
          <w:b/>
          <w:bCs/>
          <w:color w:val="000000"/>
          <w:lang w:eastAsia="es-MX"/>
        </w:rPr>
        <w:t>Consejero Presidente</w:t>
      </w:r>
      <w:proofErr w:type="gramEnd"/>
      <w:r w:rsidRPr="00194BF7">
        <w:rPr>
          <w:rFonts w:asciiTheme="minorHAnsi" w:eastAsia="Times New Roman" w:hAnsiTheme="minorHAnsi" w:cstheme="minorHAnsi"/>
          <w:b/>
          <w:bCs/>
          <w:color w:val="000000"/>
          <w:lang w:eastAsia="es-MX"/>
        </w:rPr>
        <w:t xml:space="preserve"> de la Comisión de Vigilancia y Visitaduría, integrante de este cuerpo colegiado. - - - - - - - -  </w:t>
      </w:r>
    </w:p>
    <w:p w14:paraId="00D81B74" w14:textId="74BDCC6F" w:rsidR="00194BF7" w:rsidRPr="00194BF7" w:rsidRDefault="00194BF7" w:rsidP="00194BF7">
      <w:pPr>
        <w:shd w:val="clear" w:color="auto" w:fill="FFFFFF"/>
        <w:spacing w:after="0" w:line="480" w:lineRule="auto"/>
        <w:jc w:val="both"/>
        <w:rPr>
          <w:rFonts w:asciiTheme="minorHAnsi" w:eastAsia="Times New Roman" w:hAnsiTheme="minorHAnsi" w:cstheme="minorHAnsi"/>
          <w:i/>
          <w:iCs/>
          <w:color w:val="000000"/>
          <w:lang w:eastAsia="es-MX"/>
        </w:rPr>
      </w:pPr>
      <w:r w:rsidRPr="00194BF7">
        <w:rPr>
          <w:rFonts w:asciiTheme="minorHAnsi" w:eastAsia="Times New Roman" w:hAnsiTheme="minorHAnsi" w:cstheme="minorHAnsi"/>
          <w:i/>
          <w:iCs/>
          <w:color w:val="000000"/>
          <w:lang w:eastAsia="es-MX"/>
        </w:rPr>
        <w:t>Dada cuenta con el</w:t>
      </w:r>
      <w:r w:rsidR="00E00094">
        <w:rPr>
          <w:rFonts w:asciiTheme="minorHAnsi" w:eastAsia="Times New Roman" w:hAnsiTheme="minorHAnsi" w:cstheme="minorHAnsi"/>
          <w:i/>
          <w:iCs/>
          <w:color w:val="000000"/>
          <w:lang w:eastAsia="es-MX"/>
        </w:rPr>
        <w:t xml:space="preserve"> </w:t>
      </w:r>
      <w:r w:rsidRPr="00194BF7">
        <w:rPr>
          <w:rFonts w:asciiTheme="minorHAnsi" w:eastAsia="Times New Roman" w:hAnsiTheme="minorHAnsi" w:cstheme="minorHAnsi"/>
          <w:i/>
          <w:iCs/>
          <w:color w:val="000000"/>
          <w:lang w:eastAsia="es-MX"/>
        </w:rPr>
        <w:t xml:space="preserve">oficio número CJET/CVV/069/2021, así como con el acta CVV/005/2021, de sesión extraordinaria privada de la Comisión de Vigilancia y Visitaduría del Consejo de la Judicatura del Estado, celebrada el veintiséis de agosto del año dos mil veintiuno, con relación a la reasignación de </w:t>
      </w:r>
      <w:r w:rsidR="00E00094">
        <w:rPr>
          <w:rFonts w:asciiTheme="minorHAnsi" w:eastAsia="Times New Roman" w:hAnsiTheme="minorHAnsi" w:cstheme="minorHAnsi"/>
          <w:i/>
          <w:iCs/>
          <w:color w:val="000000"/>
          <w:lang w:eastAsia="es-MX"/>
        </w:rPr>
        <w:t>la visitaduría</w:t>
      </w:r>
      <w:r w:rsidRPr="00194BF7">
        <w:rPr>
          <w:rFonts w:asciiTheme="minorHAnsi" w:eastAsia="Times New Roman" w:hAnsiTheme="minorHAnsi" w:cstheme="minorHAnsi"/>
          <w:i/>
          <w:iCs/>
          <w:color w:val="000000"/>
          <w:lang w:eastAsia="es-MX"/>
        </w:rPr>
        <w:t xml:space="preserve"> de los juzgados que integran el Poder Judicial del Estado de Tlaxcala, así como el Centro Estatal de Justicia Alternativa, Archivo y Oficialía de Partes Común de los Juzgados del Distrito Judicial de Cuauhtémoc; en atención a la propuesta emanada de la Comisión de Vigilancia y Visitaduría, con fundamento en los artículos 85, de la Constitución Política del Estado;</w:t>
      </w:r>
      <w:r w:rsidR="00E00094">
        <w:rPr>
          <w:rFonts w:asciiTheme="minorHAnsi" w:eastAsia="Times New Roman" w:hAnsiTheme="minorHAnsi" w:cstheme="minorHAnsi"/>
          <w:i/>
          <w:iCs/>
          <w:color w:val="000000"/>
          <w:lang w:eastAsia="es-MX"/>
        </w:rPr>
        <w:t xml:space="preserve"> </w:t>
      </w:r>
      <w:r w:rsidRPr="00194BF7">
        <w:rPr>
          <w:rFonts w:asciiTheme="minorHAnsi" w:eastAsia="Times New Roman" w:hAnsiTheme="minorHAnsi" w:cstheme="minorHAnsi"/>
          <w:i/>
          <w:iCs/>
          <w:color w:val="000000"/>
          <w:lang w:eastAsia="es-MX"/>
        </w:rPr>
        <w:t xml:space="preserve">61 y 68 fracción XIV, de la Ley Orgánica del Poder Judicial del Estado; 9, fracción III, 31, inciso c), y 51, fracción II, del Reglamento del Consejo de la Judicatura del Estado, </w:t>
      </w:r>
      <w:r w:rsidR="00DD61A4">
        <w:rPr>
          <w:rFonts w:asciiTheme="minorHAnsi" w:eastAsia="Times New Roman" w:hAnsiTheme="minorHAnsi" w:cstheme="minorHAnsi"/>
          <w:i/>
          <w:iCs/>
          <w:color w:val="000000"/>
          <w:lang w:eastAsia="es-MX"/>
        </w:rPr>
        <w:t xml:space="preserve">con efectos a partir de la aprobación del presente acuerdo, </w:t>
      </w:r>
      <w:r w:rsidRPr="00194BF7">
        <w:rPr>
          <w:rFonts w:asciiTheme="minorHAnsi" w:eastAsia="Times New Roman" w:hAnsiTheme="minorHAnsi" w:cstheme="minorHAnsi"/>
          <w:i/>
          <w:iCs/>
          <w:color w:val="000000"/>
          <w:lang w:eastAsia="es-MX"/>
        </w:rPr>
        <w:t>se determina la distribución de las mismas como a continuación se describe: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1"/>
        <w:gridCol w:w="5423"/>
      </w:tblGrid>
      <w:tr w:rsidR="00194BF7" w:rsidRPr="00194BF7" w14:paraId="47564CDD" w14:textId="77777777" w:rsidTr="00194BF7">
        <w:tc>
          <w:tcPr>
            <w:tcW w:w="7684"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35CDEE" w14:textId="77777777" w:rsidR="00194BF7" w:rsidRPr="00194BF7" w:rsidRDefault="00194BF7" w:rsidP="00194BF7">
            <w:pPr>
              <w:spacing w:after="0"/>
              <w:jc w:val="center"/>
              <w:rPr>
                <w:rFonts w:asciiTheme="minorHAnsi" w:eastAsia="Times New Roman" w:hAnsiTheme="minorHAnsi" w:cstheme="minorHAnsi"/>
                <w:b/>
                <w:bCs/>
                <w:i/>
                <w:iCs/>
                <w:color w:val="000000"/>
                <w:sz w:val="20"/>
                <w:szCs w:val="20"/>
                <w:lang w:eastAsia="es-MX"/>
              </w:rPr>
            </w:pPr>
            <w:r w:rsidRPr="00194BF7">
              <w:rPr>
                <w:rFonts w:asciiTheme="minorHAnsi" w:eastAsia="Times New Roman" w:hAnsiTheme="minorHAnsi" w:cstheme="minorHAnsi"/>
                <w:b/>
                <w:bCs/>
                <w:i/>
                <w:iCs/>
                <w:color w:val="000000"/>
                <w:sz w:val="20"/>
                <w:szCs w:val="20"/>
                <w:lang w:eastAsia="es-MX"/>
              </w:rPr>
              <w:t xml:space="preserve">DISTRIBUCIÓN DE JUZGADOS PARA VISITADURÍA </w:t>
            </w:r>
          </w:p>
          <w:p w14:paraId="7DA1E836" w14:textId="1188B435" w:rsidR="00194BF7" w:rsidRPr="00194BF7" w:rsidRDefault="00194BF7" w:rsidP="00194BF7">
            <w:pPr>
              <w:spacing w:after="0"/>
              <w:jc w:val="center"/>
              <w:rPr>
                <w:rFonts w:asciiTheme="minorHAnsi" w:eastAsia="Times New Roman" w:hAnsiTheme="minorHAnsi" w:cstheme="minorHAnsi"/>
                <w:color w:val="000000"/>
                <w:sz w:val="20"/>
                <w:szCs w:val="20"/>
                <w:lang w:eastAsia="es-MX"/>
              </w:rPr>
            </w:pPr>
            <w:r w:rsidRPr="00194BF7">
              <w:rPr>
                <w:rFonts w:asciiTheme="minorHAnsi" w:eastAsia="Times New Roman" w:hAnsiTheme="minorHAnsi" w:cstheme="minorHAnsi"/>
                <w:b/>
                <w:bCs/>
                <w:i/>
                <w:iCs/>
                <w:color w:val="000000"/>
                <w:sz w:val="20"/>
                <w:szCs w:val="20"/>
                <w:lang w:eastAsia="es-MX"/>
              </w:rPr>
              <w:t xml:space="preserve">A PARTIR DEL </w:t>
            </w:r>
            <w:r w:rsidR="000D0EC1">
              <w:rPr>
                <w:rFonts w:asciiTheme="minorHAnsi" w:eastAsia="Times New Roman" w:hAnsiTheme="minorHAnsi" w:cstheme="minorHAnsi"/>
                <w:b/>
                <w:bCs/>
                <w:i/>
                <w:iCs/>
                <w:color w:val="000000"/>
                <w:sz w:val="20"/>
                <w:szCs w:val="20"/>
                <w:lang w:eastAsia="es-MX"/>
              </w:rPr>
              <w:t>01</w:t>
            </w:r>
            <w:r w:rsidR="00407450">
              <w:rPr>
                <w:rFonts w:asciiTheme="minorHAnsi" w:eastAsia="Times New Roman" w:hAnsiTheme="minorHAnsi" w:cstheme="minorHAnsi"/>
                <w:b/>
                <w:bCs/>
                <w:i/>
                <w:iCs/>
                <w:color w:val="000000"/>
                <w:sz w:val="20"/>
                <w:szCs w:val="20"/>
                <w:lang w:eastAsia="es-MX"/>
              </w:rPr>
              <w:t xml:space="preserve"> </w:t>
            </w:r>
            <w:r w:rsidRPr="00194BF7">
              <w:rPr>
                <w:rFonts w:asciiTheme="minorHAnsi" w:eastAsia="Times New Roman" w:hAnsiTheme="minorHAnsi" w:cstheme="minorHAnsi"/>
                <w:b/>
                <w:bCs/>
                <w:i/>
                <w:iCs/>
                <w:color w:val="000000"/>
                <w:sz w:val="20"/>
                <w:szCs w:val="20"/>
                <w:lang w:eastAsia="es-MX"/>
              </w:rPr>
              <w:t xml:space="preserve">DE </w:t>
            </w:r>
            <w:r w:rsidR="00407450">
              <w:rPr>
                <w:rFonts w:asciiTheme="minorHAnsi" w:eastAsia="Times New Roman" w:hAnsiTheme="minorHAnsi" w:cstheme="minorHAnsi"/>
                <w:b/>
                <w:bCs/>
                <w:i/>
                <w:iCs/>
                <w:color w:val="000000"/>
                <w:sz w:val="20"/>
                <w:szCs w:val="20"/>
                <w:lang w:eastAsia="es-MX"/>
              </w:rPr>
              <w:t>SEPTIEMBRE</w:t>
            </w:r>
            <w:r w:rsidRPr="00194BF7">
              <w:rPr>
                <w:rFonts w:asciiTheme="minorHAnsi" w:eastAsia="Times New Roman" w:hAnsiTheme="minorHAnsi" w:cstheme="minorHAnsi"/>
                <w:b/>
                <w:bCs/>
                <w:i/>
                <w:iCs/>
                <w:color w:val="000000"/>
                <w:sz w:val="20"/>
                <w:szCs w:val="20"/>
                <w:lang w:eastAsia="es-MX"/>
              </w:rPr>
              <w:t xml:space="preserve"> DE 2021</w:t>
            </w:r>
          </w:p>
        </w:tc>
      </w:tr>
      <w:tr w:rsidR="00194BF7" w:rsidRPr="00194BF7" w14:paraId="20996E04" w14:textId="77777777" w:rsidTr="00194BF7">
        <w:tc>
          <w:tcPr>
            <w:tcW w:w="22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CF9938" w14:textId="730E828D" w:rsidR="00194BF7" w:rsidRPr="00194BF7" w:rsidRDefault="00194BF7" w:rsidP="00194BF7">
            <w:pPr>
              <w:spacing w:after="0"/>
              <w:jc w:val="center"/>
              <w:rPr>
                <w:rFonts w:asciiTheme="minorHAnsi" w:eastAsia="Times New Roman" w:hAnsiTheme="minorHAnsi" w:cstheme="minorHAnsi"/>
                <w:b/>
                <w:bCs/>
                <w:color w:val="000000"/>
                <w:sz w:val="20"/>
                <w:szCs w:val="20"/>
                <w:lang w:eastAsia="es-MX"/>
              </w:rPr>
            </w:pPr>
            <w:r w:rsidRPr="00194BF7">
              <w:rPr>
                <w:rFonts w:asciiTheme="minorHAnsi" w:eastAsia="Times New Roman" w:hAnsiTheme="minorHAnsi" w:cstheme="minorHAnsi"/>
                <w:b/>
                <w:bCs/>
                <w:i/>
                <w:iCs/>
                <w:color w:val="000000"/>
                <w:sz w:val="20"/>
                <w:szCs w:val="20"/>
                <w:lang w:eastAsia="es-MX"/>
              </w:rPr>
              <w:t>CONSEJERA/</w:t>
            </w:r>
          </w:p>
          <w:p w14:paraId="3B35D881" w14:textId="7302F2E4" w:rsidR="00194BF7" w:rsidRPr="00194BF7" w:rsidRDefault="00194BF7" w:rsidP="00194BF7">
            <w:pPr>
              <w:spacing w:after="0"/>
              <w:jc w:val="center"/>
              <w:rPr>
                <w:rFonts w:asciiTheme="minorHAnsi" w:eastAsia="Times New Roman" w:hAnsiTheme="minorHAnsi" w:cstheme="minorHAnsi"/>
                <w:b/>
                <w:bCs/>
                <w:color w:val="000000"/>
                <w:sz w:val="20"/>
                <w:szCs w:val="20"/>
                <w:lang w:eastAsia="es-MX"/>
              </w:rPr>
            </w:pPr>
            <w:r w:rsidRPr="00194BF7">
              <w:rPr>
                <w:rFonts w:asciiTheme="minorHAnsi" w:eastAsia="Times New Roman" w:hAnsiTheme="minorHAnsi" w:cstheme="minorHAnsi"/>
                <w:b/>
                <w:bCs/>
                <w:i/>
                <w:iCs/>
                <w:color w:val="000000"/>
                <w:sz w:val="20"/>
                <w:szCs w:val="20"/>
                <w:lang w:eastAsia="es-MX"/>
              </w:rPr>
              <w:t>CONSEJERO</w:t>
            </w:r>
          </w:p>
        </w:tc>
        <w:tc>
          <w:tcPr>
            <w:tcW w:w="54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BBF9A91" w14:textId="532D0A3D" w:rsidR="00194BF7" w:rsidRPr="00194BF7" w:rsidRDefault="00194BF7" w:rsidP="00194BF7">
            <w:pPr>
              <w:spacing w:after="0"/>
              <w:jc w:val="center"/>
              <w:rPr>
                <w:rFonts w:asciiTheme="minorHAnsi" w:eastAsia="Times New Roman" w:hAnsiTheme="minorHAnsi" w:cstheme="minorHAnsi"/>
                <w:b/>
                <w:bCs/>
                <w:color w:val="000000"/>
                <w:sz w:val="20"/>
                <w:szCs w:val="20"/>
                <w:lang w:eastAsia="es-MX"/>
              </w:rPr>
            </w:pPr>
            <w:r w:rsidRPr="00194BF7">
              <w:rPr>
                <w:rFonts w:asciiTheme="minorHAnsi" w:eastAsia="Times New Roman" w:hAnsiTheme="minorHAnsi" w:cstheme="minorHAnsi"/>
                <w:b/>
                <w:bCs/>
                <w:i/>
                <w:iCs/>
                <w:color w:val="000000"/>
                <w:sz w:val="20"/>
                <w:szCs w:val="20"/>
                <w:lang w:eastAsia="es-MX"/>
              </w:rPr>
              <w:t>JUZGADO O ÁREA ADMINISTRATIVA</w:t>
            </w:r>
          </w:p>
        </w:tc>
      </w:tr>
    </w:tbl>
    <w:p w14:paraId="391E51EA" w14:textId="77777777" w:rsidR="00194BF7" w:rsidRPr="00194BF7" w:rsidRDefault="00194BF7" w:rsidP="00194BF7">
      <w:pPr>
        <w:shd w:val="clear" w:color="auto" w:fill="FFFFFF"/>
        <w:spacing w:after="0" w:line="480" w:lineRule="auto"/>
        <w:jc w:val="both"/>
        <w:rPr>
          <w:rFonts w:asciiTheme="minorHAnsi" w:eastAsia="Times New Roman" w:hAnsiTheme="minorHAnsi" w:cstheme="minorHAnsi"/>
          <w:color w:val="000000"/>
          <w:lang w:eastAsia="es-MX"/>
        </w:rPr>
      </w:pPr>
      <w:r w:rsidRPr="00194BF7">
        <w:rPr>
          <w:rFonts w:asciiTheme="minorHAnsi" w:eastAsia="Times New Roman" w:hAnsiTheme="minorHAnsi" w:cstheme="minorHAnsi"/>
          <w:i/>
          <w:iCs/>
          <w:color w:val="000000"/>
          <w:lang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1"/>
        <w:gridCol w:w="5423"/>
      </w:tblGrid>
      <w:tr w:rsidR="00194BF7" w:rsidRPr="00194BF7" w14:paraId="40477EE3" w14:textId="77777777" w:rsidTr="00194BF7">
        <w:tc>
          <w:tcPr>
            <w:tcW w:w="226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395C44"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lastRenderedPageBreak/>
              <w:t> </w:t>
            </w:r>
          </w:p>
          <w:p w14:paraId="429589E0"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7DD722CC"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415EF6CD"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07989F98" w14:textId="592B33D0"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052F43B1"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LIC. VÍCTOR HUGO CORICHI MÉNDEZ </w:t>
            </w:r>
          </w:p>
        </w:tc>
        <w:tc>
          <w:tcPr>
            <w:tcW w:w="54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1449CFE"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PRIMERO DE LO CIVIL DEL DISTRITO JUDICIAL DE CUAUHTÉMOC </w:t>
            </w:r>
          </w:p>
        </w:tc>
      </w:tr>
      <w:tr w:rsidR="00194BF7" w:rsidRPr="00194BF7" w14:paraId="1E0F7F86"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1DB904D"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3BA401" w14:textId="3C26FA0A"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TERCERO DE LO CIVIL DEL DISTRITO JUDICIAL DE CUAUHTÉMOC Y DE EXTINCIÓN DE DOMINIO DE</w:t>
            </w:r>
            <w:r w:rsidR="00434940">
              <w:rPr>
                <w:rFonts w:asciiTheme="minorHAnsi" w:eastAsia="Times New Roman" w:hAnsiTheme="minorHAnsi" w:cstheme="minorHAnsi"/>
                <w:i/>
                <w:iCs/>
                <w:color w:val="000000"/>
                <w:sz w:val="20"/>
                <w:szCs w:val="20"/>
                <w:lang w:eastAsia="es-MX"/>
              </w:rPr>
              <w:t>L</w:t>
            </w:r>
            <w:r w:rsidRPr="00194BF7">
              <w:rPr>
                <w:rFonts w:asciiTheme="minorHAnsi" w:eastAsia="Times New Roman" w:hAnsiTheme="minorHAnsi" w:cstheme="minorHAnsi"/>
                <w:i/>
                <w:iCs/>
                <w:color w:val="000000"/>
                <w:sz w:val="20"/>
                <w:szCs w:val="20"/>
                <w:lang w:eastAsia="es-MX"/>
              </w:rPr>
              <w:t xml:space="preserve"> ESTADO DE TLAXCALA. </w:t>
            </w:r>
          </w:p>
        </w:tc>
      </w:tr>
      <w:tr w:rsidR="00194BF7" w:rsidRPr="00194BF7" w14:paraId="20D948A8"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39C0441"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35C23E2"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PRIMERO DE LO FAMILIAR DEL DISTRITO JUDICIAL DE CUAUHTÉMOC </w:t>
            </w:r>
          </w:p>
        </w:tc>
      </w:tr>
      <w:tr w:rsidR="00194BF7" w:rsidRPr="00194BF7" w14:paraId="006796B3"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AC5074F"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3B636F9"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TERCERO DE LO FAMILIAR DEL DISTRITO JUDICIAL DE CUAUHTÉMOC. </w:t>
            </w:r>
          </w:p>
        </w:tc>
      </w:tr>
      <w:tr w:rsidR="00194BF7" w:rsidRPr="00194BF7" w14:paraId="0BFC2D3E"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210CF2E6"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CF18EF"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CIVIL DEL DISTRITO JUDICIAL DE JUÁREZ. </w:t>
            </w:r>
          </w:p>
        </w:tc>
      </w:tr>
      <w:tr w:rsidR="00194BF7" w:rsidRPr="00194BF7" w14:paraId="59C29859"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46061A3"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8E9A4E"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FAMILIAR DEL DISTRITO JUDICIAL DE JUÁREZ  </w:t>
            </w:r>
          </w:p>
        </w:tc>
      </w:tr>
      <w:tr w:rsidR="00194BF7" w:rsidRPr="00194BF7" w14:paraId="55299CB8"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95B6B65"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333CC18" w14:textId="69E238F3"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CENTRO REGIONAL DE JUSTICIA ALTERNATIVA HUAMANTLA. </w:t>
            </w:r>
          </w:p>
        </w:tc>
      </w:tr>
      <w:tr w:rsidR="00194BF7" w:rsidRPr="00194BF7" w14:paraId="1A90F2B8"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86E1D2E"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623B7C"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CIVIL Y FAMILIAR DEL DISTRITO JUDICIAL DE MORELOS. </w:t>
            </w:r>
          </w:p>
        </w:tc>
      </w:tr>
      <w:tr w:rsidR="00194BF7" w:rsidRPr="00194BF7" w14:paraId="11996B4C"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5BC3B42"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A3894"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CENTRO REGIONAL DE JUSTICIA ALTERNATIVA TLAXCO. </w:t>
            </w:r>
          </w:p>
        </w:tc>
      </w:tr>
      <w:tr w:rsidR="00194BF7" w:rsidRPr="00194BF7" w14:paraId="3C89B829" w14:textId="77777777" w:rsidTr="00194BF7">
        <w:tc>
          <w:tcPr>
            <w:tcW w:w="2263"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5B5FACE"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71639384"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141F1143"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06E5F6CF"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42A9B55E" w14:textId="655E30B9"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039FA59A"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DRA. DORA MARÍA </w:t>
            </w:r>
          </w:p>
          <w:p w14:paraId="1EA0BF3E" w14:textId="77777777" w:rsidR="00194BF7" w:rsidRPr="00194BF7" w:rsidRDefault="00194BF7" w:rsidP="00194BF7">
            <w:pPr>
              <w:spacing w:after="0" w:line="276"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GARCÍA ESPEJEL </w:t>
            </w:r>
          </w:p>
          <w:p w14:paraId="17D56D24" w14:textId="77777777" w:rsidR="00194BF7" w:rsidRPr="00194BF7" w:rsidRDefault="00194BF7" w:rsidP="00194BF7">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val="es-ES" w:eastAsia="es-MX"/>
              </w:rPr>
              <w:t> </w:t>
            </w: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C8B9B8"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SEGUNDO DE LO CIVIL DEL DISTRITO JUDICIAL DE CUAUHTÉMOC </w:t>
            </w:r>
          </w:p>
        </w:tc>
      </w:tr>
      <w:tr w:rsidR="00194BF7" w:rsidRPr="00194BF7" w14:paraId="4E1F82BD"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A6AE187"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5AA959" w14:textId="77777777" w:rsidR="00194BF7" w:rsidRPr="00194BF7" w:rsidRDefault="00194BF7"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CUARTO DE LO CIVIL DEL DISTRITO JUDICIAL DE CUAUHTÉMOC. </w:t>
            </w:r>
          </w:p>
        </w:tc>
      </w:tr>
      <w:tr w:rsidR="00194BF7" w:rsidRPr="00194BF7" w14:paraId="61447394"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9E76A79"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DEC6752" w14:textId="77777777" w:rsidR="00194BF7" w:rsidRPr="00194BF7" w:rsidRDefault="00194BF7"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SEGUNDO DE LO FAMILIAR DEL DISTRITO JUDICIAL DE CUAUHTÉMOC. </w:t>
            </w:r>
          </w:p>
        </w:tc>
      </w:tr>
      <w:tr w:rsidR="00194BF7" w:rsidRPr="00194BF7" w14:paraId="4007B38C"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A12D6D9"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FC913C1" w14:textId="77777777" w:rsidR="00194BF7" w:rsidRPr="00194BF7" w:rsidRDefault="00194BF7"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CUARTO DE LO FAMILIAR DEL DISTRITO JUDICIAL DE CUAUHTÉMOC. </w:t>
            </w:r>
          </w:p>
        </w:tc>
      </w:tr>
      <w:tr w:rsidR="00194BF7" w:rsidRPr="00194BF7" w14:paraId="34C9CE36"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27FD2F0"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CBE2D4" w14:textId="1423BADC"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xml:space="preserve">OFICIALIA DE PARTES </w:t>
            </w:r>
            <w:r w:rsidR="00434940" w:rsidRPr="00194BF7">
              <w:rPr>
                <w:rFonts w:asciiTheme="minorHAnsi" w:eastAsia="Times New Roman" w:hAnsiTheme="minorHAnsi" w:cstheme="minorHAnsi"/>
                <w:i/>
                <w:iCs/>
                <w:color w:val="000000"/>
                <w:sz w:val="20"/>
                <w:szCs w:val="20"/>
                <w:lang w:eastAsia="es-MX"/>
              </w:rPr>
              <w:t xml:space="preserve">COMÚN </w:t>
            </w:r>
            <w:r w:rsidRPr="00194BF7">
              <w:rPr>
                <w:rFonts w:asciiTheme="minorHAnsi" w:eastAsia="Times New Roman" w:hAnsiTheme="minorHAnsi" w:cstheme="minorHAnsi"/>
                <w:i/>
                <w:iCs/>
                <w:color w:val="000000"/>
                <w:sz w:val="20"/>
                <w:szCs w:val="20"/>
                <w:lang w:eastAsia="es-MX"/>
              </w:rPr>
              <w:t>DE LOS JUZGADOS DEL DISTRITO JUDICIAL DE CUAUHTÉMOC  </w:t>
            </w:r>
          </w:p>
        </w:tc>
      </w:tr>
      <w:tr w:rsidR="00194BF7" w:rsidRPr="00194BF7" w14:paraId="6FB69FFD"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CF8CD73"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E9AD5"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CIVIL Y FAMILIAR DEL DISTRITO JUDICIAL DE OCAMPO </w:t>
            </w:r>
          </w:p>
        </w:tc>
      </w:tr>
      <w:tr w:rsidR="00194BF7" w:rsidRPr="00194BF7" w14:paraId="68A170D6"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C24991B"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1285BD" w14:textId="6DEA084A"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CENTRO REGIONAL</w:t>
            </w:r>
            <w:r w:rsidR="00434940">
              <w:rPr>
                <w:rFonts w:asciiTheme="minorHAnsi" w:eastAsia="Times New Roman" w:hAnsiTheme="minorHAnsi" w:cstheme="minorHAnsi"/>
                <w:i/>
                <w:iCs/>
                <w:color w:val="000000"/>
                <w:sz w:val="20"/>
                <w:szCs w:val="20"/>
                <w:lang w:eastAsia="es-MX"/>
              </w:rPr>
              <w:t xml:space="preserve"> </w:t>
            </w:r>
            <w:r w:rsidRPr="00194BF7">
              <w:rPr>
                <w:rFonts w:asciiTheme="minorHAnsi" w:eastAsia="Times New Roman" w:hAnsiTheme="minorHAnsi" w:cstheme="minorHAnsi"/>
                <w:i/>
                <w:iCs/>
                <w:color w:val="000000"/>
                <w:sz w:val="20"/>
                <w:szCs w:val="20"/>
                <w:lang w:eastAsia="es-MX"/>
              </w:rPr>
              <w:t>DE JUSTICIA ALTERNATIVA CALPULALPAN </w:t>
            </w:r>
          </w:p>
        </w:tc>
      </w:tr>
      <w:tr w:rsidR="00194BF7" w:rsidRPr="00194BF7" w14:paraId="4E7FBCD5"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729F08"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4BAEDB"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ARCHIVO DEL PODER JUDICIAL DE TLAXCALA </w:t>
            </w:r>
          </w:p>
        </w:tc>
      </w:tr>
      <w:tr w:rsidR="00194BF7" w:rsidRPr="00194BF7" w14:paraId="0C5D6FA5" w14:textId="77777777" w:rsidTr="00194BF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57C16D7"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84F951"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ARCHIVO DEL PODER JUDICIAL DE HUAMANTLA </w:t>
            </w:r>
          </w:p>
        </w:tc>
      </w:tr>
    </w:tbl>
    <w:p w14:paraId="7790D0E6" w14:textId="69802057" w:rsidR="00194BF7" w:rsidRDefault="00194BF7" w:rsidP="00194BF7">
      <w:pPr>
        <w:shd w:val="clear" w:color="auto" w:fill="FFFFFF"/>
        <w:spacing w:after="0" w:line="480" w:lineRule="atLeast"/>
        <w:jc w:val="both"/>
        <w:rPr>
          <w:rFonts w:asciiTheme="minorHAnsi" w:eastAsia="Times New Roman" w:hAnsiTheme="minorHAnsi" w:cstheme="minorHAnsi"/>
          <w:i/>
          <w:iCs/>
          <w:color w:val="000000"/>
          <w:sz w:val="20"/>
          <w:szCs w:val="20"/>
          <w:lang w:val="es-ES" w:eastAsia="es-MX"/>
        </w:rPr>
      </w:pPr>
      <w:r w:rsidRPr="00194BF7">
        <w:rPr>
          <w:rFonts w:asciiTheme="minorHAnsi" w:eastAsia="Times New Roman" w:hAnsiTheme="minorHAnsi" w:cstheme="minorHAnsi"/>
          <w:i/>
          <w:iCs/>
          <w:color w:val="000000"/>
          <w:sz w:val="20"/>
          <w:szCs w:val="20"/>
          <w:lang w:val="es-ES" w:eastAsia="es-MX"/>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1"/>
        <w:gridCol w:w="5423"/>
      </w:tblGrid>
      <w:tr w:rsidR="00E00094" w:rsidRPr="00194BF7" w14:paraId="383CDA26" w14:textId="77777777" w:rsidTr="008A01F3">
        <w:tc>
          <w:tcPr>
            <w:tcW w:w="226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949018" w14:textId="77777777" w:rsidR="00E00094" w:rsidRPr="00194BF7" w:rsidRDefault="00E00094" w:rsidP="008A01F3">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4768EAF2" w14:textId="77777777" w:rsidR="00E00094" w:rsidRPr="00194BF7" w:rsidRDefault="00E00094" w:rsidP="008A01F3">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1F0A1411" w14:textId="77777777" w:rsidR="00E00094" w:rsidRPr="00194BF7" w:rsidRDefault="00E00094" w:rsidP="008A01F3">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60B094F5" w14:textId="77777777" w:rsidR="00E00094" w:rsidRPr="00194BF7" w:rsidRDefault="00E00094" w:rsidP="00E00094">
            <w:pPr>
              <w:spacing w:after="0"/>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LIC. EDITH ALEJANDRA SEGURA PAYAN  </w:t>
            </w:r>
          </w:p>
          <w:p w14:paraId="714F7176" w14:textId="77777777" w:rsidR="00E00094" w:rsidRPr="00194BF7" w:rsidRDefault="00E00094" w:rsidP="008A01F3">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0FC0C2BE" w14:textId="77777777" w:rsidR="00E00094" w:rsidRPr="00194BF7" w:rsidRDefault="00E00094" w:rsidP="008A01F3">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70FBA4B3" w14:textId="77777777" w:rsidR="00E00094" w:rsidRPr="00194BF7" w:rsidRDefault="00E00094" w:rsidP="008A01F3">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val="es-ES" w:eastAsia="es-MX"/>
              </w:rPr>
              <w:t> </w:t>
            </w:r>
          </w:p>
        </w:tc>
        <w:tc>
          <w:tcPr>
            <w:tcW w:w="54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0EA5148" w14:textId="77777777" w:rsidR="00E00094" w:rsidRPr="00194BF7" w:rsidRDefault="00E00094"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CENTRO ESTATAL DE JUSTICIA ALTERNATIVA  </w:t>
            </w:r>
          </w:p>
        </w:tc>
      </w:tr>
      <w:tr w:rsidR="00E00094" w:rsidRPr="00194BF7" w14:paraId="2E55405F"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189B6FB"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3D6B96" w14:textId="77777777" w:rsidR="00E00094" w:rsidRPr="00194BF7" w:rsidRDefault="00E00094"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MERCANTIL Y DE ORALIDAD MERCANTIL DEL DISTRTO JUDICIAL DE CUAUHTÉMOC </w:t>
            </w:r>
          </w:p>
        </w:tc>
      </w:tr>
      <w:tr w:rsidR="00E00094" w:rsidRPr="00194BF7" w14:paraId="4525916F"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7933F20"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E97476" w14:textId="77777777" w:rsidR="00E00094" w:rsidRPr="00194BF7" w:rsidRDefault="00E00094"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CIVIL DEL DISTRITO JUDICIAL DE ZARAGOZA </w:t>
            </w:r>
          </w:p>
        </w:tc>
      </w:tr>
      <w:tr w:rsidR="00E00094" w:rsidRPr="00194BF7" w14:paraId="4383F954"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D491C80"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D737CA" w14:textId="77777777" w:rsidR="00E00094" w:rsidRPr="00194BF7" w:rsidRDefault="00E00094"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FAMILIAR DEL DISTRITO JUDICIAL DE ZARAGOZA. </w:t>
            </w:r>
          </w:p>
        </w:tc>
      </w:tr>
      <w:tr w:rsidR="00E00094" w:rsidRPr="00194BF7" w14:paraId="7D5BBDB2"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3900E727"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B0A2A0" w14:textId="77777777" w:rsidR="00E00094" w:rsidRPr="00194BF7" w:rsidRDefault="00E00094"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CENTRO REGIONAL DE JUSTICIA ALTERNATIVA ZACATELCO </w:t>
            </w:r>
          </w:p>
        </w:tc>
      </w:tr>
      <w:tr w:rsidR="00E00094" w:rsidRPr="00194BF7" w14:paraId="0258ADC5"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3895352"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4E3BCC" w14:textId="77777777" w:rsidR="00E00094" w:rsidRPr="00194BF7" w:rsidRDefault="00E00094"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LO CIVIL Y FAMILIAR DEL DISTRITO JUDICIAL DE XICOHTÉNCATL. </w:t>
            </w:r>
          </w:p>
        </w:tc>
      </w:tr>
      <w:tr w:rsidR="00E00094" w:rsidRPr="00194BF7" w14:paraId="627F8714"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F0F1BEF"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AF709A" w14:textId="77777777" w:rsidR="00E00094" w:rsidRPr="00194BF7" w:rsidRDefault="00E00094"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CENTRO REGIONAL DE JUSTICIA ALTERNATIVA DE SAN PABLO DEL MONTE. </w:t>
            </w:r>
          </w:p>
        </w:tc>
      </w:tr>
      <w:tr w:rsidR="00E00094" w:rsidRPr="00194BF7" w14:paraId="07486B17" w14:textId="77777777" w:rsidTr="008A01F3">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516E00E0" w14:textId="77777777" w:rsidR="00E00094" w:rsidRPr="00194BF7" w:rsidRDefault="00E00094" w:rsidP="008A01F3">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47FD3" w14:textId="77777777" w:rsidR="00E00094" w:rsidRPr="00194BF7" w:rsidRDefault="00E00094"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EJECUCIÓN ESPECIALIZADO DE MEDIDAS APLICABLES A ADOLESCENTES Y DE EJECUCIÓN DE SANCIONES PENALES. </w:t>
            </w:r>
          </w:p>
        </w:tc>
      </w:tr>
    </w:tbl>
    <w:p w14:paraId="263DDC3E" w14:textId="77777777" w:rsidR="00E00094" w:rsidRPr="00194BF7" w:rsidRDefault="00E00094" w:rsidP="00194BF7">
      <w:pPr>
        <w:shd w:val="clear" w:color="auto" w:fill="FFFFFF"/>
        <w:spacing w:after="0" w:line="480" w:lineRule="atLeast"/>
        <w:jc w:val="both"/>
        <w:rPr>
          <w:rFonts w:asciiTheme="minorHAnsi" w:eastAsia="Times New Roman" w:hAnsiTheme="minorHAnsi" w:cstheme="minorHAnsi"/>
          <w:i/>
          <w:iCs/>
          <w:color w:val="000000"/>
          <w:sz w:val="20"/>
          <w:szCs w:val="20"/>
          <w:lang w:eastAsia="es-MX"/>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60"/>
        <w:gridCol w:w="5424"/>
      </w:tblGrid>
      <w:tr w:rsidR="00194BF7" w:rsidRPr="00194BF7" w14:paraId="0FE1BA4A" w14:textId="77777777" w:rsidTr="00194BF7">
        <w:tc>
          <w:tcPr>
            <w:tcW w:w="226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9AAFE18" w14:textId="77777777" w:rsidR="00194BF7" w:rsidRPr="00194BF7" w:rsidRDefault="00194BF7" w:rsidP="00194BF7">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7FE29FFA" w14:textId="22BF1D6F" w:rsidR="00194BF7" w:rsidRDefault="00194BF7" w:rsidP="00194BF7">
            <w:pPr>
              <w:spacing w:after="0" w:line="480" w:lineRule="atLeast"/>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18D8E146" w14:textId="77777777" w:rsidR="00E00094" w:rsidRPr="00194BF7" w:rsidRDefault="00E00094" w:rsidP="00194BF7">
            <w:pPr>
              <w:spacing w:after="0" w:line="480" w:lineRule="atLeast"/>
              <w:jc w:val="center"/>
              <w:rPr>
                <w:rFonts w:asciiTheme="minorHAnsi" w:eastAsia="Times New Roman" w:hAnsiTheme="minorHAnsi" w:cstheme="minorHAnsi"/>
                <w:i/>
                <w:iCs/>
                <w:color w:val="000000"/>
                <w:sz w:val="20"/>
                <w:szCs w:val="20"/>
                <w:lang w:eastAsia="es-MX"/>
              </w:rPr>
            </w:pPr>
          </w:p>
          <w:p w14:paraId="0DE68BA1" w14:textId="28F808E6" w:rsidR="00194BF7" w:rsidRPr="00194BF7" w:rsidRDefault="00194BF7" w:rsidP="00E00094">
            <w:pPr>
              <w:spacing w:after="0"/>
              <w:jc w:val="center"/>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LIC. LEONEL RAMÍREZ ZAMORA</w:t>
            </w:r>
          </w:p>
          <w:p w14:paraId="60876731" w14:textId="77777777" w:rsidR="00194BF7" w:rsidRPr="00194BF7" w:rsidRDefault="00194BF7" w:rsidP="00194BF7">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val="es-ES" w:eastAsia="es-MX"/>
              </w:rPr>
              <w:t> </w:t>
            </w:r>
          </w:p>
        </w:tc>
        <w:tc>
          <w:tcPr>
            <w:tcW w:w="54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8EBC7C"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PENAL DEL DISTRITO JUDICIAL DE GURIDI Y ALCOCER (TRADICIONAL). </w:t>
            </w:r>
          </w:p>
        </w:tc>
      </w:tr>
      <w:tr w:rsidR="00194BF7" w:rsidRPr="00194BF7" w14:paraId="124DB86A"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61B4692B"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3390FA" w14:textId="77777777" w:rsidR="00194BF7" w:rsidRPr="00194BF7" w:rsidRDefault="00194BF7" w:rsidP="00E00094">
            <w:pPr>
              <w:spacing w:after="0" w:line="276"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CONTROL Y DE JUICIO ORAL DEL DISTRITO JUDICIAL DE GURIDI Y ALCOCER, RESPECTO DE LA ADMINISTRACIÓN Y LOS JUECES PRIMERO, SEGUNDO, TERCERO, CUARTO, QUINTO, SEXTO, SÉPTIMO, OCTAVO Y NOVENO. </w:t>
            </w:r>
          </w:p>
        </w:tc>
      </w:tr>
      <w:tr w:rsidR="00194BF7" w:rsidRPr="00194BF7" w14:paraId="43FFB72E"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AA87C12"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CAC95E8" w14:textId="6C47144B" w:rsidR="00194BF7" w:rsidRPr="00194BF7" w:rsidRDefault="00194BF7"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PENAL DEL DISTRITO JUDICIAL DE SÁNCHEZ PIEDRAS</w:t>
            </w:r>
            <w:r w:rsidR="00E00094">
              <w:rPr>
                <w:rFonts w:asciiTheme="minorHAnsi" w:eastAsia="Times New Roman" w:hAnsiTheme="minorHAnsi" w:cstheme="minorHAnsi"/>
                <w:i/>
                <w:iCs/>
                <w:color w:val="000000"/>
                <w:sz w:val="20"/>
                <w:szCs w:val="20"/>
                <w:lang w:eastAsia="es-MX"/>
              </w:rPr>
              <w:t xml:space="preserve"> </w:t>
            </w:r>
            <w:r w:rsidRPr="00194BF7">
              <w:rPr>
                <w:rFonts w:asciiTheme="minorHAnsi" w:eastAsia="Times New Roman" w:hAnsiTheme="minorHAnsi" w:cstheme="minorHAnsi"/>
                <w:i/>
                <w:iCs/>
                <w:color w:val="000000"/>
                <w:sz w:val="20"/>
                <w:szCs w:val="20"/>
                <w:lang w:eastAsia="es-MX"/>
              </w:rPr>
              <w:t>Y ESPECIALIZADO EN ADMINISTRACIÓN DE JUSTICIA PARA ADOLESCENTES DEL ESTADO (TRADICIONAL) </w:t>
            </w:r>
          </w:p>
        </w:tc>
      </w:tr>
      <w:tr w:rsidR="00194BF7" w:rsidRPr="00194BF7" w14:paraId="146FF9B7" w14:textId="77777777" w:rsidTr="00194BF7">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442327A4" w14:textId="77777777" w:rsidR="00194BF7" w:rsidRPr="00194BF7" w:rsidRDefault="00194BF7" w:rsidP="00194BF7">
            <w:pPr>
              <w:spacing w:after="0" w:line="240" w:lineRule="auto"/>
              <w:rPr>
                <w:rFonts w:asciiTheme="minorHAnsi" w:eastAsia="Times New Roman" w:hAnsiTheme="minorHAnsi" w:cstheme="minorHAnsi"/>
                <w:i/>
                <w:iCs/>
                <w:color w:val="000000"/>
                <w:sz w:val="20"/>
                <w:szCs w:val="20"/>
                <w:lang w:eastAsia="es-MX"/>
              </w:rPr>
            </w:pPr>
          </w:p>
        </w:tc>
        <w:tc>
          <w:tcPr>
            <w:tcW w:w="54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B4A6CE" w14:textId="3A9E1A66" w:rsidR="00194BF7" w:rsidRPr="00194BF7" w:rsidRDefault="00194BF7" w:rsidP="00E00094">
            <w:pPr>
              <w:spacing w:after="0" w:line="240" w:lineRule="auto"/>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DE CONTROL Y DE JUICIO ORAL DEL DISTRITO JUDICIAL DE SÁNCHEZ PIEDRAS Y ESPECIALIZADO EN JUSTICIA PAR</w:t>
            </w:r>
            <w:r w:rsidR="00E00094">
              <w:rPr>
                <w:rFonts w:asciiTheme="minorHAnsi" w:eastAsia="Times New Roman" w:hAnsiTheme="minorHAnsi" w:cstheme="minorHAnsi"/>
                <w:i/>
                <w:iCs/>
                <w:color w:val="000000"/>
                <w:sz w:val="20"/>
                <w:szCs w:val="20"/>
                <w:lang w:eastAsia="es-MX"/>
              </w:rPr>
              <w:t xml:space="preserve">A </w:t>
            </w:r>
            <w:r w:rsidRPr="00194BF7">
              <w:rPr>
                <w:rFonts w:asciiTheme="minorHAnsi" w:eastAsia="Times New Roman" w:hAnsiTheme="minorHAnsi" w:cstheme="minorHAnsi"/>
                <w:i/>
                <w:iCs/>
                <w:color w:val="000000"/>
                <w:sz w:val="20"/>
                <w:szCs w:val="20"/>
                <w:lang w:eastAsia="es-MX"/>
              </w:rPr>
              <w:t>ADOLESCENTES, RESPECTO DE LA ADMINISTRACIÓN Y LOS JUECES PRIMERO, SEGUNDO, TERCERO, CUARTO, QUINTO, SEXTO, SÉPTIMO Y OCTAVO. </w:t>
            </w:r>
          </w:p>
        </w:tc>
      </w:tr>
    </w:tbl>
    <w:p w14:paraId="26CBA2E5" w14:textId="77777777" w:rsidR="00194BF7" w:rsidRPr="00194BF7" w:rsidRDefault="00194BF7" w:rsidP="00194BF7">
      <w:pPr>
        <w:shd w:val="clear" w:color="auto" w:fill="FFFFFF"/>
        <w:spacing w:after="0" w:line="480" w:lineRule="atLeast"/>
        <w:jc w:val="both"/>
        <w:rPr>
          <w:rFonts w:asciiTheme="minorHAnsi" w:eastAsia="Times New Roman" w:hAnsiTheme="minorHAnsi" w:cstheme="minorHAnsi"/>
          <w:i/>
          <w:iCs/>
          <w:color w:val="000000"/>
          <w:sz w:val="20"/>
          <w:szCs w:val="20"/>
          <w:lang w:eastAsia="es-MX"/>
        </w:rPr>
      </w:pPr>
      <w:r w:rsidRPr="00194BF7">
        <w:rPr>
          <w:rFonts w:asciiTheme="minorHAnsi" w:eastAsia="Times New Roman" w:hAnsiTheme="minorHAnsi" w:cstheme="minorHAnsi"/>
          <w:i/>
          <w:iCs/>
          <w:color w:val="000000"/>
          <w:sz w:val="20"/>
          <w:szCs w:val="20"/>
          <w:lang w:eastAsia="es-MX"/>
        </w:rPr>
        <w:t> </w:t>
      </w:r>
    </w:p>
    <w:p w14:paraId="154F4083" w14:textId="42AB3E34" w:rsidR="00194BF7" w:rsidRDefault="00194BF7" w:rsidP="00E00094">
      <w:pPr>
        <w:shd w:val="clear" w:color="auto" w:fill="FFFFFF"/>
        <w:spacing w:after="0" w:line="480" w:lineRule="auto"/>
        <w:jc w:val="both"/>
        <w:rPr>
          <w:rFonts w:eastAsia="Times New Roman" w:cs="Calibri"/>
          <w:color w:val="000000"/>
          <w:lang w:eastAsia="es-MX"/>
        </w:rPr>
      </w:pPr>
      <w:r w:rsidRPr="00194BF7">
        <w:rPr>
          <w:rFonts w:eastAsia="Times New Roman" w:cs="Calibri"/>
          <w:i/>
          <w:iCs/>
          <w:color w:val="000000"/>
          <w:lang w:eastAsia="es-MX"/>
        </w:rPr>
        <w:lastRenderedPageBreak/>
        <w:t>Comuníquese esta distribución al Pleno del Tribunal Superior de Justicia del Estado, a los jueces y Contralor del Poder Judicial del Estado, para los efectos legales conducentes; al público en general, mediante avisos en los juzgados y a través de la página web oficial, para conocimiento y efectos legales a que haya lugar. De igual forma, se instruye a</w:t>
      </w:r>
      <w:r w:rsidR="00E00094">
        <w:rPr>
          <w:rFonts w:eastAsia="Times New Roman" w:cs="Calibri"/>
          <w:i/>
          <w:iCs/>
          <w:color w:val="000000"/>
          <w:lang w:eastAsia="es-MX"/>
        </w:rPr>
        <w:t xml:space="preserve"> </w:t>
      </w:r>
      <w:r w:rsidRPr="00194BF7">
        <w:rPr>
          <w:rFonts w:eastAsia="Times New Roman" w:cs="Calibri"/>
          <w:i/>
          <w:iCs/>
          <w:color w:val="000000"/>
          <w:lang w:eastAsia="es-MX"/>
        </w:rPr>
        <w:t>la Dirección de Transparencia, Protección de Datos Personales y Acceso a la Información del Poder Judicial del Estado publique la información del presente acuerdo, en lo conducente, en la página electrónica</w:t>
      </w:r>
      <w:r w:rsidR="00E00094">
        <w:rPr>
          <w:rFonts w:eastAsia="Times New Roman" w:cs="Calibri"/>
          <w:i/>
          <w:iCs/>
          <w:color w:val="000000"/>
          <w:lang w:eastAsia="es-MX"/>
        </w:rPr>
        <w:t xml:space="preserve"> </w:t>
      </w:r>
      <w:r w:rsidRPr="00194BF7">
        <w:rPr>
          <w:rFonts w:eastAsia="Times New Roman" w:cs="Calibri"/>
          <w:i/>
          <w:iCs/>
          <w:color w:val="000000"/>
          <w:lang w:eastAsia="es-MX"/>
        </w:rPr>
        <w:t>del Poder Judicial del Estado.</w:t>
      </w:r>
      <w:r w:rsidR="007C72F5">
        <w:rPr>
          <w:rFonts w:eastAsia="Times New Roman" w:cs="Calibri"/>
          <w:i/>
          <w:iCs/>
          <w:color w:val="000000"/>
          <w:lang w:eastAsia="es-MX"/>
        </w:rPr>
        <w:t xml:space="preserve"> </w:t>
      </w:r>
      <w:r w:rsidRPr="00194BF7">
        <w:rPr>
          <w:rFonts w:eastAsia="Times New Roman" w:cs="Calibri"/>
          <w:color w:val="000000"/>
          <w:u w:val="single"/>
          <w:lang w:eastAsia="es-MX"/>
        </w:rPr>
        <w:t>APROBADO POR</w:t>
      </w:r>
      <w:r w:rsidR="00E00094">
        <w:rPr>
          <w:rFonts w:eastAsia="Times New Roman" w:cs="Calibri"/>
          <w:color w:val="000000"/>
          <w:u w:val="single"/>
          <w:lang w:eastAsia="es-MX"/>
        </w:rPr>
        <w:t xml:space="preserve"> </w:t>
      </w:r>
      <w:r w:rsidR="00E00094" w:rsidRPr="00DD61A4">
        <w:rPr>
          <w:rFonts w:eastAsia="Times New Roman" w:cs="Calibri"/>
          <w:u w:val="single"/>
          <w:lang w:eastAsia="es-MX"/>
        </w:rPr>
        <w:t xml:space="preserve">UNANIMIDAD </w:t>
      </w:r>
      <w:r w:rsidRPr="00DD61A4">
        <w:rPr>
          <w:rFonts w:eastAsia="Times New Roman" w:cs="Calibri"/>
          <w:u w:val="single"/>
          <w:lang w:eastAsia="es-MX"/>
        </w:rPr>
        <w:t>D</w:t>
      </w:r>
      <w:r w:rsidRPr="00194BF7">
        <w:rPr>
          <w:rFonts w:eastAsia="Times New Roman" w:cs="Calibri"/>
          <w:color w:val="000000"/>
          <w:u w:val="single"/>
          <w:lang w:eastAsia="es-MX"/>
        </w:rPr>
        <w:t>E VOTOS</w:t>
      </w:r>
      <w:r w:rsidRPr="00194BF7">
        <w:rPr>
          <w:rFonts w:eastAsia="Times New Roman" w:cs="Calibri"/>
          <w:color w:val="000000"/>
          <w:lang w:eastAsia="es-MX"/>
        </w:rPr>
        <w:t>. -</w:t>
      </w:r>
      <w:r w:rsidR="007C72F5">
        <w:rPr>
          <w:rFonts w:eastAsia="Times New Roman" w:cs="Calibri"/>
          <w:color w:val="000000"/>
          <w:lang w:eastAsia="es-MX"/>
        </w:rPr>
        <w:t xml:space="preserve"> </w:t>
      </w:r>
      <w:r w:rsidRPr="00194BF7">
        <w:rPr>
          <w:rFonts w:eastAsia="Times New Roman" w:cs="Calibri"/>
          <w:color w:val="000000"/>
          <w:lang w:eastAsia="es-MX"/>
        </w:rPr>
        <w:t xml:space="preserve">- - - - - - - - - - - - - - - - - - - - - - - - - - - - - - - - - - - - - - - - - </w:t>
      </w:r>
    </w:p>
    <w:p w14:paraId="55A201D8" w14:textId="12EF37B7" w:rsidR="00E00094" w:rsidRPr="00E00094" w:rsidRDefault="00E00094" w:rsidP="00E00094">
      <w:pPr>
        <w:shd w:val="clear" w:color="auto" w:fill="FFFFFF"/>
        <w:spacing w:after="0" w:line="480" w:lineRule="auto"/>
        <w:ind w:firstLine="708"/>
        <w:jc w:val="both"/>
        <w:rPr>
          <w:rFonts w:eastAsia="Times New Roman" w:cs="Calibri"/>
          <w:color w:val="000000"/>
          <w:lang w:eastAsia="es-MX"/>
        </w:rPr>
      </w:pPr>
      <w:r w:rsidRPr="00E00094">
        <w:rPr>
          <w:rFonts w:eastAsia="Times New Roman" w:cs="Calibri"/>
          <w:b/>
          <w:bCs/>
          <w:color w:val="000000"/>
          <w:lang w:eastAsia="es-MX"/>
        </w:rPr>
        <w:t>ACUERDO VIII/48/2021.</w:t>
      </w:r>
      <w:r w:rsidRPr="00E00094">
        <w:rPr>
          <w:rFonts w:eastAsia="Times New Roman" w:cs="Calibri"/>
          <w:color w:val="000000"/>
          <w:lang w:eastAsia="es-MX"/>
        </w:rPr>
        <w:t> </w:t>
      </w:r>
      <w:r w:rsidRPr="00E00094">
        <w:rPr>
          <w:rFonts w:eastAsia="Times New Roman" w:cs="Calibri"/>
          <w:b/>
          <w:bCs/>
          <w:color w:val="000000"/>
          <w:lang w:eastAsia="es-MX"/>
        </w:rPr>
        <w:t>Escrito de fecha veinticuatro de agosto de dos mil veintiuno, signado por Juan Antonio Morales Márquez. - - - - -</w:t>
      </w:r>
      <w:r>
        <w:rPr>
          <w:rFonts w:eastAsia="Times New Roman" w:cs="Calibri"/>
          <w:b/>
          <w:bCs/>
          <w:color w:val="000000"/>
          <w:lang w:eastAsia="es-MX"/>
        </w:rPr>
        <w:t xml:space="preserve"> - -</w:t>
      </w:r>
      <w:r w:rsidRPr="00E00094">
        <w:rPr>
          <w:rFonts w:eastAsia="Times New Roman" w:cs="Calibri"/>
          <w:b/>
          <w:bCs/>
          <w:color w:val="000000"/>
          <w:lang w:eastAsia="es-MX"/>
        </w:rPr>
        <w:t xml:space="preserve"> - - - - - - - - - - - - - - - -</w:t>
      </w:r>
    </w:p>
    <w:p w14:paraId="432D9D7A" w14:textId="64348238" w:rsidR="00E00094" w:rsidRPr="00E00094" w:rsidRDefault="00E00094" w:rsidP="00E00094">
      <w:pPr>
        <w:shd w:val="clear" w:color="auto" w:fill="FFFFFF"/>
        <w:spacing w:after="0" w:line="480" w:lineRule="auto"/>
        <w:jc w:val="both"/>
        <w:rPr>
          <w:rFonts w:eastAsia="Times New Roman" w:cs="Calibri"/>
          <w:color w:val="000000"/>
          <w:lang w:eastAsia="es-MX"/>
        </w:rPr>
      </w:pPr>
      <w:r w:rsidRPr="00E00094">
        <w:rPr>
          <w:rFonts w:eastAsia="Times New Roman" w:cs="Calibri"/>
          <w:i/>
          <w:iCs/>
          <w:color w:val="000000"/>
          <w:lang w:eastAsia="es-MX"/>
        </w:rPr>
        <w:t>Dada cuenta con el escrito de fecha veinticuatro de agosto de dos mil veintiuno</w:t>
      </w:r>
      <w:r w:rsidRPr="00E00094">
        <w:rPr>
          <w:rFonts w:eastAsia="Times New Roman" w:cs="Calibri"/>
          <w:b/>
          <w:bCs/>
          <w:i/>
          <w:iCs/>
          <w:color w:val="000000"/>
          <w:lang w:eastAsia="es-MX"/>
        </w:rPr>
        <w:t>,</w:t>
      </w:r>
      <w:r w:rsidRPr="007E4712">
        <w:rPr>
          <w:rFonts w:eastAsia="Times New Roman" w:cs="Calibri"/>
          <w:i/>
          <w:iCs/>
          <w:color w:val="000000"/>
          <w:lang w:eastAsia="es-MX"/>
        </w:rPr>
        <w:t xml:space="preserve"> </w:t>
      </w:r>
      <w:r w:rsidRPr="00E00094">
        <w:rPr>
          <w:rFonts w:eastAsia="Times New Roman" w:cs="Calibri"/>
          <w:i/>
          <w:iCs/>
          <w:color w:val="000000"/>
          <w:lang w:eastAsia="es-MX"/>
        </w:rPr>
        <w:t xml:space="preserve">a través del cual se hacen manifiestas las irregularidades ahí plasmadas y </w:t>
      </w:r>
      <w:r w:rsidRPr="007E4712">
        <w:rPr>
          <w:rFonts w:eastAsia="Times New Roman" w:cs="Calibri"/>
          <w:i/>
          <w:iCs/>
          <w:color w:val="000000"/>
          <w:lang w:eastAsia="es-MX"/>
        </w:rPr>
        <w:t xml:space="preserve">se </w:t>
      </w:r>
      <w:r w:rsidRPr="00E00094">
        <w:rPr>
          <w:rFonts w:eastAsia="Times New Roman" w:cs="Calibri"/>
          <w:i/>
          <w:iCs/>
          <w:color w:val="000000"/>
          <w:lang w:eastAsia="es-MX"/>
        </w:rPr>
        <w:t>presenta queja administrativa en contra del servidor público a que se hace referencia en el escrito de cuenta, de las que este cuerpo colegiado toma debido conocimiento; al respecto, con fundamento en los artículos 85, de la Constitución Política del Estado; 61, 66 y 68, fracci</w:t>
      </w:r>
      <w:r w:rsidR="007E4712" w:rsidRPr="007E4712">
        <w:rPr>
          <w:rFonts w:eastAsia="Times New Roman" w:cs="Calibri"/>
          <w:i/>
          <w:iCs/>
          <w:color w:val="000000"/>
          <w:lang w:eastAsia="es-MX"/>
        </w:rPr>
        <w:t>o</w:t>
      </w:r>
      <w:r w:rsidRPr="00E00094">
        <w:rPr>
          <w:rFonts w:eastAsia="Times New Roman" w:cs="Calibri"/>
          <w:i/>
          <w:iCs/>
          <w:color w:val="000000"/>
          <w:lang w:eastAsia="es-MX"/>
        </w:rPr>
        <w:t>n</w:t>
      </w:r>
      <w:r w:rsidR="007E4712" w:rsidRPr="007E4712">
        <w:rPr>
          <w:rFonts w:eastAsia="Times New Roman" w:cs="Calibri"/>
          <w:i/>
          <w:iCs/>
          <w:color w:val="000000"/>
          <w:lang w:eastAsia="es-MX"/>
        </w:rPr>
        <w:t>es</w:t>
      </w:r>
      <w:r w:rsidRPr="00E00094">
        <w:rPr>
          <w:rFonts w:eastAsia="Times New Roman" w:cs="Calibri"/>
          <w:i/>
          <w:iCs/>
          <w:color w:val="000000"/>
          <w:lang w:eastAsia="es-MX"/>
        </w:rPr>
        <w:t xml:space="preserve"> IX y XXVI, de la Ley Orgánica del Poder Judicial del Estado, en relación con los diversos 1, 9, fracción II, 90, 91 y 94, de la Ley General de Responsabilidades Administrativas, remítase el original del oficio de cuenta con su respectivos anexos al Contralor del Poder Judicial del Estado, para efectos de su competencia en la investigación de presunta responsabilidad administrativa. Comuníquese esta determinación al Contralor del Poder Judicial del Estado para su conocimiento y efectos conducentes; así como al quejoso, a través del correo electrónico señalado para tal efecto.</w:t>
      </w:r>
      <w:r w:rsidRPr="00E00094">
        <w:rPr>
          <w:rFonts w:eastAsia="Times New Roman" w:cs="Calibri"/>
          <w:color w:val="000000"/>
          <w:lang w:eastAsia="es-MX"/>
        </w:rPr>
        <w:t xml:space="preserve"> </w:t>
      </w:r>
      <w:r w:rsidRPr="00E00094">
        <w:rPr>
          <w:rFonts w:eastAsia="Times New Roman" w:cs="Calibri"/>
          <w:color w:val="000000"/>
          <w:u w:val="single"/>
          <w:lang w:eastAsia="es-MX"/>
        </w:rPr>
        <w:t xml:space="preserve">APROBADO </w:t>
      </w:r>
      <w:r w:rsidRPr="00DD61A4">
        <w:rPr>
          <w:rFonts w:eastAsia="Times New Roman" w:cs="Calibri"/>
          <w:u w:val="single"/>
          <w:lang w:eastAsia="es-MX"/>
        </w:rPr>
        <w:t>POR</w:t>
      </w:r>
      <w:r w:rsidR="007E4712" w:rsidRPr="00DD61A4">
        <w:rPr>
          <w:rFonts w:eastAsia="Times New Roman" w:cs="Calibri"/>
          <w:u w:val="single"/>
          <w:lang w:eastAsia="es-MX"/>
        </w:rPr>
        <w:t xml:space="preserve"> UNANIMIDAD D</w:t>
      </w:r>
      <w:r w:rsidRPr="00DD61A4">
        <w:rPr>
          <w:rFonts w:eastAsia="Times New Roman" w:cs="Calibri"/>
          <w:u w:val="single"/>
          <w:lang w:eastAsia="es-MX"/>
        </w:rPr>
        <w:t xml:space="preserve">E </w:t>
      </w:r>
      <w:r w:rsidRPr="00E00094">
        <w:rPr>
          <w:rFonts w:eastAsia="Times New Roman" w:cs="Calibri"/>
          <w:color w:val="000000"/>
          <w:u w:val="single"/>
          <w:lang w:eastAsia="es-MX"/>
        </w:rPr>
        <w:t>VOTOS</w:t>
      </w:r>
      <w:r w:rsidRPr="00E00094">
        <w:rPr>
          <w:rFonts w:eastAsia="Times New Roman" w:cs="Calibri"/>
          <w:color w:val="000000"/>
          <w:lang w:eastAsia="es-MX"/>
        </w:rPr>
        <w:t>.</w:t>
      </w:r>
      <w:r w:rsidR="007E4712">
        <w:rPr>
          <w:rFonts w:eastAsia="Times New Roman" w:cs="Calibri"/>
          <w:color w:val="000000"/>
          <w:lang w:eastAsia="es-MX"/>
        </w:rPr>
        <w:t xml:space="preserve"> - - - - - - - - - - - - - - - - - - - - - - - - - - - - </w:t>
      </w:r>
    </w:p>
    <w:p w14:paraId="758849D2" w14:textId="2B054649" w:rsidR="00DC144C" w:rsidRDefault="007E4712" w:rsidP="007E4712">
      <w:pPr>
        <w:shd w:val="clear" w:color="auto" w:fill="FFFFFF"/>
        <w:spacing w:after="0" w:line="480" w:lineRule="auto"/>
        <w:ind w:firstLine="708"/>
        <w:jc w:val="both"/>
        <w:rPr>
          <w:rFonts w:eastAsia="Times New Roman" w:cs="Calibri"/>
          <w:b/>
          <w:bCs/>
          <w:color w:val="000000"/>
          <w:lang w:eastAsia="es-MX"/>
        </w:rPr>
      </w:pPr>
      <w:r w:rsidRPr="007E4712">
        <w:rPr>
          <w:rFonts w:eastAsia="Times New Roman" w:cs="Calibri"/>
          <w:b/>
          <w:bCs/>
          <w:color w:val="000000"/>
          <w:lang w:eastAsia="es-MX"/>
        </w:rPr>
        <w:t xml:space="preserve">ACUERDO IX/48/2021. </w:t>
      </w:r>
      <w:r w:rsidR="00DC144C" w:rsidRPr="00DC144C">
        <w:rPr>
          <w:rFonts w:eastAsia="Times New Roman" w:cstheme="minorHAnsi"/>
          <w:b/>
          <w:bCs/>
          <w:lang w:eastAsia="es-MX"/>
        </w:rPr>
        <w:t>Oficio número DSP/347, de fecha veintitrés de agosto de dos mil veintiuno, signado por el encargado de la jefatura del Departamento de Servicios Periciales del Tribunal Superior de Justicia del Estado</w:t>
      </w:r>
      <w:r w:rsidR="00DC144C">
        <w:rPr>
          <w:rFonts w:eastAsia="Times New Roman" w:cstheme="minorHAnsi"/>
          <w:b/>
          <w:bCs/>
          <w:lang w:eastAsia="es-MX"/>
        </w:rPr>
        <w:t xml:space="preserve">. - - - - - - - - - - - - - - - - - </w:t>
      </w:r>
    </w:p>
    <w:p w14:paraId="71E0B260" w14:textId="1BE04153" w:rsidR="00DC144C" w:rsidRDefault="00DC144C" w:rsidP="00DC144C">
      <w:pPr>
        <w:shd w:val="clear" w:color="auto" w:fill="FFFFFF"/>
        <w:spacing w:after="0" w:line="480" w:lineRule="auto"/>
        <w:jc w:val="both"/>
        <w:rPr>
          <w:rFonts w:eastAsia="Times New Roman" w:cs="Calibri"/>
          <w:b/>
          <w:bCs/>
          <w:color w:val="000000"/>
          <w:lang w:eastAsia="es-MX"/>
        </w:rPr>
      </w:pPr>
      <w:r w:rsidRPr="007E4712">
        <w:rPr>
          <w:rFonts w:eastAsia="Times New Roman" w:cs="Calibri"/>
          <w:i/>
          <w:iCs/>
          <w:color w:val="000000"/>
          <w:lang w:eastAsia="es-MX"/>
        </w:rPr>
        <w:t>Dada cuenta con el oficio número DSP/347,</w:t>
      </w:r>
      <w:r w:rsidRPr="00681A6A">
        <w:rPr>
          <w:rFonts w:eastAsia="Times New Roman" w:cs="Calibri"/>
          <w:i/>
          <w:iCs/>
          <w:color w:val="000000"/>
          <w:lang w:eastAsia="es-MX"/>
        </w:rPr>
        <w:t xml:space="preserve"> </w:t>
      </w:r>
      <w:r w:rsidRPr="007E4712">
        <w:rPr>
          <w:rFonts w:eastAsia="Times New Roman" w:cs="Calibri"/>
          <w:i/>
          <w:iCs/>
          <w:color w:val="000000"/>
          <w:lang w:eastAsia="es-MX"/>
        </w:rPr>
        <w:t>suscrito por el encargado de la Jefatura del Departamento de Servicios Periciales del Tribunal Superior de Justicia del Estado, mediante el cual remite el expedientillo formado con la solicitud</w:t>
      </w:r>
      <w:r w:rsidRPr="00681A6A">
        <w:rPr>
          <w:rFonts w:eastAsia="Times New Roman" w:cs="Calibri"/>
          <w:i/>
          <w:iCs/>
          <w:color w:val="000000"/>
          <w:lang w:eastAsia="es-MX"/>
        </w:rPr>
        <w:t xml:space="preserve"> de </w:t>
      </w:r>
      <w:r w:rsidRPr="00DC144C">
        <w:rPr>
          <w:rFonts w:eastAsia="Times New Roman" w:cs="Calibri"/>
          <w:i/>
          <w:iCs/>
          <w:color w:val="000000"/>
          <w:lang w:eastAsia="es-MX"/>
        </w:rPr>
        <w:t xml:space="preserve">la Maestra </w:t>
      </w:r>
      <w:proofErr w:type="spellStart"/>
      <w:r w:rsidRPr="00DC144C">
        <w:rPr>
          <w:rFonts w:eastAsia="Times New Roman" w:cs="Calibri"/>
          <w:i/>
          <w:iCs/>
          <w:color w:val="000000"/>
          <w:lang w:eastAsia="es-MX"/>
        </w:rPr>
        <w:t>Nyx</w:t>
      </w:r>
      <w:proofErr w:type="spellEnd"/>
      <w:r w:rsidRPr="00DC144C">
        <w:rPr>
          <w:rFonts w:eastAsia="Times New Roman" w:cs="Calibri"/>
          <w:i/>
          <w:iCs/>
          <w:color w:val="000000"/>
          <w:lang w:eastAsia="es-MX"/>
        </w:rPr>
        <w:t xml:space="preserve"> </w:t>
      </w:r>
      <w:proofErr w:type="spellStart"/>
      <w:r w:rsidRPr="00DC144C">
        <w:rPr>
          <w:rFonts w:eastAsia="Times New Roman" w:cs="Calibri"/>
          <w:i/>
          <w:iCs/>
          <w:color w:val="000000"/>
          <w:lang w:eastAsia="es-MX"/>
        </w:rPr>
        <w:t>Diahann</w:t>
      </w:r>
      <w:proofErr w:type="spellEnd"/>
      <w:r w:rsidRPr="00DC144C">
        <w:rPr>
          <w:rFonts w:eastAsia="Times New Roman" w:cs="Calibri"/>
          <w:i/>
          <w:iCs/>
          <w:color w:val="000000"/>
          <w:lang w:eastAsia="es-MX"/>
        </w:rPr>
        <w:t xml:space="preserve"> Sánchez Fierro; al respecto, una vez analizada la solicitud y documentación de cuenta, con fundamento en lo que establecen los artículos 61 y 83, de la Ley Orgánica </w:t>
      </w:r>
      <w:r w:rsidRPr="00DC144C">
        <w:rPr>
          <w:rFonts w:eastAsia="Times New Roman" w:cs="Calibri"/>
          <w:i/>
          <w:iCs/>
          <w:color w:val="000000"/>
          <w:lang w:eastAsia="es-MX"/>
        </w:rPr>
        <w:lastRenderedPageBreak/>
        <w:t>del Poder Judicial del Estado; y 9, fracción XIV, del Reglamento del Consejo de la Judicatura del Estado, se autoriza la inclusión y registro de</w:t>
      </w:r>
      <w:r w:rsidR="00681A6A" w:rsidRPr="00681A6A">
        <w:rPr>
          <w:rFonts w:eastAsia="Times New Roman" w:cs="Calibri"/>
          <w:i/>
          <w:iCs/>
          <w:color w:val="000000"/>
          <w:lang w:eastAsia="es-MX"/>
        </w:rPr>
        <w:t xml:space="preserve"> </w:t>
      </w:r>
      <w:r w:rsidRPr="00DC144C">
        <w:rPr>
          <w:rFonts w:eastAsia="Times New Roman" w:cs="Calibri"/>
          <w:i/>
          <w:iCs/>
          <w:color w:val="000000"/>
          <w:lang w:eastAsia="es-MX"/>
        </w:rPr>
        <w:t>l</w:t>
      </w:r>
      <w:r w:rsidR="00681A6A" w:rsidRPr="00681A6A">
        <w:rPr>
          <w:rFonts w:eastAsia="Times New Roman" w:cs="Calibri"/>
          <w:i/>
          <w:iCs/>
          <w:color w:val="000000"/>
          <w:lang w:eastAsia="es-MX"/>
        </w:rPr>
        <w:t>a M</w:t>
      </w:r>
      <w:r w:rsidRPr="00DC144C">
        <w:rPr>
          <w:rFonts w:eastAsia="Times New Roman" w:cs="Calibri"/>
          <w:i/>
          <w:iCs/>
          <w:color w:val="000000"/>
          <w:lang w:eastAsia="es-MX"/>
        </w:rPr>
        <w:t xml:space="preserve">aestra </w:t>
      </w:r>
      <w:proofErr w:type="spellStart"/>
      <w:r w:rsidRPr="00DC144C">
        <w:rPr>
          <w:rFonts w:eastAsia="Times New Roman" w:cs="Calibri"/>
          <w:i/>
          <w:iCs/>
          <w:color w:val="000000"/>
          <w:lang w:eastAsia="es-MX"/>
        </w:rPr>
        <w:t>Nyx</w:t>
      </w:r>
      <w:proofErr w:type="spellEnd"/>
      <w:r w:rsidRPr="00DC144C">
        <w:rPr>
          <w:rFonts w:eastAsia="Times New Roman" w:cs="Calibri"/>
          <w:i/>
          <w:iCs/>
          <w:color w:val="000000"/>
          <w:lang w:eastAsia="es-MX"/>
        </w:rPr>
        <w:t xml:space="preserve"> </w:t>
      </w:r>
      <w:proofErr w:type="spellStart"/>
      <w:r w:rsidRPr="00DC144C">
        <w:rPr>
          <w:rFonts w:eastAsia="Times New Roman" w:cs="Calibri"/>
          <w:i/>
          <w:iCs/>
          <w:color w:val="000000"/>
          <w:lang w:eastAsia="es-MX"/>
        </w:rPr>
        <w:t>Diahann</w:t>
      </w:r>
      <w:proofErr w:type="spellEnd"/>
      <w:r w:rsidRPr="00DC144C">
        <w:rPr>
          <w:rFonts w:eastAsia="Times New Roman" w:cs="Calibri"/>
          <w:i/>
          <w:iCs/>
          <w:color w:val="000000"/>
          <w:lang w:eastAsia="es-MX"/>
        </w:rPr>
        <w:t xml:space="preserve"> Sánchez Fierro</w:t>
      </w:r>
      <w:r w:rsidR="00681A6A" w:rsidRPr="00681A6A">
        <w:rPr>
          <w:rFonts w:eastAsia="Times New Roman" w:cs="Calibri"/>
          <w:i/>
          <w:iCs/>
          <w:color w:val="000000"/>
          <w:lang w:eastAsia="es-MX"/>
        </w:rPr>
        <w:t xml:space="preserve"> </w:t>
      </w:r>
      <w:r w:rsidRPr="00DC144C">
        <w:rPr>
          <w:rFonts w:eastAsia="Times New Roman" w:cs="Calibri"/>
          <w:i/>
          <w:iCs/>
          <w:color w:val="000000"/>
          <w:lang w:eastAsia="es-MX"/>
        </w:rPr>
        <w:t>en el Libro Único de Peritos Auxiliares en la Impartición de Justicia del Tribunal Superior de Justicia del Estado, como perito en materia de Pedagogía. Con el reenvío del expedientillo anexo al oficio de cuenta, comuníquese esta determinación al</w:t>
      </w:r>
      <w:r w:rsidR="00681A6A" w:rsidRPr="00681A6A">
        <w:rPr>
          <w:rFonts w:eastAsia="Times New Roman" w:cs="Calibri"/>
          <w:i/>
          <w:iCs/>
          <w:color w:val="000000"/>
          <w:lang w:eastAsia="es-MX"/>
        </w:rPr>
        <w:t xml:space="preserve"> </w:t>
      </w:r>
      <w:r w:rsidRPr="00DC144C">
        <w:rPr>
          <w:rFonts w:eastAsia="Times New Roman" w:cs="Calibri"/>
          <w:i/>
          <w:iCs/>
          <w:color w:val="000000"/>
          <w:lang w:eastAsia="es-MX"/>
        </w:rPr>
        <w:t>encargado de la Jefatura del Departamento de Servicios Periciales del Tribunal Superior de Justicia del Estado, así como al</w:t>
      </w:r>
      <w:r w:rsidR="00681A6A" w:rsidRPr="00681A6A">
        <w:rPr>
          <w:rFonts w:eastAsia="Times New Roman" w:cs="Calibri"/>
          <w:i/>
          <w:iCs/>
          <w:color w:val="000000"/>
          <w:lang w:eastAsia="es-MX"/>
        </w:rPr>
        <w:t xml:space="preserve"> </w:t>
      </w:r>
      <w:proofErr w:type="gramStart"/>
      <w:r w:rsidRPr="00DC144C">
        <w:rPr>
          <w:rFonts w:eastAsia="Times New Roman" w:cs="Calibri"/>
          <w:i/>
          <w:iCs/>
          <w:color w:val="000000"/>
          <w:lang w:eastAsia="es-MX"/>
        </w:rPr>
        <w:t>Secretario General</w:t>
      </w:r>
      <w:proofErr w:type="gramEnd"/>
      <w:r w:rsidRPr="00DC144C">
        <w:rPr>
          <w:rFonts w:eastAsia="Times New Roman" w:cs="Calibri"/>
          <w:i/>
          <w:iCs/>
          <w:color w:val="000000"/>
          <w:lang w:eastAsia="es-MX"/>
        </w:rPr>
        <w:t xml:space="preserve"> de Acuerdos del Tribunal Superior de Justicia, para los efectos administrativos correspondientes</w:t>
      </w:r>
      <w:r w:rsidRPr="00DC144C">
        <w:rPr>
          <w:rFonts w:eastAsia="Times New Roman" w:cs="Calibri"/>
          <w:color w:val="000000"/>
          <w:lang w:eastAsia="es-MX"/>
        </w:rPr>
        <w:t xml:space="preserve">. </w:t>
      </w:r>
      <w:r w:rsidRPr="00DC144C">
        <w:rPr>
          <w:rFonts w:eastAsia="Times New Roman" w:cs="Calibri"/>
          <w:color w:val="000000"/>
          <w:u w:val="single"/>
          <w:lang w:eastAsia="es-MX"/>
        </w:rPr>
        <w:t xml:space="preserve">APROBADO POR </w:t>
      </w:r>
      <w:r w:rsidR="00681A6A" w:rsidRPr="00681A6A">
        <w:rPr>
          <w:rFonts w:eastAsia="Times New Roman" w:cs="Calibri"/>
          <w:color w:val="000000"/>
          <w:u w:val="single"/>
          <w:lang w:eastAsia="es-MX"/>
        </w:rPr>
        <w:t xml:space="preserve">UNANIMIDAD </w:t>
      </w:r>
      <w:r w:rsidRPr="00DC144C">
        <w:rPr>
          <w:rFonts w:eastAsia="Times New Roman" w:cs="Calibri"/>
          <w:color w:val="000000"/>
          <w:u w:val="single"/>
          <w:lang w:eastAsia="es-MX"/>
        </w:rPr>
        <w:t>DE VOTOS</w:t>
      </w:r>
      <w:r w:rsidRPr="00DC144C">
        <w:rPr>
          <w:rFonts w:eastAsia="Times New Roman" w:cs="Calibri"/>
          <w:color w:val="000000"/>
          <w:lang w:eastAsia="es-MX"/>
        </w:rPr>
        <w:t>.</w:t>
      </w:r>
      <w:r w:rsidR="00681A6A">
        <w:rPr>
          <w:rFonts w:eastAsia="Times New Roman" w:cs="Calibri"/>
          <w:color w:val="000000"/>
          <w:lang w:eastAsia="es-MX"/>
        </w:rPr>
        <w:t xml:space="preserve"> - - - - - - - - - - - - - - - - - - - - - - - - - - - - - - - - - - - - - - - - - - - - - - </w:t>
      </w:r>
    </w:p>
    <w:p w14:paraId="221C0EF3" w14:textId="7D145A24" w:rsidR="00681A6A" w:rsidRPr="00DC144C" w:rsidRDefault="00681A6A" w:rsidP="00681A6A">
      <w:pPr>
        <w:shd w:val="clear" w:color="auto" w:fill="FFFFFF"/>
        <w:spacing w:after="0" w:line="480" w:lineRule="auto"/>
        <w:ind w:firstLine="708"/>
        <w:jc w:val="both"/>
        <w:rPr>
          <w:rFonts w:eastAsia="Times New Roman" w:cs="Calibri"/>
          <w:color w:val="000000"/>
          <w:lang w:eastAsia="es-MX"/>
        </w:rPr>
      </w:pPr>
      <w:r w:rsidRPr="00DC144C">
        <w:rPr>
          <w:rFonts w:eastAsia="Times New Roman" w:cs="Calibri"/>
          <w:b/>
          <w:bCs/>
          <w:color w:val="000000"/>
          <w:lang w:eastAsia="es-MX"/>
        </w:rPr>
        <w:t>ACUERDO X/48/2021.</w:t>
      </w:r>
      <w:r>
        <w:rPr>
          <w:rFonts w:eastAsia="Times New Roman" w:cs="Calibri"/>
          <w:b/>
          <w:bCs/>
          <w:color w:val="000000"/>
          <w:lang w:eastAsia="es-MX"/>
        </w:rPr>
        <w:t xml:space="preserve"> </w:t>
      </w:r>
      <w:r w:rsidRPr="00DC144C">
        <w:rPr>
          <w:rFonts w:eastAsia="Times New Roman" w:cs="Calibri"/>
          <w:b/>
          <w:bCs/>
          <w:color w:val="000000"/>
          <w:lang w:eastAsia="es-MX"/>
        </w:rPr>
        <w:t xml:space="preserve">Oficio número DSP/350, de fecha veinticuatro de agosto de dos mil veintiuno, signado por el encargado de la </w:t>
      </w:r>
      <w:r>
        <w:rPr>
          <w:rFonts w:eastAsia="Times New Roman" w:cs="Calibri"/>
          <w:b/>
          <w:bCs/>
          <w:color w:val="000000"/>
          <w:lang w:eastAsia="es-MX"/>
        </w:rPr>
        <w:t>J</w:t>
      </w:r>
      <w:r w:rsidRPr="00DC144C">
        <w:rPr>
          <w:rFonts w:eastAsia="Times New Roman" w:cs="Calibri"/>
          <w:b/>
          <w:bCs/>
          <w:color w:val="000000"/>
          <w:lang w:eastAsia="es-MX"/>
        </w:rPr>
        <w:t>efatura del Departamento de Servicios Periciales del Tribunal Superior de Justicia del Estado. - -</w:t>
      </w:r>
      <w:r>
        <w:rPr>
          <w:rFonts w:eastAsia="Times New Roman" w:cs="Calibri"/>
          <w:b/>
          <w:bCs/>
          <w:color w:val="000000"/>
          <w:lang w:eastAsia="es-MX"/>
        </w:rPr>
        <w:t xml:space="preserve"> </w:t>
      </w:r>
    </w:p>
    <w:p w14:paraId="601242ED" w14:textId="7748B9FC" w:rsidR="007E4712" w:rsidRPr="007E4712" w:rsidRDefault="00681A6A" w:rsidP="007E4712">
      <w:pPr>
        <w:shd w:val="clear" w:color="auto" w:fill="FFFFFF"/>
        <w:spacing w:after="0" w:line="480" w:lineRule="auto"/>
        <w:jc w:val="both"/>
        <w:rPr>
          <w:rFonts w:eastAsia="Times New Roman" w:cs="Calibri"/>
          <w:color w:val="000000"/>
          <w:lang w:eastAsia="es-MX"/>
        </w:rPr>
      </w:pPr>
      <w:r w:rsidRPr="00DC144C">
        <w:rPr>
          <w:rFonts w:eastAsia="Times New Roman" w:cs="Calibri"/>
          <w:i/>
          <w:iCs/>
          <w:color w:val="000000"/>
          <w:lang w:eastAsia="es-MX"/>
        </w:rPr>
        <w:t>Dada cuenta con el oficio número DSP/350,</w:t>
      </w:r>
      <w:r>
        <w:rPr>
          <w:rFonts w:eastAsia="Times New Roman" w:cs="Calibri"/>
          <w:i/>
          <w:iCs/>
          <w:color w:val="000000"/>
          <w:lang w:eastAsia="es-MX"/>
        </w:rPr>
        <w:t xml:space="preserve"> </w:t>
      </w:r>
      <w:r w:rsidRPr="00DC144C">
        <w:rPr>
          <w:rFonts w:eastAsia="Times New Roman" w:cs="Calibri"/>
          <w:i/>
          <w:iCs/>
          <w:color w:val="000000"/>
          <w:lang w:eastAsia="es-MX"/>
        </w:rPr>
        <w:t xml:space="preserve">mediante el cual remite el expedientillo formado con la solicitud </w:t>
      </w:r>
      <w:r w:rsidR="007E4712" w:rsidRPr="007E4712">
        <w:rPr>
          <w:rFonts w:eastAsia="Times New Roman" w:cs="Calibri"/>
          <w:i/>
          <w:iCs/>
          <w:color w:val="000000"/>
          <w:lang w:eastAsia="es-MX"/>
        </w:rPr>
        <w:t xml:space="preserve">del Ingeniero Topógrafo y </w:t>
      </w:r>
      <w:proofErr w:type="spellStart"/>
      <w:r w:rsidR="007E4712" w:rsidRPr="007E4712">
        <w:rPr>
          <w:rFonts w:eastAsia="Times New Roman" w:cs="Calibri"/>
          <w:i/>
          <w:iCs/>
          <w:color w:val="000000"/>
          <w:lang w:eastAsia="es-MX"/>
        </w:rPr>
        <w:t>Fotogrametrista</w:t>
      </w:r>
      <w:proofErr w:type="spellEnd"/>
      <w:r w:rsidR="007E4712" w:rsidRPr="007E4712">
        <w:rPr>
          <w:rFonts w:eastAsia="Times New Roman" w:cs="Calibri"/>
          <w:i/>
          <w:iCs/>
          <w:color w:val="000000"/>
          <w:lang w:eastAsia="es-MX"/>
        </w:rPr>
        <w:t xml:space="preserve"> José Isidro Sánchez López, informando que, después de revisar la documentación que adjuntó el solicitante, este no cumple con el requisito de acreditar una experiencia mínima de cinco años</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al respecto, este cuerpo colegiado toma debido conocimiento y con fundamento en lo que establecen los artículos</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61</w:t>
      </w:r>
      <w:r w:rsidR="007E4712" w:rsidRPr="00681A6A">
        <w:rPr>
          <w:rFonts w:eastAsia="Times New Roman" w:cs="Calibri"/>
          <w:i/>
          <w:iCs/>
          <w:color w:val="000000"/>
          <w:lang w:eastAsia="es-MX"/>
        </w:rPr>
        <w:t>,</w:t>
      </w:r>
      <w:r w:rsidR="007E4712" w:rsidRPr="007E4712">
        <w:rPr>
          <w:rFonts w:eastAsia="Times New Roman" w:cs="Calibri"/>
          <w:i/>
          <w:iCs/>
          <w:color w:val="000000"/>
          <w:lang w:eastAsia="es-MX"/>
        </w:rPr>
        <w:t xml:space="preserve"> 83, de la Ley Orgánica del Poder Judicial del Estado; y 9, fracción XIV, del Reglamento del Consejo de la Judicatura del Estado,</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dígase al peticionario</w:t>
      </w:r>
      <w:r w:rsidR="007E4712" w:rsidRPr="00681A6A">
        <w:rPr>
          <w:rFonts w:eastAsia="Times New Roman" w:cs="Calibri"/>
          <w:i/>
          <w:iCs/>
          <w:color w:val="000000"/>
          <w:lang w:eastAsia="es-MX"/>
        </w:rPr>
        <w:t xml:space="preserve">, por conducto del </w:t>
      </w:r>
      <w:r w:rsidR="007E4712" w:rsidRPr="007E4712">
        <w:rPr>
          <w:rFonts w:eastAsia="Times New Roman" w:cs="Calibri"/>
          <w:i/>
          <w:iCs/>
          <w:color w:val="000000"/>
          <w:lang w:eastAsia="es-MX"/>
        </w:rPr>
        <w:t>encargado de la Jefatura del Departamento de Servicios Periciales del Tribunal Superior de Justicia del Estado</w:t>
      </w:r>
      <w:r w:rsidR="007E4712" w:rsidRPr="00681A6A">
        <w:rPr>
          <w:rFonts w:eastAsia="Times New Roman" w:cs="Calibri"/>
          <w:i/>
          <w:iCs/>
          <w:color w:val="000000"/>
          <w:lang w:eastAsia="es-MX"/>
        </w:rPr>
        <w:t>,</w:t>
      </w:r>
      <w:r w:rsidR="007E4712" w:rsidRPr="007E4712">
        <w:rPr>
          <w:rFonts w:eastAsia="Times New Roman" w:cs="Calibri"/>
          <w:i/>
          <w:iCs/>
          <w:color w:val="000000"/>
          <w:lang w:eastAsia="es-MX"/>
        </w:rPr>
        <w:t xml:space="preserve"> que toda vez que no reúne el requisito precisado en la fracción IV, del artículo 83 de la ley en cita,</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no se autoriza su inclusión en la lista de Peritos Auxiliares en la Impartición de Justicia del</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Tribunal Superior de Justicia; en consecuencia, con el reenvío</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el expedientillo anexo al oficio de cuenta, comuníquese esta determinación al</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encargado de la Jefatura del Departamento de Servicios Periciales del Tribunal Superior de Justicia del Estado, así como al</w:t>
      </w:r>
      <w:r w:rsidR="007E4712" w:rsidRPr="00681A6A">
        <w:rPr>
          <w:rFonts w:eastAsia="Times New Roman" w:cs="Calibri"/>
          <w:i/>
          <w:iCs/>
          <w:color w:val="000000"/>
          <w:lang w:eastAsia="es-MX"/>
        </w:rPr>
        <w:t xml:space="preserve"> </w:t>
      </w:r>
      <w:r w:rsidR="007E4712" w:rsidRPr="007E4712">
        <w:rPr>
          <w:rFonts w:eastAsia="Times New Roman" w:cs="Calibri"/>
          <w:i/>
          <w:iCs/>
          <w:color w:val="000000"/>
          <w:lang w:eastAsia="es-MX"/>
        </w:rPr>
        <w:t>Secretario General de Acuerdos del Tribunal Superior de Justicia, para los efectos administrativos correspondientes.</w:t>
      </w:r>
      <w:r w:rsidR="007E4712" w:rsidRPr="007E4712">
        <w:rPr>
          <w:rFonts w:eastAsia="Times New Roman" w:cs="Calibri"/>
          <w:color w:val="000000"/>
          <w:lang w:eastAsia="es-MX"/>
        </w:rPr>
        <w:t xml:space="preserve"> </w:t>
      </w:r>
      <w:r w:rsidR="007E4712" w:rsidRPr="007E4712">
        <w:rPr>
          <w:rFonts w:eastAsia="Times New Roman" w:cs="Calibri"/>
          <w:color w:val="000000"/>
          <w:u w:val="single"/>
          <w:lang w:eastAsia="es-MX"/>
        </w:rPr>
        <w:t xml:space="preserve">APROBADO </w:t>
      </w:r>
      <w:r w:rsidR="007E4712" w:rsidRPr="005966B5">
        <w:rPr>
          <w:rFonts w:eastAsia="Times New Roman" w:cs="Calibri"/>
          <w:u w:val="single"/>
          <w:lang w:eastAsia="es-MX"/>
        </w:rPr>
        <w:t xml:space="preserve">POR UNANIMIDAD DE </w:t>
      </w:r>
      <w:r w:rsidR="007E4712" w:rsidRPr="007E4712">
        <w:rPr>
          <w:rFonts w:eastAsia="Times New Roman" w:cs="Calibri"/>
          <w:color w:val="000000"/>
          <w:u w:val="single"/>
          <w:lang w:eastAsia="es-MX"/>
        </w:rPr>
        <w:t>VOTOS</w:t>
      </w:r>
      <w:r w:rsidR="007E4712" w:rsidRPr="007E4712">
        <w:rPr>
          <w:rFonts w:eastAsia="Times New Roman" w:cs="Calibri"/>
          <w:color w:val="000000"/>
          <w:lang w:eastAsia="es-MX"/>
        </w:rPr>
        <w:t>.</w:t>
      </w:r>
      <w:r w:rsidR="007E4712">
        <w:rPr>
          <w:rFonts w:eastAsia="Times New Roman" w:cs="Calibri"/>
          <w:color w:val="000000"/>
          <w:lang w:eastAsia="es-MX"/>
        </w:rPr>
        <w:t xml:space="preserve"> - - - - - - - - - - - - - - - - - - - </w:t>
      </w:r>
    </w:p>
    <w:p w14:paraId="5231A1A4" w14:textId="344F3BF4" w:rsidR="00681A6A" w:rsidRPr="00681A6A" w:rsidRDefault="00681A6A" w:rsidP="00681A6A">
      <w:pPr>
        <w:shd w:val="clear" w:color="auto" w:fill="FFFFFF"/>
        <w:spacing w:after="0" w:line="480" w:lineRule="auto"/>
        <w:ind w:firstLine="708"/>
        <w:jc w:val="both"/>
        <w:rPr>
          <w:rFonts w:eastAsia="Times New Roman" w:cs="Calibri"/>
          <w:color w:val="000000"/>
          <w:lang w:eastAsia="es-MX"/>
        </w:rPr>
      </w:pPr>
      <w:r w:rsidRPr="00681A6A">
        <w:rPr>
          <w:rFonts w:eastAsia="Times New Roman" w:cs="Calibri"/>
          <w:b/>
          <w:bCs/>
          <w:color w:val="000000"/>
          <w:lang w:eastAsia="es-MX"/>
        </w:rPr>
        <w:t xml:space="preserve">ACUERDO XI/48/2021. Oficio número S/N, de fecha veinticuatro de agosto de dos mil veintiuno. - - - - - - - - - - - - - - - - - - - - - - - - - - - - - - - - - - - - - - - - - - - - - - - - - - - </w:t>
      </w:r>
    </w:p>
    <w:p w14:paraId="5512EB9D" w14:textId="6F3B5AF2" w:rsidR="00681A6A" w:rsidRPr="00681A6A" w:rsidRDefault="00681A6A" w:rsidP="00681A6A">
      <w:pPr>
        <w:shd w:val="clear" w:color="auto" w:fill="FFFFFF"/>
        <w:spacing w:after="0" w:line="480" w:lineRule="auto"/>
        <w:jc w:val="both"/>
        <w:rPr>
          <w:rFonts w:eastAsia="Times New Roman" w:cs="Calibri"/>
          <w:color w:val="000000"/>
          <w:lang w:eastAsia="es-MX"/>
        </w:rPr>
      </w:pPr>
      <w:r w:rsidRPr="00681A6A">
        <w:rPr>
          <w:rFonts w:eastAsia="Times New Roman" w:cs="Calibri"/>
          <w:i/>
          <w:iCs/>
          <w:color w:val="000000"/>
          <w:lang w:eastAsia="es-MX"/>
        </w:rPr>
        <w:lastRenderedPageBreak/>
        <w:t xml:space="preserve">Dada cuenta con el oficio número S/N, mediante el cual el residente de la obra “CONSTRUCCIÓN DEL DISTRITO JUDICIAL DE JUÁREZ”, informa que dicha obra se encuentra terminada al 100%, cumpliendo con lo estipulado en el contrato No. PJET/LP/014-2021, por lo que se solicita señalar día y hora para la entrega recepción de la misma; al respecto, este cuerpo colegiado toma debido conocimiento y con fundamento en lo que establecen los artículos 61 y 68, fracción V, de la Ley Orgánica del Poder Judicial del Estado, se instruye a la Consejera Presidenta de la Comisión de Administración de este cuerpo colegiado para que, en coordinación con el Contralor del Poder Judicial del Estado y Director de Recursos Humanos y Materiales de la Secretaría Ejecutiva, lleven a cabo el proceso de entrega recepción de la obra de referencia, en términos de la ley respectiva. Comuníquese esta determinación al Contralor del Poder Judicial del Estado y al </w:t>
      </w:r>
      <w:proofErr w:type="gramStart"/>
      <w:r w:rsidRPr="00681A6A">
        <w:rPr>
          <w:rFonts w:eastAsia="Times New Roman" w:cs="Calibri"/>
          <w:i/>
          <w:iCs/>
          <w:color w:val="000000"/>
          <w:lang w:eastAsia="es-MX"/>
        </w:rPr>
        <w:t>Director</w:t>
      </w:r>
      <w:proofErr w:type="gramEnd"/>
      <w:r w:rsidRPr="00681A6A">
        <w:rPr>
          <w:rFonts w:eastAsia="Times New Roman" w:cs="Calibri"/>
          <w:i/>
          <w:iCs/>
          <w:color w:val="000000"/>
          <w:lang w:eastAsia="es-MX"/>
        </w:rPr>
        <w:t xml:space="preserve"> de Recursos Humanos y Materiales de la Secretaría Ejecutiva, así como al residente de la obra, para su conocimiento y efectos conducentes; asimismo, en vía de reiteración, a la Consejera Presidenta de la Comisión de Administración, para el seguimiento respectivo</w:t>
      </w:r>
      <w:r w:rsidRPr="00681A6A">
        <w:rPr>
          <w:rFonts w:eastAsia="Times New Roman" w:cs="Calibri"/>
          <w:color w:val="000000"/>
          <w:lang w:eastAsia="es-MX"/>
        </w:rPr>
        <w:t xml:space="preserve">. </w:t>
      </w:r>
      <w:r w:rsidRPr="00681A6A">
        <w:rPr>
          <w:rFonts w:eastAsia="Times New Roman" w:cs="Calibri"/>
          <w:color w:val="000000"/>
          <w:u w:val="single"/>
          <w:lang w:eastAsia="es-MX"/>
        </w:rPr>
        <w:t xml:space="preserve">APROBADO </w:t>
      </w:r>
      <w:r w:rsidRPr="005966B5">
        <w:rPr>
          <w:rFonts w:eastAsia="Times New Roman" w:cs="Calibri"/>
          <w:u w:val="single"/>
          <w:lang w:eastAsia="es-MX"/>
        </w:rPr>
        <w:t xml:space="preserve">POR UNANIMIDAD </w:t>
      </w:r>
      <w:r w:rsidRPr="00681A6A">
        <w:rPr>
          <w:rFonts w:eastAsia="Times New Roman" w:cs="Calibri"/>
          <w:color w:val="000000"/>
          <w:u w:val="single"/>
          <w:lang w:eastAsia="es-MX"/>
        </w:rPr>
        <w:t>DE VOTOS</w:t>
      </w:r>
      <w:r w:rsidRPr="00681A6A">
        <w:rPr>
          <w:rFonts w:eastAsia="Times New Roman" w:cs="Calibri"/>
          <w:color w:val="000000"/>
          <w:lang w:eastAsia="es-MX"/>
        </w:rPr>
        <w:t>.</w:t>
      </w:r>
      <w:r>
        <w:rPr>
          <w:rFonts w:eastAsia="Times New Roman" w:cs="Calibri"/>
          <w:color w:val="000000"/>
          <w:lang w:eastAsia="es-MX"/>
        </w:rPr>
        <w:t xml:space="preserve"> - - - - - - - - - - - - - - - - - - - - - - - - - - - - - - - - - - - - - - - - - - - - - - - - - - - - - - - - - - - - </w:t>
      </w:r>
    </w:p>
    <w:p w14:paraId="23533F55" w14:textId="6154BE70" w:rsidR="002D692A" w:rsidRDefault="002D692A" w:rsidP="002D692A">
      <w:pPr>
        <w:spacing w:after="0" w:line="480" w:lineRule="auto"/>
        <w:ind w:firstLine="708"/>
        <w:jc w:val="both"/>
        <w:rPr>
          <w:rFonts w:eastAsia="Times New Roman" w:cstheme="minorHAnsi"/>
          <w:b/>
          <w:bCs/>
          <w:lang w:eastAsia="es-MX"/>
        </w:rPr>
      </w:pPr>
      <w:r>
        <w:rPr>
          <w:rFonts w:asciiTheme="minorHAnsi" w:hAnsiTheme="minorHAnsi" w:cstheme="minorHAnsi"/>
          <w:b/>
          <w:bCs/>
        </w:rPr>
        <w:t xml:space="preserve">XII/48/2021. </w:t>
      </w:r>
      <w:r>
        <w:rPr>
          <w:rFonts w:eastAsia="Times New Roman" w:cstheme="minorHAnsi"/>
          <w:b/>
          <w:bCs/>
          <w:lang w:eastAsia="es-MX"/>
        </w:rPr>
        <w:t xml:space="preserve">ASUNTOS DIVERSOS DE PERSONAL DEL PODER JUDICIAL DEL ESTADO. - - - - - - - - - - - - - - - - - - - - - - - - - - - - - - - - - - - - - - - - - - - - - - - - - - - - - - - - - - - </w:t>
      </w:r>
    </w:p>
    <w:p w14:paraId="4BB15A3F"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XII/48/2021.1.  Oficio número1184/2021, de fecha veinticuatro de agosto de dos mil veintiuno, signado por el </w:t>
      </w:r>
      <w:proofErr w:type="gramStart"/>
      <w:r>
        <w:rPr>
          <w:rFonts w:asciiTheme="minorHAnsi" w:hAnsiTheme="minorHAnsi" w:cstheme="minorHAnsi"/>
          <w:b/>
          <w:bCs/>
        </w:rPr>
        <w:t>Secretario General</w:t>
      </w:r>
      <w:proofErr w:type="gramEnd"/>
      <w:r>
        <w:rPr>
          <w:rFonts w:asciiTheme="minorHAnsi" w:hAnsiTheme="minorHAnsi" w:cstheme="minorHAnsi"/>
          <w:b/>
          <w:bCs/>
        </w:rPr>
        <w:t xml:space="preserve"> de Acuerdos del Tribunal Superior de Justicia del Estado. - - - - - - - - - - - - - - - - - - - - - - - - - - - - - - - - - - -</w:t>
      </w:r>
    </w:p>
    <w:p w14:paraId="6DE00FD4" w14:textId="464CE23D" w:rsidR="002D692A" w:rsidRDefault="002D692A" w:rsidP="002D692A">
      <w:pPr>
        <w:spacing w:after="0" w:line="480" w:lineRule="auto"/>
        <w:jc w:val="both"/>
        <w:rPr>
          <w:rFonts w:asciiTheme="minorHAnsi" w:hAnsiTheme="minorHAnsi" w:cstheme="minorHAnsi"/>
        </w:rPr>
      </w:pPr>
      <w:r w:rsidRPr="00E3384A">
        <w:rPr>
          <w:rFonts w:asciiTheme="minorHAnsi" w:hAnsiTheme="minorHAnsi" w:cstheme="minorHAnsi"/>
          <w:i/>
          <w:iCs/>
        </w:rPr>
        <w:t>Dada cuenta con el oficio número</w:t>
      </w:r>
      <w:r w:rsidR="00434940">
        <w:rPr>
          <w:rFonts w:asciiTheme="minorHAnsi" w:hAnsiTheme="minorHAnsi" w:cstheme="minorHAnsi"/>
          <w:i/>
          <w:iCs/>
        </w:rPr>
        <w:t xml:space="preserve"> </w:t>
      </w:r>
      <w:r w:rsidRPr="00E3384A">
        <w:rPr>
          <w:rFonts w:asciiTheme="minorHAnsi" w:hAnsiTheme="minorHAnsi" w:cstheme="minorHAnsi"/>
          <w:i/>
          <w:iCs/>
        </w:rPr>
        <w:t xml:space="preserve">1184/2021, </w:t>
      </w:r>
      <w:r w:rsidR="00E3384A" w:rsidRPr="00E3384A">
        <w:rPr>
          <w:rFonts w:asciiTheme="minorHAnsi" w:hAnsiTheme="minorHAnsi" w:cstheme="minorHAnsi"/>
          <w:i/>
          <w:iCs/>
        </w:rPr>
        <w:t xml:space="preserve">mediante el cual se informa </w:t>
      </w:r>
      <w:proofErr w:type="gramStart"/>
      <w:r w:rsidR="00E3384A" w:rsidRPr="00E3384A">
        <w:rPr>
          <w:rFonts w:asciiTheme="minorHAnsi" w:hAnsiTheme="minorHAnsi" w:cstheme="minorHAnsi"/>
          <w:i/>
          <w:iCs/>
        </w:rPr>
        <w:t>que</w:t>
      </w:r>
      <w:proofErr w:type="gramEnd"/>
      <w:r w:rsidR="00E3384A" w:rsidRPr="00E3384A">
        <w:rPr>
          <w:rFonts w:asciiTheme="minorHAnsi" w:hAnsiTheme="minorHAnsi" w:cstheme="minorHAnsi"/>
          <w:i/>
          <w:iCs/>
        </w:rPr>
        <w:t xml:space="preserve"> en sesión de Pleno extraordinaria del Tribunal Superior de Justicia del Estado, celebrada el veinticuatro de agosto del año en curso, se dio cuenta con el oficio S.P. 1440/2021, </w:t>
      </w:r>
      <w:r w:rsidRPr="00E3384A">
        <w:rPr>
          <w:rFonts w:asciiTheme="minorHAnsi" w:hAnsiTheme="minorHAnsi" w:cstheme="minorHAnsi"/>
          <w:i/>
          <w:iCs/>
        </w:rPr>
        <w:t xml:space="preserve">el cual guarda relación directa con el acuerdo </w:t>
      </w:r>
      <w:r w:rsidRPr="00E3384A">
        <w:rPr>
          <w:rFonts w:asciiTheme="minorHAnsi" w:eastAsia="Times New Roman" w:hAnsiTheme="minorHAnsi" w:cstheme="minorHAnsi"/>
          <w:i/>
          <w:iCs/>
          <w:color w:val="000000"/>
          <w:lang w:eastAsia="es-MX"/>
        </w:rPr>
        <w:t xml:space="preserve">XVII/47/2021.1. de este cuerpo colegiado, con relación a </w:t>
      </w:r>
      <w:r w:rsidRPr="00E3384A">
        <w:rPr>
          <w:rFonts w:asciiTheme="minorHAnsi" w:hAnsiTheme="minorHAnsi" w:cstheme="minorHAnsi"/>
          <w:i/>
          <w:iCs/>
        </w:rPr>
        <w:t xml:space="preserve">la renuncia voluntaria de la Licenciada Ernestina Carro Roldán </w:t>
      </w:r>
      <w:r w:rsidR="00E3384A" w:rsidRPr="00E3384A">
        <w:rPr>
          <w:rFonts w:asciiTheme="minorHAnsi" w:hAnsiTheme="minorHAnsi" w:cstheme="minorHAnsi"/>
          <w:i/>
          <w:iCs/>
        </w:rPr>
        <w:t xml:space="preserve">al cargo de Magistrada Interina del Tribunal Superior de Justicia del Estado, </w:t>
      </w:r>
      <w:r w:rsidRPr="00E3384A">
        <w:rPr>
          <w:rFonts w:asciiTheme="minorHAnsi" w:hAnsiTheme="minorHAnsi" w:cstheme="minorHAnsi"/>
          <w:i/>
          <w:iCs/>
        </w:rPr>
        <w:t>dec</w:t>
      </w:r>
      <w:r w:rsidR="00E3384A" w:rsidRPr="00E3384A">
        <w:rPr>
          <w:rFonts w:asciiTheme="minorHAnsi" w:hAnsiTheme="minorHAnsi" w:cstheme="minorHAnsi"/>
          <w:i/>
          <w:iCs/>
        </w:rPr>
        <w:t>lar</w:t>
      </w:r>
      <w:r w:rsidRPr="00E3384A">
        <w:rPr>
          <w:rFonts w:asciiTheme="minorHAnsi" w:hAnsiTheme="minorHAnsi" w:cstheme="minorHAnsi"/>
          <w:i/>
          <w:iCs/>
        </w:rPr>
        <w:t xml:space="preserve">ada </w:t>
      </w:r>
      <w:r w:rsidR="00E3384A" w:rsidRPr="00E3384A">
        <w:rPr>
          <w:rFonts w:asciiTheme="minorHAnsi" w:hAnsiTheme="minorHAnsi" w:cstheme="minorHAnsi"/>
          <w:i/>
          <w:iCs/>
        </w:rPr>
        <w:t xml:space="preserve">procedente </w:t>
      </w:r>
      <w:r w:rsidRPr="00E3384A">
        <w:rPr>
          <w:rFonts w:asciiTheme="minorHAnsi" w:hAnsiTheme="minorHAnsi" w:cstheme="minorHAnsi"/>
          <w:i/>
          <w:iCs/>
        </w:rPr>
        <w:t>por el Congreso del Estado; en consecuencia, únicamente se toma debido conocimiento del oficio de cuenta, or</w:t>
      </w:r>
      <w:r w:rsidR="00E3384A" w:rsidRPr="00E3384A">
        <w:rPr>
          <w:rFonts w:asciiTheme="minorHAnsi" w:hAnsiTheme="minorHAnsi" w:cstheme="minorHAnsi"/>
          <w:i/>
          <w:iCs/>
        </w:rPr>
        <w:t>de</w:t>
      </w:r>
      <w:r w:rsidRPr="00E3384A">
        <w:rPr>
          <w:rFonts w:asciiTheme="minorHAnsi" w:hAnsiTheme="minorHAnsi" w:cstheme="minorHAnsi"/>
          <w:i/>
          <w:iCs/>
        </w:rPr>
        <w:t>nando agregar una copia de este al apéndice del acta 47/2021, para que surta los efectos a que haya lugar</w:t>
      </w:r>
      <w:r>
        <w:rPr>
          <w:rFonts w:asciiTheme="minorHAnsi" w:hAnsiTheme="minorHAnsi" w:cstheme="minorHAnsi"/>
        </w:rPr>
        <w:t xml:space="preserve">. </w:t>
      </w:r>
      <w:r w:rsidRPr="00E3384A">
        <w:rPr>
          <w:rFonts w:asciiTheme="minorHAnsi" w:hAnsiTheme="minorHAnsi" w:cstheme="minorHAnsi"/>
          <w:u w:val="single"/>
        </w:rPr>
        <w:t>APROBADO POR</w:t>
      </w:r>
      <w:r w:rsidR="00E3384A" w:rsidRPr="00E3384A">
        <w:rPr>
          <w:rFonts w:asciiTheme="minorHAnsi" w:hAnsiTheme="minorHAnsi" w:cstheme="minorHAnsi"/>
          <w:u w:val="single"/>
        </w:rPr>
        <w:t xml:space="preserve"> </w:t>
      </w:r>
      <w:r w:rsidR="00E3384A" w:rsidRPr="005966B5">
        <w:rPr>
          <w:rFonts w:asciiTheme="minorHAnsi" w:hAnsiTheme="minorHAnsi" w:cstheme="minorHAnsi"/>
          <w:u w:val="single"/>
        </w:rPr>
        <w:t>UNANIMIDAD</w:t>
      </w:r>
      <w:r w:rsidR="00E3384A" w:rsidRPr="00E3384A">
        <w:rPr>
          <w:rFonts w:asciiTheme="minorHAnsi" w:hAnsiTheme="minorHAnsi" w:cstheme="minorHAnsi"/>
          <w:u w:val="single"/>
        </w:rPr>
        <w:t xml:space="preserve"> </w:t>
      </w:r>
      <w:r w:rsidRPr="00E3384A">
        <w:rPr>
          <w:rFonts w:asciiTheme="minorHAnsi" w:hAnsiTheme="minorHAnsi" w:cstheme="minorHAnsi"/>
          <w:u w:val="single"/>
        </w:rPr>
        <w:t>DE VOTOS</w:t>
      </w:r>
      <w:r>
        <w:rPr>
          <w:rFonts w:asciiTheme="minorHAnsi" w:hAnsiTheme="minorHAnsi" w:cstheme="minorHAnsi"/>
        </w:rPr>
        <w:t xml:space="preserve">. </w:t>
      </w:r>
      <w:r w:rsidR="00E3384A">
        <w:rPr>
          <w:rFonts w:asciiTheme="minorHAnsi" w:hAnsiTheme="minorHAnsi" w:cstheme="minorHAnsi"/>
        </w:rPr>
        <w:t xml:space="preserve">- - - - - - - - - - - - - - - - - - - - - - - - - - - - - - - - - - - - - - - - - - - - - - </w:t>
      </w:r>
    </w:p>
    <w:p w14:paraId="47CC3C44" w14:textId="6B09A840"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lastRenderedPageBreak/>
        <w:t xml:space="preserve">ACUERDO XII/48/2021.2. Oficio número 1126/2021, de fecha veintitrés de agosto de dos mil veintiuno, signado por el </w:t>
      </w:r>
      <w:proofErr w:type="gramStart"/>
      <w:r>
        <w:rPr>
          <w:rFonts w:asciiTheme="minorHAnsi" w:hAnsiTheme="minorHAnsi" w:cstheme="minorHAnsi"/>
          <w:b/>
          <w:bCs/>
        </w:rPr>
        <w:t>Secretario General</w:t>
      </w:r>
      <w:proofErr w:type="gramEnd"/>
      <w:r>
        <w:rPr>
          <w:rFonts w:asciiTheme="minorHAnsi" w:hAnsiTheme="minorHAnsi" w:cstheme="minorHAnsi"/>
          <w:b/>
          <w:bCs/>
        </w:rPr>
        <w:t xml:space="preserve"> y la de Trabajo y Conflictos para los tres</w:t>
      </w:r>
      <w:r w:rsidR="00E3384A">
        <w:rPr>
          <w:rFonts w:asciiTheme="minorHAnsi" w:hAnsiTheme="minorHAnsi" w:cstheme="minorHAnsi"/>
          <w:b/>
          <w:bCs/>
        </w:rPr>
        <w:t xml:space="preserve"> </w:t>
      </w:r>
      <w:r>
        <w:rPr>
          <w:rFonts w:asciiTheme="minorHAnsi" w:hAnsiTheme="minorHAnsi" w:cstheme="minorHAnsi"/>
          <w:b/>
          <w:bCs/>
        </w:rPr>
        <w:t xml:space="preserve">Poderes, del Sindicato “7 de Mayo”. - - - - - - - - - - - - - - - - - - - </w:t>
      </w:r>
    </w:p>
    <w:p w14:paraId="0130C71C" w14:textId="79FBCF8C" w:rsidR="002D692A" w:rsidRDefault="002D692A" w:rsidP="002D692A">
      <w:pPr>
        <w:spacing w:after="0" w:line="480" w:lineRule="auto"/>
        <w:jc w:val="both"/>
        <w:rPr>
          <w:rFonts w:asciiTheme="minorHAnsi" w:hAnsiTheme="minorHAnsi" w:cstheme="minorHAnsi"/>
        </w:rPr>
      </w:pPr>
      <w:r w:rsidRPr="00E3384A">
        <w:rPr>
          <w:rFonts w:asciiTheme="minorHAnsi" w:hAnsiTheme="minorHAnsi" w:cstheme="minorHAnsi"/>
          <w:i/>
          <w:iCs/>
        </w:rPr>
        <w:t xml:space="preserve">Dada cuenta con el oficio número 1126/2021, relacionado con el </w:t>
      </w:r>
      <w:r w:rsidR="00E3384A" w:rsidRPr="00E3384A">
        <w:rPr>
          <w:rFonts w:asciiTheme="minorHAnsi" w:hAnsiTheme="minorHAnsi" w:cstheme="minorHAnsi"/>
          <w:i/>
          <w:iCs/>
        </w:rPr>
        <w:t>a</w:t>
      </w:r>
      <w:r w:rsidRPr="00E3384A">
        <w:rPr>
          <w:rFonts w:asciiTheme="minorHAnsi" w:hAnsiTheme="minorHAnsi" w:cstheme="minorHAnsi"/>
          <w:i/>
          <w:iCs/>
        </w:rPr>
        <w:t xml:space="preserve">cuerdo XIV/45/2021.3. de este cuerpo colegiado, en el que se reservó la determinación respecto de la adscripción de Alejandro Pérez Terán, hasta en tanto el Sindicato remitiera a este órgano colegiado la documentación oficial que acreditara su perfil; lo que ahora acontece mediante el oficio de cuenta; previo análisis a la documentación adjunta, con fundamento en lo que establecen los artículos 61 y 68 fracción I, de la Ley Orgánica del Poder Judicial del Estado, </w:t>
      </w:r>
      <w:r w:rsidR="002562CA" w:rsidRPr="00E3384A">
        <w:rPr>
          <w:rFonts w:asciiTheme="minorHAnsi" w:hAnsiTheme="minorHAnsi" w:cstheme="minorHAnsi"/>
          <w:i/>
          <w:iCs/>
        </w:rPr>
        <w:t>SE</w:t>
      </w:r>
      <w:r w:rsidRPr="00E3384A">
        <w:rPr>
          <w:rFonts w:asciiTheme="minorHAnsi" w:hAnsiTheme="minorHAnsi" w:cstheme="minorHAnsi"/>
          <w:i/>
          <w:iCs/>
        </w:rPr>
        <w:t xml:space="preserve"> </w:t>
      </w:r>
      <w:r w:rsidR="002562CA" w:rsidRPr="00E3384A">
        <w:rPr>
          <w:rFonts w:asciiTheme="minorHAnsi" w:hAnsiTheme="minorHAnsi" w:cstheme="minorHAnsi"/>
          <w:i/>
          <w:iCs/>
        </w:rPr>
        <w:t>ACEPTA</w:t>
      </w:r>
      <w:r w:rsidR="00E3384A" w:rsidRPr="00E3384A">
        <w:rPr>
          <w:rFonts w:asciiTheme="minorHAnsi" w:hAnsiTheme="minorHAnsi" w:cstheme="minorHAnsi"/>
          <w:i/>
          <w:iCs/>
        </w:rPr>
        <w:t xml:space="preserve"> la propuesta formulada y se </w:t>
      </w:r>
      <w:r w:rsidRPr="00E3384A">
        <w:rPr>
          <w:rFonts w:asciiTheme="minorHAnsi" w:hAnsiTheme="minorHAnsi" w:cstheme="minorHAnsi"/>
          <w:i/>
          <w:iCs/>
        </w:rPr>
        <w:t>adscribe a Alejandro Pérez Terán</w:t>
      </w:r>
      <w:r w:rsidR="00E3384A" w:rsidRPr="00E3384A">
        <w:rPr>
          <w:rFonts w:asciiTheme="minorHAnsi" w:hAnsiTheme="minorHAnsi" w:cstheme="minorHAnsi"/>
          <w:i/>
          <w:iCs/>
        </w:rPr>
        <w:t xml:space="preserve"> como auxiliar técnico sindicalizado de</w:t>
      </w:r>
      <w:r w:rsidR="005966B5">
        <w:rPr>
          <w:rFonts w:asciiTheme="minorHAnsi" w:hAnsiTheme="minorHAnsi" w:cstheme="minorHAnsi"/>
          <w:i/>
          <w:iCs/>
        </w:rPr>
        <w:t>l Departamento de Control de Bienes Muebles e Inmuebles</w:t>
      </w:r>
      <w:r w:rsidR="00E3384A" w:rsidRPr="00E3384A">
        <w:rPr>
          <w:rFonts w:asciiTheme="minorHAnsi" w:hAnsiTheme="minorHAnsi" w:cstheme="minorHAnsi"/>
          <w:i/>
          <w:iCs/>
        </w:rPr>
        <w:t xml:space="preserve">, </w:t>
      </w:r>
      <w:r w:rsidRPr="00E3384A">
        <w:rPr>
          <w:rFonts w:asciiTheme="minorHAnsi" w:hAnsiTheme="minorHAnsi" w:cstheme="minorHAnsi"/>
          <w:i/>
          <w:iCs/>
        </w:rPr>
        <w:t xml:space="preserve">con efectos a partir del </w:t>
      </w:r>
      <w:r w:rsidR="00E3384A" w:rsidRPr="00E3384A">
        <w:rPr>
          <w:rFonts w:asciiTheme="minorHAnsi" w:hAnsiTheme="minorHAnsi" w:cstheme="minorHAnsi"/>
          <w:i/>
          <w:iCs/>
        </w:rPr>
        <w:t>dos de septiembre de dos mil veintiuno</w:t>
      </w:r>
      <w:r w:rsidRPr="00E3384A">
        <w:rPr>
          <w:rFonts w:asciiTheme="minorHAnsi" w:hAnsiTheme="minorHAnsi" w:cstheme="minorHAnsi"/>
          <w:i/>
          <w:iCs/>
        </w:rPr>
        <w:t xml:space="preserve">. </w:t>
      </w:r>
      <w:r w:rsidRPr="00E3384A">
        <w:rPr>
          <w:rFonts w:asciiTheme="minorHAnsi" w:hAnsiTheme="minorHAnsi" w:cstheme="minorHAnsi"/>
          <w:i/>
          <w:iCs/>
          <w:color w:val="000000"/>
        </w:rPr>
        <w:t xml:space="preserve">Comuníquese al Tesorero y Contralor del Poder Judicial del Estado y al </w:t>
      </w:r>
      <w:proofErr w:type="gramStart"/>
      <w:r w:rsidRPr="00E3384A">
        <w:rPr>
          <w:rFonts w:asciiTheme="minorHAnsi" w:hAnsiTheme="minorHAnsi" w:cstheme="minorHAnsi"/>
          <w:i/>
          <w:iCs/>
          <w:color w:val="000000"/>
        </w:rPr>
        <w:t>Director</w:t>
      </w:r>
      <w:proofErr w:type="gramEnd"/>
      <w:r w:rsidRPr="00E3384A">
        <w:rPr>
          <w:rFonts w:asciiTheme="minorHAnsi" w:hAnsiTheme="minorHAnsi" w:cstheme="minorHAnsi"/>
          <w:i/>
          <w:iCs/>
          <w:color w:val="000000"/>
        </w:rPr>
        <w:t xml:space="preserve"> de Recursos Humanos y Materiales de la Secretaría Ejecutiva, para su conocimiento y efectos administrativos correspondientes; asimismo, al Secretario General del Sindicato “7 de Mayo”, para su conocimiento. </w:t>
      </w:r>
      <w:r>
        <w:rPr>
          <w:rFonts w:asciiTheme="minorHAnsi" w:hAnsiTheme="minorHAnsi" w:cstheme="minorHAnsi"/>
          <w:color w:val="000000"/>
          <w:u w:val="single"/>
        </w:rPr>
        <w:t xml:space="preserve">APROBADO </w:t>
      </w:r>
      <w:r>
        <w:rPr>
          <w:rFonts w:asciiTheme="minorHAnsi" w:hAnsiTheme="minorHAnsi" w:cstheme="minorHAnsi"/>
          <w:u w:val="single"/>
        </w:rPr>
        <w:t xml:space="preserve">POR </w:t>
      </w:r>
      <w:r w:rsidR="002562CA" w:rsidRPr="005966B5">
        <w:rPr>
          <w:rFonts w:asciiTheme="minorHAnsi" w:hAnsiTheme="minorHAnsi" w:cstheme="minorHAnsi"/>
          <w:u w:val="single"/>
        </w:rPr>
        <w:t>UNANIMIDAD</w:t>
      </w:r>
      <w:r w:rsidRPr="005966B5">
        <w:rPr>
          <w:rFonts w:asciiTheme="minorHAnsi" w:hAnsiTheme="minorHAnsi" w:cstheme="minorHAnsi"/>
          <w:u w:val="single"/>
        </w:rPr>
        <w:t xml:space="preserve"> D</w:t>
      </w:r>
      <w:r>
        <w:rPr>
          <w:rFonts w:asciiTheme="minorHAnsi" w:hAnsiTheme="minorHAnsi" w:cstheme="minorHAnsi"/>
          <w:u w:val="single"/>
        </w:rPr>
        <w:t>E VOTOS.</w:t>
      </w:r>
      <w:r>
        <w:rPr>
          <w:rFonts w:asciiTheme="minorHAnsi" w:hAnsiTheme="minorHAnsi" w:cstheme="minorHAnsi"/>
        </w:rPr>
        <w:t xml:space="preserve">   </w:t>
      </w:r>
    </w:p>
    <w:p w14:paraId="47533ECF"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XII/48/2021.3. Escrito de fecha veintisiete de agosto de dos mil veintiuno, signado por la Licenciada Anel Bañuelos Meneses. - - - - - - - - - - - - - - - - - - </w:t>
      </w:r>
    </w:p>
    <w:p w14:paraId="5F9D6989" w14:textId="0EAAA837" w:rsidR="002D692A" w:rsidRPr="00BE2D3E" w:rsidRDefault="002D692A" w:rsidP="002D692A">
      <w:pPr>
        <w:spacing w:after="0" w:line="480" w:lineRule="auto"/>
        <w:jc w:val="both"/>
        <w:rPr>
          <w:rFonts w:asciiTheme="minorHAnsi" w:hAnsiTheme="minorHAnsi" w:cstheme="minorHAnsi"/>
          <w:i/>
          <w:iCs/>
          <w:color w:val="000000" w:themeColor="text1"/>
        </w:rPr>
      </w:pPr>
      <w:r w:rsidRPr="00BE2D3E">
        <w:rPr>
          <w:rFonts w:asciiTheme="minorHAnsi" w:hAnsiTheme="minorHAnsi" w:cstheme="minorHAnsi"/>
          <w:i/>
          <w:iCs/>
        </w:rPr>
        <w:t>Dada cuenta con el escrito de fecha veintisiete de agosto de dos mil veintiuno</w:t>
      </w:r>
      <w:r w:rsidRPr="00BE2D3E">
        <w:rPr>
          <w:rFonts w:asciiTheme="minorHAnsi" w:hAnsiTheme="minorHAnsi" w:cstheme="minorHAnsi"/>
          <w:b/>
          <w:bCs/>
          <w:i/>
          <w:iCs/>
        </w:rPr>
        <w:t xml:space="preserve">, </w:t>
      </w:r>
      <w:r w:rsidRPr="00BE2D3E">
        <w:rPr>
          <w:rFonts w:asciiTheme="minorHAnsi" w:hAnsiTheme="minorHAnsi" w:cstheme="minorHAnsi"/>
          <w:i/>
          <w:iCs/>
        </w:rPr>
        <w:t xml:space="preserve">mediante el cual </w:t>
      </w:r>
      <w:r w:rsidRPr="00BE2D3E">
        <w:rPr>
          <w:rFonts w:asciiTheme="minorHAnsi" w:hAnsiTheme="minorHAnsi" w:cstheme="minorHAnsi"/>
          <w:i/>
          <w:iCs/>
          <w:color w:val="000000" w:themeColor="text1"/>
        </w:rPr>
        <w:t>informa que en sesión extraordinaria del Pleno de la LXIII Legislatura del Congreso del Estado</w:t>
      </w:r>
      <w:r w:rsidR="002562CA" w:rsidRPr="00BE2D3E">
        <w:rPr>
          <w:rFonts w:asciiTheme="minorHAnsi" w:hAnsiTheme="minorHAnsi" w:cstheme="minorHAnsi"/>
          <w:i/>
          <w:iCs/>
          <w:color w:val="000000" w:themeColor="text1"/>
        </w:rPr>
        <w:t>,</w:t>
      </w:r>
      <w:r w:rsidRPr="00BE2D3E">
        <w:rPr>
          <w:rFonts w:asciiTheme="minorHAnsi" w:hAnsiTheme="minorHAnsi" w:cstheme="minorHAnsi"/>
          <w:i/>
          <w:iCs/>
          <w:color w:val="000000" w:themeColor="text1"/>
        </w:rPr>
        <w:t xml:space="preserve"> de fecha veintitrés de agosto de dos mil veintiuno, fue designada magistrada interina del Tribunal Superior de Justicia del Estado, por lo que solicita a este cuerpo colegiado le otorgue licencia al cargo de Jueza de lo Civil del Distrito Judicial de Zaragoza, a partir del veintisiete de agosto de dos mil veintiuno y hasta en tanto concluya su nombramiento como magistrada interina del Tribunal Superior de Justicia del Estado, que será hasta en tanto designen al magistrado propietario de ese órgano superior jerárquico</w:t>
      </w:r>
      <w:r w:rsidR="002562CA" w:rsidRPr="00BE2D3E">
        <w:rPr>
          <w:rFonts w:asciiTheme="minorHAnsi" w:hAnsiTheme="minorHAnsi" w:cstheme="minorHAnsi"/>
          <w:i/>
          <w:iCs/>
          <w:color w:val="000000" w:themeColor="text1"/>
        </w:rPr>
        <w:t>;</w:t>
      </w:r>
      <w:r w:rsidRPr="00BE2D3E">
        <w:rPr>
          <w:rFonts w:asciiTheme="minorHAnsi" w:hAnsiTheme="minorHAnsi" w:cstheme="minorHAnsi"/>
          <w:i/>
          <w:iCs/>
          <w:color w:val="000000" w:themeColor="text1"/>
        </w:rPr>
        <w:t xml:space="preserve"> hecho que sea, reintegrarla al cargo de jueza que viene desempeñando; al respecto, este cuerpo colegiado toma conocimiento de tal designación y con fundamento en lo que establecen los artículos 85, de la Constitución Política del Estado; 61, 68, fracción I, de la Ley Orgánica del Poder Judicial del Estado; 36, fracción I, de la Ley Laboral de los Servidores Públicos del Poder Judicial del Estado; </w:t>
      </w:r>
      <w:r w:rsidRPr="00BE2D3E">
        <w:rPr>
          <w:rFonts w:asciiTheme="minorHAnsi" w:hAnsiTheme="minorHAnsi" w:cstheme="minorHAnsi"/>
          <w:i/>
          <w:iCs/>
          <w:color w:val="000000" w:themeColor="text1"/>
        </w:rPr>
        <w:lastRenderedPageBreak/>
        <w:t xml:space="preserve">9, fracción IV, del Reglamento del Consejo de la Judicatura del Estado, como lo solicita, se otorga a </w:t>
      </w:r>
      <w:r w:rsidR="002562CA" w:rsidRPr="00BE2D3E">
        <w:rPr>
          <w:rFonts w:asciiTheme="minorHAnsi" w:hAnsiTheme="minorHAnsi" w:cstheme="minorHAnsi"/>
          <w:i/>
          <w:iCs/>
          <w:color w:val="000000" w:themeColor="text1"/>
        </w:rPr>
        <w:t xml:space="preserve">la Licenciada </w:t>
      </w:r>
      <w:r w:rsidRPr="00BE2D3E">
        <w:rPr>
          <w:rFonts w:asciiTheme="minorHAnsi" w:hAnsiTheme="minorHAnsi" w:cstheme="minorHAnsi"/>
          <w:i/>
          <w:iCs/>
          <w:color w:val="000000" w:themeColor="text1"/>
        </w:rPr>
        <w:t>Anel Bañuelos Meneses licencia al cargo de Jueza de lo Civil del Distrito Judicial del Estado, a partir del veintisiete de agosto de dos mil veintiuno, por el tiempo que dure su nombramiento como magistrada interina del Tribunal Superior de Justicia del Estado de Tlaxcala.</w:t>
      </w:r>
    </w:p>
    <w:p w14:paraId="34E68603" w14:textId="064C60E5" w:rsidR="002D692A" w:rsidRPr="00BE2D3E" w:rsidRDefault="002D692A" w:rsidP="002D692A">
      <w:pPr>
        <w:spacing w:after="0" w:line="480" w:lineRule="auto"/>
        <w:jc w:val="both"/>
        <w:rPr>
          <w:rFonts w:asciiTheme="minorHAnsi" w:hAnsiTheme="minorHAnsi" w:cstheme="minorHAnsi"/>
          <w:i/>
          <w:iCs/>
          <w:color w:val="000000" w:themeColor="text1"/>
        </w:rPr>
      </w:pPr>
      <w:r w:rsidRPr="00BE2D3E">
        <w:rPr>
          <w:rFonts w:cstheme="minorHAnsi"/>
          <w:i/>
          <w:iCs/>
        </w:rPr>
        <w:t xml:space="preserve">Ahora bien, </w:t>
      </w:r>
      <w:r w:rsidRPr="00BE2D3E">
        <w:rPr>
          <w:rFonts w:asciiTheme="minorHAnsi" w:hAnsiTheme="minorHAnsi" w:cstheme="minorHAnsi"/>
          <w:bCs/>
          <w:i/>
          <w:iCs/>
        </w:rPr>
        <w:t xml:space="preserve">para efectos del artículo </w:t>
      </w:r>
      <w:r w:rsidRPr="00BE2D3E">
        <w:rPr>
          <w:rFonts w:cstheme="minorHAnsi"/>
          <w:i/>
          <w:iCs/>
        </w:rPr>
        <w:t xml:space="preserve">84 de la Constitución Política del Estado Libre y Soberano de Tlaxcala, tomando en consideración que mediante acuerdo </w:t>
      </w:r>
      <w:r w:rsidRPr="00BE2D3E">
        <w:rPr>
          <w:rFonts w:eastAsia="Batang" w:cs="Calibri"/>
          <w:bCs/>
          <w:i/>
          <w:iCs/>
        </w:rPr>
        <w:t>II/57/2016 del Consejo de la Judicatura del Estado, se d</w:t>
      </w:r>
      <w:r w:rsidRPr="00BE2D3E">
        <w:rPr>
          <w:rFonts w:cs="Calibri"/>
          <w:i/>
          <w:iCs/>
        </w:rPr>
        <w:t xml:space="preserve">eterminó </w:t>
      </w:r>
      <w:r w:rsidR="002562CA" w:rsidRPr="00BE2D3E">
        <w:rPr>
          <w:rFonts w:cs="Calibri"/>
          <w:i/>
          <w:iCs/>
        </w:rPr>
        <w:t xml:space="preserve">el diez de octubre del año dos mil dieciséis </w:t>
      </w:r>
      <w:r w:rsidRPr="00BE2D3E">
        <w:rPr>
          <w:rFonts w:cs="Calibri"/>
          <w:i/>
          <w:iCs/>
        </w:rPr>
        <w:t xml:space="preserve">como fecha de inicio de funciones de la Licenciada Anel Bañuelos Meneses, en el cargo de jueza de primera instancia del Poder Judicial del Estado y que dicho encargo sería por seis años a partir del inicio de funciones, en consecuencia, </w:t>
      </w:r>
      <w:r w:rsidRPr="00BE2D3E">
        <w:rPr>
          <w:rFonts w:cstheme="minorHAnsi"/>
          <w:i/>
          <w:iCs/>
        </w:rPr>
        <w:t xml:space="preserve">con la finalidad de salvaguardar los derechos laborales de la servidora pública en cuestión, </w:t>
      </w:r>
      <w:r w:rsidR="002562CA" w:rsidRPr="00BE2D3E">
        <w:rPr>
          <w:rFonts w:cstheme="minorHAnsi"/>
          <w:i/>
          <w:iCs/>
        </w:rPr>
        <w:t xml:space="preserve">se </w:t>
      </w:r>
      <w:r w:rsidR="001A18D3" w:rsidRPr="00BE2D3E">
        <w:rPr>
          <w:rFonts w:cstheme="minorHAnsi"/>
          <w:i/>
          <w:iCs/>
        </w:rPr>
        <w:t>suspende</w:t>
      </w:r>
      <w:r w:rsidR="002562CA" w:rsidRPr="00BE2D3E">
        <w:rPr>
          <w:rFonts w:cstheme="minorHAnsi"/>
          <w:i/>
          <w:iCs/>
        </w:rPr>
        <w:t xml:space="preserve"> </w:t>
      </w:r>
      <w:r w:rsidRPr="00BE2D3E">
        <w:rPr>
          <w:rFonts w:cstheme="minorHAnsi"/>
          <w:i/>
          <w:iCs/>
        </w:rPr>
        <w:t>a partir del veintisiete de agosto del dos mil veintiuno</w:t>
      </w:r>
      <w:r w:rsidR="002562CA" w:rsidRPr="00BE2D3E">
        <w:rPr>
          <w:rFonts w:cstheme="minorHAnsi"/>
          <w:i/>
          <w:iCs/>
        </w:rPr>
        <w:t xml:space="preserve"> el cómputo de</w:t>
      </w:r>
      <w:r w:rsidRPr="00BE2D3E">
        <w:rPr>
          <w:rFonts w:cstheme="minorHAnsi"/>
          <w:i/>
          <w:iCs/>
        </w:rPr>
        <w:t xml:space="preserve"> dicho término (seis años), reanudándose al día siguiente de que concluya su encargo como magistrada interina del Tribunal Superior de Justicia del Estado</w:t>
      </w:r>
      <w:r w:rsidR="002562CA" w:rsidRPr="00BE2D3E">
        <w:rPr>
          <w:rFonts w:cstheme="minorHAnsi"/>
          <w:i/>
          <w:iCs/>
        </w:rPr>
        <w:t xml:space="preserve"> y se reintegre en su función de Juez de Primera Instancia del Poder Judicial del Estado, en el punto en que fue pausado, toda vez que </w:t>
      </w:r>
      <w:r w:rsidR="001A18D3" w:rsidRPr="00BE2D3E">
        <w:rPr>
          <w:rFonts w:cstheme="minorHAnsi"/>
          <w:i/>
          <w:iCs/>
        </w:rPr>
        <w:t>en virtud del presente acuerdo dicho cómputo sólo se suspende</w:t>
      </w:r>
      <w:r w:rsidRPr="00BE2D3E">
        <w:rPr>
          <w:rFonts w:asciiTheme="minorHAnsi" w:hAnsiTheme="minorHAnsi" w:cstheme="minorHAnsi"/>
          <w:bCs/>
          <w:i/>
          <w:iCs/>
        </w:rPr>
        <w:t>.</w:t>
      </w:r>
    </w:p>
    <w:p w14:paraId="0AAFE162" w14:textId="0E90129C" w:rsidR="002D692A" w:rsidRPr="00BE2D3E" w:rsidRDefault="002D692A" w:rsidP="002D692A">
      <w:pPr>
        <w:pStyle w:val="NormalWeb"/>
        <w:spacing w:before="0" w:beforeAutospacing="0" w:after="0" w:afterAutospacing="0" w:line="480" w:lineRule="auto"/>
        <w:jc w:val="both"/>
        <w:rPr>
          <w:rFonts w:asciiTheme="minorHAnsi" w:hAnsiTheme="minorHAnsi" w:cstheme="minorHAnsi"/>
          <w:i/>
          <w:iCs/>
          <w:color w:val="000000"/>
          <w:sz w:val="22"/>
          <w:szCs w:val="22"/>
        </w:rPr>
      </w:pPr>
      <w:r w:rsidRPr="00BE2D3E">
        <w:rPr>
          <w:rFonts w:asciiTheme="minorHAnsi" w:hAnsiTheme="minorHAnsi" w:cstheme="minorHAnsi"/>
          <w:i/>
          <w:iCs/>
          <w:color w:val="000000" w:themeColor="text1"/>
          <w:sz w:val="22"/>
          <w:szCs w:val="22"/>
        </w:rPr>
        <w:t xml:space="preserve">Como consecuencia de </w:t>
      </w:r>
      <w:r w:rsidRPr="00BE2D3E">
        <w:rPr>
          <w:rFonts w:asciiTheme="minorHAnsi" w:hAnsiTheme="minorHAnsi" w:cstheme="minorHAnsi"/>
          <w:i/>
          <w:iCs/>
          <w:color w:val="000000"/>
          <w:sz w:val="22"/>
          <w:szCs w:val="22"/>
        </w:rPr>
        <w:t xml:space="preserve">la licencia autorizada, </w:t>
      </w:r>
      <w:r w:rsidRPr="00BE2D3E">
        <w:rPr>
          <w:rFonts w:asciiTheme="minorHAnsi" w:hAnsiTheme="minorHAnsi" w:cstheme="minorHAnsi"/>
          <w:i/>
          <w:iCs/>
          <w:sz w:val="22"/>
          <w:szCs w:val="22"/>
        </w:rPr>
        <w:t>resulta indispensable designar a quien ocupe el espacio que deja vacante la jueza en mención,</w:t>
      </w:r>
      <w:r w:rsidRPr="00BE2D3E">
        <w:rPr>
          <w:rFonts w:asciiTheme="minorHAnsi" w:hAnsiTheme="minorHAnsi" w:cstheme="minorHAnsi"/>
          <w:i/>
          <w:iCs/>
          <w:color w:val="000000"/>
          <w:sz w:val="22"/>
          <w:szCs w:val="22"/>
        </w:rPr>
        <w:t xml:space="preserve"> con la finalidad de no afectar o alterar el debido trámite de los expediente que se llevan en el juzgado de su adscripción  y con ello, la impartición de justicia; al respecto, con fundamento en los artículos 85, de la Constitución Política del Estado; 61, 68, fracción I, de la Ley Orgánica del Poder Judicial del Estado; 9, fracci</w:t>
      </w:r>
      <w:r w:rsidR="00BE2D3E" w:rsidRPr="00BE2D3E">
        <w:rPr>
          <w:rFonts w:asciiTheme="minorHAnsi" w:hAnsiTheme="minorHAnsi" w:cstheme="minorHAnsi"/>
          <w:i/>
          <w:iCs/>
          <w:color w:val="000000"/>
          <w:sz w:val="22"/>
          <w:szCs w:val="22"/>
        </w:rPr>
        <w:t>o</w:t>
      </w:r>
      <w:r w:rsidRPr="00BE2D3E">
        <w:rPr>
          <w:rFonts w:asciiTheme="minorHAnsi" w:hAnsiTheme="minorHAnsi" w:cstheme="minorHAnsi"/>
          <w:i/>
          <w:iCs/>
          <w:color w:val="000000"/>
          <w:sz w:val="22"/>
          <w:szCs w:val="22"/>
        </w:rPr>
        <w:t>n</w:t>
      </w:r>
      <w:r w:rsidR="00BE2D3E" w:rsidRPr="00BE2D3E">
        <w:rPr>
          <w:rFonts w:asciiTheme="minorHAnsi" w:hAnsiTheme="minorHAnsi" w:cstheme="minorHAnsi"/>
          <w:i/>
          <w:iCs/>
          <w:color w:val="000000"/>
          <w:sz w:val="22"/>
          <w:szCs w:val="22"/>
        </w:rPr>
        <w:t xml:space="preserve">es VI y </w:t>
      </w:r>
      <w:r w:rsidRPr="00BE2D3E">
        <w:rPr>
          <w:rFonts w:asciiTheme="minorHAnsi" w:hAnsiTheme="minorHAnsi" w:cstheme="minorHAnsi"/>
          <w:i/>
          <w:iCs/>
          <w:color w:val="000000"/>
          <w:sz w:val="22"/>
          <w:szCs w:val="22"/>
        </w:rPr>
        <w:t>XII, del Reglamento del Consejo de la Judicatura del Estado, por necesidades del servicio, se determina adscribir como Juez</w:t>
      </w:r>
      <w:r w:rsidR="00095D1C">
        <w:rPr>
          <w:rFonts w:asciiTheme="minorHAnsi" w:hAnsiTheme="minorHAnsi" w:cstheme="minorHAnsi"/>
          <w:i/>
          <w:iCs/>
          <w:color w:val="000000"/>
          <w:sz w:val="22"/>
          <w:szCs w:val="22"/>
        </w:rPr>
        <w:t>a</w:t>
      </w:r>
      <w:r w:rsidRPr="00BE2D3E">
        <w:rPr>
          <w:rFonts w:asciiTheme="minorHAnsi" w:hAnsiTheme="minorHAnsi" w:cstheme="minorHAnsi"/>
          <w:i/>
          <w:iCs/>
          <w:color w:val="000000"/>
          <w:sz w:val="22"/>
          <w:szCs w:val="22"/>
        </w:rPr>
        <w:t xml:space="preserve"> de lo Civil del Distrito Judicial de Zaragoza a </w:t>
      </w:r>
      <w:r w:rsidR="00C56F69">
        <w:rPr>
          <w:rFonts w:asciiTheme="minorHAnsi" w:hAnsiTheme="minorHAnsi" w:cstheme="minorHAnsi"/>
          <w:i/>
          <w:iCs/>
          <w:color w:val="000000"/>
          <w:sz w:val="22"/>
          <w:szCs w:val="22"/>
        </w:rPr>
        <w:t>la Licenciada BEATRIZ EUGENIA BELLO HERNÁNDEZ</w:t>
      </w:r>
      <w:r w:rsidR="00434940">
        <w:rPr>
          <w:rFonts w:asciiTheme="minorHAnsi" w:hAnsiTheme="minorHAnsi" w:cstheme="minorHAnsi"/>
          <w:i/>
          <w:iCs/>
          <w:color w:val="000000"/>
          <w:sz w:val="22"/>
          <w:szCs w:val="22"/>
        </w:rPr>
        <w:t xml:space="preserve"> </w:t>
      </w:r>
      <w:r w:rsidRPr="00BE2D3E">
        <w:rPr>
          <w:rFonts w:asciiTheme="minorHAnsi" w:hAnsiTheme="minorHAnsi" w:cstheme="minorHAnsi"/>
          <w:i/>
          <w:iCs/>
          <w:color w:val="000000"/>
          <w:sz w:val="22"/>
          <w:szCs w:val="22"/>
        </w:rPr>
        <w:t xml:space="preserve">(folio </w:t>
      </w:r>
      <w:r w:rsidR="00C56F69">
        <w:rPr>
          <w:rFonts w:asciiTheme="minorHAnsi" w:hAnsiTheme="minorHAnsi" w:cstheme="minorHAnsi"/>
          <w:i/>
          <w:iCs/>
          <w:color w:val="000000"/>
          <w:sz w:val="22"/>
          <w:szCs w:val="22"/>
        </w:rPr>
        <w:t>45 del concurso interno)</w:t>
      </w:r>
      <w:r w:rsidRPr="00BE2D3E">
        <w:rPr>
          <w:rFonts w:asciiTheme="minorHAnsi" w:hAnsiTheme="minorHAnsi" w:cstheme="minorHAnsi"/>
          <w:i/>
          <w:iCs/>
          <w:color w:val="000000"/>
          <w:sz w:val="22"/>
          <w:szCs w:val="22"/>
        </w:rPr>
        <w:t xml:space="preserve"> quien fue designada jueza de primera instancia </w:t>
      </w:r>
      <w:r w:rsidRPr="00BE2D3E">
        <w:rPr>
          <w:rFonts w:asciiTheme="minorHAnsi" w:hAnsiTheme="minorHAnsi" w:cstheme="minorHAnsi"/>
          <w:b/>
          <w:bCs/>
          <w:i/>
          <w:iCs/>
          <w:color w:val="000000"/>
          <w:sz w:val="22"/>
          <w:szCs w:val="22"/>
          <w:u w:val="single"/>
        </w:rPr>
        <w:t>en reserva</w:t>
      </w:r>
      <w:r w:rsidRPr="00BE2D3E">
        <w:rPr>
          <w:rFonts w:asciiTheme="minorHAnsi" w:hAnsiTheme="minorHAnsi" w:cstheme="minorHAnsi"/>
          <w:i/>
          <w:iCs/>
          <w:color w:val="000000"/>
          <w:sz w:val="22"/>
          <w:szCs w:val="22"/>
        </w:rPr>
        <w:t xml:space="preserve"> por el Pleno del Tribunal Superior de Justicia como resultado del procedimiento </w:t>
      </w:r>
      <w:r w:rsidRPr="00BE2D3E">
        <w:rPr>
          <w:rFonts w:asciiTheme="minorHAnsi" w:hAnsiTheme="minorHAnsi" w:cstheme="minorHAnsi"/>
          <w:i/>
          <w:iCs/>
          <w:sz w:val="22"/>
          <w:szCs w:val="22"/>
        </w:rPr>
        <w:t xml:space="preserve">al concurso interno de oposición para la designación de jueces, secretarios de acuerdos, proyectistas, </w:t>
      </w:r>
      <w:proofErr w:type="spellStart"/>
      <w:r w:rsidRPr="00BE2D3E">
        <w:rPr>
          <w:rFonts w:asciiTheme="minorHAnsi" w:hAnsiTheme="minorHAnsi" w:cstheme="minorHAnsi"/>
          <w:i/>
          <w:iCs/>
          <w:sz w:val="22"/>
          <w:szCs w:val="22"/>
        </w:rPr>
        <w:t>diligenciarios</w:t>
      </w:r>
      <w:proofErr w:type="spellEnd"/>
      <w:r w:rsidRPr="00BE2D3E">
        <w:rPr>
          <w:rFonts w:asciiTheme="minorHAnsi" w:hAnsiTheme="minorHAnsi" w:cstheme="minorHAnsi"/>
          <w:i/>
          <w:iCs/>
          <w:sz w:val="22"/>
          <w:szCs w:val="22"/>
        </w:rPr>
        <w:t xml:space="preserve"> y oficiales de partes, en materia civil, familiar y mercantil; y, tratándose de materia penal, juez, asistente de sala, de audiencia, de causa, de notificación y de atención al público</w:t>
      </w:r>
      <w:r w:rsidRPr="00BE2D3E">
        <w:rPr>
          <w:rFonts w:asciiTheme="minorHAnsi" w:eastAsia="Batang" w:hAnsiTheme="minorHAnsi" w:cstheme="minorHAnsi"/>
          <w:i/>
          <w:iCs/>
          <w:sz w:val="22"/>
          <w:szCs w:val="22"/>
        </w:rPr>
        <w:t xml:space="preserve">, con efectos a partir del uno de septiembre del año </w:t>
      </w:r>
      <w:r w:rsidRPr="00BE2D3E">
        <w:rPr>
          <w:rFonts w:asciiTheme="minorHAnsi" w:eastAsia="Batang" w:hAnsiTheme="minorHAnsi" w:cstheme="minorHAnsi"/>
          <w:i/>
          <w:iCs/>
          <w:sz w:val="22"/>
          <w:szCs w:val="22"/>
        </w:rPr>
        <w:lastRenderedPageBreak/>
        <w:t xml:space="preserve">dos mil veintiuno </w:t>
      </w:r>
      <w:r w:rsidRPr="00BE2D3E">
        <w:rPr>
          <w:rFonts w:asciiTheme="minorHAnsi" w:hAnsiTheme="minorHAnsi" w:cstheme="minorHAnsi"/>
          <w:i/>
          <w:iCs/>
          <w:sz w:val="22"/>
          <w:szCs w:val="22"/>
          <w:lang w:eastAsia="en-US"/>
        </w:rPr>
        <w:t>y por el tiempo que la Licenciada Anel Bañuelos Meneses dure en el cargo de magistrada interina del Tribunal Superior de Justicia del Estado de Tlaxcala; por tanto tómesele la protesta de ley a</w:t>
      </w:r>
      <w:r w:rsidR="00C56F69">
        <w:rPr>
          <w:rFonts w:asciiTheme="minorHAnsi" w:hAnsiTheme="minorHAnsi" w:cstheme="minorHAnsi"/>
          <w:i/>
          <w:iCs/>
          <w:sz w:val="22"/>
          <w:szCs w:val="22"/>
          <w:lang w:eastAsia="en-US"/>
        </w:rPr>
        <w:t xml:space="preserve"> la Licenciada Beatriz Eugenia Bello Hernández</w:t>
      </w:r>
      <w:r w:rsidRPr="00BE2D3E">
        <w:rPr>
          <w:rFonts w:asciiTheme="minorHAnsi" w:hAnsiTheme="minorHAnsi" w:cstheme="minorHAnsi"/>
          <w:i/>
          <w:iCs/>
          <w:sz w:val="22"/>
          <w:szCs w:val="22"/>
          <w:lang w:eastAsia="en-US"/>
        </w:rPr>
        <w:t xml:space="preserve"> para los efectos legales correspondientes. </w:t>
      </w:r>
    </w:p>
    <w:p w14:paraId="18661A3C" w14:textId="552BF2C5" w:rsidR="002D692A" w:rsidRDefault="002D692A" w:rsidP="002D692A">
      <w:pPr>
        <w:pStyle w:val="NormalWeb"/>
        <w:spacing w:before="0" w:beforeAutospacing="0" w:after="0" w:afterAutospacing="0" w:line="480" w:lineRule="auto"/>
        <w:jc w:val="both"/>
        <w:rPr>
          <w:rFonts w:asciiTheme="minorHAnsi" w:hAnsiTheme="minorHAnsi" w:cstheme="minorHAnsi"/>
          <w:sz w:val="22"/>
          <w:szCs w:val="22"/>
        </w:rPr>
      </w:pPr>
      <w:r w:rsidRPr="00BE2D3E">
        <w:rPr>
          <w:rFonts w:asciiTheme="minorHAnsi" w:hAnsiTheme="minorHAnsi" w:cstheme="minorHAnsi"/>
          <w:i/>
          <w:iCs/>
          <w:color w:val="000000"/>
          <w:sz w:val="22"/>
          <w:szCs w:val="22"/>
        </w:rPr>
        <w:t xml:space="preserve">Comuníquese esta determinación a la Magistrada Anel Bañuelos Meneses, en atención a su escrito; a la </w:t>
      </w:r>
      <w:r w:rsidR="00C56F69">
        <w:rPr>
          <w:rFonts w:asciiTheme="minorHAnsi" w:hAnsiTheme="minorHAnsi" w:cstheme="minorHAnsi"/>
          <w:i/>
          <w:iCs/>
          <w:color w:val="000000"/>
          <w:sz w:val="22"/>
          <w:szCs w:val="22"/>
        </w:rPr>
        <w:t>Licenciada Beatriz Eugenia Bello Hernández</w:t>
      </w:r>
      <w:r w:rsidRPr="00BE2D3E">
        <w:rPr>
          <w:rFonts w:asciiTheme="minorHAnsi" w:hAnsiTheme="minorHAnsi" w:cstheme="minorHAnsi"/>
          <w:i/>
          <w:iCs/>
          <w:color w:val="000000"/>
          <w:sz w:val="22"/>
          <w:szCs w:val="22"/>
        </w:rPr>
        <w:t xml:space="preserve">, para su conocimiento y efectos legales correspondientes; </w:t>
      </w:r>
      <w:r w:rsidR="00BE2D3E" w:rsidRPr="00BE2D3E">
        <w:rPr>
          <w:rFonts w:asciiTheme="minorHAnsi" w:hAnsiTheme="minorHAnsi" w:cstheme="minorHAnsi"/>
          <w:i/>
          <w:iCs/>
          <w:color w:val="000000"/>
          <w:sz w:val="22"/>
          <w:szCs w:val="22"/>
        </w:rPr>
        <w:t xml:space="preserve">al Contralor del Poder Judicial del Estado, para su conocimiento y efectos legales, en relación con el proceso de entrega-recepción correspondiente; a todas las áreas del Poder Judicial del Estado que deban intervenir, para su conocimiento y efectos legales y administrativos correspondientes; asimismo, </w:t>
      </w:r>
      <w:r w:rsidRPr="00BE2D3E">
        <w:rPr>
          <w:rFonts w:asciiTheme="minorHAnsi" w:hAnsiTheme="minorHAnsi" w:cstheme="minorHAnsi"/>
          <w:i/>
          <w:iCs/>
          <w:color w:val="000000"/>
          <w:sz w:val="22"/>
          <w:szCs w:val="22"/>
        </w:rPr>
        <w:t>al Pleno del Tribunal Superior de Justicia del Estado, para su superior conocimiento</w:t>
      </w:r>
      <w:r>
        <w:rPr>
          <w:rFonts w:asciiTheme="minorHAnsi" w:hAnsiTheme="minorHAnsi" w:cstheme="minorHAnsi"/>
          <w:sz w:val="22"/>
          <w:szCs w:val="22"/>
        </w:rPr>
        <w:t xml:space="preserve">. </w:t>
      </w:r>
      <w:r>
        <w:rPr>
          <w:rFonts w:asciiTheme="minorHAnsi" w:hAnsiTheme="minorHAnsi" w:cstheme="minorHAnsi"/>
          <w:sz w:val="22"/>
          <w:szCs w:val="22"/>
          <w:u w:val="single"/>
        </w:rPr>
        <w:t xml:space="preserve">APROBADO </w:t>
      </w:r>
      <w:r w:rsidR="00FA74FD" w:rsidRPr="00095D1C">
        <w:rPr>
          <w:rFonts w:asciiTheme="minorHAnsi" w:hAnsiTheme="minorHAnsi" w:cstheme="minorHAnsi"/>
          <w:sz w:val="22"/>
          <w:szCs w:val="22"/>
          <w:u w:val="single"/>
        </w:rPr>
        <w:t>UNANIMIDAD</w:t>
      </w:r>
      <w:r w:rsidRPr="00095D1C">
        <w:rPr>
          <w:rFonts w:asciiTheme="minorHAnsi" w:hAnsiTheme="minorHAnsi" w:cstheme="minorHAnsi"/>
          <w:sz w:val="22"/>
          <w:szCs w:val="22"/>
          <w:u w:val="single"/>
        </w:rPr>
        <w:t xml:space="preserve"> D</w:t>
      </w:r>
      <w:r>
        <w:rPr>
          <w:rFonts w:asciiTheme="minorHAnsi" w:hAnsiTheme="minorHAnsi" w:cstheme="minorHAnsi"/>
          <w:sz w:val="22"/>
          <w:szCs w:val="22"/>
          <w:u w:val="single"/>
        </w:rPr>
        <w:t>E VOTOS</w:t>
      </w:r>
      <w:r>
        <w:rPr>
          <w:rFonts w:asciiTheme="minorHAnsi" w:hAnsiTheme="minorHAnsi" w:cstheme="minorHAnsi"/>
          <w:sz w:val="22"/>
          <w:szCs w:val="22"/>
        </w:rPr>
        <w:t xml:space="preserve">. - - - - - - - - - - - - - - - - - - - </w:t>
      </w:r>
      <w:r w:rsidR="00FA74FD">
        <w:rPr>
          <w:rFonts w:asciiTheme="minorHAnsi" w:hAnsiTheme="minorHAnsi" w:cstheme="minorHAnsi"/>
          <w:sz w:val="22"/>
          <w:szCs w:val="22"/>
        </w:rPr>
        <w:t xml:space="preserve">- - - - - - - - - - - - - - - - - - </w:t>
      </w:r>
    </w:p>
    <w:p w14:paraId="20093B07"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ACUERDO XII/48/2021.4. Escrito de fecha treinta de agosto de dos mil veintiuno, signado por la secretaria de acuerdos interina adscrita a la ponencia dos de la Sala Penal y Especializada en Administración de Justicia para Adolescentes del Tribunal Superior de Justicia del Estado. - - - - - - - - - - - - - - - - - - - - - - - - - - - - - - - - - - -</w:t>
      </w:r>
    </w:p>
    <w:p w14:paraId="1D2A3D1C" w14:textId="4BA5F2DF" w:rsidR="002D692A" w:rsidRPr="00FA74FD" w:rsidRDefault="002D692A" w:rsidP="002D692A">
      <w:pPr>
        <w:spacing w:after="0" w:line="480" w:lineRule="auto"/>
        <w:jc w:val="both"/>
        <w:rPr>
          <w:rFonts w:eastAsia="Times New Roman" w:cs="Calibri"/>
          <w:i/>
          <w:iCs/>
          <w:color w:val="000000"/>
          <w:lang w:eastAsia="es-MX"/>
        </w:rPr>
      </w:pPr>
      <w:r w:rsidRPr="00FA74FD">
        <w:rPr>
          <w:rFonts w:asciiTheme="minorHAnsi" w:hAnsiTheme="minorHAnsi" w:cstheme="minorHAnsi"/>
          <w:i/>
          <w:iCs/>
        </w:rPr>
        <w:t>Dada cuenta con el escrito de fecha treinta de agosto de dos mil veintiuno, mediante el cual la Licenciada María Azucena Jiménez Pachec</w:t>
      </w:r>
      <w:r w:rsidR="00095D1C">
        <w:rPr>
          <w:rFonts w:asciiTheme="minorHAnsi" w:hAnsiTheme="minorHAnsi" w:cstheme="minorHAnsi"/>
          <w:i/>
          <w:iCs/>
        </w:rPr>
        <w:t>o</w:t>
      </w:r>
      <w:r w:rsidRPr="00FA74FD">
        <w:rPr>
          <w:rFonts w:asciiTheme="minorHAnsi" w:hAnsiTheme="minorHAnsi" w:cstheme="minorHAnsi"/>
          <w:i/>
          <w:iCs/>
        </w:rPr>
        <w:t>,</w:t>
      </w:r>
      <w:r w:rsidRPr="00FA74FD">
        <w:rPr>
          <w:rFonts w:asciiTheme="minorHAnsi" w:hAnsiTheme="minorHAnsi" w:cstheme="minorHAnsi"/>
          <w:b/>
          <w:bCs/>
          <w:i/>
          <w:iCs/>
        </w:rPr>
        <w:t xml:space="preserve"> </w:t>
      </w:r>
      <w:r w:rsidRPr="00FA74FD">
        <w:rPr>
          <w:rFonts w:asciiTheme="minorHAnsi" w:hAnsiTheme="minorHAnsi" w:cstheme="minorHAnsi"/>
          <w:i/>
          <w:iCs/>
        </w:rPr>
        <w:t xml:space="preserve">secretaria de acuerdos interina adscrita a la </w:t>
      </w:r>
      <w:r w:rsidR="00FA74FD" w:rsidRPr="00FA74FD">
        <w:rPr>
          <w:rFonts w:asciiTheme="minorHAnsi" w:hAnsiTheme="minorHAnsi" w:cstheme="minorHAnsi"/>
          <w:i/>
          <w:iCs/>
        </w:rPr>
        <w:t>P</w:t>
      </w:r>
      <w:r w:rsidRPr="00FA74FD">
        <w:rPr>
          <w:rFonts w:asciiTheme="minorHAnsi" w:hAnsiTheme="minorHAnsi" w:cstheme="minorHAnsi"/>
          <w:i/>
          <w:iCs/>
        </w:rPr>
        <w:t xml:space="preserve">onencia dos de dicha sala, solicita permiso para ausentarse de sus labores los días treinta y uno de agosto, uno y dos de septiembre de dos mil veintiuno, por los motivos ahí asentados; al respecto, </w:t>
      </w:r>
      <w:r w:rsidRPr="00FA74FD">
        <w:rPr>
          <w:rFonts w:eastAsia="Times New Roman" w:cs="Calibri"/>
          <w:i/>
          <w:iCs/>
          <w:color w:val="000000"/>
          <w:lang w:eastAsia="es-MX"/>
        </w:rPr>
        <w:t>con fundamento en lo que establecen los artículos 61, 68, fracción I, de la Ley Orgánica del Poder Judicial del Estado; y 37,</w:t>
      </w:r>
      <w:r w:rsidR="00FA74FD" w:rsidRPr="00FA74FD">
        <w:rPr>
          <w:rFonts w:eastAsia="Times New Roman" w:cs="Calibri"/>
          <w:i/>
          <w:iCs/>
          <w:color w:val="000000"/>
          <w:lang w:eastAsia="es-MX"/>
        </w:rPr>
        <w:t xml:space="preserve"> </w:t>
      </w:r>
      <w:r w:rsidRPr="00FA74FD">
        <w:rPr>
          <w:rFonts w:eastAsia="Times New Roman" w:cs="Calibri"/>
          <w:i/>
          <w:iCs/>
          <w:color w:val="000000"/>
          <w:lang w:eastAsia="es-MX"/>
        </w:rPr>
        <w:t>de la Ley Laboral de los Servidores Públicos del Estado de Tlaxcala y sus Municipios; este cuerpo colegiado determina otorgar a la servidora pública solicitante, permiso con goce de sueldo para separarse de sus funciones los días referidos, debiendo reincorporarse al área de su adscripción al siguiente día hábil de que concluya dicho permiso.</w:t>
      </w:r>
    </w:p>
    <w:p w14:paraId="78770C2C" w14:textId="459A81F9" w:rsidR="002D692A" w:rsidRDefault="002D692A" w:rsidP="002D692A">
      <w:pPr>
        <w:shd w:val="clear" w:color="auto" w:fill="FFFFFF"/>
        <w:spacing w:after="0" w:line="480" w:lineRule="auto"/>
        <w:jc w:val="both"/>
        <w:rPr>
          <w:rFonts w:asciiTheme="minorHAnsi" w:hAnsiTheme="minorHAnsi" w:cstheme="minorHAnsi"/>
        </w:rPr>
      </w:pPr>
      <w:r>
        <w:rPr>
          <w:rFonts w:eastAsia="Times New Roman" w:cs="Calibri"/>
          <w:i/>
          <w:iCs/>
          <w:color w:val="000000"/>
          <w:lang w:eastAsia="es-MX"/>
        </w:rPr>
        <w:t>Ahora bien, con motivo del permiso otorgado, en observancia a lo que establece</w:t>
      </w:r>
      <w:r w:rsidR="00FA74FD">
        <w:rPr>
          <w:rFonts w:eastAsia="Times New Roman" w:cs="Calibri"/>
          <w:i/>
          <w:iCs/>
          <w:color w:val="000000"/>
          <w:lang w:eastAsia="es-MX"/>
        </w:rPr>
        <w:t>n</w:t>
      </w:r>
      <w:r>
        <w:rPr>
          <w:rFonts w:eastAsia="Times New Roman" w:cs="Calibri"/>
          <w:i/>
          <w:iCs/>
          <w:color w:val="000000"/>
          <w:lang w:eastAsia="es-MX"/>
        </w:rPr>
        <w:t xml:space="preserve"> l</w:t>
      </w:r>
      <w:r w:rsidR="00FA74FD">
        <w:rPr>
          <w:rFonts w:eastAsia="Times New Roman" w:cs="Calibri"/>
          <w:i/>
          <w:iCs/>
          <w:color w:val="000000"/>
          <w:lang w:eastAsia="es-MX"/>
        </w:rPr>
        <w:t>os</w:t>
      </w:r>
      <w:r>
        <w:rPr>
          <w:rFonts w:eastAsia="Times New Roman" w:cs="Calibri"/>
          <w:i/>
          <w:iCs/>
          <w:color w:val="000000"/>
          <w:lang w:eastAsia="es-MX"/>
        </w:rPr>
        <w:t xml:space="preserve"> artículo</w:t>
      </w:r>
      <w:r w:rsidR="00FA74FD">
        <w:rPr>
          <w:rFonts w:eastAsia="Times New Roman" w:cs="Calibri"/>
          <w:i/>
          <w:iCs/>
          <w:color w:val="000000"/>
          <w:lang w:eastAsia="es-MX"/>
        </w:rPr>
        <w:t>s</w:t>
      </w:r>
      <w:r>
        <w:rPr>
          <w:rFonts w:eastAsia="Times New Roman" w:cs="Calibri"/>
          <w:i/>
          <w:iCs/>
          <w:color w:val="000000"/>
          <w:lang w:eastAsia="es-MX"/>
        </w:rPr>
        <w:t xml:space="preserve"> 44 y 45  de la Ley Orgánica del Poder Judicial del Estado, este cuerpo colegiado instruye a</w:t>
      </w:r>
      <w:r w:rsidR="00FA74FD">
        <w:rPr>
          <w:rFonts w:eastAsia="Times New Roman" w:cs="Calibri"/>
          <w:i/>
          <w:iCs/>
          <w:color w:val="000000"/>
          <w:lang w:eastAsia="es-MX"/>
        </w:rPr>
        <w:t xml:space="preserve"> </w:t>
      </w:r>
      <w:r>
        <w:rPr>
          <w:rFonts w:eastAsia="Times New Roman" w:cs="Calibri"/>
          <w:i/>
          <w:iCs/>
          <w:color w:val="000000"/>
          <w:lang w:eastAsia="es-MX"/>
        </w:rPr>
        <w:t>l</w:t>
      </w:r>
      <w:r w:rsidR="00FA74FD">
        <w:rPr>
          <w:rFonts w:eastAsia="Times New Roman" w:cs="Calibri"/>
          <w:i/>
          <w:iCs/>
          <w:color w:val="000000"/>
          <w:lang w:eastAsia="es-MX"/>
        </w:rPr>
        <w:t>a</w:t>
      </w:r>
      <w:r>
        <w:rPr>
          <w:rFonts w:eastAsia="Times New Roman" w:cs="Calibri"/>
          <w:i/>
          <w:iCs/>
          <w:color w:val="000000"/>
          <w:lang w:eastAsia="es-MX"/>
        </w:rPr>
        <w:t xml:space="preserve"> Secretar</w:t>
      </w:r>
      <w:r w:rsidR="00FA74FD">
        <w:rPr>
          <w:rFonts w:eastAsia="Times New Roman" w:cs="Calibri"/>
          <w:i/>
          <w:iCs/>
          <w:color w:val="000000"/>
          <w:lang w:eastAsia="es-MX"/>
        </w:rPr>
        <w:t>ía</w:t>
      </w:r>
      <w:r>
        <w:rPr>
          <w:rFonts w:eastAsia="Times New Roman" w:cs="Calibri"/>
          <w:i/>
          <w:iCs/>
          <w:color w:val="000000"/>
          <w:lang w:eastAsia="es-MX"/>
        </w:rPr>
        <w:t xml:space="preserve"> Ejecutiv</w:t>
      </w:r>
      <w:r w:rsidR="00FA74FD">
        <w:rPr>
          <w:rFonts w:eastAsia="Times New Roman" w:cs="Calibri"/>
          <w:i/>
          <w:iCs/>
          <w:color w:val="000000"/>
          <w:lang w:eastAsia="es-MX"/>
        </w:rPr>
        <w:t>a</w:t>
      </w:r>
      <w:r>
        <w:rPr>
          <w:rFonts w:eastAsia="Times New Roman" w:cs="Calibri"/>
          <w:i/>
          <w:iCs/>
          <w:color w:val="000000"/>
          <w:lang w:eastAsia="es-MX"/>
        </w:rPr>
        <w:t xml:space="preserve">, entablar comunicación con el </w:t>
      </w:r>
      <w:r w:rsidR="00FA74FD">
        <w:rPr>
          <w:rFonts w:eastAsia="Times New Roman" w:cs="Calibri"/>
          <w:i/>
          <w:iCs/>
          <w:color w:val="000000"/>
          <w:lang w:eastAsia="es-MX"/>
        </w:rPr>
        <w:t>m</w:t>
      </w:r>
      <w:r>
        <w:rPr>
          <w:rFonts w:eastAsia="Times New Roman" w:cs="Calibri"/>
          <w:i/>
          <w:iCs/>
          <w:color w:val="000000"/>
          <w:lang w:eastAsia="es-MX"/>
        </w:rPr>
        <w:t xml:space="preserve">agistrado titular de la </w:t>
      </w:r>
      <w:r w:rsidR="00FA74FD">
        <w:rPr>
          <w:rFonts w:eastAsia="Times New Roman" w:cs="Calibri"/>
          <w:i/>
          <w:iCs/>
          <w:color w:val="000000"/>
          <w:lang w:eastAsia="es-MX"/>
        </w:rPr>
        <w:t>P</w:t>
      </w:r>
      <w:r>
        <w:rPr>
          <w:rFonts w:eastAsia="Times New Roman" w:cs="Calibri"/>
          <w:i/>
          <w:iCs/>
          <w:color w:val="000000"/>
          <w:lang w:eastAsia="es-MX"/>
        </w:rPr>
        <w:t xml:space="preserve">onencia dos de la Sala Penal, a fin de que designe a alguna persona servidora pública adscrita a esa ponencia para que supla la ausencia temporal de la secretaria de </w:t>
      </w:r>
      <w:r>
        <w:rPr>
          <w:rFonts w:eastAsia="Times New Roman" w:cs="Calibri"/>
          <w:i/>
          <w:iCs/>
          <w:color w:val="000000"/>
          <w:lang w:eastAsia="es-MX"/>
        </w:rPr>
        <w:lastRenderedPageBreak/>
        <w:t>acuerdos durante los días otorgados</w:t>
      </w:r>
      <w:r w:rsidR="00FA74FD">
        <w:rPr>
          <w:rFonts w:eastAsia="Times New Roman" w:cs="Calibri"/>
          <w:i/>
          <w:iCs/>
          <w:color w:val="000000"/>
          <w:lang w:eastAsia="es-MX"/>
        </w:rPr>
        <w:t>, instruyéndole para que emita el oficio correspondiente</w:t>
      </w:r>
      <w:r>
        <w:rPr>
          <w:rFonts w:eastAsia="Times New Roman" w:cs="Calibri"/>
          <w:i/>
          <w:iCs/>
          <w:color w:val="000000"/>
          <w:lang w:eastAsia="es-MX"/>
        </w:rPr>
        <w:t>.</w:t>
      </w:r>
      <w:r w:rsidR="00FA74FD">
        <w:rPr>
          <w:rFonts w:eastAsia="Times New Roman" w:cs="Calibri"/>
          <w:i/>
          <w:iCs/>
          <w:color w:val="000000"/>
          <w:lang w:eastAsia="es-MX"/>
        </w:rPr>
        <w:t xml:space="preserve"> </w:t>
      </w:r>
      <w:r>
        <w:rPr>
          <w:rFonts w:eastAsia="Times New Roman" w:cs="Calibri"/>
          <w:i/>
          <w:iCs/>
          <w:color w:val="000000"/>
          <w:lang w:eastAsia="es-MX"/>
        </w:rPr>
        <w:t>Comuníquese esta determinación al</w:t>
      </w:r>
      <w:r w:rsidR="00FA74FD">
        <w:rPr>
          <w:rFonts w:eastAsia="Times New Roman" w:cs="Calibri"/>
          <w:i/>
          <w:iCs/>
          <w:color w:val="000000"/>
          <w:lang w:eastAsia="es-MX"/>
        </w:rPr>
        <w:t xml:space="preserve"> Magistrado titular de la Ponencia dos de la Sala Penal y Especializada en Administración de Justicia para Adolescentes del Tribunal Superior de Justicia del Estado, para su conocimiento; al</w:t>
      </w:r>
      <w:r>
        <w:rPr>
          <w:rFonts w:eastAsia="Times New Roman" w:cs="Calibri"/>
          <w:i/>
          <w:iCs/>
          <w:color w:val="000000"/>
          <w:lang w:eastAsia="es-MX"/>
        </w:rPr>
        <w:t xml:space="preserve"> </w:t>
      </w:r>
      <w:proofErr w:type="gramStart"/>
      <w:r>
        <w:rPr>
          <w:rFonts w:eastAsia="Times New Roman" w:cs="Calibri"/>
          <w:i/>
          <w:iCs/>
          <w:color w:val="000000"/>
          <w:lang w:eastAsia="es-MX"/>
        </w:rPr>
        <w:t>Director</w:t>
      </w:r>
      <w:proofErr w:type="gramEnd"/>
      <w:r>
        <w:rPr>
          <w:rFonts w:eastAsia="Times New Roman" w:cs="Calibri"/>
          <w:i/>
          <w:iCs/>
          <w:color w:val="000000"/>
          <w:lang w:eastAsia="es-MX"/>
        </w:rPr>
        <w:t xml:space="preserve"> de Recursos Humanos y Materiales de la Secretaría Ejecutiva, para los efectos administrativos conducentes; </w:t>
      </w:r>
      <w:r w:rsidR="00FA74FD">
        <w:rPr>
          <w:rFonts w:eastAsia="Times New Roman" w:cs="Calibri"/>
          <w:i/>
          <w:iCs/>
          <w:color w:val="000000"/>
          <w:lang w:eastAsia="es-MX"/>
        </w:rPr>
        <w:t>asimismo, a</w:t>
      </w:r>
      <w:r>
        <w:rPr>
          <w:rFonts w:eastAsia="Times New Roman" w:cs="Calibri"/>
          <w:i/>
          <w:iCs/>
          <w:color w:val="000000"/>
          <w:lang w:eastAsia="es-MX"/>
        </w:rPr>
        <w:t xml:space="preserve"> la peticionaria, para su conocimiento y efectos legales a que haya lugar</w:t>
      </w:r>
      <w:r>
        <w:rPr>
          <w:rFonts w:eastAsia="Times New Roman" w:cs="Calibri"/>
          <w:color w:val="000000"/>
          <w:lang w:eastAsia="es-MX"/>
        </w:rPr>
        <w:t>.</w:t>
      </w:r>
      <w:r w:rsidR="00FA74FD">
        <w:rPr>
          <w:rFonts w:eastAsia="Times New Roman" w:cs="Calibri"/>
          <w:color w:val="000000"/>
          <w:lang w:eastAsia="es-MX"/>
        </w:rPr>
        <w:t xml:space="preserve"> </w:t>
      </w:r>
      <w:r>
        <w:rPr>
          <w:rFonts w:eastAsia="Times New Roman" w:cs="Calibri"/>
          <w:color w:val="000000"/>
          <w:u w:val="single"/>
          <w:lang w:eastAsia="es-MX"/>
        </w:rPr>
        <w:t xml:space="preserve">APROBADO </w:t>
      </w:r>
      <w:r w:rsidRPr="00095D1C">
        <w:rPr>
          <w:rFonts w:eastAsia="Times New Roman" w:cs="Calibri"/>
          <w:u w:val="single"/>
          <w:lang w:eastAsia="es-MX"/>
        </w:rPr>
        <w:t xml:space="preserve">POR </w:t>
      </w:r>
      <w:r w:rsidR="00FA74FD" w:rsidRPr="00095D1C">
        <w:rPr>
          <w:rFonts w:eastAsia="Times New Roman" w:cs="Calibri"/>
          <w:u w:val="single"/>
          <w:lang w:eastAsia="es-MX"/>
        </w:rPr>
        <w:t xml:space="preserve">UNANIMIDAD </w:t>
      </w:r>
      <w:r w:rsidRPr="00095D1C">
        <w:rPr>
          <w:rFonts w:eastAsia="Times New Roman" w:cs="Calibri"/>
          <w:u w:val="single"/>
          <w:lang w:eastAsia="es-MX"/>
        </w:rPr>
        <w:t>D</w:t>
      </w:r>
      <w:r>
        <w:rPr>
          <w:rFonts w:eastAsia="Times New Roman" w:cs="Calibri"/>
          <w:color w:val="000000"/>
          <w:u w:val="single"/>
          <w:lang w:eastAsia="es-MX"/>
        </w:rPr>
        <w:t>E VOTOS</w:t>
      </w:r>
      <w:r>
        <w:rPr>
          <w:rFonts w:eastAsia="Times New Roman" w:cs="Calibri"/>
          <w:color w:val="000000"/>
          <w:lang w:eastAsia="es-MX"/>
        </w:rPr>
        <w:t>.</w:t>
      </w:r>
      <w:r w:rsidR="00FA74FD">
        <w:rPr>
          <w:rFonts w:eastAsia="Times New Roman" w:cs="Calibri"/>
          <w:color w:val="000000"/>
          <w:lang w:eastAsia="es-MX"/>
        </w:rPr>
        <w:t xml:space="preserve"> - - - - - - - - - - - - - - - - - - - - - - - - </w:t>
      </w:r>
    </w:p>
    <w:p w14:paraId="0A1AEC3F" w14:textId="3E7E1CF1"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XII/48/2021.5. escrito de fecha veintisiete de agosto de dos mil veintiuno, signado por la analista adscrita a la Dirección de Recursos Humanos y Materiales en el área de almacén.  - - - - - - - - - - - - - - - - - - - - - - - - - - - - - - - -  - - - - - - </w:t>
      </w:r>
    </w:p>
    <w:p w14:paraId="45E5F4E5" w14:textId="6927A457" w:rsidR="002D692A" w:rsidRDefault="002D692A" w:rsidP="002D692A">
      <w:pPr>
        <w:spacing w:after="0" w:line="480" w:lineRule="auto"/>
        <w:jc w:val="both"/>
        <w:rPr>
          <w:rFonts w:asciiTheme="minorHAnsi" w:hAnsiTheme="minorHAnsi" w:cstheme="minorHAnsi"/>
        </w:rPr>
      </w:pPr>
      <w:r w:rsidRPr="00FA74FD">
        <w:rPr>
          <w:rFonts w:asciiTheme="minorHAnsi" w:hAnsiTheme="minorHAnsi" w:cstheme="minorHAnsi"/>
          <w:i/>
          <w:iCs/>
        </w:rPr>
        <w:t>Dada cuenta con el escrito de fecha veintisiete de agosto de dos mil veintiuno, mediante el cual la Licenciada Abigail Vergara Nicanor presenta RENUNCIA IRREVOCABLE al cargo de analista adscrita a la Dirección de Recursos Humanos y Materiales en el área de almacén; al respecto, con fundamento en lo que establecen los artículos 61 y 68, fracción I, de la Ley Orgánica del Poder Judicial del Estado, este cuerpo colegiado acepta la renuncia de la servidora pública en mención, con efectos a partir de</w:t>
      </w:r>
      <w:r w:rsidR="00FA74FD" w:rsidRPr="00FA74FD">
        <w:rPr>
          <w:rFonts w:asciiTheme="minorHAnsi" w:hAnsiTheme="minorHAnsi" w:cstheme="minorHAnsi"/>
          <w:i/>
          <w:iCs/>
        </w:rPr>
        <w:t>l treinta y uno de agosto de dos mil veintiuno</w:t>
      </w:r>
      <w:r w:rsidRPr="00FA74FD">
        <w:rPr>
          <w:rFonts w:asciiTheme="minorHAnsi" w:hAnsiTheme="minorHAnsi" w:cstheme="minorHAnsi"/>
          <w:i/>
          <w:iCs/>
        </w:rPr>
        <w:t>. E</w:t>
      </w:r>
      <w:r w:rsidRPr="00FA74FD">
        <w:rPr>
          <w:rFonts w:cs="Calibri"/>
          <w:i/>
          <w:iCs/>
          <w:color w:val="000000"/>
          <w:shd w:val="clear" w:color="auto" w:fill="FFFFFF"/>
        </w:rPr>
        <w:t xml:space="preserve">n consecuencia, en términos de lo establecido en los artículos 45 Bis, 46 </w:t>
      </w:r>
      <w:proofErr w:type="spellStart"/>
      <w:r w:rsidRPr="00FA74FD">
        <w:rPr>
          <w:rFonts w:cs="Calibri"/>
          <w:i/>
          <w:iCs/>
          <w:color w:val="000000"/>
          <w:shd w:val="clear" w:color="auto" w:fill="FFFFFF"/>
        </w:rPr>
        <w:t>Quáter</w:t>
      </w:r>
      <w:proofErr w:type="spellEnd"/>
      <w:r w:rsidRPr="00FA74FD">
        <w:rPr>
          <w:rFonts w:cs="Calibri"/>
          <w:i/>
          <w:iCs/>
          <w:color w:val="000000"/>
          <w:shd w:val="clear" w:color="auto" w:fill="FFFFFF"/>
        </w:rPr>
        <w:t xml:space="preserve"> y 77, fracción I, de la Ley Orgánica antes citada, se instruye a la Encargada de la Dirección Jurídic</w:t>
      </w:r>
      <w:r w:rsidR="00FA74FD" w:rsidRPr="00FA74FD">
        <w:rPr>
          <w:rFonts w:cs="Calibri"/>
          <w:i/>
          <w:iCs/>
          <w:color w:val="000000"/>
          <w:shd w:val="clear" w:color="auto" w:fill="FFFFFF"/>
        </w:rPr>
        <w:t>a</w:t>
      </w:r>
      <w:r w:rsidRPr="00FA74FD">
        <w:rPr>
          <w:rFonts w:cs="Calibri"/>
          <w:i/>
          <w:iCs/>
          <w:color w:val="000000"/>
          <w:shd w:val="clear" w:color="auto" w:fill="FFFFFF"/>
        </w:rPr>
        <w:t xml:space="preserve">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asimismo, al Contralor del Poder Judicial del Estado, para que le señale día y hora para llevar a cabo la entrega-recepción en términos de la Ley de la materia y la cite para tal efecto. Comuníquese lo anterior a la Encargada de la Dirección Jurídica del Tribunal Superior de Justicia del Estado, al Tesorero y Contralor del Poder Judicial del Estado y al </w:t>
      </w:r>
      <w:proofErr w:type="gramStart"/>
      <w:r w:rsidRPr="00FA74FD">
        <w:rPr>
          <w:rFonts w:cs="Calibri"/>
          <w:i/>
          <w:iCs/>
          <w:color w:val="000000"/>
          <w:shd w:val="clear" w:color="auto" w:fill="FFFFFF"/>
        </w:rPr>
        <w:t>Director</w:t>
      </w:r>
      <w:proofErr w:type="gramEnd"/>
      <w:r w:rsidRPr="00FA74FD">
        <w:rPr>
          <w:rFonts w:cs="Calibri"/>
          <w:i/>
          <w:iCs/>
          <w:color w:val="000000"/>
          <w:shd w:val="clear" w:color="auto" w:fill="FFFFFF"/>
        </w:rPr>
        <w:t xml:space="preserve"> de Recursos Humanos y Materiales de la Secretaría Ejecutiva, para los efectos administrativos correspondientes; comuníquese también a la exservidora pública respecto de quien se acepta la renuncia, para su conocimiento y efectos legales correspondientes.</w:t>
      </w:r>
      <w:r>
        <w:rPr>
          <w:rFonts w:cs="Calibri"/>
          <w:color w:val="000000"/>
          <w:shd w:val="clear" w:color="auto" w:fill="FFFFFF"/>
        </w:rPr>
        <w:t xml:space="preserve"> </w:t>
      </w:r>
      <w:r>
        <w:rPr>
          <w:rFonts w:cs="Calibri"/>
          <w:color w:val="000000"/>
          <w:u w:val="single"/>
          <w:shd w:val="clear" w:color="auto" w:fill="FFFFFF"/>
        </w:rPr>
        <w:t xml:space="preserve">APROBADO </w:t>
      </w:r>
      <w:r w:rsidRPr="00095D1C">
        <w:rPr>
          <w:rFonts w:cs="Calibri"/>
          <w:u w:val="single"/>
          <w:shd w:val="clear" w:color="auto" w:fill="FFFFFF"/>
        </w:rPr>
        <w:t xml:space="preserve">POR </w:t>
      </w:r>
      <w:r w:rsidR="00FA74FD" w:rsidRPr="00095D1C">
        <w:rPr>
          <w:rFonts w:cs="Calibri"/>
          <w:u w:val="single"/>
          <w:shd w:val="clear" w:color="auto" w:fill="FFFFFF"/>
        </w:rPr>
        <w:t>UNANIMIDAD</w:t>
      </w:r>
      <w:r w:rsidRPr="00095D1C">
        <w:rPr>
          <w:rFonts w:cs="Calibri"/>
          <w:u w:val="single"/>
          <w:shd w:val="clear" w:color="auto" w:fill="FFFFFF"/>
        </w:rPr>
        <w:t xml:space="preserve"> </w:t>
      </w:r>
      <w:r>
        <w:rPr>
          <w:rFonts w:cs="Calibri"/>
          <w:color w:val="000000"/>
          <w:u w:val="single"/>
          <w:shd w:val="clear" w:color="auto" w:fill="FFFFFF"/>
        </w:rPr>
        <w:t>DE VOTOS</w:t>
      </w:r>
      <w:r>
        <w:rPr>
          <w:rFonts w:cs="Calibri"/>
          <w:color w:val="000000"/>
          <w:shd w:val="clear" w:color="auto" w:fill="FFFFFF"/>
        </w:rPr>
        <w:t xml:space="preserve">. - - - - - - - - - - - - - - - - - </w:t>
      </w:r>
      <w:r w:rsidR="00FA74FD">
        <w:rPr>
          <w:rFonts w:cs="Calibri"/>
          <w:color w:val="000000"/>
          <w:shd w:val="clear" w:color="auto" w:fill="FFFFFF"/>
        </w:rPr>
        <w:t>-</w:t>
      </w:r>
      <w:r>
        <w:rPr>
          <w:rFonts w:cs="Calibri"/>
          <w:color w:val="000000"/>
          <w:shd w:val="clear" w:color="auto" w:fill="FFFFFF"/>
        </w:rPr>
        <w:t xml:space="preserve"> </w:t>
      </w:r>
      <w:r w:rsidR="00FA74FD">
        <w:rPr>
          <w:rFonts w:cs="Calibri"/>
          <w:color w:val="000000"/>
          <w:shd w:val="clear" w:color="auto" w:fill="FFFFFF"/>
        </w:rPr>
        <w:t>-</w:t>
      </w:r>
      <w:r>
        <w:rPr>
          <w:rFonts w:cs="Calibri"/>
          <w:color w:val="000000"/>
          <w:shd w:val="clear" w:color="auto" w:fill="FFFFFF"/>
        </w:rPr>
        <w:t xml:space="preserve"> </w:t>
      </w:r>
    </w:p>
    <w:p w14:paraId="21F0BE06"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lastRenderedPageBreak/>
        <w:t xml:space="preserve">ACUERDO XII/48/2021.6. escrito de fecha veintisiete de agosto de dos mil veintiuno, signado por el auxiliar de registro y tramite adscrito a la Dirección de Recursos Humanos y Materiales.  - - - - - - - - - - - - - - - - - - - - - - - - - - - - - - - -  - - - - - - </w:t>
      </w:r>
    </w:p>
    <w:p w14:paraId="2BB6B4F0" w14:textId="5364AC33" w:rsidR="002D692A" w:rsidRDefault="002D692A" w:rsidP="002D692A">
      <w:pPr>
        <w:spacing w:after="0" w:line="480" w:lineRule="auto"/>
        <w:jc w:val="both"/>
        <w:rPr>
          <w:rFonts w:asciiTheme="minorHAnsi" w:hAnsiTheme="minorHAnsi" w:cstheme="minorHAnsi"/>
        </w:rPr>
      </w:pPr>
      <w:r w:rsidRPr="004157AC">
        <w:rPr>
          <w:rFonts w:asciiTheme="minorHAnsi" w:hAnsiTheme="minorHAnsi" w:cstheme="minorHAnsi"/>
          <w:i/>
          <w:iCs/>
        </w:rPr>
        <w:t>Dada cuenta con el escrito de fecha veintisiete de agosto de dos mil veintiuno, mediante el cual el Ingeniero EDUARDO LARA GU</w:t>
      </w:r>
      <w:r w:rsidR="00095D1C">
        <w:rPr>
          <w:rFonts w:asciiTheme="minorHAnsi" w:hAnsiTheme="minorHAnsi" w:cstheme="minorHAnsi"/>
          <w:i/>
          <w:iCs/>
        </w:rPr>
        <w:t>E</w:t>
      </w:r>
      <w:r w:rsidRPr="004157AC">
        <w:rPr>
          <w:rFonts w:asciiTheme="minorHAnsi" w:hAnsiTheme="minorHAnsi" w:cstheme="minorHAnsi"/>
          <w:i/>
          <w:iCs/>
        </w:rPr>
        <w:t>RRERO presenta RENUNCIA IRREVOCABLE al cargo de a</w:t>
      </w:r>
      <w:r w:rsidR="004157AC" w:rsidRPr="004157AC">
        <w:rPr>
          <w:rFonts w:asciiTheme="minorHAnsi" w:hAnsiTheme="minorHAnsi" w:cstheme="minorHAnsi"/>
          <w:i/>
          <w:iCs/>
        </w:rPr>
        <w:t xml:space="preserve">uxiliar de registro y trámite </w:t>
      </w:r>
      <w:r w:rsidRPr="004157AC">
        <w:rPr>
          <w:rFonts w:asciiTheme="minorHAnsi" w:hAnsiTheme="minorHAnsi" w:cstheme="minorHAnsi"/>
          <w:i/>
          <w:iCs/>
        </w:rPr>
        <w:t>adscrit</w:t>
      </w:r>
      <w:r w:rsidR="004157AC" w:rsidRPr="004157AC">
        <w:rPr>
          <w:rFonts w:asciiTheme="minorHAnsi" w:hAnsiTheme="minorHAnsi" w:cstheme="minorHAnsi"/>
          <w:i/>
          <w:iCs/>
        </w:rPr>
        <w:t>o</w:t>
      </w:r>
      <w:r w:rsidRPr="004157AC">
        <w:rPr>
          <w:rFonts w:asciiTheme="minorHAnsi" w:hAnsiTheme="minorHAnsi" w:cstheme="minorHAnsi"/>
          <w:i/>
          <w:iCs/>
        </w:rPr>
        <w:t xml:space="preserve"> a la Dirección de Recursos Humanos y Materiales; al respecto, con fundamento en lo que establecen los artículos 61 y 68, fracción I, de la Ley Orgánica del Poder Judicial del Estado, este cuerpo colegiado acepta la renuncia del servidor públic</w:t>
      </w:r>
      <w:r w:rsidR="004157AC" w:rsidRPr="004157AC">
        <w:rPr>
          <w:rFonts w:asciiTheme="minorHAnsi" w:hAnsiTheme="minorHAnsi" w:cstheme="minorHAnsi"/>
          <w:i/>
          <w:iCs/>
        </w:rPr>
        <w:t>o</w:t>
      </w:r>
      <w:r w:rsidRPr="004157AC">
        <w:rPr>
          <w:rFonts w:asciiTheme="minorHAnsi" w:hAnsiTheme="minorHAnsi" w:cstheme="minorHAnsi"/>
          <w:i/>
          <w:iCs/>
        </w:rPr>
        <w:t xml:space="preserve"> en mención, con efectos a partir de</w:t>
      </w:r>
      <w:r w:rsidR="004157AC" w:rsidRPr="004157AC">
        <w:rPr>
          <w:rFonts w:asciiTheme="minorHAnsi" w:hAnsiTheme="minorHAnsi" w:cstheme="minorHAnsi"/>
          <w:i/>
          <w:iCs/>
        </w:rPr>
        <w:t>l treinta y uno de agosto de dos mil veintiuno</w:t>
      </w:r>
      <w:r w:rsidRPr="004157AC">
        <w:rPr>
          <w:rFonts w:asciiTheme="minorHAnsi" w:hAnsiTheme="minorHAnsi" w:cstheme="minorHAnsi"/>
          <w:i/>
          <w:iCs/>
        </w:rPr>
        <w:t>. E</w:t>
      </w:r>
      <w:r w:rsidRPr="004157AC">
        <w:rPr>
          <w:rFonts w:cs="Calibri"/>
          <w:i/>
          <w:iCs/>
          <w:color w:val="000000"/>
          <w:shd w:val="clear" w:color="auto" w:fill="FFFFFF"/>
        </w:rPr>
        <w:t xml:space="preserve">n consecuencia, en términos de lo establecido en los artículos 45 Bis, 46 </w:t>
      </w:r>
      <w:proofErr w:type="spellStart"/>
      <w:r w:rsidRPr="004157AC">
        <w:rPr>
          <w:rFonts w:cs="Calibri"/>
          <w:i/>
          <w:iCs/>
          <w:color w:val="000000"/>
          <w:shd w:val="clear" w:color="auto" w:fill="FFFFFF"/>
        </w:rPr>
        <w:t>Quáter</w:t>
      </w:r>
      <w:proofErr w:type="spellEnd"/>
      <w:r w:rsidRPr="004157AC">
        <w:rPr>
          <w:rFonts w:cs="Calibri"/>
          <w:i/>
          <w:iCs/>
          <w:color w:val="000000"/>
          <w:shd w:val="clear" w:color="auto" w:fill="FFFFFF"/>
        </w:rPr>
        <w:t xml:space="preserve"> y 77, fracción I, de la Ley Orgánica antes citada, se instruye a la Encargada de la Dirección Jurídic</w:t>
      </w:r>
      <w:r w:rsidR="004157AC" w:rsidRPr="004157AC">
        <w:rPr>
          <w:rFonts w:cs="Calibri"/>
          <w:i/>
          <w:iCs/>
          <w:color w:val="000000"/>
          <w:shd w:val="clear" w:color="auto" w:fill="FFFFFF"/>
        </w:rPr>
        <w:t>a</w:t>
      </w:r>
      <w:r w:rsidRPr="004157AC">
        <w:rPr>
          <w:rFonts w:cs="Calibri"/>
          <w:i/>
          <w:iCs/>
          <w:color w:val="000000"/>
          <w:shd w:val="clear" w:color="auto" w:fill="FFFFFF"/>
        </w:rPr>
        <w:t xml:space="preserve"> del Tribunal Superior de Justicia del Estado para que, en coordinación con el Tesorero del Poder Judicial del Estado, cuantifique las prestaciones que le corresponden y realice el pago de las mismas ante el Tribunal de Conciliación y Arbitraje del Estado, a través del convenio respectivo; asimismo, al Contralor del Poder Judicial del Estado, para que le señale día y hora para llevar a cabo</w:t>
      </w:r>
      <w:r w:rsidR="004157AC" w:rsidRPr="004157AC">
        <w:rPr>
          <w:rFonts w:cs="Calibri"/>
          <w:i/>
          <w:iCs/>
          <w:shd w:val="clear" w:color="auto" w:fill="FFFFFF"/>
        </w:rPr>
        <w:t>,</w:t>
      </w:r>
      <w:r w:rsidRPr="004157AC">
        <w:rPr>
          <w:rFonts w:cs="Calibri"/>
          <w:i/>
          <w:iCs/>
          <w:shd w:val="clear" w:color="auto" w:fill="FFFFFF"/>
        </w:rPr>
        <w:t xml:space="preserve"> en su caso</w:t>
      </w:r>
      <w:r w:rsidR="004157AC" w:rsidRPr="004157AC">
        <w:rPr>
          <w:rFonts w:cs="Calibri"/>
          <w:i/>
          <w:iCs/>
          <w:shd w:val="clear" w:color="auto" w:fill="FFFFFF"/>
        </w:rPr>
        <w:t>,</w:t>
      </w:r>
      <w:r w:rsidRPr="004157AC">
        <w:rPr>
          <w:rFonts w:cs="Calibri"/>
          <w:i/>
          <w:iCs/>
          <w:shd w:val="clear" w:color="auto" w:fill="FFFFFF"/>
        </w:rPr>
        <w:t xml:space="preserve"> </w:t>
      </w:r>
      <w:r w:rsidRPr="004157AC">
        <w:rPr>
          <w:rFonts w:cs="Calibri"/>
          <w:i/>
          <w:iCs/>
          <w:color w:val="000000"/>
          <w:shd w:val="clear" w:color="auto" w:fill="FFFFFF"/>
        </w:rPr>
        <w:t xml:space="preserve">la entrega-recepción en términos de la Ley de la materia y lo cite para tal efecto. Comuníquese lo anterior a la Encargada de la Dirección Jurídica del Tribunal Superior de Justicia del Estado, al Tesorero y Contralor del Poder Judicial del Estado y al </w:t>
      </w:r>
      <w:proofErr w:type="gramStart"/>
      <w:r w:rsidRPr="004157AC">
        <w:rPr>
          <w:rFonts w:cs="Calibri"/>
          <w:i/>
          <w:iCs/>
          <w:color w:val="000000"/>
          <w:shd w:val="clear" w:color="auto" w:fill="FFFFFF"/>
        </w:rPr>
        <w:t>Director</w:t>
      </w:r>
      <w:proofErr w:type="gramEnd"/>
      <w:r w:rsidRPr="004157AC">
        <w:rPr>
          <w:rFonts w:cs="Calibri"/>
          <w:i/>
          <w:iCs/>
          <w:color w:val="000000"/>
          <w:shd w:val="clear" w:color="auto" w:fill="FFFFFF"/>
        </w:rPr>
        <w:t xml:space="preserve"> de Recursos Humanos y Materiales de la Secretaría Ejecutiva, para los efectos administrativos correspondientes; comuníquese también al exservidor público respecto de quien se acepta la renuncia, para su conocimiento y efectos legales correspondientes</w:t>
      </w:r>
      <w:r>
        <w:rPr>
          <w:rFonts w:cs="Calibri"/>
          <w:color w:val="000000"/>
          <w:shd w:val="clear" w:color="auto" w:fill="FFFFFF"/>
        </w:rPr>
        <w:t xml:space="preserve">. </w:t>
      </w:r>
      <w:r>
        <w:rPr>
          <w:rFonts w:cs="Calibri"/>
          <w:color w:val="000000"/>
          <w:u w:val="single"/>
          <w:shd w:val="clear" w:color="auto" w:fill="FFFFFF"/>
        </w:rPr>
        <w:t xml:space="preserve">APROBADO POR </w:t>
      </w:r>
      <w:r w:rsidR="004157AC" w:rsidRPr="00095D1C">
        <w:rPr>
          <w:rFonts w:cs="Calibri"/>
          <w:u w:val="single"/>
          <w:shd w:val="clear" w:color="auto" w:fill="FFFFFF"/>
        </w:rPr>
        <w:t>UNANIMIDAD</w:t>
      </w:r>
      <w:r w:rsidRPr="00095D1C">
        <w:rPr>
          <w:rFonts w:cs="Calibri"/>
          <w:u w:val="single"/>
          <w:shd w:val="clear" w:color="auto" w:fill="FFFFFF"/>
        </w:rPr>
        <w:t xml:space="preserve"> D</w:t>
      </w:r>
      <w:r>
        <w:rPr>
          <w:rFonts w:cs="Calibri"/>
          <w:color w:val="000000"/>
          <w:u w:val="single"/>
          <w:shd w:val="clear" w:color="auto" w:fill="FFFFFF"/>
        </w:rPr>
        <w:t>E VOTOS</w:t>
      </w:r>
      <w:r>
        <w:rPr>
          <w:rFonts w:cs="Calibri"/>
          <w:color w:val="000000"/>
          <w:shd w:val="clear" w:color="auto" w:fill="FFFFFF"/>
        </w:rPr>
        <w:t xml:space="preserve">. - - - - - </w:t>
      </w:r>
      <w:r w:rsidR="004157AC">
        <w:rPr>
          <w:rFonts w:cs="Calibri"/>
          <w:color w:val="000000"/>
          <w:shd w:val="clear" w:color="auto" w:fill="FFFFFF"/>
        </w:rPr>
        <w:t>-</w:t>
      </w:r>
      <w:r>
        <w:rPr>
          <w:rFonts w:cs="Calibri"/>
          <w:color w:val="000000"/>
          <w:shd w:val="clear" w:color="auto" w:fill="FFFFFF"/>
        </w:rPr>
        <w:t xml:space="preserve"> </w:t>
      </w:r>
      <w:r w:rsidR="004157AC">
        <w:rPr>
          <w:rFonts w:cs="Calibri"/>
          <w:color w:val="000000"/>
          <w:shd w:val="clear" w:color="auto" w:fill="FFFFFF"/>
        </w:rPr>
        <w:t>-</w:t>
      </w:r>
      <w:r>
        <w:rPr>
          <w:rFonts w:cs="Calibri"/>
          <w:color w:val="000000"/>
          <w:shd w:val="clear" w:color="auto" w:fill="FFFFFF"/>
        </w:rPr>
        <w:t xml:space="preserve"> </w:t>
      </w:r>
      <w:r w:rsidR="004157AC">
        <w:rPr>
          <w:rFonts w:cs="Calibri"/>
          <w:color w:val="000000"/>
          <w:shd w:val="clear" w:color="auto" w:fill="FFFFFF"/>
        </w:rPr>
        <w:t>-</w:t>
      </w:r>
      <w:r>
        <w:rPr>
          <w:rFonts w:cs="Calibri"/>
          <w:color w:val="000000"/>
          <w:shd w:val="clear" w:color="auto" w:fill="FFFFFF"/>
        </w:rPr>
        <w:t xml:space="preserve"> </w:t>
      </w:r>
      <w:r w:rsidR="004157AC">
        <w:rPr>
          <w:rFonts w:cs="Calibri"/>
          <w:color w:val="000000"/>
          <w:shd w:val="clear" w:color="auto" w:fill="FFFFFF"/>
        </w:rPr>
        <w:t>-</w:t>
      </w:r>
      <w:r>
        <w:rPr>
          <w:rFonts w:cs="Calibri"/>
          <w:color w:val="000000"/>
          <w:shd w:val="clear" w:color="auto" w:fill="FFFFFF"/>
        </w:rPr>
        <w:t xml:space="preserve"> </w:t>
      </w:r>
      <w:r w:rsidR="004157AC">
        <w:rPr>
          <w:rFonts w:cs="Calibri"/>
          <w:color w:val="000000"/>
          <w:shd w:val="clear" w:color="auto" w:fill="FFFFFF"/>
        </w:rPr>
        <w:t xml:space="preserve">- - - - - - - - - - </w:t>
      </w:r>
    </w:p>
    <w:p w14:paraId="681C1D34" w14:textId="29E5F675" w:rsidR="000805A0" w:rsidRPr="001E4500" w:rsidRDefault="000805A0" w:rsidP="000805A0">
      <w:pPr>
        <w:pStyle w:val="NormalWeb"/>
        <w:spacing w:before="0" w:beforeAutospacing="0" w:after="0" w:afterAutospacing="0" w:line="480" w:lineRule="auto"/>
        <w:ind w:firstLine="708"/>
        <w:jc w:val="both"/>
        <w:rPr>
          <w:rFonts w:asciiTheme="minorHAnsi" w:hAnsiTheme="minorHAnsi" w:cstheme="minorHAnsi"/>
          <w:sz w:val="22"/>
          <w:szCs w:val="22"/>
        </w:rPr>
      </w:pPr>
      <w:r w:rsidRPr="001E4500">
        <w:rPr>
          <w:rFonts w:asciiTheme="minorHAnsi" w:hAnsiTheme="minorHAnsi" w:cstheme="minorHAnsi"/>
          <w:b/>
          <w:bCs/>
          <w:sz w:val="22"/>
          <w:szCs w:val="22"/>
        </w:rPr>
        <w:t>ACUERDO XI</w:t>
      </w:r>
      <w:r>
        <w:rPr>
          <w:rFonts w:asciiTheme="minorHAnsi" w:hAnsiTheme="minorHAnsi" w:cstheme="minorHAnsi"/>
          <w:b/>
          <w:bCs/>
          <w:sz w:val="22"/>
          <w:szCs w:val="22"/>
        </w:rPr>
        <w:t>I</w:t>
      </w:r>
      <w:r w:rsidRPr="001E4500">
        <w:rPr>
          <w:rFonts w:asciiTheme="minorHAnsi" w:hAnsiTheme="minorHAnsi" w:cstheme="minorHAnsi"/>
          <w:b/>
          <w:bCs/>
          <w:sz w:val="22"/>
          <w:szCs w:val="22"/>
        </w:rPr>
        <w:t>/4</w:t>
      </w:r>
      <w:r>
        <w:rPr>
          <w:rFonts w:asciiTheme="minorHAnsi" w:hAnsiTheme="minorHAnsi" w:cstheme="minorHAnsi"/>
          <w:b/>
          <w:bCs/>
          <w:sz w:val="22"/>
          <w:szCs w:val="22"/>
        </w:rPr>
        <w:t>8</w:t>
      </w:r>
      <w:r w:rsidRPr="001E4500">
        <w:rPr>
          <w:rFonts w:asciiTheme="minorHAnsi" w:hAnsiTheme="minorHAnsi" w:cstheme="minorHAnsi"/>
          <w:b/>
          <w:bCs/>
          <w:sz w:val="22"/>
          <w:szCs w:val="22"/>
        </w:rPr>
        <w:t>/2021.</w:t>
      </w:r>
      <w:r>
        <w:rPr>
          <w:rFonts w:asciiTheme="minorHAnsi" w:hAnsiTheme="minorHAnsi" w:cstheme="minorHAnsi"/>
          <w:b/>
          <w:bCs/>
          <w:sz w:val="22"/>
          <w:szCs w:val="22"/>
        </w:rPr>
        <w:t>7</w:t>
      </w:r>
      <w:r w:rsidRPr="001E4500">
        <w:rPr>
          <w:rFonts w:asciiTheme="minorHAnsi" w:hAnsiTheme="minorHAnsi" w:cstheme="minorHAnsi"/>
          <w:b/>
          <w:bCs/>
          <w:sz w:val="22"/>
          <w:szCs w:val="22"/>
        </w:rPr>
        <w:t xml:space="preserve">. </w:t>
      </w:r>
      <w:r w:rsidRPr="001E4500">
        <w:rPr>
          <w:rFonts w:asciiTheme="minorHAnsi" w:eastAsia="Batang" w:hAnsiTheme="minorHAnsi" w:cstheme="minorHAnsi"/>
          <w:b/>
          <w:sz w:val="22"/>
          <w:szCs w:val="22"/>
        </w:rPr>
        <w:t>T</w:t>
      </w:r>
      <w:r w:rsidRPr="001E4500">
        <w:rPr>
          <w:rFonts w:asciiTheme="minorHAnsi" w:hAnsiTheme="minorHAnsi" w:cstheme="minorHAnsi"/>
          <w:b/>
          <w:bCs/>
          <w:sz w:val="22"/>
          <w:szCs w:val="22"/>
        </w:rPr>
        <w:t xml:space="preserve">erminación de la relación laboral de personal diverso del Poder Judicial del Estado. - - - - - - - - - - - - - - - - - - - - - - - - - - - - - - - - - - - - - </w:t>
      </w:r>
    </w:p>
    <w:p w14:paraId="19994928" w14:textId="20635422" w:rsidR="000805A0" w:rsidRPr="001E4500" w:rsidRDefault="000805A0" w:rsidP="000805A0">
      <w:pPr>
        <w:spacing w:line="480" w:lineRule="auto"/>
        <w:jc w:val="both"/>
        <w:rPr>
          <w:rFonts w:cs="Calibri"/>
          <w:shd w:val="clear" w:color="auto" w:fill="FFFFFF"/>
        </w:rPr>
      </w:pPr>
      <w:r w:rsidRPr="001E4500">
        <w:rPr>
          <w:rFonts w:cs="Calibri"/>
          <w:i/>
          <w:iCs/>
          <w:shd w:val="clear" w:color="auto" w:fill="FFFFFF"/>
        </w:rPr>
        <w:t>Por así convenir a los intereses del Poder Judicial del Estado, con fundamento en lo que establecen los artículos 85, de la Constitución Política del Estado; 61 y 68, fracción I, de la Ley Orgánica del Poder Judicial del Estado; y 9, fracción IX, del Reglamento del Consejo de la Judicatura del Estado, este cuerpo colegiado determina dar por terminad</w:t>
      </w:r>
      <w:r w:rsidR="004D2C5E">
        <w:rPr>
          <w:rFonts w:cs="Calibri"/>
          <w:i/>
          <w:iCs/>
          <w:shd w:val="clear" w:color="auto" w:fill="FFFFFF"/>
        </w:rPr>
        <w:t xml:space="preserve">os los interinatos autorizados en favor de </w:t>
      </w:r>
      <w:r w:rsidRPr="001E4500">
        <w:rPr>
          <w:rFonts w:cs="Calibri"/>
          <w:i/>
          <w:iCs/>
          <w:shd w:val="clear" w:color="auto" w:fill="FFFFFF"/>
        </w:rPr>
        <w:t xml:space="preserve">las personas servidoras públicas siguientes: </w:t>
      </w:r>
      <w:r>
        <w:rPr>
          <w:rFonts w:cs="Calibri"/>
          <w:i/>
          <w:iCs/>
          <w:shd w:val="clear" w:color="auto" w:fill="FFFFFF"/>
        </w:rPr>
        <w:t>ISRAEL HERNÁNDEZ NAVA</w:t>
      </w:r>
      <w:r w:rsidRPr="001E4500">
        <w:rPr>
          <w:rFonts w:cs="Calibri"/>
          <w:i/>
          <w:iCs/>
          <w:shd w:val="clear" w:color="auto" w:fill="FFFFFF"/>
        </w:rPr>
        <w:t xml:space="preserve">, </w:t>
      </w:r>
      <w:r>
        <w:rPr>
          <w:rFonts w:cs="Calibri"/>
          <w:i/>
          <w:iCs/>
          <w:shd w:val="clear" w:color="auto" w:fill="FFFFFF"/>
        </w:rPr>
        <w:t xml:space="preserve">auxiliar técnico interino adscrito a la Dirección </w:t>
      </w:r>
      <w:r>
        <w:rPr>
          <w:rFonts w:cs="Calibri"/>
          <w:i/>
          <w:iCs/>
          <w:shd w:val="clear" w:color="auto" w:fill="FFFFFF"/>
        </w:rPr>
        <w:lastRenderedPageBreak/>
        <w:t>de Recursos Humanos y Materiales de la Secretaría Ejecutiva; RAMÓN VÁZQUEZ GALICIA, auxiliar técnico interino adscrito a la Dirección de Recursos Humanos y Materiales de la Secretaría Ejecutiva</w:t>
      </w:r>
      <w:r w:rsidR="004D2C5E">
        <w:rPr>
          <w:rFonts w:cs="Calibri"/>
          <w:i/>
          <w:iCs/>
          <w:shd w:val="clear" w:color="auto" w:fill="FFFFFF"/>
        </w:rPr>
        <w:t xml:space="preserve">; y ANTONIO SOLANO MORALES, jefe de sección interino adscrito a la Presidencia del Tribunal Superior de Justicia del Estado, </w:t>
      </w:r>
      <w:r w:rsidRPr="001E4500">
        <w:rPr>
          <w:rFonts w:cs="Calibri"/>
          <w:i/>
          <w:iCs/>
          <w:shd w:val="clear" w:color="auto" w:fill="FFFFFF"/>
        </w:rPr>
        <w:t xml:space="preserve">con efectos a partir del </w:t>
      </w:r>
      <w:r w:rsidR="004D2C5E">
        <w:rPr>
          <w:rFonts w:cs="Calibri"/>
          <w:i/>
          <w:iCs/>
          <w:shd w:val="clear" w:color="auto" w:fill="FFFFFF"/>
        </w:rPr>
        <w:t xml:space="preserve">uno </w:t>
      </w:r>
      <w:r w:rsidRPr="001E4500">
        <w:rPr>
          <w:rFonts w:cs="Calibri"/>
          <w:i/>
          <w:iCs/>
          <w:shd w:val="clear" w:color="auto" w:fill="FFFFFF"/>
        </w:rPr>
        <w:t xml:space="preserve">de </w:t>
      </w:r>
      <w:r w:rsidR="004D2C5E">
        <w:rPr>
          <w:rFonts w:cs="Calibri"/>
          <w:i/>
          <w:iCs/>
          <w:shd w:val="clear" w:color="auto" w:fill="FFFFFF"/>
        </w:rPr>
        <w:t>septiembre</w:t>
      </w:r>
      <w:r w:rsidRPr="001E4500">
        <w:rPr>
          <w:rFonts w:cs="Calibri"/>
          <w:i/>
          <w:iCs/>
          <w:shd w:val="clear" w:color="auto" w:fill="FFFFFF"/>
        </w:rPr>
        <w:t xml:space="preserve"> de dos mil veintiuno, </w:t>
      </w:r>
      <w:r w:rsidR="004D2C5E">
        <w:rPr>
          <w:rFonts w:cs="Calibri"/>
          <w:i/>
          <w:iCs/>
          <w:shd w:val="clear" w:color="auto" w:fill="FFFFFF"/>
        </w:rPr>
        <w:t>en virtud de haber</w:t>
      </w:r>
      <w:r w:rsidR="00E60642">
        <w:rPr>
          <w:rFonts w:cs="Calibri"/>
          <w:i/>
          <w:iCs/>
          <w:shd w:val="clear" w:color="auto" w:fill="FFFFFF"/>
        </w:rPr>
        <w:t xml:space="preserve"> cesado la necesidad para la que fueron contratados como trabajadores eventuales</w:t>
      </w:r>
      <w:r w:rsidRPr="001E4500">
        <w:rPr>
          <w:rFonts w:cs="Calibri"/>
          <w:i/>
          <w:iCs/>
          <w:shd w:val="clear" w:color="auto" w:fill="FFFFFF"/>
        </w:rPr>
        <w:t xml:space="preserve">, de conformidad con lo establecido en </w:t>
      </w:r>
      <w:r w:rsidR="00E60642">
        <w:rPr>
          <w:rFonts w:cs="Calibri"/>
          <w:i/>
          <w:iCs/>
          <w:shd w:val="clear" w:color="auto" w:fill="FFFFFF"/>
        </w:rPr>
        <w:t>e</w:t>
      </w:r>
      <w:r w:rsidRPr="001E4500">
        <w:rPr>
          <w:rFonts w:cs="Calibri"/>
          <w:i/>
          <w:iCs/>
          <w:shd w:val="clear" w:color="auto" w:fill="FFFFFF"/>
        </w:rPr>
        <w:t>l</w:t>
      </w:r>
      <w:r w:rsidR="00E60642">
        <w:rPr>
          <w:rFonts w:cs="Calibri"/>
          <w:i/>
          <w:iCs/>
          <w:shd w:val="clear" w:color="auto" w:fill="FFFFFF"/>
        </w:rPr>
        <w:t xml:space="preserve"> </w:t>
      </w:r>
      <w:r w:rsidRPr="001E4500">
        <w:rPr>
          <w:rFonts w:cs="Calibri"/>
          <w:i/>
          <w:iCs/>
          <w:shd w:val="clear" w:color="auto" w:fill="FFFFFF"/>
        </w:rPr>
        <w:t xml:space="preserve">artículo </w:t>
      </w:r>
      <w:r w:rsidR="00E60642">
        <w:rPr>
          <w:rFonts w:cs="Calibri"/>
          <w:i/>
          <w:iCs/>
          <w:shd w:val="clear" w:color="auto" w:fill="FFFFFF"/>
        </w:rPr>
        <w:t>7</w:t>
      </w:r>
      <w:r w:rsidRPr="001E4500">
        <w:rPr>
          <w:rFonts w:cs="Calibri"/>
          <w:i/>
          <w:iCs/>
          <w:shd w:val="clear" w:color="auto" w:fill="FFFFFF"/>
        </w:rPr>
        <w:t xml:space="preserve"> de la Ley Laboral de los Servidores Públicos del Estado de Tlaxcala y sus Municipios. En consecuencia, en términos de lo establecido en los artículos 45 Bis, 46 </w:t>
      </w:r>
      <w:proofErr w:type="spellStart"/>
      <w:r w:rsidRPr="001E4500">
        <w:rPr>
          <w:rFonts w:cs="Calibri"/>
          <w:i/>
          <w:iCs/>
          <w:shd w:val="clear" w:color="auto" w:fill="FFFFFF"/>
        </w:rPr>
        <w:t>Quáter</w:t>
      </w:r>
      <w:proofErr w:type="spellEnd"/>
      <w:r w:rsidRPr="001E4500">
        <w:rPr>
          <w:rFonts w:cs="Calibri"/>
          <w:i/>
          <w:iCs/>
          <w:shd w:val="clear" w:color="auto" w:fill="FFFFFF"/>
        </w:rPr>
        <w:t xml:space="preserve"> y 77, fracción I, de la Ley Orgánica antes citada, se instruye a la Encargada de la Dirección Jurídic</w:t>
      </w:r>
      <w:r w:rsidR="00434940">
        <w:rPr>
          <w:rFonts w:cs="Calibri"/>
          <w:i/>
          <w:iCs/>
          <w:shd w:val="clear" w:color="auto" w:fill="FFFFFF"/>
        </w:rPr>
        <w:t>a</w:t>
      </w:r>
      <w:r w:rsidRPr="001E4500">
        <w:rPr>
          <w:rFonts w:cs="Calibri"/>
          <w:i/>
          <w:iCs/>
          <w:shd w:val="clear" w:color="auto" w:fill="FFFFFF"/>
        </w:rPr>
        <w:t xml:space="preserve"> del Tribunal Superior de Justicia del Estado para que, en coordinación con el Tesorero del Poder Judicial del Estado, cuantifique las prestaciones que le</w:t>
      </w:r>
      <w:r w:rsidR="00095D1C">
        <w:rPr>
          <w:rFonts w:cs="Calibri"/>
          <w:i/>
          <w:iCs/>
          <w:shd w:val="clear" w:color="auto" w:fill="FFFFFF"/>
        </w:rPr>
        <w:t xml:space="preserve">s </w:t>
      </w:r>
      <w:r w:rsidRPr="001E4500">
        <w:rPr>
          <w:rFonts w:cs="Calibri"/>
          <w:i/>
          <w:iCs/>
          <w:shd w:val="clear" w:color="auto" w:fill="FFFFFF"/>
        </w:rPr>
        <w:t xml:space="preserve">corresponden y realice el pago de las mismas ante el Tribunal de Conciliación y Arbitraje del Estado, a través del convenio respectivo. Comuníquese lo anterior a la Encargada de la Dirección Jurídica del Tribunal Superior de Justicia del Estado, al Tesorero del Poder Judicial del Estado y al </w:t>
      </w:r>
      <w:proofErr w:type="gramStart"/>
      <w:r w:rsidRPr="001E4500">
        <w:rPr>
          <w:rFonts w:cs="Calibri"/>
          <w:i/>
          <w:iCs/>
          <w:shd w:val="clear" w:color="auto" w:fill="FFFFFF"/>
        </w:rPr>
        <w:t>Director</w:t>
      </w:r>
      <w:proofErr w:type="gramEnd"/>
      <w:r w:rsidRPr="001E4500">
        <w:rPr>
          <w:rFonts w:cs="Calibri"/>
          <w:i/>
          <w:iCs/>
          <w:shd w:val="clear" w:color="auto" w:fill="FFFFFF"/>
        </w:rPr>
        <w:t xml:space="preserve"> de Recursos Humanos de la Secretaría Ejecutiva, para los efectos administrativos correspondientes; comuníquese también, mediante el oficio respectivo, a las personas servidoras públicas respecto de quienes se da por terminada la relación laboral, para su conocimiento y efectos legales correspondientes.</w:t>
      </w:r>
      <w:r w:rsidRPr="001E4500">
        <w:rPr>
          <w:rFonts w:cs="Calibri"/>
          <w:shd w:val="clear" w:color="auto" w:fill="FFFFFF"/>
        </w:rPr>
        <w:t xml:space="preserve"> </w:t>
      </w:r>
      <w:r w:rsidRPr="001E4500">
        <w:rPr>
          <w:rFonts w:cs="Calibri"/>
          <w:u w:val="single"/>
          <w:shd w:val="clear" w:color="auto" w:fill="FFFFFF"/>
        </w:rPr>
        <w:t xml:space="preserve">APROBADO POR </w:t>
      </w:r>
      <w:r w:rsidRPr="00095D1C">
        <w:rPr>
          <w:rFonts w:cs="Calibri"/>
          <w:u w:val="single"/>
          <w:shd w:val="clear" w:color="auto" w:fill="FFFFFF"/>
        </w:rPr>
        <w:t>UNANIMIDAD D</w:t>
      </w:r>
      <w:r w:rsidRPr="001E4500">
        <w:rPr>
          <w:rFonts w:cs="Calibri"/>
          <w:u w:val="single"/>
          <w:shd w:val="clear" w:color="auto" w:fill="FFFFFF"/>
        </w:rPr>
        <w:t xml:space="preserve">E </w:t>
      </w:r>
      <w:proofErr w:type="gramStart"/>
      <w:r w:rsidRPr="001E4500">
        <w:rPr>
          <w:rFonts w:cs="Calibri"/>
          <w:u w:val="single"/>
          <w:shd w:val="clear" w:color="auto" w:fill="FFFFFF"/>
        </w:rPr>
        <w:t>VOTOS</w:t>
      </w:r>
      <w:r w:rsidRPr="001E4500">
        <w:rPr>
          <w:rFonts w:cs="Calibri"/>
          <w:shd w:val="clear" w:color="auto" w:fill="FFFFFF"/>
        </w:rPr>
        <w:t>.-</w:t>
      </w:r>
      <w:proofErr w:type="gramEnd"/>
      <w:r w:rsidRPr="001E4500">
        <w:rPr>
          <w:rFonts w:cs="Calibri"/>
          <w:shd w:val="clear" w:color="auto" w:fill="FFFFFF"/>
        </w:rPr>
        <w:t xml:space="preserve"> - - - - - - - </w:t>
      </w:r>
      <w:r w:rsidR="007C72F5">
        <w:rPr>
          <w:rFonts w:cs="Calibri"/>
          <w:shd w:val="clear" w:color="auto" w:fill="FFFFFF"/>
        </w:rPr>
        <w:t xml:space="preserve">- - - - - - - - - - - - - - - - - - - - - - - - - - - - - - - - - - - - - - - - - - - - - - - - - - - - </w:t>
      </w:r>
    </w:p>
    <w:p w14:paraId="1B481CFA" w14:textId="1EEBADBB"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ACUERDO XII/48/2021.</w:t>
      </w:r>
      <w:r w:rsidR="00E60642">
        <w:rPr>
          <w:rFonts w:asciiTheme="minorHAnsi" w:hAnsiTheme="minorHAnsi" w:cstheme="minorHAnsi"/>
          <w:b/>
          <w:bCs/>
        </w:rPr>
        <w:t>8</w:t>
      </w:r>
      <w:r>
        <w:rPr>
          <w:rFonts w:asciiTheme="minorHAnsi" w:hAnsiTheme="minorHAnsi" w:cstheme="minorHAnsi"/>
          <w:b/>
          <w:bCs/>
        </w:rPr>
        <w:t xml:space="preserve">. Adscripción y readscripción de personal diverso del Poder Judicial del Estado. - - - - - - - - - - - - - - - - - - - - - - - - - - - - - - - - - - - - - - - - - - - </w:t>
      </w:r>
    </w:p>
    <w:p w14:paraId="388C68BB" w14:textId="77777777" w:rsidR="002D692A" w:rsidRDefault="002D692A" w:rsidP="002D692A">
      <w:pPr>
        <w:spacing w:after="0" w:line="480" w:lineRule="auto"/>
        <w:jc w:val="both"/>
        <w:rPr>
          <w:rFonts w:asciiTheme="minorHAnsi" w:hAnsiTheme="minorHAnsi" w:cstheme="minorHAnsi"/>
          <w:i/>
          <w:iCs/>
        </w:rPr>
      </w:pPr>
      <w:r>
        <w:rPr>
          <w:rFonts w:asciiTheme="minorHAnsi" w:hAnsiTheme="minorHAnsi" w:cstheme="minorHAnsi"/>
          <w:i/>
          <w:iCs/>
        </w:rPr>
        <w:t>Dada la propuesta de adscripción y readscripción de personal diverso del Poder Judicial del Estado, con fundamento en lo que establecen los artículos 61 y 68, fracción I, de la Ley Orgánica del Poder Judicial del Estado, se determina lo siguiente:</w:t>
      </w:r>
    </w:p>
    <w:tbl>
      <w:tblPr>
        <w:tblStyle w:val="Tablaconcuadrcula"/>
        <w:tblW w:w="7792" w:type="dxa"/>
        <w:tblLook w:val="04A0" w:firstRow="1" w:lastRow="0" w:firstColumn="1" w:lastColumn="0" w:noHBand="0" w:noVBand="1"/>
      </w:tblPr>
      <w:tblGrid>
        <w:gridCol w:w="3256"/>
        <w:gridCol w:w="4536"/>
      </w:tblGrid>
      <w:tr w:rsidR="002D692A" w:rsidRPr="0005060F" w14:paraId="704F5D0A" w14:textId="77777777" w:rsidTr="002D692A">
        <w:tc>
          <w:tcPr>
            <w:tcW w:w="3256" w:type="dxa"/>
            <w:tcBorders>
              <w:top w:val="single" w:sz="4" w:space="0" w:color="auto"/>
              <w:left w:val="single" w:sz="4" w:space="0" w:color="auto"/>
              <w:bottom w:val="single" w:sz="4" w:space="0" w:color="auto"/>
              <w:right w:val="single" w:sz="4" w:space="0" w:color="auto"/>
            </w:tcBorders>
            <w:hideMark/>
          </w:tcPr>
          <w:p w14:paraId="7D9A9377" w14:textId="77777777" w:rsidR="002D692A" w:rsidRPr="0005060F" w:rsidRDefault="002D692A" w:rsidP="0005060F">
            <w:pPr>
              <w:pStyle w:val="Sinespaciado"/>
              <w:tabs>
                <w:tab w:val="left" w:pos="1134"/>
              </w:tabs>
              <w:spacing w:line="480" w:lineRule="auto"/>
              <w:jc w:val="center"/>
              <w:rPr>
                <w:rFonts w:asciiTheme="minorHAnsi" w:hAnsiTheme="minorHAnsi" w:cstheme="minorHAnsi"/>
                <w:b/>
                <w:bCs/>
                <w:sz w:val="20"/>
                <w:szCs w:val="20"/>
              </w:rPr>
            </w:pPr>
            <w:r w:rsidRPr="0005060F">
              <w:rPr>
                <w:rFonts w:asciiTheme="minorHAnsi" w:hAnsiTheme="minorHAnsi" w:cstheme="minorHAnsi"/>
                <w:b/>
                <w:bCs/>
                <w:sz w:val="20"/>
                <w:szCs w:val="20"/>
              </w:rPr>
              <w:t>SITUACIÓN ACTUAL</w:t>
            </w:r>
          </w:p>
        </w:tc>
        <w:tc>
          <w:tcPr>
            <w:tcW w:w="4536" w:type="dxa"/>
            <w:tcBorders>
              <w:top w:val="single" w:sz="4" w:space="0" w:color="auto"/>
              <w:left w:val="single" w:sz="4" w:space="0" w:color="auto"/>
              <w:bottom w:val="single" w:sz="4" w:space="0" w:color="auto"/>
              <w:right w:val="single" w:sz="4" w:space="0" w:color="auto"/>
            </w:tcBorders>
            <w:hideMark/>
          </w:tcPr>
          <w:p w14:paraId="2E182BA6" w14:textId="77777777" w:rsidR="002D692A" w:rsidRPr="0005060F" w:rsidRDefault="002D692A" w:rsidP="0005060F">
            <w:pPr>
              <w:pStyle w:val="NormalWeb"/>
              <w:spacing w:before="0" w:beforeAutospacing="0" w:after="0" w:afterAutospacing="0" w:line="480" w:lineRule="auto"/>
              <w:jc w:val="center"/>
              <w:rPr>
                <w:rFonts w:asciiTheme="minorHAnsi" w:hAnsiTheme="minorHAnsi" w:cstheme="minorHAnsi"/>
                <w:b/>
                <w:bCs/>
                <w:sz w:val="20"/>
                <w:szCs w:val="20"/>
                <w:lang w:eastAsia="en-US"/>
              </w:rPr>
            </w:pPr>
            <w:r w:rsidRPr="0005060F">
              <w:rPr>
                <w:rFonts w:asciiTheme="minorHAnsi" w:hAnsiTheme="minorHAnsi" w:cstheme="minorHAnsi"/>
                <w:b/>
                <w:bCs/>
                <w:sz w:val="20"/>
                <w:szCs w:val="20"/>
                <w:lang w:eastAsia="en-US"/>
              </w:rPr>
              <w:t>DETERMINACIÓN</w:t>
            </w:r>
          </w:p>
        </w:tc>
      </w:tr>
      <w:tr w:rsidR="00C56F69" w:rsidRPr="0005060F" w14:paraId="4B8469DB" w14:textId="77777777" w:rsidTr="002D692A">
        <w:tc>
          <w:tcPr>
            <w:tcW w:w="3256" w:type="dxa"/>
            <w:tcBorders>
              <w:top w:val="single" w:sz="4" w:space="0" w:color="auto"/>
              <w:left w:val="single" w:sz="4" w:space="0" w:color="auto"/>
              <w:bottom w:val="single" w:sz="4" w:space="0" w:color="auto"/>
              <w:right w:val="single" w:sz="4" w:space="0" w:color="auto"/>
            </w:tcBorders>
          </w:tcPr>
          <w:p w14:paraId="40993110" w14:textId="77777777" w:rsidR="00C56F69" w:rsidRDefault="00C56F69" w:rsidP="00C56F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ENROQUE</w:t>
            </w:r>
          </w:p>
          <w:p w14:paraId="654AD999" w14:textId="77777777" w:rsidR="00C56F69" w:rsidRDefault="00C56F69" w:rsidP="00C56F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DANIELVIRA RAMÍREZ JIMÉNEZ</w:t>
            </w:r>
          </w:p>
          <w:p w14:paraId="6AE1D5F4" w14:textId="77777777" w:rsidR="00C56F69" w:rsidRDefault="00C56F69" w:rsidP="00C56F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Jueza de lo Civil y Familiar del Distrito Judicial de Morelos</w:t>
            </w:r>
          </w:p>
          <w:p w14:paraId="5AD1D1CC" w14:textId="77777777" w:rsidR="00C56F69" w:rsidRDefault="00C56F69" w:rsidP="00C56F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Lic. LAURA MARCELA RAMOS VELA</w:t>
            </w:r>
          </w:p>
          <w:p w14:paraId="124647D4" w14:textId="250B1D8E" w:rsidR="00C56F69" w:rsidRPr="0005060F" w:rsidRDefault="00C56F69" w:rsidP="00C56F69">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Jueza de lo Civil y Familiar del Distrito Judicial de Xicohténcatl</w:t>
            </w:r>
          </w:p>
        </w:tc>
        <w:tc>
          <w:tcPr>
            <w:tcW w:w="4536" w:type="dxa"/>
            <w:tcBorders>
              <w:top w:val="single" w:sz="4" w:space="0" w:color="auto"/>
              <w:left w:val="single" w:sz="4" w:space="0" w:color="auto"/>
              <w:bottom w:val="single" w:sz="4" w:space="0" w:color="auto"/>
              <w:right w:val="single" w:sz="4" w:space="0" w:color="auto"/>
            </w:tcBorders>
          </w:tcPr>
          <w:p w14:paraId="53D90222" w14:textId="5034267E" w:rsidR="00C56F69" w:rsidRPr="00C56F69" w:rsidRDefault="00C56F69" w:rsidP="00C56F69">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C56F69">
              <w:rPr>
                <w:rFonts w:asciiTheme="minorHAnsi" w:hAnsiTheme="minorHAnsi" w:cstheme="minorHAnsi"/>
                <w:i/>
                <w:iCs/>
                <w:sz w:val="20"/>
                <w:szCs w:val="20"/>
                <w:lang w:eastAsia="en-US"/>
              </w:rPr>
              <w:lastRenderedPageBreak/>
              <w:t xml:space="preserve">Por necesidades del servicio, se adscribe a la </w:t>
            </w:r>
          </w:p>
          <w:p w14:paraId="0902DEB1" w14:textId="77777777" w:rsidR="00C56F69" w:rsidRPr="00C56F69" w:rsidRDefault="00C56F69" w:rsidP="00C56F69">
            <w:pPr>
              <w:pStyle w:val="NormalWeb"/>
              <w:spacing w:before="0" w:beforeAutospacing="0" w:after="0" w:afterAutospacing="0" w:line="480" w:lineRule="auto"/>
              <w:jc w:val="both"/>
              <w:rPr>
                <w:rFonts w:asciiTheme="minorHAnsi" w:hAnsiTheme="minorHAnsi" w:cstheme="minorHAnsi"/>
                <w:i/>
                <w:iCs/>
                <w:sz w:val="20"/>
                <w:szCs w:val="20"/>
              </w:rPr>
            </w:pPr>
            <w:r w:rsidRPr="00C56F69">
              <w:rPr>
                <w:rFonts w:asciiTheme="minorHAnsi" w:hAnsiTheme="minorHAnsi" w:cstheme="minorHAnsi"/>
                <w:i/>
                <w:iCs/>
                <w:sz w:val="20"/>
                <w:szCs w:val="20"/>
                <w:lang w:eastAsia="en-US"/>
              </w:rPr>
              <w:t xml:space="preserve">Lic. </w:t>
            </w:r>
            <w:r w:rsidRPr="00C56F69">
              <w:rPr>
                <w:rFonts w:asciiTheme="minorHAnsi" w:hAnsiTheme="minorHAnsi" w:cstheme="minorHAnsi"/>
                <w:i/>
                <w:iCs/>
                <w:sz w:val="20"/>
                <w:szCs w:val="20"/>
              </w:rPr>
              <w:t>DANIELVIRA RAMÍREZ JIMÉNEZ, como Jueza de lo Civil y Familiar del Distrito Judicial de Xicohténcatl</w:t>
            </w:r>
          </w:p>
          <w:p w14:paraId="0BF8781D" w14:textId="77777777" w:rsidR="00C56F69" w:rsidRPr="00C56F69" w:rsidRDefault="00C56F69" w:rsidP="00C56F69">
            <w:pPr>
              <w:pStyle w:val="Sinespaciado"/>
              <w:tabs>
                <w:tab w:val="left" w:pos="1134"/>
              </w:tabs>
              <w:spacing w:line="480" w:lineRule="auto"/>
              <w:jc w:val="both"/>
              <w:rPr>
                <w:rFonts w:asciiTheme="minorHAnsi" w:hAnsiTheme="minorHAnsi" w:cstheme="minorHAnsi"/>
                <w:i/>
                <w:iCs/>
                <w:sz w:val="20"/>
                <w:szCs w:val="20"/>
              </w:rPr>
            </w:pPr>
            <w:r w:rsidRPr="00C56F69">
              <w:rPr>
                <w:rFonts w:asciiTheme="minorHAnsi" w:hAnsiTheme="minorHAnsi" w:cstheme="minorHAnsi"/>
                <w:i/>
                <w:iCs/>
                <w:sz w:val="20"/>
                <w:szCs w:val="20"/>
              </w:rPr>
              <w:lastRenderedPageBreak/>
              <w:t>Lic. LAURA MARCELA RAMOS VELA, como Jueza de lo Civil y Familiar del Distrito Judicial de Morelos</w:t>
            </w:r>
          </w:p>
          <w:p w14:paraId="2D3E5660" w14:textId="615DAC40" w:rsidR="00C56F69" w:rsidRPr="00C56F69" w:rsidRDefault="00C56F69" w:rsidP="00C56F69">
            <w:pPr>
              <w:pStyle w:val="Sinespaciado"/>
              <w:tabs>
                <w:tab w:val="left" w:pos="1134"/>
              </w:tabs>
              <w:spacing w:line="480" w:lineRule="auto"/>
              <w:jc w:val="both"/>
              <w:rPr>
                <w:rFonts w:asciiTheme="minorHAnsi" w:hAnsiTheme="minorHAnsi" w:cstheme="minorHAnsi"/>
                <w:i/>
                <w:iCs/>
                <w:sz w:val="20"/>
                <w:szCs w:val="20"/>
              </w:rPr>
            </w:pPr>
            <w:r w:rsidRPr="00C56F69">
              <w:rPr>
                <w:rFonts w:asciiTheme="minorHAnsi" w:hAnsiTheme="minorHAnsi" w:cstheme="minorHAnsi"/>
                <w:i/>
                <w:iCs/>
                <w:sz w:val="20"/>
                <w:szCs w:val="20"/>
              </w:rPr>
              <w:t>Con efectos a partir del uno de septiembre de dos mil veintiuno, hasta nuevas instrucciones.</w:t>
            </w:r>
          </w:p>
        </w:tc>
      </w:tr>
      <w:tr w:rsidR="002D692A" w:rsidRPr="0005060F" w14:paraId="5C708E41" w14:textId="77777777" w:rsidTr="002D692A">
        <w:tc>
          <w:tcPr>
            <w:tcW w:w="3256" w:type="dxa"/>
            <w:tcBorders>
              <w:top w:val="single" w:sz="4" w:space="0" w:color="auto"/>
              <w:left w:val="single" w:sz="4" w:space="0" w:color="auto"/>
              <w:bottom w:val="single" w:sz="4" w:space="0" w:color="auto"/>
              <w:right w:val="single" w:sz="4" w:space="0" w:color="auto"/>
            </w:tcBorders>
          </w:tcPr>
          <w:p w14:paraId="7FFBA684" w14:textId="50DCBBC9" w:rsidR="00E60642" w:rsidRPr="0005060F" w:rsidRDefault="002D692A" w:rsidP="0005060F">
            <w:pPr>
              <w:pStyle w:val="Sinespaciado"/>
              <w:tabs>
                <w:tab w:val="left" w:pos="1134"/>
              </w:tabs>
              <w:spacing w:line="480" w:lineRule="auto"/>
              <w:jc w:val="both"/>
              <w:rPr>
                <w:rFonts w:asciiTheme="minorHAnsi" w:hAnsiTheme="minorHAnsi" w:cstheme="minorHAnsi"/>
                <w:b/>
                <w:bCs/>
                <w:sz w:val="20"/>
                <w:szCs w:val="20"/>
              </w:rPr>
            </w:pPr>
            <w:r w:rsidRPr="0005060F">
              <w:rPr>
                <w:rFonts w:asciiTheme="minorHAnsi" w:hAnsiTheme="minorHAnsi" w:cstheme="minorHAnsi"/>
                <w:b/>
                <w:bCs/>
                <w:sz w:val="20"/>
                <w:szCs w:val="20"/>
              </w:rPr>
              <w:lastRenderedPageBreak/>
              <w:t>L</w:t>
            </w:r>
            <w:r w:rsidR="00E60642" w:rsidRPr="0005060F">
              <w:rPr>
                <w:rFonts w:asciiTheme="minorHAnsi" w:hAnsiTheme="minorHAnsi" w:cstheme="minorHAnsi"/>
                <w:b/>
                <w:bCs/>
                <w:sz w:val="20"/>
                <w:szCs w:val="20"/>
              </w:rPr>
              <w:t>ic.</w:t>
            </w:r>
            <w:r w:rsidRPr="0005060F">
              <w:rPr>
                <w:rFonts w:asciiTheme="minorHAnsi" w:hAnsiTheme="minorHAnsi" w:cstheme="minorHAnsi"/>
                <w:b/>
                <w:bCs/>
                <w:sz w:val="20"/>
                <w:szCs w:val="20"/>
              </w:rPr>
              <w:t xml:space="preserve"> FRANCISCO JAVIER BÁEZ CERVANTES </w:t>
            </w:r>
          </w:p>
          <w:p w14:paraId="22528BE0" w14:textId="46FD7863" w:rsidR="002D692A" w:rsidRPr="0005060F" w:rsidRDefault="002D692A" w:rsidP="0005060F">
            <w:pPr>
              <w:pStyle w:val="Sinespaciado"/>
              <w:tabs>
                <w:tab w:val="left" w:pos="1134"/>
              </w:tabs>
              <w:spacing w:line="480" w:lineRule="auto"/>
              <w:jc w:val="both"/>
              <w:rPr>
                <w:rFonts w:asciiTheme="minorHAnsi" w:hAnsiTheme="minorHAnsi" w:cstheme="minorHAnsi"/>
                <w:b/>
                <w:bCs/>
                <w:sz w:val="20"/>
                <w:szCs w:val="20"/>
              </w:rPr>
            </w:pPr>
            <w:r w:rsidRPr="0005060F">
              <w:rPr>
                <w:rFonts w:asciiTheme="minorHAnsi" w:hAnsiTheme="minorHAnsi" w:cstheme="minorHAnsi"/>
                <w:b/>
                <w:bCs/>
                <w:sz w:val="20"/>
                <w:szCs w:val="20"/>
              </w:rPr>
              <w:t xml:space="preserve">Secretario de </w:t>
            </w:r>
            <w:r w:rsidR="00E60642" w:rsidRPr="0005060F">
              <w:rPr>
                <w:rFonts w:asciiTheme="minorHAnsi" w:hAnsiTheme="minorHAnsi" w:cstheme="minorHAnsi"/>
                <w:b/>
                <w:bCs/>
                <w:sz w:val="20"/>
                <w:szCs w:val="20"/>
              </w:rPr>
              <w:t>a</w:t>
            </w:r>
            <w:r w:rsidRPr="0005060F">
              <w:rPr>
                <w:rFonts w:asciiTheme="minorHAnsi" w:hAnsiTheme="minorHAnsi" w:cstheme="minorHAnsi"/>
                <w:b/>
                <w:bCs/>
                <w:sz w:val="20"/>
                <w:szCs w:val="20"/>
              </w:rPr>
              <w:t xml:space="preserve">cuerdos </w:t>
            </w:r>
            <w:r w:rsidR="00E60642" w:rsidRPr="0005060F">
              <w:rPr>
                <w:rFonts w:asciiTheme="minorHAnsi" w:hAnsiTheme="minorHAnsi" w:cstheme="minorHAnsi"/>
                <w:b/>
                <w:bCs/>
                <w:sz w:val="20"/>
                <w:szCs w:val="20"/>
              </w:rPr>
              <w:t>(nivel 10) del</w:t>
            </w:r>
            <w:r w:rsidRPr="0005060F">
              <w:rPr>
                <w:rFonts w:asciiTheme="minorHAnsi" w:hAnsiTheme="minorHAnsi" w:cstheme="minorHAnsi"/>
                <w:b/>
                <w:bCs/>
                <w:sz w:val="20"/>
                <w:szCs w:val="20"/>
              </w:rPr>
              <w:t xml:space="preserve"> Juzgado Primero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hideMark/>
          </w:tcPr>
          <w:p w14:paraId="75B283A0" w14:textId="41B4473F" w:rsidR="002D692A" w:rsidRPr="0005060F" w:rsidRDefault="002D692A" w:rsidP="0005060F">
            <w:pPr>
              <w:pStyle w:val="NormalWeb"/>
              <w:spacing w:before="0" w:beforeAutospacing="0" w:after="0" w:afterAutospacing="0" w:line="480" w:lineRule="auto"/>
              <w:jc w:val="both"/>
              <w:rPr>
                <w:rFonts w:asciiTheme="minorHAnsi" w:hAnsiTheme="minorHAnsi" w:cstheme="minorHAnsi"/>
                <w:b/>
                <w:bCs/>
                <w:sz w:val="20"/>
                <w:szCs w:val="20"/>
                <w:lang w:eastAsia="en-US"/>
              </w:rPr>
            </w:pPr>
            <w:r w:rsidRPr="0005060F">
              <w:rPr>
                <w:rFonts w:asciiTheme="minorHAnsi" w:hAnsiTheme="minorHAnsi" w:cstheme="minorHAnsi"/>
                <w:i/>
                <w:iCs/>
                <w:sz w:val="20"/>
                <w:szCs w:val="20"/>
                <w:lang w:eastAsia="en-US"/>
              </w:rPr>
              <w:t>A petición del magistrado Maestro Fernando Bernal Salazar, titular de la Segunda Ponencia de la Sala Civil-Familiar del Tribunal Superior de Justicia del Estado, formulada mediante oficio 867/2021-II, de fecha veinticuatro de agosto de dos mil veintiuno, con fundamento en el artículo 42, fracción VIII, de la Ley Orgánica del Poder Judicial del Estado, por necesidades del servicio</w:t>
            </w:r>
            <w:r w:rsidR="00E60642" w:rsidRPr="0005060F">
              <w:rPr>
                <w:rFonts w:asciiTheme="minorHAnsi" w:hAnsiTheme="minorHAnsi" w:cstheme="minorHAnsi"/>
                <w:i/>
                <w:iCs/>
                <w:sz w:val="20"/>
                <w:szCs w:val="20"/>
                <w:lang w:eastAsia="en-US"/>
              </w:rPr>
              <w:t xml:space="preserve">, </w:t>
            </w:r>
            <w:r w:rsidRPr="0005060F">
              <w:rPr>
                <w:rFonts w:asciiTheme="minorHAnsi" w:hAnsiTheme="minorHAnsi" w:cstheme="minorHAnsi"/>
                <w:i/>
                <w:iCs/>
                <w:sz w:val="20"/>
                <w:szCs w:val="20"/>
                <w:lang w:eastAsia="en-US"/>
              </w:rPr>
              <w:t>como Secretario Proyectista de Sala, adscrito a la Segunda Ponencia de la Sala Civil – Familiar</w:t>
            </w:r>
            <w:r w:rsidR="00BC1558">
              <w:rPr>
                <w:rFonts w:asciiTheme="minorHAnsi" w:hAnsiTheme="minorHAnsi" w:cstheme="minorHAnsi"/>
                <w:i/>
                <w:iCs/>
                <w:sz w:val="20"/>
                <w:szCs w:val="20"/>
                <w:lang w:eastAsia="en-US"/>
              </w:rPr>
              <w:t xml:space="preserve">, </w:t>
            </w:r>
            <w:r w:rsidR="00BC1558" w:rsidRPr="0005060F">
              <w:rPr>
                <w:rFonts w:asciiTheme="minorHAnsi" w:hAnsiTheme="minorHAnsi" w:cstheme="minorHAnsi"/>
                <w:i/>
                <w:iCs/>
                <w:sz w:val="20"/>
                <w:szCs w:val="20"/>
                <w:lang w:eastAsia="en-US"/>
              </w:rPr>
              <w:t>con efectos a partir del dos de septiembre de dos mil veintiuno</w:t>
            </w:r>
            <w:r w:rsidR="00BC1558">
              <w:rPr>
                <w:rFonts w:asciiTheme="minorHAnsi" w:hAnsiTheme="minorHAnsi" w:cstheme="minorHAnsi"/>
                <w:i/>
                <w:iCs/>
                <w:sz w:val="20"/>
                <w:szCs w:val="20"/>
                <w:lang w:eastAsia="en-US"/>
              </w:rPr>
              <w:t xml:space="preserve"> y hasta nuevas instrucciones, con el </w:t>
            </w:r>
            <w:r w:rsidRPr="0005060F">
              <w:rPr>
                <w:rFonts w:asciiTheme="minorHAnsi" w:hAnsiTheme="minorHAnsi" w:cstheme="minorHAnsi"/>
                <w:i/>
                <w:iCs/>
                <w:sz w:val="20"/>
                <w:szCs w:val="20"/>
                <w:lang w:eastAsia="en-US"/>
              </w:rPr>
              <w:t xml:space="preserve">nivel </w:t>
            </w:r>
            <w:r w:rsidR="00E60642" w:rsidRPr="0005060F">
              <w:rPr>
                <w:rFonts w:asciiTheme="minorHAnsi" w:hAnsiTheme="minorHAnsi" w:cstheme="minorHAnsi"/>
                <w:i/>
                <w:iCs/>
                <w:sz w:val="20"/>
                <w:szCs w:val="20"/>
                <w:lang w:eastAsia="en-US"/>
              </w:rPr>
              <w:t>14</w:t>
            </w:r>
            <w:r w:rsidR="00BC1558">
              <w:rPr>
                <w:rFonts w:asciiTheme="minorHAnsi" w:hAnsiTheme="minorHAnsi" w:cstheme="minorHAnsi"/>
                <w:i/>
                <w:iCs/>
                <w:sz w:val="20"/>
                <w:szCs w:val="20"/>
                <w:lang w:eastAsia="en-US"/>
              </w:rPr>
              <w:t xml:space="preserve"> que corresponde a dicho cargo</w:t>
            </w:r>
            <w:r w:rsidR="00AC38E1">
              <w:rPr>
                <w:rFonts w:asciiTheme="minorHAnsi" w:hAnsiTheme="minorHAnsi" w:cstheme="minorHAnsi"/>
                <w:i/>
                <w:iCs/>
                <w:sz w:val="20"/>
                <w:szCs w:val="20"/>
                <w:lang w:eastAsia="en-US"/>
              </w:rPr>
              <w:t xml:space="preserve"> por el tiempo que desempeñe la función, debiendo regresar al nivel que</w:t>
            </w:r>
            <w:r w:rsidR="00BC1558">
              <w:rPr>
                <w:rFonts w:asciiTheme="minorHAnsi" w:hAnsiTheme="minorHAnsi" w:cstheme="minorHAnsi"/>
                <w:i/>
                <w:iCs/>
                <w:sz w:val="20"/>
                <w:szCs w:val="20"/>
                <w:lang w:eastAsia="en-US"/>
              </w:rPr>
              <w:t xml:space="preserve"> corresponde a Secretario de acuerdos de Juzgado que hasta</w:t>
            </w:r>
            <w:r w:rsidR="00AC38E1">
              <w:rPr>
                <w:rFonts w:asciiTheme="minorHAnsi" w:hAnsiTheme="minorHAnsi" w:cstheme="minorHAnsi"/>
                <w:i/>
                <w:iCs/>
                <w:sz w:val="20"/>
                <w:szCs w:val="20"/>
                <w:lang w:eastAsia="en-US"/>
              </w:rPr>
              <w:t xml:space="preserve"> este momento tiene</w:t>
            </w:r>
            <w:r w:rsidR="00BC1558">
              <w:rPr>
                <w:rFonts w:asciiTheme="minorHAnsi" w:hAnsiTheme="minorHAnsi" w:cstheme="minorHAnsi"/>
                <w:i/>
                <w:iCs/>
                <w:sz w:val="20"/>
                <w:szCs w:val="20"/>
                <w:lang w:eastAsia="en-US"/>
              </w:rPr>
              <w:t>,</w:t>
            </w:r>
            <w:r w:rsidR="00AC38E1">
              <w:rPr>
                <w:rFonts w:asciiTheme="minorHAnsi" w:hAnsiTheme="minorHAnsi" w:cstheme="minorHAnsi"/>
                <w:i/>
                <w:iCs/>
                <w:sz w:val="20"/>
                <w:szCs w:val="20"/>
                <w:lang w:eastAsia="en-US"/>
              </w:rPr>
              <w:t xml:space="preserve"> en el momento en que cese en la función.</w:t>
            </w:r>
          </w:p>
        </w:tc>
      </w:tr>
      <w:tr w:rsidR="002D692A" w:rsidRPr="0005060F" w14:paraId="6249A2D1" w14:textId="77777777" w:rsidTr="002D692A">
        <w:tc>
          <w:tcPr>
            <w:tcW w:w="3256" w:type="dxa"/>
            <w:tcBorders>
              <w:top w:val="single" w:sz="4" w:space="0" w:color="auto"/>
              <w:left w:val="single" w:sz="4" w:space="0" w:color="auto"/>
              <w:bottom w:val="single" w:sz="4" w:space="0" w:color="auto"/>
              <w:right w:val="single" w:sz="4" w:space="0" w:color="auto"/>
            </w:tcBorders>
          </w:tcPr>
          <w:p w14:paraId="538BF8D6" w14:textId="2C36C06F" w:rsidR="00E60642" w:rsidRPr="0005060F" w:rsidRDefault="002D692A" w:rsidP="0005060F">
            <w:pPr>
              <w:pStyle w:val="Sinespaciado"/>
              <w:tabs>
                <w:tab w:val="left" w:pos="1134"/>
              </w:tabs>
              <w:spacing w:line="480" w:lineRule="auto"/>
              <w:rPr>
                <w:rFonts w:asciiTheme="minorHAnsi" w:hAnsiTheme="minorHAnsi" w:cstheme="minorHAnsi"/>
                <w:b/>
                <w:bCs/>
                <w:sz w:val="20"/>
                <w:szCs w:val="20"/>
              </w:rPr>
            </w:pPr>
            <w:r w:rsidRPr="0005060F">
              <w:rPr>
                <w:rFonts w:asciiTheme="minorHAnsi" w:hAnsiTheme="minorHAnsi" w:cstheme="minorHAnsi"/>
                <w:b/>
                <w:bCs/>
                <w:sz w:val="20"/>
                <w:szCs w:val="20"/>
              </w:rPr>
              <w:t>L</w:t>
            </w:r>
            <w:r w:rsidR="00E60642" w:rsidRPr="0005060F">
              <w:rPr>
                <w:rFonts w:asciiTheme="minorHAnsi" w:hAnsiTheme="minorHAnsi" w:cstheme="minorHAnsi"/>
                <w:b/>
                <w:bCs/>
                <w:sz w:val="20"/>
                <w:szCs w:val="20"/>
              </w:rPr>
              <w:t>ic.</w:t>
            </w:r>
            <w:r w:rsidRPr="0005060F">
              <w:rPr>
                <w:rFonts w:asciiTheme="minorHAnsi" w:hAnsiTheme="minorHAnsi" w:cstheme="minorHAnsi"/>
                <w:b/>
                <w:bCs/>
                <w:sz w:val="20"/>
                <w:szCs w:val="20"/>
              </w:rPr>
              <w:t xml:space="preserve"> SILVIA CUATIANQUIZ RIVERA </w:t>
            </w:r>
          </w:p>
          <w:p w14:paraId="0E09E2A2" w14:textId="3C4E8752" w:rsidR="002D692A" w:rsidRPr="0005060F" w:rsidRDefault="002D692A" w:rsidP="0005060F">
            <w:pPr>
              <w:pStyle w:val="Sinespaciado"/>
              <w:tabs>
                <w:tab w:val="left" w:pos="1134"/>
              </w:tabs>
              <w:spacing w:line="480" w:lineRule="auto"/>
              <w:rPr>
                <w:rFonts w:asciiTheme="minorHAnsi" w:hAnsiTheme="minorHAnsi" w:cstheme="minorHAnsi"/>
                <w:b/>
                <w:bCs/>
                <w:sz w:val="20"/>
                <w:szCs w:val="20"/>
              </w:rPr>
            </w:pPr>
            <w:r w:rsidRPr="0005060F">
              <w:rPr>
                <w:rFonts w:asciiTheme="minorHAnsi" w:hAnsiTheme="minorHAnsi" w:cstheme="minorHAnsi"/>
                <w:b/>
                <w:bCs/>
                <w:sz w:val="20"/>
                <w:szCs w:val="20"/>
              </w:rPr>
              <w:t xml:space="preserve">Proyectista </w:t>
            </w:r>
            <w:r w:rsidR="00E60642" w:rsidRPr="0005060F">
              <w:rPr>
                <w:rFonts w:asciiTheme="minorHAnsi" w:hAnsiTheme="minorHAnsi" w:cstheme="minorHAnsi"/>
                <w:b/>
                <w:bCs/>
                <w:sz w:val="20"/>
                <w:szCs w:val="20"/>
              </w:rPr>
              <w:t>(nivel 9) del</w:t>
            </w:r>
            <w:r w:rsidRPr="0005060F">
              <w:rPr>
                <w:rFonts w:asciiTheme="minorHAnsi" w:hAnsiTheme="minorHAnsi" w:cstheme="minorHAnsi"/>
                <w:b/>
                <w:bCs/>
                <w:sz w:val="20"/>
                <w:szCs w:val="20"/>
              </w:rPr>
              <w:t xml:space="preserve"> Juzgado de lo Civil y Familiar del Distrito Judicial de Xicohténcatl </w:t>
            </w:r>
          </w:p>
        </w:tc>
        <w:tc>
          <w:tcPr>
            <w:tcW w:w="4536" w:type="dxa"/>
            <w:tcBorders>
              <w:top w:val="single" w:sz="4" w:space="0" w:color="auto"/>
              <w:left w:val="single" w:sz="4" w:space="0" w:color="auto"/>
              <w:bottom w:val="single" w:sz="4" w:space="0" w:color="auto"/>
              <w:right w:val="single" w:sz="4" w:space="0" w:color="auto"/>
            </w:tcBorders>
            <w:hideMark/>
          </w:tcPr>
          <w:p w14:paraId="2C480737" w14:textId="73BE0DBF" w:rsidR="002D692A" w:rsidRPr="0005060F" w:rsidRDefault="002D692A" w:rsidP="0005060F">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05060F">
              <w:rPr>
                <w:rFonts w:asciiTheme="minorHAnsi" w:hAnsiTheme="minorHAnsi" w:cstheme="minorHAnsi"/>
                <w:i/>
                <w:iCs/>
                <w:sz w:val="20"/>
                <w:szCs w:val="20"/>
                <w:lang w:eastAsia="en-US"/>
              </w:rPr>
              <w:t>A petición del magistrado Maestro Fernando Bernal Salazar, titular de la Segunda Ponencia de la Sala Civil-Familiar del Tribunal Superior de Justicia del Estado, formulada mediante oficio 867/2021-II, de fecha veinticuatro de agosto de dos mil veintiuno, con fundamento en el artículo 42, fracción VIII, de la Ley Orgánica del Poder Judicial del Estado, por necesidades del servicio, como Secretari</w:t>
            </w:r>
            <w:r w:rsidR="00E60642" w:rsidRPr="0005060F">
              <w:rPr>
                <w:rFonts w:asciiTheme="minorHAnsi" w:hAnsiTheme="minorHAnsi" w:cstheme="minorHAnsi"/>
                <w:i/>
                <w:iCs/>
                <w:sz w:val="20"/>
                <w:szCs w:val="20"/>
                <w:lang w:eastAsia="en-US"/>
              </w:rPr>
              <w:t>a</w:t>
            </w:r>
            <w:r w:rsidRPr="0005060F">
              <w:rPr>
                <w:rFonts w:asciiTheme="minorHAnsi" w:hAnsiTheme="minorHAnsi" w:cstheme="minorHAnsi"/>
                <w:i/>
                <w:iCs/>
                <w:sz w:val="20"/>
                <w:szCs w:val="20"/>
                <w:lang w:eastAsia="en-US"/>
              </w:rPr>
              <w:t xml:space="preserve"> Proyectista de Sala, adscrita a la Segunda Ponencia de la Sala Civil – Familiar </w:t>
            </w:r>
            <w:r w:rsidR="00BC1558" w:rsidRPr="0005060F">
              <w:rPr>
                <w:rFonts w:asciiTheme="minorHAnsi" w:hAnsiTheme="minorHAnsi" w:cstheme="minorHAnsi"/>
                <w:i/>
                <w:iCs/>
                <w:sz w:val="20"/>
                <w:szCs w:val="20"/>
                <w:lang w:eastAsia="en-US"/>
              </w:rPr>
              <w:t>con efectos a partir del dos de septiembre de dos mil veintiuno</w:t>
            </w:r>
            <w:r w:rsidR="00BC1558">
              <w:rPr>
                <w:rFonts w:asciiTheme="minorHAnsi" w:hAnsiTheme="minorHAnsi" w:cstheme="minorHAnsi"/>
                <w:i/>
                <w:iCs/>
                <w:sz w:val="20"/>
                <w:szCs w:val="20"/>
                <w:lang w:eastAsia="en-US"/>
              </w:rPr>
              <w:t xml:space="preserve"> y hasta nuevas instrucciones, con el </w:t>
            </w:r>
            <w:r w:rsidR="00BC1558" w:rsidRPr="0005060F">
              <w:rPr>
                <w:rFonts w:asciiTheme="minorHAnsi" w:hAnsiTheme="minorHAnsi" w:cstheme="minorHAnsi"/>
                <w:i/>
                <w:iCs/>
                <w:sz w:val="20"/>
                <w:szCs w:val="20"/>
                <w:lang w:eastAsia="en-US"/>
              </w:rPr>
              <w:t>nivel 14</w:t>
            </w:r>
            <w:r w:rsidR="00BC1558">
              <w:rPr>
                <w:rFonts w:asciiTheme="minorHAnsi" w:hAnsiTheme="minorHAnsi" w:cstheme="minorHAnsi"/>
                <w:i/>
                <w:iCs/>
                <w:sz w:val="20"/>
                <w:szCs w:val="20"/>
                <w:lang w:eastAsia="en-US"/>
              </w:rPr>
              <w:t xml:space="preserve"> que corresponde a dicho cargo por el tiempo que desempeñe la función, debiendo regresar </w:t>
            </w:r>
            <w:r w:rsidR="00BC1558">
              <w:rPr>
                <w:rFonts w:asciiTheme="minorHAnsi" w:hAnsiTheme="minorHAnsi" w:cstheme="minorHAnsi"/>
                <w:i/>
                <w:iCs/>
                <w:sz w:val="20"/>
                <w:szCs w:val="20"/>
                <w:lang w:eastAsia="en-US"/>
              </w:rPr>
              <w:lastRenderedPageBreak/>
              <w:t>al nivel que corresponde a Proyectista de Juzgado que hasta este momento tiene, en el momento en que cese en la función.</w:t>
            </w:r>
            <w:r w:rsidR="00AC38E1">
              <w:rPr>
                <w:rFonts w:asciiTheme="minorHAnsi" w:hAnsiTheme="minorHAnsi" w:cstheme="minorHAnsi"/>
                <w:i/>
                <w:iCs/>
                <w:sz w:val="20"/>
                <w:szCs w:val="20"/>
                <w:lang w:eastAsia="en-US"/>
              </w:rPr>
              <w:t xml:space="preserve"> </w:t>
            </w:r>
            <w:r w:rsidRPr="0005060F">
              <w:rPr>
                <w:rFonts w:asciiTheme="minorHAnsi" w:hAnsiTheme="minorHAnsi" w:cstheme="minorHAnsi"/>
                <w:sz w:val="20"/>
                <w:szCs w:val="20"/>
                <w:lang w:eastAsia="en-US"/>
              </w:rPr>
              <w:t> </w:t>
            </w:r>
          </w:p>
        </w:tc>
      </w:tr>
      <w:tr w:rsidR="00BC1558" w:rsidRPr="0005060F" w14:paraId="3D9FAEDE" w14:textId="77777777" w:rsidTr="002D692A">
        <w:tc>
          <w:tcPr>
            <w:tcW w:w="3256" w:type="dxa"/>
            <w:tcBorders>
              <w:top w:val="single" w:sz="4" w:space="0" w:color="auto"/>
              <w:left w:val="single" w:sz="4" w:space="0" w:color="auto"/>
              <w:bottom w:val="single" w:sz="4" w:space="0" w:color="auto"/>
              <w:right w:val="single" w:sz="4" w:space="0" w:color="auto"/>
            </w:tcBorders>
          </w:tcPr>
          <w:p w14:paraId="32ECD3F6" w14:textId="77777777" w:rsidR="00BC1558" w:rsidRDefault="00BC1558" w:rsidP="0005060F">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lastRenderedPageBreak/>
              <w:t>Lic. EDNA MERIT CERVANTES HERRERA</w:t>
            </w:r>
          </w:p>
          <w:p w14:paraId="1BDD49FE" w14:textId="79F524F9" w:rsidR="00BC1558" w:rsidRPr="0005060F" w:rsidRDefault="00BC1558" w:rsidP="0005060F">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Proyectista (nivel 9) del Juzgado Primero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136C5258" w14:textId="0EAC6E23" w:rsidR="00BC1558" w:rsidRPr="0005060F" w:rsidRDefault="00BC1558" w:rsidP="0005060F">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Secretaria de acuerdos del Juzgado de su adscripción, de manera interina, en sustitución del Licenciado Francisco Javier Báez Cervantes, a partir del dos de septiembre de dos mil veintiuno hasta nuevas instrucciones</w:t>
            </w:r>
            <w:proofErr w:type="gramStart"/>
            <w:r>
              <w:rPr>
                <w:rFonts w:asciiTheme="minorHAnsi" w:hAnsiTheme="minorHAnsi" w:cstheme="minorHAnsi"/>
                <w:i/>
                <w:iCs/>
                <w:sz w:val="20"/>
                <w:szCs w:val="20"/>
                <w:lang w:eastAsia="en-US"/>
              </w:rPr>
              <w:t>, ,</w:t>
            </w:r>
            <w:proofErr w:type="gramEnd"/>
            <w:r>
              <w:rPr>
                <w:rFonts w:asciiTheme="minorHAnsi" w:hAnsiTheme="minorHAnsi" w:cstheme="minorHAnsi"/>
                <w:i/>
                <w:iCs/>
                <w:sz w:val="20"/>
                <w:szCs w:val="20"/>
                <w:lang w:eastAsia="en-US"/>
              </w:rPr>
              <w:t xml:space="preserve"> con el </w:t>
            </w:r>
            <w:r w:rsidRPr="0005060F">
              <w:rPr>
                <w:rFonts w:asciiTheme="minorHAnsi" w:hAnsiTheme="minorHAnsi" w:cstheme="minorHAnsi"/>
                <w:i/>
                <w:iCs/>
                <w:sz w:val="20"/>
                <w:szCs w:val="20"/>
                <w:lang w:eastAsia="en-US"/>
              </w:rPr>
              <w:t>nivel 1</w:t>
            </w:r>
            <w:r>
              <w:rPr>
                <w:rFonts w:asciiTheme="minorHAnsi" w:hAnsiTheme="minorHAnsi" w:cstheme="minorHAnsi"/>
                <w:i/>
                <w:iCs/>
                <w:sz w:val="20"/>
                <w:szCs w:val="20"/>
                <w:lang w:eastAsia="en-US"/>
              </w:rPr>
              <w:t xml:space="preserve">0 que corresponde a dicho cargo por el tiempo que desempeñe la función, debiendo regresar al nivel que corresponde a Proyectista de Juzgado que hasta este momento tiene, en el momento en que cese en la función. </w:t>
            </w:r>
            <w:r w:rsidRPr="0005060F">
              <w:rPr>
                <w:rFonts w:asciiTheme="minorHAnsi" w:hAnsiTheme="minorHAnsi" w:cstheme="minorHAnsi"/>
                <w:sz w:val="20"/>
                <w:szCs w:val="20"/>
                <w:lang w:eastAsia="en-US"/>
              </w:rPr>
              <w:t> </w:t>
            </w:r>
          </w:p>
        </w:tc>
      </w:tr>
      <w:tr w:rsidR="00BC1558" w:rsidRPr="0005060F" w14:paraId="4612E8BD" w14:textId="77777777" w:rsidTr="002D692A">
        <w:tc>
          <w:tcPr>
            <w:tcW w:w="3256" w:type="dxa"/>
            <w:tcBorders>
              <w:top w:val="single" w:sz="4" w:space="0" w:color="auto"/>
              <w:left w:val="single" w:sz="4" w:space="0" w:color="auto"/>
              <w:bottom w:val="single" w:sz="4" w:space="0" w:color="auto"/>
              <w:right w:val="single" w:sz="4" w:space="0" w:color="auto"/>
            </w:tcBorders>
          </w:tcPr>
          <w:p w14:paraId="1B2583D6" w14:textId="05D117B7" w:rsidR="00BC1558" w:rsidRDefault="008256BE" w:rsidP="00BC1558">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w:t>
            </w:r>
            <w:r w:rsidR="00BC1558">
              <w:rPr>
                <w:rFonts w:asciiTheme="minorHAnsi" w:hAnsiTheme="minorHAnsi" w:cstheme="minorHAnsi"/>
                <w:b/>
                <w:bCs/>
                <w:sz w:val="20"/>
                <w:szCs w:val="20"/>
              </w:rPr>
              <w:t>. ISRAEL TORRES SERRANO</w:t>
            </w:r>
          </w:p>
          <w:p w14:paraId="085EF9D5" w14:textId="078328F1" w:rsidR="008256BE" w:rsidRDefault="008256BE" w:rsidP="00BC1558">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Secretario de Acuerdos</w:t>
            </w:r>
            <w:r w:rsidR="00D71172">
              <w:rPr>
                <w:rFonts w:asciiTheme="minorHAnsi" w:hAnsiTheme="minorHAnsi" w:cstheme="minorHAnsi"/>
                <w:b/>
                <w:bCs/>
                <w:sz w:val="20"/>
                <w:szCs w:val="20"/>
              </w:rPr>
              <w:t xml:space="preserve"> Interino</w:t>
            </w:r>
            <w:r>
              <w:rPr>
                <w:rFonts w:asciiTheme="minorHAnsi" w:hAnsiTheme="minorHAnsi" w:cstheme="minorHAnsi"/>
                <w:b/>
                <w:bCs/>
                <w:sz w:val="20"/>
                <w:szCs w:val="20"/>
              </w:rPr>
              <w:t xml:space="preserve"> adscrito al Juzgado Tercero de lo Familiar del Distrito Judicial de Cuauhtémoc (</w:t>
            </w:r>
            <w:r w:rsidR="00D71172">
              <w:rPr>
                <w:rFonts w:asciiTheme="minorHAnsi" w:hAnsiTheme="minorHAnsi" w:cstheme="minorHAnsi"/>
                <w:b/>
                <w:bCs/>
                <w:sz w:val="20"/>
                <w:szCs w:val="20"/>
              </w:rPr>
              <w:t xml:space="preserve">nivel </w:t>
            </w:r>
            <w:r>
              <w:rPr>
                <w:rFonts w:asciiTheme="minorHAnsi" w:hAnsiTheme="minorHAnsi" w:cstheme="minorHAnsi"/>
                <w:b/>
                <w:bCs/>
                <w:sz w:val="20"/>
                <w:szCs w:val="20"/>
              </w:rPr>
              <w:t>10</w:t>
            </w:r>
            <w:r w:rsidR="00D71172">
              <w:rPr>
                <w:rFonts w:asciiTheme="minorHAnsi" w:hAnsiTheme="minorHAnsi" w:cstheme="minorHAnsi"/>
                <w:b/>
                <w:bCs/>
                <w:sz w:val="20"/>
                <w:szCs w:val="20"/>
              </w:rPr>
              <w:t>).</w:t>
            </w:r>
          </w:p>
          <w:p w14:paraId="13B6AA7C" w14:textId="4EB6F8BA" w:rsidR="00BC1558" w:rsidRPr="0005060F" w:rsidRDefault="008256BE" w:rsidP="00BC1558">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Ocupa de manera interina plaza de la Licenciada Flor Emilia Flores Sosa</w:t>
            </w:r>
            <w:r w:rsidR="00911D3F">
              <w:rPr>
                <w:rFonts w:asciiTheme="minorHAnsi" w:hAnsiTheme="minorHAnsi" w:cstheme="minorHAnsi"/>
                <w:b/>
                <w:bCs/>
                <w:sz w:val="20"/>
                <w:szCs w:val="20"/>
              </w:rPr>
              <w:t>.</w:t>
            </w:r>
            <w:r>
              <w:rPr>
                <w:rFonts w:asciiTheme="minorHAnsi" w:hAnsiTheme="minorHAnsi" w:cstheme="minorHAnsi"/>
                <w:b/>
                <w:b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61B70A4C" w14:textId="1792DC83" w:rsidR="00BC1558" w:rsidRPr="0005060F" w:rsidRDefault="00BC1558" w:rsidP="00BC1558">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Proyectista </w:t>
            </w:r>
            <w:r w:rsidR="008256BE">
              <w:rPr>
                <w:rFonts w:asciiTheme="minorHAnsi" w:hAnsiTheme="minorHAnsi" w:cstheme="minorHAnsi"/>
                <w:i/>
                <w:iCs/>
                <w:sz w:val="20"/>
                <w:szCs w:val="20"/>
                <w:lang w:eastAsia="en-US"/>
              </w:rPr>
              <w:t>al Juzgado Primero de lo Familiar del Distrito Judicial de Cuauhtémoc</w:t>
            </w:r>
            <w:r w:rsidR="00911D3F">
              <w:rPr>
                <w:rFonts w:asciiTheme="minorHAnsi" w:hAnsiTheme="minorHAnsi" w:cstheme="minorHAnsi"/>
                <w:i/>
                <w:iCs/>
                <w:sz w:val="20"/>
                <w:szCs w:val="20"/>
                <w:lang w:eastAsia="en-US"/>
              </w:rPr>
              <w:t>,</w:t>
            </w:r>
            <w:r>
              <w:rPr>
                <w:rFonts w:asciiTheme="minorHAnsi" w:hAnsiTheme="minorHAnsi" w:cstheme="minorHAnsi"/>
                <w:i/>
                <w:iCs/>
                <w:sz w:val="20"/>
                <w:szCs w:val="20"/>
                <w:lang w:eastAsia="en-US"/>
              </w:rPr>
              <w:t xml:space="preserve"> de manera interina, en sustitución de</w:t>
            </w:r>
            <w:r w:rsidR="00E55C11">
              <w:rPr>
                <w:rFonts w:asciiTheme="minorHAnsi" w:hAnsiTheme="minorHAnsi" w:cstheme="minorHAnsi"/>
                <w:i/>
                <w:iCs/>
                <w:sz w:val="20"/>
                <w:szCs w:val="20"/>
                <w:lang w:eastAsia="en-US"/>
              </w:rPr>
              <w:t xml:space="preserve"> </w:t>
            </w:r>
            <w:r>
              <w:rPr>
                <w:rFonts w:asciiTheme="minorHAnsi" w:hAnsiTheme="minorHAnsi" w:cstheme="minorHAnsi"/>
                <w:i/>
                <w:iCs/>
                <w:sz w:val="20"/>
                <w:szCs w:val="20"/>
                <w:lang w:eastAsia="en-US"/>
              </w:rPr>
              <w:t>l</w:t>
            </w:r>
            <w:r w:rsidR="00E55C11">
              <w:rPr>
                <w:rFonts w:asciiTheme="minorHAnsi" w:hAnsiTheme="minorHAnsi" w:cstheme="minorHAnsi"/>
                <w:i/>
                <w:iCs/>
                <w:sz w:val="20"/>
                <w:szCs w:val="20"/>
                <w:lang w:eastAsia="en-US"/>
              </w:rPr>
              <w:t>a</w:t>
            </w:r>
            <w:r>
              <w:rPr>
                <w:rFonts w:asciiTheme="minorHAnsi" w:hAnsiTheme="minorHAnsi" w:cstheme="minorHAnsi"/>
                <w:i/>
                <w:iCs/>
                <w:sz w:val="20"/>
                <w:szCs w:val="20"/>
                <w:lang w:eastAsia="en-US"/>
              </w:rPr>
              <w:t xml:space="preserve"> Licenciad</w:t>
            </w:r>
            <w:r w:rsidR="00E55C11">
              <w:rPr>
                <w:rFonts w:asciiTheme="minorHAnsi" w:hAnsiTheme="minorHAnsi" w:cstheme="minorHAnsi"/>
                <w:i/>
                <w:iCs/>
                <w:sz w:val="20"/>
                <w:szCs w:val="20"/>
                <w:lang w:eastAsia="en-US"/>
              </w:rPr>
              <w:t xml:space="preserve">a Edna </w:t>
            </w:r>
            <w:proofErr w:type="spellStart"/>
            <w:r w:rsidR="00E55C11">
              <w:rPr>
                <w:rFonts w:asciiTheme="minorHAnsi" w:hAnsiTheme="minorHAnsi" w:cstheme="minorHAnsi"/>
                <w:i/>
                <w:iCs/>
                <w:sz w:val="20"/>
                <w:szCs w:val="20"/>
                <w:lang w:eastAsia="en-US"/>
              </w:rPr>
              <w:t>Merit</w:t>
            </w:r>
            <w:proofErr w:type="spellEnd"/>
            <w:r w:rsidR="00E55C11">
              <w:rPr>
                <w:rFonts w:asciiTheme="minorHAnsi" w:hAnsiTheme="minorHAnsi" w:cstheme="minorHAnsi"/>
                <w:i/>
                <w:iCs/>
                <w:sz w:val="20"/>
                <w:szCs w:val="20"/>
                <w:lang w:eastAsia="en-US"/>
              </w:rPr>
              <w:t xml:space="preserve"> Cervantes Herrera</w:t>
            </w:r>
            <w:r>
              <w:rPr>
                <w:rFonts w:asciiTheme="minorHAnsi" w:hAnsiTheme="minorHAnsi" w:cstheme="minorHAnsi"/>
                <w:i/>
                <w:iCs/>
                <w:sz w:val="20"/>
                <w:szCs w:val="20"/>
                <w:lang w:eastAsia="en-US"/>
              </w:rPr>
              <w:t xml:space="preserve">, a partir del </w:t>
            </w:r>
            <w:r w:rsidR="00991BEA">
              <w:rPr>
                <w:rFonts w:asciiTheme="minorHAnsi" w:hAnsiTheme="minorHAnsi" w:cstheme="minorHAnsi"/>
                <w:i/>
                <w:iCs/>
                <w:sz w:val="20"/>
                <w:szCs w:val="20"/>
                <w:lang w:eastAsia="en-US"/>
              </w:rPr>
              <w:t>s</w:t>
            </w:r>
            <w:r w:rsidR="007C41E3">
              <w:rPr>
                <w:rFonts w:asciiTheme="minorHAnsi" w:hAnsiTheme="minorHAnsi" w:cstheme="minorHAnsi"/>
                <w:i/>
                <w:iCs/>
                <w:sz w:val="20"/>
                <w:szCs w:val="20"/>
                <w:lang w:eastAsia="en-US"/>
              </w:rPr>
              <w:t>eis</w:t>
            </w:r>
            <w:r>
              <w:rPr>
                <w:rFonts w:asciiTheme="minorHAnsi" w:hAnsiTheme="minorHAnsi" w:cstheme="minorHAnsi"/>
                <w:i/>
                <w:iCs/>
                <w:sz w:val="20"/>
                <w:szCs w:val="20"/>
                <w:lang w:eastAsia="en-US"/>
              </w:rPr>
              <w:t xml:space="preserve"> de septiembre de dos mil veintiuno hasta nuevas instrucciones, </w:t>
            </w:r>
            <w:r w:rsidR="008256BE">
              <w:rPr>
                <w:rFonts w:asciiTheme="minorHAnsi" w:hAnsiTheme="minorHAnsi" w:cstheme="minorHAnsi"/>
                <w:i/>
                <w:iCs/>
                <w:sz w:val="20"/>
                <w:szCs w:val="20"/>
                <w:lang w:eastAsia="en-US"/>
              </w:rPr>
              <w:t>(</w:t>
            </w:r>
            <w:r w:rsidRPr="0005060F">
              <w:rPr>
                <w:rFonts w:asciiTheme="minorHAnsi" w:hAnsiTheme="minorHAnsi" w:cstheme="minorHAnsi"/>
                <w:i/>
                <w:iCs/>
                <w:sz w:val="20"/>
                <w:szCs w:val="20"/>
                <w:lang w:eastAsia="en-US"/>
              </w:rPr>
              <w:t xml:space="preserve">nivel </w:t>
            </w:r>
            <w:r>
              <w:rPr>
                <w:rFonts w:asciiTheme="minorHAnsi" w:hAnsiTheme="minorHAnsi" w:cstheme="minorHAnsi"/>
                <w:i/>
                <w:iCs/>
                <w:sz w:val="20"/>
                <w:szCs w:val="20"/>
                <w:lang w:eastAsia="en-US"/>
              </w:rPr>
              <w:t>0</w:t>
            </w:r>
            <w:r w:rsidR="00E55C11">
              <w:rPr>
                <w:rFonts w:asciiTheme="minorHAnsi" w:hAnsiTheme="minorHAnsi" w:cstheme="minorHAnsi"/>
                <w:i/>
                <w:iCs/>
                <w:sz w:val="20"/>
                <w:szCs w:val="20"/>
                <w:lang w:eastAsia="en-US"/>
              </w:rPr>
              <w:t>9</w:t>
            </w:r>
            <w:r w:rsidR="008256BE">
              <w:rPr>
                <w:rFonts w:asciiTheme="minorHAnsi" w:hAnsiTheme="minorHAnsi" w:cstheme="minorHAnsi"/>
                <w:i/>
                <w:iCs/>
                <w:sz w:val="20"/>
                <w:szCs w:val="20"/>
                <w:lang w:eastAsia="en-US"/>
              </w:rPr>
              <w:t>),</w:t>
            </w:r>
            <w:r>
              <w:rPr>
                <w:rFonts w:asciiTheme="minorHAnsi" w:hAnsiTheme="minorHAnsi" w:cstheme="minorHAnsi"/>
                <w:i/>
                <w:iCs/>
                <w:sz w:val="20"/>
                <w:szCs w:val="20"/>
                <w:lang w:eastAsia="en-US"/>
              </w:rPr>
              <w:t xml:space="preserve"> que corresponde a dicho cargo por el tiempo que desempeñe la función, debiendo regresar al nivel </w:t>
            </w:r>
            <w:r w:rsidR="008256BE">
              <w:rPr>
                <w:rFonts w:asciiTheme="minorHAnsi" w:hAnsiTheme="minorHAnsi" w:cstheme="minorHAnsi"/>
                <w:i/>
                <w:iCs/>
                <w:sz w:val="20"/>
                <w:szCs w:val="20"/>
                <w:lang w:eastAsia="en-US"/>
              </w:rPr>
              <w:t>de</w:t>
            </w:r>
            <w:r>
              <w:rPr>
                <w:rFonts w:asciiTheme="minorHAnsi" w:hAnsiTheme="minorHAnsi" w:cstheme="minorHAnsi"/>
                <w:i/>
                <w:iCs/>
                <w:sz w:val="20"/>
                <w:szCs w:val="20"/>
                <w:lang w:eastAsia="en-US"/>
              </w:rPr>
              <w:t xml:space="preserve"> </w:t>
            </w:r>
            <w:proofErr w:type="spellStart"/>
            <w:r w:rsidR="00E55C11">
              <w:rPr>
                <w:rFonts w:asciiTheme="minorHAnsi" w:hAnsiTheme="minorHAnsi" w:cstheme="minorHAnsi"/>
                <w:i/>
                <w:iCs/>
                <w:sz w:val="20"/>
                <w:szCs w:val="20"/>
                <w:lang w:eastAsia="en-US"/>
              </w:rPr>
              <w:t>Diligenciario</w:t>
            </w:r>
            <w:proofErr w:type="spellEnd"/>
            <w:r w:rsidR="008256BE">
              <w:rPr>
                <w:rFonts w:asciiTheme="minorHAnsi" w:hAnsiTheme="minorHAnsi" w:cstheme="minorHAnsi"/>
                <w:i/>
                <w:iCs/>
                <w:sz w:val="20"/>
                <w:szCs w:val="20"/>
                <w:lang w:eastAsia="en-US"/>
              </w:rPr>
              <w:t xml:space="preserve"> (nivel 7)</w:t>
            </w:r>
            <w:r>
              <w:rPr>
                <w:rFonts w:asciiTheme="minorHAnsi" w:hAnsiTheme="minorHAnsi" w:cstheme="minorHAnsi"/>
                <w:i/>
                <w:iCs/>
                <w:sz w:val="20"/>
                <w:szCs w:val="20"/>
                <w:lang w:eastAsia="en-US"/>
              </w:rPr>
              <w:t>, en el momento en que cese en la función.</w:t>
            </w:r>
            <w:r w:rsidRPr="0005060F">
              <w:rPr>
                <w:rFonts w:asciiTheme="minorHAnsi" w:hAnsiTheme="minorHAnsi" w:cstheme="minorHAnsi"/>
                <w:sz w:val="20"/>
                <w:szCs w:val="20"/>
                <w:lang w:eastAsia="en-US"/>
              </w:rPr>
              <w:t> </w:t>
            </w:r>
          </w:p>
        </w:tc>
      </w:tr>
      <w:tr w:rsidR="00E55C11" w:rsidRPr="0005060F" w14:paraId="0428D1CA" w14:textId="77777777" w:rsidTr="002D692A">
        <w:tc>
          <w:tcPr>
            <w:tcW w:w="3256" w:type="dxa"/>
            <w:tcBorders>
              <w:top w:val="single" w:sz="4" w:space="0" w:color="auto"/>
              <w:left w:val="single" w:sz="4" w:space="0" w:color="auto"/>
              <w:bottom w:val="single" w:sz="4" w:space="0" w:color="auto"/>
              <w:right w:val="single" w:sz="4" w:space="0" w:color="auto"/>
            </w:tcBorders>
          </w:tcPr>
          <w:p w14:paraId="5F407423" w14:textId="77777777" w:rsidR="00E55C11" w:rsidRDefault="00E55C11" w:rsidP="00E55C11">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 MARCELA RODRÍGUEZ CUATECONTZI</w:t>
            </w:r>
          </w:p>
          <w:p w14:paraId="1C4C3B77" w14:textId="612CBC95" w:rsidR="00E55C11" w:rsidRPr="0005060F" w:rsidRDefault="00E55C11" w:rsidP="00E55C11">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Oficial de partes (nivel 5) del Juzgado Primero de lo Familiar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33920724" w14:textId="556FC078" w:rsidR="00E55C11" w:rsidRPr="0005060F" w:rsidRDefault="00E55C11" w:rsidP="00E55C11">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w:t>
            </w:r>
            <w:proofErr w:type="spellStart"/>
            <w:r>
              <w:rPr>
                <w:rFonts w:asciiTheme="minorHAnsi" w:hAnsiTheme="minorHAnsi" w:cstheme="minorHAnsi"/>
                <w:i/>
                <w:iCs/>
                <w:sz w:val="20"/>
                <w:szCs w:val="20"/>
                <w:lang w:eastAsia="en-US"/>
              </w:rPr>
              <w:t>Diligenciaria</w:t>
            </w:r>
            <w:proofErr w:type="spellEnd"/>
            <w:r>
              <w:rPr>
                <w:rFonts w:asciiTheme="minorHAnsi" w:hAnsiTheme="minorHAnsi" w:cstheme="minorHAnsi"/>
                <w:i/>
                <w:iCs/>
                <w:sz w:val="20"/>
                <w:szCs w:val="20"/>
                <w:lang w:eastAsia="en-US"/>
              </w:rPr>
              <w:t xml:space="preserve"> del Juzgado de su adscripción, de manera interina, en sustitución del Licenciado Israel Torres Serrano, a partir del </w:t>
            </w:r>
            <w:r w:rsidR="00BB7F9F">
              <w:rPr>
                <w:rFonts w:asciiTheme="minorHAnsi" w:hAnsiTheme="minorHAnsi" w:cstheme="minorHAnsi"/>
                <w:i/>
                <w:iCs/>
                <w:sz w:val="20"/>
                <w:szCs w:val="20"/>
                <w:lang w:eastAsia="en-US"/>
              </w:rPr>
              <w:t>dos</w:t>
            </w:r>
            <w:r>
              <w:rPr>
                <w:rFonts w:asciiTheme="minorHAnsi" w:hAnsiTheme="minorHAnsi" w:cstheme="minorHAnsi"/>
                <w:i/>
                <w:iCs/>
                <w:sz w:val="20"/>
                <w:szCs w:val="20"/>
                <w:lang w:eastAsia="en-US"/>
              </w:rPr>
              <w:t xml:space="preserve"> de septiembre de dos mil veintiuno hasta nuevas instrucciones, con el </w:t>
            </w:r>
            <w:r w:rsidRPr="0005060F">
              <w:rPr>
                <w:rFonts w:asciiTheme="minorHAnsi" w:hAnsiTheme="minorHAnsi" w:cstheme="minorHAnsi"/>
                <w:i/>
                <w:iCs/>
                <w:sz w:val="20"/>
                <w:szCs w:val="20"/>
                <w:lang w:eastAsia="en-US"/>
              </w:rPr>
              <w:t xml:space="preserve">nivel </w:t>
            </w:r>
            <w:r>
              <w:rPr>
                <w:rFonts w:asciiTheme="minorHAnsi" w:hAnsiTheme="minorHAnsi" w:cstheme="minorHAnsi"/>
                <w:i/>
                <w:iCs/>
                <w:sz w:val="20"/>
                <w:szCs w:val="20"/>
                <w:lang w:eastAsia="en-US"/>
              </w:rPr>
              <w:t xml:space="preserve">07 que corresponde a dicho cargo por el tiempo que desempeñe la función, debiendo regresar al nivel que corresponde a Proyectista de Juzgado que hasta este momento tiene, en el momento en que cese en la función. </w:t>
            </w:r>
            <w:r w:rsidRPr="0005060F">
              <w:rPr>
                <w:rFonts w:asciiTheme="minorHAnsi" w:hAnsiTheme="minorHAnsi" w:cstheme="minorHAnsi"/>
                <w:sz w:val="20"/>
                <w:szCs w:val="20"/>
                <w:lang w:eastAsia="en-US"/>
              </w:rPr>
              <w:t> </w:t>
            </w:r>
          </w:p>
        </w:tc>
      </w:tr>
      <w:tr w:rsidR="00E55C11" w:rsidRPr="0005060F" w14:paraId="08688EE8" w14:textId="77777777" w:rsidTr="002D692A">
        <w:tc>
          <w:tcPr>
            <w:tcW w:w="3256" w:type="dxa"/>
            <w:tcBorders>
              <w:top w:val="single" w:sz="4" w:space="0" w:color="auto"/>
              <w:left w:val="single" w:sz="4" w:space="0" w:color="auto"/>
              <w:bottom w:val="single" w:sz="4" w:space="0" w:color="auto"/>
              <w:right w:val="single" w:sz="4" w:space="0" w:color="auto"/>
            </w:tcBorders>
          </w:tcPr>
          <w:p w14:paraId="73886DC1" w14:textId="0CE29DB4" w:rsidR="00E55C11" w:rsidRDefault="00E55C11" w:rsidP="00E55C11">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lastRenderedPageBreak/>
              <w:t>Lic. PATRICIA GARCÍA GUERRERO</w:t>
            </w:r>
          </w:p>
          <w:p w14:paraId="6CC8C1B4" w14:textId="10219874" w:rsidR="00E55C11" w:rsidRPr="0005060F" w:rsidRDefault="00E55C11" w:rsidP="00E55C11">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 xml:space="preserve">Auxiliar de registro y trámite (nivel 4) interina en funciones de Auxiliar de la Oficialía de partes del Juzgado Primero de lo Familiar del Distrito Judicial de Cuauhtémoc </w:t>
            </w:r>
          </w:p>
          <w:p w14:paraId="53E779B3" w14:textId="77777777" w:rsidR="00E55C11" w:rsidRPr="0005060F" w:rsidRDefault="00E55C11" w:rsidP="00E55C11">
            <w:pPr>
              <w:pStyle w:val="Sinespaciado"/>
              <w:tabs>
                <w:tab w:val="left" w:pos="1134"/>
              </w:tabs>
              <w:spacing w:line="480" w:lineRule="auto"/>
              <w:rPr>
                <w:rFonts w:asciiTheme="minorHAnsi" w:hAnsiTheme="minorHAnsi" w:cstheme="minorHAnsi"/>
                <w:b/>
                <w:bCs/>
                <w:sz w:val="20"/>
                <w:szCs w:val="20"/>
              </w:rPr>
            </w:pPr>
          </w:p>
          <w:p w14:paraId="7234BA24" w14:textId="77777777" w:rsidR="00E55C11" w:rsidRPr="0005060F" w:rsidRDefault="00E55C11" w:rsidP="00E55C11">
            <w:pPr>
              <w:pStyle w:val="Sinespaciado"/>
              <w:tabs>
                <w:tab w:val="left" w:pos="1134"/>
              </w:tabs>
              <w:spacing w:line="480" w:lineRule="auto"/>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6BD5E96B" w14:textId="1A8987BB" w:rsidR="00E55C11" w:rsidRPr="0005060F" w:rsidRDefault="00E55C11" w:rsidP="00E55C11">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Oficial de partes (nivel 5) del Juzgado de su adscripción, de manera interina, en sustitución de la Licenciada Marcela Rodríguez Cuatecontzi, a partir del </w:t>
            </w:r>
            <w:r w:rsidR="00BB7F9F">
              <w:rPr>
                <w:rFonts w:asciiTheme="minorHAnsi" w:hAnsiTheme="minorHAnsi" w:cstheme="minorHAnsi"/>
                <w:i/>
                <w:iCs/>
                <w:sz w:val="20"/>
                <w:szCs w:val="20"/>
                <w:lang w:eastAsia="en-US"/>
              </w:rPr>
              <w:t>dos</w:t>
            </w:r>
            <w:r w:rsidR="007E31C8">
              <w:rPr>
                <w:rFonts w:asciiTheme="minorHAnsi" w:hAnsiTheme="minorHAnsi" w:cstheme="minorHAnsi"/>
                <w:i/>
                <w:iCs/>
                <w:sz w:val="20"/>
                <w:szCs w:val="20"/>
                <w:lang w:eastAsia="en-US"/>
              </w:rPr>
              <w:t xml:space="preserve"> </w:t>
            </w:r>
            <w:r>
              <w:rPr>
                <w:rFonts w:asciiTheme="minorHAnsi" w:hAnsiTheme="minorHAnsi" w:cstheme="minorHAnsi"/>
                <w:i/>
                <w:iCs/>
                <w:sz w:val="20"/>
                <w:szCs w:val="20"/>
                <w:lang w:eastAsia="en-US"/>
              </w:rPr>
              <w:t xml:space="preserve">de septiembre de dos mil veintiuno hasta nuevas instrucciones, con el </w:t>
            </w:r>
            <w:r w:rsidRPr="0005060F">
              <w:rPr>
                <w:rFonts w:asciiTheme="minorHAnsi" w:hAnsiTheme="minorHAnsi" w:cstheme="minorHAnsi"/>
                <w:i/>
                <w:iCs/>
                <w:sz w:val="20"/>
                <w:szCs w:val="20"/>
                <w:lang w:eastAsia="en-US"/>
              </w:rPr>
              <w:t xml:space="preserve">nivel </w:t>
            </w:r>
            <w:r>
              <w:rPr>
                <w:rFonts w:asciiTheme="minorHAnsi" w:hAnsiTheme="minorHAnsi" w:cstheme="minorHAnsi"/>
                <w:i/>
                <w:iCs/>
                <w:sz w:val="20"/>
                <w:szCs w:val="20"/>
                <w:lang w:eastAsia="en-US"/>
              </w:rPr>
              <w:t xml:space="preserve">05 que corresponde a dicho cargo por el tiempo que desempeñe la función, debiendo regresar al nivel que corresponde a Auxiliar de registro y trámite que hasta este momento tiene, en el momento en que cese en la función. </w:t>
            </w:r>
            <w:r w:rsidRPr="0005060F">
              <w:rPr>
                <w:rFonts w:asciiTheme="minorHAnsi" w:hAnsiTheme="minorHAnsi" w:cstheme="minorHAnsi"/>
                <w:sz w:val="20"/>
                <w:szCs w:val="20"/>
                <w:lang w:eastAsia="en-US"/>
              </w:rPr>
              <w:t> </w:t>
            </w:r>
          </w:p>
        </w:tc>
      </w:tr>
      <w:tr w:rsidR="00E55C11" w:rsidRPr="0005060F" w14:paraId="1257C332" w14:textId="77777777" w:rsidTr="002D692A">
        <w:tc>
          <w:tcPr>
            <w:tcW w:w="3256" w:type="dxa"/>
            <w:tcBorders>
              <w:top w:val="single" w:sz="4" w:space="0" w:color="auto"/>
              <w:left w:val="single" w:sz="4" w:space="0" w:color="auto"/>
              <w:bottom w:val="single" w:sz="4" w:space="0" w:color="auto"/>
              <w:right w:val="single" w:sz="4" w:space="0" w:color="auto"/>
            </w:tcBorders>
          </w:tcPr>
          <w:p w14:paraId="18DED70F" w14:textId="0AAA927E" w:rsidR="00E55C11" w:rsidRDefault="00E55C11" w:rsidP="00E55C11">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 ANAHÍ GUTIÉRREZ ARVIZU</w:t>
            </w:r>
          </w:p>
          <w:p w14:paraId="1842D72A" w14:textId="28BF69F3" w:rsidR="00E55C11" w:rsidRPr="0005060F" w:rsidRDefault="00E55C11" w:rsidP="00E55C11">
            <w:pPr>
              <w:pStyle w:val="Sinespaciado"/>
              <w:tabs>
                <w:tab w:val="left" w:pos="1134"/>
              </w:tabs>
              <w:spacing w:line="480" w:lineRule="auto"/>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tcPr>
          <w:p w14:paraId="574522E0" w14:textId="505F770C" w:rsidR="00E55C11" w:rsidRPr="0005060F" w:rsidRDefault="00E55C11" w:rsidP="00E55C11">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Asistente de notificaciones del Juzgado de Control y de Juicio Oral del Distrito Judicial de Guridi y Alcocer, de manera interina por el término de tres meses, a partir del uno de septiembre de dos mil veintiuno.</w:t>
            </w:r>
          </w:p>
        </w:tc>
      </w:tr>
      <w:tr w:rsidR="00E55C11" w:rsidRPr="0005060F" w14:paraId="38248F83" w14:textId="77777777" w:rsidTr="002D692A">
        <w:tc>
          <w:tcPr>
            <w:tcW w:w="3256" w:type="dxa"/>
            <w:tcBorders>
              <w:top w:val="single" w:sz="4" w:space="0" w:color="auto"/>
              <w:left w:val="single" w:sz="4" w:space="0" w:color="auto"/>
              <w:bottom w:val="single" w:sz="4" w:space="0" w:color="auto"/>
              <w:right w:val="single" w:sz="4" w:space="0" w:color="auto"/>
            </w:tcBorders>
          </w:tcPr>
          <w:p w14:paraId="4F536685" w14:textId="77777777" w:rsidR="00E808C2" w:rsidRDefault="00E808C2" w:rsidP="00E808C2">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 xml:space="preserve">Lic. DIANA ENEDINA SÁNCHEZ </w:t>
            </w:r>
            <w:proofErr w:type="spellStart"/>
            <w:r>
              <w:rPr>
                <w:rFonts w:asciiTheme="minorHAnsi" w:hAnsiTheme="minorHAnsi" w:cstheme="minorHAnsi"/>
                <w:b/>
                <w:bCs/>
                <w:sz w:val="20"/>
                <w:szCs w:val="20"/>
              </w:rPr>
              <w:t>SÁNCHEZ</w:t>
            </w:r>
            <w:proofErr w:type="spellEnd"/>
          </w:p>
          <w:p w14:paraId="62119154" w14:textId="60698BF5" w:rsidR="00E808C2" w:rsidRDefault="00E808C2" w:rsidP="00E808C2">
            <w:pPr>
              <w:pStyle w:val="Sinespaciado"/>
              <w:tabs>
                <w:tab w:val="left" w:pos="1134"/>
              </w:tabs>
              <w:spacing w:line="480" w:lineRule="auto"/>
              <w:rPr>
                <w:rFonts w:asciiTheme="minorHAnsi" w:hAnsiTheme="minorHAnsi" w:cstheme="minorHAnsi"/>
                <w:b/>
                <w:bCs/>
                <w:sz w:val="20"/>
                <w:szCs w:val="20"/>
              </w:rPr>
            </w:pP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(nivel 7) de la Sala Civil-Familiar, Segunda Ponencia, del Tribunal Superior de Justicia del Estado</w:t>
            </w:r>
          </w:p>
          <w:p w14:paraId="2E3F1673" w14:textId="30267B42" w:rsidR="00E55C11" w:rsidRPr="0005060F" w:rsidRDefault="00E55C11" w:rsidP="00E55C11">
            <w:pPr>
              <w:pStyle w:val="Sinespaciado"/>
              <w:tabs>
                <w:tab w:val="left" w:pos="1134"/>
              </w:tabs>
              <w:spacing w:line="480" w:lineRule="auto"/>
              <w:rPr>
                <w:rFonts w:asciiTheme="minorHAnsi" w:hAnsiTheme="minorHAnsi" w:cstheme="minorHAnsi"/>
                <w:b/>
                <w:bCs/>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14:paraId="454D0E26" w14:textId="6FE9AC83" w:rsidR="00E55C11" w:rsidRPr="0005060F" w:rsidRDefault="00E55C11" w:rsidP="00E55C11">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05060F">
              <w:rPr>
                <w:rFonts w:asciiTheme="minorHAnsi" w:hAnsiTheme="minorHAnsi" w:cstheme="minorHAnsi"/>
                <w:i/>
                <w:iCs/>
                <w:sz w:val="20"/>
                <w:szCs w:val="20"/>
                <w:lang w:eastAsia="en-US"/>
              </w:rPr>
              <w:t>Por necesidades del servicio, co</w:t>
            </w:r>
            <w:r w:rsidR="00E808C2">
              <w:rPr>
                <w:rFonts w:asciiTheme="minorHAnsi" w:hAnsiTheme="minorHAnsi" w:cstheme="minorHAnsi"/>
                <w:i/>
                <w:iCs/>
                <w:sz w:val="20"/>
                <w:szCs w:val="20"/>
                <w:lang w:eastAsia="en-US"/>
              </w:rPr>
              <w:t xml:space="preserve">n su mismo nivel y cargo, en el Juzgado de lo Civil y Familiar del Distrito Judicial de Xicohténcatl, en sustitución de la Licenciada Eustolia Osorio </w:t>
            </w:r>
            <w:proofErr w:type="spellStart"/>
            <w:r w:rsidR="00E808C2">
              <w:rPr>
                <w:rFonts w:asciiTheme="minorHAnsi" w:hAnsiTheme="minorHAnsi" w:cstheme="minorHAnsi"/>
                <w:i/>
                <w:iCs/>
                <w:sz w:val="20"/>
                <w:szCs w:val="20"/>
                <w:lang w:eastAsia="en-US"/>
              </w:rPr>
              <w:t>Eliosa</w:t>
            </w:r>
            <w:proofErr w:type="spellEnd"/>
            <w:r w:rsidR="00E808C2">
              <w:rPr>
                <w:rFonts w:asciiTheme="minorHAnsi" w:hAnsiTheme="minorHAnsi" w:cstheme="minorHAnsi"/>
                <w:i/>
                <w:iCs/>
                <w:sz w:val="20"/>
                <w:szCs w:val="20"/>
                <w:lang w:eastAsia="en-US"/>
              </w:rPr>
              <w:t xml:space="preserve">, </w:t>
            </w:r>
            <w:r w:rsidRPr="0005060F">
              <w:rPr>
                <w:rFonts w:asciiTheme="minorHAnsi" w:hAnsiTheme="minorHAnsi" w:cstheme="minorHAnsi"/>
                <w:i/>
                <w:iCs/>
                <w:sz w:val="20"/>
                <w:szCs w:val="20"/>
                <w:lang w:eastAsia="en-US"/>
              </w:rPr>
              <w:t xml:space="preserve">a partir del dos de septiembre de dos mil veintiuno y hasta </w:t>
            </w:r>
            <w:r w:rsidR="00E808C2">
              <w:rPr>
                <w:rFonts w:asciiTheme="minorHAnsi" w:hAnsiTheme="minorHAnsi" w:cstheme="minorHAnsi"/>
                <w:i/>
                <w:iCs/>
                <w:sz w:val="20"/>
                <w:szCs w:val="20"/>
                <w:lang w:eastAsia="en-US"/>
              </w:rPr>
              <w:t xml:space="preserve">nuevas instrucciones. </w:t>
            </w:r>
          </w:p>
        </w:tc>
      </w:tr>
      <w:tr w:rsidR="00BD676B" w:rsidRPr="0005060F" w14:paraId="2819782C" w14:textId="77777777" w:rsidTr="002D692A">
        <w:tc>
          <w:tcPr>
            <w:tcW w:w="3256" w:type="dxa"/>
            <w:tcBorders>
              <w:top w:val="single" w:sz="4" w:space="0" w:color="auto"/>
              <w:left w:val="single" w:sz="4" w:space="0" w:color="auto"/>
              <w:bottom w:val="single" w:sz="4" w:space="0" w:color="auto"/>
              <w:right w:val="single" w:sz="4" w:space="0" w:color="auto"/>
            </w:tcBorders>
          </w:tcPr>
          <w:p w14:paraId="17DF0DCA" w14:textId="77777777" w:rsidR="00BD676B" w:rsidRDefault="00BD676B" w:rsidP="00BD676B">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 EUSTOLIA OSORIO ELIOSA</w:t>
            </w:r>
          </w:p>
          <w:p w14:paraId="727D3B83" w14:textId="6F8CA195" w:rsidR="00BD676B" w:rsidRDefault="00BD676B" w:rsidP="00BD676B">
            <w:pPr>
              <w:pStyle w:val="Sinespaciado"/>
              <w:tabs>
                <w:tab w:val="left" w:pos="1134"/>
              </w:tabs>
              <w:spacing w:line="480" w:lineRule="auto"/>
              <w:rPr>
                <w:rFonts w:asciiTheme="minorHAnsi" w:hAnsiTheme="minorHAnsi" w:cstheme="minorHAnsi"/>
                <w:b/>
                <w:bCs/>
                <w:sz w:val="20"/>
                <w:szCs w:val="20"/>
              </w:rPr>
            </w:pPr>
            <w:proofErr w:type="spellStart"/>
            <w:r>
              <w:rPr>
                <w:rFonts w:asciiTheme="minorHAnsi" w:hAnsiTheme="minorHAnsi" w:cstheme="minorHAnsi"/>
                <w:b/>
                <w:bCs/>
                <w:sz w:val="20"/>
                <w:szCs w:val="20"/>
              </w:rPr>
              <w:t>Diligenciaria</w:t>
            </w:r>
            <w:proofErr w:type="spellEnd"/>
            <w:r>
              <w:rPr>
                <w:rFonts w:asciiTheme="minorHAnsi" w:hAnsiTheme="minorHAnsi" w:cstheme="minorHAnsi"/>
                <w:b/>
                <w:bCs/>
                <w:sz w:val="20"/>
                <w:szCs w:val="20"/>
              </w:rPr>
              <w:t xml:space="preserve"> (nivel 7) del Juzgado de lo Civil y Familiar del Distrito Judicial de Xicohténcatl.</w:t>
            </w:r>
          </w:p>
        </w:tc>
        <w:tc>
          <w:tcPr>
            <w:tcW w:w="4536" w:type="dxa"/>
            <w:tcBorders>
              <w:top w:val="single" w:sz="4" w:space="0" w:color="auto"/>
              <w:left w:val="single" w:sz="4" w:space="0" w:color="auto"/>
              <w:bottom w:val="single" w:sz="4" w:space="0" w:color="auto"/>
              <w:right w:val="single" w:sz="4" w:space="0" w:color="auto"/>
            </w:tcBorders>
          </w:tcPr>
          <w:p w14:paraId="4960F811" w14:textId="4419C283"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a disposición del Consejo de la Judicatura del Estado, a partir del dos de septiembre de dos mil veintiuno, hasta nuevas instrucciones.</w:t>
            </w:r>
          </w:p>
        </w:tc>
      </w:tr>
      <w:tr w:rsidR="00BD676B" w:rsidRPr="0005060F" w14:paraId="11FA2B03" w14:textId="77777777" w:rsidTr="002D692A">
        <w:tc>
          <w:tcPr>
            <w:tcW w:w="3256" w:type="dxa"/>
            <w:tcBorders>
              <w:top w:val="single" w:sz="4" w:space="0" w:color="auto"/>
              <w:left w:val="single" w:sz="4" w:space="0" w:color="auto"/>
              <w:bottom w:val="single" w:sz="4" w:space="0" w:color="auto"/>
              <w:right w:val="single" w:sz="4" w:space="0" w:color="auto"/>
            </w:tcBorders>
          </w:tcPr>
          <w:p w14:paraId="00ED82C5" w14:textId="77777777" w:rsidR="00BD676B" w:rsidRDefault="00BD676B" w:rsidP="00BD676B">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 JOSÉ DE JESÚS MUÑOZ CUAHUTLE</w:t>
            </w:r>
          </w:p>
          <w:p w14:paraId="64ACCEF0" w14:textId="2E72F914" w:rsidR="00BD676B" w:rsidRDefault="00BD676B" w:rsidP="00BD676B">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Asistente de notificaciones del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08F22825" w14:textId="4963916D" w:rsidR="00BD676B" w:rsidRPr="00202594"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202594">
              <w:rPr>
                <w:rFonts w:asciiTheme="minorHAnsi" w:hAnsiTheme="minorHAnsi" w:cstheme="minorHAnsi"/>
                <w:i/>
                <w:iCs/>
                <w:sz w:val="20"/>
                <w:szCs w:val="20"/>
                <w:lang w:eastAsia="en-US"/>
              </w:rPr>
              <w:t xml:space="preserve">A petición del magistrado Maestro Fernando Bernal Salazar, titular de la Segunda Ponencia de la Sala Civil-Familiar del Tribunal Superior de Justicia del Estado, formulada mediante oficio 888/2021-II, de fecha treinta de agosto de dos mil veintiuno, con fundamento en el artículo 42, fracción VIII, de la Ley </w:t>
            </w:r>
            <w:r w:rsidRPr="00202594">
              <w:rPr>
                <w:rFonts w:asciiTheme="minorHAnsi" w:hAnsiTheme="minorHAnsi" w:cstheme="minorHAnsi"/>
                <w:i/>
                <w:iCs/>
                <w:sz w:val="20"/>
                <w:szCs w:val="20"/>
                <w:lang w:eastAsia="en-US"/>
              </w:rPr>
              <w:lastRenderedPageBreak/>
              <w:t xml:space="preserve">Orgánica del Poder Judicial del Estado, por necesidades del servicio, </w:t>
            </w:r>
          </w:p>
          <w:p w14:paraId="548BCB11" w14:textId="7DE9A70A" w:rsidR="00BD676B" w:rsidRPr="00202594" w:rsidRDefault="00BD676B" w:rsidP="00BD676B">
            <w:pPr>
              <w:pStyle w:val="Sinespaciado"/>
              <w:tabs>
                <w:tab w:val="left" w:pos="1134"/>
              </w:tabs>
              <w:spacing w:line="480" w:lineRule="auto"/>
              <w:rPr>
                <w:rFonts w:asciiTheme="minorHAnsi" w:hAnsiTheme="minorHAnsi" w:cstheme="minorHAnsi"/>
                <w:i/>
                <w:iCs/>
                <w:sz w:val="20"/>
                <w:szCs w:val="20"/>
              </w:rPr>
            </w:pPr>
            <w:r w:rsidRPr="00202594">
              <w:rPr>
                <w:rFonts w:asciiTheme="minorHAnsi" w:hAnsiTheme="minorHAnsi" w:cstheme="minorHAnsi"/>
                <w:bCs/>
                <w:i/>
                <w:sz w:val="20"/>
                <w:szCs w:val="20"/>
              </w:rPr>
              <w:t xml:space="preserve">Lic. JOSÉ DE JESÚS MUÑOZ CUAHUTLE, como </w:t>
            </w:r>
            <w:proofErr w:type="spellStart"/>
            <w:r w:rsidRPr="00202594">
              <w:rPr>
                <w:rFonts w:asciiTheme="minorHAnsi" w:hAnsiTheme="minorHAnsi" w:cstheme="minorHAnsi"/>
                <w:bCs/>
                <w:i/>
                <w:sz w:val="20"/>
                <w:szCs w:val="20"/>
              </w:rPr>
              <w:t>Diligenciari</w:t>
            </w:r>
            <w:r>
              <w:rPr>
                <w:rFonts w:asciiTheme="minorHAnsi" w:hAnsiTheme="minorHAnsi" w:cstheme="minorHAnsi"/>
                <w:bCs/>
                <w:i/>
                <w:sz w:val="20"/>
                <w:szCs w:val="20"/>
              </w:rPr>
              <w:t>o</w:t>
            </w:r>
            <w:proofErr w:type="spellEnd"/>
            <w:r>
              <w:rPr>
                <w:rFonts w:asciiTheme="minorHAnsi" w:hAnsiTheme="minorHAnsi" w:cstheme="minorHAnsi"/>
                <w:bCs/>
                <w:i/>
                <w:sz w:val="20"/>
                <w:szCs w:val="20"/>
              </w:rPr>
              <w:t xml:space="preserve"> (nivel 7)</w:t>
            </w:r>
            <w:r w:rsidRPr="00202594">
              <w:rPr>
                <w:rFonts w:asciiTheme="minorHAnsi" w:hAnsiTheme="minorHAnsi" w:cstheme="minorHAnsi"/>
                <w:bCs/>
                <w:i/>
                <w:sz w:val="20"/>
                <w:szCs w:val="20"/>
              </w:rPr>
              <w:t xml:space="preserve"> de la Sala Civil-Familiar, Segunda Ponencia, del Tribunal Superior de Justicia del Estado</w:t>
            </w:r>
            <w:r>
              <w:rPr>
                <w:rFonts w:asciiTheme="minorHAnsi" w:hAnsiTheme="minorHAnsi" w:cstheme="minorHAnsi"/>
                <w:bCs/>
                <w:i/>
                <w:sz w:val="20"/>
                <w:szCs w:val="20"/>
              </w:rPr>
              <w:t>, a</w:t>
            </w:r>
            <w:r w:rsidRPr="00202594">
              <w:rPr>
                <w:rFonts w:asciiTheme="minorHAnsi" w:hAnsiTheme="minorHAnsi" w:cstheme="minorHAnsi"/>
                <w:bCs/>
                <w:i/>
                <w:sz w:val="20"/>
                <w:szCs w:val="20"/>
              </w:rPr>
              <w:t xml:space="preserve"> partir del dos de septiembre de dos mil veintiuno, hasta nuevas instrucciones.</w:t>
            </w:r>
          </w:p>
        </w:tc>
      </w:tr>
      <w:tr w:rsidR="00BD676B" w:rsidRPr="0005060F" w14:paraId="276CA70B" w14:textId="77777777" w:rsidTr="002D692A">
        <w:tc>
          <w:tcPr>
            <w:tcW w:w="3256" w:type="dxa"/>
            <w:tcBorders>
              <w:top w:val="single" w:sz="4" w:space="0" w:color="auto"/>
              <w:left w:val="single" w:sz="4" w:space="0" w:color="auto"/>
              <w:bottom w:val="single" w:sz="4" w:space="0" w:color="auto"/>
              <w:right w:val="single" w:sz="4" w:space="0" w:color="auto"/>
            </w:tcBorders>
          </w:tcPr>
          <w:p w14:paraId="1B703155" w14:textId="30D90DF7" w:rsidR="00BD676B" w:rsidRPr="0005060F" w:rsidRDefault="00BD676B" w:rsidP="00BD676B">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lastRenderedPageBreak/>
              <w:t>JOSUÉ GRANADOS BRETÓN</w:t>
            </w:r>
          </w:p>
        </w:tc>
        <w:tc>
          <w:tcPr>
            <w:tcW w:w="4536" w:type="dxa"/>
            <w:tcBorders>
              <w:top w:val="single" w:sz="4" w:space="0" w:color="auto"/>
              <w:left w:val="single" w:sz="4" w:space="0" w:color="auto"/>
              <w:bottom w:val="single" w:sz="4" w:space="0" w:color="auto"/>
              <w:right w:val="single" w:sz="4" w:space="0" w:color="auto"/>
            </w:tcBorders>
          </w:tcPr>
          <w:p w14:paraId="3A2137F6" w14:textId="6CCFD83D"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jefe de </w:t>
            </w:r>
            <w:r w:rsidR="00FF1398">
              <w:rPr>
                <w:rFonts w:asciiTheme="minorHAnsi" w:hAnsiTheme="minorHAnsi" w:cstheme="minorHAnsi"/>
                <w:i/>
                <w:iCs/>
                <w:sz w:val="20"/>
                <w:szCs w:val="20"/>
                <w:lang w:eastAsia="en-US"/>
              </w:rPr>
              <w:t>Sección</w:t>
            </w:r>
            <w:r>
              <w:rPr>
                <w:rFonts w:asciiTheme="minorHAnsi" w:hAnsiTheme="minorHAnsi" w:cstheme="minorHAnsi"/>
                <w:i/>
                <w:iCs/>
                <w:sz w:val="20"/>
                <w:szCs w:val="20"/>
                <w:lang w:eastAsia="en-US"/>
              </w:rPr>
              <w:t xml:space="preserve"> (nivel 7) adscrito a la Presidencia del Tribunal Superior de Justicia del Estado, en la vacante que deja Antonio Solano Morales, de manera interina por el término de tres meses, a partir del uno de septiembre de dos mil veintiuno. </w:t>
            </w:r>
          </w:p>
        </w:tc>
      </w:tr>
      <w:tr w:rsidR="00BD676B" w:rsidRPr="0005060F" w14:paraId="25215168" w14:textId="77777777" w:rsidTr="002D692A">
        <w:tc>
          <w:tcPr>
            <w:tcW w:w="3256" w:type="dxa"/>
            <w:tcBorders>
              <w:top w:val="single" w:sz="4" w:space="0" w:color="auto"/>
              <w:left w:val="single" w:sz="4" w:space="0" w:color="auto"/>
              <w:bottom w:val="single" w:sz="4" w:space="0" w:color="auto"/>
              <w:right w:val="single" w:sz="4" w:space="0" w:color="auto"/>
            </w:tcBorders>
          </w:tcPr>
          <w:p w14:paraId="6278D42F" w14:textId="77777777" w:rsidR="00BD676B" w:rsidRDefault="00BD676B" w:rsidP="00BD676B">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Lic. MARÍA DEL CARMEN ISABEL PIEDRAS CANTOR</w:t>
            </w:r>
          </w:p>
          <w:p w14:paraId="16557755" w14:textId="30B21099" w:rsidR="00BD676B" w:rsidRDefault="00BD676B" w:rsidP="00BD676B">
            <w:pPr>
              <w:pStyle w:val="Sinespaciado"/>
              <w:tabs>
                <w:tab w:val="left" w:pos="1134"/>
              </w:tabs>
              <w:spacing w:line="480" w:lineRule="auto"/>
              <w:rPr>
                <w:rFonts w:asciiTheme="minorHAnsi" w:hAnsiTheme="minorHAnsi" w:cstheme="minorHAnsi"/>
                <w:b/>
                <w:bCs/>
                <w:sz w:val="20"/>
                <w:szCs w:val="20"/>
              </w:rPr>
            </w:pPr>
            <w:r>
              <w:rPr>
                <w:rFonts w:asciiTheme="minorHAnsi" w:hAnsiTheme="minorHAnsi" w:cstheme="minorHAnsi"/>
                <w:b/>
                <w:bCs/>
                <w:sz w:val="20"/>
                <w:szCs w:val="20"/>
              </w:rPr>
              <w:t xml:space="preserve">Secretaria proyectista de sala (nivel 14) a disposición del Consejo de la Judicatura del Estado </w:t>
            </w:r>
          </w:p>
        </w:tc>
        <w:tc>
          <w:tcPr>
            <w:tcW w:w="4536" w:type="dxa"/>
            <w:tcBorders>
              <w:top w:val="single" w:sz="4" w:space="0" w:color="auto"/>
              <w:left w:val="single" w:sz="4" w:space="0" w:color="auto"/>
              <w:bottom w:val="single" w:sz="4" w:space="0" w:color="auto"/>
              <w:right w:val="single" w:sz="4" w:space="0" w:color="auto"/>
            </w:tcBorders>
          </w:tcPr>
          <w:p w14:paraId="67CFACB4" w14:textId="7D147AD4"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adscrita a la Sala Penal y Especializada en Administración de Justicia para Adolescentes, Tercera Ponencia, del Tribunal Superior de Justicia del Estado, a partir del uno de septiembre de dos mil veintiuno, hasta nuevas instrucciones.</w:t>
            </w:r>
          </w:p>
        </w:tc>
      </w:tr>
      <w:tr w:rsidR="00BD676B" w:rsidRPr="0005060F" w14:paraId="2A899199" w14:textId="77777777" w:rsidTr="002D692A">
        <w:tc>
          <w:tcPr>
            <w:tcW w:w="3256" w:type="dxa"/>
            <w:tcBorders>
              <w:top w:val="single" w:sz="4" w:space="0" w:color="auto"/>
              <w:left w:val="single" w:sz="4" w:space="0" w:color="auto"/>
              <w:bottom w:val="single" w:sz="4" w:space="0" w:color="auto"/>
              <w:right w:val="single" w:sz="4" w:space="0" w:color="auto"/>
            </w:tcBorders>
          </w:tcPr>
          <w:p w14:paraId="59390504" w14:textId="77777777" w:rsidR="00BD676B" w:rsidRPr="0005060F" w:rsidRDefault="00BD676B" w:rsidP="00BD676B">
            <w:pPr>
              <w:pStyle w:val="Sinespaciado"/>
              <w:tabs>
                <w:tab w:val="left" w:pos="1134"/>
              </w:tabs>
              <w:spacing w:line="480" w:lineRule="auto"/>
              <w:jc w:val="both"/>
              <w:rPr>
                <w:rFonts w:asciiTheme="minorHAnsi" w:hAnsiTheme="minorHAnsi" w:cstheme="minorHAnsi"/>
                <w:b/>
                <w:bCs/>
                <w:sz w:val="20"/>
                <w:szCs w:val="20"/>
              </w:rPr>
            </w:pPr>
            <w:r w:rsidRPr="0005060F">
              <w:rPr>
                <w:rFonts w:asciiTheme="minorHAnsi" w:hAnsiTheme="minorHAnsi" w:cstheme="minorHAnsi"/>
                <w:b/>
                <w:bCs/>
                <w:sz w:val="20"/>
                <w:szCs w:val="20"/>
              </w:rPr>
              <w:t>Lic. HUMBERTO RODRÍGUEZ CASTILLO</w:t>
            </w:r>
          </w:p>
          <w:p w14:paraId="4D6C2A7F" w14:textId="25748A8D" w:rsidR="00BD676B" w:rsidRPr="0005060F" w:rsidRDefault="00BD676B" w:rsidP="00BD676B">
            <w:pPr>
              <w:pStyle w:val="Sinespaciado"/>
              <w:tabs>
                <w:tab w:val="left" w:pos="1134"/>
              </w:tabs>
              <w:spacing w:line="480" w:lineRule="auto"/>
              <w:jc w:val="both"/>
              <w:rPr>
                <w:rFonts w:asciiTheme="minorHAnsi" w:hAnsiTheme="minorHAnsi" w:cstheme="minorHAnsi"/>
                <w:b/>
                <w:bCs/>
                <w:sz w:val="20"/>
                <w:szCs w:val="20"/>
              </w:rPr>
            </w:pPr>
            <w:r w:rsidRPr="0005060F">
              <w:rPr>
                <w:rFonts w:asciiTheme="minorHAnsi" w:hAnsiTheme="minorHAnsi" w:cstheme="minorHAnsi"/>
                <w:b/>
                <w:bCs/>
                <w:sz w:val="20"/>
                <w:szCs w:val="20"/>
              </w:rPr>
              <w:t>Secretario de acuerdos del Juzgado Penal del Distrito Judicial de Guridi y Alcocer, encargado del Despacho por ministerio de Ley a partir del 8 de julio de 2021</w:t>
            </w:r>
          </w:p>
        </w:tc>
        <w:tc>
          <w:tcPr>
            <w:tcW w:w="4536" w:type="dxa"/>
            <w:tcBorders>
              <w:top w:val="single" w:sz="4" w:space="0" w:color="auto"/>
              <w:left w:val="single" w:sz="4" w:space="0" w:color="auto"/>
              <w:bottom w:val="single" w:sz="4" w:space="0" w:color="auto"/>
              <w:right w:val="single" w:sz="4" w:space="0" w:color="auto"/>
            </w:tcBorders>
          </w:tcPr>
          <w:p w14:paraId="49A7197C" w14:textId="407C48EE"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05060F">
              <w:rPr>
                <w:rFonts w:asciiTheme="minorHAnsi" w:hAnsiTheme="minorHAnsi" w:cstheme="minorHAnsi"/>
                <w:i/>
                <w:iCs/>
                <w:sz w:val="20"/>
                <w:szCs w:val="20"/>
                <w:lang w:eastAsia="en-US"/>
              </w:rPr>
              <w:t xml:space="preserve">Por necesidades del servicio, como Encargado del Despacho del Juzgado de su adscripción, por ministerio de Ley, con efectos </w:t>
            </w:r>
            <w:r w:rsidR="00431049">
              <w:rPr>
                <w:rFonts w:asciiTheme="minorHAnsi" w:hAnsiTheme="minorHAnsi" w:cstheme="minorHAnsi"/>
                <w:i/>
                <w:iCs/>
                <w:sz w:val="20"/>
                <w:szCs w:val="20"/>
                <w:lang w:eastAsia="en-US"/>
              </w:rPr>
              <w:t xml:space="preserve">retroactivos </w:t>
            </w:r>
            <w:r w:rsidRPr="0005060F">
              <w:rPr>
                <w:rFonts w:asciiTheme="minorHAnsi" w:hAnsiTheme="minorHAnsi" w:cstheme="minorHAnsi"/>
                <w:i/>
                <w:iCs/>
                <w:sz w:val="20"/>
                <w:szCs w:val="20"/>
                <w:lang w:eastAsia="en-US"/>
              </w:rPr>
              <w:t>a partir del seis de agosto de dos mil veintiuno, por el tiempo que dure la suspensión del cargo determinada al Juez titular del Juzgado en mención, con las facultades y atribuciones conferidas en el artículo 52, fracción II, de la Ley Orgánica del Poder Judicial del Estado.</w:t>
            </w:r>
          </w:p>
        </w:tc>
      </w:tr>
      <w:tr w:rsidR="00BD676B" w:rsidRPr="0005060F" w14:paraId="40E248A0" w14:textId="77777777" w:rsidTr="002D692A">
        <w:tc>
          <w:tcPr>
            <w:tcW w:w="3256" w:type="dxa"/>
            <w:tcBorders>
              <w:top w:val="single" w:sz="4" w:space="0" w:color="auto"/>
              <w:left w:val="single" w:sz="4" w:space="0" w:color="auto"/>
              <w:bottom w:val="single" w:sz="4" w:space="0" w:color="auto"/>
              <w:right w:val="single" w:sz="4" w:space="0" w:color="auto"/>
            </w:tcBorders>
          </w:tcPr>
          <w:p w14:paraId="40A041AC" w14:textId="63B98143" w:rsidR="00BD676B" w:rsidRPr="0005060F" w:rsidRDefault="00BD676B" w:rsidP="00BD676B">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Lic. LUIS ALBERTO SÁNCHEZ VÁZQUEZ</w:t>
            </w:r>
          </w:p>
        </w:tc>
        <w:tc>
          <w:tcPr>
            <w:tcW w:w="4536" w:type="dxa"/>
            <w:tcBorders>
              <w:top w:val="single" w:sz="4" w:space="0" w:color="auto"/>
              <w:left w:val="single" w:sz="4" w:space="0" w:color="auto"/>
              <w:bottom w:val="single" w:sz="4" w:space="0" w:color="auto"/>
              <w:right w:val="single" w:sz="4" w:space="0" w:color="auto"/>
            </w:tcBorders>
          </w:tcPr>
          <w:p w14:paraId="5F043E98" w14:textId="5F89F6FE"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administrativo (nivel 5) adscrito a la Comisión de Carrera Judicial del Consejo de la Judicatura del Estado, de manera interina por el término de tres meses, a partir del uno de septiembre de dos mil veintiuno.</w:t>
            </w:r>
          </w:p>
        </w:tc>
      </w:tr>
      <w:tr w:rsidR="00BD676B" w:rsidRPr="0005060F" w14:paraId="1148CCEE" w14:textId="77777777" w:rsidTr="002D692A">
        <w:tc>
          <w:tcPr>
            <w:tcW w:w="3256" w:type="dxa"/>
            <w:tcBorders>
              <w:top w:val="single" w:sz="4" w:space="0" w:color="auto"/>
              <w:left w:val="single" w:sz="4" w:space="0" w:color="auto"/>
              <w:bottom w:val="single" w:sz="4" w:space="0" w:color="auto"/>
              <w:right w:val="single" w:sz="4" w:space="0" w:color="auto"/>
            </w:tcBorders>
          </w:tcPr>
          <w:p w14:paraId="5B4381D2" w14:textId="77777777" w:rsidR="00BD676B" w:rsidRDefault="00BD676B" w:rsidP="00BD676B">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lastRenderedPageBreak/>
              <w:t>GUSTAVO HERNÁNDEZ HUERTA</w:t>
            </w:r>
          </w:p>
          <w:p w14:paraId="7CB3F081" w14:textId="42C20CE6" w:rsidR="00BD676B" w:rsidRDefault="00BD676B" w:rsidP="00BD676B">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Auxiliar administrativo (3) sindicalizado, adscrito a la Dirección de Recursos Humanos y Materiales</w:t>
            </w:r>
          </w:p>
        </w:tc>
        <w:tc>
          <w:tcPr>
            <w:tcW w:w="4536" w:type="dxa"/>
            <w:tcBorders>
              <w:top w:val="single" w:sz="4" w:space="0" w:color="auto"/>
              <w:left w:val="single" w:sz="4" w:space="0" w:color="auto"/>
              <w:bottom w:val="single" w:sz="4" w:space="0" w:color="auto"/>
              <w:right w:val="single" w:sz="4" w:space="0" w:color="auto"/>
            </w:tcBorders>
          </w:tcPr>
          <w:p w14:paraId="1E1E73AF" w14:textId="6D15C8D7"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cargo y adscripción, como responsable del Almacén, en sustitución de Abigail Vergara Nicanor, a partir del uno de septiembre de dos mil veintiuno, hasta nuevas instrucciones.</w:t>
            </w:r>
          </w:p>
        </w:tc>
      </w:tr>
      <w:tr w:rsidR="00BD676B" w:rsidRPr="0005060F" w14:paraId="4F3F016B" w14:textId="77777777" w:rsidTr="002D692A">
        <w:tc>
          <w:tcPr>
            <w:tcW w:w="3256" w:type="dxa"/>
            <w:tcBorders>
              <w:top w:val="single" w:sz="4" w:space="0" w:color="auto"/>
              <w:left w:val="single" w:sz="4" w:space="0" w:color="auto"/>
              <w:bottom w:val="single" w:sz="4" w:space="0" w:color="auto"/>
              <w:right w:val="single" w:sz="4" w:space="0" w:color="auto"/>
            </w:tcBorders>
          </w:tcPr>
          <w:p w14:paraId="2D448AEF" w14:textId="5B49B618" w:rsidR="00BD676B" w:rsidRDefault="00BD676B" w:rsidP="00BD676B">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 xml:space="preserve">Ing. </w:t>
            </w:r>
            <w:proofErr w:type="spellStart"/>
            <w:r>
              <w:rPr>
                <w:rFonts w:asciiTheme="minorHAnsi" w:hAnsiTheme="minorHAnsi" w:cstheme="minorHAnsi"/>
                <w:b/>
                <w:bCs/>
                <w:sz w:val="20"/>
                <w:szCs w:val="20"/>
              </w:rPr>
              <w:t>Ind</w:t>
            </w:r>
            <w:proofErr w:type="spellEnd"/>
            <w:r>
              <w:rPr>
                <w:rFonts w:asciiTheme="minorHAnsi" w:hAnsiTheme="minorHAnsi" w:cstheme="minorHAnsi"/>
                <w:b/>
                <w:bCs/>
                <w:sz w:val="20"/>
                <w:szCs w:val="20"/>
              </w:rPr>
              <w:t>. VICTORIA COCOLETZI CUAMATZI</w:t>
            </w:r>
          </w:p>
          <w:p w14:paraId="09D07425" w14:textId="2D6D190A" w:rsidR="00BD676B" w:rsidRPr="0005060F" w:rsidRDefault="00BD676B" w:rsidP="00BD676B">
            <w:pPr>
              <w:pStyle w:val="Sinespaciado"/>
              <w:tabs>
                <w:tab w:val="left" w:pos="1134"/>
              </w:tabs>
              <w:spacing w:line="480" w:lineRule="auto"/>
              <w:jc w:val="both"/>
              <w:rPr>
                <w:rFonts w:asciiTheme="minorHAnsi" w:hAnsiTheme="minorHAnsi" w:cstheme="minorHAnsi"/>
                <w:b/>
                <w:bCs/>
                <w:sz w:val="20"/>
                <w:szCs w:val="20"/>
              </w:rPr>
            </w:pPr>
            <w:r>
              <w:rPr>
                <w:rFonts w:asciiTheme="minorHAnsi" w:hAnsiTheme="minorHAnsi" w:cstheme="minorHAnsi"/>
                <w:b/>
                <w:bCs/>
                <w:sz w:val="20"/>
                <w:szCs w:val="20"/>
              </w:rPr>
              <w:t>Jefe de sección (nivel 7) sindicalizada encargada del Departamento de Control de Bienes Muebles e Inmuebles</w:t>
            </w:r>
          </w:p>
        </w:tc>
        <w:tc>
          <w:tcPr>
            <w:tcW w:w="4536" w:type="dxa"/>
            <w:tcBorders>
              <w:top w:val="single" w:sz="4" w:space="0" w:color="auto"/>
              <w:left w:val="single" w:sz="4" w:space="0" w:color="auto"/>
              <w:bottom w:val="single" w:sz="4" w:space="0" w:color="auto"/>
              <w:right w:val="single" w:sz="4" w:space="0" w:color="auto"/>
            </w:tcBorders>
          </w:tcPr>
          <w:p w14:paraId="1D047667" w14:textId="1E8E5448"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la Contraloría del Poder Judicial del Estado, a partir del uno de septiembre de dos mil veintiuno, hasta nuevas instrucciones.</w:t>
            </w:r>
          </w:p>
        </w:tc>
      </w:tr>
      <w:tr w:rsidR="00BD676B" w:rsidRPr="0005060F" w14:paraId="2732089A" w14:textId="77777777" w:rsidTr="002D692A">
        <w:tc>
          <w:tcPr>
            <w:tcW w:w="3256" w:type="dxa"/>
            <w:tcBorders>
              <w:top w:val="single" w:sz="4" w:space="0" w:color="auto"/>
              <w:left w:val="single" w:sz="4" w:space="0" w:color="auto"/>
              <w:bottom w:val="single" w:sz="4" w:space="0" w:color="auto"/>
              <w:right w:val="single" w:sz="4" w:space="0" w:color="auto"/>
            </w:tcBorders>
          </w:tcPr>
          <w:p w14:paraId="668ECAC5" w14:textId="77777777" w:rsidR="00BD676B" w:rsidRPr="0005060F" w:rsidRDefault="00BD676B" w:rsidP="00BD676B">
            <w:pPr>
              <w:spacing w:line="480" w:lineRule="auto"/>
              <w:jc w:val="both"/>
              <w:rPr>
                <w:rFonts w:asciiTheme="minorHAnsi" w:eastAsia="Times New Roman" w:hAnsiTheme="minorHAnsi"/>
                <w:b/>
                <w:bCs/>
                <w:sz w:val="20"/>
                <w:szCs w:val="20"/>
                <w:lang w:eastAsia="es-MX"/>
              </w:rPr>
            </w:pPr>
            <w:r w:rsidRPr="0005060F">
              <w:rPr>
                <w:rFonts w:asciiTheme="minorHAnsi" w:eastAsia="Times New Roman" w:hAnsiTheme="minorHAnsi"/>
                <w:b/>
                <w:bCs/>
                <w:sz w:val="20"/>
                <w:szCs w:val="20"/>
                <w:lang w:eastAsia="es-MX"/>
              </w:rPr>
              <w:t>L.A.E. LUIS ANTONIO CRUZ ZARATE</w:t>
            </w:r>
          </w:p>
          <w:p w14:paraId="0F05CF32" w14:textId="77777777" w:rsidR="00BD676B" w:rsidRPr="0005060F" w:rsidRDefault="00BD676B" w:rsidP="00BD676B">
            <w:pPr>
              <w:spacing w:line="480" w:lineRule="auto"/>
              <w:rPr>
                <w:rFonts w:asciiTheme="minorHAnsi" w:eastAsia="Times New Roman" w:hAnsiTheme="minorHAnsi"/>
                <w:b/>
                <w:bCs/>
                <w:sz w:val="20"/>
                <w:szCs w:val="20"/>
                <w:lang w:eastAsia="es-MX"/>
              </w:rPr>
            </w:pPr>
            <w:r w:rsidRPr="0005060F">
              <w:rPr>
                <w:rFonts w:asciiTheme="minorHAnsi" w:eastAsia="Times New Roman" w:hAnsiTheme="minorHAnsi"/>
                <w:b/>
                <w:bCs/>
                <w:sz w:val="20"/>
                <w:szCs w:val="20"/>
                <w:lang w:eastAsia="es-MX"/>
              </w:rPr>
              <w:t>Auxiliar Administrativo adscrito a la Dirección de Recursos Humanos y Materiales</w:t>
            </w:r>
          </w:p>
          <w:p w14:paraId="06DBEC86" w14:textId="762BE00F" w:rsidR="00BD676B" w:rsidRPr="0005060F" w:rsidRDefault="00BD676B" w:rsidP="00BD676B">
            <w:pPr>
              <w:spacing w:line="480" w:lineRule="auto"/>
              <w:rPr>
                <w:rFonts w:asciiTheme="minorHAnsi" w:hAnsiTheme="minorHAnsi" w:cstheme="minorHAnsi"/>
                <w:b/>
                <w:bCs/>
                <w:sz w:val="20"/>
                <w:szCs w:val="20"/>
              </w:rPr>
            </w:pPr>
            <w:r w:rsidRPr="0005060F">
              <w:rPr>
                <w:rFonts w:asciiTheme="minorHAnsi" w:eastAsia="Times New Roman" w:hAnsiTheme="minorHAnsi"/>
                <w:b/>
                <w:bCs/>
                <w:sz w:val="20"/>
                <w:szCs w:val="20"/>
                <w:lang w:eastAsia="es-MX"/>
              </w:rPr>
              <w:t>Vence:  03-septiembre-2021</w:t>
            </w:r>
          </w:p>
        </w:tc>
        <w:tc>
          <w:tcPr>
            <w:tcW w:w="4536" w:type="dxa"/>
            <w:tcBorders>
              <w:top w:val="single" w:sz="4" w:space="0" w:color="auto"/>
              <w:left w:val="single" w:sz="4" w:space="0" w:color="auto"/>
              <w:bottom w:val="single" w:sz="4" w:space="0" w:color="auto"/>
              <w:right w:val="single" w:sz="4" w:space="0" w:color="auto"/>
            </w:tcBorders>
          </w:tcPr>
          <w:p w14:paraId="3E0D819C" w14:textId="7BFD46AF"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y cargo, como Encargado del Departamento de Control de Bienes Muebles e Inmuebles, a partir del uno de septiembre de dos mil veintiuno, de manera interina, por el término de tres meses, en sustitución de la Ingeniero Industrial Victoria </w:t>
            </w:r>
            <w:proofErr w:type="spellStart"/>
            <w:r>
              <w:rPr>
                <w:rFonts w:asciiTheme="minorHAnsi" w:hAnsiTheme="minorHAnsi" w:cstheme="minorHAnsi"/>
                <w:i/>
                <w:iCs/>
                <w:sz w:val="20"/>
                <w:szCs w:val="20"/>
                <w:lang w:eastAsia="en-US"/>
              </w:rPr>
              <w:t>Cocoletzi</w:t>
            </w:r>
            <w:proofErr w:type="spellEnd"/>
            <w:r>
              <w:rPr>
                <w:rFonts w:asciiTheme="minorHAnsi" w:hAnsiTheme="minorHAnsi" w:cstheme="minorHAnsi"/>
                <w:i/>
                <w:iCs/>
                <w:sz w:val="20"/>
                <w:szCs w:val="20"/>
                <w:lang w:eastAsia="en-US"/>
              </w:rPr>
              <w:t xml:space="preserve"> Cuamatzi.</w:t>
            </w:r>
          </w:p>
        </w:tc>
      </w:tr>
      <w:tr w:rsidR="00BD676B" w:rsidRPr="0005060F" w14:paraId="0F10735B" w14:textId="77777777" w:rsidTr="002D692A">
        <w:tc>
          <w:tcPr>
            <w:tcW w:w="3256" w:type="dxa"/>
            <w:tcBorders>
              <w:top w:val="single" w:sz="4" w:space="0" w:color="auto"/>
              <w:left w:val="single" w:sz="4" w:space="0" w:color="auto"/>
              <w:bottom w:val="single" w:sz="4" w:space="0" w:color="auto"/>
              <w:right w:val="single" w:sz="4" w:space="0" w:color="auto"/>
            </w:tcBorders>
          </w:tcPr>
          <w:p w14:paraId="1B21713D" w14:textId="7777777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MARÍA GUADALUPE CABALLERO MUÑOZ</w:t>
            </w:r>
          </w:p>
          <w:p w14:paraId="139CF707" w14:textId="058F5521" w:rsidR="00BD676B" w:rsidRPr="0005060F"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Superintendente (nivel 8) sindicalizada adscrita a la Dirección de Recursos Humanos y Materiales de la Secretaría Ejecutiva. Responsable del Departamento de Recursos Humanos</w:t>
            </w:r>
          </w:p>
        </w:tc>
        <w:tc>
          <w:tcPr>
            <w:tcW w:w="4536" w:type="dxa"/>
            <w:tcBorders>
              <w:top w:val="single" w:sz="4" w:space="0" w:color="auto"/>
              <w:left w:val="single" w:sz="4" w:space="0" w:color="auto"/>
              <w:bottom w:val="single" w:sz="4" w:space="0" w:color="auto"/>
              <w:right w:val="single" w:sz="4" w:space="0" w:color="auto"/>
            </w:tcBorders>
          </w:tcPr>
          <w:p w14:paraId="07BD952C" w14:textId="1CEF052A"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la Contraloría del Poder Judicial del Estado, a partir del uno de septiembre de dos mil veintiuno, hasta nuevas instrucciones.</w:t>
            </w:r>
          </w:p>
        </w:tc>
      </w:tr>
      <w:tr w:rsidR="00BD676B" w:rsidRPr="0005060F" w14:paraId="25AE3B11" w14:textId="77777777" w:rsidTr="002D692A">
        <w:tc>
          <w:tcPr>
            <w:tcW w:w="3256" w:type="dxa"/>
            <w:tcBorders>
              <w:top w:val="single" w:sz="4" w:space="0" w:color="auto"/>
              <w:left w:val="single" w:sz="4" w:space="0" w:color="auto"/>
              <w:bottom w:val="single" w:sz="4" w:space="0" w:color="auto"/>
              <w:right w:val="single" w:sz="4" w:space="0" w:color="auto"/>
            </w:tcBorders>
          </w:tcPr>
          <w:p w14:paraId="643F4CAE" w14:textId="7777777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ALEJANDRO ÁLVAREZ RUGARCÍA</w:t>
            </w:r>
          </w:p>
          <w:p w14:paraId="2A0FCEAF" w14:textId="28E76561"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Analista adscrito a la Dirección de Recursos Humanos y Materiales</w:t>
            </w:r>
          </w:p>
        </w:tc>
        <w:tc>
          <w:tcPr>
            <w:tcW w:w="4536" w:type="dxa"/>
            <w:tcBorders>
              <w:top w:val="single" w:sz="4" w:space="0" w:color="auto"/>
              <w:left w:val="single" w:sz="4" w:space="0" w:color="auto"/>
              <w:bottom w:val="single" w:sz="4" w:space="0" w:color="auto"/>
              <w:right w:val="single" w:sz="4" w:space="0" w:color="auto"/>
            </w:tcBorders>
          </w:tcPr>
          <w:p w14:paraId="3B78D5C8" w14:textId="18A5EA69"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el Almacén de esa Dirección, en sustitución de Israel Hernández Nava, a partir del uno de septiembre de dos mil veintiuno, hasta nuevas instrucciones.</w:t>
            </w:r>
          </w:p>
        </w:tc>
      </w:tr>
      <w:tr w:rsidR="00BD676B" w:rsidRPr="0005060F" w14:paraId="2EF42438" w14:textId="77777777" w:rsidTr="002D692A">
        <w:tc>
          <w:tcPr>
            <w:tcW w:w="3256" w:type="dxa"/>
            <w:tcBorders>
              <w:top w:val="single" w:sz="4" w:space="0" w:color="auto"/>
              <w:left w:val="single" w:sz="4" w:space="0" w:color="auto"/>
              <w:bottom w:val="single" w:sz="4" w:space="0" w:color="auto"/>
              <w:right w:val="single" w:sz="4" w:space="0" w:color="auto"/>
            </w:tcBorders>
          </w:tcPr>
          <w:p w14:paraId="4B28AEDE" w14:textId="7777777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WILBER DÍAZ LÓPEZ</w:t>
            </w:r>
          </w:p>
          <w:p w14:paraId="1E9C9B5C" w14:textId="31C9EA4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 xml:space="preserve">Velador (nivel 2) adscrito a la Secretaría Ejecutiva del Consejo de la </w:t>
            </w:r>
            <w:r>
              <w:rPr>
                <w:rFonts w:asciiTheme="minorHAnsi" w:eastAsia="Times New Roman" w:hAnsiTheme="minorHAnsi"/>
                <w:b/>
                <w:bCs/>
                <w:sz w:val="20"/>
                <w:szCs w:val="20"/>
                <w:lang w:eastAsia="es-MX"/>
              </w:rPr>
              <w:lastRenderedPageBreak/>
              <w:t>Judicatura (intendente en la Dirección de Transparencia)</w:t>
            </w:r>
          </w:p>
        </w:tc>
        <w:tc>
          <w:tcPr>
            <w:tcW w:w="4536" w:type="dxa"/>
            <w:tcBorders>
              <w:top w:val="single" w:sz="4" w:space="0" w:color="auto"/>
              <w:left w:val="single" w:sz="4" w:space="0" w:color="auto"/>
              <w:bottom w:val="single" w:sz="4" w:space="0" w:color="auto"/>
              <w:right w:val="single" w:sz="4" w:space="0" w:color="auto"/>
            </w:tcBorders>
          </w:tcPr>
          <w:p w14:paraId="7900CE38" w14:textId="33A4FA17"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como auxiliar técnico (nivel 3) adscrito al Departamento de Control de Bienes Muebles e Inmuebles, a partir del uno de </w:t>
            </w:r>
            <w:r>
              <w:rPr>
                <w:rFonts w:asciiTheme="minorHAnsi" w:hAnsiTheme="minorHAnsi" w:cstheme="minorHAnsi"/>
                <w:i/>
                <w:iCs/>
                <w:sz w:val="20"/>
                <w:szCs w:val="20"/>
                <w:lang w:eastAsia="en-US"/>
              </w:rPr>
              <w:lastRenderedPageBreak/>
              <w:t>septiembre de dos mil veintiuno, de manera interina, por el término de tres meses.</w:t>
            </w:r>
          </w:p>
        </w:tc>
      </w:tr>
      <w:tr w:rsidR="00BD676B" w:rsidRPr="0005060F" w14:paraId="0B9EE974" w14:textId="77777777" w:rsidTr="002D692A">
        <w:tc>
          <w:tcPr>
            <w:tcW w:w="3256" w:type="dxa"/>
            <w:tcBorders>
              <w:top w:val="single" w:sz="4" w:space="0" w:color="auto"/>
              <w:left w:val="single" w:sz="4" w:space="0" w:color="auto"/>
              <w:bottom w:val="single" w:sz="4" w:space="0" w:color="auto"/>
              <w:right w:val="single" w:sz="4" w:space="0" w:color="auto"/>
            </w:tcBorders>
          </w:tcPr>
          <w:p w14:paraId="4247B779" w14:textId="7777777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lastRenderedPageBreak/>
              <w:t>MARCO ALFONSO CASTILLO GUEVARA</w:t>
            </w:r>
          </w:p>
          <w:p w14:paraId="6CDCD791" w14:textId="5F3DE3E9"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Intendente (nivel 2) adscrito a la Secretaría Ejecutiva del Consejo de la Judicatura (intendente en las salas de oralidad de Ciudad Judicial)</w:t>
            </w:r>
          </w:p>
        </w:tc>
        <w:tc>
          <w:tcPr>
            <w:tcW w:w="4536" w:type="dxa"/>
            <w:tcBorders>
              <w:top w:val="single" w:sz="4" w:space="0" w:color="auto"/>
              <w:left w:val="single" w:sz="4" w:space="0" w:color="auto"/>
              <w:bottom w:val="single" w:sz="4" w:space="0" w:color="auto"/>
              <w:right w:val="single" w:sz="4" w:space="0" w:color="auto"/>
            </w:tcBorders>
          </w:tcPr>
          <w:p w14:paraId="6F46D67A" w14:textId="1A9654BC"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la Dirección de Transparencia, Protección de Datos Personales y Acceso a la Información, en sustitución de Wilber Díaz López, a partir del uno de septiembre de dos mil veintiuno, de manera interina, por el término de tres meses.</w:t>
            </w:r>
          </w:p>
        </w:tc>
      </w:tr>
      <w:tr w:rsidR="00BD676B" w:rsidRPr="0005060F" w14:paraId="472ECA9C" w14:textId="77777777" w:rsidTr="002D692A">
        <w:tc>
          <w:tcPr>
            <w:tcW w:w="3256" w:type="dxa"/>
            <w:tcBorders>
              <w:top w:val="single" w:sz="4" w:space="0" w:color="auto"/>
              <w:left w:val="single" w:sz="4" w:space="0" w:color="auto"/>
              <w:bottom w:val="single" w:sz="4" w:space="0" w:color="auto"/>
              <w:right w:val="single" w:sz="4" w:space="0" w:color="auto"/>
            </w:tcBorders>
          </w:tcPr>
          <w:p w14:paraId="60A88483" w14:textId="7777777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 xml:space="preserve">GABRIELA MARTÍNEZ </w:t>
            </w:r>
            <w:proofErr w:type="spellStart"/>
            <w:r>
              <w:rPr>
                <w:rFonts w:asciiTheme="minorHAnsi" w:eastAsia="Times New Roman" w:hAnsiTheme="minorHAnsi"/>
                <w:b/>
                <w:bCs/>
                <w:sz w:val="20"/>
                <w:szCs w:val="20"/>
                <w:lang w:eastAsia="es-MX"/>
              </w:rPr>
              <w:t>MARTÍNEZ</w:t>
            </w:r>
            <w:proofErr w:type="spellEnd"/>
          </w:p>
          <w:p w14:paraId="7371155F" w14:textId="7B0D5637" w:rsidR="00BD676B" w:rsidRDefault="00BD676B" w:rsidP="00BD676B">
            <w:pPr>
              <w:spacing w:line="480" w:lineRule="auto"/>
              <w:jc w:val="both"/>
              <w:rPr>
                <w:rFonts w:asciiTheme="minorHAnsi" w:eastAsia="Times New Roman" w:hAnsiTheme="minorHAnsi"/>
                <w:b/>
                <w:bCs/>
                <w:sz w:val="20"/>
                <w:szCs w:val="20"/>
                <w:lang w:eastAsia="es-MX"/>
              </w:rPr>
            </w:pPr>
            <w:r>
              <w:rPr>
                <w:rFonts w:asciiTheme="minorHAnsi" w:eastAsia="Times New Roman" w:hAnsiTheme="minorHAnsi"/>
                <w:b/>
                <w:bCs/>
                <w:sz w:val="20"/>
                <w:szCs w:val="20"/>
                <w:lang w:eastAsia="es-MX"/>
              </w:rPr>
              <w:t>Auxiliar de mantenimiento (nivel 2) adscrita al Módulo Médico del Poder Judicial del Estado</w:t>
            </w:r>
          </w:p>
        </w:tc>
        <w:tc>
          <w:tcPr>
            <w:tcW w:w="4536" w:type="dxa"/>
            <w:tcBorders>
              <w:top w:val="single" w:sz="4" w:space="0" w:color="auto"/>
              <w:left w:val="single" w:sz="4" w:space="0" w:color="auto"/>
              <w:bottom w:val="single" w:sz="4" w:space="0" w:color="auto"/>
              <w:right w:val="single" w:sz="4" w:space="0" w:color="auto"/>
            </w:tcBorders>
          </w:tcPr>
          <w:p w14:paraId="544DC942" w14:textId="2881817F"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el Juzgado Mercantil y de Oralidad Mercantil del Distrito Judicial de Cuauhtémoc, a partir del uno de septiembre de dos mil veintiuno, hasta nuevas instrucciones.</w:t>
            </w:r>
          </w:p>
        </w:tc>
      </w:tr>
      <w:tr w:rsidR="00BD676B" w:rsidRPr="0005060F" w14:paraId="0BF3D5CB" w14:textId="77777777" w:rsidTr="002D692A">
        <w:tc>
          <w:tcPr>
            <w:tcW w:w="3256" w:type="dxa"/>
            <w:tcBorders>
              <w:top w:val="single" w:sz="4" w:space="0" w:color="auto"/>
              <w:left w:val="single" w:sz="4" w:space="0" w:color="auto"/>
              <w:bottom w:val="single" w:sz="4" w:space="0" w:color="auto"/>
              <w:right w:val="single" w:sz="4" w:space="0" w:color="auto"/>
            </w:tcBorders>
          </w:tcPr>
          <w:p w14:paraId="5E3ECCF4" w14:textId="77777777" w:rsidR="00BD676B" w:rsidRPr="00380546" w:rsidRDefault="00BD676B" w:rsidP="00BD676B">
            <w:pPr>
              <w:spacing w:line="480" w:lineRule="auto"/>
              <w:jc w:val="both"/>
              <w:rPr>
                <w:rFonts w:asciiTheme="minorHAnsi" w:eastAsia="Times New Roman" w:hAnsiTheme="minorHAnsi"/>
                <w:b/>
                <w:bCs/>
                <w:sz w:val="20"/>
                <w:szCs w:val="20"/>
                <w:lang w:eastAsia="es-MX"/>
              </w:rPr>
            </w:pPr>
            <w:r w:rsidRPr="00380546">
              <w:rPr>
                <w:rFonts w:asciiTheme="minorHAnsi" w:eastAsia="Times New Roman" w:hAnsiTheme="minorHAnsi"/>
                <w:b/>
                <w:bCs/>
                <w:sz w:val="20"/>
                <w:szCs w:val="20"/>
                <w:lang w:eastAsia="es-MX"/>
              </w:rPr>
              <w:t>MARTHA XOCHIHUATL GONZÁLEZ</w:t>
            </w:r>
          </w:p>
          <w:p w14:paraId="05C41CE0" w14:textId="2FB63830" w:rsidR="00BD676B" w:rsidRPr="00380546" w:rsidRDefault="00BD676B" w:rsidP="00BD676B">
            <w:pPr>
              <w:spacing w:line="480" w:lineRule="auto"/>
              <w:jc w:val="both"/>
              <w:rPr>
                <w:rFonts w:asciiTheme="minorHAnsi" w:eastAsia="Times New Roman" w:hAnsiTheme="minorHAnsi"/>
                <w:b/>
                <w:bCs/>
                <w:sz w:val="20"/>
                <w:szCs w:val="20"/>
                <w:lang w:eastAsia="es-MX"/>
              </w:rPr>
            </w:pPr>
            <w:r w:rsidRPr="00380546">
              <w:rPr>
                <w:rFonts w:asciiTheme="minorHAnsi" w:eastAsia="Times New Roman" w:hAnsiTheme="minorHAnsi"/>
                <w:b/>
                <w:bCs/>
                <w:sz w:val="20"/>
                <w:szCs w:val="20"/>
                <w:lang w:eastAsia="es-MX"/>
              </w:rPr>
              <w:t xml:space="preserve">Superintendente (nivel 8) sindicalizada, adscrita al </w:t>
            </w:r>
            <w:r w:rsidRPr="00380546">
              <w:rPr>
                <w:rFonts w:asciiTheme="minorHAnsi" w:hAnsiTheme="minorHAnsi" w:cstheme="minorHAnsi"/>
                <w:b/>
                <w:bCs/>
                <w:sz w:val="20"/>
                <w:szCs w:val="20"/>
              </w:rPr>
              <w:t>Juzgado Mercantil y de Oralidad Mercantil del Distrito Judicial de Cuauhtémoc</w:t>
            </w:r>
          </w:p>
        </w:tc>
        <w:tc>
          <w:tcPr>
            <w:tcW w:w="4536" w:type="dxa"/>
            <w:tcBorders>
              <w:top w:val="single" w:sz="4" w:space="0" w:color="auto"/>
              <w:left w:val="single" w:sz="4" w:space="0" w:color="auto"/>
              <w:bottom w:val="single" w:sz="4" w:space="0" w:color="auto"/>
              <w:right w:val="single" w:sz="4" w:space="0" w:color="auto"/>
            </w:tcBorders>
          </w:tcPr>
          <w:p w14:paraId="4F946BAE" w14:textId="5C21EB31"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el Juzgado de Control y de Juicio Oral del Distrito Judicial de Guridi y Alcocer, a partir del uno de septiembre de dos mil veintiuno, hasta nuevas instrucciones.</w:t>
            </w:r>
          </w:p>
        </w:tc>
      </w:tr>
      <w:tr w:rsidR="00BD676B" w:rsidRPr="0005060F" w14:paraId="34179243" w14:textId="77777777" w:rsidTr="002D692A">
        <w:tc>
          <w:tcPr>
            <w:tcW w:w="3256" w:type="dxa"/>
            <w:tcBorders>
              <w:top w:val="single" w:sz="4" w:space="0" w:color="auto"/>
              <w:left w:val="single" w:sz="4" w:space="0" w:color="auto"/>
              <w:bottom w:val="single" w:sz="4" w:space="0" w:color="auto"/>
              <w:right w:val="single" w:sz="4" w:space="0" w:color="auto"/>
            </w:tcBorders>
          </w:tcPr>
          <w:p w14:paraId="0F19EB75"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Lic. Ing. Comp. JANET VÁZQUEZ PALAFOX</w:t>
            </w:r>
          </w:p>
          <w:p w14:paraId="7C894C59" w14:textId="373CA841"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Auxiliar técnica (nivel 3) adscrita al Departamento de Control de Bienes Muebles e Inmuebles</w:t>
            </w:r>
          </w:p>
        </w:tc>
        <w:tc>
          <w:tcPr>
            <w:tcW w:w="4536" w:type="dxa"/>
            <w:tcBorders>
              <w:top w:val="single" w:sz="4" w:space="0" w:color="auto"/>
              <w:left w:val="single" w:sz="4" w:space="0" w:color="auto"/>
              <w:bottom w:val="single" w:sz="4" w:space="0" w:color="auto"/>
              <w:right w:val="single" w:sz="4" w:space="0" w:color="auto"/>
            </w:tcBorders>
          </w:tcPr>
          <w:p w14:paraId="3A42E9FE" w14:textId="0B692E80"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la Dirección de Recursos Humanos y Materiales de la Secretaría Ejecutiva, en sustitución de Miguel Ángel Garrido Olvera</w:t>
            </w:r>
          </w:p>
        </w:tc>
      </w:tr>
      <w:tr w:rsidR="00BD676B" w:rsidRPr="0005060F" w14:paraId="2599D7A4" w14:textId="77777777" w:rsidTr="002D692A">
        <w:tc>
          <w:tcPr>
            <w:tcW w:w="3256" w:type="dxa"/>
            <w:tcBorders>
              <w:top w:val="single" w:sz="4" w:space="0" w:color="auto"/>
              <w:left w:val="single" w:sz="4" w:space="0" w:color="auto"/>
              <w:bottom w:val="single" w:sz="4" w:space="0" w:color="auto"/>
              <w:right w:val="single" w:sz="4" w:space="0" w:color="auto"/>
            </w:tcBorders>
          </w:tcPr>
          <w:p w14:paraId="3FF60DBD"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MIGUEL ÁNGEL GARRIDO OLVERA</w:t>
            </w:r>
          </w:p>
          <w:p w14:paraId="4CB1426E" w14:textId="0492CC51"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 xml:space="preserve">Auxiliar técnico (nivel 3) sindicalizado adscrito a la Dirección de Recursos Humanos y Materiales </w:t>
            </w:r>
          </w:p>
        </w:tc>
        <w:tc>
          <w:tcPr>
            <w:tcW w:w="4536" w:type="dxa"/>
            <w:tcBorders>
              <w:top w:val="single" w:sz="4" w:space="0" w:color="auto"/>
              <w:left w:val="single" w:sz="4" w:space="0" w:color="auto"/>
              <w:bottom w:val="single" w:sz="4" w:space="0" w:color="auto"/>
              <w:right w:val="single" w:sz="4" w:space="0" w:color="auto"/>
            </w:tcBorders>
          </w:tcPr>
          <w:p w14:paraId="474E6587" w14:textId="3A4A26AA"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la Presidencia del Tribunal Superior de Justicia del Estado, en apoyo al área de fotocopiado, a partir del uno de septiembre de dos mil veintiuno, hasta nuevas instrucciones.</w:t>
            </w:r>
          </w:p>
        </w:tc>
      </w:tr>
      <w:tr w:rsidR="00BD676B" w:rsidRPr="0005060F" w14:paraId="62519EED" w14:textId="77777777" w:rsidTr="002D692A">
        <w:tc>
          <w:tcPr>
            <w:tcW w:w="3256" w:type="dxa"/>
            <w:tcBorders>
              <w:top w:val="single" w:sz="4" w:space="0" w:color="auto"/>
              <w:left w:val="single" w:sz="4" w:space="0" w:color="auto"/>
              <w:bottom w:val="single" w:sz="4" w:space="0" w:color="auto"/>
              <w:right w:val="single" w:sz="4" w:space="0" w:color="auto"/>
            </w:tcBorders>
          </w:tcPr>
          <w:p w14:paraId="7EBCC6CD" w14:textId="2C385CD6"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Lic. Admón. PAOLA GUEVARA CUECUECHA</w:t>
            </w:r>
          </w:p>
          <w:p w14:paraId="04670394" w14:textId="11F38361"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Analista (nivel 6) adscrita al Centro Estatal de Justicia Alternativa del Estado</w:t>
            </w:r>
          </w:p>
        </w:tc>
        <w:tc>
          <w:tcPr>
            <w:tcW w:w="4536" w:type="dxa"/>
            <w:tcBorders>
              <w:top w:val="single" w:sz="4" w:space="0" w:color="auto"/>
              <w:left w:val="single" w:sz="4" w:space="0" w:color="auto"/>
              <w:bottom w:val="single" w:sz="4" w:space="0" w:color="auto"/>
              <w:right w:val="single" w:sz="4" w:space="0" w:color="auto"/>
            </w:tcBorders>
          </w:tcPr>
          <w:p w14:paraId="7F00F205" w14:textId="55BFCB1A"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como superintendente (nivel 8) en funciones de </w:t>
            </w:r>
            <w:proofErr w:type="gramStart"/>
            <w:r>
              <w:rPr>
                <w:rFonts w:asciiTheme="minorHAnsi" w:hAnsiTheme="minorHAnsi" w:cstheme="minorHAnsi"/>
                <w:i/>
                <w:iCs/>
                <w:sz w:val="20"/>
                <w:szCs w:val="20"/>
                <w:lang w:eastAsia="en-US"/>
              </w:rPr>
              <w:t>Jefa</w:t>
            </w:r>
            <w:proofErr w:type="gramEnd"/>
            <w:r>
              <w:rPr>
                <w:rFonts w:asciiTheme="minorHAnsi" w:hAnsiTheme="minorHAnsi" w:cstheme="minorHAnsi"/>
                <w:i/>
                <w:iCs/>
                <w:sz w:val="20"/>
                <w:szCs w:val="20"/>
                <w:lang w:eastAsia="en-US"/>
              </w:rPr>
              <w:t xml:space="preserve"> de la Oficina del Departamento de Recursos Humanos, Dirección de Recursos Humanos y Materiales, a partir del uno de </w:t>
            </w:r>
            <w:r>
              <w:rPr>
                <w:rFonts w:asciiTheme="minorHAnsi" w:hAnsiTheme="minorHAnsi" w:cstheme="minorHAnsi"/>
                <w:i/>
                <w:iCs/>
                <w:sz w:val="20"/>
                <w:szCs w:val="20"/>
                <w:lang w:eastAsia="en-US"/>
              </w:rPr>
              <w:lastRenderedPageBreak/>
              <w:t>septiembre de dos mil veintiuno, hasta nuevas instrucciones.</w:t>
            </w:r>
          </w:p>
        </w:tc>
      </w:tr>
      <w:tr w:rsidR="00BD676B" w:rsidRPr="0005060F" w14:paraId="11E0B5CB" w14:textId="77777777" w:rsidTr="002D692A">
        <w:tc>
          <w:tcPr>
            <w:tcW w:w="3256" w:type="dxa"/>
            <w:tcBorders>
              <w:top w:val="single" w:sz="4" w:space="0" w:color="auto"/>
              <w:left w:val="single" w:sz="4" w:space="0" w:color="auto"/>
              <w:bottom w:val="single" w:sz="4" w:space="0" w:color="auto"/>
              <w:right w:val="single" w:sz="4" w:space="0" w:color="auto"/>
            </w:tcBorders>
          </w:tcPr>
          <w:p w14:paraId="26B57952"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lastRenderedPageBreak/>
              <w:t>Lic. PATRICIA PERALTA RODRÍGUEZ</w:t>
            </w:r>
          </w:p>
          <w:p w14:paraId="47562422" w14:textId="16AA913A"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Auxiliar administrativo (nivel 5) adscrita a la Dirección Jurídica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4EB5072A" w14:textId="67DCD466"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 xml:space="preserve">Por necesidades del servicio, con su mismo nivel y cargo, en funciones de </w:t>
            </w:r>
            <w:proofErr w:type="gramStart"/>
            <w:r>
              <w:rPr>
                <w:rFonts w:asciiTheme="minorHAnsi" w:hAnsiTheme="minorHAnsi" w:cstheme="minorHAnsi"/>
                <w:i/>
                <w:iCs/>
                <w:sz w:val="20"/>
                <w:szCs w:val="20"/>
                <w:lang w:eastAsia="en-US"/>
              </w:rPr>
              <w:t>Jefa</w:t>
            </w:r>
            <w:proofErr w:type="gramEnd"/>
            <w:r>
              <w:rPr>
                <w:rFonts w:asciiTheme="minorHAnsi" w:hAnsiTheme="minorHAnsi" w:cstheme="minorHAnsi"/>
                <w:i/>
                <w:iCs/>
                <w:sz w:val="20"/>
                <w:szCs w:val="20"/>
                <w:lang w:eastAsia="en-US"/>
              </w:rPr>
              <w:t xml:space="preserve"> de la Oficina del Departamento de Recursos Materiales, Dirección de Recursos Humanos y Materiales, a partir del uno de septiembre de dos mil veintiuno, hasta nuevas instrucciones.</w:t>
            </w:r>
          </w:p>
        </w:tc>
      </w:tr>
      <w:tr w:rsidR="00BD676B" w:rsidRPr="0005060F" w14:paraId="6979FBB2" w14:textId="77777777" w:rsidTr="002D692A">
        <w:tc>
          <w:tcPr>
            <w:tcW w:w="3256" w:type="dxa"/>
            <w:tcBorders>
              <w:top w:val="single" w:sz="4" w:space="0" w:color="auto"/>
              <w:left w:val="single" w:sz="4" w:space="0" w:color="auto"/>
              <w:bottom w:val="single" w:sz="4" w:space="0" w:color="auto"/>
              <w:right w:val="single" w:sz="4" w:space="0" w:color="auto"/>
            </w:tcBorders>
          </w:tcPr>
          <w:p w14:paraId="5F9560FA"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ALBERTO VÉLEZ ANAYA</w:t>
            </w:r>
          </w:p>
          <w:p w14:paraId="221FF61D" w14:textId="0727FF56"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Auxiliar de mantenimiento (nivel 2) de la Dirección de Recursos Humanos y Materiales. Área de mantenimiento</w:t>
            </w:r>
          </w:p>
        </w:tc>
        <w:tc>
          <w:tcPr>
            <w:tcW w:w="4536" w:type="dxa"/>
            <w:tcBorders>
              <w:top w:val="single" w:sz="4" w:space="0" w:color="auto"/>
              <w:left w:val="single" w:sz="4" w:space="0" w:color="auto"/>
              <w:bottom w:val="single" w:sz="4" w:space="0" w:color="auto"/>
              <w:right w:val="single" w:sz="4" w:space="0" w:color="auto"/>
            </w:tcBorders>
          </w:tcPr>
          <w:p w14:paraId="3F3182F6" w14:textId="7136869D"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Oficial de plomería A (nivel 4) del área de su adscripción, a partir del uno de septiembre de dos mil veintiuno, hasta nuevas instrucciones</w:t>
            </w:r>
          </w:p>
        </w:tc>
      </w:tr>
      <w:tr w:rsidR="00BD676B" w:rsidRPr="0005060F" w14:paraId="04CDCEDD" w14:textId="77777777" w:rsidTr="002D692A">
        <w:tc>
          <w:tcPr>
            <w:tcW w:w="3256" w:type="dxa"/>
            <w:tcBorders>
              <w:top w:val="single" w:sz="4" w:space="0" w:color="auto"/>
              <w:left w:val="single" w:sz="4" w:space="0" w:color="auto"/>
              <w:bottom w:val="single" w:sz="4" w:space="0" w:color="auto"/>
              <w:right w:val="single" w:sz="4" w:space="0" w:color="auto"/>
            </w:tcBorders>
          </w:tcPr>
          <w:p w14:paraId="469819EA"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JUAN CARLOS MUÑOZ CUATECONTZI</w:t>
            </w:r>
          </w:p>
          <w:p w14:paraId="35829025" w14:textId="79F9EF8A"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Oficial eléctrico electrónico (nivel 6) de la Dirección de Recursos Humanos y Materiales. Área de mantenimiento</w:t>
            </w:r>
          </w:p>
        </w:tc>
        <w:tc>
          <w:tcPr>
            <w:tcW w:w="4536" w:type="dxa"/>
            <w:tcBorders>
              <w:top w:val="single" w:sz="4" w:space="0" w:color="auto"/>
              <w:left w:val="single" w:sz="4" w:space="0" w:color="auto"/>
              <w:bottom w:val="single" w:sz="4" w:space="0" w:color="auto"/>
              <w:right w:val="single" w:sz="4" w:space="0" w:color="auto"/>
            </w:tcBorders>
          </w:tcPr>
          <w:p w14:paraId="6CE0BD5F" w14:textId="72EC0E74"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funciones de encargado del Departamento de Mantenimiento de la Dirección de Recursos Humanos y Materiales, a partir del uno de septiembre de dos mil veintiuno, hasta nuevas instrucciones.</w:t>
            </w:r>
          </w:p>
        </w:tc>
      </w:tr>
      <w:tr w:rsidR="00BD676B" w:rsidRPr="0005060F" w14:paraId="2BFFB912" w14:textId="77777777" w:rsidTr="002D692A">
        <w:tc>
          <w:tcPr>
            <w:tcW w:w="3256" w:type="dxa"/>
            <w:tcBorders>
              <w:top w:val="single" w:sz="4" w:space="0" w:color="auto"/>
              <w:left w:val="single" w:sz="4" w:space="0" w:color="auto"/>
              <w:bottom w:val="single" w:sz="4" w:space="0" w:color="auto"/>
              <w:right w:val="single" w:sz="4" w:space="0" w:color="auto"/>
            </w:tcBorders>
          </w:tcPr>
          <w:p w14:paraId="14BE637A" w14:textId="1FF47421"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 xml:space="preserve">Lic. </w:t>
            </w:r>
            <w:proofErr w:type="spellStart"/>
            <w:r>
              <w:rPr>
                <w:rFonts w:asciiTheme="minorHAnsi" w:eastAsia="Times New Roman" w:hAnsiTheme="minorHAnsi"/>
                <w:b/>
                <w:bCs/>
                <w:color w:val="000000"/>
                <w:sz w:val="20"/>
                <w:szCs w:val="20"/>
                <w:lang w:eastAsia="es-MX"/>
              </w:rPr>
              <w:t>Psic</w:t>
            </w:r>
            <w:proofErr w:type="spellEnd"/>
            <w:r>
              <w:rPr>
                <w:rFonts w:asciiTheme="minorHAnsi" w:eastAsia="Times New Roman" w:hAnsiTheme="minorHAnsi"/>
                <w:b/>
                <w:bCs/>
                <w:color w:val="000000"/>
                <w:sz w:val="20"/>
                <w:szCs w:val="20"/>
                <w:lang w:eastAsia="es-MX"/>
              </w:rPr>
              <w:t>. FERNANDA TEJEDA GAONA</w:t>
            </w:r>
          </w:p>
          <w:p w14:paraId="0D480F44" w14:textId="6A45D9B8" w:rsidR="00BD676B" w:rsidRPr="0005060F" w:rsidRDefault="00BD676B" w:rsidP="00BD676B">
            <w:pPr>
              <w:spacing w:line="480" w:lineRule="auto"/>
              <w:jc w:val="both"/>
              <w:rPr>
                <w:rFonts w:asciiTheme="minorHAnsi" w:eastAsia="Times New Roman" w:hAnsiTheme="minorHAnsi"/>
                <w:b/>
                <w:bCs/>
                <w:color w:val="000000"/>
                <w:sz w:val="20"/>
                <w:szCs w:val="20"/>
                <w:lang w:eastAsia="es-MX"/>
              </w:rPr>
            </w:pPr>
          </w:p>
        </w:tc>
        <w:tc>
          <w:tcPr>
            <w:tcW w:w="4536" w:type="dxa"/>
            <w:tcBorders>
              <w:top w:val="single" w:sz="4" w:space="0" w:color="auto"/>
              <w:left w:val="single" w:sz="4" w:space="0" w:color="auto"/>
              <w:bottom w:val="single" w:sz="4" w:space="0" w:color="auto"/>
              <w:right w:val="single" w:sz="4" w:space="0" w:color="auto"/>
            </w:tcBorders>
          </w:tcPr>
          <w:p w14:paraId="207E6545" w14:textId="44AE8BB0" w:rsidR="00BD676B" w:rsidRPr="0005060F"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técnica (nivel 3) interina del Área de Contención Psicológica de la Secretaría Ejecutiva del Consejo de la Judicatura del Estado, de manera interina por el término de tres meses, a partir del uno de septiembre de dos mil veintiuno.</w:t>
            </w:r>
          </w:p>
        </w:tc>
      </w:tr>
      <w:tr w:rsidR="00FB5F8A" w:rsidRPr="0005060F" w14:paraId="797296F8" w14:textId="77777777" w:rsidTr="001D6A61">
        <w:tc>
          <w:tcPr>
            <w:tcW w:w="3256" w:type="dxa"/>
            <w:tcBorders>
              <w:top w:val="single" w:sz="4" w:space="0" w:color="auto"/>
              <w:left w:val="single" w:sz="4" w:space="0" w:color="auto"/>
              <w:bottom w:val="single" w:sz="4" w:space="0" w:color="auto"/>
              <w:right w:val="single" w:sz="4" w:space="0" w:color="auto"/>
            </w:tcBorders>
          </w:tcPr>
          <w:p w14:paraId="0C38EBB3" w14:textId="77777777" w:rsidR="00FB5F8A" w:rsidRDefault="00FB5F8A" w:rsidP="001D6A61">
            <w:pPr>
              <w:spacing w:line="480" w:lineRule="auto"/>
              <w:jc w:val="both"/>
              <w:rPr>
                <w:rFonts w:asciiTheme="minorHAnsi" w:eastAsia="Times New Roman" w:hAnsiTheme="minorHAnsi"/>
                <w:b/>
                <w:bCs/>
                <w:color w:val="000000"/>
                <w:sz w:val="20"/>
                <w:szCs w:val="20"/>
                <w:lang w:eastAsia="es-MX"/>
              </w:rPr>
            </w:pPr>
            <w:proofErr w:type="spellStart"/>
            <w:r>
              <w:rPr>
                <w:rFonts w:asciiTheme="minorHAnsi" w:eastAsia="Times New Roman" w:hAnsiTheme="minorHAnsi"/>
                <w:b/>
                <w:bCs/>
                <w:color w:val="000000"/>
                <w:sz w:val="20"/>
                <w:szCs w:val="20"/>
                <w:lang w:eastAsia="es-MX"/>
              </w:rPr>
              <w:t>Psic</w:t>
            </w:r>
            <w:proofErr w:type="spellEnd"/>
            <w:r>
              <w:rPr>
                <w:rFonts w:asciiTheme="minorHAnsi" w:eastAsia="Times New Roman" w:hAnsiTheme="minorHAnsi"/>
                <w:b/>
                <w:bCs/>
                <w:color w:val="000000"/>
                <w:sz w:val="20"/>
                <w:szCs w:val="20"/>
                <w:lang w:eastAsia="es-MX"/>
              </w:rPr>
              <w:t>. JESÚS FERNANDO RAMÍREZ GARCÍA</w:t>
            </w:r>
          </w:p>
          <w:p w14:paraId="7EB6ED38" w14:textId="77777777" w:rsidR="00FB5F8A" w:rsidRPr="0005060F" w:rsidRDefault="00FB5F8A" w:rsidP="001D6A61">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Auxiliar técnico (nivel 3) del Área de Contención Psicológica de la Secretaría Ejecutiva del Consejo de la Judicatura del Estado</w:t>
            </w:r>
          </w:p>
        </w:tc>
        <w:tc>
          <w:tcPr>
            <w:tcW w:w="4536" w:type="dxa"/>
            <w:tcBorders>
              <w:top w:val="single" w:sz="4" w:space="0" w:color="auto"/>
              <w:left w:val="single" w:sz="4" w:space="0" w:color="auto"/>
              <w:bottom w:val="single" w:sz="4" w:space="0" w:color="auto"/>
              <w:right w:val="single" w:sz="4" w:space="0" w:color="auto"/>
            </w:tcBorders>
          </w:tcPr>
          <w:p w14:paraId="4AB76A37" w14:textId="77777777" w:rsidR="00FB5F8A" w:rsidRPr="0005060F" w:rsidRDefault="00FB5F8A" w:rsidP="001D6A61">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Auxiliar administrativo (nivel 5) encargado del área de su adscripción, a partir del uno de septiembre de dos mil veintiuno, hasta nuevas instrucciones.</w:t>
            </w:r>
          </w:p>
        </w:tc>
      </w:tr>
      <w:tr w:rsidR="00BD676B" w:rsidRPr="0005060F" w14:paraId="52DD9F8B" w14:textId="77777777" w:rsidTr="002D692A">
        <w:tc>
          <w:tcPr>
            <w:tcW w:w="3256" w:type="dxa"/>
            <w:tcBorders>
              <w:top w:val="single" w:sz="4" w:space="0" w:color="auto"/>
              <w:left w:val="single" w:sz="4" w:space="0" w:color="auto"/>
              <w:bottom w:val="single" w:sz="4" w:space="0" w:color="auto"/>
              <w:right w:val="single" w:sz="4" w:space="0" w:color="auto"/>
            </w:tcBorders>
          </w:tcPr>
          <w:p w14:paraId="624C22AD"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Lic. WILBER ALEJANDRO MOLINA TOBÓN</w:t>
            </w:r>
          </w:p>
          <w:p w14:paraId="1B6A71E2" w14:textId="191F0B61"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lastRenderedPageBreak/>
              <w:t>Asistente de audiencia (nivel 10) del Juzgado de Control y de Juicio Oral del Distrito Judicial de Guridi y Alcocer</w:t>
            </w:r>
          </w:p>
        </w:tc>
        <w:tc>
          <w:tcPr>
            <w:tcW w:w="4536" w:type="dxa"/>
            <w:tcBorders>
              <w:top w:val="single" w:sz="4" w:space="0" w:color="auto"/>
              <w:left w:val="single" w:sz="4" w:space="0" w:color="auto"/>
              <w:bottom w:val="single" w:sz="4" w:space="0" w:color="auto"/>
              <w:right w:val="single" w:sz="4" w:space="0" w:color="auto"/>
            </w:tcBorders>
          </w:tcPr>
          <w:p w14:paraId="5D9FB488" w14:textId="77F585D7"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lastRenderedPageBreak/>
              <w:t xml:space="preserve">Por necesidades del servicio, </w:t>
            </w:r>
            <w:r w:rsidR="00FB5F8A">
              <w:rPr>
                <w:rFonts w:asciiTheme="minorHAnsi" w:hAnsiTheme="minorHAnsi" w:cstheme="minorHAnsi"/>
                <w:i/>
                <w:iCs/>
                <w:sz w:val="20"/>
                <w:szCs w:val="20"/>
                <w:lang w:eastAsia="en-US"/>
              </w:rPr>
              <w:t>como</w:t>
            </w:r>
            <w:r>
              <w:rPr>
                <w:rFonts w:asciiTheme="minorHAnsi" w:hAnsiTheme="minorHAnsi" w:cstheme="minorHAnsi"/>
                <w:i/>
                <w:iCs/>
                <w:sz w:val="20"/>
                <w:szCs w:val="20"/>
                <w:lang w:eastAsia="en-US"/>
              </w:rPr>
              <w:t xml:space="preserve"> </w:t>
            </w:r>
            <w:r w:rsidR="00FB5F8A">
              <w:rPr>
                <w:rFonts w:asciiTheme="minorHAnsi" w:hAnsiTheme="minorHAnsi" w:cstheme="minorHAnsi"/>
                <w:i/>
                <w:iCs/>
                <w:sz w:val="20"/>
                <w:szCs w:val="20"/>
                <w:lang w:eastAsia="en-US"/>
              </w:rPr>
              <w:t>S</w:t>
            </w:r>
            <w:r>
              <w:rPr>
                <w:rFonts w:asciiTheme="minorHAnsi" w:hAnsiTheme="minorHAnsi" w:cstheme="minorHAnsi"/>
                <w:i/>
                <w:iCs/>
                <w:sz w:val="20"/>
                <w:szCs w:val="20"/>
                <w:lang w:eastAsia="en-US"/>
              </w:rPr>
              <w:t xml:space="preserve">ecretario proyectista de la Sala Penal y Especializada en </w:t>
            </w:r>
            <w:r>
              <w:rPr>
                <w:rFonts w:asciiTheme="minorHAnsi" w:hAnsiTheme="minorHAnsi" w:cstheme="minorHAnsi"/>
                <w:i/>
                <w:iCs/>
                <w:sz w:val="20"/>
                <w:szCs w:val="20"/>
                <w:lang w:eastAsia="en-US"/>
              </w:rPr>
              <w:lastRenderedPageBreak/>
              <w:t>Administración de Justicia para Adolescentes, Primera Ponencia, del Tribunal Superior de Justicia del Estado, a partir del dos de septiembre de dos mil veintiuno, hasta nuevas instrucciones</w:t>
            </w:r>
            <w:r w:rsidR="00FB5F8A">
              <w:rPr>
                <w:rFonts w:asciiTheme="minorHAnsi" w:hAnsiTheme="minorHAnsi" w:cstheme="minorHAnsi"/>
                <w:i/>
                <w:iCs/>
                <w:sz w:val="20"/>
                <w:szCs w:val="20"/>
                <w:lang w:eastAsia="en-US"/>
              </w:rPr>
              <w:t xml:space="preserve">, con el </w:t>
            </w:r>
            <w:r w:rsidR="00FB5F8A" w:rsidRPr="0005060F">
              <w:rPr>
                <w:rFonts w:asciiTheme="minorHAnsi" w:hAnsiTheme="minorHAnsi" w:cstheme="minorHAnsi"/>
                <w:i/>
                <w:iCs/>
                <w:sz w:val="20"/>
                <w:szCs w:val="20"/>
                <w:lang w:eastAsia="en-US"/>
              </w:rPr>
              <w:t>nivel 14</w:t>
            </w:r>
            <w:r w:rsidR="00FB5F8A">
              <w:rPr>
                <w:rFonts w:asciiTheme="minorHAnsi" w:hAnsiTheme="minorHAnsi" w:cstheme="minorHAnsi"/>
                <w:i/>
                <w:iCs/>
                <w:sz w:val="20"/>
                <w:szCs w:val="20"/>
                <w:lang w:eastAsia="en-US"/>
              </w:rPr>
              <w:t xml:space="preserve"> que corresponde a dicho cargo por el tiempo que desempeñe la función, debiendo regresar al nivel que corresponde a Asistente de audiencia que hasta este momento tiene, en el momento en que cese en la función. </w:t>
            </w:r>
            <w:r w:rsidR="00FB5F8A" w:rsidRPr="0005060F">
              <w:rPr>
                <w:rFonts w:asciiTheme="minorHAnsi" w:hAnsiTheme="minorHAnsi" w:cstheme="minorHAnsi"/>
                <w:sz w:val="20"/>
                <w:szCs w:val="20"/>
                <w:lang w:eastAsia="en-US"/>
              </w:rPr>
              <w:t> </w:t>
            </w:r>
          </w:p>
        </w:tc>
      </w:tr>
      <w:tr w:rsidR="00BD676B" w:rsidRPr="0005060F" w14:paraId="38059C3E" w14:textId="77777777" w:rsidTr="002D692A">
        <w:tc>
          <w:tcPr>
            <w:tcW w:w="3256" w:type="dxa"/>
            <w:tcBorders>
              <w:top w:val="single" w:sz="4" w:space="0" w:color="auto"/>
              <w:left w:val="single" w:sz="4" w:space="0" w:color="auto"/>
              <w:bottom w:val="single" w:sz="4" w:space="0" w:color="auto"/>
              <w:right w:val="single" w:sz="4" w:space="0" w:color="auto"/>
            </w:tcBorders>
          </w:tcPr>
          <w:p w14:paraId="1EF12BAF"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lastRenderedPageBreak/>
              <w:t>Lic. MARCO LUIS TECUAPACHO JIMÉNEZ</w:t>
            </w:r>
          </w:p>
          <w:p w14:paraId="5BF5A34C" w14:textId="126DEFFE"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Secretario Técnico (nivel 10) de la Presidencia del Tribunal Superior de Justicia del Estado</w:t>
            </w:r>
          </w:p>
        </w:tc>
        <w:tc>
          <w:tcPr>
            <w:tcW w:w="4536" w:type="dxa"/>
            <w:tcBorders>
              <w:top w:val="single" w:sz="4" w:space="0" w:color="auto"/>
              <w:left w:val="single" w:sz="4" w:space="0" w:color="auto"/>
              <w:bottom w:val="single" w:sz="4" w:space="0" w:color="auto"/>
              <w:right w:val="single" w:sz="4" w:space="0" w:color="auto"/>
            </w:tcBorders>
          </w:tcPr>
          <w:p w14:paraId="798680BC" w14:textId="76A2F901"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como Asistente de audiencia (nivel 10) del Juzgado de Control y de Juicio Oral del Distrito Judicial de Guridi y Alcocer, en sustitución del Licenciado Wilber Alejandro Molina Tobón, a partir del dos de septiembre de dos mil veintiuno, hasta nuevas instrucciones</w:t>
            </w:r>
          </w:p>
        </w:tc>
      </w:tr>
      <w:tr w:rsidR="00BD676B" w:rsidRPr="0005060F" w14:paraId="069067F5" w14:textId="77777777" w:rsidTr="002D692A">
        <w:tc>
          <w:tcPr>
            <w:tcW w:w="3256" w:type="dxa"/>
            <w:tcBorders>
              <w:top w:val="single" w:sz="4" w:space="0" w:color="auto"/>
              <w:left w:val="single" w:sz="4" w:space="0" w:color="auto"/>
              <w:bottom w:val="single" w:sz="4" w:space="0" w:color="auto"/>
              <w:right w:val="single" w:sz="4" w:space="0" w:color="auto"/>
            </w:tcBorders>
          </w:tcPr>
          <w:p w14:paraId="3BEE557C"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Lic. ÁNGEL MAGDIEL BENÍTEZ PÉREZ</w:t>
            </w:r>
          </w:p>
          <w:p w14:paraId="179D5DB6" w14:textId="434A70EC"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Subdirector (nivel 12) en funciones de Coordinador Jurídico del Centro Estatal de Justicia Alternativa del Estado</w:t>
            </w:r>
          </w:p>
        </w:tc>
        <w:tc>
          <w:tcPr>
            <w:tcW w:w="4536" w:type="dxa"/>
            <w:tcBorders>
              <w:top w:val="single" w:sz="4" w:space="0" w:color="auto"/>
              <w:left w:val="single" w:sz="4" w:space="0" w:color="auto"/>
              <w:bottom w:val="single" w:sz="4" w:space="0" w:color="auto"/>
              <w:right w:val="single" w:sz="4" w:space="0" w:color="auto"/>
            </w:tcBorders>
          </w:tcPr>
          <w:p w14:paraId="0B20DB79" w14:textId="717911B9" w:rsidR="00BD676B" w:rsidRDefault="00BD676B"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Pr>
                <w:rFonts w:asciiTheme="minorHAnsi" w:hAnsiTheme="minorHAnsi" w:cstheme="minorHAnsi"/>
                <w:i/>
                <w:iCs/>
                <w:sz w:val="20"/>
                <w:szCs w:val="20"/>
                <w:lang w:eastAsia="en-US"/>
              </w:rPr>
              <w:t>Por necesidades del servicio, con su mismo nivel y cargo, en funciones de Encargado de la Secretaría Técnica de la Presidencia del Tribunal Superior de Justicia del Estado, a partir del dos de septiembre de dos mil veintiuno, hasta nuevas instrucciones.</w:t>
            </w:r>
          </w:p>
        </w:tc>
      </w:tr>
      <w:tr w:rsidR="00BD676B" w:rsidRPr="0005060F" w14:paraId="1180DB0A" w14:textId="77777777" w:rsidTr="002D692A">
        <w:tc>
          <w:tcPr>
            <w:tcW w:w="3256" w:type="dxa"/>
            <w:tcBorders>
              <w:top w:val="single" w:sz="4" w:space="0" w:color="auto"/>
              <w:left w:val="single" w:sz="4" w:space="0" w:color="auto"/>
              <w:bottom w:val="single" w:sz="4" w:space="0" w:color="auto"/>
              <w:right w:val="single" w:sz="4" w:space="0" w:color="auto"/>
            </w:tcBorders>
          </w:tcPr>
          <w:p w14:paraId="30186689" w14:textId="77777777" w:rsidR="00BD676B" w:rsidRDefault="00BD676B"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ENROQUE</w:t>
            </w:r>
          </w:p>
          <w:p w14:paraId="32105CC9" w14:textId="77777777" w:rsidR="00FB5F8A" w:rsidRDefault="00FB5F8A"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 xml:space="preserve">Lic. </w:t>
            </w:r>
            <w:r w:rsidR="00BD676B">
              <w:rPr>
                <w:rFonts w:asciiTheme="minorHAnsi" w:eastAsia="Times New Roman" w:hAnsiTheme="minorHAnsi"/>
                <w:b/>
                <w:bCs/>
                <w:color w:val="000000"/>
                <w:sz w:val="20"/>
                <w:szCs w:val="20"/>
                <w:lang w:eastAsia="es-MX"/>
              </w:rPr>
              <w:t xml:space="preserve">RODRIGO </w:t>
            </w:r>
            <w:r>
              <w:rPr>
                <w:rFonts w:asciiTheme="minorHAnsi" w:eastAsia="Times New Roman" w:hAnsiTheme="minorHAnsi"/>
                <w:b/>
                <w:bCs/>
                <w:color w:val="000000"/>
                <w:sz w:val="20"/>
                <w:szCs w:val="20"/>
                <w:lang w:eastAsia="es-MX"/>
              </w:rPr>
              <w:t xml:space="preserve">NETZAHUATL NAVA </w:t>
            </w:r>
          </w:p>
          <w:p w14:paraId="3902B98C" w14:textId="77777777" w:rsidR="00FB5F8A" w:rsidRDefault="00FB5F8A"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Asistente de notificaciones (nivel 7) del Juzgado de Control y de Juicio Oral del Distrito Judicial de Guridi y Alcocer</w:t>
            </w:r>
          </w:p>
          <w:p w14:paraId="08052E43" w14:textId="77777777" w:rsidR="00BD676B" w:rsidRDefault="00FB5F8A"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 xml:space="preserve">Lic. </w:t>
            </w:r>
            <w:r w:rsidR="00BD676B">
              <w:rPr>
                <w:rFonts w:asciiTheme="minorHAnsi" w:eastAsia="Times New Roman" w:hAnsiTheme="minorHAnsi"/>
                <w:b/>
                <w:bCs/>
                <w:color w:val="000000"/>
                <w:sz w:val="20"/>
                <w:szCs w:val="20"/>
                <w:lang w:eastAsia="es-MX"/>
              </w:rPr>
              <w:t xml:space="preserve">HOMERO </w:t>
            </w:r>
            <w:r>
              <w:rPr>
                <w:rFonts w:asciiTheme="minorHAnsi" w:eastAsia="Times New Roman" w:hAnsiTheme="minorHAnsi"/>
                <w:b/>
                <w:bCs/>
                <w:color w:val="000000"/>
                <w:sz w:val="20"/>
                <w:szCs w:val="20"/>
                <w:lang w:eastAsia="es-MX"/>
              </w:rPr>
              <w:t>FLORES HERNÁNDEZ</w:t>
            </w:r>
          </w:p>
          <w:p w14:paraId="650B100C" w14:textId="6DDAD435" w:rsidR="00FB5F8A" w:rsidRDefault="00FB5F8A" w:rsidP="00BD676B">
            <w:pPr>
              <w:spacing w:line="480" w:lineRule="auto"/>
              <w:jc w:val="both"/>
              <w:rPr>
                <w:rFonts w:asciiTheme="minorHAnsi" w:eastAsia="Times New Roman" w:hAnsiTheme="minorHAnsi"/>
                <w:b/>
                <w:bCs/>
                <w:color w:val="000000"/>
                <w:sz w:val="20"/>
                <w:szCs w:val="20"/>
                <w:lang w:eastAsia="es-MX"/>
              </w:rPr>
            </w:pPr>
            <w:r>
              <w:rPr>
                <w:rFonts w:asciiTheme="minorHAnsi" w:eastAsia="Times New Roman" w:hAnsiTheme="minorHAnsi"/>
                <w:b/>
                <w:bCs/>
                <w:color w:val="000000"/>
                <w:sz w:val="20"/>
                <w:szCs w:val="20"/>
                <w:lang w:eastAsia="es-MX"/>
              </w:rPr>
              <w:t xml:space="preserve">Auxiliar administrativo (nivel 5) interino en funciones de encargado de la Oficialía de Partes Común de los Juzgados del Distrito Judicial de Cuauhtémoc, </w:t>
            </w:r>
            <w:r w:rsidRPr="00FB5F8A">
              <w:rPr>
                <w:rFonts w:asciiTheme="minorHAnsi" w:hAnsiTheme="minorHAnsi" w:cstheme="minorHAnsi"/>
                <w:b/>
                <w:bCs/>
                <w:sz w:val="20"/>
                <w:szCs w:val="20"/>
              </w:rPr>
              <w:t>turno de las 15:30 a las 24:00 horas</w:t>
            </w:r>
            <w:r>
              <w:rPr>
                <w:rFonts w:asciiTheme="minorHAnsi" w:hAnsiTheme="minorHAnsi" w:cstheme="minorHAnsi"/>
                <w:i/>
                <w:iCs/>
                <w:sz w:val="20"/>
                <w:szCs w:val="20"/>
              </w:rPr>
              <w:t xml:space="preserve">  </w:t>
            </w:r>
          </w:p>
        </w:tc>
        <w:tc>
          <w:tcPr>
            <w:tcW w:w="4536" w:type="dxa"/>
            <w:tcBorders>
              <w:top w:val="single" w:sz="4" w:space="0" w:color="auto"/>
              <w:left w:val="single" w:sz="4" w:space="0" w:color="auto"/>
              <w:bottom w:val="single" w:sz="4" w:space="0" w:color="auto"/>
              <w:right w:val="single" w:sz="4" w:space="0" w:color="auto"/>
            </w:tcBorders>
          </w:tcPr>
          <w:p w14:paraId="09FE5392" w14:textId="77777777" w:rsidR="00FB5F8A" w:rsidRPr="00740C5C" w:rsidRDefault="00FB5F8A"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40C5C">
              <w:rPr>
                <w:rFonts w:asciiTheme="minorHAnsi" w:hAnsiTheme="minorHAnsi" w:cstheme="minorHAnsi"/>
                <w:i/>
                <w:iCs/>
                <w:sz w:val="20"/>
                <w:szCs w:val="20"/>
                <w:lang w:eastAsia="en-US"/>
              </w:rPr>
              <w:t>Por necesidades del servicio,</w:t>
            </w:r>
          </w:p>
          <w:p w14:paraId="731A9C4E" w14:textId="77777777" w:rsidR="00BD676B" w:rsidRPr="00740C5C" w:rsidRDefault="00FB5F8A"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40C5C">
              <w:rPr>
                <w:rFonts w:asciiTheme="minorHAnsi" w:hAnsiTheme="minorHAnsi" w:cstheme="minorHAnsi"/>
                <w:i/>
                <w:iCs/>
                <w:sz w:val="20"/>
                <w:szCs w:val="20"/>
                <w:lang w:eastAsia="en-US"/>
              </w:rPr>
              <w:t xml:space="preserve">Lic. RODRIGO NETZAHUATL NAVA, con su mismo nivel y cargo, en funciones de encargado de la Oficialía de Partes Común de los Juzgados del Distrito Judicial de Cuauhtémoc, turno de las 15:30 a las 24:00 horas </w:t>
            </w:r>
          </w:p>
          <w:p w14:paraId="3704F3CF" w14:textId="43E877F9" w:rsidR="00740C5C" w:rsidRPr="00740C5C" w:rsidRDefault="00FB5F8A" w:rsidP="00740C5C">
            <w:pPr>
              <w:spacing w:line="480" w:lineRule="auto"/>
              <w:jc w:val="both"/>
              <w:rPr>
                <w:rFonts w:asciiTheme="minorHAnsi" w:eastAsia="Times New Roman" w:hAnsiTheme="minorHAnsi"/>
                <w:i/>
                <w:iCs/>
                <w:color w:val="000000"/>
                <w:sz w:val="20"/>
                <w:szCs w:val="20"/>
                <w:lang w:eastAsia="es-MX"/>
              </w:rPr>
            </w:pPr>
            <w:r w:rsidRPr="00740C5C">
              <w:rPr>
                <w:rFonts w:asciiTheme="minorHAnsi" w:hAnsiTheme="minorHAnsi" w:cstheme="minorHAnsi"/>
                <w:i/>
                <w:iCs/>
                <w:sz w:val="20"/>
                <w:szCs w:val="20"/>
              </w:rPr>
              <w:t xml:space="preserve">Lic. </w:t>
            </w:r>
            <w:r w:rsidR="00740C5C" w:rsidRPr="00740C5C">
              <w:rPr>
                <w:rFonts w:asciiTheme="minorHAnsi" w:eastAsia="Times New Roman" w:hAnsiTheme="minorHAnsi"/>
                <w:i/>
                <w:iCs/>
                <w:color w:val="000000"/>
                <w:sz w:val="20"/>
                <w:szCs w:val="20"/>
                <w:lang w:eastAsia="es-MX"/>
              </w:rPr>
              <w:t>HOMERO FLORES HERNÁNDEZ</w:t>
            </w:r>
            <w:r w:rsidR="00740C5C" w:rsidRPr="00740C5C">
              <w:rPr>
                <w:rFonts w:asciiTheme="minorHAnsi" w:hAnsiTheme="minorHAnsi"/>
                <w:i/>
                <w:iCs/>
                <w:color w:val="000000"/>
                <w:sz w:val="20"/>
                <w:szCs w:val="20"/>
              </w:rPr>
              <w:t xml:space="preserve">, con su mismo nivel y cargo, en funciones de </w:t>
            </w:r>
            <w:r w:rsidR="00740C5C" w:rsidRPr="00740C5C">
              <w:rPr>
                <w:rFonts w:asciiTheme="minorHAnsi" w:eastAsia="Times New Roman" w:hAnsiTheme="minorHAnsi"/>
                <w:i/>
                <w:iCs/>
                <w:color w:val="000000"/>
                <w:sz w:val="20"/>
                <w:szCs w:val="20"/>
                <w:lang w:eastAsia="es-MX"/>
              </w:rPr>
              <w:t>Asistente de notificaciones interino del Juzgado de Control y de Juicio Oral del Distrito Judicial de Guridi y Alcocer</w:t>
            </w:r>
          </w:p>
          <w:p w14:paraId="74739750" w14:textId="2F555795" w:rsidR="00FB5F8A" w:rsidRPr="00740C5C" w:rsidRDefault="00740C5C" w:rsidP="00BD676B">
            <w:pPr>
              <w:pStyle w:val="NormalWeb"/>
              <w:spacing w:before="0" w:beforeAutospacing="0" w:after="0" w:afterAutospacing="0" w:line="480" w:lineRule="auto"/>
              <w:jc w:val="both"/>
              <w:rPr>
                <w:rFonts w:asciiTheme="minorHAnsi" w:hAnsiTheme="minorHAnsi" w:cstheme="minorHAnsi"/>
                <w:i/>
                <w:iCs/>
                <w:sz w:val="20"/>
                <w:szCs w:val="20"/>
                <w:lang w:eastAsia="en-US"/>
              </w:rPr>
            </w:pPr>
            <w:r w:rsidRPr="00740C5C">
              <w:rPr>
                <w:rFonts w:asciiTheme="minorHAnsi" w:hAnsiTheme="minorHAnsi" w:cstheme="minorHAnsi"/>
                <w:i/>
                <w:iCs/>
                <w:sz w:val="20"/>
                <w:szCs w:val="20"/>
                <w:lang w:eastAsia="en-US"/>
              </w:rPr>
              <w:t>A partir del dos de septiembre de dos mil veintiuno, hasta nuevas instrucciones.</w:t>
            </w:r>
          </w:p>
        </w:tc>
      </w:tr>
    </w:tbl>
    <w:p w14:paraId="6DA267E8" w14:textId="708D0C7F" w:rsidR="002D692A" w:rsidRDefault="002D692A" w:rsidP="002D692A">
      <w:pPr>
        <w:spacing w:after="0" w:line="480" w:lineRule="auto"/>
        <w:ind w:firstLine="708"/>
        <w:jc w:val="both"/>
        <w:rPr>
          <w:rFonts w:asciiTheme="minorHAnsi" w:hAnsiTheme="minorHAnsi" w:cstheme="minorHAnsi"/>
        </w:rPr>
      </w:pPr>
    </w:p>
    <w:p w14:paraId="29E958E8" w14:textId="77777777" w:rsidR="00620239" w:rsidRPr="00450057" w:rsidRDefault="00620239" w:rsidP="00620239">
      <w:pPr>
        <w:spacing w:after="0" w:line="480" w:lineRule="auto"/>
        <w:jc w:val="both"/>
        <w:rPr>
          <w:rFonts w:asciiTheme="minorHAnsi" w:eastAsia="Batang" w:hAnsiTheme="minorHAnsi" w:cstheme="minorHAnsi"/>
          <w:iCs/>
        </w:rPr>
      </w:pPr>
      <w:r w:rsidRPr="009F5C26">
        <w:rPr>
          <w:rFonts w:asciiTheme="minorHAnsi" w:hAnsiTheme="minorHAnsi" w:cstheme="minorHAnsi"/>
          <w:i/>
          <w:iCs/>
          <w:color w:val="000000"/>
        </w:rPr>
        <w:lastRenderedPageBreak/>
        <w:t>Comuníquese al Tesorero</w:t>
      </w:r>
      <w:r>
        <w:rPr>
          <w:rFonts w:asciiTheme="minorHAnsi" w:hAnsiTheme="minorHAnsi" w:cstheme="minorHAnsi"/>
          <w:i/>
          <w:iCs/>
          <w:color w:val="000000"/>
        </w:rPr>
        <w:t xml:space="preserve"> y </w:t>
      </w:r>
      <w:r w:rsidRPr="009F5C26">
        <w:rPr>
          <w:rFonts w:asciiTheme="minorHAnsi" w:hAnsiTheme="minorHAnsi" w:cstheme="minorHAnsi"/>
          <w:i/>
          <w:iCs/>
          <w:color w:val="000000"/>
        </w:rPr>
        <w:t>Contralor</w:t>
      </w:r>
      <w:r>
        <w:rPr>
          <w:rFonts w:asciiTheme="minorHAnsi" w:hAnsiTheme="minorHAnsi" w:cstheme="minorHAnsi"/>
          <w:i/>
          <w:iCs/>
          <w:color w:val="000000"/>
        </w:rPr>
        <w:t xml:space="preserve">, ambos </w:t>
      </w:r>
      <w:r w:rsidRPr="009F5C26">
        <w:rPr>
          <w:rFonts w:asciiTheme="minorHAnsi" w:hAnsiTheme="minorHAnsi" w:cstheme="minorHAnsi"/>
          <w:i/>
          <w:iCs/>
          <w:color w:val="000000"/>
        </w:rPr>
        <w:t>del Poder Judicial del Estado</w:t>
      </w:r>
      <w:r>
        <w:rPr>
          <w:rFonts w:asciiTheme="minorHAnsi" w:hAnsiTheme="minorHAnsi" w:cstheme="minorHAnsi"/>
          <w:i/>
          <w:iCs/>
          <w:color w:val="000000"/>
        </w:rPr>
        <w:t>,</w:t>
      </w:r>
      <w:r w:rsidRPr="009F5C26">
        <w:rPr>
          <w:rFonts w:asciiTheme="minorHAnsi" w:hAnsiTheme="minorHAnsi" w:cstheme="minorHAnsi"/>
          <w:i/>
          <w:iCs/>
          <w:color w:val="000000"/>
        </w:rPr>
        <w:t xml:space="preserve"> </w:t>
      </w:r>
      <w:proofErr w:type="gramStart"/>
      <w:r w:rsidRPr="009F5C26">
        <w:rPr>
          <w:rFonts w:asciiTheme="minorHAnsi" w:hAnsiTheme="minorHAnsi" w:cstheme="minorHAnsi"/>
          <w:i/>
          <w:iCs/>
          <w:color w:val="000000"/>
        </w:rPr>
        <w:t>Director</w:t>
      </w:r>
      <w:proofErr w:type="gramEnd"/>
      <w:r w:rsidRPr="009F5C26">
        <w:rPr>
          <w:rFonts w:asciiTheme="minorHAnsi" w:hAnsiTheme="minorHAnsi" w:cstheme="minorHAnsi"/>
          <w:i/>
          <w:iCs/>
          <w:color w:val="000000"/>
        </w:rPr>
        <w:t xml:space="preserve"> de Recursos Humanos y Materiales de la Secretaría Ejecutiva, para su conocimiento </w:t>
      </w:r>
      <w:r>
        <w:rPr>
          <w:rFonts w:asciiTheme="minorHAnsi" w:hAnsiTheme="minorHAnsi" w:cstheme="minorHAnsi"/>
          <w:i/>
          <w:iCs/>
          <w:color w:val="000000"/>
        </w:rPr>
        <w:t>y</w:t>
      </w:r>
      <w:r w:rsidRPr="009F5C26">
        <w:rPr>
          <w:rFonts w:asciiTheme="minorHAnsi" w:hAnsiTheme="minorHAnsi" w:cstheme="minorHAnsi"/>
          <w:i/>
          <w:iCs/>
          <w:color w:val="000000"/>
        </w:rPr>
        <w:t xml:space="preserve"> efectos </w:t>
      </w:r>
      <w:r w:rsidRPr="000153AC">
        <w:rPr>
          <w:rFonts w:asciiTheme="minorHAnsi" w:hAnsiTheme="minorHAnsi" w:cstheme="minorHAnsi"/>
          <w:i/>
          <w:iCs/>
          <w:color w:val="000000"/>
        </w:rPr>
        <w:t>administrativos correspondientes</w:t>
      </w:r>
      <w:r>
        <w:rPr>
          <w:rFonts w:asciiTheme="minorHAnsi" w:hAnsiTheme="minorHAnsi" w:cstheme="minorHAnsi"/>
          <w:i/>
          <w:iCs/>
          <w:color w:val="000000"/>
        </w:rPr>
        <w:t>. A</w:t>
      </w:r>
      <w:r w:rsidRPr="009F5C26">
        <w:rPr>
          <w:rFonts w:asciiTheme="minorHAnsi" w:hAnsiTheme="minorHAnsi" w:cstheme="minorHAnsi"/>
          <w:i/>
          <w:iCs/>
          <w:color w:val="000000"/>
        </w:rPr>
        <w:t>simismo, en lo conducente</w:t>
      </w:r>
      <w:r>
        <w:rPr>
          <w:rFonts w:asciiTheme="minorHAnsi" w:hAnsiTheme="minorHAnsi" w:cstheme="minorHAnsi"/>
          <w:i/>
          <w:iCs/>
          <w:color w:val="000000"/>
        </w:rPr>
        <w:t xml:space="preserve"> y para su conocimiento y efectos correspondientes, </w:t>
      </w:r>
      <w:r w:rsidRPr="009F5C26">
        <w:rPr>
          <w:rFonts w:asciiTheme="minorHAnsi" w:hAnsiTheme="minorHAnsi" w:cstheme="minorHAnsi"/>
          <w:i/>
          <w:iCs/>
          <w:color w:val="000000"/>
        </w:rPr>
        <w:t>al Pleno del Tribunal Superior de Justicia</w:t>
      </w:r>
      <w:r>
        <w:rPr>
          <w:rFonts w:asciiTheme="minorHAnsi" w:hAnsiTheme="minorHAnsi" w:cstheme="minorHAnsi"/>
          <w:i/>
          <w:iCs/>
          <w:color w:val="000000"/>
        </w:rPr>
        <w:t xml:space="preserve"> del Estado</w:t>
      </w:r>
      <w:r w:rsidRPr="009F5C26">
        <w:rPr>
          <w:rFonts w:asciiTheme="minorHAnsi" w:hAnsiTheme="minorHAnsi" w:cstheme="minorHAnsi"/>
          <w:i/>
          <w:iCs/>
          <w:color w:val="000000"/>
        </w:rPr>
        <w:t>, en cumplimiento a lo establecido en el artículo 68, fracción IV, de la Ley Orgánica del Poder Judicial del Estado</w:t>
      </w:r>
      <w:r>
        <w:rPr>
          <w:rFonts w:asciiTheme="minorHAnsi" w:hAnsiTheme="minorHAnsi" w:cstheme="minorHAnsi"/>
          <w:i/>
          <w:iCs/>
          <w:color w:val="000000"/>
        </w:rPr>
        <w:t xml:space="preserve"> y al </w:t>
      </w:r>
      <w:proofErr w:type="gramStart"/>
      <w:r>
        <w:rPr>
          <w:rFonts w:asciiTheme="minorHAnsi" w:hAnsiTheme="minorHAnsi" w:cstheme="minorHAnsi"/>
          <w:i/>
          <w:iCs/>
          <w:color w:val="000000"/>
        </w:rPr>
        <w:t>Secretario General</w:t>
      </w:r>
      <w:proofErr w:type="gramEnd"/>
      <w:r>
        <w:rPr>
          <w:rFonts w:asciiTheme="minorHAnsi" w:hAnsiTheme="minorHAnsi" w:cstheme="minorHAnsi"/>
          <w:i/>
          <w:iCs/>
          <w:color w:val="000000"/>
        </w:rPr>
        <w:t xml:space="preserve"> del Sindicato 7 de Mayo </w:t>
      </w:r>
      <w:r w:rsidRPr="007A0E3C">
        <w:rPr>
          <w:rFonts w:asciiTheme="minorHAnsi" w:hAnsiTheme="minorHAnsi" w:cstheme="minorHAnsi"/>
          <w:color w:val="000000"/>
          <w:u w:val="single"/>
        </w:rPr>
        <w:t>APROBADO</w:t>
      </w:r>
      <w:r w:rsidRPr="00BE7B29">
        <w:rPr>
          <w:rFonts w:asciiTheme="minorHAnsi" w:hAnsiTheme="minorHAnsi" w:cstheme="minorHAnsi"/>
          <w:color w:val="000000"/>
          <w:u w:val="single"/>
        </w:rPr>
        <w:t xml:space="preserve"> </w:t>
      </w:r>
      <w:r w:rsidRPr="006769D5">
        <w:rPr>
          <w:rFonts w:asciiTheme="minorHAnsi" w:hAnsiTheme="minorHAnsi" w:cstheme="minorHAnsi"/>
          <w:u w:val="single"/>
        </w:rPr>
        <w:t xml:space="preserve">POR UNANIMIDAD DE </w:t>
      </w:r>
      <w:r>
        <w:rPr>
          <w:rFonts w:asciiTheme="minorHAnsi" w:hAnsiTheme="minorHAnsi" w:cstheme="minorHAnsi"/>
          <w:u w:val="single"/>
        </w:rPr>
        <w:t>VOTOS.</w:t>
      </w:r>
      <w:r>
        <w:rPr>
          <w:rFonts w:asciiTheme="minorHAnsi" w:hAnsiTheme="minorHAnsi" w:cstheme="minorHAnsi"/>
        </w:rPr>
        <w:t xml:space="preserve"> - - - - - - - - - - - - - - - - - - - - - - - - - - - - - - - - - </w:t>
      </w:r>
    </w:p>
    <w:p w14:paraId="0A792EE3" w14:textId="5274B181" w:rsidR="002D692A" w:rsidRDefault="002D692A" w:rsidP="002D692A">
      <w:pPr>
        <w:spacing w:after="0" w:line="480" w:lineRule="auto"/>
        <w:ind w:firstLine="708"/>
        <w:jc w:val="both"/>
        <w:rPr>
          <w:rFonts w:asciiTheme="minorHAnsi" w:hAnsiTheme="minorHAnsi" w:cstheme="minorHAnsi"/>
          <w:b/>
        </w:rPr>
      </w:pPr>
      <w:bookmarkStart w:id="6" w:name="_Hlk81479076"/>
      <w:r>
        <w:rPr>
          <w:rFonts w:asciiTheme="minorHAnsi" w:hAnsiTheme="minorHAnsi" w:cstheme="minorHAnsi"/>
          <w:b/>
          <w:bCs/>
        </w:rPr>
        <w:t xml:space="preserve">ACUERDO XII/48/2021.8. </w:t>
      </w:r>
      <w:r w:rsidR="00521B93">
        <w:rPr>
          <w:rFonts w:asciiTheme="minorHAnsi" w:hAnsiTheme="minorHAnsi" w:cstheme="minorHAnsi"/>
          <w:b/>
          <w:bCs/>
        </w:rPr>
        <w:t xml:space="preserve">Remoción del cargo de </w:t>
      </w:r>
      <w:proofErr w:type="gramStart"/>
      <w:r w:rsidR="00521B93">
        <w:rPr>
          <w:rFonts w:asciiTheme="minorHAnsi" w:hAnsiTheme="minorHAnsi" w:cstheme="minorHAnsi"/>
          <w:b/>
          <w:bCs/>
        </w:rPr>
        <w:t>Secretario Ejecutivo</w:t>
      </w:r>
      <w:proofErr w:type="gramEnd"/>
      <w:r w:rsidR="00521B93">
        <w:rPr>
          <w:rFonts w:asciiTheme="minorHAnsi" w:hAnsiTheme="minorHAnsi" w:cstheme="minorHAnsi"/>
          <w:b/>
          <w:bCs/>
        </w:rPr>
        <w:t xml:space="preserve"> del Consejo de la Judicatura otorgado en favor del Licenciado José Juan Gilberto De León Escamilla y propuesta del Presidente de este órgano colegiado para el n</w:t>
      </w:r>
      <w:r>
        <w:rPr>
          <w:rFonts w:asciiTheme="minorHAnsi" w:hAnsiTheme="minorHAnsi" w:cstheme="minorHAnsi"/>
          <w:b/>
        </w:rPr>
        <w:t xml:space="preserve">ombramiento de la Secretaria Ejecutiva del Consejo de la Judicatura del Estado. - - - - - - - - - - - - - - - </w:t>
      </w:r>
    </w:p>
    <w:p w14:paraId="6D29D26C" w14:textId="766FA34F" w:rsidR="00521B93" w:rsidRPr="00700A77" w:rsidRDefault="002D692A" w:rsidP="00521B93">
      <w:pPr>
        <w:spacing w:after="0" w:line="480" w:lineRule="auto"/>
        <w:jc w:val="both"/>
        <w:rPr>
          <w:rFonts w:asciiTheme="minorHAnsi" w:hAnsiTheme="minorHAnsi" w:cstheme="minorHAnsi"/>
          <w:i/>
        </w:rPr>
      </w:pPr>
      <w:bookmarkStart w:id="7" w:name="_Hlk513812836"/>
      <w:r w:rsidRPr="00521B93">
        <w:rPr>
          <w:rFonts w:asciiTheme="minorHAnsi" w:hAnsiTheme="minorHAnsi" w:cstheme="minorHAnsi"/>
          <w:i/>
        </w:rPr>
        <w:t>Con fundamento en lo que establece</w:t>
      </w:r>
      <w:r w:rsidR="00521B93">
        <w:rPr>
          <w:rFonts w:asciiTheme="minorHAnsi" w:hAnsiTheme="minorHAnsi" w:cstheme="minorHAnsi"/>
          <w:i/>
        </w:rPr>
        <w:t>n</w:t>
      </w:r>
      <w:r w:rsidRPr="00521B93">
        <w:rPr>
          <w:rFonts w:asciiTheme="minorHAnsi" w:hAnsiTheme="minorHAnsi" w:cstheme="minorHAnsi"/>
          <w:i/>
        </w:rPr>
        <w:t xml:space="preserve"> </w:t>
      </w:r>
      <w:r w:rsidR="00521B93">
        <w:rPr>
          <w:rFonts w:asciiTheme="minorHAnsi" w:hAnsiTheme="minorHAnsi" w:cstheme="minorHAnsi"/>
          <w:i/>
        </w:rPr>
        <w:t xml:space="preserve">los artículos 61 y </w:t>
      </w:r>
      <w:r w:rsidRPr="00521B93">
        <w:rPr>
          <w:rFonts w:asciiTheme="minorHAnsi" w:hAnsiTheme="minorHAnsi" w:cstheme="minorHAnsi"/>
          <w:i/>
        </w:rPr>
        <w:t>68</w:t>
      </w:r>
      <w:r w:rsidR="00521B93">
        <w:rPr>
          <w:rFonts w:asciiTheme="minorHAnsi" w:hAnsiTheme="minorHAnsi" w:cstheme="minorHAnsi"/>
          <w:i/>
        </w:rPr>
        <w:t>,</w:t>
      </w:r>
      <w:r w:rsidRPr="00521B93">
        <w:rPr>
          <w:rFonts w:asciiTheme="minorHAnsi" w:hAnsiTheme="minorHAnsi" w:cstheme="minorHAnsi"/>
          <w:i/>
        </w:rPr>
        <w:t xml:space="preserve"> fracci</w:t>
      </w:r>
      <w:r w:rsidR="00521B93">
        <w:rPr>
          <w:rFonts w:asciiTheme="minorHAnsi" w:hAnsiTheme="minorHAnsi" w:cstheme="minorHAnsi"/>
          <w:i/>
        </w:rPr>
        <w:t>o</w:t>
      </w:r>
      <w:r w:rsidRPr="00521B93">
        <w:rPr>
          <w:rFonts w:asciiTheme="minorHAnsi" w:hAnsiTheme="minorHAnsi" w:cstheme="minorHAnsi"/>
          <w:i/>
        </w:rPr>
        <w:t>n</w:t>
      </w:r>
      <w:r w:rsidR="00521B93">
        <w:rPr>
          <w:rFonts w:asciiTheme="minorHAnsi" w:hAnsiTheme="minorHAnsi" w:cstheme="minorHAnsi"/>
          <w:i/>
        </w:rPr>
        <w:t>es</w:t>
      </w:r>
      <w:r w:rsidRPr="00521B93">
        <w:rPr>
          <w:rFonts w:asciiTheme="minorHAnsi" w:hAnsiTheme="minorHAnsi" w:cstheme="minorHAnsi"/>
          <w:i/>
        </w:rPr>
        <w:t xml:space="preserve"> I y VIII</w:t>
      </w:r>
      <w:r w:rsidR="00521B93">
        <w:rPr>
          <w:rFonts w:asciiTheme="minorHAnsi" w:hAnsiTheme="minorHAnsi" w:cstheme="minorHAnsi"/>
          <w:i/>
        </w:rPr>
        <w:t>,</w:t>
      </w:r>
      <w:r w:rsidRPr="00521B93">
        <w:rPr>
          <w:rFonts w:asciiTheme="minorHAnsi" w:hAnsiTheme="minorHAnsi" w:cstheme="minorHAnsi"/>
          <w:i/>
        </w:rPr>
        <w:t xml:space="preserve"> de la Ley Orgánica del Poder Judicial del Estado, a propuesta del Magistrado </w:t>
      </w:r>
      <w:proofErr w:type="gramStart"/>
      <w:r w:rsidRPr="00521B93">
        <w:rPr>
          <w:rFonts w:asciiTheme="minorHAnsi" w:hAnsiTheme="minorHAnsi" w:cstheme="minorHAnsi"/>
          <w:i/>
        </w:rPr>
        <w:t>Presidente</w:t>
      </w:r>
      <w:proofErr w:type="gramEnd"/>
      <w:r w:rsidRPr="00521B93">
        <w:rPr>
          <w:rFonts w:asciiTheme="minorHAnsi" w:hAnsiTheme="minorHAnsi" w:cstheme="minorHAnsi"/>
          <w:i/>
        </w:rPr>
        <w:t xml:space="preserve"> de este cuerpo colegiado se determina </w:t>
      </w:r>
      <w:r w:rsidR="00521B93">
        <w:rPr>
          <w:rFonts w:asciiTheme="minorHAnsi" w:hAnsiTheme="minorHAnsi" w:cstheme="minorHAnsi"/>
          <w:i/>
        </w:rPr>
        <w:t xml:space="preserve">la remoción del Licenciado José Juan Gilberto De León Escamilla en el cargo de Secretario Ejecutivo del Consejo de la Judicatura del Poder Judicial del Estado de Tlaxcala, con efectos </w:t>
      </w:r>
      <w:r w:rsidR="00C07138">
        <w:rPr>
          <w:rFonts w:asciiTheme="minorHAnsi" w:hAnsiTheme="minorHAnsi" w:cstheme="minorHAnsi"/>
          <w:i/>
        </w:rPr>
        <w:t>a la conclusión de la presente sesión</w:t>
      </w:r>
      <w:r w:rsidR="00521B93">
        <w:rPr>
          <w:rFonts w:asciiTheme="minorHAnsi" w:hAnsiTheme="minorHAnsi" w:cstheme="minorHAnsi"/>
          <w:i/>
        </w:rPr>
        <w:t>. De igual forma,</w:t>
      </w:r>
      <w:r w:rsidR="00521B93" w:rsidRPr="00C07138">
        <w:rPr>
          <w:rFonts w:asciiTheme="minorHAnsi" w:hAnsiTheme="minorHAnsi" w:cstheme="minorHAnsi"/>
          <w:i/>
        </w:rPr>
        <w:t xml:space="preserve"> </w:t>
      </w:r>
      <w:r w:rsidR="00C07138" w:rsidRPr="00C07138">
        <w:rPr>
          <w:rFonts w:cstheme="minorHAnsi"/>
          <w:i/>
        </w:rPr>
        <w:t xml:space="preserve">con la finalidad de salvaguardar los derechos laborales del servidor público en cita, </w:t>
      </w:r>
      <w:r w:rsidR="00521B93" w:rsidRPr="00C07138">
        <w:rPr>
          <w:rFonts w:asciiTheme="minorHAnsi" w:hAnsiTheme="minorHAnsi" w:cstheme="minorHAnsi"/>
          <w:i/>
        </w:rPr>
        <w:t>e</w:t>
      </w:r>
      <w:r w:rsidR="00521B93">
        <w:rPr>
          <w:rFonts w:asciiTheme="minorHAnsi" w:hAnsiTheme="minorHAnsi" w:cstheme="minorHAnsi"/>
          <w:i/>
        </w:rPr>
        <w:t xml:space="preserve">n </w:t>
      </w:r>
      <w:r w:rsidR="00FE6F4B">
        <w:rPr>
          <w:rFonts w:asciiTheme="minorHAnsi" w:hAnsiTheme="minorHAnsi" w:cstheme="minorHAnsi"/>
          <w:i/>
        </w:rPr>
        <w:t xml:space="preserve">términos de lo establecido </w:t>
      </w:r>
      <w:r w:rsidR="00C55049">
        <w:rPr>
          <w:rFonts w:asciiTheme="minorHAnsi" w:hAnsiTheme="minorHAnsi" w:cstheme="minorHAnsi"/>
          <w:i/>
        </w:rPr>
        <w:t>en e</w:t>
      </w:r>
      <w:r w:rsidR="00521B93">
        <w:rPr>
          <w:rFonts w:asciiTheme="minorHAnsi" w:hAnsiTheme="minorHAnsi" w:cstheme="minorHAnsi"/>
          <w:i/>
        </w:rPr>
        <w:t xml:space="preserve">l </w:t>
      </w:r>
      <w:r w:rsidR="00C55049" w:rsidRPr="00C55049">
        <w:rPr>
          <w:rFonts w:asciiTheme="minorHAnsi" w:hAnsiTheme="minorHAnsi" w:cstheme="minorHAnsi"/>
          <w:i/>
        </w:rPr>
        <w:t xml:space="preserve">punto 15 del </w:t>
      </w:r>
      <w:r w:rsidR="00521B93" w:rsidRPr="00C55049">
        <w:rPr>
          <w:rFonts w:asciiTheme="minorHAnsi" w:hAnsiTheme="minorHAnsi" w:cstheme="minorHAnsi"/>
          <w:i/>
        </w:rPr>
        <w:t xml:space="preserve">acuerdo </w:t>
      </w:r>
      <w:r w:rsidR="00C55049" w:rsidRPr="00C55049">
        <w:rPr>
          <w:rFonts w:asciiTheme="minorHAnsi" w:eastAsia="Batang" w:hAnsiTheme="minorHAnsi" w:cstheme="minorHAnsi"/>
          <w:i/>
        </w:rPr>
        <w:t>XVII/37/2019, de sesión</w:t>
      </w:r>
      <w:r w:rsidR="00C55049">
        <w:rPr>
          <w:rFonts w:asciiTheme="minorHAnsi" w:eastAsia="Batang" w:hAnsiTheme="minorHAnsi" w:cstheme="minorHAnsi"/>
          <w:i/>
        </w:rPr>
        <w:t xml:space="preserve"> ordinaria de este órgano colegiado, celebrada el veintisiete de junio de dos mil diecinueve, se readscribe al Licenciado José Juan Gilberto De León Escamilla </w:t>
      </w:r>
      <w:r w:rsidR="00FE6F4B">
        <w:rPr>
          <w:rFonts w:asciiTheme="minorHAnsi" w:eastAsia="Batang" w:hAnsiTheme="minorHAnsi" w:cstheme="minorHAnsi"/>
          <w:i/>
        </w:rPr>
        <w:t xml:space="preserve">en la plaza de </w:t>
      </w:r>
      <w:r w:rsidR="00C55049">
        <w:rPr>
          <w:rFonts w:asciiTheme="minorHAnsi" w:eastAsia="Batang" w:hAnsiTheme="minorHAnsi" w:cstheme="minorHAnsi"/>
          <w:i/>
        </w:rPr>
        <w:t>Secretario proyectista de sala (nivel 14)</w:t>
      </w:r>
      <w:r w:rsidR="00FE6F4B">
        <w:rPr>
          <w:rFonts w:asciiTheme="minorHAnsi" w:eastAsia="Batang" w:hAnsiTheme="minorHAnsi" w:cstheme="minorHAnsi"/>
          <w:i/>
        </w:rPr>
        <w:t>, con adscripción en</w:t>
      </w:r>
      <w:r w:rsidR="00C55049">
        <w:rPr>
          <w:rFonts w:asciiTheme="minorHAnsi" w:eastAsia="Batang" w:hAnsiTheme="minorHAnsi" w:cstheme="minorHAnsi"/>
          <w:i/>
        </w:rPr>
        <w:t xml:space="preserve"> la </w:t>
      </w:r>
      <w:r w:rsidR="00C55049" w:rsidRPr="00700A77">
        <w:rPr>
          <w:rFonts w:asciiTheme="minorHAnsi" w:eastAsia="Batang" w:hAnsiTheme="minorHAnsi" w:cstheme="minorHAnsi"/>
          <w:i/>
        </w:rPr>
        <w:t xml:space="preserve">Primera Ponencia de la Sala Penal y Especializada en Administración de Justicia para Adolescentes del Tribunal Superior de Justicia del Estado, a partir del uno de </w:t>
      </w:r>
      <w:r w:rsidR="00FE6F4B" w:rsidRPr="00700A77">
        <w:rPr>
          <w:rFonts w:asciiTheme="minorHAnsi" w:eastAsia="Batang" w:hAnsiTheme="minorHAnsi" w:cstheme="minorHAnsi"/>
          <w:i/>
        </w:rPr>
        <w:t xml:space="preserve">septiembre de dos mil veintiuno, hasta nuevas instrucciones. </w:t>
      </w:r>
    </w:p>
    <w:p w14:paraId="66087AD4" w14:textId="6C1045B9" w:rsidR="002D692A" w:rsidRPr="00521B93" w:rsidRDefault="00FE6F4B" w:rsidP="00FE6F4B">
      <w:pPr>
        <w:spacing w:after="0" w:line="480" w:lineRule="auto"/>
        <w:jc w:val="both"/>
        <w:rPr>
          <w:rFonts w:asciiTheme="minorHAnsi" w:hAnsiTheme="minorHAnsi" w:cstheme="minorHAnsi"/>
        </w:rPr>
      </w:pPr>
      <w:r>
        <w:rPr>
          <w:rFonts w:asciiTheme="minorHAnsi" w:hAnsiTheme="minorHAnsi" w:cstheme="minorHAnsi"/>
          <w:i/>
        </w:rPr>
        <w:t>De igual forma, c</w:t>
      </w:r>
      <w:r w:rsidRPr="00521B93">
        <w:rPr>
          <w:rFonts w:asciiTheme="minorHAnsi" w:hAnsiTheme="minorHAnsi" w:cstheme="minorHAnsi"/>
          <w:i/>
        </w:rPr>
        <w:t>on fundamento en lo que establece</w:t>
      </w:r>
      <w:r>
        <w:rPr>
          <w:rFonts w:asciiTheme="minorHAnsi" w:hAnsiTheme="minorHAnsi" w:cstheme="minorHAnsi"/>
          <w:i/>
        </w:rPr>
        <w:t>n</w:t>
      </w:r>
      <w:r w:rsidRPr="00521B93">
        <w:rPr>
          <w:rFonts w:asciiTheme="minorHAnsi" w:hAnsiTheme="minorHAnsi" w:cstheme="minorHAnsi"/>
          <w:i/>
        </w:rPr>
        <w:t xml:space="preserve"> </w:t>
      </w:r>
      <w:r>
        <w:rPr>
          <w:rFonts w:asciiTheme="minorHAnsi" w:hAnsiTheme="minorHAnsi" w:cstheme="minorHAnsi"/>
          <w:i/>
        </w:rPr>
        <w:t xml:space="preserve">los artículos 61 y </w:t>
      </w:r>
      <w:r w:rsidRPr="00521B93">
        <w:rPr>
          <w:rFonts w:asciiTheme="minorHAnsi" w:hAnsiTheme="minorHAnsi" w:cstheme="minorHAnsi"/>
          <w:i/>
        </w:rPr>
        <w:t>68</w:t>
      </w:r>
      <w:r>
        <w:rPr>
          <w:rFonts w:asciiTheme="minorHAnsi" w:hAnsiTheme="minorHAnsi" w:cstheme="minorHAnsi"/>
          <w:i/>
        </w:rPr>
        <w:t>,</w:t>
      </w:r>
      <w:r w:rsidRPr="00521B93">
        <w:rPr>
          <w:rFonts w:asciiTheme="minorHAnsi" w:hAnsiTheme="minorHAnsi" w:cstheme="minorHAnsi"/>
          <w:i/>
        </w:rPr>
        <w:t xml:space="preserve"> fracci</w:t>
      </w:r>
      <w:r>
        <w:rPr>
          <w:rFonts w:asciiTheme="minorHAnsi" w:hAnsiTheme="minorHAnsi" w:cstheme="minorHAnsi"/>
          <w:i/>
        </w:rPr>
        <w:t>ó</w:t>
      </w:r>
      <w:r w:rsidRPr="00521B93">
        <w:rPr>
          <w:rFonts w:asciiTheme="minorHAnsi" w:hAnsiTheme="minorHAnsi" w:cstheme="minorHAnsi"/>
          <w:i/>
        </w:rPr>
        <w:t>n VIII</w:t>
      </w:r>
      <w:r>
        <w:rPr>
          <w:rFonts w:asciiTheme="minorHAnsi" w:hAnsiTheme="minorHAnsi" w:cstheme="minorHAnsi"/>
          <w:i/>
        </w:rPr>
        <w:t>,</w:t>
      </w:r>
      <w:r w:rsidRPr="00521B93">
        <w:rPr>
          <w:rFonts w:asciiTheme="minorHAnsi" w:hAnsiTheme="minorHAnsi" w:cstheme="minorHAnsi"/>
          <w:i/>
        </w:rPr>
        <w:t xml:space="preserve"> de la Ley Orgánica del Poder Judicial del Estado, a propuesta del Magistrado </w:t>
      </w:r>
      <w:proofErr w:type="gramStart"/>
      <w:r w:rsidRPr="00521B93">
        <w:rPr>
          <w:rFonts w:asciiTheme="minorHAnsi" w:hAnsiTheme="minorHAnsi" w:cstheme="minorHAnsi"/>
          <w:i/>
        </w:rPr>
        <w:t>Presidente</w:t>
      </w:r>
      <w:proofErr w:type="gramEnd"/>
      <w:r w:rsidRPr="00521B93">
        <w:rPr>
          <w:rFonts w:asciiTheme="minorHAnsi" w:hAnsiTheme="minorHAnsi" w:cstheme="minorHAnsi"/>
          <w:i/>
        </w:rPr>
        <w:t xml:space="preserve"> de este cuerpo colegiado se </w:t>
      </w:r>
      <w:r>
        <w:rPr>
          <w:rFonts w:asciiTheme="minorHAnsi" w:hAnsiTheme="minorHAnsi" w:cstheme="minorHAnsi"/>
          <w:i/>
        </w:rPr>
        <w:t xml:space="preserve">aprueba el nombramiento de </w:t>
      </w:r>
      <w:r w:rsidRPr="00521B93">
        <w:rPr>
          <w:rFonts w:asciiTheme="minorHAnsi" w:hAnsiTheme="minorHAnsi" w:cstheme="minorHAnsi"/>
          <w:i/>
        </w:rPr>
        <w:t>la Licenciada Martha Zenteno Ramírez</w:t>
      </w:r>
      <w:r>
        <w:rPr>
          <w:rFonts w:asciiTheme="minorHAnsi" w:hAnsiTheme="minorHAnsi" w:cstheme="minorHAnsi"/>
          <w:i/>
        </w:rPr>
        <w:t xml:space="preserve"> </w:t>
      </w:r>
      <w:r w:rsidR="002D692A" w:rsidRPr="00521B93">
        <w:rPr>
          <w:rFonts w:asciiTheme="minorHAnsi" w:hAnsiTheme="minorHAnsi" w:cstheme="minorHAnsi"/>
          <w:i/>
        </w:rPr>
        <w:t xml:space="preserve">como Secretaria Ejecutiva del Consejo de la Judicatura del </w:t>
      </w:r>
      <w:r>
        <w:rPr>
          <w:rFonts w:asciiTheme="minorHAnsi" w:hAnsiTheme="minorHAnsi" w:cstheme="minorHAnsi"/>
          <w:i/>
        </w:rPr>
        <w:t xml:space="preserve">Poder Judicial del </w:t>
      </w:r>
      <w:r w:rsidR="002D692A" w:rsidRPr="00521B93">
        <w:rPr>
          <w:rFonts w:asciiTheme="minorHAnsi" w:hAnsiTheme="minorHAnsi" w:cstheme="minorHAnsi"/>
          <w:i/>
        </w:rPr>
        <w:t xml:space="preserve">Estado de Tlaxcala, </w:t>
      </w:r>
      <w:r>
        <w:rPr>
          <w:rFonts w:asciiTheme="minorHAnsi" w:hAnsiTheme="minorHAnsi" w:cstheme="minorHAnsi"/>
          <w:i/>
        </w:rPr>
        <w:t>con efectos inmediatos</w:t>
      </w:r>
      <w:r w:rsidR="00C07138">
        <w:rPr>
          <w:rFonts w:asciiTheme="minorHAnsi" w:hAnsiTheme="minorHAnsi" w:cstheme="minorHAnsi"/>
          <w:i/>
        </w:rPr>
        <w:t xml:space="preserve"> a la conclusión de la presente sesión</w:t>
      </w:r>
      <w:r>
        <w:rPr>
          <w:rFonts w:asciiTheme="minorHAnsi" w:hAnsiTheme="minorHAnsi" w:cstheme="minorHAnsi"/>
          <w:i/>
        </w:rPr>
        <w:t xml:space="preserve">, </w:t>
      </w:r>
      <w:r w:rsidR="002D692A" w:rsidRPr="00521B93">
        <w:rPr>
          <w:rFonts w:asciiTheme="minorHAnsi" w:hAnsiTheme="minorHAnsi" w:cstheme="minorHAnsi"/>
          <w:i/>
        </w:rPr>
        <w:t xml:space="preserve">con todas las facultades inherentes al cargo. </w:t>
      </w:r>
      <w:r>
        <w:rPr>
          <w:rFonts w:asciiTheme="minorHAnsi" w:hAnsiTheme="minorHAnsi" w:cstheme="minorHAnsi"/>
          <w:i/>
        </w:rPr>
        <w:t>Procédase a la toma de protesta de ley de la servidora pública designada y c</w:t>
      </w:r>
      <w:r w:rsidR="002D692A" w:rsidRPr="00521B93">
        <w:rPr>
          <w:rFonts w:asciiTheme="minorHAnsi" w:hAnsiTheme="minorHAnsi" w:cstheme="minorHAnsi"/>
          <w:i/>
        </w:rPr>
        <w:t>omuníquese esta</w:t>
      </w:r>
      <w:r>
        <w:rPr>
          <w:rFonts w:asciiTheme="minorHAnsi" w:hAnsiTheme="minorHAnsi" w:cstheme="minorHAnsi"/>
          <w:i/>
        </w:rPr>
        <w:t>s</w:t>
      </w:r>
      <w:r w:rsidR="002D692A" w:rsidRPr="00521B93">
        <w:rPr>
          <w:rFonts w:asciiTheme="minorHAnsi" w:hAnsiTheme="minorHAnsi" w:cstheme="minorHAnsi"/>
          <w:i/>
        </w:rPr>
        <w:t xml:space="preserve"> determinaci</w:t>
      </w:r>
      <w:r>
        <w:rPr>
          <w:rFonts w:asciiTheme="minorHAnsi" w:hAnsiTheme="minorHAnsi" w:cstheme="minorHAnsi"/>
          <w:i/>
        </w:rPr>
        <w:t>o</w:t>
      </w:r>
      <w:r w:rsidR="002D692A" w:rsidRPr="00521B93">
        <w:rPr>
          <w:rFonts w:asciiTheme="minorHAnsi" w:hAnsiTheme="minorHAnsi" w:cstheme="minorHAnsi"/>
          <w:i/>
        </w:rPr>
        <w:t>n</w:t>
      </w:r>
      <w:r>
        <w:rPr>
          <w:rFonts w:asciiTheme="minorHAnsi" w:hAnsiTheme="minorHAnsi" w:cstheme="minorHAnsi"/>
          <w:i/>
        </w:rPr>
        <w:t>es</w:t>
      </w:r>
      <w:r w:rsidR="002D692A" w:rsidRPr="00521B93">
        <w:rPr>
          <w:rFonts w:asciiTheme="minorHAnsi" w:hAnsiTheme="minorHAnsi" w:cstheme="minorHAnsi"/>
          <w:i/>
        </w:rPr>
        <w:t xml:space="preserve"> a la Contraloría del </w:t>
      </w:r>
      <w:r w:rsidR="002D692A" w:rsidRPr="00521B93">
        <w:rPr>
          <w:rFonts w:asciiTheme="minorHAnsi" w:hAnsiTheme="minorHAnsi" w:cstheme="minorHAnsi"/>
          <w:i/>
        </w:rPr>
        <w:lastRenderedPageBreak/>
        <w:t xml:space="preserve">Poder Judicial del Estado y al </w:t>
      </w:r>
      <w:proofErr w:type="gramStart"/>
      <w:r w:rsidR="002D692A" w:rsidRPr="00521B93">
        <w:rPr>
          <w:rFonts w:asciiTheme="minorHAnsi" w:hAnsiTheme="minorHAnsi" w:cstheme="minorHAnsi"/>
          <w:i/>
        </w:rPr>
        <w:t>Director</w:t>
      </w:r>
      <w:proofErr w:type="gramEnd"/>
      <w:r w:rsidR="002D692A" w:rsidRPr="00521B93">
        <w:rPr>
          <w:rFonts w:asciiTheme="minorHAnsi" w:hAnsiTheme="minorHAnsi" w:cstheme="minorHAnsi"/>
          <w:i/>
        </w:rPr>
        <w:t xml:space="preserve"> de Recursos Humanos y Materiales de la Secretaría Ejecutiva para todos los efectos legales conducentes, así como al Pleno del Tribunal Superior de Justicia </w:t>
      </w:r>
      <w:r w:rsidR="00C07138">
        <w:rPr>
          <w:rFonts w:asciiTheme="minorHAnsi" w:hAnsiTheme="minorHAnsi" w:cstheme="minorHAnsi"/>
          <w:i/>
        </w:rPr>
        <w:t xml:space="preserve">del Estado, </w:t>
      </w:r>
      <w:r w:rsidR="002D692A" w:rsidRPr="00521B93">
        <w:rPr>
          <w:rFonts w:asciiTheme="minorHAnsi" w:hAnsiTheme="minorHAnsi" w:cstheme="minorHAnsi"/>
          <w:i/>
        </w:rPr>
        <w:t>para su conocimiento</w:t>
      </w:r>
      <w:r w:rsidR="002D692A" w:rsidRPr="00521B93">
        <w:rPr>
          <w:rFonts w:asciiTheme="minorHAnsi" w:hAnsiTheme="minorHAnsi" w:cstheme="minorHAnsi"/>
        </w:rPr>
        <w:t>.</w:t>
      </w:r>
      <w:bookmarkEnd w:id="7"/>
      <w:r w:rsidR="002D692A" w:rsidRPr="00521B93">
        <w:rPr>
          <w:rFonts w:asciiTheme="minorHAnsi" w:hAnsiTheme="minorHAnsi" w:cstheme="minorHAnsi"/>
        </w:rPr>
        <w:t xml:space="preserve"> </w:t>
      </w:r>
    </w:p>
    <w:p w14:paraId="6E5CF1FA" w14:textId="068B4C83" w:rsidR="002D692A" w:rsidRPr="00C07138" w:rsidRDefault="002D692A" w:rsidP="00FE6F4B">
      <w:pPr>
        <w:pStyle w:val="NormalWeb"/>
        <w:spacing w:before="0" w:beforeAutospacing="0" w:after="0" w:afterAutospacing="0" w:line="480" w:lineRule="auto"/>
        <w:jc w:val="both"/>
        <w:rPr>
          <w:rFonts w:asciiTheme="minorHAnsi" w:hAnsiTheme="minorHAnsi" w:cstheme="minorHAnsi"/>
          <w:sz w:val="22"/>
          <w:szCs w:val="22"/>
        </w:rPr>
      </w:pPr>
      <w:r w:rsidRPr="00C07138">
        <w:rPr>
          <w:rFonts w:asciiTheme="minorHAnsi" w:hAnsiTheme="minorHAnsi" w:cstheme="minorHAnsi"/>
          <w:i/>
          <w:iCs/>
          <w:sz w:val="22"/>
          <w:szCs w:val="22"/>
        </w:rPr>
        <w:t xml:space="preserve">Ahora bien, en virtud de la designación </w:t>
      </w:r>
      <w:r w:rsidR="00FE6F4B" w:rsidRPr="00C07138">
        <w:rPr>
          <w:rFonts w:asciiTheme="minorHAnsi" w:hAnsiTheme="minorHAnsi" w:cstheme="minorHAnsi"/>
          <w:i/>
          <w:iCs/>
          <w:sz w:val="22"/>
          <w:szCs w:val="22"/>
        </w:rPr>
        <w:t xml:space="preserve">de la Licenciada Martha Zenteno </w:t>
      </w:r>
      <w:r w:rsidR="00434940">
        <w:rPr>
          <w:rFonts w:asciiTheme="minorHAnsi" w:hAnsiTheme="minorHAnsi" w:cstheme="minorHAnsi"/>
          <w:i/>
          <w:iCs/>
          <w:sz w:val="22"/>
          <w:szCs w:val="22"/>
        </w:rPr>
        <w:t xml:space="preserve">Ramírez  </w:t>
      </w:r>
      <w:r w:rsidR="00FE6F4B" w:rsidRPr="00C07138">
        <w:rPr>
          <w:rFonts w:asciiTheme="minorHAnsi" w:hAnsiTheme="minorHAnsi" w:cstheme="minorHAnsi"/>
          <w:i/>
          <w:iCs/>
          <w:sz w:val="22"/>
          <w:szCs w:val="22"/>
        </w:rPr>
        <w:t>en el</w:t>
      </w:r>
      <w:r w:rsidRPr="00C07138">
        <w:rPr>
          <w:rFonts w:asciiTheme="minorHAnsi" w:hAnsiTheme="minorHAnsi" w:cstheme="minorHAnsi"/>
          <w:i/>
          <w:iCs/>
          <w:sz w:val="22"/>
          <w:szCs w:val="22"/>
        </w:rPr>
        <w:t xml:space="preserve"> cargo de </w:t>
      </w:r>
      <w:r w:rsidR="00FE6F4B" w:rsidRPr="00C07138">
        <w:rPr>
          <w:rFonts w:asciiTheme="minorHAnsi" w:hAnsiTheme="minorHAnsi" w:cstheme="minorHAnsi"/>
          <w:i/>
          <w:iCs/>
          <w:sz w:val="22"/>
          <w:szCs w:val="22"/>
        </w:rPr>
        <w:t>S</w:t>
      </w:r>
      <w:r w:rsidRPr="00C07138">
        <w:rPr>
          <w:rFonts w:asciiTheme="minorHAnsi" w:hAnsiTheme="minorHAnsi" w:cstheme="minorHAnsi"/>
          <w:i/>
          <w:iCs/>
          <w:sz w:val="22"/>
          <w:szCs w:val="22"/>
        </w:rPr>
        <w:t xml:space="preserve">ecretaria </w:t>
      </w:r>
      <w:r w:rsidR="00FE6F4B" w:rsidRPr="00C07138">
        <w:rPr>
          <w:rFonts w:asciiTheme="minorHAnsi" w:hAnsiTheme="minorHAnsi" w:cstheme="minorHAnsi"/>
          <w:i/>
          <w:iCs/>
          <w:sz w:val="22"/>
          <w:szCs w:val="22"/>
        </w:rPr>
        <w:t>E</w:t>
      </w:r>
      <w:r w:rsidRPr="00C07138">
        <w:rPr>
          <w:rFonts w:asciiTheme="minorHAnsi" w:hAnsiTheme="minorHAnsi" w:cstheme="minorHAnsi"/>
          <w:i/>
          <w:iCs/>
          <w:sz w:val="22"/>
          <w:szCs w:val="22"/>
        </w:rPr>
        <w:t xml:space="preserve">jecutiva, </w:t>
      </w:r>
      <w:r w:rsidR="00FE6F4B" w:rsidRPr="00C07138">
        <w:rPr>
          <w:rFonts w:asciiTheme="minorHAnsi" w:hAnsiTheme="minorHAnsi" w:cstheme="minorHAnsi"/>
          <w:i/>
          <w:iCs/>
          <w:sz w:val="22"/>
          <w:szCs w:val="22"/>
        </w:rPr>
        <w:t xml:space="preserve">quien hasta el día veintinueve de agosto de dos mil veintiuno se desempeñó en el cargo temporal de </w:t>
      </w:r>
      <w:r w:rsidRPr="00C07138">
        <w:rPr>
          <w:rFonts w:asciiTheme="minorHAnsi" w:hAnsiTheme="minorHAnsi" w:cstheme="minorHAnsi"/>
          <w:i/>
          <w:iCs/>
          <w:sz w:val="22"/>
          <w:szCs w:val="22"/>
        </w:rPr>
        <w:t>Jueza Sexto de Control y de Juicio Oral del Distrito Judicial de Guridi y Alcocer y toda vez que no se designará a servidor alguno en su lugar, se instruye al administrador de</w:t>
      </w:r>
      <w:r w:rsidR="00FE6F4B" w:rsidRPr="00C07138">
        <w:rPr>
          <w:rFonts w:asciiTheme="minorHAnsi" w:hAnsiTheme="minorHAnsi" w:cstheme="minorHAnsi"/>
          <w:i/>
          <w:iCs/>
          <w:sz w:val="22"/>
          <w:szCs w:val="22"/>
        </w:rPr>
        <w:t>l Juzgado de Control y de Juicio Oral del Distrito Judicial de Guridi y Alcocer</w:t>
      </w:r>
      <w:r w:rsidRPr="00C07138">
        <w:rPr>
          <w:rFonts w:asciiTheme="minorHAnsi" w:hAnsiTheme="minorHAnsi" w:cstheme="minorHAnsi"/>
          <w:i/>
          <w:iCs/>
          <w:sz w:val="22"/>
          <w:szCs w:val="22"/>
        </w:rPr>
        <w:t xml:space="preserve"> para que</w:t>
      </w:r>
      <w:r w:rsidR="00FE6F4B" w:rsidRPr="00C07138">
        <w:rPr>
          <w:rFonts w:asciiTheme="minorHAnsi" w:hAnsiTheme="minorHAnsi" w:cstheme="minorHAnsi"/>
          <w:i/>
          <w:iCs/>
          <w:sz w:val="22"/>
          <w:szCs w:val="22"/>
        </w:rPr>
        <w:t>,</w:t>
      </w:r>
      <w:r w:rsidRPr="00C07138">
        <w:rPr>
          <w:rFonts w:asciiTheme="minorHAnsi" w:hAnsiTheme="minorHAnsi" w:cstheme="minorHAnsi"/>
          <w:i/>
          <w:iCs/>
          <w:sz w:val="22"/>
          <w:szCs w:val="22"/>
        </w:rPr>
        <w:t xml:space="preserve"> de acuerdo al libro de gobierno que se lleva en ese juzgado, turne a los demás jueces de control y de juicio oral las causas judiciales que haya conocido  la Licenciada Martha Zenteno durante </w:t>
      </w:r>
      <w:r w:rsidR="00C07138" w:rsidRPr="00C07138">
        <w:rPr>
          <w:rFonts w:asciiTheme="minorHAnsi" w:hAnsiTheme="minorHAnsi" w:cstheme="minorHAnsi"/>
          <w:i/>
          <w:iCs/>
          <w:sz w:val="22"/>
          <w:szCs w:val="22"/>
        </w:rPr>
        <w:t xml:space="preserve">el desempeño del cargo temporal de </w:t>
      </w:r>
      <w:r w:rsidRPr="00C07138">
        <w:rPr>
          <w:rFonts w:asciiTheme="minorHAnsi" w:hAnsiTheme="minorHAnsi" w:cstheme="minorHAnsi"/>
          <w:i/>
          <w:iCs/>
          <w:sz w:val="22"/>
          <w:szCs w:val="22"/>
        </w:rPr>
        <w:t>Jueza Sexto de Control y de Juicio Oral del Distrito Judicial de Guridi y Alcocer. Comuníquese esta determinación a</w:t>
      </w:r>
      <w:r w:rsidR="00C07138" w:rsidRPr="00C07138">
        <w:rPr>
          <w:rFonts w:asciiTheme="minorHAnsi" w:hAnsiTheme="minorHAnsi" w:cstheme="minorHAnsi"/>
          <w:i/>
          <w:iCs/>
          <w:sz w:val="22"/>
          <w:szCs w:val="22"/>
        </w:rPr>
        <w:t xml:space="preserve"> los a</w:t>
      </w:r>
      <w:r w:rsidRPr="00C07138">
        <w:rPr>
          <w:rFonts w:asciiTheme="minorHAnsi" w:hAnsiTheme="minorHAnsi" w:cstheme="minorHAnsi"/>
          <w:i/>
          <w:iCs/>
          <w:sz w:val="22"/>
          <w:szCs w:val="22"/>
        </w:rPr>
        <w:t>dministrador</w:t>
      </w:r>
      <w:r w:rsidR="00C07138" w:rsidRPr="00C07138">
        <w:rPr>
          <w:rFonts w:asciiTheme="minorHAnsi" w:hAnsiTheme="minorHAnsi" w:cstheme="minorHAnsi"/>
          <w:i/>
          <w:iCs/>
          <w:sz w:val="22"/>
          <w:szCs w:val="22"/>
        </w:rPr>
        <w:t>es</w:t>
      </w:r>
      <w:r w:rsidRPr="00C07138">
        <w:rPr>
          <w:rFonts w:asciiTheme="minorHAnsi" w:hAnsiTheme="minorHAnsi" w:cstheme="minorHAnsi"/>
          <w:i/>
          <w:iCs/>
          <w:sz w:val="22"/>
          <w:szCs w:val="22"/>
        </w:rPr>
        <w:t xml:space="preserve"> de</w:t>
      </w:r>
      <w:r w:rsidR="00C07138" w:rsidRPr="00C07138">
        <w:rPr>
          <w:rFonts w:asciiTheme="minorHAnsi" w:hAnsiTheme="minorHAnsi" w:cstheme="minorHAnsi"/>
          <w:i/>
          <w:iCs/>
          <w:sz w:val="22"/>
          <w:szCs w:val="22"/>
        </w:rPr>
        <w:t xml:space="preserve"> </w:t>
      </w:r>
      <w:r w:rsidRPr="00C07138">
        <w:rPr>
          <w:rFonts w:asciiTheme="minorHAnsi" w:hAnsiTheme="minorHAnsi" w:cstheme="minorHAnsi"/>
          <w:i/>
          <w:iCs/>
          <w:sz w:val="22"/>
          <w:szCs w:val="22"/>
        </w:rPr>
        <w:t>l</w:t>
      </w:r>
      <w:r w:rsidR="00C07138" w:rsidRPr="00C07138">
        <w:rPr>
          <w:rFonts w:asciiTheme="minorHAnsi" w:hAnsiTheme="minorHAnsi" w:cstheme="minorHAnsi"/>
          <w:i/>
          <w:iCs/>
          <w:sz w:val="22"/>
          <w:szCs w:val="22"/>
        </w:rPr>
        <w:t>os</w:t>
      </w:r>
      <w:r w:rsidRPr="00C07138">
        <w:rPr>
          <w:rFonts w:asciiTheme="minorHAnsi" w:hAnsiTheme="minorHAnsi" w:cstheme="minorHAnsi"/>
          <w:i/>
          <w:iCs/>
          <w:sz w:val="22"/>
          <w:szCs w:val="22"/>
        </w:rPr>
        <w:t xml:space="preserve"> </w:t>
      </w:r>
      <w:r w:rsidR="00C07138" w:rsidRPr="00C07138">
        <w:rPr>
          <w:rFonts w:asciiTheme="minorHAnsi" w:hAnsiTheme="minorHAnsi" w:cstheme="minorHAnsi"/>
          <w:i/>
          <w:iCs/>
          <w:sz w:val="22"/>
          <w:szCs w:val="22"/>
        </w:rPr>
        <w:t>j</w:t>
      </w:r>
      <w:r w:rsidRPr="00C07138">
        <w:rPr>
          <w:rFonts w:asciiTheme="minorHAnsi" w:hAnsiTheme="minorHAnsi" w:cstheme="minorHAnsi"/>
          <w:i/>
          <w:iCs/>
          <w:sz w:val="22"/>
          <w:szCs w:val="22"/>
        </w:rPr>
        <w:t>uzgado</w:t>
      </w:r>
      <w:r w:rsidR="00C07138" w:rsidRPr="00C07138">
        <w:rPr>
          <w:rFonts w:asciiTheme="minorHAnsi" w:hAnsiTheme="minorHAnsi" w:cstheme="minorHAnsi"/>
          <w:i/>
          <w:iCs/>
          <w:sz w:val="22"/>
          <w:szCs w:val="22"/>
        </w:rPr>
        <w:t>s</w:t>
      </w:r>
      <w:r w:rsidRPr="00C07138">
        <w:rPr>
          <w:rFonts w:asciiTheme="minorHAnsi" w:hAnsiTheme="minorHAnsi" w:cstheme="minorHAnsi"/>
          <w:i/>
          <w:iCs/>
          <w:sz w:val="22"/>
          <w:szCs w:val="22"/>
        </w:rPr>
        <w:t xml:space="preserve"> de Control y de Juic</w:t>
      </w:r>
      <w:r w:rsidR="00C07138" w:rsidRPr="00C07138">
        <w:rPr>
          <w:rFonts w:asciiTheme="minorHAnsi" w:hAnsiTheme="minorHAnsi" w:cstheme="minorHAnsi"/>
          <w:i/>
          <w:iCs/>
          <w:sz w:val="22"/>
          <w:szCs w:val="22"/>
        </w:rPr>
        <w:t>i</w:t>
      </w:r>
      <w:r w:rsidRPr="00C07138">
        <w:rPr>
          <w:rFonts w:asciiTheme="minorHAnsi" w:hAnsiTheme="minorHAnsi" w:cstheme="minorHAnsi"/>
          <w:i/>
          <w:iCs/>
          <w:sz w:val="22"/>
          <w:szCs w:val="22"/>
        </w:rPr>
        <w:t>o Oral de</w:t>
      </w:r>
      <w:r w:rsidR="00C07138" w:rsidRPr="00C07138">
        <w:rPr>
          <w:rFonts w:asciiTheme="minorHAnsi" w:hAnsiTheme="minorHAnsi" w:cstheme="minorHAnsi"/>
          <w:i/>
          <w:iCs/>
          <w:sz w:val="22"/>
          <w:szCs w:val="22"/>
        </w:rPr>
        <w:t xml:space="preserve"> </w:t>
      </w:r>
      <w:r w:rsidRPr="00C07138">
        <w:rPr>
          <w:rFonts w:asciiTheme="minorHAnsi" w:hAnsiTheme="minorHAnsi" w:cstheme="minorHAnsi"/>
          <w:i/>
          <w:iCs/>
          <w:sz w:val="22"/>
          <w:szCs w:val="22"/>
        </w:rPr>
        <w:t>l</w:t>
      </w:r>
      <w:r w:rsidR="00C07138" w:rsidRPr="00C07138">
        <w:rPr>
          <w:rFonts w:asciiTheme="minorHAnsi" w:hAnsiTheme="minorHAnsi" w:cstheme="minorHAnsi"/>
          <w:i/>
          <w:iCs/>
          <w:sz w:val="22"/>
          <w:szCs w:val="22"/>
        </w:rPr>
        <w:t>os</w:t>
      </w:r>
      <w:r w:rsidRPr="00C07138">
        <w:rPr>
          <w:rFonts w:asciiTheme="minorHAnsi" w:hAnsiTheme="minorHAnsi" w:cstheme="minorHAnsi"/>
          <w:i/>
          <w:iCs/>
          <w:sz w:val="22"/>
          <w:szCs w:val="22"/>
        </w:rPr>
        <w:t xml:space="preserve"> </w:t>
      </w:r>
      <w:r w:rsidR="00C07138" w:rsidRPr="00C07138">
        <w:rPr>
          <w:rFonts w:asciiTheme="minorHAnsi" w:hAnsiTheme="minorHAnsi" w:cstheme="minorHAnsi"/>
          <w:i/>
          <w:iCs/>
          <w:sz w:val="22"/>
          <w:szCs w:val="22"/>
        </w:rPr>
        <w:t>d</w:t>
      </w:r>
      <w:r w:rsidRPr="00C07138">
        <w:rPr>
          <w:rFonts w:asciiTheme="minorHAnsi" w:hAnsiTheme="minorHAnsi" w:cstheme="minorHAnsi"/>
          <w:i/>
          <w:iCs/>
          <w:sz w:val="22"/>
          <w:szCs w:val="22"/>
        </w:rPr>
        <w:t>istrito</w:t>
      </w:r>
      <w:r w:rsidR="00C07138" w:rsidRPr="00C07138">
        <w:rPr>
          <w:rFonts w:asciiTheme="minorHAnsi" w:hAnsiTheme="minorHAnsi" w:cstheme="minorHAnsi"/>
          <w:i/>
          <w:iCs/>
          <w:sz w:val="22"/>
          <w:szCs w:val="22"/>
        </w:rPr>
        <w:t>s</w:t>
      </w:r>
      <w:r w:rsidRPr="00C07138">
        <w:rPr>
          <w:rFonts w:asciiTheme="minorHAnsi" w:hAnsiTheme="minorHAnsi" w:cstheme="minorHAnsi"/>
          <w:i/>
          <w:iCs/>
          <w:sz w:val="22"/>
          <w:szCs w:val="22"/>
        </w:rPr>
        <w:t xml:space="preserve"> </w:t>
      </w:r>
      <w:r w:rsidR="00C07138" w:rsidRPr="00C07138">
        <w:rPr>
          <w:rFonts w:asciiTheme="minorHAnsi" w:hAnsiTheme="minorHAnsi" w:cstheme="minorHAnsi"/>
          <w:i/>
          <w:iCs/>
          <w:sz w:val="22"/>
          <w:szCs w:val="22"/>
        </w:rPr>
        <w:t>j</w:t>
      </w:r>
      <w:r w:rsidRPr="00C07138">
        <w:rPr>
          <w:rFonts w:asciiTheme="minorHAnsi" w:hAnsiTheme="minorHAnsi" w:cstheme="minorHAnsi"/>
          <w:i/>
          <w:iCs/>
          <w:sz w:val="22"/>
          <w:szCs w:val="22"/>
        </w:rPr>
        <w:t>udicial</w:t>
      </w:r>
      <w:r w:rsidR="00C07138" w:rsidRPr="00C07138">
        <w:rPr>
          <w:rFonts w:asciiTheme="minorHAnsi" w:hAnsiTheme="minorHAnsi" w:cstheme="minorHAnsi"/>
          <w:i/>
          <w:iCs/>
          <w:sz w:val="22"/>
          <w:szCs w:val="22"/>
        </w:rPr>
        <w:t>es</w:t>
      </w:r>
      <w:r w:rsidRPr="00C07138">
        <w:rPr>
          <w:rFonts w:asciiTheme="minorHAnsi" w:hAnsiTheme="minorHAnsi" w:cstheme="minorHAnsi"/>
          <w:i/>
          <w:iCs/>
          <w:sz w:val="22"/>
          <w:szCs w:val="22"/>
        </w:rPr>
        <w:t xml:space="preserve"> de Guridi y Alcocer</w:t>
      </w:r>
      <w:r w:rsidR="00C07138" w:rsidRPr="00C07138">
        <w:rPr>
          <w:rFonts w:asciiTheme="minorHAnsi" w:hAnsiTheme="minorHAnsi" w:cstheme="minorHAnsi"/>
          <w:i/>
          <w:iCs/>
          <w:sz w:val="22"/>
          <w:szCs w:val="22"/>
        </w:rPr>
        <w:t xml:space="preserve"> y de Sánchez Piedras y Especializado en Justicia para Adolescentes del Estado</w:t>
      </w:r>
      <w:r w:rsidR="00C07138">
        <w:rPr>
          <w:rFonts w:asciiTheme="minorHAnsi" w:hAnsiTheme="minorHAnsi" w:cstheme="minorHAnsi"/>
          <w:sz w:val="22"/>
          <w:szCs w:val="22"/>
        </w:rPr>
        <w:t>,</w:t>
      </w:r>
      <w:r>
        <w:rPr>
          <w:rFonts w:asciiTheme="minorHAnsi" w:hAnsiTheme="minorHAnsi" w:cstheme="minorHAnsi"/>
          <w:sz w:val="22"/>
          <w:szCs w:val="22"/>
        </w:rPr>
        <w:t xml:space="preserve"> para su conocimiento y efectos legales a que haya lugar.</w:t>
      </w:r>
      <w:r>
        <w:rPr>
          <w:rFonts w:asciiTheme="minorHAnsi" w:hAnsiTheme="minorHAnsi" w:cstheme="minorHAnsi"/>
        </w:rPr>
        <w:t xml:space="preserve"> </w:t>
      </w:r>
      <w:bookmarkEnd w:id="6"/>
      <w:r w:rsidRPr="00C07138">
        <w:rPr>
          <w:rFonts w:asciiTheme="minorHAnsi" w:hAnsiTheme="minorHAnsi" w:cstheme="minorHAnsi"/>
          <w:sz w:val="22"/>
          <w:szCs w:val="22"/>
          <w:u w:val="single"/>
        </w:rPr>
        <w:t xml:space="preserve">APROBADO </w:t>
      </w:r>
      <w:r w:rsidRPr="00620239">
        <w:rPr>
          <w:rFonts w:asciiTheme="minorHAnsi" w:hAnsiTheme="minorHAnsi" w:cstheme="minorHAnsi"/>
          <w:sz w:val="22"/>
          <w:szCs w:val="22"/>
          <w:u w:val="single"/>
        </w:rPr>
        <w:t xml:space="preserve">POR </w:t>
      </w:r>
      <w:r w:rsidR="00C07138" w:rsidRPr="00620239">
        <w:rPr>
          <w:rFonts w:asciiTheme="minorHAnsi" w:hAnsiTheme="minorHAnsi" w:cstheme="minorHAnsi"/>
          <w:sz w:val="22"/>
          <w:szCs w:val="22"/>
          <w:u w:val="single"/>
        </w:rPr>
        <w:t xml:space="preserve">UNANIMIDAD </w:t>
      </w:r>
      <w:r w:rsidRPr="00C07138">
        <w:rPr>
          <w:rFonts w:asciiTheme="minorHAnsi" w:hAnsiTheme="minorHAnsi" w:cstheme="minorHAnsi"/>
          <w:sz w:val="22"/>
          <w:szCs w:val="22"/>
          <w:u w:val="single"/>
        </w:rPr>
        <w:t>DE VOTOS</w:t>
      </w:r>
      <w:r w:rsidRPr="00C07138">
        <w:rPr>
          <w:rFonts w:asciiTheme="minorHAnsi" w:hAnsiTheme="minorHAnsi" w:cstheme="minorHAnsi"/>
          <w:sz w:val="22"/>
          <w:szCs w:val="22"/>
        </w:rPr>
        <w:t xml:space="preserve">. - </w:t>
      </w:r>
      <w:r w:rsidR="00C07138">
        <w:rPr>
          <w:rFonts w:asciiTheme="minorHAnsi" w:hAnsiTheme="minorHAnsi" w:cstheme="minorHAnsi"/>
          <w:sz w:val="22"/>
          <w:szCs w:val="22"/>
        </w:rPr>
        <w:t>-</w:t>
      </w:r>
      <w:r w:rsidRPr="00C07138">
        <w:rPr>
          <w:rFonts w:asciiTheme="minorHAnsi" w:hAnsiTheme="minorHAnsi" w:cstheme="minorHAnsi"/>
          <w:sz w:val="22"/>
          <w:szCs w:val="22"/>
        </w:rPr>
        <w:t xml:space="preserve"> </w:t>
      </w:r>
      <w:r w:rsidR="00C07138">
        <w:rPr>
          <w:rFonts w:asciiTheme="minorHAnsi" w:hAnsiTheme="minorHAnsi" w:cstheme="minorHAnsi"/>
          <w:sz w:val="22"/>
          <w:szCs w:val="22"/>
        </w:rPr>
        <w:t xml:space="preserve">- - - - - - - - - - - - </w:t>
      </w:r>
    </w:p>
    <w:p w14:paraId="14259ADE" w14:textId="61CA8225" w:rsidR="002D692A" w:rsidRDefault="002D692A" w:rsidP="002D692A">
      <w:pPr>
        <w:spacing w:after="0" w:line="480" w:lineRule="auto"/>
        <w:ind w:firstLine="708"/>
        <w:jc w:val="both"/>
        <w:rPr>
          <w:rFonts w:cstheme="minorHAnsi"/>
          <w:iCs/>
        </w:rPr>
      </w:pPr>
      <w:r>
        <w:rPr>
          <w:rFonts w:asciiTheme="minorHAnsi" w:hAnsiTheme="minorHAnsi" w:cstheme="minorHAnsi"/>
          <w:b/>
          <w:bCs/>
        </w:rPr>
        <w:t>XIII/48/2021. ASUNTOS GENERALES.</w:t>
      </w:r>
    </w:p>
    <w:p w14:paraId="01B2F6CB" w14:textId="30EFAEF1"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XIII/48/2021.1. Oficio número CJET/CVV/056/2021, de fecha quince de julio de dos mil veintiuno, signado por el </w:t>
      </w:r>
      <w:proofErr w:type="gramStart"/>
      <w:r>
        <w:rPr>
          <w:rFonts w:asciiTheme="minorHAnsi" w:hAnsiTheme="minorHAnsi" w:cstheme="minorHAnsi"/>
          <w:b/>
          <w:bCs/>
        </w:rPr>
        <w:t>Consejero Presidente</w:t>
      </w:r>
      <w:proofErr w:type="gramEnd"/>
      <w:r>
        <w:rPr>
          <w:rFonts w:asciiTheme="minorHAnsi" w:hAnsiTheme="minorHAnsi" w:cstheme="minorHAnsi"/>
          <w:b/>
          <w:bCs/>
        </w:rPr>
        <w:t xml:space="preserve"> de la Comisión de Vigilancia y Visitaduría de este cuerpo colegiado. - - - - - - - - - - - - - - - - - - </w:t>
      </w:r>
    </w:p>
    <w:p w14:paraId="49B26971" w14:textId="4C32087D" w:rsidR="002D692A" w:rsidRDefault="002D692A" w:rsidP="002D692A">
      <w:pPr>
        <w:shd w:val="clear" w:color="auto" w:fill="FFFFFF"/>
        <w:spacing w:after="0" w:line="480" w:lineRule="auto"/>
        <w:jc w:val="both"/>
        <w:rPr>
          <w:rFonts w:asciiTheme="minorHAnsi" w:hAnsiTheme="minorHAnsi" w:cstheme="minorHAnsi"/>
          <w:bCs/>
          <w:color w:val="000000" w:themeColor="text1"/>
        </w:rPr>
      </w:pPr>
      <w:r w:rsidRPr="00402F50">
        <w:rPr>
          <w:rFonts w:asciiTheme="minorHAnsi" w:hAnsiTheme="minorHAnsi" w:cstheme="minorHAnsi"/>
          <w:i/>
          <w:iCs/>
        </w:rPr>
        <w:t>Dada cuenta con el oficio número CJET/CVV/056/2021, así como el acta número CVV/SO/007/2021, de sesión ordinaria privada de</w:t>
      </w:r>
      <w:r w:rsidR="00402F50" w:rsidRPr="00402F50">
        <w:rPr>
          <w:rFonts w:asciiTheme="minorHAnsi" w:hAnsiTheme="minorHAnsi" w:cstheme="minorHAnsi"/>
          <w:i/>
          <w:iCs/>
        </w:rPr>
        <w:t xml:space="preserve"> la Comisión de Vigilancia y Visitaduría de este</w:t>
      </w:r>
      <w:r w:rsidRPr="00402F50">
        <w:rPr>
          <w:rFonts w:asciiTheme="minorHAnsi" w:hAnsiTheme="minorHAnsi" w:cstheme="minorHAnsi"/>
          <w:i/>
          <w:iCs/>
        </w:rPr>
        <w:t xml:space="preserve"> Consejo de la Judicatura del Estado, celebrada el quince de julio de dos mil veintiuno, </w:t>
      </w:r>
      <w:r w:rsidRPr="00402F50">
        <w:rPr>
          <w:rFonts w:cstheme="minorHAnsi"/>
          <w:i/>
          <w:iCs/>
        </w:rPr>
        <w:t>mediante la cual se aprobó el informe de las visitas extraordinarias programadas practicadas por la consejera</w:t>
      </w:r>
      <w:r w:rsidR="00402F50" w:rsidRPr="00402F50">
        <w:rPr>
          <w:rFonts w:cstheme="minorHAnsi"/>
          <w:i/>
          <w:iCs/>
        </w:rPr>
        <w:t xml:space="preserve"> Dora María García Espejel </w:t>
      </w:r>
      <w:r w:rsidRPr="00402F50">
        <w:rPr>
          <w:rFonts w:cstheme="minorHAnsi"/>
          <w:i/>
          <w:iCs/>
        </w:rPr>
        <w:t xml:space="preserve">y </w:t>
      </w:r>
      <w:r w:rsidR="00402F50" w:rsidRPr="00402F50">
        <w:rPr>
          <w:rFonts w:cstheme="minorHAnsi"/>
          <w:i/>
          <w:iCs/>
        </w:rPr>
        <w:t xml:space="preserve">los </w:t>
      </w:r>
      <w:r w:rsidRPr="00402F50">
        <w:rPr>
          <w:rFonts w:cstheme="minorHAnsi"/>
          <w:i/>
          <w:iCs/>
        </w:rPr>
        <w:t>consejeros</w:t>
      </w:r>
      <w:r w:rsidR="00402F50" w:rsidRPr="00402F50">
        <w:rPr>
          <w:rFonts w:cstheme="minorHAnsi"/>
          <w:i/>
          <w:iCs/>
        </w:rPr>
        <w:t xml:space="preserve"> Víctor Hugo </w:t>
      </w:r>
      <w:proofErr w:type="spellStart"/>
      <w:r w:rsidR="00402F50" w:rsidRPr="00402F50">
        <w:rPr>
          <w:rFonts w:cstheme="minorHAnsi"/>
          <w:i/>
          <w:iCs/>
        </w:rPr>
        <w:t>Corichi</w:t>
      </w:r>
      <w:proofErr w:type="spellEnd"/>
      <w:r w:rsidR="00402F50" w:rsidRPr="00402F50">
        <w:rPr>
          <w:rFonts w:cstheme="minorHAnsi"/>
          <w:i/>
          <w:iCs/>
        </w:rPr>
        <w:t xml:space="preserve"> Méndez y Leonel Ramírez Zamora,</w:t>
      </w:r>
      <w:r w:rsidRPr="00402F50">
        <w:rPr>
          <w:rFonts w:cstheme="minorHAnsi"/>
          <w:i/>
          <w:iCs/>
        </w:rPr>
        <w:t xml:space="preserve"> integrantes de este órgano colegiado</w:t>
      </w:r>
      <w:r w:rsidR="00402F50" w:rsidRPr="00402F50">
        <w:rPr>
          <w:rFonts w:cstheme="minorHAnsi"/>
          <w:i/>
          <w:iCs/>
        </w:rPr>
        <w:t>,</w:t>
      </w:r>
      <w:r w:rsidRPr="00402F50">
        <w:rPr>
          <w:rFonts w:cstheme="minorHAnsi"/>
          <w:i/>
          <w:iCs/>
        </w:rPr>
        <w:t xml:space="preserve"> durante el mes de junio de la presente anualidad; a</w:t>
      </w:r>
      <w:r w:rsidRPr="00402F50">
        <w:rPr>
          <w:rFonts w:asciiTheme="minorHAnsi" w:hAnsiTheme="minorHAnsi" w:cstheme="minorHAnsi"/>
          <w:bCs/>
          <w:i/>
          <w:iCs/>
          <w:color w:val="000000" w:themeColor="text1"/>
        </w:rPr>
        <w:t xml:space="preserve">l respecto y toda vez que no se requiere acuerdo o determinación de los asuntos ventilados en el acta de cuenta por haber sido atendidos en su momento, </w:t>
      </w:r>
      <w:r w:rsidRPr="00402F50">
        <w:rPr>
          <w:rFonts w:cs="Calibri"/>
          <w:i/>
          <w:iCs/>
          <w:color w:val="000000" w:themeColor="text1"/>
        </w:rPr>
        <w:t>con fundamento en el artículo 61 de la Ley Orgánica del Poder Judicial del Estado,</w:t>
      </w:r>
      <w:r w:rsidRPr="00402F50">
        <w:rPr>
          <w:rFonts w:asciiTheme="minorHAnsi" w:hAnsiTheme="minorHAnsi" w:cstheme="minorHAnsi"/>
          <w:bCs/>
          <w:i/>
          <w:iCs/>
          <w:color w:val="000000" w:themeColor="text1"/>
        </w:rPr>
        <w:t xml:space="preserve"> este cuerpo colegiado únicamente toma debido conocimiento del contenido integral del acta que nos ocupa y para los efectos previstos </w:t>
      </w:r>
      <w:r w:rsidRPr="00402F50">
        <w:rPr>
          <w:rFonts w:asciiTheme="minorHAnsi" w:hAnsiTheme="minorHAnsi" w:cstheme="minorHAnsi"/>
          <w:bCs/>
          <w:i/>
          <w:iCs/>
          <w:color w:val="000000" w:themeColor="text1"/>
        </w:rPr>
        <w:lastRenderedPageBreak/>
        <w:t>en el artículo 85 de la Constitución Política del Estado, ordena su archivo en el expediente de actividades del consejero que se lleva en la Secretaría Ejecutiva</w:t>
      </w:r>
      <w:r>
        <w:rPr>
          <w:rFonts w:asciiTheme="minorHAnsi" w:hAnsiTheme="minorHAnsi" w:cstheme="minorHAnsi"/>
          <w:bCs/>
          <w:color w:val="000000" w:themeColor="text1"/>
        </w:rPr>
        <w:t xml:space="preserve">. </w:t>
      </w:r>
      <w:r>
        <w:rPr>
          <w:rFonts w:asciiTheme="minorHAnsi" w:hAnsiTheme="minorHAnsi" w:cstheme="minorHAnsi"/>
          <w:bCs/>
          <w:color w:val="000000" w:themeColor="text1"/>
          <w:u w:val="single"/>
        </w:rPr>
        <w:t xml:space="preserve">APROBADO </w:t>
      </w:r>
      <w:r w:rsidRPr="00620239">
        <w:rPr>
          <w:rFonts w:asciiTheme="minorHAnsi" w:hAnsiTheme="minorHAnsi" w:cstheme="minorHAnsi"/>
          <w:bCs/>
          <w:u w:val="single"/>
        </w:rPr>
        <w:t xml:space="preserve">POR </w:t>
      </w:r>
      <w:r w:rsidR="00402F50" w:rsidRPr="00620239">
        <w:rPr>
          <w:rFonts w:asciiTheme="minorHAnsi" w:hAnsiTheme="minorHAnsi" w:cstheme="minorHAnsi"/>
          <w:bCs/>
          <w:u w:val="single"/>
        </w:rPr>
        <w:t>UNANIMIDAD</w:t>
      </w:r>
      <w:r w:rsidRPr="00620239">
        <w:rPr>
          <w:rFonts w:asciiTheme="minorHAnsi" w:hAnsiTheme="minorHAnsi" w:cstheme="minorHAnsi"/>
          <w:bCs/>
          <w:u w:val="single"/>
        </w:rPr>
        <w:t xml:space="preserve"> DE </w:t>
      </w:r>
      <w:r>
        <w:rPr>
          <w:rFonts w:asciiTheme="minorHAnsi" w:hAnsiTheme="minorHAnsi" w:cstheme="minorHAnsi"/>
          <w:bCs/>
          <w:u w:val="single"/>
        </w:rPr>
        <w:t>VOTOS</w:t>
      </w:r>
      <w:r>
        <w:rPr>
          <w:rFonts w:asciiTheme="minorHAnsi" w:hAnsiTheme="minorHAnsi" w:cstheme="minorHAnsi"/>
          <w:bCs/>
          <w:color w:val="000000" w:themeColor="text1"/>
        </w:rPr>
        <w:t xml:space="preserve">. - - - - - - - - - </w:t>
      </w:r>
      <w:r w:rsidR="00402F50">
        <w:rPr>
          <w:rFonts w:asciiTheme="minorHAnsi" w:hAnsiTheme="minorHAnsi" w:cstheme="minorHAnsi"/>
          <w:bCs/>
          <w:color w:val="000000" w:themeColor="text1"/>
        </w:rPr>
        <w:t xml:space="preserve">- - - - - - - - - - - - - - - - - - - - - - - - </w:t>
      </w:r>
    </w:p>
    <w:p w14:paraId="5C83E786"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 xml:space="preserve">ACUERDO XVIII/48/2021.2. Oficio número CJET/CVV/068/2021, de fecha veintiséis de agosto de dos mil veintiuno, signado por el </w:t>
      </w:r>
      <w:proofErr w:type="gramStart"/>
      <w:r>
        <w:rPr>
          <w:rFonts w:asciiTheme="minorHAnsi" w:hAnsiTheme="minorHAnsi" w:cstheme="minorHAnsi"/>
          <w:b/>
          <w:bCs/>
        </w:rPr>
        <w:t>Consejero Presidente</w:t>
      </w:r>
      <w:proofErr w:type="gramEnd"/>
      <w:r>
        <w:rPr>
          <w:rFonts w:asciiTheme="minorHAnsi" w:hAnsiTheme="minorHAnsi" w:cstheme="minorHAnsi"/>
          <w:b/>
          <w:bCs/>
        </w:rPr>
        <w:t xml:space="preserve"> de la Comisión de Vigilancia y Visitaduría de este cuerpo colegiado. - - - - - - - - - - - - - - - - - - </w:t>
      </w:r>
    </w:p>
    <w:p w14:paraId="4B55D77F" w14:textId="00464CB6" w:rsidR="002D692A" w:rsidRDefault="002D692A" w:rsidP="002D692A">
      <w:pPr>
        <w:shd w:val="clear" w:color="auto" w:fill="FFFFFF"/>
        <w:spacing w:after="0" w:line="480" w:lineRule="auto"/>
        <w:jc w:val="both"/>
        <w:rPr>
          <w:rFonts w:asciiTheme="minorHAnsi" w:hAnsiTheme="minorHAnsi" w:cstheme="minorHAnsi"/>
          <w:bCs/>
          <w:color w:val="000000" w:themeColor="text1"/>
        </w:rPr>
      </w:pPr>
      <w:r w:rsidRPr="00402F50">
        <w:rPr>
          <w:rFonts w:asciiTheme="minorHAnsi" w:hAnsiTheme="minorHAnsi" w:cstheme="minorHAnsi"/>
          <w:i/>
          <w:iCs/>
        </w:rPr>
        <w:t xml:space="preserve">Dada cuenta con el oficio número CJET/CVV/068/2021, así como el acta número CVV/SO/008/2021, de sesión ordinaria privada del Consejo de la Judicatura del Estado, celebrada el veinte de agosto de dos mil veintiuno, </w:t>
      </w:r>
      <w:r w:rsidRPr="00402F50">
        <w:rPr>
          <w:rFonts w:cstheme="minorHAnsi"/>
          <w:i/>
          <w:iCs/>
        </w:rPr>
        <w:t xml:space="preserve">mediante la cual se aprobó el informe de las visitas extraordinarias programadas practicadas por </w:t>
      </w:r>
      <w:r w:rsidR="00402F50" w:rsidRPr="00402F50">
        <w:rPr>
          <w:rFonts w:cstheme="minorHAnsi"/>
          <w:i/>
          <w:iCs/>
        </w:rPr>
        <w:t xml:space="preserve">la consejera Dora María García Espejel y los consejeros Víctor Hugo </w:t>
      </w:r>
      <w:proofErr w:type="spellStart"/>
      <w:r w:rsidR="00402F50" w:rsidRPr="00402F50">
        <w:rPr>
          <w:rFonts w:cstheme="minorHAnsi"/>
          <w:i/>
          <w:iCs/>
        </w:rPr>
        <w:t>Corichi</w:t>
      </w:r>
      <w:proofErr w:type="spellEnd"/>
      <w:r w:rsidR="00402F50" w:rsidRPr="00402F50">
        <w:rPr>
          <w:rFonts w:cstheme="minorHAnsi"/>
          <w:i/>
          <w:iCs/>
        </w:rPr>
        <w:t xml:space="preserve"> Méndez y Leonel Ramírez Zamora, </w:t>
      </w:r>
      <w:r w:rsidRPr="00402F50">
        <w:rPr>
          <w:rFonts w:cstheme="minorHAnsi"/>
          <w:i/>
          <w:iCs/>
        </w:rPr>
        <w:t>consejeros integrantes de este órgano colegiado</w:t>
      </w:r>
      <w:r w:rsidR="00402F50" w:rsidRPr="00402F50">
        <w:rPr>
          <w:rFonts w:cstheme="minorHAnsi"/>
          <w:i/>
          <w:iCs/>
        </w:rPr>
        <w:t>,</w:t>
      </w:r>
      <w:r w:rsidRPr="00402F50">
        <w:rPr>
          <w:rFonts w:cstheme="minorHAnsi"/>
          <w:i/>
          <w:iCs/>
        </w:rPr>
        <w:t xml:space="preserve"> durante el mes de julio de la presente anualidad; a</w:t>
      </w:r>
      <w:r w:rsidRPr="00402F50">
        <w:rPr>
          <w:rFonts w:asciiTheme="minorHAnsi" w:hAnsiTheme="minorHAnsi" w:cstheme="minorHAnsi"/>
          <w:bCs/>
          <w:i/>
          <w:iCs/>
          <w:color w:val="000000" w:themeColor="text1"/>
        </w:rPr>
        <w:t xml:space="preserve">l respecto y toda vez que no se requiere acuerdo o determinación de los asuntos ventilados en el acta de cuenta por haber sido atendidos en su momento, </w:t>
      </w:r>
      <w:r w:rsidRPr="00402F50">
        <w:rPr>
          <w:rFonts w:cs="Calibri"/>
          <w:i/>
          <w:iCs/>
          <w:color w:val="000000" w:themeColor="text1"/>
        </w:rPr>
        <w:t>con fundamento en el artículo 61 de la Ley Orgánica del Poder Judicial del Estado,</w:t>
      </w:r>
      <w:r w:rsidRPr="00402F50">
        <w:rPr>
          <w:rFonts w:asciiTheme="minorHAnsi" w:hAnsiTheme="minorHAnsi" w:cstheme="minorHAnsi"/>
          <w:bCs/>
          <w:i/>
          <w:iCs/>
          <w:color w:val="000000" w:themeColor="text1"/>
        </w:rPr>
        <w:t xml:space="preserve"> este cuerpo colegiado únicamente toma debido conocimiento del contenido integral del acta que nos ocupa y para los efectos previstos en el artículo 85 de la Constitución Política del Estado, ordena su archivo en el expediente de actividades del consejero que se lleva en la Secretaría Ejecutiva</w:t>
      </w:r>
      <w:r>
        <w:rPr>
          <w:rFonts w:asciiTheme="minorHAnsi" w:hAnsiTheme="minorHAnsi" w:cstheme="minorHAnsi"/>
          <w:bCs/>
          <w:color w:val="000000" w:themeColor="text1"/>
        </w:rPr>
        <w:t xml:space="preserve">. </w:t>
      </w:r>
      <w:r>
        <w:rPr>
          <w:rFonts w:asciiTheme="minorHAnsi" w:hAnsiTheme="minorHAnsi" w:cstheme="minorHAnsi"/>
          <w:bCs/>
          <w:color w:val="000000" w:themeColor="text1"/>
          <w:u w:val="single"/>
        </w:rPr>
        <w:t xml:space="preserve">APROBADO </w:t>
      </w:r>
      <w:r w:rsidRPr="00620239">
        <w:rPr>
          <w:rFonts w:asciiTheme="minorHAnsi" w:hAnsiTheme="minorHAnsi" w:cstheme="minorHAnsi"/>
          <w:bCs/>
          <w:u w:val="single"/>
        </w:rPr>
        <w:t xml:space="preserve">POR </w:t>
      </w:r>
      <w:r w:rsidR="00402F50" w:rsidRPr="00620239">
        <w:rPr>
          <w:rFonts w:asciiTheme="minorHAnsi" w:hAnsiTheme="minorHAnsi" w:cstheme="minorHAnsi"/>
          <w:bCs/>
          <w:u w:val="single"/>
        </w:rPr>
        <w:t>UNANIMIDAD</w:t>
      </w:r>
      <w:r w:rsidRPr="00620239">
        <w:rPr>
          <w:rFonts w:asciiTheme="minorHAnsi" w:hAnsiTheme="minorHAnsi" w:cstheme="minorHAnsi"/>
          <w:bCs/>
          <w:u w:val="single"/>
        </w:rPr>
        <w:t xml:space="preserve"> </w:t>
      </w:r>
      <w:r>
        <w:rPr>
          <w:rFonts w:asciiTheme="minorHAnsi" w:hAnsiTheme="minorHAnsi" w:cstheme="minorHAnsi"/>
          <w:bCs/>
          <w:u w:val="single"/>
        </w:rPr>
        <w:t>DE VOTOS</w:t>
      </w:r>
      <w:r>
        <w:rPr>
          <w:rFonts w:asciiTheme="minorHAnsi" w:hAnsiTheme="minorHAnsi" w:cstheme="minorHAnsi"/>
          <w:bCs/>
          <w:color w:val="000000" w:themeColor="text1"/>
        </w:rPr>
        <w:t xml:space="preserve">. - - - - - - - - - </w:t>
      </w:r>
      <w:r w:rsidR="00402F50">
        <w:rPr>
          <w:rFonts w:asciiTheme="minorHAnsi" w:hAnsiTheme="minorHAnsi" w:cstheme="minorHAnsi"/>
          <w:bCs/>
          <w:color w:val="000000" w:themeColor="text1"/>
        </w:rPr>
        <w:t xml:space="preserve">- - - - </w:t>
      </w:r>
    </w:p>
    <w:p w14:paraId="3738F87B"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ACUERDO XVIII/48/2021.3. Oficio número CJET/CA/238/2021, de fecha trece de agosto de dos mil veintiuno, signado por la Dra. Dora María García Espejel, consejera integrante de este cuerpo colegiado.  -- - - - - - - - - - - - - - - - - - - - - - - - - - - -</w:t>
      </w:r>
    </w:p>
    <w:p w14:paraId="1FA15C41" w14:textId="351E7D0E" w:rsidR="002D692A" w:rsidRDefault="002D692A" w:rsidP="002D692A">
      <w:pPr>
        <w:shd w:val="clear" w:color="auto" w:fill="FFFFFF"/>
        <w:spacing w:after="0" w:line="480" w:lineRule="auto"/>
        <w:jc w:val="both"/>
        <w:rPr>
          <w:rFonts w:asciiTheme="minorHAnsi" w:hAnsiTheme="minorHAnsi" w:cstheme="minorHAnsi"/>
          <w:bCs/>
          <w:color w:val="000000" w:themeColor="text1"/>
        </w:rPr>
      </w:pPr>
      <w:r w:rsidRPr="00402F50">
        <w:rPr>
          <w:rFonts w:asciiTheme="minorHAnsi" w:hAnsiTheme="minorHAnsi" w:cstheme="minorHAnsi"/>
          <w:i/>
          <w:iCs/>
        </w:rPr>
        <w:t xml:space="preserve">Dada cuenta con el oficio número CJET/CA/238/2021, así como del acta CA/16/2021, de sesión ordinaria privada de la Comisión de Administración de este cuerpo colegiado, celebrada el doce de agosto de dos mil veintiuno; </w:t>
      </w:r>
      <w:r w:rsidRPr="00402F50">
        <w:rPr>
          <w:rFonts w:cstheme="minorHAnsi"/>
          <w:i/>
          <w:iCs/>
        </w:rPr>
        <w:t>a</w:t>
      </w:r>
      <w:r w:rsidRPr="00402F50">
        <w:rPr>
          <w:rFonts w:asciiTheme="minorHAnsi" w:hAnsiTheme="minorHAnsi" w:cstheme="minorHAnsi"/>
          <w:bCs/>
          <w:i/>
          <w:iCs/>
          <w:color w:val="000000" w:themeColor="text1"/>
        </w:rPr>
        <w:t xml:space="preserve">l respecto y toda vez que no se requiere acuerdo o determinación de los asuntos ventilados en el acta de cuenta por haber sido atendidos en </w:t>
      </w:r>
      <w:r w:rsidR="00402F50" w:rsidRPr="00402F50">
        <w:rPr>
          <w:rFonts w:asciiTheme="minorHAnsi" w:hAnsiTheme="minorHAnsi" w:cstheme="minorHAnsi"/>
          <w:bCs/>
          <w:i/>
          <w:iCs/>
          <w:color w:val="000000" w:themeColor="text1"/>
        </w:rPr>
        <w:t>acuerdos anteriores</w:t>
      </w:r>
      <w:r w:rsidRPr="00402F50">
        <w:rPr>
          <w:rFonts w:asciiTheme="minorHAnsi" w:hAnsiTheme="minorHAnsi" w:cstheme="minorHAnsi"/>
          <w:bCs/>
          <w:i/>
          <w:iCs/>
          <w:color w:val="000000" w:themeColor="text1"/>
        </w:rPr>
        <w:t xml:space="preserve">, </w:t>
      </w:r>
      <w:r w:rsidRPr="00402F50">
        <w:rPr>
          <w:rFonts w:cs="Calibri"/>
          <w:i/>
          <w:iCs/>
          <w:color w:val="000000" w:themeColor="text1"/>
        </w:rPr>
        <w:t>con fundamento en el artículo 61 de la Ley Orgánica del Poder Judicial del Estado,</w:t>
      </w:r>
      <w:r w:rsidRPr="00402F50">
        <w:rPr>
          <w:rFonts w:asciiTheme="minorHAnsi" w:hAnsiTheme="minorHAnsi" w:cstheme="minorHAnsi"/>
          <w:bCs/>
          <w:i/>
          <w:iCs/>
          <w:color w:val="000000" w:themeColor="text1"/>
        </w:rPr>
        <w:t xml:space="preserve"> este cuerpo colegiado únicamente toma debido conocimiento del contenido integral del acta que nos ocupa y para los efectos previstos en el artículo 85 de la Constitución Política del Estado, ordena su archivo en el </w:t>
      </w:r>
      <w:r w:rsidRPr="00402F50">
        <w:rPr>
          <w:rFonts w:asciiTheme="minorHAnsi" w:hAnsiTheme="minorHAnsi" w:cstheme="minorHAnsi"/>
          <w:bCs/>
          <w:i/>
          <w:iCs/>
          <w:color w:val="000000" w:themeColor="text1"/>
        </w:rPr>
        <w:lastRenderedPageBreak/>
        <w:t>expediente de actividades de la consejera que se lleva en la Secretaría Ejecutiva.</w:t>
      </w:r>
      <w:r>
        <w:rPr>
          <w:rFonts w:asciiTheme="minorHAnsi" w:hAnsiTheme="minorHAnsi" w:cstheme="minorHAnsi"/>
          <w:bCs/>
          <w:color w:val="000000" w:themeColor="text1"/>
        </w:rPr>
        <w:t xml:space="preserve"> </w:t>
      </w:r>
      <w:r>
        <w:rPr>
          <w:rFonts w:asciiTheme="minorHAnsi" w:hAnsiTheme="minorHAnsi" w:cstheme="minorHAnsi"/>
          <w:bCs/>
          <w:color w:val="000000" w:themeColor="text1"/>
          <w:u w:val="single"/>
        </w:rPr>
        <w:t xml:space="preserve">APROBADO </w:t>
      </w:r>
      <w:r w:rsidRPr="00620239">
        <w:rPr>
          <w:rFonts w:asciiTheme="minorHAnsi" w:hAnsiTheme="minorHAnsi" w:cstheme="minorHAnsi"/>
          <w:bCs/>
          <w:u w:val="single"/>
        </w:rPr>
        <w:t xml:space="preserve">POR </w:t>
      </w:r>
      <w:r w:rsidR="00402F50" w:rsidRPr="00620239">
        <w:rPr>
          <w:rFonts w:asciiTheme="minorHAnsi" w:hAnsiTheme="minorHAnsi" w:cstheme="minorHAnsi"/>
          <w:bCs/>
          <w:u w:val="single"/>
        </w:rPr>
        <w:t>UNANIMIDAD</w:t>
      </w:r>
      <w:r w:rsidRPr="00620239">
        <w:rPr>
          <w:rFonts w:asciiTheme="minorHAnsi" w:hAnsiTheme="minorHAnsi" w:cstheme="minorHAnsi"/>
          <w:bCs/>
          <w:u w:val="single"/>
        </w:rPr>
        <w:t xml:space="preserve"> DE </w:t>
      </w:r>
      <w:r>
        <w:rPr>
          <w:rFonts w:asciiTheme="minorHAnsi" w:hAnsiTheme="minorHAnsi" w:cstheme="minorHAnsi"/>
          <w:bCs/>
          <w:u w:val="single"/>
        </w:rPr>
        <w:t>VOTOS</w:t>
      </w:r>
      <w:r>
        <w:rPr>
          <w:rFonts w:asciiTheme="minorHAnsi" w:hAnsiTheme="minorHAnsi" w:cstheme="minorHAnsi"/>
          <w:bCs/>
          <w:color w:val="000000" w:themeColor="text1"/>
        </w:rPr>
        <w:t xml:space="preserve">. - - - - - - - - - </w:t>
      </w:r>
      <w:r w:rsidR="00402F50">
        <w:rPr>
          <w:rFonts w:asciiTheme="minorHAnsi" w:hAnsiTheme="minorHAnsi" w:cstheme="minorHAnsi"/>
          <w:bCs/>
          <w:color w:val="000000" w:themeColor="text1"/>
        </w:rPr>
        <w:t xml:space="preserve">- - - - - - - - - - - - - - - - - - - - - - - - </w:t>
      </w:r>
    </w:p>
    <w:p w14:paraId="0C5CEDBA" w14:textId="77777777" w:rsidR="002D692A" w:rsidRDefault="002D692A" w:rsidP="002D692A">
      <w:pPr>
        <w:spacing w:after="0" w:line="480" w:lineRule="auto"/>
        <w:ind w:firstLine="708"/>
        <w:jc w:val="both"/>
        <w:rPr>
          <w:rFonts w:asciiTheme="minorHAnsi" w:hAnsiTheme="minorHAnsi" w:cstheme="minorHAnsi"/>
          <w:b/>
          <w:bCs/>
        </w:rPr>
      </w:pPr>
      <w:r>
        <w:rPr>
          <w:rFonts w:asciiTheme="minorHAnsi" w:hAnsiTheme="minorHAnsi" w:cstheme="minorHAnsi"/>
          <w:b/>
          <w:bCs/>
        </w:rPr>
        <w:t>ACUERDO XVIII/48/2021.4. Oficio número CJET/CCJ/31/2021, de fecha diez de agosto de dos mil veintiuno, signado por la Dra. Dora María García Espejel, consejera integrante de este cuerpo colegiado.  -- - - - - - - - - - - - - - - - - - - - - - - - - - - -</w:t>
      </w:r>
    </w:p>
    <w:p w14:paraId="6418B051" w14:textId="00EB8AC5" w:rsidR="002D692A" w:rsidRDefault="002D692A" w:rsidP="002D692A">
      <w:pPr>
        <w:shd w:val="clear" w:color="auto" w:fill="FFFFFF"/>
        <w:spacing w:after="0" w:line="480" w:lineRule="auto"/>
        <w:jc w:val="both"/>
        <w:rPr>
          <w:rFonts w:asciiTheme="minorHAnsi" w:hAnsiTheme="minorHAnsi" w:cstheme="minorHAnsi"/>
          <w:bCs/>
          <w:color w:val="000000" w:themeColor="text1"/>
        </w:rPr>
      </w:pPr>
      <w:r w:rsidRPr="00E75521">
        <w:rPr>
          <w:rFonts w:asciiTheme="minorHAnsi" w:hAnsiTheme="minorHAnsi" w:cstheme="minorHAnsi"/>
          <w:i/>
          <w:iCs/>
        </w:rPr>
        <w:t xml:space="preserve">Dada cuenta con el oficio número CJET/CCJ/31/2021, así como del acta CCJ/07/2021, de sesión ordinaria privada de la Comisión de Carrera Judicial de este cuerpo colegiado, celebrada el cuatro de agosto de dos mil veintiuno; </w:t>
      </w:r>
      <w:r w:rsidRPr="00E75521">
        <w:rPr>
          <w:rFonts w:cstheme="minorHAnsi"/>
          <w:i/>
          <w:iCs/>
        </w:rPr>
        <w:t>a</w:t>
      </w:r>
      <w:r w:rsidRPr="00E75521">
        <w:rPr>
          <w:rFonts w:asciiTheme="minorHAnsi" w:hAnsiTheme="minorHAnsi" w:cstheme="minorHAnsi"/>
          <w:bCs/>
          <w:i/>
          <w:iCs/>
          <w:color w:val="000000" w:themeColor="text1"/>
        </w:rPr>
        <w:t xml:space="preserve">l respecto y toda vez que no se requiere acuerdo o determinación de los asuntos ventilados en el acta de cuenta por haber sido atendidos en </w:t>
      </w:r>
      <w:r w:rsidR="00402F50" w:rsidRPr="00E75521">
        <w:rPr>
          <w:rFonts w:asciiTheme="minorHAnsi" w:hAnsiTheme="minorHAnsi" w:cstheme="minorHAnsi"/>
          <w:bCs/>
          <w:i/>
          <w:iCs/>
          <w:color w:val="000000" w:themeColor="text1"/>
        </w:rPr>
        <w:t>acuerdos que anteceden</w:t>
      </w:r>
      <w:r w:rsidRPr="00E75521">
        <w:rPr>
          <w:rFonts w:asciiTheme="minorHAnsi" w:hAnsiTheme="minorHAnsi" w:cstheme="minorHAnsi"/>
          <w:bCs/>
          <w:i/>
          <w:iCs/>
          <w:color w:val="000000" w:themeColor="text1"/>
        </w:rPr>
        <w:t xml:space="preserve">, </w:t>
      </w:r>
      <w:r w:rsidRPr="00E75521">
        <w:rPr>
          <w:rFonts w:cs="Calibri"/>
          <w:i/>
          <w:iCs/>
          <w:color w:val="000000" w:themeColor="text1"/>
        </w:rPr>
        <w:t>con fundamento en el artículo 61 de la Ley Orgánica del Poder Judicial del Estado,</w:t>
      </w:r>
      <w:r w:rsidRPr="00E75521">
        <w:rPr>
          <w:rFonts w:asciiTheme="minorHAnsi" w:hAnsiTheme="minorHAnsi" w:cstheme="minorHAnsi"/>
          <w:bCs/>
          <w:i/>
          <w:iCs/>
          <w:color w:val="000000" w:themeColor="text1"/>
        </w:rPr>
        <w:t xml:space="preserve"> este cuerpo colegiado únicamente toma debido conocimiento del contenido integral del acta que nos ocupa y para los efectos previstos en el artículo 85 de la Constitución Política del Estado, ordena su archivo en el expediente de actividades de la consejera que se lleva en la Secretaría Ejecutiva.</w:t>
      </w:r>
      <w:r>
        <w:rPr>
          <w:rFonts w:asciiTheme="minorHAnsi" w:hAnsiTheme="minorHAnsi" w:cstheme="minorHAnsi"/>
          <w:bCs/>
          <w:color w:val="000000" w:themeColor="text1"/>
        </w:rPr>
        <w:t xml:space="preserve"> </w:t>
      </w:r>
      <w:r>
        <w:rPr>
          <w:rFonts w:asciiTheme="minorHAnsi" w:hAnsiTheme="minorHAnsi" w:cstheme="minorHAnsi"/>
          <w:bCs/>
          <w:color w:val="000000" w:themeColor="text1"/>
          <w:u w:val="single"/>
        </w:rPr>
        <w:t xml:space="preserve">APROBADO </w:t>
      </w:r>
      <w:r>
        <w:rPr>
          <w:rFonts w:asciiTheme="minorHAnsi" w:hAnsiTheme="minorHAnsi" w:cstheme="minorHAnsi"/>
          <w:bCs/>
          <w:u w:val="single"/>
        </w:rPr>
        <w:t xml:space="preserve">POR </w:t>
      </w:r>
      <w:r w:rsidR="00CF1281" w:rsidRPr="00620239">
        <w:rPr>
          <w:rFonts w:asciiTheme="minorHAnsi" w:hAnsiTheme="minorHAnsi" w:cstheme="minorHAnsi"/>
          <w:bCs/>
          <w:u w:val="single"/>
        </w:rPr>
        <w:t>UNANIMIDAD</w:t>
      </w:r>
      <w:r w:rsidRPr="00620239">
        <w:rPr>
          <w:rFonts w:asciiTheme="minorHAnsi" w:hAnsiTheme="minorHAnsi" w:cstheme="minorHAnsi"/>
          <w:bCs/>
          <w:u w:val="single"/>
        </w:rPr>
        <w:t xml:space="preserve"> D</w:t>
      </w:r>
      <w:r>
        <w:rPr>
          <w:rFonts w:asciiTheme="minorHAnsi" w:hAnsiTheme="minorHAnsi" w:cstheme="minorHAnsi"/>
          <w:bCs/>
          <w:u w:val="single"/>
        </w:rPr>
        <w:t>E VOTOS</w:t>
      </w:r>
      <w:r>
        <w:rPr>
          <w:rFonts w:asciiTheme="minorHAnsi" w:hAnsiTheme="minorHAnsi" w:cstheme="minorHAnsi"/>
          <w:bCs/>
          <w:color w:val="000000" w:themeColor="text1"/>
        </w:rPr>
        <w:t xml:space="preserve">. - - - - - - - - - </w:t>
      </w:r>
      <w:r w:rsidR="00CF1281">
        <w:rPr>
          <w:rFonts w:asciiTheme="minorHAnsi" w:hAnsiTheme="minorHAnsi" w:cstheme="minorHAnsi"/>
          <w:bCs/>
          <w:color w:val="000000" w:themeColor="text1"/>
        </w:rPr>
        <w:t xml:space="preserve">- - - - - - - - - - - - - - - - - - - - - - - - </w:t>
      </w:r>
    </w:p>
    <w:p w14:paraId="01E29A3A" w14:textId="019223F7" w:rsidR="00F725B1" w:rsidRPr="00F725B1" w:rsidRDefault="00F725B1" w:rsidP="00F725B1">
      <w:pPr>
        <w:shd w:val="clear" w:color="auto" w:fill="FFFFFF"/>
        <w:spacing w:after="0" w:line="480" w:lineRule="auto"/>
        <w:ind w:firstLine="708"/>
        <w:jc w:val="both"/>
        <w:rPr>
          <w:rFonts w:eastAsia="Times New Roman" w:cs="Calibri"/>
          <w:color w:val="000000"/>
          <w:lang w:eastAsia="es-MX"/>
        </w:rPr>
      </w:pPr>
      <w:r w:rsidRPr="00F725B1">
        <w:rPr>
          <w:rFonts w:eastAsia="Times New Roman" w:cs="Calibri"/>
          <w:b/>
          <w:bCs/>
          <w:color w:val="000000"/>
          <w:lang w:eastAsia="es-MX"/>
        </w:rPr>
        <w:t xml:space="preserve">ACUERDO XVIII/48/2021.5. Oficio número 1206/2021, de fecha treinta de agosto de dos mil veintiuno, signado por el </w:t>
      </w:r>
      <w:proofErr w:type="gramStart"/>
      <w:r w:rsidRPr="00F725B1">
        <w:rPr>
          <w:rFonts w:eastAsia="Times New Roman" w:cs="Calibri"/>
          <w:b/>
          <w:bCs/>
          <w:color w:val="000000"/>
          <w:lang w:eastAsia="es-MX"/>
        </w:rPr>
        <w:t>Secretario General</w:t>
      </w:r>
      <w:proofErr w:type="gramEnd"/>
      <w:r w:rsidRPr="00F725B1">
        <w:rPr>
          <w:rFonts w:eastAsia="Times New Roman" w:cs="Calibri"/>
          <w:b/>
          <w:bCs/>
          <w:color w:val="000000"/>
          <w:lang w:eastAsia="es-MX"/>
        </w:rPr>
        <w:t xml:space="preserve"> de Acuerdos del Tribunal Superior de Justicia del Estado.</w:t>
      </w:r>
      <w:r>
        <w:rPr>
          <w:rFonts w:eastAsia="Times New Roman" w:cs="Calibri"/>
          <w:b/>
          <w:bCs/>
          <w:color w:val="000000"/>
          <w:lang w:eastAsia="es-MX"/>
        </w:rPr>
        <w:t xml:space="preserve"> </w:t>
      </w:r>
      <w:r w:rsidRPr="00F725B1">
        <w:rPr>
          <w:rFonts w:eastAsia="Times New Roman" w:cs="Calibri"/>
          <w:b/>
          <w:bCs/>
          <w:color w:val="000000"/>
          <w:lang w:eastAsia="es-MX"/>
        </w:rPr>
        <w:t>- - - - - - - - - - - - - - - - - - - - - - - - - - - - - - - - - -</w:t>
      </w:r>
      <w:r>
        <w:rPr>
          <w:rFonts w:eastAsia="Times New Roman" w:cs="Calibri"/>
          <w:b/>
          <w:bCs/>
          <w:color w:val="000000"/>
          <w:lang w:eastAsia="es-MX"/>
        </w:rPr>
        <w:t xml:space="preserve"> - </w:t>
      </w:r>
    </w:p>
    <w:p w14:paraId="6D4351D3" w14:textId="7E42AED5" w:rsidR="00F725B1" w:rsidRPr="00F725B1" w:rsidRDefault="00F725B1" w:rsidP="00F725B1">
      <w:pPr>
        <w:shd w:val="clear" w:color="auto" w:fill="FFFFFF"/>
        <w:spacing w:after="0" w:line="480" w:lineRule="auto"/>
        <w:jc w:val="both"/>
        <w:rPr>
          <w:rFonts w:eastAsia="Times New Roman" w:cs="Calibri"/>
          <w:color w:val="000000"/>
          <w:lang w:eastAsia="es-MX"/>
        </w:rPr>
      </w:pPr>
      <w:r w:rsidRPr="00F725B1">
        <w:rPr>
          <w:rFonts w:eastAsia="Times New Roman" w:cs="Calibri"/>
          <w:color w:val="000000"/>
          <w:lang w:eastAsia="es-MX"/>
        </w:rPr>
        <w:t>Dada cuenta con el oficio 1206/2021,</w:t>
      </w:r>
      <w:r>
        <w:rPr>
          <w:rFonts w:eastAsia="Times New Roman" w:cs="Calibri"/>
          <w:color w:val="000000"/>
          <w:lang w:eastAsia="es-MX"/>
        </w:rPr>
        <w:t xml:space="preserve"> </w:t>
      </w:r>
      <w:r w:rsidRPr="00F725B1">
        <w:rPr>
          <w:rFonts w:eastAsia="Times New Roman" w:cs="Calibri"/>
          <w:i/>
          <w:iCs/>
          <w:color w:val="000000"/>
          <w:lang w:eastAsia="es-MX"/>
        </w:rPr>
        <w:t>mediante el cual se hace del conocimiento a este cuerpo colegiado que en sesión extraordinaria del Pleno del Tribunal Superior de Justicia del Estado, celebrada el treinta de agosto de dos mil veintiuno, se instaló formalmente a la Licenciada Anel Bañuelos Meneses como magistrada interina, asimismo, que fue adscrita a la Ponencia Tres de la Sala Penal y Especializada en Justicia para Adolescentes de ese órgano superior jerárquico; instalación de la que este cuerpo colegiado toma debido conocimiento y con fundamento en lo que establecen los artículos 85, de la Constitución Política del Estado; y 61, de la Ley Orgánica del Poder Judicial del Estado, se instruye a</w:t>
      </w:r>
      <w:r>
        <w:rPr>
          <w:rFonts w:eastAsia="Times New Roman" w:cs="Calibri"/>
          <w:i/>
          <w:iCs/>
          <w:color w:val="000000"/>
          <w:lang w:eastAsia="es-MX"/>
        </w:rPr>
        <w:t xml:space="preserve"> </w:t>
      </w:r>
      <w:r w:rsidRPr="00F725B1">
        <w:rPr>
          <w:rFonts w:eastAsia="Times New Roman" w:cs="Calibri"/>
          <w:i/>
          <w:iCs/>
          <w:color w:val="000000"/>
          <w:lang w:eastAsia="es-MX"/>
        </w:rPr>
        <w:t>l</w:t>
      </w:r>
      <w:r>
        <w:rPr>
          <w:rFonts w:eastAsia="Times New Roman" w:cs="Calibri"/>
          <w:i/>
          <w:iCs/>
          <w:color w:val="000000"/>
          <w:lang w:eastAsia="es-MX"/>
        </w:rPr>
        <w:t>a</w:t>
      </w:r>
      <w:r w:rsidRPr="00F725B1">
        <w:rPr>
          <w:rFonts w:eastAsia="Times New Roman" w:cs="Calibri"/>
          <w:i/>
          <w:iCs/>
          <w:color w:val="000000"/>
          <w:lang w:eastAsia="es-MX"/>
        </w:rPr>
        <w:t xml:space="preserve"> Secretar</w:t>
      </w:r>
      <w:r>
        <w:rPr>
          <w:rFonts w:eastAsia="Times New Roman" w:cs="Calibri"/>
          <w:i/>
          <w:iCs/>
          <w:color w:val="000000"/>
          <w:lang w:eastAsia="es-MX"/>
        </w:rPr>
        <w:t>ía</w:t>
      </w:r>
      <w:r w:rsidRPr="00F725B1">
        <w:rPr>
          <w:rFonts w:eastAsia="Times New Roman" w:cs="Calibri"/>
          <w:i/>
          <w:iCs/>
          <w:color w:val="000000"/>
          <w:lang w:eastAsia="es-MX"/>
        </w:rPr>
        <w:t xml:space="preserve"> Ejecutiv</w:t>
      </w:r>
      <w:r>
        <w:rPr>
          <w:rFonts w:eastAsia="Times New Roman" w:cs="Calibri"/>
          <w:i/>
          <w:iCs/>
          <w:color w:val="000000"/>
          <w:lang w:eastAsia="es-MX"/>
        </w:rPr>
        <w:t>a</w:t>
      </w:r>
      <w:r w:rsidRPr="00F725B1">
        <w:rPr>
          <w:rFonts w:eastAsia="Times New Roman" w:cs="Calibri"/>
          <w:i/>
          <w:iCs/>
          <w:color w:val="000000"/>
          <w:lang w:eastAsia="es-MX"/>
        </w:rPr>
        <w:t xml:space="preserve"> para que realice el aviso de movimiento al padrón de personal ante la Tesorería del Poder Judicial del Estado, para efectos del pago respecto de los emolumentos que le corresponde percibir a la servidora pública que nos ocupa, por el cargo de magistrada interina que le fue conferido por el Congreso del Estado; agregue una copia del oficio de cuenta al expediente personal de la servidora </w:t>
      </w:r>
      <w:r w:rsidRPr="00F725B1">
        <w:rPr>
          <w:rFonts w:eastAsia="Times New Roman" w:cs="Calibri"/>
          <w:i/>
          <w:iCs/>
          <w:color w:val="000000"/>
          <w:lang w:eastAsia="es-MX"/>
        </w:rPr>
        <w:lastRenderedPageBreak/>
        <w:t>pública en mención, para que surta los efectos legales correspondientes; asimismo, realice la actualización de la plantilla de personal del Poder Judicial del Estado. Con copia del oficio de cuenta, comuníquese esta determinación a la Dirección de Recursos Humanos y Materiales de la Secretaría Ejecutiva, así como a la Tesorería y la Dirección de Transparencia, Protección de Datos Personales y Acceso a la Información del Poder Judicial del Estado, para su conocimiento y efectos legales conducentes.</w:t>
      </w:r>
      <w:r>
        <w:rPr>
          <w:rFonts w:eastAsia="Times New Roman" w:cs="Calibri"/>
          <w:color w:val="000000"/>
          <w:lang w:eastAsia="es-MX"/>
        </w:rPr>
        <w:t xml:space="preserve"> </w:t>
      </w:r>
      <w:r w:rsidRPr="00F725B1">
        <w:rPr>
          <w:rFonts w:eastAsia="Times New Roman" w:cs="Calibri"/>
          <w:color w:val="000000"/>
          <w:u w:val="single"/>
          <w:lang w:eastAsia="es-MX"/>
        </w:rPr>
        <w:t>APROBADO</w:t>
      </w:r>
      <w:r>
        <w:rPr>
          <w:rFonts w:eastAsia="Times New Roman" w:cs="Calibri"/>
          <w:color w:val="000000"/>
          <w:u w:val="single"/>
          <w:lang w:eastAsia="es-MX"/>
        </w:rPr>
        <w:t xml:space="preserve"> </w:t>
      </w:r>
      <w:r w:rsidRPr="00620239">
        <w:rPr>
          <w:rFonts w:eastAsia="Times New Roman" w:cs="Calibri"/>
          <w:u w:val="single"/>
          <w:lang w:eastAsia="es-MX"/>
        </w:rPr>
        <w:t xml:space="preserve">POR UNANIMIDAD DE </w:t>
      </w:r>
      <w:r w:rsidRPr="00F725B1">
        <w:rPr>
          <w:rFonts w:eastAsia="Times New Roman" w:cs="Calibri"/>
          <w:color w:val="000000"/>
          <w:u w:val="single"/>
          <w:lang w:eastAsia="es-MX"/>
        </w:rPr>
        <w:t>VOTOS</w:t>
      </w:r>
      <w:r w:rsidRPr="00F725B1">
        <w:rPr>
          <w:rFonts w:eastAsia="Times New Roman" w:cs="Calibri"/>
          <w:color w:val="000000"/>
          <w:lang w:eastAsia="es-MX"/>
        </w:rPr>
        <w:t>. - - - - - - - - - - - - - - - - - - - - - - - - - - - - - - - -</w:t>
      </w:r>
      <w:r>
        <w:rPr>
          <w:rFonts w:eastAsia="Times New Roman" w:cs="Calibri"/>
          <w:color w:val="000000"/>
          <w:lang w:eastAsia="es-MX"/>
        </w:rPr>
        <w:t xml:space="preserve"> - - - - - - - - - - - </w:t>
      </w:r>
    </w:p>
    <w:p w14:paraId="2230F2A9" w14:textId="30A3AC5D" w:rsidR="002D692A" w:rsidRPr="00F725B1" w:rsidRDefault="00F725B1" w:rsidP="00F725B1">
      <w:pPr>
        <w:spacing w:after="0" w:line="480" w:lineRule="auto"/>
        <w:jc w:val="center"/>
        <w:rPr>
          <w:rFonts w:asciiTheme="minorHAnsi" w:hAnsiTheme="minorHAnsi" w:cstheme="minorHAnsi"/>
          <w:b/>
          <w:bCs/>
        </w:rPr>
      </w:pPr>
      <w:r>
        <w:rPr>
          <w:rFonts w:asciiTheme="minorHAnsi" w:hAnsiTheme="minorHAnsi" w:cstheme="minorHAnsi"/>
          <w:b/>
          <w:bCs/>
        </w:rPr>
        <w:t xml:space="preserve">P R O T E S T </w:t>
      </w:r>
      <w:proofErr w:type="gramStart"/>
      <w:r>
        <w:rPr>
          <w:rFonts w:asciiTheme="minorHAnsi" w:hAnsiTheme="minorHAnsi" w:cstheme="minorHAnsi"/>
          <w:b/>
          <w:bCs/>
        </w:rPr>
        <w:t>A  D</w:t>
      </w:r>
      <w:proofErr w:type="gramEnd"/>
      <w:r>
        <w:rPr>
          <w:rFonts w:asciiTheme="minorHAnsi" w:hAnsiTheme="minorHAnsi" w:cstheme="minorHAnsi"/>
          <w:b/>
          <w:bCs/>
        </w:rPr>
        <w:t xml:space="preserve"> E  L E Y</w:t>
      </w:r>
    </w:p>
    <w:p w14:paraId="2AF3D365" w14:textId="6AB87C61" w:rsidR="002D692A" w:rsidRDefault="002D692A" w:rsidP="002D692A">
      <w:pPr>
        <w:spacing w:after="0" w:line="480" w:lineRule="auto"/>
        <w:jc w:val="both"/>
        <w:rPr>
          <w:rFonts w:asciiTheme="minorHAnsi" w:hAnsiTheme="minorHAnsi" w:cstheme="minorHAnsi"/>
        </w:rPr>
      </w:pPr>
      <w:r>
        <w:rPr>
          <w:rFonts w:asciiTheme="minorHAnsi" w:hAnsiTheme="minorHAnsi" w:cstheme="minorHAnsi"/>
        </w:rPr>
        <w:t xml:space="preserve">SE HACE CONSTAR QUE </w:t>
      </w:r>
      <w:r w:rsidR="00620239">
        <w:rPr>
          <w:rFonts w:asciiTheme="minorHAnsi" w:hAnsiTheme="minorHAnsi" w:cstheme="minorHAnsi"/>
        </w:rPr>
        <w:t xml:space="preserve">LA </w:t>
      </w:r>
      <w:r w:rsidR="00CF1281">
        <w:rPr>
          <w:rFonts w:asciiTheme="minorHAnsi" w:hAnsiTheme="minorHAnsi" w:cstheme="minorHAnsi"/>
        </w:rPr>
        <w:t xml:space="preserve">LICENCIADA MARTHA ZENTENO RAMÍREZ </w:t>
      </w:r>
      <w:r>
        <w:rPr>
          <w:rFonts w:asciiTheme="minorHAnsi" w:hAnsiTheme="minorHAnsi" w:cstheme="minorHAnsi"/>
        </w:rPr>
        <w:t xml:space="preserve">SE ENCUENTRA PRESENTE EN ESTA SALA POR INDICACIONES DE ESTE CONSEJO, </w:t>
      </w:r>
      <w:r w:rsidR="00CF1281">
        <w:rPr>
          <w:rFonts w:asciiTheme="minorHAnsi" w:hAnsiTheme="minorHAnsi" w:cstheme="minorHAnsi"/>
        </w:rPr>
        <w:t xml:space="preserve">PARA PROCEDER A LA </w:t>
      </w:r>
      <w:r>
        <w:rPr>
          <w:rFonts w:asciiTheme="minorHAnsi" w:hAnsiTheme="minorHAnsi" w:cstheme="minorHAnsi"/>
        </w:rPr>
        <w:t>TOMA DE PROTESTA DE</w:t>
      </w:r>
      <w:r w:rsidR="00CF1281">
        <w:rPr>
          <w:rFonts w:asciiTheme="minorHAnsi" w:hAnsiTheme="minorHAnsi" w:cstheme="minorHAnsi"/>
        </w:rPr>
        <w:t xml:space="preserve"> LEY. </w:t>
      </w:r>
    </w:p>
    <w:p w14:paraId="71BBB0A4" w14:textId="77777777" w:rsidR="00B13118" w:rsidRDefault="008B0EFC" w:rsidP="008B0EFC">
      <w:pPr>
        <w:spacing w:after="0" w:line="480" w:lineRule="auto"/>
        <w:jc w:val="both"/>
        <w:rPr>
          <w:rFonts w:asciiTheme="minorHAnsi" w:hAnsiTheme="minorHAnsi" w:cstheme="minorHAnsi"/>
        </w:rPr>
      </w:pPr>
      <w:r>
        <w:rPr>
          <w:rFonts w:asciiTheme="minorHAnsi" w:hAnsiTheme="minorHAnsi" w:cstheme="minorHAnsi"/>
          <w:b/>
        </w:rPr>
        <w:t xml:space="preserve">En uso de la voz, el Magistrado Presidente dijo: </w:t>
      </w:r>
      <w:r>
        <w:rPr>
          <w:rFonts w:asciiTheme="minorHAnsi" w:hAnsiTheme="minorHAnsi" w:cstheme="minorHAnsi"/>
        </w:rPr>
        <w:t>Licenciada MARTHA ZENTENO RAMÍREZ le comparto a nombre de este Consejo que han sido designada Secretaria Ejecutiva del Consejo de la Judicatura del Poder Judicial del Estado de Tlaxcala de manera unánime por l</w:t>
      </w:r>
      <w:r w:rsidR="00B13118">
        <w:rPr>
          <w:rFonts w:asciiTheme="minorHAnsi" w:hAnsiTheme="minorHAnsi" w:cstheme="minorHAnsi"/>
        </w:rPr>
        <w:t>a</w:t>
      </w:r>
      <w:r>
        <w:rPr>
          <w:rFonts w:asciiTheme="minorHAnsi" w:hAnsiTheme="minorHAnsi" w:cstheme="minorHAnsi"/>
        </w:rPr>
        <w:t>s</w:t>
      </w:r>
      <w:r w:rsidR="00B13118">
        <w:rPr>
          <w:rFonts w:asciiTheme="minorHAnsi" w:hAnsiTheme="minorHAnsi" w:cstheme="minorHAnsi"/>
        </w:rPr>
        <w:t xml:space="preserve"> consejeras y</w:t>
      </w:r>
      <w:r>
        <w:rPr>
          <w:rFonts w:asciiTheme="minorHAnsi" w:hAnsiTheme="minorHAnsi" w:cstheme="minorHAnsi"/>
        </w:rPr>
        <w:t xml:space="preserve"> consejeros aquí presentes, y que por tal motivo se le ha convocado para la toma de protesta que todo servidor público debe realizar antes de tomar posesión del encargo, esto en el entendido de que será con efectos a </w:t>
      </w:r>
      <w:r w:rsidR="00B13118">
        <w:rPr>
          <w:rFonts w:asciiTheme="minorHAnsi" w:hAnsiTheme="minorHAnsi" w:cstheme="minorHAnsi"/>
        </w:rPr>
        <w:t xml:space="preserve">inmediatos a la conclusión de la presente sesión, </w:t>
      </w:r>
      <w:r>
        <w:rPr>
          <w:rFonts w:asciiTheme="minorHAnsi" w:hAnsiTheme="minorHAnsi" w:cstheme="minorHAnsi"/>
        </w:rPr>
        <w:t xml:space="preserve">como se ha precisado en </w:t>
      </w:r>
      <w:r w:rsidR="00B13118">
        <w:rPr>
          <w:rFonts w:asciiTheme="minorHAnsi" w:hAnsiTheme="minorHAnsi" w:cstheme="minorHAnsi"/>
        </w:rPr>
        <w:t>e</w:t>
      </w:r>
      <w:r>
        <w:rPr>
          <w:rFonts w:asciiTheme="minorHAnsi" w:hAnsiTheme="minorHAnsi" w:cstheme="minorHAnsi"/>
        </w:rPr>
        <w:t>l acuerdo correspondiente.</w:t>
      </w:r>
    </w:p>
    <w:p w14:paraId="1DADA729" w14:textId="542BD8C6" w:rsidR="00B13118" w:rsidRDefault="00B13118" w:rsidP="008B0EFC">
      <w:pPr>
        <w:spacing w:after="0" w:line="480" w:lineRule="auto"/>
        <w:jc w:val="both"/>
        <w:rPr>
          <w:rFonts w:asciiTheme="minorHAnsi" w:hAnsiTheme="minorHAnsi" w:cstheme="minorHAnsi"/>
        </w:rPr>
      </w:pPr>
      <w:r w:rsidRPr="00700A77">
        <w:rPr>
          <w:rFonts w:asciiTheme="minorHAnsi" w:hAnsiTheme="minorHAnsi" w:cstheme="minorHAnsi"/>
          <w:i/>
          <w:iCs/>
        </w:rPr>
        <w:t>LICENCIADA MARTHA ZENTENO RAMÍREZ:</w:t>
      </w:r>
      <w:r w:rsidR="008B0EFC" w:rsidRPr="00700A77">
        <w:rPr>
          <w:rFonts w:asciiTheme="minorHAnsi" w:hAnsiTheme="minorHAnsi" w:cstheme="minorHAnsi"/>
          <w:i/>
          <w:iCs/>
        </w:rPr>
        <w:t xml:space="preserve"> </w:t>
      </w:r>
      <w:r w:rsidR="004E406F" w:rsidRPr="00700A77">
        <w:rPr>
          <w:rFonts w:asciiTheme="minorHAnsi" w:hAnsiTheme="minorHAnsi" w:cstheme="minorHAnsi"/>
          <w:i/>
          <w:iCs/>
        </w:rPr>
        <w:t>DE CONFORMIDAD CON LO DISPUESTO POR</w:t>
      </w:r>
      <w:r w:rsidR="004E406F" w:rsidRPr="004E406F">
        <w:rPr>
          <w:rFonts w:asciiTheme="minorHAnsi" w:hAnsiTheme="minorHAnsi" w:cstheme="minorHAnsi"/>
          <w:i/>
        </w:rPr>
        <w:t xml:space="preserve"> LOS ARTÍCULOS 128 DE LA CONSTITUCIÓN POLÍTICA DE LOS ESTADOS UNIDOS MEXICANOS Y 116 DE LA CONSTITUCIÓN POLÍTICA DEL ESTADO LIBRE Y SOBERANO DE TLAXCALA, ¿PROTESTA USTED GUARDAR LA CONSTITUCIÓN GENERAL DE LA REPÚBLICA Y LA PARTICULAR DEL ESTADO Y LAS LEYES QUE DE ELLAS EMANEN, OBSERVANDO EN SU ACTUACIÓN LOS PRINCIPIOS Y EL CUMPLIMIENTO DE LAS OBLIGACIONES ESTABLECIDAS EN LOS ARTÍCULOS 4 Y 7 DE LA LEY GENERAL DE RESPONSABILIDADES ADMINISTRATIVAS, ASÍ COMO EL CÓDIGO DE ÉTICA Y CONDUCTA DEL PODER JUDICIAL DEL ESTADO DE TLAXCALA, CON EL FIN DE IMPULSAR EL ACCESO A LA JUSTICIA EN BENEFICIO DE LA SOCIEDAD TLAXCALTECA EN EL DESEMPEÑO DEL CARGO </w:t>
      </w:r>
      <w:r w:rsidRPr="004E406F">
        <w:rPr>
          <w:rFonts w:asciiTheme="minorHAnsi" w:hAnsiTheme="minorHAnsi" w:cstheme="minorHAnsi"/>
        </w:rPr>
        <w:t xml:space="preserve">DE SECRETARIA EJECUTIVA DEL CONSEJO DE LA JUDICATURA DEL PODER JUDICIAL DE ESTADO DE TLAXCALA QUE SE LE HA CONFERIDO, </w:t>
      </w:r>
      <w:r w:rsidR="008B0EFC" w:rsidRPr="004E406F">
        <w:rPr>
          <w:rFonts w:asciiTheme="minorHAnsi" w:hAnsiTheme="minorHAnsi" w:cstheme="minorHAnsi"/>
        </w:rPr>
        <w:t xml:space="preserve">CON EL FIN DE IMPULSAR EL ACCESO </w:t>
      </w:r>
      <w:r w:rsidR="008B0EFC" w:rsidRPr="004E406F">
        <w:rPr>
          <w:rFonts w:asciiTheme="minorHAnsi" w:hAnsiTheme="minorHAnsi" w:cstheme="minorHAnsi"/>
        </w:rPr>
        <w:lastRenderedPageBreak/>
        <w:t>A LA JUSTICIA EN BENEFICIO DE LA SOCIEDAD TLAXCALTECA</w:t>
      </w:r>
      <w:r w:rsidR="004E406F">
        <w:rPr>
          <w:rFonts w:asciiTheme="minorHAnsi" w:hAnsiTheme="minorHAnsi" w:cstheme="minorHAnsi"/>
        </w:rPr>
        <w:t xml:space="preserve">, </w:t>
      </w:r>
      <w:r w:rsidR="004E406F">
        <w:rPr>
          <w:rFonts w:asciiTheme="minorHAnsi" w:hAnsiTheme="minorHAnsi" w:cstheme="minorHAnsi"/>
          <w:i/>
        </w:rPr>
        <w:t>CON EFECTOS INMEDIATOS A LA CONCLUSIÓN DE LA PRESENTE SESIÓN</w:t>
      </w:r>
      <w:r w:rsidRPr="004E406F">
        <w:rPr>
          <w:rFonts w:asciiTheme="minorHAnsi" w:hAnsiTheme="minorHAnsi" w:cstheme="minorHAnsi"/>
        </w:rPr>
        <w:t>?</w:t>
      </w:r>
      <w:r w:rsidR="008B0EFC">
        <w:rPr>
          <w:rFonts w:asciiTheme="minorHAnsi" w:hAnsiTheme="minorHAnsi" w:cstheme="minorHAnsi"/>
        </w:rPr>
        <w:t xml:space="preserve"> </w:t>
      </w:r>
    </w:p>
    <w:p w14:paraId="02A0D813" w14:textId="77777777" w:rsidR="00B13118" w:rsidRDefault="008B0EFC" w:rsidP="008B0EFC">
      <w:pPr>
        <w:spacing w:after="0" w:line="480" w:lineRule="auto"/>
        <w:jc w:val="both"/>
        <w:rPr>
          <w:rFonts w:asciiTheme="minorHAnsi" w:hAnsiTheme="minorHAnsi" w:cstheme="minorHAnsi"/>
        </w:rPr>
      </w:pPr>
      <w:r>
        <w:rPr>
          <w:rFonts w:asciiTheme="minorHAnsi" w:hAnsiTheme="minorHAnsi" w:cstheme="minorHAnsi"/>
          <w:b/>
        </w:rPr>
        <w:t>En uso de la voz, la Licenciada MARTHA ZENTENO RAMÍREZ dij</w:t>
      </w:r>
      <w:r w:rsidR="00B13118">
        <w:rPr>
          <w:rFonts w:asciiTheme="minorHAnsi" w:hAnsiTheme="minorHAnsi" w:cstheme="minorHAnsi"/>
          <w:b/>
        </w:rPr>
        <w:t>o</w:t>
      </w:r>
      <w:r>
        <w:rPr>
          <w:rFonts w:asciiTheme="minorHAnsi" w:hAnsiTheme="minorHAnsi" w:cstheme="minorHAnsi"/>
          <w:b/>
        </w:rPr>
        <w:t xml:space="preserve">: </w:t>
      </w:r>
      <w:r>
        <w:rPr>
          <w:rFonts w:asciiTheme="minorHAnsi" w:hAnsiTheme="minorHAnsi" w:cstheme="minorHAnsi"/>
        </w:rPr>
        <w:t xml:space="preserve">SÍ PROTESTO. </w:t>
      </w:r>
    </w:p>
    <w:p w14:paraId="7B9768C7" w14:textId="24617824" w:rsidR="008B0EFC" w:rsidRDefault="008B0EFC" w:rsidP="008B0EFC">
      <w:pPr>
        <w:spacing w:after="0" w:line="480" w:lineRule="auto"/>
        <w:jc w:val="both"/>
        <w:rPr>
          <w:rFonts w:asciiTheme="minorHAnsi" w:hAnsiTheme="minorHAnsi" w:cstheme="minorHAnsi"/>
        </w:rPr>
      </w:pPr>
      <w:r>
        <w:rPr>
          <w:rFonts w:asciiTheme="minorHAnsi" w:hAnsiTheme="minorHAnsi" w:cstheme="minorHAnsi"/>
          <w:b/>
        </w:rPr>
        <w:t xml:space="preserve">En uso de la voz, el Magistrado </w:t>
      </w:r>
      <w:proofErr w:type="gramStart"/>
      <w:r>
        <w:rPr>
          <w:rFonts w:asciiTheme="minorHAnsi" w:hAnsiTheme="minorHAnsi" w:cstheme="minorHAnsi"/>
          <w:b/>
        </w:rPr>
        <w:t>Presidente</w:t>
      </w:r>
      <w:proofErr w:type="gramEnd"/>
      <w:r>
        <w:rPr>
          <w:rFonts w:asciiTheme="minorHAnsi" w:hAnsiTheme="minorHAnsi" w:cstheme="minorHAnsi"/>
          <w:b/>
        </w:rPr>
        <w:t xml:space="preserve"> dijo: </w:t>
      </w:r>
      <w:r>
        <w:rPr>
          <w:rFonts w:asciiTheme="minorHAnsi" w:hAnsiTheme="minorHAnsi" w:cstheme="minorHAnsi"/>
        </w:rPr>
        <w:t xml:space="preserve">SI NO LO HICIERE ASÍ, QUE EL ESTADO SE LO DEMANDE. </w:t>
      </w:r>
      <w:r>
        <w:rPr>
          <w:rFonts w:asciiTheme="minorHAnsi" w:hAnsiTheme="minorHAnsi" w:cstheme="minorHAnsi"/>
          <w:b/>
        </w:rPr>
        <w:t xml:space="preserve"> </w:t>
      </w:r>
      <w:r>
        <w:rPr>
          <w:rFonts w:asciiTheme="minorHAnsi" w:hAnsiTheme="minorHAnsi" w:cstheme="minorHAnsi"/>
        </w:rPr>
        <w:t xml:space="preserve">- - - - - - - - - - - - - - - - - - - - - - - - - - - - - - - - - - - - - - - - - - - </w:t>
      </w:r>
      <w:r w:rsidR="00B13118">
        <w:rPr>
          <w:rFonts w:asciiTheme="minorHAnsi" w:hAnsiTheme="minorHAnsi" w:cstheme="minorHAnsi"/>
        </w:rPr>
        <w:t xml:space="preserve">- - - - - - - - - </w:t>
      </w:r>
    </w:p>
    <w:p w14:paraId="08054C57" w14:textId="263A4601" w:rsidR="009F0E95" w:rsidRPr="008570C3" w:rsidRDefault="009F0E95" w:rsidP="008570C3">
      <w:pPr>
        <w:spacing w:after="0" w:line="480" w:lineRule="auto"/>
        <w:jc w:val="both"/>
        <w:rPr>
          <w:rFonts w:asciiTheme="minorHAnsi" w:hAnsiTheme="minorHAnsi" w:cstheme="minorHAnsi"/>
        </w:rPr>
      </w:pPr>
      <w:r w:rsidRPr="008570C3">
        <w:rPr>
          <w:rFonts w:asciiTheme="minorHAnsi" w:hAnsiTheme="minorHAnsi" w:cstheme="minorHAnsi"/>
          <w:bCs/>
        </w:rPr>
        <w:t>Sie</w:t>
      </w:r>
      <w:r w:rsidRPr="008570C3">
        <w:rPr>
          <w:rFonts w:asciiTheme="minorHAnsi" w:hAnsiTheme="minorHAnsi" w:cstheme="minorHAnsi"/>
        </w:rPr>
        <w:t xml:space="preserve">ndo las </w:t>
      </w:r>
      <w:r w:rsidR="00700A77">
        <w:rPr>
          <w:rFonts w:asciiTheme="minorHAnsi" w:hAnsiTheme="minorHAnsi" w:cstheme="minorHAnsi"/>
        </w:rPr>
        <w:t xml:space="preserve">dieciséis </w:t>
      </w:r>
      <w:r w:rsidRPr="008570C3">
        <w:rPr>
          <w:rFonts w:asciiTheme="minorHAnsi" w:hAnsiTheme="minorHAnsi" w:cstheme="minorHAnsi"/>
        </w:rPr>
        <w:t xml:space="preserve">horas con </w:t>
      </w:r>
      <w:r w:rsidR="00700A77">
        <w:rPr>
          <w:rFonts w:asciiTheme="minorHAnsi" w:hAnsiTheme="minorHAnsi" w:cstheme="minorHAnsi"/>
        </w:rPr>
        <w:t>siete</w:t>
      </w:r>
      <w:r w:rsidR="00633621" w:rsidRPr="008570C3">
        <w:rPr>
          <w:rFonts w:asciiTheme="minorHAnsi" w:hAnsiTheme="minorHAnsi" w:cstheme="minorHAnsi"/>
        </w:rPr>
        <w:t xml:space="preserve"> </w:t>
      </w:r>
      <w:r w:rsidRPr="008570C3">
        <w:rPr>
          <w:rFonts w:asciiTheme="minorHAnsi" w:hAnsiTheme="minorHAnsi" w:cstheme="minorHAnsi"/>
        </w:rPr>
        <w:t xml:space="preserve">minutos del día de su inicio, se da por concluida la sesión ordinaria privada del Consejo de la Judicatura del Estado de Tlaxcala, levantándose la presente acta, que firman para constancia los que en ella intervinieron, así como el Licenciado José Juan Gilberto De León Escamilla, </w:t>
      </w:r>
      <w:proofErr w:type="gramStart"/>
      <w:r w:rsidRPr="008570C3">
        <w:rPr>
          <w:rFonts w:asciiTheme="minorHAnsi" w:hAnsiTheme="minorHAnsi" w:cstheme="minorHAnsi"/>
        </w:rPr>
        <w:t>Secretario Ejecutivo</w:t>
      </w:r>
      <w:proofErr w:type="gramEnd"/>
      <w:r w:rsidRPr="008570C3">
        <w:rPr>
          <w:rFonts w:asciiTheme="minorHAnsi" w:hAnsiTheme="minorHAnsi" w:cstheme="minorHAnsi"/>
        </w:rPr>
        <w:t xml:space="preserve"> del Consejo de la Judicatura. Doy fe. - - - - - - - - - </w:t>
      </w:r>
      <w:r w:rsidR="00F42602">
        <w:rPr>
          <w:rFonts w:asciiTheme="minorHAnsi" w:hAnsiTheme="minorHAnsi" w:cstheme="minorHAnsi"/>
        </w:rPr>
        <w:t xml:space="preserve">- - - - - - - - - - - - - - - - - - - - - - </w:t>
      </w:r>
      <w:r w:rsidR="00212B63">
        <w:rPr>
          <w:rFonts w:asciiTheme="minorHAnsi" w:hAnsiTheme="minorHAnsi" w:cstheme="minorHAnsi"/>
        </w:rPr>
        <w:t xml:space="preserve">- - - - - - - - - - </w:t>
      </w:r>
    </w:p>
    <w:p w14:paraId="0AE28704" w14:textId="23DB7527" w:rsidR="00EC6FCC" w:rsidRDefault="00EC6FCC" w:rsidP="008570C3">
      <w:pPr>
        <w:spacing w:after="0" w:line="480" w:lineRule="auto"/>
        <w:jc w:val="both"/>
        <w:rPr>
          <w:rFonts w:asciiTheme="minorHAnsi" w:eastAsia="Batang" w:hAnsiTheme="minorHAnsi" w:cstheme="minorHAnsi"/>
          <w:b/>
          <w:bCs/>
        </w:rPr>
      </w:pPr>
    </w:p>
    <w:p w14:paraId="352A24EC" w14:textId="77777777" w:rsidR="00700A77" w:rsidRPr="008570C3" w:rsidRDefault="00700A77" w:rsidP="008570C3">
      <w:pPr>
        <w:spacing w:after="0" w:line="480" w:lineRule="auto"/>
        <w:jc w:val="both"/>
        <w:rPr>
          <w:rFonts w:asciiTheme="minorHAnsi" w:eastAsia="Batang" w:hAnsiTheme="minorHAnsi" w:cstheme="minorHAnsi"/>
          <w:b/>
          <w:bCs/>
        </w:rPr>
      </w:pPr>
    </w:p>
    <w:tbl>
      <w:tblPr>
        <w:tblpPr w:leftFromText="141" w:rightFromText="141" w:vertAnchor="text" w:horzAnchor="margin" w:tblpY="269"/>
        <w:tblW w:w="7792" w:type="dxa"/>
        <w:tblLook w:val="04A0" w:firstRow="1" w:lastRow="0" w:firstColumn="1" w:lastColumn="0" w:noHBand="0" w:noVBand="1"/>
      </w:tblPr>
      <w:tblGrid>
        <w:gridCol w:w="3681"/>
        <w:gridCol w:w="555"/>
        <w:gridCol w:w="3556"/>
      </w:tblGrid>
      <w:tr w:rsidR="009574EC" w:rsidRPr="00210158" w14:paraId="56B36E82" w14:textId="77777777" w:rsidTr="006C6F1A">
        <w:tc>
          <w:tcPr>
            <w:tcW w:w="7792" w:type="dxa"/>
            <w:gridSpan w:val="3"/>
          </w:tcPr>
          <w:p w14:paraId="7FDFC890" w14:textId="77777777" w:rsidR="009574EC" w:rsidRPr="00210158" w:rsidRDefault="009574EC" w:rsidP="006E236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Doctor Héctor Maldonado Bonilla</w:t>
            </w:r>
          </w:p>
          <w:p w14:paraId="577CE469" w14:textId="77777777" w:rsidR="009574EC" w:rsidRDefault="009574EC" w:rsidP="006E2364">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Magistrado </w:t>
            </w:r>
            <w:proofErr w:type="gramStart"/>
            <w:r w:rsidRPr="00210158">
              <w:rPr>
                <w:rFonts w:asciiTheme="minorHAnsi" w:hAnsiTheme="minorHAnsi" w:cstheme="minorHAnsi"/>
                <w:sz w:val="20"/>
                <w:szCs w:val="20"/>
              </w:rPr>
              <w:t>Presidente</w:t>
            </w:r>
            <w:proofErr w:type="gramEnd"/>
            <w:r w:rsidRPr="00210158">
              <w:rPr>
                <w:rFonts w:asciiTheme="minorHAnsi" w:hAnsiTheme="minorHAnsi" w:cstheme="minorHAnsi"/>
                <w:sz w:val="20"/>
                <w:szCs w:val="20"/>
              </w:rPr>
              <w:t xml:space="preserve"> del Tribunal Superior de Justicia </w:t>
            </w:r>
          </w:p>
          <w:p w14:paraId="55A9306B" w14:textId="6CC833EC" w:rsidR="009574EC" w:rsidRPr="00210158" w:rsidRDefault="009574EC" w:rsidP="006E2364">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y del Consejo de la Judicatura del Estado de Tlaxcala</w:t>
            </w:r>
          </w:p>
        </w:tc>
      </w:tr>
      <w:tr w:rsidR="009F0E95" w:rsidRPr="00210158" w14:paraId="362A7566" w14:textId="77777777" w:rsidTr="00A744A2">
        <w:trPr>
          <w:trHeight w:val="317"/>
        </w:trPr>
        <w:tc>
          <w:tcPr>
            <w:tcW w:w="7792" w:type="dxa"/>
            <w:gridSpan w:val="3"/>
          </w:tcPr>
          <w:p w14:paraId="2BD92F41" w14:textId="2CD73DB7" w:rsidR="009574EC" w:rsidRDefault="009574EC" w:rsidP="008570C3">
            <w:pPr>
              <w:spacing w:after="0" w:line="480" w:lineRule="auto"/>
              <w:jc w:val="both"/>
              <w:rPr>
                <w:rFonts w:asciiTheme="minorHAnsi" w:hAnsiTheme="minorHAnsi" w:cstheme="minorHAnsi"/>
                <w:sz w:val="20"/>
                <w:szCs w:val="20"/>
              </w:rPr>
            </w:pPr>
          </w:p>
          <w:p w14:paraId="58675000" w14:textId="77777777" w:rsidR="00700A77" w:rsidRDefault="00700A77" w:rsidP="008570C3">
            <w:pPr>
              <w:spacing w:after="0" w:line="480" w:lineRule="auto"/>
              <w:jc w:val="both"/>
              <w:rPr>
                <w:rFonts w:asciiTheme="minorHAnsi" w:hAnsiTheme="minorHAnsi" w:cstheme="minorHAnsi"/>
                <w:sz w:val="20"/>
                <w:szCs w:val="20"/>
              </w:rPr>
            </w:pPr>
          </w:p>
          <w:p w14:paraId="2C0425CA" w14:textId="4AFECBB1" w:rsidR="009A417C" w:rsidRPr="00210158" w:rsidRDefault="009A417C" w:rsidP="008570C3">
            <w:pPr>
              <w:spacing w:after="0" w:line="480" w:lineRule="auto"/>
              <w:jc w:val="both"/>
              <w:rPr>
                <w:rFonts w:asciiTheme="minorHAnsi" w:hAnsiTheme="minorHAnsi" w:cstheme="minorHAnsi"/>
                <w:sz w:val="20"/>
                <w:szCs w:val="20"/>
              </w:rPr>
            </w:pPr>
          </w:p>
        </w:tc>
      </w:tr>
      <w:tr w:rsidR="009F0E95" w:rsidRPr="00210158" w14:paraId="616734A6" w14:textId="77777777" w:rsidTr="00A744A2">
        <w:trPr>
          <w:trHeight w:val="317"/>
        </w:trPr>
        <w:tc>
          <w:tcPr>
            <w:tcW w:w="3681" w:type="dxa"/>
          </w:tcPr>
          <w:p w14:paraId="58B4B875" w14:textId="77777777" w:rsidR="009574EC" w:rsidRPr="00210158" w:rsidRDefault="009574EC" w:rsidP="009574EC">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 xml:space="preserve">Lic. Víctor Hugo </w:t>
            </w:r>
            <w:proofErr w:type="spellStart"/>
            <w:r w:rsidRPr="00210158">
              <w:rPr>
                <w:rFonts w:asciiTheme="minorHAnsi" w:hAnsiTheme="minorHAnsi" w:cstheme="minorHAnsi"/>
                <w:sz w:val="20"/>
                <w:szCs w:val="20"/>
              </w:rPr>
              <w:t>Corichi</w:t>
            </w:r>
            <w:proofErr w:type="spellEnd"/>
            <w:r w:rsidRPr="00210158">
              <w:rPr>
                <w:rFonts w:asciiTheme="minorHAnsi" w:hAnsiTheme="minorHAnsi" w:cstheme="minorHAnsi"/>
                <w:sz w:val="20"/>
                <w:szCs w:val="20"/>
              </w:rPr>
              <w:t xml:space="preserve"> Méndez </w:t>
            </w:r>
          </w:p>
          <w:p w14:paraId="4AC8C9C5" w14:textId="28154775" w:rsidR="009F0E95" w:rsidRPr="00210158" w:rsidRDefault="009574EC" w:rsidP="009574EC">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c>
          <w:tcPr>
            <w:tcW w:w="555" w:type="dxa"/>
          </w:tcPr>
          <w:p w14:paraId="13F16C20" w14:textId="77777777" w:rsidR="009F0E95" w:rsidRPr="00210158" w:rsidRDefault="009F0E95" w:rsidP="008570C3">
            <w:pPr>
              <w:spacing w:after="0" w:line="480" w:lineRule="auto"/>
              <w:jc w:val="both"/>
              <w:rPr>
                <w:rFonts w:asciiTheme="minorHAnsi" w:hAnsiTheme="minorHAnsi" w:cstheme="minorHAnsi"/>
                <w:sz w:val="20"/>
                <w:szCs w:val="20"/>
              </w:rPr>
            </w:pPr>
          </w:p>
          <w:p w14:paraId="3507A2CB" w14:textId="0E74E486" w:rsidR="009574EC" w:rsidRDefault="009574EC" w:rsidP="008570C3">
            <w:pPr>
              <w:spacing w:after="0" w:line="480" w:lineRule="auto"/>
              <w:jc w:val="both"/>
              <w:rPr>
                <w:rFonts w:asciiTheme="minorHAnsi" w:hAnsiTheme="minorHAnsi" w:cstheme="minorHAnsi"/>
                <w:sz w:val="20"/>
                <w:szCs w:val="20"/>
              </w:rPr>
            </w:pPr>
          </w:p>
          <w:p w14:paraId="356F97F6" w14:textId="15258373" w:rsidR="00700A77" w:rsidRDefault="00700A77" w:rsidP="008570C3">
            <w:pPr>
              <w:spacing w:after="0" w:line="480" w:lineRule="auto"/>
              <w:jc w:val="both"/>
              <w:rPr>
                <w:rFonts w:asciiTheme="minorHAnsi" w:hAnsiTheme="minorHAnsi" w:cstheme="minorHAnsi"/>
                <w:sz w:val="20"/>
                <w:szCs w:val="20"/>
              </w:rPr>
            </w:pPr>
          </w:p>
          <w:p w14:paraId="5B308667" w14:textId="77777777" w:rsidR="00700A77" w:rsidRDefault="00700A77" w:rsidP="008570C3">
            <w:pPr>
              <w:spacing w:after="0" w:line="480" w:lineRule="auto"/>
              <w:jc w:val="both"/>
              <w:rPr>
                <w:rFonts w:asciiTheme="minorHAnsi" w:hAnsiTheme="minorHAnsi" w:cstheme="minorHAnsi"/>
                <w:sz w:val="20"/>
                <w:szCs w:val="20"/>
              </w:rPr>
            </w:pPr>
          </w:p>
          <w:p w14:paraId="2FCDCE22" w14:textId="79330304" w:rsidR="009574EC" w:rsidRPr="00210158" w:rsidRDefault="009574EC" w:rsidP="008570C3">
            <w:pPr>
              <w:spacing w:after="0" w:line="480" w:lineRule="auto"/>
              <w:jc w:val="both"/>
              <w:rPr>
                <w:rFonts w:asciiTheme="minorHAnsi" w:hAnsiTheme="minorHAnsi" w:cstheme="minorHAnsi"/>
                <w:sz w:val="20"/>
                <w:szCs w:val="20"/>
              </w:rPr>
            </w:pPr>
          </w:p>
        </w:tc>
        <w:tc>
          <w:tcPr>
            <w:tcW w:w="3556" w:type="dxa"/>
          </w:tcPr>
          <w:p w14:paraId="1C97FBA1" w14:textId="77777777" w:rsidR="009574EC" w:rsidRPr="00210158" w:rsidRDefault="009574EC" w:rsidP="009574EC">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Dra. Dora María García Espejel</w:t>
            </w:r>
          </w:p>
          <w:p w14:paraId="3383C69D" w14:textId="0D9D128D" w:rsidR="009F0E95" w:rsidRPr="00210158" w:rsidRDefault="009574EC" w:rsidP="009574EC">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tc>
      </w:tr>
      <w:tr w:rsidR="009574EC" w:rsidRPr="00210158" w14:paraId="09299264" w14:textId="77777777" w:rsidTr="00A744A2">
        <w:trPr>
          <w:trHeight w:val="317"/>
        </w:trPr>
        <w:tc>
          <w:tcPr>
            <w:tcW w:w="3681" w:type="dxa"/>
          </w:tcPr>
          <w:p w14:paraId="4130FFCD" w14:textId="77777777" w:rsidR="009574EC" w:rsidRDefault="009574EC" w:rsidP="006E2364">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Lic. Edith Alejandra Segura Payán</w:t>
            </w:r>
          </w:p>
          <w:p w14:paraId="1F6D0331" w14:textId="0A56DB89" w:rsidR="009574EC" w:rsidRPr="00210158" w:rsidRDefault="009574EC" w:rsidP="009574E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Integrante del Consejo de la Judicatura del Estado de Tlaxcala</w:t>
            </w:r>
          </w:p>
        </w:tc>
        <w:tc>
          <w:tcPr>
            <w:tcW w:w="555" w:type="dxa"/>
          </w:tcPr>
          <w:p w14:paraId="342042A6" w14:textId="77777777" w:rsidR="009574EC" w:rsidRPr="00210158" w:rsidRDefault="009574EC" w:rsidP="008570C3">
            <w:pPr>
              <w:spacing w:after="0" w:line="480" w:lineRule="auto"/>
              <w:jc w:val="both"/>
              <w:rPr>
                <w:rFonts w:asciiTheme="minorHAnsi" w:hAnsiTheme="minorHAnsi" w:cstheme="minorHAnsi"/>
                <w:sz w:val="20"/>
                <w:szCs w:val="20"/>
              </w:rPr>
            </w:pPr>
          </w:p>
        </w:tc>
        <w:tc>
          <w:tcPr>
            <w:tcW w:w="3556" w:type="dxa"/>
          </w:tcPr>
          <w:p w14:paraId="6716B8D3" w14:textId="77777777" w:rsidR="009574EC" w:rsidRPr="00210158" w:rsidRDefault="009574EC" w:rsidP="009574EC">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Lic. Leonel Ramírez Zamora</w:t>
            </w:r>
          </w:p>
          <w:p w14:paraId="6DBD6A7D" w14:textId="77777777" w:rsidR="009574EC" w:rsidRPr="00210158" w:rsidRDefault="009574EC" w:rsidP="009574EC">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Integrante del Consejo de la Judicatura del Estado de Tlaxcala</w:t>
            </w:r>
          </w:p>
          <w:p w14:paraId="54A99798" w14:textId="77777777" w:rsidR="009574EC" w:rsidRPr="00210158" w:rsidRDefault="009574EC" w:rsidP="006E2364">
            <w:pPr>
              <w:spacing w:after="0" w:line="240" w:lineRule="auto"/>
              <w:jc w:val="center"/>
              <w:rPr>
                <w:rFonts w:asciiTheme="minorHAnsi" w:hAnsiTheme="minorHAnsi" w:cstheme="minorHAnsi"/>
                <w:sz w:val="20"/>
                <w:szCs w:val="20"/>
              </w:rPr>
            </w:pPr>
          </w:p>
        </w:tc>
      </w:tr>
      <w:tr w:rsidR="009F0E95" w:rsidRPr="00210158" w14:paraId="5303E601" w14:textId="77777777" w:rsidTr="00A744A2">
        <w:trPr>
          <w:trHeight w:val="317"/>
        </w:trPr>
        <w:tc>
          <w:tcPr>
            <w:tcW w:w="7792" w:type="dxa"/>
            <w:gridSpan w:val="3"/>
          </w:tcPr>
          <w:p w14:paraId="4F5BA64F" w14:textId="6FA0FD06" w:rsidR="009F0E95" w:rsidRDefault="009F0E95" w:rsidP="008570C3">
            <w:pPr>
              <w:spacing w:after="0" w:line="480" w:lineRule="auto"/>
              <w:jc w:val="center"/>
              <w:rPr>
                <w:rFonts w:asciiTheme="minorHAnsi" w:hAnsiTheme="minorHAnsi" w:cstheme="minorHAnsi"/>
                <w:b/>
                <w:bCs/>
                <w:sz w:val="20"/>
                <w:szCs w:val="20"/>
              </w:rPr>
            </w:pPr>
            <w:r w:rsidRPr="00210158">
              <w:rPr>
                <w:rFonts w:asciiTheme="minorHAnsi" w:hAnsiTheme="minorHAnsi" w:cstheme="minorHAnsi"/>
                <w:b/>
                <w:bCs/>
                <w:sz w:val="20"/>
                <w:szCs w:val="20"/>
              </w:rPr>
              <w:t>DOY FE</w:t>
            </w:r>
          </w:p>
          <w:p w14:paraId="0E17C6B2" w14:textId="77777777" w:rsidR="00700A77" w:rsidRPr="00210158" w:rsidRDefault="00700A77" w:rsidP="008570C3">
            <w:pPr>
              <w:spacing w:after="0" w:line="480" w:lineRule="auto"/>
              <w:jc w:val="center"/>
              <w:rPr>
                <w:rFonts w:asciiTheme="minorHAnsi" w:hAnsiTheme="minorHAnsi" w:cstheme="minorHAnsi"/>
                <w:b/>
                <w:bCs/>
                <w:sz w:val="20"/>
                <w:szCs w:val="20"/>
              </w:rPr>
            </w:pPr>
          </w:p>
          <w:p w14:paraId="721B6DFF" w14:textId="77777777" w:rsidR="00EC6FCC" w:rsidRPr="00210158" w:rsidRDefault="00EC6FCC" w:rsidP="008570C3">
            <w:pPr>
              <w:spacing w:after="0" w:line="480" w:lineRule="auto"/>
              <w:jc w:val="center"/>
              <w:rPr>
                <w:rFonts w:asciiTheme="minorHAnsi" w:hAnsiTheme="minorHAnsi" w:cstheme="minorHAnsi"/>
                <w:b/>
                <w:bCs/>
                <w:sz w:val="20"/>
                <w:szCs w:val="20"/>
              </w:rPr>
            </w:pPr>
          </w:p>
          <w:p w14:paraId="7281606C" w14:textId="77777777" w:rsidR="009F0E95" w:rsidRPr="00210158" w:rsidRDefault="009F0E95" w:rsidP="006E2364">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José Juan Gilberto De León Escamilla</w:t>
            </w:r>
          </w:p>
          <w:p w14:paraId="685D0133" w14:textId="77777777" w:rsidR="009F0E95" w:rsidRPr="00210158" w:rsidRDefault="009F0E95" w:rsidP="006E2364">
            <w:pPr>
              <w:spacing w:after="0" w:line="240" w:lineRule="auto"/>
              <w:jc w:val="center"/>
              <w:rPr>
                <w:rFonts w:asciiTheme="minorHAnsi" w:hAnsiTheme="minorHAnsi" w:cstheme="minorHAnsi"/>
                <w:sz w:val="20"/>
                <w:szCs w:val="20"/>
              </w:rPr>
            </w:pPr>
            <w:r w:rsidRPr="00210158">
              <w:rPr>
                <w:rFonts w:asciiTheme="minorHAnsi" w:hAnsiTheme="minorHAnsi" w:cstheme="minorHAnsi"/>
                <w:sz w:val="20"/>
                <w:szCs w:val="20"/>
              </w:rPr>
              <w:t>Secretario Ejecutivo del Consejo de la Judicatura del Estado de Tlaxcala</w:t>
            </w:r>
          </w:p>
        </w:tc>
      </w:tr>
    </w:tbl>
    <w:p w14:paraId="579BA474" w14:textId="6C01BE2C" w:rsidR="009F0E95" w:rsidRDefault="009F0E95" w:rsidP="008570C3">
      <w:pPr>
        <w:spacing w:after="0" w:line="480" w:lineRule="auto"/>
        <w:jc w:val="both"/>
        <w:rPr>
          <w:rFonts w:asciiTheme="minorHAnsi" w:hAnsiTheme="minorHAnsi" w:cstheme="minorHAnsi"/>
        </w:rPr>
      </w:pPr>
    </w:p>
    <w:p w14:paraId="19E9A216" w14:textId="77777777" w:rsidR="006E2364" w:rsidRPr="008570C3" w:rsidRDefault="006E2364" w:rsidP="008570C3">
      <w:pPr>
        <w:spacing w:after="0" w:line="480" w:lineRule="auto"/>
        <w:jc w:val="both"/>
        <w:rPr>
          <w:rFonts w:asciiTheme="minorHAnsi" w:hAnsiTheme="minorHAnsi" w:cstheme="minorHAnsi"/>
        </w:rPr>
      </w:pPr>
    </w:p>
    <w:sectPr w:rsidR="006E2364" w:rsidRPr="008570C3" w:rsidSect="004C25A5">
      <w:headerReference w:type="default" r:id="rId8"/>
      <w:footerReference w:type="default" r:id="rId9"/>
      <w:pgSz w:w="12240" w:h="19276" w:code="508"/>
      <w:pgMar w:top="1418" w:right="1134" w:bottom="1418" w:left="34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5C6A" w14:textId="77777777" w:rsidR="00DD0FFA" w:rsidRDefault="00DD0FFA" w:rsidP="004567A4">
      <w:pPr>
        <w:spacing w:after="0" w:line="240" w:lineRule="auto"/>
      </w:pPr>
      <w:r>
        <w:separator/>
      </w:r>
    </w:p>
  </w:endnote>
  <w:endnote w:type="continuationSeparator" w:id="0">
    <w:p w14:paraId="3F294EB2" w14:textId="77777777" w:rsidR="00DD0FFA" w:rsidRDefault="00DD0FFA"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366816"/>
      <w:docPartObj>
        <w:docPartGallery w:val="Page Numbers (Bottom of Page)"/>
        <w:docPartUnique/>
      </w:docPartObj>
    </w:sdtPr>
    <w:sdtEndPr/>
    <w:sdtContent>
      <w:p w14:paraId="5C39C7BF" w14:textId="77777777" w:rsidR="00835D17" w:rsidRDefault="00835D17">
        <w:pPr>
          <w:pStyle w:val="Piedepgina"/>
          <w:jc w:val="right"/>
        </w:pPr>
        <w:r>
          <w:fldChar w:fldCharType="begin"/>
        </w:r>
        <w:r>
          <w:instrText>PAGE   \* MERGEFORMAT</w:instrText>
        </w:r>
        <w:r>
          <w:fldChar w:fldCharType="separate"/>
        </w:r>
        <w:r w:rsidR="004D3930" w:rsidRPr="004D3930">
          <w:rPr>
            <w:noProof/>
            <w:lang w:val="es-ES"/>
          </w:rPr>
          <w:t>7</w:t>
        </w:r>
        <w:r>
          <w:rPr>
            <w:noProof/>
            <w:lang w:val="es-ES"/>
          </w:rPr>
          <w:fldChar w:fldCharType="end"/>
        </w:r>
      </w:p>
    </w:sdtContent>
  </w:sdt>
  <w:p w14:paraId="2FB0D037" w14:textId="77777777" w:rsidR="00835D17" w:rsidRDefault="00835D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6FF72" w14:textId="77777777" w:rsidR="00DD0FFA" w:rsidRDefault="00DD0FFA" w:rsidP="004567A4">
      <w:pPr>
        <w:spacing w:after="0" w:line="240" w:lineRule="auto"/>
      </w:pPr>
      <w:r>
        <w:separator/>
      </w:r>
    </w:p>
  </w:footnote>
  <w:footnote w:type="continuationSeparator" w:id="0">
    <w:p w14:paraId="54DC050E" w14:textId="77777777" w:rsidR="00DD0FFA" w:rsidRDefault="00DD0FFA" w:rsidP="00456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ADE0" w14:textId="21927906" w:rsidR="00835D17" w:rsidRPr="00505E2C" w:rsidRDefault="00835D17" w:rsidP="00AD5B4E">
    <w:pPr>
      <w:spacing w:after="0" w:line="480" w:lineRule="auto"/>
      <w:ind w:left="708" w:firstLine="708"/>
      <w:jc w:val="right"/>
      <w:rPr>
        <w:rFonts w:asciiTheme="minorHAnsi" w:hAnsiTheme="minorHAnsi" w:cstheme="minorHAnsi"/>
        <w:b/>
      </w:rPr>
    </w:pPr>
    <w:r>
      <w:rPr>
        <w:rFonts w:asciiTheme="minorHAnsi" w:hAnsiTheme="minorHAnsi" w:cstheme="minorHAnsi"/>
        <w:b/>
      </w:rPr>
      <w:t>A</w:t>
    </w:r>
    <w:r w:rsidRPr="001237B2">
      <w:rPr>
        <w:rFonts w:asciiTheme="minorHAnsi" w:hAnsiTheme="minorHAnsi" w:cstheme="minorHAnsi"/>
        <w:b/>
      </w:rPr>
      <w:t xml:space="preserve">CTA NÚMERO: </w:t>
    </w:r>
    <w:r w:rsidR="00FA41BD">
      <w:rPr>
        <w:rFonts w:asciiTheme="minorHAnsi" w:hAnsiTheme="minorHAnsi" w:cstheme="minorHAnsi"/>
        <w:b/>
      </w:rPr>
      <w:t>4</w:t>
    </w:r>
    <w:r w:rsidR="00B920A3">
      <w:rPr>
        <w:rFonts w:asciiTheme="minorHAnsi" w:hAnsiTheme="minorHAnsi" w:cstheme="minorHAnsi"/>
        <w:b/>
      </w:rPr>
      <w:t>8</w:t>
    </w:r>
    <w:r w:rsidRPr="001237B2">
      <w:rPr>
        <w:rFonts w:asciiTheme="minorHAnsi" w:hAnsiTheme="minorHAnsi" w:cstheme="minorHAnsi"/>
        <w:b/>
      </w:rPr>
      <w:t>/202</w:t>
    </w:r>
    <w:r>
      <w:rPr>
        <w:noProof/>
        <w:lang w:eastAsia="es-MX"/>
      </w:rPr>
      <mc:AlternateContent>
        <mc:Choice Requires="wps">
          <w:drawing>
            <wp:anchor distT="45720" distB="45720" distL="114300" distR="114300" simplePos="0" relativeHeight="251659264" behindDoc="0" locked="0" layoutInCell="1" allowOverlap="1" wp14:anchorId="0541503E" wp14:editId="0A7FF560">
              <wp:simplePos x="0" y="0"/>
              <wp:positionH relativeFrom="leftMargin">
                <wp:posOffset>137795</wp:posOffset>
              </wp:positionH>
              <wp:positionV relativeFrom="paragraph">
                <wp:posOffset>-312420</wp:posOffset>
              </wp:positionV>
              <wp:extent cx="1785620" cy="1404620"/>
              <wp:effectExtent l="0" t="0" r="508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04620"/>
                      </a:xfrm>
                      <a:prstGeom prst="rect">
                        <a:avLst/>
                      </a:prstGeom>
                      <a:solidFill>
                        <a:srgbClr val="FFFFFF"/>
                      </a:solidFill>
                      <a:ln w="9525">
                        <a:noFill/>
                        <a:miter lim="800000"/>
                        <a:headEnd/>
                        <a:tailEnd/>
                      </a:ln>
                    </wps:spPr>
                    <wps:txbx>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1">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1503E" id="_x0000_t202" coordsize="21600,21600" o:spt="202" path="m,l,21600r21600,l21600,xe">
              <v:stroke joinstyle="miter"/>
              <v:path gradientshapeok="t" o:connecttype="rect"/>
            </v:shapetype>
            <v:shape id="Cuadro de texto 2" o:spid="_x0000_s1026" type="#_x0000_t202" style="position:absolute;left:0;text-align:left;margin-left:10.85pt;margin-top:-24.6pt;width:140.6pt;height:110.6pt;z-index:251659264;visibility:visible;mso-wrap-style:square;mso-width-percent:0;mso-height-percent:200;mso-wrap-distance-left:9pt;mso-wrap-distance-top:3.6pt;mso-wrap-distance-right:9pt;mso-wrap-distance-bottom:3.6pt;mso-position-horizontal:absolute;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" stroked="f">
              <v:textbox style="mso-fit-shape-to-text:t">
                <w:txbxContent>
                  <w:p w14:paraId="5B54C3BA" w14:textId="67A93C9E" w:rsidR="00835D17" w:rsidRDefault="00835D17">
                    <w:r>
                      <w:rPr>
                        <w:noProof/>
                        <w:lang w:eastAsia="es-MX"/>
                      </w:rPr>
                      <w:drawing>
                        <wp:inline distT="0" distB="0" distL="0" distR="0" wp14:anchorId="62875D20" wp14:editId="14360264">
                          <wp:extent cx="1545813" cy="1561382"/>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tsjtlax.jpg"/>
                                  <pic:cNvPicPr/>
                                </pic:nvPicPr>
                                <pic:blipFill>
                                  <a:blip r:embed="rId2">
                                    <a:extLst>
                                      <a:ext uri="{28A0092B-C50C-407E-A947-70E740481C1C}">
                                        <a14:useLocalDpi xmlns:a14="http://schemas.microsoft.com/office/drawing/2010/main" val="0"/>
                                      </a:ext>
                                    </a:extLst>
                                  </a:blip>
                                  <a:stretch>
                                    <a:fillRect/>
                                  </a:stretch>
                                </pic:blipFill>
                                <pic:spPr>
                                  <a:xfrm>
                                    <a:off x="0" y="0"/>
                                    <a:ext cx="1558354" cy="1574049"/>
                                  </a:xfrm>
                                  <a:prstGeom prst="rect">
                                    <a:avLst/>
                                  </a:prstGeom>
                                </pic:spPr>
                              </pic:pic>
                            </a:graphicData>
                          </a:graphic>
                        </wp:inline>
                      </w:drawing>
                    </w:r>
                  </w:p>
                </w:txbxContent>
              </v:textbox>
              <w10:wrap type="square" anchorx="margin"/>
            </v:shape>
          </w:pict>
        </mc:Fallback>
      </mc:AlternateContent>
    </w:r>
    <w:r>
      <w:rPr>
        <w:rFonts w:asciiTheme="minorHAnsi" w:hAnsiTheme="minorHAnsi" w:cstheme="minorHAnsi"/>
        <w:b/>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BFC"/>
    <w:multiLevelType w:val="multilevel"/>
    <w:tmpl w:val="E0E8A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C3A83"/>
    <w:multiLevelType w:val="hybridMultilevel"/>
    <w:tmpl w:val="060AEA74"/>
    <w:lvl w:ilvl="0" w:tplc="8B40800A">
      <w:start w:val="1"/>
      <w:numFmt w:val="upperRoman"/>
      <w:lvlText w:val="%1."/>
      <w:lvlJc w:val="left"/>
      <w:pPr>
        <w:ind w:left="36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63D07E09"/>
    <w:multiLevelType w:val="hybridMultilevel"/>
    <w:tmpl w:val="8CCA9C80"/>
    <w:lvl w:ilvl="0" w:tplc="6E66D9AA">
      <w:start w:val="1"/>
      <w:numFmt w:val="decimal"/>
      <w:lvlText w:val="%1."/>
      <w:lvlJc w:val="left"/>
      <w:pPr>
        <w:ind w:left="720" w:hanging="360"/>
      </w:pPr>
      <w:rPr>
        <w:rFonts w:hint="default"/>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F09"/>
    <w:rsid w:val="000017E1"/>
    <w:rsid w:val="00002210"/>
    <w:rsid w:val="000031C5"/>
    <w:rsid w:val="000047FD"/>
    <w:rsid w:val="00004A0B"/>
    <w:rsid w:val="00004A69"/>
    <w:rsid w:val="00005756"/>
    <w:rsid w:val="000068C7"/>
    <w:rsid w:val="0000732F"/>
    <w:rsid w:val="0000734B"/>
    <w:rsid w:val="00007E3F"/>
    <w:rsid w:val="000103A5"/>
    <w:rsid w:val="00010F6D"/>
    <w:rsid w:val="0001106D"/>
    <w:rsid w:val="00011F24"/>
    <w:rsid w:val="0001205D"/>
    <w:rsid w:val="00012740"/>
    <w:rsid w:val="00012A06"/>
    <w:rsid w:val="00013812"/>
    <w:rsid w:val="00013F21"/>
    <w:rsid w:val="00014161"/>
    <w:rsid w:val="00014603"/>
    <w:rsid w:val="000156D7"/>
    <w:rsid w:val="000162F4"/>
    <w:rsid w:val="000166AD"/>
    <w:rsid w:val="00016DF9"/>
    <w:rsid w:val="00017435"/>
    <w:rsid w:val="0002140B"/>
    <w:rsid w:val="00021F7E"/>
    <w:rsid w:val="000220EF"/>
    <w:rsid w:val="00022508"/>
    <w:rsid w:val="0002296E"/>
    <w:rsid w:val="00023540"/>
    <w:rsid w:val="00024A5D"/>
    <w:rsid w:val="00024E49"/>
    <w:rsid w:val="000252FB"/>
    <w:rsid w:val="00026792"/>
    <w:rsid w:val="00026AB0"/>
    <w:rsid w:val="0002753B"/>
    <w:rsid w:val="00027936"/>
    <w:rsid w:val="00027A5A"/>
    <w:rsid w:val="00027E7C"/>
    <w:rsid w:val="000300FA"/>
    <w:rsid w:val="000305DA"/>
    <w:rsid w:val="0003113F"/>
    <w:rsid w:val="00032253"/>
    <w:rsid w:val="0003237D"/>
    <w:rsid w:val="0003322B"/>
    <w:rsid w:val="00034E7D"/>
    <w:rsid w:val="000354F5"/>
    <w:rsid w:val="00037FD6"/>
    <w:rsid w:val="00042141"/>
    <w:rsid w:val="000421F6"/>
    <w:rsid w:val="00042F2E"/>
    <w:rsid w:val="00042FF5"/>
    <w:rsid w:val="00045EAA"/>
    <w:rsid w:val="00046144"/>
    <w:rsid w:val="00046164"/>
    <w:rsid w:val="0004630D"/>
    <w:rsid w:val="0004774B"/>
    <w:rsid w:val="0004791C"/>
    <w:rsid w:val="00047E30"/>
    <w:rsid w:val="0005060F"/>
    <w:rsid w:val="00050A8F"/>
    <w:rsid w:val="00050FE1"/>
    <w:rsid w:val="00051491"/>
    <w:rsid w:val="00051AFA"/>
    <w:rsid w:val="00051D35"/>
    <w:rsid w:val="00051E12"/>
    <w:rsid w:val="00052108"/>
    <w:rsid w:val="0005234B"/>
    <w:rsid w:val="00052A17"/>
    <w:rsid w:val="0005340E"/>
    <w:rsid w:val="00053599"/>
    <w:rsid w:val="0005388E"/>
    <w:rsid w:val="00054D32"/>
    <w:rsid w:val="00055F7D"/>
    <w:rsid w:val="00056A4B"/>
    <w:rsid w:val="00060C04"/>
    <w:rsid w:val="00061A24"/>
    <w:rsid w:val="0006284F"/>
    <w:rsid w:val="00063805"/>
    <w:rsid w:val="00063ED5"/>
    <w:rsid w:val="0006435F"/>
    <w:rsid w:val="00064ED8"/>
    <w:rsid w:val="0006660D"/>
    <w:rsid w:val="00066656"/>
    <w:rsid w:val="00066A32"/>
    <w:rsid w:val="00066DBB"/>
    <w:rsid w:val="00066ED6"/>
    <w:rsid w:val="00066F29"/>
    <w:rsid w:val="00070776"/>
    <w:rsid w:val="000710DD"/>
    <w:rsid w:val="0007111B"/>
    <w:rsid w:val="000715AA"/>
    <w:rsid w:val="000716DA"/>
    <w:rsid w:val="00071E08"/>
    <w:rsid w:val="00073270"/>
    <w:rsid w:val="00073689"/>
    <w:rsid w:val="00075283"/>
    <w:rsid w:val="00075518"/>
    <w:rsid w:val="0007559E"/>
    <w:rsid w:val="000767C1"/>
    <w:rsid w:val="0007686A"/>
    <w:rsid w:val="000775B5"/>
    <w:rsid w:val="00077A98"/>
    <w:rsid w:val="000805A0"/>
    <w:rsid w:val="00082774"/>
    <w:rsid w:val="000832F2"/>
    <w:rsid w:val="00083720"/>
    <w:rsid w:val="000839B6"/>
    <w:rsid w:val="00083B4C"/>
    <w:rsid w:val="0008430C"/>
    <w:rsid w:val="000846F7"/>
    <w:rsid w:val="00084ACD"/>
    <w:rsid w:val="000854FB"/>
    <w:rsid w:val="00086443"/>
    <w:rsid w:val="00086947"/>
    <w:rsid w:val="00086EF3"/>
    <w:rsid w:val="0008767B"/>
    <w:rsid w:val="00087A3F"/>
    <w:rsid w:val="00090095"/>
    <w:rsid w:val="00090FCE"/>
    <w:rsid w:val="000929E8"/>
    <w:rsid w:val="000932C1"/>
    <w:rsid w:val="000933F7"/>
    <w:rsid w:val="00093A1E"/>
    <w:rsid w:val="0009415E"/>
    <w:rsid w:val="0009453E"/>
    <w:rsid w:val="000959A3"/>
    <w:rsid w:val="000959E7"/>
    <w:rsid w:val="00095D1C"/>
    <w:rsid w:val="00095E78"/>
    <w:rsid w:val="000961DB"/>
    <w:rsid w:val="00096DC7"/>
    <w:rsid w:val="00097B27"/>
    <w:rsid w:val="000A01C0"/>
    <w:rsid w:val="000A09C0"/>
    <w:rsid w:val="000A0AE0"/>
    <w:rsid w:val="000A1600"/>
    <w:rsid w:val="000A17E0"/>
    <w:rsid w:val="000A1B64"/>
    <w:rsid w:val="000A29A0"/>
    <w:rsid w:val="000A317E"/>
    <w:rsid w:val="000A3DC9"/>
    <w:rsid w:val="000A4063"/>
    <w:rsid w:val="000A43ED"/>
    <w:rsid w:val="000A4455"/>
    <w:rsid w:val="000A5083"/>
    <w:rsid w:val="000A5725"/>
    <w:rsid w:val="000A596A"/>
    <w:rsid w:val="000A712C"/>
    <w:rsid w:val="000A7267"/>
    <w:rsid w:val="000B2B23"/>
    <w:rsid w:val="000B2E03"/>
    <w:rsid w:val="000B31C2"/>
    <w:rsid w:val="000B3F89"/>
    <w:rsid w:val="000B44FB"/>
    <w:rsid w:val="000B4720"/>
    <w:rsid w:val="000B4924"/>
    <w:rsid w:val="000B4DFB"/>
    <w:rsid w:val="000B50CE"/>
    <w:rsid w:val="000B5656"/>
    <w:rsid w:val="000B5959"/>
    <w:rsid w:val="000B64C8"/>
    <w:rsid w:val="000B77A1"/>
    <w:rsid w:val="000C0279"/>
    <w:rsid w:val="000C02D7"/>
    <w:rsid w:val="000C10BD"/>
    <w:rsid w:val="000C122E"/>
    <w:rsid w:val="000C1C41"/>
    <w:rsid w:val="000C2718"/>
    <w:rsid w:val="000C27ED"/>
    <w:rsid w:val="000C3019"/>
    <w:rsid w:val="000C395D"/>
    <w:rsid w:val="000C398F"/>
    <w:rsid w:val="000C4147"/>
    <w:rsid w:val="000C55B4"/>
    <w:rsid w:val="000C74D2"/>
    <w:rsid w:val="000C787D"/>
    <w:rsid w:val="000C79E1"/>
    <w:rsid w:val="000C7E73"/>
    <w:rsid w:val="000C7E82"/>
    <w:rsid w:val="000D027E"/>
    <w:rsid w:val="000D04EF"/>
    <w:rsid w:val="000D07B1"/>
    <w:rsid w:val="000D0EC1"/>
    <w:rsid w:val="000D16CA"/>
    <w:rsid w:val="000D27B8"/>
    <w:rsid w:val="000D285D"/>
    <w:rsid w:val="000D2FF5"/>
    <w:rsid w:val="000D358D"/>
    <w:rsid w:val="000D3692"/>
    <w:rsid w:val="000D427E"/>
    <w:rsid w:val="000D548F"/>
    <w:rsid w:val="000D5660"/>
    <w:rsid w:val="000D5F53"/>
    <w:rsid w:val="000D659F"/>
    <w:rsid w:val="000D675D"/>
    <w:rsid w:val="000D74BE"/>
    <w:rsid w:val="000D779C"/>
    <w:rsid w:val="000D7FBB"/>
    <w:rsid w:val="000E07FE"/>
    <w:rsid w:val="000E0ECA"/>
    <w:rsid w:val="000E142C"/>
    <w:rsid w:val="000E1453"/>
    <w:rsid w:val="000E16A1"/>
    <w:rsid w:val="000E3184"/>
    <w:rsid w:val="000E32C4"/>
    <w:rsid w:val="000E3B00"/>
    <w:rsid w:val="000E5CBE"/>
    <w:rsid w:val="000E6A1C"/>
    <w:rsid w:val="000E729F"/>
    <w:rsid w:val="000E78D5"/>
    <w:rsid w:val="000E7DD6"/>
    <w:rsid w:val="000F024E"/>
    <w:rsid w:val="000F0252"/>
    <w:rsid w:val="000F0565"/>
    <w:rsid w:val="000F1BF5"/>
    <w:rsid w:val="000F1F5B"/>
    <w:rsid w:val="000F23BD"/>
    <w:rsid w:val="000F2711"/>
    <w:rsid w:val="000F2893"/>
    <w:rsid w:val="000F30B1"/>
    <w:rsid w:val="000F3F47"/>
    <w:rsid w:val="000F43B1"/>
    <w:rsid w:val="000F43D6"/>
    <w:rsid w:val="000F449A"/>
    <w:rsid w:val="000F4C5E"/>
    <w:rsid w:val="000F4F80"/>
    <w:rsid w:val="000F6A62"/>
    <w:rsid w:val="000F6D02"/>
    <w:rsid w:val="000F736A"/>
    <w:rsid w:val="000F7628"/>
    <w:rsid w:val="001001F1"/>
    <w:rsid w:val="0010059D"/>
    <w:rsid w:val="0010083B"/>
    <w:rsid w:val="00100E75"/>
    <w:rsid w:val="001014ED"/>
    <w:rsid w:val="00102E20"/>
    <w:rsid w:val="00103249"/>
    <w:rsid w:val="001039B6"/>
    <w:rsid w:val="00103FF0"/>
    <w:rsid w:val="0010402D"/>
    <w:rsid w:val="001042D5"/>
    <w:rsid w:val="00104E8B"/>
    <w:rsid w:val="00104F96"/>
    <w:rsid w:val="0010501B"/>
    <w:rsid w:val="00105559"/>
    <w:rsid w:val="00105F0B"/>
    <w:rsid w:val="0010638C"/>
    <w:rsid w:val="0010667C"/>
    <w:rsid w:val="00106A8A"/>
    <w:rsid w:val="001078B6"/>
    <w:rsid w:val="00107A54"/>
    <w:rsid w:val="00107B13"/>
    <w:rsid w:val="00107FC7"/>
    <w:rsid w:val="001100C7"/>
    <w:rsid w:val="0011140D"/>
    <w:rsid w:val="00111998"/>
    <w:rsid w:val="00111CF2"/>
    <w:rsid w:val="00112802"/>
    <w:rsid w:val="00113711"/>
    <w:rsid w:val="00114269"/>
    <w:rsid w:val="001144F2"/>
    <w:rsid w:val="00114DF1"/>
    <w:rsid w:val="00116A23"/>
    <w:rsid w:val="0012015E"/>
    <w:rsid w:val="00120AA3"/>
    <w:rsid w:val="00120DED"/>
    <w:rsid w:val="00120FE9"/>
    <w:rsid w:val="001213B5"/>
    <w:rsid w:val="00121D45"/>
    <w:rsid w:val="00121DAD"/>
    <w:rsid w:val="00122517"/>
    <w:rsid w:val="0012253F"/>
    <w:rsid w:val="001237B2"/>
    <w:rsid w:val="00123F5C"/>
    <w:rsid w:val="00123FAA"/>
    <w:rsid w:val="00125679"/>
    <w:rsid w:val="00125B36"/>
    <w:rsid w:val="00126FD1"/>
    <w:rsid w:val="001270C1"/>
    <w:rsid w:val="001270E7"/>
    <w:rsid w:val="00127865"/>
    <w:rsid w:val="00131BD2"/>
    <w:rsid w:val="00131BE4"/>
    <w:rsid w:val="001320BB"/>
    <w:rsid w:val="0013228F"/>
    <w:rsid w:val="00132DB5"/>
    <w:rsid w:val="00133C7C"/>
    <w:rsid w:val="001340D5"/>
    <w:rsid w:val="0013476F"/>
    <w:rsid w:val="00135576"/>
    <w:rsid w:val="00135A04"/>
    <w:rsid w:val="00135EDB"/>
    <w:rsid w:val="00135F2B"/>
    <w:rsid w:val="00135FA7"/>
    <w:rsid w:val="00136F59"/>
    <w:rsid w:val="001371C2"/>
    <w:rsid w:val="00137FD1"/>
    <w:rsid w:val="0014079B"/>
    <w:rsid w:val="00140B15"/>
    <w:rsid w:val="00140ED7"/>
    <w:rsid w:val="0014112E"/>
    <w:rsid w:val="00141BE1"/>
    <w:rsid w:val="00141F42"/>
    <w:rsid w:val="00142477"/>
    <w:rsid w:val="0014271F"/>
    <w:rsid w:val="00143002"/>
    <w:rsid w:val="00143036"/>
    <w:rsid w:val="001459AF"/>
    <w:rsid w:val="00146808"/>
    <w:rsid w:val="00146C8D"/>
    <w:rsid w:val="00146FB5"/>
    <w:rsid w:val="001503F6"/>
    <w:rsid w:val="00151093"/>
    <w:rsid w:val="00153842"/>
    <w:rsid w:val="00155AF5"/>
    <w:rsid w:val="001560BE"/>
    <w:rsid w:val="001560C2"/>
    <w:rsid w:val="00156A5C"/>
    <w:rsid w:val="001572BA"/>
    <w:rsid w:val="00157639"/>
    <w:rsid w:val="0016178D"/>
    <w:rsid w:val="00162504"/>
    <w:rsid w:val="0016278A"/>
    <w:rsid w:val="00162F75"/>
    <w:rsid w:val="00163328"/>
    <w:rsid w:val="00163340"/>
    <w:rsid w:val="00163B76"/>
    <w:rsid w:val="00163C4A"/>
    <w:rsid w:val="00164237"/>
    <w:rsid w:val="001647CE"/>
    <w:rsid w:val="0016480F"/>
    <w:rsid w:val="00164C43"/>
    <w:rsid w:val="001651D2"/>
    <w:rsid w:val="001655F8"/>
    <w:rsid w:val="00165B0D"/>
    <w:rsid w:val="00165CD8"/>
    <w:rsid w:val="00165D2A"/>
    <w:rsid w:val="00166613"/>
    <w:rsid w:val="0016757B"/>
    <w:rsid w:val="00167B21"/>
    <w:rsid w:val="0017016D"/>
    <w:rsid w:val="001702AE"/>
    <w:rsid w:val="00170572"/>
    <w:rsid w:val="00170D68"/>
    <w:rsid w:val="00170DCD"/>
    <w:rsid w:val="0017106F"/>
    <w:rsid w:val="00171284"/>
    <w:rsid w:val="00172398"/>
    <w:rsid w:val="0017302C"/>
    <w:rsid w:val="00173C90"/>
    <w:rsid w:val="00173DC6"/>
    <w:rsid w:val="00174DEA"/>
    <w:rsid w:val="001753D7"/>
    <w:rsid w:val="001755EF"/>
    <w:rsid w:val="0017571E"/>
    <w:rsid w:val="00175D73"/>
    <w:rsid w:val="001770B5"/>
    <w:rsid w:val="0018006B"/>
    <w:rsid w:val="00180359"/>
    <w:rsid w:val="00180429"/>
    <w:rsid w:val="00180776"/>
    <w:rsid w:val="00180A49"/>
    <w:rsid w:val="00180E4B"/>
    <w:rsid w:val="00181195"/>
    <w:rsid w:val="001826DE"/>
    <w:rsid w:val="00184148"/>
    <w:rsid w:val="0018582E"/>
    <w:rsid w:val="00185D81"/>
    <w:rsid w:val="00186271"/>
    <w:rsid w:val="0018684E"/>
    <w:rsid w:val="00186CC1"/>
    <w:rsid w:val="0019001E"/>
    <w:rsid w:val="0019026A"/>
    <w:rsid w:val="001908D7"/>
    <w:rsid w:val="001909D2"/>
    <w:rsid w:val="00190F44"/>
    <w:rsid w:val="0019114D"/>
    <w:rsid w:val="001917D5"/>
    <w:rsid w:val="00191C69"/>
    <w:rsid w:val="00192A32"/>
    <w:rsid w:val="0019323C"/>
    <w:rsid w:val="001932A3"/>
    <w:rsid w:val="00193410"/>
    <w:rsid w:val="001936F5"/>
    <w:rsid w:val="00194359"/>
    <w:rsid w:val="00194BF7"/>
    <w:rsid w:val="00195059"/>
    <w:rsid w:val="001951DA"/>
    <w:rsid w:val="001959E4"/>
    <w:rsid w:val="00196B7F"/>
    <w:rsid w:val="001970B8"/>
    <w:rsid w:val="001A0332"/>
    <w:rsid w:val="001A0915"/>
    <w:rsid w:val="001A0D0F"/>
    <w:rsid w:val="001A1269"/>
    <w:rsid w:val="001A18D3"/>
    <w:rsid w:val="001A29E2"/>
    <w:rsid w:val="001A4425"/>
    <w:rsid w:val="001A4654"/>
    <w:rsid w:val="001A548A"/>
    <w:rsid w:val="001A5683"/>
    <w:rsid w:val="001A60E6"/>
    <w:rsid w:val="001A6345"/>
    <w:rsid w:val="001A69E7"/>
    <w:rsid w:val="001A7382"/>
    <w:rsid w:val="001A75BF"/>
    <w:rsid w:val="001B0105"/>
    <w:rsid w:val="001B0557"/>
    <w:rsid w:val="001B0EF4"/>
    <w:rsid w:val="001B0FD4"/>
    <w:rsid w:val="001B1029"/>
    <w:rsid w:val="001B1242"/>
    <w:rsid w:val="001B1601"/>
    <w:rsid w:val="001B22FE"/>
    <w:rsid w:val="001B2461"/>
    <w:rsid w:val="001B2C8C"/>
    <w:rsid w:val="001B358A"/>
    <w:rsid w:val="001B358E"/>
    <w:rsid w:val="001B4564"/>
    <w:rsid w:val="001B488B"/>
    <w:rsid w:val="001B491F"/>
    <w:rsid w:val="001B5A93"/>
    <w:rsid w:val="001B609C"/>
    <w:rsid w:val="001B656B"/>
    <w:rsid w:val="001B6CEA"/>
    <w:rsid w:val="001B715E"/>
    <w:rsid w:val="001B7645"/>
    <w:rsid w:val="001B765D"/>
    <w:rsid w:val="001C01F5"/>
    <w:rsid w:val="001C032E"/>
    <w:rsid w:val="001C12F6"/>
    <w:rsid w:val="001C14D9"/>
    <w:rsid w:val="001C164D"/>
    <w:rsid w:val="001C211A"/>
    <w:rsid w:val="001C2ABA"/>
    <w:rsid w:val="001C30CC"/>
    <w:rsid w:val="001C33D1"/>
    <w:rsid w:val="001C35AA"/>
    <w:rsid w:val="001C555B"/>
    <w:rsid w:val="001C57D9"/>
    <w:rsid w:val="001C76EF"/>
    <w:rsid w:val="001C7853"/>
    <w:rsid w:val="001D0643"/>
    <w:rsid w:val="001D0B81"/>
    <w:rsid w:val="001D0E40"/>
    <w:rsid w:val="001D198F"/>
    <w:rsid w:val="001D1DBC"/>
    <w:rsid w:val="001D216A"/>
    <w:rsid w:val="001D2A16"/>
    <w:rsid w:val="001D2D6F"/>
    <w:rsid w:val="001D2ED5"/>
    <w:rsid w:val="001D3C74"/>
    <w:rsid w:val="001D4744"/>
    <w:rsid w:val="001D4D9C"/>
    <w:rsid w:val="001D548F"/>
    <w:rsid w:val="001D59B4"/>
    <w:rsid w:val="001D6369"/>
    <w:rsid w:val="001D6AE4"/>
    <w:rsid w:val="001D7282"/>
    <w:rsid w:val="001D775F"/>
    <w:rsid w:val="001D7D1F"/>
    <w:rsid w:val="001D7D5E"/>
    <w:rsid w:val="001E0F36"/>
    <w:rsid w:val="001E117E"/>
    <w:rsid w:val="001E14BB"/>
    <w:rsid w:val="001E1882"/>
    <w:rsid w:val="001E23AF"/>
    <w:rsid w:val="001E3706"/>
    <w:rsid w:val="001E3A11"/>
    <w:rsid w:val="001E3CB2"/>
    <w:rsid w:val="001E408D"/>
    <w:rsid w:val="001E42FD"/>
    <w:rsid w:val="001E4380"/>
    <w:rsid w:val="001E4500"/>
    <w:rsid w:val="001E4EC5"/>
    <w:rsid w:val="001E5321"/>
    <w:rsid w:val="001E5C41"/>
    <w:rsid w:val="001E69A2"/>
    <w:rsid w:val="001E72AD"/>
    <w:rsid w:val="001E7857"/>
    <w:rsid w:val="001F0644"/>
    <w:rsid w:val="001F0817"/>
    <w:rsid w:val="001F0B05"/>
    <w:rsid w:val="001F0D2E"/>
    <w:rsid w:val="001F21B3"/>
    <w:rsid w:val="001F273F"/>
    <w:rsid w:val="001F28D3"/>
    <w:rsid w:val="001F31FB"/>
    <w:rsid w:val="001F3856"/>
    <w:rsid w:val="001F4384"/>
    <w:rsid w:val="001F45F6"/>
    <w:rsid w:val="001F53A6"/>
    <w:rsid w:val="001F5421"/>
    <w:rsid w:val="001F5A3C"/>
    <w:rsid w:val="001F6317"/>
    <w:rsid w:val="001F6C15"/>
    <w:rsid w:val="00202594"/>
    <w:rsid w:val="00203649"/>
    <w:rsid w:val="00203828"/>
    <w:rsid w:val="00203CFC"/>
    <w:rsid w:val="00206464"/>
    <w:rsid w:val="00206C1D"/>
    <w:rsid w:val="00207AED"/>
    <w:rsid w:val="00207EF8"/>
    <w:rsid w:val="00210158"/>
    <w:rsid w:val="00210A76"/>
    <w:rsid w:val="0021110B"/>
    <w:rsid w:val="00211398"/>
    <w:rsid w:val="0021165B"/>
    <w:rsid w:val="00212B26"/>
    <w:rsid w:val="00212B63"/>
    <w:rsid w:val="00212C94"/>
    <w:rsid w:val="002131F9"/>
    <w:rsid w:val="00213A86"/>
    <w:rsid w:val="00213BC3"/>
    <w:rsid w:val="00213FAD"/>
    <w:rsid w:val="002149C9"/>
    <w:rsid w:val="002153E1"/>
    <w:rsid w:val="00215901"/>
    <w:rsid w:val="00215F62"/>
    <w:rsid w:val="00216750"/>
    <w:rsid w:val="00216923"/>
    <w:rsid w:val="00216EE7"/>
    <w:rsid w:val="00217E22"/>
    <w:rsid w:val="00220183"/>
    <w:rsid w:val="00220756"/>
    <w:rsid w:val="0022089D"/>
    <w:rsid w:val="00220A64"/>
    <w:rsid w:val="00220BFC"/>
    <w:rsid w:val="00222D05"/>
    <w:rsid w:val="00222DBB"/>
    <w:rsid w:val="002245DF"/>
    <w:rsid w:val="00224653"/>
    <w:rsid w:val="00224867"/>
    <w:rsid w:val="00224F83"/>
    <w:rsid w:val="00224FF1"/>
    <w:rsid w:val="002250AB"/>
    <w:rsid w:val="00226330"/>
    <w:rsid w:val="00226605"/>
    <w:rsid w:val="0022699F"/>
    <w:rsid w:val="002308F5"/>
    <w:rsid w:val="00230F6F"/>
    <w:rsid w:val="00231B31"/>
    <w:rsid w:val="00231F50"/>
    <w:rsid w:val="00232BC7"/>
    <w:rsid w:val="00233FEA"/>
    <w:rsid w:val="00234775"/>
    <w:rsid w:val="00235932"/>
    <w:rsid w:val="002359EC"/>
    <w:rsid w:val="00235A39"/>
    <w:rsid w:val="002364FD"/>
    <w:rsid w:val="0023691E"/>
    <w:rsid w:val="00236DC3"/>
    <w:rsid w:val="002403DB"/>
    <w:rsid w:val="00240C7E"/>
    <w:rsid w:val="00240E76"/>
    <w:rsid w:val="00240FB9"/>
    <w:rsid w:val="00241194"/>
    <w:rsid w:val="00241662"/>
    <w:rsid w:val="0024168B"/>
    <w:rsid w:val="0024189A"/>
    <w:rsid w:val="00241CC6"/>
    <w:rsid w:val="002430F0"/>
    <w:rsid w:val="002432DB"/>
    <w:rsid w:val="00243581"/>
    <w:rsid w:val="002448AA"/>
    <w:rsid w:val="00244F0D"/>
    <w:rsid w:val="00245079"/>
    <w:rsid w:val="0024514B"/>
    <w:rsid w:val="00246A43"/>
    <w:rsid w:val="002500CB"/>
    <w:rsid w:val="0025018F"/>
    <w:rsid w:val="0025076C"/>
    <w:rsid w:val="002513DE"/>
    <w:rsid w:val="00251DDB"/>
    <w:rsid w:val="0025256D"/>
    <w:rsid w:val="00252CF7"/>
    <w:rsid w:val="002535E1"/>
    <w:rsid w:val="00253987"/>
    <w:rsid w:val="00253DAD"/>
    <w:rsid w:val="00253F00"/>
    <w:rsid w:val="00254DE5"/>
    <w:rsid w:val="002562CA"/>
    <w:rsid w:val="00256336"/>
    <w:rsid w:val="00257069"/>
    <w:rsid w:val="00257759"/>
    <w:rsid w:val="00261BD4"/>
    <w:rsid w:val="00261F57"/>
    <w:rsid w:val="00262AEC"/>
    <w:rsid w:val="00263A50"/>
    <w:rsid w:val="00264663"/>
    <w:rsid w:val="002656A2"/>
    <w:rsid w:val="002660DB"/>
    <w:rsid w:val="002667FB"/>
    <w:rsid w:val="00266982"/>
    <w:rsid w:val="002669CB"/>
    <w:rsid w:val="00267A64"/>
    <w:rsid w:val="00267C66"/>
    <w:rsid w:val="00267FDB"/>
    <w:rsid w:val="002703CB"/>
    <w:rsid w:val="00272CF4"/>
    <w:rsid w:val="00272D53"/>
    <w:rsid w:val="0027322C"/>
    <w:rsid w:val="00273D4C"/>
    <w:rsid w:val="00274359"/>
    <w:rsid w:val="00274501"/>
    <w:rsid w:val="002752A0"/>
    <w:rsid w:val="00275B4C"/>
    <w:rsid w:val="0027641B"/>
    <w:rsid w:val="00276812"/>
    <w:rsid w:val="00276A2B"/>
    <w:rsid w:val="0027731F"/>
    <w:rsid w:val="002778EF"/>
    <w:rsid w:val="0028091A"/>
    <w:rsid w:val="0028230D"/>
    <w:rsid w:val="00283D87"/>
    <w:rsid w:val="0028496D"/>
    <w:rsid w:val="00284E55"/>
    <w:rsid w:val="00286E0C"/>
    <w:rsid w:val="00287D3C"/>
    <w:rsid w:val="00290286"/>
    <w:rsid w:val="00290714"/>
    <w:rsid w:val="0029114D"/>
    <w:rsid w:val="00291490"/>
    <w:rsid w:val="00291A8A"/>
    <w:rsid w:val="00291C2F"/>
    <w:rsid w:val="00291E7F"/>
    <w:rsid w:val="00292300"/>
    <w:rsid w:val="00292CDB"/>
    <w:rsid w:val="002932CA"/>
    <w:rsid w:val="00293DEB"/>
    <w:rsid w:val="00293FE1"/>
    <w:rsid w:val="0029520D"/>
    <w:rsid w:val="002957EE"/>
    <w:rsid w:val="00295C7C"/>
    <w:rsid w:val="002961B9"/>
    <w:rsid w:val="00296E5F"/>
    <w:rsid w:val="00297727"/>
    <w:rsid w:val="00297984"/>
    <w:rsid w:val="00297A94"/>
    <w:rsid w:val="002A0713"/>
    <w:rsid w:val="002A0840"/>
    <w:rsid w:val="002A0856"/>
    <w:rsid w:val="002A1DE1"/>
    <w:rsid w:val="002A38BE"/>
    <w:rsid w:val="002A46E4"/>
    <w:rsid w:val="002A4D8F"/>
    <w:rsid w:val="002A54B0"/>
    <w:rsid w:val="002A5DDD"/>
    <w:rsid w:val="002A7FBB"/>
    <w:rsid w:val="002B19F2"/>
    <w:rsid w:val="002B2139"/>
    <w:rsid w:val="002B29FF"/>
    <w:rsid w:val="002B3737"/>
    <w:rsid w:val="002B37E6"/>
    <w:rsid w:val="002B45DE"/>
    <w:rsid w:val="002B4E4C"/>
    <w:rsid w:val="002B4F60"/>
    <w:rsid w:val="002B604E"/>
    <w:rsid w:val="002B66B9"/>
    <w:rsid w:val="002B6891"/>
    <w:rsid w:val="002B6C01"/>
    <w:rsid w:val="002B6DF3"/>
    <w:rsid w:val="002B6EEF"/>
    <w:rsid w:val="002B704A"/>
    <w:rsid w:val="002B7360"/>
    <w:rsid w:val="002B7EF4"/>
    <w:rsid w:val="002B7F21"/>
    <w:rsid w:val="002C0962"/>
    <w:rsid w:val="002C2CCC"/>
    <w:rsid w:val="002C3DA5"/>
    <w:rsid w:val="002C4369"/>
    <w:rsid w:val="002C540A"/>
    <w:rsid w:val="002C57B6"/>
    <w:rsid w:val="002C6284"/>
    <w:rsid w:val="002C64C2"/>
    <w:rsid w:val="002C740E"/>
    <w:rsid w:val="002C7707"/>
    <w:rsid w:val="002C7CFE"/>
    <w:rsid w:val="002D0485"/>
    <w:rsid w:val="002D1195"/>
    <w:rsid w:val="002D153E"/>
    <w:rsid w:val="002D1788"/>
    <w:rsid w:val="002D193E"/>
    <w:rsid w:val="002D21E9"/>
    <w:rsid w:val="002D260A"/>
    <w:rsid w:val="002D2AA8"/>
    <w:rsid w:val="002D2DAF"/>
    <w:rsid w:val="002D2E40"/>
    <w:rsid w:val="002D3548"/>
    <w:rsid w:val="002D48DE"/>
    <w:rsid w:val="002D4EE4"/>
    <w:rsid w:val="002D6136"/>
    <w:rsid w:val="002D6245"/>
    <w:rsid w:val="002D692A"/>
    <w:rsid w:val="002D6BAB"/>
    <w:rsid w:val="002D71E1"/>
    <w:rsid w:val="002D7659"/>
    <w:rsid w:val="002D7BDF"/>
    <w:rsid w:val="002D7D1D"/>
    <w:rsid w:val="002E0881"/>
    <w:rsid w:val="002E0C0E"/>
    <w:rsid w:val="002E1B96"/>
    <w:rsid w:val="002E1FDB"/>
    <w:rsid w:val="002E2A67"/>
    <w:rsid w:val="002E2BE4"/>
    <w:rsid w:val="002E318D"/>
    <w:rsid w:val="002E41D4"/>
    <w:rsid w:val="002E4DAC"/>
    <w:rsid w:val="002E595F"/>
    <w:rsid w:val="002E5C46"/>
    <w:rsid w:val="002E60E9"/>
    <w:rsid w:val="002E689D"/>
    <w:rsid w:val="002E695B"/>
    <w:rsid w:val="002E6EB0"/>
    <w:rsid w:val="002E742F"/>
    <w:rsid w:val="002E7A61"/>
    <w:rsid w:val="002E7B42"/>
    <w:rsid w:val="002E7BE7"/>
    <w:rsid w:val="002E7C21"/>
    <w:rsid w:val="002E7E5A"/>
    <w:rsid w:val="002E7F23"/>
    <w:rsid w:val="002F0065"/>
    <w:rsid w:val="002F0531"/>
    <w:rsid w:val="002F06FF"/>
    <w:rsid w:val="002F15BD"/>
    <w:rsid w:val="002F16C6"/>
    <w:rsid w:val="002F1BEF"/>
    <w:rsid w:val="002F24B2"/>
    <w:rsid w:val="002F366B"/>
    <w:rsid w:val="002F3957"/>
    <w:rsid w:val="002F3DF2"/>
    <w:rsid w:val="002F3FA7"/>
    <w:rsid w:val="002F56F8"/>
    <w:rsid w:val="002F6956"/>
    <w:rsid w:val="002F7339"/>
    <w:rsid w:val="002F7B03"/>
    <w:rsid w:val="0030017F"/>
    <w:rsid w:val="00300E4F"/>
    <w:rsid w:val="00301933"/>
    <w:rsid w:val="0030225C"/>
    <w:rsid w:val="00302861"/>
    <w:rsid w:val="00302875"/>
    <w:rsid w:val="00302AD4"/>
    <w:rsid w:val="00302D8B"/>
    <w:rsid w:val="00302E4C"/>
    <w:rsid w:val="00303618"/>
    <w:rsid w:val="00303D60"/>
    <w:rsid w:val="00303E12"/>
    <w:rsid w:val="003047E9"/>
    <w:rsid w:val="003049BB"/>
    <w:rsid w:val="00305689"/>
    <w:rsid w:val="00305883"/>
    <w:rsid w:val="0030674D"/>
    <w:rsid w:val="00306ABA"/>
    <w:rsid w:val="003100F9"/>
    <w:rsid w:val="0031023E"/>
    <w:rsid w:val="00310556"/>
    <w:rsid w:val="00310F16"/>
    <w:rsid w:val="003111E2"/>
    <w:rsid w:val="00311261"/>
    <w:rsid w:val="00311289"/>
    <w:rsid w:val="0031130D"/>
    <w:rsid w:val="00311A61"/>
    <w:rsid w:val="003138E5"/>
    <w:rsid w:val="00315A68"/>
    <w:rsid w:val="00316727"/>
    <w:rsid w:val="0031694E"/>
    <w:rsid w:val="00316EF0"/>
    <w:rsid w:val="003170B8"/>
    <w:rsid w:val="003170BF"/>
    <w:rsid w:val="003174B9"/>
    <w:rsid w:val="00317C51"/>
    <w:rsid w:val="00317C71"/>
    <w:rsid w:val="00317E44"/>
    <w:rsid w:val="00320AEB"/>
    <w:rsid w:val="00320DCC"/>
    <w:rsid w:val="00321149"/>
    <w:rsid w:val="00321329"/>
    <w:rsid w:val="003227D0"/>
    <w:rsid w:val="00323EA7"/>
    <w:rsid w:val="003244C0"/>
    <w:rsid w:val="00324768"/>
    <w:rsid w:val="00325215"/>
    <w:rsid w:val="00327421"/>
    <w:rsid w:val="0032780E"/>
    <w:rsid w:val="00327D5D"/>
    <w:rsid w:val="00330A6A"/>
    <w:rsid w:val="00330DBC"/>
    <w:rsid w:val="00331154"/>
    <w:rsid w:val="00332236"/>
    <w:rsid w:val="003333D7"/>
    <w:rsid w:val="00334F1B"/>
    <w:rsid w:val="00334F9A"/>
    <w:rsid w:val="00335E53"/>
    <w:rsid w:val="00336210"/>
    <w:rsid w:val="00337532"/>
    <w:rsid w:val="003376E2"/>
    <w:rsid w:val="00337729"/>
    <w:rsid w:val="003378A8"/>
    <w:rsid w:val="003379AA"/>
    <w:rsid w:val="00340434"/>
    <w:rsid w:val="00340472"/>
    <w:rsid w:val="00340723"/>
    <w:rsid w:val="00340D8D"/>
    <w:rsid w:val="003413BC"/>
    <w:rsid w:val="003416F9"/>
    <w:rsid w:val="003422A0"/>
    <w:rsid w:val="00342406"/>
    <w:rsid w:val="00342A0F"/>
    <w:rsid w:val="003432D9"/>
    <w:rsid w:val="00343BBC"/>
    <w:rsid w:val="003443EF"/>
    <w:rsid w:val="00344716"/>
    <w:rsid w:val="00344E8A"/>
    <w:rsid w:val="003451F3"/>
    <w:rsid w:val="00345389"/>
    <w:rsid w:val="00346113"/>
    <w:rsid w:val="00346C4D"/>
    <w:rsid w:val="00346CD3"/>
    <w:rsid w:val="00347195"/>
    <w:rsid w:val="003502F0"/>
    <w:rsid w:val="00350FC7"/>
    <w:rsid w:val="0035127D"/>
    <w:rsid w:val="00351D4A"/>
    <w:rsid w:val="00352282"/>
    <w:rsid w:val="00352B53"/>
    <w:rsid w:val="0035401A"/>
    <w:rsid w:val="00355365"/>
    <w:rsid w:val="00355B7E"/>
    <w:rsid w:val="00355C7C"/>
    <w:rsid w:val="003561AC"/>
    <w:rsid w:val="003564B9"/>
    <w:rsid w:val="00356B8A"/>
    <w:rsid w:val="00356D30"/>
    <w:rsid w:val="00357291"/>
    <w:rsid w:val="00357CA9"/>
    <w:rsid w:val="00360147"/>
    <w:rsid w:val="00360217"/>
    <w:rsid w:val="00361541"/>
    <w:rsid w:val="00361DC3"/>
    <w:rsid w:val="0036364D"/>
    <w:rsid w:val="00363E8D"/>
    <w:rsid w:val="003640C2"/>
    <w:rsid w:val="0036417C"/>
    <w:rsid w:val="0036420F"/>
    <w:rsid w:val="00364A08"/>
    <w:rsid w:val="00364D62"/>
    <w:rsid w:val="00365C6C"/>
    <w:rsid w:val="00366196"/>
    <w:rsid w:val="003666A1"/>
    <w:rsid w:val="00366DB0"/>
    <w:rsid w:val="00366F3E"/>
    <w:rsid w:val="00367429"/>
    <w:rsid w:val="003679FA"/>
    <w:rsid w:val="00370500"/>
    <w:rsid w:val="00370CDA"/>
    <w:rsid w:val="00371A19"/>
    <w:rsid w:val="00371F63"/>
    <w:rsid w:val="003720C6"/>
    <w:rsid w:val="00372370"/>
    <w:rsid w:val="003725EC"/>
    <w:rsid w:val="003733AC"/>
    <w:rsid w:val="00373815"/>
    <w:rsid w:val="00374045"/>
    <w:rsid w:val="00374940"/>
    <w:rsid w:val="00374AC3"/>
    <w:rsid w:val="00375087"/>
    <w:rsid w:val="00375963"/>
    <w:rsid w:val="00375FA3"/>
    <w:rsid w:val="00377732"/>
    <w:rsid w:val="003801D7"/>
    <w:rsid w:val="00380546"/>
    <w:rsid w:val="00380BBE"/>
    <w:rsid w:val="00381181"/>
    <w:rsid w:val="00382531"/>
    <w:rsid w:val="0038284C"/>
    <w:rsid w:val="00383DB1"/>
    <w:rsid w:val="0038405F"/>
    <w:rsid w:val="003849DC"/>
    <w:rsid w:val="003863DC"/>
    <w:rsid w:val="00386A4C"/>
    <w:rsid w:val="00386DEB"/>
    <w:rsid w:val="00387C74"/>
    <w:rsid w:val="00390995"/>
    <w:rsid w:val="003909A3"/>
    <w:rsid w:val="00390EF7"/>
    <w:rsid w:val="00392722"/>
    <w:rsid w:val="00392727"/>
    <w:rsid w:val="00392C82"/>
    <w:rsid w:val="00393940"/>
    <w:rsid w:val="00393F90"/>
    <w:rsid w:val="0039430C"/>
    <w:rsid w:val="0039489C"/>
    <w:rsid w:val="0039542D"/>
    <w:rsid w:val="00395B9D"/>
    <w:rsid w:val="00395BE5"/>
    <w:rsid w:val="00397FBF"/>
    <w:rsid w:val="003A06E3"/>
    <w:rsid w:val="003A106B"/>
    <w:rsid w:val="003A14EF"/>
    <w:rsid w:val="003A1F1B"/>
    <w:rsid w:val="003A2EA2"/>
    <w:rsid w:val="003A3390"/>
    <w:rsid w:val="003A4881"/>
    <w:rsid w:val="003A4929"/>
    <w:rsid w:val="003A51C5"/>
    <w:rsid w:val="003A5963"/>
    <w:rsid w:val="003A618C"/>
    <w:rsid w:val="003A6297"/>
    <w:rsid w:val="003A6368"/>
    <w:rsid w:val="003B0193"/>
    <w:rsid w:val="003B0984"/>
    <w:rsid w:val="003B1BDE"/>
    <w:rsid w:val="003B2343"/>
    <w:rsid w:val="003B31DE"/>
    <w:rsid w:val="003B3C5E"/>
    <w:rsid w:val="003B462F"/>
    <w:rsid w:val="003B4A32"/>
    <w:rsid w:val="003B4A5B"/>
    <w:rsid w:val="003B5975"/>
    <w:rsid w:val="003B5D73"/>
    <w:rsid w:val="003B683D"/>
    <w:rsid w:val="003B7428"/>
    <w:rsid w:val="003B79F8"/>
    <w:rsid w:val="003B7C9D"/>
    <w:rsid w:val="003C0327"/>
    <w:rsid w:val="003C0A4C"/>
    <w:rsid w:val="003C0FAD"/>
    <w:rsid w:val="003C118C"/>
    <w:rsid w:val="003C1F78"/>
    <w:rsid w:val="003C1FE2"/>
    <w:rsid w:val="003C29E2"/>
    <w:rsid w:val="003C303F"/>
    <w:rsid w:val="003C362F"/>
    <w:rsid w:val="003C4D39"/>
    <w:rsid w:val="003C70C1"/>
    <w:rsid w:val="003C7924"/>
    <w:rsid w:val="003C797D"/>
    <w:rsid w:val="003C7ED9"/>
    <w:rsid w:val="003D2287"/>
    <w:rsid w:val="003D2324"/>
    <w:rsid w:val="003D2808"/>
    <w:rsid w:val="003D297A"/>
    <w:rsid w:val="003D32BD"/>
    <w:rsid w:val="003D3A7C"/>
    <w:rsid w:val="003D3F8C"/>
    <w:rsid w:val="003D467E"/>
    <w:rsid w:val="003D508A"/>
    <w:rsid w:val="003D5881"/>
    <w:rsid w:val="003D5C4A"/>
    <w:rsid w:val="003D5CB6"/>
    <w:rsid w:val="003D625C"/>
    <w:rsid w:val="003D69D0"/>
    <w:rsid w:val="003D6BB2"/>
    <w:rsid w:val="003D6C5F"/>
    <w:rsid w:val="003D6E3F"/>
    <w:rsid w:val="003D7AAB"/>
    <w:rsid w:val="003D7E60"/>
    <w:rsid w:val="003E0A59"/>
    <w:rsid w:val="003E0C4D"/>
    <w:rsid w:val="003E1392"/>
    <w:rsid w:val="003E2D91"/>
    <w:rsid w:val="003E4A12"/>
    <w:rsid w:val="003E4AE0"/>
    <w:rsid w:val="003E4B59"/>
    <w:rsid w:val="003E5789"/>
    <w:rsid w:val="003E60B2"/>
    <w:rsid w:val="003E60F1"/>
    <w:rsid w:val="003E72D4"/>
    <w:rsid w:val="003E7BAD"/>
    <w:rsid w:val="003F04ED"/>
    <w:rsid w:val="003F1140"/>
    <w:rsid w:val="003F1FE8"/>
    <w:rsid w:val="003F2384"/>
    <w:rsid w:val="003F2617"/>
    <w:rsid w:val="003F36B1"/>
    <w:rsid w:val="003F412D"/>
    <w:rsid w:val="003F42C0"/>
    <w:rsid w:val="003F4F6B"/>
    <w:rsid w:val="003F5044"/>
    <w:rsid w:val="003F59C3"/>
    <w:rsid w:val="003F5DAC"/>
    <w:rsid w:val="003F6344"/>
    <w:rsid w:val="003F6942"/>
    <w:rsid w:val="003F78B8"/>
    <w:rsid w:val="00400995"/>
    <w:rsid w:val="00400A08"/>
    <w:rsid w:val="00400E4D"/>
    <w:rsid w:val="00401EF4"/>
    <w:rsid w:val="00402F50"/>
    <w:rsid w:val="00403448"/>
    <w:rsid w:val="00404700"/>
    <w:rsid w:val="00405413"/>
    <w:rsid w:val="0040564E"/>
    <w:rsid w:val="004060DF"/>
    <w:rsid w:val="00407450"/>
    <w:rsid w:val="004078AE"/>
    <w:rsid w:val="00412D03"/>
    <w:rsid w:val="0041311F"/>
    <w:rsid w:val="004136EF"/>
    <w:rsid w:val="00413E61"/>
    <w:rsid w:val="00413FD7"/>
    <w:rsid w:val="004140D5"/>
    <w:rsid w:val="00414299"/>
    <w:rsid w:val="00414E43"/>
    <w:rsid w:val="004157AC"/>
    <w:rsid w:val="0041626D"/>
    <w:rsid w:val="00416337"/>
    <w:rsid w:val="004165A2"/>
    <w:rsid w:val="00416922"/>
    <w:rsid w:val="00416E21"/>
    <w:rsid w:val="00417888"/>
    <w:rsid w:val="00417F79"/>
    <w:rsid w:val="00423286"/>
    <w:rsid w:val="00425D35"/>
    <w:rsid w:val="0042617D"/>
    <w:rsid w:val="004263ED"/>
    <w:rsid w:val="00426601"/>
    <w:rsid w:val="00426656"/>
    <w:rsid w:val="004266BD"/>
    <w:rsid w:val="00427C8C"/>
    <w:rsid w:val="00430367"/>
    <w:rsid w:val="004305F7"/>
    <w:rsid w:val="00431049"/>
    <w:rsid w:val="00431618"/>
    <w:rsid w:val="00432560"/>
    <w:rsid w:val="00432616"/>
    <w:rsid w:val="00432A1C"/>
    <w:rsid w:val="0043310C"/>
    <w:rsid w:val="004342F6"/>
    <w:rsid w:val="00434940"/>
    <w:rsid w:val="00434960"/>
    <w:rsid w:val="00435242"/>
    <w:rsid w:val="00435AB7"/>
    <w:rsid w:val="004362E6"/>
    <w:rsid w:val="004368E6"/>
    <w:rsid w:val="00436D93"/>
    <w:rsid w:val="0043711B"/>
    <w:rsid w:val="0044034A"/>
    <w:rsid w:val="00440357"/>
    <w:rsid w:val="004409A3"/>
    <w:rsid w:val="00441419"/>
    <w:rsid w:val="00441754"/>
    <w:rsid w:val="00441D8E"/>
    <w:rsid w:val="00441DC3"/>
    <w:rsid w:val="00441E0B"/>
    <w:rsid w:val="00443437"/>
    <w:rsid w:val="004434EF"/>
    <w:rsid w:val="004435C6"/>
    <w:rsid w:val="004435F2"/>
    <w:rsid w:val="00443B50"/>
    <w:rsid w:val="00443F6A"/>
    <w:rsid w:val="0044558D"/>
    <w:rsid w:val="0044561C"/>
    <w:rsid w:val="0044566F"/>
    <w:rsid w:val="0044573F"/>
    <w:rsid w:val="00446558"/>
    <w:rsid w:val="0044697D"/>
    <w:rsid w:val="00447F3F"/>
    <w:rsid w:val="00450057"/>
    <w:rsid w:val="004504D6"/>
    <w:rsid w:val="00450B0E"/>
    <w:rsid w:val="004513C2"/>
    <w:rsid w:val="00452325"/>
    <w:rsid w:val="00452853"/>
    <w:rsid w:val="004530D0"/>
    <w:rsid w:val="004539D4"/>
    <w:rsid w:val="00453FBE"/>
    <w:rsid w:val="004543BD"/>
    <w:rsid w:val="0045486F"/>
    <w:rsid w:val="00455102"/>
    <w:rsid w:val="004553CD"/>
    <w:rsid w:val="0045582E"/>
    <w:rsid w:val="004567A4"/>
    <w:rsid w:val="0045749F"/>
    <w:rsid w:val="004574A3"/>
    <w:rsid w:val="0045772C"/>
    <w:rsid w:val="0046007A"/>
    <w:rsid w:val="00460A6C"/>
    <w:rsid w:val="00461AB9"/>
    <w:rsid w:val="00461BE2"/>
    <w:rsid w:val="00462458"/>
    <w:rsid w:val="00462B17"/>
    <w:rsid w:val="00462D80"/>
    <w:rsid w:val="0046378F"/>
    <w:rsid w:val="00465DA6"/>
    <w:rsid w:val="00465EE5"/>
    <w:rsid w:val="00467317"/>
    <w:rsid w:val="0047048A"/>
    <w:rsid w:val="00470EFD"/>
    <w:rsid w:val="004717D8"/>
    <w:rsid w:val="004718C8"/>
    <w:rsid w:val="00471B6E"/>
    <w:rsid w:val="004722DF"/>
    <w:rsid w:val="00472505"/>
    <w:rsid w:val="00472E3F"/>
    <w:rsid w:val="0047412C"/>
    <w:rsid w:val="00474691"/>
    <w:rsid w:val="004751A9"/>
    <w:rsid w:val="00475430"/>
    <w:rsid w:val="004759ED"/>
    <w:rsid w:val="00475CEA"/>
    <w:rsid w:val="00476AF3"/>
    <w:rsid w:val="00476E87"/>
    <w:rsid w:val="0047744E"/>
    <w:rsid w:val="00480108"/>
    <w:rsid w:val="004801CA"/>
    <w:rsid w:val="004807ED"/>
    <w:rsid w:val="0048140F"/>
    <w:rsid w:val="004821D7"/>
    <w:rsid w:val="004822B0"/>
    <w:rsid w:val="004825FC"/>
    <w:rsid w:val="00482876"/>
    <w:rsid w:val="00483193"/>
    <w:rsid w:val="004831A1"/>
    <w:rsid w:val="00483DF3"/>
    <w:rsid w:val="004843A7"/>
    <w:rsid w:val="0048469C"/>
    <w:rsid w:val="0048497B"/>
    <w:rsid w:val="00485124"/>
    <w:rsid w:val="004857FC"/>
    <w:rsid w:val="00485CCB"/>
    <w:rsid w:val="00487514"/>
    <w:rsid w:val="004900A9"/>
    <w:rsid w:val="004908CA"/>
    <w:rsid w:val="00490A50"/>
    <w:rsid w:val="00490FAF"/>
    <w:rsid w:val="00492643"/>
    <w:rsid w:val="00492C04"/>
    <w:rsid w:val="00492E48"/>
    <w:rsid w:val="004931CD"/>
    <w:rsid w:val="004932F5"/>
    <w:rsid w:val="004949B3"/>
    <w:rsid w:val="00495E65"/>
    <w:rsid w:val="00497684"/>
    <w:rsid w:val="004A02F4"/>
    <w:rsid w:val="004A0FA5"/>
    <w:rsid w:val="004A2B90"/>
    <w:rsid w:val="004A32EB"/>
    <w:rsid w:val="004A3945"/>
    <w:rsid w:val="004A44AB"/>
    <w:rsid w:val="004A4F3B"/>
    <w:rsid w:val="004A5413"/>
    <w:rsid w:val="004A554C"/>
    <w:rsid w:val="004A5AE3"/>
    <w:rsid w:val="004A5B52"/>
    <w:rsid w:val="004A721E"/>
    <w:rsid w:val="004A7331"/>
    <w:rsid w:val="004A7703"/>
    <w:rsid w:val="004A7CA7"/>
    <w:rsid w:val="004B0033"/>
    <w:rsid w:val="004B0A28"/>
    <w:rsid w:val="004B0EDB"/>
    <w:rsid w:val="004B14C4"/>
    <w:rsid w:val="004B1727"/>
    <w:rsid w:val="004B24C4"/>
    <w:rsid w:val="004B33E3"/>
    <w:rsid w:val="004B33E9"/>
    <w:rsid w:val="004B42AB"/>
    <w:rsid w:val="004B4569"/>
    <w:rsid w:val="004B46B6"/>
    <w:rsid w:val="004B4ADC"/>
    <w:rsid w:val="004B5216"/>
    <w:rsid w:val="004B6051"/>
    <w:rsid w:val="004B6217"/>
    <w:rsid w:val="004B69CE"/>
    <w:rsid w:val="004B6FCA"/>
    <w:rsid w:val="004B7594"/>
    <w:rsid w:val="004B7B01"/>
    <w:rsid w:val="004C01A5"/>
    <w:rsid w:val="004C153A"/>
    <w:rsid w:val="004C25A5"/>
    <w:rsid w:val="004C25C7"/>
    <w:rsid w:val="004C291C"/>
    <w:rsid w:val="004C29C4"/>
    <w:rsid w:val="004C2CAF"/>
    <w:rsid w:val="004C2CDF"/>
    <w:rsid w:val="004C43E9"/>
    <w:rsid w:val="004C4AA6"/>
    <w:rsid w:val="004C4D9A"/>
    <w:rsid w:val="004C6000"/>
    <w:rsid w:val="004C62B0"/>
    <w:rsid w:val="004C659A"/>
    <w:rsid w:val="004C7862"/>
    <w:rsid w:val="004C7DC6"/>
    <w:rsid w:val="004C7EF3"/>
    <w:rsid w:val="004D0CB7"/>
    <w:rsid w:val="004D19FE"/>
    <w:rsid w:val="004D1A80"/>
    <w:rsid w:val="004D248B"/>
    <w:rsid w:val="004D2C5E"/>
    <w:rsid w:val="004D332C"/>
    <w:rsid w:val="004D3930"/>
    <w:rsid w:val="004D3F72"/>
    <w:rsid w:val="004D49D8"/>
    <w:rsid w:val="004D4D76"/>
    <w:rsid w:val="004D5A69"/>
    <w:rsid w:val="004D5B51"/>
    <w:rsid w:val="004D5C6C"/>
    <w:rsid w:val="004D6308"/>
    <w:rsid w:val="004D6C7A"/>
    <w:rsid w:val="004D73DB"/>
    <w:rsid w:val="004D79AC"/>
    <w:rsid w:val="004E00D1"/>
    <w:rsid w:val="004E0F50"/>
    <w:rsid w:val="004E1797"/>
    <w:rsid w:val="004E1C0B"/>
    <w:rsid w:val="004E1D83"/>
    <w:rsid w:val="004E26C6"/>
    <w:rsid w:val="004E272C"/>
    <w:rsid w:val="004E2C12"/>
    <w:rsid w:val="004E38D3"/>
    <w:rsid w:val="004E406F"/>
    <w:rsid w:val="004E42AD"/>
    <w:rsid w:val="004E4CD5"/>
    <w:rsid w:val="004E4E04"/>
    <w:rsid w:val="004E5077"/>
    <w:rsid w:val="004E68EB"/>
    <w:rsid w:val="004E6964"/>
    <w:rsid w:val="004E70C1"/>
    <w:rsid w:val="004E74CC"/>
    <w:rsid w:val="004F01ED"/>
    <w:rsid w:val="004F05DA"/>
    <w:rsid w:val="004F08F1"/>
    <w:rsid w:val="004F0A97"/>
    <w:rsid w:val="004F133D"/>
    <w:rsid w:val="004F15AB"/>
    <w:rsid w:val="004F1B8C"/>
    <w:rsid w:val="004F1F11"/>
    <w:rsid w:val="004F214C"/>
    <w:rsid w:val="004F363F"/>
    <w:rsid w:val="004F3B56"/>
    <w:rsid w:val="004F4574"/>
    <w:rsid w:val="004F4ABD"/>
    <w:rsid w:val="004F4CC7"/>
    <w:rsid w:val="004F5951"/>
    <w:rsid w:val="004F5963"/>
    <w:rsid w:val="004F5C06"/>
    <w:rsid w:val="004F6721"/>
    <w:rsid w:val="004F68C5"/>
    <w:rsid w:val="004F7812"/>
    <w:rsid w:val="0050104D"/>
    <w:rsid w:val="0050161A"/>
    <w:rsid w:val="005016E3"/>
    <w:rsid w:val="00501FB0"/>
    <w:rsid w:val="005020D4"/>
    <w:rsid w:val="00502932"/>
    <w:rsid w:val="00502997"/>
    <w:rsid w:val="00502DFD"/>
    <w:rsid w:val="00502FB2"/>
    <w:rsid w:val="005031AC"/>
    <w:rsid w:val="00503C06"/>
    <w:rsid w:val="00503F18"/>
    <w:rsid w:val="005047D0"/>
    <w:rsid w:val="005048AB"/>
    <w:rsid w:val="005049E8"/>
    <w:rsid w:val="00504FBB"/>
    <w:rsid w:val="00505C39"/>
    <w:rsid w:val="00505E2C"/>
    <w:rsid w:val="0050602A"/>
    <w:rsid w:val="00506462"/>
    <w:rsid w:val="00506691"/>
    <w:rsid w:val="005076AE"/>
    <w:rsid w:val="00507800"/>
    <w:rsid w:val="00510B52"/>
    <w:rsid w:val="00511117"/>
    <w:rsid w:val="00511322"/>
    <w:rsid w:val="005116B9"/>
    <w:rsid w:val="00511F7C"/>
    <w:rsid w:val="0051209F"/>
    <w:rsid w:val="0051260C"/>
    <w:rsid w:val="00512CB1"/>
    <w:rsid w:val="005140E5"/>
    <w:rsid w:val="00514B6D"/>
    <w:rsid w:val="0051684E"/>
    <w:rsid w:val="00516AF8"/>
    <w:rsid w:val="00516DEA"/>
    <w:rsid w:val="00520A9E"/>
    <w:rsid w:val="00520CC8"/>
    <w:rsid w:val="00521B93"/>
    <w:rsid w:val="005221B3"/>
    <w:rsid w:val="005224C8"/>
    <w:rsid w:val="005226DB"/>
    <w:rsid w:val="005235F4"/>
    <w:rsid w:val="00523770"/>
    <w:rsid w:val="00523A65"/>
    <w:rsid w:val="0052410E"/>
    <w:rsid w:val="005245AF"/>
    <w:rsid w:val="0052463F"/>
    <w:rsid w:val="00524B31"/>
    <w:rsid w:val="00524D02"/>
    <w:rsid w:val="00525778"/>
    <w:rsid w:val="00525A78"/>
    <w:rsid w:val="00526033"/>
    <w:rsid w:val="00526763"/>
    <w:rsid w:val="00527D1E"/>
    <w:rsid w:val="00530182"/>
    <w:rsid w:val="00530442"/>
    <w:rsid w:val="00530539"/>
    <w:rsid w:val="00531AB6"/>
    <w:rsid w:val="00531E51"/>
    <w:rsid w:val="00532C00"/>
    <w:rsid w:val="00532FEF"/>
    <w:rsid w:val="00533329"/>
    <w:rsid w:val="005337F6"/>
    <w:rsid w:val="00534671"/>
    <w:rsid w:val="00534817"/>
    <w:rsid w:val="005355DE"/>
    <w:rsid w:val="005357F9"/>
    <w:rsid w:val="00536011"/>
    <w:rsid w:val="00537290"/>
    <w:rsid w:val="005377A6"/>
    <w:rsid w:val="005406EA"/>
    <w:rsid w:val="005408C9"/>
    <w:rsid w:val="005411E7"/>
    <w:rsid w:val="00541450"/>
    <w:rsid w:val="00541E34"/>
    <w:rsid w:val="0054213E"/>
    <w:rsid w:val="00542572"/>
    <w:rsid w:val="005428DC"/>
    <w:rsid w:val="00542907"/>
    <w:rsid w:val="00542C5B"/>
    <w:rsid w:val="00543CFA"/>
    <w:rsid w:val="005443CD"/>
    <w:rsid w:val="00544497"/>
    <w:rsid w:val="00545A5D"/>
    <w:rsid w:val="005462CD"/>
    <w:rsid w:val="00546379"/>
    <w:rsid w:val="00546DC5"/>
    <w:rsid w:val="0054703A"/>
    <w:rsid w:val="005471AD"/>
    <w:rsid w:val="005472F8"/>
    <w:rsid w:val="00547E13"/>
    <w:rsid w:val="0055087D"/>
    <w:rsid w:val="00550B2D"/>
    <w:rsid w:val="00551170"/>
    <w:rsid w:val="005514B3"/>
    <w:rsid w:val="005519F2"/>
    <w:rsid w:val="00551A99"/>
    <w:rsid w:val="0055296B"/>
    <w:rsid w:val="00552E77"/>
    <w:rsid w:val="00553693"/>
    <w:rsid w:val="00555E12"/>
    <w:rsid w:val="00556435"/>
    <w:rsid w:val="00556723"/>
    <w:rsid w:val="00557950"/>
    <w:rsid w:val="00557A9F"/>
    <w:rsid w:val="005623EF"/>
    <w:rsid w:val="005633A0"/>
    <w:rsid w:val="00563420"/>
    <w:rsid w:val="005639DE"/>
    <w:rsid w:val="00563D14"/>
    <w:rsid w:val="0056473E"/>
    <w:rsid w:val="00564AC0"/>
    <w:rsid w:val="00564E60"/>
    <w:rsid w:val="00565FB0"/>
    <w:rsid w:val="0056702A"/>
    <w:rsid w:val="0056746D"/>
    <w:rsid w:val="00567E4A"/>
    <w:rsid w:val="00570707"/>
    <w:rsid w:val="00570A43"/>
    <w:rsid w:val="005715C6"/>
    <w:rsid w:val="00574258"/>
    <w:rsid w:val="0057490D"/>
    <w:rsid w:val="00574A3B"/>
    <w:rsid w:val="00574DF6"/>
    <w:rsid w:val="005753B6"/>
    <w:rsid w:val="00575F40"/>
    <w:rsid w:val="00575FA4"/>
    <w:rsid w:val="00576096"/>
    <w:rsid w:val="00576866"/>
    <w:rsid w:val="00577806"/>
    <w:rsid w:val="00577D86"/>
    <w:rsid w:val="00577DF3"/>
    <w:rsid w:val="0058079B"/>
    <w:rsid w:val="005812BD"/>
    <w:rsid w:val="005818D7"/>
    <w:rsid w:val="005830FA"/>
    <w:rsid w:val="0058332A"/>
    <w:rsid w:val="0058337C"/>
    <w:rsid w:val="00583599"/>
    <w:rsid w:val="00584371"/>
    <w:rsid w:val="00584ED7"/>
    <w:rsid w:val="00585272"/>
    <w:rsid w:val="00585F6A"/>
    <w:rsid w:val="00586658"/>
    <w:rsid w:val="00587189"/>
    <w:rsid w:val="005876AD"/>
    <w:rsid w:val="00590033"/>
    <w:rsid w:val="00590B4D"/>
    <w:rsid w:val="00590C60"/>
    <w:rsid w:val="00591249"/>
    <w:rsid w:val="00591250"/>
    <w:rsid w:val="0059138E"/>
    <w:rsid w:val="00591DDB"/>
    <w:rsid w:val="005934B4"/>
    <w:rsid w:val="00593568"/>
    <w:rsid w:val="005938E8"/>
    <w:rsid w:val="00593D49"/>
    <w:rsid w:val="00594289"/>
    <w:rsid w:val="00594812"/>
    <w:rsid w:val="005948A2"/>
    <w:rsid w:val="00595DB3"/>
    <w:rsid w:val="00595FCC"/>
    <w:rsid w:val="005966B5"/>
    <w:rsid w:val="00597A5E"/>
    <w:rsid w:val="005A024A"/>
    <w:rsid w:val="005A0767"/>
    <w:rsid w:val="005A0DB6"/>
    <w:rsid w:val="005A2315"/>
    <w:rsid w:val="005A2DE9"/>
    <w:rsid w:val="005A3862"/>
    <w:rsid w:val="005A3ED6"/>
    <w:rsid w:val="005A4708"/>
    <w:rsid w:val="005A5328"/>
    <w:rsid w:val="005A5AF1"/>
    <w:rsid w:val="005A6A7E"/>
    <w:rsid w:val="005A73FD"/>
    <w:rsid w:val="005A7810"/>
    <w:rsid w:val="005A7B7F"/>
    <w:rsid w:val="005A7C4D"/>
    <w:rsid w:val="005B055D"/>
    <w:rsid w:val="005B0AC3"/>
    <w:rsid w:val="005B0F39"/>
    <w:rsid w:val="005B11F6"/>
    <w:rsid w:val="005B1263"/>
    <w:rsid w:val="005B14DF"/>
    <w:rsid w:val="005B28FB"/>
    <w:rsid w:val="005B2A94"/>
    <w:rsid w:val="005B3195"/>
    <w:rsid w:val="005B3722"/>
    <w:rsid w:val="005B399F"/>
    <w:rsid w:val="005B4FF8"/>
    <w:rsid w:val="005B54C3"/>
    <w:rsid w:val="005B5C05"/>
    <w:rsid w:val="005B6217"/>
    <w:rsid w:val="005B66DF"/>
    <w:rsid w:val="005B6F68"/>
    <w:rsid w:val="005B7015"/>
    <w:rsid w:val="005B707D"/>
    <w:rsid w:val="005B7E55"/>
    <w:rsid w:val="005C05FC"/>
    <w:rsid w:val="005C1237"/>
    <w:rsid w:val="005C1C9B"/>
    <w:rsid w:val="005C1CFF"/>
    <w:rsid w:val="005C28EC"/>
    <w:rsid w:val="005C2D54"/>
    <w:rsid w:val="005C2F35"/>
    <w:rsid w:val="005C5370"/>
    <w:rsid w:val="005C5D6E"/>
    <w:rsid w:val="005C7891"/>
    <w:rsid w:val="005C7AB4"/>
    <w:rsid w:val="005C7B12"/>
    <w:rsid w:val="005D0254"/>
    <w:rsid w:val="005D06F6"/>
    <w:rsid w:val="005D0764"/>
    <w:rsid w:val="005D0C6C"/>
    <w:rsid w:val="005D1D15"/>
    <w:rsid w:val="005D277D"/>
    <w:rsid w:val="005D29BC"/>
    <w:rsid w:val="005D5BCE"/>
    <w:rsid w:val="005D67AB"/>
    <w:rsid w:val="005D731F"/>
    <w:rsid w:val="005D751A"/>
    <w:rsid w:val="005D765A"/>
    <w:rsid w:val="005E083C"/>
    <w:rsid w:val="005E0954"/>
    <w:rsid w:val="005E1F72"/>
    <w:rsid w:val="005E2073"/>
    <w:rsid w:val="005E2AE2"/>
    <w:rsid w:val="005E4521"/>
    <w:rsid w:val="005E5C8C"/>
    <w:rsid w:val="005E607B"/>
    <w:rsid w:val="005E678F"/>
    <w:rsid w:val="005E697F"/>
    <w:rsid w:val="005E6E09"/>
    <w:rsid w:val="005E7019"/>
    <w:rsid w:val="005E787A"/>
    <w:rsid w:val="005E7E46"/>
    <w:rsid w:val="005F0426"/>
    <w:rsid w:val="005F064F"/>
    <w:rsid w:val="005F16D7"/>
    <w:rsid w:val="005F2F4E"/>
    <w:rsid w:val="005F326C"/>
    <w:rsid w:val="005F44D8"/>
    <w:rsid w:val="005F4EE8"/>
    <w:rsid w:val="005F5C4D"/>
    <w:rsid w:val="005F6110"/>
    <w:rsid w:val="005F64B5"/>
    <w:rsid w:val="005F6B0F"/>
    <w:rsid w:val="005F6EA0"/>
    <w:rsid w:val="005F6FCA"/>
    <w:rsid w:val="00601A18"/>
    <w:rsid w:val="00602ACF"/>
    <w:rsid w:val="00602BB9"/>
    <w:rsid w:val="00603106"/>
    <w:rsid w:val="00603422"/>
    <w:rsid w:val="006034E1"/>
    <w:rsid w:val="00603F84"/>
    <w:rsid w:val="006046A0"/>
    <w:rsid w:val="00604E26"/>
    <w:rsid w:val="006051F6"/>
    <w:rsid w:val="0060624E"/>
    <w:rsid w:val="00606BC2"/>
    <w:rsid w:val="00606D57"/>
    <w:rsid w:val="0061041D"/>
    <w:rsid w:val="00610794"/>
    <w:rsid w:val="006109DB"/>
    <w:rsid w:val="00612955"/>
    <w:rsid w:val="00614234"/>
    <w:rsid w:val="00614702"/>
    <w:rsid w:val="00614B8D"/>
    <w:rsid w:val="006164D5"/>
    <w:rsid w:val="00616B70"/>
    <w:rsid w:val="00616B8D"/>
    <w:rsid w:val="006174D3"/>
    <w:rsid w:val="006177B0"/>
    <w:rsid w:val="006177C1"/>
    <w:rsid w:val="00620239"/>
    <w:rsid w:val="00620F28"/>
    <w:rsid w:val="00621678"/>
    <w:rsid w:val="00621EA5"/>
    <w:rsid w:val="0062225C"/>
    <w:rsid w:val="00622C1C"/>
    <w:rsid w:val="00622C39"/>
    <w:rsid w:val="0062361A"/>
    <w:rsid w:val="00623C93"/>
    <w:rsid w:val="00623E48"/>
    <w:rsid w:val="00624842"/>
    <w:rsid w:val="00625060"/>
    <w:rsid w:val="006268EA"/>
    <w:rsid w:val="00626BFA"/>
    <w:rsid w:val="00626EBF"/>
    <w:rsid w:val="00627402"/>
    <w:rsid w:val="00627A11"/>
    <w:rsid w:val="00627EC9"/>
    <w:rsid w:val="00627F33"/>
    <w:rsid w:val="00630AC9"/>
    <w:rsid w:val="00630C82"/>
    <w:rsid w:val="00630D6E"/>
    <w:rsid w:val="00631FFE"/>
    <w:rsid w:val="00632C2A"/>
    <w:rsid w:val="006331DB"/>
    <w:rsid w:val="00633621"/>
    <w:rsid w:val="00633EDF"/>
    <w:rsid w:val="00635006"/>
    <w:rsid w:val="0063519B"/>
    <w:rsid w:val="00635462"/>
    <w:rsid w:val="006364C3"/>
    <w:rsid w:val="00636D4D"/>
    <w:rsid w:val="0063747F"/>
    <w:rsid w:val="00637550"/>
    <w:rsid w:val="006376E2"/>
    <w:rsid w:val="00637BD7"/>
    <w:rsid w:val="00637D2E"/>
    <w:rsid w:val="006406F8"/>
    <w:rsid w:val="006407FC"/>
    <w:rsid w:val="00640C5F"/>
    <w:rsid w:val="00640D2C"/>
    <w:rsid w:val="00641020"/>
    <w:rsid w:val="00642128"/>
    <w:rsid w:val="00642595"/>
    <w:rsid w:val="00642936"/>
    <w:rsid w:val="006433E7"/>
    <w:rsid w:val="00643D83"/>
    <w:rsid w:val="00644FCA"/>
    <w:rsid w:val="0064500B"/>
    <w:rsid w:val="0064598D"/>
    <w:rsid w:val="00646809"/>
    <w:rsid w:val="00646AA2"/>
    <w:rsid w:val="00650722"/>
    <w:rsid w:val="00651573"/>
    <w:rsid w:val="00651D01"/>
    <w:rsid w:val="00651EFD"/>
    <w:rsid w:val="00652187"/>
    <w:rsid w:val="006527B6"/>
    <w:rsid w:val="006536C5"/>
    <w:rsid w:val="00653B95"/>
    <w:rsid w:val="00653B96"/>
    <w:rsid w:val="00654C5C"/>
    <w:rsid w:val="00655B14"/>
    <w:rsid w:val="00656627"/>
    <w:rsid w:val="00656913"/>
    <w:rsid w:val="00656A4D"/>
    <w:rsid w:val="00657625"/>
    <w:rsid w:val="00657714"/>
    <w:rsid w:val="00657A7C"/>
    <w:rsid w:val="00657DF6"/>
    <w:rsid w:val="00661C75"/>
    <w:rsid w:val="00662687"/>
    <w:rsid w:val="00662EE6"/>
    <w:rsid w:val="0066353D"/>
    <w:rsid w:val="00663B0F"/>
    <w:rsid w:val="00664085"/>
    <w:rsid w:val="0066469E"/>
    <w:rsid w:val="00665B46"/>
    <w:rsid w:val="0066740A"/>
    <w:rsid w:val="00667B13"/>
    <w:rsid w:val="00670B2D"/>
    <w:rsid w:val="00671162"/>
    <w:rsid w:val="0067178D"/>
    <w:rsid w:val="006720F5"/>
    <w:rsid w:val="0067226B"/>
    <w:rsid w:val="006731BB"/>
    <w:rsid w:val="00673457"/>
    <w:rsid w:val="006737D9"/>
    <w:rsid w:val="00673C14"/>
    <w:rsid w:val="00675355"/>
    <w:rsid w:val="0067644A"/>
    <w:rsid w:val="006769D5"/>
    <w:rsid w:val="00676E18"/>
    <w:rsid w:val="00676E6C"/>
    <w:rsid w:val="006772BA"/>
    <w:rsid w:val="006778A1"/>
    <w:rsid w:val="006806D5"/>
    <w:rsid w:val="00680DFA"/>
    <w:rsid w:val="00681A6A"/>
    <w:rsid w:val="00681FDD"/>
    <w:rsid w:val="006822BD"/>
    <w:rsid w:val="006826BB"/>
    <w:rsid w:val="0068275F"/>
    <w:rsid w:val="006827D5"/>
    <w:rsid w:val="006830AC"/>
    <w:rsid w:val="00684B49"/>
    <w:rsid w:val="00684E90"/>
    <w:rsid w:val="00685689"/>
    <w:rsid w:val="006908D4"/>
    <w:rsid w:val="00690AB5"/>
    <w:rsid w:val="006915CA"/>
    <w:rsid w:val="00694EF8"/>
    <w:rsid w:val="006954EE"/>
    <w:rsid w:val="0069599F"/>
    <w:rsid w:val="00695AC9"/>
    <w:rsid w:val="00695BDF"/>
    <w:rsid w:val="00695DB5"/>
    <w:rsid w:val="00696C3A"/>
    <w:rsid w:val="006A0726"/>
    <w:rsid w:val="006A15E6"/>
    <w:rsid w:val="006A2909"/>
    <w:rsid w:val="006A29A7"/>
    <w:rsid w:val="006A2B3C"/>
    <w:rsid w:val="006A2DAF"/>
    <w:rsid w:val="006A3367"/>
    <w:rsid w:val="006A41DD"/>
    <w:rsid w:val="006A466A"/>
    <w:rsid w:val="006A4A83"/>
    <w:rsid w:val="006A5F6D"/>
    <w:rsid w:val="006A6E6F"/>
    <w:rsid w:val="006A7364"/>
    <w:rsid w:val="006B1563"/>
    <w:rsid w:val="006B2A97"/>
    <w:rsid w:val="006B3EF0"/>
    <w:rsid w:val="006B3FD4"/>
    <w:rsid w:val="006B468A"/>
    <w:rsid w:val="006B4BCB"/>
    <w:rsid w:val="006B5C38"/>
    <w:rsid w:val="006B7CC3"/>
    <w:rsid w:val="006C0154"/>
    <w:rsid w:val="006C1631"/>
    <w:rsid w:val="006C17B6"/>
    <w:rsid w:val="006C22D5"/>
    <w:rsid w:val="006C24B9"/>
    <w:rsid w:val="006C5C61"/>
    <w:rsid w:val="006C6AEC"/>
    <w:rsid w:val="006C70A3"/>
    <w:rsid w:val="006C7533"/>
    <w:rsid w:val="006D1D38"/>
    <w:rsid w:val="006D1E6E"/>
    <w:rsid w:val="006D31CA"/>
    <w:rsid w:val="006D43F2"/>
    <w:rsid w:val="006D4E68"/>
    <w:rsid w:val="006D5248"/>
    <w:rsid w:val="006D60DE"/>
    <w:rsid w:val="006D63A4"/>
    <w:rsid w:val="006D68D8"/>
    <w:rsid w:val="006D6C32"/>
    <w:rsid w:val="006D70DE"/>
    <w:rsid w:val="006E06FF"/>
    <w:rsid w:val="006E09F2"/>
    <w:rsid w:val="006E2364"/>
    <w:rsid w:val="006E24D8"/>
    <w:rsid w:val="006E2DAB"/>
    <w:rsid w:val="006E3D82"/>
    <w:rsid w:val="006E423C"/>
    <w:rsid w:val="006E45C1"/>
    <w:rsid w:val="006E5D8D"/>
    <w:rsid w:val="006E60CB"/>
    <w:rsid w:val="006E644A"/>
    <w:rsid w:val="006E66B5"/>
    <w:rsid w:val="006E6AD9"/>
    <w:rsid w:val="006E6CAD"/>
    <w:rsid w:val="006E7869"/>
    <w:rsid w:val="006E7909"/>
    <w:rsid w:val="006F000F"/>
    <w:rsid w:val="006F01D1"/>
    <w:rsid w:val="006F154A"/>
    <w:rsid w:val="006F1A31"/>
    <w:rsid w:val="006F29F6"/>
    <w:rsid w:val="006F2D50"/>
    <w:rsid w:val="006F2EAF"/>
    <w:rsid w:val="006F300E"/>
    <w:rsid w:val="006F39AD"/>
    <w:rsid w:val="006F3B27"/>
    <w:rsid w:val="006F3B40"/>
    <w:rsid w:val="006F4286"/>
    <w:rsid w:val="006F4B2E"/>
    <w:rsid w:val="006F5393"/>
    <w:rsid w:val="006F5C35"/>
    <w:rsid w:val="006F64AE"/>
    <w:rsid w:val="006F6AFC"/>
    <w:rsid w:val="006F7944"/>
    <w:rsid w:val="006F7B38"/>
    <w:rsid w:val="00700A11"/>
    <w:rsid w:val="00700A77"/>
    <w:rsid w:val="00700EAE"/>
    <w:rsid w:val="00700EC8"/>
    <w:rsid w:val="00701246"/>
    <w:rsid w:val="007017EE"/>
    <w:rsid w:val="0070193C"/>
    <w:rsid w:val="0070237C"/>
    <w:rsid w:val="007026D8"/>
    <w:rsid w:val="00703CDB"/>
    <w:rsid w:val="00704174"/>
    <w:rsid w:val="00704504"/>
    <w:rsid w:val="007045F1"/>
    <w:rsid w:val="0070537F"/>
    <w:rsid w:val="007056A7"/>
    <w:rsid w:val="00705754"/>
    <w:rsid w:val="007057A9"/>
    <w:rsid w:val="00705AF7"/>
    <w:rsid w:val="00706824"/>
    <w:rsid w:val="0070736E"/>
    <w:rsid w:val="00707740"/>
    <w:rsid w:val="0070787F"/>
    <w:rsid w:val="00707C30"/>
    <w:rsid w:val="007122E0"/>
    <w:rsid w:val="00713881"/>
    <w:rsid w:val="00714AC4"/>
    <w:rsid w:val="007154D0"/>
    <w:rsid w:val="00715DA0"/>
    <w:rsid w:val="00716123"/>
    <w:rsid w:val="00716BB9"/>
    <w:rsid w:val="00717E70"/>
    <w:rsid w:val="0072410F"/>
    <w:rsid w:val="0072465D"/>
    <w:rsid w:val="007248DA"/>
    <w:rsid w:val="00724A36"/>
    <w:rsid w:val="00725E8E"/>
    <w:rsid w:val="0072648E"/>
    <w:rsid w:val="00726AA6"/>
    <w:rsid w:val="00727DCD"/>
    <w:rsid w:val="00730068"/>
    <w:rsid w:val="007303BA"/>
    <w:rsid w:val="007306EC"/>
    <w:rsid w:val="00730945"/>
    <w:rsid w:val="007317F4"/>
    <w:rsid w:val="00731B03"/>
    <w:rsid w:val="00731CD3"/>
    <w:rsid w:val="00732220"/>
    <w:rsid w:val="00732970"/>
    <w:rsid w:val="007337B9"/>
    <w:rsid w:val="00733B44"/>
    <w:rsid w:val="00734043"/>
    <w:rsid w:val="007351B7"/>
    <w:rsid w:val="007354B5"/>
    <w:rsid w:val="0073585D"/>
    <w:rsid w:val="00735AFE"/>
    <w:rsid w:val="00736613"/>
    <w:rsid w:val="00736A36"/>
    <w:rsid w:val="00737410"/>
    <w:rsid w:val="00737EEB"/>
    <w:rsid w:val="00740C5C"/>
    <w:rsid w:val="00741B19"/>
    <w:rsid w:val="00741CB1"/>
    <w:rsid w:val="00741F50"/>
    <w:rsid w:val="00741FE1"/>
    <w:rsid w:val="00742484"/>
    <w:rsid w:val="00742566"/>
    <w:rsid w:val="007435A1"/>
    <w:rsid w:val="0074362A"/>
    <w:rsid w:val="007437A3"/>
    <w:rsid w:val="00743895"/>
    <w:rsid w:val="00743C07"/>
    <w:rsid w:val="00743DCD"/>
    <w:rsid w:val="00744EF4"/>
    <w:rsid w:val="00746058"/>
    <w:rsid w:val="0074658F"/>
    <w:rsid w:val="0074702E"/>
    <w:rsid w:val="007475F0"/>
    <w:rsid w:val="00747673"/>
    <w:rsid w:val="007478B1"/>
    <w:rsid w:val="0074799F"/>
    <w:rsid w:val="00747F13"/>
    <w:rsid w:val="00747F2A"/>
    <w:rsid w:val="00750834"/>
    <w:rsid w:val="00751107"/>
    <w:rsid w:val="0075123E"/>
    <w:rsid w:val="00751516"/>
    <w:rsid w:val="00752014"/>
    <w:rsid w:val="0075210F"/>
    <w:rsid w:val="00752297"/>
    <w:rsid w:val="007527D9"/>
    <w:rsid w:val="00752B9E"/>
    <w:rsid w:val="00752E33"/>
    <w:rsid w:val="00753125"/>
    <w:rsid w:val="00754103"/>
    <w:rsid w:val="00754218"/>
    <w:rsid w:val="0075468E"/>
    <w:rsid w:val="00754ADA"/>
    <w:rsid w:val="00754C3E"/>
    <w:rsid w:val="007554CF"/>
    <w:rsid w:val="0075556E"/>
    <w:rsid w:val="007555A6"/>
    <w:rsid w:val="00756174"/>
    <w:rsid w:val="007561BA"/>
    <w:rsid w:val="00756F0E"/>
    <w:rsid w:val="007574AC"/>
    <w:rsid w:val="00757D4B"/>
    <w:rsid w:val="007602F5"/>
    <w:rsid w:val="0076060B"/>
    <w:rsid w:val="00760AF7"/>
    <w:rsid w:val="007610E7"/>
    <w:rsid w:val="007612C6"/>
    <w:rsid w:val="00761411"/>
    <w:rsid w:val="00762C1A"/>
    <w:rsid w:val="00762C3A"/>
    <w:rsid w:val="00762CE2"/>
    <w:rsid w:val="00762CFE"/>
    <w:rsid w:val="00763AEB"/>
    <w:rsid w:val="007657B3"/>
    <w:rsid w:val="007660FE"/>
    <w:rsid w:val="00766FE2"/>
    <w:rsid w:val="0076702C"/>
    <w:rsid w:val="007670AE"/>
    <w:rsid w:val="0076785B"/>
    <w:rsid w:val="0077215B"/>
    <w:rsid w:val="00772232"/>
    <w:rsid w:val="00772EAF"/>
    <w:rsid w:val="00773159"/>
    <w:rsid w:val="0077355C"/>
    <w:rsid w:val="00773EF0"/>
    <w:rsid w:val="00775333"/>
    <w:rsid w:val="00775615"/>
    <w:rsid w:val="0077762A"/>
    <w:rsid w:val="007776EE"/>
    <w:rsid w:val="00777BC4"/>
    <w:rsid w:val="00781004"/>
    <w:rsid w:val="00781E75"/>
    <w:rsid w:val="00782265"/>
    <w:rsid w:val="00782377"/>
    <w:rsid w:val="00783491"/>
    <w:rsid w:val="007843BE"/>
    <w:rsid w:val="007847E7"/>
    <w:rsid w:val="0078480D"/>
    <w:rsid w:val="00785AB8"/>
    <w:rsid w:val="00787189"/>
    <w:rsid w:val="007878B9"/>
    <w:rsid w:val="00787C45"/>
    <w:rsid w:val="00790932"/>
    <w:rsid w:val="00792641"/>
    <w:rsid w:val="00792937"/>
    <w:rsid w:val="0079297D"/>
    <w:rsid w:val="00792D9A"/>
    <w:rsid w:val="00793853"/>
    <w:rsid w:val="00793CD9"/>
    <w:rsid w:val="00794EB5"/>
    <w:rsid w:val="00795B55"/>
    <w:rsid w:val="00795BF8"/>
    <w:rsid w:val="00795CFF"/>
    <w:rsid w:val="00796692"/>
    <w:rsid w:val="00797117"/>
    <w:rsid w:val="0079714F"/>
    <w:rsid w:val="007972C1"/>
    <w:rsid w:val="0079760A"/>
    <w:rsid w:val="007A03F4"/>
    <w:rsid w:val="007A0E3C"/>
    <w:rsid w:val="007A2633"/>
    <w:rsid w:val="007A2F81"/>
    <w:rsid w:val="007A2FAA"/>
    <w:rsid w:val="007A32C9"/>
    <w:rsid w:val="007A370F"/>
    <w:rsid w:val="007A3AB9"/>
    <w:rsid w:val="007A3D00"/>
    <w:rsid w:val="007A3EAB"/>
    <w:rsid w:val="007A3EF7"/>
    <w:rsid w:val="007A49BE"/>
    <w:rsid w:val="007A4ABA"/>
    <w:rsid w:val="007A6F87"/>
    <w:rsid w:val="007A7E43"/>
    <w:rsid w:val="007B0DF8"/>
    <w:rsid w:val="007B1915"/>
    <w:rsid w:val="007B1E02"/>
    <w:rsid w:val="007B23BA"/>
    <w:rsid w:val="007B2F5E"/>
    <w:rsid w:val="007B3930"/>
    <w:rsid w:val="007B39FE"/>
    <w:rsid w:val="007B40E8"/>
    <w:rsid w:val="007B43D7"/>
    <w:rsid w:val="007B48A4"/>
    <w:rsid w:val="007B51C2"/>
    <w:rsid w:val="007B5791"/>
    <w:rsid w:val="007B604B"/>
    <w:rsid w:val="007B717C"/>
    <w:rsid w:val="007B76A2"/>
    <w:rsid w:val="007C0A8A"/>
    <w:rsid w:val="007C18A8"/>
    <w:rsid w:val="007C19C6"/>
    <w:rsid w:val="007C1B03"/>
    <w:rsid w:val="007C201B"/>
    <w:rsid w:val="007C258E"/>
    <w:rsid w:val="007C263D"/>
    <w:rsid w:val="007C2DC9"/>
    <w:rsid w:val="007C2F26"/>
    <w:rsid w:val="007C34B3"/>
    <w:rsid w:val="007C3B44"/>
    <w:rsid w:val="007C3C91"/>
    <w:rsid w:val="007C3DB9"/>
    <w:rsid w:val="007C3E3F"/>
    <w:rsid w:val="007C41E3"/>
    <w:rsid w:val="007C4EE9"/>
    <w:rsid w:val="007C589E"/>
    <w:rsid w:val="007C5D20"/>
    <w:rsid w:val="007C6C72"/>
    <w:rsid w:val="007C72F5"/>
    <w:rsid w:val="007C7943"/>
    <w:rsid w:val="007D1A11"/>
    <w:rsid w:val="007D2D20"/>
    <w:rsid w:val="007D3199"/>
    <w:rsid w:val="007D3DCD"/>
    <w:rsid w:val="007D439E"/>
    <w:rsid w:val="007D4C77"/>
    <w:rsid w:val="007D56CA"/>
    <w:rsid w:val="007D6424"/>
    <w:rsid w:val="007D6C61"/>
    <w:rsid w:val="007D6E32"/>
    <w:rsid w:val="007D74E4"/>
    <w:rsid w:val="007D7C87"/>
    <w:rsid w:val="007D7D8E"/>
    <w:rsid w:val="007D7EDA"/>
    <w:rsid w:val="007E136D"/>
    <w:rsid w:val="007E241F"/>
    <w:rsid w:val="007E28A1"/>
    <w:rsid w:val="007E2DE4"/>
    <w:rsid w:val="007E31C8"/>
    <w:rsid w:val="007E4298"/>
    <w:rsid w:val="007E4712"/>
    <w:rsid w:val="007E4F4E"/>
    <w:rsid w:val="007E52BE"/>
    <w:rsid w:val="007E5514"/>
    <w:rsid w:val="007E67BC"/>
    <w:rsid w:val="007E6B70"/>
    <w:rsid w:val="007E74F9"/>
    <w:rsid w:val="007E7715"/>
    <w:rsid w:val="007E7F11"/>
    <w:rsid w:val="007F0639"/>
    <w:rsid w:val="007F0986"/>
    <w:rsid w:val="007F0B32"/>
    <w:rsid w:val="007F2986"/>
    <w:rsid w:val="007F3AC7"/>
    <w:rsid w:val="007F5C70"/>
    <w:rsid w:val="007F5D7C"/>
    <w:rsid w:val="007F693B"/>
    <w:rsid w:val="007F6F96"/>
    <w:rsid w:val="007F713F"/>
    <w:rsid w:val="007F77C9"/>
    <w:rsid w:val="00800A39"/>
    <w:rsid w:val="00801471"/>
    <w:rsid w:val="008019BA"/>
    <w:rsid w:val="00801FDD"/>
    <w:rsid w:val="00802DF2"/>
    <w:rsid w:val="008037AB"/>
    <w:rsid w:val="00803DF3"/>
    <w:rsid w:val="00803F12"/>
    <w:rsid w:val="0080440A"/>
    <w:rsid w:val="008045C6"/>
    <w:rsid w:val="00805486"/>
    <w:rsid w:val="00805D1E"/>
    <w:rsid w:val="008067BE"/>
    <w:rsid w:val="008067F8"/>
    <w:rsid w:val="008078A0"/>
    <w:rsid w:val="00807931"/>
    <w:rsid w:val="0081060C"/>
    <w:rsid w:val="00810E8D"/>
    <w:rsid w:val="00810EAD"/>
    <w:rsid w:val="00812343"/>
    <w:rsid w:val="00812875"/>
    <w:rsid w:val="00815BE3"/>
    <w:rsid w:val="00815C8E"/>
    <w:rsid w:val="00815F44"/>
    <w:rsid w:val="008172CC"/>
    <w:rsid w:val="0081777A"/>
    <w:rsid w:val="00820D64"/>
    <w:rsid w:val="00820FB9"/>
    <w:rsid w:val="00821068"/>
    <w:rsid w:val="0082179D"/>
    <w:rsid w:val="00821CF3"/>
    <w:rsid w:val="0082382E"/>
    <w:rsid w:val="0082420E"/>
    <w:rsid w:val="00824721"/>
    <w:rsid w:val="008256BE"/>
    <w:rsid w:val="00825DE2"/>
    <w:rsid w:val="00826276"/>
    <w:rsid w:val="00826B65"/>
    <w:rsid w:val="00827229"/>
    <w:rsid w:val="008326B6"/>
    <w:rsid w:val="0083271C"/>
    <w:rsid w:val="00832968"/>
    <w:rsid w:val="00832AAC"/>
    <w:rsid w:val="00834122"/>
    <w:rsid w:val="00834E59"/>
    <w:rsid w:val="00834F7C"/>
    <w:rsid w:val="008353C2"/>
    <w:rsid w:val="00835D17"/>
    <w:rsid w:val="00837D28"/>
    <w:rsid w:val="00837DD6"/>
    <w:rsid w:val="00840362"/>
    <w:rsid w:val="00841A2B"/>
    <w:rsid w:val="00841AC0"/>
    <w:rsid w:val="008420A0"/>
    <w:rsid w:val="008423CA"/>
    <w:rsid w:val="00842B38"/>
    <w:rsid w:val="0084397D"/>
    <w:rsid w:val="00844338"/>
    <w:rsid w:val="0084441F"/>
    <w:rsid w:val="00844DEA"/>
    <w:rsid w:val="0084519A"/>
    <w:rsid w:val="008456EA"/>
    <w:rsid w:val="00845AB3"/>
    <w:rsid w:val="00845BD7"/>
    <w:rsid w:val="00845FEE"/>
    <w:rsid w:val="008464E7"/>
    <w:rsid w:val="00846661"/>
    <w:rsid w:val="0084688C"/>
    <w:rsid w:val="00846E5F"/>
    <w:rsid w:val="00846E8B"/>
    <w:rsid w:val="008476AA"/>
    <w:rsid w:val="0084794B"/>
    <w:rsid w:val="00847E6F"/>
    <w:rsid w:val="0085017E"/>
    <w:rsid w:val="00851698"/>
    <w:rsid w:val="00851716"/>
    <w:rsid w:val="0085212D"/>
    <w:rsid w:val="0085241C"/>
    <w:rsid w:val="00852A12"/>
    <w:rsid w:val="008530A5"/>
    <w:rsid w:val="008539F8"/>
    <w:rsid w:val="0085412D"/>
    <w:rsid w:val="00854330"/>
    <w:rsid w:val="008543BC"/>
    <w:rsid w:val="00855D16"/>
    <w:rsid w:val="00856EBE"/>
    <w:rsid w:val="008570C3"/>
    <w:rsid w:val="00857B79"/>
    <w:rsid w:val="00857CED"/>
    <w:rsid w:val="00860423"/>
    <w:rsid w:val="0086099A"/>
    <w:rsid w:val="008619FE"/>
    <w:rsid w:val="00861C52"/>
    <w:rsid w:val="00861D64"/>
    <w:rsid w:val="00861DCB"/>
    <w:rsid w:val="0086224A"/>
    <w:rsid w:val="00862896"/>
    <w:rsid w:val="008635A8"/>
    <w:rsid w:val="008640CF"/>
    <w:rsid w:val="00864989"/>
    <w:rsid w:val="008653FA"/>
    <w:rsid w:val="00865B1C"/>
    <w:rsid w:val="00865DAA"/>
    <w:rsid w:val="0086723B"/>
    <w:rsid w:val="008672C4"/>
    <w:rsid w:val="00867CC2"/>
    <w:rsid w:val="00870061"/>
    <w:rsid w:val="008702AD"/>
    <w:rsid w:val="00870686"/>
    <w:rsid w:val="00870F5F"/>
    <w:rsid w:val="00871AA3"/>
    <w:rsid w:val="0087212A"/>
    <w:rsid w:val="008721F6"/>
    <w:rsid w:val="00874057"/>
    <w:rsid w:val="008742D8"/>
    <w:rsid w:val="00875089"/>
    <w:rsid w:val="0087515C"/>
    <w:rsid w:val="00875B15"/>
    <w:rsid w:val="00877A03"/>
    <w:rsid w:val="008802E1"/>
    <w:rsid w:val="008803E2"/>
    <w:rsid w:val="00881179"/>
    <w:rsid w:val="00882323"/>
    <w:rsid w:val="00882D99"/>
    <w:rsid w:val="0088313A"/>
    <w:rsid w:val="008840AA"/>
    <w:rsid w:val="0088416A"/>
    <w:rsid w:val="00884FF2"/>
    <w:rsid w:val="00885636"/>
    <w:rsid w:val="008856C0"/>
    <w:rsid w:val="00886114"/>
    <w:rsid w:val="00886724"/>
    <w:rsid w:val="0089046B"/>
    <w:rsid w:val="008912BE"/>
    <w:rsid w:val="0089141E"/>
    <w:rsid w:val="00891720"/>
    <w:rsid w:val="00891B2A"/>
    <w:rsid w:val="00891F88"/>
    <w:rsid w:val="00892200"/>
    <w:rsid w:val="00892346"/>
    <w:rsid w:val="008924F2"/>
    <w:rsid w:val="00892575"/>
    <w:rsid w:val="00892669"/>
    <w:rsid w:val="00892708"/>
    <w:rsid w:val="008934ED"/>
    <w:rsid w:val="00893B1A"/>
    <w:rsid w:val="00893D15"/>
    <w:rsid w:val="0089450B"/>
    <w:rsid w:val="00894C53"/>
    <w:rsid w:val="00895144"/>
    <w:rsid w:val="00896070"/>
    <w:rsid w:val="0089642D"/>
    <w:rsid w:val="00896EF0"/>
    <w:rsid w:val="00896F72"/>
    <w:rsid w:val="00897D20"/>
    <w:rsid w:val="00897D9B"/>
    <w:rsid w:val="008A09CE"/>
    <w:rsid w:val="008A0F6E"/>
    <w:rsid w:val="008A1145"/>
    <w:rsid w:val="008A11A2"/>
    <w:rsid w:val="008A19D8"/>
    <w:rsid w:val="008A1D64"/>
    <w:rsid w:val="008A2A9D"/>
    <w:rsid w:val="008A30AD"/>
    <w:rsid w:val="008A39C3"/>
    <w:rsid w:val="008A3EBA"/>
    <w:rsid w:val="008A40CB"/>
    <w:rsid w:val="008A4A17"/>
    <w:rsid w:val="008A55B6"/>
    <w:rsid w:val="008A5F90"/>
    <w:rsid w:val="008A68AC"/>
    <w:rsid w:val="008A6F0A"/>
    <w:rsid w:val="008A748C"/>
    <w:rsid w:val="008A7593"/>
    <w:rsid w:val="008A7BB8"/>
    <w:rsid w:val="008B06F3"/>
    <w:rsid w:val="008B097F"/>
    <w:rsid w:val="008B0B69"/>
    <w:rsid w:val="008B0EFC"/>
    <w:rsid w:val="008B0F01"/>
    <w:rsid w:val="008B27C1"/>
    <w:rsid w:val="008B305E"/>
    <w:rsid w:val="008B30A8"/>
    <w:rsid w:val="008B3114"/>
    <w:rsid w:val="008B4926"/>
    <w:rsid w:val="008B4E86"/>
    <w:rsid w:val="008B4FB8"/>
    <w:rsid w:val="008B4FE9"/>
    <w:rsid w:val="008B553C"/>
    <w:rsid w:val="008B7A7E"/>
    <w:rsid w:val="008C052E"/>
    <w:rsid w:val="008C0BDC"/>
    <w:rsid w:val="008C0DA4"/>
    <w:rsid w:val="008C1338"/>
    <w:rsid w:val="008C21AE"/>
    <w:rsid w:val="008C29C5"/>
    <w:rsid w:val="008C3263"/>
    <w:rsid w:val="008C3AF8"/>
    <w:rsid w:val="008C442A"/>
    <w:rsid w:val="008C4430"/>
    <w:rsid w:val="008C4A22"/>
    <w:rsid w:val="008C5489"/>
    <w:rsid w:val="008C57C8"/>
    <w:rsid w:val="008C5D9F"/>
    <w:rsid w:val="008C7088"/>
    <w:rsid w:val="008C794C"/>
    <w:rsid w:val="008C7F5E"/>
    <w:rsid w:val="008D089D"/>
    <w:rsid w:val="008D0ED7"/>
    <w:rsid w:val="008D1511"/>
    <w:rsid w:val="008D2BA6"/>
    <w:rsid w:val="008D438D"/>
    <w:rsid w:val="008D456B"/>
    <w:rsid w:val="008D5E2C"/>
    <w:rsid w:val="008D6009"/>
    <w:rsid w:val="008D69A3"/>
    <w:rsid w:val="008D6B3F"/>
    <w:rsid w:val="008E00F4"/>
    <w:rsid w:val="008E0375"/>
    <w:rsid w:val="008E06F4"/>
    <w:rsid w:val="008E0740"/>
    <w:rsid w:val="008E0DF9"/>
    <w:rsid w:val="008E233F"/>
    <w:rsid w:val="008E2DA3"/>
    <w:rsid w:val="008E3025"/>
    <w:rsid w:val="008E3241"/>
    <w:rsid w:val="008E33C4"/>
    <w:rsid w:val="008E39F9"/>
    <w:rsid w:val="008E3ABC"/>
    <w:rsid w:val="008E49D2"/>
    <w:rsid w:val="008E5832"/>
    <w:rsid w:val="008E5892"/>
    <w:rsid w:val="008E58E5"/>
    <w:rsid w:val="008E6481"/>
    <w:rsid w:val="008E6AE6"/>
    <w:rsid w:val="008E6FC3"/>
    <w:rsid w:val="008E7353"/>
    <w:rsid w:val="008F02DB"/>
    <w:rsid w:val="008F03B7"/>
    <w:rsid w:val="008F125C"/>
    <w:rsid w:val="008F1308"/>
    <w:rsid w:val="008F1A34"/>
    <w:rsid w:val="008F1BCE"/>
    <w:rsid w:val="008F22C4"/>
    <w:rsid w:val="008F2501"/>
    <w:rsid w:val="008F2BA1"/>
    <w:rsid w:val="008F335A"/>
    <w:rsid w:val="008F4733"/>
    <w:rsid w:val="008F5249"/>
    <w:rsid w:val="008F5ABF"/>
    <w:rsid w:val="008F5BF6"/>
    <w:rsid w:val="008F6539"/>
    <w:rsid w:val="008F6D83"/>
    <w:rsid w:val="008F7B04"/>
    <w:rsid w:val="009014D1"/>
    <w:rsid w:val="00901715"/>
    <w:rsid w:val="009019EF"/>
    <w:rsid w:val="00901CCE"/>
    <w:rsid w:val="00902232"/>
    <w:rsid w:val="00902452"/>
    <w:rsid w:val="00903131"/>
    <w:rsid w:val="009041B7"/>
    <w:rsid w:val="00904D63"/>
    <w:rsid w:val="00904DA8"/>
    <w:rsid w:val="0090539A"/>
    <w:rsid w:val="00905B2F"/>
    <w:rsid w:val="00905BEA"/>
    <w:rsid w:val="009064AD"/>
    <w:rsid w:val="0090763F"/>
    <w:rsid w:val="00907882"/>
    <w:rsid w:val="00907D89"/>
    <w:rsid w:val="00907FF8"/>
    <w:rsid w:val="009106E9"/>
    <w:rsid w:val="0091137D"/>
    <w:rsid w:val="00911D3F"/>
    <w:rsid w:val="00913F7F"/>
    <w:rsid w:val="00916500"/>
    <w:rsid w:val="00916BA8"/>
    <w:rsid w:val="009209B2"/>
    <w:rsid w:val="009210D8"/>
    <w:rsid w:val="009212D0"/>
    <w:rsid w:val="00921368"/>
    <w:rsid w:val="009213D2"/>
    <w:rsid w:val="00922057"/>
    <w:rsid w:val="00923207"/>
    <w:rsid w:val="0092437F"/>
    <w:rsid w:val="00925317"/>
    <w:rsid w:val="0092598F"/>
    <w:rsid w:val="00926447"/>
    <w:rsid w:val="00927C57"/>
    <w:rsid w:val="00927D22"/>
    <w:rsid w:val="00927DA0"/>
    <w:rsid w:val="00930185"/>
    <w:rsid w:val="00930FDA"/>
    <w:rsid w:val="00931CC3"/>
    <w:rsid w:val="00932DC0"/>
    <w:rsid w:val="00933F97"/>
    <w:rsid w:val="00934A54"/>
    <w:rsid w:val="00935AF3"/>
    <w:rsid w:val="00935C56"/>
    <w:rsid w:val="0093670F"/>
    <w:rsid w:val="009371D6"/>
    <w:rsid w:val="00937F09"/>
    <w:rsid w:val="0094020D"/>
    <w:rsid w:val="00940270"/>
    <w:rsid w:val="00940927"/>
    <w:rsid w:val="00941258"/>
    <w:rsid w:val="00941563"/>
    <w:rsid w:val="009415ED"/>
    <w:rsid w:val="00941A75"/>
    <w:rsid w:val="00941E0C"/>
    <w:rsid w:val="009423BD"/>
    <w:rsid w:val="00942D77"/>
    <w:rsid w:val="00942DC6"/>
    <w:rsid w:val="00942E80"/>
    <w:rsid w:val="00943713"/>
    <w:rsid w:val="00943A61"/>
    <w:rsid w:val="00944A0F"/>
    <w:rsid w:val="009455D8"/>
    <w:rsid w:val="0094695B"/>
    <w:rsid w:val="00946F88"/>
    <w:rsid w:val="00950C25"/>
    <w:rsid w:val="00950CCF"/>
    <w:rsid w:val="00951816"/>
    <w:rsid w:val="00951EF1"/>
    <w:rsid w:val="0095243C"/>
    <w:rsid w:val="009529A4"/>
    <w:rsid w:val="00952F78"/>
    <w:rsid w:val="00952F9C"/>
    <w:rsid w:val="00954960"/>
    <w:rsid w:val="009558DD"/>
    <w:rsid w:val="00955A79"/>
    <w:rsid w:val="00955CD9"/>
    <w:rsid w:val="009562BA"/>
    <w:rsid w:val="009565D8"/>
    <w:rsid w:val="00956D45"/>
    <w:rsid w:val="009574EC"/>
    <w:rsid w:val="00957599"/>
    <w:rsid w:val="0096014E"/>
    <w:rsid w:val="00960298"/>
    <w:rsid w:val="00961B6C"/>
    <w:rsid w:val="00962008"/>
    <w:rsid w:val="009622DA"/>
    <w:rsid w:val="00962B0B"/>
    <w:rsid w:val="0096357B"/>
    <w:rsid w:val="00963D7A"/>
    <w:rsid w:val="0096474F"/>
    <w:rsid w:val="009656B1"/>
    <w:rsid w:val="0096721A"/>
    <w:rsid w:val="009675EF"/>
    <w:rsid w:val="009704C3"/>
    <w:rsid w:val="009704DA"/>
    <w:rsid w:val="009705DC"/>
    <w:rsid w:val="00970A5F"/>
    <w:rsid w:val="00970D20"/>
    <w:rsid w:val="009712A3"/>
    <w:rsid w:val="00971E72"/>
    <w:rsid w:val="00971F22"/>
    <w:rsid w:val="00972046"/>
    <w:rsid w:val="00972425"/>
    <w:rsid w:val="00973992"/>
    <w:rsid w:val="009739F9"/>
    <w:rsid w:val="00974962"/>
    <w:rsid w:val="00974C3D"/>
    <w:rsid w:val="00975064"/>
    <w:rsid w:val="009750D7"/>
    <w:rsid w:val="0097633B"/>
    <w:rsid w:val="00976631"/>
    <w:rsid w:val="00976F4E"/>
    <w:rsid w:val="0097775E"/>
    <w:rsid w:val="009777FA"/>
    <w:rsid w:val="00977B93"/>
    <w:rsid w:val="0098021A"/>
    <w:rsid w:val="00980C22"/>
    <w:rsid w:val="009816FE"/>
    <w:rsid w:val="00981AEC"/>
    <w:rsid w:val="00982657"/>
    <w:rsid w:val="00982762"/>
    <w:rsid w:val="00982A7B"/>
    <w:rsid w:val="00983091"/>
    <w:rsid w:val="009831BA"/>
    <w:rsid w:val="00983898"/>
    <w:rsid w:val="00983917"/>
    <w:rsid w:val="00983AC7"/>
    <w:rsid w:val="00983D8E"/>
    <w:rsid w:val="0098405E"/>
    <w:rsid w:val="00984655"/>
    <w:rsid w:val="0098519F"/>
    <w:rsid w:val="009852EA"/>
    <w:rsid w:val="00985D23"/>
    <w:rsid w:val="00987DE9"/>
    <w:rsid w:val="00990503"/>
    <w:rsid w:val="00990751"/>
    <w:rsid w:val="0099092F"/>
    <w:rsid w:val="0099122E"/>
    <w:rsid w:val="009912EB"/>
    <w:rsid w:val="00991BEA"/>
    <w:rsid w:val="00991CC0"/>
    <w:rsid w:val="00991EA5"/>
    <w:rsid w:val="00992C4C"/>
    <w:rsid w:val="0099320E"/>
    <w:rsid w:val="00993910"/>
    <w:rsid w:val="009944B1"/>
    <w:rsid w:val="00994757"/>
    <w:rsid w:val="00994C74"/>
    <w:rsid w:val="00996127"/>
    <w:rsid w:val="009966A9"/>
    <w:rsid w:val="00996720"/>
    <w:rsid w:val="00996784"/>
    <w:rsid w:val="00996FEA"/>
    <w:rsid w:val="00997086"/>
    <w:rsid w:val="00997E59"/>
    <w:rsid w:val="009A046F"/>
    <w:rsid w:val="009A067A"/>
    <w:rsid w:val="009A0773"/>
    <w:rsid w:val="009A1273"/>
    <w:rsid w:val="009A15CC"/>
    <w:rsid w:val="009A1EA7"/>
    <w:rsid w:val="009A27D3"/>
    <w:rsid w:val="009A2F77"/>
    <w:rsid w:val="009A417C"/>
    <w:rsid w:val="009A4735"/>
    <w:rsid w:val="009A539A"/>
    <w:rsid w:val="009A589B"/>
    <w:rsid w:val="009A643B"/>
    <w:rsid w:val="009B0139"/>
    <w:rsid w:val="009B0B87"/>
    <w:rsid w:val="009B0B92"/>
    <w:rsid w:val="009B145D"/>
    <w:rsid w:val="009B28E4"/>
    <w:rsid w:val="009B2D72"/>
    <w:rsid w:val="009B2DA4"/>
    <w:rsid w:val="009B2FBF"/>
    <w:rsid w:val="009B361E"/>
    <w:rsid w:val="009B39B8"/>
    <w:rsid w:val="009B4695"/>
    <w:rsid w:val="009B4ABD"/>
    <w:rsid w:val="009B554C"/>
    <w:rsid w:val="009B5E45"/>
    <w:rsid w:val="009B74D9"/>
    <w:rsid w:val="009B76FF"/>
    <w:rsid w:val="009C00E2"/>
    <w:rsid w:val="009C01B3"/>
    <w:rsid w:val="009C05E3"/>
    <w:rsid w:val="009C1472"/>
    <w:rsid w:val="009C1B55"/>
    <w:rsid w:val="009C1E04"/>
    <w:rsid w:val="009C2618"/>
    <w:rsid w:val="009C27C0"/>
    <w:rsid w:val="009C29C0"/>
    <w:rsid w:val="009C30D0"/>
    <w:rsid w:val="009C3BCF"/>
    <w:rsid w:val="009C4B61"/>
    <w:rsid w:val="009C685D"/>
    <w:rsid w:val="009C6921"/>
    <w:rsid w:val="009C6E7B"/>
    <w:rsid w:val="009C74F0"/>
    <w:rsid w:val="009D1152"/>
    <w:rsid w:val="009D174A"/>
    <w:rsid w:val="009D1FA3"/>
    <w:rsid w:val="009D27FF"/>
    <w:rsid w:val="009D29FB"/>
    <w:rsid w:val="009D3443"/>
    <w:rsid w:val="009D4110"/>
    <w:rsid w:val="009D4BED"/>
    <w:rsid w:val="009D6693"/>
    <w:rsid w:val="009D6B67"/>
    <w:rsid w:val="009D6C5A"/>
    <w:rsid w:val="009D756B"/>
    <w:rsid w:val="009D7EB6"/>
    <w:rsid w:val="009D7FEB"/>
    <w:rsid w:val="009E0042"/>
    <w:rsid w:val="009E02A9"/>
    <w:rsid w:val="009E0A2F"/>
    <w:rsid w:val="009E0A80"/>
    <w:rsid w:val="009E0AE7"/>
    <w:rsid w:val="009E2B81"/>
    <w:rsid w:val="009E2F26"/>
    <w:rsid w:val="009E3EAF"/>
    <w:rsid w:val="009E471F"/>
    <w:rsid w:val="009E4F55"/>
    <w:rsid w:val="009E5C8F"/>
    <w:rsid w:val="009E6322"/>
    <w:rsid w:val="009E6826"/>
    <w:rsid w:val="009E68FA"/>
    <w:rsid w:val="009E6961"/>
    <w:rsid w:val="009E7AA0"/>
    <w:rsid w:val="009E7D45"/>
    <w:rsid w:val="009F0248"/>
    <w:rsid w:val="009F0425"/>
    <w:rsid w:val="009F0679"/>
    <w:rsid w:val="009F0734"/>
    <w:rsid w:val="009F0E95"/>
    <w:rsid w:val="009F0F13"/>
    <w:rsid w:val="009F2432"/>
    <w:rsid w:val="009F2C53"/>
    <w:rsid w:val="009F2CAE"/>
    <w:rsid w:val="009F2CBB"/>
    <w:rsid w:val="009F3233"/>
    <w:rsid w:val="009F3289"/>
    <w:rsid w:val="009F32D5"/>
    <w:rsid w:val="009F3842"/>
    <w:rsid w:val="009F3BC8"/>
    <w:rsid w:val="009F5744"/>
    <w:rsid w:val="009F6326"/>
    <w:rsid w:val="009F6C34"/>
    <w:rsid w:val="009F7B6C"/>
    <w:rsid w:val="009F7F9F"/>
    <w:rsid w:val="00A0083C"/>
    <w:rsid w:val="00A00CE6"/>
    <w:rsid w:val="00A01D26"/>
    <w:rsid w:val="00A02CEF"/>
    <w:rsid w:val="00A03202"/>
    <w:rsid w:val="00A03420"/>
    <w:rsid w:val="00A037C8"/>
    <w:rsid w:val="00A03DB3"/>
    <w:rsid w:val="00A03F15"/>
    <w:rsid w:val="00A044E8"/>
    <w:rsid w:val="00A06278"/>
    <w:rsid w:val="00A0698D"/>
    <w:rsid w:val="00A078C5"/>
    <w:rsid w:val="00A07BE9"/>
    <w:rsid w:val="00A07D0B"/>
    <w:rsid w:val="00A100A8"/>
    <w:rsid w:val="00A1051D"/>
    <w:rsid w:val="00A106B5"/>
    <w:rsid w:val="00A10712"/>
    <w:rsid w:val="00A10D6E"/>
    <w:rsid w:val="00A1145B"/>
    <w:rsid w:val="00A122FC"/>
    <w:rsid w:val="00A1286C"/>
    <w:rsid w:val="00A12F35"/>
    <w:rsid w:val="00A13323"/>
    <w:rsid w:val="00A135E7"/>
    <w:rsid w:val="00A1465E"/>
    <w:rsid w:val="00A1701C"/>
    <w:rsid w:val="00A17A82"/>
    <w:rsid w:val="00A20266"/>
    <w:rsid w:val="00A205D8"/>
    <w:rsid w:val="00A21300"/>
    <w:rsid w:val="00A2174C"/>
    <w:rsid w:val="00A2232C"/>
    <w:rsid w:val="00A22A69"/>
    <w:rsid w:val="00A23434"/>
    <w:rsid w:val="00A23FA0"/>
    <w:rsid w:val="00A24574"/>
    <w:rsid w:val="00A245B1"/>
    <w:rsid w:val="00A2578D"/>
    <w:rsid w:val="00A258A6"/>
    <w:rsid w:val="00A260BE"/>
    <w:rsid w:val="00A26141"/>
    <w:rsid w:val="00A261BA"/>
    <w:rsid w:val="00A2657B"/>
    <w:rsid w:val="00A26AA3"/>
    <w:rsid w:val="00A32149"/>
    <w:rsid w:val="00A32681"/>
    <w:rsid w:val="00A328B3"/>
    <w:rsid w:val="00A32A8E"/>
    <w:rsid w:val="00A338A8"/>
    <w:rsid w:val="00A353A1"/>
    <w:rsid w:val="00A355C2"/>
    <w:rsid w:val="00A357D0"/>
    <w:rsid w:val="00A358AF"/>
    <w:rsid w:val="00A36127"/>
    <w:rsid w:val="00A361BF"/>
    <w:rsid w:val="00A36900"/>
    <w:rsid w:val="00A36E45"/>
    <w:rsid w:val="00A37339"/>
    <w:rsid w:val="00A374CD"/>
    <w:rsid w:val="00A37881"/>
    <w:rsid w:val="00A37A5C"/>
    <w:rsid w:val="00A40502"/>
    <w:rsid w:val="00A40924"/>
    <w:rsid w:val="00A418D0"/>
    <w:rsid w:val="00A41ACA"/>
    <w:rsid w:val="00A41BB8"/>
    <w:rsid w:val="00A41E00"/>
    <w:rsid w:val="00A41E63"/>
    <w:rsid w:val="00A41FDB"/>
    <w:rsid w:val="00A42523"/>
    <w:rsid w:val="00A425C4"/>
    <w:rsid w:val="00A43BDC"/>
    <w:rsid w:val="00A43FC6"/>
    <w:rsid w:val="00A45118"/>
    <w:rsid w:val="00A456E4"/>
    <w:rsid w:val="00A45B82"/>
    <w:rsid w:val="00A46050"/>
    <w:rsid w:val="00A46366"/>
    <w:rsid w:val="00A46EF9"/>
    <w:rsid w:val="00A46FB1"/>
    <w:rsid w:val="00A500A5"/>
    <w:rsid w:val="00A50189"/>
    <w:rsid w:val="00A51C52"/>
    <w:rsid w:val="00A51D64"/>
    <w:rsid w:val="00A524B5"/>
    <w:rsid w:val="00A52565"/>
    <w:rsid w:val="00A5457C"/>
    <w:rsid w:val="00A547DF"/>
    <w:rsid w:val="00A54804"/>
    <w:rsid w:val="00A55048"/>
    <w:rsid w:val="00A5528E"/>
    <w:rsid w:val="00A55A17"/>
    <w:rsid w:val="00A56A7A"/>
    <w:rsid w:val="00A56FF0"/>
    <w:rsid w:val="00A5755D"/>
    <w:rsid w:val="00A60009"/>
    <w:rsid w:val="00A60A14"/>
    <w:rsid w:val="00A61F3A"/>
    <w:rsid w:val="00A621D4"/>
    <w:rsid w:val="00A62E4E"/>
    <w:rsid w:val="00A64352"/>
    <w:rsid w:val="00A64F19"/>
    <w:rsid w:val="00A65F28"/>
    <w:rsid w:val="00A66A4C"/>
    <w:rsid w:val="00A67131"/>
    <w:rsid w:val="00A67CF9"/>
    <w:rsid w:val="00A70DCE"/>
    <w:rsid w:val="00A71467"/>
    <w:rsid w:val="00A716BB"/>
    <w:rsid w:val="00A71B33"/>
    <w:rsid w:val="00A71C7B"/>
    <w:rsid w:val="00A71D80"/>
    <w:rsid w:val="00A727EA"/>
    <w:rsid w:val="00A72E06"/>
    <w:rsid w:val="00A7340F"/>
    <w:rsid w:val="00A73E0D"/>
    <w:rsid w:val="00A74524"/>
    <w:rsid w:val="00A75F1E"/>
    <w:rsid w:val="00A77192"/>
    <w:rsid w:val="00A773FD"/>
    <w:rsid w:val="00A77B47"/>
    <w:rsid w:val="00A802A1"/>
    <w:rsid w:val="00A80557"/>
    <w:rsid w:val="00A8078C"/>
    <w:rsid w:val="00A80D49"/>
    <w:rsid w:val="00A81331"/>
    <w:rsid w:val="00A8137F"/>
    <w:rsid w:val="00A813C9"/>
    <w:rsid w:val="00A81A11"/>
    <w:rsid w:val="00A81BAA"/>
    <w:rsid w:val="00A81D20"/>
    <w:rsid w:val="00A81E6A"/>
    <w:rsid w:val="00A8280D"/>
    <w:rsid w:val="00A83798"/>
    <w:rsid w:val="00A83A01"/>
    <w:rsid w:val="00A84340"/>
    <w:rsid w:val="00A84765"/>
    <w:rsid w:val="00A849F2"/>
    <w:rsid w:val="00A84C10"/>
    <w:rsid w:val="00A855D3"/>
    <w:rsid w:val="00A86ACB"/>
    <w:rsid w:val="00A87884"/>
    <w:rsid w:val="00A879D5"/>
    <w:rsid w:val="00A90084"/>
    <w:rsid w:val="00A90700"/>
    <w:rsid w:val="00A90CB4"/>
    <w:rsid w:val="00A915EE"/>
    <w:rsid w:val="00A916FD"/>
    <w:rsid w:val="00A91800"/>
    <w:rsid w:val="00A927AA"/>
    <w:rsid w:val="00A928B9"/>
    <w:rsid w:val="00A934A1"/>
    <w:rsid w:val="00A9426B"/>
    <w:rsid w:val="00A94BE7"/>
    <w:rsid w:val="00A94D28"/>
    <w:rsid w:val="00A950F0"/>
    <w:rsid w:val="00A951F9"/>
    <w:rsid w:val="00A956CB"/>
    <w:rsid w:val="00A961F0"/>
    <w:rsid w:val="00A96C38"/>
    <w:rsid w:val="00A970F6"/>
    <w:rsid w:val="00AA036C"/>
    <w:rsid w:val="00AA0450"/>
    <w:rsid w:val="00AA0FE3"/>
    <w:rsid w:val="00AA1570"/>
    <w:rsid w:val="00AA1FB1"/>
    <w:rsid w:val="00AA1FEA"/>
    <w:rsid w:val="00AA2A44"/>
    <w:rsid w:val="00AA2F58"/>
    <w:rsid w:val="00AA4E5A"/>
    <w:rsid w:val="00AA620E"/>
    <w:rsid w:val="00AA6978"/>
    <w:rsid w:val="00AA6B74"/>
    <w:rsid w:val="00AA707E"/>
    <w:rsid w:val="00AA74B4"/>
    <w:rsid w:val="00AA786D"/>
    <w:rsid w:val="00AB0803"/>
    <w:rsid w:val="00AB083E"/>
    <w:rsid w:val="00AB1574"/>
    <w:rsid w:val="00AB216A"/>
    <w:rsid w:val="00AB31A9"/>
    <w:rsid w:val="00AB3484"/>
    <w:rsid w:val="00AB525C"/>
    <w:rsid w:val="00AB57F2"/>
    <w:rsid w:val="00AB59EF"/>
    <w:rsid w:val="00AB5AC6"/>
    <w:rsid w:val="00AB5C33"/>
    <w:rsid w:val="00AB61B2"/>
    <w:rsid w:val="00AB69D0"/>
    <w:rsid w:val="00AB6DBE"/>
    <w:rsid w:val="00AB7B43"/>
    <w:rsid w:val="00AC29FF"/>
    <w:rsid w:val="00AC2C0D"/>
    <w:rsid w:val="00AC3247"/>
    <w:rsid w:val="00AC38E1"/>
    <w:rsid w:val="00AC3CC3"/>
    <w:rsid w:val="00AC474C"/>
    <w:rsid w:val="00AC49FD"/>
    <w:rsid w:val="00AC5D46"/>
    <w:rsid w:val="00AC5DFA"/>
    <w:rsid w:val="00AC5DFD"/>
    <w:rsid w:val="00AC60E6"/>
    <w:rsid w:val="00AC68EA"/>
    <w:rsid w:val="00AC6D4F"/>
    <w:rsid w:val="00AC7056"/>
    <w:rsid w:val="00AC74EA"/>
    <w:rsid w:val="00AC78DA"/>
    <w:rsid w:val="00AD0745"/>
    <w:rsid w:val="00AD0FC7"/>
    <w:rsid w:val="00AD1AFC"/>
    <w:rsid w:val="00AD1E02"/>
    <w:rsid w:val="00AD250E"/>
    <w:rsid w:val="00AD4627"/>
    <w:rsid w:val="00AD56F3"/>
    <w:rsid w:val="00AD57E2"/>
    <w:rsid w:val="00AD5B4E"/>
    <w:rsid w:val="00AD6359"/>
    <w:rsid w:val="00AD728C"/>
    <w:rsid w:val="00AD79D6"/>
    <w:rsid w:val="00AD7E2D"/>
    <w:rsid w:val="00AE0A7C"/>
    <w:rsid w:val="00AE14A8"/>
    <w:rsid w:val="00AE1C08"/>
    <w:rsid w:val="00AE2759"/>
    <w:rsid w:val="00AE286A"/>
    <w:rsid w:val="00AE38F5"/>
    <w:rsid w:val="00AE4B73"/>
    <w:rsid w:val="00AE4C78"/>
    <w:rsid w:val="00AE5107"/>
    <w:rsid w:val="00AE6146"/>
    <w:rsid w:val="00AE66BA"/>
    <w:rsid w:val="00AE6945"/>
    <w:rsid w:val="00AE7BEE"/>
    <w:rsid w:val="00AF10A6"/>
    <w:rsid w:val="00AF148E"/>
    <w:rsid w:val="00AF1611"/>
    <w:rsid w:val="00AF17F5"/>
    <w:rsid w:val="00AF1A6D"/>
    <w:rsid w:val="00AF1EB7"/>
    <w:rsid w:val="00AF212A"/>
    <w:rsid w:val="00AF2E03"/>
    <w:rsid w:val="00AF4599"/>
    <w:rsid w:val="00AF4BFC"/>
    <w:rsid w:val="00AF54E2"/>
    <w:rsid w:val="00AF58BD"/>
    <w:rsid w:val="00AF59C7"/>
    <w:rsid w:val="00AF6401"/>
    <w:rsid w:val="00AF7266"/>
    <w:rsid w:val="00AF7701"/>
    <w:rsid w:val="00AF783A"/>
    <w:rsid w:val="00B00156"/>
    <w:rsid w:val="00B00394"/>
    <w:rsid w:val="00B00779"/>
    <w:rsid w:val="00B0198B"/>
    <w:rsid w:val="00B01CCC"/>
    <w:rsid w:val="00B0276D"/>
    <w:rsid w:val="00B02BC2"/>
    <w:rsid w:val="00B0351D"/>
    <w:rsid w:val="00B0369C"/>
    <w:rsid w:val="00B03F4F"/>
    <w:rsid w:val="00B04224"/>
    <w:rsid w:val="00B04A4F"/>
    <w:rsid w:val="00B04DB7"/>
    <w:rsid w:val="00B050B7"/>
    <w:rsid w:val="00B054A8"/>
    <w:rsid w:val="00B0573B"/>
    <w:rsid w:val="00B0633C"/>
    <w:rsid w:val="00B0675F"/>
    <w:rsid w:val="00B072D8"/>
    <w:rsid w:val="00B07877"/>
    <w:rsid w:val="00B07A42"/>
    <w:rsid w:val="00B101D9"/>
    <w:rsid w:val="00B11734"/>
    <w:rsid w:val="00B12549"/>
    <w:rsid w:val="00B13118"/>
    <w:rsid w:val="00B13CA8"/>
    <w:rsid w:val="00B13F4B"/>
    <w:rsid w:val="00B14460"/>
    <w:rsid w:val="00B153B7"/>
    <w:rsid w:val="00B1576B"/>
    <w:rsid w:val="00B1576E"/>
    <w:rsid w:val="00B15A66"/>
    <w:rsid w:val="00B17360"/>
    <w:rsid w:val="00B1767E"/>
    <w:rsid w:val="00B1786D"/>
    <w:rsid w:val="00B17B72"/>
    <w:rsid w:val="00B17E06"/>
    <w:rsid w:val="00B20F38"/>
    <w:rsid w:val="00B21850"/>
    <w:rsid w:val="00B22589"/>
    <w:rsid w:val="00B22930"/>
    <w:rsid w:val="00B23CB9"/>
    <w:rsid w:val="00B24208"/>
    <w:rsid w:val="00B245F1"/>
    <w:rsid w:val="00B25894"/>
    <w:rsid w:val="00B2605A"/>
    <w:rsid w:val="00B301B8"/>
    <w:rsid w:val="00B30C72"/>
    <w:rsid w:val="00B30F89"/>
    <w:rsid w:val="00B31668"/>
    <w:rsid w:val="00B32470"/>
    <w:rsid w:val="00B32923"/>
    <w:rsid w:val="00B32C21"/>
    <w:rsid w:val="00B333E2"/>
    <w:rsid w:val="00B339AE"/>
    <w:rsid w:val="00B3439F"/>
    <w:rsid w:val="00B34419"/>
    <w:rsid w:val="00B34C53"/>
    <w:rsid w:val="00B35218"/>
    <w:rsid w:val="00B35221"/>
    <w:rsid w:val="00B359EE"/>
    <w:rsid w:val="00B35AA7"/>
    <w:rsid w:val="00B378FE"/>
    <w:rsid w:val="00B37A0B"/>
    <w:rsid w:val="00B402E5"/>
    <w:rsid w:val="00B4035E"/>
    <w:rsid w:val="00B4060B"/>
    <w:rsid w:val="00B40881"/>
    <w:rsid w:val="00B41495"/>
    <w:rsid w:val="00B41D66"/>
    <w:rsid w:val="00B42149"/>
    <w:rsid w:val="00B421D7"/>
    <w:rsid w:val="00B43182"/>
    <w:rsid w:val="00B432AA"/>
    <w:rsid w:val="00B438AD"/>
    <w:rsid w:val="00B43D11"/>
    <w:rsid w:val="00B43DF6"/>
    <w:rsid w:val="00B43EEF"/>
    <w:rsid w:val="00B455FE"/>
    <w:rsid w:val="00B45640"/>
    <w:rsid w:val="00B46381"/>
    <w:rsid w:val="00B465FF"/>
    <w:rsid w:val="00B46B1C"/>
    <w:rsid w:val="00B46E8E"/>
    <w:rsid w:val="00B473A0"/>
    <w:rsid w:val="00B50B4F"/>
    <w:rsid w:val="00B50DAA"/>
    <w:rsid w:val="00B50F9A"/>
    <w:rsid w:val="00B51CC7"/>
    <w:rsid w:val="00B51DC5"/>
    <w:rsid w:val="00B521EA"/>
    <w:rsid w:val="00B531BD"/>
    <w:rsid w:val="00B539CA"/>
    <w:rsid w:val="00B548D8"/>
    <w:rsid w:val="00B54A88"/>
    <w:rsid w:val="00B55484"/>
    <w:rsid w:val="00B5548F"/>
    <w:rsid w:val="00B55913"/>
    <w:rsid w:val="00B55BF1"/>
    <w:rsid w:val="00B56375"/>
    <w:rsid w:val="00B5647A"/>
    <w:rsid w:val="00B56C91"/>
    <w:rsid w:val="00B56E05"/>
    <w:rsid w:val="00B5773B"/>
    <w:rsid w:val="00B57BF7"/>
    <w:rsid w:val="00B57C3D"/>
    <w:rsid w:val="00B6002A"/>
    <w:rsid w:val="00B61406"/>
    <w:rsid w:val="00B6165A"/>
    <w:rsid w:val="00B61D12"/>
    <w:rsid w:val="00B626DB"/>
    <w:rsid w:val="00B632CA"/>
    <w:rsid w:val="00B63AD2"/>
    <w:rsid w:val="00B63C12"/>
    <w:rsid w:val="00B63F6E"/>
    <w:rsid w:val="00B64417"/>
    <w:rsid w:val="00B644C0"/>
    <w:rsid w:val="00B64A56"/>
    <w:rsid w:val="00B64E8B"/>
    <w:rsid w:val="00B651D9"/>
    <w:rsid w:val="00B6584D"/>
    <w:rsid w:val="00B65951"/>
    <w:rsid w:val="00B6632A"/>
    <w:rsid w:val="00B6657D"/>
    <w:rsid w:val="00B6692C"/>
    <w:rsid w:val="00B673E1"/>
    <w:rsid w:val="00B67BFA"/>
    <w:rsid w:val="00B707FD"/>
    <w:rsid w:val="00B70CF8"/>
    <w:rsid w:val="00B7132F"/>
    <w:rsid w:val="00B74A91"/>
    <w:rsid w:val="00B74EA9"/>
    <w:rsid w:val="00B74F87"/>
    <w:rsid w:val="00B74F9B"/>
    <w:rsid w:val="00B7501D"/>
    <w:rsid w:val="00B751A4"/>
    <w:rsid w:val="00B75C28"/>
    <w:rsid w:val="00B76104"/>
    <w:rsid w:val="00B77592"/>
    <w:rsid w:val="00B776B5"/>
    <w:rsid w:val="00B77D17"/>
    <w:rsid w:val="00B814D0"/>
    <w:rsid w:val="00B81DA8"/>
    <w:rsid w:val="00B828DF"/>
    <w:rsid w:val="00B85BA1"/>
    <w:rsid w:val="00B85CD9"/>
    <w:rsid w:val="00B863B3"/>
    <w:rsid w:val="00B8772E"/>
    <w:rsid w:val="00B87F5A"/>
    <w:rsid w:val="00B90544"/>
    <w:rsid w:val="00B920A3"/>
    <w:rsid w:val="00B92210"/>
    <w:rsid w:val="00B92534"/>
    <w:rsid w:val="00B92C35"/>
    <w:rsid w:val="00B92CA7"/>
    <w:rsid w:val="00B9324E"/>
    <w:rsid w:val="00B93346"/>
    <w:rsid w:val="00B934C5"/>
    <w:rsid w:val="00B938EF"/>
    <w:rsid w:val="00B93E3A"/>
    <w:rsid w:val="00B94158"/>
    <w:rsid w:val="00B9496C"/>
    <w:rsid w:val="00B94B83"/>
    <w:rsid w:val="00B94CC4"/>
    <w:rsid w:val="00B954D3"/>
    <w:rsid w:val="00B9677E"/>
    <w:rsid w:val="00B969DF"/>
    <w:rsid w:val="00B96B4B"/>
    <w:rsid w:val="00B96EAE"/>
    <w:rsid w:val="00B97E49"/>
    <w:rsid w:val="00BA0AD3"/>
    <w:rsid w:val="00BA1466"/>
    <w:rsid w:val="00BA18E9"/>
    <w:rsid w:val="00BA1945"/>
    <w:rsid w:val="00BA1FA2"/>
    <w:rsid w:val="00BA2C3A"/>
    <w:rsid w:val="00BA2CDB"/>
    <w:rsid w:val="00BA2E5A"/>
    <w:rsid w:val="00BA35DE"/>
    <w:rsid w:val="00BA417F"/>
    <w:rsid w:val="00BA4AE5"/>
    <w:rsid w:val="00BA63F5"/>
    <w:rsid w:val="00BA690A"/>
    <w:rsid w:val="00BA6980"/>
    <w:rsid w:val="00BA7866"/>
    <w:rsid w:val="00BB0944"/>
    <w:rsid w:val="00BB10C7"/>
    <w:rsid w:val="00BB162A"/>
    <w:rsid w:val="00BB1C23"/>
    <w:rsid w:val="00BB4C30"/>
    <w:rsid w:val="00BB4FB4"/>
    <w:rsid w:val="00BB53D6"/>
    <w:rsid w:val="00BB67D1"/>
    <w:rsid w:val="00BB695F"/>
    <w:rsid w:val="00BB6ECE"/>
    <w:rsid w:val="00BB7356"/>
    <w:rsid w:val="00BB7CDB"/>
    <w:rsid w:val="00BB7F9F"/>
    <w:rsid w:val="00BC1558"/>
    <w:rsid w:val="00BC15DD"/>
    <w:rsid w:val="00BC1B5A"/>
    <w:rsid w:val="00BC1EAA"/>
    <w:rsid w:val="00BC1FFE"/>
    <w:rsid w:val="00BC2308"/>
    <w:rsid w:val="00BC24E5"/>
    <w:rsid w:val="00BC3012"/>
    <w:rsid w:val="00BC37DA"/>
    <w:rsid w:val="00BC3CA4"/>
    <w:rsid w:val="00BC4AB4"/>
    <w:rsid w:val="00BC54DC"/>
    <w:rsid w:val="00BC5521"/>
    <w:rsid w:val="00BC5853"/>
    <w:rsid w:val="00BC5E46"/>
    <w:rsid w:val="00BC69BC"/>
    <w:rsid w:val="00BC6CF7"/>
    <w:rsid w:val="00BC7655"/>
    <w:rsid w:val="00BD0192"/>
    <w:rsid w:val="00BD11E4"/>
    <w:rsid w:val="00BD1697"/>
    <w:rsid w:val="00BD2CBE"/>
    <w:rsid w:val="00BD3527"/>
    <w:rsid w:val="00BD38F5"/>
    <w:rsid w:val="00BD43FA"/>
    <w:rsid w:val="00BD484F"/>
    <w:rsid w:val="00BD49CD"/>
    <w:rsid w:val="00BD49F8"/>
    <w:rsid w:val="00BD4B92"/>
    <w:rsid w:val="00BD54AA"/>
    <w:rsid w:val="00BD5507"/>
    <w:rsid w:val="00BD579F"/>
    <w:rsid w:val="00BD5A1E"/>
    <w:rsid w:val="00BD5E8A"/>
    <w:rsid w:val="00BD676B"/>
    <w:rsid w:val="00BD6F47"/>
    <w:rsid w:val="00BD7160"/>
    <w:rsid w:val="00BD72DD"/>
    <w:rsid w:val="00BD776E"/>
    <w:rsid w:val="00BD7C35"/>
    <w:rsid w:val="00BE1840"/>
    <w:rsid w:val="00BE1BF1"/>
    <w:rsid w:val="00BE1DE9"/>
    <w:rsid w:val="00BE2D3E"/>
    <w:rsid w:val="00BE32CF"/>
    <w:rsid w:val="00BE334F"/>
    <w:rsid w:val="00BE3752"/>
    <w:rsid w:val="00BE3A57"/>
    <w:rsid w:val="00BE460E"/>
    <w:rsid w:val="00BE4766"/>
    <w:rsid w:val="00BE4921"/>
    <w:rsid w:val="00BE4C69"/>
    <w:rsid w:val="00BE4D3D"/>
    <w:rsid w:val="00BE5330"/>
    <w:rsid w:val="00BE5DB3"/>
    <w:rsid w:val="00BE63DB"/>
    <w:rsid w:val="00BE6D40"/>
    <w:rsid w:val="00BE6E65"/>
    <w:rsid w:val="00BE7A2A"/>
    <w:rsid w:val="00BF01B2"/>
    <w:rsid w:val="00BF09B0"/>
    <w:rsid w:val="00BF0AA5"/>
    <w:rsid w:val="00BF228D"/>
    <w:rsid w:val="00BF3905"/>
    <w:rsid w:val="00BF3C03"/>
    <w:rsid w:val="00BF4291"/>
    <w:rsid w:val="00BF4A10"/>
    <w:rsid w:val="00BF4C77"/>
    <w:rsid w:val="00BF670A"/>
    <w:rsid w:val="00BF6B89"/>
    <w:rsid w:val="00BF6D44"/>
    <w:rsid w:val="00BF7191"/>
    <w:rsid w:val="00BF74A0"/>
    <w:rsid w:val="00BF7550"/>
    <w:rsid w:val="00BF7880"/>
    <w:rsid w:val="00BF7D24"/>
    <w:rsid w:val="00C0009A"/>
    <w:rsid w:val="00C01032"/>
    <w:rsid w:val="00C019A1"/>
    <w:rsid w:val="00C01CF7"/>
    <w:rsid w:val="00C02385"/>
    <w:rsid w:val="00C0324D"/>
    <w:rsid w:val="00C05507"/>
    <w:rsid w:val="00C056CF"/>
    <w:rsid w:val="00C0578C"/>
    <w:rsid w:val="00C06316"/>
    <w:rsid w:val="00C06447"/>
    <w:rsid w:val="00C06956"/>
    <w:rsid w:val="00C07138"/>
    <w:rsid w:val="00C1153D"/>
    <w:rsid w:val="00C11A59"/>
    <w:rsid w:val="00C11F40"/>
    <w:rsid w:val="00C124A3"/>
    <w:rsid w:val="00C12F6D"/>
    <w:rsid w:val="00C13118"/>
    <w:rsid w:val="00C1474F"/>
    <w:rsid w:val="00C14FB7"/>
    <w:rsid w:val="00C15AA3"/>
    <w:rsid w:val="00C1629F"/>
    <w:rsid w:val="00C21845"/>
    <w:rsid w:val="00C21C47"/>
    <w:rsid w:val="00C21C5F"/>
    <w:rsid w:val="00C228B4"/>
    <w:rsid w:val="00C22B19"/>
    <w:rsid w:val="00C23F14"/>
    <w:rsid w:val="00C240E2"/>
    <w:rsid w:val="00C2421B"/>
    <w:rsid w:val="00C24810"/>
    <w:rsid w:val="00C24F5D"/>
    <w:rsid w:val="00C25950"/>
    <w:rsid w:val="00C2698F"/>
    <w:rsid w:val="00C27642"/>
    <w:rsid w:val="00C278D4"/>
    <w:rsid w:val="00C27F48"/>
    <w:rsid w:val="00C300BF"/>
    <w:rsid w:val="00C30377"/>
    <w:rsid w:val="00C304A7"/>
    <w:rsid w:val="00C308F6"/>
    <w:rsid w:val="00C30D75"/>
    <w:rsid w:val="00C30DC3"/>
    <w:rsid w:val="00C30EE0"/>
    <w:rsid w:val="00C320C6"/>
    <w:rsid w:val="00C32304"/>
    <w:rsid w:val="00C32A1C"/>
    <w:rsid w:val="00C32BA5"/>
    <w:rsid w:val="00C3300F"/>
    <w:rsid w:val="00C33A90"/>
    <w:rsid w:val="00C33F53"/>
    <w:rsid w:val="00C347F3"/>
    <w:rsid w:val="00C35283"/>
    <w:rsid w:val="00C355C3"/>
    <w:rsid w:val="00C3671A"/>
    <w:rsid w:val="00C377FA"/>
    <w:rsid w:val="00C42068"/>
    <w:rsid w:val="00C43043"/>
    <w:rsid w:val="00C43E4C"/>
    <w:rsid w:val="00C43FD8"/>
    <w:rsid w:val="00C4413F"/>
    <w:rsid w:val="00C44CB8"/>
    <w:rsid w:val="00C45B67"/>
    <w:rsid w:val="00C46269"/>
    <w:rsid w:val="00C4673F"/>
    <w:rsid w:val="00C46FB3"/>
    <w:rsid w:val="00C4706C"/>
    <w:rsid w:val="00C4737C"/>
    <w:rsid w:val="00C477A6"/>
    <w:rsid w:val="00C505D9"/>
    <w:rsid w:val="00C50D22"/>
    <w:rsid w:val="00C5182E"/>
    <w:rsid w:val="00C520D4"/>
    <w:rsid w:val="00C525D2"/>
    <w:rsid w:val="00C52E19"/>
    <w:rsid w:val="00C53258"/>
    <w:rsid w:val="00C54CAD"/>
    <w:rsid w:val="00C55049"/>
    <w:rsid w:val="00C55A7A"/>
    <w:rsid w:val="00C563A7"/>
    <w:rsid w:val="00C56F69"/>
    <w:rsid w:val="00C56F9B"/>
    <w:rsid w:val="00C56FD2"/>
    <w:rsid w:val="00C57543"/>
    <w:rsid w:val="00C6018E"/>
    <w:rsid w:val="00C60621"/>
    <w:rsid w:val="00C606ED"/>
    <w:rsid w:val="00C607B1"/>
    <w:rsid w:val="00C60801"/>
    <w:rsid w:val="00C6091E"/>
    <w:rsid w:val="00C60D1B"/>
    <w:rsid w:val="00C612B5"/>
    <w:rsid w:val="00C621E0"/>
    <w:rsid w:val="00C6243F"/>
    <w:rsid w:val="00C627B4"/>
    <w:rsid w:val="00C635CE"/>
    <w:rsid w:val="00C63EB6"/>
    <w:rsid w:val="00C64559"/>
    <w:rsid w:val="00C64756"/>
    <w:rsid w:val="00C64943"/>
    <w:rsid w:val="00C65513"/>
    <w:rsid w:val="00C65867"/>
    <w:rsid w:val="00C67361"/>
    <w:rsid w:val="00C67E75"/>
    <w:rsid w:val="00C70094"/>
    <w:rsid w:val="00C70CB0"/>
    <w:rsid w:val="00C70EC3"/>
    <w:rsid w:val="00C7153A"/>
    <w:rsid w:val="00C717EC"/>
    <w:rsid w:val="00C72FD6"/>
    <w:rsid w:val="00C72FEB"/>
    <w:rsid w:val="00C73A45"/>
    <w:rsid w:val="00C73FA7"/>
    <w:rsid w:val="00C74AFE"/>
    <w:rsid w:val="00C74C4E"/>
    <w:rsid w:val="00C75150"/>
    <w:rsid w:val="00C75490"/>
    <w:rsid w:val="00C76A3C"/>
    <w:rsid w:val="00C77932"/>
    <w:rsid w:val="00C8021F"/>
    <w:rsid w:val="00C82376"/>
    <w:rsid w:val="00C828CC"/>
    <w:rsid w:val="00C8335F"/>
    <w:rsid w:val="00C83A92"/>
    <w:rsid w:val="00C84CCD"/>
    <w:rsid w:val="00C85421"/>
    <w:rsid w:val="00C854ED"/>
    <w:rsid w:val="00C855C5"/>
    <w:rsid w:val="00C85D76"/>
    <w:rsid w:val="00C8709B"/>
    <w:rsid w:val="00C87BA5"/>
    <w:rsid w:val="00C9013A"/>
    <w:rsid w:val="00C90B56"/>
    <w:rsid w:val="00C90E07"/>
    <w:rsid w:val="00C918FD"/>
    <w:rsid w:val="00C91CAB"/>
    <w:rsid w:val="00C9225B"/>
    <w:rsid w:val="00C9244E"/>
    <w:rsid w:val="00C932EB"/>
    <w:rsid w:val="00C933DF"/>
    <w:rsid w:val="00C9366E"/>
    <w:rsid w:val="00C939F7"/>
    <w:rsid w:val="00C942D5"/>
    <w:rsid w:val="00C94AFB"/>
    <w:rsid w:val="00C94BB7"/>
    <w:rsid w:val="00C94C46"/>
    <w:rsid w:val="00C94CAE"/>
    <w:rsid w:val="00C954BC"/>
    <w:rsid w:val="00C967AD"/>
    <w:rsid w:val="00C968B4"/>
    <w:rsid w:val="00C96991"/>
    <w:rsid w:val="00C96CB7"/>
    <w:rsid w:val="00C97DFD"/>
    <w:rsid w:val="00CA064A"/>
    <w:rsid w:val="00CA0D65"/>
    <w:rsid w:val="00CA1224"/>
    <w:rsid w:val="00CA134F"/>
    <w:rsid w:val="00CA1492"/>
    <w:rsid w:val="00CA23FE"/>
    <w:rsid w:val="00CA2ADA"/>
    <w:rsid w:val="00CA32AA"/>
    <w:rsid w:val="00CA3D33"/>
    <w:rsid w:val="00CA4143"/>
    <w:rsid w:val="00CA4C44"/>
    <w:rsid w:val="00CA4E57"/>
    <w:rsid w:val="00CA65F6"/>
    <w:rsid w:val="00CA7173"/>
    <w:rsid w:val="00CA7720"/>
    <w:rsid w:val="00CB0454"/>
    <w:rsid w:val="00CB0AD3"/>
    <w:rsid w:val="00CB0F03"/>
    <w:rsid w:val="00CB1201"/>
    <w:rsid w:val="00CB2093"/>
    <w:rsid w:val="00CB22EC"/>
    <w:rsid w:val="00CB2D31"/>
    <w:rsid w:val="00CB2D83"/>
    <w:rsid w:val="00CB3AA2"/>
    <w:rsid w:val="00CB3CFF"/>
    <w:rsid w:val="00CB44FC"/>
    <w:rsid w:val="00CB499F"/>
    <w:rsid w:val="00CB49EF"/>
    <w:rsid w:val="00CB50E9"/>
    <w:rsid w:val="00CB58A7"/>
    <w:rsid w:val="00CB6740"/>
    <w:rsid w:val="00CB74AF"/>
    <w:rsid w:val="00CB7A2C"/>
    <w:rsid w:val="00CB7E06"/>
    <w:rsid w:val="00CC059D"/>
    <w:rsid w:val="00CC0AB1"/>
    <w:rsid w:val="00CC1237"/>
    <w:rsid w:val="00CC1533"/>
    <w:rsid w:val="00CC1739"/>
    <w:rsid w:val="00CC1A54"/>
    <w:rsid w:val="00CC1BDE"/>
    <w:rsid w:val="00CC2774"/>
    <w:rsid w:val="00CC2A76"/>
    <w:rsid w:val="00CC3F32"/>
    <w:rsid w:val="00CC454A"/>
    <w:rsid w:val="00CC5443"/>
    <w:rsid w:val="00CC5917"/>
    <w:rsid w:val="00CC6705"/>
    <w:rsid w:val="00CC69C9"/>
    <w:rsid w:val="00CC6F00"/>
    <w:rsid w:val="00CD02AA"/>
    <w:rsid w:val="00CD0F44"/>
    <w:rsid w:val="00CD1432"/>
    <w:rsid w:val="00CD1661"/>
    <w:rsid w:val="00CD1A5D"/>
    <w:rsid w:val="00CD2A6A"/>
    <w:rsid w:val="00CD2D19"/>
    <w:rsid w:val="00CD3E0A"/>
    <w:rsid w:val="00CD40D1"/>
    <w:rsid w:val="00CD4495"/>
    <w:rsid w:val="00CD5326"/>
    <w:rsid w:val="00CD5A3F"/>
    <w:rsid w:val="00CD6785"/>
    <w:rsid w:val="00CD69D8"/>
    <w:rsid w:val="00CD6BF4"/>
    <w:rsid w:val="00CD73E8"/>
    <w:rsid w:val="00CD7BC5"/>
    <w:rsid w:val="00CD7D5D"/>
    <w:rsid w:val="00CE3B51"/>
    <w:rsid w:val="00CE3CC5"/>
    <w:rsid w:val="00CE3DC5"/>
    <w:rsid w:val="00CE56FA"/>
    <w:rsid w:val="00CE5A5C"/>
    <w:rsid w:val="00CE6993"/>
    <w:rsid w:val="00CE6A0B"/>
    <w:rsid w:val="00CE6A85"/>
    <w:rsid w:val="00CE6DD0"/>
    <w:rsid w:val="00CE7BBE"/>
    <w:rsid w:val="00CE7C8F"/>
    <w:rsid w:val="00CF0330"/>
    <w:rsid w:val="00CF0760"/>
    <w:rsid w:val="00CF1281"/>
    <w:rsid w:val="00CF163F"/>
    <w:rsid w:val="00CF1692"/>
    <w:rsid w:val="00CF1931"/>
    <w:rsid w:val="00CF1C1F"/>
    <w:rsid w:val="00CF2618"/>
    <w:rsid w:val="00CF2A5C"/>
    <w:rsid w:val="00CF3194"/>
    <w:rsid w:val="00CF31D4"/>
    <w:rsid w:val="00CF4377"/>
    <w:rsid w:val="00CF4965"/>
    <w:rsid w:val="00CF4AA9"/>
    <w:rsid w:val="00CF4B43"/>
    <w:rsid w:val="00CF5A3D"/>
    <w:rsid w:val="00CF5DB5"/>
    <w:rsid w:val="00CF5E3F"/>
    <w:rsid w:val="00CF60F9"/>
    <w:rsid w:val="00CF6830"/>
    <w:rsid w:val="00CF715F"/>
    <w:rsid w:val="00D003D2"/>
    <w:rsid w:val="00D00E35"/>
    <w:rsid w:val="00D013DA"/>
    <w:rsid w:val="00D01A84"/>
    <w:rsid w:val="00D03279"/>
    <w:rsid w:val="00D03CB0"/>
    <w:rsid w:val="00D04A76"/>
    <w:rsid w:val="00D04EDE"/>
    <w:rsid w:val="00D053AE"/>
    <w:rsid w:val="00D05811"/>
    <w:rsid w:val="00D05966"/>
    <w:rsid w:val="00D05F8F"/>
    <w:rsid w:val="00D07746"/>
    <w:rsid w:val="00D106FD"/>
    <w:rsid w:val="00D112F5"/>
    <w:rsid w:val="00D11315"/>
    <w:rsid w:val="00D113A0"/>
    <w:rsid w:val="00D11624"/>
    <w:rsid w:val="00D1194C"/>
    <w:rsid w:val="00D11D3A"/>
    <w:rsid w:val="00D12895"/>
    <w:rsid w:val="00D129C5"/>
    <w:rsid w:val="00D12E67"/>
    <w:rsid w:val="00D13143"/>
    <w:rsid w:val="00D13562"/>
    <w:rsid w:val="00D135AB"/>
    <w:rsid w:val="00D1466A"/>
    <w:rsid w:val="00D15B34"/>
    <w:rsid w:val="00D15B92"/>
    <w:rsid w:val="00D16B5B"/>
    <w:rsid w:val="00D16F84"/>
    <w:rsid w:val="00D17A8A"/>
    <w:rsid w:val="00D2133B"/>
    <w:rsid w:val="00D2159E"/>
    <w:rsid w:val="00D21961"/>
    <w:rsid w:val="00D22018"/>
    <w:rsid w:val="00D2257B"/>
    <w:rsid w:val="00D2293D"/>
    <w:rsid w:val="00D22A15"/>
    <w:rsid w:val="00D22C4A"/>
    <w:rsid w:val="00D22FD0"/>
    <w:rsid w:val="00D2319E"/>
    <w:rsid w:val="00D24CB6"/>
    <w:rsid w:val="00D258E8"/>
    <w:rsid w:val="00D2652C"/>
    <w:rsid w:val="00D2798D"/>
    <w:rsid w:val="00D279E6"/>
    <w:rsid w:val="00D27C98"/>
    <w:rsid w:val="00D27FEE"/>
    <w:rsid w:val="00D30031"/>
    <w:rsid w:val="00D30C63"/>
    <w:rsid w:val="00D30F70"/>
    <w:rsid w:val="00D318C8"/>
    <w:rsid w:val="00D31A57"/>
    <w:rsid w:val="00D31E89"/>
    <w:rsid w:val="00D34B4A"/>
    <w:rsid w:val="00D3586B"/>
    <w:rsid w:val="00D37243"/>
    <w:rsid w:val="00D37C33"/>
    <w:rsid w:val="00D37DFF"/>
    <w:rsid w:val="00D40B1F"/>
    <w:rsid w:val="00D41597"/>
    <w:rsid w:val="00D42430"/>
    <w:rsid w:val="00D42579"/>
    <w:rsid w:val="00D42A77"/>
    <w:rsid w:val="00D43387"/>
    <w:rsid w:val="00D43E1F"/>
    <w:rsid w:val="00D440B4"/>
    <w:rsid w:val="00D441FA"/>
    <w:rsid w:val="00D4440E"/>
    <w:rsid w:val="00D448E8"/>
    <w:rsid w:val="00D44E89"/>
    <w:rsid w:val="00D453CF"/>
    <w:rsid w:val="00D4551C"/>
    <w:rsid w:val="00D462E0"/>
    <w:rsid w:val="00D46382"/>
    <w:rsid w:val="00D46B4A"/>
    <w:rsid w:val="00D46D2D"/>
    <w:rsid w:val="00D47132"/>
    <w:rsid w:val="00D4731B"/>
    <w:rsid w:val="00D47891"/>
    <w:rsid w:val="00D4791D"/>
    <w:rsid w:val="00D50238"/>
    <w:rsid w:val="00D50F3D"/>
    <w:rsid w:val="00D51AB9"/>
    <w:rsid w:val="00D529B5"/>
    <w:rsid w:val="00D529F0"/>
    <w:rsid w:val="00D53331"/>
    <w:rsid w:val="00D5386C"/>
    <w:rsid w:val="00D53EDC"/>
    <w:rsid w:val="00D53FFF"/>
    <w:rsid w:val="00D5469F"/>
    <w:rsid w:val="00D54980"/>
    <w:rsid w:val="00D55812"/>
    <w:rsid w:val="00D5629C"/>
    <w:rsid w:val="00D5632A"/>
    <w:rsid w:val="00D5787D"/>
    <w:rsid w:val="00D601F2"/>
    <w:rsid w:val="00D60B3F"/>
    <w:rsid w:val="00D62F96"/>
    <w:rsid w:val="00D63306"/>
    <w:rsid w:val="00D633D5"/>
    <w:rsid w:val="00D64399"/>
    <w:rsid w:val="00D64605"/>
    <w:rsid w:val="00D65208"/>
    <w:rsid w:val="00D65B16"/>
    <w:rsid w:val="00D65F57"/>
    <w:rsid w:val="00D66514"/>
    <w:rsid w:val="00D670C3"/>
    <w:rsid w:val="00D67385"/>
    <w:rsid w:val="00D676F9"/>
    <w:rsid w:val="00D70117"/>
    <w:rsid w:val="00D703C8"/>
    <w:rsid w:val="00D70BE1"/>
    <w:rsid w:val="00D70E79"/>
    <w:rsid w:val="00D710BB"/>
    <w:rsid w:val="00D71172"/>
    <w:rsid w:val="00D714CF"/>
    <w:rsid w:val="00D71D01"/>
    <w:rsid w:val="00D722AD"/>
    <w:rsid w:val="00D72543"/>
    <w:rsid w:val="00D74CC1"/>
    <w:rsid w:val="00D754B6"/>
    <w:rsid w:val="00D754B9"/>
    <w:rsid w:val="00D7553F"/>
    <w:rsid w:val="00D755D8"/>
    <w:rsid w:val="00D75E80"/>
    <w:rsid w:val="00D75F19"/>
    <w:rsid w:val="00D763D6"/>
    <w:rsid w:val="00D76DFE"/>
    <w:rsid w:val="00D77BDD"/>
    <w:rsid w:val="00D80ACA"/>
    <w:rsid w:val="00D819EF"/>
    <w:rsid w:val="00D81A98"/>
    <w:rsid w:val="00D81F60"/>
    <w:rsid w:val="00D8207E"/>
    <w:rsid w:val="00D82AA4"/>
    <w:rsid w:val="00D82CB4"/>
    <w:rsid w:val="00D83FAD"/>
    <w:rsid w:val="00D843D9"/>
    <w:rsid w:val="00D851A0"/>
    <w:rsid w:val="00D853B9"/>
    <w:rsid w:val="00D85433"/>
    <w:rsid w:val="00D85F36"/>
    <w:rsid w:val="00D861C7"/>
    <w:rsid w:val="00D86212"/>
    <w:rsid w:val="00D8658C"/>
    <w:rsid w:val="00D86DCD"/>
    <w:rsid w:val="00D876EE"/>
    <w:rsid w:val="00D904AD"/>
    <w:rsid w:val="00D9088B"/>
    <w:rsid w:val="00D9166C"/>
    <w:rsid w:val="00D91B44"/>
    <w:rsid w:val="00D91DB6"/>
    <w:rsid w:val="00D9439A"/>
    <w:rsid w:val="00D94657"/>
    <w:rsid w:val="00D94736"/>
    <w:rsid w:val="00D959D9"/>
    <w:rsid w:val="00D95B05"/>
    <w:rsid w:val="00D96238"/>
    <w:rsid w:val="00D96760"/>
    <w:rsid w:val="00D9748C"/>
    <w:rsid w:val="00DA017D"/>
    <w:rsid w:val="00DA0B0A"/>
    <w:rsid w:val="00DA1594"/>
    <w:rsid w:val="00DA1EC1"/>
    <w:rsid w:val="00DA2666"/>
    <w:rsid w:val="00DA2F4F"/>
    <w:rsid w:val="00DA46AF"/>
    <w:rsid w:val="00DA5A7C"/>
    <w:rsid w:val="00DA5D61"/>
    <w:rsid w:val="00DA6C72"/>
    <w:rsid w:val="00DA6F57"/>
    <w:rsid w:val="00DA6F83"/>
    <w:rsid w:val="00DA709E"/>
    <w:rsid w:val="00DA7665"/>
    <w:rsid w:val="00DA7EFF"/>
    <w:rsid w:val="00DB0898"/>
    <w:rsid w:val="00DB0B6F"/>
    <w:rsid w:val="00DB1241"/>
    <w:rsid w:val="00DB1673"/>
    <w:rsid w:val="00DB1FC1"/>
    <w:rsid w:val="00DB2418"/>
    <w:rsid w:val="00DB3A8B"/>
    <w:rsid w:val="00DB3B2C"/>
    <w:rsid w:val="00DB43C7"/>
    <w:rsid w:val="00DB4F8D"/>
    <w:rsid w:val="00DB5F05"/>
    <w:rsid w:val="00DB680E"/>
    <w:rsid w:val="00DC1270"/>
    <w:rsid w:val="00DC144C"/>
    <w:rsid w:val="00DC17F5"/>
    <w:rsid w:val="00DC1AD5"/>
    <w:rsid w:val="00DC1BBE"/>
    <w:rsid w:val="00DC263F"/>
    <w:rsid w:val="00DC2A80"/>
    <w:rsid w:val="00DC33E8"/>
    <w:rsid w:val="00DC37AB"/>
    <w:rsid w:val="00DC39D5"/>
    <w:rsid w:val="00DC45EE"/>
    <w:rsid w:val="00DC4919"/>
    <w:rsid w:val="00DC4E3A"/>
    <w:rsid w:val="00DC51ED"/>
    <w:rsid w:val="00DC6056"/>
    <w:rsid w:val="00DC6184"/>
    <w:rsid w:val="00DC6208"/>
    <w:rsid w:val="00DC682C"/>
    <w:rsid w:val="00DC6915"/>
    <w:rsid w:val="00DC6A91"/>
    <w:rsid w:val="00DC6AE0"/>
    <w:rsid w:val="00DC6D60"/>
    <w:rsid w:val="00DC77D0"/>
    <w:rsid w:val="00DD078A"/>
    <w:rsid w:val="00DD09E9"/>
    <w:rsid w:val="00DD0CA1"/>
    <w:rsid w:val="00DD0FFA"/>
    <w:rsid w:val="00DD15D1"/>
    <w:rsid w:val="00DD1C47"/>
    <w:rsid w:val="00DD2E34"/>
    <w:rsid w:val="00DD2FA7"/>
    <w:rsid w:val="00DD352A"/>
    <w:rsid w:val="00DD35F2"/>
    <w:rsid w:val="00DD5AC8"/>
    <w:rsid w:val="00DD61A4"/>
    <w:rsid w:val="00DD66D0"/>
    <w:rsid w:val="00DD67EC"/>
    <w:rsid w:val="00DD7A45"/>
    <w:rsid w:val="00DE0844"/>
    <w:rsid w:val="00DE1EE2"/>
    <w:rsid w:val="00DE2EBB"/>
    <w:rsid w:val="00DE3762"/>
    <w:rsid w:val="00DE3D6B"/>
    <w:rsid w:val="00DE43E6"/>
    <w:rsid w:val="00DE4BF9"/>
    <w:rsid w:val="00DE5067"/>
    <w:rsid w:val="00DE52C6"/>
    <w:rsid w:val="00DE574C"/>
    <w:rsid w:val="00DE662D"/>
    <w:rsid w:val="00DE6B13"/>
    <w:rsid w:val="00DE709E"/>
    <w:rsid w:val="00DE70D9"/>
    <w:rsid w:val="00DE7E74"/>
    <w:rsid w:val="00DF0291"/>
    <w:rsid w:val="00DF03B4"/>
    <w:rsid w:val="00DF04E6"/>
    <w:rsid w:val="00DF09A3"/>
    <w:rsid w:val="00DF1C27"/>
    <w:rsid w:val="00DF2634"/>
    <w:rsid w:val="00DF2BAE"/>
    <w:rsid w:val="00DF2D96"/>
    <w:rsid w:val="00DF300C"/>
    <w:rsid w:val="00DF324F"/>
    <w:rsid w:val="00DF3ECC"/>
    <w:rsid w:val="00DF4D7F"/>
    <w:rsid w:val="00DF63B7"/>
    <w:rsid w:val="00DF66E6"/>
    <w:rsid w:val="00DF7288"/>
    <w:rsid w:val="00E00094"/>
    <w:rsid w:val="00E00D92"/>
    <w:rsid w:val="00E0116C"/>
    <w:rsid w:val="00E020E9"/>
    <w:rsid w:val="00E02EF1"/>
    <w:rsid w:val="00E0333A"/>
    <w:rsid w:val="00E0367E"/>
    <w:rsid w:val="00E052D4"/>
    <w:rsid w:val="00E060C0"/>
    <w:rsid w:val="00E06B5F"/>
    <w:rsid w:val="00E079B1"/>
    <w:rsid w:val="00E07AA6"/>
    <w:rsid w:val="00E07E3E"/>
    <w:rsid w:val="00E105D6"/>
    <w:rsid w:val="00E106DD"/>
    <w:rsid w:val="00E10E6F"/>
    <w:rsid w:val="00E11D19"/>
    <w:rsid w:val="00E13373"/>
    <w:rsid w:val="00E13C95"/>
    <w:rsid w:val="00E13EF4"/>
    <w:rsid w:val="00E142CF"/>
    <w:rsid w:val="00E152CB"/>
    <w:rsid w:val="00E1561F"/>
    <w:rsid w:val="00E16B27"/>
    <w:rsid w:val="00E16BBE"/>
    <w:rsid w:val="00E16F95"/>
    <w:rsid w:val="00E173DD"/>
    <w:rsid w:val="00E17799"/>
    <w:rsid w:val="00E17C0F"/>
    <w:rsid w:val="00E17E44"/>
    <w:rsid w:val="00E2009F"/>
    <w:rsid w:val="00E20309"/>
    <w:rsid w:val="00E20FEB"/>
    <w:rsid w:val="00E21115"/>
    <w:rsid w:val="00E213A4"/>
    <w:rsid w:val="00E214C5"/>
    <w:rsid w:val="00E21850"/>
    <w:rsid w:val="00E22B89"/>
    <w:rsid w:val="00E23BED"/>
    <w:rsid w:val="00E249E5"/>
    <w:rsid w:val="00E24C78"/>
    <w:rsid w:val="00E250FB"/>
    <w:rsid w:val="00E268A4"/>
    <w:rsid w:val="00E26D2C"/>
    <w:rsid w:val="00E26ED2"/>
    <w:rsid w:val="00E27958"/>
    <w:rsid w:val="00E30137"/>
    <w:rsid w:val="00E304D7"/>
    <w:rsid w:val="00E305F2"/>
    <w:rsid w:val="00E309EC"/>
    <w:rsid w:val="00E30BC6"/>
    <w:rsid w:val="00E30F2B"/>
    <w:rsid w:val="00E315D4"/>
    <w:rsid w:val="00E322BC"/>
    <w:rsid w:val="00E32300"/>
    <w:rsid w:val="00E32C92"/>
    <w:rsid w:val="00E32F87"/>
    <w:rsid w:val="00E331E3"/>
    <w:rsid w:val="00E336A9"/>
    <w:rsid w:val="00E33718"/>
    <w:rsid w:val="00E3379A"/>
    <w:rsid w:val="00E3384A"/>
    <w:rsid w:val="00E34068"/>
    <w:rsid w:val="00E3412A"/>
    <w:rsid w:val="00E34CDD"/>
    <w:rsid w:val="00E354B0"/>
    <w:rsid w:val="00E35B2B"/>
    <w:rsid w:val="00E36EEF"/>
    <w:rsid w:val="00E36F9F"/>
    <w:rsid w:val="00E412E9"/>
    <w:rsid w:val="00E426FD"/>
    <w:rsid w:val="00E42856"/>
    <w:rsid w:val="00E42AEB"/>
    <w:rsid w:val="00E435A4"/>
    <w:rsid w:val="00E43E38"/>
    <w:rsid w:val="00E43EB4"/>
    <w:rsid w:val="00E4437F"/>
    <w:rsid w:val="00E45169"/>
    <w:rsid w:val="00E456A8"/>
    <w:rsid w:val="00E46292"/>
    <w:rsid w:val="00E47194"/>
    <w:rsid w:val="00E47671"/>
    <w:rsid w:val="00E50AEE"/>
    <w:rsid w:val="00E51FB4"/>
    <w:rsid w:val="00E52C06"/>
    <w:rsid w:val="00E5319B"/>
    <w:rsid w:val="00E53610"/>
    <w:rsid w:val="00E5582A"/>
    <w:rsid w:val="00E55C11"/>
    <w:rsid w:val="00E565F5"/>
    <w:rsid w:val="00E5671F"/>
    <w:rsid w:val="00E57090"/>
    <w:rsid w:val="00E5711E"/>
    <w:rsid w:val="00E57669"/>
    <w:rsid w:val="00E577D1"/>
    <w:rsid w:val="00E60101"/>
    <w:rsid w:val="00E60503"/>
    <w:rsid w:val="00E60642"/>
    <w:rsid w:val="00E60A80"/>
    <w:rsid w:val="00E60ED7"/>
    <w:rsid w:val="00E618C2"/>
    <w:rsid w:val="00E627F1"/>
    <w:rsid w:val="00E62A86"/>
    <w:rsid w:val="00E634C1"/>
    <w:rsid w:val="00E63672"/>
    <w:rsid w:val="00E638D9"/>
    <w:rsid w:val="00E63FB3"/>
    <w:rsid w:val="00E64038"/>
    <w:rsid w:val="00E64050"/>
    <w:rsid w:val="00E64207"/>
    <w:rsid w:val="00E6470F"/>
    <w:rsid w:val="00E6523A"/>
    <w:rsid w:val="00E659E0"/>
    <w:rsid w:val="00E65F83"/>
    <w:rsid w:val="00E664CD"/>
    <w:rsid w:val="00E6659C"/>
    <w:rsid w:val="00E66C4D"/>
    <w:rsid w:val="00E66C78"/>
    <w:rsid w:val="00E705EF"/>
    <w:rsid w:val="00E70730"/>
    <w:rsid w:val="00E70C12"/>
    <w:rsid w:val="00E713BF"/>
    <w:rsid w:val="00E71939"/>
    <w:rsid w:val="00E72F84"/>
    <w:rsid w:val="00E743FD"/>
    <w:rsid w:val="00E74A55"/>
    <w:rsid w:val="00E75521"/>
    <w:rsid w:val="00E76009"/>
    <w:rsid w:val="00E76DE0"/>
    <w:rsid w:val="00E76F83"/>
    <w:rsid w:val="00E77330"/>
    <w:rsid w:val="00E77752"/>
    <w:rsid w:val="00E808C2"/>
    <w:rsid w:val="00E80AB1"/>
    <w:rsid w:val="00E80B27"/>
    <w:rsid w:val="00E81001"/>
    <w:rsid w:val="00E81F99"/>
    <w:rsid w:val="00E823CA"/>
    <w:rsid w:val="00E82FAE"/>
    <w:rsid w:val="00E83474"/>
    <w:rsid w:val="00E83532"/>
    <w:rsid w:val="00E8389A"/>
    <w:rsid w:val="00E85202"/>
    <w:rsid w:val="00E85474"/>
    <w:rsid w:val="00E8564E"/>
    <w:rsid w:val="00E86330"/>
    <w:rsid w:val="00E86BE4"/>
    <w:rsid w:val="00E874D6"/>
    <w:rsid w:val="00E87674"/>
    <w:rsid w:val="00E90286"/>
    <w:rsid w:val="00E90BF1"/>
    <w:rsid w:val="00E90F44"/>
    <w:rsid w:val="00E9105B"/>
    <w:rsid w:val="00E92077"/>
    <w:rsid w:val="00E936BA"/>
    <w:rsid w:val="00E93BF7"/>
    <w:rsid w:val="00E93CAD"/>
    <w:rsid w:val="00E941BB"/>
    <w:rsid w:val="00E941DA"/>
    <w:rsid w:val="00E942BD"/>
    <w:rsid w:val="00E94E4A"/>
    <w:rsid w:val="00E94EE1"/>
    <w:rsid w:val="00E96182"/>
    <w:rsid w:val="00E96B7C"/>
    <w:rsid w:val="00E97664"/>
    <w:rsid w:val="00E9794D"/>
    <w:rsid w:val="00EA0063"/>
    <w:rsid w:val="00EA12A8"/>
    <w:rsid w:val="00EA167F"/>
    <w:rsid w:val="00EA217A"/>
    <w:rsid w:val="00EA2340"/>
    <w:rsid w:val="00EA2BAE"/>
    <w:rsid w:val="00EA2C83"/>
    <w:rsid w:val="00EA3049"/>
    <w:rsid w:val="00EA3A6E"/>
    <w:rsid w:val="00EA3E80"/>
    <w:rsid w:val="00EA403A"/>
    <w:rsid w:val="00EA47FC"/>
    <w:rsid w:val="00EA4A46"/>
    <w:rsid w:val="00EA4D92"/>
    <w:rsid w:val="00EA6B01"/>
    <w:rsid w:val="00EA6BC7"/>
    <w:rsid w:val="00EA72B5"/>
    <w:rsid w:val="00EA72FD"/>
    <w:rsid w:val="00EA7472"/>
    <w:rsid w:val="00EA78F4"/>
    <w:rsid w:val="00EA7906"/>
    <w:rsid w:val="00EB09BD"/>
    <w:rsid w:val="00EB1A5E"/>
    <w:rsid w:val="00EB208F"/>
    <w:rsid w:val="00EB23A4"/>
    <w:rsid w:val="00EB3518"/>
    <w:rsid w:val="00EB381C"/>
    <w:rsid w:val="00EB3D55"/>
    <w:rsid w:val="00EB5028"/>
    <w:rsid w:val="00EB5774"/>
    <w:rsid w:val="00EB5A89"/>
    <w:rsid w:val="00EB5B6C"/>
    <w:rsid w:val="00EB5F83"/>
    <w:rsid w:val="00EB6149"/>
    <w:rsid w:val="00EB658E"/>
    <w:rsid w:val="00EB65A7"/>
    <w:rsid w:val="00EB6EFF"/>
    <w:rsid w:val="00EB77BC"/>
    <w:rsid w:val="00EC011A"/>
    <w:rsid w:val="00EC0B35"/>
    <w:rsid w:val="00EC0E3E"/>
    <w:rsid w:val="00EC1368"/>
    <w:rsid w:val="00EC17DD"/>
    <w:rsid w:val="00EC1C94"/>
    <w:rsid w:val="00EC2ABC"/>
    <w:rsid w:val="00EC5CC6"/>
    <w:rsid w:val="00EC616A"/>
    <w:rsid w:val="00EC6FCC"/>
    <w:rsid w:val="00EC78CB"/>
    <w:rsid w:val="00ED0564"/>
    <w:rsid w:val="00ED064F"/>
    <w:rsid w:val="00ED132D"/>
    <w:rsid w:val="00ED1BBB"/>
    <w:rsid w:val="00ED1E1E"/>
    <w:rsid w:val="00ED21E6"/>
    <w:rsid w:val="00ED2363"/>
    <w:rsid w:val="00ED2B12"/>
    <w:rsid w:val="00ED317F"/>
    <w:rsid w:val="00ED354A"/>
    <w:rsid w:val="00ED4137"/>
    <w:rsid w:val="00ED4985"/>
    <w:rsid w:val="00ED597D"/>
    <w:rsid w:val="00ED6680"/>
    <w:rsid w:val="00ED71A2"/>
    <w:rsid w:val="00ED7EE2"/>
    <w:rsid w:val="00EE015E"/>
    <w:rsid w:val="00EE0B0B"/>
    <w:rsid w:val="00EE0BD2"/>
    <w:rsid w:val="00EE0CDE"/>
    <w:rsid w:val="00EE0F94"/>
    <w:rsid w:val="00EE35E8"/>
    <w:rsid w:val="00EE3A2A"/>
    <w:rsid w:val="00EE40A3"/>
    <w:rsid w:val="00EE4F06"/>
    <w:rsid w:val="00EE5983"/>
    <w:rsid w:val="00EE7513"/>
    <w:rsid w:val="00EF0527"/>
    <w:rsid w:val="00EF1DFD"/>
    <w:rsid w:val="00EF2A2D"/>
    <w:rsid w:val="00EF3321"/>
    <w:rsid w:val="00EF470B"/>
    <w:rsid w:val="00EF4771"/>
    <w:rsid w:val="00EF5525"/>
    <w:rsid w:val="00EF5D77"/>
    <w:rsid w:val="00EF66AF"/>
    <w:rsid w:val="00EF7EE8"/>
    <w:rsid w:val="00F0070A"/>
    <w:rsid w:val="00F011EC"/>
    <w:rsid w:val="00F014D0"/>
    <w:rsid w:val="00F01903"/>
    <w:rsid w:val="00F01CD7"/>
    <w:rsid w:val="00F01D12"/>
    <w:rsid w:val="00F01F73"/>
    <w:rsid w:val="00F0201C"/>
    <w:rsid w:val="00F02093"/>
    <w:rsid w:val="00F0232A"/>
    <w:rsid w:val="00F02936"/>
    <w:rsid w:val="00F031C7"/>
    <w:rsid w:val="00F03324"/>
    <w:rsid w:val="00F033EA"/>
    <w:rsid w:val="00F035EF"/>
    <w:rsid w:val="00F03F5E"/>
    <w:rsid w:val="00F0484C"/>
    <w:rsid w:val="00F04A25"/>
    <w:rsid w:val="00F04BB2"/>
    <w:rsid w:val="00F0523E"/>
    <w:rsid w:val="00F05713"/>
    <w:rsid w:val="00F05ADD"/>
    <w:rsid w:val="00F05BD2"/>
    <w:rsid w:val="00F0648F"/>
    <w:rsid w:val="00F0720E"/>
    <w:rsid w:val="00F07377"/>
    <w:rsid w:val="00F074BA"/>
    <w:rsid w:val="00F075A7"/>
    <w:rsid w:val="00F07E56"/>
    <w:rsid w:val="00F105C5"/>
    <w:rsid w:val="00F117D9"/>
    <w:rsid w:val="00F11991"/>
    <w:rsid w:val="00F137A5"/>
    <w:rsid w:val="00F1585D"/>
    <w:rsid w:val="00F15F4A"/>
    <w:rsid w:val="00F160F2"/>
    <w:rsid w:val="00F161A0"/>
    <w:rsid w:val="00F17D61"/>
    <w:rsid w:val="00F20689"/>
    <w:rsid w:val="00F21039"/>
    <w:rsid w:val="00F210A0"/>
    <w:rsid w:val="00F2187D"/>
    <w:rsid w:val="00F2215B"/>
    <w:rsid w:val="00F225B0"/>
    <w:rsid w:val="00F22EE4"/>
    <w:rsid w:val="00F2433D"/>
    <w:rsid w:val="00F2447B"/>
    <w:rsid w:val="00F248C9"/>
    <w:rsid w:val="00F252E0"/>
    <w:rsid w:val="00F25396"/>
    <w:rsid w:val="00F25447"/>
    <w:rsid w:val="00F2569E"/>
    <w:rsid w:val="00F261E4"/>
    <w:rsid w:val="00F263A0"/>
    <w:rsid w:val="00F2796B"/>
    <w:rsid w:val="00F27C80"/>
    <w:rsid w:val="00F309B2"/>
    <w:rsid w:val="00F318AE"/>
    <w:rsid w:val="00F31E0E"/>
    <w:rsid w:val="00F3321C"/>
    <w:rsid w:val="00F33321"/>
    <w:rsid w:val="00F33791"/>
    <w:rsid w:val="00F33B15"/>
    <w:rsid w:val="00F34214"/>
    <w:rsid w:val="00F34240"/>
    <w:rsid w:val="00F34CCD"/>
    <w:rsid w:val="00F35088"/>
    <w:rsid w:val="00F35769"/>
    <w:rsid w:val="00F36FAE"/>
    <w:rsid w:val="00F37B51"/>
    <w:rsid w:val="00F401B6"/>
    <w:rsid w:val="00F403E3"/>
    <w:rsid w:val="00F4229E"/>
    <w:rsid w:val="00F42602"/>
    <w:rsid w:val="00F42EB6"/>
    <w:rsid w:val="00F42EE0"/>
    <w:rsid w:val="00F42F48"/>
    <w:rsid w:val="00F43878"/>
    <w:rsid w:val="00F43EB2"/>
    <w:rsid w:val="00F4404B"/>
    <w:rsid w:val="00F44378"/>
    <w:rsid w:val="00F44A42"/>
    <w:rsid w:val="00F44A6A"/>
    <w:rsid w:val="00F44ED5"/>
    <w:rsid w:val="00F451BB"/>
    <w:rsid w:val="00F45C80"/>
    <w:rsid w:val="00F46719"/>
    <w:rsid w:val="00F46A88"/>
    <w:rsid w:val="00F46D9E"/>
    <w:rsid w:val="00F47203"/>
    <w:rsid w:val="00F47F6D"/>
    <w:rsid w:val="00F51E44"/>
    <w:rsid w:val="00F5205D"/>
    <w:rsid w:val="00F52379"/>
    <w:rsid w:val="00F52DD4"/>
    <w:rsid w:val="00F53C6F"/>
    <w:rsid w:val="00F53EA3"/>
    <w:rsid w:val="00F5406C"/>
    <w:rsid w:val="00F546E1"/>
    <w:rsid w:val="00F54DA6"/>
    <w:rsid w:val="00F559BF"/>
    <w:rsid w:val="00F55AF9"/>
    <w:rsid w:val="00F561BD"/>
    <w:rsid w:val="00F561C0"/>
    <w:rsid w:val="00F56894"/>
    <w:rsid w:val="00F56AF3"/>
    <w:rsid w:val="00F61497"/>
    <w:rsid w:val="00F61C64"/>
    <w:rsid w:val="00F61CC7"/>
    <w:rsid w:val="00F6275D"/>
    <w:rsid w:val="00F62846"/>
    <w:rsid w:val="00F62D7B"/>
    <w:rsid w:val="00F63C38"/>
    <w:rsid w:val="00F6409B"/>
    <w:rsid w:val="00F64965"/>
    <w:rsid w:val="00F65288"/>
    <w:rsid w:val="00F6568A"/>
    <w:rsid w:val="00F65727"/>
    <w:rsid w:val="00F6588B"/>
    <w:rsid w:val="00F66116"/>
    <w:rsid w:val="00F663FE"/>
    <w:rsid w:val="00F6672C"/>
    <w:rsid w:val="00F66EC2"/>
    <w:rsid w:val="00F66ECA"/>
    <w:rsid w:val="00F677E4"/>
    <w:rsid w:val="00F7007F"/>
    <w:rsid w:val="00F70711"/>
    <w:rsid w:val="00F70B8B"/>
    <w:rsid w:val="00F70FB0"/>
    <w:rsid w:val="00F71AB5"/>
    <w:rsid w:val="00F71B9A"/>
    <w:rsid w:val="00F720D1"/>
    <w:rsid w:val="00F725B1"/>
    <w:rsid w:val="00F729A9"/>
    <w:rsid w:val="00F730B0"/>
    <w:rsid w:val="00F73938"/>
    <w:rsid w:val="00F73AEE"/>
    <w:rsid w:val="00F73BF4"/>
    <w:rsid w:val="00F73D64"/>
    <w:rsid w:val="00F73F19"/>
    <w:rsid w:val="00F742A2"/>
    <w:rsid w:val="00F74606"/>
    <w:rsid w:val="00F75AD9"/>
    <w:rsid w:val="00F75EA5"/>
    <w:rsid w:val="00F76711"/>
    <w:rsid w:val="00F76754"/>
    <w:rsid w:val="00F77130"/>
    <w:rsid w:val="00F8064F"/>
    <w:rsid w:val="00F834FA"/>
    <w:rsid w:val="00F839C1"/>
    <w:rsid w:val="00F83A16"/>
    <w:rsid w:val="00F858A9"/>
    <w:rsid w:val="00F86196"/>
    <w:rsid w:val="00F87CD3"/>
    <w:rsid w:val="00F9038B"/>
    <w:rsid w:val="00F90E75"/>
    <w:rsid w:val="00F922F0"/>
    <w:rsid w:val="00F9294A"/>
    <w:rsid w:val="00F9408D"/>
    <w:rsid w:val="00F94256"/>
    <w:rsid w:val="00F94905"/>
    <w:rsid w:val="00F94A13"/>
    <w:rsid w:val="00F94CD2"/>
    <w:rsid w:val="00F951A9"/>
    <w:rsid w:val="00F95778"/>
    <w:rsid w:val="00F95B88"/>
    <w:rsid w:val="00F95D46"/>
    <w:rsid w:val="00F95E19"/>
    <w:rsid w:val="00F96B69"/>
    <w:rsid w:val="00F970CA"/>
    <w:rsid w:val="00FA02D9"/>
    <w:rsid w:val="00FA0350"/>
    <w:rsid w:val="00FA0B24"/>
    <w:rsid w:val="00FA0D2C"/>
    <w:rsid w:val="00FA1197"/>
    <w:rsid w:val="00FA1A83"/>
    <w:rsid w:val="00FA297E"/>
    <w:rsid w:val="00FA2AB7"/>
    <w:rsid w:val="00FA3A5D"/>
    <w:rsid w:val="00FA3BAD"/>
    <w:rsid w:val="00FA41BD"/>
    <w:rsid w:val="00FA4544"/>
    <w:rsid w:val="00FA4903"/>
    <w:rsid w:val="00FA5192"/>
    <w:rsid w:val="00FA5262"/>
    <w:rsid w:val="00FA57CD"/>
    <w:rsid w:val="00FA6256"/>
    <w:rsid w:val="00FA648D"/>
    <w:rsid w:val="00FA74FD"/>
    <w:rsid w:val="00FA756B"/>
    <w:rsid w:val="00FA7654"/>
    <w:rsid w:val="00FB2C39"/>
    <w:rsid w:val="00FB3CC4"/>
    <w:rsid w:val="00FB3D91"/>
    <w:rsid w:val="00FB3F06"/>
    <w:rsid w:val="00FB4260"/>
    <w:rsid w:val="00FB4804"/>
    <w:rsid w:val="00FB54A9"/>
    <w:rsid w:val="00FB5F8A"/>
    <w:rsid w:val="00FB60FF"/>
    <w:rsid w:val="00FB708B"/>
    <w:rsid w:val="00FB799A"/>
    <w:rsid w:val="00FB7B31"/>
    <w:rsid w:val="00FC0090"/>
    <w:rsid w:val="00FC1E55"/>
    <w:rsid w:val="00FC24CF"/>
    <w:rsid w:val="00FC3443"/>
    <w:rsid w:val="00FC36C8"/>
    <w:rsid w:val="00FC372D"/>
    <w:rsid w:val="00FC3991"/>
    <w:rsid w:val="00FC3AFD"/>
    <w:rsid w:val="00FC3E45"/>
    <w:rsid w:val="00FC44ED"/>
    <w:rsid w:val="00FC4C4C"/>
    <w:rsid w:val="00FC52F3"/>
    <w:rsid w:val="00FC6317"/>
    <w:rsid w:val="00FC779C"/>
    <w:rsid w:val="00FD01BA"/>
    <w:rsid w:val="00FD06BB"/>
    <w:rsid w:val="00FD0EAA"/>
    <w:rsid w:val="00FD105F"/>
    <w:rsid w:val="00FD1523"/>
    <w:rsid w:val="00FD1611"/>
    <w:rsid w:val="00FD2575"/>
    <w:rsid w:val="00FD34EC"/>
    <w:rsid w:val="00FD5AA3"/>
    <w:rsid w:val="00FD6B49"/>
    <w:rsid w:val="00FD7327"/>
    <w:rsid w:val="00FE149E"/>
    <w:rsid w:val="00FE1F7C"/>
    <w:rsid w:val="00FE248D"/>
    <w:rsid w:val="00FE471E"/>
    <w:rsid w:val="00FE494B"/>
    <w:rsid w:val="00FE4D57"/>
    <w:rsid w:val="00FE5F48"/>
    <w:rsid w:val="00FE6059"/>
    <w:rsid w:val="00FE6CE3"/>
    <w:rsid w:val="00FE6F4B"/>
    <w:rsid w:val="00FE7D9A"/>
    <w:rsid w:val="00FF0245"/>
    <w:rsid w:val="00FF078B"/>
    <w:rsid w:val="00FF1398"/>
    <w:rsid w:val="00FF1A8D"/>
    <w:rsid w:val="00FF3425"/>
    <w:rsid w:val="00FF37A4"/>
    <w:rsid w:val="00FF39C8"/>
    <w:rsid w:val="00FF3A91"/>
    <w:rsid w:val="00FF43C2"/>
    <w:rsid w:val="00FF44F3"/>
    <w:rsid w:val="00FF4A3D"/>
    <w:rsid w:val="00FF4B23"/>
    <w:rsid w:val="00FF514D"/>
    <w:rsid w:val="00FF660D"/>
    <w:rsid w:val="00FF7332"/>
    <w:rsid w:val="00FF75D9"/>
    <w:rsid w:val="00FF7E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E7316"/>
  <w15:docId w15:val="{DDDB239E-8DD1-49DD-9F58-DDDD3869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C5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link w:val="SinespaciadoCar"/>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link w:val="Sinespaciado"/>
    <w:uiPriority w:val="1"/>
    <w:rsid w:val="0066353D"/>
    <w:rPr>
      <w:rFonts w:ascii="Calibri" w:eastAsia="MS Mincho" w:hAnsi="Calibri" w:cs="Times New Roman"/>
    </w:rPr>
  </w:style>
  <w:style w:type="character" w:styleId="Textoennegrita">
    <w:name w:val="Strong"/>
    <w:basedOn w:val="Fuentedeprrafopredeter"/>
    <w:uiPriority w:val="22"/>
    <w:qFormat/>
    <w:rsid w:val="005B54C3"/>
    <w:rPr>
      <w:b/>
      <w:bCs/>
    </w:rPr>
  </w:style>
  <w:style w:type="character" w:styleId="nfasis">
    <w:name w:val="Emphasis"/>
    <w:basedOn w:val="Fuentedeprrafopredeter"/>
    <w:uiPriority w:val="20"/>
    <w:qFormat/>
    <w:rsid w:val="005B54C3"/>
    <w:rPr>
      <w:i/>
      <w:iCs/>
    </w:rPr>
  </w:style>
  <w:style w:type="character" w:styleId="Hipervnculo">
    <w:name w:val="Hyperlink"/>
    <w:basedOn w:val="Fuentedeprrafopredeter"/>
    <w:uiPriority w:val="99"/>
    <w:unhideWhenUsed/>
    <w:rsid w:val="00E315D4"/>
    <w:rPr>
      <w:color w:val="0000FF" w:themeColor="hyperlink"/>
      <w:u w:val="single"/>
    </w:rPr>
  </w:style>
  <w:style w:type="character" w:customStyle="1" w:styleId="Mencinsinresolver1">
    <w:name w:val="Mención sin resolver1"/>
    <w:basedOn w:val="Fuentedeprrafopredeter"/>
    <w:uiPriority w:val="99"/>
    <w:semiHidden/>
    <w:unhideWhenUsed/>
    <w:rsid w:val="00E315D4"/>
    <w:rPr>
      <w:color w:val="605E5C"/>
      <w:shd w:val="clear" w:color="auto" w:fill="E1DFDD"/>
    </w:rPr>
  </w:style>
  <w:style w:type="paragraph" w:customStyle="1" w:styleId="xmsonormal">
    <w:name w:val="x_msonormal"/>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gmail-msolistparagraph">
    <w:name w:val="x_gmail-msolistparagraph"/>
    <w:basedOn w:val="Normal"/>
    <w:rsid w:val="0006284F"/>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temp">
    <w:name w:val="temp"/>
    <w:basedOn w:val="Normal"/>
    <w:rsid w:val="00024E49"/>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bold">
    <w:name w:val="bold"/>
    <w:basedOn w:val="Fuentedeprrafopredeter"/>
    <w:rsid w:val="00024E49"/>
  </w:style>
  <w:style w:type="character" w:customStyle="1" w:styleId="ng-star-inserted">
    <w:name w:val="ng-star-inserted"/>
    <w:basedOn w:val="Fuentedeprrafopredeter"/>
    <w:rsid w:val="00024E49"/>
  </w:style>
  <w:style w:type="paragraph" w:customStyle="1" w:styleId="Estilo">
    <w:name w:val="Estilo"/>
    <w:basedOn w:val="Sinespaciado"/>
    <w:link w:val="EstiloCar"/>
    <w:qFormat/>
    <w:rsid w:val="000F6D02"/>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0F6D02"/>
    <w:rPr>
      <w:rFonts w:ascii="Arial" w:eastAsiaTheme="minorEastAsia" w:hAnsi="Arial"/>
      <w:sz w:val="24"/>
      <w:lang w:eastAsia="es-MX"/>
    </w:rPr>
  </w:style>
  <w:style w:type="paragraph" w:customStyle="1" w:styleId="Default">
    <w:name w:val="Default"/>
    <w:uiPriority w:val="99"/>
    <w:rsid w:val="00E1561F"/>
    <w:pPr>
      <w:autoSpaceDE w:val="0"/>
      <w:autoSpaceDN w:val="0"/>
      <w:adjustRightInd w:val="0"/>
      <w:spacing w:after="0" w:line="240" w:lineRule="auto"/>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5241">
      <w:bodyDiv w:val="1"/>
      <w:marLeft w:val="0"/>
      <w:marRight w:val="0"/>
      <w:marTop w:val="0"/>
      <w:marBottom w:val="0"/>
      <w:divBdr>
        <w:top w:val="none" w:sz="0" w:space="0" w:color="auto"/>
        <w:left w:val="none" w:sz="0" w:space="0" w:color="auto"/>
        <w:bottom w:val="none" w:sz="0" w:space="0" w:color="auto"/>
        <w:right w:val="none" w:sz="0" w:space="0" w:color="auto"/>
      </w:divBdr>
    </w:div>
    <w:div w:id="53626381">
      <w:bodyDiv w:val="1"/>
      <w:marLeft w:val="0"/>
      <w:marRight w:val="0"/>
      <w:marTop w:val="0"/>
      <w:marBottom w:val="0"/>
      <w:divBdr>
        <w:top w:val="none" w:sz="0" w:space="0" w:color="auto"/>
        <w:left w:val="none" w:sz="0" w:space="0" w:color="auto"/>
        <w:bottom w:val="none" w:sz="0" w:space="0" w:color="auto"/>
        <w:right w:val="none" w:sz="0" w:space="0" w:color="auto"/>
      </w:divBdr>
    </w:div>
    <w:div w:id="64301157">
      <w:bodyDiv w:val="1"/>
      <w:marLeft w:val="0"/>
      <w:marRight w:val="0"/>
      <w:marTop w:val="0"/>
      <w:marBottom w:val="0"/>
      <w:divBdr>
        <w:top w:val="none" w:sz="0" w:space="0" w:color="auto"/>
        <w:left w:val="none" w:sz="0" w:space="0" w:color="auto"/>
        <w:bottom w:val="none" w:sz="0" w:space="0" w:color="auto"/>
        <w:right w:val="none" w:sz="0" w:space="0" w:color="auto"/>
      </w:divBdr>
    </w:div>
    <w:div w:id="82187711">
      <w:bodyDiv w:val="1"/>
      <w:marLeft w:val="0"/>
      <w:marRight w:val="0"/>
      <w:marTop w:val="0"/>
      <w:marBottom w:val="0"/>
      <w:divBdr>
        <w:top w:val="none" w:sz="0" w:space="0" w:color="auto"/>
        <w:left w:val="none" w:sz="0" w:space="0" w:color="auto"/>
        <w:bottom w:val="none" w:sz="0" w:space="0" w:color="auto"/>
        <w:right w:val="none" w:sz="0" w:space="0" w:color="auto"/>
      </w:divBdr>
    </w:div>
    <w:div w:id="124740431">
      <w:bodyDiv w:val="1"/>
      <w:marLeft w:val="0"/>
      <w:marRight w:val="0"/>
      <w:marTop w:val="0"/>
      <w:marBottom w:val="0"/>
      <w:divBdr>
        <w:top w:val="none" w:sz="0" w:space="0" w:color="auto"/>
        <w:left w:val="none" w:sz="0" w:space="0" w:color="auto"/>
        <w:bottom w:val="none" w:sz="0" w:space="0" w:color="auto"/>
        <w:right w:val="none" w:sz="0" w:space="0" w:color="auto"/>
      </w:divBdr>
    </w:div>
    <w:div w:id="134221202">
      <w:bodyDiv w:val="1"/>
      <w:marLeft w:val="0"/>
      <w:marRight w:val="0"/>
      <w:marTop w:val="0"/>
      <w:marBottom w:val="0"/>
      <w:divBdr>
        <w:top w:val="none" w:sz="0" w:space="0" w:color="auto"/>
        <w:left w:val="none" w:sz="0" w:space="0" w:color="auto"/>
        <w:bottom w:val="none" w:sz="0" w:space="0" w:color="auto"/>
        <w:right w:val="none" w:sz="0" w:space="0" w:color="auto"/>
      </w:divBdr>
    </w:div>
    <w:div w:id="136412822">
      <w:bodyDiv w:val="1"/>
      <w:marLeft w:val="0"/>
      <w:marRight w:val="0"/>
      <w:marTop w:val="0"/>
      <w:marBottom w:val="0"/>
      <w:divBdr>
        <w:top w:val="none" w:sz="0" w:space="0" w:color="auto"/>
        <w:left w:val="none" w:sz="0" w:space="0" w:color="auto"/>
        <w:bottom w:val="none" w:sz="0" w:space="0" w:color="auto"/>
        <w:right w:val="none" w:sz="0" w:space="0" w:color="auto"/>
      </w:divBdr>
    </w:div>
    <w:div w:id="139736087">
      <w:bodyDiv w:val="1"/>
      <w:marLeft w:val="0"/>
      <w:marRight w:val="0"/>
      <w:marTop w:val="0"/>
      <w:marBottom w:val="0"/>
      <w:divBdr>
        <w:top w:val="none" w:sz="0" w:space="0" w:color="auto"/>
        <w:left w:val="none" w:sz="0" w:space="0" w:color="auto"/>
        <w:bottom w:val="none" w:sz="0" w:space="0" w:color="auto"/>
        <w:right w:val="none" w:sz="0" w:space="0" w:color="auto"/>
      </w:divBdr>
    </w:div>
    <w:div w:id="155002831">
      <w:bodyDiv w:val="1"/>
      <w:marLeft w:val="0"/>
      <w:marRight w:val="0"/>
      <w:marTop w:val="0"/>
      <w:marBottom w:val="0"/>
      <w:divBdr>
        <w:top w:val="none" w:sz="0" w:space="0" w:color="auto"/>
        <w:left w:val="none" w:sz="0" w:space="0" w:color="auto"/>
        <w:bottom w:val="none" w:sz="0" w:space="0" w:color="auto"/>
        <w:right w:val="none" w:sz="0" w:space="0" w:color="auto"/>
      </w:divBdr>
    </w:div>
    <w:div w:id="173610681">
      <w:bodyDiv w:val="1"/>
      <w:marLeft w:val="0"/>
      <w:marRight w:val="0"/>
      <w:marTop w:val="0"/>
      <w:marBottom w:val="0"/>
      <w:divBdr>
        <w:top w:val="none" w:sz="0" w:space="0" w:color="auto"/>
        <w:left w:val="none" w:sz="0" w:space="0" w:color="auto"/>
        <w:bottom w:val="none" w:sz="0" w:space="0" w:color="auto"/>
        <w:right w:val="none" w:sz="0" w:space="0" w:color="auto"/>
      </w:divBdr>
    </w:div>
    <w:div w:id="187187092">
      <w:bodyDiv w:val="1"/>
      <w:marLeft w:val="0"/>
      <w:marRight w:val="0"/>
      <w:marTop w:val="0"/>
      <w:marBottom w:val="0"/>
      <w:divBdr>
        <w:top w:val="none" w:sz="0" w:space="0" w:color="auto"/>
        <w:left w:val="none" w:sz="0" w:space="0" w:color="auto"/>
        <w:bottom w:val="none" w:sz="0" w:space="0" w:color="auto"/>
        <w:right w:val="none" w:sz="0" w:space="0" w:color="auto"/>
      </w:divBdr>
      <w:divsChild>
        <w:div w:id="401949327">
          <w:marLeft w:val="0"/>
          <w:marRight w:val="0"/>
          <w:marTop w:val="0"/>
          <w:marBottom w:val="0"/>
          <w:divBdr>
            <w:top w:val="none" w:sz="0" w:space="0" w:color="auto"/>
            <w:left w:val="none" w:sz="0" w:space="0" w:color="auto"/>
            <w:bottom w:val="none" w:sz="0" w:space="0" w:color="auto"/>
            <w:right w:val="none" w:sz="0" w:space="0" w:color="auto"/>
          </w:divBdr>
        </w:div>
      </w:divsChild>
    </w:div>
    <w:div w:id="232355203">
      <w:bodyDiv w:val="1"/>
      <w:marLeft w:val="0"/>
      <w:marRight w:val="0"/>
      <w:marTop w:val="0"/>
      <w:marBottom w:val="0"/>
      <w:divBdr>
        <w:top w:val="none" w:sz="0" w:space="0" w:color="auto"/>
        <w:left w:val="none" w:sz="0" w:space="0" w:color="auto"/>
        <w:bottom w:val="none" w:sz="0" w:space="0" w:color="auto"/>
        <w:right w:val="none" w:sz="0" w:space="0" w:color="auto"/>
      </w:divBdr>
    </w:div>
    <w:div w:id="253906809">
      <w:bodyDiv w:val="1"/>
      <w:marLeft w:val="0"/>
      <w:marRight w:val="0"/>
      <w:marTop w:val="0"/>
      <w:marBottom w:val="0"/>
      <w:divBdr>
        <w:top w:val="none" w:sz="0" w:space="0" w:color="auto"/>
        <w:left w:val="none" w:sz="0" w:space="0" w:color="auto"/>
        <w:bottom w:val="none" w:sz="0" w:space="0" w:color="auto"/>
        <w:right w:val="none" w:sz="0" w:space="0" w:color="auto"/>
      </w:divBdr>
    </w:div>
    <w:div w:id="296838252">
      <w:bodyDiv w:val="1"/>
      <w:marLeft w:val="0"/>
      <w:marRight w:val="0"/>
      <w:marTop w:val="0"/>
      <w:marBottom w:val="0"/>
      <w:divBdr>
        <w:top w:val="none" w:sz="0" w:space="0" w:color="auto"/>
        <w:left w:val="none" w:sz="0" w:space="0" w:color="auto"/>
        <w:bottom w:val="none" w:sz="0" w:space="0" w:color="auto"/>
        <w:right w:val="none" w:sz="0" w:space="0" w:color="auto"/>
      </w:divBdr>
    </w:div>
    <w:div w:id="296839824">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471364710">
      <w:bodyDiv w:val="1"/>
      <w:marLeft w:val="0"/>
      <w:marRight w:val="0"/>
      <w:marTop w:val="0"/>
      <w:marBottom w:val="0"/>
      <w:divBdr>
        <w:top w:val="none" w:sz="0" w:space="0" w:color="auto"/>
        <w:left w:val="none" w:sz="0" w:space="0" w:color="auto"/>
        <w:bottom w:val="none" w:sz="0" w:space="0" w:color="auto"/>
        <w:right w:val="none" w:sz="0" w:space="0" w:color="auto"/>
      </w:divBdr>
    </w:div>
    <w:div w:id="472521828">
      <w:bodyDiv w:val="1"/>
      <w:marLeft w:val="0"/>
      <w:marRight w:val="0"/>
      <w:marTop w:val="0"/>
      <w:marBottom w:val="0"/>
      <w:divBdr>
        <w:top w:val="none" w:sz="0" w:space="0" w:color="auto"/>
        <w:left w:val="none" w:sz="0" w:space="0" w:color="auto"/>
        <w:bottom w:val="none" w:sz="0" w:space="0" w:color="auto"/>
        <w:right w:val="none" w:sz="0" w:space="0" w:color="auto"/>
      </w:divBdr>
    </w:div>
    <w:div w:id="476529027">
      <w:bodyDiv w:val="1"/>
      <w:marLeft w:val="0"/>
      <w:marRight w:val="0"/>
      <w:marTop w:val="0"/>
      <w:marBottom w:val="0"/>
      <w:divBdr>
        <w:top w:val="none" w:sz="0" w:space="0" w:color="auto"/>
        <w:left w:val="none" w:sz="0" w:space="0" w:color="auto"/>
        <w:bottom w:val="none" w:sz="0" w:space="0" w:color="auto"/>
        <w:right w:val="none" w:sz="0" w:space="0" w:color="auto"/>
      </w:divBdr>
    </w:div>
    <w:div w:id="493451538">
      <w:bodyDiv w:val="1"/>
      <w:marLeft w:val="0"/>
      <w:marRight w:val="0"/>
      <w:marTop w:val="0"/>
      <w:marBottom w:val="0"/>
      <w:divBdr>
        <w:top w:val="none" w:sz="0" w:space="0" w:color="auto"/>
        <w:left w:val="none" w:sz="0" w:space="0" w:color="auto"/>
        <w:bottom w:val="none" w:sz="0" w:space="0" w:color="auto"/>
        <w:right w:val="none" w:sz="0" w:space="0" w:color="auto"/>
      </w:divBdr>
    </w:div>
    <w:div w:id="509611962">
      <w:bodyDiv w:val="1"/>
      <w:marLeft w:val="0"/>
      <w:marRight w:val="0"/>
      <w:marTop w:val="0"/>
      <w:marBottom w:val="0"/>
      <w:divBdr>
        <w:top w:val="none" w:sz="0" w:space="0" w:color="auto"/>
        <w:left w:val="none" w:sz="0" w:space="0" w:color="auto"/>
        <w:bottom w:val="none" w:sz="0" w:space="0" w:color="auto"/>
        <w:right w:val="none" w:sz="0" w:space="0" w:color="auto"/>
      </w:divBdr>
    </w:div>
    <w:div w:id="549616922">
      <w:bodyDiv w:val="1"/>
      <w:marLeft w:val="0"/>
      <w:marRight w:val="0"/>
      <w:marTop w:val="0"/>
      <w:marBottom w:val="0"/>
      <w:divBdr>
        <w:top w:val="none" w:sz="0" w:space="0" w:color="auto"/>
        <w:left w:val="none" w:sz="0" w:space="0" w:color="auto"/>
        <w:bottom w:val="none" w:sz="0" w:space="0" w:color="auto"/>
        <w:right w:val="none" w:sz="0" w:space="0" w:color="auto"/>
      </w:divBdr>
    </w:div>
    <w:div w:id="556286277">
      <w:bodyDiv w:val="1"/>
      <w:marLeft w:val="0"/>
      <w:marRight w:val="0"/>
      <w:marTop w:val="0"/>
      <w:marBottom w:val="0"/>
      <w:divBdr>
        <w:top w:val="none" w:sz="0" w:space="0" w:color="auto"/>
        <w:left w:val="none" w:sz="0" w:space="0" w:color="auto"/>
        <w:bottom w:val="none" w:sz="0" w:space="0" w:color="auto"/>
        <w:right w:val="none" w:sz="0" w:space="0" w:color="auto"/>
      </w:divBdr>
    </w:div>
    <w:div w:id="596717388">
      <w:bodyDiv w:val="1"/>
      <w:marLeft w:val="0"/>
      <w:marRight w:val="0"/>
      <w:marTop w:val="0"/>
      <w:marBottom w:val="0"/>
      <w:divBdr>
        <w:top w:val="none" w:sz="0" w:space="0" w:color="auto"/>
        <w:left w:val="none" w:sz="0" w:space="0" w:color="auto"/>
        <w:bottom w:val="none" w:sz="0" w:space="0" w:color="auto"/>
        <w:right w:val="none" w:sz="0" w:space="0" w:color="auto"/>
      </w:divBdr>
    </w:div>
    <w:div w:id="643630713">
      <w:bodyDiv w:val="1"/>
      <w:marLeft w:val="0"/>
      <w:marRight w:val="0"/>
      <w:marTop w:val="0"/>
      <w:marBottom w:val="0"/>
      <w:divBdr>
        <w:top w:val="none" w:sz="0" w:space="0" w:color="auto"/>
        <w:left w:val="none" w:sz="0" w:space="0" w:color="auto"/>
        <w:bottom w:val="none" w:sz="0" w:space="0" w:color="auto"/>
        <w:right w:val="none" w:sz="0" w:space="0" w:color="auto"/>
      </w:divBdr>
    </w:div>
    <w:div w:id="668992830">
      <w:bodyDiv w:val="1"/>
      <w:marLeft w:val="0"/>
      <w:marRight w:val="0"/>
      <w:marTop w:val="0"/>
      <w:marBottom w:val="0"/>
      <w:divBdr>
        <w:top w:val="none" w:sz="0" w:space="0" w:color="auto"/>
        <w:left w:val="none" w:sz="0" w:space="0" w:color="auto"/>
        <w:bottom w:val="none" w:sz="0" w:space="0" w:color="auto"/>
        <w:right w:val="none" w:sz="0" w:space="0" w:color="auto"/>
      </w:divBdr>
    </w:div>
    <w:div w:id="689528355">
      <w:bodyDiv w:val="1"/>
      <w:marLeft w:val="0"/>
      <w:marRight w:val="0"/>
      <w:marTop w:val="0"/>
      <w:marBottom w:val="0"/>
      <w:divBdr>
        <w:top w:val="none" w:sz="0" w:space="0" w:color="auto"/>
        <w:left w:val="none" w:sz="0" w:space="0" w:color="auto"/>
        <w:bottom w:val="none" w:sz="0" w:space="0" w:color="auto"/>
        <w:right w:val="none" w:sz="0" w:space="0" w:color="auto"/>
      </w:divBdr>
    </w:div>
    <w:div w:id="793518559">
      <w:bodyDiv w:val="1"/>
      <w:marLeft w:val="0"/>
      <w:marRight w:val="0"/>
      <w:marTop w:val="0"/>
      <w:marBottom w:val="0"/>
      <w:divBdr>
        <w:top w:val="none" w:sz="0" w:space="0" w:color="auto"/>
        <w:left w:val="none" w:sz="0" w:space="0" w:color="auto"/>
        <w:bottom w:val="none" w:sz="0" w:space="0" w:color="auto"/>
        <w:right w:val="none" w:sz="0" w:space="0" w:color="auto"/>
      </w:divBdr>
    </w:div>
    <w:div w:id="799110870">
      <w:bodyDiv w:val="1"/>
      <w:marLeft w:val="0"/>
      <w:marRight w:val="0"/>
      <w:marTop w:val="0"/>
      <w:marBottom w:val="0"/>
      <w:divBdr>
        <w:top w:val="none" w:sz="0" w:space="0" w:color="auto"/>
        <w:left w:val="none" w:sz="0" w:space="0" w:color="auto"/>
        <w:bottom w:val="none" w:sz="0" w:space="0" w:color="auto"/>
        <w:right w:val="none" w:sz="0" w:space="0" w:color="auto"/>
      </w:divBdr>
    </w:div>
    <w:div w:id="814568757">
      <w:bodyDiv w:val="1"/>
      <w:marLeft w:val="0"/>
      <w:marRight w:val="0"/>
      <w:marTop w:val="0"/>
      <w:marBottom w:val="0"/>
      <w:divBdr>
        <w:top w:val="none" w:sz="0" w:space="0" w:color="auto"/>
        <w:left w:val="none" w:sz="0" w:space="0" w:color="auto"/>
        <w:bottom w:val="none" w:sz="0" w:space="0" w:color="auto"/>
        <w:right w:val="none" w:sz="0" w:space="0" w:color="auto"/>
      </w:divBdr>
    </w:div>
    <w:div w:id="830759184">
      <w:bodyDiv w:val="1"/>
      <w:marLeft w:val="0"/>
      <w:marRight w:val="0"/>
      <w:marTop w:val="0"/>
      <w:marBottom w:val="0"/>
      <w:divBdr>
        <w:top w:val="none" w:sz="0" w:space="0" w:color="auto"/>
        <w:left w:val="none" w:sz="0" w:space="0" w:color="auto"/>
        <w:bottom w:val="none" w:sz="0" w:space="0" w:color="auto"/>
        <w:right w:val="none" w:sz="0" w:space="0" w:color="auto"/>
      </w:divBdr>
    </w:div>
    <w:div w:id="844395929">
      <w:bodyDiv w:val="1"/>
      <w:marLeft w:val="0"/>
      <w:marRight w:val="0"/>
      <w:marTop w:val="0"/>
      <w:marBottom w:val="0"/>
      <w:divBdr>
        <w:top w:val="none" w:sz="0" w:space="0" w:color="auto"/>
        <w:left w:val="none" w:sz="0" w:space="0" w:color="auto"/>
        <w:bottom w:val="none" w:sz="0" w:space="0" w:color="auto"/>
        <w:right w:val="none" w:sz="0" w:space="0" w:color="auto"/>
      </w:divBdr>
    </w:div>
    <w:div w:id="851914978">
      <w:bodyDiv w:val="1"/>
      <w:marLeft w:val="0"/>
      <w:marRight w:val="0"/>
      <w:marTop w:val="0"/>
      <w:marBottom w:val="0"/>
      <w:divBdr>
        <w:top w:val="none" w:sz="0" w:space="0" w:color="auto"/>
        <w:left w:val="none" w:sz="0" w:space="0" w:color="auto"/>
        <w:bottom w:val="none" w:sz="0" w:space="0" w:color="auto"/>
        <w:right w:val="none" w:sz="0" w:space="0" w:color="auto"/>
      </w:divBdr>
    </w:div>
    <w:div w:id="859203517">
      <w:bodyDiv w:val="1"/>
      <w:marLeft w:val="0"/>
      <w:marRight w:val="0"/>
      <w:marTop w:val="0"/>
      <w:marBottom w:val="0"/>
      <w:divBdr>
        <w:top w:val="none" w:sz="0" w:space="0" w:color="auto"/>
        <w:left w:val="none" w:sz="0" w:space="0" w:color="auto"/>
        <w:bottom w:val="none" w:sz="0" w:space="0" w:color="auto"/>
        <w:right w:val="none" w:sz="0" w:space="0" w:color="auto"/>
      </w:divBdr>
    </w:div>
    <w:div w:id="917404891">
      <w:bodyDiv w:val="1"/>
      <w:marLeft w:val="0"/>
      <w:marRight w:val="0"/>
      <w:marTop w:val="0"/>
      <w:marBottom w:val="0"/>
      <w:divBdr>
        <w:top w:val="none" w:sz="0" w:space="0" w:color="auto"/>
        <w:left w:val="none" w:sz="0" w:space="0" w:color="auto"/>
        <w:bottom w:val="none" w:sz="0" w:space="0" w:color="auto"/>
        <w:right w:val="none" w:sz="0" w:space="0" w:color="auto"/>
      </w:divBdr>
    </w:div>
    <w:div w:id="942692879">
      <w:bodyDiv w:val="1"/>
      <w:marLeft w:val="0"/>
      <w:marRight w:val="0"/>
      <w:marTop w:val="0"/>
      <w:marBottom w:val="0"/>
      <w:divBdr>
        <w:top w:val="none" w:sz="0" w:space="0" w:color="auto"/>
        <w:left w:val="none" w:sz="0" w:space="0" w:color="auto"/>
        <w:bottom w:val="none" w:sz="0" w:space="0" w:color="auto"/>
        <w:right w:val="none" w:sz="0" w:space="0" w:color="auto"/>
      </w:divBdr>
    </w:div>
    <w:div w:id="956569282">
      <w:bodyDiv w:val="1"/>
      <w:marLeft w:val="0"/>
      <w:marRight w:val="0"/>
      <w:marTop w:val="0"/>
      <w:marBottom w:val="0"/>
      <w:divBdr>
        <w:top w:val="none" w:sz="0" w:space="0" w:color="auto"/>
        <w:left w:val="none" w:sz="0" w:space="0" w:color="auto"/>
        <w:bottom w:val="none" w:sz="0" w:space="0" w:color="auto"/>
        <w:right w:val="none" w:sz="0" w:space="0" w:color="auto"/>
      </w:divBdr>
    </w:div>
    <w:div w:id="967079744">
      <w:bodyDiv w:val="1"/>
      <w:marLeft w:val="0"/>
      <w:marRight w:val="0"/>
      <w:marTop w:val="0"/>
      <w:marBottom w:val="0"/>
      <w:divBdr>
        <w:top w:val="none" w:sz="0" w:space="0" w:color="auto"/>
        <w:left w:val="none" w:sz="0" w:space="0" w:color="auto"/>
        <w:bottom w:val="none" w:sz="0" w:space="0" w:color="auto"/>
        <w:right w:val="none" w:sz="0" w:space="0" w:color="auto"/>
      </w:divBdr>
    </w:div>
    <w:div w:id="1062486227">
      <w:bodyDiv w:val="1"/>
      <w:marLeft w:val="0"/>
      <w:marRight w:val="0"/>
      <w:marTop w:val="0"/>
      <w:marBottom w:val="0"/>
      <w:divBdr>
        <w:top w:val="none" w:sz="0" w:space="0" w:color="auto"/>
        <w:left w:val="none" w:sz="0" w:space="0" w:color="auto"/>
        <w:bottom w:val="none" w:sz="0" w:space="0" w:color="auto"/>
        <w:right w:val="none" w:sz="0" w:space="0" w:color="auto"/>
      </w:divBdr>
    </w:div>
    <w:div w:id="1074202289">
      <w:bodyDiv w:val="1"/>
      <w:marLeft w:val="0"/>
      <w:marRight w:val="0"/>
      <w:marTop w:val="0"/>
      <w:marBottom w:val="0"/>
      <w:divBdr>
        <w:top w:val="none" w:sz="0" w:space="0" w:color="auto"/>
        <w:left w:val="none" w:sz="0" w:space="0" w:color="auto"/>
        <w:bottom w:val="none" w:sz="0" w:space="0" w:color="auto"/>
        <w:right w:val="none" w:sz="0" w:space="0" w:color="auto"/>
      </w:divBdr>
    </w:div>
    <w:div w:id="1154226126">
      <w:bodyDiv w:val="1"/>
      <w:marLeft w:val="0"/>
      <w:marRight w:val="0"/>
      <w:marTop w:val="0"/>
      <w:marBottom w:val="0"/>
      <w:divBdr>
        <w:top w:val="none" w:sz="0" w:space="0" w:color="auto"/>
        <w:left w:val="none" w:sz="0" w:space="0" w:color="auto"/>
        <w:bottom w:val="none" w:sz="0" w:space="0" w:color="auto"/>
        <w:right w:val="none" w:sz="0" w:space="0" w:color="auto"/>
      </w:divBdr>
    </w:div>
    <w:div w:id="1166167946">
      <w:bodyDiv w:val="1"/>
      <w:marLeft w:val="0"/>
      <w:marRight w:val="0"/>
      <w:marTop w:val="0"/>
      <w:marBottom w:val="0"/>
      <w:divBdr>
        <w:top w:val="none" w:sz="0" w:space="0" w:color="auto"/>
        <w:left w:val="none" w:sz="0" w:space="0" w:color="auto"/>
        <w:bottom w:val="none" w:sz="0" w:space="0" w:color="auto"/>
        <w:right w:val="none" w:sz="0" w:space="0" w:color="auto"/>
      </w:divBdr>
    </w:div>
    <w:div w:id="1205673326">
      <w:bodyDiv w:val="1"/>
      <w:marLeft w:val="0"/>
      <w:marRight w:val="0"/>
      <w:marTop w:val="0"/>
      <w:marBottom w:val="0"/>
      <w:divBdr>
        <w:top w:val="none" w:sz="0" w:space="0" w:color="auto"/>
        <w:left w:val="none" w:sz="0" w:space="0" w:color="auto"/>
        <w:bottom w:val="none" w:sz="0" w:space="0" w:color="auto"/>
        <w:right w:val="none" w:sz="0" w:space="0" w:color="auto"/>
      </w:divBdr>
    </w:div>
    <w:div w:id="1219972835">
      <w:bodyDiv w:val="1"/>
      <w:marLeft w:val="0"/>
      <w:marRight w:val="0"/>
      <w:marTop w:val="0"/>
      <w:marBottom w:val="0"/>
      <w:divBdr>
        <w:top w:val="none" w:sz="0" w:space="0" w:color="auto"/>
        <w:left w:val="none" w:sz="0" w:space="0" w:color="auto"/>
        <w:bottom w:val="none" w:sz="0" w:space="0" w:color="auto"/>
        <w:right w:val="none" w:sz="0" w:space="0" w:color="auto"/>
      </w:divBdr>
    </w:div>
    <w:div w:id="1284844226">
      <w:bodyDiv w:val="1"/>
      <w:marLeft w:val="0"/>
      <w:marRight w:val="0"/>
      <w:marTop w:val="0"/>
      <w:marBottom w:val="0"/>
      <w:divBdr>
        <w:top w:val="none" w:sz="0" w:space="0" w:color="auto"/>
        <w:left w:val="none" w:sz="0" w:space="0" w:color="auto"/>
        <w:bottom w:val="none" w:sz="0" w:space="0" w:color="auto"/>
        <w:right w:val="none" w:sz="0" w:space="0" w:color="auto"/>
      </w:divBdr>
    </w:div>
    <w:div w:id="1338073964">
      <w:bodyDiv w:val="1"/>
      <w:marLeft w:val="0"/>
      <w:marRight w:val="0"/>
      <w:marTop w:val="0"/>
      <w:marBottom w:val="0"/>
      <w:divBdr>
        <w:top w:val="none" w:sz="0" w:space="0" w:color="auto"/>
        <w:left w:val="none" w:sz="0" w:space="0" w:color="auto"/>
        <w:bottom w:val="none" w:sz="0" w:space="0" w:color="auto"/>
        <w:right w:val="none" w:sz="0" w:space="0" w:color="auto"/>
      </w:divBdr>
    </w:div>
    <w:div w:id="1339771976">
      <w:bodyDiv w:val="1"/>
      <w:marLeft w:val="0"/>
      <w:marRight w:val="0"/>
      <w:marTop w:val="0"/>
      <w:marBottom w:val="0"/>
      <w:divBdr>
        <w:top w:val="none" w:sz="0" w:space="0" w:color="auto"/>
        <w:left w:val="none" w:sz="0" w:space="0" w:color="auto"/>
        <w:bottom w:val="none" w:sz="0" w:space="0" w:color="auto"/>
        <w:right w:val="none" w:sz="0" w:space="0" w:color="auto"/>
      </w:divBdr>
    </w:div>
    <w:div w:id="1341195348">
      <w:bodyDiv w:val="1"/>
      <w:marLeft w:val="0"/>
      <w:marRight w:val="0"/>
      <w:marTop w:val="0"/>
      <w:marBottom w:val="0"/>
      <w:divBdr>
        <w:top w:val="none" w:sz="0" w:space="0" w:color="auto"/>
        <w:left w:val="none" w:sz="0" w:space="0" w:color="auto"/>
        <w:bottom w:val="none" w:sz="0" w:space="0" w:color="auto"/>
        <w:right w:val="none" w:sz="0" w:space="0" w:color="auto"/>
      </w:divBdr>
    </w:div>
    <w:div w:id="1389112001">
      <w:bodyDiv w:val="1"/>
      <w:marLeft w:val="0"/>
      <w:marRight w:val="0"/>
      <w:marTop w:val="0"/>
      <w:marBottom w:val="0"/>
      <w:divBdr>
        <w:top w:val="none" w:sz="0" w:space="0" w:color="auto"/>
        <w:left w:val="none" w:sz="0" w:space="0" w:color="auto"/>
        <w:bottom w:val="none" w:sz="0" w:space="0" w:color="auto"/>
        <w:right w:val="none" w:sz="0" w:space="0" w:color="auto"/>
      </w:divBdr>
    </w:div>
    <w:div w:id="1412116214">
      <w:bodyDiv w:val="1"/>
      <w:marLeft w:val="0"/>
      <w:marRight w:val="0"/>
      <w:marTop w:val="0"/>
      <w:marBottom w:val="0"/>
      <w:divBdr>
        <w:top w:val="none" w:sz="0" w:space="0" w:color="auto"/>
        <w:left w:val="none" w:sz="0" w:space="0" w:color="auto"/>
        <w:bottom w:val="none" w:sz="0" w:space="0" w:color="auto"/>
        <w:right w:val="none" w:sz="0" w:space="0" w:color="auto"/>
      </w:divBdr>
      <w:divsChild>
        <w:div w:id="429012074">
          <w:marLeft w:val="0"/>
          <w:marRight w:val="0"/>
          <w:marTop w:val="0"/>
          <w:marBottom w:val="0"/>
          <w:divBdr>
            <w:top w:val="none" w:sz="0" w:space="0" w:color="auto"/>
            <w:left w:val="none" w:sz="0" w:space="0" w:color="auto"/>
            <w:bottom w:val="none" w:sz="0" w:space="0" w:color="auto"/>
            <w:right w:val="none" w:sz="0" w:space="0" w:color="auto"/>
          </w:divBdr>
          <w:divsChild>
            <w:div w:id="111601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3190">
      <w:bodyDiv w:val="1"/>
      <w:marLeft w:val="0"/>
      <w:marRight w:val="0"/>
      <w:marTop w:val="0"/>
      <w:marBottom w:val="0"/>
      <w:divBdr>
        <w:top w:val="none" w:sz="0" w:space="0" w:color="auto"/>
        <w:left w:val="none" w:sz="0" w:space="0" w:color="auto"/>
        <w:bottom w:val="none" w:sz="0" w:space="0" w:color="auto"/>
        <w:right w:val="none" w:sz="0" w:space="0" w:color="auto"/>
      </w:divBdr>
    </w:div>
    <w:div w:id="1421026418">
      <w:bodyDiv w:val="1"/>
      <w:marLeft w:val="0"/>
      <w:marRight w:val="0"/>
      <w:marTop w:val="0"/>
      <w:marBottom w:val="0"/>
      <w:divBdr>
        <w:top w:val="none" w:sz="0" w:space="0" w:color="auto"/>
        <w:left w:val="none" w:sz="0" w:space="0" w:color="auto"/>
        <w:bottom w:val="none" w:sz="0" w:space="0" w:color="auto"/>
        <w:right w:val="none" w:sz="0" w:space="0" w:color="auto"/>
      </w:divBdr>
    </w:div>
    <w:div w:id="1463112702">
      <w:bodyDiv w:val="1"/>
      <w:marLeft w:val="0"/>
      <w:marRight w:val="0"/>
      <w:marTop w:val="0"/>
      <w:marBottom w:val="0"/>
      <w:divBdr>
        <w:top w:val="none" w:sz="0" w:space="0" w:color="auto"/>
        <w:left w:val="none" w:sz="0" w:space="0" w:color="auto"/>
        <w:bottom w:val="none" w:sz="0" w:space="0" w:color="auto"/>
        <w:right w:val="none" w:sz="0" w:space="0" w:color="auto"/>
      </w:divBdr>
    </w:div>
    <w:div w:id="1492258523">
      <w:bodyDiv w:val="1"/>
      <w:marLeft w:val="0"/>
      <w:marRight w:val="0"/>
      <w:marTop w:val="0"/>
      <w:marBottom w:val="0"/>
      <w:divBdr>
        <w:top w:val="none" w:sz="0" w:space="0" w:color="auto"/>
        <w:left w:val="none" w:sz="0" w:space="0" w:color="auto"/>
        <w:bottom w:val="none" w:sz="0" w:space="0" w:color="auto"/>
        <w:right w:val="none" w:sz="0" w:space="0" w:color="auto"/>
      </w:divBdr>
    </w:div>
    <w:div w:id="1513950728">
      <w:bodyDiv w:val="1"/>
      <w:marLeft w:val="0"/>
      <w:marRight w:val="0"/>
      <w:marTop w:val="0"/>
      <w:marBottom w:val="0"/>
      <w:divBdr>
        <w:top w:val="none" w:sz="0" w:space="0" w:color="auto"/>
        <w:left w:val="none" w:sz="0" w:space="0" w:color="auto"/>
        <w:bottom w:val="none" w:sz="0" w:space="0" w:color="auto"/>
        <w:right w:val="none" w:sz="0" w:space="0" w:color="auto"/>
      </w:divBdr>
    </w:div>
    <w:div w:id="1519277133">
      <w:bodyDiv w:val="1"/>
      <w:marLeft w:val="0"/>
      <w:marRight w:val="0"/>
      <w:marTop w:val="0"/>
      <w:marBottom w:val="0"/>
      <w:divBdr>
        <w:top w:val="none" w:sz="0" w:space="0" w:color="auto"/>
        <w:left w:val="none" w:sz="0" w:space="0" w:color="auto"/>
        <w:bottom w:val="none" w:sz="0" w:space="0" w:color="auto"/>
        <w:right w:val="none" w:sz="0" w:space="0" w:color="auto"/>
      </w:divBdr>
    </w:div>
    <w:div w:id="1532919545">
      <w:bodyDiv w:val="1"/>
      <w:marLeft w:val="0"/>
      <w:marRight w:val="0"/>
      <w:marTop w:val="0"/>
      <w:marBottom w:val="0"/>
      <w:divBdr>
        <w:top w:val="none" w:sz="0" w:space="0" w:color="auto"/>
        <w:left w:val="none" w:sz="0" w:space="0" w:color="auto"/>
        <w:bottom w:val="none" w:sz="0" w:space="0" w:color="auto"/>
        <w:right w:val="none" w:sz="0" w:space="0" w:color="auto"/>
      </w:divBdr>
    </w:div>
    <w:div w:id="1589735148">
      <w:bodyDiv w:val="1"/>
      <w:marLeft w:val="0"/>
      <w:marRight w:val="0"/>
      <w:marTop w:val="0"/>
      <w:marBottom w:val="0"/>
      <w:divBdr>
        <w:top w:val="none" w:sz="0" w:space="0" w:color="auto"/>
        <w:left w:val="none" w:sz="0" w:space="0" w:color="auto"/>
        <w:bottom w:val="none" w:sz="0" w:space="0" w:color="auto"/>
        <w:right w:val="none" w:sz="0" w:space="0" w:color="auto"/>
      </w:divBdr>
    </w:div>
    <w:div w:id="1608924941">
      <w:bodyDiv w:val="1"/>
      <w:marLeft w:val="0"/>
      <w:marRight w:val="0"/>
      <w:marTop w:val="0"/>
      <w:marBottom w:val="0"/>
      <w:divBdr>
        <w:top w:val="none" w:sz="0" w:space="0" w:color="auto"/>
        <w:left w:val="none" w:sz="0" w:space="0" w:color="auto"/>
        <w:bottom w:val="none" w:sz="0" w:space="0" w:color="auto"/>
        <w:right w:val="none" w:sz="0" w:space="0" w:color="auto"/>
      </w:divBdr>
    </w:div>
    <w:div w:id="1651061062">
      <w:bodyDiv w:val="1"/>
      <w:marLeft w:val="0"/>
      <w:marRight w:val="0"/>
      <w:marTop w:val="0"/>
      <w:marBottom w:val="0"/>
      <w:divBdr>
        <w:top w:val="none" w:sz="0" w:space="0" w:color="auto"/>
        <w:left w:val="none" w:sz="0" w:space="0" w:color="auto"/>
        <w:bottom w:val="none" w:sz="0" w:space="0" w:color="auto"/>
        <w:right w:val="none" w:sz="0" w:space="0" w:color="auto"/>
      </w:divBdr>
    </w:div>
    <w:div w:id="1653631557">
      <w:bodyDiv w:val="1"/>
      <w:marLeft w:val="0"/>
      <w:marRight w:val="0"/>
      <w:marTop w:val="0"/>
      <w:marBottom w:val="0"/>
      <w:divBdr>
        <w:top w:val="none" w:sz="0" w:space="0" w:color="auto"/>
        <w:left w:val="none" w:sz="0" w:space="0" w:color="auto"/>
        <w:bottom w:val="none" w:sz="0" w:space="0" w:color="auto"/>
        <w:right w:val="none" w:sz="0" w:space="0" w:color="auto"/>
      </w:divBdr>
    </w:div>
    <w:div w:id="1671325725">
      <w:bodyDiv w:val="1"/>
      <w:marLeft w:val="0"/>
      <w:marRight w:val="0"/>
      <w:marTop w:val="0"/>
      <w:marBottom w:val="0"/>
      <w:divBdr>
        <w:top w:val="none" w:sz="0" w:space="0" w:color="auto"/>
        <w:left w:val="none" w:sz="0" w:space="0" w:color="auto"/>
        <w:bottom w:val="none" w:sz="0" w:space="0" w:color="auto"/>
        <w:right w:val="none" w:sz="0" w:space="0" w:color="auto"/>
      </w:divBdr>
    </w:div>
    <w:div w:id="1694261520">
      <w:bodyDiv w:val="1"/>
      <w:marLeft w:val="0"/>
      <w:marRight w:val="0"/>
      <w:marTop w:val="0"/>
      <w:marBottom w:val="0"/>
      <w:divBdr>
        <w:top w:val="none" w:sz="0" w:space="0" w:color="auto"/>
        <w:left w:val="none" w:sz="0" w:space="0" w:color="auto"/>
        <w:bottom w:val="none" w:sz="0" w:space="0" w:color="auto"/>
        <w:right w:val="none" w:sz="0" w:space="0" w:color="auto"/>
      </w:divBdr>
    </w:div>
    <w:div w:id="1705860871">
      <w:bodyDiv w:val="1"/>
      <w:marLeft w:val="0"/>
      <w:marRight w:val="0"/>
      <w:marTop w:val="0"/>
      <w:marBottom w:val="0"/>
      <w:divBdr>
        <w:top w:val="none" w:sz="0" w:space="0" w:color="auto"/>
        <w:left w:val="none" w:sz="0" w:space="0" w:color="auto"/>
        <w:bottom w:val="none" w:sz="0" w:space="0" w:color="auto"/>
        <w:right w:val="none" w:sz="0" w:space="0" w:color="auto"/>
      </w:divBdr>
    </w:div>
    <w:div w:id="1742017011">
      <w:bodyDiv w:val="1"/>
      <w:marLeft w:val="0"/>
      <w:marRight w:val="0"/>
      <w:marTop w:val="0"/>
      <w:marBottom w:val="0"/>
      <w:divBdr>
        <w:top w:val="none" w:sz="0" w:space="0" w:color="auto"/>
        <w:left w:val="none" w:sz="0" w:space="0" w:color="auto"/>
        <w:bottom w:val="none" w:sz="0" w:space="0" w:color="auto"/>
        <w:right w:val="none" w:sz="0" w:space="0" w:color="auto"/>
      </w:divBdr>
      <w:divsChild>
        <w:div w:id="184055892">
          <w:marLeft w:val="0"/>
          <w:marRight w:val="0"/>
          <w:marTop w:val="0"/>
          <w:marBottom w:val="0"/>
          <w:divBdr>
            <w:top w:val="none" w:sz="0" w:space="0" w:color="auto"/>
            <w:left w:val="none" w:sz="0" w:space="0" w:color="auto"/>
            <w:bottom w:val="none" w:sz="0" w:space="0" w:color="auto"/>
            <w:right w:val="none" w:sz="0" w:space="0" w:color="auto"/>
          </w:divBdr>
        </w:div>
      </w:divsChild>
    </w:div>
    <w:div w:id="1771703484">
      <w:bodyDiv w:val="1"/>
      <w:marLeft w:val="0"/>
      <w:marRight w:val="0"/>
      <w:marTop w:val="0"/>
      <w:marBottom w:val="0"/>
      <w:divBdr>
        <w:top w:val="none" w:sz="0" w:space="0" w:color="auto"/>
        <w:left w:val="none" w:sz="0" w:space="0" w:color="auto"/>
        <w:bottom w:val="none" w:sz="0" w:space="0" w:color="auto"/>
        <w:right w:val="none" w:sz="0" w:space="0" w:color="auto"/>
      </w:divBdr>
    </w:div>
    <w:div w:id="1803889666">
      <w:bodyDiv w:val="1"/>
      <w:marLeft w:val="0"/>
      <w:marRight w:val="0"/>
      <w:marTop w:val="0"/>
      <w:marBottom w:val="0"/>
      <w:divBdr>
        <w:top w:val="none" w:sz="0" w:space="0" w:color="auto"/>
        <w:left w:val="none" w:sz="0" w:space="0" w:color="auto"/>
        <w:bottom w:val="none" w:sz="0" w:space="0" w:color="auto"/>
        <w:right w:val="none" w:sz="0" w:space="0" w:color="auto"/>
      </w:divBdr>
    </w:div>
    <w:div w:id="1828589505">
      <w:bodyDiv w:val="1"/>
      <w:marLeft w:val="0"/>
      <w:marRight w:val="0"/>
      <w:marTop w:val="0"/>
      <w:marBottom w:val="0"/>
      <w:divBdr>
        <w:top w:val="none" w:sz="0" w:space="0" w:color="auto"/>
        <w:left w:val="none" w:sz="0" w:space="0" w:color="auto"/>
        <w:bottom w:val="none" w:sz="0" w:space="0" w:color="auto"/>
        <w:right w:val="none" w:sz="0" w:space="0" w:color="auto"/>
      </w:divBdr>
    </w:div>
    <w:div w:id="1842157778">
      <w:bodyDiv w:val="1"/>
      <w:marLeft w:val="0"/>
      <w:marRight w:val="0"/>
      <w:marTop w:val="0"/>
      <w:marBottom w:val="0"/>
      <w:divBdr>
        <w:top w:val="none" w:sz="0" w:space="0" w:color="auto"/>
        <w:left w:val="none" w:sz="0" w:space="0" w:color="auto"/>
        <w:bottom w:val="none" w:sz="0" w:space="0" w:color="auto"/>
        <w:right w:val="none" w:sz="0" w:space="0" w:color="auto"/>
      </w:divBdr>
    </w:div>
    <w:div w:id="1892645819">
      <w:bodyDiv w:val="1"/>
      <w:marLeft w:val="0"/>
      <w:marRight w:val="0"/>
      <w:marTop w:val="0"/>
      <w:marBottom w:val="0"/>
      <w:divBdr>
        <w:top w:val="none" w:sz="0" w:space="0" w:color="auto"/>
        <w:left w:val="none" w:sz="0" w:space="0" w:color="auto"/>
        <w:bottom w:val="none" w:sz="0" w:space="0" w:color="auto"/>
        <w:right w:val="none" w:sz="0" w:space="0" w:color="auto"/>
      </w:divBdr>
    </w:div>
    <w:div w:id="1908346054">
      <w:bodyDiv w:val="1"/>
      <w:marLeft w:val="0"/>
      <w:marRight w:val="0"/>
      <w:marTop w:val="0"/>
      <w:marBottom w:val="0"/>
      <w:divBdr>
        <w:top w:val="none" w:sz="0" w:space="0" w:color="auto"/>
        <w:left w:val="none" w:sz="0" w:space="0" w:color="auto"/>
        <w:bottom w:val="none" w:sz="0" w:space="0" w:color="auto"/>
        <w:right w:val="none" w:sz="0" w:space="0" w:color="auto"/>
      </w:divBdr>
    </w:div>
    <w:div w:id="1959943350">
      <w:bodyDiv w:val="1"/>
      <w:marLeft w:val="0"/>
      <w:marRight w:val="0"/>
      <w:marTop w:val="0"/>
      <w:marBottom w:val="0"/>
      <w:divBdr>
        <w:top w:val="none" w:sz="0" w:space="0" w:color="auto"/>
        <w:left w:val="none" w:sz="0" w:space="0" w:color="auto"/>
        <w:bottom w:val="none" w:sz="0" w:space="0" w:color="auto"/>
        <w:right w:val="none" w:sz="0" w:space="0" w:color="auto"/>
      </w:divBdr>
    </w:div>
    <w:div w:id="1961647434">
      <w:bodyDiv w:val="1"/>
      <w:marLeft w:val="0"/>
      <w:marRight w:val="0"/>
      <w:marTop w:val="0"/>
      <w:marBottom w:val="0"/>
      <w:divBdr>
        <w:top w:val="none" w:sz="0" w:space="0" w:color="auto"/>
        <w:left w:val="none" w:sz="0" w:space="0" w:color="auto"/>
        <w:bottom w:val="none" w:sz="0" w:space="0" w:color="auto"/>
        <w:right w:val="none" w:sz="0" w:space="0" w:color="auto"/>
      </w:divBdr>
    </w:div>
    <w:div w:id="1964925068">
      <w:bodyDiv w:val="1"/>
      <w:marLeft w:val="0"/>
      <w:marRight w:val="0"/>
      <w:marTop w:val="0"/>
      <w:marBottom w:val="0"/>
      <w:divBdr>
        <w:top w:val="none" w:sz="0" w:space="0" w:color="auto"/>
        <w:left w:val="none" w:sz="0" w:space="0" w:color="auto"/>
        <w:bottom w:val="none" w:sz="0" w:space="0" w:color="auto"/>
        <w:right w:val="none" w:sz="0" w:space="0" w:color="auto"/>
      </w:divBdr>
    </w:div>
    <w:div w:id="1988780758">
      <w:bodyDiv w:val="1"/>
      <w:marLeft w:val="0"/>
      <w:marRight w:val="0"/>
      <w:marTop w:val="0"/>
      <w:marBottom w:val="0"/>
      <w:divBdr>
        <w:top w:val="none" w:sz="0" w:space="0" w:color="auto"/>
        <w:left w:val="none" w:sz="0" w:space="0" w:color="auto"/>
        <w:bottom w:val="none" w:sz="0" w:space="0" w:color="auto"/>
        <w:right w:val="none" w:sz="0" w:space="0" w:color="auto"/>
      </w:divBdr>
    </w:div>
    <w:div w:id="1997176210">
      <w:bodyDiv w:val="1"/>
      <w:marLeft w:val="0"/>
      <w:marRight w:val="0"/>
      <w:marTop w:val="0"/>
      <w:marBottom w:val="0"/>
      <w:divBdr>
        <w:top w:val="none" w:sz="0" w:space="0" w:color="auto"/>
        <w:left w:val="none" w:sz="0" w:space="0" w:color="auto"/>
        <w:bottom w:val="none" w:sz="0" w:space="0" w:color="auto"/>
        <w:right w:val="none" w:sz="0" w:space="0" w:color="auto"/>
      </w:divBdr>
    </w:div>
    <w:div w:id="2011366216">
      <w:bodyDiv w:val="1"/>
      <w:marLeft w:val="0"/>
      <w:marRight w:val="0"/>
      <w:marTop w:val="0"/>
      <w:marBottom w:val="0"/>
      <w:divBdr>
        <w:top w:val="none" w:sz="0" w:space="0" w:color="auto"/>
        <w:left w:val="none" w:sz="0" w:space="0" w:color="auto"/>
        <w:bottom w:val="none" w:sz="0" w:space="0" w:color="auto"/>
        <w:right w:val="none" w:sz="0" w:space="0" w:color="auto"/>
      </w:divBdr>
    </w:div>
    <w:div w:id="2018574954">
      <w:bodyDiv w:val="1"/>
      <w:marLeft w:val="0"/>
      <w:marRight w:val="0"/>
      <w:marTop w:val="0"/>
      <w:marBottom w:val="0"/>
      <w:divBdr>
        <w:top w:val="none" w:sz="0" w:space="0" w:color="auto"/>
        <w:left w:val="none" w:sz="0" w:space="0" w:color="auto"/>
        <w:bottom w:val="none" w:sz="0" w:space="0" w:color="auto"/>
        <w:right w:val="none" w:sz="0" w:space="0" w:color="auto"/>
      </w:divBdr>
    </w:div>
    <w:div w:id="2030452174">
      <w:bodyDiv w:val="1"/>
      <w:marLeft w:val="0"/>
      <w:marRight w:val="0"/>
      <w:marTop w:val="0"/>
      <w:marBottom w:val="0"/>
      <w:divBdr>
        <w:top w:val="none" w:sz="0" w:space="0" w:color="auto"/>
        <w:left w:val="none" w:sz="0" w:space="0" w:color="auto"/>
        <w:bottom w:val="none" w:sz="0" w:space="0" w:color="auto"/>
        <w:right w:val="none" w:sz="0" w:space="0" w:color="auto"/>
      </w:divBdr>
    </w:div>
    <w:div w:id="2084640043">
      <w:bodyDiv w:val="1"/>
      <w:marLeft w:val="0"/>
      <w:marRight w:val="0"/>
      <w:marTop w:val="0"/>
      <w:marBottom w:val="0"/>
      <w:divBdr>
        <w:top w:val="none" w:sz="0" w:space="0" w:color="auto"/>
        <w:left w:val="none" w:sz="0" w:space="0" w:color="auto"/>
        <w:bottom w:val="none" w:sz="0" w:space="0" w:color="auto"/>
        <w:right w:val="none" w:sz="0" w:space="0" w:color="auto"/>
      </w:divBdr>
    </w:div>
    <w:div w:id="2126463202">
      <w:bodyDiv w:val="1"/>
      <w:marLeft w:val="0"/>
      <w:marRight w:val="0"/>
      <w:marTop w:val="0"/>
      <w:marBottom w:val="0"/>
      <w:divBdr>
        <w:top w:val="none" w:sz="0" w:space="0" w:color="auto"/>
        <w:left w:val="none" w:sz="0" w:space="0" w:color="auto"/>
        <w:bottom w:val="none" w:sz="0" w:space="0" w:color="auto"/>
        <w:right w:val="none" w:sz="0" w:space="0" w:color="auto"/>
      </w:divBdr>
    </w:div>
    <w:div w:id="21311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72FA7-848A-43A5-93D7-F6F74A1C2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34</Pages>
  <Words>12168</Words>
  <Characters>66927</Characters>
  <Application>Microsoft Office Word</Application>
  <DocSecurity>0</DocSecurity>
  <Lines>557</Lines>
  <Paragraphs>157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USUARIO_TRIBUNAL</dc:creator>
  <cp:lastModifiedBy>USUARIO</cp:lastModifiedBy>
  <cp:revision>77</cp:revision>
  <cp:lastPrinted>2021-09-09T01:03:00Z</cp:lastPrinted>
  <dcterms:created xsi:type="dcterms:W3CDTF">2021-08-27T19:19:00Z</dcterms:created>
  <dcterms:modified xsi:type="dcterms:W3CDTF">2021-09-09T01:08:00Z</dcterms:modified>
</cp:coreProperties>
</file>