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7891" w14:textId="28D30CA3" w:rsidR="006F18B4" w:rsidRPr="00E64FA3" w:rsidRDefault="00CB0F03" w:rsidP="006062A9">
      <w:pPr>
        <w:spacing w:line="480" w:lineRule="auto"/>
        <w:jc w:val="both"/>
        <w:rPr>
          <w:rFonts w:asciiTheme="minorHAnsi" w:hAnsiTheme="minorHAnsi" w:cstheme="minorHAnsi"/>
          <w:b/>
        </w:rPr>
      </w:pPr>
      <w:r w:rsidRPr="00E64FA3">
        <w:rPr>
          <w:rFonts w:asciiTheme="minorHAnsi" w:hAnsiTheme="minorHAnsi" w:cstheme="minorHAnsi"/>
          <w:b/>
        </w:rPr>
        <w:t>ACTA DE SESIÓN EXTRAORDINARIA PRIVADA DEL CONSEJO DE LA JUDICATURA DEL</w:t>
      </w:r>
      <w:r w:rsidR="003018E4" w:rsidRPr="00E64FA3">
        <w:rPr>
          <w:rFonts w:asciiTheme="minorHAnsi" w:hAnsiTheme="minorHAnsi" w:cstheme="minorHAnsi"/>
          <w:b/>
        </w:rPr>
        <w:t xml:space="preserve"> </w:t>
      </w:r>
      <w:r w:rsidRPr="00E64FA3">
        <w:rPr>
          <w:rFonts w:asciiTheme="minorHAnsi" w:hAnsiTheme="minorHAnsi" w:cstheme="minorHAnsi"/>
          <w:b/>
        </w:rPr>
        <w:t xml:space="preserve">ESTADO DE TLAXCALA, </w:t>
      </w:r>
      <w:r w:rsidR="00A32C7A" w:rsidRPr="00E64FA3">
        <w:rPr>
          <w:rFonts w:asciiTheme="minorHAnsi" w:hAnsiTheme="minorHAnsi" w:cstheme="minorHAnsi"/>
          <w:b/>
        </w:rPr>
        <w:t xml:space="preserve">EN FUNCIONES DE COMITÉ DE ADQUISICIONES, </w:t>
      </w:r>
      <w:r w:rsidRPr="00E64FA3">
        <w:rPr>
          <w:rFonts w:asciiTheme="minorHAnsi" w:hAnsiTheme="minorHAnsi" w:cstheme="minorHAnsi"/>
          <w:b/>
        </w:rPr>
        <w:t xml:space="preserve">CELEBRADA A LAS </w:t>
      </w:r>
      <w:r w:rsidR="00062F60" w:rsidRPr="00E64FA3">
        <w:rPr>
          <w:rFonts w:asciiTheme="minorHAnsi" w:hAnsiTheme="minorHAnsi" w:cstheme="minorHAnsi"/>
          <w:b/>
        </w:rPr>
        <w:t>DIEZ</w:t>
      </w:r>
      <w:r w:rsidR="00F3027D" w:rsidRPr="00E64FA3">
        <w:rPr>
          <w:rFonts w:asciiTheme="minorHAnsi" w:hAnsiTheme="minorHAnsi" w:cstheme="minorHAnsi"/>
          <w:b/>
        </w:rPr>
        <w:t xml:space="preserve"> HORAS CON </w:t>
      </w:r>
      <w:r w:rsidR="00062F60" w:rsidRPr="00E64FA3">
        <w:rPr>
          <w:rFonts w:asciiTheme="minorHAnsi" w:hAnsiTheme="minorHAnsi" w:cstheme="minorHAnsi"/>
          <w:b/>
        </w:rPr>
        <w:t xml:space="preserve">TREINTA </w:t>
      </w:r>
      <w:r w:rsidR="00F3027D" w:rsidRPr="00E64FA3">
        <w:rPr>
          <w:rFonts w:asciiTheme="minorHAnsi" w:hAnsiTheme="minorHAnsi" w:cstheme="minorHAnsi"/>
          <w:b/>
        </w:rPr>
        <w:t xml:space="preserve">MINUTOS </w:t>
      </w:r>
      <w:r w:rsidR="00A2131E" w:rsidRPr="00E64FA3">
        <w:rPr>
          <w:rFonts w:asciiTheme="minorHAnsi" w:hAnsiTheme="minorHAnsi" w:cstheme="minorHAnsi"/>
          <w:b/>
        </w:rPr>
        <w:t>DEL</w:t>
      </w:r>
      <w:r w:rsidR="001F3856" w:rsidRPr="00E64FA3">
        <w:rPr>
          <w:rFonts w:asciiTheme="minorHAnsi" w:hAnsiTheme="minorHAnsi" w:cstheme="minorHAnsi"/>
          <w:b/>
        </w:rPr>
        <w:t xml:space="preserve"> D</w:t>
      </w:r>
      <w:r w:rsidRPr="00E64FA3">
        <w:rPr>
          <w:rFonts w:asciiTheme="minorHAnsi" w:hAnsiTheme="minorHAnsi" w:cstheme="minorHAnsi"/>
          <w:b/>
        </w:rPr>
        <w:t>ÍA</w:t>
      </w:r>
      <w:r w:rsidR="00F3027D" w:rsidRPr="00E64FA3">
        <w:rPr>
          <w:rFonts w:asciiTheme="minorHAnsi" w:hAnsiTheme="minorHAnsi" w:cstheme="minorHAnsi"/>
          <w:b/>
        </w:rPr>
        <w:t xml:space="preserve"> </w:t>
      </w:r>
      <w:r w:rsidR="00062F60" w:rsidRPr="00E64FA3">
        <w:rPr>
          <w:rFonts w:asciiTheme="minorHAnsi" w:hAnsiTheme="minorHAnsi" w:cstheme="minorHAnsi"/>
          <w:b/>
        </w:rPr>
        <w:t>TRECE DE</w:t>
      </w:r>
      <w:r w:rsidR="00DA5F55" w:rsidRPr="00E64FA3">
        <w:rPr>
          <w:rFonts w:asciiTheme="minorHAnsi" w:hAnsiTheme="minorHAnsi" w:cstheme="minorHAnsi"/>
          <w:b/>
        </w:rPr>
        <w:t xml:space="preserve"> OCTUBRE</w:t>
      </w:r>
      <w:r w:rsidR="00062F60" w:rsidRPr="00E64FA3">
        <w:rPr>
          <w:rFonts w:asciiTheme="minorHAnsi" w:hAnsiTheme="minorHAnsi" w:cstheme="minorHAnsi"/>
          <w:b/>
        </w:rPr>
        <w:t xml:space="preserve"> </w:t>
      </w:r>
      <w:r w:rsidR="00F3027D" w:rsidRPr="00E64FA3">
        <w:rPr>
          <w:rFonts w:asciiTheme="minorHAnsi" w:hAnsiTheme="minorHAnsi" w:cstheme="minorHAnsi"/>
          <w:b/>
        </w:rPr>
        <w:t>DOS MIL VEINTIUNO</w:t>
      </w:r>
      <w:r w:rsidRPr="00E64FA3">
        <w:rPr>
          <w:rFonts w:asciiTheme="minorHAnsi" w:hAnsiTheme="minorHAnsi" w:cstheme="minorHAnsi"/>
          <w:b/>
        </w:rPr>
        <w:t xml:space="preserve">, EN </w:t>
      </w:r>
      <w:bookmarkStart w:id="0" w:name="_Hlk54605153"/>
      <w:r w:rsidR="006F18B4" w:rsidRPr="00E64FA3">
        <w:rPr>
          <w:rFonts w:asciiTheme="minorHAnsi" w:hAnsiTheme="minorHAnsi" w:cstheme="minorHAnsi"/>
          <w:b/>
        </w:rPr>
        <w:t>LA PRESIDENCIA DEL TRIBUNAL SUPERIOR DE JUSTICIA DEL ESTADO</w:t>
      </w:r>
      <w:bookmarkEnd w:id="0"/>
      <w:r w:rsidR="006F18B4" w:rsidRPr="00E64FA3">
        <w:rPr>
          <w:rFonts w:asciiTheme="minorHAnsi" w:hAnsiTheme="minorHAnsi" w:cstheme="minorHAnsi"/>
          <w:b/>
        </w:rPr>
        <w:t>, CON SEDE EN CIUDAD JUDICIAL, SANTA ANITA HUILOAC, APIZACO, TLAXCALA, BAJO EL SIGUIENTE:</w:t>
      </w:r>
    </w:p>
    <w:p w14:paraId="321723DD" w14:textId="77777777" w:rsidR="00062F60" w:rsidRPr="00E64FA3" w:rsidRDefault="00062F60" w:rsidP="00062F60">
      <w:pPr>
        <w:jc w:val="center"/>
        <w:rPr>
          <w:rFonts w:cstheme="minorHAnsi"/>
          <w:b/>
          <w:bCs/>
          <w:color w:val="201F1E"/>
          <w:bdr w:val="none" w:sz="0" w:space="0" w:color="auto" w:frame="1"/>
        </w:rPr>
      </w:pPr>
      <w:bookmarkStart w:id="1" w:name="_Hlk83720556"/>
      <w:r w:rsidRPr="00E64FA3">
        <w:rPr>
          <w:rFonts w:cstheme="minorHAnsi"/>
          <w:b/>
          <w:bCs/>
          <w:color w:val="201F1E"/>
          <w:bdr w:val="none" w:sz="0" w:space="0" w:color="auto" w:frame="1"/>
        </w:rPr>
        <w:t>ORDEN DEL DÍA:</w:t>
      </w:r>
    </w:p>
    <w:p w14:paraId="3CC7B2DF" w14:textId="02832344" w:rsidR="00062F60" w:rsidRPr="00E64FA3" w:rsidRDefault="00062F60" w:rsidP="00062F60">
      <w:pPr>
        <w:pStyle w:val="Prrafodelista"/>
        <w:numPr>
          <w:ilvl w:val="0"/>
          <w:numId w:val="28"/>
        </w:numPr>
        <w:spacing w:before="100" w:beforeAutospacing="1" w:after="100" w:afterAutospacing="1" w:line="480" w:lineRule="auto"/>
        <w:jc w:val="both"/>
        <w:rPr>
          <w:rFonts w:eastAsia="Times New Roman" w:cstheme="minorHAnsi"/>
          <w:color w:val="000000"/>
          <w:lang w:eastAsia="es-MX"/>
        </w:rPr>
      </w:pPr>
      <w:r w:rsidRPr="00E64FA3">
        <w:rPr>
          <w:rFonts w:eastAsia="Times New Roman" w:cstheme="minorHAnsi"/>
          <w:color w:val="000000"/>
          <w:lang w:eastAsia="es-MX"/>
        </w:rPr>
        <w:t xml:space="preserve">Verificación del quórum. </w:t>
      </w:r>
      <w:r w:rsidR="0092225C">
        <w:rPr>
          <w:rFonts w:eastAsia="Times New Roman" w:cstheme="minorHAnsi"/>
          <w:color w:val="000000"/>
          <w:lang w:eastAsia="es-MX"/>
        </w:rPr>
        <w:t xml:space="preserve">- - -- - - - - - - - - - - - - - - - - - - - - - - - - - - - - - - - - </w:t>
      </w:r>
    </w:p>
    <w:p w14:paraId="5425E9D4" w14:textId="5C120882" w:rsidR="00062F60" w:rsidRPr="00E64FA3" w:rsidRDefault="00062F60" w:rsidP="00062F60">
      <w:pPr>
        <w:pStyle w:val="Prrafodelista"/>
        <w:numPr>
          <w:ilvl w:val="0"/>
          <w:numId w:val="28"/>
        </w:numPr>
        <w:spacing w:before="100" w:beforeAutospacing="1" w:after="100" w:afterAutospacing="1" w:line="480" w:lineRule="auto"/>
        <w:jc w:val="both"/>
        <w:rPr>
          <w:rFonts w:eastAsia="Times New Roman" w:cstheme="minorHAnsi"/>
          <w:color w:val="000000"/>
          <w:lang w:eastAsia="es-MX"/>
        </w:rPr>
      </w:pPr>
      <w:r w:rsidRPr="00E64FA3">
        <w:rPr>
          <w:rFonts w:eastAsia="Times New Roman" w:cstheme="minorHAnsi"/>
          <w:color w:val="000000"/>
          <w:lang w:eastAsia="es-MX"/>
        </w:rPr>
        <w:t xml:space="preserve">Seguimiento al acuerdo </w:t>
      </w:r>
      <w:r w:rsidRPr="00E64FA3">
        <w:rPr>
          <w:rFonts w:cstheme="minorHAnsi"/>
        </w:rPr>
        <w:t xml:space="preserve">III/60/2021 del Consejo de la Judicatura del Estado, relacionado con </w:t>
      </w:r>
      <w:r w:rsidR="00627249" w:rsidRPr="00E64FA3">
        <w:rPr>
          <w:rFonts w:cstheme="minorHAnsi"/>
        </w:rPr>
        <w:t xml:space="preserve">la </w:t>
      </w:r>
      <w:r w:rsidRPr="00E64FA3">
        <w:rPr>
          <w:rFonts w:cstheme="minorHAnsi"/>
        </w:rPr>
        <w:t xml:space="preserve">primera etapa de la construcción de “Casa de Justicia”, del Distrito Judicial de Xicohténcatl. </w:t>
      </w:r>
      <w:r w:rsidR="0092225C">
        <w:rPr>
          <w:rFonts w:cstheme="minorHAnsi"/>
        </w:rPr>
        <w:t xml:space="preserve">- - - - - - - - - - - - - - - - - - - - </w:t>
      </w:r>
    </w:p>
    <w:p w14:paraId="4D885B88" w14:textId="45170B52" w:rsidR="00062F60" w:rsidRPr="00E64FA3" w:rsidRDefault="00062F60" w:rsidP="00062F60">
      <w:pPr>
        <w:pStyle w:val="Prrafodelista"/>
        <w:numPr>
          <w:ilvl w:val="0"/>
          <w:numId w:val="28"/>
        </w:numPr>
        <w:spacing w:before="100" w:beforeAutospacing="1" w:after="100" w:afterAutospacing="1" w:line="480" w:lineRule="auto"/>
        <w:jc w:val="both"/>
        <w:rPr>
          <w:rFonts w:eastAsia="Times New Roman" w:cstheme="minorHAnsi"/>
          <w:color w:val="000000"/>
          <w:lang w:eastAsia="es-MX"/>
        </w:rPr>
      </w:pPr>
      <w:r w:rsidRPr="00E64FA3">
        <w:rPr>
          <w:rFonts w:eastAsia="Times New Roman" w:cstheme="minorHAnsi"/>
          <w:color w:val="000000"/>
          <w:lang w:eastAsia="es-MX"/>
        </w:rPr>
        <w:t xml:space="preserve">Análisis, discusión y determinación del oficio número RHYMA/274/2021, de fecha cinco de octubre de dos mil veintiuno, signado por el </w:t>
      </w:r>
      <w:proofErr w:type="gramStart"/>
      <w:r w:rsidRPr="00E64FA3">
        <w:rPr>
          <w:rFonts w:eastAsia="Times New Roman" w:cstheme="minorHAnsi"/>
          <w:color w:val="000000"/>
          <w:lang w:eastAsia="es-MX"/>
        </w:rPr>
        <w:t>Director</w:t>
      </w:r>
      <w:proofErr w:type="gramEnd"/>
      <w:r w:rsidRPr="00E64FA3">
        <w:rPr>
          <w:rFonts w:eastAsia="Times New Roman" w:cstheme="minorHAnsi"/>
          <w:color w:val="000000"/>
          <w:lang w:eastAsia="es-MX"/>
        </w:rPr>
        <w:t xml:space="preserve"> de Recursos Humanos y Materiales de la Secretaría Ejecutiva.</w:t>
      </w:r>
      <w:r w:rsidR="0092225C">
        <w:rPr>
          <w:rFonts w:eastAsia="Times New Roman" w:cstheme="minorHAnsi"/>
          <w:color w:val="000000"/>
          <w:lang w:eastAsia="es-MX"/>
        </w:rPr>
        <w:t xml:space="preserve"> - - - - - - - - </w:t>
      </w:r>
    </w:p>
    <w:p w14:paraId="032C515E" w14:textId="1211B1B4" w:rsidR="00062F60" w:rsidRPr="00E64FA3" w:rsidRDefault="00062F60" w:rsidP="00062F60">
      <w:pPr>
        <w:pStyle w:val="Prrafodelista"/>
        <w:numPr>
          <w:ilvl w:val="0"/>
          <w:numId w:val="28"/>
        </w:numPr>
        <w:spacing w:before="100" w:beforeAutospacing="1" w:after="100" w:afterAutospacing="1" w:line="480" w:lineRule="auto"/>
        <w:jc w:val="both"/>
        <w:rPr>
          <w:rFonts w:eastAsia="Times New Roman" w:cstheme="minorHAnsi"/>
          <w:color w:val="000000"/>
          <w:lang w:eastAsia="es-MX"/>
        </w:rPr>
      </w:pPr>
      <w:r w:rsidRPr="00E64FA3">
        <w:rPr>
          <w:rFonts w:eastAsia="Times New Roman" w:cstheme="minorHAnsi"/>
          <w:color w:val="000000"/>
          <w:lang w:eastAsia="es-MX"/>
        </w:rPr>
        <w:t xml:space="preserve">Análisis, discusión y determinación del oficio número RHYMA/276/2021, de fecha seis de octubre de dos mil veintiuno, signado por el </w:t>
      </w:r>
      <w:proofErr w:type="gramStart"/>
      <w:r w:rsidRPr="00E64FA3">
        <w:rPr>
          <w:rFonts w:eastAsia="Times New Roman" w:cstheme="minorHAnsi"/>
          <w:color w:val="000000"/>
          <w:lang w:eastAsia="es-MX"/>
        </w:rPr>
        <w:t>Director</w:t>
      </w:r>
      <w:proofErr w:type="gramEnd"/>
      <w:r w:rsidRPr="00E64FA3">
        <w:rPr>
          <w:rFonts w:eastAsia="Times New Roman" w:cstheme="minorHAnsi"/>
          <w:color w:val="000000"/>
          <w:lang w:eastAsia="es-MX"/>
        </w:rPr>
        <w:t xml:space="preserve"> de Recursos Humanos y Materiales de la Secretaría Ejecutiva.</w:t>
      </w:r>
      <w:r w:rsidR="0092225C">
        <w:rPr>
          <w:rFonts w:eastAsia="Times New Roman" w:cstheme="minorHAnsi"/>
          <w:color w:val="000000"/>
          <w:lang w:eastAsia="es-MX"/>
        </w:rPr>
        <w:t xml:space="preserve"> - - - - - - - - - - </w:t>
      </w:r>
    </w:p>
    <w:p w14:paraId="563A3846" w14:textId="7963CD14" w:rsidR="00062F60" w:rsidRPr="00E64FA3" w:rsidRDefault="00062F60" w:rsidP="00062F60">
      <w:pPr>
        <w:pStyle w:val="Prrafodelista"/>
        <w:numPr>
          <w:ilvl w:val="0"/>
          <w:numId w:val="28"/>
        </w:numPr>
        <w:spacing w:before="100" w:beforeAutospacing="1" w:after="100" w:afterAutospacing="1" w:line="480" w:lineRule="auto"/>
        <w:jc w:val="both"/>
        <w:rPr>
          <w:rFonts w:eastAsia="Times New Roman" w:cstheme="minorHAnsi"/>
          <w:color w:val="000000"/>
          <w:lang w:eastAsia="es-MX"/>
        </w:rPr>
      </w:pPr>
      <w:r w:rsidRPr="00E64FA3">
        <w:rPr>
          <w:rFonts w:eastAsia="Times New Roman" w:cstheme="minorHAnsi"/>
          <w:color w:val="000000"/>
          <w:lang w:eastAsia="es-MX"/>
        </w:rPr>
        <w:t xml:space="preserve">Análisis, discusión y determinación del oficio número RHYMA/280/2021, de fecha doce de octubre de dos mil veintiuno, signado por el </w:t>
      </w:r>
      <w:proofErr w:type="gramStart"/>
      <w:r w:rsidRPr="00E64FA3">
        <w:rPr>
          <w:rFonts w:eastAsia="Times New Roman" w:cstheme="minorHAnsi"/>
          <w:color w:val="000000"/>
          <w:lang w:eastAsia="es-MX"/>
        </w:rPr>
        <w:t>Director</w:t>
      </w:r>
      <w:proofErr w:type="gramEnd"/>
      <w:r w:rsidRPr="00E64FA3">
        <w:rPr>
          <w:rFonts w:eastAsia="Times New Roman" w:cstheme="minorHAnsi"/>
          <w:color w:val="000000"/>
          <w:lang w:eastAsia="es-MX"/>
        </w:rPr>
        <w:t xml:space="preserve"> de Recursos Humanos y Materiales de la Secretaría Ejecutiva.</w:t>
      </w:r>
      <w:r w:rsidR="0092225C">
        <w:rPr>
          <w:rFonts w:eastAsia="Times New Roman" w:cstheme="minorHAnsi"/>
          <w:color w:val="000000"/>
          <w:lang w:eastAsia="es-MX"/>
        </w:rPr>
        <w:t xml:space="preserve"> - - - - - - - - </w:t>
      </w:r>
    </w:p>
    <w:p w14:paraId="128DA6F5" w14:textId="1A394F0D" w:rsidR="00062F60" w:rsidRPr="00E64FA3" w:rsidRDefault="00062F60" w:rsidP="00062F60">
      <w:pPr>
        <w:pStyle w:val="Prrafodelista"/>
        <w:numPr>
          <w:ilvl w:val="0"/>
          <w:numId w:val="28"/>
        </w:numPr>
        <w:spacing w:before="100" w:beforeAutospacing="1" w:after="100" w:afterAutospacing="1" w:line="480" w:lineRule="auto"/>
        <w:jc w:val="both"/>
        <w:rPr>
          <w:rFonts w:eastAsia="Times New Roman" w:cstheme="minorHAnsi"/>
          <w:color w:val="000000"/>
          <w:lang w:eastAsia="es-MX"/>
        </w:rPr>
      </w:pPr>
      <w:r w:rsidRPr="00E64FA3">
        <w:rPr>
          <w:rFonts w:eastAsia="Times New Roman" w:cstheme="minorHAnsi"/>
          <w:color w:val="000000"/>
          <w:lang w:eastAsia="es-MX"/>
        </w:rPr>
        <w:t xml:space="preserve">Análisis, discusión y determinación del oficio número RHYMA/281/2021, de fecha doce de octubre de dos mil veintiuno, signado por el </w:t>
      </w:r>
      <w:proofErr w:type="gramStart"/>
      <w:r w:rsidRPr="00E64FA3">
        <w:rPr>
          <w:rFonts w:eastAsia="Times New Roman" w:cstheme="minorHAnsi"/>
          <w:color w:val="000000"/>
          <w:lang w:eastAsia="es-MX"/>
        </w:rPr>
        <w:t>Director</w:t>
      </w:r>
      <w:proofErr w:type="gramEnd"/>
      <w:r w:rsidRPr="00E64FA3">
        <w:rPr>
          <w:rFonts w:eastAsia="Times New Roman" w:cstheme="minorHAnsi"/>
          <w:color w:val="000000"/>
          <w:lang w:eastAsia="es-MX"/>
        </w:rPr>
        <w:t xml:space="preserve"> de Recursos Humanos y Materiales de la Secretaría Ejecutiva.</w:t>
      </w:r>
      <w:r w:rsidR="0092225C">
        <w:rPr>
          <w:rFonts w:eastAsia="Times New Roman" w:cstheme="minorHAnsi"/>
          <w:color w:val="000000"/>
          <w:lang w:eastAsia="es-MX"/>
        </w:rPr>
        <w:t xml:space="preserve"> - - - - - - - - </w:t>
      </w:r>
    </w:p>
    <w:bookmarkEnd w:id="1"/>
    <w:p w14:paraId="1EB0DD58" w14:textId="0459AAAB" w:rsidR="00CB0F03" w:rsidRPr="00E64FA3" w:rsidRDefault="00CB0F03" w:rsidP="006062A9">
      <w:pPr>
        <w:pStyle w:val="NormalWeb"/>
        <w:spacing w:before="0" w:beforeAutospacing="0" w:after="0" w:afterAutospacing="0" w:line="480" w:lineRule="auto"/>
        <w:jc w:val="both"/>
        <w:rPr>
          <w:rFonts w:asciiTheme="minorHAnsi" w:hAnsiTheme="minorHAnsi" w:cstheme="minorHAnsi"/>
          <w:color w:val="000000"/>
          <w:sz w:val="22"/>
          <w:szCs w:val="22"/>
        </w:rPr>
      </w:pPr>
      <w:r w:rsidRPr="00E64FA3">
        <w:rPr>
          <w:rFonts w:asciiTheme="minorHAnsi" w:hAnsiTheme="minorHAnsi" w:cstheme="minorHAnsi"/>
          <w:sz w:val="22"/>
          <w:szCs w:val="22"/>
        </w:rPr>
        <w:t xml:space="preserve">ASISTENTES: - - - - - - - - - - - - - - - - - - - - - - - - - - - - - - - - - - - - - - - - - - - - - - - - - - </w:t>
      </w:r>
      <w:r w:rsidR="001237B2" w:rsidRPr="00E64FA3">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E64FA3" w14:paraId="614310A6" w14:textId="77777777" w:rsidTr="00C45552">
        <w:tc>
          <w:tcPr>
            <w:tcW w:w="5669" w:type="dxa"/>
            <w:hideMark/>
          </w:tcPr>
          <w:p w14:paraId="02284A6B" w14:textId="581E5EEB" w:rsidR="00CB0F03" w:rsidRPr="00E64FA3" w:rsidRDefault="00C45552" w:rsidP="006062A9">
            <w:pPr>
              <w:spacing w:after="0" w:line="480" w:lineRule="auto"/>
              <w:jc w:val="both"/>
              <w:rPr>
                <w:rFonts w:asciiTheme="minorHAnsi" w:hAnsiTheme="minorHAnsi" w:cstheme="minorHAnsi"/>
              </w:rPr>
            </w:pPr>
            <w:bookmarkStart w:id="2" w:name="_Hlk478713375"/>
            <w:r w:rsidRPr="00E64FA3">
              <w:rPr>
                <w:rFonts w:asciiTheme="minorHAnsi" w:hAnsiTheme="minorHAnsi" w:cstheme="minorHAnsi"/>
                <w:b/>
              </w:rPr>
              <w:t>Doctor Héctor Maldonado Bonilla</w:t>
            </w:r>
            <w:r w:rsidR="00070776" w:rsidRPr="00E64FA3">
              <w:rPr>
                <w:rFonts w:asciiTheme="minorHAnsi" w:hAnsiTheme="minorHAnsi" w:cstheme="minorHAnsi"/>
                <w:b/>
              </w:rPr>
              <w:t>,</w:t>
            </w:r>
            <w:r w:rsidR="00CB0F03" w:rsidRPr="00E64FA3">
              <w:rPr>
                <w:rFonts w:asciiTheme="minorHAnsi" w:hAnsiTheme="minorHAnsi" w:cstheme="minorHAnsi"/>
                <w:b/>
              </w:rPr>
              <w:t xml:space="preserve"> </w:t>
            </w:r>
            <w:r w:rsidR="00790932" w:rsidRPr="00E64FA3">
              <w:rPr>
                <w:rFonts w:asciiTheme="minorHAnsi" w:hAnsiTheme="minorHAnsi" w:cstheme="minorHAnsi"/>
                <w:b/>
              </w:rPr>
              <w:t xml:space="preserve">Magistrado </w:t>
            </w:r>
            <w:r w:rsidR="00CB0F03" w:rsidRPr="00E64FA3">
              <w:rPr>
                <w:rFonts w:asciiTheme="minorHAnsi" w:hAnsiTheme="minorHAnsi" w:cstheme="minorHAnsi"/>
                <w:b/>
              </w:rPr>
              <w:t>President</w:t>
            </w:r>
            <w:r w:rsidR="00070776" w:rsidRPr="00E64FA3">
              <w:rPr>
                <w:rFonts w:asciiTheme="minorHAnsi" w:hAnsiTheme="minorHAnsi" w:cstheme="minorHAnsi"/>
                <w:b/>
              </w:rPr>
              <w:t>e</w:t>
            </w:r>
            <w:r w:rsidR="00CB0F03" w:rsidRPr="00E64FA3">
              <w:rPr>
                <w:rFonts w:asciiTheme="minorHAnsi" w:hAnsiTheme="minorHAnsi" w:cstheme="minorHAnsi"/>
                <w:b/>
              </w:rPr>
              <w:t xml:space="preserve"> del </w:t>
            </w:r>
            <w:r w:rsidR="002B704A" w:rsidRPr="00E64FA3">
              <w:rPr>
                <w:rFonts w:asciiTheme="minorHAnsi" w:hAnsiTheme="minorHAnsi" w:cstheme="minorHAnsi"/>
                <w:b/>
              </w:rPr>
              <w:t>Consejo de la Judicatura</w:t>
            </w:r>
            <w:r w:rsidR="00C06316" w:rsidRPr="00E64FA3">
              <w:rPr>
                <w:rFonts w:asciiTheme="minorHAnsi" w:hAnsiTheme="minorHAnsi" w:cstheme="minorHAnsi"/>
                <w:b/>
              </w:rPr>
              <w:t xml:space="preserve"> del Estado de </w:t>
            </w:r>
            <w:proofErr w:type="gramStart"/>
            <w:r w:rsidR="00C06316" w:rsidRPr="00E64FA3">
              <w:rPr>
                <w:rFonts w:asciiTheme="minorHAnsi" w:hAnsiTheme="minorHAnsi" w:cstheme="minorHAnsi"/>
                <w:b/>
              </w:rPr>
              <w:t>Tlaxcala</w:t>
            </w:r>
            <w:r w:rsidR="002B704A" w:rsidRPr="00E64FA3">
              <w:rPr>
                <w:rFonts w:asciiTheme="minorHAnsi" w:hAnsiTheme="minorHAnsi" w:cstheme="minorHAnsi"/>
                <w:b/>
              </w:rPr>
              <w:t xml:space="preserve"> </w:t>
            </w:r>
            <w:r w:rsidR="00C06316" w:rsidRPr="00E64FA3">
              <w:rPr>
                <w:rFonts w:asciiTheme="minorHAnsi" w:hAnsiTheme="minorHAnsi" w:cstheme="minorHAnsi"/>
                <w:b/>
              </w:rPr>
              <w:t>.</w:t>
            </w:r>
            <w:proofErr w:type="gramEnd"/>
            <w:r w:rsidR="00C72FEB" w:rsidRPr="00E64FA3">
              <w:rPr>
                <w:rFonts w:asciiTheme="minorHAnsi" w:hAnsiTheme="minorHAnsi" w:cstheme="minorHAnsi"/>
                <w:b/>
              </w:rPr>
              <w:t xml:space="preserve"> </w:t>
            </w:r>
            <w:r w:rsidR="00CB0F03" w:rsidRPr="00E64FA3">
              <w:rPr>
                <w:rFonts w:asciiTheme="minorHAnsi" w:hAnsiTheme="minorHAnsi" w:cstheme="minorHAnsi"/>
                <w:b/>
              </w:rPr>
              <w:t xml:space="preserve"> - - </w:t>
            </w:r>
            <w:r w:rsidR="001237B2" w:rsidRPr="00E64FA3">
              <w:rPr>
                <w:rFonts w:asciiTheme="minorHAnsi" w:hAnsiTheme="minorHAnsi" w:cstheme="minorHAnsi"/>
                <w:b/>
              </w:rPr>
              <w:t xml:space="preserve">- </w:t>
            </w:r>
            <w:r w:rsidR="002B704A" w:rsidRPr="00E64FA3">
              <w:rPr>
                <w:rFonts w:asciiTheme="minorHAnsi" w:hAnsiTheme="minorHAnsi" w:cstheme="minorHAnsi"/>
                <w:b/>
              </w:rPr>
              <w:t xml:space="preserve">- - - </w:t>
            </w:r>
          </w:p>
        </w:tc>
        <w:tc>
          <w:tcPr>
            <w:tcW w:w="2035" w:type="dxa"/>
            <w:hideMark/>
          </w:tcPr>
          <w:p w14:paraId="5EBBAF5B" w14:textId="77777777" w:rsidR="00CB0F03" w:rsidRPr="00E64FA3" w:rsidRDefault="00CB0F03" w:rsidP="006062A9">
            <w:pPr>
              <w:spacing w:after="0" w:line="480" w:lineRule="auto"/>
              <w:ind w:left="45"/>
              <w:jc w:val="both"/>
              <w:rPr>
                <w:rFonts w:asciiTheme="minorHAnsi" w:hAnsiTheme="minorHAnsi" w:cstheme="minorHAnsi"/>
              </w:rPr>
            </w:pPr>
            <w:r w:rsidRPr="00E64FA3">
              <w:rPr>
                <w:rFonts w:asciiTheme="minorHAnsi" w:hAnsiTheme="minorHAnsi" w:cstheme="minorHAnsi"/>
              </w:rPr>
              <w:t xml:space="preserve">- - - -- - - - - - - - - - - </w:t>
            </w:r>
            <w:r w:rsidR="00727DCD" w:rsidRPr="00E64FA3">
              <w:rPr>
                <w:rFonts w:asciiTheme="minorHAnsi" w:hAnsiTheme="minorHAnsi" w:cstheme="minorHAnsi"/>
              </w:rPr>
              <w:t>P</w:t>
            </w:r>
            <w:r w:rsidRPr="00E64FA3">
              <w:rPr>
                <w:rFonts w:asciiTheme="minorHAnsi" w:hAnsiTheme="minorHAnsi" w:cstheme="minorHAnsi"/>
              </w:rPr>
              <w:t xml:space="preserve">resente- - - - - - - </w:t>
            </w:r>
            <w:r w:rsidR="001237B2" w:rsidRPr="00E64FA3">
              <w:rPr>
                <w:rFonts w:asciiTheme="minorHAnsi" w:hAnsiTheme="minorHAnsi" w:cstheme="minorHAnsi"/>
              </w:rPr>
              <w:t xml:space="preserve">- </w:t>
            </w:r>
            <w:r w:rsidR="00AE2BA3" w:rsidRPr="00E64FA3">
              <w:rPr>
                <w:rFonts w:asciiTheme="minorHAnsi" w:hAnsiTheme="minorHAnsi" w:cstheme="minorHAnsi"/>
              </w:rPr>
              <w:t xml:space="preserve">- </w:t>
            </w:r>
          </w:p>
        </w:tc>
      </w:tr>
      <w:tr w:rsidR="00CB0F03" w:rsidRPr="00E64FA3" w14:paraId="3A066B69" w14:textId="77777777" w:rsidTr="00C45552">
        <w:tc>
          <w:tcPr>
            <w:tcW w:w="5669" w:type="dxa"/>
            <w:hideMark/>
          </w:tcPr>
          <w:p w14:paraId="64E291EF" w14:textId="5BF064A7" w:rsidR="00CB0F03" w:rsidRPr="00E64FA3" w:rsidRDefault="00CB0F03" w:rsidP="006062A9">
            <w:pPr>
              <w:spacing w:after="0" w:line="480" w:lineRule="auto"/>
              <w:jc w:val="both"/>
              <w:rPr>
                <w:rFonts w:asciiTheme="minorHAnsi" w:hAnsiTheme="minorHAnsi" w:cstheme="minorHAnsi"/>
                <w:b/>
              </w:rPr>
            </w:pPr>
            <w:r w:rsidRPr="00E64FA3">
              <w:rPr>
                <w:rFonts w:asciiTheme="minorHAnsi" w:hAnsiTheme="minorHAnsi" w:cstheme="minorHAnsi"/>
                <w:b/>
              </w:rPr>
              <w:t>Licenciad</w:t>
            </w:r>
            <w:r w:rsidR="00C45552" w:rsidRPr="00E64FA3">
              <w:rPr>
                <w:rFonts w:asciiTheme="minorHAnsi" w:hAnsiTheme="minorHAnsi" w:cstheme="minorHAnsi"/>
                <w:b/>
              </w:rPr>
              <w:t>o</w:t>
            </w:r>
            <w:r w:rsidRPr="00E64FA3">
              <w:rPr>
                <w:rFonts w:asciiTheme="minorHAnsi" w:hAnsiTheme="minorHAnsi" w:cstheme="minorHAnsi"/>
                <w:b/>
              </w:rPr>
              <w:t xml:space="preserve"> </w:t>
            </w:r>
            <w:r w:rsidR="00C45552" w:rsidRPr="00E64FA3">
              <w:rPr>
                <w:rFonts w:asciiTheme="minorHAnsi" w:hAnsiTheme="minorHAnsi" w:cstheme="minorHAnsi"/>
                <w:b/>
              </w:rPr>
              <w:t xml:space="preserve">Víctor Hugo </w:t>
            </w:r>
            <w:proofErr w:type="spellStart"/>
            <w:r w:rsidR="00C45552" w:rsidRPr="00E64FA3">
              <w:rPr>
                <w:rFonts w:asciiTheme="minorHAnsi" w:hAnsiTheme="minorHAnsi" w:cstheme="minorHAnsi"/>
                <w:b/>
              </w:rPr>
              <w:t>Corichi</w:t>
            </w:r>
            <w:proofErr w:type="spellEnd"/>
            <w:r w:rsidR="00C45552" w:rsidRPr="00E64FA3">
              <w:rPr>
                <w:rFonts w:asciiTheme="minorHAnsi" w:hAnsiTheme="minorHAnsi" w:cstheme="minorHAnsi"/>
                <w:b/>
              </w:rPr>
              <w:t xml:space="preserve"> Méndez</w:t>
            </w:r>
            <w:r w:rsidRPr="00E64FA3">
              <w:rPr>
                <w:rFonts w:asciiTheme="minorHAnsi" w:hAnsiTheme="minorHAnsi" w:cstheme="minorHAnsi"/>
                <w:b/>
              </w:rPr>
              <w:t xml:space="preserve">, integrante del Consejo de la Judicatura del Estado de Tlaxcala.  - - - - - </w:t>
            </w:r>
            <w:r w:rsidR="001237B2" w:rsidRPr="00E64FA3">
              <w:rPr>
                <w:rFonts w:asciiTheme="minorHAnsi" w:hAnsiTheme="minorHAnsi" w:cstheme="minorHAnsi"/>
                <w:b/>
              </w:rPr>
              <w:t xml:space="preserve">- - - - </w:t>
            </w:r>
          </w:p>
        </w:tc>
        <w:tc>
          <w:tcPr>
            <w:tcW w:w="2035" w:type="dxa"/>
            <w:hideMark/>
          </w:tcPr>
          <w:p w14:paraId="630571A9" w14:textId="77777777" w:rsidR="00CB0F03" w:rsidRPr="00E64FA3" w:rsidRDefault="00CB0F03" w:rsidP="006062A9">
            <w:pPr>
              <w:spacing w:after="0" w:line="480" w:lineRule="auto"/>
              <w:ind w:left="45"/>
              <w:jc w:val="both"/>
              <w:rPr>
                <w:rFonts w:asciiTheme="minorHAnsi" w:hAnsiTheme="minorHAnsi" w:cstheme="minorHAnsi"/>
              </w:rPr>
            </w:pPr>
            <w:r w:rsidRPr="00E64FA3">
              <w:rPr>
                <w:rFonts w:asciiTheme="minorHAnsi" w:hAnsiTheme="minorHAnsi" w:cstheme="minorHAnsi"/>
              </w:rPr>
              <w:t xml:space="preserve">- - - -- - - - - - - - - - - </w:t>
            </w:r>
          </w:p>
          <w:p w14:paraId="62E6598D" w14:textId="77777777" w:rsidR="00CB0F03" w:rsidRPr="00E64FA3" w:rsidRDefault="00CB0F03" w:rsidP="006062A9">
            <w:pPr>
              <w:spacing w:after="0" w:line="480" w:lineRule="auto"/>
              <w:jc w:val="both"/>
              <w:rPr>
                <w:rFonts w:asciiTheme="minorHAnsi" w:hAnsiTheme="minorHAnsi" w:cstheme="minorHAnsi"/>
              </w:rPr>
            </w:pPr>
            <w:r w:rsidRPr="00E64FA3">
              <w:rPr>
                <w:rFonts w:asciiTheme="minorHAnsi" w:hAnsiTheme="minorHAnsi" w:cstheme="minorHAnsi"/>
              </w:rPr>
              <w:t xml:space="preserve">Presente - - - - - - - </w:t>
            </w:r>
            <w:r w:rsidR="001237B2" w:rsidRPr="00E64FA3">
              <w:rPr>
                <w:rFonts w:asciiTheme="minorHAnsi" w:hAnsiTheme="minorHAnsi" w:cstheme="minorHAnsi"/>
              </w:rPr>
              <w:t xml:space="preserve">- </w:t>
            </w:r>
          </w:p>
        </w:tc>
      </w:tr>
      <w:tr w:rsidR="001B0105" w:rsidRPr="00E64FA3" w14:paraId="07052D73" w14:textId="77777777" w:rsidTr="00C45552">
        <w:tc>
          <w:tcPr>
            <w:tcW w:w="5669" w:type="dxa"/>
            <w:hideMark/>
          </w:tcPr>
          <w:p w14:paraId="23537848" w14:textId="77777777" w:rsidR="00CB0F03" w:rsidRPr="00E64FA3" w:rsidRDefault="001B0105" w:rsidP="006062A9">
            <w:pPr>
              <w:spacing w:after="0" w:line="480" w:lineRule="auto"/>
              <w:jc w:val="both"/>
              <w:rPr>
                <w:rFonts w:asciiTheme="minorHAnsi" w:hAnsiTheme="minorHAnsi" w:cstheme="minorHAnsi"/>
              </w:rPr>
            </w:pPr>
            <w:r w:rsidRPr="00E64FA3">
              <w:rPr>
                <w:rFonts w:asciiTheme="minorHAnsi" w:hAnsiTheme="minorHAnsi" w:cstheme="minorHAnsi"/>
                <w:b/>
              </w:rPr>
              <w:lastRenderedPageBreak/>
              <w:t>Doctora Dora María García Espejel</w:t>
            </w:r>
            <w:r w:rsidR="00CB0F03" w:rsidRPr="00E64FA3">
              <w:rPr>
                <w:rFonts w:asciiTheme="minorHAnsi" w:hAnsiTheme="minorHAnsi" w:cstheme="minorHAnsi"/>
                <w:b/>
              </w:rPr>
              <w:t xml:space="preserve">, integrante del Consejo de la Judicatura del Estado de Tlaxcala.  - - - - - </w:t>
            </w:r>
            <w:r w:rsidR="0086099A" w:rsidRPr="00E64FA3">
              <w:rPr>
                <w:rFonts w:asciiTheme="minorHAnsi" w:hAnsiTheme="minorHAnsi" w:cstheme="minorHAnsi"/>
                <w:b/>
              </w:rPr>
              <w:t xml:space="preserve">- - - - - - - - - - - </w:t>
            </w:r>
          </w:p>
        </w:tc>
        <w:tc>
          <w:tcPr>
            <w:tcW w:w="2035" w:type="dxa"/>
            <w:hideMark/>
          </w:tcPr>
          <w:p w14:paraId="543A3387" w14:textId="77777777" w:rsidR="00CB0F03" w:rsidRPr="00E64FA3" w:rsidRDefault="00CB0F03" w:rsidP="006062A9">
            <w:pPr>
              <w:spacing w:after="0" w:line="480" w:lineRule="auto"/>
              <w:ind w:left="45"/>
              <w:jc w:val="both"/>
              <w:rPr>
                <w:rFonts w:asciiTheme="minorHAnsi" w:hAnsiTheme="minorHAnsi" w:cstheme="minorHAnsi"/>
              </w:rPr>
            </w:pPr>
            <w:r w:rsidRPr="00E64FA3">
              <w:rPr>
                <w:rFonts w:asciiTheme="minorHAnsi" w:hAnsiTheme="minorHAnsi" w:cstheme="minorHAnsi"/>
              </w:rPr>
              <w:t xml:space="preserve">- - - -- - - - - - - - - - - </w:t>
            </w:r>
          </w:p>
          <w:p w14:paraId="57D7A5EC" w14:textId="77777777" w:rsidR="00CB0F03" w:rsidRPr="00E64FA3" w:rsidRDefault="00CB0F03" w:rsidP="006062A9">
            <w:pPr>
              <w:spacing w:after="0" w:line="480" w:lineRule="auto"/>
              <w:jc w:val="both"/>
              <w:rPr>
                <w:rFonts w:asciiTheme="minorHAnsi" w:hAnsiTheme="minorHAnsi" w:cstheme="minorHAnsi"/>
              </w:rPr>
            </w:pPr>
            <w:r w:rsidRPr="00E64FA3">
              <w:rPr>
                <w:rFonts w:asciiTheme="minorHAnsi" w:hAnsiTheme="minorHAnsi" w:cstheme="minorHAnsi"/>
              </w:rPr>
              <w:t xml:space="preserve">Presente- - - - - - - - </w:t>
            </w:r>
            <w:r w:rsidR="00AE66BA" w:rsidRPr="00E64FA3">
              <w:rPr>
                <w:rFonts w:asciiTheme="minorHAnsi" w:hAnsiTheme="minorHAnsi" w:cstheme="minorHAnsi"/>
              </w:rPr>
              <w:t>-</w:t>
            </w:r>
          </w:p>
        </w:tc>
      </w:tr>
      <w:tr w:rsidR="00C45552" w:rsidRPr="00E64FA3" w14:paraId="565B536F" w14:textId="77777777" w:rsidTr="00C45552">
        <w:tc>
          <w:tcPr>
            <w:tcW w:w="5669" w:type="dxa"/>
          </w:tcPr>
          <w:p w14:paraId="4D0C7665" w14:textId="7865007B" w:rsidR="00C45552" w:rsidRPr="00E64FA3" w:rsidRDefault="00C45552" w:rsidP="006062A9">
            <w:pPr>
              <w:spacing w:after="0" w:line="480" w:lineRule="auto"/>
              <w:jc w:val="both"/>
              <w:rPr>
                <w:rFonts w:asciiTheme="minorHAnsi" w:hAnsiTheme="minorHAnsi" w:cstheme="minorHAnsi"/>
                <w:b/>
              </w:rPr>
            </w:pPr>
            <w:r w:rsidRPr="00E64FA3">
              <w:rPr>
                <w:rFonts w:asciiTheme="minorHAnsi" w:hAnsiTheme="minorHAnsi" w:cstheme="minorHAnsi"/>
                <w:b/>
              </w:rPr>
              <w:t xml:space="preserve">Licenciada Edith Alejandra Segura Payán, integrante del Consejo de la Judicatura del Estado de Tlaxcala.  - - - - - - - - - </w:t>
            </w:r>
          </w:p>
        </w:tc>
        <w:tc>
          <w:tcPr>
            <w:tcW w:w="2035" w:type="dxa"/>
          </w:tcPr>
          <w:p w14:paraId="12DC9D4A" w14:textId="77777777" w:rsidR="00C45552" w:rsidRPr="00E64FA3" w:rsidRDefault="00C45552" w:rsidP="006062A9">
            <w:pPr>
              <w:spacing w:after="0" w:line="480" w:lineRule="auto"/>
              <w:ind w:left="45"/>
              <w:jc w:val="both"/>
              <w:rPr>
                <w:rFonts w:asciiTheme="minorHAnsi" w:hAnsiTheme="minorHAnsi" w:cstheme="minorHAnsi"/>
              </w:rPr>
            </w:pPr>
            <w:r w:rsidRPr="00E64FA3">
              <w:rPr>
                <w:rFonts w:asciiTheme="minorHAnsi" w:hAnsiTheme="minorHAnsi" w:cstheme="minorHAnsi"/>
              </w:rPr>
              <w:t xml:space="preserve">- - - -- - - - - - - - - - - </w:t>
            </w:r>
          </w:p>
          <w:p w14:paraId="7226D236" w14:textId="348AEC89" w:rsidR="00C45552" w:rsidRPr="00E64FA3" w:rsidRDefault="00C45552" w:rsidP="006062A9">
            <w:pPr>
              <w:spacing w:after="0" w:line="480" w:lineRule="auto"/>
              <w:ind w:left="45"/>
              <w:jc w:val="both"/>
              <w:rPr>
                <w:rFonts w:asciiTheme="minorHAnsi" w:hAnsiTheme="minorHAnsi" w:cstheme="minorHAnsi"/>
              </w:rPr>
            </w:pPr>
            <w:r w:rsidRPr="00E64FA3">
              <w:rPr>
                <w:rFonts w:asciiTheme="minorHAnsi" w:hAnsiTheme="minorHAnsi" w:cstheme="minorHAnsi"/>
              </w:rPr>
              <w:t xml:space="preserve">Presente - - - - - - - - </w:t>
            </w:r>
          </w:p>
        </w:tc>
      </w:tr>
      <w:tr w:rsidR="00C45552" w:rsidRPr="00E64FA3" w14:paraId="419A0270" w14:textId="77777777" w:rsidTr="00C45552">
        <w:tc>
          <w:tcPr>
            <w:tcW w:w="5669" w:type="dxa"/>
          </w:tcPr>
          <w:p w14:paraId="6CAD38AA" w14:textId="35054444" w:rsidR="00C45552" w:rsidRPr="00E64FA3" w:rsidRDefault="00C45552" w:rsidP="00AF73FD">
            <w:pPr>
              <w:spacing w:after="0" w:line="480" w:lineRule="auto"/>
              <w:jc w:val="both"/>
              <w:rPr>
                <w:rFonts w:asciiTheme="minorHAnsi" w:hAnsiTheme="minorHAnsi" w:cstheme="minorHAnsi"/>
                <w:b/>
                <w:color w:val="FF0000"/>
              </w:rPr>
            </w:pPr>
            <w:r w:rsidRPr="00E64FA3">
              <w:rPr>
                <w:rFonts w:asciiTheme="minorHAnsi" w:hAnsiTheme="minorHAnsi" w:cstheme="minorHAnsi"/>
                <w:b/>
              </w:rPr>
              <w:t>Lic</w:t>
            </w:r>
            <w:r w:rsidR="00AF73FD" w:rsidRPr="00E64FA3">
              <w:rPr>
                <w:rFonts w:asciiTheme="minorHAnsi" w:hAnsiTheme="minorHAnsi" w:cstheme="minorHAnsi"/>
                <w:b/>
              </w:rPr>
              <w:t>enciado</w:t>
            </w:r>
            <w:r w:rsidRPr="00E64FA3">
              <w:rPr>
                <w:rFonts w:asciiTheme="minorHAnsi" w:hAnsiTheme="minorHAnsi" w:cstheme="minorHAnsi"/>
                <w:b/>
              </w:rPr>
              <w:t xml:space="preserve"> Leonel Ramírez Zamora, integrante del Consejo de la Judicatura del Estado de Tlaxcala. - - - - - - - - - - -</w:t>
            </w:r>
            <w:r w:rsidR="00AF73FD" w:rsidRPr="00E64FA3">
              <w:rPr>
                <w:rFonts w:asciiTheme="minorHAnsi" w:hAnsiTheme="minorHAnsi" w:cstheme="minorHAnsi"/>
                <w:b/>
              </w:rPr>
              <w:t xml:space="preserve"> - - - - - </w:t>
            </w:r>
          </w:p>
        </w:tc>
        <w:tc>
          <w:tcPr>
            <w:tcW w:w="2035" w:type="dxa"/>
          </w:tcPr>
          <w:p w14:paraId="4C63D22F" w14:textId="77777777" w:rsidR="00C45552" w:rsidRPr="00E64FA3" w:rsidRDefault="00C45552" w:rsidP="006062A9">
            <w:pPr>
              <w:spacing w:after="0" w:line="480" w:lineRule="auto"/>
              <w:jc w:val="both"/>
              <w:rPr>
                <w:rFonts w:asciiTheme="minorHAnsi" w:hAnsiTheme="minorHAnsi" w:cstheme="minorHAnsi"/>
              </w:rPr>
            </w:pPr>
            <w:r w:rsidRPr="00E64FA3">
              <w:rPr>
                <w:rFonts w:asciiTheme="minorHAnsi" w:hAnsiTheme="minorHAnsi" w:cstheme="minorHAnsi"/>
              </w:rPr>
              <w:t>- - - - - - - - - - - - - - - -</w:t>
            </w:r>
          </w:p>
          <w:p w14:paraId="2C833BCD" w14:textId="77777777" w:rsidR="00C45552" w:rsidRPr="00E64FA3" w:rsidRDefault="00C45552" w:rsidP="006062A9">
            <w:pPr>
              <w:spacing w:after="0" w:line="480" w:lineRule="auto"/>
              <w:jc w:val="both"/>
              <w:rPr>
                <w:rFonts w:asciiTheme="minorHAnsi" w:hAnsiTheme="minorHAnsi" w:cstheme="minorHAnsi"/>
              </w:rPr>
            </w:pPr>
            <w:r w:rsidRPr="00E64FA3">
              <w:rPr>
                <w:rFonts w:asciiTheme="minorHAnsi" w:hAnsiTheme="minorHAnsi" w:cstheme="minorHAnsi"/>
              </w:rPr>
              <w:t xml:space="preserve">Presente- - - - - - - - - </w:t>
            </w:r>
          </w:p>
        </w:tc>
      </w:tr>
      <w:tr w:rsidR="00C45552" w:rsidRPr="00E64FA3" w14:paraId="759E7534" w14:textId="77777777" w:rsidTr="00C45552">
        <w:tc>
          <w:tcPr>
            <w:tcW w:w="5669" w:type="dxa"/>
          </w:tcPr>
          <w:p w14:paraId="4C5C49CB" w14:textId="77777777" w:rsidR="00C45552" w:rsidRPr="00E64FA3" w:rsidRDefault="00C45552" w:rsidP="006062A9">
            <w:pPr>
              <w:spacing w:after="0" w:line="480" w:lineRule="auto"/>
              <w:jc w:val="both"/>
              <w:rPr>
                <w:rFonts w:asciiTheme="minorHAnsi" w:hAnsiTheme="minorHAnsi" w:cstheme="minorHAnsi"/>
                <w:bCs/>
              </w:rPr>
            </w:pPr>
            <w:r w:rsidRPr="00E64FA3">
              <w:rPr>
                <w:rFonts w:asciiTheme="minorHAnsi" w:hAnsiTheme="minorHAnsi" w:cstheme="minorHAnsi"/>
                <w:b/>
              </w:rPr>
              <w:t xml:space="preserve">Lic. Emilio Treviño Andrade, Contralor del Poder Judicial del Estado, </w:t>
            </w:r>
            <w:r w:rsidRPr="00E64FA3">
              <w:rPr>
                <w:rFonts w:asciiTheme="minorHAnsi" w:hAnsiTheme="minorHAnsi" w:cstheme="minorHAnsi"/>
                <w:bCs/>
              </w:rPr>
              <w:t xml:space="preserve">con voz y </w:t>
            </w:r>
            <w:proofErr w:type="gramStart"/>
            <w:r w:rsidRPr="00E64FA3">
              <w:rPr>
                <w:rFonts w:asciiTheme="minorHAnsi" w:hAnsiTheme="minorHAnsi" w:cstheme="minorHAnsi"/>
                <w:bCs/>
              </w:rPr>
              <w:t>voto.-</w:t>
            </w:r>
            <w:proofErr w:type="gramEnd"/>
            <w:r w:rsidRPr="00E64FA3">
              <w:rPr>
                <w:rFonts w:asciiTheme="minorHAnsi" w:hAnsiTheme="minorHAnsi" w:cstheme="minorHAnsi"/>
                <w:bCs/>
              </w:rPr>
              <w:t xml:space="preserve"> - - - - - - - - - - - - - - - - - - - - - - - - - - - - </w:t>
            </w:r>
          </w:p>
        </w:tc>
        <w:tc>
          <w:tcPr>
            <w:tcW w:w="2035" w:type="dxa"/>
          </w:tcPr>
          <w:p w14:paraId="0B87D90D" w14:textId="77777777" w:rsidR="00C45552" w:rsidRPr="00E64FA3" w:rsidRDefault="00C45552" w:rsidP="006062A9">
            <w:pPr>
              <w:spacing w:after="0" w:line="480" w:lineRule="auto"/>
              <w:jc w:val="both"/>
              <w:rPr>
                <w:rFonts w:asciiTheme="minorHAnsi" w:hAnsiTheme="minorHAnsi" w:cstheme="minorHAnsi"/>
              </w:rPr>
            </w:pPr>
            <w:r w:rsidRPr="00E64FA3">
              <w:rPr>
                <w:rFonts w:asciiTheme="minorHAnsi" w:hAnsiTheme="minorHAnsi" w:cstheme="minorHAnsi"/>
              </w:rPr>
              <w:t xml:space="preserve">- - - - - - - - - - - - - - - - Presente - - - - - - - - - </w:t>
            </w:r>
          </w:p>
        </w:tc>
      </w:tr>
      <w:tr w:rsidR="00C45552" w:rsidRPr="00E64FA3" w14:paraId="59BB2B1D" w14:textId="77777777" w:rsidTr="00C45552">
        <w:tc>
          <w:tcPr>
            <w:tcW w:w="5669" w:type="dxa"/>
          </w:tcPr>
          <w:p w14:paraId="5B032F8B" w14:textId="77777777" w:rsidR="00C45552" w:rsidRPr="00E64FA3" w:rsidRDefault="00C45552" w:rsidP="006062A9">
            <w:pPr>
              <w:spacing w:after="0" w:line="480" w:lineRule="auto"/>
              <w:jc w:val="both"/>
              <w:rPr>
                <w:rFonts w:cstheme="minorHAnsi"/>
              </w:rPr>
            </w:pPr>
            <w:r w:rsidRPr="00E64FA3">
              <w:rPr>
                <w:rFonts w:cstheme="minorHAnsi"/>
                <w:b/>
              </w:rPr>
              <w:t xml:space="preserve">Contador Público y Licenciado Armando Martínez Nava, Tesorero del Poder Judicial del Estado, </w:t>
            </w:r>
            <w:r w:rsidRPr="00E64FA3">
              <w:rPr>
                <w:rFonts w:cstheme="minorHAnsi"/>
              </w:rPr>
              <w:t>con voz.</w:t>
            </w:r>
            <w:r w:rsidRPr="00E64FA3">
              <w:rPr>
                <w:rFonts w:cstheme="minorHAnsi"/>
                <w:b/>
              </w:rPr>
              <w:t xml:space="preserve"> - - - - - - - - - - </w:t>
            </w:r>
          </w:p>
        </w:tc>
        <w:tc>
          <w:tcPr>
            <w:tcW w:w="2035" w:type="dxa"/>
          </w:tcPr>
          <w:p w14:paraId="2443D7D1" w14:textId="512CCE76" w:rsidR="00C45552" w:rsidRPr="00E64FA3" w:rsidRDefault="00C45552" w:rsidP="006062A9">
            <w:pPr>
              <w:spacing w:after="0" w:line="480" w:lineRule="auto"/>
              <w:ind w:left="45"/>
              <w:jc w:val="both"/>
              <w:rPr>
                <w:rFonts w:cstheme="minorHAnsi"/>
              </w:rPr>
            </w:pPr>
            <w:r w:rsidRPr="00E64FA3">
              <w:rPr>
                <w:rFonts w:cstheme="minorHAnsi"/>
              </w:rPr>
              <w:t xml:space="preserve">- - - -- - - - - - - - - -Presente - - - - - - - - </w:t>
            </w:r>
          </w:p>
        </w:tc>
      </w:tr>
      <w:tr w:rsidR="00C45552" w:rsidRPr="00E64FA3" w14:paraId="28AB229C" w14:textId="77777777" w:rsidTr="00C45552">
        <w:tc>
          <w:tcPr>
            <w:tcW w:w="5669" w:type="dxa"/>
          </w:tcPr>
          <w:p w14:paraId="7C71EE98" w14:textId="1794B5A9" w:rsidR="00C45552" w:rsidRPr="00E64FA3" w:rsidRDefault="00C45552" w:rsidP="006062A9">
            <w:pPr>
              <w:spacing w:after="0" w:line="480" w:lineRule="auto"/>
              <w:jc w:val="both"/>
              <w:rPr>
                <w:rFonts w:cstheme="minorHAnsi"/>
              </w:rPr>
            </w:pPr>
            <w:r w:rsidRPr="00E64FA3">
              <w:rPr>
                <w:rFonts w:cstheme="minorHAnsi"/>
                <w:b/>
              </w:rPr>
              <w:t>Licenciad</w:t>
            </w:r>
            <w:r w:rsidR="00D81A22" w:rsidRPr="00E64FA3">
              <w:rPr>
                <w:rFonts w:cstheme="minorHAnsi"/>
                <w:b/>
              </w:rPr>
              <w:t>a</w:t>
            </w:r>
            <w:r w:rsidRPr="00E64FA3">
              <w:rPr>
                <w:rFonts w:cstheme="minorHAnsi"/>
                <w:b/>
              </w:rPr>
              <w:t xml:space="preserve"> Martha Zenteno Ramírez, </w:t>
            </w:r>
            <w:proofErr w:type="gramStart"/>
            <w:r w:rsidRPr="00E64FA3">
              <w:rPr>
                <w:rFonts w:cstheme="minorHAnsi"/>
                <w:b/>
              </w:rPr>
              <w:t>Secretaria Ejecutiva</w:t>
            </w:r>
            <w:proofErr w:type="gramEnd"/>
            <w:r w:rsidRPr="00E64FA3">
              <w:rPr>
                <w:rFonts w:cstheme="minorHAnsi"/>
                <w:b/>
              </w:rPr>
              <w:t xml:space="preserve"> del Consejo de la Judicatura del Estado, </w:t>
            </w:r>
            <w:r w:rsidRPr="00E64FA3">
              <w:rPr>
                <w:rFonts w:cstheme="minorHAnsi"/>
              </w:rPr>
              <w:t>con voz</w:t>
            </w:r>
            <w:r w:rsidRPr="00E64FA3">
              <w:rPr>
                <w:rFonts w:cstheme="minorHAnsi"/>
                <w:b/>
              </w:rPr>
              <w:t xml:space="preserve">. - - - - - - - - - - - - </w:t>
            </w:r>
          </w:p>
        </w:tc>
        <w:tc>
          <w:tcPr>
            <w:tcW w:w="2035" w:type="dxa"/>
          </w:tcPr>
          <w:p w14:paraId="39DB2F1C" w14:textId="77777777" w:rsidR="00C45552" w:rsidRPr="00E64FA3" w:rsidRDefault="00C45552" w:rsidP="006062A9">
            <w:pPr>
              <w:spacing w:after="0" w:line="480" w:lineRule="auto"/>
              <w:ind w:left="45"/>
              <w:jc w:val="both"/>
              <w:rPr>
                <w:rFonts w:cstheme="minorHAnsi"/>
              </w:rPr>
            </w:pPr>
            <w:r w:rsidRPr="00E64FA3">
              <w:rPr>
                <w:rFonts w:cstheme="minorHAnsi"/>
              </w:rPr>
              <w:t xml:space="preserve">- - - -- - - - - - - - - - Presente- - - - - - - - - </w:t>
            </w:r>
          </w:p>
        </w:tc>
      </w:tr>
      <w:bookmarkEnd w:id="2"/>
    </w:tbl>
    <w:p w14:paraId="5D3024B2" w14:textId="77777777" w:rsidR="006C6404" w:rsidRPr="00E64FA3" w:rsidRDefault="006C6404" w:rsidP="006062A9">
      <w:pPr>
        <w:spacing w:after="0" w:line="480" w:lineRule="auto"/>
        <w:jc w:val="both"/>
        <w:rPr>
          <w:rFonts w:cstheme="minorHAnsi"/>
        </w:rPr>
      </w:pPr>
    </w:p>
    <w:p w14:paraId="7985F7FA" w14:textId="1AFCAA3E" w:rsidR="00EE4F1C" w:rsidRPr="00E64FA3" w:rsidRDefault="00EE4F1C" w:rsidP="006062A9">
      <w:pPr>
        <w:spacing w:after="0" w:line="480" w:lineRule="auto"/>
        <w:jc w:val="both"/>
        <w:rPr>
          <w:rFonts w:cstheme="minorHAnsi"/>
        </w:rPr>
      </w:pPr>
      <w:r w:rsidRPr="00E64FA3">
        <w:rPr>
          <w:rFonts w:cstheme="minorHAnsi"/>
        </w:rPr>
        <w:t xml:space="preserve">DECLARATORIA DE QUÓRUM. </w:t>
      </w:r>
    </w:p>
    <w:p w14:paraId="23873865" w14:textId="4E7D80F8" w:rsidR="007E4F4E" w:rsidRPr="00E64FA3" w:rsidRDefault="00CB0F03" w:rsidP="006062A9">
      <w:pPr>
        <w:spacing w:after="0" w:line="480" w:lineRule="auto"/>
        <w:jc w:val="both"/>
        <w:rPr>
          <w:rFonts w:asciiTheme="minorHAnsi" w:hAnsiTheme="minorHAnsi" w:cstheme="minorHAnsi"/>
        </w:rPr>
      </w:pPr>
      <w:r w:rsidRPr="00E64FA3">
        <w:rPr>
          <w:rFonts w:asciiTheme="minorHAnsi" w:hAnsiTheme="minorHAnsi" w:cstheme="minorHAnsi"/>
          <w:b/>
        </w:rPr>
        <w:t>En uso de la palabra,</w:t>
      </w:r>
      <w:r w:rsidR="00F17670" w:rsidRPr="00E64FA3">
        <w:rPr>
          <w:rFonts w:asciiTheme="minorHAnsi" w:hAnsiTheme="minorHAnsi" w:cstheme="minorHAnsi"/>
          <w:b/>
        </w:rPr>
        <w:t xml:space="preserve"> </w:t>
      </w:r>
      <w:r w:rsidR="003F4F6B" w:rsidRPr="00E64FA3">
        <w:rPr>
          <w:rFonts w:asciiTheme="minorHAnsi" w:hAnsiTheme="minorHAnsi" w:cstheme="minorHAnsi"/>
          <w:b/>
        </w:rPr>
        <w:t>l</w:t>
      </w:r>
      <w:r w:rsidR="00F17670" w:rsidRPr="00E64FA3">
        <w:rPr>
          <w:rFonts w:asciiTheme="minorHAnsi" w:hAnsiTheme="minorHAnsi" w:cstheme="minorHAnsi"/>
          <w:b/>
        </w:rPr>
        <w:t>a</w:t>
      </w:r>
      <w:r w:rsidR="005F64B5" w:rsidRPr="00E64FA3">
        <w:rPr>
          <w:rFonts w:asciiTheme="minorHAnsi" w:hAnsiTheme="minorHAnsi" w:cstheme="minorHAnsi"/>
          <w:b/>
        </w:rPr>
        <w:t xml:space="preserve"> </w:t>
      </w:r>
      <w:proofErr w:type="gramStart"/>
      <w:r w:rsidR="005F64B5" w:rsidRPr="00E64FA3">
        <w:rPr>
          <w:rFonts w:asciiTheme="minorHAnsi" w:hAnsiTheme="minorHAnsi" w:cstheme="minorHAnsi"/>
          <w:b/>
        </w:rPr>
        <w:t>Secretari</w:t>
      </w:r>
      <w:r w:rsidR="00F17670" w:rsidRPr="00E64FA3">
        <w:rPr>
          <w:rFonts w:asciiTheme="minorHAnsi" w:hAnsiTheme="minorHAnsi" w:cstheme="minorHAnsi"/>
          <w:b/>
        </w:rPr>
        <w:t>a</w:t>
      </w:r>
      <w:r w:rsidR="005F64B5" w:rsidRPr="00E64FA3">
        <w:rPr>
          <w:rFonts w:asciiTheme="minorHAnsi" w:hAnsiTheme="minorHAnsi" w:cstheme="minorHAnsi"/>
          <w:b/>
        </w:rPr>
        <w:t xml:space="preserve"> </w:t>
      </w:r>
      <w:r w:rsidRPr="00E64FA3">
        <w:rPr>
          <w:rFonts w:asciiTheme="minorHAnsi" w:hAnsiTheme="minorHAnsi" w:cstheme="minorHAnsi"/>
          <w:b/>
        </w:rPr>
        <w:t>Ejecutiv</w:t>
      </w:r>
      <w:r w:rsidR="00F17670" w:rsidRPr="00E64FA3">
        <w:rPr>
          <w:rFonts w:asciiTheme="minorHAnsi" w:hAnsiTheme="minorHAnsi" w:cstheme="minorHAnsi"/>
          <w:b/>
        </w:rPr>
        <w:t>a</w:t>
      </w:r>
      <w:proofErr w:type="gramEnd"/>
      <w:r w:rsidRPr="00E64FA3">
        <w:rPr>
          <w:rFonts w:asciiTheme="minorHAnsi" w:hAnsiTheme="minorHAnsi" w:cstheme="minorHAnsi"/>
          <w:b/>
        </w:rPr>
        <w:t xml:space="preserve"> dijo</w:t>
      </w:r>
      <w:r w:rsidRPr="00E64FA3">
        <w:rPr>
          <w:rFonts w:asciiTheme="minorHAnsi" w:hAnsiTheme="minorHAnsi" w:cstheme="minorHAnsi"/>
        </w:rPr>
        <w:t>: President</w:t>
      </w:r>
      <w:r w:rsidR="00070776" w:rsidRPr="00E64FA3">
        <w:rPr>
          <w:rFonts w:asciiTheme="minorHAnsi" w:hAnsiTheme="minorHAnsi" w:cstheme="minorHAnsi"/>
        </w:rPr>
        <w:t>e</w:t>
      </w:r>
      <w:r w:rsidRPr="00E64FA3">
        <w:rPr>
          <w:rFonts w:asciiTheme="minorHAnsi" w:hAnsiTheme="minorHAnsi" w:cstheme="minorHAnsi"/>
        </w:rPr>
        <w:t>,</w:t>
      </w:r>
      <w:r w:rsidR="00EE4F1C" w:rsidRPr="00E64FA3">
        <w:rPr>
          <w:rFonts w:asciiTheme="minorHAnsi" w:hAnsiTheme="minorHAnsi" w:cstheme="minorHAnsi"/>
        </w:rPr>
        <w:t xml:space="preserve"> </w:t>
      </w:r>
      <w:r w:rsidR="00EE4F1C" w:rsidRPr="00E64FA3">
        <w:rPr>
          <w:rFonts w:cstheme="minorHAnsi"/>
        </w:rPr>
        <w:t xml:space="preserve">informo a usted </w:t>
      </w:r>
      <w:r w:rsidR="00A32C7A" w:rsidRPr="00E64FA3">
        <w:rPr>
          <w:rFonts w:cstheme="minorHAnsi"/>
        </w:rPr>
        <w:t>que existe quórum legal para sesionar el día de hoy por encontrarse presentes</w:t>
      </w:r>
      <w:r w:rsidR="00B53F96" w:rsidRPr="00E64FA3">
        <w:rPr>
          <w:rFonts w:cstheme="minorHAnsi"/>
        </w:rPr>
        <w:t xml:space="preserve"> </w:t>
      </w:r>
      <w:r w:rsidR="00C45552" w:rsidRPr="00E64FA3">
        <w:rPr>
          <w:rFonts w:cstheme="minorHAnsi"/>
        </w:rPr>
        <w:t>ocho</w:t>
      </w:r>
      <w:r w:rsidR="00EE4F1C" w:rsidRPr="00E64FA3">
        <w:rPr>
          <w:rFonts w:cstheme="minorHAnsi"/>
        </w:rPr>
        <w:t xml:space="preserve"> integrantes de este comité de adquisiciones</w:t>
      </w:r>
      <w:r w:rsidR="003069ED" w:rsidRPr="00E64FA3">
        <w:rPr>
          <w:rFonts w:cstheme="minorHAnsi"/>
        </w:rPr>
        <w:t xml:space="preserve">; </w:t>
      </w:r>
      <w:r w:rsidR="00C45552" w:rsidRPr="00E64FA3">
        <w:rPr>
          <w:rFonts w:cstheme="minorHAnsi"/>
        </w:rPr>
        <w:t>seis</w:t>
      </w:r>
      <w:r w:rsidR="00BA5C7E" w:rsidRPr="00E64FA3">
        <w:rPr>
          <w:rFonts w:cstheme="minorHAnsi"/>
        </w:rPr>
        <w:t xml:space="preserve"> </w:t>
      </w:r>
      <w:r w:rsidR="00A32C7A" w:rsidRPr="00E64FA3">
        <w:rPr>
          <w:rFonts w:cstheme="minorHAnsi"/>
        </w:rPr>
        <w:t>con derecho a voz y voto</w:t>
      </w:r>
      <w:r w:rsidR="00EE4F1C" w:rsidRPr="00E64FA3">
        <w:rPr>
          <w:rFonts w:cstheme="minorHAnsi"/>
        </w:rPr>
        <w:t>, y</w:t>
      </w:r>
      <w:r w:rsidR="00A32C7A" w:rsidRPr="00E64FA3">
        <w:rPr>
          <w:rFonts w:cstheme="minorHAnsi"/>
        </w:rPr>
        <w:t xml:space="preserve"> </w:t>
      </w:r>
      <w:r w:rsidR="00453372" w:rsidRPr="00E64FA3">
        <w:rPr>
          <w:rFonts w:cstheme="minorHAnsi"/>
        </w:rPr>
        <w:t>dos</w:t>
      </w:r>
      <w:r w:rsidR="00A32C7A" w:rsidRPr="00E64FA3">
        <w:rPr>
          <w:rFonts w:cstheme="minorHAnsi"/>
        </w:rPr>
        <w:t xml:space="preserve"> con derecho sólo a voz</w:t>
      </w:r>
      <w:r w:rsidR="00672CCE" w:rsidRPr="00E64FA3">
        <w:rPr>
          <w:rFonts w:cstheme="minorHAnsi"/>
        </w:rPr>
        <w:t xml:space="preserve">, lo anterior, en términos de lo previsto en los Lineamientos de Adquisiciones, Arrendamientos, Servicio y </w:t>
      </w:r>
      <w:r w:rsidR="00672CCE" w:rsidRPr="00E64FA3">
        <w:rPr>
          <w:rFonts w:asciiTheme="minorHAnsi" w:hAnsiTheme="minorHAnsi" w:cstheme="minorHAnsi"/>
        </w:rPr>
        <w:t>Obra Pública del Consejo de la Judicatura del Estado de Tlaxcala vigentes</w:t>
      </w:r>
      <w:r w:rsidR="00EE4F1C" w:rsidRPr="00E64FA3">
        <w:rPr>
          <w:rFonts w:asciiTheme="minorHAnsi" w:hAnsiTheme="minorHAnsi" w:cstheme="minorHAnsi"/>
        </w:rPr>
        <w:t>.  - - - - - - - - - - - -</w:t>
      </w:r>
      <w:r w:rsidR="00672CCE" w:rsidRPr="00E64FA3">
        <w:rPr>
          <w:rFonts w:asciiTheme="minorHAnsi" w:hAnsiTheme="minorHAnsi" w:cstheme="minorHAnsi"/>
        </w:rPr>
        <w:t xml:space="preserve"> - - - - - - - - - - - - - - - - - - - - - - - - - - - - - </w:t>
      </w:r>
      <w:r w:rsidR="00453372" w:rsidRPr="00E64FA3">
        <w:rPr>
          <w:rFonts w:asciiTheme="minorHAnsi" w:hAnsiTheme="minorHAnsi" w:cstheme="minorHAnsi"/>
        </w:rPr>
        <w:t xml:space="preserve">- - - </w:t>
      </w:r>
    </w:p>
    <w:p w14:paraId="7A710BC0" w14:textId="77777777" w:rsidR="00881502" w:rsidRPr="00E64FA3" w:rsidRDefault="00CB0F03" w:rsidP="006062A9">
      <w:pPr>
        <w:spacing w:line="480" w:lineRule="auto"/>
        <w:jc w:val="both"/>
        <w:rPr>
          <w:rFonts w:asciiTheme="minorHAnsi" w:hAnsiTheme="minorHAnsi" w:cstheme="minorHAnsi"/>
        </w:rPr>
      </w:pPr>
      <w:r w:rsidRPr="00E64FA3">
        <w:rPr>
          <w:rFonts w:asciiTheme="minorHAnsi" w:hAnsiTheme="minorHAnsi" w:cstheme="minorHAnsi"/>
          <w:b/>
        </w:rPr>
        <w:t xml:space="preserve">En uso de la palabra, </w:t>
      </w:r>
      <w:r w:rsidR="00070776" w:rsidRPr="00E64FA3">
        <w:rPr>
          <w:rFonts w:asciiTheme="minorHAnsi" w:hAnsiTheme="minorHAnsi" w:cstheme="minorHAnsi"/>
          <w:b/>
        </w:rPr>
        <w:t>e</w:t>
      </w:r>
      <w:r w:rsidRPr="00E64FA3">
        <w:rPr>
          <w:rFonts w:asciiTheme="minorHAnsi" w:hAnsiTheme="minorHAnsi" w:cstheme="minorHAnsi"/>
          <w:b/>
        </w:rPr>
        <w:t>l Magistrad</w:t>
      </w:r>
      <w:r w:rsidR="00070776" w:rsidRPr="00E64FA3">
        <w:rPr>
          <w:rFonts w:asciiTheme="minorHAnsi" w:hAnsiTheme="minorHAnsi" w:cstheme="minorHAnsi"/>
          <w:b/>
        </w:rPr>
        <w:t>o</w:t>
      </w:r>
      <w:r w:rsidRPr="00E64FA3">
        <w:rPr>
          <w:rFonts w:asciiTheme="minorHAnsi" w:hAnsiTheme="minorHAnsi" w:cstheme="minorHAnsi"/>
          <w:b/>
        </w:rPr>
        <w:t xml:space="preserve"> </w:t>
      </w:r>
      <w:proofErr w:type="gramStart"/>
      <w:r w:rsidRPr="00E64FA3">
        <w:rPr>
          <w:rFonts w:asciiTheme="minorHAnsi" w:hAnsiTheme="minorHAnsi" w:cstheme="minorHAnsi"/>
          <w:b/>
        </w:rPr>
        <w:t>President</w:t>
      </w:r>
      <w:r w:rsidR="00070776" w:rsidRPr="00E64FA3">
        <w:rPr>
          <w:rFonts w:asciiTheme="minorHAnsi" w:hAnsiTheme="minorHAnsi" w:cstheme="minorHAnsi"/>
          <w:b/>
        </w:rPr>
        <w:t>e</w:t>
      </w:r>
      <w:proofErr w:type="gramEnd"/>
      <w:r w:rsidRPr="00E64FA3">
        <w:rPr>
          <w:rFonts w:asciiTheme="minorHAnsi" w:hAnsiTheme="minorHAnsi" w:cstheme="minorHAnsi"/>
          <w:b/>
        </w:rPr>
        <w:t xml:space="preserve"> dijo: </w:t>
      </w:r>
      <w:r w:rsidRPr="00E64FA3">
        <w:rPr>
          <w:rFonts w:asciiTheme="minorHAnsi" w:hAnsiTheme="minorHAnsi" w:cstheme="minorHAnsi"/>
        </w:rPr>
        <w:t xml:space="preserve">una vez escuchado el informe y en razón de que existe quórum legal, declaro abierta la presente sesión para que todos los </w:t>
      </w:r>
      <w:bookmarkStart w:id="3" w:name="_Hlk85114374"/>
      <w:r w:rsidRPr="00E64FA3">
        <w:rPr>
          <w:rFonts w:asciiTheme="minorHAnsi" w:hAnsiTheme="minorHAnsi" w:cstheme="minorHAnsi"/>
        </w:rPr>
        <w:t xml:space="preserve">acuerdos que se dicten, tengan la validez que en derecho les corresponde. </w:t>
      </w:r>
      <w:r w:rsidR="00727DCD" w:rsidRPr="00E64FA3">
        <w:rPr>
          <w:rFonts w:asciiTheme="minorHAnsi" w:hAnsiTheme="minorHAnsi" w:cstheme="minorHAnsi"/>
        </w:rPr>
        <w:t xml:space="preserve">- - - - - - </w:t>
      </w:r>
    </w:p>
    <w:p w14:paraId="68109537" w14:textId="317D6185" w:rsidR="00973D68" w:rsidRPr="00E64FA3" w:rsidRDefault="00F3027D" w:rsidP="00DA5F55">
      <w:pPr>
        <w:spacing w:after="0" w:line="480" w:lineRule="auto"/>
        <w:ind w:firstLine="708"/>
        <w:jc w:val="both"/>
        <w:rPr>
          <w:rFonts w:cstheme="minorHAnsi"/>
          <w:b/>
          <w:bCs/>
        </w:rPr>
      </w:pPr>
      <w:bookmarkStart w:id="4" w:name="_Hlk82780250"/>
      <w:r w:rsidRPr="00E64FA3">
        <w:rPr>
          <w:rFonts w:eastAsia="Times New Roman" w:cs="Calibri"/>
          <w:b/>
          <w:bCs/>
          <w:color w:val="000000"/>
          <w:bdr w:val="none" w:sz="0" w:space="0" w:color="auto" w:frame="1"/>
          <w:lang w:eastAsia="es-MX"/>
        </w:rPr>
        <w:t xml:space="preserve">ACUERDO </w:t>
      </w:r>
      <w:r w:rsidR="00B062CC" w:rsidRPr="00E64FA3">
        <w:rPr>
          <w:rFonts w:eastAsia="Times New Roman" w:cs="Calibri"/>
          <w:b/>
          <w:bCs/>
          <w:color w:val="000000"/>
          <w:bdr w:val="none" w:sz="0" w:space="0" w:color="auto" w:frame="1"/>
          <w:lang w:eastAsia="es-MX"/>
        </w:rPr>
        <w:t>II</w:t>
      </w:r>
      <w:r w:rsidRPr="00E64FA3">
        <w:rPr>
          <w:rFonts w:eastAsia="Times New Roman" w:cs="Calibri"/>
          <w:b/>
          <w:bCs/>
          <w:color w:val="000000"/>
          <w:bdr w:val="none" w:sz="0" w:space="0" w:color="auto" w:frame="1"/>
          <w:lang w:eastAsia="es-MX"/>
        </w:rPr>
        <w:t>/</w:t>
      </w:r>
      <w:r w:rsidR="00933055" w:rsidRPr="00E64FA3">
        <w:rPr>
          <w:rFonts w:eastAsia="Times New Roman" w:cs="Calibri"/>
          <w:b/>
          <w:bCs/>
          <w:color w:val="000000"/>
          <w:bdr w:val="none" w:sz="0" w:space="0" w:color="auto" w:frame="1"/>
          <w:lang w:eastAsia="es-MX"/>
        </w:rPr>
        <w:t>61</w:t>
      </w:r>
      <w:r w:rsidRPr="00E64FA3">
        <w:rPr>
          <w:rFonts w:eastAsia="Times New Roman" w:cs="Calibri"/>
          <w:b/>
          <w:bCs/>
          <w:color w:val="000000"/>
          <w:bdr w:val="none" w:sz="0" w:space="0" w:color="auto" w:frame="1"/>
          <w:lang w:eastAsia="es-MX"/>
        </w:rPr>
        <w:t>/</w:t>
      </w:r>
      <w:r w:rsidR="00B062CC" w:rsidRPr="00E64FA3">
        <w:rPr>
          <w:rFonts w:eastAsia="Times New Roman" w:cs="Calibri"/>
          <w:b/>
          <w:bCs/>
          <w:color w:val="000000"/>
          <w:bdr w:val="none" w:sz="0" w:space="0" w:color="auto" w:frame="1"/>
          <w:lang w:eastAsia="es-MX"/>
        </w:rPr>
        <w:t>2021.</w:t>
      </w:r>
      <w:bookmarkEnd w:id="4"/>
      <w:r w:rsidR="006C6404" w:rsidRPr="00E64FA3">
        <w:rPr>
          <w:rFonts w:eastAsia="Times New Roman" w:cs="Calibri"/>
          <w:b/>
          <w:bCs/>
          <w:color w:val="000000"/>
          <w:bdr w:val="none" w:sz="0" w:space="0" w:color="auto" w:frame="1"/>
          <w:lang w:eastAsia="es-MX"/>
        </w:rPr>
        <w:t xml:space="preserve"> </w:t>
      </w:r>
      <w:r w:rsidR="00973D68" w:rsidRPr="00E64FA3">
        <w:rPr>
          <w:rFonts w:eastAsia="Times New Roman" w:cstheme="minorHAnsi"/>
          <w:b/>
          <w:bCs/>
          <w:color w:val="000000"/>
          <w:lang w:eastAsia="es-MX"/>
        </w:rPr>
        <w:t xml:space="preserve">Seguimiento al acuerdo </w:t>
      </w:r>
      <w:r w:rsidR="00973D68" w:rsidRPr="00E64FA3">
        <w:rPr>
          <w:rFonts w:cstheme="minorHAnsi"/>
          <w:b/>
          <w:bCs/>
        </w:rPr>
        <w:t xml:space="preserve">III/60/2021 del Consejo de la Judicatura del Estado, relacionado con primera etapa de la construcción de “Casa de Justicia”, del Distrito Judicial de Xicohténcatl. </w:t>
      </w:r>
      <w:r w:rsidR="0011628B" w:rsidRPr="00E64FA3">
        <w:rPr>
          <w:rFonts w:cstheme="minorHAnsi"/>
          <w:b/>
          <w:bCs/>
        </w:rPr>
        <w:t xml:space="preserve">- - - - - - - - - - - - - - - - - - - - - - - - - - - - - - </w:t>
      </w:r>
    </w:p>
    <w:p w14:paraId="7D46327D" w14:textId="2580D489" w:rsidR="005B11D9" w:rsidRPr="00694F79" w:rsidRDefault="00C95D6F" w:rsidP="00050586">
      <w:pPr>
        <w:pStyle w:val="NormalWeb"/>
        <w:spacing w:before="0" w:beforeAutospacing="0" w:after="0" w:afterAutospacing="0" w:line="480" w:lineRule="auto"/>
        <w:jc w:val="both"/>
        <w:rPr>
          <w:rFonts w:asciiTheme="minorHAnsi" w:hAnsiTheme="minorHAnsi" w:cstheme="minorHAnsi"/>
          <w:i/>
          <w:iCs/>
          <w:sz w:val="22"/>
          <w:szCs w:val="22"/>
        </w:rPr>
      </w:pPr>
      <w:r w:rsidRPr="00694F79">
        <w:rPr>
          <w:rFonts w:asciiTheme="minorHAnsi" w:hAnsiTheme="minorHAnsi" w:cstheme="minorHAnsi"/>
          <w:i/>
          <w:iCs/>
          <w:sz w:val="22"/>
          <w:szCs w:val="22"/>
        </w:rPr>
        <w:t>Dada cuenta con el</w:t>
      </w:r>
      <w:r w:rsidR="00627249" w:rsidRPr="00694F79">
        <w:rPr>
          <w:rFonts w:asciiTheme="minorHAnsi" w:hAnsiTheme="minorHAnsi" w:cstheme="minorHAnsi"/>
          <w:i/>
          <w:iCs/>
          <w:sz w:val="22"/>
          <w:szCs w:val="22"/>
        </w:rPr>
        <w:t xml:space="preserve"> acuerdo </w:t>
      </w:r>
      <w:r w:rsidRPr="00694F79">
        <w:rPr>
          <w:rFonts w:asciiTheme="minorHAnsi" w:hAnsiTheme="minorHAnsi" w:cstheme="minorHAnsi"/>
          <w:i/>
          <w:iCs/>
          <w:sz w:val="22"/>
          <w:szCs w:val="22"/>
        </w:rPr>
        <w:t xml:space="preserve">III/60/2021 del Consejo de la Judicatura del Estado, relacionado </w:t>
      </w:r>
      <w:r w:rsidR="00694F79" w:rsidRPr="00694F79">
        <w:rPr>
          <w:rFonts w:asciiTheme="minorHAnsi" w:hAnsiTheme="minorHAnsi" w:cstheme="minorHAnsi"/>
          <w:i/>
          <w:iCs/>
          <w:sz w:val="22"/>
          <w:szCs w:val="22"/>
        </w:rPr>
        <w:t xml:space="preserve"> con </w:t>
      </w:r>
      <w:r w:rsidRPr="00694F79">
        <w:rPr>
          <w:rFonts w:asciiTheme="minorHAnsi" w:hAnsiTheme="minorHAnsi" w:cstheme="minorHAnsi"/>
          <w:i/>
          <w:iCs/>
          <w:sz w:val="22"/>
          <w:szCs w:val="22"/>
        </w:rPr>
        <w:t xml:space="preserve">la construcción de “Casa de Justicia”, del Distrito Judicial de Xicohténcatl, en el que se expuso el estado que guarda </w:t>
      </w:r>
      <w:r w:rsidR="005B11D9" w:rsidRPr="00694F79">
        <w:rPr>
          <w:rFonts w:asciiTheme="minorHAnsi" w:hAnsiTheme="minorHAnsi" w:cstheme="minorHAnsi"/>
          <w:i/>
          <w:iCs/>
          <w:sz w:val="22"/>
          <w:szCs w:val="22"/>
        </w:rPr>
        <w:t xml:space="preserve">el </w:t>
      </w:r>
      <w:r w:rsidRPr="00694F79">
        <w:rPr>
          <w:rFonts w:asciiTheme="minorHAnsi" w:hAnsiTheme="minorHAnsi" w:cstheme="minorHAnsi"/>
          <w:i/>
          <w:iCs/>
          <w:sz w:val="22"/>
          <w:szCs w:val="22"/>
        </w:rPr>
        <w:t>predio denominado “TOTOMITLA”, ahora propiedad del Poder Judicial del Estado,</w:t>
      </w:r>
      <w:r w:rsidR="00627249" w:rsidRPr="00694F79">
        <w:rPr>
          <w:rFonts w:asciiTheme="minorHAnsi" w:hAnsiTheme="minorHAnsi" w:cstheme="minorHAnsi"/>
          <w:i/>
          <w:iCs/>
          <w:sz w:val="22"/>
          <w:szCs w:val="22"/>
        </w:rPr>
        <w:t xml:space="preserve"> por donación del </w:t>
      </w:r>
      <w:r w:rsidR="00627249" w:rsidRPr="00694F79">
        <w:rPr>
          <w:rFonts w:asciiTheme="minorHAnsi" w:hAnsiTheme="minorHAnsi" w:cstheme="minorHAnsi"/>
          <w:i/>
          <w:iCs/>
          <w:sz w:val="22"/>
          <w:szCs w:val="22"/>
        </w:rPr>
        <w:lastRenderedPageBreak/>
        <w:t xml:space="preserve">Ayuntamiento de San Pablo del Monte, Tlaxcala, </w:t>
      </w:r>
      <w:r w:rsidRPr="00694F79">
        <w:rPr>
          <w:rFonts w:asciiTheme="minorHAnsi" w:hAnsiTheme="minorHAnsi" w:cstheme="minorHAnsi"/>
          <w:i/>
          <w:iCs/>
          <w:sz w:val="22"/>
          <w:szCs w:val="22"/>
        </w:rPr>
        <w:t xml:space="preserve"> </w:t>
      </w:r>
      <w:r w:rsidR="005B11D9" w:rsidRPr="00694F79">
        <w:rPr>
          <w:rFonts w:asciiTheme="minorHAnsi" w:hAnsiTheme="minorHAnsi" w:cstheme="minorHAnsi"/>
          <w:i/>
          <w:iCs/>
          <w:sz w:val="22"/>
          <w:szCs w:val="22"/>
        </w:rPr>
        <w:t xml:space="preserve">así como la suficiencia presupuestal </w:t>
      </w:r>
      <w:r w:rsidR="0014734F" w:rsidRPr="00694F79">
        <w:rPr>
          <w:rFonts w:asciiTheme="minorHAnsi" w:hAnsiTheme="minorHAnsi" w:cstheme="minorHAnsi"/>
          <w:i/>
          <w:iCs/>
          <w:sz w:val="22"/>
          <w:szCs w:val="22"/>
        </w:rPr>
        <w:t xml:space="preserve">de la que se dispone </w:t>
      </w:r>
      <w:r w:rsidR="005B11D9" w:rsidRPr="00694F79">
        <w:rPr>
          <w:rFonts w:asciiTheme="minorHAnsi" w:hAnsiTheme="minorHAnsi" w:cstheme="minorHAnsi"/>
          <w:i/>
          <w:iCs/>
          <w:sz w:val="22"/>
          <w:szCs w:val="22"/>
        </w:rPr>
        <w:t>para iniciar la primera</w:t>
      </w:r>
      <w:r w:rsidR="00D63F98" w:rsidRPr="00694F79">
        <w:rPr>
          <w:rFonts w:asciiTheme="minorHAnsi" w:hAnsiTheme="minorHAnsi" w:cstheme="minorHAnsi"/>
          <w:i/>
          <w:iCs/>
          <w:sz w:val="22"/>
          <w:szCs w:val="22"/>
        </w:rPr>
        <w:t xml:space="preserve"> de las dos</w:t>
      </w:r>
      <w:r w:rsidR="005B11D9" w:rsidRPr="00694F79">
        <w:rPr>
          <w:rFonts w:asciiTheme="minorHAnsi" w:hAnsiTheme="minorHAnsi" w:cstheme="minorHAnsi"/>
          <w:i/>
          <w:iCs/>
          <w:sz w:val="22"/>
          <w:szCs w:val="22"/>
        </w:rPr>
        <w:t xml:space="preserve"> etapa</w:t>
      </w:r>
      <w:r w:rsidR="00D63F98" w:rsidRPr="00694F79">
        <w:rPr>
          <w:rFonts w:asciiTheme="minorHAnsi" w:hAnsiTheme="minorHAnsi" w:cstheme="minorHAnsi"/>
          <w:i/>
          <w:iCs/>
          <w:sz w:val="22"/>
          <w:szCs w:val="22"/>
        </w:rPr>
        <w:t>s</w:t>
      </w:r>
      <w:r w:rsidR="005B11D9" w:rsidRPr="00694F79">
        <w:rPr>
          <w:rFonts w:asciiTheme="minorHAnsi" w:hAnsiTheme="minorHAnsi" w:cstheme="minorHAnsi"/>
          <w:i/>
          <w:iCs/>
          <w:sz w:val="22"/>
          <w:szCs w:val="22"/>
        </w:rPr>
        <w:t xml:space="preserve"> de la construcción de “Casa de Justicia”, aunado a que ya </w:t>
      </w:r>
      <w:r w:rsidR="00B22AEA" w:rsidRPr="00694F79">
        <w:rPr>
          <w:rFonts w:asciiTheme="minorHAnsi" w:hAnsiTheme="minorHAnsi" w:cstheme="minorHAnsi"/>
          <w:i/>
          <w:iCs/>
          <w:sz w:val="22"/>
          <w:szCs w:val="22"/>
        </w:rPr>
        <w:t xml:space="preserve">se </w:t>
      </w:r>
      <w:r w:rsidR="0014734F" w:rsidRPr="00694F79">
        <w:rPr>
          <w:rFonts w:asciiTheme="minorHAnsi" w:hAnsiTheme="minorHAnsi" w:cstheme="minorHAnsi"/>
          <w:i/>
          <w:iCs/>
          <w:sz w:val="22"/>
          <w:szCs w:val="22"/>
        </w:rPr>
        <w:t>cuenta con</w:t>
      </w:r>
      <w:r w:rsidR="00B22AEA" w:rsidRPr="00694F79">
        <w:rPr>
          <w:rFonts w:asciiTheme="minorHAnsi" w:hAnsiTheme="minorHAnsi" w:cstheme="minorHAnsi"/>
          <w:i/>
          <w:iCs/>
          <w:sz w:val="22"/>
          <w:szCs w:val="22"/>
        </w:rPr>
        <w:t xml:space="preserve"> el</w:t>
      </w:r>
      <w:r w:rsidR="005B11D9" w:rsidRPr="00694F79">
        <w:rPr>
          <w:rFonts w:asciiTheme="minorHAnsi" w:hAnsiTheme="minorHAnsi" w:cstheme="minorHAnsi"/>
          <w:i/>
          <w:iCs/>
          <w:sz w:val="22"/>
          <w:szCs w:val="22"/>
        </w:rPr>
        <w:t xml:space="preserve"> proyecto ejecutivo para dicha construcción;</w:t>
      </w:r>
      <w:r w:rsidR="00694F79" w:rsidRPr="00694F79">
        <w:rPr>
          <w:rFonts w:asciiTheme="minorHAnsi" w:hAnsiTheme="minorHAnsi" w:cstheme="minorHAnsi"/>
          <w:i/>
          <w:iCs/>
          <w:sz w:val="22"/>
          <w:szCs w:val="22"/>
        </w:rPr>
        <w:t xml:space="preserve"> transparencia d</w:t>
      </w:r>
      <w:r w:rsidR="005B11D9" w:rsidRPr="00694F79">
        <w:rPr>
          <w:rFonts w:asciiTheme="minorHAnsi" w:hAnsiTheme="minorHAnsi" w:cstheme="minorHAnsi"/>
          <w:i/>
          <w:iCs/>
          <w:sz w:val="22"/>
          <w:szCs w:val="22"/>
        </w:rPr>
        <w:t xml:space="preserve"> en consecuencia, con fundamento en los artículos 85, de la Constitución Política del Estado; 61, 68, fracciones V, XI, XIX, de la Ley Orgánica del Poder Judicial del Estado; 9, fracciones XV y XVII, del Reglamento del Consejo de la Judicatura del Estado; 1, 2, 10</w:t>
      </w:r>
      <w:r w:rsidR="00E64FA3" w:rsidRPr="00694F79">
        <w:rPr>
          <w:rFonts w:asciiTheme="minorHAnsi" w:hAnsiTheme="minorHAnsi" w:cstheme="minorHAnsi"/>
          <w:i/>
          <w:iCs/>
          <w:sz w:val="22"/>
          <w:szCs w:val="22"/>
        </w:rPr>
        <w:t>,</w:t>
      </w:r>
      <w:r w:rsidR="005B11D9" w:rsidRPr="00694F79">
        <w:rPr>
          <w:rFonts w:asciiTheme="minorHAnsi" w:hAnsiTheme="minorHAnsi" w:cstheme="minorHAnsi"/>
          <w:i/>
          <w:iCs/>
          <w:sz w:val="22"/>
          <w:szCs w:val="22"/>
        </w:rPr>
        <w:t xml:space="preserve"> 30 y 3</w:t>
      </w:r>
      <w:r w:rsidR="00E64FA3" w:rsidRPr="00694F79">
        <w:rPr>
          <w:rFonts w:asciiTheme="minorHAnsi" w:hAnsiTheme="minorHAnsi" w:cstheme="minorHAnsi"/>
          <w:i/>
          <w:iCs/>
          <w:sz w:val="22"/>
          <w:szCs w:val="22"/>
        </w:rPr>
        <w:t>3</w:t>
      </w:r>
      <w:r w:rsidR="005B11D9" w:rsidRPr="00694F79">
        <w:rPr>
          <w:rFonts w:asciiTheme="minorHAnsi" w:hAnsiTheme="minorHAnsi" w:cstheme="minorHAnsi"/>
          <w:i/>
          <w:iCs/>
          <w:sz w:val="22"/>
          <w:szCs w:val="22"/>
        </w:rPr>
        <w:t xml:space="preserve">, de la Ley de Obras Públicas para el Estado de Tlaxcala y sus Municipios; y los numerales IV, VII y XVII de los Lineamientos de Adquisiciones, Arrendamientos, Servicio y Obra Pública de Consejo de la Judicatura del Poder Judicial del Estado, en relación con el diverso 138, en lo aplicable al Poder Judicial del Estado, del Decreto 297 Presupuesto de Egresos del Estado de Tlaxcala, para el ejercicio fiscal 2021, </w:t>
      </w:r>
      <w:r w:rsidR="00694F79" w:rsidRPr="00694F79">
        <w:rPr>
          <w:rFonts w:asciiTheme="minorHAnsi" w:hAnsiTheme="minorHAnsi" w:cstheme="minorHAnsi"/>
          <w:i/>
          <w:iCs/>
          <w:sz w:val="22"/>
          <w:szCs w:val="22"/>
        </w:rPr>
        <w:t xml:space="preserve">y con la finalidad de que el procedimiento de licitación que se ordene sea transparente, deberá solicitarse la colaboración del </w:t>
      </w:r>
      <w:r w:rsidR="00694F79" w:rsidRPr="00694F79">
        <w:rPr>
          <w:rFonts w:asciiTheme="minorHAnsi" w:eastAsia="Batang" w:hAnsiTheme="minorHAnsi" w:cstheme="minorHAnsi"/>
          <w:i/>
          <w:iCs/>
          <w:sz w:val="22"/>
          <w:szCs w:val="22"/>
        </w:rPr>
        <w:t>Órgano de Fiscalización Superior para que designe a una persona como observador</w:t>
      </w:r>
      <w:r w:rsidR="00694F79">
        <w:rPr>
          <w:rFonts w:asciiTheme="minorHAnsi" w:eastAsia="Batang" w:hAnsiTheme="minorHAnsi" w:cstheme="minorHAnsi"/>
          <w:i/>
          <w:iCs/>
          <w:sz w:val="22"/>
          <w:szCs w:val="22"/>
        </w:rPr>
        <w:t>; al respecto este c</w:t>
      </w:r>
      <w:r w:rsidR="009A0BDA" w:rsidRPr="00694F79">
        <w:rPr>
          <w:rFonts w:asciiTheme="minorHAnsi" w:hAnsiTheme="minorHAnsi" w:cstheme="minorHAnsi"/>
          <w:i/>
          <w:iCs/>
          <w:sz w:val="22"/>
          <w:szCs w:val="22"/>
        </w:rPr>
        <w:t xml:space="preserve">uerpo colegiado </w:t>
      </w:r>
      <w:r w:rsidR="00DA5F55" w:rsidRPr="00694F79">
        <w:rPr>
          <w:rFonts w:asciiTheme="minorHAnsi" w:hAnsiTheme="minorHAnsi" w:cstheme="minorHAnsi"/>
          <w:i/>
          <w:iCs/>
          <w:sz w:val="22"/>
          <w:szCs w:val="22"/>
        </w:rPr>
        <w:t>determina:</w:t>
      </w:r>
    </w:p>
    <w:p w14:paraId="45814AAA" w14:textId="0CD02F74" w:rsidR="009527C2" w:rsidRPr="00E64FA3" w:rsidRDefault="009527C2" w:rsidP="009A0BDA">
      <w:pPr>
        <w:pStyle w:val="NormalWeb"/>
        <w:numPr>
          <w:ilvl w:val="0"/>
          <w:numId w:val="40"/>
        </w:numPr>
        <w:spacing w:before="0" w:beforeAutospacing="0" w:after="0" w:afterAutospacing="0" w:line="480" w:lineRule="auto"/>
        <w:jc w:val="both"/>
        <w:rPr>
          <w:rFonts w:asciiTheme="minorHAnsi" w:hAnsiTheme="minorHAnsi" w:cstheme="minorHAnsi"/>
          <w:b/>
          <w:bCs/>
          <w:i/>
          <w:iCs/>
          <w:sz w:val="22"/>
          <w:szCs w:val="22"/>
        </w:rPr>
      </w:pPr>
      <w:r w:rsidRPr="00E64FA3">
        <w:rPr>
          <w:rFonts w:asciiTheme="minorHAnsi" w:eastAsia="Batang" w:hAnsiTheme="minorHAnsi" w:cstheme="minorHAnsi"/>
          <w:i/>
          <w:iCs/>
          <w:sz w:val="22"/>
          <w:szCs w:val="22"/>
        </w:rPr>
        <w:t>Autoriza</w:t>
      </w:r>
      <w:r w:rsidR="0014734F" w:rsidRPr="00E64FA3">
        <w:rPr>
          <w:rFonts w:asciiTheme="minorHAnsi" w:eastAsia="Batang" w:hAnsiTheme="minorHAnsi" w:cstheme="minorHAnsi"/>
          <w:i/>
          <w:iCs/>
          <w:sz w:val="22"/>
          <w:szCs w:val="22"/>
        </w:rPr>
        <w:t>r</w:t>
      </w:r>
      <w:r w:rsidRPr="00E64FA3">
        <w:rPr>
          <w:rFonts w:asciiTheme="minorHAnsi" w:eastAsia="Batang" w:hAnsiTheme="minorHAnsi" w:cstheme="minorHAnsi"/>
          <w:i/>
          <w:iCs/>
          <w:sz w:val="22"/>
          <w:szCs w:val="22"/>
        </w:rPr>
        <w:t xml:space="preserve"> </w:t>
      </w:r>
      <w:r w:rsidR="009A0BDA" w:rsidRPr="00E64FA3">
        <w:rPr>
          <w:rFonts w:asciiTheme="minorHAnsi" w:eastAsia="Batang" w:hAnsiTheme="minorHAnsi" w:cstheme="minorHAnsi"/>
          <w:i/>
          <w:iCs/>
          <w:sz w:val="22"/>
          <w:szCs w:val="22"/>
        </w:rPr>
        <w:t xml:space="preserve">al </w:t>
      </w:r>
      <w:proofErr w:type="gramStart"/>
      <w:r w:rsidR="009A0BDA" w:rsidRPr="00E64FA3">
        <w:rPr>
          <w:rFonts w:asciiTheme="minorHAnsi" w:eastAsia="Batang" w:hAnsiTheme="minorHAnsi" w:cstheme="minorHAnsi"/>
          <w:i/>
          <w:iCs/>
          <w:sz w:val="22"/>
          <w:szCs w:val="22"/>
        </w:rPr>
        <w:t>Director</w:t>
      </w:r>
      <w:proofErr w:type="gramEnd"/>
      <w:r w:rsidR="009A0BDA" w:rsidRPr="00E64FA3">
        <w:rPr>
          <w:rFonts w:asciiTheme="minorHAnsi" w:eastAsia="Batang" w:hAnsiTheme="minorHAnsi" w:cstheme="minorHAnsi"/>
          <w:i/>
          <w:iCs/>
          <w:sz w:val="22"/>
          <w:szCs w:val="22"/>
        </w:rPr>
        <w:t xml:space="preserve"> de Recursos Humanos y Materiales de la Secretaría Ejecutiva </w:t>
      </w:r>
      <w:r w:rsidRPr="00E64FA3">
        <w:rPr>
          <w:rFonts w:asciiTheme="minorHAnsi" w:eastAsia="Batang" w:hAnsiTheme="minorHAnsi" w:cstheme="minorHAnsi"/>
          <w:i/>
          <w:iCs/>
          <w:sz w:val="22"/>
          <w:szCs w:val="22"/>
        </w:rPr>
        <w:t>llev</w:t>
      </w:r>
      <w:r w:rsidR="0014734F" w:rsidRPr="00E64FA3">
        <w:rPr>
          <w:rFonts w:asciiTheme="minorHAnsi" w:eastAsia="Batang" w:hAnsiTheme="minorHAnsi" w:cstheme="minorHAnsi"/>
          <w:i/>
          <w:iCs/>
          <w:sz w:val="22"/>
          <w:szCs w:val="22"/>
        </w:rPr>
        <w:t xml:space="preserve">e </w:t>
      </w:r>
      <w:r w:rsidRPr="00E64FA3">
        <w:rPr>
          <w:rFonts w:asciiTheme="minorHAnsi" w:eastAsia="Batang" w:hAnsiTheme="minorHAnsi" w:cstheme="minorHAnsi"/>
          <w:i/>
          <w:iCs/>
          <w:sz w:val="22"/>
          <w:szCs w:val="22"/>
        </w:rPr>
        <w:t>a cabo, en los términos de la ley de la materia, el procedimiento de</w:t>
      </w:r>
      <w:r w:rsidR="005B11D9" w:rsidRPr="00E64FA3">
        <w:rPr>
          <w:rFonts w:asciiTheme="minorHAnsi" w:hAnsiTheme="minorHAnsi" w:cstheme="minorHAnsi"/>
          <w:i/>
          <w:iCs/>
          <w:sz w:val="22"/>
          <w:szCs w:val="22"/>
        </w:rPr>
        <w:t xml:space="preserve"> </w:t>
      </w:r>
      <w:r w:rsidR="00B22AEA" w:rsidRPr="00E64FA3">
        <w:rPr>
          <w:rFonts w:asciiTheme="minorHAnsi" w:hAnsiTheme="minorHAnsi" w:cstheme="minorHAnsi"/>
          <w:i/>
          <w:iCs/>
          <w:sz w:val="22"/>
          <w:szCs w:val="22"/>
        </w:rPr>
        <w:t>L</w:t>
      </w:r>
      <w:r w:rsidR="005B11D9" w:rsidRPr="00E64FA3">
        <w:rPr>
          <w:rFonts w:asciiTheme="minorHAnsi" w:hAnsiTheme="minorHAnsi" w:cstheme="minorHAnsi"/>
          <w:i/>
          <w:iCs/>
          <w:sz w:val="22"/>
          <w:szCs w:val="22"/>
        </w:rPr>
        <w:t xml:space="preserve">icitación </w:t>
      </w:r>
      <w:r w:rsidR="00B22AEA" w:rsidRPr="00E64FA3">
        <w:rPr>
          <w:rFonts w:asciiTheme="minorHAnsi" w:hAnsiTheme="minorHAnsi" w:cstheme="minorHAnsi"/>
          <w:i/>
          <w:iCs/>
          <w:sz w:val="22"/>
          <w:szCs w:val="22"/>
        </w:rPr>
        <w:t xml:space="preserve">Pública Nacional </w:t>
      </w:r>
      <w:r w:rsidRPr="00E64FA3">
        <w:rPr>
          <w:rFonts w:asciiTheme="minorHAnsi" w:hAnsiTheme="minorHAnsi" w:cstheme="minorHAnsi"/>
          <w:i/>
          <w:iCs/>
          <w:sz w:val="22"/>
          <w:szCs w:val="22"/>
        </w:rPr>
        <w:t xml:space="preserve">referente </w:t>
      </w:r>
      <w:r w:rsidRPr="00184A70">
        <w:rPr>
          <w:rFonts w:asciiTheme="minorHAnsi" w:hAnsiTheme="minorHAnsi" w:cstheme="minorHAnsi"/>
          <w:b/>
          <w:bCs/>
          <w:i/>
          <w:iCs/>
          <w:sz w:val="22"/>
          <w:szCs w:val="22"/>
        </w:rPr>
        <w:t>a la primera</w:t>
      </w:r>
      <w:r w:rsidRPr="00E64FA3">
        <w:rPr>
          <w:rFonts w:asciiTheme="minorHAnsi" w:hAnsiTheme="minorHAnsi" w:cstheme="minorHAnsi"/>
          <w:i/>
          <w:iCs/>
          <w:sz w:val="22"/>
          <w:szCs w:val="22"/>
        </w:rPr>
        <w:t xml:space="preserve"> </w:t>
      </w:r>
      <w:r w:rsidR="00184A70">
        <w:rPr>
          <w:rFonts w:asciiTheme="minorHAnsi" w:hAnsiTheme="minorHAnsi" w:cstheme="minorHAnsi"/>
          <w:i/>
          <w:iCs/>
          <w:sz w:val="22"/>
          <w:szCs w:val="22"/>
        </w:rPr>
        <w:t xml:space="preserve">de las dos etapas, </w:t>
      </w:r>
      <w:r w:rsidR="0008418B">
        <w:rPr>
          <w:rFonts w:asciiTheme="minorHAnsi" w:hAnsiTheme="minorHAnsi" w:cstheme="minorHAnsi"/>
          <w:i/>
          <w:iCs/>
          <w:sz w:val="22"/>
          <w:szCs w:val="22"/>
        </w:rPr>
        <w:t>para</w:t>
      </w:r>
      <w:r w:rsidRPr="00E64FA3">
        <w:rPr>
          <w:rFonts w:asciiTheme="minorHAnsi" w:hAnsiTheme="minorHAnsi" w:cstheme="minorHAnsi"/>
          <w:i/>
          <w:iCs/>
          <w:sz w:val="22"/>
          <w:szCs w:val="22"/>
        </w:rPr>
        <w:t xml:space="preserve"> la construcción de “Casa de Justicia” del Distrito Judicial de Xicohténcatl, </w:t>
      </w:r>
      <w:r w:rsidR="009A0BDA" w:rsidRPr="00E64FA3">
        <w:rPr>
          <w:rFonts w:asciiTheme="minorHAnsi" w:hAnsiTheme="minorHAnsi" w:cstheme="minorHAnsi"/>
          <w:i/>
          <w:iCs/>
          <w:sz w:val="22"/>
          <w:szCs w:val="22"/>
        </w:rPr>
        <w:t>con cargo a la partida 6.2.2.2 Construcción nueva para edificación no habitacional del Presupuesto del Poder Judicial del Estado para el ejercicio fiscal dos mil veintiuno.</w:t>
      </w:r>
    </w:p>
    <w:p w14:paraId="3A06EEA0" w14:textId="4E7A3064" w:rsidR="009A0BDA" w:rsidRPr="00E64FA3" w:rsidRDefault="009A0BDA" w:rsidP="004372E4">
      <w:pPr>
        <w:pStyle w:val="NormalWeb"/>
        <w:numPr>
          <w:ilvl w:val="0"/>
          <w:numId w:val="40"/>
        </w:numPr>
        <w:spacing w:before="0" w:beforeAutospacing="0" w:after="0" w:afterAutospacing="0" w:line="480" w:lineRule="auto"/>
        <w:jc w:val="both"/>
        <w:rPr>
          <w:rFonts w:asciiTheme="minorHAnsi" w:eastAsia="Batang" w:hAnsiTheme="minorHAnsi" w:cstheme="minorHAnsi"/>
          <w:i/>
          <w:iCs/>
          <w:sz w:val="22"/>
          <w:szCs w:val="22"/>
        </w:rPr>
      </w:pPr>
      <w:r w:rsidRPr="00E64FA3">
        <w:rPr>
          <w:rFonts w:asciiTheme="minorHAnsi" w:eastAsia="Batang" w:hAnsiTheme="minorHAnsi" w:cstheme="minorHAnsi"/>
          <w:i/>
          <w:iCs/>
          <w:sz w:val="22"/>
          <w:szCs w:val="22"/>
        </w:rPr>
        <w:t xml:space="preserve">Una vez concluido dicho procedimiento, dar cuenta a este cuerpo colegiado para la emisión del fallo respectivo. </w:t>
      </w:r>
    </w:p>
    <w:p w14:paraId="409F57DA" w14:textId="31531694" w:rsidR="00317EA3" w:rsidRPr="00E64FA3" w:rsidRDefault="00B0014F" w:rsidP="004372E4">
      <w:pPr>
        <w:pStyle w:val="NormalWeb"/>
        <w:numPr>
          <w:ilvl w:val="0"/>
          <w:numId w:val="40"/>
        </w:numPr>
        <w:spacing w:before="0" w:beforeAutospacing="0" w:after="0" w:afterAutospacing="0" w:line="480" w:lineRule="auto"/>
        <w:jc w:val="both"/>
        <w:rPr>
          <w:rFonts w:asciiTheme="minorHAnsi" w:eastAsia="Batang" w:hAnsiTheme="minorHAnsi" w:cstheme="minorHAnsi"/>
          <w:i/>
          <w:iCs/>
          <w:sz w:val="22"/>
          <w:szCs w:val="22"/>
        </w:rPr>
      </w:pPr>
      <w:r w:rsidRPr="00E64FA3">
        <w:rPr>
          <w:rFonts w:asciiTheme="minorHAnsi" w:eastAsia="Batang" w:hAnsiTheme="minorHAnsi" w:cstheme="minorHAnsi"/>
          <w:i/>
          <w:iCs/>
          <w:sz w:val="22"/>
          <w:szCs w:val="22"/>
        </w:rPr>
        <w:t>Solicit</w:t>
      </w:r>
      <w:r w:rsidR="00E64FA3">
        <w:rPr>
          <w:rFonts w:asciiTheme="minorHAnsi" w:eastAsia="Batang" w:hAnsiTheme="minorHAnsi" w:cstheme="minorHAnsi"/>
          <w:i/>
          <w:iCs/>
          <w:sz w:val="22"/>
          <w:szCs w:val="22"/>
        </w:rPr>
        <w:t>ar</w:t>
      </w:r>
      <w:r w:rsidRPr="00E64FA3">
        <w:rPr>
          <w:rFonts w:asciiTheme="minorHAnsi" w:eastAsia="Batang" w:hAnsiTheme="minorHAnsi" w:cstheme="minorHAnsi"/>
          <w:i/>
          <w:iCs/>
          <w:sz w:val="22"/>
          <w:szCs w:val="22"/>
        </w:rPr>
        <w:t xml:space="preserve"> la colaboración </w:t>
      </w:r>
      <w:r w:rsidR="00E64FA3">
        <w:rPr>
          <w:rFonts w:asciiTheme="minorHAnsi" w:eastAsia="Batang" w:hAnsiTheme="minorHAnsi" w:cstheme="minorHAnsi"/>
          <w:i/>
          <w:iCs/>
          <w:sz w:val="22"/>
          <w:szCs w:val="22"/>
        </w:rPr>
        <w:t>del</w:t>
      </w:r>
      <w:r w:rsidRPr="00E64FA3">
        <w:rPr>
          <w:rFonts w:asciiTheme="minorHAnsi" w:eastAsia="Batang" w:hAnsiTheme="minorHAnsi" w:cstheme="minorHAnsi"/>
          <w:i/>
          <w:iCs/>
          <w:sz w:val="22"/>
          <w:szCs w:val="22"/>
        </w:rPr>
        <w:t xml:space="preserve"> Órgano de Fiscalización Superior para que designe a una persona como observador del presente procedimiento de licitación y se autoriza la videograbación del mismo.</w:t>
      </w:r>
    </w:p>
    <w:p w14:paraId="562C9D82" w14:textId="71BEC253" w:rsidR="009527C2" w:rsidRPr="00D575D5" w:rsidRDefault="009527C2" w:rsidP="009527C2">
      <w:pPr>
        <w:pStyle w:val="NormalWeb"/>
        <w:spacing w:before="0" w:beforeAutospacing="0" w:after="0" w:afterAutospacing="0" w:line="480" w:lineRule="auto"/>
        <w:jc w:val="both"/>
        <w:rPr>
          <w:rFonts w:asciiTheme="minorHAnsi" w:eastAsia="Batang" w:hAnsiTheme="minorHAnsi" w:cstheme="minorHAnsi"/>
          <w:sz w:val="22"/>
          <w:szCs w:val="22"/>
        </w:rPr>
      </w:pPr>
      <w:r w:rsidRPr="00E64FA3">
        <w:rPr>
          <w:rFonts w:asciiTheme="minorHAnsi" w:eastAsia="Batang" w:hAnsiTheme="minorHAnsi" w:cstheme="minorHAnsi"/>
          <w:i/>
          <w:iCs/>
          <w:sz w:val="22"/>
          <w:szCs w:val="22"/>
        </w:rPr>
        <w:t xml:space="preserve">Comuníquese formalmente el presente acuerdo al </w:t>
      </w:r>
      <w:proofErr w:type="gramStart"/>
      <w:r w:rsidRPr="00E64FA3">
        <w:rPr>
          <w:rFonts w:asciiTheme="minorHAnsi" w:eastAsia="Batang" w:hAnsiTheme="minorHAnsi" w:cstheme="minorHAnsi"/>
          <w:i/>
          <w:iCs/>
          <w:sz w:val="22"/>
          <w:szCs w:val="22"/>
        </w:rPr>
        <w:t>Director</w:t>
      </w:r>
      <w:proofErr w:type="gramEnd"/>
      <w:r w:rsidRPr="00E64FA3">
        <w:rPr>
          <w:rFonts w:asciiTheme="minorHAnsi" w:eastAsia="Batang" w:hAnsiTheme="minorHAnsi" w:cstheme="minorHAnsi"/>
          <w:i/>
          <w:iCs/>
          <w:sz w:val="22"/>
          <w:szCs w:val="22"/>
        </w:rPr>
        <w:t xml:space="preserve"> de Recursos Humanos y Materiales de la Secretaría Ejecutiva,</w:t>
      </w:r>
      <w:r w:rsidR="00B0014F" w:rsidRPr="00E64FA3">
        <w:rPr>
          <w:rFonts w:asciiTheme="minorHAnsi" w:eastAsia="Batang" w:hAnsiTheme="minorHAnsi" w:cstheme="minorHAnsi"/>
          <w:i/>
          <w:iCs/>
          <w:sz w:val="22"/>
          <w:szCs w:val="22"/>
        </w:rPr>
        <w:t xml:space="preserve"> a la </w:t>
      </w:r>
      <w:r w:rsidR="00B0014F" w:rsidRPr="00E64FA3">
        <w:rPr>
          <w:rFonts w:asciiTheme="minorHAnsi" w:hAnsiTheme="minorHAnsi" w:cstheme="minorHAnsi"/>
          <w:i/>
          <w:iCs/>
          <w:sz w:val="22"/>
          <w:szCs w:val="22"/>
          <w:shd w:val="clear" w:color="auto" w:fill="FFFFFF"/>
        </w:rPr>
        <w:t>Auditora Superior del Órgano de Fiscalización del Congreso del Estado de Tlaxcala, y</w:t>
      </w:r>
      <w:r w:rsidR="00B0014F" w:rsidRPr="00E64FA3">
        <w:rPr>
          <w:rFonts w:asciiTheme="minorHAnsi" w:hAnsiTheme="minorHAnsi" w:cstheme="minorHAnsi"/>
          <w:b/>
          <w:bCs/>
          <w:i/>
          <w:iCs/>
          <w:sz w:val="22"/>
          <w:szCs w:val="22"/>
          <w:shd w:val="clear" w:color="auto" w:fill="FFFFFF"/>
        </w:rPr>
        <w:t xml:space="preserve"> </w:t>
      </w:r>
      <w:r w:rsidRPr="00E64FA3">
        <w:rPr>
          <w:rFonts w:asciiTheme="minorHAnsi" w:eastAsia="Batang" w:hAnsiTheme="minorHAnsi" w:cstheme="minorHAnsi"/>
          <w:i/>
          <w:iCs/>
          <w:sz w:val="22"/>
          <w:szCs w:val="22"/>
        </w:rPr>
        <w:t xml:space="preserve">en vía de reiteración, al Tesorero y Contralor del </w:t>
      </w:r>
      <w:r w:rsidRPr="00E64FA3">
        <w:rPr>
          <w:rFonts w:asciiTheme="minorHAnsi" w:eastAsia="Batang" w:hAnsiTheme="minorHAnsi" w:cstheme="minorHAnsi"/>
          <w:i/>
          <w:iCs/>
          <w:sz w:val="22"/>
          <w:szCs w:val="22"/>
        </w:rPr>
        <w:lastRenderedPageBreak/>
        <w:t xml:space="preserve">Poder Judicial del Estado, para los efectos legales correspondientes. </w:t>
      </w:r>
      <w:bookmarkEnd w:id="3"/>
      <w:r w:rsidRPr="00D575D5">
        <w:rPr>
          <w:rFonts w:asciiTheme="minorHAnsi" w:eastAsia="Batang" w:hAnsiTheme="minorHAnsi" w:cstheme="minorHAnsi"/>
          <w:sz w:val="22"/>
          <w:szCs w:val="22"/>
          <w:u w:val="single"/>
        </w:rPr>
        <w:t>APROBADO POR</w:t>
      </w:r>
      <w:r w:rsidR="003354B8" w:rsidRPr="00D575D5">
        <w:rPr>
          <w:rFonts w:asciiTheme="minorHAnsi" w:eastAsia="Batang" w:hAnsiTheme="minorHAnsi" w:cstheme="minorHAnsi"/>
          <w:sz w:val="22"/>
          <w:szCs w:val="22"/>
          <w:u w:val="single"/>
        </w:rPr>
        <w:t xml:space="preserve"> UNANIMIDAD</w:t>
      </w:r>
      <w:r w:rsidRPr="00D575D5">
        <w:rPr>
          <w:rFonts w:asciiTheme="minorHAnsi" w:eastAsia="Batang" w:hAnsiTheme="minorHAnsi" w:cstheme="minorHAnsi"/>
          <w:sz w:val="22"/>
          <w:szCs w:val="22"/>
          <w:u w:val="single"/>
        </w:rPr>
        <w:t xml:space="preserve"> DE VOTOS.</w:t>
      </w:r>
      <w:r w:rsidRPr="00D575D5">
        <w:rPr>
          <w:rFonts w:asciiTheme="minorHAnsi" w:eastAsia="Batang" w:hAnsiTheme="minorHAnsi" w:cstheme="minorHAnsi"/>
          <w:sz w:val="22"/>
          <w:szCs w:val="22"/>
        </w:rPr>
        <w:t xml:space="preserve"> </w:t>
      </w:r>
    </w:p>
    <w:p w14:paraId="3490A88D" w14:textId="24AABF39" w:rsidR="00973D68" w:rsidRPr="00E64FA3" w:rsidRDefault="00973D68" w:rsidP="00973D68">
      <w:pPr>
        <w:spacing w:before="100" w:beforeAutospacing="1" w:after="100" w:afterAutospacing="1" w:line="480" w:lineRule="auto"/>
        <w:ind w:firstLine="708"/>
        <w:jc w:val="both"/>
        <w:rPr>
          <w:rFonts w:eastAsia="Times New Roman" w:cstheme="minorHAnsi"/>
          <w:b/>
          <w:bCs/>
          <w:color w:val="000000"/>
          <w:lang w:eastAsia="es-MX"/>
        </w:rPr>
      </w:pPr>
      <w:r w:rsidRPr="00E64FA3">
        <w:rPr>
          <w:rFonts w:eastAsia="Times New Roman" w:cs="Calibri"/>
          <w:b/>
          <w:bCs/>
          <w:color w:val="000000"/>
          <w:bdr w:val="none" w:sz="0" w:space="0" w:color="auto" w:frame="1"/>
          <w:lang w:eastAsia="es-MX"/>
        </w:rPr>
        <w:t>ACUERDO III/61/2021.</w:t>
      </w:r>
      <w:r w:rsidRPr="00E64FA3">
        <w:rPr>
          <w:rFonts w:eastAsia="Times New Roman" w:cstheme="minorHAnsi"/>
          <w:color w:val="000000"/>
          <w:lang w:eastAsia="es-MX"/>
        </w:rPr>
        <w:t xml:space="preserve"> </w:t>
      </w:r>
      <w:r w:rsidRPr="00E64FA3">
        <w:rPr>
          <w:rFonts w:eastAsia="Times New Roman" w:cstheme="minorHAnsi"/>
          <w:b/>
          <w:bCs/>
          <w:color w:val="000000"/>
          <w:lang w:eastAsia="es-MX"/>
        </w:rPr>
        <w:t xml:space="preserve">Oficio número RHYMA/274/2021, de fecha cinco de octubre de dos mil veintiuno, signado por el </w:t>
      </w:r>
      <w:proofErr w:type="gramStart"/>
      <w:r w:rsidRPr="00E64FA3">
        <w:rPr>
          <w:rFonts w:eastAsia="Times New Roman" w:cstheme="minorHAnsi"/>
          <w:b/>
          <w:bCs/>
          <w:color w:val="000000"/>
          <w:lang w:eastAsia="es-MX"/>
        </w:rPr>
        <w:t>Director</w:t>
      </w:r>
      <w:proofErr w:type="gramEnd"/>
      <w:r w:rsidRPr="00E64FA3">
        <w:rPr>
          <w:rFonts w:eastAsia="Times New Roman" w:cstheme="minorHAnsi"/>
          <w:b/>
          <w:bCs/>
          <w:color w:val="000000"/>
          <w:lang w:eastAsia="es-MX"/>
        </w:rPr>
        <w:t xml:space="preserve"> de Recursos Humanos y Materiales de la Secretaría Ejecutiva. - - - - - - - - - - - - - - - - - - - - - - - - - - - - - - - - - - - - - </w:t>
      </w:r>
    </w:p>
    <w:p w14:paraId="5D85BE06" w14:textId="14897457" w:rsidR="007B7B7D" w:rsidRPr="008A25EE" w:rsidRDefault="00973D68" w:rsidP="00D575D5">
      <w:pPr>
        <w:spacing w:before="100" w:beforeAutospacing="1" w:after="100" w:afterAutospacing="1" w:line="480" w:lineRule="auto"/>
        <w:jc w:val="both"/>
        <w:rPr>
          <w:rFonts w:asciiTheme="minorHAnsi" w:eastAsia="Batang" w:hAnsiTheme="minorHAnsi" w:cstheme="minorHAnsi"/>
          <w:i/>
        </w:rPr>
      </w:pPr>
      <w:r w:rsidRPr="00E64FA3">
        <w:rPr>
          <w:rFonts w:eastAsia="Times New Roman" w:cstheme="minorHAnsi"/>
          <w:i/>
          <w:iCs/>
          <w:color w:val="000000"/>
          <w:lang w:eastAsia="es-MX"/>
        </w:rPr>
        <w:t xml:space="preserve">Dada cuenta con el oficio de referencia, </w:t>
      </w:r>
      <w:r w:rsidR="0013443E" w:rsidRPr="00E64FA3">
        <w:rPr>
          <w:rFonts w:eastAsia="Times New Roman" w:cstheme="minorHAnsi"/>
          <w:i/>
          <w:iCs/>
          <w:color w:val="000000"/>
          <w:lang w:eastAsia="es-MX"/>
        </w:rPr>
        <w:t xml:space="preserve">así como con el similar número RHYMA/284/2021, </w:t>
      </w:r>
      <w:r w:rsidRPr="00E64FA3">
        <w:rPr>
          <w:rFonts w:eastAsia="Times New Roman" w:cstheme="minorHAnsi"/>
          <w:i/>
          <w:iCs/>
          <w:color w:val="000000"/>
          <w:lang w:eastAsia="es-MX"/>
        </w:rPr>
        <w:t>relacionado</w:t>
      </w:r>
      <w:r w:rsidR="00D10187" w:rsidRPr="00E64FA3">
        <w:rPr>
          <w:rFonts w:eastAsia="Times New Roman" w:cstheme="minorHAnsi"/>
          <w:i/>
          <w:iCs/>
          <w:color w:val="000000"/>
          <w:lang w:eastAsia="es-MX"/>
        </w:rPr>
        <w:t>s</w:t>
      </w:r>
      <w:r w:rsidRPr="00E64FA3">
        <w:rPr>
          <w:rFonts w:eastAsia="Times New Roman" w:cstheme="minorHAnsi"/>
          <w:i/>
          <w:iCs/>
          <w:color w:val="000000"/>
          <w:lang w:eastAsia="es-MX"/>
        </w:rPr>
        <w:t xml:space="preserve"> con el acuerdo </w:t>
      </w:r>
      <w:r w:rsidRPr="00E64FA3">
        <w:rPr>
          <w:rFonts w:asciiTheme="minorHAnsi" w:hAnsiTheme="minorHAnsi" w:cstheme="minorHAnsi"/>
          <w:i/>
          <w:iCs/>
        </w:rPr>
        <w:t>V/60/2021</w:t>
      </w:r>
      <w:r w:rsidR="000703D8" w:rsidRPr="00E64FA3">
        <w:rPr>
          <w:rFonts w:asciiTheme="minorHAnsi" w:hAnsiTheme="minorHAnsi" w:cstheme="minorHAnsi"/>
          <w:i/>
          <w:iCs/>
        </w:rPr>
        <w:t xml:space="preserve">, inciso a), </w:t>
      </w:r>
      <w:r w:rsidRPr="00E64FA3">
        <w:rPr>
          <w:rFonts w:asciiTheme="minorHAnsi" w:hAnsiTheme="minorHAnsi" w:cstheme="minorHAnsi"/>
          <w:i/>
          <w:iCs/>
        </w:rPr>
        <w:t xml:space="preserve">del Consejo de la Judicatura del Estado, </w:t>
      </w:r>
      <w:r w:rsidR="000703D8" w:rsidRPr="00E64FA3">
        <w:rPr>
          <w:rFonts w:asciiTheme="minorHAnsi" w:hAnsiTheme="minorHAnsi" w:cstheme="minorHAnsi"/>
          <w:i/>
          <w:iCs/>
        </w:rPr>
        <w:t xml:space="preserve">respecto a la “Casa de Justicia” del Distrito Judicial de Zaragoza, mediante el cual solicita autorización para llevar a cabo el procedimiento de Licitación Pública Nacional PJET/LPN/014-2021, referente a la adquisición de mobiliario y equipo de oficina, tomando como referencia la ficha técnica que propone el Departamento de Bienes Muebles que se adjunta al oficio de cuenta, así como </w:t>
      </w:r>
      <w:r w:rsidR="003B7C60" w:rsidRPr="00E64FA3">
        <w:rPr>
          <w:rFonts w:asciiTheme="minorHAnsi" w:hAnsiTheme="minorHAnsi" w:cstheme="minorHAnsi"/>
          <w:i/>
          <w:iCs/>
        </w:rPr>
        <w:t xml:space="preserve">la plantilla de personal </w:t>
      </w:r>
      <w:r w:rsidR="00D363C0" w:rsidRPr="00E64FA3">
        <w:rPr>
          <w:rFonts w:asciiTheme="minorHAnsi" w:hAnsiTheme="minorHAnsi" w:cstheme="minorHAnsi"/>
          <w:i/>
          <w:iCs/>
        </w:rPr>
        <w:t>y el proyecto arquitectónico de la obra</w:t>
      </w:r>
      <w:r w:rsidR="00D575D5">
        <w:rPr>
          <w:rFonts w:asciiTheme="minorHAnsi" w:hAnsiTheme="minorHAnsi" w:cstheme="minorHAnsi"/>
          <w:i/>
          <w:iCs/>
        </w:rPr>
        <w:t>; a</w:t>
      </w:r>
      <w:r w:rsidR="007B7B7D" w:rsidRPr="008A25EE">
        <w:rPr>
          <w:rFonts w:asciiTheme="minorHAnsi" w:hAnsiTheme="minorHAnsi" w:cstheme="minorHAnsi"/>
          <w:i/>
          <w:iCs/>
        </w:rPr>
        <w:t>l respecto</w:t>
      </w:r>
      <w:r w:rsidR="007B7B7D" w:rsidRPr="008A25EE">
        <w:rPr>
          <w:rFonts w:asciiTheme="minorHAnsi" w:eastAsia="Batang" w:hAnsiTheme="minorHAnsi" w:cstheme="minorHAnsi"/>
          <w:i/>
          <w:iCs/>
        </w:rPr>
        <w:t>, y con la finalidad de realizar la mudanza a las instalaciones propias y poner</w:t>
      </w:r>
      <w:r w:rsidR="007B7B7D" w:rsidRPr="00E64FA3">
        <w:rPr>
          <w:rFonts w:asciiTheme="minorHAnsi" w:eastAsia="Batang" w:hAnsiTheme="minorHAnsi" w:cstheme="minorHAnsi"/>
          <w:i/>
        </w:rPr>
        <w:t xml:space="preserve"> en operación la Casa de Justicia que albergará las instalaciones del Juzgado de lo Civil y Familiar del Distrito Judicial de Zaragoza, con fundamento en los artículos 85, de la Constitución Particular del Estado; 61 y 68, fracción V, de la Ley Orgánica del Poder Judicial del Estado; 22, 23, 24 y 25, de la Ley de Adquisiciones, Arrendamientos y Servicios del Estado de Tlaxcala; 9, fracciones XV y XVII, del Reglamento del Consejo de la Judicatura del Estado; numerales VII, XVII y XVIII de los Lineamientos de Adquisiciones, Arrendamientos, Servicios y Obra Pública del Consejo de la Judicatura del Estado; en relación con el diverso 137, en lo aplicable al Poder Judicial del Estado, del Decreto 297 Presupuesto de Egresos del Estado de Tlaxcala para el ejercicio 2021, este Comité de adquisiciones </w:t>
      </w:r>
      <w:r w:rsidR="008A25EE" w:rsidRPr="008A25EE">
        <w:rPr>
          <w:rFonts w:asciiTheme="minorHAnsi" w:eastAsia="Batang" w:hAnsiTheme="minorHAnsi" w:cstheme="minorHAnsi"/>
          <w:i/>
        </w:rPr>
        <w:t xml:space="preserve">determina: </w:t>
      </w:r>
    </w:p>
    <w:p w14:paraId="436DC239" w14:textId="470F4E36" w:rsidR="00490608" w:rsidRPr="00E64FA3" w:rsidRDefault="007B7B7D" w:rsidP="00490608">
      <w:pPr>
        <w:pStyle w:val="Prrafodelista"/>
        <w:numPr>
          <w:ilvl w:val="0"/>
          <w:numId w:val="41"/>
        </w:numPr>
        <w:shd w:val="clear" w:color="auto" w:fill="FFFFFF"/>
        <w:spacing w:after="0" w:line="480" w:lineRule="auto"/>
        <w:jc w:val="both"/>
        <w:rPr>
          <w:rFonts w:asciiTheme="minorHAnsi" w:eastAsia="Batang" w:hAnsiTheme="minorHAnsi" w:cstheme="minorHAnsi"/>
          <w:b/>
          <w:bCs/>
          <w:i/>
        </w:rPr>
      </w:pPr>
      <w:r w:rsidRPr="00E64FA3">
        <w:rPr>
          <w:rFonts w:asciiTheme="minorHAnsi" w:eastAsia="Batang" w:hAnsiTheme="minorHAnsi" w:cstheme="minorHAnsi"/>
          <w:i/>
        </w:rPr>
        <w:t>Autoriza</w:t>
      </w:r>
      <w:r w:rsidR="00490608" w:rsidRPr="00E64FA3">
        <w:rPr>
          <w:rFonts w:asciiTheme="minorHAnsi" w:eastAsia="Batang" w:hAnsiTheme="minorHAnsi" w:cstheme="minorHAnsi"/>
          <w:i/>
        </w:rPr>
        <w:t xml:space="preserve">r al Director de Recursos Humanos y Materiales de la Secretaría Ejecutiva, </w:t>
      </w:r>
      <w:r w:rsidRPr="00E64FA3">
        <w:rPr>
          <w:rFonts w:asciiTheme="minorHAnsi" w:eastAsia="Batang" w:hAnsiTheme="minorHAnsi" w:cstheme="minorHAnsi"/>
          <w:i/>
        </w:rPr>
        <w:t>llev</w:t>
      </w:r>
      <w:r w:rsidR="00D10187" w:rsidRPr="00E64FA3">
        <w:rPr>
          <w:rFonts w:asciiTheme="minorHAnsi" w:eastAsia="Batang" w:hAnsiTheme="minorHAnsi" w:cstheme="minorHAnsi"/>
          <w:i/>
        </w:rPr>
        <w:t>e</w:t>
      </w:r>
      <w:r w:rsidRPr="00E64FA3">
        <w:rPr>
          <w:rFonts w:asciiTheme="minorHAnsi" w:eastAsia="Batang" w:hAnsiTheme="minorHAnsi" w:cstheme="minorHAnsi"/>
          <w:i/>
        </w:rPr>
        <w:t xml:space="preserve"> a cabo, en los términos de la ley de la materia, el procedimiento de adjudicación por Licitación Pública Nacional PJET/LPN/014-2021 referente a la adquisición de mobiliario y equipo de oficina para la Casa de Justicia del Distrito Judicial de Zaragoza, hasta por la cantidad de $</w:t>
      </w:r>
      <w:r w:rsidR="00D10187" w:rsidRPr="00E64FA3">
        <w:rPr>
          <w:rFonts w:asciiTheme="minorHAnsi" w:eastAsia="Batang" w:hAnsiTheme="minorHAnsi" w:cstheme="minorHAnsi"/>
          <w:i/>
        </w:rPr>
        <w:t>1,100,000.00</w:t>
      </w:r>
      <w:r w:rsidRPr="00E64FA3">
        <w:rPr>
          <w:rFonts w:asciiTheme="minorHAnsi" w:eastAsia="Batang" w:hAnsiTheme="minorHAnsi" w:cstheme="minorHAnsi"/>
          <w:i/>
        </w:rPr>
        <w:t xml:space="preserve"> (</w:t>
      </w:r>
      <w:r w:rsidR="00D10187" w:rsidRPr="00E64FA3">
        <w:rPr>
          <w:rFonts w:asciiTheme="minorHAnsi" w:eastAsia="Batang" w:hAnsiTheme="minorHAnsi" w:cstheme="minorHAnsi"/>
          <w:i/>
        </w:rPr>
        <w:t xml:space="preserve">Un millón cien mil pesos </w:t>
      </w:r>
      <w:r w:rsidRPr="00E64FA3">
        <w:rPr>
          <w:rFonts w:asciiTheme="minorHAnsi" w:eastAsia="Batang" w:hAnsiTheme="minorHAnsi" w:cstheme="minorHAnsi"/>
          <w:i/>
        </w:rPr>
        <w:t xml:space="preserve">00/100 M.N.), más </w:t>
      </w:r>
      <w:r w:rsidRPr="00E64FA3">
        <w:rPr>
          <w:rFonts w:asciiTheme="minorHAnsi" w:eastAsia="Batang" w:hAnsiTheme="minorHAnsi" w:cstheme="minorHAnsi"/>
          <w:i/>
        </w:rPr>
        <w:lastRenderedPageBreak/>
        <w:t xml:space="preserve">IVA, con cargo a la </w:t>
      </w:r>
      <w:r w:rsidRPr="00DE63AF">
        <w:rPr>
          <w:rFonts w:asciiTheme="minorHAnsi" w:eastAsia="Batang" w:hAnsiTheme="minorHAnsi" w:cstheme="minorHAnsi"/>
          <w:i/>
        </w:rPr>
        <w:t>partida 5.1.1.1</w:t>
      </w:r>
      <w:r w:rsidRPr="00E64FA3">
        <w:rPr>
          <w:rFonts w:asciiTheme="minorHAnsi" w:eastAsia="Batang" w:hAnsiTheme="minorHAnsi" w:cstheme="minorHAnsi"/>
          <w:i/>
        </w:rPr>
        <w:t xml:space="preserve"> Muebles de oficina y estantería, del Presupuesto del Poder Judicial del Estado para el ejercicio 202</w:t>
      </w:r>
      <w:r w:rsidR="005C5F36" w:rsidRPr="00E64FA3">
        <w:rPr>
          <w:rFonts w:asciiTheme="minorHAnsi" w:eastAsia="Batang" w:hAnsiTheme="minorHAnsi" w:cstheme="minorHAnsi"/>
          <w:i/>
        </w:rPr>
        <w:t>1</w:t>
      </w:r>
      <w:r w:rsidRPr="00E64FA3">
        <w:rPr>
          <w:rFonts w:asciiTheme="minorHAnsi" w:eastAsia="Batang" w:hAnsiTheme="minorHAnsi" w:cstheme="minorHAnsi"/>
          <w:i/>
        </w:rPr>
        <w:t xml:space="preserve">. </w:t>
      </w:r>
    </w:p>
    <w:p w14:paraId="56556249" w14:textId="77777777" w:rsidR="00490608" w:rsidRPr="00E64FA3" w:rsidRDefault="00490608" w:rsidP="00490608">
      <w:pPr>
        <w:pStyle w:val="Prrafodelista"/>
        <w:numPr>
          <w:ilvl w:val="0"/>
          <w:numId w:val="41"/>
        </w:numPr>
        <w:shd w:val="clear" w:color="auto" w:fill="FFFFFF"/>
        <w:spacing w:after="0" w:line="480" w:lineRule="auto"/>
        <w:jc w:val="both"/>
        <w:rPr>
          <w:rFonts w:asciiTheme="minorHAnsi" w:eastAsia="Batang" w:hAnsiTheme="minorHAnsi" w:cstheme="minorHAnsi"/>
          <w:b/>
          <w:bCs/>
          <w:i/>
        </w:rPr>
      </w:pPr>
      <w:r w:rsidRPr="00E64FA3">
        <w:rPr>
          <w:rFonts w:asciiTheme="minorHAnsi" w:eastAsia="Batang" w:hAnsiTheme="minorHAnsi" w:cstheme="minorHAnsi"/>
          <w:i/>
        </w:rPr>
        <w:t xml:space="preserve">Una vez concluido dicho procedimiento, dar cuenta a este cuerpo colegiado para la emisión del fallo respectivo. </w:t>
      </w:r>
    </w:p>
    <w:p w14:paraId="248FEE20" w14:textId="0614900F" w:rsidR="005C5F36" w:rsidRPr="00E64FA3" w:rsidRDefault="007B7B7D" w:rsidP="00490608">
      <w:pPr>
        <w:shd w:val="clear" w:color="auto" w:fill="FFFFFF"/>
        <w:spacing w:after="0" w:line="480" w:lineRule="auto"/>
        <w:jc w:val="both"/>
        <w:rPr>
          <w:rFonts w:asciiTheme="minorHAnsi" w:eastAsia="Batang" w:hAnsiTheme="minorHAnsi" w:cstheme="minorHAnsi"/>
          <w:iCs/>
          <w:u w:val="single"/>
        </w:rPr>
      </w:pPr>
      <w:r w:rsidRPr="00E64FA3">
        <w:rPr>
          <w:rFonts w:asciiTheme="minorHAnsi" w:eastAsia="Batang" w:hAnsiTheme="minorHAnsi" w:cstheme="minorHAnsi"/>
          <w:i/>
        </w:rPr>
        <w:t xml:space="preserve">Comuníquese formalmente el presente acuerdo al </w:t>
      </w:r>
      <w:proofErr w:type="gramStart"/>
      <w:r w:rsidRPr="00E64FA3">
        <w:rPr>
          <w:rFonts w:asciiTheme="minorHAnsi" w:eastAsia="Batang" w:hAnsiTheme="minorHAnsi" w:cstheme="minorHAnsi"/>
          <w:i/>
        </w:rPr>
        <w:t>Director</w:t>
      </w:r>
      <w:proofErr w:type="gramEnd"/>
      <w:r w:rsidRPr="00E64FA3">
        <w:rPr>
          <w:rFonts w:asciiTheme="minorHAnsi" w:eastAsia="Batang" w:hAnsiTheme="minorHAnsi" w:cstheme="minorHAnsi"/>
          <w:i/>
        </w:rPr>
        <w:t xml:space="preserve"> de Recursos Humanos y Materiales de la Secretaría Ejecutiva y, en vía de reiteración, al Tesorero y Contralor del Poder Judicial del Estado, para los efectos legales correspondientes. </w:t>
      </w:r>
      <w:r w:rsidRPr="00E64FA3">
        <w:rPr>
          <w:rFonts w:asciiTheme="minorHAnsi" w:eastAsia="Batang" w:hAnsiTheme="minorHAnsi" w:cstheme="minorHAnsi"/>
          <w:iCs/>
          <w:u w:val="single"/>
        </w:rPr>
        <w:t>APROBADO POR</w:t>
      </w:r>
      <w:r w:rsidR="003354B8">
        <w:rPr>
          <w:rFonts w:asciiTheme="minorHAnsi" w:eastAsia="Batang" w:hAnsiTheme="minorHAnsi" w:cstheme="minorHAnsi"/>
          <w:iCs/>
          <w:u w:val="single"/>
        </w:rPr>
        <w:t xml:space="preserve"> UNANIMIDAD</w:t>
      </w:r>
      <w:r w:rsidRPr="00E64FA3">
        <w:rPr>
          <w:rFonts w:asciiTheme="minorHAnsi" w:eastAsia="Batang" w:hAnsiTheme="minorHAnsi" w:cstheme="minorHAnsi"/>
          <w:iCs/>
          <w:u w:val="single"/>
        </w:rPr>
        <w:t xml:space="preserve"> DE VOTOS. </w:t>
      </w:r>
    </w:p>
    <w:p w14:paraId="7AEE0D42" w14:textId="18B865B1" w:rsidR="007B7B4A" w:rsidRPr="00D575D5" w:rsidRDefault="005C5F36" w:rsidP="00D575D5">
      <w:pPr>
        <w:shd w:val="clear" w:color="auto" w:fill="FFFFFF"/>
        <w:spacing w:after="0" w:line="480" w:lineRule="auto"/>
        <w:ind w:firstLine="708"/>
        <w:jc w:val="both"/>
        <w:rPr>
          <w:rFonts w:asciiTheme="minorHAnsi" w:hAnsiTheme="minorHAnsi" w:cstheme="minorHAnsi"/>
          <w:i/>
          <w:iCs/>
        </w:rPr>
      </w:pPr>
      <w:r w:rsidRPr="00E64FA3">
        <w:rPr>
          <w:rFonts w:eastAsia="Times New Roman" w:cs="Calibri"/>
          <w:b/>
          <w:bCs/>
          <w:color w:val="000000"/>
          <w:bdr w:val="none" w:sz="0" w:space="0" w:color="auto" w:frame="1"/>
          <w:lang w:eastAsia="es-MX"/>
        </w:rPr>
        <w:t xml:space="preserve">ACUERDO IV/61/2021. </w:t>
      </w:r>
      <w:r w:rsidRPr="00E64FA3">
        <w:rPr>
          <w:rFonts w:eastAsia="Times New Roman" w:cstheme="minorHAnsi"/>
          <w:b/>
          <w:bCs/>
          <w:color w:val="000000"/>
          <w:lang w:eastAsia="es-MX"/>
        </w:rPr>
        <w:t xml:space="preserve">Oficio número RHYMA/276/2021, de fecha seis de octubre de dos mil veintiuno, signado por el </w:t>
      </w:r>
      <w:proofErr w:type="gramStart"/>
      <w:r w:rsidRPr="00E64FA3">
        <w:rPr>
          <w:rFonts w:eastAsia="Times New Roman" w:cstheme="minorHAnsi"/>
          <w:b/>
          <w:bCs/>
          <w:color w:val="000000"/>
          <w:lang w:eastAsia="es-MX"/>
        </w:rPr>
        <w:t>Director</w:t>
      </w:r>
      <w:proofErr w:type="gramEnd"/>
      <w:r w:rsidRPr="00E64FA3">
        <w:rPr>
          <w:rFonts w:eastAsia="Times New Roman" w:cstheme="minorHAnsi"/>
          <w:b/>
          <w:bCs/>
          <w:color w:val="000000"/>
          <w:lang w:eastAsia="es-MX"/>
        </w:rPr>
        <w:t xml:space="preserve"> de Recursos Humanos y Materiales de la Secretaría Ejecutiva. - - - - - - -</w:t>
      </w:r>
      <w:r w:rsidR="00877D75" w:rsidRPr="00E64FA3">
        <w:rPr>
          <w:rFonts w:eastAsia="Times New Roman" w:cstheme="minorHAnsi"/>
          <w:b/>
          <w:bCs/>
          <w:color w:val="000000"/>
          <w:lang w:eastAsia="es-MX"/>
        </w:rPr>
        <w:t xml:space="preserve"> - - - - - - - - - - - - - - - - - - -- - - - - - - - - - - </w:t>
      </w:r>
      <w:r w:rsidR="00877D75" w:rsidRPr="00E64FA3">
        <w:rPr>
          <w:rFonts w:eastAsia="Times New Roman" w:cstheme="minorHAnsi"/>
          <w:i/>
          <w:iCs/>
          <w:color w:val="000000"/>
          <w:lang w:eastAsia="es-MX"/>
        </w:rPr>
        <w:t xml:space="preserve">Dada cuenta con el oficio de referencia, </w:t>
      </w:r>
      <w:r w:rsidR="00B25284" w:rsidRPr="00E64FA3">
        <w:rPr>
          <w:rFonts w:eastAsia="Times New Roman" w:cstheme="minorHAnsi"/>
          <w:i/>
          <w:iCs/>
          <w:color w:val="000000"/>
          <w:lang w:eastAsia="es-MX"/>
        </w:rPr>
        <w:t xml:space="preserve">así como con el </w:t>
      </w:r>
      <w:r w:rsidR="0013443E" w:rsidRPr="00E64FA3">
        <w:rPr>
          <w:rFonts w:eastAsia="Times New Roman" w:cstheme="minorHAnsi"/>
          <w:i/>
          <w:iCs/>
          <w:color w:val="000000"/>
          <w:lang w:eastAsia="es-MX"/>
        </w:rPr>
        <w:t>similar</w:t>
      </w:r>
      <w:r w:rsidR="00B25284" w:rsidRPr="00E64FA3">
        <w:rPr>
          <w:rFonts w:eastAsia="Times New Roman" w:cstheme="minorHAnsi"/>
          <w:i/>
          <w:iCs/>
          <w:color w:val="000000"/>
          <w:lang w:eastAsia="es-MX"/>
        </w:rPr>
        <w:t xml:space="preserve"> número </w:t>
      </w:r>
      <w:r w:rsidR="0013443E" w:rsidRPr="00E64FA3">
        <w:rPr>
          <w:rFonts w:eastAsia="Times New Roman" w:cstheme="minorHAnsi"/>
          <w:i/>
          <w:iCs/>
          <w:color w:val="000000"/>
          <w:lang w:eastAsia="es-MX"/>
        </w:rPr>
        <w:t xml:space="preserve">RHYMA/284/2021, </w:t>
      </w:r>
      <w:r w:rsidR="00877D75" w:rsidRPr="00E64FA3">
        <w:rPr>
          <w:rFonts w:eastAsia="Times New Roman" w:cstheme="minorHAnsi"/>
          <w:i/>
          <w:iCs/>
          <w:color w:val="000000"/>
          <w:lang w:eastAsia="es-MX"/>
        </w:rPr>
        <w:t>relacionado</w:t>
      </w:r>
      <w:r w:rsidR="00B25284" w:rsidRPr="00E64FA3">
        <w:rPr>
          <w:rFonts w:eastAsia="Times New Roman" w:cstheme="minorHAnsi"/>
          <w:i/>
          <w:iCs/>
          <w:color w:val="000000"/>
          <w:lang w:eastAsia="es-MX"/>
        </w:rPr>
        <w:t>s</w:t>
      </w:r>
      <w:r w:rsidR="00877D75" w:rsidRPr="00E64FA3">
        <w:rPr>
          <w:rFonts w:eastAsia="Times New Roman" w:cstheme="minorHAnsi"/>
          <w:i/>
          <w:iCs/>
          <w:color w:val="000000"/>
          <w:lang w:eastAsia="es-MX"/>
        </w:rPr>
        <w:t xml:space="preserve"> con el acuerdo </w:t>
      </w:r>
      <w:r w:rsidR="00877D75" w:rsidRPr="00E64FA3">
        <w:rPr>
          <w:rFonts w:asciiTheme="minorHAnsi" w:hAnsiTheme="minorHAnsi" w:cstheme="minorHAnsi"/>
          <w:i/>
          <w:iCs/>
        </w:rPr>
        <w:t>V/60/2021, inciso b), del Consejo de la Judicatura del Estado, respecto a la “Casa de Justicia” del Distrito Judicial de Zaragoza, mediante el cual se propone implementar un proyecto de</w:t>
      </w:r>
      <w:r w:rsidR="00B25284" w:rsidRPr="00E64FA3">
        <w:rPr>
          <w:rFonts w:asciiTheme="minorHAnsi" w:hAnsiTheme="minorHAnsi" w:cstheme="minorHAnsi"/>
          <w:i/>
          <w:iCs/>
        </w:rPr>
        <w:t xml:space="preserve"> sustentabilidad energético</w:t>
      </w:r>
      <w:r w:rsidR="00877D75" w:rsidRPr="00E64FA3">
        <w:rPr>
          <w:rFonts w:asciiTheme="minorHAnsi" w:hAnsiTheme="minorHAnsi" w:cstheme="minorHAnsi"/>
          <w:i/>
          <w:iCs/>
        </w:rPr>
        <w:t xml:space="preserve">, mediante la colocación de paneles solares, con la finalidad de reducir los costos de electricidad y mantenimiento, contribuyendo al uso de energías renovables y al cuidado del medio ambiente, </w:t>
      </w:r>
      <w:r w:rsidR="00A16D51" w:rsidRPr="00E64FA3">
        <w:rPr>
          <w:rFonts w:asciiTheme="minorHAnsi" w:hAnsiTheme="minorHAnsi" w:cstheme="minorHAnsi"/>
          <w:i/>
          <w:iCs/>
        </w:rPr>
        <w:t xml:space="preserve">solicitando para ello, llevar a </w:t>
      </w:r>
      <w:r w:rsidR="00877D75" w:rsidRPr="00E64FA3">
        <w:rPr>
          <w:rFonts w:asciiTheme="minorHAnsi" w:hAnsiTheme="minorHAnsi" w:cstheme="minorHAnsi"/>
          <w:i/>
          <w:iCs/>
        </w:rPr>
        <w:t xml:space="preserve"> cabo el procedimiento de </w:t>
      </w:r>
      <w:r w:rsidR="00A16D51" w:rsidRPr="00E64FA3">
        <w:rPr>
          <w:rFonts w:asciiTheme="minorHAnsi" w:hAnsiTheme="minorHAnsi" w:cstheme="minorHAnsi"/>
          <w:i/>
          <w:iCs/>
        </w:rPr>
        <w:t>invitación a cuando menos a tres persona</w:t>
      </w:r>
      <w:r w:rsidR="00B25284" w:rsidRPr="00E64FA3">
        <w:rPr>
          <w:rFonts w:asciiTheme="minorHAnsi" w:hAnsiTheme="minorHAnsi" w:cstheme="minorHAnsi"/>
          <w:i/>
          <w:iCs/>
        </w:rPr>
        <w:t>s</w:t>
      </w:r>
      <w:r w:rsidR="00877D75" w:rsidRPr="00E64FA3">
        <w:rPr>
          <w:rFonts w:asciiTheme="minorHAnsi" w:hAnsiTheme="minorHAnsi" w:cstheme="minorHAnsi"/>
          <w:i/>
          <w:iCs/>
        </w:rPr>
        <w:t xml:space="preserve"> PJET/</w:t>
      </w:r>
      <w:r w:rsidR="00A16D51" w:rsidRPr="00E64FA3">
        <w:rPr>
          <w:rFonts w:asciiTheme="minorHAnsi" w:hAnsiTheme="minorHAnsi" w:cstheme="minorHAnsi"/>
          <w:i/>
          <w:iCs/>
        </w:rPr>
        <w:t>I</w:t>
      </w:r>
      <w:r w:rsidR="00877D75" w:rsidRPr="00E64FA3">
        <w:rPr>
          <w:rFonts w:asciiTheme="minorHAnsi" w:hAnsiTheme="minorHAnsi" w:cstheme="minorHAnsi"/>
          <w:i/>
          <w:iCs/>
        </w:rPr>
        <w:t>N</w:t>
      </w:r>
      <w:r w:rsidR="00A16D51" w:rsidRPr="00E64FA3">
        <w:rPr>
          <w:rFonts w:asciiTheme="minorHAnsi" w:hAnsiTheme="minorHAnsi" w:cstheme="minorHAnsi"/>
          <w:i/>
          <w:iCs/>
        </w:rPr>
        <w:t>V</w:t>
      </w:r>
      <w:r w:rsidR="00877D75" w:rsidRPr="00E64FA3">
        <w:rPr>
          <w:rFonts w:asciiTheme="minorHAnsi" w:hAnsiTheme="minorHAnsi" w:cstheme="minorHAnsi"/>
          <w:i/>
          <w:iCs/>
        </w:rPr>
        <w:t>/0</w:t>
      </w:r>
      <w:r w:rsidR="00A16D51" w:rsidRPr="00E64FA3">
        <w:rPr>
          <w:rFonts w:asciiTheme="minorHAnsi" w:hAnsiTheme="minorHAnsi" w:cstheme="minorHAnsi"/>
          <w:i/>
          <w:iCs/>
        </w:rPr>
        <w:t>0</w:t>
      </w:r>
      <w:r w:rsidR="00AF0E9C">
        <w:rPr>
          <w:rFonts w:asciiTheme="minorHAnsi" w:hAnsiTheme="minorHAnsi" w:cstheme="minorHAnsi"/>
          <w:i/>
          <w:iCs/>
        </w:rPr>
        <w:t>3</w:t>
      </w:r>
      <w:r w:rsidR="00877D75" w:rsidRPr="00E64FA3">
        <w:rPr>
          <w:rFonts w:asciiTheme="minorHAnsi" w:hAnsiTheme="minorHAnsi" w:cstheme="minorHAnsi"/>
          <w:i/>
          <w:iCs/>
        </w:rPr>
        <w:t xml:space="preserve">-2021, referente a la adquisición de </w:t>
      </w:r>
      <w:r w:rsidR="00A16D51" w:rsidRPr="00E64FA3">
        <w:rPr>
          <w:rFonts w:asciiTheme="minorHAnsi" w:hAnsiTheme="minorHAnsi" w:cstheme="minorHAnsi"/>
          <w:i/>
          <w:iCs/>
        </w:rPr>
        <w:t>paneles solares</w:t>
      </w:r>
      <w:r w:rsidR="00D575D5">
        <w:rPr>
          <w:rFonts w:asciiTheme="minorHAnsi" w:hAnsiTheme="minorHAnsi" w:cstheme="minorHAnsi"/>
          <w:i/>
          <w:iCs/>
        </w:rPr>
        <w:t>; a</w:t>
      </w:r>
      <w:r w:rsidR="00877D75" w:rsidRPr="00E64FA3">
        <w:rPr>
          <w:rFonts w:asciiTheme="minorHAnsi" w:hAnsiTheme="minorHAnsi" w:cstheme="minorHAnsi"/>
        </w:rPr>
        <w:t>l respecto</w:t>
      </w:r>
      <w:r w:rsidR="00877D75" w:rsidRPr="00E64FA3">
        <w:rPr>
          <w:rFonts w:asciiTheme="minorHAnsi" w:eastAsia="Batang" w:hAnsiTheme="minorHAnsi" w:cstheme="minorHAnsi"/>
          <w:i/>
        </w:rPr>
        <w:t xml:space="preserve">, y con la finalidad </w:t>
      </w:r>
      <w:r w:rsidR="00B25284" w:rsidRPr="00E64FA3">
        <w:rPr>
          <w:rFonts w:asciiTheme="minorHAnsi" w:hAnsiTheme="minorHAnsi" w:cstheme="minorHAnsi"/>
        </w:rPr>
        <w:t xml:space="preserve">implementar el proyecto de sustentabilidad energético y </w:t>
      </w:r>
      <w:r w:rsidR="00877D75" w:rsidRPr="00E64FA3">
        <w:rPr>
          <w:rFonts w:asciiTheme="minorHAnsi" w:eastAsia="Batang" w:hAnsiTheme="minorHAnsi" w:cstheme="minorHAnsi"/>
          <w:i/>
        </w:rPr>
        <w:t xml:space="preserve"> </w:t>
      </w:r>
      <w:r w:rsidR="00B25284" w:rsidRPr="00E64FA3">
        <w:rPr>
          <w:rFonts w:asciiTheme="minorHAnsi" w:eastAsia="Batang" w:hAnsiTheme="minorHAnsi" w:cstheme="minorHAnsi"/>
          <w:i/>
        </w:rPr>
        <w:t xml:space="preserve">contar con instalaciones </w:t>
      </w:r>
      <w:r w:rsidR="00A16D51" w:rsidRPr="00E64FA3">
        <w:rPr>
          <w:rFonts w:asciiTheme="minorHAnsi" w:eastAsia="Batang" w:hAnsiTheme="minorHAnsi" w:cstheme="minorHAnsi"/>
          <w:i/>
        </w:rPr>
        <w:t>en óptimas condiciones para realizar las actividades</w:t>
      </w:r>
      <w:r w:rsidR="00877D75" w:rsidRPr="00E64FA3">
        <w:rPr>
          <w:rFonts w:asciiTheme="minorHAnsi" w:eastAsia="Batang" w:hAnsiTheme="minorHAnsi" w:cstheme="minorHAnsi"/>
          <w:i/>
        </w:rPr>
        <w:t xml:space="preserve"> </w:t>
      </w:r>
      <w:r w:rsidR="00A16D51" w:rsidRPr="00E64FA3">
        <w:rPr>
          <w:rFonts w:asciiTheme="minorHAnsi" w:eastAsia="Batang" w:hAnsiTheme="minorHAnsi" w:cstheme="minorHAnsi"/>
          <w:i/>
        </w:rPr>
        <w:t xml:space="preserve">propias del servicio </w:t>
      </w:r>
      <w:r w:rsidR="00877D75" w:rsidRPr="00E64FA3">
        <w:rPr>
          <w:rFonts w:asciiTheme="minorHAnsi" w:eastAsia="Batang" w:hAnsiTheme="minorHAnsi" w:cstheme="minorHAnsi"/>
          <w:i/>
        </w:rPr>
        <w:t xml:space="preserve">del Juzgado de lo Civil y Familiar del Distrito Judicial de Zaragoza, </w:t>
      </w:r>
      <w:r w:rsidR="007B7B4A" w:rsidRPr="00E64FA3">
        <w:rPr>
          <w:rFonts w:asciiTheme="minorHAnsi" w:hAnsiTheme="minorHAnsi" w:cstheme="minorHAnsi"/>
          <w:i/>
          <w:iCs/>
        </w:rPr>
        <w:t xml:space="preserve">con fundamento en los artículos 85, de la Constitución Política del Estado; 61, 68, fracciones V, XI, XIX, de la Ley Orgánica del Poder Judicial del Estado; 9, fracciones XV y XVII, del Reglamento del Consejo de la Judicatura del Estado; 1, 2, 10, 30 y </w:t>
      </w:r>
      <w:r w:rsidR="00F4296E">
        <w:rPr>
          <w:rFonts w:asciiTheme="minorHAnsi" w:hAnsiTheme="minorHAnsi" w:cstheme="minorHAnsi"/>
          <w:i/>
          <w:iCs/>
        </w:rPr>
        <w:t>49</w:t>
      </w:r>
      <w:r w:rsidR="007B7B4A" w:rsidRPr="00E64FA3">
        <w:rPr>
          <w:rFonts w:asciiTheme="minorHAnsi" w:hAnsiTheme="minorHAnsi" w:cstheme="minorHAnsi"/>
          <w:i/>
          <w:iCs/>
        </w:rPr>
        <w:t xml:space="preserve">, de la Ley de Obras Públicas para el Estado de Tlaxcala y sus Municipios; y los numerales IV, VII y XVII de los Lineamientos de Adquisiciones, Arrendamientos, Servicio y Obra Pública de Consejo de la Judicatura del Poder Judicial del Estado, en relación con el diverso 138, en lo aplicable al Poder Judicial del Estado, del Decreto 297 Presupuesto de Egresos del Estado de Tlaxcala, para el ejercicio fiscal 2021, este cuerpo colegiado </w:t>
      </w:r>
      <w:r w:rsidR="007B7B4A" w:rsidRPr="00D575D5">
        <w:rPr>
          <w:rFonts w:asciiTheme="minorHAnsi" w:hAnsiTheme="minorHAnsi" w:cstheme="minorHAnsi"/>
          <w:i/>
          <w:iCs/>
        </w:rPr>
        <w:t>determina:</w:t>
      </w:r>
    </w:p>
    <w:p w14:paraId="5EEC59ED" w14:textId="197F9072" w:rsidR="00877D75" w:rsidRPr="00E64FA3" w:rsidRDefault="00877D75" w:rsidP="00877D75">
      <w:pPr>
        <w:shd w:val="clear" w:color="auto" w:fill="FFFFFF"/>
        <w:spacing w:after="0" w:line="480" w:lineRule="auto"/>
        <w:jc w:val="both"/>
        <w:rPr>
          <w:rFonts w:asciiTheme="minorHAnsi" w:eastAsia="Batang" w:hAnsiTheme="minorHAnsi" w:cstheme="minorHAnsi"/>
          <w:i/>
        </w:rPr>
      </w:pPr>
    </w:p>
    <w:p w14:paraId="4417720F" w14:textId="5D17BF85" w:rsidR="00336765" w:rsidRPr="00F4296E" w:rsidRDefault="00877D75" w:rsidP="00336765">
      <w:pPr>
        <w:pStyle w:val="Prrafodelista"/>
        <w:numPr>
          <w:ilvl w:val="0"/>
          <w:numId w:val="44"/>
        </w:numPr>
        <w:shd w:val="clear" w:color="auto" w:fill="FFFFFF"/>
        <w:spacing w:after="0" w:line="480" w:lineRule="auto"/>
        <w:jc w:val="both"/>
        <w:rPr>
          <w:rFonts w:asciiTheme="minorHAnsi" w:eastAsia="Batang" w:hAnsiTheme="minorHAnsi" w:cstheme="minorHAnsi"/>
          <w:b/>
          <w:bCs/>
          <w:i/>
        </w:rPr>
      </w:pPr>
      <w:r w:rsidRPr="00E64FA3">
        <w:rPr>
          <w:rFonts w:asciiTheme="minorHAnsi" w:eastAsia="Batang" w:hAnsiTheme="minorHAnsi" w:cstheme="minorHAnsi"/>
          <w:i/>
        </w:rPr>
        <w:t>Autoriza</w:t>
      </w:r>
      <w:r w:rsidR="00336765" w:rsidRPr="00E64FA3">
        <w:rPr>
          <w:rFonts w:asciiTheme="minorHAnsi" w:eastAsia="Batang" w:hAnsiTheme="minorHAnsi" w:cstheme="minorHAnsi"/>
          <w:i/>
        </w:rPr>
        <w:t>r</w:t>
      </w:r>
      <w:r w:rsidRPr="00E64FA3">
        <w:rPr>
          <w:rFonts w:asciiTheme="minorHAnsi" w:eastAsia="Batang" w:hAnsiTheme="minorHAnsi" w:cstheme="minorHAnsi"/>
          <w:i/>
        </w:rPr>
        <w:t xml:space="preserve"> </w:t>
      </w:r>
      <w:r w:rsidR="00336765" w:rsidRPr="00E64FA3">
        <w:rPr>
          <w:rFonts w:asciiTheme="minorHAnsi" w:eastAsia="Batang" w:hAnsiTheme="minorHAnsi" w:cstheme="minorHAnsi"/>
          <w:i/>
        </w:rPr>
        <w:t xml:space="preserve">al Director de Recursos Humanos y Materiales de la Secretaría Ejecutiva, </w:t>
      </w:r>
      <w:r w:rsidRPr="00E64FA3">
        <w:rPr>
          <w:rFonts w:asciiTheme="minorHAnsi" w:eastAsia="Batang" w:hAnsiTheme="minorHAnsi" w:cstheme="minorHAnsi"/>
          <w:i/>
        </w:rPr>
        <w:t xml:space="preserve">llevar a cabo, en los términos de la ley de la materia, el procedimiento de adjudicación por </w:t>
      </w:r>
      <w:r w:rsidR="00A16D51" w:rsidRPr="00E64FA3">
        <w:rPr>
          <w:rFonts w:asciiTheme="minorHAnsi" w:eastAsia="Batang" w:hAnsiTheme="minorHAnsi" w:cstheme="minorHAnsi"/>
          <w:i/>
        </w:rPr>
        <w:t xml:space="preserve">invitación a cuando menos tres personas </w:t>
      </w:r>
      <w:r w:rsidRPr="00E64FA3">
        <w:rPr>
          <w:rFonts w:asciiTheme="minorHAnsi" w:eastAsia="Batang" w:hAnsiTheme="minorHAnsi" w:cstheme="minorHAnsi"/>
          <w:i/>
        </w:rPr>
        <w:t>PJET/</w:t>
      </w:r>
      <w:r w:rsidR="00A16D51" w:rsidRPr="00E64FA3">
        <w:rPr>
          <w:rFonts w:asciiTheme="minorHAnsi" w:eastAsia="Batang" w:hAnsiTheme="minorHAnsi" w:cstheme="minorHAnsi"/>
          <w:i/>
        </w:rPr>
        <w:t>INV</w:t>
      </w:r>
      <w:r w:rsidRPr="00E64FA3">
        <w:rPr>
          <w:rFonts w:asciiTheme="minorHAnsi" w:eastAsia="Batang" w:hAnsiTheme="minorHAnsi" w:cstheme="minorHAnsi"/>
          <w:i/>
        </w:rPr>
        <w:t>/0</w:t>
      </w:r>
      <w:r w:rsidR="00A16D51" w:rsidRPr="00E64FA3">
        <w:rPr>
          <w:rFonts w:asciiTheme="minorHAnsi" w:eastAsia="Batang" w:hAnsiTheme="minorHAnsi" w:cstheme="minorHAnsi"/>
          <w:i/>
        </w:rPr>
        <w:t>02</w:t>
      </w:r>
      <w:r w:rsidRPr="00E64FA3">
        <w:rPr>
          <w:rFonts w:asciiTheme="minorHAnsi" w:eastAsia="Batang" w:hAnsiTheme="minorHAnsi" w:cstheme="minorHAnsi"/>
          <w:i/>
        </w:rPr>
        <w:t xml:space="preserve">-2021 referente a la adquisición de </w:t>
      </w:r>
      <w:r w:rsidR="00A16D51" w:rsidRPr="00E64FA3">
        <w:rPr>
          <w:rFonts w:asciiTheme="minorHAnsi" w:eastAsia="Batang" w:hAnsiTheme="minorHAnsi" w:cstheme="minorHAnsi"/>
          <w:i/>
        </w:rPr>
        <w:t xml:space="preserve">paneles solares </w:t>
      </w:r>
      <w:r w:rsidRPr="00E64FA3">
        <w:rPr>
          <w:rFonts w:asciiTheme="minorHAnsi" w:eastAsia="Batang" w:hAnsiTheme="minorHAnsi" w:cstheme="minorHAnsi"/>
          <w:i/>
        </w:rPr>
        <w:t xml:space="preserve">para la Casa de Justicia del Distrito Judicial de Zaragoza, </w:t>
      </w:r>
      <w:r w:rsidR="00A07571" w:rsidRPr="00E64FA3">
        <w:rPr>
          <w:rFonts w:asciiTheme="minorHAnsi" w:eastAsia="Batang" w:hAnsiTheme="minorHAnsi" w:cstheme="minorHAnsi"/>
          <w:i/>
        </w:rPr>
        <w:t>sin dejar observar los parámetros establecidos para la adjudicación por invitación a cuando menos tres personas</w:t>
      </w:r>
      <w:r w:rsidR="00AF4000">
        <w:rPr>
          <w:rFonts w:asciiTheme="minorHAnsi" w:eastAsia="Batang" w:hAnsiTheme="minorHAnsi" w:cstheme="minorHAnsi"/>
          <w:i/>
        </w:rPr>
        <w:t xml:space="preserve">; es decir, las que resulten aplicables, </w:t>
      </w:r>
      <w:r w:rsidR="00F4296E">
        <w:rPr>
          <w:rFonts w:asciiTheme="minorHAnsi" w:eastAsia="Batang" w:hAnsiTheme="minorHAnsi" w:cstheme="minorHAnsi"/>
          <w:i/>
        </w:rPr>
        <w:t>con cargo a la partida 6.2.3.1.</w:t>
      </w:r>
      <w:r w:rsidR="00AF4000">
        <w:rPr>
          <w:rFonts w:asciiTheme="minorHAnsi" w:eastAsia="Batang" w:hAnsiTheme="minorHAnsi" w:cstheme="minorHAnsi"/>
          <w:i/>
        </w:rPr>
        <w:t>Construcción de Obras para el Abastecimiento de Aguas, petróleo, gas , electricidad</w:t>
      </w:r>
      <w:r w:rsidR="00462FB7">
        <w:rPr>
          <w:rFonts w:asciiTheme="minorHAnsi" w:eastAsia="Batang" w:hAnsiTheme="minorHAnsi" w:cstheme="minorHAnsi"/>
          <w:i/>
        </w:rPr>
        <w:t xml:space="preserve"> y telecomunicaciones.</w:t>
      </w:r>
    </w:p>
    <w:p w14:paraId="768F4B71" w14:textId="349BB9B6" w:rsidR="00F4296E" w:rsidRPr="00E64FA3" w:rsidRDefault="00F4296E" w:rsidP="00336765">
      <w:pPr>
        <w:pStyle w:val="Prrafodelista"/>
        <w:numPr>
          <w:ilvl w:val="0"/>
          <w:numId w:val="44"/>
        </w:numPr>
        <w:shd w:val="clear" w:color="auto" w:fill="FFFFFF"/>
        <w:spacing w:after="0" w:line="480" w:lineRule="auto"/>
        <w:jc w:val="both"/>
        <w:rPr>
          <w:rFonts w:asciiTheme="minorHAnsi" w:eastAsia="Batang" w:hAnsiTheme="minorHAnsi" w:cstheme="minorHAnsi"/>
          <w:b/>
          <w:bCs/>
          <w:i/>
        </w:rPr>
      </w:pPr>
      <w:r>
        <w:rPr>
          <w:rFonts w:asciiTheme="minorHAnsi" w:eastAsia="Batang" w:hAnsiTheme="minorHAnsi" w:cstheme="minorHAnsi"/>
          <w:i/>
        </w:rPr>
        <w:t xml:space="preserve">Se instruye al Tesorero del Poder Judicial del Estado, realizar las </w:t>
      </w:r>
      <w:r w:rsidR="00462FB7">
        <w:rPr>
          <w:rFonts w:asciiTheme="minorHAnsi" w:eastAsia="Batang" w:hAnsiTheme="minorHAnsi" w:cstheme="minorHAnsi"/>
          <w:i/>
        </w:rPr>
        <w:t xml:space="preserve">adecuaciones </w:t>
      </w:r>
      <w:r>
        <w:rPr>
          <w:rFonts w:asciiTheme="minorHAnsi" w:eastAsia="Batang" w:hAnsiTheme="minorHAnsi" w:cstheme="minorHAnsi"/>
          <w:i/>
        </w:rPr>
        <w:t xml:space="preserve">necesarias a fin de dar suficiencia presupuestal a </w:t>
      </w:r>
      <w:r w:rsidR="00CA2EB3">
        <w:rPr>
          <w:rFonts w:asciiTheme="minorHAnsi" w:eastAsia="Batang" w:hAnsiTheme="minorHAnsi" w:cstheme="minorHAnsi"/>
          <w:i/>
        </w:rPr>
        <w:t xml:space="preserve">la </w:t>
      </w:r>
      <w:r>
        <w:rPr>
          <w:rFonts w:asciiTheme="minorHAnsi" w:eastAsia="Batang" w:hAnsiTheme="minorHAnsi" w:cstheme="minorHAnsi"/>
          <w:i/>
        </w:rPr>
        <w:t>partida</w:t>
      </w:r>
      <w:r w:rsidR="00462FB7">
        <w:rPr>
          <w:rFonts w:asciiTheme="minorHAnsi" w:eastAsia="Batang" w:hAnsiTheme="minorHAnsi" w:cstheme="minorHAnsi"/>
          <w:i/>
        </w:rPr>
        <w:t xml:space="preserve"> 6.2.3.1.</w:t>
      </w:r>
    </w:p>
    <w:p w14:paraId="2BD86622" w14:textId="2006E8A3" w:rsidR="00336765" w:rsidRPr="00E64FA3" w:rsidRDefault="00877D75" w:rsidP="00336765">
      <w:pPr>
        <w:pStyle w:val="Prrafodelista"/>
        <w:numPr>
          <w:ilvl w:val="0"/>
          <w:numId w:val="44"/>
        </w:numPr>
        <w:shd w:val="clear" w:color="auto" w:fill="FFFFFF"/>
        <w:spacing w:after="0" w:line="480" w:lineRule="auto"/>
        <w:jc w:val="both"/>
        <w:rPr>
          <w:rFonts w:asciiTheme="minorHAnsi" w:eastAsia="Batang" w:hAnsiTheme="minorHAnsi" w:cstheme="minorHAnsi"/>
          <w:b/>
          <w:bCs/>
          <w:i/>
        </w:rPr>
      </w:pPr>
      <w:r w:rsidRPr="00E64FA3">
        <w:rPr>
          <w:rFonts w:asciiTheme="minorHAnsi" w:eastAsia="Batang" w:hAnsiTheme="minorHAnsi" w:cstheme="minorHAnsi"/>
          <w:i/>
        </w:rPr>
        <w:t xml:space="preserve"> </w:t>
      </w:r>
      <w:r w:rsidR="00336765" w:rsidRPr="00E64FA3">
        <w:rPr>
          <w:rFonts w:asciiTheme="minorHAnsi" w:eastAsia="Batang" w:hAnsiTheme="minorHAnsi" w:cstheme="minorHAnsi"/>
          <w:i/>
        </w:rPr>
        <w:t xml:space="preserve">Una vez concluido dicho procedimiento, dar cuenta a este cuerpo colegiado para la emisión del fallo respectivo. </w:t>
      </w:r>
    </w:p>
    <w:p w14:paraId="27D2F88D" w14:textId="74A1910B" w:rsidR="00336765" w:rsidRPr="00E64FA3" w:rsidRDefault="00336765" w:rsidP="00336765">
      <w:pPr>
        <w:shd w:val="clear" w:color="auto" w:fill="FFFFFF"/>
        <w:spacing w:after="0" w:line="480" w:lineRule="auto"/>
        <w:jc w:val="both"/>
        <w:rPr>
          <w:rFonts w:asciiTheme="minorHAnsi" w:eastAsia="Batang" w:hAnsiTheme="minorHAnsi" w:cstheme="minorHAnsi"/>
          <w:iCs/>
          <w:u w:val="single"/>
        </w:rPr>
      </w:pPr>
      <w:r w:rsidRPr="00E64FA3">
        <w:rPr>
          <w:rFonts w:asciiTheme="minorHAnsi" w:eastAsia="Batang" w:hAnsiTheme="minorHAnsi" w:cstheme="minorHAnsi"/>
          <w:i/>
        </w:rPr>
        <w:t xml:space="preserve">Comuníquese formalmente el presente acuerdo al </w:t>
      </w:r>
      <w:proofErr w:type="gramStart"/>
      <w:r w:rsidRPr="00E64FA3">
        <w:rPr>
          <w:rFonts w:asciiTheme="minorHAnsi" w:eastAsia="Batang" w:hAnsiTheme="minorHAnsi" w:cstheme="minorHAnsi"/>
          <w:i/>
        </w:rPr>
        <w:t>Director</w:t>
      </w:r>
      <w:proofErr w:type="gramEnd"/>
      <w:r w:rsidRPr="00E64FA3">
        <w:rPr>
          <w:rFonts w:asciiTheme="minorHAnsi" w:eastAsia="Batang" w:hAnsiTheme="minorHAnsi" w:cstheme="minorHAnsi"/>
          <w:i/>
        </w:rPr>
        <w:t xml:space="preserve"> de Recursos Humanos y Materiales de la Secretaría Ejecutiva y, en vía de reiteración, al Tesorero y Contralor del Poder Judicial del Estado, para los efectos legales correspondientes. </w:t>
      </w:r>
      <w:r w:rsidRPr="00E64FA3">
        <w:rPr>
          <w:rFonts w:asciiTheme="minorHAnsi" w:eastAsia="Batang" w:hAnsiTheme="minorHAnsi" w:cstheme="minorHAnsi"/>
          <w:iCs/>
          <w:u w:val="single"/>
        </w:rPr>
        <w:t>APROBADO POR</w:t>
      </w:r>
      <w:r w:rsidR="00CA2EB3">
        <w:rPr>
          <w:rFonts w:asciiTheme="minorHAnsi" w:eastAsia="Batang" w:hAnsiTheme="minorHAnsi" w:cstheme="minorHAnsi"/>
          <w:iCs/>
          <w:u w:val="single"/>
        </w:rPr>
        <w:t xml:space="preserve"> UNANIMIDAD </w:t>
      </w:r>
      <w:r w:rsidRPr="00E64FA3">
        <w:rPr>
          <w:rFonts w:asciiTheme="minorHAnsi" w:eastAsia="Batang" w:hAnsiTheme="minorHAnsi" w:cstheme="minorHAnsi"/>
          <w:iCs/>
          <w:u w:val="single"/>
        </w:rPr>
        <w:t xml:space="preserve">DE VOTOS. </w:t>
      </w:r>
    </w:p>
    <w:p w14:paraId="58ECE1DA" w14:textId="6395F6A9" w:rsidR="00A16D51" w:rsidRPr="00E64FA3" w:rsidRDefault="00A16D51" w:rsidP="00A07571">
      <w:pPr>
        <w:shd w:val="clear" w:color="auto" w:fill="FFFFFF"/>
        <w:spacing w:after="0" w:line="480" w:lineRule="auto"/>
        <w:ind w:firstLine="708"/>
        <w:jc w:val="both"/>
        <w:rPr>
          <w:rFonts w:eastAsia="Times New Roman" w:cstheme="minorHAnsi"/>
          <w:b/>
          <w:bCs/>
          <w:color w:val="000000"/>
          <w:lang w:eastAsia="es-MX"/>
        </w:rPr>
      </w:pPr>
      <w:r w:rsidRPr="00E64FA3">
        <w:rPr>
          <w:rFonts w:eastAsia="Times New Roman" w:cs="Calibri"/>
          <w:b/>
          <w:bCs/>
          <w:color w:val="000000"/>
          <w:bdr w:val="none" w:sz="0" w:space="0" w:color="auto" w:frame="1"/>
          <w:lang w:eastAsia="es-MX"/>
        </w:rPr>
        <w:t xml:space="preserve">ACUERDO V/61/2021. </w:t>
      </w:r>
      <w:r w:rsidRPr="00E64FA3">
        <w:rPr>
          <w:rFonts w:eastAsia="Times New Roman" w:cstheme="minorHAnsi"/>
          <w:b/>
          <w:bCs/>
          <w:color w:val="000000"/>
          <w:lang w:eastAsia="es-MX"/>
        </w:rPr>
        <w:t xml:space="preserve">Oficio número RHYMA/280/2021, de fecha doce de octubre de dos mil veintiuno, signado por el </w:t>
      </w:r>
      <w:proofErr w:type="gramStart"/>
      <w:r w:rsidRPr="00E64FA3">
        <w:rPr>
          <w:rFonts w:eastAsia="Times New Roman" w:cstheme="minorHAnsi"/>
          <w:b/>
          <w:bCs/>
          <w:color w:val="000000"/>
          <w:lang w:eastAsia="es-MX"/>
        </w:rPr>
        <w:t>Director</w:t>
      </w:r>
      <w:proofErr w:type="gramEnd"/>
      <w:r w:rsidRPr="00E64FA3">
        <w:rPr>
          <w:rFonts w:eastAsia="Times New Roman" w:cstheme="minorHAnsi"/>
          <w:b/>
          <w:bCs/>
          <w:color w:val="000000"/>
          <w:lang w:eastAsia="es-MX"/>
        </w:rPr>
        <w:t xml:space="preserve"> de Recursos Humanos y Materiales de la Secretaría Ejecutiva. - - - - - - - - - - - - - - - - - - - - - - - - - - - - - - - - - - - - - </w:t>
      </w:r>
    </w:p>
    <w:p w14:paraId="5B907055" w14:textId="4FC24F5F" w:rsidR="00463DE0" w:rsidRPr="00E64FA3" w:rsidRDefault="00A16D51" w:rsidP="0006520E">
      <w:pPr>
        <w:spacing w:after="0" w:line="480" w:lineRule="auto"/>
        <w:jc w:val="both"/>
        <w:rPr>
          <w:rFonts w:eastAsia="Times New Roman" w:cstheme="minorHAnsi"/>
          <w:i/>
          <w:iCs/>
          <w:color w:val="000000"/>
          <w:lang w:eastAsia="es-MX"/>
        </w:rPr>
      </w:pPr>
      <w:r w:rsidRPr="00E64FA3">
        <w:rPr>
          <w:rFonts w:eastAsia="Times New Roman" w:cstheme="minorHAnsi"/>
          <w:i/>
          <w:iCs/>
          <w:color w:val="000000"/>
          <w:lang w:eastAsia="es-MX"/>
        </w:rPr>
        <w:t>Dada cuenta con el oficio de referencia</w:t>
      </w:r>
      <w:r w:rsidR="004F4170" w:rsidRPr="00E64FA3">
        <w:rPr>
          <w:rFonts w:eastAsia="Times New Roman" w:cstheme="minorHAnsi"/>
          <w:i/>
          <w:iCs/>
          <w:color w:val="000000"/>
          <w:lang w:eastAsia="es-MX"/>
        </w:rPr>
        <w:t>, relacionado con el contrato PJET/LPN/010-2021, re</w:t>
      </w:r>
      <w:r w:rsidR="0006520E" w:rsidRPr="00E64FA3">
        <w:rPr>
          <w:rFonts w:eastAsia="Times New Roman" w:cstheme="minorHAnsi"/>
          <w:i/>
          <w:iCs/>
          <w:color w:val="000000"/>
          <w:lang w:eastAsia="es-MX"/>
        </w:rPr>
        <w:t xml:space="preserve">lativo a la “Prestación de Servicios Administrados de Impresión, Digitalización y Fotocopiado para el Poder Judicial del Estado”, mismo que </w:t>
      </w:r>
      <w:r w:rsidR="009B15EF" w:rsidRPr="00E64FA3">
        <w:rPr>
          <w:rFonts w:eastAsia="Times New Roman" w:cstheme="minorHAnsi"/>
          <w:i/>
          <w:iCs/>
          <w:color w:val="000000"/>
          <w:lang w:eastAsia="es-MX"/>
        </w:rPr>
        <w:t xml:space="preserve">se </w:t>
      </w:r>
      <w:r w:rsidR="0006520E" w:rsidRPr="00E64FA3">
        <w:rPr>
          <w:rFonts w:eastAsia="Times New Roman" w:cstheme="minorHAnsi"/>
          <w:i/>
          <w:iCs/>
          <w:color w:val="000000"/>
          <w:lang w:eastAsia="es-MX"/>
        </w:rPr>
        <w:t>dio por terminado de manera anticipada</w:t>
      </w:r>
      <w:r w:rsidR="00463DE0" w:rsidRPr="00E64FA3">
        <w:rPr>
          <w:rFonts w:eastAsia="Times New Roman" w:cstheme="minorHAnsi"/>
          <w:i/>
          <w:iCs/>
          <w:color w:val="000000"/>
          <w:lang w:eastAsia="es-MX"/>
        </w:rPr>
        <w:t>, determinando realizar el</w:t>
      </w:r>
      <w:r w:rsidR="009B15EF" w:rsidRPr="00E64FA3">
        <w:rPr>
          <w:rFonts w:eastAsia="Times New Roman" w:cstheme="minorHAnsi"/>
          <w:i/>
          <w:iCs/>
          <w:color w:val="000000"/>
          <w:lang w:eastAsia="es-MX"/>
        </w:rPr>
        <w:t xml:space="preserve"> pago de los servicios pendientes por cubrir</w:t>
      </w:r>
      <w:r w:rsidR="00354FE7" w:rsidRPr="00E64FA3">
        <w:rPr>
          <w:rFonts w:eastAsia="Times New Roman" w:cstheme="minorHAnsi"/>
          <w:i/>
          <w:iCs/>
          <w:color w:val="000000"/>
          <w:lang w:eastAsia="es-MX"/>
        </w:rPr>
        <w:t xml:space="preserve"> para finiquitar el mismo y </w:t>
      </w:r>
      <w:r w:rsidR="00463DE0" w:rsidRPr="00E64FA3">
        <w:rPr>
          <w:rFonts w:eastAsia="Times New Roman" w:cstheme="minorHAnsi"/>
          <w:i/>
          <w:iCs/>
          <w:color w:val="000000"/>
          <w:lang w:eastAsia="es-MX"/>
        </w:rPr>
        <w:t>tomando en consideración que:</w:t>
      </w:r>
    </w:p>
    <w:p w14:paraId="45E540C8" w14:textId="14C96AE4" w:rsidR="009B15EF" w:rsidRPr="00E64FA3" w:rsidRDefault="009B15EF" w:rsidP="0006520E">
      <w:pPr>
        <w:spacing w:after="0" w:line="480" w:lineRule="auto"/>
        <w:jc w:val="both"/>
        <w:rPr>
          <w:rFonts w:eastAsia="Times New Roman" w:cstheme="minorHAnsi"/>
          <w:i/>
          <w:iCs/>
          <w:color w:val="000000"/>
          <w:lang w:eastAsia="es-MX"/>
        </w:rPr>
      </w:pPr>
      <w:r w:rsidRPr="00E64FA3">
        <w:rPr>
          <w:rFonts w:eastAsia="Times New Roman" w:cstheme="minorHAnsi"/>
          <w:i/>
          <w:iCs/>
          <w:color w:val="000000"/>
          <w:lang w:eastAsia="es-MX"/>
        </w:rPr>
        <w:t xml:space="preserve">1.- El servicio de impresión administrada con la empresa TODO EN TONER S.A. DE C.V., se prestó hasta el día treinta de septiembre de dos mil veintiuno, </w:t>
      </w:r>
      <w:r w:rsidR="00B472FB" w:rsidRPr="00E64FA3">
        <w:rPr>
          <w:rFonts w:eastAsia="Times New Roman" w:cstheme="minorHAnsi"/>
          <w:i/>
          <w:iCs/>
          <w:color w:val="000000"/>
          <w:lang w:eastAsia="es-MX"/>
        </w:rPr>
        <w:t xml:space="preserve">por lo que el pago correspondiente a dicha mensualidad, asciende a la cantidad de $279,916.25 (Doscientos </w:t>
      </w:r>
      <w:r w:rsidR="00463DE0" w:rsidRPr="00E64FA3">
        <w:rPr>
          <w:rFonts w:eastAsia="Times New Roman" w:cstheme="minorHAnsi"/>
          <w:i/>
          <w:iCs/>
          <w:color w:val="000000"/>
          <w:lang w:eastAsia="es-MX"/>
        </w:rPr>
        <w:t>s</w:t>
      </w:r>
      <w:r w:rsidR="00B472FB" w:rsidRPr="00E64FA3">
        <w:rPr>
          <w:rFonts w:eastAsia="Times New Roman" w:cstheme="minorHAnsi"/>
          <w:i/>
          <w:iCs/>
          <w:color w:val="000000"/>
          <w:lang w:eastAsia="es-MX"/>
        </w:rPr>
        <w:t xml:space="preserve">etenta y nueve mil novecientos dieciséis pesos 25/100 M.N.), sin incluir </w:t>
      </w:r>
      <w:r w:rsidR="00B472FB" w:rsidRPr="00E64FA3">
        <w:rPr>
          <w:rFonts w:eastAsia="Times New Roman" w:cstheme="minorHAnsi"/>
          <w:i/>
          <w:iCs/>
          <w:color w:val="000000"/>
          <w:lang w:eastAsia="es-MX"/>
        </w:rPr>
        <w:lastRenderedPageBreak/>
        <w:t>IVA, importe que continúa pendiente por cubrirse, toda vez que se requería precisar la fecha de terminación del citado contrato.</w:t>
      </w:r>
    </w:p>
    <w:p w14:paraId="38BDF129" w14:textId="0D148760" w:rsidR="00866401" w:rsidRPr="00D575D5" w:rsidRDefault="00B472FB" w:rsidP="00D575D5">
      <w:pPr>
        <w:spacing w:after="0" w:line="480" w:lineRule="auto"/>
        <w:jc w:val="both"/>
        <w:rPr>
          <w:rFonts w:eastAsia="Times New Roman" w:cstheme="minorHAnsi"/>
          <w:i/>
          <w:iCs/>
          <w:color w:val="000000"/>
          <w:lang w:eastAsia="es-MX"/>
        </w:rPr>
      </w:pPr>
      <w:r w:rsidRPr="00E64FA3">
        <w:rPr>
          <w:rFonts w:eastAsia="Times New Roman" w:cstheme="minorHAnsi"/>
          <w:i/>
          <w:iCs/>
          <w:color w:val="000000"/>
          <w:lang w:eastAsia="es-MX"/>
        </w:rPr>
        <w:t xml:space="preserve">2.- Derivado de la alta demanda del servicio de fotocopiado, </w:t>
      </w:r>
      <w:r w:rsidR="00463DE0" w:rsidRPr="00E64FA3">
        <w:rPr>
          <w:rFonts w:eastAsia="Times New Roman" w:cstheme="minorHAnsi"/>
          <w:i/>
          <w:iCs/>
          <w:color w:val="000000"/>
          <w:lang w:eastAsia="es-MX"/>
        </w:rPr>
        <w:t>se s</w:t>
      </w:r>
      <w:r w:rsidRPr="00E64FA3">
        <w:rPr>
          <w:rFonts w:eastAsia="Times New Roman" w:cstheme="minorHAnsi"/>
          <w:i/>
          <w:iCs/>
          <w:color w:val="000000"/>
          <w:lang w:eastAsia="es-MX"/>
        </w:rPr>
        <w:t>olicit</w:t>
      </w:r>
      <w:r w:rsidR="00463DE0" w:rsidRPr="00E64FA3">
        <w:rPr>
          <w:rFonts w:eastAsia="Times New Roman" w:cstheme="minorHAnsi"/>
          <w:i/>
          <w:iCs/>
          <w:color w:val="000000"/>
          <w:lang w:eastAsia="es-MX"/>
        </w:rPr>
        <w:t>ó</w:t>
      </w:r>
      <w:r w:rsidRPr="00E64FA3">
        <w:rPr>
          <w:rFonts w:eastAsia="Times New Roman" w:cstheme="minorHAnsi"/>
          <w:i/>
          <w:iCs/>
          <w:color w:val="000000"/>
          <w:lang w:eastAsia="es-MX"/>
        </w:rPr>
        <w:t xml:space="preserve"> </w:t>
      </w:r>
      <w:r w:rsidR="00354FE7" w:rsidRPr="00E64FA3">
        <w:rPr>
          <w:rFonts w:eastAsia="Times New Roman" w:cstheme="minorHAnsi"/>
          <w:i/>
          <w:iCs/>
          <w:color w:val="000000"/>
          <w:lang w:eastAsia="es-MX"/>
        </w:rPr>
        <w:t>en</w:t>
      </w:r>
      <w:r w:rsidRPr="00E64FA3">
        <w:rPr>
          <w:rFonts w:eastAsia="Times New Roman" w:cstheme="minorHAnsi"/>
          <w:i/>
          <w:iCs/>
          <w:color w:val="000000"/>
          <w:lang w:eastAsia="es-MX"/>
        </w:rPr>
        <w:t xml:space="preserve">  arrendamiento</w:t>
      </w:r>
      <w:r w:rsidR="00354FE7" w:rsidRPr="00E64FA3">
        <w:rPr>
          <w:rFonts w:eastAsia="Times New Roman" w:cstheme="minorHAnsi"/>
          <w:i/>
          <w:iCs/>
          <w:color w:val="000000"/>
          <w:lang w:eastAsia="es-MX"/>
        </w:rPr>
        <w:t xml:space="preserve"> </w:t>
      </w:r>
      <w:r w:rsidRPr="00E64FA3">
        <w:rPr>
          <w:rFonts w:eastAsia="Times New Roman" w:cstheme="minorHAnsi"/>
          <w:i/>
          <w:iCs/>
          <w:color w:val="000000"/>
          <w:lang w:eastAsia="es-MX"/>
        </w:rPr>
        <w:t xml:space="preserve">dos equipos extra, para el área del Consejo de la Judicatura del Estado y el área de Tesorería, durante el periodo comprendido del uno de julio al treinta y uno de diciembre del presente año, </w:t>
      </w:r>
      <w:r w:rsidR="00F57974" w:rsidRPr="00E64FA3">
        <w:rPr>
          <w:rFonts w:eastAsia="Times New Roman" w:cstheme="minorHAnsi"/>
          <w:i/>
          <w:iCs/>
          <w:color w:val="000000"/>
          <w:lang w:eastAsia="es-MX"/>
        </w:rPr>
        <w:t>resultando un costo mensual por ambos equipos la cantidad de $40,985.00 (Cuarenta mil novecientos ochenta y cinco pesos 00/100 M.N.) sin incluir IVA, ahora bien, dicho servicio fue proporcionado únicamente durante los meses de julio, agosto y septiembre</w:t>
      </w:r>
      <w:r w:rsidR="001113DB" w:rsidRPr="00E64FA3">
        <w:rPr>
          <w:rFonts w:eastAsia="Times New Roman" w:cstheme="minorHAnsi"/>
          <w:i/>
          <w:iCs/>
          <w:color w:val="000000"/>
          <w:lang w:eastAsia="es-MX"/>
        </w:rPr>
        <w:t xml:space="preserve"> del año en curso</w:t>
      </w:r>
      <w:r w:rsidR="00F57974" w:rsidRPr="00E64FA3">
        <w:rPr>
          <w:rFonts w:eastAsia="Times New Roman" w:cstheme="minorHAnsi"/>
          <w:i/>
          <w:iCs/>
          <w:color w:val="000000"/>
          <w:lang w:eastAsia="es-MX"/>
        </w:rPr>
        <w:t>, por lo que el pago correspondiente asciende a la cantidad de $122,955.00 (Ciento veintidós mil novecientos  cincuenta y cinco pesos 00/100 M.N.)</w:t>
      </w:r>
      <w:r w:rsidR="00D575D5">
        <w:rPr>
          <w:rFonts w:eastAsia="Times New Roman" w:cstheme="minorHAnsi"/>
          <w:i/>
          <w:iCs/>
          <w:color w:val="000000"/>
          <w:lang w:eastAsia="es-MX"/>
        </w:rPr>
        <w:t>; a</w:t>
      </w:r>
      <w:r w:rsidR="00866401" w:rsidRPr="00E64FA3">
        <w:rPr>
          <w:rFonts w:eastAsia="Times New Roman" w:cstheme="minorHAnsi"/>
          <w:i/>
          <w:iCs/>
          <w:color w:val="000000"/>
          <w:lang w:eastAsia="es-MX"/>
        </w:rPr>
        <w:t xml:space="preserve">l respecto, </w:t>
      </w:r>
      <w:r w:rsidR="00F57974" w:rsidRPr="00E64FA3">
        <w:rPr>
          <w:rFonts w:eastAsia="Times New Roman" w:cstheme="minorHAnsi"/>
          <w:i/>
          <w:iCs/>
          <w:color w:val="000000"/>
          <w:lang w:eastAsia="es-MX"/>
        </w:rPr>
        <w:t xml:space="preserve">y con la finalidad de cumplimentar </w:t>
      </w:r>
      <w:r w:rsidR="00866401" w:rsidRPr="00E64FA3">
        <w:rPr>
          <w:rFonts w:eastAsia="Times New Roman" w:cstheme="minorHAnsi"/>
          <w:i/>
          <w:iCs/>
          <w:color w:val="000000"/>
          <w:lang w:eastAsia="es-MX"/>
        </w:rPr>
        <w:t xml:space="preserve">y finiquitar debidamente </w:t>
      </w:r>
      <w:r w:rsidR="00F57974" w:rsidRPr="00E64FA3">
        <w:rPr>
          <w:rFonts w:eastAsia="Times New Roman" w:cstheme="minorHAnsi"/>
          <w:i/>
          <w:iCs/>
          <w:color w:val="000000"/>
          <w:lang w:eastAsia="es-MX"/>
        </w:rPr>
        <w:t>el contrato PJET/LPN/010-2021, en atención al acuerdo IX/53/2021</w:t>
      </w:r>
      <w:r w:rsidR="00866401" w:rsidRPr="00E64FA3">
        <w:rPr>
          <w:rFonts w:eastAsia="Times New Roman" w:cstheme="minorHAnsi"/>
          <w:i/>
          <w:iCs/>
          <w:color w:val="000000"/>
          <w:lang w:eastAsia="es-MX"/>
        </w:rPr>
        <w:t xml:space="preserve"> del Consejo de la Judicatura del Estado</w:t>
      </w:r>
      <w:r w:rsidR="00F57974" w:rsidRPr="00E64FA3">
        <w:rPr>
          <w:rFonts w:eastAsia="Times New Roman" w:cstheme="minorHAnsi"/>
          <w:i/>
          <w:iCs/>
          <w:color w:val="000000"/>
          <w:lang w:eastAsia="es-MX"/>
        </w:rPr>
        <w:t>,</w:t>
      </w:r>
      <w:r w:rsidR="00050EF7" w:rsidRPr="00E64FA3">
        <w:rPr>
          <w:rFonts w:eastAsia="Times New Roman" w:cstheme="minorHAnsi"/>
          <w:i/>
          <w:iCs/>
          <w:color w:val="000000"/>
          <w:lang w:eastAsia="es-MX"/>
        </w:rPr>
        <w:t xml:space="preserve"> así como la relación con dicha empresa, </w:t>
      </w:r>
      <w:r w:rsidR="009C6483" w:rsidRPr="00E64FA3">
        <w:rPr>
          <w:rFonts w:eastAsia="Times New Roman" w:cstheme="minorHAnsi"/>
          <w:i/>
          <w:iCs/>
          <w:color w:val="000000"/>
          <w:lang w:eastAsia="es-MX"/>
        </w:rPr>
        <w:t xml:space="preserve">por tanto, </w:t>
      </w:r>
      <w:r w:rsidR="00866401" w:rsidRPr="00E64FA3">
        <w:rPr>
          <w:rFonts w:eastAsia="Times New Roman" w:cstheme="minorHAnsi"/>
          <w:i/>
          <w:iCs/>
          <w:color w:val="000000"/>
          <w:lang w:eastAsia="es-MX"/>
        </w:rPr>
        <w:t xml:space="preserve">con fundamento en lo que establecen los artículos, 61 y 77 de la Ley Orgánica del Poder Judicial del Estado; 9, fracción XVII, del Reglamento del Consejo de la Judicatura del </w:t>
      </w:r>
      <w:r w:rsidR="003B4E92" w:rsidRPr="00E64FA3">
        <w:rPr>
          <w:rFonts w:eastAsia="Times New Roman" w:cstheme="minorHAnsi"/>
          <w:i/>
          <w:iCs/>
          <w:color w:val="000000"/>
          <w:lang w:eastAsia="es-MX"/>
        </w:rPr>
        <w:t>Estado</w:t>
      </w:r>
      <w:r w:rsidR="00A90207" w:rsidRPr="00E64FA3">
        <w:rPr>
          <w:rFonts w:eastAsia="Times New Roman" w:cstheme="minorHAnsi"/>
          <w:i/>
          <w:iCs/>
          <w:color w:val="000000"/>
          <w:lang w:eastAsia="es-MX"/>
        </w:rPr>
        <w:t xml:space="preserve">, este cuerpo colegiado </w:t>
      </w:r>
      <w:r w:rsidR="00D575D5" w:rsidRPr="00D575D5">
        <w:rPr>
          <w:rFonts w:eastAsia="Times New Roman" w:cstheme="minorHAnsi"/>
          <w:i/>
          <w:iCs/>
          <w:color w:val="000000"/>
          <w:lang w:eastAsia="es-MX"/>
        </w:rPr>
        <w:t>determina:</w:t>
      </w:r>
    </w:p>
    <w:p w14:paraId="25080592" w14:textId="2922AE20" w:rsidR="00A90207" w:rsidRPr="00E64FA3" w:rsidRDefault="00CA2EB3" w:rsidP="00CA2EB3">
      <w:pPr>
        <w:pStyle w:val="Prrafodelista"/>
        <w:numPr>
          <w:ilvl w:val="0"/>
          <w:numId w:val="36"/>
        </w:numPr>
        <w:spacing w:after="0" w:line="480" w:lineRule="auto"/>
        <w:jc w:val="both"/>
        <w:rPr>
          <w:rFonts w:eastAsia="Times New Roman" w:cstheme="minorHAnsi"/>
          <w:i/>
          <w:iCs/>
          <w:color w:val="000000"/>
          <w:lang w:eastAsia="es-MX"/>
        </w:rPr>
      </w:pPr>
      <w:r>
        <w:rPr>
          <w:rFonts w:eastAsia="Times New Roman" w:cstheme="minorHAnsi"/>
          <w:i/>
          <w:iCs/>
          <w:color w:val="000000"/>
          <w:lang w:eastAsia="es-MX"/>
        </w:rPr>
        <w:t xml:space="preserve">Autorizar el pago de la cantidad de </w:t>
      </w:r>
      <w:r w:rsidR="00A90207" w:rsidRPr="00E64FA3">
        <w:rPr>
          <w:rFonts w:eastAsia="Times New Roman" w:cstheme="minorHAnsi"/>
          <w:i/>
          <w:iCs/>
          <w:color w:val="000000"/>
          <w:lang w:eastAsia="es-MX"/>
        </w:rPr>
        <w:t>$279,916.25 (Doscientos Setenta y nueve mil novecientos dieciséis pesos 25/100 M.N.),</w:t>
      </w:r>
      <w:r w:rsidR="003852B9" w:rsidRPr="00E64FA3">
        <w:rPr>
          <w:rFonts w:eastAsia="Times New Roman" w:cstheme="minorHAnsi"/>
          <w:i/>
          <w:iCs/>
          <w:color w:val="000000"/>
          <w:lang w:eastAsia="es-MX"/>
        </w:rPr>
        <w:t xml:space="preserve"> sin incluir</w:t>
      </w:r>
      <w:r w:rsidR="00A90207" w:rsidRPr="00E64FA3">
        <w:rPr>
          <w:rFonts w:eastAsia="Times New Roman" w:cstheme="minorHAnsi"/>
          <w:i/>
          <w:iCs/>
          <w:color w:val="000000"/>
          <w:lang w:eastAsia="es-MX"/>
        </w:rPr>
        <w:t xml:space="preserve"> IVA, por la Prestación de Servicios Administrados de Impresión, Digitalización y Fotocopiado para el Poder Judicial del Estado, correspondiente al mes de septiembre de dos mil veintiuno</w:t>
      </w:r>
      <w:r w:rsidR="00B444CC" w:rsidRPr="00E64FA3">
        <w:rPr>
          <w:rFonts w:eastAsia="Times New Roman" w:cstheme="minorHAnsi"/>
          <w:i/>
          <w:iCs/>
          <w:color w:val="000000"/>
          <w:lang w:eastAsia="es-MX"/>
        </w:rPr>
        <w:t>, derivado del contrato de referencia.</w:t>
      </w:r>
    </w:p>
    <w:p w14:paraId="2A793A4D" w14:textId="150A1529" w:rsidR="00FF6B80" w:rsidRPr="00FF6B80" w:rsidRDefault="00CA2EB3" w:rsidP="005D6EAA">
      <w:pPr>
        <w:pStyle w:val="Prrafodelista"/>
        <w:numPr>
          <w:ilvl w:val="0"/>
          <w:numId w:val="36"/>
        </w:numPr>
        <w:shd w:val="clear" w:color="auto" w:fill="FFFFFF"/>
        <w:spacing w:after="0" w:line="480" w:lineRule="auto"/>
        <w:jc w:val="both"/>
        <w:rPr>
          <w:rFonts w:eastAsia="Times New Roman" w:cs="Calibri"/>
          <w:color w:val="201F1E"/>
          <w:lang w:eastAsia="es-MX"/>
        </w:rPr>
      </w:pPr>
      <w:r w:rsidRPr="00FF6B80">
        <w:rPr>
          <w:rFonts w:eastAsia="Times New Roman" w:cstheme="minorHAnsi"/>
          <w:i/>
          <w:iCs/>
          <w:color w:val="000000"/>
          <w:lang w:eastAsia="es-MX"/>
        </w:rPr>
        <w:t xml:space="preserve">Respecto de la cantidad de </w:t>
      </w:r>
      <w:r w:rsidR="00B444CC" w:rsidRPr="00FF6B80">
        <w:rPr>
          <w:rFonts w:eastAsia="Times New Roman" w:cstheme="minorHAnsi"/>
          <w:i/>
          <w:iCs/>
          <w:color w:val="000000"/>
          <w:lang w:eastAsia="es-MX"/>
        </w:rPr>
        <w:t xml:space="preserve">$122,955.00 (Ciento veintidós mil novecientos cincuenta y cinco pesos 00/100 M.N.), sin incluir IVA, por el arrendamiento de dos equipos extra, para el área del Consejo de la Judicatura del Estado y el área de Tesorería, </w:t>
      </w:r>
      <w:r w:rsidR="00A72AD5" w:rsidRPr="00FF6B80">
        <w:rPr>
          <w:rFonts w:eastAsia="Times New Roman" w:cstheme="minorHAnsi"/>
          <w:i/>
          <w:iCs/>
          <w:color w:val="000000"/>
          <w:lang w:eastAsia="es-MX"/>
        </w:rPr>
        <w:t xml:space="preserve">por el </w:t>
      </w:r>
      <w:r w:rsidR="00B444CC" w:rsidRPr="00FF6B80">
        <w:rPr>
          <w:rFonts w:eastAsia="Times New Roman" w:cstheme="minorHAnsi"/>
          <w:i/>
          <w:iCs/>
          <w:color w:val="000000"/>
          <w:lang w:eastAsia="es-MX"/>
        </w:rPr>
        <w:t>servicio fue proporcionado durante los meses de julio, agosto y septiembre</w:t>
      </w:r>
      <w:r w:rsidR="00A72AD5" w:rsidRPr="00FF6B80">
        <w:rPr>
          <w:rFonts w:eastAsia="Times New Roman" w:cstheme="minorHAnsi"/>
          <w:i/>
          <w:iCs/>
          <w:color w:val="000000"/>
          <w:lang w:eastAsia="es-MX"/>
        </w:rPr>
        <w:t xml:space="preserve"> del año en curso</w:t>
      </w:r>
      <w:r w:rsidRPr="00FF6B80">
        <w:rPr>
          <w:rFonts w:eastAsia="Times New Roman" w:cstheme="minorHAnsi"/>
          <w:i/>
          <w:iCs/>
          <w:color w:val="000000"/>
          <w:lang w:eastAsia="es-MX"/>
        </w:rPr>
        <w:t>, se acordará lo procedente una vez que se tengan mayores elementos</w:t>
      </w:r>
      <w:r w:rsidR="00FF6B80">
        <w:rPr>
          <w:rFonts w:eastAsia="Times New Roman" w:cstheme="minorHAnsi"/>
          <w:i/>
          <w:iCs/>
          <w:color w:val="000000"/>
          <w:lang w:eastAsia="es-MX"/>
        </w:rPr>
        <w:t xml:space="preserve"> sobre la prestación del servicio de los dos equipos extra, </w:t>
      </w:r>
      <w:r w:rsidR="00287CEF" w:rsidRPr="00FF6B80">
        <w:rPr>
          <w:rFonts w:eastAsia="Times New Roman" w:cstheme="minorHAnsi"/>
          <w:i/>
          <w:iCs/>
          <w:color w:val="000000"/>
          <w:lang w:eastAsia="es-MX"/>
        </w:rPr>
        <w:t>para lo cual se instruye al Contralor del Poder Judicial para en coordinación con el Director de Recursos Humanos y Materiales de la Secretaría Ejecutiva y Tesorero del Poder Judicial del Estado</w:t>
      </w:r>
      <w:r w:rsidR="00FF6B80" w:rsidRPr="00FF6B80">
        <w:rPr>
          <w:rFonts w:eastAsia="Times New Roman" w:cstheme="minorHAnsi"/>
          <w:i/>
          <w:iCs/>
          <w:color w:val="000000"/>
          <w:lang w:eastAsia="es-MX"/>
        </w:rPr>
        <w:t xml:space="preserve">, emitan una opinión </w:t>
      </w:r>
      <w:r w:rsidR="00FF6B80">
        <w:rPr>
          <w:rFonts w:eastAsia="Times New Roman" w:cstheme="minorHAnsi"/>
          <w:i/>
          <w:iCs/>
          <w:color w:val="000000"/>
          <w:lang w:eastAsia="es-MX"/>
        </w:rPr>
        <w:lastRenderedPageBreak/>
        <w:t xml:space="preserve">al </w:t>
      </w:r>
      <w:r w:rsidR="00FF6B80" w:rsidRPr="00FF6B80">
        <w:rPr>
          <w:rFonts w:eastAsia="Times New Roman" w:cstheme="minorHAnsi"/>
          <w:i/>
          <w:iCs/>
          <w:color w:val="000000"/>
          <w:lang w:eastAsia="es-MX"/>
        </w:rPr>
        <w:t>respecto</w:t>
      </w:r>
      <w:r w:rsidR="00FF6B80">
        <w:rPr>
          <w:rFonts w:eastAsia="Times New Roman" w:cstheme="minorHAnsi"/>
          <w:i/>
          <w:iCs/>
          <w:color w:val="000000"/>
          <w:lang w:eastAsia="es-MX"/>
        </w:rPr>
        <w:t>, una vez realizada la revisión del servicio prestado y en su caso, la</w:t>
      </w:r>
      <w:r w:rsidR="00FF6B80" w:rsidRPr="00FF6B80">
        <w:rPr>
          <w:rFonts w:eastAsia="Times New Roman" w:cstheme="minorHAnsi"/>
          <w:i/>
          <w:iCs/>
          <w:color w:val="000000"/>
          <w:lang w:eastAsia="es-MX"/>
        </w:rPr>
        <w:t xml:space="preserve"> conciliación con el representante de la empresa </w:t>
      </w:r>
      <w:r w:rsidR="00FF6B80" w:rsidRPr="00E64FA3">
        <w:rPr>
          <w:rFonts w:eastAsia="Times New Roman" w:cstheme="minorHAnsi"/>
          <w:i/>
          <w:iCs/>
          <w:color w:val="000000"/>
          <w:lang w:eastAsia="es-MX"/>
        </w:rPr>
        <w:t>TODO EN TONER S.A. DE C.V.</w:t>
      </w:r>
    </w:p>
    <w:p w14:paraId="1AE3B369" w14:textId="4CE69BEE" w:rsidR="00A72AD5" w:rsidRPr="00FF6B80" w:rsidRDefault="00A72AD5" w:rsidP="00FF6B80">
      <w:pPr>
        <w:shd w:val="clear" w:color="auto" w:fill="FFFFFF"/>
        <w:spacing w:after="0" w:line="480" w:lineRule="auto"/>
        <w:jc w:val="both"/>
        <w:rPr>
          <w:rFonts w:eastAsia="Times New Roman" w:cs="Calibri"/>
          <w:color w:val="201F1E"/>
          <w:lang w:eastAsia="es-MX"/>
        </w:rPr>
      </w:pPr>
      <w:r w:rsidRPr="003F3ABC">
        <w:rPr>
          <w:rFonts w:eastAsia="Times New Roman" w:cs="Calibri"/>
          <w:i/>
          <w:iCs/>
          <w:color w:val="000000"/>
          <w:bdr w:val="none" w:sz="0" w:space="0" w:color="auto" w:frame="1"/>
          <w:lang w:eastAsia="es-MX"/>
        </w:rPr>
        <w:t xml:space="preserve">Comuníquese formalmente el presente acuerdo al </w:t>
      </w:r>
      <w:proofErr w:type="gramStart"/>
      <w:r w:rsidRPr="003F3ABC">
        <w:rPr>
          <w:rFonts w:eastAsia="Times New Roman" w:cs="Calibri"/>
          <w:i/>
          <w:iCs/>
          <w:color w:val="000000"/>
          <w:bdr w:val="none" w:sz="0" w:space="0" w:color="auto" w:frame="1"/>
          <w:lang w:eastAsia="es-MX"/>
        </w:rPr>
        <w:t>Director</w:t>
      </w:r>
      <w:proofErr w:type="gramEnd"/>
      <w:r w:rsidRPr="003F3ABC">
        <w:rPr>
          <w:rFonts w:eastAsia="Times New Roman" w:cs="Calibri"/>
          <w:i/>
          <w:iCs/>
          <w:color w:val="000000"/>
          <w:bdr w:val="none" w:sz="0" w:space="0" w:color="auto" w:frame="1"/>
          <w:lang w:eastAsia="es-MX"/>
        </w:rPr>
        <w:t xml:space="preserve"> de Recursos Humanos y Materiales de la Secretaría Ejecutiva y, en vía de reiteración, al Tesorero y Contralor del Poder Judicial del Estado,</w:t>
      </w:r>
      <w:r w:rsidR="003852B9" w:rsidRPr="003F3ABC">
        <w:rPr>
          <w:rFonts w:eastAsia="Times New Roman" w:cs="Calibri"/>
          <w:i/>
          <w:iCs/>
          <w:color w:val="000000"/>
          <w:bdr w:val="none" w:sz="0" w:space="0" w:color="auto" w:frame="1"/>
          <w:lang w:eastAsia="es-MX"/>
        </w:rPr>
        <w:t xml:space="preserve"> Encargada de la Dirección jurídica del Tribunal Superior de Justicia del Estado,</w:t>
      </w:r>
      <w:r w:rsidRPr="003F3ABC">
        <w:rPr>
          <w:rFonts w:eastAsia="Times New Roman" w:cs="Calibri"/>
          <w:i/>
          <w:iCs/>
          <w:color w:val="000000"/>
          <w:bdr w:val="none" w:sz="0" w:space="0" w:color="auto" w:frame="1"/>
          <w:lang w:eastAsia="es-MX"/>
        </w:rPr>
        <w:t xml:space="preserve"> para los efectos legales correspondientes</w:t>
      </w:r>
      <w:r w:rsidRPr="00FF6B80">
        <w:rPr>
          <w:rFonts w:eastAsia="Times New Roman" w:cs="Calibri"/>
          <w:i/>
          <w:iCs/>
          <w:color w:val="000000"/>
          <w:bdr w:val="none" w:sz="0" w:space="0" w:color="auto" w:frame="1"/>
          <w:lang w:eastAsia="es-MX"/>
        </w:rPr>
        <w:t>.</w:t>
      </w:r>
      <w:r w:rsidRPr="00FF6B80">
        <w:rPr>
          <w:rFonts w:eastAsia="Times New Roman" w:cs="Calibri"/>
          <w:color w:val="000000"/>
          <w:bdr w:val="none" w:sz="0" w:space="0" w:color="auto" w:frame="1"/>
          <w:lang w:eastAsia="es-MX"/>
        </w:rPr>
        <w:t> </w:t>
      </w:r>
      <w:r w:rsidRPr="00FF6B80">
        <w:rPr>
          <w:rFonts w:eastAsia="Times New Roman" w:cs="Calibri"/>
          <w:color w:val="000000"/>
          <w:u w:val="single"/>
          <w:bdr w:val="none" w:sz="0" w:space="0" w:color="auto" w:frame="1"/>
          <w:lang w:eastAsia="es-MX"/>
        </w:rPr>
        <w:t>APROBADO POR</w:t>
      </w:r>
      <w:r w:rsidR="00FF6B80">
        <w:rPr>
          <w:rFonts w:eastAsia="Times New Roman" w:cs="Calibri"/>
          <w:color w:val="000000"/>
          <w:u w:val="single"/>
          <w:bdr w:val="none" w:sz="0" w:space="0" w:color="auto" w:frame="1"/>
          <w:lang w:eastAsia="es-MX"/>
        </w:rPr>
        <w:t xml:space="preserve"> UNANIMIDAD </w:t>
      </w:r>
      <w:r w:rsidRPr="00FF6B80">
        <w:rPr>
          <w:rFonts w:eastAsia="Times New Roman" w:cs="Calibri"/>
          <w:color w:val="000000"/>
          <w:u w:val="single"/>
          <w:bdr w:val="none" w:sz="0" w:space="0" w:color="auto" w:frame="1"/>
          <w:lang w:eastAsia="es-MX"/>
        </w:rPr>
        <w:t>DE VOTOS</w:t>
      </w:r>
      <w:r w:rsidRPr="00FF6B80">
        <w:rPr>
          <w:rFonts w:eastAsia="Times New Roman" w:cs="Calibri"/>
          <w:color w:val="000000"/>
          <w:bdr w:val="none" w:sz="0" w:space="0" w:color="auto" w:frame="1"/>
          <w:lang w:eastAsia="es-MX"/>
        </w:rPr>
        <w:t xml:space="preserve">. </w:t>
      </w:r>
    </w:p>
    <w:p w14:paraId="79244A1E" w14:textId="719B0BB9" w:rsidR="0072245B" w:rsidRPr="00E64FA3" w:rsidRDefault="0072245B" w:rsidP="0072245B">
      <w:pPr>
        <w:spacing w:after="0" w:line="480" w:lineRule="auto"/>
        <w:ind w:firstLine="708"/>
        <w:jc w:val="both"/>
        <w:rPr>
          <w:rFonts w:eastAsia="Times New Roman" w:cstheme="minorHAnsi"/>
          <w:b/>
          <w:bCs/>
          <w:color w:val="000000"/>
          <w:lang w:eastAsia="es-MX"/>
        </w:rPr>
      </w:pPr>
      <w:r w:rsidRPr="00E64FA3">
        <w:rPr>
          <w:rFonts w:eastAsia="Times New Roman" w:cs="Calibri"/>
          <w:b/>
          <w:bCs/>
          <w:color w:val="000000"/>
          <w:bdr w:val="none" w:sz="0" w:space="0" w:color="auto" w:frame="1"/>
          <w:lang w:eastAsia="es-MX"/>
        </w:rPr>
        <w:t xml:space="preserve">ACUERDO VI/61/2021. </w:t>
      </w:r>
      <w:r w:rsidRPr="00E64FA3">
        <w:rPr>
          <w:rFonts w:eastAsia="Times New Roman" w:cstheme="minorHAnsi"/>
          <w:b/>
          <w:bCs/>
          <w:color w:val="000000"/>
          <w:lang w:eastAsia="es-MX"/>
        </w:rPr>
        <w:t xml:space="preserve">Oficio número RHYMA/281/2021, de fecha doce de octubre de dos mil veintiuno, signado por el </w:t>
      </w:r>
      <w:proofErr w:type="gramStart"/>
      <w:r w:rsidRPr="00E64FA3">
        <w:rPr>
          <w:rFonts w:eastAsia="Times New Roman" w:cstheme="minorHAnsi"/>
          <w:b/>
          <w:bCs/>
          <w:color w:val="000000"/>
          <w:lang w:eastAsia="es-MX"/>
        </w:rPr>
        <w:t>Director</w:t>
      </w:r>
      <w:proofErr w:type="gramEnd"/>
      <w:r w:rsidRPr="00E64FA3">
        <w:rPr>
          <w:rFonts w:eastAsia="Times New Roman" w:cstheme="minorHAnsi"/>
          <w:b/>
          <w:bCs/>
          <w:color w:val="000000"/>
          <w:lang w:eastAsia="es-MX"/>
        </w:rPr>
        <w:t xml:space="preserve"> de Recursos Humanos y Materiales de la Secretaría Ejecutiva. - - - - - - - - - - - - - - - - - - - - - - - - - - - - - - - - - - - - -</w:t>
      </w:r>
    </w:p>
    <w:p w14:paraId="009B5DFE" w14:textId="3F624334" w:rsidR="009D3AB7" w:rsidRPr="00E64FA3" w:rsidRDefault="0072245B" w:rsidP="00D2142E">
      <w:pPr>
        <w:spacing w:after="0" w:line="480" w:lineRule="auto"/>
        <w:jc w:val="both"/>
        <w:rPr>
          <w:rFonts w:asciiTheme="minorHAnsi" w:hAnsiTheme="minorHAnsi" w:cstheme="minorHAnsi"/>
          <w:i/>
          <w:iCs/>
        </w:rPr>
      </w:pPr>
      <w:r w:rsidRPr="00E64FA3">
        <w:rPr>
          <w:rFonts w:eastAsia="Times New Roman" w:cstheme="minorHAnsi"/>
          <w:i/>
          <w:iCs/>
          <w:color w:val="000000"/>
          <w:lang w:eastAsia="es-MX"/>
        </w:rPr>
        <w:t xml:space="preserve">Dada cuenta con el oficio de referencia, </w:t>
      </w:r>
      <w:r w:rsidR="000D4D9A" w:rsidRPr="00E64FA3">
        <w:rPr>
          <w:rFonts w:eastAsia="Times New Roman" w:cstheme="minorHAnsi"/>
          <w:i/>
          <w:iCs/>
          <w:color w:val="000000"/>
          <w:lang w:eastAsia="es-MX"/>
        </w:rPr>
        <w:t xml:space="preserve">mediante el cual solicita autorización para la adquisición de mobiliario destinado para el Juzgado Primero de lo Laboral del Poder Judicial del Estado, por un monto de $103,548.92 (Ciento tres mil quinientos cuarenta y ocho pesos 92/100 M.M.), derivado del remanente de la cantidad que se </w:t>
      </w:r>
      <w:r w:rsidR="009D3AB7" w:rsidRPr="00E64FA3">
        <w:rPr>
          <w:rFonts w:eastAsia="Times New Roman" w:cstheme="minorHAnsi"/>
          <w:i/>
          <w:iCs/>
          <w:color w:val="000000"/>
          <w:lang w:eastAsia="es-MX"/>
        </w:rPr>
        <w:t>otorgó</w:t>
      </w:r>
      <w:r w:rsidR="000D4D9A" w:rsidRPr="00E64FA3">
        <w:rPr>
          <w:rFonts w:eastAsia="Times New Roman" w:cstheme="minorHAnsi"/>
          <w:i/>
          <w:iCs/>
          <w:color w:val="000000"/>
          <w:lang w:eastAsia="es-MX"/>
        </w:rPr>
        <w:t xml:space="preserve"> mediante e</w:t>
      </w:r>
      <w:r w:rsidR="00050EF7" w:rsidRPr="00E64FA3">
        <w:rPr>
          <w:rFonts w:asciiTheme="minorHAnsi" w:hAnsiTheme="minorHAnsi" w:cstheme="minorHAnsi"/>
          <w:i/>
          <w:iCs/>
        </w:rPr>
        <w:t>l “Convenio de coordinación para el otorgamiento de subsidio para la segunda etapa de implementación de la reforma al sist</w:t>
      </w:r>
      <w:r w:rsidR="00050EF7" w:rsidRPr="00E64FA3">
        <w:rPr>
          <w:rFonts w:asciiTheme="minorHAnsi" w:hAnsiTheme="minorHAnsi" w:cstheme="minorHAnsi"/>
          <w:i/>
          <w:iCs/>
          <w:color w:val="000000" w:themeColor="text1"/>
        </w:rPr>
        <w:t>ema de justicia laboral”, del programa denominado JL02 creación de los Juzgados Laborales del Poder Judicial del Estado</w:t>
      </w:r>
      <w:r w:rsidR="00AC6CE6" w:rsidRPr="00E64FA3">
        <w:rPr>
          <w:rFonts w:asciiTheme="minorHAnsi" w:hAnsiTheme="minorHAnsi" w:cstheme="minorHAnsi"/>
          <w:i/>
          <w:iCs/>
          <w:color w:val="000000" w:themeColor="text1"/>
        </w:rPr>
        <w:t xml:space="preserve"> y </w:t>
      </w:r>
      <w:r w:rsidR="009D3AB7" w:rsidRPr="00E64FA3">
        <w:rPr>
          <w:rFonts w:asciiTheme="minorHAnsi" w:hAnsiTheme="minorHAnsi" w:cstheme="minorHAnsi"/>
          <w:i/>
          <w:iCs/>
        </w:rPr>
        <w:t>tomando en consideración que:</w:t>
      </w:r>
    </w:p>
    <w:p w14:paraId="65D3AE51" w14:textId="0BF99445" w:rsidR="009D3AB7" w:rsidRPr="00E64FA3" w:rsidRDefault="009D3AB7" w:rsidP="00D2142E">
      <w:pPr>
        <w:spacing w:after="0" w:line="480" w:lineRule="auto"/>
        <w:jc w:val="both"/>
        <w:rPr>
          <w:rFonts w:asciiTheme="minorHAnsi" w:hAnsiTheme="minorHAnsi" w:cstheme="minorHAnsi"/>
          <w:i/>
          <w:iCs/>
        </w:rPr>
      </w:pPr>
      <w:r w:rsidRPr="00E64FA3">
        <w:rPr>
          <w:rFonts w:asciiTheme="minorHAnsi" w:hAnsiTheme="minorHAnsi" w:cstheme="minorHAnsi"/>
          <w:i/>
          <w:iCs/>
        </w:rPr>
        <w:tab/>
        <w:t>1.- De acuerdo al Lineamiento cuarto, segundo párrafo de los “Lineamientos para los que se establecen las bases y requisitos que deberán cumplir las entidades federativas, para acceder al subsidio para la segunda etapa para la implementación de Justicia Laboral”, el cual prevé que los ahorros y economías obtenidos de las adjudicaci</w:t>
      </w:r>
      <w:r w:rsidR="0027494A" w:rsidRPr="00E64FA3">
        <w:rPr>
          <w:rFonts w:asciiTheme="minorHAnsi" w:hAnsiTheme="minorHAnsi" w:cstheme="minorHAnsi"/>
          <w:i/>
          <w:iCs/>
        </w:rPr>
        <w:t>ones</w:t>
      </w:r>
      <w:r w:rsidRPr="00E64FA3">
        <w:rPr>
          <w:rFonts w:asciiTheme="minorHAnsi" w:hAnsiTheme="minorHAnsi" w:cstheme="minorHAnsi"/>
          <w:i/>
          <w:iCs/>
        </w:rPr>
        <w:t xml:space="preserve"> realizadas por las entidades federativas podrán utilizarse por una sola ocasión hasta por un monto que no exced</w:t>
      </w:r>
      <w:r w:rsidR="0027494A" w:rsidRPr="00E64FA3">
        <w:rPr>
          <w:rFonts w:asciiTheme="minorHAnsi" w:hAnsiTheme="minorHAnsi" w:cstheme="minorHAnsi"/>
          <w:i/>
          <w:iCs/>
        </w:rPr>
        <w:t>a</w:t>
      </w:r>
      <w:r w:rsidRPr="00E64FA3">
        <w:rPr>
          <w:rFonts w:asciiTheme="minorHAnsi" w:hAnsiTheme="minorHAnsi" w:cstheme="minorHAnsi"/>
          <w:i/>
          <w:iCs/>
        </w:rPr>
        <w:t xml:space="preserve"> </w:t>
      </w:r>
      <w:r w:rsidR="0027494A" w:rsidRPr="00E64FA3">
        <w:rPr>
          <w:rFonts w:asciiTheme="minorHAnsi" w:hAnsiTheme="minorHAnsi" w:cstheme="minorHAnsi"/>
          <w:i/>
          <w:iCs/>
        </w:rPr>
        <w:t>d</w:t>
      </w:r>
      <w:r w:rsidRPr="00E64FA3">
        <w:rPr>
          <w:rFonts w:asciiTheme="minorHAnsi" w:hAnsiTheme="minorHAnsi" w:cstheme="minorHAnsi"/>
          <w:i/>
          <w:iCs/>
        </w:rPr>
        <w:t>el 15% de remanente por rubro.</w:t>
      </w:r>
    </w:p>
    <w:p w14:paraId="63007E9C" w14:textId="7300F1E9" w:rsidR="009D3AB7" w:rsidRPr="00E64FA3" w:rsidRDefault="009D3AB7" w:rsidP="00D2142E">
      <w:pPr>
        <w:spacing w:after="0" w:line="480" w:lineRule="auto"/>
        <w:jc w:val="both"/>
        <w:rPr>
          <w:rFonts w:eastAsia="Times New Roman" w:cstheme="minorHAnsi"/>
          <w:i/>
          <w:iCs/>
          <w:color w:val="000000"/>
          <w:lang w:eastAsia="es-MX"/>
        </w:rPr>
      </w:pPr>
      <w:r w:rsidRPr="00E64FA3">
        <w:rPr>
          <w:rFonts w:asciiTheme="minorHAnsi" w:hAnsiTheme="minorHAnsi" w:cstheme="minorHAnsi"/>
          <w:i/>
          <w:iCs/>
        </w:rPr>
        <w:tab/>
        <w:t xml:space="preserve">2.- Que </w:t>
      </w:r>
      <w:r w:rsidR="00AA6735" w:rsidRPr="00E64FA3">
        <w:rPr>
          <w:rFonts w:asciiTheme="minorHAnsi" w:hAnsiTheme="minorHAnsi" w:cstheme="minorHAnsi"/>
          <w:i/>
          <w:iCs/>
        </w:rPr>
        <w:t xml:space="preserve">los </w:t>
      </w:r>
      <w:r w:rsidR="00AA6735" w:rsidRPr="00E64FA3">
        <w:rPr>
          <w:rFonts w:asciiTheme="minorHAnsi" w:hAnsiTheme="minorHAnsi" w:cstheme="minorHAnsi"/>
          <w:i/>
          <w:iCs/>
          <w:color w:val="000000" w:themeColor="text1"/>
        </w:rPr>
        <w:t>recursos económicos  provenientes de subsidio federal, otorgados al Poder Judicial del Estado de Tlaxcala, fueron por la cantidad de $1,649,638.01 (Un millón seiscientos cuarenta y nueve mil seiscientos treinta y ocho pesos 01/100 M.N.) IVA incluido, de lo</w:t>
      </w:r>
      <w:r w:rsidR="00873667">
        <w:rPr>
          <w:rFonts w:asciiTheme="minorHAnsi" w:hAnsiTheme="minorHAnsi" w:cstheme="minorHAnsi"/>
          <w:i/>
          <w:iCs/>
          <w:color w:val="000000" w:themeColor="text1"/>
        </w:rPr>
        <w:t>s</w:t>
      </w:r>
      <w:r w:rsidR="00AA6735" w:rsidRPr="00E64FA3">
        <w:rPr>
          <w:rFonts w:asciiTheme="minorHAnsi" w:hAnsiTheme="minorHAnsi" w:cstheme="minorHAnsi"/>
          <w:i/>
          <w:iCs/>
          <w:color w:val="000000" w:themeColor="text1"/>
        </w:rPr>
        <w:t xml:space="preserve"> cuales, en atención al fallo </w:t>
      </w:r>
      <w:r w:rsidR="003350C1" w:rsidRPr="00066A80">
        <w:rPr>
          <w:rFonts w:asciiTheme="minorHAnsi" w:hAnsiTheme="minorHAnsi" w:cstheme="minorHAnsi"/>
          <w:i/>
          <w:iCs/>
        </w:rPr>
        <w:t>de adjudicación emitido dentro de la</w:t>
      </w:r>
      <w:r w:rsidR="003350C1" w:rsidRPr="00066A80">
        <w:rPr>
          <w:rFonts w:asciiTheme="minorHAnsi" w:hAnsiTheme="minorHAnsi" w:cstheme="minorHAnsi"/>
          <w:i/>
          <w:iCs/>
          <w:color w:val="000000" w:themeColor="text1"/>
        </w:rPr>
        <w:t xml:space="preserve"> </w:t>
      </w:r>
      <w:r w:rsidR="003350C1" w:rsidRPr="00E64FA3">
        <w:rPr>
          <w:rFonts w:asciiTheme="minorHAnsi" w:hAnsiTheme="minorHAnsi" w:cstheme="minorHAnsi"/>
          <w:i/>
          <w:iCs/>
          <w:color w:val="000000" w:themeColor="text1"/>
        </w:rPr>
        <w:t xml:space="preserve">LICITACIÓN PÚBLICA NACIONAL PRESENCIAL NÚMERO LA-929035984-E1-2021, REFERENTE A LA ADQUISICIÓN DE MUEBLES DE OFICINA PARA EQUIPAMIENTO DE LAS </w:t>
      </w:r>
      <w:r w:rsidR="003350C1" w:rsidRPr="00E64FA3">
        <w:rPr>
          <w:rFonts w:asciiTheme="minorHAnsi" w:hAnsiTheme="minorHAnsi" w:cstheme="minorHAnsi"/>
          <w:i/>
          <w:iCs/>
          <w:color w:val="000000" w:themeColor="text1"/>
        </w:rPr>
        <w:lastRenderedPageBreak/>
        <w:t>INSTALACIONES CONSISTENTES EN JUZGADOS Y SALAS DE ORALIDAD EN MATERIA LABORAL PARA EL PODER JUDICIAL DEL ESTADO DE TLAXCALA, fue por la cantidad de $959,311.88 (Novecientos cincuenta y nueve mil trescientos once pesos 88/100 M.N.)</w:t>
      </w:r>
      <w:r w:rsidR="003350C1" w:rsidRPr="00E64FA3">
        <w:rPr>
          <w:rFonts w:asciiTheme="minorHAnsi" w:hAnsiTheme="minorHAnsi" w:cstheme="minorHAnsi"/>
          <w:i/>
          <w:iCs/>
        </w:rPr>
        <w:t xml:space="preserve"> IVA incluido; por tanto</w:t>
      </w:r>
      <w:r w:rsidR="003350C1" w:rsidRPr="00E64FA3">
        <w:rPr>
          <w:rFonts w:asciiTheme="minorHAnsi" w:hAnsiTheme="minorHAnsi" w:cstheme="minorHAnsi"/>
          <w:b/>
          <w:bCs/>
          <w:i/>
          <w:iCs/>
        </w:rPr>
        <w:t xml:space="preserve"> </w:t>
      </w:r>
      <w:r w:rsidR="00AA6735" w:rsidRPr="00E64FA3">
        <w:rPr>
          <w:rFonts w:asciiTheme="minorHAnsi" w:hAnsiTheme="minorHAnsi" w:cstheme="minorHAnsi"/>
          <w:i/>
          <w:iCs/>
          <w:color w:val="000000" w:themeColor="text1"/>
        </w:rPr>
        <w:t>qued</w:t>
      </w:r>
      <w:r w:rsidR="003350C1" w:rsidRPr="00E64FA3">
        <w:rPr>
          <w:rFonts w:asciiTheme="minorHAnsi" w:hAnsiTheme="minorHAnsi" w:cstheme="minorHAnsi"/>
          <w:i/>
          <w:iCs/>
          <w:color w:val="000000" w:themeColor="text1"/>
        </w:rPr>
        <w:t>ó</w:t>
      </w:r>
      <w:r w:rsidR="00AA6735" w:rsidRPr="00E64FA3">
        <w:rPr>
          <w:rFonts w:asciiTheme="minorHAnsi" w:hAnsiTheme="minorHAnsi" w:cstheme="minorHAnsi"/>
          <w:i/>
          <w:iCs/>
          <w:color w:val="000000" w:themeColor="text1"/>
        </w:rPr>
        <w:t xml:space="preserve"> como </w:t>
      </w:r>
      <w:r w:rsidRPr="00E64FA3">
        <w:rPr>
          <w:rFonts w:asciiTheme="minorHAnsi" w:hAnsiTheme="minorHAnsi" w:cstheme="minorHAnsi"/>
          <w:i/>
          <w:iCs/>
        </w:rPr>
        <w:t>remanente la cantidad de $690,326.13 (Seiscientos noventa mil trescientos veintiséis pesos 13/100 M.N.)</w:t>
      </w:r>
      <w:r w:rsidR="00AA6735" w:rsidRPr="00E64FA3">
        <w:rPr>
          <w:rFonts w:asciiTheme="minorHAnsi" w:hAnsiTheme="minorHAnsi" w:cstheme="minorHAnsi"/>
          <w:i/>
          <w:iCs/>
        </w:rPr>
        <w:t xml:space="preserve">, </w:t>
      </w:r>
      <w:r w:rsidR="003350C1" w:rsidRPr="00E64FA3">
        <w:rPr>
          <w:rFonts w:asciiTheme="minorHAnsi" w:hAnsiTheme="minorHAnsi" w:cstheme="minorHAnsi"/>
          <w:i/>
          <w:iCs/>
        </w:rPr>
        <w:t xml:space="preserve"> y </w:t>
      </w:r>
      <w:r w:rsidR="00AA6735" w:rsidRPr="00E64FA3">
        <w:rPr>
          <w:rFonts w:asciiTheme="minorHAnsi" w:hAnsiTheme="minorHAnsi" w:cstheme="minorHAnsi"/>
          <w:i/>
          <w:iCs/>
        </w:rPr>
        <w:t xml:space="preserve">el 15% de dicho remanente da la cantidad de </w:t>
      </w:r>
      <w:r w:rsidR="003350C1" w:rsidRPr="00E64FA3">
        <w:rPr>
          <w:rFonts w:asciiTheme="minorHAnsi" w:hAnsiTheme="minorHAnsi" w:cstheme="minorHAnsi"/>
          <w:i/>
          <w:iCs/>
        </w:rPr>
        <w:t>$</w:t>
      </w:r>
      <w:r w:rsidR="00AA6735" w:rsidRPr="00E64FA3">
        <w:rPr>
          <w:rFonts w:eastAsia="Times New Roman" w:cstheme="minorHAnsi"/>
          <w:i/>
          <w:iCs/>
          <w:color w:val="000000"/>
          <w:lang w:eastAsia="es-MX"/>
        </w:rPr>
        <w:t>103,548.92 (Ciento tres mil quinientos cuarenta y ocho pesos 92/100 M.M.).</w:t>
      </w:r>
    </w:p>
    <w:p w14:paraId="20A61B14" w14:textId="3504A02C" w:rsidR="00AA6735" w:rsidRPr="00E64FA3" w:rsidRDefault="00AA6735" w:rsidP="00D2142E">
      <w:pPr>
        <w:spacing w:after="0" w:line="480" w:lineRule="auto"/>
        <w:jc w:val="both"/>
        <w:rPr>
          <w:rFonts w:asciiTheme="minorHAnsi" w:eastAsia="Batang" w:hAnsiTheme="minorHAnsi" w:cstheme="minorHAnsi"/>
          <w:i/>
        </w:rPr>
      </w:pPr>
      <w:r w:rsidRPr="00E64FA3">
        <w:rPr>
          <w:rFonts w:eastAsia="Times New Roman" w:cstheme="minorHAnsi"/>
          <w:i/>
          <w:iCs/>
          <w:color w:val="000000"/>
          <w:lang w:eastAsia="es-MX"/>
        </w:rPr>
        <w:tab/>
        <w:t xml:space="preserve">3.- </w:t>
      </w:r>
      <w:r w:rsidR="003350C1" w:rsidRPr="00E64FA3">
        <w:rPr>
          <w:rFonts w:eastAsia="Times New Roman" w:cstheme="minorHAnsi"/>
          <w:i/>
          <w:iCs/>
          <w:color w:val="000000"/>
          <w:lang w:eastAsia="es-MX"/>
        </w:rPr>
        <w:t xml:space="preserve">En atención a que la cantidad </w:t>
      </w:r>
      <w:r w:rsidR="003350C1" w:rsidRPr="00E64FA3">
        <w:rPr>
          <w:rFonts w:asciiTheme="minorHAnsi" w:hAnsiTheme="minorHAnsi" w:cstheme="minorHAnsi"/>
          <w:i/>
          <w:iCs/>
        </w:rPr>
        <w:t>de $</w:t>
      </w:r>
      <w:r w:rsidR="003350C1" w:rsidRPr="00E64FA3">
        <w:rPr>
          <w:rFonts w:eastAsia="Times New Roman" w:cstheme="minorHAnsi"/>
          <w:i/>
          <w:iCs/>
          <w:color w:val="000000"/>
          <w:lang w:eastAsia="es-MX"/>
        </w:rPr>
        <w:t>103,548.92 (Ciento tres mil quinientos cuarenta y ocho pesos 92/100 M.M.),</w:t>
      </w:r>
      <w:r w:rsidR="0027494A" w:rsidRPr="00E64FA3">
        <w:rPr>
          <w:rFonts w:eastAsia="Times New Roman" w:cstheme="minorHAnsi"/>
          <w:i/>
          <w:iCs/>
          <w:color w:val="000000"/>
          <w:lang w:eastAsia="es-MX"/>
        </w:rPr>
        <w:t xml:space="preserve"> es recurso federal, </w:t>
      </w:r>
      <w:r w:rsidR="003350C1" w:rsidRPr="00E64FA3">
        <w:rPr>
          <w:rFonts w:eastAsia="Times New Roman" w:cstheme="minorHAnsi"/>
          <w:i/>
          <w:iCs/>
          <w:color w:val="000000"/>
          <w:lang w:eastAsia="es-MX"/>
        </w:rPr>
        <w:t>se encuentra dentro del parámetro para llevar el procedimiento de adjudicación directa, en términos</w:t>
      </w:r>
      <w:r w:rsidR="00066A80">
        <w:rPr>
          <w:rFonts w:eastAsia="Times New Roman" w:cstheme="minorHAnsi"/>
          <w:i/>
          <w:iCs/>
          <w:color w:val="000000"/>
          <w:lang w:eastAsia="es-MX"/>
        </w:rPr>
        <w:t xml:space="preserve"> del anexo 9, del Presupuesto de Egresos de la Federación</w:t>
      </w:r>
      <w:r w:rsidR="0027494A" w:rsidRPr="00E64FA3">
        <w:rPr>
          <w:rFonts w:eastAsia="Times New Roman" w:cstheme="minorHAnsi"/>
          <w:i/>
          <w:iCs/>
          <w:color w:val="000000"/>
          <w:lang w:eastAsia="es-MX"/>
        </w:rPr>
        <w:t xml:space="preserve"> para el ejercicio Fiscal 2021</w:t>
      </w:r>
      <w:r w:rsidR="00066A80">
        <w:rPr>
          <w:rFonts w:eastAsia="Times New Roman" w:cstheme="minorHAnsi"/>
          <w:i/>
          <w:iCs/>
          <w:color w:val="000000"/>
          <w:lang w:eastAsia="es-MX"/>
        </w:rPr>
        <w:t>.</w:t>
      </w:r>
    </w:p>
    <w:p w14:paraId="573C244B" w14:textId="499BAB15" w:rsidR="003350C1" w:rsidRPr="00E64FA3" w:rsidRDefault="003350C1" w:rsidP="00D2142E">
      <w:pPr>
        <w:spacing w:after="0" w:line="480" w:lineRule="auto"/>
        <w:jc w:val="both"/>
        <w:rPr>
          <w:rFonts w:asciiTheme="minorHAnsi" w:eastAsia="Batang" w:hAnsiTheme="minorHAnsi" w:cstheme="minorHAnsi"/>
          <w:i/>
        </w:rPr>
      </w:pPr>
      <w:r w:rsidRPr="00E64FA3">
        <w:rPr>
          <w:rFonts w:asciiTheme="minorHAnsi" w:eastAsia="Batang" w:hAnsiTheme="minorHAnsi" w:cstheme="minorHAnsi"/>
          <w:i/>
        </w:rPr>
        <w:tab/>
        <w:t xml:space="preserve">4.- </w:t>
      </w:r>
      <w:r w:rsidR="00066A80">
        <w:rPr>
          <w:rFonts w:asciiTheme="minorHAnsi" w:eastAsia="Batang" w:hAnsiTheme="minorHAnsi" w:cstheme="minorHAnsi"/>
          <w:i/>
        </w:rPr>
        <w:t>E</w:t>
      </w:r>
      <w:r w:rsidR="002B0E68" w:rsidRPr="00E64FA3">
        <w:rPr>
          <w:rFonts w:asciiTheme="minorHAnsi" w:eastAsia="Batang" w:hAnsiTheme="minorHAnsi" w:cstheme="minorHAnsi"/>
          <w:i/>
        </w:rPr>
        <w:t xml:space="preserve">n atención al oficio STPS/UERSJL/851/2021, del </w:t>
      </w:r>
      <w:proofErr w:type="gramStart"/>
      <w:r w:rsidR="002B0E68" w:rsidRPr="00E64FA3">
        <w:rPr>
          <w:rFonts w:asciiTheme="minorHAnsi" w:eastAsia="Batang" w:hAnsiTheme="minorHAnsi" w:cstheme="minorHAnsi"/>
          <w:i/>
        </w:rPr>
        <w:t>Director General</w:t>
      </w:r>
      <w:proofErr w:type="gramEnd"/>
      <w:r w:rsidR="002B0E68" w:rsidRPr="00E64FA3">
        <w:rPr>
          <w:rFonts w:asciiTheme="minorHAnsi" w:eastAsia="Batang" w:hAnsiTheme="minorHAnsi" w:cstheme="minorHAnsi"/>
          <w:i/>
        </w:rPr>
        <w:t xml:space="preserve"> de Normatividad y Asistencia a Entidades Federativas y Prevención Social, a través del cual informa q</w:t>
      </w:r>
      <w:r w:rsidR="00977A11" w:rsidRPr="00E64FA3">
        <w:rPr>
          <w:rFonts w:asciiTheme="minorHAnsi" w:eastAsia="Batang" w:hAnsiTheme="minorHAnsi" w:cstheme="minorHAnsi"/>
          <w:i/>
        </w:rPr>
        <w:t>ue puede ser utilizada la cantidad del remanente en términos de los lineamientos en cita.</w:t>
      </w:r>
    </w:p>
    <w:p w14:paraId="3DE341EA" w14:textId="24AC496B" w:rsidR="00AC6CE6" w:rsidRPr="00E64FA3" w:rsidRDefault="00AC6CE6" w:rsidP="00D2142E">
      <w:pPr>
        <w:spacing w:after="0" w:line="480" w:lineRule="auto"/>
        <w:jc w:val="both"/>
        <w:rPr>
          <w:rFonts w:asciiTheme="minorHAnsi" w:hAnsiTheme="minorHAnsi" w:cstheme="minorHAnsi"/>
          <w:i/>
          <w:iCs/>
        </w:rPr>
      </w:pPr>
      <w:r w:rsidRPr="00066A80">
        <w:rPr>
          <w:rFonts w:asciiTheme="minorHAnsi" w:hAnsiTheme="minorHAnsi" w:cstheme="minorHAnsi"/>
          <w:i/>
          <w:iCs/>
          <w:color w:val="000000" w:themeColor="text1"/>
        </w:rPr>
        <w:t xml:space="preserve">Al respecto, </w:t>
      </w:r>
      <w:r w:rsidRPr="00066A80">
        <w:rPr>
          <w:rFonts w:asciiTheme="minorHAnsi" w:hAnsiTheme="minorHAnsi" w:cstheme="minorHAnsi"/>
          <w:i/>
          <w:iCs/>
        </w:rPr>
        <w:t>con fu</w:t>
      </w:r>
      <w:r w:rsidRPr="00E64FA3">
        <w:rPr>
          <w:rFonts w:asciiTheme="minorHAnsi" w:hAnsiTheme="minorHAnsi" w:cstheme="minorHAnsi"/>
          <w:i/>
          <w:iCs/>
        </w:rPr>
        <w:t xml:space="preserve">ndamento en los artículos 116 y 134 de la Constitución Política de los Estados Unidos Mexicanos; 85, de la Constitución Política del Estado; 61, 68, fracciones V y XIX, de la Ley Orgánica del Poder Judicial del Estado; 9, fracciones XV y XVII, del Reglamento del Consejo de la Judicatura del Estado; </w:t>
      </w:r>
      <w:r w:rsidR="0013443E" w:rsidRPr="00E64FA3">
        <w:rPr>
          <w:rFonts w:asciiTheme="minorHAnsi" w:hAnsiTheme="minorHAnsi" w:cstheme="minorHAnsi"/>
          <w:i/>
          <w:iCs/>
        </w:rPr>
        <w:t xml:space="preserve">26 Fracción III, y 42 de la Ley de Adquisiciones, </w:t>
      </w:r>
      <w:r w:rsidRPr="00E64FA3">
        <w:rPr>
          <w:rFonts w:asciiTheme="minorHAnsi" w:hAnsiTheme="minorHAnsi" w:cstheme="minorHAnsi"/>
          <w:i/>
          <w:iCs/>
        </w:rPr>
        <w:t>Arrendamientos y Servicios del Sector Público;</w:t>
      </w:r>
      <w:r w:rsidR="0013443E" w:rsidRPr="00E64FA3">
        <w:rPr>
          <w:rFonts w:asciiTheme="minorHAnsi" w:hAnsiTheme="minorHAnsi" w:cstheme="minorHAnsi"/>
          <w:i/>
          <w:iCs/>
        </w:rPr>
        <w:t xml:space="preserve"> Anexo 9 del presupuesto  de Egresos dela Federación para el ejercicio fiscal 2021 </w:t>
      </w:r>
      <w:r w:rsidRPr="00E64FA3">
        <w:rPr>
          <w:rFonts w:asciiTheme="minorHAnsi" w:hAnsiTheme="minorHAnsi" w:cstheme="minorHAnsi"/>
          <w:i/>
          <w:iCs/>
        </w:rPr>
        <w:t xml:space="preserve"> numerales IV, VII y XVII de los Lineamientos de Adquisiciones, Arrendamientos, Servicio y Obra Pública de Consejo de la Judicatura del Poder Judicial del Estado, con cargo a las partidas correspondientes del </w:t>
      </w:r>
      <w:r w:rsidRPr="00535D41">
        <w:rPr>
          <w:rFonts w:asciiTheme="minorHAnsi" w:hAnsiTheme="minorHAnsi" w:cstheme="minorHAnsi"/>
          <w:i/>
          <w:iCs/>
        </w:rPr>
        <w:t>Capítulo 5000</w:t>
      </w:r>
      <w:r w:rsidRPr="00E64FA3">
        <w:rPr>
          <w:rFonts w:asciiTheme="minorHAnsi" w:hAnsiTheme="minorHAnsi" w:cstheme="minorHAnsi"/>
          <w:i/>
          <w:iCs/>
        </w:rPr>
        <w:t xml:space="preserve"> Bienes muebles, inmuebles e intangibles del Presupuesto del Poder Judicial del Estado para el ejercicio 2021, este cuerpo colegiado determina:</w:t>
      </w:r>
    </w:p>
    <w:p w14:paraId="3298EB4E" w14:textId="32A0BB07" w:rsidR="00F92771" w:rsidRPr="00E64FA3" w:rsidRDefault="00B820D4" w:rsidP="0011628B">
      <w:pPr>
        <w:pStyle w:val="Prrafodelista"/>
        <w:numPr>
          <w:ilvl w:val="0"/>
          <w:numId w:val="45"/>
        </w:numPr>
        <w:spacing w:after="0" w:line="480" w:lineRule="auto"/>
        <w:jc w:val="both"/>
        <w:rPr>
          <w:rFonts w:asciiTheme="minorHAnsi" w:eastAsia="Batang" w:hAnsiTheme="minorHAnsi" w:cstheme="minorHAnsi"/>
          <w:i/>
          <w:iCs/>
        </w:rPr>
      </w:pPr>
      <w:r w:rsidRPr="00E64FA3">
        <w:rPr>
          <w:rFonts w:asciiTheme="minorHAnsi" w:hAnsiTheme="minorHAnsi" w:cstheme="minorHAnsi"/>
          <w:i/>
          <w:iCs/>
        </w:rPr>
        <w:t>I</w:t>
      </w:r>
      <w:r w:rsidR="00AC6CE6" w:rsidRPr="00E64FA3">
        <w:rPr>
          <w:rFonts w:asciiTheme="minorHAnsi" w:hAnsiTheme="minorHAnsi" w:cstheme="minorHAnsi"/>
          <w:i/>
          <w:iCs/>
        </w:rPr>
        <w:t xml:space="preserve">nstruir al </w:t>
      </w:r>
      <w:proofErr w:type="gramStart"/>
      <w:r w:rsidR="00AC6CE6" w:rsidRPr="00E64FA3">
        <w:rPr>
          <w:rFonts w:asciiTheme="minorHAnsi" w:hAnsiTheme="minorHAnsi" w:cstheme="minorHAnsi"/>
          <w:i/>
          <w:iCs/>
        </w:rPr>
        <w:t>Director</w:t>
      </w:r>
      <w:proofErr w:type="gramEnd"/>
      <w:r w:rsidR="00AC6CE6" w:rsidRPr="00E64FA3">
        <w:rPr>
          <w:rFonts w:asciiTheme="minorHAnsi" w:hAnsiTheme="minorHAnsi" w:cstheme="minorHAnsi"/>
          <w:i/>
          <w:iCs/>
        </w:rPr>
        <w:t xml:space="preserve"> de Recursos Humanos y Materiales de la Secretaría Ejecutiva, inicie el procedimiento </w:t>
      </w:r>
      <w:r w:rsidRPr="00E64FA3">
        <w:rPr>
          <w:rFonts w:asciiTheme="minorHAnsi" w:hAnsiTheme="minorHAnsi" w:cstheme="minorHAnsi"/>
          <w:i/>
          <w:iCs/>
        </w:rPr>
        <w:t xml:space="preserve">de adjudicación directa </w:t>
      </w:r>
      <w:r w:rsidR="00F92771" w:rsidRPr="00E64FA3">
        <w:rPr>
          <w:rFonts w:asciiTheme="minorHAnsi" w:hAnsiTheme="minorHAnsi" w:cstheme="minorHAnsi"/>
          <w:i/>
          <w:iCs/>
        </w:rPr>
        <w:t>referente al equipo y mobiliario,</w:t>
      </w:r>
      <w:r w:rsidR="00535D41">
        <w:rPr>
          <w:rFonts w:asciiTheme="minorHAnsi" w:hAnsiTheme="minorHAnsi" w:cstheme="minorHAnsi"/>
          <w:i/>
          <w:iCs/>
        </w:rPr>
        <w:t xml:space="preserve"> hasta por la cantidad del remanente autorizado del 15%, que corresponde a $</w:t>
      </w:r>
      <w:r w:rsidR="00535D41" w:rsidRPr="00E64FA3">
        <w:rPr>
          <w:rFonts w:eastAsia="Times New Roman" w:cstheme="minorHAnsi"/>
          <w:i/>
          <w:iCs/>
          <w:color w:val="000000"/>
          <w:lang w:eastAsia="es-MX"/>
        </w:rPr>
        <w:t>103,548.92 (Ciento tres mil quinientos cuarenta y ocho pesos 92/100 M.M.),</w:t>
      </w:r>
      <w:r w:rsidR="00F92771" w:rsidRPr="00E64FA3">
        <w:rPr>
          <w:rFonts w:asciiTheme="minorHAnsi" w:hAnsiTheme="minorHAnsi" w:cstheme="minorHAnsi"/>
          <w:i/>
          <w:iCs/>
        </w:rPr>
        <w:t xml:space="preserve"> </w:t>
      </w:r>
      <w:r w:rsidR="00F92771" w:rsidRPr="00E64FA3">
        <w:rPr>
          <w:rFonts w:asciiTheme="minorHAnsi" w:eastAsia="Batang" w:hAnsiTheme="minorHAnsi" w:cstheme="minorHAnsi"/>
          <w:i/>
          <w:iCs/>
        </w:rPr>
        <w:t xml:space="preserve">quien deberá cuidar que la contratación respecto </w:t>
      </w:r>
      <w:r w:rsidR="00F92771" w:rsidRPr="00E64FA3">
        <w:rPr>
          <w:rFonts w:asciiTheme="minorHAnsi" w:eastAsia="Batang" w:hAnsiTheme="minorHAnsi" w:cstheme="minorHAnsi"/>
          <w:i/>
          <w:iCs/>
        </w:rPr>
        <w:lastRenderedPageBreak/>
        <w:t>de dicha adjudicación sea en las mejores condiciones económicas para el Poder Judicial del Estado.</w:t>
      </w:r>
    </w:p>
    <w:p w14:paraId="6CF097A2" w14:textId="0614F6F0" w:rsidR="0011628B" w:rsidRPr="00E64FA3" w:rsidRDefault="0011628B" w:rsidP="0011628B">
      <w:pPr>
        <w:pStyle w:val="Prrafodelista"/>
        <w:numPr>
          <w:ilvl w:val="0"/>
          <w:numId w:val="45"/>
        </w:numPr>
        <w:spacing w:after="0" w:line="480" w:lineRule="auto"/>
        <w:jc w:val="both"/>
        <w:rPr>
          <w:rFonts w:asciiTheme="minorHAnsi" w:eastAsia="Batang" w:hAnsiTheme="minorHAnsi" w:cstheme="minorHAnsi"/>
          <w:i/>
          <w:iCs/>
        </w:rPr>
      </w:pPr>
      <w:r w:rsidRPr="00E64FA3">
        <w:rPr>
          <w:rFonts w:asciiTheme="minorHAnsi" w:hAnsiTheme="minorHAnsi" w:cstheme="minorHAnsi"/>
          <w:i/>
          <w:iCs/>
        </w:rPr>
        <w:t>Una vez concluido dicho procedimiento, deberá informarlo a este cuerpo colegiado, para los efectos legales a que haya lugar.</w:t>
      </w:r>
    </w:p>
    <w:p w14:paraId="07401C15" w14:textId="4059C2C7" w:rsidR="00AC6CE6" w:rsidRPr="00E64FA3" w:rsidRDefault="00F92771" w:rsidP="00D2142E">
      <w:pPr>
        <w:spacing w:after="0" w:line="480" w:lineRule="auto"/>
        <w:jc w:val="both"/>
        <w:rPr>
          <w:rFonts w:asciiTheme="minorHAnsi" w:eastAsia="Batang" w:hAnsiTheme="minorHAnsi" w:cstheme="minorHAnsi"/>
          <w:i/>
          <w:iCs/>
        </w:rPr>
      </w:pPr>
      <w:r w:rsidRPr="00E64FA3">
        <w:rPr>
          <w:rFonts w:asciiTheme="minorHAnsi" w:eastAsia="Batang" w:hAnsiTheme="minorHAnsi" w:cstheme="minorHAnsi"/>
          <w:i/>
          <w:iCs/>
        </w:rPr>
        <w:t xml:space="preserve">Comuníquese al </w:t>
      </w:r>
      <w:proofErr w:type="gramStart"/>
      <w:r w:rsidRPr="00E64FA3">
        <w:rPr>
          <w:rFonts w:asciiTheme="minorHAnsi" w:eastAsia="Batang" w:hAnsiTheme="minorHAnsi" w:cstheme="minorHAnsi"/>
          <w:i/>
          <w:iCs/>
        </w:rPr>
        <w:t>Director</w:t>
      </w:r>
      <w:proofErr w:type="gramEnd"/>
      <w:r w:rsidRPr="00E64FA3">
        <w:rPr>
          <w:rFonts w:asciiTheme="minorHAnsi" w:eastAsia="Batang" w:hAnsiTheme="minorHAnsi" w:cstheme="minorHAnsi"/>
          <w:i/>
          <w:iCs/>
        </w:rPr>
        <w:t xml:space="preserve"> de Recursos Humanos y Materiales esta determinación para su ejecución, reiterando este acuerdo al Contralor y Tesorero del Poder Judicial del Estado de manera oficial, para los efectos administrativos y legales a que haya lugar</w:t>
      </w:r>
      <w:r w:rsidRPr="00E64FA3">
        <w:rPr>
          <w:rFonts w:asciiTheme="minorHAnsi" w:eastAsia="Batang" w:hAnsiTheme="minorHAnsi" w:cstheme="minorHAnsi"/>
        </w:rPr>
        <w:t xml:space="preserve">. </w:t>
      </w:r>
      <w:r w:rsidRPr="00E64FA3">
        <w:rPr>
          <w:rFonts w:asciiTheme="minorHAnsi" w:eastAsia="Batang" w:hAnsiTheme="minorHAnsi" w:cstheme="minorHAnsi"/>
          <w:u w:val="single"/>
        </w:rPr>
        <w:t xml:space="preserve">APROBADO </w:t>
      </w:r>
      <w:proofErr w:type="gramStart"/>
      <w:r w:rsidRPr="00E64FA3">
        <w:rPr>
          <w:rFonts w:asciiTheme="minorHAnsi" w:eastAsia="Batang" w:hAnsiTheme="minorHAnsi" w:cstheme="minorHAnsi"/>
          <w:u w:val="single"/>
        </w:rPr>
        <w:t>POR</w:t>
      </w:r>
      <w:r w:rsidR="002C2556" w:rsidRPr="00E64FA3">
        <w:rPr>
          <w:rFonts w:asciiTheme="minorHAnsi" w:eastAsia="Batang" w:hAnsiTheme="minorHAnsi" w:cstheme="minorHAnsi"/>
          <w:u w:val="single"/>
        </w:rPr>
        <w:t xml:space="preserve"> </w:t>
      </w:r>
      <w:r w:rsidR="00535D41">
        <w:rPr>
          <w:rFonts w:asciiTheme="minorHAnsi" w:eastAsia="Batang" w:hAnsiTheme="minorHAnsi" w:cstheme="minorHAnsi"/>
          <w:u w:val="single"/>
        </w:rPr>
        <w:t xml:space="preserve"> UNANIMIDAD</w:t>
      </w:r>
      <w:proofErr w:type="gramEnd"/>
      <w:r w:rsidR="00535D41">
        <w:rPr>
          <w:rFonts w:asciiTheme="minorHAnsi" w:eastAsia="Batang" w:hAnsiTheme="minorHAnsi" w:cstheme="minorHAnsi"/>
          <w:u w:val="single"/>
        </w:rPr>
        <w:t xml:space="preserve"> </w:t>
      </w:r>
      <w:r w:rsidRPr="00E64FA3">
        <w:rPr>
          <w:rFonts w:asciiTheme="minorHAnsi" w:eastAsia="Batang" w:hAnsiTheme="minorHAnsi" w:cstheme="minorHAnsi"/>
          <w:u w:val="single"/>
        </w:rPr>
        <w:t>DE VOTOS</w:t>
      </w:r>
      <w:r w:rsidRPr="00E64FA3">
        <w:rPr>
          <w:rFonts w:asciiTheme="minorHAnsi" w:eastAsia="Batang" w:hAnsiTheme="minorHAnsi" w:cstheme="minorHAnsi"/>
        </w:rPr>
        <w:t>.</w:t>
      </w:r>
    </w:p>
    <w:p w14:paraId="1A49E39C" w14:textId="172B835B" w:rsidR="001E5321" w:rsidRDefault="00B432AA" w:rsidP="006062A9">
      <w:pPr>
        <w:shd w:val="clear" w:color="auto" w:fill="FFFFFF"/>
        <w:spacing w:after="0" w:line="480" w:lineRule="auto"/>
        <w:jc w:val="both"/>
        <w:rPr>
          <w:rFonts w:asciiTheme="minorHAnsi" w:hAnsiTheme="minorHAnsi" w:cstheme="minorHAnsi"/>
        </w:rPr>
      </w:pPr>
      <w:r w:rsidRPr="00E64FA3">
        <w:rPr>
          <w:rFonts w:asciiTheme="minorHAnsi" w:eastAsia="Batang" w:hAnsiTheme="minorHAnsi" w:cstheme="minorHAnsi"/>
        </w:rPr>
        <w:t>N</w:t>
      </w:r>
      <w:r w:rsidR="00A970F6" w:rsidRPr="00E64FA3">
        <w:rPr>
          <w:rFonts w:asciiTheme="minorHAnsi" w:eastAsia="Batang" w:hAnsiTheme="minorHAnsi" w:cstheme="minorHAnsi"/>
        </w:rPr>
        <w:t>o habiendo otro asunto que tratar, s</w:t>
      </w:r>
      <w:r w:rsidR="00933F97" w:rsidRPr="00E64FA3">
        <w:rPr>
          <w:rFonts w:asciiTheme="minorHAnsi" w:hAnsiTheme="minorHAnsi" w:cstheme="minorHAnsi"/>
        </w:rPr>
        <w:t>iendo</w:t>
      </w:r>
      <w:r w:rsidR="00F42ACC" w:rsidRPr="00E64FA3">
        <w:rPr>
          <w:rFonts w:asciiTheme="minorHAnsi" w:hAnsiTheme="minorHAnsi" w:cstheme="minorHAnsi"/>
        </w:rPr>
        <w:t xml:space="preserve"> las</w:t>
      </w:r>
      <w:r w:rsidR="006062A9" w:rsidRPr="00E64FA3">
        <w:rPr>
          <w:rFonts w:asciiTheme="minorHAnsi" w:hAnsiTheme="minorHAnsi" w:cstheme="minorHAnsi"/>
        </w:rPr>
        <w:t xml:space="preserve"> </w:t>
      </w:r>
      <w:r w:rsidR="00535D41">
        <w:rPr>
          <w:rFonts w:asciiTheme="minorHAnsi" w:hAnsiTheme="minorHAnsi" w:cstheme="minorHAnsi"/>
        </w:rPr>
        <w:t>once</w:t>
      </w:r>
      <w:r w:rsidR="006062A9" w:rsidRPr="00E64FA3">
        <w:rPr>
          <w:rFonts w:asciiTheme="minorHAnsi" w:hAnsiTheme="minorHAnsi" w:cstheme="minorHAnsi"/>
        </w:rPr>
        <w:t xml:space="preserve"> horas </w:t>
      </w:r>
      <w:r w:rsidR="00535D41">
        <w:rPr>
          <w:rFonts w:asciiTheme="minorHAnsi" w:hAnsiTheme="minorHAnsi" w:cstheme="minorHAnsi"/>
        </w:rPr>
        <w:t xml:space="preserve">con treinta minutos </w:t>
      </w:r>
      <w:r w:rsidR="00933F97" w:rsidRPr="00E64FA3">
        <w:rPr>
          <w:rFonts w:asciiTheme="minorHAnsi" w:hAnsiTheme="minorHAnsi" w:cstheme="minorHAnsi"/>
        </w:rPr>
        <w:t>del día de su inicio, se d</w:t>
      </w:r>
      <w:r w:rsidR="001237B2" w:rsidRPr="00E64FA3">
        <w:rPr>
          <w:rFonts w:asciiTheme="minorHAnsi" w:hAnsiTheme="minorHAnsi" w:cstheme="minorHAnsi"/>
        </w:rPr>
        <w:t>a</w:t>
      </w:r>
      <w:r w:rsidR="00933F97" w:rsidRPr="00E64FA3">
        <w:rPr>
          <w:rFonts w:asciiTheme="minorHAnsi" w:hAnsiTheme="minorHAnsi" w:cstheme="minorHAnsi"/>
        </w:rPr>
        <w:t xml:space="preserve"> por concluida la </w:t>
      </w:r>
      <w:r w:rsidR="00424F39" w:rsidRPr="00E64FA3">
        <w:rPr>
          <w:rFonts w:asciiTheme="minorHAnsi" w:hAnsiTheme="minorHAnsi" w:cstheme="minorHAnsi"/>
        </w:rPr>
        <w:t>s</w:t>
      </w:r>
      <w:r w:rsidR="00933F97" w:rsidRPr="00E64FA3">
        <w:rPr>
          <w:rFonts w:asciiTheme="minorHAnsi" w:hAnsiTheme="minorHAnsi" w:cstheme="minorHAnsi"/>
        </w:rPr>
        <w:t xml:space="preserve">esión </w:t>
      </w:r>
      <w:r w:rsidR="00424F39" w:rsidRPr="00E64FA3">
        <w:rPr>
          <w:rFonts w:asciiTheme="minorHAnsi" w:hAnsiTheme="minorHAnsi" w:cstheme="minorHAnsi"/>
        </w:rPr>
        <w:t>e</w:t>
      </w:r>
      <w:r w:rsidR="00D22A15" w:rsidRPr="00E64FA3">
        <w:rPr>
          <w:rFonts w:asciiTheme="minorHAnsi" w:hAnsiTheme="minorHAnsi" w:cstheme="minorHAnsi"/>
        </w:rPr>
        <w:t>xtrao</w:t>
      </w:r>
      <w:r w:rsidR="00933F97" w:rsidRPr="00E64FA3">
        <w:rPr>
          <w:rFonts w:asciiTheme="minorHAnsi" w:hAnsiTheme="minorHAnsi" w:cstheme="minorHAnsi"/>
        </w:rPr>
        <w:t xml:space="preserve">rdinaria </w:t>
      </w:r>
      <w:r w:rsidR="00424F39" w:rsidRPr="00E64FA3">
        <w:rPr>
          <w:rFonts w:asciiTheme="minorHAnsi" w:hAnsiTheme="minorHAnsi" w:cstheme="minorHAnsi"/>
        </w:rPr>
        <w:t>p</w:t>
      </w:r>
      <w:r w:rsidR="00933F97" w:rsidRPr="00E64FA3">
        <w:rPr>
          <w:rFonts w:asciiTheme="minorHAnsi" w:hAnsiTheme="minorHAnsi" w:cstheme="minorHAnsi"/>
        </w:rPr>
        <w:t>rivada del Consejo de la Judicatura del Estado de Tlaxcala</w:t>
      </w:r>
      <w:r w:rsidR="004F273C" w:rsidRPr="00E64FA3">
        <w:rPr>
          <w:rFonts w:asciiTheme="minorHAnsi" w:hAnsiTheme="minorHAnsi" w:cstheme="minorHAnsi"/>
        </w:rPr>
        <w:t xml:space="preserve">, en funciones de Comité de Adquisiciones del </w:t>
      </w:r>
      <w:r w:rsidR="001D3951" w:rsidRPr="00E64FA3">
        <w:rPr>
          <w:rFonts w:asciiTheme="minorHAnsi" w:hAnsiTheme="minorHAnsi" w:cstheme="minorHAnsi"/>
        </w:rPr>
        <w:t>Consejo de la Judicatura del Estado de Tlaxcala</w:t>
      </w:r>
      <w:r w:rsidR="00933F97" w:rsidRPr="00E64FA3">
        <w:rPr>
          <w:rFonts w:asciiTheme="minorHAnsi" w:hAnsiTheme="minorHAnsi" w:cstheme="minorHAnsi"/>
        </w:rPr>
        <w:t>, levantándose la presente acta, que firman para constancia los que en ella intervinieron</w:t>
      </w:r>
      <w:r w:rsidR="001237B2" w:rsidRPr="00E64FA3">
        <w:rPr>
          <w:rFonts w:asciiTheme="minorHAnsi" w:hAnsiTheme="minorHAnsi" w:cstheme="minorHAnsi"/>
        </w:rPr>
        <w:t>, así como l</w:t>
      </w:r>
      <w:r w:rsidR="003C5731" w:rsidRPr="00E64FA3">
        <w:rPr>
          <w:rFonts w:asciiTheme="minorHAnsi" w:hAnsiTheme="minorHAnsi" w:cstheme="minorHAnsi"/>
        </w:rPr>
        <w:t>a</w:t>
      </w:r>
      <w:r w:rsidR="001237B2" w:rsidRPr="00E64FA3">
        <w:rPr>
          <w:rFonts w:asciiTheme="minorHAnsi" w:hAnsiTheme="minorHAnsi" w:cstheme="minorHAnsi"/>
        </w:rPr>
        <w:t xml:space="preserve"> </w:t>
      </w:r>
      <w:r w:rsidR="00A970F6" w:rsidRPr="00E64FA3">
        <w:rPr>
          <w:rFonts w:asciiTheme="minorHAnsi" w:hAnsiTheme="minorHAnsi" w:cstheme="minorHAnsi"/>
        </w:rPr>
        <w:t>Licenciad</w:t>
      </w:r>
      <w:r w:rsidR="003C5731" w:rsidRPr="00E64FA3">
        <w:rPr>
          <w:rFonts w:asciiTheme="minorHAnsi" w:hAnsiTheme="minorHAnsi" w:cstheme="minorHAnsi"/>
        </w:rPr>
        <w:t>a Martha Zenteno Ramírez</w:t>
      </w:r>
      <w:r w:rsidR="00A970F6" w:rsidRPr="00E64FA3">
        <w:rPr>
          <w:rFonts w:asciiTheme="minorHAnsi" w:hAnsiTheme="minorHAnsi" w:cstheme="minorHAnsi"/>
        </w:rPr>
        <w:t xml:space="preserve">, </w:t>
      </w:r>
      <w:proofErr w:type="gramStart"/>
      <w:r w:rsidR="002E3863" w:rsidRPr="00E64FA3">
        <w:rPr>
          <w:rFonts w:asciiTheme="minorHAnsi" w:hAnsiTheme="minorHAnsi" w:cstheme="minorHAnsi"/>
        </w:rPr>
        <w:t>Secretaria Ejecutiva</w:t>
      </w:r>
      <w:proofErr w:type="gramEnd"/>
      <w:r w:rsidR="00A970F6" w:rsidRPr="00E64FA3">
        <w:rPr>
          <w:rFonts w:asciiTheme="minorHAnsi" w:hAnsiTheme="minorHAnsi" w:cstheme="minorHAnsi"/>
        </w:rPr>
        <w:t xml:space="preserve"> del Consejo de la Judicatura</w:t>
      </w:r>
      <w:r w:rsidR="002D7659" w:rsidRPr="00E64FA3">
        <w:rPr>
          <w:rFonts w:asciiTheme="minorHAnsi" w:hAnsiTheme="minorHAnsi" w:cstheme="minorHAnsi"/>
        </w:rPr>
        <w:t>.</w:t>
      </w:r>
      <w:r w:rsidR="00933F97" w:rsidRPr="00E64FA3">
        <w:rPr>
          <w:rFonts w:asciiTheme="minorHAnsi" w:hAnsiTheme="minorHAnsi" w:cstheme="minorHAnsi"/>
        </w:rPr>
        <w:t xml:space="preserve"> D</w:t>
      </w:r>
      <w:r w:rsidR="001237B2" w:rsidRPr="00E64FA3">
        <w:rPr>
          <w:rFonts w:asciiTheme="minorHAnsi" w:hAnsiTheme="minorHAnsi" w:cstheme="minorHAnsi"/>
        </w:rPr>
        <w:t>oy</w:t>
      </w:r>
      <w:r w:rsidR="00933F97" w:rsidRPr="00E64FA3">
        <w:rPr>
          <w:rFonts w:asciiTheme="minorHAnsi" w:hAnsiTheme="minorHAnsi" w:cstheme="minorHAnsi"/>
        </w:rPr>
        <w:t xml:space="preserve"> fe. </w:t>
      </w:r>
      <w:r w:rsidR="006062A9" w:rsidRPr="00E64FA3">
        <w:rPr>
          <w:rFonts w:asciiTheme="minorHAnsi" w:hAnsiTheme="minorHAnsi" w:cstheme="minorHAnsi"/>
        </w:rPr>
        <w:t xml:space="preserve"> </w:t>
      </w:r>
    </w:p>
    <w:p w14:paraId="7B5B038F" w14:textId="77777777" w:rsidR="005111D7" w:rsidRPr="00E64FA3" w:rsidRDefault="005111D7" w:rsidP="006062A9">
      <w:pPr>
        <w:shd w:val="clear" w:color="auto" w:fill="FFFFFF"/>
        <w:spacing w:after="0" w:line="480" w:lineRule="auto"/>
        <w:jc w:val="both"/>
        <w:rPr>
          <w:rFonts w:asciiTheme="minorHAnsi" w:hAnsiTheme="minorHAnsi" w:cstheme="minorHAnsi"/>
        </w:rPr>
      </w:pPr>
    </w:p>
    <w:tbl>
      <w:tblPr>
        <w:tblpPr w:leftFromText="141" w:rightFromText="141" w:vertAnchor="text" w:horzAnchor="margin" w:tblpY="269"/>
        <w:tblW w:w="9923" w:type="dxa"/>
        <w:tblLook w:val="04A0" w:firstRow="1" w:lastRow="0" w:firstColumn="1" w:lastColumn="0" w:noHBand="0" w:noVBand="1"/>
      </w:tblPr>
      <w:tblGrid>
        <w:gridCol w:w="4236"/>
        <w:gridCol w:w="555"/>
        <w:gridCol w:w="5132"/>
      </w:tblGrid>
      <w:tr w:rsidR="003C5731" w:rsidRPr="00E64FA3" w14:paraId="69687A70" w14:textId="77777777" w:rsidTr="00974C7A">
        <w:tc>
          <w:tcPr>
            <w:tcW w:w="9923" w:type="dxa"/>
            <w:gridSpan w:val="3"/>
          </w:tcPr>
          <w:p w14:paraId="01CDE225" w14:textId="2543DC00" w:rsidR="003C5731" w:rsidRPr="00E64FA3" w:rsidRDefault="003C5731" w:rsidP="006062A9">
            <w:pPr>
              <w:spacing w:after="0" w:line="240" w:lineRule="auto"/>
              <w:jc w:val="center"/>
              <w:rPr>
                <w:rFonts w:asciiTheme="minorHAnsi" w:hAnsiTheme="minorHAnsi" w:cstheme="minorHAnsi"/>
              </w:rPr>
            </w:pPr>
            <w:r w:rsidRPr="00E64FA3">
              <w:rPr>
                <w:rFonts w:asciiTheme="minorHAnsi" w:hAnsiTheme="minorHAnsi" w:cstheme="minorHAnsi"/>
              </w:rPr>
              <w:t>Doctor Héctor Maldonado Bonilla</w:t>
            </w:r>
          </w:p>
          <w:p w14:paraId="526943A3" w14:textId="77777777" w:rsidR="003C5731" w:rsidRPr="00E64FA3" w:rsidRDefault="003C5731" w:rsidP="006062A9">
            <w:pPr>
              <w:spacing w:after="0" w:line="240" w:lineRule="auto"/>
              <w:jc w:val="center"/>
              <w:rPr>
                <w:rFonts w:asciiTheme="minorHAnsi" w:hAnsiTheme="minorHAnsi" w:cstheme="minorHAnsi"/>
              </w:rPr>
            </w:pPr>
            <w:r w:rsidRPr="00E64FA3">
              <w:rPr>
                <w:rFonts w:asciiTheme="minorHAnsi" w:hAnsiTheme="minorHAnsi" w:cstheme="minorHAnsi"/>
              </w:rPr>
              <w:t xml:space="preserve">Magistrado </w:t>
            </w:r>
            <w:proofErr w:type="gramStart"/>
            <w:r w:rsidRPr="00E64FA3">
              <w:rPr>
                <w:rFonts w:asciiTheme="minorHAnsi" w:hAnsiTheme="minorHAnsi" w:cstheme="minorHAnsi"/>
              </w:rPr>
              <w:t>Presidente</w:t>
            </w:r>
            <w:proofErr w:type="gramEnd"/>
            <w:r w:rsidRPr="00E64FA3">
              <w:rPr>
                <w:rFonts w:asciiTheme="minorHAnsi" w:hAnsiTheme="minorHAnsi" w:cstheme="minorHAnsi"/>
              </w:rPr>
              <w:t xml:space="preserve"> del Tribunal Superior de Justicia </w:t>
            </w:r>
          </w:p>
          <w:p w14:paraId="4619AED5" w14:textId="24563E2A" w:rsidR="003C5731" w:rsidRPr="00E64FA3" w:rsidRDefault="003C5731" w:rsidP="006062A9">
            <w:pPr>
              <w:spacing w:after="0" w:line="240" w:lineRule="auto"/>
              <w:jc w:val="center"/>
              <w:rPr>
                <w:rFonts w:asciiTheme="minorHAnsi" w:hAnsiTheme="minorHAnsi" w:cstheme="minorHAnsi"/>
              </w:rPr>
            </w:pPr>
            <w:r w:rsidRPr="00E64FA3">
              <w:rPr>
                <w:rFonts w:asciiTheme="minorHAnsi" w:hAnsiTheme="minorHAnsi" w:cstheme="minorHAnsi"/>
              </w:rPr>
              <w:t>y del Consejo de la Judicatura del Estado de Tlaxcala</w:t>
            </w:r>
          </w:p>
          <w:p w14:paraId="1B9B99A4" w14:textId="3B61EDE3" w:rsidR="00974C7A" w:rsidRPr="00E64FA3" w:rsidRDefault="00974C7A" w:rsidP="006062A9">
            <w:pPr>
              <w:spacing w:after="0" w:line="240" w:lineRule="auto"/>
              <w:jc w:val="center"/>
              <w:rPr>
                <w:rFonts w:asciiTheme="minorHAnsi" w:hAnsiTheme="minorHAnsi" w:cstheme="minorHAnsi"/>
              </w:rPr>
            </w:pPr>
          </w:p>
          <w:p w14:paraId="36EFF7FB" w14:textId="77777777" w:rsidR="00974C7A" w:rsidRPr="00E64FA3" w:rsidRDefault="00974C7A" w:rsidP="006062A9">
            <w:pPr>
              <w:spacing w:after="0" w:line="240" w:lineRule="auto"/>
              <w:jc w:val="center"/>
              <w:rPr>
                <w:rFonts w:asciiTheme="minorHAnsi" w:hAnsiTheme="minorHAnsi" w:cstheme="minorHAnsi"/>
              </w:rPr>
            </w:pPr>
          </w:p>
          <w:p w14:paraId="2B54A5C7" w14:textId="206B0E8B" w:rsidR="006062A9" w:rsidRPr="00E64FA3" w:rsidRDefault="006062A9" w:rsidP="006062A9">
            <w:pPr>
              <w:spacing w:after="0" w:line="240" w:lineRule="auto"/>
              <w:jc w:val="center"/>
              <w:rPr>
                <w:rFonts w:asciiTheme="minorHAnsi" w:hAnsiTheme="minorHAnsi" w:cstheme="minorHAnsi"/>
              </w:rPr>
            </w:pPr>
          </w:p>
        </w:tc>
      </w:tr>
      <w:tr w:rsidR="003C5731" w:rsidRPr="00E64FA3" w14:paraId="63C98CA7" w14:textId="77777777" w:rsidTr="00974C7A">
        <w:trPr>
          <w:trHeight w:val="317"/>
        </w:trPr>
        <w:tc>
          <w:tcPr>
            <w:tcW w:w="4236" w:type="dxa"/>
          </w:tcPr>
          <w:p w14:paraId="44C363CD" w14:textId="77777777" w:rsidR="003C5731" w:rsidRPr="00E64FA3" w:rsidRDefault="003C5731" w:rsidP="006062A9">
            <w:pPr>
              <w:spacing w:after="0" w:line="240" w:lineRule="auto"/>
              <w:jc w:val="center"/>
              <w:rPr>
                <w:rFonts w:asciiTheme="minorHAnsi" w:hAnsiTheme="minorHAnsi" w:cstheme="minorHAnsi"/>
              </w:rPr>
            </w:pPr>
            <w:r w:rsidRPr="00E64FA3">
              <w:rPr>
                <w:rFonts w:asciiTheme="minorHAnsi" w:hAnsiTheme="minorHAnsi" w:cstheme="minorHAnsi"/>
              </w:rPr>
              <w:t xml:space="preserve">Lic. Víctor Hugo </w:t>
            </w:r>
            <w:proofErr w:type="spellStart"/>
            <w:r w:rsidRPr="00E64FA3">
              <w:rPr>
                <w:rFonts w:asciiTheme="minorHAnsi" w:hAnsiTheme="minorHAnsi" w:cstheme="minorHAnsi"/>
              </w:rPr>
              <w:t>Corichi</w:t>
            </w:r>
            <w:proofErr w:type="spellEnd"/>
            <w:r w:rsidRPr="00E64FA3">
              <w:rPr>
                <w:rFonts w:asciiTheme="minorHAnsi" w:hAnsiTheme="minorHAnsi" w:cstheme="minorHAnsi"/>
              </w:rPr>
              <w:t xml:space="preserve"> Méndez </w:t>
            </w:r>
          </w:p>
          <w:p w14:paraId="16D8790E" w14:textId="77777777" w:rsidR="003C5731" w:rsidRPr="00E64FA3" w:rsidRDefault="003C5731" w:rsidP="006062A9">
            <w:pPr>
              <w:spacing w:after="0" w:line="240" w:lineRule="auto"/>
              <w:jc w:val="center"/>
              <w:rPr>
                <w:rFonts w:asciiTheme="minorHAnsi" w:hAnsiTheme="minorHAnsi" w:cstheme="minorHAnsi"/>
              </w:rPr>
            </w:pPr>
            <w:r w:rsidRPr="00E64FA3">
              <w:rPr>
                <w:rFonts w:asciiTheme="minorHAnsi" w:hAnsiTheme="minorHAnsi" w:cstheme="minorHAnsi"/>
              </w:rPr>
              <w:t>Integrante del Consejo de la Judicatura del Estado de Tlaxcala</w:t>
            </w:r>
          </w:p>
        </w:tc>
        <w:tc>
          <w:tcPr>
            <w:tcW w:w="555" w:type="dxa"/>
          </w:tcPr>
          <w:p w14:paraId="09A8CFCD" w14:textId="77777777" w:rsidR="003C5731" w:rsidRPr="00E64FA3" w:rsidRDefault="003C5731" w:rsidP="006062A9">
            <w:pPr>
              <w:spacing w:after="0" w:line="240" w:lineRule="auto"/>
              <w:ind w:left="-15" w:right="-270"/>
              <w:jc w:val="both"/>
              <w:rPr>
                <w:rFonts w:asciiTheme="minorHAnsi" w:hAnsiTheme="minorHAnsi" w:cstheme="minorHAnsi"/>
              </w:rPr>
            </w:pPr>
          </w:p>
          <w:p w14:paraId="14EE6E2A" w14:textId="77777777" w:rsidR="003C5731" w:rsidRPr="00E64FA3" w:rsidRDefault="003C5731" w:rsidP="006062A9">
            <w:pPr>
              <w:spacing w:after="0" w:line="240" w:lineRule="auto"/>
              <w:jc w:val="both"/>
              <w:rPr>
                <w:rFonts w:asciiTheme="minorHAnsi" w:hAnsiTheme="minorHAnsi" w:cstheme="minorHAnsi"/>
              </w:rPr>
            </w:pPr>
          </w:p>
          <w:p w14:paraId="1A0509F1" w14:textId="77777777" w:rsidR="003C5731" w:rsidRPr="00E64FA3" w:rsidRDefault="003C5731" w:rsidP="006062A9">
            <w:pPr>
              <w:spacing w:after="0" w:line="240" w:lineRule="auto"/>
              <w:jc w:val="both"/>
              <w:rPr>
                <w:rFonts w:asciiTheme="minorHAnsi" w:hAnsiTheme="minorHAnsi" w:cstheme="minorHAnsi"/>
              </w:rPr>
            </w:pPr>
          </w:p>
        </w:tc>
        <w:tc>
          <w:tcPr>
            <w:tcW w:w="5132" w:type="dxa"/>
          </w:tcPr>
          <w:p w14:paraId="4E5B1D5E" w14:textId="77777777" w:rsidR="003C5731" w:rsidRPr="00E64FA3" w:rsidRDefault="003C5731" w:rsidP="006062A9">
            <w:pPr>
              <w:spacing w:after="0" w:line="240" w:lineRule="auto"/>
              <w:jc w:val="center"/>
              <w:rPr>
                <w:rFonts w:asciiTheme="minorHAnsi" w:hAnsiTheme="minorHAnsi" w:cstheme="minorHAnsi"/>
              </w:rPr>
            </w:pPr>
            <w:r w:rsidRPr="00E64FA3">
              <w:rPr>
                <w:rFonts w:asciiTheme="minorHAnsi" w:hAnsiTheme="minorHAnsi" w:cstheme="minorHAnsi"/>
              </w:rPr>
              <w:t>Dra. Dora María García Espejel</w:t>
            </w:r>
          </w:p>
          <w:p w14:paraId="6F3C7BC6" w14:textId="77777777" w:rsidR="003C5731" w:rsidRPr="00E64FA3" w:rsidRDefault="003C5731" w:rsidP="006062A9">
            <w:pPr>
              <w:spacing w:after="0" w:line="240" w:lineRule="auto"/>
              <w:jc w:val="center"/>
              <w:rPr>
                <w:rFonts w:asciiTheme="minorHAnsi" w:hAnsiTheme="minorHAnsi" w:cstheme="minorHAnsi"/>
              </w:rPr>
            </w:pPr>
            <w:r w:rsidRPr="00E64FA3">
              <w:rPr>
                <w:rFonts w:asciiTheme="minorHAnsi" w:hAnsiTheme="minorHAnsi" w:cstheme="minorHAnsi"/>
              </w:rPr>
              <w:t>Integrante del Consejo de la Judicatura del Estado de Tlaxcala</w:t>
            </w:r>
          </w:p>
          <w:p w14:paraId="10391DFC" w14:textId="77777777" w:rsidR="006062A9" w:rsidRPr="00E64FA3" w:rsidRDefault="006062A9" w:rsidP="006062A9">
            <w:pPr>
              <w:spacing w:after="0" w:line="240" w:lineRule="auto"/>
              <w:jc w:val="center"/>
              <w:rPr>
                <w:rFonts w:asciiTheme="minorHAnsi" w:hAnsiTheme="minorHAnsi" w:cstheme="minorHAnsi"/>
              </w:rPr>
            </w:pPr>
          </w:p>
          <w:p w14:paraId="05F724B7" w14:textId="77777777" w:rsidR="006062A9" w:rsidRPr="00E64FA3" w:rsidRDefault="006062A9" w:rsidP="006062A9">
            <w:pPr>
              <w:spacing w:after="0" w:line="240" w:lineRule="auto"/>
              <w:jc w:val="center"/>
              <w:rPr>
                <w:rFonts w:asciiTheme="minorHAnsi" w:hAnsiTheme="minorHAnsi" w:cstheme="minorHAnsi"/>
              </w:rPr>
            </w:pPr>
          </w:p>
          <w:p w14:paraId="18828F8B" w14:textId="7548378D" w:rsidR="006062A9" w:rsidRPr="00E64FA3" w:rsidRDefault="006062A9" w:rsidP="006062A9">
            <w:pPr>
              <w:spacing w:after="0" w:line="240" w:lineRule="auto"/>
              <w:jc w:val="center"/>
              <w:rPr>
                <w:rFonts w:asciiTheme="minorHAnsi" w:hAnsiTheme="minorHAnsi" w:cstheme="minorHAnsi"/>
              </w:rPr>
            </w:pPr>
          </w:p>
        </w:tc>
      </w:tr>
      <w:tr w:rsidR="003C5731" w:rsidRPr="00E64FA3" w14:paraId="4663446D" w14:textId="77777777" w:rsidTr="00974C7A">
        <w:trPr>
          <w:trHeight w:val="317"/>
        </w:trPr>
        <w:tc>
          <w:tcPr>
            <w:tcW w:w="4236" w:type="dxa"/>
          </w:tcPr>
          <w:p w14:paraId="4625D59C" w14:textId="77777777" w:rsidR="003C5731" w:rsidRPr="00E64FA3" w:rsidRDefault="003C5731" w:rsidP="006062A9">
            <w:pPr>
              <w:spacing w:after="0" w:line="240" w:lineRule="auto"/>
              <w:jc w:val="center"/>
              <w:rPr>
                <w:rFonts w:asciiTheme="minorHAnsi" w:hAnsiTheme="minorHAnsi" w:cstheme="minorHAnsi"/>
              </w:rPr>
            </w:pPr>
            <w:r w:rsidRPr="00E64FA3">
              <w:rPr>
                <w:rFonts w:asciiTheme="minorHAnsi" w:hAnsiTheme="minorHAnsi" w:cstheme="minorHAnsi"/>
              </w:rPr>
              <w:t>Lic. Edith Alejandra Segura Payán</w:t>
            </w:r>
          </w:p>
          <w:p w14:paraId="34808D93" w14:textId="77777777" w:rsidR="003C5731" w:rsidRPr="00E64FA3" w:rsidRDefault="003C5731" w:rsidP="006062A9">
            <w:pPr>
              <w:spacing w:after="0" w:line="240" w:lineRule="auto"/>
              <w:jc w:val="center"/>
              <w:rPr>
                <w:rFonts w:asciiTheme="minorHAnsi" w:hAnsiTheme="minorHAnsi" w:cstheme="minorHAnsi"/>
              </w:rPr>
            </w:pPr>
            <w:r w:rsidRPr="00E64FA3">
              <w:rPr>
                <w:rFonts w:asciiTheme="minorHAnsi" w:hAnsiTheme="minorHAnsi" w:cstheme="minorHAnsi"/>
              </w:rPr>
              <w:t>Integrante del Consejo de la Judicatura del Estado de Tlaxcala</w:t>
            </w:r>
          </w:p>
        </w:tc>
        <w:tc>
          <w:tcPr>
            <w:tcW w:w="555" w:type="dxa"/>
          </w:tcPr>
          <w:p w14:paraId="42C41A51" w14:textId="77777777" w:rsidR="003C5731" w:rsidRPr="00E64FA3" w:rsidRDefault="003C5731" w:rsidP="006062A9">
            <w:pPr>
              <w:spacing w:after="0" w:line="240" w:lineRule="auto"/>
              <w:jc w:val="both"/>
              <w:rPr>
                <w:rFonts w:asciiTheme="minorHAnsi" w:hAnsiTheme="minorHAnsi" w:cstheme="minorHAnsi"/>
              </w:rPr>
            </w:pPr>
          </w:p>
        </w:tc>
        <w:tc>
          <w:tcPr>
            <w:tcW w:w="5132" w:type="dxa"/>
          </w:tcPr>
          <w:p w14:paraId="78326E10" w14:textId="77777777" w:rsidR="003C5731" w:rsidRPr="00E64FA3" w:rsidRDefault="003C5731" w:rsidP="006062A9">
            <w:pPr>
              <w:spacing w:after="0" w:line="240" w:lineRule="auto"/>
              <w:jc w:val="center"/>
              <w:rPr>
                <w:rFonts w:asciiTheme="minorHAnsi" w:hAnsiTheme="minorHAnsi" w:cstheme="minorHAnsi"/>
              </w:rPr>
            </w:pPr>
            <w:r w:rsidRPr="00E64FA3">
              <w:rPr>
                <w:rFonts w:asciiTheme="minorHAnsi" w:hAnsiTheme="minorHAnsi" w:cstheme="minorHAnsi"/>
              </w:rPr>
              <w:t>Lic. Leonel Ramírez Zamora</w:t>
            </w:r>
          </w:p>
          <w:p w14:paraId="41B55772" w14:textId="77777777" w:rsidR="003C5731" w:rsidRPr="00E64FA3" w:rsidRDefault="003C5731" w:rsidP="006062A9">
            <w:pPr>
              <w:spacing w:after="0" w:line="240" w:lineRule="auto"/>
              <w:jc w:val="center"/>
              <w:rPr>
                <w:rFonts w:asciiTheme="minorHAnsi" w:hAnsiTheme="minorHAnsi" w:cstheme="minorHAnsi"/>
              </w:rPr>
            </w:pPr>
            <w:r w:rsidRPr="00E64FA3">
              <w:rPr>
                <w:rFonts w:asciiTheme="minorHAnsi" w:hAnsiTheme="minorHAnsi" w:cstheme="minorHAnsi"/>
              </w:rPr>
              <w:t>Integrante del Consejo de la Judicatura del Estado de Tlaxcala</w:t>
            </w:r>
          </w:p>
          <w:p w14:paraId="64E87F29" w14:textId="39A50D4F" w:rsidR="003C5731" w:rsidRPr="00E64FA3" w:rsidRDefault="003C5731" w:rsidP="006062A9">
            <w:pPr>
              <w:spacing w:after="0" w:line="240" w:lineRule="auto"/>
              <w:jc w:val="center"/>
              <w:rPr>
                <w:rFonts w:asciiTheme="minorHAnsi" w:hAnsiTheme="minorHAnsi" w:cstheme="minorHAnsi"/>
              </w:rPr>
            </w:pPr>
          </w:p>
        </w:tc>
      </w:tr>
      <w:tr w:rsidR="00F63849" w:rsidRPr="00E64FA3" w14:paraId="276ADA43" w14:textId="77777777" w:rsidTr="00974C7A">
        <w:trPr>
          <w:trHeight w:val="317"/>
        </w:trPr>
        <w:tc>
          <w:tcPr>
            <w:tcW w:w="9923" w:type="dxa"/>
            <w:gridSpan w:val="3"/>
          </w:tcPr>
          <w:p w14:paraId="27443052" w14:textId="77777777" w:rsidR="00F63849" w:rsidRPr="00E64FA3" w:rsidRDefault="00F63849" w:rsidP="006062A9">
            <w:pPr>
              <w:spacing w:after="0" w:line="240" w:lineRule="auto"/>
              <w:jc w:val="center"/>
              <w:rPr>
                <w:rFonts w:asciiTheme="minorHAnsi" w:hAnsiTheme="minorHAnsi" w:cstheme="minorHAnsi"/>
              </w:rPr>
            </w:pPr>
          </w:p>
          <w:p w14:paraId="44AC7755" w14:textId="71C4D59F" w:rsidR="00F63849" w:rsidRPr="00E64FA3" w:rsidRDefault="00F63849" w:rsidP="006062A9">
            <w:pPr>
              <w:spacing w:after="0" w:line="240" w:lineRule="auto"/>
              <w:jc w:val="center"/>
              <w:rPr>
                <w:rFonts w:asciiTheme="minorHAnsi" w:hAnsiTheme="minorHAnsi" w:cstheme="minorHAnsi"/>
              </w:rPr>
            </w:pPr>
          </w:p>
        </w:tc>
      </w:tr>
      <w:tr w:rsidR="003C5731" w:rsidRPr="00E64FA3" w14:paraId="607775E2" w14:textId="77777777" w:rsidTr="00974C7A">
        <w:trPr>
          <w:trHeight w:val="317"/>
        </w:trPr>
        <w:tc>
          <w:tcPr>
            <w:tcW w:w="4236" w:type="dxa"/>
          </w:tcPr>
          <w:p w14:paraId="79FC6D4F" w14:textId="6DA48C6B" w:rsidR="00F63849" w:rsidRDefault="00F63849" w:rsidP="006062A9">
            <w:pPr>
              <w:spacing w:after="0" w:line="240" w:lineRule="auto"/>
              <w:jc w:val="center"/>
              <w:rPr>
                <w:rFonts w:asciiTheme="minorHAnsi" w:hAnsiTheme="minorHAnsi" w:cstheme="minorHAnsi"/>
              </w:rPr>
            </w:pPr>
          </w:p>
          <w:p w14:paraId="5CABCE4B" w14:textId="77777777" w:rsidR="005111D7" w:rsidRPr="00E64FA3" w:rsidRDefault="005111D7" w:rsidP="006062A9">
            <w:pPr>
              <w:spacing w:after="0" w:line="240" w:lineRule="auto"/>
              <w:jc w:val="center"/>
              <w:rPr>
                <w:rFonts w:asciiTheme="minorHAnsi" w:hAnsiTheme="minorHAnsi" w:cstheme="minorHAnsi"/>
              </w:rPr>
            </w:pPr>
          </w:p>
          <w:p w14:paraId="1708E0AC" w14:textId="77777777" w:rsidR="00F63849" w:rsidRPr="00E64FA3" w:rsidRDefault="00F63849" w:rsidP="006062A9">
            <w:pPr>
              <w:spacing w:after="0" w:line="240" w:lineRule="auto"/>
              <w:jc w:val="center"/>
              <w:rPr>
                <w:rFonts w:asciiTheme="minorHAnsi" w:hAnsiTheme="minorHAnsi" w:cstheme="minorHAnsi"/>
              </w:rPr>
            </w:pPr>
          </w:p>
          <w:p w14:paraId="22A679BD" w14:textId="77777777" w:rsidR="003C5731" w:rsidRPr="00E64FA3" w:rsidRDefault="003C5731" w:rsidP="006062A9">
            <w:pPr>
              <w:spacing w:after="0" w:line="240" w:lineRule="auto"/>
              <w:jc w:val="center"/>
              <w:rPr>
                <w:rFonts w:asciiTheme="minorHAnsi" w:hAnsiTheme="minorHAnsi" w:cstheme="minorHAnsi"/>
              </w:rPr>
            </w:pPr>
            <w:r w:rsidRPr="00E64FA3">
              <w:rPr>
                <w:rFonts w:asciiTheme="minorHAnsi" w:hAnsiTheme="minorHAnsi" w:cstheme="minorHAnsi"/>
              </w:rPr>
              <w:t>Lic. Emilio Treviño Andrade</w:t>
            </w:r>
          </w:p>
          <w:p w14:paraId="67991BA7" w14:textId="77777777" w:rsidR="003C5731" w:rsidRPr="00E64FA3" w:rsidRDefault="003C5731" w:rsidP="006062A9">
            <w:pPr>
              <w:spacing w:after="0" w:line="240" w:lineRule="auto"/>
              <w:jc w:val="center"/>
              <w:rPr>
                <w:rFonts w:asciiTheme="minorHAnsi" w:hAnsiTheme="minorHAnsi" w:cstheme="minorHAnsi"/>
              </w:rPr>
            </w:pPr>
            <w:r w:rsidRPr="00E64FA3">
              <w:rPr>
                <w:rFonts w:asciiTheme="minorHAnsi" w:hAnsiTheme="minorHAnsi" w:cstheme="minorHAnsi"/>
              </w:rPr>
              <w:t>Contralor del Poder Judicial del Estado</w:t>
            </w:r>
          </w:p>
          <w:p w14:paraId="03328D34" w14:textId="77777777" w:rsidR="003C5731" w:rsidRPr="00E64FA3" w:rsidRDefault="003C5731" w:rsidP="006062A9">
            <w:pPr>
              <w:spacing w:after="0" w:line="240" w:lineRule="auto"/>
              <w:jc w:val="center"/>
              <w:rPr>
                <w:rFonts w:asciiTheme="minorHAnsi" w:hAnsiTheme="minorHAnsi" w:cstheme="minorHAnsi"/>
              </w:rPr>
            </w:pPr>
          </w:p>
        </w:tc>
        <w:tc>
          <w:tcPr>
            <w:tcW w:w="555" w:type="dxa"/>
          </w:tcPr>
          <w:p w14:paraId="77C6C742" w14:textId="77777777" w:rsidR="003C5731" w:rsidRPr="00E64FA3" w:rsidRDefault="003C5731" w:rsidP="006062A9">
            <w:pPr>
              <w:spacing w:after="0" w:line="240" w:lineRule="auto"/>
              <w:jc w:val="both"/>
              <w:rPr>
                <w:rFonts w:asciiTheme="minorHAnsi" w:hAnsiTheme="minorHAnsi" w:cstheme="minorHAnsi"/>
              </w:rPr>
            </w:pPr>
          </w:p>
          <w:p w14:paraId="455FB68B" w14:textId="77777777" w:rsidR="003C5731" w:rsidRPr="00E64FA3" w:rsidRDefault="003C5731" w:rsidP="006062A9">
            <w:pPr>
              <w:spacing w:after="0" w:line="240" w:lineRule="auto"/>
              <w:jc w:val="both"/>
              <w:rPr>
                <w:rFonts w:asciiTheme="minorHAnsi" w:hAnsiTheme="minorHAnsi" w:cstheme="minorHAnsi"/>
              </w:rPr>
            </w:pPr>
          </w:p>
        </w:tc>
        <w:tc>
          <w:tcPr>
            <w:tcW w:w="5132" w:type="dxa"/>
          </w:tcPr>
          <w:p w14:paraId="3C56DD8A" w14:textId="77777777" w:rsidR="004667FE" w:rsidRPr="00E64FA3" w:rsidRDefault="004667FE" w:rsidP="006062A9">
            <w:pPr>
              <w:spacing w:after="0" w:line="240" w:lineRule="auto"/>
              <w:jc w:val="center"/>
              <w:rPr>
                <w:rFonts w:asciiTheme="minorHAnsi" w:hAnsiTheme="minorHAnsi" w:cstheme="minorHAnsi"/>
              </w:rPr>
            </w:pPr>
          </w:p>
          <w:p w14:paraId="14044340" w14:textId="0294A1CE" w:rsidR="00F63849" w:rsidRPr="00E64FA3" w:rsidRDefault="00F63849" w:rsidP="006062A9">
            <w:pPr>
              <w:spacing w:after="0" w:line="240" w:lineRule="auto"/>
              <w:jc w:val="center"/>
              <w:rPr>
                <w:rFonts w:asciiTheme="minorHAnsi" w:hAnsiTheme="minorHAnsi" w:cstheme="minorHAnsi"/>
              </w:rPr>
            </w:pPr>
          </w:p>
          <w:p w14:paraId="1B100E1E" w14:textId="77777777" w:rsidR="00F63849" w:rsidRPr="00E64FA3" w:rsidRDefault="00F63849" w:rsidP="006062A9">
            <w:pPr>
              <w:spacing w:after="0" w:line="240" w:lineRule="auto"/>
              <w:jc w:val="center"/>
              <w:rPr>
                <w:rFonts w:asciiTheme="minorHAnsi" w:hAnsiTheme="minorHAnsi" w:cstheme="minorHAnsi"/>
              </w:rPr>
            </w:pPr>
          </w:p>
          <w:p w14:paraId="3BD4694A" w14:textId="77777777" w:rsidR="003C5731" w:rsidRPr="00E64FA3" w:rsidRDefault="003C5731" w:rsidP="006062A9">
            <w:pPr>
              <w:spacing w:after="0" w:line="240" w:lineRule="auto"/>
              <w:jc w:val="center"/>
              <w:rPr>
                <w:rFonts w:asciiTheme="minorHAnsi" w:hAnsiTheme="minorHAnsi" w:cstheme="minorHAnsi"/>
              </w:rPr>
            </w:pPr>
            <w:r w:rsidRPr="00E64FA3">
              <w:rPr>
                <w:rFonts w:asciiTheme="minorHAnsi" w:hAnsiTheme="minorHAnsi" w:cstheme="minorHAnsi"/>
              </w:rPr>
              <w:t>Lic. y CP. Armando Martínez Nava</w:t>
            </w:r>
          </w:p>
          <w:p w14:paraId="03EAC440" w14:textId="5ED7FFB1" w:rsidR="003C5731" w:rsidRPr="00E64FA3" w:rsidRDefault="003C5731" w:rsidP="006062A9">
            <w:pPr>
              <w:spacing w:after="0" w:line="240" w:lineRule="auto"/>
              <w:jc w:val="center"/>
              <w:rPr>
                <w:rFonts w:asciiTheme="minorHAnsi" w:hAnsiTheme="minorHAnsi" w:cstheme="minorHAnsi"/>
              </w:rPr>
            </w:pPr>
            <w:r w:rsidRPr="00E64FA3">
              <w:rPr>
                <w:rFonts w:asciiTheme="minorHAnsi" w:hAnsiTheme="minorHAnsi" w:cstheme="minorHAnsi"/>
              </w:rPr>
              <w:t>Tesorero del Poder Judicial del Estado</w:t>
            </w:r>
          </w:p>
        </w:tc>
      </w:tr>
      <w:tr w:rsidR="003C5731" w:rsidRPr="00E64FA3" w14:paraId="6EA341BB" w14:textId="77777777" w:rsidTr="00974C7A">
        <w:trPr>
          <w:trHeight w:val="317"/>
        </w:trPr>
        <w:tc>
          <w:tcPr>
            <w:tcW w:w="9923" w:type="dxa"/>
            <w:gridSpan w:val="3"/>
          </w:tcPr>
          <w:p w14:paraId="29835501" w14:textId="77777777" w:rsidR="00F63849" w:rsidRPr="00E64FA3" w:rsidRDefault="00F63849" w:rsidP="006062A9">
            <w:pPr>
              <w:spacing w:after="0" w:line="240" w:lineRule="auto"/>
              <w:jc w:val="center"/>
              <w:rPr>
                <w:rFonts w:asciiTheme="minorHAnsi" w:hAnsiTheme="minorHAnsi" w:cstheme="minorHAnsi"/>
                <w:b/>
                <w:bCs/>
              </w:rPr>
            </w:pPr>
          </w:p>
          <w:p w14:paraId="6944DF17" w14:textId="49A712A6" w:rsidR="003C5731" w:rsidRPr="00E64FA3" w:rsidRDefault="003C5731" w:rsidP="006062A9">
            <w:pPr>
              <w:spacing w:after="0" w:line="240" w:lineRule="auto"/>
              <w:jc w:val="center"/>
              <w:rPr>
                <w:rFonts w:asciiTheme="minorHAnsi" w:hAnsiTheme="minorHAnsi" w:cstheme="minorHAnsi"/>
                <w:b/>
                <w:bCs/>
              </w:rPr>
            </w:pPr>
            <w:r w:rsidRPr="00E64FA3">
              <w:rPr>
                <w:rFonts w:asciiTheme="minorHAnsi" w:hAnsiTheme="minorHAnsi" w:cstheme="minorHAnsi"/>
                <w:b/>
                <w:bCs/>
              </w:rPr>
              <w:t>DOY FE</w:t>
            </w:r>
          </w:p>
          <w:p w14:paraId="72009DF5" w14:textId="1CB8BDE3" w:rsidR="00F63849" w:rsidRPr="00E64FA3" w:rsidRDefault="00F63849" w:rsidP="006062A9">
            <w:pPr>
              <w:spacing w:after="0" w:line="240" w:lineRule="auto"/>
              <w:jc w:val="center"/>
              <w:rPr>
                <w:rFonts w:asciiTheme="minorHAnsi" w:hAnsiTheme="minorHAnsi" w:cstheme="minorHAnsi"/>
                <w:b/>
                <w:bCs/>
              </w:rPr>
            </w:pPr>
          </w:p>
          <w:p w14:paraId="01CFC424" w14:textId="77777777" w:rsidR="00A60E84" w:rsidRPr="00E64FA3" w:rsidRDefault="002107B2" w:rsidP="006062A9">
            <w:pPr>
              <w:spacing w:after="0" w:line="240" w:lineRule="auto"/>
              <w:jc w:val="center"/>
              <w:rPr>
                <w:rFonts w:asciiTheme="minorHAnsi" w:hAnsiTheme="minorHAnsi" w:cstheme="minorHAnsi"/>
              </w:rPr>
            </w:pPr>
            <w:r w:rsidRPr="00E64FA3">
              <w:rPr>
                <w:rFonts w:asciiTheme="minorHAnsi" w:hAnsiTheme="minorHAnsi" w:cstheme="minorHAnsi"/>
              </w:rPr>
              <w:t>Lic. Martha Zenteno Ramírez</w:t>
            </w:r>
          </w:p>
          <w:p w14:paraId="2C3B0107" w14:textId="2C3ED720" w:rsidR="003C5731" w:rsidRPr="00E64FA3" w:rsidRDefault="003C5731" w:rsidP="006062A9">
            <w:pPr>
              <w:spacing w:after="0" w:line="240" w:lineRule="auto"/>
              <w:jc w:val="center"/>
              <w:rPr>
                <w:rFonts w:asciiTheme="minorHAnsi" w:hAnsiTheme="minorHAnsi" w:cstheme="minorHAnsi"/>
              </w:rPr>
            </w:pPr>
            <w:r w:rsidRPr="00E64FA3">
              <w:rPr>
                <w:rFonts w:asciiTheme="minorHAnsi" w:hAnsiTheme="minorHAnsi" w:cstheme="minorHAnsi"/>
              </w:rPr>
              <w:t>Secretari</w:t>
            </w:r>
            <w:r w:rsidR="002107B2" w:rsidRPr="00E64FA3">
              <w:rPr>
                <w:rFonts w:asciiTheme="minorHAnsi" w:hAnsiTheme="minorHAnsi" w:cstheme="minorHAnsi"/>
              </w:rPr>
              <w:t>a</w:t>
            </w:r>
            <w:r w:rsidRPr="00E64FA3">
              <w:rPr>
                <w:rFonts w:asciiTheme="minorHAnsi" w:hAnsiTheme="minorHAnsi" w:cstheme="minorHAnsi"/>
              </w:rPr>
              <w:t xml:space="preserve"> Ejecutiv</w:t>
            </w:r>
            <w:r w:rsidR="002107B2" w:rsidRPr="00E64FA3">
              <w:rPr>
                <w:rFonts w:asciiTheme="minorHAnsi" w:hAnsiTheme="minorHAnsi" w:cstheme="minorHAnsi"/>
              </w:rPr>
              <w:t>a</w:t>
            </w:r>
            <w:r w:rsidRPr="00E64FA3">
              <w:rPr>
                <w:rFonts w:asciiTheme="minorHAnsi" w:hAnsiTheme="minorHAnsi" w:cstheme="minorHAnsi"/>
              </w:rPr>
              <w:t xml:space="preserve"> del Consejo de la Judicatura del Estado de Tlaxcala</w:t>
            </w:r>
          </w:p>
        </w:tc>
      </w:tr>
    </w:tbl>
    <w:p w14:paraId="56855EA5" w14:textId="558CD56E" w:rsidR="003C5731" w:rsidRPr="00E64FA3" w:rsidRDefault="003C5731" w:rsidP="006062A9">
      <w:pPr>
        <w:shd w:val="clear" w:color="auto" w:fill="FFFFFF"/>
        <w:spacing w:after="0" w:line="480" w:lineRule="auto"/>
        <w:ind w:firstLine="708"/>
        <w:jc w:val="both"/>
        <w:rPr>
          <w:rFonts w:asciiTheme="minorHAnsi" w:eastAsia="Batang" w:hAnsiTheme="minorHAnsi" w:cstheme="minorHAnsi"/>
        </w:rPr>
      </w:pPr>
    </w:p>
    <w:p w14:paraId="16E4AF9C" w14:textId="5E31B48F" w:rsidR="003C5731" w:rsidRPr="00E64FA3" w:rsidRDefault="003C5731" w:rsidP="006062A9">
      <w:pPr>
        <w:shd w:val="clear" w:color="auto" w:fill="FFFFFF"/>
        <w:spacing w:after="0" w:line="480" w:lineRule="auto"/>
        <w:ind w:firstLine="708"/>
        <w:jc w:val="both"/>
        <w:rPr>
          <w:rFonts w:asciiTheme="minorHAnsi" w:eastAsia="Batang" w:hAnsiTheme="minorHAnsi" w:cstheme="minorHAnsi"/>
        </w:rPr>
      </w:pPr>
    </w:p>
    <w:sectPr w:rsidR="003C5731" w:rsidRPr="00E64FA3" w:rsidSect="00D47B6A">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98291" w14:textId="77777777" w:rsidR="00644E56" w:rsidRDefault="00644E56" w:rsidP="004567A4">
      <w:pPr>
        <w:spacing w:after="0" w:line="240" w:lineRule="auto"/>
      </w:pPr>
      <w:r>
        <w:separator/>
      </w:r>
    </w:p>
  </w:endnote>
  <w:endnote w:type="continuationSeparator" w:id="0">
    <w:p w14:paraId="2F052F6D" w14:textId="77777777" w:rsidR="00644E56" w:rsidRDefault="00644E56"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1CB3557F" w14:textId="09156325" w:rsidR="00EB5A89" w:rsidRDefault="00EB5A89">
        <w:pPr>
          <w:pStyle w:val="Piedepgina"/>
          <w:jc w:val="right"/>
        </w:pPr>
        <w:r>
          <w:fldChar w:fldCharType="begin"/>
        </w:r>
        <w:r>
          <w:instrText>PAGE   \* MERGEFORMAT</w:instrText>
        </w:r>
        <w:r>
          <w:fldChar w:fldCharType="separate"/>
        </w:r>
        <w:r w:rsidR="00AF73FD" w:rsidRPr="00AF73FD">
          <w:rPr>
            <w:noProof/>
            <w:lang w:val="es-ES"/>
          </w:rPr>
          <w:t>5</w:t>
        </w:r>
        <w:r>
          <w:rPr>
            <w:noProof/>
            <w:lang w:val="es-ES"/>
          </w:rPr>
          <w:fldChar w:fldCharType="end"/>
        </w:r>
      </w:p>
    </w:sdtContent>
  </w:sdt>
  <w:p w14:paraId="26E3A9F4" w14:textId="77777777" w:rsidR="00EB5A89" w:rsidRDefault="00EB5A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DFB51" w14:textId="77777777" w:rsidR="00644E56" w:rsidRDefault="00644E56" w:rsidP="004567A4">
      <w:pPr>
        <w:spacing w:after="0" w:line="240" w:lineRule="auto"/>
      </w:pPr>
      <w:r>
        <w:separator/>
      </w:r>
    </w:p>
  </w:footnote>
  <w:footnote w:type="continuationSeparator" w:id="0">
    <w:p w14:paraId="2CBC8B41" w14:textId="77777777" w:rsidR="00644E56" w:rsidRDefault="00644E56"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46FE" w14:textId="1F70E3A5" w:rsidR="00EB5A89" w:rsidRPr="00C47AEF" w:rsidRDefault="003069ED" w:rsidP="003069ED">
    <w:pPr>
      <w:spacing w:after="0" w:line="480" w:lineRule="auto"/>
      <w:jc w:val="right"/>
      <w:rPr>
        <w:b/>
        <w:bCs/>
        <w:sz w:val="32"/>
        <w:szCs w:val="32"/>
      </w:rPr>
    </w:pPr>
    <w:r w:rsidRPr="001237B2">
      <w:rPr>
        <w:rFonts w:asciiTheme="minorHAnsi" w:hAnsiTheme="minorHAnsi" w:cstheme="minorHAnsi"/>
        <w:b/>
      </w:rPr>
      <w:t>ACTA NÚMERO:</w:t>
    </w:r>
    <w:r w:rsidR="00627249">
      <w:rPr>
        <w:rFonts w:asciiTheme="minorHAnsi" w:hAnsiTheme="minorHAnsi" w:cstheme="minorHAnsi"/>
        <w:b/>
      </w:rPr>
      <w:t>61</w:t>
    </w:r>
    <w:r w:rsidRPr="001237B2">
      <w:rPr>
        <w:rFonts w:asciiTheme="minorHAnsi" w:hAnsiTheme="minorHAnsi" w:cstheme="minorHAnsi"/>
        <w:b/>
      </w:rPr>
      <w:t>/202</w:t>
    </w:r>
    <w:r w:rsidR="00EB5A89" w:rsidRPr="00C47AEF">
      <w:rPr>
        <w:b/>
        <w:bCs/>
        <w:noProof/>
        <w:sz w:val="32"/>
        <w:szCs w:val="32"/>
        <w:lang w:eastAsia="es-MX"/>
      </w:rPr>
      <w:drawing>
        <wp:anchor distT="0" distB="0" distL="114300" distR="114300" simplePos="0" relativeHeight="251659264" behindDoc="1" locked="0" layoutInCell="1" allowOverlap="1" wp14:anchorId="2126209B" wp14:editId="4EBDAA42">
          <wp:simplePos x="0" y="0"/>
          <wp:positionH relativeFrom="page">
            <wp:posOffset>721995</wp:posOffset>
          </wp:positionH>
          <wp:positionV relativeFrom="paragraph">
            <wp:posOffset>-224459</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r w:rsidR="006C0E65">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A21B6"/>
    <w:multiLevelType w:val="hybridMultilevel"/>
    <w:tmpl w:val="112AB5F4"/>
    <w:lvl w:ilvl="0" w:tplc="FDBA770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13A84D84"/>
    <w:multiLevelType w:val="hybridMultilevel"/>
    <w:tmpl w:val="49281792"/>
    <w:lvl w:ilvl="0" w:tplc="0D7CD412">
      <w:start w:val="1"/>
      <w:numFmt w:val="decimal"/>
      <w:lvlText w:val="%1."/>
      <w:lvlJc w:val="left"/>
      <w:pPr>
        <w:ind w:left="720" w:hanging="360"/>
      </w:pPr>
      <w:rPr>
        <w:rFonts w:asciiTheme="minorHAnsi" w:eastAsia="Times New Roman" w:hAnsiTheme="minorHAnsi" w:cstheme="minorHAnsi"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655697"/>
    <w:multiLevelType w:val="hybridMultilevel"/>
    <w:tmpl w:val="E922413C"/>
    <w:lvl w:ilvl="0" w:tplc="BD0ACB6E">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B356965"/>
    <w:multiLevelType w:val="hybridMultilevel"/>
    <w:tmpl w:val="8706545C"/>
    <w:lvl w:ilvl="0" w:tplc="73E6C2A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597145"/>
    <w:multiLevelType w:val="hybridMultilevel"/>
    <w:tmpl w:val="3072F2F2"/>
    <w:lvl w:ilvl="0" w:tplc="3C90F40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257C4A56"/>
    <w:multiLevelType w:val="hybridMultilevel"/>
    <w:tmpl w:val="D0525AEC"/>
    <w:lvl w:ilvl="0" w:tplc="C2860C3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26AD7BBA"/>
    <w:multiLevelType w:val="hybridMultilevel"/>
    <w:tmpl w:val="D0525AEC"/>
    <w:lvl w:ilvl="0" w:tplc="C2860C3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3" w15:restartNumberingAfterBreak="0">
    <w:nsid w:val="2F43591F"/>
    <w:multiLevelType w:val="hybridMultilevel"/>
    <w:tmpl w:val="46EC3F14"/>
    <w:lvl w:ilvl="0" w:tplc="CA9AEA40">
      <w:start w:val="1"/>
      <w:numFmt w:val="lowerLetter"/>
      <w:lvlText w:val="%1)"/>
      <w:lvlJc w:val="left"/>
      <w:pPr>
        <w:ind w:left="1065" w:hanging="360"/>
      </w:pPr>
      <w:rPr>
        <w:rFonts w:eastAsia="Calibri"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3227456A"/>
    <w:multiLevelType w:val="hybridMultilevel"/>
    <w:tmpl w:val="8706545C"/>
    <w:lvl w:ilvl="0" w:tplc="73E6C2A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15:restartNumberingAfterBreak="0">
    <w:nsid w:val="33C00A2C"/>
    <w:multiLevelType w:val="hybridMultilevel"/>
    <w:tmpl w:val="D0525AEC"/>
    <w:lvl w:ilvl="0" w:tplc="C2860C3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5390496"/>
    <w:multiLevelType w:val="hybridMultilevel"/>
    <w:tmpl w:val="82DCCD34"/>
    <w:lvl w:ilvl="0" w:tplc="61CE8576">
      <w:start w:val="1"/>
      <w:numFmt w:val="lowerLetter"/>
      <w:lvlText w:val="%1)"/>
      <w:lvlJc w:val="left"/>
      <w:pPr>
        <w:ind w:left="1113" w:hanging="360"/>
      </w:pPr>
      <w:rPr>
        <w:rFonts w:hint="default"/>
        <w:i/>
      </w:rPr>
    </w:lvl>
    <w:lvl w:ilvl="1" w:tplc="080A0019" w:tentative="1">
      <w:start w:val="1"/>
      <w:numFmt w:val="lowerLetter"/>
      <w:lvlText w:val="%2."/>
      <w:lvlJc w:val="left"/>
      <w:pPr>
        <w:ind w:left="1833" w:hanging="360"/>
      </w:pPr>
    </w:lvl>
    <w:lvl w:ilvl="2" w:tplc="080A001B" w:tentative="1">
      <w:start w:val="1"/>
      <w:numFmt w:val="lowerRoman"/>
      <w:lvlText w:val="%3."/>
      <w:lvlJc w:val="right"/>
      <w:pPr>
        <w:ind w:left="2553" w:hanging="180"/>
      </w:pPr>
    </w:lvl>
    <w:lvl w:ilvl="3" w:tplc="080A000F" w:tentative="1">
      <w:start w:val="1"/>
      <w:numFmt w:val="decimal"/>
      <w:lvlText w:val="%4."/>
      <w:lvlJc w:val="left"/>
      <w:pPr>
        <w:ind w:left="3273" w:hanging="360"/>
      </w:pPr>
    </w:lvl>
    <w:lvl w:ilvl="4" w:tplc="080A0019" w:tentative="1">
      <w:start w:val="1"/>
      <w:numFmt w:val="lowerLetter"/>
      <w:lvlText w:val="%5."/>
      <w:lvlJc w:val="left"/>
      <w:pPr>
        <w:ind w:left="3993" w:hanging="360"/>
      </w:pPr>
    </w:lvl>
    <w:lvl w:ilvl="5" w:tplc="080A001B" w:tentative="1">
      <w:start w:val="1"/>
      <w:numFmt w:val="lowerRoman"/>
      <w:lvlText w:val="%6."/>
      <w:lvlJc w:val="right"/>
      <w:pPr>
        <w:ind w:left="4713" w:hanging="180"/>
      </w:pPr>
    </w:lvl>
    <w:lvl w:ilvl="6" w:tplc="080A000F" w:tentative="1">
      <w:start w:val="1"/>
      <w:numFmt w:val="decimal"/>
      <w:lvlText w:val="%7."/>
      <w:lvlJc w:val="left"/>
      <w:pPr>
        <w:ind w:left="5433" w:hanging="360"/>
      </w:pPr>
    </w:lvl>
    <w:lvl w:ilvl="7" w:tplc="080A0019" w:tentative="1">
      <w:start w:val="1"/>
      <w:numFmt w:val="lowerLetter"/>
      <w:lvlText w:val="%8."/>
      <w:lvlJc w:val="left"/>
      <w:pPr>
        <w:ind w:left="6153" w:hanging="360"/>
      </w:pPr>
    </w:lvl>
    <w:lvl w:ilvl="8" w:tplc="080A001B" w:tentative="1">
      <w:start w:val="1"/>
      <w:numFmt w:val="lowerRoman"/>
      <w:lvlText w:val="%9."/>
      <w:lvlJc w:val="right"/>
      <w:pPr>
        <w:ind w:left="6873" w:hanging="180"/>
      </w:pPr>
    </w:lvl>
  </w:abstractNum>
  <w:abstractNum w:abstractNumId="17"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429D5043"/>
    <w:multiLevelType w:val="hybridMultilevel"/>
    <w:tmpl w:val="6542F5EC"/>
    <w:lvl w:ilvl="0" w:tplc="8F5A02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3" w15:restartNumberingAfterBreak="0">
    <w:nsid w:val="4CC8563E"/>
    <w:multiLevelType w:val="hybridMultilevel"/>
    <w:tmpl w:val="C7BCF6A4"/>
    <w:lvl w:ilvl="0" w:tplc="8BAE2AAC">
      <w:start w:val="1"/>
      <w:numFmt w:val="lowerLetter"/>
      <w:lvlText w:val="%1)"/>
      <w:lvlJc w:val="left"/>
      <w:pPr>
        <w:ind w:left="1428" w:hanging="360"/>
      </w:pPr>
      <w:rPr>
        <w:rFonts w:ascii="Calibri" w:eastAsia="Times New Roman" w:hAnsi="Calibri" w:cstheme="minorHAnsi"/>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15:restartNumberingAfterBreak="0">
    <w:nsid w:val="4D5D2631"/>
    <w:multiLevelType w:val="hybridMultilevel"/>
    <w:tmpl w:val="DBF4D30C"/>
    <w:lvl w:ilvl="0" w:tplc="E5B29830">
      <w:start w:val="1"/>
      <w:numFmt w:val="decimal"/>
      <w:lvlText w:val="%1."/>
      <w:lvlJc w:val="left"/>
      <w:pPr>
        <w:ind w:left="720" w:hanging="360"/>
      </w:pPr>
      <w:rPr>
        <w:rFonts w:ascii="Calibri" w:hAnsi="Calibri" w:cs="Calibri" w:hint="default"/>
        <w:i/>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4E8349FD"/>
    <w:multiLevelType w:val="hybridMultilevel"/>
    <w:tmpl w:val="A7AA9070"/>
    <w:lvl w:ilvl="0" w:tplc="5A0866A8">
      <w:start w:val="1"/>
      <w:numFmt w:val="upperRoman"/>
      <w:lvlText w:val="%1."/>
      <w:lvlJc w:val="left"/>
      <w:pPr>
        <w:ind w:left="1429" w:hanging="720"/>
      </w:pPr>
      <w:rPr>
        <w:rFonts w:ascii="Calibri" w:hAnsi="Calibri" w:cs="Calibri Light" w:hint="default"/>
        <w:b/>
        <w:bCs/>
        <w:color w:val="000000" w:themeColor="text1"/>
        <w:sz w:val="22"/>
        <w:szCs w:val="16"/>
      </w:rPr>
    </w:lvl>
    <w:lvl w:ilvl="1" w:tplc="080A0019">
      <w:start w:val="1"/>
      <w:numFmt w:val="lowerLetter"/>
      <w:lvlText w:val="%2."/>
      <w:lvlJc w:val="left"/>
      <w:pPr>
        <w:ind w:left="1363" w:hanging="360"/>
      </w:pPr>
    </w:lvl>
    <w:lvl w:ilvl="2" w:tplc="080A001B">
      <w:start w:val="1"/>
      <w:numFmt w:val="lowerRoman"/>
      <w:lvlText w:val="%3."/>
      <w:lvlJc w:val="right"/>
      <w:pPr>
        <w:ind w:left="2083" w:hanging="180"/>
      </w:pPr>
    </w:lvl>
    <w:lvl w:ilvl="3" w:tplc="080A000F">
      <w:start w:val="1"/>
      <w:numFmt w:val="decimal"/>
      <w:lvlText w:val="%4."/>
      <w:lvlJc w:val="left"/>
      <w:pPr>
        <w:ind w:left="2803" w:hanging="360"/>
      </w:pPr>
    </w:lvl>
    <w:lvl w:ilvl="4" w:tplc="080A0019">
      <w:start w:val="1"/>
      <w:numFmt w:val="lowerLetter"/>
      <w:lvlText w:val="%5."/>
      <w:lvlJc w:val="left"/>
      <w:pPr>
        <w:ind w:left="3523" w:hanging="360"/>
      </w:pPr>
    </w:lvl>
    <w:lvl w:ilvl="5" w:tplc="080A001B">
      <w:start w:val="1"/>
      <w:numFmt w:val="lowerRoman"/>
      <w:lvlText w:val="%6."/>
      <w:lvlJc w:val="right"/>
      <w:pPr>
        <w:ind w:left="4243" w:hanging="180"/>
      </w:pPr>
    </w:lvl>
    <w:lvl w:ilvl="6" w:tplc="080A000F">
      <w:start w:val="1"/>
      <w:numFmt w:val="decimal"/>
      <w:lvlText w:val="%7."/>
      <w:lvlJc w:val="left"/>
      <w:pPr>
        <w:ind w:left="4963" w:hanging="360"/>
      </w:pPr>
    </w:lvl>
    <w:lvl w:ilvl="7" w:tplc="080A0019">
      <w:start w:val="1"/>
      <w:numFmt w:val="lowerLetter"/>
      <w:lvlText w:val="%8."/>
      <w:lvlJc w:val="left"/>
      <w:pPr>
        <w:ind w:left="5683" w:hanging="360"/>
      </w:pPr>
    </w:lvl>
    <w:lvl w:ilvl="8" w:tplc="080A001B">
      <w:start w:val="1"/>
      <w:numFmt w:val="lowerRoman"/>
      <w:lvlText w:val="%9."/>
      <w:lvlJc w:val="right"/>
      <w:pPr>
        <w:ind w:left="6403" w:hanging="180"/>
      </w:pPr>
    </w:lvl>
  </w:abstractNum>
  <w:abstractNum w:abstractNumId="27" w15:restartNumberingAfterBreak="0">
    <w:nsid w:val="4EB946C7"/>
    <w:multiLevelType w:val="hybridMultilevel"/>
    <w:tmpl w:val="91F25FF8"/>
    <w:lvl w:ilvl="0" w:tplc="582C1F06">
      <w:start w:val="1"/>
      <w:numFmt w:val="lowerLetter"/>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F10C07"/>
    <w:multiLevelType w:val="hybridMultilevel"/>
    <w:tmpl w:val="BF8E1DCE"/>
    <w:lvl w:ilvl="0" w:tplc="8AEE686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614B3934"/>
    <w:multiLevelType w:val="hybridMultilevel"/>
    <w:tmpl w:val="D0525AEC"/>
    <w:lvl w:ilvl="0" w:tplc="C2860C3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619272C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2" w15:restartNumberingAfterBreak="0">
    <w:nsid w:val="62CA37D3"/>
    <w:multiLevelType w:val="hybridMultilevel"/>
    <w:tmpl w:val="B8A41CB2"/>
    <w:lvl w:ilvl="0" w:tplc="4522A3AE">
      <w:start w:val="1"/>
      <w:numFmt w:val="lowerLetter"/>
      <w:lvlText w:val="%1)"/>
      <w:lvlJc w:val="left"/>
      <w:pPr>
        <w:ind w:left="1068" w:hanging="360"/>
      </w:pPr>
      <w:rPr>
        <w:rFonts w:hint="default"/>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2CC06C5"/>
    <w:multiLevelType w:val="hybridMultilevel"/>
    <w:tmpl w:val="23A24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E348D2"/>
    <w:multiLevelType w:val="hybridMultilevel"/>
    <w:tmpl w:val="33128E22"/>
    <w:lvl w:ilvl="0" w:tplc="28105C7A">
      <w:start w:val="1"/>
      <w:numFmt w:val="lowerLetter"/>
      <w:lvlText w:val="%1)"/>
      <w:lvlJc w:val="left"/>
      <w:pPr>
        <w:ind w:left="1068" w:hanging="360"/>
      </w:pPr>
      <w:rPr>
        <w:rFonts w:hint="default"/>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B3517EB"/>
    <w:multiLevelType w:val="hybridMultilevel"/>
    <w:tmpl w:val="7DAED8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11139A"/>
    <w:multiLevelType w:val="hybridMultilevel"/>
    <w:tmpl w:val="112AB5F4"/>
    <w:lvl w:ilvl="0" w:tplc="FDBA770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7" w15:restartNumberingAfterBreak="0">
    <w:nsid w:val="735B4D3B"/>
    <w:multiLevelType w:val="hybridMultilevel"/>
    <w:tmpl w:val="A394D24E"/>
    <w:lvl w:ilvl="0" w:tplc="A38263F4">
      <w:start w:val="1"/>
      <w:numFmt w:val="lowerLetter"/>
      <w:lvlText w:val="%1)"/>
      <w:lvlJc w:val="left"/>
      <w:pPr>
        <w:ind w:left="1065" w:hanging="360"/>
      </w:pPr>
      <w:rPr>
        <w:rFonts w:hint="default"/>
        <w:b w:val="0"/>
        <w:bCs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8" w15:restartNumberingAfterBreak="0">
    <w:nsid w:val="73722D37"/>
    <w:multiLevelType w:val="hybridMultilevel"/>
    <w:tmpl w:val="D9EE422C"/>
    <w:lvl w:ilvl="0" w:tplc="7F4620E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B41BA5"/>
    <w:multiLevelType w:val="hybridMultilevel"/>
    <w:tmpl w:val="116227F8"/>
    <w:lvl w:ilvl="0" w:tplc="AE64D528">
      <w:start w:val="1"/>
      <w:numFmt w:val="decimal"/>
      <w:lvlText w:val="%1."/>
      <w:lvlJc w:val="left"/>
      <w:pPr>
        <w:ind w:left="720" w:hanging="360"/>
      </w:pPr>
      <w:rPr>
        <w:rFonts w:ascii="Times New Roman" w:hAnsi="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1"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42"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9"/>
  </w:num>
  <w:num w:numId="2">
    <w:abstractNumId w:val="12"/>
  </w:num>
  <w:num w:numId="3">
    <w:abstractNumId w:val="42"/>
  </w:num>
  <w:num w:numId="4">
    <w:abstractNumId w:val="18"/>
  </w:num>
  <w:num w:numId="5">
    <w:abstractNumId w:val="19"/>
  </w:num>
  <w:num w:numId="6">
    <w:abstractNumId w:val="25"/>
  </w:num>
  <w:num w:numId="7">
    <w:abstractNumId w:val="40"/>
  </w:num>
  <w:num w:numId="8">
    <w:abstractNumId w:val="9"/>
  </w:num>
  <w:num w:numId="9">
    <w:abstractNumId w:val="22"/>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0"/>
  </w:num>
  <w:num w:numId="13">
    <w:abstractNumId w:val="26"/>
  </w:num>
  <w:num w:numId="14">
    <w:abstractNumId w:val="26"/>
  </w:num>
  <w:num w:numId="15">
    <w:abstractNumId w:val="41"/>
  </w:num>
  <w:num w:numId="16">
    <w:abstractNumId w:val="4"/>
  </w:num>
  <w:num w:numId="17">
    <w:abstractNumId w:val="1"/>
  </w:num>
  <w:num w:numId="18">
    <w:abstractNumId w:val="17"/>
  </w:num>
  <w:num w:numId="19">
    <w:abstractNumId w:val="7"/>
  </w:num>
  <w:num w:numId="20">
    <w:abstractNumId w:val="33"/>
  </w:num>
  <w:num w:numId="21">
    <w:abstractNumId w:val="38"/>
  </w:num>
  <w:num w:numId="22">
    <w:abstractNumId w:val="8"/>
  </w:num>
  <w:num w:numId="23">
    <w:abstractNumId w:val="36"/>
  </w:num>
  <w:num w:numId="24">
    <w:abstractNumId w:val="2"/>
  </w:num>
  <w:num w:numId="25">
    <w:abstractNumId w:val="3"/>
  </w:num>
  <w:num w:numId="26">
    <w:abstractNumId w:val="31"/>
  </w:num>
  <w:num w:numId="27">
    <w:abstractNumId w:val="39"/>
  </w:num>
  <w:num w:numId="28">
    <w:abstractNumId w:val="10"/>
  </w:num>
  <w:num w:numId="29">
    <w:abstractNumId w:val="24"/>
  </w:num>
  <w:num w:numId="30">
    <w:abstractNumId w:val="35"/>
  </w:num>
  <w:num w:numId="31">
    <w:abstractNumId w:val="5"/>
  </w:num>
  <w:num w:numId="32">
    <w:abstractNumId w:val="20"/>
  </w:num>
  <w:num w:numId="33">
    <w:abstractNumId w:val="27"/>
  </w:num>
  <w:num w:numId="34">
    <w:abstractNumId w:val="32"/>
  </w:num>
  <w:num w:numId="35">
    <w:abstractNumId w:val="15"/>
  </w:num>
  <w:num w:numId="36">
    <w:abstractNumId w:val="23"/>
  </w:num>
  <w:num w:numId="37">
    <w:abstractNumId w:val="11"/>
  </w:num>
  <w:num w:numId="38">
    <w:abstractNumId w:val="30"/>
  </w:num>
  <w:num w:numId="39">
    <w:abstractNumId w:val="28"/>
  </w:num>
  <w:num w:numId="40">
    <w:abstractNumId w:val="37"/>
  </w:num>
  <w:num w:numId="41">
    <w:abstractNumId w:val="14"/>
  </w:num>
  <w:num w:numId="42">
    <w:abstractNumId w:val="34"/>
  </w:num>
  <w:num w:numId="43">
    <w:abstractNumId w:val="16"/>
  </w:num>
  <w:num w:numId="44">
    <w:abstractNumId w:val="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3564"/>
    <w:rsid w:val="000047FD"/>
    <w:rsid w:val="00005248"/>
    <w:rsid w:val="00005756"/>
    <w:rsid w:val="0000656A"/>
    <w:rsid w:val="0000732F"/>
    <w:rsid w:val="00014161"/>
    <w:rsid w:val="000143D5"/>
    <w:rsid w:val="000144DB"/>
    <w:rsid w:val="000156D7"/>
    <w:rsid w:val="000162F4"/>
    <w:rsid w:val="000166AD"/>
    <w:rsid w:val="0001672B"/>
    <w:rsid w:val="00016DF9"/>
    <w:rsid w:val="00020D21"/>
    <w:rsid w:val="00021C5B"/>
    <w:rsid w:val="00021F7E"/>
    <w:rsid w:val="00022638"/>
    <w:rsid w:val="0002296E"/>
    <w:rsid w:val="00022ECD"/>
    <w:rsid w:val="00023540"/>
    <w:rsid w:val="0003113F"/>
    <w:rsid w:val="00034E7D"/>
    <w:rsid w:val="00042F2E"/>
    <w:rsid w:val="00045EAA"/>
    <w:rsid w:val="00046144"/>
    <w:rsid w:val="0004630D"/>
    <w:rsid w:val="00047E30"/>
    <w:rsid w:val="0005016D"/>
    <w:rsid w:val="00050586"/>
    <w:rsid w:val="00050A8F"/>
    <w:rsid w:val="00050EF7"/>
    <w:rsid w:val="000515BF"/>
    <w:rsid w:val="00051AFA"/>
    <w:rsid w:val="00052108"/>
    <w:rsid w:val="00055DFB"/>
    <w:rsid w:val="00056B18"/>
    <w:rsid w:val="0005717E"/>
    <w:rsid w:val="00060C04"/>
    <w:rsid w:val="00062F60"/>
    <w:rsid w:val="0006520E"/>
    <w:rsid w:val="00066505"/>
    <w:rsid w:val="00066656"/>
    <w:rsid w:val="00066A80"/>
    <w:rsid w:val="00066C6F"/>
    <w:rsid w:val="000703D8"/>
    <w:rsid w:val="00070776"/>
    <w:rsid w:val="0007111B"/>
    <w:rsid w:val="000739BB"/>
    <w:rsid w:val="00074C0A"/>
    <w:rsid w:val="00075283"/>
    <w:rsid w:val="0007559E"/>
    <w:rsid w:val="0007686A"/>
    <w:rsid w:val="000809B3"/>
    <w:rsid w:val="00083B4C"/>
    <w:rsid w:val="0008418B"/>
    <w:rsid w:val="000846F7"/>
    <w:rsid w:val="0008767B"/>
    <w:rsid w:val="00090095"/>
    <w:rsid w:val="000927E9"/>
    <w:rsid w:val="0009453E"/>
    <w:rsid w:val="000961DB"/>
    <w:rsid w:val="00097B27"/>
    <w:rsid w:val="000A0FBB"/>
    <w:rsid w:val="000A17E0"/>
    <w:rsid w:val="000A17FA"/>
    <w:rsid w:val="000A317E"/>
    <w:rsid w:val="000A3348"/>
    <w:rsid w:val="000A712C"/>
    <w:rsid w:val="000A76F8"/>
    <w:rsid w:val="000B2B23"/>
    <w:rsid w:val="000B44FB"/>
    <w:rsid w:val="000B4DFB"/>
    <w:rsid w:val="000B609A"/>
    <w:rsid w:val="000B64C8"/>
    <w:rsid w:val="000B7D5D"/>
    <w:rsid w:val="000C257B"/>
    <w:rsid w:val="000C2718"/>
    <w:rsid w:val="000C6B77"/>
    <w:rsid w:val="000D027E"/>
    <w:rsid w:val="000D27B8"/>
    <w:rsid w:val="000D358D"/>
    <w:rsid w:val="000D4D9A"/>
    <w:rsid w:val="000D7F74"/>
    <w:rsid w:val="000E07FE"/>
    <w:rsid w:val="000E1170"/>
    <w:rsid w:val="000E16A1"/>
    <w:rsid w:val="000E4DE2"/>
    <w:rsid w:val="000E59B3"/>
    <w:rsid w:val="000E78D5"/>
    <w:rsid w:val="000F0252"/>
    <w:rsid w:val="000F23BD"/>
    <w:rsid w:val="000F30B1"/>
    <w:rsid w:val="000F43B1"/>
    <w:rsid w:val="000F4594"/>
    <w:rsid w:val="000F4C5E"/>
    <w:rsid w:val="000F4F80"/>
    <w:rsid w:val="000F7B58"/>
    <w:rsid w:val="001001F1"/>
    <w:rsid w:val="0010083B"/>
    <w:rsid w:val="0010234D"/>
    <w:rsid w:val="00105F0B"/>
    <w:rsid w:val="001078B6"/>
    <w:rsid w:val="00107BA7"/>
    <w:rsid w:val="001113DB"/>
    <w:rsid w:val="001144F2"/>
    <w:rsid w:val="0011628B"/>
    <w:rsid w:val="001237B2"/>
    <w:rsid w:val="00123FAA"/>
    <w:rsid w:val="00125679"/>
    <w:rsid w:val="00125B36"/>
    <w:rsid w:val="001270C1"/>
    <w:rsid w:val="00127865"/>
    <w:rsid w:val="00130B36"/>
    <w:rsid w:val="0013143A"/>
    <w:rsid w:val="0013443E"/>
    <w:rsid w:val="0013476F"/>
    <w:rsid w:val="00135F2B"/>
    <w:rsid w:val="00136B74"/>
    <w:rsid w:val="001371C2"/>
    <w:rsid w:val="001372C4"/>
    <w:rsid w:val="00137D7D"/>
    <w:rsid w:val="00140B15"/>
    <w:rsid w:val="00140ED7"/>
    <w:rsid w:val="0014112E"/>
    <w:rsid w:val="00142477"/>
    <w:rsid w:val="00146808"/>
    <w:rsid w:val="00146FB5"/>
    <w:rsid w:val="0014734F"/>
    <w:rsid w:val="0015015F"/>
    <w:rsid w:val="00155AF5"/>
    <w:rsid w:val="00156A5C"/>
    <w:rsid w:val="00164C43"/>
    <w:rsid w:val="00165CD8"/>
    <w:rsid w:val="00170572"/>
    <w:rsid w:val="00171284"/>
    <w:rsid w:val="00172067"/>
    <w:rsid w:val="001725FD"/>
    <w:rsid w:val="00173DC6"/>
    <w:rsid w:val="00175D73"/>
    <w:rsid w:val="00180429"/>
    <w:rsid w:val="00183C40"/>
    <w:rsid w:val="00184148"/>
    <w:rsid w:val="00184A70"/>
    <w:rsid w:val="0018582E"/>
    <w:rsid w:val="00186CC1"/>
    <w:rsid w:val="0019114D"/>
    <w:rsid w:val="00191C3F"/>
    <w:rsid w:val="00194359"/>
    <w:rsid w:val="001959E4"/>
    <w:rsid w:val="001A1102"/>
    <w:rsid w:val="001A1EE4"/>
    <w:rsid w:val="001A532A"/>
    <w:rsid w:val="001A6345"/>
    <w:rsid w:val="001A6B3C"/>
    <w:rsid w:val="001A7461"/>
    <w:rsid w:val="001B0105"/>
    <w:rsid w:val="001B0FB4"/>
    <w:rsid w:val="001B0FD4"/>
    <w:rsid w:val="001B4C07"/>
    <w:rsid w:val="001B5A93"/>
    <w:rsid w:val="001B5DCE"/>
    <w:rsid w:val="001B6CEA"/>
    <w:rsid w:val="001B781B"/>
    <w:rsid w:val="001C01F5"/>
    <w:rsid w:val="001C57D9"/>
    <w:rsid w:val="001C6E54"/>
    <w:rsid w:val="001D198F"/>
    <w:rsid w:val="001D3951"/>
    <w:rsid w:val="001D3D89"/>
    <w:rsid w:val="001D59B4"/>
    <w:rsid w:val="001D7344"/>
    <w:rsid w:val="001D7609"/>
    <w:rsid w:val="001D775F"/>
    <w:rsid w:val="001E0CE9"/>
    <w:rsid w:val="001E0F92"/>
    <w:rsid w:val="001E1038"/>
    <w:rsid w:val="001E117E"/>
    <w:rsid w:val="001E1182"/>
    <w:rsid w:val="001E1882"/>
    <w:rsid w:val="001E42FD"/>
    <w:rsid w:val="001E5321"/>
    <w:rsid w:val="001E72AD"/>
    <w:rsid w:val="001E7857"/>
    <w:rsid w:val="001F0334"/>
    <w:rsid w:val="001F0A48"/>
    <w:rsid w:val="001F273F"/>
    <w:rsid w:val="001F28D3"/>
    <w:rsid w:val="001F3599"/>
    <w:rsid w:val="001F3856"/>
    <w:rsid w:val="001F45F6"/>
    <w:rsid w:val="001F53A6"/>
    <w:rsid w:val="002107B2"/>
    <w:rsid w:val="00211398"/>
    <w:rsid w:val="00212B26"/>
    <w:rsid w:val="00212BE9"/>
    <w:rsid w:val="00212C94"/>
    <w:rsid w:val="00213A86"/>
    <w:rsid w:val="00216923"/>
    <w:rsid w:val="00217E22"/>
    <w:rsid w:val="00220183"/>
    <w:rsid w:val="00220756"/>
    <w:rsid w:val="00221DD3"/>
    <w:rsid w:val="00222A45"/>
    <w:rsid w:val="00224653"/>
    <w:rsid w:val="00224C8D"/>
    <w:rsid w:val="00226330"/>
    <w:rsid w:val="002304C1"/>
    <w:rsid w:val="00233FEA"/>
    <w:rsid w:val="00235A39"/>
    <w:rsid w:val="00235F52"/>
    <w:rsid w:val="002364FD"/>
    <w:rsid w:val="0023675A"/>
    <w:rsid w:val="0023691E"/>
    <w:rsid w:val="0023693E"/>
    <w:rsid w:val="0024189A"/>
    <w:rsid w:val="00245079"/>
    <w:rsid w:val="00245D87"/>
    <w:rsid w:val="00246A43"/>
    <w:rsid w:val="00251DDB"/>
    <w:rsid w:val="002527B8"/>
    <w:rsid w:val="00253DAD"/>
    <w:rsid w:val="00253F00"/>
    <w:rsid w:val="00254DE5"/>
    <w:rsid w:val="00255715"/>
    <w:rsid w:val="00256336"/>
    <w:rsid w:val="00257069"/>
    <w:rsid w:val="00257567"/>
    <w:rsid w:val="00262AEC"/>
    <w:rsid w:val="002660DB"/>
    <w:rsid w:val="00266982"/>
    <w:rsid w:val="002669CB"/>
    <w:rsid w:val="00267A64"/>
    <w:rsid w:val="00267C66"/>
    <w:rsid w:val="002711A4"/>
    <w:rsid w:val="00271FCA"/>
    <w:rsid w:val="00274501"/>
    <w:rsid w:val="002748E7"/>
    <w:rsid w:val="0027494A"/>
    <w:rsid w:val="0027641B"/>
    <w:rsid w:val="00277024"/>
    <w:rsid w:val="00280084"/>
    <w:rsid w:val="00283D87"/>
    <w:rsid w:val="0028768E"/>
    <w:rsid w:val="00287CEF"/>
    <w:rsid w:val="00287D3C"/>
    <w:rsid w:val="00290714"/>
    <w:rsid w:val="00290F97"/>
    <w:rsid w:val="00291490"/>
    <w:rsid w:val="002914A9"/>
    <w:rsid w:val="00291A8A"/>
    <w:rsid w:val="00292187"/>
    <w:rsid w:val="00292300"/>
    <w:rsid w:val="00293FE1"/>
    <w:rsid w:val="002A0713"/>
    <w:rsid w:val="002A0CA7"/>
    <w:rsid w:val="002A1DE1"/>
    <w:rsid w:val="002A1E9D"/>
    <w:rsid w:val="002A28DA"/>
    <w:rsid w:val="002A2C85"/>
    <w:rsid w:val="002A38BE"/>
    <w:rsid w:val="002A441B"/>
    <w:rsid w:val="002A49EF"/>
    <w:rsid w:val="002A5C15"/>
    <w:rsid w:val="002A5DDD"/>
    <w:rsid w:val="002B0417"/>
    <w:rsid w:val="002B0E68"/>
    <w:rsid w:val="002B35BF"/>
    <w:rsid w:val="002B496B"/>
    <w:rsid w:val="002B4F60"/>
    <w:rsid w:val="002B604E"/>
    <w:rsid w:val="002B704A"/>
    <w:rsid w:val="002B7360"/>
    <w:rsid w:val="002C0962"/>
    <w:rsid w:val="002C2556"/>
    <w:rsid w:val="002C2CA0"/>
    <w:rsid w:val="002C3A55"/>
    <w:rsid w:val="002C4CB6"/>
    <w:rsid w:val="002C57B6"/>
    <w:rsid w:val="002C64C2"/>
    <w:rsid w:val="002C6E84"/>
    <w:rsid w:val="002C7707"/>
    <w:rsid w:val="002D0046"/>
    <w:rsid w:val="002D0B40"/>
    <w:rsid w:val="002D193E"/>
    <w:rsid w:val="002D19C4"/>
    <w:rsid w:val="002D2AA8"/>
    <w:rsid w:val="002D4EE4"/>
    <w:rsid w:val="002D580F"/>
    <w:rsid w:val="002D6245"/>
    <w:rsid w:val="002D6BAB"/>
    <w:rsid w:val="002D71E1"/>
    <w:rsid w:val="002D7659"/>
    <w:rsid w:val="002E067B"/>
    <w:rsid w:val="002E1FDB"/>
    <w:rsid w:val="002E2A67"/>
    <w:rsid w:val="002E318D"/>
    <w:rsid w:val="002E3863"/>
    <w:rsid w:val="002E3B07"/>
    <w:rsid w:val="002E41D4"/>
    <w:rsid w:val="002E62D1"/>
    <w:rsid w:val="002E6EB0"/>
    <w:rsid w:val="002E7B11"/>
    <w:rsid w:val="002E7B42"/>
    <w:rsid w:val="002E7C21"/>
    <w:rsid w:val="002F0531"/>
    <w:rsid w:val="002F06FF"/>
    <w:rsid w:val="003003B3"/>
    <w:rsid w:val="00300E4F"/>
    <w:rsid w:val="003018E4"/>
    <w:rsid w:val="00302D8B"/>
    <w:rsid w:val="00302E4C"/>
    <w:rsid w:val="003041F3"/>
    <w:rsid w:val="00305689"/>
    <w:rsid w:val="003061BF"/>
    <w:rsid w:val="003069ED"/>
    <w:rsid w:val="00306ABA"/>
    <w:rsid w:val="00311289"/>
    <w:rsid w:val="003174B9"/>
    <w:rsid w:val="00317EA3"/>
    <w:rsid w:val="00321149"/>
    <w:rsid w:val="00321310"/>
    <w:rsid w:val="003227D0"/>
    <w:rsid w:val="0033347F"/>
    <w:rsid w:val="003350C1"/>
    <w:rsid w:val="003354B8"/>
    <w:rsid w:val="00335944"/>
    <w:rsid w:val="00336765"/>
    <w:rsid w:val="00337729"/>
    <w:rsid w:val="003378A8"/>
    <w:rsid w:val="003379AA"/>
    <w:rsid w:val="00340D8D"/>
    <w:rsid w:val="003416F9"/>
    <w:rsid w:val="00343C79"/>
    <w:rsid w:val="00344E8A"/>
    <w:rsid w:val="00345389"/>
    <w:rsid w:val="003525BF"/>
    <w:rsid w:val="0035401A"/>
    <w:rsid w:val="00354339"/>
    <w:rsid w:val="00354FE7"/>
    <w:rsid w:val="003570C9"/>
    <w:rsid w:val="00357336"/>
    <w:rsid w:val="003573E0"/>
    <w:rsid w:val="00357CA9"/>
    <w:rsid w:val="00361541"/>
    <w:rsid w:val="00361DC3"/>
    <w:rsid w:val="00364D62"/>
    <w:rsid w:val="00375087"/>
    <w:rsid w:val="00375963"/>
    <w:rsid w:val="00375DB7"/>
    <w:rsid w:val="00375FA3"/>
    <w:rsid w:val="003852B9"/>
    <w:rsid w:val="003863DC"/>
    <w:rsid w:val="003909A3"/>
    <w:rsid w:val="00391B83"/>
    <w:rsid w:val="00391D44"/>
    <w:rsid w:val="0039325D"/>
    <w:rsid w:val="00393F90"/>
    <w:rsid w:val="0039632A"/>
    <w:rsid w:val="003A1F1B"/>
    <w:rsid w:val="003A3390"/>
    <w:rsid w:val="003A3EA3"/>
    <w:rsid w:val="003A4929"/>
    <w:rsid w:val="003A6297"/>
    <w:rsid w:val="003A6342"/>
    <w:rsid w:val="003A6944"/>
    <w:rsid w:val="003A6ADA"/>
    <w:rsid w:val="003B0193"/>
    <w:rsid w:val="003B0479"/>
    <w:rsid w:val="003B377E"/>
    <w:rsid w:val="003B43BF"/>
    <w:rsid w:val="003B44C7"/>
    <w:rsid w:val="003B4E92"/>
    <w:rsid w:val="003B6E8B"/>
    <w:rsid w:val="003B7997"/>
    <w:rsid w:val="003B7C60"/>
    <w:rsid w:val="003C0327"/>
    <w:rsid w:val="003C118C"/>
    <w:rsid w:val="003C29E2"/>
    <w:rsid w:val="003C362F"/>
    <w:rsid w:val="003C5731"/>
    <w:rsid w:val="003C644A"/>
    <w:rsid w:val="003D0C6B"/>
    <w:rsid w:val="003D3F8C"/>
    <w:rsid w:val="003D467E"/>
    <w:rsid w:val="003D5CB6"/>
    <w:rsid w:val="003D7AAB"/>
    <w:rsid w:val="003E1995"/>
    <w:rsid w:val="003E4AE0"/>
    <w:rsid w:val="003E6779"/>
    <w:rsid w:val="003E7FE7"/>
    <w:rsid w:val="003F0837"/>
    <w:rsid w:val="003F1122"/>
    <w:rsid w:val="003F1140"/>
    <w:rsid w:val="003F3ABC"/>
    <w:rsid w:val="003F4F6B"/>
    <w:rsid w:val="003F59C3"/>
    <w:rsid w:val="003F6344"/>
    <w:rsid w:val="003F6942"/>
    <w:rsid w:val="00400E4D"/>
    <w:rsid w:val="004034E8"/>
    <w:rsid w:val="004060DF"/>
    <w:rsid w:val="00414680"/>
    <w:rsid w:val="00414D58"/>
    <w:rsid w:val="00415BA1"/>
    <w:rsid w:val="00416C16"/>
    <w:rsid w:val="00420707"/>
    <w:rsid w:val="00420745"/>
    <w:rsid w:val="00424027"/>
    <w:rsid w:val="00424F39"/>
    <w:rsid w:val="00425D35"/>
    <w:rsid w:val="00426601"/>
    <w:rsid w:val="00426656"/>
    <w:rsid w:val="00432560"/>
    <w:rsid w:val="004328D2"/>
    <w:rsid w:val="00434960"/>
    <w:rsid w:val="004362E6"/>
    <w:rsid w:val="00436D93"/>
    <w:rsid w:val="00441419"/>
    <w:rsid w:val="004435C6"/>
    <w:rsid w:val="00443B50"/>
    <w:rsid w:val="00443C8F"/>
    <w:rsid w:val="0044558D"/>
    <w:rsid w:val="00446558"/>
    <w:rsid w:val="00451F7F"/>
    <w:rsid w:val="00452325"/>
    <w:rsid w:val="004530D0"/>
    <w:rsid w:val="00453372"/>
    <w:rsid w:val="004539D4"/>
    <w:rsid w:val="004553CD"/>
    <w:rsid w:val="004567A4"/>
    <w:rsid w:val="004574A3"/>
    <w:rsid w:val="0046007A"/>
    <w:rsid w:val="00461AB9"/>
    <w:rsid w:val="00462458"/>
    <w:rsid w:val="00462B17"/>
    <w:rsid w:val="00462FB7"/>
    <w:rsid w:val="00463CA5"/>
    <w:rsid w:val="00463DE0"/>
    <w:rsid w:val="004667FE"/>
    <w:rsid w:val="004717D8"/>
    <w:rsid w:val="004722DF"/>
    <w:rsid w:val="00472505"/>
    <w:rsid w:val="00472E3F"/>
    <w:rsid w:val="00474605"/>
    <w:rsid w:val="004751A9"/>
    <w:rsid w:val="004759ED"/>
    <w:rsid w:val="00476AF3"/>
    <w:rsid w:val="00476B2D"/>
    <w:rsid w:val="00476E87"/>
    <w:rsid w:val="00477E8A"/>
    <w:rsid w:val="004807ED"/>
    <w:rsid w:val="00482876"/>
    <w:rsid w:val="004839FB"/>
    <w:rsid w:val="004843A7"/>
    <w:rsid w:val="0048497B"/>
    <w:rsid w:val="00485041"/>
    <w:rsid w:val="004900A9"/>
    <w:rsid w:val="00490608"/>
    <w:rsid w:val="0049199E"/>
    <w:rsid w:val="00492C04"/>
    <w:rsid w:val="00492E48"/>
    <w:rsid w:val="004931CD"/>
    <w:rsid w:val="00497684"/>
    <w:rsid w:val="004A298A"/>
    <w:rsid w:val="004A2B90"/>
    <w:rsid w:val="004A32EB"/>
    <w:rsid w:val="004A5413"/>
    <w:rsid w:val="004A554C"/>
    <w:rsid w:val="004A59E1"/>
    <w:rsid w:val="004A5AE3"/>
    <w:rsid w:val="004A5B52"/>
    <w:rsid w:val="004A663F"/>
    <w:rsid w:val="004A6F69"/>
    <w:rsid w:val="004A7331"/>
    <w:rsid w:val="004B33E3"/>
    <w:rsid w:val="004B3E7A"/>
    <w:rsid w:val="004B3FD1"/>
    <w:rsid w:val="004B46B6"/>
    <w:rsid w:val="004B6051"/>
    <w:rsid w:val="004B7594"/>
    <w:rsid w:val="004C2CDF"/>
    <w:rsid w:val="004C62B0"/>
    <w:rsid w:val="004D0CB7"/>
    <w:rsid w:val="004D1A80"/>
    <w:rsid w:val="004D531F"/>
    <w:rsid w:val="004D5916"/>
    <w:rsid w:val="004D5A69"/>
    <w:rsid w:val="004D6308"/>
    <w:rsid w:val="004D7D4A"/>
    <w:rsid w:val="004E0E07"/>
    <w:rsid w:val="004E149E"/>
    <w:rsid w:val="004E42AD"/>
    <w:rsid w:val="004E70C1"/>
    <w:rsid w:val="004F01ED"/>
    <w:rsid w:val="004F15AB"/>
    <w:rsid w:val="004F1B8C"/>
    <w:rsid w:val="004F273C"/>
    <w:rsid w:val="004F4170"/>
    <w:rsid w:val="004F42ED"/>
    <w:rsid w:val="004F4CC7"/>
    <w:rsid w:val="004F6811"/>
    <w:rsid w:val="004F68C5"/>
    <w:rsid w:val="0050104D"/>
    <w:rsid w:val="005016E3"/>
    <w:rsid w:val="00503C06"/>
    <w:rsid w:val="005048AB"/>
    <w:rsid w:val="00504FBB"/>
    <w:rsid w:val="005064CD"/>
    <w:rsid w:val="0050666C"/>
    <w:rsid w:val="005111D7"/>
    <w:rsid w:val="0051209F"/>
    <w:rsid w:val="005143B2"/>
    <w:rsid w:val="00516B4F"/>
    <w:rsid w:val="00520BDA"/>
    <w:rsid w:val="00520CC8"/>
    <w:rsid w:val="005226DB"/>
    <w:rsid w:val="00522D4C"/>
    <w:rsid w:val="00525A78"/>
    <w:rsid w:val="00527D1E"/>
    <w:rsid w:val="0053140B"/>
    <w:rsid w:val="00532472"/>
    <w:rsid w:val="00535D41"/>
    <w:rsid w:val="00540682"/>
    <w:rsid w:val="005408C9"/>
    <w:rsid w:val="00541E34"/>
    <w:rsid w:val="0054213E"/>
    <w:rsid w:val="0054287C"/>
    <w:rsid w:val="00543CFA"/>
    <w:rsid w:val="005448D2"/>
    <w:rsid w:val="005449FC"/>
    <w:rsid w:val="00545A5D"/>
    <w:rsid w:val="00546DC5"/>
    <w:rsid w:val="005471AD"/>
    <w:rsid w:val="00547E05"/>
    <w:rsid w:val="00547E13"/>
    <w:rsid w:val="00550A09"/>
    <w:rsid w:val="005519F2"/>
    <w:rsid w:val="0055296B"/>
    <w:rsid w:val="00562DB9"/>
    <w:rsid w:val="005630F8"/>
    <w:rsid w:val="00564264"/>
    <w:rsid w:val="005650AF"/>
    <w:rsid w:val="00570B23"/>
    <w:rsid w:val="00571466"/>
    <w:rsid w:val="005738E6"/>
    <w:rsid w:val="005741F1"/>
    <w:rsid w:val="00574DF6"/>
    <w:rsid w:val="00574FD5"/>
    <w:rsid w:val="005753B6"/>
    <w:rsid w:val="00575F40"/>
    <w:rsid w:val="00575FA4"/>
    <w:rsid w:val="00576096"/>
    <w:rsid w:val="00577806"/>
    <w:rsid w:val="00577DF3"/>
    <w:rsid w:val="00584ED7"/>
    <w:rsid w:val="00586658"/>
    <w:rsid w:val="00587189"/>
    <w:rsid w:val="0059138E"/>
    <w:rsid w:val="00593002"/>
    <w:rsid w:val="00594B02"/>
    <w:rsid w:val="00595DB3"/>
    <w:rsid w:val="0059763B"/>
    <w:rsid w:val="005A08CD"/>
    <w:rsid w:val="005A2CB7"/>
    <w:rsid w:val="005A2DE9"/>
    <w:rsid w:val="005A4708"/>
    <w:rsid w:val="005A73FD"/>
    <w:rsid w:val="005A7C4D"/>
    <w:rsid w:val="005B11D9"/>
    <w:rsid w:val="005B3195"/>
    <w:rsid w:val="005B3722"/>
    <w:rsid w:val="005B4064"/>
    <w:rsid w:val="005B4CEC"/>
    <w:rsid w:val="005B54AE"/>
    <w:rsid w:val="005B6217"/>
    <w:rsid w:val="005C05FC"/>
    <w:rsid w:val="005C0B31"/>
    <w:rsid w:val="005C0BD0"/>
    <w:rsid w:val="005C1237"/>
    <w:rsid w:val="005C5F36"/>
    <w:rsid w:val="005C60CE"/>
    <w:rsid w:val="005C613A"/>
    <w:rsid w:val="005C7B12"/>
    <w:rsid w:val="005D0254"/>
    <w:rsid w:val="005D277D"/>
    <w:rsid w:val="005D5BCE"/>
    <w:rsid w:val="005D67AB"/>
    <w:rsid w:val="005D7B37"/>
    <w:rsid w:val="005E116F"/>
    <w:rsid w:val="005E2073"/>
    <w:rsid w:val="005E3575"/>
    <w:rsid w:val="005E3940"/>
    <w:rsid w:val="005E64AB"/>
    <w:rsid w:val="005F16D7"/>
    <w:rsid w:val="005F2844"/>
    <w:rsid w:val="005F37B8"/>
    <w:rsid w:val="005F64B5"/>
    <w:rsid w:val="005F6FCA"/>
    <w:rsid w:val="00602A41"/>
    <w:rsid w:val="00602ACF"/>
    <w:rsid w:val="00603422"/>
    <w:rsid w:val="006062A9"/>
    <w:rsid w:val="00606BC2"/>
    <w:rsid w:val="00607C20"/>
    <w:rsid w:val="006126C4"/>
    <w:rsid w:val="00612976"/>
    <w:rsid w:val="00614638"/>
    <w:rsid w:val="0061786E"/>
    <w:rsid w:val="00621678"/>
    <w:rsid w:val="0062280B"/>
    <w:rsid w:val="00627249"/>
    <w:rsid w:val="00630649"/>
    <w:rsid w:val="00630AC9"/>
    <w:rsid w:val="00630D6E"/>
    <w:rsid w:val="00635006"/>
    <w:rsid w:val="00635462"/>
    <w:rsid w:val="00636632"/>
    <w:rsid w:val="00636D4D"/>
    <w:rsid w:val="006407FC"/>
    <w:rsid w:val="00641020"/>
    <w:rsid w:val="00642595"/>
    <w:rsid w:val="00644D39"/>
    <w:rsid w:val="00644E56"/>
    <w:rsid w:val="006455A2"/>
    <w:rsid w:val="0064598D"/>
    <w:rsid w:val="00646F4F"/>
    <w:rsid w:val="00650722"/>
    <w:rsid w:val="00651573"/>
    <w:rsid w:val="00652187"/>
    <w:rsid w:val="006527B6"/>
    <w:rsid w:val="006529BC"/>
    <w:rsid w:val="00653B95"/>
    <w:rsid w:val="00655B14"/>
    <w:rsid w:val="00656A4D"/>
    <w:rsid w:val="00657625"/>
    <w:rsid w:val="00657DF6"/>
    <w:rsid w:val="006626D2"/>
    <w:rsid w:val="0066353D"/>
    <w:rsid w:val="00665B46"/>
    <w:rsid w:val="00666C65"/>
    <w:rsid w:val="0066740A"/>
    <w:rsid w:val="0067226B"/>
    <w:rsid w:val="00672CCE"/>
    <w:rsid w:val="00673457"/>
    <w:rsid w:val="006745AE"/>
    <w:rsid w:val="00676D81"/>
    <w:rsid w:val="00676E6C"/>
    <w:rsid w:val="00680367"/>
    <w:rsid w:val="006806D5"/>
    <w:rsid w:val="006822BD"/>
    <w:rsid w:val="006827D5"/>
    <w:rsid w:val="00683523"/>
    <w:rsid w:val="00684B49"/>
    <w:rsid w:val="00685689"/>
    <w:rsid w:val="00690800"/>
    <w:rsid w:val="0069127F"/>
    <w:rsid w:val="006915CA"/>
    <w:rsid w:val="006946DF"/>
    <w:rsid w:val="00694F79"/>
    <w:rsid w:val="0069599F"/>
    <w:rsid w:val="00695DB5"/>
    <w:rsid w:val="00697812"/>
    <w:rsid w:val="006A15E6"/>
    <w:rsid w:val="006A2460"/>
    <w:rsid w:val="006A2DAF"/>
    <w:rsid w:val="006A4144"/>
    <w:rsid w:val="006A4A83"/>
    <w:rsid w:val="006A4F41"/>
    <w:rsid w:val="006A73C3"/>
    <w:rsid w:val="006B27F0"/>
    <w:rsid w:val="006B2FCF"/>
    <w:rsid w:val="006B5DB8"/>
    <w:rsid w:val="006B7CC3"/>
    <w:rsid w:val="006C0020"/>
    <w:rsid w:val="006C0E65"/>
    <w:rsid w:val="006C24B9"/>
    <w:rsid w:val="006C6404"/>
    <w:rsid w:val="006C7C23"/>
    <w:rsid w:val="006D22A2"/>
    <w:rsid w:val="006D2839"/>
    <w:rsid w:val="006D43F2"/>
    <w:rsid w:val="006D4E68"/>
    <w:rsid w:val="006D5248"/>
    <w:rsid w:val="006D60DE"/>
    <w:rsid w:val="006D63A4"/>
    <w:rsid w:val="006D69D7"/>
    <w:rsid w:val="006D70DE"/>
    <w:rsid w:val="006E2DAB"/>
    <w:rsid w:val="006E3D86"/>
    <w:rsid w:val="006E66B5"/>
    <w:rsid w:val="006E78A5"/>
    <w:rsid w:val="006F01D1"/>
    <w:rsid w:val="006F18B4"/>
    <w:rsid w:val="006F1947"/>
    <w:rsid w:val="006F29F6"/>
    <w:rsid w:val="006F3B27"/>
    <w:rsid w:val="006F3B40"/>
    <w:rsid w:val="006F3DD4"/>
    <w:rsid w:val="006F4D79"/>
    <w:rsid w:val="006F5393"/>
    <w:rsid w:val="006F651A"/>
    <w:rsid w:val="006F6AFC"/>
    <w:rsid w:val="006F7944"/>
    <w:rsid w:val="006F7B38"/>
    <w:rsid w:val="0070193C"/>
    <w:rsid w:val="007019E6"/>
    <w:rsid w:val="007024B2"/>
    <w:rsid w:val="00703349"/>
    <w:rsid w:val="00704C8F"/>
    <w:rsid w:val="00704CD5"/>
    <w:rsid w:val="0070787F"/>
    <w:rsid w:val="00713881"/>
    <w:rsid w:val="00714AC4"/>
    <w:rsid w:val="007154D0"/>
    <w:rsid w:val="00717612"/>
    <w:rsid w:val="0072245B"/>
    <w:rsid w:val="00723529"/>
    <w:rsid w:val="007251BA"/>
    <w:rsid w:val="007264D1"/>
    <w:rsid w:val="00727DCD"/>
    <w:rsid w:val="00730068"/>
    <w:rsid w:val="007303BA"/>
    <w:rsid w:val="00730945"/>
    <w:rsid w:val="00732970"/>
    <w:rsid w:val="00733835"/>
    <w:rsid w:val="00741B19"/>
    <w:rsid w:val="007478B1"/>
    <w:rsid w:val="00747DFE"/>
    <w:rsid w:val="00751107"/>
    <w:rsid w:val="00752297"/>
    <w:rsid w:val="00753125"/>
    <w:rsid w:val="0075556E"/>
    <w:rsid w:val="00756EEA"/>
    <w:rsid w:val="00760E05"/>
    <w:rsid w:val="007612C6"/>
    <w:rsid w:val="0076183E"/>
    <w:rsid w:val="007709E1"/>
    <w:rsid w:val="00773BEA"/>
    <w:rsid w:val="00773EF0"/>
    <w:rsid w:val="00777BC4"/>
    <w:rsid w:val="0078102C"/>
    <w:rsid w:val="00781610"/>
    <w:rsid w:val="007843BE"/>
    <w:rsid w:val="007851B5"/>
    <w:rsid w:val="00787189"/>
    <w:rsid w:val="00790932"/>
    <w:rsid w:val="007917E5"/>
    <w:rsid w:val="00791C7C"/>
    <w:rsid w:val="00792937"/>
    <w:rsid w:val="00793CD9"/>
    <w:rsid w:val="00794EB5"/>
    <w:rsid w:val="00796C29"/>
    <w:rsid w:val="00797F11"/>
    <w:rsid w:val="007A0A9C"/>
    <w:rsid w:val="007A23CE"/>
    <w:rsid w:val="007A3EAB"/>
    <w:rsid w:val="007A49BE"/>
    <w:rsid w:val="007A599A"/>
    <w:rsid w:val="007B186D"/>
    <w:rsid w:val="007B23BA"/>
    <w:rsid w:val="007B39FE"/>
    <w:rsid w:val="007B76A2"/>
    <w:rsid w:val="007B7B4A"/>
    <w:rsid w:val="007B7B7D"/>
    <w:rsid w:val="007C18A8"/>
    <w:rsid w:val="007C201B"/>
    <w:rsid w:val="007C2DC9"/>
    <w:rsid w:val="007C2F26"/>
    <w:rsid w:val="007C3F91"/>
    <w:rsid w:val="007D1A11"/>
    <w:rsid w:val="007D3B00"/>
    <w:rsid w:val="007D6424"/>
    <w:rsid w:val="007D6C61"/>
    <w:rsid w:val="007D6E32"/>
    <w:rsid w:val="007E2838"/>
    <w:rsid w:val="007E3463"/>
    <w:rsid w:val="007E4298"/>
    <w:rsid w:val="007E4F4E"/>
    <w:rsid w:val="007E74F9"/>
    <w:rsid w:val="007F0969"/>
    <w:rsid w:val="007F1207"/>
    <w:rsid w:val="007F2621"/>
    <w:rsid w:val="007F2986"/>
    <w:rsid w:val="007F2E99"/>
    <w:rsid w:val="007F6360"/>
    <w:rsid w:val="007F77C9"/>
    <w:rsid w:val="00800392"/>
    <w:rsid w:val="008019BA"/>
    <w:rsid w:val="00802CA1"/>
    <w:rsid w:val="00803DF3"/>
    <w:rsid w:val="0080440A"/>
    <w:rsid w:val="0080444F"/>
    <w:rsid w:val="00805D1E"/>
    <w:rsid w:val="008067BE"/>
    <w:rsid w:val="008079FB"/>
    <w:rsid w:val="00810E8D"/>
    <w:rsid w:val="008116A8"/>
    <w:rsid w:val="008119F8"/>
    <w:rsid w:val="00814D0B"/>
    <w:rsid w:val="0082382E"/>
    <w:rsid w:val="00825DE2"/>
    <w:rsid w:val="00827DB4"/>
    <w:rsid w:val="00832AAC"/>
    <w:rsid w:val="00832B2C"/>
    <w:rsid w:val="00832D4A"/>
    <w:rsid w:val="00834E59"/>
    <w:rsid w:val="00837DD6"/>
    <w:rsid w:val="00840362"/>
    <w:rsid w:val="00841A2B"/>
    <w:rsid w:val="00841AC0"/>
    <w:rsid w:val="008420A0"/>
    <w:rsid w:val="00843913"/>
    <w:rsid w:val="0084397D"/>
    <w:rsid w:val="00843F78"/>
    <w:rsid w:val="00844338"/>
    <w:rsid w:val="00845FEE"/>
    <w:rsid w:val="00846E5F"/>
    <w:rsid w:val="0084762C"/>
    <w:rsid w:val="00847D30"/>
    <w:rsid w:val="0085017E"/>
    <w:rsid w:val="0085212D"/>
    <w:rsid w:val="0085241C"/>
    <w:rsid w:val="00852475"/>
    <w:rsid w:val="00853ADB"/>
    <w:rsid w:val="00854250"/>
    <w:rsid w:val="00855D16"/>
    <w:rsid w:val="00856EBE"/>
    <w:rsid w:val="00860996"/>
    <w:rsid w:val="0086099A"/>
    <w:rsid w:val="008619FE"/>
    <w:rsid w:val="00861D64"/>
    <w:rsid w:val="00861DCB"/>
    <w:rsid w:val="00862627"/>
    <w:rsid w:val="0086357A"/>
    <w:rsid w:val="00863E4C"/>
    <w:rsid w:val="0086499F"/>
    <w:rsid w:val="00866401"/>
    <w:rsid w:val="00871115"/>
    <w:rsid w:val="008714B0"/>
    <w:rsid w:val="008721F6"/>
    <w:rsid w:val="00873667"/>
    <w:rsid w:val="00877D75"/>
    <w:rsid w:val="00881179"/>
    <w:rsid w:val="00881502"/>
    <w:rsid w:val="00886114"/>
    <w:rsid w:val="0089046B"/>
    <w:rsid w:val="00890A05"/>
    <w:rsid w:val="00891025"/>
    <w:rsid w:val="00891B2A"/>
    <w:rsid w:val="0089357B"/>
    <w:rsid w:val="00893B1A"/>
    <w:rsid w:val="0089450B"/>
    <w:rsid w:val="008965A7"/>
    <w:rsid w:val="008A19D8"/>
    <w:rsid w:val="008A25EE"/>
    <w:rsid w:val="008A2A9D"/>
    <w:rsid w:val="008A3EBA"/>
    <w:rsid w:val="008A4BBD"/>
    <w:rsid w:val="008A5259"/>
    <w:rsid w:val="008A6F0A"/>
    <w:rsid w:val="008A7593"/>
    <w:rsid w:val="008B06F3"/>
    <w:rsid w:val="008B23CF"/>
    <w:rsid w:val="008B2907"/>
    <w:rsid w:val="008B33C7"/>
    <w:rsid w:val="008B4926"/>
    <w:rsid w:val="008B4FB8"/>
    <w:rsid w:val="008B74BA"/>
    <w:rsid w:val="008C047B"/>
    <w:rsid w:val="008C21AE"/>
    <w:rsid w:val="008C2FA2"/>
    <w:rsid w:val="008C4A22"/>
    <w:rsid w:val="008C4A4D"/>
    <w:rsid w:val="008C57C8"/>
    <w:rsid w:val="008C6127"/>
    <w:rsid w:val="008C7D24"/>
    <w:rsid w:val="008C7F3E"/>
    <w:rsid w:val="008D089D"/>
    <w:rsid w:val="008D11CE"/>
    <w:rsid w:val="008D33BD"/>
    <w:rsid w:val="008D5E2C"/>
    <w:rsid w:val="008D7018"/>
    <w:rsid w:val="008E06F4"/>
    <w:rsid w:val="008E3025"/>
    <w:rsid w:val="008E3241"/>
    <w:rsid w:val="008E33C4"/>
    <w:rsid w:val="008E39F9"/>
    <w:rsid w:val="008E5892"/>
    <w:rsid w:val="008E6481"/>
    <w:rsid w:val="008E6AE6"/>
    <w:rsid w:val="008E6FC3"/>
    <w:rsid w:val="008F02DB"/>
    <w:rsid w:val="008F1A34"/>
    <w:rsid w:val="008F22C4"/>
    <w:rsid w:val="008F2501"/>
    <w:rsid w:val="008F335A"/>
    <w:rsid w:val="008F5249"/>
    <w:rsid w:val="008F5ABF"/>
    <w:rsid w:val="008F76C5"/>
    <w:rsid w:val="008F7B04"/>
    <w:rsid w:val="00901CCE"/>
    <w:rsid w:val="00904DA8"/>
    <w:rsid w:val="0090763F"/>
    <w:rsid w:val="00912978"/>
    <w:rsid w:val="00913F7F"/>
    <w:rsid w:val="00916500"/>
    <w:rsid w:val="0091692D"/>
    <w:rsid w:val="00916BA8"/>
    <w:rsid w:val="009209B2"/>
    <w:rsid w:val="009213D2"/>
    <w:rsid w:val="00922057"/>
    <w:rsid w:val="0092225C"/>
    <w:rsid w:val="00923B02"/>
    <w:rsid w:val="00926447"/>
    <w:rsid w:val="00926693"/>
    <w:rsid w:val="00927D22"/>
    <w:rsid w:val="00933055"/>
    <w:rsid w:val="00933F97"/>
    <w:rsid w:val="00935AF3"/>
    <w:rsid w:val="00935C56"/>
    <w:rsid w:val="00937F09"/>
    <w:rsid w:val="00941258"/>
    <w:rsid w:val="00941B7F"/>
    <w:rsid w:val="00942D77"/>
    <w:rsid w:val="00943713"/>
    <w:rsid w:val="00944A0F"/>
    <w:rsid w:val="00950CCF"/>
    <w:rsid w:val="00951191"/>
    <w:rsid w:val="00951816"/>
    <w:rsid w:val="0095243C"/>
    <w:rsid w:val="009527C2"/>
    <w:rsid w:val="0095469A"/>
    <w:rsid w:val="00955B31"/>
    <w:rsid w:val="00955E25"/>
    <w:rsid w:val="00955EFA"/>
    <w:rsid w:val="00956662"/>
    <w:rsid w:val="00956D45"/>
    <w:rsid w:val="0096014E"/>
    <w:rsid w:val="00960FF5"/>
    <w:rsid w:val="00961D12"/>
    <w:rsid w:val="009622DA"/>
    <w:rsid w:val="009656B1"/>
    <w:rsid w:val="009702D1"/>
    <w:rsid w:val="009704C3"/>
    <w:rsid w:val="009705DC"/>
    <w:rsid w:val="00971E72"/>
    <w:rsid w:val="00972425"/>
    <w:rsid w:val="00973992"/>
    <w:rsid w:val="00973D68"/>
    <w:rsid w:val="00974C3D"/>
    <w:rsid w:val="00974C7A"/>
    <w:rsid w:val="0097633B"/>
    <w:rsid w:val="0097775E"/>
    <w:rsid w:val="009777FA"/>
    <w:rsid w:val="00977A11"/>
    <w:rsid w:val="00977B4E"/>
    <w:rsid w:val="0098021A"/>
    <w:rsid w:val="00982A7B"/>
    <w:rsid w:val="00983AC7"/>
    <w:rsid w:val="00983F91"/>
    <w:rsid w:val="0098405E"/>
    <w:rsid w:val="00985D23"/>
    <w:rsid w:val="0098767C"/>
    <w:rsid w:val="009904EA"/>
    <w:rsid w:val="00990503"/>
    <w:rsid w:val="0099287F"/>
    <w:rsid w:val="00996127"/>
    <w:rsid w:val="00996784"/>
    <w:rsid w:val="009A067A"/>
    <w:rsid w:val="009A0BDA"/>
    <w:rsid w:val="009A643B"/>
    <w:rsid w:val="009B0740"/>
    <w:rsid w:val="009B145D"/>
    <w:rsid w:val="009B15EF"/>
    <w:rsid w:val="009B1EF6"/>
    <w:rsid w:val="009B25E6"/>
    <w:rsid w:val="009B28E4"/>
    <w:rsid w:val="009B2B27"/>
    <w:rsid w:val="009B4695"/>
    <w:rsid w:val="009B4ABD"/>
    <w:rsid w:val="009B554C"/>
    <w:rsid w:val="009C24B7"/>
    <w:rsid w:val="009C27C0"/>
    <w:rsid w:val="009C4B61"/>
    <w:rsid w:val="009C6483"/>
    <w:rsid w:val="009D1152"/>
    <w:rsid w:val="009D1AD4"/>
    <w:rsid w:val="009D1D7B"/>
    <w:rsid w:val="009D27FF"/>
    <w:rsid w:val="009D3AB7"/>
    <w:rsid w:val="009E02A9"/>
    <w:rsid w:val="009E05D4"/>
    <w:rsid w:val="009E0A2F"/>
    <w:rsid w:val="009E2F26"/>
    <w:rsid w:val="009E399E"/>
    <w:rsid w:val="009E6826"/>
    <w:rsid w:val="009E6961"/>
    <w:rsid w:val="009E7AA0"/>
    <w:rsid w:val="009F0734"/>
    <w:rsid w:val="009F12B2"/>
    <w:rsid w:val="009F2432"/>
    <w:rsid w:val="009F3842"/>
    <w:rsid w:val="00A01D26"/>
    <w:rsid w:val="00A02CEF"/>
    <w:rsid w:val="00A03202"/>
    <w:rsid w:val="00A03CB6"/>
    <w:rsid w:val="00A04FBD"/>
    <w:rsid w:val="00A05913"/>
    <w:rsid w:val="00A06671"/>
    <w:rsid w:val="00A07571"/>
    <w:rsid w:val="00A075E6"/>
    <w:rsid w:val="00A07BE9"/>
    <w:rsid w:val="00A122FC"/>
    <w:rsid w:val="00A14F52"/>
    <w:rsid w:val="00A16334"/>
    <w:rsid w:val="00A16D51"/>
    <w:rsid w:val="00A17A82"/>
    <w:rsid w:val="00A2131E"/>
    <w:rsid w:val="00A22A69"/>
    <w:rsid w:val="00A23FA0"/>
    <w:rsid w:val="00A24574"/>
    <w:rsid w:val="00A258A6"/>
    <w:rsid w:val="00A2657B"/>
    <w:rsid w:val="00A273D3"/>
    <w:rsid w:val="00A30563"/>
    <w:rsid w:val="00A32681"/>
    <w:rsid w:val="00A32C7A"/>
    <w:rsid w:val="00A332DF"/>
    <w:rsid w:val="00A35330"/>
    <w:rsid w:val="00A357D0"/>
    <w:rsid w:val="00A37339"/>
    <w:rsid w:val="00A40924"/>
    <w:rsid w:val="00A4171A"/>
    <w:rsid w:val="00A41ACA"/>
    <w:rsid w:val="00A45118"/>
    <w:rsid w:val="00A46366"/>
    <w:rsid w:val="00A46EF9"/>
    <w:rsid w:val="00A47C47"/>
    <w:rsid w:val="00A51D64"/>
    <w:rsid w:val="00A524B5"/>
    <w:rsid w:val="00A53311"/>
    <w:rsid w:val="00A55048"/>
    <w:rsid w:val="00A56FF0"/>
    <w:rsid w:val="00A57E9F"/>
    <w:rsid w:val="00A60E84"/>
    <w:rsid w:val="00A61061"/>
    <w:rsid w:val="00A621D4"/>
    <w:rsid w:val="00A62432"/>
    <w:rsid w:val="00A62E4E"/>
    <w:rsid w:val="00A64FAD"/>
    <w:rsid w:val="00A657E0"/>
    <w:rsid w:val="00A65F27"/>
    <w:rsid w:val="00A6651C"/>
    <w:rsid w:val="00A6795B"/>
    <w:rsid w:val="00A71467"/>
    <w:rsid w:val="00A716BB"/>
    <w:rsid w:val="00A7222F"/>
    <w:rsid w:val="00A72AD5"/>
    <w:rsid w:val="00A77B47"/>
    <w:rsid w:val="00A77CC9"/>
    <w:rsid w:val="00A80557"/>
    <w:rsid w:val="00A8078C"/>
    <w:rsid w:val="00A83798"/>
    <w:rsid w:val="00A855D3"/>
    <w:rsid w:val="00A86ACB"/>
    <w:rsid w:val="00A90084"/>
    <w:rsid w:val="00A90207"/>
    <w:rsid w:val="00A92144"/>
    <w:rsid w:val="00A928B9"/>
    <w:rsid w:val="00A94BE7"/>
    <w:rsid w:val="00A95246"/>
    <w:rsid w:val="00A956CB"/>
    <w:rsid w:val="00A970F6"/>
    <w:rsid w:val="00A97BA6"/>
    <w:rsid w:val="00AA0085"/>
    <w:rsid w:val="00AA036C"/>
    <w:rsid w:val="00AA1570"/>
    <w:rsid w:val="00AA17B2"/>
    <w:rsid w:val="00AA4E5A"/>
    <w:rsid w:val="00AA6735"/>
    <w:rsid w:val="00AB3484"/>
    <w:rsid w:val="00AB60F3"/>
    <w:rsid w:val="00AB67A4"/>
    <w:rsid w:val="00AC02E9"/>
    <w:rsid w:val="00AC29FF"/>
    <w:rsid w:val="00AC2C0D"/>
    <w:rsid w:val="00AC3247"/>
    <w:rsid w:val="00AC3CC3"/>
    <w:rsid w:val="00AC58A5"/>
    <w:rsid w:val="00AC5DFA"/>
    <w:rsid w:val="00AC5DFD"/>
    <w:rsid w:val="00AC60E6"/>
    <w:rsid w:val="00AC68EA"/>
    <w:rsid w:val="00AC6B2A"/>
    <w:rsid w:val="00AC6CE6"/>
    <w:rsid w:val="00AC6D4F"/>
    <w:rsid w:val="00AC74EA"/>
    <w:rsid w:val="00AD0783"/>
    <w:rsid w:val="00AD0FC7"/>
    <w:rsid w:val="00AD126B"/>
    <w:rsid w:val="00AD4C5E"/>
    <w:rsid w:val="00AD5B3B"/>
    <w:rsid w:val="00AD7E2D"/>
    <w:rsid w:val="00AE0A7C"/>
    <w:rsid w:val="00AE2BA3"/>
    <w:rsid w:val="00AE3ED5"/>
    <w:rsid w:val="00AE66BA"/>
    <w:rsid w:val="00AE6945"/>
    <w:rsid w:val="00AE775B"/>
    <w:rsid w:val="00AF0E9C"/>
    <w:rsid w:val="00AF148E"/>
    <w:rsid w:val="00AF1A6D"/>
    <w:rsid w:val="00AF3110"/>
    <w:rsid w:val="00AF4000"/>
    <w:rsid w:val="00AF58BD"/>
    <w:rsid w:val="00AF5C15"/>
    <w:rsid w:val="00AF7266"/>
    <w:rsid w:val="00AF73FD"/>
    <w:rsid w:val="00B0014F"/>
    <w:rsid w:val="00B00156"/>
    <w:rsid w:val="00B00394"/>
    <w:rsid w:val="00B00779"/>
    <w:rsid w:val="00B009A1"/>
    <w:rsid w:val="00B0198B"/>
    <w:rsid w:val="00B02BC2"/>
    <w:rsid w:val="00B04224"/>
    <w:rsid w:val="00B04A4F"/>
    <w:rsid w:val="00B04B1F"/>
    <w:rsid w:val="00B062CC"/>
    <w:rsid w:val="00B06C89"/>
    <w:rsid w:val="00B11734"/>
    <w:rsid w:val="00B11E8A"/>
    <w:rsid w:val="00B170AF"/>
    <w:rsid w:val="00B17B72"/>
    <w:rsid w:val="00B21850"/>
    <w:rsid w:val="00B22AEA"/>
    <w:rsid w:val="00B23CB9"/>
    <w:rsid w:val="00B2447B"/>
    <w:rsid w:val="00B25284"/>
    <w:rsid w:val="00B25894"/>
    <w:rsid w:val="00B2605A"/>
    <w:rsid w:val="00B3062B"/>
    <w:rsid w:val="00B30F89"/>
    <w:rsid w:val="00B31850"/>
    <w:rsid w:val="00B3192E"/>
    <w:rsid w:val="00B32C21"/>
    <w:rsid w:val="00B339AE"/>
    <w:rsid w:val="00B34C53"/>
    <w:rsid w:val="00B35AA7"/>
    <w:rsid w:val="00B402E5"/>
    <w:rsid w:val="00B40881"/>
    <w:rsid w:val="00B41F88"/>
    <w:rsid w:val="00B432AA"/>
    <w:rsid w:val="00B4332C"/>
    <w:rsid w:val="00B438AD"/>
    <w:rsid w:val="00B43EEF"/>
    <w:rsid w:val="00B444CC"/>
    <w:rsid w:val="00B472FB"/>
    <w:rsid w:val="00B50F9A"/>
    <w:rsid w:val="00B51516"/>
    <w:rsid w:val="00B53ABF"/>
    <w:rsid w:val="00B53F96"/>
    <w:rsid w:val="00B5548F"/>
    <w:rsid w:val="00B56E05"/>
    <w:rsid w:val="00B5773B"/>
    <w:rsid w:val="00B57BF7"/>
    <w:rsid w:val="00B6088E"/>
    <w:rsid w:val="00B64A56"/>
    <w:rsid w:val="00B64E8B"/>
    <w:rsid w:val="00B651D9"/>
    <w:rsid w:val="00B6632A"/>
    <w:rsid w:val="00B6657D"/>
    <w:rsid w:val="00B673E1"/>
    <w:rsid w:val="00B70CF8"/>
    <w:rsid w:val="00B74A91"/>
    <w:rsid w:val="00B74C85"/>
    <w:rsid w:val="00B751A4"/>
    <w:rsid w:val="00B77592"/>
    <w:rsid w:val="00B8183C"/>
    <w:rsid w:val="00B820D4"/>
    <w:rsid w:val="00B8591A"/>
    <w:rsid w:val="00B85BA1"/>
    <w:rsid w:val="00B8772E"/>
    <w:rsid w:val="00B94B83"/>
    <w:rsid w:val="00B94CC4"/>
    <w:rsid w:val="00B94E15"/>
    <w:rsid w:val="00B94F2B"/>
    <w:rsid w:val="00B954D3"/>
    <w:rsid w:val="00B969DF"/>
    <w:rsid w:val="00B96B4B"/>
    <w:rsid w:val="00BA2CDB"/>
    <w:rsid w:val="00BA5C7E"/>
    <w:rsid w:val="00BA6202"/>
    <w:rsid w:val="00BA63F5"/>
    <w:rsid w:val="00BB3C0D"/>
    <w:rsid w:val="00BB41C2"/>
    <w:rsid w:val="00BB4C30"/>
    <w:rsid w:val="00BB7356"/>
    <w:rsid w:val="00BB7BDF"/>
    <w:rsid w:val="00BC1EAA"/>
    <w:rsid w:val="00BC5E46"/>
    <w:rsid w:val="00BC6C96"/>
    <w:rsid w:val="00BD0192"/>
    <w:rsid w:val="00BD38F5"/>
    <w:rsid w:val="00BD49CD"/>
    <w:rsid w:val="00BD6F47"/>
    <w:rsid w:val="00BD7186"/>
    <w:rsid w:val="00BD7249"/>
    <w:rsid w:val="00BE0CCF"/>
    <w:rsid w:val="00BE1D05"/>
    <w:rsid w:val="00BE3752"/>
    <w:rsid w:val="00BE3A57"/>
    <w:rsid w:val="00BE5E31"/>
    <w:rsid w:val="00BE63DB"/>
    <w:rsid w:val="00BE7A2A"/>
    <w:rsid w:val="00BF0AA5"/>
    <w:rsid w:val="00BF228D"/>
    <w:rsid w:val="00BF3449"/>
    <w:rsid w:val="00BF3543"/>
    <w:rsid w:val="00BF4038"/>
    <w:rsid w:val="00BF4291"/>
    <w:rsid w:val="00BF5152"/>
    <w:rsid w:val="00BF5B34"/>
    <w:rsid w:val="00BF6DC5"/>
    <w:rsid w:val="00BF7D24"/>
    <w:rsid w:val="00C019A1"/>
    <w:rsid w:val="00C051DD"/>
    <w:rsid w:val="00C062EF"/>
    <w:rsid w:val="00C06316"/>
    <w:rsid w:val="00C06956"/>
    <w:rsid w:val="00C13118"/>
    <w:rsid w:val="00C1461A"/>
    <w:rsid w:val="00C15CCF"/>
    <w:rsid w:val="00C212ED"/>
    <w:rsid w:val="00C21C63"/>
    <w:rsid w:val="00C22324"/>
    <w:rsid w:val="00C22B19"/>
    <w:rsid w:val="00C231AF"/>
    <w:rsid w:val="00C24F5D"/>
    <w:rsid w:val="00C30377"/>
    <w:rsid w:val="00C30EE0"/>
    <w:rsid w:val="00C32304"/>
    <w:rsid w:val="00C32A1C"/>
    <w:rsid w:val="00C32BA5"/>
    <w:rsid w:val="00C3300F"/>
    <w:rsid w:val="00C33A90"/>
    <w:rsid w:val="00C347F3"/>
    <w:rsid w:val="00C42068"/>
    <w:rsid w:val="00C45552"/>
    <w:rsid w:val="00C45B67"/>
    <w:rsid w:val="00C46FB3"/>
    <w:rsid w:val="00C47AEF"/>
    <w:rsid w:val="00C505D9"/>
    <w:rsid w:val="00C505E8"/>
    <w:rsid w:val="00C508D9"/>
    <w:rsid w:val="00C52121"/>
    <w:rsid w:val="00C525D2"/>
    <w:rsid w:val="00C53258"/>
    <w:rsid w:val="00C5557D"/>
    <w:rsid w:val="00C55FF7"/>
    <w:rsid w:val="00C56023"/>
    <w:rsid w:val="00C57B92"/>
    <w:rsid w:val="00C607B1"/>
    <w:rsid w:val="00C6091E"/>
    <w:rsid w:val="00C60E38"/>
    <w:rsid w:val="00C70B3E"/>
    <w:rsid w:val="00C71260"/>
    <w:rsid w:val="00C72BB2"/>
    <w:rsid w:val="00C72FEB"/>
    <w:rsid w:val="00C75490"/>
    <w:rsid w:val="00C754BD"/>
    <w:rsid w:val="00C76A1F"/>
    <w:rsid w:val="00C8167E"/>
    <w:rsid w:val="00C82376"/>
    <w:rsid w:val="00C85421"/>
    <w:rsid w:val="00C855C5"/>
    <w:rsid w:val="00C856B1"/>
    <w:rsid w:val="00C87BA5"/>
    <w:rsid w:val="00C9225B"/>
    <w:rsid w:val="00C9244E"/>
    <w:rsid w:val="00C954BC"/>
    <w:rsid w:val="00C95D6F"/>
    <w:rsid w:val="00C96991"/>
    <w:rsid w:val="00C97D47"/>
    <w:rsid w:val="00CA0712"/>
    <w:rsid w:val="00CA0D65"/>
    <w:rsid w:val="00CA134F"/>
    <w:rsid w:val="00CA1492"/>
    <w:rsid w:val="00CA2EB3"/>
    <w:rsid w:val="00CA4143"/>
    <w:rsid w:val="00CA4798"/>
    <w:rsid w:val="00CB0454"/>
    <w:rsid w:val="00CB0F03"/>
    <w:rsid w:val="00CB2D31"/>
    <w:rsid w:val="00CB3CFF"/>
    <w:rsid w:val="00CB5B22"/>
    <w:rsid w:val="00CB6740"/>
    <w:rsid w:val="00CB74AF"/>
    <w:rsid w:val="00CB7E06"/>
    <w:rsid w:val="00CC059D"/>
    <w:rsid w:val="00CC1533"/>
    <w:rsid w:val="00CC1BDE"/>
    <w:rsid w:val="00CC4D2D"/>
    <w:rsid w:val="00CC69C9"/>
    <w:rsid w:val="00CC6B06"/>
    <w:rsid w:val="00CD02AA"/>
    <w:rsid w:val="00CD1A5D"/>
    <w:rsid w:val="00CD3564"/>
    <w:rsid w:val="00CD5A3F"/>
    <w:rsid w:val="00CD63C5"/>
    <w:rsid w:val="00CD7201"/>
    <w:rsid w:val="00CD7D5D"/>
    <w:rsid w:val="00CE56FA"/>
    <w:rsid w:val="00CE6314"/>
    <w:rsid w:val="00CE6A85"/>
    <w:rsid w:val="00CE71DE"/>
    <w:rsid w:val="00CE7BBE"/>
    <w:rsid w:val="00CF0760"/>
    <w:rsid w:val="00CF07A8"/>
    <w:rsid w:val="00CF1931"/>
    <w:rsid w:val="00CF1C1F"/>
    <w:rsid w:val="00CF2572"/>
    <w:rsid w:val="00CF31D4"/>
    <w:rsid w:val="00CF3515"/>
    <w:rsid w:val="00CF7BD4"/>
    <w:rsid w:val="00D00E35"/>
    <w:rsid w:val="00D03CB0"/>
    <w:rsid w:val="00D10187"/>
    <w:rsid w:val="00D106FD"/>
    <w:rsid w:val="00D110A7"/>
    <w:rsid w:val="00D129C5"/>
    <w:rsid w:val="00D17A8A"/>
    <w:rsid w:val="00D205D1"/>
    <w:rsid w:val="00D2142E"/>
    <w:rsid w:val="00D22018"/>
    <w:rsid w:val="00D2257B"/>
    <w:rsid w:val="00D2293D"/>
    <w:rsid w:val="00D22A15"/>
    <w:rsid w:val="00D23C96"/>
    <w:rsid w:val="00D24CB6"/>
    <w:rsid w:val="00D27C98"/>
    <w:rsid w:val="00D30F5B"/>
    <w:rsid w:val="00D363C0"/>
    <w:rsid w:val="00D37C33"/>
    <w:rsid w:val="00D41597"/>
    <w:rsid w:val="00D41E7C"/>
    <w:rsid w:val="00D427D6"/>
    <w:rsid w:val="00D43387"/>
    <w:rsid w:val="00D441FA"/>
    <w:rsid w:val="00D44E89"/>
    <w:rsid w:val="00D46368"/>
    <w:rsid w:val="00D47510"/>
    <w:rsid w:val="00D47891"/>
    <w:rsid w:val="00D4791D"/>
    <w:rsid w:val="00D47B6A"/>
    <w:rsid w:val="00D50238"/>
    <w:rsid w:val="00D51AB9"/>
    <w:rsid w:val="00D52C8E"/>
    <w:rsid w:val="00D5363A"/>
    <w:rsid w:val="00D5469F"/>
    <w:rsid w:val="00D575D5"/>
    <w:rsid w:val="00D5787D"/>
    <w:rsid w:val="00D60B3F"/>
    <w:rsid w:val="00D625AD"/>
    <w:rsid w:val="00D63F98"/>
    <w:rsid w:val="00D64399"/>
    <w:rsid w:val="00D70117"/>
    <w:rsid w:val="00D70258"/>
    <w:rsid w:val="00D703C8"/>
    <w:rsid w:val="00D70BE1"/>
    <w:rsid w:val="00D71E37"/>
    <w:rsid w:val="00D72120"/>
    <w:rsid w:val="00D724F7"/>
    <w:rsid w:val="00D72543"/>
    <w:rsid w:val="00D74CC1"/>
    <w:rsid w:val="00D7553F"/>
    <w:rsid w:val="00D756B9"/>
    <w:rsid w:val="00D817E1"/>
    <w:rsid w:val="00D81886"/>
    <w:rsid w:val="00D81A22"/>
    <w:rsid w:val="00D81A98"/>
    <w:rsid w:val="00D81B8C"/>
    <w:rsid w:val="00D853B9"/>
    <w:rsid w:val="00D861C7"/>
    <w:rsid w:val="00D876EE"/>
    <w:rsid w:val="00D9166C"/>
    <w:rsid w:val="00D91DB6"/>
    <w:rsid w:val="00D94657"/>
    <w:rsid w:val="00DA172C"/>
    <w:rsid w:val="00DA1EC1"/>
    <w:rsid w:val="00DA2666"/>
    <w:rsid w:val="00DA37A8"/>
    <w:rsid w:val="00DA3951"/>
    <w:rsid w:val="00DA5F55"/>
    <w:rsid w:val="00DA6F83"/>
    <w:rsid w:val="00DA720C"/>
    <w:rsid w:val="00DA798D"/>
    <w:rsid w:val="00DB0898"/>
    <w:rsid w:val="00DB1673"/>
    <w:rsid w:val="00DB2567"/>
    <w:rsid w:val="00DB4A4E"/>
    <w:rsid w:val="00DB4F65"/>
    <w:rsid w:val="00DC2A80"/>
    <w:rsid w:val="00DC3957"/>
    <w:rsid w:val="00DC39D5"/>
    <w:rsid w:val="00DC51ED"/>
    <w:rsid w:val="00DC76C4"/>
    <w:rsid w:val="00DD0D4D"/>
    <w:rsid w:val="00DD2E34"/>
    <w:rsid w:val="00DD2FA7"/>
    <w:rsid w:val="00DD352A"/>
    <w:rsid w:val="00DD3B03"/>
    <w:rsid w:val="00DD484B"/>
    <w:rsid w:val="00DD7A45"/>
    <w:rsid w:val="00DE07F0"/>
    <w:rsid w:val="00DE10FA"/>
    <w:rsid w:val="00DE1672"/>
    <w:rsid w:val="00DE2EBB"/>
    <w:rsid w:val="00DE3D6B"/>
    <w:rsid w:val="00DE63AF"/>
    <w:rsid w:val="00DE642B"/>
    <w:rsid w:val="00DE6D68"/>
    <w:rsid w:val="00DF2634"/>
    <w:rsid w:val="00DF63B7"/>
    <w:rsid w:val="00DF7288"/>
    <w:rsid w:val="00E00D92"/>
    <w:rsid w:val="00E0116C"/>
    <w:rsid w:val="00E0134C"/>
    <w:rsid w:val="00E052D4"/>
    <w:rsid w:val="00E05A54"/>
    <w:rsid w:val="00E079B1"/>
    <w:rsid w:val="00E106DD"/>
    <w:rsid w:val="00E10EE9"/>
    <w:rsid w:val="00E16BBE"/>
    <w:rsid w:val="00E17C0F"/>
    <w:rsid w:val="00E20309"/>
    <w:rsid w:val="00E22B89"/>
    <w:rsid w:val="00E24C78"/>
    <w:rsid w:val="00E25CFB"/>
    <w:rsid w:val="00E26ED2"/>
    <w:rsid w:val="00E305F2"/>
    <w:rsid w:val="00E329D8"/>
    <w:rsid w:val="00E336A9"/>
    <w:rsid w:val="00E354B0"/>
    <w:rsid w:val="00E426FD"/>
    <w:rsid w:val="00E50AEE"/>
    <w:rsid w:val="00E532F4"/>
    <w:rsid w:val="00E541A7"/>
    <w:rsid w:val="00E55484"/>
    <w:rsid w:val="00E57669"/>
    <w:rsid w:val="00E576B9"/>
    <w:rsid w:val="00E618C2"/>
    <w:rsid w:val="00E61F7D"/>
    <w:rsid w:val="00E627F1"/>
    <w:rsid w:val="00E643A9"/>
    <w:rsid w:val="00E64FA3"/>
    <w:rsid w:val="00E6618E"/>
    <w:rsid w:val="00E664CD"/>
    <w:rsid w:val="00E66F44"/>
    <w:rsid w:val="00E70847"/>
    <w:rsid w:val="00E74942"/>
    <w:rsid w:val="00E77752"/>
    <w:rsid w:val="00E805F4"/>
    <w:rsid w:val="00E81001"/>
    <w:rsid w:val="00E820D3"/>
    <w:rsid w:val="00E823CA"/>
    <w:rsid w:val="00E8267C"/>
    <w:rsid w:val="00E82FAE"/>
    <w:rsid w:val="00E85474"/>
    <w:rsid w:val="00E8564E"/>
    <w:rsid w:val="00E91E3D"/>
    <w:rsid w:val="00E943D3"/>
    <w:rsid w:val="00E96B7C"/>
    <w:rsid w:val="00EA1DF5"/>
    <w:rsid w:val="00EA2C83"/>
    <w:rsid w:val="00EA3A6E"/>
    <w:rsid w:val="00EA4D92"/>
    <w:rsid w:val="00EA4E9D"/>
    <w:rsid w:val="00EA6BC7"/>
    <w:rsid w:val="00EA7906"/>
    <w:rsid w:val="00EB1830"/>
    <w:rsid w:val="00EB1A5E"/>
    <w:rsid w:val="00EB208F"/>
    <w:rsid w:val="00EB3518"/>
    <w:rsid w:val="00EB381C"/>
    <w:rsid w:val="00EB5A89"/>
    <w:rsid w:val="00EB5B6C"/>
    <w:rsid w:val="00EB6EFF"/>
    <w:rsid w:val="00EB7BB2"/>
    <w:rsid w:val="00EC0A73"/>
    <w:rsid w:val="00EC0E3E"/>
    <w:rsid w:val="00EC17DD"/>
    <w:rsid w:val="00EC1C94"/>
    <w:rsid w:val="00EC24FD"/>
    <w:rsid w:val="00ED2363"/>
    <w:rsid w:val="00ED354A"/>
    <w:rsid w:val="00ED3684"/>
    <w:rsid w:val="00ED6680"/>
    <w:rsid w:val="00ED7A6A"/>
    <w:rsid w:val="00EE0D47"/>
    <w:rsid w:val="00EE35E8"/>
    <w:rsid w:val="00EE3A2A"/>
    <w:rsid w:val="00EE40A3"/>
    <w:rsid w:val="00EE4F06"/>
    <w:rsid w:val="00EE4F1C"/>
    <w:rsid w:val="00EE51E2"/>
    <w:rsid w:val="00EF421A"/>
    <w:rsid w:val="00F014D0"/>
    <w:rsid w:val="00F01CD7"/>
    <w:rsid w:val="00F042FA"/>
    <w:rsid w:val="00F048A1"/>
    <w:rsid w:val="00F04A25"/>
    <w:rsid w:val="00F0537E"/>
    <w:rsid w:val="00F05474"/>
    <w:rsid w:val="00F05921"/>
    <w:rsid w:val="00F07377"/>
    <w:rsid w:val="00F075A7"/>
    <w:rsid w:val="00F103E4"/>
    <w:rsid w:val="00F10488"/>
    <w:rsid w:val="00F117D9"/>
    <w:rsid w:val="00F15F4A"/>
    <w:rsid w:val="00F160F2"/>
    <w:rsid w:val="00F17670"/>
    <w:rsid w:val="00F17D61"/>
    <w:rsid w:val="00F20689"/>
    <w:rsid w:val="00F21039"/>
    <w:rsid w:val="00F2187D"/>
    <w:rsid w:val="00F22EE4"/>
    <w:rsid w:val="00F24DC8"/>
    <w:rsid w:val="00F252E0"/>
    <w:rsid w:val="00F26FC2"/>
    <w:rsid w:val="00F3027D"/>
    <w:rsid w:val="00F35769"/>
    <w:rsid w:val="00F3727A"/>
    <w:rsid w:val="00F41414"/>
    <w:rsid w:val="00F4296E"/>
    <w:rsid w:val="00F42ACC"/>
    <w:rsid w:val="00F43878"/>
    <w:rsid w:val="00F43892"/>
    <w:rsid w:val="00F43EB2"/>
    <w:rsid w:val="00F44378"/>
    <w:rsid w:val="00F44A42"/>
    <w:rsid w:val="00F44ED5"/>
    <w:rsid w:val="00F47322"/>
    <w:rsid w:val="00F47F6D"/>
    <w:rsid w:val="00F50641"/>
    <w:rsid w:val="00F51C1E"/>
    <w:rsid w:val="00F51CFD"/>
    <w:rsid w:val="00F51E44"/>
    <w:rsid w:val="00F52850"/>
    <w:rsid w:val="00F52DD4"/>
    <w:rsid w:val="00F57974"/>
    <w:rsid w:val="00F60595"/>
    <w:rsid w:val="00F63849"/>
    <w:rsid w:val="00F63B86"/>
    <w:rsid w:val="00F63C38"/>
    <w:rsid w:val="00F63CA2"/>
    <w:rsid w:val="00F64965"/>
    <w:rsid w:val="00F65288"/>
    <w:rsid w:val="00F66EC2"/>
    <w:rsid w:val="00F66F07"/>
    <w:rsid w:val="00F70711"/>
    <w:rsid w:val="00F720D1"/>
    <w:rsid w:val="00F7310C"/>
    <w:rsid w:val="00F73BF4"/>
    <w:rsid w:val="00F75334"/>
    <w:rsid w:val="00F75AD9"/>
    <w:rsid w:val="00F75E8D"/>
    <w:rsid w:val="00F77130"/>
    <w:rsid w:val="00F908E6"/>
    <w:rsid w:val="00F92771"/>
    <w:rsid w:val="00F9294A"/>
    <w:rsid w:val="00F94256"/>
    <w:rsid w:val="00F94905"/>
    <w:rsid w:val="00F95B45"/>
    <w:rsid w:val="00F95B88"/>
    <w:rsid w:val="00FA0A85"/>
    <w:rsid w:val="00FA1197"/>
    <w:rsid w:val="00FA1673"/>
    <w:rsid w:val="00FA3451"/>
    <w:rsid w:val="00FA4903"/>
    <w:rsid w:val="00FA5192"/>
    <w:rsid w:val="00FA68A3"/>
    <w:rsid w:val="00FA756B"/>
    <w:rsid w:val="00FB05A9"/>
    <w:rsid w:val="00FB2BE8"/>
    <w:rsid w:val="00FB3F06"/>
    <w:rsid w:val="00FB4260"/>
    <w:rsid w:val="00FB4804"/>
    <w:rsid w:val="00FB57F0"/>
    <w:rsid w:val="00FB6632"/>
    <w:rsid w:val="00FC1E55"/>
    <w:rsid w:val="00FC36C8"/>
    <w:rsid w:val="00FC4C4C"/>
    <w:rsid w:val="00FC6317"/>
    <w:rsid w:val="00FD01BA"/>
    <w:rsid w:val="00FD0EAA"/>
    <w:rsid w:val="00FD2575"/>
    <w:rsid w:val="00FD3019"/>
    <w:rsid w:val="00FD5701"/>
    <w:rsid w:val="00FD5AA3"/>
    <w:rsid w:val="00FD6C81"/>
    <w:rsid w:val="00FD7327"/>
    <w:rsid w:val="00FE1F7C"/>
    <w:rsid w:val="00FE3FE3"/>
    <w:rsid w:val="00FE471E"/>
    <w:rsid w:val="00FE573D"/>
    <w:rsid w:val="00FE61CC"/>
    <w:rsid w:val="00FE6CE3"/>
    <w:rsid w:val="00FE7D9A"/>
    <w:rsid w:val="00FF0245"/>
    <w:rsid w:val="00FF3425"/>
    <w:rsid w:val="00FF44F3"/>
    <w:rsid w:val="00FF514D"/>
    <w:rsid w:val="00FF607C"/>
    <w:rsid w:val="00FF6B80"/>
    <w:rsid w:val="00FF6D15"/>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27325"/>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10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paragraph" w:customStyle="1" w:styleId="xmsonormal">
    <w:name w:val="x_msonormal"/>
    <w:basedOn w:val="Normal"/>
    <w:rsid w:val="00F3027D"/>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15220898">
      <w:bodyDiv w:val="1"/>
      <w:marLeft w:val="0"/>
      <w:marRight w:val="0"/>
      <w:marTop w:val="0"/>
      <w:marBottom w:val="0"/>
      <w:divBdr>
        <w:top w:val="none" w:sz="0" w:space="0" w:color="auto"/>
        <w:left w:val="none" w:sz="0" w:space="0" w:color="auto"/>
        <w:bottom w:val="none" w:sz="0" w:space="0" w:color="auto"/>
        <w:right w:val="none" w:sz="0" w:space="0" w:color="auto"/>
      </w:divBdr>
    </w:div>
    <w:div w:id="23856367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07959246">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730882816">
      <w:bodyDiv w:val="1"/>
      <w:marLeft w:val="0"/>
      <w:marRight w:val="0"/>
      <w:marTop w:val="0"/>
      <w:marBottom w:val="0"/>
      <w:divBdr>
        <w:top w:val="none" w:sz="0" w:space="0" w:color="auto"/>
        <w:left w:val="none" w:sz="0" w:space="0" w:color="auto"/>
        <w:bottom w:val="none" w:sz="0" w:space="0" w:color="auto"/>
        <w:right w:val="none" w:sz="0" w:space="0" w:color="auto"/>
      </w:divBdr>
    </w:div>
    <w:div w:id="18096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718EB-659E-4172-9011-AA719A8A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10</Pages>
  <Words>3476</Words>
  <Characters>19122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56</cp:revision>
  <cp:lastPrinted>2021-11-03T13:52:00Z</cp:lastPrinted>
  <dcterms:created xsi:type="dcterms:W3CDTF">2021-10-12T19:37:00Z</dcterms:created>
  <dcterms:modified xsi:type="dcterms:W3CDTF">2021-11-03T13:54:00Z</dcterms:modified>
</cp:coreProperties>
</file>