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891" w14:textId="340379C3" w:rsidR="006F18B4" w:rsidRPr="006F0F57" w:rsidRDefault="00CB0F03" w:rsidP="006062A9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6F0F57">
        <w:rPr>
          <w:rFonts w:asciiTheme="minorHAnsi" w:hAnsiTheme="minorHAnsi" w:cstheme="minorHAnsi"/>
          <w:b/>
        </w:rPr>
        <w:t>ACTA DE SESIÓN EXTRAORDINARIA PRIVADA DEL CONSEJO DE LA JUDICATURA DEL</w:t>
      </w:r>
      <w:r w:rsidR="003018E4" w:rsidRPr="006F0F57">
        <w:rPr>
          <w:rFonts w:asciiTheme="minorHAnsi" w:hAnsiTheme="minorHAnsi" w:cstheme="minorHAnsi"/>
          <w:b/>
        </w:rPr>
        <w:t xml:space="preserve"> </w:t>
      </w:r>
      <w:r w:rsidRPr="006F0F57">
        <w:rPr>
          <w:rFonts w:asciiTheme="minorHAnsi" w:hAnsiTheme="minorHAnsi" w:cstheme="minorHAnsi"/>
          <w:b/>
        </w:rPr>
        <w:t xml:space="preserve">ESTADO DE TLAXCALA, </w:t>
      </w:r>
      <w:r w:rsidR="00A32C7A" w:rsidRPr="006F0F57">
        <w:rPr>
          <w:rFonts w:asciiTheme="minorHAnsi" w:hAnsiTheme="minorHAnsi" w:cstheme="minorHAnsi"/>
          <w:b/>
        </w:rPr>
        <w:t xml:space="preserve">EN FUNCIONES DE COMITÉ DE ADQUISICIONES, </w:t>
      </w:r>
      <w:r w:rsidRPr="006F0F57">
        <w:rPr>
          <w:rFonts w:asciiTheme="minorHAnsi" w:hAnsiTheme="minorHAnsi" w:cstheme="minorHAnsi"/>
          <w:b/>
        </w:rPr>
        <w:t xml:space="preserve">CELEBRADA A LAS </w:t>
      </w:r>
      <w:r w:rsidR="00A17F33">
        <w:rPr>
          <w:rFonts w:asciiTheme="minorHAnsi" w:hAnsiTheme="minorHAnsi" w:cstheme="minorHAnsi"/>
          <w:b/>
        </w:rPr>
        <w:t>TRECE</w:t>
      </w:r>
      <w:r w:rsidR="00F3027D" w:rsidRPr="006F0F57">
        <w:rPr>
          <w:rFonts w:asciiTheme="minorHAnsi" w:hAnsiTheme="minorHAnsi" w:cstheme="minorHAnsi"/>
          <w:b/>
        </w:rPr>
        <w:t xml:space="preserve"> HORAS </w:t>
      </w:r>
      <w:r w:rsidR="00A2131E" w:rsidRPr="006F0F57">
        <w:rPr>
          <w:rFonts w:asciiTheme="minorHAnsi" w:hAnsiTheme="minorHAnsi" w:cstheme="minorHAnsi"/>
          <w:b/>
        </w:rPr>
        <w:t>DEL</w:t>
      </w:r>
      <w:r w:rsidR="001F3856" w:rsidRPr="006F0F57">
        <w:rPr>
          <w:rFonts w:asciiTheme="minorHAnsi" w:hAnsiTheme="minorHAnsi" w:cstheme="minorHAnsi"/>
          <w:b/>
        </w:rPr>
        <w:t xml:space="preserve"> D</w:t>
      </w:r>
      <w:r w:rsidRPr="006F0F57">
        <w:rPr>
          <w:rFonts w:asciiTheme="minorHAnsi" w:hAnsiTheme="minorHAnsi" w:cstheme="minorHAnsi"/>
          <w:b/>
        </w:rPr>
        <w:t>ÍA</w:t>
      </w:r>
      <w:r w:rsidR="00F3027D" w:rsidRPr="006F0F57">
        <w:rPr>
          <w:rFonts w:asciiTheme="minorHAnsi" w:hAnsiTheme="minorHAnsi" w:cstheme="minorHAnsi"/>
          <w:b/>
        </w:rPr>
        <w:t xml:space="preserve"> </w:t>
      </w:r>
      <w:r w:rsidR="00AE7C2A" w:rsidRPr="006F0F57">
        <w:rPr>
          <w:rFonts w:asciiTheme="minorHAnsi" w:hAnsiTheme="minorHAnsi" w:cstheme="minorHAnsi"/>
          <w:b/>
        </w:rPr>
        <w:t>VEINT</w:t>
      </w:r>
      <w:r w:rsidR="00712902">
        <w:rPr>
          <w:rFonts w:asciiTheme="minorHAnsi" w:hAnsiTheme="minorHAnsi" w:cstheme="minorHAnsi"/>
          <w:b/>
        </w:rPr>
        <w:t>IOCHO</w:t>
      </w:r>
      <w:r w:rsidR="00062F60" w:rsidRPr="006F0F57">
        <w:rPr>
          <w:rFonts w:asciiTheme="minorHAnsi" w:hAnsiTheme="minorHAnsi" w:cstheme="minorHAnsi"/>
          <w:b/>
        </w:rPr>
        <w:t xml:space="preserve"> DE</w:t>
      </w:r>
      <w:r w:rsidR="00DA5F55" w:rsidRPr="006F0F57">
        <w:rPr>
          <w:rFonts w:asciiTheme="minorHAnsi" w:hAnsiTheme="minorHAnsi" w:cstheme="minorHAnsi"/>
          <w:b/>
        </w:rPr>
        <w:t xml:space="preserve"> OCTUBRE</w:t>
      </w:r>
      <w:r w:rsidR="00062F60" w:rsidRPr="006F0F57">
        <w:rPr>
          <w:rFonts w:asciiTheme="minorHAnsi" w:hAnsiTheme="minorHAnsi" w:cstheme="minorHAnsi"/>
          <w:b/>
        </w:rPr>
        <w:t xml:space="preserve"> </w:t>
      </w:r>
      <w:r w:rsidR="00A17F33">
        <w:rPr>
          <w:rFonts w:asciiTheme="minorHAnsi" w:hAnsiTheme="minorHAnsi" w:cstheme="minorHAnsi"/>
          <w:b/>
        </w:rPr>
        <w:t xml:space="preserve">DE </w:t>
      </w:r>
      <w:r w:rsidR="00F3027D" w:rsidRPr="006F0F57">
        <w:rPr>
          <w:rFonts w:asciiTheme="minorHAnsi" w:hAnsiTheme="minorHAnsi" w:cstheme="minorHAnsi"/>
          <w:b/>
        </w:rPr>
        <w:t>DOS MIL VEINTIUNO</w:t>
      </w:r>
      <w:r w:rsidRPr="006F0F57">
        <w:rPr>
          <w:rFonts w:asciiTheme="minorHAnsi" w:hAnsiTheme="minorHAnsi" w:cstheme="minorHAnsi"/>
          <w:b/>
        </w:rPr>
        <w:t xml:space="preserve">, EN </w:t>
      </w:r>
      <w:bookmarkStart w:id="0" w:name="_Hlk54605153"/>
      <w:r w:rsidR="006F18B4" w:rsidRPr="006F0F57">
        <w:rPr>
          <w:rFonts w:asciiTheme="minorHAnsi" w:hAnsiTheme="minorHAnsi" w:cstheme="minorHAnsi"/>
          <w:b/>
        </w:rPr>
        <w:t>LA PRESIDENCIA DEL TRIBUNAL SUPERIOR DE JUSTICIA DEL ESTADO</w:t>
      </w:r>
      <w:bookmarkEnd w:id="0"/>
      <w:r w:rsidR="006F18B4" w:rsidRPr="006F0F57">
        <w:rPr>
          <w:rFonts w:asciiTheme="minorHAnsi" w:hAnsiTheme="minorHAnsi" w:cstheme="minorHAnsi"/>
          <w:b/>
        </w:rPr>
        <w:t>, CON SEDE EN CIUDAD JUDICIAL, SANTA ANITA HUILOAC, APIZACO, TLAXCALA, BAJO EL SIGUIENTE:</w:t>
      </w:r>
    </w:p>
    <w:p w14:paraId="5709E727" w14:textId="77777777" w:rsidR="00DE4871" w:rsidRPr="000E57B9" w:rsidRDefault="00DE4871" w:rsidP="00DE4871">
      <w:pPr>
        <w:jc w:val="center"/>
        <w:rPr>
          <w:rFonts w:cstheme="minorHAnsi"/>
          <w:b/>
          <w:bCs/>
          <w:color w:val="201F1E"/>
          <w:bdr w:val="none" w:sz="0" w:space="0" w:color="auto" w:frame="1"/>
        </w:rPr>
      </w:pPr>
      <w:r w:rsidRPr="000E57B9">
        <w:rPr>
          <w:rFonts w:cstheme="minorHAnsi"/>
          <w:b/>
          <w:bCs/>
          <w:color w:val="201F1E"/>
          <w:bdr w:val="none" w:sz="0" w:space="0" w:color="auto" w:frame="1"/>
        </w:rPr>
        <w:t>ORDEN DEL DÍA:</w:t>
      </w:r>
    </w:p>
    <w:p w14:paraId="31F59FB5" w14:textId="44E441EC" w:rsidR="00DE4871" w:rsidRDefault="00DE4871" w:rsidP="00DE4871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 w:rsidRPr="000E57B9">
        <w:rPr>
          <w:rFonts w:eastAsia="Times New Roman" w:cstheme="minorHAnsi"/>
          <w:color w:val="000000"/>
          <w:lang w:eastAsia="es-MX"/>
        </w:rPr>
        <w:t xml:space="preserve">Verificación del quórum. </w:t>
      </w:r>
      <w:r>
        <w:rPr>
          <w:rFonts w:eastAsia="Times New Roman" w:cstheme="minorHAnsi"/>
          <w:color w:val="000000"/>
          <w:lang w:eastAsia="es-MX"/>
        </w:rPr>
        <w:t xml:space="preserve">- - - - - - - - - - - - - - - - - - - - - - - - - - - - - - - - - - - - </w:t>
      </w:r>
    </w:p>
    <w:p w14:paraId="36FCA2BE" w14:textId="5F14718C" w:rsidR="00DE4871" w:rsidRDefault="00DE4871" w:rsidP="00DE4871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 xml:space="preserve">Análisis, discusión y determinación del oficio número RHYMA/299/2021, de fecha veintisiete de octubre de dos mil veintiuno, signado por el </w:t>
      </w:r>
      <w:proofErr w:type="gramStart"/>
      <w:r>
        <w:rPr>
          <w:rFonts w:eastAsia="Times New Roman" w:cstheme="minorHAnsi"/>
          <w:color w:val="000000"/>
          <w:lang w:eastAsia="es-MX"/>
        </w:rPr>
        <w:t>Director</w:t>
      </w:r>
      <w:proofErr w:type="gramEnd"/>
      <w:r>
        <w:rPr>
          <w:rFonts w:eastAsia="Times New Roman" w:cstheme="minorHAnsi"/>
          <w:color w:val="000000"/>
          <w:lang w:eastAsia="es-MX"/>
        </w:rPr>
        <w:t xml:space="preserve"> de Recursos Humanos y Materiales de la Secretaría Ejecutiva. - </w:t>
      </w:r>
    </w:p>
    <w:p w14:paraId="14FC3183" w14:textId="2E54FB7A" w:rsidR="00DE4871" w:rsidRDefault="00DE4871" w:rsidP="00DE4871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 xml:space="preserve">Análisis, discusión y determinación del oficio número RHYMA/300/2021, de fecha veintisiete de octubre de dos mil veintiuno, signado por el </w:t>
      </w:r>
      <w:proofErr w:type="gramStart"/>
      <w:r>
        <w:rPr>
          <w:rFonts w:eastAsia="Times New Roman" w:cstheme="minorHAnsi"/>
          <w:color w:val="000000"/>
          <w:lang w:eastAsia="es-MX"/>
        </w:rPr>
        <w:t>Director</w:t>
      </w:r>
      <w:proofErr w:type="gramEnd"/>
      <w:r>
        <w:rPr>
          <w:rFonts w:eastAsia="Times New Roman" w:cstheme="minorHAnsi"/>
          <w:color w:val="000000"/>
          <w:lang w:eastAsia="es-MX"/>
        </w:rPr>
        <w:t xml:space="preserve"> de Recursos Humanos y Materiales de la Secretaría Ejecutiva. -</w:t>
      </w:r>
    </w:p>
    <w:p w14:paraId="40AA4FED" w14:textId="00C48FBA" w:rsidR="00415F2C" w:rsidRPr="00DE4871" w:rsidRDefault="00DE4871" w:rsidP="00AB4DF9">
      <w:pPr>
        <w:pStyle w:val="Prrafodelista"/>
        <w:numPr>
          <w:ilvl w:val="0"/>
          <w:numId w:val="1"/>
        </w:numPr>
        <w:spacing w:before="100" w:beforeAutospacing="1" w:after="0" w:afterAutospacing="1" w:line="48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DE4871">
        <w:rPr>
          <w:rFonts w:eastAsia="Times New Roman" w:cstheme="minorHAnsi"/>
          <w:color w:val="000000"/>
          <w:lang w:eastAsia="es-MX"/>
        </w:rPr>
        <w:t xml:space="preserve">Análisis, discusión y determinación del escrito de fecha veintitrés de septiembre del año dos mil veintiuno, signado por el Auxiliar Técnico adscrito a la Secretaría Ejecutiva, así como el oficio número 3524, de fecha nueve de septiembre del año dos mil veintiuno, signado por los Jueces de Control y de Juicio Oral del Distrito Judicial de Sánchez Piedras y Especializado en Justicia para Adolescentes del Estado de Tlaxcala, por guardar relación entre sí. - - - - - - - - - - - - - - - - - - - - - - - - - - - - - - - - - - - - </w:t>
      </w:r>
    </w:p>
    <w:p w14:paraId="1EB0DD58" w14:textId="0459AAAB" w:rsidR="00CB0F03" w:rsidRPr="006F0F57" w:rsidRDefault="00CB0F03" w:rsidP="006062A9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0F57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 w:rsidRPr="006F0F57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CB0F03" w:rsidRPr="006F0F57" w14:paraId="614310A6" w14:textId="77777777" w:rsidTr="00C45552">
        <w:tc>
          <w:tcPr>
            <w:tcW w:w="5669" w:type="dxa"/>
            <w:hideMark/>
          </w:tcPr>
          <w:p w14:paraId="02284A6B" w14:textId="581E5EEB" w:rsidR="00CB0F03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bookmarkStart w:id="1" w:name="_Hlk478713375"/>
            <w:r w:rsidRPr="006F0F57">
              <w:rPr>
                <w:rFonts w:asciiTheme="minorHAnsi" w:hAnsiTheme="minorHAnsi" w:cstheme="minorHAnsi"/>
                <w:b/>
              </w:rPr>
              <w:t>Doctor Héctor Maldonado Bonilla</w:t>
            </w:r>
            <w:r w:rsidR="00070776" w:rsidRPr="006F0F57">
              <w:rPr>
                <w:rFonts w:asciiTheme="minorHAnsi" w:hAnsiTheme="minorHAnsi" w:cstheme="minorHAnsi"/>
                <w:b/>
              </w:rPr>
              <w:t>,</w:t>
            </w:r>
            <w:r w:rsidR="00CB0F03" w:rsidRPr="006F0F57">
              <w:rPr>
                <w:rFonts w:asciiTheme="minorHAnsi" w:hAnsiTheme="minorHAnsi" w:cstheme="minorHAnsi"/>
                <w:b/>
              </w:rPr>
              <w:t xml:space="preserve"> </w:t>
            </w:r>
            <w:r w:rsidR="00790932" w:rsidRPr="006F0F57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6F0F57">
              <w:rPr>
                <w:rFonts w:asciiTheme="minorHAnsi" w:hAnsiTheme="minorHAnsi" w:cstheme="minorHAnsi"/>
                <w:b/>
              </w:rPr>
              <w:t>President</w:t>
            </w:r>
            <w:r w:rsidR="00070776" w:rsidRPr="006F0F57">
              <w:rPr>
                <w:rFonts w:asciiTheme="minorHAnsi" w:hAnsiTheme="minorHAnsi" w:cstheme="minorHAnsi"/>
                <w:b/>
              </w:rPr>
              <w:t>e</w:t>
            </w:r>
            <w:r w:rsidR="00CB0F03" w:rsidRPr="006F0F57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 w:rsidRPr="006F0F57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6F0F57">
              <w:rPr>
                <w:rFonts w:asciiTheme="minorHAnsi" w:hAnsiTheme="minorHAnsi" w:cstheme="minorHAnsi"/>
                <w:b/>
              </w:rPr>
              <w:t xml:space="preserve"> del Estado de </w:t>
            </w:r>
            <w:proofErr w:type="gramStart"/>
            <w:r w:rsidR="00C06316" w:rsidRPr="006F0F57">
              <w:rPr>
                <w:rFonts w:asciiTheme="minorHAnsi" w:hAnsiTheme="minorHAnsi" w:cstheme="minorHAnsi"/>
                <w:b/>
              </w:rPr>
              <w:t>Tlaxcala</w:t>
            </w:r>
            <w:r w:rsidR="002B704A" w:rsidRPr="006F0F57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6F0F57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="00C72FEB" w:rsidRPr="006F0F57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6F0F57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 w:rsidRPr="006F0F57">
              <w:rPr>
                <w:rFonts w:asciiTheme="minorHAnsi" w:hAnsiTheme="minorHAnsi" w:cstheme="minorHAnsi"/>
                <w:b/>
              </w:rPr>
              <w:t xml:space="preserve">- </w:t>
            </w:r>
            <w:r w:rsidR="002B704A" w:rsidRPr="006F0F57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5EBBAF5B" w14:textId="77777777" w:rsidR="00CB0F03" w:rsidRPr="006F0F57" w:rsidRDefault="00CB0F03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6F0F57">
              <w:rPr>
                <w:rFonts w:asciiTheme="minorHAnsi" w:hAnsiTheme="minorHAnsi" w:cstheme="minorHAnsi"/>
              </w:rPr>
              <w:t>P</w:t>
            </w:r>
            <w:r w:rsidRPr="006F0F57">
              <w:rPr>
                <w:rFonts w:asciiTheme="minorHAnsi" w:hAnsiTheme="minorHAnsi" w:cstheme="minorHAnsi"/>
              </w:rPr>
              <w:t xml:space="preserve">resente- - - - - - - </w:t>
            </w:r>
            <w:r w:rsidR="001237B2" w:rsidRPr="006F0F57">
              <w:rPr>
                <w:rFonts w:asciiTheme="minorHAnsi" w:hAnsiTheme="minorHAnsi" w:cstheme="minorHAnsi"/>
              </w:rPr>
              <w:t xml:space="preserve">- </w:t>
            </w:r>
            <w:r w:rsidR="00AE2BA3" w:rsidRPr="006F0F57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6F0F57" w14:paraId="3A066B69" w14:textId="77777777" w:rsidTr="00C45552">
        <w:tc>
          <w:tcPr>
            <w:tcW w:w="5669" w:type="dxa"/>
            <w:hideMark/>
          </w:tcPr>
          <w:p w14:paraId="64E291EF" w14:textId="5BF064A7" w:rsidR="00CB0F03" w:rsidRPr="006F0F57" w:rsidRDefault="00CB0F03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0F57">
              <w:rPr>
                <w:rFonts w:asciiTheme="minorHAnsi" w:hAnsiTheme="minorHAnsi" w:cstheme="minorHAnsi"/>
                <w:b/>
              </w:rPr>
              <w:t>Licenciad</w:t>
            </w:r>
            <w:r w:rsidR="00C45552" w:rsidRPr="006F0F57">
              <w:rPr>
                <w:rFonts w:asciiTheme="minorHAnsi" w:hAnsiTheme="minorHAnsi" w:cstheme="minorHAnsi"/>
                <w:b/>
              </w:rPr>
              <w:t>o</w:t>
            </w:r>
            <w:r w:rsidRPr="006F0F57">
              <w:rPr>
                <w:rFonts w:asciiTheme="minorHAnsi" w:hAnsiTheme="minorHAnsi" w:cstheme="minorHAnsi"/>
                <w:b/>
              </w:rPr>
              <w:t xml:space="preserve"> </w:t>
            </w:r>
            <w:r w:rsidR="00C45552" w:rsidRPr="006F0F57">
              <w:rPr>
                <w:rFonts w:asciiTheme="minorHAnsi" w:hAnsiTheme="minorHAnsi" w:cstheme="minorHAnsi"/>
                <w:b/>
              </w:rPr>
              <w:t xml:space="preserve">Víctor Hugo </w:t>
            </w:r>
            <w:proofErr w:type="spellStart"/>
            <w:r w:rsidR="00C45552" w:rsidRPr="006F0F57">
              <w:rPr>
                <w:rFonts w:asciiTheme="minorHAnsi" w:hAnsiTheme="minorHAnsi" w:cstheme="minorHAnsi"/>
                <w:b/>
              </w:rPr>
              <w:t>Corichi</w:t>
            </w:r>
            <w:proofErr w:type="spellEnd"/>
            <w:r w:rsidR="00C45552" w:rsidRPr="006F0F57">
              <w:rPr>
                <w:rFonts w:asciiTheme="minorHAnsi" w:hAnsiTheme="minorHAnsi" w:cstheme="minorHAnsi"/>
                <w:b/>
              </w:rPr>
              <w:t xml:space="preserve"> Méndez</w:t>
            </w:r>
            <w:r w:rsidRPr="006F0F57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 w:rsidRPr="006F0F57">
              <w:rPr>
                <w:rFonts w:asciiTheme="minorHAnsi" w:hAnsiTheme="minorHAnsi" w:cstheme="minorHAnsi"/>
                <w:b/>
              </w:rPr>
              <w:t xml:space="preserve">- - - - </w:t>
            </w:r>
          </w:p>
        </w:tc>
        <w:tc>
          <w:tcPr>
            <w:tcW w:w="2035" w:type="dxa"/>
            <w:hideMark/>
          </w:tcPr>
          <w:p w14:paraId="630571A9" w14:textId="77777777" w:rsidR="00CB0F03" w:rsidRPr="006F0F57" w:rsidRDefault="00CB0F03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2E6598D" w14:textId="77777777" w:rsidR="00CB0F03" w:rsidRPr="006F0F57" w:rsidRDefault="00CB0F03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Presente - - - - - - - </w:t>
            </w:r>
            <w:r w:rsidR="001237B2" w:rsidRPr="006F0F57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6F0F57" w14:paraId="07052D73" w14:textId="77777777" w:rsidTr="00C45552">
        <w:tc>
          <w:tcPr>
            <w:tcW w:w="5669" w:type="dxa"/>
            <w:hideMark/>
          </w:tcPr>
          <w:p w14:paraId="23537848" w14:textId="77777777" w:rsidR="00CB0F03" w:rsidRPr="006F0F57" w:rsidRDefault="001B0105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6F0F57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6F0F57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543A3387" w14:textId="77777777" w:rsidR="00CB0F03" w:rsidRPr="006F0F57" w:rsidRDefault="00CB0F03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57D7A5EC" w14:textId="77777777" w:rsidR="00CB0F03" w:rsidRPr="006F0F57" w:rsidRDefault="00CB0F03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Presente- - - - - - - - </w:t>
            </w:r>
            <w:r w:rsidR="00AE66BA" w:rsidRPr="006F0F57">
              <w:rPr>
                <w:rFonts w:asciiTheme="minorHAnsi" w:hAnsiTheme="minorHAnsi" w:cstheme="minorHAnsi"/>
              </w:rPr>
              <w:t>-</w:t>
            </w:r>
          </w:p>
        </w:tc>
      </w:tr>
      <w:tr w:rsidR="00C45552" w:rsidRPr="006F0F57" w14:paraId="565B536F" w14:textId="77777777" w:rsidTr="00C45552">
        <w:tc>
          <w:tcPr>
            <w:tcW w:w="5669" w:type="dxa"/>
          </w:tcPr>
          <w:p w14:paraId="4D0C7665" w14:textId="7865007B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0F57">
              <w:rPr>
                <w:rFonts w:asciiTheme="minorHAnsi" w:hAnsiTheme="minorHAnsi" w:cstheme="minorHAnsi"/>
                <w:b/>
              </w:rPr>
              <w:t xml:space="preserve">Licenciada Edith Alejandra Segura Payán, integrante del Consejo de la Judicatura del Estado de Tlaxcala.  - - - - - - - - - </w:t>
            </w:r>
          </w:p>
        </w:tc>
        <w:tc>
          <w:tcPr>
            <w:tcW w:w="2035" w:type="dxa"/>
          </w:tcPr>
          <w:p w14:paraId="12DC9D4A" w14:textId="77777777" w:rsidR="00C45552" w:rsidRPr="006F0F57" w:rsidRDefault="00C45552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7226D236" w14:textId="348AEC89" w:rsidR="00C45552" w:rsidRPr="006F0F57" w:rsidRDefault="00C45552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Presente - - - - - - - - </w:t>
            </w:r>
          </w:p>
        </w:tc>
      </w:tr>
      <w:tr w:rsidR="00C45552" w:rsidRPr="006F0F57" w14:paraId="419A0270" w14:textId="77777777" w:rsidTr="00C45552">
        <w:tc>
          <w:tcPr>
            <w:tcW w:w="5669" w:type="dxa"/>
          </w:tcPr>
          <w:p w14:paraId="6CAD38AA" w14:textId="35054444" w:rsidR="00C45552" w:rsidRPr="006F0F57" w:rsidRDefault="00C45552" w:rsidP="00AF73FD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6F0F57">
              <w:rPr>
                <w:rFonts w:asciiTheme="minorHAnsi" w:hAnsiTheme="minorHAnsi" w:cstheme="minorHAnsi"/>
                <w:b/>
              </w:rPr>
              <w:lastRenderedPageBreak/>
              <w:t>Lic</w:t>
            </w:r>
            <w:r w:rsidR="00AF73FD" w:rsidRPr="006F0F57">
              <w:rPr>
                <w:rFonts w:asciiTheme="minorHAnsi" w:hAnsiTheme="minorHAnsi" w:cstheme="minorHAnsi"/>
                <w:b/>
              </w:rPr>
              <w:t>enciado</w:t>
            </w:r>
            <w:r w:rsidRPr="006F0F57">
              <w:rPr>
                <w:rFonts w:asciiTheme="minorHAnsi" w:hAnsiTheme="minorHAnsi" w:cstheme="minorHAnsi"/>
                <w:b/>
              </w:rPr>
              <w:t xml:space="preserve"> Leonel Ramírez Zamora, integrante del Consejo de la Judicatura del Estado de Tlaxcala. - - - - - - - - - - -</w:t>
            </w:r>
            <w:r w:rsidR="00AF73FD" w:rsidRPr="006F0F57">
              <w:rPr>
                <w:rFonts w:asciiTheme="minorHAnsi" w:hAnsiTheme="minorHAnsi" w:cstheme="minorHAnsi"/>
                <w:b/>
              </w:rPr>
              <w:t xml:space="preserve"> - - - - - </w:t>
            </w:r>
          </w:p>
        </w:tc>
        <w:tc>
          <w:tcPr>
            <w:tcW w:w="2035" w:type="dxa"/>
          </w:tcPr>
          <w:p w14:paraId="4C63D22F" w14:textId="77777777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- - - - - - - - - - - - - - - -</w:t>
            </w:r>
          </w:p>
          <w:p w14:paraId="2C833BCD" w14:textId="77777777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C45552" w:rsidRPr="006F0F57" w14:paraId="759E7534" w14:textId="77777777" w:rsidTr="00C45552">
        <w:tc>
          <w:tcPr>
            <w:tcW w:w="5669" w:type="dxa"/>
          </w:tcPr>
          <w:p w14:paraId="4C5C49CB" w14:textId="77777777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0F57">
              <w:rPr>
                <w:rFonts w:asciiTheme="minorHAnsi" w:hAnsiTheme="minorHAnsi" w:cstheme="minorHAnsi"/>
                <w:b/>
              </w:rPr>
              <w:t xml:space="preserve">Lic. Emilio Treviño Andrade, Contralor del Poder Judicial del Estado, </w:t>
            </w:r>
            <w:r w:rsidRPr="006F0F57">
              <w:rPr>
                <w:rFonts w:asciiTheme="minorHAnsi" w:hAnsiTheme="minorHAnsi" w:cstheme="minorHAnsi"/>
                <w:bCs/>
              </w:rPr>
              <w:t xml:space="preserve">con voz y </w:t>
            </w:r>
            <w:proofErr w:type="gramStart"/>
            <w:r w:rsidRPr="006F0F57">
              <w:rPr>
                <w:rFonts w:asciiTheme="minorHAnsi" w:hAnsiTheme="minorHAnsi" w:cstheme="minorHAnsi"/>
                <w:bCs/>
              </w:rPr>
              <w:t>voto.-</w:t>
            </w:r>
            <w:proofErr w:type="gramEnd"/>
            <w:r w:rsidRPr="006F0F57">
              <w:rPr>
                <w:rFonts w:asciiTheme="minorHAnsi" w:hAnsiTheme="minorHAnsi" w:cstheme="minorHAnsi"/>
                <w:bCs/>
              </w:rPr>
              <w:t xml:space="preserve"> - - - - - - - - - - - - - - - - - - - - - - - - - - - - </w:t>
            </w:r>
          </w:p>
        </w:tc>
        <w:tc>
          <w:tcPr>
            <w:tcW w:w="2035" w:type="dxa"/>
          </w:tcPr>
          <w:p w14:paraId="0B87D90D" w14:textId="77777777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 - - - - - - - - - - - - Presente - - - - - - - - - </w:t>
            </w:r>
          </w:p>
        </w:tc>
      </w:tr>
      <w:tr w:rsidR="00C45552" w:rsidRPr="006F0F57" w14:paraId="59BB2B1D" w14:textId="77777777" w:rsidTr="00C45552">
        <w:tc>
          <w:tcPr>
            <w:tcW w:w="5669" w:type="dxa"/>
          </w:tcPr>
          <w:p w14:paraId="5B032F8B" w14:textId="77777777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  <w:b/>
              </w:rPr>
              <w:t xml:space="preserve">Contador Público y Licenciado Armando Martínez Nava, Tesorero del Poder Judicial del Estado, </w:t>
            </w:r>
            <w:r w:rsidRPr="006F0F57">
              <w:rPr>
                <w:rFonts w:asciiTheme="minorHAnsi" w:hAnsiTheme="minorHAnsi" w:cstheme="minorHAnsi"/>
              </w:rPr>
              <w:t>con voz.</w:t>
            </w:r>
            <w:r w:rsidRPr="006F0F57">
              <w:rPr>
                <w:rFonts w:asciiTheme="minorHAnsi" w:hAnsiTheme="minorHAnsi" w:cstheme="minorHAnsi"/>
                <w:b/>
              </w:rPr>
              <w:t xml:space="preserve"> - - - - - - - - - - </w:t>
            </w:r>
          </w:p>
        </w:tc>
        <w:tc>
          <w:tcPr>
            <w:tcW w:w="2035" w:type="dxa"/>
          </w:tcPr>
          <w:p w14:paraId="2443D7D1" w14:textId="512CCE76" w:rsidR="00C45552" w:rsidRPr="006F0F57" w:rsidRDefault="00C45552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-- - - - - - - - - -Presente - - - - - - - - </w:t>
            </w:r>
          </w:p>
        </w:tc>
      </w:tr>
      <w:tr w:rsidR="00C45552" w:rsidRPr="006F0F57" w14:paraId="28AB229C" w14:textId="77777777" w:rsidTr="00C45552">
        <w:tc>
          <w:tcPr>
            <w:tcW w:w="5669" w:type="dxa"/>
          </w:tcPr>
          <w:p w14:paraId="7C71EE98" w14:textId="1794B5A9" w:rsidR="00C45552" w:rsidRPr="006F0F57" w:rsidRDefault="00C45552" w:rsidP="006062A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  <w:b/>
              </w:rPr>
              <w:t>Licenciad</w:t>
            </w:r>
            <w:r w:rsidR="00D81A22" w:rsidRPr="006F0F57">
              <w:rPr>
                <w:rFonts w:asciiTheme="minorHAnsi" w:hAnsiTheme="minorHAnsi" w:cstheme="minorHAnsi"/>
                <w:b/>
              </w:rPr>
              <w:t>a</w:t>
            </w:r>
            <w:r w:rsidRPr="006F0F57">
              <w:rPr>
                <w:rFonts w:asciiTheme="minorHAnsi" w:hAnsiTheme="minorHAnsi" w:cstheme="minorHAnsi"/>
                <w:b/>
              </w:rPr>
              <w:t xml:space="preserve"> Martha Zenteno Ramírez, </w:t>
            </w:r>
            <w:proofErr w:type="gramStart"/>
            <w:r w:rsidRPr="006F0F57">
              <w:rPr>
                <w:rFonts w:asciiTheme="minorHAnsi" w:hAnsiTheme="minorHAnsi" w:cstheme="minorHAnsi"/>
                <w:b/>
              </w:rPr>
              <w:t>Secretaria Ejecutiva</w:t>
            </w:r>
            <w:proofErr w:type="gramEnd"/>
            <w:r w:rsidRPr="006F0F57">
              <w:rPr>
                <w:rFonts w:asciiTheme="minorHAnsi" w:hAnsiTheme="minorHAnsi" w:cstheme="minorHAnsi"/>
                <w:b/>
              </w:rPr>
              <w:t xml:space="preserve"> del Consejo de la Judicatura del Estado, </w:t>
            </w:r>
            <w:r w:rsidRPr="006F0F57">
              <w:rPr>
                <w:rFonts w:asciiTheme="minorHAnsi" w:hAnsiTheme="minorHAnsi" w:cstheme="minorHAnsi"/>
              </w:rPr>
              <w:t>con voz</w:t>
            </w:r>
            <w:r w:rsidRPr="006F0F57">
              <w:rPr>
                <w:rFonts w:asciiTheme="minorHAnsi" w:hAnsiTheme="minorHAnsi" w:cstheme="minorHAnsi"/>
                <w:b/>
              </w:rPr>
              <w:t xml:space="preserve">. - - - - - - - - - - - - </w:t>
            </w:r>
          </w:p>
        </w:tc>
        <w:tc>
          <w:tcPr>
            <w:tcW w:w="2035" w:type="dxa"/>
          </w:tcPr>
          <w:p w14:paraId="39DB2F1C" w14:textId="77777777" w:rsidR="00C45552" w:rsidRPr="006F0F57" w:rsidRDefault="00C45552" w:rsidP="006062A9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- - - -- - - - - - - - - - Presente- - - - - - - - - </w:t>
            </w:r>
          </w:p>
        </w:tc>
      </w:tr>
    </w:tbl>
    <w:bookmarkEnd w:id="1"/>
    <w:p w14:paraId="7985F7FA" w14:textId="1AFCAA3E" w:rsidR="00EE4F1C" w:rsidRPr="006F0F57" w:rsidRDefault="00EE4F1C" w:rsidP="006062A9">
      <w:pPr>
        <w:spacing w:after="0" w:line="480" w:lineRule="auto"/>
        <w:jc w:val="both"/>
        <w:rPr>
          <w:rFonts w:asciiTheme="minorHAnsi" w:hAnsiTheme="minorHAnsi" w:cstheme="minorHAnsi"/>
        </w:rPr>
      </w:pPr>
      <w:r w:rsidRPr="006F0F57">
        <w:rPr>
          <w:rFonts w:asciiTheme="minorHAnsi" w:hAnsiTheme="minorHAnsi" w:cstheme="minorHAnsi"/>
        </w:rPr>
        <w:t xml:space="preserve">DECLARATORIA DE QUÓRUM. </w:t>
      </w:r>
    </w:p>
    <w:p w14:paraId="23873865" w14:textId="091C8A8F" w:rsidR="007E4F4E" w:rsidRPr="006F0F57" w:rsidRDefault="00CB0F03" w:rsidP="006062A9">
      <w:pPr>
        <w:spacing w:after="0" w:line="480" w:lineRule="auto"/>
        <w:jc w:val="both"/>
        <w:rPr>
          <w:rFonts w:asciiTheme="minorHAnsi" w:hAnsiTheme="minorHAnsi" w:cstheme="minorHAnsi"/>
        </w:rPr>
      </w:pPr>
      <w:r w:rsidRPr="006F0F57">
        <w:rPr>
          <w:rFonts w:asciiTheme="minorHAnsi" w:hAnsiTheme="minorHAnsi" w:cstheme="minorHAnsi"/>
          <w:b/>
        </w:rPr>
        <w:t>En uso de la palabra,</w:t>
      </w:r>
      <w:r w:rsidR="00F17670" w:rsidRPr="006F0F57">
        <w:rPr>
          <w:rFonts w:asciiTheme="minorHAnsi" w:hAnsiTheme="minorHAnsi" w:cstheme="minorHAnsi"/>
          <w:b/>
        </w:rPr>
        <w:t xml:space="preserve"> </w:t>
      </w:r>
      <w:r w:rsidR="003F4F6B" w:rsidRPr="006F0F57">
        <w:rPr>
          <w:rFonts w:asciiTheme="minorHAnsi" w:hAnsiTheme="minorHAnsi" w:cstheme="minorHAnsi"/>
          <w:b/>
        </w:rPr>
        <w:t>l</w:t>
      </w:r>
      <w:r w:rsidR="00F17670" w:rsidRPr="006F0F57">
        <w:rPr>
          <w:rFonts w:asciiTheme="minorHAnsi" w:hAnsiTheme="minorHAnsi" w:cstheme="minorHAnsi"/>
          <w:b/>
        </w:rPr>
        <w:t>a</w:t>
      </w:r>
      <w:r w:rsidR="005F64B5" w:rsidRPr="006F0F57">
        <w:rPr>
          <w:rFonts w:asciiTheme="minorHAnsi" w:hAnsiTheme="minorHAnsi" w:cstheme="minorHAnsi"/>
          <w:b/>
        </w:rPr>
        <w:t xml:space="preserve"> </w:t>
      </w:r>
      <w:proofErr w:type="gramStart"/>
      <w:r w:rsidR="005F64B5" w:rsidRPr="006F0F57">
        <w:rPr>
          <w:rFonts w:asciiTheme="minorHAnsi" w:hAnsiTheme="minorHAnsi" w:cstheme="minorHAnsi"/>
          <w:b/>
        </w:rPr>
        <w:t>Secretari</w:t>
      </w:r>
      <w:r w:rsidR="00F17670" w:rsidRPr="006F0F57">
        <w:rPr>
          <w:rFonts w:asciiTheme="minorHAnsi" w:hAnsiTheme="minorHAnsi" w:cstheme="minorHAnsi"/>
          <w:b/>
        </w:rPr>
        <w:t>a</w:t>
      </w:r>
      <w:r w:rsidR="005F64B5" w:rsidRPr="006F0F57">
        <w:rPr>
          <w:rFonts w:asciiTheme="minorHAnsi" w:hAnsiTheme="minorHAnsi" w:cstheme="minorHAnsi"/>
          <w:b/>
        </w:rPr>
        <w:t xml:space="preserve"> </w:t>
      </w:r>
      <w:r w:rsidRPr="006F0F57">
        <w:rPr>
          <w:rFonts w:asciiTheme="minorHAnsi" w:hAnsiTheme="minorHAnsi" w:cstheme="minorHAnsi"/>
          <w:b/>
        </w:rPr>
        <w:t>Ejecutiv</w:t>
      </w:r>
      <w:r w:rsidR="00F17670" w:rsidRPr="006F0F57">
        <w:rPr>
          <w:rFonts w:asciiTheme="minorHAnsi" w:hAnsiTheme="minorHAnsi" w:cstheme="minorHAnsi"/>
          <w:b/>
        </w:rPr>
        <w:t>a</w:t>
      </w:r>
      <w:proofErr w:type="gramEnd"/>
      <w:r w:rsidRPr="006F0F57">
        <w:rPr>
          <w:rFonts w:asciiTheme="minorHAnsi" w:hAnsiTheme="minorHAnsi" w:cstheme="minorHAnsi"/>
          <w:b/>
        </w:rPr>
        <w:t xml:space="preserve"> dijo</w:t>
      </w:r>
      <w:r w:rsidRPr="006F0F57">
        <w:rPr>
          <w:rFonts w:asciiTheme="minorHAnsi" w:hAnsiTheme="minorHAnsi" w:cstheme="minorHAnsi"/>
        </w:rPr>
        <w:t>: President</w:t>
      </w:r>
      <w:r w:rsidR="00070776" w:rsidRPr="006F0F57">
        <w:rPr>
          <w:rFonts w:asciiTheme="minorHAnsi" w:hAnsiTheme="minorHAnsi" w:cstheme="minorHAnsi"/>
        </w:rPr>
        <w:t>e</w:t>
      </w:r>
      <w:r w:rsidRPr="006F0F57">
        <w:rPr>
          <w:rFonts w:asciiTheme="minorHAnsi" w:hAnsiTheme="minorHAnsi" w:cstheme="minorHAnsi"/>
        </w:rPr>
        <w:t>,</w:t>
      </w:r>
      <w:r w:rsidR="00EE4F1C" w:rsidRPr="006F0F57">
        <w:rPr>
          <w:rFonts w:asciiTheme="minorHAnsi" w:hAnsiTheme="minorHAnsi" w:cstheme="minorHAnsi"/>
        </w:rPr>
        <w:t xml:space="preserve"> informo </w:t>
      </w:r>
      <w:r w:rsidR="00C22747">
        <w:rPr>
          <w:rFonts w:asciiTheme="minorHAnsi" w:hAnsiTheme="minorHAnsi" w:cstheme="minorHAnsi"/>
        </w:rPr>
        <w:t xml:space="preserve">a usted </w:t>
      </w:r>
      <w:r w:rsidR="00A32C7A" w:rsidRPr="006F0F57">
        <w:rPr>
          <w:rFonts w:asciiTheme="minorHAnsi" w:hAnsiTheme="minorHAnsi" w:cstheme="minorHAnsi"/>
        </w:rPr>
        <w:t>que existe quórum legal para sesionar el día de hoy por encontrarse presentes</w:t>
      </w:r>
      <w:r w:rsidR="00B53F96" w:rsidRPr="006F0F57">
        <w:rPr>
          <w:rFonts w:asciiTheme="minorHAnsi" w:hAnsiTheme="minorHAnsi" w:cstheme="minorHAnsi"/>
        </w:rPr>
        <w:t xml:space="preserve"> </w:t>
      </w:r>
      <w:r w:rsidR="00C45552" w:rsidRPr="006F0F57">
        <w:rPr>
          <w:rFonts w:asciiTheme="minorHAnsi" w:hAnsiTheme="minorHAnsi" w:cstheme="minorHAnsi"/>
        </w:rPr>
        <w:t>ocho</w:t>
      </w:r>
      <w:r w:rsidR="00EE4F1C" w:rsidRPr="006F0F57">
        <w:rPr>
          <w:rFonts w:asciiTheme="minorHAnsi" w:hAnsiTheme="minorHAnsi" w:cstheme="minorHAnsi"/>
        </w:rPr>
        <w:t xml:space="preserve"> integrantes de este comité de adquisiciones</w:t>
      </w:r>
      <w:r w:rsidR="003069ED" w:rsidRPr="006F0F57">
        <w:rPr>
          <w:rFonts w:asciiTheme="minorHAnsi" w:hAnsiTheme="minorHAnsi" w:cstheme="minorHAnsi"/>
        </w:rPr>
        <w:t xml:space="preserve">; </w:t>
      </w:r>
      <w:r w:rsidR="00C45552" w:rsidRPr="006F0F57">
        <w:rPr>
          <w:rFonts w:asciiTheme="minorHAnsi" w:hAnsiTheme="minorHAnsi" w:cstheme="minorHAnsi"/>
        </w:rPr>
        <w:t>seis</w:t>
      </w:r>
      <w:r w:rsidR="00BA5C7E" w:rsidRPr="006F0F57">
        <w:rPr>
          <w:rFonts w:asciiTheme="minorHAnsi" w:hAnsiTheme="minorHAnsi" w:cstheme="minorHAnsi"/>
        </w:rPr>
        <w:t xml:space="preserve"> </w:t>
      </w:r>
      <w:r w:rsidR="00A32C7A" w:rsidRPr="006F0F57">
        <w:rPr>
          <w:rFonts w:asciiTheme="minorHAnsi" w:hAnsiTheme="minorHAnsi" w:cstheme="minorHAnsi"/>
        </w:rPr>
        <w:t>con derecho a voz y voto</w:t>
      </w:r>
      <w:r w:rsidR="00EE4F1C" w:rsidRPr="006F0F57">
        <w:rPr>
          <w:rFonts w:asciiTheme="minorHAnsi" w:hAnsiTheme="minorHAnsi" w:cstheme="minorHAnsi"/>
        </w:rPr>
        <w:t>, y</w:t>
      </w:r>
      <w:r w:rsidR="00A32C7A" w:rsidRPr="006F0F57">
        <w:rPr>
          <w:rFonts w:asciiTheme="minorHAnsi" w:hAnsiTheme="minorHAnsi" w:cstheme="minorHAnsi"/>
        </w:rPr>
        <w:t xml:space="preserve"> </w:t>
      </w:r>
      <w:r w:rsidR="00453372" w:rsidRPr="006F0F57">
        <w:rPr>
          <w:rFonts w:asciiTheme="minorHAnsi" w:hAnsiTheme="minorHAnsi" w:cstheme="minorHAnsi"/>
        </w:rPr>
        <w:t>dos</w:t>
      </w:r>
      <w:r w:rsidR="00A32C7A" w:rsidRPr="006F0F57">
        <w:rPr>
          <w:rFonts w:asciiTheme="minorHAnsi" w:hAnsiTheme="minorHAnsi" w:cstheme="minorHAnsi"/>
        </w:rPr>
        <w:t xml:space="preserve"> con derecho sólo a voz</w:t>
      </w:r>
      <w:r w:rsidR="00672CCE" w:rsidRPr="006F0F57">
        <w:rPr>
          <w:rFonts w:asciiTheme="minorHAnsi" w:hAnsiTheme="minorHAnsi" w:cstheme="minorHAnsi"/>
        </w:rPr>
        <w:t>, lo anterior, en términos de lo previsto en los Lineamientos de Adquisiciones, Arrendamientos, Servicio y Obra Pública del Consejo de la Judicatura del Estado de Tlaxcala vigentes</w:t>
      </w:r>
      <w:r w:rsidR="00EE4F1C" w:rsidRPr="006F0F57">
        <w:rPr>
          <w:rFonts w:asciiTheme="minorHAnsi" w:hAnsiTheme="minorHAnsi" w:cstheme="minorHAnsi"/>
        </w:rPr>
        <w:t>.  - - - - - - - - - - - -</w:t>
      </w:r>
      <w:r w:rsidR="00672CCE" w:rsidRPr="006F0F57">
        <w:rPr>
          <w:rFonts w:asciiTheme="minorHAnsi" w:hAnsiTheme="minorHAnsi" w:cstheme="minorHAnsi"/>
        </w:rPr>
        <w:t xml:space="preserve"> - - - - - - - - - - - - - - - - - - - - - - - - - - - - - </w:t>
      </w:r>
      <w:r w:rsidR="00453372" w:rsidRPr="006F0F57">
        <w:rPr>
          <w:rFonts w:asciiTheme="minorHAnsi" w:hAnsiTheme="minorHAnsi" w:cstheme="minorHAnsi"/>
        </w:rPr>
        <w:t xml:space="preserve">- - - </w:t>
      </w:r>
    </w:p>
    <w:p w14:paraId="7A710BC0" w14:textId="77777777" w:rsidR="00881502" w:rsidRPr="006F0F57" w:rsidRDefault="00CB0F03" w:rsidP="006062A9">
      <w:pPr>
        <w:spacing w:line="480" w:lineRule="auto"/>
        <w:jc w:val="both"/>
        <w:rPr>
          <w:rFonts w:asciiTheme="minorHAnsi" w:hAnsiTheme="minorHAnsi" w:cstheme="minorHAnsi"/>
        </w:rPr>
      </w:pPr>
      <w:r w:rsidRPr="006F0F57">
        <w:rPr>
          <w:rFonts w:asciiTheme="minorHAnsi" w:hAnsiTheme="minorHAnsi" w:cstheme="minorHAnsi"/>
          <w:b/>
        </w:rPr>
        <w:t xml:space="preserve">En uso de la palabra, </w:t>
      </w:r>
      <w:r w:rsidR="00070776" w:rsidRPr="006F0F57">
        <w:rPr>
          <w:rFonts w:asciiTheme="minorHAnsi" w:hAnsiTheme="minorHAnsi" w:cstheme="minorHAnsi"/>
          <w:b/>
        </w:rPr>
        <w:t>e</w:t>
      </w:r>
      <w:r w:rsidRPr="006F0F57">
        <w:rPr>
          <w:rFonts w:asciiTheme="minorHAnsi" w:hAnsiTheme="minorHAnsi" w:cstheme="minorHAnsi"/>
          <w:b/>
        </w:rPr>
        <w:t>l Magistrad</w:t>
      </w:r>
      <w:r w:rsidR="00070776" w:rsidRPr="006F0F57">
        <w:rPr>
          <w:rFonts w:asciiTheme="minorHAnsi" w:hAnsiTheme="minorHAnsi" w:cstheme="minorHAnsi"/>
          <w:b/>
        </w:rPr>
        <w:t>o</w:t>
      </w:r>
      <w:r w:rsidRPr="006F0F57">
        <w:rPr>
          <w:rFonts w:asciiTheme="minorHAnsi" w:hAnsiTheme="minorHAnsi" w:cstheme="minorHAnsi"/>
          <w:b/>
        </w:rPr>
        <w:t xml:space="preserve"> </w:t>
      </w:r>
      <w:proofErr w:type="gramStart"/>
      <w:r w:rsidRPr="006F0F57">
        <w:rPr>
          <w:rFonts w:asciiTheme="minorHAnsi" w:hAnsiTheme="minorHAnsi" w:cstheme="minorHAnsi"/>
          <w:b/>
        </w:rPr>
        <w:t>President</w:t>
      </w:r>
      <w:r w:rsidR="00070776" w:rsidRPr="006F0F57">
        <w:rPr>
          <w:rFonts w:asciiTheme="minorHAnsi" w:hAnsiTheme="minorHAnsi" w:cstheme="minorHAnsi"/>
          <w:b/>
        </w:rPr>
        <w:t>e</w:t>
      </w:r>
      <w:proofErr w:type="gramEnd"/>
      <w:r w:rsidRPr="006F0F57">
        <w:rPr>
          <w:rFonts w:asciiTheme="minorHAnsi" w:hAnsiTheme="minorHAnsi" w:cstheme="minorHAnsi"/>
          <w:b/>
        </w:rPr>
        <w:t xml:space="preserve"> dijo: </w:t>
      </w:r>
      <w:r w:rsidRPr="006F0F57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</w:t>
      </w:r>
      <w:bookmarkStart w:id="2" w:name="_Hlk85114374"/>
      <w:r w:rsidRPr="006F0F57">
        <w:rPr>
          <w:rFonts w:asciiTheme="minorHAnsi" w:hAnsiTheme="minorHAnsi" w:cstheme="minorHAnsi"/>
        </w:rPr>
        <w:t xml:space="preserve">acuerdos que se dicten, tengan la validez que en derecho les corresponde. </w:t>
      </w:r>
      <w:r w:rsidR="00727DCD" w:rsidRPr="006F0F57">
        <w:rPr>
          <w:rFonts w:asciiTheme="minorHAnsi" w:hAnsiTheme="minorHAnsi" w:cstheme="minorHAnsi"/>
        </w:rPr>
        <w:t xml:space="preserve">- - - - - - </w:t>
      </w:r>
    </w:p>
    <w:p w14:paraId="317B5DA1" w14:textId="2A103819" w:rsidR="003716EB" w:rsidRDefault="00F3027D" w:rsidP="003716EB">
      <w:pPr>
        <w:spacing w:before="100" w:beforeAutospacing="1" w:after="100" w:afterAutospacing="1" w:line="480" w:lineRule="auto"/>
        <w:ind w:firstLine="708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</w:pPr>
      <w:bookmarkStart w:id="3" w:name="_Hlk82780250"/>
      <w:bookmarkStart w:id="4" w:name="_Hlk85636694"/>
      <w:bookmarkStart w:id="5" w:name="_Hlk86827859"/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 xml:space="preserve">ACUERDO </w:t>
      </w:r>
      <w:r w:rsidR="00B062CC"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II</w:t>
      </w:r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/</w:t>
      </w:r>
      <w:r w:rsidR="00933055"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6</w:t>
      </w:r>
      <w:r w:rsidR="00B40FF6"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6</w:t>
      </w:r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/</w:t>
      </w:r>
      <w:r w:rsidR="00B062CC"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2021.</w:t>
      </w:r>
      <w:bookmarkEnd w:id="2"/>
      <w:bookmarkEnd w:id="3"/>
      <w:bookmarkEnd w:id="4"/>
      <w:r w:rsidR="00595319"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="00595319" w:rsidRPr="00595319">
        <w:rPr>
          <w:rFonts w:eastAsia="Times New Roman" w:cstheme="minorHAnsi"/>
          <w:b/>
          <w:bCs/>
          <w:color w:val="000000"/>
          <w:lang w:eastAsia="es-MX"/>
        </w:rPr>
        <w:t xml:space="preserve">Oficio número RHYMA/299/2021, de fecha veintisiete de octubre de dos mil veintiuno, signado por el </w:t>
      </w:r>
      <w:proofErr w:type="gramStart"/>
      <w:r w:rsidR="00595319" w:rsidRPr="00595319">
        <w:rPr>
          <w:rFonts w:eastAsia="Times New Roman" w:cstheme="minorHAnsi"/>
          <w:b/>
          <w:bCs/>
          <w:color w:val="000000"/>
          <w:lang w:eastAsia="es-MX"/>
        </w:rPr>
        <w:t>Director</w:t>
      </w:r>
      <w:proofErr w:type="gramEnd"/>
      <w:r w:rsidR="00595319" w:rsidRPr="00595319">
        <w:rPr>
          <w:rFonts w:eastAsia="Times New Roman" w:cstheme="minorHAnsi"/>
          <w:b/>
          <w:bCs/>
          <w:color w:val="000000"/>
          <w:lang w:eastAsia="es-MX"/>
        </w:rPr>
        <w:t xml:space="preserve"> de Recursos Humanos y Materiales de la Secretaría Ejecutiva. </w:t>
      </w:r>
      <w:r w:rsidR="00595319">
        <w:rPr>
          <w:rFonts w:eastAsia="Times New Roman" w:cstheme="minorHAnsi"/>
          <w:b/>
          <w:bCs/>
          <w:color w:val="000000"/>
          <w:lang w:eastAsia="es-MX"/>
        </w:rPr>
        <w:t xml:space="preserve"> - - - - - - - - - - - - - - - - - - - - - - - - - - - - - - - - - - - - </w:t>
      </w:r>
      <w:r w:rsidR="003716EB" w:rsidRPr="003716EB">
        <w:rPr>
          <w:rFonts w:eastAsia="Times New Roman" w:cstheme="minorHAnsi"/>
          <w:i/>
          <w:iCs/>
          <w:color w:val="000000"/>
          <w:lang w:eastAsia="es-MX"/>
        </w:rPr>
        <w:t xml:space="preserve">Dada cuenta con el oficio de referencia, en seguimiento al acuerdo </w:t>
      </w:r>
      <w:r w:rsidR="003716EB" w:rsidRPr="003716EB">
        <w:rPr>
          <w:rFonts w:asciiTheme="minorHAnsi" w:eastAsia="Batang" w:hAnsiTheme="minorHAnsi" w:cstheme="minorHAnsi"/>
          <w:bCs/>
          <w:i/>
          <w:iCs/>
          <w:color w:val="000000" w:themeColor="text1"/>
        </w:rPr>
        <w:t xml:space="preserve">XVI/65/2021, del Consejo de la Judicatura del </w:t>
      </w:r>
      <w:r w:rsidR="00350952">
        <w:rPr>
          <w:rFonts w:asciiTheme="minorHAnsi" w:eastAsia="Batang" w:hAnsiTheme="minorHAnsi" w:cstheme="minorHAnsi"/>
          <w:bCs/>
          <w:i/>
          <w:iCs/>
          <w:color w:val="000000" w:themeColor="text1"/>
        </w:rPr>
        <w:t>E</w:t>
      </w:r>
      <w:r w:rsidR="003716EB" w:rsidRPr="003716EB">
        <w:rPr>
          <w:rFonts w:asciiTheme="minorHAnsi" w:eastAsia="Batang" w:hAnsiTheme="minorHAnsi" w:cstheme="minorHAnsi"/>
          <w:bCs/>
          <w:i/>
          <w:iCs/>
          <w:color w:val="000000" w:themeColor="text1"/>
        </w:rPr>
        <w:t xml:space="preserve">stado, relacionado </w:t>
      </w:r>
      <w:r w:rsidR="003716EB" w:rsidRPr="003716EB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con el vencimiento de los contratos respecto de los servicios y suministros que tiene contratados el Poder Judicial del Estado de Tlaxcala para el presente año</w:t>
      </w:r>
      <w:r w:rsidR="003716EB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, con fecha de vencimiento al treinta y uno de diciembre de dos mil veintiuno</w:t>
      </w:r>
      <w:r w:rsidR="00735FCB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; oficio de cuenta en el que se precisan los servicios y el tipo de procedimiento a seguir en términos de la Ley de Adquisiciones, Arrendamientos y Servicios del Estado de Tlaxcala y el número de licitación que les corresponde como a continuación se precisan:</w:t>
      </w:r>
    </w:p>
    <w:p w14:paraId="324B4E49" w14:textId="48E652C4" w:rsidR="00350952" w:rsidRPr="00350952" w:rsidRDefault="00350952" w:rsidP="00350952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lastRenderedPageBreak/>
        <w:t>Licitación PJET/LPN/016-2021,</w:t>
      </w:r>
      <w:r w:rsidR="00A644A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referente a la contratación del Servicio de Seguridad y Vigilancia, para el Poder Judicial del Estado.</w:t>
      </w:r>
    </w:p>
    <w:p w14:paraId="0E070E61" w14:textId="2D276ED7" w:rsidR="00350952" w:rsidRPr="00350952" w:rsidRDefault="00350952" w:rsidP="00350952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201F1E"/>
          <w:sz w:val="22"/>
          <w:szCs w:val="22"/>
        </w:rPr>
      </w:pPr>
      <w:r w:rsidRPr="00350952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PJET/LPN/017-2021,</w:t>
      </w:r>
      <w:r w:rsidR="00A644AA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3509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referente a la contratación del Servicio de Limpieza y Jardinería, para el Poder Judicial del Estado.</w:t>
      </w:r>
    </w:p>
    <w:p w14:paraId="3FBF5A22" w14:textId="4DF22AAF" w:rsidR="00350952" w:rsidRPr="00350952" w:rsidRDefault="00350952" w:rsidP="00350952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201F1E"/>
          <w:sz w:val="22"/>
          <w:szCs w:val="22"/>
        </w:rPr>
      </w:pPr>
      <w:r w:rsidRPr="00350952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PJET/LPN/018-202</w:t>
      </w:r>
      <w:r w:rsidR="00444BEC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1, </w:t>
      </w:r>
      <w:r w:rsidRPr="003509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referente a la contratación del Servicio de Impresión Administrada, para el Poder Judicial del Estado.</w:t>
      </w:r>
    </w:p>
    <w:p w14:paraId="2AF19B5A" w14:textId="7B7BE458" w:rsidR="00350952" w:rsidRPr="00350952" w:rsidRDefault="00350952" w:rsidP="00350952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201F1E"/>
          <w:sz w:val="22"/>
          <w:szCs w:val="22"/>
        </w:rPr>
      </w:pPr>
      <w:r w:rsidRPr="00350952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PJET/LPN/019-2021</w:t>
      </w:r>
      <w:r w:rsidRPr="003509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referente a la adquisición de Material de Papelería, para el Poder Judicial del Estado.</w:t>
      </w:r>
    </w:p>
    <w:p w14:paraId="11E18CBC" w14:textId="1362627C" w:rsidR="00350952" w:rsidRPr="00350952" w:rsidRDefault="00350952" w:rsidP="00350952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201F1E"/>
          <w:sz w:val="22"/>
          <w:szCs w:val="22"/>
        </w:rPr>
      </w:pPr>
      <w:r w:rsidRPr="00350952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PJET/LPN/020-2021,</w:t>
      </w:r>
      <w:r w:rsid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3509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referente a la adquisición de Material de Limpieza y Artículos Sanitizantes.</w:t>
      </w:r>
    </w:p>
    <w:p w14:paraId="14E0D540" w14:textId="2414E881" w:rsidR="00350952" w:rsidRPr="00350952" w:rsidRDefault="00350952" w:rsidP="00350952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201F1E"/>
          <w:sz w:val="22"/>
          <w:szCs w:val="22"/>
        </w:rPr>
      </w:pPr>
      <w:r w:rsidRPr="00350952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PJET/LPN/021-2021,</w:t>
      </w:r>
      <w:r w:rsid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35095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referente a la adquisición de Consumibles de Computación.</w:t>
      </w:r>
    </w:p>
    <w:p w14:paraId="76FA774F" w14:textId="3240419C" w:rsidR="00735FCB" w:rsidRDefault="00735FCB" w:rsidP="00735FCB">
      <w:pPr>
        <w:spacing w:before="100" w:beforeAutospacing="1" w:after="100" w:afterAutospacing="1" w:line="480" w:lineRule="auto"/>
        <w:jc w:val="both"/>
        <w:rPr>
          <w:rFonts w:eastAsia="Times New Roman" w:cstheme="minorHAnsi"/>
          <w:bCs/>
          <w:i/>
          <w:iCs/>
          <w:color w:val="000000"/>
          <w:lang w:eastAsia="es-MX"/>
        </w:rPr>
      </w:pPr>
      <w:r>
        <w:rPr>
          <w:rFonts w:eastAsia="Times New Roman" w:cstheme="minorHAnsi"/>
          <w:bCs/>
          <w:i/>
          <w:iCs/>
          <w:color w:val="000000"/>
          <w:lang w:eastAsia="es-MX"/>
        </w:rPr>
        <w:t>Asimismo, se presenta el calendario para el desarrollo de cada uno de estos procedimientos.</w:t>
      </w:r>
    </w:p>
    <w:p w14:paraId="56EF5BCA" w14:textId="1FB76E78" w:rsidR="003716EB" w:rsidRDefault="00735FCB" w:rsidP="00C11266">
      <w:pPr>
        <w:spacing w:before="100" w:beforeAutospacing="1" w:after="100" w:afterAutospacing="1" w:line="480" w:lineRule="auto"/>
        <w:jc w:val="both"/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es-MX"/>
        </w:rPr>
      </w:pPr>
      <w:r>
        <w:rPr>
          <w:rFonts w:eastAsia="Times New Roman" w:cstheme="minorHAnsi"/>
          <w:bCs/>
          <w:i/>
          <w:iCs/>
          <w:color w:val="000000"/>
          <w:lang w:eastAsia="es-MX"/>
        </w:rPr>
        <w:t xml:space="preserve">Al respecto </w:t>
      </w:r>
      <w:r w:rsidR="00C11266">
        <w:rPr>
          <w:rFonts w:eastAsia="Times New Roman" w:cstheme="minorHAnsi"/>
          <w:bCs/>
          <w:i/>
          <w:iCs/>
          <w:color w:val="000000"/>
          <w:lang w:eastAsia="es-MX"/>
        </w:rPr>
        <w:t xml:space="preserve">y con fundamento en lo que establecen los artículos 85 de la Constitución Política del Estado Libre y Soberano de Tlaxcala; 61 y 68 fracción XIX, de la Ley Orgánica del Poder Judicial del Estado; </w:t>
      </w:r>
      <w:r w:rsidR="0095193C">
        <w:rPr>
          <w:rFonts w:eastAsia="Times New Roman" w:cstheme="minorHAnsi"/>
          <w:bCs/>
          <w:i/>
          <w:iCs/>
          <w:color w:val="000000"/>
          <w:lang w:eastAsia="es-MX"/>
        </w:rPr>
        <w:t xml:space="preserve">9 Fracciones XV y XVII del Reglamento del Consejo de la Judicatura del Estado; </w:t>
      </w:r>
      <w:r w:rsidR="001E1A95">
        <w:rPr>
          <w:rFonts w:eastAsia="Times New Roman" w:cstheme="minorHAnsi"/>
          <w:bCs/>
          <w:i/>
          <w:iCs/>
          <w:color w:val="000000"/>
          <w:lang w:eastAsia="es-MX"/>
        </w:rPr>
        <w:t xml:space="preserve">21, 22 y 24  </w:t>
      </w:r>
      <w:r w:rsidR="00C11266">
        <w:rPr>
          <w:rFonts w:eastAsia="Times New Roman" w:cstheme="minorHAnsi"/>
          <w:bCs/>
          <w:i/>
          <w:iCs/>
          <w:color w:val="000000"/>
          <w:lang w:eastAsia="es-MX"/>
        </w:rPr>
        <w:t xml:space="preserve">de la </w:t>
      </w:r>
      <w:r w:rsidR="00C1126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Ley de Adquisiciones, Arrendamientos y Servicios del Estado de Tlaxcala</w:t>
      </w:r>
      <w:r w:rsidR="00C11266" w:rsidRPr="008F3022">
        <w:rPr>
          <w:rFonts w:asciiTheme="minorHAnsi" w:hAnsiTheme="minorHAnsi" w:cstheme="minorHAnsi"/>
          <w:i/>
          <w:iCs/>
        </w:rPr>
        <w:t xml:space="preserve">; </w:t>
      </w:r>
      <w:r w:rsidR="00C11266" w:rsidRPr="008F3022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</w:rPr>
        <w:t>numerales IV, V, VII, XVII y XVIII de los Lineamientos de Adquisiciones, Arrendamientos, Servicios y Obra Pública del Consejo de la Judicatura del Estado,</w:t>
      </w:r>
      <w:r w:rsidR="00C61A89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61A89">
        <w:rPr>
          <w:rFonts w:asciiTheme="minorHAnsi" w:eastAsia="Batang" w:hAnsiTheme="minorHAnsi" w:cstheme="minorHAnsi"/>
          <w:i/>
          <w:iCs/>
        </w:rPr>
        <w:t xml:space="preserve">con la salvedad de la aprobación del proyecto de presupuesto de egresos para el ejercicio fiscal correspondientes al año dos mil veintidós, </w:t>
      </w:r>
      <w:r w:rsidR="00C11266" w:rsidRPr="008F302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es-MX"/>
        </w:rPr>
        <w:t>este cuerpo colegiado determina:</w:t>
      </w:r>
    </w:p>
    <w:p w14:paraId="36ED55FD" w14:textId="139DA217" w:rsidR="00444BEC" w:rsidRDefault="00C11266" w:rsidP="00444BEC">
      <w:pPr>
        <w:pStyle w:val="Prrafodelista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 w:rsidRPr="00C11266">
        <w:rPr>
          <w:rFonts w:eastAsia="Times New Roman" w:cstheme="minorHAnsi"/>
          <w:color w:val="000000"/>
          <w:lang w:eastAsia="es-MX"/>
        </w:rPr>
        <w:t>Autoriza</w:t>
      </w:r>
      <w:r>
        <w:rPr>
          <w:rFonts w:eastAsia="Times New Roman" w:cstheme="minorHAnsi"/>
          <w:color w:val="000000"/>
          <w:lang w:eastAsia="es-MX"/>
        </w:rPr>
        <w:t xml:space="preserve">r </w:t>
      </w:r>
      <w:r w:rsidR="001D350A">
        <w:rPr>
          <w:rFonts w:eastAsia="Times New Roman" w:cstheme="minorHAnsi"/>
          <w:color w:val="000000"/>
          <w:lang w:eastAsia="es-MX"/>
        </w:rPr>
        <w:t xml:space="preserve">en los términos propuestos </w:t>
      </w:r>
      <w:r>
        <w:rPr>
          <w:rFonts w:eastAsia="Times New Roman" w:cstheme="minorHAnsi"/>
          <w:color w:val="000000"/>
          <w:lang w:eastAsia="es-MX"/>
        </w:rPr>
        <w:t xml:space="preserve">el inicio de los </w:t>
      </w:r>
      <w:r w:rsidR="001D350A">
        <w:rPr>
          <w:rFonts w:eastAsia="Times New Roman" w:cstheme="minorHAnsi"/>
          <w:color w:val="000000"/>
          <w:lang w:eastAsia="es-MX"/>
        </w:rPr>
        <w:t>procedimientos</w:t>
      </w:r>
      <w:r w:rsidR="00444BEC">
        <w:rPr>
          <w:rFonts w:eastAsia="Times New Roman" w:cstheme="minorHAnsi"/>
          <w:color w:val="000000"/>
          <w:lang w:eastAsia="es-MX"/>
        </w:rPr>
        <w:t xml:space="preserve">: </w:t>
      </w:r>
    </w:p>
    <w:p w14:paraId="360C2859" w14:textId="0165ABE0" w:rsidR="00444BEC" w:rsidRPr="00444BEC" w:rsidRDefault="00444BEC" w:rsidP="00444BE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1276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PJET/LPN/016-2021,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referente a la contratación del Servicio de Seguridad y Vigilancia, para el Poder Judicial del Estado.</w:t>
      </w:r>
    </w:p>
    <w:p w14:paraId="0B74A6A4" w14:textId="5EFC87A8" w:rsidR="00444BEC" w:rsidRPr="00444BEC" w:rsidRDefault="00444BEC" w:rsidP="00444BE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1276"/>
        <w:jc w:val="both"/>
        <w:rPr>
          <w:rFonts w:ascii="Calibri" w:hAnsi="Calibri" w:cs="Calibri"/>
          <w:color w:val="201F1E"/>
          <w:sz w:val="22"/>
          <w:szCs w:val="22"/>
        </w:rPr>
      </w:pPr>
      <w:r w:rsidRPr="00444BEC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PJET/LPN/017-2021,</w:t>
      </w:r>
      <w:r w:rsidRP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referente a la contratación del Servicio de Limpieza y Jardinería, para el Poder Judicial del Estado.</w:t>
      </w:r>
    </w:p>
    <w:p w14:paraId="15299FEC" w14:textId="65DBADAF" w:rsidR="00444BEC" w:rsidRPr="00444BEC" w:rsidRDefault="00444BEC" w:rsidP="00444BE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1276"/>
        <w:jc w:val="both"/>
        <w:rPr>
          <w:rFonts w:ascii="Calibri" w:hAnsi="Calibri" w:cs="Calibri"/>
          <w:color w:val="201F1E"/>
          <w:sz w:val="22"/>
          <w:szCs w:val="22"/>
        </w:rPr>
      </w:pPr>
      <w:r w:rsidRPr="00444BEC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lastRenderedPageBreak/>
        <w:t>Licitación PJET/LPN/018-2021,</w:t>
      </w:r>
      <w:r w:rsidRP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referente a la contratación del Servicio de Impresión Administrada, para el Poder Judicial del Estado.</w:t>
      </w:r>
    </w:p>
    <w:p w14:paraId="78E8D901" w14:textId="52AAD674" w:rsidR="00444BEC" w:rsidRPr="00444BEC" w:rsidRDefault="00444BEC" w:rsidP="00444BE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1276"/>
        <w:jc w:val="both"/>
        <w:rPr>
          <w:rFonts w:ascii="Calibri" w:hAnsi="Calibri" w:cs="Calibri"/>
          <w:color w:val="201F1E"/>
          <w:sz w:val="22"/>
          <w:szCs w:val="22"/>
        </w:rPr>
      </w:pPr>
      <w:r w:rsidRPr="00444BEC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PJET/LPN/019-2021</w:t>
      </w:r>
      <w:r w:rsidRP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referente a la adquisición de Material de Papelería, para el Poder Judicial del Estado.</w:t>
      </w:r>
    </w:p>
    <w:p w14:paraId="17D9E504" w14:textId="14C84503" w:rsidR="00444BEC" w:rsidRPr="00444BEC" w:rsidRDefault="00444BEC" w:rsidP="00444BE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1276"/>
        <w:jc w:val="both"/>
        <w:rPr>
          <w:rFonts w:ascii="Calibri" w:hAnsi="Calibri" w:cs="Calibri"/>
          <w:color w:val="201F1E"/>
          <w:sz w:val="22"/>
          <w:szCs w:val="22"/>
        </w:rPr>
      </w:pPr>
      <w:r w:rsidRPr="00444BEC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PJET/LPN/020-2021,</w:t>
      </w:r>
      <w:r w:rsidRP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referente a la adquisición de Material de Limpieza y Artículos Sanitizantes.</w:t>
      </w:r>
    </w:p>
    <w:p w14:paraId="1D33826D" w14:textId="77777777" w:rsidR="00444BEC" w:rsidRPr="00444BEC" w:rsidRDefault="00444BEC" w:rsidP="00444BE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1276"/>
        <w:jc w:val="both"/>
        <w:rPr>
          <w:rFonts w:ascii="Calibri" w:hAnsi="Calibri" w:cs="Calibri"/>
          <w:color w:val="201F1E"/>
          <w:sz w:val="22"/>
          <w:szCs w:val="22"/>
        </w:rPr>
      </w:pPr>
      <w:r w:rsidRPr="00444BEC"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Licitación PJET/LPN/021-2021,</w:t>
      </w:r>
      <w:r w:rsidRPr="00444BE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referente a la adquisición de Consumibles de Computación.</w:t>
      </w:r>
    </w:p>
    <w:p w14:paraId="7CD1E9EF" w14:textId="3A3B5D5C" w:rsidR="00992850" w:rsidRDefault="00992850" w:rsidP="001D350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i/>
          <w:iCs/>
          <w:sz w:val="22"/>
          <w:szCs w:val="22"/>
        </w:rPr>
      </w:pPr>
      <w:bookmarkStart w:id="6" w:name="_Hlk86832516"/>
      <w:r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Instruir al </w:t>
      </w:r>
      <w:proofErr w:type="gramStart"/>
      <w:r>
        <w:rPr>
          <w:rFonts w:asciiTheme="minorHAnsi" w:eastAsia="Batang" w:hAnsiTheme="minorHAnsi" w:cstheme="minorHAnsi"/>
          <w:i/>
          <w:iCs/>
          <w:sz w:val="22"/>
          <w:szCs w:val="22"/>
        </w:rPr>
        <w:t>Director</w:t>
      </w:r>
      <w:proofErr w:type="gramEnd"/>
      <w:r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 de Recursos Humanos y Materiales de la Secretaría Ejecutiva </w:t>
      </w:r>
      <w:r w:rsidR="00C61A89">
        <w:rPr>
          <w:rFonts w:asciiTheme="minorHAnsi" w:eastAsia="Batang" w:hAnsiTheme="minorHAnsi" w:cstheme="minorHAnsi"/>
          <w:i/>
          <w:iCs/>
          <w:sz w:val="22"/>
          <w:szCs w:val="22"/>
        </w:rPr>
        <w:t>llevar a cabo dichos procedimientos en estricta observancia a la ley de la materia.</w:t>
      </w:r>
    </w:p>
    <w:bookmarkEnd w:id="6"/>
    <w:p w14:paraId="363E4C14" w14:textId="21600CA5" w:rsidR="001D350A" w:rsidRDefault="001D350A" w:rsidP="001D350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i/>
          <w:iCs/>
          <w:sz w:val="22"/>
          <w:szCs w:val="22"/>
        </w:rPr>
      </w:pPr>
      <w:r w:rsidRPr="00E64FA3">
        <w:rPr>
          <w:rFonts w:asciiTheme="minorHAnsi" w:eastAsia="Batang" w:hAnsiTheme="minorHAnsi" w:cstheme="minorHAnsi"/>
          <w:i/>
          <w:iCs/>
          <w:sz w:val="22"/>
          <w:szCs w:val="22"/>
        </w:rPr>
        <w:t>Una vez concluido</w:t>
      </w:r>
      <w:r>
        <w:rPr>
          <w:rFonts w:asciiTheme="minorHAnsi" w:eastAsia="Batang" w:hAnsiTheme="minorHAnsi" w:cstheme="minorHAnsi"/>
          <w:i/>
          <w:iCs/>
          <w:sz w:val="22"/>
          <w:szCs w:val="22"/>
        </w:rPr>
        <w:t>s</w:t>
      </w:r>
      <w:r w:rsidRPr="00E64FA3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 dicho</w:t>
      </w:r>
      <w:r>
        <w:rPr>
          <w:rFonts w:asciiTheme="minorHAnsi" w:eastAsia="Batang" w:hAnsiTheme="minorHAnsi" w:cstheme="minorHAnsi"/>
          <w:i/>
          <w:iCs/>
          <w:sz w:val="22"/>
          <w:szCs w:val="22"/>
        </w:rPr>
        <w:t>s</w:t>
      </w:r>
      <w:r w:rsidRPr="00E64FA3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 procedimiento</w:t>
      </w:r>
      <w:r>
        <w:rPr>
          <w:rFonts w:asciiTheme="minorHAnsi" w:eastAsia="Batang" w:hAnsiTheme="minorHAnsi" w:cstheme="minorHAnsi"/>
          <w:i/>
          <w:iCs/>
          <w:sz w:val="22"/>
          <w:szCs w:val="22"/>
        </w:rPr>
        <w:t>s</w:t>
      </w:r>
      <w:r w:rsidRPr="00E64FA3">
        <w:rPr>
          <w:rFonts w:asciiTheme="minorHAnsi" w:eastAsia="Batang" w:hAnsiTheme="minorHAnsi" w:cstheme="minorHAnsi"/>
          <w:i/>
          <w:iCs/>
          <w:sz w:val="22"/>
          <w:szCs w:val="22"/>
        </w:rPr>
        <w:t>, dar cuenta a este cuerpo colegiado para la emisión del fallo respectivo</w:t>
      </w:r>
      <w:r w:rsidR="00A92CC4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, con la salvedad de la aprobación del proyecto de presupuesto </w:t>
      </w:r>
      <w:r w:rsidR="00C8122D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de egresos para el ejercicio fiscal correspondientes al año dos mil </w:t>
      </w:r>
      <w:r w:rsidR="00BB52FD">
        <w:rPr>
          <w:rFonts w:asciiTheme="minorHAnsi" w:eastAsia="Batang" w:hAnsiTheme="minorHAnsi" w:cstheme="minorHAnsi"/>
          <w:i/>
          <w:iCs/>
          <w:sz w:val="22"/>
          <w:szCs w:val="22"/>
        </w:rPr>
        <w:t>veintidós.</w:t>
      </w:r>
    </w:p>
    <w:p w14:paraId="2D594B5E" w14:textId="0EF9734F" w:rsidR="001D350A" w:rsidRPr="001D350A" w:rsidRDefault="001D350A" w:rsidP="001D350A">
      <w:pPr>
        <w:pStyle w:val="NormalWeb"/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i/>
          <w:iCs/>
          <w:sz w:val="22"/>
          <w:szCs w:val="22"/>
        </w:rPr>
      </w:pPr>
      <w:r w:rsidRPr="001D350A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Comuníquese formalmente el presente acuerdo al </w:t>
      </w:r>
      <w:proofErr w:type="gramStart"/>
      <w:r w:rsidRPr="001D350A">
        <w:rPr>
          <w:rFonts w:asciiTheme="minorHAnsi" w:eastAsia="Batang" w:hAnsiTheme="minorHAnsi" w:cstheme="minorHAnsi"/>
          <w:i/>
          <w:iCs/>
          <w:sz w:val="22"/>
          <w:szCs w:val="22"/>
        </w:rPr>
        <w:t>Director</w:t>
      </w:r>
      <w:proofErr w:type="gramEnd"/>
      <w:r w:rsidRPr="001D350A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 de Recursos Humanos y Materiales de la Secretaría Ejecutiva, </w:t>
      </w:r>
      <w:r w:rsidRPr="001D350A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y</w:t>
      </w:r>
      <w:r w:rsidRPr="001D350A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1D350A">
        <w:rPr>
          <w:rFonts w:asciiTheme="minorHAnsi" w:eastAsia="Batang" w:hAnsiTheme="minorHAnsi" w:cstheme="minorHAnsi"/>
          <w:i/>
          <w:iCs/>
          <w:sz w:val="22"/>
          <w:szCs w:val="22"/>
        </w:rPr>
        <w:t>en vía de reiteración, al Tesorero y Contralor del Poder Judicial del Estado, para los efectos legales correspondientes.</w:t>
      </w:r>
      <w:bookmarkEnd w:id="5"/>
      <w:r w:rsidRPr="001D350A">
        <w:rPr>
          <w:rFonts w:asciiTheme="minorHAnsi" w:eastAsia="Batang" w:hAnsiTheme="minorHAnsi" w:cstheme="minorHAnsi"/>
          <w:i/>
          <w:iCs/>
          <w:sz w:val="22"/>
          <w:szCs w:val="22"/>
        </w:rPr>
        <w:t xml:space="preserve"> </w:t>
      </w:r>
      <w:r w:rsidRPr="001D350A">
        <w:rPr>
          <w:rFonts w:asciiTheme="minorHAnsi" w:eastAsia="Batang" w:hAnsiTheme="minorHAnsi" w:cstheme="minorHAnsi"/>
          <w:sz w:val="22"/>
          <w:szCs w:val="22"/>
          <w:u w:val="single"/>
        </w:rPr>
        <w:t>APROBADO POR UNANIMIDAD DE VOTOS.</w:t>
      </w:r>
      <w:r w:rsidRPr="001D350A">
        <w:rPr>
          <w:rFonts w:asciiTheme="minorHAnsi" w:eastAsia="Batang" w:hAnsiTheme="minorHAnsi" w:cstheme="minorHAnsi"/>
          <w:sz w:val="22"/>
          <w:szCs w:val="22"/>
        </w:rPr>
        <w:t xml:space="preserve"> </w:t>
      </w:r>
    </w:p>
    <w:p w14:paraId="11F559C0" w14:textId="4BF0368B" w:rsidR="00595319" w:rsidRDefault="007A314C" w:rsidP="001D350A">
      <w:pPr>
        <w:spacing w:after="0" w:line="480" w:lineRule="auto"/>
        <w:ind w:firstLine="708"/>
        <w:jc w:val="both"/>
        <w:rPr>
          <w:rFonts w:eastAsia="Times New Roman" w:cstheme="minorHAnsi"/>
          <w:b/>
          <w:bCs/>
          <w:color w:val="000000"/>
          <w:lang w:eastAsia="es-MX"/>
        </w:rPr>
      </w:pPr>
      <w:bookmarkStart w:id="7" w:name="_Hlk86828379"/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ACUERDO II</w:t>
      </w:r>
      <w:r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I</w:t>
      </w:r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/66/2021.</w:t>
      </w:r>
      <w:r w:rsidRPr="007A314C">
        <w:rPr>
          <w:rFonts w:eastAsia="Times New Roman" w:cstheme="minorHAnsi"/>
          <w:color w:val="000000"/>
          <w:lang w:eastAsia="es-MX"/>
        </w:rPr>
        <w:t xml:space="preserve"> </w:t>
      </w:r>
      <w:r w:rsidRPr="007A314C">
        <w:rPr>
          <w:rFonts w:eastAsia="Times New Roman" w:cstheme="minorHAnsi"/>
          <w:b/>
          <w:bCs/>
          <w:color w:val="000000"/>
          <w:lang w:eastAsia="es-MX"/>
        </w:rPr>
        <w:t xml:space="preserve">Oficio número RHYMA/300/2021, de fecha veintisiete de octubre de dos mil veintiuno, signado por el </w:t>
      </w:r>
      <w:proofErr w:type="gramStart"/>
      <w:r w:rsidRPr="007A314C">
        <w:rPr>
          <w:rFonts w:eastAsia="Times New Roman" w:cstheme="minorHAnsi"/>
          <w:b/>
          <w:bCs/>
          <w:color w:val="000000"/>
          <w:lang w:eastAsia="es-MX"/>
        </w:rPr>
        <w:t>Director</w:t>
      </w:r>
      <w:proofErr w:type="gramEnd"/>
      <w:r w:rsidRPr="007A314C">
        <w:rPr>
          <w:rFonts w:eastAsia="Times New Roman" w:cstheme="minorHAnsi"/>
          <w:b/>
          <w:bCs/>
          <w:color w:val="000000"/>
          <w:lang w:eastAsia="es-MX"/>
        </w:rPr>
        <w:t xml:space="preserve"> de Recursos Humanos y Materiales de la Secretaría Ejecutiva</w:t>
      </w:r>
      <w:r w:rsidR="001D350A">
        <w:rPr>
          <w:rFonts w:eastAsia="Times New Roman" w:cstheme="minorHAnsi"/>
          <w:b/>
          <w:bCs/>
          <w:color w:val="000000"/>
          <w:lang w:eastAsia="es-MX"/>
        </w:rPr>
        <w:t xml:space="preserve">. - - - - - - - - - - - - - - - - - - - - - - - - - - - - - - - - - - - - </w:t>
      </w:r>
    </w:p>
    <w:p w14:paraId="48A6E1AE" w14:textId="77777777" w:rsidR="00607D36" w:rsidRPr="00607D36" w:rsidRDefault="00607D36" w:rsidP="00607D36">
      <w:pPr>
        <w:spacing w:after="0" w:line="480" w:lineRule="auto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</w:pPr>
      <w:r w:rsidRPr="00607D36">
        <w:rPr>
          <w:rFonts w:eastAsia="Times New Roman" w:cstheme="minorHAnsi"/>
          <w:i/>
          <w:iCs/>
          <w:color w:val="000000"/>
          <w:lang w:eastAsia="es-MX"/>
        </w:rPr>
        <w:t xml:space="preserve">Dada cuenta con el oficio de referencia, en seguimiento al acuerdo </w:t>
      </w:r>
      <w:r w:rsidRPr="00607D36">
        <w:rPr>
          <w:rFonts w:asciiTheme="minorHAnsi" w:eastAsia="Batang" w:hAnsiTheme="minorHAnsi" w:cstheme="minorHAnsi"/>
          <w:bCs/>
          <w:i/>
          <w:iCs/>
          <w:color w:val="000000" w:themeColor="text1"/>
        </w:rPr>
        <w:t xml:space="preserve">XVII/65/2021, del Consejo de la Judicatura del </w:t>
      </w:r>
      <w:r w:rsidRPr="00607D36">
        <w:rPr>
          <w:rFonts w:eastAsia="Batang" w:cstheme="minorHAnsi"/>
          <w:bCs/>
          <w:i/>
          <w:iCs/>
          <w:color w:val="000000" w:themeColor="text1"/>
        </w:rPr>
        <w:t>E</w:t>
      </w:r>
      <w:r w:rsidRPr="00607D36">
        <w:rPr>
          <w:rFonts w:asciiTheme="minorHAnsi" w:eastAsia="Batang" w:hAnsiTheme="minorHAnsi" w:cstheme="minorHAnsi"/>
          <w:bCs/>
          <w:i/>
          <w:iCs/>
          <w:color w:val="000000" w:themeColor="text1"/>
        </w:rPr>
        <w:t xml:space="preserve">stado, </w:t>
      </w: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respecto a la adquisición de una ambulancia para reforzar tanto a la Unidad Interna de Protección Civil y Primeros Auxilios del Poder Judicial del Estado, como al Módulo Médico del Poder Judicial del Estado; oficio de cuenta mediante el cual se presentan propuestas económicas</w:t>
      </w:r>
      <w:r w:rsidRPr="00607D36">
        <w:rPr>
          <w:rFonts w:eastAsia="Times New Roman" w:cstheme="minorHAnsi"/>
          <w:bCs/>
          <w:i/>
          <w:iCs/>
          <w:color w:val="000000" w:themeColor="text1"/>
          <w:lang w:eastAsia="es-MX"/>
        </w:rPr>
        <w:t>;</w:t>
      </w: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 sin embargo, previo análisis</w:t>
      </w:r>
      <w:r w:rsidRPr="00607D36">
        <w:rPr>
          <w:rFonts w:eastAsia="Times New Roman" w:cstheme="minorHAnsi"/>
          <w:bCs/>
          <w:i/>
          <w:iCs/>
          <w:color w:val="000000" w:themeColor="text1"/>
          <w:lang w:eastAsia="es-MX"/>
        </w:rPr>
        <w:t xml:space="preserve"> se desprende que no presentan la información completa o detallada necesaria que conlleve a este consejo a tomar la determinación idónea y correspondiente, de acuerdo a las necesidades de la propuesta planteada en el acuerdo de referencia y la previsión presupuestal para la misma</w:t>
      </w: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; en consecuencia, con fundamento en lo que </w:t>
      </w: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lastRenderedPageBreak/>
        <w:t>establecen los artículos 61 de la Ley Orgánica del Poder Judicial del Estado y 15 del Reglamento del Consejo de la Judicatura del Estado, este cuerpo colegiado determina:</w:t>
      </w:r>
    </w:p>
    <w:p w14:paraId="452CA10F" w14:textId="77777777" w:rsidR="00607D36" w:rsidRPr="00607D36" w:rsidRDefault="00607D36" w:rsidP="00607D3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</w:pP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Tomar conocimiento de las propuestas de cuenta.</w:t>
      </w:r>
    </w:p>
    <w:p w14:paraId="5C2B95EA" w14:textId="77777777" w:rsidR="00607D36" w:rsidRPr="00607D36" w:rsidRDefault="00607D36" w:rsidP="00607D3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</w:pP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Retirar el presente asunto, con la finalidad de que se obtengan </w:t>
      </w:r>
      <w:r w:rsidRPr="00607D36">
        <w:rPr>
          <w:rFonts w:eastAsia="Times New Roman" w:cstheme="minorHAnsi"/>
          <w:bCs/>
          <w:i/>
          <w:iCs/>
          <w:color w:val="000000" w:themeColor="text1"/>
          <w:lang w:eastAsia="es-MX"/>
        </w:rPr>
        <w:t xml:space="preserve">las </w:t>
      </w: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cotizaciones </w:t>
      </w:r>
      <w:r w:rsidRPr="00607D36">
        <w:rPr>
          <w:rFonts w:eastAsia="Times New Roman" w:cstheme="minorHAnsi"/>
          <w:bCs/>
          <w:i/>
          <w:iCs/>
          <w:color w:val="000000" w:themeColor="text1"/>
          <w:lang w:eastAsia="es-MX"/>
        </w:rPr>
        <w:t>respectivas en los términos planteados.</w:t>
      </w:r>
    </w:p>
    <w:p w14:paraId="0F230734" w14:textId="77777777" w:rsidR="00607D36" w:rsidRPr="00607D36" w:rsidRDefault="00607D36" w:rsidP="00607D3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</w:pP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Instruir al </w:t>
      </w:r>
      <w:proofErr w:type="gramStart"/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Director</w:t>
      </w:r>
      <w:proofErr w:type="gramEnd"/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 de Recursos Humanos y Materiales de la Secretaría Ejecutiva, obtenga dichas cotizaciones a la brevedad posible y las presente en la próxima sesión de este Comité de Adquisiciones para la determinación respectiva.</w:t>
      </w:r>
    </w:p>
    <w:p w14:paraId="4F4AE687" w14:textId="2D6C7AA0" w:rsidR="008124AC" w:rsidRPr="002D1E3F" w:rsidRDefault="00607D36" w:rsidP="00607D36">
      <w:pPr>
        <w:spacing w:after="0" w:line="480" w:lineRule="auto"/>
        <w:ind w:left="360"/>
        <w:jc w:val="both"/>
        <w:rPr>
          <w:rFonts w:asciiTheme="minorHAnsi" w:eastAsia="Times New Roman" w:hAnsiTheme="minorHAnsi" w:cstheme="minorHAnsi"/>
          <w:bCs/>
          <w:color w:val="000000" w:themeColor="text1"/>
          <w:u w:val="single"/>
          <w:lang w:eastAsia="es-MX"/>
        </w:rPr>
      </w:pPr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Comuníquese esta determinación al </w:t>
      </w:r>
      <w:proofErr w:type="gramStart"/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>Director</w:t>
      </w:r>
      <w:proofErr w:type="gramEnd"/>
      <w:r w:rsidRPr="00607D36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 de Recursos Humanos y Materiales de la Secretaría Ejecutiva para su conocimiento y efectos conducentes</w:t>
      </w:r>
      <w:r w:rsidR="002D1E3F">
        <w:rPr>
          <w:rFonts w:asciiTheme="minorHAnsi" w:eastAsia="Times New Roman" w:hAnsiTheme="minorHAnsi" w:cstheme="minorHAnsi"/>
          <w:bCs/>
          <w:i/>
          <w:iCs/>
          <w:color w:val="000000" w:themeColor="text1"/>
          <w:lang w:eastAsia="es-MX"/>
        </w:rPr>
        <w:t xml:space="preserve">. </w:t>
      </w:r>
      <w:bookmarkEnd w:id="7"/>
      <w:r w:rsidR="002D1E3F" w:rsidRPr="002D1E3F">
        <w:rPr>
          <w:rFonts w:asciiTheme="minorHAnsi" w:eastAsia="Times New Roman" w:hAnsiTheme="minorHAnsi" w:cstheme="minorHAnsi"/>
          <w:bCs/>
          <w:color w:val="000000" w:themeColor="text1"/>
          <w:u w:val="single"/>
          <w:lang w:eastAsia="es-MX"/>
        </w:rPr>
        <w:t>APROBADO POR UNANIMIDAD DE VOTOS.</w:t>
      </w:r>
    </w:p>
    <w:p w14:paraId="52EC7DB7" w14:textId="77777777" w:rsidR="00D0413D" w:rsidRDefault="007A314C" w:rsidP="00D0413D">
      <w:pPr>
        <w:spacing w:after="0" w:line="480" w:lineRule="auto"/>
        <w:ind w:firstLine="708"/>
        <w:jc w:val="both"/>
        <w:rPr>
          <w:rFonts w:eastAsia="Times New Roman" w:cstheme="minorHAnsi"/>
          <w:i/>
          <w:iCs/>
          <w:color w:val="000000"/>
          <w:lang w:eastAsia="es-MX"/>
        </w:rPr>
      </w:pPr>
      <w:bookmarkStart w:id="8" w:name="_Hlk86829631"/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 xml:space="preserve">ACUERDO </w:t>
      </w:r>
      <w:r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IV</w:t>
      </w:r>
      <w:r w:rsidRPr="0059531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/66/2021.</w:t>
      </w:r>
      <w:r w:rsidR="001C3B19" w:rsidRPr="001C3B19">
        <w:rPr>
          <w:rFonts w:eastAsia="Times New Roman" w:cstheme="minorHAnsi"/>
          <w:color w:val="000000"/>
          <w:lang w:eastAsia="es-MX"/>
        </w:rPr>
        <w:t xml:space="preserve"> </w:t>
      </w:r>
      <w:r w:rsidR="001C3B19" w:rsidRPr="001C3B19">
        <w:rPr>
          <w:rFonts w:eastAsia="Times New Roman" w:cstheme="minorHAnsi"/>
          <w:b/>
          <w:bCs/>
          <w:color w:val="000000"/>
          <w:lang w:eastAsia="es-MX"/>
        </w:rPr>
        <w:t>Escrito de fecha veintitrés de septiembre del año dos mil veintiuno, signado por el Auxiliar Técnico adscrito a la Secretaría Ejecutiva, así como el oficio número 3524, de fecha nueve de septiembre del año dos mil veintiuno, signado por los Jueces de Control y de Juicio Oral del Distrito Judicial de Sánchez Piedras y Especializado en Justicia para Adolescentes del Estado de Tlaxcala, por guardar relación entre sí</w:t>
      </w:r>
      <w:r w:rsidR="001C3B19">
        <w:rPr>
          <w:rFonts w:eastAsia="Times New Roman" w:cstheme="minorHAnsi"/>
          <w:b/>
          <w:bCs/>
          <w:color w:val="000000"/>
          <w:lang w:eastAsia="es-MX"/>
        </w:rPr>
        <w:t xml:space="preserve">. - - - - - - - - - - - - - - - - - - - - - - - - - - - - - - - - - - - - - - - - - - </w:t>
      </w:r>
      <w:proofErr w:type="gramStart"/>
      <w:r w:rsidR="001C3B19">
        <w:rPr>
          <w:rFonts w:eastAsia="Times New Roman" w:cstheme="minorHAnsi"/>
          <w:b/>
          <w:bCs/>
          <w:color w:val="000000"/>
          <w:lang w:eastAsia="es-MX"/>
        </w:rPr>
        <w:t>-  -</w:t>
      </w:r>
      <w:proofErr w:type="gramEnd"/>
      <w:r w:rsidR="001C3B19">
        <w:rPr>
          <w:rFonts w:eastAsia="Times New Roman" w:cstheme="minorHAnsi"/>
          <w:b/>
          <w:bCs/>
          <w:color w:val="000000"/>
          <w:lang w:eastAsia="es-MX"/>
        </w:rPr>
        <w:t xml:space="preserve"> - -</w:t>
      </w:r>
      <w:r w:rsidR="001C3B19" w:rsidRPr="001D350A">
        <w:rPr>
          <w:rFonts w:eastAsia="Times New Roman" w:cstheme="minorHAnsi"/>
          <w:i/>
          <w:iCs/>
          <w:color w:val="000000"/>
          <w:lang w:eastAsia="es-MX"/>
        </w:rPr>
        <w:t>Dada cuenta con el escrito y oficio de referencia</w:t>
      </w:r>
      <w:r w:rsidR="00982E8C" w:rsidRPr="001D350A">
        <w:rPr>
          <w:rFonts w:eastAsia="Times New Roman" w:cstheme="minorHAnsi"/>
          <w:i/>
          <w:iCs/>
          <w:color w:val="000000"/>
          <w:lang w:eastAsia="es-MX"/>
        </w:rPr>
        <w:t>:</w:t>
      </w:r>
    </w:p>
    <w:p w14:paraId="48D4ECC3" w14:textId="77777777" w:rsidR="00D0413D" w:rsidRDefault="00982E8C" w:rsidP="00D0413D">
      <w:pPr>
        <w:spacing w:after="0" w:line="480" w:lineRule="auto"/>
        <w:jc w:val="both"/>
        <w:rPr>
          <w:rFonts w:eastAsia="Times New Roman" w:cstheme="minorHAnsi"/>
          <w:i/>
          <w:iCs/>
          <w:color w:val="000000"/>
          <w:lang w:eastAsia="es-MX"/>
        </w:rPr>
      </w:pPr>
      <w:r w:rsidRPr="001D350A">
        <w:rPr>
          <w:rFonts w:eastAsia="Times New Roman" w:cstheme="minorHAnsi"/>
          <w:i/>
          <w:iCs/>
          <w:color w:val="000000"/>
          <w:lang w:eastAsia="es-MX"/>
        </w:rPr>
        <w:t>Por cuanto hace al oficio de</w:t>
      </w:r>
      <w:r w:rsidR="001C3B19" w:rsidRPr="001D350A">
        <w:rPr>
          <w:rFonts w:eastAsia="Times New Roman" w:cstheme="minorHAnsi"/>
          <w:i/>
          <w:iCs/>
          <w:color w:val="000000"/>
          <w:lang w:eastAsia="es-MX"/>
        </w:rPr>
        <w:t xml:space="preserve"> </w:t>
      </w:r>
      <w:r w:rsidR="00362BFB" w:rsidRPr="001D350A">
        <w:rPr>
          <w:rFonts w:eastAsia="Times New Roman" w:cstheme="minorHAnsi"/>
          <w:i/>
          <w:iCs/>
          <w:color w:val="000000"/>
          <w:lang w:eastAsia="es-MX"/>
        </w:rPr>
        <w:t>los Jueces de Control y de Juicio Oral del Distrito Judicial de Sánchez Piedras y Especializado en Justicia para Adolescentes del Estado de Tlaxcala</w:t>
      </w:r>
      <w:r w:rsidR="00E76289" w:rsidRPr="001D350A">
        <w:rPr>
          <w:rFonts w:eastAsia="Times New Roman" w:cstheme="minorHAnsi"/>
          <w:i/>
          <w:iCs/>
          <w:color w:val="000000"/>
          <w:lang w:eastAsia="es-MX"/>
        </w:rPr>
        <w:t>,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 exponen que, </w:t>
      </w:r>
      <w:r w:rsidR="00E76289" w:rsidRPr="001D350A">
        <w:rPr>
          <w:rFonts w:eastAsia="Times New Roman" w:cstheme="minorHAnsi"/>
          <w:i/>
          <w:iCs/>
          <w:color w:val="000000"/>
          <w:lang w:eastAsia="es-MX"/>
        </w:rPr>
        <w:t>en razón de que la carga de trabajo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, la cual </w:t>
      </w:r>
      <w:r w:rsidR="00E76289" w:rsidRPr="001D350A">
        <w:rPr>
          <w:rFonts w:eastAsia="Times New Roman" w:cstheme="minorHAnsi"/>
          <w:i/>
          <w:iCs/>
          <w:color w:val="000000"/>
          <w:lang w:eastAsia="es-MX"/>
        </w:rPr>
        <w:t xml:space="preserve">ha aumentado considerablemente 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y con el fin de poder programase y desahogar más audiencias y así poder seguir cumplimiento con los términos legales, </w:t>
      </w:r>
      <w:r w:rsidR="00E76289" w:rsidRPr="001D350A">
        <w:rPr>
          <w:rFonts w:eastAsia="Times New Roman" w:cstheme="minorHAnsi"/>
          <w:i/>
          <w:iCs/>
          <w:color w:val="000000"/>
          <w:lang w:eastAsia="es-MX"/>
        </w:rPr>
        <w:t xml:space="preserve">solicitan </w:t>
      </w:r>
      <w:r w:rsidR="00362BFB" w:rsidRPr="001D350A">
        <w:rPr>
          <w:rFonts w:eastAsia="Times New Roman" w:cstheme="minorHAnsi"/>
          <w:i/>
          <w:iCs/>
          <w:color w:val="000000"/>
          <w:lang w:eastAsia="es-MX"/>
        </w:rPr>
        <w:t>la creación de una Sala de Audiencias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>, proponiendo se reutilice el equipo tecnológico que fue sustituido en ese juzgado con residencia en la Casa de Justicia de Apizaco, Tlaxcala.</w:t>
      </w:r>
    </w:p>
    <w:p w14:paraId="61B2220E" w14:textId="6BE199C4" w:rsidR="0000477A" w:rsidRPr="001D350A" w:rsidRDefault="00C775FB" w:rsidP="00D0413D">
      <w:pPr>
        <w:spacing w:after="0" w:line="480" w:lineRule="auto"/>
        <w:jc w:val="both"/>
        <w:rPr>
          <w:rFonts w:eastAsia="Times New Roman" w:cstheme="minorHAnsi"/>
          <w:i/>
          <w:iCs/>
          <w:color w:val="000000"/>
          <w:lang w:eastAsia="es-MX"/>
        </w:rPr>
      </w:pP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Ahora bien, 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>a través del escrito de cuenta</w:t>
      </w:r>
      <w:r w:rsidR="009B6761">
        <w:rPr>
          <w:rFonts w:eastAsia="Times New Roman" w:cstheme="minorHAnsi"/>
          <w:i/>
          <w:iCs/>
          <w:color w:val="000000"/>
          <w:lang w:eastAsia="es-MX"/>
        </w:rPr>
        <w:t xml:space="preserve"> y 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 xml:space="preserve">en atención a </w:t>
      </w:r>
      <w:r w:rsidR="009B6761">
        <w:rPr>
          <w:rFonts w:eastAsia="Times New Roman" w:cstheme="minorHAnsi"/>
          <w:i/>
          <w:iCs/>
          <w:color w:val="000000"/>
          <w:lang w:eastAsia="es-MX"/>
        </w:rPr>
        <w:t>los requerimientos expuestos por los jueces citados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 xml:space="preserve">, se presenta el 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anteproyecto 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 xml:space="preserve">para 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la creación 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 xml:space="preserve">del espacio físico de una 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Sala de Oralidad </w:t>
      </w:r>
      <w:r w:rsidR="004501FC">
        <w:rPr>
          <w:rFonts w:eastAsia="Times New Roman" w:cstheme="minorHAnsi"/>
          <w:i/>
          <w:iCs/>
          <w:color w:val="000000"/>
          <w:lang w:eastAsia="es-MX"/>
        </w:rPr>
        <w:t>para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 xml:space="preserve"> Juzgado de Control y de Juicio Oral del Distrito Judicial de Sánchez Piedras y Especializado en Justicia para Adolescentes del Estado de Tlaxcal</w:t>
      </w:r>
      <w:r w:rsidR="0000477A" w:rsidRPr="001D350A">
        <w:rPr>
          <w:rFonts w:eastAsia="Times New Roman" w:cstheme="minorHAnsi"/>
          <w:i/>
          <w:iCs/>
          <w:color w:val="000000"/>
          <w:lang w:eastAsia="es-MX"/>
        </w:rPr>
        <w:t>a.</w:t>
      </w:r>
    </w:p>
    <w:p w14:paraId="048603C4" w14:textId="7C55B52A" w:rsidR="007736AA" w:rsidRPr="00D575D5" w:rsidRDefault="0000477A" w:rsidP="00D0413D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  <w:i/>
          <w:iCs/>
        </w:rPr>
      </w:pPr>
      <w:r w:rsidRPr="004D1D0E">
        <w:rPr>
          <w:rFonts w:eastAsia="Times New Roman" w:cstheme="minorHAnsi"/>
          <w:i/>
          <w:iCs/>
          <w:color w:val="000000"/>
          <w:lang w:eastAsia="es-MX"/>
        </w:rPr>
        <w:lastRenderedPageBreak/>
        <w:t>A</w:t>
      </w:r>
      <w:r w:rsidR="00F070C5" w:rsidRPr="004D1D0E">
        <w:rPr>
          <w:rFonts w:eastAsia="Times New Roman" w:cstheme="minorHAnsi"/>
          <w:i/>
          <w:iCs/>
          <w:color w:val="000000"/>
          <w:lang w:eastAsia="es-MX"/>
        </w:rPr>
        <w:t xml:space="preserve">l respecto </w:t>
      </w:r>
      <w:r w:rsidR="00C775FB" w:rsidRPr="004D1D0E">
        <w:rPr>
          <w:rFonts w:eastAsia="Times New Roman" w:cstheme="minorHAnsi"/>
          <w:i/>
          <w:iCs/>
          <w:color w:val="000000"/>
          <w:lang w:eastAsia="es-MX"/>
        </w:rPr>
        <w:t>y</w:t>
      </w:r>
      <w:r w:rsidR="00C775FB" w:rsidRPr="001D350A">
        <w:rPr>
          <w:rFonts w:eastAsia="Times New Roman" w:cstheme="minorHAnsi"/>
          <w:i/>
          <w:iCs/>
          <w:color w:val="000000"/>
          <w:lang w:eastAsia="es-MX"/>
        </w:rPr>
        <w:t xml:space="preserve"> tomando en consideración que existe suficiencia presupuestal </w:t>
      </w:r>
      <w:r w:rsidR="00F070C5" w:rsidRPr="001D350A">
        <w:rPr>
          <w:rFonts w:eastAsia="Times New Roman" w:cstheme="minorHAnsi"/>
          <w:i/>
          <w:iCs/>
          <w:color w:val="000000"/>
          <w:lang w:eastAsia="es-MX"/>
        </w:rPr>
        <w:t xml:space="preserve">para 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adquirir los conceptos propuestos para la realización de dicha Sala de Oralidad, con fundamento en lo que establecen los artículos </w:t>
      </w:r>
      <w:r w:rsidR="007736AA" w:rsidRPr="00E64FA3">
        <w:rPr>
          <w:rFonts w:asciiTheme="minorHAnsi" w:hAnsiTheme="minorHAnsi" w:cstheme="minorHAnsi"/>
          <w:i/>
          <w:iCs/>
        </w:rPr>
        <w:t xml:space="preserve">con fundamento en los artículos 85, de la Constitución Política del Estado; 61, 68, fracciones V, XIX, de la Ley Orgánica del Poder Judicial del Estado; 9, fracciones XV y XVII, del Reglamento del Consejo de la Judicatura del Estado; </w:t>
      </w:r>
      <w:r w:rsidR="00A928DC">
        <w:rPr>
          <w:rFonts w:asciiTheme="minorHAnsi" w:hAnsiTheme="minorHAnsi" w:cstheme="minorHAnsi"/>
          <w:i/>
          <w:iCs/>
        </w:rPr>
        <w:t>1, 2, 21 y 22 fracción II, y 39, de la Ley de Adquisiciones, Arrendamientos y Servicios del Estado de Tlaxcala;</w:t>
      </w:r>
      <w:r w:rsidR="007736AA" w:rsidRPr="00E64FA3">
        <w:rPr>
          <w:rFonts w:asciiTheme="minorHAnsi" w:hAnsiTheme="minorHAnsi" w:cstheme="minorHAnsi"/>
          <w:i/>
          <w:iCs/>
        </w:rPr>
        <w:t xml:space="preserve"> y los numerales IV, VII y XVII de los Lineamientos de Adquisiciones, Arrendamientos, Servicio y Obra Pública de Consejo de la Judicatura del Poder Judicial del Estado, en relación con el diverso 13</w:t>
      </w:r>
      <w:r w:rsidR="00A928DC">
        <w:rPr>
          <w:rFonts w:asciiTheme="minorHAnsi" w:hAnsiTheme="minorHAnsi" w:cstheme="minorHAnsi"/>
          <w:i/>
          <w:iCs/>
        </w:rPr>
        <w:t>7</w:t>
      </w:r>
      <w:r w:rsidR="007736AA" w:rsidRPr="00E64FA3">
        <w:rPr>
          <w:rFonts w:asciiTheme="minorHAnsi" w:hAnsiTheme="minorHAnsi" w:cstheme="minorHAnsi"/>
          <w:i/>
          <w:iCs/>
        </w:rPr>
        <w:t xml:space="preserve">, en lo aplicable al Poder Judicial del Estado, del Decreto 297 Presupuesto de Egresos del Estado de Tlaxcala, para el ejercicio fiscal 2021, este cuerpo colegiado </w:t>
      </w:r>
      <w:r w:rsidR="007736AA" w:rsidRPr="00D575D5">
        <w:rPr>
          <w:rFonts w:asciiTheme="minorHAnsi" w:hAnsiTheme="minorHAnsi" w:cstheme="minorHAnsi"/>
          <w:i/>
          <w:iCs/>
        </w:rPr>
        <w:t>determina:</w:t>
      </w:r>
    </w:p>
    <w:p w14:paraId="26CD236F" w14:textId="5806E971" w:rsidR="00B60368" w:rsidRPr="001D350A" w:rsidRDefault="00B60368" w:rsidP="00B60368">
      <w:pPr>
        <w:pStyle w:val="Prrafodelista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i/>
          <w:iCs/>
          <w:color w:val="000000"/>
          <w:lang w:eastAsia="es-MX"/>
        </w:rPr>
      </w:pPr>
      <w:r w:rsidRPr="001D350A">
        <w:rPr>
          <w:rFonts w:eastAsia="Times New Roman" w:cstheme="minorHAnsi"/>
          <w:i/>
          <w:iCs/>
          <w:color w:val="000000"/>
          <w:lang w:eastAsia="es-MX"/>
        </w:rPr>
        <w:t>Autorizar la</w:t>
      </w:r>
      <w:r w:rsidR="009B6761">
        <w:rPr>
          <w:rFonts w:eastAsia="Times New Roman" w:cstheme="minorHAnsi"/>
          <w:i/>
          <w:iCs/>
          <w:color w:val="000000"/>
          <w:lang w:eastAsia="es-MX"/>
        </w:rPr>
        <w:t>s adecuaciones propuestas a fin de contar con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 una Sala de Oralidad </w:t>
      </w:r>
      <w:r w:rsidR="009B6761">
        <w:rPr>
          <w:rFonts w:eastAsia="Times New Roman" w:cstheme="minorHAnsi"/>
          <w:i/>
          <w:iCs/>
          <w:color w:val="000000"/>
          <w:lang w:eastAsia="es-MX"/>
        </w:rPr>
        <w:t xml:space="preserve">más </w:t>
      </w:r>
      <w:r w:rsidR="004501FC">
        <w:rPr>
          <w:rFonts w:eastAsia="Times New Roman" w:cstheme="minorHAnsi"/>
          <w:i/>
          <w:iCs/>
          <w:color w:val="000000"/>
          <w:lang w:eastAsia="es-MX"/>
        </w:rPr>
        <w:t>para</w:t>
      </w:r>
      <w:r w:rsidR="001E1A95">
        <w:rPr>
          <w:rFonts w:eastAsia="Times New Roman" w:cstheme="minorHAnsi"/>
          <w:i/>
          <w:iCs/>
          <w:color w:val="000000"/>
          <w:lang w:eastAsia="es-MX"/>
        </w:rPr>
        <w:t xml:space="preserve"> el</w:t>
      </w:r>
      <w:r w:rsidR="00903B06" w:rsidRPr="001D350A">
        <w:rPr>
          <w:rFonts w:eastAsia="Times New Roman" w:cstheme="minorHAnsi"/>
          <w:i/>
          <w:iCs/>
          <w:color w:val="000000"/>
          <w:lang w:eastAsia="es-MX"/>
        </w:rPr>
        <w:t xml:space="preserve"> Juzgado de Control y de Juicio Oral del Distrito Judicial de Sánchez Piedras y Especializado en Justicia para Adolescentes del Estado de Tlaxcala.</w:t>
      </w:r>
    </w:p>
    <w:p w14:paraId="232979F0" w14:textId="2B8BD8B9" w:rsidR="00903B06" w:rsidRPr="001D350A" w:rsidRDefault="00903B06" w:rsidP="00B60368">
      <w:pPr>
        <w:pStyle w:val="Prrafodelista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i/>
          <w:iCs/>
          <w:color w:val="000000"/>
          <w:lang w:eastAsia="es-MX"/>
        </w:rPr>
      </w:pPr>
      <w:r w:rsidRPr="001D350A">
        <w:rPr>
          <w:rFonts w:eastAsia="Times New Roman" w:cstheme="minorHAnsi"/>
          <w:i/>
          <w:iCs/>
          <w:color w:val="000000"/>
          <w:lang w:eastAsia="es-MX"/>
        </w:rPr>
        <w:t>Autoriza</w:t>
      </w:r>
      <w:r w:rsidR="009B6761">
        <w:rPr>
          <w:rFonts w:eastAsia="Times New Roman" w:cstheme="minorHAnsi"/>
          <w:i/>
          <w:iCs/>
          <w:color w:val="000000"/>
          <w:lang w:eastAsia="es-MX"/>
        </w:rPr>
        <w:t>r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 la adquisición</w:t>
      </w:r>
      <w:r w:rsidR="006208D5" w:rsidRPr="001D350A">
        <w:rPr>
          <w:rFonts w:eastAsia="Times New Roman" w:cstheme="minorHAnsi"/>
          <w:i/>
          <w:iCs/>
          <w:color w:val="000000"/>
          <w:lang w:eastAsia="es-MX"/>
        </w:rPr>
        <w:t xml:space="preserve"> </w:t>
      </w:r>
      <w:r w:rsidR="006208D5">
        <w:rPr>
          <w:rFonts w:eastAsia="Times New Roman" w:cstheme="minorHAnsi"/>
          <w:i/>
          <w:iCs/>
          <w:color w:val="000000"/>
          <w:lang w:eastAsia="es-MX"/>
        </w:rPr>
        <w:t xml:space="preserve">mediante </w:t>
      </w:r>
      <w:r w:rsidR="008B193D" w:rsidRPr="008B193D">
        <w:rPr>
          <w:rFonts w:eastAsia="Times New Roman" w:cstheme="minorHAnsi"/>
          <w:i/>
          <w:iCs/>
          <w:color w:val="000000"/>
          <w:lang w:eastAsia="es-MX"/>
        </w:rPr>
        <w:t>invitación a cua</w:t>
      </w:r>
      <w:r w:rsidR="008B193D">
        <w:rPr>
          <w:rFonts w:eastAsia="Times New Roman" w:cstheme="minorHAnsi"/>
          <w:i/>
          <w:iCs/>
          <w:color w:val="000000"/>
          <w:lang w:eastAsia="es-MX"/>
        </w:rPr>
        <w:t>n</w:t>
      </w:r>
      <w:r w:rsidR="008B193D" w:rsidRPr="008B193D">
        <w:rPr>
          <w:rFonts w:eastAsia="Times New Roman" w:cstheme="minorHAnsi"/>
          <w:i/>
          <w:iCs/>
          <w:color w:val="000000"/>
          <w:lang w:eastAsia="es-MX"/>
        </w:rPr>
        <w:t>do menos tres personas</w:t>
      </w:r>
      <w:r w:rsidRPr="001D350A">
        <w:rPr>
          <w:rFonts w:eastAsia="Times New Roman" w:cstheme="minorHAnsi"/>
          <w:i/>
          <w:iCs/>
          <w:color w:val="000000"/>
          <w:lang w:eastAsia="es-MX"/>
        </w:rPr>
        <w:t xml:space="preserve">, para </w:t>
      </w:r>
      <w:r w:rsidR="00400511" w:rsidRPr="001D350A">
        <w:rPr>
          <w:rFonts w:eastAsia="Times New Roman" w:cstheme="minorHAnsi"/>
          <w:i/>
          <w:iCs/>
          <w:color w:val="000000"/>
          <w:lang w:eastAsia="es-MX"/>
        </w:rPr>
        <w:t xml:space="preserve">llevar a cabo los trabajos para la </w:t>
      </w:r>
      <w:r w:rsidR="005B0938">
        <w:rPr>
          <w:rFonts w:eastAsia="Times New Roman" w:cstheme="minorHAnsi"/>
          <w:i/>
          <w:iCs/>
          <w:color w:val="000000"/>
          <w:lang w:eastAsia="es-MX"/>
        </w:rPr>
        <w:t xml:space="preserve">adecuación </w:t>
      </w:r>
      <w:r w:rsidR="00400511" w:rsidRPr="001D350A">
        <w:rPr>
          <w:rFonts w:eastAsia="Times New Roman" w:cstheme="minorHAnsi"/>
          <w:i/>
          <w:iCs/>
          <w:color w:val="000000"/>
          <w:lang w:eastAsia="es-MX"/>
        </w:rPr>
        <w:t>de dicha Sala.</w:t>
      </w:r>
    </w:p>
    <w:p w14:paraId="0E45A975" w14:textId="5617DC50" w:rsidR="006208D5" w:rsidRPr="006208D5" w:rsidRDefault="006208D5" w:rsidP="00D32436">
      <w:pPr>
        <w:pStyle w:val="Prrafodelista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 w:rsidRPr="006208D5">
        <w:rPr>
          <w:rFonts w:eastAsia="Times New Roman" w:cstheme="minorHAnsi"/>
          <w:i/>
          <w:iCs/>
          <w:color w:val="000000"/>
          <w:lang w:eastAsia="es-MX"/>
        </w:rPr>
        <w:t xml:space="preserve">Instruir al </w:t>
      </w:r>
      <w:r w:rsidR="00400511" w:rsidRPr="006208D5">
        <w:rPr>
          <w:rFonts w:eastAsia="Times New Roman" w:cstheme="minorHAnsi"/>
          <w:i/>
          <w:iCs/>
          <w:color w:val="000000"/>
          <w:lang w:eastAsia="es-MX"/>
        </w:rPr>
        <w:t xml:space="preserve">Director de Recursos Humanos y Materiales de la Secretaría Ejecutiva </w:t>
      </w:r>
      <w:r>
        <w:rPr>
          <w:rFonts w:eastAsia="Times New Roman" w:cstheme="minorHAnsi"/>
          <w:i/>
          <w:iCs/>
          <w:color w:val="000000"/>
          <w:lang w:eastAsia="es-MX"/>
        </w:rPr>
        <w:t>para iniciar el procedimiento respectivo.</w:t>
      </w:r>
    </w:p>
    <w:p w14:paraId="6C6BC299" w14:textId="16DB690A" w:rsidR="006208D5" w:rsidRPr="006208D5" w:rsidRDefault="006208D5" w:rsidP="00D32436">
      <w:pPr>
        <w:pStyle w:val="Prrafodelista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i/>
          <w:iCs/>
          <w:color w:val="000000"/>
          <w:lang w:eastAsia="es-MX"/>
        </w:rPr>
        <w:t>Concluido este dar cuenta al pleno de este cuerpo colegia</w:t>
      </w:r>
      <w:r w:rsidR="005B0938">
        <w:rPr>
          <w:rFonts w:eastAsia="Times New Roman" w:cstheme="minorHAnsi"/>
          <w:i/>
          <w:iCs/>
          <w:color w:val="000000"/>
          <w:lang w:eastAsia="es-MX"/>
        </w:rPr>
        <w:t>d</w:t>
      </w:r>
      <w:r>
        <w:rPr>
          <w:rFonts w:eastAsia="Times New Roman" w:cstheme="minorHAnsi"/>
          <w:i/>
          <w:iCs/>
          <w:color w:val="000000"/>
          <w:lang w:eastAsia="es-MX"/>
        </w:rPr>
        <w:t xml:space="preserve">o para determinación </w:t>
      </w:r>
      <w:r w:rsidR="008B193D">
        <w:rPr>
          <w:rFonts w:eastAsia="Times New Roman" w:cstheme="minorHAnsi"/>
          <w:i/>
          <w:iCs/>
          <w:color w:val="000000"/>
          <w:lang w:eastAsia="es-MX"/>
        </w:rPr>
        <w:t>correspondiente.</w:t>
      </w:r>
    </w:p>
    <w:p w14:paraId="71DB6A49" w14:textId="49D7F16D" w:rsidR="002D4DA8" w:rsidRPr="006208D5" w:rsidRDefault="002D4DA8" w:rsidP="006208D5">
      <w:p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lang w:eastAsia="es-MX"/>
        </w:rPr>
      </w:pPr>
      <w:r w:rsidRPr="006208D5">
        <w:rPr>
          <w:rFonts w:eastAsia="Times New Roman" w:cstheme="minorHAnsi"/>
          <w:i/>
          <w:iCs/>
          <w:color w:val="000000"/>
          <w:lang w:eastAsia="es-MX"/>
        </w:rPr>
        <w:t xml:space="preserve">Comuníquese </w:t>
      </w:r>
      <w:r w:rsidR="001D350A" w:rsidRPr="006208D5">
        <w:rPr>
          <w:rFonts w:eastAsia="Times New Roman" w:cstheme="minorHAnsi"/>
          <w:i/>
          <w:iCs/>
          <w:color w:val="000000"/>
          <w:lang w:eastAsia="es-MX"/>
        </w:rPr>
        <w:t xml:space="preserve">formalmente el presente acuerdo </w:t>
      </w:r>
      <w:r w:rsidRPr="006208D5">
        <w:rPr>
          <w:rFonts w:eastAsia="Times New Roman" w:cstheme="minorHAnsi"/>
          <w:i/>
          <w:iCs/>
          <w:color w:val="000000"/>
          <w:lang w:eastAsia="es-MX"/>
        </w:rPr>
        <w:t>al Director de Recursos Humanos y Materiales de la Secretaría Ejecutiva para su conocimiento y efectos conducentes, a los jueces y administradora del Juzgado de Control y de Juicio Oral del Distrito Judicial de Sánchez Piedras y Especializado en Justicia para Adolescentes del Estado de Tlaxcala, para su conocimiento y efectos a que haya lugar; en vía en de reiteración al Contralor y Tesorero del Poder Judicial del Estado.</w:t>
      </w:r>
      <w:r w:rsidR="003716EB" w:rsidRPr="006208D5">
        <w:rPr>
          <w:rFonts w:eastAsia="Times New Roman" w:cstheme="minorHAnsi"/>
          <w:color w:val="000000"/>
          <w:lang w:eastAsia="es-MX"/>
        </w:rPr>
        <w:t xml:space="preserve"> </w:t>
      </w:r>
      <w:bookmarkEnd w:id="8"/>
      <w:r w:rsidR="003716EB" w:rsidRPr="006208D5">
        <w:rPr>
          <w:rFonts w:eastAsia="Times New Roman" w:cstheme="minorHAnsi"/>
          <w:color w:val="000000"/>
          <w:lang w:eastAsia="es-MX"/>
        </w:rPr>
        <w:t>APROBADO POR</w:t>
      </w:r>
      <w:r w:rsidR="00A928DC">
        <w:rPr>
          <w:rFonts w:eastAsia="Times New Roman" w:cstheme="minorHAnsi"/>
          <w:color w:val="000000"/>
          <w:lang w:eastAsia="es-MX"/>
        </w:rPr>
        <w:t xml:space="preserve"> UNANIMIDAD </w:t>
      </w:r>
      <w:r w:rsidR="003716EB" w:rsidRPr="006208D5">
        <w:rPr>
          <w:rFonts w:eastAsia="Times New Roman" w:cstheme="minorHAnsi"/>
          <w:color w:val="000000"/>
          <w:lang w:eastAsia="es-MX"/>
        </w:rPr>
        <w:t xml:space="preserve">DE VOTOS. </w:t>
      </w:r>
    </w:p>
    <w:p w14:paraId="1A49E39C" w14:textId="43F0953F" w:rsidR="001E5321" w:rsidRDefault="00B432AA" w:rsidP="006062A9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  <w:r w:rsidRPr="006F0F57">
        <w:rPr>
          <w:rFonts w:asciiTheme="minorHAnsi" w:eastAsia="Batang" w:hAnsiTheme="minorHAnsi" w:cstheme="minorHAnsi"/>
        </w:rPr>
        <w:t>N</w:t>
      </w:r>
      <w:r w:rsidR="00A970F6" w:rsidRPr="006F0F57">
        <w:rPr>
          <w:rFonts w:asciiTheme="minorHAnsi" w:eastAsia="Batang" w:hAnsiTheme="minorHAnsi" w:cstheme="minorHAnsi"/>
        </w:rPr>
        <w:t>o habiendo otro asunto que tratar, s</w:t>
      </w:r>
      <w:r w:rsidR="00933F97" w:rsidRPr="006F0F57">
        <w:rPr>
          <w:rFonts w:asciiTheme="minorHAnsi" w:hAnsiTheme="minorHAnsi" w:cstheme="minorHAnsi"/>
        </w:rPr>
        <w:t>iendo</w:t>
      </w:r>
      <w:r w:rsidR="00F42ACC" w:rsidRPr="006F0F57">
        <w:rPr>
          <w:rFonts w:asciiTheme="minorHAnsi" w:hAnsiTheme="minorHAnsi" w:cstheme="minorHAnsi"/>
        </w:rPr>
        <w:t xml:space="preserve"> las</w:t>
      </w:r>
      <w:r w:rsidR="006062A9" w:rsidRPr="006F0F57">
        <w:rPr>
          <w:rFonts w:asciiTheme="minorHAnsi" w:hAnsiTheme="minorHAnsi" w:cstheme="minorHAnsi"/>
        </w:rPr>
        <w:t xml:space="preserve"> </w:t>
      </w:r>
      <w:r w:rsidR="00E2296B">
        <w:rPr>
          <w:rFonts w:asciiTheme="minorHAnsi" w:hAnsiTheme="minorHAnsi" w:cstheme="minorHAnsi"/>
        </w:rPr>
        <w:t xml:space="preserve">trece </w:t>
      </w:r>
      <w:r w:rsidR="006062A9" w:rsidRPr="006F0F57">
        <w:rPr>
          <w:rFonts w:asciiTheme="minorHAnsi" w:hAnsiTheme="minorHAnsi" w:cstheme="minorHAnsi"/>
        </w:rPr>
        <w:t>horas</w:t>
      </w:r>
      <w:r w:rsidR="00E2296B">
        <w:rPr>
          <w:rFonts w:asciiTheme="minorHAnsi" w:hAnsiTheme="minorHAnsi" w:cstheme="minorHAnsi"/>
        </w:rPr>
        <w:t xml:space="preserve"> con </w:t>
      </w:r>
      <w:r w:rsidR="005B0938">
        <w:rPr>
          <w:rFonts w:asciiTheme="minorHAnsi" w:hAnsiTheme="minorHAnsi" w:cstheme="minorHAnsi"/>
        </w:rPr>
        <w:t xml:space="preserve">veintitrés </w:t>
      </w:r>
      <w:r w:rsidR="00E2296B">
        <w:rPr>
          <w:rFonts w:asciiTheme="minorHAnsi" w:hAnsiTheme="minorHAnsi" w:cstheme="minorHAnsi"/>
        </w:rPr>
        <w:t xml:space="preserve">minutos </w:t>
      </w:r>
      <w:r w:rsidR="00933F97" w:rsidRPr="006F0F57">
        <w:rPr>
          <w:rFonts w:asciiTheme="minorHAnsi" w:hAnsiTheme="minorHAnsi" w:cstheme="minorHAnsi"/>
        </w:rPr>
        <w:t>del día de su inicio, se d</w:t>
      </w:r>
      <w:r w:rsidR="001237B2" w:rsidRPr="006F0F57">
        <w:rPr>
          <w:rFonts w:asciiTheme="minorHAnsi" w:hAnsiTheme="minorHAnsi" w:cstheme="minorHAnsi"/>
        </w:rPr>
        <w:t>a</w:t>
      </w:r>
      <w:r w:rsidR="00933F97" w:rsidRPr="006F0F57">
        <w:rPr>
          <w:rFonts w:asciiTheme="minorHAnsi" w:hAnsiTheme="minorHAnsi" w:cstheme="minorHAnsi"/>
        </w:rPr>
        <w:t xml:space="preserve"> por concluida la </w:t>
      </w:r>
      <w:r w:rsidR="00424F39" w:rsidRPr="006F0F57">
        <w:rPr>
          <w:rFonts w:asciiTheme="minorHAnsi" w:hAnsiTheme="minorHAnsi" w:cstheme="minorHAnsi"/>
        </w:rPr>
        <w:t>s</w:t>
      </w:r>
      <w:r w:rsidR="00933F97" w:rsidRPr="006F0F57">
        <w:rPr>
          <w:rFonts w:asciiTheme="minorHAnsi" w:hAnsiTheme="minorHAnsi" w:cstheme="minorHAnsi"/>
        </w:rPr>
        <w:t xml:space="preserve">esión </w:t>
      </w:r>
      <w:r w:rsidR="00424F39" w:rsidRPr="006F0F57">
        <w:rPr>
          <w:rFonts w:asciiTheme="minorHAnsi" w:hAnsiTheme="minorHAnsi" w:cstheme="minorHAnsi"/>
        </w:rPr>
        <w:t>e</w:t>
      </w:r>
      <w:r w:rsidR="00D22A15" w:rsidRPr="006F0F57">
        <w:rPr>
          <w:rFonts w:asciiTheme="minorHAnsi" w:hAnsiTheme="minorHAnsi" w:cstheme="minorHAnsi"/>
        </w:rPr>
        <w:t>xtrao</w:t>
      </w:r>
      <w:r w:rsidR="00933F97" w:rsidRPr="006F0F57">
        <w:rPr>
          <w:rFonts w:asciiTheme="minorHAnsi" w:hAnsiTheme="minorHAnsi" w:cstheme="minorHAnsi"/>
        </w:rPr>
        <w:t xml:space="preserve">rdinaria </w:t>
      </w:r>
      <w:r w:rsidR="00424F39" w:rsidRPr="006F0F57">
        <w:rPr>
          <w:rFonts w:asciiTheme="minorHAnsi" w:hAnsiTheme="minorHAnsi" w:cstheme="minorHAnsi"/>
        </w:rPr>
        <w:t>p</w:t>
      </w:r>
      <w:r w:rsidR="00933F97" w:rsidRPr="006F0F57">
        <w:rPr>
          <w:rFonts w:asciiTheme="minorHAnsi" w:hAnsiTheme="minorHAnsi" w:cstheme="minorHAnsi"/>
        </w:rPr>
        <w:t>rivada del Consejo de la Judicatura del Estado de Tlaxcala</w:t>
      </w:r>
      <w:r w:rsidR="004F273C" w:rsidRPr="006F0F57">
        <w:rPr>
          <w:rFonts w:asciiTheme="minorHAnsi" w:hAnsiTheme="minorHAnsi" w:cstheme="minorHAnsi"/>
        </w:rPr>
        <w:t xml:space="preserve">, en funciones de Comité de Adquisiciones del </w:t>
      </w:r>
      <w:r w:rsidR="001D3951" w:rsidRPr="006F0F57">
        <w:rPr>
          <w:rFonts w:asciiTheme="minorHAnsi" w:hAnsiTheme="minorHAnsi" w:cstheme="minorHAnsi"/>
        </w:rPr>
        <w:t xml:space="preserve">Consejo </w:t>
      </w:r>
      <w:r w:rsidR="001D3951" w:rsidRPr="006F0F57">
        <w:rPr>
          <w:rFonts w:asciiTheme="minorHAnsi" w:hAnsiTheme="minorHAnsi" w:cstheme="minorHAnsi"/>
        </w:rPr>
        <w:lastRenderedPageBreak/>
        <w:t>de la Judicatura del Estado de Tlaxcala</w:t>
      </w:r>
      <w:r w:rsidR="00933F97" w:rsidRPr="006F0F57">
        <w:rPr>
          <w:rFonts w:asciiTheme="minorHAnsi" w:hAnsiTheme="minorHAnsi" w:cstheme="minorHAnsi"/>
        </w:rPr>
        <w:t>, levantándose la presente acta, que firman para constancia los que en ella intervinieron</w:t>
      </w:r>
      <w:r w:rsidR="001237B2" w:rsidRPr="006F0F57">
        <w:rPr>
          <w:rFonts w:asciiTheme="minorHAnsi" w:hAnsiTheme="minorHAnsi" w:cstheme="minorHAnsi"/>
        </w:rPr>
        <w:t>, así como l</w:t>
      </w:r>
      <w:r w:rsidR="003C5731" w:rsidRPr="006F0F57">
        <w:rPr>
          <w:rFonts w:asciiTheme="minorHAnsi" w:hAnsiTheme="minorHAnsi" w:cstheme="minorHAnsi"/>
        </w:rPr>
        <w:t>a</w:t>
      </w:r>
      <w:r w:rsidR="001237B2" w:rsidRPr="006F0F57">
        <w:rPr>
          <w:rFonts w:asciiTheme="minorHAnsi" w:hAnsiTheme="minorHAnsi" w:cstheme="minorHAnsi"/>
        </w:rPr>
        <w:t xml:space="preserve"> </w:t>
      </w:r>
      <w:r w:rsidR="00A970F6" w:rsidRPr="006F0F57">
        <w:rPr>
          <w:rFonts w:asciiTheme="minorHAnsi" w:hAnsiTheme="minorHAnsi" w:cstheme="minorHAnsi"/>
        </w:rPr>
        <w:t>Licenciad</w:t>
      </w:r>
      <w:r w:rsidR="003C5731" w:rsidRPr="006F0F57">
        <w:rPr>
          <w:rFonts w:asciiTheme="minorHAnsi" w:hAnsiTheme="minorHAnsi" w:cstheme="minorHAnsi"/>
        </w:rPr>
        <w:t>a Martha Zenteno Ramírez</w:t>
      </w:r>
      <w:r w:rsidR="00A970F6" w:rsidRPr="006F0F57">
        <w:rPr>
          <w:rFonts w:asciiTheme="minorHAnsi" w:hAnsiTheme="minorHAnsi" w:cstheme="minorHAnsi"/>
        </w:rPr>
        <w:t xml:space="preserve">, </w:t>
      </w:r>
      <w:r w:rsidR="002E3863" w:rsidRPr="006F0F57">
        <w:rPr>
          <w:rFonts w:asciiTheme="minorHAnsi" w:hAnsiTheme="minorHAnsi" w:cstheme="minorHAnsi"/>
        </w:rPr>
        <w:t>Secretaria Ejecutiva</w:t>
      </w:r>
      <w:r w:rsidR="00A970F6" w:rsidRPr="006F0F57">
        <w:rPr>
          <w:rFonts w:asciiTheme="minorHAnsi" w:hAnsiTheme="minorHAnsi" w:cstheme="minorHAnsi"/>
        </w:rPr>
        <w:t xml:space="preserve"> del Consejo de la Judicatura</w:t>
      </w:r>
      <w:r w:rsidR="002D7659" w:rsidRPr="006F0F57">
        <w:rPr>
          <w:rFonts w:asciiTheme="minorHAnsi" w:hAnsiTheme="minorHAnsi" w:cstheme="minorHAnsi"/>
        </w:rPr>
        <w:t>.</w:t>
      </w:r>
      <w:r w:rsidR="00933F97" w:rsidRPr="006F0F57">
        <w:rPr>
          <w:rFonts w:asciiTheme="minorHAnsi" w:hAnsiTheme="minorHAnsi" w:cstheme="minorHAnsi"/>
        </w:rPr>
        <w:t xml:space="preserve"> D</w:t>
      </w:r>
      <w:r w:rsidR="001237B2" w:rsidRPr="006F0F57">
        <w:rPr>
          <w:rFonts w:asciiTheme="minorHAnsi" w:hAnsiTheme="minorHAnsi" w:cstheme="minorHAnsi"/>
        </w:rPr>
        <w:t>oy</w:t>
      </w:r>
      <w:r w:rsidR="00933F97" w:rsidRPr="006F0F57">
        <w:rPr>
          <w:rFonts w:asciiTheme="minorHAnsi" w:hAnsiTheme="minorHAnsi" w:cstheme="minorHAnsi"/>
        </w:rPr>
        <w:t xml:space="preserve"> fe. </w:t>
      </w:r>
      <w:r w:rsidR="006062A9" w:rsidRPr="006F0F57">
        <w:rPr>
          <w:rFonts w:asciiTheme="minorHAnsi" w:hAnsiTheme="minorHAnsi" w:cstheme="minorHAnsi"/>
        </w:rPr>
        <w:t xml:space="preserve"> </w:t>
      </w:r>
    </w:p>
    <w:p w14:paraId="3C47D3E7" w14:textId="3BED00FD" w:rsidR="00A36E2C" w:rsidRDefault="00A36E2C" w:rsidP="006062A9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</w:p>
    <w:p w14:paraId="0E4BCAA5" w14:textId="77777777" w:rsidR="00A36E2C" w:rsidRPr="006F0F57" w:rsidRDefault="00A36E2C" w:rsidP="006062A9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810" w:tblpY="230"/>
        <w:tblW w:w="9923" w:type="dxa"/>
        <w:tblLook w:val="04A0" w:firstRow="1" w:lastRow="0" w:firstColumn="1" w:lastColumn="0" w:noHBand="0" w:noVBand="1"/>
      </w:tblPr>
      <w:tblGrid>
        <w:gridCol w:w="4236"/>
        <w:gridCol w:w="555"/>
        <w:gridCol w:w="5132"/>
      </w:tblGrid>
      <w:tr w:rsidR="004A57E9" w:rsidRPr="006F0F57" w14:paraId="66459CDC" w14:textId="77777777" w:rsidTr="004A57E9">
        <w:tc>
          <w:tcPr>
            <w:tcW w:w="9923" w:type="dxa"/>
            <w:gridSpan w:val="3"/>
          </w:tcPr>
          <w:p w14:paraId="70EB337D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Doctor Héctor Maldonado Bonilla</w:t>
            </w:r>
          </w:p>
          <w:p w14:paraId="0A232804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Pr="006F0F57">
              <w:rPr>
                <w:rFonts w:asciiTheme="minorHAnsi" w:hAnsiTheme="minorHAnsi" w:cstheme="minorHAnsi"/>
              </w:rPr>
              <w:t>Presidente</w:t>
            </w:r>
            <w:proofErr w:type="gramEnd"/>
            <w:r w:rsidRPr="006F0F57">
              <w:rPr>
                <w:rFonts w:asciiTheme="minorHAnsi" w:hAnsiTheme="minorHAnsi" w:cstheme="minorHAnsi"/>
              </w:rPr>
              <w:t xml:space="preserve"> del Tribunal Superior de Justicia </w:t>
            </w:r>
          </w:p>
          <w:p w14:paraId="01C2E09F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y del Consejo de la Judicatura del Estado de Tlaxcala</w:t>
            </w:r>
          </w:p>
          <w:p w14:paraId="2C2FEBF6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7BF8B0" w14:textId="2A991ACA" w:rsidR="004A57E9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A57101" w14:textId="77777777" w:rsidR="00A36E2C" w:rsidRPr="006F0F57" w:rsidRDefault="00A36E2C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004AE2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6F0F57" w14:paraId="0DE1CAEB" w14:textId="77777777" w:rsidTr="004A57E9">
        <w:trPr>
          <w:trHeight w:val="317"/>
        </w:trPr>
        <w:tc>
          <w:tcPr>
            <w:tcW w:w="4236" w:type="dxa"/>
          </w:tcPr>
          <w:p w14:paraId="179F9F2F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 xml:space="preserve">Lic. Víctor Hugo </w:t>
            </w:r>
            <w:proofErr w:type="spellStart"/>
            <w:r w:rsidRPr="006F0F57">
              <w:rPr>
                <w:rFonts w:asciiTheme="minorHAnsi" w:hAnsiTheme="minorHAnsi" w:cstheme="minorHAnsi"/>
              </w:rPr>
              <w:t>Corichi</w:t>
            </w:r>
            <w:proofErr w:type="spellEnd"/>
            <w:r w:rsidRPr="006F0F57">
              <w:rPr>
                <w:rFonts w:asciiTheme="minorHAnsi" w:hAnsiTheme="minorHAnsi" w:cstheme="minorHAnsi"/>
              </w:rPr>
              <w:t xml:space="preserve"> Méndez </w:t>
            </w:r>
          </w:p>
          <w:p w14:paraId="61AA79D5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6410BD37" w14:textId="77777777" w:rsidR="004A57E9" w:rsidRPr="006F0F57" w:rsidRDefault="004A57E9" w:rsidP="004A57E9">
            <w:pPr>
              <w:spacing w:after="0" w:line="240" w:lineRule="auto"/>
              <w:ind w:left="-15" w:right="-270"/>
              <w:jc w:val="both"/>
              <w:rPr>
                <w:rFonts w:asciiTheme="minorHAnsi" w:hAnsiTheme="minorHAnsi" w:cstheme="minorHAnsi"/>
              </w:rPr>
            </w:pPr>
          </w:p>
          <w:p w14:paraId="7137C2D7" w14:textId="77777777" w:rsidR="004A57E9" w:rsidRPr="006F0F57" w:rsidRDefault="004A57E9" w:rsidP="004A57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3AA679" w14:textId="77777777" w:rsidR="004A57E9" w:rsidRPr="006F0F57" w:rsidRDefault="004A57E9" w:rsidP="004A57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</w:tcPr>
          <w:p w14:paraId="7C1126E0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Dra. Dora María García Espejel</w:t>
            </w:r>
          </w:p>
          <w:p w14:paraId="390D650D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  <w:p w14:paraId="51EA7013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DA6644" w14:textId="0CA9E287" w:rsidR="004A57E9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C640C90" w14:textId="77777777" w:rsidR="00A36E2C" w:rsidRPr="006F0F57" w:rsidRDefault="00A36E2C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A91FE9E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6F0F57" w14:paraId="7868C5A9" w14:textId="77777777" w:rsidTr="004A57E9">
        <w:trPr>
          <w:trHeight w:val="317"/>
        </w:trPr>
        <w:tc>
          <w:tcPr>
            <w:tcW w:w="4236" w:type="dxa"/>
          </w:tcPr>
          <w:p w14:paraId="2A3252D8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Lic. Edith Alejandra Segura Payán</w:t>
            </w:r>
          </w:p>
          <w:p w14:paraId="67A0E828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22F72F82" w14:textId="77777777" w:rsidR="004A57E9" w:rsidRPr="006F0F57" w:rsidRDefault="004A57E9" w:rsidP="004A57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</w:tcPr>
          <w:p w14:paraId="7FE6540E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Lic. Leonel Ramírez Zamora</w:t>
            </w:r>
          </w:p>
          <w:p w14:paraId="4233A861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  <w:p w14:paraId="52CF5E7D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6F0F57" w14:paraId="22B54FE8" w14:textId="77777777" w:rsidTr="004A57E9">
        <w:trPr>
          <w:trHeight w:val="317"/>
        </w:trPr>
        <w:tc>
          <w:tcPr>
            <w:tcW w:w="9923" w:type="dxa"/>
            <w:gridSpan w:val="3"/>
          </w:tcPr>
          <w:p w14:paraId="6673E5F2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7495101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6F0F57" w14:paraId="0406F75D" w14:textId="77777777" w:rsidTr="004A57E9">
        <w:trPr>
          <w:trHeight w:val="317"/>
        </w:trPr>
        <w:tc>
          <w:tcPr>
            <w:tcW w:w="4236" w:type="dxa"/>
          </w:tcPr>
          <w:p w14:paraId="20C74822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826F375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567E56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3970DF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AC0DBB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Lic. Emilio Treviño Andrade</w:t>
            </w:r>
          </w:p>
          <w:p w14:paraId="27977602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Contralor del Poder Judicial del Estado</w:t>
            </w:r>
          </w:p>
          <w:p w14:paraId="7896F19B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</w:tcPr>
          <w:p w14:paraId="51BFC111" w14:textId="77777777" w:rsidR="004A57E9" w:rsidRPr="006F0F57" w:rsidRDefault="004A57E9" w:rsidP="004A57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45E8975" w14:textId="77777777" w:rsidR="004A57E9" w:rsidRPr="006F0F57" w:rsidRDefault="004A57E9" w:rsidP="004A57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</w:tcPr>
          <w:p w14:paraId="79CC3700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66F19D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A4FDC31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4BF1A91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26B138D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Lic. y CP. Armando Martínez Nava</w:t>
            </w:r>
          </w:p>
          <w:p w14:paraId="40D9F133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Tesorero del Poder Judicial del Estado</w:t>
            </w:r>
          </w:p>
        </w:tc>
      </w:tr>
      <w:tr w:rsidR="004A57E9" w:rsidRPr="006F0F57" w14:paraId="36C20CEC" w14:textId="77777777" w:rsidTr="004A57E9">
        <w:trPr>
          <w:trHeight w:val="317"/>
        </w:trPr>
        <w:tc>
          <w:tcPr>
            <w:tcW w:w="9923" w:type="dxa"/>
            <w:gridSpan w:val="3"/>
          </w:tcPr>
          <w:p w14:paraId="1A4C695A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726EE0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F57">
              <w:rPr>
                <w:rFonts w:asciiTheme="minorHAnsi" w:hAnsiTheme="minorHAnsi" w:cstheme="minorHAnsi"/>
                <w:b/>
                <w:bCs/>
              </w:rPr>
              <w:t>DOY FE</w:t>
            </w:r>
          </w:p>
          <w:p w14:paraId="41143E4C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A6C8EB" w14:textId="5542E101" w:rsidR="004A57E9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BEC466" w14:textId="77777777" w:rsidR="00A36E2C" w:rsidRPr="006F0F57" w:rsidRDefault="00A36E2C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976C679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Lic. Martha Zenteno Ramírez</w:t>
            </w:r>
          </w:p>
          <w:p w14:paraId="3CA8E766" w14:textId="77777777" w:rsidR="004A57E9" w:rsidRPr="006F0F57" w:rsidRDefault="004A57E9" w:rsidP="004A57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0F57">
              <w:rPr>
                <w:rFonts w:asciiTheme="minorHAnsi" w:hAnsiTheme="minorHAnsi" w:cstheme="minorHAnsi"/>
              </w:rPr>
              <w:t>Secretaria Ejecutiva del Consejo de la Judicatura del Estado de Tlaxcala</w:t>
            </w:r>
          </w:p>
        </w:tc>
      </w:tr>
    </w:tbl>
    <w:p w14:paraId="56855EA5" w14:textId="558CD56E" w:rsidR="003C5731" w:rsidRPr="006F0F57" w:rsidRDefault="003C5731" w:rsidP="006062A9">
      <w:pPr>
        <w:shd w:val="clear" w:color="auto" w:fill="FFFFFF"/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14:paraId="16E4AF9C" w14:textId="5E31B48F" w:rsidR="003C5731" w:rsidRPr="006F0F57" w:rsidRDefault="003C5731" w:rsidP="006062A9">
      <w:pPr>
        <w:shd w:val="clear" w:color="auto" w:fill="FFFFFF"/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sectPr w:rsidR="003C5731" w:rsidRPr="006F0F57" w:rsidSect="00D47B6A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3A1C" w14:textId="77777777" w:rsidR="004D34ED" w:rsidRDefault="004D34ED" w:rsidP="004567A4">
      <w:pPr>
        <w:spacing w:after="0" w:line="240" w:lineRule="auto"/>
      </w:pPr>
      <w:r>
        <w:separator/>
      </w:r>
    </w:p>
  </w:endnote>
  <w:endnote w:type="continuationSeparator" w:id="0">
    <w:p w14:paraId="595D372D" w14:textId="77777777" w:rsidR="004D34ED" w:rsidRDefault="004D34ED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EndPr/>
    <w:sdtContent>
      <w:p w14:paraId="1CB3557F" w14:textId="09156325" w:rsidR="00EB5A89" w:rsidRDefault="00EB5A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FD" w:rsidRPr="00AF73FD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26E3A9F4" w14:textId="77777777" w:rsidR="00EB5A89" w:rsidRDefault="00EB5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CE40" w14:textId="77777777" w:rsidR="004D34ED" w:rsidRDefault="004D34ED" w:rsidP="004567A4">
      <w:pPr>
        <w:spacing w:after="0" w:line="240" w:lineRule="auto"/>
      </w:pPr>
      <w:r>
        <w:separator/>
      </w:r>
    </w:p>
  </w:footnote>
  <w:footnote w:type="continuationSeparator" w:id="0">
    <w:p w14:paraId="1DDCCB9C" w14:textId="77777777" w:rsidR="004D34ED" w:rsidRDefault="004D34ED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6FE" w14:textId="63A33B4B" w:rsidR="00EB5A89" w:rsidRPr="00C47AEF" w:rsidRDefault="00642546" w:rsidP="003069ED">
    <w:pPr>
      <w:spacing w:after="0" w:line="480" w:lineRule="auto"/>
      <w:jc w:val="right"/>
      <w:rPr>
        <w:b/>
        <w:bCs/>
        <w:sz w:val="32"/>
        <w:szCs w:val="32"/>
      </w:rPr>
    </w:pPr>
    <w:r>
      <w:rPr>
        <w:rFonts w:asciiTheme="minorHAnsi" w:hAnsiTheme="minorHAnsi" w:cstheme="minorHAnsi"/>
        <w:b/>
      </w:rPr>
      <w:t xml:space="preserve">PROYECTO                              </w:t>
    </w:r>
    <w:r w:rsidR="003069ED" w:rsidRPr="001237B2">
      <w:rPr>
        <w:rFonts w:asciiTheme="minorHAnsi" w:hAnsiTheme="minorHAnsi" w:cstheme="minorHAnsi"/>
        <w:b/>
      </w:rPr>
      <w:t>ACTA NÚMERO:</w:t>
    </w:r>
    <w:r w:rsidR="00627249">
      <w:rPr>
        <w:rFonts w:asciiTheme="minorHAnsi" w:hAnsiTheme="minorHAnsi" w:cstheme="minorHAnsi"/>
        <w:b/>
      </w:rPr>
      <w:t>6</w:t>
    </w:r>
    <w:r w:rsidR="00712902">
      <w:rPr>
        <w:rFonts w:asciiTheme="minorHAnsi" w:hAnsiTheme="minorHAnsi" w:cstheme="minorHAnsi"/>
        <w:b/>
      </w:rPr>
      <w:t>6</w:t>
    </w:r>
    <w:r w:rsidR="003069ED" w:rsidRPr="001237B2">
      <w:rPr>
        <w:rFonts w:asciiTheme="minorHAnsi" w:hAnsiTheme="minorHAnsi" w:cstheme="minorHAnsi"/>
        <w:b/>
      </w:rPr>
      <w:t>/202</w:t>
    </w:r>
    <w:r w:rsidR="00EB5A89" w:rsidRPr="00C47AEF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2126209B" wp14:editId="4EBDAA42">
          <wp:simplePos x="0" y="0"/>
          <wp:positionH relativeFrom="page">
            <wp:posOffset>721995</wp:posOffset>
          </wp:positionH>
          <wp:positionV relativeFrom="paragraph">
            <wp:posOffset>-224459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E65">
      <w:rPr>
        <w:rFonts w:asciiTheme="minorHAnsi" w:hAnsiTheme="minorHAnsi" w:cstheme="minorHAns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727"/>
    <w:multiLevelType w:val="hybridMultilevel"/>
    <w:tmpl w:val="860C08B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7C4A56"/>
    <w:multiLevelType w:val="hybridMultilevel"/>
    <w:tmpl w:val="D0525AEC"/>
    <w:lvl w:ilvl="0" w:tplc="C2860C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30729D"/>
    <w:multiLevelType w:val="hybridMultilevel"/>
    <w:tmpl w:val="05D61B2E"/>
    <w:lvl w:ilvl="0" w:tplc="9F3E7D3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3035AC0"/>
    <w:multiLevelType w:val="hybridMultilevel"/>
    <w:tmpl w:val="7C125058"/>
    <w:lvl w:ilvl="0" w:tplc="A5EA7F5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theme="minorHAnsi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6407"/>
    <w:multiLevelType w:val="hybridMultilevel"/>
    <w:tmpl w:val="D0525AE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FB6A93"/>
    <w:multiLevelType w:val="hybridMultilevel"/>
    <w:tmpl w:val="2A2C4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098E"/>
    <w:multiLevelType w:val="hybridMultilevel"/>
    <w:tmpl w:val="931AD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B4D3B"/>
    <w:multiLevelType w:val="hybridMultilevel"/>
    <w:tmpl w:val="A394D24E"/>
    <w:lvl w:ilvl="0" w:tplc="A38263F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AB0D9D"/>
    <w:multiLevelType w:val="hybridMultilevel"/>
    <w:tmpl w:val="09767470"/>
    <w:lvl w:ilvl="0" w:tplc="08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13B4"/>
    <w:rsid w:val="000017E1"/>
    <w:rsid w:val="00002210"/>
    <w:rsid w:val="00003564"/>
    <w:rsid w:val="0000477A"/>
    <w:rsid w:val="000047FD"/>
    <w:rsid w:val="00005248"/>
    <w:rsid w:val="00005756"/>
    <w:rsid w:val="0000656A"/>
    <w:rsid w:val="0000732F"/>
    <w:rsid w:val="0001309F"/>
    <w:rsid w:val="000132FE"/>
    <w:rsid w:val="00014161"/>
    <w:rsid w:val="000141A3"/>
    <w:rsid w:val="000143D5"/>
    <w:rsid w:val="000144DB"/>
    <w:rsid w:val="000156D7"/>
    <w:rsid w:val="000162F4"/>
    <w:rsid w:val="000166AD"/>
    <w:rsid w:val="0001672B"/>
    <w:rsid w:val="00016DF9"/>
    <w:rsid w:val="00020D21"/>
    <w:rsid w:val="00021C5B"/>
    <w:rsid w:val="00021F7E"/>
    <w:rsid w:val="00022638"/>
    <w:rsid w:val="0002296E"/>
    <w:rsid w:val="00022ECD"/>
    <w:rsid w:val="00023540"/>
    <w:rsid w:val="0003113F"/>
    <w:rsid w:val="00032A95"/>
    <w:rsid w:val="00034E7D"/>
    <w:rsid w:val="00042F2E"/>
    <w:rsid w:val="00045EAA"/>
    <w:rsid w:val="00046144"/>
    <w:rsid w:val="0004630D"/>
    <w:rsid w:val="00047E30"/>
    <w:rsid w:val="0005016D"/>
    <w:rsid w:val="00050586"/>
    <w:rsid w:val="00050A8F"/>
    <w:rsid w:val="00050EF7"/>
    <w:rsid w:val="000515BF"/>
    <w:rsid w:val="00051AFA"/>
    <w:rsid w:val="00052108"/>
    <w:rsid w:val="00055DFB"/>
    <w:rsid w:val="00056867"/>
    <w:rsid w:val="00056B18"/>
    <w:rsid w:val="0005717E"/>
    <w:rsid w:val="00060C04"/>
    <w:rsid w:val="00062F60"/>
    <w:rsid w:val="0006520E"/>
    <w:rsid w:val="00066505"/>
    <w:rsid w:val="00066656"/>
    <w:rsid w:val="00066A80"/>
    <w:rsid w:val="00066C6F"/>
    <w:rsid w:val="000703D8"/>
    <w:rsid w:val="00070776"/>
    <w:rsid w:val="0007111B"/>
    <w:rsid w:val="000739BB"/>
    <w:rsid w:val="00074C0A"/>
    <w:rsid w:val="00075283"/>
    <w:rsid w:val="0007559E"/>
    <w:rsid w:val="0007686A"/>
    <w:rsid w:val="000809B3"/>
    <w:rsid w:val="00083B4C"/>
    <w:rsid w:val="0008418B"/>
    <w:rsid w:val="000846F7"/>
    <w:rsid w:val="0008767B"/>
    <w:rsid w:val="00090095"/>
    <w:rsid w:val="000927E9"/>
    <w:rsid w:val="0009453E"/>
    <w:rsid w:val="000961DB"/>
    <w:rsid w:val="00097B27"/>
    <w:rsid w:val="000A0FBB"/>
    <w:rsid w:val="000A17E0"/>
    <w:rsid w:val="000A17FA"/>
    <w:rsid w:val="000A317E"/>
    <w:rsid w:val="000A3348"/>
    <w:rsid w:val="000A712C"/>
    <w:rsid w:val="000A76F8"/>
    <w:rsid w:val="000B2B23"/>
    <w:rsid w:val="000B44FB"/>
    <w:rsid w:val="000B4DFB"/>
    <w:rsid w:val="000B609A"/>
    <w:rsid w:val="000B64C8"/>
    <w:rsid w:val="000B7D5D"/>
    <w:rsid w:val="000C257B"/>
    <w:rsid w:val="000C2718"/>
    <w:rsid w:val="000C6B77"/>
    <w:rsid w:val="000D027E"/>
    <w:rsid w:val="000D087D"/>
    <w:rsid w:val="000D27B8"/>
    <w:rsid w:val="000D358D"/>
    <w:rsid w:val="000D3D0F"/>
    <w:rsid w:val="000D47F6"/>
    <w:rsid w:val="000D4D9A"/>
    <w:rsid w:val="000D7F74"/>
    <w:rsid w:val="000E07FE"/>
    <w:rsid w:val="000E1170"/>
    <w:rsid w:val="000E16A1"/>
    <w:rsid w:val="000E4DE2"/>
    <w:rsid w:val="000E59B3"/>
    <w:rsid w:val="000E78D5"/>
    <w:rsid w:val="000F0252"/>
    <w:rsid w:val="000F23BD"/>
    <w:rsid w:val="000F30B1"/>
    <w:rsid w:val="000F43B1"/>
    <w:rsid w:val="000F4594"/>
    <w:rsid w:val="000F4C5E"/>
    <w:rsid w:val="000F4F80"/>
    <w:rsid w:val="000F7B58"/>
    <w:rsid w:val="001001F1"/>
    <w:rsid w:val="0010083B"/>
    <w:rsid w:val="0010234D"/>
    <w:rsid w:val="00105F0B"/>
    <w:rsid w:val="001078B6"/>
    <w:rsid w:val="00107BA7"/>
    <w:rsid w:val="001113DB"/>
    <w:rsid w:val="001144F2"/>
    <w:rsid w:val="0011628B"/>
    <w:rsid w:val="001237B2"/>
    <w:rsid w:val="00123FAA"/>
    <w:rsid w:val="00125679"/>
    <w:rsid w:val="00125B36"/>
    <w:rsid w:val="001270C1"/>
    <w:rsid w:val="00127865"/>
    <w:rsid w:val="00130B36"/>
    <w:rsid w:val="0013143A"/>
    <w:rsid w:val="0013443E"/>
    <w:rsid w:val="0013476F"/>
    <w:rsid w:val="00135F2B"/>
    <w:rsid w:val="00136B74"/>
    <w:rsid w:val="001371C2"/>
    <w:rsid w:val="001372C4"/>
    <w:rsid w:val="00137D7D"/>
    <w:rsid w:val="00140B15"/>
    <w:rsid w:val="00140ED7"/>
    <w:rsid w:val="0014112E"/>
    <w:rsid w:val="0014175F"/>
    <w:rsid w:val="00142477"/>
    <w:rsid w:val="00146808"/>
    <w:rsid w:val="00146FB5"/>
    <w:rsid w:val="0014734F"/>
    <w:rsid w:val="0015015F"/>
    <w:rsid w:val="00155AF5"/>
    <w:rsid w:val="00156A5C"/>
    <w:rsid w:val="00164C43"/>
    <w:rsid w:val="00165CD8"/>
    <w:rsid w:val="00170572"/>
    <w:rsid w:val="00171284"/>
    <w:rsid w:val="00172067"/>
    <w:rsid w:val="001725FD"/>
    <w:rsid w:val="00173DC6"/>
    <w:rsid w:val="00175D73"/>
    <w:rsid w:val="00176D66"/>
    <w:rsid w:val="00180429"/>
    <w:rsid w:val="00183C40"/>
    <w:rsid w:val="00184148"/>
    <w:rsid w:val="00184A70"/>
    <w:rsid w:val="0018582E"/>
    <w:rsid w:val="00186CC1"/>
    <w:rsid w:val="0019114D"/>
    <w:rsid w:val="00191C3F"/>
    <w:rsid w:val="0019349B"/>
    <w:rsid w:val="00194359"/>
    <w:rsid w:val="001959E4"/>
    <w:rsid w:val="001A1102"/>
    <w:rsid w:val="001A1EE4"/>
    <w:rsid w:val="001A532A"/>
    <w:rsid w:val="001A6345"/>
    <w:rsid w:val="001A6B3C"/>
    <w:rsid w:val="001A7461"/>
    <w:rsid w:val="001B0105"/>
    <w:rsid w:val="001B0FB4"/>
    <w:rsid w:val="001B0FD4"/>
    <w:rsid w:val="001B4C07"/>
    <w:rsid w:val="001B5A28"/>
    <w:rsid w:val="001B5A93"/>
    <w:rsid w:val="001B5DCE"/>
    <w:rsid w:val="001B6CEA"/>
    <w:rsid w:val="001B781B"/>
    <w:rsid w:val="001C01F5"/>
    <w:rsid w:val="001C3B19"/>
    <w:rsid w:val="001C57D9"/>
    <w:rsid w:val="001C6E54"/>
    <w:rsid w:val="001D198F"/>
    <w:rsid w:val="001D350A"/>
    <w:rsid w:val="001D3951"/>
    <w:rsid w:val="001D3D89"/>
    <w:rsid w:val="001D59B4"/>
    <w:rsid w:val="001D7344"/>
    <w:rsid w:val="001D7609"/>
    <w:rsid w:val="001D775F"/>
    <w:rsid w:val="001E0CE9"/>
    <w:rsid w:val="001E0F92"/>
    <w:rsid w:val="001E1038"/>
    <w:rsid w:val="001E117E"/>
    <w:rsid w:val="001E1182"/>
    <w:rsid w:val="001E1882"/>
    <w:rsid w:val="001E1A95"/>
    <w:rsid w:val="001E305B"/>
    <w:rsid w:val="001E42FD"/>
    <w:rsid w:val="001E5321"/>
    <w:rsid w:val="001E72AD"/>
    <w:rsid w:val="001E7857"/>
    <w:rsid w:val="001F0334"/>
    <w:rsid w:val="001F0A48"/>
    <w:rsid w:val="001F273F"/>
    <w:rsid w:val="001F28D3"/>
    <w:rsid w:val="001F3599"/>
    <w:rsid w:val="001F3856"/>
    <w:rsid w:val="001F45F6"/>
    <w:rsid w:val="001F53A6"/>
    <w:rsid w:val="002107B2"/>
    <w:rsid w:val="00211398"/>
    <w:rsid w:val="00212B26"/>
    <w:rsid w:val="00212BE9"/>
    <w:rsid w:val="00212C94"/>
    <w:rsid w:val="00213A86"/>
    <w:rsid w:val="002145BC"/>
    <w:rsid w:val="00216923"/>
    <w:rsid w:val="00217E22"/>
    <w:rsid w:val="00220183"/>
    <w:rsid w:val="00220756"/>
    <w:rsid w:val="00221DD3"/>
    <w:rsid w:val="00222A45"/>
    <w:rsid w:val="00224653"/>
    <w:rsid w:val="00224C8D"/>
    <w:rsid w:val="00226330"/>
    <w:rsid w:val="002304C1"/>
    <w:rsid w:val="00230F99"/>
    <w:rsid w:val="0023320B"/>
    <w:rsid w:val="00233FEA"/>
    <w:rsid w:val="00235A39"/>
    <w:rsid w:val="00235F52"/>
    <w:rsid w:val="002364FD"/>
    <w:rsid w:val="0023675A"/>
    <w:rsid w:val="0023691E"/>
    <w:rsid w:val="0023693E"/>
    <w:rsid w:val="0024189A"/>
    <w:rsid w:val="00245079"/>
    <w:rsid w:val="00245D87"/>
    <w:rsid w:val="00246A43"/>
    <w:rsid w:val="00251DDB"/>
    <w:rsid w:val="002527B8"/>
    <w:rsid w:val="00253DAD"/>
    <w:rsid w:val="00253F00"/>
    <w:rsid w:val="00254DE5"/>
    <w:rsid w:val="00255715"/>
    <w:rsid w:val="00256336"/>
    <w:rsid w:val="00257069"/>
    <w:rsid w:val="00257567"/>
    <w:rsid w:val="002625D8"/>
    <w:rsid w:val="00262AEC"/>
    <w:rsid w:val="002660DB"/>
    <w:rsid w:val="00266982"/>
    <w:rsid w:val="002669CB"/>
    <w:rsid w:val="00267A64"/>
    <w:rsid w:val="00267C66"/>
    <w:rsid w:val="002711A4"/>
    <w:rsid w:val="00271FCA"/>
    <w:rsid w:val="00273866"/>
    <w:rsid w:val="00274501"/>
    <w:rsid w:val="002748E7"/>
    <w:rsid w:val="0027494A"/>
    <w:rsid w:val="0027641B"/>
    <w:rsid w:val="00277024"/>
    <w:rsid w:val="00280084"/>
    <w:rsid w:val="00280ECD"/>
    <w:rsid w:val="002839F0"/>
    <w:rsid w:val="00283D87"/>
    <w:rsid w:val="0028768E"/>
    <w:rsid w:val="00287CEF"/>
    <w:rsid w:val="00287D3C"/>
    <w:rsid w:val="00290714"/>
    <w:rsid w:val="00290F97"/>
    <w:rsid w:val="00291490"/>
    <w:rsid w:val="002914A9"/>
    <w:rsid w:val="00291A8A"/>
    <w:rsid w:val="00292187"/>
    <w:rsid w:val="00292300"/>
    <w:rsid w:val="00293FE1"/>
    <w:rsid w:val="002A0713"/>
    <w:rsid w:val="002A0CA7"/>
    <w:rsid w:val="002A1DE1"/>
    <w:rsid w:val="002A1E9D"/>
    <w:rsid w:val="002A28DA"/>
    <w:rsid w:val="002A2C85"/>
    <w:rsid w:val="002A38BE"/>
    <w:rsid w:val="002A441B"/>
    <w:rsid w:val="002A49EF"/>
    <w:rsid w:val="002A5C15"/>
    <w:rsid w:val="002A5DDD"/>
    <w:rsid w:val="002B0417"/>
    <w:rsid w:val="002B0E68"/>
    <w:rsid w:val="002B35BF"/>
    <w:rsid w:val="002B496B"/>
    <w:rsid w:val="002B4F60"/>
    <w:rsid w:val="002B604E"/>
    <w:rsid w:val="002B704A"/>
    <w:rsid w:val="002B7360"/>
    <w:rsid w:val="002C0505"/>
    <w:rsid w:val="002C0962"/>
    <w:rsid w:val="002C2556"/>
    <w:rsid w:val="002C2CA0"/>
    <w:rsid w:val="002C3A55"/>
    <w:rsid w:val="002C4CB6"/>
    <w:rsid w:val="002C57B6"/>
    <w:rsid w:val="002C64C2"/>
    <w:rsid w:val="002C6E84"/>
    <w:rsid w:val="002C7707"/>
    <w:rsid w:val="002D0046"/>
    <w:rsid w:val="002D0B40"/>
    <w:rsid w:val="002D193E"/>
    <w:rsid w:val="002D19C4"/>
    <w:rsid w:val="002D1E3F"/>
    <w:rsid w:val="002D2AA8"/>
    <w:rsid w:val="002D4DA8"/>
    <w:rsid w:val="002D4EE4"/>
    <w:rsid w:val="002D580F"/>
    <w:rsid w:val="002D6245"/>
    <w:rsid w:val="002D6BAB"/>
    <w:rsid w:val="002D71E1"/>
    <w:rsid w:val="002D7659"/>
    <w:rsid w:val="002E067B"/>
    <w:rsid w:val="002E1FDB"/>
    <w:rsid w:val="002E2A67"/>
    <w:rsid w:val="002E2AC1"/>
    <w:rsid w:val="002E318D"/>
    <w:rsid w:val="002E3863"/>
    <w:rsid w:val="002E3B07"/>
    <w:rsid w:val="002E41D4"/>
    <w:rsid w:val="002E62D1"/>
    <w:rsid w:val="002E6EB0"/>
    <w:rsid w:val="002E7B11"/>
    <w:rsid w:val="002E7B42"/>
    <w:rsid w:val="002E7C21"/>
    <w:rsid w:val="002F0531"/>
    <w:rsid w:val="002F06FF"/>
    <w:rsid w:val="003003B3"/>
    <w:rsid w:val="00300E4F"/>
    <w:rsid w:val="003018E4"/>
    <w:rsid w:val="00302D8B"/>
    <w:rsid w:val="00302E4C"/>
    <w:rsid w:val="003041F3"/>
    <w:rsid w:val="00305689"/>
    <w:rsid w:val="003061BF"/>
    <w:rsid w:val="003069ED"/>
    <w:rsid w:val="00306ABA"/>
    <w:rsid w:val="00311289"/>
    <w:rsid w:val="003174B9"/>
    <w:rsid w:val="00317EA3"/>
    <w:rsid w:val="00321149"/>
    <w:rsid w:val="00321310"/>
    <w:rsid w:val="003227D0"/>
    <w:rsid w:val="0033347F"/>
    <w:rsid w:val="003350C1"/>
    <w:rsid w:val="003354B8"/>
    <w:rsid w:val="00335944"/>
    <w:rsid w:val="00336765"/>
    <w:rsid w:val="00337729"/>
    <w:rsid w:val="003378A8"/>
    <w:rsid w:val="003379AA"/>
    <w:rsid w:val="00340D8D"/>
    <w:rsid w:val="003416F9"/>
    <w:rsid w:val="00343C79"/>
    <w:rsid w:val="00344E8A"/>
    <w:rsid w:val="00345389"/>
    <w:rsid w:val="00350952"/>
    <w:rsid w:val="003525BF"/>
    <w:rsid w:val="0035401A"/>
    <w:rsid w:val="00354339"/>
    <w:rsid w:val="00354FE7"/>
    <w:rsid w:val="003570C9"/>
    <w:rsid w:val="00357336"/>
    <w:rsid w:val="003573E0"/>
    <w:rsid w:val="00357CA9"/>
    <w:rsid w:val="00361541"/>
    <w:rsid w:val="00361DC3"/>
    <w:rsid w:val="00362BFB"/>
    <w:rsid w:val="00364D62"/>
    <w:rsid w:val="003716EB"/>
    <w:rsid w:val="00375087"/>
    <w:rsid w:val="00375963"/>
    <w:rsid w:val="00375DB7"/>
    <w:rsid w:val="00375FA3"/>
    <w:rsid w:val="003852B9"/>
    <w:rsid w:val="003863DC"/>
    <w:rsid w:val="003909A3"/>
    <w:rsid w:val="00391B83"/>
    <w:rsid w:val="00391D44"/>
    <w:rsid w:val="0039325D"/>
    <w:rsid w:val="00393F90"/>
    <w:rsid w:val="0039632A"/>
    <w:rsid w:val="00397785"/>
    <w:rsid w:val="003A1F1B"/>
    <w:rsid w:val="003A3390"/>
    <w:rsid w:val="003A3EA3"/>
    <w:rsid w:val="003A4929"/>
    <w:rsid w:val="003A6297"/>
    <w:rsid w:val="003A6342"/>
    <w:rsid w:val="003A6944"/>
    <w:rsid w:val="003A6ADA"/>
    <w:rsid w:val="003B0193"/>
    <w:rsid w:val="003B0479"/>
    <w:rsid w:val="003B377E"/>
    <w:rsid w:val="003B43BF"/>
    <w:rsid w:val="003B44C7"/>
    <w:rsid w:val="003B4E92"/>
    <w:rsid w:val="003B6E8B"/>
    <w:rsid w:val="003B7997"/>
    <w:rsid w:val="003B7C60"/>
    <w:rsid w:val="003C0327"/>
    <w:rsid w:val="003C118C"/>
    <w:rsid w:val="003C29E2"/>
    <w:rsid w:val="003C362F"/>
    <w:rsid w:val="003C5731"/>
    <w:rsid w:val="003C644A"/>
    <w:rsid w:val="003D0C6B"/>
    <w:rsid w:val="003D3F8C"/>
    <w:rsid w:val="003D41E7"/>
    <w:rsid w:val="003D467E"/>
    <w:rsid w:val="003D5CB6"/>
    <w:rsid w:val="003D7AAB"/>
    <w:rsid w:val="003E1995"/>
    <w:rsid w:val="003E4517"/>
    <w:rsid w:val="003E4AE0"/>
    <w:rsid w:val="003E6779"/>
    <w:rsid w:val="003E69FD"/>
    <w:rsid w:val="003E7FE7"/>
    <w:rsid w:val="003F0837"/>
    <w:rsid w:val="003F1122"/>
    <w:rsid w:val="003F1140"/>
    <w:rsid w:val="003F4F6B"/>
    <w:rsid w:val="003F59C3"/>
    <w:rsid w:val="003F6344"/>
    <w:rsid w:val="003F6942"/>
    <w:rsid w:val="00400511"/>
    <w:rsid w:val="00400E4D"/>
    <w:rsid w:val="00401B4C"/>
    <w:rsid w:val="004034E8"/>
    <w:rsid w:val="004060DF"/>
    <w:rsid w:val="00414680"/>
    <w:rsid w:val="00414B46"/>
    <w:rsid w:val="00414D58"/>
    <w:rsid w:val="00415BA1"/>
    <w:rsid w:val="00415F2C"/>
    <w:rsid w:val="00416C16"/>
    <w:rsid w:val="00420707"/>
    <w:rsid w:val="00420745"/>
    <w:rsid w:val="00424027"/>
    <w:rsid w:val="00424F39"/>
    <w:rsid w:val="00425D35"/>
    <w:rsid w:val="00426601"/>
    <w:rsid w:val="00426656"/>
    <w:rsid w:val="00432560"/>
    <w:rsid w:val="004328D2"/>
    <w:rsid w:val="00434960"/>
    <w:rsid w:val="004362E6"/>
    <w:rsid w:val="00436D93"/>
    <w:rsid w:val="00441419"/>
    <w:rsid w:val="004435C6"/>
    <w:rsid w:val="00443B50"/>
    <w:rsid w:val="00443C8F"/>
    <w:rsid w:val="00444BEC"/>
    <w:rsid w:val="0044558D"/>
    <w:rsid w:val="00446558"/>
    <w:rsid w:val="004501FC"/>
    <w:rsid w:val="00451F7F"/>
    <w:rsid w:val="00452325"/>
    <w:rsid w:val="004530D0"/>
    <w:rsid w:val="00453372"/>
    <w:rsid w:val="004539D4"/>
    <w:rsid w:val="004553CD"/>
    <w:rsid w:val="004567A4"/>
    <w:rsid w:val="00457134"/>
    <w:rsid w:val="004574A3"/>
    <w:rsid w:val="0046007A"/>
    <w:rsid w:val="00461AB9"/>
    <w:rsid w:val="00462458"/>
    <w:rsid w:val="00462B17"/>
    <w:rsid w:val="00462FB7"/>
    <w:rsid w:val="00463CA5"/>
    <w:rsid w:val="00463DE0"/>
    <w:rsid w:val="004667FE"/>
    <w:rsid w:val="004717D8"/>
    <w:rsid w:val="004722DF"/>
    <w:rsid w:val="00472505"/>
    <w:rsid w:val="00472E3F"/>
    <w:rsid w:val="00474605"/>
    <w:rsid w:val="004751A9"/>
    <w:rsid w:val="004759ED"/>
    <w:rsid w:val="00476AF3"/>
    <w:rsid w:val="00476B2D"/>
    <w:rsid w:val="00476E87"/>
    <w:rsid w:val="00477E8A"/>
    <w:rsid w:val="004807ED"/>
    <w:rsid w:val="00482876"/>
    <w:rsid w:val="004839FB"/>
    <w:rsid w:val="004843A7"/>
    <w:rsid w:val="0048497B"/>
    <w:rsid w:val="00485041"/>
    <w:rsid w:val="004900A9"/>
    <w:rsid w:val="00490608"/>
    <w:rsid w:val="0049199E"/>
    <w:rsid w:val="00492C04"/>
    <w:rsid w:val="00492E48"/>
    <w:rsid w:val="004931CD"/>
    <w:rsid w:val="00497684"/>
    <w:rsid w:val="004A298A"/>
    <w:rsid w:val="004A2B90"/>
    <w:rsid w:val="004A2F45"/>
    <w:rsid w:val="004A32EB"/>
    <w:rsid w:val="004A5413"/>
    <w:rsid w:val="004A554C"/>
    <w:rsid w:val="004A57E9"/>
    <w:rsid w:val="004A59E1"/>
    <w:rsid w:val="004A5AE3"/>
    <w:rsid w:val="004A5B52"/>
    <w:rsid w:val="004A663F"/>
    <w:rsid w:val="004A6F69"/>
    <w:rsid w:val="004A7331"/>
    <w:rsid w:val="004B33E3"/>
    <w:rsid w:val="004B3E7A"/>
    <w:rsid w:val="004B3FD1"/>
    <w:rsid w:val="004B46B6"/>
    <w:rsid w:val="004B6051"/>
    <w:rsid w:val="004B7594"/>
    <w:rsid w:val="004C2CDF"/>
    <w:rsid w:val="004C62B0"/>
    <w:rsid w:val="004D0CB7"/>
    <w:rsid w:val="004D1A80"/>
    <w:rsid w:val="004D1D0E"/>
    <w:rsid w:val="004D34ED"/>
    <w:rsid w:val="004D531F"/>
    <w:rsid w:val="004D5916"/>
    <w:rsid w:val="004D5A69"/>
    <w:rsid w:val="004D6308"/>
    <w:rsid w:val="004D7D4A"/>
    <w:rsid w:val="004E0E07"/>
    <w:rsid w:val="004E149E"/>
    <w:rsid w:val="004E42AD"/>
    <w:rsid w:val="004E70C1"/>
    <w:rsid w:val="004F01ED"/>
    <w:rsid w:val="004F15AB"/>
    <w:rsid w:val="004F1B8C"/>
    <w:rsid w:val="004F273C"/>
    <w:rsid w:val="004F4170"/>
    <w:rsid w:val="004F42ED"/>
    <w:rsid w:val="004F4CC7"/>
    <w:rsid w:val="004F6811"/>
    <w:rsid w:val="004F68C5"/>
    <w:rsid w:val="0050104D"/>
    <w:rsid w:val="005016E3"/>
    <w:rsid w:val="00503C06"/>
    <w:rsid w:val="005048AB"/>
    <w:rsid w:val="00504FBB"/>
    <w:rsid w:val="005064CD"/>
    <w:rsid w:val="0050666C"/>
    <w:rsid w:val="00511D51"/>
    <w:rsid w:val="0051209F"/>
    <w:rsid w:val="005143B2"/>
    <w:rsid w:val="00516B4F"/>
    <w:rsid w:val="00520BDA"/>
    <w:rsid w:val="00520CC8"/>
    <w:rsid w:val="00522000"/>
    <w:rsid w:val="005226DB"/>
    <w:rsid w:val="00522951"/>
    <w:rsid w:val="00522D4C"/>
    <w:rsid w:val="00525A78"/>
    <w:rsid w:val="00527D1E"/>
    <w:rsid w:val="0053140B"/>
    <w:rsid w:val="00532472"/>
    <w:rsid w:val="00535D41"/>
    <w:rsid w:val="00536D64"/>
    <w:rsid w:val="00540682"/>
    <w:rsid w:val="005408C9"/>
    <w:rsid w:val="00541E34"/>
    <w:rsid w:val="0054213E"/>
    <w:rsid w:val="0054287C"/>
    <w:rsid w:val="00543CFA"/>
    <w:rsid w:val="005448D2"/>
    <w:rsid w:val="005449FC"/>
    <w:rsid w:val="00545A5D"/>
    <w:rsid w:val="00546DC5"/>
    <w:rsid w:val="005471AD"/>
    <w:rsid w:val="00547E05"/>
    <w:rsid w:val="00547E13"/>
    <w:rsid w:val="00550A09"/>
    <w:rsid w:val="005519F2"/>
    <w:rsid w:val="0055296B"/>
    <w:rsid w:val="00562DB9"/>
    <w:rsid w:val="005630F8"/>
    <w:rsid w:val="00564264"/>
    <w:rsid w:val="005650AF"/>
    <w:rsid w:val="005674E4"/>
    <w:rsid w:val="00570B23"/>
    <w:rsid w:val="00571466"/>
    <w:rsid w:val="005738E6"/>
    <w:rsid w:val="005741F1"/>
    <w:rsid w:val="00574DF6"/>
    <w:rsid w:val="00574FD5"/>
    <w:rsid w:val="005753B6"/>
    <w:rsid w:val="00575F40"/>
    <w:rsid w:val="00575FA4"/>
    <w:rsid w:val="00576096"/>
    <w:rsid w:val="00577806"/>
    <w:rsid w:val="00577DF3"/>
    <w:rsid w:val="00584ED7"/>
    <w:rsid w:val="00586119"/>
    <w:rsid w:val="00586658"/>
    <w:rsid w:val="00587189"/>
    <w:rsid w:val="0059138E"/>
    <w:rsid w:val="00593002"/>
    <w:rsid w:val="00594B02"/>
    <w:rsid w:val="00595319"/>
    <w:rsid w:val="00595DB3"/>
    <w:rsid w:val="0059763B"/>
    <w:rsid w:val="005A08CD"/>
    <w:rsid w:val="005A2CB7"/>
    <w:rsid w:val="005A2DE9"/>
    <w:rsid w:val="005A4708"/>
    <w:rsid w:val="005A73FD"/>
    <w:rsid w:val="005A7C4D"/>
    <w:rsid w:val="005B0938"/>
    <w:rsid w:val="005B11D9"/>
    <w:rsid w:val="005B3195"/>
    <w:rsid w:val="005B3722"/>
    <w:rsid w:val="005B4064"/>
    <w:rsid w:val="005B4CEC"/>
    <w:rsid w:val="005B54AE"/>
    <w:rsid w:val="005B6217"/>
    <w:rsid w:val="005C05FC"/>
    <w:rsid w:val="005C0A30"/>
    <w:rsid w:val="005C0B31"/>
    <w:rsid w:val="005C0BD0"/>
    <w:rsid w:val="005C1237"/>
    <w:rsid w:val="005C5F36"/>
    <w:rsid w:val="005C60CE"/>
    <w:rsid w:val="005C613A"/>
    <w:rsid w:val="005C7B12"/>
    <w:rsid w:val="005D0254"/>
    <w:rsid w:val="005D277D"/>
    <w:rsid w:val="005D541E"/>
    <w:rsid w:val="005D5BCE"/>
    <w:rsid w:val="005D67AB"/>
    <w:rsid w:val="005D7B37"/>
    <w:rsid w:val="005E116F"/>
    <w:rsid w:val="005E2073"/>
    <w:rsid w:val="005E3575"/>
    <w:rsid w:val="005E3940"/>
    <w:rsid w:val="005E64AB"/>
    <w:rsid w:val="005F0F82"/>
    <w:rsid w:val="005F16D7"/>
    <w:rsid w:val="005F2844"/>
    <w:rsid w:val="005F37B8"/>
    <w:rsid w:val="005F64B5"/>
    <w:rsid w:val="005F6FCA"/>
    <w:rsid w:val="00602A41"/>
    <w:rsid w:val="00602ACF"/>
    <w:rsid w:val="00603422"/>
    <w:rsid w:val="006062A9"/>
    <w:rsid w:val="00606BC2"/>
    <w:rsid w:val="00607C20"/>
    <w:rsid w:val="00607D36"/>
    <w:rsid w:val="006118AC"/>
    <w:rsid w:val="006126C4"/>
    <w:rsid w:val="00612976"/>
    <w:rsid w:val="00614638"/>
    <w:rsid w:val="0061786E"/>
    <w:rsid w:val="006208D5"/>
    <w:rsid w:val="00621678"/>
    <w:rsid w:val="0062280B"/>
    <w:rsid w:val="00627249"/>
    <w:rsid w:val="00630649"/>
    <w:rsid w:val="00630AC9"/>
    <w:rsid w:val="00630D6E"/>
    <w:rsid w:val="00635006"/>
    <w:rsid w:val="00635462"/>
    <w:rsid w:val="00636632"/>
    <w:rsid w:val="00636D4D"/>
    <w:rsid w:val="006407FC"/>
    <w:rsid w:val="00641020"/>
    <w:rsid w:val="00642546"/>
    <w:rsid w:val="00642595"/>
    <w:rsid w:val="00644D39"/>
    <w:rsid w:val="006455A2"/>
    <w:rsid w:val="0064598D"/>
    <w:rsid w:val="006463CE"/>
    <w:rsid w:val="00646F4F"/>
    <w:rsid w:val="00650722"/>
    <w:rsid w:val="00651573"/>
    <w:rsid w:val="00652187"/>
    <w:rsid w:val="006527B6"/>
    <w:rsid w:val="006529BC"/>
    <w:rsid w:val="00653B95"/>
    <w:rsid w:val="00655B14"/>
    <w:rsid w:val="00656A4D"/>
    <w:rsid w:val="00657625"/>
    <w:rsid w:val="00657DF6"/>
    <w:rsid w:val="0066353D"/>
    <w:rsid w:val="00665B46"/>
    <w:rsid w:val="00666C65"/>
    <w:rsid w:val="0066740A"/>
    <w:rsid w:val="0067226B"/>
    <w:rsid w:val="00672CCE"/>
    <w:rsid w:val="00673457"/>
    <w:rsid w:val="006745AE"/>
    <w:rsid w:val="00676D81"/>
    <w:rsid w:val="00676E6C"/>
    <w:rsid w:val="00680367"/>
    <w:rsid w:val="006806D5"/>
    <w:rsid w:val="006822BD"/>
    <w:rsid w:val="006827D5"/>
    <w:rsid w:val="00683523"/>
    <w:rsid w:val="00684B49"/>
    <w:rsid w:val="00685689"/>
    <w:rsid w:val="00690800"/>
    <w:rsid w:val="0069127F"/>
    <w:rsid w:val="006915CA"/>
    <w:rsid w:val="00691FB4"/>
    <w:rsid w:val="006946DF"/>
    <w:rsid w:val="00694F79"/>
    <w:rsid w:val="0069599F"/>
    <w:rsid w:val="00695DB5"/>
    <w:rsid w:val="00697812"/>
    <w:rsid w:val="006A15E6"/>
    <w:rsid w:val="006A2460"/>
    <w:rsid w:val="006A2DAF"/>
    <w:rsid w:val="006A4144"/>
    <w:rsid w:val="006A4A83"/>
    <w:rsid w:val="006A4F41"/>
    <w:rsid w:val="006A73C3"/>
    <w:rsid w:val="006B27F0"/>
    <w:rsid w:val="006B2FCF"/>
    <w:rsid w:val="006B5DB8"/>
    <w:rsid w:val="006B6BF8"/>
    <w:rsid w:val="006B7CC3"/>
    <w:rsid w:val="006C0020"/>
    <w:rsid w:val="006C0E65"/>
    <w:rsid w:val="006C24B9"/>
    <w:rsid w:val="006C39E5"/>
    <w:rsid w:val="006C6404"/>
    <w:rsid w:val="006C7C23"/>
    <w:rsid w:val="006D22A2"/>
    <w:rsid w:val="006D22AC"/>
    <w:rsid w:val="006D2839"/>
    <w:rsid w:val="006D43F2"/>
    <w:rsid w:val="006D4E68"/>
    <w:rsid w:val="006D5248"/>
    <w:rsid w:val="006D60DE"/>
    <w:rsid w:val="006D63A4"/>
    <w:rsid w:val="006D69D7"/>
    <w:rsid w:val="006D70DE"/>
    <w:rsid w:val="006E2DAB"/>
    <w:rsid w:val="006E3D86"/>
    <w:rsid w:val="006E66B5"/>
    <w:rsid w:val="006E6D0C"/>
    <w:rsid w:val="006E78A5"/>
    <w:rsid w:val="006E7A66"/>
    <w:rsid w:val="006F01D1"/>
    <w:rsid w:val="006F0F57"/>
    <w:rsid w:val="006F18B4"/>
    <w:rsid w:val="006F1947"/>
    <w:rsid w:val="006F29F6"/>
    <w:rsid w:val="006F3B27"/>
    <w:rsid w:val="006F3B40"/>
    <w:rsid w:val="006F3DD4"/>
    <w:rsid w:val="006F4D79"/>
    <w:rsid w:val="006F5393"/>
    <w:rsid w:val="006F651A"/>
    <w:rsid w:val="006F6AFC"/>
    <w:rsid w:val="006F7944"/>
    <w:rsid w:val="006F7B38"/>
    <w:rsid w:val="0070193C"/>
    <w:rsid w:val="007019E6"/>
    <w:rsid w:val="00703349"/>
    <w:rsid w:val="0070496A"/>
    <w:rsid w:val="00704C8F"/>
    <w:rsid w:val="00704CD5"/>
    <w:rsid w:val="0070787F"/>
    <w:rsid w:val="007109DB"/>
    <w:rsid w:val="00712902"/>
    <w:rsid w:val="00713881"/>
    <w:rsid w:val="00714AC4"/>
    <w:rsid w:val="007154D0"/>
    <w:rsid w:val="00717612"/>
    <w:rsid w:val="0072245B"/>
    <w:rsid w:val="00723529"/>
    <w:rsid w:val="007251BA"/>
    <w:rsid w:val="007264D1"/>
    <w:rsid w:val="00727DCD"/>
    <w:rsid w:val="00730068"/>
    <w:rsid w:val="007303BA"/>
    <w:rsid w:val="00730945"/>
    <w:rsid w:val="00732970"/>
    <w:rsid w:val="00733835"/>
    <w:rsid w:val="00735FCB"/>
    <w:rsid w:val="00741B19"/>
    <w:rsid w:val="007478B1"/>
    <w:rsid w:val="00747DFE"/>
    <w:rsid w:val="00751107"/>
    <w:rsid w:val="00752297"/>
    <w:rsid w:val="00753125"/>
    <w:rsid w:val="0075556E"/>
    <w:rsid w:val="00756EEA"/>
    <w:rsid w:val="00760E05"/>
    <w:rsid w:val="007612C6"/>
    <w:rsid w:val="0076183E"/>
    <w:rsid w:val="007709E1"/>
    <w:rsid w:val="007736AA"/>
    <w:rsid w:val="00773BEA"/>
    <w:rsid w:val="00773EF0"/>
    <w:rsid w:val="00777BC4"/>
    <w:rsid w:val="0078102C"/>
    <w:rsid w:val="00781610"/>
    <w:rsid w:val="007843BE"/>
    <w:rsid w:val="007851B5"/>
    <w:rsid w:val="00787189"/>
    <w:rsid w:val="00790932"/>
    <w:rsid w:val="007917E5"/>
    <w:rsid w:val="00791C7C"/>
    <w:rsid w:val="00792937"/>
    <w:rsid w:val="00793CD9"/>
    <w:rsid w:val="00794EB5"/>
    <w:rsid w:val="00796A0A"/>
    <w:rsid w:val="00796C29"/>
    <w:rsid w:val="00797F11"/>
    <w:rsid w:val="007A0A9C"/>
    <w:rsid w:val="007A23CE"/>
    <w:rsid w:val="007A314C"/>
    <w:rsid w:val="007A369D"/>
    <w:rsid w:val="007A3EAB"/>
    <w:rsid w:val="007A49BE"/>
    <w:rsid w:val="007A599A"/>
    <w:rsid w:val="007B186D"/>
    <w:rsid w:val="007B23BA"/>
    <w:rsid w:val="007B39FE"/>
    <w:rsid w:val="007B76A2"/>
    <w:rsid w:val="007B7B4A"/>
    <w:rsid w:val="007B7B7D"/>
    <w:rsid w:val="007C01AA"/>
    <w:rsid w:val="007C18A8"/>
    <w:rsid w:val="007C201B"/>
    <w:rsid w:val="007C2DC9"/>
    <w:rsid w:val="007C2F26"/>
    <w:rsid w:val="007C3F91"/>
    <w:rsid w:val="007D01C4"/>
    <w:rsid w:val="007D1A11"/>
    <w:rsid w:val="007D3B00"/>
    <w:rsid w:val="007D6424"/>
    <w:rsid w:val="007D6C61"/>
    <w:rsid w:val="007D6E32"/>
    <w:rsid w:val="007D7C82"/>
    <w:rsid w:val="007E2838"/>
    <w:rsid w:val="007E3463"/>
    <w:rsid w:val="007E4298"/>
    <w:rsid w:val="007E4F4E"/>
    <w:rsid w:val="007E74F9"/>
    <w:rsid w:val="007F0969"/>
    <w:rsid w:val="007F1207"/>
    <w:rsid w:val="007F2621"/>
    <w:rsid w:val="007F2986"/>
    <w:rsid w:val="007F2E99"/>
    <w:rsid w:val="007F6360"/>
    <w:rsid w:val="007F77C9"/>
    <w:rsid w:val="00800392"/>
    <w:rsid w:val="008019BA"/>
    <w:rsid w:val="00802CA1"/>
    <w:rsid w:val="00803DF3"/>
    <w:rsid w:val="0080440A"/>
    <w:rsid w:val="0080444F"/>
    <w:rsid w:val="00805D1E"/>
    <w:rsid w:val="008067BE"/>
    <w:rsid w:val="008079FB"/>
    <w:rsid w:val="00810E8D"/>
    <w:rsid w:val="008116A8"/>
    <w:rsid w:val="008119F8"/>
    <w:rsid w:val="008124AC"/>
    <w:rsid w:val="00814D0B"/>
    <w:rsid w:val="0082382E"/>
    <w:rsid w:val="00825DE2"/>
    <w:rsid w:val="00826218"/>
    <w:rsid w:val="00827DB4"/>
    <w:rsid w:val="008321DE"/>
    <w:rsid w:val="00832AAC"/>
    <w:rsid w:val="00832B2C"/>
    <w:rsid w:val="00832D4A"/>
    <w:rsid w:val="00834E59"/>
    <w:rsid w:val="00837DD6"/>
    <w:rsid w:val="00840362"/>
    <w:rsid w:val="00841A2B"/>
    <w:rsid w:val="00841AC0"/>
    <w:rsid w:val="008420A0"/>
    <w:rsid w:val="00843913"/>
    <w:rsid w:val="0084397D"/>
    <w:rsid w:val="00843F78"/>
    <w:rsid w:val="00844338"/>
    <w:rsid w:val="00845FEE"/>
    <w:rsid w:val="00846E5F"/>
    <w:rsid w:val="0084762C"/>
    <w:rsid w:val="00847D30"/>
    <w:rsid w:val="0085017E"/>
    <w:rsid w:val="0085212D"/>
    <w:rsid w:val="0085241C"/>
    <w:rsid w:val="00852475"/>
    <w:rsid w:val="00853ADB"/>
    <w:rsid w:val="00854250"/>
    <w:rsid w:val="00855D16"/>
    <w:rsid w:val="00856E21"/>
    <w:rsid w:val="00856EBE"/>
    <w:rsid w:val="00860996"/>
    <w:rsid w:val="0086099A"/>
    <w:rsid w:val="008619FE"/>
    <w:rsid w:val="00861D64"/>
    <w:rsid w:val="00861DCB"/>
    <w:rsid w:val="00862627"/>
    <w:rsid w:val="0086357A"/>
    <w:rsid w:val="00863E4C"/>
    <w:rsid w:val="0086499F"/>
    <w:rsid w:val="00866401"/>
    <w:rsid w:val="00871115"/>
    <w:rsid w:val="008721F6"/>
    <w:rsid w:val="00873667"/>
    <w:rsid w:val="00877D75"/>
    <w:rsid w:val="00881179"/>
    <w:rsid w:val="00881502"/>
    <w:rsid w:val="00886114"/>
    <w:rsid w:val="0089046B"/>
    <w:rsid w:val="00890A05"/>
    <w:rsid w:val="00891025"/>
    <w:rsid w:val="00891B2A"/>
    <w:rsid w:val="0089357B"/>
    <w:rsid w:val="00893B1A"/>
    <w:rsid w:val="0089450B"/>
    <w:rsid w:val="008965A7"/>
    <w:rsid w:val="008A19D8"/>
    <w:rsid w:val="008A25EE"/>
    <w:rsid w:val="008A2A9D"/>
    <w:rsid w:val="008A3EBA"/>
    <w:rsid w:val="008A4BBD"/>
    <w:rsid w:val="008A5259"/>
    <w:rsid w:val="008A6F0A"/>
    <w:rsid w:val="008A7593"/>
    <w:rsid w:val="008B06F3"/>
    <w:rsid w:val="008B193D"/>
    <w:rsid w:val="008B23CF"/>
    <w:rsid w:val="008B2907"/>
    <w:rsid w:val="008B33C7"/>
    <w:rsid w:val="008B4926"/>
    <w:rsid w:val="008B4FB8"/>
    <w:rsid w:val="008B74BA"/>
    <w:rsid w:val="008C047B"/>
    <w:rsid w:val="008C21AE"/>
    <w:rsid w:val="008C2FA2"/>
    <w:rsid w:val="008C4A22"/>
    <w:rsid w:val="008C4A4D"/>
    <w:rsid w:val="008C57C8"/>
    <w:rsid w:val="008C6127"/>
    <w:rsid w:val="008C7D24"/>
    <w:rsid w:val="008C7F3E"/>
    <w:rsid w:val="008D089D"/>
    <w:rsid w:val="008D11CE"/>
    <w:rsid w:val="008D33BD"/>
    <w:rsid w:val="008D5E2C"/>
    <w:rsid w:val="008D7018"/>
    <w:rsid w:val="008E06F4"/>
    <w:rsid w:val="008E3025"/>
    <w:rsid w:val="008E3241"/>
    <w:rsid w:val="008E33C4"/>
    <w:rsid w:val="008E39F9"/>
    <w:rsid w:val="008E5892"/>
    <w:rsid w:val="008E6481"/>
    <w:rsid w:val="008E6AE6"/>
    <w:rsid w:val="008E6FC3"/>
    <w:rsid w:val="008F02DB"/>
    <w:rsid w:val="008F1A34"/>
    <w:rsid w:val="008F22C4"/>
    <w:rsid w:val="008F2501"/>
    <w:rsid w:val="008F3022"/>
    <w:rsid w:val="008F335A"/>
    <w:rsid w:val="008F5249"/>
    <w:rsid w:val="008F5ABF"/>
    <w:rsid w:val="008F76C5"/>
    <w:rsid w:val="008F7B04"/>
    <w:rsid w:val="00901CCE"/>
    <w:rsid w:val="00903B06"/>
    <w:rsid w:val="00904DA8"/>
    <w:rsid w:val="0090763F"/>
    <w:rsid w:val="00912978"/>
    <w:rsid w:val="00913F7F"/>
    <w:rsid w:val="00916500"/>
    <w:rsid w:val="0091692D"/>
    <w:rsid w:val="00916A5A"/>
    <w:rsid w:val="00916BA8"/>
    <w:rsid w:val="009209B2"/>
    <w:rsid w:val="009213D2"/>
    <w:rsid w:val="00922057"/>
    <w:rsid w:val="0092225C"/>
    <w:rsid w:val="00923B02"/>
    <w:rsid w:val="00926447"/>
    <w:rsid w:val="00926693"/>
    <w:rsid w:val="00927D22"/>
    <w:rsid w:val="00933055"/>
    <w:rsid w:val="00933F97"/>
    <w:rsid w:val="00935AF3"/>
    <w:rsid w:val="00935C56"/>
    <w:rsid w:val="00937F09"/>
    <w:rsid w:val="00941258"/>
    <w:rsid w:val="00941B7F"/>
    <w:rsid w:val="00942D77"/>
    <w:rsid w:val="00943713"/>
    <w:rsid w:val="00944A0F"/>
    <w:rsid w:val="00950CCF"/>
    <w:rsid w:val="00951191"/>
    <w:rsid w:val="00951816"/>
    <w:rsid w:val="0095193C"/>
    <w:rsid w:val="0095243C"/>
    <w:rsid w:val="009527C2"/>
    <w:rsid w:val="0095469A"/>
    <w:rsid w:val="00955B31"/>
    <w:rsid w:val="00955E25"/>
    <w:rsid w:val="00955EFA"/>
    <w:rsid w:val="00956662"/>
    <w:rsid w:val="00956D45"/>
    <w:rsid w:val="0096014E"/>
    <w:rsid w:val="00960FF5"/>
    <w:rsid w:val="00961D12"/>
    <w:rsid w:val="009622DA"/>
    <w:rsid w:val="009656B1"/>
    <w:rsid w:val="009702D1"/>
    <w:rsid w:val="009704C3"/>
    <w:rsid w:val="009705DC"/>
    <w:rsid w:val="00971E72"/>
    <w:rsid w:val="00972425"/>
    <w:rsid w:val="00973992"/>
    <w:rsid w:val="00973D68"/>
    <w:rsid w:val="00974C3D"/>
    <w:rsid w:val="00974C7A"/>
    <w:rsid w:val="0097633B"/>
    <w:rsid w:val="0097775E"/>
    <w:rsid w:val="009777FA"/>
    <w:rsid w:val="00977A11"/>
    <w:rsid w:val="00977B4E"/>
    <w:rsid w:val="0098021A"/>
    <w:rsid w:val="00982A7B"/>
    <w:rsid w:val="00982E8C"/>
    <w:rsid w:val="00983AC7"/>
    <w:rsid w:val="00983F91"/>
    <w:rsid w:val="0098405E"/>
    <w:rsid w:val="00985D23"/>
    <w:rsid w:val="0098767C"/>
    <w:rsid w:val="009904EA"/>
    <w:rsid w:val="00990503"/>
    <w:rsid w:val="00992850"/>
    <w:rsid w:val="0099287F"/>
    <w:rsid w:val="00996127"/>
    <w:rsid w:val="00996784"/>
    <w:rsid w:val="009A067A"/>
    <w:rsid w:val="009A0BDA"/>
    <w:rsid w:val="009A1C66"/>
    <w:rsid w:val="009A58C1"/>
    <w:rsid w:val="009A643B"/>
    <w:rsid w:val="009B0740"/>
    <w:rsid w:val="009B145D"/>
    <w:rsid w:val="009B15EF"/>
    <w:rsid w:val="009B1EF6"/>
    <w:rsid w:val="009B25E6"/>
    <w:rsid w:val="009B28E4"/>
    <w:rsid w:val="009B2B27"/>
    <w:rsid w:val="009B4695"/>
    <w:rsid w:val="009B4ABD"/>
    <w:rsid w:val="009B554C"/>
    <w:rsid w:val="009B6761"/>
    <w:rsid w:val="009C24B7"/>
    <w:rsid w:val="009C27C0"/>
    <w:rsid w:val="009C4B61"/>
    <w:rsid w:val="009C6483"/>
    <w:rsid w:val="009D0D7A"/>
    <w:rsid w:val="009D1152"/>
    <w:rsid w:val="009D1AD4"/>
    <w:rsid w:val="009D1D7B"/>
    <w:rsid w:val="009D27FF"/>
    <w:rsid w:val="009D3AB7"/>
    <w:rsid w:val="009E02A9"/>
    <w:rsid w:val="009E05D4"/>
    <w:rsid w:val="009E0A2F"/>
    <w:rsid w:val="009E2F26"/>
    <w:rsid w:val="009E399E"/>
    <w:rsid w:val="009E6826"/>
    <w:rsid w:val="009E6961"/>
    <w:rsid w:val="009E7AA0"/>
    <w:rsid w:val="009F0734"/>
    <w:rsid w:val="009F12B2"/>
    <w:rsid w:val="009F2432"/>
    <w:rsid w:val="009F3842"/>
    <w:rsid w:val="00A01D26"/>
    <w:rsid w:val="00A02CEF"/>
    <w:rsid w:val="00A03202"/>
    <w:rsid w:val="00A03C50"/>
    <w:rsid w:val="00A03CB6"/>
    <w:rsid w:val="00A04FBD"/>
    <w:rsid w:val="00A05913"/>
    <w:rsid w:val="00A06671"/>
    <w:rsid w:val="00A07571"/>
    <w:rsid w:val="00A075E6"/>
    <w:rsid w:val="00A07BE9"/>
    <w:rsid w:val="00A122FC"/>
    <w:rsid w:val="00A14F52"/>
    <w:rsid w:val="00A16334"/>
    <w:rsid w:val="00A16D51"/>
    <w:rsid w:val="00A17A82"/>
    <w:rsid w:val="00A17F33"/>
    <w:rsid w:val="00A17FAA"/>
    <w:rsid w:val="00A2131E"/>
    <w:rsid w:val="00A22A69"/>
    <w:rsid w:val="00A23FA0"/>
    <w:rsid w:val="00A24574"/>
    <w:rsid w:val="00A258A6"/>
    <w:rsid w:val="00A2657B"/>
    <w:rsid w:val="00A273D3"/>
    <w:rsid w:val="00A30563"/>
    <w:rsid w:val="00A32681"/>
    <w:rsid w:val="00A32C7A"/>
    <w:rsid w:val="00A332DF"/>
    <w:rsid w:val="00A35330"/>
    <w:rsid w:val="00A357D0"/>
    <w:rsid w:val="00A36E2C"/>
    <w:rsid w:val="00A37339"/>
    <w:rsid w:val="00A40924"/>
    <w:rsid w:val="00A4171A"/>
    <w:rsid w:val="00A41ACA"/>
    <w:rsid w:val="00A45118"/>
    <w:rsid w:val="00A46366"/>
    <w:rsid w:val="00A46EF9"/>
    <w:rsid w:val="00A47C47"/>
    <w:rsid w:val="00A51D64"/>
    <w:rsid w:val="00A524B5"/>
    <w:rsid w:val="00A53311"/>
    <w:rsid w:val="00A55048"/>
    <w:rsid w:val="00A56FF0"/>
    <w:rsid w:val="00A57E9F"/>
    <w:rsid w:val="00A60E84"/>
    <w:rsid w:val="00A61061"/>
    <w:rsid w:val="00A621D4"/>
    <w:rsid w:val="00A62432"/>
    <w:rsid w:val="00A62E4E"/>
    <w:rsid w:val="00A644AA"/>
    <w:rsid w:val="00A64FAD"/>
    <w:rsid w:val="00A657E0"/>
    <w:rsid w:val="00A659C7"/>
    <w:rsid w:val="00A65F27"/>
    <w:rsid w:val="00A6651C"/>
    <w:rsid w:val="00A6795B"/>
    <w:rsid w:val="00A71467"/>
    <w:rsid w:val="00A716BB"/>
    <w:rsid w:val="00A7222F"/>
    <w:rsid w:val="00A72AD5"/>
    <w:rsid w:val="00A77B47"/>
    <w:rsid w:val="00A77CC9"/>
    <w:rsid w:val="00A80557"/>
    <w:rsid w:val="00A8078C"/>
    <w:rsid w:val="00A83798"/>
    <w:rsid w:val="00A855D3"/>
    <w:rsid w:val="00A86ACB"/>
    <w:rsid w:val="00A90084"/>
    <w:rsid w:val="00A90207"/>
    <w:rsid w:val="00A92144"/>
    <w:rsid w:val="00A928B9"/>
    <w:rsid w:val="00A928DC"/>
    <w:rsid w:val="00A92CC4"/>
    <w:rsid w:val="00A94BE7"/>
    <w:rsid w:val="00A95026"/>
    <w:rsid w:val="00A95246"/>
    <w:rsid w:val="00A956CB"/>
    <w:rsid w:val="00A970F6"/>
    <w:rsid w:val="00A97BA6"/>
    <w:rsid w:val="00AA0085"/>
    <w:rsid w:val="00AA036C"/>
    <w:rsid w:val="00AA1570"/>
    <w:rsid w:val="00AA17B2"/>
    <w:rsid w:val="00AA32E6"/>
    <w:rsid w:val="00AA4E5A"/>
    <w:rsid w:val="00AA6735"/>
    <w:rsid w:val="00AB042A"/>
    <w:rsid w:val="00AB3484"/>
    <w:rsid w:val="00AB60F3"/>
    <w:rsid w:val="00AB67A4"/>
    <w:rsid w:val="00AC02E9"/>
    <w:rsid w:val="00AC0B60"/>
    <w:rsid w:val="00AC29FF"/>
    <w:rsid w:val="00AC2C0D"/>
    <w:rsid w:val="00AC3247"/>
    <w:rsid w:val="00AC3CC3"/>
    <w:rsid w:val="00AC58A5"/>
    <w:rsid w:val="00AC5DFA"/>
    <w:rsid w:val="00AC5DFD"/>
    <w:rsid w:val="00AC60E6"/>
    <w:rsid w:val="00AC68EA"/>
    <w:rsid w:val="00AC6B2A"/>
    <w:rsid w:val="00AC6CE6"/>
    <w:rsid w:val="00AC6D4F"/>
    <w:rsid w:val="00AC74EA"/>
    <w:rsid w:val="00AC7596"/>
    <w:rsid w:val="00AD0783"/>
    <w:rsid w:val="00AD0FC7"/>
    <w:rsid w:val="00AD126B"/>
    <w:rsid w:val="00AD4C5E"/>
    <w:rsid w:val="00AD5B3B"/>
    <w:rsid w:val="00AD7E2D"/>
    <w:rsid w:val="00AE0A7C"/>
    <w:rsid w:val="00AE2286"/>
    <w:rsid w:val="00AE2BA3"/>
    <w:rsid w:val="00AE3ED5"/>
    <w:rsid w:val="00AE66BA"/>
    <w:rsid w:val="00AE6945"/>
    <w:rsid w:val="00AE775B"/>
    <w:rsid w:val="00AE7C2A"/>
    <w:rsid w:val="00AF0E9C"/>
    <w:rsid w:val="00AF148E"/>
    <w:rsid w:val="00AF194E"/>
    <w:rsid w:val="00AF1A6D"/>
    <w:rsid w:val="00AF3110"/>
    <w:rsid w:val="00AF4000"/>
    <w:rsid w:val="00AF4313"/>
    <w:rsid w:val="00AF58BD"/>
    <w:rsid w:val="00AF5C15"/>
    <w:rsid w:val="00AF7266"/>
    <w:rsid w:val="00AF73FD"/>
    <w:rsid w:val="00B0014F"/>
    <w:rsid w:val="00B00156"/>
    <w:rsid w:val="00B00394"/>
    <w:rsid w:val="00B00779"/>
    <w:rsid w:val="00B009A1"/>
    <w:rsid w:val="00B0198B"/>
    <w:rsid w:val="00B02BC2"/>
    <w:rsid w:val="00B04224"/>
    <w:rsid w:val="00B04A4F"/>
    <w:rsid w:val="00B04B1F"/>
    <w:rsid w:val="00B062CC"/>
    <w:rsid w:val="00B06C89"/>
    <w:rsid w:val="00B11734"/>
    <w:rsid w:val="00B11E8A"/>
    <w:rsid w:val="00B170AF"/>
    <w:rsid w:val="00B17B72"/>
    <w:rsid w:val="00B21850"/>
    <w:rsid w:val="00B22AEA"/>
    <w:rsid w:val="00B23CB9"/>
    <w:rsid w:val="00B2447B"/>
    <w:rsid w:val="00B248BA"/>
    <w:rsid w:val="00B25284"/>
    <w:rsid w:val="00B25894"/>
    <w:rsid w:val="00B2605A"/>
    <w:rsid w:val="00B3062B"/>
    <w:rsid w:val="00B30F89"/>
    <w:rsid w:val="00B31850"/>
    <w:rsid w:val="00B3192E"/>
    <w:rsid w:val="00B32C21"/>
    <w:rsid w:val="00B339AE"/>
    <w:rsid w:val="00B34C53"/>
    <w:rsid w:val="00B35AA7"/>
    <w:rsid w:val="00B35D93"/>
    <w:rsid w:val="00B402E5"/>
    <w:rsid w:val="00B40881"/>
    <w:rsid w:val="00B40961"/>
    <w:rsid w:val="00B40FF6"/>
    <w:rsid w:val="00B41F88"/>
    <w:rsid w:val="00B432AA"/>
    <w:rsid w:val="00B4332C"/>
    <w:rsid w:val="00B438AD"/>
    <w:rsid w:val="00B43EEF"/>
    <w:rsid w:val="00B444CC"/>
    <w:rsid w:val="00B472FB"/>
    <w:rsid w:val="00B50F9A"/>
    <w:rsid w:val="00B51516"/>
    <w:rsid w:val="00B53ABF"/>
    <w:rsid w:val="00B53F96"/>
    <w:rsid w:val="00B5548F"/>
    <w:rsid w:val="00B56E05"/>
    <w:rsid w:val="00B5773B"/>
    <w:rsid w:val="00B57BF7"/>
    <w:rsid w:val="00B60368"/>
    <w:rsid w:val="00B6088E"/>
    <w:rsid w:val="00B64A56"/>
    <w:rsid w:val="00B64E8B"/>
    <w:rsid w:val="00B651D9"/>
    <w:rsid w:val="00B6632A"/>
    <w:rsid w:val="00B6657D"/>
    <w:rsid w:val="00B673E1"/>
    <w:rsid w:val="00B70CF8"/>
    <w:rsid w:val="00B74A91"/>
    <w:rsid w:val="00B74C85"/>
    <w:rsid w:val="00B751A4"/>
    <w:rsid w:val="00B77592"/>
    <w:rsid w:val="00B8183C"/>
    <w:rsid w:val="00B820D4"/>
    <w:rsid w:val="00B8591A"/>
    <w:rsid w:val="00B85BA1"/>
    <w:rsid w:val="00B8772E"/>
    <w:rsid w:val="00B94B83"/>
    <w:rsid w:val="00B94CC4"/>
    <w:rsid w:val="00B94E15"/>
    <w:rsid w:val="00B94F2B"/>
    <w:rsid w:val="00B954D3"/>
    <w:rsid w:val="00B96604"/>
    <w:rsid w:val="00B969DF"/>
    <w:rsid w:val="00B96B4B"/>
    <w:rsid w:val="00BA2CDB"/>
    <w:rsid w:val="00BA5C7E"/>
    <w:rsid w:val="00BA6202"/>
    <w:rsid w:val="00BA63F5"/>
    <w:rsid w:val="00BB3C0D"/>
    <w:rsid w:val="00BB41C2"/>
    <w:rsid w:val="00BB4C30"/>
    <w:rsid w:val="00BB52FD"/>
    <w:rsid w:val="00BB7356"/>
    <w:rsid w:val="00BB7BDF"/>
    <w:rsid w:val="00BC1EAA"/>
    <w:rsid w:val="00BC5E46"/>
    <w:rsid w:val="00BC6C96"/>
    <w:rsid w:val="00BD0192"/>
    <w:rsid w:val="00BD38F5"/>
    <w:rsid w:val="00BD49CD"/>
    <w:rsid w:val="00BD6F47"/>
    <w:rsid w:val="00BD7186"/>
    <w:rsid w:val="00BD7249"/>
    <w:rsid w:val="00BE0CCF"/>
    <w:rsid w:val="00BE1D05"/>
    <w:rsid w:val="00BE3752"/>
    <w:rsid w:val="00BE3A57"/>
    <w:rsid w:val="00BE3A9F"/>
    <w:rsid w:val="00BE5E31"/>
    <w:rsid w:val="00BE63DB"/>
    <w:rsid w:val="00BE7A2A"/>
    <w:rsid w:val="00BF0AA5"/>
    <w:rsid w:val="00BF228D"/>
    <w:rsid w:val="00BF3449"/>
    <w:rsid w:val="00BF3543"/>
    <w:rsid w:val="00BF4038"/>
    <w:rsid w:val="00BF4291"/>
    <w:rsid w:val="00BF5152"/>
    <w:rsid w:val="00BF5B34"/>
    <w:rsid w:val="00BF6DC5"/>
    <w:rsid w:val="00BF7D24"/>
    <w:rsid w:val="00C019A1"/>
    <w:rsid w:val="00C051DD"/>
    <w:rsid w:val="00C062EF"/>
    <w:rsid w:val="00C06316"/>
    <w:rsid w:val="00C06956"/>
    <w:rsid w:val="00C11266"/>
    <w:rsid w:val="00C12095"/>
    <w:rsid w:val="00C13118"/>
    <w:rsid w:val="00C1461A"/>
    <w:rsid w:val="00C212ED"/>
    <w:rsid w:val="00C21C63"/>
    <w:rsid w:val="00C22324"/>
    <w:rsid w:val="00C22747"/>
    <w:rsid w:val="00C22B19"/>
    <w:rsid w:val="00C231AF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42068"/>
    <w:rsid w:val="00C45552"/>
    <w:rsid w:val="00C45B67"/>
    <w:rsid w:val="00C46FB3"/>
    <w:rsid w:val="00C47AEF"/>
    <w:rsid w:val="00C505D9"/>
    <w:rsid w:val="00C505E8"/>
    <w:rsid w:val="00C508D9"/>
    <w:rsid w:val="00C52121"/>
    <w:rsid w:val="00C525D2"/>
    <w:rsid w:val="00C53258"/>
    <w:rsid w:val="00C5557D"/>
    <w:rsid w:val="00C55FF7"/>
    <w:rsid w:val="00C56023"/>
    <w:rsid w:val="00C57B92"/>
    <w:rsid w:val="00C607B1"/>
    <w:rsid w:val="00C6091E"/>
    <w:rsid w:val="00C60E38"/>
    <w:rsid w:val="00C61A89"/>
    <w:rsid w:val="00C70B3E"/>
    <w:rsid w:val="00C71260"/>
    <w:rsid w:val="00C72BB2"/>
    <w:rsid w:val="00C72FEB"/>
    <w:rsid w:val="00C75490"/>
    <w:rsid w:val="00C754BD"/>
    <w:rsid w:val="00C76A1F"/>
    <w:rsid w:val="00C775FB"/>
    <w:rsid w:val="00C8122D"/>
    <w:rsid w:val="00C8167E"/>
    <w:rsid w:val="00C82376"/>
    <w:rsid w:val="00C8284C"/>
    <w:rsid w:val="00C85421"/>
    <w:rsid w:val="00C855C5"/>
    <w:rsid w:val="00C856B1"/>
    <w:rsid w:val="00C87BA5"/>
    <w:rsid w:val="00C9225B"/>
    <w:rsid w:val="00C9244E"/>
    <w:rsid w:val="00C954BC"/>
    <w:rsid w:val="00C95D6F"/>
    <w:rsid w:val="00C95EB9"/>
    <w:rsid w:val="00C963CA"/>
    <w:rsid w:val="00C96991"/>
    <w:rsid w:val="00C97D47"/>
    <w:rsid w:val="00CA0712"/>
    <w:rsid w:val="00CA0D65"/>
    <w:rsid w:val="00CA134F"/>
    <w:rsid w:val="00CA1492"/>
    <w:rsid w:val="00CA2EB3"/>
    <w:rsid w:val="00CA3EB2"/>
    <w:rsid w:val="00CA4143"/>
    <w:rsid w:val="00CA4798"/>
    <w:rsid w:val="00CB0454"/>
    <w:rsid w:val="00CB0F03"/>
    <w:rsid w:val="00CB2D31"/>
    <w:rsid w:val="00CB3CFF"/>
    <w:rsid w:val="00CB5B22"/>
    <w:rsid w:val="00CB6740"/>
    <w:rsid w:val="00CB74AF"/>
    <w:rsid w:val="00CB7E06"/>
    <w:rsid w:val="00CC059D"/>
    <w:rsid w:val="00CC1533"/>
    <w:rsid w:val="00CC1BDE"/>
    <w:rsid w:val="00CC4D2D"/>
    <w:rsid w:val="00CC69C9"/>
    <w:rsid w:val="00CC6B06"/>
    <w:rsid w:val="00CD02AA"/>
    <w:rsid w:val="00CD1A5D"/>
    <w:rsid w:val="00CD3564"/>
    <w:rsid w:val="00CD5A3F"/>
    <w:rsid w:val="00CD5C2A"/>
    <w:rsid w:val="00CD63C5"/>
    <w:rsid w:val="00CD7201"/>
    <w:rsid w:val="00CD7D5D"/>
    <w:rsid w:val="00CE56FA"/>
    <w:rsid w:val="00CE6314"/>
    <w:rsid w:val="00CE6A85"/>
    <w:rsid w:val="00CE6E26"/>
    <w:rsid w:val="00CE71DE"/>
    <w:rsid w:val="00CE7BBE"/>
    <w:rsid w:val="00CF0760"/>
    <w:rsid w:val="00CF07A8"/>
    <w:rsid w:val="00CF1931"/>
    <w:rsid w:val="00CF1C1F"/>
    <w:rsid w:val="00CF2572"/>
    <w:rsid w:val="00CF31D4"/>
    <w:rsid w:val="00CF3515"/>
    <w:rsid w:val="00CF7BD4"/>
    <w:rsid w:val="00D000C5"/>
    <w:rsid w:val="00D00E35"/>
    <w:rsid w:val="00D03CB0"/>
    <w:rsid w:val="00D0413D"/>
    <w:rsid w:val="00D10187"/>
    <w:rsid w:val="00D106FD"/>
    <w:rsid w:val="00D110A7"/>
    <w:rsid w:val="00D129C5"/>
    <w:rsid w:val="00D15E57"/>
    <w:rsid w:val="00D17A8A"/>
    <w:rsid w:val="00D205D1"/>
    <w:rsid w:val="00D2142E"/>
    <w:rsid w:val="00D22018"/>
    <w:rsid w:val="00D2257B"/>
    <w:rsid w:val="00D2293D"/>
    <w:rsid w:val="00D22A15"/>
    <w:rsid w:val="00D22E0F"/>
    <w:rsid w:val="00D23C96"/>
    <w:rsid w:val="00D24CB6"/>
    <w:rsid w:val="00D27C98"/>
    <w:rsid w:val="00D30F5B"/>
    <w:rsid w:val="00D363C0"/>
    <w:rsid w:val="00D37C33"/>
    <w:rsid w:val="00D41597"/>
    <w:rsid w:val="00D41E7C"/>
    <w:rsid w:val="00D427D6"/>
    <w:rsid w:val="00D43387"/>
    <w:rsid w:val="00D441FA"/>
    <w:rsid w:val="00D44E89"/>
    <w:rsid w:val="00D46368"/>
    <w:rsid w:val="00D47510"/>
    <w:rsid w:val="00D47891"/>
    <w:rsid w:val="00D4791D"/>
    <w:rsid w:val="00D47B6A"/>
    <w:rsid w:val="00D50238"/>
    <w:rsid w:val="00D51AB9"/>
    <w:rsid w:val="00D5363A"/>
    <w:rsid w:val="00D5469F"/>
    <w:rsid w:val="00D5787D"/>
    <w:rsid w:val="00D60B3F"/>
    <w:rsid w:val="00D625AD"/>
    <w:rsid w:val="00D63F98"/>
    <w:rsid w:val="00D64399"/>
    <w:rsid w:val="00D70117"/>
    <w:rsid w:val="00D70258"/>
    <w:rsid w:val="00D703C8"/>
    <w:rsid w:val="00D70BE1"/>
    <w:rsid w:val="00D71E37"/>
    <w:rsid w:val="00D72120"/>
    <w:rsid w:val="00D724F7"/>
    <w:rsid w:val="00D72543"/>
    <w:rsid w:val="00D74CC1"/>
    <w:rsid w:val="00D7553F"/>
    <w:rsid w:val="00D756B9"/>
    <w:rsid w:val="00D77EAD"/>
    <w:rsid w:val="00D817E1"/>
    <w:rsid w:val="00D81886"/>
    <w:rsid w:val="00D81A22"/>
    <w:rsid w:val="00D81A98"/>
    <w:rsid w:val="00D81B8C"/>
    <w:rsid w:val="00D85006"/>
    <w:rsid w:val="00D853B9"/>
    <w:rsid w:val="00D861C7"/>
    <w:rsid w:val="00D876EE"/>
    <w:rsid w:val="00D9166C"/>
    <w:rsid w:val="00D91DB6"/>
    <w:rsid w:val="00D93DED"/>
    <w:rsid w:val="00D94657"/>
    <w:rsid w:val="00DA172C"/>
    <w:rsid w:val="00DA1EC1"/>
    <w:rsid w:val="00DA2666"/>
    <w:rsid w:val="00DA37A8"/>
    <w:rsid w:val="00DA3951"/>
    <w:rsid w:val="00DA5F55"/>
    <w:rsid w:val="00DA6F83"/>
    <w:rsid w:val="00DA720C"/>
    <w:rsid w:val="00DA798D"/>
    <w:rsid w:val="00DB0898"/>
    <w:rsid w:val="00DB1673"/>
    <w:rsid w:val="00DB2567"/>
    <w:rsid w:val="00DB4A4E"/>
    <w:rsid w:val="00DB4F65"/>
    <w:rsid w:val="00DB5EDA"/>
    <w:rsid w:val="00DC1ACC"/>
    <w:rsid w:val="00DC2A80"/>
    <w:rsid w:val="00DC3957"/>
    <w:rsid w:val="00DC39D5"/>
    <w:rsid w:val="00DC51ED"/>
    <w:rsid w:val="00DC6421"/>
    <w:rsid w:val="00DC76C4"/>
    <w:rsid w:val="00DD0D4D"/>
    <w:rsid w:val="00DD2E34"/>
    <w:rsid w:val="00DD2FA7"/>
    <w:rsid w:val="00DD352A"/>
    <w:rsid w:val="00DD3B03"/>
    <w:rsid w:val="00DD484B"/>
    <w:rsid w:val="00DD7A45"/>
    <w:rsid w:val="00DE07F0"/>
    <w:rsid w:val="00DE10FA"/>
    <w:rsid w:val="00DE1672"/>
    <w:rsid w:val="00DE2EBB"/>
    <w:rsid w:val="00DE3D6B"/>
    <w:rsid w:val="00DE4871"/>
    <w:rsid w:val="00DE49DC"/>
    <w:rsid w:val="00DE63AF"/>
    <w:rsid w:val="00DE642B"/>
    <w:rsid w:val="00DE6D68"/>
    <w:rsid w:val="00DF2634"/>
    <w:rsid w:val="00DF2BD6"/>
    <w:rsid w:val="00DF63B7"/>
    <w:rsid w:val="00DF7288"/>
    <w:rsid w:val="00E00D92"/>
    <w:rsid w:val="00E0116C"/>
    <w:rsid w:val="00E0134C"/>
    <w:rsid w:val="00E052D4"/>
    <w:rsid w:val="00E05A54"/>
    <w:rsid w:val="00E05D00"/>
    <w:rsid w:val="00E079B1"/>
    <w:rsid w:val="00E106DD"/>
    <w:rsid w:val="00E10EE9"/>
    <w:rsid w:val="00E14BBA"/>
    <w:rsid w:val="00E16BBE"/>
    <w:rsid w:val="00E17C0F"/>
    <w:rsid w:val="00E20309"/>
    <w:rsid w:val="00E20DC1"/>
    <w:rsid w:val="00E2296B"/>
    <w:rsid w:val="00E22B89"/>
    <w:rsid w:val="00E24C78"/>
    <w:rsid w:val="00E253E8"/>
    <w:rsid w:val="00E25CFB"/>
    <w:rsid w:val="00E26ED2"/>
    <w:rsid w:val="00E305F2"/>
    <w:rsid w:val="00E329D8"/>
    <w:rsid w:val="00E336A9"/>
    <w:rsid w:val="00E354B0"/>
    <w:rsid w:val="00E426FD"/>
    <w:rsid w:val="00E50AEE"/>
    <w:rsid w:val="00E532F4"/>
    <w:rsid w:val="00E541A7"/>
    <w:rsid w:val="00E55484"/>
    <w:rsid w:val="00E57669"/>
    <w:rsid w:val="00E576B9"/>
    <w:rsid w:val="00E618C2"/>
    <w:rsid w:val="00E61F7D"/>
    <w:rsid w:val="00E627F1"/>
    <w:rsid w:val="00E643A9"/>
    <w:rsid w:val="00E64FA3"/>
    <w:rsid w:val="00E6618E"/>
    <w:rsid w:val="00E664CD"/>
    <w:rsid w:val="00E66F44"/>
    <w:rsid w:val="00E70847"/>
    <w:rsid w:val="00E71554"/>
    <w:rsid w:val="00E74942"/>
    <w:rsid w:val="00E76289"/>
    <w:rsid w:val="00E77752"/>
    <w:rsid w:val="00E805F4"/>
    <w:rsid w:val="00E81001"/>
    <w:rsid w:val="00E820D3"/>
    <w:rsid w:val="00E823CA"/>
    <w:rsid w:val="00E8267C"/>
    <w:rsid w:val="00E82FAE"/>
    <w:rsid w:val="00E85474"/>
    <w:rsid w:val="00E8564E"/>
    <w:rsid w:val="00E90C3C"/>
    <w:rsid w:val="00E91E3D"/>
    <w:rsid w:val="00E943D3"/>
    <w:rsid w:val="00E96B7C"/>
    <w:rsid w:val="00EA1DF5"/>
    <w:rsid w:val="00EA2C83"/>
    <w:rsid w:val="00EA3A6E"/>
    <w:rsid w:val="00EA4D92"/>
    <w:rsid w:val="00EA4E9D"/>
    <w:rsid w:val="00EA53EA"/>
    <w:rsid w:val="00EA6BC7"/>
    <w:rsid w:val="00EA7906"/>
    <w:rsid w:val="00EB1830"/>
    <w:rsid w:val="00EB1A5E"/>
    <w:rsid w:val="00EB208F"/>
    <w:rsid w:val="00EB3518"/>
    <w:rsid w:val="00EB381C"/>
    <w:rsid w:val="00EB5A89"/>
    <w:rsid w:val="00EB5B6C"/>
    <w:rsid w:val="00EB6EFF"/>
    <w:rsid w:val="00EB7BB2"/>
    <w:rsid w:val="00EC0A73"/>
    <w:rsid w:val="00EC0E3E"/>
    <w:rsid w:val="00EC17DD"/>
    <w:rsid w:val="00EC1C94"/>
    <w:rsid w:val="00EC24FD"/>
    <w:rsid w:val="00ED2363"/>
    <w:rsid w:val="00ED354A"/>
    <w:rsid w:val="00ED3684"/>
    <w:rsid w:val="00ED5323"/>
    <w:rsid w:val="00ED6680"/>
    <w:rsid w:val="00ED7A6A"/>
    <w:rsid w:val="00EE0D47"/>
    <w:rsid w:val="00EE35E8"/>
    <w:rsid w:val="00EE3A2A"/>
    <w:rsid w:val="00EE40A3"/>
    <w:rsid w:val="00EE4F06"/>
    <w:rsid w:val="00EE4F1C"/>
    <w:rsid w:val="00EE51E2"/>
    <w:rsid w:val="00EF421A"/>
    <w:rsid w:val="00F014D0"/>
    <w:rsid w:val="00F01CD7"/>
    <w:rsid w:val="00F042FA"/>
    <w:rsid w:val="00F048A1"/>
    <w:rsid w:val="00F04A25"/>
    <w:rsid w:val="00F0537E"/>
    <w:rsid w:val="00F05474"/>
    <w:rsid w:val="00F05921"/>
    <w:rsid w:val="00F070C5"/>
    <w:rsid w:val="00F07377"/>
    <w:rsid w:val="00F075A7"/>
    <w:rsid w:val="00F103E4"/>
    <w:rsid w:val="00F10488"/>
    <w:rsid w:val="00F117D9"/>
    <w:rsid w:val="00F15F4A"/>
    <w:rsid w:val="00F160F2"/>
    <w:rsid w:val="00F17670"/>
    <w:rsid w:val="00F17D61"/>
    <w:rsid w:val="00F20689"/>
    <w:rsid w:val="00F21039"/>
    <w:rsid w:val="00F2187D"/>
    <w:rsid w:val="00F22EE4"/>
    <w:rsid w:val="00F24DC8"/>
    <w:rsid w:val="00F252E0"/>
    <w:rsid w:val="00F25AA4"/>
    <w:rsid w:val="00F26FC2"/>
    <w:rsid w:val="00F3027D"/>
    <w:rsid w:val="00F33615"/>
    <w:rsid w:val="00F35769"/>
    <w:rsid w:val="00F3727A"/>
    <w:rsid w:val="00F37AD4"/>
    <w:rsid w:val="00F41414"/>
    <w:rsid w:val="00F4296E"/>
    <w:rsid w:val="00F42ACC"/>
    <w:rsid w:val="00F43878"/>
    <w:rsid w:val="00F43892"/>
    <w:rsid w:val="00F43EB2"/>
    <w:rsid w:val="00F44378"/>
    <w:rsid w:val="00F44A42"/>
    <w:rsid w:val="00F44ED5"/>
    <w:rsid w:val="00F47322"/>
    <w:rsid w:val="00F47F6D"/>
    <w:rsid w:val="00F50641"/>
    <w:rsid w:val="00F51C1E"/>
    <w:rsid w:val="00F51CFD"/>
    <w:rsid w:val="00F51E44"/>
    <w:rsid w:val="00F52850"/>
    <w:rsid w:val="00F52DD4"/>
    <w:rsid w:val="00F557EC"/>
    <w:rsid w:val="00F56DB2"/>
    <w:rsid w:val="00F57974"/>
    <w:rsid w:val="00F57E78"/>
    <w:rsid w:val="00F60595"/>
    <w:rsid w:val="00F63849"/>
    <w:rsid w:val="00F63B86"/>
    <w:rsid w:val="00F63C38"/>
    <w:rsid w:val="00F63CA2"/>
    <w:rsid w:val="00F64965"/>
    <w:rsid w:val="00F65288"/>
    <w:rsid w:val="00F66EC2"/>
    <w:rsid w:val="00F66F07"/>
    <w:rsid w:val="00F70711"/>
    <w:rsid w:val="00F720D1"/>
    <w:rsid w:val="00F7310C"/>
    <w:rsid w:val="00F73BF4"/>
    <w:rsid w:val="00F75334"/>
    <w:rsid w:val="00F75AD9"/>
    <w:rsid w:val="00F75E8D"/>
    <w:rsid w:val="00F77130"/>
    <w:rsid w:val="00F81B5E"/>
    <w:rsid w:val="00F908E6"/>
    <w:rsid w:val="00F92771"/>
    <w:rsid w:val="00F9294A"/>
    <w:rsid w:val="00F94256"/>
    <w:rsid w:val="00F94905"/>
    <w:rsid w:val="00F95B45"/>
    <w:rsid w:val="00F95B88"/>
    <w:rsid w:val="00FA0A85"/>
    <w:rsid w:val="00FA1197"/>
    <w:rsid w:val="00FA1673"/>
    <w:rsid w:val="00FA3451"/>
    <w:rsid w:val="00FA4903"/>
    <w:rsid w:val="00FA5192"/>
    <w:rsid w:val="00FA68A3"/>
    <w:rsid w:val="00FA756B"/>
    <w:rsid w:val="00FB05A9"/>
    <w:rsid w:val="00FB2B7B"/>
    <w:rsid w:val="00FB2BE8"/>
    <w:rsid w:val="00FB3F06"/>
    <w:rsid w:val="00FB4260"/>
    <w:rsid w:val="00FB4804"/>
    <w:rsid w:val="00FB57F0"/>
    <w:rsid w:val="00FB64C4"/>
    <w:rsid w:val="00FB6632"/>
    <w:rsid w:val="00FC1E55"/>
    <w:rsid w:val="00FC36C8"/>
    <w:rsid w:val="00FC4C4C"/>
    <w:rsid w:val="00FC6317"/>
    <w:rsid w:val="00FD01BA"/>
    <w:rsid w:val="00FD0EAA"/>
    <w:rsid w:val="00FD2575"/>
    <w:rsid w:val="00FD3019"/>
    <w:rsid w:val="00FD5701"/>
    <w:rsid w:val="00FD5AA3"/>
    <w:rsid w:val="00FD6C81"/>
    <w:rsid w:val="00FD7327"/>
    <w:rsid w:val="00FE1F7C"/>
    <w:rsid w:val="00FE3FE3"/>
    <w:rsid w:val="00FE471E"/>
    <w:rsid w:val="00FE573D"/>
    <w:rsid w:val="00FE61CC"/>
    <w:rsid w:val="00FE6CE3"/>
    <w:rsid w:val="00FE7D9A"/>
    <w:rsid w:val="00FF0245"/>
    <w:rsid w:val="00FF3425"/>
    <w:rsid w:val="00FF39C5"/>
    <w:rsid w:val="00FF44F3"/>
    <w:rsid w:val="00FF514D"/>
    <w:rsid w:val="00FF607C"/>
    <w:rsid w:val="00FF6B80"/>
    <w:rsid w:val="00FF6D15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27325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  <w:style w:type="paragraph" w:customStyle="1" w:styleId="xmsonormal">
    <w:name w:val="x_msonormal"/>
    <w:basedOn w:val="Normal"/>
    <w:rsid w:val="00F3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E6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E2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E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18EB-659E-4172-9011-AA719A8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2210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22</cp:revision>
  <cp:lastPrinted>2021-11-09T15:37:00Z</cp:lastPrinted>
  <dcterms:created xsi:type="dcterms:W3CDTF">2021-10-27T20:00:00Z</dcterms:created>
  <dcterms:modified xsi:type="dcterms:W3CDTF">2021-11-09T20:59:00Z</dcterms:modified>
</cp:coreProperties>
</file>