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D933" w14:textId="627ED8D3" w:rsidR="00F55C30" w:rsidRPr="00A85B6A" w:rsidRDefault="00BB059C" w:rsidP="00A85B6A">
      <w:pPr>
        <w:spacing w:line="480" w:lineRule="auto"/>
        <w:jc w:val="both"/>
        <w:rPr>
          <w:rFonts w:cs="Calibri"/>
          <w:b/>
        </w:rPr>
      </w:pPr>
      <w:bookmarkStart w:id="0" w:name="_Hlk88720898"/>
      <w:bookmarkStart w:id="1" w:name="_Hlk31799003"/>
      <w:bookmarkEnd w:id="0"/>
      <w:r w:rsidRPr="00A85B6A">
        <w:rPr>
          <w:rFonts w:cs="Calibri"/>
          <w:b/>
        </w:rPr>
        <w:t xml:space="preserve">ACTA DE SESIÓN ORDINARIA PRIVADA DEL CONSEJO DE LA JUDICATURA DEL ESTADO DE TLAXCALA, CELEBRADA A LAS </w:t>
      </w:r>
      <w:r w:rsidR="00F55C30" w:rsidRPr="00A85B6A">
        <w:rPr>
          <w:rFonts w:cs="Calibri"/>
          <w:b/>
        </w:rPr>
        <w:t xml:space="preserve">CATORCE HORAS </w:t>
      </w:r>
      <w:r w:rsidRPr="00A85B6A">
        <w:rPr>
          <w:rFonts w:cs="Calibri"/>
          <w:b/>
        </w:rPr>
        <w:t xml:space="preserve">DEL DÍA </w:t>
      </w:r>
      <w:r w:rsidR="00F55C30" w:rsidRPr="00A85B6A">
        <w:rPr>
          <w:rFonts w:cs="Calibri"/>
          <w:b/>
        </w:rPr>
        <w:t>VEINTICINCO</w:t>
      </w:r>
      <w:r w:rsidR="00183378" w:rsidRPr="00A85B6A">
        <w:rPr>
          <w:rFonts w:cs="Calibri"/>
          <w:b/>
        </w:rPr>
        <w:t xml:space="preserve"> </w:t>
      </w:r>
      <w:r w:rsidRPr="00A85B6A">
        <w:rPr>
          <w:rFonts w:cs="Calibri"/>
          <w:b/>
        </w:rPr>
        <w:t xml:space="preserve">DE NOVIEMBRE DE DOS MIL VEINTIUNO, </w:t>
      </w:r>
      <w:bookmarkStart w:id="2" w:name="_Hlk54605153"/>
      <w:r w:rsidRPr="00A85B6A">
        <w:rPr>
          <w:rFonts w:cs="Calibri"/>
          <w:b/>
        </w:rPr>
        <w:t>EN LA PRESIDENCIA DEL TRIBUNAL SUPERIOR DE JUSTICIA DEL ESTADO</w:t>
      </w:r>
      <w:bookmarkEnd w:id="1"/>
      <w:bookmarkEnd w:id="2"/>
      <w:r w:rsidRPr="00A85B6A">
        <w:rPr>
          <w:rFonts w:cs="Calibri"/>
          <w:b/>
        </w:rPr>
        <w:t>,</w:t>
      </w:r>
      <w:r w:rsidR="00864324" w:rsidRPr="00A85B6A">
        <w:rPr>
          <w:rFonts w:cs="Calibri"/>
          <w:b/>
          <w:bCs/>
        </w:rPr>
        <w:t xml:space="preserve"> </w:t>
      </w:r>
      <w:r w:rsidR="00F55C30" w:rsidRPr="00A85B6A">
        <w:rPr>
          <w:rFonts w:cs="Calibri"/>
          <w:b/>
        </w:rPr>
        <w:t>CON SEDE EN CIUDAD JUDICIAL, SANTA ANITA HUILOAC, APIZACO, TLAXCALA, BAJO EL SIGUIENTE:</w:t>
      </w:r>
    </w:p>
    <w:p w14:paraId="5CD71FBE" w14:textId="77777777" w:rsidR="00250A47" w:rsidRPr="00A85B6A" w:rsidRDefault="00250A47" w:rsidP="00A85B6A">
      <w:pPr>
        <w:spacing w:line="480" w:lineRule="auto"/>
        <w:jc w:val="center"/>
        <w:rPr>
          <w:rFonts w:cs="Calibri"/>
          <w:b/>
          <w:bCs/>
          <w:color w:val="201F1E"/>
          <w:bdr w:val="none" w:sz="0" w:space="0" w:color="auto" w:frame="1"/>
        </w:rPr>
      </w:pPr>
      <w:r w:rsidRPr="00A85B6A">
        <w:rPr>
          <w:rFonts w:cs="Calibri"/>
          <w:b/>
          <w:bCs/>
          <w:color w:val="201F1E"/>
          <w:bdr w:val="none" w:sz="0" w:space="0" w:color="auto" w:frame="1"/>
        </w:rPr>
        <w:t>ORDEN DEL DÍA:</w:t>
      </w:r>
    </w:p>
    <w:p w14:paraId="43E9AD2A" w14:textId="0584CA43"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color w:val="000000"/>
          <w:lang w:eastAsia="es-MX"/>
        </w:rPr>
      </w:pPr>
      <w:r w:rsidRPr="00A85B6A">
        <w:rPr>
          <w:rFonts w:eastAsia="Times New Roman" w:cs="Calibri"/>
          <w:color w:val="000000"/>
          <w:lang w:eastAsia="es-MX"/>
        </w:rPr>
        <w:t xml:space="preserve">Verificación del quórum. </w:t>
      </w:r>
      <w:r w:rsidR="00F83C79" w:rsidRPr="00A85B6A">
        <w:rPr>
          <w:rFonts w:eastAsia="Times New Roman" w:cs="Calibri"/>
          <w:color w:val="000000"/>
          <w:lang w:eastAsia="es-MX"/>
        </w:rPr>
        <w:t xml:space="preserve">- - - - - - - - - - - - - - - - - - - - - - - - -- - - - - - - - - - - </w:t>
      </w:r>
      <w:r w:rsidR="00A85B6A">
        <w:rPr>
          <w:rFonts w:eastAsia="Times New Roman" w:cs="Calibri"/>
          <w:color w:val="000000"/>
          <w:lang w:eastAsia="es-MX"/>
        </w:rPr>
        <w:t xml:space="preserve"> </w:t>
      </w:r>
      <w:r w:rsidR="00F83C79" w:rsidRPr="00A85B6A">
        <w:rPr>
          <w:rFonts w:eastAsia="Times New Roman" w:cs="Calibri"/>
          <w:color w:val="000000"/>
          <w:lang w:eastAsia="es-MX"/>
        </w:rPr>
        <w:t xml:space="preserve"> </w:t>
      </w:r>
    </w:p>
    <w:p w14:paraId="76A508BC" w14:textId="655A782F"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color w:val="000000"/>
          <w:lang w:eastAsia="es-MX"/>
        </w:rPr>
      </w:pPr>
      <w:r w:rsidRPr="00A85B6A">
        <w:rPr>
          <w:rFonts w:eastAsia="Times New Roman" w:cs="Calibri"/>
          <w:color w:val="000000"/>
          <w:lang w:eastAsia="es-MX"/>
        </w:rPr>
        <w:t xml:space="preserve">Aprobación de las actas 71/2021 y 72/2021. </w:t>
      </w:r>
      <w:r w:rsidR="00F83C79" w:rsidRPr="00A85B6A">
        <w:rPr>
          <w:rFonts w:eastAsia="Times New Roman" w:cs="Calibri"/>
          <w:color w:val="000000"/>
          <w:lang w:eastAsia="es-MX"/>
        </w:rPr>
        <w:t xml:space="preserve">- - - - - - - - - - - - - - - - - - - - - </w:t>
      </w:r>
      <w:r w:rsidR="00A85B6A">
        <w:rPr>
          <w:rFonts w:eastAsia="Times New Roman" w:cs="Calibri"/>
          <w:color w:val="000000"/>
          <w:lang w:eastAsia="es-MX"/>
        </w:rPr>
        <w:t xml:space="preserve"> </w:t>
      </w:r>
      <w:r w:rsidR="00F83C79" w:rsidRPr="00A85B6A">
        <w:rPr>
          <w:rFonts w:eastAsia="Times New Roman" w:cs="Calibri"/>
          <w:color w:val="000000"/>
          <w:lang w:eastAsia="es-MX"/>
        </w:rPr>
        <w:t xml:space="preserve"> </w:t>
      </w:r>
    </w:p>
    <w:p w14:paraId="344D0464" w14:textId="4F51871B"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color w:val="FF0000"/>
          <w:lang w:eastAsia="es-MX"/>
        </w:rPr>
      </w:pPr>
      <w:r w:rsidRPr="00A85B6A">
        <w:rPr>
          <w:rFonts w:eastAsia="Times New Roman" w:cs="Calibri"/>
          <w:color w:val="000000"/>
          <w:lang w:eastAsia="es-MX"/>
        </w:rPr>
        <w:t xml:space="preserve">Análisis, discusión y determinación del oficio número PTSJ/408/2021, de fecha dieciocho de noviembre de dos mil veintiuno, signado por el que suscribe, Magistrado </w:t>
      </w:r>
      <w:proofErr w:type="gramStart"/>
      <w:r w:rsidRPr="00A85B6A">
        <w:rPr>
          <w:rFonts w:eastAsia="Times New Roman" w:cs="Calibri"/>
          <w:color w:val="000000"/>
          <w:lang w:eastAsia="es-MX"/>
        </w:rPr>
        <w:t>Presidente</w:t>
      </w:r>
      <w:proofErr w:type="gramEnd"/>
      <w:r w:rsidRPr="00A85B6A">
        <w:rPr>
          <w:rFonts w:eastAsia="Times New Roman" w:cs="Calibri"/>
          <w:color w:val="000000"/>
          <w:lang w:eastAsia="es-MX"/>
        </w:rPr>
        <w:t xml:space="preserve"> del Tribunal Superior de Justicia del Estado, así como el </w:t>
      </w:r>
      <w:r w:rsidRPr="00A85B6A">
        <w:rPr>
          <w:rFonts w:eastAsia="Times New Roman" w:cs="Calibri"/>
          <w:color w:val="000000" w:themeColor="text1"/>
          <w:lang w:eastAsia="es-MX"/>
        </w:rPr>
        <w:t>732, de fecha seis de octubre de dos mil veintiuno, signado por los magistrados integrantes de la Sala Civil – Familiar del Tribunal Superior de Justicia, por guardar relación entre sí.</w:t>
      </w:r>
      <w:r w:rsidR="00F83C79" w:rsidRPr="00A85B6A">
        <w:rPr>
          <w:rFonts w:eastAsia="Times New Roman" w:cs="Calibri"/>
          <w:color w:val="000000" w:themeColor="text1"/>
          <w:lang w:eastAsia="es-MX"/>
        </w:rPr>
        <w:t xml:space="preserve"> - - - - - - - - - </w:t>
      </w:r>
      <w:r w:rsidR="00A85B6A">
        <w:rPr>
          <w:rFonts w:eastAsia="Times New Roman" w:cs="Calibri"/>
          <w:color w:val="000000" w:themeColor="text1"/>
          <w:lang w:eastAsia="es-MX"/>
        </w:rPr>
        <w:t xml:space="preserve"> </w:t>
      </w:r>
      <w:r w:rsidR="00F83C79" w:rsidRPr="00A85B6A">
        <w:rPr>
          <w:rFonts w:eastAsia="Times New Roman" w:cs="Calibri"/>
          <w:color w:val="000000" w:themeColor="text1"/>
          <w:lang w:eastAsia="es-MX"/>
        </w:rPr>
        <w:t xml:space="preserve"> </w:t>
      </w:r>
    </w:p>
    <w:p w14:paraId="09AE3FFB" w14:textId="5BB74A42"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color w:val="FF0000"/>
          <w:lang w:eastAsia="es-MX"/>
        </w:rPr>
      </w:pPr>
      <w:r w:rsidRPr="00A85B6A">
        <w:rPr>
          <w:rFonts w:eastAsia="Times New Roman" w:cs="Calibri"/>
          <w:lang w:eastAsia="es-MX"/>
        </w:rPr>
        <w:t xml:space="preserve">Análisis, discusión y determinación del oficio número TJA/P/162/2021, de fecha doce de noviembre de dos mil veintiuno, signado por la Magistrada </w:t>
      </w:r>
      <w:proofErr w:type="gramStart"/>
      <w:r w:rsidRPr="00A85B6A">
        <w:rPr>
          <w:rFonts w:eastAsia="Times New Roman" w:cs="Calibri"/>
          <w:lang w:eastAsia="es-MX"/>
        </w:rPr>
        <w:t>Presidenta</w:t>
      </w:r>
      <w:proofErr w:type="gramEnd"/>
      <w:r w:rsidRPr="00A85B6A">
        <w:rPr>
          <w:rFonts w:eastAsia="Times New Roman" w:cs="Calibri"/>
          <w:lang w:eastAsia="es-MX"/>
        </w:rPr>
        <w:t xml:space="preserve"> del Tribunal de Justicia Administrativa del Estado de Tlaxcala. </w:t>
      </w:r>
      <w:r w:rsidR="00F83C79" w:rsidRPr="00A85B6A">
        <w:rPr>
          <w:rFonts w:eastAsia="Times New Roman" w:cs="Calibri"/>
          <w:lang w:eastAsia="es-MX"/>
        </w:rPr>
        <w:t xml:space="preserve"> - - - - - - - - - - - - - - - - - - - </w:t>
      </w:r>
      <w:r w:rsidR="00A85B6A">
        <w:rPr>
          <w:rFonts w:eastAsia="Times New Roman" w:cs="Calibri"/>
          <w:lang w:eastAsia="es-MX"/>
        </w:rPr>
        <w:t xml:space="preserve"> - - - - - - - - - - - - - - - - - - - - - -  - - - </w:t>
      </w:r>
    </w:p>
    <w:p w14:paraId="7CD936E1" w14:textId="4707DC75"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color w:val="FF0000"/>
          <w:lang w:eastAsia="es-MX"/>
        </w:rPr>
      </w:pPr>
      <w:r w:rsidRPr="00A85B6A">
        <w:rPr>
          <w:rFonts w:eastAsia="Times New Roman" w:cs="Calibri"/>
          <w:lang w:eastAsia="es-MX"/>
        </w:rPr>
        <w:t xml:space="preserve">Análisis, discusión y determinación del oficio número ITE-PG-914/2021, de fecha quince de noviembre de dos mil veintiuno, signado por la Maestra Elizabeth Piedras Martínez, </w:t>
      </w:r>
      <w:proofErr w:type="gramStart"/>
      <w:r w:rsidRPr="00A85B6A">
        <w:rPr>
          <w:rFonts w:eastAsia="Times New Roman" w:cs="Calibri"/>
          <w:lang w:eastAsia="es-MX"/>
        </w:rPr>
        <w:t>Consejera Presidenta</w:t>
      </w:r>
      <w:proofErr w:type="gramEnd"/>
      <w:r w:rsidRPr="00A85B6A">
        <w:rPr>
          <w:rFonts w:eastAsia="Times New Roman" w:cs="Calibri"/>
          <w:lang w:eastAsia="es-MX"/>
        </w:rPr>
        <w:t xml:space="preserve"> del Instituto Tlaxcalteca de Elecciones. </w:t>
      </w:r>
      <w:r w:rsidR="004C0B45" w:rsidRPr="00A85B6A">
        <w:rPr>
          <w:rFonts w:eastAsia="Times New Roman" w:cs="Calibri"/>
          <w:lang w:eastAsia="es-MX"/>
        </w:rPr>
        <w:t>- - - - - - - - - -</w:t>
      </w:r>
      <w:r w:rsidR="00A85B6A">
        <w:rPr>
          <w:rFonts w:eastAsia="Times New Roman" w:cs="Calibri"/>
          <w:lang w:eastAsia="es-MX"/>
        </w:rPr>
        <w:t xml:space="preserve"> - - - - - - - - - - - - - - - - - - - - - - - - </w:t>
      </w:r>
    </w:p>
    <w:p w14:paraId="341B4682" w14:textId="14228E76"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color w:val="FF0000"/>
          <w:lang w:eastAsia="es-MX"/>
        </w:rPr>
      </w:pPr>
      <w:r w:rsidRPr="00A85B6A">
        <w:rPr>
          <w:rFonts w:eastAsia="Times New Roman" w:cs="Calibri"/>
          <w:lang w:eastAsia="es-MX"/>
        </w:rPr>
        <w:t xml:space="preserve">Análisis, discusión y determinación del oficio número CJET/CD/166/2021, de fecha dieciocho de noviembre de dos mil veintiuno, signado por el </w:t>
      </w:r>
      <w:proofErr w:type="gramStart"/>
      <w:r w:rsidRPr="00A85B6A">
        <w:rPr>
          <w:rFonts w:eastAsia="Times New Roman" w:cs="Calibri"/>
          <w:lang w:eastAsia="es-MX"/>
        </w:rPr>
        <w:t>Presidente</w:t>
      </w:r>
      <w:proofErr w:type="gramEnd"/>
      <w:r w:rsidRPr="00A85B6A">
        <w:rPr>
          <w:rFonts w:eastAsia="Times New Roman" w:cs="Calibri"/>
          <w:lang w:eastAsia="es-MX"/>
        </w:rPr>
        <w:t xml:space="preserve"> de la Comisión de Disciplina, consejero integrante de este cuerpo colegiado. </w:t>
      </w:r>
      <w:r w:rsidR="004C0B45" w:rsidRPr="00A85B6A">
        <w:rPr>
          <w:rFonts w:eastAsia="Times New Roman" w:cs="Calibri"/>
          <w:lang w:eastAsia="es-MX"/>
        </w:rPr>
        <w:t xml:space="preserve">- - - - - - - - - </w:t>
      </w:r>
      <w:r w:rsidR="00A85B6A">
        <w:rPr>
          <w:rFonts w:eastAsia="Times New Roman" w:cs="Calibri"/>
          <w:lang w:eastAsia="es-MX"/>
        </w:rPr>
        <w:t xml:space="preserve"> - - - - - - - - - </w:t>
      </w:r>
    </w:p>
    <w:p w14:paraId="156CAAF1" w14:textId="3C7EAFF1"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color w:val="FF0000"/>
          <w:lang w:eastAsia="es-MX"/>
        </w:rPr>
      </w:pPr>
      <w:r w:rsidRPr="00A85B6A">
        <w:rPr>
          <w:rFonts w:eastAsia="Times New Roman" w:cs="Calibri"/>
          <w:lang w:eastAsia="es-MX"/>
        </w:rPr>
        <w:t xml:space="preserve">Análisis, discusión y determinación del oficio número 1329/C/2021, de fecha diecinueve de noviembre de dos mil veintiuno, signado por el Contralor del Poder Judicial del Estado. </w:t>
      </w:r>
      <w:r w:rsidR="004C0B45" w:rsidRPr="00A85B6A">
        <w:rPr>
          <w:rFonts w:eastAsia="Times New Roman" w:cs="Calibri"/>
          <w:lang w:eastAsia="es-MX"/>
        </w:rPr>
        <w:t xml:space="preserve"> - - - - - - - - - - - - - - - - - - - - - -  - - </w:t>
      </w:r>
      <w:r w:rsidR="00A85B6A">
        <w:rPr>
          <w:rFonts w:eastAsia="Times New Roman" w:cs="Calibri"/>
          <w:lang w:eastAsia="es-MX"/>
        </w:rPr>
        <w:t xml:space="preserve"> </w:t>
      </w:r>
      <w:r w:rsidR="004C0B45" w:rsidRPr="00A85B6A">
        <w:rPr>
          <w:rFonts w:eastAsia="Times New Roman" w:cs="Calibri"/>
          <w:lang w:eastAsia="es-MX"/>
        </w:rPr>
        <w:t xml:space="preserve"> </w:t>
      </w:r>
    </w:p>
    <w:p w14:paraId="04E69E7F" w14:textId="57D55486"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lang w:eastAsia="es-MX"/>
        </w:rPr>
      </w:pPr>
      <w:r w:rsidRPr="00A85B6A">
        <w:rPr>
          <w:rFonts w:eastAsia="Times New Roman" w:cs="Calibri"/>
          <w:lang w:eastAsia="es-MX"/>
        </w:rPr>
        <w:lastRenderedPageBreak/>
        <w:t xml:space="preserve">Análisis, discusión y determinación del escrito de fecha dieciocho de noviembre de dos mil veintiuno, signado por la servidora pública adscrita al Juzgado Civil del Distrito Judicial de Zaragoza. </w:t>
      </w:r>
      <w:r w:rsidR="004C0B45" w:rsidRPr="00A85B6A">
        <w:rPr>
          <w:rFonts w:eastAsia="Times New Roman" w:cs="Calibri"/>
          <w:lang w:eastAsia="es-MX"/>
        </w:rPr>
        <w:t xml:space="preserve">- - - - - - - - - - - - - - - - - - </w:t>
      </w:r>
      <w:r w:rsidR="00A85B6A" w:rsidRPr="00A85B6A">
        <w:rPr>
          <w:rFonts w:eastAsia="Times New Roman" w:cs="Calibri"/>
          <w:lang w:eastAsia="es-MX"/>
        </w:rPr>
        <w:t xml:space="preserve"> </w:t>
      </w:r>
    </w:p>
    <w:p w14:paraId="1E5B116E" w14:textId="2680345A"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lang w:eastAsia="es-MX"/>
        </w:rPr>
      </w:pPr>
      <w:r w:rsidRPr="00A85B6A">
        <w:rPr>
          <w:rFonts w:eastAsia="Times New Roman" w:cs="Calibri"/>
          <w:lang w:eastAsia="es-MX"/>
        </w:rPr>
        <w:t xml:space="preserve">Análisis, discusión y determinación del escrito de fecha doce de noviembre de dos mil veintiuno, signado por la Licenciada Karla Alejandra </w:t>
      </w:r>
      <w:proofErr w:type="spellStart"/>
      <w:r w:rsidRPr="00A85B6A">
        <w:rPr>
          <w:rFonts w:eastAsia="Times New Roman" w:cs="Calibri"/>
          <w:lang w:eastAsia="es-MX"/>
        </w:rPr>
        <w:t>Xochihua</w:t>
      </w:r>
      <w:proofErr w:type="spellEnd"/>
      <w:r w:rsidRPr="00A85B6A">
        <w:rPr>
          <w:rFonts w:eastAsia="Times New Roman" w:cs="Calibri"/>
          <w:lang w:eastAsia="es-MX"/>
        </w:rPr>
        <w:t xml:space="preserve"> Jiménez.</w:t>
      </w:r>
      <w:r w:rsidR="004C0B45" w:rsidRPr="00A85B6A">
        <w:rPr>
          <w:rFonts w:eastAsia="Times New Roman" w:cs="Calibri"/>
          <w:lang w:eastAsia="es-MX"/>
        </w:rPr>
        <w:t xml:space="preserve"> - - - - - - - </w:t>
      </w:r>
      <w:r w:rsidR="00A85B6A">
        <w:rPr>
          <w:rFonts w:eastAsia="Times New Roman" w:cs="Calibri"/>
          <w:lang w:eastAsia="es-MX"/>
        </w:rPr>
        <w:t xml:space="preserve"> - - - - - - - - - - - - - - - - - - - - - - - - - </w:t>
      </w:r>
    </w:p>
    <w:p w14:paraId="26B871A5" w14:textId="59EBD2CD" w:rsidR="00250A47" w:rsidRPr="00A85B6A" w:rsidRDefault="00250A47" w:rsidP="00A85B6A">
      <w:pPr>
        <w:pStyle w:val="Prrafodelista"/>
        <w:numPr>
          <w:ilvl w:val="0"/>
          <w:numId w:val="1"/>
        </w:numPr>
        <w:spacing w:before="100" w:beforeAutospacing="1" w:after="100" w:afterAutospacing="1" w:line="480" w:lineRule="auto"/>
        <w:jc w:val="both"/>
        <w:rPr>
          <w:rFonts w:eastAsia="Times New Roman" w:cs="Calibri"/>
          <w:color w:val="000000"/>
          <w:lang w:eastAsia="es-MX"/>
        </w:rPr>
      </w:pPr>
      <w:r w:rsidRPr="00A85B6A">
        <w:rPr>
          <w:rFonts w:eastAsia="Times New Roman" w:cs="Calibri"/>
          <w:lang w:eastAsia="es-MX"/>
        </w:rPr>
        <w:t>Análisis, discusión y determinación de asuntos diversos de personal del Poder Judicial del Estado.</w:t>
      </w:r>
      <w:r w:rsidR="004C0B45" w:rsidRPr="00A85B6A">
        <w:rPr>
          <w:rFonts w:eastAsia="Times New Roman" w:cs="Calibri"/>
          <w:lang w:eastAsia="es-MX"/>
        </w:rPr>
        <w:t xml:space="preserve"> - - - - - - - - - - - - - - - - - - - - - - - - - - - - - - - - - - -  </w:t>
      </w:r>
      <w:r w:rsidR="003D3C06">
        <w:rPr>
          <w:rFonts w:eastAsia="Times New Roman" w:cs="Calibri"/>
          <w:lang w:eastAsia="es-MX"/>
        </w:rPr>
        <w:t xml:space="preserve"> </w:t>
      </w:r>
      <w:r w:rsidR="004C0B45" w:rsidRPr="00A85B6A">
        <w:rPr>
          <w:rFonts w:eastAsia="Times New Roman" w:cs="Calibri"/>
          <w:lang w:eastAsia="es-MX"/>
        </w:rPr>
        <w:t xml:space="preserve"> </w:t>
      </w:r>
    </w:p>
    <w:p w14:paraId="0CEC81C3" w14:textId="5706957D" w:rsidR="00250A47" w:rsidRPr="00A85B6A" w:rsidRDefault="00250A47" w:rsidP="00A85B6A">
      <w:pPr>
        <w:pStyle w:val="Prrafodelista"/>
        <w:numPr>
          <w:ilvl w:val="0"/>
          <w:numId w:val="1"/>
        </w:numPr>
        <w:spacing w:before="100" w:beforeAutospacing="1" w:after="100" w:afterAutospacing="1" w:line="480" w:lineRule="auto"/>
        <w:ind w:left="1276"/>
        <w:jc w:val="both"/>
        <w:rPr>
          <w:rFonts w:cs="Calibri"/>
        </w:rPr>
      </w:pPr>
      <w:r w:rsidRPr="00A85B6A">
        <w:rPr>
          <w:rFonts w:eastAsia="Times New Roman" w:cs="Calibri"/>
          <w:color w:val="000000" w:themeColor="text1"/>
          <w:lang w:eastAsia="es-MX"/>
        </w:rPr>
        <w:t>Asuntos generales.</w:t>
      </w:r>
      <w:r w:rsidR="004C0B45" w:rsidRPr="00A85B6A">
        <w:rPr>
          <w:rFonts w:eastAsia="Times New Roman" w:cs="Calibri"/>
          <w:color w:val="000000" w:themeColor="text1"/>
          <w:lang w:eastAsia="es-MX"/>
        </w:rPr>
        <w:t xml:space="preserve"> - - - - - - - - - - - - - - - - - - - - - - - - - - - - - - - - - - - - - - - - </w:t>
      </w:r>
      <w:r w:rsidR="003D3C06">
        <w:rPr>
          <w:rFonts w:eastAsia="Times New Roman" w:cs="Calibri"/>
          <w:color w:val="000000" w:themeColor="text1"/>
          <w:lang w:eastAsia="es-MX"/>
        </w:rPr>
        <w:t xml:space="preserve"> </w:t>
      </w:r>
      <w:r w:rsidR="004C0B45" w:rsidRPr="00A85B6A">
        <w:rPr>
          <w:rFonts w:eastAsia="Times New Roman" w:cs="Calibri"/>
          <w:color w:val="000000" w:themeColor="text1"/>
          <w:lang w:eastAsia="es-MX"/>
        </w:rPr>
        <w:t xml:space="preserve"> </w:t>
      </w:r>
    </w:p>
    <w:p w14:paraId="30B0C3FC" w14:textId="26987330" w:rsidR="00BB059C" w:rsidRPr="00A85B6A" w:rsidRDefault="00BB059C" w:rsidP="00A85B6A">
      <w:pPr>
        <w:spacing w:line="480" w:lineRule="auto"/>
        <w:jc w:val="both"/>
        <w:rPr>
          <w:rFonts w:cs="Calibri"/>
          <w:color w:val="000000"/>
        </w:rPr>
      </w:pPr>
      <w:r w:rsidRPr="00A85B6A">
        <w:rPr>
          <w:rFonts w:cs="Calibri"/>
        </w:rPr>
        <w:t xml:space="preserve">ASISTENTES: - - - - - - - - - - - - - - - - - - - - - - - - - - - - - - - - - - - - - - - - - - - - - - - - - - - - - - - - </w:t>
      </w:r>
    </w:p>
    <w:tbl>
      <w:tblPr>
        <w:tblW w:w="0" w:type="auto"/>
        <w:tblLook w:val="04A0" w:firstRow="1" w:lastRow="0" w:firstColumn="1" w:lastColumn="0" w:noHBand="0" w:noVBand="1"/>
      </w:tblPr>
      <w:tblGrid>
        <w:gridCol w:w="5669"/>
        <w:gridCol w:w="2035"/>
      </w:tblGrid>
      <w:tr w:rsidR="00BB059C" w:rsidRPr="00A85B6A" w14:paraId="3DF4651F" w14:textId="77777777" w:rsidTr="009C5EFC">
        <w:tc>
          <w:tcPr>
            <w:tcW w:w="5671" w:type="dxa"/>
            <w:hideMark/>
          </w:tcPr>
          <w:p w14:paraId="085B5691" w14:textId="77777777" w:rsidR="00BB059C" w:rsidRPr="00A85B6A" w:rsidRDefault="00BB059C" w:rsidP="00A85B6A">
            <w:pPr>
              <w:spacing w:line="480" w:lineRule="auto"/>
              <w:jc w:val="both"/>
              <w:rPr>
                <w:rFonts w:cs="Calibri"/>
              </w:rPr>
            </w:pPr>
            <w:bookmarkStart w:id="3" w:name="_Hlk478713375"/>
            <w:r w:rsidRPr="00A85B6A">
              <w:rPr>
                <w:rFonts w:cs="Calibri"/>
                <w:b/>
              </w:rPr>
              <w:t xml:space="preserve">Doctor Héctor Maldonado Bonilla, Magistrado Presidente del Consejo de la Judicatura del Estado de </w:t>
            </w:r>
            <w:proofErr w:type="gramStart"/>
            <w:r w:rsidRPr="00A85B6A">
              <w:rPr>
                <w:rFonts w:cs="Calibri"/>
                <w:b/>
              </w:rPr>
              <w:t>Tlaxcala .</w:t>
            </w:r>
            <w:proofErr w:type="gramEnd"/>
            <w:r w:rsidRPr="00A85B6A">
              <w:rPr>
                <w:rFonts w:cs="Calibri"/>
                <w:b/>
              </w:rPr>
              <w:t xml:space="preserve">  - - - - </w:t>
            </w:r>
          </w:p>
        </w:tc>
        <w:tc>
          <w:tcPr>
            <w:tcW w:w="2035" w:type="dxa"/>
            <w:hideMark/>
          </w:tcPr>
          <w:p w14:paraId="3314BF1C" w14:textId="77777777" w:rsidR="00BB059C" w:rsidRPr="00A85B6A" w:rsidRDefault="00BB059C" w:rsidP="00A85B6A">
            <w:pPr>
              <w:spacing w:after="0" w:line="480" w:lineRule="auto"/>
              <w:ind w:left="45"/>
              <w:jc w:val="both"/>
              <w:rPr>
                <w:rFonts w:cs="Calibri"/>
              </w:rPr>
            </w:pPr>
            <w:r w:rsidRPr="00A85B6A">
              <w:rPr>
                <w:rFonts w:cs="Calibri"/>
              </w:rPr>
              <w:t xml:space="preserve">- - - -- - - - - - - - - - - Presente- - - - - - - - </w:t>
            </w:r>
          </w:p>
        </w:tc>
      </w:tr>
      <w:tr w:rsidR="00BB059C" w:rsidRPr="00A85B6A" w14:paraId="4C7E1870" w14:textId="77777777" w:rsidTr="009C5EFC">
        <w:tc>
          <w:tcPr>
            <w:tcW w:w="5671" w:type="dxa"/>
            <w:hideMark/>
          </w:tcPr>
          <w:p w14:paraId="63D828D5" w14:textId="77777777" w:rsidR="00BB059C" w:rsidRPr="00A85B6A" w:rsidRDefault="00BB059C" w:rsidP="00A85B6A">
            <w:pPr>
              <w:spacing w:line="480" w:lineRule="auto"/>
              <w:jc w:val="both"/>
              <w:rPr>
                <w:rFonts w:cs="Calibri"/>
                <w:b/>
              </w:rPr>
            </w:pPr>
            <w:r w:rsidRPr="00A85B6A">
              <w:rPr>
                <w:rFonts w:cs="Calibri"/>
                <w:b/>
              </w:rPr>
              <w:t xml:space="preserve">Licenciado Víctor Hugo </w:t>
            </w:r>
            <w:proofErr w:type="spellStart"/>
            <w:r w:rsidRPr="00A85B6A">
              <w:rPr>
                <w:rFonts w:cs="Calibri"/>
                <w:b/>
              </w:rPr>
              <w:t>Corichi</w:t>
            </w:r>
            <w:proofErr w:type="spellEnd"/>
            <w:r w:rsidRPr="00A85B6A">
              <w:rPr>
                <w:rFonts w:cs="Calibri"/>
                <w:b/>
              </w:rPr>
              <w:t xml:space="preserve"> Méndez, integrante del Consejo de la Judicatura del Estado de Tlaxcala.  - - - - - - - - - </w:t>
            </w:r>
          </w:p>
        </w:tc>
        <w:tc>
          <w:tcPr>
            <w:tcW w:w="2035" w:type="dxa"/>
            <w:hideMark/>
          </w:tcPr>
          <w:p w14:paraId="76A353A9" w14:textId="77777777" w:rsidR="00BB059C" w:rsidRPr="00A85B6A" w:rsidRDefault="00BB059C" w:rsidP="00A85B6A">
            <w:pPr>
              <w:spacing w:after="0" w:line="480" w:lineRule="auto"/>
              <w:ind w:left="45"/>
              <w:jc w:val="both"/>
              <w:rPr>
                <w:rFonts w:cs="Calibri"/>
              </w:rPr>
            </w:pPr>
            <w:r w:rsidRPr="00A85B6A">
              <w:rPr>
                <w:rFonts w:cs="Calibri"/>
              </w:rPr>
              <w:t xml:space="preserve">- - - -- - - - - - - - - - - </w:t>
            </w:r>
          </w:p>
          <w:p w14:paraId="72CD63E4" w14:textId="77777777" w:rsidR="00BB059C" w:rsidRPr="00A85B6A" w:rsidRDefault="00BB059C" w:rsidP="00A85B6A">
            <w:pPr>
              <w:spacing w:line="480" w:lineRule="auto"/>
              <w:jc w:val="both"/>
              <w:rPr>
                <w:rFonts w:cs="Calibri"/>
              </w:rPr>
            </w:pPr>
            <w:r w:rsidRPr="00A85B6A">
              <w:rPr>
                <w:rFonts w:cs="Calibri"/>
              </w:rPr>
              <w:t xml:space="preserve">Presente - - - - - - - - </w:t>
            </w:r>
          </w:p>
        </w:tc>
      </w:tr>
      <w:tr w:rsidR="00BB059C" w:rsidRPr="00A85B6A" w14:paraId="0ADFF047" w14:textId="77777777" w:rsidTr="009C5EFC">
        <w:tc>
          <w:tcPr>
            <w:tcW w:w="5671" w:type="dxa"/>
            <w:hideMark/>
          </w:tcPr>
          <w:p w14:paraId="1C7C6F36" w14:textId="77777777" w:rsidR="00BB059C" w:rsidRPr="00A85B6A" w:rsidRDefault="00BB059C" w:rsidP="00A85B6A">
            <w:pPr>
              <w:spacing w:line="480" w:lineRule="auto"/>
              <w:jc w:val="both"/>
              <w:rPr>
                <w:rFonts w:cs="Calibri"/>
              </w:rPr>
            </w:pPr>
            <w:r w:rsidRPr="00A85B6A">
              <w:rPr>
                <w:rFonts w:cs="Calibri"/>
                <w:b/>
              </w:rPr>
              <w:t xml:space="preserve">Doctora Dora María García Espejel, integrante del Consejo de la Judicatura del Estado de Tlaxcala.  - - - - - - - - - - - - - - - </w:t>
            </w:r>
          </w:p>
        </w:tc>
        <w:tc>
          <w:tcPr>
            <w:tcW w:w="2035" w:type="dxa"/>
            <w:hideMark/>
          </w:tcPr>
          <w:p w14:paraId="6CC31B05" w14:textId="77777777" w:rsidR="00BB059C" w:rsidRPr="00A85B6A" w:rsidRDefault="00BB059C" w:rsidP="00A85B6A">
            <w:pPr>
              <w:spacing w:after="0" w:line="480" w:lineRule="auto"/>
              <w:ind w:left="45"/>
              <w:jc w:val="both"/>
              <w:rPr>
                <w:rFonts w:cs="Calibri"/>
              </w:rPr>
            </w:pPr>
            <w:r w:rsidRPr="00A85B6A">
              <w:rPr>
                <w:rFonts w:cs="Calibri"/>
              </w:rPr>
              <w:t xml:space="preserve">- - - -- - - - - - - - - - - </w:t>
            </w:r>
          </w:p>
          <w:p w14:paraId="13F075B2" w14:textId="77777777" w:rsidR="00BB059C" w:rsidRPr="00A85B6A" w:rsidRDefault="00BB059C" w:rsidP="00A85B6A">
            <w:pPr>
              <w:spacing w:line="480" w:lineRule="auto"/>
              <w:jc w:val="both"/>
              <w:rPr>
                <w:rFonts w:cs="Calibri"/>
              </w:rPr>
            </w:pPr>
            <w:r w:rsidRPr="00A85B6A">
              <w:rPr>
                <w:rFonts w:cs="Calibri"/>
              </w:rPr>
              <w:t>Presente- - - - - - - - -</w:t>
            </w:r>
          </w:p>
        </w:tc>
      </w:tr>
      <w:tr w:rsidR="00BB059C" w:rsidRPr="00A85B6A" w14:paraId="661A89A0" w14:textId="77777777" w:rsidTr="009C5EFC">
        <w:tc>
          <w:tcPr>
            <w:tcW w:w="5671" w:type="dxa"/>
          </w:tcPr>
          <w:p w14:paraId="4C1199A0" w14:textId="77777777" w:rsidR="00BB059C" w:rsidRPr="00A85B6A" w:rsidRDefault="00BB059C" w:rsidP="00A85B6A">
            <w:pPr>
              <w:spacing w:line="480" w:lineRule="auto"/>
              <w:jc w:val="both"/>
              <w:rPr>
                <w:rFonts w:cs="Calibri"/>
                <w:b/>
              </w:rPr>
            </w:pPr>
            <w:r w:rsidRPr="00A85B6A">
              <w:rPr>
                <w:rFonts w:cs="Calibri"/>
                <w:b/>
              </w:rPr>
              <w:t xml:space="preserve">Licenciada Edith Alejandra Segura Payán, integrante del Consejo de la Judicatura del Estado de Tlaxcala. - - - - - - - - - </w:t>
            </w:r>
          </w:p>
        </w:tc>
        <w:tc>
          <w:tcPr>
            <w:tcW w:w="2035" w:type="dxa"/>
          </w:tcPr>
          <w:p w14:paraId="5A3F740D" w14:textId="77777777" w:rsidR="00BB059C" w:rsidRPr="00A85B6A" w:rsidRDefault="00BB059C" w:rsidP="00A85B6A">
            <w:pPr>
              <w:spacing w:after="0" w:line="480" w:lineRule="auto"/>
              <w:ind w:left="45"/>
              <w:jc w:val="both"/>
              <w:rPr>
                <w:rFonts w:cs="Calibri"/>
              </w:rPr>
            </w:pPr>
          </w:p>
          <w:p w14:paraId="4F540A43" w14:textId="77777777" w:rsidR="00BB059C" w:rsidRPr="00A85B6A" w:rsidRDefault="00BB059C" w:rsidP="00A85B6A">
            <w:pPr>
              <w:spacing w:after="0" w:line="480" w:lineRule="auto"/>
              <w:ind w:left="45"/>
              <w:jc w:val="both"/>
              <w:rPr>
                <w:rFonts w:cs="Calibri"/>
              </w:rPr>
            </w:pPr>
            <w:r w:rsidRPr="00A85B6A">
              <w:rPr>
                <w:rFonts w:cs="Calibri"/>
              </w:rPr>
              <w:t xml:space="preserve">Presente- - - - - - - - </w:t>
            </w:r>
          </w:p>
        </w:tc>
      </w:tr>
      <w:tr w:rsidR="00BB059C" w:rsidRPr="00A85B6A" w14:paraId="059F0F3B" w14:textId="77777777" w:rsidTr="009C5EFC">
        <w:tc>
          <w:tcPr>
            <w:tcW w:w="5671" w:type="dxa"/>
          </w:tcPr>
          <w:p w14:paraId="231E9E70" w14:textId="5EDE062F" w:rsidR="00BB059C" w:rsidRPr="00A85B6A" w:rsidRDefault="00BB059C" w:rsidP="00A85B6A">
            <w:pPr>
              <w:spacing w:line="480" w:lineRule="auto"/>
              <w:jc w:val="both"/>
              <w:rPr>
                <w:rFonts w:cs="Calibri"/>
                <w:b/>
                <w:color w:val="FF0000"/>
              </w:rPr>
            </w:pPr>
            <w:r w:rsidRPr="00A85B6A">
              <w:rPr>
                <w:rFonts w:cs="Calibri"/>
                <w:b/>
              </w:rPr>
              <w:t xml:space="preserve">Licenciado </w:t>
            </w:r>
            <w:r w:rsidR="00DC109B" w:rsidRPr="00A85B6A">
              <w:rPr>
                <w:rFonts w:cs="Calibri"/>
                <w:b/>
              </w:rPr>
              <w:t xml:space="preserve">Rey David González </w:t>
            </w:r>
            <w:proofErr w:type="spellStart"/>
            <w:r w:rsidR="00DC109B" w:rsidRPr="00A85B6A">
              <w:rPr>
                <w:rFonts w:cs="Calibri"/>
                <w:b/>
              </w:rPr>
              <w:t>González</w:t>
            </w:r>
            <w:proofErr w:type="spellEnd"/>
            <w:r w:rsidR="00DC109B" w:rsidRPr="00A85B6A">
              <w:rPr>
                <w:rFonts w:cs="Calibri"/>
                <w:b/>
              </w:rPr>
              <w:t>,</w:t>
            </w:r>
            <w:r w:rsidRPr="00A85B6A">
              <w:rPr>
                <w:rFonts w:cs="Calibri"/>
                <w:b/>
              </w:rPr>
              <w:t xml:space="preserve"> integrante del Consejo de la Judicatura del Estado de Tlaxcala. - - - - - - - - -- </w:t>
            </w:r>
          </w:p>
        </w:tc>
        <w:tc>
          <w:tcPr>
            <w:tcW w:w="2035" w:type="dxa"/>
          </w:tcPr>
          <w:p w14:paraId="68B0E3F6" w14:textId="77777777" w:rsidR="00BB059C" w:rsidRPr="00A85B6A" w:rsidRDefault="00BB059C" w:rsidP="00A85B6A">
            <w:pPr>
              <w:spacing w:after="0" w:line="480" w:lineRule="auto"/>
              <w:jc w:val="both"/>
              <w:rPr>
                <w:rFonts w:cs="Calibri"/>
              </w:rPr>
            </w:pPr>
            <w:r w:rsidRPr="00A85B6A">
              <w:rPr>
                <w:rFonts w:cs="Calibri"/>
              </w:rPr>
              <w:t xml:space="preserve">- - - - - - - - - - - - - - - </w:t>
            </w:r>
          </w:p>
          <w:p w14:paraId="652633D3" w14:textId="7A85CEB2" w:rsidR="00BB059C" w:rsidRPr="00A85B6A" w:rsidRDefault="00DC109B" w:rsidP="00A85B6A">
            <w:pPr>
              <w:spacing w:after="0" w:line="480" w:lineRule="auto"/>
              <w:jc w:val="both"/>
              <w:rPr>
                <w:rFonts w:cs="Calibri"/>
              </w:rPr>
            </w:pPr>
            <w:r w:rsidRPr="00A85B6A">
              <w:rPr>
                <w:rFonts w:cs="Calibri"/>
              </w:rPr>
              <w:t>Pres</w:t>
            </w:r>
            <w:r w:rsidR="00BB059C" w:rsidRPr="00A85B6A">
              <w:rPr>
                <w:rFonts w:cs="Calibri"/>
              </w:rPr>
              <w:t>e</w:t>
            </w:r>
            <w:r w:rsidRPr="00A85B6A">
              <w:rPr>
                <w:rFonts w:cs="Calibri"/>
              </w:rPr>
              <w:t>nte</w:t>
            </w:r>
            <w:r w:rsidR="00BB059C" w:rsidRPr="00A85B6A">
              <w:rPr>
                <w:rFonts w:cs="Calibri"/>
              </w:rPr>
              <w:t xml:space="preserve"> - - - - - - - - - </w:t>
            </w:r>
          </w:p>
        </w:tc>
      </w:tr>
    </w:tbl>
    <w:bookmarkEnd w:id="3"/>
    <w:p w14:paraId="4217FB49" w14:textId="795508C6" w:rsidR="00BB059C" w:rsidRPr="00A85B6A" w:rsidRDefault="00BB059C" w:rsidP="00A85B6A">
      <w:pPr>
        <w:spacing w:after="0" w:line="480" w:lineRule="auto"/>
        <w:jc w:val="both"/>
        <w:rPr>
          <w:rFonts w:cs="Calibri"/>
          <w:color w:val="000000" w:themeColor="text1"/>
        </w:rPr>
      </w:pPr>
      <w:r w:rsidRPr="00A85B6A">
        <w:rPr>
          <w:rFonts w:cs="Calibri"/>
          <w:b/>
          <w:color w:val="000000" w:themeColor="text1"/>
        </w:rPr>
        <w:t xml:space="preserve">En uso de la palabra, la </w:t>
      </w:r>
      <w:proofErr w:type="gramStart"/>
      <w:r w:rsidRPr="00A85B6A">
        <w:rPr>
          <w:rFonts w:cs="Calibri"/>
          <w:b/>
          <w:color w:val="000000" w:themeColor="text1"/>
        </w:rPr>
        <w:t>Secretaria Ejecutiva</w:t>
      </w:r>
      <w:proofErr w:type="gramEnd"/>
      <w:r w:rsidRPr="00A85B6A">
        <w:rPr>
          <w:rFonts w:cs="Calibri"/>
          <w:b/>
          <w:color w:val="000000" w:themeColor="text1"/>
        </w:rPr>
        <w:t xml:space="preserve"> dijo</w:t>
      </w:r>
      <w:r w:rsidRPr="00A85B6A">
        <w:rPr>
          <w:rFonts w:cs="Calibri"/>
          <w:color w:val="000000" w:themeColor="text1"/>
        </w:rPr>
        <w:t xml:space="preserve">: </w:t>
      </w:r>
      <w:r w:rsidR="002624CB" w:rsidRPr="00A85B6A">
        <w:rPr>
          <w:rFonts w:cs="Calibri"/>
          <w:color w:val="000000" w:themeColor="text1"/>
        </w:rPr>
        <w:t>le</w:t>
      </w:r>
      <w:r w:rsidRPr="00A85B6A">
        <w:rPr>
          <w:rFonts w:cs="Calibri"/>
          <w:color w:val="000000" w:themeColor="text1"/>
        </w:rPr>
        <w:t xml:space="preserve"> informo </w:t>
      </w:r>
      <w:r w:rsidR="002624CB" w:rsidRPr="00A85B6A">
        <w:rPr>
          <w:rFonts w:cs="Calibri"/>
          <w:color w:val="000000" w:themeColor="text1"/>
        </w:rPr>
        <w:t xml:space="preserve">señor presidente </w:t>
      </w:r>
      <w:r w:rsidRPr="00A85B6A">
        <w:rPr>
          <w:rFonts w:cs="Calibri"/>
          <w:color w:val="000000" w:themeColor="text1"/>
        </w:rPr>
        <w:t xml:space="preserve">que existe quórum legal para sesionar el día de hoy por encontrarse presentes </w:t>
      </w:r>
      <w:r w:rsidR="00D6152F" w:rsidRPr="00A85B6A">
        <w:rPr>
          <w:rFonts w:cs="Calibri"/>
          <w:color w:val="000000" w:themeColor="text1"/>
        </w:rPr>
        <w:t>c</w:t>
      </w:r>
      <w:r w:rsidR="00DC109B" w:rsidRPr="00A85B6A">
        <w:rPr>
          <w:rFonts w:cs="Calibri"/>
          <w:color w:val="000000" w:themeColor="text1"/>
        </w:rPr>
        <w:t xml:space="preserve">inco </w:t>
      </w:r>
      <w:r w:rsidR="00D6152F" w:rsidRPr="00A85B6A">
        <w:rPr>
          <w:rFonts w:cs="Calibri"/>
          <w:color w:val="000000" w:themeColor="text1"/>
        </w:rPr>
        <w:t>i</w:t>
      </w:r>
      <w:r w:rsidRPr="00A85B6A">
        <w:rPr>
          <w:rFonts w:cs="Calibri"/>
          <w:color w:val="000000" w:themeColor="text1"/>
        </w:rPr>
        <w:t xml:space="preserve">ntegrantes de este Consejo; lo anterior, en términos del artículo 67, segundo párrafo, de la Ley Orgánica del Poder Judicial del Estado. - - - - - - - - - - - - - - - -    - - - - - - - - - - - - </w:t>
      </w:r>
      <w:r w:rsidR="003327F3" w:rsidRPr="00A85B6A">
        <w:rPr>
          <w:rFonts w:cs="Calibri"/>
          <w:color w:val="000000" w:themeColor="text1"/>
        </w:rPr>
        <w:t xml:space="preserve"> </w:t>
      </w:r>
    </w:p>
    <w:p w14:paraId="2D1009D8" w14:textId="72A368EF" w:rsidR="00BB059C" w:rsidRPr="00A85B6A" w:rsidRDefault="00BB059C" w:rsidP="00A85B6A">
      <w:pPr>
        <w:spacing w:after="0" w:line="480" w:lineRule="auto"/>
        <w:jc w:val="both"/>
        <w:rPr>
          <w:rFonts w:cs="Calibri"/>
          <w:color w:val="000000" w:themeColor="text1"/>
        </w:rPr>
      </w:pPr>
      <w:r w:rsidRPr="00A85B6A">
        <w:rPr>
          <w:rFonts w:cs="Calibri"/>
          <w:b/>
          <w:color w:val="000000" w:themeColor="text1"/>
        </w:rPr>
        <w:t xml:space="preserve">En uso de la palabra, el Magistrado </w:t>
      </w:r>
      <w:proofErr w:type="gramStart"/>
      <w:r w:rsidRPr="00A85B6A">
        <w:rPr>
          <w:rFonts w:cs="Calibri"/>
          <w:b/>
          <w:color w:val="000000" w:themeColor="text1"/>
        </w:rPr>
        <w:t>Presidente</w:t>
      </w:r>
      <w:proofErr w:type="gramEnd"/>
      <w:r w:rsidRPr="00A85B6A">
        <w:rPr>
          <w:rFonts w:cs="Calibri"/>
          <w:b/>
          <w:color w:val="000000" w:themeColor="text1"/>
        </w:rPr>
        <w:t xml:space="preserve"> dijo: </w:t>
      </w:r>
      <w:r w:rsidR="00F81E2A" w:rsidRPr="00A85B6A">
        <w:rPr>
          <w:rFonts w:cs="Calibri"/>
          <w:color w:val="000000" w:themeColor="text1"/>
        </w:rPr>
        <w:t xml:space="preserve"> en razón </w:t>
      </w:r>
      <w:r w:rsidR="00341970" w:rsidRPr="00A85B6A">
        <w:rPr>
          <w:rFonts w:cs="Calibri"/>
          <w:color w:val="000000" w:themeColor="text1"/>
        </w:rPr>
        <w:t>de existir</w:t>
      </w:r>
      <w:r w:rsidRPr="00A85B6A">
        <w:rPr>
          <w:rFonts w:cs="Calibri"/>
          <w:color w:val="000000" w:themeColor="text1"/>
        </w:rPr>
        <w:t xml:space="preserve"> quórum legal, declaro abierta la presente sesión para que todos los acuerdos que se dicten, tengan la validez que en derecho les corresponde. -   </w:t>
      </w:r>
      <w:r w:rsidR="00F81E2A" w:rsidRPr="00A85B6A">
        <w:rPr>
          <w:rFonts w:cs="Calibri"/>
          <w:color w:val="000000" w:themeColor="text1"/>
        </w:rPr>
        <w:t>- - - - - - - - - - - - - -</w:t>
      </w:r>
      <w:r w:rsidR="00933F6C" w:rsidRPr="00A85B6A">
        <w:rPr>
          <w:rFonts w:cs="Calibri"/>
          <w:color w:val="000000" w:themeColor="text1"/>
        </w:rPr>
        <w:t xml:space="preserve"> - - - - - - - - - - - - - - - - - - -</w:t>
      </w:r>
    </w:p>
    <w:p w14:paraId="73806C53" w14:textId="0C19178A" w:rsidR="00ED5FB1" w:rsidRPr="00A85B6A" w:rsidRDefault="00BB059C" w:rsidP="00A85B6A">
      <w:pPr>
        <w:spacing w:before="100" w:beforeAutospacing="1" w:after="100" w:afterAutospacing="1" w:line="480" w:lineRule="auto"/>
        <w:ind w:firstLine="708"/>
        <w:jc w:val="both"/>
        <w:rPr>
          <w:rFonts w:eastAsia="Times New Roman" w:cs="Calibri"/>
          <w:b/>
          <w:bCs/>
          <w:color w:val="000000"/>
          <w:lang w:eastAsia="es-MX"/>
        </w:rPr>
      </w:pPr>
      <w:bookmarkStart w:id="4" w:name="_Hlk83645766"/>
      <w:r w:rsidRPr="00A85B6A">
        <w:rPr>
          <w:rFonts w:cs="Calibri"/>
          <w:b/>
          <w:bCs/>
        </w:rPr>
        <w:lastRenderedPageBreak/>
        <w:t>ACUERDO II/</w:t>
      </w:r>
      <w:r w:rsidR="00ED5FB1" w:rsidRPr="00A85B6A">
        <w:rPr>
          <w:rFonts w:cs="Calibri"/>
          <w:b/>
          <w:bCs/>
        </w:rPr>
        <w:t>7</w:t>
      </w:r>
      <w:r w:rsidR="00933F6C" w:rsidRPr="00A85B6A">
        <w:rPr>
          <w:rFonts w:cs="Calibri"/>
          <w:b/>
          <w:bCs/>
        </w:rPr>
        <w:t>5</w:t>
      </w:r>
      <w:r w:rsidRPr="00A85B6A">
        <w:rPr>
          <w:rFonts w:cs="Calibri"/>
          <w:b/>
          <w:bCs/>
        </w:rPr>
        <w:t xml:space="preserve">/2021. </w:t>
      </w:r>
      <w:bookmarkEnd w:id="4"/>
      <w:r w:rsidR="00ED5FB1" w:rsidRPr="00A85B6A">
        <w:rPr>
          <w:rFonts w:eastAsia="Times New Roman" w:cs="Calibri"/>
          <w:b/>
          <w:bCs/>
          <w:color w:val="000000"/>
          <w:lang w:eastAsia="es-MX"/>
        </w:rPr>
        <w:t xml:space="preserve">Aprobación de las actas número </w:t>
      </w:r>
      <w:r w:rsidR="00933F6C" w:rsidRPr="00A85B6A">
        <w:rPr>
          <w:rFonts w:eastAsia="Times New Roman" w:cs="Calibri"/>
          <w:b/>
          <w:bCs/>
          <w:color w:val="000000"/>
          <w:lang w:eastAsia="es-MX"/>
        </w:rPr>
        <w:t>71</w:t>
      </w:r>
      <w:r w:rsidR="00ED5FB1" w:rsidRPr="00A85B6A">
        <w:rPr>
          <w:rFonts w:eastAsia="Times New Roman" w:cs="Calibri"/>
          <w:b/>
          <w:bCs/>
          <w:color w:val="000000"/>
          <w:lang w:eastAsia="es-MX"/>
        </w:rPr>
        <w:t>/2021</w:t>
      </w:r>
      <w:r w:rsidR="00933F6C" w:rsidRPr="00A85B6A">
        <w:rPr>
          <w:rFonts w:eastAsia="Times New Roman" w:cs="Calibri"/>
          <w:b/>
          <w:bCs/>
          <w:color w:val="000000"/>
          <w:lang w:eastAsia="es-MX"/>
        </w:rPr>
        <w:t xml:space="preserve"> y 72</w:t>
      </w:r>
      <w:r w:rsidR="00ED5FB1" w:rsidRPr="00A85B6A">
        <w:rPr>
          <w:rFonts w:eastAsia="Times New Roman" w:cs="Calibri"/>
          <w:b/>
          <w:bCs/>
          <w:color w:val="000000"/>
          <w:lang w:eastAsia="es-MX"/>
        </w:rPr>
        <w:t xml:space="preserve">/2021. - </w:t>
      </w:r>
    </w:p>
    <w:p w14:paraId="20C8AFEA" w14:textId="2DF26B14" w:rsidR="00ED5FB1" w:rsidRPr="00A85B6A" w:rsidRDefault="00ED5FB1" w:rsidP="00A85B6A">
      <w:pPr>
        <w:pStyle w:val="NormalWeb"/>
        <w:spacing w:before="0" w:beforeAutospacing="0" w:after="0" w:afterAutospacing="0" w:line="480" w:lineRule="auto"/>
        <w:jc w:val="both"/>
        <w:rPr>
          <w:rFonts w:ascii="Calibri" w:eastAsia="Batang" w:hAnsi="Calibri" w:cs="Calibri"/>
          <w:sz w:val="22"/>
          <w:szCs w:val="22"/>
          <w:u w:val="single"/>
        </w:rPr>
      </w:pPr>
      <w:r w:rsidRPr="00A85B6A">
        <w:rPr>
          <w:rFonts w:ascii="Calibri" w:hAnsi="Calibri" w:cs="Calibri"/>
          <w:sz w:val="22"/>
          <w:szCs w:val="22"/>
        </w:rPr>
        <w:t>E</w:t>
      </w:r>
      <w:r w:rsidRPr="00A85B6A">
        <w:rPr>
          <w:rFonts w:ascii="Calibri" w:eastAsia="Batang" w:hAnsi="Calibri" w:cs="Calibri"/>
          <w:sz w:val="22"/>
          <w:szCs w:val="22"/>
        </w:rPr>
        <w:t xml:space="preserve">n términos del </w:t>
      </w:r>
      <w:bookmarkStart w:id="5" w:name="_Hlk8302691"/>
      <w:r w:rsidRPr="00A85B6A">
        <w:rPr>
          <w:rFonts w:ascii="Calibri" w:eastAsia="Batang" w:hAnsi="Calibri" w:cs="Calibri"/>
          <w:sz w:val="22"/>
          <w:szCs w:val="22"/>
        </w:rPr>
        <w:t xml:space="preserve">artículo 18, fracción IV, del Reglamento del Consejo de la Judicatura del Estado, </w:t>
      </w:r>
      <w:bookmarkEnd w:id="5"/>
      <w:r w:rsidRPr="00A85B6A">
        <w:rPr>
          <w:rFonts w:ascii="Calibri" w:eastAsia="Batang" w:hAnsi="Calibri" w:cs="Calibri"/>
          <w:sz w:val="22"/>
          <w:szCs w:val="22"/>
        </w:rPr>
        <w:t xml:space="preserve">se aprueban las actas número </w:t>
      </w:r>
      <w:r w:rsidRPr="00A85B6A">
        <w:rPr>
          <w:rFonts w:ascii="Calibri" w:hAnsi="Calibri" w:cs="Calibri"/>
          <w:color w:val="000000"/>
          <w:sz w:val="22"/>
          <w:szCs w:val="22"/>
        </w:rPr>
        <w:t>7</w:t>
      </w:r>
      <w:r w:rsidR="00933F6C" w:rsidRPr="00A85B6A">
        <w:rPr>
          <w:rFonts w:ascii="Calibri" w:hAnsi="Calibri" w:cs="Calibri"/>
          <w:color w:val="000000"/>
          <w:sz w:val="22"/>
          <w:szCs w:val="22"/>
        </w:rPr>
        <w:t>1</w:t>
      </w:r>
      <w:r w:rsidRPr="00A85B6A">
        <w:rPr>
          <w:rFonts w:ascii="Calibri" w:hAnsi="Calibri" w:cs="Calibri"/>
          <w:color w:val="000000"/>
          <w:sz w:val="22"/>
          <w:szCs w:val="22"/>
        </w:rPr>
        <w:t>/2021</w:t>
      </w:r>
      <w:r w:rsidR="00933F6C" w:rsidRPr="00A85B6A">
        <w:rPr>
          <w:rFonts w:ascii="Calibri" w:hAnsi="Calibri" w:cs="Calibri"/>
          <w:color w:val="000000"/>
          <w:sz w:val="22"/>
          <w:szCs w:val="22"/>
        </w:rPr>
        <w:t xml:space="preserve"> y 72/2021</w:t>
      </w:r>
      <w:r w:rsidRPr="00A85B6A">
        <w:rPr>
          <w:rFonts w:ascii="Calibri" w:hAnsi="Calibri" w:cs="Calibri"/>
          <w:color w:val="000000"/>
          <w:sz w:val="22"/>
          <w:szCs w:val="22"/>
        </w:rPr>
        <w:t>,</w:t>
      </w:r>
      <w:r w:rsidRPr="00A85B6A">
        <w:rPr>
          <w:rFonts w:ascii="Calibri" w:eastAsia="Batang" w:hAnsi="Calibri" w:cs="Calibri"/>
          <w:sz w:val="22"/>
          <w:szCs w:val="22"/>
        </w:rPr>
        <w:t xml:space="preserve"> se ordena a la </w:t>
      </w:r>
      <w:proofErr w:type="gramStart"/>
      <w:r w:rsidRPr="00A85B6A">
        <w:rPr>
          <w:rFonts w:ascii="Calibri" w:eastAsia="Batang" w:hAnsi="Calibri" w:cs="Calibri"/>
          <w:sz w:val="22"/>
          <w:szCs w:val="22"/>
        </w:rPr>
        <w:t>Secretaria Ejecutiva</w:t>
      </w:r>
      <w:proofErr w:type="gramEnd"/>
      <w:r w:rsidRPr="00A85B6A">
        <w:rPr>
          <w:rFonts w:ascii="Calibri" w:eastAsia="Batang" w:hAnsi="Calibri" w:cs="Calibri"/>
          <w:sz w:val="22"/>
          <w:szCs w:val="22"/>
        </w:rPr>
        <w:t xml:space="preserve"> recabar las firmas correspondientes. </w:t>
      </w:r>
      <w:r w:rsidRPr="00A85B6A">
        <w:rPr>
          <w:rFonts w:ascii="Calibri" w:eastAsia="Batang" w:hAnsi="Calibri" w:cs="Calibri"/>
          <w:sz w:val="22"/>
          <w:szCs w:val="22"/>
          <w:u w:val="single"/>
        </w:rPr>
        <w:t>APROBADO POR</w:t>
      </w:r>
      <w:r w:rsidR="005D2647" w:rsidRPr="00A85B6A">
        <w:rPr>
          <w:rFonts w:ascii="Calibri" w:eastAsia="Batang" w:hAnsi="Calibri" w:cs="Calibri"/>
          <w:sz w:val="22"/>
          <w:szCs w:val="22"/>
          <w:u w:val="single"/>
        </w:rPr>
        <w:t xml:space="preserve"> MAYORIA </w:t>
      </w:r>
      <w:r w:rsidRPr="00A85B6A">
        <w:rPr>
          <w:rFonts w:ascii="Calibri" w:eastAsia="Batang" w:hAnsi="Calibri" w:cs="Calibri"/>
          <w:sz w:val="22"/>
          <w:szCs w:val="22"/>
          <w:u w:val="single"/>
        </w:rPr>
        <w:t>DE VOTOS</w:t>
      </w:r>
      <w:r w:rsidR="00DC109B" w:rsidRPr="00A85B6A">
        <w:rPr>
          <w:rFonts w:ascii="Calibri" w:eastAsia="Batang" w:hAnsi="Calibri" w:cs="Calibri"/>
          <w:sz w:val="22"/>
          <w:szCs w:val="22"/>
          <w:u w:val="single"/>
        </w:rPr>
        <w:t xml:space="preserve">, CON LA ABSTENCIÓN DEL CONSEJERO REY DAVID GONZÁLEZ </w:t>
      </w:r>
      <w:proofErr w:type="spellStart"/>
      <w:r w:rsidR="00DC109B" w:rsidRPr="00A85B6A">
        <w:rPr>
          <w:rFonts w:ascii="Calibri" w:eastAsia="Batang" w:hAnsi="Calibri" w:cs="Calibri"/>
          <w:sz w:val="22"/>
          <w:szCs w:val="22"/>
          <w:u w:val="single"/>
        </w:rPr>
        <w:t>GONZÁLEZ</w:t>
      </w:r>
      <w:proofErr w:type="spellEnd"/>
      <w:r w:rsidR="00DC109B" w:rsidRPr="00A85B6A">
        <w:rPr>
          <w:rFonts w:ascii="Calibri" w:eastAsia="Batang" w:hAnsi="Calibri" w:cs="Calibri"/>
          <w:sz w:val="22"/>
          <w:szCs w:val="22"/>
          <w:u w:val="single"/>
        </w:rPr>
        <w:t>, POR NO HABER ESTADO</w:t>
      </w:r>
      <w:r w:rsidR="005D2647" w:rsidRPr="00A85B6A">
        <w:rPr>
          <w:rFonts w:ascii="Calibri" w:eastAsia="Batang" w:hAnsi="Calibri" w:cs="Calibri"/>
          <w:sz w:val="22"/>
          <w:szCs w:val="22"/>
          <w:u w:val="single"/>
        </w:rPr>
        <w:t xml:space="preserve"> PRESENTE</w:t>
      </w:r>
      <w:r w:rsidR="00DC109B" w:rsidRPr="00A85B6A">
        <w:rPr>
          <w:rFonts w:ascii="Calibri" w:eastAsia="Batang" w:hAnsi="Calibri" w:cs="Calibri"/>
          <w:sz w:val="22"/>
          <w:szCs w:val="22"/>
          <w:u w:val="single"/>
        </w:rPr>
        <w:t xml:space="preserve"> EN ESAS SESIONES, </w:t>
      </w:r>
      <w:r w:rsidR="005D2647" w:rsidRPr="00A85B6A">
        <w:rPr>
          <w:rFonts w:ascii="Calibri" w:eastAsia="Batang" w:hAnsi="Calibri" w:cs="Calibri"/>
          <w:sz w:val="22"/>
          <w:szCs w:val="22"/>
          <w:u w:val="single"/>
        </w:rPr>
        <w:t xml:space="preserve">LO ANTERIOR </w:t>
      </w:r>
      <w:r w:rsidR="00DC109B" w:rsidRPr="00A85B6A">
        <w:rPr>
          <w:rFonts w:ascii="Calibri" w:eastAsia="Batang" w:hAnsi="Calibri" w:cs="Calibri"/>
          <w:sz w:val="22"/>
          <w:szCs w:val="22"/>
          <w:u w:val="single"/>
        </w:rPr>
        <w:t>EN TÉRMINOS DEL ARTÍCULO 25 DEL REGLAMENTO DEL CONSEJO DE LA JUDICATURA DEL ESTADO.</w:t>
      </w:r>
    </w:p>
    <w:p w14:paraId="7A8CE67E" w14:textId="7E698829" w:rsidR="00733AE0" w:rsidRPr="009C1104" w:rsidRDefault="00ED5FB1" w:rsidP="00A85B6A">
      <w:pPr>
        <w:spacing w:before="100" w:beforeAutospacing="1" w:after="100" w:afterAutospacing="1" w:line="480" w:lineRule="auto"/>
        <w:ind w:firstLine="567"/>
        <w:jc w:val="both"/>
        <w:rPr>
          <w:rFonts w:eastAsia="Times New Roman" w:cs="Calibri"/>
          <w:i/>
          <w:iCs/>
          <w:color w:val="000000"/>
          <w:lang w:eastAsia="es-MX"/>
        </w:rPr>
      </w:pPr>
      <w:bookmarkStart w:id="6" w:name="_Hlk88583948"/>
      <w:r w:rsidRPr="00A85B6A">
        <w:rPr>
          <w:rFonts w:cs="Calibri"/>
          <w:b/>
          <w:bCs/>
        </w:rPr>
        <w:t>ACUERDO III/7</w:t>
      </w:r>
      <w:r w:rsidR="00933F6C" w:rsidRPr="00A85B6A">
        <w:rPr>
          <w:rFonts w:cs="Calibri"/>
          <w:b/>
          <w:bCs/>
        </w:rPr>
        <w:t>5</w:t>
      </w:r>
      <w:r w:rsidRPr="00A85B6A">
        <w:rPr>
          <w:rFonts w:cs="Calibri"/>
          <w:b/>
          <w:bCs/>
        </w:rPr>
        <w:t>/2021.</w:t>
      </w:r>
      <w:r w:rsidRPr="00A85B6A">
        <w:rPr>
          <w:rFonts w:eastAsia="Times New Roman" w:cs="Calibri"/>
          <w:color w:val="000000"/>
          <w:lang w:eastAsia="es-MX"/>
        </w:rPr>
        <w:t xml:space="preserve"> </w:t>
      </w:r>
      <w:bookmarkEnd w:id="6"/>
      <w:r w:rsidR="00250A47" w:rsidRPr="00A85B6A">
        <w:rPr>
          <w:rFonts w:eastAsia="Times New Roman" w:cs="Calibri"/>
          <w:b/>
          <w:bCs/>
          <w:color w:val="000000"/>
          <w:lang w:eastAsia="es-MX"/>
        </w:rPr>
        <w:t xml:space="preserve">Oficio número PTSJ/408/2021, de fecha dieciocho de noviembre de dos mil veintiuno, signado por el que suscribe, Magistrado </w:t>
      </w:r>
      <w:proofErr w:type="gramStart"/>
      <w:r w:rsidR="00250A47" w:rsidRPr="00A85B6A">
        <w:rPr>
          <w:rFonts w:eastAsia="Times New Roman" w:cs="Calibri"/>
          <w:b/>
          <w:bCs/>
          <w:color w:val="000000"/>
          <w:lang w:eastAsia="es-MX"/>
        </w:rPr>
        <w:t>Presidente</w:t>
      </w:r>
      <w:proofErr w:type="gramEnd"/>
      <w:r w:rsidR="00250A47" w:rsidRPr="00A85B6A">
        <w:rPr>
          <w:rFonts w:eastAsia="Times New Roman" w:cs="Calibri"/>
          <w:b/>
          <w:bCs/>
          <w:color w:val="000000"/>
          <w:lang w:eastAsia="es-MX"/>
        </w:rPr>
        <w:t xml:space="preserve"> del Tribunal Superior de Justicia del Estado, así como el </w:t>
      </w:r>
      <w:r w:rsidR="00CC7E51" w:rsidRPr="00A85B6A">
        <w:rPr>
          <w:rFonts w:eastAsia="Times New Roman" w:cs="Calibri"/>
          <w:b/>
          <w:bCs/>
          <w:color w:val="000000"/>
          <w:lang w:eastAsia="es-MX"/>
        </w:rPr>
        <w:t xml:space="preserve">oficio </w:t>
      </w:r>
      <w:r w:rsidR="00250A47" w:rsidRPr="00A85B6A">
        <w:rPr>
          <w:rFonts w:eastAsia="Times New Roman" w:cs="Calibri"/>
          <w:b/>
          <w:bCs/>
          <w:color w:val="000000" w:themeColor="text1"/>
          <w:lang w:eastAsia="es-MX"/>
        </w:rPr>
        <w:t xml:space="preserve">732, de fecha seis de octubre de dos mil veintiuno, signado por los magistrados integrantes de la Sala Civil – Familiar del Tribunal Superior de Justicia, por guardar relación entre sí. - - - - - - - - - </w:t>
      </w:r>
      <w:r w:rsidR="00733AE0" w:rsidRPr="009C1104">
        <w:rPr>
          <w:rFonts w:eastAsia="Times New Roman" w:cs="Calibri"/>
          <w:i/>
          <w:iCs/>
          <w:color w:val="000000"/>
          <w:lang w:eastAsia="es-MX"/>
        </w:rPr>
        <w:t xml:space="preserve">Dada cuenta con </w:t>
      </w:r>
      <w:r w:rsidR="00250A47" w:rsidRPr="009C1104">
        <w:rPr>
          <w:rFonts w:eastAsia="Times New Roman" w:cs="Calibri"/>
          <w:i/>
          <w:iCs/>
          <w:color w:val="000000"/>
          <w:lang w:eastAsia="es-MX"/>
        </w:rPr>
        <w:t xml:space="preserve">los </w:t>
      </w:r>
      <w:r w:rsidR="00733AE0" w:rsidRPr="009C1104">
        <w:rPr>
          <w:rFonts w:eastAsia="Times New Roman" w:cs="Calibri"/>
          <w:i/>
          <w:iCs/>
          <w:color w:val="000000"/>
          <w:lang w:eastAsia="es-MX"/>
        </w:rPr>
        <w:t>oficio</w:t>
      </w:r>
      <w:r w:rsidR="00250A47" w:rsidRPr="009C1104">
        <w:rPr>
          <w:rFonts w:eastAsia="Times New Roman" w:cs="Calibri"/>
          <w:i/>
          <w:iCs/>
          <w:color w:val="000000"/>
          <w:lang w:eastAsia="es-MX"/>
        </w:rPr>
        <w:t>s</w:t>
      </w:r>
      <w:r w:rsidR="00733AE0" w:rsidRPr="009C1104">
        <w:rPr>
          <w:rFonts w:eastAsia="Times New Roman" w:cs="Calibri"/>
          <w:i/>
          <w:iCs/>
          <w:color w:val="000000"/>
          <w:lang w:eastAsia="es-MX"/>
        </w:rPr>
        <w:t xml:space="preserve"> de referencia, </w:t>
      </w:r>
      <w:r w:rsidR="00D86239" w:rsidRPr="009C1104">
        <w:rPr>
          <w:rFonts w:eastAsia="Times New Roman" w:cs="Calibri"/>
          <w:i/>
          <w:iCs/>
          <w:color w:val="000000"/>
          <w:lang w:eastAsia="es-MX"/>
        </w:rPr>
        <w:t xml:space="preserve">relacionados con la propuesta para la </w:t>
      </w:r>
      <w:r w:rsidR="00733AE0" w:rsidRPr="009C1104">
        <w:rPr>
          <w:rFonts w:eastAsia="Times New Roman" w:cs="Calibri"/>
          <w:i/>
          <w:iCs/>
          <w:color w:val="000000"/>
          <w:lang w:eastAsia="es-MX"/>
        </w:rPr>
        <w:t>restructuración de la</w:t>
      </w:r>
      <w:r w:rsidR="00F50FAE" w:rsidRPr="009C1104">
        <w:rPr>
          <w:rFonts w:eastAsia="Times New Roman" w:cs="Calibri"/>
          <w:i/>
          <w:iCs/>
          <w:color w:val="000000"/>
          <w:lang w:eastAsia="es-MX"/>
        </w:rPr>
        <w:t xml:space="preserve"> </w:t>
      </w:r>
      <w:r w:rsidR="00733AE0" w:rsidRPr="009C1104">
        <w:rPr>
          <w:rFonts w:eastAsia="Times New Roman" w:cs="Calibri"/>
          <w:i/>
          <w:iCs/>
          <w:color w:val="000000"/>
          <w:lang w:eastAsia="es-MX"/>
        </w:rPr>
        <w:t>Unidad de Igualdad de Género para crear la Dirección de Igualdad de Géner</w:t>
      </w:r>
      <w:r w:rsidR="00F50FAE" w:rsidRPr="009C1104">
        <w:rPr>
          <w:rFonts w:eastAsia="Times New Roman" w:cs="Calibri"/>
          <w:i/>
          <w:iCs/>
          <w:color w:val="000000"/>
          <w:lang w:eastAsia="es-MX"/>
        </w:rPr>
        <w:t>o y Protección de los Derechos de Niñas, Niños y Adolescentes</w:t>
      </w:r>
      <w:r w:rsidR="00D86239" w:rsidRPr="009C1104">
        <w:rPr>
          <w:rFonts w:eastAsia="Times New Roman" w:cs="Calibri"/>
          <w:i/>
          <w:iCs/>
          <w:color w:val="000000"/>
          <w:lang w:eastAsia="es-MX"/>
        </w:rPr>
        <w:t xml:space="preserve">, en atención a la línea de acción 4.2.1. del Plan General de </w:t>
      </w:r>
      <w:r w:rsidR="00767CFC" w:rsidRPr="009C1104">
        <w:rPr>
          <w:rFonts w:eastAsia="Times New Roman" w:cs="Calibri"/>
          <w:i/>
          <w:iCs/>
          <w:color w:val="000000"/>
          <w:lang w:eastAsia="es-MX"/>
        </w:rPr>
        <w:t>Desarrollo</w:t>
      </w:r>
      <w:r w:rsidR="00D86239" w:rsidRPr="009C1104">
        <w:rPr>
          <w:rFonts w:eastAsia="Times New Roman" w:cs="Calibri"/>
          <w:i/>
          <w:iCs/>
          <w:color w:val="000000"/>
          <w:lang w:eastAsia="es-MX"/>
        </w:rPr>
        <w:t xml:space="preserve"> Institucional 2020 – 2022, que establece la formación de la estructura </w:t>
      </w:r>
      <w:r w:rsidR="00C2148D" w:rsidRPr="009C1104">
        <w:rPr>
          <w:rFonts w:eastAsia="Times New Roman" w:cs="Calibri"/>
          <w:i/>
          <w:iCs/>
          <w:color w:val="000000"/>
          <w:lang w:eastAsia="es-MX"/>
        </w:rPr>
        <w:t xml:space="preserve">y funcionamiento de la Unidad de Género a fin de promover e impulsar la integración de políticas especializadas en esta materia y en la protección de los derechos humanos, de esta manera con el objetivo de impulsar acciones afirmativas en materia de género, desarrollar políticas públicas que garanticen su cumplimiento y buscar el impulso y fortalecimiento de las capacidades, la sensibilización, capacitación y concientización </w:t>
      </w:r>
      <w:r w:rsidR="002824BD" w:rsidRPr="009C1104">
        <w:rPr>
          <w:rFonts w:eastAsia="Times New Roman" w:cs="Calibri"/>
          <w:i/>
          <w:iCs/>
          <w:color w:val="000000"/>
          <w:lang w:eastAsia="es-MX"/>
        </w:rPr>
        <w:t xml:space="preserve">en la materia de protección a los derechos de las niñas, niños y adolescentes, la Dirección de Igualdad de Género y Protección de los Derechos Niñas, Niños y Adolescentes desarrollará las acciones </w:t>
      </w:r>
      <w:r w:rsidR="00106510" w:rsidRPr="009C1104">
        <w:rPr>
          <w:rFonts w:eastAsia="Times New Roman" w:cs="Calibri"/>
          <w:i/>
          <w:iCs/>
          <w:color w:val="000000"/>
          <w:lang w:eastAsia="es-MX"/>
        </w:rPr>
        <w:t xml:space="preserve">concernientes a dicha materia; </w:t>
      </w:r>
      <w:r w:rsidR="00C40B5C" w:rsidRPr="009C1104">
        <w:rPr>
          <w:rFonts w:eastAsia="Times New Roman" w:cs="Calibri"/>
          <w:i/>
          <w:iCs/>
          <w:color w:val="000000"/>
          <w:lang w:eastAsia="es-MX"/>
        </w:rPr>
        <w:t>a</w:t>
      </w:r>
      <w:r w:rsidR="00733AE0" w:rsidRPr="009C1104">
        <w:rPr>
          <w:rFonts w:eastAsia="Times New Roman" w:cs="Calibri"/>
          <w:i/>
          <w:iCs/>
          <w:color w:val="000000"/>
          <w:lang w:eastAsia="es-MX"/>
        </w:rPr>
        <w:t>l respecto, con fundamento en lo que establecen los artículos 85 de la Constitución Política de Estado Libre y Soberano de Tlaxcala, 61, 68 fracción I, 77, de la Ley Orgánica del Poder Judicial del Estado; 9 fracción XVII, del Reglamento del Consejo de la Judicatura del Estado, este cuerpo colegiado determina:</w:t>
      </w:r>
    </w:p>
    <w:p w14:paraId="0A736D0F" w14:textId="32A1B833" w:rsidR="00733AE0" w:rsidRPr="009C1104" w:rsidRDefault="00733AE0" w:rsidP="003D3C06">
      <w:pPr>
        <w:pStyle w:val="Prrafodelista"/>
        <w:numPr>
          <w:ilvl w:val="0"/>
          <w:numId w:val="2"/>
        </w:numPr>
        <w:spacing w:after="0" w:line="480" w:lineRule="auto"/>
        <w:jc w:val="both"/>
        <w:rPr>
          <w:rFonts w:eastAsia="Times New Roman" w:cs="Calibri"/>
          <w:i/>
          <w:iCs/>
          <w:color w:val="000000"/>
          <w:lang w:eastAsia="es-MX"/>
        </w:rPr>
      </w:pPr>
      <w:r w:rsidRPr="009C1104">
        <w:rPr>
          <w:rFonts w:eastAsia="Times New Roman" w:cs="Calibri"/>
          <w:i/>
          <w:iCs/>
          <w:color w:val="000000"/>
          <w:lang w:eastAsia="es-MX"/>
        </w:rPr>
        <w:lastRenderedPageBreak/>
        <w:t xml:space="preserve">Autorizar la </w:t>
      </w:r>
      <w:r w:rsidR="00C40B5C" w:rsidRPr="009C1104">
        <w:rPr>
          <w:rFonts w:eastAsia="Times New Roman" w:cs="Calibri"/>
          <w:i/>
          <w:iCs/>
          <w:color w:val="000000"/>
          <w:lang w:eastAsia="es-MX"/>
        </w:rPr>
        <w:t>r</w:t>
      </w:r>
      <w:r w:rsidRPr="009C1104">
        <w:rPr>
          <w:rFonts w:eastAsia="Times New Roman" w:cs="Calibri"/>
          <w:i/>
          <w:iCs/>
          <w:color w:val="000000"/>
          <w:lang w:eastAsia="es-MX"/>
        </w:rPr>
        <w:t>e</w:t>
      </w:r>
      <w:r w:rsidR="00C40B5C" w:rsidRPr="009C1104">
        <w:rPr>
          <w:rFonts w:eastAsia="Times New Roman" w:cs="Calibri"/>
          <w:i/>
          <w:iCs/>
          <w:color w:val="000000"/>
          <w:lang w:eastAsia="es-MX"/>
        </w:rPr>
        <w:t>e</w:t>
      </w:r>
      <w:r w:rsidRPr="009C1104">
        <w:rPr>
          <w:rFonts w:eastAsia="Times New Roman" w:cs="Calibri"/>
          <w:i/>
          <w:iCs/>
          <w:color w:val="000000"/>
          <w:lang w:eastAsia="es-MX"/>
        </w:rPr>
        <w:t>structura</w:t>
      </w:r>
      <w:r w:rsidR="00C40B5C" w:rsidRPr="009C1104">
        <w:rPr>
          <w:rFonts w:eastAsia="Times New Roman" w:cs="Calibri"/>
          <w:i/>
          <w:iCs/>
          <w:color w:val="000000"/>
          <w:lang w:eastAsia="es-MX"/>
        </w:rPr>
        <w:t xml:space="preserve">ción de la Unidad de Igualdad de Género, </w:t>
      </w:r>
      <w:r w:rsidRPr="009C1104">
        <w:rPr>
          <w:rFonts w:eastAsia="Times New Roman" w:cs="Calibri"/>
          <w:i/>
          <w:iCs/>
          <w:color w:val="000000"/>
          <w:lang w:eastAsia="es-MX"/>
        </w:rPr>
        <w:t>la cual queda integrada de la siguiente manera</w:t>
      </w:r>
      <w:r w:rsidR="003D3C06" w:rsidRPr="009C1104">
        <w:rPr>
          <w:rFonts w:eastAsia="Times New Roman" w:cs="Calibri"/>
          <w:i/>
          <w:iCs/>
          <w:color w:val="000000"/>
          <w:lang w:eastAsia="es-MX"/>
        </w:rPr>
        <w:t>:</w:t>
      </w:r>
    </w:p>
    <w:p w14:paraId="396FC940" w14:textId="67A97BF6" w:rsidR="00C40B5C" w:rsidRPr="009C1104" w:rsidRDefault="00033770" w:rsidP="003D3C06">
      <w:pPr>
        <w:spacing w:after="0" w:line="480" w:lineRule="auto"/>
        <w:ind w:firstLine="567"/>
        <w:jc w:val="both"/>
        <w:rPr>
          <w:rFonts w:eastAsia="Times New Roman" w:cs="Calibri"/>
          <w:b/>
          <w:bCs/>
          <w:i/>
          <w:iCs/>
          <w:color w:val="000000"/>
          <w:lang w:eastAsia="es-MX"/>
        </w:rPr>
      </w:pPr>
      <w:r w:rsidRPr="009C1104">
        <w:rPr>
          <w:rFonts w:eastAsia="Times New Roman" w:cs="Calibri"/>
          <w:b/>
          <w:bCs/>
          <w:i/>
          <w:iCs/>
          <w:color w:val="000000"/>
          <w:lang w:eastAsia="es-MX"/>
        </w:rPr>
        <w:t xml:space="preserve">UNA </w:t>
      </w:r>
      <w:r w:rsidR="00C40B5C" w:rsidRPr="009C1104">
        <w:rPr>
          <w:rFonts w:eastAsia="Times New Roman" w:cs="Calibri"/>
          <w:b/>
          <w:bCs/>
          <w:i/>
          <w:iCs/>
          <w:color w:val="000000"/>
          <w:lang w:eastAsia="es-MX"/>
        </w:rPr>
        <w:t>DIRE</w:t>
      </w:r>
      <w:r w:rsidR="004A1740">
        <w:rPr>
          <w:rFonts w:eastAsia="Times New Roman" w:cs="Calibri"/>
          <w:b/>
          <w:bCs/>
          <w:i/>
          <w:iCs/>
          <w:color w:val="000000"/>
          <w:lang w:eastAsia="es-MX"/>
        </w:rPr>
        <w:t>C</w:t>
      </w:r>
      <w:r w:rsidR="00C40B5C" w:rsidRPr="009C1104">
        <w:rPr>
          <w:rFonts w:eastAsia="Times New Roman" w:cs="Calibri"/>
          <w:b/>
          <w:bCs/>
          <w:i/>
          <w:iCs/>
          <w:color w:val="000000"/>
          <w:lang w:eastAsia="es-MX"/>
        </w:rPr>
        <w:t xml:space="preserve">CIÓN DE IGUALDAD DE GÉNERO Y DE PROTECCIÓN DE LOS DERECHOS DE NIÑAS, NIÑOS Y ADOLESCENTES, CON LAS SIGUIENTES </w:t>
      </w:r>
      <w:r w:rsidR="00CB4F16" w:rsidRPr="009C1104">
        <w:rPr>
          <w:rFonts w:eastAsia="Times New Roman" w:cs="Calibri"/>
          <w:b/>
          <w:bCs/>
          <w:i/>
          <w:iCs/>
          <w:color w:val="000000"/>
          <w:lang w:eastAsia="es-MX"/>
        </w:rPr>
        <w:t>UNIDADES</w:t>
      </w:r>
      <w:r w:rsidR="00C40B5C" w:rsidRPr="009C1104">
        <w:rPr>
          <w:rFonts w:eastAsia="Times New Roman" w:cs="Calibri"/>
          <w:b/>
          <w:bCs/>
          <w:i/>
          <w:iCs/>
          <w:color w:val="000000"/>
          <w:lang w:eastAsia="es-MX"/>
        </w:rPr>
        <w:t>:</w:t>
      </w:r>
    </w:p>
    <w:p w14:paraId="10886CA7" w14:textId="566A6736" w:rsidR="00C40B5C" w:rsidRPr="009C1104" w:rsidRDefault="00C40B5C" w:rsidP="003D3C06">
      <w:pPr>
        <w:pStyle w:val="Prrafodelista"/>
        <w:numPr>
          <w:ilvl w:val="0"/>
          <w:numId w:val="26"/>
        </w:numPr>
        <w:spacing w:before="100" w:beforeAutospacing="1" w:after="100" w:afterAutospacing="1" w:line="480" w:lineRule="auto"/>
        <w:jc w:val="both"/>
        <w:rPr>
          <w:rFonts w:eastAsia="Times New Roman" w:cs="Calibri"/>
          <w:b/>
          <w:bCs/>
          <w:i/>
          <w:iCs/>
          <w:color w:val="000000"/>
          <w:lang w:eastAsia="es-MX"/>
        </w:rPr>
      </w:pPr>
      <w:r w:rsidRPr="009C1104">
        <w:rPr>
          <w:rFonts w:eastAsia="Times New Roman" w:cs="Calibri"/>
          <w:b/>
          <w:bCs/>
          <w:i/>
          <w:iCs/>
          <w:color w:val="000000"/>
          <w:lang w:eastAsia="es-MX"/>
        </w:rPr>
        <w:t xml:space="preserve"> UNIDAD DE IGUALDAD DE GÉNERO (NIVEL 10)</w:t>
      </w:r>
    </w:p>
    <w:p w14:paraId="5CBCF252" w14:textId="77777777" w:rsidR="00C40B5C" w:rsidRPr="009C1104" w:rsidRDefault="00C40B5C" w:rsidP="003D3C06">
      <w:pPr>
        <w:pStyle w:val="Prrafodelista"/>
        <w:numPr>
          <w:ilvl w:val="0"/>
          <w:numId w:val="28"/>
        </w:numPr>
        <w:spacing w:before="100" w:beforeAutospacing="1" w:after="100" w:afterAutospacing="1" w:line="480" w:lineRule="auto"/>
        <w:ind w:left="1418"/>
        <w:jc w:val="both"/>
        <w:rPr>
          <w:rFonts w:eastAsia="Times New Roman" w:cs="Calibri"/>
          <w:i/>
          <w:iCs/>
          <w:color w:val="000000"/>
          <w:lang w:eastAsia="es-MX"/>
        </w:rPr>
      </w:pPr>
      <w:r w:rsidRPr="009C1104">
        <w:rPr>
          <w:rFonts w:eastAsia="Times New Roman" w:cs="Calibri"/>
          <w:i/>
          <w:iCs/>
          <w:color w:val="000000"/>
          <w:lang w:eastAsia="es-MX"/>
        </w:rPr>
        <w:t>CON UN AUXILIAR ADMINISTRATIVO (NIVEL 5)</w:t>
      </w:r>
    </w:p>
    <w:p w14:paraId="57A921B5" w14:textId="184376A1" w:rsidR="00C40B5C" w:rsidRPr="009C1104" w:rsidRDefault="00C40B5C" w:rsidP="003D3C06">
      <w:pPr>
        <w:pStyle w:val="Prrafodelista"/>
        <w:numPr>
          <w:ilvl w:val="0"/>
          <w:numId w:val="26"/>
        </w:numPr>
        <w:spacing w:before="100" w:beforeAutospacing="1" w:after="100" w:afterAutospacing="1" w:line="480" w:lineRule="auto"/>
        <w:jc w:val="both"/>
        <w:rPr>
          <w:rFonts w:eastAsia="Times New Roman" w:cs="Calibri"/>
          <w:b/>
          <w:bCs/>
          <w:i/>
          <w:iCs/>
          <w:color w:val="000000"/>
          <w:lang w:eastAsia="es-MX"/>
        </w:rPr>
      </w:pPr>
      <w:r w:rsidRPr="009C1104">
        <w:rPr>
          <w:rFonts w:eastAsia="Times New Roman" w:cs="Calibri"/>
          <w:b/>
          <w:bCs/>
          <w:i/>
          <w:iCs/>
          <w:color w:val="000000"/>
          <w:lang w:eastAsia="es-MX"/>
        </w:rPr>
        <w:t>UN</w:t>
      </w:r>
      <w:r w:rsidR="00CB4F16" w:rsidRPr="009C1104">
        <w:rPr>
          <w:rFonts w:eastAsia="Times New Roman" w:cs="Calibri"/>
          <w:b/>
          <w:bCs/>
          <w:i/>
          <w:iCs/>
          <w:color w:val="000000"/>
          <w:lang w:eastAsia="es-MX"/>
        </w:rPr>
        <w:t xml:space="preserve">IDAD DE </w:t>
      </w:r>
      <w:r w:rsidRPr="009C1104">
        <w:rPr>
          <w:rFonts w:eastAsia="Times New Roman" w:cs="Calibri"/>
          <w:b/>
          <w:bCs/>
          <w:i/>
          <w:iCs/>
          <w:color w:val="000000"/>
          <w:lang w:eastAsia="es-MX"/>
        </w:rPr>
        <w:t>PROTECCIÓN DE LOS DERECHOS DE NIÑAS, NIÑOS Y ADOLESCENTES (NIVEL 10)</w:t>
      </w:r>
    </w:p>
    <w:p w14:paraId="0E7F0881" w14:textId="77777777" w:rsidR="00C40B5C" w:rsidRPr="009C1104" w:rsidRDefault="00C40B5C" w:rsidP="00A85B6A">
      <w:pPr>
        <w:pStyle w:val="Prrafodelista"/>
        <w:numPr>
          <w:ilvl w:val="0"/>
          <w:numId w:val="28"/>
        </w:numPr>
        <w:spacing w:before="100" w:beforeAutospacing="1" w:after="100" w:afterAutospacing="1" w:line="480" w:lineRule="auto"/>
        <w:ind w:left="1418"/>
        <w:jc w:val="both"/>
        <w:rPr>
          <w:rFonts w:eastAsia="Times New Roman" w:cs="Calibri"/>
          <w:i/>
          <w:iCs/>
          <w:color w:val="000000"/>
          <w:lang w:eastAsia="es-MX"/>
        </w:rPr>
      </w:pPr>
      <w:r w:rsidRPr="009C1104">
        <w:rPr>
          <w:rFonts w:eastAsia="Times New Roman" w:cs="Calibri"/>
          <w:i/>
          <w:iCs/>
          <w:color w:val="000000"/>
          <w:lang w:eastAsia="es-MX"/>
        </w:rPr>
        <w:t>CON UN AUXILIAR ADMINISTRATIVO (05)</w:t>
      </w:r>
    </w:p>
    <w:p w14:paraId="045F806A" w14:textId="4802B6AE" w:rsidR="00733AE0" w:rsidRPr="009C1104" w:rsidRDefault="00733AE0" w:rsidP="00A85B6A">
      <w:pPr>
        <w:pStyle w:val="Prrafodelista"/>
        <w:numPr>
          <w:ilvl w:val="0"/>
          <w:numId w:val="2"/>
        </w:numPr>
        <w:spacing w:before="100" w:beforeAutospacing="1" w:after="100" w:afterAutospacing="1" w:line="480" w:lineRule="auto"/>
        <w:jc w:val="both"/>
        <w:rPr>
          <w:rFonts w:eastAsia="Times New Roman" w:cs="Calibri"/>
          <w:i/>
          <w:iCs/>
          <w:color w:val="000000"/>
          <w:lang w:eastAsia="es-MX"/>
        </w:rPr>
      </w:pPr>
      <w:r w:rsidRPr="009C1104">
        <w:rPr>
          <w:rFonts w:eastAsia="Times New Roman" w:cs="Calibri"/>
          <w:i/>
          <w:iCs/>
          <w:color w:val="000000"/>
          <w:lang w:eastAsia="es-MX"/>
        </w:rPr>
        <w:t>Instruir al Tesorero del Poder Judicial del Estado, para que incluya en el tabulador</w:t>
      </w:r>
      <w:r w:rsidR="00033770" w:rsidRPr="009C1104">
        <w:rPr>
          <w:rFonts w:eastAsia="Times New Roman" w:cs="Calibri"/>
          <w:i/>
          <w:iCs/>
          <w:color w:val="000000"/>
          <w:lang w:eastAsia="es-MX"/>
        </w:rPr>
        <w:t xml:space="preserve"> del Poder Judicial del Estado,</w:t>
      </w:r>
      <w:r w:rsidRPr="009C1104">
        <w:rPr>
          <w:rFonts w:eastAsia="Times New Roman" w:cs="Calibri"/>
          <w:i/>
          <w:iCs/>
          <w:color w:val="000000"/>
          <w:lang w:eastAsia="es-MX"/>
        </w:rPr>
        <w:t xml:space="preserve"> los puestos </w:t>
      </w:r>
      <w:r w:rsidR="00033770" w:rsidRPr="009C1104">
        <w:rPr>
          <w:rFonts w:eastAsia="Times New Roman" w:cs="Calibri"/>
          <w:i/>
          <w:iCs/>
          <w:color w:val="000000"/>
          <w:lang w:eastAsia="es-MX"/>
        </w:rPr>
        <w:t>que integran dicha dirección</w:t>
      </w:r>
      <w:r w:rsidRPr="009C1104">
        <w:rPr>
          <w:rFonts w:eastAsia="Times New Roman" w:cs="Calibri"/>
          <w:i/>
          <w:iCs/>
          <w:color w:val="000000"/>
          <w:lang w:eastAsia="es-MX"/>
        </w:rPr>
        <w:t xml:space="preserve">, y hecho que sea, dar cuenta a este cuerpo colegiado para la aprobación respectiva. </w:t>
      </w:r>
    </w:p>
    <w:p w14:paraId="2B2717F0" w14:textId="4FD05C81" w:rsidR="005D2647" w:rsidRPr="009C1104" w:rsidRDefault="005D2647" w:rsidP="003D3C06">
      <w:pPr>
        <w:pStyle w:val="Prrafodelista"/>
        <w:numPr>
          <w:ilvl w:val="0"/>
          <w:numId w:val="2"/>
        </w:numPr>
        <w:spacing w:after="0" w:line="480" w:lineRule="auto"/>
        <w:jc w:val="both"/>
        <w:rPr>
          <w:rFonts w:eastAsia="Times New Roman" w:cs="Calibri"/>
          <w:i/>
          <w:iCs/>
          <w:color w:val="000000"/>
          <w:lang w:eastAsia="es-MX"/>
        </w:rPr>
      </w:pPr>
      <w:r w:rsidRPr="009C1104">
        <w:rPr>
          <w:rFonts w:eastAsia="Times New Roman" w:cs="Calibri"/>
          <w:i/>
          <w:iCs/>
          <w:color w:val="000000"/>
          <w:lang w:eastAsia="es-MX"/>
        </w:rPr>
        <w:t xml:space="preserve">Instruir al Contralor del Poder Judicial del Estado, la elaboración del manual de organización y operación de la dirección y lo concerniente a la normatividad que deba observarse y cumplirse por la misma, en coordinación con la comisión </w:t>
      </w:r>
      <w:r w:rsidR="00682621" w:rsidRPr="009C1104">
        <w:rPr>
          <w:rFonts w:eastAsia="Times New Roman" w:cs="Calibri"/>
          <w:i/>
          <w:iCs/>
          <w:color w:val="000000"/>
          <w:lang w:eastAsia="es-MX"/>
        </w:rPr>
        <w:t>de administración de este cuerpo colegiado</w:t>
      </w:r>
      <w:r w:rsidR="00034D9C" w:rsidRPr="009C1104">
        <w:rPr>
          <w:rFonts w:eastAsia="Times New Roman" w:cs="Calibri"/>
          <w:i/>
          <w:iCs/>
          <w:color w:val="000000"/>
          <w:lang w:eastAsia="es-MX"/>
        </w:rPr>
        <w:t xml:space="preserve">, </w:t>
      </w:r>
      <w:bookmarkStart w:id="7" w:name="_Hlk88817651"/>
      <w:r w:rsidR="00034D9C" w:rsidRPr="009C1104">
        <w:rPr>
          <w:rFonts w:eastAsia="Times New Roman" w:cs="Calibri"/>
          <w:i/>
          <w:iCs/>
          <w:color w:val="000000"/>
          <w:lang w:eastAsia="es-MX"/>
        </w:rPr>
        <w:t xml:space="preserve">hecho que sea dar cuenta a este cuerpo colegiado para efectos de su aprobación. </w:t>
      </w:r>
    </w:p>
    <w:bookmarkEnd w:id="7"/>
    <w:p w14:paraId="5ECE0619" w14:textId="16BEF54C" w:rsidR="00733AE0" w:rsidRPr="00A85B6A" w:rsidRDefault="00733AE0" w:rsidP="003D3C06">
      <w:pPr>
        <w:spacing w:after="0" w:line="480" w:lineRule="auto"/>
        <w:jc w:val="both"/>
        <w:rPr>
          <w:rFonts w:cs="Calibri"/>
          <w:u w:val="single"/>
        </w:rPr>
      </w:pPr>
      <w:r w:rsidRPr="009C1104">
        <w:rPr>
          <w:rFonts w:eastAsia="Times New Roman" w:cs="Calibri"/>
          <w:i/>
          <w:iCs/>
          <w:color w:val="000000"/>
          <w:lang w:eastAsia="es-MX"/>
        </w:rPr>
        <w:t>Con copia del</w:t>
      </w:r>
      <w:r w:rsidR="00033770" w:rsidRPr="009C1104">
        <w:rPr>
          <w:rFonts w:eastAsia="Times New Roman" w:cs="Calibri"/>
          <w:i/>
          <w:iCs/>
          <w:color w:val="000000"/>
          <w:lang w:eastAsia="es-MX"/>
        </w:rPr>
        <w:t xml:space="preserve"> oficio y </w:t>
      </w:r>
      <w:r w:rsidRPr="009C1104">
        <w:rPr>
          <w:rFonts w:eastAsia="Times New Roman" w:cs="Calibri"/>
          <w:i/>
          <w:iCs/>
          <w:color w:val="000000"/>
          <w:lang w:eastAsia="es-MX"/>
        </w:rPr>
        <w:t>anexos de cuenta, comuníquese esta determinación a</w:t>
      </w:r>
      <w:r w:rsidR="00232E83" w:rsidRPr="009C1104">
        <w:rPr>
          <w:rFonts w:eastAsia="Times New Roman" w:cs="Calibri"/>
          <w:i/>
          <w:iCs/>
          <w:color w:val="000000"/>
          <w:lang w:eastAsia="es-MX"/>
        </w:rPr>
        <w:t xml:space="preserve"> </w:t>
      </w:r>
      <w:r w:rsidRPr="009C1104">
        <w:rPr>
          <w:rFonts w:eastAsia="Times New Roman" w:cs="Calibri"/>
          <w:i/>
          <w:iCs/>
          <w:color w:val="000000"/>
          <w:lang w:eastAsia="es-MX"/>
        </w:rPr>
        <w:t>l</w:t>
      </w:r>
      <w:r w:rsidR="00232E83" w:rsidRPr="009C1104">
        <w:rPr>
          <w:rFonts w:eastAsia="Times New Roman" w:cs="Calibri"/>
          <w:i/>
          <w:iCs/>
          <w:color w:val="000000"/>
          <w:lang w:eastAsia="es-MX"/>
        </w:rPr>
        <w:t xml:space="preserve">a </w:t>
      </w:r>
      <w:proofErr w:type="gramStart"/>
      <w:r w:rsidRPr="009C1104">
        <w:rPr>
          <w:rFonts w:cs="Calibri"/>
          <w:i/>
          <w:iCs/>
        </w:rPr>
        <w:t>Jef</w:t>
      </w:r>
      <w:r w:rsidR="00232E83" w:rsidRPr="009C1104">
        <w:rPr>
          <w:rFonts w:cs="Calibri"/>
          <w:i/>
          <w:iCs/>
        </w:rPr>
        <w:t>a</w:t>
      </w:r>
      <w:proofErr w:type="gramEnd"/>
      <w:r w:rsidRPr="009C1104">
        <w:rPr>
          <w:rFonts w:cs="Calibri"/>
          <w:i/>
          <w:iCs/>
        </w:rPr>
        <w:t xml:space="preserve"> de la Unidad </w:t>
      </w:r>
      <w:r w:rsidR="00232E83" w:rsidRPr="009C1104">
        <w:rPr>
          <w:rFonts w:cs="Calibri"/>
          <w:i/>
          <w:iCs/>
        </w:rPr>
        <w:t>de Igualdad de Género</w:t>
      </w:r>
      <w:r w:rsidRPr="009C1104">
        <w:rPr>
          <w:rFonts w:cs="Calibri"/>
          <w:i/>
          <w:iCs/>
        </w:rPr>
        <w:t xml:space="preserve">, al Contralor </w:t>
      </w:r>
      <w:r w:rsidR="00232E83" w:rsidRPr="009C1104">
        <w:rPr>
          <w:rFonts w:cs="Calibri"/>
          <w:i/>
          <w:iCs/>
        </w:rPr>
        <w:t xml:space="preserve">y Tesorero </w:t>
      </w:r>
      <w:r w:rsidRPr="009C1104">
        <w:rPr>
          <w:rFonts w:cs="Calibri"/>
          <w:i/>
          <w:iCs/>
        </w:rPr>
        <w:t>del Poder Judicial del Estado</w:t>
      </w:r>
      <w:r w:rsidR="00232E83" w:rsidRPr="009C1104">
        <w:rPr>
          <w:rFonts w:cs="Calibri"/>
          <w:i/>
          <w:iCs/>
        </w:rPr>
        <w:t>,</w:t>
      </w:r>
      <w:r w:rsidRPr="009C1104">
        <w:rPr>
          <w:rFonts w:cs="Calibri"/>
          <w:i/>
          <w:iCs/>
        </w:rPr>
        <w:t xml:space="preserve"> para su conocimiento y efectos a que haya lugar, así como al Pleno del Tribunal Superior de Justicia del Estado, para su superior conocimiento</w:t>
      </w:r>
      <w:r w:rsidRPr="00A85B6A">
        <w:rPr>
          <w:rFonts w:cs="Calibri"/>
        </w:rPr>
        <w:t xml:space="preserve">. </w:t>
      </w:r>
      <w:r w:rsidRPr="00A85B6A">
        <w:rPr>
          <w:rFonts w:cs="Calibri"/>
          <w:u w:val="single"/>
        </w:rPr>
        <w:t xml:space="preserve">APROBADO POR </w:t>
      </w:r>
      <w:r w:rsidR="003D3C06">
        <w:rPr>
          <w:rFonts w:cs="Calibri"/>
          <w:u w:val="single"/>
        </w:rPr>
        <w:t>UNANIMIDAD</w:t>
      </w:r>
      <w:r w:rsidRPr="00A85B6A">
        <w:rPr>
          <w:rFonts w:cs="Calibri"/>
          <w:u w:val="single"/>
        </w:rPr>
        <w:t xml:space="preserve"> DE VOTOS.</w:t>
      </w:r>
    </w:p>
    <w:p w14:paraId="6E008AE3" w14:textId="3C9CE47F" w:rsidR="00250A47" w:rsidRPr="00A85B6A" w:rsidRDefault="00232E83" w:rsidP="003D3C06">
      <w:pPr>
        <w:spacing w:after="0" w:line="480" w:lineRule="auto"/>
        <w:ind w:firstLine="708"/>
        <w:jc w:val="both"/>
        <w:rPr>
          <w:rFonts w:eastAsia="Times New Roman" w:cs="Calibri"/>
          <w:b/>
          <w:bCs/>
          <w:color w:val="000000" w:themeColor="text1"/>
          <w:lang w:eastAsia="es-MX"/>
        </w:rPr>
      </w:pPr>
      <w:bookmarkStart w:id="8" w:name="_Hlk89168988"/>
      <w:r w:rsidRPr="00A85B6A">
        <w:rPr>
          <w:rFonts w:cs="Calibri"/>
          <w:b/>
          <w:bCs/>
          <w:color w:val="000000" w:themeColor="text1"/>
        </w:rPr>
        <w:t xml:space="preserve">ACUERDO IV/75/2021. </w:t>
      </w:r>
      <w:r w:rsidR="00250A47" w:rsidRPr="00A85B6A">
        <w:rPr>
          <w:rFonts w:cs="Calibri"/>
          <w:b/>
          <w:bCs/>
          <w:color w:val="000000" w:themeColor="text1"/>
        </w:rPr>
        <w:t>O</w:t>
      </w:r>
      <w:r w:rsidR="00250A47" w:rsidRPr="00A85B6A">
        <w:rPr>
          <w:rFonts w:eastAsia="Times New Roman" w:cs="Calibri"/>
          <w:b/>
          <w:bCs/>
          <w:color w:val="000000" w:themeColor="text1"/>
          <w:lang w:eastAsia="es-MX"/>
        </w:rPr>
        <w:t xml:space="preserve">ficio número TJA/P/162/2021, de fecha doce de noviembre de dos mil veintiuno, signado por la Magistrada </w:t>
      </w:r>
      <w:proofErr w:type="gramStart"/>
      <w:r w:rsidR="00250A47" w:rsidRPr="00A85B6A">
        <w:rPr>
          <w:rFonts w:eastAsia="Times New Roman" w:cs="Calibri"/>
          <w:b/>
          <w:bCs/>
          <w:color w:val="000000" w:themeColor="text1"/>
          <w:lang w:eastAsia="es-MX"/>
        </w:rPr>
        <w:t>Presidenta</w:t>
      </w:r>
      <w:proofErr w:type="gramEnd"/>
      <w:r w:rsidR="00250A47" w:rsidRPr="00A85B6A">
        <w:rPr>
          <w:rFonts w:eastAsia="Times New Roman" w:cs="Calibri"/>
          <w:b/>
          <w:bCs/>
          <w:color w:val="000000" w:themeColor="text1"/>
          <w:lang w:eastAsia="es-MX"/>
        </w:rPr>
        <w:t xml:space="preserve"> del Tribunal de Justicia Administrativa del Estado de Tlaxcala.  - - - - - - - - - - - - - - - - - - - - - </w:t>
      </w:r>
      <w:r w:rsidR="009C2374" w:rsidRPr="00A85B6A">
        <w:rPr>
          <w:rFonts w:eastAsia="Times New Roman" w:cs="Calibri"/>
          <w:b/>
          <w:bCs/>
          <w:color w:val="000000" w:themeColor="text1"/>
          <w:lang w:eastAsia="es-MX"/>
        </w:rPr>
        <w:t xml:space="preserve"> </w:t>
      </w:r>
      <w:r w:rsidR="00250A47" w:rsidRPr="00A85B6A">
        <w:rPr>
          <w:rFonts w:eastAsia="Times New Roman" w:cs="Calibri"/>
          <w:b/>
          <w:bCs/>
          <w:color w:val="000000" w:themeColor="text1"/>
          <w:lang w:eastAsia="es-MX"/>
        </w:rPr>
        <w:t xml:space="preserve">- - - - - - </w:t>
      </w:r>
      <w:r w:rsidR="004264D7" w:rsidRPr="00A85B6A">
        <w:rPr>
          <w:rFonts w:eastAsia="Times New Roman" w:cs="Calibri"/>
          <w:b/>
          <w:bCs/>
          <w:color w:val="000000" w:themeColor="text1"/>
          <w:lang w:eastAsia="es-MX"/>
        </w:rPr>
        <w:t xml:space="preserve"> </w:t>
      </w:r>
    </w:p>
    <w:p w14:paraId="1F37644E" w14:textId="5FFB5C32" w:rsidR="00CF1371" w:rsidRPr="009C1104" w:rsidRDefault="00250A47" w:rsidP="003D3C06">
      <w:pPr>
        <w:spacing w:after="0" w:line="480" w:lineRule="auto"/>
        <w:jc w:val="both"/>
        <w:rPr>
          <w:rFonts w:eastAsia="Times New Roman" w:cs="Calibri"/>
          <w:i/>
          <w:iCs/>
          <w:color w:val="000000" w:themeColor="text1"/>
          <w:lang w:eastAsia="es-MX"/>
        </w:rPr>
      </w:pPr>
      <w:r w:rsidRPr="009C1104">
        <w:rPr>
          <w:rFonts w:eastAsia="Times New Roman" w:cs="Calibri"/>
          <w:i/>
          <w:iCs/>
          <w:color w:val="000000" w:themeColor="text1"/>
          <w:lang w:eastAsia="es-MX"/>
        </w:rPr>
        <w:t xml:space="preserve">Dada cuenta con el oficio </w:t>
      </w:r>
      <w:r w:rsidR="00581935" w:rsidRPr="009C1104">
        <w:rPr>
          <w:rFonts w:eastAsia="Times New Roman" w:cs="Calibri"/>
          <w:i/>
          <w:iCs/>
          <w:color w:val="000000" w:themeColor="text1"/>
          <w:lang w:eastAsia="es-MX"/>
        </w:rPr>
        <w:t xml:space="preserve">de referencia, mediante el cual </w:t>
      </w:r>
      <w:r w:rsidR="002910B9" w:rsidRPr="009C1104">
        <w:rPr>
          <w:rFonts w:eastAsia="Times New Roman" w:cs="Calibri"/>
          <w:i/>
          <w:iCs/>
          <w:color w:val="000000" w:themeColor="text1"/>
          <w:lang w:eastAsia="es-MX"/>
        </w:rPr>
        <w:t xml:space="preserve">se </w:t>
      </w:r>
      <w:r w:rsidR="00581935" w:rsidRPr="009C1104">
        <w:rPr>
          <w:rFonts w:eastAsia="Times New Roman" w:cs="Calibri"/>
          <w:i/>
          <w:iCs/>
          <w:color w:val="000000" w:themeColor="text1"/>
          <w:lang w:eastAsia="es-MX"/>
        </w:rPr>
        <w:t>hace mención a l</w:t>
      </w:r>
      <w:r w:rsidR="001C76C4" w:rsidRPr="009C1104">
        <w:rPr>
          <w:rFonts w:eastAsia="Times New Roman" w:cs="Calibri"/>
          <w:i/>
          <w:iCs/>
          <w:color w:val="000000" w:themeColor="text1"/>
          <w:lang w:eastAsia="es-MX"/>
        </w:rPr>
        <w:t xml:space="preserve">a información solicitada </w:t>
      </w:r>
      <w:r w:rsidR="00581935" w:rsidRPr="009C1104">
        <w:rPr>
          <w:rFonts w:eastAsia="Times New Roman" w:cs="Calibri"/>
          <w:i/>
          <w:iCs/>
          <w:color w:val="000000" w:themeColor="text1"/>
          <w:lang w:eastAsia="es-MX"/>
        </w:rPr>
        <w:t>por parte del</w:t>
      </w:r>
      <w:r w:rsidR="002910B9" w:rsidRPr="009C1104">
        <w:rPr>
          <w:rFonts w:eastAsia="Times New Roman" w:cs="Calibri"/>
          <w:i/>
          <w:iCs/>
          <w:color w:val="000000" w:themeColor="text1"/>
          <w:lang w:eastAsia="es-MX"/>
        </w:rPr>
        <w:t xml:space="preserve"> </w:t>
      </w:r>
      <w:r w:rsidR="00581935" w:rsidRPr="009C1104">
        <w:rPr>
          <w:rFonts w:eastAsia="Times New Roman" w:cs="Calibri"/>
          <w:i/>
          <w:iCs/>
          <w:color w:val="000000" w:themeColor="text1"/>
          <w:lang w:eastAsia="es-MX"/>
        </w:rPr>
        <w:t>President</w:t>
      </w:r>
      <w:r w:rsidR="00DD7BA5" w:rsidRPr="009C1104">
        <w:rPr>
          <w:rFonts w:eastAsia="Times New Roman" w:cs="Calibri"/>
          <w:i/>
          <w:iCs/>
          <w:color w:val="000000" w:themeColor="text1"/>
          <w:lang w:eastAsia="es-MX"/>
        </w:rPr>
        <w:t>e</w:t>
      </w:r>
      <w:r w:rsidR="00581935" w:rsidRPr="009C1104">
        <w:rPr>
          <w:rFonts w:eastAsia="Times New Roman" w:cs="Calibri"/>
          <w:i/>
          <w:iCs/>
          <w:color w:val="000000" w:themeColor="text1"/>
          <w:lang w:eastAsia="es-MX"/>
        </w:rPr>
        <w:t xml:space="preserve"> de la Comisión Relativa para el Funcionamiento del Tribunal de Justicia Administrativa</w:t>
      </w:r>
      <w:r w:rsidR="00172705" w:rsidRPr="009C1104">
        <w:rPr>
          <w:rFonts w:eastAsia="Times New Roman" w:cs="Calibri"/>
          <w:i/>
          <w:iCs/>
          <w:color w:val="000000" w:themeColor="text1"/>
          <w:lang w:eastAsia="es-MX"/>
        </w:rPr>
        <w:t xml:space="preserve"> del Estado</w:t>
      </w:r>
      <w:r w:rsidR="00581935" w:rsidRPr="009C1104">
        <w:rPr>
          <w:rFonts w:eastAsia="Times New Roman" w:cs="Calibri"/>
          <w:i/>
          <w:iCs/>
          <w:color w:val="000000" w:themeColor="text1"/>
          <w:lang w:eastAsia="es-MX"/>
        </w:rPr>
        <w:t xml:space="preserve">, y a su vez manifiesta </w:t>
      </w:r>
      <w:r w:rsidR="00581935" w:rsidRPr="009C1104">
        <w:rPr>
          <w:rFonts w:eastAsia="Times New Roman" w:cs="Calibri"/>
          <w:i/>
          <w:iCs/>
          <w:color w:val="000000" w:themeColor="text1"/>
          <w:lang w:eastAsia="es-MX"/>
        </w:rPr>
        <w:lastRenderedPageBreak/>
        <w:t xml:space="preserve">que en atención al Decreto número 330, </w:t>
      </w:r>
      <w:r w:rsidR="00D34793" w:rsidRPr="009C1104">
        <w:rPr>
          <w:rFonts w:eastAsia="Times New Roman" w:cs="Calibri"/>
          <w:i/>
          <w:iCs/>
          <w:color w:val="000000" w:themeColor="text1"/>
          <w:lang w:eastAsia="es-MX"/>
        </w:rPr>
        <w:t>se reformó el</w:t>
      </w:r>
      <w:r w:rsidR="00581935" w:rsidRPr="009C1104">
        <w:rPr>
          <w:rFonts w:eastAsia="Times New Roman" w:cs="Calibri"/>
          <w:i/>
          <w:iCs/>
          <w:color w:val="000000" w:themeColor="text1"/>
          <w:lang w:eastAsia="es-MX"/>
        </w:rPr>
        <w:t xml:space="preserve"> artículo 84 Bis de la Constitución Política de Estado Libre y Soberano de Tlaxcala, </w:t>
      </w:r>
      <w:r w:rsidR="00D34793" w:rsidRPr="009C1104">
        <w:rPr>
          <w:rFonts w:eastAsia="Times New Roman" w:cs="Calibri"/>
          <w:i/>
          <w:iCs/>
          <w:color w:val="000000" w:themeColor="text1"/>
          <w:lang w:eastAsia="es-MX"/>
        </w:rPr>
        <w:t xml:space="preserve">a través del cual </w:t>
      </w:r>
      <w:r w:rsidR="003169EA" w:rsidRPr="009C1104">
        <w:rPr>
          <w:rFonts w:eastAsia="Times New Roman" w:cs="Calibri"/>
          <w:i/>
          <w:iCs/>
          <w:color w:val="000000" w:themeColor="text1"/>
          <w:lang w:eastAsia="es-MX"/>
        </w:rPr>
        <w:t>s</w:t>
      </w:r>
      <w:r w:rsidR="00581935" w:rsidRPr="009C1104">
        <w:rPr>
          <w:rFonts w:eastAsia="Times New Roman" w:cs="Calibri"/>
          <w:i/>
          <w:iCs/>
          <w:color w:val="000000" w:themeColor="text1"/>
          <w:lang w:eastAsia="es-MX"/>
        </w:rPr>
        <w:t>e do</w:t>
      </w:r>
      <w:r w:rsidR="004264D7" w:rsidRPr="009C1104">
        <w:rPr>
          <w:rFonts w:eastAsia="Times New Roman" w:cs="Calibri"/>
          <w:i/>
          <w:iCs/>
          <w:color w:val="000000" w:themeColor="text1"/>
          <w:lang w:eastAsia="es-MX"/>
        </w:rPr>
        <w:t>tó</w:t>
      </w:r>
      <w:r w:rsidR="00581935" w:rsidRPr="009C1104">
        <w:rPr>
          <w:rFonts w:eastAsia="Times New Roman" w:cs="Calibri"/>
          <w:i/>
          <w:iCs/>
          <w:color w:val="000000" w:themeColor="text1"/>
          <w:lang w:eastAsia="es-MX"/>
        </w:rPr>
        <w:t xml:space="preserve"> de plena autonomía a ese Tribunal de Justicia Administrativa, reforma que fue publicada en el Periódico Oficial del Gobierno del Estado de Tlaxcala, número 26, Decima Sección, el treinta de junio de dos mil veintiuno</w:t>
      </w:r>
      <w:r w:rsidR="003169EA" w:rsidRPr="009C1104">
        <w:rPr>
          <w:rFonts w:eastAsia="Times New Roman" w:cs="Calibri"/>
          <w:i/>
          <w:iCs/>
          <w:color w:val="000000" w:themeColor="text1"/>
          <w:lang w:eastAsia="es-MX"/>
        </w:rPr>
        <w:t>; al respecto</w:t>
      </w:r>
      <w:r w:rsidR="004264D7" w:rsidRPr="009C1104">
        <w:rPr>
          <w:rFonts w:eastAsia="Times New Roman" w:cs="Calibri"/>
          <w:i/>
          <w:iCs/>
          <w:color w:val="000000" w:themeColor="text1"/>
          <w:lang w:eastAsia="es-MX"/>
        </w:rPr>
        <w:t>,</w:t>
      </w:r>
      <w:r w:rsidR="007C3AA9" w:rsidRPr="009C1104">
        <w:rPr>
          <w:rFonts w:eastAsia="Times New Roman" w:cs="Calibri"/>
          <w:i/>
          <w:iCs/>
          <w:color w:val="000000" w:themeColor="text1"/>
          <w:lang w:eastAsia="es-MX"/>
        </w:rPr>
        <w:t xml:space="preserve"> con fundamento en lo que establecen los artículos 84 Bis y 85 de la Constitución Política de Estado Libre y Soberano de Tlaxcala, 61 y 65 Bis de la Ley Orgánica del Poder Judicial del Estado</w:t>
      </w:r>
      <w:r w:rsidR="003169EA" w:rsidRPr="009C1104">
        <w:rPr>
          <w:rFonts w:eastAsia="Times New Roman" w:cs="Calibri"/>
          <w:i/>
          <w:iCs/>
          <w:color w:val="000000" w:themeColor="text1"/>
          <w:lang w:eastAsia="es-MX"/>
        </w:rPr>
        <w:t xml:space="preserve"> este cuerpo colegiado</w:t>
      </w:r>
      <w:r w:rsidR="00D34793" w:rsidRPr="009C1104">
        <w:rPr>
          <w:rFonts w:eastAsia="Times New Roman" w:cs="Calibri"/>
          <w:i/>
          <w:iCs/>
          <w:color w:val="000000" w:themeColor="text1"/>
          <w:lang w:eastAsia="es-MX"/>
        </w:rPr>
        <w:t xml:space="preserve"> toma conocimiento de lo manifestado por la</w:t>
      </w:r>
      <w:r w:rsidR="00EE0E29" w:rsidRPr="009C1104">
        <w:rPr>
          <w:rFonts w:eastAsia="Times New Roman" w:cs="Calibri"/>
          <w:i/>
          <w:iCs/>
          <w:color w:val="000000" w:themeColor="text1"/>
          <w:lang w:eastAsia="es-MX"/>
        </w:rPr>
        <w:t xml:space="preserve"> </w:t>
      </w:r>
      <w:r w:rsidR="00CF1371" w:rsidRPr="009C1104">
        <w:rPr>
          <w:rFonts w:eastAsia="Times New Roman" w:cs="Calibri"/>
          <w:i/>
          <w:iCs/>
          <w:color w:val="000000" w:themeColor="text1"/>
          <w:lang w:eastAsia="es-MX"/>
        </w:rPr>
        <w:t>P</w:t>
      </w:r>
      <w:r w:rsidR="00D34793" w:rsidRPr="009C1104">
        <w:rPr>
          <w:rFonts w:eastAsia="Times New Roman" w:cs="Calibri"/>
          <w:i/>
          <w:iCs/>
          <w:color w:val="000000" w:themeColor="text1"/>
          <w:lang w:eastAsia="es-MX"/>
        </w:rPr>
        <w:t>residenta del Tribunal de Justicia Administrativa, y</w:t>
      </w:r>
      <w:r w:rsidR="00CF1371" w:rsidRPr="009C1104">
        <w:rPr>
          <w:rFonts w:eastAsia="Times New Roman" w:cs="Calibri"/>
          <w:i/>
          <w:iCs/>
          <w:color w:val="000000" w:themeColor="text1"/>
          <w:lang w:eastAsia="es-MX"/>
        </w:rPr>
        <w:t xml:space="preserve"> advierte que </w:t>
      </w:r>
      <w:r w:rsidR="001C76C4" w:rsidRPr="009C1104">
        <w:rPr>
          <w:rFonts w:eastAsia="Times New Roman" w:cs="Calibri"/>
          <w:i/>
          <w:iCs/>
          <w:color w:val="000000" w:themeColor="text1"/>
          <w:lang w:eastAsia="es-MX"/>
        </w:rPr>
        <w:t xml:space="preserve">si bien es cierto </w:t>
      </w:r>
      <w:r w:rsidR="003169EA" w:rsidRPr="009C1104">
        <w:rPr>
          <w:rFonts w:eastAsia="Times New Roman" w:cs="Calibri"/>
          <w:i/>
          <w:iCs/>
          <w:color w:val="000000" w:themeColor="text1"/>
          <w:lang w:eastAsia="es-MX"/>
        </w:rPr>
        <w:t xml:space="preserve">que la </w:t>
      </w:r>
      <w:r w:rsidR="001C76C4" w:rsidRPr="009C1104">
        <w:rPr>
          <w:rFonts w:eastAsia="Times New Roman" w:cs="Calibri"/>
          <w:i/>
          <w:iCs/>
          <w:color w:val="000000" w:themeColor="text1"/>
          <w:lang w:eastAsia="es-MX"/>
        </w:rPr>
        <w:t>Comisión Relativa para el Funcionamiento del Tribunal de Justicia Administrativa del Estado,</w:t>
      </w:r>
      <w:r w:rsidR="003169EA" w:rsidRPr="009C1104">
        <w:rPr>
          <w:rFonts w:eastAsia="Times New Roman" w:cs="Calibri"/>
          <w:i/>
          <w:iCs/>
          <w:color w:val="000000" w:themeColor="text1"/>
          <w:lang w:eastAsia="es-MX"/>
        </w:rPr>
        <w:t xml:space="preserve"> se creó</w:t>
      </w:r>
      <w:r w:rsidR="00436AE1" w:rsidRPr="009C1104">
        <w:rPr>
          <w:rFonts w:eastAsia="Times New Roman" w:cs="Calibri"/>
          <w:i/>
          <w:iCs/>
          <w:color w:val="000000" w:themeColor="text1"/>
          <w:lang w:eastAsia="es-MX"/>
        </w:rPr>
        <w:t xml:space="preserve"> en </w:t>
      </w:r>
      <w:r w:rsidR="00A80839" w:rsidRPr="009C1104">
        <w:rPr>
          <w:rFonts w:eastAsia="Batang" w:cs="Calibri"/>
          <w:i/>
          <w:iCs/>
          <w:color w:val="000000" w:themeColor="text1"/>
          <w:lang w:eastAsia="es-ES"/>
        </w:rPr>
        <w:t xml:space="preserve">cumplimiento a lo establecido en los artículos 85 párrafo sexto de la Constitución Política del Estado Libre y Soberano de Tlaxcala y el párrafo primero del artículo 65 Bis, de la Ley Orgánica del Poder Judicial del Estado de Tlaxcala, para que </w:t>
      </w:r>
      <w:r w:rsidR="00436AE1" w:rsidRPr="009C1104">
        <w:rPr>
          <w:rFonts w:eastAsia="Batang" w:cs="Calibri"/>
          <w:i/>
          <w:iCs/>
          <w:color w:val="000000" w:themeColor="text1"/>
          <w:lang w:eastAsia="es-ES"/>
        </w:rPr>
        <w:t>atendiera</w:t>
      </w:r>
      <w:r w:rsidR="00A80839" w:rsidRPr="009C1104">
        <w:rPr>
          <w:rFonts w:eastAsia="Batang" w:cs="Calibri"/>
          <w:i/>
          <w:iCs/>
          <w:color w:val="000000" w:themeColor="text1"/>
          <w:lang w:eastAsia="es-ES"/>
        </w:rPr>
        <w:t xml:space="preserve"> los asuntos relacionados con la disciplina, carrera judicial, administración, vigilancia y visitaduría al </w:t>
      </w:r>
      <w:r w:rsidR="00A80839" w:rsidRPr="009C1104">
        <w:rPr>
          <w:rFonts w:cs="Calibri"/>
          <w:i/>
          <w:iCs/>
          <w:color w:val="000000" w:themeColor="text1"/>
        </w:rPr>
        <w:t>Tribunal de Justicia Administrativa del Estado de Tlaxcala</w:t>
      </w:r>
      <w:r w:rsidR="007902AB" w:rsidRPr="009C1104">
        <w:rPr>
          <w:rFonts w:cs="Calibri"/>
          <w:i/>
          <w:iCs/>
          <w:color w:val="000000" w:themeColor="text1"/>
        </w:rPr>
        <w:t xml:space="preserve">, </w:t>
      </w:r>
      <w:r w:rsidR="00CF1371" w:rsidRPr="009C1104">
        <w:rPr>
          <w:rFonts w:cs="Calibri"/>
          <w:i/>
          <w:iCs/>
          <w:color w:val="000000" w:themeColor="text1"/>
        </w:rPr>
        <w:t xml:space="preserve">toda vez que </w:t>
      </w:r>
      <w:r w:rsidR="007902AB" w:rsidRPr="009C1104">
        <w:rPr>
          <w:rFonts w:cs="Calibri"/>
          <w:i/>
          <w:iCs/>
          <w:color w:val="000000" w:themeColor="text1"/>
        </w:rPr>
        <w:t>el Tribunal de Justicia Administrativa formaba parte del Poder Judicial del Estado de Tlaxcala;</w:t>
      </w:r>
      <w:r w:rsidR="00851BE0" w:rsidRPr="009C1104">
        <w:rPr>
          <w:rFonts w:eastAsia="Times New Roman" w:cs="Calibri"/>
          <w:i/>
          <w:iCs/>
          <w:color w:val="000000" w:themeColor="text1"/>
          <w:lang w:eastAsia="es-MX"/>
        </w:rPr>
        <w:t xml:space="preserve"> sin embargo, atendiendo al decreto de referencia, en el que se dot</w:t>
      </w:r>
      <w:r w:rsidR="007902AB" w:rsidRPr="009C1104">
        <w:rPr>
          <w:rFonts w:eastAsia="Times New Roman" w:cs="Calibri"/>
          <w:i/>
          <w:iCs/>
          <w:color w:val="000000" w:themeColor="text1"/>
          <w:lang w:eastAsia="es-MX"/>
        </w:rPr>
        <w:t>ó</w:t>
      </w:r>
      <w:r w:rsidR="00851BE0" w:rsidRPr="009C1104">
        <w:rPr>
          <w:rFonts w:eastAsia="Times New Roman" w:cs="Calibri"/>
          <w:i/>
          <w:iCs/>
          <w:color w:val="000000" w:themeColor="text1"/>
          <w:lang w:eastAsia="es-MX"/>
        </w:rPr>
        <w:t xml:space="preserve"> de plena autonomía a ese Tribunal de Justicia Administrativa, la comisión en cita ya no cuenta con atribuciones para la </w:t>
      </w:r>
      <w:r w:rsidR="007902AB" w:rsidRPr="009C1104">
        <w:rPr>
          <w:rFonts w:eastAsia="Times New Roman" w:cs="Calibri"/>
          <w:i/>
          <w:iCs/>
          <w:color w:val="000000" w:themeColor="text1"/>
          <w:lang w:eastAsia="es-MX"/>
        </w:rPr>
        <w:t xml:space="preserve">finalidad </w:t>
      </w:r>
      <w:r w:rsidR="00851BE0" w:rsidRPr="009C1104">
        <w:rPr>
          <w:rFonts w:eastAsia="Times New Roman" w:cs="Calibri"/>
          <w:i/>
          <w:iCs/>
          <w:color w:val="000000" w:themeColor="text1"/>
          <w:lang w:eastAsia="es-MX"/>
        </w:rPr>
        <w:t>que fue creada</w:t>
      </w:r>
      <w:r w:rsidR="00E801E9" w:rsidRPr="009C1104">
        <w:rPr>
          <w:rFonts w:eastAsia="Times New Roman" w:cs="Calibri"/>
          <w:i/>
          <w:iCs/>
          <w:color w:val="000000" w:themeColor="text1"/>
          <w:lang w:eastAsia="es-MX"/>
        </w:rPr>
        <w:t xml:space="preserve">. </w:t>
      </w:r>
    </w:p>
    <w:p w14:paraId="71FAB7B2" w14:textId="17FA16B0" w:rsidR="00FF6678" w:rsidRPr="009C1104" w:rsidRDefault="00CF1371" w:rsidP="00A85B6A">
      <w:pPr>
        <w:spacing w:after="0" w:line="480" w:lineRule="auto"/>
        <w:jc w:val="both"/>
        <w:rPr>
          <w:rFonts w:eastAsia="Times New Roman" w:cs="Calibri"/>
          <w:i/>
          <w:iCs/>
          <w:color w:val="000000" w:themeColor="text1"/>
          <w:lang w:eastAsia="es-MX"/>
        </w:rPr>
      </w:pPr>
      <w:r w:rsidRPr="009C1104">
        <w:rPr>
          <w:rFonts w:eastAsia="Times New Roman" w:cs="Calibri"/>
          <w:i/>
          <w:iCs/>
          <w:color w:val="000000" w:themeColor="text1"/>
          <w:lang w:eastAsia="es-MX"/>
        </w:rPr>
        <w:t>Por otra parte</w:t>
      </w:r>
      <w:r w:rsidR="00E801E9" w:rsidRPr="009C1104">
        <w:rPr>
          <w:rFonts w:eastAsia="Times New Roman" w:cs="Calibri"/>
          <w:i/>
          <w:iCs/>
          <w:color w:val="000000" w:themeColor="text1"/>
          <w:lang w:eastAsia="es-MX"/>
        </w:rPr>
        <w:t xml:space="preserve">, tomando en consideración que la documentación solicitada en los oficios que se adjuntan al de cuenta, </w:t>
      </w:r>
      <w:r w:rsidR="00D918AD" w:rsidRPr="009C1104">
        <w:rPr>
          <w:rFonts w:eastAsia="Times New Roman" w:cs="Calibri"/>
          <w:i/>
          <w:iCs/>
          <w:color w:val="000000" w:themeColor="text1"/>
          <w:lang w:eastAsia="es-MX"/>
        </w:rPr>
        <w:t xml:space="preserve">se requiere </w:t>
      </w:r>
      <w:r w:rsidR="00E801E9" w:rsidRPr="009C1104">
        <w:rPr>
          <w:rFonts w:eastAsia="Times New Roman" w:cs="Calibri"/>
          <w:i/>
          <w:iCs/>
          <w:color w:val="000000" w:themeColor="text1"/>
          <w:lang w:eastAsia="es-MX"/>
        </w:rPr>
        <w:t xml:space="preserve">para </w:t>
      </w:r>
      <w:r w:rsidR="00D918AD" w:rsidRPr="009C1104">
        <w:rPr>
          <w:rFonts w:eastAsia="Times New Roman" w:cs="Calibri"/>
          <w:i/>
          <w:iCs/>
          <w:color w:val="000000" w:themeColor="text1"/>
          <w:lang w:eastAsia="es-MX"/>
        </w:rPr>
        <w:t xml:space="preserve">integrarlos </w:t>
      </w:r>
      <w:r w:rsidR="00E801E9" w:rsidRPr="009C1104">
        <w:rPr>
          <w:rFonts w:eastAsia="Times New Roman" w:cs="Calibri"/>
          <w:i/>
          <w:iCs/>
          <w:color w:val="000000" w:themeColor="text1"/>
          <w:lang w:eastAsia="es-MX"/>
        </w:rPr>
        <w:t>al expediente de cierre de la comisión en cita, en razón de que, la información solicita</w:t>
      </w:r>
      <w:r w:rsidR="00D918AD" w:rsidRPr="009C1104">
        <w:rPr>
          <w:rFonts w:eastAsia="Times New Roman" w:cs="Calibri"/>
          <w:i/>
          <w:iCs/>
          <w:color w:val="000000" w:themeColor="text1"/>
          <w:lang w:eastAsia="es-MX"/>
        </w:rPr>
        <w:t>da</w:t>
      </w:r>
      <w:r w:rsidR="00E801E9" w:rsidRPr="009C1104">
        <w:rPr>
          <w:rFonts w:eastAsia="Times New Roman" w:cs="Calibri"/>
          <w:i/>
          <w:iCs/>
          <w:color w:val="000000" w:themeColor="text1"/>
          <w:lang w:eastAsia="es-MX"/>
        </w:rPr>
        <w:t xml:space="preserve"> corresponde al periodo en que el Tribunal de Justicia Administrativa aún formaba parte del Poder Judicial del Estado; por </w:t>
      </w:r>
      <w:r w:rsidR="00D918AD" w:rsidRPr="009C1104">
        <w:rPr>
          <w:rFonts w:eastAsia="Times New Roman" w:cs="Calibri"/>
          <w:i/>
          <w:iCs/>
          <w:color w:val="000000" w:themeColor="text1"/>
          <w:lang w:eastAsia="es-MX"/>
        </w:rPr>
        <w:t xml:space="preserve">lo que se reitera  a través del Presidente del Tribunal Superior de Justicia y del Consejo de la Judicatura del Estado, la información </w:t>
      </w:r>
      <w:r w:rsidR="00FF6678" w:rsidRPr="009C1104">
        <w:rPr>
          <w:rFonts w:eastAsia="Times New Roman" w:cs="Calibri"/>
          <w:i/>
          <w:iCs/>
          <w:color w:val="000000" w:themeColor="text1"/>
          <w:lang w:eastAsia="es-MX"/>
        </w:rPr>
        <w:t>solicit</w:t>
      </w:r>
      <w:r w:rsidR="00D918AD" w:rsidRPr="009C1104">
        <w:rPr>
          <w:rFonts w:eastAsia="Times New Roman" w:cs="Calibri"/>
          <w:i/>
          <w:iCs/>
          <w:color w:val="000000" w:themeColor="text1"/>
          <w:lang w:eastAsia="es-MX"/>
        </w:rPr>
        <w:t>ada</w:t>
      </w:r>
      <w:r w:rsidR="007C3AA9" w:rsidRPr="009C1104">
        <w:rPr>
          <w:rFonts w:eastAsia="Times New Roman" w:cs="Calibri"/>
          <w:i/>
          <w:iCs/>
          <w:color w:val="000000" w:themeColor="text1"/>
          <w:lang w:eastAsia="es-MX"/>
        </w:rPr>
        <w:t>.</w:t>
      </w:r>
    </w:p>
    <w:p w14:paraId="05C48C7E" w14:textId="7115433B" w:rsidR="00E801E9" w:rsidRPr="009C1104" w:rsidRDefault="007C3AA9" w:rsidP="00A85B6A">
      <w:pPr>
        <w:spacing w:after="0" w:line="480" w:lineRule="auto"/>
        <w:jc w:val="both"/>
        <w:rPr>
          <w:rFonts w:eastAsia="Times New Roman" w:cs="Calibri"/>
          <w:i/>
          <w:iCs/>
          <w:color w:val="000000" w:themeColor="text1"/>
          <w:lang w:eastAsia="es-MX"/>
        </w:rPr>
      </w:pPr>
      <w:r w:rsidRPr="009C1104">
        <w:rPr>
          <w:rFonts w:eastAsia="Times New Roman" w:cs="Calibri"/>
          <w:i/>
          <w:iCs/>
          <w:color w:val="000000" w:themeColor="text1"/>
          <w:lang w:eastAsia="es-MX"/>
        </w:rPr>
        <w:t>Finalmente, e</w:t>
      </w:r>
      <w:r w:rsidR="00E801E9" w:rsidRPr="009C1104">
        <w:rPr>
          <w:rFonts w:eastAsia="Times New Roman" w:cs="Calibri"/>
          <w:i/>
          <w:iCs/>
          <w:color w:val="000000" w:themeColor="text1"/>
          <w:lang w:eastAsia="es-MX"/>
        </w:rPr>
        <w:t>n atención a la reforma constitucional</w:t>
      </w:r>
      <w:r w:rsidRPr="009C1104">
        <w:rPr>
          <w:rFonts w:eastAsia="Times New Roman" w:cs="Calibri"/>
          <w:i/>
          <w:iCs/>
          <w:color w:val="000000" w:themeColor="text1"/>
          <w:lang w:eastAsia="es-MX"/>
        </w:rPr>
        <w:t xml:space="preserve"> citada</w:t>
      </w:r>
      <w:r w:rsidR="00E801E9" w:rsidRPr="009C1104">
        <w:rPr>
          <w:rFonts w:eastAsia="Times New Roman" w:cs="Calibri"/>
          <w:i/>
          <w:iCs/>
          <w:color w:val="000000" w:themeColor="text1"/>
          <w:lang w:eastAsia="es-MX"/>
        </w:rPr>
        <w:t xml:space="preserve">, a partir de esta fecha veinticinco de noviembre de dos mil veintiuno, </w:t>
      </w:r>
      <w:r w:rsidR="00E801E9" w:rsidRPr="009C1104">
        <w:rPr>
          <w:rFonts w:eastAsia="Times New Roman" w:cs="Calibri"/>
          <w:b/>
          <w:bCs/>
          <w:i/>
          <w:iCs/>
          <w:color w:val="000000" w:themeColor="text1"/>
          <w:lang w:eastAsia="es-MX"/>
        </w:rPr>
        <w:t>se declara extinguida</w:t>
      </w:r>
      <w:r w:rsidR="00E801E9" w:rsidRPr="009C1104">
        <w:rPr>
          <w:rFonts w:eastAsia="Times New Roman" w:cs="Calibri"/>
          <w:i/>
          <w:iCs/>
          <w:color w:val="000000" w:themeColor="text1"/>
          <w:lang w:eastAsia="es-MX"/>
        </w:rPr>
        <w:t xml:space="preserve"> la Comisión Relativa para el Funcionamiento del Tribunal de Justicia Administrativa del Estado para todos los efectos legales correspondientes.</w:t>
      </w:r>
    </w:p>
    <w:p w14:paraId="735BBA65" w14:textId="652578D7" w:rsidR="00030268" w:rsidRPr="00A85B6A" w:rsidRDefault="00030268" w:rsidP="00A85B6A">
      <w:pPr>
        <w:spacing w:after="0" w:line="480" w:lineRule="auto"/>
        <w:jc w:val="both"/>
        <w:rPr>
          <w:rFonts w:eastAsia="Times New Roman" w:cs="Calibri"/>
          <w:color w:val="000000" w:themeColor="text1"/>
          <w:u w:val="single"/>
          <w:lang w:eastAsia="es-MX"/>
        </w:rPr>
      </w:pPr>
      <w:r w:rsidRPr="009C1104">
        <w:rPr>
          <w:rFonts w:eastAsia="Times New Roman" w:cs="Calibri"/>
          <w:i/>
          <w:iCs/>
          <w:color w:val="000000" w:themeColor="text1"/>
          <w:lang w:eastAsia="es-MX"/>
        </w:rPr>
        <w:t xml:space="preserve">Comuníquese esta determinación a la Magistrada del Tribunal de Justicia Administrativa del Estado, para su conocimiento y efectos legales a que haya lugar, al </w:t>
      </w:r>
      <w:r w:rsidRPr="009C1104">
        <w:rPr>
          <w:rFonts w:eastAsia="Times New Roman" w:cs="Calibri"/>
          <w:i/>
          <w:iCs/>
          <w:color w:val="000000" w:themeColor="text1"/>
          <w:lang w:eastAsia="es-MX"/>
        </w:rPr>
        <w:lastRenderedPageBreak/>
        <w:t xml:space="preserve">Pleno del Tribunal Superior de Justicia del Estado, para su superior conocimiento, en vía de reiteración al </w:t>
      </w:r>
      <w:proofErr w:type="gramStart"/>
      <w:r w:rsidRPr="009C1104">
        <w:rPr>
          <w:rFonts w:eastAsia="Times New Roman" w:cs="Calibri"/>
          <w:i/>
          <w:iCs/>
          <w:color w:val="000000" w:themeColor="text1"/>
          <w:lang w:eastAsia="es-MX"/>
        </w:rPr>
        <w:t>Consejero</w:t>
      </w:r>
      <w:proofErr w:type="gramEnd"/>
      <w:r w:rsidRPr="009C1104">
        <w:rPr>
          <w:rFonts w:eastAsia="Times New Roman" w:cs="Calibri"/>
          <w:i/>
          <w:iCs/>
          <w:color w:val="000000" w:themeColor="text1"/>
          <w:lang w:eastAsia="es-MX"/>
        </w:rPr>
        <w:t xml:space="preserve"> Víctor Hugo </w:t>
      </w:r>
      <w:proofErr w:type="spellStart"/>
      <w:r w:rsidRPr="009C1104">
        <w:rPr>
          <w:rFonts w:eastAsia="Times New Roman" w:cs="Calibri"/>
          <w:i/>
          <w:iCs/>
          <w:color w:val="000000" w:themeColor="text1"/>
          <w:lang w:eastAsia="es-MX"/>
        </w:rPr>
        <w:t>Corichi</w:t>
      </w:r>
      <w:proofErr w:type="spellEnd"/>
      <w:r w:rsidRPr="009C1104">
        <w:rPr>
          <w:rFonts w:eastAsia="Times New Roman" w:cs="Calibri"/>
          <w:i/>
          <w:iCs/>
          <w:color w:val="000000" w:themeColor="text1"/>
          <w:lang w:eastAsia="es-MX"/>
        </w:rPr>
        <w:t xml:space="preserve"> Méndez, en su carácter de Presidente de la extinguida Comisión Relativa para el Funcionamiento del Tribunal de Justicia Administrativa del Estado, para los efectos legales correspondientes.</w:t>
      </w:r>
      <w:r w:rsidRPr="00A85B6A">
        <w:rPr>
          <w:rFonts w:eastAsia="Times New Roman" w:cs="Calibri"/>
          <w:color w:val="000000" w:themeColor="text1"/>
          <w:lang w:eastAsia="es-MX"/>
        </w:rPr>
        <w:t xml:space="preserve"> </w:t>
      </w:r>
      <w:bookmarkEnd w:id="8"/>
      <w:r w:rsidR="00DE387F" w:rsidRPr="00A85B6A">
        <w:rPr>
          <w:rFonts w:eastAsia="Times New Roman" w:cs="Calibri"/>
          <w:color w:val="000000" w:themeColor="text1"/>
          <w:u w:val="single"/>
          <w:lang w:eastAsia="es-MX"/>
        </w:rPr>
        <w:t>APROBADO POR</w:t>
      </w:r>
      <w:r w:rsidR="007C3AA9" w:rsidRPr="00A85B6A">
        <w:rPr>
          <w:rFonts w:eastAsia="Times New Roman" w:cs="Calibri"/>
          <w:color w:val="000000" w:themeColor="text1"/>
          <w:u w:val="single"/>
          <w:lang w:eastAsia="es-MX"/>
        </w:rPr>
        <w:t xml:space="preserve"> UNANIMIDAD </w:t>
      </w:r>
      <w:r w:rsidR="00DE387F" w:rsidRPr="00A85B6A">
        <w:rPr>
          <w:rFonts w:eastAsia="Times New Roman" w:cs="Calibri"/>
          <w:color w:val="000000" w:themeColor="text1"/>
          <w:u w:val="single"/>
          <w:lang w:eastAsia="es-MX"/>
        </w:rPr>
        <w:t xml:space="preserve">DE VOTOS. </w:t>
      </w:r>
    </w:p>
    <w:p w14:paraId="5B33537F" w14:textId="3F5B8E5F" w:rsidR="00405DCC" w:rsidRPr="00A85B6A" w:rsidRDefault="00DE387F" w:rsidP="00A85B6A">
      <w:pPr>
        <w:spacing w:before="100" w:beforeAutospacing="1" w:after="100" w:afterAutospacing="1" w:line="480" w:lineRule="auto"/>
        <w:ind w:firstLine="360"/>
        <w:jc w:val="both"/>
        <w:rPr>
          <w:rFonts w:eastAsia="Batang" w:cs="Calibri"/>
          <w:i/>
        </w:rPr>
      </w:pPr>
      <w:bookmarkStart w:id="9" w:name="_Hlk88746368"/>
      <w:bookmarkStart w:id="10" w:name="_Hlk88747369"/>
      <w:r w:rsidRPr="00A85B6A">
        <w:rPr>
          <w:rFonts w:cs="Calibri"/>
          <w:b/>
          <w:bCs/>
        </w:rPr>
        <w:t xml:space="preserve">ACUERDO V/75/2021. </w:t>
      </w:r>
      <w:r w:rsidRPr="00A85B6A">
        <w:rPr>
          <w:rFonts w:eastAsia="Times New Roman" w:cs="Calibri"/>
          <w:b/>
          <w:bCs/>
          <w:lang w:eastAsia="es-MX"/>
        </w:rPr>
        <w:t xml:space="preserve">Oficio número ITE-PG-914/2021, de fecha quince de noviembre de dos mil veintiuno, signado por la Maestra Elizabeth Piedras Martínez, </w:t>
      </w:r>
      <w:proofErr w:type="gramStart"/>
      <w:r w:rsidRPr="00A85B6A">
        <w:rPr>
          <w:rFonts w:eastAsia="Times New Roman" w:cs="Calibri"/>
          <w:b/>
          <w:bCs/>
          <w:lang w:eastAsia="es-MX"/>
        </w:rPr>
        <w:t>Consejera Presidenta</w:t>
      </w:r>
      <w:proofErr w:type="gramEnd"/>
      <w:r w:rsidRPr="00A85B6A">
        <w:rPr>
          <w:rFonts w:eastAsia="Times New Roman" w:cs="Calibri"/>
          <w:b/>
          <w:bCs/>
          <w:lang w:eastAsia="es-MX"/>
        </w:rPr>
        <w:t xml:space="preserve"> del Instituto Tlaxcalteca de Elecciones. </w:t>
      </w:r>
      <w:r w:rsidRPr="00A85B6A">
        <w:rPr>
          <w:rFonts w:eastAsia="Times New Roman" w:cs="Calibri"/>
          <w:b/>
          <w:bCs/>
          <w:color w:val="FF0000"/>
          <w:lang w:eastAsia="es-MX"/>
        </w:rPr>
        <w:t xml:space="preserve"> </w:t>
      </w:r>
      <w:r w:rsidRPr="00A85B6A">
        <w:rPr>
          <w:rFonts w:eastAsia="Times New Roman" w:cs="Calibri"/>
          <w:b/>
          <w:bCs/>
          <w:color w:val="000000" w:themeColor="text1"/>
          <w:lang w:eastAsia="es-MX"/>
        </w:rPr>
        <w:t xml:space="preserve">- - - - - - - - - - - - - - - - - -  </w:t>
      </w:r>
      <w:r w:rsidRPr="00A85B6A">
        <w:rPr>
          <w:rFonts w:eastAsia="Times New Roman" w:cs="Calibri"/>
          <w:i/>
          <w:iCs/>
          <w:color w:val="000000" w:themeColor="text1"/>
          <w:lang w:eastAsia="es-MX"/>
        </w:rPr>
        <w:t>Dada cuenta con el oficio de referencia</w:t>
      </w:r>
      <w:r w:rsidRPr="00A85B6A">
        <w:rPr>
          <w:rFonts w:eastAsia="Times New Roman" w:cs="Calibri"/>
          <w:color w:val="000000" w:themeColor="text1"/>
          <w:lang w:eastAsia="es-MX"/>
        </w:rPr>
        <w:t xml:space="preserve">, </w:t>
      </w:r>
      <w:r w:rsidRPr="00A85B6A">
        <w:rPr>
          <w:rFonts w:eastAsia="Batang" w:cs="Calibri"/>
          <w:i/>
        </w:rPr>
        <w:t>en</w:t>
      </w:r>
      <w:r w:rsidR="00227E0A" w:rsidRPr="00A85B6A">
        <w:rPr>
          <w:rFonts w:eastAsia="Batang" w:cs="Calibri"/>
          <w:i/>
        </w:rPr>
        <w:t xml:space="preserve"> el que se informa que el Instituto Tlaxcalteca de Elecciones lleva a cabo las actividades pertinentes para lograr el éxito el próximo veintiocho de noviembre</w:t>
      </w:r>
      <w:r w:rsidR="00C43031" w:rsidRPr="00A85B6A">
        <w:rPr>
          <w:rFonts w:eastAsia="Batang" w:cs="Calibri"/>
          <w:i/>
        </w:rPr>
        <w:t xml:space="preserve"> de dos mil veintiuno</w:t>
      </w:r>
      <w:r w:rsidR="00227E0A" w:rsidRPr="00A85B6A">
        <w:rPr>
          <w:rFonts w:eastAsia="Batang" w:cs="Calibri"/>
          <w:i/>
        </w:rPr>
        <w:t>, día de la Jornada Electoral, razón por la cual solicita la colaboración para que los juzgados de primera instancia ubicado</w:t>
      </w:r>
      <w:r w:rsidR="00C43031" w:rsidRPr="00A85B6A">
        <w:rPr>
          <w:rFonts w:eastAsia="Batang" w:cs="Calibri"/>
          <w:i/>
        </w:rPr>
        <w:t>s</w:t>
      </w:r>
      <w:r w:rsidR="00227E0A" w:rsidRPr="00A85B6A">
        <w:rPr>
          <w:rFonts w:eastAsia="Batang" w:cs="Calibri"/>
          <w:i/>
        </w:rPr>
        <w:t xml:space="preserve"> en el Estado de Tlaxcala</w:t>
      </w:r>
      <w:r w:rsidR="00C40BB0" w:rsidRPr="00A85B6A">
        <w:rPr>
          <w:rFonts w:eastAsia="Batang" w:cs="Calibri"/>
          <w:i/>
        </w:rPr>
        <w:t xml:space="preserve"> permanezcan abiertos a partir de las siete horas con treinta minutos hasta el término de la jornada electoral; al respecto</w:t>
      </w:r>
      <w:r w:rsidR="00405DCC" w:rsidRPr="00A85B6A">
        <w:rPr>
          <w:rFonts w:eastAsia="Batang" w:cs="Calibri"/>
          <w:i/>
        </w:rPr>
        <w:t xml:space="preserve">, con fundamento en los artículos </w:t>
      </w:r>
      <w:r w:rsidR="00405DCC" w:rsidRPr="00A85B6A">
        <w:rPr>
          <w:rFonts w:cs="Calibri"/>
          <w:i/>
        </w:rPr>
        <w:t xml:space="preserve">85 de la Constitución Política del Estado Libre y Soberano del Estado de Tlaxcala, 77 fracción I de la Ley Orgánica del Poder Judicial, </w:t>
      </w:r>
      <w:r w:rsidRPr="00A85B6A">
        <w:rPr>
          <w:rFonts w:cs="Calibri"/>
          <w:i/>
          <w:color w:val="000000"/>
        </w:rPr>
        <w:t>301 de la Ley General de Instituciones y Procedimientos Electorales, 23 d</w:t>
      </w:r>
      <w:r w:rsidR="00701A07" w:rsidRPr="00A85B6A">
        <w:rPr>
          <w:rFonts w:cs="Calibri"/>
          <w:i/>
          <w:color w:val="000000"/>
        </w:rPr>
        <w:t>e</w:t>
      </w:r>
      <w:r w:rsidRPr="00A85B6A">
        <w:rPr>
          <w:rFonts w:cs="Calibri"/>
          <w:i/>
          <w:color w:val="000000"/>
        </w:rPr>
        <w:t xml:space="preserve"> la Ley General en materia de Delitos Electorales, así como los diversos 1, 2 y 5, segundo párrafo, </w:t>
      </w:r>
      <w:r w:rsidR="00227E0A" w:rsidRPr="00A85B6A">
        <w:rPr>
          <w:rFonts w:cs="Calibri"/>
          <w:i/>
          <w:color w:val="000000"/>
        </w:rPr>
        <w:t xml:space="preserve">22 y 284 párrafos primero y tercero </w:t>
      </w:r>
      <w:r w:rsidRPr="00A85B6A">
        <w:rPr>
          <w:rFonts w:cs="Calibri"/>
          <w:i/>
          <w:color w:val="000000"/>
        </w:rPr>
        <w:t>de la Ley de Instituciones y Procedimientos Electorales para el Estado de Tlaxcala</w:t>
      </w:r>
      <w:r w:rsidRPr="00A85B6A">
        <w:rPr>
          <w:rFonts w:eastAsia="Batang" w:cs="Calibri"/>
          <w:i/>
        </w:rPr>
        <w:t>, este Consejo determina</w:t>
      </w:r>
      <w:r w:rsidR="00405DCC" w:rsidRPr="00A85B6A">
        <w:rPr>
          <w:rFonts w:eastAsia="Batang" w:cs="Calibri"/>
          <w:i/>
        </w:rPr>
        <w:t>:</w:t>
      </w:r>
    </w:p>
    <w:p w14:paraId="6B382C29" w14:textId="6999C96A" w:rsidR="00DE387F" w:rsidRPr="00A85B6A" w:rsidRDefault="00405DCC" w:rsidP="00A85B6A">
      <w:pPr>
        <w:pStyle w:val="Prrafodelista"/>
        <w:numPr>
          <w:ilvl w:val="0"/>
          <w:numId w:val="33"/>
        </w:numPr>
        <w:spacing w:before="100" w:beforeAutospacing="1" w:after="100" w:afterAutospacing="1" w:line="480" w:lineRule="auto"/>
        <w:jc w:val="both"/>
        <w:rPr>
          <w:rFonts w:eastAsia="Batang" w:cs="Calibri"/>
          <w:i/>
        </w:rPr>
      </w:pPr>
      <w:r w:rsidRPr="00A85B6A">
        <w:rPr>
          <w:rFonts w:eastAsia="Batang" w:cs="Calibri"/>
          <w:i/>
        </w:rPr>
        <w:t>I</w:t>
      </w:r>
      <w:r w:rsidR="00DE387F" w:rsidRPr="00A85B6A">
        <w:rPr>
          <w:rFonts w:eastAsia="Batang" w:cs="Calibri"/>
          <w:i/>
        </w:rPr>
        <w:t xml:space="preserve">nstruir a los titulares de los Juzgados siguientes: - - - - - - </w:t>
      </w:r>
      <w:proofErr w:type="gramStart"/>
      <w:r w:rsidR="00DE387F" w:rsidRPr="00A85B6A">
        <w:rPr>
          <w:rFonts w:eastAsia="Batang" w:cs="Calibri"/>
          <w:i/>
        </w:rPr>
        <w:t>-  -</w:t>
      </w:r>
      <w:proofErr w:type="gramEnd"/>
      <w:r w:rsidR="00DE387F" w:rsidRPr="00A85B6A">
        <w:rPr>
          <w:rFonts w:eastAsia="Batang" w:cs="Calibri"/>
          <w:i/>
        </w:rPr>
        <w:t xml:space="preserve"> - - - - - - </w:t>
      </w:r>
      <w:r w:rsidRPr="00A85B6A">
        <w:rPr>
          <w:rFonts w:eastAsia="Batang" w:cs="Calibri"/>
          <w:i/>
        </w:rPr>
        <w:t xml:space="preserve"> </w:t>
      </w:r>
      <w:r w:rsidR="00DE387F" w:rsidRPr="00A85B6A">
        <w:rPr>
          <w:rFonts w:eastAsia="Batang" w:cs="Calibri"/>
          <w:i/>
        </w:rPr>
        <w:t xml:space="preserve">   </w:t>
      </w:r>
      <w:r w:rsidR="009C1104">
        <w:rPr>
          <w:rFonts w:eastAsia="Batang" w:cs="Calibri"/>
          <w:i/>
        </w:rPr>
        <w:t xml:space="preserve"> </w:t>
      </w:r>
    </w:p>
    <w:tbl>
      <w:tblPr>
        <w:tblStyle w:val="Tablaconcuadrcula"/>
        <w:tblW w:w="0" w:type="auto"/>
        <w:tblLook w:val="04A0" w:firstRow="1" w:lastRow="0" w:firstColumn="1" w:lastColumn="0" w:noHBand="0" w:noVBand="1"/>
      </w:tblPr>
      <w:tblGrid>
        <w:gridCol w:w="2260"/>
        <w:gridCol w:w="1834"/>
        <w:gridCol w:w="1955"/>
        <w:gridCol w:w="1645"/>
      </w:tblGrid>
      <w:tr w:rsidR="00DE387F" w:rsidRPr="00A85B6A" w14:paraId="11B48A43" w14:textId="77777777" w:rsidTr="0056081B">
        <w:tc>
          <w:tcPr>
            <w:tcW w:w="2336" w:type="dxa"/>
          </w:tcPr>
          <w:p w14:paraId="650304B2" w14:textId="77777777" w:rsidR="00DE387F" w:rsidRPr="009C1104" w:rsidRDefault="00DE387F" w:rsidP="009A3AA9">
            <w:pPr>
              <w:spacing w:line="360" w:lineRule="auto"/>
              <w:jc w:val="center"/>
              <w:rPr>
                <w:rFonts w:eastAsia="Batang" w:cs="Calibri"/>
                <w:b/>
                <w:bCs/>
                <w:iCs/>
              </w:rPr>
            </w:pPr>
            <w:bookmarkStart w:id="11" w:name="_Hlk88745613"/>
            <w:r w:rsidRPr="009C1104">
              <w:rPr>
                <w:rFonts w:eastAsia="Batang" w:cs="Calibri"/>
                <w:b/>
                <w:bCs/>
                <w:iCs/>
              </w:rPr>
              <w:t>JUEZ(A)</w:t>
            </w:r>
          </w:p>
        </w:tc>
        <w:tc>
          <w:tcPr>
            <w:tcW w:w="1857" w:type="dxa"/>
          </w:tcPr>
          <w:p w14:paraId="3FD81EC5" w14:textId="77777777" w:rsidR="00DE387F" w:rsidRPr="009C1104" w:rsidRDefault="00DE387F" w:rsidP="009A3AA9">
            <w:pPr>
              <w:spacing w:line="360" w:lineRule="auto"/>
              <w:jc w:val="center"/>
              <w:rPr>
                <w:rFonts w:eastAsia="Batang" w:cs="Calibri"/>
                <w:b/>
                <w:bCs/>
                <w:iCs/>
              </w:rPr>
            </w:pPr>
            <w:r w:rsidRPr="009C1104">
              <w:rPr>
                <w:rFonts w:eastAsia="Batang" w:cs="Calibri"/>
                <w:b/>
                <w:bCs/>
                <w:iCs/>
              </w:rPr>
              <w:t>JUZGADO</w:t>
            </w:r>
          </w:p>
        </w:tc>
        <w:tc>
          <w:tcPr>
            <w:tcW w:w="1991" w:type="dxa"/>
          </w:tcPr>
          <w:p w14:paraId="612139F1" w14:textId="77777777" w:rsidR="00DE387F" w:rsidRPr="009C1104" w:rsidRDefault="00DE387F" w:rsidP="009A3AA9">
            <w:pPr>
              <w:spacing w:line="360" w:lineRule="auto"/>
              <w:jc w:val="center"/>
              <w:rPr>
                <w:rFonts w:eastAsia="Batang" w:cs="Calibri"/>
                <w:b/>
                <w:bCs/>
                <w:iCs/>
              </w:rPr>
            </w:pPr>
            <w:r w:rsidRPr="009C1104">
              <w:rPr>
                <w:rFonts w:eastAsia="Batang" w:cs="Calibri"/>
                <w:b/>
                <w:bCs/>
                <w:iCs/>
              </w:rPr>
              <w:t xml:space="preserve">UBICACIÓN </w:t>
            </w:r>
          </w:p>
        </w:tc>
        <w:tc>
          <w:tcPr>
            <w:tcW w:w="1510" w:type="dxa"/>
          </w:tcPr>
          <w:p w14:paraId="52B8AC3D" w14:textId="77777777" w:rsidR="00DE387F" w:rsidRPr="009C1104" w:rsidRDefault="00DE387F" w:rsidP="009A3AA9">
            <w:pPr>
              <w:spacing w:line="360" w:lineRule="auto"/>
              <w:jc w:val="center"/>
              <w:rPr>
                <w:rFonts w:eastAsia="Batang" w:cs="Calibri"/>
                <w:b/>
                <w:bCs/>
                <w:iCs/>
              </w:rPr>
            </w:pPr>
            <w:r w:rsidRPr="009C1104">
              <w:rPr>
                <w:rFonts w:eastAsia="Batang" w:cs="Calibri"/>
                <w:b/>
                <w:bCs/>
                <w:iCs/>
              </w:rPr>
              <w:t>TELEFONO</w:t>
            </w:r>
          </w:p>
        </w:tc>
      </w:tr>
      <w:tr w:rsidR="0056081B" w:rsidRPr="00A85B6A" w14:paraId="3C1F287D" w14:textId="77777777" w:rsidTr="0056081B">
        <w:tc>
          <w:tcPr>
            <w:tcW w:w="2336" w:type="dxa"/>
          </w:tcPr>
          <w:p w14:paraId="54AB5065" w14:textId="76362E30" w:rsidR="0056081B" w:rsidRPr="00A85B6A" w:rsidRDefault="00842959" w:rsidP="009A3AA9">
            <w:pPr>
              <w:spacing w:line="360" w:lineRule="auto"/>
              <w:jc w:val="center"/>
              <w:rPr>
                <w:rFonts w:eastAsia="Batang" w:cs="Calibri"/>
                <w:i/>
              </w:rPr>
            </w:pPr>
            <w:r w:rsidRPr="00A85B6A">
              <w:rPr>
                <w:rFonts w:eastAsia="Batang" w:cs="Calibri"/>
                <w:i/>
              </w:rPr>
              <w:t>LCDA. LAURA MARCELA RAMOS VELA</w:t>
            </w:r>
          </w:p>
        </w:tc>
        <w:tc>
          <w:tcPr>
            <w:tcW w:w="1857" w:type="dxa"/>
          </w:tcPr>
          <w:p w14:paraId="4B381D9D" w14:textId="7A3B0E1A" w:rsidR="0056081B" w:rsidRPr="00A85B6A" w:rsidRDefault="00842959" w:rsidP="009A3AA9">
            <w:pPr>
              <w:spacing w:line="360" w:lineRule="auto"/>
              <w:jc w:val="both"/>
              <w:rPr>
                <w:rFonts w:eastAsia="Batang" w:cs="Calibri"/>
                <w:i/>
              </w:rPr>
            </w:pPr>
            <w:r w:rsidRPr="00A85B6A">
              <w:rPr>
                <w:rFonts w:eastAsia="Batang" w:cs="Calibri"/>
                <w:i/>
              </w:rPr>
              <w:t>CIVIL Y FAMILIAR DEL DISTRITO JUDICIAL DE MORELOS</w:t>
            </w:r>
          </w:p>
        </w:tc>
        <w:tc>
          <w:tcPr>
            <w:tcW w:w="1991" w:type="dxa"/>
          </w:tcPr>
          <w:p w14:paraId="42D4F198" w14:textId="1E1DD2BC" w:rsidR="0056081B" w:rsidRPr="00A85B6A" w:rsidRDefault="004E288C" w:rsidP="009A3AA9">
            <w:pPr>
              <w:spacing w:line="360" w:lineRule="auto"/>
              <w:jc w:val="both"/>
              <w:rPr>
                <w:rFonts w:eastAsia="Batang" w:cs="Calibri"/>
                <w:i/>
              </w:rPr>
            </w:pPr>
            <w:r w:rsidRPr="00A85B6A">
              <w:rPr>
                <w:rFonts w:cs="Calibri"/>
              </w:rPr>
              <w:t xml:space="preserve">CALLE GUMERSINDO M. HERNÁNDEZ NÚM. 30, SEXTA SECCIÓN COL. BARRIO GRANDE, TLAXCO, TLAX. C.P 90250 </w:t>
            </w:r>
          </w:p>
        </w:tc>
        <w:tc>
          <w:tcPr>
            <w:tcW w:w="1510" w:type="dxa"/>
          </w:tcPr>
          <w:p w14:paraId="7E451AB9" w14:textId="6333328A" w:rsidR="0056081B" w:rsidRPr="00A85B6A" w:rsidRDefault="004E288C" w:rsidP="009A3AA9">
            <w:pPr>
              <w:spacing w:line="360" w:lineRule="auto"/>
              <w:jc w:val="center"/>
              <w:rPr>
                <w:rFonts w:eastAsia="Batang" w:cs="Calibri"/>
                <w:i/>
              </w:rPr>
            </w:pPr>
            <w:r w:rsidRPr="00A85B6A">
              <w:rPr>
                <w:rFonts w:cs="Calibri"/>
              </w:rPr>
              <w:t>(241) 496 00 31</w:t>
            </w:r>
          </w:p>
        </w:tc>
      </w:tr>
      <w:tr w:rsidR="00405DCC" w:rsidRPr="00A85B6A" w14:paraId="26A2FB1F" w14:textId="77777777" w:rsidTr="0056081B">
        <w:tc>
          <w:tcPr>
            <w:tcW w:w="2336" w:type="dxa"/>
          </w:tcPr>
          <w:p w14:paraId="2DBBB1F0" w14:textId="6E68300F" w:rsidR="00405DCC" w:rsidRPr="00A85B6A" w:rsidRDefault="00842959" w:rsidP="009A3AA9">
            <w:pPr>
              <w:spacing w:line="360" w:lineRule="auto"/>
              <w:jc w:val="both"/>
              <w:rPr>
                <w:rFonts w:eastAsia="Batang" w:cs="Calibri"/>
                <w:i/>
              </w:rPr>
            </w:pPr>
            <w:r w:rsidRPr="00A85B6A">
              <w:rPr>
                <w:rFonts w:eastAsia="Batang" w:cs="Calibri"/>
                <w:i/>
              </w:rPr>
              <w:lastRenderedPageBreak/>
              <w:t>LCDA. LETICIA CABALLERO MUÑOZ</w:t>
            </w:r>
          </w:p>
        </w:tc>
        <w:tc>
          <w:tcPr>
            <w:tcW w:w="1857" w:type="dxa"/>
          </w:tcPr>
          <w:p w14:paraId="14A612B7" w14:textId="1E1318C0" w:rsidR="00405DCC" w:rsidRPr="00A85B6A" w:rsidRDefault="00842959" w:rsidP="009A3AA9">
            <w:pPr>
              <w:spacing w:line="360" w:lineRule="auto"/>
              <w:jc w:val="both"/>
              <w:rPr>
                <w:rFonts w:eastAsia="Batang" w:cs="Calibri"/>
                <w:i/>
              </w:rPr>
            </w:pPr>
            <w:r w:rsidRPr="00A85B6A">
              <w:rPr>
                <w:rFonts w:eastAsia="Batang" w:cs="Calibri"/>
                <w:i/>
              </w:rPr>
              <w:t>CIVIL Y FAMILIAR DEL DISTRITO JUDICIAL DE OCAMPO</w:t>
            </w:r>
          </w:p>
        </w:tc>
        <w:tc>
          <w:tcPr>
            <w:tcW w:w="1991" w:type="dxa"/>
          </w:tcPr>
          <w:p w14:paraId="4228B7BE" w14:textId="71028D49" w:rsidR="00405DCC" w:rsidRPr="00A85B6A" w:rsidRDefault="004E288C" w:rsidP="009A3AA9">
            <w:pPr>
              <w:spacing w:line="360" w:lineRule="auto"/>
              <w:jc w:val="both"/>
              <w:rPr>
                <w:rFonts w:eastAsia="Batang" w:cs="Calibri"/>
                <w:i/>
              </w:rPr>
            </w:pPr>
            <w:r w:rsidRPr="00A85B6A">
              <w:rPr>
                <w:rFonts w:cs="Calibri"/>
              </w:rPr>
              <w:t xml:space="preserve">Av. Mariano Escobedo s/n Col. La Cañada, Calpulalpan, </w:t>
            </w:r>
            <w:proofErr w:type="spellStart"/>
            <w:r w:rsidRPr="00A85B6A">
              <w:rPr>
                <w:rFonts w:cs="Calibri"/>
              </w:rPr>
              <w:t>Tlax</w:t>
            </w:r>
            <w:proofErr w:type="spellEnd"/>
            <w:r w:rsidRPr="00A85B6A">
              <w:rPr>
                <w:rFonts w:cs="Calibri"/>
              </w:rPr>
              <w:t xml:space="preserve">. C.P. 90202 </w:t>
            </w:r>
          </w:p>
        </w:tc>
        <w:tc>
          <w:tcPr>
            <w:tcW w:w="1510" w:type="dxa"/>
          </w:tcPr>
          <w:p w14:paraId="2F1DD5E2" w14:textId="305C1F76" w:rsidR="00405DCC" w:rsidRPr="00A85B6A" w:rsidRDefault="004E288C" w:rsidP="009A3AA9">
            <w:pPr>
              <w:spacing w:line="360" w:lineRule="auto"/>
              <w:jc w:val="center"/>
              <w:rPr>
                <w:rFonts w:eastAsia="Batang" w:cs="Calibri"/>
                <w:i/>
              </w:rPr>
            </w:pPr>
            <w:r w:rsidRPr="00A85B6A">
              <w:rPr>
                <w:rFonts w:cs="Calibri"/>
              </w:rPr>
              <w:t>(749) 918 04 34</w:t>
            </w:r>
          </w:p>
        </w:tc>
      </w:tr>
      <w:tr w:rsidR="00DE387F" w:rsidRPr="00A85B6A" w14:paraId="15BA7D93" w14:textId="77777777" w:rsidTr="0056081B">
        <w:tc>
          <w:tcPr>
            <w:tcW w:w="2336" w:type="dxa"/>
          </w:tcPr>
          <w:p w14:paraId="5628E79B" w14:textId="1FCAF24C" w:rsidR="00B33389" w:rsidRPr="00A85B6A" w:rsidRDefault="004E288C" w:rsidP="009A3AA9">
            <w:pPr>
              <w:spacing w:line="360" w:lineRule="auto"/>
              <w:jc w:val="both"/>
              <w:rPr>
                <w:rFonts w:eastAsia="Batang" w:cs="Calibri"/>
                <w:i/>
              </w:rPr>
            </w:pPr>
            <w:r w:rsidRPr="00A85B6A">
              <w:rPr>
                <w:rFonts w:eastAsia="Batang" w:cs="Calibri"/>
                <w:i/>
              </w:rPr>
              <w:t>LCDA. MARÍA ESTHER JUANITA MUNGUÍA HERRERA</w:t>
            </w:r>
          </w:p>
        </w:tc>
        <w:tc>
          <w:tcPr>
            <w:tcW w:w="1857" w:type="dxa"/>
          </w:tcPr>
          <w:p w14:paraId="7A4A1925" w14:textId="450C0F7C" w:rsidR="00DE387F" w:rsidRPr="00A85B6A" w:rsidRDefault="004E288C" w:rsidP="009A3AA9">
            <w:pPr>
              <w:spacing w:line="360" w:lineRule="auto"/>
              <w:jc w:val="both"/>
              <w:rPr>
                <w:rFonts w:eastAsia="Batang" w:cs="Calibri"/>
                <w:i/>
              </w:rPr>
            </w:pPr>
            <w:r w:rsidRPr="00A85B6A">
              <w:rPr>
                <w:rFonts w:eastAsia="Batang" w:cs="Calibri"/>
                <w:i/>
              </w:rPr>
              <w:t>PRIMERO DE LO CIVIL DEL DISTRITO JUDICIAL DE CUAUHTÉMOC</w:t>
            </w:r>
          </w:p>
        </w:tc>
        <w:tc>
          <w:tcPr>
            <w:tcW w:w="1991" w:type="dxa"/>
          </w:tcPr>
          <w:p w14:paraId="07B3999B" w14:textId="4ACE4450" w:rsidR="00DE387F" w:rsidRPr="00A85B6A" w:rsidRDefault="004E288C" w:rsidP="009A3AA9">
            <w:pPr>
              <w:spacing w:line="360" w:lineRule="auto"/>
              <w:jc w:val="both"/>
              <w:rPr>
                <w:rFonts w:eastAsia="Batang" w:cs="Calibri"/>
                <w:i/>
              </w:rPr>
            </w:pPr>
            <w:r w:rsidRPr="00A85B6A">
              <w:rPr>
                <w:rFonts w:cs="Calibri"/>
              </w:rPr>
              <w:t xml:space="preserve">LIBRAMIENTO APIZACO - HUAMANTLA, KM 1.5 EDIFICIO CIUDAD JUDICIAL PISO 1, SANTA ANITA HUILOAC, APIZACO, TLAX. C.P. 90407 </w:t>
            </w:r>
          </w:p>
        </w:tc>
        <w:tc>
          <w:tcPr>
            <w:tcW w:w="1510" w:type="dxa"/>
          </w:tcPr>
          <w:p w14:paraId="101877D9" w14:textId="29054900" w:rsidR="00DE387F" w:rsidRPr="00A85B6A" w:rsidRDefault="004E288C" w:rsidP="009A3AA9">
            <w:pPr>
              <w:spacing w:line="360" w:lineRule="auto"/>
              <w:jc w:val="center"/>
              <w:rPr>
                <w:rFonts w:eastAsia="Batang" w:cs="Calibri"/>
                <w:i/>
              </w:rPr>
            </w:pPr>
            <w:r w:rsidRPr="00A85B6A">
              <w:rPr>
                <w:rFonts w:cs="Calibri"/>
              </w:rPr>
              <w:t>CONMUTADOR: (241) 412 90 00 EXT. 2127</w:t>
            </w:r>
            <w:r w:rsidRPr="00A85B6A">
              <w:rPr>
                <w:rFonts w:eastAsia="Batang" w:cs="Calibri"/>
                <w:i/>
              </w:rPr>
              <w:t xml:space="preserve"> </w:t>
            </w:r>
          </w:p>
        </w:tc>
      </w:tr>
      <w:tr w:rsidR="00DE387F" w:rsidRPr="00A85B6A" w14:paraId="04D4E457" w14:textId="77777777" w:rsidTr="0056081B">
        <w:tc>
          <w:tcPr>
            <w:tcW w:w="7694" w:type="dxa"/>
            <w:gridSpan w:val="4"/>
          </w:tcPr>
          <w:p w14:paraId="3536728A" w14:textId="3860C767" w:rsidR="00DE387F" w:rsidRPr="00A85B6A" w:rsidRDefault="00DE387F" w:rsidP="009A3AA9">
            <w:pPr>
              <w:spacing w:line="360" w:lineRule="auto"/>
              <w:jc w:val="center"/>
              <w:outlineLvl w:val="0"/>
              <w:rPr>
                <w:rFonts w:cs="Calibri"/>
                <w:color w:val="FF0000"/>
              </w:rPr>
            </w:pPr>
            <w:r w:rsidRPr="00A85B6A">
              <w:rPr>
                <w:rFonts w:cs="Calibri"/>
              </w:rPr>
              <w:t xml:space="preserve">NOTA: Los Juzgados de: </w:t>
            </w:r>
            <w:r w:rsidRPr="00A85B6A">
              <w:rPr>
                <w:rFonts w:cs="Calibri"/>
                <w:i/>
                <w:color w:val="000000"/>
              </w:rPr>
              <w:t xml:space="preserve">Control y de Juicio Oral del Distrito </w:t>
            </w:r>
            <w:r w:rsidR="00405DCC" w:rsidRPr="00A85B6A">
              <w:rPr>
                <w:rFonts w:cs="Calibri"/>
                <w:i/>
                <w:color w:val="000000"/>
              </w:rPr>
              <w:t>Judicial</w:t>
            </w:r>
            <w:r w:rsidRPr="00A85B6A">
              <w:rPr>
                <w:rFonts w:cs="Calibri"/>
                <w:i/>
                <w:color w:val="000000"/>
              </w:rPr>
              <w:t xml:space="preserve"> de Guridi y Alcocer, así como el de Control y Juicio Oral del Distrito Judicial de Sánchez Piedras y Especializado en Justicia para Adolescentes del Estado, </w:t>
            </w:r>
            <w:r w:rsidRPr="00A85B6A">
              <w:rPr>
                <w:rFonts w:cs="Calibri"/>
              </w:rPr>
              <w:t>actuarán de acuerdo con su turno</w:t>
            </w:r>
          </w:p>
        </w:tc>
      </w:tr>
      <w:bookmarkEnd w:id="11"/>
    </w:tbl>
    <w:p w14:paraId="764886AA" w14:textId="77777777" w:rsidR="00DE387F" w:rsidRPr="00A85B6A" w:rsidRDefault="00DE387F" w:rsidP="00A85B6A">
      <w:pPr>
        <w:spacing w:after="0" w:line="480" w:lineRule="auto"/>
        <w:jc w:val="both"/>
        <w:rPr>
          <w:rFonts w:cs="Calibri"/>
          <w:i/>
        </w:rPr>
      </w:pPr>
    </w:p>
    <w:p w14:paraId="0702653F" w14:textId="4261F254" w:rsidR="00405DCC" w:rsidRPr="00A85B6A" w:rsidRDefault="00DE387F" w:rsidP="00A85B6A">
      <w:pPr>
        <w:spacing w:after="0" w:line="480" w:lineRule="auto"/>
        <w:ind w:left="851"/>
        <w:jc w:val="both"/>
        <w:rPr>
          <w:rFonts w:cs="Calibri"/>
          <w:i/>
        </w:rPr>
      </w:pPr>
      <w:r w:rsidRPr="00A85B6A">
        <w:rPr>
          <w:rFonts w:cs="Calibri"/>
          <w:i/>
        </w:rPr>
        <w:t xml:space="preserve">Mismos que deberán permanecer abiertos de las </w:t>
      </w:r>
      <w:r w:rsidR="00405DCC" w:rsidRPr="00A85B6A">
        <w:rPr>
          <w:rFonts w:cs="Calibri"/>
          <w:i/>
        </w:rPr>
        <w:t xml:space="preserve">siete treinta </w:t>
      </w:r>
      <w:r w:rsidRPr="00A85B6A">
        <w:rPr>
          <w:rFonts w:cs="Calibri"/>
          <w:i/>
        </w:rPr>
        <w:t xml:space="preserve">horas </w:t>
      </w:r>
      <w:r w:rsidR="00405DCC" w:rsidRPr="00A85B6A">
        <w:rPr>
          <w:rFonts w:cs="Calibri"/>
          <w:i/>
        </w:rPr>
        <w:t xml:space="preserve">y hasta el término de la jornada electoral </w:t>
      </w:r>
      <w:r w:rsidRPr="00A85B6A">
        <w:rPr>
          <w:rFonts w:cs="Calibri"/>
          <w:i/>
        </w:rPr>
        <w:t xml:space="preserve">del día de la elección </w:t>
      </w:r>
      <w:r w:rsidR="00BA14F1" w:rsidRPr="00A85B6A">
        <w:rPr>
          <w:rFonts w:cs="Calibri"/>
          <w:i/>
        </w:rPr>
        <w:t xml:space="preserve">extraordinaria </w:t>
      </w:r>
      <w:r w:rsidRPr="00A85B6A">
        <w:rPr>
          <w:rFonts w:cs="Calibri"/>
          <w:i/>
        </w:rPr>
        <w:t xml:space="preserve">que se llevará a cabo el domingo </w:t>
      </w:r>
      <w:r w:rsidR="00405DCC" w:rsidRPr="00A85B6A">
        <w:rPr>
          <w:rFonts w:cs="Calibri"/>
          <w:i/>
        </w:rPr>
        <w:t xml:space="preserve">veintiocho </w:t>
      </w:r>
      <w:r w:rsidRPr="00A85B6A">
        <w:rPr>
          <w:rFonts w:cs="Calibri"/>
          <w:i/>
        </w:rPr>
        <w:t xml:space="preserve">de </w:t>
      </w:r>
      <w:r w:rsidR="00405DCC" w:rsidRPr="00A85B6A">
        <w:rPr>
          <w:rFonts w:cs="Calibri"/>
          <w:i/>
        </w:rPr>
        <w:t xml:space="preserve">noviembre </w:t>
      </w:r>
      <w:r w:rsidRPr="00A85B6A">
        <w:rPr>
          <w:rFonts w:cs="Calibri"/>
          <w:i/>
        </w:rPr>
        <w:t xml:space="preserve">del año en curso. </w:t>
      </w:r>
    </w:p>
    <w:bookmarkEnd w:id="9"/>
    <w:p w14:paraId="347AEA4C" w14:textId="5A20AF98" w:rsidR="00701A07" w:rsidRPr="00A85B6A" w:rsidRDefault="00701A07" w:rsidP="00A85B6A">
      <w:pPr>
        <w:pStyle w:val="Prrafodelista"/>
        <w:numPr>
          <w:ilvl w:val="0"/>
          <w:numId w:val="33"/>
        </w:numPr>
        <w:spacing w:after="0" w:line="480" w:lineRule="auto"/>
        <w:jc w:val="both"/>
        <w:rPr>
          <w:rFonts w:cs="Calibri"/>
          <w:i/>
          <w:color w:val="000000"/>
        </w:rPr>
      </w:pPr>
      <w:r w:rsidRPr="00A85B6A">
        <w:rPr>
          <w:rFonts w:cs="Calibri"/>
          <w:i/>
        </w:rPr>
        <w:t>O</w:t>
      </w:r>
      <w:r w:rsidR="00DE387F" w:rsidRPr="00A85B6A">
        <w:rPr>
          <w:rFonts w:cs="Calibri"/>
          <w:i/>
        </w:rPr>
        <w:t>torg</w:t>
      </w:r>
      <w:r w:rsidRPr="00A85B6A">
        <w:rPr>
          <w:rFonts w:cs="Calibri"/>
          <w:i/>
        </w:rPr>
        <w:t>ar</w:t>
      </w:r>
      <w:r w:rsidR="00DE387F" w:rsidRPr="00A85B6A">
        <w:rPr>
          <w:rFonts w:cs="Calibri"/>
          <w:i/>
        </w:rPr>
        <w:t xml:space="preserve"> un apoyo de MIL PESOS por juzgado,</w:t>
      </w:r>
      <w:r w:rsidR="00DE387F" w:rsidRPr="00A85B6A">
        <w:rPr>
          <w:rFonts w:cs="Calibri"/>
          <w:i/>
          <w:color w:val="FF0000"/>
        </w:rPr>
        <w:t xml:space="preserve"> </w:t>
      </w:r>
      <w:r w:rsidR="00DE387F" w:rsidRPr="00A85B6A">
        <w:rPr>
          <w:rFonts w:cs="Calibri"/>
          <w:i/>
        </w:rPr>
        <w:t>para que cada juez prevea lo necesario al respecto</w:t>
      </w:r>
      <w:r w:rsidR="00C40BB0" w:rsidRPr="00A85B6A">
        <w:rPr>
          <w:rFonts w:cs="Calibri"/>
          <w:i/>
        </w:rPr>
        <w:t xml:space="preserve"> (gastos de alimentación)</w:t>
      </w:r>
      <w:r w:rsidRPr="00A85B6A">
        <w:rPr>
          <w:rFonts w:cs="Calibri"/>
          <w:i/>
        </w:rPr>
        <w:t>.</w:t>
      </w:r>
    </w:p>
    <w:p w14:paraId="57631647" w14:textId="33F605E7" w:rsidR="00DE387F" w:rsidRPr="00A85B6A" w:rsidRDefault="00701A07" w:rsidP="00A85B6A">
      <w:pPr>
        <w:spacing w:after="0" w:line="480" w:lineRule="auto"/>
        <w:jc w:val="both"/>
        <w:rPr>
          <w:rFonts w:cs="Calibri"/>
          <w:i/>
          <w:color w:val="000000"/>
        </w:rPr>
      </w:pPr>
      <w:r w:rsidRPr="00A85B6A">
        <w:rPr>
          <w:rFonts w:cs="Calibri"/>
          <w:i/>
        </w:rPr>
        <w:t xml:space="preserve">Con copia del oficio de cuenta, </w:t>
      </w:r>
      <w:r w:rsidR="00DE387F" w:rsidRPr="00A85B6A">
        <w:rPr>
          <w:rFonts w:cs="Calibri"/>
          <w:i/>
        </w:rPr>
        <w:t>comuníquese esta determinación a los Titulares de los juzgados en mención, al Tesorero del Poder Judicial, a</w:t>
      </w:r>
      <w:r w:rsidRPr="00A85B6A">
        <w:rPr>
          <w:rFonts w:cs="Calibri"/>
          <w:i/>
        </w:rPr>
        <w:t xml:space="preserve"> </w:t>
      </w:r>
      <w:r w:rsidR="00DE387F" w:rsidRPr="00A85B6A">
        <w:rPr>
          <w:rFonts w:cs="Calibri"/>
          <w:i/>
        </w:rPr>
        <w:t>l</w:t>
      </w:r>
      <w:r w:rsidRPr="00A85B6A">
        <w:rPr>
          <w:rFonts w:cs="Calibri"/>
          <w:i/>
        </w:rPr>
        <w:t xml:space="preserve">a </w:t>
      </w:r>
      <w:proofErr w:type="gramStart"/>
      <w:r w:rsidRPr="00A85B6A">
        <w:rPr>
          <w:rFonts w:cs="Calibri"/>
          <w:i/>
        </w:rPr>
        <w:t>Consejera Presidenta</w:t>
      </w:r>
      <w:proofErr w:type="gramEnd"/>
      <w:r w:rsidRPr="00A85B6A">
        <w:rPr>
          <w:rFonts w:cs="Calibri"/>
          <w:i/>
        </w:rPr>
        <w:t xml:space="preserve"> del </w:t>
      </w:r>
      <w:r w:rsidR="00DE387F" w:rsidRPr="00A85B6A">
        <w:rPr>
          <w:rFonts w:cs="Calibri"/>
          <w:i/>
        </w:rPr>
        <w:t xml:space="preserve">Instituto Tlaxcalteca de Elecciones, publíquese esta información en la página web del Tribunal Superior de Justicia del Estado y el </w:t>
      </w:r>
      <w:r w:rsidR="00DE387F" w:rsidRPr="00A85B6A">
        <w:rPr>
          <w:rFonts w:cs="Calibri"/>
          <w:b/>
          <w:i/>
        </w:rPr>
        <w:t xml:space="preserve">VIERNES </w:t>
      </w:r>
      <w:r w:rsidRPr="00A85B6A">
        <w:rPr>
          <w:rFonts w:cs="Calibri"/>
          <w:b/>
          <w:i/>
        </w:rPr>
        <w:t>VEINTISEIS</w:t>
      </w:r>
      <w:r w:rsidR="00DE387F" w:rsidRPr="00A85B6A">
        <w:rPr>
          <w:rFonts w:cs="Calibri"/>
          <w:b/>
          <w:i/>
        </w:rPr>
        <w:t xml:space="preserve"> DE </w:t>
      </w:r>
      <w:r w:rsidRPr="00A85B6A">
        <w:rPr>
          <w:rFonts w:cs="Calibri"/>
          <w:b/>
          <w:i/>
        </w:rPr>
        <w:t xml:space="preserve">NOVIEMBRE </w:t>
      </w:r>
      <w:r w:rsidR="00DE387F" w:rsidRPr="00A85B6A">
        <w:rPr>
          <w:rFonts w:cs="Calibri"/>
          <w:b/>
          <w:i/>
        </w:rPr>
        <w:t xml:space="preserve">DE DOS MIL </w:t>
      </w:r>
      <w:r w:rsidRPr="00A85B6A">
        <w:rPr>
          <w:rFonts w:cs="Calibri"/>
          <w:b/>
          <w:i/>
        </w:rPr>
        <w:t>VEINTIUNO</w:t>
      </w:r>
      <w:r w:rsidR="00DE387F" w:rsidRPr="00A85B6A">
        <w:rPr>
          <w:rFonts w:cs="Calibri"/>
          <w:b/>
          <w:i/>
        </w:rPr>
        <w:t>,</w:t>
      </w:r>
      <w:r w:rsidR="00DE387F" w:rsidRPr="00A85B6A">
        <w:rPr>
          <w:rFonts w:cs="Calibri"/>
          <w:i/>
        </w:rPr>
        <w:t xml:space="preserve"> en el periódico “El Sol de Tlaxcala” por ser uno de mayor circulación en el Estado, para conocimiento de la población en general. </w:t>
      </w:r>
      <w:bookmarkEnd w:id="10"/>
      <w:r w:rsidR="00DE387F" w:rsidRPr="00A85B6A">
        <w:rPr>
          <w:rFonts w:eastAsia="Batang" w:cs="Calibri"/>
          <w:u w:val="single"/>
        </w:rPr>
        <w:t xml:space="preserve">APROBADO POR </w:t>
      </w:r>
      <w:r w:rsidRPr="00A85B6A">
        <w:rPr>
          <w:rFonts w:eastAsia="Batang" w:cs="Calibri"/>
          <w:u w:val="single"/>
        </w:rPr>
        <w:t xml:space="preserve">    </w:t>
      </w:r>
      <w:r w:rsidR="00DE387F" w:rsidRPr="00A85B6A">
        <w:rPr>
          <w:rFonts w:eastAsia="Batang" w:cs="Calibri"/>
          <w:u w:val="single"/>
        </w:rPr>
        <w:t xml:space="preserve"> DE VOTOS.</w:t>
      </w:r>
    </w:p>
    <w:p w14:paraId="19563BEE" w14:textId="58016E28" w:rsidR="00580555" w:rsidRPr="00A85B6A" w:rsidRDefault="00EB0EFE" w:rsidP="00A85B6A">
      <w:pPr>
        <w:spacing w:after="0" w:line="480" w:lineRule="auto"/>
        <w:ind w:firstLine="708"/>
        <w:jc w:val="both"/>
        <w:rPr>
          <w:rFonts w:eastAsia="Times New Roman" w:cs="Calibri"/>
          <w:b/>
          <w:bCs/>
          <w:lang w:eastAsia="es-MX"/>
        </w:rPr>
      </w:pPr>
      <w:bookmarkStart w:id="12" w:name="_Hlk89094458"/>
      <w:r w:rsidRPr="00A85B6A">
        <w:rPr>
          <w:rFonts w:cs="Calibri"/>
          <w:b/>
          <w:bCs/>
        </w:rPr>
        <w:t>ACUERDO VI/75/2021. O</w:t>
      </w:r>
      <w:r w:rsidRPr="00A85B6A">
        <w:rPr>
          <w:rFonts w:eastAsia="Times New Roman" w:cs="Calibri"/>
          <w:b/>
          <w:bCs/>
          <w:lang w:eastAsia="es-MX"/>
        </w:rPr>
        <w:t xml:space="preserve">ficio número CJET/CD/166/2021, de fecha dieciocho de noviembre de dos mil veintiuno, signado por el </w:t>
      </w:r>
      <w:proofErr w:type="gramStart"/>
      <w:r w:rsidRPr="00A85B6A">
        <w:rPr>
          <w:rFonts w:eastAsia="Times New Roman" w:cs="Calibri"/>
          <w:b/>
          <w:bCs/>
          <w:lang w:eastAsia="es-MX"/>
        </w:rPr>
        <w:t>Presidente</w:t>
      </w:r>
      <w:proofErr w:type="gramEnd"/>
      <w:r w:rsidRPr="00A85B6A">
        <w:rPr>
          <w:rFonts w:eastAsia="Times New Roman" w:cs="Calibri"/>
          <w:b/>
          <w:bCs/>
          <w:lang w:eastAsia="es-MX"/>
        </w:rPr>
        <w:t xml:space="preserve"> de la Comisión de Disciplina, consejero integrante de este cuerpo colegiado. - - - - - - - - - - - - - - - - - - - -</w:t>
      </w:r>
    </w:p>
    <w:p w14:paraId="0CE881A5" w14:textId="56D73A10" w:rsidR="00EB0EFE" w:rsidRPr="00A85B6A" w:rsidRDefault="00EB0EFE" w:rsidP="00A85B6A">
      <w:pPr>
        <w:spacing w:after="0" w:line="480" w:lineRule="auto"/>
        <w:jc w:val="both"/>
        <w:rPr>
          <w:rFonts w:cs="Calibri"/>
          <w:i/>
          <w:iCs/>
        </w:rPr>
      </w:pPr>
      <w:r w:rsidRPr="00A85B6A">
        <w:rPr>
          <w:rFonts w:eastAsia="Times New Roman" w:cs="Calibri"/>
          <w:i/>
          <w:iCs/>
          <w:lang w:eastAsia="es-MX"/>
        </w:rPr>
        <w:lastRenderedPageBreak/>
        <w:t xml:space="preserve">Dada cuenta con el oficio de referencia, </w:t>
      </w:r>
      <w:r w:rsidRPr="00A85B6A">
        <w:rPr>
          <w:rFonts w:eastAsia="Batang" w:cs="Calibri"/>
          <w:i/>
          <w:iCs/>
          <w:color w:val="000000" w:themeColor="text1"/>
        </w:rPr>
        <w:t xml:space="preserve">al que adjunta el </w:t>
      </w:r>
      <w:r w:rsidRPr="00A85B6A">
        <w:rPr>
          <w:rFonts w:cs="Calibri"/>
          <w:i/>
          <w:iCs/>
        </w:rPr>
        <w:t xml:space="preserve">acta </w:t>
      </w:r>
      <w:r w:rsidRPr="00A85B6A">
        <w:rPr>
          <w:rFonts w:eastAsia="Batang" w:cs="Calibri"/>
          <w:i/>
          <w:iCs/>
        </w:rPr>
        <w:t xml:space="preserve">CD/21/2021, </w:t>
      </w:r>
      <w:r w:rsidRPr="00A85B6A">
        <w:rPr>
          <w:rFonts w:cs="Calibri"/>
          <w:i/>
          <w:iCs/>
        </w:rPr>
        <w:t>de sesión ordinaria privada de la Comisión de Disciplina de este órgano colegiado,</w:t>
      </w:r>
      <w:r w:rsidRPr="00A85B6A">
        <w:rPr>
          <w:rFonts w:eastAsia="Batang" w:cs="Calibri"/>
          <w:i/>
          <w:iCs/>
        </w:rPr>
        <w:t xml:space="preserve"> celebrada el nueve de noviembre de dos mil veintiuno</w:t>
      </w:r>
      <w:r w:rsidR="00A36981" w:rsidRPr="00A85B6A">
        <w:rPr>
          <w:rFonts w:eastAsia="Batang" w:cs="Calibri"/>
          <w:i/>
          <w:iCs/>
        </w:rPr>
        <w:t>, remite los expediente</w:t>
      </w:r>
      <w:r w:rsidR="003E7E0F" w:rsidRPr="00A85B6A">
        <w:rPr>
          <w:rFonts w:eastAsia="Batang" w:cs="Calibri"/>
          <w:i/>
          <w:iCs/>
        </w:rPr>
        <w:t>s</w:t>
      </w:r>
      <w:r w:rsidR="00A36981" w:rsidRPr="00A85B6A">
        <w:rPr>
          <w:rFonts w:eastAsia="Batang" w:cs="Calibri"/>
          <w:i/>
          <w:iCs/>
        </w:rPr>
        <w:t xml:space="preserve"> número 62/2019 y 75/2021</w:t>
      </w:r>
      <w:r w:rsidR="00724FF9" w:rsidRPr="00A85B6A">
        <w:rPr>
          <w:rFonts w:cs="Calibri"/>
          <w:i/>
          <w:iCs/>
        </w:rPr>
        <w:t xml:space="preserve"> para analizar los </w:t>
      </w:r>
      <w:r w:rsidR="00724FF9" w:rsidRPr="00A85B6A">
        <w:rPr>
          <w:rFonts w:cs="Calibri"/>
          <w:b/>
          <w:bCs/>
          <w:i/>
          <w:iCs/>
        </w:rPr>
        <w:t>proyectos de resolución de conclusión</w:t>
      </w:r>
      <w:r w:rsidR="00724FF9" w:rsidRPr="00A85B6A">
        <w:rPr>
          <w:rFonts w:cs="Calibri"/>
          <w:i/>
          <w:iCs/>
        </w:rPr>
        <w:t xml:space="preserve"> de procedimientos de investigación</w:t>
      </w:r>
      <w:r w:rsidR="003E7E0F" w:rsidRPr="00A85B6A">
        <w:rPr>
          <w:rFonts w:cs="Calibri"/>
          <w:i/>
          <w:iCs/>
        </w:rPr>
        <w:t xml:space="preserve"> de responsabilidad administrativa</w:t>
      </w:r>
      <w:r w:rsidR="000461B1" w:rsidRPr="00A85B6A">
        <w:rPr>
          <w:rFonts w:eastAsia="Batang" w:cs="Calibri"/>
          <w:i/>
          <w:iCs/>
        </w:rPr>
        <w:t xml:space="preserve">; </w:t>
      </w:r>
      <w:r w:rsidR="000461B1" w:rsidRPr="00A85B6A">
        <w:rPr>
          <w:rFonts w:eastAsia="Batang" w:cs="Calibri"/>
          <w:b/>
          <w:bCs/>
          <w:i/>
          <w:iCs/>
          <w:color w:val="000000" w:themeColor="text1"/>
        </w:rPr>
        <w:t>a</w:t>
      </w:r>
      <w:r w:rsidR="000461B1" w:rsidRPr="00A85B6A">
        <w:rPr>
          <w:rFonts w:cs="Calibri"/>
          <w:b/>
          <w:bCs/>
          <w:i/>
          <w:iCs/>
          <w:color w:val="000000" w:themeColor="text1"/>
        </w:rPr>
        <w:t>simismo</w:t>
      </w:r>
      <w:r w:rsidR="000461B1" w:rsidRPr="00A85B6A">
        <w:rPr>
          <w:rFonts w:cs="Calibri"/>
          <w:b/>
          <w:bCs/>
          <w:i/>
          <w:iCs/>
        </w:rPr>
        <w:t xml:space="preserve">, en seguimiento al </w:t>
      </w:r>
      <w:r w:rsidR="00A36981" w:rsidRPr="00A85B6A">
        <w:rPr>
          <w:rFonts w:cs="Calibri"/>
          <w:b/>
          <w:bCs/>
          <w:i/>
          <w:iCs/>
        </w:rPr>
        <w:t>a</w:t>
      </w:r>
      <w:r w:rsidR="000461B1" w:rsidRPr="00A85B6A">
        <w:rPr>
          <w:rFonts w:cs="Calibri"/>
          <w:b/>
          <w:bCs/>
          <w:i/>
          <w:iCs/>
        </w:rPr>
        <w:t>cuerdo VI/67/2021, de este cuerpo colegiado</w:t>
      </w:r>
      <w:r w:rsidR="000461B1" w:rsidRPr="00A85B6A">
        <w:rPr>
          <w:rFonts w:cs="Calibri"/>
          <w:i/>
          <w:iCs/>
        </w:rPr>
        <w:t>, respecto de su punto de acuerdo número 1, en este acto se da nueva cuenta con los proyectos de resolución, número 12/2019, 41/2019</w:t>
      </w:r>
      <w:r w:rsidR="00A36981" w:rsidRPr="00A85B6A">
        <w:rPr>
          <w:rFonts w:cs="Calibri"/>
          <w:i/>
          <w:iCs/>
        </w:rPr>
        <w:t xml:space="preserve">, </w:t>
      </w:r>
      <w:r w:rsidR="000461B1" w:rsidRPr="00A85B6A">
        <w:rPr>
          <w:rFonts w:cs="Calibri"/>
          <w:i/>
          <w:iCs/>
        </w:rPr>
        <w:t xml:space="preserve">42/2019, de los índices de la Contralorías del Poder Judicial del Estado, </w:t>
      </w:r>
      <w:r w:rsidR="00724FF9" w:rsidRPr="00A85B6A">
        <w:rPr>
          <w:rFonts w:cs="Calibri"/>
          <w:i/>
          <w:iCs/>
        </w:rPr>
        <w:t xml:space="preserve">de igual forma para su análisis, en razón de haber quedado en reserva para estudio, todos, </w:t>
      </w:r>
      <w:r w:rsidRPr="00A85B6A">
        <w:rPr>
          <w:rFonts w:cs="Calibri"/>
          <w:i/>
          <w:iCs/>
        </w:rPr>
        <w:t xml:space="preserve"> dictados por el Contralor del Poder Judicial del Estado, en su calidad de autoridad investigadora, </w:t>
      </w:r>
      <w:r w:rsidR="003E7E0F" w:rsidRPr="00A85B6A">
        <w:rPr>
          <w:rFonts w:cs="Calibri"/>
          <w:i/>
          <w:iCs/>
        </w:rPr>
        <w:t xml:space="preserve">con la determinación emitida por la Comisión de Disciplina en los términos </w:t>
      </w:r>
      <w:r w:rsidRPr="00A85B6A">
        <w:rPr>
          <w:rFonts w:cs="Calibri"/>
          <w:i/>
          <w:iCs/>
        </w:rPr>
        <w:t>siguiente</w:t>
      </w:r>
      <w:r w:rsidR="00A36981" w:rsidRPr="00A85B6A">
        <w:rPr>
          <w:rFonts w:cs="Calibri"/>
          <w:i/>
          <w:iCs/>
        </w:rPr>
        <w:t>s</w:t>
      </w:r>
      <w:r w:rsidRPr="00A85B6A">
        <w:rPr>
          <w:rFonts w:cs="Calibri"/>
          <w:i/>
          <w:iCs/>
        </w:rPr>
        <w:t>:</w:t>
      </w:r>
    </w:p>
    <w:tbl>
      <w:tblPr>
        <w:tblStyle w:val="Tablaconcuadrcula"/>
        <w:tblW w:w="0" w:type="auto"/>
        <w:jc w:val="center"/>
        <w:tblLook w:val="04A0" w:firstRow="1" w:lastRow="0" w:firstColumn="1" w:lastColumn="0" w:noHBand="0" w:noVBand="1"/>
      </w:tblPr>
      <w:tblGrid>
        <w:gridCol w:w="3823"/>
        <w:gridCol w:w="3871"/>
      </w:tblGrid>
      <w:tr w:rsidR="00EB0EFE" w:rsidRPr="00A85B6A" w14:paraId="7C1DC624" w14:textId="77777777" w:rsidTr="001A72F9">
        <w:trPr>
          <w:jc w:val="center"/>
        </w:trPr>
        <w:tc>
          <w:tcPr>
            <w:tcW w:w="3823" w:type="dxa"/>
          </w:tcPr>
          <w:p w14:paraId="122314B7" w14:textId="77777777" w:rsidR="00EB0EFE" w:rsidRPr="00A85B6A" w:rsidRDefault="00EB0EFE"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NÚMERO DE EXPEDIENTE</w:t>
            </w:r>
          </w:p>
        </w:tc>
        <w:tc>
          <w:tcPr>
            <w:tcW w:w="3871" w:type="dxa"/>
          </w:tcPr>
          <w:p w14:paraId="66DE6035" w14:textId="77777777" w:rsidR="00EB0EFE" w:rsidRPr="00A85B6A" w:rsidRDefault="00EB0EFE"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SENTIDO</w:t>
            </w:r>
          </w:p>
        </w:tc>
      </w:tr>
      <w:tr w:rsidR="00EB0EFE" w:rsidRPr="00A85B6A" w14:paraId="3BD44C24" w14:textId="77777777" w:rsidTr="001A72F9">
        <w:trPr>
          <w:jc w:val="center"/>
        </w:trPr>
        <w:tc>
          <w:tcPr>
            <w:tcW w:w="3823" w:type="dxa"/>
          </w:tcPr>
          <w:p w14:paraId="1D473AB5" w14:textId="34D1976C" w:rsidR="00EB0EFE" w:rsidRPr="00A85B6A" w:rsidRDefault="00A36981"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12/2019</w:t>
            </w:r>
          </w:p>
        </w:tc>
        <w:tc>
          <w:tcPr>
            <w:tcW w:w="3871" w:type="dxa"/>
          </w:tcPr>
          <w:p w14:paraId="50A3ED52" w14:textId="04DD3CFD" w:rsidR="00EB0EFE" w:rsidRPr="00A85B6A" w:rsidRDefault="00A36981"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 xml:space="preserve">SE COINCIDE CON EL PROYECTO </w:t>
            </w:r>
          </w:p>
        </w:tc>
      </w:tr>
      <w:tr w:rsidR="00EB0EFE" w:rsidRPr="00A85B6A" w14:paraId="00180CB9" w14:textId="77777777" w:rsidTr="001A72F9">
        <w:trPr>
          <w:jc w:val="center"/>
        </w:trPr>
        <w:tc>
          <w:tcPr>
            <w:tcW w:w="3823" w:type="dxa"/>
          </w:tcPr>
          <w:p w14:paraId="5A79C363" w14:textId="379D7285" w:rsidR="00EB0EFE" w:rsidRPr="00A85B6A" w:rsidRDefault="00A36981"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41/2019</w:t>
            </w:r>
          </w:p>
        </w:tc>
        <w:tc>
          <w:tcPr>
            <w:tcW w:w="3871" w:type="dxa"/>
          </w:tcPr>
          <w:p w14:paraId="0C49A3A8" w14:textId="0824F990" w:rsidR="00EB0EFE" w:rsidRPr="00A85B6A" w:rsidRDefault="001B52C5"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SE COINCIDE CON EL PROYECTO</w:t>
            </w:r>
          </w:p>
        </w:tc>
      </w:tr>
      <w:tr w:rsidR="00A36981" w:rsidRPr="00A85B6A" w14:paraId="6C95FACD" w14:textId="77777777" w:rsidTr="001A72F9">
        <w:trPr>
          <w:jc w:val="center"/>
        </w:trPr>
        <w:tc>
          <w:tcPr>
            <w:tcW w:w="3823" w:type="dxa"/>
          </w:tcPr>
          <w:p w14:paraId="3D1BB7CD" w14:textId="76063614" w:rsidR="00A36981" w:rsidRPr="00A85B6A" w:rsidRDefault="00A36981"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42/2019</w:t>
            </w:r>
          </w:p>
        </w:tc>
        <w:tc>
          <w:tcPr>
            <w:tcW w:w="3871" w:type="dxa"/>
          </w:tcPr>
          <w:p w14:paraId="6B6714CD" w14:textId="0D86B00E" w:rsidR="00A36981" w:rsidRPr="00A85B6A" w:rsidRDefault="001B52C5"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SE COINCIDE CON EL PROYECTO</w:t>
            </w:r>
          </w:p>
        </w:tc>
      </w:tr>
      <w:tr w:rsidR="00A36981" w:rsidRPr="00A85B6A" w14:paraId="32F32330" w14:textId="77777777" w:rsidTr="001A72F9">
        <w:trPr>
          <w:jc w:val="center"/>
        </w:trPr>
        <w:tc>
          <w:tcPr>
            <w:tcW w:w="3823" w:type="dxa"/>
          </w:tcPr>
          <w:p w14:paraId="0B353191" w14:textId="0E56B93C" w:rsidR="00A36981" w:rsidRPr="00A85B6A" w:rsidRDefault="00A36981"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62/2019</w:t>
            </w:r>
          </w:p>
        </w:tc>
        <w:tc>
          <w:tcPr>
            <w:tcW w:w="3871" w:type="dxa"/>
          </w:tcPr>
          <w:p w14:paraId="12BB3529" w14:textId="031CB90B" w:rsidR="00A36981" w:rsidRPr="00A85B6A" w:rsidRDefault="001B52C5"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SE COINCIDE CON EL PROYECTO</w:t>
            </w:r>
          </w:p>
        </w:tc>
      </w:tr>
      <w:tr w:rsidR="00A36981" w:rsidRPr="00A85B6A" w14:paraId="0C1C6B9C" w14:textId="77777777" w:rsidTr="001A72F9">
        <w:trPr>
          <w:jc w:val="center"/>
        </w:trPr>
        <w:tc>
          <w:tcPr>
            <w:tcW w:w="3823" w:type="dxa"/>
          </w:tcPr>
          <w:p w14:paraId="60E678AF" w14:textId="259349F8" w:rsidR="00A36981" w:rsidRPr="00A85B6A" w:rsidRDefault="00A36981"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75/2021</w:t>
            </w:r>
          </w:p>
        </w:tc>
        <w:tc>
          <w:tcPr>
            <w:tcW w:w="3871" w:type="dxa"/>
          </w:tcPr>
          <w:p w14:paraId="04B0C258" w14:textId="68BAC7F5" w:rsidR="00A36981" w:rsidRPr="00A85B6A" w:rsidRDefault="001B52C5" w:rsidP="00A85B6A">
            <w:pPr>
              <w:pStyle w:val="NormalWeb"/>
              <w:spacing w:before="0" w:beforeAutospacing="0" w:after="0" w:afterAutospacing="0" w:line="480" w:lineRule="auto"/>
              <w:jc w:val="center"/>
              <w:rPr>
                <w:rFonts w:ascii="Calibri" w:hAnsi="Calibri" w:cs="Calibri"/>
                <w:i/>
                <w:iCs/>
                <w:sz w:val="22"/>
                <w:szCs w:val="22"/>
              </w:rPr>
            </w:pPr>
            <w:r w:rsidRPr="00A85B6A">
              <w:rPr>
                <w:rFonts w:ascii="Calibri" w:hAnsi="Calibri" w:cs="Calibri"/>
                <w:i/>
                <w:iCs/>
                <w:sz w:val="22"/>
                <w:szCs w:val="22"/>
              </w:rPr>
              <w:t>SE COINCIDE CON EL PROYECTO</w:t>
            </w:r>
          </w:p>
        </w:tc>
      </w:tr>
    </w:tbl>
    <w:p w14:paraId="43123F99" w14:textId="77777777" w:rsidR="00C37B9E" w:rsidRPr="00A85B6A" w:rsidRDefault="00C37B9E" w:rsidP="00A85B6A">
      <w:pPr>
        <w:pStyle w:val="NormalWeb"/>
        <w:spacing w:before="0" w:beforeAutospacing="0" w:after="0" w:afterAutospacing="0" w:line="480" w:lineRule="auto"/>
        <w:jc w:val="both"/>
        <w:rPr>
          <w:rFonts w:ascii="Calibri" w:hAnsi="Calibri" w:cs="Calibri"/>
          <w:i/>
          <w:iCs/>
          <w:sz w:val="22"/>
          <w:szCs w:val="22"/>
        </w:rPr>
      </w:pPr>
    </w:p>
    <w:p w14:paraId="62E05B5F" w14:textId="1362743F" w:rsidR="00EB0EFE" w:rsidRPr="00A85B6A" w:rsidRDefault="00EB0EFE" w:rsidP="00A85B6A">
      <w:pPr>
        <w:pStyle w:val="NormalWeb"/>
        <w:spacing w:before="0" w:beforeAutospacing="0" w:after="0" w:afterAutospacing="0" w:line="480" w:lineRule="auto"/>
        <w:jc w:val="both"/>
        <w:rPr>
          <w:rFonts w:ascii="Calibri" w:hAnsi="Calibri" w:cs="Calibri"/>
          <w:i/>
          <w:iCs/>
          <w:sz w:val="22"/>
          <w:szCs w:val="22"/>
        </w:rPr>
      </w:pPr>
      <w:r w:rsidRPr="00A85B6A">
        <w:rPr>
          <w:rFonts w:ascii="Calibri" w:hAnsi="Calibri" w:cs="Calibri"/>
          <w:i/>
          <w:iCs/>
          <w:sz w:val="22"/>
          <w:szCs w:val="22"/>
        </w:rPr>
        <w:t>Al respecto, con fundamento en lo que establecen los artículos 61, 66, 68, fracciones IX y XXVI, de la Ley Orgánica del Poder Judicial del Estado; 9, fracción XXXIV, y 84, fracción XVII; del Reglamento del Consejo de la Judicatura del Estado, en relación con el diverso 100, de la Ley General de Responsabilidades Administrativas,</w:t>
      </w:r>
      <w:r w:rsidRPr="00A85B6A">
        <w:rPr>
          <w:rFonts w:ascii="Calibri" w:hAnsi="Calibri" w:cs="Calibri"/>
          <w:b/>
          <w:bCs/>
          <w:i/>
          <w:iCs/>
          <w:sz w:val="22"/>
          <w:szCs w:val="22"/>
        </w:rPr>
        <w:t xml:space="preserve"> </w:t>
      </w:r>
      <w:r w:rsidRPr="00A85B6A">
        <w:rPr>
          <w:rFonts w:ascii="Calibri" w:hAnsi="Calibri" w:cs="Calibri"/>
          <w:i/>
          <w:iCs/>
          <w:sz w:val="22"/>
          <w:szCs w:val="22"/>
        </w:rPr>
        <w:t>se determina:</w:t>
      </w:r>
    </w:p>
    <w:p w14:paraId="541E2979" w14:textId="7316C1EE" w:rsidR="00EB0EFE" w:rsidRPr="00A85B6A" w:rsidRDefault="00EB0EFE" w:rsidP="00A85B6A">
      <w:pPr>
        <w:pStyle w:val="NormalWeb"/>
        <w:numPr>
          <w:ilvl w:val="0"/>
          <w:numId w:val="34"/>
        </w:numPr>
        <w:spacing w:before="0" w:beforeAutospacing="0" w:after="0" w:afterAutospacing="0" w:line="480" w:lineRule="auto"/>
        <w:jc w:val="both"/>
        <w:rPr>
          <w:rFonts w:ascii="Calibri" w:hAnsi="Calibri" w:cs="Calibri"/>
          <w:i/>
          <w:iCs/>
          <w:sz w:val="22"/>
          <w:szCs w:val="22"/>
        </w:rPr>
      </w:pPr>
      <w:r w:rsidRPr="00A85B6A">
        <w:rPr>
          <w:rFonts w:ascii="Calibri" w:hAnsi="Calibri" w:cs="Calibri"/>
          <w:i/>
          <w:iCs/>
          <w:sz w:val="22"/>
          <w:szCs w:val="22"/>
        </w:rPr>
        <w:t>Confirmar la opinión propuesta por la Comisión de Disciplina para los procedimientos de investigación</w:t>
      </w:r>
      <w:r w:rsidR="00C37B9E" w:rsidRPr="00A85B6A">
        <w:rPr>
          <w:rFonts w:ascii="Calibri" w:hAnsi="Calibri" w:cs="Calibri"/>
          <w:i/>
          <w:iCs/>
          <w:sz w:val="22"/>
          <w:szCs w:val="22"/>
        </w:rPr>
        <w:t xml:space="preserve"> </w:t>
      </w:r>
      <w:r w:rsidR="001B52C5" w:rsidRPr="00A85B6A">
        <w:rPr>
          <w:rFonts w:ascii="Calibri" w:hAnsi="Calibri" w:cs="Calibri"/>
          <w:i/>
          <w:iCs/>
          <w:sz w:val="22"/>
          <w:szCs w:val="22"/>
        </w:rPr>
        <w:t>12/ 2019, 41/2019, 42/2019</w:t>
      </w:r>
      <w:r w:rsidRPr="00A85B6A">
        <w:rPr>
          <w:rFonts w:ascii="Calibri" w:hAnsi="Calibri" w:cs="Calibri"/>
          <w:i/>
          <w:iCs/>
          <w:sz w:val="22"/>
          <w:szCs w:val="22"/>
        </w:rPr>
        <w:t>,</w:t>
      </w:r>
      <w:r w:rsidR="001B52C5" w:rsidRPr="00A85B6A">
        <w:rPr>
          <w:rFonts w:ascii="Calibri" w:hAnsi="Calibri" w:cs="Calibri"/>
          <w:i/>
          <w:iCs/>
          <w:sz w:val="22"/>
          <w:szCs w:val="22"/>
        </w:rPr>
        <w:t xml:space="preserve"> 62/2019, Y 75/2021.</w:t>
      </w:r>
      <w:r w:rsidRPr="00A85B6A">
        <w:rPr>
          <w:rFonts w:ascii="Calibri" w:hAnsi="Calibri" w:cs="Calibri"/>
          <w:i/>
          <w:iCs/>
          <w:sz w:val="22"/>
          <w:szCs w:val="22"/>
        </w:rPr>
        <w:t xml:space="preserve"> del índice de la Contraloría del Poder Judicial del Estado, como asuntos de conclusión de los procedimientos de investigación. </w:t>
      </w:r>
    </w:p>
    <w:p w14:paraId="2429D842" w14:textId="77777777" w:rsidR="00EB0EFE" w:rsidRPr="00A85B6A" w:rsidRDefault="00EB0EFE" w:rsidP="00A85B6A">
      <w:pPr>
        <w:pStyle w:val="NormalWeb"/>
        <w:numPr>
          <w:ilvl w:val="0"/>
          <w:numId w:val="34"/>
        </w:numPr>
        <w:spacing w:before="0" w:beforeAutospacing="0" w:after="0" w:afterAutospacing="0" w:line="480" w:lineRule="auto"/>
        <w:jc w:val="both"/>
        <w:rPr>
          <w:rFonts w:ascii="Calibri" w:hAnsi="Calibri" w:cs="Calibri"/>
          <w:i/>
          <w:iCs/>
          <w:sz w:val="22"/>
          <w:szCs w:val="22"/>
        </w:rPr>
      </w:pPr>
      <w:r w:rsidRPr="00A85B6A">
        <w:rPr>
          <w:rFonts w:ascii="Calibri" w:hAnsi="Calibri" w:cs="Calibri"/>
          <w:i/>
          <w:iCs/>
          <w:sz w:val="22"/>
          <w:szCs w:val="22"/>
        </w:rPr>
        <w:t>Reenviar dichos procedimientos al órgano de investigación, para efectos legales correspondientes.</w:t>
      </w:r>
    </w:p>
    <w:p w14:paraId="27060F35" w14:textId="38D36DBC" w:rsidR="0044192A" w:rsidRPr="00A85B6A" w:rsidRDefault="00EB0EFE" w:rsidP="00A85B6A">
      <w:pPr>
        <w:pStyle w:val="NormalWeb"/>
        <w:spacing w:before="0" w:beforeAutospacing="0" w:after="0" w:afterAutospacing="0" w:line="480" w:lineRule="auto"/>
        <w:jc w:val="both"/>
        <w:rPr>
          <w:rFonts w:ascii="Calibri" w:eastAsia="Batang" w:hAnsi="Calibri" w:cs="Calibri"/>
          <w:sz w:val="22"/>
          <w:szCs w:val="22"/>
        </w:rPr>
      </w:pPr>
      <w:r w:rsidRPr="00A85B6A">
        <w:rPr>
          <w:rFonts w:ascii="Calibri" w:hAnsi="Calibri" w:cs="Calibri"/>
          <w:i/>
          <w:iCs/>
          <w:sz w:val="22"/>
          <w:szCs w:val="22"/>
        </w:rPr>
        <w:lastRenderedPageBreak/>
        <w:t>Con copia de</w:t>
      </w:r>
      <w:r w:rsidR="003E7E0F" w:rsidRPr="00A85B6A">
        <w:rPr>
          <w:rFonts w:ascii="Calibri" w:hAnsi="Calibri" w:cs="Calibri"/>
          <w:i/>
          <w:iCs/>
          <w:sz w:val="22"/>
          <w:szCs w:val="22"/>
        </w:rPr>
        <w:t xml:space="preserve"> </w:t>
      </w:r>
      <w:r w:rsidRPr="00A85B6A">
        <w:rPr>
          <w:rFonts w:ascii="Calibri" w:hAnsi="Calibri" w:cs="Calibri"/>
          <w:i/>
          <w:iCs/>
          <w:sz w:val="22"/>
          <w:szCs w:val="22"/>
        </w:rPr>
        <w:t>l</w:t>
      </w:r>
      <w:r w:rsidR="003E7E0F" w:rsidRPr="00A85B6A">
        <w:rPr>
          <w:rFonts w:ascii="Calibri" w:hAnsi="Calibri" w:cs="Calibri"/>
          <w:i/>
          <w:iCs/>
          <w:sz w:val="22"/>
          <w:szCs w:val="22"/>
        </w:rPr>
        <w:t>os</w:t>
      </w:r>
      <w:r w:rsidRPr="00A85B6A">
        <w:rPr>
          <w:rFonts w:ascii="Calibri" w:hAnsi="Calibri" w:cs="Calibri"/>
          <w:i/>
          <w:iCs/>
          <w:sz w:val="22"/>
          <w:szCs w:val="22"/>
        </w:rPr>
        <w:t xml:space="preserve"> oficio</w:t>
      </w:r>
      <w:r w:rsidR="000E27A9" w:rsidRPr="00A85B6A">
        <w:rPr>
          <w:rFonts w:ascii="Calibri" w:hAnsi="Calibri" w:cs="Calibri"/>
          <w:i/>
          <w:iCs/>
          <w:sz w:val="22"/>
          <w:szCs w:val="22"/>
        </w:rPr>
        <w:t>s</w:t>
      </w:r>
      <w:r w:rsidRPr="00A85B6A">
        <w:rPr>
          <w:rFonts w:ascii="Calibri" w:hAnsi="Calibri" w:cs="Calibri"/>
          <w:i/>
          <w:iCs/>
          <w:sz w:val="22"/>
          <w:szCs w:val="22"/>
        </w:rPr>
        <w:t xml:space="preserve"> y acta</w:t>
      </w:r>
      <w:r w:rsidR="003E7E0F" w:rsidRPr="00A85B6A">
        <w:rPr>
          <w:rFonts w:ascii="Calibri" w:hAnsi="Calibri" w:cs="Calibri"/>
          <w:i/>
          <w:iCs/>
          <w:sz w:val="22"/>
          <w:szCs w:val="22"/>
        </w:rPr>
        <w:t>s</w:t>
      </w:r>
      <w:r w:rsidRPr="00A85B6A">
        <w:rPr>
          <w:rFonts w:ascii="Calibri" w:hAnsi="Calibri" w:cs="Calibri"/>
          <w:i/>
          <w:iCs/>
          <w:sz w:val="22"/>
          <w:szCs w:val="22"/>
        </w:rPr>
        <w:t xml:space="preserve"> </w:t>
      </w:r>
      <w:r w:rsidR="000C29EF" w:rsidRPr="00A85B6A">
        <w:rPr>
          <w:rFonts w:ascii="Calibri" w:hAnsi="Calibri" w:cs="Calibri"/>
          <w:i/>
          <w:iCs/>
          <w:sz w:val="22"/>
          <w:szCs w:val="22"/>
        </w:rPr>
        <w:t>respectivas</w:t>
      </w:r>
      <w:r w:rsidRPr="00A85B6A">
        <w:rPr>
          <w:rFonts w:ascii="Calibri" w:hAnsi="Calibri" w:cs="Calibri"/>
          <w:i/>
          <w:iCs/>
          <w:sz w:val="22"/>
          <w:szCs w:val="22"/>
        </w:rPr>
        <w:t>, comuníquese esta determinación al Contralor del Poder Judicial del Estado, para los efectos legales correspondientes</w:t>
      </w:r>
      <w:r w:rsidR="00C37B9E" w:rsidRPr="00A85B6A">
        <w:rPr>
          <w:rFonts w:ascii="Calibri" w:hAnsi="Calibri" w:cs="Calibri"/>
          <w:i/>
          <w:iCs/>
          <w:sz w:val="22"/>
          <w:szCs w:val="22"/>
        </w:rPr>
        <w:t>.</w:t>
      </w:r>
      <w:r w:rsidR="00D35BB3" w:rsidRPr="00A85B6A">
        <w:rPr>
          <w:rFonts w:ascii="Calibri" w:hAnsi="Calibri" w:cs="Calibri"/>
          <w:i/>
          <w:iCs/>
          <w:sz w:val="22"/>
          <w:szCs w:val="22"/>
        </w:rPr>
        <w:t xml:space="preserve"> </w:t>
      </w:r>
      <w:r w:rsidR="0044192A" w:rsidRPr="00A85B6A">
        <w:rPr>
          <w:rFonts w:ascii="Calibri" w:eastAsia="Batang" w:hAnsi="Calibri" w:cs="Calibri"/>
          <w:sz w:val="22"/>
          <w:szCs w:val="22"/>
          <w:u w:val="single"/>
        </w:rPr>
        <w:t>APROBADO POR MAYORÍA DE VOTOS</w:t>
      </w:r>
      <w:r w:rsidR="0044192A" w:rsidRPr="00A85B6A">
        <w:rPr>
          <w:rFonts w:ascii="Calibri" w:eastAsia="Batang" w:hAnsi="Calibri" w:cs="Calibri"/>
          <w:sz w:val="22"/>
          <w:szCs w:val="22"/>
        </w:rPr>
        <w:t xml:space="preserve">, CON LA ABSTENCIÓN DEL MAGISTRADO PRESIDENTE DE ESTE CUERPO COLEGIADO, </w:t>
      </w:r>
      <w:r w:rsidR="001B52C5" w:rsidRPr="00A85B6A">
        <w:rPr>
          <w:rFonts w:ascii="Calibri" w:eastAsia="Batang" w:hAnsi="Calibri" w:cs="Calibri"/>
          <w:sz w:val="22"/>
          <w:szCs w:val="22"/>
        </w:rPr>
        <w:t xml:space="preserve">RESPECTO DE LOS PROCEDIMIENTOS NÚMERO </w:t>
      </w:r>
      <w:r w:rsidR="003E7E0F" w:rsidRPr="00A85B6A">
        <w:rPr>
          <w:rFonts w:ascii="Calibri" w:eastAsia="Batang" w:hAnsi="Calibri" w:cs="Calibri"/>
          <w:sz w:val="22"/>
          <w:szCs w:val="22"/>
        </w:rPr>
        <w:t xml:space="preserve">12/2019, 41/2019, 42/2019, </w:t>
      </w:r>
      <w:r w:rsidR="0044192A" w:rsidRPr="00A85B6A">
        <w:rPr>
          <w:rFonts w:ascii="Calibri" w:eastAsia="Batang" w:hAnsi="Calibri" w:cs="Calibri"/>
          <w:sz w:val="22"/>
          <w:szCs w:val="22"/>
        </w:rPr>
        <w:t>EN TÉRMINOS DEL ARTÍCULO 25 DEL REGLAMENTO DEL CONSEJO DE LA JUDICATURA DEL ESTADO, POR DERIVARSE DE OBSERVACIONES DEL ÓRGANO DE FISCALIZACIÓN DURANTE SU PERIODO EN ESE ENTONCES COMO MAGISTRADO PRESIDENTE DEL TRIBUNAL SUPERIOR DE JUSTICIA Y DEL CONSEJO DE LA JUDICATURA DEL ESTADO.</w:t>
      </w:r>
    </w:p>
    <w:p w14:paraId="0D915F5B" w14:textId="49B33767" w:rsidR="0044192A" w:rsidRPr="00A85B6A" w:rsidRDefault="00D35BB3" w:rsidP="00A85B6A">
      <w:pPr>
        <w:pStyle w:val="NormalWeb"/>
        <w:spacing w:before="0" w:beforeAutospacing="0" w:after="0" w:afterAutospacing="0" w:line="480" w:lineRule="auto"/>
        <w:jc w:val="both"/>
        <w:rPr>
          <w:rFonts w:ascii="Calibri" w:hAnsi="Calibri" w:cs="Calibri"/>
          <w:i/>
          <w:iCs/>
          <w:sz w:val="22"/>
          <w:szCs w:val="22"/>
        </w:rPr>
      </w:pPr>
      <w:r w:rsidRPr="00A85B6A">
        <w:rPr>
          <w:rFonts w:ascii="Calibri" w:hAnsi="Calibri" w:cs="Calibri"/>
          <w:b/>
          <w:bCs/>
          <w:i/>
          <w:iCs/>
          <w:sz w:val="22"/>
          <w:szCs w:val="22"/>
        </w:rPr>
        <w:t xml:space="preserve">Derivado del mismo acuerdo VI/67/2021, </w:t>
      </w:r>
      <w:r w:rsidRPr="00A85B6A">
        <w:rPr>
          <w:rFonts w:ascii="Calibri" w:hAnsi="Calibri" w:cs="Calibri"/>
          <w:i/>
          <w:iCs/>
          <w:sz w:val="22"/>
          <w:szCs w:val="22"/>
        </w:rPr>
        <w:t>con relación</w:t>
      </w:r>
      <w:r w:rsidR="008E1D00" w:rsidRPr="00A85B6A">
        <w:rPr>
          <w:rFonts w:ascii="Calibri" w:hAnsi="Calibri" w:cs="Calibri"/>
          <w:i/>
          <w:iCs/>
          <w:sz w:val="22"/>
          <w:szCs w:val="22"/>
        </w:rPr>
        <w:t xml:space="preserve"> a su punto de acuerdo número 2, relativo</w:t>
      </w:r>
      <w:r w:rsidRPr="00A85B6A">
        <w:rPr>
          <w:rFonts w:ascii="Calibri" w:hAnsi="Calibri" w:cs="Calibri"/>
          <w:i/>
          <w:iCs/>
          <w:sz w:val="22"/>
          <w:szCs w:val="22"/>
        </w:rPr>
        <w:t xml:space="preserve"> al proyecto de resolución </w:t>
      </w:r>
      <w:r w:rsidR="00E21439" w:rsidRPr="00A85B6A">
        <w:rPr>
          <w:rFonts w:ascii="Calibri" w:hAnsi="Calibri" w:cs="Calibri"/>
          <w:i/>
          <w:iCs/>
          <w:sz w:val="22"/>
          <w:szCs w:val="22"/>
        </w:rPr>
        <w:t xml:space="preserve">del expediente de responsabilidad administrativa </w:t>
      </w:r>
      <w:r w:rsidRPr="00A85B6A">
        <w:rPr>
          <w:rFonts w:ascii="Calibri" w:hAnsi="Calibri" w:cs="Calibri"/>
          <w:i/>
          <w:iCs/>
          <w:sz w:val="22"/>
          <w:szCs w:val="22"/>
        </w:rPr>
        <w:t>número 24/2020,</w:t>
      </w:r>
      <w:r w:rsidR="008E1D00" w:rsidRPr="00A85B6A">
        <w:rPr>
          <w:rFonts w:ascii="Calibri" w:hAnsi="Calibri" w:cs="Calibri"/>
          <w:i/>
          <w:iCs/>
          <w:sz w:val="22"/>
          <w:szCs w:val="22"/>
        </w:rPr>
        <w:t xml:space="preserve"> con el que se da nueva cuenta en este acto, </w:t>
      </w:r>
      <w:r w:rsidRPr="00A85B6A">
        <w:rPr>
          <w:rFonts w:ascii="Calibri" w:hAnsi="Calibri" w:cs="Calibri"/>
          <w:i/>
          <w:iCs/>
          <w:sz w:val="22"/>
          <w:szCs w:val="22"/>
        </w:rPr>
        <w:t>se hace constar la presencia del Licenciado LCDO. PEDRO MUÑOZ LEÓN</w:t>
      </w:r>
      <w:r w:rsidR="00E21439" w:rsidRPr="00A85B6A">
        <w:rPr>
          <w:rFonts w:ascii="Calibri" w:hAnsi="Calibri" w:cs="Calibri"/>
          <w:i/>
          <w:iCs/>
          <w:sz w:val="22"/>
          <w:szCs w:val="22"/>
        </w:rPr>
        <w:t xml:space="preserve">, </w:t>
      </w:r>
      <w:r w:rsidRPr="00A85B6A">
        <w:rPr>
          <w:rFonts w:ascii="Calibri" w:hAnsi="Calibri" w:cs="Calibri"/>
          <w:i/>
          <w:iCs/>
          <w:sz w:val="22"/>
          <w:szCs w:val="22"/>
        </w:rPr>
        <w:t>JUEZ DE LO CIVIL DEL DISTRITO JUDICIAL DE JUÁREZ</w:t>
      </w:r>
      <w:r w:rsidR="00E21439" w:rsidRPr="00A85B6A">
        <w:rPr>
          <w:rFonts w:ascii="Calibri" w:hAnsi="Calibri" w:cs="Calibri"/>
          <w:i/>
          <w:iCs/>
          <w:sz w:val="22"/>
          <w:szCs w:val="22"/>
        </w:rPr>
        <w:t>, quien se integra a la presente sesión para efectos del</w:t>
      </w:r>
      <w:r w:rsidR="0044192A" w:rsidRPr="00A85B6A">
        <w:rPr>
          <w:rFonts w:ascii="Calibri" w:hAnsi="Calibri" w:cs="Calibri"/>
          <w:i/>
          <w:iCs/>
          <w:sz w:val="22"/>
          <w:szCs w:val="22"/>
        </w:rPr>
        <w:t xml:space="preserve"> </w:t>
      </w:r>
      <w:r w:rsidR="00E21439" w:rsidRPr="00A85B6A">
        <w:rPr>
          <w:rFonts w:ascii="Calibri" w:hAnsi="Calibri" w:cs="Calibri"/>
          <w:i/>
          <w:iCs/>
          <w:sz w:val="22"/>
          <w:szCs w:val="22"/>
        </w:rPr>
        <w:t>a</w:t>
      </w:r>
      <w:r w:rsidR="0044192A" w:rsidRPr="00A85B6A">
        <w:rPr>
          <w:rFonts w:ascii="Calibri" w:hAnsi="Calibri" w:cs="Calibri"/>
          <w:i/>
          <w:iCs/>
          <w:sz w:val="22"/>
          <w:szCs w:val="22"/>
        </w:rPr>
        <w:t>nálisis, discusión y en su caso, aprobación de dich</w:t>
      </w:r>
      <w:r w:rsidR="00E21439" w:rsidRPr="00A85B6A">
        <w:rPr>
          <w:rFonts w:ascii="Calibri" w:hAnsi="Calibri" w:cs="Calibri"/>
          <w:i/>
          <w:iCs/>
          <w:sz w:val="22"/>
          <w:szCs w:val="22"/>
        </w:rPr>
        <w:t>o proyecto</w:t>
      </w:r>
      <w:r w:rsidR="008E1D00" w:rsidRPr="00A85B6A">
        <w:rPr>
          <w:rFonts w:ascii="Calibri" w:hAnsi="Calibri" w:cs="Calibri"/>
          <w:i/>
          <w:iCs/>
          <w:sz w:val="22"/>
          <w:szCs w:val="22"/>
        </w:rPr>
        <w:t>,</w:t>
      </w:r>
      <w:r w:rsidR="00E21439" w:rsidRPr="00A85B6A">
        <w:rPr>
          <w:rFonts w:ascii="Calibri" w:hAnsi="Calibri" w:cs="Calibri"/>
          <w:i/>
          <w:iCs/>
          <w:sz w:val="22"/>
          <w:szCs w:val="22"/>
        </w:rPr>
        <w:t xml:space="preserve"> en sustitución del </w:t>
      </w:r>
      <w:r w:rsidRPr="00A85B6A">
        <w:rPr>
          <w:rFonts w:ascii="Calibri" w:hAnsi="Calibri" w:cs="Calibri"/>
          <w:i/>
          <w:iCs/>
          <w:sz w:val="22"/>
          <w:szCs w:val="22"/>
        </w:rPr>
        <w:t xml:space="preserve">Consejero Víctor Hugo </w:t>
      </w:r>
      <w:proofErr w:type="spellStart"/>
      <w:r w:rsidRPr="00A85B6A">
        <w:rPr>
          <w:rFonts w:ascii="Calibri" w:hAnsi="Calibri" w:cs="Calibri"/>
          <w:i/>
          <w:iCs/>
          <w:sz w:val="22"/>
          <w:szCs w:val="22"/>
        </w:rPr>
        <w:t>Corichi</w:t>
      </w:r>
      <w:proofErr w:type="spellEnd"/>
      <w:r w:rsidRPr="00A85B6A">
        <w:rPr>
          <w:rFonts w:ascii="Calibri" w:hAnsi="Calibri" w:cs="Calibri"/>
          <w:i/>
          <w:iCs/>
          <w:sz w:val="22"/>
          <w:szCs w:val="22"/>
        </w:rPr>
        <w:t xml:space="preserve"> Méndez</w:t>
      </w:r>
      <w:r w:rsidR="00E21439" w:rsidRPr="00A85B6A">
        <w:rPr>
          <w:rFonts w:ascii="Calibri" w:hAnsi="Calibri" w:cs="Calibri"/>
          <w:i/>
          <w:iCs/>
          <w:sz w:val="22"/>
          <w:szCs w:val="22"/>
        </w:rPr>
        <w:t>, por motivos de la excusa planteada en el mismo</w:t>
      </w:r>
      <w:r w:rsidR="0044192A" w:rsidRPr="00A85B6A">
        <w:rPr>
          <w:rFonts w:ascii="Calibri" w:hAnsi="Calibri" w:cs="Calibri"/>
          <w:i/>
          <w:iCs/>
          <w:sz w:val="22"/>
          <w:szCs w:val="22"/>
        </w:rPr>
        <w:t>;</w:t>
      </w:r>
      <w:r w:rsidR="00E21439" w:rsidRPr="00A85B6A">
        <w:rPr>
          <w:rFonts w:ascii="Calibri" w:hAnsi="Calibri" w:cs="Calibri"/>
          <w:i/>
          <w:iCs/>
          <w:sz w:val="22"/>
          <w:szCs w:val="22"/>
        </w:rPr>
        <w:t xml:space="preserve"> </w:t>
      </w:r>
      <w:r w:rsidR="0044192A" w:rsidRPr="00A85B6A">
        <w:rPr>
          <w:rFonts w:ascii="Calibri" w:hAnsi="Calibri" w:cs="Calibri"/>
          <w:i/>
          <w:iCs/>
          <w:sz w:val="22"/>
          <w:szCs w:val="22"/>
        </w:rPr>
        <w:t>al respecto, con fundamento en lo que establecen los artículos 61, 66, 68, fracciones IX y XXVI, de la Ley Orgánica del Poder Judicial del Estado; 9, fracción XXXIV, y 84, fracción XVII; del Reglamento del Consejo de la Judicatura del Estado, en relación con el diverso 100, de la Ley General de Responsabilidades Administrativas,</w:t>
      </w:r>
      <w:r w:rsidR="0044192A" w:rsidRPr="00A85B6A">
        <w:rPr>
          <w:rFonts w:ascii="Calibri" w:hAnsi="Calibri" w:cs="Calibri"/>
          <w:b/>
          <w:bCs/>
          <w:i/>
          <w:iCs/>
          <w:sz w:val="22"/>
          <w:szCs w:val="22"/>
        </w:rPr>
        <w:t xml:space="preserve"> </w:t>
      </w:r>
      <w:r w:rsidR="0044192A" w:rsidRPr="00A85B6A">
        <w:rPr>
          <w:rFonts w:ascii="Calibri" w:hAnsi="Calibri" w:cs="Calibri"/>
          <w:i/>
          <w:iCs/>
          <w:sz w:val="22"/>
          <w:szCs w:val="22"/>
        </w:rPr>
        <w:t>se determina:</w:t>
      </w:r>
    </w:p>
    <w:p w14:paraId="2E035A4C" w14:textId="6222DB6E" w:rsidR="001B52C5" w:rsidRPr="00A85B6A" w:rsidRDefault="001B52C5" w:rsidP="00A85B6A">
      <w:pPr>
        <w:pStyle w:val="NormalWeb"/>
        <w:numPr>
          <w:ilvl w:val="0"/>
          <w:numId w:val="45"/>
        </w:numPr>
        <w:spacing w:before="0" w:beforeAutospacing="0" w:after="0" w:afterAutospacing="0" w:line="480" w:lineRule="auto"/>
        <w:jc w:val="both"/>
        <w:rPr>
          <w:rFonts w:ascii="Calibri" w:hAnsi="Calibri" w:cs="Calibri"/>
          <w:i/>
          <w:iCs/>
          <w:sz w:val="22"/>
          <w:szCs w:val="22"/>
        </w:rPr>
      </w:pPr>
      <w:r w:rsidRPr="00A85B6A">
        <w:rPr>
          <w:rFonts w:ascii="Calibri" w:hAnsi="Calibri" w:cs="Calibri"/>
          <w:i/>
          <w:iCs/>
          <w:sz w:val="22"/>
          <w:szCs w:val="22"/>
        </w:rPr>
        <w:t xml:space="preserve">Confirmar la opinión propuesta por la Comisión de Disciplina para el procedimiento de investigación número 24/2020 del índice de la Contraloría del Poder Judicial del Estado, como asunto de conclusión del procedimiento de investigación. </w:t>
      </w:r>
    </w:p>
    <w:p w14:paraId="51ABED46" w14:textId="69305F8E" w:rsidR="001B52C5" w:rsidRPr="00A85B6A" w:rsidRDefault="001B52C5" w:rsidP="00A85B6A">
      <w:pPr>
        <w:pStyle w:val="NormalWeb"/>
        <w:numPr>
          <w:ilvl w:val="0"/>
          <w:numId w:val="45"/>
        </w:numPr>
        <w:spacing w:before="0" w:beforeAutospacing="0" w:after="0" w:afterAutospacing="0" w:line="480" w:lineRule="auto"/>
        <w:jc w:val="both"/>
        <w:rPr>
          <w:rFonts w:ascii="Calibri" w:hAnsi="Calibri" w:cs="Calibri"/>
          <w:i/>
          <w:iCs/>
          <w:sz w:val="22"/>
          <w:szCs w:val="22"/>
        </w:rPr>
      </w:pPr>
      <w:r w:rsidRPr="00A85B6A">
        <w:rPr>
          <w:rFonts w:ascii="Calibri" w:hAnsi="Calibri" w:cs="Calibri"/>
          <w:i/>
          <w:iCs/>
          <w:sz w:val="22"/>
          <w:szCs w:val="22"/>
        </w:rPr>
        <w:t>Reenviar dicho procedimiento al órgano de investigación, para efectos legales correspondientes.</w:t>
      </w:r>
    </w:p>
    <w:p w14:paraId="2C0EF97A" w14:textId="5907DA24" w:rsidR="0044192A" w:rsidRPr="00A85B6A" w:rsidRDefault="000E27A9" w:rsidP="00A85B6A">
      <w:pPr>
        <w:pStyle w:val="NormalWeb"/>
        <w:spacing w:before="0" w:beforeAutospacing="0" w:after="0" w:afterAutospacing="0" w:line="480" w:lineRule="auto"/>
        <w:jc w:val="both"/>
        <w:rPr>
          <w:rFonts w:ascii="Calibri" w:eastAsia="Batang" w:hAnsi="Calibri" w:cs="Calibri"/>
          <w:color w:val="000000" w:themeColor="text1"/>
          <w:sz w:val="22"/>
          <w:szCs w:val="22"/>
        </w:rPr>
      </w:pPr>
      <w:r w:rsidRPr="00A85B6A">
        <w:rPr>
          <w:rFonts w:ascii="Calibri" w:hAnsi="Calibri" w:cs="Calibri"/>
          <w:i/>
          <w:iCs/>
          <w:sz w:val="22"/>
          <w:szCs w:val="22"/>
        </w:rPr>
        <w:t xml:space="preserve">Con copia del oficio y acta respectiva, comuníquese esta determinación al Contralor del Poder Judicial del Estado, para los efectos legales correspondientes. </w:t>
      </w:r>
      <w:r w:rsidR="0044192A" w:rsidRPr="00A85B6A">
        <w:rPr>
          <w:rFonts w:ascii="Calibri" w:eastAsia="Batang" w:hAnsi="Calibri" w:cs="Calibri"/>
          <w:color w:val="000000" w:themeColor="text1"/>
          <w:sz w:val="22"/>
          <w:szCs w:val="22"/>
          <w:u w:val="single"/>
        </w:rPr>
        <w:t xml:space="preserve">APROBADO POR </w:t>
      </w:r>
      <w:r w:rsidR="00BD75AB" w:rsidRPr="00A85B6A">
        <w:rPr>
          <w:rFonts w:ascii="Calibri" w:eastAsia="Batang" w:hAnsi="Calibri" w:cs="Calibri"/>
          <w:color w:val="000000" w:themeColor="text1"/>
          <w:sz w:val="22"/>
          <w:szCs w:val="22"/>
          <w:u w:val="single"/>
        </w:rPr>
        <w:t>UNANIMIDAD</w:t>
      </w:r>
      <w:r w:rsidR="0044192A" w:rsidRPr="00A85B6A">
        <w:rPr>
          <w:rFonts w:ascii="Calibri" w:eastAsia="Batang" w:hAnsi="Calibri" w:cs="Calibri"/>
          <w:color w:val="000000" w:themeColor="text1"/>
          <w:sz w:val="22"/>
          <w:szCs w:val="22"/>
          <w:u w:val="single"/>
        </w:rPr>
        <w:t xml:space="preserve"> DE VOTOS</w:t>
      </w:r>
      <w:r w:rsidR="000B1838" w:rsidRPr="00A85B6A">
        <w:rPr>
          <w:rFonts w:ascii="Calibri" w:eastAsia="Batang" w:hAnsi="Calibri" w:cs="Calibri"/>
          <w:color w:val="000000" w:themeColor="text1"/>
          <w:sz w:val="22"/>
          <w:szCs w:val="22"/>
        </w:rPr>
        <w:t>.</w:t>
      </w:r>
    </w:p>
    <w:p w14:paraId="349EB3DE" w14:textId="01046E76" w:rsidR="0044192A" w:rsidRPr="00A85B6A" w:rsidRDefault="0044192A" w:rsidP="00A85B6A">
      <w:pPr>
        <w:pStyle w:val="NormalWeb"/>
        <w:spacing w:before="0" w:beforeAutospacing="0" w:after="0" w:afterAutospacing="0" w:line="480" w:lineRule="auto"/>
        <w:jc w:val="both"/>
        <w:rPr>
          <w:rFonts w:ascii="Calibri" w:eastAsia="Batang" w:hAnsi="Calibri" w:cs="Calibri"/>
          <w:b/>
          <w:bCs/>
          <w:sz w:val="22"/>
          <w:szCs w:val="22"/>
        </w:rPr>
      </w:pPr>
      <w:r w:rsidRPr="00A85B6A">
        <w:rPr>
          <w:rFonts w:ascii="Calibri" w:eastAsia="Batang" w:hAnsi="Calibri" w:cs="Calibri"/>
          <w:b/>
          <w:bCs/>
          <w:sz w:val="22"/>
          <w:szCs w:val="22"/>
        </w:rPr>
        <w:t xml:space="preserve">UNA VEZ CONCLUIDO EL PRESENTE ASUNTO PARA EL QUE FUE CONVOCADO EL SEÑOR JUEZ, SE RETIRA DE </w:t>
      </w:r>
      <w:r w:rsidR="00825723" w:rsidRPr="00A85B6A">
        <w:rPr>
          <w:rFonts w:ascii="Calibri" w:eastAsia="Batang" w:hAnsi="Calibri" w:cs="Calibri"/>
          <w:b/>
          <w:bCs/>
          <w:sz w:val="22"/>
          <w:szCs w:val="22"/>
        </w:rPr>
        <w:t xml:space="preserve">LA PRESENTE SESIÓN, REINTEGRANDOSE NUEVAMENTE A </w:t>
      </w:r>
      <w:r w:rsidR="00825723" w:rsidRPr="00A85B6A">
        <w:rPr>
          <w:rFonts w:ascii="Calibri" w:eastAsia="Batang" w:hAnsi="Calibri" w:cs="Calibri"/>
          <w:b/>
          <w:bCs/>
          <w:sz w:val="22"/>
          <w:szCs w:val="22"/>
        </w:rPr>
        <w:lastRenderedPageBreak/>
        <w:t>ELLA EL CONSEJERO DE LA JUDICATURA DEL ESTADO VÍCTOR HUGO CORICHI MENDEZ PARA CONTINUAR CON EL DESAHOGO DEL ORDEN DEL DÍA.</w:t>
      </w:r>
      <w:r w:rsidR="000E27A9" w:rsidRPr="00A85B6A">
        <w:rPr>
          <w:rFonts w:ascii="Calibri" w:eastAsia="Batang" w:hAnsi="Calibri" w:cs="Calibri"/>
          <w:b/>
          <w:bCs/>
          <w:sz w:val="22"/>
          <w:szCs w:val="22"/>
        </w:rPr>
        <w:t xml:space="preserve"> - - - - - - - - - - - - - - - - - - - </w:t>
      </w:r>
    </w:p>
    <w:p w14:paraId="3D1CE9A0" w14:textId="015E5041" w:rsidR="00477F5F" w:rsidRPr="00A85B6A" w:rsidRDefault="00825723" w:rsidP="00A85B6A">
      <w:pPr>
        <w:spacing w:after="0" w:line="480" w:lineRule="auto"/>
        <w:ind w:firstLine="708"/>
        <w:jc w:val="both"/>
        <w:rPr>
          <w:rFonts w:eastAsia="Times New Roman" w:cs="Calibri"/>
          <w:b/>
          <w:bCs/>
          <w:lang w:eastAsia="es-MX"/>
        </w:rPr>
      </w:pPr>
      <w:bookmarkStart w:id="13" w:name="_Hlk88817859"/>
      <w:bookmarkEnd w:id="12"/>
      <w:r w:rsidRPr="00A85B6A">
        <w:rPr>
          <w:rFonts w:cs="Calibri"/>
          <w:b/>
          <w:bCs/>
        </w:rPr>
        <w:t xml:space="preserve">ACUERDO VII/75/2021. </w:t>
      </w:r>
      <w:r w:rsidR="00477F5F" w:rsidRPr="00A85B6A">
        <w:rPr>
          <w:rFonts w:cs="Calibri"/>
          <w:b/>
          <w:bCs/>
        </w:rPr>
        <w:t>O</w:t>
      </w:r>
      <w:r w:rsidR="00477F5F" w:rsidRPr="00A85B6A">
        <w:rPr>
          <w:rFonts w:eastAsia="Times New Roman" w:cs="Calibri"/>
          <w:b/>
          <w:bCs/>
          <w:lang w:eastAsia="es-MX"/>
        </w:rPr>
        <w:t>ficio número 1329/C/2021, de fecha diecinueve de noviembre de dos mil veintiuno, signado por el Contralor del Poder Judicial del Estado.  - - - - - - - - - - - - - - - - - - - - - - - - - - - - - - - - - - - - - - - - - - - - - -  - - - - - - - - - - - - -</w:t>
      </w:r>
    </w:p>
    <w:p w14:paraId="1AF1AC95" w14:textId="091D86F4" w:rsidR="008601A9" w:rsidRPr="00A85B6A" w:rsidRDefault="00E87CBB" w:rsidP="00A85B6A">
      <w:pPr>
        <w:pStyle w:val="NormalWeb"/>
        <w:spacing w:before="0" w:beforeAutospacing="0" w:after="0" w:afterAutospacing="0" w:line="480" w:lineRule="auto"/>
        <w:jc w:val="both"/>
        <w:rPr>
          <w:rFonts w:ascii="Calibri" w:hAnsi="Calibri" w:cs="Calibri"/>
          <w:i/>
          <w:iCs/>
          <w:sz w:val="22"/>
          <w:szCs w:val="22"/>
        </w:rPr>
      </w:pPr>
      <w:r w:rsidRPr="00A85B6A">
        <w:rPr>
          <w:rFonts w:ascii="Calibri" w:hAnsi="Calibri" w:cs="Calibri"/>
          <w:i/>
          <w:iCs/>
          <w:color w:val="000000"/>
          <w:sz w:val="22"/>
          <w:szCs w:val="22"/>
        </w:rPr>
        <w:t>Dada cuenta con el oficio de referencia, por las consideraciones expuestas, se presenta el proyecto de reprogramación de metas del Programa Operativo Anual 2021, el cual incluye la modificación de metas las áreas jurisdiccionales y administrativas que se listan en proyecto que se adjunta al oficio de cuenta</w:t>
      </w:r>
      <w:r w:rsidRPr="00A85B6A">
        <w:rPr>
          <w:rFonts w:ascii="Calibri" w:hAnsi="Calibri" w:cs="Calibri"/>
          <w:i/>
          <w:iCs/>
          <w:color w:val="000000"/>
          <w:sz w:val="22"/>
          <w:szCs w:val="22"/>
          <w:bdr w:val="none" w:sz="0" w:space="0" w:color="auto" w:frame="1"/>
        </w:rPr>
        <w:t xml:space="preserve">; </w:t>
      </w:r>
      <w:r w:rsidRPr="00A85B6A">
        <w:rPr>
          <w:rFonts w:ascii="Calibri" w:hAnsi="Calibri" w:cs="Calibri"/>
          <w:i/>
          <w:iCs/>
          <w:sz w:val="22"/>
          <w:szCs w:val="22"/>
        </w:rPr>
        <w:t xml:space="preserve">al respecto, este órgano colegiado toma conocimiento del mismo, lo hace suyo y </w:t>
      </w:r>
      <w:r w:rsidRPr="00A85B6A">
        <w:rPr>
          <w:rFonts w:ascii="Calibri" w:eastAsia="Batang" w:hAnsi="Calibri" w:cs="Calibri"/>
          <w:i/>
          <w:iCs/>
          <w:sz w:val="22"/>
          <w:szCs w:val="22"/>
        </w:rPr>
        <w:t xml:space="preserve">con fundamento en lo dispuesto por los artículos </w:t>
      </w:r>
      <w:r w:rsidRPr="00A85B6A">
        <w:rPr>
          <w:rFonts w:ascii="Calibri" w:hAnsi="Calibri" w:cs="Calibri"/>
          <w:i/>
          <w:iCs/>
          <w:sz w:val="22"/>
          <w:szCs w:val="22"/>
        </w:rPr>
        <w:t>80, fracción XII, de la Constitución Política del Estado de Tlaxcala, y 9, apartados A), fracción X, punto i. y B), fracción IV, de la Ley de Fiscalización Superior del Estado de Tlaxcala y sus Municipios,</w:t>
      </w:r>
      <w:r w:rsidR="008601A9" w:rsidRPr="00A85B6A">
        <w:rPr>
          <w:rFonts w:ascii="Calibri" w:hAnsi="Calibri" w:cs="Calibri"/>
          <w:i/>
          <w:iCs/>
          <w:sz w:val="22"/>
          <w:szCs w:val="22"/>
        </w:rPr>
        <w:t xml:space="preserve"> este cuerpo colegiado determina: </w:t>
      </w:r>
    </w:p>
    <w:p w14:paraId="07392E99" w14:textId="3A3431AD" w:rsidR="008601A9" w:rsidRPr="00A85B6A" w:rsidRDefault="008601A9" w:rsidP="00A85B6A">
      <w:pPr>
        <w:pStyle w:val="NormalWeb"/>
        <w:spacing w:before="0" w:beforeAutospacing="0" w:after="0" w:afterAutospacing="0" w:line="480" w:lineRule="auto"/>
        <w:ind w:firstLine="708"/>
        <w:jc w:val="both"/>
        <w:rPr>
          <w:rFonts w:ascii="Calibri" w:hAnsi="Calibri" w:cs="Calibri"/>
          <w:i/>
          <w:iCs/>
          <w:sz w:val="22"/>
          <w:szCs w:val="22"/>
        </w:rPr>
      </w:pPr>
      <w:r w:rsidRPr="00A85B6A">
        <w:rPr>
          <w:rFonts w:ascii="Calibri" w:hAnsi="Calibri" w:cs="Calibri"/>
          <w:i/>
          <w:iCs/>
          <w:sz w:val="22"/>
          <w:szCs w:val="22"/>
        </w:rPr>
        <w:t xml:space="preserve">Remitir </w:t>
      </w:r>
      <w:r w:rsidRPr="00A85B6A">
        <w:rPr>
          <w:rFonts w:ascii="Calibri" w:hAnsi="Calibri" w:cs="Calibri"/>
          <w:i/>
          <w:iCs/>
          <w:color w:val="000000"/>
          <w:sz w:val="22"/>
          <w:szCs w:val="22"/>
        </w:rPr>
        <w:t>el proyecto de reprogramación de metas del Programa Operativo Anual 2021,</w:t>
      </w:r>
      <w:r w:rsidR="00E87CBB" w:rsidRPr="00A85B6A">
        <w:rPr>
          <w:rFonts w:ascii="Calibri" w:hAnsi="Calibri" w:cs="Calibri"/>
          <w:i/>
          <w:iCs/>
          <w:sz w:val="22"/>
          <w:szCs w:val="22"/>
        </w:rPr>
        <w:t xml:space="preserve"> al Pleno del Tribunal Superior de Justicia del Estado para revisión y aprobación, como parte de la cuenta pública.</w:t>
      </w:r>
    </w:p>
    <w:p w14:paraId="51142449" w14:textId="7F73136B" w:rsidR="00E87CBB" w:rsidRPr="00A85B6A" w:rsidRDefault="00E87CBB" w:rsidP="00A85B6A">
      <w:pPr>
        <w:pStyle w:val="NormalWeb"/>
        <w:spacing w:before="0" w:beforeAutospacing="0" w:after="0" w:afterAutospacing="0" w:line="480" w:lineRule="auto"/>
        <w:jc w:val="both"/>
        <w:rPr>
          <w:rFonts w:ascii="Calibri" w:hAnsi="Calibri" w:cs="Calibri"/>
          <w:i/>
          <w:iCs/>
          <w:sz w:val="22"/>
          <w:szCs w:val="22"/>
          <w:u w:val="single"/>
        </w:rPr>
      </w:pPr>
      <w:r w:rsidRPr="00A85B6A">
        <w:rPr>
          <w:rFonts w:ascii="Calibri" w:hAnsi="Calibri" w:cs="Calibri"/>
          <w:i/>
          <w:iCs/>
          <w:sz w:val="22"/>
          <w:szCs w:val="22"/>
        </w:rPr>
        <w:t>Comuníquese al Pleno del Tribunal Superior de Justicia del Estado, para los efectos que se precisan; así como al Contralor del Poder Judicial del Estado, para su conocimiento y seguimiento</w:t>
      </w:r>
      <w:r w:rsidRPr="00A85B6A">
        <w:rPr>
          <w:rFonts w:ascii="Calibri" w:hAnsi="Calibri" w:cs="Calibri"/>
          <w:iCs/>
          <w:sz w:val="22"/>
          <w:szCs w:val="22"/>
        </w:rPr>
        <w:t>.</w:t>
      </w:r>
      <w:r w:rsidR="008601A9" w:rsidRPr="00A85B6A">
        <w:rPr>
          <w:rFonts w:ascii="Calibri" w:hAnsi="Calibri" w:cs="Calibri"/>
          <w:iCs/>
          <w:sz w:val="22"/>
          <w:szCs w:val="22"/>
        </w:rPr>
        <w:t xml:space="preserve"> </w:t>
      </w:r>
      <w:bookmarkEnd w:id="13"/>
      <w:r w:rsidR="00B22C2B" w:rsidRPr="00A85B6A">
        <w:rPr>
          <w:rFonts w:ascii="Calibri" w:hAnsi="Calibri" w:cs="Calibri"/>
          <w:iCs/>
          <w:sz w:val="22"/>
          <w:szCs w:val="22"/>
          <w:u w:val="single"/>
        </w:rPr>
        <w:t xml:space="preserve">APROBADO POR </w:t>
      </w:r>
      <w:r w:rsidR="00402C92" w:rsidRPr="00A85B6A">
        <w:rPr>
          <w:rFonts w:ascii="Calibri" w:hAnsi="Calibri" w:cs="Calibri"/>
          <w:iCs/>
          <w:sz w:val="22"/>
          <w:szCs w:val="22"/>
          <w:u w:val="single"/>
        </w:rPr>
        <w:t xml:space="preserve">UNANIMIDAD </w:t>
      </w:r>
      <w:r w:rsidR="00B22C2B" w:rsidRPr="00A85B6A">
        <w:rPr>
          <w:rFonts w:ascii="Calibri" w:hAnsi="Calibri" w:cs="Calibri"/>
          <w:iCs/>
          <w:sz w:val="22"/>
          <w:szCs w:val="22"/>
          <w:u w:val="single"/>
        </w:rPr>
        <w:t xml:space="preserve">DE VOTOS. </w:t>
      </w:r>
    </w:p>
    <w:p w14:paraId="53B657B2" w14:textId="1A0409AC" w:rsidR="00A445CB" w:rsidRPr="003D3C06" w:rsidRDefault="003C040E" w:rsidP="009A3AA9">
      <w:pPr>
        <w:spacing w:after="0" w:line="480" w:lineRule="auto"/>
        <w:ind w:firstLine="708"/>
        <w:jc w:val="both"/>
        <w:rPr>
          <w:rFonts w:eastAsia="Times New Roman" w:cs="Calibri"/>
          <w:b/>
          <w:bCs/>
          <w:lang w:eastAsia="es-MX"/>
        </w:rPr>
      </w:pPr>
      <w:r w:rsidRPr="00A85B6A">
        <w:rPr>
          <w:rFonts w:cs="Calibri"/>
          <w:b/>
          <w:bCs/>
        </w:rPr>
        <w:t>ACUERDO VI</w:t>
      </w:r>
      <w:r w:rsidR="00FF11A8" w:rsidRPr="00A85B6A">
        <w:rPr>
          <w:rFonts w:cs="Calibri"/>
          <w:b/>
          <w:bCs/>
        </w:rPr>
        <w:t>I</w:t>
      </w:r>
      <w:r w:rsidRPr="00A85B6A">
        <w:rPr>
          <w:rFonts w:cs="Calibri"/>
          <w:b/>
          <w:bCs/>
        </w:rPr>
        <w:t>I/75/2021.</w:t>
      </w:r>
      <w:r w:rsidR="00A445CB" w:rsidRPr="00A85B6A">
        <w:rPr>
          <w:rFonts w:eastAsia="Times New Roman" w:cs="Calibri"/>
          <w:lang w:eastAsia="es-MX"/>
        </w:rPr>
        <w:t xml:space="preserve"> </w:t>
      </w:r>
      <w:r w:rsidR="00A445CB" w:rsidRPr="00A85B6A">
        <w:rPr>
          <w:rFonts w:eastAsia="Times New Roman" w:cs="Calibri"/>
          <w:b/>
          <w:bCs/>
          <w:lang w:eastAsia="es-MX"/>
        </w:rPr>
        <w:t>Escrito de fecha dieciocho de noviembre de dos mil veintiuno, signado por la servidora pública adscrita al Juzgado Civil del Distrito Judicial de Zaragoza.</w:t>
      </w:r>
      <w:r w:rsidR="00A445CB" w:rsidRPr="003D3C06">
        <w:rPr>
          <w:rFonts w:eastAsia="Times New Roman" w:cs="Calibri"/>
          <w:b/>
          <w:bCs/>
          <w:lang w:eastAsia="es-MX"/>
        </w:rPr>
        <w:t xml:space="preserve"> - - - - - - - - - - - - - - - - - - - - - - - - - - - - - - - - - - - - - - - - - - - - - - - - - - </w:t>
      </w:r>
    </w:p>
    <w:p w14:paraId="4FE6E097" w14:textId="70B39D1E" w:rsidR="00A445CB" w:rsidRPr="00A85B6A" w:rsidRDefault="00A445CB" w:rsidP="009A3AA9">
      <w:pPr>
        <w:spacing w:after="0" w:line="480" w:lineRule="auto"/>
        <w:jc w:val="both"/>
        <w:rPr>
          <w:rFonts w:eastAsia="Times New Roman" w:cs="Calibri"/>
          <w:color w:val="FF0000"/>
          <w:lang w:eastAsia="es-MX"/>
        </w:rPr>
      </w:pPr>
      <w:r w:rsidRPr="00A85B6A">
        <w:rPr>
          <w:rFonts w:eastAsia="Times New Roman" w:cs="Calibri"/>
          <w:i/>
          <w:iCs/>
          <w:color w:val="000000" w:themeColor="text1"/>
          <w:lang w:eastAsia="es-MX"/>
        </w:rPr>
        <w:t xml:space="preserve">Dada cuenta con el escrito de referencia, </w:t>
      </w:r>
      <w:r w:rsidRPr="00A85B6A">
        <w:rPr>
          <w:rFonts w:cs="Calibri"/>
          <w:i/>
          <w:iCs/>
        </w:rPr>
        <w:t>mediante el cual la servidora pública que nos ocupa solicita ampliación de gasto médico en su favor, atendiendo a la situación particular que plantea l</w:t>
      </w:r>
      <w:r w:rsidR="00252824" w:rsidRPr="00A85B6A">
        <w:rPr>
          <w:rFonts w:cs="Calibri"/>
          <w:i/>
          <w:iCs/>
        </w:rPr>
        <w:t>a</w:t>
      </w:r>
      <w:r w:rsidRPr="00A85B6A">
        <w:rPr>
          <w:rFonts w:cs="Calibri"/>
          <w:i/>
          <w:iCs/>
        </w:rPr>
        <w:t xml:space="preserve"> solicitante; este cuerpo colegiado</w:t>
      </w:r>
      <w:r w:rsidR="00252824" w:rsidRPr="00A85B6A">
        <w:rPr>
          <w:rFonts w:cs="Calibri"/>
          <w:i/>
          <w:iCs/>
        </w:rPr>
        <w:t>,</w:t>
      </w:r>
      <w:r w:rsidRPr="00A85B6A">
        <w:rPr>
          <w:rFonts w:cs="Calibri"/>
          <w:i/>
          <w:iCs/>
        </w:rPr>
        <w:t xml:space="preserve"> con fundamento en lo que establecen los artículos </w:t>
      </w:r>
      <w:r w:rsidRPr="00A85B6A">
        <w:rPr>
          <w:rFonts w:cs="Calibri"/>
          <w:i/>
          <w:iCs/>
          <w:color w:val="000000"/>
        </w:rPr>
        <w:t>4, párrafo cuarto, de la Constitución Política de los Estados Unidos Mexicanos, 61, de la Ley Orgánica del Poder Judicial del Estado; 9, fracción XVII, del Reglamento del Consejo de la Judicatura; y 10, inciso d), de los L</w:t>
      </w:r>
      <w:r w:rsidRPr="00A85B6A">
        <w:rPr>
          <w:rFonts w:cs="Calibri"/>
          <w:i/>
          <w:iCs/>
          <w:color w:val="000000" w:themeColor="text1"/>
        </w:rPr>
        <w:t>ineamientos para el Otorgamiento del Servicio de Salud del Poder Judicial del Estado de Tlaxcala 2021</w:t>
      </w:r>
      <w:r w:rsidRPr="00A85B6A">
        <w:rPr>
          <w:rFonts w:cs="Calibri"/>
          <w:b/>
          <w:bCs/>
          <w:i/>
          <w:iCs/>
          <w:color w:val="000000" w:themeColor="text1"/>
        </w:rPr>
        <w:t>,</w:t>
      </w:r>
      <w:r w:rsidRPr="00A85B6A">
        <w:rPr>
          <w:rFonts w:cs="Calibri"/>
          <w:b/>
          <w:bCs/>
          <w:i/>
          <w:iCs/>
          <w:color w:val="000000"/>
        </w:rPr>
        <w:t xml:space="preserve"> </w:t>
      </w:r>
      <w:r w:rsidRPr="00A85B6A">
        <w:rPr>
          <w:rFonts w:cs="Calibri"/>
          <w:i/>
          <w:iCs/>
          <w:color w:val="000000"/>
        </w:rPr>
        <w:t xml:space="preserve">se </w:t>
      </w:r>
      <w:r w:rsidRPr="00A85B6A">
        <w:rPr>
          <w:rFonts w:cs="Calibri"/>
          <w:i/>
          <w:iCs/>
        </w:rPr>
        <w:t xml:space="preserve">determina: </w:t>
      </w:r>
    </w:p>
    <w:p w14:paraId="6742D213" w14:textId="1B1AFBE0" w:rsidR="00A445CB" w:rsidRPr="00A85B6A" w:rsidRDefault="00A445CB" w:rsidP="00A85B6A">
      <w:pPr>
        <w:spacing w:after="0" w:line="480" w:lineRule="auto"/>
        <w:ind w:firstLine="708"/>
        <w:jc w:val="both"/>
        <w:rPr>
          <w:rFonts w:cs="Calibri"/>
          <w:i/>
          <w:iCs/>
          <w:color w:val="000000"/>
        </w:rPr>
      </w:pPr>
      <w:r w:rsidRPr="00A85B6A">
        <w:rPr>
          <w:rFonts w:cs="Calibri"/>
          <w:i/>
          <w:iCs/>
        </w:rPr>
        <w:lastRenderedPageBreak/>
        <w:t xml:space="preserve">Autorizar por única ocasión la ampliación del gasto médico </w:t>
      </w:r>
      <w:r w:rsidR="00252824" w:rsidRPr="00A85B6A">
        <w:rPr>
          <w:rFonts w:cs="Calibri"/>
          <w:i/>
          <w:iCs/>
        </w:rPr>
        <w:t xml:space="preserve">de </w:t>
      </w:r>
      <w:r w:rsidRPr="00A85B6A">
        <w:rPr>
          <w:rFonts w:cs="Calibri"/>
          <w:i/>
          <w:iCs/>
        </w:rPr>
        <w:t xml:space="preserve">la servidora pública en cuestión, hasta por un importe equivalente del 20% del monto total que se tiene autorizado en los Lineamientos del Servicio de Salud para las Personas Servidoras Públicas 2021, </w:t>
      </w:r>
      <w:r w:rsidRPr="00A85B6A">
        <w:rPr>
          <w:rFonts w:cs="Calibri"/>
          <w:i/>
          <w:iCs/>
          <w:color w:val="000000"/>
        </w:rPr>
        <w:t>tanto para</w:t>
      </w:r>
      <w:r w:rsidR="00252824" w:rsidRPr="00A85B6A">
        <w:rPr>
          <w:rFonts w:cs="Calibri"/>
          <w:i/>
          <w:iCs/>
          <w:color w:val="000000"/>
        </w:rPr>
        <w:t xml:space="preserve"> ella, y en su caso,</w:t>
      </w:r>
      <w:r w:rsidRPr="00A85B6A">
        <w:rPr>
          <w:rFonts w:cs="Calibri"/>
          <w:i/>
          <w:iCs/>
          <w:color w:val="000000"/>
        </w:rPr>
        <w:t xml:space="preserve"> para sus dependientes económicos. </w:t>
      </w:r>
    </w:p>
    <w:p w14:paraId="09821F36" w14:textId="4435530D" w:rsidR="00A445CB" w:rsidRPr="00A85B6A" w:rsidRDefault="00A445CB" w:rsidP="00A85B6A">
      <w:pPr>
        <w:pStyle w:val="NormalWeb"/>
        <w:spacing w:before="0" w:beforeAutospacing="0" w:after="0" w:afterAutospacing="0" w:line="480" w:lineRule="auto"/>
        <w:jc w:val="both"/>
        <w:rPr>
          <w:rFonts w:ascii="Calibri" w:hAnsi="Calibri" w:cs="Calibri"/>
          <w:color w:val="000000"/>
          <w:sz w:val="22"/>
          <w:szCs w:val="22"/>
          <w:u w:val="single"/>
        </w:rPr>
      </w:pPr>
      <w:r w:rsidRPr="00A85B6A">
        <w:rPr>
          <w:rFonts w:ascii="Calibri" w:hAnsi="Calibri" w:cs="Calibri"/>
          <w:i/>
          <w:iCs/>
          <w:color w:val="000000"/>
          <w:sz w:val="22"/>
          <w:szCs w:val="22"/>
        </w:rPr>
        <w:t xml:space="preserve">Con copia del escrito de cuenta, </w:t>
      </w:r>
      <w:r w:rsidR="00252824" w:rsidRPr="00A85B6A">
        <w:rPr>
          <w:rFonts w:ascii="Calibri" w:hAnsi="Calibri" w:cs="Calibri"/>
          <w:i/>
          <w:iCs/>
          <w:color w:val="000000"/>
          <w:sz w:val="22"/>
          <w:szCs w:val="22"/>
        </w:rPr>
        <w:t>el</w:t>
      </w:r>
      <w:r w:rsidRPr="00A85B6A">
        <w:rPr>
          <w:rFonts w:ascii="Calibri" w:hAnsi="Calibri" w:cs="Calibri"/>
          <w:i/>
          <w:iCs/>
          <w:color w:val="000000"/>
          <w:sz w:val="22"/>
          <w:szCs w:val="22"/>
        </w:rPr>
        <w:t xml:space="preserve"> cual contiene datos personales y sensibles de l</w:t>
      </w:r>
      <w:r w:rsidR="00252824" w:rsidRPr="00A85B6A">
        <w:rPr>
          <w:rFonts w:ascii="Calibri" w:hAnsi="Calibri" w:cs="Calibri"/>
          <w:i/>
          <w:iCs/>
          <w:color w:val="000000"/>
          <w:sz w:val="22"/>
          <w:szCs w:val="22"/>
        </w:rPr>
        <w:t>a</w:t>
      </w:r>
      <w:r w:rsidRPr="00A85B6A">
        <w:rPr>
          <w:rFonts w:ascii="Calibri" w:hAnsi="Calibri" w:cs="Calibri"/>
          <w:i/>
          <w:iCs/>
          <w:color w:val="000000"/>
          <w:sz w:val="22"/>
          <w:szCs w:val="22"/>
        </w:rPr>
        <w:t xml:space="preserve"> servidor</w:t>
      </w:r>
      <w:r w:rsidR="00252824" w:rsidRPr="00A85B6A">
        <w:rPr>
          <w:rFonts w:ascii="Calibri" w:hAnsi="Calibri" w:cs="Calibri"/>
          <w:i/>
          <w:iCs/>
          <w:color w:val="000000"/>
          <w:sz w:val="22"/>
          <w:szCs w:val="22"/>
        </w:rPr>
        <w:t>a</w:t>
      </w:r>
      <w:r w:rsidRPr="00A85B6A">
        <w:rPr>
          <w:rFonts w:ascii="Calibri" w:hAnsi="Calibri" w:cs="Calibri"/>
          <w:i/>
          <w:iCs/>
          <w:color w:val="000000"/>
          <w:sz w:val="22"/>
          <w:szCs w:val="22"/>
        </w:rPr>
        <w:t xml:space="preserve"> públic</w:t>
      </w:r>
      <w:r w:rsidR="00252824" w:rsidRPr="00A85B6A">
        <w:rPr>
          <w:rFonts w:ascii="Calibri" w:hAnsi="Calibri" w:cs="Calibri"/>
          <w:i/>
          <w:iCs/>
          <w:color w:val="000000"/>
          <w:sz w:val="22"/>
          <w:szCs w:val="22"/>
        </w:rPr>
        <w:t>a</w:t>
      </w:r>
      <w:r w:rsidRPr="00A85B6A">
        <w:rPr>
          <w:rFonts w:ascii="Calibri" w:hAnsi="Calibri" w:cs="Calibri"/>
          <w:i/>
          <w:iCs/>
          <w:color w:val="000000"/>
          <w:sz w:val="22"/>
          <w:szCs w:val="22"/>
        </w:rPr>
        <w:t xml:space="preserve"> que nos ocupan, en términos de los artículos 13, fracciones II y V, 14 y 39, fracción VIII, de la Ley de Protección de Datos Personales en Posesión de Sujetos Obligados del Estado de Tlaxcala, comuníquese esta determinación al Tesorero del Poder Judicial del Estado y al responsable del módulo médico, para su conocimiento y efectos conducentes. Comuníquese también a los servidores públicos, en respuesta a su solicitud.</w:t>
      </w:r>
      <w:r w:rsidR="00252824" w:rsidRPr="00A85B6A">
        <w:rPr>
          <w:rFonts w:ascii="Calibri" w:hAnsi="Calibri" w:cs="Calibri"/>
          <w:i/>
          <w:iCs/>
          <w:color w:val="000000"/>
          <w:sz w:val="22"/>
          <w:szCs w:val="22"/>
        </w:rPr>
        <w:t xml:space="preserve"> </w:t>
      </w:r>
      <w:r w:rsidR="00252824" w:rsidRPr="00A85B6A">
        <w:rPr>
          <w:rFonts w:ascii="Calibri" w:hAnsi="Calibri" w:cs="Calibri"/>
          <w:color w:val="000000"/>
          <w:sz w:val="22"/>
          <w:szCs w:val="22"/>
          <w:u w:val="single"/>
        </w:rPr>
        <w:t>APROBADO POR</w:t>
      </w:r>
      <w:r w:rsidR="00402C92" w:rsidRPr="00A85B6A">
        <w:rPr>
          <w:rFonts w:ascii="Calibri" w:hAnsi="Calibri" w:cs="Calibri"/>
          <w:color w:val="000000"/>
          <w:sz w:val="22"/>
          <w:szCs w:val="22"/>
          <w:u w:val="single"/>
        </w:rPr>
        <w:t xml:space="preserve"> UNANIMIDAD </w:t>
      </w:r>
      <w:r w:rsidR="00252824" w:rsidRPr="00A85B6A">
        <w:rPr>
          <w:rFonts w:ascii="Calibri" w:hAnsi="Calibri" w:cs="Calibri"/>
          <w:color w:val="000000"/>
          <w:sz w:val="22"/>
          <w:szCs w:val="22"/>
          <w:u w:val="single"/>
        </w:rPr>
        <w:t>DE VOTOS.</w:t>
      </w:r>
    </w:p>
    <w:p w14:paraId="69A7CDDE" w14:textId="6A01EF75" w:rsidR="002B779C" w:rsidRPr="00A85B6A" w:rsidRDefault="002B779C" w:rsidP="00A85B6A">
      <w:pPr>
        <w:spacing w:after="0" w:line="480" w:lineRule="auto"/>
        <w:ind w:firstLine="708"/>
        <w:jc w:val="both"/>
        <w:rPr>
          <w:rFonts w:eastAsia="Times New Roman" w:cs="Calibri"/>
          <w:b/>
          <w:bCs/>
          <w:lang w:eastAsia="es-MX"/>
        </w:rPr>
      </w:pPr>
      <w:r w:rsidRPr="00A85B6A">
        <w:rPr>
          <w:rFonts w:cs="Calibri"/>
          <w:b/>
          <w:bCs/>
        </w:rPr>
        <w:t>ACUERDO IX/75/2021. E</w:t>
      </w:r>
      <w:r w:rsidRPr="00A85B6A">
        <w:rPr>
          <w:rFonts w:eastAsia="Times New Roman" w:cs="Calibri"/>
          <w:b/>
          <w:bCs/>
          <w:lang w:eastAsia="es-MX"/>
        </w:rPr>
        <w:t xml:space="preserve">scrito de fecha doce de noviembre de dos mil veintiuno, signado por </w:t>
      </w:r>
      <w:bookmarkStart w:id="14" w:name="_Hlk89424914"/>
      <w:r w:rsidRPr="00A85B6A">
        <w:rPr>
          <w:rFonts w:eastAsia="Times New Roman" w:cs="Calibri"/>
          <w:b/>
          <w:bCs/>
          <w:lang w:eastAsia="es-MX"/>
        </w:rPr>
        <w:t xml:space="preserve">la Licenciada Karla Alejandra </w:t>
      </w:r>
      <w:proofErr w:type="spellStart"/>
      <w:r w:rsidRPr="00A85B6A">
        <w:rPr>
          <w:rFonts w:eastAsia="Times New Roman" w:cs="Calibri"/>
          <w:b/>
          <w:bCs/>
          <w:lang w:eastAsia="es-MX"/>
        </w:rPr>
        <w:t>Xochihua</w:t>
      </w:r>
      <w:proofErr w:type="spellEnd"/>
      <w:r w:rsidRPr="00A85B6A">
        <w:rPr>
          <w:rFonts w:eastAsia="Times New Roman" w:cs="Calibri"/>
          <w:b/>
          <w:bCs/>
          <w:lang w:eastAsia="es-MX"/>
        </w:rPr>
        <w:t xml:space="preserve"> Jiménez</w:t>
      </w:r>
      <w:bookmarkEnd w:id="14"/>
      <w:r w:rsidRPr="00A85B6A">
        <w:rPr>
          <w:rFonts w:eastAsia="Times New Roman" w:cs="Calibri"/>
          <w:b/>
          <w:bCs/>
          <w:lang w:eastAsia="es-MX"/>
        </w:rPr>
        <w:t xml:space="preserve">. - - - - - - - - - - </w:t>
      </w:r>
    </w:p>
    <w:p w14:paraId="5B2D5A15" w14:textId="33C5B66F" w:rsidR="009270BE" w:rsidRPr="00A85B6A" w:rsidRDefault="002B779C" w:rsidP="00A85B6A">
      <w:pPr>
        <w:spacing w:after="0" w:line="480" w:lineRule="auto"/>
        <w:jc w:val="both"/>
        <w:rPr>
          <w:rFonts w:cs="Calibri"/>
          <w:i/>
        </w:rPr>
      </w:pPr>
      <w:r w:rsidRPr="00A85B6A">
        <w:rPr>
          <w:rFonts w:eastAsia="Times New Roman" w:cs="Calibri"/>
          <w:i/>
          <w:iCs/>
          <w:lang w:eastAsia="es-MX"/>
        </w:rPr>
        <w:t xml:space="preserve">Dada cuenta con el escrito de referencia, mediante el cual se presenta </w:t>
      </w:r>
      <w:r w:rsidR="00B20963" w:rsidRPr="00A85B6A">
        <w:rPr>
          <w:rFonts w:eastAsia="Times New Roman" w:cs="Calibri"/>
          <w:i/>
          <w:iCs/>
          <w:lang w:eastAsia="es-MX"/>
        </w:rPr>
        <w:t xml:space="preserve">la propuesta de instalación y operación de un establecimiento dedicado a la preparación y comercialización de bebidas y alimentos </w:t>
      </w:r>
      <w:r w:rsidR="0053198A" w:rsidRPr="00A85B6A">
        <w:rPr>
          <w:rFonts w:eastAsia="Times New Roman" w:cs="Calibri"/>
          <w:i/>
          <w:iCs/>
          <w:lang w:eastAsia="es-MX"/>
        </w:rPr>
        <w:t>en</w:t>
      </w:r>
      <w:r w:rsidR="00A26814" w:rsidRPr="00A85B6A">
        <w:rPr>
          <w:rFonts w:eastAsia="Times New Roman" w:cs="Calibri"/>
          <w:i/>
          <w:iCs/>
          <w:lang w:eastAsia="es-MX"/>
        </w:rPr>
        <w:t xml:space="preserve"> el edifico </w:t>
      </w:r>
      <w:r w:rsidR="0053198A" w:rsidRPr="00A85B6A">
        <w:rPr>
          <w:rFonts w:eastAsia="Times New Roman" w:cs="Calibri"/>
          <w:i/>
          <w:iCs/>
          <w:lang w:eastAsia="es-MX"/>
        </w:rPr>
        <w:t>sede de “Ciudad Judicial</w:t>
      </w:r>
      <w:r w:rsidR="009270BE" w:rsidRPr="00A85B6A">
        <w:rPr>
          <w:rFonts w:eastAsia="Times New Roman" w:cs="Calibri"/>
          <w:i/>
          <w:iCs/>
          <w:lang w:eastAsia="es-MX"/>
        </w:rPr>
        <w:t xml:space="preserve">; </w:t>
      </w:r>
      <w:bookmarkStart w:id="15" w:name="_Hlk532454991"/>
      <w:r w:rsidR="009270BE" w:rsidRPr="00A85B6A">
        <w:rPr>
          <w:rFonts w:eastAsia="Times New Roman" w:cs="Calibri"/>
          <w:i/>
          <w:iCs/>
          <w:lang w:eastAsia="es-MX"/>
        </w:rPr>
        <w:t xml:space="preserve">al respecto, </w:t>
      </w:r>
      <w:r w:rsidR="00F8313D" w:rsidRPr="00A85B6A">
        <w:rPr>
          <w:rFonts w:eastAsia="Times New Roman" w:cs="Calibri"/>
          <w:i/>
          <w:iCs/>
          <w:lang w:eastAsia="es-MX"/>
        </w:rPr>
        <w:t xml:space="preserve">con la finalidad </w:t>
      </w:r>
      <w:r w:rsidR="00744914" w:rsidRPr="00A85B6A">
        <w:rPr>
          <w:rFonts w:eastAsia="Times New Roman" w:cs="Calibri"/>
          <w:i/>
          <w:iCs/>
          <w:lang w:eastAsia="es-MX"/>
        </w:rPr>
        <w:t>de que, tanto las personas servidoras públicas como los usuarios que acuden a este edificio sede tengan la posibilidad de adquirir alimentos saludables e higiénicos, a precios accesibles, c</w:t>
      </w:r>
      <w:r w:rsidR="004E0637" w:rsidRPr="00A85B6A">
        <w:rPr>
          <w:rFonts w:cs="Calibri"/>
          <w:i/>
        </w:rPr>
        <w:t>on fundamento en los artículos, 61</w:t>
      </w:r>
      <w:r w:rsidR="00F8313D" w:rsidRPr="00A85B6A">
        <w:rPr>
          <w:rFonts w:cs="Calibri"/>
          <w:i/>
        </w:rPr>
        <w:t xml:space="preserve">, 68, fracción V </w:t>
      </w:r>
      <w:r w:rsidR="00F8313D" w:rsidRPr="00A85B6A">
        <w:rPr>
          <w:rFonts w:cs="Calibri"/>
          <w:i/>
          <w:color w:val="000000" w:themeColor="text1"/>
        </w:rPr>
        <w:t>y XIX,</w:t>
      </w:r>
      <w:r w:rsidR="004E0637" w:rsidRPr="00A85B6A">
        <w:rPr>
          <w:rFonts w:cs="Calibri"/>
          <w:i/>
          <w:color w:val="000000" w:themeColor="text1"/>
        </w:rPr>
        <w:t xml:space="preserve"> </w:t>
      </w:r>
      <w:r w:rsidR="00C66613" w:rsidRPr="00A85B6A">
        <w:rPr>
          <w:rFonts w:cs="Calibri"/>
          <w:i/>
          <w:color w:val="000000" w:themeColor="text1"/>
        </w:rPr>
        <w:t xml:space="preserve">de la Ley </w:t>
      </w:r>
      <w:r w:rsidR="004E0637" w:rsidRPr="00A85B6A">
        <w:rPr>
          <w:rFonts w:cs="Calibri"/>
          <w:i/>
        </w:rPr>
        <w:t>Orgánica del Poder Judicial del Estado</w:t>
      </w:r>
      <w:r w:rsidR="00F8313D" w:rsidRPr="00A85B6A">
        <w:rPr>
          <w:rFonts w:cs="Calibri"/>
          <w:i/>
        </w:rPr>
        <w:t>;</w:t>
      </w:r>
      <w:r w:rsidR="004E0637" w:rsidRPr="00A85B6A">
        <w:rPr>
          <w:rFonts w:cs="Calibri"/>
          <w:i/>
        </w:rPr>
        <w:t xml:space="preserve"> </w:t>
      </w:r>
      <w:r w:rsidR="00B9579F" w:rsidRPr="00A85B6A">
        <w:rPr>
          <w:rFonts w:cs="Calibri"/>
          <w:i/>
        </w:rPr>
        <w:t>9, fracci</w:t>
      </w:r>
      <w:r w:rsidR="00F8313D" w:rsidRPr="00A85B6A">
        <w:rPr>
          <w:rFonts w:cs="Calibri"/>
          <w:i/>
        </w:rPr>
        <w:t>ones XV y</w:t>
      </w:r>
      <w:r w:rsidR="00B9579F" w:rsidRPr="00A85B6A">
        <w:rPr>
          <w:rFonts w:cs="Calibri"/>
          <w:i/>
        </w:rPr>
        <w:t xml:space="preserve"> XVII,</w:t>
      </w:r>
      <w:r w:rsidR="00F8313D" w:rsidRPr="00A85B6A">
        <w:rPr>
          <w:rFonts w:cs="Calibri"/>
          <w:i/>
        </w:rPr>
        <w:t xml:space="preserve"> del Reglamento del Consejo de la Judicatura del Estado;</w:t>
      </w:r>
      <w:r w:rsidR="00B9579F" w:rsidRPr="00A85B6A">
        <w:rPr>
          <w:rFonts w:cs="Calibri"/>
          <w:i/>
        </w:rPr>
        <w:t xml:space="preserve"> </w:t>
      </w:r>
      <w:r w:rsidR="004E0637" w:rsidRPr="00A85B6A">
        <w:rPr>
          <w:rFonts w:cs="Calibri"/>
          <w:i/>
        </w:rPr>
        <w:t xml:space="preserve">21, 22 fracción III, 37, 40 y 42 de la Ley de Adquisiciones, Arrendamientos y Servicios del Estado de Tlaxcala, </w:t>
      </w:r>
      <w:r w:rsidR="009270BE" w:rsidRPr="00A85B6A">
        <w:rPr>
          <w:rFonts w:cs="Calibri"/>
          <w:i/>
        </w:rPr>
        <w:t>se determina</w:t>
      </w:r>
      <w:r w:rsidR="00C66613" w:rsidRPr="00A85B6A">
        <w:rPr>
          <w:rFonts w:cs="Calibri"/>
          <w:i/>
        </w:rPr>
        <w:t xml:space="preserve">: </w:t>
      </w:r>
    </w:p>
    <w:p w14:paraId="72CA1A5C" w14:textId="28A0F68E" w:rsidR="008F58FD" w:rsidRPr="00A85B6A" w:rsidRDefault="00C66613" w:rsidP="00A85B6A">
      <w:pPr>
        <w:pStyle w:val="Prrafodelista"/>
        <w:numPr>
          <w:ilvl w:val="0"/>
          <w:numId w:val="49"/>
        </w:numPr>
        <w:spacing w:before="100" w:beforeAutospacing="1" w:after="100" w:afterAutospacing="1" w:line="480" w:lineRule="auto"/>
        <w:jc w:val="both"/>
        <w:rPr>
          <w:rFonts w:eastAsia="Batang" w:cs="Calibri"/>
          <w:i/>
          <w:color w:val="000000" w:themeColor="text1"/>
        </w:rPr>
      </w:pPr>
      <w:r w:rsidRPr="00A85B6A">
        <w:rPr>
          <w:rFonts w:cs="Calibri"/>
          <w:i/>
        </w:rPr>
        <w:t>Requerir a</w:t>
      </w:r>
      <w:r w:rsidR="001C1A65" w:rsidRPr="00A85B6A">
        <w:rPr>
          <w:rFonts w:cs="Calibri"/>
          <w:i/>
        </w:rPr>
        <w:t xml:space="preserve"> </w:t>
      </w:r>
      <w:r w:rsidRPr="00A85B6A">
        <w:rPr>
          <w:rFonts w:cs="Calibri"/>
          <w:i/>
        </w:rPr>
        <w:t>l</w:t>
      </w:r>
      <w:r w:rsidR="001C1A65" w:rsidRPr="00A85B6A">
        <w:rPr>
          <w:rFonts w:cs="Calibri"/>
          <w:i/>
        </w:rPr>
        <w:t>a</w:t>
      </w:r>
      <w:r w:rsidRPr="00A85B6A">
        <w:rPr>
          <w:rFonts w:cs="Calibri"/>
          <w:i/>
        </w:rPr>
        <w:t xml:space="preserve"> </w:t>
      </w:r>
      <w:r w:rsidR="001C1A65" w:rsidRPr="00A85B6A">
        <w:rPr>
          <w:rFonts w:cs="Calibri"/>
          <w:i/>
        </w:rPr>
        <w:t xml:space="preserve">Encargada de la Dirección Jurídica del Tribunal Superior de Justicia, así como al </w:t>
      </w:r>
      <w:r w:rsidRPr="00A85B6A">
        <w:rPr>
          <w:rFonts w:cs="Calibri"/>
          <w:i/>
        </w:rPr>
        <w:t xml:space="preserve">Tesorero del Poder Judicial para que </w:t>
      </w:r>
      <w:r w:rsidR="001C1A65" w:rsidRPr="00A85B6A">
        <w:rPr>
          <w:rFonts w:cs="Calibri"/>
          <w:i/>
        </w:rPr>
        <w:t xml:space="preserve">de manera conjunta </w:t>
      </w:r>
      <w:r w:rsidR="00DF297F" w:rsidRPr="00A85B6A">
        <w:rPr>
          <w:rFonts w:cs="Calibri"/>
          <w:i/>
        </w:rPr>
        <w:t xml:space="preserve"> realicen </w:t>
      </w:r>
      <w:r w:rsidR="008F58FD" w:rsidRPr="00A85B6A">
        <w:rPr>
          <w:rFonts w:cs="Calibri"/>
          <w:i/>
        </w:rPr>
        <w:t xml:space="preserve">revisión a los antecedentes que se tienen en </w:t>
      </w:r>
      <w:r w:rsidR="00A524FE" w:rsidRPr="00A85B6A">
        <w:rPr>
          <w:rFonts w:cs="Calibri"/>
          <w:i/>
        </w:rPr>
        <w:t>e</w:t>
      </w:r>
      <w:r w:rsidR="008F58FD" w:rsidRPr="00A85B6A">
        <w:rPr>
          <w:rFonts w:cs="Calibri"/>
          <w:i/>
        </w:rPr>
        <w:t>l Consejo de la Judicatura</w:t>
      </w:r>
      <w:r w:rsidR="00A524FE" w:rsidRPr="00A85B6A">
        <w:rPr>
          <w:rFonts w:cs="Calibri"/>
          <w:i/>
        </w:rPr>
        <w:t xml:space="preserve"> del Estado</w:t>
      </w:r>
      <w:r w:rsidR="008F58FD" w:rsidRPr="00A85B6A">
        <w:rPr>
          <w:rFonts w:cs="Calibri"/>
          <w:i/>
        </w:rPr>
        <w:t xml:space="preserve"> relacionado con la contratación de los servicios de cafería  y a su vez, </w:t>
      </w:r>
      <w:r w:rsidRPr="00A85B6A">
        <w:rPr>
          <w:rFonts w:cs="Calibri"/>
          <w:i/>
        </w:rPr>
        <w:t xml:space="preserve">emitan una opinión fundada ante este cuerpo colegiado, respecto de la </w:t>
      </w:r>
      <w:r w:rsidR="00CE671D" w:rsidRPr="00A85B6A">
        <w:rPr>
          <w:rFonts w:cs="Calibri"/>
          <w:i/>
        </w:rPr>
        <w:t>factibilidad de realizar un convenio por intercambio de servicios</w:t>
      </w:r>
      <w:r w:rsidR="00AA6FA0" w:rsidRPr="00A85B6A">
        <w:rPr>
          <w:rFonts w:cs="Calibri"/>
          <w:i/>
        </w:rPr>
        <w:t xml:space="preserve"> o bien por arrendamiento</w:t>
      </w:r>
      <w:r w:rsidR="00CE671D" w:rsidRPr="00A85B6A">
        <w:rPr>
          <w:rFonts w:cs="Calibri"/>
          <w:i/>
        </w:rPr>
        <w:t>,</w:t>
      </w:r>
      <w:r w:rsidR="00141546" w:rsidRPr="00A85B6A">
        <w:rPr>
          <w:rFonts w:cs="Calibri"/>
          <w:i/>
        </w:rPr>
        <w:t xml:space="preserve"> en su caso, el que resulte aplicable en términos de la materia,</w:t>
      </w:r>
      <w:r w:rsidR="00CE671D" w:rsidRPr="00A85B6A">
        <w:rPr>
          <w:rFonts w:cs="Calibri"/>
          <w:i/>
        </w:rPr>
        <w:t xml:space="preserve"> </w:t>
      </w:r>
      <w:r w:rsidR="00DF297F" w:rsidRPr="00A85B6A">
        <w:rPr>
          <w:rFonts w:cs="Calibri"/>
          <w:i/>
        </w:rPr>
        <w:lastRenderedPageBreak/>
        <w:t>con relación a</w:t>
      </w:r>
      <w:r w:rsidR="008F58FD" w:rsidRPr="00A85B6A">
        <w:rPr>
          <w:rFonts w:cs="Calibri"/>
          <w:i/>
        </w:rPr>
        <w:t xml:space="preserve"> dicho</w:t>
      </w:r>
      <w:r w:rsidR="00AA6FA0" w:rsidRPr="00A85B6A">
        <w:rPr>
          <w:rFonts w:cs="Calibri"/>
          <w:i/>
        </w:rPr>
        <w:t xml:space="preserve"> servicio</w:t>
      </w:r>
      <w:r w:rsidR="008F58FD" w:rsidRPr="00A85B6A">
        <w:rPr>
          <w:rFonts w:cs="Calibri"/>
          <w:i/>
        </w:rPr>
        <w:t>, lo que deberán realizar en el término de tres días contados a partir de que les sea notificado el presente</w:t>
      </w:r>
      <w:r w:rsidR="00141546" w:rsidRPr="00A85B6A">
        <w:rPr>
          <w:rFonts w:cs="Calibri"/>
          <w:i/>
        </w:rPr>
        <w:t xml:space="preserve"> acuerdo</w:t>
      </w:r>
      <w:r w:rsidR="008F58FD" w:rsidRPr="00A85B6A">
        <w:rPr>
          <w:rFonts w:cs="Calibri"/>
          <w:i/>
        </w:rPr>
        <w:t>.</w:t>
      </w:r>
    </w:p>
    <w:p w14:paraId="3FADEA99" w14:textId="5519C6A0" w:rsidR="008F58FD" w:rsidRPr="00A85B6A" w:rsidRDefault="008F58FD" w:rsidP="00A85B6A">
      <w:pPr>
        <w:pStyle w:val="Prrafodelista"/>
        <w:numPr>
          <w:ilvl w:val="0"/>
          <w:numId w:val="49"/>
        </w:numPr>
        <w:spacing w:before="100" w:beforeAutospacing="1" w:after="100" w:afterAutospacing="1" w:line="480" w:lineRule="auto"/>
        <w:jc w:val="both"/>
        <w:rPr>
          <w:rFonts w:eastAsia="Batang" w:cs="Calibri"/>
          <w:i/>
          <w:color w:val="000000" w:themeColor="text1"/>
        </w:rPr>
      </w:pPr>
      <w:r w:rsidRPr="00A85B6A">
        <w:rPr>
          <w:rFonts w:cs="Calibri"/>
          <w:i/>
        </w:rPr>
        <w:t>Hecho que sea, dar cuenta a este cuerpo colegiado con la opinión requerida para los efectos legales correspondientes.</w:t>
      </w:r>
    </w:p>
    <w:p w14:paraId="78DE7AB5" w14:textId="2AF14724" w:rsidR="004E0637" w:rsidRPr="00A85B6A" w:rsidRDefault="004E0637" w:rsidP="00A85B6A">
      <w:pPr>
        <w:spacing w:before="100" w:beforeAutospacing="1" w:after="100" w:afterAutospacing="1" w:line="480" w:lineRule="auto"/>
        <w:jc w:val="both"/>
        <w:rPr>
          <w:rFonts w:eastAsia="Batang" w:cs="Calibri"/>
          <w:i/>
          <w:color w:val="000000" w:themeColor="text1"/>
        </w:rPr>
      </w:pPr>
      <w:r w:rsidRPr="00A85B6A">
        <w:rPr>
          <w:rFonts w:eastAsia="Batang" w:cs="Calibri"/>
          <w:i/>
        </w:rPr>
        <w:t>Comuníquese</w:t>
      </w:r>
      <w:r w:rsidR="00807C67" w:rsidRPr="00A85B6A">
        <w:rPr>
          <w:rFonts w:eastAsia="Batang" w:cs="Calibri"/>
          <w:i/>
        </w:rPr>
        <w:t xml:space="preserve"> esta determinación </w:t>
      </w:r>
      <w:r w:rsidR="001C1A65" w:rsidRPr="00A85B6A">
        <w:rPr>
          <w:rFonts w:eastAsia="Batang" w:cs="Calibri"/>
          <w:i/>
        </w:rPr>
        <w:t xml:space="preserve">a la Encargada de la Dirección Jurídica del Tribunal Superior de Justicia, así como </w:t>
      </w:r>
      <w:r w:rsidR="008F58FD" w:rsidRPr="00A85B6A">
        <w:rPr>
          <w:rFonts w:eastAsia="Batang" w:cs="Calibri"/>
          <w:i/>
        </w:rPr>
        <w:t>al Tesorero del Poder Judicial del Estado, p</w:t>
      </w:r>
      <w:r w:rsidRPr="00A85B6A">
        <w:rPr>
          <w:rFonts w:eastAsia="Batang" w:cs="Calibri"/>
          <w:i/>
        </w:rPr>
        <w:t>ara</w:t>
      </w:r>
      <w:r w:rsidR="00807C67" w:rsidRPr="00A85B6A">
        <w:rPr>
          <w:rFonts w:eastAsia="Batang" w:cs="Calibri"/>
          <w:i/>
        </w:rPr>
        <w:t xml:space="preserve"> su conocimiento y </w:t>
      </w:r>
      <w:bookmarkEnd w:id="15"/>
      <w:r w:rsidR="008F58FD" w:rsidRPr="00A85B6A">
        <w:rPr>
          <w:rFonts w:eastAsia="Batang" w:cs="Calibri"/>
          <w:i/>
        </w:rPr>
        <w:t>cumplimiento en tiempo y forma</w:t>
      </w:r>
      <w:r w:rsidR="00DD687B" w:rsidRPr="00A85B6A">
        <w:rPr>
          <w:rFonts w:eastAsia="Batang" w:cs="Calibri"/>
          <w:i/>
        </w:rPr>
        <w:t xml:space="preserve">; </w:t>
      </w:r>
      <w:r w:rsidR="001C1A65" w:rsidRPr="00A85B6A">
        <w:rPr>
          <w:rFonts w:eastAsia="Batang" w:cs="Calibri"/>
          <w:i/>
        </w:rPr>
        <w:t xml:space="preserve">asimismo </w:t>
      </w:r>
      <w:r w:rsidR="00DD687B" w:rsidRPr="00A85B6A">
        <w:rPr>
          <w:rFonts w:eastAsia="Batang" w:cs="Calibri"/>
          <w:i/>
        </w:rPr>
        <w:t>a la peticionaria para su conocimiento</w:t>
      </w:r>
      <w:r w:rsidR="001C1A65" w:rsidRPr="00A85B6A">
        <w:rPr>
          <w:rFonts w:eastAsia="Batang" w:cs="Calibri"/>
          <w:i/>
        </w:rPr>
        <w:t xml:space="preserve"> en atención a su escrito de cuenta</w:t>
      </w:r>
      <w:r w:rsidR="008F58FD" w:rsidRPr="00A85B6A">
        <w:rPr>
          <w:rFonts w:eastAsia="Batang" w:cs="Calibri"/>
          <w:i/>
        </w:rPr>
        <w:t>.</w:t>
      </w:r>
      <w:r w:rsidRPr="00A85B6A">
        <w:rPr>
          <w:rFonts w:eastAsia="Batang" w:cs="Calibri"/>
          <w:i/>
        </w:rPr>
        <w:t xml:space="preserve"> </w:t>
      </w:r>
      <w:r w:rsidRPr="00A85B6A">
        <w:rPr>
          <w:rFonts w:eastAsia="Batang" w:cs="Calibri"/>
          <w:u w:val="single"/>
        </w:rPr>
        <w:t xml:space="preserve">APROBADO POR </w:t>
      </w:r>
      <w:r w:rsidR="008F58FD" w:rsidRPr="00A85B6A">
        <w:rPr>
          <w:rFonts w:eastAsia="Batang" w:cs="Calibri"/>
          <w:u w:val="single"/>
        </w:rPr>
        <w:t xml:space="preserve">UNANIMIDAD </w:t>
      </w:r>
      <w:r w:rsidRPr="00A85B6A">
        <w:rPr>
          <w:rFonts w:eastAsia="Batang" w:cs="Calibri"/>
          <w:u w:val="single"/>
        </w:rPr>
        <w:t>DE VOTOS</w:t>
      </w:r>
      <w:r w:rsidRPr="00A85B6A">
        <w:rPr>
          <w:rFonts w:eastAsia="Batang" w:cs="Calibri"/>
          <w:i/>
        </w:rPr>
        <w:t xml:space="preserve">. </w:t>
      </w:r>
    </w:p>
    <w:p w14:paraId="54CA9192" w14:textId="28428FC9" w:rsidR="00FF11A8" w:rsidRPr="00A85B6A" w:rsidRDefault="00FF11A8" w:rsidP="00A85B6A">
      <w:pPr>
        <w:spacing w:before="100" w:beforeAutospacing="1" w:after="100" w:afterAutospacing="1" w:line="480" w:lineRule="auto"/>
        <w:ind w:firstLine="708"/>
        <w:jc w:val="both"/>
        <w:rPr>
          <w:rFonts w:eastAsia="Times New Roman" w:cs="Calibri"/>
          <w:b/>
          <w:bCs/>
          <w:lang w:eastAsia="es-MX"/>
        </w:rPr>
      </w:pPr>
      <w:r w:rsidRPr="00A85B6A">
        <w:rPr>
          <w:rFonts w:eastAsia="Times New Roman" w:cs="Calibri"/>
          <w:b/>
          <w:bCs/>
          <w:lang w:eastAsia="es-MX"/>
        </w:rPr>
        <w:t>X/75/2021.</w:t>
      </w:r>
      <w:r w:rsidR="007B40A9" w:rsidRPr="00A85B6A">
        <w:rPr>
          <w:rFonts w:eastAsia="Times New Roman" w:cs="Calibri"/>
          <w:b/>
          <w:bCs/>
          <w:lang w:eastAsia="es-MX"/>
        </w:rPr>
        <w:t xml:space="preserve"> DETERMINACIÓN DE ASUNTOS DIVERSOS DE PERSONAL DEL PODER JUDICIAL DEL ESTADO. - - - - - - - - - - -  - - - - - - - - - - - - - - - - - - - - - - - - - - - - - -  -</w:t>
      </w:r>
    </w:p>
    <w:p w14:paraId="276DB7EA" w14:textId="77777777" w:rsidR="00246ECA" w:rsidRPr="00A85B6A" w:rsidRDefault="00246ECA" w:rsidP="00A85B6A">
      <w:pPr>
        <w:shd w:val="clear" w:color="auto" w:fill="FFFFFF"/>
        <w:spacing w:after="0" w:line="480" w:lineRule="auto"/>
        <w:ind w:firstLine="708"/>
        <w:jc w:val="both"/>
        <w:rPr>
          <w:rFonts w:eastAsia="Times New Roman" w:cs="Calibri"/>
          <w:b/>
          <w:bCs/>
          <w:lang w:eastAsia="es-MX"/>
        </w:rPr>
      </w:pPr>
      <w:r w:rsidRPr="00A85B6A">
        <w:rPr>
          <w:rFonts w:eastAsia="Times New Roman" w:cs="Calibri"/>
          <w:b/>
          <w:bCs/>
          <w:lang w:eastAsia="es-MX"/>
        </w:rPr>
        <w:t>ACUERDO X/75/2021.</w:t>
      </w:r>
      <w:r w:rsidRPr="003D3C06">
        <w:rPr>
          <w:rFonts w:eastAsia="Times New Roman" w:cs="Calibri"/>
          <w:b/>
          <w:bCs/>
          <w:lang w:eastAsia="es-MX"/>
        </w:rPr>
        <w:t xml:space="preserve">1. </w:t>
      </w:r>
      <w:r w:rsidRPr="00A85B6A">
        <w:rPr>
          <w:rFonts w:eastAsia="Times New Roman" w:cs="Calibri"/>
          <w:b/>
          <w:bCs/>
          <w:lang w:eastAsia="es-MX"/>
        </w:rPr>
        <w:t xml:space="preserve">LICENCIA: Escrito con acuse de recibo cinco de noviembre de dos mil </w:t>
      </w:r>
      <w:proofErr w:type="gramStart"/>
      <w:r w:rsidRPr="00A85B6A">
        <w:rPr>
          <w:rFonts w:eastAsia="Times New Roman" w:cs="Calibri"/>
          <w:b/>
          <w:bCs/>
          <w:lang w:eastAsia="es-MX"/>
        </w:rPr>
        <w:t>veintiuno ,</w:t>
      </w:r>
      <w:proofErr w:type="gramEnd"/>
      <w:r w:rsidRPr="00A85B6A">
        <w:rPr>
          <w:rFonts w:eastAsia="Times New Roman" w:cs="Calibri"/>
          <w:b/>
          <w:bCs/>
          <w:lang w:eastAsia="es-MX"/>
        </w:rPr>
        <w:t xml:space="preserve"> signado por el Proyectista de Juzgado adscrito al Juzgado Civil del Distrito Judicial de Zaragoza, con licencia. - - - - - - - - - - - - - - - - - - - - </w:t>
      </w:r>
    </w:p>
    <w:p w14:paraId="37354DDF" w14:textId="77777777" w:rsidR="00246ECA" w:rsidRPr="00A85B6A" w:rsidRDefault="00246ECA" w:rsidP="00A85B6A">
      <w:pPr>
        <w:pStyle w:val="NormalWeb"/>
        <w:spacing w:before="0" w:beforeAutospacing="0" w:after="0" w:afterAutospacing="0" w:line="480" w:lineRule="auto"/>
        <w:jc w:val="both"/>
        <w:rPr>
          <w:rFonts w:ascii="Calibri" w:eastAsia="Batang" w:hAnsi="Calibri" w:cs="Calibri"/>
          <w:bCs/>
          <w:i/>
          <w:iCs/>
          <w:color w:val="000000" w:themeColor="text1"/>
          <w:sz w:val="22"/>
          <w:szCs w:val="22"/>
        </w:rPr>
      </w:pPr>
      <w:r w:rsidRPr="00A85B6A">
        <w:rPr>
          <w:rFonts w:ascii="Calibri" w:eastAsia="Batang" w:hAnsi="Calibri" w:cs="Calibri"/>
          <w:bCs/>
          <w:i/>
          <w:iCs/>
          <w:color w:val="000000" w:themeColor="text1"/>
          <w:sz w:val="22"/>
          <w:szCs w:val="22"/>
        </w:rPr>
        <w:t xml:space="preserve">Dada cuenta con el escrito de referencia, mediante el cual el Licenciado Iván Rosas Téllez,  solicita se le conceda licencia sin goce de sueldo  al cargo que desempeña, por el término de seis meses, con efectos a partir del </w:t>
      </w:r>
      <w:r w:rsidRPr="00A85B6A">
        <w:rPr>
          <w:rFonts w:ascii="Calibri" w:eastAsia="Batang" w:hAnsi="Calibri" w:cs="Calibri"/>
          <w:bCs/>
          <w:i/>
          <w:iCs/>
          <w:sz w:val="22"/>
          <w:szCs w:val="22"/>
        </w:rPr>
        <w:t xml:space="preserve">uno </w:t>
      </w:r>
      <w:r w:rsidRPr="00A85B6A">
        <w:rPr>
          <w:rFonts w:ascii="Calibri" w:eastAsia="Batang" w:hAnsi="Calibri" w:cs="Calibri"/>
          <w:bCs/>
          <w:i/>
          <w:iCs/>
          <w:color w:val="000000" w:themeColor="text1"/>
          <w:sz w:val="22"/>
          <w:szCs w:val="22"/>
        </w:rPr>
        <w:t>de diciembre de dos mil veintiuno al respecto, con fundamento en lo que establecen los artículos 61 y 68 fracción I, de la Ley Orgánica del Poder Judicial del Estado; y 36, de la Ley Laboral de los Servidores Públicos del Estado de Tlaxcala y sus Municipios, este cuerpo colegiado determina:</w:t>
      </w:r>
    </w:p>
    <w:p w14:paraId="12F930E4" w14:textId="77777777" w:rsidR="00246ECA" w:rsidRPr="00A85B6A" w:rsidRDefault="00246ECA" w:rsidP="00A85B6A">
      <w:pPr>
        <w:pStyle w:val="NormalWeb"/>
        <w:spacing w:before="0" w:beforeAutospacing="0" w:after="0" w:afterAutospacing="0" w:line="480" w:lineRule="auto"/>
        <w:ind w:firstLine="708"/>
        <w:jc w:val="both"/>
        <w:rPr>
          <w:rFonts w:ascii="Calibri" w:eastAsia="Batang" w:hAnsi="Calibri" w:cs="Calibri"/>
          <w:bCs/>
          <w:i/>
          <w:iCs/>
          <w:color w:val="000000" w:themeColor="text1"/>
          <w:sz w:val="22"/>
          <w:szCs w:val="22"/>
        </w:rPr>
      </w:pPr>
      <w:r w:rsidRPr="00A85B6A">
        <w:rPr>
          <w:rFonts w:ascii="Calibri" w:eastAsia="Batang" w:hAnsi="Calibri" w:cs="Calibri"/>
          <w:bCs/>
          <w:i/>
          <w:iCs/>
          <w:color w:val="000000" w:themeColor="text1"/>
          <w:sz w:val="22"/>
          <w:szCs w:val="22"/>
        </w:rPr>
        <w:t xml:space="preserve">Otorgar la licencia solicitada al Licenciado Iván Rosas Téllez, por el término de seis meses, scon efectos retroactivos a partir del uno de diciembre de dos mil veintiuno, </w:t>
      </w:r>
    </w:p>
    <w:p w14:paraId="49502A36" w14:textId="38A6A4CD" w:rsidR="001A72F9" w:rsidRDefault="00246ECA" w:rsidP="001A72F9">
      <w:pPr>
        <w:pStyle w:val="NormalWeb"/>
        <w:spacing w:before="0" w:beforeAutospacing="0" w:after="0" w:afterAutospacing="0" w:line="480" w:lineRule="auto"/>
        <w:jc w:val="both"/>
        <w:rPr>
          <w:rFonts w:ascii="Calibri" w:eastAsia="Batang" w:hAnsi="Calibri" w:cs="Calibri"/>
          <w:bCs/>
          <w:color w:val="000000" w:themeColor="text1"/>
          <w:sz w:val="22"/>
          <w:szCs w:val="22"/>
        </w:rPr>
      </w:pPr>
      <w:r w:rsidRPr="00A85B6A">
        <w:rPr>
          <w:rFonts w:ascii="Calibri" w:eastAsia="Batang" w:hAnsi="Calibri" w:cs="Calibri"/>
          <w:bCs/>
          <w:i/>
          <w:iCs/>
          <w:color w:val="000000" w:themeColor="text1"/>
          <w:sz w:val="22"/>
          <w:szCs w:val="22"/>
        </w:rPr>
        <w:t xml:space="preserve">Comuníquese esta determinación al </w:t>
      </w:r>
      <w:proofErr w:type="gramStart"/>
      <w:r w:rsidRPr="00A85B6A">
        <w:rPr>
          <w:rFonts w:ascii="Calibri" w:eastAsia="Batang" w:hAnsi="Calibri" w:cs="Calibri"/>
          <w:bCs/>
          <w:i/>
          <w:iCs/>
          <w:color w:val="000000" w:themeColor="text1"/>
          <w:sz w:val="22"/>
          <w:szCs w:val="22"/>
        </w:rPr>
        <w:t>Director</w:t>
      </w:r>
      <w:proofErr w:type="gramEnd"/>
      <w:r w:rsidRPr="00A85B6A">
        <w:rPr>
          <w:rFonts w:ascii="Calibri" w:eastAsia="Batang" w:hAnsi="Calibri" w:cs="Calibri"/>
          <w:bCs/>
          <w:i/>
          <w:iCs/>
          <w:color w:val="000000" w:themeColor="text1"/>
          <w:sz w:val="22"/>
          <w:szCs w:val="22"/>
        </w:rPr>
        <w:t xml:space="preserve"> de Recursos Humanos y Materiales de la Secretaría Ejecutiva, para su conocimiento y efectos administrativos y legales correspondientes, así como al peticionario, para su conocimiento y efectos legales a que haya lugar</w:t>
      </w:r>
      <w:r w:rsidRPr="00A85B6A">
        <w:rPr>
          <w:rFonts w:ascii="Calibri" w:eastAsia="Batang" w:hAnsi="Calibri" w:cs="Calibri"/>
          <w:bCs/>
          <w:color w:val="000000" w:themeColor="text1"/>
          <w:sz w:val="22"/>
          <w:szCs w:val="22"/>
        </w:rPr>
        <w:t xml:space="preserve">. </w:t>
      </w:r>
      <w:r w:rsidRPr="00A85B6A">
        <w:rPr>
          <w:rFonts w:ascii="Calibri" w:eastAsia="Batang" w:hAnsi="Calibri" w:cs="Calibri"/>
          <w:bCs/>
          <w:color w:val="000000" w:themeColor="text1"/>
          <w:sz w:val="22"/>
          <w:szCs w:val="22"/>
          <w:u w:val="single"/>
        </w:rPr>
        <w:t>APROBADO POR UNANIMIDAD DE VOTOS</w:t>
      </w:r>
      <w:r w:rsidRPr="00A85B6A">
        <w:rPr>
          <w:rFonts w:ascii="Calibri" w:eastAsia="Batang" w:hAnsi="Calibri" w:cs="Calibri"/>
          <w:bCs/>
          <w:color w:val="000000" w:themeColor="text1"/>
          <w:sz w:val="22"/>
          <w:szCs w:val="22"/>
        </w:rPr>
        <w:t xml:space="preserve">. </w:t>
      </w:r>
    </w:p>
    <w:p w14:paraId="3027137C" w14:textId="2212657A" w:rsidR="001A72F9" w:rsidRDefault="001A72F9" w:rsidP="001A72F9">
      <w:pPr>
        <w:pStyle w:val="NormalWeb"/>
        <w:spacing w:before="0" w:beforeAutospacing="0" w:after="0" w:afterAutospacing="0" w:line="480" w:lineRule="auto"/>
        <w:ind w:firstLine="708"/>
        <w:jc w:val="both"/>
        <w:rPr>
          <w:rFonts w:ascii="Calibri" w:hAnsi="Calibri" w:cs="Calibri"/>
          <w:b/>
          <w:bCs/>
          <w:sz w:val="22"/>
          <w:szCs w:val="22"/>
        </w:rPr>
      </w:pPr>
      <w:r w:rsidRPr="00A85B6A">
        <w:rPr>
          <w:rFonts w:ascii="Calibri" w:hAnsi="Calibri" w:cs="Calibri"/>
          <w:b/>
          <w:bCs/>
          <w:sz w:val="22"/>
          <w:szCs w:val="22"/>
        </w:rPr>
        <w:t>ACUERDO X/75/2021.</w:t>
      </w:r>
      <w:r w:rsidRPr="009A3AA9">
        <w:rPr>
          <w:rFonts w:ascii="Calibri" w:hAnsi="Calibri" w:cs="Calibri"/>
          <w:b/>
          <w:bCs/>
          <w:sz w:val="22"/>
          <w:szCs w:val="22"/>
        </w:rPr>
        <w:t>2</w:t>
      </w:r>
      <w:r w:rsidRPr="00A85B6A">
        <w:rPr>
          <w:rFonts w:ascii="Calibri" w:hAnsi="Calibri" w:cs="Calibri"/>
          <w:b/>
          <w:bCs/>
          <w:sz w:val="22"/>
          <w:szCs w:val="22"/>
        </w:rPr>
        <w:t xml:space="preserve">. VENCIMIENTOS: </w:t>
      </w:r>
    </w:p>
    <w:p w14:paraId="43AA467D" w14:textId="75FC92FB" w:rsidR="001A72F9" w:rsidRPr="00A85B6A" w:rsidRDefault="004B3CCF" w:rsidP="001A72F9">
      <w:pPr>
        <w:spacing w:after="0" w:line="480" w:lineRule="auto"/>
        <w:jc w:val="both"/>
        <w:rPr>
          <w:rFonts w:cs="Calibri"/>
          <w:i/>
          <w:iCs/>
        </w:rPr>
      </w:pPr>
      <w:r>
        <w:rPr>
          <w:rFonts w:cs="Calibri"/>
          <w:i/>
          <w:iCs/>
        </w:rPr>
        <w:t>C</w:t>
      </w:r>
      <w:r w:rsidR="001A72F9" w:rsidRPr="00A85B6A">
        <w:rPr>
          <w:rFonts w:cs="Calibri"/>
          <w:i/>
          <w:iCs/>
        </w:rPr>
        <w:t>on fundamento en lo que establecen los artículos 61 y 68, fracción I, de la Ley Orgánica del Poder Judicial del Estado, se determina lo siguiente:</w:t>
      </w:r>
    </w:p>
    <w:tbl>
      <w:tblPr>
        <w:tblpPr w:leftFromText="141" w:rightFromText="141" w:vertAnchor="text" w:horzAnchor="margin" w:tblpY="30"/>
        <w:tblW w:w="7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3871"/>
      </w:tblGrid>
      <w:tr w:rsidR="001A72F9" w:rsidRPr="00A85B6A" w14:paraId="5112CB86" w14:textId="77777777" w:rsidTr="001A72F9">
        <w:trPr>
          <w:trHeight w:val="416"/>
        </w:trPr>
        <w:tc>
          <w:tcPr>
            <w:tcW w:w="3823" w:type="dxa"/>
            <w:shd w:val="clear" w:color="auto" w:fill="auto"/>
            <w:noWrap/>
          </w:tcPr>
          <w:p w14:paraId="476BA90F" w14:textId="77777777" w:rsidR="001A72F9" w:rsidRPr="00A85B6A" w:rsidRDefault="001A72F9" w:rsidP="001A72F9">
            <w:pPr>
              <w:spacing w:after="0" w:line="480" w:lineRule="auto"/>
              <w:jc w:val="center"/>
              <w:rPr>
                <w:rFonts w:eastAsia="Times New Roman" w:cs="Calibri"/>
                <w:b/>
                <w:bCs/>
                <w:color w:val="000000"/>
                <w:lang w:eastAsia="es-MX"/>
              </w:rPr>
            </w:pPr>
            <w:r w:rsidRPr="00A85B6A">
              <w:rPr>
                <w:rFonts w:cs="Calibri"/>
                <w:b/>
                <w:bCs/>
              </w:rPr>
              <w:lastRenderedPageBreak/>
              <w:t>SITUACIÓN ACTUAL</w:t>
            </w:r>
          </w:p>
        </w:tc>
        <w:tc>
          <w:tcPr>
            <w:tcW w:w="3871" w:type="dxa"/>
          </w:tcPr>
          <w:p w14:paraId="08416D82" w14:textId="77777777" w:rsidR="001A72F9" w:rsidRPr="00A85B6A" w:rsidRDefault="001A72F9" w:rsidP="001A72F9">
            <w:pPr>
              <w:spacing w:after="0" w:line="480" w:lineRule="auto"/>
              <w:jc w:val="center"/>
              <w:rPr>
                <w:rFonts w:eastAsia="Times New Roman" w:cs="Calibri"/>
                <w:b/>
                <w:bCs/>
                <w:color w:val="000000"/>
                <w:lang w:eastAsia="es-MX"/>
              </w:rPr>
            </w:pPr>
            <w:r w:rsidRPr="00A85B6A">
              <w:rPr>
                <w:rFonts w:cs="Calibri"/>
                <w:b/>
                <w:bCs/>
              </w:rPr>
              <w:t>DETERMINACIÓN</w:t>
            </w:r>
          </w:p>
        </w:tc>
      </w:tr>
      <w:tr w:rsidR="001A72F9" w:rsidRPr="001A72F9" w14:paraId="6E3A8E3F" w14:textId="77777777" w:rsidTr="001A72F9">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6AF77" w14:textId="77777777" w:rsidR="001A72F9" w:rsidRPr="001A72F9" w:rsidRDefault="001A72F9" w:rsidP="001A72F9">
            <w:pPr>
              <w:spacing w:after="0" w:line="480" w:lineRule="auto"/>
              <w:jc w:val="both"/>
              <w:rPr>
                <w:rFonts w:eastAsia="Times New Roman" w:cs="Calibri"/>
                <w:b/>
                <w:bCs/>
                <w:noProof/>
                <w:color w:val="000000"/>
                <w:lang w:val="es-419" w:eastAsia="es-419"/>
              </w:rPr>
            </w:pPr>
            <w:r w:rsidRPr="001A72F9">
              <w:rPr>
                <w:rFonts w:eastAsia="Times New Roman" w:cs="Calibri"/>
                <w:b/>
                <w:bCs/>
                <w:noProof/>
                <w:color w:val="000000"/>
                <w:lang w:val="es-419" w:eastAsia="es-419"/>
              </w:rPr>
              <w:t>LCDA. LIZBETH SANCHEZ SANTACRUZ</w:t>
            </w:r>
          </w:p>
          <w:p w14:paraId="565655A0" w14:textId="77777777" w:rsidR="001A72F9" w:rsidRPr="001A72F9" w:rsidRDefault="001A72F9" w:rsidP="001A72F9">
            <w:pPr>
              <w:spacing w:after="0" w:line="480" w:lineRule="auto"/>
              <w:jc w:val="both"/>
              <w:rPr>
                <w:rFonts w:eastAsia="Times New Roman" w:cs="Calibri"/>
                <w:noProof/>
                <w:color w:val="000000"/>
                <w:lang w:val="es-419" w:eastAsia="es-419"/>
              </w:rPr>
            </w:pPr>
            <w:r w:rsidRPr="001A72F9">
              <w:rPr>
                <w:rFonts w:eastAsia="Times New Roman" w:cs="Calibri"/>
                <w:noProof/>
                <w:color w:val="000000"/>
                <w:lang w:val="es-419" w:eastAsia="es-419"/>
              </w:rPr>
              <w:t>Auxiliar Técnico (Nivel 3)</w:t>
            </w:r>
          </w:p>
          <w:p w14:paraId="491FBC75" w14:textId="77777777" w:rsidR="001A72F9" w:rsidRPr="001A72F9" w:rsidRDefault="001A72F9" w:rsidP="001A72F9">
            <w:pPr>
              <w:spacing w:after="0" w:line="480" w:lineRule="auto"/>
              <w:jc w:val="both"/>
              <w:rPr>
                <w:rFonts w:eastAsia="Times New Roman" w:cs="Calibri"/>
                <w:b/>
                <w:bCs/>
                <w:color w:val="000000"/>
                <w:lang w:eastAsia="es-MX"/>
              </w:rPr>
            </w:pPr>
            <w:r w:rsidRPr="001A72F9">
              <w:rPr>
                <w:rFonts w:eastAsia="Times New Roman" w:cs="Calibri"/>
                <w:noProof/>
                <w:color w:val="000000"/>
                <w:lang w:val="es-419" w:eastAsia="es-419"/>
              </w:rPr>
              <w:t>Adscrita a la Oficialía de Partes Común de los Juzgados del Distrito Judicial de Cuauhtémoc</w:t>
            </w:r>
            <w:r w:rsidRPr="001A72F9">
              <w:rPr>
                <w:rFonts w:eastAsia="Times New Roman" w:cs="Calibri"/>
                <w:b/>
                <w:bCs/>
                <w:color w:val="000000"/>
                <w:lang w:eastAsia="es-MX"/>
              </w:rPr>
              <w:t>.</w:t>
            </w:r>
          </w:p>
          <w:p w14:paraId="618DAC78" w14:textId="77777777" w:rsidR="001A72F9" w:rsidRPr="001A72F9" w:rsidRDefault="001A72F9" w:rsidP="001A72F9">
            <w:pPr>
              <w:spacing w:after="0" w:line="480" w:lineRule="auto"/>
              <w:jc w:val="both"/>
              <w:rPr>
                <w:rFonts w:eastAsia="Times New Roman" w:cs="Calibri"/>
                <w:noProof/>
                <w:color w:val="000000"/>
                <w:lang w:val="es-419" w:eastAsia="es-419"/>
              </w:rPr>
            </w:pPr>
            <w:r w:rsidRPr="001A72F9">
              <w:rPr>
                <w:rFonts w:eastAsia="Times New Roman" w:cs="Calibri"/>
                <w:color w:val="000000"/>
                <w:lang w:eastAsia="es-MX"/>
              </w:rPr>
              <w:t xml:space="preserve">Vence </w:t>
            </w:r>
            <w:r w:rsidRPr="001A72F9">
              <w:rPr>
                <w:rFonts w:eastAsia="Times New Roman" w:cs="Calibri"/>
                <w:noProof/>
                <w:color w:val="000000"/>
                <w:lang w:val="es-419" w:eastAsia="es-419"/>
              </w:rPr>
              <w:t xml:space="preserve">Interinato:  </w:t>
            </w:r>
            <w:r w:rsidRPr="001A72F9">
              <w:rPr>
                <w:rFonts w:eastAsia="Times New Roman" w:cs="Calibri"/>
                <w:noProof/>
                <w:color w:val="000000" w:themeColor="text1"/>
                <w:lang w:val="es-419" w:eastAsia="es-419"/>
              </w:rPr>
              <w:t>30-nov-21.</w:t>
            </w:r>
          </w:p>
        </w:tc>
        <w:tc>
          <w:tcPr>
            <w:tcW w:w="3871" w:type="dxa"/>
            <w:tcBorders>
              <w:top w:val="single" w:sz="4" w:space="0" w:color="auto"/>
              <w:left w:val="single" w:sz="4" w:space="0" w:color="auto"/>
              <w:bottom w:val="single" w:sz="4" w:space="0" w:color="auto"/>
              <w:right w:val="single" w:sz="4" w:space="0" w:color="auto"/>
            </w:tcBorders>
          </w:tcPr>
          <w:p w14:paraId="131E5AE0" w14:textId="77777777" w:rsidR="001A72F9" w:rsidRPr="001A72F9" w:rsidRDefault="001A72F9" w:rsidP="001A72F9">
            <w:pPr>
              <w:spacing w:after="0" w:line="480" w:lineRule="auto"/>
              <w:jc w:val="both"/>
              <w:rPr>
                <w:rFonts w:eastAsia="Times New Roman" w:cs="Calibri"/>
                <w:i/>
                <w:iCs/>
                <w:noProof/>
                <w:color w:val="000000"/>
                <w:lang w:val="es-419" w:eastAsia="es-419"/>
              </w:rPr>
            </w:pPr>
            <w:r w:rsidRPr="001A72F9">
              <w:rPr>
                <w:rFonts w:eastAsia="Times New Roman" w:cs="Calibri"/>
                <w:i/>
                <w:iCs/>
                <w:noProof/>
                <w:color w:val="000000"/>
                <w:lang w:val="es-419" w:eastAsia="es-419"/>
              </w:rPr>
              <w:t>Por necesidades del servicio:</w:t>
            </w:r>
          </w:p>
          <w:p w14:paraId="0E9110B4" w14:textId="77777777" w:rsidR="001A72F9" w:rsidRPr="001A72F9" w:rsidRDefault="001A72F9" w:rsidP="001A72F9">
            <w:pPr>
              <w:spacing w:after="0" w:line="480" w:lineRule="auto"/>
              <w:jc w:val="both"/>
              <w:rPr>
                <w:rFonts w:eastAsia="Times New Roman" w:cs="Calibri"/>
                <w:i/>
                <w:iCs/>
                <w:noProof/>
                <w:color w:val="000000"/>
                <w:lang w:val="es-419" w:eastAsia="es-419"/>
              </w:rPr>
            </w:pPr>
            <w:r w:rsidRPr="001A72F9">
              <w:rPr>
                <w:rFonts w:eastAsia="Times New Roman" w:cs="Calibri"/>
                <w:i/>
                <w:iCs/>
                <w:noProof/>
                <w:color w:val="000000"/>
                <w:lang w:val="es-419" w:eastAsia="es-419"/>
              </w:rPr>
              <w:t>Con su mismo nivel, cargo y adscripción, se prorroga su interinato por tres meses.</w:t>
            </w:r>
          </w:p>
        </w:tc>
      </w:tr>
      <w:tr w:rsidR="001A72F9" w:rsidRPr="001A72F9" w14:paraId="7A2533E2" w14:textId="77777777" w:rsidTr="001A72F9">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00451" w14:textId="77777777" w:rsidR="001A72F9" w:rsidRPr="001A72F9" w:rsidRDefault="001A72F9" w:rsidP="001A72F9">
            <w:pPr>
              <w:spacing w:after="0" w:line="480" w:lineRule="auto"/>
              <w:jc w:val="both"/>
              <w:rPr>
                <w:rFonts w:eastAsia="Times New Roman" w:cs="Calibri"/>
                <w:b/>
                <w:bCs/>
                <w:noProof/>
                <w:color w:val="000000"/>
                <w:lang w:val="es-419" w:eastAsia="es-419"/>
              </w:rPr>
            </w:pPr>
            <w:r w:rsidRPr="001A72F9">
              <w:rPr>
                <w:rFonts w:eastAsia="Times New Roman" w:cs="Calibri"/>
                <w:b/>
                <w:bCs/>
                <w:noProof/>
                <w:color w:val="000000"/>
                <w:lang w:val="es-419" w:eastAsia="es-419"/>
              </w:rPr>
              <w:t>PAMELA ITZEL PIEDRAS MASTRANZO</w:t>
            </w:r>
          </w:p>
          <w:p w14:paraId="7F6273F5" w14:textId="77777777" w:rsidR="001A72F9" w:rsidRPr="001A72F9" w:rsidRDefault="001A72F9" w:rsidP="001A72F9">
            <w:pPr>
              <w:spacing w:after="0" w:line="480" w:lineRule="auto"/>
              <w:jc w:val="both"/>
              <w:rPr>
                <w:rFonts w:eastAsia="Times New Roman" w:cs="Calibri"/>
                <w:noProof/>
                <w:color w:val="000000"/>
                <w:lang w:val="es-419" w:eastAsia="es-419"/>
              </w:rPr>
            </w:pPr>
            <w:r w:rsidRPr="001A72F9">
              <w:rPr>
                <w:rFonts w:eastAsia="Times New Roman" w:cs="Calibri"/>
                <w:noProof/>
                <w:color w:val="000000"/>
                <w:lang w:val="es-419" w:eastAsia="es-419"/>
              </w:rPr>
              <w:t>Auxiliar Técnico (Niel 3)</w:t>
            </w:r>
          </w:p>
          <w:p w14:paraId="7F078AB7" w14:textId="77777777" w:rsidR="001A72F9" w:rsidRPr="001A72F9" w:rsidRDefault="001A72F9" w:rsidP="001A72F9">
            <w:pPr>
              <w:spacing w:after="0" w:line="480" w:lineRule="auto"/>
              <w:jc w:val="both"/>
              <w:rPr>
                <w:rFonts w:eastAsia="Times New Roman" w:cs="Calibri"/>
                <w:noProof/>
                <w:color w:val="000000"/>
                <w:lang w:val="es-419" w:eastAsia="es-419"/>
              </w:rPr>
            </w:pPr>
            <w:r w:rsidRPr="001A72F9">
              <w:rPr>
                <w:rFonts w:eastAsia="Times New Roman" w:cs="Calibri"/>
                <w:color w:val="000000"/>
                <w:lang w:eastAsia="es-MX"/>
              </w:rPr>
              <w:t>Adscrita al Centro Estatal de Justicia Alternativa Del Estado</w:t>
            </w:r>
          </w:p>
          <w:p w14:paraId="5F61937A" w14:textId="77777777" w:rsidR="001A72F9" w:rsidRPr="001A72F9" w:rsidRDefault="001A72F9" w:rsidP="001A72F9">
            <w:pPr>
              <w:spacing w:after="0" w:line="480" w:lineRule="auto"/>
              <w:jc w:val="both"/>
              <w:rPr>
                <w:rFonts w:eastAsia="Times New Roman" w:cs="Calibri"/>
                <w:noProof/>
                <w:color w:val="000000"/>
                <w:lang w:val="es-419" w:eastAsia="es-419"/>
              </w:rPr>
            </w:pPr>
            <w:r w:rsidRPr="001A72F9">
              <w:rPr>
                <w:rFonts w:eastAsia="Times New Roman" w:cs="Calibri"/>
                <w:noProof/>
                <w:color w:val="000000"/>
                <w:lang w:val="es-419" w:eastAsia="es-419"/>
              </w:rPr>
              <w:t>Vence interinato: 30-nov-21.</w:t>
            </w:r>
          </w:p>
        </w:tc>
        <w:tc>
          <w:tcPr>
            <w:tcW w:w="3871" w:type="dxa"/>
            <w:tcBorders>
              <w:top w:val="single" w:sz="4" w:space="0" w:color="auto"/>
              <w:left w:val="single" w:sz="4" w:space="0" w:color="auto"/>
              <w:bottom w:val="single" w:sz="4" w:space="0" w:color="auto"/>
              <w:right w:val="single" w:sz="4" w:space="0" w:color="auto"/>
            </w:tcBorders>
          </w:tcPr>
          <w:p w14:paraId="3D63990B" w14:textId="4D77B1D3" w:rsidR="001A72F9" w:rsidRPr="001A72F9" w:rsidRDefault="001A72F9" w:rsidP="001A72F9">
            <w:pPr>
              <w:spacing w:after="0" w:line="480" w:lineRule="auto"/>
              <w:jc w:val="both"/>
              <w:rPr>
                <w:rFonts w:eastAsia="Times New Roman" w:cs="Calibri"/>
                <w:i/>
                <w:iCs/>
                <w:noProof/>
                <w:color w:val="000000"/>
                <w:lang w:val="es-419" w:eastAsia="es-419"/>
              </w:rPr>
            </w:pPr>
            <w:r w:rsidRPr="001A72F9">
              <w:rPr>
                <w:rFonts w:eastAsia="Times New Roman" w:cs="Calibri"/>
                <w:i/>
                <w:iCs/>
                <w:noProof/>
                <w:color w:val="000000"/>
                <w:lang w:val="es-419" w:eastAsia="es-419"/>
              </w:rPr>
              <w:t xml:space="preserve">Por </w:t>
            </w:r>
            <w:r w:rsidR="009A3AA9">
              <w:rPr>
                <w:rFonts w:eastAsia="Times New Roman" w:cs="Calibri"/>
                <w:i/>
                <w:iCs/>
                <w:noProof/>
                <w:color w:val="000000"/>
                <w:lang w:val="es-419" w:eastAsia="es-419"/>
              </w:rPr>
              <w:t>n</w:t>
            </w:r>
            <w:r w:rsidRPr="001A72F9">
              <w:rPr>
                <w:rFonts w:eastAsia="Times New Roman" w:cs="Calibri"/>
                <w:i/>
                <w:iCs/>
                <w:noProof/>
                <w:color w:val="000000"/>
                <w:lang w:val="es-419" w:eastAsia="es-419"/>
              </w:rPr>
              <w:t>ecesidades del servicio:</w:t>
            </w:r>
          </w:p>
          <w:p w14:paraId="30F32027" w14:textId="77777777" w:rsidR="001A72F9" w:rsidRPr="001A72F9" w:rsidRDefault="001A72F9" w:rsidP="001A72F9">
            <w:pPr>
              <w:spacing w:after="0" w:line="480" w:lineRule="auto"/>
              <w:jc w:val="both"/>
              <w:rPr>
                <w:rFonts w:eastAsia="Times New Roman" w:cs="Calibri"/>
                <w:i/>
                <w:iCs/>
                <w:noProof/>
                <w:color w:val="000000"/>
                <w:lang w:val="es-419" w:eastAsia="es-419"/>
              </w:rPr>
            </w:pPr>
            <w:r w:rsidRPr="001A72F9">
              <w:rPr>
                <w:rFonts w:eastAsia="Times New Roman" w:cs="Calibri"/>
                <w:i/>
                <w:iCs/>
                <w:noProof/>
                <w:color w:val="000000"/>
                <w:lang w:val="es-419" w:eastAsia="es-419"/>
              </w:rPr>
              <w:t>Con su mismo nivel, cargo y adscripción, hasta nuevas instrucciones</w:t>
            </w:r>
          </w:p>
        </w:tc>
      </w:tr>
      <w:tr w:rsidR="001A72F9" w:rsidRPr="001A72F9" w14:paraId="50ED217D" w14:textId="77777777" w:rsidTr="001A72F9">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45C64" w14:textId="77777777" w:rsidR="001A72F9" w:rsidRPr="001A72F9" w:rsidRDefault="001A72F9" w:rsidP="001A72F9">
            <w:pPr>
              <w:spacing w:after="0" w:line="480" w:lineRule="auto"/>
              <w:jc w:val="both"/>
              <w:rPr>
                <w:rFonts w:eastAsia="Times New Roman" w:cs="Calibri"/>
                <w:b/>
                <w:bCs/>
                <w:color w:val="000000"/>
                <w:lang w:eastAsia="es-MX"/>
              </w:rPr>
            </w:pPr>
            <w:r w:rsidRPr="001A72F9">
              <w:rPr>
                <w:rFonts w:eastAsia="Times New Roman" w:cs="Calibri"/>
                <w:b/>
                <w:bCs/>
                <w:color w:val="000000"/>
                <w:lang w:eastAsia="es-MX"/>
              </w:rPr>
              <w:t>LCDA. ESTELA RIVAS CORONA</w:t>
            </w:r>
          </w:p>
          <w:p w14:paraId="59992265" w14:textId="77777777" w:rsidR="001A72F9" w:rsidRPr="001A72F9" w:rsidRDefault="001A72F9" w:rsidP="001A72F9">
            <w:pPr>
              <w:spacing w:after="0" w:line="480" w:lineRule="auto"/>
              <w:jc w:val="both"/>
              <w:rPr>
                <w:rFonts w:eastAsia="Times New Roman" w:cs="Calibri"/>
                <w:color w:val="000000"/>
                <w:lang w:eastAsia="es-MX"/>
              </w:rPr>
            </w:pPr>
            <w:r w:rsidRPr="001A72F9">
              <w:rPr>
                <w:rFonts w:eastAsia="Times New Roman" w:cs="Calibri"/>
                <w:color w:val="000000"/>
                <w:lang w:eastAsia="es-MX"/>
              </w:rPr>
              <w:t>Proyectista de Juzgado (Nivel 09)</w:t>
            </w:r>
          </w:p>
          <w:p w14:paraId="62C97420" w14:textId="3C8E5E50" w:rsidR="001A72F9" w:rsidRPr="001A72F9" w:rsidRDefault="001A72F9" w:rsidP="001A72F9">
            <w:pPr>
              <w:spacing w:after="0" w:line="480" w:lineRule="auto"/>
              <w:jc w:val="both"/>
              <w:rPr>
                <w:rFonts w:eastAsia="Times New Roman" w:cs="Calibri"/>
                <w:color w:val="000000"/>
                <w:lang w:eastAsia="es-MX"/>
              </w:rPr>
            </w:pPr>
            <w:r w:rsidRPr="001A72F9">
              <w:rPr>
                <w:rFonts w:eastAsia="Times New Roman" w:cs="Calibri"/>
                <w:color w:val="000000"/>
                <w:lang w:eastAsia="es-MX"/>
              </w:rPr>
              <w:t>Vence Interinato: 07-</w:t>
            </w:r>
            <w:r w:rsidR="00083C23">
              <w:rPr>
                <w:rFonts w:eastAsia="Times New Roman" w:cs="Calibri"/>
                <w:color w:val="000000"/>
                <w:lang w:eastAsia="es-MX"/>
              </w:rPr>
              <w:t>Dic</w:t>
            </w:r>
            <w:r w:rsidRPr="001A72F9">
              <w:rPr>
                <w:rFonts w:eastAsia="Times New Roman" w:cs="Calibri"/>
                <w:color w:val="000000"/>
                <w:lang w:eastAsia="es-MX"/>
              </w:rPr>
              <w:t>-2</w:t>
            </w:r>
            <w:r w:rsidR="00083C23">
              <w:rPr>
                <w:rFonts w:eastAsia="Times New Roman" w:cs="Calibri"/>
                <w:color w:val="000000"/>
                <w:lang w:eastAsia="es-MX"/>
              </w:rPr>
              <w:t>1</w:t>
            </w:r>
          </w:p>
          <w:p w14:paraId="6578EC61" w14:textId="77777777" w:rsidR="001A72F9" w:rsidRPr="001A72F9" w:rsidRDefault="001A72F9" w:rsidP="001A72F9">
            <w:pPr>
              <w:spacing w:after="0" w:line="480" w:lineRule="auto"/>
              <w:jc w:val="both"/>
              <w:rPr>
                <w:rFonts w:eastAsia="Times New Roman" w:cs="Calibri"/>
                <w:color w:val="000000"/>
                <w:lang w:eastAsia="es-MX"/>
              </w:rPr>
            </w:pPr>
            <w:r w:rsidRPr="001A72F9">
              <w:rPr>
                <w:rFonts w:eastAsia="Times New Roman" w:cs="Calibri"/>
                <w:color w:val="000000"/>
                <w:lang w:eastAsia="es-MX"/>
              </w:rPr>
              <w:t>Cubre al Lic. Iván Rosas Téllez.</w:t>
            </w:r>
          </w:p>
        </w:tc>
        <w:tc>
          <w:tcPr>
            <w:tcW w:w="3871" w:type="dxa"/>
            <w:tcBorders>
              <w:top w:val="single" w:sz="4" w:space="0" w:color="auto"/>
              <w:left w:val="single" w:sz="4" w:space="0" w:color="auto"/>
              <w:bottom w:val="single" w:sz="4" w:space="0" w:color="auto"/>
              <w:right w:val="single" w:sz="4" w:space="0" w:color="auto"/>
            </w:tcBorders>
          </w:tcPr>
          <w:p w14:paraId="6B112FA2" w14:textId="765A94E9" w:rsidR="001A72F9" w:rsidRPr="001A72F9" w:rsidRDefault="001A72F9" w:rsidP="001A72F9">
            <w:pPr>
              <w:spacing w:after="0" w:line="480" w:lineRule="auto"/>
              <w:jc w:val="both"/>
              <w:rPr>
                <w:rFonts w:eastAsia="Times New Roman" w:cs="Calibri"/>
                <w:i/>
                <w:iCs/>
                <w:noProof/>
                <w:color w:val="000000"/>
                <w:lang w:val="es-419" w:eastAsia="es-419"/>
              </w:rPr>
            </w:pPr>
            <w:r w:rsidRPr="001A72F9">
              <w:rPr>
                <w:rFonts w:eastAsia="Times New Roman" w:cs="Calibri"/>
                <w:i/>
                <w:iCs/>
                <w:noProof/>
                <w:color w:val="000000"/>
                <w:lang w:val="es-419" w:eastAsia="es-419"/>
              </w:rPr>
              <w:t xml:space="preserve">Por </w:t>
            </w:r>
            <w:r w:rsidR="009A3AA9">
              <w:rPr>
                <w:rFonts w:eastAsia="Times New Roman" w:cs="Calibri"/>
                <w:i/>
                <w:iCs/>
                <w:noProof/>
                <w:color w:val="000000"/>
                <w:lang w:val="es-419" w:eastAsia="es-419"/>
              </w:rPr>
              <w:t>n</w:t>
            </w:r>
            <w:r w:rsidRPr="001A72F9">
              <w:rPr>
                <w:rFonts w:eastAsia="Times New Roman" w:cs="Calibri"/>
                <w:i/>
                <w:iCs/>
                <w:noProof/>
                <w:color w:val="000000"/>
                <w:lang w:val="es-419" w:eastAsia="es-419"/>
              </w:rPr>
              <w:t>ecesidades del servicio:</w:t>
            </w:r>
          </w:p>
          <w:p w14:paraId="0D5D575C" w14:textId="77777777" w:rsidR="001A72F9" w:rsidRPr="001A72F9" w:rsidRDefault="001A72F9" w:rsidP="001A72F9">
            <w:pPr>
              <w:spacing w:after="0" w:line="480" w:lineRule="auto"/>
              <w:jc w:val="both"/>
              <w:rPr>
                <w:rFonts w:eastAsia="Times New Roman" w:cs="Calibri"/>
                <w:i/>
                <w:iCs/>
                <w:color w:val="000000"/>
                <w:lang w:eastAsia="es-MX"/>
              </w:rPr>
            </w:pPr>
            <w:r w:rsidRPr="001A72F9">
              <w:rPr>
                <w:rFonts w:eastAsia="Times New Roman" w:cs="Calibri"/>
                <w:i/>
                <w:iCs/>
                <w:color w:val="000000"/>
                <w:lang w:eastAsia="es-MX"/>
              </w:rPr>
              <w:t>Se prorroga su interinato por el término que dure la licencia sin goce de sueldo otorgada al Licenciado Iván Rosas Téllez.</w:t>
            </w:r>
          </w:p>
        </w:tc>
      </w:tr>
      <w:tr w:rsidR="001A72F9" w:rsidRPr="001A72F9" w14:paraId="7899936D" w14:textId="77777777" w:rsidTr="001A72F9">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A93AD" w14:textId="77777777" w:rsidR="001A72F9" w:rsidRPr="008D6D34" w:rsidRDefault="001A72F9" w:rsidP="001A72F9">
            <w:pPr>
              <w:spacing w:after="0" w:line="480" w:lineRule="auto"/>
              <w:jc w:val="both"/>
              <w:rPr>
                <w:rFonts w:eastAsia="Times New Roman" w:cs="Calibri"/>
                <w:b/>
                <w:bCs/>
                <w:color w:val="000000"/>
                <w:lang w:eastAsia="es-MX"/>
              </w:rPr>
            </w:pPr>
            <w:r w:rsidRPr="008D6D34">
              <w:rPr>
                <w:rFonts w:eastAsia="Times New Roman" w:cs="Calibri"/>
                <w:b/>
                <w:bCs/>
                <w:color w:val="000000"/>
                <w:lang w:eastAsia="es-MX"/>
              </w:rPr>
              <w:t>HUMBERTO ZEMPOALTECA MEZA</w:t>
            </w:r>
          </w:p>
          <w:p w14:paraId="60701077" w14:textId="64FE6828" w:rsidR="001A72F9" w:rsidRDefault="001A72F9" w:rsidP="001A72F9">
            <w:pPr>
              <w:spacing w:after="0" w:line="480" w:lineRule="auto"/>
              <w:jc w:val="both"/>
              <w:rPr>
                <w:rFonts w:eastAsia="Times New Roman" w:cs="Calibri"/>
                <w:color w:val="000000"/>
                <w:lang w:eastAsia="es-MX"/>
              </w:rPr>
            </w:pPr>
            <w:r w:rsidRPr="001A72F9">
              <w:rPr>
                <w:rFonts w:eastAsia="Times New Roman" w:cs="Calibri"/>
                <w:color w:val="000000"/>
                <w:lang w:eastAsia="es-MX"/>
              </w:rPr>
              <w:t>Secretario Auxiliar de Juzgado de Base (Nivel 5)</w:t>
            </w:r>
          </w:p>
          <w:p w14:paraId="0EEEAEFC" w14:textId="4D6AF091" w:rsidR="008D6D34" w:rsidRPr="001A72F9" w:rsidRDefault="008D6D34" w:rsidP="001A72F9">
            <w:pPr>
              <w:spacing w:after="0" w:line="480" w:lineRule="auto"/>
              <w:jc w:val="both"/>
              <w:rPr>
                <w:rFonts w:eastAsia="Times New Roman" w:cs="Calibri"/>
                <w:color w:val="000000"/>
                <w:lang w:eastAsia="es-MX"/>
              </w:rPr>
            </w:pPr>
            <w:r>
              <w:rPr>
                <w:rFonts w:eastAsia="Times New Roman" w:cs="Calibri"/>
                <w:color w:val="000000"/>
                <w:lang w:eastAsia="es-MX"/>
              </w:rPr>
              <w:t>Adscrito al Juzgado de lo Civil del Distrito Judicial de Zaragoza</w:t>
            </w:r>
          </w:p>
          <w:p w14:paraId="46347D0C" w14:textId="77777777" w:rsidR="001A72F9" w:rsidRPr="001A72F9" w:rsidRDefault="001A72F9" w:rsidP="001A72F9">
            <w:pPr>
              <w:spacing w:after="0" w:line="480" w:lineRule="auto"/>
              <w:jc w:val="both"/>
              <w:rPr>
                <w:rFonts w:eastAsia="Times New Roman" w:cs="Calibri"/>
                <w:color w:val="000000"/>
                <w:lang w:eastAsia="es-MX"/>
              </w:rPr>
            </w:pPr>
            <w:r w:rsidRPr="001A72F9">
              <w:rPr>
                <w:rFonts w:eastAsia="Times New Roman" w:cs="Calibri"/>
                <w:color w:val="000000"/>
                <w:lang w:eastAsia="es-MX"/>
              </w:rPr>
              <w:t xml:space="preserve">Licencia sin goce de sueldo </w:t>
            </w:r>
          </w:p>
          <w:p w14:paraId="66AE0AB3" w14:textId="77777777" w:rsidR="001A72F9" w:rsidRPr="001A72F9" w:rsidRDefault="001A72F9" w:rsidP="001A72F9">
            <w:pPr>
              <w:spacing w:after="0" w:line="480" w:lineRule="auto"/>
              <w:jc w:val="both"/>
              <w:rPr>
                <w:rFonts w:eastAsia="Times New Roman" w:cs="Calibri"/>
                <w:color w:val="000000"/>
                <w:lang w:eastAsia="es-MX"/>
              </w:rPr>
            </w:pPr>
            <w:r w:rsidRPr="001A72F9">
              <w:rPr>
                <w:rFonts w:eastAsia="Times New Roman" w:cs="Calibri"/>
                <w:color w:val="000000"/>
                <w:lang w:eastAsia="es-MX"/>
              </w:rPr>
              <w:t xml:space="preserve">el 01-sep-21 </w:t>
            </w:r>
            <w:r w:rsidRPr="001A72F9">
              <w:rPr>
                <w:rFonts w:eastAsia="Times New Roman" w:cs="Calibri"/>
                <w:lang w:eastAsia="es-MX"/>
              </w:rPr>
              <w:t>al 30-nov-21.</w:t>
            </w:r>
          </w:p>
        </w:tc>
        <w:tc>
          <w:tcPr>
            <w:tcW w:w="3871" w:type="dxa"/>
            <w:tcBorders>
              <w:top w:val="single" w:sz="4" w:space="0" w:color="auto"/>
              <w:left w:val="single" w:sz="4" w:space="0" w:color="auto"/>
              <w:bottom w:val="single" w:sz="4" w:space="0" w:color="auto"/>
              <w:right w:val="single" w:sz="4" w:space="0" w:color="auto"/>
            </w:tcBorders>
          </w:tcPr>
          <w:p w14:paraId="3DDD70F6" w14:textId="77777777" w:rsidR="001A72F9" w:rsidRPr="001A72F9" w:rsidRDefault="001A72F9" w:rsidP="001A72F9">
            <w:pPr>
              <w:spacing w:after="0" w:line="480" w:lineRule="auto"/>
              <w:jc w:val="both"/>
              <w:rPr>
                <w:rFonts w:eastAsia="Cambria" w:cs="Calibri"/>
                <w:i/>
                <w:iCs/>
                <w:color w:val="000000"/>
                <w:lang w:eastAsia="es-MX"/>
              </w:rPr>
            </w:pPr>
            <w:r w:rsidRPr="001A72F9">
              <w:rPr>
                <w:rFonts w:eastAsia="Cambria" w:cs="Calibri"/>
                <w:i/>
                <w:iCs/>
                <w:color w:val="000000"/>
                <w:lang w:eastAsia="es-MX"/>
              </w:rPr>
              <w:t>Por necesidades del servicio.</w:t>
            </w:r>
          </w:p>
          <w:p w14:paraId="73435179" w14:textId="77777777" w:rsidR="001A72F9" w:rsidRPr="001A72F9" w:rsidRDefault="001A72F9" w:rsidP="001A72F9">
            <w:pPr>
              <w:spacing w:after="0" w:line="480" w:lineRule="auto"/>
              <w:jc w:val="both"/>
              <w:rPr>
                <w:rFonts w:eastAsia="Cambria" w:cs="Calibri"/>
                <w:i/>
                <w:iCs/>
                <w:color w:val="000000"/>
                <w:lang w:eastAsia="es-MX"/>
              </w:rPr>
            </w:pPr>
            <w:r w:rsidRPr="001A72F9">
              <w:rPr>
                <w:rFonts w:eastAsia="Cambria" w:cs="Calibri"/>
                <w:i/>
                <w:iCs/>
                <w:color w:val="000000"/>
                <w:lang w:eastAsia="es-MX"/>
              </w:rPr>
              <w:t>Se reincorpora al área de su adscripción con efectos a partir de día siguiente al vencimiento de la licencia sin goce de sueldo.</w:t>
            </w:r>
          </w:p>
        </w:tc>
      </w:tr>
      <w:tr w:rsidR="001A72F9" w:rsidRPr="001A72F9" w14:paraId="461A564B" w14:textId="77777777" w:rsidTr="001A72F9">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9C232" w14:textId="77777777" w:rsidR="001A72F9" w:rsidRPr="008D6D34" w:rsidRDefault="001A72F9" w:rsidP="00352BFD">
            <w:pPr>
              <w:spacing w:after="0" w:line="360" w:lineRule="auto"/>
              <w:jc w:val="both"/>
              <w:rPr>
                <w:rFonts w:eastAsia="Times New Roman" w:cs="Calibri"/>
                <w:b/>
                <w:bCs/>
                <w:color w:val="000000"/>
                <w:lang w:eastAsia="es-MX"/>
              </w:rPr>
            </w:pPr>
            <w:r w:rsidRPr="008D6D34">
              <w:rPr>
                <w:rFonts w:eastAsia="Times New Roman" w:cs="Calibri"/>
                <w:b/>
                <w:bCs/>
                <w:color w:val="000000"/>
                <w:lang w:eastAsia="es-MX"/>
              </w:rPr>
              <w:t>VERONICA ROSAS GOMEZ</w:t>
            </w:r>
          </w:p>
          <w:p w14:paraId="0F5BCCE9" w14:textId="77777777" w:rsidR="001A72F9" w:rsidRPr="001A72F9" w:rsidRDefault="001A72F9" w:rsidP="00352BFD">
            <w:pPr>
              <w:spacing w:after="0" w:line="360" w:lineRule="auto"/>
              <w:jc w:val="both"/>
              <w:rPr>
                <w:rFonts w:eastAsia="Times New Roman" w:cs="Calibri"/>
                <w:color w:val="000000"/>
                <w:lang w:eastAsia="es-MX"/>
              </w:rPr>
            </w:pPr>
            <w:r w:rsidRPr="001A72F9">
              <w:rPr>
                <w:rFonts w:eastAsia="Times New Roman" w:cs="Calibri"/>
                <w:color w:val="000000"/>
                <w:lang w:eastAsia="es-MX"/>
              </w:rPr>
              <w:t>Auxiliar Técnico (Nivel 3)</w:t>
            </w:r>
          </w:p>
          <w:p w14:paraId="4FD0CAD4" w14:textId="77777777" w:rsidR="001A72F9" w:rsidRPr="001A72F9" w:rsidRDefault="001A72F9" w:rsidP="00352BFD">
            <w:pPr>
              <w:spacing w:after="0" w:line="360" w:lineRule="auto"/>
              <w:jc w:val="both"/>
              <w:rPr>
                <w:rFonts w:eastAsia="Times New Roman" w:cs="Calibri"/>
                <w:color w:val="000000"/>
                <w:lang w:eastAsia="es-MX"/>
              </w:rPr>
            </w:pPr>
            <w:r w:rsidRPr="001A72F9">
              <w:rPr>
                <w:rFonts w:eastAsia="Times New Roman" w:cs="Calibri"/>
                <w:color w:val="000000"/>
                <w:lang w:eastAsia="es-MX"/>
              </w:rPr>
              <w:t>Vence interinato: 30-nov-21</w:t>
            </w:r>
          </w:p>
          <w:p w14:paraId="18020C19" w14:textId="77777777" w:rsidR="001A72F9" w:rsidRPr="001A72F9" w:rsidRDefault="001A72F9" w:rsidP="00352BFD">
            <w:pPr>
              <w:spacing w:after="0" w:line="360" w:lineRule="auto"/>
              <w:jc w:val="both"/>
              <w:rPr>
                <w:rFonts w:eastAsia="Times New Roman" w:cs="Calibri"/>
                <w:color w:val="000000"/>
                <w:lang w:eastAsia="es-MX"/>
              </w:rPr>
            </w:pPr>
            <w:r w:rsidRPr="001A72F9">
              <w:rPr>
                <w:rFonts w:eastAsia="Times New Roman" w:cs="Calibri"/>
                <w:color w:val="000000"/>
                <w:lang w:eastAsia="es-MX"/>
              </w:rPr>
              <w:t>Cubre a Humberto Zempoalteca Rodríguez.</w:t>
            </w:r>
          </w:p>
        </w:tc>
        <w:tc>
          <w:tcPr>
            <w:tcW w:w="3871" w:type="dxa"/>
            <w:tcBorders>
              <w:top w:val="single" w:sz="4" w:space="0" w:color="auto"/>
              <w:left w:val="single" w:sz="4" w:space="0" w:color="auto"/>
              <w:bottom w:val="single" w:sz="4" w:space="0" w:color="auto"/>
              <w:right w:val="single" w:sz="4" w:space="0" w:color="auto"/>
            </w:tcBorders>
          </w:tcPr>
          <w:p w14:paraId="2196CFD5" w14:textId="77777777" w:rsidR="001A72F9" w:rsidRPr="001A72F9" w:rsidRDefault="001A72F9" w:rsidP="00352BFD">
            <w:pPr>
              <w:spacing w:after="0" w:line="360" w:lineRule="auto"/>
              <w:jc w:val="both"/>
              <w:rPr>
                <w:rFonts w:eastAsia="Times New Roman" w:cs="Calibri"/>
                <w:i/>
                <w:iCs/>
                <w:color w:val="000000"/>
                <w:lang w:eastAsia="es-MX"/>
              </w:rPr>
            </w:pPr>
            <w:r w:rsidRPr="001A72F9">
              <w:rPr>
                <w:rFonts w:eastAsia="Cambria" w:cs="Calibri"/>
                <w:i/>
                <w:iCs/>
                <w:color w:val="000000"/>
                <w:lang w:eastAsia="es-MX"/>
              </w:rPr>
              <w:t>Como consecuencia de la reincorporación de H</w:t>
            </w:r>
            <w:r w:rsidRPr="001A72F9">
              <w:rPr>
                <w:rFonts w:eastAsia="Times New Roman" w:cs="Calibri"/>
                <w:i/>
                <w:iCs/>
                <w:color w:val="000000"/>
                <w:lang w:eastAsia="es-MX"/>
              </w:rPr>
              <w:t>umberto Zempoalteca Meza, se da por terminado el interinato a la fecha de su vencimiento.</w:t>
            </w:r>
          </w:p>
          <w:p w14:paraId="31AFF36C" w14:textId="77777777" w:rsidR="001A72F9" w:rsidRPr="001A72F9" w:rsidRDefault="001A72F9" w:rsidP="001A72F9">
            <w:pPr>
              <w:spacing w:after="0" w:line="480" w:lineRule="auto"/>
              <w:jc w:val="both"/>
              <w:rPr>
                <w:rFonts w:eastAsia="Cambria" w:cs="Calibri"/>
                <w:color w:val="000000"/>
                <w:lang w:eastAsia="es-MX"/>
              </w:rPr>
            </w:pPr>
          </w:p>
        </w:tc>
      </w:tr>
      <w:tr w:rsidR="001A72F9" w:rsidRPr="001A72F9" w14:paraId="2B9CC7B8" w14:textId="77777777" w:rsidTr="001A72F9">
        <w:trPr>
          <w:trHeight w:val="300"/>
        </w:trPr>
        <w:tc>
          <w:tcPr>
            <w:tcW w:w="7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6D4FD6" w14:textId="77777777" w:rsidR="001A72F9" w:rsidRPr="001A72F9" w:rsidRDefault="001A72F9" w:rsidP="001A72F9">
            <w:pPr>
              <w:spacing w:after="0" w:line="480" w:lineRule="auto"/>
              <w:jc w:val="center"/>
              <w:rPr>
                <w:rFonts w:eastAsia="Cambria" w:cs="Calibri"/>
                <w:b/>
                <w:bCs/>
                <w:color w:val="000000"/>
                <w:lang w:eastAsia="es-MX"/>
              </w:rPr>
            </w:pPr>
            <w:r w:rsidRPr="001A72F9">
              <w:rPr>
                <w:rFonts w:eastAsia="Cambria" w:cs="Calibri"/>
                <w:b/>
                <w:bCs/>
                <w:color w:val="000000"/>
                <w:lang w:eastAsia="es-MX"/>
              </w:rPr>
              <w:t>DICIEMBRE</w:t>
            </w:r>
          </w:p>
        </w:tc>
      </w:tr>
    </w:tbl>
    <w:tbl>
      <w:tblPr>
        <w:tblStyle w:val="Tablaconcuadrcula"/>
        <w:tblW w:w="7792" w:type="dxa"/>
        <w:tblLook w:val="04A0" w:firstRow="1" w:lastRow="0" w:firstColumn="1" w:lastColumn="0" w:noHBand="0" w:noVBand="1"/>
      </w:tblPr>
      <w:tblGrid>
        <w:gridCol w:w="3823"/>
        <w:gridCol w:w="3969"/>
      </w:tblGrid>
      <w:tr w:rsidR="00246ECA" w:rsidRPr="001A72F9" w14:paraId="6A0710EA" w14:textId="77777777" w:rsidTr="00AB64DC">
        <w:tc>
          <w:tcPr>
            <w:tcW w:w="3823" w:type="dxa"/>
            <w:tcBorders>
              <w:top w:val="single" w:sz="4" w:space="0" w:color="auto"/>
              <w:left w:val="single" w:sz="4" w:space="0" w:color="auto"/>
              <w:bottom w:val="single" w:sz="4" w:space="0" w:color="auto"/>
              <w:right w:val="single" w:sz="4" w:space="0" w:color="auto"/>
            </w:tcBorders>
          </w:tcPr>
          <w:p w14:paraId="786778E8" w14:textId="77777777" w:rsidR="00246ECA" w:rsidRPr="001A72F9" w:rsidRDefault="00246ECA" w:rsidP="00AB64DC">
            <w:pPr>
              <w:spacing w:after="0" w:line="480" w:lineRule="auto"/>
              <w:jc w:val="both"/>
              <w:rPr>
                <w:rFonts w:cs="Calibri"/>
                <w:b/>
                <w:bCs/>
              </w:rPr>
            </w:pPr>
            <w:r w:rsidRPr="001A72F9">
              <w:rPr>
                <w:rFonts w:cs="Calibri"/>
                <w:b/>
                <w:bCs/>
              </w:rPr>
              <w:t>JOSUÉ GRANADOS BRETON</w:t>
            </w:r>
          </w:p>
          <w:p w14:paraId="34966660" w14:textId="77777777" w:rsidR="00246ECA" w:rsidRPr="001A72F9" w:rsidRDefault="00246ECA" w:rsidP="00AB64DC">
            <w:pPr>
              <w:spacing w:after="0" w:line="480" w:lineRule="auto"/>
              <w:jc w:val="both"/>
              <w:rPr>
                <w:rFonts w:cs="Calibri"/>
              </w:rPr>
            </w:pPr>
            <w:r w:rsidRPr="001A72F9">
              <w:rPr>
                <w:rFonts w:cs="Calibri"/>
              </w:rPr>
              <w:t>Jefe de Sección (Nivel 7)</w:t>
            </w:r>
          </w:p>
          <w:p w14:paraId="08E241BA" w14:textId="77777777" w:rsidR="00246ECA" w:rsidRPr="001A72F9" w:rsidRDefault="00246ECA" w:rsidP="00AB64DC">
            <w:pPr>
              <w:spacing w:after="0" w:line="480" w:lineRule="auto"/>
              <w:jc w:val="both"/>
              <w:rPr>
                <w:rFonts w:cs="Calibri"/>
              </w:rPr>
            </w:pPr>
            <w:r w:rsidRPr="001A72F9">
              <w:rPr>
                <w:rFonts w:cs="Calibri"/>
              </w:rPr>
              <w:lastRenderedPageBreak/>
              <w:t>Adscrito a la Presidencia del Poder Judicial del Estado.</w:t>
            </w:r>
          </w:p>
          <w:p w14:paraId="6B002FAB" w14:textId="583568E9" w:rsidR="00246ECA" w:rsidRPr="001A72F9" w:rsidRDefault="00246ECA" w:rsidP="00AB64DC">
            <w:pPr>
              <w:spacing w:after="0" w:line="480" w:lineRule="auto"/>
              <w:jc w:val="both"/>
              <w:rPr>
                <w:rFonts w:cs="Calibri"/>
              </w:rPr>
            </w:pPr>
            <w:r w:rsidRPr="001A72F9">
              <w:rPr>
                <w:rFonts w:cs="Calibri"/>
              </w:rPr>
              <w:t>Vence Interinato 01-dic-21</w:t>
            </w:r>
            <w:r w:rsidR="00AB64DC" w:rsidRPr="001A72F9">
              <w:rPr>
                <w:rFonts w:cs="Calibri"/>
              </w:rPr>
              <w:t>.</w:t>
            </w:r>
          </w:p>
        </w:tc>
        <w:tc>
          <w:tcPr>
            <w:tcW w:w="3969" w:type="dxa"/>
            <w:tcBorders>
              <w:top w:val="single" w:sz="4" w:space="0" w:color="auto"/>
              <w:left w:val="single" w:sz="4" w:space="0" w:color="auto"/>
              <w:bottom w:val="single" w:sz="4" w:space="0" w:color="auto"/>
              <w:right w:val="single" w:sz="4" w:space="0" w:color="auto"/>
            </w:tcBorders>
          </w:tcPr>
          <w:p w14:paraId="0E1B5432" w14:textId="5A0E864C" w:rsidR="003804F7" w:rsidRPr="001A72F9" w:rsidRDefault="003804F7" w:rsidP="00A85B6A">
            <w:pPr>
              <w:spacing w:after="0" w:line="480" w:lineRule="auto"/>
              <w:jc w:val="both"/>
              <w:rPr>
                <w:rFonts w:eastAsia="Times New Roman" w:cs="Calibri"/>
                <w:i/>
                <w:iCs/>
                <w:noProof/>
                <w:color w:val="000000"/>
                <w:lang w:val="es-419" w:eastAsia="es-419"/>
              </w:rPr>
            </w:pPr>
            <w:r w:rsidRPr="001A72F9">
              <w:rPr>
                <w:rFonts w:eastAsia="Times New Roman" w:cs="Calibri"/>
                <w:i/>
                <w:iCs/>
                <w:noProof/>
                <w:color w:val="000000"/>
                <w:lang w:val="es-419" w:eastAsia="es-419"/>
              </w:rPr>
              <w:lastRenderedPageBreak/>
              <w:t xml:space="preserve">Por </w:t>
            </w:r>
            <w:r w:rsidR="009A3AA9">
              <w:rPr>
                <w:rFonts w:eastAsia="Times New Roman" w:cs="Calibri"/>
                <w:i/>
                <w:iCs/>
                <w:noProof/>
                <w:color w:val="000000"/>
                <w:lang w:val="es-419" w:eastAsia="es-419"/>
              </w:rPr>
              <w:t>n</w:t>
            </w:r>
            <w:r w:rsidRPr="001A72F9">
              <w:rPr>
                <w:rFonts w:eastAsia="Times New Roman" w:cs="Calibri"/>
                <w:i/>
                <w:iCs/>
                <w:noProof/>
                <w:color w:val="000000"/>
                <w:lang w:val="es-419" w:eastAsia="es-419"/>
              </w:rPr>
              <w:t>ecesidades del servicio:</w:t>
            </w:r>
          </w:p>
          <w:p w14:paraId="0131AEAF" w14:textId="2C5872B6" w:rsidR="00246ECA" w:rsidRPr="001A72F9" w:rsidRDefault="003804F7" w:rsidP="00A85B6A">
            <w:pPr>
              <w:pStyle w:val="NormalWeb"/>
              <w:spacing w:before="0" w:beforeAutospacing="0" w:after="0" w:afterAutospacing="0" w:line="480" w:lineRule="auto"/>
              <w:jc w:val="both"/>
              <w:rPr>
                <w:rFonts w:ascii="Calibri" w:hAnsi="Calibri" w:cs="Calibri"/>
                <w:sz w:val="22"/>
                <w:szCs w:val="22"/>
              </w:rPr>
            </w:pPr>
            <w:r w:rsidRPr="001A72F9">
              <w:rPr>
                <w:rFonts w:ascii="Calibri" w:hAnsi="Calibri" w:cs="Calibri"/>
                <w:i/>
                <w:iCs/>
                <w:noProof/>
                <w:color w:val="000000"/>
                <w:sz w:val="22"/>
                <w:szCs w:val="22"/>
                <w:lang w:val="es-419" w:eastAsia="es-419"/>
              </w:rPr>
              <w:lastRenderedPageBreak/>
              <w:t xml:space="preserve">Con su mismo nivel, cargo y adscripción, se prorroga </w:t>
            </w:r>
            <w:r w:rsidR="00AB64DC" w:rsidRPr="001A72F9">
              <w:rPr>
                <w:rFonts w:ascii="Calibri" w:hAnsi="Calibri" w:cs="Calibri"/>
                <w:i/>
                <w:iCs/>
                <w:noProof/>
                <w:color w:val="000000"/>
                <w:sz w:val="22"/>
                <w:szCs w:val="22"/>
                <w:lang w:val="es-419" w:eastAsia="es-419"/>
              </w:rPr>
              <w:t xml:space="preserve">su interinato </w:t>
            </w:r>
            <w:r w:rsidRPr="001A72F9">
              <w:rPr>
                <w:rFonts w:ascii="Calibri" w:hAnsi="Calibri" w:cs="Calibri"/>
                <w:i/>
                <w:iCs/>
                <w:noProof/>
                <w:color w:val="000000"/>
                <w:sz w:val="22"/>
                <w:szCs w:val="22"/>
                <w:lang w:val="es-419" w:eastAsia="es-419"/>
              </w:rPr>
              <w:t xml:space="preserve">por tres meses. </w:t>
            </w:r>
          </w:p>
        </w:tc>
      </w:tr>
      <w:tr w:rsidR="00246ECA" w:rsidRPr="00A85B6A" w14:paraId="01441699" w14:textId="77777777" w:rsidTr="00AB64DC">
        <w:tc>
          <w:tcPr>
            <w:tcW w:w="3823" w:type="dxa"/>
            <w:tcBorders>
              <w:top w:val="single" w:sz="4" w:space="0" w:color="auto"/>
              <w:left w:val="single" w:sz="4" w:space="0" w:color="auto"/>
              <w:bottom w:val="single" w:sz="4" w:space="0" w:color="auto"/>
              <w:right w:val="single" w:sz="4" w:space="0" w:color="auto"/>
            </w:tcBorders>
          </w:tcPr>
          <w:p w14:paraId="2C20DAB2" w14:textId="77777777" w:rsidR="00246ECA" w:rsidRPr="001A72F9" w:rsidRDefault="00246ECA" w:rsidP="00AB64DC">
            <w:pPr>
              <w:spacing w:after="0" w:line="480" w:lineRule="auto"/>
              <w:jc w:val="both"/>
              <w:rPr>
                <w:rFonts w:cs="Calibri"/>
                <w:b/>
                <w:bCs/>
              </w:rPr>
            </w:pPr>
            <w:r w:rsidRPr="001A72F9">
              <w:rPr>
                <w:rFonts w:cs="Calibri"/>
                <w:b/>
                <w:bCs/>
              </w:rPr>
              <w:lastRenderedPageBreak/>
              <w:t>L.A.E. LUIS ANTONIO CRUZ ZARATE</w:t>
            </w:r>
          </w:p>
          <w:p w14:paraId="03729D02" w14:textId="77777777" w:rsidR="00246ECA" w:rsidRPr="001A72F9" w:rsidRDefault="00246ECA" w:rsidP="00AB64DC">
            <w:pPr>
              <w:spacing w:after="0" w:line="480" w:lineRule="auto"/>
              <w:jc w:val="both"/>
              <w:rPr>
                <w:rFonts w:cs="Calibri"/>
              </w:rPr>
            </w:pPr>
            <w:r w:rsidRPr="001A72F9">
              <w:rPr>
                <w:rFonts w:cs="Calibri"/>
              </w:rPr>
              <w:t>Auxiliar Administrativo (Nivel 5)</w:t>
            </w:r>
          </w:p>
          <w:p w14:paraId="5EFE0DFF" w14:textId="77777777" w:rsidR="00246ECA" w:rsidRPr="001A72F9" w:rsidRDefault="00246ECA" w:rsidP="00AB64DC">
            <w:pPr>
              <w:spacing w:after="0" w:line="480" w:lineRule="auto"/>
              <w:jc w:val="both"/>
              <w:rPr>
                <w:rFonts w:cs="Calibri"/>
              </w:rPr>
            </w:pPr>
            <w:r w:rsidRPr="001A72F9">
              <w:rPr>
                <w:rFonts w:cs="Calibri"/>
              </w:rPr>
              <w:t>Adscrito al Departamento de Control de Bienes Muebles e Inmuebles del Poder Judicial del Estado.</w:t>
            </w:r>
          </w:p>
          <w:p w14:paraId="536BD949" w14:textId="776AE31B" w:rsidR="00246ECA" w:rsidRPr="001A72F9" w:rsidRDefault="00246ECA" w:rsidP="00AB64DC">
            <w:pPr>
              <w:spacing w:after="0" w:line="480" w:lineRule="auto"/>
              <w:jc w:val="both"/>
              <w:rPr>
                <w:rFonts w:cs="Calibri"/>
                <w:b/>
                <w:bCs/>
              </w:rPr>
            </w:pPr>
            <w:r w:rsidRPr="001A72F9">
              <w:rPr>
                <w:rFonts w:cs="Calibri"/>
              </w:rPr>
              <w:t>Vence Interinato 01-dic-21</w:t>
            </w:r>
            <w:r w:rsidR="00AB64DC" w:rsidRPr="001A72F9">
              <w:rPr>
                <w:rFonts w:cs="Calibri"/>
              </w:rPr>
              <w:t>.</w:t>
            </w:r>
          </w:p>
        </w:tc>
        <w:tc>
          <w:tcPr>
            <w:tcW w:w="3969" w:type="dxa"/>
            <w:tcBorders>
              <w:top w:val="single" w:sz="4" w:space="0" w:color="auto"/>
              <w:left w:val="single" w:sz="4" w:space="0" w:color="auto"/>
              <w:bottom w:val="single" w:sz="4" w:space="0" w:color="auto"/>
              <w:right w:val="single" w:sz="4" w:space="0" w:color="auto"/>
            </w:tcBorders>
          </w:tcPr>
          <w:p w14:paraId="1C004431" w14:textId="555BACB1" w:rsidR="003804F7" w:rsidRPr="001A72F9" w:rsidRDefault="003804F7" w:rsidP="00A85B6A">
            <w:pPr>
              <w:spacing w:after="0" w:line="480" w:lineRule="auto"/>
              <w:jc w:val="both"/>
              <w:rPr>
                <w:rFonts w:eastAsia="Times New Roman" w:cs="Calibri"/>
                <w:i/>
                <w:iCs/>
                <w:noProof/>
                <w:color w:val="000000"/>
                <w:lang w:val="es-419" w:eastAsia="es-419"/>
              </w:rPr>
            </w:pPr>
            <w:r w:rsidRPr="001A72F9">
              <w:rPr>
                <w:rFonts w:eastAsia="Times New Roman" w:cs="Calibri"/>
                <w:i/>
                <w:iCs/>
                <w:noProof/>
                <w:color w:val="000000"/>
                <w:lang w:val="es-419" w:eastAsia="es-419"/>
              </w:rPr>
              <w:t xml:space="preserve">Por </w:t>
            </w:r>
            <w:r w:rsidR="009A3AA9">
              <w:rPr>
                <w:rFonts w:eastAsia="Times New Roman" w:cs="Calibri"/>
                <w:i/>
                <w:iCs/>
                <w:noProof/>
                <w:color w:val="000000"/>
                <w:lang w:val="es-419" w:eastAsia="es-419"/>
              </w:rPr>
              <w:t>n</w:t>
            </w:r>
            <w:r w:rsidRPr="001A72F9">
              <w:rPr>
                <w:rFonts w:eastAsia="Times New Roman" w:cs="Calibri"/>
                <w:i/>
                <w:iCs/>
                <w:noProof/>
                <w:color w:val="000000"/>
                <w:lang w:val="es-419" w:eastAsia="es-419"/>
              </w:rPr>
              <w:t>ecesidades del servicio:</w:t>
            </w:r>
          </w:p>
          <w:p w14:paraId="6B7BA3B4" w14:textId="634F61E1" w:rsidR="00246ECA" w:rsidRPr="00A85B6A" w:rsidRDefault="003804F7" w:rsidP="00A85B6A">
            <w:pPr>
              <w:pStyle w:val="NormalWeb"/>
              <w:spacing w:before="0" w:beforeAutospacing="0" w:after="0" w:afterAutospacing="0" w:line="480" w:lineRule="auto"/>
              <w:jc w:val="both"/>
              <w:rPr>
                <w:rFonts w:ascii="Calibri" w:hAnsi="Calibri" w:cs="Calibri"/>
                <w:sz w:val="22"/>
                <w:szCs w:val="22"/>
              </w:rPr>
            </w:pPr>
            <w:r w:rsidRPr="001A72F9">
              <w:rPr>
                <w:rFonts w:ascii="Calibri" w:hAnsi="Calibri" w:cs="Calibri"/>
                <w:i/>
                <w:iCs/>
                <w:noProof/>
                <w:color w:val="000000"/>
                <w:sz w:val="22"/>
                <w:szCs w:val="22"/>
                <w:lang w:val="es-419" w:eastAsia="es-419"/>
              </w:rPr>
              <w:t xml:space="preserve">Con su mismo nivel, cargo y adscripción, se prorroga </w:t>
            </w:r>
            <w:r w:rsidR="00AB64DC" w:rsidRPr="001A72F9">
              <w:rPr>
                <w:rFonts w:ascii="Calibri" w:hAnsi="Calibri" w:cs="Calibri"/>
                <w:i/>
                <w:iCs/>
                <w:noProof/>
                <w:color w:val="000000"/>
                <w:sz w:val="22"/>
                <w:szCs w:val="22"/>
                <w:lang w:val="es-419" w:eastAsia="es-419"/>
              </w:rPr>
              <w:t xml:space="preserve">su interinato </w:t>
            </w:r>
            <w:r w:rsidRPr="001A72F9">
              <w:rPr>
                <w:rFonts w:ascii="Calibri" w:hAnsi="Calibri" w:cs="Calibri"/>
                <w:i/>
                <w:iCs/>
                <w:noProof/>
                <w:color w:val="000000"/>
                <w:sz w:val="22"/>
                <w:szCs w:val="22"/>
                <w:lang w:val="es-419" w:eastAsia="es-419"/>
              </w:rPr>
              <w:t>por tres meses.</w:t>
            </w:r>
          </w:p>
        </w:tc>
      </w:tr>
      <w:tr w:rsidR="00246ECA" w:rsidRPr="00A85B6A" w14:paraId="1C7A8775" w14:textId="77777777" w:rsidTr="00AB64DC">
        <w:tc>
          <w:tcPr>
            <w:tcW w:w="3823" w:type="dxa"/>
            <w:tcBorders>
              <w:top w:val="single" w:sz="4" w:space="0" w:color="auto"/>
              <w:left w:val="single" w:sz="4" w:space="0" w:color="auto"/>
              <w:bottom w:val="single" w:sz="4" w:space="0" w:color="auto"/>
              <w:right w:val="single" w:sz="4" w:space="0" w:color="auto"/>
            </w:tcBorders>
          </w:tcPr>
          <w:p w14:paraId="2C2395C5" w14:textId="77777777" w:rsidR="00246ECA" w:rsidRPr="00A85B6A" w:rsidRDefault="00246ECA" w:rsidP="00AB64DC">
            <w:pPr>
              <w:spacing w:after="0" w:line="480" w:lineRule="auto"/>
              <w:jc w:val="both"/>
              <w:rPr>
                <w:rFonts w:cs="Calibri"/>
                <w:b/>
                <w:bCs/>
              </w:rPr>
            </w:pPr>
            <w:r w:rsidRPr="00A85B6A">
              <w:rPr>
                <w:rFonts w:cs="Calibri"/>
                <w:b/>
                <w:bCs/>
              </w:rPr>
              <w:t>WILVER DÍAZ LÓPEZ</w:t>
            </w:r>
          </w:p>
          <w:p w14:paraId="6C356428" w14:textId="77777777" w:rsidR="00246ECA" w:rsidRPr="00A85B6A" w:rsidRDefault="00246ECA" w:rsidP="00AB64DC">
            <w:pPr>
              <w:spacing w:after="0" w:line="480" w:lineRule="auto"/>
              <w:jc w:val="both"/>
              <w:rPr>
                <w:rFonts w:cs="Calibri"/>
              </w:rPr>
            </w:pPr>
            <w:r w:rsidRPr="00A85B6A">
              <w:rPr>
                <w:rFonts w:cs="Calibri"/>
              </w:rPr>
              <w:t>Auxiliar Técnico (Nivel 3)</w:t>
            </w:r>
          </w:p>
          <w:p w14:paraId="575043B6" w14:textId="77777777" w:rsidR="00246ECA" w:rsidRPr="00A85B6A" w:rsidRDefault="00246ECA" w:rsidP="00AB64DC">
            <w:pPr>
              <w:spacing w:after="0" w:line="480" w:lineRule="auto"/>
              <w:jc w:val="both"/>
              <w:rPr>
                <w:rFonts w:cs="Calibri"/>
              </w:rPr>
            </w:pPr>
            <w:r w:rsidRPr="00A85B6A">
              <w:rPr>
                <w:rFonts w:cs="Calibri"/>
              </w:rPr>
              <w:t>Adscrito al Departamento de Control de Bienes Muebles e Inmuebles del Poder Judicial del Estado.</w:t>
            </w:r>
          </w:p>
          <w:p w14:paraId="3D427203" w14:textId="77777777" w:rsidR="00246ECA" w:rsidRPr="00A85B6A" w:rsidRDefault="00246ECA" w:rsidP="00AB64DC">
            <w:pPr>
              <w:spacing w:after="0" w:line="480" w:lineRule="auto"/>
              <w:jc w:val="both"/>
              <w:rPr>
                <w:rFonts w:cs="Calibri"/>
                <w:b/>
                <w:bCs/>
              </w:rPr>
            </w:pPr>
            <w:r w:rsidRPr="00A85B6A">
              <w:rPr>
                <w:rFonts w:cs="Calibri"/>
              </w:rPr>
              <w:t>Vence Interinato 01-dic-21</w:t>
            </w:r>
          </w:p>
        </w:tc>
        <w:tc>
          <w:tcPr>
            <w:tcW w:w="3969" w:type="dxa"/>
            <w:tcBorders>
              <w:top w:val="single" w:sz="4" w:space="0" w:color="auto"/>
              <w:left w:val="single" w:sz="4" w:space="0" w:color="auto"/>
              <w:bottom w:val="single" w:sz="4" w:space="0" w:color="auto"/>
              <w:right w:val="single" w:sz="4" w:space="0" w:color="auto"/>
            </w:tcBorders>
          </w:tcPr>
          <w:p w14:paraId="60C4322A" w14:textId="4440EDFB" w:rsidR="003804F7" w:rsidRPr="00A85B6A" w:rsidRDefault="003804F7" w:rsidP="00A85B6A">
            <w:pPr>
              <w:spacing w:after="0" w:line="480" w:lineRule="auto"/>
              <w:jc w:val="both"/>
              <w:rPr>
                <w:rFonts w:eastAsia="Times New Roman" w:cs="Calibri"/>
                <w:i/>
                <w:iCs/>
                <w:noProof/>
                <w:color w:val="000000"/>
                <w:lang w:val="es-419" w:eastAsia="es-419"/>
              </w:rPr>
            </w:pPr>
            <w:r w:rsidRPr="00A85B6A">
              <w:rPr>
                <w:rFonts w:eastAsia="Times New Roman" w:cs="Calibri"/>
                <w:i/>
                <w:iCs/>
                <w:noProof/>
                <w:color w:val="000000"/>
                <w:lang w:val="es-419" w:eastAsia="es-419"/>
              </w:rPr>
              <w:t xml:space="preserve">Por </w:t>
            </w:r>
            <w:r w:rsidR="009A3AA9">
              <w:rPr>
                <w:rFonts w:eastAsia="Times New Roman" w:cs="Calibri"/>
                <w:i/>
                <w:iCs/>
                <w:noProof/>
                <w:color w:val="000000"/>
                <w:lang w:val="es-419" w:eastAsia="es-419"/>
              </w:rPr>
              <w:t>n</w:t>
            </w:r>
            <w:r w:rsidRPr="00A85B6A">
              <w:rPr>
                <w:rFonts w:eastAsia="Times New Roman" w:cs="Calibri"/>
                <w:i/>
                <w:iCs/>
                <w:noProof/>
                <w:color w:val="000000"/>
                <w:lang w:val="es-419" w:eastAsia="es-419"/>
              </w:rPr>
              <w:t>ecesidades del servicio:</w:t>
            </w:r>
          </w:p>
          <w:p w14:paraId="391CAF36" w14:textId="3DA35C15" w:rsidR="00246ECA" w:rsidRPr="00A85B6A" w:rsidRDefault="003804F7" w:rsidP="00A85B6A">
            <w:pPr>
              <w:pStyle w:val="NormalWeb"/>
              <w:spacing w:before="0" w:beforeAutospacing="0" w:after="0" w:afterAutospacing="0" w:line="480" w:lineRule="auto"/>
              <w:jc w:val="both"/>
              <w:rPr>
                <w:rFonts w:ascii="Calibri" w:hAnsi="Calibri" w:cs="Calibri"/>
                <w:sz w:val="22"/>
                <w:szCs w:val="22"/>
              </w:rPr>
            </w:pPr>
            <w:r w:rsidRPr="00A85B6A">
              <w:rPr>
                <w:rFonts w:ascii="Calibri" w:hAnsi="Calibri" w:cs="Calibri"/>
                <w:i/>
                <w:iCs/>
                <w:noProof/>
                <w:color w:val="000000"/>
                <w:sz w:val="22"/>
                <w:szCs w:val="22"/>
                <w:lang w:val="es-419" w:eastAsia="es-419"/>
              </w:rPr>
              <w:t xml:space="preserve">Con su mismo nivel, cargo y adscripción, se prorroga </w:t>
            </w:r>
            <w:r w:rsidR="00AB64DC">
              <w:rPr>
                <w:rFonts w:ascii="Calibri" w:hAnsi="Calibri" w:cs="Calibri"/>
                <w:i/>
                <w:iCs/>
                <w:noProof/>
                <w:color w:val="000000"/>
                <w:sz w:val="22"/>
                <w:szCs w:val="22"/>
                <w:lang w:val="es-419" w:eastAsia="es-419"/>
              </w:rPr>
              <w:t xml:space="preserve">su interinato </w:t>
            </w:r>
            <w:r w:rsidRPr="00A85B6A">
              <w:rPr>
                <w:rFonts w:ascii="Calibri" w:hAnsi="Calibri" w:cs="Calibri"/>
                <w:i/>
                <w:iCs/>
                <w:noProof/>
                <w:color w:val="000000"/>
                <w:sz w:val="22"/>
                <w:szCs w:val="22"/>
                <w:lang w:val="es-419" w:eastAsia="es-419"/>
              </w:rPr>
              <w:t>por tres meses.</w:t>
            </w:r>
          </w:p>
        </w:tc>
      </w:tr>
      <w:tr w:rsidR="00246ECA" w:rsidRPr="00A85B6A" w14:paraId="47700E00" w14:textId="77777777" w:rsidTr="00AB64DC">
        <w:tc>
          <w:tcPr>
            <w:tcW w:w="3823" w:type="dxa"/>
            <w:tcBorders>
              <w:top w:val="single" w:sz="4" w:space="0" w:color="auto"/>
              <w:left w:val="single" w:sz="4" w:space="0" w:color="auto"/>
              <w:bottom w:val="single" w:sz="4" w:space="0" w:color="auto"/>
              <w:right w:val="single" w:sz="4" w:space="0" w:color="auto"/>
            </w:tcBorders>
          </w:tcPr>
          <w:p w14:paraId="23AB4901" w14:textId="77777777" w:rsidR="00246ECA" w:rsidRPr="00A85B6A" w:rsidRDefault="00246ECA" w:rsidP="00AB64DC">
            <w:pPr>
              <w:spacing w:after="0" w:line="480" w:lineRule="auto"/>
              <w:jc w:val="both"/>
              <w:rPr>
                <w:rFonts w:cs="Calibri"/>
                <w:b/>
                <w:bCs/>
              </w:rPr>
            </w:pPr>
            <w:r w:rsidRPr="00A85B6A">
              <w:rPr>
                <w:rFonts w:cs="Calibri"/>
                <w:b/>
                <w:bCs/>
              </w:rPr>
              <w:t>LCDA. EN PSIC. MARÍA FERNANDA TEJEDA GAONA</w:t>
            </w:r>
          </w:p>
          <w:p w14:paraId="7D1C795C" w14:textId="77777777" w:rsidR="00246ECA" w:rsidRPr="00A85B6A" w:rsidRDefault="00246ECA" w:rsidP="00AB64DC">
            <w:pPr>
              <w:spacing w:after="0" w:line="480" w:lineRule="auto"/>
              <w:jc w:val="both"/>
              <w:rPr>
                <w:rFonts w:cs="Calibri"/>
              </w:rPr>
            </w:pPr>
            <w:r w:rsidRPr="00A85B6A">
              <w:rPr>
                <w:rFonts w:cs="Calibri"/>
              </w:rPr>
              <w:t>Auxiliar Técnico (Nivel 3)</w:t>
            </w:r>
          </w:p>
          <w:p w14:paraId="4868C1FF" w14:textId="77777777" w:rsidR="00246ECA" w:rsidRPr="00A85B6A" w:rsidRDefault="00246ECA" w:rsidP="00A85B6A">
            <w:pPr>
              <w:spacing w:line="480" w:lineRule="auto"/>
              <w:jc w:val="both"/>
              <w:rPr>
                <w:rFonts w:cs="Calibri"/>
              </w:rPr>
            </w:pPr>
            <w:r w:rsidRPr="00A85B6A">
              <w:rPr>
                <w:rFonts w:cs="Calibri"/>
              </w:rPr>
              <w:t>Adscrita al Área de Contención Psicológica del Poder Judicial del Estado.</w:t>
            </w:r>
          </w:p>
          <w:p w14:paraId="75E72BF9" w14:textId="4B57B5D9" w:rsidR="00246ECA" w:rsidRPr="00A85B6A" w:rsidRDefault="00246ECA" w:rsidP="00A85B6A">
            <w:pPr>
              <w:spacing w:line="480" w:lineRule="auto"/>
              <w:jc w:val="both"/>
              <w:rPr>
                <w:rFonts w:cs="Calibri"/>
                <w:b/>
                <w:bCs/>
              </w:rPr>
            </w:pPr>
            <w:r w:rsidRPr="00A85B6A">
              <w:rPr>
                <w:rFonts w:cs="Calibri"/>
              </w:rPr>
              <w:t>Vence Interinato 01-dic-21</w:t>
            </w:r>
            <w:r w:rsidR="00AB64DC">
              <w:rPr>
                <w:rFonts w:cs="Calibri"/>
              </w:rPr>
              <w:t>.</w:t>
            </w:r>
          </w:p>
        </w:tc>
        <w:tc>
          <w:tcPr>
            <w:tcW w:w="3969" w:type="dxa"/>
            <w:tcBorders>
              <w:top w:val="single" w:sz="4" w:space="0" w:color="auto"/>
              <w:left w:val="single" w:sz="4" w:space="0" w:color="auto"/>
              <w:bottom w:val="single" w:sz="4" w:space="0" w:color="auto"/>
              <w:right w:val="single" w:sz="4" w:space="0" w:color="auto"/>
            </w:tcBorders>
          </w:tcPr>
          <w:p w14:paraId="4387E11E" w14:textId="7EDFFCF1" w:rsidR="003804F7" w:rsidRPr="00A85B6A" w:rsidRDefault="003804F7" w:rsidP="00A85B6A">
            <w:pPr>
              <w:spacing w:after="0" w:line="480" w:lineRule="auto"/>
              <w:jc w:val="both"/>
              <w:rPr>
                <w:rFonts w:eastAsia="Times New Roman" w:cs="Calibri"/>
                <w:i/>
                <w:iCs/>
                <w:noProof/>
                <w:color w:val="000000"/>
                <w:lang w:val="es-419" w:eastAsia="es-419"/>
              </w:rPr>
            </w:pPr>
            <w:r w:rsidRPr="00A85B6A">
              <w:rPr>
                <w:rFonts w:eastAsia="Times New Roman" w:cs="Calibri"/>
                <w:i/>
                <w:iCs/>
                <w:noProof/>
                <w:color w:val="000000"/>
                <w:lang w:val="es-419" w:eastAsia="es-419"/>
              </w:rPr>
              <w:t xml:space="preserve">Por </w:t>
            </w:r>
            <w:r w:rsidR="009A3AA9">
              <w:rPr>
                <w:rFonts w:eastAsia="Times New Roman" w:cs="Calibri"/>
                <w:i/>
                <w:iCs/>
                <w:noProof/>
                <w:color w:val="000000"/>
                <w:lang w:val="es-419" w:eastAsia="es-419"/>
              </w:rPr>
              <w:t>n</w:t>
            </w:r>
            <w:r w:rsidRPr="00A85B6A">
              <w:rPr>
                <w:rFonts w:eastAsia="Times New Roman" w:cs="Calibri"/>
                <w:i/>
                <w:iCs/>
                <w:noProof/>
                <w:color w:val="000000"/>
                <w:lang w:val="es-419" w:eastAsia="es-419"/>
              </w:rPr>
              <w:t>ecesidades del servicio:</w:t>
            </w:r>
          </w:p>
          <w:p w14:paraId="408EF594" w14:textId="1672C0B6" w:rsidR="00246ECA" w:rsidRPr="00A85B6A" w:rsidRDefault="003804F7" w:rsidP="00A85B6A">
            <w:pPr>
              <w:pStyle w:val="NormalWeb"/>
              <w:spacing w:before="0" w:beforeAutospacing="0" w:after="0" w:afterAutospacing="0" w:line="480" w:lineRule="auto"/>
              <w:jc w:val="both"/>
              <w:rPr>
                <w:rFonts w:ascii="Calibri" w:hAnsi="Calibri" w:cs="Calibri"/>
                <w:sz w:val="22"/>
                <w:szCs w:val="22"/>
              </w:rPr>
            </w:pPr>
            <w:r w:rsidRPr="00A85B6A">
              <w:rPr>
                <w:rFonts w:ascii="Calibri" w:hAnsi="Calibri" w:cs="Calibri"/>
                <w:i/>
                <w:iCs/>
                <w:noProof/>
                <w:color w:val="000000"/>
                <w:sz w:val="22"/>
                <w:szCs w:val="22"/>
                <w:lang w:val="es-419" w:eastAsia="es-419"/>
              </w:rPr>
              <w:t>Con su mismo nivel, cargo y adscripción, se prorroga</w:t>
            </w:r>
            <w:r w:rsidR="00AB64DC">
              <w:rPr>
                <w:rFonts w:ascii="Calibri" w:hAnsi="Calibri" w:cs="Calibri"/>
                <w:i/>
                <w:iCs/>
                <w:noProof/>
                <w:color w:val="000000"/>
                <w:sz w:val="22"/>
                <w:szCs w:val="22"/>
                <w:lang w:val="es-419" w:eastAsia="es-419"/>
              </w:rPr>
              <w:t xml:space="preserve"> su interinato </w:t>
            </w:r>
            <w:r w:rsidRPr="00A85B6A">
              <w:rPr>
                <w:rFonts w:ascii="Calibri" w:hAnsi="Calibri" w:cs="Calibri"/>
                <w:i/>
                <w:iCs/>
                <w:noProof/>
                <w:color w:val="000000"/>
                <w:sz w:val="22"/>
                <w:szCs w:val="22"/>
                <w:lang w:val="es-419" w:eastAsia="es-419"/>
              </w:rPr>
              <w:t>por tres meses.</w:t>
            </w:r>
          </w:p>
        </w:tc>
      </w:tr>
      <w:tr w:rsidR="00246ECA" w:rsidRPr="00A85B6A" w14:paraId="05B15997" w14:textId="77777777" w:rsidTr="00AB64DC">
        <w:tc>
          <w:tcPr>
            <w:tcW w:w="3823" w:type="dxa"/>
            <w:tcBorders>
              <w:top w:val="single" w:sz="4" w:space="0" w:color="auto"/>
              <w:left w:val="single" w:sz="4" w:space="0" w:color="auto"/>
              <w:bottom w:val="single" w:sz="4" w:space="0" w:color="auto"/>
              <w:right w:val="single" w:sz="4" w:space="0" w:color="auto"/>
            </w:tcBorders>
          </w:tcPr>
          <w:p w14:paraId="30D5EAAC" w14:textId="77777777" w:rsidR="00246ECA" w:rsidRPr="00A85B6A" w:rsidRDefault="00246ECA" w:rsidP="009C1104">
            <w:pPr>
              <w:spacing w:after="0" w:line="480" w:lineRule="auto"/>
              <w:jc w:val="both"/>
              <w:rPr>
                <w:rFonts w:cs="Calibri"/>
                <w:b/>
                <w:bCs/>
              </w:rPr>
            </w:pPr>
            <w:r w:rsidRPr="00A85B6A">
              <w:rPr>
                <w:rFonts w:cs="Calibri"/>
                <w:b/>
                <w:bCs/>
              </w:rPr>
              <w:t>MARCO ALFONSO CASTILLO GUEVARA</w:t>
            </w:r>
          </w:p>
          <w:p w14:paraId="199885B4" w14:textId="77777777" w:rsidR="00246ECA" w:rsidRPr="00A85B6A" w:rsidRDefault="00246ECA" w:rsidP="009C1104">
            <w:pPr>
              <w:spacing w:after="0" w:line="480" w:lineRule="auto"/>
              <w:jc w:val="both"/>
              <w:rPr>
                <w:rFonts w:cs="Calibri"/>
              </w:rPr>
            </w:pPr>
            <w:r w:rsidRPr="00A85B6A">
              <w:rPr>
                <w:rFonts w:cs="Calibri"/>
              </w:rPr>
              <w:t>Auxiliar de Mantenimiento</w:t>
            </w:r>
          </w:p>
          <w:p w14:paraId="0B4E0D3B" w14:textId="77777777" w:rsidR="00246ECA" w:rsidRPr="00A85B6A" w:rsidRDefault="00246ECA" w:rsidP="009C1104">
            <w:pPr>
              <w:spacing w:after="0" w:line="480" w:lineRule="auto"/>
              <w:jc w:val="both"/>
              <w:rPr>
                <w:rFonts w:cs="Calibri"/>
              </w:rPr>
            </w:pPr>
            <w:r w:rsidRPr="00A85B6A">
              <w:rPr>
                <w:rFonts w:cs="Calibri"/>
              </w:rPr>
              <w:t>(Nivel 2)</w:t>
            </w:r>
          </w:p>
          <w:p w14:paraId="4C5E44CF" w14:textId="77777777" w:rsidR="00246ECA" w:rsidRPr="00A85B6A" w:rsidRDefault="00246ECA" w:rsidP="009C1104">
            <w:pPr>
              <w:spacing w:after="0" w:line="480" w:lineRule="auto"/>
              <w:jc w:val="both"/>
              <w:rPr>
                <w:rFonts w:cs="Calibri"/>
              </w:rPr>
            </w:pPr>
            <w:r w:rsidRPr="00A85B6A">
              <w:rPr>
                <w:rFonts w:cs="Calibri"/>
              </w:rPr>
              <w:t>Adscrito al área de Intendencia, comisionado en la Dirección de Transparencia, Protección de Datos Personales y Acceso a la Información del Poder Judicial del Estado de Tlaxcala.</w:t>
            </w:r>
          </w:p>
          <w:p w14:paraId="578291C3" w14:textId="2D4AB28F" w:rsidR="00246ECA" w:rsidRPr="00A85B6A" w:rsidRDefault="00246ECA" w:rsidP="009C1104">
            <w:pPr>
              <w:spacing w:after="0" w:line="480" w:lineRule="auto"/>
              <w:jc w:val="both"/>
              <w:rPr>
                <w:rFonts w:cs="Calibri"/>
                <w:b/>
                <w:bCs/>
              </w:rPr>
            </w:pPr>
            <w:r w:rsidRPr="00A85B6A">
              <w:rPr>
                <w:rFonts w:cs="Calibri"/>
              </w:rPr>
              <w:lastRenderedPageBreak/>
              <w:t>Vence Interinato 01-dic-21</w:t>
            </w:r>
            <w:r w:rsidR="009C1104">
              <w:rPr>
                <w:rFonts w:cs="Calibri"/>
              </w:rPr>
              <w:t>.</w:t>
            </w:r>
          </w:p>
        </w:tc>
        <w:tc>
          <w:tcPr>
            <w:tcW w:w="3969" w:type="dxa"/>
            <w:tcBorders>
              <w:top w:val="single" w:sz="4" w:space="0" w:color="auto"/>
              <w:left w:val="single" w:sz="4" w:space="0" w:color="auto"/>
              <w:bottom w:val="single" w:sz="4" w:space="0" w:color="auto"/>
              <w:right w:val="single" w:sz="4" w:space="0" w:color="auto"/>
            </w:tcBorders>
          </w:tcPr>
          <w:p w14:paraId="5A9E1946" w14:textId="40A31ED6" w:rsidR="003804F7" w:rsidRPr="00A85B6A" w:rsidRDefault="003804F7" w:rsidP="00A85B6A">
            <w:pPr>
              <w:spacing w:after="0" w:line="480" w:lineRule="auto"/>
              <w:jc w:val="both"/>
              <w:rPr>
                <w:rFonts w:eastAsia="Times New Roman" w:cs="Calibri"/>
                <w:i/>
                <w:iCs/>
                <w:noProof/>
                <w:color w:val="000000"/>
                <w:lang w:val="es-419" w:eastAsia="es-419"/>
              </w:rPr>
            </w:pPr>
            <w:r w:rsidRPr="00A85B6A">
              <w:rPr>
                <w:rFonts w:eastAsia="Times New Roman" w:cs="Calibri"/>
                <w:i/>
                <w:iCs/>
                <w:noProof/>
                <w:color w:val="000000"/>
                <w:lang w:val="es-419" w:eastAsia="es-419"/>
              </w:rPr>
              <w:lastRenderedPageBreak/>
              <w:t xml:space="preserve">Por </w:t>
            </w:r>
            <w:r w:rsidR="006E0C2C">
              <w:rPr>
                <w:rFonts w:eastAsia="Times New Roman" w:cs="Calibri"/>
                <w:i/>
                <w:iCs/>
                <w:noProof/>
                <w:color w:val="000000"/>
                <w:lang w:val="es-419" w:eastAsia="es-419"/>
              </w:rPr>
              <w:t>c</w:t>
            </w:r>
            <w:r w:rsidRPr="00A85B6A">
              <w:rPr>
                <w:rFonts w:eastAsia="Times New Roman" w:cs="Calibri"/>
                <w:i/>
                <w:iCs/>
                <w:noProof/>
                <w:color w:val="000000"/>
                <w:lang w:val="es-419" w:eastAsia="es-419"/>
              </w:rPr>
              <w:t>ecesidades del servicio:</w:t>
            </w:r>
          </w:p>
          <w:p w14:paraId="471EDA81" w14:textId="6BDA992A" w:rsidR="00246ECA" w:rsidRPr="00A85B6A" w:rsidRDefault="003804F7" w:rsidP="00A85B6A">
            <w:pPr>
              <w:pStyle w:val="NormalWeb"/>
              <w:spacing w:before="0" w:beforeAutospacing="0" w:after="0" w:afterAutospacing="0" w:line="480" w:lineRule="auto"/>
              <w:jc w:val="both"/>
              <w:rPr>
                <w:rFonts w:ascii="Calibri" w:hAnsi="Calibri" w:cs="Calibri"/>
                <w:sz w:val="22"/>
                <w:szCs w:val="22"/>
              </w:rPr>
            </w:pPr>
            <w:r w:rsidRPr="00A85B6A">
              <w:rPr>
                <w:rFonts w:ascii="Calibri" w:hAnsi="Calibri" w:cs="Calibri"/>
                <w:i/>
                <w:iCs/>
                <w:noProof/>
                <w:color w:val="000000"/>
                <w:sz w:val="22"/>
                <w:szCs w:val="22"/>
                <w:lang w:val="es-419" w:eastAsia="es-419"/>
              </w:rPr>
              <w:t>Con su mismo nivel, cargo y adscripción, se prorroga</w:t>
            </w:r>
            <w:r w:rsidR="009C1104">
              <w:rPr>
                <w:rFonts w:ascii="Calibri" w:hAnsi="Calibri" w:cs="Calibri"/>
                <w:i/>
                <w:iCs/>
                <w:noProof/>
                <w:color w:val="000000"/>
                <w:sz w:val="22"/>
                <w:szCs w:val="22"/>
                <w:lang w:val="es-419" w:eastAsia="es-419"/>
              </w:rPr>
              <w:t xml:space="preserve"> su interinato </w:t>
            </w:r>
            <w:r w:rsidRPr="00A85B6A">
              <w:rPr>
                <w:rFonts w:ascii="Calibri" w:hAnsi="Calibri" w:cs="Calibri"/>
                <w:i/>
                <w:iCs/>
                <w:noProof/>
                <w:color w:val="000000"/>
                <w:sz w:val="22"/>
                <w:szCs w:val="22"/>
                <w:lang w:val="es-419" w:eastAsia="es-419"/>
              </w:rPr>
              <w:t>por tres meses.</w:t>
            </w:r>
          </w:p>
        </w:tc>
      </w:tr>
      <w:tr w:rsidR="00246ECA" w:rsidRPr="00A85B6A" w14:paraId="07465DC4" w14:textId="77777777" w:rsidTr="00AB64DC">
        <w:tc>
          <w:tcPr>
            <w:tcW w:w="3823" w:type="dxa"/>
            <w:tcBorders>
              <w:top w:val="single" w:sz="4" w:space="0" w:color="auto"/>
              <w:left w:val="single" w:sz="4" w:space="0" w:color="auto"/>
              <w:bottom w:val="single" w:sz="4" w:space="0" w:color="auto"/>
              <w:right w:val="single" w:sz="4" w:space="0" w:color="auto"/>
            </w:tcBorders>
          </w:tcPr>
          <w:p w14:paraId="7FC69758" w14:textId="77777777" w:rsidR="00246ECA" w:rsidRPr="00A85B6A" w:rsidRDefault="00246ECA" w:rsidP="009C1104">
            <w:pPr>
              <w:spacing w:after="0" w:line="480" w:lineRule="auto"/>
              <w:jc w:val="both"/>
              <w:rPr>
                <w:rFonts w:cs="Calibri"/>
                <w:b/>
                <w:bCs/>
              </w:rPr>
            </w:pPr>
            <w:r w:rsidRPr="00A85B6A">
              <w:rPr>
                <w:rFonts w:cs="Calibri"/>
                <w:b/>
                <w:bCs/>
              </w:rPr>
              <w:t>LCDA. ANAHÍ GUTIÉRREZ ARVIZU</w:t>
            </w:r>
          </w:p>
          <w:p w14:paraId="00A91298" w14:textId="77777777" w:rsidR="00246ECA" w:rsidRPr="00A85B6A" w:rsidRDefault="00246ECA" w:rsidP="009C1104">
            <w:pPr>
              <w:spacing w:after="0" w:line="480" w:lineRule="auto"/>
              <w:jc w:val="both"/>
              <w:rPr>
                <w:rFonts w:cs="Calibri"/>
              </w:rPr>
            </w:pPr>
            <w:r w:rsidRPr="00A85B6A">
              <w:rPr>
                <w:rFonts w:cs="Calibri"/>
              </w:rPr>
              <w:t>Asistente de Notificaciones</w:t>
            </w:r>
          </w:p>
          <w:p w14:paraId="713AFC00" w14:textId="77777777" w:rsidR="00246ECA" w:rsidRPr="00A85B6A" w:rsidRDefault="00246ECA" w:rsidP="009C1104">
            <w:pPr>
              <w:spacing w:after="0" w:line="480" w:lineRule="auto"/>
              <w:jc w:val="both"/>
              <w:rPr>
                <w:rFonts w:cs="Calibri"/>
              </w:rPr>
            </w:pPr>
            <w:r w:rsidRPr="00A85B6A">
              <w:rPr>
                <w:rFonts w:cs="Calibri"/>
              </w:rPr>
              <w:t>(Nivel 7)</w:t>
            </w:r>
          </w:p>
          <w:p w14:paraId="7EE28156" w14:textId="77777777" w:rsidR="00246ECA" w:rsidRPr="00A85B6A" w:rsidRDefault="00246ECA" w:rsidP="009C1104">
            <w:pPr>
              <w:spacing w:after="0" w:line="480" w:lineRule="auto"/>
              <w:jc w:val="both"/>
              <w:rPr>
                <w:rFonts w:cs="Calibri"/>
              </w:rPr>
            </w:pPr>
            <w:r w:rsidRPr="00A85B6A">
              <w:rPr>
                <w:rFonts w:cs="Calibri"/>
              </w:rPr>
              <w:t>Adscrita al Juzgado de Control y de Juicio Oral del Distrito Judicial de Guridi y Alcocer.</w:t>
            </w:r>
          </w:p>
          <w:p w14:paraId="5288B6DA" w14:textId="77777777" w:rsidR="00246ECA" w:rsidRPr="00A85B6A" w:rsidRDefault="00246ECA" w:rsidP="009C1104">
            <w:pPr>
              <w:spacing w:after="0" w:line="480" w:lineRule="auto"/>
              <w:jc w:val="both"/>
              <w:rPr>
                <w:rFonts w:cs="Calibri"/>
              </w:rPr>
            </w:pPr>
            <w:r w:rsidRPr="00A85B6A">
              <w:rPr>
                <w:rFonts w:cs="Calibri"/>
              </w:rPr>
              <w:t>Vence Interinato 01-dic-21</w:t>
            </w:r>
          </w:p>
          <w:p w14:paraId="61DBB7B6" w14:textId="77777777" w:rsidR="00246ECA" w:rsidRPr="00A85B6A" w:rsidRDefault="00246ECA" w:rsidP="009C1104">
            <w:pPr>
              <w:spacing w:after="0" w:line="480" w:lineRule="auto"/>
              <w:jc w:val="both"/>
              <w:rPr>
                <w:rFonts w:cs="Calibri"/>
                <w:b/>
                <w:bCs/>
              </w:rPr>
            </w:pPr>
            <w:r w:rsidRPr="00A85B6A">
              <w:rPr>
                <w:rFonts w:cs="Calibri"/>
              </w:rPr>
              <w:t>(Cubre la plaza del Lcdo. José de Jesús Muñoz Cuahutle)</w:t>
            </w:r>
          </w:p>
        </w:tc>
        <w:tc>
          <w:tcPr>
            <w:tcW w:w="3969" w:type="dxa"/>
            <w:tcBorders>
              <w:top w:val="single" w:sz="4" w:space="0" w:color="auto"/>
              <w:left w:val="single" w:sz="4" w:space="0" w:color="auto"/>
              <w:bottom w:val="single" w:sz="4" w:space="0" w:color="auto"/>
              <w:right w:val="single" w:sz="4" w:space="0" w:color="auto"/>
            </w:tcBorders>
          </w:tcPr>
          <w:p w14:paraId="0E425514" w14:textId="545C5D55" w:rsidR="003804F7" w:rsidRPr="00A85B6A" w:rsidRDefault="003804F7" w:rsidP="00A85B6A">
            <w:pPr>
              <w:spacing w:after="0" w:line="480" w:lineRule="auto"/>
              <w:jc w:val="both"/>
              <w:rPr>
                <w:rFonts w:eastAsia="Times New Roman" w:cs="Calibri"/>
                <w:i/>
                <w:iCs/>
                <w:noProof/>
                <w:color w:val="000000"/>
                <w:lang w:val="es-419" w:eastAsia="es-419"/>
              </w:rPr>
            </w:pPr>
            <w:r w:rsidRPr="00A85B6A">
              <w:rPr>
                <w:rFonts w:eastAsia="Times New Roman" w:cs="Calibri"/>
                <w:i/>
                <w:iCs/>
                <w:noProof/>
                <w:color w:val="000000"/>
                <w:lang w:val="es-419" w:eastAsia="es-419"/>
              </w:rPr>
              <w:t xml:space="preserve">Por </w:t>
            </w:r>
            <w:r w:rsidR="009A3AA9">
              <w:rPr>
                <w:rFonts w:eastAsia="Times New Roman" w:cs="Calibri"/>
                <w:i/>
                <w:iCs/>
                <w:noProof/>
                <w:color w:val="000000"/>
                <w:lang w:val="es-419" w:eastAsia="es-419"/>
              </w:rPr>
              <w:t>n</w:t>
            </w:r>
            <w:r w:rsidRPr="00A85B6A">
              <w:rPr>
                <w:rFonts w:eastAsia="Times New Roman" w:cs="Calibri"/>
                <w:i/>
                <w:iCs/>
                <w:noProof/>
                <w:color w:val="000000"/>
                <w:lang w:val="es-419" w:eastAsia="es-419"/>
              </w:rPr>
              <w:t>ecesidades del servicio:</w:t>
            </w:r>
          </w:p>
          <w:p w14:paraId="4523BE3F" w14:textId="778F3C5F" w:rsidR="00246ECA" w:rsidRPr="00A85B6A" w:rsidRDefault="003804F7" w:rsidP="00A85B6A">
            <w:pPr>
              <w:pStyle w:val="NormalWeb"/>
              <w:spacing w:before="0" w:beforeAutospacing="0" w:after="0" w:afterAutospacing="0" w:line="480" w:lineRule="auto"/>
              <w:jc w:val="both"/>
              <w:rPr>
                <w:rFonts w:ascii="Calibri" w:hAnsi="Calibri" w:cs="Calibri"/>
                <w:sz w:val="22"/>
                <w:szCs w:val="22"/>
              </w:rPr>
            </w:pPr>
            <w:r w:rsidRPr="00A85B6A">
              <w:rPr>
                <w:rFonts w:ascii="Calibri" w:hAnsi="Calibri" w:cs="Calibri"/>
                <w:i/>
                <w:iCs/>
                <w:noProof/>
                <w:color w:val="000000"/>
                <w:sz w:val="22"/>
                <w:szCs w:val="22"/>
                <w:lang w:val="es-419" w:eastAsia="es-419"/>
              </w:rPr>
              <w:t xml:space="preserve">Con su mismo nivel, cargo y adscripción, se prorroga </w:t>
            </w:r>
            <w:r w:rsidR="009C1104">
              <w:rPr>
                <w:rFonts w:ascii="Calibri" w:hAnsi="Calibri" w:cs="Calibri"/>
                <w:i/>
                <w:iCs/>
                <w:noProof/>
                <w:color w:val="000000"/>
                <w:sz w:val="22"/>
                <w:szCs w:val="22"/>
                <w:lang w:val="es-419" w:eastAsia="es-419"/>
              </w:rPr>
              <w:t xml:space="preserve">su interinato </w:t>
            </w:r>
            <w:r w:rsidRPr="00A85B6A">
              <w:rPr>
                <w:rFonts w:ascii="Calibri" w:hAnsi="Calibri" w:cs="Calibri"/>
                <w:i/>
                <w:iCs/>
                <w:noProof/>
                <w:color w:val="000000"/>
                <w:sz w:val="22"/>
                <w:szCs w:val="22"/>
                <w:lang w:val="es-419" w:eastAsia="es-419"/>
              </w:rPr>
              <w:t>por tres meses.</w:t>
            </w:r>
          </w:p>
        </w:tc>
      </w:tr>
      <w:tr w:rsidR="00246ECA" w:rsidRPr="00A85B6A" w14:paraId="5404A549" w14:textId="77777777" w:rsidTr="00AB64DC">
        <w:tc>
          <w:tcPr>
            <w:tcW w:w="3823" w:type="dxa"/>
            <w:tcBorders>
              <w:top w:val="single" w:sz="4" w:space="0" w:color="auto"/>
              <w:left w:val="single" w:sz="4" w:space="0" w:color="auto"/>
              <w:bottom w:val="single" w:sz="4" w:space="0" w:color="auto"/>
              <w:right w:val="single" w:sz="4" w:space="0" w:color="auto"/>
            </w:tcBorders>
          </w:tcPr>
          <w:p w14:paraId="3187EABE" w14:textId="77777777" w:rsidR="00246ECA" w:rsidRPr="00A85B6A" w:rsidRDefault="00246ECA" w:rsidP="009C1104">
            <w:pPr>
              <w:spacing w:after="0" w:line="480" w:lineRule="auto"/>
              <w:jc w:val="both"/>
              <w:rPr>
                <w:rFonts w:cs="Calibri"/>
                <w:b/>
                <w:bCs/>
              </w:rPr>
            </w:pPr>
            <w:r w:rsidRPr="00A85B6A">
              <w:rPr>
                <w:rFonts w:cs="Calibri"/>
                <w:b/>
                <w:bCs/>
              </w:rPr>
              <w:t>LCDA. ANGÉLICA MARÍA ESTRADA MÁRQUEZ</w:t>
            </w:r>
          </w:p>
          <w:p w14:paraId="464539E3" w14:textId="77777777" w:rsidR="00246ECA" w:rsidRPr="00A85B6A" w:rsidRDefault="00246ECA" w:rsidP="009C1104">
            <w:pPr>
              <w:spacing w:after="0" w:line="480" w:lineRule="auto"/>
              <w:jc w:val="both"/>
              <w:rPr>
                <w:rFonts w:cs="Calibri"/>
              </w:rPr>
            </w:pPr>
            <w:r w:rsidRPr="00A85B6A">
              <w:rPr>
                <w:rFonts w:cs="Calibri"/>
              </w:rPr>
              <w:t>Proyectista de Juzgado (Nivel 9)</w:t>
            </w:r>
          </w:p>
          <w:p w14:paraId="68CAA283" w14:textId="77777777" w:rsidR="00246ECA" w:rsidRPr="00A85B6A" w:rsidRDefault="00246ECA" w:rsidP="009C1104">
            <w:pPr>
              <w:spacing w:after="0" w:line="480" w:lineRule="auto"/>
              <w:jc w:val="both"/>
              <w:rPr>
                <w:rFonts w:cs="Calibri"/>
              </w:rPr>
            </w:pPr>
            <w:r w:rsidRPr="00A85B6A">
              <w:rPr>
                <w:rFonts w:cs="Calibri"/>
              </w:rPr>
              <w:t>Adscrita al Juzgado Mercantil y de Oralidad Mercantil del Distrito Judicial de Cuauhtémoc</w:t>
            </w:r>
          </w:p>
          <w:p w14:paraId="40C96EC1" w14:textId="77777777" w:rsidR="00246ECA" w:rsidRPr="00A85B6A" w:rsidRDefault="00246ECA" w:rsidP="009C1104">
            <w:pPr>
              <w:spacing w:after="0" w:line="480" w:lineRule="auto"/>
              <w:jc w:val="both"/>
              <w:rPr>
                <w:rFonts w:cs="Calibri"/>
                <w:b/>
                <w:bCs/>
              </w:rPr>
            </w:pPr>
            <w:r w:rsidRPr="00A85B6A">
              <w:rPr>
                <w:rFonts w:cs="Calibri"/>
              </w:rPr>
              <w:t>Vence Interinato 05-dic-21</w:t>
            </w:r>
          </w:p>
        </w:tc>
        <w:tc>
          <w:tcPr>
            <w:tcW w:w="3969" w:type="dxa"/>
            <w:tcBorders>
              <w:top w:val="single" w:sz="4" w:space="0" w:color="auto"/>
              <w:left w:val="single" w:sz="4" w:space="0" w:color="auto"/>
              <w:bottom w:val="single" w:sz="4" w:space="0" w:color="auto"/>
              <w:right w:val="single" w:sz="4" w:space="0" w:color="auto"/>
            </w:tcBorders>
          </w:tcPr>
          <w:p w14:paraId="057E8882" w14:textId="105BC237" w:rsidR="003804F7" w:rsidRPr="00A85B6A" w:rsidRDefault="003804F7" w:rsidP="00A85B6A">
            <w:pPr>
              <w:spacing w:after="0" w:line="480" w:lineRule="auto"/>
              <w:jc w:val="both"/>
              <w:rPr>
                <w:rFonts w:eastAsia="Times New Roman" w:cs="Calibri"/>
                <w:i/>
                <w:iCs/>
                <w:noProof/>
                <w:color w:val="000000"/>
                <w:lang w:val="es-419" w:eastAsia="es-419"/>
              </w:rPr>
            </w:pPr>
            <w:r w:rsidRPr="00A85B6A">
              <w:rPr>
                <w:rFonts w:eastAsia="Times New Roman" w:cs="Calibri"/>
                <w:i/>
                <w:iCs/>
                <w:noProof/>
                <w:color w:val="000000"/>
                <w:lang w:val="es-419" w:eastAsia="es-419"/>
              </w:rPr>
              <w:t xml:space="preserve">Por </w:t>
            </w:r>
            <w:r w:rsidR="009A3AA9">
              <w:rPr>
                <w:rFonts w:eastAsia="Times New Roman" w:cs="Calibri"/>
                <w:i/>
                <w:iCs/>
                <w:noProof/>
                <w:color w:val="000000"/>
                <w:lang w:val="es-419" w:eastAsia="es-419"/>
              </w:rPr>
              <w:t>n</w:t>
            </w:r>
            <w:r w:rsidRPr="00A85B6A">
              <w:rPr>
                <w:rFonts w:eastAsia="Times New Roman" w:cs="Calibri"/>
                <w:i/>
                <w:iCs/>
                <w:noProof/>
                <w:color w:val="000000"/>
                <w:lang w:val="es-419" w:eastAsia="es-419"/>
              </w:rPr>
              <w:t>ecesidades del servicio:</w:t>
            </w:r>
          </w:p>
          <w:p w14:paraId="0AAAC2ED" w14:textId="46C892D0" w:rsidR="00246ECA" w:rsidRPr="00A85B6A" w:rsidRDefault="003804F7" w:rsidP="00A85B6A">
            <w:pPr>
              <w:pStyle w:val="NormalWeb"/>
              <w:spacing w:before="0" w:beforeAutospacing="0" w:after="0" w:afterAutospacing="0" w:line="480" w:lineRule="auto"/>
              <w:jc w:val="both"/>
              <w:rPr>
                <w:rFonts w:ascii="Calibri" w:hAnsi="Calibri" w:cs="Calibri"/>
                <w:sz w:val="22"/>
                <w:szCs w:val="22"/>
              </w:rPr>
            </w:pPr>
            <w:r w:rsidRPr="00A85B6A">
              <w:rPr>
                <w:rFonts w:ascii="Calibri" w:hAnsi="Calibri" w:cs="Calibri"/>
                <w:i/>
                <w:iCs/>
                <w:noProof/>
                <w:color w:val="000000"/>
                <w:sz w:val="22"/>
                <w:szCs w:val="22"/>
                <w:lang w:val="es-419" w:eastAsia="es-419"/>
              </w:rPr>
              <w:t xml:space="preserve">Con su mismo nivel, cargo y adscripción, se prorroga </w:t>
            </w:r>
            <w:r w:rsidR="009C1104">
              <w:rPr>
                <w:rFonts w:ascii="Calibri" w:hAnsi="Calibri" w:cs="Calibri"/>
                <w:i/>
                <w:iCs/>
                <w:noProof/>
                <w:color w:val="000000"/>
                <w:sz w:val="22"/>
                <w:szCs w:val="22"/>
                <w:lang w:val="es-419" w:eastAsia="es-419"/>
              </w:rPr>
              <w:t xml:space="preserve">su inerinato </w:t>
            </w:r>
            <w:r w:rsidRPr="00A85B6A">
              <w:rPr>
                <w:rFonts w:ascii="Calibri" w:hAnsi="Calibri" w:cs="Calibri"/>
                <w:i/>
                <w:iCs/>
                <w:noProof/>
                <w:color w:val="000000"/>
                <w:sz w:val="22"/>
                <w:szCs w:val="22"/>
                <w:lang w:val="es-419" w:eastAsia="es-419"/>
              </w:rPr>
              <w:t>por tres meses.</w:t>
            </w:r>
          </w:p>
        </w:tc>
      </w:tr>
    </w:tbl>
    <w:p w14:paraId="41070DE2" w14:textId="77777777" w:rsidR="004B3CCF" w:rsidRDefault="004B3CCF" w:rsidP="004B3CCF">
      <w:pPr>
        <w:spacing w:after="0" w:line="480" w:lineRule="auto"/>
        <w:jc w:val="both"/>
        <w:rPr>
          <w:rFonts w:asciiTheme="minorHAnsi" w:hAnsiTheme="minorHAnsi" w:cstheme="minorHAnsi"/>
          <w:i/>
          <w:iCs/>
          <w:color w:val="000000"/>
        </w:rPr>
      </w:pPr>
    </w:p>
    <w:p w14:paraId="7A886ED9" w14:textId="5E9BA3FD" w:rsidR="009C1104" w:rsidRDefault="004B3CCF" w:rsidP="004B3CCF">
      <w:pPr>
        <w:spacing w:after="0" w:line="480" w:lineRule="auto"/>
        <w:jc w:val="both"/>
        <w:rPr>
          <w:rFonts w:eastAsia="Times New Roman" w:cs="Calibri"/>
          <w:b/>
          <w:bCs/>
          <w:lang w:eastAsia="es-MX"/>
        </w:rPr>
      </w:pPr>
      <w:r w:rsidRPr="009F5C26">
        <w:rPr>
          <w:rFonts w:asciiTheme="minorHAnsi" w:hAnsiTheme="minorHAnsi" w:cstheme="minorHAnsi"/>
          <w:i/>
          <w:iCs/>
          <w:color w:val="000000"/>
        </w:rPr>
        <w:t>Comuníquese al Tesorero</w:t>
      </w:r>
      <w:r>
        <w:rPr>
          <w:rFonts w:asciiTheme="minorHAnsi" w:hAnsiTheme="minorHAnsi" w:cstheme="minorHAnsi"/>
          <w:i/>
          <w:iCs/>
          <w:color w:val="000000"/>
        </w:rPr>
        <w:t xml:space="preserve"> y </w:t>
      </w:r>
      <w:r w:rsidRPr="009F5C26">
        <w:rPr>
          <w:rFonts w:asciiTheme="minorHAnsi" w:hAnsiTheme="minorHAnsi" w:cstheme="minorHAnsi"/>
          <w:i/>
          <w:iCs/>
          <w:color w:val="000000"/>
        </w:rPr>
        <w:t>Contralor</w:t>
      </w:r>
      <w:r>
        <w:rPr>
          <w:rFonts w:asciiTheme="minorHAnsi" w:hAnsiTheme="minorHAnsi" w:cstheme="minorHAnsi"/>
          <w:i/>
          <w:iCs/>
          <w:color w:val="000000"/>
        </w:rPr>
        <w:t xml:space="preserve">, ambos </w:t>
      </w:r>
      <w:r w:rsidRPr="009F5C26">
        <w:rPr>
          <w:rFonts w:asciiTheme="minorHAnsi" w:hAnsiTheme="minorHAnsi" w:cstheme="minorHAnsi"/>
          <w:i/>
          <w:iCs/>
          <w:color w:val="000000"/>
        </w:rPr>
        <w:t>del Poder Judicial del Estado</w:t>
      </w:r>
      <w:r>
        <w:rPr>
          <w:rFonts w:asciiTheme="minorHAnsi" w:hAnsiTheme="minorHAnsi" w:cstheme="minorHAnsi"/>
          <w:i/>
          <w:iCs/>
          <w:color w:val="000000"/>
        </w:rPr>
        <w:t>,</w:t>
      </w:r>
      <w:r w:rsidRPr="009F5C26">
        <w:rPr>
          <w:rFonts w:asciiTheme="minorHAnsi" w:hAnsiTheme="minorHAnsi" w:cstheme="minorHAnsi"/>
          <w:i/>
          <w:iCs/>
          <w:color w:val="000000"/>
        </w:rPr>
        <w:t xml:space="preserve"> </w:t>
      </w:r>
      <w:proofErr w:type="gramStart"/>
      <w:r w:rsidRPr="009F5C26">
        <w:rPr>
          <w:rFonts w:asciiTheme="minorHAnsi" w:hAnsiTheme="minorHAnsi" w:cstheme="minorHAnsi"/>
          <w:i/>
          <w:iCs/>
          <w:color w:val="000000"/>
        </w:rPr>
        <w:t>Director</w:t>
      </w:r>
      <w:proofErr w:type="gramEnd"/>
      <w:r w:rsidRPr="009F5C26">
        <w:rPr>
          <w:rFonts w:asciiTheme="minorHAnsi" w:hAnsiTheme="minorHAnsi" w:cstheme="minorHAnsi"/>
          <w:i/>
          <w:iCs/>
          <w:color w:val="000000"/>
        </w:rPr>
        <w:t xml:space="preserve"> de Recursos Humanos y Materiales de la Secretaría Ejecutiva, para su conocimiento </w:t>
      </w:r>
      <w:r>
        <w:rPr>
          <w:rFonts w:asciiTheme="minorHAnsi" w:hAnsiTheme="minorHAnsi" w:cstheme="minorHAnsi"/>
          <w:i/>
          <w:iCs/>
          <w:color w:val="000000"/>
        </w:rPr>
        <w:t>y</w:t>
      </w:r>
      <w:r w:rsidRPr="009F5C26">
        <w:rPr>
          <w:rFonts w:asciiTheme="minorHAnsi" w:hAnsiTheme="minorHAnsi" w:cstheme="minorHAnsi"/>
          <w:i/>
          <w:iCs/>
          <w:color w:val="000000"/>
        </w:rPr>
        <w:t xml:space="preserve"> efectos </w:t>
      </w:r>
      <w:r w:rsidRPr="000153AC">
        <w:rPr>
          <w:rFonts w:asciiTheme="minorHAnsi" w:hAnsiTheme="minorHAnsi" w:cstheme="minorHAnsi"/>
          <w:i/>
          <w:iCs/>
          <w:color w:val="000000"/>
        </w:rPr>
        <w:t>administrativos correspondientes</w:t>
      </w:r>
      <w:r>
        <w:rPr>
          <w:rFonts w:asciiTheme="minorHAnsi" w:hAnsiTheme="minorHAnsi" w:cstheme="minorHAnsi"/>
          <w:i/>
          <w:iCs/>
          <w:color w:val="000000"/>
        </w:rPr>
        <w:t>. A</w:t>
      </w:r>
      <w:r w:rsidRPr="009F5C26">
        <w:rPr>
          <w:rFonts w:asciiTheme="minorHAnsi" w:hAnsiTheme="minorHAnsi" w:cstheme="minorHAnsi"/>
          <w:i/>
          <w:iCs/>
          <w:color w:val="000000"/>
        </w:rPr>
        <w:t>simismo, en lo conducente</w:t>
      </w:r>
      <w:r>
        <w:rPr>
          <w:rFonts w:asciiTheme="minorHAnsi" w:hAnsiTheme="minorHAnsi" w:cstheme="minorHAnsi"/>
          <w:i/>
          <w:iCs/>
          <w:color w:val="000000"/>
        </w:rPr>
        <w:t xml:space="preserve"> y para su conocimiento y efectos correspondientes legales correspondientes a la Encargada de la Dirección Jurídica del Tribunal Superior de Justicia del </w:t>
      </w:r>
      <w:proofErr w:type="gramStart"/>
      <w:r>
        <w:rPr>
          <w:rFonts w:asciiTheme="minorHAnsi" w:hAnsiTheme="minorHAnsi" w:cstheme="minorHAnsi"/>
          <w:i/>
          <w:iCs/>
          <w:color w:val="000000"/>
        </w:rPr>
        <w:t xml:space="preserve">Estado;  </w:t>
      </w:r>
      <w:r w:rsidRPr="009F5C26">
        <w:rPr>
          <w:rFonts w:asciiTheme="minorHAnsi" w:hAnsiTheme="minorHAnsi" w:cstheme="minorHAnsi"/>
          <w:i/>
          <w:iCs/>
          <w:color w:val="000000"/>
        </w:rPr>
        <w:t>al</w:t>
      </w:r>
      <w:proofErr w:type="gramEnd"/>
      <w:r w:rsidRPr="009F5C26">
        <w:rPr>
          <w:rFonts w:asciiTheme="minorHAnsi" w:hAnsiTheme="minorHAnsi" w:cstheme="minorHAnsi"/>
          <w:i/>
          <w:iCs/>
          <w:color w:val="000000"/>
        </w:rPr>
        <w:t xml:space="preserve"> Pleno del Tribunal Superior de Justicia</w:t>
      </w:r>
      <w:r>
        <w:rPr>
          <w:rFonts w:asciiTheme="minorHAnsi" w:hAnsiTheme="minorHAnsi" w:cstheme="minorHAnsi"/>
          <w:i/>
          <w:iCs/>
          <w:color w:val="000000"/>
        </w:rPr>
        <w:t xml:space="preserve"> del Estado</w:t>
      </w:r>
      <w:r w:rsidRPr="009F5C26">
        <w:rPr>
          <w:rFonts w:asciiTheme="minorHAnsi" w:hAnsiTheme="minorHAnsi" w:cstheme="minorHAnsi"/>
          <w:i/>
          <w:iCs/>
          <w:color w:val="000000"/>
        </w:rPr>
        <w:t>, en cumplimiento a lo establecido en el artículo 68, fracción IV, de la Ley Orgánica del Poder Judicial del Estado</w:t>
      </w:r>
      <w:r>
        <w:rPr>
          <w:rFonts w:asciiTheme="minorHAnsi" w:hAnsiTheme="minorHAnsi" w:cstheme="minorHAnsi"/>
          <w:i/>
          <w:iCs/>
          <w:color w:val="000000"/>
        </w:rPr>
        <w:t xml:space="preserve"> y al Secretario General del Sindicato 7 de Mayo, para su conocimiento </w:t>
      </w:r>
      <w:r w:rsidRPr="007A0E3C">
        <w:rPr>
          <w:rFonts w:asciiTheme="minorHAnsi" w:hAnsiTheme="minorHAnsi" w:cstheme="minorHAnsi"/>
          <w:color w:val="000000"/>
          <w:u w:val="single"/>
        </w:rPr>
        <w:t>APROBADO</w:t>
      </w:r>
      <w:r w:rsidRPr="00BE7B29">
        <w:rPr>
          <w:rFonts w:asciiTheme="minorHAnsi" w:hAnsiTheme="minorHAnsi" w:cstheme="minorHAnsi"/>
          <w:color w:val="000000"/>
          <w:u w:val="single"/>
        </w:rPr>
        <w:t xml:space="preserve"> </w:t>
      </w:r>
      <w:r w:rsidRPr="006769D5">
        <w:rPr>
          <w:rFonts w:asciiTheme="minorHAnsi" w:hAnsiTheme="minorHAnsi" w:cstheme="minorHAnsi"/>
          <w:u w:val="single"/>
        </w:rPr>
        <w:t xml:space="preserve">POR UNANIMIDAD DE </w:t>
      </w:r>
      <w:r>
        <w:rPr>
          <w:rFonts w:asciiTheme="minorHAnsi" w:hAnsiTheme="minorHAnsi" w:cstheme="minorHAnsi"/>
          <w:u w:val="single"/>
        </w:rPr>
        <w:t>VOTOS.</w:t>
      </w:r>
      <w:r>
        <w:rPr>
          <w:rFonts w:asciiTheme="minorHAnsi" w:hAnsiTheme="minorHAnsi" w:cstheme="minorHAnsi"/>
        </w:rPr>
        <w:t xml:space="preserve"> </w:t>
      </w:r>
    </w:p>
    <w:p w14:paraId="44EC634F" w14:textId="683CAB67" w:rsidR="00246ECA" w:rsidRPr="00A85B6A" w:rsidRDefault="00246ECA" w:rsidP="00A85B6A">
      <w:pPr>
        <w:shd w:val="clear" w:color="auto" w:fill="FFFFFF"/>
        <w:spacing w:after="0" w:line="480" w:lineRule="auto"/>
        <w:ind w:firstLine="708"/>
        <w:jc w:val="both"/>
        <w:rPr>
          <w:rFonts w:eastAsia="Times New Roman" w:cs="Calibri"/>
          <w:i/>
          <w:iCs/>
          <w:color w:val="000000"/>
          <w:bdr w:val="none" w:sz="0" w:space="0" w:color="auto" w:frame="1"/>
          <w:lang w:eastAsia="es-MX"/>
        </w:rPr>
      </w:pPr>
      <w:r w:rsidRPr="00A85B6A">
        <w:rPr>
          <w:rFonts w:eastAsia="Times New Roman" w:cs="Calibri"/>
          <w:b/>
          <w:bCs/>
          <w:lang w:eastAsia="es-MX"/>
        </w:rPr>
        <w:t>ACUERDO X/75/2021.</w:t>
      </w:r>
      <w:r w:rsidRPr="009A3AA9">
        <w:rPr>
          <w:rFonts w:eastAsia="Times New Roman" w:cs="Calibri"/>
          <w:b/>
          <w:bCs/>
          <w:lang w:eastAsia="es-MX"/>
        </w:rPr>
        <w:t xml:space="preserve">3. </w:t>
      </w:r>
      <w:r w:rsidRPr="00A85B6A">
        <w:rPr>
          <w:rFonts w:eastAsia="Times New Roman" w:cs="Calibri"/>
          <w:b/>
          <w:bCs/>
          <w:lang w:eastAsia="es-MX"/>
        </w:rPr>
        <w:t xml:space="preserve">READSCRIPCIONES: </w:t>
      </w:r>
    </w:p>
    <w:p w14:paraId="3BAAB194" w14:textId="77777777" w:rsidR="00246ECA" w:rsidRPr="00A85B6A" w:rsidRDefault="00246ECA" w:rsidP="00A85B6A">
      <w:pPr>
        <w:spacing w:after="0" w:line="480" w:lineRule="auto"/>
        <w:jc w:val="both"/>
        <w:rPr>
          <w:rFonts w:cs="Calibri"/>
          <w:i/>
          <w:iCs/>
        </w:rPr>
      </w:pPr>
      <w:r w:rsidRPr="00A85B6A">
        <w:rPr>
          <w:rFonts w:cs="Calibri"/>
          <w:i/>
          <w:iCs/>
        </w:rPr>
        <w:t>Dada la propuesta de adscripción y readscripción de personal diverso del Poder Judicial del Estado, con fundamento en lo que establecen los artículos 61 y 68, fracción I, de la Ley Orgánica del Poder Judicial del Estado, se determina lo siguiente:</w:t>
      </w:r>
    </w:p>
    <w:tbl>
      <w:tblPr>
        <w:tblStyle w:val="Tablaconcuadrcula"/>
        <w:tblW w:w="7792" w:type="dxa"/>
        <w:tblLook w:val="04A0" w:firstRow="1" w:lastRow="0" w:firstColumn="1" w:lastColumn="0" w:noHBand="0" w:noVBand="1"/>
      </w:tblPr>
      <w:tblGrid>
        <w:gridCol w:w="3681"/>
        <w:gridCol w:w="4111"/>
      </w:tblGrid>
      <w:tr w:rsidR="00246ECA" w:rsidRPr="00A85B6A" w14:paraId="1C164C78" w14:textId="77777777" w:rsidTr="004B3CCF">
        <w:tc>
          <w:tcPr>
            <w:tcW w:w="3681" w:type="dxa"/>
            <w:tcBorders>
              <w:top w:val="single" w:sz="4" w:space="0" w:color="auto"/>
              <w:left w:val="single" w:sz="4" w:space="0" w:color="auto"/>
              <w:bottom w:val="single" w:sz="4" w:space="0" w:color="auto"/>
              <w:right w:val="single" w:sz="4" w:space="0" w:color="auto"/>
            </w:tcBorders>
            <w:hideMark/>
          </w:tcPr>
          <w:p w14:paraId="1E6B597A" w14:textId="77777777" w:rsidR="00246ECA" w:rsidRPr="00A85B6A" w:rsidRDefault="00246ECA" w:rsidP="00A85B6A">
            <w:pPr>
              <w:pStyle w:val="Sinespaciado"/>
              <w:tabs>
                <w:tab w:val="left" w:pos="1134"/>
              </w:tabs>
              <w:spacing w:line="480" w:lineRule="auto"/>
              <w:jc w:val="center"/>
              <w:rPr>
                <w:rFonts w:cs="Calibri"/>
                <w:b/>
                <w:bCs/>
              </w:rPr>
            </w:pPr>
            <w:r w:rsidRPr="00A85B6A">
              <w:rPr>
                <w:rFonts w:cs="Calibri"/>
                <w:b/>
                <w:bCs/>
              </w:rPr>
              <w:lastRenderedPageBreak/>
              <w:t>SITUACIÓN ACTUAL</w:t>
            </w:r>
          </w:p>
        </w:tc>
        <w:tc>
          <w:tcPr>
            <w:tcW w:w="4111" w:type="dxa"/>
            <w:tcBorders>
              <w:top w:val="single" w:sz="4" w:space="0" w:color="auto"/>
              <w:left w:val="single" w:sz="4" w:space="0" w:color="auto"/>
              <w:bottom w:val="single" w:sz="4" w:space="0" w:color="auto"/>
              <w:right w:val="single" w:sz="4" w:space="0" w:color="auto"/>
            </w:tcBorders>
            <w:hideMark/>
          </w:tcPr>
          <w:p w14:paraId="17546794" w14:textId="77777777" w:rsidR="00246ECA" w:rsidRPr="00A85B6A" w:rsidRDefault="00246ECA" w:rsidP="00A85B6A">
            <w:pPr>
              <w:pStyle w:val="NormalWeb"/>
              <w:spacing w:before="0" w:beforeAutospacing="0" w:after="0" w:afterAutospacing="0" w:line="480" w:lineRule="auto"/>
              <w:jc w:val="center"/>
              <w:rPr>
                <w:rFonts w:ascii="Calibri" w:hAnsi="Calibri" w:cs="Calibri"/>
                <w:b/>
                <w:bCs/>
                <w:sz w:val="22"/>
                <w:szCs w:val="22"/>
                <w:lang w:eastAsia="en-US"/>
              </w:rPr>
            </w:pPr>
            <w:r w:rsidRPr="00A85B6A">
              <w:rPr>
                <w:rFonts w:ascii="Calibri" w:hAnsi="Calibri" w:cs="Calibri"/>
                <w:b/>
                <w:bCs/>
                <w:sz w:val="22"/>
                <w:szCs w:val="22"/>
                <w:lang w:eastAsia="en-US"/>
              </w:rPr>
              <w:t>DETERMINACIÓN</w:t>
            </w:r>
          </w:p>
        </w:tc>
      </w:tr>
      <w:tr w:rsidR="00246ECA" w:rsidRPr="00A85B6A" w14:paraId="259949BF" w14:textId="77777777" w:rsidTr="004B3CCF">
        <w:tc>
          <w:tcPr>
            <w:tcW w:w="3681" w:type="dxa"/>
            <w:tcBorders>
              <w:top w:val="single" w:sz="4" w:space="0" w:color="auto"/>
              <w:left w:val="single" w:sz="4" w:space="0" w:color="auto"/>
              <w:bottom w:val="single" w:sz="4" w:space="0" w:color="auto"/>
              <w:right w:val="single" w:sz="4" w:space="0" w:color="auto"/>
            </w:tcBorders>
          </w:tcPr>
          <w:p w14:paraId="1E8057CF" w14:textId="2EC38026" w:rsidR="00246ECA" w:rsidRPr="00A85B6A" w:rsidRDefault="00246ECA" w:rsidP="00A85B6A">
            <w:pPr>
              <w:pStyle w:val="Sinespaciado"/>
              <w:tabs>
                <w:tab w:val="left" w:pos="1134"/>
              </w:tabs>
              <w:spacing w:line="480" w:lineRule="auto"/>
              <w:rPr>
                <w:rFonts w:cs="Calibri"/>
                <w:b/>
                <w:bCs/>
              </w:rPr>
            </w:pPr>
            <w:r w:rsidRPr="00A85B6A">
              <w:rPr>
                <w:rFonts w:cs="Calibri"/>
                <w:b/>
                <w:bCs/>
              </w:rPr>
              <w:t>ENROQUE:</w:t>
            </w:r>
          </w:p>
          <w:p w14:paraId="3CB56D3A" w14:textId="77777777" w:rsidR="00246ECA" w:rsidRPr="00A85B6A" w:rsidRDefault="00246ECA" w:rsidP="00A85B6A">
            <w:pPr>
              <w:pStyle w:val="Sinespaciado"/>
              <w:tabs>
                <w:tab w:val="left" w:pos="1134"/>
              </w:tabs>
              <w:spacing w:line="480" w:lineRule="auto"/>
              <w:rPr>
                <w:rFonts w:cs="Calibri"/>
                <w:b/>
                <w:bCs/>
              </w:rPr>
            </w:pPr>
            <w:r w:rsidRPr="00A85B6A">
              <w:rPr>
                <w:rFonts w:cs="Calibri"/>
                <w:b/>
                <w:bCs/>
              </w:rPr>
              <w:t xml:space="preserve">LCDA. AVELINA MENESES CANTE </w:t>
            </w:r>
          </w:p>
          <w:p w14:paraId="172C196C" w14:textId="77777777" w:rsidR="00246ECA" w:rsidRPr="00A85B6A" w:rsidRDefault="00246ECA" w:rsidP="00A85B6A">
            <w:pPr>
              <w:pStyle w:val="Sinespaciado"/>
              <w:tabs>
                <w:tab w:val="left" w:pos="1134"/>
              </w:tabs>
              <w:spacing w:line="480" w:lineRule="auto"/>
              <w:rPr>
                <w:rFonts w:cs="Calibri"/>
              </w:rPr>
            </w:pPr>
            <w:r w:rsidRPr="00A85B6A">
              <w:rPr>
                <w:rFonts w:cs="Calibri"/>
              </w:rPr>
              <w:t>Jueza Segundo de lo Familiar del Distrito Judicial de Cuauhtémoc.</w:t>
            </w:r>
          </w:p>
          <w:p w14:paraId="11D8056D" w14:textId="77777777" w:rsidR="00246ECA" w:rsidRPr="00A85B6A" w:rsidRDefault="00246ECA" w:rsidP="00A85B6A">
            <w:pPr>
              <w:pStyle w:val="Sinespaciado"/>
              <w:tabs>
                <w:tab w:val="left" w:pos="1134"/>
              </w:tabs>
              <w:spacing w:line="480" w:lineRule="auto"/>
              <w:rPr>
                <w:rFonts w:cs="Calibri"/>
              </w:rPr>
            </w:pPr>
          </w:p>
          <w:p w14:paraId="2754DB20" w14:textId="77777777" w:rsidR="00246ECA" w:rsidRPr="00A85B6A" w:rsidRDefault="00246ECA" w:rsidP="00A85B6A">
            <w:pPr>
              <w:pStyle w:val="Sinespaciado"/>
              <w:tabs>
                <w:tab w:val="left" w:pos="1134"/>
              </w:tabs>
              <w:spacing w:line="480" w:lineRule="auto"/>
              <w:rPr>
                <w:rFonts w:cs="Calibri"/>
                <w:b/>
                <w:bCs/>
              </w:rPr>
            </w:pPr>
            <w:r w:rsidRPr="00A85B6A">
              <w:rPr>
                <w:rFonts w:cs="Calibri"/>
                <w:b/>
                <w:bCs/>
              </w:rPr>
              <w:t>LCDA. LETICIA CABALLERO MUÑOZ</w:t>
            </w:r>
          </w:p>
          <w:p w14:paraId="7D671AC3" w14:textId="77777777" w:rsidR="00246ECA" w:rsidRPr="00A85B6A" w:rsidRDefault="00246ECA" w:rsidP="00A85B6A">
            <w:pPr>
              <w:pStyle w:val="Sinespaciado"/>
              <w:tabs>
                <w:tab w:val="left" w:pos="1134"/>
              </w:tabs>
              <w:spacing w:line="480" w:lineRule="auto"/>
              <w:rPr>
                <w:rFonts w:cs="Calibri"/>
              </w:rPr>
            </w:pPr>
            <w:r w:rsidRPr="00A85B6A">
              <w:rPr>
                <w:rFonts w:cs="Calibri"/>
              </w:rPr>
              <w:t>Jueza de lo Civil y Familiar del Distrito Judicial de Ocampo</w:t>
            </w:r>
          </w:p>
          <w:p w14:paraId="777A9742" w14:textId="77777777" w:rsidR="00246ECA" w:rsidRPr="00A85B6A" w:rsidRDefault="00246ECA" w:rsidP="00A85B6A">
            <w:pPr>
              <w:pStyle w:val="Sinespaciado"/>
              <w:tabs>
                <w:tab w:val="left" w:pos="1134"/>
              </w:tabs>
              <w:spacing w:line="480" w:lineRule="auto"/>
              <w:jc w:val="center"/>
              <w:rPr>
                <w:rFonts w:cs="Calibri"/>
                <w:b/>
                <w:bCs/>
              </w:rPr>
            </w:pPr>
          </w:p>
        </w:tc>
        <w:tc>
          <w:tcPr>
            <w:tcW w:w="4111" w:type="dxa"/>
            <w:tcBorders>
              <w:top w:val="single" w:sz="4" w:space="0" w:color="auto"/>
              <w:left w:val="single" w:sz="4" w:space="0" w:color="auto"/>
              <w:bottom w:val="single" w:sz="4" w:space="0" w:color="auto"/>
              <w:right w:val="single" w:sz="4" w:space="0" w:color="auto"/>
            </w:tcBorders>
          </w:tcPr>
          <w:p w14:paraId="3509B8E3" w14:textId="77777777" w:rsidR="00246ECA" w:rsidRPr="00A85B6A" w:rsidRDefault="00246ECA" w:rsidP="001A72F9">
            <w:pPr>
              <w:pStyle w:val="NormalWeb"/>
              <w:spacing w:before="0" w:beforeAutospacing="0" w:after="0" w:afterAutospacing="0" w:line="480" w:lineRule="auto"/>
              <w:rPr>
                <w:rFonts w:ascii="Calibri" w:hAnsi="Calibri" w:cs="Calibri"/>
                <w:sz w:val="22"/>
                <w:szCs w:val="22"/>
                <w:lang w:eastAsia="en-US"/>
              </w:rPr>
            </w:pPr>
            <w:r w:rsidRPr="00A85B6A">
              <w:rPr>
                <w:rFonts w:ascii="Calibri" w:hAnsi="Calibri" w:cs="Calibri"/>
                <w:sz w:val="22"/>
                <w:szCs w:val="22"/>
                <w:lang w:eastAsia="en-US"/>
              </w:rPr>
              <w:t xml:space="preserve">Por necesidades del servicio: </w:t>
            </w:r>
          </w:p>
          <w:p w14:paraId="5106A452" w14:textId="77777777" w:rsidR="00246ECA" w:rsidRPr="00A85B6A" w:rsidRDefault="00246ECA" w:rsidP="00A85B6A">
            <w:pPr>
              <w:pStyle w:val="Sinespaciado"/>
              <w:tabs>
                <w:tab w:val="left" w:pos="1134"/>
              </w:tabs>
              <w:spacing w:line="480" w:lineRule="auto"/>
              <w:rPr>
                <w:rFonts w:cs="Calibri"/>
                <w:i/>
                <w:iCs/>
              </w:rPr>
            </w:pPr>
            <w:r w:rsidRPr="00A85B6A">
              <w:rPr>
                <w:rFonts w:cs="Calibri"/>
                <w:i/>
                <w:iCs/>
              </w:rPr>
              <w:t>Licenciada LETICIA CABALLERO MUÑOZ, con su mismo nivel y cargo, se adscribe como Jueza Segundo de lo Familiar del Distrito Judicial de Cuauhtémoc.</w:t>
            </w:r>
          </w:p>
          <w:p w14:paraId="06DABF0D" w14:textId="77777777" w:rsidR="00246ECA" w:rsidRPr="00A85B6A" w:rsidRDefault="00246ECA" w:rsidP="00A85B6A">
            <w:pPr>
              <w:pStyle w:val="Sinespaciado"/>
              <w:tabs>
                <w:tab w:val="left" w:pos="1134"/>
              </w:tabs>
              <w:spacing w:line="480" w:lineRule="auto"/>
              <w:rPr>
                <w:rFonts w:cs="Calibri"/>
                <w:i/>
                <w:iCs/>
              </w:rPr>
            </w:pPr>
            <w:r w:rsidRPr="00A85B6A">
              <w:rPr>
                <w:rFonts w:cs="Calibri"/>
                <w:i/>
                <w:iCs/>
              </w:rPr>
              <w:t>Licenciada AVELINA MENESES CANTE, con su mismo nivel y cargo, se adscribe como Jueza de lo Civil y Familiar del Distrito Judicial de Ocampo</w:t>
            </w:r>
          </w:p>
          <w:p w14:paraId="10E0005C" w14:textId="77777777" w:rsidR="00246ECA" w:rsidRPr="00A85B6A" w:rsidRDefault="00246ECA" w:rsidP="00A85B6A">
            <w:pPr>
              <w:pStyle w:val="Sinespaciado"/>
              <w:tabs>
                <w:tab w:val="left" w:pos="1134"/>
              </w:tabs>
              <w:spacing w:line="480" w:lineRule="auto"/>
              <w:rPr>
                <w:rFonts w:cs="Calibri"/>
              </w:rPr>
            </w:pPr>
          </w:p>
          <w:p w14:paraId="7C7A8A75" w14:textId="77777777" w:rsidR="00246ECA" w:rsidRPr="00A85B6A" w:rsidRDefault="00246ECA" w:rsidP="00A85B6A">
            <w:pPr>
              <w:pStyle w:val="Sinespaciado"/>
              <w:tabs>
                <w:tab w:val="left" w:pos="1134"/>
              </w:tabs>
              <w:spacing w:line="480" w:lineRule="auto"/>
              <w:rPr>
                <w:rFonts w:cs="Calibri"/>
                <w:i/>
                <w:iCs/>
              </w:rPr>
            </w:pPr>
            <w:r w:rsidRPr="00A85B6A">
              <w:rPr>
                <w:rFonts w:cs="Calibri"/>
                <w:i/>
                <w:iCs/>
              </w:rPr>
              <w:t>Con efectos a partir del primero de diciembre de dos mil veintiuno y hasta nuevas instrucciones</w:t>
            </w:r>
          </w:p>
          <w:p w14:paraId="041E9DD3" w14:textId="77777777" w:rsidR="00246ECA" w:rsidRPr="00A85B6A" w:rsidRDefault="00246ECA" w:rsidP="00A85B6A">
            <w:pPr>
              <w:pStyle w:val="NormalWeb"/>
              <w:spacing w:before="0" w:beforeAutospacing="0" w:after="0" w:afterAutospacing="0" w:line="480" w:lineRule="auto"/>
              <w:jc w:val="center"/>
              <w:rPr>
                <w:rFonts w:ascii="Calibri" w:hAnsi="Calibri" w:cs="Calibri"/>
                <w:sz w:val="22"/>
                <w:szCs w:val="22"/>
                <w:lang w:eastAsia="en-US"/>
              </w:rPr>
            </w:pPr>
          </w:p>
        </w:tc>
      </w:tr>
      <w:tr w:rsidR="00246ECA" w:rsidRPr="00A85B6A" w14:paraId="110ECE09" w14:textId="77777777" w:rsidTr="004B3CCF">
        <w:tc>
          <w:tcPr>
            <w:tcW w:w="3681" w:type="dxa"/>
            <w:tcBorders>
              <w:top w:val="single" w:sz="4" w:space="0" w:color="auto"/>
              <w:left w:val="single" w:sz="4" w:space="0" w:color="auto"/>
              <w:bottom w:val="single" w:sz="4" w:space="0" w:color="auto"/>
              <w:right w:val="single" w:sz="4" w:space="0" w:color="auto"/>
            </w:tcBorders>
          </w:tcPr>
          <w:p w14:paraId="04AEF0AB" w14:textId="77777777" w:rsidR="00246ECA" w:rsidRPr="00A85B6A" w:rsidRDefault="00246ECA" w:rsidP="00A85B6A">
            <w:pPr>
              <w:pStyle w:val="Sinespaciado"/>
              <w:tabs>
                <w:tab w:val="left" w:pos="1134"/>
              </w:tabs>
              <w:spacing w:line="480" w:lineRule="auto"/>
              <w:rPr>
                <w:rFonts w:cs="Calibri"/>
                <w:b/>
                <w:bCs/>
              </w:rPr>
            </w:pPr>
            <w:r w:rsidRPr="00A85B6A">
              <w:rPr>
                <w:rFonts w:cs="Calibri"/>
                <w:b/>
                <w:bCs/>
              </w:rPr>
              <w:t>LCDO. RUBÉN AVILES ROMANO</w:t>
            </w:r>
          </w:p>
          <w:p w14:paraId="46538026" w14:textId="77777777" w:rsidR="00246ECA" w:rsidRPr="00A85B6A" w:rsidRDefault="00246ECA" w:rsidP="00A85B6A">
            <w:pPr>
              <w:pStyle w:val="Sinespaciado"/>
              <w:tabs>
                <w:tab w:val="left" w:pos="1134"/>
              </w:tabs>
              <w:spacing w:line="480" w:lineRule="auto"/>
              <w:rPr>
                <w:rFonts w:cs="Calibri"/>
                <w:b/>
                <w:bCs/>
              </w:rPr>
            </w:pPr>
          </w:p>
        </w:tc>
        <w:tc>
          <w:tcPr>
            <w:tcW w:w="4111" w:type="dxa"/>
            <w:tcBorders>
              <w:top w:val="single" w:sz="4" w:space="0" w:color="auto"/>
              <w:left w:val="single" w:sz="4" w:space="0" w:color="auto"/>
              <w:bottom w:val="single" w:sz="4" w:space="0" w:color="auto"/>
              <w:right w:val="single" w:sz="4" w:space="0" w:color="auto"/>
            </w:tcBorders>
          </w:tcPr>
          <w:p w14:paraId="0C681C35" w14:textId="13A7EE4C" w:rsidR="00246ECA" w:rsidRPr="00A85B6A" w:rsidRDefault="00246ECA" w:rsidP="00A85B6A">
            <w:pPr>
              <w:pStyle w:val="NormalWeb"/>
              <w:spacing w:before="0" w:beforeAutospacing="0" w:after="0" w:afterAutospacing="0" w:line="480" w:lineRule="auto"/>
              <w:jc w:val="both"/>
              <w:rPr>
                <w:rFonts w:ascii="Calibri" w:hAnsi="Calibri" w:cs="Calibri"/>
                <w:sz w:val="22"/>
                <w:szCs w:val="22"/>
                <w:lang w:eastAsia="en-US"/>
              </w:rPr>
            </w:pPr>
            <w:r w:rsidRPr="00A85B6A">
              <w:rPr>
                <w:rFonts w:ascii="Calibri" w:hAnsi="Calibri" w:cs="Calibri"/>
                <w:i/>
                <w:iCs/>
                <w:sz w:val="22"/>
                <w:szCs w:val="22"/>
              </w:rPr>
              <w:t xml:space="preserve">A petición del Magistrado Pedro Sánchez Ortega, Magistrado de la Sala Penal y Especializada en Administración de Justicia para Adolescentes del Tribunal Superior de justicia del Estado, formulada mediante escrito de fecha veintidós de noviembre de dos mil veintiuno, con fundamento en el artículo 42, fracción VIII, de la Ley Orgánica del Poder Judicial del Estado, por necesidades del servicio, como  Taquimecanógrafo adscrito a la Segunda Ponencia de dicha Sala, con efectos retroactivos al veintidós de noviembre de dos mil veintiuno, hasta </w:t>
            </w:r>
            <w:r w:rsidR="00714878" w:rsidRPr="00A85B6A">
              <w:rPr>
                <w:rFonts w:ascii="Calibri" w:hAnsi="Calibri" w:cs="Calibri"/>
                <w:i/>
                <w:iCs/>
                <w:sz w:val="22"/>
                <w:szCs w:val="22"/>
              </w:rPr>
              <w:t xml:space="preserve">nuevas instrucciones, </w:t>
            </w:r>
            <w:r w:rsidRPr="00A85B6A">
              <w:rPr>
                <w:rFonts w:ascii="Calibri" w:hAnsi="Calibri" w:cs="Calibri"/>
                <w:i/>
                <w:iCs/>
                <w:sz w:val="22"/>
                <w:szCs w:val="22"/>
              </w:rPr>
              <w:t xml:space="preserve"> con el nivel 3, por el tiempo </w:t>
            </w:r>
            <w:r w:rsidRPr="00A85B6A">
              <w:rPr>
                <w:rFonts w:ascii="Calibri" w:hAnsi="Calibri" w:cs="Calibri"/>
                <w:i/>
                <w:iCs/>
                <w:sz w:val="22"/>
                <w:szCs w:val="22"/>
              </w:rPr>
              <w:lastRenderedPageBreak/>
              <w:t>que desempeñe la función, quedando sin efecto al momento en que cese la misma.</w:t>
            </w:r>
          </w:p>
        </w:tc>
      </w:tr>
      <w:tr w:rsidR="00246ECA" w:rsidRPr="00A85B6A" w14:paraId="3727D19C" w14:textId="77777777" w:rsidTr="004B3CCF">
        <w:tc>
          <w:tcPr>
            <w:tcW w:w="3681" w:type="dxa"/>
            <w:tcBorders>
              <w:top w:val="single" w:sz="4" w:space="0" w:color="auto"/>
              <w:left w:val="single" w:sz="4" w:space="0" w:color="auto"/>
              <w:bottom w:val="single" w:sz="4" w:space="0" w:color="auto"/>
              <w:right w:val="single" w:sz="4" w:space="0" w:color="auto"/>
            </w:tcBorders>
          </w:tcPr>
          <w:p w14:paraId="0002EC44" w14:textId="77777777" w:rsidR="00246ECA" w:rsidRPr="001A72F9" w:rsidRDefault="00246ECA" w:rsidP="00A85B6A">
            <w:pPr>
              <w:pStyle w:val="Sinespaciado"/>
              <w:tabs>
                <w:tab w:val="left" w:pos="1134"/>
              </w:tabs>
              <w:spacing w:line="480" w:lineRule="auto"/>
              <w:rPr>
                <w:rFonts w:cs="Calibri"/>
                <w:b/>
                <w:bCs/>
              </w:rPr>
            </w:pPr>
            <w:r w:rsidRPr="001A72F9">
              <w:rPr>
                <w:rFonts w:cs="Calibri"/>
                <w:b/>
                <w:bCs/>
              </w:rPr>
              <w:lastRenderedPageBreak/>
              <w:t xml:space="preserve">LCDA. LAURA MUÑOZ </w:t>
            </w:r>
            <w:proofErr w:type="spellStart"/>
            <w:r w:rsidRPr="001A72F9">
              <w:rPr>
                <w:rFonts w:cs="Calibri"/>
                <w:b/>
                <w:bCs/>
              </w:rPr>
              <w:t>MUÑOZ</w:t>
            </w:r>
            <w:proofErr w:type="spellEnd"/>
          </w:p>
          <w:p w14:paraId="0B2E9AA3" w14:textId="77777777" w:rsidR="00246ECA" w:rsidRPr="001A72F9" w:rsidRDefault="00246ECA" w:rsidP="00A85B6A">
            <w:pPr>
              <w:pStyle w:val="Sinespaciado"/>
              <w:tabs>
                <w:tab w:val="left" w:pos="1134"/>
              </w:tabs>
              <w:spacing w:line="480" w:lineRule="auto"/>
              <w:jc w:val="both"/>
              <w:rPr>
                <w:rFonts w:cs="Calibri"/>
              </w:rPr>
            </w:pPr>
            <w:r w:rsidRPr="001A72F9">
              <w:rPr>
                <w:rFonts w:cs="Calibri"/>
              </w:rPr>
              <w:t>Secretaria de Acuerdos en Funciones de Administradora, Asistente de Sala, Audiencias y Causa, adscrita al Juzgado de Ejecución Especializado de Medidas Aplicables a Adolescentes y de Ejecución de Sanciones Penales del Estado, con efectos a partir del veintitrés de noviembre de dos mil veintiuno hasta nuevas instrucciones.</w:t>
            </w:r>
          </w:p>
          <w:p w14:paraId="15EF1FF5" w14:textId="77777777" w:rsidR="00246ECA" w:rsidRPr="00A85B6A" w:rsidRDefault="00246ECA" w:rsidP="00A85B6A">
            <w:pPr>
              <w:pStyle w:val="Sinespaciado"/>
              <w:tabs>
                <w:tab w:val="left" w:pos="1134"/>
              </w:tabs>
              <w:spacing w:line="480" w:lineRule="auto"/>
              <w:rPr>
                <w:rFonts w:cs="Calibri"/>
                <w:b/>
                <w:bCs/>
              </w:rPr>
            </w:pPr>
            <w:r w:rsidRPr="00A85B6A">
              <w:rPr>
                <w:rFonts w:cs="Calibri"/>
                <w:b/>
                <w:bCs/>
              </w:rPr>
              <w:t xml:space="preserve"> </w:t>
            </w:r>
          </w:p>
        </w:tc>
        <w:tc>
          <w:tcPr>
            <w:tcW w:w="4111" w:type="dxa"/>
            <w:tcBorders>
              <w:top w:val="single" w:sz="4" w:space="0" w:color="auto"/>
              <w:left w:val="single" w:sz="4" w:space="0" w:color="auto"/>
              <w:bottom w:val="single" w:sz="4" w:space="0" w:color="auto"/>
              <w:right w:val="single" w:sz="4" w:space="0" w:color="auto"/>
            </w:tcBorders>
          </w:tcPr>
          <w:p w14:paraId="11A9B8EB" w14:textId="77777777" w:rsidR="00246ECA" w:rsidRPr="00A85B6A" w:rsidRDefault="00246ECA" w:rsidP="00A85B6A">
            <w:pPr>
              <w:pStyle w:val="NormalWeb"/>
              <w:spacing w:before="0" w:beforeAutospacing="0" w:after="0" w:afterAutospacing="0" w:line="480" w:lineRule="auto"/>
              <w:jc w:val="both"/>
              <w:rPr>
                <w:rFonts w:ascii="Calibri" w:hAnsi="Calibri" w:cs="Calibri"/>
                <w:i/>
                <w:iCs/>
                <w:sz w:val="22"/>
                <w:szCs w:val="22"/>
              </w:rPr>
            </w:pPr>
            <w:r w:rsidRPr="00A85B6A">
              <w:rPr>
                <w:rFonts w:ascii="Calibri" w:hAnsi="Calibri" w:cs="Calibri"/>
                <w:i/>
                <w:iCs/>
                <w:sz w:val="22"/>
                <w:szCs w:val="22"/>
              </w:rPr>
              <w:t>A petición del Magistrado Pedro Sánchez Ortega, Magistrado de la Sala Penal y Especializada en Administración de Justicia para Adolescentes del Tribunal Superior de justicia del Estado, formulada mediante escrito de fecha veintidós de noviembre de dos mil veintiuno, con fundamento en el artículo 42, fracción VIII, de la Ley Orgánica del Poder Judicial del Estado, por necesidades del servicio, como  Proyectista de Sala, adscrita  a la Segunda Ponencia de dicha Sala, con efectos a partir del  veintiséis de noviembre de dos mil veintiuno, al treinta y uno de diciembre del año en curso, con el nivel 14, por el tiempo que desempeñe la función, debiendo regresar a su nivel (10) al momento en que cese la función.</w:t>
            </w:r>
          </w:p>
        </w:tc>
      </w:tr>
      <w:tr w:rsidR="00246ECA" w:rsidRPr="00A85B6A" w14:paraId="5048F627" w14:textId="77777777" w:rsidTr="004B3CCF">
        <w:tc>
          <w:tcPr>
            <w:tcW w:w="3681" w:type="dxa"/>
            <w:tcBorders>
              <w:top w:val="single" w:sz="4" w:space="0" w:color="auto"/>
              <w:left w:val="single" w:sz="4" w:space="0" w:color="auto"/>
              <w:bottom w:val="single" w:sz="4" w:space="0" w:color="auto"/>
              <w:right w:val="single" w:sz="4" w:space="0" w:color="auto"/>
            </w:tcBorders>
          </w:tcPr>
          <w:p w14:paraId="2900A7C2" w14:textId="77777777" w:rsidR="00246ECA" w:rsidRPr="001A72F9" w:rsidRDefault="00246ECA" w:rsidP="009C1104">
            <w:pPr>
              <w:pStyle w:val="Sinespaciado"/>
              <w:tabs>
                <w:tab w:val="left" w:pos="1134"/>
              </w:tabs>
              <w:spacing w:line="480" w:lineRule="auto"/>
              <w:jc w:val="both"/>
              <w:rPr>
                <w:rFonts w:cs="Calibri"/>
                <w:b/>
                <w:bCs/>
              </w:rPr>
            </w:pPr>
            <w:r w:rsidRPr="001A72F9">
              <w:rPr>
                <w:rFonts w:cs="Calibri"/>
                <w:b/>
                <w:bCs/>
              </w:rPr>
              <w:t>LCDO. TONATIUH DANIEL RAMÍREZ JIMÉNEZ</w:t>
            </w:r>
          </w:p>
          <w:p w14:paraId="19308243" w14:textId="77777777" w:rsidR="00246ECA" w:rsidRPr="001A72F9" w:rsidRDefault="00246ECA" w:rsidP="00A85B6A">
            <w:pPr>
              <w:pStyle w:val="Sinespaciado"/>
              <w:tabs>
                <w:tab w:val="left" w:pos="1134"/>
              </w:tabs>
              <w:spacing w:line="480" w:lineRule="auto"/>
              <w:rPr>
                <w:rFonts w:cs="Calibri"/>
              </w:rPr>
            </w:pPr>
            <w:proofErr w:type="spellStart"/>
            <w:r w:rsidRPr="001A72F9">
              <w:rPr>
                <w:rFonts w:cs="Calibri"/>
              </w:rPr>
              <w:t>Diligenciario</w:t>
            </w:r>
            <w:proofErr w:type="spellEnd"/>
            <w:r w:rsidRPr="001A72F9">
              <w:rPr>
                <w:rFonts w:cs="Calibri"/>
              </w:rPr>
              <w:t xml:space="preserve"> (Nivel 7)</w:t>
            </w:r>
          </w:p>
          <w:p w14:paraId="7502146F" w14:textId="77777777" w:rsidR="00246ECA" w:rsidRPr="001A72F9" w:rsidRDefault="00246ECA" w:rsidP="00A85B6A">
            <w:pPr>
              <w:pStyle w:val="Sinespaciado"/>
              <w:tabs>
                <w:tab w:val="left" w:pos="1134"/>
              </w:tabs>
              <w:spacing w:line="480" w:lineRule="auto"/>
              <w:rPr>
                <w:rFonts w:cs="Calibri"/>
              </w:rPr>
            </w:pPr>
            <w:r w:rsidRPr="001A72F9">
              <w:rPr>
                <w:rFonts w:cs="Calibri"/>
              </w:rPr>
              <w:t>Adscrito al Juzgado Civil del Distrito Judicial de Zaragoza</w:t>
            </w:r>
          </w:p>
        </w:tc>
        <w:tc>
          <w:tcPr>
            <w:tcW w:w="4111" w:type="dxa"/>
            <w:tcBorders>
              <w:top w:val="single" w:sz="4" w:space="0" w:color="auto"/>
              <w:left w:val="single" w:sz="4" w:space="0" w:color="auto"/>
              <w:bottom w:val="single" w:sz="4" w:space="0" w:color="auto"/>
              <w:right w:val="single" w:sz="4" w:space="0" w:color="auto"/>
            </w:tcBorders>
          </w:tcPr>
          <w:p w14:paraId="6BD6ED31" w14:textId="12DB68D8" w:rsidR="00246ECA" w:rsidRPr="00A85B6A" w:rsidRDefault="00246ECA" w:rsidP="00A85B6A">
            <w:pPr>
              <w:pStyle w:val="NormalWeb"/>
              <w:spacing w:before="0" w:beforeAutospacing="0" w:after="0" w:afterAutospacing="0" w:line="480" w:lineRule="auto"/>
              <w:jc w:val="both"/>
              <w:rPr>
                <w:rFonts w:ascii="Calibri" w:hAnsi="Calibri" w:cs="Calibri"/>
                <w:i/>
                <w:iCs/>
                <w:sz w:val="22"/>
                <w:szCs w:val="22"/>
              </w:rPr>
            </w:pPr>
            <w:r w:rsidRPr="00A85B6A">
              <w:rPr>
                <w:rFonts w:ascii="Calibri" w:hAnsi="Calibri" w:cs="Calibri"/>
                <w:i/>
                <w:iCs/>
                <w:sz w:val="22"/>
                <w:szCs w:val="22"/>
              </w:rPr>
              <w:t>Po</w:t>
            </w:r>
            <w:r w:rsidR="00352BFD">
              <w:rPr>
                <w:rFonts w:ascii="Calibri" w:hAnsi="Calibri" w:cs="Calibri"/>
                <w:i/>
                <w:iCs/>
                <w:sz w:val="22"/>
                <w:szCs w:val="22"/>
              </w:rPr>
              <w:t>r</w:t>
            </w:r>
            <w:r w:rsidRPr="00A85B6A">
              <w:rPr>
                <w:rFonts w:ascii="Calibri" w:hAnsi="Calibri" w:cs="Calibri"/>
                <w:i/>
                <w:iCs/>
                <w:sz w:val="22"/>
                <w:szCs w:val="22"/>
              </w:rPr>
              <w:t xml:space="preserve"> necesidades del servicio:</w:t>
            </w:r>
          </w:p>
          <w:p w14:paraId="2F566F35" w14:textId="5DAA704C" w:rsidR="00246ECA" w:rsidRPr="00A85B6A" w:rsidRDefault="00246ECA" w:rsidP="00A85B6A">
            <w:pPr>
              <w:pStyle w:val="NormalWeb"/>
              <w:spacing w:before="0" w:beforeAutospacing="0" w:after="0" w:afterAutospacing="0" w:line="480" w:lineRule="auto"/>
              <w:jc w:val="both"/>
              <w:rPr>
                <w:rFonts w:ascii="Calibri" w:hAnsi="Calibri" w:cs="Calibri"/>
                <w:i/>
                <w:iCs/>
                <w:sz w:val="22"/>
                <w:szCs w:val="22"/>
              </w:rPr>
            </w:pPr>
            <w:r w:rsidRPr="00A85B6A">
              <w:rPr>
                <w:rFonts w:ascii="Calibri" w:hAnsi="Calibri" w:cs="Calibri"/>
                <w:i/>
                <w:iCs/>
                <w:sz w:val="22"/>
                <w:szCs w:val="22"/>
              </w:rPr>
              <w:t xml:space="preserve">Se adscribe como </w:t>
            </w:r>
            <w:proofErr w:type="gramStart"/>
            <w:r w:rsidRPr="00A85B6A">
              <w:rPr>
                <w:rFonts w:ascii="Calibri" w:hAnsi="Calibri" w:cs="Calibri"/>
                <w:i/>
                <w:iCs/>
                <w:sz w:val="22"/>
                <w:szCs w:val="22"/>
              </w:rPr>
              <w:t>Secretario</w:t>
            </w:r>
            <w:proofErr w:type="gramEnd"/>
            <w:r w:rsidRPr="00A85B6A">
              <w:rPr>
                <w:rFonts w:ascii="Calibri" w:hAnsi="Calibri" w:cs="Calibri"/>
                <w:i/>
                <w:iCs/>
                <w:sz w:val="22"/>
                <w:szCs w:val="22"/>
              </w:rPr>
              <w:t xml:space="preserve"> Proyectista de Juzgado Nivel (9), por el término de tres meses, con efectos a partir de</w:t>
            </w:r>
            <w:r w:rsidR="00714878" w:rsidRPr="00A85B6A">
              <w:rPr>
                <w:rFonts w:ascii="Calibri" w:hAnsi="Calibri" w:cs="Calibri"/>
                <w:i/>
                <w:iCs/>
                <w:sz w:val="22"/>
                <w:szCs w:val="22"/>
              </w:rPr>
              <w:t>l primero de diciembre del año dos mil veintiuno</w:t>
            </w:r>
            <w:r w:rsidRPr="00A85B6A">
              <w:rPr>
                <w:rFonts w:ascii="Calibri" w:hAnsi="Calibri" w:cs="Calibri"/>
                <w:i/>
                <w:iCs/>
                <w:sz w:val="22"/>
                <w:szCs w:val="22"/>
              </w:rPr>
              <w:t xml:space="preserve">, debiendo regresar a su nivel y cargo al </w:t>
            </w:r>
            <w:r w:rsidR="00714878" w:rsidRPr="00A85B6A">
              <w:rPr>
                <w:rFonts w:ascii="Calibri" w:hAnsi="Calibri" w:cs="Calibri"/>
                <w:i/>
                <w:iCs/>
                <w:sz w:val="22"/>
                <w:szCs w:val="22"/>
              </w:rPr>
              <w:t>término</w:t>
            </w:r>
            <w:r w:rsidRPr="00A85B6A">
              <w:rPr>
                <w:rFonts w:ascii="Calibri" w:hAnsi="Calibri" w:cs="Calibri"/>
                <w:i/>
                <w:iCs/>
                <w:sz w:val="22"/>
                <w:szCs w:val="22"/>
              </w:rPr>
              <w:t xml:space="preserve"> del mismo, PARA ABATIR LA CARGA DE TRABAJO EN EL DICTADO DE PROYECTOS DE SENTENCIAS.</w:t>
            </w:r>
          </w:p>
          <w:p w14:paraId="21F50837" w14:textId="77777777" w:rsidR="00246ECA" w:rsidRPr="00A85B6A" w:rsidRDefault="00246ECA" w:rsidP="00A85B6A">
            <w:pPr>
              <w:pStyle w:val="NormalWeb"/>
              <w:spacing w:before="0" w:beforeAutospacing="0" w:after="0" w:afterAutospacing="0" w:line="480" w:lineRule="auto"/>
              <w:jc w:val="both"/>
              <w:rPr>
                <w:rFonts w:ascii="Calibri" w:hAnsi="Calibri" w:cs="Calibri"/>
                <w:i/>
                <w:iCs/>
                <w:sz w:val="22"/>
                <w:szCs w:val="22"/>
              </w:rPr>
            </w:pPr>
          </w:p>
        </w:tc>
      </w:tr>
      <w:tr w:rsidR="00246ECA" w:rsidRPr="00A85B6A" w14:paraId="61C52241" w14:textId="77777777" w:rsidTr="004B3CCF">
        <w:tc>
          <w:tcPr>
            <w:tcW w:w="3681" w:type="dxa"/>
            <w:tcBorders>
              <w:top w:val="single" w:sz="4" w:space="0" w:color="auto"/>
              <w:left w:val="single" w:sz="4" w:space="0" w:color="auto"/>
              <w:bottom w:val="single" w:sz="4" w:space="0" w:color="auto"/>
              <w:right w:val="single" w:sz="4" w:space="0" w:color="auto"/>
            </w:tcBorders>
          </w:tcPr>
          <w:p w14:paraId="46376D57" w14:textId="77777777" w:rsidR="00246ECA" w:rsidRPr="001A72F9" w:rsidRDefault="00246ECA" w:rsidP="00A85B6A">
            <w:pPr>
              <w:spacing w:before="100" w:beforeAutospacing="1" w:after="100" w:afterAutospacing="1" w:line="480" w:lineRule="auto"/>
              <w:jc w:val="both"/>
              <w:rPr>
                <w:rFonts w:eastAsia="Times New Roman" w:cs="Calibri"/>
                <w:b/>
                <w:bCs/>
                <w:color w:val="000000"/>
                <w:bdr w:val="none" w:sz="0" w:space="0" w:color="auto" w:frame="1"/>
                <w:lang w:eastAsia="es-MX"/>
              </w:rPr>
            </w:pPr>
            <w:r w:rsidRPr="001A72F9">
              <w:rPr>
                <w:rFonts w:eastAsia="Times New Roman" w:cs="Calibri"/>
                <w:b/>
                <w:bCs/>
                <w:color w:val="000000"/>
                <w:bdr w:val="none" w:sz="0" w:space="0" w:color="auto" w:frame="1"/>
                <w:lang w:eastAsia="es-MX"/>
              </w:rPr>
              <w:lastRenderedPageBreak/>
              <w:t>LCDO. GUSTAVO CORTES MENESES</w:t>
            </w:r>
          </w:p>
          <w:p w14:paraId="576A69DC" w14:textId="77777777" w:rsidR="00246ECA" w:rsidRPr="001A72F9" w:rsidRDefault="00246ECA" w:rsidP="00A85B6A">
            <w:pPr>
              <w:spacing w:before="100" w:beforeAutospacing="1" w:after="100" w:afterAutospacing="1" w:line="480" w:lineRule="auto"/>
              <w:jc w:val="both"/>
              <w:rPr>
                <w:rFonts w:eastAsia="Times New Roman" w:cs="Calibri"/>
                <w:color w:val="000000"/>
                <w:bdr w:val="none" w:sz="0" w:space="0" w:color="auto" w:frame="1"/>
                <w:lang w:eastAsia="es-MX"/>
              </w:rPr>
            </w:pPr>
            <w:r w:rsidRPr="001A72F9">
              <w:rPr>
                <w:rFonts w:eastAsia="Times New Roman" w:cs="Calibri"/>
                <w:color w:val="000000"/>
                <w:bdr w:val="none" w:sz="0" w:space="0" w:color="auto" w:frame="1"/>
                <w:lang w:eastAsia="es-MX"/>
              </w:rPr>
              <w:t>Auxiliar de Juzgado (nivel 5)</w:t>
            </w:r>
          </w:p>
          <w:p w14:paraId="286C1329" w14:textId="77777777" w:rsidR="00246ECA" w:rsidRPr="001A72F9" w:rsidRDefault="00246ECA" w:rsidP="00A85B6A">
            <w:pPr>
              <w:spacing w:before="100" w:beforeAutospacing="1" w:after="100" w:afterAutospacing="1" w:line="480" w:lineRule="auto"/>
              <w:jc w:val="both"/>
              <w:rPr>
                <w:rFonts w:eastAsia="Times New Roman" w:cs="Calibri"/>
                <w:color w:val="000000"/>
                <w:bdr w:val="none" w:sz="0" w:space="0" w:color="auto" w:frame="1"/>
                <w:lang w:eastAsia="es-MX"/>
              </w:rPr>
            </w:pPr>
            <w:r w:rsidRPr="001A72F9">
              <w:rPr>
                <w:rFonts w:eastAsia="Times New Roman" w:cs="Calibri"/>
                <w:color w:val="000000"/>
                <w:bdr w:val="none" w:sz="0" w:space="0" w:color="auto" w:frame="1"/>
                <w:lang w:eastAsia="es-MX"/>
              </w:rPr>
              <w:t xml:space="preserve">Adscrito al Juzgado Primero de lo Familiar del Distrito Judicial de Cuauhtémoc   </w:t>
            </w:r>
          </w:p>
        </w:tc>
        <w:tc>
          <w:tcPr>
            <w:tcW w:w="4111" w:type="dxa"/>
            <w:tcBorders>
              <w:top w:val="single" w:sz="4" w:space="0" w:color="auto"/>
              <w:left w:val="single" w:sz="4" w:space="0" w:color="auto"/>
              <w:bottom w:val="single" w:sz="4" w:space="0" w:color="auto"/>
              <w:right w:val="single" w:sz="4" w:space="0" w:color="auto"/>
            </w:tcBorders>
          </w:tcPr>
          <w:p w14:paraId="5527D77F" w14:textId="77777777" w:rsidR="00246ECA" w:rsidRPr="00A85B6A" w:rsidRDefault="00246ECA" w:rsidP="00A85B6A">
            <w:pPr>
              <w:spacing w:before="100" w:beforeAutospacing="1" w:after="100" w:afterAutospacing="1" w:line="480" w:lineRule="auto"/>
              <w:jc w:val="both"/>
              <w:rPr>
                <w:rFonts w:cs="Calibri"/>
                <w:i/>
                <w:iCs/>
              </w:rPr>
            </w:pPr>
            <w:r w:rsidRPr="00A85B6A">
              <w:rPr>
                <w:rFonts w:cs="Calibri"/>
                <w:i/>
                <w:iCs/>
              </w:rPr>
              <w:t xml:space="preserve">Por necesidades del servicio </w:t>
            </w:r>
          </w:p>
          <w:p w14:paraId="7483078A" w14:textId="4684C2C2" w:rsidR="00246ECA" w:rsidRPr="00A85B6A" w:rsidRDefault="00246ECA" w:rsidP="00A85B6A">
            <w:pPr>
              <w:spacing w:before="100" w:beforeAutospacing="1" w:after="100" w:afterAutospacing="1" w:line="480" w:lineRule="auto"/>
              <w:jc w:val="both"/>
              <w:rPr>
                <w:rFonts w:cs="Calibri"/>
                <w:i/>
                <w:iCs/>
              </w:rPr>
            </w:pPr>
            <w:r w:rsidRPr="00A85B6A">
              <w:rPr>
                <w:rFonts w:cs="Calibri"/>
                <w:i/>
                <w:iCs/>
              </w:rPr>
              <w:t>En su misma adscripción, como Analista (Nivel 6), con efectos a partir del</w:t>
            </w:r>
            <w:r w:rsidR="00714878" w:rsidRPr="00A85B6A">
              <w:rPr>
                <w:rFonts w:cs="Calibri"/>
                <w:i/>
                <w:iCs/>
              </w:rPr>
              <w:t xml:space="preserve"> primero de diciembre</w:t>
            </w:r>
            <w:r w:rsidRPr="00A85B6A">
              <w:rPr>
                <w:rFonts w:cs="Calibri"/>
                <w:i/>
                <w:iCs/>
              </w:rPr>
              <w:t>,</w:t>
            </w:r>
            <w:r w:rsidR="001A72F9">
              <w:rPr>
                <w:rFonts w:cs="Calibri"/>
                <w:i/>
                <w:iCs/>
              </w:rPr>
              <w:t xml:space="preserve"> </w:t>
            </w:r>
            <w:r w:rsidRPr="00A85B6A">
              <w:rPr>
                <w:rFonts w:cs="Calibri"/>
                <w:i/>
                <w:iCs/>
              </w:rPr>
              <w:t xml:space="preserve">hasta nuevas instrucciones. </w:t>
            </w:r>
          </w:p>
        </w:tc>
      </w:tr>
    </w:tbl>
    <w:p w14:paraId="7ECF4554" w14:textId="77777777" w:rsidR="00EB16E0" w:rsidRDefault="00EB16E0" w:rsidP="00197BE4">
      <w:pPr>
        <w:spacing w:after="0" w:line="480" w:lineRule="auto"/>
        <w:jc w:val="both"/>
        <w:rPr>
          <w:rFonts w:asciiTheme="minorHAnsi" w:hAnsiTheme="minorHAnsi" w:cstheme="minorHAnsi"/>
          <w:i/>
          <w:iCs/>
          <w:color w:val="000000"/>
        </w:rPr>
      </w:pPr>
    </w:p>
    <w:p w14:paraId="56282D43" w14:textId="5D1A3E46" w:rsidR="00197BE4" w:rsidRDefault="00197BE4" w:rsidP="00197BE4">
      <w:pPr>
        <w:spacing w:after="0" w:line="480" w:lineRule="auto"/>
        <w:jc w:val="both"/>
        <w:rPr>
          <w:rFonts w:eastAsia="Times New Roman" w:cs="Calibri"/>
          <w:b/>
          <w:bCs/>
          <w:lang w:eastAsia="es-MX"/>
        </w:rPr>
      </w:pPr>
      <w:r w:rsidRPr="009F5C26">
        <w:rPr>
          <w:rFonts w:asciiTheme="minorHAnsi" w:hAnsiTheme="minorHAnsi" w:cstheme="minorHAnsi"/>
          <w:i/>
          <w:iCs/>
          <w:color w:val="000000"/>
        </w:rPr>
        <w:t>Comuníquese al Tesorero</w:t>
      </w:r>
      <w:r>
        <w:rPr>
          <w:rFonts w:asciiTheme="minorHAnsi" w:hAnsiTheme="minorHAnsi" w:cstheme="minorHAnsi"/>
          <w:i/>
          <w:iCs/>
          <w:color w:val="000000"/>
        </w:rPr>
        <w:t xml:space="preserve"> y </w:t>
      </w:r>
      <w:r w:rsidRPr="009F5C26">
        <w:rPr>
          <w:rFonts w:asciiTheme="minorHAnsi" w:hAnsiTheme="minorHAnsi" w:cstheme="minorHAnsi"/>
          <w:i/>
          <w:iCs/>
          <w:color w:val="000000"/>
        </w:rPr>
        <w:t>Contralor</w:t>
      </w:r>
      <w:r>
        <w:rPr>
          <w:rFonts w:asciiTheme="minorHAnsi" w:hAnsiTheme="minorHAnsi" w:cstheme="minorHAnsi"/>
          <w:i/>
          <w:iCs/>
          <w:color w:val="000000"/>
        </w:rPr>
        <w:t xml:space="preserve">, ambos </w:t>
      </w:r>
      <w:r w:rsidRPr="009F5C26">
        <w:rPr>
          <w:rFonts w:asciiTheme="minorHAnsi" w:hAnsiTheme="minorHAnsi" w:cstheme="minorHAnsi"/>
          <w:i/>
          <w:iCs/>
          <w:color w:val="000000"/>
        </w:rPr>
        <w:t>del Poder Judicial del Estado</w:t>
      </w:r>
      <w:r>
        <w:rPr>
          <w:rFonts w:asciiTheme="minorHAnsi" w:hAnsiTheme="minorHAnsi" w:cstheme="minorHAnsi"/>
          <w:i/>
          <w:iCs/>
          <w:color w:val="000000"/>
        </w:rPr>
        <w:t>,</w:t>
      </w:r>
      <w:r w:rsidRPr="009F5C26">
        <w:rPr>
          <w:rFonts w:asciiTheme="minorHAnsi" w:hAnsiTheme="minorHAnsi" w:cstheme="minorHAnsi"/>
          <w:i/>
          <w:iCs/>
          <w:color w:val="000000"/>
        </w:rPr>
        <w:t xml:space="preserve"> </w:t>
      </w:r>
      <w:proofErr w:type="gramStart"/>
      <w:r w:rsidRPr="009F5C26">
        <w:rPr>
          <w:rFonts w:asciiTheme="minorHAnsi" w:hAnsiTheme="minorHAnsi" w:cstheme="minorHAnsi"/>
          <w:i/>
          <w:iCs/>
          <w:color w:val="000000"/>
        </w:rPr>
        <w:t>Director</w:t>
      </w:r>
      <w:proofErr w:type="gramEnd"/>
      <w:r w:rsidRPr="009F5C26">
        <w:rPr>
          <w:rFonts w:asciiTheme="minorHAnsi" w:hAnsiTheme="minorHAnsi" w:cstheme="minorHAnsi"/>
          <w:i/>
          <w:iCs/>
          <w:color w:val="000000"/>
        </w:rPr>
        <w:t xml:space="preserve"> de Recursos Humanos y Materiales de la Secretaría Ejecutiva, para su conocimiento </w:t>
      </w:r>
      <w:r>
        <w:rPr>
          <w:rFonts w:asciiTheme="minorHAnsi" w:hAnsiTheme="minorHAnsi" w:cstheme="minorHAnsi"/>
          <w:i/>
          <w:iCs/>
          <w:color w:val="000000"/>
        </w:rPr>
        <w:t>y</w:t>
      </w:r>
      <w:r w:rsidRPr="009F5C26">
        <w:rPr>
          <w:rFonts w:asciiTheme="minorHAnsi" w:hAnsiTheme="minorHAnsi" w:cstheme="minorHAnsi"/>
          <w:i/>
          <w:iCs/>
          <w:color w:val="000000"/>
        </w:rPr>
        <w:t xml:space="preserve"> efectos </w:t>
      </w:r>
      <w:r w:rsidRPr="000153AC">
        <w:rPr>
          <w:rFonts w:asciiTheme="minorHAnsi" w:hAnsiTheme="minorHAnsi" w:cstheme="minorHAnsi"/>
          <w:i/>
          <w:iCs/>
          <w:color w:val="000000"/>
        </w:rPr>
        <w:t>administrativos correspondientes</w:t>
      </w:r>
      <w:r>
        <w:rPr>
          <w:rFonts w:asciiTheme="minorHAnsi" w:hAnsiTheme="minorHAnsi" w:cstheme="minorHAnsi"/>
          <w:i/>
          <w:iCs/>
          <w:color w:val="000000"/>
        </w:rPr>
        <w:t xml:space="preserve">; </w:t>
      </w:r>
      <w:r w:rsidRPr="009F5C26">
        <w:rPr>
          <w:rFonts w:asciiTheme="minorHAnsi" w:hAnsiTheme="minorHAnsi" w:cstheme="minorHAnsi"/>
          <w:i/>
          <w:iCs/>
          <w:color w:val="000000"/>
        </w:rPr>
        <w:t>al Pleno del Tribunal Superior de Justicia</w:t>
      </w:r>
      <w:r>
        <w:rPr>
          <w:rFonts w:asciiTheme="minorHAnsi" w:hAnsiTheme="minorHAnsi" w:cstheme="minorHAnsi"/>
          <w:i/>
          <w:iCs/>
          <w:color w:val="000000"/>
        </w:rPr>
        <w:t xml:space="preserve"> del Estado</w:t>
      </w:r>
      <w:r w:rsidRPr="009F5C26">
        <w:rPr>
          <w:rFonts w:asciiTheme="minorHAnsi" w:hAnsiTheme="minorHAnsi" w:cstheme="minorHAnsi"/>
          <w:i/>
          <w:iCs/>
          <w:color w:val="000000"/>
        </w:rPr>
        <w:t>, en cumplimiento a lo establecido en el artículo 68, fracción IV, de la Ley Orgánica del Poder Judicial del Estado</w:t>
      </w:r>
      <w:r w:rsidR="00EB16E0">
        <w:rPr>
          <w:rFonts w:asciiTheme="minorHAnsi" w:hAnsiTheme="minorHAnsi" w:cstheme="minorHAnsi"/>
          <w:i/>
          <w:iCs/>
          <w:color w:val="000000"/>
        </w:rPr>
        <w:t xml:space="preserve">. </w:t>
      </w:r>
      <w:r w:rsidRPr="007A0E3C">
        <w:rPr>
          <w:rFonts w:asciiTheme="minorHAnsi" w:hAnsiTheme="minorHAnsi" w:cstheme="minorHAnsi"/>
          <w:color w:val="000000"/>
          <w:u w:val="single"/>
        </w:rPr>
        <w:t>APROBADO</w:t>
      </w:r>
      <w:r w:rsidRPr="00BE7B29">
        <w:rPr>
          <w:rFonts w:asciiTheme="minorHAnsi" w:hAnsiTheme="minorHAnsi" w:cstheme="minorHAnsi"/>
          <w:color w:val="000000"/>
          <w:u w:val="single"/>
        </w:rPr>
        <w:t xml:space="preserve"> </w:t>
      </w:r>
      <w:r w:rsidRPr="006769D5">
        <w:rPr>
          <w:rFonts w:asciiTheme="minorHAnsi" w:hAnsiTheme="minorHAnsi" w:cstheme="minorHAnsi"/>
          <w:u w:val="single"/>
        </w:rPr>
        <w:t xml:space="preserve">POR UNANIMIDAD DE </w:t>
      </w:r>
      <w:r>
        <w:rPr>
          <w:rFonts w:asciiTheme="minorHAnsi" w:hAnsiTheme="minorHAnsi" w:cstheme="minorHAnsi"/>
          <w:u w:val="single"/>
        </w:rPr>
        <w:t>VOTOS.</w:t>
      </w:r>
      <w:r>
        <w:rPr>
          <w:rFonts w:asciiTheme="minorHAnsi" w:hAnsiTheme="minorHAnsi" w:cstheme="minorHAnsi"/>
        </w:rPr>
        <w:t xml:space="preserve"> </w:t>
      </w:r>
    </w:p>
    <w:p w14:paraId="02669DD6" w14:textId="309D640D" w:rsidR="00101E2E" w:rsidRPr="00A85B6A" w:rsidRDefault="00101E2E" w:rsidP="00A85B6A">
      <w:pPr>
        <w:shd w:val="clear" w:color="auto" w:fill="FFFFFF"/>
        <w:spacing w:after="0" w:line="480" w:lineRule="auto"/>
        <w:ind w:firstLine="708"/>
        <w:jc w:val="both"/>
        <w:rPr>
          <w:rFonts w:eastAsia="Times New Roman" w:cs="Calibri"/>
          <w:b/>
          <w:bCs/>
          <w:lang w:eastAsia="es-MX"/>
        </w:rPr>
      </w:pPr>
      <w:r w:rsidRPr="00A85B6A">
        <w:rPr>
          <w:rFonts w:eastAsia="Times New Roman" w:cs="Calibri"/>
          <w:b/>
          <w:bCs/>
          <w:lang w:eastAsia="es-MX"/>
        </w:rPr>
        <w:t xml:space="preserve">ACUERDO X/75/2021.4. Escrito de fecha dieciséis de noviembre de dos mil veintiuno, signado por el Licenciado Leonel Ramírez Zamora. - - - - - - - - - - - - - - - - - - </w:t>
      </w:r>
      <w:r w:rsidR="0055021D" w:rsidRPr="00A85B6A">
        <w:rPr>
          <w:rFonts w:eastAsia="Times New Roman" w:cs="Calibri"/>
          <w:b/>
          <w:bCs/>
          <w:lang w:eastAsia="es-MX"/>
        </w:rPr>
        <w:t xml:space="preserve"> </w:t>
      </w:r>
    </w:p>
    <w:p w14:paraId="35C1D603" w14:textId="211416D3" w:rsidR="00101E2E" w:rsidRPr="00A85B6A" w:rsidRDefault="00101E2E" w:rsidP="00A85B6A">
      <w:pPr>
        <w:shd w:val="clear" w:color="auto" w:fill="FFFFFF"/>
        <w:spacing w:after="0" w:line="480" w:lineRule="auto"/>
        <w:jc w:val="both"/>
        <w:rPr>
          <w:rFonts w:eastAsia="Times New Roman" w:cs="Calibri"/>
          <w:i/>
          <w:iCs/>
          <w:color w:val="000000"/>
          <w:bdr w:val="none" w:sz="0" w:space="0" w:color="auto" w:frame="1"/>
          <w:lang w:eastAsia="es-MX"/>
        </w:rPr>
      </w:pPr>
      <w:r w:rsidRPr="00A85B6A">
        <w:rPr>
          <w:rFonts w:eastAsia="Times New Roman" w:cs="Calibri"/>
          <w:i/>
          <w:iCs/>
          <w:lang w:eastAsia="es-MX"/>
        </w:rPr>
        <w:t>Dada cuenta con el escrito de referencia, mediante el cual el Licenciado Leonel Ramírez Zamora, con motivo de renuncia al cargo de consejero de la judicatura del Estado, solicita se considere para el pago proporcional de prestaciones e indemnización de acuerdo a lo que marca la ley; al respecto,</w:t>
      </w:r>
      <w:r w:rsidRPr="00A85B6A">
        <w:rPr>
          <w:rFonts w:eastAsia="Times New Roman" w:cs="Calibri"/>
          <w:lang w:eastAsia="es-MX"/>
        </w:rPr>
        <w:t xml:space="preserve"> </w:t>
      </w:r>
      <w:r w:rsidRPr="00A85B6A">
        <w:rPr>
          <w:rFonts w:eastAsia="Times New Roman" w:cs="Calibri"/>
          <w:i/>
          <w:iCs/>
          <w:lang w:eastAsia="es-MX"/>
        </w:rPr>
        <w:t xml:space="preserve">tomando en consideración que el peticionario renunció al cargo de consejero de la judicatura del Estado, y que estuvo en funciones del </w:t>
      </w:r>
      <w:r w:rsidR="00967545" w:rsidRPr="00A85B6A">
        <w:rPr>
          <w:rFonts w:eastAsia="Times New Roman" w:cs="Calibri"/>
          <w:i/>
          <w:iCs/>
          <w:lang w:eastAsia="es-MX"/>
        </w:rPr>
        <w:t>diecinueve de febrero de dos mil veinte al quin</w:t>
      </w:r>
      <w:r w:rsidRPr="00A85B6A">
        <w:rPr>
          <w:rFonts w:eastAsia="Times New Roman" w:cs="Calibri"/>
          <w:i/>
          <w:iCs/>
          <w:lang w:eastAsia="es-MX"/>
        </w:rPr>
        <w:t>ce de noviembre de dos mil veintiuno</w:t>
      </w:r>
      <w:r w:rsidRPr="00A85B6A">
        <w:rPr>
          <w:rFonts w:eastAsia="Times New Roman" w:cs="Calibri"/>
          <w:lang w:eastAsia="es-MX"/>
        </w:rPr>
        <w:t xml:space="preserve">, </w:t>
      </w:r>
      <w:r w:rsidRPr="00A85B6A">
        <w:rPr>
          <w:rFonts w:eastAsia="Times New Roman" w:cs="Calibri"/>
          <w:i/>
          <w:iCs/>
          <w:color w:val="000000"/>
          <w:bdr w:val="none" w:sz="0" w:space="0" w:color="auto" w:frame="1"/>
          <w:lang w:eastAsia="es-MX"/>
        </w:rPr>
        <w:t>en reconocimiento al desempeño de la función realizada, con fundamento en los artículos 85, de la Constitución Política del Estado, 61, 67 y 68, fracción X,  77, fracción I, de la Ley Orgánica del Poder Judicial del Estado,9, fracción XVII, del Reglamento del Consejo de la Judicatura del Estado</w:t>
      </w:r>
      <w:r w:rsidR="006D2478" w:rsidRPr="00A85B6A">
        <w:rPr>
          <w:rFonts w:eastAsia="Times New Roman" w:cs="Calibri"/>
          <w:i/>
          <w:iCs/>
          <w:color w:val="000000"/>
          <w:bdr w:val="none" w:sz="0" w:space="0" w:color="auto" w:frame="1"/>
          <w:lang w:eastAsia="es-MX"/>
        </w:rPr>
        <w:t>,</w:t>
      </w:r>
      <w:r w:rsidRPr="00A85B6A">
        <w:rPr>
          <w:rFonts w:eastAsia="Times New Roman" w:cs="Calibri"/>
          <w:i/>
          <w:iCs/>
          <w:color w:val="000000"/>
          <w:bdr w:val="none" w:sz="0" w:space="0" w:color="auto" w:frame="1"/>
          <w:lang w:eastAsia="es-MX"/>
        </w:rPr>
        <w:t xml:space="preserve"> tomando como antecedente</w:t>
      </w:r>
      <w:r w:rsidR="00B278D0" w:rsidRPr="00A85B6A">
        <w:rPr>
          <w:rFonts w:eastAsia="Times New Roman" w:cs="Calibri"/>
          <w:i/>
          <w:iCs/>
          <w:color w:val="000000"/>
          <w:bdr w:val="none" w:sz="0" w:space="0" w:color="auto" w:frame="1"/>
          <w:lang w:eastAsia="es-MX"/>
        </w:rPr>
        <w:t xml:space="preserve"> </w:t>
      </w:r>
      <w:r w:rsidRPr="00A85B6A">
        <w:rPr>
          <w:rFonts w:eastAsia="Times New Roman" w:cs="Calibri"/>
          <w:i/>
          <w:iCs/>
          <w:color w:val="000000"/>
          <w:bdr w:val="none" w:sz="0" w:space="0" w:color="auto" w:frame="1"/>
          <w:lang w:eastAsia="es-MX"/>
        </w:rPr>
        <w:t>l</w:t>
      </w:r>
      <w:r w:rsidR="00B278D0" w:rsidRPr="00A85B6A">
        <w:rPr>
          <w:rFonts w:eastAsia="Times New Roman" w:cs="Calibri"/>
          <w:i/>
          <w:iCs/>
          <w:color w:val="000000"/>
          <w:bdr w:val="none" w:sz="0" w:space="0" w:color="auto" w:frame="1"/>
          <w:lang w:eastAsia="es-MX"/>
        </w:rPr>
        <w:t>os</w:t>
      </w:r>
      <w:r w:rsidRPr="00A85B6A">
        <w:rPr>
          <w:rFonts w:eastAsia="Times New Roman" w:cs="Calibri"/>
          <w:i/>
          <w:iCs/>
          <w:color w:val="000000"/>
          <w:bdr w:val="none" w:sz="0" w:space="0" w:color="auto" w:frame="1"/>
          <w:lang w:eastAsia="es-MX"/>
        </w:rPr>
        <w:t xml:space="preserve"> acuerdo</w:t>
      </w:r>
      <w:r w:rsidR="00B278D0" w:rsidRPr="00A85B6A">
        <w:rPr>
          <w:rFonts w:eastAsia="Times New Roman" w:cs="Calibri"/>
          <w:i/>
          <w:iCs/>
          <w:color w:val="000000"/>
          <w:bdr w:val="none" w:sz="0" w:space="0" w:color="auto" w:frame="1"/>
          <w:lang w:eastAsia="es-MX"/>
        </w:rPr>
        <w:t>s</w:t>
      </w:r>
      <w:r w:rsidRPr="00A85B6A">
        <w:rPr>
          <w:rFonts w:eastAsia="Times New Roman" w:cs="Calibri"/>
          <w:i/>
          <w:iCs/>
          <w:color w:val="000000"/>
          <w:bdr w:val="none" w:sz="0" w:space="0" w:color="auto" w:frame="1"/>
          <w:lang w:eastAsia="es-MX"/>
        </w:rPr>
        <w:t xml:space="preserve"> XX/06/2017-7</w:t>
      </w:r>
      <w:r w:rsidR="00B278D0" w:rsidRPr="00A85B6A">
        <w:rPr>
          <w:rFonts w:eastAsia="Times New Roman" w:cs="Calibri"/>
          <w:i/>
          <w:iCs/>
          <w:color w:val="000000"/>
          <w:bdr w:val="none" w:sz="0" w:space="0" w:color="auto" w:frame="1"/>
          <w:lang w:eastAsia="es-MX"/>
        </w:rPr>
        <w:t xml:space="preserve"> y </w:t>
      </w:r>
      <w:r w:rsidR="00FD3CCC" w:rsidRPr="00A85B6A">
        <w:rPr>
          <w:rFonts w:eastAsia="Times New Roman" w:cs="Calibri"/>
          <w:i/>
          <w:iCs/>
          <w:color w:val="000000"/>
          <w:bdr w:val="none" w:sz="0" w:space="0" w:color="auto" w:frame="1"/>
          <w:lang w:eastAsia="es-MX"/>
        </w:rPr>
        <w:t xml:space="preserve"> </w:t>
      </w:r>
      <w:r w:rsidR="00FD3CCC" w:rsidRPr="00A85B6A">
        <w:rPr>
          <w:rFonts w:eastAsia="Times New Roman" w:cs="Calibri"/>
          <w:i/>
          <w:iCs/>
          <w:color w:val="201F1E"/>
          <w:lang w:eastAsia="es-MX"/>
        </w:rPr>
        <w:t xml:space="preserve">XVI/10/2020.8., </w:t>
      </w:r>
      <w:r w:rsidR="00B278D0" w:rsidRPr="00A85B6A">
        <w:rPr>
          <w:rFonts w:eastAsia="Times New Roman" w:cs="Calibri"/>
          <w:i/>
          <w:iCs/>
          <w:color w:val="000000"/>
          <w:bdr w:val="none" w:sz="0" w:space="0" w:color="auto" w:frame="1"/>
          <w:lang w:eastAsia="es-MX"/>
        </w:rPr>
        <w:t xml:space="preserve">del Consejo de la Judicatura, </w:t>
      </w:r>
      <w:r w:rsidRPr="00A85B6A">
        <w:rPr>
          <w:rFonts w:eastAsia="Times New Roman" w:cs="Calibri"/>
          <w:i/>
          <w:iCs/>
          <w:color w:val="000000"/>
          <w:bdr w:val="none" w:sz="0" w:space="0" w:color="auto" w:frame="1"/>
          <w:lang w:eastAsia="es-MX"/>
        </w:rPr>
        <w:t>este cuerpo colegiado determina:</w:t>
      </w:r>
    </w:p>
    <w:p w14:paraId="60A1EA79" w14:textId="56F0D473" w:rsidR="00101E2E" w:rsidRPr="00A85B6A" w:rsidRDefault="00101E2E" w:rsidP="00A85B6A">
      <w:pPr>
        <w:pStyle w:val="Prrafodelista"/>
        <w:numPr>
          <w:ilvl w:val="0"/>
          <w:numId w:val="43"/>
        </w:numPr>
        <w:shd w:val="clear" w:color="auto" w:fill="FFFFFF"/>
        <w:spacing w:after="0" w:line="480" w:lineRule="auto"/>
        <w:jc w:val="both"/>
        <w:rPr>
          <w:rFonts w:eastAsia="Times New Roman" w:cs="Calibri"/>
          <w:i/>
          <w:iCs/>
          <w:color w:val="000000" w:themeColor="text1"/>
          <w:bdr w:val="none" w:sz="0" w:space="0" w:color="auto" w:frame="1"/>
          <w:lang w:eastAsia="es-MX"/>
        </w:rPr>
      </w:pPr>
      <w:r w:rsidRPr="00A85B6A">
        <w:rPr>
          <w:rFonts w:eastAsia="Times New Roman" w:cs="Calibri"/>
          <w:i/>
          <w:iCs/>
          <w:color w:val="000000" w:themeColor="text1"/>
          <w:bdr w:val="none" w:sz="0" w:space="0" w:color="auto" w:frame="1"/>
          <w:lang w:eastAsia="es-MX"/>
        </w:rPr>
        <w:t>Autorizar el pago de la parte proporcional de las prestaciones de fin año que conforme a la ley le correspondan</w:t>
      </w:r>
      <w:r w:rsidR="00FB236B" w:rsidRPr="00A85B6A">
        <w:rPr>
          <w:rFonts w:eastAsia="Times New Roman" w:cs="Calibri"/>
          <w:i/>
          <w:iCs/>
          <w:color w:val="000000" w:themeColor="text1"/>
          <w:bdr w:val="none" w:sz="0" w:space="0" w:color="auto" w:frame="1"/>
          <w:lang w:eastAsia="es-MX"/>
        </w:rPr>
        <w:t xml:space="preserve"> al Licenciado Leonel Ramírez Zamora.</w:t>
      </w:r>
    </w:p>
    <w:p w14:paraId="3EAD1014" w14:textId="341309EB" w:rsidR="00101E2E" w:rsidRPr="00A85B6A" w:rsidRDefault="00101E2E" w:rsidP="00A85B6A">
      <w:pPr>
        <w:pStyle w:val="Prrafodelista"/>
        <w:numPr>
          <w:ilvl w:val="0"/>
          <w:numId w:val="43"/>
        </w:numPr>
        <w:shd w:val="clear" w:color="auto" w:fill="FFFFFF"/>
        <w:spacing w:after="0" w:line="480" w:lineRule="auto"/>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 xml:space="preserve">Autorizar el pago por conclusión del encargo de consejero de la Judicatura del Estado, de la cantidad que fue autorizada a los exconsejeros de la judicatura mediante el acuerdo </w:t>
      </w:r>
      <w:r w:rsidRPr="00A85B6A">
        <w:rPr>
          <w:rFonts w:eastAsia="Times New Roman" w:cs="Calibri"/>
          <w:b/>
          <w:bCs/>
          <w:i/>
          <w:iCs/>
          <w:color w:val="201F1E"/>
          <w:lang w:eastAsia="es-MX"/>
        </w:rPr>
        <w:t>XVI/10/2020.8.</w:t>
      </w:r>
    </w:p>
    <w:p w14:paraId="4033219B" w14:textId="1030CC62" w:rsidR="00FB236B" w:rsidRPr="00A85B6A" w:rsidRDefault="00101E2E" w:rsidP="00A85B6A">
      <w:pPr>
        <w:pStyle w:val="Prrafodelista"/>
        <w:numPr>
          <w:ilvl w:val="0"/>
          <w:numId w:val="43"/>
        </w:numPr>
        <w:shd w:val="clear" w:color="auto" w:fill="FFFFFF"/>
        <w:spacing w:after="0" w:line="480" w:lineRule="auto"/>
        <w:jc w:val="both"/>
        <w:rPr>
          <w:rFonts w:eastAsia="Times New Roman" w:cs="Calibri"/>
          <w:color w:val="000000"/>
          <w:u w:val="single"/>
          <w:bdr w:val="none" w:sz="0" w:space="0" w:color="auto" w:frame="1"/>
          <w:lang w:eastAsia="es-MX"/>
        </w:rPr>
      </w:pPr>
      <w:r w:rsidRPr="00A85B6A">
        <w:rPr>
          <w:rFonts w:eastAsia="Times New Roman" w:cs="Calibri"/>
          <w:i/>
          <w:iCs/>
          <w:color w:val="000000"/>
          <w:bdr w:val="none" w:sz="0" w:space="0" w:color="auto" w:frame="1"/>
          <w:lang w:eastAsia="es-MX"/>
        </w:rPr>
        <w:lastRenderedPageBreak/>
        <w:t>Instruir al Tesorero del Poder Judicial del Estado</w:t>
      </w:r>
      <w:r w:rsidR="008C40F3" w:rsidRPr="00A85B6A">
        <w:rPr>
          <w:rFonts w:eastAsia="Times New Roman" w:cs="Calibri"/>
          <w:i/>
          <w:iCs/>
          <w:color w:val="000000"/>
          <w:bdr w:val="none" w:sz="0" w:space="0" w:color="auto" w:frame="1"/>
          <w:lang w:eastAsia="es-MX"/>
        </w:rPr>
        <w:t xml:space="preserve"> para que</w:t>
      </w:r>
      <w:r w:rsidR="00FB236B" w:rsidRPr="00A85B6A">
        <w:rPr>
          <w:rFonts w:eastAsia="Times New Roman" w:cs="Calibri"/>
          <w:i/>
          <w:iCs/>
          <w:color w:val="000000"/>
          <w:bdr w:val="none" w:sz="0" w:space="0" w:color="auto" w:frame="1"/>
          <w:lang w:eastAsia="es-MX"/>
        </w:rPr>
        <w:t>,</w:t>
      </w:r>
      <w:r w:rsidR="008C40F3" w:rsidRPr="00A85B6A">
        <w:rPr>
          <w:rFonts w:eastAsia="Times New Roman" w:cs="Calibri"/>
          <w:i/>
          <w:iCs/>
          <w:color w:val="000000"/>
          <w:bdr w:val="none" w:sz="0" w:space="0" w:color="auto" w:frame="1"/>
          <w:lang w:eastAsia="es-MX"/>
        </w:rPr>
        <w:t xml:space="preserve"> en coordinación con la Encargada de la Dirección Jurídica del </w:t>
      </w:r>
      <w:r w:rsidR="00FB236B" w:rsidRPr="00A85B6A">
        <w:rPr>
          <w:rFonts w:eastAsia="Times New Roman" w:cs="Calibri"/>
          <w:i/>
          <w:iCs/>
          <w:color w:val="000000"/>
          <w:bdr w:val="none" w:sz="0" w:space="0" w:color="auto" w:frame="1"/>
          <w:lang w:eastAsia="es-MX"/>
        </w:rPr>
        <w:t>Tribunal Superior de Justicia</w:t>
      </w:r>
      <w:r w:rsidRPr="00A85B6A">
        <w:rPr>
          <w:rFonts w:eastAsia="Times New Roman" w:cs="Calibri"/>
          <w:i/>
          <w:iCs/>
          <w:color w:val="000000"/>
          <w:bdr w:val="none" w:sz="0" w:space="0" w:color="auto" w:frame="1"/>
          <w:lang w:eastAsia="es-MX"/>
        </w:rPr>
        <w:t>, reali</w:t>
      </w:r>
      <w:r w:rsidR="00FB236B" w:rsidRPr="00A85B6A">
        <w:rPr>
          <w:rFonts w:eastAsia="Times New Roman" w:cs="Calibri"/>
          <w:i/>
          <w:iCs/>
          <w:color w:val="000000"/>
          <w:bdr w:val="none" w:sz="0" w:space="0" w:color="auto" w:frame="1"/>
          <w:lang w:eastAsia="es-MX"/>
        </w:rPr>
        <w:t>cen</w:t>
      </w:r>
      <w:r w:rsidRPr="00A85B6A">
        <w:rPr>
          <w:rFonts w:eastAsia="Times New Roman" w:cs="Calibri"/>
          <w:i/>
          <w:iCs/>
          <w:color w:val="000000"/>
          <w:bdr w:val="none" w:sz="0" w:space="0" w:color="auto" w:frame="1"/>
          <w:lang w:eastAsia="es-MX"/>
        </w:rPr>
        <w:t xml:space="preserve"> la cuantificación respectiva </w:t>
      </w:r>
      <w:r w:rsidR="008C40F3" w:rsidRPr="00A85B6A">
        <w:rPr>
          <w:rFonts w:eastAsia="Times New Roman" w:cs="Calibri"/>
          <w:i/>
          <w:iCs/>
          <w:color w:val="000000"/>
          <w:bdr w:val="none" w:sz="0" w:space="0" w:color="auto" w:frame="1"/>
          <w:lang w:eastAsia="es-MX"/>
        </w:rPr>
        <w:t xml:space="preserve">y </w:t>
      </w:r>
      <w:r w:rsidRPr="00A85B6A">
        <w:rPr>
          <w:rFonts w:eastAsia="Times New Roman" w:cs="Calibri"/>
          <w:i/>
          <w:iCs/>
          <w:color w:val="000000"/>
          <w:bdr w:val="none" w:sz="0" w:space="0" w:color="auto" w:frame="1"/>
          <w:lang w:eastAsia="es-MX"/>
        </w:rPr>
        <w:t>el pago que corresponda al Licenciado Leonel Ramírez Zamora</w:t>
      </w:r>
      <w:r w:rsidR="008C40F3" w:rsidRPr="00A85B6A">
        <w:rPr>
          <w:rFonts w:eastAsia="Times New Roman" w:cs="Calibri"/>
          <w:i/>
          <w:iCs/>
          <w:color w:val="000000"/>
          <w:bdr w:val="none" w:sz="0" w:space="0" w:color="auto" w:frame="1"/>
          <w:lang w:eastAsia="es-MX"/>
        </w:rPr>
        <w:t xml:space="preserve">. </w:t>
      </w:r>
    </w:p>
    <w:p w14:paraId="35585B5E" w14:textId="2B063030" w:rsidR="00101E2E" w:rsidRPr="00A85B6A" w:rsidRDefault="00101E2E" w:rsidP="009C1104">
      <w:pPr>
        <w:shd w:val="clear" w:color="auto" w:fill="FFFFFF"/>
        <w:spacing w:after="0" w:line="480" w:lineRule="auto"/>
        <w:jc w:val="both"/>
        <w:rPr>
          <w:rFonts w:eastAsia="Times New Roman" w:cs="Calibri"/>
          <w:color w:val="000000"/>
          <w:u w:val="single"/>
          <w:bdr w:val="none" w:sz="0" w:space="0" w:color="auto" w:frame="1"/>
          <w:lang w:eastAsia="es-MX"/>
        </w:rPr>
      </w:pPr>
      <w:r w:rsidRPr="00A85B6A">
        <w:rPr>
          <w:rFonts w:eastAsia="Times New Roman" w:cs="Calibri"/>
          <w:i/>
          <w:iCs/>
          <w:color w:val="000000"/>
          <w:bdr w:val="none" w:sz="0" w:space="0" w:color="auto" w:frame="1"/>
          <w:lang w:eastAsia="es-MX"/>
        </w:rPr>
        <w:t>Comuníquese esta determinación al Tesorero</w:t>
      </w:r>
      <w:r w:rsidR="0048606C" w:rsidRPr="00A85B6A">
        <w:rPr>
          <w:rFonts w:eastAsia="Times New Roman" w:cs="Calibri"/>
          <w:i/>
          <w:iCs/>
          <w:color w:val="000000"/>
          <w:bdr w:val="none" w:sz="0" w:space="0" w:color="auto" w:frame="1"/>
          <w:lang w:eastAsia="es-MX"/>
        </w:rPr>
        <w:t xml:space="preserve"> y Encargada de la Dirección Jurídica del Tribunal superior de Justicia del Estado</w:t>
      </w:r>
      <w:r w:rsidRPr="00A85B6A">
        <w:rPr>
          <w:rFonts w:eastAsia="Times New Roman" w:cs="Calibri"/>
          <w:i/>
          <w:iCs/>
          <w:color w:val="000000"/>
          <w:bdr w:val="none" w:sz="0" w:space="0" w:color="auto" w:frame="1"/>
          <w:lang w:eastAsia="es-MX"/>
        </w:rPr>
        <w:t xml:space="preserve">, así como al Licenciado Leonel Ramírez Zamora, para su conocimiento y efectos conducentes. </w:t>
      </w:r>
      <w:r w:rsidRPr="00A85B6A">
        <w:rPr>
          <w:rFonts w:eastAsia="Times New Roman" w:cs="Calibri"/>
          <w:color w:val="000000"/>
          <w:u w:val="single"/>
          <w:bdr w:val="none" w:sz="0" w:space="0" w:color="auto" w:frame="1"/>
          <w:lang w:eastAsia="es-MX"/>
        </w:rPr>
        <w:t xml:space="preserve">APROBADO POR </w:t>
      </w:r>
      <w:r w:rsidR="0048606C" w:rsidRPr="00A85B6A">
        <w:rPr>
          <w:rFonts w:eastAsia="Times New Roman" w:cs="Calibri"/>
          <w:color w:val="000000"/>
          <w:u w:val="single"/>
          <w:bdr w:val="none" w:sz="0" w:space="0" w:color="auto" w:frame="1"/>
          <w:lang w:eastAsia="es-MX"/>
        </w:rPr>
        <w:t xml:space="preserve">UNANIMIDAD </w:t>
      </w:r>
      <w:r w:rsidRPr="00A85B6A">
        <w:rPr>
          <w:rFonts w:eastAsia="Times New Roman" w:cs="Calibri"/>
          <w:color w:val="000000"/>
          <w:u w:val="single"/>
          <w:bdr w:val="none" w:sz="0" w:space="0" w:color="auto" w:frame="1"/>
          <w:lang w:eastAsia="es-MX"/>
        </w:rPr>
        <w:t xml:space="preserve">DE VOTOS. </w:t>
      </w:r>
    </w:p>
    <w:p w14:paraId="1C92EB56" w14:textId="61087DBB" w:rsidR="007B40A9" w:rsidRPr="00A85B6A" w:rsidRDefault="001F07C6" w:rsidP="00407C29">
      <w:pPr>
        <w:spacing w:after="0" w:line="480" w:lineRule="auto"/>
        <w:ind w:firstLine="708"/>
        <w:jc w:val="both"/>
        <w:rPr>
          <w:rFonts w:eastAsia="Times New Roman" w:cs="Calibri"/>
          <w:b/>
          <w:bCs/>
          <w:lang w:eastAsia="es-MX"/>
        </w:rPr>
      </w:pPr>
      <w:r w:rsidRPr="00A85B6A">
        <w:rPr>
          <w:rFonts w:eastAsia="Times New Roman" w:cs="Calibri"/>
          <w:b/>
          <w:bCs/>
          <w:lang w:eastAsia="es-MX"/>
        </w:rPr>
        <w:t xml:space="preserve">ACUERDO </w:t>
      </w:r>
      <w:r w:rsidR="007B40A9" w:rsidRPr="00A85B6A">
        <w:rPr>
          <w:rFonts w:eastAsia="Times New Roman" w:cs="Calibri"/>
          <w:b/>
          <w:bCs/>
          <w:lang w:eastAsia="es-MX"/>
        </w:rPr>
        <w:t>X/75/2021.</w:t>
      </w:r>
      <w:r w:rsidR="00101E2E" w:rsidRPr="00A85B6A">
        <w:rPr>
          <w:rFonts w:eastAsia="Times New Roman" w:cs="Calibri"/>
          <w:b/>
          <w:bCs/>
          <w:lang w:eastAsia="es-MX"/>
        </w:rPr>
        <w:t>5</w:t>
      </w:r>
      <w:r w:rsidR="00E602A3" w:rsidRPr="00A85B6A">
        <w:rPr>
          <w:rFonts w:eastAsia="Times New Roman" w:cs="Calibri"/>
          <w:b/>
          <w:bCs/>
          <w:lang w:eastAsia="es-MX"/>
        </w:rPr>
        <w:t xml:space="preserve">. Oficio número 1841/2021, de fecha veintitrés de noviembre de dos mil veintiuno, signado por el </w:t>
      </w:r>
      <w:proofErr w:type="gramStart"/>
      <w:r w:rsidR="00E602A3" w:rsidRPr="00A85B6A">
        <w:rPr>
          <w:rFonts w:eastAsia="Times New Roman" w:cs="Calibri"/>
          <w:b/>
          <w:bCs/>
          <w:lang w:eastAsia="es-MX"/>
        </w:rPr>
        <w:t>Secretario General</w:t>
      </w:r>
      <w:proofErr w:type="gramEnd"/>
      <w:r w:rsidR="00E602A3" w:rsidRPr="00A85B6A">
        <w:rPr>
          <w:rFonts w:eastAsia="Times New Roman" w:cs="Calibri"/>
          <w:b/>
          <w:bCs/>
          <w:lang w:eastAsia="es-MX"/>
        </w:rPr>
        <w:t xml:space="preserve"> y la Secretaria de Trabajo y Conflictos para los tres Poderes del Estado, del Sindicato “7 de Mayo”, respectivamente. - - - - - - - - - - - - - - -  - - - - - - - - - - - - - - - - - - - - - - - - - - - - - - - - - - - - </w:t>
      </w:r>
    </w:p>
    <w:p w14:paraId="33015299" w14:textId="0271C382" w:rsidR="00FF11A8" w:rsidRPr="00A85B6A" w:rsidRDefault="00E602A3" w:rsidP="00407C29">
      <w:pPr>
        <w:spacing w:after="0" w:line="480" w:lineRule="auto"/>
        <w:jc w:val="both"/>
        <w:rPr>
          <w:rFonts w:eastAsia="Batang" w:cs="Calibri"/>
          <w:bCs/>
          <w:i/>
          <w:iCs/>
          <w:color w:val="000000" w:themeColor="text1"/>
        </w:rPr>
      </w:pPr>
      <w:r w:rsidRPr="00A85B6A">
        <w:rPr>
          <w:rFonts w:eastAsia="Times New Roman" w:cs="Calibri"/>
          <w:i/>
          <w:iCs/>
          <w:lang w:eastAsia="es-MX"/>
        </w:rPr>
        <w:t>Dada cuenta con el oficio de referencia,</w:t>
      </w:r>
      <w:r w:rsidR="00131A9B" w:rsidRPr="00A85B6A">
        <w:rPr>
          <w:rFonts w:eastAsia="Times New Roman" w:cs="Calibri"/>
          <w:i/>
          <w:iCs/>
          <w:lang w:eastAsia="es-MX"/>
        </w:rPr>
        <w:t xml:space="preserve"> </w:t>
      </w:r>
      <w:r w:rsidR="00A87E28" w:rsidRPr="00A85B6A">
        <w:rPr>
          <w:rFonts w:eastAsia="Times New Roman" w:cs="Calibri"/>
          <w:i/>
          <w:iCs/>
          <w:lang w:eastAsia="es-MX"/>
        </w:rPr>
        <w:t xml:space="preserve">se tiene al Secretario General del Sindicato 7 de Mayo, realizando las manifestaciones que contiene su oficio de cuenta, con relación </w:t>
      </w:r>
      <w:r w:rsidR="00A20DD9" w:rsidRPr="00A85B6A">
        <w:rPr>
          <w:rFonts w:eastAsia="Times New Roman" w:cs="Calibri"/>
          <w:i/>
          <w:iCs/>
          <w:lang w:eastAsia="es-MX"/>
        </w:rPr>
        <w:t xml:space="preserve">a las </w:t>
      </w:r>
      <w:r w:rsidR="00131A9B" w:rsidRPr="00A85B6A">
        <w:rPr>
          <w:rFonts w:eastAsia="Times New Roman" w:cs="Calibri"/>
          <w:i/>
          <w:iCs/>
          <w:lang w:eastAsia="es-MX"/>
        </w:rPr>
        <w:t xml:space="preserve">retenciones por concepto de cuotas sindicales </w:t>
      </w:r>
      <w:r w:rsidR="00624771" w:rsidRPr="00A85B6A">
        <w:rPr>
          <w:rFonts w:eastAsia="Times New Roman" w:cs="Calibri"/>
          <w:i/>
          <w:iCs/>
          <w:lang w:eastAsia="es-MX"/>
        </w:rPr>
        <w:t xml:space="preserve">de las personas servidoras públicas </w:t>
      </w:r>
      <w:r w:rsidR="00131A9B" w:rsidRPr="00A85B6A">
        <w:rPr>
          <w:rFonts w:eastAsia="Times New Roman" w:cs="Calibri"/>
          <w:i/>
          <w:iCs/>
          <w:lang w:eastAsia="es-MX"/>
        </w:rPr>
        <w:t xml:space="preserve">CC. </w:t>
      </w:r>
      <w:r w:rsidR="00624771" w:rsidRPr="00A85B6A">
        <w:rPr>
          <w:rFonts w:eastAsia="Times New Roman" w:cs="Calibri"/>
          <w:i/>
          <w:iCs/>
          <w:lang w:eastAsia="es-MX"/>
        </w:rPr>
        <w:t>Matilde Jiménez Cabrera y Daniel Adrián Erazo Rodríguez;</w:t>
      </w:r>
      <w:r w:rsidR="00131A9B" w:rsidRPr="00A85B6A">
        <w:rPr>
          <w:rFonts w:eastAsia="Times New Roman" w:cs="Calibri"/>
          <w:i/>
          <w:iCs/>
          <w:lang w:eastAsia="es-MX"/>
        </w:rPr>
        <w:t xml:space="preserve"> </w:t>
      </w:r>
      <w:r w:rsidR="00624771" w:rsidRPr="00A85B6A">
        <w:rPr>
          <w:rFonts w:eastAsia="Times New Roman" w:cs="Calibri"/>
          <w:i/>
          <w:iCs/>
          <w:lang w:eastAsia="es-MX"/>
        </w:rPr>
        <w:t>al respecto</w:t>
      </w:r>
      <w:r w:rsidR="00A87E28" w:rsidRPr="00A85B6A">
        <w:rPr>
          <w:rFonts w:eastAsia="Times New Roman" w:cs="Calibri"/>
          <w:i/>
          <w:iCs/>
          <w:lang w:eastAsia="es-MX"/>
        </w:rPr>
        <w:t>,</w:t>
      </w:r>
      <w:r w:rsidR="00A20DD9" w:rsidRPr="00A85B6A">
        <w:rPr>
          <w:rFonts w:eastAsia="Times New Roman" w:cs="Calibri"/>
          <w:i/>
          <w:iCs/>
          <w:lang w:eastAsia="es-MX"/>
        </w:rPr>
        <w:t xml:space="preserve"> y en seguimiento al acuerdo número IX/55/2021, de fecha veintitrés de septiembre de dos mil veintiuno, </w:t>
      </w:r>
      <w:r w:rsidR="00624771" w:rsidRPr="00A85B6A">
        <w:rPr>
          <w:rFonts w:eastAsia="Times New Roman" w:cs="Calibri"/>
          <w:i/>
          <w:iCs/>
          <w:lang w:eastAsia="es-MX"/>
        </w:rPr>
        <w:t xml:space="preserve"> </w:t>
      </w:r>
      <w:r w:rsidR="00A87E28" w:rsidRPr="00A85B6A">
        <w:rPr>
          <w:rFonts w:eastAsia="Times New Roman" w:cs="Calibri"/>
          <w:i/>
          <w:iCs/>
          <w:lang w:eastAsia="es-MX"/>
        </w:rPr>
        <w:t>c</w:t>
      </w:r>
      <w:r w:rsidR="00624771" w:rsidRPr="00A85B6A">
        <w:rPr>
          <w:rFonts w:eastAsia="Times New Roman" w:cs="Calibri"/>
          <w:i/>
          <w:iCs/>
          <w:lang w:eastAsia="es-MX"/>
        </w:rPr>
        <w:t xml:space="preserve">on la finalidad de no vulnerar los derechos fundamentales de las personas servidoras públicas que nos ocupa, </w:t>
      </w:r>
      <w:r w:rsidR="00624771" w:rsidRPr="00A85B6A">
        <w:rPr>
          <w:rFonts w:eastAsia="Batang" w:cs="Calibri"/>
          <w:bCs/>
          <w:i/>
          <w:iCs/>
          <w:color w:val="000000" w:themeColor="text1"/>
        </w:rPr>
        <w:t xml:space="preserve">con fundamento en lo que establecen los artículos 45 Bis y 45 </w:t>
      </w:r>
      <w:proofErr w:type="spellStart"/>
      <w:r w:rsidR="00624771" w:rsidRPr="00A85B6A">
        <w:rPr>
          <w:rFonts w:eastAsia="Batang" w:cs="Calibri"/>
          <w:bCs/>
          <w:i/>
          <w:iCs/>
          <w:color w:val="000000" w:themeColor="text1"/>
        </w:rPr>
        <w:t>Quáter</w:t>
      </w:r>
      <w:proofErr w:type="spellEnd"/>
      <w:r w:rsidR="00624771" w:rsidRPr="00A85B6A">
        <w:rPr>
          <w:rFonts w:eastAsia="Batang" w:cs="Calibri"/>
          <w:bCs/>
          <w:i/>
          <w:iCs/>
          <w:color w:val="000000" w:themeColor="text1"/>
        </w:rPr>
        <w:t xml:space="preserve">, 61, 69, 77,  de la Ley Orgánica del Poder Judicial del Estado; 9, fracción XVII, del Reglamento del Consejo de la Judicatura del Estado, </w:t>
      </w:r>
      <w:r w:rsidR="001F07C6" w:rsidRPr="00A85B6A">
        <w:rPr>
          <w:rFonts w:eastAsia="Batang" w:cs="Calibri"/>
          <w:bCs/>
          <w:i/>
          <w:iCs/>
          <w:color w:val="000000" w:themeColor="text1"/>
        </w:rPr>
        <w:t xml:space="preserve">y atendiendo al principio </w:t>
      </w:r>
      <w:proofErr w:type="spellStart"/>
      <w:r w:rsidR="001F07C6" w:rsidRPr="00A85B6A">
        <w:rPr>
          <w:rFonts w:eastAsia="Batang" w:cs="Calibri"/>
          <w:bCs/>
          <w:i/>
          <w:iCs/>
          <w:color w:val="000000" w:themeColor="text1"/>
        </w:rPr>
        <w:t>pro</w:t>
      </w:r>
      <w:proofErr w:type="spellEnd"/>
      <w:r w:rsidR="001F07C6" w:rsidRPr="00A85B6A">
        <w:rPr>
          <w:rFonts w:eastAsia="Batang" w:cs="Calibri"/>
          <w:bCs/>
          <w:i/>
          <w:iCs/>
          <w:color w:val="000000" w:themeColor="text1"/>
        </w:rPr>
        <w:t xml:space="preserve"> persona, </w:t>
      </w:r>
      <w:r w:rsidR="00624771" w:rsidRPr="00A85B6A">
        <w:rPr>
          <w:rFonts w:eastAsia="Batang" w:cs="Calibri"/>
          <w:bCs/>
          <w:i/>
          <w:iCs/>
          <w:color w:val="000000" w:themeColor="text1"/>
        </w:rPr>
        <w:t>este cuerpo colegiado determina:</w:t>
      </w:r>
    </w:p>
    <w:p w14:paraId="5AB21F4D" w14:textId="4534A94F" w:rsidR="00624771" w:rsidRPr="00A85B6A" w:rsidRDefault="00624771" w:rsidP="00A85B6A">
      <w:pPr>
        <w:pStyle w:val="Prrafodelista"/>
        <w:numPr>
          <w:ilvl w:val="0"/>
          <w:numId w:val="38"/>
        </w:numPr>
        <w:spacing w:before="100" w:beforeAutospacing="1" w:after="100" w:afterAutospacing="1" w:line="480" w:lineRule="auto"/>
        <w:jc w:val="both"/>
        <w:rPr>
          <w:rFonts w:eastAsia="Times New Roman" w:cs="Calibri"/>
          <w:i/>
          <w:iCs/>
          <w:lang w:eastAsia="es-MX"/>
        </w:rPr>
      </w:pPr>
      <w:r w:rsidRPr="00A85B6A">
        <w:rPr>
          <w:rFonts w:eastAsia="Times New Roman" w:cs="Calibri"/>
          <w:i/>
          <w:iCs/>
          <w:lang w:eastAsia="es-MX"/>
        </w:rPr>
        <w:t>Tomar conocimiento de las manifestaciones expuestas en el oficio de cuenta.</w:t>
      </w:r>
    </w:p>
    <w:p w14:paraId="136D8E3A" w14:textId="45E4FEA8" w:rsidR="00A20DD9" w:rsidRPr="00A85B6A" w:rsidRDefault="00624771" w:rsidP="00A85B6A">
      <w:pPr>
        <w:pStyle w:val="Prrafodelista"/>
        <w:numPr>
          <w:ilvl w:val="0"/>
          <w:numId w:val="38"/>
        </w:numPr>
        <w:spacing w:before="100" w:beforeAutospacing="1" w:after="100" w:afterAutospacing="1" w:line="480" w:lineRule="auto"/>
        <w:jc w:val="both"/>
        <w:rPr>
          <w:rFonts w:eastAsia="Times New Roman" w:cs="Calibri"/>
          <w:i/>
          <w:iCs/>
          <w:lang w:eastAsia="es-MX"/>
        </w:rPr>
      </w:pPr>
      <w:r w:rsidRPr="00A85B6A">
        <w:rPr>
          <w:rFonts w:eastAsia="Times New Roman" w:cs="Calibri"/>
          <w:i/>
          <w:iCs/>
          <w:lang w:eastAsia="es-MX"/>
        </w:rPr>
        <w:t>Instruir al Tesorero del Poder Judicial del Estado, para que</w:t>
      </w:r>
      <w:r w:rsidR="00946EFB" w:rsidRPr="00A85B6A">
        <w:rPr>
          <w:rFonts w:eastAsia="Times New Roman" w:cs="Calibri"/>
          <w:i/>
          <w:iCs/>
          <w:lang w:eastAsia="es-MX"/>
        </w:rPr>
        <w:t>,</w:t>
      </w:r>
      <w:r w:rsidRPr="00A85B6A">
        <w:rPr>
          <w:rFonts w:eastAsia="Times New Roman" w:cs="Calibri"/>
          <w:i/>
          <w:iCs/>
          <w:lang w:eastAsia="es-MX"/>
        </w:rPr>
        <w:t xml:space="preserve"> en coordinación con la Encargada de la Dirección Jurídica del Tribunal Superior de Justicia del Estado, </w:t>
      </w:r>
      <w:r w:rsidR="00946EFB" w:rsidRPr="00A85B6A">
        <w:rPr>
          <w:rFonts w:eastAsia="Times New Roman" w:cs="Calibri"/>
          <w:i/>
          <w:iCs/>
          <w:lang w:eastAsia="es-MX"/>
        </w:rPr>
        <w:t xml:space="preserve">depositen las retenciones que, por concepto de cuotas sindicales, se descuentan de manera quincenal a las personas servidoras públicas CC. Matilde Jiménez Cabrera y Daniel Adrián Erazo Rodríguez; ante el Tribunal de Conciliación y Arbitraje del Estado, </w:t>
      </w:r>
      <w:r w:rsidR="00A20DD9" w:rsidRPr="00A85B6A">
        <w:rPr>
          <w:rFonts w:eastAsia="Times New Roman" w:cs="Calibri"/>
          <w:i/>
          <w:iCs/>
          <w:lang w:eastAsia="es-MX"/>
        </w:rPr>
        <w:t xml:space="preserve">solicitándole que por conducto del </w:t>
      </w:r>
      <w:proofErr w:type="spellStart"/>
      <w:r w:rsidR="00A20DD9" w:rsidRPr="00A85B6A">
        <w:rPr>
          <w:rFonts w:eastAsia="Times New Roman" w:cs="Calibri"/>
          <w:i/>
          <w:iCs/>
          <w:lang w:eastAsia="es-MX"/>
        </w:rPr>
        <w:t>Diligenciario</w:t>
      </w:r>
      <w:proofErr w:type="spellEnd"/>
      <w:r w:rsidR="00A20DD9" w:rsidRPr="00A85B6A">
        <w:rPr>
          <w:rFonts w:eastAsia="Times New Roman" w:cs="Calibri"/>
          <w:i/>
          <w:iCs/>
          <w:lang w:eastAsia="es-MX"/>
        </w:rPr>
        <w:t xml:space="preserve"> adscrito a dicha autoridad del trabajo, notifique al Secretario General del Sindicato “7 de Mayo”, que se han consignado dichas cuotas </w:t>
      </w:r>
      <w:r w:rsidR="00A20DD9" w:rsidRPr="00A85B6A">
        <w:rPr>
          <w:rFonts w:eastAsia="Times New Roman" w:cs="Calibri"/>
          <w:i/>
          <w:iCs/>
          <w:lang w:eastAsia="es-MX"/>
        </w:rPr>
        <w:lastRenderedPageBreak/>
        <w:t>sindicales, las cuales quedarán depositadas en ese tribunal, hasta en tanto se resuelva en definitiva el expediente laboral 04/2016 -D, de los de su índice.</w:t>
      </w:r>
    </w:p>
    <w:p w14:paraId="10500DF9" w14:textId="1B949922" w:rsidR="00624771" w:rsidRPr="009C1104" w:rsidRDefault="00946EFB" w:rsidP="00A85B6A">
      <w:pPr>
        <w:spacing w:after="0" w:line="480" w:lineRule="auto"/>
        <w:jc w:val="both"/>
        <w:rPr>
          <w:rFonts w:eastAsia="Times New Roman" w:cs="Calibri"/>
          <w:u w:val="single"/>
          <w:lang w:eastAsia="es-MX"/>
        </w:rPr>
      </w:pPr>
      <w:r w:rsidRPr="00A85B6A">
        <w:rPr>
          <w:rFonts w:eastAsia="Times New Roman" w:cs="Calibri"/>
          <w:i/>
          <w:iCs/>
          <w:lang w:eastAsia="es-MX"/>
        </w:rPr>
        <w:t xml:space="preserve">Con copia del escrito de cuenta, comuníquese esta determinación al Tesorero del Poder Judicial del Estado, a la Encargada de la Dirección Jurídica del Tribunal Superior de Justicia del Estado, al </w:t>
      </w:r>
      <w:proofErr w:type="gramStart"/>
      <w:r w:rsidRPr="00A85B6A">
        <w:rPr>
          <w:rFonts w:eastAsia="Times New Roman" w:cs="Calibri"/>
          <w:i/>
          <w:iCs/>
          <w:lang w:eastAsia="es-MX"/>
        </w:rPr>
        <w:t>Secretario General</w:t>
      </w:r>
      <w:proofErr w:type="gramEnd"/>
      <w:r w:rsidRPr="00A85B6A">
        <w:rPr>
          <w:rFonts w:eastAsia="Times New Roman" w:cs="Calibri"/>
          <w:i/>
          <w:iCs/>
          <w:lang w:eastAsia="es-MX"/>
        </w:rPr>
        <w:t xml:space="preserve"> del Sindicato “7 de Mayo”, así como a las personas servidoras públicas que nos ocupa, para su conocimiento y efectos legales correspondientes. </w:t>
      </w:r>
      <w:r w:rsidRPr="009C1104">
        <w:rPr>
          <w:rFonts w:eastAsia="Times New Roman" w:cs="Calibri"/>
          <w:u w:val="single"/>
          <w:lang w:eastAsia="es-MX"/>
        </w:rPr>
        <w:t xml:space="preserve">APROBADO POR </w:t>
      </w:r>
      <w:r w:rsidR="009C1104" w:rsidRPr="009C1104">
        <w:rPr>
          <w:rFonts w:eastAsia="Times New Roman" w:cs="Calibri"/>
          <w:u w:val="single"/>
          <w:lang w:eastAsia="es-MX"/>
        </w:rPr>
        <w:t xml:space="preserve">UNANIMIDAD </w:t>
      </w:r>
      <w:r w:rsidRPr="009C1104">
        <w:rPr>
          <w:rFonts w:eastAsia="Times New Roman" w:cs="Calibri"/>
          <w:u w:val="single"/>
          <w:lang w:eastAsia="es-MX"/>
        </w:rPr>
        <w:t>DE VOTOS.</w:t>
      </w:r>
    </w:p>
    <w:p w14:paraId="15E23494" w14:textId="2274D5E9" w:rsidR="001F07C6" w:rsidRPr="00A85B6A" w:rsidRDefault="00624771" w:rsidP="00407C29">
      <w:pPr>
        <w:spacing w:after="0" w:line="480" w:lineRule="auto"/>
        <w:ind w:firstLine="708"/>
        <w:jc w:val="both"/>
        <w:rPr>
          <w:rFonts w:eastAsia="Times New Roman" w:cs="Calibri"/>
          <w:b/>
          <w:bCs/>
          <w:lang w:eastAsia="es-MX"/>
        </w:rPr>
      </w:pPr>
      <w:r w:rsidRPr="00A85B6A">
        <w:rPr>
          <w:rFonts w:cs="Calibri"/>
          <w:i/>
          <w:iCs/>
          <w:noProof/>
        </w:rPr>
        <mc:AlternateContent>
          <mc:Choice Requires="wps">
            <w:drawing>
              <wp:inline distT="0" distB="0" distL="0" distR="0" wp14:anchorId="1B39E9C4" wp14:editId="0E257B34">
                <wp:extent cx="307340" cy="307340"/>
                <wp:effectExtent l="0" t="0" r="0" b="0"/>
                <wp:docPr id="1" name="Rectá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7E0E0" id="Rectángulo 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" filled="f" stroked="f">
                <o:lock v:ext="edit" aspectratio="t"/>
                <w10:anchorlock/>
              </v:rect>
            </w:pict>
          </mc:Fallback>
        </mc:AlternateContent>
      </w:r>
      <w:r w:rsidR="001F07C6" w:rsidRPr="00A85B6A">
        <w:rPr>
          <w:rFonts w:eastAsia="Times New Roman" w:cs="Calibri"/>
          <w:b/>
          <w:bCs/>
          <w:lang w:eastAsia="es-MX"/>
        </w:rPr>
        <w:t>ACUERDO X/75/2021.</w:t>
      </w:r>
      <w:r w:rsidR="00101E2E" w:rsidRPr="00A85B6A">
        <w:rPr>
          <w:rFonts w:eastAsia="Times New Roman" w:cs="Calibri"/>
          <w:b/>
          <w:bCs/>
          <w:lang w:eastAsia="es-MX"/>
        </w:rPr>
        <w:t>6</w:t>
      </w:r>
      <w:r w:rsidR="001F07C6" w:rsidRPr="00A85B6A">
        <w:rPr>
          <w:rFonts w:eastAsia="Times New Roman" w:cs="Calibri"/>
          <w:b/>
          <w:bCs/>
          <w:lang w:eastAsia="es-MX"/>
        </w:rPr>
        <w:t xml:space="preserve">. Oficio número 1839/2021, de fecha veintitrés de noviembre de dos mil veintiuno, signado por el </w:t>
      </w:r>
      <w:proofErr w:type="gramStart"/>
      <w:r w:rsidR="001F07C6" w:rsidRPr="00A85B6A">
        <w:rPr>
          <w:rFonts w:eastAsia="Times New Roman" w:cs="Calibri"/>
          <w:b/>
          <w:bCs/>
          <w:lang w:eastAsia="es-MX"/>
        </w:rPr>
        <w:t>Secretario General</w:t>
      </w:r>
      <w:proofErr w:type="gramEnd"/>
      <w:r w:rsidR="001F07C6" w:rsidRPr="00A85B6A">
        <w:rPr>
          <w:rFonts w:eastAsia="Times New Roman" w:cs="Calibri"/>
          <w:b/>
          <w:bCs/>
          <w:lang w:eastAsia="es-MX"/>
        </w:rPr>
        <w:t xml:space="preserve"> y la Secretaria de Trabajo y Conflictos para los tres Poderes del Estado, del Sindicato “7 de Mayo”, respectivamente. - - - - - - - - - - - - - - -  - - - - - - - - - - - - - - - - - - - - - - - - - - - - - - - - - - - - </w:t>
      </w:r>
    </w:p>
    <w:p w14:paraId="27A22E6D" w14:textId="0F78E10E" w:rsidR="001F07C6" w:rsidRPr="00A85B6A" w:rsidRDefault="001F07C6" w:rsidP="00407C29">
      <w:pPr>
        <w:spacing w:before="100" w:beforeAutospacing="1" w:after="100" w:afterAutospacing="1" w:line="480" w:lineRule="auto"/>
        <w:jc w:val="both"/>
        <w:rPr>
          <w:rFonts w:eastAsia="Times New Roman" w:cs="Calibri"/>
          <w:i/>
          <w:iCs/>
          <w:color w:val="000000"/>
          <w:bdr w:val="none" w:sz="0" w:space="0" w:color="auto" w:frame="1"/>
          <w:lang w:eastAsia="es-MX"/>
        </w:rPr>
      </w:pPr>
      <w:r w:rsidRPr="00A85B6A">
        <w:rPr>
          <w:rFonts w:cs="Calibri"/>
          <w:bCs/>
          <w:i/>
          <w:iCs/>
        </w:rPr>
        <w:t xml:space="preserve">Dada cuenta con el oficio de referencia, </w:t>
      </w:r>
      <w:r w:rsidRPr="00A85B6A">
        <w:rPr>
          <w:rFonts w:eastAsia="Times New Roman" w:cs="Calibri"/>
          <w:i/>
          <w:iCs/>
          <w:color w:val="000000"/>
          <w:bdr w:val="none" w:sz="0" w:space="0" w:color="auto" w:frame="1"/>
          <w:lang w:eastAsia="es-MX"/>
        </w:rPr>
        <w:t>mediante el cual remiten la propuesta de contratación de personal sindicalizado con nombramiento definitivo y por tiempo indeterminado con afiliación vigente al Sindicato de los Trabajadores al Servicio de los Poderes, Municipios y Organismos Descentralizados del Estado de Tlaxcala “7 de Mayo”, con fundamento en los artículos 85 de la Constitución Política del Estado Libre y Soberano de Tlaxcala, 61, 68 fracción I de la Ley Orgánica del Poder Judicial del Estado de Tlaxcala, 9 fracción XVII del Reglamento del Consejo de la Judicatura del Estado de Tlaxcala, en relación con el artículo 50 del Convenio laboral del Sindicato en cita, se determina:</w:t>
      </w:r>
    </w:p>
    <w:p w14:paraId="13DBD661" w14:textId="6D42E868" w:rsidR="001F07C6" w:rsidRPr="00A85B6A" w:rsidRDefault="001F07C6" w:rsidP="00A85B6A">
      <w:pPr>
        <w:pStyle w:val="Prrafodelista"/>
        <w:numPr>
          <w:ilvl w:val="0"/>
          <w:numId w:val="48"/>
        </w:numPr>
        <w:shd w:val="clear" w:color="auto" w:fill="FFFFFF"/>
        <w:spacing w:after="0" w:line="480" w:lineRule="auto"/>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 xml:space="preserve">Acordar procedente lo solicitado por el Sindicato “7 de </w:t>
      </w:r>
      <w:proofErr w:type="gramStart"/>
      <w:r w:rsidRPr="00A85B6A">
        <w:rPr>
          <w:rFonts w:eastAsia="Times New Roman" w:cs="Calibri"/>
          <w:i/>
          <w:iCs/>
          <w:color w:val="000000"/>
          <w:bdr w:val="none" w:sz="0" w:space="0" w:color="auto" w:frame="1"/>
          <w:lang w:eastAsia="es-MX"/>
        </w:rPr>
        <w:t>Mayo</w:t>
      </w:r>
      <w:proofErr w:type="gramEnd"/>
      <w:r w:rsidRPr="00A85B6A">
        <w:rPr>
          <w:rFonts w:eastAsia="Times New Roman" w:cs="Calibri"/>
          <w:i/>
          <w:iCs/>
          <w:color w:val="000000"/>
          <w:bdr w:val="none" w:sz="0" w:space="0" w:color="auto" w:frame="1"/>
          <w:lang w:eastAsia="es-MX"/>
        </w:rPr>
        <w:t>”, en el oficio de cuenta respecto de LIZBETH JAZMIN MORALES SÁNCHEZ, ZARINA KRISTAL SALAZAR PÉREZ, ÁNGEL ROM</w:t>
      </w:r>
      <w:r w:rsidR="00163B77" w:rsidRPr="00A85B6A">
        <w:rPr>
          <w:rFonts w:eastAsia="Times New Roman" w:cs="Calibri"/>
          <w:i/>
          <w:iCs/>
          <w:color w:val="000000"/>
          <w:bdr w:val="none" w:sz="0" w:space="0" w:color="auto" w:frame="1"/>
          <w:lang w:eastAsia="es-MX"/>
        </w:rPr>
        <w:t>Á</w:t>
      </w:r>
      <w:r w:rsidRPr="00A85B6A">
        <w:rPr>
          <w:rFonts w:eastAsia="Times New Roman" w:cs="Calibri"/>
          <w:i/>
          <w:iCs/>
          <w:color w:val="000000"/>
          <w:bdr w:val="none" w:sz="0" w:space="0" w:color="auto" w:frame="1"/>
          <w:lang w:eastAsia="es-MX"/>
        </w:rPr>
        <w:t xml:space="preserve">N MONTIEL VILLAMONTES Y GABRIELA DURÁN FLORES, como </w:t>
      </w:r>
      <w:r w:rsidRPr="00C879CE">
        <w:rPr>
          <w:rFonts w:eastAsia="Times New Roman" w:cs="Calibri"/>
          <w:i/>
          <w:iCs/>
          <w:bdr w:val="none" w:sz="0" w:space="0" w:color="auto" w:frame="1"/>
          <w:lang w:eastAsia="es-MX"/>
        </w:rPr>
        <w:t xml:space="preserve">auxiliares técnicos (Nivel 3), </w:t>
      </w:r>
      <w:r w:rsidRPr="00A85B6A">
        <w:rPr>
          <w:rFonts w:eastAsia="Times New Roman" w:cs="Calibri"/>
          <w:i/>
          <w:iCs/>
          <w:color w:val="000000"/>
          <w:bdr w:val="none" w:sz="0" w:space="0" w:color="auto" w:frame="1"/>
          <w:lang w:eastAsia="es-MX"/>
        </w:rPr>
        <w:t xml:space="preserve">debiendo surtir efectos a partir del </w:t>
      </w:r>
      <w:r w:rsidR="00101E2E" w:rsidRPr="00A85B6A">
        <w:rPr>
          <w:rFonts w:eastAsia="Times New Roman" w:cs="Calibri"/>
          <w:i/>
          <w:iCs/>
          <w:color w:val="000000"/>
          <w:bdr w:val="none" w:sz="0" w:space="0" w:color="auto" w:frame="1"/>
          <w:lang w:eastAsia="es-MX"/>
        </w:rPr>
        <w:t>uno de d</w:t>
      </w:r>
      <w:r w:rsidR="00033009" w:rsidRPr="00A85B6A">
        <w:rPr>
          <w:rFonts w:eastAsia="Times New Roman" w:cs="Calibri"/>
          <w:i/>
          <w:iCs/>
          <w:color w:val="000000"/>
          <w:bdr w:val="none" w:sz="0" w:space="0" w:color="auto" w:frame="1"/>
          <w:lang w:eastAsia="es-MX"/>
        </w:rPr>
        <w:t xml:space="preserve">iciembre </w:t>
      </w:r>
      <w:r w:rsidRPr="00A85B6A">
        <w:rPr>
          <w:rFonts w:eastAsia="Times New Roman" w:cs="Calibri"/>
          <w:i/>
          <w:iCs/>
          <w:color w:val="000000"/>
          <w:bdr w:val="none" w:sz="0" w:space="0" w:color="auto" w:frame="1"/>
          <w:lang w:eastAsia="es-MX"/>
        </w:rPr>
        <w:t>del año dos mil veintiuno</w:t>
      </w:r>
      <w:r w:rsidR="00490A90" w:rsidRPr="00A85B6A">
        <w:rPr>
          <w:rFonts w:eastAsia="Times New Roman" w:cs="Calibri"/>
          <w:i/>
          <w:iCs/>
          <w:color w:val="000000"/>
          <w:bdr w:val="none" w:sz="0" w:space="0" w:color="auto" w:frame="1"/>
          <w:lang w:eastAsia="es-MX"/>
        </w:rPr>
        <w:t xml:space="preserve"> y hasta nuevas instrucciones.</w:t>
      </w:r>
      <w:r w:rsidRPr="00A85B6A">
        <w:rPr>
          <w:rFonts w:eastAsia="Times New Roman" w:cs="Calibri"/>
          <w:i/>
          <w:iCs/>
          <w:color w:val="000000"/>
          <w:bdr w:val="none" w:sz="0" w:space="0" w:color="auto" w:frame="1"/>
          <w:lang w:eastAsia="es-MX"/>
        </w:rPr>
        <w:t> </w:t>
      </w:r>
    </w:p>
    <w:p w14:paraId="12A3FCBD" w14:textId="77777777" w:rsidR="00033009" w:rsidRPr="00A85B6A" w:rsidRDefault="00033009" w:rsidP="00A85B6A">
      <w:pPr>
        <w:pStyle w:val="Prrafodelista"/>
        <w:numPr>
          <w:ilvl w:val="0"/>
          <w:numId w:val="48"/>
        </w:numPr>
        <w:shd w:val="clear" w:color="auto" w:fill="FFFFFF"/>
        <w:spacing w:after="0" w:line="480" w:lineRule="auto"/>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 xml:space="preserve">Adscribirlos como a continuación se describe: </w:t>
      </w:r>
    </w:p>
    <w:tbl>
      <w:tblPr>
        <w:tblStyle w:val="Tablaconcuadrcula"/>
        <w:tblW w:w="0" w:type="auto"/>
        <w:tblInd w:w="720" w:type="dxa"/>
        <w:tblLook w:val="04A0" w:firstRow="1" w:lastRow="0" w:firstColumn="1" w:lastColumn="0" w:noHBand="0" w:noVBand="1"/>
      </w:tblPr>
      <w:tblGrid>
        <w:gridCol w:w="3469"/>
        <w:gridCol w:w="3505"/>
      </w:tblGrid>
      <w:tr w:rsidR="0080473C" w:rsidRPr="00A85B6A" w14:paraId="1519DB2E" w14:textId="77777777" w:rsidTr="00033009">
        <w:tc>
          <w:tcPr>
            <w:tcW w:w="3847" w:type="dxa"/>
          </w:tcPr>
          <w:p w14:paraId="5B254361" w14:textId="6A662481" w:rsidR="0080473C" w:rsidRPr="006F5648" w:rsidRDefault="0080473C" w:rsidP="006F5648">
            <w:pPr>
              <w:pStyle w:val="Prrafodelista"/>
              <w:spacing w:after="0" w:line="480" w:lineRule="auto"/>
              <w:ind w:left="0"/>
              <w:jc w:val="center"/>
              <w:rPr>
                <w:rFonts w:eastAsia="Times New Roman" w:cs="Calibri"/>
                <w:b/>
                <w:bCs/>
                <w:i/>
                <w:iCs/>
                <w:color w:val="000000"/>
                <w:bdr w:val="none" w:sz="0" w:space="0" w:color="auto" w:frame="1"/>
                <w:lang w:eastAsia="es-MX"/>
              </w:rPr>
            </w:pPr>
            <w:r w:rsidRPr="006F5648">
              <w:rPr>
                <w:rFonts w:eastAsia="Times New Roman" w:cs="Calibri"/>
                <w:b/>
                <w:bCs/>
                <w:i/>
                <w:iCs/>
                <w:color w:val="000000"/>
                <w:bdr w:val="none" w:sz="0" w:space="0" w:color="auto" w:frame="1"/>
                <w:lang w:eastAsia="es-MX"/>
              </w:rPr>
              <w:t>NOMBRE</w:t>
            </w:r>
          </w:p>
        </w:tc>
        <w:tc>
          <w:tcPr>
            <w:tcW w:w="3847" w:type="dxa"/>
          </w:tcPr>
          <w:p w14:paraId="3F96BE93" w14:textId="075A254F" w:rsidR="0080473C" w:rsidRPr="006F5648" w:rsidRDefault="0080473C" w:rsidP="006F5648">
            <w:pPr>
              <w:pStyle w:val="Prrafodelista"/>
              <w:spacing w:after="0" w:line="480" w:lineRule="auto"/>
              <w:ind w:left="0"/>
              <w:jc w:val="center"/>
              <w:rPr>
                <w:rFonts w:eastAsia="Times New Roman" w:cs="Calibri"/>
                <w:b/>
                <w:bCs/>
                <w:i/>
                <w:iCs/>
                <w:color w:val="000000"/>
                <w:bdr w:val="none" w:sz="0" w:space="0" w:color="auto" w:frame="1"/>
                <w:lang w:eastAsia="es-MX"/>
              </w:rPr>
            </w:pPr>
            <w:r w:rsidRPr="006F5648">
              <w:rPr>
                <w:rFonts w:eastAsia="Times New Roman" w:cs="Calibri"/>
                <w:b/>
                <w:bCs/>
                <w:i/>
                <w:iCs/>
                <w:color w:val="000000"/>
                <w:bdr w:val="none" w:sz="0" w:space="0" w:color="auto" w:frame="1"/>
                <w:lang w:eastAsia="es-MX"/>
              </w:rPr>
              <w:t>ADSCRIPCIÓN</w:t>
            </w:r>
          </w:p>
        </w:tc>
      </w:tr>
      <w:tr w:rsidR="00033009" w:rsidRPr="00A85B6A" w14:paraId="0662E034" w14:textId="77777777" w:rsidTr="00033009">
        <w:tc>
          <w:tcPr>
            <w:tcW w:w="3847" w:type="dxa"/>
          </w:tcPr>
          <w:p w14:paraId="76E72719" w14:textId="0905F16F" w:rsidR="00033009" w:rsidRPr="00A85B6A" w:rsidRDefault="0080473C" w:rsidP="00A85B6A">
            <w:pPr>
              <w:pStyle w:val="Prrafodelista"/>
              <w:spacing w:after="0" w:line="480" w:lineRule="auto"/>
              <w:ind w:left="0"/>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lastRenderedPageBreak/>
              <w:t>LIZBETH JAZMIN MORALES SÁNCHEZ</w:t>
            </w:r>
          </w:p>
        </w:tc>
        <w:tc>
          <w:tcPr>
            <w:tcW w:w="3847" w:type="dxa"/>
          </w:tcPr>
          <w:p w14:paraId="1CD3DA1A" w14:textId="420E89DF" w:rsidR="00033009" w:rsidRPr="00A85B6A" w:rsidRDefault="006F5648" w:rsidP="00A85B6A">
            <w:pPr>
              <w:pStyle w:val="Prrafodelista"/>
              <w:spacing w:after="0" w:line="480" w:lineRule="auto"/>
              <w:ind w:left="0"/>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 xml:space="preserve">Instituto </w:t>
            </w:r>
            <w:r>
              <w:rPr>
                <w:rFonts w:eastAsia="Times New Roman" w:cs="Calibri"/>
                <w:i/>
                <w:iCs/>
                <w:color w:val="000000"/>
                <w:bdr w:val="none" w:sz="0" w:space="0" w:color="auto" w:frame="1"/>
                <w:lang w:eastAsia="es-MX"/>
              </w:rPr>
              <w:t>d</w:t>
            </w:r>
            <w:r w:rsidRPr="00A85B6A">
              <w:rPr>
                <w:rFonts w:eastAsia="Times New Roman" w:cs="Calibri"/>
                <w:i/>
                <w:iCs/>
                <w:color w:val="000000"/>
                <w:bdr w:val="none" w:sz="0" w:space="0" w:color="auto" w:frame="1"/>
                <w:lang w:eastAsia="es-MX"/>
              </w:rPr>
              <w:t xml:space="preserve">e Especialización Judicial </w:t>
            </w:r>
            <w:r>
              <w:rPr>
                <w:rFonts w:eastAsia="Times New Roman" w:cs="Calibri"/>
                <w:i/>
                <w:iCs/>
                <w:color w:val="000000"/>
                <w:bdr w:val="none" w:sz="0" w:space="0" w:color="auto" w:frame="1"/>
                <w:lang w:eastAsia="es-MX"/>
              </w:rPr>
              <w:t>d</w:t>
            </w:r>
            <w:r w:rsidRPr="00A85B6A">
              <w:rPr>
                <w:rFonts w:eastAsia="Times New Roman" w:cs="Calibri"/>
                <w:i/>
                <w:iCs/>
                <w:color w:val="000000"/>
                <w:bdr w:val="none" w:sz="0" w:space="0" w:color="auto" w:frame="1"/>
                <w:lang w:eastAsia="es-MX"/>
              </w:rPr>
              <w:t xml:space="preserve">el Tribunal Superior </w:t>
            </w:r>
            <w:r>
              <w:rPr>
                <w:rFonts w:eastAsia="Times New Roman" w:cs="Calibri"/>
                <w:i/>
                <w:iCs/>
                <w:color w:val="000000"/>
                <w:bdr w:val="none" w:sz="0" w:space="0" w:color="auto" w:frame="1"/>
                <w:lang w:eastAsia="es-MX"/>
              </w:rPr>
              <w:t>d</w:t>
            </w:r>
            <w:r w:rsidRPr="00A85B6A">
              <w:rPr>
                <w:rFonts w:eastAsia="Times New Roman" w:cs="Calibri"/>
                <w:i/>
                <w:iCs/>
                <w:color w:val="000000"/>
                <w:bdr w:val="none" w:sz="0" w:space="0" w:color="auto" w:frame="1"/>
                <w:lang w:eastAsia="es-MX"/>
              </w:rPr>
              <w:t xml:space="preserve">e Justicia </w:t>
            </w:r>
            <w:r>
              <w:rPr>
                <w:rFonts w:eastAsia="Times New Roman" w:cs="Calibri"/>
                <w:i/>
                <w:iCs/>
                <w:color w:val="000000"/>
                <w:bdr w:val="none" w:sz="0" w:space="0" w:color="auto" w:frame="1"/>
                <w:lang w:eastAsia="es-MX"/>
              </w:rPr>
              <w:t>d</w:t>
            </w:r>
            <w:r w:rsidRPr="00A85B6A">
              <w:rPr>
                <w:rFonts w:eastAsia="Times New Roman" w:cs="Calibri"/>
                <w:i/>
                <w:iCs/>
                <w:color w:val="000000"/>
                <w:bdr w:val="none" w:sz="0" w:space="0" w:color="auto" w:frame="1"/>
                <w:lang w:eastAsia="es-MX"/>
              </w:rPr>
              <w:t>el Estado</w:t>
            </w:r>
            <w:r>
              <w:rPr>
                <w:rFonts w:eastAsia="Times New Roman" w:cs="Calibri"/>
                <w:i/>
                <w:iCs/>
                <w:color w:val="000000"/>
                <w:bdr w:val="none" w:sz="0" w:space="0" w:color="auto" w:frame="1"/>
                <w:lang w:eastAsia="es-MX"/>
              </w:rPr>
              <w:t>.</w:t>
            </w:r>
            <w:r w:rsidRPr="00A85B6A">
              <w:rPr>
                <w:rFonts w:eastAsia="Times New Roman" w:cs="Calibri"/>
                <w:i/>
                <w:iCs/>
                <w:color w:val="000000"/>
                <w:bdr w:val="none" w:sz="0" w:space="0" w:color="auto" w:frame="1"/>
                <w:lang w:eastAsia="es-MX"/>
              </w:rPr>
              <w:t xml:space="preserve"> </w:t>
            </w:r>
          </w:p>
        </w:tc>
      </w:tr>
      <w:tr w:rsidR="00033009" w:rsidRPr="00A85B6A" w14:paraId="1DD08BCC" w14:textId="77777777" w:rsidTr="00033009">
        <w:tc>
          <w:tcPr>
            <w:tcW w:w="3847" w:type="dxa"/>
          </w:tcPr>
          <w:p w14:paraId="1A3FECAE" w14:textId="7B04F7B6" w:rsidR="00033009" w:rsidRPr="00A85B6A" w:rsidRDefault="0080473C" w:rsidP="00A85B6A">
            <w:pPr>
              <w:pStyle w:val="Prrafodelista"/>
              <w:spacing w:after="0" w:line="480" w:lineRule="auto"/>
              <w:ind w:left="0"/>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ZARINA KRISTAL SALAZAR PÉREZ</w:t>
            </w:r>
          </w:p>
        </w:tc>
        <w:tc>
          <w:tcPr>
            <w:tcW w:w="3847" w:type="dxa"/>
          </w:tcPr>
          <w:p w14:paraId="2167951F" w14:textId="37BE05DD" w:rsidR="00033009" w:rsidRPr="00A85B6A" w:rsidRDefault="006F5648" w:rsidP="00A85B6A">
            <w:pPr>
              <w:pStyle w:val="Prrafodelista"/>
              <w:spacing w:after="0" w:line="480" w:lineRule="auto"/>
              <w:ind w:left="0"/>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 xml:space="preserve">Dirección Jurídica </w:t>
            </w:r>
            <w:r>
              <w:rPr>
                <w:rFonts w:eastAsia="Times New Roman" w:cs="Calibri"/>
                <w:i/>
                <w:iCs/>
                <w:color w:val="000000"/>
                <w:bdr w:val="none" w:sz="0" w:space="0" w:color="auto" w:frame="1"/>
                <w:lang w:eastAsia="es-MX"/>
              </w:rPr>
              <w:t>d</w:t>
            </w:r>
            <w:r w:rsidRPr="00A85B6A">
              <w:rPr>
                <w:rFonts w:eastAsia="Times New Roman" w:cs="Calibri"/>
                <w:i/>
                <w:iCs/>
                <w:color w:val="000000"/>
                <w:bdr w:val="none" w:sz="0" w:space="0" w:color="auto" w:frame="1"/>
                <w:lang w:eastAsia="es-MX"/>
              </w:rPr>
              <w:t xml:space="preserve">el Tribunal Superior </w:t>
            </w:r>
            <w:r>
              <w:rPr>
                <w:rFonts w:eastAsia="Times New Roman" w:cs="Calibri"/>
                <w:i/>
                <w:iCs/>
                <w:color w:val="000000"/>
                <w:bdr w:val="none" w:sz="0" w:space="0" w:color="auto" w:frame="1"/>
                <w:lang w:eastAsia="es-MX"/>
              </w:rPr>
              <w:t>d</w:t>
            </w:r>
            <w:r w:rsidRPr="00A85B6A">
              <w:rPr>
                <w:rFonts w:eastAsia="Times New Roman" w:cs="Calibri"/>
                <w:i/>
                <w:iCs/>
                <w:color w:val="000000"/>
                <w:bdr w:val="none" w:sz="0" w:space="0" w:color="auto" w:frame="1"/>
                <w:lang w:eastAsia="es-MX"/>
              </w:rPr>
              <w:t xml:space="preserve">e Justicia </w:t>
            </w:r>
            <w:r>
              <w:rPr>
                <w:rFonts w:eastAsia="Times New Roman" w:cs="Calibri"/>
                <w:i/>
                <w:iCs/>
                <w:color w:val="000000"/>
                <w:bdr w:val="none" w:sz="0" w:space="0" w:color="auto" w:frame="1"/>
                <w:lang w:eastAsia="es-MX"/>
              </w:rPr>
              <w:t>d</w:t>
            </w:r>
            <w:r w:rsidRPr="00A85B6A">
              <w:rPr>
                <w:rFonts w:eastAsia="Times New Roman" w:cs="Calibri"/>
                <w:i/>
                <w:iCs/>
                <w:color w:val="000000"/>
                <w:bdr w:val="none" w:sz="0" w:space="0" w:color="auto" w:frame="1"/>
                <w:lang w:eastAsia="es-MX"/>
              </w:rPr>
              <w:t xml:space="preserve">el Estado </w:t>
            </w:r>
          </w:p>
        </w:tc>
      </w:tr>
      <w:tr w:rsidR="00033009" w:rsidRPr="00A85B6A" w14:paraId="17F9C529" w14:textId="77777777" w:rsidTr="00033009">
        <w:tc>
          <w:tcPr>
            <w:tcW w:w="3847" w:type="dxa"/>
          </w:tcPr>
          <w:p w14:paraId="648FDA2A" w14:textId="46F86D88" w:rsidR="00033009" w:rsidRPr="00A85B6A" w:rsidRDefault="0080473C" w:rsidP="00A85B6A">
            <w:pPr>
              <w:pStyle w:val="Prrafodelista"/>
              <w:spacing w:after="0" w:line="480" w:lineRule="auto"/>
              <w:ind w:left="0"/>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ÁNGEL ROMÁN MONTIEL VILLAMONTES</w:t>
            </w:r>
          </w:p>
        </w:tc>
        <w:tc>
          <w:tcPr>
            <w:tcW w:w="3847" w:type="dxa"/>
          </w:tcPr>
          <w:p w14:paraId="7DB15AEA" w14:textId="42C04500" w:rsidR="00033009" w:rsidRPr="00A85B6A" w:rsidRDefault="006F5648" w:rsidP="00A85B6A">
            <w:pPr>
              <w:pStyle w:val="Prrafodelista"/>
              <w:spacing w:after="0" w:line="480" w:lineRule="auto"/>
              <w:ind w:left="0"/>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 xml:space="preserve">Dirección </w:t>
            </w:r>
            <w:r>
              <w:rPr>
                <w:rFonts w:eastAsia="Times New Roman" w:cs="Calibri"/>
                <w:i/>
                <w:iCs/>
                <w:color w:val="000000"/>
                <w:bdr w:val="none" w:sz="0" w:space="0" w:color="auto" w:frame="1"/>
                <w:lang w:eastAsia="es-MX"/>
              </w:rPr>
              <w:t>d</w:t>
            </w:r>
            <w:r w:rsidRPr="00A85B6A">
              <w:rPr>
                <w:rFonts w:eastAsia="Times New Roman" w:cs="Calibri"/>
                <w:i/>
                <w:iCs/>
                <w:color w:val="000000"/>
                <w:bdr w:val="none" w:sz="0" w:space="0" w:color="auto" w:frame="1"/>
                <w:lang w:eastAsia="es-MX"/>
              </w:rPr>
              <w:t xml:space="preserve">e Recursos Humanos </w:t>
            </w:r>
            <w:r>
              <w:rPr>
                <w:rFonts w:eastAsia="Times New Roman" w:cs="Calibri"/>
                <w:i/>
                <w:iCs/>
                <w:color w:val="000000"/>
                <w:bdr w:val="none" w:sz="0" w:space="0" w:color="auto" w:frame="1"/>
                <w:lang w:eastAsia="es-MX"/>
              </w:rPr>
              <w:t>y</w:t>
            </w:r>
            <w:r w:rsidRPr="00A85B6A">
              <w:rPr>
                <w:rFonts w:eastAsia="Times New Roman" w:cs="Calibri"/>
                <w:i/>
                <w:iCs/>
                <w:color w:val="000000"/>
                <w:bdr w:val="none" w:sz="0" w:space="0" w:color="auto" w:frame="1"/>
                <w:lang w:eastAsia="es-MX"/>
              </w:rPr>
              <w:t xml:space="preserve"> Materiales, </w:t>
            </w:r>
            <w:r>
              <w:rPr>
                <w:rFonts w:eastAsia="Times New Roman" w:cs="Calibri"/>
                <w:i/>
                <w:iCs/>
                <w:color w:val="000000"/>
                <w:bdr w:val="none" w:sz="0" w:space="0" w:color="auto" w:frame="1"/>
                <w:lang w:eastAsia="es-MX"/>
              </w:rPr>
              <w:t>(m</w:t>
            </w:r>
            <w:r w:rsidRPr="00A85B6A">
              <w:rPr>
                <w:rFonts w:eastAsia="Times New Roman" w:cs="Calibri"/>
                <w:i/>
                <w:iCs/>
                <w:color w:val="000000"/>
                <w:bdr w:val="none" w:sz="0" w:space="0" w:color="auto" w:frame="1"/>
                <w:lang w:eastAsia="es-MX"/>
              </w:rPr>
              <w:t>antenimiento</w:t>
            </w:r>
            <w:r>
              <w:rPr>
                <w:rFonts w:eastAsia="Times New Roman" w:cs="Calibri"/>
                <w:i/>
                <w:iCs/>
                <w:color w:val="000000"/>
                <w:bdr w:val="none" w:sz="0" w:space="0" w:color="auto" w:frame="1"/>
                <w:lang w:eastAsia="es-MX"/>
              </w:rPr>
              <w:t>)</w:t>
            </w:r>
            <w:r w:rsidRPr="00A85B6A">
              <w:rPr>
                <w:rFonts w:eastAsia="Times New Roman" w:cs="Calibri"/>
                <w:i/>
                <w:iCs/>
                <w:color w:val="000000"/>
                <w:bdr w:val="none" w:sz="0" w:space="0" w:color="auto" w:frame="1"/>
                <w:lang w:eastAsia="es-MX"/>
              </w:rPr>
              <w:t xml:space="preserve"> </w:t>
            </w:r>
          </w:p>
        </w:tc>
      </w:tr>
      <w:tr w:rsidR="00033009" w:rsidRPr="00A85B6A" w14:paraId="2018CAD2" w14:textId="77777777" w:rsidTr="00033009">
        <w:tc>
          <w:tcPr>
            <w:tcW w:w="3847" w:type="dxa"/>
          </w:tcPr>
          <w:p w14:paraId="640D7D00" w14:textId="4677C355" w:rsidR="00033009" w:rsidRPr="00A85B6A" w:rsidRDefault="0080473C" w:rsidP="00A85B6A">
            <w:pPr>
              <w:pStyle w:val="Prrafodelista"/>
              <w:spacing w:after="0" w:line="480" w:lineRule="auto"/>
              <w:ind w:left="0"/>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GABRIELA DURÁN FLORES</w:t>
            </w:r>
          </w:p>
        </w:tc>
        <w:tc>
          <w:tcPr>
            <w:tcW w:w="3847" w:type="dxa"/>
          </w:tcPr>
          <w:p w14:paraId="7481514C" w14:textId="64EA30AC" w:rsidR="00033009" w:rsidRPr="00A85B6A" w:rsidRDefault="006F5648" w:rsidP="00A85B6A">
            <w:pPr>
              <w:pStyle w:val="Prrafodelista"/>
              <w:spacing w:after="0" w:line="480" w:lineRule="auto"/>
              <w:ind w:left="0"/>
              <w:jc w:val="both"/>
              <w:rPr>
                <w:rFonts w:eastAsia="Times New Roman" w:cs="Calibri"/>
                <w:i/>
                <w:iCs/>
                <w:color w:val="000000"/>
                <w:bdr w:val="none" w:sz="0" w:space="0" w:color="auto" w:frame="1"/>
                <w:lang w:eastAsia="es-MX"/>
              </w:rPr>
            </w:pPr>
            <w:r w:rsidRPr="00A85B6A">
              <w:rPr>
                <w:rFonts w:eastAsia="Times New Roman" w:cs="Calibri"/>
                <w:i/>
                <w:iCs/>
                <w:color w:val="000000"/>
                <w:bdr w:val="none" w:sz="0" w:space="0" w:color="auto" w:frame="1"/>
                <w:lang w:eastAsia="es-MX"/>
              </w:rPr>
              <w:t xml:space="preserve">Dirección </w:t>
            </w:r>
            <w:r>
              <w:rPr>
                <w:rFonts w:eastAsia="Times New Roman" w:cs="Calibri"/>
                <w:i/>
                <w:iCs/>
                <w:color w:val="000000"/>
                <w:bdr w:val="none" w:sz="0" w:space="0" w:color="auto" w:frame="1"/>
                <w:lang w:eastAsia="es-MX"/>
              </w:rPr>
              <w:t>d</w:t>
            </w:r>
            <w:r w:rsidRPr="00A85B6A">
              <w:rPr>
                <w:rFonts w:eastAsia="Times New Roman" w:cs="Calibri"/>
                <w:i/>
                <w:iCs/>
                <w:color w:val="000000"/>
                <w:bdr w:val="none" w:sz="0" w:space="0" w:color="auto" w:frame="1"/>
                <w:lang w:eastAsia="es-MX"/>
              </w:rPr>
              <w:t xml:space="preserve">e Recursos Humanos </w:t>
            </w:r>
            <w:r>
              <w:rPr>
                <w:rFonts w:eastAsia="Times New Roman" w:cs="Calibri"/>
                <w:i/>
                <w:iCs/>
                <w:color w:val="000000"/>
                <w:bdr w:val="none" w:sz="0" w:space="0" w:color="auto" w:frame="1"/>
                <w:lang w:eastAsia="es-MX"/>
              </w:rPr>
              <w:t>y</w:t>
            </w:r>
            <w:r w:rsidRPr="00A85B6A">
              <w:rPr>
                <w:rFonts w:eastAsia="Times New Roman" w:cs="Calibri"/>
                <w:i/>
                <w:iCs/>
                <w:color w:val="000000"/>
                <w:bdr w:val="none" w:sz="0" w:space="0" w:color="auto" w:frame="1"/>
                <w:lang w:eastAsia="es-MX"/>
              </w:rPr>
              <w:t xml:space="preserve"> Materiales</w:t>
            </w:r>
            <w:r>
              <w:rPr>
                <w:rFonts w:eastAsia="Times New Roman" w:cs="Calibri"/>
                <w:i/>
                <w:iCs/>
                <w:color w:val="000000"/>
                <w:bdr w:val="none" w:sz="0" w:space="0" w:color="auto" w:frame="1"/>
                <w:lang w:eastAsia="es-MX"/>
              </w:rPr>
              <w:t xml:space="preserve"> de la Secretaría Ejecutiva.</w:t>
            </w:r>
          </w:p>
        </w:tc>
      </w:tr>
    </w:tbl>
    <w:p w14:paraId="1F2E5EAB" w14:textId="77777777" w:rsidR="00033009" w:rsidRPr="00A85B6A" w:rsidRDefault="00033009" w:rsidP="00A85B6A">
      <w:pPr>
        <w:shd w:val="clear" w:color="auto" w:fill="FFFFFF"/>
        <w:spacing w:after="0" w:line="480" w:lineRule="auto"/>
        <w:ind w:firstLine="708"/>
        <w:jc w:val="both"/>
        <w:rPr>
          <w:rFonts w:eastAsia="Times New Roman" w:cs="Calibri"/>
          <w:color w:val="000000"/>
          <w:lang w:eastAsia="es-MX"/>
        </w:rPr>
      </w:pPr>
    </w:p>
    <w:p w14:paraId="73BC055A" w14:textId="4AE9545D" w:rsidR="001F07C6" w:rsidRPr="00A85B6A" w:rsidRDefault="001F07C6" w:rsidP="00A85B6A">
      <w:pPr>
        <w:shd w:val="clear" w:color="auto" w:fill="FFFFFF"/>
        <w:spacing w:after="0" w:line="480" w:lineRule="auto"/>
        <w:jc w:val="both"/>
        <w:rPr>
          <w:rFonts w:eastAsia="Times New Roman" w:cs="Calibri"/>
          <w:color w:val="000000"/>
          <w:bdr w:val="none" w:sz="0" w:space="0" w:color="auto" w:frame="1"/>
          <w:lang w:eastAsia="es-MX"/>
        </w:rPr>
      </w:pPr>
      <w:r w:rsidRPr="00A85B6A">
        <w:rPr>
          <w:rFonts w:eastAsia="Times New Roman" w:cs="Calibri"/>
          <w:i/>
          <w:iCs/>
          <w:color w:val="000000"/>
          <w:bdr w:val="none" w:sz="0" w:space="0" w:color="auto" w:frame="1"/>
          <w:lang w:eastAsia="es-MX"/>
        </w:rPr>
        <w:t xml:space="preserve">Comuníquese esta determinación al </w:t>
      </w:r>
      <w:proofErr w:type="gramStart"/>
      <w:r w:rsidRPr="00A85B6A">
        <w:rPr>
          <w:rFonts w:eastAsia="Times New Roman" w:cs="Calibri"/>
          <w:i/>
          <w:iCs/>
          <w:color w:val="000000"/>
          <w:bdr w:val="none" w:sz="0" w:space="0" w:color="auto" w:frame="1"/>
          <w:lang w:eastAsia="es-MX"/>
        </w:rPr>
        <w:t>Director</w:t>
      </w:r>
      <w:proofErr w:type="gramEnd"/>
      <w:r w:rsidRPr="00A85B6A">
        <w:rPr>
          <w:rFonts w:eastAsia="Times New Roman" w:cs="Calibri"/>
          <w:i/>
          <w:iCs/>
          <w:color w:val="000000"/>
          <w:bdr w:val="none" w:sz="0" w:space="0" w:color="auto" w:frame="1"/>
          <w:lang w:eastAsia="es-MX"/>
        </w:rPr>
        <w:t xml:space="preserve"> de Recursos Humanos y Materiales de la Secretaría Ejecutiva del Consejo para todos los efectos legales a que haya lugar; en términos del artículo 77 fracción I de la ley en cita, al Tesorero del Poder Judicial con los movimientos respectivos para los efectos conducentes y al Secretario General del Sindicato “7 de Mayo” para su debido conocimiento.</w:t>
      </w:r>
      <w:r w:rsidRPr="00A85B6A">
        <w:rPr>
          <w:rFonts w:eastAsia="Times New Roman" w:cs="Calibri"/>
          <w:color w:val="000000"/>
          <w:bdr w:val="none" w:sz="0" w:space="0" w:color="auto" w:frame="1"/>
          <w:lang w:eastAsia="es-MX"/>
        </w:rPr>
        <w:t> </w:t>
      </w:r>
      <w:r w:rsidRPr="00A85B6A">
        <w:rPr>
          <w:rFonts w:eastAsia="Times New Roman" w:cs="Calibri"/>
          <w:color w:val="000000"/>
          <w:u w:val="single"/>
          <w:bdr w:val="none" w:sz="0" w:space="0" w:color="auto" w:frame="1"/>
          <w:lang w:eastAsia="es-MX"/>
        </w:rPr>
        <w:t>APROBADO POR</w:t>
      </w:r>
      <w:r w:rsidR="003062F3" w:rsidRPr="00A85B6A">
        <w:rPr>
          <w:rFonts w:eastAsia="Times New Roman" w:cs="Calibri"/>
          <w:color w:val="000000"/>
          <w:u w:val="single"/>
          <w:bdr w:val="none" w:sz="0" w:space="0" w:color="auto" w:frame="1"/>
          <w:lang w:eastAsia="es-MX"/>
        </w:rPr>
        <w:t xml:space="preserve"> UNANIMIDAD</w:t>
      </w:r>
      <w:r w:rsidRPr="00A85B6A">
        <w:rPr>
          <w:rFonts w:eastAsia="Times New Roman" w:cs="Calibri"/>
          <w:color w:val="000000"/>
          <w:u w:val="single"/>
          <w:bdr w:val="none" w:sz="0" w:space="0" w:color="auto" w:frame="1"/>
          <w:lang w:eastAsia="es-MX"/>
        </w:rPr>
        <w:t xml:space="preserve"> DE VOTOS.</w:t>
      </w:r>
      <w:r w:rsidRPr="00A85B6A">
        <w:rPr>
          <w:rFonts w:eastAsia="Times New Roman" w:cs="Calibri"/>
          <w:color w:val="000000"/>
          <w:bdr w:val="none" w:sz="0" w:space="0" w:color="auto" w:frame="1"/>
          <w:lang w:eastAsia="es-MX"/>
        </w:rPr>
        <w:t> </w:t>
      </w:r>
    </w:p>
    <w:p w14:paraId="55176840" w14:textId="6E733E86" w:rsidR="00A45284" w:rsidRPr="00A85B6A" w:rsidRDefault="001314B0" w:rsidP="00A85B6A">
      <w:pPr>
        <w:shd w:val="clear" w:color="auto" w:fill="FFFFFF"/>
        <w:spacing w:after="0" w:line="480" w:lineRule="auto"/>
        <w:jc w:val="both"/>
        <w:rPr>
          <w:rFonts w:cs="Calibri"/>
          <w:i/>
          <w:iCs/>
          <w:color w:val="000000" w:themeColor="text1"/>
        </w:rPr>
      </w:pPr>
      <w:r w:rsidRPr="00A85B6A">
        <w:rPr>
          <w:rFonts w:cs="Calibri"/>
          <w:i/>
          <w:iCs/>
          <w:noProof/>
        </w:rPr>
        <mc:AlternateContent>
          <mc:Choice Requires="wps">
            <w:drawing>
              <wp:inline distT="0" distB="0" distL="0" distR="0" wp14:anchorId="22BBA806" wp14:editId="1429C314">
                <wp:extent cx="307340" cy="307340"/>
                <wp:effectExtent l="0" t="0" r="0" b="0"/>
                <wp:docPr id="2"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F6C3C" id="Rectángulo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" filled="f" stroked="f">
                <o:lock v:ext="edit" aspectratio="t"/>
                <w10:anchorlock/>
              </v:rect>
            </w:pict>
          </mc:Fallback>
        </mc:AlternateContent>
      </w:r>
      <w:r w:rsidRPr="00A85B6A">
        <w:rPr>
          <w:rFonts w:eastAsia="Times New Roman" w:cs="Calibri"/>
          <w:b/>
          <w:bCs/>
          <w:lang w:eastAsia="es-MX"/>
        </w:rPr>
        <w:t>ACUERDO X/75/2021.</w:t>
      </w:r>
      <w:r w:rsidR="00101E2E" w:rsidRPr="00A85B6A">
        <w:rPr>
          <w:rFonts w:eastAsia="Times New Roman" w:cs="Calibri"/>
          <w:b/>
          <w:bCs/>
          <w:lang w:eastAsia="es-MX"/>
        </w:rPr>
        <w:t>7</w:t>
      </w:r>
      <w:r w:rsidRPr="00A85B6A">
        <w:rPr>
          <w:rFonts w:eastAsia="Times New Roman" w:cs="Calibri"/>
          <w:b/>
          <w:bCs/>
          <w:lang w:eastAsia="es-MX"/>
        </w:rPr>
        <w:t xml:space="preserve">. </w:t>
      </w:r>
      <w:r w:rsidR="00331699" w:rsidRPr="00A85B6A">
        <w:rPr>
          <w:rFonts w:cs="Calibri"/>
          <w:b/>
          <w:color w:val="000000" w:themeColor="text1"/>
        </w:rPr>
        <w:t xml:space="preserve">Cuenta de la </w:t>
      </w:r>
      <w:proofErr w:type="gramStart"/>
      <w:r w:rsidR="00331699" w:rsidRPr="00A85B6A">
        <w:rPr>
          <w:rFonts w:cs="Calibri"/>
          <w:b/>
          <w:color w:val="000000" w:themeColor="text1"/>
        </w:rPr>
        <w:t>Secretaria Ejecutiva</w:t>
      </w:r>
      <w:proofErr w:type="gramEnd"/>
      <w:r w:rsidR="00A45284" w:rsidRPr="00A85B6A">
        <w:rPr>
          <w:rFonts w:cs="Calibri"/>
          <w:b/>
          <w:color w:val="000000" w:themeColor="text1"/>
        </w:rPr>
        <w:t xml:space="preserve"> con el </w:t>
      </w:r>
      <w:r w:rsidR="00331699" w:rsidRPr="00A85B6A">
        <w:rPr>
          <w:rFonts w:cs="Calibri"/>
          <w:b/>
          <w:color w:val="000000" w:themeColor="text1"/>
        </w:rPr>
        <w:t xml:space="preserve">acta de fecha </w:t>
      </w:r>
      <w:r w:rsidR="0093274D" w:rsidRPr="00A85B6A">
        <w:rPr>
          <w:rFonts w:cs="Calibri"/>
          <w:b/>
          <w:color w:val="000000" w:themeColor="text1"/>
        </w:rPr>
        <w:t xml:space="preserve">cuatro de noviembre </w:t>
      </w:r>
      <w:r w:rsidR="00331699" w:rsidRPr="00A85B6A">
        <w:rPr>
          <w:rFonts w:cs="Calibri"/>
          <w:b/>
          <w:color w:val="000000" w:themeColor="text1"/>
        </w:rPr>
        <w:t>del año en curso, signada por los integrantes de la Comisi</w:t>
      </w:r>
      <w:r w:rsidR="0093274D" w:rsidRPr="00A85B6A">
        <w:rPr>
          <w:rFonts w:cs="Calibri"/>
          <w:b/>
          <w:color w:val="000000" w:themeColor="text1"/>
        </w:rPr>
        <w:t>ón</w:t>
      </w:r>
      <w:r w:rsidR="00331699" w:rsidRPr="00A85B6A">
        <w:rPr>
          <w:rFonts w:cs="Calibri"/>
          <w:b/>
          <w:color w:val="000000" w:themeColor="text1"/>
        </w:rPr>
        <w:t xml:space="preserve"> relativa al premio denominado “NUESTRO ESFUERZO ES RECONOCIDO”, correspondiente al primer y segundo semestre del año dos mil </w:t>
      </w:r>
      <w:r w:rsidR="00A45284" w:rsidRPr="00A85B6A">
        <w:rPr>
          <w:rFonts w:cs="Calibri"/>
          <w:b/>
          <w:color w:val="000000" w:themeColor="text1"/>
        </w:rPr>
        <w:t>veinte</w:t>
      </w:r>
      <w:r w:rsidR="00331699" w:rsidRPr="00A85B6A">
        <w:rPr>
          <w:rFonts w:cs="Calibri"/>
          <w:b/>
          <w:color w:val="000000" w:themeColor="text1"/>
        </w:rPr>
        <w:t xml:space="preserve">. - - - - - - - - - - - </w:t>
      </w:r>
      <w:r w:rsidR="00331699" w:rsidRPr="00A85B6A">
        <w:rPr>
          <w:rFonts w:cs="Calibri"/>
          <w:i/>
          <w:iCs/>
          <w:color w:val="000000" w:themeColor="text1"/>
        </w:rPr>
        <w:t xml:space="preserve">Dada cuenta con </w:t>
      </w:r>
      <w:r w:rsidR="00A45284" w:rsidRPr="00A85B6A">
        <w:rPr>
          <w:rFonts w:cs="Calibri"/>
          <w:i/>
          <w:iCs/>
          <w:color w:val="000000" w:themeColor="text1"/>
        </w:rPr>
        <w:t>e</w:t>
      </w:r>
      <w:r w:rsidR="00331699" w:rsidRPr="00A85B6A">
        <w:rPr>
          <w:rFonts w:cs="Calibri"/>
          <w:i/>
          <w:iCs/>
          <w:color w:val="000000" w:themeColor="text1"/>
        </w:rPr>
        <w:t xml:space="preserve">l acta de </w:t>
      </w:r>
      <w:r w:rsidR="0093274D" w:rsidRPr="00A85B6A">
        <w:rPr>
          <w:rFonts w:cs="Calibri"/>
          <w:i/>
          <w:iCs/>
          <w:color w:val="000000" w:themeColor="text1"/>
        </w:rPr>
        <w:t>referencia</w:t>
      </w:r>
      <w:r w:rsidR="00331699" w:rsidRPr="00A85B6A">
        <w:rPr>
          <w:rFonts w:cs="Calibri"/>
          <w:i/>
          <w:iCs/>
          <w:color w:val="000000" w:themeColor="text1"/>
        </w:rPr>
        <w:t>,</w:t>
      </w:r>
      <w:r w:rsidR="0093274D" w:rsidRPr="00A85B6A">
        <w:rPr>
          <w:rFonts w:cs="Calibri"/>
          <w:i/>
          <w:iCs/>
          <w:color w:val="000000" w:themeColor="text1"/>
        </w:rPr>
        <w:t xml:space="preserve"> la cual </w:t>
      </w:r>
      <w:r w:rsidR="00A45284" w:rsidRPr="00A85B6A">
        <w:rPr>
          <w:rFonts w:cs="Calibri"/>
          <w:i/>
          <w:iCs/>
          <w:color w:val="000000" w:themeColor="text1"/>
        </w:rPr>
        <w:t xml:space="preserve">contiene el dictamen emitido por la Comisión </w:t>
      </w:r>
      <w:r w:rsidR="00331699" w:rsidRPr="00A85B6A">
        <w:rPr>
          <w:rFonts w:cs="Calibri"/>
          <w:i/>
          <w:iCs/>
          <w:color w:val="000000" w:themeColor="text1"/>
        </w:rPr>
        <w:t xml:space="preserve">relativa al premio denominado “NUESTRO ESFUERZO ES RECONOCIDO”, correspondiente al primero y segundo semestre del año dos mil </w:t>
      </w:r>
      <w:r w:rsidR="00A45284" w:rsidRPr="00A85B6A">
        <w:rPr>
          <w:rFonts w:cs="Calibri"/>
          <w:i/>
          <w:iCs/>
          <w:color w:val="000000" w:themeColor="text1"/>
        </w:rPr>
        <w:t xml:space="preserve">veinte, al respecto, </w:t>
      </w:r>
      <w:r w:rsidR="00331699" w:rsidRPr="00A85B6A">
        <w:rPr>
          <w:rFonts w:cs="Calibri"/>
          <w:i/>
          <w:iCs/>
          <w:color w:val="000000" w:themeColor="text1"/>
        </w:rPr>
        <w:t xml:space="preserve">con fundamento en lo que establecen los artículos </w:t>
      </w:r>
      <w:r w:rsidR="00A45284" w:rsidRPr="00A85B6A">
        <w:rPr>
          <w:rFonts w:cs="Calibri"/>
          <w:i/>
          <w:iCs/>
          <w:color w:val="000000" w:themeColor="text1"/>
        </w:rPr>
        <w:t xml:space="preserve">61, 68 fracción I, 77 fracción I, de la Ley Orgánica del Poder Judicial del Estado; </w:t>
      </w:r>
      <w:r w:rsidR="00331699" w:rsidRPr="00A85B6A">
        <w:rPr>
          <w:rFonts w:cs="Calibri"/>
          <w:i/>
          <w:iCs/>
          <w:color w:val="000000" w:themeColor="text1"/>
        </w:rPr>
        <w:t>9 fracción XVII del Reglamento del Consejo de la Judicatura del Estado</w:t>
      </w:r>
      <w:r w:rsidR="00A45284" w:rsidRPr="00A85B6A">
        <w:rPr>
          <w:rFonts w:cs="Calibri"/>
          <w:i/>
          <w:iCs/>
          <w:color w:val="000000" w:themeColor="text1"/>
        </w:rPr>
        <w:t xml:space="preserve">; y 7° Transitorio, del Convenio Laboral vigente, </w:t>
      </w:r>
      <w:r w:rsidR="00331699" w:rsidRPr="00A85B6A">
        <w:rPr>
          <w:rFonts w:cs="Calibri"/>
          <w:i/>
          <w:iCs/>
          <w:color w:val="000000" w:themeColor="text1"/>
        </w:rPr>
        <w:t>este Cuerpo Colegiado determina</w:t>
      </w:r>
      <w:r w:rsidR="00A45284" w:rsidRPr="00A85B6A">
        <w:rPr>
          <w:rFonts w:cs="Calibri"/>
          <w:i/>
          <w:iCs/>
          <w:color w:val="000000" w:themeColor="text1"/>
        </w:rPr>
        <w:t>:</w:t>
      </w:r>
    </w:p>
    <w:p w14:paraId="1F272A97" w14:textId="477855B6" w:rsidR="00A45284" w:rsidRPr="00A85B6A" w:rsidRDefault="00331699" w:rsidP="00A85B6A">
      <w:pPr>
        <w:pStyle w:val="Prrafodelista"/>
        <w:numPr>
          <w:ilvl w:val="0"/>
          <w:numId w:val="42"/>
        </w:numPr>
        <w:shd w:val="clear" w:color="auto" w:fill="FFFFFF"/>
        <w:spacing w:after="0" w:line="480" w:lineRule="auto"/>
        <w:jc w:val="both"/>
        <w:rPr>
          <w:rFonts w:eastAsia="Times New Roman" w:cs="Calibri"/>
          <w:bCs/>
          <w:i/>
          <w:iCs/>
          <w:color w:val="000000"/>
          <w:lang w:eastAsia="es-MX"/>
        </w:rPr>
      </w:pPr>
      <w:r w:rsidRPr="00A85B6A">
        <w:rPr>
          <w:rFonts w:cs="Calibri"/>
          <w:i/>
          <w:iCs/>
          <w:color w:val="000000" w:themeColor="text1"/>
        </w:rPr>
        <w:t xml:space="preserve"> </w:t>
      </w:r>
      <w:r w:rsidR="00C30117" w:rsidRPr="00A85B6A">
        <w:rPr>
          <w:rFonts w:cs="Calibri"/>
          <w:i/>
          <w:iCs/>
          <w:color w:val="000000" w:themeColor="text1"/>
        </w:rPr>
        <w:t xml:space="preserve">Ratificar y </w:t>
      </w:r>
      <w:r w:rsidR="00A45284" w:rsidRPr="00A85B6A">
        <w:rPr>
          <w:rFonts w:cs="Calibri"/>
          <w:i/>
          <w:iCs/>
          <w:color w:val="000000" w:themeColor="text1"/>
        </w:rPr>
        <w:t>A</w:t>
      </w:r>
      <w:r w:rsidRPr="00A85B6A">
        <w:rPr>
          <w:rFonts w:cs="Calibri"/>
          <w:i/>
          <w:iCs/>
          <w:color w:val="000000" w:themeColor="text1"/>
        </w:rPr>
        <w:t xml:space="preserve">probar </w:t>
      </w:r>
      <w:r w:rsidR="00A45284" w:rsidRPr="00A85B6A">
        <w:rPr>
          <w:rFonts w:cs="Calibri"/>
          <w:i/>
          <w:iCs/>
          <w:color w:val="000000" w:themeColor="text1"/>
        </w:rPr>
        <w:t>el</w:t>
      </w:r>
      <w:r w:rsidRPr="00A85B6A">
        <w:rPr>
          <w:rFonts w:cs="Calibri"/>
          <w:i/>
          <w:iCs/>
          <w:color w:val="000000" w:themeColor="text1"/>
        </w:rPr>
        <w:t xml:space="preserve"> </w:t>
      </w:r>
      <w:r w:rsidR="00A45284" w:rsidRPr="00A85B6A">
        <w:rPr>
          <w:rFonts w:cs="Calibri"/>
          <w:i/>
          <w:iCs/>
          <w:color w:val="000000" w:themeColor="text1"/>
        </w:rPr>
        <w:t>dictamen presentado por la Comisión relativa al premio denominado “NUESTRO ESFUERZO ES RECONOCIDO”, correspondiente al primero y segundo semestre del año dos mil veinte</w:t>
      </w:r>
      <w:r w:rsidR="004C004D" w:rsidRPr="00A85B6A">
        <w:rPr>
          <w:rFonts w:cs="Calibri"/>
          <w:i/>
          <w:iCs/>
          <w:color w:val="000000" w:themeColor="text1"/>
        </w:rPr>
        <w:t xml:space="preserve">, quedando de la siguiente </w:t>
      </w:r>
      <w:r w:rsidR="004C004D" w:rsidRPr="00A85B6A">
        <w:rPr>
          <w:rFonts w:cs="Calibri"/>
          <w:i/>
          <w:iCs/>
          <w:color w:val="000000" w:themeColor="text1"/>
        </w:rPr>
        <w:lastRenderedPageBreak/>
        <w:t xml:space="preserve">manera  : </w:t>
      </w:r>
      <w:r w:rsidR="004C004D" w:rsidRPr="00A85B6A">
        <w:rPr>
          <w:rFonts w:cs="Calibri"/>
          <w:b/>
          <w:i/>
          <w:iCs/>
        </w:rPr>
        <w:t>PRIMER LUGAR:</w:t>
      </w:r>
      <w:r w:rsidR="004C004D" w:rsidRPr="00A85B6A">
        <w:rPr>
          <w:rFonts w:cs="Calibri"/>
          <w:bCs/>
          <w:i/>
          <w:iCs/>
        </w:rPr>
        <w:t xml:space="preserve"> YURI QUECHOL RIVERA Y FELIPE MACÍAS ESQUIVEL</w:t>
      </w:r>
      <w:r w:rsidR="004C004D" w:rsidRPr="00A85B6A">
        <w:rPr>
          <w:rFonts w:cs="Calibri"/>
          <w:bCs/>
          <w:i/>
          <w:iCs/>
          <w:color w:val="FF0000"/>
        </w:rPr>
        <w:t>,</w:t>
      </w:r>
      <w:r w:rsidR="004C004D" w:rsidRPr="00A85B6A">
        <w:rPr>
          <w:rFonts w:cs="Calibri"/>
          <w:bCs/>
          <w:i/>
          <w:iCs/>
        </w:rPr>
        <w:t xml:space="preserve"> CONSISTENTE EN UN NIVEL; </w:t>
      </w:r>
      <w:r w:rsidR="004C004D" w:rsidRPr="00A85B6A">
        <w:rPr>
          <w:rFonts w:cs="Calibri"/>
          <w:b/>
          <w:i/>
          <w:iCs/>
        </w:rPr>
        <w:t>SEGUNDO LUGAR:</w:t>
      </w:r>
      <w:r w:rsidR="004C004D" w:rsidRPr="00A85B6A">
        <w:rPr>
          <w:rFonts w:cs="Calibri"/>
          <w:bCs/>
          <w:i/>
          <w:iCs/>
        </w:rPr>
        <w:t xml:space="preserve"> VERÓNICA MONTES DURÁN</w:t>
      </w:r>
      <w:r w:rsidR="004C004D" w:rsidRPr="00A85B6A">
        <w:rPr>
          <w:rFonts w:cs="Calibri"/>
          <w:bCs/>
          <w:i/>
          <w:iCs/>
          <w:color w:val="000000" w:themeColor="text1"/>
        </w:rPr>
        <w:t xml:space="preserve"> Y VERÓNICA PÉREZ VÁZQUEZ</w:t>
      </w:r>
      <w:r w:rsidR="004C004D" w:rsidRPr="00A85B6A">
        <w:rPr>
          <w:rFonts w:cs="Calibri"/>
          <w:bCs/>
          <w:i/>
          <w:iCs/>
        </w:rPr>
        <w:t xml:space="preserve">, CONSISTENTE EN LA CANTIDAD DE OCHO MIL PESOS; Y, </w:t>
      </w:r>
      <w:r w:rsidR="004C004D" w:rsidRPr="00A85B6A">
        <w:rPr>
          <w:rFonts w:cs="Calibri"/>
          <w:b/>
          <w:i/>
          <w:iCs/>
        </w:rPr>
        <w:t>TERCER LUGAR:</w:t>
      </w:r>
      <w:r w:rsidR="004C004D" w:rsidRPr="00A85B6A">
        <w:rPr>
          <w:rFonts w:cs="Calibri"/>
          <w:bCs/>
          <w:i/>
          <w:iCs/>
        </w:rPr>
        <w:t xml:space="preserve"> LAURA FLORES PÉREZ Y BENITO AGUILAR GONZÁLEZ, CONSISTENTE E</w:t>
      </w:r>
      <w:r w:rsidR="004C004D" w:rsidRPr="00A85B6A">
        <w:rPr>
          <w:rFonts w:cs="Calibri"/>
          <w:i/>
          <w:iCs/>
        </w:rPr>
        <w:t>N LA CANTIDAD DE CUATRO MIL QUINIENTOS PESOS.</w:t>
      </w:r>
    </w:p>
    <w:p w14:paraId="3BEC695B" w14:textId="77777777" w:rsidR="00C30117" w:rsidRPr="00A85B6A" w:rsidRDefault="00A45284" w:rsidP="00A85B6A">
      <w:pPr>
        <w:pStyle w:val="Prrafodelista"/>
        <w:numPr>
          <w:ilvl w:val="0"/>
          <w:numId w:val="42"/>
        </w:numPr>
        <w:shd w:val="clear" w:color="auto" w:fill="FFFFFF"/>
        <w:spacing w:after="0" w:line="480" w:lineRule="auto"/>
        <w:jc w:val="both"/>
        <w:rPr>
          <w:rFonts w:eastAsia="Times New Roman" w:cs="Calibri"/>
          <w:i/>
          <w:iCs/>
          <w:color w:val="000000"/>
          <w:lang w:eastAsia="es-MX"/>
        </w:rPr>
      </w:pPr>
      <w:r w:rsidRPr="00A85B6A">
        <w:rPr>
          <w:rFonts w:cs="Calibri"/>
          <w:i/>
          <w:iCs/>
          <w:color w:val="000000" w:themeColor="text1"/>
        </w:rPr>
        <w:t>A</w:t>
      </w:r>
      <w:r w:rsidR="00331699" w:rsidRPr="00A85B6A">
        <w:rPr>
          <w:rFonts w:cs="Calibri"/>
          <w:i/>
          <w:iCs/>
          <w:color w:val="000000" w:themeColor="text1"/>
        </w:rPr>
        <w:t>gregar</w:t>
      </w:r>
      <w:r w:rsidRPr="00A85B6A">
        <w:rPr>
          <w:rFonts w:cs="Calibri"/>
          <w:i/>
          <w:iCs/>
          <w:color w:val="000000" w:themeColor="text1"/>
        </w:rPr>
        <w:t xml:space="preserve"> el dictamen</w:t>
      </w:r>
      <w:r w:rsidR="00331699" w:rsidRPr="00A85B6A">
        <w:rPr>
          <w:rFonts w:cs="Calibri"/>
          <w:i/>
          <w:iCs/>
          <w:color w:val="000000" w:themeColor="text1"/>
        </w:rPr>
        <w:t xml:space="preserve"> </w:t>
      </w:r>
      <w:r w:rsidRPr="00A85B6A">
        <w:rPr>
          <w:rFonts w:cs="Calibri"/>
          <w:i/>
          <w:iCs/>
          <w:color w:val="000000" w:themeColor="text1"/>
        </w:rPr>
        <w:t xml:space="preserve">de referencia </w:t>
      </w:r>
      <w:r w:rsidR="00331699" w:rsidRPr="00A85B6A">
        <w:rPr>
          <w:rFonts w:cs="Calibri"/>
          <w:i/>
          <w:iCs/>
          <w:color w:val="000000" w:themeColor="text1"/>
        </w:rPr>
        <w:t>al apéndice de</w:t>
      </w:r>
      <w:r w:rsidR="00C30117" w:rsidRPr="00A85B6A">
        <w:rPr>
          <w:rFonts w:cs="Calibri"/>
          <w:i/>
          <w:iCs/>
          <w:color w:val="000000" w:themeColor="text1"/>
        </w:rPr>
        <w:t>l acta que se levante con motivo de la presente sesión</w:t>
      </w:r>
    </w:p>
    <w:p w14:paraId="651A91F4" w14:textId="152BB3A3" w:rsidR="00C30117" w:rsidRPr="00A85B6A" w:rsidRDefault="00C30117" w:rsidP="00A85B6A">
      <w:pPr>
        <w:pStyle w:val="Prrafodelista"/>
        <w:numPr>
          <w:ilvl w:val="0"/>
          <w:numId w:val="42"/>
        </w:numPr>
        <w:shd w:val="clear" w:color="auto" w:fill="FFFFFF"/>
        <w:spacing w:after="0" w:line="480" w:lineRule="auto"/>
        <w:jc w:val="both"/>
        <w:rPr>
          <w:rFonts w:eastAsia="Times New Roman" w:cs="Calibri"/>
          <w:i/>
          <w:iCs/>
          <w:color w:val="000000"/>
          <w:lang w:eastAsia="es-MX"/>
        </w:rPr>
      </w:pPr>
      <w:r w:rsidRPr="00A85B6A">
        <w:rPr>
          <w:rFonts w:cs="Calibri"/>
          <w:i/>
          <w:iCs/>
          <w:color w:val="000000" w:themeColor="text1"/>
        </w:rPr>
        <w:t>Ins</w:t>
      </w:r>
      <w:r w:rsidR="00331699" w:rsidRPr="00A85B6A">
        <w:rPr>
          <w:rFonts w:cs="Calibri"/>
          <w:i/>
          <w:iCs/>
          <w:color w:val="000000" w:themeColor="text1"/>
        </w:rPr>
        <w:t>tru</w:t>
      </w:r>
      <w:r w:rsidRPr="00A85B6A">
        <w:rPr>
          <w:rFonts w:cs="Calibri"/>
          <w:i/>
          <w:iCs/>
          <w:color w:val="000000" w:themeColor="text1"/>
        </w:rPr>
        <w:t>ir</w:t>
      </w:r>
      <w:r w:rsidR="00331699" w:rsidRPr="00A85B6A">
        <w:rPr>
          <w:rFonts w:cs="Calibri"/>
          <w:i/>
          <w:iCs/>
          <w:color w:val="000000" w:themeColor="text1"/>
        </w:rPr>
        <w:t xml:space="preserve"> al Tesorero del Poder Judicial del Estado, librar los cheques para l</w:t>
      </w:r>
      <w:r w:rsidRPr="00A85B6A">
        <w:rPr>
          <w:rFonts w:cs="Calibri"/>
          <w:i/>
          <w:iCs/>
          <w:color w:val="000000" w:themeColor="text1"/>
        </w:rPr>
        <w:t xml:space="preserve">as personas </w:t>
      </w:r>
      <w:r w:rsidR="00331699" w:rsidRPr="00A85B6A">
        <w:rPr>
          <w:rFonts w:cs="Calibri"/>
          <w:i/>
          <w:iCs/>
          <w:color w:val="000000" w:themeColor="text1"/>
        </w:rPr>
        <w:t>servidor</w:t>
      </w:r>
      <w:r w:rsidRPr="00A85B6A">
        <w:rPr>
          <w:rFonts w:cs="Calibri"/>
          <w:i/>
          <w:iCs/>
          <w:color w:val="000000" w:themeColor="text1"/>
        </w:rPr>
        <w:t>as</w:t>
      </w:r>
      <w:r w:rsidR="00331699" w:rsidRPr="00A85B6A">
        <w:rPr>
          <w:rFonts w:cs="Calibri"/>
          <w:i/>
          <w:iCs/>
          <w:color w:val="000000" w:themeColor="text1"/>
        </w:rPr>
        <w:t xml:space="preserve"> públic</w:t>
      </w:r>
      <w:r w:rsidRPr="00A85B6A">
        <w:rPr>
          <w:rFonts w:cs="Calibri"/>
          <w:i/>
          <w:iCs/>
          <w:color w:val="000000" w:themeColor="text1"/>
        </w:rPr>
        <w:t>as</w:t>
      </w:r>
      <w:r w:rsidR="00331699" w:rsidRPr="00A85B6A">
        <w:rPr>
          <w:rFonts w:cs="Calibri"/>
          <w:i/>
          <w:iCs/>
          <w:color w:val="000000" w:themeColor="text1"/>
        </w:rPr>
        <w:t xml:space="preserve"> que fueron acreedor</w:t>
      </w:r>
      <w:r w:rsidRPr="00A85B6A">
        <w:rPr>
          <w:rFonts w:cs="Calibri"/>
          <w:i/>
          <w:iCs/>
          <w:color w:val="000000" w:themeColor="text1"/>
        </w:rPr>
        <w:t>a</w:t>
      </w:r>
      <w:r w:rsidR="00331699" w:rsidRPr="00A85B6A">
        <w:rPr>
          <w:rFonts w:cs="Calibri"/>
          <w:i/>
          <w:iCs/>
          <w:color w:val="000000" w:themeColor="text1"/>
        </w:rPr>
        <w:t xml:space="preserve">s al segundo y tercer lugar. </w:t>
      </w:r>
    </w:p>
    <w:p w14:paraId="1764F74A" w14:textId="26247472" w:rsidR="00213C49" w:rsidRPr="00A85B6A" w:rsidRDefault="00C30117" w:rsidP="00A85B6A">
      <w:pPr>
        <w:pStyle w:val="Prrafodelista"/>
        <w:numPr>
          <w:ilvl w:val="0"/>
          <w:numId w:val="42"/>
        </w:numPr>
        <w:shd w:val="clear" w:color="auto" w:fill="FFFFFF"/>
        <w:spacing w:after="0" w:line="480" w:lineRule="auto"/>
        <w:jc w:val="both"/>
        <w:rPr>
          <w:rFonts w:eastAsia="Times New Roman" w:cs="Calibri"/>
          <w:i/>
          <w:iCs/>
          <w:color w:val="000000"/>
          <w:lang w:eastAsia="es-MX"/>
        </w:rPr>
      </w:pPr>
      <w:r w:rsidRPr="00A85B6A">
        <w:rPr>
          <w:rFonts w:cs="Calibri"/>
          <w:i/>
          <w:iCs/>
          <w:color w:val="000000" w:themeColor="text1"/>
        </w:rPr>
        <w:t xml:space="preserve">Instruir al Director de Recursos Humanos y Materiales de la Secretaría Ejecutiva, realizar los movimiento respectivos ante el área de Tesorería del Poder Judicial, respecto de las personas servidoras públicas </w:t>
      </w:r>
      <w:r w:rsidR="00331699" w:rsidRPr="00A85B6A">
        <w:rPr>
          <w:rFonts w:cs="Calibri"/>
          <w:i/>
          <w:iCs/>
          <w:color w:val="000000" w:themeColor="text1"/>
        </w:rPr>
        <w:t xml:space="preserve">que obtuvieron primer lugar, consistente en un nivel, </w:t>
      </w:r>
      <w:r w:rsidRPr="00A85B6A">
        <w:rPr>
          <w:rFonts w:cs="Calibri"/>
          <w:i/>
          <w:iCs/>
          <w:color w:val="000000" w:themeColor="text1"/>
        </w:rPr>
        <w:t xml:space="preserve">el </w:t>
      </w:r>
      <w:r w:rsidR="00331699" w:rsidRPr="00A85B6A">
        <w:rPr>
          <w:rFonts w:cs="Calibri"/>
          <w:i/>
          <w:iCs/>
          <w:color w:val="000000" w:themeColor="text1"/>
        </w:rPr>
        <w:t xml:space="preserve">cual surtirá efectos a partir del </w:t>
      </w:r>
      <w:r w:rsidR="003D333D" w:rsidRPr="00A85B6A">
        <w:rPr>
          <w:rFonts w:cs="Calibri"/>
          <w:i/>
          <w:iCs/>
          <w:color w:val="000000" w:themeColor="text1"/>
        </w:rPr>
        <w:t>uno de diciembre de dos mil veintiuno,</w:t>
      </w:r>
      <w:r w:rsidR="00331699" w:rsidRPr="00A85B6A">
        <w:rPr>
          <w:rFonts w:cs="Calibri"/>
          <w:i/>
          <w:iCs/>
          <w:color w:val="000000" w:themeColor="text1"/>
        </w:rPr>
        <w:t xml:space="preserve"> ordenándose agregar copia certificada de esta acta, en lo conducente, así como del acta de cuenta en el expediente personal de l</w:t>
      </w:r>
      <w:r w:rsidR="00213C49" w:rsidRPr="00A85B6A">
        <w:rPr>
          <w:rFonts w:cs="Calibri"/>
          <w:i/>
          <w:iCs/>
          <w:color w:val="000000" w:themeColor="text1"/>
        </w:rPr>
        <w:t>as personas</w:t>
      </w:r>
      <w:r w:rsidR="00331699" w:rsidRPr="00A85B6A">
        <w:rPr>
          <w:rFonts w:cs="Calibri"/>
          <w:i/>
          <w:iCs/>
          <w:color w:val="000000" w:themeColor="text1"/>
        </w:rPr>
        <w:t xml:space="preserve"> servidor</w:t>
      </w:r>
      <w:r w:rsidR="00213C49" w:rsidRPr="00A85B6A">
        <w:rPr>
          <w:rFonts w:cs="Calibri"/>
          <w:i/>
          <w:iCs/>
          <w:color w:val="000000" w:themeColor="text1"/>
        </w:rPr>
        <w:t>as</w:t>
      </w:r>
      <w:r w:rsidR="00331699" w:rsidRPr="00A85B6A">
        <w:rPr>
          <w:rFonts w:cs="Calibri"/>
          <w:i/>
          <w:iCs/>
          <w:color w:val="000000" w:themeColor="text1"/>
        </w:rPr>
        <w:t xml:space="preserve"> públic</w:t>
      </w:r>
      <w:r w:rsidR="00213C49" w:rsidRPr="00A85B6A">
        <w:rPr>
          <w:rFonts w:cs="Calibri"/>
          <w:i/>
          <w:iCs/>
          <w:color w:val="000000" w:themeColor="text1"/>
        </w:rPr>
        <w:t>as</w:t>
      </w:r>
      <w:r w:rsidR="00331699" w:rsidRPr="00A85B6A">
        <w:rPr>
          <w:rFonts w:cs="Calibri"/>
          <w:i/>
          <w:iCs/>
          <w:color w:val="000000" w:themeColor="text1"/>
        </w:rPr>
        <w:t xml:space="preserve">, respectivamente, para constancia. </w:t>
      </w:r>
    </w:p>
    <w:p w14:paraId="7A0C3EC1" w14:textId="6893E030" w:rsidR="00490A90" w:rsidRPr="00A85B6A" w:rsidRDefault="00331699" w:rsidP="00A85B6A">
      <w:pPr>
        <w:shd w:val="clear" w:color="auto" w:fill="FFFFFF"/>
        <w:spacing w:after="0" w:line="480" w:lineRule="auto"/>
        <w:jc w:val="both"/>
        <w:rPr>
          <w:rFonts w:cs="Calibri"/>
          <w:i/>
          <w:iCs/>
          <w:color w:val="000000" w:themeColor="text1"/>
        </w:rPr>
      </w:pPr>
      <w:r w:rsidRPr="00A85B6A">
        <w:rPr>
          <w:rFonts w:cs="Calibri"/>
          <w:i/>
          <w:iCs/>
          <w:color w:val="000000" w:themeColor="text1"/>
        </w:rPr>
        <w:t xml:space="preserve">Comuníquese esta determinación al </w:t>
      </w:r>
      <w:proofErr w:type="gramStart"/>
      <w:r w:rsidR="00213C49" w:rsidRPr="00A85B6A">
        <w:rPr>
          <w:rFonts w:cs="Calibri"/>
          <w:i/>
          <w:iCs/>
          <w:color w:val="000000" w:themeColor="text1"/>
        </w:rPr>
        <w:t>Director</w:t>
      </w:r>
      <w:proofErr w:type="gramEnd"/>
      <w:r w:rsidR="00213C49" w:rsidRPr="00A85B6A">
        <w:rPr>
          <w:rFonts w:cs="Calibri"/>
          <w:i/>
          <w:iCs/>
          <w:color w:val="000000" w:themeColor="text1"/>
        </w:rPr>
        <w:t xml:space="preserve"> de Recursos Humanos y Materiales de la Secretaría Ejecutiva, al Tesorero del Poder Judicial del Estado, así como al Secretario General del </w:t>
      </w:r>
      <w:r w:rsidRPr="00A85B6A">
        <w:rPr>
          <w:rFonts w:cs="Calibri"/>
          <w:i/>
          <w:iCs/>
          <w:color w:val="000000" w:themeColor="text1"/>
        </w:rPr>
        <w:t>Sindicato “7 de Mayo”, para</w:t>
      </w:r>
      <w:r w:rsidR="00213C49" w:rsidRPr="00A85B6A">
        <w:rPr>
          <w:rFonts w:cs="Calibri"/>
          <w:i/>
          <w:iCs/>
          <w:color w:val="000000" w:themeColor="text1"/>
        </w:rPr>
        <w:t xml:space="preserve"> su conocimiento y</w:t>
      </w:r>
      <w:r w:rsidRPr="00A85B6A">
        <w:rPr>
          <w:rFonts w:cs="Calibri"/>
          <w:i/>
          <w:iCs/>
          <w:color w:val="000000" w:themeColor="text1"/>
        </w:rPr>
        <w:t xml:space="preserve"> efectos legales a que haya lugar. </w:t>
      </w:r>
      <w:r w:rsidRPr="00A85B6A">
        <w:rPr>
          <w:rFonts w:cs="Calibri"/>
          <w:color w:val="000000" w:themeColor="text1"/>
          <w:u w:val="single"/>
        </w:rPr>
        <w:t xml:space="preserve">APROBADO </w:t>
      </w:r>
      <w:proofErr w:type="gramStart"/>
      <w:r w:rsidRPr="00A85B6A">
        <w:rPr>
          <w:rFonts w:cs="Calibri"/>
          <w:color w:val="000000" w:themeColor="text1"/>
          <w:u w:val="single"/>
        </w:rPr>
        <w:t xml:space="preserve">POR </w:t>
      </w:r>
      <w:r w:rsidR="00490A90" w:rsidRPr="00A85B6A">
        <w:rPr>
          <w:rFonts w:cs="Calibri"/>
          <w:color w:val="000000" w:themeColor="text1"/>
          <w:u w:val="single"/>
        </w:rPr>
        <w:t xml:space="preserve"> UNANIMIDAD</w:t>
      </w:r>
      <w:proofErr w:type="gramEnd"/>
      <w:r w:rsidR="00490A90" w:rsidRPr="00A85B6A">
        <w:rPr>
          <w:rFonts w:cs="Calibri"/>
          <w:color w:val="000000" w:themeColor="text1"/>
          <w:u w:val="single"/>
        </w:rPr>
        <w:t xml:space="preserve"> </w:t>
      </w:r>
      <w:r w:rsidRPr="00A85B6A">
        <w:rPr>
          <w:rFonts w:cs="Calibri"/>
          <w:color w:val="000000" w:themeColor="text1"/>
          <w:u w:val="single"/>
        </w:rPr>
        <w:t>DE VOTOS</w:t>
      </w:r>
      <w:r w:rsidRPr="00A85B6A">
        <w:rPr>
          <w:rFonts w:cs="Calibri"/>
          <w:color w:val="000000" w:themeColor="text1"/>
        </w:rPr>
        <w:t>. - - -</w:t>
      </w:r>
      <w:r w:rsidRPr="00A85B6A">
        <w:rPr>
          <w:rFonts w:cs="Calibri"/>
          <w:i/>
          <w:iCs/>
          <w:color w:val="000000" w:themeColor="text1"/>
        </w:rPr>
        <w:t xml:space="preserve"> - - - - - - - - - - - - - - - -  - - - - - - </w:t>
      </w:r>
      <w:bookmarkStart w:id="16" w:name="_Hlk89081265"/>
      <w:r w:rsidR="00490A90" w:rsidRPr="00A85B6A">
        <w:rPr>
          <w:rFonts w:cs="Calibri"/>
          <w:i/>
          <w:iCs/>
          <w:color w:val="000000" w:themeColor="text1"/>
        </w:rPr>
        <w:t xml:space="preserve">   </w:t>
      </w:r>
    </w:p>
    <w:p w14:paraId="022B7347" w14:textId="42D07ADC" w:rsidR="00DC5FDB" w:rsidRPr="00A85B6A" w:rsidRDefault="00DC5FDB" w:rsidP="00A85B6A">
      <w:pPr>
        <w:shd w:val="clear" w:color="auto" w:fill="FFFFFF"/>
        <w:spacing w:after="0" w:line="480" w:lineRule="auto"/>
        <w:ind w:firstLine="708"/>
        <w:jc w:val="both"/>
        <w:rPr>
          <w:rFonts w:cs="Calibri"/>
          <w:b/>
          <w:bCs/>
        </w:rPr>
      </w:pPr>
      <w:r w:rsidRPr="00A85B6A">
        <w:rPr>
          <w:rFonts w:cs="Calibri"/>
          <w:b/>
          <w:bCs/>
        </w:rPr>
        <w:t xml:space="preserve">ACUERDO X/75/2021.8. </w:t>
      </w:r>
      <w:r w:rsidR="00B34178" w:rsidRPr="00A85B6A">
        <w:rPr>
          <w:rFonts w:cs="Calibri"/>
          <w:b/>
          <w:bCs/>
        </w:rPr>
        <w:t xml:space="preserve">Cuenta de la </w:t>
      </w:r>
      <w:proofErr w:type="gramStart"/>
      <w:r w:rsidR="00B34178" w:rsidRPr="00A85B6A">
        <w:rPr>
          <w:rFonts w:cs="Calibri"/>
          <w:b/>
          <w:bCs/>
        </w:rPr>
        <w:t>Secretaria Ejecutiva</w:t>
      </w:r>
      <w:proofErr w:type="gramEnd"/>
      <w:r w:rsidR="00B34178" w:rsidRPr="00A85B6A">
        <w:rPr>
          <w:rFonts w:cs="Calibri"/>
          <w:b/>
          <w:bCs/>
        </w:rPr>
        <w:t xml:space="preserve"> con el o</w:t>
      </w:r>
      <w:r w:rsidRPr="00A85B6A">
        <w:rPr>
          <w:rFonts w:cs="Calibri"/>
          <w:b/>
          <w:bCs/>
        </w:rPr>
        <w:t>ficio número IEJ/540/2021, de fecha cuatro de noviembre de dos mil veintiuno, signado por la Directora del Instituto de Especialización Judicial del Tribunal Superior de Justicia del Estado.</w:t>
      </w:r>
      <w:r w:rsidR="00B34178" w:rsidRPr="00A85B6A">
        <w:rPr>
          <w:rFonts w:cs="Calibri"/>
          <w:b/>
          <w:bCs/>
        </w:rPr>
        <w:t xml:space="preserve"> </w:t>
      </w:r>
      <w:r w:rsidRPr="00A85B6A">
        <w:rPr>
          <w:rFonts w:cs="Calibri"/>
          <w:b/>
          <w:bCs/>
        </w:rPr>
        <w:t xml:space="preserve">- - - - - - - - - - - - - </w:t>
      </w:r>
      <w:r w:rsidR="00B34178" w:rsidRPr="00A85B6A">
        <w:rPr>
          <w:rFonts w:cs="Calibri"/>
          <w:b/>
          <w:bCs/>
        </w:rPr>
        <w:t xml:space="preserve"> - - - - - - - - - - - - - - - - - - - - - - - - - - - - - - - - - - - - - - </w:t>
      </w:r>
    </w:p>
    <w:p w14:paraId="73D9F903" w14:textId="21795406" w:rsidR="00DC5FDB" w:rsidRPr="00C879CE" w:rsidRDefault="00DC5FDB" w:rsidP="00A85B6A">
      <w:pPr>
        <w:pStyle w:val="NormalWeb"/>
        <w:spacing w:before="0" w:beforeAutospacing="0" w:after="0" w:afterAutospacing="0" w:line="480" w:lineRule="auto"/>
        <w:jc w:val="both"/>
        <w:rPr>
          <w:rFonts w:ascii="Calibri" w:hAnsi="Calibri" w:cs="Calibri"/>
          <w:i/>
          <w:iCs/>
          <w:sz w:val="22"/>
          <w:szCs w:val="22"/>
        </w:rPr>
      </w:pPr>
      <w:r w:rsidRPr="00C879CE">
        <w:rPr>
          <w:rFonts w:ascii="Calibri" w:hAnsi="Calibri" w:cs="Calibri"/>
          <w:i/>
          <w:iCs/>
          <w:sz w:val="22"/>
          <w:szCs w:val="22"/>
        </w:rPr>
        <w:t>Dada cuenta con el oficio de referencia, mediante el cual la Directora del Instituto Especialización Judicial del Tribunal Superior de Justicia del Estado, remite invitación a la Jueza</w:t>
      </w:r>
      <w:r w:rsidR="00647AC6" w:rsidRPr="00C879CE">
        <w:rPr>
          <w:rFonts w:ascii="Calibri" w:hAnsi="Calibri" w:cs="Calibri"/>
          <w:i/>
          <w:iCs/>
          <w:sz w:val="22"/>
          <w:szCs w:val="22"/>
        </w:rPr>
        <w:t xml:space="preserve"> de Control y de Juicio Oral del Distrito Judicial de Sánchez Piedras y Especializado en Justicia para Adolescentes,</w:t>
      </w:r>
      <w:r w:rsidRPr="00C879CE">
        <w:rPr>
          <w:rFonts w:ascii="Calibri" w:hAnsi="Calibri" w:cs="Calibri"/>
          <w:i/>
          <w:iCs/>
          <w:sz w:val="22"/>
          <w:szCs w:val="22"/>
        </w:rPr>
        <w:t xml:space="preserve"> Rossana Rubio Marchetti, para participar </w:t>
      </w:r>
      <w:r w:rsidR="00106AE6" w:rsidRPr="00C879CE">
        <w:rPr>
          <w:rFonts w:ascii="Calibri" w:hAnsi="Calibri" w:cs="Calibri"/>
          <w:i/>
          <w:iCs/>
          <w:sz w:val="22"/>
          <w:szCs w:val="22"/>
        </w:rPr>
        <w:t xml:space="preserve">en el CURSO INTRODUCTORIO AL SISTEMA ACUSATORIO (MODULO I) que ofrece el Departamento de Justicia de los Estados Unidos de América, mismo que se llevará a cabo, de manera presencial en el Instituto de Estudios Judiciales, con sede en San Juan </w:t>
      </w:r>
      <w:r w:rsidR="00106AE6" w:rsidRPr="00C879CE">
        <w:rPr>
          <w:rFonts w:ascii="Calibri" w:hAnsi="Calibri" w:cs="Calibri"/>
          <w:i/>
          <w:iCs/>
          <w:sz w:val="22"/>
          <w:szCs w:val="22"/>
        </w:rPr>
        <w:lastRenderedPageBreak/>
        <w:t>Puerto Rico, del siete al dieciséis de diciembre del año en curso</w:t>
      </w:r>
      <w:r w:rsidR="00BC5577" w:rsidRPr="00C879CE">
        <w:rPr>
          <w:rFonts w:ascii="Calibri" w:hAnsi="Calibri" w:cs="Calibri"/>
          <w:i/>
          <w:iCs/>
          <w:sz w:val="22"/>
          <w:szCs w:val="22"/>
        </w:rPr>
        <w:t>;</w:t>
      </w:r>
      <w:r w:rsidR="00106AE6" w:rsidRPr="00C879CE">
        <w:rPr>
          <w:rFonts w:ascii="Calibri" w:hAnsi="Calibri" w:cs="Calibri"/>
          <w:i/>
          <w:iCs/>
          <w:sz w:val="22"/>
          <w:szCs w:val="22"/>
        </w:rPr>
        <w:t xml:space="preserve"> al respecto, con fundamento en lo que establecen los artículos 85 de la Constitución Política del Estado Libre y Soberano de Tlaxcala</w:t>
      </w:r>
      <w:r w:rsidR="00BC5577" w:rsidRPr="00C879CE">
        <w:rPr>
          <w:rFonts w:ascii="Calibri" w:hAnsi="Calibri" w:cs="Calibri"/>
          <w:i/>
          <w:iCs/>
          <w:sz w:val="22"/>
          <w:szCs w:val="22"/>
        </w:rPr>
        <w:t>;</w:t>
      </w:r>
      <w:r w:rsidR="00106AE6" w:rsidRPr="00C879CE">
        <w:rPr>
          <w:rFonts w:ascii="Calibri" w:hAnsi="Calibri" w:cs="Calibri"/>
          <w:i/>
          <w:iCs/>
          <w:sz w:val="22"/>
          <w:szCs w:val="22"/>
        </w:rPr>
        <w:t xml:space="preserve"> 61</w:t>
      </w:r>
      <w:r w:rsidR="00BC5577" w:rsidRPr="00C879CE">
        <w:rPr>
          <w:rFonts w:ascii="Calibri" w:hAnsi="Calibri" w:cs="Calibri"/>
          <w:i/>
          <w:iCs/>
          <w:sz w:val="22"/>
          <w:szCs w:val="22"/>
        </w:rPr>
        <w:t>, 77 fracción I,</w:t>
      </w:r>
      <w:r w:rsidR="00106AE6" w:rsidRPr="00C879CE">
        <w:rPr>
          <w:rFonts w:ascii="Calibri" w:hAnsi="Calibri" w:cs="Calibri"/>
          <w:i/>
          <w:iCs/>
          <w:sz w:val="22"/>
          <w:szCs w:val="22"/>
        </w:rPr>
        <w:t xml:space="preserve"> de la Ley Orgánica del Poder Judicial del Estado</w:t>
      </w:r>
      <w:r w:rsidR="00BC5577" w:rsidRPr="00C879CE">
        <w:rPr>
          <w:rFonts w:ascii="Calibri" w:hAnsi="Calibri" w:cs="Calibri"/>
          <w:i/>
          <w:iCs/>
          <w:sz w:val="22"/>
          <w:szCs w:val="22"/>
        </w:rPr>
        <w:t>; y</w:t>
      </w:r>
      <w:r w:rsidR="00106AE6" w:rsidRPr="00C879CE">
        <w:rPr>
          <w:rFonts w:ascii="Calibri" w:hAnsi="Calibri" w:cs="Calibri"/>
          <w:i/>
          <w:iCs/>
          <w:sz w:val="22"/>
          <w:szCs w:val="22"/>
        </w:rPr>
        <w:t xml:space="preserve"> 9 fracción XVII, del Reglamento del Consejo de la Judicatura del Estado, este cuerpo colegiado determin</w:t>
      </w:r>
      <w:r w:rsidR="00647AC6" w:rsidRPr="00C879CE">
        <w:rPr>
          <w:rFonts w:ascii="Calibri" w:hAnsi="Calibri" w:cs="Calibri"/>
          <w:i/>
          <w:iCs/>
          <w:sz w:val="22"/>
          <w:szCs w:val="22"/>
        </w:rPr>
        <w:t>a</w:t>
      </w:r>
      <w:r w:rsidR="00106AE6" w:rsidRPr="00C879CE">
        <w:rPr>
          <w:rFonts w:ascii="Calibri" w:hAnsi="Calibri" w:cs="Calibri"/>
          <w:i/>
          <w:iCs/>
          <w:sz w:val="22"/>
          <w:szCs w:val="22"/>
        </w:rPr>
        <w:t>:</w:t>
      </w:r>
    </w:p>
    <w:p w14:paraId="31749111" w14:textId="624A6975" w:rsidR="00106AE6" w:rsidRPr="00C879CE" w:rsidRDefault="00106AE6" w:rsidP="00A85B6A">
      <w:pPr>
        <w:pStyle w:val="NormalWeb"/>
        <w:numPr>
          <w:ilvl w:val="0"/>
          <w:numId w:val="47"/>
        </w:numPr>
        <w:spacing w:before="0" w:beforeAutospacing="0" w:after="0" w:afterAutospacing="0" w:line="480" w:lineRule="auto"/>
        <w:jc w:val="both"/>
        <w:rPr>
          <w:rFonts w:ascii="Calibri" w:hAnsi="Calibri" w:cs="Calibri"/>
          <w:i/>
          <w:iCs/>
          <w:sz w:val="22"/>
          <w:szCs w:val="22"/>
        </w:rPr>
      </w:pPr>
      <w:r w:rsidRPr="00C879CE">
        <w:rPr>
          <w:rFonts w:ascii="Calibri" w:hAnsi="Calibri" w:cs="Calibri"/>
          <w:i/>
          <w:iCs/>
          <w:sz w:val="22"/>
          <w:szCs w:val="22"/>
        </w:rPr>
        <w:t>Tomar conocimiento del contenido del oficio de cuenta.</w:t>
      </w:r>
    </w:p>
    <w:p w14:paraId="5BBC9CC5" w14:textId="32A10310" w:rsidR="00106AE6" w:rsidRPr="00C879CE" w:rsidRDefault="00106AE6" w:rsidP="00A85B6A">
      <w:pPr>
        <w:pStyle w:val="NormalWeb"/>
        <w:numPr>
          <w:ilvl w:val="0"/>
          <w:numId w:val="47"/>
        </w:numPr>
        <w:spacing w:before="0" w:beforeAutospacing="0" w:after="0" w:afterAutospacing="0" w:line="480" w:lineRule="auto"/>
        <w:jc w:val="both"/>
        <w:rPr>
          <w:rFonts w:ascii="Calibri" w:hAnsi="Calibri" w:cs="Calibri"/>
          <w:i/>
          <w:iCs/>
          <w:sz w:val="22"/>
          <w:szCs w:val="22"/>
        </w:rPr>
      </w:pPr>
      <w:r w:rsidRPr="00C879CE">
        <w:rPr>
          <w:rFonts w:ascii="Calibri" w:hAnsi="Calibri" w:cs="Calibri"/>
          <w:i/>
          <w:iCs/>
          <w:sz w:val="22"/>
          <w:szCs w:val="22"/>
        </w:rPr>
        <w:t xml:space="preserve">Autorizar </w:t>
      </w:r>
      <w:r w:rsidR="00647AC6" w:rsidRPr="00C879CE">
        <w:rPr>
          <w:rFonts w:ascii="Calibri" w:hAnsi="Calibri" w:cs="Calibri"/>
          <w:i/>
          <w:iCs/>
          <w:sz w:val="22"/>
          <w:szCs w:val="22"/>
        </w:rPr>
        <w:t>a la Jueza de Control y de Juicio Oral del Distrito Judicial de Sánchez Piedras y Especializado en Justicia para Adolescentes, Rossana Rubio Marchetti, para asistir al CURSO INTRODUCTORIO AL SISTEMA ACUSATORIO (MODULO I),</w:t>
      </w:r>
      <w:r w:rsidR="0042160E" w:rsidRPr="00C879CE">
        <w:rPr>
          <w:rFonts w:ascii="Calibri" w:hAnsi="Calibri" w:cs="Calibri"/>
          <w:i/>
          <w:iCs/>
          <w:sz w:val="22"/>
          <w:szCs w:val="22"/>
        </w:rPr>
        <w:t xml:space="preserve"> </w:t>
      </w:r>
      <w:r w:rsidR="00647AC6" w:rsidRPr="00C879CE">
        <w:rPr>
          <w:rFonts w:ascii="Calibri" w:hAnsi="Calibri" w:cs="Calibri"/>
          <w:i/>
          <w:iCs/>
          <w:sz w:val="22"/>
          <w:szCs w:val="22"/>
        </w:rPr>
        <w:t>que se llevará a cabo, de manera presencial en el Instituto de Estudios Judiciales, con sede en San Juan Puerto Rico, del siete al dieciséis de diciembre del año en curso.</w:t>
      </w:r>
    </w:p>
    <w:p w14:paraId="0032A999" w14:textId="1E207DFF" w:rsidR="0042160E" w:rsidRPr="00C879CE" w:rsidRDefault="00BC5577" w:rsidP="00A85B6A">
      <w:pPr>
        <w:pStyle w:val="NormalWeb"/>
        <w:numPr>
          <w:ilvl w:val="0"/>
          <w:numId w:val="47"/>
        </w:numPr>
        <w:spacing w:before="0" w:beforeAutospacing="0" w:after="0" w:afterAutospacing="0" w:line="480" w:lineRule="auto"/>
        <w:jc w:val="both"/>
        <w:rPr>
          <w:rFonts w:ascii="Calibri" w:hAnsi="Calibri" w:cs="Calibri"/>
          <w:i/>
          <w:iCs/>
          <w:sz w:val="22"/>
          <w:szCs w:val="22"/>
        </w:rPr>
      </w:pPr>
      <w:r w:rsidRPr="00C879CE">
        <w:rPr>
          <w:rFonts w:ascii="Calibri" w:hAnsi="Calibri" w:cs="Calibri"/>
          <w:i/>
          <w:iCs/>
          <w:sz w:val="22"/>
          <w:szCs w:val="22"/>
        </w:rPr>
        <w:t xml:space="preserve">Instruir al Tesorero del Poder Judicial del Estado, otorgue la cantidad que por concepto de viáticos para su </w:t>
      </w:r>
      <w:r w:rsidR="0042160E" w:rsidRPr="00C879CE">
        <w:rPr>
          <w:rFonts w:ascii="Calibri" w:hAnsi="Calibri" w:cs="Calibri"/>
          <w:i/>
          <w:iCs/>
          <w:sz w:val="22"/>
          <w:szCs w:val="22"/>
        </w:rPr>
        <w:t>alimentación</w:t>
      </w:r>
      <w:r w:rsidRPr="00C879CE">
        <w:rPr>
          <w:rFonts w:ascii="Calibri" w:hAnsi="Calibri" w:cs="Calibri"/>
          <w:i/>
          <w:iCs/>
          <w:sz w:val="22"/>
          <w:szCs w:val="22"/>
        </w:rPr>
        <w:t xml:space="preserve"> corresponda, en términos de los Lineamientos de Racionalidad y austeridad del Poder Judicial del Estado. </w:t>
      </w:r>
    </w:p>
    <w:p w14:paraId="49318B16" w14:textId="0C0C7219" w:rsidR="00106AE6" w:rsidRPr="007D1F84" w:rsidRDefault="002D3F8A" w:rsidP="00A85B6A">
      <w:pPr>
        <w:pStyle w:val="NormalWeb"/>
        <w:spacing w:before="0" w:beforeAutospacing="0" w:after="0" w:afterAutospacing="0" w:line="480" w:lineRule="auto"/>
        <w:jc w:val="both"/>
        <w:rPr>
          <w:rFonts w:ascii="Calibri" w:hAnsi="Calibri" w:cs="Calibri"/>
          <w:sz w:val="22"/>
          <w:szCs w:val="22"/>
          <w:u w:val="single"/>
        </w:rPr>
      </w:pPr>
      <w:r w:rsidRPr="00C879CE">
        <w:rPr>
          <w:rFonts w:ascii="Calibri" w:hAnsi="Calibri" w:cs="Calibri"/>
          <w:i/>
          <w:iCs/>
          <w:sz w:val="22"/>
          <w:szCs w:val="22"/>
        </w:rPr>
        <w:t>Comuníquese esta determinación a la Directora del Instituto de Especialización Judicial del Tribunal Superior de Justicia del Estado, a la Jueza de Control y de Juicio Oral del Distrito Judicial de Sánchez Piedras y Especializado en Justicia para Adolescentes, Rossana Rubio Marchetti, a la administradora del Juzgado en cita,</w:t>
      </w:r>
      <w:r w:rsidR="009C2600" w:rsidRPr="00C879CE">
        <w:rPr>
          <w:rFonts w:ascii="Calibri" w:hAnsi="Calibri" w:cs="Calibri"/>
          <w:i/>
          <w:iCs/>
          <w:sz w:val="22"/>
          <w:szCs w:val="22"/>
        </w:rPr>
        <w:t xml:space="preserve"> Tesorero del Poder Judicial del Estado</w:t>
      </w:r>
      <w:r w:rsidR="00DA2AC8" w:rsidRPr="00C879CE">
        <w:rPr>
          <w:rFonts w:ascii="Calibri" w:hAnsi="Calibri" w:cs="Calibri"/>
          <w:i/>
          <w:iCs/>
          <w:sz w:val="22"/>
          <w:szCs w:val="22"/>
        </w:rPr>
        <w:t>, así como a la Magistrada Presidenta de la Sala Penal y Especializada en Administración de Justicia para Adolescentes, para su conocimiento y efectos a que haya lugar.</w:t>
      </w:r>
      <w:r w:rsidR="00185D2F" w:rsidRPr="00C879CE">
        <w:rPr>
          <w:rFonts w:ascii="Calibri" w:hAnsi="Calibri" w:cs="Calibri"/>
          <w:i/>
          <w:iCs/>
          <w:sz w:val="22"/>
          <w:szCs w:val="22"/>
        </w:rPr>
        <w:t xml:space="preserve"> </w:t>
      </w:r>
      <w:r w:rsidR="00185D2F" w:rsidRPr="007D1F84">
        <w:rPr>
          <w:rFonts w:ascii="Calibri" w:hAnsi="Calibri" w:cs="Calibri"/>
          <w:sz w:val="22"/>
          <w:szCs w:val="22"/>
          <w:u w:val="single"/>
        </w:rPr>
        <w:t xml:space="preserve">APROBADO POR </w:t>
      </w:r>
      <w:r w:rsidR="00BC5577" w:rsidRPr="007D1F84">
        <w:rPr>
          <w:rFonts w:ascii="Calibri" w:hAnsi="Calibri" w:cs="Calibri"/>
          <w:sz w:val="22"/>
          <w:szCs w:val="22"/>
          <w:u w:val="single"/>
        </w:rPr>
        <w:t xml:space="preserve">UNANIMIDAD </w:t>
      </w:r>
      <w:r w:rsidR="00185D2F" w:rsidRPr="007D1F84">
        <w:rPr>
          <w:rFonts w:ascii="Calibri" w:hAnsi="Calibri" w:cs="Calibri"/>
          <w:sz w:val="22"/>
          <w:szCs w:val="22"/>
          <w:u w:val="single"/>
        </w:rPr>
        <w:t>DE VOTOS.</w:t>
      </w:r>
    </w:p>
    <w:bookmarkEnd w:id="16"/>
    <w:p w14:paraId="35C22040" w14:textId="6072E5FF" w:rsidR="004A2AF0" w:rsidRPr="00A85B6A" w:rsidRDefault="00317DD8" w:rsidP="00A85B6A">
      <w:pPr>
        <w:pStyle w:val="NormalWeb"/>
        <w:spacing w:before="0" w:beforeAutospacing="0" w:after="0" w:afterAutospacing="0" w:line="480" w:lineRule="auto"/>
        <w:jc w:val="both"/>
        <w:rPr>
          <w:rFonts w:ascii="Calibri" w:hAnsi="Calibri" w:cs="Calibri"/>
          <w:b/>
          <w:sz w:val="22"/>
          <w:szCs w:val="22"/>
        </w:rPr>
      </w:pPr>
      <w:r w:rsidRPr="00A85B6A">
        <w:rPr>
          <w:rFonts w:ascii="Calibri" w:hAnsi="Calibri" w:cs="Calibri"/>
          <w:bCs/>
          <w:sz w:val="22"/>
          <w:szCs w:val="22"/>
        </w:rPr>
        <w:tab/>
      </w:r>
      <w:r w:rsidRPr="00A85B6A">
        <w:rPr>
          <w:rFonts w:ascii="Calibri" w:hAnsi="Calibri" w:cs="Calibri"/>
          <w:b/>
          <w:sz w:val="22"/>
          <w:szCs w:val="22"/>
        </w:rPr>
        <w:t>XI/75/2021. ASUNSTO</w:t>
      </w:r>
      <w:r w:rsidR="00253ACE" w:rsidRPr="00A85B6A">
        <w:rPr>
          <w:rFonts w:ascii="Calibri" w:hAnsi="Calibri" w:cs="Calibri"/>
          <w:b/>
          <w:sz w:val="22"/>
          <w:szCs w:val="22"/>
        </w:rPr>
        <w:t>S</w:t>
      </w:r>
      <w:r w:rsidRPr="00A85B6A">
        <w:rPr>
          <w:rFonts w:ascii="Calibri" w:hAnsi="Calibri" w:cs="Calibri"/>
          <w:b/>
          <w:sz w:val="22"/>
          <w:szCs w:val="22"/>
        </w:rPr>
        <w:t xml:space="preserve"> GENERALES.</w:t>
      </w:r>
    </w:p>
    <w:p w14:paraId="2ED767B8" w14:textId="2855ED9D" w:rsidR="004A2AF0" w:rsidRPr="00A85B6A" w:rsidRDefault="00317DD8" w:rsidP="00A85B6A">
      <w:pPr>
        <w:pStyle w:val="NormalWeb"/>
        <w:spacing w:before="0" w:beforeAutospacing="0" w:after="0" w:afterAutospacing="0" w:line="480" w:lineRule="auto"/>
        <w:ind w:firstLine="708"/>
        <w:jc w:val="both"/>
        <w:rPr>
          <w:rFonts w:ascii="Calibri" w:hAnsi="Calibri" w:cs="Calibri"/>
          <w:b/>
          <w:sz w:val="22"/>
          <w:szCs w:val="22"/>
        </w:rPr>
      </w:pPr>
      <w:bookmarkStart w:id="17" w:name="_Hlk89164389"/>
      <w:r w:rsidRPr="00A85B6A">
        <w:rPr>
          <w:rFonts w:ascii="Calibri" w:hAnsi="Calibri" w:cs="Calibri"/>
          <w:b/>
          <w:sz w:val="22"/>
          <w:szCs w:val="22"/>
        </w:rPr>
        <w:t xml:space="preserve">ACUERDO. XI/75/2021.1. </w:t>
      </w:r>
      <w:r w:rsidR="00253ACE" w:rsidRPr="00A85B6A">
        <w:rPr>
          <w:rFonts w:ascii="Calibri" w:hAnsi="Calibri" w:cs="Calibri"/>
          <w:b/>
          <w:sz w:val="22"/>
          <w:szCs w:val="22"/>
        </w:rPr>
        <w:t xml:space="preserve">Oficio número CJET/CCJEA/76/2021, de fecha </w:t>
      </w:r>
      <w:r w:rsidR="00BA73C1" w:rsidRPr="00A85B6A">
        <w:rPr>
          <w:rFonts w:ascii="Calibri" w:hAnsi="Calibri" w:cs="Calibri"/>
          <w:b/>
          <w:sz w:val="22"/>
          <w:szCs w:val="22"/>
        </w:rPr>
        <w:t xml:space="preserve">ocho de noviembre de dos mil veintiuno, signado por la </w:t>
      </w:r>
      <w:proofErr w:type="gramStart"/>
      <w:r w:rsidR="00BA73C1" w:rsidRPr="00A85B6A">
        <w:rPr>
          <w:rFonts w:ascii="Calibri" w:hAnsi="Calibri" w:cs="Calibri"/>
          <w:b/>
          <w:sz w:val="22"/>
          <w:szCs w:val="22"/>
        </w:rPr>
        <w:t>Presidenta</w:t>
      </w:r>
      <w:proofErr w:type="gramEnd"/>
      <w:r w:rsidR="00BA73C1" w:rsidRPr="00A85B6A">
        <w:rPr>
          <w:rFonts w:ascii="Calibri" w:hAnsi="Calibri" w:cs="Calibri"/>
          <w:b/>
          <w:sz w:val="22"/>
          <w:szCs w:val="22"/>
        </w:rPr>
        <w:t xml:space="preserve"> de la Comisión de Carrera Judicial del Estado, integrante de este cuerpo colegiado. - - - - - - - - - - - - - - - </w:t>
      </w:r>
    </w:p>
    <w:p w14:paraId="26EDF956" w14:textId="77777777" w:rsidR="00FD5D76" w:rsidRPr="00A85B6A" w:rsidRDefault="00BA73C1" w:rsidP="00A85B6A">
      <w:pPr>
        <w:pStyle w:val="NormalWeb"/>
        <w:spacing w:before="0" w:beforeAutospacing="0" w:after="0" w:afterAutospacing="0" w:line="480" w:lineRule="auto"/>
        <w:jc w:val="both"/>
        <w:rPr>
          <w:rFonts w:ascii="Calibri" w:hAnsi="Calibri" w:cs="Calibri"/>
          <w:bCs/>
          <w:i/>
          <w:iCs/>
          <w:sz w:val="22"/>
          <w:szCs w:val="22"/>
        </w:rPr>
      </w:pPr>
      <w:r w:rsidRPr="00A85B6A">
        <w:rPr>
          <w:rFonts w:ascii="Calibri" w:hAnsi="Calibri" w:cs="Calibri"/>
          <w:bCs/>
          <w:i/>
          <w:iCs/>
          <w:sz w:val="22"/>
          <w:szCs w:val="22"/>
        </w:rPr>
        <w:t xml:space="preserve">Dada cuenta con el oficio de referencia, así como con el oficio número IEJ/591/2021, signado por la Directora del Instituto de Especialización Judicial del Tribunal Superior de Justicia del Estado, relacionados con el proyecto de publicación del Libro bajo el título </w:t>
      </w:r>
      <w:r w:rsidR="00FD5D76" w:rsidRPr="00A85B6A">
        <w:rPr>
          <w:rFonts w:ascii="Calibri" w:hAnsi="Calibri" w:cs="Calibri"/>
          <w:bCs/>
          <w:i/>
          <w:iCs/>
          <w:sz w:val="22"/>
          <w:szCs w:val="22"/>
        </w:rPr>
        <w:t xml:space="preserve">“LA JUSTICIA LABORAL EN IBEROAMERICANA: AVANCES Y DESAFIOS”, con el objetivo de analizar las principales reformas procesales y avaluar su impacto, para efectos de su </w:t>
      </w:r>
      <w:r w:rsidR="00FD5D76" w:rsidRPr="00A85B6A">
        <w:rPr>
          <w:rFonts w:ascii="Calibri" w:hAnsi="Calibri" w:cs="Calibri"/>
          <w:bCs/>
          <w:i/>
          <w:iCs/>
          <w:sz w:val="22"/>
          <w:szCs w:val="22"/>
        </w:rPr>
        <w:lastRenderedPageBreak/>
        <w:t>aprobación, precisando que dicha obra será producto de un trabajo colaborativo entre las Universidades Autónomas de Tlaxcala y Politécnica de Nicaragua, previéndose realizar su publicación de manera digital, motivo por el cual no habrá erogación alguna por parte del Poder Judicial del Estado, la participación será en la coordinación de la obra y seguimiento de las actividades de enlace; al respecto, este cuerpo colegiado determina:</w:t>
      </w:r>
    </w:p>
    <w:p w14:paraId="72B1BDEE" w14:textId="3D697C6F" w:rsidR="00BA73C1" w:rsidRPr="00A85B6A" w:rsidRDefault="00FD5D76" w:rsidP="00A85B6A">
      <w:pPr>
        <w:pStyle w:val="NormalWeb"/>
        <w:numPr>
          <w:ilvl w:val="0"/>
          <w:numId w:val="46"/>
        </w:numPr>
        <w:spacing w:before="0" w:beforeAutospacing="0" w:after="0" w:afterAutospacing="0" w:line="480" w:lineRule="auto"/>
        <w:jc w:val="both"/>
        <w:rPr>
          <w:rFonts w:ascii="Calibri" w:hAnsi="Calibri" w:cs="Calibri"/>
          <w:bCs/>
          <w:i/>
          <w:iCs/>
          <w:sz w:val="22"/>
          <w:szCs w:val="22"/>
        </w:rPr>
      </w:pPr>
      <w:r w:rsidRPr="00A85B6A">
        <w:rPr>
          <w:rFonts w:ascii="Calibri" w:hAnsi="Calibri" w:cs="Calibri"/>
          <w:bCs/>
          <w:i/>
          <w:iCs/>
          <w:sz w:val="22"/>
          <w:szCs w:val="22"/>
        </w:rPr>
        <w:t xml:space="preserve">Autorizar </w:t>
      </w:r>
      <w:r w:rsidR="003B0612" w:rsidRPr="00A85B6A">
        <w:rPr>
          <w:rFonts w:ascii="Calibri" w:hAnsi="Calibri" w:cs="Calibri"/>
          <w:bCs/>
          <w:i/>
          <w:iCs/>
          <w:sz w:val="22"/>
          <w:szCs w:val="22"/>
        </w:rPr>
        <w:t>la publicación del Libro bajo el título “LA JUSTICIA LABORAL EN IBEROAMERICANA: AVANCES Y DESAFIOS”, en los términos precisados.</w:t>
      </w:r>
    </w:p>
    <w:p w14:paraId="4AEC3C95" w14:textId="5ACB79D7" w:rsidR="003B0612" w:rsidRPr="00A85B6A" w:rsidRDefault="003B0612" w:rsidP="00A85B6A">
      <w:pPr>
        <w:pStyle w:val="NormalWeb"/>
        <w:numPr>
          <w:ilvl w:val="0"/>
          <w:numId w:val="46"/>
        </w:numPr>
        <w:spacing w:before="0" w:beforeAutospacing="0" w:after="0" w:afterAutospacing="0" w:line="480" w:lineRule="auto"/>
        <w:jc w:val="both"/>
        <w:rPr>
          <w:rFonts w:ascii="Calibri" w:hAnsi="Calibri" w:cs="Calibri"/>
          <w:bCs/>
          <w:i/>
          <w:iCs/>
          <w:sz w:val="22"/>
          <w:szCs w:val="22"/>
        </w:rPr>
      </w:pPr>
      <w:r w:rsidRPr="00A85B6A">
        <w:rPr>
          <w:rFonts w:ascii="Calibri" w:hAnsi="Calibri" w:cs="Calibri"/>
          <w:bCs/>
          <w:i/>
          <w:iCs/>
          <w:sz w:val="22"/>
          <w:szCs w:val="22"/>
        </w:rPr>
        <w:t xml:space="preserve">Instruir a la </w:t>
      </w:r>
      <w:proofErr w:type="gramStart"/>
      <w:r w:rsidRPr="00A85B6A">
        <w:rPr>
          <w:rFonts w:ascii="Calibri" w:hAnsi="Calibri" w:cs="Calibri"/>
          <w:bCs/>
          <w:i/>
          <w:iCs/>
          <w:sz w:val="22"/>
          <w:szCs w:val="22"/>
        </w:rPr>
        <w:t>Presidenta</w:t>
      </w:r>
      <w:proofErr w:type="gramEnd"/>
      <w:r w:rsidRPr="00A85B6A">
        <w:rPr>
          <w:rFonts w:ascii="Calibri" w:hAnsi="Calibri" w:cs="Calibri"/>
          <w:bCs/>
          <w:i/>
          <w:iCs/>
          <w:sz w:val="22"/>
          <w:szCs w:val="22"/>
        </w:rPr>
        <w:t xml:space="preserve"> de la Comisión de Carrera Judicial de este cuerpo colegiado en coordinación con la Directora del Instituto de Especialización Judicial del Tribunal Superior de Justicia del Estado, para la participación en la coordinación de la obra y el seguimiento de las actividades de enlace.</w:t>
      </w:r>
    </w:p>
    <w:p w14:paraId="626F64E1" w14:textId="13353229" w:rsidR="00317DD8" w:rsidRPr="00A85B6A" w:rsidRDefault="003B0612" w:rsidP="00A85B6A">
      <w:pPr>
        <w:pStyle w:val="NormalWeb"/>
        <w:spacing w:before="0" w:beforeAutospacing="0" w:after="0" w:afterAutospacing="0" w:line="480" w:lineRule="auto"/>
        <w:jc w:val="both"/>
        <w:rPr>
          <w:rFonts w:ascii="Calibri" w:hAnsi="Calibri" w:cs="Calibri"/>
          <w:bCs/>
          <w:sz w:val="22"/>
          <w:szCs w:val="22"/>
          <w:u w:val="single"/>
        </w:rPr>
      </w:pPr>
      <w:r w:rsidRPr="00A85B6A">
        <w:rPr>
          <w:rFonts w:ascii="Calibri" w:hAnsi="Calibri" w:cs="Calibri"/>
          <w:bCs/>
          <w:i/>
          <w:iCs/>
          <w:sz w:val="22"/>
          <w:szCs w:val="22"/>
        </w:rPr>
        <w:t xml:space="preserve">Comuníquese esta determinación a la </w:t>
      </w:r>
      <w:proofErr w:type="gramStart"/>
      <w:r w:rsidRPr="00A85B6A">
        <w:rPr>
          <w:rFonts w:ascii="Calibri" w:hAnsi="Calibri" w:cs="Calibri"/>
          <w:bCs/>
          <w:i/>
          <w:iCs/>
          <w:sz w:val="22"/>
          <w:szCs w:val="22"/>
        </w:rPr>
        <w:t>Directora</w:t>
      </w:r>
      <w:proofErr w:type="gramEnd"/>
      <w:r w:rsidRPr="00A85B6A">
        <w:rPr>
          <w:rFonts w:ascii="Calibri" w:hAnsi="Calibri" w:cs="Calibri"/>
          <w:bCs/>
          <w:i/>
          <w:iCs/>
          <w:sz w:val="22"/>
          <w:szCs w:val="22"/>
        </w:rPr>
        <w:t xml:space="preserve"> del Instituto de Especialización Judicial del Tribunal Superior de Justicia del Estado, para su conocimiento y efectos conducentes, en vía de reiteración a la presidenta de la Comisión de Carrera Judicial de este cuerpo colegiado, para los efectos a que haya lugar.</w:t>
      </w:r>
      <w:r w:rsidRPr="00A85B6A">
        <w:rPr>
          <w:rFonts w:ascii="Calibri" w:hAnsi="Calibri" w:cs="Calibri"/>
          <w:bCs/>
          <w:sz w:val="22"/>
          <w:szCs w:val="22"/>
        </w:rPr>
        <w:t xml:space="preserve"> </w:t>
      </w:r>
      <w:bookmarkEnd w:id="17"/>
      <w:r w:rsidRPr="00A85B6A">
        <w:rPr>
          <w:rFonts w:ascii="Calibri" w:hAnsi="Calibri" w:cs="Calibri"/>
          <w:bCs/>
          <w:sz w:val="22"/>
          <w:szCs w:val="22"/>
          <w:u w:val="single"/>
        </w:rPr>
        <w:t>APROBADO POR</w:t>
      </w:r>
      <w:r w:rsidR="006F5648">
        <w:rPr>
          <w:rFonts w:ascii="Calibri" w:hAnsi="Calibri" w:cs="Calibri"/>
          <w:bCs/>
          <w:sz w:val="22"/>
          <w:szCs w:val="22"/>
          <w:u w:val="single"/>
        </w:rPr>
        <w:t xml:space="preserve"> UNANIMIDAD </w:t>
      </w:r>
      <w:r w:rsidRPr="00A85B6A">
        <w:rPr>
          <w:rFonts w:ascii="Calibri" w:hAnsi="Calibri" w:cs="Calibri"/>
          <w:bCs/>
          <w:sz w:val="22"/>
          <w:szCs w:val="22"/>
          <w:u w:val="single"/>
        </w:rPr>
        <w:t xml:space="preserve">DE VOTOS. </w:t>
      </w:r>
    </w:p>
    <w:p w14:paraId="088F3CEA" w14:textId="0C890A31" w:rsidR="00317DD8" w:rsidRPr="00A85B6A" w:rsidRDefault="00F07F8F" w:rsidP="00A85B6A">
      <w:pPr>
        <w:pStyle w:val="NormalWeb"/>
        <w:spacing w:before="0" w:beforeAutospacing="0" w:after="0" w:afterAutospacing="0" w:line="480" w:lineRule="auto"/>
        <w:ind w:firstLine="708"/>
        <w:jc w:val="both"/>
        <w:rPr>
          <w:rFonts w:ascii="Calibri" w:hAnsi="Calibri" w:cs="Calibri"/>
          <w:b/>
          <w:sz w:val="22"/>
          <w:szCs w:val="22"/>
        </w:rPr>
      </w:pPr>
      <w:r w:rsidRPr="00A85B6A">
        <w:rPr>
          <w:rFonts w:ascii="Calibri" w:hAnsi="Calibri" w:cs="Calibri"/>
          <w:b/>
          <w:sz w:val="22"/>
          <w:szCs w:val="22"/>
        </w:rPr>
        <w:t xml:space="preserve">ACUERDO. XI/75/2021.2. oficios número CJET/CA/328/2021, CJET/CA/353/2021 y CJET/CA/359/2021, signados por </w:t>
      </w:r>
      <w:proofErr w:type="gramStart"/>
      <w:r w:rsidRPr="00A85B6A">
        <w:rPr>
          <w:rFonts w:ascii="Calibri" w:hAnsi="Calibri" w:cs="Calibri"/>
          <w:b/>
          <w:sz w:val="22"/>
          <w:szCs w:val="22"/>
        </w:rPr>
        <w:t>Presidenta</w:t>
      </w:r>
      <w:proofErr w:type="gramEnd"/>
      <w:r w:rsidRPr="00A85B6A">
        <w:rPr>
          <w:rFonts w:ascii="Calibri" w:hAnsi="Calibri" w:cs="Calibri"/>
          <w:b/>
          <w:sz w:val="22"/>
          <w:szCs w:val="22"/>
        </w:rPr>
        <w:t xml:space="preserve"> de la Comisión de Administración, integrante de este cuerpo colegiado. - - - - - - - - - - - - - - - - - - - - - - - - </w:t>
      </w:r>
    </w:p>
    <w:p w14:paraId="729E3AA5" w14:textId="674B27E9" w:rsidR="0088755D" w:rsidRPr="00A85B6A" w:rsidRDefault="00F07F8F" w:rsidP="00A85B6A">
      <w:pPr>
        <w:pStyle w:val="NormalWeb"/>
        <w:spacing w:before="0" w:beforeAutospacing="0" w:after="0" w:afterAutospacing="0" w:line="480" w:lineRule="auto"/>
        <w:jc w:val="both"/>
        <w:rPr>
          <w:rFonts w:ascii="Calibri" w:hAnsi="Calibri" w:cs="Calibri"/>
          <w:bCs/>
          <w:color w:val="000000" w:themeColor="text1"/>
          <w:sz w:val="22"/>
          <w:szCs w:val="22"/>
        </w:rPr>
      </w:pPr>
      <w:r w:rsidRPr="00A85B6A">
        <w:rPr>
          <w:rFonts w:ascii="Calibri" w:hAnsi="Calibri" w:cs="Calibri"/>
          <w:bCs/>
          <w:i/>
          <w:iCs/>
          <w:sz w:val="22"/>
          <w:szCs w:val="22"/>
        </w:rPr>
        <w:t>Dada cuenta con los oficio de referencia, a los que se adjuntan las actas de dicha comisión, número CA/20/2021, CA/21/2021 y CA/22/2021, respectiva</w:t>
      </w:r>
      <w:r w:rsidR="0088755D" w:rsidRPr="00A85B6A">
        <w:rPr>
          <w:rFonts w:ascii="Calibri" w:hAnsi="Calibri" w:cs="Calibri"/>
          <w:bCs/>
          <w:i/>
          <w:iCs/>
          <w:sz w:val="22"/>
          <w:szCs w:val="22"/>
        </w:rPr>
        <w:t xml:space="preserve">mente; y </w:t>
      </w:r>
      <w:r w:rsidR="0088755D" w:rsidRPr="00A85B6A">
        <w:rPr>
          <w:rFonts w:ascii="Calibri" w:hAnsi="Calibri" w:cs="Calibri"/>
          <w:bCs/>
          <w:i/>
          <w:iCs/>
          <w:color w:val="000000" w:themeColor="text1"/>
          <w:sz w:val="22"/>
          <w:szCs w:val="22"/>
        </w:rPr>
        <w:t xml:space="preserve">toda vez que no se requiere acuerdo o determinación de los asuntos ventilados en las actas de cuenta por haber sido atendidos en su momento, </w:t>
      </w:r>
      <w:r w:rsidR="0088755D" w:rsidRPr="00A85B6A">
        <w:rPr>
          <w:rFonts w:ascii="Calibri" w:hAnsi="Calibri" w:cs="Calibri"/>
          <w:i/>
          <w:iCs/>
          <w:color w:val="000000" w:themeColor="text1"/>
          <w:sz w:val="22"/>
          <w:szCs w:val="22"/>
        </w:rPr>
        <w:t>con fundamento en el artículo 61 de la Ley Orgánica del Poder Judicial del Estado,</w:t>
      </w:r>
      <w:r w:rsidR="0088755D" w:rsidRPr="00A85B6A">
        <w:rPr>
          <w:rFonts w:ascii="Calibri" w:hAnsi="Calibri" w:cs="Calibri"/>
          <w:bCs/>
          <w:i/>
          <w:iCs/>
          <w:color w:val="000000" w:themeColor="text1"/>
          <w:sz w:val="22"/>
          <w:szCs w:val="22"/>
        </w:rPr>
        <w:t xml:space="preserve"> este cuerpo colegiado únicamente toma debido conocimiento del contenido integral del acta que nos ocupa y para los efectos previstos en el artículo 85 de la Constitución Política del Estado, ordena su archivo en el expediente de actividades de la consejera que se lleva en la Secretaría Ejecutiva</w:t>
      </w:r>
      <w:r w:rsidR="0088755D" w:rsidRPr="00A85B6A">
        <w:rPr>
          <w:rFonts w:ascii="Calibri" w:hAnsi="Calibri" w:cs="Calibri"/>
          <w:bCs/>
          <w:color w:val="000000" w:themeColor="text1"/>
          <w:sz w:val="22"/>
          <w:szCs w:val="22"/>
        </w:rPr>
        <w:t xml:space="preserve">. </w:t>
      </w:r>
      <w:r w:rsidR="0088755D" w:rsidRPr="00A85B6A">
        <w:rPr>
          <w:rFonts w:ascii="Calibri" w:hAnsi="Calibri" w:cs="Calibri"/>
          <w:bCs/>
          <w:color w:val="000000" w:themeColor="text1"/>
          <w:sz w:val="22"/>
          <w:szCs w:val="22"/>
          <w:u w:val="single"/>
        </w:rPr>
        <w:t xml:space="preserve">APROBADO </w:t>
      </w:r>
      <w:r w:rsidR="0088755D" w:rsidRPr="00A85B6A">
        <w:rPr>
          <w:rFonts w:ascii="Calibri" w:hAnsi="Calibri" w:cs="Calibri"/>
          <w:bCs/>
          <w:sz w:val="22"/>
          <w:szCs w:val="22"/>
          <w:u w:val="single"/>
        </w:rPr>
        <w:t xml:space="preserve">POR </w:t>
      </w:r>
      <w:r w:rsidR="006F5648">
        <w:rPr>
          <w:rFonts w:ascii="Calibri" w:hAnsi="Calibri" w:cs="Calibri"/>
          <w:bCs/>
          <w:sz w:val="22"/>
          <w:szCs w:val="22"/>
          <w:u w:val="single"/>
        </w:rPr>
        <w:t xml:space="preserve">UNANIMIDAD DE </w:t>
      </w:r>
      <w:r w:rsidR="0088755D" w:rsidRPr="00A85B6A">
        <w:rPr>
          <w:rFonts w:ascii="Calibri" w:hAnsi="Calibri" w:cs="Calibri"/>
          <w:bCs/>
          <w:sz w:val="22"/>
          <w:szCs w:val="22"/>
          <w:u w:val="single"/>
        </w:rPr>
        <w:t>VOTOS.</w:t>
      </w:r>
      <w:r w:rsidR="0088755D" w:rsidRPr="00A85B6A">
        <w:rPr>
          <w:rFonts w:ascii="Calibri" w:hAnsi="Calibri" w:cs="Calibri"/>
          <w:bCs/>
          <w:color w:val="000000" w:themeColor="text1"/>
          <w:sz w:val="22"/>
          <w:szCs w:val="22"/>
        </w:rPr>
        <w:t xml:space="preserve"> </w:t>
      </w:r>
    </w:p>
    <w:p w14:paraId="5B8EEFD6" w14:textId="05B3605A" w:rsidR="000F4753" w:rsidRPr="00A85B6A" w:rsidRDefault="000F4753" w:rsidP="00A85B6A">
      <w:pPr>
        <w:pStyle w:val="NormalWeb"/>
        <w:spacing w:before="0" w:beforeAutospacing="0" w:after="0" w:afterAutospacing="0" w:line="480" w:lineRule="auto"/>
        <w:jc w:val="both"/>
        <w:rPr>
          <w:rFonts w:ascii="Calibri" w:hAnsi="Calibri" w:cs="Calibri"/>
          <w:sz w:val="22"/>
          <w:szCs w:val="22"/>
        </w:rPr>
      </w:pPr>
      <w:r w:rsidRPr="00A85B6A">
        <w:rPr>
          <w:rFonts w:ascii="Calibri" w:hAnsi="Calibri" w:cs="Calibri"/>
          <w:bCs/>
          <w:sz w:val="22"/>
          <w:szCs w:val="22"/>
        </w:rPr>
        <w:t>Sie</w:t>
      </w:r>
      <w:r w:rsidRPr="00A85B6A">
        <w:rPr>
          <w:rFonts w:ascii="Calibri" w:hAnsi="Calibri" w:cs="Calibri"/>
          <w:sz w:val="22"/>
          <w:szCs w:val="22"/>
        </w:rPr>
        <w:t>ndo las</w:t>
      </w:r>
      <w:r w:rsidR="00E01394" w:rsidRPr="00A85B6A">
        <w:rPr>
          <w:rFonts w:ascii="Calibri" w:hAnsi="Calibri" w:cs="Calibri"/>
          <w:sz w:val="22"/>
          <w:szCs w:val="22"/>
        </w:rPr>
        <w:t xml:space="preserve"> trece horas con veinte minutos del día de su inicio </w:t>
      </w:r>
      <w:r w:rsidRPr="00A85B6A">
        <w:rPr>
          <w:rFonts w:ascii="Calibri" w:hAnsi="Calibri" w:cs="Calibri"/>
          <w:sz w:val="22"/>
          <w:szCs w:val="22"/>
        </w:rPr>
        <w:t xml:space="preserve">se da por concluida la sesión ordinaria privada del Consejo de la Judicatura del Estado de Tlaxcala, </w:t>
      </w:r>
      <w:r w:rsidRPr="00A85B6A">
        <w:rPr>
          <w:rFonts w:ascii="Calibri" w:hAnsi="Calibri" w:cs="Calibri"/>
          <w:sz w:val="22"/>
          <w:szCs w:val="22"/>
        </w:rPr>
        <w:lastRenderedPageBreak/>
        <w:t xml:space="preserve">levantándose la presente acta, que firman para constancia los que en ella intervinieron, así como la Licenciada Martha Zenteno Ramírez, </w:t>
      </w:r>
      <w:proofErr w:type="gramStart"/>
      <w:r w:rsidRPr="00A85B6A">
        <w:rPr>
          <w:rFonts w:ascii="Calibri" w:hAnsi="Calibri" w:cs="Calibri"/>
          <w:sz w:val="22"/>
          <w:szCs w:val="22"/>
        </w:rPr>
        <w:t>Secretaria Ejecutiva</w:t>
      </w:r>
      <w:proofErr w:type="gramEnd"/>
      <w:r w:rsidRPr="00A85B6A">
        <w:rPr>
          <w:rFonts w:ascii="Calibri" w:hAnsi="Calibri" w:cs="Calibri"/>
          <w:sz w:val="22"/>
          <w:szCs w:val="22"/>
        </w:rPr>
        <w:t xml:space="preserve"> del Consejo de la Judicatura. Doy fe. </w:t>
      </w:r>
    </w:p>
    <w:p w14:paraId="530FFFC8" w14:textId="44C5BA67" w:rsidR="00464B99" w:rsidRPr="00A85B6A" w:rsidRDefault="00464B99" w:rsidP="00A85B6A">
      <w:pPr>
        <w:spacing w:after="0" w:line="480" w:lineRule="auto"/>
        <w:jc w:val="both"/>
        <w:rPr>
          <w:rFonts w:eastAsia="Batang" w:cs="Calibri"/>
          <w:b/>
          <w:bCs/>
        </w:rPr>
      </w:pPr>
    </w:p>
    <w:tbl>
      <w:tblPr>
        <w:tblpPr w:leftFromText="141" w:rightFromText="141" w:vertAnchor="text" w:horzAnchor="margin" w:tblpY="269"/>
        <w:tblW w:w="7792" w:type="dxa"/>
        <w:tblLook w:val="04A0" w:firstRow="1" w:lastRow="0" w:firstColumn="1" w:lastColumn="0" w:noHBand="0" w:noVBand="1"/>
      </w:tblPr>
      <w:tblGrid>
        <w:gridCol w:w="3681"/>
        <w:gridCol w:w="555"/>
        <w:gridCol w:w="3556"/>
      </w:tblGrid>
      <w:tr w:rsidR="00464B99" w:rsidRPr="00A85B6A" w14:paraId="5E07E603" w14:textId="77777777" w:rsidTr="009F144E">
        <w:tc>
          <w:tcPr>
            <w:tcW w:w="7792" w:type="dxa"/>
            <w:gridSpan w:val="3"/>
          </w:tcPr>
          <w:p w14:paraId="27D483E2" w14:textId="77777777" w:rsidR="00464B99" w:rsidRPr="00A85B6A" w:rsidRDefault="00464B99" w:rsidP="00127508">
            <w:pPr>
              <w:spacing w:after="0" w:line="240" w:lineRule="auto"/>
              <w:jc w:val="center"/>
              <w:rPr>
                <w:rFonts w:cs="Calibri"/>
              </w:rPr>
            </w:pPr>
            <w:r w:rsidRPr="00A85B6A">
              <w:rPr>
                <w:rFonts w:cs="Calibri"/>
              </w:rPr>
              <w:t>Doctor Héctor Maldonado Bonilla</w:t>
            </w:r>
          </w:p>
          <w:p w14:paraId="1ED441FB" w14:textId="77777777" w:rsidR="00464B99" w:rsidRPr="00A85B6A" w:rsidRDefault="00464B99" w:rsidP="00127508">
            <w:pPr>
              <w:spacing w:after="0" w:line="240" w:lineRule="auto"/>
              <w:jc w:val="center"/>
              <w:rPr>
                <w:rFonts w:cs="Calibri"/>
              </w:rPr>
            </w:pPr>
            <w:r w:rsidRPr="00A85B6A">
              <w:rPr>
                <w:rFonts w:cs="Calibri"/>
              </w:rPr>
              <w:t xml:space="preserve">Magistrado </w:t>
            </w:r>
            <w:proofErr w:type="gramStart"/>
            <w:r w:rsidRPr="00A85B6A">
              <w:rPr>
                <w:rFonts w:cs="Calibri"/>
              </w:rPr>
              <w:t>Presidente</w:t>
            </w:r>
            <w:proofErr w:type="gramEnd"/>
            <w:r w:rsidRPr="00A85B6A">
              <w:rPr>
                <w:rFonts w:cs="Calibri"/>
              </w:rPr>
              <w:t xml:space="preserve"> del Tribunal Superior de Justicia </w:t>
            </w:r>
          </w:p>
          <w:p w14:paraId="4FF3FB98" w14:textId="77777777" w:rsidR="00464B99" w:rsidRPr="00A85B6A" w:rsidRDefault="00464B99" w:rsidP="00127508">
            <w:pPr>
              <w:spacing w:after="0" w:line="240" w:lineRule="auto"/>
              <w:jc w:val="center"/>
              <w:rPr>
                <w:rFonts w:cs="Calibri"/>
              </w:rPr>
            </w:pPr>
            <w:r w:rsidRPr="00A85B6A">
              <w:rPr>
                <w:rFonts w:cs="Calibri"/>
              </w:rPr>
              <w:t>y del Consejo de la Judicatura del Estado de Tlaxcala</w:t>
            </w:r>
          </w:p>
        </w:tc>
      </w:tr>
      <w:tr w:rsidR="00464B99" w:rsidRPr="00A85B6A" w14:paraId="1A2BFE43" w14:textId="77777777" w:rsidTr="009F144E">
        <w:trPr>
          <w:trHeight w:val="317"/>
        </w:trPr>
        <w:tc>
          <w:tcPr>
            <w:tcW w:w="7792" w:type="dxa"/>
            <w:gridSpan w:val="3"/>
          </w:tcPr>
          <w:p w14:paraId="5049D3EF" w14:textId="77777777" w:rsidR="00BB2E32" w:rsidRPr="00A85B6A" w:rsidRDefault="00BB2E32" w:rsidP="00127508">
            <w:pPr>
              <w:spacing w:after="0" w:line="240" w:lineRule="auto"/>
              <w:jc w:val="both"/>
              <w:rPr>
                <w:rFonts w:cs="Calibri"/>
              </w:rPr>
            </w:pPr>
          </w:p>
          <w:p w14:paraId="3D94CF74" w14:textId="5E71849C" w:rsidR="00464B99" w:rsidRDefault="00464B99" w:rsidP="00127508">
            <w:pPr>
              <w:spacing w:after="0" w:line="240" w:lineRule="auto"/>
              <w:jc w:val="both"/>
              <w:rPr>
                <w:rFonts w:cs="Calibri"/>
              </w:rPr>
            </w:pPr>
          </w:p>
          <w:p w14:paraId="43F94F7B" w14:textId="4E6AF05C" w:rsidR="00C879CE" w:rsidRDefault="00C879CE" w:rsidP="00127508">
            <w:pPr>
              <w:spacing w:after="0" w:line="240" w:lineRule="auto"/>
              <w:jc w:val="both"/>
              <w:rPr>
                <w:rFonts w:cs="Calibri"/>
              </w:rPr>
            </w:pPr>
          </w:p>
          <w:p w14:paraId="7793C89E" w14:textId="77777777" w:rsidR="00C879CE" w:rsidRPr="00A85B6A" w:rsidRDefault="00C879CE" w:rsidP="00127508">
            <w:pPr>
              <w:spacing w:after="0" w:line="240" w:lineRule="auto"/>
              <w:jc w:val="both"/>
              <w:rPr>
                <w:rFonts w:cs="Calibri"/>
              </w:rPr>
            </w:pPr>
          </w:p>
          <w:p w14:paraId="10E772CE" w14:textId="77777777" w:rsidR="00464B99" w:rsidRPr="00A85B6A" w:rsidRDefault="00464B99" w:rsidP="00127508">
            <w:pPr>
              <w:spacing w:after="0" w:line="240" w:lineRule="auto"/>
              <w:jc w:val="both"/>
              <w:rPr>
                <w:rFonts w:cs="Calibri"/>
              </w:rPr>
            </w:pPr>
          </w:p>
        </w:tc>
      </w:tr>
      <w:tr w:rsidR="00464B99" w:rsidRPr="00A85B6A" w14:paraId="61D7497B" w14:textId="77777777" w:rsidTr="009F144E">
        <w:trPr>
          <w:trHeight w:val="317"/>
        </w:trPr>
        <w:tc>
          <w:tcPr>
            <w:tcW w:w="3681" w:type="dxa"/>
          </w:tcPr>
          <w:p w14:paraId="24C61760" w14:textId="77777777" w:rsidR="00464B99" w:rsidRPr="00A85B6A" w:rsidRDefault="00464B99" w:rsidP="00127508">
            <w:pPr>
              <w:spacing w:after="0" w:line="240" w:lineRule="auto"/>
              <w:jc w:val="center"/>
              <w:rPr>
                <w:rFonts w:cs="Calibri"/>
              </w:rPr>
            </w:pPr>
            <w:r w:rsidRPr="00A85B6A">
              <w:rPr>
                <w:rFonts w:cs="Calibri"/>
              </w:rPr>
              <w:t xml:space="preserve">Lic. Víctor Hugo </w:t>
            </w:r>
            <w:proofErr w:type="spellStart"/>
            <w:r w:rsidRPr="00A85B6A">
              <w:rPr>
                <w:rFonts w:cs="Calibri"/>
              </w:rPr>
              <w:t>Corichi</w:t>
            </w:r>
            <w:proofErr w:type="spellEnd"/>
            <w:r w:rsidRPr="00A85B6A">
              <w:rPr>
                <w:rFonts w:cs="Calibri"/>
              </w:rPr>
              <w:t xml:space="preserve"> Méndez </w:t>
            </w:r>
          </w:p>
          <w:p w14:paraId="5E7B78D8" w14:textId="77777777" w:rsidR="00464B99" w:rsidRPr="00A85B6A" w:rsidRDefault="00464B99" w:rsidP="00127508">
            <w:pPr>
              <w:spacing w:after="0" w:line="240" w:lineRule="auto"/>
              <w:jc w:val="center"/>
              <w:rPr>
                <w:rFonts w:cs="Calibri"/>
              </w:rPr>
            </w:pPr>
            <w:r w:rsidRPr="00A85B6A">
              <w:rPr>
                <w:rFonts w:cs="Calibri"/>
              </w:rPr>
              <w:t>Integrante del Consejo de la Judicatura del Estado de Tlaxcala</w:t>
            </w:r>
          </w:p>
        </w:tc>
        <w:tc>
          <w:tcPr>
            <w:tcW w:w="555" w:type="dxa"/>
          </w:tcPr>
          <w:p w14:paraId="41D7CE6F" w14:textId="77777777" w:rsidR="00464B99" w:rsidRPr="00A85B6A" w:rsidRDefault="00464B99" w:rsidP="00127508">
            <w:pPr>
              <w:spacing w:after="0" w:line="240" w:lineRule="auto"/>
              <w:jc w:val="both"/>
              <w:rPr>
                <w:rFonts w:cs="Calibri"/>
              </w:rPr>
            </w:pPr>
          </w:p>
          <w:p w14:paraId="0F175B9C" w14:textId="77777777" w:rsidR="00464B99" w:rsidRPr="00A85B6A" w:rsidRDefault="00464B99" w:rsidP="00127508">
            <w:pPr>
              <w:spacing w:after="0" w:line="240" w:lineRule="auto"/>
              <w:jc w:val="both"/>
              <w:rPr>
                <w:rFonts w:cs="Calibri"/>
              </w:rPr>
            </w:pPr>
          </w:p>
          <w:p w14:paraId="0E2216A3" w14:textId="77777777" w:rsidR="00464B99" w:rsidRPr="00A85B6A" w:rsidRDefault="00464B99" w:rsidP="00127508">
            <w:pPr>
              <w:spacing w:after="0" w:line="240" w:lineRule="auto"/>
              <w:jc w:val="both"/>
              <w:rPr>
                <w:rFonts w:cs="Calibri"/>
              </w:rPr>
            </w:pPr>
          </w:p>
        </w:tc>
        <w:tc>
          <w:tcPr>
            <w:tcW w:w="3556" w:type="dxa"/>
          </w:tcPr>
          <w:p w14:paraId="4CCB3013" w14:textId="77777777" w:rsidR="00464B99" w:rsidRPr="00A85B6A" w:rsidRDefault="00464B99" w:rsidP="00127508">
            <w:pPr>
              <w:spacing w:after="0" w:line="240" w:lineRule="auto"/>
              <w:jc w:val="center"/>
              <w:rPr>
                <w:rFonts w:cs="Calibri"/>
              </w:rPr>
            </w:pPr>
            <w:r w:rsidRPr="00A85B6A">
              <w:rPr>
                <w:rFonts w:cs="Calibri"/>
              </w:rPr>
              <w:t>Dra. Dora María García Espejel</w:t>
            </w:r>
          </w:p>
          <w:p w14:paraId="2A001FF8" w14:textId="77777777" w:rsidR="00464B99" w:rsidRPr="00A85B6A" w:rsidRDefault="00464B99" w:rsidP="00127508">
            <w:pPr>
              <w:spacing w:after="0" w:line="240" w:lineRule="auto"/>
              <w:jc w:val="center"/>
              <w:rPr>
                <w:rFonts w:cs="Calibri"/>
              </w:rPr>
            </w:pPr>
            <w:r w:rsidRPr="00A85B6A">
              <w:rPr>
                <w:rFonts w:cs="Calibri"/>
              </w:rPr>
              <w:t>Integrante del Consejo de la Judicatura del Estado de Tlaxcala</w:t>
            </w:r>
          </w:p>
        </w:tc>
      </w:tr>
      <w:tr w:rsidR="00464B99" w:rsidRPr="00A85B6A" w14:paraId="08A94077" w14:textId="77777777" w:rsidTr="009F144E">
        <w:trPr>
          <w:trHeight w:val="317"/>
        </w:trPr>
        <w:tc>
          <w:tcPr>
            <w:tcW w:w="3681" w:type="dxa"/>
          </w:tcPr>
          <w:p w14:paraId="1B2ACC1A" w14:textId="3B546AFD" w:rsidR="00464B99" w:rsidRPr="00A85B6A" w:rsidRDefault="00464B99" w:rsidP="00127508">
            <w:pPr>
              <w:spacing w:after="0" w:line="240" w:lineRule="auto"/>
              <w:jc w:val="center"/>
              <w:rPr>
                <w:rFonts w:cs="Calibri"/>
              </w:rPr>
            </w:pPr>
          </w:p>
          <w:p w14:paraId="30994CB8" w14:textId="77777777" w:rsidR="00BB2E32" w:rsidRPr="00A85B6A" w:rsidRDefault="00BB2E32" w:rsidP="00127508">
            <w:pPr>
              <w:spacing w:after="0" w:line="240" w:lineRule="auto"/>
              <w:jc w:val="center"/>
              <w:rPr>
                <w:rFonts w:cs="Calibri"/>
              </w:rPr>
            </w:pPr>
          </w:p>
          <w:p w14:paraId="53E4C1CF" w14:textId="77777777" w:rsidR="00464B99" w:rsidRPr="00A85B6A" w:rsidRDefault="00464B99" w:rsidP="00127508">
            <w:pPr>
              <w:spacing w:after="0" w:line="240" w:lineRule="auto"/>
              <w:jc w:val="center"/>
              <w:rPr>
                <w:rFonts w:cs="Calibri"/>
              </w:rPr>
            </w:pPr>
          </w:p>
          <w:p w14:paraId="09EBFD2A" w14:textId="77777777" w:rsidR="00464B99" w:rsidRPr="00A85B6A" w:rsidRDefault="00464B99" w:rsidP="00127508">
            <w:pPr>
              <w:spacing w:after="0" w:line="240" w:lineRule="auto"/>
              <w:jc w:val="center"/>
              <w:rPr>
                <w:rFonts w:cs="Calibri"/>
              </w:rPr>
            </w:pPr>
          </w:p>
          <w:p w14:paraId="3D5BFB5E" w14:textId="77777777" w:rsidR="00464B99" w:rsidRPr="00A85B6A" w:rsidRDefault="00464B99" w:rsidP="00127508">
            <w:pPr>
              <w:spacing w:after="0" w:line="240" w:lineRule="auto"/>
              <w:jc w:val="center"/>
              <w:rPr>
                <w:rFonts w:cs="Calibri"/>
              </w:rPr>
            </w:pPr>
            <w:r w:rsidRPr="00A85B6A">
              <w:rPr>
                <w:rFonts w:cs="Calibri"/>
              </w:rPr>
              <w:t>Lic. Edith Alejandra Segura Payán</w:t>
            </w:r>
          </w:p>
          <w:p w14:paraId="0CC70717" w14:textId="77777777" w:rsidR="00464B99" w:rsidRPr="00A85B6A" w:rsidRDefault="00464B99" w:rsidP="00127508">
            <w:pPr>
              <w:spacing w:after="0" w:line="240" w:lineRule="auto"/>
              <w:jc w:val="center"/>
              <w:rPr>
                <w:rFonts w:cs="Calibri"/>
              </w:rPr>
            </w:pPr>
            <w:r w:rsidRPr="00A85B6A">
              <w:rPr>
                <w:rFonts w:cs="Calibri"/>
              </w:rPr>
              <w:t>Integrante del Consejo de la Judicatura del Estado de Tlaxcala</w:t>
            </w:r>
          </w:p>
        </w:tc>
        <w:tc>
          <w:tcPr>
            <w:tcW w:w="555" w:type="dxa"/>
          </w:tcPr>
          <w:p w14:paraId="4A67AAD6" w14:textId="77777777" w:rsidR="00464B99" w:rsidRPr="00A85B6A" w:rsidRDefault="00464B99" w:rsidP="00127508">
            <w:pPr>
              <w:spacing w:after="0" w:line="240" w:lineRule="auto"/>
              <w:jc w:val="both"/>
              <w:rPr>
                <w:rFonts w:cs="Calibri"/>
              </w:rPr>
            </w:pPr>
          </w:p>
        </w:tc>
        <w:tc>
          <w:tcPr>
            <w:tcW w:w="3556" w:type="dxa"/>
          </w:tcPr>
          <w:p w14:paraId="0611B767" w14:textId="77777777" w:rsidR="00464B99" w:rsidRPr="00A85B6A" w:rsidRDefault="00464B99" w:rsidP="00127508">
            <w:pPr>
              <w:spacing w:after="0" w:line="240" w:lineRule="auto"/>
              <w:jc w:val="center"/>
              <w:rPr>
                <w:rFonts w:cs="Calibri"/>
              </w:rPr>
            </w:pPr>
          </w:p>
          <w:p w14:paraId="70B58DDB" w14:textId="0420FC66" w:rsidR="00464B99" w:rsidRPr="00A85B6A" w:rsidRDefault="00464B99" w:rsidP="00127508">
            <w:pPr>
              <w:spacing w:after="0" w:line="240" w:lineRule="auto"/>
              <w:jc w:val="center"/>
              <w:rPr>
                <w:rFonts w:cs="Calibri"/>
              </w:rPr>
            </w:pPr>
          </w:p>
          <w:p w14:paraId="007F8876" w14:textId="77777777" w:rsidR="00BB2E32" w:rsidRPr="00A85B6A" w:rsidRDefault="00BB2E32" w:rsidP="00127508">
            <w:pPr>
              <w:spacing w:after="0" w:line="240" w:lineRule="auto"/>
              <w:jc w:val="center"/>
              <w:rPr>
                <w:rFonts w:cs="Calibri"/>
              </w:rPr>
            </w:pPr>
          </w:p>
          <w:p w14:paraId="0010078B" w14:textId="77777777" w:rsidR="00464B99" w:rsidRPr="00A85B6A" w:rsidRDefault="00464B99" w:rsidP="00127508">
            <w:pPr>
              <w:spacing w:after="0" w:line="240" w:lineRule="auto"/>
              <w:jc w:val="center"/>
              <w:rPr>
                <w:rFonts w:cs="Calibri"/>
              </w:rPr>
            </w:pPr>
          </w:p>
          <w:p w14:paraId="0B3C057E" w14:textId="77777777" w:rsidR="00C879CE" w:rsidRPr="00163233" w:rsidRDefault="00C879CE" w:rsidP="00C879CE">
            <w:pPr>
              <w:spacing w:after="0" w:line="240" w:lineRule="auto"/>
              <w:jc w:val="center"/>
              <w:rPr>
                <w:rFonts w:asciiTheme="minorHAnsi" w:hAnsiTheme="minorHAnsi" w:cstheme="minorHAnsi"/>
              </w:rPr>
            </w:pPr>
            <w:r w:rsidRPr="00163233">
              <w:rPr>
                <w:rFonts w:asciiTheme="minorHAnsi" w:hAnsiTheme="minorHAnsi" w:cstheme="minorHAnsi"/>
              </w:rPr>
              <w:t xml:space="preserve">Lic. Rey David González </w:t>
            </w:r>
            <w:proofErr w:type="spellStart"/>
            <w:r w:rsidRPr="00163233">
              <w:rPr>
                <w:rFonts w:asciiTheme="minorHAnsi" w:hAnsiTheme="minorHAnsi" w:cstheme="minorHAnsi"/>
              </w:rPr>
              <w:t>González</w:t>
            </w:r>
            <w:proofErr w:type="spellEnd"/>
          </w:p>
          <w:p w14:paraId="18AB728A" w14:textId="77777777" w:rsidR="00C879CE" w:rsidRPr="00163233" w:rsidRDefault="00C879CE" w:rsidP="00C879CE">
            <w:pPr>
              <w:spacing w:after="0" w:line="240" w:lineRule="auto"/>
              <w:jc w:val="center"/>
              <w:rPr>
                <w:rFonts w:asciiTheme="minorHAnsi" w:hAnsiTheme="minorHAnsi" w:cstheme="minorHAnsi"/>
              </w:rPr>
            </w:pPr>
            <w:r w:rsidRPr="00163233">
              <w:rPr>
                <w:rFonts w:asciiTheme="minorHAnsi" w:hAnsiTheme="minorHAnsi" w:cstheme="minorHAnsi"/>
              </w:rPr>
              <w:t>Integrante del Consejo de la Judicatura del Estado de Tlaxcala</w:t>
            </w:r>
          </w:p>
          <w:p w14:paraId="0B082DB0" w14:textId="68787292" w:rsidR="00464B99" w:rsidRPr="00A85B6A" w:rsidRDefault="00464B99" w:rsidP="00127508">
            <w:pPr>
              <w:spacing w:after="0" w:line="240" w:lineRule="auto"/>
              <w:jc w:val="center"/>
              <w:rPr>
                <w:rFonts w:cs="Calibri"/>
              </w:rPr>
            </w:pPr>
          </w:p>
          <w:p w14:paraId="6FD04146" w14:textId="23650C66" w:rsidR="00BB2E32" w:rsidRPr="00A85B6A" w:rsidRDefault="00BB2E32" w:rsidP="00127508">
            <w:pPr>
              <w:spacing w:after="0" w:line="240" w:lineRule="auto"/>
              <w:jc w:val="center"/>
              <w:rPr>
                <w:rFonts w:cs="Calibri"/>
              </w:rPr>
            </w:pPr>
          </w:p>
          <w:p w14:paraId="0B1E3422" w14:textId="00730B36" w:rsidR="00BB2E32" w:rsidRDefault="00BB2E32" w:rsidP="00127508">
            <w:pPr>
              <w:spacing w:after="0" w:line="240" w:lineRule="auto"/>
              <w:jc w:val="center"/>
              <w:rPr>
                <w:rFonts w:cs="Calibri"/>
              </w:rPr>
            </w:pPr>
          </w:p>
          <w:p w14:paraId="5881D40F" w14:textId="07B11B32" w:rsidR="00C879CE" w:rsidRDefault="00C879CE" w:rsidP="00127508">
            <w:pPr>
              <w:spacing w:after="0" w:line="240" w:lineRule="auto"/>
              <w:jc w:val="center"/>
              <w:rPr>
                <w:rFonts w:cs="Calibri"/>
              </w:rPr>
            </w:pPr>
          </w:p>
          <w:p w14:paraId="306D00A4" w14:textId="77777777" w:rsidR="00C879CE" w:rsidRPr="00A85B6A" w:rsidRDefault="00C879CE" w:rsidP="00127508">
            <w:pPr>
              <w:spacing w:after="0" w:line="240" w:lineRule="auto"/>
              <w:jc w:val="center"/>
              <w:rPr>
                <w:rFonts w:cs="Calibri"/>
              </w:rPr>
            </w:pPr>
          </w:p>
          <w:p w14:paraId="53CD5E58" w14:textId="77777777" w:rsidR="00464B99" w:rsidRPr="00A85B6A" w:rsidRDefault="00464B99" w:rsidP="00127508">
            <w:pPr>
              <w:spacing w:after="0" w:line="240" w:lineRule="auto"/>
              <w:jc w:val="center"/>
              <w:rPr>
                <w:rFonts w:cs="Calibri"/>
              </w:rPr>
            </w:pPr>
          </w:p>
        </w:tc>
      </w:tr>
      <w:tr w:rsidR="00464B99" w:rsidRPr="00A85B6A" w14:paraId="42F4FAB6" w14:textId="77777777" w:rsidTr="009F144E">
        <w:trPr>
          <w:trHeight w:val="317"/>
        </w:trPr>
        <w:tc>
          <w:tcPr>
            <w:tcW w:w="7792" w:type="dxa"/>
            <w:gridSpan w:val="3"/>
          </w:tcPr>
          <w:p w14:paraId="601AC51C" w14:textId="77777777" w:rsidR="00464B99" w:rsidRPr="00A85B6A" w:rsidRDefault="00464B99" w:rsidP="00127508">
            <w:pPr>
              <w:spacing w:after="0" w:line="240" w:lineRule="auto"/>
              <w:jc w:val="center"/>
              <w:rPr>
                <w:rFonts w:cs="Calibri"/>
                <w:b/>
                <w:bCs/>
              </w:rPr>
            </w:pPr>
            <w:r w:rsidRPr="00A85B6A">
              <w:rPr>
                <w:rFonts w:cs="Calibri"/>
                <w:b/>
                <w:bCs/>
              </w:rPr>
              <w:t>DOY FE</w:t>
            </w:r>
          </w:p>
          <w:p w14:paraId="7E089FA1" w14:textId="7B84555F" w:rsidR="00464B99" w:rsidRDefault="00464B99" w:rsidP="00127508">
            <w:pPr>
              <w:spacing w:after="0" w:line="240" w:lineRule="auto"/>
              <w:jc w:val="center"/>
              <w:rPr>
                <w:rFonts w:cs="Calibri"/>
              </w:rPr>
            </w:pPr>
          </w:p>
          <w:p w14:paraId="1ECC2702" w14:textId="19013732" w:rsidR="00C879CE" w:rsidRDefault="00C879CE" w:rsidP="00127508">
            <w:pPr>
              <w:spacing w:after="0" w:line="240" w:lineRule="auto"/>
              <w:jc w:val="center"/>
              <w:rPr>
                <w:rFonts w:cs="Calibri"/>
              </w:rPr>
            </w:pPr>
          </w:p>
          <w:p w14:paraId="5EAF26DE" w14:textId="77777777" w:rsidR="00C879CE" w:rsidRPr="00A85B6A" w:rsidRDefault="00C879CE" w:rsidP="00127508">
            <w:pPr>
              <w:spacing w:after="0" w:line="240" w:lineRule="auto"/>
              <w:jc w:val="center"/>
              <w:rPr>
                <w:rFonts w:cs="Calibri"/>
              </w:rPr>
            </w:pPr>
          </w:p>
          <w:p w14:paraId="07ED7BA1" w14:textId="77777777" w:rsidR="00464B99" w:rsidRPr="00A85B6A" w:rsidRDefault="00464B99" w:rsidP="00127508">
            <w:pPr>
              <w:spacing w:after="0" w:line="240" w:lineRule="auto"/>
              <w:jc w:val="center"/>
              <w:rPr>
                <w:rFonts w:cs="Calibri"/>
              </w:rPr>
            </w:pPr>
            <w:r w:rsidRPr="00A85B6A">
              <w:rPr>
                <w:rFonts w:cs="Calibri"/>
              </w:rPr>
              <w:t>Lic. Martha Zenteno Ramírez</w:t>
            </w:r>
          </w:p>
          <w:p w14:paraId="3CAC8EF4" w14:textId="77777777" w:rsidR="00464B99" w:rsidRPr="00A85B6A" w:rsidRDefault="00464B99" w:rsidP="00127508">
            <w:pPr>
              <w:spacing w:after="0" w:line="240" w:lineRule="auto"/>
              <w:jc w:val="center"/>
              <w:rPr>
                <w:rFonts w:cs="Calibri"/>
              </w:rPr>
            </w:pPr>
            <w:r w:rsidRPr="00A85B6A">
              <w:rPr>
                <w:rFonts w:cs="Calibri"/>
              </w:rPr>
              <w:t>Secretaria Ejecutiva del Consejo de la Judicatura del Estado de Tlaxcala.</w:t>
            </w:r>
          </w:p>
        </w:tc>
      </w:tr>
    </w:tbl>
    <w:p w14:paraId="4B42EA50" w14:textId="77777777" w:rsidR="00464B99" w:rsidRPr="00A85B6A" w:rsidRDefault="00464B99" w:rsidP="00A85B6A">
      <w:pPr>
        <w:spacing w:after="0" w:line="480" w:lineRule="auto"/>
        <w:jc w:val="both"/>
        <w:rPr>
          <w:rFonts w:cs="Calibri"/>
        </w:rPr>
      </w:pPr>
    </w:p>
    <w:sectPr w:rsidR="00464B99" w:rsidRPr="00A85B6A" w:rsidSect="00C804E3">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8DBB5" w14:textId="77777777" w:rsidR="0060746C" w:rsidRDefault="0060746C">
      <w:pPr>
        <w:spacing w:after="0" w:line="240" w:lineRule="auto"/>
      </w:pPr>
      <w:r>
        <w:separator/>
      </w:r>
    </w:p>
  </w:endnote>
  <w:endnote w:type="continuationSeparator" w:id="0">
    <w:p w14:paraId="068CC9D6" w14:textId="77777777" w:rsidR="0060746C" w:rsidRDefault="0060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366816"/>
      <w:docPartObj>
        <w:docPartGallery w:val="Page Numbers (Bottom of Page)"/>
        <w:docPartUnique/>
      </w:docPartObj>
    </w:sdtPr>
    <w:sdtEndPr/>
    <w:sdtContent>
      <w:p w14:paraId="7D341359" w14:textId="5A2945F2" w:rsidR="00835D17" w:rsidRDefault="004E76F6">
        <w:pPr>
          <w:pStyle w:val="Piedepgina"/>
          <w:jc w:val="right"/>
        </w:pPr>
        <w:r>
          <w:fldChar w:fldCharType="begin"/>
        </w:r>
        <w:r>
          <w:instrText>PAGE   \* MERGEFORMAT</w:instrText>
        </w:r>
        <w:r>
          <w:fldChar w:fldCharType="separate"/>
        </w:r>
        <w:r w:rsidR="00183378" w:rsidRPr="00183378">
          <w:rPr>
            <w:noProof/>
            <w:lang w:val="es-ES"/>
          </w:rPr>
          <w:t>22</w:t>
        </w:r>
        <w:r>
          <w:rPr>
            <w:noProof/>
            <w:lang w:val="es-ES"/>
          </w:rPr>
          <w:fldChar w:fldCharType="end"/>
        </w:r>
      </w:p>
    </w:sdtContent>
  </w:sdt>
  <w:p w14:paraId="51D73777" w14:textId="77777777" w:rsidR="00835D17" w:rsidRDefault="006074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AAC9" w14:textId="77777777" w:rsidR="0060746C" w:rsidRDefault="0060746C">
      <w:pPr>
        <w:spacing w:after="0" w:line="240" w:lineRule="auto"/>
      </w:pPr>
      <w:r>
        <w:separator/>
      </w:r>
    </w:p>
  </w:footnote>
  <w:footnote w:type="continuationSeparator" w:id="0">
    <w:p w14:paraId="069A9CC7" w14:textId="77777777" w:rsidR="0060746C" w:rsidRDefault="00607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09F9" w14:textId="2479A022" w:rsidR="00835D17" w:rsidRPr="00505E2C" w:rsidRDefault="009801A7" w:rsidP="001E50BE">
    <w:pPr>
      <w:spacing w:after="0" w:line="480" w:lineRule="auto"/>
      <w:ind w:left="708" w:firstLine="708"/>
      <w:jc w:val="right"/>
      <w:rPr>
        <w:rFonts w:asciiTheme="minorHAnsi" w:hAnsiTheme="minorHAnsi" w:cstheme="minorHAnsi"/>
        <w:b/>
      </w:rPr>
    </w:pPr>
    <w:r>
      <w:rPr>
        <w:rFonts w:asciiTheme="minorHAnsi" w:hAnsiTheme="minorHAnsi" w:cstheme="minorHAnsi"/>
        <w:b/>
        <w:sz w:val="30"/>
        <w:szCs w:val="30"/>
      </w:rPr>
      <w:t xml:space="preserve"> </w:t>
    </w:r>
    <w:r w:rsidR="008E42AD">
      <w:rPr>
        <w:rFonts w:asciiTheme="minorHAnsi" w:hAnsiTheme="minorHAnsi" w:cstheme="minorHAnsi"/>
        <w:b/>
        <w:sz w:val="30"/>
        <w:szCs w:val="30"/>
      </w:rPr>
      <w:t xml:space="preserve">       </w:t>
    </w:r>
    <w:r w:rsidR="004E76F6">
      <w:rPr>
        <w:rFonts w:asciiTheme="minorHAnsi" w:hAnsiTheme="minorHAnsi" w:cstheme="minorHAnsi"/>
        <w:b/>
        <w:sz w:val="30"/>
        <w:szCs w:val="30"/>
      </w:rPr>
      <w:t xml:space="preserve"> </w:t>
    </w:r>
    <w:r w:rsidR="004E76F6">
      <w:rPr>
        <w:rFonts w:asciiTheme="minorHAnsi" w:hAnsiTheme="minorHAnsi" w:cstheme="minorHAnsi"/>
        <w:b/>
      </w:rPr>
      <w:t>A</w:t>
    </w:r>
    <w:r w:rsidR="004E76F6" w:rsidRPr="001237B2">
      <w:rPr>
        <w:rFonts w:asciiTheme="minorHAnsi" w:hAnsiTheme="minorHAnsi" w:cstheme="minorHAnsi"/>
        <w:b/>
      </w:rPr>
      <w:t xml:space="preserve">CTA NÚMERO: </w:t>
    </w:r>
    <w:r w:rsidR="006E7288">
      <w:rPr>
        <w:rFonts w:asciiTheme="minorHAnsi" w:hAnsiTheme="minorHAnsi" w:cstheme="minorHAnsi"/>
        <w:b/>
      </w:rPr>
      <w:t>7</w:t>
    </w:r>
    <w:r w:rsidR="00F55C30">
      <w:rPr>
        <w:rFonts w:asciiTheme="minorHAnsi" w:hAnsiTheme="minorHAnsi" w:cstheme="minorHAnsi"/>
        <w:b/>
      </w:rPr>
      <w:t>5</w:t>
    </w:r>
    <w:r w:rsidR="004E76F6" w:rsidRPr="001237B2">
      <w:rPr>
        <w:rFonts w:asciiTheme="minorHAnsi" w:hAnsiTheme="minorHAnsi" w:cstheme="minorHAnsi"/>
        <w:b/>
      </w:rPr>
      <w:t>/202</w:t>
    </w:r>
    <w:r w:rsidR="004E76F6">
      <w:rPr>
        <w:noProof/>
        <w:lang w:eastAsia="es-MX"/>
      </w:rPr>
      <mc:AlternateContent>
        <mc:Choice Requires="wps">
          <w:drawing>
            <wp:anchor distT="45720" distB="45720" distL="114300" distR="114300" simplePos="0" relativeHeight="251659264" behindDoc="0" locked="0" layoutInCell="1" allowOverlap="1" wp14:anchorId="3237410A" wp14:editId="0CC6EAA3">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13CA1EB3" w14:textId="77777777" w:rsidR="00835D17" w:rsidRDefault="004E76F6">
                          <w:r>
                            <w:rPr>
                              <w:noProof/>
                              <w:lang w:eastAsia="es-MX"/>
                            </w:rPr>
                            <w:drawing>
                              <wp:inline distT="0" distB="0" distL="0" distR="0" wp14:anchorId="7E30F4C0" wp14:editId="372A6874">
                                <wp:extent cx="1545813" cy="1561382"/>
                                <wp:effectExtent l="0" t="0" r="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37410A"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13CA1EB3" w14:textId="77777777" w:rsidR="00835D17" w:rsidRDefault="004E76F6">
                    <w:r>
                      <w:rPr>
                        <w:noProof/>
                        <w:lang w:eastAsia="es-MX"/>
                      </w:rPr>
                      <w:drawing>
                        <wp:inline distT="0" distB="0" distL="0" distR="0" wp14:anchorId="7E30F4C0" wp14:editId="372A6874">
                          <wp:extent cx="1545813" cy="1561382"/>
                          <wp:effectExtent l="0" t="0" r="0" b="127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r w:rsidR="004E76F6">
      <w:rPr>
        <w:rFonts w:asciiTheme="minorHAnsi" w:hAnsiTheme="minorHAnsi" w:cstheme="minorHAnsi"/>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E74"/>
    <w:multiLevelType w:val="hybridMultilevel"/>
    <w:tmpl w:val="9066FF0E"/>
    <w:lvl w:ilvl="0" w:tplc="47C4858A">
      <w:start w:val="1"/>
      <w:numFmt w:val="upperRoman"/>
      <w:lvlText w:val="%1."/>
      <w:lvlJc w:val="left"/>
      <w:pPr>
        <w:ind w:left="1287" w:hanging="720"/>
      </w:pPr>
      <w:rPr>
        <w:rFonts w:hint="default"/>
        <w:b w:val="0"/>
        <w:bCs w:val="0"/>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4D17704"/>
    <w:multiLevelType w:val="hybridMultilevel"/>
    <w:tmpl w:val="7794DDB8"/>
    <w:lvl w:ilvl="0" w:tplc="9208AA8E">
      <w:start w:val="1"/>
      <w:numFmt w:val="decimal"/>
      <w:lvlText w:val="%1."/>
      <w:lvlJc w:val="left"/>
      <w:pPr>
        <w:ind w:left="720" w:hanging="360"/>
      </w:pPr>
      <w:rPr>
        <w:rFonts w:asciiTheme="minorHAnsi" w:eastAsia="Times New Roman" w:hAnsiTheme="minorHAnsi" w:cstheme="minorHAnsi"/>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C01357"/>
    <w:multiLevelType w:val="hybridMultilevel"/>
    <w:tmpl w:val="5328A0CC"/>
    <w:lvl w:ilvl="0" w:tplc="8DF8D1A6">
      <w:start w:val="1"/>
      <w:numFmt w:val="decimal"/>
      <w:lvlText w:val="%1."/>
      <w:lvlJc w:val="left"/>
      <w:pPr>
        <w:ind w:left="1068" w:hanging="360"/>
      </w:pPr>
      <w:rPr>
        <w:rFonts w:asciiTheme="minorHAnsi" w:eastAsia="Batang" w:hAnsiTheme="minorHAnsi" w:cstheme="minorHAnsi" w:hint="default"/>
        <w:b w:val="0"/>
        <w:i/>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AAD4558"/>
    <w:multiLevelType w:val="hybridMultilevel"/>
    <w:tmpl w:val="69263C58"/>
    <w:lvl w:ilvl="0" w:tplc="FA4CFC3E">
      <w:start w:val="1"/>
      <w:numFmt w:val="decimal"/>
      <w:lvlText w:val="%1."/>
      <w:lvlJc w:val="left"/>
      <w:pPr>
        <w:ind w:left="720" w:hanging="36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4614F5"/>
    <w:multiLevelType w:val="hybridMultilevel"/>
    <w:tmpl w:val="8A2C504A"/>
    <w:lvl w:ilvl="0" w:tplc="F4644E20">
      <w:start w:val="1"/>
      <w:numFmt w:val="lowerLetter"/>
      <w:lvlText w:val="%1)"/>
      <w:lvlJc w:val="left"/>
      <w:pPr>
        <w:ind w:left="1647" w:hanging="360"/>
      </w:pPr>
      <w:rPr>
        <w:rFonts w:hint="default"/>
        <w:color w:val="auto"/>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5" w15:restartNumberingAfterBreak="0">
    <w:nsid w:val="0F69552D"/>
    <w:multiLevelType w:val="hybridMultilevel"/>
    <w:tmpl w:val="47B0AAFE"/>
    <w:lvl w:ilvl="0" w:tplc="2DC8B54A">
      <w:start w:val="1"/>
      <w:numFmt w:val="decimal"/>
      <w:lvlText w:val="%1."/>
      <w:lvlJc w:val="left"/>
      <w:pPr>
        <w:ind w:left="1428" w:hanging="360"/>
      </w:pPr>
      <w:rPr>
        <w:rFonts w:hint="default"/>
        <w:b/>
        <w:u w:val="single"/>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9964490"/>
    <w:multiLevelType w:val="hybridMultilevel"/>
    <w:tmpl w:val="9066FF0E"/>
    <w:lvl w:ilvl="0" w:tplc="FFFFFFFF">
      <w:start w:val="1"/>
      <w:numFmt w:val="upperRoman"/>
      <w:lvlText w:val="%1."/>
      <w:lvlJc w:val="left"/>
      <w:pPr>
        <w:ind w:left="1287" w:hanging="720"/>
      </w:pPr>
      <w:rPr>
        <w:rFonts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DC7113C"/>
    <w:multiLevelType w:val="hybridMultilevel"/>
    <w:tmpl w:val="1C16D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7C4A56"/>
    <w:multiLevelType w:val="hybridMultilevel"/>
    <w:tmpl w:val="9066FF0E"/>
    <w:lvl w:ilvl="0" w:tplc="47C4858A">
      <w:start w:val="1"/>
      <w:numFmt w:val="upperRoman"/>
      <w:lvlText w:val="%1."/>
      <w:lvlJc w:val="left"/>
      <w:pPr>
        <w:ind w:left="1287" w:hanging="720"/>
      </w:pPr>
      <w:rPr>
        <w:rFonts w:hint="default"/>
        <w:b w:val="0"/>
        <w:bCs w:val="0"/>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8A21162"/>
    <w:multiLevelType w:val="hybridMultilevel"/>
    <w:tmpl w:val="B2B8BD16"/>
    <w:lvl w:ilvl="0" w:tplc="E4E2512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A054F99"/>
    <w:multiLevelType w:val="hybridMultilevel"/>
    <w:tmpl w:val="9066FF0E"/>
    <w:lvl w:ilvl="0" w:tplc="47C4858A">
      <w:start w:val="1"/>
      <w:numFmt w:val="upperRoman"/>
      <w:lvlText w:val="%1."/>
      <w:lvlJc w:val="left"/>
      <w:pPr>
        <w:ind w:left="1287" w:hanging="720"/>
      </w:pPr>
      <w:rPr>
        <w:rFonts w:hint="default"/>
        <w:b w:val="0"/>
        <w:bCs w:val="0"/>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BE80F30"/>
    <w:multiLevelType w:val="hybridMultilevel"/>
    <w:tmpl w:val="9066FF0E"/>
    <w:lvl w:ilvl="0" w:tplc="FFFFFFFF">
      <w:start w:val="1"/>
      <w:numFmt w:val="upperRoman"/>
      <w:lvlText w:val="%1."/>
      <w:lvlJc w:val="left"/>
      <w:pPr>
        <w:ind w:left="1287" w:hanging="720"/>
      </w:pPr>
      <w:rPr>
        <w:rFonts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0FF5FD9"/>
    <w:multiLevelType w:val="hybridMultilevel"/>
    <w:tmpl w:val="AD541EA0"/>
    <w:lvl w:ilvl="0" w:tplc="5D1EA0A6">
      <w:start w:val="1"/>
      <w:numFmt w:val="decimal"/>
      <w:lvlText w:val="%1."/>
      <w:lvlJc w:val="left"/>
      <w:pPr>
        <w:ind w:left="1065" w:hanging="360"/>
      </w:pPr>
      <w:rPr>
        <w:rFonts w:ascii="Calibri" w:eastAsia="Times New Roman" w:hAnsi="Calibri" w:cstheme="minorHAnsi"/>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3" w15:restartNumberingAfterBreak="0">
    <w:nsid w:val="342C45D4"/>
    <w:multiLevelType w:val="hybridMultilevel"/>
    <w:tmpl w:val="39DC3226"/>
    <w:lvl w:ilvl="0" w:tplc="AFAC0716">
      <w:start w:val="1"/>
      <w:numFmt w:val="decimal"/>
      <w:lvlText w:val="%1."/>
      <w:lvlJc w:val="left"/>
      <w:pPr>
        <w:ind w:left="1068" w:hanging="360"/>
      </w:pPr>
      <w:rPr>
        <w:rFonts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B294E9C"/>
    <w:multiLevelType w:val="hybridMultilevel"/>
    <w:tmpl w:val="9842C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711833"/>
    <w:multiLevelType w:val="hybridMultilevel"/>
    <w:tmpl w:val="9066FF0E"/>
    <w:lvl w:ilvl="0" w:tplc="FFFFFFFF">
      <w:start w:val="1"/>
      <w:numFmt w:val="upperRoman"/>
      <w:lvlText w:val="%1."/>
      <w:lvlJc w:val="left"/>
      <w:pPr>
        <w:ind w:left="1287" w:hanging="720"/>
      </w:pPr>
      <w:rPr>
        <w:rFonts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3C1523DC"/>
    <w:multiLevelType w:val="hybridMultilevel"/>
    <w:tmpl w:val="C7A8229C"/>
    <w:lvl w:ilvl="0" w:tplc="080A000B">
      <w:start w:val="1"/>
      <w:numFmt w:val="bullet"/>
      <w:lvlText w:val=""/>
      <w:lvlJc w:val="left"/>
      <w:pPr>
        <w:ind w:left="2007" w:hanging="360"/>
      </w:pPr>
      <w:rPr>
        <w:rFonts w:ascii="Wingdings" w:hAnsi="Wingdings" w:hint="default"/>
      </w:rPr>
    </w:lvl>
    <w:lvl w:ilvl="1" w:tplc="080A0003" w:tentative="1">
      <w:start w:val="1"/>
      <w:numFmt w:val="bullet"/>
      <w:lvlText w:val="o"/>
      <w:lvlJc w:val="left"/>
      <w:pPr>
        <w:ind w:left="2727" w:hanging="360"/>
      </w:pPr>
      <w:rPr>
        <w:rFonts w:ascii="Courier New" w:hAnsi="Courier New" w:cs="Courier New" w:hint="default"/>
      </w:rPr>
    </w:lvl>
    <w:lvl w:ilvl="2" w:tplc="080A0005" w:tentative="1">
      <w:start w:val="1"/>
      <w:numFmt w:val="bullet"/>
      <w:lvlText w:val=""/>
      <w:lvlJc w:val="left"/>
      <w:pPr>
        <w:ind w:left="3447" w:hanging="360"/>
      </w:pPr>
      <w:rPr>
        <w:rFonts w:ascii="Wingdings" w:hAnsi="Wingdings" w:hint="default"/>
      </w:rPr>
    </w:lvl>
    <w:lvl w:ilvl="3" w:tplc="080A0001" w:tentative="1">
      <w:start w:val="1"/>
      <w:numFmt w:val="bullet"/>
      <w:lvlText w:val=""/>
      <w:lvlJc w:val="left"/>
      <w:pPr>
        <w:ind w:left="4167" w:hanging="360"/>
      </w:pPr>
      <w:rPr>
        <w:rFonts w:ascii="Symbol" w:hAnsi="Symbol" w:hint="default"/>
      </w:rPr>
    </w:lvl>
    <w:lvl w:ilvl="4" w:tplc="080A0003" w:tentative="1">
      <w:start w:val="1"/>
      <w:numFmt w:val="bullet"/>
      <w:lvlText w:val="o"/>
      <w:lvlJc w:val="left"/>
      <w:pPr>
        <w:ind w:left="4887" w:hanging="360"/>
      </w:pPr>
      <w:rPr>
        <w:rFonts w:ascii="Courier New" w:hAnsi="Courier New" w:cs="Courier New" w:hint="default"/>
      </w:rPr>
    </w:lvl>
    <w:lvl w:ilvl="5" w:tplc="080A0005" w:tentative="1">
      <w:start w:val="1"/>
      <w:numFmt w:val="bullet"/>
      <w:lvlText w:val=""/>
      <w:lvlJc w:val="left"/>
      <w:pPr>
        <w:ind w:left="5607" w:hanging="360"/>
      </w:pPr>
      <w:rPr>
        <w:rFonts w:ascii="Wingdings" w:hAnsi="Wingdings" w:hint="default"/>
      </w:rPr>
    </w:lvl>
    <w:lvl w:ilvl="6" w:tplc="080A0001" w:tentative="1">
      <w:start w:val="1"/>
      <w:numFmt w:val="bullet"/>
      <w:lvlText w:val=""/>
      <w:lvlJc w:val="left"/>
      <w:pPr>
        <w:ind w:left="6327" w:hanging="360"/>
      </w:pPr>
      <w:rPr>
        <w:rFonts w:ascii="Symbol" w:hAnsi="Symbol" w:hint="default"/>
      </w:rPr>
    </w:lvl>
    <w:lvl w:ilvl="7" w:tplc="080A0003" w:tentative="1">
      <w:start w:val="1"/>
      <w:numFmt w:val="bullet"/>
      <w:lvlText w:val="o"/>
      <w:lvlJc w:val="left"/>
      <w:pPr>
        <w:ind w:left="7047" w:hanging="360"/>
      </w:pPr>
      <w:rPr>
        <w:rFonts w:ascii="Courier New" w:hAnsi="Courier New" w:cs="Courier New" w:hint="default"/>
      </w:rPr>
    </w:lvl>
    <w:lvl w:ilvl="8" w:tplc="080A0005" w:tentative="1">
      <w:start w:val="1"/>
      <w:numFmt w:val="bullet"/>
      <w:lvlText w:val=""/>
      <w:lvlJc w:val="left"/>
      <w:pPr>
        <w:ind w:left="7767" w:hanging="360"/>
      </w:pPr>
      <w:rPr>
        <w:rFonts w:ascii="Wingdings" w:hAnsi="Wingdings" w:hint="default"/>
      </w:rPr>
    </w:lvl>
  </w:abstractNum>
  <w:abstractNum w:abstractNumId="17"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8" w15:restartNumberingAfterBreak="0">
    <w:nsid w:val="3F07366B"/>
    <w:multiLevelType w:val="hybridMultilevel"/>
    <w:tmpl w:val="535C4E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2E131B"/>
    <w:multiLevelType w:val="hybridMultilevel"/>
    <w:tmpl w:val="93743C30"/>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B90542"/>
    <w:multiLevelType w:val="hybridMultilevel"/>
    <w:tmpl w:val="CE9835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09681E"/>
    <w:multiLevelType w:val="hybridMultilevel"/>
    <w:tmpl w:val="C6B6EC2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15:restartNumberingAfterBreak="0">
    <w:nsid w:val="45C85219"/>
    <w:multiLevelType w:val="hybridMultilevel"/>
    <w:tmpl w:val="D0E2EB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70B0A"/>
    <w:multiLevelType w:val="hybridMultilevel"/>
    <w:tmpl w:val="102482BE"/>
    <w:lvl w:ilvl="0" w:tplc="8110DBDC">
      <w:start w:val="1"/>
      <w:numFmt w:val="decimal"/>
      <w:lvlText w:val="%1."/>
      <w:lvlJc w:val="left"/>
      <w:pPr>
        <w:ind w:left="720" w:hanging="360"/>
      </w:pPr>
      <w:rPr>
        <w:rFonts w:eastAsia="Calibri" w:cstheme="minorHAnsi"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BA1951"/>
    <w:multiLevelType w:val="hybridMultilevel"/>
    <w:tmpl w:val="05F26A5C"/>
    <w:lvl w:ilvl="0" w:tplc="E74AA1E0">
      <w:start w:val="1"/>
      <w:numFmt w:val="lowerLetter"/>
      <w:lvlText w:val="%1)"/>
      <w:lvlJc w:val="left"/>
      <w:pPr>
        <w:ind w:left="2007" w:hanging="360"/>
      </w:pPr>
      <w:rPr>
        <w:rFonts w:hint="default"/>
        <w:color w:val="000000" w:themeColor="text1"/>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25" w15:restartNumberingAfterBreak="0">
    <w:nsid w:val="4CDE1667"/>
    <w:multiLevelType w:val="hybridMultilevel"/>
    <w:tmpl w:val="A20636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131D3E"/>
    <w:multiLevelType w:val="hybridMultilevel"/>
    <w:tmpl w:val="34D651AA"/>
    <w:lvl w:ilvl="0" w:tplc="B2FE3428">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7" w15:restartNumberingAfterBreak="0">
    <w:nsid w:val="4D3110FD"/>
    <w:multiLevelType w:val="hybridMultilevel"/>
    <w:tmpl w:val="A4E46D42"/>
    <w:lvl w:ilvl="0" w:tplc="516609AE">
      <w:start w:val="1"/>
      <w:numFmt w:val="lowerLetter"/>
      <w:lvlText w:val="%1)"/>
      <w:lvlJc w:val="left"/>
      <w:pPr>
        <w:ind w:left="1647" w:hanging="360"/>
      </w:pPr>
      <w:rPr>
        <w:rFonts w:hint="default"/>
        <w:color w:val="auto"/>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8" w15:restartNumberingAfterBreak="0">
    <w:nsid w:val="4D6D21BE"/>
    <w:multiLevelType w:val="hybridMultilevel"/>
    <w:tmpl w:val="846212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595082"/>
    <w:multiLevelType w:val="hybridMultilevel"/>
    <w:tmpl w:val="20B06FC2"/>
    <w:lvl w:ilvl="0" w:tplc="6D56D970">
      <w:start w:val="1"/>
      <w:numFmt w:val="decimal"/>
      <w:lvlText w:val="%1."/>
      <w:lvlJc w:val="left"/>
      <w:pPr>
        <w:ind w:left="720" w:hanging="360"/>
      </w:pPr>
      <w:rPr>
        <w:rFonts w:eastAsia="Batang"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EA5B03"/>
    <w:multiLevelType w:val="hybridMultilevel"/>
    <w:tmpl w:val="5C7218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C35C0C"/>
    <w:multiLevelType w:val="hybridMultilevel"/>
    <w:tmpl w:val="338835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357360"/>
    <w:multiLevelType w:val="hybridMultilevel"/>
    <w:tmpl w:val="3B08F8F0"/>
    <w:lvl w:ilvl="0" w:tplc="5F82735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7A059E3"/>
    <w:multiLevelType w:val="hybridMultilevel"/>
    <w:tmpl w:val="84621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8843A7"/>
    <w:multiLevelType w:val="hybridMultilevel"/>
    <w:tmpl w:val="9066FF0E"/>
    <w:lvl w:ilvl="0" w:tplc="FFFFFFFF">
      <w:start w:val="1"/>
      <w:numFmt w:val="upperRoman"/>
      <w:lvlText w:val="%1."/>
      <w:lvlJc w:val="left"/>
      <w:pPr>
        <w:ind w:left="1287" w:hanging="720"/>
      </w:pPr>
      <w:rPr>
        <w:rFonts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5" w15:restartNumberingAfterBreak="0">
    <w:nsid w:val="5C527385"/>
    <w:multiLevelType w:val="hybridMultilevel"/>
    <w:tmpl w:val="C93C9B8C"/>
    <w:lvl w:ilvl="0" w:tplc="DAE87346">
      <w:start w:val="1"/>
      <w:numFmt w:val="decimal"/>
      <w:lvlText w:val="%1"/>
      <w:lvlJc w:val="left"/>
      <w:pPr>
        <w:ind w:left="1068" w:hanging="360"/>
      </w:pPr>
      <w:rPr>
        <w:rFonts w:asciiTheme="minorHAnsi" w:eastAsia="Batang" w:hAnsiTheme="minorHAnsi" w:cstheme="minorHAnsi"/>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FFE5BDF"/>
    <w:multiLevelType w:val="hybridMultilevel"/>
    <w:tmpl w:val="80EE94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62D977F5"/>
    <w:multiLevelType w:val="hybridMultilevel"/>
    <w:tmpl w:val="649073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770AE2"/>
    <w:multiLevelType w:val="hybridMultilevel"/>
    <w:tmpl w:val="9066FF0E"/>
    <w:lvl w:ilvl="0" w:tplc="FFFFFFFF">
      <w:start w:val="1"/>
      <w:numFmt w:val="upperRoman"/>
      <w:lvlText w:val="%1."/>
      <w:lvlJc w:val="left"/>
      <w:pPr>
        <w:ind w:left="1287" w:hanging="720"/>
      </w:pPr>
      <w:rPr>
        <w:rFonts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642E7E1D"/>
    <w:multiLevelType w:val="hybridMultilevel"/>
    <w:tmpl w:val="59428B4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804D19"/>
    <w:multiLevelType w:val="hybridMultilevel"/>
    <w:tmpl w:val="9066FF0E"/>
    <w:lvl w:ilvl="0" w:tplc="FFFFFFFF">
      <w:start w:val="1"/>
      <w:numFmt w:val="upperRoman"/>
      <w:lvlText w:val="%1."/>
      <w:lvlJc w:val="left"/>
      <w:pPr>
        <w:ind w:left="1287" w:hanging="720"/>
      </w:pPr>
      <w:rPr>
        <w:rFonts w:hint="default"/>
        <w:b w:val="0"/>
        <w:bCs w:val="0"/>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66C25FDF"/>
    <w:multiLevelType w:val="hybridMultilevel"/>
    <w:tmpl w:val="40D48CE2"/>
    <w:lvl w:ilvl="0" w:tplc="38C68D0A">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2" w15:restartNumberingAfterBreak="0">
    <w:nsid w:val="6DA06F38"/>
    <w:multiLevelType w:val="hybridMultilevel"/>
    <w:tmpl w:val="8092CFBC"/>
    <w:lvl w:ilvl="0" w:tplc="E99A3B32">
      <w:start w:val="10"/>
      <w:numFmt w:val="upperRoman"/>
      <w:lvlText w:val="%1."/>
      <w:lvlJc w:val="left"/>
      <w:pPr>
        <w:ind w:left="1428" w:hanging="720"/>
      </w:pPr>
      <w:rPr>
        <w:rFonts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0D14892"/>
    <w:multiLevelType w:val="hybridMultilevel"/>
    <w:tmpl w:val="3F48F842"/>
    <w:lvl w:ilvl="0" w:tplc="0E8E9EB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5" w15:restartNumberingAfterBreak="0">
    <w:nsid w:val="7AF308D8"/>
    <w:multiLevelType w:val="hybridMultilevel"/>
    <w:tmpl w:val="9748179E"/>
    <w:lvl w:ilvl="0" w:tplc="443E88D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6" w15:restartNumberingAfterBreak="0">
    <w:nsid w:val="7C6A5030"/>
    <w:multiLevelType w:val="hybridMultilevel"/>
    <w:tmpl w:val="7D0833DA"/>
    <w:lvl w:ilvl="0" w:tplc="D0862E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FAB1B84"/>
    <w:multiLevelType w:val="hybridMultilevel"/>
    <w:tmpl w:val="13FACAC6"/>
    <w:lvl w:ilvl="0" w:tplc="13FE67BC">
      <w:start w:val="1"/>
      <w:numFmt w:val="decimal"/>
      <w:lvlText w:val="%1."/>
      <w:lvlJc w:val="left"/>
      <w:pPr>
        <w:ind w:left="720" w:hanging="360"/>
      </w:pPr>
      <w:rPr>
        <w:rFonts w:eastAsia="Calibri" w:cs="Times New Roman" w:hint="default"/>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2"/>
  </w:num>
  <w:num w:numId="4">
    <w:abstractNumId w:val="2"/>
  </w:num>
  <w:num w:numId="5">
    <w:abstractNumId w:val="4"/>
  </w:num>
  <w:num w:numId="6">
    <w:abstractNumId w:val="27"/>
  </w:num>
  <w:num w:numId="7">
    <w:abstractNumId w:val="47"/>
  </w:num>
  <w:num w:numId="8">
    <w:abstractNumId w:val="35"/>
  </w:num>
  <w:num w:numId="9">
    <w:abstractNumId w:val="26"/>
  </w:num>
  <w:num w:numId="10">
    <w:abstractNumId w:val="46"/>
  </w:num>
  <w:num w:numId="11">
    <w:abstractNumId w:val="18"/>
  </w:num>
  <w:num w:numId="12">
    <w:abstractNumId w:val="13"/>
  </w:num>
  <w:num w:numId="13">
    <w:abstractNumId w:val="43"/>
  </w:num>
  <w:num w:numId="14">
    <w:abstractNumId w:val="9"/>
  </w:num>
  <w:num w:numId="15">
    <w:abstractNumId w:val="45"/>
  </w:num>
  <w:num w:numId="16">
    <w:abstractNumId w:val="44"/>
  </w:num>
  <w:num w:numId="17">
    <w:abstractNumId w:val="41"/>
  </w:num>
  <w:num w:numId="18">
    <w:abstractNumId w:val="5"/>
  </w:num>
  <w:num w:numId="19">
    <w:abstractNumId w:val="7"/>
  </w:num>
  <w:num w:numId="20">
    <w:abstractNumId w:val="14"/>
  </w:num>
  <w:num w:numId="21">
    <w:abstractNumId w:val="8"/>
  </w:num>
  <w:num w:numId="22">
    <w:abstractNumId w:val="34"/>
  </w:num>
  <w:num w:numId="23">
    <w:abstractNumId w:val="24"/>
  </w:num>
  <w:num w:numId="24">
    <w:abstractNumId w:val="15"/>
  </w:num>
  <w:num w:numId="25">
    <w:abstractNumId w:val="36"/>
  </w:num>
  <w:num w:numId="26">
    <w:abstractNumId w:val="21"/>
  </w:num>
  <w:num w:numId="27">
    <w:abstractNumId w:val="16"/>
  </w:num>
  <w:num w:numId="28">
    <w:abstractNumId w:val="25"/>
  </w:num>
  <w:num w:numId="29">
    <w:abstractNumId w:val="38"/>
  </w:num>
  <w:num w:numId="30">
    <w:abstractNumId w:val="11"/>
  </w:num>
  <w:num w:numId="31">
    <w:abstractNumId w:val="19"/>
  </w:num>
  <w:num w:numId="32">
    <w:abstractNumId w:val="40"/>
  </w:num>
  <w:num w:numId="33">
    <w:abstractNumId w:val="31"/>
  </w:num>
  <w:num w:numId="34">
    <w:abstractNumId w:val="33"/>
  </w:num>
  <w:num w:numId="35">
    <w:abstractNumId w:val="1"/>
  </w:num>
  <w:num w:numId="36">
    <w:abstractNumId w:val="6"/>
  </w:num>
  <w:num w:numId="37">
    <w:abstractNumId w:val="42"/>
  </w:num>
  <w:num w:numId="38">
    <w:abstractNumId w:val="29"/>
  </w:num>
  <w:num w:numId="39">
    <w:abstractNumId w:val="10"/>
  </w:num>
  <w:num w:numId="40">
    <w:abstractNumId w:val="0"/>
  </w:num>
  <w:num w:numId="41">
    <w:abstractNumId w:val="3"/>
  </w:num>
  <w:num w:numId="42">
    <w:abstractNumId w:val="23"/>
  </w:num>
  <w:num w:numId="43">
    <w:abstractNumId w:val="22"/>
  </w:num>
  <w:num w:numId="44">
    <w:abstractNumId w:val="39"/>
  </w:num>
  <w:num w:numId="45">
    <w:abstractNumId w:val="28"/>
  </w:num>
  <w:num w:numId="46">
    <w:abstractNumId w:val="37"/>
  </w:num>
  <w:num w:numId="47">
    <w:abstractNumId w:val="17"/>
  </w:num>
  <w:num w:numId="48">
    <w:abstractNumId w:val="20"/>
  </w:num>
  <w:num w:numId="49">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9C"/>
    <w:rsid w:val="00001C2A"/>
    <w:rsid w:val="000039C9"/>
    <w:rsid w:val="00007B97"/>
    <w:rsid w:val="000149FE"/>
    <w:rsid w:val="0002215C"/>
    <w:rsid w:val="00030268"/>
    <w:rsid w:val="00032E69"/>
    <w:rsid w:val="00033009"/>
    <w:rsid w:val="00033770"/>
    <w:rsid w:val="00033EC9"/>
    <w:rsid w:val="00034D9C"/>
    <w:rsid w:val="000371AF"/>
    <w:rsid w:val="00041C4D"/>
    <w:rsid w:val="00044A2E"/>
    <w:rsid w:val="000453C9"/>
    <w:rsid w:val="000461B1"/>
    <w:rsid w:val="00051692"/>
    <w:rsid w:val="00053B70"/>
    <w:rsid w:val="00057B16"/>
    <w:rsid w:val="00061B24"/>
    <w:rsid w:val="0007538F"/>
    <w:rsid w:val="000823E5"/>
    <w:rsid w:val="00083C23"/>
    <w:rsid w:val="00084CDF"/>
    <w:rsid w:val="00085C1F"/>
    <w:rsid w:val="0008752E"/>
    <w:rsid w:val="00097AF0"/>
    <w:rsid w:val="000A208C"/>
    <w:rsid w:val="000A4FC0"/>
    <w:rsid w:val="000A721D"/>
    <w:rsid w:val="000B0E35"/>
    <w:rsid w:val="000B1838"/>
    <w:rsid w:val="000B6FB6"/>
    <w:rsid w:val="000C1CAF"/>
    <w:rsid w:val="000C29EF"/>
    <w:rsid w:val="000C4E2C"/>
    <w:rsid w:val="000C6366"/>
    <w:rsid w:val="000C6BD6"/>
    <w:rsid w:val="000E27A9"/>
    <w:rsid w:val="000E5B76"/>
    <w:rsid w:val="000E60BF"/>
    <w:rsid w:val="000F4753"/>
    <w:rsid w:val="000F4A19"/>
    <w:rsid w:val="000F5963"/>
    <w:rsid w:val="00101E2E"/>
    <w:rsid w:val="00103C49"/>
    <w:rsid w:val="00106510"/>
    <w:rsid w:val="00106AE6"/>
    <w:rsid w:val="00111172"/>
    <w:rsid w:val="0011357D"/>
    <w:rsid w:val="00113B67"/>
    <w:rsid w:val="00114F25"/>
    <w:rsid w:val="001166F7"/>
    <w:rsid w:val="00127508"/>
    <w:rsid w:val="001314B0"/>
    <w:rsid w:val="00131A9B"/>
    <w:rsid w:val="00133C59"/>
    <w:rsid w:val="00134151"/>
    <w:rsid w:val="001358FA"/>
    <w:rsid w:val="00136D48"/>
    <w:rsid w:val="00141546"/>
    <w:rsid w:val="00145CFA"/>
    <w:rsid w:val="001506E0"/>
    <w:rsid w:val="001568AB"/>
    <w:rsid w:val="001622EE"/>
    <w:rsid w:val="0016304C"/>
    <w:rsid w:val="001634F2"/>
    <w:rsid w:val="00163B77"/>
    <w:rsid w:val="00166259"/>
    <w:rsid w:val="00167D43"/>
    <w:rsid w:val="00170963"/>
    <w:rsid w:val="00171815"/>
    <w:rsid w:val="00172705"/>
    <w:rsid w:val="00176D62"/>
    <w:rsid w:val="001800E2"/>
    <w:rsid w:val="00183378"/>
    <w:rsid w:val="00185D2F"/>
    <w:rsid w:val="00197BE4"/>
    <w:rsid w:val="001A6229"/>
    <w:rsid w:val="001A72F9"/>
    <w:rsid w:val="001B0C2B"/>
    <w:rsid w:val="001B52C5"/>
    <w:rsid w:val="001B67FC"/>
    <w:rsid w:val="001B6B03"/>
    <w:rsid w:val="001C1A65"/>
    <w:rsid w:val="001C76C4"/>
    <w:rsid w:val="001E1648"/>
    <w:rsid w:val="001F07C6"/>
    <w:rsid w:val="00203E7F"/>
    <w:rsid w:val="00207AD6"/>
    <w:rsid w:val="0021287A"/>
    <w:rsid w:val="00213C49"/>
    <w:rsid w:val="002176E8"/>
    <w:rsid w:val="00227E0A"/>
    <w:rsid w:val="00232575"/>
    <w:rsid w:val="00232E83"/>
    <w:rsid w:val="00246ECA"/>
    <w:rsid w:val="00250A47"/>
    <w:rsid w:val="00251014"/>
    <w:rsid w:val="00252824"/>
    <w:rsid w:val="00253ACE"/>
    <w:rsid w:val="002624CB"/>
    <w:rsid w:val="00264D26"/>
    <w:rsid w:val="0027198A"/>
    <w:rsid w:val="00271C0C"/>
    <w:rsid w:val="00271FBF"/>
    <w:rsid w:val="00280144"/>
    <w:rsid w:val="002824BD"/>
    <w:rsid w:val="00286434"/>
    <w:rsid w:val="00287263"/>
    <w:rsid w:val="002910B9"/>
    <w:rsid w:val="002929F4"/>
    <w:rsid w:val="00296B74"/>
    <w:rsid w:val="002A2E9F"/>
    <w:rsid w:val="002A37C4"/>
    <w:rsid w:val="002B1849"/>
    <w:rsid w:val="002B6916"/>
    <w:rsid w:val="002B779C"/>
    <w:rsid w:val="002C0190"/>
    <w:rsid w:val="002C1E95"/>
    <w:rsid w:val="002C272F"/>
    <w:rsid w:val="002C4748"/>
    <w:rsid w:val="002C533B"/>
    <w:rsid w:val="002C579E"/>
    <w:rsid w:val="002C71EC"/>
    <w:rsid w:val="002D0676"/>
    <w:rsid w:val="002D3F8A"/>
    <w:rsid w:val="002D49F2"/>
    <w:rsid w:val="002E00EB"/>
    <w:rsid w:val="002E3344"/>
    <w:rsid w:val="002E6687"/>
    <w:rsid w:val="002F556A"/>
    <w:rsid w:val="003006B7"/>
    <w:rsid w:val="00302236"/>
    <w:rsid w:val="00302558"/>
    <w:rsid w:val="0030338D"/>
    <w:rsid w:val="003062F3"/>
    <w:rsid w:val="00312E87"/>
    <w:rsid w:val="003169EA"/>
    <w:rsid w:val="00317DD8"/>
    <w:rsid w:val="00322491"/>
    <w:rsid w:val="003240CF"/>
    <w:rsid w:val="00331699"/>
    <w:rsid w:val="003317EE"/>
    <w:rsid w:val="003327F3"/>
    <w:rsid w:val="00333249"/>
    <w:rsid w:val="00333BDC"/>
    <w:rsid w:val="0033546B"/>
    <w:rsid w:val="00340E27"/>
    <w:rsid w:val="00341970"/>
    <w:rsid w:val="00352BFD"/>
    <w:rsid w:val="00356843"/>
    <w:rsid w:val="003572C3"/>
    <w:rsid w:val="003652FF"/>
    <w:rsid w:val="00365879"/>
    <w:rsid w:val="0037125F"/>
    <w:rsid w:val="00373591"/>
    <w:rsid w:val="003804F7"/>
    <w:rsid w:val="0038283F"/>
    <w:rsid w:val="00396066"/>
    <w:rsid w:val="003A1F5C"/>
    <w:rsid w:val="003B0612"/>
    <w:rsid w:val="003C040E"/>
    <w:rsid w:val="003D0B12"/>
    <w:rsid w:val="003D333D"/>
    <w:rsid w:val="003D3C06"/>
    <w:rsid w:val="003D7260"/>
    <w:rsid w:val="003E091E"/>
    <w:rsid w:val="003E2090"/>
    <w:rsid w:val="003E6FAB"/>
    <w:rsid w:val="003E7E0F"/>
    <w:rsid w:val="003F0DE2"/>
    <w:rsid w:val="003F760C"/>
    <w:rsid w:val="003F7EC9"/>
    <w:rsid w:val="00401233"/>
    <w:rsid w:val="00402C92"/>
    <w:rsid w:val="00405B98"/>
    <w:rsid w:val="00405DCC"/>
    <w:rsid w:val="00407C29"/>
    <w:rsid w:val="00420DF0"/>
    <w:rsid w:val="0042160E"/>
    <w:rsid w:val="004224D3"/>
    <w:rsid w:val="004264D7"/>
    <w:rsid w:val="00427675"/>
    <w:rsid w:val="004317B4"/>
    <w:rsid w:val="00434CB3"/>
    <w:rsid w:val="0043603C"/>
    <w:rsid w:val="00436AE1"/>
    <w:rsid w:val="00440A70"/>
    <w:rsid w:val="0044192A"/>
    <w:rsid w:val="00445C18"/>
    <w:rsid w:val="00451256"/>
    <w:rsid w:val="00460076"/>
    <w:rsid w:val="00464B99"/>
    <w:rsid w:val="00467E00"/>
    <w:rsid w:val="00475E15"/>
    <w:rsid w:val="00477F5F"/>
    <w:rsid w:val="00483EB8"/>
    <w:rsid w:val="0048606C"/>
    <w:rsid w:val="004869CF"/>
    <w:rsid w:val="00490A0D"/>
    <w:rsid w:val="00490A90"/>
    <w:rsid w:val="00491642"/>
    <w:rsid w:val="00494967"/>
    <w:rsid w:val="00496171"/>
    <w:rsid w:val="004A1740"/>
    <w:rsid w:val="004A2AF0"/>
    <w:rsid w:val="004A7EA9"/>
    <w:rsid w:val="004B0C12"/>
    <w:rsid w:val="004B1793"/>
    <w:rsid w:val="004B34F6"/>
    <w:rsid w:val="004B3CCF"/>
    <w:rsid w:val="004B7D06"/>
    <w:rsid w:val="004C004D"/>
    <w:rsid w:val="004C0B45"/>
    <w:rsid w:val="004D4500"/>
    <w:rsid w:val="004D451D"/>
    <w:rsid w:val="004D63B8"/>
    <w:rsid w:val="004D781C"/>
    <w:rsid w:val="004E0637"/>
    <w:rsid w:val="004E288C"/>
    <w:rsid w:val="004E40AE"/>
    <w:rsid w:val="004E691D"/>
    <w:rsid w:val="004E76F6"/>
    <w:rsid w:val="004F4765"/>
    <w:rsid w:val="00504751"/>
    <w:rsid w:val="00505594"/>
    <w:rsid w:val="00516697"/>
    <w:rsid w:val="005176E1"/>
    <w:rsid w:val="00520E46"/>
    <w:rsid w:val="00526EB1"/>
    <w:rsid w:val="00527239"/>
    <w:rsid w:val="0053198A"/>
    <w:rsid w:val="00536DE2"/>
    <w:rsid w:val="00537237"/>
    <w:rsid w:val="00540CC2"/>
    <w:rsid w:val="00544FC7"/>
    <w:rsid w:val="0055021D"/>
    <w:rsid w:val="00550BE3"/>
    <w:rsid w:val="0055388C"/>
    <w:rsid w:val="0055474E"/>
    <w:rsid w:val="00557AAA"/>
    <w:rsid w:val="005604AA"/>
    <w:rsid w:val="0056081B"/>
    <w:rsid w:val="0056338F"/>
    <w:rsid w:val="00563B01"/>
    <w:rsid w:val="00564B06"/>
    <w:rsid w:val="00566C1A"/>
    <w:rsid w:val="0057464D"/>
    <w:rsid w:val="00577624"/>
    <w:rsid w:val="00580555"/>
    <w:rsid w:val="00580CF4"/>
    <w:rsid w:val="00581935"/>
    <w:rsid w:val="005928B2"/>
    <w:rsid w:val="00595E1F"/>
    <w:rsid w:val="00597395"/>
    <w:rsid w:val="005A003D"/>
    <w:rsid w:val="005A7668"/>
    <w:rsid w:val="005B1A17"/>
    <w:rsid w:val="005C17DB"/>
    <w:rsid w:val="005C306A"/>
    <w:rsid w:val="005C450F"/>
    <w:rsid w:val="005C4E90"/>
    <w:rsid w:val="005C6A76"/>
    <w:rsid w:val="005D00F3"/>
    <w:rsid w:val="005D07CB"/>
    <w:rsid w:val="005D2647"/>
    <w:rsid w:val="005E3D36"/>
    <w:rsid w:val="005F2015"/>
    <w:rsid w:val="005F370A"/>
    <w:rsid w:val="005F4297"/>
    <w:rsid w:val="005F7B16"/>
    <w:rsid w:val="0060746C"/>
    <w:rsid w:val="00610056"/>
    <w:rsid w:val="00610103"/>
    <w:rsid w:val="00610F4D"/>
    <w:rsid w:val="00611D1D"/>
    <w:rsid w:val="00614868"/>
    <w:rsid w:val="00615D13"/>
    <w:rsid w:val="006237FE"/>
    <w:rsid w:val="006241D9"/>
    <w:rsid w:val="00624771"/>
    <w:rsid w:val="00625D1F"/>
    <w:rsid w:val="0062635F"/>
    <w:rsid w:val="00635513"/>
    <w:rsid w:val="00635CD6"/>
    <w:rsid w:val="00636B3A"/>
    <w:rsid w:val="00640DFD"/>
    <w:rsid w:val="00647AC6"/>
    <w:rsid w:val="00657B18"/>
    <w:rsid w:val="00664D73"/>
    <w:rsid w:val="00665605"/>
    <w:rsid w:val="00671E50"/>
    <w:rsid w:val="00675B0D"/>
    <w:rsid w:val="00680CEE"/>
    <w:rsid w:val="006825F7"/>
    <w:rsid w:val="00682621"/>
    <w:rsid w:val="00682685"/>
    <w:rsid w:val="00683EFC"/>
    <w:rsid w:val="006848A7"/>
    <w:rsid w:val="006944E6"/>
    <w:rsid w:val="00695737"/>
    <w:rsid w:val="006A19CA"/>
    <w:rsid w:val="006A2030"/>
    <w:rsid w:val="006B1DCE"/>
    <w:rsid w:val="006B3A66"/>
    <w:rsid w:val="006C4299"/>
    <w:rsid w:val="006C5D1E"/>
    <w:rsid w:val="006C5DFA"/>
    <w:rsid w:val="006C6118"/>
    <w:rsid w:val="006C6755"/>
    <w:rsid w:val="006C6E58"/>
    <w:rsid w:val="006D2478"/>
    <w:rsid w:val="006D3925"/>
    <w:rsid w:val="006E0C2C"/>
    <w:rsid w:val="006E7288"/>
    <w:rsid w:val="006E7B23"/>
    <w:rsid w:val="006F0F43"/>
    <w:rsid w:val="006F5648"/>
    <w:rsid w:val="006F60A4"/>
    <w:rsid w:val="00701A07"/>
    <w:rsid w:val="0070544D"/>
    <w:rsid w:val="0070549E"/>
    <w:rsid w:val="00714878"/>
    <w:rsid w:val="00724FF9"/>
    <w:rsid w:val="00733AE0"/>
    <w:rsid w:val="00733E02"/>
    <w:rsid w:val="00737596"/>
    <w:rsid w:val="00740F30"/>
    <w:rsid w:val="007417DF"/>
    <w:rsid w:val="00742EB3"/>
    <w:rsid w:val="00744914"/>
    <w:rsid w:val="00746B0A"/>
    <w:rsid w:val="007512D2"/>
    <w:rsid w:val="00752362"/>
    <w:rsid w:val="007670CB"/>
    <w:rsid w:val="00767CFC"/>
    <w:rsid w:val="00767DBB"/>
    <w:rsid w:val="00771FC4"/>
    <w:rsid w:val="00784B10"/>
    <w:rsid w:val="007859D4"/>
    <w:rsid w:val="007902AB"/>
    <w:rsid w:val="007A52F4"/>
    <w:rsid w:val="007B13E1"/>
    <w:rsid w:val="007B40A9"/>
    <w:rsid w:val="007B5F15"/>
    <w:rsid w:val="007B6BE1"/>
    <w:rsid w:val="007C0199"/>
    <w:rsid w:val="007C1EAC"/>
    <w:rsid w:val="007C3AA9"/>
    <w:rsid w:val="007C4F0B"/>
    <w:rsid w:val="007D0B40"/>
    <w:rsid w:val="007D1F84"/>
    <w:rsid w:val="007D3FC3"/>
    <w:rsid w:val="007D50E4"/>
    <w:rsid w:val="007F39B0"/>
    <w:rsid w:val="00802B6E"/>
    <w:rsid w:val="00803DF6"/>
    <w:rsid w:val="0080473C"/>
    <w:rsid w:val="00807C67"/>
    <w:rsid w:val="00825723"/>
    <w:rsid w:val="00835395"/>
    <w:rsid w:val="008368D4"/>
    <w:rsid w:val="0083700F"/>
    <w:rsid w:val="00841E79"/>
    <w:rsid w:val="00842959"/>
    <w:rsid w:val="00851BE0"/>
    <w:rsid w:val="008601A9"/>
    <w:rsid w:val="00864324"/>
    <w:rsid w:val="0087372F"/>
    <w:rsid w:val="0088755D"/>
    <w:rsid w:val="0089628B"/>
    <w:rsid w:val="008A2335"/>
    <w:rsid w:val="008A449A"/>
    <w:rsid w:val="008A4530"/>
    <w:rsid w:val="008A6BB4"/>
    <w:rsid w:val="008B322B"/>
    <w:rsid w:val="008B4AD3"/>
    <w:rsid w:val="008C40F3"/>
    <w:rsid w:val="008D6D34"/>
    <w:rsid w:val="008E1D00"/>
    <w:rsid w:val="008E42AD"/>
    <w:rsid w:val="008F189F"/>
    <w:rsid w:val="008F58FD"/>
    <w:rsid w:val="008F6B43"/>
    <w:rsid w:val="008F6F41"/>
    <w:rsid w:val="00900E47"/>
    <w:rsid w:val="00902C4B"/>
    <w:rsid w:val="009153A2"/>
    <w:rsid w:val="00923FF7"/>
    <w:rsid w:val="009263C4"/>
    <w:rsid w:val="009270BE"/>
    <w:rsid w:val="0093274D"/>
    <w:rsid w:val="00933F6C"/>
    <w:rsid w:val="0093431F"/>
    <w:rsid w:val="00943CF3"/>
    <w:rsid w:val="00946277"/>
    <w:rsid w:val="0094683E"/>
    <w:rsid w:val="00946EFB"/>
    <w:rsid w:val="009510B8"/>
    <w:rsid w:val="00951DF1"/>
    <w:rsid w:val="00952EFA"/>
    <w:rsid w:val="00957C40"/>
    <w:rsid w:val="00960E8C"/>
    <w:rsid w:val="009627ED"/>
    <w:rsid w:val="00964964"/>
    <w:rsid w:val="00965C79"/>
    <w:rsid w:val="0096722C"/>
    <w:rsid w:val="00967545"/>
    <w:rsid w:val="0097393F"/>
    <w:rsid w:val="00975E63"/>
    <w:rsid w:val="00977297"/>
    <w:rsid w:val="009801A7"/>
    <w:rsid w:val="0098648E"/>
    <w:rsid w:val="009872B9"/>
    <w:rsid w:val="009913C0"/>
    <w:rsid w:val="009930E4"/>
    <w:rsid w:val="00994A86"/>
    <w:rsid w:val="00996679"/>
    <w:rsid w:val="009A3AA9"/>
    <w:rsid w:val="009A6AE0"/>
    <w:rsid w:val="009C1104"/>
    <w:rsid w:val="009C2374"/>
    <w:rsid w:val="009C24FB"/>
    <w:rsid w:val="009C2600"/>
    <w:rsid w:val="009C3DC0"/>
    <w:rsid w:val="009C66D9"/>
    <w:rsid w:val="009C6C4C"/>
    <w:rsid w:val="009C6E8B"/>
    <w:rsid w:val="009D322C"/>
    <w:rsid w:val="009D6D78"/>
    <w:rsid w:val="009E5F93"/>
    <w:rsid w:val="009F339C"/>
    <w:rsid w:val="009F3B42"/>
    <w:rsid w:val="00A06CA9"/>
    <w:rsid w:val="00A115C4"/>
    <w:rsid w:val="00A20DD9"/>
    <w:rsid w:val="00A26814"/>
    <w:rsid w:val="00A26CD0"/>
    <w:rsid w:val="00A32D6E"/>
    <w:rsid w:val="00A3353E"/>
    <w:rsid w:val="00A36981"/>
    <w:rsid w:val="00A36A8B"/>
    <w:rsid w:val="00A431E8"/>
    <w:rsid w:val="00A445CB"/>
    <w:rsid w:val="00A45284"/>
    <w:rsid w:val="00A524FE"/>
    <w:rsid w:val="00A5405D"/>
    <w:rsid w:val="00A638C5"/>
    <w:rsid w:val="00A646B4"/>
    <w:rsid w:val="00A67875"/>
    <w:rsid w:val="00A67EA5"/>
    <w:rsid w:val="00A70E2A"/>
    <w:rsid w:val="00A7379E"/>
    <w:rsid w:val="00A75A85"/>
    <w:rsid w:val="00A762CC"/>
    <w:rsid w:val="00A80839"/>
    <w:rsid w:val="00A8382D"/>
    <w:rsid w:val="00A85B6A"/>
    <w:rsid w:val="00A87E28"/>
    <w:rsid w:val="00A952FD"/>
    <w:rsid w:val="00A95D89"/>
    <w:rsid w:val="00AA3768"/>
    <w:rsid w:val="00AA4CF8"/>
    <w:rsid w:val="00AA6FA0"/>
    <w:rsid w:val="00AB42DA"/>
    <w:rsid w:val="00AB64DC"/>
    <w:rsid w:val="00AC187D"/>
    <w:rsid w:val="00AC527E"/>
    <w:rsid w:val="00AC66AF"/>
    <w:rsid w:val="00AC6AEB"/>
    <w:rsid w:val="00AD20FE"/>
    <w:rsid w:val="00AD2F39"/>
    <w:rsid w:val="00AD35AF"/>
    <w:rsid w:val="00AE19E0"/>
    <w:rsid w:val="00AE41E1"/>
    <w:rsid w:val="00AF02F1"/>
    <w:rsid w:val="00AF1E3D"/>
    <w:rsid w:val="00AF22D6"/>
    <w:rsid w:val="00AF6FCF"/>
    <w:rsid w:val="00B02FF0"/>
    <w:rsid w:val="00B054F9"/>
    <w:rsid w:val="00B13C27"/>
    <w:rsid w:val="00B1411F"/>
    <w:rsid w:val="00B20963"/>
    <w:rsid w:val="00B22C2B"/>
    <w:rsid w:val="00B278D0"/>
    <w:rsid w:val="00B3063D"/>
    <w:rsid w:val="00B33389"/>
    <w:rsid w:val="00B34178"/>
    <w:rsid w:val="00B45E50"/>
    <w:rsid w:val="00B46BF3"/>
    <w:rsid w:val="00B56ECE"/>
    <w:rsid w:val="00B57927"/>
    <w:rsid w:val="00B60AC1"/>
    <w:rsid w:val="00B7439E"/>
    <w:rsid w:val="00B74A9E"/>
    <w:rsid w:val="00B81C24"/>
    <w:rsid w:val="00B827DB"/>
    <w:rsid w:val="00B8586C"/>
    <w:rsid w:val="00B86B78"/>
    <w:rsid w:val="00B90D10"/>
    <w:rsid w:val="00B9579F"/>
    <w:rsid w:val="00BA0CF2"/>
    <w:rsid w:val="00BA14F1"/>
    <w:rsid w:val="00BA73C1"/>
    <w:rsid w:val="00BB059C"/>
    <w:rsid w:val="00BB2E32"/>
    <w:rsid w:val="00BB39EC"/>
    <w:rsid w:val="00BB5726"/>
    <w:rsid w:val="00BC4B9D"/>
    <w:rsid w:val="00BC5577"/>
    <w:rsid w:val="00BD064D"/>
    <w:rsid w:val="00BD26F2"/>
    <w:rsid w:val="00BD5FA0"/>
    <w:rsid w:val="00BD7208"/>
    <w:rsid w:val="00BD75AB"/>
    <w:rsid w:val="00BE62C3"/>
    <w:rsid w:val="00BE663F"/>
    <w:rsid w:val="00BF3A1A"/>
    <w:rsid w:val="00C01A14"/>
    <w:rsid w:val="00C053CE"/>
    <w:rsid w:val="00C06BE2"/>
    <w:rsid w:val="00C10540"/>
    <w:rsid w:val="00C108F4"/>
    <w:rsid w:val="00C14279"/>
    <w:rsid w:val="00C2148D"/>
    <w:rsid w:val="00C268E4"/>
    <w:rsid w:val="00C26B46"/>
    <w:rsid w:val="00C30117"/>
    <w:rsid w:val="00C32B37"/>
    <w:rsid w:val="00C34E1A"/>
    <w:rsid w:val="00C37965"/>
    <w:rsid w:val="00C37B9E"/>
    <w:rsid w:val="00C40B5C"/>
    <w:rsid w:val="00C40BB0"/>
    <w:rsid w:val="00C40F5E"/>
    <w:rsid w:val="00C410E4"/>
    <w:rsid w:val="00C43031"/>
    <w:rsid w:val="00C43AD9"/>
    <w:rsid w:val="00C479FE"/>
    <w:rsid w:val="00C51007"/>
    <w:rsid w:val="00C563B1"/>
    <w:rsid w:val="00C6660F"/>
    <w:rsid w:val="00C66613"/>
    <w:rsid w:val="00C71C5E"/>
    <w:rsid w:val="00C72A12"/>
    <w:rsid w:val="00C74F78"/>
    <w:rsid w:val="00C75B1C"/>
    <w:rsid w:val="00C804E3"/>
    <w:rsid w:val="00C879CE"/>
    <w:rsid w:val="00C901B7"/>
    <w:rsid w:val="00C902F1"/>
    <w:rsid w:val="00CA24D2"/>
    <w:rsid w:val="00CA34ED"/>
    <w:rsid w:val="00CA5A9D"/>
    <w:rsid w:val="00CA68F2"/>
    <w:rsid w:val="00CB4F16"/>
    <w:rsid w:val="00CC636F"/>
    <w:rsid w:val="00CC7E51"/>
    <w:rsid w:val="00CD313B"/>
    <w:rsid w:val="00CE2E63"/>
    <w:rsid w:val="00CE671D"/>
    <w:rsid w:val="00CE776E"/>
    <w:rsid w:val="00CF1371"/>
    <w:rsid w:val="00CF1B57"/>
    <w:rsid w:val="00D00B3B"/>
    <w:rsid w:val="00D0217E"/>
    <w:rsid w:val="00D04485"/>
    <w:rsid w:val="00D06B1A"/>
    <w:rsid w:val="00D07533"/>
    <w:rsid w:val="00D1197F"/>
    <w:rsid w:val="00D11D0C"/>
    <w:rsid w:val="00D17753"/>
    <w:rsid w:val="00D21062"/>
    <w:rsid w:val="00D34793"/>
    <w:rsid w:val="00D35BB3"/>
    <w:rsid w:val="00D50CF8"/>
    <w:rsid w:val="00D6152F"/>
    <w:rsid w:val="00D620F7"/>
    <w:rsid w:val="00D6261D"/>
    <w:rsid w:val="00D63C66"/>
    <w:rsid w:val="00D64002"/>
    <w:rsid w:val="00D73A09"/>
    <w:rsid w:val="00D81265"/>
    <w:rsid w:val="00D86239"/>
    <w:rsid w:val="00D86812"/>
    <w:rsid w:val="00D876BE"/>
    <w:rsid w:val="00D87704"/>
    <w:rsid w:val="00D90A6A"/>
    <w:rsid w:val="00D918AD"/>
    <w:rsid w:val="00D9437A"/>
    <w:rsid w:val="00DA2AC8"/>
    <w:rsid w:val="00DA38B0"/>
    <w:rsid w:val="00DA5981"/>
    <w:rsid w:val="00DB001C"/>
    <w:rsid w:val="00DC01B3"/>
    <w:rsid w:val="00DC109B"/>
    <w:rsid w:val="00DC4AB0"/>
    <w:rsid w:val="00DC5345"/>
    <w:rsid w:val="00DC5FDB"/>
    <w:rsid w:val="00DC6146"/>
    <w:rsid w:val="00DC662E"/>
    <w:rsid w:val="00DD687B"/>
    <w:rsid w:val="00DD6AC4"/>
    <w:rsid w:val="00DD7BA5"/>
    <w:rsid w:val="00DE04FC"/>
    <w:rsid w:val="00DE387F"/>
    <w:rsid w:val="00DE70D2"/>
    <w:rsid w:val="00DF2619"/>
    <w:rsid w:val="00DF297F"/>
    <w:rsid w:val="00E01394"/>
    <w:rsid w:val="00E06F8B"/>
    <w:rsid w:val="00E10011"/>
    <w:rsid w:val="00E116A6"/>
    <w:rsid w:val="00E144E0"/>
    <w:rsid w:val="00E2008A"/>
    <w:rsid w:val="00E20DC1"/>
    <w:rsid w:val="00E21439"/>
    <w:rsid w:val="00E22B22"/>
    <w:rsid w:val="00E30783"/>
    <w:rsid w:val="00E31DF8"/>
    <w:rsid w:val="00E36FE1"/>
    <w:rsid w:val="00E409B7"/>
    <w:rsid w:val="00E45168"/>
    <w:rsid w:val="00E57166"/>
    <w:rsid w:val="00E602A3"/>
    <w:rsid w:val="00E61248"/>
    <w:rsid w:val="00E616CB"/>
    <w:rsid w:val="00E67A6D"/>
    <w:rsid w:val="00E762F0"/>
    <w:rsid w:val="00E801E9"/>
    <w:rsid w:val="00E81EBA"/>
    <w:rsid w:val="00E846B5"/>
    <w:rsid w:val="00E85E2D"/>
    <w:rsid w:val="00E86407"/>
    <w:rsid w:val="00E86BC9"/>
    <w:rsid w:val="00E87CBB"/>
    <w:rsid w:val="00E97754"/>
    <w:rsid w:val="00EA2863"/>
    <w:rsid w:val="00EA5444"/>
    <w:rsid w:val="00EA79D0"/>
    <w:rsid w:val="00EB0EFE"/>
    <w:rsid w:val="00EB16E0"/>
    <w:rsid w:val="00EB2661"/>
    <w:rsid w:val="00ED4789"/>
    <w:rsid w:val="00ED5FB1"/>
    <w:rsid w:val="00EE0E29"/>
    <w:rsid w:val="00EE7E81"/>
    <w:rsid w:val="00EF1EB8"/>
    <w:rsid w:val="00EF4405"/>
    <w:rsid w:val="00EF4FF6"/>
    <w:rsid w:val="00EF6B20"/>
    <w:rsid w:val="00F0081B"/>
    <w:rsid w:val="00F03B94"/>
    <w:rsid w:val="00F07F8F"/>
    <w:rsid w:val="00F16A0B"/>
    <w:rsid w:val="00F20886"/>
    <w:rsid w:val="00F23D56"/>
    <w:rsid w:val="00F25507"/>
    <w:rsid w:val="00F27128"/>
    <w:rsid w:val="00F33DB6"/>
    <w:rsid w:val="00F41721"/>
    <w:rsid w:val="00F45216"/>
    <w:rsid w:val="00F46781"/>
    <w:rsid w:val="00F50FAE"/>
    <w:rsid w:val="00F5399E"/>
    <w:rsid w:val="00F55C30"/>
    <w:rsid w:val="00F568CE"/>
    <w:rsid w:val="00F571C0"/>
    <w:rsid w:val="00F60B88"/>
    <w:rsid w:val="00F60E72"/>
    <w:rsid w:val="00F610D3"/>
    <w:rsid w:val="00F62B8D"/>
    <w:rsid w:val="00F63859"/>
    <w:rsid w:val="00F67609"/>
    <w:rsid w:val="00F723F8"/>
    <w:rsid w:val="00F73ED4"/>
    <w:rsid w:val="00F75775"/>
    <w:rsid w:val="00F81E2A"/>
    <w:rsid w:val="00F8313D"/>
    <w:rsid w:val="00F831A0"/>
    <w:rsid w:val="00F83840"/>
    <w:rsid w:val="00F83C79"/>
    <w:rsid w:val="00F9500E"/>
    <w:rsid w:val="00F9666C"/>
    <w:rsid w:val="00FA0487"/>
    <w:rsid w:val="00FA3319"/>
    <w:rsid w:val="00FA5513"/>
    <w:rsid w:val="00FA6BD0"/>
    <w:rsid w:val="00FB1CF5"/>
    <w:rsid w:val="00FB236B"/>
    <w:rsid w:val="00FB5AAD"/>
    <w:rsid w:val="00FC118B"/>
    <w:rsid w:val="00FD3CCC"/>
    <w:rsid w:val="00FD5D76"/>
    <w:rsid w:val="00FD63E8"/>
    <w:rsid w:val="00FE0ED6"/>
    <w:rsid w:val="00FE4BAC"/>
    <w:rsid w:val="00FF11A8"/>
    <w:rsid w:val="00FF36BF"/>
    <w:rsid w:val="00FF66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FD8F"/>
  <w15:chartTrackingRefBased/>
  <w15:docId w15:val="{AB3634DA-566C-4B96-8450-C839E0FD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9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610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059C"/>
    <w:pPr>
      <w:ind w:left="720"/>
      <w:contextualSpacing/>
    </w:pPr>
  </w:style>
  <w:style w:type="paragraph" w:styleId="Piedepgina">
    <w:name w:val="footer"/>
    <w:basedOn w:val="Normal"/>
    <w:link w:val="PiedepginaCar"/>
    <w:uiPriority w:val="99"/>
    <w:unhideWhenUsed/>
    <w:rsid w:val="00BB05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059C"/>
    <w:rPr>
      <w:rFonts w:ascii="Calibri" w:eastAsia="Calibri" w:hAnsi="Calibri" w:cs="Times New Roman"/>
    </w:rPr>
  </w:style>
  <w:style w:type="paragraph" w:styleId="Sinespaciado">
    <w:name w:val="No Spacing"/>
    <w:link w:val="SinespaciadoCar"/>
    <w:uiPriority w:val="1"/>
    <w:qFormat/>
    <w:rsid w:val="00BB059C"/>
    <w:pPr>
      <w:spacing w:after="0" w:line="240" w:lineRule="auto"/>
    </w:pPr>
    <w:rPr>
      <w:rFonts w:ascii="Calibri" w:eastAsia="MS Mincho" w:hAnsi="Calibri" w:cs="Times New Roman"/>
    </w:rPr>
  </w:style>
  <w:style w:type="table" w:styleId="Tablaconcuadrcula">
    <w:name w:val="Table Grid"/>
    <w:basedOn w:val="Tablanormal"/>
    <w:uiPriority w:val="39"/>
    <w:rsid w:val="00BB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059C"/>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inespaciadoCar">
    <w:name w:val="Sin espaciado Car"/>
    <w:link w:val="Sinespaciado"/>
    <w:uiPriority w:val="1"/>
    <w:rsid w:val="00BB059C"/>
    <w:rPr>
      <w:rFonts w:ascii="Calibri" w:eastAsia="MS Mincho" w:hAnsi="Calibri" w:cs="Times New Roman"/>
    </w:rPr>
  </w:style>
  <w:style w:type="character" w:styleId="Hipervnculo">
    <w:name w:val="Hyperlink"/>
    <w:basedOn w:val="Fuentedeprrafopredeter"/>
    <w:uiPriority w:val="99"/>
    <w:semiHidden/>
    <w:unhideWhenUsed/>
    <w:rsid w:val="004224D3"/>
    <w:rPr>
      <w:color w:val="0000FF"/>
      <w:u w:val="single"/>
    </w:rPr>
  </w:style>
  <w:style w:type="character" w:styleId="nfasis">
    <w:name w:val="Emphasis"/>
    <w:basedOn w:val="Fuentedeprrafopredeter"/>
    <w:uiPriority w:val="20"/>
    <w:qFormat/>
    <w:rsid w:val="004224D3"/>
    <w:rPr>
      <w:i/>
      <w:iCs/>
    </w:rPr>
  </w:style>
  <w:style w:type="paragraph" w:styleId="Textonotaalfinal">
    <w:name w:val="endnote text"/>
    <w:basedOn w:val="Normal"/>
    <w:link w:val="TextonotaalfinalCar"/>
    <w:uiPriority w:val="99"/>
    <w:semiHidden/>
    <w:unhideWhenUsed/>
    <w:rsid w:val="00F2712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27128"/>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27128"/>
    <w:rPr>
      <w:vertAlign w:val="superscript"/>
    </w:rPr>
  </w:style>
  <w:style w:type="paragraph" w:styleId="Textonotapie">
    <w:name w:val="footnote text"/>
    <w:basedOn w:val="Normal"/>
    <w:link w:val="TextonotapieCar"/>
    <w:uiPriority w:val="99"/>
    <w:semiHidden/>
    <w:unhideWhenUsed/>
    <w:rsid w:val="00F271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712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F27128"/>
    <w:rPr>
      <w:vertAlign w:val="superscript"/>
    </w:rPr>
  </w:style>
  <w:style w:type="paragraph" w:styleId="Encabezado">
    <w:name w:val="header"/>
    <w:basedOn w:val="Normal"/>
    <w:link w:val="EncabezadoCar"/>
    <w:uiPriority w:val="99"/>
    <w:unhideWhenUsed/>
    <w:rsid w:val="006237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37FE"/>
    <w:rPr>
      <w:rFonts w:ascii="Calibri" w:eastAsia="Calibri" w:hAnsi="Calibri" w:cs="Times New Roman"/>
    </w:rPr>
  </w:style>
  <w:style w:type="paragraph" w:styleId="Textodeglobo">
    <w:name w:val="Balloon Text"/>
    <w:basedOn w:val="Normal"/>
    <w:link w:val="TextodegloboCar"/>
    <w:uiPriority w:val="99"/>
    <w:semiHidden/>
    <w:unhideWhenUsed/>
    <w:rsid w:val="001833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3378"/>
    <w:rPr>
      <w:rFonts w:ascii="Segoe UI" w:eastAsia="Calibri" w:hAnsi="Segoe UI" w:cs="Segoe UI"/>
      <w:sz w:val="18"/>
      <w:szCs w:val="18"/>
    </w:rPr>
  </w:style>
  <w:style w:type="character" w:customStyle="1" w:styleId="Ttulo1Car">
    <w:name w:val="Título 1 Car"/>
    <w:basedOn w:val="Fuentedeprrafopredeter"/>
    <w:link w:val="Ttulo1"/>
    <w:uiPriority w:val="9"/>
    <w:rsid w:val="00610F4D"/>
    <w:rPr>
      <w:rFonts w:asciiTheme="majorHAnsi" w:eastAsiaTheme="majorEastAsia" w:hAnsiTheme="majorHAnsi" w:cstheme="majorBidi"/>
      <w:color w:val="2F5496" w:themeColor="accent1" w:themeShade="BF"/>
      <w:sz w:val="32"/>
      <w:szCs w:val="32"/>
    </w:rPr>
  </w:style>
  <w:style w:type="character" w:styleId="Refdecomentario">
    <w:name w:val="annotation reference"/>
    <w:basedOn w:val="Fuentedeprrafopredeter"/>
    <w:uiPriority w:val="99"/>
    <w:semiHidden/>
    <w:unhideWhenUsed/>
    <w:rsid w:val="006D2478"/>
    <w:rPr>
      <w:sz w:val="16"/>
      <w:szCs w:val="16"/>
    </w:rPr>
  </w:style>
  <w:style w:type="paragraph" w:styleId="Textocomentario">
    <w:name w:val="annotation text"/>
    <w:basedOn w:val="Normal"/>
    <w:link w:val="TextocomentarioCar"/>
    <w:uiPriority w:val="99"/>
    <w:semiHidden/>
    <w:unhideWhenUsed/>
    <w:rsid w:val="006D24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247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2478"/>
    <w:rPr>
      <w:b/>
      <w:bCs/>
    </w:rPr>
  </w:style>
  <w:style w:type="character" w:customStyle="1" w:styleId="AsuntodelcomentarioCar">
    <w:name w:val="Asunto del comentario Car"/>
    <w:basedOn w:val="TextocomentarioCar"/>
    <w:link w:val="Asuntodelcomentario"/>
    <w:uiPriority w:val="99"/>
    <w:semiHidden/>
    <w:rsid w:val="006D247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1217">
      <w:bodyDiv w:val="1"/>
      <w:marLeft w:val="0"/>
      <w:marRight w:val="0"/>
      <w:marTop w:val="0"/>
      <w:marBottom w:val="0"/>
      <w:divBdr>
        <w:top w:val="none" w:sz="0" w:space="0" w:color="auto"/>
        <w:left w:val="none" w:sz="0" w:space="0" w:color="auto"/>
        <w:bottom w:val="none" w:sz="0" w:space="0" w:color="auto"/>
        <w:right w:val="none" w:sz="0" w:space="0" w:color="auto"/>
      </w:divBdr>
    </w:div>
    <w:div w:id="327295947">
      <w:bodyDiv w:val="1"/>
      <w:marLeft w:val="0"/>
      <w:marRight w:val="0"/>
      <w:marTop w:val="0"/>
      <w:marBottom w:val="0"/>
      <w:divBdr>
        <w:top w:val="none" w:sz="0" w:space="0" w:color="auto"/>
        <w:left w:val="none" w:sz="0" w:space="0" w:color="auto"/>
        <w:bottom w:val="none" w:sz="0" w:space="0" w:color="auto"/>
        <w:right w:val="none" w:sz="0" w:space="0" w:color="auto"/>
      </w:divBdr>
    </w:div>
    <w:div w:id="430275192">
      <w:bodyDiv w:val="1"/>
      <w:marLeft w:val="0"/>
      <w:marRight w:val="0"/>
      <w:marTop w:val="0"/>
      <w:marBottom w:val="0"/>
      <w:divBdr>
        <w:top w:val="none" w:sz="0" w:space="0" w:color="auto"/>
        <w:left w:val="none" w:sz="0" w:space="0" w:color="auto"/>
        <w:bottom w:val="none" w:sz="0" w:space="0" w:color="auto"/>
        <w:right w:val="none" w:sz="0" w:space="0" w:color="auto"/>
      </w:divBdr>
    </w:div>
    <w:div w:id="1320697933">
      <w:bodyDiv w:val="1"/>
      <w:marLeft w:val="0"/>
      <w:marRight w:val="0"/>
      <w:marTop w:val="0"/>
      <w:marBottom w:val="0"/>
      <w:divBdr>
        <w:top w:val="none" w:sz="0" w:space="0" w:color="auto"/>
        <w:left w:val="none" w:sz="0" w:space="0" w:color="auto"/>
        <w:bottom w:val="none" w:sz="0" w:space="0" w:color="auto"/>
        <w:right w:val="none" w:sz="0" w:space="0" w:color="auto"/>
      </w:divBdr>
    </w:div>
    <w:div w:id="1471560223">
      <w:bodyDiv w:val="1"/>
      <w:marLeft w:val="0"/>
      <w:marRight w:val="0"/>
      <w:marTop w:val="0"/>
      <w:marBottom w:val="0"/>
      <w:divBdr>
        <w:top w:val="none" w:sz="0" w:space="0" w:color="auto"/>
        <w:left w:val="none" w:sz="0" w:space="0" w:color="auto"/>
        <w:bottom w:val="none" w:sz="0" w:space="0" w:color="auto"/>
        <w:right w:val="none" w:sz="0" w:space="0" w:color="auto"/>
      </w:divBdr>
    </w:div>
    <w:div w:id="1677802102">
      <w:bodyDiv w:val="1"/>
      <w:marLeft w:val="0"/>
      <w:marRight w:val="0"/>
      <w:marTop w:val="0"/>
      <w:marBottom w:val="0"/>
      <w:divBdr>
        <w:top w:val="none" w:sz="0" w:space="0" w:color="auto"/>
        <w:left w:val="none" w:sz="0" w:space="0" w:color="auto"/>
        <w:bottom w:val="none" w:sz="0" w:space="0" w:color="auto"/>
        <w:right w:val="none" w:sz="0" w:space="0" w:color="auto"/>
      </w:divBdr>
    </w:div>
    <w:div w:id="1768456084">
      <w:bodyDiv w:val="1"/>
      <w:marLeft w:val="0"/>
      <w:marRight w:val="0"/>
      <w:marTop w:val="0"/>
      <w:marBottom w:val="0"/>
      <w:divBdr>
        <w:top w:val="none" w:sz="0" w:space="0" w:color="auto"/>
        <w:left w:val="none" w:sz="0" w:space="0" w:color="auto"/>
        <w:bottom w:val="none" w:sz="0" w:space="0" w:color="auto"/>
        <w:right w:val="none" w:sz="0" w:space="0" w:color="auto"/>
      </w:divBdr>
    </w:div>
    <w:div w:id="2052151359">
      <w:bodyDiv w:val="1"/>
      <w:marLeft w:val="0"/>
      <w:marRight w:val="0"/>
      <w:marTop w:val="0"/>
      <w:marBottom w:val="0"/>
      <w:divBdr>
        <w:top w:val="none" w:sz="0" w:space="0" w:color="auto"/>
        <w:left w:val="none" w:sz="0" w:space="0" w:color="auto"/>
        <w:bottom w:val="none" w:sz="0" w:space="0" w:color="auto"/>
        <w:right w:val="none" w:sz="0" w:space="0" w:color="auto"/>
      </w:divBdr>
    </w:div>
    <w:div w:id="21016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0565-8061-4B4A-A0FD-A8B00A77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25</Pages>
  <Words>7678</Words>
  <Characters>42233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126</cp:revision>
  <cp:lastPrinted>2022-01-12T18:27:00Z</cp:lastPrinted>
  <dcterms:created xsi:type="dcterms:W3CDTF">2021-11-24T17:38:00Z</dcterms:created>
  <dcterms:modified xsi:type="dcterms:W3CDTF">2022-01-12T18:36:00Z</dcterms:modified>
</cp:coreProperties>
</file>