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9E0D" w14:textId="567C9673" w:rsidR="00170F58" w:rsidRPr="004B25B5" w:rsidRDefault="00A06490" w:rsidP="004B25B5">
      <w:pPr>
        <w:tabs>
          <w:tab w:val="left" w:pos="5387"/>
        </w:tabs>
        <w:spacing w:line="480" w:lineRule="auto"/>
        <w:jc w:val="both"/>
        <w:rPr>
          <w:rFonts w:ascii="Century Gothic" w:hAnsi="Century Gothic" w:cstheme="minorHAnsi"/>
          <w:b/>
        </w:rPr>
      </w:pPr>
      <w:bookmarkStart w:id="0" w:name="_Hlk93306768"/>
      <w:bookmarkStart w:id="1" w:name="_Hlk31799003"/>
      <w:bookmarkStart w:id="2" w:name="_Hlk89781194"/>
      <w:r w:rsidRPr="004B25B5">
        <w:rPr>
          <w:rFonts w:ascii="Century Gothic" w:hAnsi="Century Gothic"/>
          <w:b/>
        </w:rPr>
        <w:t>ACTA DE SESIÓN ORDINARIA PRIVADA DEL CONSEJO DE LA JUDICATURA DEL ESTADO DE TLAXCALA, CELEBRADA A</w:t>
      </w:r>
      <w:r w:rsidR="00170F58" w:rsidRPr="004B25B5">
        <w:rPr>
          <w:rFonts w:ascii="Century Gothic" w:hAnsi="Century Gothic" w:cstheme="minorHAnsi"/>
          <w:b/>
        </w:rPr>
        <w:t xml:space="preserve"> LAS </w:t>
      </w:r>
      <w:r w:rsidR="00AB0CF7" w:rsidRPr="004B25B5">
        <w:rPr>
          <w:rFonts w:ascii="Century Gothic" w:hAnsi="Century Gothic" w:cstheme="minorHAnsi"/>
          <w:b/>
        </w:rPr>
        <w:t xml:space="preserve">NUEVE </w:t>
      </w:r>
      <w:r w:rsidR="00170F58" w:rsidRPr="004B25B5">
        <w:rPr>
          <w:rFonts w:ascii="Century Gothic" w:hAnsi="Century Gothic" w:cstheme="minorHAnsi"/>
          <w:b/>
        </w:rPr>
        <w:t>HORAS</w:t>
      </w:r>
      <w:r w:rsidR="00E55A9E" w:rsidRPr="004B25B5">
        <w:rPr>
          <w:rFonts w:ascii="Century Gothic" w:hAnsi="Century Gothic" w:cstheme="minorHAnsi"/>
          <w:b/>
        </w:rPr>
        <w:t xml:space="preserve"> DEL</w:t>
      </w:r>
      <w:r w:rsidR="008167E9" w:rsidRPr="004B25B5">
        <w:rPr>
          <w:rFonts w:ascii="Century Gothic" w:hAnsi="Century Gothic" w:cstheme="minorHAnsi"/>
          <w:b/>
        </w:rPr>
        <w:t xml:space="preserve"> </w:t>
      </w:r>
      <w:r w:rsidR="007B3E02" w:rsidRPr="004B25B5">
        <w:rPr>
          <w:rFonts w:ascii="Century Gothic" w:hAnsi="Century Gothic" w:cstheme="minorHAnsi"/>
          <w:b/>
        </w:rPr>
        <w:t xml:space="preserve">TREINTA Y UNO </w:t>
      </w:r>
      <w:r w:rsidR="001073E1" w:rsidRPr="004B25B5">
        <w:rPr>
          <w:rFonts w:ascii="Century Gothic" w:hAnsi="Century Gothic" w:cstheme="minorHAnsi"/>
          <w:b/>
        </w:rPr>
        <w:t>DE</w:t>
      </w:r>
      <w:r w:rsidR="008167E9" w:rsidRPr="004B25B5">
        <w:rPr>
          <w:rFonts w:ascii="Century Gothic" w:hAnsi="Century Gothic" w:cstheme="minorHAnsi"/>
          <w:b/>
        </w:rPr>
        <w:t xml:space="preserve"> ENERO D</w:t>
      </w:r>
      <w:r w:rsidR="00E55A9E" w:rsidRPr="004B25B5">
        <w:rPr>
          <w:rFonts w:ascii="Century Gothic" w:hAnsi="Century Gothic" w:cstheme="minorHAnsi"/>
          <w:b/>
        </w:rPr>
        <w:t>E DOS MIL VEINTI</w:t>
      </w:r>
      <w:r w:rsidR="009644DC" w:rsidRPr="004B25B5">
        <w:rPr>
          <w:rFonts w:ascii="Century Gothic" w:hAnsi="Century Gothic" w:cstheme="minorHAnsi"/>
          <w:b/>
        </w:rPr>
        <w:t>CUATRO</w:t>
      </w:r>
      <w:r w:rsidR="00170F58" w:rsidRPr="004B25B5">
        <w:rPr>
          <w:rFonts w:ascii="Century Gothic" w:hAnsi="Century Gothic" w:cstheme="minorHAnsi"/>
          <w:b/>
        </w:rPr>
        <w:t xml:space="preserve">, </w:t>
      </w:r>
      <w:bookmarkStart w:id="3" w:name="_Hlk54605153"/>
      <w:bookmarkEnd w:id="0"/>
      <w:r w:rsidR="00170F58" w:rsidRPr="004B25B5">
        <w:rPr>
          <w:rFonts w:ascii="Century Gothic" w:hAnsi="Century Gothic" w:cstheme="minorHAnsi"/>
          <w:b/>
        </w:rPr>
        <w:t>EN LA PRESIDENCIA DEL TRIBUNAL SUPERIOR DE JUSTICIA DEL ESTADO, CON SEDE EN CIUDAD JUDICIAL, SANTA ANITA HUILOAC, APIZACO,</w:t>
      </w:r>
      <w:r w:rsidR="002A33A0" w:rsidRPr="004B25B5">
        <w:rPr>
          <w:rFonts w:ascii="Century Gothic" w:hAnsi="Century Gothic" w:cstheme="minorHAnsi"/>
          <w:b/>
        </w:rPr>
        <w:t xml:space="preserve"> </w:t>
      </w:r>
      <w:bookmarkEnd w:id="1"/>
      <w:bookmarkEnd w:id="2"/>
      <w:bookmarkEnd w:id="3"/>
      <w:r w:rsidRPr="004B25B5">
        <w:rPr>
          <w:rFonts w:ascii="Century Gothic" w:hAnsi="Century Gothic" w:cstheme="minorHAnsi"/>
          <w:b/>
        </w:rPr>
        <w:t xml:space="preserve">BAJO EL SIGUIENTE: </w:t>
      </w:r>
    </w:p>
    <w:p w14:paraId="2EFEE452" w14:textId="77777777" w:rsidR="00A06490" w:rsidRPr="004B25B5" w:rsidRDefault="00A06490" w:rsidP="004B25B5">
      <w:pPr>
        <w:tabs>
          <w:tab w:val="left" w:pos="5387"/>
        </w:tabs>
        <w:spacing w:after="0" w:line="480" w:lineRule="auto"/>
        <w:jc w:val="center"/>
        <w:rPr>
          <w:rFonts w:ascii="Century Gothic" w:hAnsi="Century Gothic" w:cstheme="minorHAnsi"/>
          <w:b/>
          <w:bCs/>
          <w:bdr w:val="none" w:sz="0" w:space="0" w:color="auto" w:frame="1"/>
        </w:rPr>
      </w:pPr>
      <w:r w:rsidRPr="004B25B5">
        <w:rPr>
          <w:rFonts w:ascii="Century Gothic" w:hAnsi="Century Gothic" w:cstheme="minorHAnsi"/>
          <w:b/>
          <w:bCs/>
        </w:rPr>
        <w:t xml:space="preserve"> </w:t>
      </w:r>
      <w:r w:rsidRPr="004B25B5">
        <w:rPr>
          <w:rFonts w:ascii="Century Gothic" w:hAnsi="Century Gothic" w:cstheme="minorHAnsi"/>
          <w:b/>
          <w:bCs/>
          <w:bdr w:val="none" w:sz="0" w:space="0" w:color="auto" w:frame="1"/>
        </w:rPr>
        <w:t>ORDEN DEL DÍA</w:t>
      </w:r>
    </w:p>
    <w:p w14:paraId="5DE25930" w14:textId="6B1ECBE1"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Verificación del quórum.  - - - - - - - - - - - - - - - - - - - - - - - - - - - - - </w:t>
      </w:r>
    </w:p>
    <w:p w14:paraId="4F845F74" w14:textId="69C14D64"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Aprobación de las actas número 07/2024 y 09/2024. - - - - - - - </w:t>
      </w:r>
    </w:p>
    <w:p w14:paraId="244EB6E4" w14:textId="75180B49"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Análisis, discusión y determinación del oficio número SGA/209/2024, recibido el veintiséis de enero de dos mil veinticuatro, signado por la Secretaria General de Acuerdos del Tribunal Superior de Justicia. - - - - - - - - - - - - - - - - - - - - - - - - </w:t>
      </w:r>
    </w:p>
    <w:p w14:paraId="7ACB02D2" w14:textId="77777777"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Análisis, discusión y determinación del oficio número PTSJ/0073/2024, recibido el veinticinco de enero de dos mil veinticuatro, signado por la Magistrada Presidenta del Tribunal Superior de Justicia y del Consejo de la Judicatura del Estado.</w:t>
      </w:r>
    </w:p>
    <w:p w14:paraId="593822C1" w14:textId="19DD3DF7"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Análisis, discusión y determinación del oficio número PTSJ/0093/2024, signado por la Magistrada Presidenta del Tribunal Superior de Justicia y del Consejo de la Judicatura del Estado. - - - - - - - - - - - - - - - - - - - - - - - - - - - - - - - - - - - - - - - - - - - </w:t>
      </w:r>
    </w:p>
    <w:p w14:paraId="599A38AD" w14:textId="4364879E"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Análisis, discusión y determinación del oficio número CJET/CVHCM/09/2024, recibido el veintiséis de enero de dos mil veinticuatro, signado por el Maestro Víctor Hugo </w:t>
      </w:r>
      <w:proofErr w:type="spellStart"/>
      <w:r w:rsidRPr="004B25B5">
        <w:rPr>
          <w:rFonts w:ascii="Century Gothic" w:hAnsi="Century Gothic" w:cstheme="minorHAnsi"/>
          <w:bCs/>
          <w:color w:val="000000" w:themeColor="text1"/>
          <w:bdr w:val="none" w:sz="0" w:space="0" w:color="auto" w:frame="1"/>
        </w:rPr>
        <w:t>Corichi</w:t>
      </w:r>
      <w:proofErr w:type="spellEnd"/>
      <w:r w:rsidRPr="004B25B5">
        <w:rPr>
          <w:rFonts w:ascii="Century Gothic" w:hAnsi="Century Gothic" w:cstheme="minorHAnsi"/>
          <w:bCs/>
          <w:color w:val="000000" w:themeColor="text1"/>
          <w:bdr w:val="none" w:sz="0" w:space="0" w:color="auto" w:frame="1"/>
        </w:rPr>
        <w:t xml:space="preserve"> Méndez, </w:t>
      </w:r>
      <w:proofErr w:type="gramStart"/>
      <w:r w:rsidRPr="004B25B5">
        <w:rPr>
          <w:rFonts w:ascii="Century Gothic" w:hAnsi="Century Gothic" w:cstheme="minorHAnsi"/>
          <w:bCs/>
          <w:color w:val="000000" w:themeColor="text1"/>
          <w:bdr w:val="none" w:sz="0" w:space="0" w:color="auto" w:frame="1"/>
        </w:rPr>
        <w:t>Consejero</w:t>
      </w:r>
      <w:proofErr w:type="gramEnd"/>
      <w:r w:rsidRPr="004B25B5">
        <w:rPr>
          <w:rFonts w:ascii="Century Gothic" w:hAnsi="Century Gothic" w:cstheme="minorHAnsi"/>
          <w:bCs/>
          <w:color w:val="000000" w:themeColor="text1"/>
          <w:bdr w:val="none" w:sz="0" w:space="0" w:color="auto" w:frame="1"/>
        </w:rPr>
        <w:t xml:space="preserve"> integrante de este Cuerpo Colegiado. - - - </w:t>
      </w:r>
    </w:p>
    <w:p w14:paraId="0C7D3AA3" w14:textId="478D56D5"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Análisis, discusión y determinación del oficio número CJET/CVV/032/2024, recibido el treinta de enero de dos mil veinticuatro, signado por el </w:t>
      </w:r>
      <w:proofErr w:type="gramStart"/>
      <w:r w:rsidRPr="004B25B5">
        <w:rPr>
          <w:rFonts w:ascii="Century Gothic" w:hAnsi="Century Gothic" w:cstheme="minorHAnsi"/>
          <w:bCs/>
          <w:color w:val="000000" w:themeColor="text1"/>
          <w:bdr w:val="none" w:sz="0" w:space="0" w:color="auto" w:frame="1"/>
        </w:rPr>
        <w:t>Presidente</w:t>
      </w:r>
      <w:proofErr w:type="gramEnd"/>
      <w:r w:rsidRPr="004B25B5">
        <w:rPr>
          <w:rFonts w:ascii="Century Gothic" w:hAnsi="Century Gothic" w:cstheme="minorHAnsi"/>
          <w:bCs/>
          <w:color w:val="000000" w:themeColor="text1"/>
          <w:bdr w:val="none" w:sz="0" w:space="0" w:color="auto" w:frame="1"/>
        </w:rPr>
        <w:t xml:space="preserve"> de la Comisión de Vigilancia, integrante de este Cuerpo Colegiado. - - - - - - - - -</w:t>
      </w:r>
    </w:p>
    <w:p w14:paraId="3B3F475F" w14:textId="7E4D8885"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lastRenderedPageBreak/>
        <w:t xml:space="preserve">Análisis, discusión y determinación del oficio número CJET/CVV/033/2024, recibido el treinta de enero de dos mil veinticuatro, signado por el </w:t>
      </w:r>
      <w:proofErr w:type="gramStart"/>
      <w:r w:rsidRPr="004B25B5">
        <w:rPr>
          <w:rFonts w:ascii="Century Gothic" w:hAnsi="Century Gothic" w:cstheme="minorHAnsi"/>
          <w:bCs/>
          <w:color w:val="000000" w:themeColor="text1"/>
          <w:bdr w:val="none" w:sz="0" w:space="0" w:color="auto" w:frame="1"/>
        </w:rPr>
        <w:t>Presidente</w:t>
      </w:r>
      <w:proofErr w:type="gramEnd"/>
      <w:r w:rsidRPr="004B25B5">
        <w:rPr>
          <w:rFonts w:ascii="Century Gothic" w:hAnsi="Century Gothic" w:cstheme="minorHAnsi"/>
          <w:bCs/>
          <w:color w:val="000000" w:themeColor="text1"/>
          <w:bdr w:val="none" w:sz="0" w:space="0" w:color="auto" w:frame="1"/>
        </w:rPr>
        <w:t xml:space="preserve"> de la Comisión de Vigilancia, integrante de este Cuerpo Colegiado. - - - - - - - - - -</w:t>
      </w:r>
    </w:p>
    <w:p w14:paraId="05A1DE48" w14:textId="51C730A5"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Análisis, discusión y determinación del oficio número TES/038/2024, recibido el veinticuatro de enero de dos mil veinticuatro, signado por el Tesorero del Poder Judicial del Estado. - - - - - - - - - - - - - - - - - - - - - - - - - - - - - - - - - - - - - - - - - - -</w:t>
      </w:r>
    </w:p>
    <w:p w14:paraId="2DD930AC" w14:textId="453F929F"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Análisis, discusión y determinación del oficio número TES/039/2024, recibido el veinticinco de enero de dos mil veinticuatro, signado por el Tesorero del Poder Judicial del Estado. - - - - - - - - - - - - - - - - - - - - - - - - - - - - - - - - - - - - - - - - - - - </w:t>
      </w:r>
    </w:p>
    <w:p w14:paraId="002CF906" w14:textId="77777777"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Análisis, discusión y determinación de los oficios número 1755 y 127, signados por el Juez Civil del Distrito Judicial de Juárez.</w:t>
      </w:r>
    </w:p>
    <w:p w14:paraId="585A1A0B" w14:textId="77777777"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Análisis, discusión y determinación del oficio número DSP/95/2024, recibido el veinticuatro de enero de dos mil veinticuatro, signado por el </w:t>
      </w:r>
      <w:proofErr w:type="gramStart"/>
      <w:r w:rsidRPr="004B25B5">
        <w:rPr>
          <w:rFonts w:ascii="Century Gothic" w:hAnsi="Century Gothic" w:cstheme="minorHAnsi"/>
          <w:bCs/>
          <w:color w:val="000000" w:themeColor="text1"/>
          <w:bdr w:val="none" w:sz="0" w:space="0" w:color="auto" w:frame="1"/>
        </w:rPr>
        <w:t>Jefe</w:t>
      </w:r>
      <w:proofErr w:type="gramEnd"/>
      <w:r w:rsidRPr="004B25B5">
        <w:rPr>
          <w:rFonts w:ascii="Century Gothic" w:hAnsi="Century Gothic" w:cstheme="minorHAnsi"/>
          <w:bCs/>
          <w:color w:val="000000" w:themeColor="text1"/>
          <w:bdr w:val="none" w:sz="0" w:space="0" w:color="auto" w:frame="1"/>
        </w:rPr>
        <w:t xml:space="preserve"> del Departamento de Servicios Periciales del Tribunal Superior de Justicia del Estado</w:t>
      </w:r>
    </w:p>
    <w:p w14:paraId="13A6010D" w14:textId="7BA7893C"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Propuesta de Convenio de Colaboración a celebrarse con el Instituto de Justicia Alternativa del Estado de Jalisco. - - - - - - -</w:t>
      </w:r>
    </w:p>
    <w:p w14:paraId="6283048C" w14:textId="3AAB3009"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Análisis y discusión que conlleve a la determinación de asuntos diversos </w:t>
      </w:r>
      <w:r w:rsidR="00FC7DF2">
        <w:rPr>
          <w:rFonts w:ascii="Century Gothic" w:hAnsi="Century Gothic" w:cstheme="minorHAnsi"/>
          <w:bCs/>
          <w:color w:val="000000" w:themeColor="text1"/>
          <w:bdr w:val="none" w:sz="0" w:space="0" w:color="auto" w:frame="1"/>
        </w:rPr>
        <w:t xml:space="preserve">de personal </w:t>
      </w:r>
      <w:r w:rsidRPr="004B25B5">
        <w:rPr>
          <w:rFonts w:ascii="Century Gothic" w:hAnsi="Century Gothic" w:cstheme="minorHAnsi"/>
          <w:bCs/>
          <w:color w:val="000000" w:themeColor="text1"/>
          <w:bdr w:val="none" w:sz="0" w:space="0" w:color="auto" w:frame="1"/>
        </w:rPr>
        <w:t xml:space="preserve">del Poder Judicial del Estado.  - - - - - - - - - </w:t>
      </w:r>
    </w:p>
    <w:p w14:paraId="57524ADF" w14:textId="33E74924" w:rsidR="00A06490" w:rsidRPr="004B25B5" w:rsidRDefault="00A06490" w:rsidP="004B25B5">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Asuntos generales. - - - - - - - - - - - - - - - - - - - - - - - - - - - - - - - - - - </w:t>
      </w:r>
    </w:p>
    <w:p w14:paraId="0B0F28F4" w14:textId="77777777" w:rsidR="00A06490" w:rsidRPr="004B25B5" w:rsidRDefault="00A06490" w:rsidP="004B25B5">
      <w:pPr>
        <w:tabs>
          <w:tab w:val="left" w:pos="5387"/>
        </w:tabs>
        <w:spacing w:after="0" w:line="240" w:lineRule="auto"/>
        <w:jc w:val="both"/>
        <w:rPr>
          <w:rFonts w:ascii="Century Gothic" w:hAnsi="Century Gothic" w:cstheme="minorHAnsi"/>
          <w:b/>
          <w:bCs/>
          <w:color w:val="000000" w:themeColor="text1"/>
          <w:bdr w:val="none" w:sz="0" w:space="0" w:color="auto" w:frame="1"/>
        </w:rPr>
      </w:pPr>
    </w:p>
    <w:p w14:paraId="0587CA7A" w14:textId="77777777" w:rsidR="00A06490" w:rsidRPr="004B25B5" w:rsidRDefault="00A06490" w:rsidP="004B25B5">
      <w:pPr>
        <w:tabs>
          <w:tab w:val="left" w:pos="5387"/>
        </w:tabs>
        <w:spacing w:line="480" w:lineRule="auto"/>
        <w:jc w:val="both"/>
        <w:rPr>
          <w:rFonts w:ascii="Century Gothic" w:hAnsi="Century Gothic" w:cstheme="minorHAnsi"/>
        </w:rPr>
      </w:pPr>
      <w:bookmarkStart w:id="4" w:name="_Hlk94531303"/>
    </w:p>
    <w:p w14:paraId="6B640C5C" w14:textId="1CF531E4" w:rsidR="00B101BB" w:rsidRPr="004B25B5" w:rsidRDefault="00B101BB" w:rsidP="004B25B5">
      <w:pPr>
        <w:tabs>
          <w:tab w:val="left" w:pos="5387"/>
        </w:tabs>
        <w:spacing w:line="480" w:lineRule="auto"/>
        <w:jc w:val="both"/>
        <w:rPr>
          <w:rFonts w:ascii="Century Gothic" w:hAnsi="Century Gothic" w:cstheme="minorHAnsi"/>
        </w:rPr>
      </w:pPr>
      <w:r w:rsidRPr="004B25B5">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B101BB" w:rsidRPr="004B25B5" w14:paraId="25F355AA" w14:textId="77777777" w:rsidTr="00395FFC">
        <w:tc>
          <w:tcPr>
            <w:tcW w:w="5812" w:type="dxa"/>
            <w:hideMark/>
          </w:tcPr>
          <w:p w14:paraId="783B09F9" w14:textId="77777777" w:rsidR="00B101BB" w:rsidRPr="004B25B5" w:rsidRDefault="00B101BB" w:rsidP="004B25B5">
            <w:pPr>
              <w:tabs>
                <w:tab w:val="left" w:pos="5387"/>
              </w:tabs>
              <w:spacing w:line="480" w:lineRule="auto"/>
              <w:jc w:val="both"/>
              <w:rPr>
                <w:rFonts w:ascii="Century Gothic" w:hAnsi="Century Gothic" w:cstheme="minorHAnsi"/>
              </w:rPr>
            </w:pPr>
            <w:bookmarkStart w:id="5" w:name="_Hlk478713375"/>
            <w:r w:rsidRPr="004B25B5">
              <w:rPr>
                <w:rFonts w:ascii="Century Gothic" w:hAnsi="Century Gothic" w:cstheme="minorHAnsi"/>
                <w:b/>
              </w:rPr>
              <w:t xml:space="preserve">Licenciada Mary Cruz Cortés Ornelas, </w:t>
            </w:r>
            <w:proofErr w:type="gramStart"/>
            <w:r w:rsidRPr="004B25B5">
              <w:rPr>
                <w:rFonts w:ascii="Century Gothic" w:hAnsi="Century Gothic" w:cstheme="minorHAnsi"/>
                <w:b/>
              </w:rPr>
              <w:t>Presidenta</w:t>
            </w:r>
            <w:proofErr w:type="gramEnd"/>
            <w:r w:rsidRPr="004B25B5">
              <w:rPr>
                <w:rFonts w:ascii="Century Gothic" w:hAnsi="Century Gothic" w:cstheme="minorHAnsi"/>
                <w:b/>
              </w:rPr>
              <w:t xml:space="preserve"> del Consejo de la Judicatura del Estado de Tlaxcala. - - </w:t>
            </w:r>
          </w:p>
        </w:tc>
        <w:tc>
          <w:tcPr>
            <w:tcW w:w="2035" w:type="dxa"/>
            <w:hideMark/>
          </w:tcPr>
          <w:p w14:paraId="0BFA8CAC" w14:textId="77777777" w:rsidR="00B101BB" w:rsidRPr="004B25B5" w:rsidRDefault="00B101BB" w:rsidP="004B25B5">
            <w:pPr>
              <w:tabs>
                <w:tab w:val="left" w:pos="5387"/>
              </w:tabs>
              <w:spacing w:after="0" w:line="480" w:lineRule="auto"/>
              <w:ind w:left="45"/>
              <w:jc w:val="both"/>
              <w:rPr>
                <w:rFonts w:ascii="Century Gothic" w:hAnsi="Century Gothic" w:cstheme="minorHAnsi"/>
              </w:rPr>
            </w:pPr>
            <w:r w:rsidRPr="004B25B5">
              <w:rPr>
                <w:rFonts w:ascii="Century Gothic" w:hAnsi="Century Gothic" w:cstheme="minorHAnsi"/>
              </w:rPr>
              <w:t xml:space="preserve">- - - -- - - - - - - - - - Presente- - - - - - </w:t>
            </w:r>
          </w:p>
        </w:tc>
      </w:tr>
      <w:tr w:rsidR="00B101BB" w:rsidRPr="004B25B5" w14:paraId="32D03023" w14:textId="77777777" w:rsidTr="00395FFC">
        <w:tc>
          <w:tcPr>
            <w:tcW w:w="5812" w:type="dxa"/>
            <w:hideMark/>
          </w:tcPr>
          <w:p w14:paraId="032A108F" w14:textId="77777777" w:rsidR="00B101BB" w:rsidRPr="004B25B5" w:rsidRDefault="00B101BB" w:rsidP="004B25B5">
            <w:pPr>
              <w:tabs>
                <w:tab w:val="left" w:pos="5387"/>
              </w:tabs>
              <w:spacing w:line="480" w:lineRule="auto"/>
              <w:jc w:val="both"/>
              <w:rPr>
                <w:rFonts w:ascii="Century Gothic" w:hAnsi="Century Gothic" w:cstheme="minorHAnsi"/>
                <w:b/>
              </w:rPr>
            </w:pPr>
            <w:r w:rsidRPr="004B25B5">
              <w:rPr>
                <w:rFonts w:ascii="Century Gothic" w:hAnsi="Century Gothic" w:cstheme="minorHAnsi"/>
                <w:b/>
              </w:rPr>
              <w:lastRenderedPageBreak/>
              <w:t xml:space="preserve">Maestro Víctor Hugo </w:t>
            </w:r>
            <w:proofErr w:type="spellStart"/>
            <w:r w:rsidRPr="004B25B5">
              <w:rPr>
                <w:rFonts w:ascii="Century Gothic" w:hAnsi="Century Gothic" w:cstheme="minorHAnsi"/>
                <w:b/>
              </w:rPr>
              <w:t>Corichi</w:t>
            </w:r>
            <w:proofErr w:type="spellEnd"/>
            <w:r w:rsidRPr="004B25B5">
              <w:rPr>
                <w:rFonts w:ascii="Century Gothic" w:hAnsi="Century Gothic" w:cstheme="minorHAnsi"/>
                <w:b/>
              </w:rPr>
              <w:t xml:space="preserve"> Méndez, integrante del Consejo de la Judicatura del Estado de Tlaxcala. - -   </w:t>
            </w:r>
          </w:p>
        </w:tc>
        <w:tc>
          <w:tcPr>
            <w:tcW w:w="2035" w:type="dxa"/>
            <w:hideMark/>
          </w:tcPr>
          <w:p w14:paraId="7FCA0175" w14:textId="77777777" w:rsidR="00B101BB" w:rsidRPr="004B25B5" w:rsidRDefault="00B101BB" w:rsidP="004B25B5">
            <w:pPr>
              <w:tabs>
                <w:tab w:val="left" w:pos="5387"/>
              </w:tabs>
              <w:spacing w:after="0" w:line="480" w:lineRule="auto"/>
              <w:ind w:left="45"/>
              <w:jc w:val="both"/>
              <w:rPr>
                <w:rFonts w:ascii="Century Gothic" w:hAnsi="Century Gothic" w:cstheme="minorHAnsi"/>
              </w:rPr>
            </w:pPr>
            <w:r w:rsidRPr="004B25B5">
              <w:rPr>
                <w:rFonts w:ascii="Century Gothic" w:hAnsi="Century Gothic" w:cstheme="minorHAnsi"/>
              </w:rPr>
              <w:t xml:space="preserve">- - - -- - - - - - - - - - </w:t>
            </w:r>
          </w:p>
          <w:p w14:paraId="03A6D89A" w14:textId="77777777" w:rsidR="00B101BB" w:rsidRPr="004B25B5" w:rsidRDefault="00B101BB" w:rsidP="004B25B5">
            <w:pPr>
              <w:tabs>
                <w:tab w:val="left" w:pos="5387"/>
              </w:tabs>
              <w:spacing w:line="480" w:lineRule="auto"/>
              <w:jc w:val="both"/>
              <w:rPr>
                <w:rFonts w:ascii="Century Gothic" w:hAnsi="Century Gothic" w:cstheme="minorHAnsi"/>
              </w:rPr>
            </w:pPr>
            <w:r w:rsidRPr="004B25B5">
              <w:rPr>
                <w:rFonts w:ascii="Century Gothic" w:hAnsi="Century Gothic" w:cstheme="minorHAnsi"/>
              </w:rPr>
              <w:t xml:space="preserve">Presente - - - - - - - </w:t>
            </w:r>
          </w:p>
        </w:tc>
      </w:tr>
      <w:tr w:rsidR="00B101BB" w:rsidRPr="004B25B5" w14:paraId="6133CA77" w14:textId="77777777" w:rsidTr="00395FFC">
        <w:tc>
          <w:tcPr>
            <w:tcW w:w="5812" w:type="dxa"/>
            <w:hideMark/>
          </w:tcPr>
          <w:p w14:paraId="77D37E49" w14:textId="77777777" w:rsidR="00B101BB" w:rsidRPr="004B25B5" w:rsidRDefault="00B101BB" w:rsidP="004B25B5">
            <w:pPr>
              <w:tabs>
                <w:tab w:val="left" w:pos="5387"/>
              </w:tabs>
              <w:spacing w:line="480" w:lineRule="auto"/>
              <w:jc w:val="both"/>
              <w:rPr>
                <w:rFonts w:ascii="Century Gothic" w:hAnsi="Century Gothic" w:cstheme="minorHAnsi"/>
              </w:rPr>
            </w:pPr>
            <w:r w:rsidRPr="004B25B5">
              <w:rPr>
                <w:rFonts w:ascii="Century Gothic" w:hAnsi="Century Gothic" w:cstheme="minorHAnsi"/>
                <w:b/>
              </w:rPr>
              <w:t xml:space="preserve">Licenciada Violeta Fernández Vázquez, integrante del Consejo de la Judicatura del Estado de Tlaxcala.  </w:t>
            </w:r>
          </w:p>
        </w:tc>
        <w:tc>
          <w:tcPr>
            <w:tcW w:w="2035" w:type="dxa"/>
            <w:hideMark/>
          </w:tcPr>
          <w:p w14:paraId="07A0B2FB" w14:textId="77777777" w:rsidR="00B101BB" w:rsidRPr="004B25B5" w:rsidRDefault="00B101BB" w:rsidP="004B25B5">
            <w:pPr>
              <w:tabs>
                <w:tab w:val="left" w:pos="5387"/>
              </w:tabs>
              <w:spacing w:after="0" w:line="480" w:lineRule="auto"/>
              <w:ind w:left="45"/>
              <w:jc w:val="both"/>
              <w:rPr>
                <w:rFonts w:ascii="Century Gothic" w:hAnsi="Century Gothic" w:cstheme="minorHAnsi"/>
              </w:rPr>
            </w:pPr>
            <w:r w:rsidRPr="004B25B5">
              <w:rPr>
                <w:rFonts w:ascii="Century Gothic" w:hAnsi="Century Gothic" w:cstheme="minorHAnsi"/>
              </w:rPr>
              <w:t xml:space="preserve">- - - -- - - - - - - - - - </w:t>
            </w:r>
          </w:p>
          <w:p w14:paraId="3AFEEF6C" w14:textId="77777777" w:rsidR="00B101BB" w:rsidRPr="004B25B5" w:rsidRDefault="00B101BB" w:rsidP="004B25B5">
            <w:pPr>
              <w:tabs>
                <w:tab w:val="left" w:pos="5387"/>
              </w:tabs>
              <w:spacing w:line="480" w:lineRule="auto"/>
              <w:jc w:val="both"/>
              <w:rPr>
                <w:rFonts w:ascii="Century Gothic" w:hAnsi="Century Gothic" w:cstheme="minorHAnsi"/>
              </w:rPr>
            </w:pPr>
            <w:r w:rsidRPr="004B25B5">
              <w:rPr>
                <w:rFonts w:ascii="Century Gothic" w:hAnsi="Century Gothic" w:cstheme="minorHAnsi"/>
              </w:rPr>
              <w:t xml:space="preserve">Presente- - - - - - - </w:t>
            </w:r>
          </w:p>
        </w:tc>
      </w:tr>
      <w:tr w:rsidR="00B101BB" w:rsidRPr="004B25B5" w14:paraId="1770EB80" w14:textId="77777777" w:rsidTr="00395FFC">
        <w:tc>
          <w:tcPr>
            <w:tcW w:w="5812" w:type="dxa"/>
          </w:tcPr>
          <w:p w14:paraId="1AEB14F8" w14:textId="120B8328" w:rsidR="00B101BB" w:rsidRPr="004B25B5" w:rsidRDefault="00C4363D" w:rsidP="004B25B5">
            <w:pPr>
              <w:tabs>
                <w:tab w:val="left" w:pos="5387"/>
              </w:tabs>
              <w:spacing w:line="480" w:lineRule="auto"/>
              <w:jc w:val="both"/>
              <w:rPr>
                <w:rFonts w:ascii="Century Gothic" w:hAnsi="Century Gothic" w:cstheme="minorHAnsi"/>
                <w:b/>
              </w:rPr>
            </w:pPr>
            <w:r w:rsidRPr="004B25B5">
              <w:rPr>
                <w:rFonts w:ascii="Century Gothic" w:hAnsi="Century Gothic" w:cstheme="minorHAnsi"/>
                <w:b/>
              </w:rPr>
              <w:t>Maestra</w:t>
            </w:r>
            <w:r w:rsidR="00B101BB" w:rsidRPr="004B25B5">
              <w:rPr>
                <w:rFonts w:ascii="Century Gothic" w:hAnsi="Century Gothic" w:cstheme="minorHAnsi"/>
                <w:b/>
              </w:rPr>
              <w:t xml:space="preserve"> Edith Alejandra Segura Payán, integrante del Consejo de la Judicatura del Estado de Tlaxcala.    </w:t>
            </w:r>
          </w:p>
        </w:tc>
        <w:tc>
          <w:tcPr>
            <w:tcW w:w="2035" w:type="dxa"/>
          </w:tcPr>
          <w:p w14:paraId="47902A7C" w14:textId="77777777" w:rsidR="00B101BB" w:rsidRPr="004B25B5" w:rsidRDefault="00B101BB" w:rsidP="004B25B5">
            <w:pPr>
              <w:tabs>
                <w:tab w:val="left" w:pos="5387"/>
              </w:tabs>
              <w:spacing w:after="0" w:line="480" w:lineRule="auto"/>
              <w:jc w:val="both"/>
              <w:rPr>
                <w:rFonts w:ascii="Century Gothic" w:hAnsi="Century Gothic" w:cstheme="minorHAnsi"/>
              </w:rPr>
            </w:pPr>
            <w:r w:rsidRPr="004B25B5">
              <w:rPr>
                <w:rFonts w:ascii="Century Gothic" w:hAnsi="Century Gothic" w:cstheme="minorHAnsi"/>
              </w:rPr>
              <w:t xml:space="preserve">- - - - - - - - - - -  - - </w:t>
            </w:r>
          </w:p>
          <w:p w14:paraId="00BAC053" w14:textId="77777777" w:rsidR="00B101BB" w:rsidRPr="004B25B5" w:rsidRDefault="00B101BB" w:rsidP="004B25B5">
            <w:pPr>
              <w:tabs>
                <w:tab w:val="left" w:pos="5387"/>
              </w:tabs>
              <w:spacing w:after="0" w:line="480" w:lineRule="auto"/>
              <w:ind w:left="45"/>
              <w:jc w:val="both"/>
              <w:rPr>
                <w:rFonts w:ascii="Century Gothic" w:hAnsi="Century Gothic" w:cstheme="minorHAnsi"/>
              </w:rPr>
            </w:pPr>
            <w:r w:rsidRPr="004B25B5">
              <w:rPr>
                <w:rFonts w:ascii="Century Gothic" w:hAnsi="Century Gothic" w:cstheme="minorHAnsi"/>
              </w:rPr>
              <w:t xml:space="preserve">Presente- - - - - - -  </w:t>
            </w:r>
          </w:p>
        </w:tc>
      </w:tr>
      <w:tr w:rsidR="00B101BB" w:rsidRPr="004B25B5" w14:paraId="62E3502A" w14:textId="77777777" w:rsidTr="00395FFC">
        <w:tc>
          <w:tcPr>
            <w:tcW w:w="5812" w:type="dxa"/>
          </w:tcPr>
          <w:p w14:paraId="62073B95" w14:textId="77777777" w:rsidR="00B101BB" w:rsidRPr="004B25B5" w:rsidRDefault="00B101BB" w:rsidP="004B25B5">
            <w:pPr>
              <w:tabs>
                <w:tab w:val="left" w:pos="5387"/>
              </w:tabs>
              <w:spacing w:line="480" w:lineRule="auto"/>
              <w:jc w:val="both"/>
              <w:rPr>
                <w:rFonts w:ascii="Century Gothic" w:hAnsi="Century Gothic" w:cstheme="minorHAnsi"/>
                <w:b/>
              </w:rPr>
            </w:pPr>
            <w:r w:rsidRPr="004B25B5">
              <w:rPr>
                <w:rFonts w:ascii="Century Gothic" w:hAnsi="Century Gothic" w:cstheme="minorHAnsi"/>
                <w:b/>
              </w:rPr>
              <w:t xml:space="preserve">Licenciado Rey David González </w:t>
            </w:r>
            <w:proofErr w:type="spellStart"/>
            <w:r w:rsidRPr="004B25B5">
              <w:rPr>
                <w:rFonts w:ascii="Century Gothic" w:hAnsi="Century Gothic" w:cstheme="minorHAnsi"/>
                <w:b/>
              </w:rPr>
              <w:t>González</w:t>
            </w:r>
            <w:proofErr w:type="spellEnd"/>
            <w:r w:rsidRPr="004B25B5">
              <w:rPr>
                <w:rFonts w:ascii="Century Gothic" w:hAnsi="Century Gothic" w:cstheme="minorHAnsi"/>
                <w:b/>
              </w:rPr>
              <w:t>, integrante del Consejo de la Judicatura del Estado de Tlaxcala.</w:t>
            </w:r>
          </w:p>
        </w:tc>
        <w:tc>
          <w:tcPr>
            <w:tcW w:w="2035" w:type="dxa"/>
          </w:tcPr>
          <w:p w14:paraId="4A859D4E" w14:textId="77777777" w:rsidR="00B101BB" w:rsidRPr="004B25B5" w:rsidRDefault="00B101BB" w:rsidP="004B25B5">
            <w:pPr>
              <w:tabs>
                <w:tab w:val="left" w:pos="5387"/>
              </w:tabs>
              <w:spacing w:after="0" w:line="480" w:lineRule="auto"/>
              <w:jc w:val="both"/>
              <w:rPr>
                <w:rFonts w:ascii="Century Gothic" w:hAnsi="Century Gothic" w:cstheme="minorHAnsi"/>
              </w:rPr>
            </w:pPr>
            <w:r w:rsidRPr="004B25B5">
              <w:rPr>
                <w:rFonts w:ascii="Century Gothic" w:hAnsi="Century Gothic" w:cstheme="minorHAnsi"/>
              </w:rPr>
              <w:t xml:space="preserve">- - - - - - - - - - - - - - </w:t>
            </w:r>
          </w:p>
          <w:p w14:paraId="02F09726" w14:textId="77777777" w:rsidR="00B101BB" w:rsidRPr="004B25B5" w:rsidRDefault="00B101BB" w:rsidP="004B25B5">
            <w:pPr>
              <w:tabs>
                <w:tab w:val="left" w:pos="5387"/>
              </w:tabs>
              <w:spacing w:after="0" w:line="480" w:lineRule="auto"/>
              <w:jc w:val="both"/>
              <w:rPr>
                <w:rFonts w:ascii="Century Gothic" w:hAnsi="Century Gothic" w:cstheme="minorHAnsi"/>
              </w:rPr>
            </w:pPr>
            <w:r w:rsidRPr="004B25B5">
              <w:rPr>
                <w:rFonts w:ascii="Century Gothic" w:hAnsi="Century Gothic" w:cstheme="minorHAnsi"/>
              </w:rPr>
              <w:t>Presente- - - - - - -</w:t>
            </w:r>
          </w:p>
        </w:tc>
      </w:tr>
      <w:bookmarkEnd w:id="5"/>
    </w:tbl>
    <w:p w14:paraId="6AD2CBB7" w14:textId="77777777" w:rsidR="00A06490" w:rsidRPr="004B25B5" w:rsidRDefault="00A06490" w:rsidP="004B25B5">
      <w:pPr>
        <w:tabs>
          <w:tab w:val="left" w:pos="5387"/>
        </w:tabs>
        <w:spacing w:after="0" w:line="480" w:lineRule="auto"/>
        <w:jc w:val="both"/>
        <w:rPr>
          <w:rFonts w:ascii="Century Gothic" w:hAnsi="Century Gothic" w:cstheme="minorHAnsi"/>
          <w:b/>
        </w:rPr>
      </w:pPr>
    </w:p>
    <w:p w14:paraId="760CA9E6" w14:textId="77FAC7E0" w:rsidR="00170F58" w:rsidRPr="004B25B5" w:rsidRDefault="00A06490" w:rsidP="004B25B5">
      <w:pPr>
        <w:tabs>
          <w:tab w:val="left" w:pos="5387"/>
        </w:tabs>
        <w:spacing w:after="0" w:line="480" w:lineRule="auto"/>
        <w:jc w:val="both"/>
        <w:rPr>
          <w:rFonts w:ascii="Century Gothic" w:hAnsi="Century Gothic" w:cstheme="minorHAnsi"/>
          <w:b/>
        </w:rPr>
      </w:pPr>
      <w:r w:rsidRPr="004B25B5">
        <w:rPr>
          <w:rFonts w:ascii="Century Gothic" w:hAnsi="Century Gothic" w:cstheme="minorHAnsi"/>
          <w:b/>
        </w:rPr>
        <w:t>E</w:t>
      </w:r>
      <w:r w:rsidR="00170F58" w:rsidRPr="004B25B5">
        <w:rPr>
          <w:rFonts w:ascii="Century Gothic" w:hAnsi="Century Gothic" w:cstheme="minorHAnsi"/>
          <w:b/>
        </w:rPr>
        <w:t xml:space="preserve">n uso de la palabra, la </w:t>
      </w:r>
      <w:proofErr w:type="gramStart"/>
      <w:r w:rsidR="00170F58" w:rsidRPr="004B25B5">
        <w:rPr>
          <w:rFonts w:ascii="Century Gothic" w:hAnsi="Century Gothic" w:cstheme="minorHAnsi"/>
          <w:b/>
        </w:rPr>
        <w:t>Secretaria Ejecutiva</w:t>
      </w:r>
      <w:proofErr w:type="gramEnd"/>
      <w:r w:rsidR="00170F58" w:rsidRPr="004B25B5">
        <w:rPr>
          <w:rFonts w:ascii="Century Gothic" w:hAnsi="Century Gothic" w:cstheme="minorHAnsi"/>
          <w:b/>
        </w:rPr>
        <w:t xml:space="preserve"> dijo</w:t>
      </w:r>
      <w:r w:rsidR="00170F58" w:rsidRPr="004B25B5">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4B25B5" w:rsidRDefault="00170F58" w:rsidP="004B25B5">
      <w:pPr>
        <w:tabs>
          <w:tab w:val="left" w:pos="5387"/>
        </w:tabs>
        <w:spacing w:after="0" w:line="480" w:lineRule="auto"/>
        <w:jc w:val="both"/>
        <w:rPr>
          <w:rFonts w:ascii="Century Gothic" w:hAnsi="Century Gothic" w:cstheme="minorHAnsi"/>
        </w:rPr>
      </w:pPr>
      <w:r w:rsidRPr="004B25B5">
        <w:rPr>
          <w:rFonts w:ascii="Century Gothic" w:hAnsi="Century Gothic" w:cstheme="minorHAnsi"/>
          <w:b/>
        </w:rPr>
        <w:t xml:space="preserve">En uso de la palabra, la Magistrada Presidenta dijo: </w:t>
      </w:r>
      <w:r w:rsidRPr="004B25B5">
        <w:rPr>
          <w:rFonts w:ascii="Century Gothic" w:hAnsi="Century Gothic" w:cstheme="minorHAnsi"/>
        </w:rPr>
        <w:t>en razón de existir quórum legal, declaro abierta la presente sesión para que todos los acuerdos que se dicten, tengan la validez que en derecho les corresponde.</w:t>
      </w:r>
    </w:p>
    <w:p w14:paraId="61DDE83D" w14:textId="73416E99" w:rsidR="00E55A9E" w:rsidRPr="004B25B5" w:rsidRDefault="00170F58" w:rsidP="004B25B5">
      <w:pPr>
        <w:tabs>
          <w:tab w:val="left" w:pos="5387"/>
        </w:tabs>
        <w:spacing w:after="0" w:line="480" w:lineRule="auto"/>
        <w:jc w:val="both"/>
        <w:rPr>
          <w:rFonts w:ascii="Century Gothic" w:hAnsi="Century Gothic" w:cstheme="minorHAnsi"/>
          <w:b/>
          <w:bCs/>
          <w:u w:val="single"/>
        </w:rPr>
      </w:pPr>
      <w:r w:rsidRPr="004B25B5">
        <w:rPr>
          <w:rFonts w:ascii="Century Gothic" w:hAnsi="Century Gothic" w:cstheme="minorHAnsi"/>
        </w:rPr>
        <w:t>En primer lugar, someto a consideración el orden del día de la convocatoria que les fue entregada</w:t>
      </w:r>
      <w:bookmarkStart w:id="6" w:name="_Hlk111196253"/>
      <w:bookmarkStart w:id="7" w:name="_Hlk117506759"/>
      <w:r w:rsidR="00A61BAD" w:rsidRPr="004B25B5">
        <w:rPr>
          <w:rFonts w:ascii="Century Gothic" w:hAnsi="Century Gothic" w:cstheme="minorHAnsi"/>
        </w:rPr>
        <w:t>.</w:t>
      </w:r>
      <w:r w:rsidR="00A06490" w:rsidRPr="004B25B5">
        <w:rPr>
          <w:rFonts w:ascii="Century Gothic" w:hAnsi="Century Gothic" w:cstheme="minorHAnsi"/>
        </w:rPr>
        <w:t xml:space="preserve"> </w:t>
      </w:r>
      <w:r w:rsidR="00A06490" w:rsidRPr="004B25B5">
        <w:rPr>
          <w:rFonts w:ascii="Century Gothic" w:hAnsi="Century Gothic" w:cstheme="minorHAnsi"/>
          <w:b/>
          <w:bCs/>
          <w:u w:val="single"/>
        </w:rPr>
        <w:t>APROBADO POR UNANIMIDAD DE VOTOS.</w:t>
      </w:r>
    </w:p>
    <w:bookmarkEnd w:id="4"/>
    <w:bookmarkEnd w:id="6"/>
    <w:bookmarkEnd w:id="7"/>
    <w:p w14:paraId="2D78310A" w14:textId="67A71CAE" w:rsidR="001C03B3" w:rsidRPr="004B25B5" w:rsidRDefault="00E03F0A" w:rsidP="004B25B5">
      <w:pPr>
        <w:pStyle w:val="NormalWeb"/>
        <w:tabs>
          <w:tab w:val="left" w:pos="5387"/>
        </w:tabs>
        <w:spacing w:line="480" w:lineRule="auto"/>
        <w:ind w:firstLine="708"/>
        <w:jc w:val="both"/>
        <w:rPr>
          <w:rFonts w:ascii="Century Gothic" w:hAnsi="Century Gothic" w:cstheme="minorHAnsi"/>
          <w:b/>
          <w:bCs/>
          <w:noProof/>
          <w:sz w:val="22"/>
          <w:szCs w:val="22"/>
        </w:rPr>
      </w:pPr>
      <w:r w:rsidRPr="004B25B5">
        <w:rPr>
          <w:rFonts w:ascii="Century Gothic" w:hAnsi="Century Gothic"/>
          <w:b/>
          <w:bCs/>
          <w:color w:val="000000"/>
          <w:sz w:val="22"/>
          <w:szCs w:val="22"/>
        </w:rPr>
        <w:t xml:space="preserve">ACUERDO II/13/2024.  </w:t>
      </w:r>
      <w:r w:rsidRPr="004B25B5">
        <w:rPr>
          <w:rFonts w:ascii="Century Gothic" w:hAnsi="Century Gothic"/>
          <w:b/>
          <w:bCs/>
          <w:color w:val="000000" w:themeColor="text1"/>
          <w:sz w:val="22"/>
          <w:szCs w:val="22"/>
        </w:rPr>
        <w:t>Aprobación de las actas número 0</w:t>
      </w:r>
      <w:r w:rsidR="0041560A" w:rsidRPr="004B25B5">
        <w:rPr>
          <w:rFonts w:ascii="Century Gothic" w:hAnsi="Century Gothic"/>
          <w:b/>
          <w:bCs/>
          <w:color w:val="000000" w:themeColor="text1"/>
          <w:sz w:val="22"/>
          <w:szCs w:val="22"/>
        </w:rPr>
        <w:t>7</w:t>
      </w:r>
      <w:r w:rsidRPr="004B25B5">
        <w:rPr>
          <w:rFonts w:ascii="Century Gothic" w:hAnsi="Century Gothic"/>
          <w:b/>
          <w:bCs/>
          <w:color w:val="000000" w:themeColor="text1"/>
          <w:sz w:val="22"/>
          <w:szCs w:val="22"/>
        </w:rPr>
        <w:t>/2024 y 0</w:t>
      </w:r>
      <w:r w:rsidR="0041560A" w:rsidRPr="004B25B5">
        <w:rPr>
          <w:rFonts w:ascii="Century Gothic" w:hAnsi="Century Gothic"/>
          <w:b/>
          <w:bCs/>
          <w:color w:val="000000" w:themeColor="text1"/>
          <w:sz w:val="22"/>
          <w:szCs w:val="22"/>
        </w:rPr>
        <w:t>9</w:t>
      </w:r>
      <w:r w:rsidRPr="004B25B5">
        <w:rPr>
          <w:rFonts w:ascii="Century Gothic" w:hAnsi="Century Gothic"/>
          <w:b/>
          <w:bCs/>
          <w:color w:val="000000" w:themeColor="text1"/>
          <w:sz w:val="22"/>
          <w:szCs w:val="22"/>
        </w:rPr>
        <w:t>/2024. - - - - - - - - - - - - - - - -</w:t>
      </w:r>
      <w:r w:rsidR="0041560A" w:rsidRPr="004B25B5">
        <w:rPr>
          <w:rFonts w:ascii="Century Gothic" w:hAnsi="Century Gothic"/>
          <w:b/>
          <w:bCs/>
          <w:color w:val="000000" w:themeColor="text1"/>
          <w:sz w:val="22"/>
          <w:szCs w:val="22"/>
        </w:rPr>
        <w:t xml:space="preserve"> - - - - - - - </w:t>
      </w:r>
      <w:r w:rsidRPr="004B25B5">
        <w:rPr>
          <w:rFonts w:ascii="Century Gothic" w:hAnsi="Century Gothic"/>
          <w:b/>
          <w:bCs/>
          <w:color w:val="000000" w:themeColor="text1"/>
          <w:sz w:val="22"/>
          <w:szCs w:val="22"/>
        </w:rPr>
        <w:t xml:space="preserve">- - - - - - - </w:t>
      </w:r>
      <w:r w:rsidR="00A06490" w:rsidRPr="004B25B5">
        <w:rPr>
          <w:rFonts w:ascii="Century Gothic" w:hAnsi="Century Gothic"/>
          <w:b/>
          <w:bCs/>
          <w:color w:val="000000" w:themeColor="text1"/>
          <w:sz w:val="22"/>
          <w:szCs w:val="22"/>
        </w:rPr>
        <w:t xml:space="preserve">- - - - - - - - - - - - </w:t>
      </w:r>
      <w:r w:rsidRPr="004B25B5">
        <w:rPr>
          <w:rFonts w:ascii="Century Gothic" w:hAnsi="Century Gothic"/>
          <w:b/>
          <w:bCs/>
          <w:color w:val="000000" w:themeColor="text1"/>
          <w:sz w:val="22"/>
          <w:szCs w:val="22"/>
        </w:rPr>
        <w:t xml:space="preserve">  </w:t>
      </w:r>
      <w:r w:rsidRPr="004B25B5">
        <w:rPr>
          <w:rFonts w:ascii="Century Gothic" w:hAnsi="Century Gothic"/>
          <w:color w:val="000000" w:themeColor="text1"/>
          <w:sz w:val="22"/>
          <w:szCs w:val="22"/>
        </w:rPr>
        <w:t>Dada cuenta con las actas número 0</w:t>
      </w:r>
      <w:r w:rsidR="006E201F" w:rsidRPr="004B25B5">
        <w:rPr>
          <w:rFonts w:ascii="Century Gothic" w:hAnsi="Century Gothic"/>
          <w:color w:val="000000" w:themeColor="text1"/>
          <w:sz w:val="22"/>
          <w:szCs w:val="22"/>
        </w:rPr>
        <w:t>7/</w:t>
      </w:r>
      <w:r w:rsidRPr="004B25B5">
        <w:rPr>
          <w:rFonts w:ascii="Century Gothic" w:hAnsi="Century Gothic"/>
          <w:color w:val="000000" w:themeColor="text1"/>
          <w:sz w:val="22"/>
          <w:szCs w:val="22"/>
        </w:rPr>
        <w:t>2024 y 0</w:t>
      </w:r>
      <w:r w:rsidR="006E201F" w:rsidRPr="004B25B5">
        <w:rPr>
          <w:rFonts w:ascii="Century Gothic" w:hAnsi="Century Gothic"/>
          <w:color w:val="000000" w:themeColor="text1"/>
          <w:sz w:val="22"/>
          <w:szCs w:val="22"/>
        </w:rPr>
        <w:t>9</w:t>
      </w:r>
      <w:r w:rsidRPr="004B25B5">
        <w:rPr>
          <w:rFonts w:ascii="Century Gothic" w:hAnsi="Century Gothic"/>
          <w:color w:val="000000" w:themeColor="text1"/>
          <w:sz w:val="22"/>
          <w:szCs w:val="22"/>
        </w:rPr>
        <w:t>/2024, de este Órgano Colegiado que fueron agregadas al orden del día de la presente sesión para efectos de su revisión y aprobación</w:t>
      </w:r>
      <w:r w:rsidR="00A06490" w:rsidRPr="004B25B5">
        <w:rPr>
          <w:rFonts w:ascii="Century Gothic" w:hAnsi="Century Gothic"/>
          <w:color w:val="000000" w:themeColor="text1"/>
          <w:sz w:val="22"/>
          <w:szCs w:val="22"/>
        </w:rPr>
        <w:t>; a</w:t>
      </w:r>
      <w:r w:rsidRPr="004B25B5">
        <w:rPr>
          <w:rFonts w:ascii="Century Gothic" w:hAnsi="Century Gothic"/>
          <w:color w:val="000000" w:themeColor="text1"/>
          <w:sz w:val="22"/>
          <w:szCs w:val="22"/>
        </w:rPr>
        <w:t>l respecto, en términos del artículo 18, fracción IV, del Reglamento del Consejo de la Judicatura del Estado, se aprueban las actas número 0</w:t>
      </w:r>
      <w:r w:rsidR="00A53F27" w:rsidRPr="004B25B5">
        <w:rPr>
          <w:rFonts w:ascii="Century Gothic" w:hAnsi="Century Gothic"/>
          <w:color w:val="000000" w:themeColor="text1"/>
          <w:sz w:val="22"/>
          <w:szCs w:val="22"/>
        </w:rPr>
        <w:t>7</w:t>
      </w:r>
      <w:r w:rsidRPr="004B25B5">
        <w:rPr>
          <w:rFonts w:ascii="Century Gothic" w:hAnsi="Century Gothic"/>
          <w:color w:val="000000" w:themeColor="text1"/>
          <w:sz w:val="22"/>
          <w:szCs w:val="22"/>
        </w:rPr>
        <w:t>/2024 y 0</w:t>
      </w:r>
      <w:r w:rsidR="00A53F27" w:rsidRPr="004B25B5">
        <w:rPr>
          <w:rFonts w:ascii="Century Gothic" w:hAnsi="Century Gothic"/>
          <w:color w:val="000000" w:themeColor="text1"/>
          <w:sz w:val="22"/>
          <w:szCs w:val="22"/>
        </w:rPr>
        <w:t>9</w:t>
      </w:r>
      <w:r w:rsidRPr="004B25B5">
        <w:rPr>
          <w:rFonts w:ascii="Century Gothic" w:hAnsi="Century Gothic"/>
          <w:color w:val="000000" w:themeColor="text1"/>
          <w:sz w:val="22"/>
          <w:szCs w:val="22"/>
        </w:rPr>
        <w:t xml:space="preserve">/2024, de este </w:t>
      </w:r>
      <w:r w:rsidRPr="004B25B5">
        <w:rPr>
          <w:rFonts w:ascii="Century Gothic" w:hAnsi="Century Gothic"/>
          <w:color w:val="000000" w:themeColor="text1"/>
          <w:sz w:val="22"/>
          <w:szCs w:val="22"/>
        </w:rPr>
        <w:lastRenderedPageBreak/>
        <w:t>Órgano Colegiado</w:t>
      </w:r>
      <w:r w:rsidR="006E201F" w:rsidRPr="004B25B5">
        <w:rPr>
          <w:rFonts w:ascii="Century Gothic" w:hAnsi="Century Gothic" w:cstheme="minorHAnsi"/>
          <w:b/>
          <w:bCs/>
          <w:noProof/>
          <w:sz w:val="22"/>
          <w:szCs w:val="22"/>
        </w:rPr>
        <w:t xml:space="preserve">, </w:t>
      </w:r>
      <w:r w:rsidR="001C03B3" w:rsidRPr="004B25B5">
        <w:rPr>
          <w:rFonts w:ascii="Century Gothic" w:hAnsi="Century Gothic"/>
          <w:color w:val="000000" w:themeColor="text1"/>
          <w:sz w:val="22"/>
          <w:szCs w:val="22"/>
        </w:rPr>
        <w:t xml:space="preserve">por lo que se ordena a la Secretaria Ejecutiva recabar las firmas correspondientes. </w:t>
      </w:r>
      <w:r w:rsidR="001C03B3" w:rsidRPr="004B25B5">
        <w:rPr>
          <w:rFonts w:ascii="Century Gothic" w:hAnsi="Century Gothic"/>
          <w:b/>
          <w:bCs/>
          <w:color w:val="000000" w:themeColor="text1"/>
          <w:sz w:val="22"/>
          <w:szCs w:val="22"/>
        </w:rPr>
        <w:t xml:space="preserve"> </w:t>
      </w:r>
      <w:r w:rsidR="00A06490" w:rsidRPr="004B25B5">
        <w:rPr>
          <w:rFonts w:ascii="Century Gothic" w:hAnsi="Century Gothic"/>
          <w:b/>
          <w:bCs/>
          <w:color w:val="000000" w:themeColor="text1"/>
          <w:sz w:val="22"/>
          <w:szCs w:val="22"/>
          <w:u w:val="single"/>
        </w:rPr>
        <w:t>APROBADO POR UNANIMIDAD DE VOTOS.</w:t>
      </w:r>
    </w:p>
    <w:p w14:paraId="02F0453B" w14:textId="27228B77" w:rsidR="00800B9D" w:rsidRPr="004B25B5" w:rsidRDefault="001C03B3" w:rsidP="004B25B5">
      <w:pPr>
        <w:pStyle w:val="NormalWeb"/>
        <w:tabs>
          <w:tab w:val="left" w:pos="5387"/>
        </w:tabs>
        <w:spacing w:line="480" w:lineRule="auto"/>
        <w:ind w:firstLine="851"/>
        <w:jc w:val="both"/>
        <w:rPr>
          <w:rFonts w:ascii="Century Gothic" w:hAnsi="Century Gothic" w:cstheme="minorHAnsi"/>
          <w:i/>
          <w:iCs/>
          <w:color w:val="000000" w:themeColor="text1"/>
          <w:sz w:val="22"/>
          <w:szCs w:val="22"/>
          <w:bdr w:val="none" w:sz="0" w:space="0" w:color="auto" w:frame="1"/>
        </w:rPr>
      </w:pPr>
      <w:r w:rsidRPr="004B25B5">
        <w:rPr>
          <w:rFonts w:ascii="Century Gothic" w:hAnsi="Century Gothic"/>
          <w:b/>
          <w:bCs/>
          <w:color w:val="000000"/>
          <w:sz w:val="22"/>
          <w:szCs w:val="22"/>
        </w:rPr>
        <w:t xml:space="preserve"> </w:t>
      </w:r>
      <w:r w:rsidR="00E55A9E" w:rsidRPr="004B25B5">
        <w:rPr>
          <w:rFonts w:ascii="Century Gothic" w:hAnsi="Century Gothic"/>
          <w:b/>
          <w:bCs/>
          <w:color w:val="000000"/>
          <w:sz w:val="22"/>
          <w:szCs w:val="22"/>
        </w:rPr>
        <w:t>ACUERDO III/</w:t>
      </w:r>
      <w:r w:rsidR="009D489D" w:rsidRPr="004B25B5">
        <w:rPr>
          <w:rFonts w:ascii="Century Gothic" w:hAnsi="Century Gothic"/>
          <w:b/>
          <w:bCs/>
          <w:color w:val="000000"/>
          <w:sz w:val="22"/>
          <w:szCs w:val="22"/>
        </w:rPr>
        <w:t>13</w:t>
      </w:r>
      <w:r w:rsidR="00E55A9E" w:rsidRPr="004B25B5">
        <w:rPr>
          <w:rFonts w:ascii="Century Gothic" w:hAnsi="Century Gothic"/>
          <w:b/>
          <w:bCs/>
          <w:color w:val="000000"/>
          <w:sz w:val="22"/>
          <w:szCs w:val="22"/>
        </w:rPr>
        <w:t>/202</w:t>
      </w:r>
      <w:r w:rsidR="009644DC" w:rsidRPr="004B25B5">
        <w:rPr>
          <w:rFonts w:ascii="Century Gothic" w:hAnsi="Century Gothic"/>
          <w:b/>
          <w:bCs/>
          <w:color w:val="000000"/>
          <w:sz w:val="22"/>
          <w:szCs w:val="22"/>
        </w:rPr>
        <w:t>4</w:t>
      </w:r>
      <w:r w:rsidR="00E55A9E" w:rsidRPr="004B25B5">
        <w:rPr>
          <w:rFonts w:ascii="Century Gothic" w:hAnsi="Century Gothic"/>
          <w:b/>
          <w:bCs/>
          <w:color w:val="000000"/>
          <w:sz w:val="22"/>
          <w:szCs w:val="22"/>
        </w:rPr>
        <w:t xml:space="preserve">. </w:t>
      </w:r>
      <w:r w:rsidR="009D489D" w:rsidRPr="004B25B5">
        <w:rPr>
          <w:rFonts w:ascii="Century Gothic" w:hAnsi="Century Gothic"/>
          <w:b/>
          <w:bCs/>
          <w:color w:val="000000"/>
          <w:sz w:val="22"/>
          <w:szCs w:val="22"/>
        </w:rPr>
        <w:t>O</w:t>
      </w:r>
      <w:r w:rsidR="009D489D" w:rsidRPr="004B25B5">
        <w:rPr>
          <w:rFonts w:ascii="Century Gothic" w:hAnsi="Century Gothic" w:cstheme="minorHAnsi"/>
          <w:b/>
          <w:bCs/>
          <w:color w:val="000000" w:themeColor="text1"/>
          <w:sz w:val="22"/>
          <w:szCs w:val="22"/>
          <w:bdr w:val="none" w:sz="0" w:space="0" w:color="auto" w:frame="1"/>
        </w:rPr>
        <w:t>ficio número</w:t>
      </w:r>
      <w:r w:rsidR="00F34782" w:rsidRPr="004B25B5">
        <w:rPr>
          <w:rFonts w:ascii="Century Gothic" w:hAnsi="Century Gothic" w:cstheme="minorHAnsi"/>
          <w:b/>
          <w:bCs/>
          <w:color w:val="000000" w:themeColor="text1"/>
          <w:sz w:val="22"/>
          <w:szCs w:val="22"/>
          <w:bdr w:val="none" w:sz="0" w:space="0" w:color="auto" w:frame="1"/>
        </w:rPr>
        <w:t xml:space="preserve"> </w:t>
      </w:r>
      <w:r w:rsidR="009D489D" w:rsidRPr="004B25B5">
        <w:rPr>
          <w:rFonts w:ascii="Century Gothic" w:hAnsi="Century Gothic" w:cstheme="minorHAnsi"/>
          <w:b/>
          <w:bCs/>
          <w:color w:val="000000" w:themeColor="text1"/>
          <w:sz w:val="22"/>
          <w:szCs w:val="22"/>
          <w:bdr w:val="none" w:sz="0" w:space="0" w:color="auto" w:frame="1"/>
        </w:rPr>
        <w:t>SGA/209/2024, recibido el veintiséis de enero de dos mil veinti</w:t>
      </w:r>
      <w:r w:rsidR="00E02CA2" w:rsidRPr="004B25B5">
        <w:rPr>
          <w:rFonts w:ascii="Century Gothic" w:hAnsi="Century Gothic" w:cstheme="minorHAnsi"/>
          <w:b/>
          <w:bCs/>
          <w:color w:val="000000" w:themeColor="text1"/>
          <w:sz w:val="22"/>
          <w:szCs w:val="22"/>
          <w:bdr w:val="none" w:sz="0" w:space="0" w:color="auto" w:frame="1"/>
        </w:rPr>
        <w:t>cuatro</w:t>
      </w:r>
      <w:r w:rsidR="009D489D" w:rsidRPr="004B25B5">
        <w:rPr>
          <w:rFonts w:ascii="Century Gothic" w:hAnsi="Century Gothic" w:cstheme="minorHAnsi"/>
          <w:b/>
          <w:bCs/>
          <w:color w:val="000000" w:themeColor="text1"/>
          <w:sz w:val="22"/>
          <w:szCs w:val="22"/>
          <w:bdr w:val="none" w:sz="0" w:space="0" w:color="auto" w:frame="1"/>
        </w:rPr>
        <w:t xml:space="preserve">, signado por la Secretaria General de Acuerdos del Tribunal Superior de Justicia. </w:t>
      </w:r>
      <w:r w:rsidR="00401A29">
        <w:rPr>
          <w:rFonts w:ascii="Century Gothic" w:hAnsi="Century Gothic" w:cstheme="minorHAnsi"/>
          <w:b/>
          <w:bCs/>
          <w:color w:val="000000" w:themeColor="text1"/>
          <w:sz w:val="22"/>
          <w:szCs w:val="22"/>
          <w:bdr w:val="none" w:sz="0" w:space="0" w:color="auto" w:frame="1"/>
        </w:rPr>
        <w:t>- - - - - - - - - - - -</w:t>
      </w:r>
      <w:r w:rsidR="009D489D" w:rsidRPr="004B25B5">
        <w:rPr>
          <w:rFonts w:ascii="Century Gothic" w:hAnsi="Century Gothic" w:cstheme="minorHAnsi"/>
          <w:color w:val="000000" w:themeColor="text1"/>
          <w:sz w:val="22"/>
          <w:szCs w:val="22"/>
          <w:bdr w:val="none" w:sz="0" w:space="0" w:color="auto" w:frame="1"/>
        </w:rPr>
        <w:t>Dada cuenta con el oficio de referencia, mediante el cual, la Secretaria General de Ac</w:t>
      </w:r>
      <w:r w:rsidR="00C82C91" w:rsidRPr="004B25B5">
        <w:rPr>
          <w:rFonts w:ascii="Century Gothic" w:hAnsi="Century Gothic" w:cstheme="minorHAnsi"/>
          <w:color w:val="000000" w:themeColor="text1"/>
          <w:sz w:val="22"/>
          <w:szCs w:val="22"/>
          <w:bdr w:val="none" w:sz="0" w:space="0" w:color="auto" w:frame="1"/>
        </w:rPr>
        <w:t>u</w:t>
      </w:r>
      <w:r w:rsidR="009D489D" w:rsidRPr="004B25B5">
        <w:rPr>
          <w:rFonts w:ascii="Century Gothic" w:hAnsi="Century Gothic" w:cstheme="minorHAnsi"/>
          <w:color w:val="000000" w:themeColor="text1"/>
          <w:sz w:val="22"/>
          <w:szCs w:val="22"/>
          <w:bdr w:val="none" w:sz="0" w:space="0" w:color="auto" w:frame="1"/>
        </w:rPr>
        <w:t>erdos del Tribunal Superior de Justicia,</w:t>
      </w:r>
      <w:r w:rsidR="00C92A11" w:rsidRPr="004B25B5">
        <w:rPr>
          <w:rFonts w:ascii="Century Gothic" w:hAnsi="Century Gothic" w:cstheme="minorHAnsi"/>
          <w:color w:val="000000" w:themeColor="text1"/>
          <w:sz w:val="22"/>
          <w:szCs w:val="22"/>
          <w:bdr w:val="none" w:sz="0" w:space="0" w:color="auto" w:frame="1"/>
        </w:rPr>
        <w:t xml:space="preserve"> </w:t>
      </w:r>
      <w:r w:rsidR="00C82C91" w:rsidRPr="004B25B5">
        <w:rPr>
          <w:rFonts w:ascii="Century Gothic" w:hAnsi="Century Gothic" w:cstheme="minorHAnsi"/>
          <w:color w:val="000000" w:themeColor="text1"/>
          <w:sz w:val="22"/>
          <w:szCs w:val="22"/>
          <w:bdr w:val="none" w:sz="0" w:space="0" w:color="auto" w:frame="1"/>
        </w:rPr>
        <w:t xml:space="preserve">remite copia certificada del Acuerdo </w:t>
      </w:r>
      <w:r w:rsidR="00C82C91" w:rsidRPr="004B25B5">
        <w:rPr>
          <w:rFonts w:ascii="Century Gothic" w:hAnsi="Century Gothic" w:cstheme="minorHAnsi"/>
          <w:sz w:val="22"/>
          <w:szCs w:val="22"/>
          <w:bdr w:val="none" w:sz="0" w:space="0" w:color="auto" w:frame="1"/>
        </w:rPr>
        <w:t xml:space="preserve">General 01/2023, </w:t>
      </w:r>
      <w:r w:rsidR="00C82C91" w:rsidRPr="004B25B5">
        <w:rPr>
          <w:rFonts w:ascii="Century Gothic" w:hAnsi="Century Gothic" w:cstheme="minorHAnsi"/>
          <w:color w:val="000000" w:themeColor="text1"/>
          <w:sz w:val="22"/>
          <w:szCs w:val="22"/>
          <w:bdr w:val="none" w:sz="0" w:space="0" w:color="auto" w:frame="1"/>
        </w:rPr>
        <w:t>del Pleno del Tribunal Superior de Justicia del Estado</w:t>
      </w:r>
      <w:r w:rsidR="0099330F" w:rsidRPr="004B25B5">
        <w:rPr>
          <w:rFonts w:ascii="Century Gothic" w:hAnsi="Century Gothic" w:cstheme="minorHAnsi"/>
          <w:color w:val="000000" w:themeColor="text1"/>
          <w:sz w:val="22"/>
          <w:szCs w:val="22"/>
          <w:bdr w:val="none" w:sz="0" w:space="0" w:color="auto" w:frame="1"/>
        </w:rPr>
        <w:t>,</w:t>
      </w:r>
      <w:r w:rsidR="00C82C91" w:rsidRPr="004B25B5">
        <w:rPr>
          <w:rFonts w:ascii="Century Gothic" w:hAnsi="Century Gothic" w:cstheme="minorHAnsi"/>
          <w:color w:val="000000" w:themeColor="text1"/>
          <w:sz w:val="22"/>
          <w:szCs w:val="22"/>
          <w:bdr w:val="none" w:sz="0" w:space="0" w:color="auto" w:frame="1"/>
        </w:rPr>
        <w:t xml:space="preserve"> por el que</w:t>
      </w:r>
      <w:r w:rsidR="0099330F" w:rsidRPr="004B25B5">
        <w:rPr>
          <w:rFonts w:ascii="Century Gothic" w:hAnsi="Century Gothic" w:cstheme="minorHAnsi"/>
          <w:color w:val="000000" w:themeColor="text1"/>
          <w:sz w:val="22"/>
          <w:szCs w:val="22"/>
          <w:bdr w:val="none" w:sz="0" w:space="0" w:color="auto" w:frame="1"/>
        </w:rPr>
        <w:t xml:space="preserve"> se</w:t>
      </w:r>
      <w:r w:rsidR="00C82C91" w:rsidRPr="004B25B5">
        <w:rPr>
          <w:rFonts w:ascii="Century Gothic" w:hAnsi="Century Gothic" w:cstheme="minorHAnsi"/>
          <w:color w:val="000000" w:themeColor="text1"/>
          <w:sz w:val="22"/>
          <w:szCs w:val="22"/>
          <w:bdr w:val="none" w:sz="0" w:space="0" w:color="auto" w:frame="1"/>
        </w:rPr>
        <w:t xml:space="preserve"> modifica la competencia y denominación del Juzgado de lo Civil y Familiar del Distrito Judicial de</w:t>
      </w:r>
      <w:r w:rsidR="00401A29">
        <w:rPr>
          <w:rFonts w:ascii="Century Gothic" w:hAnsi="Century Gothic" w:cstheme="minorHAnsi"/>
          <w:color w:val="000000" w:themeColor="text1"/>
          <w:sz w:val="22"/>
          <w:szCs w:val="22"/>
          <w:bdr w:val="none" w:sz="0" w:space="0" w:color="auto" w:frame="1"/>
        </w:rPr>
        <w:t xml:space="preserve"> </w:t>
      </w:r>
      <w:r w:rsidR="00C82C91" w:rsidRPr="004B25B5">
        <w:rPr>
          <w:rFonts w:ascii="Century Gothic" w:hAnsi="Century Gothic" w:cstheme="minorHAnsi"/>
          <w:color w:val="000000" w:themeColor="text1"/>
          <w:sz w:val="22"/>
          <w:szCs w:val="22"/>
          <w:bdr w:val="none" w:sz="0" w:space="0" w:color="auto" w:frame="1"/>
        </w:rPr>
        <w:t>Morelos y se crea el Juzgado Familiar del Distrito Judicial de Morelos; acuerdo que</w:t>
      </w:r>
      <w:r w:rsidR="00F52393" w:rsidRPr="004B25B5">
        <w:rPr>
          <w:rFonts w:ascii="Century Gothic" w:hAnsi="Century Gothic" w:cstheme="minorHAnsi"/>
          <w:color w:val="000000" w:themeColor="text1"/>
          <w:sz w:val="22"/>
          <w:szCs w:val="22"/>
          <w:bdr w:val="none" w:sz="0" w:space="0" w:color="auto" w:frame="1"/>
        </w:rPr>
        <w:t xml:space="preserve"> </w:t>
      </w:r>
      <w:r w:rsidR="0099330F" w:rsidRPr="004B25B5">
        <w:rPr>
          <w:rFonts w:ascii="Century Gothic" w:hAnsi="Century Gothic" w:cstheme="minorHAnsi"/>
          <w:color w:val="000000" w:themeColor="text1"/>
          <w:sz w:val="22"/>
          <w:szCs w:val="22"/>
          <w:bdr w:val="none" w:sz="0" w:space="0" w:color="auto" w:frame="1"/>
        </w:rPr>
        <w:t xml:space="preserve">en </w:t>
      </w:r>
      <w:r w:rsidR="00F52393" w:rsidRPr="004B25B5">
        <w:rPr>
          <w:rFonts w:ascii="Century Gothic" w:hAnsi="Century Gothic" w:cstheme="minorHAnsi"/>
          <w:color w:val="000000" w:themeColor="text1"/>
          <w:sz w:val="22"/>
          <w:szCs w:val="22"/>
          <w:bdr w:val="none" w:sz="0" w:space="0" w:color="auto" w:frame="1"/>
        </w:rPr>
        <w:t xml:space="preserve">sus puntos TERCERO </w:t>
      </w:r>
      <w:r w:rsidR="007D500C" w:rsidRPr="004B25B5">
        <w:rPr>
          <w:rFonts w:ascii="Century Gothic" w:hAnsi="Century Gothic" w:cstheme="minorHAnsi"/>
          <w:color w:val="000000" w:themeColor="text1"/>
          <w:sz w:val="22"/>
          <w:szCs w:val="22"/>
          <w:bdr w:val="none" w:sz="0" w:space="0" w:color="auto" w:frame="1"/>
        </w:rPr>
        <w:t xml:space="preserve">y CUARTO </w:t>
      </w:r>
      <w:r w:rsidR="00F52393" w:rsidRPr="004B25B5">
        <w:rPr>
          <w:rFonts w:ascii="Century Gothic" w:hAnsi="Century Gothic" w:cstheme="minorHAnsi"/>
          <w:color w:val="000000" w:themeColor="text1"/>
          <w:sz w:val="22"/>
          <w:szCs w:val="22"/>
          <w:bdr w:val="none" w:sz="0" w:space="0" w:color="auto" w:frame="1"/>
        </w:rPr>
        <w:t>literalmente dice</w:t>
      </w:r>
      <w:r w:rsidR="007D500C" w:rsidRPr="004B25B5">
        <w:rPr>
          <w:rFonts w:ascii="Century Gothic" w:hAnsi="Century Gothic" w:cstheme="minorHAnsi"/>
          <w:color w:val="000000" w:themeColor="text1"/>
          <w:sz w:val="22"/>
          <w:szCs w:val="22"/>
          <w:bdr w:val="none" w:sz="0" w:space="0" w:color="auto" w:frame="1"/>
        </w:rPr>
        <w:t>n</w:t>
      </w:r>
      <w:r w:rsidR="00F52393" w:rsidRPr="004B25B5">
        <w:rPr>
          <w:rFonts w:ascii="Century Gothic" w:hAnsi="Century Gothic" w:cstheme="minorHAnsi"/>
          <w:color w:val="000000" w:themeColor="text1"/>
          <w:sz w:val="22"/>
          <w:szCs w:val="22"/>
          <w:bdr w:val="none" w:sz="0" w:space="0" w:color="auto" w:frame="1"/>
        </w:rPr>
        <w:t xml:space="preserve">: </w:t>
      </w:r>
      <w:r w:rsidR="00F52393" w:rsidRPr="004B25B5">
        <w:rPr>
          <w:rFonts w:ascii="Century Gothic" w:hAnsi="Century Gothic" w:cstheme="minorHAnsi"/>
          <w:i/>
          <w:iCs/>
          <w:color w:val="000000" w:themeColor="text1"/>
          <w:sz w:val="22"/>
          <w:szCs w:val="22"/>
          <w:bdr w:val="none" w:sz="0" w:space="0" w:color="auto" w:frame="1"/>
        </w:rPr>
        <w:t>“</w:t>
      </w:r>
      <w:r w:rsidR="007D500C" w:rsidRPr="004B25B5">
        <w:rPr>
          <w:rFonts w:ascii="Century Gothic" w:hAnsi="Century Gothic" w:cstheme="minorHAnsi"/>
          <w:i/>
          <w:iCs/>
          <w:color w:val="000000" w:themeColor="text1"/>
          <w:sz w:val="22"/>
          <w:szCs w:val="22"/>
          <w:bdr w:val="none" w:sz="0" w:space="0" w:color="auto" w:frame="1"/>
        </w:rPr>
        <w:t>TERCERO</w:t>
      </w:r>
      <w:r w:rsidR="00800B9D" w:rsidRPr="004B25B5">
        <w:rPr>
          <w:rFonts w:ascii="Century Gothic" w:hAnsi="Century Gothic" w:cstheme="minorHAnsi"/>
          <w:i/>
          <w:iCs/>
          <w:color w:val="000000" w:themeColor="text1"/>
          <w:sz w:val="22"/>
          <w:szCs w:val="22"/>
          <w:bdr w:val="none" w:sz="0" w:space="0" w:color="auto" w:frame="1"/>
        </w:rPr>
        <w:t xml:space="preserve">. </w:t>
      </w:r>
      <w:r w:rsidR="00F52393" w:rsidRPr="004B25B5">
        <w:rPr>
          <w:rFonts w:ascii="Century Gothic" w:hAnsi="Century Gothic" w:cstheme="minorHAnsi"/>
          <w:i/>
          <w:iCs/>
          <w:color w:val="000000" w:themeColor="text1"/>
          <w:sz w:val="22"/>
          <w:szCs w:val="22"/>
          <w:bdr w:val="none" w:sz="0" w:space="0" w:color="auto" w:frame="1"/>
        </w:rPr>
        <w:t xml:space="preserve">Los Juzgados Civil y Familiar del Distrito Judicial de Morelos, a que se refiere el presente acuerdo, iniciaran sus funciones en los términos precisados y con competencia referida, en el </w:t>
      </w:r>
      <w:r w:rsidR="00A53F27" w:rsidRPr="004B25B5">
        <w:rPr>
          <w:rFonts w:ascii="Century Gothic" w:hAnsi="Century Gothic" w:cstheme="minorHAnsi"/>
          <w:i/>
          <w:iCs/>
          <w:color w:val="000000" w:themeColor="text1"/>
          <w:sz w:val="22"/>
          <w:szCs w:val="22"/>
          <w:bdr w:val="none" w:sz="0" w:space="0" w:color="auto" w:frame="1"/>
        </w:rPr>
        <w:t>m</w:t>
      </w:r>
      <w:r w:rsidR="00F52393" w:rsidRPr="004B25B5">
        <w:rPr>
          <w:rFonts w:ascii="Century Gothic" w:hAnsi="Century Gothic" w:cstheme="minorHAnsi"/>
          <w:i/>
          <w:iCs/>
          <w:color w:val="000000" w:themeColor="text1"/>
          <w:sz w:val="22"/>
          <w:szCs w:val="22"/>
          <w:bdr w:val="none" w:sz="0" w:space="0" w:color="auto" w:frame="1"/>
        </w:rPr>
        <w:t>omento en que el Pleno del Consejo de la Judicatura del Estado, lo determine, una vez que se cuente con las condiciones requeridas para que funcionen de manera adecuada. En tanto no se realice dicha determinación, continuará en funciones el Juzgado Civil y Familiar del Distrito Judicial de Morelos, con la misma denominación y competencia en que a la fecha desarrolla y ejerce sus funciones”</w:t>
      </w:r>
      <w:r w:rsidR="00800B9D" w:rsidRPr="004B25B5">
        <w:rPr>
          <w:rFonts w:ascii="Century Gothic" w:hAnsi="Century Gothic" w:cstheme="minorHAnsi"/>
          <w:i/>
          <w:iCs/>
          <w:color w:val="000000" w:themeColor="text1"/>
          <w:sz w:val="22"/>
          <w:szCs w:val="22"/>
          <w:bdr w:val="none" w:sz="0" w:space="0" w:color="auto" w:frame="1"/>
        </w:rPr>
        <w:t xml:space="preserve">, “CUARTO. Se instruye al Consejo de la Judicatura del Estado, para que: </w:t>
      </w:r>
    </w:p>
    <w:p w14:paraId="7FE8DBF8" w14:textId="742D67B8" w:rsidR="00800B9D" w:rsidRPr="004B25B5" w:rsidRDefault="00800B9D" w:rsidP="004B25B5">
      <w:pPr>
        <w:pStyle w:val="Prrafodelista"/>
        <w:numPr>
          <w:ilvl w:val="0"/>
          <w:numId w:val="2"/>
        </w:numPr>
        <w:tabs>
          <w:tab w:val="left" w:pos="5387"/>
        </w:tabs>
        <w:spacing w:after="0" w:line="480" w:lineRule="auto"/>
        <w:jc w:val="both"/>
        <w:rPr>
          <w:rFonts w:ascii="Century Gothic" w:hAnsi="Century Gothic" w:cstheme="minorHAnsi"/>
          <w:i/>
          <w:iCs/>
          <w:color w:val="000000" w:themeColor="text1"/>
          <w:bdr w:val="none" w:sz="0" w:space="0" w:color="auto" w:frame="1"/>
        </w:rPr>
      </w:pPr>
      <w:r w:rsidRPr="004B25B5">
        <w:rPr>
          <w:rFonts w:ascii="Century Gothic" w:hAnsi="Century Gothic" w:cstheme="minorHAnsi"/>
          <w:i/>
          <w:iCs/>
          <w:color w:val="000000" w:themeColor="text1"/>
          <w:bdr w:val="none" w:sz="0" w:space="0" w:color="auto" w:frame="1"/>
        </w:rPr>
        <w:t>Defina la estructura orgánica de los Juzgados Civil y Familiar del Distrito Judicial de Morelos a que se refiere el presente acuerdo;</w:t>
      </w:r>
    </w:p>
    <w:p w14:paraId="0CF0F79B" w14:textId="7A8A746D" w:rsidR="00800B9D" w:rsidRPr="004B25B5" w:rsidRDefault="00800B9D" w:rsidP="004B25B5">
      <w:pPr>
        <w:pStyle w:val="Prrafodelista"/>
        <w:numPr>
          <w:ilvl w:val="0"/>
          <w:numId w:val="2"/>
        </w:numPr>
        <w:tabs>
          <w:tab w:val="left" w:pos="5387"/>
        </w:tabs>
        <w:spacing w:after="0" w:line="480" w:lineRule="auto"/>
        <w:jc w:val="both"/>
        <w:rPr>
          <w:rFonts w:ascii="Century Gothic" w:hAnsi="Century Gothic" w:cstheme="minorHAnsi"/>
          <w:i/>
          <w:iCs/>
          <w:color w:val="000000" w:themeColor="text1"/>
          <w:bdr w:val="none" w:sz="0" w:space="0" w:color="auto" w:frame="1"/>
        </w:rPr>
      </w:pPr>
      <w:r w:rsidRPr="004B25B5">
        <w:rPr>
          <w:rFonts w:ascii="Century Gothic" w:hAnsi="Century Gothic" w:cstheme="minorHAnsi"/>
          <w:i/>
          <w:iCs/>
          <w:color w:val="000000" w:themeColor="text1"/>
          <w:bdr w:val="none" w:sz="0" w:space="0" w:color="auto" w:frame="1"/>
        </w:rPr>
        <w:t>Adecué, o en su caso, emita el nombramiento del personal que integr</w:t>
      </w:r>
      <w:r w:rsidR="0099330F" w:rsidRPr="004B25B5">
        <w:rPr>
          <w:rFonts w:ascii="Century Gothic" w:hAnsi="Century Gothic" w:cstheme="minorHAnsi"/>
          <w:i/>
          <w:iCs/>
          <w:color w:val="000000" w:themeColor="text1"/>
          <w:bdr w:val="none" w:sz="0" w:space="0" w:color="auto" w:frame="1"/>
        </w:rPr>
        <w:t>en</w:t>
      </w:r>
      <w:r w:rsidRPr="004B25B5">
        <w:rPr>
          <w:rFonts w:ascii="Century Gothic" w:hAnsi="Century Gothic" w:cstheme="minorHAnsi"/>
          <w:i/>
          <w:iCs/>
          <w:color w:val="000000" w:themeColor="text1"/>
          <w:bdr w:val="none" w:sz="0" w:space="0" w:color="auto" w:frame="1"/>
        </w:rPr>
        <w:t xml:space="preserve"> los Juzgados Civil y Familiar del Distrito Judicial de Morelos;</w:t>
      </w:r>
    </w:p>
    <w:p w14:paraId="50830F9E" w14:textId="2CA17408" w:rsidR="00800B9D" w:rsidRPr="004B25B5" w:rsidRDefault="00800B9D" w:rsidP="004B25B5">
      <w:pPr>
        <w:pStyle w:val="Prrafodelista"/>
        <w:numPr>
          <w:ilvl w:val="0"/>
          <w:numId w:val="2"/>
        </w:numPr>
        <w:tabs>
          <w:tab w:val="left" w:pos="5387"/>
        </w:tabs>
        <w:spacing w:after="0" w:line="480" w:lineRule="auto"/>
        <w:jc w:val="both"/>
        <w:rPr>
          <w:rFonts w:ascii="Century Gothic" w:hAnsi="Century Gothic" w:cstheme="minorHAnsi"/>
          <w:i/>
          <w:iCs/>
          <w:color w:val="000000" w:themeColor="text1"/>
          <w:bdr w:val="none" w:sz="0" w:space="0" w:color="auto" w:frame="1"/>
        </w:rPr>
      </w:pPr>
      <w:r w:rsidRPr="004B25B5">
        <w:rPr>
          <w:rFonts w:ascii="Century Gothic" w:hAnsi="Century Gothic" w:cstheme="minorHAnsi"/>
          <w:i/>
          <w:iCs/>
          <w:color w:val="000000" w:themeColor="text1"/>
          <w:bdr w:val="none" w:sz="0" w:space="0" w:color="auto" w:frame="1"/>
        </w:rPr>
        <w:lastRenderedPageBreak/>
        <w:t>Inicie</w:t>
      </w:r>
      <w:r w:rsidR="0099330F" w:rsidRPr="004B25B5">
        <w:rPr>
          <w:rFonts w:ascii="Century Gothic" w:hAnsi="Century Gothic" w:cstheme="minorHAnsi"/>
          <w:i/>
          <w:iCs/>
          <w:color w:val="000000" w:themeColor="text1"/>
          <w:bdr w:val="none" w:sz="0" w:space="0" w:color="auto" w:frame="1"/>
        </w:rPr>
        <w:t>,</w:t>
      </w:r>
      <w:r w:rsidRPr="004B25B5">
        <w:rPr>
          <w:rFonts w:ascii="Century Gothic" w:hAnsi="Century Gothic" w:cstheme="minorHAnsi"/>
          <w:i/>
          <w:iCs/>
          <w:color w:val="000000" w:themeColor="text1"/>
          <w:bdr w:val="none" w:sz="0" w:space="0" w:color="auto" w:frame="1"/>
        </w:rPr>
        <w:t xml:space="preserve"> con asistencia técnica de la Contraloría de este Tribunal, el proceso de inventario de expedientes del Juzgado de lo Civil y Familiar del Distrito Judicial de Morelos, conforme a una base de datos diseñada para separar y turnar los asuntos, de acuerdo a su materia, al Juzgado Civil del Distrito Judicial Morelos y al Juzgado Familiar del Distrito Judicial de Morelos, </w:t>
      </w:r>
    </w:p>
    <w:p w14:paraId="5F8DF511" w14:textId="0AD0729F" w:rsidR="00800B9D" w:rsidRPr="004B25B5" w:rsidRDefault="00800B9D" w:rsidP="004B25B5">
      <w:pPr>
        <w:pStyle w:val="Prrafodelista"/>
        <w:numPr>
          <w:ilvl w:val="0"/>
          <w:numId w:val="2"/>
        </w:numPr>
        <w:tabs>
          <w:tab w:val="left" w:pos="5387"/>
        </w:tabs>
        <w:spacing w:after="0" w:line="480" w:lineRule="auto"/>
        <w:jc w:val="both"/>
        <w:rPr>
          <w:rFonts w:ascii="Century Gothic" w:hAnsi="Century Gothic" w:cstheme="minorHAnsi"/>
          <w:i/>
          <w:iCs/>
          <w:color w:val="000000" w:themeColor="text1"/>
          <w:bdr w:val="none" w:sz="0" w:space="0" w:color="auto" w:frame="1"/>
        </w:rPr>
      </w:pPr>
      <w:r w:rsidRPr="004B25B5">
        <w:rPr>
          <w:rFonts w:ascii="Century Gothic" w:hAnsi="Century Gothic" w:cstheme="minorHAnsi"/>
          <w:i/>
          <w:iCs/>
          <w:color w:val="000000" w:themeColor="text1"/>
          <w:bdr w:val="none" w:sz="0" w:space="0" w:color="auto" w:frame="1"/>
        </w:rPr>
        <w:t>Adopte las demás medidas administrativas necesarias par</w:t>
      </w:r>
      <w:r w:rsidR="006C7295" w:rsidRPr="004B25B5">
        <w:rPr>
          <w:rFonts w:ascii="Century Gothic" w:hAnsi="Century Gothic" w:cstheme="minorHAnsi"/>
          <w:i/>
          <w:iCs/>
          <w:color w:val="000000" w:themeColor="text1"/>
          <w:bdr w:val="none" w:sz="0" w:space="0" w:color="auto" w:frame="1"/>
        </w:rPr>
        <w:t>a</w:t>
      </w:r>
      <w:r w:rsidRPr="004B25B5">
        <w:rPr>
          <w:rFonts w:ascii="Century Gothic" w:hAnsi="Century Gothic" w:cstheme="minorHAnsi"/>
          <w:i/>
          <w:iCs/>
          <w:color w:val="000000" w:themeColor="text1"/>
          <w:bdr w:val="none" w:sz="0" w:space="0" w:color="auto" w:frame="1"/>
        </w:rPr>
        <w:t xml:space="preserve"> su cumplimiento</w:t>
      </w:r>
      <w:r w:rsidR="007D500C" w:rsidRPr="004B25B5">
        <w:rPr>
          <w:rFonts w:ascii="Century Gothic" w:hAnsi="Century Gothic" w:cstheme="minorHAnsi"/>
          <w:i/>
          <w:iCs/>
          <w:color w:val="000000" w:themeColor="text1"/>
          <w:bdr w:val="none" w:sz="0" w:space="0" w:color="auto" w:frame="1"/>
        </w:rPr>
        <w:t>”</w:t>
      </w:r>
      <w:r w:rsidRPr="004B25B5">
        <w:rPr>
          <w:rFonts w:ascii="Century Gothic" w:hAnsi="Century Gothic" w:cstheme="minorHAnsi"/>
          <w:i/>
          <w:iCs/>
          <w:color w:val="000000" w:themeColor="text1"/>
          <w:bdr w:val="none" w:sz="0" w:space="0" w:color="auto" w:frame="1"/>
        </w:rPr>
        <w:t xml:space="preserve">. </w:t>
      </w:r>
    </w:p>
    <w:p w14:paraId="1588E99C" w14:textId="77777777" w:rsidR="001A211C" w:rsidRPr="004B25B5" w:rsidRDefault="001A211C" w:rsidP="004B25B5">
      <w:pPr>
        <w:pStyle w:val="Prrafodelista"/>
        <w:tabs>
          <w:tab w:val="left" w:pos="5387"/>
        </w:tabs>
        <w:spacing w:after="0" w:line="480" w:lineRule="auto"/>
        <w:jc w:val="both"/>
        <w:rPr>
          <w:rFonts w:ascii="Century Gothic" w:hAnsi="Century Gothic" w:cstheme="minorHAnsi"/>
          <w:i/>
          <w:iCs/>
          <w:color w:val="000000" w:themeColor="text1"/>
          <w:bdr w:val="none" w:sz="0" w:space="0" w:color="auto" w:frame="1"/>
        </w:rPr>
      </w:pPr>
    </w:p>
    <w:p w14:paraId="16848424" w14:textId="226C63C5" w:rsidR="00800B9D" w:rsidRPr="004B25B5" w:rsidRDefault="00800B9D" w:rsidP="004B25B5">
      <w:pPr>
        <w:tabs>
          <w:tab w:val="left" w:pos="5387"/>
        </w:tabs>
        <w:spacing w:after="0" w:line="480" w:lineRule="auto"/>
        <w:jc w:val="both"/>
        <w:rPr>
          <w:rFonts w:ascii="Century Gothic" w:hAnsi="Century Gothic" w:cstheme="minorHAnsi"/>
          <w:color w:val="000000" w:themeColor="text1"/>
          <w:bdr w:val="none" w:sz="0" w:space="0" w:color="auto" w:frame="1"/>
        </w:rPr>
      </w:pPr>
      <w:r w:rsidRPr="004B25B5">
        <w:rPr>
          <w:rFonts w:ascii="Century Gothic" w:hAnsi="Century Gothic" w:cstheme="minorHAnsi"/>
          <w:color w:val="000000" w:themeColor="text1"/>
          <w:bdr w:val="none" w:sz="0" w:space="0" w:color="auto" w:frame="1"/>
        </w:rPr>
        <w:t xml:space="preserve">Al respecto y a fin de estar en posibilidades de cumplimentar el acuerdo general </w:t>
      </w:r>
      <w:r w:rsidRPr="004B25B5">
        <w:rPr>
          <w:rFonts w:ascii="Century Gothic" w:hAnsi="Century Gothic" w:cstheme="minorHAnsi"/>
          <w:bdr w:val="none" w:sz="0" w:space="0" w:color="auto" w:frame="1"/>
        </w:rPr>
        <w:t xml:space="preserve">01/2023 emitido </w:t>
      </w:r>
      <w:r w:rsidRPr="004B25B5">
        <w:rPr>
          <w:rFonts w:ascii="Century Gothic" w:hAnsi="Century Gothic" w:cstheme="minorHAnsi"/>
          <w:color w:val="000000" w:themeColor="text1"/>
          <w:bdr w:val="none" w:sz="0" w:space="0" w:color="auto" w:frame="1"/>
        </w:rPr>
        <w:t>por el Pleno del Tribunal Superior de Justicia del Estado, por el</w:t>
      </w:r>
      <w:r w:rsidR="004A73CF" w:rsidRPr="004B25B5">
        <w:rPr>
          <w:rFonts w:ascii="Century Gothic" w:hAnsi="Century Gothic" w:cstheme="minorHAnsi"/>
          <w:color w:val="000000" w:themeColor="text1"/>
          <w:bdr w:val="none" w:sz="0" w:space="0" w:color="auto" w:frame="1"/>
        </w:rPr>
        <w:t xml:space="preserve"> que modifica la competencia y denominación del Juzgado de lo Civil y Familiar del Distrito Judicial de</w:t>
      </w:r>
      <w:r w:rsidR="00401A29">
        <w:rPr>
          <w:rFonts w:ascii="Century Gothic" w:hAnsi="Century Gothic" w:cstheme="minorHAnsi"/>
          <w:color w:val="000000" w:themeColor="text1"/>
          <w:bdr w:val="none" w:sz="0" w:space="0" w:color="auto" w:frame="1"/>
        </w:rPr>
        <w:t xml:space="preserve"> </w:t>
      </w:r>
      <w:r w:rsidR="004A73CF" w:rsidRPr="004B25B5">
        <w:rPr>
          <w:rFonts w:ascii="Century Gothic" w:hAnsi="Century Gothic" w:cstheme="minorHAnsi"/>
          <w:color w:val="000000" w:themeColor="text1"/>
          <w:bdr w:val="none" w:sz="0" w:space="0" w:color="auto" w:frame="1"/>
        </w:rPr>
        <w:t>Morelos y se crea el Juzgado Familiar del Distrito Judicial de Morelos; con fundamento en lo que establecen los artículos 85 de la Constitución Política del Estado Libre y Soberano de Tlaxcala; 61, 68 fracción I, 77, de la Ley Orgánica del Poder Judicial del Estado; 9 fracción XVII, del Reglamento del Consejo de la Judicatura del Estado, se determina:</w:t>
      </w:r>
    </w:p>
    <w:p w14:paraId="378AD54C" w14:textId="0D5ED5D9" w:rsidR="004A73CF" w:rsidRPr="004B25B5" w:rsidRDefault="004A73CF" w:rsidP="004B25B5">
      <w:pPr>
        <w:pStyle w:val="Prrafodelista"/>
        <w:numPr>
          <w:ilvl w:val="0"/>
          <w:numId w:val="3"/>
        </w:numPr>
        <w:tabs>
          <w:tab w:val="left" w:pos="5387"/>
        </w:tabs>
        <w:spacing w:after="0" w:line="480" w:lineRule="auto"/>
        <w:jc w:val="both"/>
        <w:rPr>
          <w:rFonts w:ascii="Century Gothic" w:hAnsi="Century Gothic" w:cstheme="minorHAnsi"/>
          <w:color w:val="000000" w:themeColor="text1"/>
          <w:bdr w:val="none" w:sz="0" w:space="0" w:color="auto" w:frame="1"/>
        </w:rPr>
      </w:pPr>
      <w:r w:rsidRPr="004B25B5">
        <w:rPr>
          <w:rFonts w:ascii="Century Gothic" w:hAnsi="Century Gothic" w:cstheme="minorHAnsi"/>
          <w:color w:val="000000" w:themeColor="text1"/>
          <w:bdr w:val="none" w:sz="0" w:space="0" w:color="auto" w:frame="1"/>
        </w:rPr>
        <w:t>Tomar conocimiento del oficio y acuerdo general de cuenta.</w:t>
      </w:r>
    </w:p>
    <w:p w14:paraId="0A3E9C75" w14:textId="20150FD9" w:rsidR="004A73CF" w:rsidRPr="004B25B5" w:rsidRDefault="006C7295" w:rsidP="004B25B5">
      <w:pPr>
        <w:pStyle w:val="Prrafodelista"/>
        <w:numPr>
          <w:ilvl w:val="0"/>
          <w:numId w:val="3"/>
        </w:numPr>
        <w:tabs>
          <w:tab w:val="left" w:pos="5387"/>
        </w:tabs>
        <w:spacing w:after="0" w:line="480" w:lineRule="auto"/>
        <w:jc w:val="both"/>
        <w:rPr>
          <w:rFonts w:ascii="Century Gothic" w:hAnsi="Century Gothic" w:cstheme="minorHAnsi"/>
          <w:color w:val="000000" w:themeColor="text1"/>
          <w:bdr w:val="none" w:sz="0" w:space="0" w:color="auto" w:frame="1"/>
        </w:rPr>
      </w:pPr>
      <w:r w:rsidRPr="004B25B5">
        <w:rPr>
          <w:rFonts w:ascii="Century Gothic" w:hAnsi="Century Gothic" w:cstheme="minorHAnsi"/>
          <w:color w:val="000000" w:themeColor="text1"/>
          <w:bdr w:val="none" w:sz="0" w:space="0" w:color="auto" w:frame="1"/>
        </w:rPr>
        <w:t>Comisiona</w:t>
      </w:r>
      <w:r w:rsidR="004A73CF" w:rsidRPr="004B25B5">
        <w:rPr>
          <w:rFonts w:ascii="Century Gothic" w:hAnsi="Century Gothic" w:cstheme="minorHAnsi"/>
          <w:color w:val="000000" w:themeColor="text1"/>
          <w:bdr w:val="none" w:sz="0" w:space="0" w:color="auto" w:frame="1"/>
        </w:rPr>
        <w:t xml:space="preserve">r a </w:t>
      </w:r>
      <w:r w:rsidR="00F04C6A" w:rsidRPr="004B25B5">
        <w:rPr>
          <w:rFonts w:ascii="Century Gothic" w:hAnsi="Century Gothic" w:cstheme="minorHAnsi"/>
          <w:color w:val="000000" w:themeColor="text1"/>
          <w:bdr w:val="none" w:sz="0" w:space="0" w:color="auto" w:frame="1"/>
        </w:rPr>
        <w:t>las Presidentas</w:t>
      </w:r>
      <w:r w:rsidR="004A73CF" w:rsidRPr="004B25B5">
        <w:rPr>
          <w:rFonts w:ascii="Century Gothic" w:hAnsi="Century Gothic" w:cstheme="minorHAnsi"/>
          <w:color w:val="000000" w:themeColor="text1"/>
          <w:bdr w:val="none" w:sz="0" w:space="0" w:color="auto" w:frame="1"/>
        </w:rPr>
        <w:t xml:space="preserve"> de las Comisiones de Administración y Carrera Judicial</w:t>
      </w:r>
      <w:r w:rsidR="00F04C6A" w:rsidRPr="004B25B5">
        <w:rPr>
          <w:rFonts w:ascii="Century Gothic" w:hAnsi="Century Gothic" w:cstheme="minorHAnsi"/>
          <w:color w:val="000000" w:themeColor="text1"/>
          <w:bdr w:val="none" w:sz="0" w:space="0" w:color="auto" w:frame="1"/>
        </w:rPr>
        <w:t xml:space="preserve">, integrantes de este Cuerpo Colegiado, así como al </w:t>
      </w:r>
      <w:r w:rsidR="004A73CF" w:rsidRPr="004B25B5">
        <w:rPr>
          <w:rFonts w:ascii="Century Gothic" w:hAnsi="Century Gothic" w:cstheme="minorHAnsi"/>
          <w:color w:val="000000" w:themeColor="text1"/>
          <w:bdr w:val="none" w:sz="0" w:space="0" w:color="auto" w:frame="1"/>
        </w:rPr>
        <w:t xml:space="preserve"> </w:t>
      </w:r>
      <w:r w:rsidR="00F04C6A" w:rsidRPr="004B25B5">
        <w:rPr>
          <w:rFonts w:ascii="Century Gothic" w:hAnsi="Century Gothic" w:cstheme="minorHAnsi"/>
          <w:color w:val="000000" w:themeColor="text1"/>
          <w:bdr w:val="none" w:sz="0" w:space="0" w:color="auto" w:frame="1"/>
        </w:rPr>
        <w:t xml:space="preserve">Consejero </w:t>
      </w:r>
      <w:r w:rsidR="004A73CF" w:rsidRPr="004B25B5">
        <w:rPr>
          <w:rFonts w:ascii="Century Gothic" w:hAnsi="Century Gothic" w:cstheme="minorHAnsi"/>
          <w:color w:val="000000" w:themeColor="text1"/>
          <w:bdr w:val="none" w:sz="0" w:space="0" w:color="auto" w:frame="1"/>
        </w:rPr>
        <w:t>visitador del Juzgado</w:t>
      </w:r>
      <w:r w:rsidR="00FB68BE" w:rsidRPr="004B25B5">
        <w:rPr>
          <w:rFonts w:ascii="Century Gothic" w:hAnsi="Century Gothic" w:cstheme="minorHAnsi"/>
          <w:color w:val="000000" w:themeColor="text1"/>
          <w:bdr w:val="none" w:sz="0" w:space="0" w:color="auto" w:frame="1"/>
        </w:rPr>
        <w:t xml:space="preserve"> de lo Civil y Familiar </w:t>
      </w:r>
      <w:r w:rsidR="004A73CF" w:rsidRPr="004B25B5">
        <w:rPr>
          <w:rFonts w:ascii="Century Gothic" w:hAnsi="Century Gothic" w:cstheme="minorHAnsi"/>
          <w:color w:val="000000" w:themeColor="text1"/>
          <w:bdr w:val="none" w:sz="0" w:space="0" w:color="auto" w:frame="1"/>
        </w:rPr>
        <w:t xml:space="preserve">del Distrito Judicial de Morelos, coordinar mesas de trabajo con los integrantes de este </w:t>
      </w:r>
      <w:r w:rsidR="00FB68BE" w:rsidRPr="004B25B5">
        <w:rPr>
          <w:rFonts w:ascii="Century Gothic" w:hAnsi="Century Gothic" w:cstheme="minorHAnsi"/>
          <w:color w:val="000000" w:themeColor="text1"/>
          <w:bdr w:val="none" w:sz="0" w:space="0" w:color="auto" w:frame="1"/>
        </w:rPr>
        <w:t>Órgano</w:t>
      </w:r>
      <w:r w:rsidR="004A73CF" w:rsidRPr="004B25B5">
        <w:rPr>
          <w:rFonts w:ascii="Century Gothic" w:hAnsi="Century Gothic" w:cstheme="minorHAnsi"/>
          <w:color w:val="000000" w:themeColor="text1"/>
          <w:bdr w:val="none" w:sz="0" w:space="0" w:color="auto" w:frame="1"/>
        </w:rPr>
        <w:t xml:space="preserve"> Colegiado a fin </w:t>
      </w:r>
      <w:r w:rsidR="00DE0F74">
        <w:rPr>
          <w:rFonts w:ascii="Century Gothic" w:hAnsi="Century Gothic" w:cstheme="minorHAnsi"/>
          <w:color w:val="000000" w:themeColor="text1"/>
          <w:bdr w:val="none" w:sz="0" w:space="0" w:color="auto" w:frame="1"/>
        </w:rPr>
        <w:t xml:space="preserve">de </w:t>
      </w:r>
      <w:r w:rsidR="004A73CF" w:rsidRPr="004B25B5">
        <w:rPr>
          <w:rFonts w:ascii="Century Gothic" w:hAnsi="Century Gothic" w:cstheme="minorHAnsi"/>
          <w:color w:val="000000" w:themeColor="text1"/>
          <w:bdr w:val="none" w:sz="0" w:space="0" w:color="auto" w:frame="1"/>
        </w:rPr>
        <w:t>determinar la estructura orgánica de ambos juzgados, así como la distribución de espacios, equipo</w:t>
      </w:r>
      <w:r w:rsidRPr="004B25B5">
        <w:rPr>
          <w:rFonts w:ascii="Century Gothic" w:hAnsi="Century Gothic" w:cstheme="minorHAnsi"/>
          <w:color w:val="000000" w:themeColor="text1"/>
          <w:bdr w:val="none" w:sz="0" w:space="0" w:color="auto" w:frame="1"/>
        </w:rPr>
        <w:t xml:space="preserve">, </w:t>
      </w:r>
      <w:r w:rsidR="004A73CF" w:rsidRPr="004B25B5">
        <w:rPr>
          <w:rFonts w:ascii="Century Gothic" w:hAnsi="Century Gothic" w:cstheme="minorHAnsi"/>
          <w:color w:val="000000" w:themeColor="text1"/>
          <w:bdr w:val="none" w:sz="0" w:space="0" w:color="auto" w:frame="1"/>
        </w:rPr>
        <w:t>mobiliario,</w:t>
      </w:r>
      <w:r w:rsidRPr="004B25B5">
        <w:rPr>
          <w:rFonts w:ascii="Century Gothic" w:hAnsi="Century Gothic" w:cstheme="minorHAnsi"/>
          <w:color w:val="000000" w:themeColor="text1"/>
          <w:bdr w:val="none" w:sz="0" w:space="0" w:color="auto" w:frame="1"/>
        </w:rPr>
        <w:t xml:space="preserve"> y demás requerimientos que resulten necesarios para el funcionamiento de los Juzgados,</w:t>
      </w:r>
      <w:r w:rsidR="004A73CF" w:rsidRPr="004B25B5">
        <w:rPr>
          <w:rFonts w:ascii="Century Gothic" w:hAnsi="Century Gothic" w:cstheme="minorHAnsi"/>
          <w:color w:val="000000" w:themeColor="text1"/>
          <w:bdr w:val="none" w:sz="0" w:space="0" w:color="auto" w:frame="1"/>
        </w:rPr>
        <w:t xml:space="preserve"> hecho que sea</w:t>
      </w:r>
      <w:r w:rsidR="00F04C6A" w:rsidRPr="004B25B5">
        <w:rPr>
          <w:rFonts w:ascii="Century Gothic" w:hAnsi="Century Gothic" w:cstheme="minorHAnsi"/>
          <w:color w:val="000000" w:themeColor="text1"/>
          <w:bdr w:val="none" w:sz="0" w:space="0" w:color="auto" w:frame="1"/>
        </w:rPr>
        <w:t xml:space="preserve">, </w:t>
      </w:r>
      <w:r w:rsidR="00422DC9" w:rsidRPr="004B25B5">
        <w:rPr>
          <w:rFonts w:ascii="Century Gothic" w:hAnsi="Century Gothic" w:cstheme="minorHAnsi"/>
          <w:color w:val="000000" w:themeColor="text1"/>
          <w:bdr w:val="none" w:sz="0" w:space="0" w:color="auto" w:frame="1"/>
        </w:rPr>
        <w:t xml:space="preserve">este Consejo </w:t>
      </w:r>
      <w:r w:rsidR="00F04C6A" w:rsidRPr="004B25B5">
        <w:rPr>
          <w:rFonts w:ascii="Century Gothic" w:hAnsi="Century Gothic" w:cstheme="minorHAnsi"/>
          <w:color w:val="000000" w:themeColor="text1"/>
          <w:bdr w:val="none" w:sz="0" w:space="0" w:color="auto" w:frame="1"/>
        </w:rPr>
        <w:t>emitirá el acuerdo general respectivo para determinar la titularidad de los órganos Jurisdiccionales, así como el inicio de las funciones.</w:t>
      </w:r>
    </w:p>
    <w:p w14:paraId="2F9E2AAC" w14:textId="4A377EF0" w:rsidR="00F04C6A" w:rsidRPr="004B25B5" w:rsidRDefault="00F04C6A" w:rsidP="004B25B5">
      <w:pPr>
        <w:tabs>
          <w:tab w:val="left" w:pos="5387"/>
        </w:tabs>
        <w:spacing w:before="240" w:after="0" w:line="480" w:lineRule="auto"/>
        <w:jc w:val="both"/>
        <w:rPr>
          <w:rFonts w:ascii="Century Gothic" w:hAnsi="Century Gothic" w:cstheme="minorHAnsi"/>
          <w:color w:val="000000" w:themeColor="text1"/>
          <w:bdr w:val="none" w:sz="0" w:space="0" w:color="auto" w:frame="1"/>
        </w:rPr>
      </w:pPr>
      <w:r w:rsidRPr="004B25B5">
        <w:rPr>
          <w:rFonts w:ascii="Century Gothic" w:hAnsi="Century Gothic" w:cstheme="minorHAnsi"/>
          <w:color w:val="000000" w:themeColor="text1"/>
          <w:bdr w:val="none" w:sz="0" w:space="0" w:color="auto" w:frame="1"/>
        </w:rPr>
        <w:lastRenderedPageBreak/>
        <w:t>Comuníquese esta determinación al Pleno del Tribunal Superior de Justicia del Estado, para su debido conocimiento, en vía de reiteración a l</w:t>
      </w:r>
      <w:r w:rsidR="006C7295" w:rsidRPr="004B25B5">
        <w:rPr>
          <w:rFonts w:ascii="Century Gothic" w:hAnsi="Century Gothic" w:cstheme="minorHAnsi"/>
          <w:color w:val="000000" w:themeColor="text1"/>
          <w:bdr w:val="none" w:sz="0" w:space="0" w:color="auto" w:frame="1"/>
        </w:rPr>
        <w:t>a</w:t>
      </w:r>
      <w:r w:rsidRPr="004B25B5">
        <w:rPr>
          <w:rFonts w:ascii="Century Gothic" w:hAnsi="Century Gothic" w:cstheme="minorHAnsi"/>
          <w:color w:val="000000" w:themeColor="text1"/>
          <w:bdr w:val="none" w:sz="0" w:space="0" w:color="auto" w:frame="1"/>
        </w:rPr>
        <w:t xml:space="preserve">s </w:t>
      </w:r>
      <w:proofErr w:type="gramStart"/>
      <w:r w:rsidRPr="004B25B5">
        <w:rPr>
          <w:rFonts w:ascii="Century Gothic" w:hAnsi="Century Gothic" w:cstheme="minorHAnsi"/>
          <w:color w:val="000000" w:themeColor="text1"/>
          <w:bdr w:val="none" w:sz="0" w:space="0" w:color="auto" w:frame="1"/>
        </w:rPr>
        <w:t>Presidentas</w:t>
      </w:r>
      <w:proofErr w:type="gramEnd"/>
      <w:r w:rsidRPr="004B25B5">
        <w:rPr>
          <w:rFonts w:ascii="Century Gothic" w:hAnsi="Century Gothic" w:cstheme="minorHAnsi"/>
          <w:color w:val="000000" w:themeColor="text1"/>
          <w:bdr w:val="none" w:sz="0" w:space="0" w:color="auto" w:frame="1"/>
        </w:rPr>
        <w:t xml:space="preserve"> de las Comisiones de Administración y Carrera Judicial, integrantes de este Cuerpo Colegiado, así como al Consejero visitador del Juzgado del</w:t>
      </w:r>
      <w:r w:rsidR="00FB68BE" w:rsidRPr="004B25B5">
        <w:rPr>
          <w:rFonts w:ascii="Century Gothic" w:hAnsi="Century Gothic" w:cstheme="minorHAnsi"/>
          <w:color w:val="000000" w:themeColor="text1"/>
          <w:bdr w:val="none" w:sz="0" w:space="0" w:color="auto" w:frame="1"/>
        </w:rPr>
        <w:t xml:space="preserve"> Juzgado Civil y Familiar</w:t>
      </w:r>
      <w:r w:rsidR="00D045A4">
        <w:rPr>
          <w:rFonts w:ascii="Century Gothic" w:hAnsi="Century Gothic" w:cstheme="minorHAnsi"/>
          <w:color w:val="000000" w:themeColor="text1"/>
          <w:bdr w:val="none" w:sz="0" w:space="0" w:color="auto" w:frame="1"/>
        </w:rPr>
        <w:t xml:space="preserve"> del</w:t>
      </w:r>
      <w:r w:rsidRPr="004B25B5">
        <w:rPr>
          <w:rFonts w:ascii="Century Gothic" w:hAnsi="Century Gothic" w:cstheme="minorHAnsi"/>
          <w:color w:val="000000" w:themeColor="text1"/>
          <w:bdr w:val="none" w:sz="0" w:space="0" w:color="auto" w:frame="1"/>
        </w:rPr>
        <w:t xml:space="preserve"> Distrito Judicial de Morelos, para los efectos conducentes.</w:t>
      </w:r>
      <w:r w:rsidR="00A06490" w:rsidRPr="004B25B5">
        <w:rPr>
          <w:rFonts w:ascii="Century Gothic" w:hAnsi="Century Gothic" w:cstheme="minorHAnsi"/>
          <w:color w:val="000000" w:themeColor="text1"/>
          <w:bdr w:val="none" w:sz="0" w:space="0" w:color="auto" w:frame="1"/>
        </w:rPr>
        <w:t xml:space="preserve"> </w:t>
      </w:r>
      <w:r w:rsidR="00A06490" w:rsidRPr="004B25B5">
        <w:rPr>
          <w:rFonts w:ascii="Century Gothic" w:hAnsi="Century Gothic" w:cstheme="minorHAnsi"/>
          <w:b/>
          <w:bCs/>
          <w:color w:val="000000" w:themeColor="text1"/>
          <w:u w:val="single"/>
          <w:bdr w:val="none" w:sz="0" w:space="0" w:color="auto" w:frame="1"/>
        </w:rPr>
        <w:t>APROBADO POR UNANIMIDAD DE VOTOS.</w:t>
      </w:r>
    </w:p>
    <w:p w14:paraId="12784DCD" w14:textId="393F18F9" w:rsidR="003C6C86" w:rsidRPr="004B25B5" w:rsidRDefault="00574AED" w:rsidP="004B25B5">
      <w:pPr>
        <w:tabs>
          <w:tab w:val="left" w:pos="5387"/>
        </w:tabs>
        <w:spacing w:before="240" w:after="0" w:line="480" w:lineRule="auto"/>
        <w:ind w:firstLine="708"/>
        <w:jc w:val="both"/>
        <w:rPr>
          <w:rFonts w:ascii="Century Gothic" w:hAnsi="Century Gothic" w:cstheme="minorHAnsi"/>
          <w:b/>
          <w:color w:val="000000" w:themeColor="text1"/>
          <w:bdr w:val="none" w:sz="0" w:space="0" w:color="auto" w:frame="1"/>
        </w:rPr>
      </w:pPr>
      <w:r w:rsidRPr="004B25B5">
        <w:rPr>
          <w:rFonts w:ascii="Century Gothic" w:hAnsi="Century Gothic"/>
          <w:b/>
          <w:bCs/>
          <w:color w:val="000000"/>
        </w:rPr>
        <w:t>ACUERDO IV/</w:t>
      </w:r>
      <w:r w:rsidR="003C6C86" w:rsidRPr="004B25B5">
        <w:rPr>
          <w:rFonts w:ascii="Century Gothic" w:hAnsi="Century Gothic"/>
          <w:b/>
          <w:bCs/>
          <w:color w:val="000000"/>
        </w:rPr>
        <w:t>13</w:t>
      </w:r>
      <w:r w:rsidRPr="004B25B5">
        <w:rPr>
          <w:rFonts w:ascii="Century Gothic" w:hAnsi="Century Gothic"/>
          <w:b/>
          <w:bCs/>
          <w:color w:val="000000"/>
        </w:rPr>
        <w:t>/202</w:t>
      </w:r>
      <w:r w:rsidR="009644DC" w:rsidRPr="004B25B5">
        <w:rPr>
          <w:rFonts w:ascii="Century Gothic" w:hAnsi="Century Gothic"/>
          <w:b/>
          <w:bCs/>
          <w:color w:val="000000"/>
        </w:rPr>
        <w:t>4</w:t>
      </w:r>
      <w:r w:rsidR="003C6C86" w:rsidRPr="004B25B5">
        <w:rPr>
          <w:rFonts w:ascii="Century Gothic" w:hAnsi="Century Gothic"/>
          <w:b/>
          <w:bCs/>
          <w:color w:val="000000"/>
        </w:rPr>
        <w:t>. O</w:t>
      </w:r>
      <w:r w:rsidR="003C6C86" w:rsidRPr="004B25B5">
        <w:rPr>
          <w:rFonts w:ascii="Century Gothic" w:hAnsi="Century Gothic" w:cstheme="minorHAnsi"/>
          <w:b/>
          <w:color w:val="000000" w:themeColor="text1"/>
          <w:bdr w:val="none" w:sz="0" w:space="0" w:color="auto" w:frame="1"/>
        </w:rPr>
        <w:t>ficio número PTSJ/00</w:t>
      </w:r>
      <w:r w:rsidR="00476D90" w:rsidRPr="004B25B5">
        <w:rPr>
          <w:rFonts w:ascii="Century Gothic" w:hAnsi="Century Gothic" w:cstheme="minorHAnsi"/>
          <w:b/>
          <w:color w:val="000000" w:themeColor="text1"/>
          <w:bdr w:val="none" w:sz="0" w:space="0" w:color="auto" w:frame="1"/>
        </w:rPr>
        <w:t>7</w:t>
      </w:r>
      <w:r w:rsidR="003C6C86" w:rsidRPr="004B25B5">
        <w:rPr>
          <w:rFonts w:ascii="Century Gothic" w:hAnsi="Century Gothic" w:cstheme="minorHAnsi"/>
          <w:b/>
          <w:color w:val="000000" w:themeColor="text1"/>
          <w:bdr w:val="none" w:sz="0" w:space="0" w:color="auto" w:frame="1"/>
        </w:rPr>
        <w:t>3/2024, recibido el veinticinco de enero de dos mil veinti</w:t>
      </w:r>
      <w:r w:rsidR="004117FC" w:rsidRPr="004B25B5">
        <w:rPr>
          <w:rFonts w:ascii="Century Gothic" w:hAnsi="Century Gothic" w:cstheme="minorHAnsi"/>
          <w:b/>
          <w:color w:val="000000" w:themeColor="text1"/>
          <w:bdr w:val="none" w:sz="0" w:space="0" w:color="auto" w:frame="1"/>
        </w:rPr>
        <w:t>cuatro</w:t>
      </w:r>
      <w:r w:rsidR="003C6C86" w:rsidRPr="004B25B5">
        <w:rPr>
          <w:rFonts w:ascii="Century Gothic" w:hAnsi="Century Gothic" w:cstheme="minorHAnsi"/>
          <w:b/>
          <w:color w:val="000000" w:themeColor="text1"/>
          <w:bdr w:val="none" w:sz="0" w:space="0" w:color="auto" w:frame="1"/>
        </w:rPr>
        <w:t xml:space="preserve">, signado por la Magistrada Presidenta del Tribunal Superior de Justicia y del Consejo de la Judicatura del Estado. - - - - - - - - - - - - - - - - - - - - - - - - - - - - - - - </w:t>
      </w:r>
      <w:r w:rsidR="00A06490" w:rsidRPr="004B25B5">
        <w:rPr>
          <w:rFonts w:ascii="Century Gothic" w:hAnsi="Century Gothic" w:cstheme="minorHAnsi"/>
          <w:b/>
          <w:color w:val="000000" w:themeColor="text1"/>
          <w:bdr w:val="none" w:sz="0" w:space="0" w:color="auto" w:frame="1"/>
        </w:rPr>
        <w:t>-</w:t>
      </w:r>
      <w:r w:rsidR="00436710" w:rsidRPr="004B25B5">
        <w:rPr>
          <w:rFonts w:ascii="Century Gothic" w:hAnsi="Century Gothic" w:cstheme="minorHAnsi"/>
          <w:b/>
          <w:color w:val="000000" w:themeColor="text1"/>
          <w:bdr w:val="none" w:sz="0" w:space="0" w:color="auto" w:frame="1"/>
        </w:rPr>
        <w:t xml:space="preserve"> </w:t>
      </w:r>
      <w:r w:rsidR="00A06490" w:rsidRPr="004B25B5">
        <w:rPr>
          <w:rFonts w:ascii="Century Gothic" w:hAnsi="Century Gothic" w:cstheme="minorHAnsi"/>
          <w:b/>
          <w:color w:val="000000" w:themeColor="text1"/>
          <w:bdr w:val="none" w:sz="0" w:space="0" w:color="auto" w:frame="1"/>
        </w:rPr>
        <w:t>- - - - - - - - - -</w:t>
      </w:r>
    </w:p>
    <w:p w14:paraId="7C09B036" w14:textId="12E47DE7" w:rsidR="00574AED" w:rsidRPr="004B25B5" w:rsidRDefault="003C6C86" w:rsidP="004B25B5">
      <w:pPr>
        <w:tabs>
          <w:tab w:val="left" w:pos="5387"/>
        </w:tabs>
        <w:spacing w:after="0" w:line="480" w:lineRule="auto"/>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Dada cuenta co</w:t>
      </w:r>
      <w:r w:rsidR="00476D90" w:rsidRPr="004B25B5">
        <w:rPr>
          <w:rFonts w:ascii="Century Gothic" w:hAnsi="Century Gothic" w:cstheme="minorHAnsi"/>
          <w:bCs/>
          <w:color w:val="000000" w:themeColor="text1"/>
          <w:bdr w:val="none" w:sz="0" w:space="0" w:color="auto" w:frame="1"/>
        </w:rPr>
        <w:t>n el oficio mediante el cual la Magistrada Presidenta de este Órgano Colegiado, solicita se le autorice otorgar poder limitado al Ingeniero Juan Morales Pluma, contratista en la construcción de la obra denominada “Casa de Justicia del Distrito Judicial de Ocampo”, para realizar los trámites administrativos ante la Comisión Federal de Electricidad</w:t>
      </w:r>
      <w:r w:rsidR="00745DDF" w:rsidRPr="004B25B5">
        <w:rPr>
          <w:rFonts w:ascii="Century Gothic" w:hAnsi="Century Gothic" w:cstheme="minorHAnsi"/>
          <w:bCs/>
          <w:color w:val="000000" w:themeColor="text1"/>
          <w:bdr w:val="none" w:sz="0" w:space="0" w:color="auto" w:frame="1"/>
        </w:rPr>
        <w:t xml:space="preserve"> y al Ingeniero Erik Morales Saldaña, para realizar los trámites en la plataforma digital</w:t>
      </w:r>
      <w:r w:rsidR="00A06490" w:rsidRPr="004B25B5">
        <w:rPr>
          <w:rFonts w:ascii="Century Gothic" w:hAnsi="Century Gothic" w:cstheme="minorHAnsi"/>
          <w:bCs/>
          <w:color w:val="000000" w:themeColor="text1"/>
          <w:bdr w:val="none" w:sz="0" w:space="0" w:color="auto" w:frame="1"/>
        </w:rPr>
        <w:t>; a</w:t>
      </w:r>
      <w:r w:rsidR="00745DDF" w:rsidRPr="004B25B5">
        <w:rPr>
          <w:rFonts w:ascii="Century Gothic" w:hAnsi="Century Gothic"/>
          <w:color w:val="000000"/>
        </w:rPr>
        <w:t>l respecto, tomando en consideración que mediante acuerdo emitido por este Cuerpo Colegiado el diecisiete de noviembre de dos mil veintidós, se autorizó a la Magistrada Presidenta, la concesión de mandatos limitados para la atención de actos administrativos o asuntos litigiosos a los servidores públicos que resulte necesario para tal fin, y si bien, en el caso concreto, los contratistas de la construcción de la obra denominada “</w:t>
      </w:r>
      <w:r w:rsidR="00745DDF" w:rsidRPr="004B25B5">
        <w:rPr>
          <w:rFonts w:ascii="Century Gothic" w:hAnsi="Century Gothic" w:cstheme="minorHAnsi"/>
          <w:bCs/>
          <w:color w:val="000000" w:themeColor="text1"/>
          <w:bdr w:val="none" w:sz="0" w:space="0" w:color="auto" w:frame="1"/>
        </w:rPr>
        <w:t xml:space="preserve">Casa de Justicia del Distrito Judicial de Ocampo”, no son servidores públicos de este Poder Judicial, sin embargo, resulta necesario que realicen trámites administrativos ante la Comisión Federal de </w:t>
      </w:r>
      <w:r w:rsidR="00A06490" w:rsidRPr="004B25B5">
        <w:rPr>
          <w:rFonts w:ascii="Century Gothic" w:hAnsi="Century Gothic" w:cstheme="minorHAnsi"/>
          <w:bCs/>
          <w:color w:val="000000" w:themeColor="text1"/>
          <w:bdr w:val="none" w:sz="0" w:space="0" w:color="auto" w:frame="1"/>
        </w:rPr>
        <w:t>Electricidad</w:t>
      </w:r>
      <w:r w:rsidR="00745DDF" w:rsidRPr="004B25B5">
        <w:rPr>
          <w:rFonts w:ascii="Century Gothic" w:hAnsi="Century Gothic" w:cstheme="minorHAnsi"/>
          <w:bCs/>
          <w:color w:val="000000" w:themeColor="text1"/>
          <w:bdr w:val="none" w:sz="0" w:space="0" w:color="auto" w:frame="1"/>
        </w:rPr>
        <w:t xml:space="preserve">, para obtener el servicio de energía eléctrica para dicho </w:t>
      </w:r>
      <w:r w:rsidR="00745DDF" w:rsidRPr="00EB4636">
        <w:rPr>
          <w:rFonts w:ascii="Century Gothic" w:hAnsi="Century Gothic" w:cstheme="minorHAnsi"/>
          <w:bCs/>
          <w:color w:val="000000" w:themeColor="text1"/>
          <w:bdr w:val="none" w:sz="0" w:space="0" w:color="auto" w:frame="1"/>
        </w:rPr>
        <w:t>inmueble</w:t>
      </w:r>
      <w:r w:rsidR="00C22A0F" w:rsidRPr="00EB4636">
        <w:rPr>
          <w:rFonts w:ascii="Century Gothic" w:hAnsi="Century Gothic" w:cstheme="minorHAnsi"/>
          <w:bCs/>
          <w:color w:val="000000" w:themeColor="text1"/>
          <w:bdr w:val="none" w:sz="0" w:space="0" w:color="auto" w:frame="1"/>
        </w:rPr>
        <w:t xml:space="preserve">, aunado a que la </w:t>
      </w:r>
      <w:r w:rsidR="000D7BFC" w:rsidRPr="00EB4636">
        <w:rPr>
          <w:rFonts w:ascii="Century Gothic" w:hAnsi="Century Gothic" w:cstheme="minorHAnsi"/>
          <w:bCs/>
          <w:color w:val="000000" w:themeColor="text1"/>
          <w:bdr w:val="none" w:sz="0" w:space="0" w:color="auto" w:frame="1"/>
        </w:rPr>
        <w:t>cláusula</w:t>
      </w:r>
      <w:r w:rsidR="00C22A0F" w:rsidRPr="00EB4636">
        <w:rPr>
          <w:rFonts w:ascii="Century Gothic" w:hAnsi="Century Gothic" w:cstheme="minorHAnsi"/>
          <w:bCs/>
          <w:color w:val="000000" w:themeColor="text1"/>
          <w:bdr w:val="none" w:sz="0" w:space="0" w:color="auto" w:frame="1"/>
        </w:rPr>
        <w:t xml:space="preserve"> </w:t>
      </w:r>
      <w:r w:rsidR="00DC3BA4" w:rsidRPr="00EB4636">
        <w:rPr>
          <w:rFonts w:ascii="Century Gothic" w:hAnsi="Century Gothic" w:cstheme="minorHAnsi"/>
          <w:bCs/>
          <w:color w:val="000000" w:themeColor="text1"/>
          <w:bdr w:val="none" w:sz="0" w:space="0" w:color="auto" w:frame="1"/>
        </w:rPr>
        <w:t>PRIMERA d</w:t>
      </w:r>
      <w:r w:rsidR="00C22A0F" w:rsidRPr="00EB4636">
        <w:rPr>
          <w:rFonts w:ascii="Century Gothic" w:hAnsi="Century Gothic" w:cstheme="minorHAnsi"/>
          <w:bCs/>
          <w:color w:val="000000" w:themeColor="text1"/>
          <w:bdr w:val="none" w:sz="0" w:space="0" w:color="auto" w:frame="1"/>
        </w:rPr>
        <w:t xml:space="preserve">el contrato </w:t>
      </w:r>
      <w:r w:rsidR="00DC3BA4" w:rsidRPr="00EB4636">
        <w:rPr>
          <w:rFonts w:ascii="Century Gothic" w:hAnsi="Century Gothic" w:cstheme="minorHAnsi"/>
          <w:bCs/>
          <w:color w:val="000000" w:themeColor="text1"/>
          <w:bdr w:val="none" w:sz="0" w:space="0" w:color="auto" w:frame="1"/>
        </w:rPr>
        <w:t>PJET/LPN/019</w:t>
      </w:r>
      <w:r w:rsidR="00176B69" w:rsidRPr="00EB4636">
        <w:rPr>
          <w:rFonts w:ascii="Century Gothic" w:hAnsi="Century Gothic" w:cstheme="minorHAnsi"/>
          <w:bCs/>
          <w:color w:val="000000" w:themeColor="text1"/>
          <w:bdr w:val="none" w:sz="0" w:space="0" w:color="auto" w:frame="1"/>
        </w:rPr>
        <w:t>-</w:t>
      </w:r>
      <w:r w:rsidR="00DC3BA4" w:rsidRPr="00EB4636">
        <w:rPr>
          <w:rFonts w:ascii="Century Gothic" w:hAnsi="Century Gothic" w:cstheme="minorHAnsi"/>
          <w:bCs/>
          <w:color w:val="000000" w:themeColor="text1"/>
          <w:bdr w:val="none" w:sz="0" w:space="0" w:color="auto" w:frame="1"/>
        </w:rPr>
        <w:t xml:space="preserve">2023 </w:t>
      </w:r>
      <w:r w:rsidR="00C22A0F" w:rsidRPr="00EB4636">
        <w:rPr>
          <w:rFonts w:ascii="Century Gothic" w:hAnsi="Century Gothic" w:cstheme="minorHAnsi"/>
          <w:bCs/>
          <w:color w:val="000000" w:themeColor="text1"/>
          <w:bdr w:val="none" w:sz="0" w:space="0" w:color="auto" w:frame="1"/>
        </w:rPr>
        <w:t>de obra, señala que</w:t>
      </w:r>
      <w:r w:rsidR="00DC3BA4" w:rsidRPr="00EB4636">
        <w:rPr>
          <w:rFonts w:ascii="Century Gothic" w:hAnsi="Century Gothic" w:cstheme="minorHAnsi"/>
          <w:bCs/>
          <w:color w:val="000000" w:themeColor="text1"/>
          <w:bdr w:val="none" w:sz="0" w:space="0" w:color="auto" w:frame="1"/>
        </w:rPr>
        <w:t xml:space="preserve">, </w:t>
      </w:r>
      <w:r w:rsidR="00DC3BA4" w:rsidRPr="00EB4636">
        <w:rPr>
          <w:rFonts w:ascii="Century Gothic" w:hAnsi="Century Gothic" w:cstheme="minorHAnsi"/>
          <w:bCs/>
          <w:i/>
          <w:iCs/>
          <w:color w:val="000000" w:themeColor="text1"/>
          <w:bdr w:val="none" w:sz="0" w:space="0" w:color="auto" w:frame="1"/>
        </w:rPr>
        <w:t xml:space="preserve">“LA CONTRATANTE” encomienda a “EL CONTRATISTA”, la ejecución y realización de la Obra Pública: Adecuaciones para la terminación de la obra pública: “CASA </w:t>
      </w:r>
      <w:r w:rsidR="00DC3BA4" w:rsidRPr="00EB4636">
        <w:rPr>
          <w:rFonts w:ascii="Century Gothic" w:hAnsi="Century Gothic" w:cstheme="minorHAnsi"/>
          <w:bCs/>
          <w:i/>
          <w:iCs/>
          <w:color w:val="000000" w:themeColor="text1"/>
          <w:bdr w:val="none" w:sz="0" w:space="0" w:color="auto" w:frame="1"/>
        </w:rPr>
        <w:lastRenderedPageBreak/>
        <w:t>DE JUSTICIA</w:t>
      </w:r>
      <w:r w:rsidR="00EC6B95">
        <w:rPr>
          <w:rFonts w:ascii="Century Gothic" w:hAnsi="Century Gothic" w:cstheme="minorHAnsi"/>
          <w:bCs/>
          <w:i/>
          <w:iCs/>
          <w:color w:val="000000" w:themeColor="text1"/>
          <w:bdr w:val="none" w:sz="0" w:space="0" w:color="auto" w:frame="1"/>
        </w:rPr>
        <w:t xml:space="preserve"> </w:t>
      </w:r>
      <w:r w:rsidR="00DC3BA4" w:rsidRPr="00EB4636">
        <w:rPr>
          <w:rFonts w:ascii="Century Gothic" w:hAnsi="Century Gothic" w:cstheme="minorHAnsi"/>
          <w:bCs/>
          <w:i/>
          <w:iCs/>
          <w:color w:val="000000" w:themeColor="text1"/>
          <w:bdr w:val="none" w:sz="0" w:space="0" w:color="auto" w:frame="1"/>
        </w:rPr>
        <w:t>DEL DISTRITO JUDICIAL DE OCAMPO (CALPULAPAN)”, consistente en: Instalación sanitaria, instalación hidráulica, instalación eléctrica  y acabados en el inmueble ubicado en: Francisco Sur Uno del Terreno denominado “Campo Santo”, en la Calle 5 Sur, entre Periférico Emilio Sánchez Piedras y Calle Zafiro, apegándose estrictamente  a las especificaciones que contienen en el Proyecto Ejecutivo, a su propuesta técnica y a su propuesta económica, del presente  instrumento</w:t>
      </w:r>
      <w:r w:rsidR="00DC3BA4" w:rsidRPr="00EB4636">
        <w:rPr>
          <w:rFonts w:ascii="Century Gothic" w:hAnsi="Century Gothic" w:cstheme="minorHAnsi"/>
          <w:bCs/>
          <w:color w:val="000000" w:themeColor="text1"/>
          <w:bdr w:val="none" w:sz="0" w:space="0" w:color="auto" w:frame="1"/>
        </w:rPr>
        <w:t>”</w:t>
      </w:r>
      <w:r w:rsidR="00745DDF" w:rsidRPr="00EB4636">
        <w:rPr>
          <w:rFonts w:ascii="Century Gothic" w:hAnsi="Century Gothic" w:cstheme="minorHAnsi"/>
          <w:bCs/>
          <w:color w:val="000000" w:themeColor="text1"/>
          <w:bdr w:val="none" w:sz="0" w:space="0" w:color="auto" w:frame="1"/>
        </w:rPr>
        <w:t xml:space="preserve">; en </w:t>
      </w:r>
      <w:r w:rsidR="00745DDF" w:rsidRPr="004B25B5">
        <w:rPr>
          <w:rFonts w:ascii="Century Gothic" w:hAnsi="Century Gothic" w:cstheme="minorHAnsi"/>
          <w:bCs/>
          <w:color w:val="000000" w:themeColor="text1"/>
          <w:bdr w:val="none" w:sz="0" w:space="0" w:color="auto" w:frame="1"/>
        </w:rPr>
        <w:t>consecuencia, con fundamento en el artículo 85 de la Constitución Política del Estado de Tlaxcala, 30 Apartado A fracción V</w:t>
      </w:r>
      <w:r w:rsidR="00C22A0F">
        <w:rPr>
          <w:rFonts w:ascii="Century Gothic" w:hAnsi="Century Gothic" w:cstheme="minorHAnsi"/>
          <w:bCs/>
          <w:color w:val="000000" w:themeColor="text1"/>
          <w:bdr w:val="none" w:sz="0" w:space="0" w:color="auto" w:frame="1"/>
        </w:rPr>
        <w:t>,</w:t>
      </w:r>
      <w:r w:rsidR="00745DDF" w:rsidRPr="004B25B5">
        <w:rPr>
          <w:rFonts w:ascii="Century Gothic" w:hAnsi="Century Gothic" w:cstheme="minorHAnsi"/>
          <w:bCs/>
          <w:color w:val="000000" w:themeColor="text1"/>
          <w:bdr w:val="none" w:sz="0" w:space="0" w:color="auto" w:frame="1"/>
        </w:rPr>
        <w:t xml:space="preserve"> 61  de la Ley Orgánica del Poder Judicial del Estado</w:t>
      </w:r>
      <w:r w:rsidR="00C22A0F">
        <w:rPr>
          <w:rFonts w:ascii="Century Gothic" w:hAnsi="Century Gothic" w:cstheme="minorHAnsi"/>
          <w:bCs/>
          <w:color w:val="000000" w:themeColor="text1"/>
          <w:bdr w:val="none" w:sz="0" w:space="0" w:color="auto" w:frame="1"/>
        </w:rPr>
        <w:t xml:space="preserve"> y 71 de la Ley de Obras Públicas para el Estado de Tlaxcala y sus Municipios,</w:t>
      </w:r>
      <w:r w:rsidR="00745DDF" w:rsidRPr="004B25B5">
        <w:rPr>
          <w:rFonts w:ascii="Century Gothic" w:hAnsi="Century Gothic" w:cstheme="minorHAnsi"/>
          <w:bCs/>
          <w:color w:val="000000" w:themeColor="text1"/>
          <w:bdr w:val="none" w:sz="0" w:space="0" w:color="auto" w:frame="1"/>
        </w:rPr>
        <w:t xml:space="preserve"> se determina:</w:t>
      </w:r>
    </w:p>
    <w:p w14:paraId="26F50F50" w14:textId="784BEBD9" w:rsidR="00745DDF" w:rsidRPr="004B25B5" w:rsidRDefault="00745DDF" w:rsidP="00F12C15">
      <w:pPr>
        <w:pStyle w:val="Prrafodelista"/>
        <w:numPr>
          <w:ilvl w:val="0"/>
          <w:numId w:val="7"/>
        </w:numPr>
        <w:tabs>
          <w:tab w:val="left" w:pos="5387"/>
        </w:tabs>
        <w:spacing w:line="480" w:lineRule="auto"/>
        <w:jc w:val="both"/>
        <w:rPr>
          <w:rFonts w:ascii="Century Gothic" w:hAnsi="Century Gothic"/>
          <w:color w:val="000000"/>
        </w:rPr>
      </w:pPr>
      <w:r w:rsidRPr="004B25B5">
        <w:rPr>
          <w:rFonts w:ascii="Century Gothic" w:hAnsi="Century Gothic"/>
          <w:color w:val="000000"/>
        </w:rPr>
        <w:t>Tomar conocimiento del oficio de cuenta.</w:t>
      </w:r>
    </w:p>
    <w:p w14:paraId="15FA3827" w14:textId="77777777" w:rsidR="00745DDF" w:rsidRPr="004B25B5" w:rsidRDefault="00745DDF" w:rsidP="00F12C15">
      <w:pPr>
        <w:pStyle w:val="Prrafodelista"/>
        <w:numPr>
          <w:ilvl w:val="0"/>
          <w:numId w:val="7"/>
        </w:numPr>
        <w:tabs>
          <w:tab w:val="left" w:pos="5387"/>
        </w:tabs>
        <w:spacing w:line="480" w:lineRule="auto"/>
        <w:jc w:val="both"/>
        <w:rPr>
          <w:rFonts w:ascii="Century Gothic" w:hAnsi="Century Gothic"/>
          <w:color w:val="000000"/>
        </w:rPr>
      </w:pPr>
      <w:r w:rsidRPr="004B25B5">
        <w:rPr>
          <w:rFonts w:ascii="Century Gothic" w:hAnsi="Century Gothic"/>
          <w:color w:val="000000"/>
        </w:rPr>
        <w:t xml:space="preserve">Autorizar a la Magistrada Presidenta de este Órgano Colegiado, otorgar poder limitado al Ingeniero </w:t>
      </w:r>
      <w:r w:rsidRPr="004B25B5">
        <w:rPr>
          <w:rFonts w:ascii="Century Gothic" w:hAnsi="Century Gothic" w:cstheme="minorHAnsi"/>
          <w:bCs/>
          <w:color w:val="000000" w:themeColor="text1"/>
          <w:bdr w:val="none" w:sz="0" w:space="0" w:color="auto" w:frame="1"/>
        </w:rPr>
        <w:t>Juan Morales Pluma, contratista en la construcción de la obra denominada “Casa de Justicia del Distrito Judicial de Ocampo”, para realizar los trámites administrativos ante la Comisión Federal de Electricidad y al Ingeniero Erik Morales Saldaña, para realizar los trámites en la plataforma digital.</w:t>
      </w:r>
    </w:p>
    <w:p w14:paraId="1CB0C5D2" w14:textId="4635B544" w:rsidR="00745DDF" w:rsidRPr="004B25B5" w:rsidRDefault="00745DDF" w:rsidP="00F12C15">
      <w:pPr>
        <w:pStyle w:val="Prrafodelista"/>
        <w:numPr>
          <w:ilvl w:val="0"/>
          <w:numId w:val="7"/>
        </w:numPr>
        <w:tabs>
          <w:tab w:val="left" w:pos="5387"/>
        </w:tabs>
        <w:spacing w:line="480" w:lineRule="auto"/>
        <w:jc w:val="both"/>
        <w:rPr>
          <w:rFonts w:ascii="Century Gothic" w:hAnsi="Century Gothic"/>
          <w:color w:val="000000"/>
        </w:rPr>
      </w:pPr>
      <w:r w:rsidRPr="004B25B5">
        <w:rPr>
          <w:rFonts w:ascii="Century Gothic" w:hAnsi="Century Gothic"/>
          <w:color w:val="000000"/>
        </w:rPr>
        <w:t>Se instruye a la Encargada de la Dirección Jurídica del Tribunal Superior de Justicia, realice los poderes limitados para los efectos precisados.</w:t>
      </w:r>
    </w:p>
    <w:p w14:paraId="1577CBC5" w14:textId="43CD7DA4" w:rsidR="00745DDF" w:rsidRPr="004B25B5" w:rsidRDefault="000C52BF" w:rsidP="004B25B5">
      <w:pPr>
        <w:tabs>
          <w:tab w:val="left" w:pos="5387"/>
        </w:tabs>
        <w:spacing w:line="480" w:lineRule="auto"/>
        <w:jc w:val="both"/>
        <w:rPr>
          <w:rFonts w:ascii="Century Gothic" w:hAnsi="Century Gothic"/>
          <w:b/>
          <w:bCs/>
          <w:color w:val="000000"/>
          <w:u w:val="single"/>
        </w:rPr>
      </w:pPr>
      <w:r w:rsidRPr="004B25B5">
        <w:rPr>
          <w:rFonts w:ascii="Century Gothic" w:hAnsi="Century Gothic"/>
          <w:color w:val="000000"/>
        </w:rPr>
        <w:t>Comuníquese la presente determinación a la Encargada de la Dirección Jurídica del Tribunal Superior de Justicia, para su conocimiento y efectos conducentes y en vía de reiteración a la Magistrada Presidenta del Tribunal Superior de Justicia y del Consejo de la Judicatura del Estado.</w:t>
      </w:r>
      <w:r w:rsidR="001A52E6" w:rsidRPr="004B25B5">
        <w:rPr>
          <w:rFonts w:ascii="Century Gothic" w:hAnsi="Century Gothic"/>
          <w:color w:val="000000"/>
        </w:rPr>
        <w:t xml:space="preserve"> </w:t>
      </w:r>
      <w:r w:rsidR="001A52E6" w:rsidRPr="004B25B5">
        <w:rPr>
          <w:rFonts w:ascii="Century Gothic" w:hAnsi="Century Gothic"/>
          <w:b/>
          <w:bCs/>
          <w:color w:val="000000"/>
          <w:u w:val="single"/>
        </w:rPr>
        <w:t>APROBADO POR UNANIMIDAD DE VOTOS.</w:t>
      </w:r>
    </w:p>
    <w:p w14:paraId="5242FED1" w14:textId="3A3B20AC" w:rsidR="00F04C6A" w:rsidRPr="004B25B5" w:rsidRDefault="001A52E6" w:rsidP="004B25B5">
      <w:pPr>
        <w:pStyle w:val="NormalWeb"/>
        <w:tabs>
          <w:tab w:val="left" w:pos="5387"/>
        </w:tabs>
        <w:spacing w:line="480" w:lineRule="auto"/>
        <w:ind w:firstLine="851"/>
        <w:jc w:val="both"/>
        <w:rPr>
          <w:rFonts w:ascii="Century Gothic" w:hAnsi="Century Gothic" w:cstheme="minorHAnsi"/>
          <w:b/>
          <w:color w:val="000000" w:themeColor="text1"/>
          <w:sz w:val="22"/>
          <w:szCs w:val="22"/>
          <w:u w:val="single"/>
          <w:bdr w:val="none" w:sz="0" w:space="0" w:color="auto" w:frame="1"/>
        </w:rPr>
      </w:pPr>
      <w:r w:rsidRPr="004B25B5">
        <w:rPr>
          <w:rFonts w:ascii="Century Gothic" w:hAnsi="Century Gothic"/>
          <w:b/>
          <w:bCs/>
          <w:color w:val="000000"/>
          <w:sz w:val="22"/>
          <w:szCs w:val="22"/>
        </w:rPr>
        <w:t xml:space="preserve"> </w:t>
      </w:r>
      <w:r w:rsidR="003C6C86" w:rsidRPr="004B25B5">
        <w:rPr>
          <w:rFonts w:ascii="Century Gothic" w:hAnsi="Century Gothic"/>
          <w:b/>
          <w:bCs/>
          <w:color w:val="000000"/>
          <w:sz w:val="22"/>
          <w:szCs w:val="22"/>
        </w:rPr>
        <w:t>ACUERDO V/13/2024.  O</w:t>
      </w:r>
      <w:r w:rsidR="003C6C86" w:rsidRPr="004B25B5">
        <w:rPr>
          <w:rFonts w:ascii="Century Gothic" w:hAnsi="Century Gothic" w:cstheme="minorHAnsi"/>
          <w:b/>
          <w:color w:val="000000" w:themeColor="text1"/>
          <w:sz w:val="22"/>
          <w:szCs w:val="22"/>
          <w:bdr w:val="none" w:sz="0" w:space="0" w:color="auto" w:frame="1"/>
        </w:rPr>
        <w:t xml:space="preserve">ficio número PTSJ/0093/2024, </w:t>
      </w:r>
      <w:r w:rsidR="007302D2" w:rsidRPr="004B25B5">
        <w:rPr>
          <w:rFonts w:ascii="Century Gothic" w:hAnsi="Century Gothic" w:cstheme="minorHAnsi"/>
          <w:b/>
          <w:color w:val="000000" w:themeColor="text1"/>
          <w:sz w:val="22"/>
          <w:szCs w:val="22"/>
          <w:bdr w:val="none" w:sz="0" w:space="0" w:color="auto" w:frame="1"/>
        </w:rPr>
        <w:t>recibido el veinticinco de enero de dos mil veinticuatro, s</w:t>
      </w:r>
      <w:r w:rsidR="003C6C86" w:rsidRPr="004B25B5">
        <w:rPr>
          <w:rFonts w:ascii="Century Gothic" w:hAnsi="Century Gothic" w:cstheme="minorHAnsi"/>
          <w:b/>
          <w:color w:val="000000" w:themeColor="text1"/>
          <w:sz w:val="22"/>
          <w:szCs w:val="22"/>
          <w:bdr w:val="none" w:sz="0" w:space="0" w:color="auto" w:frame="1"/>
        </w:rPr>
        <w:t xml:space="preserve">ignado por la Magistrada </w:t>
      </w:r>
      <w:r w:rsidR="003C6C86" w:rsidRPr="004B25B5">
        <w:rPr>
          <w:rFonts w:ascii="Century Gothic" w:hAnsi="Century Gothic" w:cstheme="minorHAnsi"/>
          <w:b/>
          <w:color w:val="000000" w:themeColor="text1"/>
          <w:sz w:val="22"/>
          <w:szCs w:val="22"/>
          <w:bdr w:val="none" w:sz="0" w:space="0" w:color="auto" w:frame="1"/>
        </w:rPr>
        <w:lastRenderedPageBreak/>
        <w:t>Presidenta del Tribunal Superior de Justicia y del Consejo de la Judicatura del Estado. - - - - - - - -</w:t>
      </w:r>
      <w:r w:rsidR="007302D2" w:rsidRPr="004B25B5">
        <w:rPr>
          <w:rFonts w:ascii="Century Gothic" w:hAnsi="Century Gothic" w:cstheme="minorHAnsi"/>
          <w:b/>
          <w:color w:val="000000" w:themeColor="text1"/>
          <w:sz w:val="22"/>
          <w:szCs w:val="22"/>
          <w:bdr w:val="none" w:sz="0" w:space="0" w:color="auto" w:frame="1"/>
        </w:rPr>
        <w:t xml:space="preserve"> - - - - - - - - - - - - </w:t>
      </w:r>
      <w:r w:rsidRPr="004B25B5">
        <w:rPr>
          <w:rFonts w:ascii="Century Gothic" w:hAnsi="Century Gothic" w:cstheme="minorHAnsi"/>
          <w:b/>
          <w:color w:val="000000" w:themeColor="text1"/>
          <w:sz w:val="22"/>
          <w:szCs w:val="22"/>
          <w:bdr w:val="none" w:sz="0" w:space="0" w:color="auto" w:frame="1"/>
        </w:rPr>
        <w:t xml:space="preserve"> </w:t>
      </w:r>
      <w:r w:rsidR="006A165E">
        <w:rPr>
          <w:rFonts w:ascii="Century Gothic" w:hAnsi="Century Gothic" w:cstheme="minorHAnsi"/>
          <w:b/>
          <w:color w:val="000000" w:themeColor="text1"/>
          <w:sz w:val="22"/>
          <w:szCs w:val="22"/>
          <w:bdr w:val="none" w:sz="0" w:space="0" w:color="auto" w:frame="1"/>
        </w:rPr>
        <w:t xml:space="preserve">- - - - - - - - - - - - - - - - - - - - - </w:t>
      </w:r>
      <w:r w:rsidR="00F04C6A" w:rsidRPr="004B25B5">
        <w:rPr>
          <w:rFonts w:ascii="Century Gothic" w:hAnsi="Century Gothic" w:cstheme="minorHAnsi"/>
          <w:bCs/>
          <w:color w:val="000000" w:themeColor="text1"/>
          <w:sz w:val="22"/>
          <w:szCs w:val="22"/>
          <w:bdr w:val="none" w:sz="0" w:space="0" w:color="auto" w:frame="1"/>
        </w:rPr>
        <w:t xml:space="preserve">Dada cuenta con el oficio de referencia, con el que, la Magistrada Presidenta del Tribunal Superior de Justicia y del Consejo de la Judicatura del Estado, remite el acuerdo </w:t>
      </w:r>
      <w:r w:rsidR="007302D2" w:rsidRPr="004B25B5">
        <w:rPr>
          <w:rFonts w:ascii="Century Gothic" w:hAnsi="Century Gothic" w:cstheme="minorHAnsi"/>
          <w:bCs/>
          <w:color w:val="000000" w:themeColor="text1"/>
          <w:sz w:val="22"/>
          <w:szCs w:val="22"/>
          <w:bdr w:val="none" w:sz="0" w:space="0" w:color="auto" w:frame="1"/>
        </w:rPr>
        <w:t xml:space="preserve">que </w:t>
      </w:r>
      <w:r w:rsidR="00F04C6A" w:rsidRPr="004B25B5">
        <w:rPr>
          <w:rFonts w:ascii="Century Gothic" w:hAnsi="Century Gothic" w:cstheme="minorHAnsi"/>
          <w:bCs/>
          <w:color w:val="000000" w:themeColor="text1"/>
          <w:sz w:val="22"/>
          <w:szCs w:val="22"/>
          <w:bdr w:val="none" w:sz="0" w:space="0" w:color="auto" w:frame="1"/>
        </w:rPr>
        <w:t xml:space="preserve">establece el procedimiento mediante el cual se desarrollará </w:t>
      </w:r>
      <w:r w:rsidR="007302D2" w:rsidRPr="004B25B5">
        <w:rPr>
          <w:rFonts w:ascii="Century Gothic" w:hAnsi="Century Gothic" w:cstheme="minorHAnsi"/>
          <w:bCs/>
          <w:color w:val="000000" w:themeColor="text1"/>
          <w:sz w:val="22"/>
          <w:szCs w:val="22"/>
          <w:bdr w:val="none" w:sz="0" w:space="0" w:color="auto" w:frame="1"/>
        </w:rPr>
        <w:t>su</w:t>
      </w:r>
      <w:r w:rsidR="00F04C6A" w:rsidRPr="004B25B5">
        <w:rPr>
          <w:rFonts w:ascii="Century Gothic" w:hAnsi="Century Gothic" w:cstheme="minorHAnsi"/>
          <w:bCs/>
          <w:color w:val="000000" w:themeColor="text1"/>
          <w:sz w:val="22"/>
          <w:szCs w:val="22"/>
          <w:bdr w:val="none" w:sz="0" w:space="0" w:color="auto" w:frame="1"/>
        </w:rPr>
        <w:t xml:space="preserve"> comp</w:t>
      </w:r>
      <w:r w:rsidR="00831691" w:rsidRPr="004B25B5">
        <w:rPr>
          <w:rFonts w:ascii="Century Gothic" w:hAnsi="Century Gothic" w:cstheme="minorHAnsi"/>
          <w:bCs/>
          <w:color w:val="000000" w:themeColor="text1"/>
          <w:sz w:val="22"/>
          <w:szCs w:val="22"/>
          <w:bdr w:val="none" w:sz="0" w:space="0" w:color="auto" w:frame="1"/>
        </w:rPr>
        <w:t>arecencia</w:t>
      </w:r>
      <w:r w:rsidR="00F04C6A" w:rsidRPr="004B25B5">
        <w:rPr>
          <w:rFonts w:ascii="Century Gothic" w:hAnsi="Century Gothic" w:cstheme="minorHAnsi"/>
          <w:bCs/>
          <w:color w:val="000000" w:themeColor="text1"/>
          <w:sz w:val="22"/>
          <w:szCs w:val="22"/>
          <w:bdr w:val="none" w:sz="0" w:space="0" w:color="auto" w:frame="1"/>
        </w:rPr>
        <w:t xml:space="preserve"> con formato de mesa de trabajo con motivo de la presentación del Informe Anual de </w:t>
      </w:r>
      <w:r w:rsidR="00A56E3C" w:rsidRPr="004B25B5">
        <w:rPr>
          <w:rFonts w:ascii="Century Gothic" w:hAnsi="Century Gothic" w:cstheme="minorHAnsi"/>
          <w:bCs/>
          <w:color w:val="000000" w:themeColor="text1"/>
          <w:sz w:val="22"/>
          <w:szCs w:val="22"/>
          <w:bdr w:val="none" w:sz="0" w:space="0" w:color="auto" w:frame="1"/>
        </w:rPr>
        <w:t>A</w:t>
      </w:r>
      <w:r w:rsidR="00F04C6A" w:rsidRPr="004B25B5">
        <w:rPr>
          <w:rFonts w:ascii="Century Gothic" w:hAnsi="Century Gothic" w:cstheme="minorHAnsi"/>
          <w:bCs/>
          <w:color w:val="000000" w:themeColor="text1"/>
          <w:sz w:val="22"/>
          <w:szCs w:val="22"/>
          <w:bdr w:val="none" w:sz="0" w:space="0" w:color="auto" w:frame="1"/>
        </w:rPr>
        <w:t xml:space="preserve">ctividades del Poder Judicial del Estado, correspondiente al año dos mil veintitrés, signado por las </w:t>
      </w:r>
      <w:r w:rsidR="007302D2" w:rsidRPr="004B25B5">
        <w:rPr>
          <w:rFonts w:ascii="Century Gothic" w:hAnsi="Century Gothic" w:cstheme="minorHAnsi"/>
          <w:bCs/>
          <w:color w:val="000000" w:themeColor="text1"/>
          <w:sz w:val="22"/>
          <w:szCs w:val="22"/>
          <w:bdr w:val="none" w:sz="0" w:space="0" w:color="auto" w:frame="1"/>
        </w:rPr>
        <w:t>D</w:t>
      </w:r>
      <w:r w:rsidR="00F04C6A" w:rsidRPr="004B25B5">
        <w:rPr>
          <w:rFonts w:ascii="Century Gothic" w:hAnsi="Century Gothic" w:cstheme="minorHAnsi"/>
          <w:bCs/>
          <w:color w:val="000000" w:themeColor="text1"/>
          <w:sz w:val="22"/>
          <w:szCs w:val="22"/>
          <w:bdr w:val="none" w:sz="0" w:space="0" w:color="auto" w:frame="1"/>
        </w:rPr>
        <w:t xml:space="preserve">iputadas y </w:t>
      </w:r>
      <w:r w:rsidR="007302D2" w:rsidRPr="004B25B5">
        <w:rPr>
          <w:rFonts w:ascii="Century Gothic" w:hAnsi="Century Gothic" w:cstheme="minorHAnsi"/>
          <w:bCs/>
          <w:color w:val="000000" w:themeColor="text1"/>
          <w:sz w:val="22"/>
          <w:szCs w:val="22"/>
          <w:bdr w:val="none" w:sz="0" w:space="0" w:color="auto" w:frame="1"/>
        </w:rPr>
        <w:t>D</w:t>
      </w:r>
      <w:r w:rsidR="00F04C6A" w:rsidRPr="004B25B5">
        <w:rPr>
          <w:rFonts w:ascii="Century Gothic" w:hAnsi="Century Gothic" w:cstheme="minorHAnsi"/>
          <w:bCs/>
          <w:color w:val="000000" w:themeColor="text1"/>
          <w:sz w:val="22"/>
          <w:szCs w:val="22"/>
          <w:bdr w:val="none" w:sz="0" w:space="0" w:color="auto" w:frame="1"/>
        </w:rPr>
        <w:t>iputados integrantes de la Junta de Coordinación y Conce</w:t>
      </w:r>
      <w:r w:rsidR="002D499B" w:rsidRPr="004B25B5">
        <w:rPr>
          <w:rFonts w:ascii="Century Gothic" w:hAnsi="Century Gothic" w:cstheme="minorHAnsi"/>
          <w:bCs/>
          <w:color w:val="000000" w:themeColor="text1"/>
          <w:sz w:val="22"/>
          <w:szCs w:val="22"/>
          <w:bdr w:val="none" w:sz="0" w:space="0" w:color="auto" w:frame="1"/>
        </w:rPr>
        <w:t xml:space="preserve">rtación </w:t>
      </w:r>
      <w:r w:rsidR="00F04C6A" w:rsidRPr="004B25B5">
        <w:rPr>
          <w:rFonts w:ascii="Century Gothic" w:hAnsi="Century Gothic" w:cstheme="minorHAnsi"/>
          <w:bCs/>
          <w:color w:val="000000" w:themeColor="text1"/>
          <w:sz w:val="22"/>
          <w:szCs w:val="22"/>
          <w:bdr w:val="none" w:sz="0" w:space="0" w:color="auto" w:frame="1"/>
        </w:rPr>
        <w:t>Política del H. Congreso del Estado</w:t>
      </w:r>
      <w:r w:rsidRPr="004B25B5">
        <w:rPr>
          <w:rFonts w:ascii="Century Gothic" w:hAnsi="Century Gothic" w:cstheme="minorHAnsi"/>
          <w:bCs/>
          <w:color w:val="000000" w:themeColor="text1"/>
          <w:sz w:val="22"/>
          <w:szCs w:val="22"/>
          <w:bdr w:val="none" w:sz="0" w:space="0" w:color="auto" w:frame="1"/>
        </w:rPr>
        <w:t>; a</w:t>
      </w:r>
      <w:r w:rsidR="000D0101" w:rsidRPr="004B25B5">
        <w:rPr>
          <w:rFonts w:ascii="Century Gothic" w:hAnsi="Century Gothic" w:cstheme="minorHAnsi"/>
          <w:bCs/>
          <w:color w:val="000000" w:themeColor="text1"/>
          <w:sz w:val="22"/>
          <w:szCs w:val="22"/>
          <w:bdr w:val="none" w:sz="0" w:space="0" w:color="auto" w:frame="1"/>
        </w:rPr>
        <w:t xml:space="preserve">l respecto y por no requerirse acuerdo para tal efecto, con fundamento en lo que establece el artículo 61 de la Ley Orgánica del Poder Judicial del Estado, este Cuerpo Colegiado </w:t>
      </w:r>
      <w:r w:rsidR="00A56E3C" w:rsidRPr="004B25B5">
        <w:rPr>
          <w:rFonts w:ascii="Century Gothic" w:hAnsi="Century Gothic" w:cstheme="minorHAnsi"/>
          <w:bCs/>
          <w:color w:val="000000" w:themeColor="text1"/>
          <w:sz w:val="22"/>
          <w:szCs w:val="22"/>
          <w:bdr w:val="none" w:sz="0" w:space="0" w:color="auto" w:frame="1"/>
        </w:rPr>
        <w:t xml:space="preserve">únicamente </w:t>
      </w:r>
      <w:r w:rsidR="000D0101" w:rsidRPr="004B25B5">
        <w:rPr>
          <w:rFonts w:ascii="Century Gothic" w:hAnsi="Century Gothic" w:cstheme="minorHAnsi"/>
          <w:bCs/>
          <w:color w:val="000000" w:themeColor="text1"/>
          <w:sz w:val="22"/>
          <w:szCs w:val="22"/>
          <w:bdr w:val="none" w:sz="0" w:space="0" w:color="auto" w:frame="1"/>
        </w:rPr>
        <w:t>toma debido conocimiento.</w:t>
      </w:r>
      <w:r w:rsidRPr="004B25B5">
        <w:rPr>
          <w:rFonts w:ascii="Century Gothic" w:hAnsi="Century Gothic" w:cstheme="minorHAnsi"/>
          <w:bCs/>
          <w:color w:val="000000" w:themeColor="text1"/>
          <w:sz w:val="22"/>
          <w:szCs w:val="22"/>
          <w:bdr w:val="none" w:sz="0" w:space="0" w:color="auto" w:frame="1"/>
        </w:rPr>
        <w:t xml:space="preserve"> </w:t>
      </w:r>
      <w:r w:rsidRPr="004B25B5">
        <w:rPr>
          <w:rFonts w:ascii="Century Gothic" w:hAnsi="Century Gothic" w:cstheme="minorHAnsi"/>
          <w:b/>
          <w:color w:val="000000" w:themeColor="text1"/>
          <w:sz w:val="22"/>
          <w:szCs w:val="22"/>
          <w:u w:val="single"/>
          <w:bdr w:val="none" w:sz="0" w:space="0" w:color="auto" w:frame="1"/>
        </w:rPr>
        <w:t>APROBADO POR UNANIMIDAD DE VOTOS.</w:t>
      </w:r>
    </w:p>
    <w:p w14:paraId="2A63BDB7" w14:textId="28D11573" w:rsidR="003C6C86" w:rsidRPr="004B25B5" w:rsidRDefault="000D0101" w:rsidP="004B25B5">
      <w:pPr>
        <w:tabs>
          <w:tab w:val="left" w:pos="5387"/>
        </w:tabs>
        <w:spacing w:after="0" w:line="480" w:lineRule="auto"/>
        <w:ind w:firstLine="851"/>
        <w:jc w:val="both"/>
        <w:rPr>
          <w:rFonts w:ascii="Century Gothic" w:hAnsi="Century Gothic" w:cstheme="minorHAnsi"/>
          <w:b/>
          <w:color w:val="000000" w:themeColor="text1"/>
          <w:bdr w:val="none" w:sz="0" w:space="0" w:color="auto" w:frame="1"/>
        </w:rPr>
      </w:pPr>
      <w:bookmarkStart w:id="8" w:name="_Hlk157670063"/>
      <w:r w:rsidRPr="004B25B5">
        <w:rPr>
          <w:rFonts w:ascii="Century Gothic" w:hAnsi="Century Gothic" w:cstheme="minorHAnsi"/>
          <w:bCs/>
          <w:color w:val="000000" w:themeColor="text1"/>
          <w:bdr w:val="none" w:sz="0" w:space="0" w:color="auto" w:frame="1"/>
        </w:rPr>
        <w:t xml:space="preserve"> </w:t>
      </w:r>
      <w:r w:rsidR="003C6C86" w:rsidRPr="004B25B5">
        <w:rPr>
          <w:rFonts w:ascii="Century Gothic" w:hAnsi="Century Gothic"/>
          <w:b/>
          <w:bCs/>
          <w:color w:val="000000"/>
        </w:rPr>
        <w:t>ACUERDO VI/13/2024.</w:t>
      </w:r>
      <w:r w:rsidR="002D26F4" w:rsidRPr="004B25B5">
        <w:rPr>
          <w:rFonts w:ascii="Century Gothic" w:hAnsi="Century Gothic"/>
          <w:b/>
          <w:bCs/>
          <w:color w:val="000000"/>
        </w:rPr>
        <w:t xml:space="preserve"> </w:t>
      </w:r>
      <w:r w:rsidR="003C6C86" w:rsidRPr="004B25B5">
        <w:rPr>
          <w:rFonts w:ascii="Century Gothic" w:hAnsi="Century Gothic" w:cstheme="minorHAnsi"/>
          <w:b/>
          <w:color w:val="000000" w:themeColor="text1"/>
          <w:bdr w:val="none" w:sz="0" w:space="0" w:color="auto" w:frame="1"/>
        </w:rPr>
        <w:t xml:space="preserve">Oficio número CJET/CVHCM/09/2024, recibido el veintiséis de enero de dos mil veinticuatro, signado por el Maestro Víctor Hugo </w:t>
      </w:r>
      <w:proofErr w:type="spellStart"/>
      <w:r w:rsidR="003C6C86" w:rsidRPr="004B25B5">
        <w:rPr>
          <w:rFonts w:ascii="Century Gothic" w:hAnsi="Century Gothic" w:cstheme="minorHAnsi"/>
          <w:b/>
          <w:color w:val="000000" w:themeColor="text1"/>
          <w:bdr w:val="none" w:sz="0" w:space="0" w:color="auto" w:frame="1"/>
        </w:rPr>
        <w:t>Corichi</w:t>
      </w:r>
      <w:proofErr w:type="spellEnd"/>
      <w:r w:rsidR="003C6C86" w:rsidRPr="004B25B5">
        <w:rPr>
          <w:rFonts w:ascii="Century Gothic" w:hAnsi="Century Gothic" w:cstheme="minorHAnsi"/>
          <w:b/>
          <w:color w:val="000000" w:themeColor="text1"/>
          <w:bdr w:val="none" w:sz="0" w:space="0" w:color="auto" w:frame="1"/>
        </w:rPr>
        <w:t xml:space="preserve"> Méndez, </w:t>
      </w:r>
      <w:proofErr w:type="gramStart"/>
      <w:r w:rsidR="003C6C86" w:rsidRPr="004B25B5">
        <w:rPr>
          <w:rFonts w:ascii="Century Gothic" w:hAnsi="Century Gothic" w:cstheme="minorHAnsi"/>
          <w:b/>
          <w:color w:val="000000" w:themeColor="text1"/>
          <w:bdr w:val="none" w:sz="0" w:space="0" w:color="auto" w:frame="1"/>
        </w:rPr>
        <w:t>Consejero</w:t>
      </w:r>
      <w:proofErr w:type="gramEnd"/>
      <w:r w:rsidR="003C6C86" w:rsidRPr="004B25B5">
        <w:rPr>
          <w:rFonts w:ascii="Century Gothic" w:hAnsi="Century Gothic" w:cstheme="minorHAnsi"/>
          <w:b/>
          <w:color w:val="000000" w:themeColor="text1"/>
          <w:bdr w:val="none" w:sz="0" w:space="0" w:color="auto" w:frame="1"/>
        </w:rPr>
        <w:t xml:space="preserve"> integrante de </w:t>
      </w:r>
      <w:r w:rsidR="00FB724E">
        <w:rPr>
          <w:rFonts w:ascii="Century Gothic" w:hAnsi="Century Gothic" w:cstheme="minorHAnsi"/>
          <w:b/>
          <w:color w:val="000000" w:themeColor="text1"/>
          <w:bdr w:val="none" w:sz="0" w:space="0" w:color="auto" w:frame="1"/>
        </w:rPr>
        <w:t>e</w:t>
      </w:r>
      <w:r w:rsidR="003C6C86" w:rsidRPr="004B25B5">
        <w:rPr>
          <w:rFonts w:ascii="Century Gothic" w:hAnsi="Century Gothic" w:cstheme="minorHAnsi"/>
          <w:b/>
          <w:color w:val="000000" w:themeColor="text1"/>
          <w:bdr w:val="none" w:sz="0" w:space="0" w:color="auto" w:frame="1"/>
        </w:rPr>
        <w:t>ste Cuerpo Colegiado.</w:t>
      </w:r>
      <w:r w:rsidRPr="004B25B5">
        <w:rPr>
          <w:rFonts w:ascii="Century Gothic" w:hAnsi="Century Gothic" w:cstheme="minorHAnsi"/>
          <w:b/>
          <w:color w:val="000000" w:themeColor="text1"/>
          <w:bdr w:val="none" w:sz="0" w:space="0" w:color="auto" w:frame="1"/>
        </w:rPr>
        <w:t xml:space="preserve"> - - - - - - - - - -</w:t>
      </w:r>
      <w:r w:rsidR="00436710" w:rsidRPr="004B25B5">
        <w:rPr>
          <w:rFonts w:ascii="Century Gothic" w:hAnsi="Century Gothic" w:cstheme="minorHAnsi"/>
          <w:b/>
          <w:color w:val="000000" w:themeColor="text1"/>
          <w:bdr w:val="none" w:sz="0" w:space="0" w:color="auto" w:frame="1"/>
        </w:rPr>
        <w:t xml:space="preserve"> - - - - - - - - - - - - - - - - - - - - - - - - - - - </w:t>
      </w:r>
      <w:r w:rsidRPr="004B25B5">
        <w:rPr>
          <w:rFonts w:ascii="Century Gothic" w:hAnsi="Century Gothic" w:cstheme="minorHAnsi"/>
          <w:b/>
          <w:color w:val="000000" w:themeColor="text1"/>
          <w:bdr w:val="none" w:sz="0" w:space="0" w:color="auto" w:frame="1"/>
        </w:rPr>
        <w:t xml:space="preserve"> </w:t>
      </w:r>
    </w:p>
    <w:p w14:paraId="21B0B36F" w14:textId="1E67E551" w:rsidR="008D2080" w:rsidRPr="004B25B5" w:rsidRDefault="000D0101" w:rsidP="004B25B5">
      <w:pPr>
        <w:tabs>
          <w:tab w:val="left" w:pos="5387"/>
        </w:tabs>
        <w:spacing w:after="0" w:line="480" w:lineRule="auto"/>
        <w:jc w:val="both"/>
        <w:rPr>
          <w:rFonts w:ascii="Century Gothic" w:hAnsi="Century Gothic" w:cstheme="minorHAnsi"/>
        </w:rPr>
      </w:pPr>
      <w:r w:rsidRPr="004B25B5">
        <w:rPr>
          <w:rFonts w:ascii="Century Gothic" w:hAnsi="Century Gothic" w:cstheme="minorHAnsi"/>
          <w:bCs/>
          <w:color w:val="000000" w:themeColor="text1"/>
          <w:bdr w:val="none" w:sz="0" w:space="0" w:color="auto" w:frame="1"/>
        </w:rPr>
        <w:t xml:space="preserve">Dada cuenta con el oficio de referencia, mediante el cual, el </w:t>
      </w:r>
      <w:r w:rsidR="00FB724E">
        <w:rPr>
          <w:rFonts w:ascii="Century Gothic" w:hAnsi="Century Gothic" w:cstheme="minorHAnsi"/>
          <w:bCs/>
          <w:color w:val="000000" w:themeColor="text1"/>
          <w:bdr w:val="none" w:sz="0" w:space="0" w:color="auto" w:frame="1"/>
        </w:rPr>
        <w:t xml:space="preserve">Consejero </w:t>
      </w:r>
      <w:r w:rsidRPr="004B25B5">
        <w:rPr>
          <w:rFonts w:ascii="Century Gothic" w:hAnsi="Century Gothic" w:cstheme="minorHAnsi"/>
          <w:bCs/>
          <w:color w:val="000000" w:themeColor="text1"/>
          <w:bdr w:val="none" w:sz="0" w:space="0" w:color="auto" w:frame="1"/>
        </w:rPr>
        <w:t xml:space="preserve"> Víctor Hugo </w:t>
      </w:r>
      <w:proofErr w:type="spellStart"/>
      <w:r w:rsidRPr="004B25B5">
        <w:rPr>
          <w:rFonts w:ascii="Century Gothic" w:hAnsi="Century Gothic" w:cstheme="minorHAnsi"/>
          <w:bCs/>
          <w:color w:val="000000" w:themeColor="text1"/>
          <w:bdr w:val="none" w:sz="0" w:space="0" w:color="auto" w:frame="1"/>
        </w:rPr>
        <w:t>Corichi</w:t>
      </w:r>
      <w:proofErr w:type="spellEnd"/>
      <w:r w:rsidRPr="004B25B5">
        <w:rPr>
          <w:rFonts w:ascii="Century Gothic" w:hAnsi="Century Gothic" w:cstheme="minorHAnsi"/>
          <w:bCs/>
          <w:color w:val="000000" w:themeColor="text1"/>
          <w:bdr w:val="none" w:sz="0" w:space="0" w:color="auto" w:frame="1"/>
        </w:rPr>
        <w:t xml:space="preserve"> Méndez, </w:t>
      </w:r>
      <w:r w:rsidR="008D2080" w:rsidRPr="004B25B5">
        <w:rPr>
          <w:rFonts w:ascii="Century Gothic" w:hAnsi="Century Gothic"/>
        </w:rPr>
        <w:t>en su calidad de ponente,</w:t>
      </w:r>
      <w:r w:rsidR="008D2080" w:rsidRPr="004B25B5">
        <w:rPr>
          <w:rFonts w:ascii="Century Gothic" w:hAnsi="Century Gothic"/>
          <w:b/>
          <w:bCs/>
        </w:rPr>
        <w:t xml:space="preserve"> </w:t>
      </w:r>
      <w:r w:rsidR="008D2080" w:rsidRPr="004B25B5">
        <w:rPr>
          <w:rFonts w:ascii="Century Gothic" w:hAnsi="Century Gothic" w:cstheme="minorHAnsi"/>
        </w:rPr>
        <w:t>remite el proyecto de Resolución del Recurso de Revocación, dictado en el expediente de responsabilidad administrativa número 02/2023, para su análisis, discusión y aprobación</w:t>
      </w:r>
      <w:r w:rsidR="001A52E6" w:rsidRPr="004B25B5">
        <w:rPr>
          <w:rFonts w:ascii="Century Gothic" w:hAnsi="Century Gothic" w:cstheme="minorHAnsi"/>
        </w:rPr>
        <w:t>; a</w:t>
      </w:r>
      <w:r w:rsidR="008D2080" w:rsidRPr="004B25B5">
        <w:rPr>
          <w:rFonts w:ascii="Century Gothic" w:hAnsi="Century Gothic" w:cstheme="minorHAnsi"/>
        </w:rPr>
        <w:t xml:space="preserve">l </w:t>
      </w:r>
      <w:r w:rsidR="008D2080" w:rsidRPr="004B25B5">
        <w:rPr>
          <w:rFonts w:ascii="Century Gothic" w:hAnsi="Century Gothic" w:cstheme="minorHAnsi"/>
          <w:bCs/>
        </w:rPr>
        <w:t xml:space="preserve">respecto, </w:t>
      </w:r>
      <w:r w:rsidR="008D2080" w:rsidRPr="004B25B5">
        <w:rPr>
          <w:rFonts w:ascii="Century Gothic" w:hAnsi="Century Gothic" w:cstheme="minorHAnsi"/>
        </w:rPr>
        <w:t>una vez analizado y discutido el proyecto de resolución mencionado, con fundamento en lo que establecen los artículos 61 de la Ley Orgánica del Poder Judicial del Estado; 3, fracción IV, 202 de la Ley General de Responsabilidades Administrativas, y 30 fracción I del Reglamento del Consejo de la Judicatura del Estado, se determina:</w:t>
      </w:r>
    </w:p>
    <w:p w14:paraId="12E05BD4" w14:textId="2B045765" w:rsidR="008D2080" w:rsidRPr="004B25B5" w:rsidRDefault="008D2080" w:rsidP="004B25B5">
      <w:pPr>
        <w:pStyle w:val="Prrafodelista"/>
        <w:tabs>
          <w:tab w:val="left" w:pos="5387"/>
          <w:tab w:val="left" w:pos="5954"/>
        </w:tabs>
        <w:spacing w:before="240" w:after="0" w:line="480" w:lineRule="auto"/>
        <w:ind w:right="191"/>
        <w:jc w:val="both"/>
        <w:rPr>
          <w:rFonts w:ascii="Century Gothic" w:hAnsi="Century Gothic" w:cstheme="minorHAnsi"/>
        </w:rPr>
      </w:pPr>
      <w:r w:rsidRPr="004B25B5">
        <w:rPr>
          <w:rFonts w:ascii="Century Gothic" w:hAnsi="Century Gothic" w:cstheme="minorHAnsi"/>
        </w:rPr>
        <w:t xml:space="preserve">Aprobar la Resolución del Recurso de Revocación dictado en el expediente de responsabilidad administrativa número 02/2023, </w:t>
      </w:r>
      <w:r w:rsidRPr="004B25B5">
        <w:rPr>
          <w:rFonts w:ascii="Century Gothic" w:hAnsi="Century Gothic" w:cstheme="minorHAnsi"/>
        </w:rPr>
        <w:lastRenderedPageBreak/>
        <w:t xml:space="preserve">ordenándose engrosar al expediente en cita para el seguimiento respectivo. </w:t>
      </w:r>
    </w:p>
    <w:p w14:paraId="70E06240" w14:textId="174E0E5B" w:rsidR="008D2080" w:rsidRPr="004B25B5" w:rsidRDefault="008D2080" w:rsidP="004B25B5">
      <w:pPr>
        <w:pStyle w:val="xmsonormal"/>
        <w:shd w:val="clear" w:color="auto" w:fill="FFFFFF"/>
        <w:tabs>
          <w:tab w:val="left" w:pos="5387"/>
        </w:tabs>
        <w:spacing w:before="240" w:beforeAutospacing="0" w:after="0" w:afterAutospacing="0" w:line="480" w:lineRule="auto"/>
        <w:jc w:val="both"/>
        <w:rPr>
          <w:rFonts w:ascii="Century Gothic" w:hAnsi="Century Gothic" w:cstheme="minorHAnsi"/>
          <w:b/>
          <w:bCs/>
          <w:color w:val="000000" w:themeColor="text1"/>
          <w:sz w:val="22"/>
          <w:szCs w:val="22"/>
          <w:u w:val="single"/>
        </w:rPr>
      </w:pPr>
      <w:r w:rsidRPr="004B25B5">
        <w:rPr>
          <w:rFonts w:ascii="Century Gothic" w:hAnsi="Century Gothic" w:cstheme="minorHAnsi"/>
          <w:sz w:val="22"/>
          <w:szCs w:val="22"/>
        </w:rPr>
        <w:t>Comuníquese esta determinación en vía de reiteración a</w:t>
      </w:r>
      <w:r w:rsidR="00101DB3" w:rsidRPr="004B25B5">
        <w:rPr>
          <w:rFonts w:ascii="Century Gothic" w:hAnsi="Century Gothic" w:cstheme="minorHAnsi"/>
          <w:sz w:val="22"/>
          <w:szCs w:val="22"/>
        </w:rPr>
        <w:t xml:space="preserve">l </w:t>
      </w:r>
      <w:r w:rsidRPr="004B25B5">
        <w:rPr>
          <w:rFonts w:ascii="Century Gothic" w:hAnsi="Century Gothic" w:cstheme="minorHAnsi"/>
          <w:sz w:val="22"/>
          <w:szCs w:val="22"/>
        </w:rPr>
        <w:t>Consejer</w:t>
      </w:r>
      <w:r w:rsidR="00101DB3" w:rsidRPr="004B25B5">
        <w:rPr>
          <w:rFonts w:ascii="Century Gothic" w:hAnsi="Century Gothic" w:cstheme="minorHAnsi"/>
          <w:sz w:val="22"/>
          <w:szCs w:val="22"/>
        </w:rPr>
        <w:t>o</w:t>
      </w:r>
      <w:r w:rsidRPr="004B25B5">
        <w:rPr>
          <w:rFonts w:ascii="Century Gothic" w:hAnsi="Century Gothic" w:cstheme="minorHAnsi"/>
          <w:sz w:val="22"/>
          <w:szCs w:val="22"/>
        </w:rPr>
        <w:t xml:space="preserve"> Ponente, para los efectos legales correspondientes.</w:t>
      </w:r>
      <w:r w:rsidR="001A52E6" w:rsidRPr="004B25B5">
        <w:rPr>
          <w:rFonts w:ascii="Century Gothic" w:hAnsi="Century Gothic" w:cstheme="minorHAnsi"/>
          <w:sz w:val="22"/>
          <w:szCs w:val="22"/>
        </w:rPr>
        <w:t xml:space="preserve"> </w:t>
      </w:r>
      <w:bookmarkEnd w:id="8"/>
      <w:r w:rsidR="001A52E6" w:rsidRPr="004B25B5">
        <w:rPr>
          <w:rFonts w:ascii="Century Gothic" w:hAnsi="Century Gothic" w:cstheme="minorHAnsi"/>
          <w:b/>
          <w:bCs/>
          <w:sz w:val="22"/>
          <w:szCs w:val="22"/>
          <w:u w:val="single"/>
        </w:rPr>
        <w:t>APROBADO POR UNANIMIDAD DE VOTOS.</w:t>
      </w:r>
    </w:p>
    <w:p w14:paraId="32CFE08D" w14:textId="75574FB1" w:rsidR="00436710" w:rsidRPr="004B25B5" w:rsidRDefault="003C6C86" w:rsidP="004B25B5">
      <w:pPr>
        <w:pStyle w:val="Prrafodelista"/>
        <w:tabs>
          <w:tab w:val="left" w:pos="5387"/>
        </w:tabs>
        <w:spacing w:before="240" w:after="0" w:line="480" w:lineRule="auto"/>
        <w:ind w:left="0" w:firstLine="851"/>
        <w:jc w:val="both"/>
        <w:rPr>
          <w:rFonts w:ascii="Century Gothic" w:hAnsi="Century Gothic" w:cstheme="minorHAnsi"/>
          <w:b/>
          <w:color w:val="000000" w:themeColor="text1"/>
          <w:bdr w:val="none" w:sz="0" w:space="0" w:color="auto" w:frame="1"/>
        </w:rPr>
      </w:pPr>
      <w:bookmarkStart w:id="9" w:name="_Hlk157670382"/>
      <w:r w:rsidRPr="004B25B5">
        <w:rPr>
          <w:rFonts w:ascii="Century Gothic" w:hAnsi="Century Gothic"/>
          <w:b/>
          <w:bCs/>
          <w:color w:val="000000"/>
        </w:rPr>
        <w:t xml:space="preserve">ACUERDO VII/13/2024. </w:t>
      </w:r>
      <w:r w:rsidR="00436710" w:rsidRPr="004B25B5">
        <w:rPr>
          <w:rFonts w:ascii="Century Gothic" w:hAnsi="Century Gothic"/>
          <w:b/>
          <w:bCs/>
          <w:color w:val="000000"/>
        </w:rPr>
        <w:t>O</w:t>
      </w:r>
      <w:r w:rsidR="00436710" w:rsidRPr="004B25B5">
        <w:rPr>
          <w:rFonts w:ascii="Century Gothic" w:hAnsi="Century Gothic" w:cstheme="minorHAnsi"/>
          <w:b/>
          <w:color w:val="000000" w:themeColor="text1"/>
          <w:bdr w:val="none" w:sz="0" w:space="0" w:color="auto" w:frame="1"/>
        </w:rPr>
        <w:t xml:space="preserve">ficio número CJET/CVV/032/2024, recibido el </w:t>
      </w:r>
      <w:r w:rsidR="00A20ECC" w:rsidRPr="004B25B5">
        <w:rPr>
          <w:rFonts w:ascii="Century Gothic" w:hAnsi="Century Gothic" w:cstheme="minorHAnsi"/>
          <w:b/>
          <w:color w:val="000000" w:themeColor="text1"/>
          <w:bdr w:val="none" w:sz="0" w:space="0" w:color="auto" w:frame="1"/>
        </w:rPr>
        <w:t>treinta</w:t>
      </w:r>
      <w:r w:rsidR="00436710" w:rsidRPr="004B25B5">
        <w:rPr>
          <w:rFonts w:ascii="Century Gothic" w:hAnsi="Century Gothic" w:cstheme="minorHAnsi"/>
          <w:b/>
          <w:color w:val="000000" w:themeColor="text1"/>
          <w:bdr w:val="none" w:sz="0" w:space="0" w:color="auto" w:frame="1"/>
        </w:rPr>
        <w:t xml:space="preserve"> de enero de dos mil veinticuatro, signado por el </w:t>
      </w:r>
      <w:proofErr w:type="gramStart"/>
      <w:r w:rsidR="00436710" w:rsidRPr="004B25B5">
        <w:rPr>
          <w:rFonts w:ascii="Century Gothic" w:hAnsi="Century Gothic" w:cstheme="minorHAnsi"/>
          <w:b/>
          <w:color w:val="000000" w:themeColor="text1"/>
          <w:bdr w:val="none" w:sz="0" w:space="0" w:color="auto" w:frame="1"/>
        </w:rPr>
        <w:t>Presidente</w:t>
      </w:r>
      <w:proofErr w:type="gramEnd"/>
      <w:r w:rsidR="00436710" w:rsidRPr="004B25B5">
        <w:rPr>
          <w:rFonts w:ascii="Century Gothic" w:hAnsi="Century Gothic" w:cstheme="minorHAnsi"/>
          <w:b/>
          <w:color w:val="000000" w:themeColor="text1"/>
          <w:bdr w:val="none" w:sz="0" w:space="0" w:color="auto" w:frame="1"/>
        </w:rPr>
        <w:t xml:space="preserve"> de la Comisión de Vigilancia, integrante de este Cuerpo Colegiado.</w:t>
      </w:r>
      <w:r w:rsidR="00B53299" w:rsidRPr="004B25B5">
        <w:rPr>
          <w:rFonts w:ascii="Century Gothic" w:hAnsi="Century Gothic" w:cstheme="minorHAnsi"/>
          <w:b/>
          <w:color w:val="000000" w:themeColor="text1"/>
          <w:bdr w:val="none" w:sz="0" w:space="0" w:color="auto" w:frame="1"/>
        </w:rPr>
        <w:t xml:space="preserve"> - - - - - - - - - - - - - - - - - - - - - - - - - - - - - -</w:t>
      </w:r>
      <w:r w:rsidR="0026139F" w:rsidRPr="004B25B5">
        <w:rPr>
          <w:rFonts w:ascii="Century Gothic" w:hAnsi="Century Gothic" w:cstheme="minorHAnsi"/>
          <w:b/>
          <w:color w:val="000000" w:themeColor="text1"/>
          <w:bdr w:val="none" w:sz="0" w:space="0" w:color="auto" w:frame="1"/>
        </w:rPr>
        <w:t xml:space="preserve"> - - - </w:t>
      </w:r>
      <w:r w:rsidR="00393FB9">
        <w:rPr>
          <w:rFonts w:ascii="Century Gothic" w:hAnsi="Century Gothic" w:cstheme="minorHAnsi"/>
          <w:b/>
          <w:color w:val="000000" w:themeColor="text1"/>
          <w:bdr w:val="none" w:sz="0" w:space="0" w:color="auto" w:frame="1"/>
        </w:rPr>
        <w:t>- - - - - - - - -</w:t>
      </w:r>
    </w:p>
    <w:p w14:paraId="29D83782" w14:textId="6F718DDD" w:rsidR="001C3642" w:rsidRPr="004B25B5" w:rsidRDefault="00436710" w:rsidP="004B25B5">
      <w:pPr>
        <w:pStyle w:val="Prrafodelista"/>
        <w:tabs>
          <w:tab w:val="left" w:pos="5387"/>
        </w:tabs>
        <w:spacing w:after="0" w:line="480" w:lineRule="auto"/>
        <w:ind w:left="0"/>
        <w:jc w:val="both"/>
        <w:rPr>
          <w:rFonts w:ascii="Century Gothic" w:hAnsi="Century Gothic" w:cstheme="minorHAnsi"/>
          <w:bCs/>
          <w:color w:val="000000" w:themeColor="text1"/>
          <w:bdr w:val="none" w:sz="0" w:space="0" w:color="auto" w:frame="1"/>
        </w:rPr>
      </w:pPr>
      <w:r w:rsidRPr="004B25B5">
        <w:rPr>
          <w:rFonts w:ascii="Century Gothic" w:hAnsi="Century Gothic" w:cstheme="minorHAnsi"/>
          <w:bCs/>
          <w:color w:val="000000" w:themeColor="text1"/>
          <w:bdr w:val="none" w:sz="0" w:space="0" w:color="auto" w:frame="1"/>
        </w:rPr>
        <w:t xml:space="preserve">Dada cuenta con el oficio de referencia, mediante el cual, el Presidente de la Comisión de Vigilancia, integrante de este Cuerpo Colegiado, </w:t>
      </w:r>
      <w:r w:rsidR="001C3642" w:rsidRPr="004B25B5">
        <w:rPr>
          <w:rFonts w:ascii="Century Gothic" w:hAnsi="Century Gothic" w:cstheme="minorHAnsi"/>
          <w:bCs/>
          <w:color w:val="000000" w:themeColor="text1"/>
          <w:bdr w:val="none" w:sz="0" w:space="0" w:color="auto" w:frame="1"/>
        </w:rPr>
        <w:t xml:space="preserve">remite </w:t>
      </w:r>
      <w:r w:rsidR="00B53299" w:rsidRPr="004B25B5">
        <w:rPr>
          <w:rFonts w:ascii="Century Gothic" w:hAnsi="Century Gothic" w:cstheme="minorHAnsi"/>
          <w:bCs/>
          <w:color w:val="000000" w:themeColor="text1"/>
          <w:bdr w:val="none" w:sz="0" w:space="0" w:color="auto" w:frame="1"/>
        </w:rPr>
        <w:t>acta de sesión ordinaria privada de dicha comisión celebrada el veintiséis de enero del año en curso</w:t>
      </w:r>
      <w:r w:rsidR="0044707F">
        <w:rPr>
          <w:rFonts w:ascii="Century Gothic" w:hAnsi="Century Gothic" w:cstheme="minorHAnsi"/>
          <w:bCs/>
          <w:color w:val="000000" w:themeColor="text1"/>
          <w:bdr w:val="none" w:sz="0" w:space="0" w:color="auto" w:frame="1"/>
        </w:rPr>
        <w:t>,</w:t>
      </w:r>
      <w:r w:rsidR="00B53299" w:rsidRPr="004B25B5">
        <w:rPr>
          <w:rFonts w:ascii="Century Gothic" w:hAnsi="Century Gothic" w:cstheme="minorHAnsi"/>
          <w:bCs/>
          <w:color w:val="000000" w:themeColor="text1"/>
          <w:bdr w:val="none" w:sz="0" w:space="0" w:color="auto" w:frame="1"/>
        </w:rPr>
        <w:t xml:space="preserve"> en la que se aprueba la propuesta con respecto al indicador “Practica de Visitas a los Juzgados y áreas Administrativas del Poder Judicial”, para ser ingresado al Programa Operativo Anual 2024 del Poder Judicial del Estado de Tlaxcala, especificando que dicha propuesta contiene un total de ciento ochenta visitas a practicarse por los Consejeros Visitadores durante el año dos mil veinticuatro</w:t>
      </w:r>
      <w:r w:rsidR="001A52E6" w:rsidRPr="004B25B5">
        <w:rPr>
          <w:rFonts w:ascii="Century Gothic" w:hAnsi="Century Gothic" w:cstheme="minorHAnsi"/>
          <w:bCs/>
          <w:color w:val="000000" w:themeColor="text1"/>
          <w:bdr w:val="none" w:sz="0" w:space="0" w:color="auto" w:frame="1"/>
        </w:rPr>
        <w:t>; a</w:t>
      </w:r>
      <w:r w:rsidR="00B23E32" w:rsidRPr="004B25B5">
        <w:rPr>
          <w:rFonts w:ascii="Century Gothic" w:hAnsi="Century Gothic" w:cstheme="minorHAnsi"/>
          <w:bCs/>
          <w:color w:val="000000" w:themeColor="text1"/>
          <w:bdr w:val="none" w:sz="0" w:space="0" w:color="auto" w:frame="1"/>
        </w:rPr>
        <w:t>l respecto y toda vez que dicho indicador forma</w:t>
      </w:r>
      <w:r w:rsidR="00FE4208" w:rsidRPr="004B25B5">
        <w:rPr>
          <w:rFonts w:ascii="Century Gothic" w:hAnsi="Century Gothic" w:cstheme="minorHAnsi"/>
          <w:bCs/>
          <w:color w:val="000000" w:themeColor="text1"/>
          <w:bdr w:val="none" w:sz="0" w:space="0" w:color="auto" w:frame="1"/>
        </w:rPr>
        <w:t>rá</w:t>
      </w:r>
      <w:r w:rsidR="00B23E32" w:rsidRPr="004B25B5">
        <w:rPr>
          <w:rFonts w:ascii="Century Gothic" w:hAnsi="Century Gothic" w:cstheme="minorHAnsi"/>
          <w:bCs/>
          <w:color w:val="000000" w:themeColor="text1"/>
          <w:bdr w:val="none" w:sz="0" w:space="0" w:color="auto" w:frame="1"/>
        </w:rPr>
        <w:t xml:space="preserve"> parte de </w:t>
      </w:r>
      <w:r w:rsidR="00FE4208" w:rsidRPr="004B25B5">
        <w:rPr>
          <w:rFonts w:ascii="Century Gothic" w:hAnsi="Century Gothic" w:cstheme="minorHAnsi"/>
          <w:bCs/>
          <w:color w:val="000000" w:themeColor="text1"/>
          <w:bdr w:val="none" w:sz="0" w:space="0" w:color="auto" w:frame="1"/>
        </w:rPr>
        <w:t xml:space="preserve">su proyectado anual </w:t>
      </w:r>
      <w:r w:rsidR="001C3642" w:rsidRPr="004B25B5">
        <w:rPr>
          <w:rFonts w:ascii="Century Gothic" w:hAnsi="Century Gothic" w:cstheme="minorHAnsi"/>
          <w:bCs/>
          <w:color w:val="000000" w:themeColor="text1"/>
          <w:bdr w:val="none" w:sz="0" w:space="0" w:color="auto" w:frame="1"/>
        </w:rPr>
        <w:t>p</w:t>
      </w:r>
      <w:r w:rsidR="00FE4208" w:rsidRPr="004B25B5">
        <w:rPr>
          <w:rFonts w:ascii="Century Gothic" w:hAnsi="Century Gothic" w:cstheme="minorHAnsi"/>
          <w:bCs/>
          <w:color w:val="000000" w:themeColor="text1"/>
          <w:bdr w:val="none" w:sz="0" w:space="0" w:color="auto" w:frame="1"/>
        </w:rPr>
        <w:t xml:space="preserve">ara el Programa Operativo de la Comisión de Vigilancia y Visitaduría para el Ejercicio Fiscal del año 2024, mismo que ha sido aprobado por la citada </w:t>
      </w:r>
      <w:r w:rsidR="001C3642" w:rsidRPr="004B25B5">
        <w:rPr>
          <w:rFonts w:ascii="Century Gothic" w:hAnsi="Century Gothic" w:cstheme="minorHAnsi"/>
          <w:bCs/>
          <w:color w:val="000000" w:themeColor="text1"/>
          <w:bdr w:val="none" w:sz="0" w:space="0" w:color="auto" w:frame="1"/>
        </w:rPr>
        <w:t>C</w:t>
      </w:r>
      <w:r w:rsidR="00FE4208" w:rsidRPr="004B25B5">
        <w:rPr>
          <w:rFonts w:ascii="Century Gothic" w:hAnsi="Century Gothic" w:cstheme="minorHAnsi"/>
          <w:bCs/>
          <w:color w:val="000000" w:themeColor="text1"/>
          <w:bdr w:val="none" w:sz="0" w:space="0" w:color="auto" w:frame="1"/>
        </w:rPr>
        <w:t xml:space="preserve">omisión, por tanto </w:t>
      </w:r>
      <w:r w:rsidR="00B23E32" w:rsidRPr="004B25B5">
        <w:rPr>
          <w:rFonts w:ascii="Century Gothic" w:hAnsi="Century Gothic" w:cstheme="minorHAnsi"/>
          <w:bCs/>
          <w:color w:val="000000" w:themeColor="text1"/>
          <w:bdr w:val="none" w:sz="0" w:space="0" w:color="auto" w:frame="1"/>
        </w:rPr>
        <w:t xml:space="preserve">no </w:t>
      </w:r>
      <w:r w:rsidR="00FE4208" w:rsidRPr="004B25B5">
        <w:rPr>
          <w:rFonts w:ascii="Century Gothic" w:hAnsi="Century Gothic" w:cstheme="minorHAnsi"/>
          <w:bCs/>
          <w:color w:val="000000" w:themeColor="text1"/>
          <w:bdr w:val="none" w:sz="0" w:space="0" w:color="auto" w:frame="1"/>
        </w:rPr>
        <w:t xml:space="preserve">requiere </w:t>
      </w:r>
      <w:r w:rsidR="00B23E32" w:rsidRPr="004B25B5">
        <w:rPr>
          <w:rFonts w:ascii="Century Gothic" w:hAnsi="Century Gothic" w:cstheme="minorHAnsi"/>
          <w:bCs/>
          <w:color w:val="000000" w:themeColor="text1"/>
          <w:bdr w:val="none" w:sz="0" w:space="0" w:color="auto" w:frame="1"/>
        </w:rPr>
        <w:t>acuerdo alguno</w:t>
      </w:r>
      <w:r w:rsidR="00FE4208" w:rsidRPr="004B25B5">
        <w:rPr>
          <w:rFonts w:ascii="Century Gothic" w:hAnsi="Century Gothic" w:cstheme="minorHAnsi"/>
          <w:bCs/>
          <w:color w:val="000000" w:themeColor="text1"/>
          <w:bdr w:val="none" w:sz="0" w:space="0" w:color="auto" w:frame="1"/>
        </w:rPr>
        <w:t xml:space="preserve"> por parte de este </w:t>
      </w:r>
      <w:r w:rsidR="0044707F">
        <w:rPr>
          <w:rFonts w:ascii="Century Gothic" w:hAnsi="Century Gothic" w:cstheme="minorHAnsi"/>
          <w:bCs/>
          <w:color w:val="000000" w:themeColor="text1"/>
          <w:bdr w:val="none" w:sz="0" w:space="0" w:color="auto" w:frame="1"/>
        </w:rPr>
        <w:t xml:space="preserve">Órgano </w:t>
      </w:r>
      <w:r w:rsidR="00FE4208" w:rsidRPr="004B25B5">
        <w:rPr>
          <w:rFonts w:ascii="Century Gothic" w:hAnsi="Century Gothic" w:cstheme="minorHAnsi"/>
          <w:bCs/>
          <w:color w:val="000000" w:themeColor="text1"/>
          <w:bdr w:val="none" w:sz="0" w:space="0" w:color="auto" w:frame="1"/>
        </w:rPr>
        <w:t>Colegiado; en consecuencia,</w:t>
      </w:r>
      <w:r w:rsidR="00B23E32" w:rsidRPr="004B25B5">
        <w:rPr>
          <w:rFonts w:ascii="Century Gothic" w:hAnsi="Century Gothic" w:cstheme="minorHAnsi"/>
          <w:bCs/>
          <w:color w:val="000000" w:themeColor="text1"/>
          <w:bdr w:val="none" w:sz="0" w:space="0" w:color="auto" w:frame="1"/>
        </w:rPr>
        <w:t xml:space="preserve"> con fundamento en lo que establece el artículo 61 de la Ley Orgánica del Poder Judicial del Estado, se determina tomar debido conocimient</w:t>
      </w:r>
      <w:r w:rsidR="00FE4208" w:rsidRPr="004B25B5">
        <w:rPr>
          <w:rFonts w:ascii="Century Gothic" w:hAnsi="Century Gothic" w:cstheme="minorHAnsi"/>
          <w:bCs/>
          <w:color w:val="000000" w:themeColor="text1"/>
          <w:bdr w:val="none" w:sz="0" w:space="0" w:color="auto" w:frame="1"/>
        </w:rPr>
        <w:t xml:space="preserve">o para los efectos legales correspondientes. </w:t>
      </w:r>
    </w:p>
    <w:p w14:paraId="0563A56A" w14:textId="6237A99E" w:rsidR="00B23E32" w:rsidRPr="004B25B5" w:rsidRDefault="00283146" w:rsidP="004B25B5">
      <w:pPr>
        <w:tabs>
          <w:tab w:val="left" w:pos="5387"/>
        </w:tabs>
        <w:spacing w:after="0" w:line="480" w:lineRule="auto"/>
        <w:jc w:val="both"/>
        <w:rPr>
          <w:rFonts w:ascii="Century Gothic" w:hAnsi="Century Gothic" w:cstheme="minorHAnsi"/>
          <w:b/>
          <w:color w:val="000000" w:themeColor="text1"/>
          <w:u w:val="single"/>
          <w:bdr w:val="none" w:sz="0" w:space="0" w:color="auto" w:frame="1"/>
        </w:rPr>
      </w:pPr>
      <w:r w:rsidRPr="004B25B5">
        <w:rPr>
          <w:rFonts w:ascii="Century Gothic" w:hAnsi="Century Gothic" w:cstheme="minorHAnsi"/>
          <w:bCs/>
          <w:color w:val="000000" w:themeColor="text1"/>
          <w:bdr w:val="none" w:sz="0" w:space="0" w:color="auto" w:frame="1"/>
        </w:rPr>
        <w:t xml:space="preserve">Comuníquese esta determinación al </w:t>
      </w:r>
      <w:proofErr w:type="gramStart"/>
      <w:r w:rsidRPr="004B25B5">
        <w:rPr>
          <w:rFonts w:ascii="Century Gothic" w:hAnsi="Century Gothic" w:cstheme="minorHAnsi"/>
          <w:bCs/>
          <w:color w:val="000000" w:themeColor="text1"/>
          <w:bdr w:val="none" w:sz="0" w:space="0" w:color="auto" w:frame="1"/>
        </w:rPr>
        <w:t>Presidente</w:t>
      </w:r>
      <w:proofErr w:type="gramEnd"/>
      <w:r w:rsidRPr="004B25B5">
        <w:rPr>
          <w:rFonts w:ascii="Century Gothic" w:hAnsi="Century Gothic" w:cstheme="minorHAnsi"/>
          <w:bCs/>
          <w:color w:val="000000" w:themeColor="text1"/>
          <w:bdr w:val="none" w:sz="0" w:space="0" w:color="auto" w:frame="1"/>
        </w:rPr>
        <w:t xml:space="preserve"> de la Comisión de Vigilancia, integrante de este Cuerpo Colegiado para los efectos a que haya lugar.</w:t>
      </w:r>
      <w:r w:rsidR="001A52E6" w:rsidRPr="004B25B5">
        <w:rPr>
          <w:rFonts w:ascii="Century Gothic" w:hAnsi="Century Gothic" w:cstheme="minorHAnsi"/>
          <w:bCs/>
          <w:color w:val="000000" w:themeColor="text1"/>
          <w:bdr w:val="none" w:sz="0" w:space="0" w:color="auto" w:frame="1"/>
        </w:rPr>
        <w:t xml:space="preserve"> </w:t>
      </w:r>
      <w:bookmarkEnd w:id="9"/>
      <w:r w:rsidR="001A52E6" w:rsidRPr="004B25B5">
        <w:rPr>
          <w:rFonts w:ascii="Century Gothic" w:hAnsi="Century Gothic" w:cstheme="minorHAnsi"/>
          <w:b/>
          <w:color w:val="000000" w:themeColor="text1"/>
          <w:u w:val="single"/>
          <w:bdr w:val="none" w:sz="0" w:space="0" w:color="auto" w:frame="1"/>
        </w:rPr>
        <w:t>APROBADO POR UNANIMIDAD DE VOTOS.</w:t>
      </w:r>
    </w:p>
    <w:p w14:paraId="58645DA1" w14:textId="41D29256" w:rsidR="00283146" w:rsidRPr="004B25B5" w:rsidRDefault="001A52E6" w:rsidP="004B25B5">
      <w:pPr>
        <w:pStyle w:val="NormalWeb"/>
        <w:tabs>
          <w:tab w:val="left" w:pos="5387"/>
        </w:tabs>
        <w:spacing w:line="480" w:lineRule="auto"/>
        <w:ind w:firstLine="851"/>
        <w:jc w:val="both"/>
        <w:rPr>
          <w:rFonts w:ascii="Century Gothic" w:hAnsi="Century Gothic" w:cstheme="minorHAnsi"/>
          <w:sz w:val="22"/>
          <w:szCs w:val="22"/>
        </w:rPr>
      </w:pPr>
      <w:bookmarkStart w:id="10" w:name="_Hlk157670467"/>
      <w:r w:rsidRPr="004B25B5">
        <w:rPr>
          <w:rFonts w:ascii="Century Gothic" w:hAnsi="Century Gothic"/>
          <w:b/>
          <w:bCs/>
          <w:color w:val="000000"/>
          <w:sz w:val="22"/>
          <w:szCs w:val="22"/>
        </w:rPr>
        <w:lastRenderedPageBreak/>
        <w:t xml:space="preserve"> </w:t>
      </w:r>
      <w:r w:rsidR="00283146" w:rsidRPr="004B25B5">
        <w:rPr>
          <w:rFonts w:ascii="Century Gothic" w:hAnsi="Century Gothic"/>
          <w:b/>
          <w:bCs/>
          <w:color w:val="000000"/>
          <w:sz w:val="22"/>
          <w:szCs w:val="22"/>
        </w:rPr>
        <w:t>ACUERDO VIII/13/2024. O</w:t>
      </w:r>
      <w:r w:rsidR="00283146" w:rsidRPr="004B25B5">
        <w:rPr>
          <w:rFonts w:ascii="Century Gothic" w:hAnsi="Century Gothic" w:cstheme="minorHAnsi"/>
          <w:b/>
          <w:color w:val="000000" w:themeColor="text1"/>
          <w:sz w:val="22"/>
          <w:szCs w:val="22"/>
          <w:bdr w:val="none" w:sz="0" w:space="0" w:color="auto" w:frame="1"/>
        </w:rPr>
        <w:t xml:space="preserve">ficio número CJET/CVV/033/2024, recibido el </w:t>
      </w:r>
      <w:r w:rsidR="00626DB4">
        <w:rPr>
          <w:rFonts w:ascii="Century Gothic" w:hAnsi="Century Gothic" w:cstheme="minorHAnsi"/>
          <w:b/>
          <w:color w:val="000000" w:themeColor="text1"/>
          <w:sz w:val="22"/>
          <w:szCs w:val="22"/>
          <w:bdr w:val="none" w:sz="0" w:space="0" w:color="auto" w:frame="1"/>
        </w:rPr>
        <w:t>treinta</w:t>
      </w:r>
      <w:r w:rsidR="00283146" w:rsidRPr="004B25B5">
        <w:rPr>
          <w:rFonts w:ascii="Century Gothic" w:hAnsi="Century Gothic" w:cstheme="minorHAnsi"/>
          <w:b/>
          <w:color w:val="000000" w:themeColor="text1"/>
          <w:sz w:val="22"/>
          <w:szCs w:val="22"/>
          <w:bdr w:val="none" w:sz="0" w:space="0" w:color="auto" w:frame="1"/>
        </w:rPr>
        <w:t xml:space="preserve"> de enero de dos mil veinticuatro, signado por el </w:t>
      </w:r>
      <w:proofErr w:type="gramStart"/>
      <w:r w:rsidR="00283146" w:rsidRPr="004B25B5">
        <w:rPr>
          <w:rFonts w:ascii="Century Gothic" w:hAnsi="Century Gothic" w:cstheme="minorHAnsi"/>
          <w:b/>
          <w:color w:val="000000" w:themeColor="text1"/>
          <w:sz w:val="22"/>
          <w:szCs w:val="22"/>
          <w:bdr w:val="none" w:sz="0" w:space="0" w:color="auto" w:frame="1"/>
        </w:rPr>
        <w:t>Presidente</w:t>
      </w:r>
      <w:proofErr w:type="gramEnd"/>
      <w:r w:rsidR="00283146" w:rsidRPr="004B25B5">
        <w:rPr>
          <w:rFonts w:ascii="Century Gothic" w:hAnsi="Century Gothic" w:cstheme="minorHAnsi"/>
          <w:b/>
          <w:color w:val="000000" w:themeColor="text1"/>
          <w:sz w:val="22"/>
          <w:szCs w:val="22"/>
          <w:bdr w:val="none" w:sz="0" w:space="0" w:color="auto" w:frame="1"/>
        </w:rPr>
        <w:t xml:space="preserve"> de la Comisión de Vigilancia, integrante de este Cuerpo Colegiado. - - - - - - - - - - - - - - - - - - - - - - - - - - - - - - - - - - - - - - - - - - </w:t>
      </w:r>
      <w:r w:rsidR="00283146" w:rsidRPr="004B25B5">
        <w:rPr>
          <w:rFonts w:ascii="Century Gothic" w:hAnsi="Century Gothic"/>
          <w:sz w:val="22"/>
          <w:szCs w:val="22"/>
        </w:rPr>
        <w:t xml:space="preserve">Dada cuenta con el oficio de referencia, mediante el cual, el  </w:t>
      </w:r>
      <w:r w:rsidR="00283146" w:rsidRPr="004B25B5">
        <w:rPr>
          <w:rFonts w:ascii="Century Gothic" w:hAnsi="Century Gothic" w:cstheme="minorHAnsi"/>
          <w:bCs/>
          <w:color w:val="000000" w:themeColor="text1"/>
          <w:sz w:val="22"/>
          <w:szCs w:val="22"/>
          <w:bdr w:val="none" w:sz="0" w:space="0" w:color="auto" w:frame="1"/>
        </w:rPr>
        <w:t>Presidente de la Comisión de Vigilancia, integrante de este Cuerpo Colegiado</w:t>
      </w:r>
      <w:r w:rsidR="00283146" w:rsidRPr="004B25B5">
        <w:rPr>
          <w:rFonts w:ascii="Century Gothic" w:hAnsi="Century Gothic" w:cstheme="minorHAnsi"/>
          <w:sz w:val="22"/>
          <w:szCs w:val="22"/>
        </w:rPr>
        <w:t>, informa sobre el acuerdo emitido en sesión extraordinaria privada de dicha Comisión celebrada el veintinueve de enero de dos mil veinticuatro, en el que se aprobó la propuesta de calendarización para la celebración de las primeras visitas ordinarias a practicarse durante el mes de febrero del año en curso, por las Consejeras y Consejeros visitadores</w:t>
      </w:r>
      <w:r w:rsidRPr="004B25B5">
        <w:rPr>
          <w:rFonts w:ascii="Century Gothic" w:hAnsi="Century Gothic" w:cstheme="minorHAnsi"/>
          <w:sz w:val="22"/>
          <w:szCs w:val="22"/>
        </w:rPr>
        <w:t>; a</w:t>
      </w:r>
      <w:r w:rsidR="00283146" w:rsidRPr="004B25B5">
        <w:rPr>
          <w:rFonts w:ascii="Century Gothic" w:hAnsi="Century Gothic" w:cstheme="minorHAnsi"/>
          <w:sz w:val="22"/>
          <w:szCs w:val="22"/>
        </w:rPr>
        <w:t xml:space="preserve">l respecto, y toda vez que la calendarización de referencia, en términos de lo que establecen los artículos  40, 42, 50,  53 y 73, fracción IV, del Reglamento del Consejo de la Judicatura del Estado, ha sido aprobada en sus términos por la Comisión de Vigilancia y Visitaduría de este Órgano Colegiado, con fundamento en lo que establecen los </w:t>
      </w:r>
      <w:r w:rsidR="00626DB4">
        <w:rPr>
          <w:rFonts w:ascii="Century Gothic" w:hAnsi="Century Gothic" w:cstheme="minorHAnsi"/>
          <w:sz w:val="22"/>
          <w:szCs w:val="22"/>
        </w:rPr>
        <w:t xml:space="preserve">diversos </w:t>
      </w:r>
      <w:r w:rsidR="00283146" w:rsidRPr="004B25B5">
        <w:rPr>
          <w:rFonts w:ascii="Century Gothic" w:hAnsi="Century Gothic" w:cstheme="minorHAnsi"/>
          <w:sz w:val="22"/>
          <w:szCs w:val="22"/>
        </w:rPr>
        <w:t>artículos 85 de la Constitución Política del Estado Libre y Soberano de Tlaxcala, 61 y 68, fracción XIV de la Ley Orgánica del Poder Judicial del Estado, se determina:</w:t>
      </w:r>
    </w:p>
    <w:p w14:paraId="5B5E8E0B" w14:textId="0863E6D4" w:rsidR="00283146" w:rsidRPr="004B25B5" w:rsidRDefault="00283146" w:rsidP="00F12C15">
      <w:pPr>
        <w:pStyle w:val="Prrafodelista"/>
        <w:numPr>
          <w:ilvl w:val="0"/>
          <w:numId w:val="12"/>
        </w:numPr>
        <w:tabs>
          <w:tab w:val="left" w:pos="5387"/>
        </w:tabs>
        <w:spacing w:after="0" w:line="480" w:lineRule="auto"/>
        <w:ind w:right="49"/>
        <w:jc w:val="both"/>
        <w:rPr>
          <w:rFonts w:ascii="Century Gothic" w:hAnsi="Century Gothic" w:cstheme="minorHAnsi"/>
          <w:b/>
          <w:bCs/>
        </w:rPr>
      </w:pPr>
      <w:r w:rsidRPr="004B25B5">
        <w:rPr>
          <w:rFonts w:ascii="Century Gothic" w:hAnsi="Century Gothic" w:cstheme="minorHAnsi"/>
        </w:rPr>
        <w:t xml:space="preserve">Tomar conocimiento de la calendarización emitida para la celebración de las </w:t>
      </w:r>
      <w:r w:rsidR="00546938" w:rsidRPr="004B25B5">
        <w:rPr>
          <w:rFonts w:ascii="Century Gothic" w:hAnsi="Century Gothic" w:cstheme="minorHAnsi"/>
        </w:rPr>
        <w:t xml:space="preserve">Primeras </w:t>
      </w:r>
      <w:r w:rsidRPr="004B25B5">
        <w:rPr>
          <w:rFonts w:ascii="Century Gothic" w:hAnsi="Century Gothic" w:cstheme="minorHAnsi"/>
        </w:rPr>
        <w:t>Visitas Ordinarias a practicarse en</w:t>
      </w:r>
      <w:r w:rsidR="00893142" w:rsidRPr="004B25B5">
        <w:rPr>
          <w:rFonts w:ascii="Century Gothic" w:hAnsi="Century Gothic" w:cstheme="minorHAnsi"/>
        </w:rPr>
        <w:t xml:space="preserve"> el mes de febrero </w:t>
      </w:r>
      <w:r w:rsidRPr="004B25B5">
        <w:rPr>
          <w:rFonts w:ascii="Century Gothic" w:hAnsi="Century Gothic" w:cstheme="minorHAnsi"/>
        </w:rPr>
        <w:t xml:space="preserve">del año en curso, por las </w:t>
      </w:r>
      <w:proofErr w:type="gramStart"/>
      <w:r w:rsidRPr="004B25B5">
        <w:rPr>
          <w:rFonts w:ascii="Century Gothic" w:hAnsi="Century Gothic" w:cstheme="minorHAnsi"/>
        </w:rPr>
        <w:t>Consejeras</w:t>
      </w:r>
      <w:proofErr w:type="gramEnd"/>
      <w:r w:rsidRPr="004B25B5">
        <w:rPr>
          <w:rFonts w:ascii="Century Gothic" w:hAnsi="Century Gothic" w:cstheme="minorHAnsi"/>
        </w:rPr>
        <w:t xml:space="preserve"> y </w:t>
      </w:r>
      <w:r w:rsidR="00CA2506">
        <w:rPr>
          <w:rFonts w:ascii="Century Gothic" w:hAnsi="Century Gothic" w:cstheme="minorHAnsi"/>
        </w:rPr>
        <w:t xml:space="preserve">los </w:t>
      </w:r>
      <w:r w:rsidRPr="004B25B5">
        <w:rPr>
          <w:rFonts w:ascii="Century Gothic" w:hAnsi="Century Gothic" w:cstheme="minorHAnsi"/>
        </w:rPr>
        <w:t>Consejeros visitadores.</w:t>
      </w:r>
    </w:p>
    <w:p w14:paraId="557C1C47" w14:textId="77777777" w:rsidR="00283146" w:rsidRPr="004B25B5" w:rsidRDefault="00283146" w:rsidP="00F12C15">
      <w:pPr>
        <w:pStyle w:val="Prrafodelista"/>
        <w:numPr>
          <w:ilvl w:val="0"/>
          <w:numId w:val="12"/>
        </w:numPr>
        <w:tabs>
          <w:tab w:val="left" w:pos="5387"/>
        </w:tabs>
        <w:spacing w:after="0" w:line="480" w:lineRule="auto"/>
        <w:ind w:right="49"/>
        <w:jc w:val="both"/>
        <w:rPr>
          <w:rFonts w:ascii="Century Gothic" w:hAnsi="Century Gothic" w:cstheme="minorHAnsi"/>
          <w:b/>
          <w:bCs/>
        </w:rPr>
      </w:pPr>
      <w:r w:rsidRPr="004B25B5">
        <w:rPr>
          <w:rFonts w:ascii="Century Gothic" w:hAnsi="Century Gothic" w:cstheme="minorHAnsi"/>
        </w:rPr>
        <w:t>Proceder a su publicación y difusión en la página electrónica oficial del Poder Judicial del Estado, en lo conducente.</w:t>
      </w:r>
    </w:p>
    <w:p w14:paraId="14B2427F" w14:textId="78BA48C8" w:rsidR="00283146" w:rsidRPr="004B25B5" w:rsidRDefault="00283146" w:rsidP="004B25B5">
      <w:pPr>
        <w:pStyle w:val="NormalWeb"/>
        <w:tabs>
          <w:tab w:val="left" w:pos="5387"/>
        </w:tabs>
        <w:spacing w:before="240" w:beforeAutospacing="0" w:after="0" w:afterAutospacing="0" w:line="480" w:lineRule="auto"/>
        <w:ind w:right="49"/>
        <w:jc w:val="both"/>
        <w:rPr>
          <w:rFonts w:ascii="Century Gothic" w:hAnsi="Century Gothic" w:cstheme="minorHAnsi"/>
          <w:b/>
          <w:bCs/>
          <w:sz w:val="22"/>
          <w:szCs w:val="22"/>
          <w:u w:val="single"/>
          <w:bdr w:val="none" w:sz="0" w:space="0" w:color="auto" w:frame="1"/>
        </w:rPr>
      </w:pPr>
      <w:r w:rsidRPr="004B25B5">
        <w:rPr>
          <w:rFonts w:ascii="Century Gothic" w:hAnsi="Century Gothic" w:cstheme="minorHAnsi"/>
          <w:sz w:val="22"/>
          <w:szCs w:val="22"/>
        </w:rPr>
        <w:t>Comuníquese esta determinación a la Directora de Tecnologías de la Información y Comunicación del Poder Judicial, y en vía de reiteración al Consejero Presidente</w:t>
      </w:r>
      <w:r w:rsidRPr="004B25B5">
        <w:rPr>
          <w:rFonts w:ascii="Century Gothic" w:hAnsi="Century Gothic" w:cstheme="minorHAnsi"/>
          <w:sz w:val="22"/>
          <w:szCs w:val="22"/>
          <w:bdr w:val="none" w:sz="0" w:space="0" w:color="auto" w:frame="1"/>
        </w:rPr>
        <w:t xml:space="preserve"> de la Comisión de Vigilancia y Visitaduría, integrante de este Cuerpo Colegiado, para los efectos legales a que haya lugar.</w:t>
      </w:r>
      <w:r w:rsidR="001A52E6" w:rsidRPr="004B25B5">
        <w:rPr>
          <w:rFonts w:ascii="Century Gothic" w:hAnsi="Century Gothic" w:cstheme="minorHAnsi"/>
          <w:sz w:val="22"/>
          <w:szCs w:val="22"/>
          <w:bdr w:val="none" w:sz="0" w:space="0" w:color="auto" w:frame="1"/>
        </w:rPr>
        <w:t xml:space="preserve"> </w:t>
      </w:r>
      <w:bookmarkEnd w:id="10"/>
      <w:r w:rsidR="001A52E6" w:rsidRPr="004B25B5">
        <w:rPr>
          <w:rFonts w:ascii="Century Gothic" w:hAnsi="Century Gothic" w:cstheme="minorHAnsi"/>
          <w:b/>
          <w:bCs/>
          <w:sz w:val="22"/>
          <w:szCs w:val="22"/>
          <w:u w:val="single"/>
          <w:bdr w:val="none" w:sz="0" w:space="0" w:color="auto" w:frame="1"/>
        </w:rPr>
        <w:t>APROBADO POR UNANIMIDAD DE VOTOS.</w:t>
      </w:r>
    </w:p>
    <w:p w14:paraId="3CE95BB9" w14:textId="19450DFF" w:rsidR="003C6C86" w:rsidRPr="004B25B5" w:rsidRDefault="00546938" w:rsidP="004B25B5">
      <w:pPr>
        <w:tabs>
          <w:tab w:val="left" w:pos="5387"/>
        </w:tabs>
        <w:spacing w:before="240" w:after="0" w:line="480" w:lineRule="auto"/>
        <w:ind w:right="49" w:firstLine="708"/>
        <w:jc w:val="both"/>
        <w:rPr>
          <w:rFonts w:ascii="Century Gothic" w:hAnsi="Century Gothic" w:cstheme="minorHAnsi"/>
          <w:bCs/>
          <w:color w:val="000000" w:themeColor="text1"/>
          <w:bdr w:val="none" w:sz="0" w:space="0" w:color="auto" w:frame="1"/>
        </w:rPr>
      </w:pPr>
      <w:bookmarkStart w:id="11" w:name="_Hlk157671091"/>
      <w:r w:rsidRPr="004B25B5">
        <w:rPr>
          <w:rFonts w:ascii="Century Gothic" w:hAnsi="Century Gothic"/>
          <w:b/>
          <w:bCs/>
          <w:color w:val="000000"/>
        </w:rPr>
        <w:lastRenderedPageBreak/>
        <w:t xml:space="preserve">ACUERDO IX/13/2024. </w:t>
      </w:r>
      <w:r w:rsidR="002161ED" w:rsidRPr="004B25B5">
        <w:rPr>
          <w:rFonts w:ascii="Century Gothic" w:hAnsi="Century Gothic" w:cstheme="minorHAnsi"/>
          <w:b/>
          <w:color w:val="000000" w:themeColor="text1"/>
          <w:bdr w:val="none" w:sz="0" w:space="0" w:color="auto" w:frame="1"/>
        </w:rPr>
        <w:t>O</w:t>
      </w:r>
      <w:r w:rsidR="003C6C86" w:rsidRPr="004B25B5">
        <w:rPr>
          <w:rFonts w:ascii="Century Gothic" w:hAnsi="Century Gothic" w:cstheme="minorHAnsi"/>
          <w:b/>
          <w:color w:val="000000" w:themeColor="text1"/>
          <w:bdr w:val="none" w:sz="0" w:space="0" w:color="auto" w:frame="1"/>
        </w:rPr>
        <w:t>ficio número TES/038/2024, recibido el veinticuatro de enero de dos mil veinticuatro, signado por el Tesorero del Poder Judicial del Estado.</w:t>
      </w:r>
      <w:r w:rsidR="008D2080" w:rsidRPr="004B25B5">
        <w:rPr>
          <w:rFonts w:ascii="Century Gothic" w:hAnsi="Century Gothic" w:cstheme="minorHAnsi"/>
          <w:b/>
          <w:color w:val="000000" w:themeColor="text1"/>
          <w:bdr w:val="none" w:sz="0" w:space="0" w:color="auto" w:frame="1"/>
        </w:rPr>
        <w:t xml:space="preserve"> - - - - - - - - - - - - - - - - - - - - - - - - - - - - - - - - </w:t>
      </w:r>
    </w:p>
    <w:p w14:paraId="16C7993D" w14:textId="42DC81F9" w:rsidR="008D2080" w:rsidRPr="004B25B5" w:rsidRDefault="008D2080" w:rsidP="004B25B5">
      <w:pPr>
        <w:tabs>
          <w:tab w:val="left" w:pos="5387"/>
        </w:tabs>
        <w:spacing w:after="0" w:line="480" w:lineRule="auto"/>
        <w:jc w:val="both"/>
        <w:rPr>
          <w:rFonts w:ascii="Century Gothic" w:hAnsi="Century Gothic" w:cstheme="minorHAnsi"/>
        </w:rPr>
      </w:pPr>
      <w:r w:rsidRPr="004B25B5">
        <w:rPr>
          <w:rFonts w:ascii="Century Gothic" w:hAnsi="Century Gothic" w:cstheme="minorHAnsi"/>
          <w:color w:val="000000" w:themeColor="text1"/>
          <w:bdr w:val="none" w:sz="0" w:space="0" w:color="auto" w:frame="1"/>
        </w:rPr>
        <w:t>Dada cuenta con el oficio de referencia, mediante el cual, el Tesorero del Poder Judicial del Estado, da respuesta a las observaciones de la Cuenta Pública correspondiente al cuarto trimestre del año dos mil veintitrés, derivadas del oficio 041/C/2024, presentadas por el Contralor del Poder Judicial del Estado</w:t>
      </w:r>
      <w:r w:rsidR="001A52E6" w:rsidRPr="004B25B5">
        <w:rPr>
          <w:rFonts w:ascii="Century Gothic" w:hAnsi="Century Gothic" w:cstheme="minorHAnsi"/>
          <w:color w:val="000000" w:themeColor="text1"/>
          <w:bdr w:val="none" w:sz="0" w:space="0" w:color="auto" w:frame="1"/>
        </w:rPr>
        <w:t>; a</w:t>
      </w:r>
      <w:r w:rsidRPr="004B25B5">
        <w:rPr>
          <w:rFonts w:ascii="Century Gothic" w:hAnsi="Century Gothic" w:cstheme="minorHAnsi"/>
        </w:rPr>
        <w:t xml:space="preserve">l respecto, se tiene por presente al Tesorero del Poder Judicial del Estado, dando respuesta a las observaciones que la Contraloría realizó con relación a la cuenta pública del cuarto trimestre del ejercicio fiscal 2023, en consecuencia, con fundamento en los artículos 85 de la Constitución Política del Estado de Tlaxcala; y 61 de la Ley Orgánica del Poder Judicial del Estado, se determina: </w:t>
      </w:r>
    </w:p>
    <w:p w14:paraId="170EEADA" w14:textId="24D1311B" w:rsidR="008D2080" w:rsidRPr="004B25B5" w:rsidRDefault="008D2080" w:rsidP="004B25B5">
      <w:pPr>
        <w:pStyle w:val="Prrafodelista"/>
        <w:numPr>
          <w:ilvl w:val="0"/>
          <w:numId w:val="4"/>
        </w:numPr>
        <w:tabs>
          <w:tab w:val="left" w:pos="5387"/>
        </w:tabs>
        <w:spacing w:after="0" w:line="480" w:lineRule="auto"/>
        <w:ind w:left="709"/>
        <w:jc w:val="both"/>
        <w:rPr>
          <w:rFonts w:ascii="Century Gothic" w:hAnsi="Century Gothic" w:cstheme="minorHAnsi"/>
        </w:rPr>
      </w:pPr>
      <w:r w:rsidRPr="004B25B5">
        <w:rPr>
          <w:rFonts w:ascii="Century Gothic" w:hAnsi="Century Gothic" w:cstheme="minorHAnsi"/>
        </w:rPr>
        <w:t>Tomar debido conocimiento del oficio de cuenta.</w:t>
      </w:r>
    </w:p>
    <w:p w14:paraId="774B5ED2" w14:textId="35E2C68D" w:rsidR="008D2080" w:rsidRPr="004B25B5" w:rsidRDefault="008D2080" w:rsidP="004B25B5">
      <w:pPr>
        <w:pStyle w:val="Prrafodelista"/>
        <w:numPr>
          <w:ilvl w:val="0"/>
          <w:numId w:val="4"/>
        </w:numPr>
        <w:tabs>
          <w:tab w:val="left" w:pos="5387"/>
        </w:tabs>
        <w:spacing w:after="0" w:line="480" w:lineRule="auto"/>
        <w:ind w:left="709"/>
        <w:jc w:val="both"/>
        <w:rPr>
          <w:rFonts w:ascii="Century Gothic" w:hAnsi="Century Gothic" w:cstheme="minorHAnsi"/>
        </w:rPr>
      </w:pPr>
      <w:r w:rsidRPr="004B25B5">
        <w:rPr>
          <w:rFonts w:ascii="Century Gothic" w:hAnsi="Century Gothic" w:cstheme="minorHAnsi"/>
        </w:rPr>
        <w:t>Turnar a la Comisión de Administración de este Órgano Colegiado y Contraloría del Poder Judicial del Estado, para su revisión y verificación del cumplimiento de las observaciones a la cuenta pública del cuarto trimestre del ejercicio fiscal 2023.</w:t>
      </w:r>
    </w:p>
    <w:p w14:paraId="2181A0E4" w14:textId="2EEB9432" w:rsidR="008D2080" w:rsidRPr="004B25B5" w:rsidRDefault="008D2080" w:rsidP="004B25B5">
      <w:pPr>
        <w:tabs>
          <w:tab w:val="left" w:pos="5387"/>
        </w:tabs>
        <w:spacing w:before="240" w:after="0" w:line="480" w:lineRule="auto"/>
        <w:jc w:val="both"/>
        <w:rPr>
          <w:rFonts w:ascii="Century Gothic" w:hAnsi="Century Gothic" w:cstheme="minorHAnsi"/>
        </w:rPr>
      </w:pPr>
      <w:r w:rsidRPr="004B25B5">
        <w:rPr>
          <w:rFonts w:ascii="Century Gothic" w:hAnsi="Century Gothic" w:cstheme="minorHAnsi"/>
        </w:rPr>
        <w:t xml:space="preserve">Comuníquese esta determinación al Tesorero y Contralor del Poder Judicial del Estado, en vía de reiteración a la </w:t>
      </w:r>
      <w:proofErr w:type="gramStart"/>
      <w:r w:rsidRPr="004B25B5">
        <w:rPr>
          <w:rFonts w:ascii="Century Gothic" w:hAnsi="Century Gothic" w:cstheme="minorHAnsi"/>
        </w:rPr>
        <w:t>Presidenta</w:t>
      </w:r>
      <w:proofErr w:type="gramEnd"/>
      <w:r w:rsidRPr="004B25B5">
        <w:rPr>
          <w:rFonts w:ascii="Century Gothic" w:hAnsi="Century Gothic" w:cstheme="minorHAnsi"/>
        </w:rPr>
        <w:t xml:space="preserve"> de la Comisión de Administración, para los efectos legales correspondientes.</w:t>
      </w:r>
      <w:r w:rsidR="001A52E6" w:rsidRPr="004B25B5">
        <w:rPr>
          <w:rFonts w:ascii="Century Gothic" w:hAnsi="Century Gothic" w:cstheme="minorHAnsi"/>
        </w:rPr>
        <w:t xml:space="preserve"> </w:t>
      </w:r>
      <w:bookmarkEnd w:id="11"/>
      <w:r w:rsidR="001A52E6" w:rsidRPr="004B25B5">
        <w:rPr>
          <w:rFonts w:ascii="Century Gothic" w:hAnsi="Century Gothic" w:cstheme="minorHAnsi"/>
          <w:b/>
          <w:bCs/>
          <w:u w:val="single"/>
        </w:rPr>
        <w:t>APROBADO POR UNANIMIDAD DE VOTOS</w:t>
      </w:r>
      <w:r w:rsidR="001A52E6" w:rsidRPr="004B25B5">
        <w:rPr>
          <w:rFonts w:ascii="Century Gothic" w:hAnsi="Century Gothic" w:cstheme="minorHAnsi"/>
        </w:rPr>
        <w:t>.</w:t>
      </w:r>
    </w:p>
    <w:p w14:paraId="0FCD323B" w14:textId="7B9B1686" w:rsidR="000F681C" w:rsidRPr="004B25B5" w:rsidRDefault="000238DD" w:rsidP="004B25B5">
      <w:pPr>
        <w:tabs>
          <w:tab w:val="left" w:pos="5387"/>
        </w:tabs>
        <w:spacing w:before="240" w:after="0" w:line="480" w:lineRule="auto"/>
        <w:ind w:firstLine="851"/>
        <w:jc w:val="both"/>
        <w:rPr>
          <w:rFonts w:ascii="Century Gothic" w:hAnsi="Century Gothic" w:cstheme="minorHAnsi"/>
          <w:bdr w:val="none" w:sz="0" w:space="0" w:color="auto" w:frame="1"/>
        </w:rPr>
      </w:pPr>
      <w:bookmarkStart w:id="12" w:name="_Hlk157671260"/>
      <w:r w:rsidRPr="004B25B5">
        <w:rPr>
          <w:rFonts w:ascii="Century Gothic" w:hAnsi="Century Gothic"/>
          <w:b/>
          <w:bCs/>
          <w:color w:val="000000"/>
        </w:rPr>
        <w:t xml:space="preserve">ACUERDO </w:t>
      </w:r>
      <w:r w:rsidR="00546938" w:rsidRPr="004B25B5">
        <w:rPr>
          <w:rFonts w:ascii="Century Gothic" w:hAnsi="Century Gothic"/>
          <w:b/>
          <w:bCs/>
          <w:color w:val="000000"/>
        </w:rPr>
        <w:t>X</w:t>
      </w:r>
      <w:r w:rsidRPr="004B25B5">
        <w:rPr>
          <w:rFonts w:ascii="Century Gothic" w:hAnsi="Century Gothic"/>
          <w:b/>
          <w:bCs/>
          <w:color w:val="000000"/>
        </w:rPr>
        <w:t xml:space="preserve">/13/2024. </w:t>
      </w:r>
      <w:r w:rsidRPr="004B25B5">
        <w:rPr>
          <w:rFonts w:ascii="Century Gothic" w:hAnsi="Century Gothic" w:cstheme="minorHAnsi"/>
          <w:b/>
          <w:color w:val="000000" w:themeColor="text1"/>
          <w:bdr w:val="none" w:sz="0" w:space="0" w:color="auto" w:frame="1"/>
        </w:rPr>
        <w:t>Oficio número TES/039/2024, recibido el veintic</w:t>
      </w:r>
      <w:r w:rsidR="00AB6191" w:rsidRPr="004B25B5">
        <w:rPr>
          <w:rFonts w:ascii="Century Gothic" w:hAnsi="Century Gothic" w:cstheme="minorHAnsi"/>
          <w:b/>
          <w:color w:val="000000" w:themeColor="text1"/>
          <w:bdr w:val="none" w:sz="0" w:space="0" w:color="auto" w:frame="1"/>
        </w:rPr>
        <w:t>inco</w:t>
      </w:r>
      <w:r w:rsidRPr="004B25B5">
        <w:rPr>
          <w:rFonts w:ascii="Century Gothic" w:hAnsi="Century Gothic" w:cstheme="minorHAnsi"/>
          <w:b/>
          <w:color w:val="000000" w:themeColor="text1"/>
          <w:bdr w:val="none" w:sz="0" w:space="0" w:color="auto" w:frame="1"/>
        </w:rPr>
        <w:t xml:space="preserve"> de enero de dos mil veinti</w:t>
      </w:r>
      <w:r w:rsidR="00402B52" w:rsidRPr="004B25B5">
        <w:rPr>
          <w:rFonts w:ascii="Century Gothic" w:hAnsi="Century Gothic" w:cstheme="minorHAnsi"/>
          <w:b/>
          <w:color w:val="000000" w:themeColor="text1"/>
          <w:bdr w:val="none" w:sz="0" w:space="0" w:color="auto" w:frame="1"/>
        </w:rPr>
        <w:t>cuatro</w:t>
      </w:r>
      <w:r w:rsidRPr="004B25B5">
        <w:rPr>
          <w:rFonts w:ascii="Century Gothic" w:hAnsi="Century Gothic" w:cstheme="minorHAnsi"/>
          <w:b/>
          <w:color w:val="000000" w:themeColor="text1"/>
          <w:bdr w:val="none" w:sz="0" w:space="0" w:color="auto" w:frame="1"/>
        </w:rPr>
        <w:t>, signado por el Tesorero del Poder Judicial del Estado.</w:t>
      </w:r>
      <w:r w:rsidR="00402B52" w:rsidRPr="004B25B5">
        <w:rPr>
          <w:rFonts w:ascii="Century Gothic" w:hAnsi="Century Gothic" w:cstheme="minorHAnsi"/>
          <w:b/>
          <w:color w:val="000000" w:themeColor="text1"/>
          <w:bdr w:val="none" w:sz="0" w:space="0" w:color="auto" w:frame="1"/>
        </w:rPr>
        <w:t xml:space="preserve"> - - - - -</w:t>
      </w:r>
      <w:r w:rsidR="00AB6191" w:rsidRPr="004B25B5">
        <w:rPr>
          <w:rFonts w:ascii="Century Gothic" w:hAnsi="Century Gothic" w:cstheme="minorHAnsi"/>
          <w:b/>
          <w:color w:val="000000" w:themeColor="text1"/>
          <w:bdr w:val="none" w:sz="0" w:space="0" w:color="auto" w:frame="1"/>
        </w:rPr>
        <w:t xml:space="preserve"> - - - - - -</w:t>
      </w:r>
      <w:r w:rsidR="00402B52" w:rsidRPr="004B25B5">
        <w:rPr>
          <w:rFonts w:ascii="Century Gothic" w:hAnsi="Century Gothic" w:cstheme="minorHAnsi"/>
          <w:b/>
          <w:color w:val="000000" w:themeColor="text1"/>
          <w:bdr w:val="none" w:sz="0" w:space="0" w:color="auto" w:frame="1"/>
        </w:rPr>
        <w:t xml:space="preserve"> - - </w:t>
      </w:r>
      <w:r w:rsidR="001A52E6" w:rsidRPr="004B25B5">
        <w:rPr>
          <w:rFonts w:ascii="Century Gothic" w:hAnsi="Century Gothic" w:cstheme="minorHAnsi"/>
          <w:b/>
          <w:color w:val="000000" w:themeColor="text1"/>
          <w:bdr w:val="none" w:sz="0" w:space="0" w:color="auto" w:frame="1"/>
        </w:rPr>
        <w:t>- - - - - - - - - - - - - - - - - -</w:t>
      </w:r>
      <w:r w:rsidR="00402B52" w:rsidRPr="004B25B5">
        <w:rPr>
          <w:rFonts w:ascii="Century Gothic" w:hAnsi="Century Gothic" w:cstheme="minorHAnsi"/>
          <w:bCs/>
          <w:color w:val="000000" w:themeColor="text1"/>
          <w:bdr w:val="none" w:sz="0" w:space="0" w:color="auto" w:frame="1"/>
        </w:rPr>
        <w:t xml:space="preserve">Dada cuenta con el oficio </w:t>
      </w:r>
      <w:r w:rsidR="000F681C" w:rsidRPr="004B25B5">
        <w:rPr>
          <w:rFonts w:ascii="Century Gothic" w:hAnsi="Century Gothic" w:cstheme="minorHAnsi"/>
          <w:bCs/>
          <w:color w:val="000000" w:themeColor="text1"/>
          <w:bdr w:val="none" w:sz="0" w:space="0" w:color="auto" w:frame="1"/>
        </w:rPr>
        <w:t xml:space="preserve">de cuenta, </w:t>
      </w:r>
      <w:r w:rsidR="00402B52" w:rsidRPr="004B25B5">
        <w:rPr>
          <w:rFonts w:ascii="Century Gothic" w:hAnsi="Century Gothic" w:cstheme="minorHAnsi"/>
          <w:bCs/>
          <w:color w:val="000000" w:themeColor="text1"/>
          <w:bdr w:val="none" w:sz="0" w:space="0" w:color="auto" w:frame="1"/>
        </w:rPr>
        <w:t xml:space="preserve">mediante el cual en seguimiento al acuerdo </w:t>
      </w:r>
      <w:r w:rsidR="00EA4C88" w:rsidRPr="004B25B5">
        <w:rPr>
          <w:rFonts w:ascii="Century Gothic" w:hAnsi="Century Gothic"/>
          <w:bCs/>
        </w:rPr>
        <w:t xml:space="preserve">XIV/09/2024, relacionado con la solicitud de </w:t>
      </w:r>
      <w:r w:rsidR="00EA4C88" w:rsidRPr="004B25B5">
        <w:rPr>
          <w:rFonts w:ascii="Century Gothic" w:hAnsi="Century Gothic" w:cstheme="minorHAnsi"/>
          <w:bCs/>
          <w:bdr w:val="none" w:sz="0" w:space="0" w:color="auto" w:frame="1"/>
        </w:rPr>
        <w:t xml:space="preserve">María del Pilar Pluma Angulo, el Tesorero del Poder Judicial del Estado, informa que </w:t>
      </w:r>
      <w:r w:rsidR="000F681C" w:rsidRPr="004B25B5">
        <w:rPr>
          <w:rFonts w:ascii="Century Gothic" w:hAnsi="Century Gothic" w:cstheme="minorHAnsi"/>
          <w:bCs/>
          <w:bdr w:val="none" w:sz="0" w:space="0" w:color="auto" w:frame="1"/>
        </w:rPr>
        <w:t xml:space="preserve">la </w:t>
      </w:r>
      <w:r w:rsidR="000F681C" w:rsidRPr="004B25B5">
        <w:rPr>
          <w:rFonts w:ascii="Century Gothic" w:hAnsi="Century Gothic" w:cstheme="minorHAnsi"/>
          <w:bCs/>
          <w:bdr w:val="none" w:sz="0" w:space="0" w:color="auto" w:frame="1"/>
        </w:rPr>
        <w:lastRenderedPageBreak/>
        <w:t>cantidad de cuatro mil pesos, efectivamente</w:t>
      </w:r>
      <w:r w:rsidR="00AB6191" w:rsidRPr="004B25B5">
        <w:rPr>
          <w:rFonts w:ascii="Century Gothic" w:hAnsi="Century Gothic" w:cstheme="minorHAnsi"/>
          <w:bCs/>
          <w:bdr w:val="none" w:sz="0" w:space="0" w:color="auto" w:frame="1"/>
        </w:rPr>
        <w:t xml:space="preserve"> fue</w:t>
      </w:r>
      <w:r w:rsidR="00730CFF" w:rsidRPr="004B25B5">
        <w:rPr>
          <w:rFonts w:ascii="Century Gothic" w:hAnsi="Century Gothic" w:cstheme="minorHAnsi"/>
          <w:bCs/>
          <w:bdr w:val="none" w:sz="0" w:space="0" w:color="auto" w:frame="1"/>
        </w:rPr>
        <w:t xml:space="preserve"> </w:t>
      </w:r>
      <w:r w:rsidR="000F681C" w:rsidRPr="004B25B5">
        <w:rPr>
          <w:rFonts w:ascii="Century Gothic" w:hAnsi="Century Gothic" w:cstheme="minorHAnsi"/>
          <w:bCs/>
          <w:bdr w:val="none" w:sz="0" w:space="0" w:color="auto" w:frame="1"/>
        </w:rPr>
        <w:t xml:space="preserve">depositada </w:t>
      </w:r>
      <w:r w:rsidR="002F5487">
        <w:rPr>
          <w:rFonts w:ascii="Century Gothic" w:hAnsi="Century Gothic" w:cstheme="minorHAnsi"/>
          <w:bCs/>
          <w:bdr w:val="none" w:sz="0" w:space="0" w:color="auto" w:frame="1"/>
        </w:rPr>
        <w:t xml:space="preserve">por error </w:t>
      </w:r>
      <w:r w:rsidR="000F681C" w:rsidRPr="004B25B5">
        <w:rPr>
          <w:rFonts w:ascii="Century Gothic" w:hAnsi="Century Gothic" w:cstheme="minorHAnsi"/>
          <w:bCs/>
          <w:bdr w:val="none" w:sz="0" w:space="0" w:color="auto" w:frame="1"/>
        </w:rPr>
        <w:t>a la cuenta bancaria BBVA MEXICO S.A</w:t>
      </w:r>
      <w:r w:rsidR="00CA2506">
        <w:rPr>
          <w:rFonts w:ascii="Century Gothic" w:hAnsi="Century Gothic" w:cstheme="minorHAnsi"/>
          <w:bCs/>
          <w:bdr w:val="none" w:sz="0" w:space="0" w:color="auto" w:frame="1"/>
        </w:rPr>
        <w:t>.</w:t>
      </w:r>
      <w:r w:rsidR="000F681C" w:rsidRPr="004B25B5">
        <w:rPr>
          <w:rFonts w:ascii="Century Gothic" w:hAnsi="Century Gothic" w:cstheme="minorHAnsi"/>
          <w:bCs/>
          <w:bdr w:val="none" w:sz="0" w:space="0" w:color="auto" w:frame="1"/>
        </w:rPr>
        <w:t xml:space="preserve"> del Honorable Tribunal Superior de Justicia, teniendo como referencia 08DIVERVARIOS1, datos que fueron corroborados con la ficha anexa del depósito en efectivo realizado, con el estado de cuenta bancario correspondiente</w:t>
      </w:r>
      <w:r w:rsidR="001A52E6" w:rsidRPr="004B25B5">
        <w:rPr>
          <w:rFonts w:ascii="Century Gothic" w:hAnsi="Century Gothic" w:cstheme="minorHAnsi"/>
          <w:bCs/>
          <w:bdr w:val="none" w:sz="0" w:space="0" w:color="auto" w:frame="1"/>
        </w:rPr>
        <w:t>; a</w:t>
      </w:r>
      <w:r w:rsidR="000F681C" w:rsidRPr="004B25B5">
        <w:rPr>
          <w:rFonts w:ascii="Century Gothic" w:hAnsi="Century Gothic" w:cstheme="minorHAnsi"/>
          <w:bCs/>
          <w:color w:val="000000" w:themeColor="text1"/>
          <w:bdr w:val="none" w:sz="0" w:space="0" w:color="auto" w:frame="1"/>
        </w:rPr>
        <w:t xml:space="preserve">l respecto, tomando en consideración que efectivamente la peticionaria por error realizó un depósito a la cuenta de este Honorable Tribunal Superior de Justicia, </w:t>
      </w:r>
      <w:r w:rsidR="000F681C" w:rsidRPr="004B25B5">
        <w:rPr>
          <w:rFonts w:ascii="Century Gothic" w:hAnsi="Century Gothic" w:cstheme="minorHAnsi"/>
          <w:bdr w:val="none" w:sz="0" w:space="0" w:color="auto" w:frame="1"/>
        </w:rPr>
        <w:t xml:space="preserve">con fundamento en lo dispuesto por los artículos 85 de la Constitución Política del Estado de Tlaxcala, 61 y 77 de la Ley Orgánica del Poder Judicial del Estado, se determina: </w:t>
      </w:r>
    </w:p>
    <w:p w14:paraId="4E0CC40B" w14:textId="08AB76DD" w:rsidR="000F681C" w:rsidRPr="004B25B5" w:rsidRDefault="000F681C" w:rsidP="00F12C15">
      <w:pPr>
        <w:pStyle w:val="Prrafodelista"/>
        <w:numPr>
          <w:ilvl w:val="0"/>
          <w:numId w:val="8"/>
        </w:numPr>
        <w:tabs>
          <w:tab w:val="left" w:pos="5387"/>
        </w:tabs>
        <w:spacing w:after="0" w:line="480" w:lineRule="auto"/>
        <w:jc w:val="both"/>
        <w:rPr>
          <w:rFonts w:ascii="Century Gothic" w:hAnsi="Century Gothic" w:cstheme="minorHAnsi"/>
          <w:bdr w:val="none" w:sz="0" w:space="0" w:color="auto" w:frame="1"/>
        </w:rPr>
      </w:pPr>
      <w:r w:rsidRPr="004B25B5">
        <w:rPr>
          <w:rFonts w:ascii="Century Gothic" w:hAnsi="Century Gothic" w:cstheme="minorHAnsi"/>
          <w:bdr w:val="none" w:sz="0" w:space="0" w:color="auto" w:frame="1"/>
        </w:rPr>
        <w:t>Tomar conocimiento del escrito de cuenta.</w:t>
      </w:r>
    </w:p>
    <w:p w14:paraId="3212F755" w14:textId="5561F664" w:rsidR="000F681C" w:rsidRPr="007C5A29" w:rsidRDefault="000F681C" w:rsidP="00F12C15">
      <w:pPr>
        <w:pStyle w:val="Prrafodelista"/>
        <w:numPr>
          <w:ilvl w:val="0"/>
          <w:numId w:val="8"/>
        </w:numPr>
        <w:tabs>
          <w:tab w:val="left" w:pos="5387"/>
        </w:tabs>
        <w:spacing w:after="0" w:line="480" w:lineRule="auto"/>
        <w:jc w:val="both"/>
        <w:rPr>
          <w:rFonts w:ascii="Century Gothic" w:hAnsi="Century Gothic" w:cstheme="minorHAnsi"/>
          <w:bdr w:val="none" w:sz="0" w:space="0" w:color="auto" w:frame="1"/>
        </w:rPr>
      </w:pPr>
      <w:r w:rsidRPr="004B25B5">
        <w:rPr>
          <w:rFonts w:ascii="Century Gothic" w:hAnsi="Century Gothic" w:cstheme="minorHAnsi"/>
          <w:bdr w:val="none" w:sz="0" w:space="0" w:color="auto" w:frame="1"/>
        </w:rPr>
        <w:t>Ordenar la devolución de la cantidad de cuatro mil pesos</w:t>
      </w:r>
      <w:r w:rsidRPr="007C5A29">
        <w:rPr>
          <w:rFonts w:ascii="Century Gothic" w:hAnsi="Century Gothic" w:cstheme="minorHAnsi"/>
          <w:bdr w:val="none" w:sz="0" w:space="0" w:color="auto" w:frame="1"/>
        </w:rPr>
        <w:t xml:space="preserve"> a la peticionaria</w:t>
      </w:r>
      <w:r w:rsidR="002F5487" w:rsidRPr="007C5A29">
        <w:rPr>
          <w:rFonts w:ascii="Century Gothic" w:hAnsi="Century Gothic" w:cstheme="minorHAnsi"/>
          <w:bdr w:val="none" w:sz="0" w:space="0" w:color="auto" w:frame="1"/>
        </w:rPr>
        <w:t>,</w:t>
      </w:r>
      <w:r w:rsidRPr="007C5A29">
        <w:rPr>
          <w:rFonts w:ascii="Century Gothic" w:hAnsi="Century Gothic" w:cstheme="minorHAnsi"/>
          <w:bdr w:val="none" w:sz="0" w:space="0" w:color="auto" w:frame="1"/>
        </w:rPr>
        <w:t xml:space="preserve"> para tal efecto, se instruye al Tesorero </w:t>
      </w:r>
      <w:r w:rsidR="002F5487" w:rsidRPr="007C5A29">
        <w:rPr>
          <w:rFonts w:ascii="Century Gothic" w:hAnsi="Century Gothic" w:cstheme="minorHAnsi"/>
          <w:bdr w:val="none" w:sz="0" w:space="0" w:color="auto" w:frame="1"/>
        </w:rPr>
        <w:t>realice l</w:t>
      </w:r>
      <w:r w:rsidRPr="007C5A29">
        <w:rPr>
          <w:rFonts w:ascii="Century Gothic" w:hAnsi="Century Gothic" w:cstheme="minorHAnsi"/>
          <w:bdr w:val="none" w:sz="0" w:space="0" w:color="auto" w:frame="1"/>
        </w:rPr>
        <w:t>a devolución de dicha cantidad, previa constancia que obre en los archivos de su área.</w:t>
      </w:r>
    </w:p>
    <w:p w14:paraId="4858C011" w14:textId="7146F820" w:rsidR="000F681C" w:rsidRPr="004B25B5" w:rsidRDefault="000F681C" w:rsidP="004B25B5">
      <w:pPr>
        <w:tabs>
          <w:tab w:val="left" w:pos="5387"/>
        </w:tabs>
        <w:spacing w:before="240" w:after="0" w:line="480" w:lineRule="auto"/>
        <w:jc w:val="both"/>
        <w:rPr>
          <w:rFonts w:ascii="Century Gothic" w:hAnsi="Century Gothic" w:cstheme="minorHAnsi"/>
          <w:b/>
          <w:bCs/>
          <w:color w:val="000000" w:themeColor="text1"/>
          <w:u w:val="single"/>
          <w:bdr w:val="none" w:sz="0" w:space="0" w:color="auto" w:frame="1"/>
        </w:rPr>
      </w:pPr>
      <w:r w:rsidRPr="004B25B5">
        <w:rPr>
          <w:rFonts w:ascii="Century Gothic" w:hAnsi="Century Gothic" w:cstheme="minorHAnsi"/>
        </w:rPr>
        <w:t>Comuníquese el presente acuerdo al Tesorero del Poder Judicial del Estado, para los efectos conducentes; así como a la peticionaria en el correo que indica en el escrito de cuenta, para su conocimiento y seguimiento.</w:t>
      </w:r>
      <w:bookmarkEnd w:id="12"/>
      <w:r w:rsidRPr="004B25B5">
        <w:rPr>
          <w:rFonts w:ascii="Century Gothic" w:hAnsi="Century Gothic"/>
          <w:b/>
          <w:bCs/>
        </w:rPr>
        <w:t xml:space="preserve">  </w:t>
      </w:r>
      <w:r w:rsidR="001A52E6" w:rsidRPr="004B25B5">
        <w:rPr>
          <w:rFonts w:ascii="Century Gothic" w:hAnsi="Century Gothic"/>
          <w:b/>
          <w:bCs/>
          <w:u w:val="single"/>
        </w:rPr>
        <w:t>APROBADO POR UNANIMIDAD DE VOTOS.</w:t>
      </w:r>
    </w:p>
    <w:p w14:paraId="52781A0C" w14:textId="648C1965" w:rsidR="00546938" w:rsidRPr="004B25B5" w:rsidRDefault="002161ED" w:rsidP="004B25B5">
      <w:pPr>
        <w:tabs>
          <w:tab w:val="left" w:pos="5387"/>
        </w:tabs>
        <w:spacing w:before="240" w:after="0" w:line="480" w:lineRule="auto"/>
        <w:ind w:firstLine="851"/>
        <w:jc w:val="both"/>
        <w:rPr>
          <w:rFonts w:ascii="Century Gothic" w:hAnsi="Century Gothic" w:cstheme="minorHAnsi"/>
          <w:color w:val="000000" w:themeColor="text1"/>
          <w:bdr w:val="none" w:sz="0" w:space="0" w:color="auto" w:frame="1"/>
        </w:rPr>
      </w:pPr>
      <w:r w:rsidRPr="004B25B5">
        <w:rPr>
          <w:rFonts w:ascii="Century Gothic" w:hAnsi="Century Gothic"/>
          <w:b/>
          <w:bCs/>
          <w:color w:val="000000"/>
        </w:rPr>
        <w:t>ACUERDO</w:t>
      </w:r>
      <w:r w:rsidR="000238DD" w:rsidRPr="004B25B5">
        <w:rPr>
          <w:rFonts w:ascii="Century Gothic" w:hAnsi="Century Gothic"/>
          <w:b/>
          <w:bCs/>
          <w:color w:val="000000"/>
        </w:rPr>
        <w:t xml:space="preserve"> X</w:t>
      </w:r>
      <w:r w:rsidR="00546938" w:rsidRPr="004B25B5">
        <w:rPr>
          <w:rFonts w:ascii="Century Gothic" w:hAnsi="Century Gothic"/>
          <w:b/>
          <w:bCs/>
          <w:color w:val="000000"/>
        </w:rPr>
        <w:t>I</w:t>
      </w:r>
      <w:r w:rsidRPr="004B25B5">
        <w:rPr>
          <w:rFonts w:ascii="Century Gothic" w:hAnsi="Century Gothic"/>
          <w:b/>
          <w:bCs/>
          <w:color w:val="000000"/>
        </w:rPr>
        <w:t>/13/2024. O</w:t>
      </w:r>
      <w:r w:rsidR="00546938" w:rsidRPr="004B25B5">
        <w:rPr>
          <w:rFonts w:ascii="Century Gothic" w:hAnsi="Century Gothic" w:cstheme="minorHAnsi"/>
          <w:b/>
          <w:color w:val="000000" w:themeColor="text1"/>
          <w:bdr w:val="none" w:sz="0" w:space="0" w:color="auto" w:frame="1"/>
        </w:rPr>
        <w:t>ficios número 1755 y 127, signados por el Juez Civil del Distrito Judicial de Juárez. - - - - - - - - - - - - - - - - - - - - - - -</w:t>
      </w:r>
    </w:p>
    <w:p w14:paraId="611F369F" w14:textId="680AC346" w:rsidR="00D429F2" w:rsidRPr="004B25B5" w:rsidRDefault="008D2080" w:rsidP="004B25B5">
      <w:pPr>
        <w:tabs>
          <w:tab w:val="left" w:pos="5387"/>
        </w:tabs>
        <w:spacing w:after="0" w:line="480" w:lineRule="auto"/>
        <w:jc w:val="both"/>
        <w:rPr>
          <w:rFonts w:ascii="Century Gothic" w:hAnsi="Century Gothic"/>
        </w:rPr>
      </w:pPr>
      <w:r w:rsidRPr="004B25B5">
        <w:rPr>
          <w:rFonts w:ascii="Century Gothic" w:hAnsi="Century Gothic" w:cstheme="minorHAnsi"/>
          <w:color w:val="000000" w:themeColor="text1"/>
          <w:bdr w:val="none" w:sz="0" w:space="0" w:color="auto" w:frame="1"/>
        </w:rPr>
        <w:t>Dada cuenta con l</w:t>
      </w:r>
      <w:r w:rsidR="00546938" w:rsidRPr="004B25B5">
        <w:rPr>
          <w:rFonts w:ascii="Century Gothic" w:hAnsi="Century Gothic" w:cstheme="minorHAnsi"/>
          <w:color w:val="000000" w:themeColor="text1"/>
          <w:bdr w:val="none" w:sz="0" w:space="0" w:color="auto" w:frame="1"/>
        </w:rPr>
        <w:t>os</w:t>
      </w:r>
      <w:r w:rsidRPr="004B25B5">
        <w:rPr>
          <w:rFonts w:ascii="Century Gothic" w:hAnsi="Century Gothic" w:cstheme="minorHAnsi"/>
          <w:color w:val="000000" w:themeColor="text1"/>
          <w:bdr w:val="none" w:sz="0" w:space="0" w:color="auto" w:frame="1"/>
        </w:rPr>
        <w:t xml:space="preserve"> oficio</w:t>
      </w:r>
      <w:r w:rsidR="00546938" w:rsidRPr="004B25B5">
        <w:rPr>
          <w:rFonts w:ascii="Century Gothic" w:hAnsi="Century Gothic" w:cstheme="minorHAnsi"/>
          <w:color w:val="000000" w:themeColor="text1"/>
          <w:bdr w:val="none" w:sz="0" w:space="0" w:color="auto" w:frame="1"/>
        </w:rPr>
        <w:t>s</w:t>
      </w:r>
      <w:r w:rsidRPr="004B25B5">
        <w:rPr>
          <w:rFonts w:ascii="Century Gothic" w:hAnsi="Century Gothic" w:cstheme="minorHAnsi"/>
          <w:color w:val="000000" w:themeColor="text1"/>
          <w:bdr w:val="none" w:sz="0" w:space="0" w:color="auto" w:frame="1"/>
        </w:rPr>
        <w:t xml:space="preserve"> de referencia, mediante </w:t>
      </w:r>
      <w:r w:rsidR="00546938" w:rsidRPr="004B25B5">
        <w:rPr>
          <w:rFonts w:ascii="Century Gothic" w:hAnsi="Century Gothic" w:cstheme="minorHAnsi"/>
          <w:color w:val="000000" w:themeColor="text1"/>
          <w:bdr w:val="none" w:sz="0" w:space="0" w:color="auto" w:frame="1"/>
        </w:rPr>
        <w:t>los</w:t>
      </w:r>
      <w:r w:rsidRPr="004B25B5">
        <w:rPr>
          <w:rFonts w:ascii="Century Gothic" w:hAnsi="Century Gothic" w:cstheme="minorHAnsi"/>
          <w:color w:val="000000" w:themeColor="text1"/>
          <w:bdr w:val="none" w:sz="0" w:space="0" w:color="auto" w:frame="1"/>
        </w:rPr>
        <w:t xml:space="preserve"> cual</w:t>
      </w:r>
      <w:r w:rsidR="00546938" w:rsidRPr="004B25B5">
        <w:rPr>
          <w:rFonts w:ascii="Century Gothic" w:hAnsi="Century Gothic" w:cstheme="minorHAnsi"/>
          <w:color w:val="000000" w:themeColor="text1"/>
          <w:bdr w:val="none" w:sz="0" w:space="0" w:color="auto" w:frame="1"/>
        </w:rPr>
        <w:t>es</w:t>
      </w:r>
      <w:r w:rsidRPr="004B25B5">
        <w:rPr>
          <w:rFonts w:ascii="Century Gothic" w:hAnsi="Century Gothic" w:cstheme="minorHAnsi"/>
          <w:color w:val="000000" w:themeColor="text1"/>
          <w:bdr w:val="none" w:sz="0" w:space="0" w:color="auto" w:frame="1"/>
        </w:rPr>
        <w:t xml:space="preserve">, el Juez Civil del Distrito Judicial de Juárez, </w:t>
      </w:r>
      <w:r w:rsidR="00546938" w:rsidRPr="004B25B5">
        <w:rPr>
          <w:rFonts w:ascii="Century Gothic" w:hAnsi="Century Gothic" w:cstheme="minorHAnsi"/>
          <w:color w:val="000000" w:themeColor="text1"/>
          <w:bdr w:val="none" w:sz="0" w:space="0" w:color="auto" w:frame="1"/>
        </w:rPr>
        <w:t xml:space="preserve">realiza manifestaciones y </w:t>
      </w:r>
      <w:r w:rsidRPr="004B25B5">
        <w:rPr>
          <w:rFonts w:ascii="Century Gothic" w:hAnsi="Century Gothic" w:cstheme="minorHAnsi"/>
          <w:color w:val="000000" w:themeColor="text1"/>
          <w:bdr w:val="none" w:sz="0" w:space="0" w:color="auto" w:frame="1"/>
        </w:rPr>
        <w:t xml:space="preserve">remite actas administrativas levantadas en contra del servidor público cuyo nombre ahí se precisa, </w:t>
      </w:r>
      <w:r w:rsidR="00395FFC" w:rsidRPr="004B25B5">
        <w:rPr>
          <w:rFonts w:ascii="Century Gothic" w:hAnsi="Century Gothic" w:cstheme="minorHAnsi"/>
          <w:color w:val="000000" w:themeColor="text1"/>
          <w:bdr w:val="none" w:sz="0" w:space="0" w:color="auto" w:frame="1"/>
        </w:rPr>
        <w:t xml:space="preserve">mismo que pone a disposición de este Cuerpo Colegiado </w:t>
      </w:r>
      <w:r w:rsidR="00395FFC" w:rsidRPr="007C5A29">
        <w:rPr>
          <w:rFonts w:ascii="Century Gothic" w:hAnsi="Century Gothic" w:cstheme="minorHAnsi"/>
          <w:color w:val="FF0000"/>
          <w:bdr w:val="none" w:sz="0" w:space="0" w:color="auto" w:frame="1"/>
        </w:rPr>
        <w:t>para los efectos legales correspondientes</w:t>
      </w:r>
      <w:r w:rsidR="007C5A29" w:rsidRPr="007C5A29">
        <w:rPr>
          <w:rFonts w:ascii="Century Gothic" w:hAnsi="Century Gothic" w:cstheme="minorHAnsi"/>
          <w:color w:val="FF0000"/>
          <w:bdr w:val="none" w:sz="0" w:space="0" w:color="auto" w:frame="1"/>
        </w:rPr>
        <w:t xml:space="preserve">, asimismo solicita copia </w:t>
      </w:r>
      <w:r w:rsidR="00433ECA">
        <w:rPr>
          <w:rFonts w:ascii="Century Gothic" w:hAnsi="Century Gothic" w:cstheme="minorHAnsi"/>
          <w:color w:val="FF0000"/>
          <w:bdr w:val="none" w:sz="0" w:space="0" w:color="auto" w:frame="1"/>
        </w:rPr>
        <w:t xml:space="preserve">certificada de los expedientes administrativos instaurados en contra </w:t>
      </w:r>
      <w:r w:rsidR="007C5A29">
        <w:rPr>
          <w:rFonts w:ascii="Century Gothic" w:hAnsi="Century Gothic" w:cstheme="minorHAnsi"/>
          <w:color w:val="FF0000"/>
          <w:bdr w:val="none" w:sz="0" w:space="0" w:color="auto" w:frame="1"/>
        </w:rPr>
        <w:t xml:space="preserve"> </w:t>
      </w:r>
      <w:r w:rsidR="00433ECA">
        <w:rPr>
          <w:rFonts w:ascii="Century Gothic" w:hAnsi="Century Gothic" w:cstheme="minorHAnsi"/>
          <w:color w:val="FF0000"/>
          <w:bdr w:val="none" w:sz="0" w:space="0" w:color="auto" w:frame="1"/>
        </w:rPr>
        <w:t>del Licenciado Gilberto Cuahutle Romano</w:t>
      </w:r>
      <w:r w:rsidR="001A52E6" w:rsidRPr="007C5A29">
        <w:rPr>
          <w:rFonts w:ascii="Century Gothic" w:hAnsi="Century Gothic" w:cstheme="minorHAnsi"/>
          <w:color w:val="FF0000"/>
          <w:bdr w:val="none" w:sz="0" w:space="0" w:color="auto" w:frame="1"/>
        </w:rPr>
        <w:t>; a</w:t>
      </w:r>
      <w:r w:rsidR="00D429F2" w:rsidRPr="007C5A29">
        <w:rPr>
          <w:rFonts w:ascii="Century Gothic" w:hAnsi="Century Gothic" w:cstheme="minorHAnsi"/>
          <w:color w:val="FF0000"/>
          <w:bdr w:val="none" w:sz="0" w:space="0" w:color="auto" w:frame="1"/>
        </w:rPr>
        <w:t>l</w:t>
      </w:r>
      <w:r w:rsidR="00D429F2" w:rsidRPr="007C5A29">
        <w:rPr>
          <w:rFonts w:ascii="Century Gothic" w:hAnsi="Century Gothic"/>
          <w:color w:val="FF0000"/>
        </w:rPr>
        <w:t xml:space="preserve"> respecto, a fin de que se realice la investigación correspondiente respecto del actuar del servidor público cuyo nombre se precisa en las actas administrativas de cuenta </w:t>
      </w:r>
      <w:r w:rsidR="00D429F2" w:rsidRPr="007C5A29">
        <w:rPr>
          <w:rFonts w:ascii="Century Gothic" w:hAnsi="Century Gothic"/>
          <w:color w:val="FF0000"/>
        </w:rPr>
        <w:lastRenderedPageBreak/>
        <w:t xml:space="preserve">y deslindar responsabilidades, con </w:t>
      </w:r>
      <w:r w:rsidR="00D429F2" w:rsidRPr="004B25B5">
        <w:rPr>
          <w:rFonts w:ascii="Century Gothic" w:hAnsi="Century Gothic"/>
        </w:rPr>
        <w:t>fundamento en lo que establecen los artículos, 61, 68 fracción IX, de la Ley Orgánica del Poder Judicial del Estado; 3 fracción II, 90 y 91 de la Ley General de Responsabilidades Administrativas, se determina:</w:t>
      </w:r>
    </w:p>
    <w:p w14:paraId="057F4D7A" w14:textId="03598D0C" w:rsidR="00D429F2" w:rsidRPr="004B25B5" w:rsidRDefault="00D429F2" w:rsidP="00F12C15">
      <w:pPr>
        <w:pStyle w:val="Prrafodelista"/>
        <w:numPr>
          <w:ilvl w:val="0"/>
          <w:numId w:val="9"/>
        </w:numPr>
        <w:tabs>
          <w:tab w:val="left" w:pos="5387"/>
        </w:tabs>
        <w:spacing w:after="0" w:line="480" w:lineRule="auto"/>
        <w:ind w:left="851"/>
        <w:jc w:val="both"/>
        <w:rPr>
          <w:rFonts w:ascii="Century Gothic" w:hAnsi="Century Gothic"/>
        </w:rPr>
      </w:pPr>
      <w:r w:rsidRPr="004B25B5">
        <w:rPr>
          <w:rFonts w:ascii="Century Gothic" w:hAnsi="Century Gothic"/>
        </w:rPr>
        <w:t>Tomar conocimiento de</w:t>
      </w:r>
      <w:r w:rsidR="007C5A29">
        <w:rPr>
          <w:rFonts w:ascii="Century Gothic" w:hAnsi="Century Gothic"/>
        </w:rPr>
        <w:t xml:space="preserve"> </w:t>
      </w:r>
      <w:r w:rsidRPr="004B25B5">
        <w:rPr>
          <w:rFonts w:ascii="Century Gothic" w:hAnsi="Century Gothic"/>
        </w:rPr>
        <w:t>l</w:t>
      </w:r>
      <w:r w:rsidR="007C5A29">
        <w:rPr>
          <w:rFonts w:ascii="Century Gothic" w:hAnsi="Century Gothic"/>
        </w:rPr>
        <w:t>os</w:t>
      </w:r>
      <w:r w:rsidRPr="004B25B5">
        <w:rPr>
          <w:rFonts w:ascii="Century Gothic" w:hAnsi="Century Gothic"/>
        </w:rPr>
        <w:t xml:space="preserve"> oficio</w:t>
      </w:r>
      <w:r w:rsidR="007C5A29">
        <w:rPr>
          <w:rFonts w:ascii="Century Gothic" w:hAnsi="Century Gothic"/>
        </w:rPr>
        <w:t>s</w:t>
      </w:r>
      <w:r w:rsidRPr="004B25B5">
        <w:rPr>
          <w:rFonts w:ascii="Century Gothic" w:hAnsi="Century Gothic"/>
        </w:rPr>
        <w:t xml:space="preserve"> y acta</w:t>
      </w:r>
      <w:r w:rsidR="007C5A29">
        <w:rPr>
          <w:rFonts w:ascii="Century Gothic" w:hAnsi="Century Gothic"/>
        </w:rPr>
        <w:t>s</w:t>
      </w:r>
      <w:r w:rsidRPr="004B25B5">
        <w:rPr>
          <w:rFonts w:ascii="Century Gothic" w:hAnsi="Century Gothic"/>
        </w:rPr>
        <w:t xml:space="preserve"> de cuenta.</w:t>
      </w:r>
    </w:p>
    <w:p w14:paraId="7FCC0161" w14:textId="0EC5063F" w:rsidR="00D429F2" w:rsidRPr="007C5A29" w:rsidRDefault="00D429F2" w:rsidP="00F12C15">
      <w:pPr>
        <w:pStyle w:val="Prrafodelista"/>
        <w:numPr>
          <w:ilvl w:val="0"/>
          <w:numId w:val="9"/>
        </w:numPr>
        <w:tabs>
          <w:tab w:val="left" w:pos="491"/>
          <w:tab w:val="left" w:pos="5387"/>
        </w:tabs>
        <w:spacing w:after="0" w:line="480" w:lineRule="auto"/>
        <w:ind w:left="851"/>
        <w:jc w:val="both"/>
        <w:rPr>
          <w:rFonts w:ascii="Century Gothic" w:hAnsi="Century Gothic"/>
        </w:rPr>
      </w:pPr>
      <w:r w:rsidRPr="004B25B5">
        <w:rPr>
          <w:rFonts w:ascii="Century Gothic" w:hAnsi="Century Gothic" w:cstheme="minorHAnsi"/>
          <w:bdr w:val="none" w:sz="0" w:space="0" w:color="auto" w:frame="1"/>
        </w:rPr>
        <w:t>Turnar el original de</w:t>
      </w:r>
      <w:r w:rsidR="007C5A29">
        <w:rPr>
          <w:rFonts w:ascii="Century Gothic" w:hAnsi="Century Gothic" w:cstheme="minorHAnsi"/>
          <w:bdr w:val="none" w:sz="0" w:space="0" w:color="auto" w:frame="1"/>
        </w:rPr>
        <w:t xml:space="preserve"> los oficios </w:t>
      </w:r>
      <w:r w:rsidRPr="004B25B5">
        <w:rPr>
          <w:rFonts w:ascii="Century Gothic" w:hAnsi="Century Gothic" w:cstheme="minorHAnsi"/>
          <w:bdr w:val="none" w:sz="0" w:space="0" w:color="auto" w:frame="1"/>
        </w:rPr>
        <w:t>y anexos, al Contralor del Poder Judicial del Estado, para que, conforme a sus facultades de autoridad investigadora, proceda conforme a derecho.</w:t>
      </w:r>
    </w:p>
    <w:p w14:paraId="378D5C07" w14:textId="17DD1ED7" w:rsidR="007C5A29" w:rsidRPr="00F7247D" w:rsidRDefault="007C5A29" w:rsidP="00F12C15">
      <w:pPr>
        <w:pStyle w:val="Prrafodelista"/>
        <w:numPr>
          <w:ilvl w:val="0"/>
          <w:numId w:val="9"/>
        </w:numPr>
        <w:tabs>
          <w:tab w:val="left" w:pos="491"/>
          <w:tab w:val="left" w:pos="5387"/>
        </w:tabs>
        <w:spacing w:after="0" w:line="480" w:lineRule="auto"/>
        <w:ind w:left="851"/>
        <w:jc w:val="both"/>
        <w:rPr>
          <w:rFonts w:ascii="Century Gothic" w:hAnsi="Century Gothic"/>
          <w:color w:val="FF0000"/>
        </w:rPr>
      </w:pPr>
      <w:r w:rsidRPr="00F7247D">
        <w:rPr>
          <w:rFonts w:ascii="Century Gothic" w:hAnsi="Century Gothic" w:cstheme="minorHAnsi"/>
          <w:color w:val="FF0000"/>
          <w:bdr w:val="none" w:sz="0" w:space="0" w:color="auto" w:frame="1"/>
        </w:rPr>
        <w:t>No se autoriza la expedición de</w:t>
      </w:r>
      <w:r w:rsidR="00433ECA">
        <w:rPr>
          <w:rFonts w:ascii="Century Gothic" w:hAnsi="Century Gothic" w:cstheme="minorHAnsi"/>
          <w:color w:val="FF0000"/>
          <w:bdr w:val="none" w:sz="0" w:space="0" w:color="auto" w:frame="1"/>
        </w:rPr>
        <w:t xml:space="preserve"> las</w:t>
      </w:r>
      <w:r w:rsidRPr="00F7247D">
        <w:rPr>
          <w:rFonts w:ascii="Century Gothic" w:hAnsi="Century Gothic" w:cstheme="minorHAnsi"/>
          <w:color w:val="FF0000"/>
          <w:bdr w:val="none" w:sz="0" w:space="0" w:color="auto" w:frame="1"/>
        </w:rPr>
        <w:t xml:space="preserve"> copias</w:t>
      </w:r>
      <w:r w:rsidR="00433ECA">
        <w:rPr>
          <w:rFonts w:ascii="Century Gothic" w:hAnsi="Century Gothic" w:cstheme="minorHAnsi"/>
          <w:color w:val="FF0000"/>
          <w:bdr w:val="none" w:sz="0" w:space="0" w:color="auto" w:frame="1"/>
        </w:rPr>
        <w:t xml:space="preserve"> certificadas </w:t>
      </w:r>
      <w:r w:rsidRPr="00F7247D">
        <w:rPr>
          <w:rFonts w:ascii="Century Gothic" w:hAnsi="Century Gothic" w:cstheme="minorHAnsi"/>
          <w:color w:val="FF0000"/>
          <w:bdr w:val="none" w:sz="0" w:space="0" w:color="auto" w:frame="1"/>
        </w:rPr>
        <w:t>que solicita el Juez, por no ser parte en los procedimientos que refiere.</w:t>
      </w:r>
    </w:p>
    <w:p w14:paraId="505DF20E" w14:textId="7A59C7FD" w:rsidR="00D429F2" w:rsidRDefault="00D429F2" w:rsidP="004B25B5">
      <w:pPr>
        <w:tabs>
          <w:tab w:val="left" w:pos="5387"/>
        </w:tabs>
        <w:spacing w:after="0" w:line="480" w:lineRule="auto"/>
        <w:jc w:val="both"/>
        <w:rPr>
          <w:rFonts w:ascii="Century Gothic" w:hAnsi="Century Gothic" w:cstheme="minorHAnsi"/>
          <w:b/>
          <w:bCs/>
          <w:u w:val="single"/>
          <w:bdr w:val="none" w:sz="0" w:space="0" w:color="auto" w:frame="1"/>
        </w:rPr>
      </w:pPr>
      <w:r w:rsidRPr="004B25B5">
        <w:rPr>
          <w:rFonts w:ascii="Century Gothic" w:hAnsi="Century Gothic"/>
        </w:rPr>
        <w:t xml:space="preserve">Comuníquese esta determinación al Contralor del Poder Judicial del Estado, para su conocimiento y efectos legales correspondientes, así como al Juez </w:t>
      </w:r>
      <w:r w:rsidRPr="004B25B5">
        <w:rPr>
          <w:rFonts w:ascii="Century Gothic" w:hAnsi="Century Gothic" w:cstheme="minorHAnsi"/>
          <w:bdr w:val="none" w:sz="0" w:space="0" w:color="auto" w:frame="1"/>
        </w:rPr>
        <w:t>Civil del Distrito Judicial de Juárez, para su conocimiento y seguimiento.</w:t>
      </w:r>
      <w:r w:rsidR="001A52E6" w:rsidRPr="004B25B5">
        <w:rPr>
          <w:rFonts w:ascii="Century Gothic" w:hAnsi="Century Gothic" w:cstheme="minorHAnsi"/>
          <w:bdr w:val="none" w:sz="0" w:space="0" w:color="auto" w:frame="1"/>
        </w:rPr>
        <w:t xml:space="preserve"> </w:t>
      </w:r>
      <w:r w:rsidR="001A52E6" w:rsidRPr="004B25B5">
        <w:rPr>
          <w:rFonts w:ascii="Century Gothic" w:hAnsi="Century Gothic" w:cstheme="minorHAnsi"/>
          <w:b/>
          <w:bCs/>
          <w:u w:val="single"/>
          <w:bdr w:val="none" w:sz="0" w:space="0" w:color="auto" w:frame="1"/>
        </w:rPr>
        <w:t>APROBADO POR UNANIMIDAD DE VOTOS.</w:t>
      </w:r>
    </w:p>
    <w:p w14:paraId="60C6A525" w14:textId="77777777" w:rsidR="001372BF" w:rsidRDefault="001372BF" w:rsidP="004B25B5">
      <w:pPr>
        <w:tabs>
          <w:tab w:val="left" w:pos="5387"/>
        </w:tabs>
        <w:spacing w:after="0" w:line="480" w:lineRule="auto"/>
        <w:jc w:val="both"/>
        <w:rPr>
          <w:rFonts w:ascii="Century Gothic" w:hAnsi="Century Gothic" w:cstheme="minorHAnsi"/>
          <w:b/>
          <w:bCs/>
          <w:u w:val="single"/>
          <w:bdr w:val="none" w:sz="0" w:space="0" w:color="auto" w:frame="1"/>
        </w:rPr>
      </w:pPr>
    </w:p>
    <w:p w14:paraId="24A457FD" w14:textId="3F651897" w:rsidR="00F7247D" w:rsidRPr="00F7247D" w:rsidRDefault="00F7247D" w:rsidP="004B25B5">
      <w:pPr>
        <w:tabs>
          <w:tab w:val="left" w:pos="5387"/>
        </w:tabs>
        <w:spacing w:after="0" w:line="480" w:lineRule="auto"/>
        <w:jc w:val="both"/>
        <w:rPr>
          <w:rFonts w:ascii="Century Gothic" w:hAnsi="Century Gothic" w:cstheme="minorHAnsi"/>
          <w:bdr w:val="none" w:sz="0" w:space="0" w:color="auto" w:frame="1"/>
        </w:rPr>
      </w:pPr>
      <w:r w:rsidRPr="00F7247D">
        <w:rPr>
          <w:rFonts w:ascii="Century Gothic" w:hAnsi="Century Gothic" w:cstheme="minorHAnsi"/>
          <w:b/>
          <w:bCs/>
          <w:bdr w:val="none" w:sz="0" w:space="0" w:color="auto" w:frame="1"/>
        </w:rPr>
        <w:t>En uso de la voz la Secretaría Ejecutivo dijo</w:t>
      </w:r>
      <w:r w:rsidRPr="00F7247D">
        <w:rPr>
          <w:rFonts w:ascii="Century Gothic" w:hAnsi="Century Gothic" w:cstheme="minorHAnsi"/>
          <w:bdr w:val="none" w:sz="0" w:space="0" w:color="auto" w:frame="1"/>
        </w:rPr>
        <w:t xml:space="preserve">: Magistrada </w:t>
      </w:r>
      <w:proofErr w:type="gramStart"/>
      <w:r w:rsidRPr="00F7247D">
        <w:rPr>
          <w:rFonts w:ascii="Century Gothic" w:hAnsi="Century Gothic" w:cstheme="minorHAnsi"/>
          <w:bdr w:val="none" w:sz="0" w:space="0" w:color="auto" w:frame="1"/>
        </w:rPr>
        <w:t>Presidenta</w:t>
      </w:r>
      <w:proofErr w:type="gramEnd"/>
      <w:r w:rsidRPr="00F7247D">
        <w:rPr>
          <w:rFonts w:ascii="Century Gothic" w:hAnsi="Century Gothic" w:cstheme="minorHAnsi"/>
          <w:bdr w:val="none" w:sz="0" w:space="0" w:color="auto" w:frame="1"/>
        </w:rPr>
        <w:t xml:space="preserve"> e integrante</w:t>
      </w:r>
      <w:r w:rsidR="00741466">
        <w:rPr>
          <w:rFonts w:ascii="Century Gothic" w:hAnsi="Century Gothic" w:cstheme="minorHAnsi"/>
          <w:bdr w:val="none" w:sz="0" w:space="0" w:color="auto" w:frame="1"/>
        </w:rPr>
        <w:t>s</w:t>
      </w:r>
      <w:r w:rsidRPr="00F7247D">
        <w:rPr>
          <w:rFonts w:ascii="Century Gothic" w:hAnsi="Century Gothic" w:cstheme="minorHAnsi"/>
          <w:bdr w:val="none" w:sz="0" w:space="0" w:color="auto" w:frame="1"/>
        </w:rPr>
        <w:t xml:space="preserve"> de este Órgano Colegiado, </w:t>
      </w:r>
      <w:r w:rsidR="00741466">
        <w:rPr>
          <w:rFonts w:ascii="Century Gothic" w:hAnsi="Century Gothic" w:cstheme="minorHAnsi"/>
          <w:bdr w:val="none" w:sz="0" w:space="0" w:color="auto" w:frame="1"/>
        </w:rPr>
        <w:t xml:space="preserve">en este acto, </w:t>
      </w:r>
      <w:r w:rsidRPr="00F7247D">
        <w:rPr>
          <w:rFonts w:ascii="Century Gothic" w:hAnsi="Century Gothic" w:cstheme="minorHAnsi"/>
          <w:bdr w:val="none" w:sz="0" w:space="0" w:color="auto" w:frame="1"/>
        </w:rPr>
        <w:t xml:space="preserve">doy cuenta que siendo las once horas con veinticinco minutos de este día, el Consejero Rey David González </w:t>
      </w:r>
      <w:proofErr w:type="spellStart"/>
      <w:r w:rsidRPr="00F7247D">
        <w:rPr>
          <w:rFonts w:ascii="Century Gothic" w:hAnsi="Century Gothic" w:cstheme="minorHAnsi"/>
          <w:bdr w:val="none" w:sz="0" w:space="0" w:color="auto" w:frame="1"/>
        </w:rPr>
        <w:t>González</w:t>
      </w:r>
      <w:proofErr w:type="spellEnd"/>
      <w:r w:rsidRPr="00F7247D">
        <w:rPr>
          <w:rFonts w:ascii="Century Gothic" w:hAnsi="Century Gothic" w:cstheme="minorHAnsi"/>
          <w:bdr w:val="none" w:sz="0" w:space="0" w:color="auto" w:frame="1"/>
        </w:rPr>
        <w:t xml:space="preserve">, se retira de </w:t>
      </w:r>
      <w:r w:rsidR="00E6267E">
        <w:rPr>
          <w:rFonts w:ascii="Century Gothic" w:hAnsi="Century Gothic" w:cstheme="minorHAnsi"/>
          <w:bdr w:val="none" w:sz="0" w:space="0" w:color="auto" w:frame="1"/>
        </w:rPr>
        <w:t xml:space="preserve">la presente </w:t>
      </w:r>
      <w:r w:rsidRPr="00F7247D">
        <w:rPr>
          <w:rFonts w:ascii="Century Gothic" w:hAnsi="Century Gothic" w:cstheme="minorHAnsi"/>
          <w:bdr w:val="none" w:sz="0" w:space="0" w:color="auto" w:frame="1"/>
        </w:rPr>
        <w:t xml:space="preserve">sesión, para </w:t>
      </w:r>
      <w:r w:rsidR="00CA3642">
        <w:rPr>
          <w:rFonts w:ascii="Century Gothic" w:hAnsi="Century Gothic" w:cstheme="minorHAnsi"/>
          <w:bdr w:val="none" w:sz="0" w:space="0" w:color="auto" w:frame="1"/>
        </w:rPr>
        <w:t>desahogar la audiencia inicial</w:t>
      </w:r>
      <w:r w:rsidR="00E6267E">
        <w:rPr>
          <w:rFonts w:ascii="Century Gothic" w:hAnsi="Century Gothic" w:cstheme="minorHAnsi"/>
          <w:bdr w:val="none" w:sz="0" w:space="0" w:color="auto" w:frame="1"/>
        </w:rPr>
        <w:t xml:space="preserve"> </w:t>
      </w:r>
      <w:r w:rsidR="00E6267E">
        <w:rPr>
          <w:rFonts w:ascii="Century Gothic" w:hAnsi="Century Gothic" w:cstheme="minorHAnsi"/>
          <w:bdr w:val="none" w:sz="0" w:space="0" w:color="auto" w:frame="1"/>
        </w:rPr>
        <w:t xml:space="preserve">en el procedimiento de </w:t>
      </w:r>
      <w:r w:rsidR="00FA43D0">
        <w:rPr>
          <w:rFonts w:ascii="Century Gothic" w:hAnsi="Century Gothic" w:cstheme="minorHAnsi"/>
          <w:bdr w:val="none" w:sz="0" w:space="0" w:color="auto" w:frame="1"/>
        </w:rPr>
        <w:t>responsabilidad administrativa</w:t>
      </w:r>
      <w:r w:rsidR="00E6267E">
        <w:rPr>
          <w:rFonts w:ascii="Century Gothic" w:hAnsi="Century Gothic" w:cstheme="minorHAnsi"/>
          <w:bdr w:val="none" w:sz="0" w:space="0" w:color="auto" w:frame="1"/>
        </w:rPr>
        <w:t xml:space="preserve"> </w:t>
      </w:r>
      <w:r w:rsidR="00E6267E">
        <w:rPr>
          <w:rFonts w:ascii="Century Gothic" w:hAnsi="Century Gothic" w:cstheme="minorHAnsi"/>
          <w:bdr w:val="none" w:sz="0" w:space="0" w:color="auto" w:frame="1"/>
        </w:rPr>
        <w:t xml:space="preserve">número </w:t>
      </w:r>
      <w:r w:rsidR="00E6267E">
        <w:rPr>
          <w:rFonts w:ascii="Century Gothic" w:hAnsi="Century Gothic" w:cstheme="minorHAnsi"/>
          <w:bdr w:val="none" w:sz="0" w:space="0" w:color="auto" w:frame="1"/>
        </w:rPr>
        <w:t>07/2023</w:t>
      </w:r>
      <w:r w:rsidR="00E6267E">
        <w:rPr>
          <w:rFonts w:ascii="Century Gothic" w:hAnsi="Century Gothic" w:cstheme="minorHAnsi"/>
          <w:bdr w:val="none" w:sz="0" w:space="0" w:color="auto" w:frame="1"/>
        </w:rPr>
        <w:t xml:space="preserve">, </w:t>
      </w:r>
      <w:r w:rsidR="00CA3642">
        <w:rPr>
          <w:rFonts w:ascii="Century Gothic" w:hAnsi="Century Gothic" w:cstheme="minorHAnsi"/>
          <w:bdr w:val="none" w:sz="0" w:space="0" w:color="auto" w:frame="1"/>
        </w:rPr>
        <w:t>previamente programada</w:t>
      </w:r>
      <w:r w:rsidR="00E6267E">
        <w:rPr>
          <w:rFonts w:ascii="Century Gothic" w:hAnsi="Century Gothic" w:cstheme="minorHAnsi"/>
          <w:bdr w:val="none" w:sz="0" w:space="0" w:color="auto" w:frame="1"/>
        </w:rPr>
        <w:t xml:space="preserve">, a la convocatoria de esta sesión. </w:t>
      </w:r>
    </w:p>
    <w:p w14:paraId="2ABAFA96" w14:textId="4B8892E1" w:rsidR="00594CE9" w:rsidRPr="004B25B5" w:rsidRDefault="00997DEA" w:rsidP="004B25B5">
      <w:pPr>
        <w:pStyle w:val="NormalWeb"/>
        <w:tabs>
          <w:tab w:val="left" w:pos="5387"/>
        </w:tabs>
        <w:spacing w:line="480" w:lineRule="auto"/>
        <w:ind w:firstLine="851"/>
        <w:jc w:val="both"/>
        <w:rPr>
          <w:rFonts w:ascii="Century Gothic" w:hAnsi="Century Gothic" w:cstheme="minorHAnsi"/>
          <w:color w:val="000000" w:themeColor="text1"/>
          <w:sz w:val="22"/>
          <w:szCs w:val="22"/>
          <w:bdr w:val="none" w:sz="0" w:space="0" w:color="auto" w:frame="1"/>
        </w:rPr>
      </w:pPr>
      <w:bookmarkStart w:id="13" w:name="_Hlk157671898"/>
      <w:r w:rsidRPr="004B25B5">
        <w:rPr>
          <w:rFonts w:ascii="Century Gothic" w:hAnsi="Century Gothic"/>
          <w:b/>
          <w:bCs/>
          <w:color w:val="000000"/>
          <w:sz w:val="22"/>
          <w:szCs w:val="22"/>
        </w:rPr>
        <w:t>ACUERDO X</w:t>
      </w:r>
      <w:r w:rsidR="0038685D" w:rsidRPr="004B25B5">
        <w:rPr>
          <w:rFonts w:ascii="Century Gothic" w:hAnsi="Century Gothic"/>
          <w:b/>
          <w:bCs/>
          <w:color w:val="000000"/>
          <w:sz w:val="22"/>
          <w:szCs w:val="22"/>
        </w:rPr>
        <w:t>II</w:t>
      </w:r>
      <w:r w:rsidRPr="004B25B5">
        <w:rPr>
          <w:rFonts w:ascii="Century Gothic" w:hAnsi="Century Gothic"/>
          <w:b/>
          <w:bCs/>
          <w:color w:val="000000"/>
          <w:sz w:val="22"/>
          <w:szCs w:val="22"/>
        </w:rPr>
        <w:t xml:space="preserve">/13/2024. Oficio número DSP/95/2024, recibido el veinticuatro de enero de dos mil veinticuatro, signado por el </w:t>
      </w:r>
      <w:proofErr w:type="gramStart"/>
      <w:r w:rsidRPr="004B25B5">
        <w:rPr>
          <w:rFonts w:ascii="Century Gothic" w:hAnsi="Century Gothic"/>
          <w:b/>
          <w:bCs/>
          <w:color w:val="000000"/>
          <w:sz w:val="22"/>
          <w:szCs w:val="22"/>
        </w:rPr>
        <w:t>Jefe</w:t>
      </w:r>
      <w:proofErr w:type="gramEnd"/>
      <w:r w:rsidRPr="004B25B5">
        <w:rPr>
          <w:rFonts w:ascii="Century Gothic" w:hAnsi="Century Gothic"/>
          <w:b/>
          <w:bCs/>
          <w:color w:val="000000"/>
          <w:sz w:val="22"/>
          <w:szCs w:val="22"/>
        </w:rPr>
        <w:t xml:space="preserve"> del Departamento de Servicios Periciales del Tribunal Superior de Justicia del Estado. - - - - - - - - - - - -  - - - - - </w:t>
      </w:r>
      <w:r w:rsidR="001A52E6" w:rsidRPr="004B25B5">
        <w:rPr>
          <w:rFonts w:ascii="Century Gothic" w:hAnsi="Century Gothic"/>
          <w:b/>
          <w:bCs/>
          <w:color w:val="000000"/>
          <w:sz w:val="22"/>
          <w:szCs w:val="22"/>
        </w:rPr>
        <w:t>- - - - - - - - - - - - - - - - - - - - - - - - - -</w:t>
      </w:r>
      <w:r w:rsidRPr="004B25B5">
        <w:rPr>
          <w:rFonts w:ascii="Century Gothic" w:hAnsi="Century Gothic"/>
          <w:color w:val="000000"/>
          <w:sz w:val="22"/>
          <w:szCs w:val="22"/>
        </w:rPr>
        <w:t>Dada cuenta con el oficio de referencia, mediante el cual</w:t>
      </w:r>
      <w:r w:rsidR="000703A0" w:rsidRPr="004B25B5">
        <w:rPr>
          <w:rFonts w:ascii="Century Gothic" w:hAnsi="Century Gothic"/>
          <w:color w:val="000000"/>
          <w:sz w:val="22"/>
          <w:szCs w:val="22"/>
        </w:rPr>
        <w:t xml:space="preserve">, el Jefe del Departamento de Servicios Periciales del Tribunal Superior de Justicia del </w:t>
      </w:r>
      <w:r w:rsidR="000703A0" w:rsidRPr="004B25B5">
        <w:rPr>
          <w:rFonts w:ascii="Century Gothic" w:hAnsi="Century Gothic"/>
          <w:color w:val="000000"/>
          <w:sz w:val="22"/>
          <w:szCs w:val="22"/>
        </w:rPr>
        <w:lastRenderedPageBreak/>
        <w:t>Estado</w:t>
      </w:r>
      <w:r w:rsidR="00D347BE" w:rsidRPr="004B25B5">
        <w:rPr>
          <w:rFonts w:ascii="Century Gothic" w:hAnsi="Century Gothic"/>
          <w:color w:val="000000"/>
          <w:sz w:val="22"/>
          <w:szCs w:val="22"/>
        </w:rPr>
        <w:t xml:space="preserve">, en atención al oficio número </w:t>
      </w:r>
      <w:r w:rsidR="00D347BE" w:rsidRPr="004B25B5">
        <w:rPr>
          <w:rFonts w:ascii="Century Gothic" w:hAnsi="Century Gothic"/>
          <w:sz w:val="22"/>
          <w:szCs w:val="22"/>
        </w:rPr>
        <w:t xml:space="preserve">JEEMAAESP/013/2024, </w:t>
      </w:r>
      <w:r w:rsidR="00D347BE" w:rsidRPr="004B25B5">
        <w:rPr>
          <w:rFonts w:ascii="Century Gothic" w:hAnsi="Century Gothic"/>
          <w:color w:val="000000"/>
          <w:sz w:val="22"/>
          <w:szCs w:val="22"/>
        </w:rPr>
        <w:t xml:space="preserve">del Juez de Ejecución Especializado en Medidas Aplicables a Adolescentes y de Sanciones Penales del Estado de Tlaxcala, </w:t>
      </w:r>
      <w:r w:rsidR="00F14F68" w:rsidRPr="004B25B5">
        <w:rPr>
          <w:rFonts w:ascii="Century Gothic" w:hAnsi="Century Gothic"/>
          <w:color w:val="000000"/>
          <w:sz w:val="22"/>
          <w:szCs w:val="22"/>
        </w:rPr>
        <w:t xml:space="preserve">por el que </w:t>
      </w:r>
      <w:r w:rsidR="00D347BE" w:rsidRPr="004B25B5">
        <w:rPr>
          <w:rFonts w:ascii="Century Gothic" w:hAnsi="Century Gothic"/>
          <w:color w:val="000000"/>
          <w:sz w:val="22"/>
          <w:szCs w:val="22"/>
        </w:rPr>
        <w:t>solicitó</w:t>
      </w:r>
      <w:r w:rsidR="009E6F40" w:rsidRPr="004B25B5">
        <w:rPr>
          <w:rFonts w:ascii="Century Gothic" w:hAnsi="Century Gothic"/>
          <w:color w:val="000000"/>
          <w:sz w:val="22"/>
          <w:szCs w:val="22"/>
        </w:rPr>
        <w:t xml:space="preserve"> </w:t>
      </w:r>
      <w:r w:rsidR="009E6F40" w:rsidRPr="004B25B5">
        <w:rPr>
          <w:rFonts w:ascii="Century Gothic" w:hAnsi="Century Gothic" w:cstheme="minorHAnsi"/>
          <w:color w:val="000000" w:themeColor="text1"/>
          <w:sz w:val="22"/>
          <w:szCs w:val="22"/>
          <w:bdr w:val="none" w:sz="0" w:space="0" w:color="auto" w:frame="1"/>
        </w:rPr>
        <w:t xml:space="preserve">un perito traductor en la lengua o dialecto AMUZGO, </w:t>
      </w:r>
      <w:r w:rsidR="00F14F68" w:rsidRPr="004B25B5">
        <w:rPr>
          <w:rFonts w:ascii="Century Gothic" w:hAnsi="Century Gothic" w:cstheme="minorHAnsi"/>
          <w:color w:val="000000" w:themeColor="text1"/>
          <w:sz w:val="22"/>
          <w:szCs w:val="22"/>
          <w:bdr w:val="none" w:sz="0" w:space="0" w:color="auto" w:frame="1"/>
        </w:rPr>
        <w:t>para que asista al sentenciado en su lengua madre en la a</w:t>
      </w:r>
      <w:r w:rsidR="009E6F40" w:rsidRPr="004B25B5">
        <w:rPr>
          <w:rFonts w:ascii="Century Gothic" w:hAnsi="Century Gothic" w:cstheme="minorHAnsi"/>
          <w:color w:val="000000" w:themeColor="text1"/>
          <w:sz w:val="22"/>
          <w:szCs w:val="22"/>
          <w:bdr w:val="none" w:sz="0" w:space="0" w:color="auto" w:frame="1"/>
        </w:rPr>
        <w:t>udiencia inicia</w:t>
      </w:r>
      <w:r w:rsidR="00580A2A" w:rsidRPr="004B25B5">
        <w:rPr>
          <w:rFonts w:ascii="Century Gothic" w:hAnsi="Century Gothic" w:cstheme="minorHAnsi"/>
          <w:color w:val="000000" w:themeColor="text1"/>
          <w:sz w:val="22"/>
          <w:szCs w:val="22"/>
          <w:bdr w:val="none" w:sz="0" w:space="0" w:color="auto" w:frame="1"/>
        </w:rPr>
        <w:t xml:space="preserve">l </w:t>
      </w:r>
      <w:r w:rsidR="009E6F40" w:rsidRPr="004B25B5">
        <w:rPr>
          <w:rFonts w:ascii="Century Gothic" w:hAnsi="Century Gothic" w:cstheme="minorHAnsi"/>
          <w:color w:val="000000" w:themeColor="text1"/>
          <w:sz w:val="22"/>
          <w:szCs w:val="22"/>
          <w:bdr w:val="none" w:sz="0" w:space="0" w:color="auto" w:frame="1"/>
        </w:rPr>
        <w:t>ahí precisada</w:t>
      </w:r>
      <w:r w:rsidR="00580A2A" w:rsidRPr="004B25B5">
        <w:rPr>
          <w:rFonts w:ascii="Century Gothic" w:hAnsi="Century Gothic" w:cstheme="minorHAnsi"/>
          <w:color w:val="000000" w:themeColor="text1"/>
          <w:sz w:val="22"/>
          <w:szCs w:val="22"/>
          <w:bdr w:val="none" w:sz="0" w:space="0" w:color="auto" w:frame="1"/>
        </w:rPr>
        <w:t xml:space="preserve">, </w:t>
      </w:r>
      <w:r w:rsidR="00F14F68" w:rsidRPr="004B25B5">
        <w:rPr>
          <w:rFonts w:ascii="Century Gothic" w:hAnsi="Century Gothic" w:cstheme="minorHAnsi"/>
          <w:color w:val="000000" w:themeColor="text1"/>
          <w:sz w:val="22"/>
          <w:szCs w:val="22"/>
          <w:bdr w:val="none" w:sz="0" w:space="0" w:color="auto" w:frame="1"/>
        </w:rPr>
        <w:t>informa que</w:t>
      </w:r>
      <w:r w:rsidR="00580A2A" w:rsidRPr="004B25B5">
        <w:rPr>
          <w:rFonts w:ascii="Century Gothic" w:hAnsi="Century Gothic" w:cstheme="minorHAnsi"/>
          <w:color w:val="000000" w:themeColor="text1"/>
          <w:sz w:val="22"/>
          <w:szCs w:val="22"/>
          <w:bdr w:val="none" w:sz="0" w:space="0" w:color="auto" w:frame="1"/>
        </w:rPr>
        <w:t>, ha sostenido comunicación con el Director General de Defensa y Asesoría Jurídica de la Secretar</w:t>
      </w:r>
      <w:r w:rsidR="00967239" w:rsidRPr="004B25B5">
        <w:rPr>
          <w:rFonts w:ascii="Century Gothic" w:hAnsi="Century Gothic" w:cstheme="minorHAnsi"/>
          <w:color w:val="000000" w:themeColor="text1"/>
          <w:sz w:val="22"/>
          <w:szCs w:val="22"/>
          <w:bdr w:val="none" w:sz="0" w:space="0" w:color="auto" w:frame="1"/>
        </w:rPr>
        <w:t>í</w:t>
      </w:r>
      <w:r w:rsidR="00580A2A" w:rsidRPr="004B25B5">
        <w:rPr>
          <w:rFonts w:ascii="Century Gothic" w:hAnsi="Century Gothic" w:cstheme="minorHAnsi"/>
          <w:color w:val="000000" w:themeColor="text1"/>
          <w:sz w:val="22"/>
          <w:szCs w:val="22"/>
          <w:bdr w:val="none" w:sz="0" w:space="0" w:color="auto" w:frame="1"/>
        </w:rPr>
        <w:t>a para el Desarrollo de los Pueblos Indígenas y Afromexicanos del Estado de Guerrero, quien informó que ya cuenta con una interprete en la variante requerida</w:t>
      </w:r>
      <w:r w:rsidR="00131CCF" w:rsidRPr="004B25B5">
        <w:rPr>
          <w:rFonts w:ascii="Century Gothic" w:hAnsi="Century Gothic" w:cstheme="minorHAnsi"/>
          <w:color w:val="000000" w:themeColor="text1"/>
          <w:sz w:val="22"/>
          <w:szCs w:val="22"/>
          <w:bdr w:val="none" w:sz="0" w:space="0" w:color="auto" w:frame="1"/>
        </w:rPr>
        <w:t>, nombrando para tal fin a la C. Griselda Ramos Hilario; sin embargo, no cuenta con disponibilidad en el día indicado por cuestiones de agenda, pero ofrece el apoyo interinstitucional en un día posterior, con la única petición</w:t>
      </w:r>
      <w:r w:rsidR="00594CE9" w:rsidRPr="004B25B5">
        <w:rPr>
          <w:rFonts w:ascii="Century Gothic" w:hAnsi="Century Gothic" w:cstheme="minorHAnsi"/>
          <w:color w:val="000000" w:themeColor="text1"/>
          <w:sz w:val="22"/>
          <w:szCs w:val="22"/>
          <w:bdr w:val="none" w:sz="0" w:space="0" w:color="auto" w:frame="1"/>
        </w:rPr>
        <w:t xml:space="preserve"> de que pueda </w:t>
      </w:r>
      <w:r w:rsidR="00AA0D19" w:rsidRPr="004B25B5">
        <w:rPr>
          <w:rFonts w:ascii="Century Gothic" w:hAnsi="Century Gothic" w:cstheme="minorHAnsi"/>
          <w:color w:val="000000" w:themeColor="text1"/>
          <w:sz w:val="22"/>
          <w:szCs w:val="22"/>
          <w:bdr w:val="none" w:sz="0" w:space="0" w:color="auto" w:frame="1"/>
        </w:rPr>
        <w:t xml:space="preserve">proporcionársele </w:t>
      </w:r>
      <w:r w:rsidR="00594CE9" w:rsidRPr="004B25B5">
        <w:rPr>
          <w:rFonts w:ascii="Century Gothic" w:hAnsi="Century Gothic" w:cstheme="minorHAnsi"/>
          <w:color w:val="000000" w:themeColor="text1"/>
          <w:sz w:val="22"/>
          <w:szCs w:val="22"/>
          <w:bdr w:val="none" w:sz="0" w:space="0" w:color="auto" w:frame="1"/>
        </w:rPr>
        <w:t xml:space="preserve">apoyo por concepto de viáticos (transporte, hospedaje y alimentos, etc.) </w:t>
      </w:r>
      <w:r w:rsidR="00AA0D19" w:rsidRPr="004B25B5">
        <w:rPr>
          <w:rFonts w:ascii="Century Gothic" w:hAnsi="Century Gothic" w:cstheme="minorHAnsi"/>
          <w:color w:val="000000" w:themeColor="text1"/>
          <w:sz w:val="22"/>
          <w:szCs w:val="22"/>
          <w:bdr w:val="none" w:sz="0" w:space="0" w:color="auto" w:frame="1"/>
        </w:rPr>
        <w:t xml:space="preserve">de forma </w:t>
      </w:r>
      <w:r w:rsidR="00594CE9" w:rsidRPr="004B25B5">
        <w:rPr>
          <w:rFonts w:ascii="Century Gothic" w:hAnsi="Century Gothic" w:cstheme="minorHAnsi"/>
          <w:color w:val="000000" w:themeColor="text1"/>
          <w:sz w:val="22"/>
          <w:szCs w:val="22"/>
          <w:bdr w:val="none" w:sz="0" w:space="0" w:color="auto" w:frame="1"/>
        </w:rPr>
        <w:t>adelantada, p</w:t>
      </w:r>
      <w:r w:rsidR="00965661">
        <w:rPr>
          <w:rFonts w:ascii="Century Gothic" w:hAnsi="Century Gothic" w:cstheme="minorHAnsi"/>
          <w:color w:val="000000" w:themeColor="text1"/>
          <w:sz w:val="22"/>
          <w:szCs w:val="22"/>
          <w:bdr w:val="none" w:sz="0" w:space="0" w:color="auto" w:frame="1"/>
        </w:rPr>
        <w:t xml:space="preserve">or no contar </w:t>
      </w:r>
      <w:r w:rsidR="00594CE9" w:rsidRPr="004B25B5">
        <w:rPr>
          <w:rFonts w:ascii="Century Gothic" w:hAnsi="Century Gothic" w:cstheme="minorHAnsi"/>
          <w:color w:val="000000" w:themeColor="text1"/>
          <w:sz w:val="22"/>
          <w:szCs w:val="22"/>
          <w:bdr w:val="none" w:sz="0" w:space="0" w:color="auto" w:frame="1"/>
        </w:rPr>
        <w:t>con recursos para intervenir fuera del Estado de Guerrero.</w:t>
      </w:r>
    </w:p>
    <w:p w14:paraId="279F0E4E" w14:textId="270ED1A5" w:rsidR="00D8457B" w:rsidRPr="004B25B5" w:rsidRDefault="00D8457B" w:rsidP="004B25B5">
      <w:pPr>
        <w:tabs>
          <w:tab w:val="left" w:pos="5387"/>
        </w:tabs>
        <w:spacing w:after="0" w:line="480" w:lineRule="auto"/>
        <w:jc w:val="both"/>
        <w:rPr>
          <w:rFonts w:ascii="Century Gothic" w:hAnsi="Century Gothic"/>
        </w:rPr>
      </w:pPr>
      <w:r w:rsidRPr="004B25B5">
        <w:rPr>
          <w:rFonts w:ascii="Century Gothic" w:hAnsi="Century Gothic" w:cstheme="minorHAnsi"/>
          <w:color w:val="000000" w:themeColor="text1"/>
          <w:bdr w:val="none" w:sz="0" w:space="0" w:color="auto" w:frame="1"/>
        </w:rPr>
        <w:t>Asimismo,</w:t>
      </w:r>
      <w:r w:rsidR="00594CE9" w:rsidRPr="004B25B5">
        <w:rPr>
          <w:rFonts w:ascii="Century Gothic" w:hAnsi="Century Gothic" w:cstheme="minorHAnsi"/>
          <w:color w:val="000000" w:themeColor="text1"/>
          <w:bdr w:val="none" w:sz="0" w:space="0" w:color="auto" w:frame="1"/>
        </w:rPr>
        <w:t xml:space="preserve"> </w:t>
      </w:r>
      <w:r w:rsidR="00AA0D19" w:rsidRPr="004B25B5">
        <w:rPr>
          <w:rFonts w:ascii="Century Gothic" w:hAnsi="Century Gothic" w:cstheme="minorHAnsi"/>
          <w:color w:val="000000" w:themeColor="text1"/>
          <w:bdr w:val="none" w:sz="0" w:space="0" w:color="auto" w:frame="1"/>
        </w:rPr>
        <w:t xml:space="preserve">el Jefe del Departamento </w:t>
      </w:r>
      <w:r w:rsidR="00594CE9" w:rsidRPr="004B25B5">
        <w:rPr>
          <w:rFonts w:ascii="Century Gothic" w:hAnsi="Century Gothic" w:cstheme="minorHAnsi"/>
          <w:color w:val="000000" w:themeColor="text1"/>
          <w:bdr w:val="none" w:sz="0" w:space="0" w:color="auto" w:frame="1"/>
        </w:rPr>
        <w:t>refiere que, está realizando gestiones ante el Juez peticionario, con la finalidad de que sea diferida la audiencia citada a efecto de estar en condiciones de recibir el apoyo por parte de la interprete y evitar tr</w:t>
      </w:r>
      <w:r w:rsidR="00C14F61" w:rsidRPr="004B25B5">
        <w:rPr>
          <w:rFonts w:ascii="Century Gothic" w:hAnsi="Century Gothic" w:cstheme="minorHAnsi"/>
          <w:color w:val="000000" w:themeColor="text1"/>
          <w:bdr w:val="none" w:sz="0" w:space="0" w:color="auto" w:frame="1"/>
        </w:rPr>
        <w:t>á</w:t>
      </w:r>
      <w:r w:rsidR="00594CE9" w:rsidRPr="004B25B5">
        <w:rPr>
          <w:rFonts w:ascii="Century Gothic" w:hAnsi="Century Gothic" w:cstheme="minorHAnsi"/>
          <w:color w:val="000000" w:themeColor="text1"/>
          <w:bdr w:val="none" w:sz="0" w:space="0" w:color="auto" w:frame="1"/>
        </w:rPr>
        <w:t>mites po</w:t>
      </w:r>
      <w:r w:rsidR="00C14F61" w:rsidRPr="004B25B5">
        <w:rPr>
          <w:rFonts w:ascii="Century Gothic" w:hAnsi="Century Gothic" w:cstheme="minorHAnsi"/>
          <w:color w:val="000000" w:themeColor="text1"/>
          <w:bdr w:val="none" w:sz="0" w:space="0" w:color="auto" w:frame="1"/>
        </w:rPr>
        <w:t>s</w:t>
      </w:r>
      <w:r w:rsidR="00594CE9" w:rsidRPr="004B25B5">
        <w:rPr>
          <w:rFonts w:ascii="Century Gothic" w:hAnsi="Century Gothic" w:cstheme="minorHAnsi"/>
          <w:color w:val="000000" w:themeColor="text1"/>
          <w:bdr w:val="none" w:sz="0" w:space="0" w:color="auto" w:frame="1"/>
        </w:rPr>
        <w:t>teriores</w:t>
      </w:r>
      <w:r w:rsidR="00C14F61" w:rsidRPr="004B25B5">
        <w:rPr>
          <w:rFonts w:ascii="Century Gothic" w:hAnsi="Century Gothic" w:cstheme="minorHAnsi"/>
          <w:color w:val="000000" w:themeColor="text1"/>
          <w:bdr w:val="none" w:sz="0" w:space="0" w:color="auto" w:frame="1"/>
        </w:rPr>
        <w:t>; en consecuencia, solicita a este Pleno autorizar el pago de viáticos</w:t>
      </w:r>
      <w:r w:rsidR="00AB6191" w:rsidRPr="004B25B5">
        <w:rPr>
          <w:rFonts w:ascii="Century Gothic" w:hAnsi="Century Gothic" w:cstheme="minorHAnsi"/>
          <w:color w:val="000000" w:themeColor="text1"/>
          <w:bdr w:val="none" w:sz="0" w:space="0" w:color="auto" w:frame="1"/>
        </w:rPr>
        <w:t xml:space="preserve"> para la </w:t>
      </w:r>
      <w:r w:rsidR="001A52E6" w:rsidRPr="004B25B5">
        <w:rPr>
          <w:rFonts w:ascii="Century Gothic" w:hAnsi="Century Gothic" w:cstheme="minorHAnsi"/>
          <w:color w:val="000000" w:themeColor="text1"/>
          <w:bdr w:val="none" w:sz="0" w:space="0" w:color="auto" w:frame="1"/>
        </w:rPr>
        <w:t>interprete</w:t>
      </w:r>
      <w:r w:rsidR="00C14F61" w:rsidRPr="004B25B5">
        <w:rPr>
          <w:rFonts w:ascii="Century Gothic" w:hAnsi="Century Gothic" w:cstheme="minorHAnsi"/>
          <w:color w:val="000000" w:themeColor="text1"/>
          <w:bdr w:val="none" w:sz="0" w:space="0" w:color="auto" w:frame="1"/>
        </w:rPr>
        <w:t xml:space="preserve"> </w:t>
      </w:r>
      <w:r w:rsidR="00AA0D19" w:rsidRPr="004B25B5">
        <w:rPr>
          <w:rFonts w:ascii="Century Gothic" w:hAnsi="Century Gothic" w:cstheme="minorHAnsi"/>
          <w:color w:val="000000" w:themeColor="text1"/>
          <w:bdr w:val="none" w:sz="0" w:space="0" w:color="auto" w:frame="1"/>
        </w:rPr>
        <w:t>en los términos solicitados</w:t>
      </w:r>
      <w:r w:rsidR="00C14F61" w:rsidRPr="004B25B5">
        <w:rPr>
          <w:rFonts w:ascii="Century Gothic" w:hAnsi="Century Gothic" w:cstheme="minorHAnsi"/>
          <w:color w:val="000000" w:themeColor="text1"/>
          <w:bdr w:val="none" w:sz="0" w:space="0" w:color="auto" w:frame="1"/>
        </w:rPr>
        <w:t xml:space="preserve"> (a comprobar) por la cantidad de $6,000.00 (Seis mil pesos 00/100 M.N.), para brindar el apoyo </w:t>
      </w:r>
      <w:r w:rsidR="00AA0D19" w:rsidRPr="004B25B5">
        <w:rPr>
          <w:rFonts w:ascii="Century Gothic" w:hAnsi="Century Gothic" w:cstheme="minorHAnsi"/>
          <w:color w:val="000000" w:themeColor="text1"/>
          <w:bdr w:val="none" w:sz="0" w:space="0" w:color="auto" w:frame="1"/>
        </w:rPr>
        <w:t xml:space="preserve">indicado </w:t>
      </w:r>
      <w:r w:rsidR="00C14F61" w:rsidRPr="004B25B5">
        <w:rPr>
          <w:rFonts w:ascii="Century Gothic" w:hAnsi="Century Gothic" w:cstheme="minorHAnsi"/>
          <w:color w:val="000000" w:themeColor="text1"/>
          <w:bdr w:val="none" w:sz="0" w:space="0" w:color="auto" w:frame="1"/>
        </w:rPr>
        <w:t>en la fecha que para tal efecto se señale, en el entendido que dicha cantidad será comprobada con las facturas respectivas</w:t>
      </w:r>
      <w:r w:rsidR="001A52E6" w:rsidRPr="004B25B5">
        <w:rPr>
          <w:rFonts w:ascii="Century Gothic" w:hAnsi="Century Gothic" w:cstheme="minorHAnsi"/>
          <w:color w:val="000000" w:themeColor="text1"/>
          <w:bdr w:val="none" w:sz="0" w:space="0" w:color="auto" w:frame="1"/>
        </w:rPr>
        <w:t>; a</w:t>
      </w:r>
      <w:r w:rsidRPr="004B25B5">
        <w:rPr>
          <w:rFonts w:ascii="Century Gothic" w:hAnsi="Century Gothic"/>
        </w:rPr>
        <w:t>l respecto, tomando en consideración la</w:t>
      </w:r>
      <w:r w:rsidR="00E02C36" w:rsidRPr="004B25B5">
        <w:rPr>
          <w:rFonts w:ascii="Century Gothic" w:hAnsi="Century Gothic"/>
        </w:rPr>
        <w:t xml:space="preserve"> gestión realizada por el </w:t>
      </w:r>
      <w:r w:rsidRPr="004B25B5">
        <w:rPr>
          <w:rFonts w:ascii="Century Gothic" w:hAnsi="Century Gothic" w:cstheme="minorHAnsi"/>
          <w:color w:val="000000" w:themeColor="text1"/>
          <w:bdr w:val="none" w:sz="0" w:space="0" w:color="auto" w:frame="1"/>
        </w:rPr>
        <w:t>Jefe del Departamento de Servicios Periciales del Tribunal Superior de Justicia del Estado con el Director General de Defensa y Asesoría Jurídica de la Secretar</w:t>
      </w:r>
      <w:r w:rsidR="00AA0D19" w:rsidRPr="004B25B5">
        <w:rPr>
          <w:rFonts w:ascii="Century Gothic" w:hAnsi="Century Gothic" w:cstheme="minorHAnsi"/>
          <w:color w:val="000000" w:themeColor="text1"/>
          <w:bdr w:val="none" w:sz="0" w:space="0" w:color="auto" w:frame="1"/>
        </w:rPr>
        <w:t>í</w:t>
      </w:r>
      <w:r w:rsidRPr="004B25B5">
        <w:rPr>
          <w:rFonts w:ascii="Century Gothic" w:hAnsi="Century Gothic" w:cstheme="minorHAnsi"/>
          <w:color w:val="000000" w:themeColor="text1"/>
          <w:bdr w:val="none" w:sz="0" w:space="0" w:color="auto" w:frame="1"/>
        </w:rPr>
        <w:t xml:space="preserve">a para el Desarrollo de los Pueblos Indígenas y Afromexicanos del Estado de Guerrero, </w:t>
      </w:r>
      <w:r w:rsidRPr="004B25B5">
        <w:rPr>
          <w:rFonts w:ascii="Century Gothic" w:hAnsi="Century Gothic"/>
        </w:rPr>
        <w:t xml:space="preserve"> y dado que </w:t>
      </w:r>
      <w:r w:rsidR="00C144DB" w:rsidRPr="004B25B5">
        <w:rPr>
          <w:rFonts w:ascii="Century Gothic" w:hAnsi="Century Gothic"/>
        </w:rPr>
        <w:t>la i</w:t>
      </w:r>
      <w:r w:rsidRPr="004B25B5">
        <w:rPr>
          <w:rFonts w:ascii="Century Gothic" w:hAnsi="Century Gothic"/>
        </w:rPr>
        <w:t xml:space="preserve">nterprete </w:t>
      </w:r>
      <w:r w:rsidR="00C144DB" w:rsidRPr="004B25B5">
        <w:rPr>
          <w:rFonts w:ascii="Century Gothic" w:hAnsi="Century Gothic"/>
        </w:rPr>
        <w:t xml:space="preserve">propuesta </w:t>
      </w:r>
      <w:r w:rsidRPr="004B25B5">
        <w:rPr>
          <w:rFonts w:ascii="Century Gothic" w:hAnsi="Century Gothic"/>
        </w:rPr>
        <w:t xml:space="preserve">reúne los requisitos para intervenir en la audiencia requerida por el Juez peticionario </w:t>
      </w:r>
      <w:r w:rsidR="00B8663E" w:rsidRPr="004B25B5">
        <w:rPr>
          <w:rFonts w:ascii="Century Gothic" w:hAnsi="Century Gothic"/>
        </w:rPr>
        <w:t>y da</w:t>
      </w:r>
      <w:r w:rsidR="00AB6191" w:rsidRPr="004B25B5">
        <w:rPr>
          <w:rFonts w:ascii="Century Gothic" w:hAnsi="Century Gothic"/>
        </w:rPr>
        <w:t>da</w:t>
      </w:r>
      <w:r w:rsidR="00B8663E" w:rsidRPr="004B25B5">
        <w:rPr>
          <w:rFonts w:ascii="Century Gothic" w:hAnsi="Century Gothic"/>
        </w:rPr>
        <w:t xml:space="preserve"> la </w:t>
      </w:r>
      <w:r w:rsidR="00B8663E" w:rsidRPr="004B25B5">
        <w:rPr>
          <w:rFonts w:ascii="Century Gothic" w:hAnsi="Century Gothic"/>
        </w:rPr>
        <w:lastRenderedPageBreak/>
        <w:t>obviedad de que se señalará nuevo día y hora para el desahogo de la audiencia en mención</w:t>
      </w:r>
      <w:r w:rsidR="00AA0D19" w:rsidRPr="004B25B5">
        <w:rPr>
          <w:rFonts w:ascii="Century Gothic" w:hAnsi="Century Gothic"/>
        </w:rPr>
        <w:t xml:space="preserve">, </w:t>
      </w:r>
      <w:bookmarkStart w:id="14" w:name="_Hlk147325612"/>
      <w:r w:rsidR="00AA0D19" w:rsidRPr="004B25B5">
        <w:rPr>
          <w:rFonts w:ascii="Century Gothic" w:hAnsi="Century Gothic"/>
        </w:rPr>
        <w:t>la cual r</w:t>
      </w:r>
      <w:r w:rsidRPr="004B25B5">
        <w:rPr>
          <w:rFonts w:ascii="Century Gothic" w:hAnsi="Century Gothic"/>
        </w:rPr>
        <w:t xml:space="preserve">esulta indispensable para salvaguardar los derechos del </w:t>
      </w:r>
      <w:r w:rsidR="00B8663E" w:rsidRPr="004B25B5">
        <w:rPr>
          <w:rFonts w:ascii="Century Gothic" w:hAnsi="Century Gothic"/>
        </w:rPr>
        <w:t>sentenciado</w:t>
      </w:r>
      <w:r w:rsidRPr="004B25B5">
        <w:rPr>
          <w:rFonts w:ascii="Century Gothic" w:hAnsi="Century Gothic"/>
        </w:rPr>
        <w:t xml:space="preserve">, </w:t>
      </w:r>
      <w:bookmarkStart w:id="15" w:name="_Hlk139287247"/>
      <w:r w:rsidRPr="004B25B5">
        <w:rPr>
          <w:rFonts w:ascii="Century Gothic" w:hAnsi="Century Gothic"/>
        </w:rPr>
        <w:t>con fundamento en lo que establecen los artículos 85 de la Constitución Política del Estado Libre y Soberano de Tlaxcala; 61 y 84 de la Ley Orgánica del Poder Judicial del Estado; 9, fracciones XV, XVII, y 85, fracción IV, del Reglamento del Consejo de la Judicatura del Estado, se determina:</w:t>
      </w:r>
    </w:p>
    <w:p w14:paraId="1BF48EB8" w14:textId="74768751" w:rsidR="00D8457B" w:rsidRPr="004B25B5" w:rsidRDefault="00D8457B" w:rsidP="00FC7DF2">
      <w:pPr>
        <w:pStyle w:val="NormalWeb"/>
        <w:numPr>
          <w:ilvl w:val="0"/>
          <w:numId w:val="11"/>
        </w:numPr>
        <w:tabs>
          <w:tab w:val="left" w:pos="5387"/>
        </w:tabs>
        <w:spacing w:line="480" w:lineRule="auto"/>
        <w:ind w:left="709" w:right="49"/>
        <w:jc w:val="both"/>
        <w:rPr>
          <w:rFonts w:ascii="Century Gothic" w:hAnsi="Century Gothic"/>
          <w:sz w:val="22"/>
          <w:szCs w:val="22"/>
        </w:rPr>
      </w:pPr>
      <w:r w:rsidRPr="004B25B5">
        <w:rPr>
          <w:rFonts w:ascii="Century Gothic" w:hAnsi="Century Gothic"/>
          <w:sz w:val="22"/>
          <w:szCs w:val="22"/>
        </w:rPr>
        <w:t>Tomar conocimiento del contenido íntegro del oficio y anexos de cuenta.</w:t>
      </w:r>
    </w:p>
    <w:bookmarkEnd w:id="14"/>
    <w:p w14:paraId="2B392976" w14:textId="61AA887A" w:rsidR="00D8457B" w:rsidRPr="004B25B5" w:rsidRDefault="00D8457B" w:rsidP="00FC7DF2">
      <w:pPr>
        <w:pStyle w:val="NormalWeb"/>
        <w:numPr>
          <w:ilvl w:val="0"/>
          <w:numId w:val="11"/>
        </w:numPr>
        <w:tabs>
          <w:tab w:val="left" w:pos="5387"/>
        </w:tabs>
        <w:spacing w:line="480" w:lineRule="auto"/>
        <w:ind w:left="709" w:right="49"/>
        <w:jc w:val="both"/>
        <w:rPr>
          <w:rFonts w:ascii="Century Gothic" w:hAnsi="Century Gothic"/>
          <w:sz w:val="22"/>
          <w:szCs w:val="22"/>
        </w:rPr>
      </w:pPr>
      <w:r w:rsidRPr="004B25B5">
        <w:rPr>
          <w:rFonts w:ascii="Century Gothic" w:hAnsi="Century Gothic"/>
          <w:sz w:val="22"/>
          <w:szCs w:val="22"/>
        </w:rPr>
        <w:t>Autorizar la contratación de</w:t>
      </w:r>
      <w:r w:rsidR="00B8663E" w:rsidRPr="004B25B5">
        <w:rPr>
          <w:rFonts w:ascii="Century Gothic" w:hAnsi="Century Gothic"/>
          <w:sz w:val="22"/>
          <w:szCs w:val="22"/>
        </w:rPr>
        <w:t xml:space="preserve"> la </w:t>
      </w:r>
      <w:r w:rsidR="00A5386B" w:rsidRPr="004B25B5">
        <w:rPr>
          <w:rFonts w:ascii="Century Gothic" w:hAnsi="Century Gothic"/>
          <w:sz w:val="22"/>
          <w:szCs w:val="22"/>
        </w:rPr>
        <w:t xml:space="preserve">interprete </w:t>
      </w:r>
      <w:r w:rsidR="00B8663E" w:rsidRPr="004B25B5">
        <w:rPr>
          <w:rFonts w:ascii="Century Gothic" w:hAnsi="Century Gothic" w:cstheme="minorHAnsi"/>
          <w:color w:val="000000" w:themeColor="text1"/>
          <w:sz w:val="22"/>
          <w:szCs w:val="22"/>
          <w:bdr w:val="none" w:sz="0" w:space="0" w:color="auto" w:frame="1"/>
        </w:rPr>
        <w:t xml:space="preserve">Griselda Ramos Hilario, </w:t>
      </w:r>
      <w:r w:rsidR="00C55451" w:rsidRPr="004B25B5">
        <w:rPr>
          <w:rFonts w:ascii="Century Gothic" w:hAnsi="Century Gothic" w:cstheme="minorHAnsi"/>
          <w:color w:val="000000" w:themeColor="text1"/>
          <w:sz w:val="22"/>
          <w:szCs w:val="22"/>
          <w:bdr w:val="none" w:sz="0" w:space="0" w:color="auto" w:frame="1"/>
        </w:rPr>
        <w:t xml:space="preserve">para intervenir en la audiencia inicial relacionada con la carpeta número 65/2023 del </w:t>
      </w:r>
      <w:r w:rsidR="00A5386B" w:rsidRPr="004B25B5">
        <w:rPr>
          <w:rFonts w:ascii="Century Gothic" w:hAnsi="Century Gothic" w:cstheme="minorHAnsi"/>
          <w:color w:val="000000" w:themeColor="text1"/>
          <w:sz w:val="22"/>
          <w:szCs w:val="22"/>
          <w:bdr w:val="none" w:sz="0" w:space="0" w:color="auto" w:frame="1"/>
        </w:rPr>
        <w:t xml:space="preserve">índice del </w:t>
      </w:r>
      <w:r w:rsidR="00C55451" w:rsidRPr="004B25B5">
        <w:rPr>
          <w:rFonts w:ascii="Century Gothic" w:hAnsi="Century Gothic" w:cstheme="minorHAnsi"/>
          <w:color w:val="000000" w:themeColor="text1"/>
          <w:sz w:val="22"/>
          <w:szCs w:val="22"/>
          <w:bdr w:val="none" w:sz="0" w:space="0" w:color="auto" w:frame="1"/>
        </w:rPr>
        <w:t>Juzgado</w:t>
      </w:r>
      <w:r w:rsidR="00A5386B" w:rsidRPr="004B25B5">
        <w:rPr>
          <w:rFonts w:ascii="Century Gothic" w:hAnsi="Century Gothic"/>
          <w:color w:val="000000"/>
          <w:sz w:val="22"/>
          <w:szCs w:val="22"/>
        </w:rPr>
        <w:t xml:space="preserve"> de Ejecución Especializado en Medidas Aplicables a Adolescentes y de Sanciones Penales del Estado de Tlaxcala</w:t>
      </w:r>
      <w:r w:rsidR="00C55451" w:rsidRPr="004B25B5">
        <w:rPr>
          <w:rFonts w:ascii="Century Gothic" w:hAnsi="Century Gothic" w:cstheme="minorHAnsi"/>
          <w:color w:val="000000" w:themeColor="text1"/>
          <w:sz w:val="22"/>
          <w:szCs w:val="22"/>
          <w:bdr w:val="none" w:sz="0" w:space="0" w:color="auto" w:frame="1"/>
        </w:rPr>
        <w:t xml:space="preserve">, </w:t>
      </w:r>
      <w:r w:rsidR="00B8663E" w:rsidRPr="004B25B5">
        <w:rPr>
          <w:rFonts w:ascii="Century Gothic" w:hAnsi="Century Gothic" w:cstheme="minorHAnsi"/>
          <w:color w:val="000000" w:themeColor="text1"/>
          <w:sz w:val="22"/>
          <w:szCs w:val="22"/>
          <w:bdr w:val="none" w:sz="0" w:space="0" w:color="auto" w:frame="1"/>
        </w:rPr>
        <w:t xml:space="preserve">así como el apoyo por concepto de viáticos, </w:t>
      </w:r>
      <w:r w:rsidR="00A5386B" w:rsidRPr="004B25B5">
        <w:rPr>
          <w:rFonts w:ascii="Century Gothic" w:hAnsi="Century Gothic" w:cstheme="minorHAnsi"/>
          <w:color w:val="000000" w:themeColor="text1"/>
          <w:sz w:val="22"/>
          <w:szCs w:val="22"/>
          <w:bdr w:val="none" w:sz="0" w:space="0" w:color="auto" w:frame="1"/>
        </w:rPr>
        <w:t xml:space="preserve"> por</w:t>
      </w:r>
      <w:r w:rsidR="00C55451" w:rsidRPr="004B25B5">
        <w:rPr>
          <w:rFonts w:ascii="Century Gothic" w:hAnsi="Century Gothic" w:cstheme="minorHAnsi"/>
          <w:color w:val="000000" w:themeColor="text1"/>
          <w:sz w:val="22"/>
          <w:szCs w:val="22"/>
          <w:bdr w:val="none" w:sz="0" w:space="0" w:color="auto" w:frame="1"/>
        </w:rPr>
        <w:t xml:space="preserve"> </w:t>
      </w:r>
      <w:r w:rsidR="00B8663E" w:rsidRPr="004B25B5">
        <w:rPr>
          <w:rFonts w:ascii="Century Gothic" w:hAnsi="Century Gothic" w:cstheme="minorHAnsi"/>
          <w:color w:val="000000" w:themeColor="text1"/>
          <w:sz w:val="22"/>
          <w:szCs w:val="22"/>
          <w:bdr w:val="none" w:sz="0" w:space="0" w:color="auto" w:frame="1"/>
        </w:rPr>
        <w:t xml:space="preserve">la cantidad de $6,000.00 (Seis mil pesos 00/100 M.N.), </w:t>
      </w:r>
      <w:r w:rsidR="00B8663E" w:rsidRPr="004B25B5">
        <w:rPr>
          <w:rFonts w:ascii="Century Gothic" w:hAnsi="Century Gothic"/>
          <w:sz w:val="22"/>
          <w:szCs w:val="22"/>
        </w:rPr>
        <w:t xml:space="preserve">para </w:t>
      </w:r>
      <w:r w:rsidRPr="004B25B5">
        <w:rPr>
          <w:rFonts w:ascii="Century Gothic" w:hAnsi="Century Gothic"/>
          <w:sz w:val="22"/>
          <w:szCs w:val="22"/>
        </w:rPr>
        <w:t>hospedaje, transporte y alimentación</w:t>
      </w:r>
      <w:r w:rsidR="00B8663E" w:rsidRPr="004B25B5">
        <w:rPr>
          <w:rFonts w:ascii="Century Gothic" w:hAnsi="Century Gothic"/>
          <w:sz w:val="22"/>
          <w:szCs w:val="22"/>
        </w:rPr>
        <w:t xml:space="preserve">, </w:t>
      </w:r>
      <w:r w:rsidR="00C55451" w:rsidRPr="004B25B5">
        <w:rPr>
          <w:rFonts w:ascii="Century Gothic" w:hAnsi="Century Gothic"/>
          <w:sz w:val="22"/>
          <w:szCs w:val="22"/>
        </w:rPr>
        <w:t xml:space="preserve">de forma </w:t>
      </w:r>
      <w:r w:rsidR="00B8663E" w:rsidRPr="004B25B5">
        <w:rPr>
          <w:rFonts w:ascii="Century Gothic" w:hAnsi="Century Gothic"/>
          <w:sz w:val="22"/>
          <w:szCs w:val="22"/>
        </w:rPr>
        <w:t>adelantad</w:t>
      </w:r>
      <w:r w:rsidR="00C55451" w:rsidRPr="004B25B5">
        <w:rPr>
          <w:rFonts w:ascii="Century Gothic" w:hAnsi="Century Gothic"/>
          <w:sz w:val="22"/>
          <w:szCs w:val="22"/>
        </w:rPr>
        <w:t>a</w:t>
      </w:r>
      <w:r w:rsidR="00B8663E" w:rsidRPr="004B25B5">
        <w:rPr>
          <w:rFonts w:ascii="Century Gothic" w:hAnsi="Century Gothic"/>
          <w:sz w:val="22"/>
          <w:szCs w:val="22"/>
        </w:rPr>
        <w:t xml:space="preserve"> </w:t>
      </w:r>
      <w:r w:rsidR="00800199" w:rsidRPr="004B25B5">
        <w:rPr>
          <w:rFonts w:ascii="Century Gothic" w:hAnsi="Century Gothic"/>
          <w:sz w:val="22"/>
          <w:szCs w:val="22"/>
        </w:rPr>
        <w:t xml:space="preserve">y </w:t>
      </w:r>
      <w:r w:rsidR="00B8663E" w:rsidRPr="004B25B5">
        <w:rPr>
          <w:rFonts w:ascii="Century Gothic" w:hAnsi="Century Gothic"/>
          <w:sz w:val="22"/>
          <w:szCs w:val="22"/>
        </w:rPr>
        <w:t>a comprobar</w:t>
      </w:r>
      <w:r w:rsidR="00C55451" w:rsidRPr="004B25B5">
        <w:rPr>
          <w:rFonts w:ascii="Century Gothic" w:hAnsi="Century Gothic"/>
          <w:sz w:val="22"/>
          <w:szCs w:val="22"/>
        </w:rPr>
        <w:t xml:space="preserve">, instruyendo al Tesorero del Poder Judicial del Estado para tal efecto. </w:t>
      </w:r>
    </w:p>
    <w:p w14:paraId="4DE77BEF" w14:textId="40949725" w:rsidR="00C55451" w:rsidRPr="004B25B5" w:rsidRDefault="00D8457B" w:rsidP="00FC7DF2">
      <w:pPr>
        <w:pStyle w:val="NormalWeb"/>
        <w:numPr>
          <w:ilvl w:val="0"/>
          <w:numId w:val="11"/>
        </w:numPr>
        <w:tabs>
          <w:tab w:val="left" w:pos="5387"/>
        </w:tabs>
        <w:spacing w:line="480" w:lineRule="auto"/>
        <w:ind w:left="709" w:right="49"/>
        <w:jc w:val="both"/>
        <w:rPr>
          <w:rFonts w:ascii="Century Gothic" w:hAnsi="Century Gothic"/>
          <w:sz w:val="22"/>
          <w:szCs w:val="22"/>
        </w:rPr>
      </w:pPr>
      <w:r w:rsidRPr="004B25B5">
        <w:rPr>
          <w:rFonts w:ascii="Century Gothic" w:hAnsi="Century Gothic"/>
          <w:sz w:val="22"/>
          <w:szCs w:val="22"/>
        </w:rPr>
        <w:t xml:space="preserve">Instruir al </w:t>
      </w:r>
      <w:proofErr w:type="gramStart"/>
      <w:r w:rsidRPr="004B25B5">
        <w:rPr>
          <w:rFonts w:ascii="Century Gothic" w:hAnsi="Century Gothic"/>
          <w:sz w:val="22"/>
          <w:szCs w:val="22"/>
        </w:rPr>
        <w:t>Jefe</w:t>
      </w:r>
      <w:proofErr w:type="gramEnd"/>
      <w:r w:rsidRPr="004B25B5">
        <w:rPr>
          <w:rFonts w:ascii="Century Gothic" w:hAnsi="Century Gothic"/>
          <w:sz w:val="22"/>
          <w:szCs w:val="22"/>
        </w:rPr>
        <w:t xml:space="preserve"> del Departamento de Servicios Periciales, para que una vez que se concluya con la intervención de</w:t>
      </w:r>
      <w:r w:rsidR="00C55451" w:rsidRPr="004B25B5">
        <w:rPr>
          <w:rFonts w:ascii="Century Gothic" w:hAnsi="Century Gothic"/>
          <w:sz w:val="22"/>
          <w:szCs w:val="22"/>
        </w:rPr>
        <w:t xml:space="preserve"> </w:t>
      </w:r>
      <w:r w:rsidRPr="004B25B5">
        <w:rPr>
          <w:rFonts w:ascii="Century Gothic" w:hAnsi="Century Gothic"/>
          <w:sz w:val="22"/>
          <w:szCs w:val="22"/>
        </w:rPr>
        <w:t>l</w:t>
      </w:r>
      <w:r w:rsidR="00C55451" w:rsidRPr="004B25B5">
        <w:rPr>
          <w:rFonts w:ascii="Century Gothic" w:hAnsi="Century Gothic"/>
          <w:sz w:val="22"/>
          <w:szCs w:val="22"/>
        </w:rPr>
        <w:t>a</w:t>
      </w:r>
      <w:r w:rsidRPr="004B25B5">
        <w:rPr>
          <w:rFonts w:ascii="Century Gothic" w:hAnsi="Century Gothic"/>
          <w:sz w:val="22"/>
          <w:szCs w:val="22"/>
        </w:rPr>
        <w:t xml:space="preserve"> </w:t>
      </w:r>
      <w:r w:rsidR="00C55451" w:rsidRPr="004B25B5">
        <w:rPr>
          <w:rFonts w:ascii="Century Gothic" w:hAnsi="Century Gothic"/>
          <w:sz w:val="22"/>
          <w:szCs w:val="22"/>
        </w:rPr>
        <w:t>interprete</w:t>
      </w:r>
      <w:r w:rsidRPr="004B25B5">
        <w:rPr>
          <w:rFonts w:ascii="Century Gothic" w:hAnsi="Century Gothic"/>
          <w:sz w:val="22"/>
          <w:szCs w:val="22"/>
        </w:rPr>
        <w:t xml:space="preserve"> en cita y </w:t>
      </w:r>
      <w:r w:rsidR="00051DAF">
        <w:rPr>
          <w:rFonts w:ascii="Century Gothic" w:hAnsi="Century Gothic"/>
          <w:sz w:val="22"/>
          <w:szCs w:val="22"/>
        </w:rPr>
        <w:t>con</w:t>
      </w:r>
      <w:r w:rsidRPr="004B25B5">
        <w:rPr>
          <w:rFonts w:ascii="Century Gothic" w:hAnsi="Century Gothic"/>
          <w:sz w:val="22"/>
          <w:szCs w:val="22"/>
        </w:rPr>
        <w:t xml:space="preserve"> los dictámenes solicitados, remita la información al área de Tesorería con la documentación soporte </w:t>
      </w:r>
      <w:r w:rsidR="00B8663E" w:rsidRPr="004B25B5">
        <w:rPr>
          <w:rFonts w:ascii="Century Gothic" w:hAnsi="Century Gothic"/>
          <w:sz w:val="22"/>
          <w:szCs w:val="22"/>
        </w:rPr>
        <w:t xml:space="preserve">que justifique </w:t>
      </w:r>
      <w:r w:rsidR="00B8663E" w:rsidRPr="004B25B5">
        <w:rPr>
          <w:rFonts w:ascii="Century Gothic" w:hAnsi="Century Gothic" w:cstheme="minorHAnsi"/>
          <w:color w:val="000000" w:themeColor="text1"/>
          <w:sz w:val="22"/>
          <w:szCs w:val="22"/>
          <w:bdr w:val="none" w:sz="0" w:space="0" w:color="auto" w:frame="1"/>
        </w:rPr>
        <w:t>la cantidad de $6,000.00 (Seis mil pesos 00/100 M.N.)</w:t>
      </w:r>
      <w:r w:rsidR="00051DAF">
        <w:rPr>
          <w:rFonts w:ascii="Century Gothic" w:hAnsi="Century Gothic" w:cstheme="minorHAnsi"/>
          <w:color w:val="000000" w:themeColor="text1"/>
          <w:sz w:val="22"/>
          <w:szCs w:val="22"/>
          <w:bdr w:val="none" w:sz="0" w:space="0" w:color="auto" w:frame="1"/>
        </w:rPr>
        <w:t>,</w:t>
      </w:r>
      <w:r w:rsidR="00C55451" w:rsidRPr="004B25B5">
        <w:rPr>
          <w:rFonts w:ascii="Century Gothic" w:hAnsi="Century Gothic"/>
          <w:sz w:val="22"/>
          <w:szCs w:val="22"/>
        </w:rPr>
        <w:t xml:space="preserve"> para que surtan los efectos legales correspondientes.</w:t>
      </w:r>
    </w:p>
    <w:p w14:paraId="602151D4" w14:textId="193125D5" w:rsidR="00D8457B" w:rsidRPr="004B25B5" w:rsidRDefault="00D8457B" w:rsidP="00FC7DF2">
      <w:pPr>
        <w:pStyle w:val="NormalWeb"/>
        <w:tabs>
          <w:tab w:val="left" w:pos="5387"/>
        </w:tabs>
        <w:spacing w:line="480" w:lineRule="auto"/>
        <w:ind w:right="49"/>
        <w:jc w:val="both"/>
        <w:rPr>
          <w:rFonts w:ascii="Century Gothic" w:hAnsi="Century Gothic"/>
          <w:b/>
          <w:bCs/>
          <w:sz w:val="22"/>
          <w:szCs w:val="22"/>
          <w:u w:val="single"/>
        </w:rPr>
      </w:pPr>
      <w:r w:rsidRPr="004B25B5">
        <w:rPr>
          <w:rFonts w:ascii="Century Gothic" w:hAnsi="Century Gothic"/>
          <w:sz w:val="22"/>
          <w:szCs w:val="22"/>
        </w:rPr>
        <w:t>Comuníquese esta determinación</w:t>
      </w:r>
      <w:r w:rsidR="00E54C75" w:rsidRPr="004B25B5">
        <w:rPr>
          <w:rFonts w:ascii="Century Gothic" w:hAnsi="Century Gothic"/>
          <w:sz w:val="22"/>
          <w:szCs w:val="22"/>
        </w:rPr>
        <w:t xml:space="preserve"> al</w:t>
      </w:r>
      <w:r w:rsidRPr="004B25B5">
        <w:rPr>
          <w:rFonts w:ascii="Century Gothic" w:hAnsi="Century Gothic"/>
          <w:sz w:val="22"/>
          <w:szCs w:val="22"/>
        </w:rPr>
        <w:t xml:space="preserve"> </w:t>
      </w:r>
      <w:proofErr w:type="gramStart"/>
      <w:r w:rsidRPr="004B25B5">
        <w:rPr>
          <w:rFonts w:ascii="Century Gothic" w:hAnsi="Century Gothic"/>
          <w:sz w:val="22"/>
          <w:szCs w:val="22"/>
        </w:rPr>
        <w:t>Jefe</w:t>
      </w:r>
      <w:proofErr w:type="gramEnd"/>
      <w:r w:rsidRPr="004B25B5">
        <w:rPr>
          <w:rFonts w:ascii="Century Gothic" w:hAnsi="Century Gothic"/>
          <w:sz w:val="22"/>
          <w:szCs w:val="22"/>
        </w:rPr>
        <w:t xml:space="preserve"> del Departamento de Servicios Periciales del Tribunal Superior de Justicia</w:t>
      </w:r>
      <w:r w:rsidR="00E54C75" w:rsidRPr="004B25B5">
        <w:rPr>
          <w:rFonts w:ascii="Century Gothic" w:hAnsi="Century Gothic"/>
          <w:sz w:val="22"/>
          <w:szCs w:val="22"/>
        </w:rPr>
        <w:t xml:space="preserve"> </w:t>
      </w:r>
      <w:r w:rsidR="00C55451" w:rsidRPr="004B25B5">
        <w:rPr>
          <w:rFonts w:ascii="Century Gothic" w:hAnsi="Century Gothic"/>
          <w:sz w:val="22"/>
          <w:szCs w:val="22"/>
        </w:rPr>
        <w:t>y</w:t>
      </w:r>
      <w:r w:rsidRPr="004B25B5">
        <w:rPr>
          <w:rFonts w:ascii="Century Gothic" w:hAnsi="Century Gothic"/>
          <w:sz w:val="22"/>
          <w:szCs w:val="22"/>
        </w:rPr>
        <w:t xml:space="preserve"> al Tesorero del Poder Judicial,</w:t>
      </w:r>
      <w:r w:rsidR="00C55451" w:rsidRPr="004B25B5">
        <w:rPr>
          <w:rFonts w:ascii="Century Gothic" w:hAnsi="Century Gothic"/>
          <w:sz w:val="22"/>
          <w:szCs w:val="22"/>
        </w:rPr>
        <w:t xml:space="preserve"> </w:t>
      </w:r>
      <w:r w:rsidRPr="004B25B5">
        <w:rPr>
          <w:rFonts w:ascii="Century Gothic" w:hAnsi="Century Gothic"/>
          <w:sz w:val="22"/>
          <w:szCs w:val="22"/>
        </w:rPr>
        <w:t>para los efectos legales correspondientes</w:t>
      </w:r>
      <w:r w:rsidR="00C55451" w:rsidRPr="004B25B5">
        <w:rPr>
          <w:rFonts w:ascii="Century Gothic" w:hAnsi="Century Gothic"/>
          <w:sz w:val="22"/>
          <w:szCs w:val="22"/>
        </w:rPr>
        <w:t xml:space="preserve">, así como al </w:t>
      </w:r>
      <w:r w:rsidR="00C55451" w:rsidRPr="004B25B5">
        <w:rPr>
          <w:rFonts w:ascii="Century Gothic" w:hAnsi="Century Gothic"/>
          <w:color w:val="000000"/>
          <w:sz w:val="22"/>
          <w:szCs w:val="22"/>
        </w:rPr>
        <w:t xml:space="preserve">Juez de Ejecución Especializado en Medidas Aplicables a Adolescentes y de </w:t>
      </w:r>
      <w:r w:rsidR="00C55451" w:rsidRPr="004B25B5">
        <w:rPr>
          <w:rFonts w:ascii="Century Gothic" w:hAnsi="Century Gothic"/>
          <w:color w:val="000000"/>
          <w:sz w:val="22"/>
          <w:szCs w:val="22"/>
        </w:rPr>
        <w:lastRenderedPageBreak/>
        <w:t>Sanciones Penales del Estado de Tlaxcala</w:t>
      </w:r>
      <w:r w:rsidR="00E54C75" w:rsidRPr="004B25B5">
        <w:rPr>
          <w:rFonts w:ascii="Century Gothic" w:hAnsi="Century Gothic"/>
          <w:color w:val="000000"/>
          <w:sz w:val="22"/>
          <w:szCs w:val="22"/>
        </w:rPr>
        <w:t xml:space="preserve">, para su </w:t>
      </w:r>
      <w:r w:rsidR="00C60026" w:rsidRPr="004B25B5">
        <w:rPr>
          <w:rFonts w:ascii="Century Gothic" w:hAnsi="Century Gothic"/>
          <w:color w:val="000000"/>
          <w:sz w:val="22"/>
          <w:szCs w:val="22"/>
        </w:rPr>
        <w:t>conocimiento</w:t>
      </w:r>
      <w:r w:rsidR="00E54C75" w:rsidRPr="004B25B5">
        <w:rPr>
          <w:rFonts w:ascii="Century Gothic" w:hAnsi="Century Gothic"/>
          <w:color w:val="000000"/>
          <w:sz w:val="22"/>
          <w:szCs w:val="22"/>
        </w:rPr>
        <w:t>.</w:t>
      </w:r>
      <w:r w:rsidR="001A52E6" w:rsidRPr="004B25B5">
        <w:rPr>
          <w:rFonts w:ascii="Century Gothic" w:hAnsi="Century Gothic"/>
          <w:color w:val="000000"/>
          <w:sz w:val="22"/>
          <w:szCs w:val="22"/>
        </w:rPr>
        <w:t xml:space="preserve"> </w:t>
      </w:r>
      <w:bookmarkEnd w:id="13"/>
      <w:r w:rsidR="001A52E6" w:rsidRPr="004B25B5">
        <w:rPr>
          <w:rFonts w:ascii="Century Gothic" w:hAnsi="Century Gothic"/>
          <w:b/>
          <w:bCs/>
          <w:color w:val="000000"/>
          <w:sz w:val="22"/>
          <w:szCs w:val="22"/>
          <w:u w:val="single"/>
        </w:rPr>
        <w:t>APROBADO POR</w:t>
      </w:r>
      <w:r w:rsidR="00E33D4B">
        <w:rPr>
          <w:rFonts w:ascii="Century Gothic" w:hAnsi="Century Gothic"/>
          <w:b/>
          <w:bCs/>
          <w:color w:val="000000"/>
          <w:sz w:val="22"/>
          <w:szCs w:val="22"/>
          <w:u w:val="single"/>
        </w:rPr>
        <w:t xml:space="preserve"> MAYORÍA DE VOTOS</w:t>
      </w:r>
      <w:r w:rsidR="001A52E6" w:rsidRPr="004B25B5">
        <w:rPr>
          <w:rFonts w:ascii="Century Gothic" w:hAnsi="Century Gothic"/>
          <w:b/>
          <w:bCs/>
          <w:color w:val="000000"/>
          <w:sz w:val="22"/>
          <w:szCs w:val="22"/>
          <w:u w:val="single"/>
        </w:rPr>
        <w:t>.</w:t>
      </w:r>
    </w:p>
    <w:p w14:paraId="6602D951" w14:textId="76F483C1" w:rsidR="00395FFC" w:rsidRPr="004B25B5" w:rsidRDefault="001A52E6" w:rsidP="004B25B5">
      <w:pPr>
        <w:pStyle w:val="NormalWeb"/>
        <w:tabs>
          <w:tab w:val="left" w:pos="5387"/>
        </w:tabs>
        <w:spacing w:line="480" w:lineRule="auto"/>
        <w:ind w:firstLine="851"/>
        <w:jc w:val="both"/>
        <w:rPr>
          <w:rFonts w:ascii="Century Gothic" w:hAnsi="Century Gothic"/>
          <w:sz w:val="22"/>
          <w:szCs w:val="22"/>
        </w:rPr>
      </w:pPr>
      <w:bookmarkStart w:id="16" w:name="_Hlk157674353"/>
      <w:r w:rsidRPr="004B25B5">
        <w:rPr>
          <w:rFonts w:ascii="Century Gothic" w:hAnsi="Century Gothic"/>
          <w:b/>
          <w:bCs/>
          <w:color w:val="000000"/>
          <w:sz w:val="22"/>
          <w:szCs w:val="22"/>
        </w:rPr>
        <w:t xml:space="preserve"> </w:t>
      </w:r>
      <w:bookmarkEnd w:id="15"/>
      <w:r w:rsidR="00701FF6" w:rsidRPr="004B25B5">
        <w:rPr>
          <w:rFonts w:ascii="Century Gothic" w:hAnsi="Century Gothic"/>
          <w:b/>
          <w:bCs/>
          <w:color w:val="000000"/>
          <w:sz w:val="22"/>
          <w:szCs w:val="22"/>
        </w:rPr>
        <w:t xml:space="preserve">ACUERDO </w:t>
      </w:r>
      <w:r w:rsidR="000238DD" w:rsidRPr="004B25B5">
        <w:rPr>
          <w:rFonts w:ascii="Century Gothic" w:hAnsi="Century Gothic"/>
          <w:b/>
          <w:bCs/>
          <w:color w:val="000000"/>
          <w:sz w:val="22"/>
          <w:szCs w:val="22"/>
        </w:rPr>
        <w:t>X</w:t>
      </w:r>
      <w:r w:rsidR="00997DEA" w:rsidRPr="004B25B5">
        <w:rPr>
          <w:rFonts w:ascii="Century Gothic" w:hAnsi="Century Gothic"/>
          <w:b/>
          <w:bCs/>
          <w:color w:val="000000"/>
          <w:sz w:val="22"/>
          <w:szCs w:val="22"/>
        </w:rPr>
        <w:t>I</w:t>
      </w:r>
      <w:r w:rsidR="0038685D" w:rsidRPr="004B25B5">
        <w:rPr>
          <w:rFonts w:ascii="Century Gothic" w:hAnsi="Century Gothic"/>
          <w:b/>
          <w:bCs/>
          <w:color w:val="000000"/>
          <w:sz w:val="22"/>
          <w:szCs w:val="22"/>
        </w:rPr>
        <w:t>II</w:t>
      </w:r>
      <w:r w:rsidR="000238DD" w:rsidRPr="004B25B5">
        <w:rPr>
          <w:rFonts w:ascii="Century Gothic" w:hAnsi="Century Gothic"/>
          <w:b/>
          <w:bCs/>
          <w:color w:val="000000"/>
          <w:sz w:val="22"/>
          <w:szCs w:val="22"/>
        </w:rPr>
        <w:t>/13/2024.</w:t>
      </w:r>
      <w:r w:rsidR="00701FF6" w:rsidRPr="004B25B5">
        <w:rPr>
          <w:rFonts w:ascii="Century Gothic" w:hAnsi="Century Gothic"/>
          <w:b/>
          <w:bCs/>
          <w:color w:val="000000"/>
          <w:sz w:val="22"/>
          <w:szCs w:val="22"/>
        </w:rPr>
        <w:t xml:space="preserve"> </w:t>
      </w:r>
      <w:r w:rsidR="000238DD" w:rsidRPr="004B25B5">
        <w:rPr>
          <w:rFonts w:ascii="Century Gothic" w:hAnsi="Century Gothic" w:cstheme="minorHAnsi"/>
          <w:b/>
          <w:color w:val="000000" w:themeColor="text1"/>
          <w:sz w:val="22"/>
          <w:szCs w:val="22"/>
          <w:bdr w:val="none" w:sz="0" w:space="0" w:color="auto" w:frame="1"/>
        </w:rPr>
        <w:t xml:space="preserve">Propuesta de Convenio de Colaboración a celebrarse con </w:t>
      </w:r>
      <w:r w:rsidR="00F51064" w:rsidRPr="004B25B5">
        <w:rPr>
          <w:rFonts w:ascii="Century Gothic" w:hAnsi="Century Gothic" w:cstheme="minorHAnsi"/>
          <w:b/>
          <w:color w:val="000000" w:themeColor="text1"/>
          <w:sz w:val="22"/>
          <w:szCs w:val="22"/>
          <w:bdr w:val="none" w:sz="0" w:space="0" w:color="auto" w:frame="1"/>
        </w:rPr>
        <w:t xml:space="preserve">el </w:t>
      </w:r>
      <w:r w:rsidR="000238DD" w:rsidRPr="004B25B5">
        <w:rPr>
          <w:rFonts w:ascii="Century Gothic" w:hAnsi="Century Gothic" w:cstheme="minorHAnsi"/>
          <w:b/>
          <w:color w:val="000000" w:themeColor="text1"/>
          <w:sz w:val="22"/>
          <w:szCs w:val="22"/>
          <w:bdr w:val="none" w:sz="0" w:space="0" w:color="auto" w:frame="1"/>
        </w:rPr>
        <w:t>Instituto de Justicia Alternativa</w:t>
      </w:r>
      <w:r w:rsidR="00395FFC" w:rsidRPr="004B25B5">
        <w:rPr>
          <w:rFonts w:ascii="Century Gothic" w:hAnsi="Century Gothic" w:cstheme="minorHAnsi"/>
          <w:b/>
          <w:color w:val="000000" w:themeColor="text1"/>
          <w:sz w:val="22"/>
          <w:szCs w:val="22"/>
          <w:bdr w:val="none" w:sz="0" w:space="0" w:color="auto" w:frame="1"/>
        </w:rPr>
        <w:t xml:space="preserve"> del Estado de Jalisco.</w:t>
      </w:r>
      <w:r w:rsidR="0077183F">
        <w:rPr>
          <w:rFonts w:ascii="Century Gothic" w:hAnsi="Century Gothic" w:cstheme="minorHAnsi"/>
          <w:b/>
          <w:color w:val="000000" w:themeColor="text1"/>
          <w:sz w:val="22"/>
          <w:szCs w:val="22"/>
          <w:bdr w:val="none" w:sz="0" w:space="0" w:color="auto" w:frame="1"/>
        </w:rPr>
        <w:t xml:space="preserve"> - - - - - - - - - - - - - - - - - - - - - - - - - - - - - - - - - - - - -</w:t>
      </w:r>
      <w:r w:rsidR="00395FFC" w:rsidRPr="004B25B5">
        <w:rPr>
          <w:rFonts w:ascii="Century Gothic" w:hAnsi="Century Gothic" w:cstheme="minorHAnsi"/>
          <w:b/>
          <w:color w:val="000000" w:themeColor="text1"/>
          <w:sz w:val="22"/>
          <w:szCs w:val="22"/>
          <w:bdr w:val="none" w:sz="0" w:space="0" w:color="auto" w:frame="1"/>
        </w:rPr>
        <w:t xml:space="preserve">  </w:t>
      </w:r>
      <w:r w:rsidR="00F51064" w:rsidRPr="004B25B5">
        <w:rPr>
          <w:rFonts w:ascii="Century Gothic" w:hAnsi="Century Gothic" w:cstheme="minorHAnsi"/>
          <w:bCs/>
          <w:color w:val="000000" w:themeColor="text1"/>
          <w:sz w:val="22"/>
          <w:szCs w:val="22"/>
          <w:bdr w:val="none" w:sz="0" w:space="0" w:color="auto" w:frame="1"/>
        </w:rPr>
        <w:t>D</w:t>
      </w:r>
      <w:r w:rsidR="00395FFC" w:rsidRPr="004B25B5">
        <w:rPr>
          <w:rFonts w:ascii="Century Gothic" w:hAnsi="Century Gothic"/>
          <w:color w:val="000000"/>
          <w:sz w:val="22"/>
          <w:szCs w:val="22"/>
        </w:rPr>
        <w:t xml:space="preserve">ada cuenta por la Magistrada Presidenta del Tribunal Superior de Justicia y del Consejo de la Judicatura del Estado con el Proyecto de Convenio a celebrarse entre el Poder Judicial del Estado y </w:t>
      </w:r>
      <w:r w:rsidR="00395FFC" w:rsidRPr="004B25B5">
        <w:rPr>
          <w:rFonts w:ascii="Century Gothic" w:hAnsi="Century Gothic" w:cstheme="minorHAnsi"/>
          <w:bCs/>
          <w:color w:val="000000" w:themeColor="text1"/>
          <w:sz w:val="22"/>
          <w:szCs w:val="22"/>
          <w:bdr w:val="none" w:sz="0" w:space="0" w:color="auto" w:frame="1"/>
        </w:rPr>
        <w:t>el Instituto de Justicia Alternativa</w:t>
      </w:r>
      <w:r w:rsidR="00BA23F0" w:rsidRPr="004B25B5">
        <w:rPr>
          <w:rFonts w:ascii="Century Gothic" w:hAnsi="Century Gothic"/>
          <w:color w:val="000000"/>
          <w:sz w:val="22"/>
          <w:szCs w:val="22"/>
        </w:rPr>
        <w:t xml:space="preserve"> del Estado de Jalisco,</w:t>
      </w:r>
      <w:r w:rsidR="00395FFC" w:rsidRPr="004B25B5">
        <w:rPr>
          <w:rFonts w:ascii="Century Gothic" w:hAnsi="Century Gothic"/>
          <w:color w:val="000000"/>
          <w:sz w:val="22"/>
          <w:szCs w:val="22"/>
        </w:rPr>
        <w:t xml:space="preserve"> el cual tiene como objeto, convenir las acciones de colaboración entre ”LAS PARTES” para que “EL IJA” imparta capacitación general a personal de “EL PODER JUDICIAL”, en materia de “MECANISMOS ALTERNATIVOS DE SOLUCIÓN DE CONTROVERSIAS”, y/o para quienes aspiren a ser certificados como facilitadores públicos, que se acuerde</w:t>
      </w:r>
      <w:r w:rsidR="00F61A9D" w:rsidRPr="004B25B5">
        <w:rPr>
          <w:rFonts w:ascii="Century Gothic" w:hAnsi="Century Gothic"/>
          <w:color w:val="000000"/>
          <w:sz w:val="22"/>
          <w:szCs w:val="22"/>
        </w:rPr>
        <w:t>n durante la vigencia del contrat</w:t>
      </w:r>
      <w:r w:rsidR="00C024EB" w:rsidRPr="004B25B5">
        <w:rPr>
          <w:rFonts w:ascii="Century Gothic" w:hAnsi="Century Gothic"/>
          <w:color w:val="000000"/>
          <w:sz w:val="22"/>
          <w:szCs w:val="22"/>
        </w:rPr>
        <w:t>o</w:t>
      </w:r>
      <w:r w:rsidR="00F61A9D" w:rsidRPr="004B25B5">
        <w:rPr>
          <w:rFonts w:ascii="Century Gothic" w:hAnsi="Century Gothic"/>
          <w:color w:val="000000"/>
          <w:sz w:val="22"/>
          <w:szCs w:val="22"/>
        </w:rPr>
        <w:t xml:space="preserve"> propuesto</w:t>
      </w:r>
      <w:r w:rsidR="004B25B5" w:rsidRPr="004B25B5">
        <w:rPr>
          <w:rFonts w:ascii="Century Gothic" w:hAnsi="Century Gothic"/>
          <w:color w:val="000000"/>
          <w:sz w:val="22"/>
          <w:szCs w:val="22"/>
        </w:rPr>
        <w:t>; a</w:t>
      </w:r>
      <w:r w:rsidR="00395FFC" w:rsidRPr="004B25B5">
        <w:rPr>
          <w:rFonts w:ascii="Century Gothic" w:hAnsi="Century Gothic"/>
          <w:sz w:val="22"/>
          <w:szCs w:val="22"/>
        </w:rPr>
        <w:t>l respecto, con fundamento en lo que establecen los artículos 85 de la Constitución Política del Estado de Tlaxcala, 61 de la Ley Orgánica del Poder Judicial del Estado; y, 29 fracción I, del Reglamento del Consejo de la Judicatura del Estado, se determina:</w:t>
      </w:r>
    </w:p>
    <w:p w14:paraId="1657F21D" w14:textId="77777777" w:rsidR="00395FFC" w:rsidRPr="004B25B5" w:rsidRDefault="00395FFC" w:rsidP="004B25B5">
      <w:pPr>
        <w:pStyle w:val="Prrafodelista"/>
        <w:numPr>
          <w:ilvl w:val="0"/>
          <w:numId w:val="5"/>
        </w:numPr>
        <w:tabs>
          <w:tab w:val="left" w:pos="5387"/>
        </w:tabs>
        <w:spacing w:after="160" w:line="480" w:lineRule="auto"/>
        <w:ind w:left="709"/>
        <w:jc w:val="both"/>
        <w:rPr>
          <w:rFonts w:ascii="Century Gothic" w:hAnsi="Century Gothic" w:cstheme="minorHAnsi"/>
          <w:bCs/>
        </w:rPr>
      </w:pPr>
      <w:r w:rsidRPr="004B25B5">
        <w:rPr>
          <w:rFonts w:ascii="Century Gothic" w:hAnsi="Century Gothic" w:cstheme="minorHAnsi"/>
          <w:bCs/>
        </w:rPr>
        <w:t>Tomar conocimiento del proyecto de convenio de cuenta.</w:t>
      </w:r>
    </w:p>
    <w:p w14:paraId="46EFF569" w14:textId="2A07B7E9" w:rsidR="00395FFC" w:rsidRPr="004B25B5" w:rsidRDefault="00395FFC" w:rsidP="004B25B5">
      <w:pPr>
        <w:pStyle w:val="Prrafodelista"/>
        <w:numPr>
          <w:ilvl w:val="0"/>
          <w:numId w:val="5"/>
        </w:numPr>
        <w:tabs>
          <w:tab w:val="left" w:pos="5387"/>
        </w:tabs>
        <w:spacing w:after="160" w:line="480" w:lineRule="auto"/>
        <w:ind w:left="709"/>
        <w:jc w:val="both"/>
        <w:rPr>
          <w:rFonts w:ascii="Century Gothic" w:hAnsi="Century Gothic" w:cstheme="minorHAnsi"/>
          <w:bCs/>
        </w:rPr>
      </w:pPr>
      <w:r w:rsidRPr="004B25B5">
        <w:rPr>
          <w:rFonts w:ascii="Century Gothic" w:hAnsi="Century Gothic" w:cstheme="minorHAnsi"/>
          <w:bCs/>
        </w:rPr>
        <w:t xml:space="preserve">Autorizar la celebración del convenio </w:t>
      </w:r>
      <w:r w:rsidRPr="004B25B5">
        <w:rPr>
          <w:rFonts w:ascii="Century Gothic" w:hAnsi="Century Gothic" w:cstheme="minorHAnsi"/>
          <w:color w:val="000000" w:themeColor="text1"/>
          <w:bdr w:val="none" w:sz="0" w:space="0" w:color="auto" w:frame="1"/>
        </w:rPr>
        <w:t>de colaboración a celebrarse entre el Poder Judicial del Estado de Tlaxcala,</w:t>
      </w:r>
      <w:r w:rsidRPr="004B25B5">
        <w:rPr>
          <w:rFonts w:ascii="Century Gothic" w:hAnsi="Century Gothic" w:cstheme="minorHAnsi"/>
          <w:bCs/>
        </w:rPr>
        <w:t xml:space="preserve"> representado por la Magistrada Presidenta</w:t>
      </w:r>
      <w:r w:rsidRPr="004B25B5">
        <w:rPr>
          <w:rFonts w:ascii="Century Gothic" w:hAnsi="Century Gothic" w:cstheme="minorHAnsi"/>
          <w:color w:val="000000" w:themeColor="text1"/>
          <w:bdr w:val="none" w:sz="0" w:space="0" w:color="auto" w:frame="1"/>
        </w:rPr>
        <w:t xml:space="preserve"> del Tribunal Superior de Justicia y del Consejo de la Judicatura del Estado, con el Instituto </w:t>
      </w:r>
      <w:r w:rsidR="00F61A9D" w:rsidRPr="004B25B5">
        <w:rPr>
          <w:rFonts w:ascii="Century Gothic" w:hAnsi="Century Gothic" w:cstheme="minorHAnsi"/>
          <w:color w:val="000000" w:themeColor="text1"/>
          <w:bdr w:val="none" w:sz="0" w:space="0" w:color="auto" w:frame="1"/>
        </w:rPr>
        <w:t>de Justicia Alternativa del Estado de Jalisco</w:t>
      </w:r>
      <w:r w:rsidRPr="004B25B5">
        <w:rPr>
          <w:rFonts w:ascii="Century Gothic" w:hAnsi="Century Gothic" w:cstheme="minorHAnsi"/>
          <w:color w:val="000000" w:themeColor="text1"/>
          <w:bdr w:val="none" w:sz="0" w:space="0" w:color="auto" w:frame="1"/>
        </w:rPr>
        <w:t>,</w:t>
      </w:r>
      <w:r w:rsidRPr="004B25B5">
        <w:rPr>
          <w:rFonts w:ascii="Century Gothic" w:hAnsi="Century Gothic" w:cstheme="minorHAnsi"/>
          <w:bCs/>
        </w:rPr>
        <w:t xml:space="preserve"> </w:t>
      </w:r>
      <w:r w:rsidRPr="004B25B5">
        <w:rPr>
          <w:rFonts w:ascii="Century Gothic" w:hAnsi="Century Gothic" w:cstheme="minorHAnsi"/>
        </w:rPr>
        <w:t>para los efectos precisados en el mismo.</w:t>
      </w:r>
    </w:p>
    <w:p w14:paraId="7EA6A3CB" w14:textId="77777777" w:rsidR="00395FFC" w:rsidRPr="004B25B5" w:rsidRDefault="00395FFC" w:rsidP="004B25B5">
      <w:pPr>
        <w:pStyle w:val="Prrafodelista"/>
        <w:numPr>
          <w:ilvl w:val="0"/>
          <w:numId w:val="5"/>
        </w:numPr>
        <w:tabs>
          <w:tab w:val="left" w:pos="5387"/>
        </w:tabs>
        <w:spacing w:after="160" w:line="480" w:lineRule="auto"/>
        <w:ind w:left="709"/>
        <w:jc w:val="both"/>
        <w:rPr>
          <w:rFonts w:ascii="Century Gothic" w:hAnsi="Century Gothic" w:cstheme="minorHAnsi"/>
          <w:bCs/>
        </w:rPr>
      </w:pPr>
      <w:r w:rsidRPr="004B25B5">
        <w:rPr>
          <w:rFonts w:ascii="Century Gothic" w:hAnsi="Century Gothic" w:cstheme="minorHAnsi"/>
          <w:bCs/>
        </w:rPr>
        <w:t>Instruir a la Encargada de la Dirección Jurídica del Tribunal Superior de Justicia del Estado, para la materialización del convenio respectivo.</w:t>
      </w:r>
    </w:p>
    <w:p w14:paraId="59E69D1A" w14:textId="1DEC7C8B" w:rsidR="00395FFC" w:rsidRDefault="00395FFC" w:rsidP="004B25B5">
      <w:pPr>
        <w:pStyle w:val="xmsonormal"/>
        <w:shd w:val="clear" w:color="auto" w:fill="FFFFFF"/>
        <w:tabs>
          <w:tab w:val="left" w:pos="5387"/>
        </w:tabs>
        <w:spacing w:before="0" w:beforeAutospacing="0" w:after="0" w:afterAutospacing="0" w:line="480" w:lineRule="auto"/>
        <w:jc w:val="both"/>
        <w:rPr>
          <w:rFonts w:ascii="Century Gothic" w:hAnsi="Century Gothic" w:cstheme="minorHAnsi"/>
          <w:b/>
          <w:sz w:val="22"/>
          <w:szCs w:val="22"/>
          <w:u w:val="single"/>
        </w:rPr>
      </w:pPr>
      <w:r w:rsidRPr="004B25B5">
        <w:rPr>
          <w:rFonts w:ascii="Century Gothic" w:hAnsi="Century Gothic" w:cstheme="minorHAnsi"/>
          <w:bCs/>
          <w:sz w:val="22"/>
          <w:szCs w:val="22"/>
        </w:rPr>
        <w:lastRenderedPageBreak/>
        <w:t xml:space="preserve">Comuníquese </w:t>
      </w:r>
      <w:r w:rsidR="00D748BF">
        <w:rPr>
          <w:rFonts w:ascii="Century Gothic" w:hAnsi="Century Gothic" w:cstheme="minorHAnsi"/>
          <w:bCs/>
          <w:sz w:val="22"/>
          <w:szCs w:val="22"/>
        </w:rPr>
        <w:t xml:space="preserve">esta determinación </w:t>
      </w:r>
      <w:r w:rsidRPr="004B25B5">
        <w:rPr>
          <w:rFonts w:ascii="Century Gothic" w:hAnsi="Century Gothic" w:cstheme="minorHAnsi"/>
          <w:bCs/>
          <w:sz w:val="22"/>
          <w:szCs w:val="22"/>
        </w:rPr>
        <w:t>a la Encargada de la Dirección Jurídica del Tribunal Superior de Justicia del Estado, para su conocimiento y efectos conducentes, en vía de reiteración a la Magistrada Presidenta de este Órgano Colegiado para los efectos a que haya lugar.</w:t>
      </w:r>
      <w:r w:rsidR="004B25B5" w:rsidRPr="004B25B5">
        <w:rPr>
          <w:rFonts w:ascii="Century Gothic" w:hAnsi="Century Gothic" w:cstheme="minorHAnsi"/>
          <w:bCs/>
          <w:sz w:val="22"/>
          <w:szCs w:val="22"/>
        </w:rPr>
        <w:t xml:space="preserve"> </w:t>
      </w:r>
      <w:bookmarkEnd w:id="16"/>
      <w:r w:rsidR="004B25B5" w:rsidRPr="004B25B5">
        <w:rPr>
          <w:rFonts w:ascii="Century Gothic" w:hAnsi="Century Gothic" w:cstheme="minorHAnsi"/>
          <w:b/>
          <w:sz w:val="22"/>
          <w:szCs w:val="22"/>
          <w:u w:val="single"/>
        </w:rPr>
        <w:t xml:space="preserve">APROBADO POR </w:t>
      </w:r>
      <w:r w:rsidR="00E33D4B">
        <w:rPr>
          <w:rFonts w:ascii="Century Gothic" w:hAnsi="Century Gothic" w:cstheme="minorHAnsi"/>
          <w:b/>
          <w:sz w:val="22"/>
          <w:szCs w:val="22"/>
          <w:u w:val="single"/>
        </w:rPr>
        <w:t>MAYORÍA</w:t>
      </w:r>
      <w:r w:rsidR="004B25B5" w:rsidRPr="004B25B5">
        <w:rPr>
          <w:rFonts w:ascii="Century Gothic" w:hAnsi="Century Gothic" w:cstheme="minorHAnsi"/>
          <w:b/>
          <w:sz w:val="22"/>
          <w:szCs w:val="22"/>
          <w:u w:val="single"/>
        </w:rPr>
        <w:t xml:space="preserve"> DE VOTOS</w:t>
      </w:r>
      <w:bookmarkStart w:id="17" w:name="_Hlk157600450"/>
      <w:r w:rsidR="004B25B5" w:rsidRPr="004B25B5">
        <w:rPr>
          <w:rFonts w:ascii="Century Gothic" w:hAnsi="Century Gothic" w:cstheme="minorHAnsi"/>
          <w:b/>
          <w:sz w:val="22"/>
          <w:szCs w:val="22"/>
          <w:u w:val="single"/>
        </w:rPr>
        <w:t>.</w:t>
      </w:r>
    </w:p>
    <w:p w14:paraId="1472A8E1" w14:textId="77777777" w:rsidR="00E33D4B" w:rsidRDefault="00E33D4B" w:rsidP="00E33D4B">
      <w:pPr>
        <w:tabs>
          <w:tab w:val="left" w:pos="5387"/>
        </w:tabs>
        <w:spacing w:after="0" w:line="480" w:lineRule="auto"/>
        <w:jc w:val="both"/>
        <w:rPr>
          <w:rFonts w:ascii="Century Gothic" w:hAnsi="Century Gothic" w:cstheme="minorHAnsi"/>
          <w:b/>
          <w:bCs/>
          <w:u w:val="single"/>
          <w:bdr w:val="none" w:sz="0" w:space="0" w:color="auto" w:frame="1"/>
        </w:rPr>
      </w:pPr>
    </w:p>
    <w:p w14:paraId="0DC5850D" w14:textId="1750DF4E" w:rsidR="00E33D4B" w:rsidRPr="00F7247D" w:rsidRDefault="00E33D4B" w:rsidP="00E33D4B">
      <w:pPr>
        <w:tabs>
          <w:tab w:val="left" w:pos="5387"/>
        </w:tabs>
        <w:spacing w:after="0" w:line="480" w:lineRule="auto"/>
        <w:jc w:val="both"/>
        <w:rPr>
          <w:rFonts w:ascii="Century Gothic" w:hAnsi="Century Gothic" w:cstheme="minorHAnsi"/>
          <w:bdr w:val="none" w:sz="0" w:space="0" w:color="auto" w:frame="1"/>
        </w:rPr>
      </w:pPr>
      <w:r w:rsidRPr="00F7247D">
        <w:rPr>
          <w:rFonts w:ascii="Century Gothic" w:hAnsi="Century Gothic" w:cstheme="minorHAnsi"/>
          <w:b/>
          <w:bCs/>
          <w:bdr w:val="none" w:sz="0" w:space="0" w:color="auto" w:frame="1"/>
        </w:rPr>
        <w:t>En uso de la voz la Secretaría Ejecutiv</w:t>
      </w:r>
      <w:r w:rsidR="00991936">
        <w:rPr>
          <w:rFonts w:ascii="Century Gothic" w:hAnsi="Century Gothic" w:cstheme="minorHAnsi"/>
          <w:b/>
          <w:bCs/>
          <w:bdr w:val="none" w:sz="0" w:space="0" w:color="auto" w:frame="1"/>
        </w:rPr>
        <w:t>a</w:t>
      </w:r>
      <w:r w:rsidRPr="00F7247D">
        <w:rPr>
          <w:rFonts w:ascii="Century Gothic" w:hAnsi="Century Gothic" w:cstheme="minorHAnsi"/>
          <w:b/>
          <w:bCs/>
          <w:bdr w:val="none" w:sz="0" w:space="0" w:color="auto" w:frame="1"/>
        </w:rPr>
        <w:t xml:space="preserve"> dijo</w:t>
      </w:r>
      <w:r w:rsidRPr="00F7247D">
        <w:rPr>
          <w:rFonts w:ascii="Century Gothic" w:hAnsi="Century Gothic" w:cstheme="minorHAnsi"/>
          <w:bdr w:val="none" w:sz="0" w:space="0" w:color="auto" w:frame="1"/>
        </w:rPr>
        <w:t xml:space="preserve">: </w:t>
      </w:r>
      <w:r>
        <w:rPr>
          <w:rFonts w:ascii="Century Gothic" w:hAnsi="Century Gothic" w:cstheme="minorHAnsi"/>
          <w:bdr w:val="none" w:sz="0" w:space="0" w:color="auto" w:frame="1"/>
        </w:rPr>
        <w:t xml:space="preserve">antes de continuar con el siguiente punto, doy cuenta </w:t>
      </w:r>
      <w:r w:rsidRPr="00F7247D">
        <w:rPr>
          <w:rFonts w:ascii="Century Gothic" w:hAnsi="Century Gothic" w:cstheme="minorHAnsi"/>
          <w:bdr w:val="none" w:sz="0" w:space="0" w:color="auto" w:frame="1"/>
        </w:rPr>
        <w:t xml:space="preserve">Magistrada </w:t>
      </w:r>
      <w:proofErr w:type="gramStart"/>
      <w:r w:rsidRPr="00F7247D">
        <w:rPr>
          <w:rFonts w:ascii="Century Gothic" w:hAnsi="Century Gothic" w:cstheme="minorHAnsi"/>
          <w:bdr w:val="none" w:sz="0" w:space="0" w:color="auto" w:frame="1"/>
        </w:rPr>
        <w:t>Presidenta</w:t>
      </w:r>
      <w:proofErr w:type="gramEnd"/>
      <w:r w:rsidRPr="00F7247D">
        <w:rPr>
          <w:rFonts w:ascii="Century Gothic" w:hAnsi="Century Gothic" w:cstheme="minorHAnsi"/>
          <w:bdr w:val="none" w:sz="0" w:space="0" w:color="auto" w:frame="1"/>
        </w:rPr>
        <w:t xml:space="preserve"> e integrante</w:t>
      </w:r>
      <w:r>
        <w:rPr>
          <w:rFonts w:ascii="Century Gothic" w:hAnsi="Century Gothic" w:cstheme="minorHAnsi"/>
          <w:bdr w:val="none" w:sz="0" w:space="0" w:color="auto" w:frame="1"/>
        </w:rPr>
        <w:t>s</w:t>
      </w:r>
      <w:r w:rsidRPr="00F7247D">
        <w:rPr>
          <w:rFonts w:ascii="Century Gothic" w:hAnsi="Century Gothic" w:cstheme="minorHAnsi"/>
          <w:bdr w:val="none" w:sz="0" w:space="0" w:color="auto" w:frame="1"/>
        </w:rPr>
        <w:t xml:space="preserve"> de este Órgano Colegiado, </w:t>
      </w:r>
      <w:r>
        <w:rPr>
          <w:rFonts w:ascii="Century Gothic" w:hAnsi="Century Gothic" w:cstheme="minorHAnsi"/>
          <w:bdr w:val="none" w:sz="0" w:space="0" w:color="auto" w:frame="1"/>
        </w:rPr>
        <w:t xml:space="preserve">que </w:t>
      </w:r>
      <w:r w:rsidRPr="00F7247D">
        <w:rPr>
          <w:rFonts w:ascii="Century Gothic" w:hAnsi="Century Gothic" w:cstheme="minorHAnsi"/>
          <w:bdr w:val="none" w:sz="0" w:space="0" w:color="auto" w:frame="1"/>
        </w:rPr>
        <w:t>siendo las</w:t>
      </w:r>
      <w:r>
        <w:rPr>
          <w:rFonts w:ascii="Century Gothic" w:hAnsi="Century Gothic" w:cstheme="minorHAnsi"/>
          <w:bdr w:val="none" w:sz="0" w:space="0" w:color="auto" w:frame="1"/>
        </w:rPr>
        <w:t xml:space="preserve"> </w:t>
      </w:r>
      <w:r w:rsidR="002E27B8">
        <w:rPr>
          <w:rFonts w:ascii="Century Gothic" w:hAnsi="Century Gothic" w:cstheme="minorHAnsi"/>
          <w:bdr w:val="none" w:sz="0" w:space="0" w:color="auto" w:frame="1"/>
        </w:rPr>
        <w:t>doce</w:t>
      </w:r>
      <w:r>
        <w:rPr>
          <w:rFonts w:ascii="Century Gothic" w:hAnsi="Century Gothic" w:cstheme="minorHAnsi"/>
          <w:bdr w:val="none" w:sz="0" w:space="0" w:color="auto" w:frame="1"/>
        </w:rPr>
        <w:t xml:space="preserve"> horas con cuarenta minutos, </w:t>
      </w:r>
      <w:r w:rsidRPr="00F7247D">
        <w:rPr>
          <w:rFonts w:ascii="Century Gothic" w:hAnsi="Century Gothic" w:cstheme="minorHAnsi"/>
          <w:bdr w:val="none" w:sz="0" w:space="0" w:color="auto" w:frame="1"/>
        </w:rPr>
        <w:t xml:space="preserve">de este día, el Consejero Rey David González </w:t>
      </w:r>
      <w:proofErr w:type="spellStart"/>
      <w:r w:rsidRPr="00F7247D">
        <w:rPr>
          <w:rFonts w:ascii="Century Gothic" w:hAnsi="Century Gothic" w:cstheme="minorHAnsi"/>
          <w:bdr w:val="none" w:sz="0" w:space="0" w:color="auto" w:frame="1"/>
        </w:rPr>
        <w:t>González</w:t>
      </w:r>
      <w:proofErr w:type="spellEnd"/>
      <w:r w:rsidRPr="00F7247D">
        <w:rPr>
          <w:rFonts w:ascii="Century Gothic" w:hAnsi="Century Gothic" w:cstheme="minorHAnsi"/>
          <w:bdr w:val="none" w:sz="0" w:space="0" w:color="auto" w:frame="1"/>
        </w:rPr>
        <w:t>, se</w:t>
      </w:r>
      <w:r w:rsidR="00027297">
        <w:rPr>
          <w:rFonts w:ascii="Century Gothic" w:hAnsi="Century Gothic" w:cstheme="minorHAnsi"/>
          <w:bdr w:val="none" w:sz="0" w:space="0" w:color="auto" w:frame="1"/>
        </w:rPr>
        <w:t xml:space="preserve"> reincorpora a esta sesión.</w:t>
      </w:r>
    </w:p>
    <w:p w14:paraId="6731F8D7" w14:textId="22C2FAC0" w:rsidR="002161ED" w:rsidRPr="004B25B5" w:rsidRDefault="00701FF6" w:rsidP="004B25B5">
      <w:pPr>
        <w:tabs>
          <w:tab w:val="left" w:pos="5387"/>
        </w:tabs>
        <w:spacing w:after="0" w:line="480" w:lineRule="auto"/>
        <w:ind w:firstLine="851"/>
        <w:jc w:val="both"/>
        <w:rPr>
          <w:rFonts w:ascii="Century Gothic" w:hAnsi="Century Gothic" w:cstheme="minorHAnsi"/>
          <w:b/>
          <w:color w:val="000000" w:themeColor="text1"/>
          <w:bdr w:val="none" w:sz="0" w:space="0" w:color="auto" w:frame="1"/>
        </w:rPr>
      </w:pPr>
      <w:r w:rsidRPr="004B25B5">
        <w:rPr>
          <w:rFonts w:ascii="Century Gothic" w:hAnsi="Century Gothic"/>
          <w:b/>
          <w:bCs/>
          <w:color w:val="000000"/>
        </w:rPr>
        <w:t>ACUERDO XI</w:t>
      </w:r>
      <w:r w:rsidR="00EC6B95">
        <w:rPr>
          <w:rFonts w:ascii="Century Gothic" w:hAnsi="Century Gothic"/>
          <w:b/>
          <w:bCs/>
          <w:color w:val="000000"/>
        </w:rPr>
        <w:t>V</w:t>
      </w:r>
      <w:r w:rsidRPr="004B25B5">
        <w:rPr>
          <w:rFonts w:ascii="Century Gothic" w:hAnsi="Century Gothic"/>
          <w:b/>
          <w:bCs/>
          <w:color w:val="000000"/>
        </w:rPr>
        <w:t>/1</w:t>
      </w:r>
      <w:r w:rsidR="00EC6B95">
        <w:rPr>
          <w:rFonts w:ascii="Century Gothic" w:hAnsi="Century Gothic"/>
          <w:b/>
          <w:bCs/>
          <w:color w:val="000000"/>
        </w:rPr>
        <w:t>3</w:t>
      </w:r>
      <w:r w:rsidRPr="004B25B5">
        <w:rPr>
          <w:rFonts w:ascii="Century Gothic" w:hAnsi="Century Gothic"/>
          <w:b/>
          <w:bCs/>
          <w:color w:val="000000"/>
        </w:rPr>
        <w:t>/2024</w:t>
      </w:r>
      <w:r w:rsidR="002161ED" w:rsidRPr="004B25B5">
        <w:rPr>
          <w:rFonts w:ascii="Century Gothic" w:hAnsi="Century Gothic"/>
          <w:b/>
          <w:bCs/>
          <w:color w:val="000000"/>
        </w:rPr>
        <w:t xml:space="preserve">. </w:t>
      </w:r>
      <w:r w:rsidR="002161ED" w:rsidRPr="004B25B5">
        <w:rPr>
          <w:rFonts w:ascii="Century Gothic" w:hAnsi="Century Gothic" w:cstheme="minorHAnsi"/>
          <w:b/>
          <w:color w:val="000000" w:themeColor="text1"/>
          <w:bdr w:val="none" w:sz="0" w:space="0" w:color="auto" w:frame="1"/>
        </w:rPr>
        <w:t xml:space="preserve">DETERMINACIÓN DE ASUNTOS DIVERSOS </w:t>
      </w:r>
      <w:r w:rsidR="009D4D3D">
        <w:rPr>
          <w:rFonts w:ascii="Century Gothic" w:hAnsi="Century Gothic" w:cstheme="minorHAnsi"/>
          <w:b/>
          <w:color w:val="000000" w:themeColor="text1"/>
          <w:bdr w:val="none" w:sz="0" w:space="0" w:color="auto" w:frame="1"/>
        </w:rPr>
        <w:t xml:space="preserve">DE PERSONAL </w:t>
      </w:r>
      <w:r w:rsidR="002161ED" w:rsidRPr="004B25B5">
        <w:rPr>
          <w:rFonts w:ascii="Century Gothic" w:hAnsi="Century Gothic" w:cstheme="minorHAnsi"/>
          <w:b/>
          <w:color w:val="000000" w:themeColor="text1"/>
          <w:bdr w:val="none" w:sz="0" w:space="0" w:color="auto" w:frame="1"/>
        </w:rPr>
        <w:t xml:space="preserve">DEL PODER JUDICIAL DEL ESTADO. </w:t>
      </w:r>
    </w:p>
    <w:p w14:paraId="3460F0CA" w14:textId="57C845D2" w:rsidR="00701FF6" w:rsidRPr="00D57B4B" w:rsidRDefault="002161ED" w:rsidP="00DB1ED1">
      <w:pPr>
        <w:pStyle w:val="NormalWeb"/>
        <w:tabs>
          <w:tab w:val="left" w:pos="5387"/>
        </w:tabs>
        <w:spacing w:line="480" w:lineRule="auto"/>
        <w:ind w:firstLine="851"/>
        <w:jc w:val="both"/>
        <w:rPr>
          <w:rFonts w:ascii="Century Gothic" w:hAnsi="Century Gothic"/>
          <w:b/>
          <w:bCs/>
          <w:color w:val="000000"/>
          <w:u w:val="single"/>
        </w:rPr>
      </w:pPr>
      <w:r w:rsidRPr="004B25B5">
        <w:rPr>
          <w:rFonts w:ascii="Century Gothic" w:hAnsi="Century Gothic"/>
          <w:b/>
          <w:bCs/>
          <w:color w:val="000000"/>
          <w:sz w:val="22"/>
          <w:szCs w:val="22"/>
        </w:rPr>
        <w:t xml:space="preserve"> </w:t>
      </w:r>
      <w:r w:rsidR="00B412DC" w:rsidRPr="004B25B5">
        <w:rPr>
          <w:rFonts w:ascii="Century Gothic" w:hAnsi="Century Gothic"/>
          <w:b/>
          <w:bCs/>
          <w:color w:val="000000"/>
          <w:sz w:val="22"/>
          <w:szCs w:val="22"/>
        </w:rPr>
        <w:t>ACUERDO</w:t>
      </w:r>
      <w:r w:rsidRPr="004B25B5">
        <w:rPr>
          <w:rFonts w:ascii="Century Gothic" w:hAnsi="Century Gothic"/>
          <w:b/>
          <w:bCs/>
          <w:color w:val="000000"/>
          <w:sz w:val="22"/>
          <w:szCs w:val="22"/>
        </w:rPr>
        <w:t xml:space="preserve"> X</w:t>
      </w:r>
      <w:r w:rsidR="00701FF6" w:rsidRPr="004B25B5">
        <w:rPr>
          <w:rFonts w:ascii="Century Gothic" w:hAnsi="Century Gothic"/>
          <w:b/>
          <w:bCs/>
          <w:color w:val="000000"/>
          <w:sz w:val="22"/>
          <w:szCs w:val="22"/>
        </w:rPr>
        <w:t>I</w:t>
      </w:r>
      <w:r w:rsidR="004B022A" w:rsidRPr="004B25B5">
        <w:rPr>
          <w:rFonts w:ascii="Century Gothic" w:hAnsi="Century Gothic"/>
          <w:b/>
          <w:bCs/>
          <w:color w:val="000000"/>
          <w:sz w:val="22"/>
          <w:szCs w:val="22"/>
        </w:rPr>
        <w:t>V</w:t>
      </w:r>
      <w:r w:rsidRPr="004B25B5">
        <w:rPr>
          <w:rFonts w:ascii="Century Gothic" w:hAnsi="Century Gothic"/>
          <w:b/>
          <w:bCs/>
          <w:color w:val="000000"/>
          <w:sz w:val="22"/>
          <w:szCs w:val="22"/>
        </w:rPr>
        <w:t xml:space="preserve">/13/2024.1. </w:t>
      </w:r>
      <w:r w:rsidR="00973E5C" w:rsidRPr="004B25B5">
        <w:rPr>
          <w:rFonts w:ascii="Century Gothic" w:hAnsi="Century Gothic"/>
          <w:b/>
          <w:bCs/>
          <w:color w:val="000000"/>
          <w:sz w:val="22"/>
          <w:szCs w:val="22"/>
        </w:rPr>
        <w:t>Oficio número J</w:t>
      </w:r>
      <w:r w:rsidR="00701FF6" w:rsidRPr="004B25B5">
        <w:rPr>
          <w:rFonts w:ascii="Century Gothic" w:hAnsi="Century Gothic"/>
          <w:b/>
          <w:bCs/>
          <w:color w:val="000000"/>
          <w:sz w:val="22"/>
          <w:szCs w:val="22"/>
        </w:rPr>
        <w:t>URTSJ/19/2024</w:t>
      </w:r>
      <w:r w:rsidR="00973E5C" w:rsidRPr="004B25B5">
        <w:rPr>
          <w:rFonts w:ascii="Century Gothic" w:hAnsi="Century Gothic"/>
          <w:b/>
          <w:bCs/>
          <w:color w:val="000000"/>
          <w:sz w:val="22"/>
          <w:szCs w:val="22"/>
        </w:rPr>
        <w:t xml:space="preserve">, recibido el veinticinco de enero de dos mil veinticuatro, signado por la Encargada de la Dirección Jurídica del Tribunal Superior de Justicia del Estado. </w:t>
      </w:r>
      <w:r w:rsidR="009E368A" w:rsidRPr="004B25B5">
        <w:rPr>
          <w:rFonts w:ascii="Century Gothic" w:hAnsi="Century Gothic"/>
          <w:b/>
          <w:bCs/>
          <w:color w:val="000000"/>
          <w:sz w:val="22"/>
          <w:szCs w:val="22"/>
        </w:rPr>
        <w:t xml:space="preserve">- - - </w:t>
      </w:r>
      <w:r w:rsidR="004B022A" w:rsidRPr="004B25B5">
        <w:rPr>
          <w:rFonts w:ascii="Century Gothic" w:hAnsi="Century Gothic"/>
          <w:b/>
          <w:bCs/>
          <w:color w:val="000000"/>
          <w:sz w:val="22"/>
          <w:szCs w:val="22"/>
        </w:rPr>
        <w:t>- - - - - - - - - - - - - - - - - - - - - - - - - - - - - - - - - - - - - - - - - -</w:t>
      </w:r>
      <w:r w:rsidR="009E368A" w:rsidRPr="004B25B5">
        <w:rPr>
          <w:rFonts w:ascii="Century Gothic" w:hAnsi="Century Gothic"/>
          <w:color w:val="000000"/>
          <w:sz w:val="22"/>
          <w:szCs w:val="22"/>
        </w:rPr>
        <w:t xml:space="preserve">Dada cuenta con el oficio de referencia, mediante el cual la Encargada de la Dirección Jurídica, hace del conocimiento de este Órgano Colegiado el estado procesal del juicio laboral </w:t>
      </w:r>
      <w:r w:rsidR="00DB1ED1">
        <w:rPr>
          <w:rFonts w:ascii="Century Gothic" w:hAnsi="Century Gothic"/>
          <w:color w:val="000000"/>
          <w:sz w:val="22"/>
          <w:szCs w:val="22"/>
        </w:rPr>
        <w:t>número 605/2014, de</w:t>
      </w:r>
      <w:r w:rsidR="00CF4EBF" w:rsidRPr="004B25B5">
        <w:rPr>
          <w:rFonts w:ascii="Century Gothic" w:hAnsi="Century Gothic"/>
          <w:color w:val="000000"/>
          <w:sz w:val="22"/>
          <w:szCs w:val="22"/>
        </w:rPr>
        <w:t xml:space="preserve"> los índices del Tribunal de Conciliación y Arbitraje del Estado de Tlaxcala</w:t>
      </w:r>
      <w:r w:rsidR="00DB1ED1">
        <w:rPr>
          <w:rFonts w:ascii="Century Gothic" w:hAnsi="Century Gothic"/>
          <w:color w:val="000000"/>
          <w:sz w:val="22"/>
          <w:szCs w:val="22"/>
        </w:rPr>
        <w:t>; al respecto, con fundamento en el artículo 15 del Reglamento del Consejo de la Judicatura del Estado, se retira este asunto, para mejor estudio y próxima determinación.</w:t>
      </w:r>
      <w:r w:rsidR="00D57B4B">
        <w:rPr>
          <w:rFonts w:ascii="Century Gothic" w:hAnsi="Century Gothic"/>
          <w:color w:val="000000"/>
        </w:rPr>
        <w:t xml:space="preserve"> </w:t>
      </w:r>
      <w:r w:rsidR="00D57B4B" w:rsidRPr="004D3828">
        <w:rPr>
          <w:rFonts w:ascii="Century Gothic" w:hAnsi="Century Gothic"/>
          <w:b/>
          <w:bCs/>
          <w:color w:val="000000"/>
          <w:sz w:val="22"/>
          <w:szCs w:val="22"/>
          <w:u w:val="single"/>
        </w:rPr>
        <w:t>APROBADO POR UNANIMIDAD DE VOTOS</w:t>
      </w:r>
      <w:r w:rsidR="00D57B4B" w:rsidRPr="00D57B4B">
        <w:rPr>
          <w:rFonts w:ascii="Century Gothic" w:hAnsi="Century Gothic"/>
          <w:b/>
          <w:bCs/>
          <w:color w:val="000000"/>
          <w:u w:val="single"/>
        </w:rPr>
        <w:t>.</w:t>
      </w:r>
    </w:p>
    <w:p w14:paraId="2BCD7E85" w14:textId="67CBAA5E" w:rsidR="00C55451" w:rsidRPr="004B25B5" w:rsidRDefault="00701FF6" w:rsidP="00D57B4B">
      <w:pPr>
        <w:tabs>
          <w:tab w:val="left" w:pos="5387"/>
        </w:tabs>
        <w:spacing w:after="0" w:line="480" w:lineRule="auto"/>
        <w:ind w:firstLine="851"/>
        <w:jc w:val="both"/>
        <w:rPr>
          <w:rFonts w:ascii="Century Gothic" w:hAnsi="Century Gothic"/>
          <w:b/>
          <w:bCs/>
        </w:rPr>
      </w:pPr>
      <w:r w:rsidRPr="004B25B5">
        <w:rPr>
          <w:rFonts w:ascii="Century Gothic" w:hAnsi="Century Gothic"/>
          <w:b/>
          <w:bCs/>
        </w:rPr>
        <w:t>ACUERDO XI</w:t>
      </w:r>
      <w:r w:rsidR="004B022A" w:rsidRPr="004B25B5">
        <w:rPr>
          <w:rFonts w:ascii="Century Gothic" w:hAnsi="Century Gothic"/>
          <w:b/>
          <w:bCs/>
        </w:rPr>
        <w:t>V</w:t>
      </w:r>
      <w:r w:rsidRPr="004B25B5">
        <w:rPr>
          <w:rFonts w:ascii="Century Gothic" w:hAnsi="Century Gothic"/>
          <w:b/>
          <w:bCs/>
        </w:rPr>
        <w:t>/13/2024.2</w:t>
      </w:r>
      <w:r w:rsidR="002A313B" w:rsidRPr="004B25B5">
        <w:rPr>
          <w:rFonts w:ascii="Century Gothic" w:hAnsi="Century Gothic"/>
          <w:b/>
          <w:bCs/>
        </w:rPr>
        <w:t xml:space="preserve">. </w:t>
      </w:r>
      <w:r w:rsidR="00411912" w:rsidRPr="004B25B5">
        <w:rPr>
          <w:rFonts w:ascii="Century Gothic" w:hAnsi="Century Gothic"/>
          <w:b/>
          <w:bCs/>
        </w:rPr>
        <w:t xml:space="preserve">Oficio número JURTSJ/20/2024, recibido el veintiséis de enero de dos mil veinticuatro, signado por la Encargada de la Dirección Jurídica del Tribunal Superior de Justicia del Estado.  - - - - - </w:t>
      </w:r>
      <w:r w:rsidR="00D57B4B">
        <w:rPr>
          <w:rFonts w:ascii="Century Gothic" w:hAnsi="Century Gothic"/>
          <w:b/>
          <w:bCs/>
        </w:rPr>
        <w:t>- - - - - - - - - - - - - - - - - - - - - - - - - - - - - - - - - - - - - - -</w:t>
      </w:r>
    </w:p>
    <w:p w14:paraId="3D94A9EB" w14:textId="77777777" w:rsidR="007218D7" w:rsidRDefault="00125C63" w:rsidP="004B25B5">
      <w:pPr>
        <w:tabs>
          <w:tab w:val="left" w:pos="5387"/>
        </w:tabs>
        <w:spacing w:after="0" w:line="480" w:lineRule="auto"/>
        <w:jc w:val="both"/>
        <w:rPr>
          <w:rStyle w:val="nfasisintenso"/>
          <w:rFonts w:ascii="Century Gothic" w:hAnsi="Century Gothic"/>
          <w:i w:val="0"/>
          <w:iCs w:val="0"/>
          <w:color w:val="auto"/>
        </w:rPr>
      </w:pPr>
      <w:r w:rsidRPr="004B25B5">
        <w:rPr>
          <w:rStyle w:val="nfasisintenso"/>
          <w:rFonts w:ascii="Century Gothic" w:hAnsi="Century Gothic"/>
          <w:i w:val="0"/>
          <w:iCs w:val="0"/>
          <w:color w:val="auto"/>
        </w:rPr>
        <w:lastRenderedPageBreak/>
        <w:t xml:space="preserve">Dada cuenta con el oficio de referencia, mediante el cual la Encargada de la Dirección Jurídica del Tribunal Superior de Justicia, hace del conocimiento a este Órgano Colegiado, </w:t>
      </w:r>
      <w:r w:rsidR="00B2665D" w:rsidRPr="004B25B5">
        <w:rPr>
          <w:rStyle w:val="nfasisintenso"/>
          <w:rFonts w:ascii="Century Gothic" w:hAnsi="Century Gothic"/>
          <w:i w:val="0"/>
          <w:iCs w:val="0"/>
          <w:color w:val="auto"/>
        </w:rPr>
        <w:t xml:space="preserve">el estado procesal del juicio laboral promovido por </w:t>
      </w:r>
      <w:r w:rsidR="003457B9" w:rsidRPr="004B25B5">
        <w:rPr>
          <w:rStyle w:val="nfasisintenso"/>
          <w:rFonts w:ascii="Century Gothic" w:hAnsi="Century Gothic"/>
          <w:i w:val="0"/>
          <w:iCs w:val="0"/>
          <w:color w:val="auto"/>
        </w:rPr>
        <w:t>Adrián Daniel Erazo Rodríguez y Matilde Jiménez Cabrera, r</w:t>
      </w:r>
      <w:r w:rsidR="00B2665D" w:rsidRPr="004B25B5">
        <w:rPr>
          <w:rStyle w:val="nfasisintenso"/>
          <w:rFonts w:ascii="Century Gothic" w:hAnsi="Century Gothic"/>
          <w:i w:val="0"/>
          <w:iCs w:val="0"/>
          <w:color w:val="auto"/>
        </w:rPr>
        <w:t>adicado con el número 04/2016, de los índices del Tribunal de Conciliación y Arbitraje del Estado de Tlaxcala,</w:t>
      </w:r>
      <w:r w:rsidR="007559F8" w:rsidRPr="004B25B5">
        <w:rPr>
          <w:rStyle w:val="nfasisintenso"/>
          <w:rFonts w:ascii="Century Gothic" w:hAnsi="Century Gothic"/>
          <w:i w:val="0"/>
          <w:iCs w:val="0"/>
          <w:color w:val="auto"/>
        </w:rPr>
        <w:t xml:space="preserve"> conforme a la </w:t>
      </w:r>
      <w:r w:rsidRPr="004B25B5">
        <w:rPr>
          <w:rStyle w:val="nfasisintenso"/>
          <w:rFonts w:ascii="Century Gothic" w:hAnsi="Century Gothic"/>
          <w:i w:val="0"/>
          <w:iCs w:val="0"/>
          <w:color w:val="auto"/>
        </w:rPr>
        <w:t xml:space="preserve">relatoría de antecedentes, </w:t>
      </w:r>
      <w:r w:rsidR="00C11F1B">
        <w:rPr>
          <w:rStyle w:val="nfasisintenso"/>
          <w:rFonts w:ascii="Century Gothic" w:hAnsi="Century Gothic"/>
          <w:i w:val="0"/>
          <w:iCs w:val="0"/>
          <w:color w:val="auto"/>
        </w:rPr>
        <w:t xml:space="preserve">los </w:t>
      </w:r>
      <w:r w:rsidR="00C11F1B" w:rsidRPr="00C11F1B">
        <w:rPr>
          <w:rStyle w:val="nfasisintenso"/>
          <w:rFonts w:ascii="Century Gothic" w:hAnsi="Century Gothic"/>
          <w:i w:val="0"/>
          <w:iCs w:val="0"/>
          <w:color w:val="auto"/>
        </w:rPr>
        <w:t>cuales a</w:t>
      </w:r>
      <w:r w:rsidR="00C11F1B" w:rsidRPr="00C11F1B">
        <w:rPr>
          <w:rFonts w:ascii="Century Gothic" w:hAnsi="Century Gothic" w:cs="Arial"/>
          <w:shd w:val="clear" w:color="auto" w:fill="FFFFFF"/>
        </w:rPr>
        <w:t>quí </w:t>
      </w:r>
      <w:r w:rsidR="00C11F1B" w:rsidRPr="00C11F1B">
        <w:rPr>
          <w:rStyle w:val="nfasis"/>
          <w:rFonts w:ascii="Century Gothic" w:hAnsi="Century Gothic" w:cs="Arial"/>
          <w:i w:val="0"/>
          <w:iCs w:val="0"/>
          <w:shd w:val="clear" w:color="auto" w:fill="FFFFFF"/>
        </w:rPr>
        <w:t>se</w:t>
      </w:r>
      <w:r w:rsidR="00C11F1B" w:rsidRPr="00C11F1B">
        <w:rPr>
          <w:rFonts w:ascii="Century Gothic" w:hAnsi="Century Gothic" w:cs="Arial"/>
          <w:shd w:val="clear" w:color="auto" w:fill="FFFFFF"/>
        </w:rPr>
        <w:t> tienen por reproducidos como </w:t>
      </w:r>
      <w:r w:rsidR="00C11F1B" w:rsidRPr="00C11F1B">
        <w:rPr>
          <w:rStyle w:val="nfasis"/>
          <w:rFonts w:ascii="Century Gothic" w:hAnsi="Century Gothic" w:cs="Arial"/>
          <w:i w:val="0"/>
          <w:iCs w:val="0"/>
          <w:shd w:val="clear" w:color="auto" w:fill="FFFFFF"/>
        </w:rPr>
        <w:t>si</w:t>
      </w:r>
      <w:r w:rsidR="00C11F1B" w:rsidRPr="00C11F1B">
        <w:rPr>
          <w:rFonts w:ascii="Century Gothic" w:hAnsi="Century Gothic" w:cs="Arial"/>
          <w:shd w:val="clear" w:color="auto" w:fill="FFFFFF"/>
        </w:rPr>
        <w:t> a la </w:t>
      </w:r>
      <w:r w:rsidR="00C11F1B" w:rsidRPr="00C11F1B">
        <w:rPr>
          <w:rStyle w:val="nfasis"/>
          <w:rFonts w:ascii="Century Gothic" w:hAnsi="Century Gothic" w:cs="Arial"/>
          <w:i w:val="0"/>
          <w:iCs w:val="0"/>
          <w:shd w:val="clear" w:color="auto" w:fill="FFFFFF"/>
        </w:rPr>
        <w:t>letra se</w:t>
      </w:r>
      <w:r w:rsidR="00C11F1B" w:rsidRPr="00C11F1B">
        <w:rPr>
          <w:rFonts w:ascii="Century Gothic" w:hAnsi="Century Gothic" w:cs="Arial"/>
          <w:shd w:val="clear" w:color="auto" w:fill="FFFFFF"/>
        </w:rPr>
        <w:t> insertaren en </w:t>
      </w:r>
      <w:r w:rsidR="00C11F1B" w:rsidRPr="00C11F1B">
        <w:rPr>
          <w:rStyle w:val="nfasis"/>
          <w:rFonts w:ascii="Century Gothic" w:hAnsi="Century Gothic" w:cs="Arial"/>
          <w:i w:val="0"/>
          <w:iCs w:val="0"/>
          <w:shd w:val="clear" w:color="auto" w:fill="FFFFFF"/>
        </w:rPr>
        <w:t>obvio</w:t>
      </w:r>
      <w:r w:rsidR="00C11F1B" w:rsidRPr="00C11F1B">
        <w:rPr>
          <w:rFonts w:ascii="Century Gothic" w:hAnsi="Century Gothic" w:cs="Arial"/>
          <w:shd w:val="clear" w:color="auto" w:fill="FFFFFF"/>
        </w:rPr>
        <w:t> de </w:t>
      </w:r>
      <w:r w:rsidR="00C11F1B" w:rsidRPr="00C11F1B">
        <w:rPr>
          <w:rStyle w:val="nfasis"/>
          <w:rFonts w:ascii="Century Gothic" w:hAnsi="Century Gothic" w:cs="Arial"/>
          <w:i w:val="0"/>
          <w:iCs w:val="0"/>
          <w:shd w:val="clear" w:color="auto" w:fill="FFFFFF"/>
        </w:rPr>
        <w:t>repeticiones</w:t>
      </w:r>
      <w:r w:rsidR="00C11F1B" w:rsidRPr="00C11F1B">
        <w:rPr>
          <w:rFonts w:ascii="Century Gothic" w:hAnsi="Century Gothic" w:cs="Arial"/>
          <w:shd w:val="clear" w:color="auto" w:fill="FFFFFF"/>
        </w:rPr>
        <w:t> innecesarias</w:t>
      </w:r>
      <w:r w:rsidR="007218D7">
        <w:rPr>
          <w:rFonts w:ascii="Century Gothic" w:hAnsi="Century Gothic" w:cs="Arial"/>
          <w:shd w:val="clear" w:color="auto" w:fill="FFFFFF"/>
        </w:rPr>
        <w:t>, refiriendo esencialmente que,</w:t>
      </w:r>
      <w:r w:rsidRPr="004B25B5">
        <w:rPr>
          <w:rStyle w:val="nfasisintenso"/>
          <w:rFonts w:ascii="Century Gothic" w:hAnsi="Century Gothic"/>
          <w:i w:val="0"/>
          <w:iCs w:val="0"/>
          <w:color w:val="auto"/>
        </w:rPr>
        <w:t xml:space="preserve"> en razón de que</w:t>
      </w:r>
      <w:r w:rsidR="00B2665D" w:rsidRPr="004B25B5">
        <w:rPr>
          <w:rStyle w:val="nfasisintenso"/>
          <w:rFonts w:ascii="Century Gothic" w:hAnsi="Century Gothic"/>
          <w:i w:val="0"/>
          <w:iCs w:val="0"/>
          <w:color w:val="auto"/>
        </w:rPr>
        <w:t xml:space="preserve"> el laudo emitido en el juicio laboral</w:t>
      </w:r>
      <w:r w:rsidRPr="004B25B5">
        <w:rPr>
          <w:rStyle w:val="nfasisintenso"/>
          <w:rFonts w:ascii="Century Gothic" w:hAnsi="Century Gothic"/>
          <w:i w:val="0"/>
          <w:iCs w:val="0"/>
          <w:color w:val="auto"/>
        </w:rPr>
        <w:t xml:space="preserve"> citado </w:t>
      </w:r>
      <w:r w:rsidR="00B2665D" w:rsidRPr="004B25B5">
        <w:rPr>
          <w:rStyle w:val="nfasisintenso"/>
          <w:rFonts w:ascii="Century Gothic" w:hAnsi="Century Gothic"/>
          <w:i w:val="0"/>
          <w:iCs w:val="0"/>
          <w:color w:val="auto"/>
        </w:rPr>
        <w:t xml:space="preserve">ya ha causado estado, y a la fecha existe representante sindical que pueda recibir las cuotas correspondientes a los trabajadores </w:t>
      </w:r>
      <w:r w:rsidRPr="004B25B5">
        <w:rPr>
          <w:rStyle w:val="nfasisintenso"/>
          <w:rFonts w:ascii="Century Gothic" w:hAnsi="Century Gothic"/>
          <w:i w:val="0"/>
          <w:iCs w:val="0"/>
          <w:color w:val="auto"/>
        </w:rPr>
        <w:t xml:space="preserve">Adrián Daniel Erazo Rodríguez y Matilde Jiménez Cabrera, </w:t>
      </w:r>
      <w:r w:rsidR="00B2665D" w:rsidRPr="004B25B5">
        <w:rPr>
          <w:rStyle w:val="nfasisintenso"/>
          <w:rFonts w:ascii="Century Gothic" w:hAnsi="Century Gothic"/>
          <w:i w:val="0"/>
          <w:iCs w:val="0"/>
          <w:color w:val="auto"/>
        </w:rPr>
        <w:t>por el periodo que abarca de la primera quincena de octubre de 2021 a la fecha</w:t>
      </w:r>
      <w:r w:rsidR="007218D7">
        <w:rPr>
          <w:rStyle w:val="nfasisintenso"/>
          <w:rFonts w:ascii="Century Gothic" w:hAnsi="Century Gothic"/>
          <w:i w:val="0"/>
          <w:iCs w:val="0"/>
          <w:color w:val="auto"/>
        </w:rPr>
        <w:t>,</w:t>
      </w:r>
      <w:r w:rsidR="00B2665D" w:rsidRPr="004B25B5">
        <w:rPr>
          <w:rStyle w:val="nfasisintenso"/>
          <w:rFonts w:ascii="Century Gothic" w:hAnsi="Century Gothic"/>
          <w:i w:val="0"/>
          <w:iCs w:val="0"/>
          <w:color w:val="auto"/>
        </w:rPr>
        <w:t xml:space="preserve"> solicit</w:t>
      </w:r>
      <w:r w:rsidRPr="004B25B5">
        <w:rPr>
          <w:rStyle w:val="nfasisintenso"/>
          <w:rFonts w:ascii="Century Gothic" w:hAnsi="Century Gothic"/>
          <w:i w:val="0"/>
          <w:iCs w:val="0"/>
          <w:color w:val="auto"/>
        </w:rPr>
        <w:t>a</w:t>
      </w:r>
      <w:r w:rsidR="00B2665D" w:rsidRPr="004B25B5">
        <w:rPr>
          <w:rStyle w:val="nfasisintenso"/>
          <w:rFonts w:ascii="Century Gothic" w:hAnsi="Century Gothic"/>
          <w:i w:val="0"/>
          <w:iCs w:val="0"/>
          <w:color w:val="auto"/>
        </w:rPr>
        <w:t xml:space="preserve"> a este Órgano Colegiado que autorice al área de Tesorería remitir dichas cuotas al Sindicato de Trabajadores al Servicio de los Poderes, Municipios y Organismos Descentralizados del Estado de Tlaxcala “7 de Mayo”, con el objetivo de cumplimentar en su totalidad el juicio laboral 04/2016, de los índices del Tribunal de Conciliación y Arbitraje del Estado</w:t>
      </w:r>
      <w:r w:rsidR="007218D7">
        <w:rPr>
          <w:rStyle w:val="nfasisintenso"/>
          <w:rFonts w:ascii="Century Gothic" w:hAnsi="Century Gothic"/>
          <w:i w:val="0"/>
          <w:iCs w:val="0"/>
          <w:color w:val="auto"/>
        </w:rPr>
        <w:t>.</w:t>
      </w:r>
    </w:p>
    <w:p w14:paraId="61F7C522" w14:textId="3524BD10" w:rsidR="007559F8" w:rsidRPr="004B25B5" w:rsidRDefault="007218D7" w:rsidP="004B25B5">
      <w:pPr>
        <w:tabs>
          <w:tab w:val="left" w:pos="5387"/>
        </w:tabs>
        <w:spacing w:after="0" w:line="480" w:lineRule="auto"/>
        <w:jc w:val="both"/>
        <w:rPr>
          <w:rFonts w:ascii="Century Gothic" w:hAnsi="Century Gothic"/>
          <w:color w:val="000000"/>
        </w:rPr>
      </w:pPr>
      <w:r>
        <w:rPr>
          <w:rStyle w:val="nfasisintenso"/>
          <w:rFonts w:ascii="Century Gothic" w:hAnsi="Century Gothic"/>
          <w:i w:val="0"/>
          <w:iCs w:val="0"/>
          <w:color w:val="auto"/>
        </w:rPr>
        <w:t>A</w:t>
      </w:r>
      <w:r w:rsidR="007559F8" w:rsidRPr="004B25B5">
        <w:rPr>
          <w:rFonts w:ascii="Century Gothic" w:hAnsi="Century Gothic"/>
        </w:rPr>
        <w:t xml:space="preserve">l respecto, </w:t>
      </w:r>
      <w:r w:rsidR="002C796B" w:rsidRPr="004B25B5">
        <w:rPr>
          <w:rFonts w:ascii="Century Gothic" w:hAnsi="Century Gothic"/>
        </w:rPr>
        <w:t>tomando en c</w:t>
      </w:r>
      <w:r w:rsidR="00C47B25">
        <w:rPr>
          <w:rFonts w:ascii="Century Gothic" w:hAnsi="Century Gothic"/>
        </w:rPr>
        <w:t xml:space="preserve">onsideración </w:t>
      </w:r>
      <w:r w:rsidR="002C796B" w:rsidRPr="004B25B5">
        <w:rPr>
          <w:rFonts w:ascii="Century Gothic" w:hAnsi="Century Gothic"/>
        </w:rPr>
        <w:t xml:space="preserve">que el laudo emitido en el juicio laboral 04/2016, ya </w:t>
      </w:r>
      <w:r w:rsidR="00C47B25">
        <w:rPr>
          <w:rFonts w:ascii="Century Gothic" w:hAnsi="Century Gothic"/>
        </w:rPr>
        <w:t xml:space="preserve">causó estado </w:t>
      </w:r>
      <w:r w:rsidR="002C796B" w:rsidRPr="004B25B5">
        <w:rPr>
          <w:rFonts w:ascii="Century Gothic" w:hAnsi="Century Gothic"/>
        </w:rPr>
        <w:t>y a la fecha existe representante sindical que pueda recibir las cuotas de los trabajadores</w:t>
      </w:r>
      <w:r w:rsidR="007559F8" w:rsidRPr="004B25B5">
        <w:rPr>
          <w:rFonts w:ascii="Century Gothic" w:hAnsi="Century Gothic"/>
        </w:rPr>
        <w:t>,</w:t>
      </w:r>
      <w:r w:rsidR="002C796B" w:rsidRPr="004B25B5">
        <w:rPr>
          <w:rFonts w:ascii="Century Gothic" w:hAnsi="Century Gothic"/>
        </w:rPr>
        <w:t xml:space="preserve"> </w:t>
      </w:r>
      <w:r w:rsidR="007559F8" w:rsidRPr="004B25B5">
        <w:rPr>
          <w:rFonts w:ascii="Century Gothic" w:hAnsi="Century Gothic"/>
        </w:rPr>
        <w:t>con fundamento en lo dispuesto por los artículos</w:t>
      </w:r>
      <w:r w:rsidR="007559F8" w:rsidRPr="004B25B5">
        <w:rPr>
          <w:rFonts w:ascii="Century Gothic" w:hAnsi="Century Gothic"/>
          <w:color w:val="000000"/>
        </w:rPr>
        <w:t xml:space="preserve"> 85 de la Constitución Política del Estado de Tlaxcala, 61, 68 fracción I, 77 de la Ley Orgánica del Poder Judicial del Estado, </w:t>
      </w:r>
      <w:r w:rsidR="002C796B" w:rsidRPr="004B25B5">
        <w:rPr>
          <w:rFonts w:ascii="Century Gothic" w:hAnsi="Century Gothic"/>
          <w:color w:val="000000"/>
        </w:rPr>
        <w:t xml:space="preserve">este Órgano Colegiado, </w:t>
      </w:r>
      <w:r w:rsidR="007559F8" w:rsidRPr="004B25B5">
        <w:rPr>
          <w:rFonts w:ascii="Century Gothic" w:hAnsi="Century Gothic"/>
          <w:color w:val="000000"/>
        </w:rPr>
        <w:t>determina:</w:t>
      </w:r>
    </w:p>
    <w:p w14:paraId="09576358" w14:textId="4619D45D" w:rsidR="007559F8" w:rsidRPr="004B25B5" w:rsidRDefault="002C796B" w:rsidP="00F12C15">
      <w:pPr>
        <w:pStyle w:val="Prrafodelista"/>
        <w:numPr>
          <w:ilvl w:val="0"/>
          <w:numId w:val="15"/>
        </w:numPr>
        <w:tabs>
          <w:tab w:val="left" w:pos="5387"/>
        </w:tabs>
        <w:spacing w:after="0" w:line="480" w:lineRule="auto"/>
        <w:jc w:val="both"/>
        <w:rPr>
          <w:rFonts w:ascii="Century Gothic" w:hAnsi="Century Gothic"/>
        </w:rPr>
      </w:pPr>
      <w:r w:rsidRPr="004B25B5">
        <w:rPr>
          <w:rFonts w:ascii="Century Gothic" w:hAnsi="Century Gothic"/>
        </w:rPr>
        <w:t>Tomar conocimiento del oficio de cuenta.</w:t>
      </w:r>
    </w:p>
    <w:p w14:paraId="67F4DE08" w14:textId="6DE63FA6" w:rsidR="002C796B" w:rsidRPr="004B25B5" w:rsidRDefault="002C796B" w:rsidP="00F12C15">
      <w:pPr>
        <w:pStyle w:val="Prrafodelista"/>
        <w:numPr>
          <w:ilvl w:val="0"/>
          <w:numId w:val="15"/>
        </w:numPr>
        <w:tabs>
          <w:tab w:val="left" w:pos="5387"/>
        </w:tabs>
        <w:spacing w:after="0" w:line="480" w:lineRule="auto"/>
        <w:jc w:val="both"/>
        <w:rPr>
          <w:rStyle w:val="nfasisintenso"/>
          <w:rFonts w:ascii="Century Gothic" w:hAnsi="Century Gothic"/>
          <w:i w:val="0"/>
          <w:iCs w:val="0"/>
          <w:color w:val="auto"/>
        </w:rPr>
      </w:pPr>
      <w:r w:rsidRPr="004B25B5">
        <w:rPr>
          <w:rStyle w:val="nfasisintenso"/>
          <w:rFonts w:ascii="Century Gothic" w:hAnsi="Century Gothic"/>
          <w:i w:val="0"/>
          <w:iCs w:val="0"/>
          <w:color w:val="auto"/>
        </w:rPr>
        <w:t xml:space="preserve">Autorizar al Tesorero del Poder Judicial del Estado, remitir las cuotas sindicales correspondientes </w:t>
      </w:r>
      <w:r w:rsidR="00C47B25">
        <w:rPr>
          <w:rStyle w:val="nfasisintenso"/>
          <w:rFonts w:ascii="Century Gothic" w:hAnsi="Century Gothic"/>
          <w:i w:val="0"/>
          <w:iCs w:val="0"/>
          <w:color w:val="auto"/>
        </w:rPr>
        <w:t>de</w:t>
      </w:r>
      <w:r w:rsidRPr="004B25B5">
        <w:rPr>
          <w:rStyle w:val="nfasisintenso"/>
          <w:rFonts w:ascii="Century Gothic" w:hAnsi="Century Gothic"/>
          <w:i w:val="0"/>
          <w:iCs w:val="0"/>
          <w:color w:val="auto"/>
        </w:rPr>
        <w:t xml:space="preserve"> los trabajadores Adrián Daniel Erazo Rodríguez y Matilde Jiménez Cabrera, por el periodo que abarca de la primera quincena de octubre de 2021 a la presente fecha, al Sindicato de Trabajadores al </w:t>
      </w:r>
      <w:r w:rsidRPr="004B25B5">
        <w:rPr>
          <w:rStyle w:val="nfasisintenso"/>
          <w:rFonts w:ascii="Century Gothic" w:hAnsi="Century Gothic"/>
          <w:i w:val="0"/>
          <w:iCs w:val="0"/>
          <w:color w:val="auto"/>
        </w:rPr>
        <w:lastRenderedPageBreak/>
        <w:t>Servicio de los Poderes, Municipios y Organismos Descentralizados del Estado de Tlaxcala “7 de Mayo”, con el objetivo de cumplimentar en su totalidad el juicio laboral 04/2016, de los índices del Tribunal de Conciliación y Arbitraje del Estado.</w:t>
      </w:r>
    </w:p>
    <w:p w14:paraId="1EEBE6DE" w14:textId="69DF4A24" w:rsidR="00C2264C" w:rsidRPr="004B25B5" w:rsidRDefault="00C2264C" w:rsidP="00F12C15">
      <w:pPr>
        <w:pStyle w:val="Prrafodelista"/>
        <w:numPr>
          <w:ilvl w:val="0"/>
          <w:numId w:val="15"/>
        </w:numPr>
        <w:tabs>
          <w:tab w:val="left" w:pos="5387"/>
        </w:tabs>
        <w:spacing w:after="0" w:line="480" w:lineRule="auto"/>
        <w:jc w:val="both"/>
        <w:rPr>
          <w:rStyle w:val="nfasisintenso"/>
          <w:rFonts w:ascii="Century Gothic" w:hAnsi="Century Gothic"/>
          <w:i w:val="0"/>
          <w:iCs w:val="0"/>
          <w:color w:val="auto"/>
        </w:rPr>
      </w:pPr>
      <w:r w:rsidRPr="004B25B5">
        <w:rPr>
          <w:rStyle w:val="nfasisintenso"/>
          <w:rFonts w:ascii="Century Gothic" w:hAnsi="Century Gothic"/>
          <w:i w:val="0"/>
          <w:iCs w:val="0"/>
          <w:color w:val="auto"/>
        </w:rPr>
        <w:t xml:space="preserve">Hecho lo anterior, deberá informar a este Cuerpo Colegiado de su cumplimiento. </w:t>
      </w:r>
    </w:p>
    <w:p w14:paraId="4A040AE2" w14:textId="51FE5A90" w:rsidR="00750F55" w:rsidRDefault="00F862B4" w:rsidP="00D57B4B">
      <w:pPr>
        <w:tabs>
          <w:tab w:val="left" w:pos="5387"/>
        </w:tabs>
        <w:spacing w:before="240" w:after="0" w:line="480" w:lineRule="auto"/>
        <w:jc w:val="both"/>
        <w:rPr>
          <w:rFonts w:ascii="Century Gothic" w:hAnsi="Century Gothic"/>
          <w:b/>
          <w:bCs/>
          <w:u w:val="single"/>
        </w:rPr>
      </w:pPr>
      <w:r w:rsidRPr="004B25B5">
        <w:rPr>
          <w:rFonts w:ascii="Century Gothic" w:hAnsi="Century Gothic"/>
        </w:rPr>
        <w:t xml:space="preserve">Comuníquese la presente determinación a la Encargada de la Dirección Jurídica del Tribunal Superior de Justicia del Estado, al Tesorero del Poder Judicial y </w:t>
      </w:r>
      <w:proofErr w:type="gramStart"/>
      <w:r w:rsidRPr="004B25B5">
        <w:rPr>
          <w:rFonts w:ascii="Century Gothic" w:hAnsi="Century Gothic"/>
        </w:rPr>
        <w:t>Director</w:t>
      </w:r>
      <w:proofErr w:type="gramEnd"/>
      <w:r w:rsidRPr="004B25B5">
        <w:rPr>
          <w:rFonts w:ascii="Century Gothic" w:hAnsi="Century Gothic"/>
        </w:rPr>
        <w:t xml:space="preserve"> de Recursos Humanos y Materiales dependiente de la Secretaría Ejecutiv</w:t>
      </w:r>
      <w:r w:rsidR="00962DB2">
        <w:rPr>
          <w:rFonts w:ascii="Century Gothic" w:hAnsi="Century Gothic"/>
        </w:rPr>
        <w:t>a</w:t>
      </w:r>
      <w:r w:rsidRPr="004B25B5">
        <w:rPr>
          <w:rFonts w:ascii="Century Gothic" w:hAnsi="Century Gothic"/>
        </w:rPr>
        <w:t xml:space="preserve">, así como a la </w:t>
      </w:r>
      <w:r w:rsidR="004D3828">
        <w:rPr>
          <w:rFonts w:ascii="Century Gothic" w:hAnsi="Century Gothic"/>
        </w:rPr>
        <w:t>Secretaria General</w:t>
      </w:r>
      <w:r w:rsidRPr="004B25B5">
        <w:rPr>
          <w:rFonts w:ascii="Century Gothic" w:hAnsi="Century Gothic"/>
        </w:rPr>
        <w:t xml:space="preserve"> del Sindicato “7 de Mayo”, en su domicilio oficial por conducto de la </w:t>
      </w:r>
      <w:proofErr w:type="spellStart"/>
      <w:r w:rsidRPr="004B25B5">
        <w:rPr>
          <w:rFonts w:ascii="Century Gothic" w:hAnsi="Century Gothic"/>
        </w:rPr>
        <w:t>Diligenciaria</w:t>
      </w:r>
      <w:proofErr w:type="spellEnd"/>
      <w:r w:rsidRPr="004B25B5">
        <w:rPr>
          <w:rFonts w:ascii="Century Gothic" w:hAnsi="Century Gothic"/>
        </w:rPr>
        <w:t xml:space="preserve"> adscrita al Consejo de la Judicatura.</w:t>
      </w:r>
      <w:r w:rsidR="00D57B4B">
        <w:rPr>
          <w:rFonts w:ascii="Century Gothic" w:hAnsi="Century Gothic"/>
        </w:rPr>
        <w:t xml:space="preserve"> </w:t>
      </w:r>
      <w:r w:rsidR="00D57B4B" w:rsidRPr="00D57B4B">
        <w:rPr>
          <w:rFonts w:ascii="Century Gothic" w:hAnsi="Century Gothic"/>
          <w:b/>
          <w:bCs/>
          <w:u w:val="single"/>
        </w:rPr>
        <w:t>APROBADO POR UNANIMIDAD DE VOTOS.</w:t>
      </w:r>
    </w:p>
    <w:p w14:paraId="25E52792" w14:textId="77777777" w:rsidR="00750F55" w:rsidRDefault="00750F55" w:rsidP="00750F55">
      <w:pPr>
        <w:tabs>
          <w:tab w:val="left" w:pos="5387"/>
        </w:tabs>
        <w:spacing w:before="240" w:after="0" w:line="240" w:lineRule="auto"/>
        <w:jc w:val="both"/>
        <w:rPr>
          <w:rFonts w:ascii="Century Gothic" w:hAnsi="Century Gothic"/>
          <w:b/>
          <w:bCs/>
          <w:u w:val="single"/>
        </w:rPr>
      </w:pPr>
    </w:p>
    <w:p w14:paraId="3D002AAB" w14:textId="605512F3" w:rsidR="0051283A" w:rsidRDefault="00750F55" w:rsidP="0051283A">
      <w:pPr>
        <w:tabs>
          <w:tab w:val="left" w:pos="5387"/>
        </w:tabs>
        <w:spacing w:after="0" w:line="480" w:lineRule="auto"/>
        <w:jc w:val="both"/>
        <w:rPr>
          <w:rFonts w:ascii="Century Gothic" w:hAnsi="Century Gothic" w:cstheme="minorHAnsi"/>
          <w:bdr w:val="none" w:sz="0" w:space="0" w:color="auto" w:frame="1"/>
        </w:rPr>
      </w:pPr>
      <w:r w:rsidRPr="00F7247D">
        <w:rPr>
          <w:rFonts w:ascii="Century Gothic" w:hAnsi="Century Gothic" w:cstheme="minorHAnsi"/>
          <w:b/>
          <w:bCs/>
          <w:bdr w:val="none" w:sz="0" w:space="0" w:color="auto" w:frame="1"/>
        </w:rPr>
        <w:t>En uso de la voz la Secretaría Ejecutiv</w:t>
      </w:r>
      <w:r w:rsidR="009D4D3D">
        <w:rPr>
          <w:rFonts w:ascii="Century Gothic" w:hAnsi="Century Gothic" w:cstheme="minorHAnsi"/>
          <w:b/>
          <w:bCs/>
          <w:bdr w:val="none" w:sz="0" w:space="0" w:color="auto" w:frame="1"/>
        </w:rPr>
        <w:t>a</w:t>
      </w:r>
      <w:r w:rsidRPr="00F7247D">
        <w:rPr>
          <w:rFonts w:ascii="Century Gothic" w:hAnsi="Century Gothic" w:cstheme="minorHAnsi"/>
          <w:b/>
          <w:bCs/>
          <w:bdr w:val="none" w:sz="0" w:space="0" w:color="auto" w:frame="1"/>
        </w:rPr>
        <w:t xml:space="preserve"> dijo</w:t>
      </w:r>
      <w:r w:rsidRPr="00F7247D">
        <w:rPr>
          <w:rFonts w:ascii="Century Gothic" w:hAnsi="Century Gothic" w:cstheme="minorHAnsi"/>
          <w:bdr w:val="none" w:sz="0" w:space="0" w:color="auto" w:frame="1"/>
        </w:rPr>
        <w:t xml:space="preserve">: </w:t>
      </w:r>
      <w:r>
        <w:rPr>
          <w:rFonts w:ascii="Century Gothic" w:hAnsi="Century Gothic" w:cstheme="minorHAnsi"/>
          <w:bdr w:val="none" w:sz="0" w:space="0" w:color="auto" w:frame="1"/>
        </w:rPr>
        <w:t xml:space="preserve">antes de continuar con el siguiente punto del orden del día, doy cuenta a la </w:t>
      </w:r>
      <w:r w:rsidRPr="00F7247D">
        <w:rPr>
          <w:rFonts w:ascii="Century Gothic" w:hAnsi="Century Gothic" w:cstheme="minorHAnsi"/>
          <w:bdr w:val="none" w:sz="0" w:space="0" w:color="auto" w:frame="1"/>
        </w:rPr>
        <w:t xml:space="preserve">Magistrada </w:t>
      </w:r>
      <w:proofErr w:type="gramStart"/>
      <w:r w:rsidRPr="00F7247D">
        <w:rPr>
          <w:rFonts w:ascii="Century Gothic" w:hAnsi="Century Gothic" w:cstheme="minorHAnsi"/>
          <w:bdr w:val="none" w:sz="0" w:space="0" w:color="auto" w:frame="1"/>
        </w:rPr>
        <w:t>Presidenta</w:t>
      </w:r>
      <w:proofErr w:type="gramEnd"/>
      <w:r w:rsidRPr="00F7247D">
        <w:rPr>
          <w:rFonts w:ascii="Century Gothic" w:hAnsi="Century Gothic" w:cstheme="minorHAnsi"/>
          <w:bdr w:val="none" w:sz="0" w:space="0" w:color="auto" w:frame="1"/>
        </w:rPr>
        <w:t xml:space="preserve"> e integrante</w:t>
      </w:r>
      <w:r>
        <w:rPr>
          <w:rFonts w:ascii="Century Gothic" w:hAnsi="Century Gothic" w:cstheme="minorHAnsi"/>
          <w:bdr w:val="none" w:sz="0" w:space="0" w:color="auto" w:frame="1"/>
        </w:rPr>
        <w:t>s</w:t>
      </w:r>
      <w:r w:rsidRPr="00F7247D">
        <w:rPr>
          <w:rFonts w:ascii="Century Gothic" w:hAnsi="Century Gothic" w:cstheme="minorHAnsi"/>
          <w:bdr w:val="none" w:sz="0" w:space="0" w:color="auto" w:frame="1"/>
        </w:rPr>
        <w:t xml:space="preserve"> de este Órgano Colegiado, que siendo las </w:t>
      </w:r>
      <w:r>
        <w:rPr>
          <w:rFonts w:ascii="Century Gothic" w:hAnsi="Century Gothic" w:cstheme="minorHAnsi"/>
          <w:bdr w:val="none" w:sz="0" w:space="0" w:color="auto" w:frame="1"/>
        </w:rPr>
        <w:t xml:space="preserve">doce horas con veinticinco </w:t>
      </w:r>
      <w:r w:rsidRPr="00F7247D">
        <w:rPr>
          <w:rFonts w:ascii="Century Gothic" w:hAnsi="Century Gothic" w:cstheme="minorHAnsi"/>
          <w:bdr w:val="none" w:sz="0" w:space="0" w:color="auto" w:frame="1"/>
        </w:rPr>
        <w:t xml:space="preserve">minutos de este día, </w:t>
      </w:r>
      <w:r w:rsidR="0051283A" w:rsidRPr="00F7247D">
        <w:rPr>
          <w:rFonts w:ascii="Century Gothic" w:hAnsi="Century Gothic" w:cstheme="minorHAnsi"/>
          <w:bdr w:val="none" w:sz="0" w:space="0" w:color="auto" w:frame="1"/>
        </w:rPr>
        <w:t xml:space="preserve">el Consejero Rey David González </w:t>
      </w:r>
      <w:proofErr w:type="spellStart"/>
      <w:r w:rsidR="0051283A" w:rsidRPr="00F7247D">
        <w:rPr>
          <w:rFonts w:ascii="Century Gothic" w:hAnsi="Century Gothic" w:cstheme="minorHAnsi"/>
          <w:bdr w:val="none" w:sz="0" w:space="0" w:color="auto" w:frame="1"/>
        </w:rPr>
        <w:t>González</w:t>
      </w:r>
      <w:proofErr w:type="spellEnd"/>
      <w:r w:rsidR="0051283A" w:rsidRPr="00F7247D">
        <w:rPr>
          <w:rFonts w:ascii="Century Gothic" w:hAnsi="Century Gothic" w:cstheme="minorHAnsi"/>
          <w:bdr w:val="none" w:sz="0" w:space="0" w:color="auto" w:frame="1"/>
        </w:rPr>
        <w:t xml:space="preserve">, se retira de </w:t>
      </w:r>
      <w:r w:rsidR="0051283A">
        <w:rPr>
          <w:rFonts w:ascii="Century Gothic" w:hAnsi="Century Gothic" w:cstheme="minorHAnsi"/>
          <w:bdr w:val="none" w:sz="0" w:space="0" w:color="auto" w:frame="1"/>
        </w:rPr>
        <w:t xml:space="preserve">la presente </w:t>
      </w:r>
      <w:r w:rsidR="0051283A" w:rsidRPr="00F7247D">
        <w:rPr>
          <w:rFonts w:ascii="Century Gothic" w:hAnsi="Century Gothic" w:cstheme="minorHAnsi"/>
          <w:bdr w:val="none" w:sz="0" w:space="0" w:color="auto" w:frame="1"/>
        </w:rPr>
        <w:t xml:space="preserve">sesión, para </w:t>
      </w:r>
      <w:r w:rsidR="0051283A">
        <w:rPr>
          <w:rFonts w:ascii="Century Gothic" w:hAnsi="Century Gothic" w:cstheme="minorHAnsi"/>
          <w:bdr w:val="none" w:sz="0" w:space="0" w:color="auto" w:frame="1"/>
        </w:rPr>
        <w:t>desahogar la audiencia</w:t>
      </w:r>
      <w:r w:rsidR="00441A67">
        <w:rPr>
          <w:rFonts w:ascii="Century Gothic" w:hAnsi="Century Gothic" w:cstheme="minorHAnsi"/>
          <w:bdr w:val="none" w:sz="0" w:space="0" w:color="auto" w:frame="1"/>
        </w:rPr>
        <w:t xml:space="preserve"> inicial</w:t>
      </w:r>
      <w:r w:rsidR="0051283A">
        <w:rPr>
          <w:rFonts w:ascii="Century Gothic" w:hAnsi="Century Gothic" w:cstheme="minorHAnsi"/>
          <w:bdr w:val="none" w:sz="0" w:space="0" w:color="auto" w:frame="1"/>
        </w:rPr>
        <w:t xml:space="preserve"> en el procedimiento de responsabilidad administrativa número </w:t>
      </w:r>
      <w:r w:rsidR="0051283A">
        <w:rPr>
          <w:rFonts w:ascii="Century Gothic" w:hAnsi="Century Gothic" w:cstheme="minorHAnsi"/>
          <w:bdr w:val="none" w:sz="0" w:space="0" w:color="auto" w:frame="1"/>
        </w:rPr>
        <w:t>27</w:t>
      </w:r>
      <w:r w:rsidR="0051283A">
        <w:rPr>
          <w:rFonts w:ascii="Century Gothic" w:hAnsi="Century Gothic" w:cstheme="minorHAnsi"/>
          <w:bdr w:val="none" w:sz="0" w:space="0" w:color="auto" w:frame="1"/>
        </w:rPr>
        <w:t xml:space="preserve">/2023, previamente programada, a la convocatoria de esta sesión. </w:t>
      </w:r>
    </w:p>
    <w:p w14:paraId="13645733" w14:textId="77777777" w:rsidR="0051283A" w:rsidRPr="00F7247D" w:rsidRDefault="0051283A" w:rsidP="0051283A">
      <w:pPr>
        <w:tabs>
          <w:tab w:val="left" w:pos="5387"/>
        </w:tabs>
        <w:spacing w:after="0" w:line="480" w:lineRule="auto"/>
        <w:jc w:val="both"/>
        <w:rPr>
          <w:rFonts w:ascii="Century Gothic" w:hAnsi="Century Gothic" w:cstheme="minorHAnsi"/>
          <w:bdr w:val="none" w:sz="0" w:space="0" w:color="auto" w:frame="1"/>
        </w:rPr>
      </w:pPr>
    </w:p>
    <w:p w14:paraId="68F123D7" w14:textId="4A71AC00" w:rsidR="00701FF6" w:rsidRPr="004B25B5" w:rsidRDefault="00701FF6" w:rsidP="0051283A">
      <w:pPr>
        <w:tabs>
          <w:tab w:val="left" w:pos="5387"/>
        </w:tabs>
        <w:spacing w:after="0" w:line="480" w:lineRule="auto"/>
        <w:jc w:val="both"/>
        <w:rPr>
          <w:rFonts w:ascii="Century Gothic" w:hAnsi="Century Gothic"/>
          <w:b/>
          <w:bCs/>
        </w:rPr>
      </w:pPr>
      <w:r w:rsidRPr="004B25B5">
        <w:rPr>
          <w:rFonts w:ascii="Century Gothic" w:hAnsi="Century Gothic"/>
          <w:b/>
          <w:bCs/>
        </w:rPr>
        <w:t xml:space="preserve"> ACUERDO </w:t>
      </w:r>
      <w:bookmarkStart w:id="18" w:name="_Hlk158294878"/>
      <w:r w:rsidRPr="004B25B5">
        <w:rPr>
          <w:rFonts w:ascii="Century Gothic" w:hAnsi="Century Gothic"/>
          <w:b/>
          <w:bCs/>
        </w:rPr>
        <w:t>X</w:t>
      </w:r>
      <w:r w:rsidR="004B022A" w:rsidRPr="004B25B5">
        <w:rPr>
          <w:rFonts w:ascii="Century Gothic" w:hAnsi="Century Gothic"/>
          <w:b/>
          <w:bCs/>
        </w:rPr>
        <w:t>IV</w:t>
      </w:r>
      <w:r w:rsidRPr="004B25B5">
        <w:rPr>
          <w:rFonts w:ascii="Century Gothic" w:hAnsi="Century Gothic"/>
          <w:b/>
          <w:bCs/>
        </w:rPr>
        <w:t>/13/2024.3</w:t>
      </w:r>
      <w:bookmarkEnd w:id="18"/>
      <w:r w:rsidRPr="004B25B5">
        <w:rPr>
          <w:rFonts w:ascii="Century Gothic" w:hAnsi="Century Gothic"/>
          <w:b/>
          <w:bCs/>
        </w:rPr>
        <w:t xml:space="preserve">. </w:t>
      </w:r>
      <w:r w:rsidR="004B022A" w:rsidRPr="004B25B5">
        <w:rPr>
          <w:rFonts w:ascii="Century Gothic" w:hAnsi="Century Gothic"/>
          <w:b/>
          <w:bCs/>
        </w:rPr>
        <w:t xml:space="preserve">Escrito recibido el veintiséis de enero de dos mil veinticuatro, signado por </w:t>
      </w:r>
      <w:r w:rsidR="00D12884" w:rsidRPr="004B25B5">
        <w:rPr>
          <w:rFonts w:ascii="Century Gothic" w:hAnsi="Century Gothic"/>
          <w:b/>
          <w:bCs/>
        </w:rPr>
        <w:t xml:space="preserve">el Tesorero del Poder Judicial del Estado y Encargada de la Dirección Jurídica del Tribunal Superior de Justicia del Estado. - - - - - - </w:t>
      </w:r>
      <w:r w:rsidR="00D57B4B">
        <w:rPr>
          <w:rFonts w:ascii="Century Gothic" w:hAnsi="Century Gothic"/>
          <w:b/>
          <w:bCs/>
        </w:rPr>
        <w:t>- - - - - - - - - - - - - - - - - - - - - - - - - - - - - - - - - - - -</w:t>
      </w:r>
      <w:r w:rsidR="000F6B06">
        <w:rPr>
          <w:rFonts w:ascii="Century Gothic" w:hAnsi="Century Gothic"/>
          <w:b/>
          <w:bCs/>
        </w:rPr>
        <w:t xml:space="preserve"> - - -</w:t>
      </w:r>
    </w:p>
    <w:p w14:paraId="79B6E52D" w14:textId="6546B13B" w:rsidR="008570F3" w:rsidRPr="004B25B5" w:rsidRDefault="00D12884" w:rsidP="00CA2506">
      <w:pPr>
        <w:tabs>
          <w:tab w:val="left" w:pos="5387"/>
        </w:tabs>
        <w:spacing w:after="0" w:line="480" w:lineRule="auto"/>
        <w:jc w:val="both"/>
        <w:rPr>
          <w:rStyle w:val="nfasisintenso"/>
          <w:rFonts w:ascii="Century Gothic" w:hAnsi="Century Gothic"/>
          <w:i w:val="0"/>
          <w:iCs w:val="0"/>
          <w:color w:val="auto"/>
        </w:rPr>
      </w:pPr>
      <w:r w:rsidRPr="004B25B5">
        <w:rPr>
          <w:rFonts w:ascii="Century Gothic" w:hAnsi="Century Gothic"/>
        </w:rPr>
        <w:t xml:space="preserve">Dada cuenta con el escrito de referencia, mediante el cual, </w:t>
      </w:r>
      <w:r w:rsidR="002B1941" w:rsidRPr="004B25B5">
        <w:rPr>
          <w:rFonts w:ascii="Century Gothic" w:hAnsi="Century Gothic"/>
        </w:rPr>
        <w:t xml:space="preserve">en seguimiento al </w:t>
      </w:r>
      <w:r w:rsidR="002B1941" w:rsidRPr="004B25B5">
        <w:rPr>
          <w:rStyle w:val="nfasisintenso"/>
          <w:rFonts w:ascii="Century Gothic" w:hAnsi="Century Gothic"/>
          <w:i w:val="0"/>
          <w:iCs w:val="0"/>
          <w:color w:val="auto"/>
        </w:rPr>
        <w:t xml:space="preserve">acuerdo IX/01/2024, </w:t>
      </w:r>
      <w:r w:rsidR="008A3118" w:rsidRPr="004B25B5">
        <w:rPr>
          <w:rStyle w:val="nfasisintenso"/>
          <w:rFonts w:ascii="Century Gothic" w:hAnsi="Century Gothic"/>
          <w:i w:val="0"/>
          <w:iCs w:val="0"/>
          <w:color w:val="auto"/>
        </w:rPr>
        <w:t xml:space="preserve">la </w:t>
      </w:r>
      <w:r w:rsidR="002B1941" w:rsidRPr="004B25B5">
        <w:rPr>
          <w:rStyle w:val="nfasisintenso"/>
          <w:rFonts w:ascii="Century Gothic" w:hAnsi="Century Gothic"/>
          <w:i w:val="0"/>
          <w:iCs w:val="0"/>
          <w:color w:val="auto"/>
        </w:rPr>
        <w:t xml:space="preserve">Encargada de </w:t>
      </w:r>
      <w:r w:rsidR="008A3118" w:rsidRPr="004B25B5">
        <w:rPr>
          <w:rStyle w:val="nfasisintenso"/>
          <w:rFonts w:ascii="Century Gothic" w:hAnsi="Century Gothic"/>
          <w:i w:val="0"/>
          <w:iCs w:val="0"/>
          <w:color w:val="auto"/>
        </w:rPr>
        <w:t xml:space="preserve">la </w:t>
      </w:r>
      <w:r w:rsidR="002B1941" w:rsidRPr="004B25B5">
        <w:rPr>
          <w:rStyle w:val="nfasisintenso"/>
          <w:rFonts w:ascii="Century Gothic" w:hAnsi="Century Gothic"/>
          <w:i w:val="0"/>
          <w:iCs w:val="0"/>
          <w:color w:val="auto"/>
        </w:rPr>
        <w:t xml:space="preserve">Dirección </w:t>
      </w:r>
      <w:r w:rsidR="002B1941" w:rsidRPr="004B25B5">
        <w:rPr>
          <w:rStyle w:val="nfasisintenso"/>
          <w:rFonts w:ascii="Century Gothic" w:hAnsi="Century Gothic"/>
          <w:i w:val="0"/>
          <w:iCs w:val="0"/>
          <w:color w:val="auto"/>
        </w:rPr>
        <w:lastRenderedPageBreak/>
        <w:t>Jurídica del Tribunal Superior de Justicia y Tesorero del Poder Judicial del Estado, emit</w:t>
      </w:r>
      <w:r w:rsidR="008A3118" w:rsidRPr="004B25B5">
        <w:rPr>
          <w:rStyle w:val="nfasisintenso"/>
          <w:rFonts w:ascii="Century Gothic" w:hAnsi="Century Gothic"/>
          <w:i w:val="0"/>
          <w:iCs w:val="0"/>
          <w:color w:val="auto"/>
        </w:rPr>
        <w:t xml:space="preserve">en opinión </w:t>
      </w:r>
      <w:r w:rsidR="002B1941" w:rsidRPr="004B25B5">
        <w:rPr>
          <w:rStyle w:val="nfasisintenso"/>
          <w:rFonts w:ascii="Century Gothic" w:hAnsi="Century Gothic"/>
          <w:i w:val="0"/>
          <w:iCs w:val="0"/>
          <w:color w:val="auto"/>
        </w:rPr>
        <w:t xml:space="preserve">fundada respecto de la petición del Licenciado Alfredo Paúl Ramírez, Juez Interino de lo Civil y Familiar del Distrito Judicial de Morelos, </w:t>
      </w:r>
      <w:r w:rsidR="008570F3" w:rsidRPr="004B25B5">
        <w:rPr>
          <w:rStyle w:val="nfasisintenso"/>
          <w:rFonts w:ascii="Century Gothic" w:hAnsi="Century Gothic"/>
          <w:i w:val="0"/>
          <w:iCs w:val="0"/>
          <w:color w:val="auto"/>
        </w:rPr>
        <w:t xml:space="preserve">realizada mediante escrito de fecha quince de diciembre de dos mil veintitrés, </w:t>
      </w:r>
      <w:r w:rsidR="00617AA2" w:rsidRPr="004B25B5">
        <w:rPr>
          <w:rStyle w:val="nfasisintenso"/>
          <w:rFonts w:ascii="Century Gothic" w:hAnsi="Century Gothic"/>
          <w:i w:val="0"/>
          <w:iCs w:val="0"/>
          <w:color w:val="auto"/>
        </w:rPr>
        <w:t xml:space="preserve">opinión que </w:t>
      </w:r>
      <w:r w:rsidR="00750F55">
        <w:rPr>
          <w:rStyle w:val="nfasisintenso"/>
          <w:rFonts w:ascii="Century Gothic" w:hAnsi="Century Gothic"/>
          <w:i w:val="0"/>
          <w:iCs w:val="0"/>
          <w:color w:val="auto"/>
        </w:rPr>
        <w:t xml:space="preserve">aquí </w:t>
      </w:r>
      <w:r w:rsidR="00617AA2" w:rsidRPr="004B25B5">
        <w:rPr>
          <w:rStyle w:val="nfasisintenso"/>
          <w:rFonts w:ascii="Century Gothic" w:hAnsi="Century Gothic"/>
          <w:i w:val="0"/>
          <w:iCs w:val="0"/>
          <w:color w:val="auto"/>
        </w:rPr>
        <w:t xml:space="preserve">se da por reproducida como si </w:t>
      </w:r>
      <w:r w:rsidR="00750F55">
        <w:rPr>
          <w:rStyle w:val="nfasisintenso"/>
          <w:rFonts w:ascii="Century Gothic" w:hAnsi="Century Gothic"/>
          <w:i w:val="0"/>
          <w:iCs w:val="0"/>
          <w:color w:val="auto"/>
        </w:rPr>
        <w:t xml:space="preserve">a la letra se </w:t>
      </w:r>
      <w:r w:rsidR="00617AA2" w:rsidRPr="004B25B5">
        <w:rPr>
          <w:rStyle w:val="nfasisintenso"/>
          <w:rFonts w:ascii="Century Gothic" w:hAnsi="Century Gothic"/>
          <w:i w:val="0"/>
          <w:iCs w:val="0"/>
          <w:color w:val="auto"/>
        </w:rPr>
        <w:t>insertase</w:t>
      </w:r>
      <w:r w:rsidR="00750F55">
        <w:rPr>
          <w:rStyle w:val="nfasisintenso"/>
          <w:rFonts w:ascii="Century Gothic" w:hAnsi="Century Gothic"/>
          <w:i w:val="0"/>
          <w:iCs w:val="0"/>
          <w:color w:val="auto"/>
        </w:rPr>
        <w:t>,</w:t>
      </w:r>
      <w:r w:rsidR="00617AA2" w:rsidRPr="004B25B5">
        <w:rPr>
          <w:rStyle w:val="nfasisintenso"/>
          <w:rFonts w:ascii="Century Gothic" w:hAnsi="Century Gothic"/>
          <w:i w:val="0"/>
          <w:iCs w:val="0"/>
          <w:color w:val="auto"/>
        </w:rPr>
        <w:t xml:space="preserve"> de la que se obtiene fundamentalmente que </w:t>
      </w:r>
      <w:r w:rsidR="008570F3" w:rsidRPr="004B25B5">
        <w:rPr>
          <w:rStyle w:val="nfasisintenso"/>
          <w:rFonts w:ascii="Century Gothic" w:hAnsi="Century Gothic"/>
          <w:i w:val="0"/>
          <w:iCs w:val="0"/>
          <w:color w:val="auto"/>
        </w:rPr>
        <w:t>la Encargada de la Dirección Jurídica considera que si tiene derecho a gozar del segundo periodo vacacional del año dos mil veintitrés, por las razones que expone, en tanto el Tesorero del Poder Judicial del Estado, estima no tiene derecho en atención a lo previsto en el artículo 30 de la Ley Laboral de los Servidores Públicos y sus Municipios</w:t>
      </w:r>
      <w:r w:rsidR="003F10E3">
        <w:rPr>
          <w:rStyle w:val="nfasisintenso"/>
          <w:rFonts w:ascii="Century Gothic" w:hAnsi="Century Gothic"/>
          <w:i w:val="0"/>
          <w:iCs w:val="0"/>
          <w:color w:val="auto"/>
        </w:rPr>
        <w:t xml:space="preserve">, toda vez que el disfrute de vacaciones por parte de los servidores públicos le </w:t>
      </w:r>
      <w:r w:rsidR="00501C02">
        <w:rPr>
          <w:rStyle w:val="nfasisintenso"/>
          <w:rFonts w:ascii="Century Gothic" w:hAnsi="Century Gothic"/>
          <w:i w:val="0"/>
          <w:iCs w:val="0"/>
          <w:color w:val="auto"/>
        </w:rPr>
        <w:t>corresponde</w:t>
      </w:r>
      <w:r w:rsidR="003F10E3">
        <w:rPr>
          <w:rStyle w:val="nfasisintenso"/>
          <w:rFonts w:ascii="Century Gothic" w:hAnsi="Century Gothic"/>
          <w:i w:val="0"/>
          <w:iCs w:val="0"/>
          <w:color w:val="auto"/>
        </w:rPr>
        <w:t xml:space="preserve"> a causa de cada año de servicio, situación que no se actualiza con el Licenciado Alfredo Paúl Ramírez, pues él empezó a ejercer sus funciones como Juez Interino, a partir del 8 de diciembre de 2023, en que se llevó a cabo su reinstalación, sin tener a esa fecha un año de servicio laborado.</w:t>
      </w:r>
    </w:p>
    <w:p w14:paraId="6288128D" w14:textId="0802D142" w:rsidR="002B1941" w:rsidRPr="004B25B5" w:rsidRDefault="008570F3" w:rsidP="00CA2506">
      <w:pPr>
        <w:tabs>
          <w:tab w:val="left" w:pos="5387"/>
        </w:tabs>
        <w:spacing w:after="0" w:line="480" w:lineRule="auto"/>
        <w:jc w:val="both"/>
        <w:rPr>
          <w:rStyle w:val="nfasisintenso"/>
          <w:rFonts w:ascii="Century Gothic" w:hAnsi="Century Gothic"/>
          <w:i w:val="0"/>
          <w:iCs w:val="0"/>
          <w:color w:val="auto"/>
        </w:rPr>
      </w:pPr>
      <w:r w:rsidRPr="004B25B5">
        <w:rPr>
          <w:rStyle w:val="nfasisintenso"/>
          <w:rFonts w:ascii="Century Gothic" w:hAnsi="Century Gothic"/>
          <w:i w:val="0"/>
          <w:iCs w:val="0"/>
          <w:color w:val="auto"/>
        </w:rPr>
        <w:t>E</w:t>
      </w:r>
      <w:r w:rsidR="00617AA2" w:rsidRPr="004B25B5">
        <w:rPr>
          <w:rStyle w:val="nfasisintenso"/>
          <w:rFonts w:ascii="Century Gothic" w:hAnsi="Century Gothic"/>
          <w:i w:val="0"/>
          <w:iCs w:val="0"/>
          <w:color w:val="auto"/>
        </w:rPr>
        <w:t>n relación a que le sean pagadas sus prestaciones salariales y</w:t>
      </w:r>
      <w:r w:rsidR="002B1941" w:rsidRPr="004B25B5">
        <w:rPr>
          <w:rStyle w:val="nfasisintenso"/>
          <w:rFonts w:ascii="Century Gothic" w:hAnsi="Century Gothic"/>
          <w:i w:val="0"/>
          <w:iCs w:val="0"/>
          <w:color w:val="auto"/>
        </w:rPr>
        <w:t xml:space="preserve"> en general todas aquellas prestaciones que reciben </w:t>
      </w:r>
      <w:r w:rsidR="00617AA2" w:rsidRPr="004B25B5">
        <w:rPr>
          <w:rStyle w:val="nfasisintenso"/>
          <w:rFonts w:ascii="Century Gothic" w:hAnsi="Century Gothic"/>
          <w:i w:val="0"/>
          <w:iCs w:val="0"/>
          <w:color w:val="auto"/>
        </w:rPr>
        <w:t>sus</w:t>
      </w:r>
      <w:r w:rsidR="002B1941" w:rsidRPr="004B25B5">
        <w:rPr>
          <w:rStyle w:val="nfasisintenso"/>
          <w:rFonts w:ascii="Century Gothic" w:hAnsi="Century Gothic"/>
          <w:i w:val="0"/>
          <w:iCs w:val="0"/>
          <w:color w:val="auto"/>
        </w:rPr>
        <w:t xml:space="preserve"> homólogos jueces adscritos a este Tribunal, como son aguinaldo, prima vacacional, bonos y demás prestaciones que son pagadas e</w:t>
      </w:r>
      <w:r w:rsidR="00617AA2" w:rsidRPr="004B25B5">
        <w:rPr>
          <w:rStyle w:val="nfasisintenso"/>
          <w:rFonts w:ascii="Century Gothic" w:hAnsi="Century Gothic"/>
          <w:i w:val="0"/>
          <w:iCs w:val="0"/>
          <w:color w:val="auto"/>
        </w:rPr>
        <w:t>n diciembre,</w:t>
      </w:r>
      <w:r w:rsidR="00770BC4">
        <w:rPr>
          <w:rStyle w:val="nfasisintenso"/>
          <w:rFonts w:ascii="Century Gothic" w:hAnsi="Century Gothic"/>
          <w:i w:val="0"/>
          <w:iCs w:val="0"/>
          <w:color w:val="auto"/>
        </w:rPr>
        <w:t xml:space="preserve"> </w:t>
      </w:r>
      <w:r w:rsidRPr="004B25B5">
        <w:rPr>
          <w:rStyle w:val="nfasisintenso"/>
          <w:rFonts w:ascii="Century Gothic" w:hAnsi="Century Gothic"/>
          <w:i w:val="0"/>
          <w:iCs w:val="0"/>
          <w:color w:val="auto"/>
        </w:rPr>
        <w:t>estiman que</w:t>
      </w:r>
      <w:r w:rsidR="002B1941" w:rsidRPr="004B25B5">
        <w:rPr>
          <w:rStyle w:val="nfasisintenso"/>
          <w:rFonts w:ascii="Century Gothic" w:hAnsi="Century Gothic"/>
          <w:i w:val="0"/>
          <w:iCs w:val="0"/>
          <w:color w:val="auto"/>
        </w:rPr>
        <w:t xml:space="preserve"> debe tomarse en cuenta que el Tribunal de Conciliación y Arbitraje del Estado de Tlaxcala, dentro del juicio laboral</w:t>
      </w:r>
      <w:r w:rsidRPr="004B25B5">
        <w:rPr>
          <w:rStyle w:val="nfasisintenso"/>
          <w:rFonts w:ascii="Century Gothic" w:hAnsi="Century Gothic"/>
          <w:i w:val="0"/>
          <w:iCs w:val="0"/>
          <w:color w:val="auto"/>
        </w:rPr>
        <w:t xml:space="preserve"> 29/2010</w:t>
      </w:r>
      <w:r w:rsidR="002B1941" w:rsidRPr="004B25B5">
        <w:rPr>
          <w:rStyle w:val="nfasisintenso"/>
          <w:rFonts w:ascii="Century Gothic" w:hAnsi="Century Gothic"/>
          <w:i w:val="0"/>
          <w:iCs w:val="0"/>
          <w:color w:val="auto"/>
        </w:rPr>
        <w:t>, dictó el acuerdo de fecha 2 de octubre de 2023, en el que se estableció la cantidad liquida fija que debía pagarse a A</w:t>
      </w:r>
      <w:r w:rsidRPr="004B25B5">
        <w:rPr>
          <w:rStyle w:val="nfasisintenso"/>
          <w:rFonts w:ascii="Century Gothic" w:hAnsi="Century Gothic"/>
          <w:i w:val="0"/>
          <w:iCs w:val="0"/>
          <w:color w:val="auto"/>
        </w:rPr>
        <w:t>lfredo Paúl Ramírez,</w:t>
      </w:r>
      <w:r w:rsidR="002B1941" w:rsidRPr="004B25B5">
        <w:rPr>
          <w:rStyle w:val="nfasisintenso"/>
          <w:rFonts w:ascii="Century Gothic" w:hAnsi="Century Gothic"/>
          <w:i w:val="0"/>
          <w:iCs w:val="0"/>
          <w:color w:val="auto"/>
        </w:rPr>
        <w:t xml:space="preserve"> considerando el tiempo </w:t>
      </w:r>
      <w:r w:rsidR="00ED3B76" w:rsidRPr="004B25B5">
        <w:rPr>
          <w:rStyle w:val="nfasisintenso"/>
          <w:rFonts w:ascii="Century Gothic" w:hAnsi="Century Gothic"/>
          <w:i w:val="0"/>
          <w:iCs w:val="0"/>
          <w:color w:val="auto"/>
        </w:rPr>
        <w:t>transcurrido</w:t>
      </w:r>
      <w:r w:rsidR="002B1941" w:rsidRPr="004B25B5">
        <w:rPr>
          <w:rStyle w:val="nfasisintenso"/>
          <w:rFonts w:ascii="Century Gothic" w:hAnsi="Century Gothic"/>
          <w:i w:val="0"/>
          <w:iCs w:val="0"/>
          <w:color w:val="auto"/>
        </w:rPr>
        <w:t xml:space="preserve"> desde la fecha del despido y hasta la fecha en que sería reinstalado (8 diciembre de 2023), lo cual arrojó un monto total de $4,927,419.16.</w:t>
      </w:r>
      <w:r w:rsidRPr="004B25B5">
        <w:rPr>
          <w:rStyle w:val="nfasisintenso"/>
          <w:rFonts w:ascii="Century Gothic" w:hAnsi="Century Gothic"/>
          <w:i w:val="0"/>
          <w:iCs w:val="0"/>
          <w:color w:val="auto"/>
        </w:rPr>
        <w:t xml:space="preserve">, como se indica en la siguiente </w:t>
      </w:r>
      <w:r w:rsidR="002B1941" w:rsidRPr="004B25B5">
        <w:rPr>
          <w:rStyle w:val="nfasisintenso"/>
          <w:rFonts w:ascii="Century Gothic" w:hAnsi="Century Gothic"/>
          <w:i w:val="0"/>
          <w:iCs w:val="0"/>
          <w:color w:val="auto"/>
        </w:rPr>
        <w:t xml:space="preserve">tabla que resume los conceptos que le fueron pagados a </w:t>
      </w:r>
      <w:r w:rsidRPr="004B25B5">
        <w:rPr>
          <w:rStyle w:val="nfasisintenso"/>
          <w:rFonts w:ascii="Century Gothic" w:hAnsi="Century Gothic"/>
          <w:i w:val="0"/>
          <w:iCs w:val="0"/>
          <w:color w:val="auto"/>
        </w:rPr>
        <w:t>Alfredo Paúl Ramírez</w:t>
      </w:r>
      <w:r w:rsidR="002B1941" w:rsidRPr="004B25B5">
        <w:rPr>
          <w:rStyle w:val="nfasisintenso"/>
          <w:rFonts w:ascii="Century Gothic" w:hAnsi="Century Gothic"/>
          <w:i w:val="0"/>
          <w:iCs w:val="0"/>
          <w:color w:val="auto"/>
        </w:rPr>
        <w:t xml:space="preserve">, mediante </w:t>
      </w:r>
      <w:r w:rsidR="002B1941" w:rsidRPr="004B25B5">
        <w:rPr>
          <w:rStyle w:val="nfasisintenso"/>
          <w:rFonts w:ascii="Century Gothic" w:hAnsi="Century Gothic"/>
          <w:i w:val="0"/>
          <w:iCs w:val="0"/>
          <w:color w:val="auto"/>
        </w:rPr>
        <w:lastRenderedPageBreak/>
        <w:t>cheque consignado a la autoridad laboral el 8 de diciembre de 2023 y que le fue entregado al servidor público el 14 de diciembre de 2023:</w:t>
      </w:r>
    </w:p>
    <w:p w14:paraId="193C9433" w14:textId="686D3C20" w:rsidR="002B1941" w:rsidRPr="004B25B5" w:rsidRDefault="002B1941" w:rsidP="004A26F2">
      <w:pPr>
        <w:tabs>
          <w:tab w:val="left" w:pos="5387"/>
        </w:tabs>
        <w:spacing w:after="0" w:line="480" w:lineRule="auto"/>
        <w:ind w:firstLine="708"/>
        <w:jc w:val="both"/>
        <w:rPr>
          <w:rStyle w:val="nfasisintenso"/>
          <w:rFonts w:ascii="Century Gothic" w:hAnsi="Century Gothic"/>
          <w:i w:val="0"/>
          <w:iCs w:val="0"/>
          <w:color w:val="auto"/>
        </w:rPr>
      </w:pPr>
    </w:p>
    <w:tbl>
      <w:tblPr>
        <w:tblStyle w:val="Tablaconcuadrcula"/>
        <w:tblW w:w="0" w:type="auto"/>
        <w:jc w:val="center"/>
        <w:tblLook w:val="04A0" w:firstRow="1" w:lastRow="0" w:firstColumn="1" w:lastColumn="0" w:noHBand="0" w:noVBand="1"/>
      </w:tblPr>
      <w:tblGrid>
        <w:gridCol w:w="4414"/>
        <w:gridCol w:w="1535"/>
      </w:tblGrid>
      <w:tr w:rsidR="008A3118" w:rsidRPr="004D00B2" w14:paraId="79305172" w14:textId="77777777" w:rsidTr="0074097F">
        <w:trPr>
          <w:jc w:val="center"/>
        </w:trPr>
        <w:tc>
          <w:tcPr>
            <w:tcW w:w="4414" w:type="dxa"/>
          </w:tcPr>
          <w:p w14:paraId="440E2E5C" w14:textId="7CE298A0"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CANTIDAD DETERMINADA EN EL LAUDO DE FECHA 15 DE DICIEMBRE DE 2016.</w:t>
            </w:r>
          </w:p>
          <w:p w14:paraId="6F156459"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(Contempló el cálculo de prestaciones del 27 noviembre 2009 al quince de diciembre de 2016).</w:t>
            </w:r>
          </w:p>
        </w:tc>
        <w:tc>
          <w:tcPr>
            <w:tcW w:w="1535" w:type="dxa"/>
          </w:tcPr>
          <w:p w14:paraId="22B79DE0"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$2,204,032.33</w:t>
            </w:r>
          </w:p>
        </w:tc>
      </w:tr>
      <w:tr w:rsidR="008A3118" w:rsidRPr="004D00B2" w14:paraId="71F3DA54" w14:textId="77777777" w:rsidTr="0074097F">
        <w:trPr>
          <w:jc w:val="center"/>
        </w:trPr>
        <w:tc>
          <w:tcPr>
            <w:tcW w:w="4414" w:type="dxa"/>
          </w:tcPr>
          <w:p w14:paraId="4DB16FA9"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SALARIOS CAÍDOS. (16 de diciembre de 2016 al 8 de diciembre de 2023.)</w:t>
            </w:r>
          </w:p>
        </w:tc>
        <w:tc>
          <w:tcPr>
            <w:tcW w:w="1535" w:type="dxa"/>
          </w:tcPr>
          <w:p w14:paraId="2B1579F1"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$2,045,569.65</w:t>
            </w:r>
          </w:p>
        </w:tc>
      </w:tr>
      <w:tr w:rsidR="008A3118" w:rsidRPr="004D00B2" w14:paraId="0C365890" w14:textId="77777777" w:rsidTr="0074097F">
        <w:trPr>
          <w:jc w:val="center"/>
        </w:trPr>
        <w:tc>
          <w:tcPr>
            <w:tcW w:w="4414" w:type="dxa"/>
          </w:tcPr>
          <w:p w14:paraId="330BC92B"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PRIMA VACACIONAL.</w:t>
            </w:r>
            <w:r w:rsidRPr="004D00B2">
              <w:rPr>
                <w:rFonts w:ascii="Century Gothic" w:hAnsi="Century Gothic"/>
                <w:sz w:val="16"/>
                <w:szCs w:val="16"/>
              </w:rPr>
              <w:t xml:space="preserve"> </w:t>
            </w:r>
            <w:r w:rsidRPr="004D00B2">
              <w:rPr>
                <w:rStyle w:val="nfasisintenso"/>
                <w:rFonts w:ascii="Century Gothic" w:hAnsi="Century Gothic"/>
                <w:i w:val="0"/>
                <w:iCs w:val="0"/>
                <w:color w:val="auto"/>
                <w:sz w:val="16"/>
                <w:szCs w:val="16"/>
              </w:rPr>
              <w:t>(16 de diciembre de 2016 al 8 de diciembre de 2023.)</w:t>
            </w:r>
          </w:p>
        </w:tc>
        <w:tc>
          <w:tcPr>
            <w:tcW w:w="1535" w:type="dxa"/>
          </w:tcPr>
          <w:p w14:paraId="66314BD0"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$208,954.38</w:t>
            </w:r>
          </w:p>
        </w:tc>
      </w:tr>
      <w:tr w:rsidR="008A3118" w:rsidRPr="004D00B2" w14:paraId="24C25028" w14:textId="77777777" w:rsidTr="0074097F">
        <w:trPr>
          <w:jc w:val="center"/>
        </w:trPr>
        <w:tc>
          <w:tcPr>
            <w:tcW w:w="4414" w:type="dxa"/>
          </w:tcPr>
          <w:p w14:paraId="1BF0324E"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AGUINALDO.  (16 de diciembre de 2016 al 8 de diciembre de 2023.)</w:t>
            </w:r>
          </w:p>
        </w:tc>
        <w:tc>
          <w:tcPr>
            <w:tcW w:w="1535" w:type="dxa"/>
          </w:tcPr>
          <w:p w14:paraId="68C69155" w14:textId="77777777" w:rsidR="002B1941" w:rsidRPr="004D00B2" w:rsidRDefault="002B1941" w:rsidP="004B25B5">
            <w:pPr>
              <w:tabs>
                <w:tab w:val="left" w:pos="5387"/>
              </w:tabs>
              <w:jc w:val="both"/>
              <w:rPr>
                <w:rStyle w:val="nfasisintenso"/>
                <w:rFonts w:ascii="Century Gothic" w:hAnsi="Century Gothic"/>
                <w:i w:val="0"/>
                <w:iCs w:val="0"/>
                <w:color w:val="auto"/>
                <w:sz w:val="16"/>
                <w:szCs w:val="16"/>
              </w:rPr>
            </w:pPr>
            <w:r w:rsidRPr="004D00B2">
              <w:rPr>
                <w:rStyle w:val="nfasisintenso"/>
                <w:rFonts w:ascii="Century Gothic" w:hAnsi="Century Gothic"/>
                <w:i w:val="0"/>
                <w:iCs w:val="0"/>
                <w:color w:val="auto"/>
                <w:sz w:val="16"/>
                <w:szCs w:val="16"/>
              </w:rPr>
              <w:t>$468,862.80</w:t>
            </w:r>
          </w:p>
        </w:tc>
      </w:tr>
      <w:tr w:rsidR="008A3118" w:rsidRPr="004D00B2" w14:paraId="67044FDA" w14:textId="77777777" w:rsidTr="0074097F">
        <w:trPr>
          <w:jc w:val="center"/>
        </w:trPr>
        <w:tc>
          <w:tcPr>
            <w:tcW w:w="4414" w:type="dxa"/>
          </w:tcPr>
          <w:p w14:paraId="4D89E60C" w14:textId="77777777" w:rsidR="002B1941" w:rsidRPr="004D00B2" w:rsidRDefault="002B1941" w:rsidP="004B25B5">
            <w:pPr>
              <w:tabs>
                <w:tab w:val="left" w:pos="5387"/>
              </w:tabs>
              <w:jc w:val="both"/>
              <w:rPr>
                <w:rStyle w:val="nfasisintenso"/>
                <w:rFonts w:ascii="Century Gothic" w:hAnsi="Century Gothic"/>
                <w:b/>
                <w:bCs/>
                <w:i w:val="0"/>
                <w:iCs w:val="0"/>
                <w:color w:val="auto"/>
                <w:sz w:val="16"/>
                <w:szCs w:val="16"/>
              </w:rPr>
            </w:pPr>
            <w:r w:rsidRPr="004D00B2">
              <w:rPr>
                <w:rStyle w:val="nfasisintenso"/>
                <w:rFonts w:ascii="Century Gothic" w:hAnsi="Century Gothic"/>
                <w:b/>
                <w:bCs/>
                <w:i w:val="0"/>
                <w:iCs w:val="0"/>
                <w:color w:val="auto"/>
                <w:sz w:val="16"/>
                <w:szCs w:val="16"/>
              </w:rPr>
              <w:t xml:space="preserve">TOTAL: </w:t>
            </w:r>
          </w:p>
        </w:tc>
        <w:tc>
          <w:tcPr>
            <w:tcW w:w="1535" w:type="dxa"/>
          </w:tcPr>
          <w:p w14:paraId="3E4B3A31" w14:textId="77777777" w:rsidR="002B1941" w:rsidRPr="004D00B2" w:rsidRDefault="002B1941" w:rsidP="004B25B5">
            <w:pPr>
              <w:tabs>
                <w:tab w:val="left" w:pos="5387"/>
              </w:tabs>
              <w:jc w:val="both"/>
              <w:rPr>
                <w:rStyle w:val="nfasisintenso"/>
                <w:rFonts w:ascii="Century Gothic" w:hAnsi="Century Gothic"/>
                <w:b/>
                <w:bCs/>
                <w:i w:val="0"/>
                <w:iCs w:val="0"/>
                <w:color w:val="auto"/>
                <w:sz w:val="16"/>
                <w:szCs w:val="16"/>
              </w:rPr>
            </w:pPr>
            <w:r w:rsidRPr="004D00B2">
              <w:rPr>
                <w:rStyle w:val="nfasisintenso"/>
                <w:rFonts w:ascii="Century Gothic" w:hAnsi="Century Gothic"/>
                <w:b/>
                <w:bCs/>
                <w:i w:val="0"/>
                <w:iCs w:val="0"/>
                <w:color w:val="auto"/>
                <w:sz w:val="16"/>
                <w:szCs w:val="16"/>
              </w:rPr>
              <w:t>$4,927,419.16.</w:t>
            </w:r>
          </w:p>
        </w:tc>
      </w:tr>
    </w:tbl>
    <w:p w14:paraId="2B78472C" w14:textId="41A89009" w:rsidR="002B1941" w:rsidRPr="004D00B2" w:rsidRDefault="004A26F2" w:rsidP="004B25B5">
      <w:pPr>
        <w:tabs>
          <w:tab w:val="left" w:pos="5387"/>
        </w:tabs>
        <w:spacing w:after="0"/>
        <w:ind w:firstLine="708"/>
        <w:jc w:val="both"/>
        <w:rPr>
          <w:rStyle w:val="nfasisintenso"/>
          <w:rFonts w:ascii="Century Gothic" w:hAnsi="Century Gothic"/>
          <w:i w:val="0"/>
          <w:iCs w:val="0"/>
          <w:color w:val="auto"/>
          <w:sz w:val="16"/>
          <w:szCs w:val="16"/>
        </w:rPr>
      </w:pPr>
      <w:r w:rsidRPr="004B25B5">
        <w:rPr>
          <w:rFonts w:ascii="Century Gothic" w:hAnsi="Century Gothic"/>
          <w:noProof/>
          <w14:ligatures w14:val="standardContextual"/>
        </w:rPr>
        <mc:AlternateContent>
          <mc:Choice Requires="wps">
            <w:drawing>
              <wp:anchor distT="0" distB="0" distL="114300" distR="114300" simplePos="0" relativeHeight="251709440" behindDoc="0" locked="0" layoutInCell="1" allowOverlap="1" wp14:anchorId="04AF20D9" wp14:editId="230E830D">
                <wp:simplePos x="0" y="0"/>
                <wp:positionH relativeFrom="column">
                  <wp:posOffset>42545</wp:posOffset>
                </wp:positionH>
                <wp:positionV relativeFrom="paragraph">
                  <wp:posOffset>-1325880</wp:posOffset>
                </wp:positionV>
                <wp:extent cx="496957" cy="1009650"/>
                <wp:effectExtent l="0" t="0" r="17780" b="19050"/>
                <wp:wrapNone/>
                <wp:docPr id="1374555084" name="Cuadro de texto 1"/>
                <wp:cNvGraphicFramePr/>
                <a:graphic xmlns:a="http://schemas.openxmlformats.org/drawingml/2006/main">
                  <a:graphicData uri="http://schemas.microsoft.com/office/word/2010/wordprocessingShape">
                    <wps:wsp>
                      <wps:cNvSpPr txBox="1"/>
                      <wps:spPr>
                        <a:xfrm>
                          <a:off x="0" y="0"/>
                          <a:ext cx="496957" cy="1009650"/>
                        </a:xfrm>
                        <a:prstGeom prst="rect">
                          <a:avLst/>
                        </a:prstGeom>
                        <a:solidFill>
                          <a:schemeClr val="lt1"/>
                        </a:solidFill>
                        <a:ln w="6350">
                          <a:solidFill>
                            <a:prstClr val="black"/>
                          </a:solidFill>
                        </a:ln>
                      </wps:spPr>
                      <wps:txbx>
                        <w:txbxContent>
                          <w:p w14:paraId="6A2D29FD" w14:textId="77777777" w:rsidR="0044707F" w:rsidRPr="00260C00" w:rsidRDefault="0044707F" w:rsidP="002B1941">
                            <w:pPr>
                              <w:spacing w:line="240" w:lineRule="auto"/>
                              <w:jc w:val="center"/>
                              <w:rPr>
                                <w:rFonts w:ascii="Arial Narrow" w:hAnsi="Arial Narrow"/>
                              </w:rPr>
                            </w:pPr>
                            <w:r w:rsidRPr="00260C00">
                              <w:rPr>
                                <w:rFonts w:ascii="Arial Narrow" w:hAnsi="Arial Narrow"/>
                              </w:rPr>
                              <w:t>Incidente de liquidación.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AF20D9" id="_x0000_t202" coordsize="21600,21600" o:spt="202" path="m,l,21600r21600,l21600,xe">
                <v:stroke joinstyle="miter"/>
                <v:path gradientshapeok="t" o:connecttype="rect"/>
              </v:shapetype>
              <v:shape id="Cuadro de texto 1" o:spid="_x0000_s1026" type="#_x0000_t202" style="position:absolute;left:0;text-align:left;margin-left:3.35pt;margin-top:-104.4pt;width:39.15pt;height:7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" fillcolor="white [3201]" strokeweight=".5pt">
                <v:textbox style="layout-flow:vertical;mso-layout-flow-alt:bottom-to-top">
                  <w:txbxContent>
                    <w:p w14:paraId="6A2D29FD" w14:textId="77777777" w:rsidR="0044707F" w:rsidRPr="00260C00" w:rsidRDefault="0044707F" w:rsidP="002B1941">
                      <w:pPr>
                        <w:spacing w:line="240" w:lineRule="auto"/>
                        <w:jc w:val="center"/>
                        <w:rPr>
                          <w:rFonts w:ascii="Arial Narrow" w:hAnsi="Arial Narrow"/>
                        </w:rPr>
                      </w:pPr>
                      <w:r w:rsidRPr="00260C00">
                        <w:rPr>
                          <w:rFonts w:ascii="Arial Narrow" w:hAnsi="Arial Narrow"/>
                        </w:rPr>
                        <w:t>Incidente de liquidación.</w:t>
                      </w:r>
                    </w:p>
                  </w:txbxContent>
                </v:textbox>
              </v:shape>
            </w:pict>
          </mc:Fallback>
        </mc:AlternateContent>
      </w:r>
    </w:p>
    <w:p w14:paraId="404F28D1" w14:textId="77777777" w:rsidR="002B1941" w:rsidRPr="004B25B5" w:rsidRDefault="002B1941" w:rsidP="004B25B5">
      <w:pPr>
        <w:tabs>
          <w:tab w:val="left" w:pos="5387"/>
        </w:tabs>
        <w:spacing w:after="0" w:line="480" w:lineRule="auto"/>
        <w:ind w:firstLine="708"/>
        <w:jc w:val="both"/>
        <w:rPr>
          <w:rStyle w:val="nfasisintenso"/>
          <w:rFonts w:ascii="Century Gothic" w:hAnsi="Century Gothic"/>
          <w:i w:val="0"/>
          <w:iCs w:val="0"/>
          <w:color w:val="auto"/>
        </w:rPr>
      </w:pPr>
    </w:p>
    <w:p w14:paraId="148F9D96" w14:textId="265E7205" w:rsidR="002B1941" w:rsidRPr="004B25B5" w:rsidRDefault="002B1941" w:rsidP="004B25B5">
      <w:pPr>
        <w:tabs>
          <w:tab w:val="left" w:pos="5387"/>
        </w:tabs>
        <w:spacing w:after="0" w:line="480" w:lineRule="auto"/>
        <w:jc w:val="both"/>
        <w:rPr>
          <w:rStyle w:val="nfasisintenso"/>
          <w:rFonts w:ascii="Century Gothic" w:hAnsi="Century Gothic"/>
          <w:i w:val="0"/>
          <w:iCs w:val="0"/>
          <w:color w:val="auto"/>
        </w:rPr>
      </w:pPr>
      <w:r w:rsidRPr="004B25B5">
        <w:rPr>
          <w:rStyle w:val="nfasisintenso"/>
          <w:rFonts w:ascii="Century Gothic" w:hAnsi="Century Gothic"/>
          <w:i w:val="0"/>
          <w:iCs w:val="0"/>
          <w:color w:val="auto"/>
        </w:rPr>
        <w:t xml:space="preserve">Lo anterior indica que las prestaciones anuales de </w:t>
      </w:r>
      <w:r w:rsidR="008570F3" w:rsidRPr="004B25B5">
        <w:rPr>
          <w:rStyle w:val="nfasisintenso"/>
          <w:rFonts w:ascii="Century Gothic" w:hAnsi="Century Gothic"/>
          <w:i w:val="0"/>
          <w:iCs w:val="0"/>
          <w:color w:val="auto"/>
        </w:rPr>
        <w:t xml:space="preserve">aguinaldo y prima vacacional </w:t>
      </w:r>
      <w:r w:rsidRPr="004B25B5">
        <w:rPr>
          <w:rStyle w:val="nfasisintenso"/>
          <w:rFonts w:ascii="Century Gothic" w:hAnsi="Century Gothic"/>
          <w:i w:val="0"/>
          <w:iCs w:val="0"/>
          <w:color w:val="auto"/>
        </w:rPr>
        <w:t xml:space="preserve">que le corresponden a los servidores públicos, sí fueron contempladas en el cálculo antes desglosado, por lo que las mismas fueron pagadas en su parte proporcional, por el periodo que abarca </w:t>
      </w:r>
      <w:r w:rsidR="00171A03">
        <w:rPr>
          <w:rStyle w:val="nfasisintenso"/>
          <w:rFonts w:ascii="Century Gothic" w:hAnsi="Century Gothic"/>
          <w:i w:val="0"/>
          <w:iCs w:val="0"/>
          <w:color w:val="auto"/>
        </w:rPr>
        <w:t>d</w:t>
      </w:r>
      <w:r w:rsidRPr="004B25B5">
        <w:rPr>
          <w:rStyle w:val="nfasisintenso"/>
          <w:rFonts w:ascii="Century Gothic" w:hAnsi="Century Gothic"/>
          <w:i w:val="0"/>
          <w:iCs w:val="0"/>
          <w:color w:val="auto"/>
        </w:rPr>
        <w:t>el 1 de enero al 8 de diciembre de 2023.</w:t>
      </w:r>
      <w:r w:rsidR="008570F3" w:rsidRPr="004B25B5">
        <w:rPr>
          <w:rStyle w:val="nfasisintenso"/>
          <w:rFonts w:ascii="Century Gothic" w:hAnsi="Century Gothic"/>
          <w:i w:val="0"/>
          <w:iCs w:val="0"/>
          <w:color w:val="auto"/>
        </w:rPr>
        <w:t xml:space="preserve"> </w:t>
      </w:r>
      <w:r w:rsidRPr="004B25B5">
        <w:rPr>
          <w:rStyle w:val="nfasisintenso"/>
          <w:rFonts w:ascii="Century Gothic" w:hAnsi="Century Gothic"/>
          <w:i w:val="0"/>
          <w:iCs w:val="0"/>
          <w:color w:val="auto"/>
        </w:rPr>
        <w:t xml:space="preserve">En ese sentido, respecto a las prestaciones de </w:t>
      </w:r>
      <w:r w:rsidR="008570F3" w:rsidRPr="004B25B5">
        <w:rPr>
          <w:rStyle w:val="nfasisintenso"/>
          <w:rFonts w:ascii="Century Gothic" w:hAnsi="Century Gothic"/>
          <w:i w:val="0"/>
          <w:iCs w:val="0"/>
          <w:color w:val="auto"/>
        </w:rPr>
        <w:t>aguinaldo y prima vacacional</w:t>
      </w:r>
      <w:r w:rsidRPr="004B25B5">
        <w:rPr>
          <w:rStyle w:val="nfasisintenso"/>
          <w:rFonts w:ascii="Century Gothic" w:hAnsi="Century Gothic"/>
          <w:i w:val="0"/>
          <w:iCs w:val="0"/>
          <w:color w:val="auto"/>
        </w:rPr>
        <w:t>, considera</w:t>
      </w:r>
      <w:r w:rsidR="008570F3" w:rsidRPr="004B25B5">
        <w:rPr>
          <w:rStyle w:val="nfasisintenso"/>
          <w:rFonts w:ascii="Century Gothic" w:hAnsi="Century Gothic"/>
          <w:i w:val="0"/>
          <w:iCs w:val="0"/>
          <w:color w:val="auto"/>
        </w:rPr>
        <w:t>n</w:t>
      </w:r>
      <w:r w:rsidRPr="004B25B5">
        <w:rPr>
          <w:rStyle w:val="nfasisintenso"/>
          <w:rFonts w:ascii="Century Gothic" w:hAnsi="Century Gothic"/>
          <w:i w:val="0"/>
          <w:iCs w:val="0"/>
          <w:color w:val="auto"/>
        </w:rPr>
        <w:t xml:space="preserve"> que únicamente se adeudan l</w:t>
      </w:r>
      <w:r w:rsidR="008570F3" w:rsidRPr="004B25B5">
        <w:rPr>
          <w:rStyle w:val="nfasisintenso"/>
          <w:rFonts w:ascii="Century Gothic" w:hAnsi="Century Gothic"/>
          <w:i w:val="0"/>
          <w:iCs w:val="0"/>
          <w:color w:val="auto"/>
        </w:rPr>
        <w:t>o</w:t>
      </w:r>
      <w:r w:rsidRPr="004B25B5">
        <w:rPr>
          <w:rStyle w:val="nfasisintenso"/>
          <w:rFonts w:ascii="Century Gothic" w:hAnsi="Century Gothic"/>
          <w:i w:val="0"/>
          <w:iCs w:val="0"/>
          <w:color w:val="auto"/>
        </w:rPr>
        <w:t xml:space="preserve">s proporcionales al periodo del 9 de diciembre de 2023 al 31 del mismo mes y año. </w:t>
      </w:r>
    </w:p>
    <w:p w14:paraId="227E96C9" w14:textId="77777777" w:rsidR="00171A03" w:rsidRDefault="002B1941" w:rsidP="004B25B5">
      <w:pPr>
        <w:tabs>
          <w:tab w:val="left" w:pos="5387"/>
        </w:tabs>
        <w:spacing w:after="0" w:line="480" w:lineRule="auto"/>
        <w:jc w:val="both"/>
        <w:rPr>
          <w:rStyle w:val="nfasisintenso"/>
          <w:rFonts w:ascii="Century Gothic" w:hAnsi="Century Gothic"/>
          <w:i w:val="0"/>
          <w:iCs w:val="0"/>
          <w:color w:val="auto"/>
        </w:rPr>
      </w:pPr>
      <w:r w:rsidRPr="004B25B5">
        <w:rPr>
          <w:rStyle w:val="nfasisintenso"/>
          <w:rFonts w:ascii="Century Gothic" w:hAnsi="Century Gothic"/>
          <w:i w:val="0"/>
          <w:iCs w:val="0"/>
          <w:color w:val="auto"/>
        </w:rPr>
        <w:t>Respecto a los “bonos” que menciona el servidor público, no especifica a cuáles se refiere, sin embargo, en el entendido de que se trate de aquellos que perciben año con año los Juzgadores, considera</w:t>
      </w:r>
      <w:r w:rsidR="008570F3" w:rsidRPr="004B25B5">
        <w:rPr>
          <w:rStyle w:val="nfasisintenso"/>
          <w:rFonts w:ascii="Century Gothic" w:hAnsi="Century Gothic"/>
          <w:i w:val="0"/>
          <w:iCs w:val="0"/>
          <w:color w:val="auto"/>
        </w:rPr>
        <w:t>n</w:t>
      </w:r>
      <w:r w:rsidRPr="004B25B5">
        <w:rPr>
          <w:rStyle w:val="nfasisintenso"/>
          <w:rFonts w:ascii="Century Gothic" w:hAnsi="Century Gothic"/>
          <w:i w:val="0"/>
          <w:iCs w:val="0"/>
          <w:color w:val="auto"/>
        </w:rPr>
        <w:t xml:space="preserve"> que no resultaría prudente pagar a </w:t>
      </w:r>
      <w:r w:rsidR="008570F3" w:rsidRPr="004B25B5">
        <w:rPr>
          <w:rStyle w:val="nfasisintenso"/>
          <w:rFonts w:ascii="Century Gothic" w:hAnsi="Century Gothic"/>
          <w:i w:val="0"/>
          <w:iCs w:val="0"/>
          <w:color w:val="auto"/>
        </w:rPr>
        <w:t xml:space="preserve">Alfredo Paul Ramírez </w:t>
      </w:r>
      <w:r w:rsidRPr="004B25B5">
        <w:rPr>
          <w:rStyle w:val="nfasisintenso"/>
          <w:rFonts w:ascii="Century Gothic" w:hAnsi="Century Gothic"/>
          <w:i w:val="0"/>
          <w:iCs w:val="0"/>
          <w:color w:val="auto"/>
        </w:rPr>
        <w:t>lo correspondiente a todo el año 2023, pues la autoridad laboral ya absolvió al Tribunal Superior de Justicia del Estado de tales pagos, por lo que no fueron considerados en la cantidad liquida calculada hasta el 8 de diciembre de 2023.</w:t>
      </w:r>
      <w:r w:rsidR="008570F3" w:rsidRPr="004B25B5">
        <w:rPr>
          <w:rStyle w:val="nfasisintenso"/>
          <w:rFonts w:ascii="Century Gothic" w:hAnsi="Century Gothic"/>
          <w:i w:val="0"/>
          <w:iCs w:val="0"/>
          <w:color w:val="auto"/>
        </w:rPr>
        <w:t xml:space="preserve"> </w:t>
      </w:r>
      <w:r w:rsidRPr="004B25B5">
        <w:rPr>
          <w:rStyle w:val="nfasisintenso"/>
          <w:rFonts w:ascii="Century Gothic" w:hAnsi="Century Gothic"/>
          <w:i w:val="0"/>
          <w:iCs w:val="0"/>
          <w:color w:val="auto"/>
        </w:rPr>
        <w:t>Sin embargo,</w:t>
      </w:r>
      <w:r w:rsidR="008570F3" w:rsidRPr="004B25B5">
        <w:rPr>
          <w:rStyle w:val="nfasisintenso"/>
          <w:rFonts w:ascii="Century Gothic" w:hAnsi="Century Gothic"/>
          <w:i w:val="0"/>
          <w:iCs w:val="0"/>
          <w:color w:val="auto"/>
        </w:rPr>
        <w:t xml:space="preserve"> refieren que</w:t>
      </w:r>
      <w:r w:rsidRPr="004B25B5">
        <w:rPr>
          <w:rStyle w:val="nfasisintenso"/>
          <w:rFonts w:ascii="Century Gothic" w:hAnsi="Century Gothic"/>
          <w:i w:val="0"/>
          <w:iCs w:val="0"/>
          <w:color w:val="auto"/>
        </w:rPr>
        <w:t xml:space="preserve"> si a partir del 8 de diciembre del 2023, el servidor público se reincorporó formalmente a sus labores, lo correcto es pagar solo la parte proporcional de aquellos bonos anuales que </w:t>
      </w:r>
      <w:r w:rsidRPr="004B25B5">
        <w:rPr>
          <w:rStyle w:val="nfasisintenso"/>
          <w:rFonts w:ascii="Century Gothic" w:hAnsi="Century Gothic"/>
          <w:i w:val="0"/>
          <w:iCs w:val="0"/>
          <w:color w:val="auto"/>
        </w:rPr>
        <w:lastRenderedPageBreak/>
        <w:t>correspondan al periodo del 8 de diciembre 2023 al 31 del mismo mes y año</w:t>
      </w:r>
      <w:r w:rsidR="00171A03">
        <w:rPr>
          <w:rStyle w:val="nfasisintenso"/>
          <w:rFonts w:ascii="Century Gothic" w:hAnsi="Century Gothic"/>
          <w:i w:val="0"/>
          <w:iCs w:val="0"/>
          <w:color w:val="auto"/>
        </w:rPr>
        <w:t>.</w:t>
      </w:r>
    </w:p>
    <w:p w14:paraId="1E4F8FDB" w14:textId="16AE62DE" w:rsidR="003F72A1" w:rsidRPr="004B25B5" w:rsidRDefault="00171A03" w:rsidP="004B25B5">
      <w:pPr>
        <w:tabs>
          <w:tab w:val="left" w:pos="5387"/>
        </w:tabs>
        <w:spacing w:after="0" w:line="480" w:lineRule="auto"/>
        <w:jc w:val="both"/>
        <w:rPr>
          <w:rFonts w:ascii="Century Gothic" w:hAnsi="Century Gothic"/>
          <w:color w:val="000000"/>
        </w:rPr>
      </w:pPr>
      <w:r>
        <w:rPr>
          <w:rStyle w:val="nfasisintenso"/>
          <w:rFonts w:ascii="Century Gothic" w:hAnsi="Century Gothic"/>
          <w:i w:val="0"/>
          <w:iCs w:val="0"/>
          <w:color w:val="auto"/>
        </w:rPr>
        <w:t>A</w:t>
      </w:r>
      <w:r w:rsidR="008570F3" w:rsidRPr="004B25B5">
        <w:rPr>
          <w:rFonts w:ascii="Century Gothic" w:hAnsi="Century Gothic" w:cstheme="minorHAnsi"/>
          <w:bCs/>
          <w:bdr w:val="none" w:sz="0" w:space="0" w:color="auto" w:frame="1"/>
        </w:rPr>
        <w:t>l respecto, tomando en consideración la opinión emitida por la</w:t>
      </w:r>
      <w:r w:rsidR="008570F3" w:rsidRPr="004B25B5">
        <w:rPr>
          <w:rStyle w:val="nfasisintenso"/>
          <w:rFonts w:ascii="Century Gothic" w:hAnsi="Century Gothic"/>
          <w:i w:val="0"/>
          <w:iCs w:val="0"/>
          <w:color w:val="auto"/>
        </w:rPr>
        <w:t xml:space="preserve"> Encargada de la Dirección Jurídica del Tribunal Superior de Justicia y Tesorero del Poder Judicial del Estado, con la que este Órgano Colegiado </w:t>
      </w:r>
      <w:r w:rsidR="00A30456" w:rsidRPr="004B25B5">
        <w:rPr>
          <w:rStyle w:val="nfasisintenso"/>
          <w:rFonts w:ascii="Century Gothic" w:hAnsi="Century Gothic"/>
          <w:i w:val="0"/>
          <w:iCs w:val="0"/>
          <w:color w:val="auto"/>
        </w:rPr>
        <w:t>d</w:t>
      </w:r>
      <w:r w:rsidR="008570F3" w:rsidRPr="004B25B5">
        <w:rPr>
          <w:rStyle w:val="nfasisintenso"/>
          <w:rFonts w:ascii="Century Gothic" w:hAnsi="Century Gothic"/>
          <w:i w:val="0"/>
          <w:iCs w:val="0"/>
          <w:color w:val="auto"/>
        </w:rPr>
        <w:t>isiente de la</w:t>
      </w:r>
      <w:r w:rsidR="00080D5E" w:rsidRPr="004B25B5">
        <w:rPr>
          <w:rStyle w:val="nfasisintenso"/>
          <w:rFonts w:ascii="Century Gothic" w:hAnsi="Century Gothic"/>
          <w:i w:val="0"/>
          <w:iCs w:val="0"/>
          <w:color w:val="auto"/>
        </w:rPr>
        <w:t xml:space="preserve"> opinión emitida por la</w:t>
      </w:r>
      <w:r w:rsidR="008570F3" w:rsidRPr="004B25B5">
        <w:rPr>
          <w:rStyle w:val="nfasisintenso"/>
          <w:rFonts w:ascii="Century Gothic" w:hAnsi="Century Gothic"/>
          <w:i w:val="0"/>
          <w:iCs w:val="0"/>
          <w:color w:val="auto"/>
        </w:rPr>
        <w:t xml:space="preserve"> Encargada de la Dirección Jurídica, en relación a que </w:t>
      </w:r>
      <w:r w:rsidR="00A30456" w:rsidRPr="004B25B5">
        <w:rPr>
          <w:rStyle w:val="nfasisintenso"/>
          <w:rFonts w:ascii="Century Gothic" w:hAnsi="Century Gothic"/>
          <w:i w:val="0"/>
          <w:iCs w:val="0"/>
          <w:color w:val="auto"/>
        </w:rPr>
        <w:t xml:space="preserve">el servidor público peticionario </w:t>
      </w:r>
      <w:r w:rsidR="008570F3" w:rsidRPr="004B25B5">
        <w:rPr>
          <w:rStyle w:val="nfasisintenso"/>
          <w:rFonts w:ascii="Century Gothic" w:hAnsi="Century Gothic"/>
          <w:i w:val="0"/>
          <w:iCs w:val="0"/>
          <w:color w:val="auto"/>
        </w:rPr>
        <w:t>tenga derecho a gozar del segundo periodo vacacional</w:t>
      </w:r>
      <w:r w:rsidR="00C960CC">
        <w:rPr>
          <w:rStyle w:val="nfasisintenso"/>
          <w:rFonts w:ascii="Century Gothic" w:hAnsi="Century Gothic"/>
          <w:i w:val="0"/>
          <w:iCs w:val="0"/>
          <w:color w:val="auto"/>
        </w:rPr>
        <w:t xml:space="preserve"> del año</w:t>
      </w:r>
      <w:r>
        <w:rPr>
          <w:rStyle w:val="nfasisintenso"/>
          <w:rFonts w:ascii="Century Gothic" w:hAnsi="Century Gothic"/>
          <w:i w:val="0"/>
          <w:iCs w:val="0"/>
          <w:color w:val="auto"/>
        </w:rPr>
        <w:t xml:space="preserve"> dos mil veintitrés,</w:t>
      </w:r>
      <w:r w:rsidR="008570F3" w:rsidRPr="004B25B5">
        <w:rPr>
          <w:rStyle w:val="nfasisintenso"/>
          <w:rFonts w:ascii="Century Gothic" w:hAnsi="Century Gothic"/>
          <w:i w:val="0"/>
          <w:iCs w:val="0"/>
          <w:color w:val="auto"/>
        </w:rPr>
        <w:t xml:space="preserve"> </w:t>
      </w:r>
      <w:r w:rsidR="00C960CC">
        <w:rPr>
          <w:rStyle w:val="nfasisintenso"/>
          <w:rFonts w:ascii="Century Gothic" w:hAnsi="Century Gothic"/>
          <w:i w:val="0"/>
          <w:iCs w:val="0"/>
          <w:color w:val="auto"/>
        </w:rPr>
        <w:t xml:space="preserve">coincidiendo con </w:t>
      </w:r>
      <w:r w:rsidR="008570F3" w:rsidRPr="004B25B5">
        <w:rPr>
          <w:rStyle w:val="nfasisintenso"/>
          <w:rFonts w:ascii="Century Gothic" w:hAnsi="Century Gothic"/>
          <w:i w:val="0"/>
          <w:iCs w:val="0"/>
          <w:color w:val="auto"/>
        </w:rPr>
        <w:t>las razones que expone el Tesorero; y en relación a</w:t>
      </w:r>
      <w:r w:rsidR="00A30456" w:rsidRPr="004B25B5">
        <w:rPr>
          <w:rStyle w:val="nfasisintenso"/>
          <w:rFonts w:ascii="Century Gothic" w:hAnsi="Century Gothic"/>
          <w:i w:val="0"/>
          <w:iCs w:val="0"/>
          <w:color w:val="auto"/>
        </w:rPr>
        <w:t xml:space="preserve"> la</w:t>
      </w:r>
      <w:r w:rsidR="008570F3" w:rsidRPr="004B25B5">
        <w:rPr>
          <w:rStyle w:val="nfasisintenso"/>
          <w:rFonts w:ascii="Century Gothic" w:hAnsi="Century Gothic"/>
          <w:i w:val="0"/>
          <w:iCs w:val="0"/>
          <w:color w:val="auto"/>
        </w:rPr>
        <w:t xml:space="preserve"> segunda petición del Licenciado Alfre</w:t>
      </w:r>
      <w:r w:rsidR="00A30456" w:rsidRPr="004B25B5">
        <w:rPr>
          <w:rStyle w:val="nfasisintenso"/>
          <w:rFonts w:ascii="Century Gothic" w:hAnsi="Century Gothic"/>
          <w:i w:val="0"/>
          <w:iCs w:val="0"/>
          <w:color w:val="auto"/>
        </w:rPr>
        <w:t>do</w:t>
      </w:r>
      <w:r w:rsidR="008570F3" w:rsidRPr="004B25B5">
        <w:rPr>
          <w:rStyle w:val="nfasisintenso"/>
          <w:rFonts w:ascii="Century Gothic" w:hAnsi="Century Gothic"/>
          <w:i w:val="0"/>
          <w:iCs w:val="0"/>
          <w:color w:val="auto"/>
        </w:rPr>
        <w:t xml:space="preserve"> Paúl Ramírez, </w:t>
      </w:r>
      <w:r w:rsidR="00A30456" w:rsidRPr="004B25B5">
        <w:rPr>
          <w:rStyle w:val="nfasisintenso"/>
          <w:rFonts w:ascii="Century Gothic" w:hAnsi="Century Gothic"/>
          <w:i w:val="0"/>
          <w:iCs w:val="0"/>
          <w:color w:val="auto"/>
        </w:rPr>
        <w:t>referente al pago de sus prestaciones salariales, se coincide con la opinión</w:t>
      </w:r>
      <w:r>
        <w:rPr>
          <w:rStyle w:val="nfasisintenso"/>
          <w:rFonts w:ascii="Century Gothic" w:hAnsi="Century Gothic"/>
          <w:i w:val="0"/>
          <w:iCs w:val="0"/>
          <w:color w:val="auto"/>
        </w:rPr>
        <w:t xml:space="preserve">, así como con el </w:t>
      </w:r>
      <w:r w:rsidR="003F72A1" w:rsidRPr="004B25B5">
        <w:rPr>
          <w:rStyle w:val="nfasisintenso"/>
          <w:rFonts w:ascii="Century Gothic" w:hAnsi="Century Gothic"/>
          <w:i w:val="0"/>
          <w:iCs w:val="0"/>
          <w:color w:val="auto"/>
        </w:rPr>
        <w:t xml:space="preserve">fundamento jurídico emitido por </w:t>
      </w:r>
      <w:r w:rsidR="00A30456" w:rsidRPr="004B25B5">
        <w:rPr>
          <w:rStyle w:val="nfasisintenso"/>
          <w:rFonts w:ascii="Century Gothic" w:hAnsi="Century Gothic"/>
          <w:i w:val="0"/>
          <w:iCs w:val="0"/>
          <w:color w:val="auto"/>
        </w:rPr>
        <w:t xml:space="preserve">ambos, </w:t>
      </w:r>
      <w:r w:rsidR="00C23EE4" w:rsidRPr="004B25B5">
        <w:rPr>
          <w:rStyle w:val="nfasisintenso"/>
          <w:rFonts w:ascii="Century Gothic" w:hAnsi="Century Gothic"/>
          <w:i w:val="0"/>
          <w:iCs w:val="0"/>
          <w:color w:val="auto"/>
        </w:rPr>
        <w:t xml:space="preserve">en el oficio de cuenta; en consecuencia, con fundamento en lo dispuesto por los artículos </w:t>
      </w:r>
      <w:r w:rsidR="00C23EE4" w:rsidRPr="004B25B5">
        <w:rPr>
          <w:rFonts w:ascii="Century Gothic" w:hAnsi="Century Gothic"/>
          <w:color w:val="000000"/>
        </w:rPr>
        <w:t xml:space="preserve">85 de la Constitución Política del Estado de Tlaxcala, </w:t>
      </w:r>
      <w:r w:rsidR="00025B1E" w:rsidRPr="004B25B5">
        <w:rPr>
          <w:rFonts w:ascii="Century Gothic" w:hAnsi="Century Gothic"/>
        </w:rPr>
        <w:t xml:space="preserve">45 </w:t>
      </w:r>
      <w:proofErr w:type="spellStart"/>
      <w:r w:rsidR="00025B1E" w:rsidRPr="004B25B5">
        <w:rPr>
          <w:rFonts w:ascii="Century Gothic" w:hAnsi="Century Gothic"/>
        </w:rPr>
        <w:t>Quáter</w:t>
      </w:r>
      <w:proofErr w:type="spellEnd"/>
      <w:r w:rsidR="00025B1E" w:rsidRPr="004B25B5">
        <w:rPr>
          <w:rFonts w:ascii="Century Gothic" w:hAnsi="Century Gothic"/>
        </w:rPr>
        <w:t xml:space="preserve">, fracción III, </w:t>
      </w:r>
      <w:r w:rsidR="00C23EE4" w:rsidRPr="004B25B5">
        <w:rPr>
          <w:rFonts w:ascii="Century Gothic" w:hAnsi="Century Gothic"/>
          <w:color w:val="000000"/>
        </w:rPr>
        <w:t>61, 68 fracción I</w:t>
      </w:r>
      <w:r w:rsidR="00025B1E" w:rsidRPr="004B25B5">
        <w:rPr>
          <w:rFonts w:ascii="Century Gothic" w:hAnsi="Century Gothic"/>
          <w:color w:val="000000"/>
        </w:rPr>
        <w:t xml:space="preserve"> y </w:t>
      </w:r>
      <w:r w:rsidR="00C23EE4" w:rsidRPr="004B25B5">
        <w:rPr>
          <w:rFonts w:ascii="Century Gothic" w:hAnsi="Century Gothic"/>
          <w:color w:val="000000"/>
        </w:rPr>
        <w:t>77 de la Ley Orgánica del Poder Judicial del Estado</w:t>
      </w:r>
      <w:r w:rsidR="003F72A1" w:rsidRPr="004B25B5">
        <w:rPr>
          <w:rFonts w:ascii="Century Gothic" w:hAnsi="Century Gothic"/>
          <w:color w:val="000000"/>
        </w:rPr>
        <w:t>, se determina:</w:t>
      </w:r>
    </w:p>
    <w:p w14:paraId="173690CB" w14:textId="2CEFE7A5" w:rsidR="003F72A1" w:rsidRPr="004B25B5" w:rsidRDefault="003F72A1" w:rsidP="00F12C15">
      <w:pPr>
        <w:pStyle w:val="Prrafodelista"/>
        <w:numPr>
          <w:ilvl w:val="0"/>
          <w:numId w:val="16"/>
        </w:numPr>
        <w:tabs>
          <w:tab w:val="left" w:pos="5387"/>
        </w:tabs>
        <w:spacing w:after="0" w:line="480" w:lineRule="auto"/>
        <w:jc w:val="both"/>
        <w:rPr>
          <w:rFonts w:ascii="Century Gothic" w:hAnsi="Century Gothic"/>
          <w:color w:val="000000"/>
        </w:rPr>
      </w:pPr>
      <w:r w:rsidRPr="004B25B5">
        <w:rPr>
          <w:rFonts w:ascii="Century Gothic" w:hAnsi="Century Gothic"/>
          <w:color w:val="000000"/>
        </w:rPr>
        <w:t>Tomar conocimiento del oficio de cuenta.</w:t>
      </w:r>
    </w:p>
    <w:p w14:paraId="0A967199" w14:textId="609422C4" w:rsidR="003F72A1" w:rsidRPr="004B25B5" w:rsidRDefault="00C16CBC" w:rsidP="00F12C15">
      <w:pPr>
        <w:pStyle w:val="Prrafodelista"/>
        <w:numPr>
          <w:ilvl w:val="0"/>
          <w:numId w:val="16"/>
        </w:numPr>
        <w:tabs>
          <w:tab w:val="left" w:pos="5387"/>
        </w:tabs>
        <w:spacing w:after="0" w:line="480" w:lineRule="auto"/>
        <w:jc w:val="both"/>
        <w:rPr>
          <w:rFonts w:ascii="Century Gothic" w:hAnsi="Century Gothic"/>
          <w:color w:val="000000"/>
        </w:rPr>
      </w:pPr>
      <w:r w:rsidRPr="004B25B5">
        <w:rPr>
          <w:rFonts w:ascii="Century Gothic" w:hAnsi="Century Gothic"/>
          <w:color w:val="000000"/>
        </w:rPr>
        <w:t>Por las razones expuestas, no se acuerda favorable la petición del licenciado Alfredo Paúl Ramírez</w:t>
      </w:r>
      <w:r w:rsidR="00171A03">
        <w:rPr>
          <w:rFonts w:ascii="Century Gothic" w:hAnsi="Century Gothic"/>
          <w:color w:val="000000"/>
        </w:rPr>
        <w:t xml:space="preserve">, en relación a gozar del segundo periodo vacacional del año dos mil veintitrés. </w:t>
      </w:r>
    </w:p>
    <w:p w14:paraId="62344B81" w14:textId="227BCF2A" w:rsidR="00C16CBC" w:rsidRPr="004B25B5" w:rsidRDefault="00C16CBC" w:rsidP="00F12C15">
      <w:pPr>
        <w:pStyle w:val="Prrafodelista"/>
        <w:numPr>
          <w:ilvl w:val="0"/>
          <w:numId w:val="16"/>
        </w:numPr>
        <w:tabs>
          <w:tab w:val="left" w:pos="5387"/>
        </w:tabs>
        <w:spacing w:after="0" w:line="480" w:lineRule="auto"/>
        <w:jc w:val="both"/>
        <w:rPr>
          <w:rFonts w:ascii="Century Gothic" w:hAnsi="Century Gothic"/>
          <w:color w:val="000000"/>
        </w:rPr>
      </w:pPr>
      <w:r w:rsidRPr="004B25B5">
        <w:rPr>
          <w:rFonts w:ascii="Century Gothic" w:hAnsi="Century Gothic"/>
          <w:color w:val="000000"/>
        </w:rPr>
        <w:t>Instruir al Tesorero del Poder Judicial del Estado, cuantifique l</w:t>
      </w:r>
      <w:r w:rsidR="00A10153">
        <w:rPr>
          <w:rFonts w:ascii="Century Gothic" w:hAnsi="Century Gothic"/>
          <w:color w:val="000000"/>
        </w:rPr>
        <w:t>os proporcionales de las</w:t>
      </w:r>
      <w:r w:rsidRPr="004B25B5">
        <w:rPr>
          <w:rFonts w:ascii="Century Gothic" w:hAnsi="Century Gothic"/>
          <w:color w:val="000000"/>
        </w:rPr>
        <w:t xml:space="preserve"> prestaciones de aguinaldo y prima vacacional que se adeudan al servidor público</w:t>
      </w:r>
      <w:r w:rsidR="006E741C">
        <w:rPr>
          <w:rFonts w:ascii="Century Gothic" w:hAnsi="Century Gothic"/>
          <w:color w:val="000000"/>
        </w:rPr>
        <w:t xml:space="preserve"> Alfredo Paúl Ramírez</w:t>
      </w:r>
      <w:r w:rsidR="00A903BF" w:rsidRPr="004B25B5">
        <w:rPr>
          <w:rFonts w:ascii="Century Gothic" w:hAnsi="Century Gothic"/>
          <w:color w:val="000000"/>
        </w:rPr>
        <w:t>, correspondientes</w:t>
      </w:r>
      <w:r w:rsidRPr="004B25B5">
        <w:rPr>
          <w:rFonts w:ascii="Century Gothic" w:hAnsi="Century Gothic"/>
          <w:color w:val="000000"/>
        </w:rPr>
        <w:t xml:space="preserve"> al periodo </w:t>
      </w:r>
      <w:r w:rsidRPr="00242093">
        <w:rPr>
          <w:rFonts w:ascii="Century Gothic" w:hAnsi="Century Gothic"/>
          <w:color w:val="FF0000"/>
        </w:rPr>
        <w:t>del</w:t>
      </w:r>
      <w:r w:rsidR="00242093" w:rsidRPr="00242093">
        <w:rPr>
          <w:rFonts w:ascii="Century Gothic" w:hAnsi="Century Gothic"/>
          <w:color w:val="FF0000"/>
        </w:rPr>
        <w:t xml:space="preserve"> 9 de diciembre al 31 del mismo mes y año</w:t>
      </w:r>
      <w:r w:rsidR="00A903BF" w:rsidRPr="00242093">
        <w:rPr>
          <w:rFonts w:ascii="Century Gothic" w:hAnsi="Century Gothic"/>
          <w:color w:val="FF0000"/>
        </w:rPr>
        <w:t>,</w:t>
      </w:r>
      <w:r w:rsidRPr="00242093">
        <w:rPr>
          <w:rFonts w:ascii="Century Gothic" w:hAnsi="Century Gothic"/>
          <w:color w:val="FF0000"/>
        </w:rPr>
        <w:t xml:space="preserve"> así como la parte proporcional de aquellos bonos anuales que correspondan en el periodo </w:t>
      </w:r>
      <w:r w:rsidR="00242093" w:rsidRPr="00242093">
        <w:rPr>
          <w:rFonts w:ascii="Century Gothic" w:hAnsi="Century Gothic"/>
          <w:color w:val="FF0000"/>
        </w:rPr>
        <w:t>del 8 de diciembre de 2023, al 31 del mismo mes y añ</w:t>
      </w:r>
      <w:r w:rsidRPr="00242093">
        <w:rPr>
          <w:rFonts w:ascii="Century Gothic" w:hAnsi="Century Gothic"/>
          <w:color w:val="FF0000"/>
        </w:rPr>
        <w:t>o</w:t>
      </w:r>
      <w:r w:rsidR="00025B1E" w:rsidRPr="004B25B5">
        <w:rPr>
          <w:rFonts w:ascii="Century Gothic" w:hAnsi="Century Gothic"/>
          <w:color w:val="000000"/>
        </w:rPr>
        <w:t>; hecho lo anterior realice el pago al servidor público e informe a este Órgano Colegiado.</w:t>
      </w:r>
    </w:p>
    <w:p w14:paraId="0D33EA7D" w14:textId="7D37C73B" w:rsidR="00025B1E" w:rsidRDefault="00025B1E" w:rsidP="0028542A">
      <w:pPr>
        <w:tabs>
          <w:tab w:val="left" w:pos="5387"/>
        </w:tabs>
        <w:spacing w:after="0" w:line="480" w:lineRule="auto"/>
        <w:jc w:val="both"/>
        <w:rPr>
          <w:rFonts w:ascii="Century Gothic" w:hAnsi="Century Gothic"/>
          <w:b/>
          <w:bCs/>
          <w:u w:val="single"/>
        </w:rPr>
      </w:pPr>
      <w:r w:rsidRPr="004B25B5">
        <w:rPr>
          <w:rFonts w:ascii="Century Gothic" w:hAnsi="Century Gothic"/>
        </w:rPr>
        <w:lastRenderedPageBreak/>
        <w:t>Comuníquese la presente determinación a la Encargada de la Dirección Jurídica del Tribunal Superior de Justicia del Estado, al Tesorero del Poder Judicial y Director de Recursos Humanos y Materiales dependiente de la Secretaría Ejecutiv</w:t>
      </w:r>
      <w:r w:rsidR="007651E8">
        <w:rPr>
          <w:rFonts w:ascii="Century Gothic" w:hAnsi="Century Gothic"/>
        </w:rPr>
        <w:t>a</w:t>
      </w:r>
      <w:r w:rsidRPr="004B25B5">
        <w:rPr>
          <w:rFonts w:ascii="Century Gothic" w:hAnsi="Century Gothic"/>
        </w:rPr>
        <w:t>, así como a</w:t>
      </w:r>
      <w:r w:rsidR="005431F3" w:rsidRPr="004B25B5">
        <w:rPr>
          <w:rFonts w:ascii="Century Gothic" w:hAnsi="Century Gothic"/>
        </w:rPr>
        <w:t xml:space="preserve">l Licenciado Alfredo Paúl Ramírez, Juez Interino de lo Civil y Familiar del Distrito Judicial de Morelos, </w:t>
      </w:r>
      <w:r w:rsidR="007651E8">
        <w:rPr>
          <w:rFonts w:ascii="Century Gothic" w:hAnsi="Century Gothic"/>
        </w:rPr>
        <w:t xml:space="preserve">mediante oficio </w:t>
      </w:r>
      <w:r w:rsidR="005431F3" w:rsidRPr="004B25B5">
        <w:rPr>
          <w:rFonts w:ascii="Century Gothic" w:hAnsi="Century Gothic"/>
        </w:rPr>
        <w:t>en su lugar de adscripción, para su conocimiento y seguimiento</w:t>
      </w:r>
      <w:r w:rsidRPr="004B25B5">
        <w:rPr>
          <w:rFonts w:ascii="Century Gothic" w:hAnsi="Century Gothic"/>
        </w:rPr>
        <w:t>.</w:t>
      </w:r>
      <w:r w:rsidR="00D57B4B">
        <w:rPr>
          <w:rFonts w:ascii="Century Gothic" w:hAnsi="Century Gothic"/>
        </w:rPr>
        <w:t xml:space="preserve"> </w:t>
      </w:r>
      <w:r w:rsidR="00D57B4B" w:rsidRPr="00D57B4B">
        <w:rPr>
          <w:rFonts w:ascii="Century Gothic" w:hAnsi="Century Gothic"/>
          <w:b/>
          <w:bCs/>
          <w:u w:val="single"/>
        </w:rPr>
        <w:t xml:space="preserve">APROBADO POR </w:t>
      </w:r>
      <w:r w:rsidR="0028542A">
        <w:rPr>
          <w:rFonts w:ascii="Century Gothic" w:hAnsi="Century Gothic"/>
          <w:b/>
          <w:bCs/>
          <w:u w:val="single"/>
        </w:rPr>
        <w:t xml:space="preserve">MAYORÍA </w:t>
      </w:r>
      <w:r w:rsidR="00D57B4B" w:rsidRPr="00D57B4B">
        <w:rPr>
          <w:rFonts w:ascii="Century Gothic" w:hAnsi="Century Gothic"/>
          <w:b/>
          <w:bCs/>
          <w:u w:val="single"/>
        </w:rPr>
        <w:t>DE VOTOS.</w:t>
      </w:r>
    </w:p>
    <w:p w14:paraId="2D3D5E49" w14:textId="39CA9286" w:rsidR="00701FF6" w:rsidRPr="004B25B5" w:rsidRDefault="00701FF6" w:rsidP="004B25B5">
      <w:pPr>
        <w:tabs>
          <w:tab w:val="left" w:pos="5387"/>
        </w:tabs>
        <w:spacing w:after="0" w:line="480" w:lineRule="auto"/>
        <w:ind w:firstLine="708"/>
        <w:jc w:val="both"/>
        <w:rPr>
          <w:rFonts w:ascii="Century Gothic" w:hAnsi="Century Gothic"/>
          <w:b/>
          <w:bCs/>
        </w:rPr>
      </w:pPr>
      <w:r w:rsidRPr="004B25B5">
        <w:rPr>
          <w:rFonts w:ascii="Century Gothic" w:hAnsi="Century Gothic"/>
          <w:b/>
          <w:bCs/>
          <w:color w:val="FF0000"/>
        </w:rPr>
        <w:t xml:space="preserve"> </w:t>
      </w:r>
      <w:r w:rsidRPr="004B25B5">
        <w:rPr>
          <w:rFonts w:ascii="Century Gothic" w:hAnsi="Century Gothic"/>
          <w:b/>
          <w:bCs/>
        </w:rPr>
        <w:t>ACUERDO XI</w:t>
      </w:r>
      <w:r w:rsidR="00D12884" w:rsidRPr="004B25B5">
        <w:rPr>
          <w:rFonts w:ascii="Century Gothic" w:hAnsi="Century Gothic"/>
          <w:b/>
          <w:bCs/>
        </w:rPr>
        <w:t>V</w:t>
      </w:r>
      <w:r w:rsidRPr="004B25B5">
        <w:rPr>
          <w:rFonts w:ascii="Century Gothic" w:hAnsi="Century Gothic"/>
          <w:b/>
          <w:bCs/>
        </w:rPr>
        <w:t xml:space="preserve">/13/2024.4. </w:t>
      </w:r>
      <w:r w:rsidR="00D12884" w:rsidRPr="004B25B5">
        <w:rPr>
          <w:rFonts w:ascii="Century Gothic" w:hAnsi="Century Gothic"/>
          <w:b/>
          <w:bCs/>
        </w:rPr>
        <w:t xml:space="preserve">Escrito recibido el veinticuatro de enero de dos mil veinticuatro, signado por el Tesorero del Poder Judicial del Estado y la Encargada de la Dirección Jurídica del Tribunal Superior de Justicia del Estado. - - - - - - -  </w:t>
      </w:r>
      <w:r w:rsidR="00D57B4B">
        <w:rPr>
          <w:rFonts w:ascii="Century Gothic" w:hAnsi="Century Gothic"/>
          <w:b/>
          <w:bCs/>
        </w:rPr>
        <w:t xml:space="preserve">- - - - - - - - - - - - - - - - - - - - - - - - - - - - - </w:t>
      </w:r>
    </w:p>
    <w:p w14:paraId="31D970C0" w14:textId="77777777" w:rsidR="00A20BCA" w:rsidRDefault="00502D34"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Dada cuenta con el </w:t>
      </w:r>
      <w:r w:rsidR="0057551B" w:rsidRPr="004B25B5">
        <w:rPr>
          <w:rFonts w:ascii="Century Gothic" w:hAnsi="Century Gothic"/>
          <w:color w:val="000000"/>
        </w:rPr>
        <w:t>escrito</w:t>
      </w:r>
      <w:r w:rsidRPr="004B25B5">
        <w:rPr>
          <w:rFonts w:ascii="Century Gothic" w:hAnsi="Century Gothic"/>
          <w:color w:val="000000"/>
        </w:rPr>
        <w:t xml:space="preserve"> de referencia, mediante el cual, en seguimiento al acuerdo XXIV/07/2024.10,  relacionado con  la solicitud de pago de días económicos a la servidora pública de Base Ana Karen Monserrat Castillo García, correspondientes al año dos mil veintidós,  el Tesorero del Poder Judicial y la Encargada de la Dirección Jurídica del Tribunal Superior de Justicia del Estado, emiten opinión, </w:t>
      </w:r>
      <w:r w:rsidR="00A20BCA">
        <w:rPr>
          <w:rFonts w:ascii="Century Gothic" w:hAnsi="Century Gothic"/>
          <w:color w:val="000000"/>
        </w:rPr>
        <w:t>en el sentido de que debe tomarse en cuenta lo dispuesto por l</w:t>
      </w:r>
      <w:r w:rsidRPr="004B25B5">
        <w:rPr>
          <w:rFonts w:ascii="Century Gothic" w:hAnsi="Century Gothic"/>
          <w:color w:val="000000"/>
        </w:rPr>
        <w:t xml:space="preserve">os artículos 81 y 516 de la Ley Laboral de los Servidores Públicos del Estado de Tlaxcala y sus Municipios, </w:t>
      </w:r>
      <w:r w:rsidR="00A20BCA">
        <w:rPr>
          <w:rFonts w:ascii="Century Gothic" w:hAnsi="Century Gothic"/>
          <w:color w:val="000000"/>
        </w:rPr>
        <w:t xml:space="preserve">los que precisan </w:t>
      </w:r>
      <w:r w:rsidRPr="004B25B5">
        <w:rPr>
          <w:rFonts w:ascii="Century Gothic" w:hAnsi="Century Gothic"/>
          <w:color w:val="000000"/>
        </w:rPr>
        <w:t>que las acciones de trabajo prescriben en un año, y que el hecho de que Ana Karen Monserrat Castillo García, durante el dos mil veintitrés, se encontra</w:t>
      </w:r>
      <w:r w:rsidR="00A20BCA">
        <w:rPr>
          <w:rFonts w:ascii="Century Gothic" w:hAnsi="Century Gothic"/>
          <w:color w:val="000000"/>
        </w:rPr>
        <w:t>r</w:t>
      </w:r>
      <w:r w:rsidRPr="004B25B5">
        <w:rPr>
          <w:rFonts w:ascii="Century Gothic" w:hAnsi="Century Gothic"/>
          <w:color w:val="000000"/>
        </w:rPr>
        <w:t>a gozando de una licencia sin goce de sueldo, no le impedía haber solicitado al Consejo la petición del pago de sus días económicos dentro de dicho año; por lo que a la presente fecha dicha petición resulta extemporánea, teniendo como consecuencia que el derecho para reclamar el pago ya ha prescrito</w:t>
      </w:r>
      <w:r w:rsidR="00A20BCA">
        <w:rPr>
          <w:rFonts w:ascii="Century Gothic" w:hAnsi="Century Gothic"/>
          <w:color w:val="000000"/>
        </w:rPr>
        <w:t>.</w:t>
      </w:r>
    </w:p>
    <w:p w14:paraId="59CED309" w14:textId="19F4A74D" w:rsidR="00502D34" w:rsidRPr="004B25B5" w:rsidRDefault="00A20BCA" w:rsidP="004B25B5">
      <w:pPr>
        <w:tabs>
          <w:tab w:val="left" w:pos="5387"/>
        </w:tabs>
        <w:spacing w:after="0" w:line="480" w:lineRule="auto"/>
        <w:jc w:val="both"/>
        <w:rPr>
          <w:rFonts w:ascii="Century Gothic" w:hAnsi="Century Gothic"/>
          <w:color w:val="000000"/>
        </w:rPr>
      </w:pPr>
      <w:r>
        <w:rPr>
          <w:rFonts w:ascii="Century Gothic" w:hAnsi="Century Gothic"/>
          <w:color w:val="000000"/>
        </w:rPr>
        <w:t>A</w:t>
      </w:r>
      <w:r w:rsidR="00502D34" w:rsidRPr="004B25B5">
        <w:rPr>
          <w:rFonts w:ascii="Century Gothic" w:hAnsi="Century Gothic"/>
          <w:color w:val="000000"/>
        </w:rPr>
        <w:t xml:space="preserve">l respecto, tomando en consideración la opinión emitida por el Tesorero del Poder Judicial y la Encargada de la Dirección Jurídica del Tribunal Superior de Justicia del Estado, con la que este Órgano Colegiado coincide, con fundamento en lo que establecen los artículos </w:t>
      </w:r>
      <w:r w:rsidR="00502D34" w:rsidRPr="004B25B5">
        <w:rPr>
          <w:rFonts w:ascii="Century Gothic" w:hAnsi="Century Gothic"/>
          <w:color w:val="000000"/>
        </w:rPr>
        <w:lastRenderedPageBreak/>
        <w:t>85 de la Constitución Política del Estado de Tlaxcala y 61 de la Ley Orgánica del Poder Judicial del Estado, se determina:</w:t>
      </w:r>
    </w:p>
    <w:p w14:paraId="6E82E9D7" w14:textId="77777777" w:rsidR="00502D34" w:rsidRPr="004B25B5" w:rsidRDefault="00502D34" w:rsidP="00F12C15">
      <w:pPr>
        <w:pStyle w:val="Prrafodelista"/>
        <w:numPr>
          <w:ilvl w:val="0"/>
          <w:numId w:val="10"/>
        </w:numPr>
        <w:tabs>
          <w:tab w:val="left" w:pos="5387"/>
        </w:tabs>
        <w:spacing w:after="0" w:line="480" w:lineRule="auto"/>
        <w:jc w:val="both"/>
        <w:rPr>
          <w:rFonts w:ascii="Century Gothic" w:hAnsi="Century Gothic"/>
          <w:color w:val="000000"/>
        </w:rPr>
      </w:pPr>
      <w:r w:rsidRPr="004B25B5">
        <w:rPr>
          <w:rFonts w:ascii="Century Gothic" w:hAnsi="Century Gothic"/>
          <w:color w:val="000000"/>
        </w:rPr>
        <w:t>Tomar conocimiento del escrito de cuenta.</w:t>
      </w:r>
    </w:p>
    <w:p w14:paraId="2F51DAB0" w14:textId="1CF82032" w:rsidR="00502D34" w:rsidRPr="004B25B5" w:rsidRDefault="00502D34" w:rsidP="00F12C15">
      <w:pPr>
        <w:pStyle w:val="Prrafodelista"/>
        <w:numPr>
          <w:ilvl w:val="0"/>
          <w:numId w:val="10"/>
        </w:numPr>
        <w:tabs>
          <w:tab w:val="left" w:pos="5387"/>
        </w:tabs>
        <w:spacing w:after="0" w:line="480" w:lineRule="auto"/>
        <w:jc w:val="both"/>
        <w:rPr>
          <w:rFonts w:ascii="Century Gothic" w:hAnsi="Century Gothic"/>
          <w:color w:val="000000"/>
        </w:rPr>
      </w:pPr>
      <w:r w:rsidRPr="004B25B5">
        <w:rPr>
          <w:rFonts w:ascii="Century Gothic" w:hAnsi="Century Gothic"/>
          <w:color w:val="000000"/>
        </w:rPr>
        <w:t>No acordar favorable la petición de Ana Karen Monserrat Castillo García, por las razones expuestas.</w:t>
      </w:r>
    </w:p>
    <w:p w14:paraId="723F55E5" w14:textId="27EB445D" w:rsidR="00502D34" w:rsidRPr="00D57B4B" w:rsidRDefault="00502D34" w:rsidP="004B25B5">
      <w:pPr>
        <w:tabs>
          <w:tab w:val="left" w:pos="5387"/>
        </w:tabs>
        <w:spacing w:after="0" w:line="480" w:lineRule="auto"/>
        <w:jc w:val="both"/>
        <w:rPr>
          <w:rFonts w:ascii="Century Gothic" w:hAnsi="Century Gothic"/>
          <w:b/>
          <w:bCs/>
          <w:color w:val="000000"/>
          <w:u w:val="single"/>
        </w:rPr>
      </w:pPr>
      <w:r w:rsidRPr="004B25B5">
        <w:rPr>
          <w:rFonts w:ascii="Century Gothic" w:hAnsi="Century Gothic"/>
          <w:color w:val="000000"/>
        </w:rPr>
        <w:t xml:space="preserve">Comuníquese esta determinación al Tesorero del Poder Judicial y </w:t>
      </w:r>
      <w:r w:rsidR="004F0475" w:rsidRPr="004B25B5">
        <w:rPr>
          <w:rFonts w:ascii="Century Gothic" w:hAnsi="Century Gothic"/>
          <w:color w:val="000000"/>
        </w:rPr>
        <w:t xml:space="preserve">a </w:t>
      </w:r>
      <w:r w:rsidRPr="004B25B5">
        <w:rPr>
          <w:rFonts w:ascii="Century Gothic" w:hAnsi="Century Gothic"/>
          <w:color w:val="000000"/>
        </w:rPr>
        <w:t xml:space="preserve">la Encargada de la Dirección Jurídica del Tribunal Superior de Justicia del Estado, para constancia, </w:t>
      </w:r>
      <w:r w:rsidR="002D32A2" w:rsidRPr="004B25B5">
        <w:rPr>
          <w:rFonts w:ascii="Century Gothic" w:hAnsi="Century Gothic"/>
          <w:color w:val="000000"/>
        </w:rPr>
        <w:t xml:space="preserve">así como </w:t>
      </w:r>
      <w:r w:rsidRPr="004B25B5">
        <w:rPr>
          <w:rFonts w:ascii="Century Gothic" w:hAnsi="Century Gothic"/>
          <w:color w:val="000000"/>
        </w:rPr>
        <w:t>a la peticionari</w:t>
      </w:r>
      <w:r w:rsidR="002D32A2" w:rsidRPr="004B25B5">
        <w:rPr>
          <w:rFonts w:ascii="Century Gothic" w:hAnsi="Century Gothic"/>
          <w:color w:val="000000"/>
        </w:rPr>
        <w:t>a</w:t>
      </w:r>
      <w:r w:rsidRPr="004B25B5">
        <w:rPr>
          <w:rFonts w:ascii="Century Gothic" w:hAnsi="Century Gothic"/>
          <w:color w:val="000000"/>
        </w:rPr>
        <w:t xml:space="preserve"> para su conocimiento y efectos a que haya lugar y toda vez que se encuentra de licencia sin goce de sueldo, notifíquesele en </w:t>
      </w:r>
      <w:r w:rsidR="009F4980">
        <w:rPr>
          <w:rFonts w:ascii="Century Gothic" w:hAnsi="Century Gothic"/>
          <w:color w:val="000000"/>
        </w:rPr>
        <w:t>e</w:t>
      </w:r>
      <w:r w:rsidRPr="004B25B5">
        <w:rPr>
          <w:rFonts w:ascii="Century Gothic" w:hAnsi="Century Gothic"/>
          <w:color w:val="000000"/>
        </w:rPr>
        <w:t>st</w:t>
      </w:r>
      <w:r w:rsidR="009F4980">
        <w:rPr>
          <w:rFonts w:ascii="Century Gothic" w:hAnsi="Century Gothic"/>
          <w:color w:val="000000"/>
        </w:rPr>
        <w:t>r</w:t>
      </w:r>
      <w:r w:rsidRPr="004B25B5">
        <w:rPr>
          <w:rFonts w:ascii="Century Gothic" w:hAnsi="Century Gothic"/>
          <w:color w:val="000000"/>
        </w:rPr>
        <w:t xml:space="preserve">ados del Consejo de la Judicatura del Estado, por conducto de la </w:t>
      </w:r>
      <w:proofErr w:type="spellStart"/>
      <w:r w:rsidRPr="004B25B5">
        <w:rPr>
          <w:rFonts w:ascii="Century Gothic" w:hAnsi="Century Gothic"/>
          <w:color w:val="000000"/>
        </w:rPr>
        <w:t>Diligenciaria</w:t>
      </w:r>
      <w:proofErr w:type="spellEnd"/>
      <w:r w:rsidRPr="004B25B5">
        <w:rPr>
          <w:rFonts w:ascii="Century Gothic" w:hAnsi="Century Gothic"/>
          <w:color w:val="000000"/>
        </w:rPr>
        <w:t>.</w:t>
      </w:r>
      <w:r w:rsidR="00D57B4B">
        <w:rPr>
          <w:rFonts w:ascii="Century Gothic" w:hAnsi="Century Gothic"/>
          <w:color w:val="000000"/>
        </w:rPr>
        <w:t xml:space="preserve"> </w:t>
      </w:r>
      <w:r w:rsidR="00D57B4B" w:rsidRPr="00D57B4B">
        <w:rPr>
          <w:rFonts w:ascii="Century Gothic" w:hAnsi="Century Gothic"/>
          <w:b/>
          <w:bCs/>
          <w:color w:val="000000"/>
          <w:u w:val="single"/>
        </w:rPr>
        <w:t xml:space="preserve">APROBADO POR </w:t>
      </w:r>
      <w:r w:rsidR="009F4980">
        <w:rPr>
          <w:rFonts w:ascii="Century Gothic" w:hAnsi="Century Gothic"/>
          <w:b/>
          <w:bCs/>
          <w:color w:val="000000"/>
          <w:u w:val="single"/>
        </w:rPr>
        <w:t>MAYORÍA</w:t>
      </w:r>
      <w:r w:rsidR="00D57B4B" w:rsidRPr="00D57B4B">
        <w:rPr>
          <w:rFonts w:ascii="Century Gothic" w:hAnsi="Century Gothic"/>
          <w:b/>
          <w:bCs/>
          <w:color w:val="000000"/>
          <w:u w:val="single"/>
        </w:rPr>
        <w:t xml:space="preserve"> DE VOTOS. </w:t>
      </w:r>
    </w:p>
    <w:p w14:paraId="1A08885A" w14:textId="7737B62F" w:rsidR="00655FC7" w:rsidRDefault="00701FF6" w:rsidP="00D57B4B">
      <w:pPr>
        <w:tabs>
          <w:tab w:val="left" w:pos="5387"/>
        </w:tabs>
        <w:spacing w:after="0" w:line="480" w:lineRule="auto"/>
        <w:ind w:firstLine="708"/>
        <w:jc w:val="both"/>
        <w:rPr>
          <w:rStyle w:val="nfasisintenso"/>
          <w:rFonts w:ascii="Century Gothic" w:hAnsi="Century Gothic"/>
          <w:i w:val="0"/>
          <w:iCs w:val="0"/>
          <w:color w:val="auto"/>
        </w:rPr>
      </w:pPr>
      <w:r w:rsidRPr="004B25B5">
        <w:rPr>
          <w:rFonts w:ascii="Century Gothic" w:hAnsi="Century Gothic"/>
          <w:b/>
          <w:bCs/>
        </w:rPr>
        <w:t xml:space="preserve"> ACUERDO XI</w:t>
      </w:r>
      <w:r w:rsidR="00D12884" w:rsidRPr="004B25B5">
        <w:rPr>
          <w:rFonts w:ascii="Century Gothic" w:hAnsi="Century Gothic"/>
          <w:b/>
          <w:bCs/>
        </w:rPr>
        <w:t>V</w:t>
      </w:r>
      <w:r w:rsidRPr="004B25B5">
        <w:rPr>
          <w:rFonts w:ascii="Century Gothic" w:hAnsi="Century Gothic"/>
          <w:b/>
          <w:bCs/>
        </w:rPr>
        <w:t xml:space="preserve">/13/2024.5. </w:t>
      </w:r>
      <w:r w:rsidR="002B1941" w:rsidRPr="004B25B5">
        <w:rPr>
          <w:rFonts w:ascii="Century Gothic" w:hAnsi="Century Gothic"/>
          <w:b/>
          <w:bCs/>
        </w:rPr>
        <w:t>Escrito recibido el veinticuatro de enero de dos mil veinticuatro, signado por el Tesorero del Poder Judicial del Estado y Encargada de la Dirección Jurídica del Tribunal Superior de Justicia del Estado. - - - - - - -</w:t>
      </w:r>
      <w:r w:rsidR="00D57B4B">
        <w:rPr>
          <w:rFonts w:ascii="Century Gothic" w:hAnsi="Century Gothic"/>
          <w:b/>
          <w:bCs/>
        </w:rPr>
        <w:t xml:space="preserve"> - - - - - - - - - - - - - - - - - - - - - - - - - - - </w:t>
      </w:r>
      <w:r w:rsidR="002B1941" w:rsidRPr="004B25B5">
        <w:rPr>
          <w:rFonts w:ascii="Century Gothic" w:hAnsi="Century Gothic"/>
          <w:b/>
          <w:bCs/>
        </w:rPr>
        <w:t xml:space="preserve">  </w:t>
      </w:r>
      <w:r w:rsidR="0040743D" w:rsidRPr="004B25B5">
        <w:rPr>
          <w:rStyle w:val="nfasisintenso"/>
          <w:rFonts w:ascii="Century Gothic" w:hAnsi="Century Gothic"/>
          <w:i w:val="0"/>
          <w:iCs w:val="0"/>
          <w:color w:val="auto"/>
        </w:rPr>
        <w:t>Dada cuenta con el</w:t>
      </w:r>
      <w:r w:rsidR="00F9501D" w:rsidRPr="004B25B5">
        <w:rPr>
          <w:rStyle w:val="nfasisintenso"/>
          <w:rFonts w:ascii="Century Gothic" w:hAnsi="Century Gothic"/>
          <w:i w:val="0"/>
          <w:iCs w:val="0"/>
          <w:color w:val="auto"/>
        </w:rPr>
        <w:t xml:space="preserve"> escrito </w:t>
      </w:r>
      <w:r w:rsidR="002B1941" w:rsidRPr="004B25B5">
        <w:rPr>
          <w:rStyle w:val="nfasisintenso"/>
          <w:rFonts w:ascii="Century Gothic" w:hAnsi="Century Gothic"/>
          <w:i w:val="0"/>
          <w:iCs w:val="0"/>
          <w:color w:val="auto"/>
        </w:rPr>
        <w:t>y en cumplimiento al acuerdo XXIV/07/2024.7, de fecha dieciséis de</w:t>
      </w:r>
      <w:r w:rsidR="00F9501D" w:rsidRPr="004B25B5">
        <w:rPr>
          <w:rStyle w:val="nfasisintenso"/>
          <w:rFonts w:ascii="Century Gothic" w:hAnsi="Century Gothic"/>
          <w:i w:val="0"/>
          <w:iCs w:val="0"/>
          <w:color w:val="auto"/>
        </w:rPr>
        <w:t xml:space="preserve"> enero de dos mil veinticuatro, la </w:t>
      </w:r>
      <w:r w:rsidR="00F9501D" w:rsidRPr="004B25B5">
        <w:rPr>
          <w:rFonts w:ascii="Century Gothic" w:hAnsi="Century Gothic"/>
        </w:rPr>
        <w:t>Encargada de la Dirección Jurídica del Tribunal Superior de Justicia del Estado</w:t>
      </w:r>
      <w:r w:rsidR="00F9501D" w:rsidRPr="004B25B5">
        <w:rPr>
          <w:rStyle w:val="nfasisintenso"/>
          <w:rFonts w:ascii="Century Gothic" w:hAnsi="Century Gothic"/>
          <w:i w:val="0"/>
          <w:iCs w:val="0"/>
          <w:color w:val="auto"/>
        </w:rPr>
        <w:t xml:space="preserve"> y </w:t>
      </w:r>
      <w:r w:rsidR="00F9501D" w:rsidRPr="004B25B5">
        <w:rPr>
          <w:rFonts w:ascii="Century Gothic" w:hAnsi="Century Gothic"/>
        </w:rPr>
        <w:t xml:space="preserve">Tesorero del Poder Judicial del Estado informan que: </w:t>
      </w:r>
      <w:r w:rsidR="002B1941" w:rsidRPr="004B25B5">
        <w:rPr>
          <w:rStyle w:val="nfasisintenso"/>
          <w:rFonts w:ascii="Century Gothic" w:hAnsi="Century Gothic"/>
          <w:i w:val="0"/>
          <w:iCs w:val="0"/>
          <w:color w:val="auto"/>
        </w:rPr>
        <w:t xml:space="preserve">del escrito presentado por el trabajador </w:t>
      </w:r>
      <w:r w:rsidR="00F9501D" w:rsidRPr="004B25B5">
        <w:rPr>
          <w:rStyle w:val="nfasisintenso"/>
          <w:rFonts w:ascii="Century Gothic" w:hAnsi="Century Gothic"/>
          <w:i w:val="0"/>
          <w:iCs w:val="0"/>
          <w:color w:val="auto"/>
        </w:rPr>
        <w:t>José Armando Chico Herrera</w:t>
      </w:r>
      <w:r w:rsidR="002B1941" w:rsidRPr="004B25B5">
        <w:rPr>
          <w:rStyle w:val="nfasisintenso"/>
          <w:rFonts w:ascii="Century Gothic" w:hAnsi="Century Gothic"/>
          <w:i w:val="0"/>
          <w:iCs w:val="0"/>
          <w:color w:val="auto"/>
        </w:rPr>
        <w:t>, el ocho de enero de dos mil veinticuatro, se advierte que realiza una solicitud genérica,</w:t>
      </w:r>
      <w:r w:rsidR="00F9501D" w:rsidRPr="004B25B5">
        <w:rPr>
          <w:rStyle w:val="nfasisintenso"/>
          <w:rFonts w:ascii="Century Gothic" w:hAnsi="Century Gothic"/>
          <w:color w:val="auto"/>
        </w:rPr>
        <w:t xml:space="preserve">  </w:t>
      </w:r>
      <w:r w:rsidR="00F9501D" w:rsidRPr="004B25B5">
        <w:rPr>
          <w:rStyle w:val="nfasisintenso"/>
          <w:rFonts w:ascii="Century Gothic" w:hAnsi="Century Gothic"/>
          <w:i w:val="0"/>
          <w:iCs w:val="0"/>
          <w:color w:val="auto"/>
        </w:rPr>
        <w:t>s</w:t>
      </w:r>
      <w:r w:rsidR="002B1941" w:rsidRPr="004B25B5">
        <w:rPr>
          <w:rStyle w:val="nfasisintenso"/>
          <w:rFonts w:ascii="Century Gothic" w:hAnsi="Century Gothic"/>
          <w:i w:val="0"/>
          <w:iCs w:val="0"/>
          <w:color w:val="auto"/>
        </w:rPr>
        <w:t xml:space="preserve">in especificar a qué parte proporcional se refiere, ni de que prestaciones deriva tal proporcionalidad, sin embargo, tomando en consideración que a los servidores públicos de manera anual se les realiza el pago de las prestaciones a que legalmente tienen derecho; se considera que debe pagarse a </w:t>
      </w:r>
      <w:r w:rsidR="00F9501D" w:rsidRPr="004B25B5">
        <w:rPr>
          <w:rStyle w:val="nfasisintenso"/>
          <w:rFonts w:ascii="Century Gothic" w:hAnsi="Century Gothic"/>
          <w:i w:val="0"/>
          <w:iCs w:val="0"/>
          <w:color w:val="auto"/>
        </w:rPr>
        <w:t xml:space="preserve">José Armando Chico Herrera, la  parte proporcional que </w:t>
      </w:r>
      <w:r w:rsidR="002B1941" w:rsidRPr="004B25B5">
        <w:rPr>
          <w:rStyle w:val="nfasisintenso"/>
          <w:rFonts w:ascii="Century Gothic" w:hAnsi="Century Gothic"/>
          <w:i w:val="0"/>
          <w:iCs w:val="0"/>
          <w:color w:val="auto"/>
        </w:rPr>
        <w:t xml:space="preserve">le corresponda por haber laborado del mes de enero al mes de junio del año dos mil veintitrés, dado que le fue otorgada una licencia sin goce de sueldo que solicitó a partir del uno de julio al treinta </w:t>
      </w:r>
      <w:r w:rsidR="002B1941" w:rsidRPr="004B25B5">
        <w:rPr>
          <w:rStyle w:val="nfasisintenso"/>
          <w:rFonts w:ascii="Century Gothic" w:hAnsi="Century Gothic"/>
          <w:i w:val="0"/>
          <w:iCs w:val="0"/>
          <w:color w:val="auto"/>
        </w:rPr>
        <w:lastRenderedPageBreak/>
        <w:t>y uno de diciembre de dos mil veintitrés; por lo que del mes de enero a junio de dos mil veintitrés fue un periodo efectivamente laborado por el</w:t>
      </w:r>
      <w:r w:rsidR="00655FC7">
        <w:rPr>
          <w:rStyle w:val="nfasisintenso"/>
          <w:rFonts w:ascii="Century Gothic" w:hAnsi="Century Gothic"/>
          <w:i w:val="0"/>
          <w:iCs w:val="0"/>
          <w:color w:val="auto"/>
        </w:rPr>
        <w:t xml:space="preserve"> servidor público.</w:t>
      </w:r>
    </w:p>
    <w:p w14:paraId="2F914688" w14:textId="6E9C574D" w:rsidR="00652EAE" w:rsidRPr="004B25B5" w:rsidRDefault="00655FC7" w:rsidP="00655FC7">
      <w:pPr>
        <w:tabs>
          <w:tab w:val="left" w:pos="5387"/>
        </w:tabs>
        <w:spacing w:after="0" w:line="480" w:lineRule="auto"/>
        <w:jc w:val="both"/>
        <w:rPr>
          <w:rFonts w:ascii="Century Gothic" w:hAnsi="Century Gothic"/>
          <w:color w:val="000000"/>
        </w:rPr>
      </w:pPr>
      <w:r>
        <w:rPr>
          <w:rStyle w:val="nfasisintenso"/>
          <w:rFonts w:ascii="Century Gothic" w:hAnsi="Century Gothic"/>
          <w:i w:val="0"/>
          <w:iCs w:val="0"/>
          <w:color w:val="auto"/>
        </w:rPr>
        <w:t>A</w:t>
      </w:r>
      <w:r w:rsidR="00652EAE" w:rsidRPr="004B25B5">
        <w:rPr>
          <w:rFonts w:ascii="Century Gothic" w:hAnsi="Century Gothic"/>
          <w:color w:val="000000"/>
        </w:rPr>
        <w:t>l respecto, tomando en consideración la opinión emitida por el Tesorero del Poder Judicial y la Encargada de la Dirección Jurídica del Tribunal Superior de Justicia del Estado, con la que este Órgano Colegiado coincide, con fundamento en lo que establecen los artículos 85 de la Constitución Política del Estado de Tlaxcala</w:t>
      </w:r>
      <w:r w:rsidR="00340BB6" w:rsidRPr="004B25B5">
        <w:rPr>
          <w:rFonts w:ascii="Century Gothic" w:hAnsi="Century Gothic"/>
          <w:color w:val="000000"/>
        </w:rPr>
        <w:t xml:space="preserve">, </w:t>
      </w:r>
      <w:r w:rsidR="00340BB6" w:rsidRPr="004B25B5">
        <w:rPr>
          <w:rStyle w:val="nfasisintenso"/>
          <w:rFonts w:ascii="Century Gothic" w:hAnsi="Century Gothic"/>
          <w:i w:val="0"/>
          <w:iCs w:val="0"/>
          <w:color w:val="auto"/>
        </w:rPr>
        <w:t>28, 29, 30 y 32, de la Ley Laboral de los Servidores Públicos del Estado de Tlaxcala y sus Municipios,</w:t>
      </w:r>
      <w:r w:rsidR="00652EAE" w:rsidRPr="004B25B5">
        <w:rPr>
          <w:rFonts w:ascii="Century Gothic" w:hAnsi="Century Gothic"/>
          <w:color w:val="000000"/>
        </w:rPr>
        <w:t xml:space="preserve"> y 61 de la Ley Orgánica del Poder Judicial del Estado, se determina:</w:t>
      </w:r>
    </w:p>
    <w:p w14:paraId="734B91DD" w14:textId="3FFBFA61" w:rsidR="00652EAE" w:rsidRPr="004B25B5" w:rsidRDefault="00652EAE" w:rsidP="00F12C15">
      <w:pPr>
        <w:pStyle w:val="Prrafodelista"/>
        <w:numPr>
          <w:ilvl w:val="0"/>
          <w:numId w:val="17"/>
        </w:numPr>
        <w:tabs>
          <w:tab w:val="left" w:pos="5387"/>
        </w:tabs>
        <w:spacing w:after="0" w:line="480" w:lineRule="auto"/>
        <w:jc w:val="both"/>
        <w:rPr>
          <w:rFonts w:ascii="Century Gothic" w:hAnsi="Century Gothic"/>
          <w:color w:val="000000"/>
        </w:rPr>
      </w:pPr>
      <w:r w:rsidRPr="004B25B5">
        <w:rPr>
          <w:rFonts w:ascii="Century Gothic" w:hAnsi="Century Gothic"/>
          <w:color w:val="000000"/>
        </w:rPr>
        <w:t>Tomar conocimiento del escrito de cuenta.</w:t>
      </w:r>
    </w:p>
    <w:p w14:paraId="382E85E9" w14:textId="5BB6A9E0" w:rsidR="00F9501D" w:rsidRPr="004B25B5" w:rsidRDefault="00340BB6" w:rsidP="00F12C15">
      <w:pPr>
        <w:pStyle w:val="Prrafodelista"/>
        <w:numPr>
          <w:ilvl w:val="0"/>
          <w:numId w:val="17"/>
        </w:numPr>
        <w:tabs>
          <w:tab w:val="left" w:pos="5387"/>
        </w:tabs>
        <w:spacing w:after="0" w:line="480" w:lineRule="auto"/>
        <w:jc w:val="both"/>
        <w:rPr>
          <w:rStyle w:val="nfasisintenso"/>
          <w:rFonts w:ascii="Century Gothic" w:hAnsi="Century Gothic"/>
          <w:i w:val="0"/>
          <w:iCs w:val="0"/>
          <w:color w:val="000000"/>
        </w:rPr>
      </w:pPr>
      <w:r w:rsidRPr="004B25B5">
        <w:rPr>
          <w:rFonts w:ascii="Century Gothic" w:hAnsi="Century Gothic"/>
          <w:color w:val="000000"/>
        </w:rPr>
        <w:t xml:space="preserve">Instruir al Tesorero del Poder Judicial del Estado, </w:t>
      </w:r>
      <w:r w:rsidR="00006886" w:rsidRPr="004B25B5">
        <w:rPr>
          <w:rFonts w:ascii="Century Gothic" w:hAnsi="Century Gothic"/>
          <w:color w:val="000000"/>
        </w:rPr>
        <w:t>reali</w:t>
      </w:r>
      <w:r w:rsidR="003D5913" w:rsidRPr="004B25B5">
        <w:rPr>
          <w:rFonts w:ascii="Century Gothic" w:hAnsi="Century Gothic"/>
          <w:color w:val="000000"/>
        </w:rPr>
        <w:t>ce la cuantificación y en su momento</w:t>
      </w:r>
      <w:r w:rsidR="00006886" w:rsidRPr="004B25B5">
        <w:rPr>
          <w:rFonts w:ascii="Century Gothic" w:hAnsi="Century Gothic"/>
          <w:color w:val="000000"/>
        </w:rPr>
        <w:t xml:space="preserve"> el pago proporcional que resulte</w:t>
      </w:r>
      <w:r w:rsidR="00006886" w:rsidRPr="004B25B5">
        <w:rPr>
          <w:rStyle w:val="nfasisintenso"/>
          <w:rFonts w:ascii="Century Gothic" w:hAnsi="Century Gothic"/>
          <w:i w:val="0"/>
          <w:iCs w:val="0"/>
          <w:color w:val="auto"/>
        </w:rPr>
        <w:t xml:space="preserve"> de aguinaldo, vacaciones, prima vacacional, así como el pago proporcional de aquellas prestaciones extralegales que les son pagadas anualmente al personal de base y personal afiliado al sindicato, </w:t>
      </w:r>
      <w:r w:rsidR="00411809" w:rsidRPr="004B25B5">
        <w:rPr>
          <w:rStyle w:val="nfasisintenso"/>
          <w:rFonts w:ascii="Century Gothic" w:hAnsi="Century Gothic"/>
          <w:i w:val="0"/>
          <w:iCs w:val="0"/>
          <w:color w:val="auto"/>
        </w:rPr>
        <w:t xml:space="preserve">tomando en cuenta que </w:t>
      </w:r>
      <w:r w:rsidR="003D5913" w:rsidRPr="004B25B5">
        <w:rPr>
          <w:rStyle w:val="nfasisintenso"/>
          <w:rFonts w:ascii="Century Gothic" w:hAnsi="Century Gothic"/>
          <w:i w:val="0"/>
          <w:iCs w:val="0"/>
          <w:color w:val="auto"/>
        </w:rPr>
        <w:t>José Armando Chico Herrera,</w:t>
      </w:r>
      <w:r w:rsidR="00006886" w:rsidRPr="004B25B5">
        <w:rPr>
          <w:rStyle w:val="nfasisintenso"/>
          <w:rFonts w:ascii="Century Gothic" w:hAnsi="Century Gothic"/>
          <w:i w:val="0"/>
          <w:iCs w:val="0"/>
          <w:color w:val="auto"/>
        </w:rPr>
        <w:t xml:space="preserve"> es personal de base y sindicalizado</w:t>
      </w:r>
      <w:r w:rsidR="003D5913" w:rsidRPr="004B25B5">
        <w:rPr>
          <w:rStyle w:val="nfasisintenso"/>
          <w:rFonts w:ascii="Century Gothic" w:hAnsi="Century Gothic"/>
          <w:i w:val="0"/>
          <w:iCs w:val="0"/>
          <w:color w:val="auto"/>
        </w:rPr>
        <w:t>; hecho lo anterior, informar a este Órgano Colegiado</w:t>
      </w:r>
      <w:r w:rsidR="0030210E" w:rsidRPr="004B25B5">
        <w:rPr>
          <w:rStyle w:val="nfasisintenso"/>
          <w:rFonts w:ascii="Century Gothic" w:hAnsi="Century Gothic"/>
          <w:i w:val="0"/>
          <w:iCs w:val="0"/>
          <w:color w:val="auto"/>
        </w:rPr>
        <w:t>, de su cumplimiento.</w:t>
      </w:r>
    </w:p>
    <w:p w14:paraId="13EA9BA6" w14:textId="2A7410C0" w:rsidR="003D5913" w:rsidRPr="00D57B4B" w:rsidRDefault="003D5913" w:rsidP="004B25B5">
      <w:pPr>
        <w:tabs>
          <w:tab w:val="left" w:pos="5387"/>
        </w:tabs>
        <w:spacing w:after="0" w:line="480" w:lineRule="auto"/>
        <w:jc w:val="both"/>
        <w:rPr>
          <w:rFonts w:ascii="Century Gothic" w:hAnsi="Century Gothic"/>
          <w:b/>
          <w:bCs/>
          <w:color w:val="000000"/>
          <w:u w:val="single"/>
        </w:rPr>
      </w:pPr>
      <w:r w:rsidRPr="004B25B5">
        <w:rPr>
          <w:rFonts w:ascii="Century Gothic" w:hAnsi="Century Gothic"/>
          <w:color w:val="000000"/>
        </w:rPr>
        <w:t>Comuníquese esta determinación al Tesorero del Poder Judicial y a la Encargada de la Dirección Jurídica del Tribunal Superior de Justicia del Estado, para constancia, así como a</w:t>
      </w:r>
      <w:r w:rsidR="0076219C" w:rsidRPr="004B25B5">
        <w:rPr>
          <w:rFonts w:ascii="Century Gothic" w:hAnsi="Century Gothic"/>
          <w:color w:val="000000"/>
        </w:rPr>
        <w:t>l</w:t>
      </w:r>
      <w:r w:rsidRPr="004B25B5">
        <w:rPr>
          <w:rFonts w:ascii="Century Gothic" w:hAnsi="Century Gothic"/>
          <w:color w:val="000000"/>
        </w:rPr>
        <w:t xml:space="preserve"> peticionari</w:t>
      </w:r>
      <w:r w:rsidR="0076219C" w:rsidRPr="004B25B5">
        <w:rPr>
          <w:rFonts w:ascii="Century Gothic" w:hAnsi="Century Gothic"/>
          <w:color w:val="000000"/>
        </w:rPr>
        <w:t>o</w:t>
      </w:r>
      <w:r w:rsidRPr="004B25B5">
        <w:rPr>
          <w:rFonts w:ascii="Century Gothic" w:hAnsi="Century Gothic"/>
          <w:color w:val="000000"/>
        </w:rPr>
        <w:t xml:space="preserve"> para su conocimiento y efectos a que haya lugar</w:t>
      </w:r>
      <w:r w:rsidR="0076219C" w:rsidRPr="004B25B5">
        <w:rPr>
          <w:rFonts w:ascii="Century Gothic" w:hAnsi="Century Gothic"/>
          <w:color w:val="000000"/>
        </w:rPr>
        <w:t xml:space="preserve">, en </w:t>
      </w:r>
      <w:r w:rsidR="00CA2506">
        <w:rPr>
          <w:rFonts w:ascii="Century Gothic" w:hAnsi="Century Gothic"/>
          <w:color w:val="000000"/>
        </w:rPr>
        <w:t>el área</w:t>
      </w:r>
      <w:r w:rsidR="0076219C" w:rsidRPr="004B25B5">
        <w:rPr>
          <w:rFonts w:ascii="Century Gothic" w:hAnsi="Century Gothic"/>
          <w:color w:val="000000"/>
        </w:rPr>
        <w:t xml:space="preserve"> de </w:t>
      </w:r>
      <w:r w:rsidR="00CA2506">
        <w:rPr>
          <w:rFonts w:ascii="Century Gothic" w:hAnsi="Century Gothic"/>
          <w:color w:val="000000"/>
        </w:rPr>
        <w:t xml:space="preserve">su </w:t>
      </w:r>
      <w:r w:rsidR="0076219C" w:rsidRPr="004B25B5">
        <w:rPr>
          <w:rFonts w:ascii="Century Gothic" w:hAnsi="Century Gothic"/>
          <w:color w:val="000000"/>
        </w:rPr>
        <w:t>adscripción</w:t>
      </w:r>
      <w:r w:rsidR="00D57B4B">
        <w:rPr>
          <w:rFonts w:ascii="Century Gothic" w:hAnsi="Century Gothic"/>
          <w:color w:val="000000"/>
        </w:rPr>
        <w:t xml:space="preserve">. </w:t>
      </w:r>
      <w:r w:rsidR="00D57B4B" w:rsidRPr="00D57B4B">
        <w:rPr>
          <w:rFonts w:ascii="Century Gothic" w:hAnsi="Century Gothic"/>
          <w:b/>
          <w:bCs/>
          <w:color w:val="000000"/>
          <w:u w:val="single"/>
        </w:rPr>
        <w:t xml:space="preserve">APROBADO POR </w:t>
      </w:r>
      <w:r w:rsidR="00F75D89">
        <w:rPr>
          <w:rFonts w:ascii="Century Gothic" w:hAnsi="Century Gothic"/>
          <w:b/>
          <w:bCs/>
          <w:color w:val="000000"/>
          <w:u w:val="single"/>
        </w:rPr>
        <w:t>MAYORÍA</w:t>
      </w:r>
      <w:r w:rsidR="00D57B4B" w:rsidRPr="00D57B4B">
        <w:rPr>
          <w:rFonts w:ascii="Century Gothic" w:hAnsi="Century Gothic"/>
          <w:b/>
          <w:bCs/>
          <w:color w:val="000000"/>
          <w:u w:val="single"/>
        </w:rPr>
        <w:t xml:space="preserve"> DE VOTOS.</w:t>
      </w:r>
    </w:p>
    <w:p w14:paraId="6211C25A" w14:textId="780BC334" w:rsidR="00701FF6" w:rsidRPr="004B25B5" w:rsidRDefault="00701FF6" w:rsidP="004B25B5">
      <w:pPr>
        <w:tabs>
          <w:tab w:val="left" w:pos="5387"/>
        </w:tabs>
        <w:spacing w:after="0" w:line="480" w:lineRule="auto"/>
        <w:ind w:firstLine="708"/>
        <w:jc w:val="both"/>
        <w:rPr>
          <w:rFonts w:ascii="Century Gothic" w:hAnsi="Century Gothic"/>
          <w:b/>
          <w:bCs/>
        </w:rPr>
      </w:pPr>
      <w:r w:rsidRPr="004B25B5">
        <w:rPr>
          <w:rFonts w:ascii="Century Gothic" w:hAnsi="Century Gothic"/>
          <w:b/>
          <w:bCs/>
          <w:color w:val="FF0000"/>
        </w:rPr>
        <w:t xml:space="preserve"> </w:t>
      </w:r>
      <w:r w:rsidRPr="004B25B5">
        <w:rPr>
          <w:rFonts w:ascii="Century Gothic" w:hAnsi="Century Gothic"/>
          <w:b/>
          <w:bCs/>
        </w:rPr>
        <w:t>ACUERDO XI</w:t>
      </w:r>
      <w:r w:rsidR="002B1941" w:rsidRPr="004B25B5">
        <w:rPr>
          <w:rFonts w:ascii="Century Gothic" w:hAnsi="Century Gothic"/>
          <w:b/>
          <w:bCs/>
        </w:rPr>
        <w:t>V</w:t>
      </w:r>
      <w:r w:rsidRPr="004B25B5">
        <w:rPr>
          <w:rFonts w:ascii="Century Gothic" w:hAnsi="Century Gothic"/>
          <w:b/>
          <w:bCs/>
        </w:rPr>
        <w:t xml:space="preserve">/13/2024.6. </w:t>
      </w:r>
      <w:r w:rsidR="00502D34" w:rsidRPr="004B25B5">
        <w:rPr>
          <w:rFonts w:ascii="Century Gothic" w:hAnsi="Century Gothic"/>
          <w:b/>
          <w:bCs/>
        </w:rPr>
        <w:t>Escrito recibido el veintiséis de enero de dos mil veinticuatro, signado por el Tesorero del Poder Judicial del Estado y Encargada de la Dirección Jurídica del Tribunal Superior de Justicia del Estado. - - - - - - -  - - - - - -</w:t>
      </w:r>
      <w:r w:rsidR="00D57B4B">
        <w:rPr>
          <w:rFonts w:ascii="Century Gothic" w:hAnsi="Century Gothic"/>
          <w:b/>
          <w:bCs/>
        </w:rPr>
        <w:t xml:space="preserve"> - - - - - - - - - - - - - - - - - -</w:t>
      </w:r>
      <w:r w:rsidR="00F75D89">
        <w:rPr>
          <w:rFonts w:ascii="Century Gothic" w:hAnsi="Century Gothic"/>
          <w:b/>
          <w:bCs/>
        </w:rPr>
        <w:t xml:space="preserve"> - - </w:t>
      </w:r>
      <w:r w:rsidR="00D57B4B">
        <w:rPr>
          <w:rFonts w:ascii="Century Gothic" w:hAnsi="Century Gothic"/>
          <w:b/>
          <w:bCs/>
        </w:rPr>
        <w:t xml:space="preserve"> - - - - - - - - - - - </w:t>
      </w:r>
    </w:p>
    <w:p w14:paraId="2BE6C8EA" w14:textId="70026DED" w:rsidR="00A94FBE" w:rsidRDefault="00C46A70" w:rsidP="004B25B5">
      <w:pPr>
        <w:tabs>
          <w:tab w:val="left" w:pos="5387"/>
        </w:tabs>
        <w:spacing w:after="0" w:line="480" w:lineRule="auto"/>
        <w:jc w:val="both"/>
        <w:rPr>
          <w:rStyle w:val="nfasisintenso"/>
          <w:rFonts w:ascii="Century Gothic" w:hAnsi="Century Gothic"/>
          <w:i w:val="0"/>
          <w:iCs w:val="0"/>
          <w:color w:val="auto"/>
        </w:rPr>
      </w:pPr>
      <w:r w:rsidRPr="004B25B5">
        <w:rPr>
          <w:rStyle w:val="nfasisintenso"/>
          <w:rFonts w:ascii="Century Gothic" w:hAnsi="Century Gothic"/>
          <w:i w:val="0"/>
          <w:iCs w:val="0"/>
          <w:color w:val="auto"/>
        </w:rPr>
        <w:lastRenderedPageBreak/>
        <w:t>Dada cuenta con el escrito mediante el cual en seguimiento</w:t>
      </w:r>
      <w:r w:rsidR="0030210E" w:rsidRPr="004B25B5">
        <w:rPr>
          <w:rStyle w:val="nfasisintenso"/>
          <w:rFonts w:ascii="Century Gothic" w:hAnsi="Century Gothic"/>
          <w:i w:val="0"/>
          <w:iCs w:val="0"/>
          <w:color w:val="auto"/>
        </w:rPr>
        <w:t xml:space="preserve"> al</w:t>
      </w:r>
      <w:r w:rsidRPr="004B25B5">
        <w:rPr>
          <w:rStyle w:val="nfasisintenso"/>
          <w:rFonts w:ascii="Century Gothic" w:hAnsi="Century Gothic"/>
          <w:i w:val="0"/>
          <w:iCs w:val="0"/>
          <w:color w:val="auto"/>
        </w:rPr>
        <w:t xml:space="preserve"> </w:t>
      </w:r>
      <w:r w:rsidR="00502D34" w:rsidRPr="004B25B5">
        <w:rPr>
          <w:rStyle w:val="nfasisintenso"/>
          <w:rFonts w:ascii="Century Gothic" w:hAnsi="Century Gothic"/>
          <w:i w:val="0"/>
          <w:iCs w:val="0"/>
          <w:color w:val="auto"/>
        </w:rPr>
        <w:t xml:space="preserve">acuerdo XVI/09/2024.12, de fecha veintitrés del mismo mes y año, por el que se </w:t>
      </w:r>
      <w:r w:rsidRPr="004B25B5">
        <w:rPr>
          <w:rStyle w:val="nfasisintenso"/>
          <w:rFonts w:ascii="Century Gothic" w:hAnsi="Century Gothic"/>
          <w:i w:val="0"/>
          <w:iCs w:val="0"/>
          <w:color w:val="auto"/>
        </w:rPr>
        <w:t xml:space="preserve">les instruyó verificarán </w:t>
      </w:r>
      <w:r w:rsidR="00502D34" w:rsidRPr="004B25B5">
        <w:rPr>
          <w:rStyle w:val="nfasisintenso"/>
          <w:rFonts w:ascii="Century Gothic" w:hAnsi="Century Gothic"/>
          <w:i w:val="0"/>
          <w:iCs w:val="0"/>
          <w:color w:val="auto"/>
        </w:rPr>
        <w:t>la procedencia del pago proporcional de las prestaciones solicitadas</w:t>
      </w:r>
      <w:r w:rsidRPr="004B25B5">
        <w:rPr>
          <w:rStyle w:val="nfasisintenso"/>
          <w:rFonts w:ascii="Century Gothic" w:hAnsi="Century Gothic"/>
          <w:i w:val="0"/>
          <w:iCs w:val="0"/>
          <w:color w:val="auto"/>
        </w:rPr>
        <w:t xml:space="preserve"> por </w:t>
      </w:r>
      <w:r w:rsidR="00A517F5" w:rsidRPr="004B25B5">
        <w:rPr>
          <w:rStyle w:val="nfasisintenso"/>
          <w:rFonts w:ascii="Century Gothic" w:hAnsi="Century Gothic"/>
          <w:i w:val="0"/>
          <w:iCs w:val="0"/>
          <w:color w:val="auto"/>
        </w:rPr>
        <w:t>Bryan Alexis Pérez Rojas</w:t>
      </w:r>
      <w:r w:rsidR="0030210E" w:rsidRPr="004B25B5">
        <w:rPr>
          <w:rStyle w:val="nfasisintenso"/>
          <w:rFonts w:ascii="Century Gothic" w:hAnsi="Century Gothic"/>
          <w:i w:val="0"/>
          <w:iCs w:val="0"/>
          <w:color w:val="auto"/>
        </w:rPr>
        <w:t xml:space="preserve">, al respecto, </w:t>
      </w:r>
      <w:r w:rsidR="00502D34" w:rsidRPr="004B25B5">
        <w:rPr>
          <w:rStyle w:val="nfasisintenso"/>
          <w:rFonts w:ascii="Century Gothic" w:hAnsi="Century Gothic"/>
          <w:i w:val="0"/>
          <w:iCs w:val="0"/>
          <w:color w:val="auto"/>
        </w:rPr>
        <w:t>manif</w:t>
      </w:r>
      <w:r w:rsidRPr="004B25B5">
        <w:rPr>
          <w:rStyle w:val="nfasisintenso"/>
          <w:rFonts w:ascii="Century Gothic" w:hAnsi="Century Gothic"/>
          <w:i w:val="0"/>
          <w:iCs w:val="0"/>
          <w:color w:val="auto"/>
        </w:rPr>
        <w:t>iesta</w:t>
      </w:r>
      <w:r w:rsidR="0030210E" w:rsidRPr="004B25B5">
        <w:rPr>
          <w:rStyle w:val="nfasisintenso"/>
          <w:rFonts w:ascii="Century Gothic" w:hAnsi="Century Gothic"/>
          <w:i w:val="0"/>
          <w:iCs w:val="0"/>
          <w:color w:val="auto"/>
        </w:rPr>
        <w:t>n</w:t>
      </w:r>
      <w:r w:rsidRPr="004B25B5">
        <w:rPr>
          <w:rStyle w:val="nfasisintenso"/>
          <w:rFonts w:ascii="Century Gothic" w:hAnsi="Century Gothic"/>
          <w:i w:val="0"/>
          <w:iCs w:val="0"/>
          <w:color w:val="auto"/>
        </w:rPr>
        <w:t xml:space="preserve"> que </w:t>
      </w:r>
      <w:r w:rsidR="0030210E" w:rsidRPr="004B25B5">
        <w:rPr>
          <w:rStyle w:val="nfasisintenso"/>
          <w:rFonts w:ascii="Century Gothic" w:hAnsi="Century Gothic"/>
          <w:i w:val="0"/>
          <w:iCs w:val="0"/>
          <w:color w:val="auto"/>
        </w:rPr>
        <w:t xml:space="preserve">dicho </w:t>
      </w:r>
      <w:r w:rsidRPr="004B25B5">
        <w:rPr>
          <w:rStyle w:val="nfasisintenso"/>
          <w:rFonts w:ascii="Century Gothic" w:hAnsi="Century Gothic"/>
          <w:i w:val="0"/>
          <w:iCs w:val="0"/>
          <w:color w:val="auto"/>
        </w:rPr>
        <w:t>trabajador</w:t>
      </w:r>
      <w:r w:rsidR="00502D34" w:rsidRPr="004B25B5">
        <w:rPr>
          <w:rStyle w:val="nfasisintenso"/>
          <w:rFonts w:ascii="Century Gothic" w:hAnsi="Century Gothic"/>
          <w:i w:val="0"/>
          <w:iCs w:val="0"/>
          <w:color w:val="auto"/>
        </w:rPr>
        <w:t>, el 16 de enero de 2024</w:t>
      </w:r>
      <w:r w:rsidR="0030210E" w:rsidRPr="004B25B5">
        <w:rPr>
          <w:rStyle w:val="nfasisintenso"/>
          <w:rFonts w:ascii="Century Gothic" w:hAnsi="Century Gothic"/>
          <w:i w:val="0"/>
          <w:iCs w:val="0"/>
          <w:color w:val="auto"/>
        </w:rPr>
        <w:t xml:space="preserve">, realizó una </w:t>
      </w:r>
      <w:r w:rsidR="00502D34" w:rsidRPr="004B25B5">
        <w:rPr>
          <w:rStyle w:val="nfasisintenso"/>
          <w:rFonts w:ascii="Century Gothic" w:hAnsi="Century Gothic"/>
          <w:i w:val="0"/>
          <w:iCs w:val="0"/>
          <w:color w:val="auto"/>
        </w:rPr>
        <w:t xml:space="preserve">solicitud genérica, </w:t>
      </w:r>
      <w:r w:rsidR="0030210E" w:rsidRPr="004B25B5">
        <w:rPr>
          <w:rStyle w:val="nfasisintenso"/>
          <w:rFonts w:ascii="Century Gothic" w:hAnsi="Century Gothic"/>
          <w:i w:val="0"/>
          <w:iCs w:val="0"/>
          <w:color w:val="auto"/>
        </w:rPr>
        <w:t xml:space="preserve">sin </w:t>
      </w:r>
      <w:r w:rsidR="00502D34" w:rsidRPr="004B25B5">
        <w:rPr>
          <w:rStyle w:val="nfasisintenso"/>
          <w:rFonts w:ascii="Century Gothic" w:hAnsi="Century Gothic"/>
          <w:i w:val="0"/>
          <w:iCs w:val="0"/>
          <w:color w:val="auto"/>
        </w:rPr>
        <w:t xml:space="preserve">especificar a qué parte proporcional se refiere, ni de que prestaciones deriva tal proporcionalidad, sin embargo, tomando en consideración que a los servidores públicos de manera anual se les realiza el pago de las prestaciones a que legalmente tienen derecho; se considera que debe pagarse a </w:t>
      </w:r>
      <w:r w:rsidR="00A517F5" w:rsidRPr="004B25B5">
        <w:rPr>
          <w:rStyle w:val="nfasisintenso"/>
          <w:rFonts w:ascii="Century Gothic" w:hAnsi="Century Gothic"/>
          <w:i w:val="0"/>
          <w:iCs w:val="0"/>
          <w:color w:val="auto"/>
        </w:rPr>
        <w:t>Bryan Alexis Pérez Rojas</w:t>
      </w:r>
      <w:r w:rsidR="00502D34" w:rsidRPr="004B25B5">
        <w:rPr>
          <w:rStyle w:val="nfasisintenso"/>
          <w:rFonts w:ascii="Century Gothic" w:hAnsi="Century Gothic"/>
          <w:i w:val="0"/>
          <w:iCs w:val="0"/>
          <w:color w:val="auto"/>
        </w:rPr>
        <w:t xml:space="preserve">, </w:t>
      </w:r>
      <w:r w:rsidR="0030210E" w:rsidRPr="004B25B5">
        <w:rPr>
          <w:rStyle w:val="nfasisintenso"/>
          <w:rFonts w:ascii="Century Gothic" w:hAnsi="Century Gothic"/>
          <w:i w:val="0"/>
          <w:iCs w:val="0"/>
          <w:color w:val="auto"/>
        </w:rPr>
        <w:t>la parte proporcional que le correspond</w:t>
      </w:r>
      <w:r w:rsidR="00EF4D94" w:rsidRPr="004B25B5">
        <w:rPr>
          <w:rStyle w:val="nfasisintenso"/>
          <w:rFonts w:ascii="Century Gothic" w:hAnsi="Century Gothic"/>
          <w:i w:val="0"/>
          <w:iCs w:val="0"/>
          <w:color w:val="auto"/>
        </w:rPr>
        <w:t>e</w:t>
      </w:r>
      <w:r w:rsidR="0030210E" w:rsidRPr="004B25B5">
        <w:rPr>
          <w:rStyle w:val="nfasisintenso"/>
          <w:rFonts w:ascii="Century Gothic" w:hAnsi="Century Gothic"/>
          <w:i w:val="0"/>
          <w:iCs w:val="0"/>
          <w:color w:val="auto"/>
        </w:rPr>
        <w:t xml:space="preserve"> por haber laborado del 1 d</w:t>
      </w:r>
      <w:r w:rsidR="00502D34" w:rsidRPr="004B25B5">
        <w:rPr>
          <w:rStyle w:val="nfasisintenso"/>
          <w:rFonts w:ascii="Century Gothic" w:hAnsi="Century Gothic"/>
          <w:i w:val="0"/>
          <w:iCs w:val="0"/>
          <w:color w:val="auto"/>
        </w:rPr>
        <w:t>e enero al 30 de junio del año 2023, dado que le fue otorgada una licencia sin goce de sueldo que solicitó a partir del 1 de julio al 31 de diciembre de 2023; por lo que del mes de enero a junio fue un periodo efectivamente laborado por el servidor público</w:t>
      </w:r>
      <w:r w:rsidR="00A94FBE">
        <w:rPr>
          <w:rStyle w:val="nfasisintenso"/>
          <w:rFonts w:ascii="Century Gothic" w:hAnsi="Century Gothic"/>
          <w:i w:val="0"/>
          <w:iCs w:val="0"/>
          <w:color w:val="auto"/>
        </w:rPr>
        <w:t>.</w:t>
      </w:r>
    </w:p>
    <w:p w14:paraId="4967D926" w14:textId="3D152A3E" w:rsidR="0030210E" w:rsidRPr="004B25B5" w:rsidRDefault="00A94FBE" w:rsidP="004B25B5">
      <w:pPr>
        <w:tabs>
          <w:tab w:val="left" w:pos="5387"/>
        </w:tabs>
        <w:spacing w:after="0" w:line="480" w:lineRule="auto"/>
        <w:jc w:val="both"/>
        <w:rPr>
          <w:rFonts w:ascii="Century Gothic" w:hAnsi="Century Gothic"/>
          <w:color w:val="000000"/>
        </w:rPr>
      </w:pPr>
      <w:r>
        <w:rPr>
          <w:rStyle w:val="nfasisintenso"/>
          <w:rFonts w:ascii="Century Gothic" w:hAnsi="Century Gothic"/>
          <w:i w:val="0"/>
          <w:iCs w:val="0"/>
          <w:color w:val="auto"/>
        </w:rPr>
        <w:t>A</w:t>
      </w:r>
      <w:r w:rsidR="0030210E" w:rsidRPr="004B25B5">
        <w:rPr>
          <w:rFonts w:ascii="Century Gothic" w:hAnsi="Century Gothic"/>
          <w:color w:val="000000"/>
        </w:rPr>
        <w:t xml:space="preserve">l respecto, tomando en consideración la opinión emitida por el Tesorero del Poder Judicial y la Encargada de la Dirección Jurídica del Tribunal Superior de Justicia del Estado, con la que este Órgano Colegiado coincide, con fundamento en lo que establecen los artículos 85 de la Constitución Política del Estado de Tlaxcala, </w:t>
      </w:r>
      <w:r w:rsidR="0030210E" w:rsidRPr="004B25B5">
        <w:rPr>
          <w:rStyle w:val="nfasisintenso"/>
          <w:rFonts w:ascii="Century Gothic" w:hAnsi="Century Gothic"/>
          <w:i w:val="0"/>
          <w:iCs w:val="0"/>
          <w:color w:val="auto"/>
        </w:rPr>
        <w:t>28, 29, 30 y 32, de la Ley Laboral de los Servidores Públicos del Estado de Tlaxcala y sus Municipios,</w:t>
      </w:r>
      <w:r w:rsidR="0030210E" w:rsidRPr="004B25B5">
        <w:rPr>
          <w:rFonts w:ascii="Century Gothic" w:hAnsi="Century Gothic"/>
          <w:color w:val="000000"/>
        </w:rPr>
        <w:t xml:space="preserve"> y 61 de la Ley Orgánica del Poder Judicial del Estado, se determina:</w:t>
      </w:r>
    </w:p>
    <w:p w14:paraId="300259AD" w14:textId="77777777" w:rsidR="0030210E" w:rsidRPr="004B25B5" w:rsidRDefault="0030210E" w:rsidP="00F12C15">
      <w:pPr>
        <w:pStyle w:val="Prrafodelista"/>
        <w:numPr>
          <w:ilvl w:val="0"/>
          <w:numId w:val="27"/>
        </w:numPr>
        <w:tabs>
          <w:tab w:val="left" w:pos="5387"/>
        </w:tabs>
        <w:spacing w:after="0" w:line="480" w:lineRule="auto"/>
        <w:jc w:val="both"/>
        <w:rPr>
          <w:rFonts w:ascii="Century Gothic" w:hAnsi="Century Gothic"/>
          <w:color w:val="000000"/>
        </w:rPr>
      </w:pPr>
      <w:r w:rsidRPr="004B25B5">
        <w:rPr>
          <w:rFonts w:ascii="Century Gothic" w:hAnsi="Century Gothic"/>
          <w:color w:val="000000"/>
        </w:rPr>
        <w:t>Tomar conocimiento del escrito de cuenta.</w:t>
      </w:r>
    </w:p>
    <w:p w14:paraId="653717A3" w14:textId="2DF110B4" w:rsidR="0030210E" w:rsidRPr="004B25B5" w:rsidRDefault="0030210E" w:rsidP="00F12C15">
      <w:pPr>
        <w:pStyle w:val="Prrafodelista"/>
        <w:numPr>
          <w:ilvl w:val="0"/>
          <w:numId w:val="27"/>
        </w:numPr>
        <w:tabs>
          <w:tab w:val="left" w:pos="5387"/>
        </w:tabs>
        <w:spacing w:after="0" w:line="480" w:lineRule="auto"/>
        <w:jc w:val="both"/>
        <w:rPr>
          <w:rStyle w:val="nfasisintenso"/>
          <w:rFonts w:ascii="Century Gothic" w:hAnsi="Century Gothic"/>
          <w:i w:val="0"/>
          <w:iCs w:val="0"/>
          <w:color w:val="000000"/>
        </w:rPr>
      </w:pPr>
      <w:r w:rsidRPr="004B25B5">
        <w:rPr>
          <w:rFonts w:ascii="Century Gothic" w:hAnsi="Century Gothic"/>
          <w:color w:val="000000"/>
        </w:rPr>
        <w:t>Instruir al Tesorero del Poder Judicial del Estado, realice la cuantificación y en su momento el pago proporcional que resulte</w:t>
      </w:r>
      <w:r w:rsidRPr="004B25B5">
        <w:rPr>
          <w:rStyle w:val="nfasisintenso"/>
          <w:rFonts w:ascii="Century Gothic" w:hAnsi="Century Gothic"/>
          <w:i w:val="0"/>
          <w:iCs w:val="0"/>
          <w:color w:val="auto"/>
        </w:rPr>
        <w:t xml:space="preserve"> de aguinaldo, vacaciones, prima vacacional, así como el pago proporcional de aquellas prestaciones extralegales que les son pagadas anualmente al personal de confianza, pues debe tomarse en cuenta que el servidor público Bryan </w:t>
      </w:r>
      <w:r w:rsidRPr="004B25B5">
        <w:rPr>
          <w:rStyle w:val="nfasisintenso"/>
          <w:rFonts w:ascii="Century Gothic" w:hAnsi="Century Gothic"/>
          <w:i w:val="0"/>
          <w:iCs w:val="0"/>
          <w:color w:val="auto"/>
        </w:rPr>
        <w:lastRenderedPageBreak/>
        <w:t>Alexis Pérez Rojas, se desempeñaba como Asistente de Causa; hecho lo anterior, informar a este Órgano Colegiado de su cumplimiento.</w:t>
      </w:r>
    </w:p>
    <w:p w14:paraId="0D92C799" w14:textId="7C9A2892" w:rsidR="0030210E" w:rsidRPr="00D57B4B" w:rsidRDefault="0030210E" w:rsidP="004B25B5">
      <w:pPr>
        <w:tabs>
          <w:tab w:val="left" w:pos="5387"/>
        </w:tabs>
        <w:spacing w:after="0" w:line="480" w:lineRule="auto"/>
        <w:jc w:val="both"/>
        <w:rPr>
          <w:rFonts w:ascii="Century Gothic" w:hAnsi="Century Gothic"/>
          <w:b/>
          <w:bCs/>
          <w:color w:val="000000"/>
          <w:u w:val="single"/>
        </w:rPr>
      </w:pPr>
      <w:r w:rsidRPr="004B25B5">
        <w:rPr>
          <w:rFonts w:ascii="Century Gothic" w:hAnsi="Century Gothic"/>
          <w:color w:val="000000"/>
        </w:rPr>
        <w:t xml:space="preserve">Comuníquese esta determinación al Tesorero del Poder Judicial y a la Encargada de la Dirección Jurídica del Tribunal Superior de Justicia del Estado, para constancia, así como al peticionario para su conocimiento y efectos a que haya lugar, en su </w:t>
      </w:r>
      <w:r w:rsidR="00CA2506">
        <w:rPr>
          <w:rFonts w:ascii="Century Gothic" w:hAnsi="Century Gothic"/>
          <w:color w:val="000000"/>
        </w:rPr>
        <w:t>área</w:t>
      </w:r>
      <w:r w:rsidRPr="004B25B5">
        <w:rPr>
          <w:rFonts w:ascii="Century Gothic" w:hAnsi="Century Gothic"/>
          <w:color w:val="000000"/>
        </w:rPr>
        <w:t xml:space="preserve"> de adscripción</w:t>
      </w:r>
      <w:r w:rsidR="00D57B4B">
        <w:rPr>
          <w:rFonts w:ascii="Century Gothic" w:hAnsi="Century Gothic"/>
          <w:color w:val="000000"/>
        </w:rPr>
        <w:t xml:space="preserve">. </w:t>
      </w:r>
      <w:r w:rsidR="00D57B4B" w:rsidRPr="00D57B4B">
        <w:rPr>
          <w:rFonts w:ascii="Century Gothic" w:hAnsi="Century Gothic"/>
          <w:b/>
          <w:bCs/>
          <w:color w:val="000000"/>
          <w:u w:val="single"/>
        </w:rPr>
        <w:t xml:space="preserve">APROBADO POR </w:t>
      </w:r>
      <w:r w:rsidR="00F21FC2">
        <w:rPr>
          <w:rFonts w:ascii="Century Gothic" w:hAnsi="Century Gothic"/>
          <w:b/>
          <w:bCs/>
          <w:color w:val="000000"/>
          <w:u w:val="single"/>
        </w:rPr>
        <w:t>MAYORÍA</w:t>
      </w:r>
      <w:r w:rsidR="00D57B4B" w:rsidRPr="00D57B4B">
        <w:rPr>
          <w:rFonts w:ascii="Century Gothic" w:hAnsi="Century Gothic"/>
          <w:b/>
          <w:bCs/>
          <w:color w:val="000000"/>
          <w:u w:val="single"/>
        </w:rPr>
        <w:t xml:space="preserve"> DE VOTOS.</w:t>
      </w:r>
    </w:p>
    <w:p w14:paraId="1B02A9DF" w14:textId="6E44AE9C" w:rsidR="00701FF6" w:rsidRPr="004B25B5" w:rsidRDefault="00701FF6" w:rsidP="00D57B4B">
      <w:pPr>
        <w:tabs>
          <w:tab w:val="left" w:pos="5387"/>
        </w:tabs>
        <w:spacing w:after="0" w:line="480" w:lineRule="auto"/>
        <w:ind w:firstLine="851"/>
        <w:jc w:val="both"/>
        <w:rPr>
          <w:rFonts w:ascii="Century Gothic" w:hAnsi="Century Gothic"/>
          <w:b/>
          <w:bCs/>
          <w:color w:val="000000"/>
        </w:rPr>
      </w:pPr>
      <w:r w:rsidRPr="004B25B5">
        <w:rPr>
          <w:rFonts w:ascii="Century Gothic" w:hAnsi="Century Gothic"/>
          <w:b/>
          <w:bCs/>
          <w:color w:val="000000"/>
        </w:rPr>
        <w:t>ACUERDO XI</w:t>
      </w:r>
      <w:r w:rsidR="00C55451" w:rsidRPr="004B25B5">
        <w:rPr>
          <w:rFonts w:ascii="Century Gothic" w:hAnsi="Century Gothic"/>
          <w:b/>
          <w:bCs/>
          <w:color w:val="000000"/>
        </w:rPr>
        <w:t>V</w:t>
      </w:r>
      <w:r w:rsidRPr="004B25B5">
        <w:rPr>
          <w:rFonts w:ascii="Century Gothic" w:hAnsi="Century Gothic"/>
          <w:b/>
          <w:bCs/>
          <w:color w:val="000000"/>
        </w:rPr>
        <w:t>/13/2024.7</w:t>
      </w:r>
      <w:r w:rsidR="00F61A9D" w:rsidRPr="004B25B5">
        <w:rPr>
          <w:rFonts w:ascii="Century Gothic" w:hAnsi="Century Gothic"/>
          <w:b/>
          <w:bCs/>
          <w:color w:val="000000"/>
        </w:rPr>
        <w:t xml:space="preserve">. </w:t>
      </w:r>
      <w:r w:rsidR="00502D34" w:rsidRPr="004B25B5">
        <w:rPr>
          <w:rFonts w:ascii="Century Gothic" w:hAnsi="Century Gothic"/>
          <w:b/>
          <w:bCs/>
          <w:color w:val="000000"/>
        </w:rPr>
        <w:t xml:space="preserve">Escrito recibido el veinticuatro de enero de dos mil veinticuatro, signado por </w:t>
      </w:r>
      <w:proofErr w:type="spellStart"/>
      <w:r w:rsidR="00502D34" w:rsidRPr="004B25B5">
        <w:rPr>
          <w:rFonts w:ascii="Century Gothic" w:hAnsi="Century Gothic"/>
          <w:b/>
          <w:bCs/>
          <w:color w:val="000000"/>
        </w:rPr>
        <w:t>Yaremi</w:t>
      </w:r>
      <w:proofErr w:type="spellEnd"/>
      <w:r w:rsidR="00502D34" w:rsidRPr="004B25B5">
        <w:rPr>
          <w:rFonts w:ascii="Century Gothic" w:hAnsi="Century Gothic"/>
          <w:b/>
          <w:bCs/>
          <w:color w:val="000000"/>
        </w:rPr>
        <w:t xml:space="preserve"> Denise Ordaz Flores. - </w:t>
      </w:r>
    </w:p>
    <w:p w14:paraId="2D223DCB" w14:textId="4C26C89E" w:rsidR="002F065D" w:rsidRPr="004B25B5" w:rsidRDefault="00502D34"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Dada cuenta con el escrito de referencia, mediante el cual, </w:t>
      </w:r>
      <w:proofErr w:type="spellStart"/>
      <w:r w:rsidRPr="004B25B5">
        <w:rPr>
          <w:rFonts w:ascii="Century Gothic" w:hAnsi="Century Gothic"/>
          <w:color w:val="000000"/>
        </w:rPr>
        <w:t>Yaremi</w:t>
      </w:r>
      <w:proofErr w:type="spellEnd"/>
      <w:r w:rsidRPr="004B25B5">
        <w:rPr>
          <w:rFonts w:ascii="Century Gothic" w:hAnsi="Century Gothic"/>
          <w:color w:val="000000"/>
        </w:rPr>
        <w:t xml:space="preserve"> Denise Ordaz Flores, </w:t>
      </w:r>
      <w:r w:rsidR="002E3D28" w:rsidRPr="004B25B5">
        <w:rPr>
          <w:rFonts w:ascii="Century Gothic" w:hAnsi="Century Gothic"/>
          <w:color w:val="000000"/>
        </w:rPr>
        <w:t xml:space="preserve">solicita el </w:t>
      </w:r>
      <w:r w:rsidRPr="004B25B5">
        <w:rPr>
          <w:rFonts w:ascii="Century Gothic" w:hAnsi="Century Gothic"/>
          <w:color w:val="000000"/>
        </w:rPr>
        <w:t xml:space="preserve">cumplimiento </w:t>
      </w:r>
      <w:r w:rsidR="00BA5F07" w:rsidRPr="004B25B5">
        <w:rPr>
          <w:rFonts w:ascii="Century Gothic" w:hAnsi="Century Gothic"/>
          <w:color w:val="000000"/>
        </w:rPr>
        <w:t xml:space="preserve">de la prestación </w:t>
      </w:r>
      <w:r w:rsidR="002E3D28" w:rsidRPr="004B25B5">
        <w:rPr>
          <w:rFonts w:ascii="Century Gothic" w:hAnsi="Century Gothic"/>
          <w:color w:val="000000"/>
        </w:rPr>
        <w:t xml:space="preserve"> de seguro de gastos médicos mayores que se otorga al C. Eric López Morales, quien fue </w:t>
      </w:r>
      <w:r w:rsidR="00BA5F07" w:rsidRPr="004B25B5">
        <w:rPr>
          <w:rFonts w:ascii="Century Gothic" w:hAnsi="Century Gothic"/>
          <w:color w:val="000000"/>
        </w:rPr>
        <w:t>Asistente de Audiencias del Juzgado de Control y de Juicio Oral del Distrito Judicial de Sánchez Piedras y Especializado</w:t>
      </w:r>
      <w:r w:rsidR="002E3D28" w:rsidRPr="004B25B5">
        <w:rPr>
          <w:rFonts w:ascii="Century Gothic" w:hAnsi="Century Gothic"/>
          <w:color w:val="000000"/>
        </w:rPr>
        <w:t xml:space="preserve"> y </w:t>
      </w:r>
      <w:r w:rsidR="00BA5F07" w:rsidRPr="004B25B5">
        <w:rPr>
          <w:rFonts w:ascii="Century Gothic" w:hAnsi="Century Gothic"/>
          <w:color w:val="000000"/>
        </w:rPr>
        <w:t>se devuelva el importe de diez mil quinientos cuatro pesos 13/100 M.N., que corresponden a la factura con número de folio  7981, emitida por Laboratorio Médico Polanco, debido a que el servidor público en cita, falleció el día veinte de enero de dos mil veinticuatro, mencionando el número de cuenta para la devolución del importe antes mencionado</w:t>
      </w:r>
      <w:r w:rsidR="00D57B4B">
        <w:rPr>
          <w:rFonts w:ascii="Century Gothic" w:hAnsi="Century Gothic"/>
          <w:color w:val="000000"/>
        </w:rPr>
        <w:t>; a</w:t>
      </w:r>
      <w:r w:rsidR="009C721E" w:rsidRPr="004B25B5">
        <w:rPr>
          <w:rFonts w:ascii="Century Gothic" w:hAnsi="Century Gothic"/>
          <w:color w:val="000000"/>
        </w:rPr>
        <w:t>l respecto, tomando en consideración que</w:t>
      </w:r>
      <w:r w:rsidR="00253570" w:rsidRPr="004B25B5">
        <w:rPr>
          <w:rFonts w:ascii="Century Gothic" w:hAnsi="Century Gothic"/>
          <w:color w:val="000000"/>
        </w:rPr>
        <w:t xml:space="preserve"> la promovente </w:t>
      </w:r>
      <w:r w:rsidR="008017EF">
        <w:rPr>
          <w:rFonts w:ascii="Century Gothic" w:hAnsi="Century Gothic"/>
          <w:color w:val="000000"/>
        </w:rPr>
        <w:t xml:space="preserve">no acredita su personalidad con </w:t>
      </w:r>
      <w:r w:rsidR="00253570" w:rsidRPr="004B25B5">
        <w:rPr>
          <w:rFonts w:ascii="Century Gothic" w:hAnsi="Century Gothic"/>
          <w:color w:val="000000"/>
        </w:rPr>
        <w:t xml:space="preserve">documento </w:t>
      </w:r>
      <w:r w:rsidR="008017EF">
        <w:rPr>
          <w:rFonts w:ascii="Century Gothic" w:hAnsi="Century Gothic"/>
          <w:color w:val="000000"/>
        </w:rPr>
        <w:t>idóneo (</w:t>
      </w:r>
      <w:r w:rsidR="008017EF" w:rsidRPr="004B25B5">
        <w:rPr>
          <w:rFonts w:ascii="Century Gothic" w:hAnsi="Century Gothic"/>
          <w:color w:val="000000"/>
        </w:rPr>
        <w:t>declaratoria de beneficiarios o designación de albacea</w:t>
      </w:r>
      <w:r w:rsidR="008017EF">
        <w:rPr>
          <w:rFonts w:ascii="Century Gothic" w:hAnsi="Century Gothic"/>
          <w:color w:val="000000"/>
        </w:rPr>
        <w:t>) que justifique su personalidad,</w:t>
      </w:r>
      <w:r w:rsidR="00597C3E" w:rsidRPr="004B25B5">
        <w:rPr>
          <w:rFonts w:ascii="Century Gothic" w:hAnsi="Century Gothic"/>
          <w:color w:val="000000"/>
        </w:rPr>
        <w:t xml:space="preserve">  </w:t>
      </w:r>
      <w:r w:rsidR="009C721E" w:rsidRPr="004B25B5">
        <w:rPr>
          <w:rFonts w:ascii="Century Gothic" w:hAnsi="Century Gothic"/>
          <w:color w:val="000000"/>
        </w:rPr>
        <w:t xml:space="preserve">con fundamento en lo dispuesto por el artículo 61 de la Ley </w:t>
      </w:r>
      <w:r w:rsidR="00E8271A" w:rsidRPr="004B25B5">
        <w:rPr>
          <w:rFonts w:ascii="Century Gothic" w:hAnsi="Century Gothic"/>
          <w:color w:val="000000"/>
        </w:rPr>
        <w:t>Orgánica del Poder Judicial del Estado, se determina:</w:t>
      </w:r>
    </w:p>
    <w:p w14:paraId="14774C40" w14:textId="1420CA16" w:rsidR="00A243B0" w:rsidRPr="004B25B5" w:rsidRDefault="00A243B0" w:rsidP="00F12C15">
      <w:pPr>
        <w:pStyle w:val="Prrafodelista"/>
        <w:numPr>
          <w:ilvl w:val="0"/>
          <w:numId w:val="18"/>
        </w:numPr>
        <w:tabs>
          <w:tab w:val="left" w:pos="5387"/>
        </w:tabs>
        <w:spacing w:after="0" w:line="480" w:lineRule="auto"/>
        <w:jc w:val="both"/>
        <w:rPr>
          <w:rFonts w:ascii="Century Gothic" w:hAnsi="Century Gothic"/>
          <w:color w:val="000000"/>
        </w:rPr>
      </w:pPr>
      <w:r w:rsidRPr="004B25B5">
        <w:rPr>
          <w:rFonts w:ascii="Century Gothic" w:hAnsi="Century Gothic"/>
          <w:color w:val="000000"/>
        </w:rPr>
        <w:t>Tomar conocimiento del escrito de cuenta y anexos.</w:t>
      </w:r>
    </w:p>
    <w:p w14:paraId="48F563F1" w14:textId="448F2137" w:rsidR="00A243B0" w:rsidRDefault="00A243B0" w:rsidP="00F12C15">
      <w:pPr>
        <w:pStyle w:val="Prrafodelista"/>
        <w:numPr>
          <w:ilvl w:val="0"/>
          <w:numId w:val="18"/>
        </w:num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Una vez que la peticionaria </w:t>
      </w:r>
      <w:r w:rsidR="008017EF">
        <w:rPr>
          <w:rFonts w:ascii="Century Gothic" w:hAnsi="Century Gothic"/>
          <w:color w:val="000000"/>
        </w:rPr>
        <w:t xml:space="preserve">justifique su personalidad, </w:t>
      </w:r>
      <w:r w:rsidRPr="004B25B5">
        <w:rPr>
          <w:rFonts w:ascii="Century Gothic" w:hAnsi="Century Gothic"/>
          <w:color w:val="000000"/>
        </w:rPr>
        <w:t>se acordará lo procedente.</w:t>
      </w:r>
    </w:p>
    <w:p w14:paraId="727BD0A2" w14:textId="2C9E10EE" w:rsidR="00B75525" w:rsidRPr="00B75525" w:rsidRDefault="003D6546" w:rsidP="00F12C15">
      <w:pPr>
        <w:pStyle w:val="Prrafodelista"/>
        <w:numPr>
          <w:ilvl w:val="0"/>
          <w:numId w:val="18"/>
        </w:numPr>
        <w:tabs>
          <w:tab w:val="left" w:pos="5387"/>
        </w:tabs>
        <w:spacing w:before="240" w:after="0" w:line="480" w:lineRule="auto"/>
        <w:jc w:val="both"/>
        <w:rPr>
          <w:rFonts w:ascii="Century Gothic" w:hAnsi="Century Gothic"/>
          <w:b/>
          <w:bCs/>
          <w:color w:val="000000"/>
          <w:u w:val="single"/>
        </w:rPr>
      </w:pPr>
      <w:r>
        <w:rPr>
          <w:rFonts w:ascii="Century Gothic" w:hAnsi="Century Gothic"/>
          <w:color w:val="000000"/>
        </w:rPr>
        <w:t>S</w:t>
      </w:r>
      <w:r w:rsidR="00363120">
        <w:rPr>
          <w:rFonts w:ascii="Century Gothic" w:hAnsi="Century Gothic"/>
          <w:color w:val="000000"/>
        </w:rPr>
        <w:t xml:space="preserve">e toma conocimiento del </w:t>
      </w:r>
      <w:r w:rsidR="00B75525" w:rsidRPr="00B75525">
        <w:rPr>
          <w:rFonts w:ascii="Century Gothic" w:hAnsi="Century Gothic"/>
          <w:color w:val="000000"/>
        </w:rPr>
        <w:t xml:space="preserve">deceso del licenciado Eric López Morales, Asistente de Audiencias, adscrito al Juzgado de Control </w:t>
      </w:r>
      <w:r w:rsidR="00B75525" w:rsidRPr="00B75525">
        <w:rPr>
          <w:rFonts w:ascii="Century Gothic" w:hAnsi="Century Gothic"/>
          <w:color w:val="000000"/>
        </w:rPr>
        <w:lastRenderedPageBreak/>
        <w:t xml:space="preserve">y de Juicio Oral del Distrito Judicial de Sánchez Piedras y Especializado en Justicia para Adolescentes, ocurrido el </w:t>
      </w:r>
      <w:r w:rsidR="008017EF" w:rsidRPr="00B75525">
        <w:rPr>
          <w:rFonts w:ascii="Century Gothic" w:hAnsi="Century Gothic"/>
          <w:color w:val="000000"/>
        </w:rPr>
        <w:t>día veinte de enero del año en curso</w:t>
      </w:r>
      <w:r w:rsidR="00363120">
        <w:rPr>
          <w:rFonts w:ascii="Century Gothic" w:hAnsi="Century Gothic"/>
          <w:color w:val="000000"/>
        </w:rPr>
        <w:t>, para los efectos administrativos correspondientes.</w:t>
      </w:r>
    </w:p>
    <w:p w14:paraId="0A1397A0" w14:textId="4836783A" w:rsidR="00A243B0" w:rsidRPr="00B75525" w:rsidRDefault="00A243B0" w:rsidP="00CA2506">
      <w:pPr>
        <w:tabs>
          <w:tab w:val="left" w:pos="5387"/>
        </w:tabs>
        <w:spacing w:before="240" w:after="0" w:line="480" w:lineRule="auto"/>
        <w:jc w:val="both"/>
        <w:rPr>
          <w:rFonts w:ascii="Century Gothic" w:hAnsi="Century Gothic"/>
          <w:b/>
          <w:bCs/>
          <w:color w:val="000000"/>
          <w:u w:val="single"/>
        </w:rPr>
      </w:pPr>
      <w:r w:rsidRPr="00B75525">
        <w:rPr>
          <w:rFonts w:ascii="Century Gothic" w:hAnsi="Century Gothic"/>
          <w:color w:val="000000"/>
        </w:rPr>
        <w:t xml:space="preserve">Comuníquese la presente determinación a la peticionaria </w:t>
      </w:r>
      <w:proofErr w:type="spellStart"/>
      <w:r w:rsidRPr="00B75525">
        <w:rPr>
          <w:rFonts w:ascii="Century Gothic" w:hAnsi="Century Gothic"/>
          <w:color w:val="000000"/>
        </w:rPr>
        <w:t>Yaremi</w:t>
      </w:r>
      <w:proofErr w:type="spellEnd"/>
      <w:r w:rsidRPr="00B75525">
        <w:rPr>
          <w:rFonts w:ascii="Century Gothic" w:hAnsi="Century Gothic"/>
          <w:color w:val="000000"/>
        </w:rPr>
        <w:t xml:space="preserve"> Denise Ordaz Flores, en estrados, a través de la </w:t>
      </w:r>
      <w:proofErr w:type="spellStart"/>
      <w:r w:rsidRPr="00B75525">
        <w:rPr>
          <w:rFonts w:ascii="Century Gothic" w:hAnsi="Century Gothic"/>
          <w:color w:val="000000"/>
        </w:rPr>
        <w:t>Diligenciaria</w:t>
      </w:r>
      <w:proofErr w:type="spellEnd"/>
      <w:r w:rsidRPr="00B75525">
        <w:rPr>
          <w:rFonts w:ascii="Century Gothic" w:hAnsi="Century Gothic"/>
          <w:color w:val="000000"/>
        </w:rPr>
        <w:t xml:space="preserve"> adscrita </w:t>
      </w:r>
      <w:r w:rsidR="00C13D37" w:rsidRPr="00B75525">
        <w:rPr>
          <w:rFonts w:ascii="Century Gothic" w:hAnsi="Century Gothic"/>
          <w:color w:val="000000"/>
        </w:rPr>
        <w:t>a</w:t>
      </w:r>
      <w:r w:rsidRPr="00B75525">
        <w:rPr>
          <w:rFonts w:ascii="Century Gothic" w:hAnsi="Century Gothic"/>
          <w:color w:val="000000"/>
        </w:rPr>
        <w:t>l Consejo de la Judicatura del Estado</w:t>
      </w:r>
      <w:r w:rsidR="008017EF" w:rsidRPr="00B75525">
        <w:rPr>
          <w:rFonts w:ascii="Century Gothic" w:hAnsi="Century Gothic"/>
          <w:color w:val="000000"/>
        </w:rPr>
        <w:t>; así como al Director de Recursos Humanos y Materiales dependiente de la Secretaría Ejecutiva y Tesorero del Poder Judicial del Estado, para su conocimiento y efectos legales conducentes.</w:t>
      </w:r>
      <w:r w:rsidRPr="00B75525">
        <w:rPr>
          <w:rFonts w:ascii="Century Gothic" w:hAnsi="Century Gothic"/>
          <w:color w:val="000000"/>
        </w:rPr>
        <w:t xml:space="preserve"> </w:t>
      </w:r>
      <w:r w:rsidR="00D57B4B" w:rsidRPr="00B75525">
        <w:rPr>
          <w:rFonts w:ascii="Century Gothic" w:hAnsi="Century Gothic"/>
          <w:b/>
          <w:bCs/>
          <w:color w:val="000000"/>
          <w:u w:val="single"/>
        </w:rPr>
        <w:t xml:space="preserve">APROBADO POR </w:t>
      </w:r>
      <w:r w:rsidR="001F7056">
        <w:rPr>
          <w:rFonts w:ascii="Century Gothic" w:hAnsi="Century Gothic"/>
          <w:b/>
          <w:bCs/>
          <w:color w:val="000000"/>
          <w:u w:val="single"/>
        </w:rPr>
        <w:t xml:space="preserve">MAYORÍA </w:t>
      </w:r>
      <w:r w:rsidR="00D57B4B" w:rsidRPr="00B75525">
        <w:rPr>
          <w:rFonts w:ascii="Century Gothic" w:hAnsi="Century Gothic"/>
          <w:b/>
          <w:bCs/>
          <w:color w:val="000000"/>
          <w:u w:val="single"/>
        </w:rPr>
        <w:t>DE VOTOS.</w:t>
      </w:r>
    </w:p>
    <w:p w14:paraId="623A3D50" w14:textId="087AF217" w:rsidR="002F065D" w:rsidRPr="004B25B5" w:rsidRDefault="005C5A47" w:rsidP="00D57B4B">
      <w:pPr>
        <w:tabs>
          <w:tab w:val="left" w:pos="5387"/>
        </w:tabs>
        <w:spacing w:before="240" w:after="0" w:line="480" w:lineRule="auto"/>
        <w:ind w:firstLine="851"/>
        <w:jc w:val="both"/>
        <w:rPr>
          <w:rFonts w:ascii="Century Gothic" w:hAnsi="Century Gothic"/>
          <w:b/>
          <w:bCs/>
          <w:color w:val="000000"/>
        </w:rPr>
      </w:pPr>
      <w:r w:rsidRPr="004B25B5">
        <w:rPr>
          <w:rFonts w:ascii="Century Gothic" w:hAnsi="Century Gothic"/>
          <w:b/>
          <w:bCs/>
          <w:color w:val="000000"/>
        </w:rPr>
        <w:t xml:space="preserve">ACUERDO XIV/13/2024.8. Escrito recibido el veinticinco de enero de dos mil veinticuatro, signado por la Licenciada Isabel Herrera Diaz, Asistente de Causas del Tribunal de Enjuiciamiento del Distrito Judicial de Guridi y Alcocer. - - - - </w:t>
      </w:r>
      <w:r w:rsidR="00537C23" w:rsidRPr="004B25B5">
        <w:rPr>
          <w:rFonts w:ascii="Century Gothic" w:hAnsi="Century Gothic"/>
          <w:b/>
          <w:bCs/>
          <w:color w:val="000000"/>
        </w:rPr>
        <w:t xml:space="preserve">- - - - - - - - - - - - - - - - - - - - - - - - - - - - - - - - - - </w:t>
      </w:r>
      <w:r w:rsidR="00D57B4B">
        <w:rPr>
          <w:rFonts w:ascii="Century Gothic" w:hAnsi="Century Gothic"/>
          <w:b/>
          <w:bCs/>
          <w:color w:val="000000"/>
        </w:rPr>
        <w:t xml:space="preserve"> </w:t>
      </w:r>
    </w:p>
    <w:p w14:paraId="186C5B26" w14:textId="3A1A796E" w:rsidR="00275C06" w:rsidRPr="004B25B5" w:rsidRDefault="005C5A47"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Dada cuenta con el oficio de referencia, mediante el cual,  la Licenciada Isabel Herrera Diaz, Asistente de Causas del Tribunal de Enjuiciamiento del Distrito Judicial de Guridi y Alcocer, solicita </w:t>
      </w:r>
      <w:r w:rsidR="006C1708" w:rsidRPr="004B25B5">
        <w:rPr>
          <w:rFonts w:ascii="Century Gothic" w:hAnsi="Century Gothic"/>
          <w:color w:val="000000"/>
        </w:rPr>
        <w:t xml:space="preserve">le </w:t>
      </w:r>
      <w:r w:rsidRPr="004B25B5">
        <w:rPr>
          <w:rFonts w:ascii="Century Gothic" w:hAnsi="Century Gothic"/>
          <w:color w:val="000000"/>
        </w:rPr>
        <w:t xml:space="preserve">sean autorizadas las vacaciones correspondientes al segundo periodo vacacional, las cuales le fueron computadas dentro </w:t>
      </w:r>
      <w:r w:rsidR="00877231" w:rsidRPr="004B25B5">
        <w:rPr>
          <w:rFonts w:ascii="Century Gothic" w:hAnsi="Century Gothic"/>
          <w:color w:val="000000"/>
        </w:rPr>
        <w:t>de su licencia por maternidad, misma que empezó a correr con fecha quince de noviembre de dos mil veintitrés</w:t>
      </w:r>
      <w:r w:rsidR="00880F84" w:rsidRPr="004B25B5">
        <w:rPr>
          <w:rFonts w:ascii="Century Gothic" w:hAnsi="Century Gothic"/>
          <w:color w:val="000000"/>
        </w:rPr>
        <w:t xml:space="preserve">; </w:t>
      </w:r>
      <w:r w:rsidR="00877231" w:rsidRPr="004B25B5">
        <w:rPr>
          <w:rFonts w:ascii="Century Gothic" w:hAnsi="Century Gothic"/>
          <w:color w:val="000000"/>
        </w:rPr>
        <w:t>refiere</w:t>
      </w:r>
      <w:r w:rsidR="00880F84" w:rsidRPr="004B25B5">
        <w:rPr>
          <w:rFonts w:ascii="Century Gothic" w:hAnsi="Century Gothic"/>
          <w:color w:val="000000"/>
        </w:rPr>
        <w:t xml:space="preserve"> además, que </w:t>
      </w:r>
      <w:r w:rsidR="00877231" w:rsidRPr="004B25B5">
        <w:rPr>
          <w:rFonts w:ascii="Century Gothic" w:hAnsi="Century Gothic"/>
          <w:color w:val="000000"/>
        </w:rPr>
        <w:t>son dos derechos independientes y que por ley le corresponden, por lo que solicita le sean autorizadas a partir del doce de febrero del año en curso.</w:t>
      </w:r>
      <w:r w:rsidR="00E835CB" w:rsidRPr="004B25B5">
        <w:rPr>
          <w:rFonts w:ascii="Century Gothic" w:hAnsi="Century Gothic"/>
          <w:color w:val="000000"/>
        </w:rPr>
        <w:t xml:space="preserve"> </w:t>
      </w:r>
      <w:r w:rsidR="00877231" w:rsidRPr="004B25B5">
        <w:rPr>
          <w:rFonts w:ascii="Century Gothic" w:hAnsi="Century Gothic"/>
          <w:color w:val="000000"/>
        </w:rPr>
        <w:t>Asimismo, solicita se autorice la hora de lactancia para que sea de las 14:00 a 15:00 horas</w:t>
      </w:r>
      <w:r w:rsidR="00C72EB1">
        <w:rPr>
          <w:rFonts w:ascii="Century Gothic" w:hAnsi="Century Gothic"/>
          <w:color w:val="000000"/>
        </w:rPr>
        <w:t>. A</w:t>
      </w:r>
      <w:r w:rsidR="00880F84" w:rsidRPr="004B25B5">
        <w:rPr>
          <w:rFonts w:ascii="Century Gothic" w:hAnsi="Century Gothic"/>
        </w:rPr>
        <w:t>l respe</w:t>
      </w:r>
      <w:r w:rsidR="006E37DF" w:rsidRPr="004B25B5">
        <w:rPr>
          <w:rFonts w:ascii="Century Gothic" w:hAnsi="Century Gothic"/>
        </w:rPr>
        <w:t>c</w:t>
      </w:r>
      <w:r w:rsidR="00880F84" w:rsidRPr="004B25B5">
        <w:rPr>
          <w:rFonts w:ascii="Century Gothic" w:hAnsi="Century Gothic"/>
        </w:rPr>
        <w:t xml:space="preserve">to, </w:t>
      </w:r>
      <w:r w:rsidR="00537C23" w:rsidRPr="004B25B5">
        <w:rPr>
          <w:rFonts w:ascii="Century Gothic" w:hAnsi="Century Gothic"/>
        </w:rPr>
        <w:t>a efecto de que este Órgano Colegiado pueda tomar una determinación, en relación a su petición de gozar de su segundo periodo vacacional, por las causas que expone, con fundamento en lo dispuesto por los artículos</w:t>
      </w:r>
      <w:r w:rsidR="00191EAF" w:rsidRPr="004B25B5">
        <w:rPr>
          <w:rFonts w:ascii="Century Gothic" w:hAnsi="Century Gothic"/>
        </w:rPr>
        <w:t xml:space="preserve"> </w:t>
      </w:r>
      <w:r w:rsidR="00275C06" w:rsidRPr="004B25B5">
        <w:rPr>
          <w:rFonts w:ascii="Century Gothic" w:hAnsi="Century Gothic"/>
        </w:rPr>
        <w:t xml:space="preserve">85 de la Constitución Política del Estado de Tlaxcala, </w:t>
      </w:r>
      <w:r w:rsidR="00537C23" w:rsidRPr="004B25B5">
        <w:rPr>
          <w:rFonts w:ascii="Century Gothic" w:hAnsi="Century Gothic"/>
        </w:rPr>
        <w:t xml:space="preserve">45 Bis, 45 </w:t>
      </w:r>
      <w:proofErr w:type="spellStart"/>
      <w:r w:rsidR="00537C23" w:rsidRPr="004B25B5">
        <w:rPr>
          <w:rFonts w:ascii="Century Gothic" w:hAnsi="Century Gothic"/>
        </w:rPr>
        <w:t>Quáter</w:t>
      </w:r>
      <w:proofErr w:type="spellEnd"/>
      <w:r w:rsidR="00537C23" w:rsidRPr="004B25B5">
        <w:rPr>
          <w:rFonts w:ascii="Century Gothic" w:hAnsi="Century Gothic"/>
        </w:rPr>
        <w:t xml:space="preserve"> </w:t>
      </w:r>
      <w:r w:rsidR="00275C06" w:rsidRPr="004B25B5">
        <w:rPr>
          <w:rFonts w:ascii="Century Gothic" w:hAnsi="Century Gothic"/>
        </w:rPr>
        <w:t xml:space="preserve">y </w:t>
      </w:r>
      <w:r w:rsidR="00275C06" w:rsidRPr="004B25B5">
        <w:rPr>
          <w:rFonts w:ascii="Century Gothic" w:hAnsi="Century Gothic"/>
          <w:color w:val="000000"/>
        </w:rPr>
        <w:t>61 de la Ley Orgánica del Poder Judicial del Estado, se determina:</w:t>
      </w:r>
    </w:p>
    <w:p w14:paraId="57C9DF1C" w14:textId="6F7A6943" w:rsidR="00275C06" w:rsidRPr="004B25B5" w:rsidRDefault="00275C06" w:rsidP="00F12C15">
      <w:pPr>
        <w:pStyle w:val="Prrafodelista"/>
        <w:numPr>
          <w:ilvl w:val="0"/>
          <w:numId w:val="19"/>
        </w:numPr>
        <w:tabs>
          <w:tab w:val="left" w:pos="5387"/>
        </w:tabs>
        <w:spacing w:after="0" w:line="480" w:lineRule="auto"/>
        <w:jc w:val="both"/>
        <w:rPr>
          <w:rFonts w:ascii="Century Gothic" w:hAnsi="Century Gothic"/>
          <w:color w:val="000000"/>
        </w:rPr>
      </w:pPr>
      <w:r w:rsidRPr="004B25B5">
        <w:rPr>
          <w:rFonts w:ascii="Century Gothic" w:hAnsi="Century Gothic"/>
          <w:color w:val="000000"/>
        </w:rPr>
        <w:lastRenderedPageBreak/>
        <w:t>Tomar conocimiento del oficio de cuenta.</w:t>
      </w:r>
    </w:p>
    <w:p w14:paraId="76AD78A2" w14:textId="6A7985EB" w:rsidR="00D13FE0" w:rsidRPr="004B25B5" w:rsidRDefault="00D13FE0" w:rsidP="00F12C15">
      <w:pPr>
        <w:pStyle w:val="Prrafodelista"/>
        <w:numPr>
          <w:ilvl w:val="0"/>
          <w:numId w:val="19"/>
        </w:numPr>
        <w:tabs>
          <w:tab w:val="left" w:pos="5387"/>
        </w:tabs>
        <w:spacing w:after="0" w:line="480" w:lineRule="auto"/>
        <w:jc w:val="both"/>
        <w:rPr>
          <w:rFonts w:ascii="Century Gothic" w:hAnsi="Century Gothic"/>
          <w:color w:val="000000"/>
        </w:rPr>
      </w:pPr>
      <w:r w:rsidRPr="004B25B5">
        <w:rPr>
          <w:rFonts w:ascii="Century Gothic" w:hAnsi="Century Gothic"/>
          <w:color w:val="000000"/>
        </w:rPr>
        <w:t>Turnar copia del mismo, a</w:t>
      </w:r>
      <w:r w:rsidR="00BE7B1F" w:rsidRPr="004B25B5">
        <w:rPr>
          <w:rFonts w:ascii="Century Gothic" w:hAnsi="Century Gothic"/>
          <w:color w:val="000000"/>
        </w:rPr>
        <w:t xml:space="preserve"> la Encargada de la Dirección Jurídica del</w:t>
      </w:r>
      <w:r w:rsidRPr="004B25B5">
        <w:rPr>
          <w:rFonts w:ascii="Century Gothic" w:hAnsi="Century Gothic"/>
          <w:color w:val="000000"/>
        </w:rPr>
        <w:t xml:space="preserve"> Tribunal Superior de Justicia del Estado, para que emita una opinión fundada en relación a la petición </w:t>
      </w:r>
      <w:r w:rsidR="008E0523" w:rsidRPr="004B25B5">
        <w:rPr>
          <w:rFonts w:ascii="Century Gothic" w:hAnsi="Century Gothic"/>
          <w:color w:val="000000"/>
        </w:rPr>
        <w:t xml:space="preserve">de otorgarle </w:t>
      </w:r>
      <w:r w:rsidR="00F7145E" w:rsidRPr="004B25B5">
        <w:rPr>
          <w:rFonts w:ascii="Century Gothic" w:hAnsi="Century Gothic"/>
          <w:color w:val="000000"/>
        </w:rPr>
        <w:t xml:space="preserve">el </w:t>
      </w:r>
      <w:r w:rsidR="008E0523" w:rsidRPr="004B25B5">
        <w:rPr>
          <w:rFonts w:ascii="Century Gothic" w:hAnsi="Century Gothic"/>
          <w:color w:val="000000"/>
        </w:rPr>
        <w:t xml:space="preserve">segundo </w:t>
      </w:r>
      <w:r w:rsidR="00F7145E" w:rsidRPr="004B25B5">
        <w:rPr>
          <w:rFonts w:ascii="Century Gothic" w:hAnsi="Century Gothic"/>
          <w:color w:val="000000"/>
        </w:rPr>
        <w:t>periodo</w:t>
      </w:r>
      <w:r w:rsidR="008E0523" w:rsidRPr="004B25B5">
        <w:rPr>
          <w:rFonts w:ascii="Century Gothic" w:hAnsi="Century Gothic"/>
          <w:color w:val="000000"/>
        </w:rPr>
        <w:t xml:space="preserve"> vacacional </w:t>
      </w:r>
      <w:r w:rsidR="00F7145E" w:rsidRPr="004B25B5">
        <w:rPr>
          <w:rFonts w:ascii="Century Gothic" w:hAnsi="Century Gothic"/>
          <w:color w:val="000000"/>
        </w:rPr>
        <w:t xml:space="preserve">a </w:t>
      </w:r>
      <w:r w:rsidRPr="004B25B5">
        <w:rPr>
          <w:rFonts w:ascii="Century Gothic" w:hAnsi="Century Gothic"/>
          <w:color w:val="000000"/>
        </w:rPr>
        <w:t>la servidora pública.</w:t>
      </w:r>
    </w:p>
    <w:p w14:paraId="7155D122" w14:textId="2B6BF8F1" w:rsidR="00275C06" w:rsidRPr="004B25B5" w:rsidRDefault="00C72EB1" w:rsidP="00F12C15">
      <w:pPr>
        <w:pStyle w:val="Prrafodelista"/>
        <w:numPr>
          <w:ilvl w:val="0"/>
          <w:numId w:val="19"/>
        </w:numPr>
        <w:tabs>
          <w:tab w:val="left" w:pos="5387"/>
        </w:tabs>
        <w:spacing w:after="0" w:line="480" w:lineRule="auto"/>
        <w:jc w:val="both"/>
        <w:rPr>
          <w:rFonts w:ascii="Century Gothic" w:hAnsi="Century Gothic"/>
          <w:color w:val="000000"/>
        </w:rPr>
      </w:pPr>
      <w:r>
        <w:rPr>
          <w:rFonts w:ascii="Century Gothic" w:hAnsi="Century Gothic"/>
          <w:color w:val="000000"/>
        </w:rPr>
        <w:t xml:space="preserve">Se autoriza </w:t>
      </w:r>
      <w:r w:rsidR="00D13FE0" w:rsidRPr="004B25B5">
        <w:rPr>
          <w:rFonts w:ascii="Century Gothic" w:hAnsi="Century Gothic"/>
          <w:color w:val="000000"/>
        </w:rPr>
        <w:t xml:space="preserve">la hora de lactancia, en los términos solicitados por la servidora pública. </w:t>
      </w:r>
    </w:p>
    <w:p w14:paraId="2FB07F1E" w14:textId="115AA271" w:rsidR="00B34560" w:rsidRPr="00D57B4B" w:rsidRDefault="00B34560" w:rsidP="00D57B4B">
      <w:pPr>
        <w:tabs>
          <w:tab w:val="left" w:pos="5387"/>
        </w:tabs>
        <w:spacing w:before="240" w:after="0" w:line="480" w:lineRule="auto"/>
        <w:jc w:val="both"/>
        <w:rPr>
          <w:rFonts w:ascii="Century Gothic" w:hAnsi="Century Gothic"/>
          <w:b/>
          <w:bCs/>
          <w:color w:val="000000"/>
          <w:u w:val="single"/>
        </w:rPr>
      </w:pPr>
      <w:r w:rsidRPr="004B25B5">
        <w:rPr>
          <w:rFonts w:ascii="Century Gothic" w:hAnsi="Century Gothic"/>
          <w:color w:val="000000"/>
        </w:rPr>
        <w:t xml:space="preserve">Comuníquese la presente determinación a la </w:t>
      </w:r>
      <w:r w:rsidR="00BE7B1F" w:rsidRPr="004B25B5">
        <w:rPr>
          <w:rFonts w:ascii="Century Gothic" w:hAnsi="Century Gothic"/>
          <w:color w:val="000000"/>
        </w:rPr>
        <w:t xml:space="preserve">Encargada de la </w:t>
      </w:r>
      <w:proofErr w:type="gramStart"/>
      <w:r w:rsidR="00BE7B1F" w:rsidRPr="004B25B5">
        <w:rPr>
          <w:rFonts w:ascii="Century Gothic" w:hAnsi="Century Gothic"/>
          <w:color w:val="000000"/>
        </w:rPr>
        <w:t>Dirección  Jurídica</w:t>
      </w:r>
      <w:proofErr w:type="gramEnd"/>
      <w:r w:rsidR="00BE7B1F" w:rsidRPr="004B25B5">
        <w:rPr>
          <w:rFonts w:ascii="Century Gothic" w:hAnsi="Century Gothic"/>
          <w:color w:val="000000"/>
        </w:rPr>
        <w:t xml:space="preserve"> del Tribunal Superior de Justicia del Estado, </w:t>
      </w:r>
      <w:r w:rsidR="00C72EB1">
        <w:rPr>
          <w:rFonts w:ascii="Century Gothic" w:hAnsi="Century Gothic"/>
          <w:color w:val="000000"/>
        </w:rPr>
        <w:t>al Director de Recursos Humanos y Materiales dependiente de la Secretaría Ejecutiva</w:t>
      </w:r>
      <w:r w:rsidR="005A36D7">
        <w:rPr>
          <w:rFonts w:ascii="Century Gothic" w:hAnsi="Century Gothic"/>
          <w:color w:val="000000"/>
        </w:rPr>
        <w:t xml:space="preserve"> y Administradora del Juzgado de Control y de Juicio Oral del Distrito Judicial de Guridi y Alcocer, </w:t>
      </w:r>
      <w:r w:rsidR="00BE7B1F" w:rsidRPr="004B25B5">
        <w:rPr>
          <w:rFonts w:ascii="Century Gothic" w:hAnsi="Century Gothic"/>
          <w:color w:val="000000"/>
        </w:rPr>
        <w:t>para su conocimiento y efectos conducentes, así como a la peticionaria mediante oficio.</w:t>
      </w:r>
      <w:r w:rsidRPr="004B25B5">
        <w:rPr>
          <w:rFonts w:ascii="Century Gothic" w:hAnsi="Century Gothic"/>
          <w:color w:val="000000"/>
        </w:rPr>
        <w:t xml:space="preserve"> </w:t>
      </w:r>
      <w:r w:rsidR="00D57B4B" w:rsidRPr="00D57B4B">
        <w:rPr>
          <w:rFonts w:ascii="Century Gothic" w:hAnsi="Century Gothic"/>
          <w:b/>
          <w:bCs/>
          <w:color w:val="000000"/>
          <w:u w:val="single"/>
        </w:rPr>
        <w:t xml:space="preserve">APROBADO POR </w:t>
      </w:r>
      <w:r w:rsidR="00B049C6">
        <w:rPr>
          <w:rFonts w:ascii="Century Gothic" w:hAnsi="Century Gothic"/>
          <w:b/>
          <w:bCs/>
          <w:color w:val="000000"/>
          <w:u w:val="single"/>
        </w:rPr>
        <w:t>MAYORÍA</w:t>
      </w:r>
      <w:r w:rsidR="00D57B4B" w:rsidRPr="00D57B4B">
        <w:rPr>
          <w:rFonts w:ascii="Century Gothic" w:hAnsi="Century Gothic"/>
          <w:b/>
          <w:bCs/>
          <w:color w:val="000000"/>
          <w:u w:val="single"/>
        </w:rPr>
        <w:t xml:space="preserve"> DE VOTOS.</w:t>
      </w:r>
    </w:p>
    <w:p w14:paraId="46BD2D4D" w14:textId="2498E262" w:rsidR="002F065D" w:rsidRPr="004B25B5" w:rsidRDefault="00877231" w:rsidP="00D57B4B">
      <w:pPr>
        <w:tabs>
          <w:tab w:val="left" w:pos="5387"/>
        </w:tabs>
        <w:spacing w:before="240" w:after="0" w:line="480" w:lineRule="auto"/>
        <w:ind w:firstLine="851"/>
        <w:jc w:val="both"/>
        <w:rPr>
          <w:rFonts w:ascii="Century Gothic" w:hAnsi="Century Gothic" w:cstheme="minorHAnsi"/>
        </w:rPr>
      </w:pPr>
      <w:r w:rsidRPr="004B25B5">
        <w:rPr>
          <w:rFonts w:ascii="Century Gothic" w:hAnsi="Century Gothic"/>
          <w:b/>
          <w:bCs/>
          <w:color w:val="000000"/>
        </w:rPr>
        <w:t>ACUERDO XIV/13/2024.9.</w:t>
      </w:r>
      <w:r w:rsidR="002F065D" w:rsidRPr="004B25B5">
        <w:rPr>
          <w:rFonts w:ascii="Century Gothic" w:hAnsi="Century Gothic"/>
          <w:b/>
          <w:bCs/>
          <w:color w:val="000000"/>
        </w:rPr>
        <w:t xml:space="preserve">  </w:t>
      </w:r>
      <w:r w:rsidR="002F065D" w:rsidRPr="004B25B5">
        <w:rPr>
          <w:rFonts w:ascii="Century Gothic" w:hAnsi="Century Gothic"/>
          <w:b/>
          <w:bCs/>
        </w:rPr>
        <w:t>Escrito recibido el veinti</w:t>
      </w:r>
      <w:r w:rsidR="00093AFD" w:rsidRPr="004B25B5">
        <w:rPr>
          <w:rFonts w:ascii="Century Gothic" w:hAnsi="Century Gothic"/>
          <w:b/>
          <w:bCs/>
        </w:rPr>
        <w:t>cuatro</w:t>
      </w:r>
      <w:r w:rsidR="002F065D" w:rsidRPr="004B25B5">
        <w:rPr>
          <w:rFonts w:ascii="Century Gothic" w:hAnsi="Century Gothic"/>
          <w:b/>
          <w:bCs/>
        </w:rPr>
        <w:t xml:space="preserve"> de enero de dos mil veinticuatro, signado por la Licenciada María Isabel Ramírez Flores, Jueza </w:t>
      </w:r>
      <w:r w:rsidR="00C13D37" w:rsidRPr="004B25B5">
        <w:rPr>
          <w:rFonts w:ascii="Century Gothic" w:hAnsi="Century Gothic"/>
          <w:b/>
          <w:bCs/>
        </w:rPr>
        <w:t xml:space="preserve">Interina </w:t>
      </w:r>
      <w:r w:rsidR="002F065D" w:rsidRPr="004B25B5">
        <w:rPr>
          <w:rFonts w:ascii="Century Gothic" w:hAnsi="Century Gothic"/>
          <w:b/>
          <w:bCs/>
        </w:rPr>
        <w:t xml:space="preserve">del Tribunal de Enjuiciamiento del Juzgado de Control y de Juicio Oral del Distrito Judicial de Sánchez Piedras y Especializado en Justicia para Adolescentes. - - - - - - - - - - - - - - - - - - - </w:t>
      </w:r>
      <w:r w:rsidR="002F065D" w:rsidRPr="004B25B5">
        <w:rPr>
          <w:rFonts w:ascii="Century Gothic" w:hAnsi="Century Gothic" w:cstheme="minorHAnsi"/>
        </w:rPr>
        <w:t xml:space="preserve">Dada cuenta con el oficio de referencia, mediante el cual, </w:t>
      </w:r>
      <w:r w:rsidR="002F065D" w:rsidRPr="004B25B5">
        <w:rPr>
          <w:rFonts w:ascii="Century Gothic" w:hAnsi="Century Gothic"/>
        </w:rPr>
        <w:t xml:space="preserve">la Licenciada María Isabel Ramírez Flores, Jueza </w:t>
      </w:r>
      <w:r w:rsidR="00C13D37" w:rsidRPr="004B25B5">
        <w:rPr>
          <w:rFonts w:ascii="Century Gothic" w:hAnsi="Century Gothic"/>
        </w:rPr>
        <w:t xml:space="preserve">Interina </w:t>
      </w:r>
      <w:r w:rsidR="002F065D" w:rsidRPr="004B25B5">
        <w:rPr>
          <w:rFonts w:ascii="Century Gothic" w:hAnsi="Century Gothic"/>
        </w:rPr>
        <w:t xml:space="preserve">del Tribunal de Enjuiciamiento del Juzgado de Control y de Juicio Oral del Distrito Judicial de Sánchez Piedras y Especializado en Justicia para Adolescentes, </w:t>
      </w:r>
      <w:r w:rsidR="002F065D" w:rsidRPr="004B25B5">
        <w:rPr>
          <w:rFonts w:ascii="Century Gothic" w:hAnsi="Century Gothic" w:cstheme="minorHAnsi"/>
        </w:rPr>
        <w:t>solicita permiso para no acudir a laborar los días siete y ocho de marzo de dos mil veinticuatro, para atender asuntos de carácter personal</w:t>
      </w:r>
      <w:r w:rsidR="00D57B4B">
        <w:rPr>
          <w:rFonts w:ascii="Century Gothic" w:hAnsi="Century Gothic" w:cstheme="minorHAnsi"/>
        </w:rPr>
        <w:t>; a</w:t>
      </w:r>
      <w:r w:rsidR="002F065D" w:rsidRPr="004B25B5">
        <w:rPr>
          <w:rFonts w:ascii="Century Gothic" w:hAnsi="Century Gothic" w:cstheme="minorHAnsi"/>
        </w:rPr>
        <w:t>l respecto, con fundamento en lo que establecen los artículos 37 de la Ley Laboral de los Servidores Públicos del Estado de Tlaxcala y sus Municipios, 61 y 68 fracción I, de la Ley Orgánica del Poder Judicial del Estado, se determina:</w:t>
      </w:r>
    </w:p>
    <w:p w14:paraId="627FC0DB" w14:textId="273C1CB9" w:rsidR="002F065D" w:rsidRPr="004B25B5" w:rsidRDefault="002F065D" w:rsidP="004B25B5">
      <w:pPr>
        <w:pStyle w:val="Prrafodelista"/>
        <w:numPr>
          <w:ilvl w:val="0"/>
          <w:numId w:val="6"/>
        </w:numPr>
        <w:tabs>
          <w:tab w:val="left" w:pos="5387"/>
        </w:tabs>
        <w:spacing w:after="0" w:line="480" w:lineRule="auto"/>
        <w:jc w:val="both"/>
        <w:rPr>
          <w:rFonts w:ascii="Century Gothic" w:hAnsi="Century Gothic" w:cstheme="minorHAnsi"/>
        </w:rPr>
      </w:pPr>
      <w:r w:rsidRPr="004B25B5">
        <w:rPr>
          <w:rFonts w:ascii="Century Gothic" w:hAnsi="Century Gothic" w:cstheme="minorHAnsi"/>
        </w:rPr>
        <w:lastRenderedPageBreak/>
        <w:t xml:space="preserve">Tomar conocimiento del </w:t>
      </w:r>
      <w:r w:rsidR="008C0E59" w:rsidRPr="004B25B5">
        <w:rPr>
          <w:rFonts w:ascii="Century Gothic" w:hAnsi="Century Gothic" w:cstheme="minorHAnsi"/>
        </w:rPr>
        <w:t>escrito</w:t>
      </w:r>
      <w:r w:rsidRPr="004B25B5">
        <w:rPr>
          <w:rFonts w:ascii="Century Gothic" w:hAnsi="Century Gothic" w:cstheme="minorHAnsi"/>
        </w:rPr>
        <w:t xml:space="preserve"> de cuenta.</w:t>
      </w:r>
    </w:p>
    <w:p w14:paraId="5A168240" w14:textId="32B11FF2" w:rsidR="002F065D" w:rsidRPr="004B25B5" w:rsidRDefault="002F065D" w:rsidP="004B25B5">
      <w:pPr>
        <w:pStyle w:val="Prrafodelista"/>
        <w:numPr>
          <w:ilvl w:val="0"/>
          <w:numId w:val="6"/>
        </w:numPr>
        <w:tabs>
          <w:tab w:val="left" w:pos="5387"/>
        </w:tabs>
        <w:spacing w:after="0" w:line="480" w:lineRule="auto"/>
        <w:jc w:val="both"/>
        <w:rPr>
          <w:rFonts w:ascii="Century Gothic" w:hAnsi="Century Gothic" w:cstheme="minorHAnsi"/>
        </w:rPr>
      </w:pPr>
      <w:r w:rsidRPr="004B25B5">
        <w:rPr>
          <w:rFonts w:ascii="Century Gothic" w:hAnsi="Century Gothic" w:cstheme="minorHAnsi"/>
        </w:rPr>
        <w:t xml:space="preserve">Autorizar a </w:t>
      </w:r>
      <w:r w:rsidRPr="004B25B5">
        <w:rPr>
          <w:rFonts w:ascii="Century Gothic" w:hAnsi="Century Gothic"/>
        </w:rPr>
        <w:t xml:space="preserve">la </w:t>
      </w:r>
      <w:r w:rsidR="008C0E59" w:rsidRPr="004B25B5">
        <w:rPr>
          <w:rFonts w:ascii="Century Gothic" w:hAnsi="Century Gothic"/>
        </w:rPr>
        <w:t xml:space="preserve">Licenciada María Isabel Ramírez Flores, Jueza </w:t>
      </w:r>
      <w:r w:rsidR="00C13D37" w:rsidRPr="004B25B5">
        <w:rPr>
          <w:rFonts w:ascii="Century Gothic" w:hAnsi="Century Gothic"/>
        </w:rPr>
        <w:t xml:space="preserve">Interina </w:t>
      </w:r>
      <w:r w:rsidR="008C0E59" w:rsidRPr="004B25B5">
        <w:rPr>
          <w:rFonts w:ascii="Century Gothic" w:hAnsi="Century Gothic"/>
        </w:rPr>
        <w:t>del Tribunal de Enjuiciamiento del Juzgado de Control y de Juicio Oral del Distrito Judicial de Sánchez Piedras y Especializado en Justicia para Adolescentes</w:t>
      </w:r>
      <w:r w:rsidRPr="004B25B5">
        <w:rPr>
          <w:rFonts w:ascii="Century Gothic" w:hAnsi="Century Gothic" w:cstheme="minorHAnsi"/>
        </w:rPr>
        <w:t xml:space="preserve">, el permiso solicitado, para ausentarse de sus labores jurisdiccionales los días </w:t>
      </w:r>
      <w:r w:rsidR="008C0E59" w:rsidRPr="004B25B5">
        <w:rPr>
          <w:rFonts w:ascii="Century Gothic" w:hAnsi="Century Gothic" w:cstheme="minorHAnsi"/>
        </w:rPr>
        <w:t xml:space="preserve">siete y ocho </w:t>
      </w:r>
      <w:r w:rsidRPr="004B25B5">
        <w:rPr>
          <w:rFonts w:ascii="Century Gothic" w:hAnsi="Century Gothic" w:cstheme="minorHAnsi"/>
        </w:rPr>
        <w:t xml:space="preserve">de </w:t>
      </w:r>
      <w:r w:rsidR="008C0E59" w:rsidRPr="004B25B5">
        <w:rPr>
          <w:rFonts w:ascii="Century Gothic" w:hAnsi="Century Gothic" w:cstheme="minorHAnsi"/>
        </w:rPr>
        <w:t>marzo</w:t>
      </w:r>
      <w:r w:rsidRPr="004B25B5">
        <w:rPr>
          <w:rFonts w:ascii="Century Gothic" w:hAnsi="Century Gothic" w:cstheme="minorHAnsi"/>
        </w:rPr>
        <w:t xml:space="preserve"> de dos mil veinticuatro</w:t>
      </w:r>
      <w:r w:rsidR="008E2988" w:rsidRPr="004B25B5">
        <w:rPr>
          <w:rFonts w:ascii="Century Gothic" w:hAnsi="Century Gothic" w:cstheme="minorHAnsi"/>
        </w:rPr>
        <w:t>.</w:t>
      </w:r>
    </w:p>
    <w:p w14:paraId="25F67287" w14:textId="632B4226" w:rsidR="002F065D" w:rsidRPr="00881F4F" w:rsidRDefault="002F065D" w:rsidP="004B25B5">
      <w:pPr>
        <w:tabs>
          <w:tab w:val="left" w:pos="5387"/>
        </w:tabs>
        <w:spacing w:after="0" w:line="480" w:lineRule="auto"/>
        <w:jc w:val="both"/>
        <w:rPr>
          <w:rFonts w:ascii="Century Gothic" w:hAnsi="Century Gothic" w:cstheme="minorHAnsi"/>
          <w:b/>
          <w:bCs/>
          <w:u w:val="single"/>
        </w:rPr>
      </w:pPr>
      <w:r w:rsidRPr="004B25B5">
        <w:rPr>
          <w:rFonts w:ascii="Century Gothic" w:hAnsi="Century Gothic" w:cstheme="minorHAnsi"/>
        </w:rPr>
        <w:t>Comuníquese esta determinación al Director de Recursos Humanos y Materiales dependiente de la Secretaría Ejecutiva, a los Administradores de las Casas de Justicia de los Distritos Judiciales de Guridi y Alcocer y Sánchez Piedras y Especializado en Justicia para Adolescentes, a la Magistrada Presidenta de la Sala Penal y Especializada en Administración de Justicia para Adolescentes, así como a la peticionaria, para su conocimiento y efectos legales correspondientes</w:t>
      </w:r>
      <w:r w:rsidR="008C0E59" w:rsidRPr="004B25B5">
        <w:rPr>
          <w:rFonts w:ascii="Century Gothic" w:hAnsi="Century Gothic" w:cstheme="minorHAnsi"/>
        </w:rPr>
        <w:t>.</w:t>
      </w:r>
      <w:r w:rsidR="00881F4F">
        <w:rPr>
          <w:rFonts w:ascii="Century Gothic" w:hAnsi="Century Gothic" w:cstheme="minorHAnsi"/>
        </w:rPr>
        <w:t xml:space="preserve"> </w:t>
      </w:r>
      <w:r w:rsidR="00881F4F" w:rsidRPr="00881F4F">
        <w:rPr>
          <w:rFonts w:ascii="Century Gothic" w:hAnsi="Century Gothic" w:cstheme="minorHAnsi"/>
          <w:b/>
          <w:bCs/>
          <w:u w:val="single"/>
        </w:rPr>
        <w:t xml:space="preserve">APROBADO POR </w:t>
      </w:r>
      <w:r w:rsidR="009D4D3D">
        <w:rPr>
          <w:rFonts w:ascii="Century Gothic" w:hAnsi="Century Gothic" w:cstheme="minorHAnsi"/>
          <w:b/>
          <w:bCs/>
          <w:u w:val="single"/>
        </w:rPr>
        <w:t>MAYORÍA</w:t>
      </w:r>
      <w:r w:rsidR="00881F4F" w:rsidRPr="00881F4F">
        <w:rPr>
          <w:rFonts w:ascii="Century Gothic" w:hAnsi="Century Gothic" w:cstheme="minorHAnsi"/>
          <w:b/>
          <w:bCs/>
          <w:u w:val="single"/>
        </w:rPr>
        <w:t xml:space="preserve"> DE VOTOS.</w:t>
      </w:r>
    </w:p>
    <w:p w14:paraId="0541EA2A" w14:textId="39C52101" w:rsidR="00C676D6" w:rsidRPr="004B25B5" w:rsidRDefault="00C676D6" w:rsidP="004B25B5">
      <w:pPr>
        <w:tabs>
          <w:tab w:val="left" w:pos="851"/>
          <w:tab w:val="left" w:pos="5387"/>
        </w:tabs>
        <w:spacing w:after="0" w:line="480" w:lineRule="auto"/>
        <w:jc w:val="both"/>
        <w:rPr>
          <w:rFonts w:ascii="Century Gothic" w:hAnsi="Century Gothic"/>
          <w:b/>
          <w:bCs/>
          <w:color w:val="000000" w:themeColor="text1"/>
        </w:rPr>
      </w:pPr>
      <w:r w:rsidRPr="004B25B5">
        <w:rPr>
          <w:rFonts w:ascii="Century Gothic" w:hAnsi="Century Gothic"/>
          <w:b/>
          <w:bCs/>
          <w:color w:val="000000"/>
        </w:rPr>
        <w:tab/>
        <w:t>ACUERDO XI</w:t>
      </w:r>
      <w:r w:rsidR="00C55451" w:rsidRPr="004B25B5">
        <w:rPr>
          <w:rFonts w:ascii="Century Gothic" w:hAnsi="Century Gothic"/>
          <w:b/>
          <w:bCs/>
          <w:color w:val="000000"/>
        </w:rPr>
        <w:t>V</w:t>
      </w:r>
      <w:r w:rsidRPr="004B25B5">
        <w:rPr>
          <w:rFonts w:ascii="Century Gothic" w:hAnsi="Century Gothic"/>
          <w:b/>
          <w:bCs/>
          <w:color w:val="000000"/>
        </w:rPr>
        <w:t>/13/2024.</w:t>
      </w:r>
      <w:r w:rsidR="00877231" w:rsidRPr="004B25B5">
        <w:rPr>
          <w:rFonts w:ascii="Century Gothic" w:hAnsi="Century Gothic"/>
          <w:b/>
          <w:bCs/>
          <w:color w:val="000000"/>
        </w:rPr>
        <w:t>10</w:t>
      </w:r>
      <w:r w:rsidRPr="004B25B5">
        <w:rPr>
          <w:rFonts w:ascii="Century Gothic" w:hAnsi="Century Gothic"/>
          <w:b/>
          <w:bCs/>
          <w:color w:val="000000"/>
        </w:rPr>
        <w:t xml:space="preserve">. </w:t>
      </w:r>
      <w:r w:rsidRPr="004B25B5">
        <w:rPr>
          <w:rFonts w:ascii="Century Gothic" w:hAnsi="Century Gothic"/>
          <w:b/>
          <w:bCs/>
          <w:color w:val="000000" w:themeColor="text1"/>
        </w:rPr>
        <w:t xml:space="preserve">Escrito recibido el veinticuatro de enero de dos mil veinticuatro, signado por la Maestra en Administración Mariela Torres Valdés, </w:t>
      </w:r>
      <w:proofErr w:type="gramStart"/>
      <w:r w:rsidRPr="004B25B5">
        <w:rPr>
          <w:rFonts w:ascii="Century Gothic" w:hAnsi="Century Gothic"/>
          <w:b/>
          <w:bCs/>
          <w:color w:val="000000" w:themeColor="text1"/>
        </w:rPr>
        <w:t>Jefa</w:t>
      </w:r>
      <w:proofErr w:type="gramEnd"/>
      <w:r w:rsidRPr="004B25B5">
        <w:rPr>
          <w:rFonts w:ascii="Century Gothic" w:hAnsi="Century Gothic"/>
          <w:b/>
          <w:bCs/>
          <w:color w:val="000000" w:themeColor="text1"/>
        </w:rPr>
        <w:t xml:space="preserve"> de Sección adscrita al Departamento de Recursos Humanos dependiente de la Secretaría Ejecutiva. - - - - - - - - -  </w:t>
      </w:r>
    </w:p>
    <w:p w14:paraId="0B479C65" w14:textId="6E20DFFD" w:rsidR="0008770B" w:rsidRPr="004B25B5" w:rsidRDefault="00C676D6" w:rsidP="0008770B">
      <w:pPr>
        <w:tabs>
          <w:tab w:val="left" w:pos="5387"/>
        </w:tabs>
        <w:spacing w:after="0" w:line="480" w:lineRule="auto"/>
        <w:jc w:val="both"/>
        <w:rPr>
          <w:rFonts w:ascii="Century Gothic" w:hAnsi="Century Gothic"/>
          <w:color w:val="000000" w:themeColor="text1"/>
        </w:rPr>
      </w:pPr>
      <w:r w:rsidRPr="004B25B5">
        <w:rPr>
          <w:rFonts w:ascii="Century Gothic" w:hAnsi="Century Gothic"/>
          <w:color w:val="000000" w:themeColor="text1"/>
        </w:rPr>
        <w:t>Dada cuenta con el escrito de referencia, mediante el cual, la Maestra en Administración Mariela Torres Valdés, Jefa de Sección adscrita al Departamento de Recursos Humanos dependiente de la</w:t>
      </w:r>
      <w:r w:rsidR="0012476E">
        <w:rPr>
          <w:rFonts w:ascii="Century Gothic" w:hAnsi="Century Gothic"/>
          <w:color w:val="000000" w:themeColor="text1"/>
        </w:rPr>
        <w:t xml:space="preserve"> Dirección de Recursos Humanos y Materiales</w:t>
      </w:r>
      <w:r w:rsidRPr="004B25B5">
        <w:rPr>
          <w:rFonts w:ascii="Century Gothic" w:hAnsi="Century Gothic"/>
          <w:color w:val="000000" w:themeColor="text1"/>
        </w:rPr>
        <w:t xml:space="preserve">, </w:t>
      </w:r>
      <w:r w:rsidRPr="004B25B5">
        <w:rPr>
          <w:rFonts w:ascii="Century Gothic" w:hAnsi="Century Gothic" w:cstheme="minorHAnsi"/>
          <w:bCs/>
          <w:color w:val="000000" w:themeColor="text1"/>
        </w:rPr>
        <w:t xml:space="preserve">solicita licencia sin goce de sueldo al cargo que desempeña, por tres meses, a partir del siete de febrero de dos mil veinticuatro, </w:t>
      </w:r>
      <w:r w:rsidR="0008770B">
        <w:rPr>
          <w:rFonts w:ascii="Century Gothic" w:hAnsi="Century Gothic" w:cstheme="minorHAnsi"/>
          <w:bCs/>
          <w:color w:val="000000" w:themeColor="text1"/>
        </w:rPr>
        <w:t xml:space="preserve">por motivos de carácter familiar. </w:t>
      </w:r>
      <w:r w:rsidRPr="004B25B5">
        <w:rPr>
          <w:rFonts w:ascii="Century Gothic" w:hAnsi="Century Gothic"/>
          <w:color w:val="000000" w:themeColor="text1"/>
        </w:rPr>
        <w:t xml:space="preserve">Al respecto, </w:t>
      </w:r>
      <w:r w:rsidR="0008770B" w:rsidRPr="004B25B5">
        <w:rPr>
          <w:rFonts w:ascii="Century Gothic" w:hAnsi="Century Gothic"/>
          <w:color w:val="000000" w:themeColor="text1"/>
        </w:rPr>
        <w:t>tomando en consideración que el artículo 36 fracción I de la Ley Laboral de los Servidores Públicos del Estado de Tlaxcala y sus Municipios, señala que la</w:t>
      </w:r>
      <w:r w:rsidR="0008770B" w:rsidRPr="004B25B5">
        <w:rPr>
          <w:rFonts w:ascii="Century Gothic" w:hAnsi="Century Gothic"/>
        </w:rPr>
        <w:t xml:space="preserve"> licencia se otorgará sin goce de sueldo y bajo las condiciones siguientes: </w:t>
      </w:r>
      <w:r w:rsidR="0008770B" w:rsidRPr="004B25B5">
        <w:rPr>
          <w:rFonts w:ascii="Century Gothic" w:hAnsi="Century Gothic"/>
          <w:i/>
          <w:iCs/>
        </w:rPr>
        <w:t xml:space="preserve">“I. </w:t>
      </w:r>
      <w:r w:rsidR="0008770B" w:rsidRPr="0008770B">
        <w:rPr>
          <w:rFonts w:ascii="Century Gothic" w:hAnsi="Century Gothic"/>
          <w:i/>
          <w:iCs/>
          <w:u w:val="single"/>
        </w:rPr>
        <w:t>Que el servidor público justifique plenamente las razones por las cuales la solicita</w:t>
      </w:r>
      <w:r w:rsidR="0008770B" w:rsidRPr="004B25B5">
        <w:rPr>
          <w:rFonts w:ascii="Century Gothic" w:hAnsi="Century Gothic"/>
          <w:i/>
          <w:iCs/>
        </w:rPr>
        <w:t xml:space="preserve"> </w:t>
      </w:r>
      <w:r w:rsidR="0008770B" w:rsidRPr="0008770B">
        <w:rPr>
          <w:rFonts w:ascii="Century Gothic" w:hAnsi="Century Gothic"/>
          <w:i/>
          <w:iCs/>
        </w:rPr>
        <w:t xml:space="preserve">y con una anticipación no menor de quince días </w:t>
      </w:r>
      <w:r w:rsidR="0008770B" w:rsidRPr="0008770B">
        <w:rPr>
          <w:rFonts w:ascii="Century Gothic" w:hAnsi="Century Gothic"/>
          <w:i/>
          <w:iCs/>
        </w:rPr>
        <w:lastRenderedPageBreak/>
        <w:t>naturales</w:t>
      </w:r>
      <w:r w:rsidR="0008770B" w:rsidRPr="0008770B">
        <w:rPr>
          <w:rFonts w:ascii="Century Gothic" w:hAnsi="Century Gothic"/>
        </w:rPr>
        <w:t>”;</w:t>
      </w:r>
      <w:r w:rsidR="0008770B" w:rsidRPr="004B25B5">
        <w:rPr>
          <w:rFonts w:ascii="Century Gothic" w:hAnsi="Century Gothic"/>
        </w:rPr>
        <w:t xml:space="preserve"> en ese sentido, del escrito de cuenta, se desprende que</w:t>
      </w:r>
      <w:r w:rsidR="0008770B">
        <w:rPr>
          <w:rFonts w:ascii="Century Gothic" w:hAnsi="Century Gothic"/>
        </w:rPr>
        <w:t xml:space="preserve"> no justifica las razones por las cuales solicita la licencia, </w:t>
      </w:r>
      <w:r w:rsidR="0008770B" w:rsidRPr="004B25B5">
        <w:rPr>
          <w:rFonts w:ascii="Century Gothic" w:hAnsi="Century Gothic"/>
        </w:rPr>
        <w:t xml:space="preserve">por lo que de concederla, contravendría esa disposición legal. En consecuencia, </w:t>
      </w:r>
      <w:r w:rsidR="0008770B" w:rsidRPr="004B25B5">
        <w:rPr>
          <w:rFonts w:ascii="Century Gothic" w:hAnsi="Century Gothic"/>
          <w:color w:val="000000" w:themeColor="text1"/>
        </w:rPr>
        <w:t>con fundamento en lo que establecen los artículos 85 de la Constitución Política del Estado Libre y Soberano de Tlaxcala; 36 fracción I, 61 y 68 fracción I de la Ley Orgánica del Poder Judicial del Estado</w:t>
      </w:r>
      <w:r w:rsidR="0008770B">
        <w:rPr>
          <w:rFonts w:ascii="Century Gothic" w:hAnsi="Century Gothic"/>
          <w:color w:val="000000" w:themeColor="text1"/>
        </w:rPr>
        <w:t>,</w:t>
      </w:r>
      <w:r w:rsidR="0008770B" w:rsidRPr="004B25B5">
        <w:rPr>
          <w:rFonts w:ascii="Century Gothic" w:hAnsi="Century Gothic"/>
          <w:color w:val="000000" w:themeColor="text1"/>
        </w:rPr>
        <w:t xml:space="preserve"> se determina:</w:t>
      </w:r>
    </w:p>
    <w:p w14:paraId="55478277" w14:textId="6396A6B0" w:rsidR="0008770B" w:rsidRDefault="0008770B" w:rsidP="00F12C15">
      <w:pPr>
        <w:pStyle w:val="Prrafodelista"/>
        <w:numPr>
          <w:ilvl w:val="0"/>
          <w:numId w:val="13"/>
        </w:numPr>
        <w:tabs>
          <w:tab w:val="left" w:pos="5387"/>
        </w:tabs>
        <w:spacing w:after="0" w:line="480" w:lineRule="auto"/>
        <w:jc w:val="both"/>
        <w:rPr>
          <w:rFonts w:ascii="Century Gothic" w:hAnsi="Century Gothic"/>
          <w:color w:val="000000" w:themeColor="text1"/>
        </w:rPr>
      </w:pPr>
      <w:r w:rsidRPr="004B25B5">
        <w:rPr>
          <w:rFonts w:ascii="Century Gothic" w:hAnsi="Century Gothic"/>
          <w:color w:val="000000" w:themeColor="text1"/>
        </w:rPr>
        <w:t>Tomar conocimiento del escrito de cuenta.</w:t>
      </w:r>
    </w:p>
    <w:p w14:paraId="34961589" w14:textId="23707312" w:rsidR="0008770B" w:rsidRPr="0008770B" w:rsidRDefault="0008770B" w:rsidP="00F12C15">
      <w:pPr>
        <w:pStyle w:val="Prrafodelista"/>
        <w:numPr>
          <w:ilvl w:val="0"/>
          <w:numId w:val="13"/>
        </w:numPr>
        <w:tabs>
          <w:tab w:val="left" w:pos="5387"/>
        </w:tabs>
        <w:spacing w:after="0" w:line="480" w:lineRule="auto"/>
        <w:jc w:val="both"/>
        <w:rPr>
          <w:rFonts w:ascii="Century Gothic" w:hAnsi="Century Gothic"/>
          <w:color w:val="000000" w:themeColor="text1"/>
        </w:rPr>
      </w:pPr>
      <w:r w:rsidRPr="0008770B">
        <w:rPr>
          <w:rFonts w:ascii="Century Gothic" w:hAnsi="Century Gothic" w:cstheme="minorHAnsi"/>
          <w:bCs/>
          <w:color w:val="000000" w:themeColor="text1"/>
        </w:rPr>
        <w:t>Por las razones expuestas,</w:t>
      </w:r>
      <w:r w:rsidRPr="0008770B">
        <w:rPr>
          <w:rFonts w:ascii="Century Gothic" w:hAnsi="Century Gothic" w:cstheme="minorHAnsi"/>
          <w:color w:val="000000" w:themeColor="text1"/>
        </w:rPr>
        <w:t xml:space="preserve"> no se autoriza la licencia sin goce de sueldo, solicitada por </w:t>
      </w:r>
      <w:r>
        <w:rPr>
          <w:rFonts w:ascii="Century Gothic" w:hAnsi="Century Gothic" w:cstheme="minorHAnsi"/>
          <w:color w:val="000000" w:themeColor="text1"/>
        </w:rPr>
        <w:t>la peticionaria.</w:t>
      </w:r>
    </w:p>
    <w:p w14:paraId="2919995A" w14:textId="77777777" w:rsidR="0008770B" w:rsidRDefault="0008770B" w:rsidP="004B25B5">
      <w:pPr>
        <w:tabs>
          <w:tab w:val="left" w:pos="5387"/>
        </w:tabs>
        <w:spacing w:after="0" w:line="480" w:lineRule="auto"/>
        <w:jc w:val="both"/>
        <w:rPr>
          <w:rFonts w:ascii="Century Gothic" w:hAnsi="Century Gothic"/>
          <w:color w:val="000000" w:themeColor="text1"/>
        </w:rPr>
      </w:pPr>
    </w:p>
    <w:p w14:paraId="67054B05" w14:textId="18C5984D" w:rsidR="008C0E59" w:rsidRPr="00881F4F" w:rsidRDefault="00C676D6" w:rsidP="004B25B5">
      <w:pPr>
        <w:tabs>
          <w:tab w:val="left" w:pos="5387"/>
        </w:tabs>
        <w:spacing w:after="0" w:line="480" w:lineRule="auto"/>
        <w:jc w:val="both"/>
        <w:rPr>
          <w:b/>
          <w:bCs/>
          <w:u w:val="single"/>
        </w:rPr>
      </w:pPr>
      <w:r w:rsidRPr="004B25B5">
        <w:rPr>
          <w:rFonts w:ascii="Century Gothic" w:hAnsi="Century Gothic"/>
          <w:color w:val="000000" w:themeColor="text1"/>
        </w:rPr>
        <w:t xml:space="preserve">Comuníquese esta determinación al Director de Recursos Humanos y Materiales dependiente de la Secretaría Ejecutiva, </w:t>
      </w:r>
      <w:r w:rsidR="0008770B">
        <w:rPr>
          <w:rFonts w:ascii="Century Gothic" w:hAnsi="Century Gothic"/>
          <w:color w:val="000000" w:themeColor="text1"/>
        </w:rPr>
        <w:t xml:space="preserve">y </w:t>
      </w:r>
      <w:r w:rsidRPr="004B25B5">
        <w:rPr>
          <w:rFonts w:ascii="Century Gothic" w:hAnsi="Century Gothic"/>
          <w:color w:val="000000" w:themeColor="text1"/>
        </w:rPr>
        <w:t xml:space="preserve">a la servidora pública peticionaria, a través del oficio respectivo en su lugar de adscripción, para los efectos </w:t>
      </w:r>
      <w:r w:rsidR="003C58FF">
        <w:rPr>
          <w:rFonts w:ascii="Century Gothic" w:hAnsi="Century Gothic"/>
          <w:color w:val="000000" w:themeColor="text1"/>
        </w:rPr>
        <w:t xml:space="preserve">legales </w:t>
      </w:r>
      <w:r w:rsidRPr="004B25B5">
        <w:rPr>
          <w:rFonts w:ascii="Century Gothic" w:hAnsi="Century Gothic"/>
          <w:color w:val="000000" w:themeColor="text1"/>
        </w:rPr>
        <w:t>a que haya lugar.</w:t>
      </w:r>
      <w:r w:rsidR="00881F4F">
        <w:rPr>
          <w:rFonts w:ascii="Century Gothic" w:hAnsi="Century Gothic"/>
          <w:color w:val="000000" w:themeColor="text1"/>
        </w:rPr>
        <w:t xml:space="preserve"> </w:t>
      </w:r>
      <w:r w:rsidR="00881F4F" w:rsidRPr="00881F4F">
        <w:rPr>
          <w:rFonts w:ascii="Century Gothic" w:hAnsi="Century Gothic"/>
          <w:b/>
          <w:bCs/>
          <w:color w:val="000000" w:themeColor="text1"/>
          <w:u w:val="single"/>
        </w:rPr>
        <w:t xml:space="preserve">APROBADO POR </w:t>
      </w:r>
      <w:r w:rsidR="003C58FF">
        <w:rPr>
          <w:rFonts w:ascii="Century Gothic" w:hAnsi="Century Gothic"/>
          <w:b/>
          <w:bCs/>
          <w:color w:val="000000" w:themeColor="text1"/>
          <w:u w:val="single"/>
        </w:rPr>
        <w:t>MAYORÍA</w:t>
      </w:r>
      <w:r w:rsidR="00881F4F" w:rsidRPr="00881F4F">
        <w:rPr>
          <w:rFonts w:ascii="Century Gothic" w:hAnsi="Century Gothic"/>
          <w:b/>
          <w:bCs/>
          <w:color w:val="000000" w:themeColor="text1"/>
          <w:u w:val="single"/>
        </w:rPr>
        <w:t xml:space="preserve"> DE VOTOS.</w:t>
      </w:r>
    </w:p>
    <w:p w14:paraId="133845FA" w14:textId="5C51BF2B" w:rsidR="00877231" w:rsidRDefault="00217F43" w:rsidP="004B25B5">
      <w:pPr>
        <w:tabs>
          <w:tab w:val="left" w:pos="851"/>
          <w:tab w:val="left" w:pos="5387"/>
        </w:tabs>
        <w:spacing w:after="0" w:line="480" w:lineRule="auto"/>
        <w:jc w:val="both"/>
        <w:rPr>
          <w:rFonts w:ascii="Century Gothic" w:hAnsi="Century Gothic"/>
          <w:b/>
          <w:bCs/>
          <w:color w:val="000000" w:themeColor="text1"/>
        </w:rPr>
      </w:pPr>
      <w:r>
        <w:rPr>
          <w:rFonts w:ascii="Century Gothic" w:hAnsi="Century Gothic"/>
          <w:b/>
          <w:bCs/>
          <w:color w:val="000000"/>
        </w:rPr>
        <w:tab/>
      </w:r>
      <w:r w:rsidR="006B200D" w:rsidRPr="004B25B5">
        <w:rPr>
          <w:rFonts w:ascii="Century Gothic" w:hAnsi="Century Gothic"/>
          <w:b/>
          <w:bCs/>
          <w:color w:val="000000"/>
        </w:rPr>
        <w:t>ACUERDO XI</w:t>
      </w:r>
      <w:r w:rsidR="00C55451" w:rsidRPr="004B25B5">
        <w:rPr>
          <w:rFonts w:ascii="Century Gothic" w:hAnsi="Century Gothic"/>
          <w:b/>
          <w:bCs/>
          <w:color w:val="000000"/>
        </w:rPr>
        <w:t>V</w:t>
      </w:r>
      <w:r w:rsidR="006B200D" w:rsidRPr="004B25B5">
        <w:rPr>
          <w:rFonts w:ascii="Century Gothic" w:hAnsi="Century Gothic"/>
          <w:b/>
          <w:bCs/>
          <w:color w:val="000000"/>
        </w:rPr>
        <w:t>/13/2024.1</w:t>
      </w:r>
      <w:r w:rsidR="00877231" w:rsidRPr="004B25B5">
        <w:rPr>
          <w:rFonts w:ascii="Century Gothic" w:hAnsi="Century Gothic"/>
          <w:b/>
          <w:bCs/>
          <w:color w:val="000000"/>
        </w:rPr>
        <w:t>1</w:t>
      </w:r>
      <w:r w:rsidR="006B200D" w:rsidRPr="004B25B5">
        <w:rPr>
          <w:rFonts w:ascii="Century Gothic" w:hAnsi="Century Gothic"/>
          <w:b/>
          <w:bCs/>
          <w:color w:val="000000"/>
        </w:rPr>
        <w:t xml:space="preserve">. </w:t>
      </w:r>
      <w:r w:rsidR="00877231" w:rsidRPr="004B25B5">
        <w:rPr>
          <w:rFonts w:ascii="Century Gothic" w:hAnsi="Century Gothic"/>
          <w:b/>
          <w:bCs/>
          <w:color w:val="000000" w:themeColor="text1"/>
        </w:rPr>
        <w:t>Escrito recibido el veintinueve de enero de dos mil veinticuatro, signado por el Licenciado Agustín Sánchez Rodríguez, Jefe de Sección adscrito a la Contraloría del Poder Judicial del Estado</w:t>
      </w:r>
      <w:r w:rsidR="00B231F0" w:rsidRPr="004B25B5">
        <w:rPr>
          <w:rFonts w:ascii="Century Gothic" w:hAnsi="Century Gothic"/>
          <w:b/>
          <w:bCs/>
          <w:color w:val="000000" w:themeColor="text1"/>
        </w:rPr>
        <w:t xml:space="preserve">. - - - - - - </w:t>
      </w:r>
      <w:r>
        <w:rPr>
          <w:rFonts w:ascii="Century Gothic" w:hAnsi="Century Gothic"/>
          <w:b/>
          <w:bCs/>
          <w:color w:val="000000" w:themeColor="text1"/>
        </w:rPr>
        <w:t xml:space="preserve">- - - - - - - - - - - - - - - - - - - - - - - - - - - - - - - - - - - - </w:t>
      </w:r>
    </w:p>
    <w:p w14:paraId="01AE4CC0" w14:textId="3F9E7FF3" w:rsidR="00877231" w:rsidRPr="004B25B5" w:rsidRDefault="00877231" w:rsidP="004B25B5">
      <w:pPr>
        <w:tabs>
          <w:tab w:val="left" w:pos="5387"/>
        </w:tabs>
        <w:spacing w:after="0" w:line="480" w:lineRule="auto"/>
        <w:jc w:val="both"/>
        <w:rPr>
          <w:rFonts w:ascii="Century Gothic" w:hAnsi="Century Gothic"/>
          <w:color w:val="000000" w:themeColor="text1"/>
        </w:rPr>
      </w:pPr>
      <w:r w:rsidRPr="004B25B5">
        <w:rPr>
          <w:rFonts w:ascii="Century Gothic" w:hAnsi="Century Gothic"/>
          <w:color w:val="000000" w:themeColor="text1"/>
        </w:rPr>
        <w:t xml:space="preserve">Dada cuenta con el escrito de referencia, mediante el cual, </w:t>
      </w:r>
      <w:r w:rsidR="00B231F0" w:rsidRPr="004B25B5">
        <w:rPr>
          <w:rFonts w:ascii="Century Gothic" w:hAnsi="Century Gothic"/>
          <w:color w:val="000000" w:themeColor="text1"/>
        </w:rPr>
        <w:t>el Licenciado Agustín Sánchez Rodríguez, Jefe de Sección adscrito a la Contraloría del Poder Judicial del Estado</w:t>
      </w:r>
      <w:r w:rsidRPr="004B25B5">
        <w:rPr>
          <w:rFonts w:ascii="Century Gothic" w:hAnsi="Century Gothic"/>
          <w:color w:val="000000" w:themeColor="text1"/>
        </w:rPr>
        <w:t xml:space="preserve">, </w:t>
      </w:r>
      <w:r w:rsidRPr="004B25B5">
        <w:rPr>
          <w:rFonts w:ascii="Century Gothic" w:hAnsi="Century Gothic" w:cstheme="minorHAnsi"/>
          <w:bCs/>
          <w:color w:val="000000" w:themeColor="text1"/>
        </w:rPr>
        <w:t xml:space="preserve">solicita licencia sin goce de sueldo al cargo que desempeña, por </w:t>
      </w:r>
      <w:r w:rsidR="00B231F0" w:rsidRPr="004B25B5">
        <w:rPr>
          <w:rFonts w:ascii="Century Gothic" w:hAnsi="Century Gothic" w:cstheme="minorHAnsi"/>
          <w:bCs/>
          <w:color w:val="000000" w:themeColor="text1"/>
        </w:rPr>
        <w:t xml:space="preserve">seis </w:t>
      </w:r>
      <w:r w:rsidRPr="004B25B5">
        <w:rPr>
          <w:rFonts w:ascii="Century Gothic" w:hAnsi="Century Gothic" w:cstheme="minorHAnsi"/>
          <w:bCs/>
          <w:color w:val="000000" w:themeColor="text1"/>
        </w:rPr>
        <w:t xml:space="preserve">meses, a partir del </w:t>
      </w:r>
      <w:r w:rsidR="00B231F0" w:rsidRPr="004B25B5">
        <w:rPr>
          <w:rFonts w:ascii="Century Gothic" w:hAnsi="Century Gothic" w:cstheme="minorHAnsi"/>
          <w:bCs/>
          <w:color w:val="000000" w:themeColor="text1"/>
        </w:rPr>
        <w:t>uno</w:t>
      </w:r>
      <w:r w:rsidRPr="004B25B5">
        <w:rPr>
          <w:rFonts w:ascii="Century Gothic" w:hAnsi="Century Gothic" w:cstheme="minorHAnsi"/>
          <w:bCs/>
          <w:color w:val="000000" w:themeColor="text1"/>
        </w:rPr>
        <w:t xml:space="preserve"> de febrero de dos mil veinticuatro, para atender asuntos de carácter personal</w:t>
      </w:r>
      <w:r w:rsidR="00217F43">
        <w:rPr>
          <w:rFonts w:ascii="Century Gothic" w:hAnsi="Century Gothic" w:cstheme="minorHAnsi"/>
          <w:bCs/>
          <w:color w:val="000000" w:themeColor="text1"/>
        </w:rPr>
        <w:t>; a</w:t>
      </w:r>
      <w:r w:rsidRPr="004B25B5">
        <w:rPr>
          <w:rFonts w:ascii="Century Gothic" w:hAnsi="Century Gothic"/>
          <w:color w:val="000000" w:themeColor="text1"/>
        </w:rPr>
        <w:t xml:space="preserve">l respecto, </w:t>
      </w:r>
      <w:r w:rsidR="0034237B" w:rsidRPr="004B25B5">
        <w:rPr>
          <w:rFonts w:ascii="Century Gothic" w:hAnsi="Century Gothic"/>
          <w:color w:val="000000" w:themeColor="text1"/>
        </w:rPr>
        <w:t>tomando en consideración que el artículo 36 fracción I de la Ley Laboral de los Servidores Públicos del Estado de Tlaxcala y sus Municipios, señala que la</w:t>
      </w:r>
      <w:r w:rsidR="0034237B" w:rsidRPr="004B25B5">
        <w:rPr>
          <w:rFonts w:ascii="Century Gothic" w:hAnsi="Century Gothic"/>
        </w:rPr>
        <w:t xml:space="preserve"> licencia se otorgará sin goce de sueldo y bajo las condiciones siguientes: </w:t>
      </w:r>
      <w:r w:rsidR="0034237B" w:rsidRPr="004B25B5">
        <w:rPr>
          <w:rFonts w:ascii="Century Gothic" w:hAnsi="Century Gothic"/>
          <w:i/>
          <w:iCs/>
        </w:rPr>
        <w:t xml:space="preserve">“I. Que el servidor público justifique plenamente las razones por las cuales la solicita </w:t>
      </w:r>
      <w:r w:rsidR="0034237B" w:rsidRPr="00F624BC">
        <w:rPr>
          <w:rFonts w:ascii="Century Gothic" w:hAnsi="Century Gothic"/>
          <w:i/>
          <w:iCs/>
        </w:rPr>
        <w:t>y con una anticipación no menor de quince días naturales</w:t>
      </w:r>
      <w:r w:rsidR="0034237B" w:rsidRPr="004B25B5">
        <w:rPr>
          <w:rFonts w:ascii="Century Gothic" w:hAnsi="Century Gothic"/>
        </w:rPr>
        <w:t xml:space="preserve">”; en ese sentido, del </w:t>
      </w:r>
      <w:r w:rsidR="0034237B" w:rsidRPr="004B25B5">
        <w:rPr>
          <w:rFonts w:ascii="Century Gothic" w:hAnsi="Century Gothic"/>
        </w:rPr>
        <w:lastRenderedPageBreak/>
        <w:t xml:space="preserve">escrito de cuenta, se desprende que </w:t>
      </w:r>
      <w:r w:rsidR="00F624BC">
        <w:rPr>
          <w:rFonts w:ascii="Century Gothic" w:hAnsi="Century Gothic"/>
        </w:rPr>
        <w:t xml:space="preserve">su petición carece de los requisitos antes señalados, </w:t>
      </w:r>
      <w:r w:rsidR="0034237B" w:rsidRPr="004B25B5">
        <w:rPr>
          <w:rFonts w:ascii="Century Gothic" w:hAnsi="Century Gothic"/>
        </w:rPr>
        <w:t xml:space="preserve">por lo que de concederla, contravendría esa disposición legal. En consecuencia, </w:t>
      </w:r>
      <w:r w:rsidRPr="004B25B5">
        <w:rPr>
          <w:rFonts w:ascii="Century Gothic" w:hAnsi="Century Gothic"/>
          <w:color w:val="000000" w:themeColor="text1"/>
        </w:rPr>
        <w:t>con fundamento en lo que establecen los artículos 85 de la Constitución Política del Estado Libre y Soberano de Tlaxcala; 36</w:t>
      </w:r>
      <w:r w:rsidR="0034237B" w:rsidRPr="004B25B5">
        <w:rPr>
          <w:rFonts w:ascii="Century Gothic" w:hAnsi="Century Gothic"/>
          <w:color w:val="000000" w:themeColor="text1"/>
        </w:rPr>
        <w:t xml:space="preserve"> fracción I, </w:t>
      </w:r>
      <w:r w:rsidRPr="004B25B5">
        <w:rPr>
          <w:rFonts w:ascii="Century Gothic" w:hAnsi="Century Gothic"/>
          <w:color w:val="000000" w:themeColor="text1"/>
        </w:rPr>
        <w:t>61 y 6</w:t>
      </w:r>
      <w:r w:rsidR="00FB1DBE">
        <w:rPr>
          <w:rFonts w:ascii="Century Gothic" w:hAnsi="Century Gothic"/>
          <w:color w:val="000000" w:themeColor="text1"/>
        </w:rPr>
        <w:t>5</w:t>
      </w:r>
      <w:r w:rsidRPr="004B25B5">
        <w:rPr>
          <w:rFonts w:ascii="Century Gothic" w:hAnsi="Century Gothic"/>
          <w:color w:val="000000" w:themeColor="text1"/>
        </w:rPr>
        <w:t xml:space="preserve"> de la Ley Orgánica del Poder Judicial del Estado</w:t>
      </w:r>
      <w:r w:rsidR="00F624BC">
        <w:rPr>
          <w:rFonts w:ascii="Century Gothic" w:hAnsi="Century Gothic"/>
          <w:color w:val="000000" w:themeColor="text1"/>
        </w:rPr>
        <w:t>,</w:t>
      </w:r>
      <w:r w:rsidRPr="004B25B5">
        <w:rPr>
          <w:rFonts w:ascii="Century Gothic" w:hAnsi="Century Gothic"/>
          <w:color w:val="000000" w:themeColor="text1"/>
        </w:rPr>
        <w:t xml:space="preserve"> se determina:</w:t>
      </w:r>
    </w:p>
    <w:p w14:paraId="16C323EA" w14:textId="68D0D4B3" w:rsidR="00877231" w:rsidRPr="00F624BC" w:rsidRDefault="00877231" w:rsidP="00F12C15">
      <w:pPr>
        <w:pStyle w:val="Prrafodelista"/>
        <w:numPr>
          <w:ilvl w:val="0"/>
          <w:numId w:val="33"/>
        </w:numPr>
        <w:tabs>
          <w:tab w:val="left" w:pos="5387"/>
        </w:tabs>
        <w:spacing w:after="0" w:line="480" w:lineRule="auto"/>
        <w:jc w:val="both"/>
        <w:rPr>
          <w:rFonts w:ascii="Century Gothic" w:hAnsi="Century Gothic"/>
          <w:color w:val="000000" w:themeColor="text1"/>
        </w:rPr>
      </w:pPr>
      <w:r w:rsidRPr="00F624BC">
        <w:rPr>
          <w:rFonts w:ascii="Century Gothic" w:hAnsi="Century Gothic"/>
          <w:color w:val="000000" w:themeColor="text1"/>
        </w:rPr>
        <w:t>Tomar conocimiento del escrito de cuenta.</w:t>
      </w:r>
    </w:p>
    <w:p w14:paraId="78C2F0E7" w14:textId="4E4CD0FE" w:rsidR="0034237B" w:rsidRPr="004B25B5" w:rsidRDefault="0034237B" w:rsidP="00F12C15">
      <w:pPr>
        <w:pStyle w:val="Prrafodelista"/>
        <w:numPr>
          <w:ilvl w:val="0"/>
          <w:numId w:val="33"/>
        </w:numPr>
        <w:tabs>
          <w:tab w:val="left" w:pos="5387"/>
        </w:tabs>
        <w:spacing w:after="0" w:line="480" w:lineRule="auto"/>
        <w:jc w:val="both"/>
        <w:rPr>
          <w:rFonts w:ascii="Century Gothic" w:hAnsi="Century Gothic"/>
          <w:color w:val="000000" w:themeColor="text1"/>
        </w:rPr>
      </w:pPr>
      <w:r w:rsidRPr="004B25B5">
        <w:rPr>
          <w:rFonts w:ascii="Century Gothic" w:hAnsi="Century Gothic" w:cstheme="minorHAnsi"/>
          <w:bCs/>
          <w:color w:val="000000" w:themeColor="text1"/>
        </w:rPr>
        <w:t>Por las razones expuestas,</w:t>
      </w:r>
      <w:r w:rsidRPr="004B25B5">
        <w:rPr>
          <w:rFonts w:ascii="Century Gothic" w:hAnsi="Century Gothic" w:cstheme="minorHAnsi"/>
          <w:color w:val="000000" w:themeColor="text1"/>
        </w:rPr>
        <w:t xml:space="preserve"> no se autoriza la licencia sin goce de sueldo</w:t>
      </w:r>
      <w:r w:rsidR="00940742" w:rsidRPr="004B25B5">
        <w:rPr>
          <w:rFonts w:ascii="Century Gothic" w:hAnsi="Century Gothic" w:cstheme="minorHAnsi"/>
          <w:color w:val="000000" w:themeColor="text1"/>
        </w:rPr>
        <w:t xml:space="preserve">, </w:t>
      </w:r>
      <w:r w:rsidRPr="004B25B5">
        <w:rPr>
          <w:rFonts w:ascii="Century Gothic" w:hAnsi="Century Gothic" w:cstheme="minorHAnsi"/>
          <w:color w:val="000000" w:themeColor="text1"/>
        </w:rPr>
        <w:t>solicitada por el peticionario.</w:t>
      </w:r>
    </w:p>
    <w:p w14:paraId="2EBB30AF" w14:textId="4FB35862" w:rsidR="006B200D" w:rsidRPr="00217F43" w:rsidRDefault="0034237B" w:rsidP="004B25B5">
      <w:pPr>
        <w:pStyle w:val="NormalWeb"/>
        <w:tabs>
          <w:tab w:val="left" w:pos="5387"/>
        </w:tabs>
        <w:spacing w:before="240" w:after="0" w:line="480" w:lineRule="auto"/>
        <w:jc w:val="both"/>
        <w:rPr>
          <w:rFonts w:ascii="Century Gothic" w:hAnsi="Century Gothic"/>
          <w:b/>
          <w:bCs/>
          <w:color w:val="000000"/>
          <w:sz w:val="22"/>
          <w:szCs w:val="22"/>
          <w:u w:val="single"/>
        </w:rPr>
      </w:pPr>
      <w:r w:rsidRPr="004B25B5">
        <w:rPr>
          <w:rFonts w:ascii="Century Gothic" w:eastAsia="Batang" w:hAnsi="Century Gothic" w:cstheme="minorHAnsi"/>
          <w:bCs/>
          <w:color w:val="000000" w:themeColor="text1"/>
          <w:sz w:val="22"/>
          <w:szCs w:val="22"/>
        </w:rPr>
        <w:t xml:space="preserve">Comuníquese esta determinación al Director de Recursos Humanos y Materiales dependiente de la Secretaría Ejecutiva, así como al peticionario </w:t>
      </w:r>
      <w:r w:rsidRPr="004B25B5">
        <w:rPr>
          <w:rFonts w:ascii="Century Gothic" w:hAnsi="Century Gothic"/>
          <w:color w:val="000000" w:themeColor="text1"/>
          <w:sz w:val="22"/>
          <w:szCs w:val="22"/>
        </w:rPr>
        <w:t>a través del oficio respectivo</w:t>
      </w:r>
      <w:r w:rsidRPr="004B25B5">
        <w:rPr>
          <w:rFonts w:ascii="Century Gothic" w:eastAsia="Batang" w:hAnsi="Century Gothic" w:cstheme="minorHAnsi"/>
          <w:bCs/>
          <w:color w:val="000000" w:themeColor="text1"/>
          <w:sz w:val="22"/>
          <w:szCs w:val="22"/>
        </w:rPr>
        <w:t>, en el lugar de su adscripción.</w:t>
      </w:r>
      <w:r w:rsidRPr="004B25B5">
        <w:rPr>
          <w:rFonts w:ascii="Century Gothic" w:hAnsi="Century Gothic"/>
          <w:color w:val="000000"/>
          <w:sz w:val="22"/>
          <w:szCs w:val="22"/>
        </w:rPr>
        <w:t xml:space="preserve"> </w:t>
      </w:r>
      <w:r w:rsidR="00217F43" w:rsidRPr="00217F43">
        <w:rPr>
          <w:rFonts w:ascii="Century Gothic" w:hAnsi="Century Gothic"/>
          <w:b/>
          <w:bCs/>
          <w:color w:val="000000"/>
          <w:sz w:val="22"/>
          <w:szCs w:val="22"/>
          <w:u w:val="single"/>
        </w:rPr>
        <w:t xml:space="preserve">APROBADO POR </w:t>
      </w:r>
      <w:r w:rsidR="00C94089">
        <w:rPr>
          <w:rFonts w:ascii="Century Gothic" w:hAnsi="Century Gothic"/>
          <w:b/>
          <w:bCs/>
          <w:color w:val="000000"/>
          <w:sz w:val="22"/>
          <w:szCs w:val="22"/>
          <w:u w:val="single"/>
        </w:rPr>
        <w:t>MAYORÍA</w:t>
      </w:r>
      <w:r w:rsidR="00217F43" w:rsidRPr="00217F43">
        <w:rPr>
          <w:rFonts w:ascii="Century Gothic" w:hAnsi="Century Gothic"/>
          <w:b/>
          <w:bCs/>
          <w:color w:val="000000"/>
          <w:sz w:val="22"/>
          <w:szCs w:val="22"/>
          <w:u w:val="single"/>
        </w:rPr>
        <w:t xml:space="preserve"> DE VOTOS.</w:t>
      </w:r>
    </w:p>
    <w:p w14:paraId="2F8C5A99" w14:textId="7F2DD6FE" w:rsidR="00B231F0" w:rsidRPr="004B25B5" w:rsidRDefault="00B231F0" w:rsidP="00217F43">
      <w:pPr>
        <w:tabs>
          <w:tab w:val="left" w:pos="851"/>
          <w:tab w:val="left" w:pos="5387"/>
        </w:tabs>
        <w:spacing w:after="0" w:line="480" w:lineRule="auto"/>
        <w:ind w:firstLine="567"/>
        <w:jc w:val="both"/>
        <w:rPr>
          <w:rFonts w:ascii="Century Gothic" w:hAnsi="Century Gothic"/>
          <w:b/>
          <w:bCs/>
          <w:color w:val="000000" w:themeColor="text1"/>
        </w:rPr>
      </w:pPr>
      <w:r w:rsidRPr="004B25B5">
        <w:rPr>
          <w:rFonts w:ascii="Century Gothic" w:hAnsi="Century Gothic"/>
          <w:b/>
          <w:bCs/>
          <w:color w:val="000000"/>
        </w:rPr>
        <w:t xml:space="preserve">ACUERDO XIV/13/2024.12. </w:t>
      </w:r>
      <w:r w:rsidRPr="004B25B5">
        <w:rPr>
          <w:rFonts w:ascii="Century Gothic" w:hAnsi="Century Gothic"/>
          <w:b/>
          <w:bCs/>
          <w:color w:val="000000" w:themeColor="text1"/>
        </w:rPr>
        <w:t xml:space="preserve">Escrito recibido el veintinueve de enero de dos mil veinticuatro, signado por el Ingeniero Jorge de Santillana Rodríguez, Jefe de Departamento adscrito a la Dirección de Tecnologías de la Información y Comunicación del Poder Judicial del Estado. - - - - - </w:t>
      </w:r>
    </w:p>
    <w:p w14:paraId="53AE6F71" w14:textId="05F4046D" w:rsidR="00940742" w:rsidRPr="004B25B5" w:rsidRDefault="00B231F0" w:rsidP="004B25B5">
      <w:pPr>
        <w:tabs>
          <w:tab w:val="left" w:pos="5387"/>
        </w:tabs>
        <w:spacing w:after="0" w:line="480" w:lineRule="auto"/>
        <w:jc w:val="both"/>
        <w:rPr>
          <w:rFonts w:ascii="Century Gothic" w:hAnsi="Century Gothic"/>
          <w:color w:val="000000" w:themeColor="text1"/>
        </w:rPr>
      </w:pPr>
      <w:r w:rsidRPr="004B25B5">
        <w:rPr>
          <w:rFonts w:ascii="Century Gothic" w:hAnsi="Century Gothic"/>
          <w:color w:val="000000" w:themeColor="text1"/>
        </w:rPr>
        <w:t xml:space="preserve">Dada cuenta con el escrito de referencia, mediante el cual, el Ingeniero Jorge de Santillana Rodríguez, Jefe de Departamento adscrito a la Dirección de Tecnologías de la Información y Comunicación del Poder Judicial del Estado, </w:t>
      </w:r>
      <w:r w:rsidRPr="004B25B5">
        <w:rPr>
          <w:rFonts w:ascii="Century Gothic" w:hAnsi="Century Gothic" w:cstheme="minorHAnsi"/>
          <w:bCs/>
          <w:color w:val="000000" w:themeColor="text1"/>
        </w:rPr>
        <w:t>solicita licencia para ausentarse de su centro laboral hasta por ciento ochenta días, sin goce de sueldo, a partir del uno de febrero al veintinueve de julio de dos mil veinticuatro, a fin de atender actividades de carácter personal</w:t>
      </w:r>
      <w:r w:rsidR="00217F43">
        <w:rPr>
          <w:rFonts w:ascii="Century Gothic" w:hAnsi="Century Gothic" w:cstheme="minorHAnsi"/>
          <w:bCs/>
          <w:color w:val="000000" w:themeColor="text1"/>
        </w:rPr>
        <w:t xml:space="preserve">; </w:t>
      </w:r>
      <w:r w:rsidR="00FB1DBE">
        <w:rPr>
          <w:rFonts w:ascii="Century Gothic" w:hAnsi="Century Gothic" w:cstheme="minorHAnsi"/>
          <w:bCs/>
          <w:color w:val="000000" w:themeColor="text1"/>
        </w:rPr>
        <w:t>a</w:t>
      </w:r>
      <w:r w:rsidR="00FB1DBE" w:rsidRPr="004B25B5">
        <w:rPr>
          <w:rFonts w:ascii="Century Gothic" w:hAnsi="Century Gothic"/>
          <w:color w:val="000000" w:themeColor="text1"/>
        </w:rPr>
        <w:t>l respecto, tomando en consideración que el artículo 36 fracción I de la Ley Laboral de los Servidores Públicos del Estado de Tlaxcala y sus Municipios, señala que la</w:t>
      </w:r>
      <w:r w:rsidR="00FB1DBE" w:rsidRPr="004B25B5">
        <w:rPr>
          <w:rFonts w:ascii="Century Gothic" w:hAnsi="Century Gothic"/>
        </w:rPr>
        <w:t xml:space="preserve"> licencia se otorgará sin goce de sueldo y bajo las condiciones siguientes: </w:t>
      </w:r>
      <w:r w:rsidR="00FB1DBE" w:rsidRPr="004B25B5">
        <w:rPr>
          <w:rFonts w:ascii="Century Gothic" w:hAnsi="Century Gothic"/>
          <w:i/>
          <w:iCs/>
        </w:rPr>
        <w:t xml:space="preserve">“I. Que el servidor público justifique plenamente las razones por las cuales la solicita </w:t>
      </w:r>
      <w:r w:rsidR="00FB1DBE" w:rsidRPr="00F624BC">
        <w:rPr>
          <w:rFonts w:ascii="Century Gothic" w:hAnsi="Century Gothic"/>
          <w:i/>
          <w:iCs/>
        </w:rPr>
        <w:t>y con una anticipación no menor de quince días naturales</w:t>
      </w:r>
      <w:r w:rsidR="00FB1DBE" w:rsidRPr="004B25B5">
        <w:rPr>
          <w:rFonts w:ascii="Century Gothic" w:hAnsi="Century Gothic"/>
        </w:rPr>
        <w:t xml:space="preserve">”; </w:t>
      </w:r>
      <w:r w:rsidR="00FB1DBE" w:rsidRPr="004B25B5">
        <w:rPr>
          <w:rFonts w:ascii="Century Gothic" w:hAnsi="Century Gothic"/>
        </w:rPr>
        <w:lastRenderedPageBreak/>
        <w:t xml:space="preserve">en ese sentido, del escrito de cuenta, se desprende que </w:t>
      </w:r>
      <w:r w:rsidR="00FB1DBE">
        <w:rPr>
          <w:rFonts w:ascii="Century Gothic" w:hAnsi="Century Gothic"/>
        </w:rPr>
        <w:t xml:space="preserve">su petición carece de los requisitos antes señalados, </w:t>
      </w:r>
      <w:r w:rsidR="00FB1DBE" w:rsidRPr="004B25B5">
        <w:rPr>
          <w:rFonts w:ascii="Century Gothic" w:hAnsi="Century Gothic"/>
        </w:rPr>
        <w:t xml:space="preserve">por lo que de concederla, contravendría esa disposición legal. </w:t>
      </w:r>
      <w:r w:rsidR="00940742" w:rsidRPr="004B25B5">
        <w:rPr>
          <w:rFonts w:ascii="Century Gothic" w:hAnsi="Century Gothic"/>
        </w:rPr>
        <w:t xml:space="preserve">En consecuencia, </w:t>
      </w:r>
      <w:r w:rsidR="00940742" w:rsidRPr="004B25B5">
        <w:rPr>
          <w:rFonts w:ascii="Century Gothic" w:hAnsi="Century Gothic"/>
          <w:color w:val="000000" w:themeColor="text1"/>
        </w:rPr>
        <w:t>con fundamento en lo que establecen los artículos 85 de la Constitución Política del Estado Libre y Soberano de Tlaxcala; 36 fracción I, 61 y 6</w:t>
      </w:r>
      <w:r w:rsidR="00FB1DBE">
        <w:rPr>
          <w:rFonts w:ascii="Century Gothic" w:hAnsi="Century Gothic"/>
          <w:color w:val="000000" w:themeColor="text1"/>
        </w:rPr>
        <w:t>5</w:t>
      </w:r>
      <w:r w:rsidR="00940742" w:rsidRPr="004B25B5">
        <w:rPr>
          <w:rFonts w:ascii="Century Gothic" w:hAnsi="Century Gothic"/>
          <w:color w:val="000000" w:themeColor="text1"/>
        </w:rPr>
        <w:t xml:space="preserve"> de la Ley Orgánica del Poder Judicial del Estado; se determina:</w:t>
      </w:r>
    </w:p>
    <w:p w14:paraId="65F62C13" w14:textId="77777777" w:rsidR="00940742" w:rsidRPr="004B25B5" w:rsidRDefault="00940742" w:rsidP="00F12C15">
      <w:pPr>
        <w:pStyle w:val="Prrafodelista"/>
        <w:numPr>
          <w:ilvl w:val="0"/>
          <w:numId w:val="20"/>
        </w:numPr>
        <w:tabs>
          <w:tab w:val="left" w:pos="5387"/>
        </w:tabs>
        <w:spacing w:after="0" w:line="480" w:lineRule="auto"/>
        <w:jc w:val="both"/>
        <w:rPr>
          <w:rFonts w:ascii="Century Gothic" w:hAnsi="Century Gothic"/>
          <w:color w:val="000000" w:themeColor="text1"/>
        </w:rPr>
      </w:pPr>
      <w:r w:rsidRPr="004B25B5">
        <w:rPr>
          <w:rFonts w:ascii="Century Gothic" w:hAnsi="Century Gothic"/>
          <w:color w:val="000000" w:themeColor="text1"/>
        </w:rPr>
        <w:t>Tomar conocimiento del escrito de cuenta.</w:t>
      </w:r>
    </w:p>
    <w:p w14:paraId="3005AF91" w14:textId="77777777" w:rsidR="00940742" w:rsidRPr="004B25B5" w:rsidRDefault="00940742" w:rsidP="00F12C15">
      <w:pPr>
        <w:pStyle w:val="Prrafodelista"/>
        <w:numPr>
          <w:ilvl w:val="0"/>
          <w:numId w:val="20"/>
        </w:numPr>
        <w:tabs>
          <w:tab w:val="left" w:pos="5387"/>
        </w:tabs>
        <w:spacing w:after="0" w:line="480" w:lineRule="auto"/>
        <w:jc w:val="both"/>
        <w:rPr>
          <w:rFonts w:ascii="Century Gothic" w:hAnsi="Century Gothic"/>
          <w:color w:val="000000" w:themeColor="text1"/>
        </w:rPr>
      </w:pPr>
      <w:r w:rsidRPr="004B25B5">
        <w:rPr>
          <w:rFonts w:ascii="Century Gothic" w:hAnsi="Century Gothic" w:cstheme="minorHAnsi"/>
          <w:bCs/>
          <w:color w:val="000000" w:themeColor="text1"/>
        </w:rPr>
        <w:t>Por las razones expuestas,</w:t>
      </w:r>
      <w:r w:rsidRPr="004B25B5">
        <w:rPr>
          <w:rFonts w:ascii="Century Gothic" w:hAnsi="Century Gothic" w:cstheme="minorHAnsi"/>
          <w:color w:val="000000" w:themeColor="text1"/>
        </w:rPr>
        <w:t xml:space="preserve"> no se autoriza la licencia sin goce de sueldo, solicitada por el peticionario.</w:t>
      </w:r>
    </w:p>
    <w:p w14:paraId="652D1F45" w14:textId="669F0649" w:rsidR="00940742" w:rsidRPr="00217F43" w:rsidRDefault="00940742" w:rsidP="004B25B5">
      <w:pPr>
        <w:pStyle w:val="NormalWeb"/>
        <w:tabs>
          <w:tab w:val="left" w:pos="5387"/>
        </w:tabs>
        <w:spacing w:before="240" w:after="0" w:line="480" w:lineRule="auto"/>
        <w:jc w:val="both"/>
        <w:rPr>
          <w:rFonts w:ascii="Century Gothic" w:hAnsi="Century Gothic"/>
          <w:b/>
          <w:bCs/>
          <w:color w:val="000000"/>
          <w:sz w:val="22"/>
          <w:szCs w:val="22"/>
          <w:u w:val="single"/>
        </w:rPr>
      </w:pPr>
      <w:r w:rsidRPr="004B25B5">
        <w:rPr>
          <w:rFonts w:ascii="Century Gothic" w:eastAsia="Batang" w:hAnsi="Century Gothic" w:cstheme="minorHAnsi"/>
          <w:bCs/>
          <w:color w:val="000000" w:themeColor="text1"/>
          <w:sz w:val="22"/>
          <w:szCs w:val="22"/>
        </w:rPr>
        <w:t xml:space="preserve">Comuníquese esta determinación al Director de Recursos Humanos y Materiales dependiente de la Secretaría Ejecutiva, así como al peticionario </w:t>
      </w:r>
      <w:r w:rsidRPr="004B25B5">
        <w:rPr>
          <w:rFonts w:ascii="Century Gothic" w:hAnsi="Century Gothic"/>
          <w:color w:val="000000" w:themeColor="text1"/>
          <w:sz w:val="22"/>
          <w:szCs w:val="22"/>
        </w:rPr>
        <w:t>a través del oficio respectivo</w:t>
      </w:r>
      <w:r w:rsidRPr="004B25B5">
        <w:rPr>
          <w:rFonts w:ascii="Century Gothic" w:eastAsia="Batang" w:hAnsi="Century Gothic" w:cstheme="minorHAnsi"/>
          <w:bCs/>
          <w:color w:val="000000" w:themeColor="text1"/>
          <w:sz w:val="22"/>
          <w:szCs w:val="22"/>
        </w:rPr>
        <w:t>, en el lugar de su adscripción</w:t>
      </w:r>
      <w:r w:rsidR="00FB1DBE">
        <w:rPr>
          <w:rFonts w:ascii="Century Gothic" w:eastAsia="Batang" w:hAnsi="Century Gothic" w:cstheme="minorHAnsi"/>
          <w:bCs/>
          <w:color w:val="000000" w:themeColor="text1"/>
          <w:sz w:val="22"/>
          <w:szCs w:val="22"/>
        </w:rPr>
        <w:t>, para los efectos legales correspondientes</w:t>
      </w:r>
      <w:r w:rsidRPr="004B25B5">
        <w:rPr>
          <w:rFonts w:ascii="Century Gothic" w:eastAsia="Batang" w:hAnsi="Century Gothic" w:cstheme="minorHAnsi"/>
          <w:bCs/>
          <w:color w:val="000000" w:themeColor="text1"/>
          <w:sz w:val="22"/>
          <w:szCs w:val="22"/>
        </w:rPr>
        <w:t>.</w:t>
      </w:r>
      <w:r w:rsidRPr="004B25B5">
        <w:rPr>
          <w:rFonts w:ascii="Century Gothic" w:hAnsi="Century Gothic"/>
          <w:color w:val="000000"/>
          <w:sz w:val="22"/>
          <w:szCs w:val="22"/>
        </w:rPr>
        <w:t xml:space="preserve"> </w:t>
      </w:r>
      <w:r w:rsidR="00217F43" w:rsidRPr="00217F43">
        <w:rPr>
          <w:rFonts w:ascii="Century Gothic" w:hAnsi="Century Gothic"/>
          <w:b/>
          <w:bCs/>
          <w:color w:val="000000"/>
          <w:sz w:val="22"/>
          <w:szCs w:val="22"/>
          <w:u w:val="single"/>
        </w:rPr>
        <w:t xml:space="preserve">APROBADO POR </w:t>
      </w:r>
      <w:r w:rsidR="00FB1DBE">
        <w:rPr>
          <w:rFonts w:ascii="Century Gothic" w:hAnsi="Century Gothic"/>
          <w:b/>
          <w:bCs/>
          <w:color w:val="000000"/>
          <w:sz w:val="22"/>
          <w:szCs w:val="22"/>
          <w:u w:val="single"/>
        </w:rPr>
        <w:t>MAYORÍA</w:t>
      </w:r>
      <w:r w:rsidR="00217F43" w:rsidRPr="00217F43">
        <w:rPr>
          <w:rFonts w:ascii="Century Gothic" w:hAnsi="Century Gothic"/>
          <w:b/>
          <w:bCs/>
          <w:color w:val="000000"/>
          <w:sz w:val="22"/>
          <w:szCs w:val="22"/>
          <w:u w:val="single"/>
        </w:rPr>
        <w:t xml:space="preserve"> DE VOTOS.</w:t>
      </w:r>
    </w:p>
    <w:p w14:paraId="41886193" w14:textId="6697A300" w:rsidR="00FB1DBE" w:rsidRDefault="00A039D9" w:rsidP="00FB1DBE">
      <w:pPr>
        <w:tabs>
          <w:tab w:val="left" w:pos="5387"/>
        </w:tabs>
        <w:spacing w:after="0" w:line="480" w:lineRule="auto"/>
        <w:ind w:firstLine="851"/>
        <w:jc w:val="both"/>
        <w:rPr>
          <w:rFonts w:ascii="Century Gothic" w:hAnsi="Century Gothic"/>
          <w:b/>
          <w:bCs/>
          <w:color w:val="000000"/>
          <w:u w:val="single"/>
        </w:rPr>
      </w:pPr>
      <w:r w:rsidRPr="004B25B5">
        <w:rPr>
          <w:rFonts w:ascii="Century Gothic" w:hAnsi="Century Gothic"/>
          <w:b/>
          <w:bCs/>
          <w:color w:val="000000"/>
        </w:rPr>
        <w:t>ACUERDO XIV/13/2024.13.</w:t>
      </w:r>
      <w:r w:rsidR="007A4FB1" w:rsidRPr="004B25B5">
        <w:rPr>
          <w:rFonts w:ascii="Century Gothic" w:hAnsi="Century Gothic"/>
          <w:b/>
          <w:bCs/>
          <w:color w:val="000000"/>
        </w:rPr>
        <w:t xml:space="preserve"> Escrito recibido el veintinueve de enero de dos mil veinticuatro, signado por la Licenciada Rosa Ivonne Mendoza Martínez, Secretaria Técnica Interina adscrita a la Contraloría </w:t>
      </w:r>
      <w:r w:rsidR="007A4FB1" w:rsidRPr="00FB1DBE">
        <w:rPr>
          <w:rFonts w:ascii="Century Gothic" w:hAnsi="Century Gothic"/>
          <w:b/>
          <w:bCs/>
          <w:color w:val="000000"/>
        </w:rPr>
        <w:t>del Poder Judicial del Estado</w:t>
      </w:r>
      <w:r w:rsidR="00856CB7" w:rsidRPr="00FB1DBE">
        <w:rPr>
          <w:rFonts w:ascii="Century Gothic" w:hAnsi="Century Gothic"/>
          <w:b/>
          <w:bCs/>
          <w:color w:val="000000"/>
        </w:rPr>
        <w:t>. - - - - - - - - - - - - - - - - - - - -</w:t>
      </w:r>
      <w:r w:rsidR="000C2E16" w:rsidRPr="00FB1DBE">
        <w:rPr>
          <w:rFonts w:ascii="Century Gothic" w:hAnsi="Century Gothic"/>
          <w:b/>
          <w:bCs/>
          <w:color w:val="000000"/>
        </w:rPr>
        <w:t xml:space="preserve"> - - - - - - - - - </w:t>
      </w:r>
      <w:r w:rsidR="00856CB7" w:rsidRPr="00FB1DBE">
        <w:rPr>
          <w:rFonts w:ascii="Century Gothic" w:hAnsi="Century Gothic"/>
          <w:color w:val="000000"/>
        </w:rPr>
        <w:t xml:space="preserve">Dada cuenta con el oficio de referencia, </w:t>
      </w:r>
      <w:r w:rsidR="00FB1DBE" w:rsidRPr="00FB1DBE">
        <w:rPr>
          <w:rFonts w:ascii="Century Gothic" w:hAnsi="Century Gothic"/>
          <w:color w:val="000000"/>
        </w:rPr>
        <w:t>el cual con fundamento en el artículo 15 del Reglamento del Consejo de la Judicatura del Estado, se retira.</w:t>
      </w:r>
      <w:r w:rsidR="00FB1DBE" w:rsidRPr="00FB1DBE">
        <w:rPr>
          <w:rFonts w:ascii="Century Gothic" w:hAnsi="Century Gothic"/>
          <w:b/>
          <w:bCs/>
          <w:color w:val="000000"/>
          <w:u w:val="single"/>
        </w:rPr>
        <w:t xml:space="preserve"> APROBADO POR MAYORÍA DE VOTOS.</w:t>
      </w:r>
    </w:p>
    <w:p w14:paraId="35FC5201" w14:textId="77777777" w:rsidR="00FB54C2" w:rsidRDefault="00FB54C2" w:rsidP="00FB54C2">
      <w:pPr>
        <w:tabs>
          <w:tab w:val="left" w:pos="5387"/>
        </w:tabs>
        <w:spacing w:after="0" w:line="480" w:lineRule="auto"/>
        <w:jc w:val="both"/>
        <w:rPr>
          <w:rFonts w:ascii="Century Gothic" w:hAnsi="Century Gothic"/>
          <w:b/>
          <w:bCs/>
          <w:color w:val="000000"/>
          <w:u w:val="single"/>
        </w:rPr>
      </w:pPr>
    </w:p>
    <w:p w14:paraId="330D87FC" w14:textId="64E0B7D2" w:rsidR="00FB54C2" w:rsidRPr="00F7247D" w:rsidRDefault="00FB54C2" w:rsidP="00FB54C2">
      <w:pPr>
        <w:tabs>
          <w:tab w:val="left" w:pos="5387"/>
        </w:tabs>
        <w:spacing w:after="0" w:line="480" w:lineRule="auto"/>
        <w:jc w:val="both"/>
        <w:rPr>
          <w:rFonts w:ascii="Century Gothic" w:hAnsi="Century Gothic" w:cstheme="minorHAnsi"/>
          <w:bdr w:val="none" w:sz="0" w:space="0" w:color="auto" w:frame="1"/>
        </w:rPr>
      </w:pPr>
      <w:r w:rsidRPr="00F7247D">
        <w:rPr>
          <w:rFonts w:ascii="Century Gothic" w:hAnsi="Century Gothic" w:cstheme="minorHAnsi"/>
          <w:b/>
          <w:bCs/>
          <w:bdr w:val="none" w:sz="0" w:space="0" w:color="auto" w:frame="1"/>
        </w:rPr>
        <w:t>En uso de la voz la Secretaría Ejecutiv</w:t>
      </w:r>
      <w:r w:rsidR="009D4D3D">
        <w:rPr>
          <w:rFonts w:ascii="Century Gothic" w:hAnsi="Century Gothic" w:cstheme="minorHAnsi"/>
          <w:b/>
          <w:bCs/>
          <w:bdr w:val="none" w:sz="0" w:space="0" w:color="auto" w:frame="1"/>
        </w:rPr>
        <w:t>a</w:t>
      </w:r>
      <w:r w:rsidRPr="00F7247D">
        <w:rPr>
          <w:rFonts w:ascii="Century Gothic" w:hAnsi="Century Gothic" w:cstheme="minorHAnsi"/>
          <w:b/>
          <w:bCs/>
          <w:bdr w:val="none" w:sz="0" w:space="0" w:color="auto" w:frame="1"/>
        </w:rPr>
        <w:t xml:space="preserve"> dijo</w:t>
      </w:r>
      <w:r w:rsidRPr="00F7247D">
        <w:rPr>
          <w:rFonts w:ascii="Century Gothic" w:hAnsi="Century Gothic" w:cstheme="minorHAnsi"/>
          <w:bdr w:val="none" w:sz="0" w:space="0" w:color="auto" w:frame="1"/>
        </w:rPr>
        <w:t xml:space="preserve">: Magistrada </w:t>
      </w:r>
      <w:proofErr w:type="gramStart"/>
      <w:r w:rsidRPr="00F7247D">
        <w:rPr>
          <w:rFonts w:ascii="Century Gothic" w:hAnsi="Century Gothic" w:cstheme="minorHAnsi"/>
          <w:bdr w:val="none" w:sz="0" w:space="0" w:color="auto" w:frame="1"/>
        </w:rPr>
        <w:t>Presidenta</w:t>
      </w:r>
      <w:proofErr w:type="gramEnd"/>
      <w:r w:rsidRPr="00F7247D">
        <w:rPr>
          <w:rFonts w:ascii="Century Gothic" w:hAnsi="Century Gothic" w:cstheme="minorHAnsi"/>
          <w:bdr w:val="none" w:sz="0" w:space="0" w:color="auto" w:frame="1"/>
        </w:rPr>
        <w:t xml:space="preserve"> e integrante</w:t>
      </w:r>
      <w:r>
        <w:rPr>
          <w:rFonts w:ascii="Century Gothic" w:hAnsi="Century Gothic" w:cstheme="minorHAnsi"/>
          <w:bdr w:val="none" w:sz="0" w:space="0" w:color="auto" w:frame="1"/>
        </w:rPr>
        <w:t>s</w:t>
      </w:r>
      <w:r w:rsidRPr="00F7247D">
        <w:rPr>
          <w:rFonts w:ascii="Century Gothic" w:hAnsi="Century Gothic" w:cstheme="minorHAnsi"/>
          <w:bdr w:val="none" w:sz="0" w:space="0" w:color="auto" w:frame="1"/>
        </w:rPr>
        <w:t xml:space="preserve"> de este Órgano Colegiado, </w:t>
      </w:r>
      <w:r>
        <w:rPr>
          <w:rFonts w:ascii="Century Gothic" w:hAnsi="Century Gothic" w:cstheme="minorHAnsi"/>
          <w:bdr w:val="none" w:sz="0" w:space="0" w:color="auto" w:frame="1"/>
        </w:rPr>
        <w:t xml:space="preserve">en este acto, </w:t>
      </w:r>
      <w:r w:rsidRPr="00F7247D">
        <w:rPr>
          <w:rFonts w:ascii="Century Gothic" w:hAnsi="Century Gothic" w:cstheme="minorHAnsi"/>
          <w:bdr w:val="none" w:sz="0" w:space="0" w:color="auto" w:frame="1"/>
        </w:rPr>
        <w:t xml:space="preserve">doy cuenta que siendo las </w:t>
      </w:r>
      <w:r>
        <w:rPr>
          <w:rFonts w:ascii="Century Gothic" w:hAnsi="Century Gothic" w:cstheme="minorHAnsi"/>
          <w:bdr w:val="none" w:sz="0" w:space="0" w:color="auto" w:frame="1"/>
        </w:rPr>
        <w:t xml:space="preserve">trece </w:t>
      </w:r>
      <w:r w:rsidRPr="00F7247D">
        <w:rPr>
          <w:rFonts w:ascii="Century Gothic" w:hAnsi="Century Gothic" w:cstheme="minorHAnsi"/>
          <w:bdr w:val="none" w:sz="0" w:space="0" w:color="auto" w:frame="1"/>
        </w:rPr>
        <w:t>horas con</w:t>
      </w:r>
      <w:r>
        <w:rPr>
          <w:rFonts w:ascii="Century Gothic" w:hAnsi="Century Gothic" w:cstheme="minorHAnsi"/>
          <w:bdr w:val="none" w:sz="0" w:space="0" w:color="auto" w:frame="1"/>
        </w:rPr>
        <w:t xml:space="preserve"> quince </w:t>
      </w:r>
      <w:r w:rsidRPr="00F7247D">
        <w:rPr>
          <w:rFonts w:ascii="Century Gothic" w:hAnsi="Century Gothic" w:cstheme="minorHAnsi"/>
          <w:bdr w:val="none" w:sz="0" w:space="0" w:color="auto" w:frame="1"/>
        </w:rPr>
        <w:t xml:space="preserve">minutos de este día, el Consejero Rey David González </w:t>
      </w:r>
      <w:proofErr w:type="spellStart"/>
      <w:r w:rsidRPr="00F7247D">
        <w:rPr>
          <w:rFonts w:ascii="Century Gothic" w:hAnsi="Century Gothic" w:cstheme="minorHAnsi"/>
          <w:bdr w:val="none" w:sz="0" w:space="0" w:color="auto" w:frame="1"/>
        </w:rPr>
        <w:t>González</w:t>
      </w:r>
      <w:proofErr w:type="spellEnd"/>
      <w:r w:rsidRPr="00F7247D">
        <w:rPr>
          <w:rFonts w:ascii="Century Gothic" w:hAnsi="Century Gothic" w:cstheme="minorHAnsi"/>
          <w:bdr w:val="none" w:sz="0" w:space="0" w:color="auto" w:frame="1"/>
        </w:rPr>
        <w:t xml:space="preserve">, se </w:t>
      </w:r>
      <w:r>
        <w:rPr>
          <w:rFonts w:ascii="Century Gothic" w:hAnsi="Century Gothic" w:cstheme="minorHAnsi"/>
          <w:bdr w:val="none" w:sz="0" w:space="0" w:color="auto" w:frame="1"/>
        </w:rPr>
        <w:t>reincorpora a</w:t>
      </w:r>
      <w:r w:rsidRPr="00F7247D">
        <w:rPr>
          <w:rFonts w:ascii="Century Gothic" w:hAnsi="Century Gothic" w:cstheme="minorHAnsi"/>
          <w:bdr w:val="none" w:sz="0" w:space="0" w:color="auto" w:frame="1"/>
        </w:rPr>
        <w:t xml:space="preserve"> esta sesión</w:t>
      </w:r>
      <w:r>
        <w:rPr>
          <w:rFonts w:ascii="Century Gothic" w:hAnsi="Century Gothic" w:cstheme="minorHAnsi"/>
          <w:bdr w:val="none" w:sz="0" w:space="0" w:color="auto" w:frame="1"/>
        </w:rPr>
        <w:t>.</w:t>
      </w:r>
    </w:p>
    <w:p w14:paraId="6255243E" w14:textId="29268E16" w:rsidR="00D93FCD" w:rsidRPr="00FB1DBE" w:rsidRDefault="00D93FCD" w:rsidP="00BE7776">
      <w:pPr>
        <w:tabs>
          <w:tab w:val="left" w:pos="5387"/>
        </w:tabs>
        <w:spacing w:after="0" w:line="240" w:lineRule="auto"/>
        <w:jc w:val="both"/>
        <w:rPr>
          <w:rFonts w:ascii="Century Gothic" w:hAnsi="Century Gothic"/>
          <w:b/>
          <w:bCs/>
          <w:color w:val="000000"/>
        </w:rPr>
      </w:pPr>
    </w:p>
    <w:p w14:paraId="313EE30D" w14:textId="21AC8654" w:rsidR="005960EE" w:rsidRPr="004B25B5" w:rsidRDefault="005960EE" w:rsidP="00C2052B">
      <w:pPr>
        <w:tabs>
          <w:tab w:val="left" w:pos="5387"/>
        </w:tabs>
        <w:spacing w:before="240" w:after="0" w:line="480" w:lineRule="auto"/>
        <w:ind w:firstLine="851"/>
        <w:jc w:val="both"/>
        <w:rPr>
          <w:rFonts w:ascii="Century Gothic" w:hAnsi="Century Gothic"/>
          <w:b/>
          <w:bCs/>
          <w:color w:val="000000"/>
        </w:rPr>
      </w:pPr>
      <w:r w:rsidRPr="004B25B5">
        <w:rPr>
          <w:rFonts w:ascii="Century Gothic" w:hAnsi="Century Gothic"/>
          <w:b/>
          <w:bCs/>
          <w:color w:val="000000"/>
        </w:rPr>
        <w:t xml:space="preserve">ACUERDO XIV/13/2024.14. Escrito recibido el veintinueve de enero de dos mil veinticuatro, signado por el Licenciado Juan Carlos </w:t>
      </w:r>
      <w:r w:rsidRPr="004B25B5">
        <w:rPr>
          <w:rFonts w:ascii="Century Gothic" w:hAnsi="Century Gothic"/>
          <w:b/>
          <w:bCs/>
          <w:color w:val="000000"/>
        </w:rPr>
        <w:lastRenderedPageBreak/>
        <w:t xml:space="preserve">Rodríguez Juárez, Proyectista adscrito al Juzgado Tercero de </w:t>
      </w:r>
      <w:r w:rsidR="009D4D3D">
        <w:rPr>
          <w:rFonts w:ascii="Century Gothic" w:hAnsi="Century Gothic"/>
          <w:b/>
          <w:bCs/>
          <w:color w:val="000000"/>
        </w:rPr>
        <w:t xml:space="preserve">lo Civil del </w:t>
      </w:r>
      <w:r w:rsidRPr="004B25B5">
        <w:rPr>
          <w:rFonts w:ascii="Century Gothic" w:hAnsi="Century Gothic"/>
          <w:b/>
          <w:bCs/>
          <w:color w:val="000000"/>
        </w:rPr>
        <w:t xml:space="preserve">Distrito Judicial de Cuauhtémoc y </w:t>
      </w:r>
      <w:r w:rsidR="00BE7776">
        <w:rPr>
          <w:rFonts w:ascii="Century Gothic" w:hAnsi="Century Gothic"/>
          <w:b/>
          <w:bCs/>
          <w:color w:val="000000"/>
        </w:rPr>
        <w:t xml:space="preserve">de </w:t>
      </w:r>
      <w:r w:rsidRPr="004B25B5">
        <w:rPr>
          <w:rFonts w:ascii="Century Gothic" w:hAnsi="Century Gothic"/>
          <w:b/>
          <w:bCs/>
          <w:color w:val="000000"/>
        </w:rPr>
        <w:t>Extinción de Dominio del Estado de Tlaxcala.</w:t>
      </w:r>
      <w:r w:rsidR="00BE7776">
        <w:rPr>
          <w:rFonts w:ascii="Century Gothic" w:hAnsi="Century Gothic"/>
          <w:b/>
          <w:bCs/>
          <w:color w:val="000000"/>
        </w:rPr>
        <w:t xml:space="preserve"> - - - - - - - - - - - - - - - - - - - - - - - - - - - - - - - - - - - - - - - - - - - </w:t>
      </w:r>
    </w:p>
    <w:p w14:paraId="173CC525" w14:textId="6B490A95" w:rsidR="001D2581" w:rsidRPr="004B25B5" w:rsidRDefault="005960EE" w:rsidP="004B25B5">
      <w:pPr>
        <w:tabs>
          <w:tab w:val="left" w:pos="5387"/>
        </w:tabs>
        <w:spacing w:after="0" w:line="480" w:lineRule="auto"/>
        <w:ind w:right="191"/>
        <w:jc w:val="both"/>
        <w:rPr>
          <w:rFonts w:ascii="Century Gothic" w:hAnsi="Century Gothic" w:cstheme="minorHAnsi"/>
        </w:rPr>
      </w:pPr>
      <w:r w:rsidRPr="004B25B5">
        <w:rPr>
          <w:rFonts w:ascii="Century Gothic" w:hAnsi="Century Gothic"/>
          <w:color w:val="000000"/>
        </w:rPr>
        <w:t>Dada cuenta con el escrito de referencia, mediante el cual, el  Licenciado Juan Carlos Rodríguez Juárez, Proyectista adscrito al Juzgado Tercero de</w:t>
      </w:r>
      <w:r w:rsidR="00591214" w:rsidRPr="004B25B5">
        <w:rPr>
          <w:rFonts w:ascii="Century Gothic" w:hAnsi="Century Gothic"/>
          <w:color w:val="000000"/>
        </w:rPr>
        <w:t xml:space="preserve"> lo Civil del</w:t>
      </w:r>
      <w:r w:rsidRPr="004B25B5">
        <w:rPr>
          <w:rFonts w:ascii="Century Gothic" w:hAnsi="Century Gothic"/>
          <w:color w:val="000000"/>
        </w:rPr>
        <w:t xml:space="preserve"> Distrito Judicial de Cuauhtémoc y </w:t>
      </w:r>
      <w:r w:rsidR="00591214" w:rsidRPr="004B25B5">
        <w:rPr>
          <w:rFonts w:ascii="Century Gothic" w:hAnsi="Century Gothic"/>
          <w:color w:val="000000"/>
        </w:rPr>
        <w:t xml:space="preserve">de </w:t>
      </w:r>
      <w:r w:rsidRPr="004B25B5">
        <w:rPr>
          <w:rFonts w:ascii="Century Gothic" w:hAnsi="Century Gothic"/>
          <w:color w:val="000000"/>
        </w:rPr>
        <w:t xml:space="preserve">Extinción de Dominio del Estado de Tlaxcala, solicita la oportunidad de ascender al cargo de </w:t>
      </w:r>
      <w:r w:rsidR="00BE7776">
        <w:rPr>
          <w:rFonts w:ascii="Century Gothic" w:hAnsi="Century Gothic"/>
          <w:color w:val="000000"/>
        </w:rPr>
        <w:t>S</w:t>
      </w:r>
      <w:r w:rsidRPr="004B25B5">
        <w:rPr>
          <w:rFonts w:ascii="Century Gothic" w:hAnsi="Century Gothic"/>
          <w:color w:val="000000"/>
        </w:rPr>
        <w:t xml:space="preserve">ecretario de </w:t>
      </w:r>
      <w:r w:rsidR="00BE7776">
        <w:rPr>
          <w:rFonts w:ascii="Century Gothic" w:hAnsi="Century Gothic"/>
          <w:color w:val="000000"/>
        </w:rPr>
        <w:t>A</w:t>
      </w:r>
      <w:r w:rsidRPr="004B25B5">
        <w:rPr>
          <w:rFonts w:ascii="Century Gothic" w:hAnsi="Century Gothic"/>
          <w:color w:val="000000"/>
        </w:rPr>
        <w:t>cuerdos,</w:t>
      </w:r>
      <w:r w:rsidR="00BE7776">
        <w:rPr>
          <w:rFonts w:ascii="Century Gothic" w:hAnsi="Century Gothic"/>
          <w:color w:val="000000"/>
        </w:rPr>
        <w:t xml:space="preserve"> por cumplir </w:t>
      </w:r>
      <w:r w:rsidRPr="004B25B5">
        <w:rPr>
          <w:rFonts w:ascii="Century Gothic" w:hAnsi="Century Gothic"/>
          <w:color w:val="000000"/>
        </w:rPr>
        <w:t>con los requisitos que marca la carrera judicial contemplada en la Ley Orgánica del Poder Judicial del Estado de Tlaxcala, relaciona</w:t>
      </w:r>
      <w:r w:rsidR="009D4D3D">
        <w:rPr>
          <w:rFonts w:ascii="Century Gothic" w:hAnsi="Century Gothic"/>
          <w:color w:val="000000"/>
        </w:rPr>
        <w:t>n</w:t>
      </w:r>
      <w:r w:rsidRPr="004B25B5">
        <w:rPr>
          <w:rFonts w:ascii="Century Gothic" w:hAnsi="Century Gothic"/>
          <w:color w:val="000000"/>
        </w:rPr>
        <w:t>do los cargos que ha desempeñado a lo largo de veinticuatro años de servicio</w:t>
      </w:r>
      <w:r w:rsidR="001D2581" w:rsidRPr="004B25B5">
        <w:rPr>
          <w:rFonts w:ascii="Century Gothic" w:hAnsi="Century Gothic"/>
          <w:color w:val="000000"/>
        </w:rPr>
        <w:t>, señalando también los cursos a los que ha asistido</w:t>
      </w:r>
      <w:r w:rsidR="00C2052B">
        <w:rPr>
          <w:rFonts w:ascii="Century Gothic" w:hAnsi="Century Gothic"/>
          <w:color w:val="000000"/>
        </w:rPr>
        <w:t>; a</w:t>
      </w:r>
      <w:r w:rsidR="001D2581" w:rsidRPr="004B25B5">
        <w:rPr>
          <w:rFonts w:ascii="Century Gothic" w:hAnsi="Century Gothic"/>
        </w:rPr>
        <w:t xml:space="preserve">l respecto, con fundamento en los artículos </w:t>
      </w:r>
      <w:r w:rsidR="001D2581" w:rsidRPr="004B25B5">
        <w:rPr>
          <w:rFonts w:ascii="Century Gothic" w:hAnsi="Century Gothic" w:cstheme="minorHAnsi"/>
        </w:rPr>
        <w:t>85 de la Constitución Política del Estado Libre y Soberano de Tlaxcala</w:t>
      </w:r>
      <w:r w:rsidR="00DF5EE6">
        <w:rPr>
          <w:rFonts w:ascii="Century Gothic" w:hAnsi="Century Gothic" w:cstheme="minorHAnsi"/>
        </w:rPr>
        <w:t>,</w:t>
      </w:r>
      <w:r w:rsidR="001D2581" w:rsidRPr="004B25B5">
        <w:rPr>
          <w:rFonts w:ascii="Century Gothic" w:hAnsi="Century Gothic" w:cstheme="minorHAnsi"/>
        </w:rPr>
        <w:t xml:space="preserve"> 61 de la Ley Orgánica del Poder Judicial del Estado, </w:t>
      </w:r>
      <w:r w:rsidR="00DF5EE6">
        <w:rPr>
          <w:rFonts w:ascii="Century Gothic" w:hAnsi="Century Gothic" w:cstheme="minorHAnsi"/>
        </w:rPr>
        <w:t xml:space="preserve">46 y 47 del Reglamento del Consejo de la Judicatura del Estado, </w:t>
      </w:r>
      <w:r w:rsidR="001D2581" w:rsidRPr="004B25B5">
        <w:rPr>
          <w:rFonts w:ascii="Century Gothic" w:hAnsi="Century Gothic" w:cstheme="minorHAnsi"/>
        </w:rPr>
        <w:t>se determina:</w:t>
      </w:r>
    </w:p>
    <w:p w14:paraId="1163D83D" w14:textId="52FEB0F2" w:rsidR="001D2581" w:rsidRPr="004B25B5" w:rsidRDefault="001D2581" w:rsidP="00F12C15">
      <w:pPr>
        <w:pStyle w:val="Prrafodelista"/>
        <w:numPr>
          <w:ilvl w:val="0"/>
          <w:numId w:val="14"/>
        </w:numPr>
        <w:tabs>
          <w:tab w:val="left" w:pos="5387"/>
        </w:tabs>
        <w:spacing w:after="0" w:line="480" w:lineRule="auto"/>
        <w:ind w:right="191"/>
        <w:jc w:val="both"/>
        <w:rPr>
          <w:rFonts w:ascii="Century Gothic" w:hAnsi="Century Gothic"/>
        </w:rPr>
      </w:pPr>
      <w:r w:rsidRPr="004B25B5">
        <w:rPr>
          <w:rFonts w:ascii="Century Gothic" w:hAnsi="Century Gothic"/>
        </w:rPr>
        <w:t>Tomar conocimiento del escrito de cuenta.</w:t>
      </w:r>
    </w:p>
    <w:p w14:paraId="7857A9B2" w14:textId="6BDF5CC6" w:rsidR="001D2581" w:rsidRPr="004B25B5" w:rsidRDefault="001D2581" w:rsidP="00F12C15">
      <w:pPr>
        <w:pStyle w:val="Prrafodelista"/>
        <w:numPr>
          <w:ilvl w:val="0"/>
          <w:numId w:val="14"/>
        </w:numPr>
        <w:tabs>
          <w:tab w:val="left" w:pos="5387"/>
        </w:tabs>
        <w:spacing w:after="0" w:line="480" w:lineRule="auto"/>
        <w:ind w:right="191"/>
        <w:jc w:val="both"/>
        <w:rPr>
          <w:rFonts w:ascii="Century Gothic" w:hAnsi="Century Gothic"/>
        </w:rPr>
      </w:pPr>
      <w:r w:rsidRPr="004B25B5">
        <w:rPr>
          <w:rFonts w:ascii="Century Gothic" w:hAnsi="Century Gothic"/>
        </w:rPr>
        <w:t xml:space="preserve">Turnarlo a la </w:t>
      </w:r>
      <w:proofErr w:type="gramStart"/>
      <w:r w:rsidRPr="004B25B5">
        <w:rPr>
          <w:rFonts w:ascii="Century Gothic" w:hAnsi="Century Gothic"/>
        </w:rPr>
        <w:t>Presidenta</w:t>
      </w:r>
      <w:proofErr w:type="gramEnd"/>
      <w:r w:rsidRPr="004B25B5">
        <w:rPr>
          <w:rFonts w:ascii="Century Gothic" w:hAnsi="Century Gothic"/>
        </w:rPr>
        <w:t xml:space="preserve"> de la Comisión de Administración de este Órgano Colegiado para su conocimiento y efectos legales conducentes.</w:t>
      </w:r>
    </w:p>
    <w:p w14:paraId="5615FC83" w14:textId="46324BE8" w:rsidR="001D2581" w:rsidRPr="00C2052B" w:rsidRDefault="001D2581" w:rsidP="004B25B5">
      <w:pPr>
        <w:pStyle w:val="NormalWeb"/>
        <w:tabs>
          <w:tab w:val="left" w:pos="5387"/>
        </w:tabs>
        <w:spacing w:before="0" w:beforeAutospacing="0" w:after="0" w:afterAutospacing="0" w:line="480" w:lineRule="auto"/>
        <w:ind w:right="49"/>
        <w:jc w:val="both"/>
        <w:rPr>
          <w:rFonts w:ascii="Century Gothic" w:hAnsi="Century Gothic"/>
          <w:b/>
          <w:bCs/>
          <w:sz w:val="22"/>
          <w:szCs w:val="22"/>
          <w:u w:val="single"/>
        </w:rPr>
      </w:pPr>
      <w:r w:rsidRPr="004B25B5">
        <w:rPr>
          <w:rFonts w:ascii="Century Gothic" w:hAnsi="Century Gothic"/>
          <w:sz w:val="22"/>
          <w:szCs w:val="22"/>
        </w:rPr>
        <w:t xml:space="preserve">Comuníquese esta determinación, a la </w:t>
      </w:r>
      <w:proofErr w:type="gramStart"/>
      <w:r w:rsidRPr="004B25B5">
        <w:rPr>
          <w:rFonts w:ascii="Century Gothic" w:hAnsi="Century Gothic"/>
          <w:sz w:val="22"/>
          <w:szCs w:val="22"/>
        </w:rPr>
        <w:t>Presidenta</w:t>
      </w:r>
      <w:proofErr w:type="gramEnd"/>
      <w:r w:rsidRPr="004B25B5">
        <w:rPr>
          <w:rFonts w:ascii="Century Gothic" w:hAnsi="Century Gothic"/>
          <w:sz w:val="22"/>
          <w:szCs w:val="22"/>
        </w:rPr>
        <w:t xml:space="preserve"> de la Comisión de Administración y Tesorero del Poder Judicial del Estado, para su conocimiento y efectos legales a que haya lugar, así como al peticionario para conocimiento.</w:t>
      </w:r>
      <w:r w:rsidR="00C2052B">
        <w:rPr>
          <w:rFonts w:ascii="Century Gothic" w:hAnsi="Century Gothic"/>
          <w:sz w:val="22"/>
          <w:szCs w:val="22"/>
        </w:rPr>
        <w:t xml:space="preserve"> </w:t>
      </w:r>
      <w:r w:rsidR="00C2052B" w:rsidRPr="00C2052B">
        <w:rPr>
          <w:rFonts w:ascii="Century Gothic" w:hAnsi="Century Gothic"/>
          <w:b/>
          <w:bCs/>
          <w:sz w:val="22"/>
          <w:szCs w:val="22"/>
          <w:u w:val="single"/>
        </w:rPr>
        <w:t>APROBADO POR UNANIMIDAD DE VOTOS.</w:t>
      </w:r>
    </w:p>
    <w:p w14:paraId="536B92E5" w14:textId="196E65A0" w:rsidR="00DC7F44" w:rsidRPr="004B25B5" w:rsidRDefault="001D2581" w:rsidP="00C2052B">
      <w:pPr>
        <w:tabs>
          <w:tab w:val="left" w:pos="5387"/>
        </w:tabs>
        <w:spacing w:after="0" w:line="480" w:lineRule="auto"/>
        <w:ind w:firstLine="851"/>
        <w:jc w:val="both"/>
        <w:rPr>
          <w:rFonts w:ascii="Century Gothic" w:hAnsi="Century Gothic"/>
          <w:b/>
          <w:bCs/>
        </w:rPr>
      </w:pPr>
      <w:r w:rsidRPr="004B25B5">
        <w:rPr>
          <w:rFonts w:ascii="Century Gothic" w:hAnsi="Century Gothic"/>
          <w:b/>
          <w:bCs/>
        </w:rPr>
        <w:t xml:space="preserve">ACUERDO XIV/13/2024.15. </w:t>
      </w:r>
      <w:r w:rsidR="005A1CBF" w:rsidRPr="004B25B5">
        <w:rPr>
          <w:rFonts w:ascii="Century Gothic" w:hAnsi="Century Gothic"/>
          <w:b/>
          <w:bCs/>
        </w:rPr>
        <w:t xml:space="preserve">Oficio número 99/2024, recibido el doce de enero de dos mil veinticuatro, signado por las Licenciadas Karina Erazo </w:t>
      </w:r>
      <w:r w:rsidR="00DC7F44" w:rsidRPr="004B25B5">
        <w:rPr>
          <w:rFonts w:ascii="Century Gothic" w:hAnsi="Century Gothic"/>
          <w:b/>
          <w:bCs/>
        </w:rPr>
        <w:t>Rodríguez y María Laura Jiménez Oropeza.</w:t>
      </w:r>
      <w:r w:rsidR="00C2052B">
        <w:rPr>
          <w:rFonts w:ascii="Century Gothic" w:hAnsi="Century Gothic"/>
          <w:b/>
          <w:bCs/>
        </w:rPr>
        <w:t xml:space="preserve"> - - - - - - - - - - -</w:t>
      </w:r>
    </w:p>
    <w:p w14:paraId="6F0B6B58" w14:textId="7EAB7E18" w:rsidR="00DC7F44" w:rsidRDefault="00DC7F44" w:rsidP="004B25B5">
      <w:pPr>
        <w:tabs>
          <w:tab w:val="left" w:pos="5387"/>
        </w:tabs>
        <w:spacing w:after="0" w:line="480" w:lineRule="auto"/>
        <w:jc w:val="both"/>
        <w:rPr>
          <w:rFonts w:ascii="Century Gothic" w:hAnsi="Century Gothic"/>
          <w:b/>
          <w:bCs/>
          <w:color w:val="000000"/>
          <w:u w:val="single"/>
        </w:rPr>
      </w:pPr>
      <w:r w:rsidRPr="004B25B5">
        <w:rPr>
          <w:rFonts w:ascii="Century Gothic" w:hAnsi="Century Gothic"/>
          <w:color w:val="000000"/>
        </w:rPr>
        <w:t xml:space="preserve">Dada cuenta con el oficio de referencia, mediante el cual, </w:t>
      </w:r>
      <w:r w:rsidR="00DF5EE6">
        <w:rPr>
          <w:rFonts w:ascii="Century Gothic" w:hAnsi="Century Gothic"/>
          <w:color w:val="000000"/>
        </w:rPr>
        <w:t xml:space="preserve">la Secretaría General y </w:t>
      </w:r>
      <w:proofErr w:type="gramStart"/>
      <w:r w:rsidR="00DF5EE6">
        <w:rPr>
          <w:rFonts w:ascii="Century Gothic" w:hAnsi="Century Gothic"/>
          <w:color w:val="000000"/>
        </w:rPr>
        <w:t>Secretaria</w:t>
      </w:r>
      <w:proofErr w:type="gramEnd"/>
      <w:r w:rsidR="00DF5EE6">
        <w:rPr>
          <w:rFonts w:ascii="Century Gothic" w:hAnsi="Century Gothic"/>
          <w:color w:val="000000"/>
        </w:rPr>
        <w:t xml:space="preserve"> de Trabajo y Conflictos del Sindicato de </w:t>
      </w:r>
      <w:r w:rsidR="00DF5EE6">
        <w:rPr>
          <w:rFonts w:ascii="Century Gothic" w:hAnsi="Century Gothic"/>
          <w:color w:val="000000"/>
        </w:rPr>
        <w:lastRenderedPageBreak/>
        <w:t xml:space="preserve">Trabajadores al Servicio de los Poderes, Municipios y Organismos Descentralizados del Estado de Tlaxcala “7 de Mayo”, </w:t>
      </w:r>
      <w:r w:rsidRPr="004B25B5">
        <w:rPr>
          <w:rFonts w:ascii="Century Gothic" w:hAnsi="Century Gothic"/>
          <w:color w:val="000000"/>
        </w:rPr>
        <w:t xml:space="preserve">hacen llegar el </w:t>
      </w:r>
      <w:r w:rsidR="00DF5EE6" w:rsidRPr="004B25B5">
        <w:rPr>
          <w:rFonts w:ascii="Century Gothic" w:hAnsi="Century Gothic"/>
          <w:color w:val="000000"/>
        </w:rPr>
        <w:t xml:space="preserve">Pliego </w:t>
      </w:r>
      <w:r w:rsidR="00DF5EE6">
        <w:rPr>
          <w:rFonts w:ascii="Century Gothic" w:hAnsi="Century Gothic"/>
          <w:color w:val="000000"/>
        </w:rPr>
        <w:t>d</w:t>
      </w:r>
      <w:r w:rsidR="00DF5EE6" w:rsidRPr="004B25B5">
        <w:rPr>
          <w:rFonts w:ascii="Century Gothic" w:hAnsi="Century Gothic"/>
          <w:color w:val="000000"/>
        </w:rPr>
        <w:t xml:space="preserve">e Peticiones </w:t>
      </w:r>
      <w:r w:rsidR="00DF5EE6">
        <w:rPr>
          <w:rFonts w:ascii="Century Gothic" w:hAnsi="Century Gothic"/>
          <w:color w:val="000000"/>
        </w:rPr>
        <w:t>y/o</w:t>
      </w:r>
      <w:r w:rsidR="00DF5EE6" w:rsidRPr="004B25B5">
        <w:rPr>
          <w:rFonts w:ascii="Century Gothic" w:hAnsi="Century Gothic"/>
          <w:color w:val="000000"/>
        </w:rPr>
        <w:t xml:space="preserve"> Proyecto </w:t>
      </w:r>
      <w:r w:rsidR="00DF5EE6">
        <w:rPr>
          <w:rFonts w:ascii="Century Gothic" w:hAnsi="Century Gothic"/>
          <w:color w:val="000000"/>
        </w:rPr>
        <w:t>d</w:t>
      </w:r>
      <w:r w:rsidR="00DF5EE6" w:rsidRPr="004B25B5">
        <w:rPr>
          <w:rFonts w:ascii="Century Gothic" w:hAnsi="Century Gothic"/>
          <w:color w:val="000000"/>
        </w:rPr>
        <w:t>e Revisión Contractual</w:t>
      </w:r>
      <w:r w:rsidRPr="004B25B5">
        <w:rPr>
          <w:rFonts w:ascii="Century Gothic" w:hAnsi="Century Gothic"/>
          <w:color w:val="000000"/>
        </w:rPr>
        <w:t xml:space="preserve"> del Convenio</w:t>
      </w:r>
      <w:r w:rsidR="00DF5EE6">
        <w:rPr>
          <w:rFonts w:ascii="Century Gothic" w:hAnsi="Century Gothic"/>
          <w:color w:val="000000"/>
        </w:rPr>
        <w:t xml:space="preserve">. Al respecto, con fundamento en el artículo 15 del Reglamento del Consejo de la Judicatura del Estado, se ordena retirar este asunto, para un mejor análisis mediante mesas de trabajo que se realicen y posterior determinación. </w:t>
      </w:r>
      <w:r w:rsidR="00DF5EE6" w:rsidRPr="00DF5EE6">
        <w:rPr>
          <w:rFonts w:ascii="Century Gothic" w:hAnsi="Century Gothic"/>
          <w:b/>
          <w:bCs/>
          <w:color w:val="000000"/>
          <w:u w:val="single"/>
        </w:rPr>
        <w:t xml:space="preserve">APROBADO POR UNANIMIDAD DE VOTOS. </w:t>
      </w:r>
    </w:p>
    <w:p w14:paraId="67AEF055" w14:textId="7751695F" w:rsidR="00DC7F44" w:rsidRPr="004B25B5" w:rsidRDefault="009D4D3D" w:rsidP="009D4D3D">
      <w:pPr>
        <w:tabs>
          <w:tab w:val="left" w:pos="5387"/>
        </w:tabs>
        <w:spacing w:after="0" w:line="480" w:lineRule="auto"/>
        <w:jc w:val="both"/>
        <w:rPr>
          <w:rFonts w:ascii="Century Gothic" w:hAnsi="Century Gothic"/>
          <w:b/>
          <w:bCs/>
          <w:color w:val="000000"/>
        </w:rPr>
      </w:pPr>
      <w:r>
        <w:rPr>
          <w:rFonts w:ascii="Century Gothic" w:hAnsi="Century Gothic"/>
          <w:b/>
          <w:bCs/>
          <w:color w:val="000000"/>
        </w:rPr>
        <w:t xml:space="preserve">            </w:t>
      </w:r>
      <w:r w:rsidR="00DC7F44" w:rsidRPr="004B25B5">
        <w:rPr>
          <w:rFonts w:ascii="Century Gothic" w:hAnsi="Century Gothic"/>
          <w:b/>
          <w:bCs/>
          <w:color w:val="000000"/>
        </w:rPr>
        <w:t>ACUERDO XIV/13/2024.16. Oficio número 129/2024, recibido el once de enero de dos mil veinticuatro, signado por la Licenciadas Karina Erazo Rodríguez y el Licenciado Rene Jiménez Águila.</w:t>
      </w:r>
      <w:r w:rsidR="00436CFE" w:rsidRPr="004B25B5">
        <w:rPr>
          <w:rFonts w:ascii="Century Gothic" w:hAnsi="Century Gothic"/>
          <w:b/>
          <w:bCs/>
          <w:color w:val="000000"/>
        </w:rPr>
        <w:t xml:space="preserve"> - - - - - - - - </w:t>
      </w:r>
      <w:r w:rsidR="00C2052B">
        <w:rPr>
          <w:rFonts w:ascii="Century Gothic" w:hAnsi="Century Gothic"/>
          <w:b/>
          <w:bCs/>
          <w:color w:val="000000"/>
        </w:rPr>
        <w:t xml:space="preserve"> </w:t>
      </w:r>
    </w:p>
    <w:p w14:paraId="2B70C757" w14:textId="77777777" w:rsidR="0047688B" w:rsidRDefault="00DC7F44"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Dada cuenta con el oficio de referencia, mediante el cual, </w:t>
      </w:r>
      <w:r w:rsidR="00ED3CFC">
        <w:rPr>
          <w:rFonts w:ascii="Century Gothic" w:hAnsi="Century Gothic"/>
          <w:color w:val="000000"/>
        </w:rPr>
        <w:t xml:space="preserve">la Secretaria General y Secretario del Interior, Actas y Acuerdos del Sindicato de Trabajadores al Servicio de los Poderes, Municipios y Organismos Descentralizados del Estado de Tlaxcala “7 de Mayo”, </w:t>
      </w:r>
      <w:r w:rsidR="00EE18C6" w:rsidRPr="004B25B5">
        <w:rPr>
          <w:rFonts w:ascii="Century Gothic" w:hAnsi="Century Gothic"/>
          <w:color w:val="000000"/>
        </w:rPr>
        <w:t xml:space="preserve">remiten licencia sin goce de sueldo de la C. </w:t>
      </w:r>
      <w:proofErr w:type="spellStart"/>
      <w:r w:rsidR="00ED3CFC" w:rsidRPr="004B25B5">
        <w:rPr>
          <w:rFonts w:ascii="Century Gothic" w:hAnsi="Century Gothic"/>
          <w:color w:val="000000"/>
        </w:rPr>
        <w:t>Anakaren</w:t>
      </w:r>
      <w:proofErr w:type="spellEnd"/>
      <w:r w:rsidR="00ED3CFC" w:rsidRPr="004B25B5">
        <w:rPr>
          <w:rFonts w:ascii="Century Gothic" w:hAnsi="Century Gothic"/>
          <w:color w:val="000000"/>
        </w:rPr>
        <w:t xml:space="preserve"> Monserrat Castillo García</w:t>
      </w:r>
      <w:r w:rsidR="00EE18C6" w:rsidRPr="004B25B5">
        <w:rPr>
          <w:rFonts w:ascii="Century Gothic" w:hAnsi="Century Gothic"/>
          <w:color w:val="000000"/>
        </w:rPr>
        <w:t xml:space="preserve">, </w:t>
      </w:r>
      <w:r w:rsidR="000623A4" w:rsidRPr="004B25B5">
        <w:rPr>
          <w:rFonts w:ascii="Century Gothic" w:hAnsi="Century Gothic"/>
          <w:color w:val="000000"/>
        </w:rPr>
        <w:t xml:space="preserve">servidora pública de base, adscrita al Juzgado Civil del Distrito Judicial de Juárez, a partir del dieciséis de enero al treinta de junio del presente año, proponiendo en su lugar a la C. Kenia </w:t>
      </w:r>
      <w:proofErr w:type="spellStart"/>
      <w:r w:rsidR="000623A4" w:rsidRPr="004B25B5">
        <w:rPr>
          <w:rFonts w:ascii="Century Gothic" w:hAnsi="Century Gothic"/>
          <w:color w:val="000000"/>
        </w:rPr>
        <w:t>Janette</w:t>
      </w:r>
      <w:proofErr w:type="spellEnd"/>
      <w:r w:rsidR="000623A4" w:rsidRPr="004B25B5">
        <w:rPr>
          <w:rFonts w:ascii="Century Gothic" w:hAnsi="Century Gothic"/>
          <w:color w:val="000000"/>
        </w:rPr>
        <w:t xml:space="preserve"> Valdés Cuatepotzo, para que en forma interina ocupe la plaza de la servidora pública en cita</w:t>
      </w:r>
      <w:r w:rsidR="0047688B">
        <w:rPr>
          <w:rFonts w:ascii="Century Gothic" w:hAnsi="Century Gothic"/>
          <w:color w:val="000000"/>
        </w:rPr>
        <w:t>.</w:t>
      </w:r>
    </w:p>
    <w:p w14:paraId="7D6A8F99" w14:textId="192D6CB9" w:rsidR="000623A4" w:rsidRPr="004B25B5" w:rsidRDefault="0047688B" w:rsidP="004B25B5">
      <w:pPr>
        <w:tabs>
          <w:tab w:val="left" w:pos="5387"/>
        </w:tabs>
        <w:spacing w:after="0" w:line="480" w:lineRule="auto"/>
        <w:jc w:val="both"/>
        <w:rPr>
          <w:rFonts w:ascii="Century Gothic" w:hAnsi="Century Gothic" w:cstheme="minorHAnsi"/>
        </w:rPr>
      </w:pPr>
      <w:r>
        <w:rPr>
          <w:rFonts w:ascii="Century Gothic" w:hAnsi="Century Gothic"/>
          <w:color w:val="000000"/>
        </w:rPr>
        <w:t>Al</w:t>
      </w:r>
      <w:r w:rsidR="00C2052B">
        <w:rPr>
          <w:rFonts w:ascii="Century Gothic" w:hAnsi="Century Gothic"/>
          <w:color w:val="000000"/>
        </w:rPr>
        <w:t xml:space="preserve"> </w:t>
      </w:r>
      <w:r w:rsidR="00436CFE" w:rsidRPr="004B25B5">
        <w:rPr>
          <w:rFonts w:ascii="Century Gothic" w:hAnsi="Century Gothic"/>
        </w:rPr>
        <w:t xml:space="preserve">respecto, tomando en consideración que mediante </w:t>
      </w:r>
      <w:r w:rsidR="00804255" w:rsidRPr="004B25B5">
        <w:rPr>
          <w:rFonts w:ascii="Century Gothic" w:hAnsi="Century Gothic"/>
        </w:rPr>
        <w:t>acuerdo XIV</w:t>
      </w:r>
      <w:r w:rsidR="000623A4" w:rsidRPr="004B25B5">
        <w:rPr>
          <w:rFonts w:ascii="Century Gothic" w:hAnsi="Century Gothic"/>
        </w:rPr>
        <w:t xml:space="preserve">/01/2024.4. </w:t>
      </w:r>
      <w:r w:rsidR="00436CFE" w:rsidRPr="004B25B5">
        <w:rPr>
          <w:rFonts w:ascii="Century Gothic" w:hAnsi="Century Gothic"/>
        </w:rPr>
        <w:t>de sesión extraordinaria privada</w:t>
      </w:r>
      <w:r w:rsidR="00ED3CFC">
        <w:rPr>
          <w:rFonts w:ascii="Century Gothic" w:hAnsi="Century Gothic"/>
        </w:rPr>
        <w:t xml:space="preserve">, este Órgano </w:t>
      </w:r>
      <w:r w:rsidR="003C69A5">
        <w:rPr>
          <w:rFonts w:ascii="Century Gothic" w:hAnsi="Century Gothic"/>
        </w:rPr>
        <w:t xml:space="preserve">Colegiado, </w:t>
      </w:r>
      <w:r w:rsidR="003C69A5" w:rsidRPr="004B25B5">
        <w:rPr>
          <w:rFonts w:ascii="Century Gothic" w:hAnsi="Century Gothic" w:cstheme="minorHAnsi"/>
        </w:rPr>
        <w:t>autorizó</w:t>
      </w:r>
      <w:r w:rsidR="00436CFE" w:rsidRPr="004B25B5">
        <w:rPr>
          <w:rFonts w:ascii="Century Gothic" w:hAnsi="Century Gothic" w:cstheme="minorHAnsi"/>
        </w:rPr>
        <w:t xml:space="preserve"> la licencia solicitada</w:t>
      </w:r>
      <w:r w:rsidR="00ED3CFC">
        <w:rPr>
          <w:rFonts w:ascii="Century Gothic" w:hAnsi="Century Gothic" w:cstheme="minorHAnsi"/>
        </w:rPr>
        <w:t xml:space="preserve"> por </w:t>
      </w:r>
      <w:proofErr w:type="spellStart"/>
      <w:r w:rsidR="00ED3CFC" w:rsidRPr="004B25B5">
        <w:rPr>
          <w:rFonts w:ascii="Century Gothic" w:hAnsi="Century Gothic"/>
          <w:color w:val="000000"/>
        </w:rPr>
        <w:t>Anakaren</w:t>
      </w:r>
      <w:proofErr w:type="spellEnd"/>
      <w:r w:rsidR="00ED3CFC" w:rsidRPr="004B25B5">
        <w:rPr>
          <w:rFonts w:ascii="Century Gothic" w:hAnsi="Century Gothic"/>
          <w:color w:val="000000"/>
        </w:rPr>
        <w:t xml:space="preserve"> Monserrat Castillo García</w:t>
      </w:r>
      <w:r w:rsidR="00ED3CFC">
        <w:rPr>
          <w:rFonts w:ascii="Century Gothic" w:hAnsi="Century Gothic"/>
          <w:color w:val="000000"/>
        </w:rPr>
        <w:t xml:space="preserve"> y dado que por el momento no existe la necesidad </w:t>
      </w:r>
      <w:r w:rsidR="00CD01D6">
        <w:rPr>
          <w:rFonts w:ascii="Century Gothic" w:hAnsi="Century Gothic"/>
          <w:color w:val="000000"/>
        </w:rPr>
        <w:t xml:space="preserve">del </w:t>
      </w:r>
      <w:r w:rsidR="00ED3CFC">
        <w:rPr>
          <w:rFonts w:ascii="Century Gothic" w:hAnsi="Century Gothic"/>
          <w:color w:val="000000"/>
        </w:rPr>
        <w:t>servicio</w:t>
      </w:r>
      <w:r w:rsidR="00CD01D6">
        <w:rPr>
          <w:rFonts w:ascii="Century Gothic" w:hAnsi="Century Gothic"/>
          <w:color w:val="000000"/>
        </w:rPr>
        <w:t xml:space="preserve"> en el Juzgado Civil del Distrito Judicial de Juárez,</w:t>
      </w:r>
      <w:r w:rsidR="00436CFE" w:rsidRPr="004B25B5">
        <w:rPr>
          <w:rFonts w:ascii="Century Gothic" w:hAnsi="Century Gothic" w:cstheme="minorHAnsi"/>
        </w:rPr>
        <w:t xml:space="preserve"> con fundamento en lo dispuesto por los artículos 85 de la Constitución Política del Estado de Tlaxcala, 61 y 68 </w:t>
      </w:r>
      <w:r w:rsidR="00804255" w:rsidRPr="004B25B5">
        <w:rPr>
          <w:rFonts w:ascii="Century Gothic" w:hAnsi="Century Gothic" w:cstheme="minorHAnsi"/>
        </w:rPr>
        <w:t>fracción I d</w:t>
      </w:r>
      <w:r w:rsidR="00436CFE" w:rsidRPr="004B25B5">
        <w:rPr>
          <w:rFonts w:ascii="Century Gothic" w:hAnsi="Century Gothic" w:cstheme="minorHAnsi"/>
        </w:rPr>
        <w:t xml:space="preserve">e la Ley Orgánica del Poder Judicial del Estado, </w:t>
      </w:r>
      <w:r w:rsidR="00804255" w:rsidRPr="004B25B5">
        <w:rPr>
          <w:rFonts w:ascii="Century Gothic" w:hAnsi="Century Gothic" w:cstheme="minorHAnsi"/>
        </w:rPr>
        <w:t>se determina:</w:t>
      </w:r>
    </w:p>
    <w:p w14:paraId="243A5EC5" w14:textId="7AEC1D7D" w:rsidR="00804255" w:rsidRPr="004B25B5" w:rsidRDefault="00804255" w:rsidP="00F12C15">
      <w:pPr>
        <w:pStyle w:val="Prrafodelista"/>
        <w:numPr>
          <w:ilvl w:val="0"/>
          <w:numId w:val="28"/>
        </w:numPr>
        <w:tabs>
          <w:tab w:val="left" w:pos="5387"/>
        </w:tabs>
        <w:spacing w:after="0" w:line="480" w:lineRule="auto"/>
        <w:jc w:val="both"/>
        <w:rPr>
          <w:rFonts w:ascii="Century Gothic" w:hAnsi="Century Gothic"/>
        </w:rPr>
      </w:pPr>
      <w:r w:rsidRPr="004B25B5">
        <w:rPr>
          <w:rFonts w:ascii="Century Gothic" w:hAnsi="Century Gothic"/>
        </w:rPr>
        <w:t>Tomar conocimiento del oficio de cuenta.</w:t>
      </w:r>
    </w:p>
    <w:p w14:paraId="4F342DFC" w14:textId="41A28E9C" w:rsidR="00804255" w:rsidRPr="004B25B5" w:rsidRDefault="00ED3CFC" w:rsidP="00F12C15">
      <w:pPr>
        <w:pStyle w:val="Prrafodelista"/>
        <w:numPr>
          <w:ilvl w:val="0"/>
          <w:numId w:val="28"/>
        </w:numPr>
        <w:tabs>
          <w:tab w:val="left" w:pos="5387"/>
        </w:tabs>
        <w:spacing w:after="0" w:line="480" w:lineRule="auto"/>
        <w:jc w:val="both"/>
        <w:rPr>
          <w:rFonts w:ascii="Century Gothic" w:hAnsi="Century Gothic"/>
        </w:rPr>
      </w:pPr>
      <w:r>
        <w:rPr>
          <w:rFonts w:ascii="Century Gothic" w:hAnsi="Century Gothic"/>
        </w:rPr>
        <w:lastRenderedPageBreak/>
        <w:t xml:space="preserve">No se acuerda favorable la solicitud de los peticionarios, por las razones expuestas. </w:t>
      </w:r>
    </w:p>
    <w:p w14:paraId="5AC70B48" w14:textId="3DEB28A7" w:rsidR="00F3157B" w:rsidRPr="00E255B9" w:rsidRDefault="00F3157B" w:rsidP="00E255B9">
      <w:pPr>
        <w:tabs>
          <w:tab w:val="left" w:pos="5387"/>
        </w:tabs>
        <w:spacing w:after="0" w:line="480" w:lineRule="auto"/>
        <w:jc w:val="both"/>
        <w:rPr>
          <w:rFonts w:ascii="Century Gothic" w:hAnsi="Century Gothic"/>
          <w:b/>
          <w:bCs/>
          <w:color w:val="000000"/>
          <w:u w:val="single"/>
        </w:rPr>
      </w:pPr>
      <w:r w:rsidRPr="004B25B5">
        <w:rPr>
          <w:rFonts w:ascii="Century Gothic" w:hAnsi="Century Gothic"/>
          <w:color w:val="000000"/>
        </w:rPr>
        <w:t xml:space="preserve">Comuníquese esta determinación al </w:t>
      </w:r>
      <w:proofErr w:type="gramStart"/>
      <w:r w:rsidR="0087725F" w:rsidRPr="004B25B5">
        <w:rPr>
          <w:rFonts w:ascii="Century Gothic" w:hAnsi="Century Gothic"/>
          <w:color w:val="000000"/>
        </w:rPr>
        <w:t>Director</w:t>
      </w:r>
      <w:proofErr w:type="gramEnd"/>
      <w:r w:rsidR="0087725F" w:rsidRPr="004B25B5">
        <w:rPr>
          <w:rFonts w:ascii="Century Gothic" w:hAnsi="Century Gothic"/>
          <w:color w:val="000000"/>
        </w:rPr>
        <w:t xml:space="preserve"> de Recursos Humanos y Materiales dependiente de la Secretaría Ejecutiva, </w:t>
      </w:r>
      <w:r w:rsidRPr="004B25B5">
        <w:rPr>
          <w:rFonts w:ascii="Century Gothic" w:hAnsi="Century Gothic"/>
          <w:color w:val="000000"/>
        </w:rPr>
        <w:t>así como a</w:t>
      </w:r>
      <w:r w:rsidR="0087725F" w:rsidRPr="004B25B5">
        <w:rPr>
          <w:rFonts w:ascii="Century Gothic" w:hAnsi="Century Gothic"/>
          <w:color w:val="000000"/>
        </w:rPr>
        <w:t xml:space="preserve"> la Secretaria General </w:t>
      </w:r>
      <w:r w:rsidR="00574F6F">
        <w:rPr>
          <w:rFonts w:ascii="Century Gothic" w:hAnsi="Century Gothic"/>
          <w:color w:val="000000"/>
        </w:rPr>
        <w:t>o Secretario del Interior</w:t>
      </w:r>
      <w:r w:rsidR="00694FAC">
        <w:rPr>
          <w:rFonts w:ascii="Century Gothic" w:hAnsi="Century Gothic"/>
          <w:color w:val="000000"/>
        </w:rPr>
        <w:t>,</w:t>
      </w:r>
      <w:r w:rsidR="00574F6F">
        <w:rPr>
          <w:rFonts w:ascii="Century Gothic" w:hAnsi="Century Gothic"/>
          <w:color w:val="000000"/>
        </w:rPr>
        <w:t xml:space="preserve"> Actas </w:t>
      </w:r>
      <w:r w:rsidR="00694FAC">
        <w:rPr>
          <w:rFonts w:ascii="Century Gothic" w:hAnsi="Century Gothic"/>
          <w:color w:val="000000"/>
        </w:rPr>
        <w:t xml:space="preserve">y Acuerdos </w:t>
      </w:r>
      <w:r w:rsidR="0087725F" w:rsidRPr="004B25B5">
        <w:rPr>
          <w:rFonts w:ascii="Century Gothic" w:hAnsi="Century Gothic"/>
          <w:color w:val="000000"/>
        </w:rPr>
        <w:t>del Sindicato “7 de Mayo”,</w:t>
      </w:r>
      <w:r w:rsidR="00ED3CFC">
        <w:rPr>
          <w:rFonts w:ascii="Century Gothic" w:hAnsi="Century Gothic"/>
          <w:color w:val="000000"/>
        </w:rPr>
        <w:t xml:space="preserve"> en su domicilio oficial, por conducto de la </w:t>
      </w:r>
      <w:proofErr w:type="spellStart"/>
      <w:r w:rsidR="00ED3CFC">
        <w:rPr>
          <w:rFonts w:ascii="Century Gothic" w:hAnsi="Century Gothic"/>
          <w:color w:val="000000"/>
        </w:rPr>
        <w:t>Diligenciaria</w:t>
      </w:r>
      <w:proofErr w:type="spellEnd"/>
      <w:r w:rsidR="00ED3CFC">
        <w:rPr>
          <w:rFonts w:ascii="Century Gothic" w:hAnsi="Century Gothic"/>
          <w:color w:val="000000"/>
        </w:rPr>
        <w:t xml:space="preserve"> adscrita a este Consejo</w:t>
      </w:r>
      <w:r w:rsidR="00157935" w:rsidRPr="004B25B5">
        <w:rPr>
          <w:rFonts w:ascii="Century Gothic" w:hAnsi="Century Gothic"/>
          <w:color w:val="000000"/>
        </w:rPr>
        <w:t>,</w:t>
      </w:r>
      <w:r w:rsidRPr="004B25B5">
        <w:rPr>
          <w:rFonts w:ascii="Century Gothic" w:hAnsi="Century Gothic"/>
          <w:color w:val="000000"/>
        </w:rPr>
        <w:t xml:space="preserve"> para su conocimiento y efectos a que haya lugar</w:t>
      </w:r>
      <w:r w:rsidR="00157935" w:rsidRPr="004B25B5">
        <w:rPr>
          <w:rFonts w:ascii="Century Gothic" w:hAnsi="Century Gothic"/>
          <w:color w:val="000000"/>
        </w:rPr>
        <w:t>.</w:t>
      </w:r>
      <w:r w:rsidR="00E255B9">
        <w:rPr>
          <w:rFonts w:ascii="Century Gothic" w:hAnsi="Century Gothic"/>
          <w:color w:val="000000"/>
        </w:rPr>
        <w:t xml:space="preserve"> </w:t>
      </w:r>
      <w:r w:rsidR="00E255B9" w:rsidRPr="00E255B9">
        <w:rPr>
          <w:rFonts w:ascii="Century Gothic" w:hAnsi="Century Gothic"/>
          <w:b/>
          <w:bCs/>
          <w:color w:val="000000"/>
          <w:u w:val="single"/>
        </w:rPr>
        <w:t xml:space="preserve">APROBADO POR UNANIMIDAD DE VOTOS. </w:t>
      </w:r>
    </w:p>
    <w:p w14:paraId="538CCF1C" w14:textId="3BB350DE" w:rsidR="000623A4" w:rsidRPr="004B25B5" w:rsidRDefault="000623A4" w:rsidP="00E255B9">
      <w:pPr>
        <w:tabs>
          <w:tab w:val="left" w:pos="5387"/>
        </w:tabs>
        <w:spacing w:after="0" w:line="480" w:lineRule="auto"/>
        <w:ind w:firstLine="851"/>
        <w:jc w:val="both"/>
        <w:rPr>
          <w:rFonts w:ascii="Century Gothic" w:hAnsi="Century Gothic"/>
          <w:b/>
          <w:bCs/>
          <w:color w:val="000000"/>
        </w:rPr>
      </w:pPr>
      <w:r w:rsidRPr="004B25B5">
        <w:rPr>
          <w:rFonts w:ascii="Century Gothic" w:hAnsi="Century Gothic"/>
          <w:b/>
          <w:bCs/>
          <w:color w:val="000000"/>
        </w:rPr>
        <w:t>ACUERDO XIV/13/2024.17. Oficio número 186/2024, recibido el diecisiete de enero de dos mil veinticuatro, signado por la Licenciada Karina Erazo Rodríguez y el Licenciado Rene Jiménez Águila.</w:t>
      </w:r>
      <w:r w:rsidR="00E255B9">
        <w:rPr>
          <w:rFonts w:ascii="Century Gothic" w:hAnsi="Century Gothic"/>
          <w:b/>
          <w:bCs/>
          <w:color w:val="000000"/>
        </w:rPr>
        <w:t xml:space="preserve"> - - - - - - -</w:t>
      </w:r>
      <w:r w:rsidR="00740AA9">
        <w:rPr>
          <w:rFonts w:ascii="Century Gothic" w:hAnsi="Century Gothic"/>
          <w:b/>
          <w:bCs/>
          <w:color w:val="000000"/>
        </w:rPr>
        <w:t xml:space="preserve"> -</w:t>
      </w:r>
    </w:p>
    <w:p w14:paraId="4E7C8950" w14:textId="77777777" w:rsidR="00574F6F" w:rsidRDefault="000623A4"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Dada cuenta con el oficio de referencia, mediante el cual, </w:t>
      </w:r>
      <w:r w:rsidR="00574F6F">
        <w:rPr>
          <w:rFonts w:ascii="Century Gothic" w:hAnsi="Century Gothic"/>
          <w:color w:val="000000"/>
        </w:rPr>
        <w:t xml:space="preserve">la Secretaria General y Secretario del Interior, Actas y Acuerdos del Sindicato de Trabajadores al Servicio de los Poderes, Municipios y Organismos Descentralizados del Estado de Tlaxcala “7 de Mayo”, </w:t>
      </w:r>
      <w:r w:rsidRPr="004B25B5">
        <w:rPr>
          <w:rFonts w:ascii="Century Gothic" w:hAnsi="Century Gothic"/>
          <w:color w:val="000000"/>
        </w:rPr>
        <w:t>solicitan se le conceda permiso económico para el día dos de febrero del año en curso a Soledad Gutiérrez Vega, adscrita al Juzgado Tercero de lo Civil del Distrito Judicial de Cuauhtémoc y Extinción de Dominio, con la finalidad de que pueda atender asuntos de carácter particular</w:t>
      </w:r>
      <w:r w:rsidR="00574F6F">
        <w:rPr>
          <w:rFonts w:ascii="Century Gothic" w:hAnsi="Century Gothic"/>
          <w:color w:val="000000"/>
        </w:rPr>
        <w:t>.</w:t>
      </w:r>
    </w:p>
    <w:p w14:paraId="57CF26CF" w14:textId="3EB83742" w:rsidR="004F6AD8" w:rsidRPr="004B25B5" w:rsidRDefault="00574F6F" w:rsidP="00574F6F">
      <w:pPr>
        <w:tabs>
          <w:tab w:val="left" w:pos="5387"/>
        </w:tabs>
        <w:spacing w:after="0" w:line="480" w:lineRule="auto"/>
        <w:jc w:val="both"/>
        <w:rPr>
          <w:rFonts w:ascii="Century Gothic" w:hAnsi="Century Gothic"/>
          <w:color w:val="000000"/>
        </w:rPr>
      </w:pPr>
      <w:r>
        <w:rPr>
          <w:rFonts w:ascii="Century Gothic" w:hAnsi="Century Gothic"/>
          <w:color w:val="000000"/>
        </w:rPr>
        <w:t>A</w:t>
      </w:r>
      <w:r w:rsidR="004F6AD8" w:rsidRPr="004B25B5">
        <w:rPr>
          <w:rFonts w:ascii="Century Gothic" w:hAnsi="Century Gothic"/>
          <w:color w:val="000000"/>
        </w:rPr>
        <w:t xml:space="preserve">l respecto, tomando en consideración que </w:t>
      </w:r>
      <w:r>
        <w:rPr>
          <w:rFonts w:ascii="Century Gothic" w:hAnsi="Century Gothic"/>
          <w:color w:val="000000"/>
        </w:rPr>
        <w:t>el</w:t>
      </w:r>
      <w:r w:rsidR="004F6AD8" w:rsidRPr="004B25B5">
        <w:rPr>
          <w:rFonts w:ascii="Century Gothic" w:hAnsi="Century Gothic"/>
          <w:color w:val="000000"/>
        </w:rPr>
        <w:t xml:space="preserve"> </w:t>
      </w:r>
      <w:r>
        <w:rPr>
          <w:rFonts w:ascii="Century Gothic" w:hAnsi="Century Gothic"/>
          <w:color w:val="000000"/>
        </w:rPr>
        <w:t xml:space="preserve">permiso con goce de sueldo, es un derecho del trabajador conforme lo dispuesto en el artículo 37 de la Ley Laboral de los Servidores Públicos del Estado </w:t>
      </w:r>
      <w:r w:rsidR="001C3539">
        <w:rPr>
          <w:rFonts w:ascii="Century Gothic" w:hAnsi="Century Gothic"/>
          <w:color w:val="000000"/>
        </w:rPr>
        <w:t xml:space="preserve">de Tlaxcala </w:t>
      </w:r>
      <w:r>
        <w:rPr>
          <w:rFonts w:ascii="Century Gothic" w:hAnsi="Century Gothic"/>
          <w:color w:val="000000"/>
        </w:rPr>
        <w:t>y sus Municipios, corresponde al</w:t>
      </w:r>
      <w:r w:rsidR="008F20F3">
        <w:rPr>
          <w:rFonts w:ascii="Century Gothic" w:hAnsi="Century Gothic"/>
          <w:color w:val="000000"/>
        </w:rPr>
        <w:t xml:space="preserve"> mismo</w:t>
      </w:r>
      <w:r>
        <w:rPr>
          <w:rFonts w:ascii="Century Gothic" w:hAnsi="Century Gothic"/>
          <w:color w:val="000000"/>
        </w:rPr>
        <w:t xml:space="preserve"> trabajador hacerlo valer</w:t>
      </w:r>
      <w:r w:rsidR="004F6AD8" w:rsidRPr="004B25B5">
        <w:rPr>
          <w:rFonts w:ascii="Century Gothic" w:hAnsi="Century Gothic"/>
          <w:color w:val="000000"/>
        </w:rPr>
        <w:t>;</w:t>
      </w:r>
      <w:r>
        <w:rPr>
          <w:rFonts w:ascii="Century Gothic" w:hAnsi="Century Gothic"/>
          <w:color w:val="000000"/>
        </w:rPr>
        <w:t xml:space="preserve"> en ese sentido,</w:t>
      </w:r>
      <w:r w:rsidR="004F6AD8" w:rsidRPr="004B25B5">
        <w:rPr>
          <w:rFonts w:ascii="Century Gothic" w:hAnsi="Century Gothic"/>
          <w:color w:val="000000"/>
        </w:rPr>
        <w:t xml:space="preserve"> con fundamento en lo dispuesto por los artículos 37 de la Ley Laboral de los Servidores Públicos del Estado</w:t>
      </w:r>
      <w:r w:rsidR="001C3539">
        <w:rPr>
          <w:rFonts w:ascii="Century Gothic" w:hAnsi="Century Gothic"/>
          <w:color w:val="000000"/>
        </w:rPr>
        <w:t xml:space="preserve"> de Tlaxcala</w:t>
      </w:r>
      <w:r w:rsidR="004F6AD8" w:rsidRPr="004B25B5">
        <w:rPr>
          <w:rFonts w:ascii="Century Gothic" w:hAnsi="Century Gothic"/>
          <w:color w:val="000000"/>
        </w:rPr>
        <w:t xml:space="preserve"> y sus Municipios y 61 de la Ley Orgánica del Poder Judicial del Estado, se determina:</w:t>
      </w:r>
    </w:p>
    <w:p w14:paraId="0B33CC0C" w14:textId="77777777" w:rsidR="004F6AD8" w:rsidRPr="004B25B5" w:rsidRDefault="004F6AD8" w:rsidP="00F12C15">
      <w:pPr>
        <w:pStyle w:val="Prrafodelista"/>
        <w:numPr>
          <w:ilvl w:val="0"/>
          <w:numId w:val="29"/>
        </w:numPr>
        <w:tabs>
          <w:tab w:val="left" w:pos="5387"/>
        </w:tabs>
        <w:spacing w:after="0" w:line="480" w:lineRule="auto"/>
        <w:ind w:left="851" w:hanging="284"/>
        <w:jc w:val="both"/>
        <w:rPr>
          <w:rFonts w:ascii="Century Gothic" w:hAnsi="Century Gothic"/>
          <w:color w:val="000000"/>
        </w:rPr>
      </w:pPr>
      <w:r w:rsidRPr="004B25B5">
        <w:rPr>
          <w:rFonts w:ascii="Century Gothic" w:hAnsi="Century Gothic"/>
          <w:color w:val="000000"/>
        </w:rPr>
        <w:t>Tomar conocimiento del oficio de cuenta.</w:t>
      </w:r>
    </w:p>
    <w:p w14:paraId="5B16FD67" w14:textId="0B59F8C6" w:rsidR="00694FAC" w:rsidRDefault="004F6AD8" w:rsidP="00F12C15">
      <w:pPr>
        <w:pStyle w:val="Prrafodelista"/>
        <w:numPr>
          <w:ilvl w:val="0"/>
          <w:numId w:val="29"/>
        </w:numPr>
        <w:tabs>
          <w:tab w:val="left" w:pos="5387"/>
        </w:tabs>
        <w:spacing w:after="0" w:line="480" w:lineRule="auto"/>
        <w:ind w:left="851" w:hanging="284"/>
        <w:jc w:val="both"/>
        <w:rPr>
          <w:rFonts w:ascii="Century Gothic" w:hAnsi="Century Gothic"/>
          <w:color w:val="000000"/>
        </w:rPr>
      </w:pPr>
      <w:r w:rsidRPr="004B25B5">
        <w:rPr>
          <w:rFonts w:ascii="Century Gothic" w:hAnsi="Century Gothic"/>
          <w:color w:val="000000"/>
        </w:rPr>
        <w:t>Por las razones expuestas, no se</w:t>
      </w:r>
      <w:r w:rsidR="00694FAC">
        <w:rPr>
          <w:rFonts w:ascii="Century Gothic" w:hAnsi="Century Gothic"/>
          <w:color w:val="000000"/>
        </w:rPr>
        <w:t xml:space="preserve"> acuerda favorable la petición de los promoventes.</w:t>
      </w:r>
    </w:p>
    <w:p w14:paraId="09DC3FB3" w14:textId="7E9F65B3" w:rsidR="004F6AD8" w:rsidRPr="00694FAC" w:rsidRDefault="004F6AD8" w:rsidP="00694FAC">
      <w:pPr>
        <w:tabs>
          <w:tab w:val="left" w:pos="5387"/>
        </w:tabs>
        <w:spacing w:after="0" w:line="480" w:lineRule="auto"/>
        <w:jc w:val="both"/>
        <w:rPr>
          <w:rFonts w:ascii="Century Gothic" w:hAnsi="Century Gothic"/>
          <w:color w:val="000000"/>
        </w:rPr>
      </w:pPr>
      <w:r w:rsidRPr="00694FAC">
        <w:rPr>
          <w:rFonts w:ascii="Century Gothic" w:hAnsi="Century Gothic"/>
          <w:color w:val="000000"/>
        </w:rPr>
        <w:lastRenderedPageBreak/>
        <w:t xml:space="preserve">Comuníquese esta determinación al </w:t>
      </w:r>
      <w:proofErr w:type="gramStart"/>
      <w:r w:rsidRPr="00694FAC">
        <w:rPr>
          <w:rFonts w:ascii="Century Gothic" w:hAnsi="Century Gothic"/>
          <w:color w:val="000000"/>
        </w:rPr>
        <w:t>Director</w:t>
      </w:r>
      <w:proofErr w:type="gramEnd"/>
      <w:r w:rsidRPr="00694FAC">
        <w:rPr>
          <w:rFonts w:ascii="Century Gothic" w:hAnsi="Century Gothic"/>
          <w:color w:val="000000"/>
        </w:rPr>
        <w:t xml:space="preserve"> de Recursos Humanos y Materiales dependiente de la Secretaría Ejecutiva, así como a la Secretaria General </w:t>
      </w:r>
      <w:r w:rsidR="00694FAC">
        <w:rPr>
          <w:rFonts w:ascii="Century Gothic" w:hAnsi="Century Gothic"/>
          <w:color w:val="000000"/>
        </w:rPr>
        <w:t xml:space="preserve">o Secretario del Interior, Actas y Acuerdos </w:t>
      </w:r>
      <w:r w:rsidRPr="00694FAC">
        <w:rPr>
          <w:rFonts w:ascii="Century Gothic" w:hAnsi="Century Gothic"/>
          <w:color w:val="000000"/>
        </w:rPr>
        <w:t xml:space="preserve">del Sindicato “7 de Mayo”, para su conocimiento y efectos a que haya lugar, en el domicilio oficial de dicho </w:t>
      </w:r>
      <w:r w:rsidR="00337667">
        <w:rPr>
          <w:rFonts w:ascii="Century Gothic" w:hAnsi="Century Gothic"/>
          <w:color w:val="000000"/>
        </w:rPr>
        <w:t>S</w:t>
      </w:r>
      <w:r w:rsidRPr="00694FAC">
        <w:rPr>
          <w:rFonts w:ascii="Century Gothic" w:hAnsi="Century Gothic"/>
          <w:color w:val="000000"/>
        </w:rPr>
        <w:t xml:space="preserve">indicato, a través de la </w:t>
      </w:r>
      <w:proofErr w:type="spellStart"/>
      <w:r w:rsidRPr="00694FAC">
        <w:rPr>
          <w:rFonts w:ascii="Century Gothic" w:hAnsi="Century Gothic"/>
          <w:color w:val="000000"/>
        </w:rPr>
        <w:t>Diligenciaria</w:t>
      </w:r>
      <w:proofErr w:type="spellEnd"/>
      <w:r w:rsidRPr="00694FAC">
        <w:rPr>
          <w:rFonts w:ascii="Century Gothic" w:hAnsi="Century Gothic"/>
          <w:color w:val="000000"/>
        </w:rPr>
        <w:t xml:space="preserve"> adscrita a este Consejo de la Judicatura.</w:t>
      </w:r>
      <w:r w:rsidR="00E255B9" w:rsidRPr="00694FAC">
        <w:rPr>
          <w:rFonts w:ascii="Century Gothic" w:hAnsi="Century Gothic"/>
          <w:color w:val="000000"/>
        </w:rPr>
        <w:t xml:space="preserve"> </w:t>
      </w:r>
      <w:r w:rsidR="00E255B9" w:rsidRPr="00694FAC">
        <w:rPr>
          <w:rFonts w:ascii="Century Gothic" w:hAnsi="Century Gothic"/>
          <w:b/>
          <w:bCs/>
          <w:color w:val="000000"/>
          <w:u w:val="single"/>
        </w:rPr>
        <w:t>APROBADO POR UNANIMIDAD DE VOTOS</w:t>
      </w:r>
      <w:r w:rsidR="00E255B9" w:rsidRPr="00694FAC">
        <w:rPr>
          <w:rFonts w:ascii="Century Gothic" w:hAnsi="Century Gothic"/>
          <w:color w:val="000000"/>
        </w:rPr>
        <w:t>.</w:t>
      </w:r>
    </w:p>
    <w:p w14:paraId="48A3A4E0" w14:textId="1CEB8C62" w:rsidR="00DE0A92" w:rsidRPr="004B25B5" w:rsidRDefault="000623A4" w:rsidP="00E255B9">
      <w:pPr>
        <w:tabs>
          <w:tab w:val="left" w:pos="5387"/>
        </w:tabs>
        <w:spacing w:before="240" w:after="0" w:line="480" w:lineRule="auto"/>
        <w:ind w:firstLine="851"/>
        <w:jc w:val="both"/>
        <w:rPr>
          <w:rFonts w:ascii="Century Gothic" w:hAnsi="Century Gothic"/>
          <w:b/>
          <w:bCs/>
          <w:color w:val="000000"/>
        </w:rPr>
      </w:pPr>
      <w:r w:rsidRPr="004B25B5">
        <w:rPr>
          <w:rFonts w:ascii="Century Gothic" w:hAnsi="Century Gothic"/>
          <w:b/>
          <w:bCs/>
          <w:color w:val="000000"/>
        </w:rPr>
        <w:t>ACUERDO XIV/13/2024.18. Oficio número 188/2024, recibido el dieciocho de enero de dos mil veinticuatro, signado por la Licenciada Karina Erazo Rodríguez y la C. Verónica Margarita Cabral Flores</w:t>
      </w:r>
      <w:r w:rsidR="00DE0A92" w:rsidRPr="004B25B5">
        <w:rPr>
          <w:rFonts w:ascii="Century Gothic" w:hAnsi="Century Gothic"/>
          <w:b/>
          <w:bCs/>
          <w:color w:val="000000"/>
        </w:rPr>
        <w:t xml:space="preserve">. - - - - - </w:t>
      </w:r>
      <w:r w:rsidR="00E255B9">
        <w:rPr>
          <w:rFonts w:ascii="Century Gothic" w:hAnsi="Century Gothic"/>
          <w:b/>
          <w:bCs/>
          <w:color w:val="000000"/>
        </w:rPr>
        <w:t xml:space="preserve"> </w:t>
      </w:r>
    </w:p>
    <w:p w14:paraId="4F1BE5DF" w14:textId="64ED3C40" w:rsidR="001C3539" w:rsidRDefault="00DE0A92" w:rsidP="001C3539">
      <w:pPr>
        <w:tabs>
          <w:tab w:val="left" w:pos="2694"/>
        </w:tabs>
        <w:spacing w:after="0" w:line="480" w:lineRule="auto"/>
        <w:jc w:val="both"/>
        <w:rPr>
          <w:rFonts w:ascii="Century Gothic" w:eastAsia="Times New Roman" w:hAnsi="Century Gothic" w:cs="Calibri"/>
          <w:lang w:eastAsia="es-MX"/>
        </w:rPr>
      </w:pPr>
      <w:r w:rsidRPr="004B25B5">
        <w:rPr>
          <w:rFonts w:ascii="Century Gothic" w:hAnsi="Century Gothic"/>
          <w:color w:val="000000"/>
        </w:rPr>
        <w:t>Dada cuenta con el</w:t>
      </w:r>
      <w:r w:rsidR="000623A4" w:rsidRPr="004B25B5">
        <w:rPr>
          <w:rFonts w:ascii="Century Gothic" w:hAnsi="Century Gothic"/>
          <w:color w:val="000000"/>
        </w:rPr>
        <w:t xml:space="preserve"> </w:t>
      </w:r>
      <w:r w:rsidRPr="004B25B5">
        <w:rPr>
          <w:rFonts w:ascii="Century Gothic" w:hAnsi="Century Gothic"/>
          <w:color w:val="000000"/>
        </w:rPr>
        <w:t xml:space="preserve">oficio de referencia, mediante el cual, </w:t>
      </w:r>
      <w:r w:rsidR="008F20F3">
        <w:rPr>
          <w:rFonts w:ascii="Century Gothic" w:hAnsi="Century Gothic"/>
          <w:color w:val="000000"/>
        </w:rPr>
        <w:t xml:space="preserve">la Secretaria General y Secretaria de Organización, Escalafón y Estadística del Sindicato de Trabajadores al Servicio de los Poderes, Municipios y Organismos Descentralizados del Estado de Tlaxcala “7 de Mayo”, </w:t>
      </w:r>
      <w:r w:rsidRPr="004B25B5">
        <w:rPr>
          <w:rFonts w:ascii="Century Gothic" w:hAnsi="Century Gothic"/>
          <w:color w:val="000000"/>
        </w:rPr>
        <w:t>solicitan se realice la permuta entre los servidores públicos Keren Lima Pérez</w:t>
      </w:r>
      <w:r w:rsidR="001C3539">
        <w:rPr>
          <w:rFonts w:ascii="Century Gothic" w:hAnsi="Century Gothic"/>
          <w:color w:val="000000"/>
        </w:rPr>
        <w:t>,</w:t>
      </w:r>
      <w:r w:rsidRPr="004B25B5">
        <w:rPr>
          <w:rFonts w:ascii="Century Gothic" w:hAnsi="Century Gothic"/>
          <w:color w:val="000000"/>
        </w:rPr>
        <w:t xml:space="preserve"> Jefe de Sección de Base adscrita al </w:t>
      </w:r>
      <w:r w:rsidRPr="004B25B5">
        <w:rPr>
          <w:rFonts w:ascii="Century Gothic" w:eastAsia="Times New Roman" w:hAnsi="Century Gothic" w:cs="Calibri"/>
          <w:lang w:eastAsia="es-MX"/>
        </w:rPr>
        <w:t xml:space="preserve">Juzgado del Sistema Tradicional Penal y Especializado en Administración de Justicia para adolescentes y </w:t>
      </w:r>
      <w:r w:rsidRPr="004B25B5">
        <w:rPr>
          <w:rFonts w:ascii="Century Gothic" w:hAnsi="Century Gothic"/>
          <w:color w:val="000000"/>
        </w:rPr>
        <w:t xml:space="preserve">Juan Venancio Cortes, Jefe de Sección de Base, adscrito al </w:t>
      </w:r>
      <w:r w:rsidRPr="004B25B5">
        <w:rPr>
          <w:rFonts w:ascii="Century Gothic" w:eastAsia="Times New Roman" w:hAnsi="Century Gothic" w:cs="Calibri"/>
          <w:lang w:eastAsia="es-MX"/>
        </w:rPr>
        <w:t>Juzgado de Control y de Juicio Oral del Distrito Judicial de Guridi y Alcocer</w:t>
      </w:r>
      <w:r w:rsidR="004D5C47">
        <w:rPr>
          <w:rFonts w:ascii="Century Gothic" w:eastAsia="Times New Roman" w:hAnsi="Century Gothic" w:cs="Calibri"/>
          <w:lang w:eastAsia="es-MX"/>
        </w:rPr>
        <w:t>.</w:t>
      </w:r>
    </w:p>
    <w:p w14:paraId="4301D3B0" w14:textId="1CCE2C02" w:rsidR="001C3539" w:rsidRDefault="001C3539" w:rsidP="001C3539">
      <w:pPr>
        <w:tabs>
          <w:tab w:val="left" w:pos="5387"/>
        </w:tabs>
        <w:spacing w:after="0" w:line="480" w:lineRule="auto"/>
        <w:jc w:val="both"/>
        <w:rPr>
          <w:rFonts w:ascii="Century Gothic" w:hAnsi="Century Gothic"/>
          <w:color w:val="000000"/>
        </w:rPr>
      </w:pPr>
      <w:r>
        <w:rPr>
          <w:rFonts w:ascii="Century Gothic" w:hAnsi="Century Gothic"/>
          <w:color w:val="000000"/>
        </w:rPr>
        <w:t>A</w:t>
      </w:r>
      <w:r w:rsidRPr="004B25B5">
        <w:rPr>
          <w:rFonts w:ascii="Century Gothic" w:hAnsi="Century Gothic"/>
          <w:color w:val="000000"/>
        </w:rPr>
        <w:t xml:space="preserve">l respecto, tomando en consideración que </w:t>
      </w:r>
      <w:r>
        <w:rPr>
          <w:rFonts w:ascii="Century Gothic" w:hAnsi="Century Gothic"/>
          <w:color w:val="000000"/>
        </w:rPr>
        <w:t>la permuta, es un derecho del trabajador conforme lo dispuesto en el artículo 12 de la Ley Laboral de los Servidores Públicos del Estado de Tlaxcala y sus Municipios, corresponde al mismo trabajador hacerlo valer</w:t>
      </w:r>
      <w:r w:rsidRPr="004B25B5">
        <w:rPr>
          <w:rFonts w:ascii="Century Gothic" w:hAnsi="Century Gothic"/>
          <w:color w:val="000000"/>
        </w:rPr>
        <w:t>;</w:t>
      </w:r>
      <w:r>
        <w:rPr>
          <w:rFonts w:ascii="Century Gothic" w:hAnsi="Century Gothic"/>
          <w:color w:val="000000"/>
        </w:rPr>
        <w:t xml:space="preserve"> en ese sentido,</w:t>
      </w:r>
      <w:r w:rsidRPr="004B25B5">
        <w:rPr>
          <w:rFonts w:ascii="Century Gothic" w:hAnsi="Century Gothic"/>
          <w:color w:val="000000"/>
        </w:rPr>
        <w:t xml:space="preserve"> con fundamento en lo dispuesto por los artículos 37 de la Ley Laboral de los Servidores Públicos del Estado </w:t>
      </w:r>
      <w:r>
        <w:rPr>
          <w:rFonts w:ascii="Century Gothic" w:hAnsi="Century Gothic"/>
          <w:color w:val="000000"/>
        </w:rPr>
        <w:t xml:space="preserve">de Tlaxcala </w:t>
      </w:r>
      <w:r w:rsidRPr="004B25B5">
        <w:rPr>
          <w:rFonts w:ascii="Century Gothic" w:hAnsi="Century Gothic"/>
          <w:color w:val="000000"/>
        </w:rPr>
        <w:t>y sus Municipios y 61 de la Ley Orgánica del Poder Judicial del Estado, se determina:</w:t>
      </w:r>
    </w:p>
    <w:p w14:paraId="3822E32D" w14:textId="41BC3BC5" w:rsidR="001C3539" w:rsidRDefault="001C3539" w:rsidP="00F12C15">
      <w:pPr>
        <w:pStyle w:val="Prrafodelista"/>
        <w:numPr>
          <w:ilvl w:val="0"/>
          <w:numId w:val="34"/>
        </w:numPr>
        <w:tabs>
          <w:tab w:val="left" w:pos="5387"/>
        </w:tabs>
        <w:spacing w:after="0" w:line="480" w:lineRule="auto"/>
        <w:ind w:left="1418" w:hanging="567"/>
        <w:jc w:val="both"/>
        <w:rPr>
          <w:rFonts w:ascii="Century Gothic" w:hAnsi="Century Gothic"/>
          <w:color w:val="000000"/>
        </w:rPr>
      </w:pPr>
      <w:r w:rsidRPr="001C3539">
        <w:rPr>
          <w:rFonts w:ascii="Century Gothic" w:hAnsi="Century Gothic"/>
          <w:color w:val="000000"/>
        </w:rPr>
        <w:t>Tomar conocimiento del oficio de cuenta.</w:t>
      </w:r>
    </w:p>
    <w:p w14:paraId="2D71FFD4" w14:textId="77777777" w:rsidR="001C3539" w:rsidRPr="001C3539" w:rsidRDefault="001C3539" w:rsidP="00F12C15">
      <w:pPr>
        <w:pStyle w:val="Prrafodelista"/>
        <w:numPr>
          <w:ilvl w:val="0"/>
          <w:numId w:val="34"/>
        </w:numPr>
        <w:tabs>
          <w:tab w:val="left" w:pos="5387"/>
        </w:tabs>
        <w:spacing w:after="0" w:line="480" w:lineRule="auto"/>
        <w:ind w:left="1418" w:hanging="567"/>
        <w:jc w:val="both"/>
        <w:rPr>
          <w:rFonts w:ascii="Century Gothic" w:hAnsi="Century Gothic"/>
          <w:color w:val="000000"/>
        </w:rPr>
      </w:pPr>
      <w:r w:rsidRPr="001C3539">
        <w:rPr>
          <w:rFonts w:ascii="Century Gothic" w:hAnsi="Century Gothic"/>
          <w:color w:val="000000"/>
        </w:rPr>
        <w:lastRenderedPageBreak/>
        <w:t>Por las razones expuestas, no se acuerda favorable la petición de los promoventes.</w:t>
      </w:r>
    </w:p>
    <w:p w14:paraId="097030A0" w14:textId="2B3174B1" w:rsidR="001C3539" w:rsidRPr="00694FAC" w:rsidRDefault="001C3539" w:rsidP="001C3539">
      <w:pPr>
        <w:tabs>
          <w:tab w:val="left" w:pos="5387"/>
        </w:tabs>
        <w:spacing w:after="0" w:line="480" w:lineRule="auto"/>
        <w:jc w:val="both"/>
        <w:rPr>
          <w:rFonts w:ascii="Century Gothic" w:hAnsi="Century Gothic"/>
          <w:color w:val="000000"/>
        </w:rPr>
      </w:pPr>
      <w:r w:rsidRPr="00694FAC">
        <w:rPr>
          <w:rFonts w:ascii="Century Gothic" w:hAnsi="Century Gothic"/>
          <w:color w:val="000000"/>
        </w:rPr>
        <w:t xml:space="preserve">Comuníquese esta determinación al </w:t>
      </w:r>
      <w:proofErr w:type="gramStart"/>
      <w:r w:rsidRPr="00694FAC">
        <w:rPr>
          <w:rFonts w:ascii="Century Gothic" w:hAnsi="Century Gothic"/>
          <w:color w:val="000000"/>
        </w:rPr>
        <w:t>Director</w:t>
      </w:r>
      <w:proofErr w:type="gramEnd"/>
      <w:r w:rsidRPr="00694FAC">
        <w:rPr>
          <w:rFonts w:ascii="Century Gothic" w:hAnsi="Century Gothic"/>
          <w:color w:val="000000"/>
        </w:rPr>
        <w:t xml:space="preserve"> de Recursos Humanos y Materiales dependiente de la Secretaría Ejecutiva, así como a la Secretaria General </w:t>
      </w:r>
      <w:r>
        <w:rPr>
          <w:rFonts w:ascii="Century Gothic" w:hAnsi="Century Gothic"/>
          <w:color w:val="000000"/>
        </w:rPr>
        <w:t xml:space="preserve">o Secretario del Interior, Actas y Acuerdos </w:t>
      </w:r>
      <w:r w:rsidRPr="00694FAC">
        <w:rPr>
          <w:rFonts w:ascii="Century Gothic" w:hAnsi="Century Gothic"/>
          <w:color w:val="000000"/>
        </w:rPr>
        <w:t xml:space="preserve">del Sindicato “7 de Mayo”, para su conocimiento y efectos a que haya lugar, en el domicilio oficial de dicho </w:t>
      </w:r>
      <w:r w:rsidR="00337667">
        <w:rPr>
          <w:rFonts w:ascii="Century Gothic" w:hAnsi="Century Gothic"/>
          <w:color w:val="000000"/>
        </w:rPr>
        <w:t>S</w:t>
      </w:r>
      <w:r w:rsidRPr="00694FAC">
        <w:rPr>
          <w:rFonts w:ascii="Century Gothic" w:hAnsi="Century Gothic"/>
          <w:color w:val="000000"/>
        </w:rPr>
        <w:t xml:space="preserve">indicato, a través de la </w:t>
      </w:r>
      <w:proofErr w:type="spellStart"/>
      <w:r w:rsidRPr="00694FAC">
        <w:rPr>
          <w:rFonts w:ascii="Century Gothic" w:hAnsi="Century Gothic"/>
          <w:color w:val="000000"/>
        </w:rPr>
        <w:t>Diligenciaria</w:t>
      </w:r>
      <w:proofErr w:type="spellEnd"/>
      <w:r w:rsidRPr="00694FAC">
        <w:rPr>
          <w:rFonts w:ascii="Century Gothic" w:hAnsi="Century Gothic"/>
          <w:color w:val="000000"/>
        </w:rPr>
        <w:t xml:space="preserve"> adscrita a este Consejo de la Judicatura. </w:t>
      </w:r>
      <w:r w:rsidRPr="00694FAC">
        <w:rPr>
          <w:rFonts w:ascii="Century Gothic" w:hAnsi="Century Gothic"/>
          <w:b/>
          <w:bCs/>
          <w:color w:val="000000"/>
          <w:u w:val="single"/>
        </w:rPr>
        <w:t>APROBADO POR UNANIMIDAD DE VOTOS</w:t>
      </w:r>
      <w:r w:rsidRPr="00694FAC">
        <w:rPr>
          <w:rFonts w:ascii="Century Gothic" w:hAnsi="Century Gothic"/>
          <w:color w:val="000000"/>
        </w:rPr>
        <w:t>.</w:t>
      </w:r>
    </w:p>
    <w:p w14:paraId="1399A886" w14:textId="3FE1EF50" w:rsidR="000623A4" w:rsidRPr="004B25B5" w:rsidRDefault="00DE0A92" w:rsidP="00E255B9">
      <w:pPr>
        <w:tabs>
          <w:tab w:val="left" w:pos="5387"/>
        </w:tabs>
        <w:spacing w:after="0" w:line="480" w:lineRule="auto"/>
        <w:ind w:firstLine="851"/>
        <w:jc w:val="both"/>
        <w:rPr>
          <w:rFonts w:ascii="Century Gothic" w:hAnsi="Century Gothic"/>
          <w:b/>
          <w:bCs/>
          <w:color w:val="000000"/>
        </w:rPr>
      </w:pPr>
      <w:r w:rsidRPr="004B25B5">
        <w:rPr>
          <w:rFonts w:ascii="Century Gothic" w:hAnsi="Century Gothic"/>
          <w:b/>
          <w:bCs/>
          <w:color w:val="000000"/>
        </w:rPr>
        <w:t>ACUERDO XIV/13/2024.19. Oficio número 227/2024, recibido el veinticuatro de enero de dos mil veinticuatro, signado por los Licenciados Karina Erazo Rodríguez y Rene Jiménez Águila.</w:t>
      </w:r>
      <w:r w:rsidR="00E255B9">
        <w:rPr>
          <w:rFonts w:ascii="Century Gothic" w:hAnsi="Century Gothic"/>
          <w:b/>
          <w:bCs/>
          <w:color w:val="000000"/>
        </w:rPr>
        <w:t xml:space="preserve"> - - - - - - - - </w:t>
      </w:r>
    </w:p>
    <w:p w14:paraId="599DBF31" w14:textId="1F4DC136" w:rsidR="00B407CF" w:rsidRDefault="00DE0A92"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Dada cuenta con el oficio de referencia, mediante el cual, </w:t>
      </w:r>
      <w:r w:rsidR="00B407CF">
        <w:rPr>
          <w:rFonts w:ascii="Century Gothic" w:hAnsi="Century Gothic"/>
          <w:color w:val="000000"/>
        </w:rPr>
        <w:t xml:space="preserve">la </w:t>
      </w:r>
      <w:proofErr w:type="gramStart"/>
      <w:r w:rsidR="00B407CF">
        <w:rPr>
          <w:rFonts w:ascii="Century Gothic" w:hAnsi="Century Gothic"/>
          <w:color w:val="000000"/>
        </w:rPr>
        <w:t>Secretaria General</w:t>
      </w:r>
      <w:proofErr w:type="gramEnd"/>
      <w:r w:rsidR="00B407CF">
        <w:rPr>
          <w:rFonts w:ascii="Century Gothic" w:hAnsi="Century Gothic"/>
          <w:color w:val="000000"/>
        </w:rPr>
        <w:t xml:space="preserve"> y Secretario</w:t>
      </w:r>
      <w:r w:rsidR="00C675DC">
        <w:rPr>
          <w:rFonts w:ascii="Century Gothic" w:hAnsi="Century Gothic"/>
          <w:color w:val="000000"/>
        </w:rPr>
        <w:t xml:space="preserve"> </w:t>
      </w:r>
      <w:r w:rsidR="00B407CF">
        <w:rPr>
          <w:rFonts w:ascii="Century Gothic" w:hAnsi="Century Gothic"/>
          <w:color w:val="000000"/>
        </w:rPr>
        <w:t xml:space="preserve">del Interior, Actas y Acuerdos del Sindicato de Trabajadores al Servicio de los Poderes, Municipios y Organismos Descentralizados del Estado de Tlaxcala “7 de Mayo”, </w:t>
      </w:r>
      <w:r w:rsidRPr="004B25B5">
        <w:rPr>
          <w:rFonts w:ascii="Century Gothic" w:hAnsi="Century Gothic"/>
          <w:color w:val="000000"/>
        </w:rPr>
        <w:t xml:space="preserve">solicitan el pago de días económicos en términos del artículo 21 de Convenio Laboral, y realizan la propuesta de calendario de días </w:t>
      </w:r>
      <w:r w:rsidR="00F84D66" w:rsidRPr="004B25B5">
        <w:rPr>
          <w:rFonts w:ascii="Century Gothic" w:hAnsi="Century Gothic"/>
          <w:color w:val="000000"/>
        </w:rPr>
        <w:t>no laborales para el personal de base</w:t>
      </w:r>
      <w:r w:rsidR="00B407CF">
        <w:rPr>
          <w:rFonts w:ascii="Century Gothic" w:hAnsi="Century Gothic"/>
          <w:color w:val="000000"/>
        </w:rPr>
        <w:t>.</w:t>
      </w:r>
    </w:p>
    <w:p w14:paraId="1534372E" w14:textId="3DEF9206" w:rsidR="00FB3B5C" w:rsidRPr="004B25B5" w:rsidRDefault="00B407CF" w:rsidP="004B25B5">
      <w:pPr>
        <w:tabs>
          <w:tab w:val="left" w:pos="5387"/>
        </w:tabs>
        <w:spacing w:after="0" w:line="480" w:lineRule="auto"/>
        <w:jc w:val="both"/>
        <w:rPr>
          <w:rFonts w:ascii="Century Gothic" w:hAnsi="Century Gothic"/>
        </w:rPr>
      </w:pPr>
      <w:r>
        <w:rPr>
          <w:rFonts w:ascii="Century Gothic" w:hAnsi="Century Gothic"/>
          <w:color w:val="000000"/>
        </w:rPr>
        <w:t>A</w:t>
      </w:r>
      <w:r w:rsidR="00FB3B5C" w:rsidRPr="004B25B5">
        <w:rPr>
          <w:rFonts w:ascii="Century Gothic" w:hAnsi="Century Gothic"/>
        </w:rPr>
        <w:t xml:space="preserve">l respecto, </w:t>
      </w:r>
      <w:r>
        <w:rPr>
          <w:rFonts w:ascii="Century Gothic" w:hAnsi="Century Gothic"/>
        </w:rPr>
        <w:t xml:space="preserve">tomando en cuenta que, </w:t>
      </w:r>
      <w:r w:rsidR="00FB3B5C" w:rsidRPr="004B25B5">
        <w:rPr>
          <w:rFonts w:ascii="Century Gothic" w:hAnsi="Century Gothic"/>
        </w:rPr>
        <w:t xml:space="preserve">mediante acuerdo XVI/09/2024.10, de sesión extraordinaria de fecha veintitrés de enero del año en curso, este Órgano Colegiado, determinó el pago de los días económicos que </w:t>
      </w:r>
      <w:r w:rsidR="00C84413" w:rsidRPr="004B25B5">
        <w:rPr>
          <w:rFonts w:ascii="Century Gothic" w:hAnsi="Century Gothic"/>
        </w:rPr>
        <w:t xml:space="preserve">se </w:t>
      </w:r>
      <w:r w:rsidR="00FB3B5C" w:rsidRPr="004B25B5">
        <w:rPr>
          <w:rFonts w:ascii="Century Gothic" w:hAnsi="Century Gothic"/>
        </w:rPr>
        <w:t>solicitan, en cumplimiento al artículo 21 del Convenio Laboral vigente; y en relación a los días</w:t>
      </w:r>
      <w:r w:rsidR="00C84413" w:rsidRPr="004B25B5">
        <w:rPr>
          <w:rFonts w:ascii="Century Gothic" w:hAnsi="Century Gothic"/>
        </w:rPr>
        <w:t xml:space="preserve"> inhábiles</w:t>
      </w:r>
      <w:r w:rsidR="00FB3B5C" w:rsidRPr="004B25B5">
        <w:rPr>
          <w:rFonts w:ascii="Century Gothic" w:hAnsi="Century Gothic"/>
        </w:rPr>
        <w:t xml:space="preserve">, de igual forma, mediante acuerdo </w:t>
      </w:r>
      <w:r w:rsidR="00CE7AF7" w:rsidRPr="004B25B5">
        <w:rPr>
          <w:rFonts w:ascii="Century Gothic" w:hAnsi="Century Gothic"/>
        </w:rPr>
        <w:t xml:space="preserve">XXII/07/2024, </w:t>
      </w:r>
      <w:r w:rsidR="00E92197" w:rsidRPr="004B25B5">
        <w:rPr>
          <w:rFonts w:ascii="Century Gothic" w:hAnsi="Century Gothic"/>
        </w:rPr>
        <w:t>emitido en sesión extraordinaria de fecha dieciséis del mes y año en curso, se autoriz</w:t>
      </w:r>
      <w:r>
        <w:rPr>
          <w:rFonts w:ascii="Century Gothic" w:hAnsi="Century Gothic"/>
        </w:rPr>
        <w:t>ó el calendario de</w:t>
      </w:r>
      <w:r w:rsidR="00E92197" w:rsidRPr="004B25B5">
        <w:rPr>
          <w:rFonts w:ascii="Century Gothic" w:hAnsi="Century Gothic"/>
        </w:rPr>
        <w:t xml:space="preserve"> días inhábiles </w:t>
      </w:r>
      <w:r w:rsidR="00C84413" w:rsidRPr="004B25B5">
        <w:rPr>
          <w:rFonts w:ascii="Century Gothic" w:hAnsi="Century Gothic"/>
        </w:rPr>
        <w:t xml:space="preserve">y periodos vacacionales </w:t>
      </w:r>
      <w:r>
        <w:rPr>
          <w:rFonts w:ascii="Century Gothic" w:hAnsi="Century Gothic"/>
        </w:rPr>
        <w:t xml:space="preserve">del año dos mil veinticuatro, </w:t>
      </w:r>
      <w:r w:rsidR="00E92197" w:rsidRPr="004B25B5">
        <w:rPr>
          <w:rFonts w:ascii="Century Gothic" w:hAnsi="Century Gothic"/>
        </w:rPr>
        <w:t xml:space="preserve">para las personas servidoras públicas del Poder Judicial del Estado, </w:t>
      </w:r>
      <w:r w:rsidR="00C84413" w:rsidRPr="004B25B5">
        <w:rPr>
          <w:rFonts w:ascii="Century Gothic" w:hAnsi="Century Gothic"/>
        </w:rPr>
        <w:t xml:space="preserve">tanto de confianza como de base, y en ellos se contemplan los días oficiales conforme a la Ley Federal del Trabajo y Ley Laboral de los Servidores </w:t>
      </w:r>
      <w:r w:rsidR="00C84413" w:rsidRPr="004B25B5">
        <w:rPr>
          <w:rFonts w:ascii="Century Gothic" w:hAnsi="Century Gothic"/>
        </w:rPr>
        <w:lastRenderedPageBreak/>
        <w:t xml:space="preserve">Públicos del Estado de Tlaxcala y sus Municipios, así </w:t>
      </w:r>
      <w:r>
        <w:rPr>
          <w:rFonts w:ascii="Century Gothic" w:hAnsi="Century Gothic"/>
        </w:rPr>
        <w:t>como l</w:t>
      </w:r>
      <w:r w:rsidR="00C84413" w:rsidRPr="004B25B5">
        <w:rPr>
          <w:rFonts w:ascii="Century Gothic" w:hAnsi="Century Gothic"/>
        </w:rPr>
        <w:t xml:space="preserve">os días de suspensión declarados por este Órgano Colegiado, </w:t>
      </w:r>
      <w:r w:rsidR="00E92197" w:rsidRPr="004B25B5">
        <w:rPr>
          <w:rFonts w:ascii="Century Gothic" w:hAnsi="Century Gothic"/>
        </w:rPr>
        <w:t>en consecuencia, con fundamento en los artículos 85 de la Constitución Política del Estado de Tlaxcala y 61 de la Ley Orgánica del Poder Judicial del Estado, se determina;</w:t>
      </w:r>
    </w:p>
    <w:p w14:paraId="7F245A67" w14:textId="650EC4F7" w:rsidR="00E92197" w:rsidRDefault="00C84413" w:rsidP="00F12C15">
      <w:pPr>
        <w:pStyle w:val="Prrafodelista"/>
        <w:numPr>
          <w:ilvl w:val="0"/>
          <w:numId w:val="30"/>
        </w:numPr>
        <w:tabs>
          <w:tab w:val="left" w:pos="567"/>
          <w:tab w:val="left" w:pos="5387"/>
        </w:tabs>
        <w:spacing w:after="0" w:line="480" w:lineRule="auto"/>
        <w:ind w:left="851"/>
        <w:jc w:val="both"/>
        <w:rPr>
          <w:rFonts w:ascii="Century Gothic" w:hAnsi="Century Gothic"/>
        </w:rPr>
      </w:pPr>
      <w:r w:rsidRPr="004B25B5">
        <w:rPr>
          <w:rFonts w:ascii="Century Gothic" w:hAnsi="Century Gothic"/>
        </w:rPr>
        <w:t>Tomar conocimiento del oficio de cuenta.</w:t>
      </w:r>
    </w:p>
    <w:p w14:paraId="14FD2087" w14:textId="125FEA92" w:rsidR="00C84413" w:rsidRPr="00E255B9" w:rsidRDefault="00C84413" w:rsidP="00F12C15">
      <w:pPr>
        <w:pStyle w:val="Prrafodelista"/>
        <w:numPr>
          <w:ilvl w:val="0"/>
          <w:numId w:val="30"/>
        </w:numPr>
        <w:tabs>
          <w:tab w:val="left" w:pos="567"/>
          <w:tab w:val="left" w:pos="5387"/>
        </w:tabs>
        <w:spacing w:after="0" w:line="480" w:lineRule="auto"/>
        <w:ind w:left="851"/>
        <w:jc w:val="both"/>
        <w:rPr>
          <w:rFonts w:ascii="Century Gothic" w:hAnsi="Century Gothic"/>
        </w:rPr>
      </w:pPr>
      <w:r w:rsidRPr="00E255B9">
        <w:rPr>
          <w:rFonts w:ascii="Century Gothic" w:hAnsi="Century Gothic"/>
        </w:rPr>
        <w:t>Autorizar como días no labora</w:t>
      </w:r>
      <w:r w:rsidR="00B407CF">
        <w:rPr>
          <w:rFonts w:ascii="Century Gothic" w:hAnsi="Century Gothic"/>
        </w:rPr>
        <w:t>b</w:t>
      </w:r>
      <w:r w:rsidRPr="00E255B9">
        <w:rPr>
          <w:rFonts w:ascii="Century Gothic" w:hAnsi="Century Gothic"/>
        </w:rPr>
        <w:t xml:space="preserve">les únicamente para las personas servidoras públicas de base a filiadas al Sindicato de Trabajadores al Servicio de los Poderes, Municipios y Organismos Descentralizados del Estado de Tlaxcala “7 de </w:t>
      </w:r>
      <w:proofErr w:type="gramStart"/>
      <w:r w:rsidRPr="00E255B9">
        <w:rPr>
          <w:rFonts w:ascii="Century Gothic" w:hAnsi="Century Gothic"/>
        </w:rPr>
        <w:t>Mayo</w:t>
      </w:r>
      <w:proofErr w:type="gramEnd"/>
      <w:r w:rsidRPr="00E255B9">
        <w:rPr>
          <w:rFonts w:ascii="Century Gothic" w:hAnsi="Century Gothic"/>
        </w:rPr>
        <w:t xml:space="preserve">”, </w:t>
      </w:r>
      <w:r w:rsidR="00C675DC">
        <w:rPr>
          <w:rFonts w:ascii="Century Gothic" w:hAnsi="Century Gothic"/>
        </w:rPr>
        <w:t xml:space="preserve">además de los señalados en el calendario de días inhábiles dos mil veinticuatro, para el Poder Judicial del Estado, </w:t>
      </w:r>
      <w:r w:rsidRPr="00E255B9">
        <w:rPr>
          <w:rFonts w:ascii="Century Gothic" w:hAnsi="Century Gothic"/>
        </w:rPr>
        <w:t>los días que a continuación se mencionan:</w:t>
      </w:r>
    </w:p>
    <w:p w14:paraId="173086DB" w14:textId="77777777" w:rsidR="00C84413" w:rsidRPr="004B25B5" w:rsidRDefault="00C84413" w:rsidP="004B25B5">
      <w:pPr>
        <w:pStyle w:val="Prrafodelista"/>
        <w:tabs>
          <w:tab w:val="left" w:pos="567"/>
          <w:tab w:val="left" w:pos="5387"/>
        </w:tabs>
        <w:spacing w:after="0" w:line="480" w:lineRule="auto"/>
        <w:ind w:left="567"/>
        <w:jc w:val="both"/>
        <w:rPr>
          <w:rFonts w:ascii="Century Gothic" w:hAnsi="Century Gothic"/>
        </w:rPr>
      </w:pPr>
    </w:p>
    <w:tbl>
      <w:tblPr>
        <w:tblStyle w:val="Tablaconcuadrcula"/>
        <w:tblW w:w="0" w:type="auto"/>
        <w:tblInd w:w="567" w:type="dxa"/>
        <w:tblLook w:val="04A0" w:firstRow="1" w:lastRow="0" w:firstColumn="1" w:lastColumn="0" w:noHBand="0" w:noVBand="1"/>
      </w:tblPr>
      <w:tblGrid>
        <w:gridCol w:w="2365"/>
        <w:gridCol w:w="2285"/>
        <w:gridCol w:w="2477"/>
      </w:tblGrid>
      <w:tr w:rsidR="00C84413" w:rsidRPr="00E255B9" w14:paraId="2FA9C39A" w14:textId="77777777" w:rsidTr="00C84413">
        <w:tc>
          <w:tcPr>
            <w:tcW w:w="2365" w:type="dxa"/>
          </w:tcPr>
          <w:p w14:paraId="75765584" w14:textId="0F0D2D00"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MES</w:t>
            </w:r>
          </w:p>
        </w:tc>
        <w:tc>
          <w:tcPr>
            <w:tcW w:w="2285" w:type="dxa"/>
          </w:tcPr>
          <w:p w14:paraId="57BB95BF" w14:textId="2FA24E28"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DÍA</w:t>
            </w:r>
          </w:p>
        </w:tc>
        <w:tc>
          <w:tcPr>
            <w:tcW w:w="2477" w:type="dxa"/>
          </w:tcPr>
          <w:p w14:paraId="526CB6B3" w14:textId="0784195E"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CONMEMORACIÓN</w:t>
            </w:r>
          </w:p>
        </w:tc>
      </w:tr>
      <w:tr w:rsidR="00C84413" w:rsidRPr="00E255B9" w14:paraId="7260A525" w14:textId="77777777" w:rsidTr="00C84413">
        <w:tc>
          <w:tcPr>
            <w:tcW w:w="2365" w:type="dxa"/>
          </w:tcPr>
          <w:p w14:paraId="1EC1A4DE" w14:textId="2ABCEBCA"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Mayo</w:t>
            </w:r>
          </w:p>
        </w:tc>
        <w:tc>
          <w:tcPr>
            <w:tcW w:w="2285" w:type="dxa"/>
          </w:tcPr>
          <w:p w14:paraId="05DE9BCA" w14:textId="2CAE6FC3"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7</w:t>
            </w:r>
          </w:p>
        </w:tc>
        <w:tc>
          <w:tcPr>
            <w:tcW w:w="2477" w:type="dxa"/>
          </w:tcPr>
          <w:p w14:paraId="480B3E44" w14:textId="12769199"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 xml:space="preserve">Aniversario 7 de </w:t>
            </w:r>
            <w:proofErr w:type="gramStart"/>
            <w:r w:rsidRPr="00E255B9">
              <w:rPr>
                <w:rFonts w:ascii="Century Gothic" w:hAnsi="Century Gothic"/>
                <w:b/>
                <w:bCs/>
                <w:sz w:val="18"/>
                <w:szCs w:val="18"/>
              </w:rPr>
              <w:t>Mayo</w:t>
            </w:r>
            <w:proofErr w:type="gramEnd"/>
            <w:r w:rsidRPr="00E255B9">
              <w:rPr>
                <w:rFonts w:ascii="Century Gothic" w:hAnsi="Century Gothic"/>
                <w:b/>
                <w:bCs/>
                <w:sz w:val="18"/>
                <w:szCs w:val="18"/>
              </w:rPr>
              <w:t xml:space="preserve"> </w:t>
            </w:r>
          </w:p>
        </w:tc>
      </w:tr>
      <w:tr w:rsidR="00C84413" w:rsidRPr="00E255B9" w14:paraId="47400D15" w14:textId="77777777" w:rsidTr="00C84413">
        <w:tc>
          <w:tcPr>
            <w:tcW w:w="2365" w:type="dxa"/>
          </w:tcPr>
          <w:p w14:paraId="00AC729C" w14:textId="70FFE33A"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Octubre</w:t>
            </w:r>
          </w:p>
        </w:tc>
        <w:tc>
          <w:tcPr>
            <w:tcW w:w="2285" w:type="dxa"/>
          </w:tcPr>
          <w:p w14:paraId="72B56904" w14:textId="096E8C0F"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12</w:t>
            </w:r>
          </w:p>
        </w:tc>
        <w:tc>
          <w:tcPr>
            <w:tcW w:w="2477" w:type="dxa"/>
          </w:tcPr>
          <w:p w14:paraId="348AADF3" w14:textId="2671E8AB"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 xml:space="preserve">Día de la Raza </w:t>
            </w:r>
          </w:p>
        </w:tc>
      </w:tr>
      <w:tr w:rsidR="00C84413" w:rsidRPr="00E255B9" w14:paraId="0FB1FD19" w14:textId="77777777" w:rsidTr="00C84413">
        <w:tc>
          <w:tcPr>
            <w:tcW w:w="2365" w:type="dxa"/>
          </w:tcPr>
          <w:p w14:paraId="7F42B53E" w14:textId="581F60D7"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Diciembre</w:t>
            </w:r>
          </w:p>
        </w:tc>
        <w:tc>
          <w:tcPr>
            <w:tcW w:w="2285" w:type="dxa"/>
          </w:tcPr>
          <w:p w14:paraId="3D300AD4" w14:textId="25E08DBE"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12</w:t>
            </w:r>
          </w:p>
        </w:tc>
        <w:tc>
          <w:tcPr>
            <w:tcW w:w="2477" w:type="dxa"/>
          </w:tcPr>
          <w:p w14:paraId="771C31DE" w14:textId="5C3608F1" w:rsidR="00C84413" w:rsidRPr="00E255B9" w:rsidRDefault="00C84413" w:rsidP="004B25B5">
            <w:pPr>
              <w:pStyle w:val="Prrafodelista"/>
              <w:tabs>
                <w:tab w:val="left" w:pos="567"/>
                <w:tab w:val="left" w:pos="5387"/>
              </w:tabs>
              <w:spacing w:after="0" w:line="480" w:lineRule="auto"/>
              <w:ind w:left="0"/>
              <w:jc w:val="center"/>
              <w:rPr>
                <w:rFonts w:ascii="Century Gothic" w:hAnsi="Century Gothic"/>
                <w:b/>
                <w:bCs/>
                <w:sz w:val="18"/>
                <w:szCs w:val="18"/>
              </w:rPr>
            </w:pPr>
            <w:r w:rsidRPr="00E255B9">
              <w:rPr>
                <w:rFonts w:ascii="Century Gothic" w:hAnsi="Century Gothic"/>
                <w:b/>
                <w:bCs/>
                <w:sz w:val="18"/>
                <w:szCs w:val="18"/>
              </w:rPr>
              <w:t>Fiesta Guadalupana</w:t>
            </w:r>
          </w:p>
        </w:tc>
      </w:tr>
    </w:tbl>
    <w:p w14:paraId="06730802" w14:textId="57756F11" w:rsidR="00C84413" w:rsidRPr="004B25B5" w:rsidRDefault="00C84413" w:rsidP="004B25B5">
      <w:pPr>
        <w:tabs>
          <w:tab w:val="left" w:pos="5387"/>
        </w:tabs>
        <w:spacing w:after="0" w:line="480" w:lineRule="auto"/>
        <w:jc w:val="both"/>
        <w:rPr>
          <w:rFonts w:ascii="Century Gothic" w:hAnsi="Century Gothic"/>
          <w:b/>
          <w:bCs/>
          <w:color w:val="000000"/>
        </w:rPr>
      </w:pPr>
    </w:p>
    <w:p w14:paraId="4B2A15EF" w14:textId="500CDF2F" w:rsidR="00C84413" w:rsidRPr="00E255B9" w:rsidRDefault="00C84413" w:rsidP="004B25B5">
      <w:pPr>
        <w:tabs>
          <w:tab w:val="left" w:pos="5387"/>
        </w:tabs>
        <w:spacing w:after="0" w:line="480" w:lineRule="auto"/>
        <w:jc w:val="both"/>
        <w:rPr>
          <w:rFonts w:ascii="Century Gothic" w:hAnsi="Century Gothic"/>
          <w:b/>
          <w:bCs/>
          <w:color w:val="000000"/>
          <w:u w:val="single"/>
        </w:rPr>
      </w:pPr>
      <w:r w:rsidRPr="004B25B5">
        <w:rPr>
          <w:rFonts w:ascii="Century Gothic" w:hAnsi="Century Gothic"/>
          <w:color w:val="000000"/>
        </w:rPr>
        <w:t xml:space="preserve">Comuníquese esta determinación al </w:t>
      </w:r>
      <w:proofErr w:type="gramStart"/>
      <w:r w:rsidRPr="004B25B5">
        <w:rPr>
          <w:rFonts w:ascii="Century Gothic" w:hAnsi="Century Gothic"/>
          <w:color w:val="000000"/>
        </w:rPr>
        <w:t>Director</w:t>
      </w:r>
      <w:proofErr w:type="gramEnd"/>
      <w:r w:rsidRPr="004B25B5">
        <w:rPr>
          <w:rFonts w:ascii="Century Gothic" w:hAnsi="Century Gothic"/>
          <w:color w:val="000000"/>
        </w:rPr>
        <w:t xml:space="preserve"> de Recursos Humanos y Materiales dependiente de la Secretaría Ejecutiva, así como a la Secretaria General </w:t>
      </w:r>
      <w:r w:rsidR="00C675DC">
        <w:rPr>
          <w:rFonts w:ascii="Century Gothic" w:hAnsi="Century Gothic"/>
          <w:color w:val="000000"/>
        </w:rPr>
        <w:t xml:space="preserve">o Secretario del Interior, Actas y Acuerdos, </w:t>
      </w:r>
      <w:r w:rsidRPr="004B25B5">
        <w:rPr>
          <w:rFonts w:ascii="Century Gothic" w:hAnsi="Century Gothic"/>
          <w:color w:val="000000"/>
        </w:rPr>
        <w:t xml:space="preserve">del Sindicato “7 de Mayo”, para su conocimiento y efectos a que haya lugar, en el domicilio oficial de dicho sindicato, a través de la </w:t>
      </w:r>
      <w:proofErr w:type="spellStart"/>
      <w:r w:rsidRPr="004B25B5">
        <w:rPr>
          <w:rFonts w:ascii="Century Gothic" w:hAnsi="Century Gothic"/>
          <w:color w:val="000000"/>
        </w:rPr>
        <w:t>Diligenciaria</w:t>
      </w:r>
      <w:proofErr w:type="spellEnd"/>
      <w:r w:rsidRPr="004B25B5">
        <w:rPr>
          <w:rFonts w:ascii="Century Gothic" w:hAnsi="Century Gothic"/>
          <w:color w:val="000000"/>
        </w:rPr>
        <w:t xml:space="preserve"> adscrita a este Consejo de la Judicatura.</w:t>
      </w:r>
      <w:r w:rsidR="00E255B9">
        <w:rPr>
          <w:rFonts w:ascii="Century Gothic" w:hAnsi="Century Gothic"/>
          <w:color w:val="000000"/>
        </w:rPr>
        <w:t xml:space="preserve"> </w:t>
      </w:r>
      <w:r w:rsidR="00E255B9" w:rsidRPr="00E255B9">
        <w:rPr>
          <w:rFonts w:ascii="Century Gothic" w:hAnsi="Century Gothic"/>
          <w:b/>
          <w:bCs/>
          <w:color w:val="000000"/>
          <w:u w:val="single"/>
        </w:rPr>
        <w:t>APROBADO POR UNANIMIDAD DE VOTOS.</w:t>
      </w:r>
    </w:p>
    <w:p w14:paraId="363BDEFA" w14:textId="305B59A0" w:rsidR="00F84D66" w:rsidRPr="004B25B5" w:rsidRDefault="00F84D66" w:rsidP="00E255B9">
      <w:pPr>
        <w:tabs>
          <w:tab w:val="left" w:pos="5387"/>
        </w:tabs>
        <w:spacing w:after="0" w:line="480" w:lineRule="auto"/>
        <w:ind w:firstLine="851"/>
        <w:jc w:val="both"/>
        <w:rPr>
          <w:rFonts w:ascii="Century Gothic" w:hAnsi="Century Gothic"/>
          <w:b/>
          <w:bCs/>
          <w:color w:val="000000"/>
        </w:rPr>
      </w:pPr>
      <w:r w:rsidRPr="004B25B5">
        <w:rPr>
          <w:rFonts w:ascii="Century Gothic" w:hAnsi="Century Gothic"/>
          <w:b/>
          <w:bCs/>
          <w:color w:val="000000"/>
        </w:rPr>
        <w:t>ACUERDO XIV/13/2024.20. Oficio número 2</w:t>
      </w:r>
      <w:r w:rsidR="00DE0351" w:rsidRPr="004B25B5">
        <w:rPr>
          <w:rFonts w:ascii="Century Gothic" w:hAnsi="Century Gothic"/>
          <w:b/>
          <w:bCs/>
          <w:color w:val="000000"/>
        </w:rPr>
        <w:t>36</w:t>
      </w:r>
      <w:r w:rsidRPr="004B25B5">
        <w:rPr>
          <w:rFonts w:ascii="Century Gothic" w:hAnsi="Century Gothic"/>
          <w:b/>
          <w:bCs/>
          <w:color w:val="000000"/>
        </w:rPr>
        <w:t>/2024, recibido el veintiséis de enero de dos mil veinticuatro, signado por los Licenciados Karina Erazo Rodríguez y Rene Jiménez Águila.</w:t>
      </w:r>
      <w:r w:rsidR="00DE0351" w:rsidRPr="004B25B5">
        <w:rPr>
          <w:rFonts w:ascii="Century Gothic" w:hAnsi="Century Gothic"/>
          <w:b/>
          <w:bCs/>
          <w:color w:val="000000"/>
        </w:rPr>
        <w:t xml:space="preserve"> - - - - - - - - - - - - - - - - - - </w:t>
      </w:r>
      <w:r w:rsidR="00E255B9">
        <w:rPr>
          <w:rFonts w:ascii="Century Gothic" w:hAnsi="Century Gothic"/>
          <w:b/>
          <w:bCs/>
          <w:color w:val="000000"/>
        </w:rPr>
        <w:t xml:space="preserve"> </w:t>
      </w:r>
      <w:r w:rsidR="00DE0351" w:rsidRPr="004B25B5">
        <w:rPr>
          <w:rFonts w:ascii="Century Gothic" w:hAnsi="Century Gothic"/>
          <w:b/>
          <w:bCs/>
          <w:color w:val="000000"/>
        </w:rPr>
        <w:t xml:space="preserve"> </w:t>
      </w:r>
    </w:p>
    <w:p w14:paraId="23AC3DA5" w14:textId="5F7E1850" w:rsidR="00DE0351" w:rsidRPr="006037E4" w:rsidRDefault="00F84D66" w:rsidP="006037E4">
      <w:pPr>
        <w:tabs>
          <w:tab w:val="left" w:pos="5387"/>
        </w:tabs>
        <w:spacing w:after="0" w:line="480" w:lineRule="auto"/>
        <w:jc w:val="both"/>
        <w:rPr>
          <w:rFonts w:ascii="Century Gothic" w:hAnsi="Century Gothic"/>
          <w:color w:val="000000"/>
        </w:rPr>
      </w:pPr>
      <w:r w:rsidRPr="004B25B5">
        <w:rPr>
          <w:rFonts w:ascii="Century Gothic" w:hAnsi="Century Gothic"/>
          <w:color w:val="000000"/>
        </w:rPr>
        <w:lastRenderedPageBreak/>
        <w:t xml:space="preserve">Dada cuenta con el oficio de referencia, mediante el cual, </w:t>
      </w:r>
      <w:r w:rsidR="00B06219">
        <w:rPr>
          <w:rFonts w:ascii="Century Gothic" w:hAnsi="Century Gothic"/>
          <w:color w:val="000000"/>
        </w:rPr>
        <w:t xml:space="preserve">la Secretaria General y Secretario del Interior, Actas y Acuerdos del Sindicato de Trabajadores al Servicio de los Poderes, Municipios y Organismos Descentralizados del Estado de Tlaxcala “7 de Mayo”, </w:t>
      </w:r>
      <w:r w:rsidRPr="004B25B5">
        <w:rPr>
          <w:rFonts w:ascii="Century Gothic" w:hAnsi="Century Gothic"/>
          <w:color w:val="000000"/>
        </w:rPr>
        <w:t>refiere</w:t>
      </w:r>
      <w:r w:rsidR="00C84413" w:rsidRPr="004B25B5">
        <w:rPr>
          <w:rFonts w:ascii="Century Gothic" w:hAnsi="Century Gothic"/>
          <w:color w:val="000000"/>
        </w:rPr>
        <w:t>n</w:t>
      </w:r>
      <w:r w:rsidRPr="004B25B5">
        <w:rPr>
          <w:rFonts w:ascii="Century Gothic" w:hAnsi="Century Gothic"/>
          <w:color w:val="000000"/>
        </w:rPr>
        <w:t xml:space="preserve"> que, como lo acordaron en reunión sostenida el veintitrés de enero del año en curso, remiten la información que contiene los pendientes correspondientes a los años 2022 y 2023, esperando una respuesta a la brevedad</w:t>
      </w:r>
      <w:r w:rsidR="00E255B9">
        <w:rPr>
          <w:rFonts w:ascii="Century Gothic" w:hAnsi="Century Gothic"/>
          <w:color w:val="000000"/>
        </w:rPr>
        <w:t>; a</w:t>
      </w:r>
      <w:r w:rsidR="00C84413" w:rsidRPr="004B25B5">
        <w:rPr>
          <w:rFonts w:ascii="Century Gothic" w:hAnsi="Century Gothic"/>
          <w:color w:val="000000"/>
        </w:rPr>
        <w:t xml:space="preserve">l respecto, para que este Órgano Colegiado pueda tomar una determinación en relación a la petición </w:t>
      </w:r>
      <w:r w:rsidR="00B06219">
        <w:rPr>
          <w:rFonts w:ascii="Century Gothic" w:hAnsi="Century Gothic"/>
          <w:color w:val="000000"/>
        </w:rPr>
        <w:t>de los promoventes</w:t>
      </w:r>
      <w:r w:rsidR="006037E4">
        <w:rPr>
          <w:rFonts w:ascii="Century Gothic" w:hAnsi="Century Gothic"/>
        </w:rPr>
        <w:t>;</w:t>
      </w:r>
      <w:r w:rsidR="00C84413" w:rsidRPr="004B25B5">
        <w:rPr>
          <w:rFonts w:ascii="Century Gothic" w:hAnsi="Century Gothic"/>
        </w:rPr>
        <w:t xml:space="preserve"> con fundamento en el artículo 15 del Reglamento del Consejo de la Judicatura del Estado, se</w:t>
      </w:r>
      <w:r w:rsidR="006037E4">
        <w:rPr>
          <w:rFonts w:ascii="Century Gothic" w:hAnsi="Century Gothic"/>
        </w:rPr>
        <w:t xml:space="preserve"> ordena </w:t>
      </w:r>
      <w:r w:rsidR="006037E4">
        <w:rPr>
          <w:rFonts w:ascii="Century Gothic" w:hAnsi="Century Gothic"/>
          <w:color w:val="000000"/>
        </w:rPr>
        <w:t>r</w:t>
      </w:r>
      <w:r w:rsidR="00DE0351" w:rsidRPr="00BB5DCE">
        <w:rPr>
          <w:rFonts w:ascii="Century Gothic" w:hAnsi="Century Gothic"/>
          <w:color w:val="000000"/>
        </w:rPr>
        <w:t>eservar para un mejor estudio y próxima determinación.</w:t>
      </w:r>
      <w:r w:rsidR="001F7613" w:rsidRPr="006037E4">
        <w:rPr>
          <w:rFonts w:ascii="Century Gothic" w:hAnsi="Century Gothic"/>
          <w:color w:val="000000"/>
        </w:rPr>
        <w:t xml:space="preserve"> </w:t>
      </w:r>
      <w:r w:rsidR="001F7613" w:rsidRPr="006037E4">
        <w:rPr>
          <w:rFonts w:ascii="Century Gothic" w:hAnsi="Century Gothic"/>
          <w:b/>
          <w:bCs/>
          <w:color w:val="000000"/>
          <w:u w:val="single"/>
        </w:rPr>
        <w:t>APROBADO POR UNANIMIDAD DE VOTOS.</w:t>
      </w:r>
    </w:p>
    <w:p w14:paraId="19DC268F" w14:textId="5A1B8A04" w:rsidR="00E032CA" w:rsidRPr="004B25B5" w:rsidRDefault="00E032CA" w:rsidP="001F7613">
      <w:pPr>
        <w:tabs>
          <w:tab w:val="left" w:pos="5387"/>
        </w:tabs>
        <w:spacing w:after="0" w:line="480" w:lineRule="auto"/>
        <w:ind w:firstLine="709"/>
        <w:jc w:val="both"/>
        <w:rPr>
          <w:rFonts w:ascii="Century Gothic" w:hAnsi="Century Gothic"/>
          <w:b/>
          <w:bCs/>
          <w:color w:val="000000"/>
        </w:rPr>
      </w:pPr>
      <w:r w:rsidRPr="004B25B5">
        <w:rPr>
          <w:rFonts w:ascii="Century Gothic" w:hAnsi="Century Gothic"/>
          <w:b/>
          <w:bCs/>
          <w:color w:val="000000"/>
        </w:rPr>
        <w:t>ACUERDO XIV/13/2024.2</w:t>
      </w:r>
      <w:r w:rsidR="00C77A51" w:rsidRPr="004B25B5">
        <w:rPr>
          <w:rFonts w:ascii="Century Gothic" w:hAnsi="Century Gothic"/>
          <w:b/>
          <w:bCs/>
          <w:color w:val="000000"/>
        </w:rPr>
        <w:t>1</w:t>
      </w:r>
      <w:r w:rsidRPr="004B25B5">
        <w:rPr>
          <w:rFonts w:ascii="Century Gothic" w:hAnsi="Century Gothic"/>
          <w:b/>
          <w:bCs/>
          <w:color w:val="000000"/>
        </w:rPr>
        <w:t xml:space="preserve">. Oficio número 258/2024, recibido el </w:t>
      </w:r>
      <w:r w:rsidR="00D62410" w:rsidRPr="00F65624">
        <w:rPr>
          <w:rFonts w:ascii="Century Gothic" w:hAnsi="Century Gothic"/>
          <w:b/>
          <w:bCs/>
          <w:color w:val="FF0000"/>
        </w:rPr>
        <w:t>veintinueve</w:t>
      </w:r>
      <w:r w:rsidR="00D62410">
        <w:rPr>
          <w:rFonts w:ascii="Century Gothic" w:hAnsi="Century Gothic"/>
          <w:b/>
          <w:bCs/>
          <w:color w:val="000000"/>
        </w:rPr>
        <w:t xml:space="preserve"> de</w:t>
      </w:r>
      <w:r w:rsidRPr="004B25B5">
        <w:rPr>
          <w:rFonts w:ascii="Century Gothic" w:hAnsi="Century Gothic"/>
          <w:b/>
          <w:bCs/>
          <w:color w:val="000000"/>
        </w:rPr>
        <w:t xml:space="preserve"> enero de dos mil veinticuatro, signado por los Licenciados Karina Erazo Rodríguez y Rene Jiménez Águila.</w:t>
      </w:r>
      <w:r w:rsidR="00BA5DCD">
        <w:rPr>
          <w:rFonts w:ascii="Century Gothic" w:hAnsi="Century Gothic"/>
          <w:b/>
          <w:bCs/>
          <w:color w:val="000000"/>
        </w:rPr>
        <w:t xml:space="preserve"> - - - - - - - - - </w:t>
      </w:r>
    </w:p>
    <w:p w14:paraId="6A39FF08" w14:textId="1943C3CC" w:rsidR="00E032CA" w:rsidRPr="004B25B5" w:rsidRDefault="00E032CA"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Dada cuenta con el oficio de referencia, mediante el cual, refiere</w:t>
      </w:r>
      <w:r w:rsidR="00E25DBA" w:rsidRPr="004B25B5">
        <w:rPr>
          <w:rFonts w:ascii="Century Gothic" w:hAnsi="Century Gothic"/>
          <w:color w:val="000000"/>
        </w:rPr>
        <w:t>n</w:t>
      </w:r>
      <w:r w:rsidRPr="004B25B5">
        <w:rPr>
          <w:rFonts w:ascii="Century Gothic" w:hAnsi="Century Gothic"/>
          <w:color w:val="000000"/>
        </w:rPr>
        <w:t xml:space="preserve"> que, en cumplimiento a lo acordado, se propone a Lorena Mendieta García, Kenia Montes González y Esmeralda Maritza Bello Cuapio como personal administrativo y Adán Guzmán Paiz y Celina García </w:t>
      </w:r>
      <w:r w:rsidR="00DE0351" w:rsidRPr="004B25B5">
        <w:rPr>
          <w:rFonts w:ascii="Century Gothic" w:hAnsi="Century Gothic"/>
          <w:color w:val="000000"/>
        </w:rPr>
        <w:t>Gutiérrez</w:t>
      </w:r>
      <w:r w:rsidRPr="004B25B5">
        <w:rPr>
          <w:rFonts w:ascii="Century Gothic" w:hAnsi="Century Gothic"/>
          <w:color w:val="000000"/>
        </w:rPr>
        <w:t>, como personal de intendencia en forma interina</w:t>
      </w:r>
      <w:r w:rsidR="00F65624">
        <w:rPr>
          <w:rFonts w:ascii="Century Gothic" w:hAnsi="Century Gothic"/>
          <w:color w:val="000000"/>
        </w:rPr>
        <w:t>,</w:t>
      </w:r>
      <w:r w:rsidRPr="004B25B5">
        <w:rPr>
          <w:rFonts w:ascii="Century Gothic" w:hAnsi="Century Gothic"/>
          <w:color w:val="000000"/>
        </w:rPr>
        <w:t xml:space="preserve"> a partir del uno de febrero del año en curso</w:t>
      </w:r>
      <w:r w:rsidR="001F7613">
        <w:rPr>
          <w:rFonts w:ascii="Century Gothic" w:hAnsi="Century Gothic"/>
          <w:color w:val="000000"/>
        </w:rPr>
        <w:t>; a</w:t>
      </w:r>
      <w:r w:rsidR="00DE0351" w:rsidRPr="004B25B5">
        <w:rPr>
          <w:rFonts w:ascii="Century Gothic" w:hAnsi="Century Gothic"/>
          <w:color w:val="000000"/>
        </w:rPr>
        <w:t>l respecto,</w:t>
      </w:r>
      <w:r w:rsidR="00DB586C">
        <w:rPr>
          <w:rFonts w:ascii="Century Gothic" w:hAnsi="Century Gothic"/>
          <w:color w:val="000000"/>
        </w:rPr>
        <w:t xml:space="preserve"> tomando en consideración que</w:t>
      </w:r>
      <w:r w:rsidR="00DE0351" w:rsidRPr="004B25B5">
        <w:rPr>
          <w:rFonts w:ascii="Century Gothic" w:hAnsi="Century Gothic"/>
          <w:color w:val="000000"/>
        </w:rPr>
        <w:t xml:space="preserve"> </w:t>
      </w:r>
      <w:r w:rsidR="00F65624">
        <w:rPr>
          <w:rFonts w:ascii="Century Gothic" w:hAnsi="Century Gothic"/>
          <w:color w:val="000000"/>
        </w:rPr>
        <w:t xml:space="preserve">por el momento no se tiene la necesidad del servicio, </w:t>
      </w:r>
      <w:r w:rsidR="00CD256E" w:rsidRPr="004B25B5">
        <w:rPr>
          <w:rFonts w:ascii="Century Gothic" w:hAnsi="Century Gothic"/>
          <w:color w:val="000000"/>
        </w:rPr>
        <w:t xml:space="preserve">con fundamento en los artículos 61 y 68 de la Ley </w:t>
      </w:r>
      <w:r w:rsidR="009B1E1A">
        <w:rPr>
          <w:rFonts w:ascii="Century Gothic" w:hAnsi="Century Gothic"/>
          <w:color w:val="000000"/>
        </w:rPr>
        <w:t>Orgánica del Poder Judicial del Estado</w:t>
      </w:r>
      <w:r w:rsidR="00CD256E" w:rsidRPr="004B25B5">
        <w:rPr>
          <w:rFonts w:ascii="Century Gothic" w:hAnsi="Century Gothic"/>
          <w:color w:val="000000"/>
        </w:rPr>
        <w:t xml:space="preserve">, se determina: </w:t>
      </w:r>
    </w:p>
    <w:p w14:paraId="2955CCD6" w14:textId="33529ED6" w:rsidR="00CD256E" w:rsidRPr="004B25B5" w:rsidRDefault="00CD256E" w:rsidP="00F12C15">
      <w:pPr>
        <w:pStyle w:val="Prrafodelista"/>
        <w:numPr>
          <w:ilvl w:val="0"/>
          <w:numId w:val="31"/>
        </w:numPr>
        <w:tabs>
          <w:tab w:val="left" w:pos="5387"/>
        </w:tabs>
        <w:spacing w:after="0" w:line="480" w:lineRule="auto"/>
        <w:jc w:val="both"/>
        <w:rPr>
          <w:rFonts w:ascii="Century Gothic" w:hAnsi="Century Gothic"/>
          <w:color w:val="000000"/>
        </w:rPr>
      </w:pPr>
      <w:r w:rsidRPr="004B25B5">
        <w:rPr>
          <w:rFonts w:ascii="Century Gothic" w:hAnsi="Century Gothic"/>
          <w:color w:val="000000"/>
        </w:rPr>
        <w:t>Tomar conocimiento del oficio de cuenta.</w:t>
      </w:r>
    </w:p>
    <w:p w14:paraId="3367C8AA" w14:textId="128D3F68" w:rsidR="00426A17" w:rsidRPr="004B25B5" w:rsidRDefault="00CD256E" w:rsidP="00F12C15">
      <w:pPr>
        <w:pStyle w:val="Prrafodelista"/>
        <w:numPr>
          <w:ilvl w:val="0"/>
          <w:numId w:val="31"/>
        </w:numPr>
        <w:tabs>
          <w:tab w:val="left" w:pos="5387"/>
        </w:tabs>
        <w:spacing w:after="0" w:line="480" w:lineRule="auto"/>
        <w:jc w:val="both"/>
        <w:rPr>
          <w:rFonts w:ascii="Century Gothic" w:hAnsi="Century Gothic"/>
          <w:color w:val="000000"/>
        </w:rPr>
      </w:pPr>
      <w:r w:rsidRPr="004B25B5">
        <w:rPr>
          <w:rFonts w:ascii="Century Gothic" w:hAnsi="Century Gothic"/>
          <w:color w:val="000000"/>
        </w:rPr>
        <w:t>Por las razones expuestas, no</w:t>
      </w:r>
      <w:r w:rsidR="00426A17">
        <w:rPr>
          <w:rFonts w:ascii="Century Gothic" w:hAnsi="Century Gothic"/>
          <w:color w:val="000000"/>
        </w:rPr>
        <w:t xml:space="preserve"> se acuerda favorable la petición de los promoventes. </w:t>
      </w:r>
    </w:p>
    <w:p w14:paraId="646AE111" w14:textId="79D31BFF" w:rsidR="00BA5DCD" w:rsidRPr="001F7613" w:rsidRDefault="00BA5DCD" w:rsidP="00BA5DCD">
      <w:pPr>
        <w:tabs>
          <w:tab w:val="left" w:pos="5387"/>
        </w:tabs>
        <w:spacing w:before="240" w:after="0" w:line="480" w:lineRule="auto"/>
        <w:jc w:val="both"/>
        <w:rPr>
          <w:rFonts w:ascii="Century Gothic" w:hAnsi="Century Gothic"/>
          <w:b/>
          <w:bCs/>
          <w:color w:val="000000"/>
          <w:u w:val="single"/>
        </w:rPr>
      </w:pPr>
      <w:r w:rsidRPr="004B25B5">
        <w:rPr>
          <w:rFonts w:ascii="Century Gothic" w:hAnsi="Century Gothic"/>
          <w:color w:val="000000"/>
        </w:rPr>
        <w:t xml:space="preserve">Comuníquese esta determinación a la </w:t>
      </w:r>
      <w:proofErr w:type="gramStart"/>
      <w:r w:rsidRPr="004B25B5">
        <w:rPr>
          <w:rFonts w:ascii="Century Gothic" w:hAnsi="Century Gothic"/>
          <w:color w:val="000000"/>
        </w:rPr>
        <w:t>Secretaria General</w:t>
      </w:r>
      <w:proofErr w:type="gramEnd"/>
      <w:r w:rsidRPr="004B25B5">
        <w:rPr>
          <w:rFonts w:ascii="Century Gothic" w:hAnsi="Century Gothic"/>
          <w:color w:val="000000"/>
        </w:rPr>
        <w:t xml:space="preserve"> del Sindicato </w:t>
      </w:r>
      <w:r w:rsidR="00426A17">
        <w:rPr>
          <w:rFonts w:ascii="Century Gothic" w:hAnsi="Century Gothic"/>
          <w:color w:val="000000"/>
        </w:rPr>
        <w:t>o Secretario del Interio</w:t>
      </w:r>
      <w:r w:rsidR="009B1E1A">
        <w:rPr>
          <w:rFonts w:ascii="Century Gothic" w:hAnsi="Century Gothic"/>
          <w:color w:val="000000"/>
        </w:rPr>
        <w:t>r</w:t>
      </w:r>
      <w:r w:rsidR="00426A17">
        <w:rPr>
          <w:rFonts w:ascii="Century Gothic" w:hAnsi="Century Gothic"/>
          <w:color w:val="000000"/>
        </w:rPr>
        <w:t xml:space="preserve">, Actas y Acuerdos del Sindicato </w:t>
      </w:r>
      <w:r w:rsidRPr="004B25B5">
        <w:rPr>
          <w:rFonts w:ascii="Century Gothic" w:hAnsi="Century Gothic"/>
          <w:color w:val="000000"/>
        </w:rPr>
        <w:t xml:space="preserve">“7 de Mayo”, para su conocimiento y efectos a que haya lugar, en el domicilio oficial </w:t>
      </w:r>
      <w:r w:rsidRPr="004B25B5">
        <w:rPr>
          <w:rFonts w:ascii="Century Gothic" w:hAnsi="Century Gothic"/>
          <w:color w:val="000000"/>
        </w:rPr>
        <w:lastRenderedPageBreak/>
        <w:t xml:space="preserve">de dicho </w:t>
      </w:r>
      <w:r w:rsidR="00426A17">
        <w:rPr>
          <w:rFonts w:ascii="Century Gothic" w:hAnsi="Century Gothic"/>
          <w:color w:val="000000"/>
        </w:rPr>
        <w:t>Si</w:t>
      </w:r>
      <w:r w:rsidRPr="004B25B5">
        <w:rPr>
          <w:rFonts w:ascii="Century Gothic" w:hAnsi="Century Gothic"/>
          <w:color w:val="000000"/>
        </w:rPr>
        <w:t xml:space="preserve">ndicato, a través de la </w:t>
      </w:r>
      <w:proofErr w:type="spellStart"/>
      <w:r w:rsidRPr="004B25B5">
        <w:rPr>
          <w:rFonts w:ascii="Century Gothic" w:hAnsi="Century Gothic"/>
          <w:color w:val="000000"/>
        </w:rPr>
        <w:t>Diligenciaria</w:t>
      </w:r>
      <w:proofErr w:type="spellEnd"/>
      <w:r w:rsidRPr="004B25B5">
        <w:rPr>
          <w:rFonts w:ascii="Century Gothic" w:hAnsi="Century Gothic"/>
          <w:color w:val="000000"/>
        </w:rPr>
        <w:t xml:space="preserve"> adscrita a este Consejo de la Judicatura.</w:t>
      </w:r>
      <w:r>
        <w:rPr>
          <w:rFonts w:ascii="Century Gothic" w:hAnsi="Century Gothic"/>
          <w:color w:val="000000"/>
        </w:rPr>
        <w:t xml:space="preserve"> </w:t>
      </w:r>
      <w:r w:rsidRPr="001F7613">
        <w:rPr>
          <w:rFonts w:ascii="Century Gothic" w:hAnsi="Century Gothic"/>
          <w:b/>
          <w:bCs/>
          <w:color w:val="000000"/>
          <w:u w:val="single"/>
        </w:rPr>
        <w:t>APROBADO POR UNANIMIDAD DE VOTOS.</w:t>
      </w:r>
    </w:p>
    <w:p w14:paraId="5345E84E" w14:textId="39939C82" w:rsidR="00E032CA" w:rsidRPr="00CA2506" w:rsidRDefault="00D321E5" w:rsidP="004B6556">
      <w:pPr>
        <w:tabs>
          <w:tab w:val="left" w:pos="5387"/>
        </w:tabs>
        <w:spacing w:before="240" w:after="0" w:line="480" w:lineRule="auto"/>
        <w:ind w:firstLine="851"/>
        <w:jc w:val="both"/>
        <w:rPr>
          <w:rFonts w:ascii="Century Gothic" w:hAnsi="Century Gothic"/>
          <w:b/>
          <w:bCs/>
          <w:color w:val="000000" w:themeColor="text1"/>
          <w:u w:val="single"/>
        </w:rPr>
      </w:pPr>
      <w:r w:rsidRPr="00CA2506">
        <w:rPr>
          <w:rFonts w:ascii="Century Gothic" w:hAnsi="Century Gothic"/>
          <w:b/>
          <w:bCs/>
          <w:color w:val="000000" w:themeColor="text1"/>
        </w:rPr>
        <w:t>ACUERDO XIV/13/2024.2</w:t>
      </w:r>
      <w:r w:rsidR="00C77A51" w:rsidRPr="00CA2506">
        <w:rPr>
          <w:rFonts w:ascii="Century Gothic" w:hAnsi="Century Gothic"/>
          <w:b/>
          <w:bCs/>
          <w:color w:val="000000" w:themeColor="text1"/>
        </w:rPr>
        <w:t>2</w:t>
      </w:r>
      <w:r w:rsidRPr="00CA2506">
        <w:rPr>
          <w:rFonts w:ascii="Century Gothic" w:hAnsi="Century Gothic"/>
          <w:b/>
          <w:bCs/>
          <w:color w:val="000000" w:themeColor="text1"/>
        </w:rPr>
        <w:t>. Oficio número 229/2024, recibido el veinti</w:t>
      </w:r>
      <w:r w:rsidR="00E25DBA" w:rsidRPr="00CA2506">
        <w:rPr>
          <w:rFonts w:ascii="Century Gothic" w:hAnsi="Century Gothic"/>
          <w:b/>
          <w:bCs/>
          <w:color w:val="000000" w:themeColor="text1"/>
        </w:rPr>
        <w:t>cuatro</w:t>
      </w:r>
      <w:r w:rsidRPr="00CA2506">
        <w:rPr>
          <w:rFonts w:ascii="Century Gothic" w:hAnsi="Century Gothic"/>
          <w:b/>
          <w:bCs/>
          <w:color w:val="000000" w:themeColor="text1"/>
        </w:rPr>
        <w:t xml:space="preserve"> de enero de dos mil veinticuatro, signado por los Licenciados Karina Erazo Rodríguez y Rene Jiménez Águila.</w:t>
      </w:r>
      <w:r w:rsidR="00641887" w:rsidRPr="00CA2506">
        <w:rPr>
          <w:rFonts w:ascii="Century Gothic" w:hAnsi="Century Gothic"/>
          <w:b/>
          <w:bCs/>
          <w:color w:val="000000" w:themeColor="text1"/>
        </w:rPr>
        <w:t xml:space="preserve"> - - - - - - - - -</w:t>
      </w:r>
      <w:r w:rsidRPr="00CA2506">
        <w:rPr>
          <w:rFonts w:ascii="Century Gothic" w:hAnsi="Century Gothic"/>
          <w:color w:val="000000" w:themeColor="text1"/>
        </w:rPr>
        <w:t xml:space="preserve">Dada cuenta con el oficio de referencia, mediante el cual, </w:t>
      </w:r>
      <w:r w:rsidR="00641887" w:rsidRPr="00CA2506">
        <w:rPr>
          <w:rFonts w:ascii="Century Gothic" w:hAnsi="Century Gothic"/>
          <w:color w:val="000000" w:themeColor="text1"/>
        </w:rPr>
        <w:t xml:space="preserve">los peticionarios refieren </w:t>
      </w:r>
      <w:r w:rsidRPr="00CA2506">
        <w:rPr>
          <w:rFonts w:ascii="Century Gothic" w:hAnsi="Century Gothic"/>
          <w:color w:val="000000" w:themeColor="text1"/>
        </w:rPr>
        <w:t xml:space="preserve">que, en cumplimiento </w:t>
      </w:r>
      <w:r w:rsidR="00E25DBA" w:rsidRPr="00CA2506">
        <w:rPr>
          <w:rFonts w:ascii="Century Gothic" w:hAnsi="Century Gothic"/>
          <w:color w:val="000000" w:themeColor="text1"/>
        </w:rPr>
        <w:t xml:space="preserve">al artículo 21 del Estatuto que rige la vida interna de su Organización Sindical, designan como enlaces entre ese Sindicato con este Poder Judicial, a las CC. Matilde Jiménez Cabrera y Araceli Pérez </w:t>
      </w:r>
      <w:proofErr w:type="spellStart"/>
      <w:r w:rsidR="00E25DBA" w:rsidRPr="00CA2506">
        <w:rPr>
          <w:rFonts w:ascii="Century Gothic" w:hAnsi="Century Gothic"/>
          <w:color w:val="000000" w:themeColor="text1"/>
        </w:rPr>
        <w:t>Pérez</w:t>
      </w:r>
      <w:proofErr w:type="spellEnd"/>
      <w:r w:rsidR="00E25DBA" w:rsidRPr="00CA2506">
        <w:rPr>
          <w:rFonts w:ascii="Century Gothic" w:hAnsi="Century Gothic"/>
          <w:color w:val="000000" w:themeColor="text1"/>
        </w:rPr>
        <w:t>, para trata todos los asuntos relacionados con sus compañeros de base, asimismo solicitan, se otorgue comisión sindical a los CC. Juan Manuel Monroy Alvarado y Oscar Salazar Ramírez, a partir del veintiséis de enero del año en curso, al primer viernes de abril de dos mil veintiocho</w:t>
      </w:r>
      <w:r w:rsidR="004D5C47" w:rsidRPr="00CA2506">
        <w:rPr>
          <w:rFonts w:ascii="Century Gothic" w:hAnsi="Century Gothic"/>
          <w:color w:val="000000" w:themeColor="text1"/>
        </w:rPr>
        <w:t>; al respecto</w:t>
      </w:r>
      <w:r w:rsidR="00471889" w:rsidRPr="00CA2506">
        <w:rPr>
          <w:rFonts w:ascii="Century Gothic" w:hAnsi="Century Gothic"/>
          <w:color w:val="000000" w:themeColor="text1"/>
        </w:rPr>
        <w:t>,</w:t>
      </w:r>
      <w:r w:rsidR="004D5C47" w:rsidRPr="00CA2506">
        <w:rPr>
          <w:rFonts w:ascii="Century Gothic" w:hAnsi="Century Gothic"/>
          <w:color w:val="000000" w:themeColor="text1"/>
        </w:rPr>
        <w:t xml:space="preserve"> con fundamento </w:t>
      </w:r>
      <w:r w:rsidR="00471889" w:rsidRPr="00CA2506">
        <w:rPr>
          <w:rFonts w:ascii="Century Gothic" w:hAnsi="Century Gothic"/>
          <w:color w:val="000000" w:themeColor="text1"/>
        </w:rPr>
        <w:t xml:space="preserve">en el artículo 15 del Reglamento del Consejo de la Judicatura del Estado, se determina retirar el presente asunto para análisis y próxima determinación.  </w:t>
      </w:r>
      <w:r w:rsidR="00471889" w:rsidRPr="00CA2506">
        <w:rPr>
          <w:rFonts w:ascii="Century Gothic" w:hAnsi="Century Gothic"/>
          <w:b/>
          <w:bCs/>
          <w:color w:val="000000" w:themeColor="text1"/>
          <w:u w:val="single"/>
        </w:rPr>
        <w:t xml:space="preserve">APROBADO POR UNANIMIDAD DE VOTOS. </w:t>
      </w:r>
    </w:p>
    <w:p w14:paraId="7D8F2952" w14:textId="77777777" w:rsidR="00DB586C" w:rsidRPr="004B25B5" w:rsidRDefault="00DB586C" w:rsidP="004B25B5">
      <w:pPr>
        <w:tabs>
          <w:tab w:val="left" w:pos="5387"/>
        </w:tabs>
        <w:spacing w:after="0" w:line="480" w:lineRule="auto"/>
        <w:jc w:val="both"/>
        <w:rPr>
          <w:rFonts w:ascii="Century Gothic" w:hAnsi="Century Gothic"/>
          <w:b/>
          <w:bCs/>
          <w:color w:val="FF0000"/>
        </w:rPr>
      </w:pPr>
    </w:p>
    <w:p w14:paraId="07875C02" w14:textId="6335D13A" w:rsidR="005960EE" w:rsidRPr="004B25B5" w:rsidRDefault="00E032CA" w:rsidP="004B25B5">
      <w:pPr>
        <w:tabs>
          <w:tab w:val="left" w:pos="5387"/>
        </w:tabs>
        <w:spacing w:after="0" w:line="480" w:lineRule="auto"/>
        <w:jc w:val="both"/>
        <w:rPr>
          <w:rFonts w:ascii="Century Gothic" w:hAnsi="Century Gothic"/>
          <w:b/>
          <w:bCs/>
        </w:rPr>
      </w:pPr>
      <w:r w:rsidRPr="004B25B5">
        <w:rPr>
          <w:rFonts w:ascii="Century Gothic" w:hAnsi="Century Gothic"/>
          <w:b/>
          <w:bCs/>
        </w:rPr>
        <w:t>ACUERDO XIV/13/2024.2</w:t>
      </w:r>
      <w:r w:rsidR="004D5C47">
        <w:rPr>
          <w:rFonts w:ascii="Century Gothic" w:hAnsi="Century Gothic"/>
          <w:b/>
          <w:bCs/>
        </w:rPr>
        <w:t>3</w:t>
      </w:r>
      <w:r w:rsidRPr="004B25B5">
        <w:rPr>
          <w:rFonts w:ascii="Century Gothic" w:hAnsi="Century Gothic"/>
          <w:b/>
          <w:bCs/>
        </w:rPr>
        <w:t>.</w:t>
      </w:r>
      <w:r w:rsidR="001D2581" w:rsidRPr="004B25B5">
        <w:rPr>
          <w:rFonts w:ascii="Century Gothic" w:hAnsi="Century Gothic"/>
          <w:b/>
          <w:bCs/>
        </w:rPr>
        <w:t xml:space="preserve">VENCIMIENTOS: </w:t>
      </w:r>
    </w:p>
    <w:p w14:paraId="60FB76BF" w14:textId="77777777" w:rsidR="001D2581" w:rsidRPr="004B25B5" w:rsidRDefault="001D2581" w:rsidP="004B25B5">
      <w:pPr>
        <w:tabs>
          <w:tab w:val="left" w:pos="5387"/>
        </w:tabs>
        <w:spacing w:after="0" w:line="480" w:lineRule="auto"/>
        <w:jc w:val="both"/>
        <w:rPr>
          <w:rFonts w:ascii="Century Gothic" w:hAnsi="Century Gothic"/>
          <w:b/>
          <w:bCs/>
        </w:rPr>
      </w:pP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1D2581" w:rsidRPr="001E52C0" w14:paraId="1BD7BB6B" w14:textId="77777777" w:rsidTr="0074097F">
        <w:trPr>
          <w:cantSplit/>
          <w:trHeight w:val="850"/>
        </w:trPr>
        <w:tc>
          <w:tcPr>
            <w:tcW w:w="2705" w:type="pct"/>
            <w:shd w:val="clear" w:color="auto" w:fill="auto"/>
            <w:noWrap/>
            <w:vAlign w:val="center"/>
          </w:tcPr>
          <w:p w14:paraId="3DEBF9A3" w14:textId="77777777" w:rsidR="001D2581" w:rsidRPr="001E52C0" w:rsidRDefault="001D2581" w:rsidP="004B25B5">
            <w:pPr>
              <w:tabs>
                <w:tab w:val="left" w:pos="5387"/>
              </w:tabs>
              <w:spacing w:line="324" w:lineRule="auto"/>
              <w:jc w:val="center"/>
              <w:rPr>
                <w:rFonts w:ascii="Century Gothic" w:hAnsi="Century Gothic" w:cs="Calibri"/>
                <w:b/>
                <w:bCs/>
                <w:sz w:val="20"/>
                <w:szCs w:val="20"/>
              </w:rPr>
            </w:pPr>
            <w:r w:rsidRPr="001E52C0">
              <w:rPr>
                <w:rFonts w:ascii="Century Gothic" w:hAnsi="Century Gothic" w:cs="Calibri"/>
                <w:b/>
                <w:bCs/>
                <w:sz w:val="20"/>
                <w:szCs w:val="20"/>
              </w:rPr>
              <w:t>SITUACIÓN ACTUAL</w:t>
            </w:r>
          </w:p>
        </w:tc>
        <w:tc>
          <w:tcPr>
            <w:tcW w:w="2295" w:type="pct"/>
            <w:shd w:val="clear" w:color="auto" w:fill="auto"/>
            <w:noWrap/>
            <w:vAlign w:val="center"/>
          </w:tcPr>
          <w:p w14:paraId="20D4B95C" w14:textId="77777777" w:rsidR="001D2581" w:rsidRPr="001E52C0" w:rsidRDefault="001D2581" w:rsidP="004B25B5">
            <w:pPr>
              <w:tabs>
                <w:tab w:val="left" w:pos="5387"/>
              </w:tabs>
              <w:spacing w:line="324" w:lineRule="auto"/>
              <w:jc w:val="center"/>
              <w:rPr>
                <w:rFonts w:ascii="Century Gothic" w:hAnsi="Century Gothic" w:cs="Calibri"/>
                <w:b/>
                <w:bCs/>
                <w:sz w:val="20"/>
                <w:szCs w:val="20"/>
              </w:rPr>
            </w:pPr>
            <w:r w:rsidRPr="001E52C0">
              <w:rPr>
                <w:rFonts w:ascii="Century Gothic" w:hAnsi="Century Gothic" w:cs="Calibri"/>
                <w:b/>
                <w:bCs/>
                <w:sz w:val="20"/>
                <w:szCs w:val="20"/>
              </w:rPr>
              <w:t>DETERMINACIÓN</w:t>
            </w:r>
          </w:p>
        </w:tc>
      </w:tr>
      <w:tr w:rsidR="001D2581" w:rsidRPr="001E52C0" w14:paraId="683D5B10" w14:textId="77777777" w:rsidTr="0074097F">
        <w:trPr>
          <w:cantSplit/>
          <w:trHeight w:val="300"/>
        </w:trPr>
        <w:tc>
          <w:tcPr>
            <w:tcW w:w="2705" w:type="pct"/>
            <w:shd w:val="clear" w:color="auto" w:fill="auto"/>
            <w:noWrap/>
            <w:tcMar>
              <w:bottom w:w="113" w:type="dxa"/>
            </w:tcMar>
            <w:vAlign w:val="bottom"/>
          </w:tcPr>
          <w:p w14:paraId="3E3DA5CD"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PSIC. MARÍA FERNANDA TEJEDA GAONA</w:t>
            </w:r>
          </w:p>
          <w:p w14:paraId="6FCD2ED7" w14:textId="1D321494"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Auxiliar Técnica Interina (</w:t>
            </w:r>
            <w:r w:rsidR="00CA2506">
              <w:rPr>
                <w:rFonts w:ascii="Century Gothic" w:hAnsi="Century Gothic" w:cs="Calibri"/>
                <w:sz w:val="20"/>
                <w:szCs w:val="20"/>
              </w:rPr>
              <w:t>N</w:t>
            </w:r>
            <w:r w:rsidRPr="001E52C0">
              <w:rPr>
                <w:rFonts w:ascii="Century Gothic" w:hAnsi="Century Gothic" w:cs="Calibri"/>
                <w:sz w:val="20"/>
                <w:szCs w:val="20"/>
              </w:rPr>
              <w:t>ivel 3)</w:t>
            </w:r>
            <w:r w:rsidR="00625600" w:rsidRPr="001E52C0">
              <w:rPr>
                <w:rFonts w:ascii="Century Gothic" w:hAnsi="Century Gothic" w:cs="Calibri"/>
                <w:sz w:val="20"/>
                <w:szCs w:val="20"/>
              </w:rPr>
              <w:t>, a</w:t>
            </w:r>
            <w:r w:rsidRPr="001E52C0">
              <w:rPr>
                <w:rFonts w:ascii="Century Gothic" w:hAnsi="Century Gothic" w:cs="Calibri"/>
                <w:sz w:val="20"/>
                <w:szCs w:val="20"/>
              </w:rPr>
              <w:t>dscrita al Centro Estatal de Justicia Alternativa del Poder Judicial del Estado de Tlaxcala.</w:t>
            </w:r>
          </w:p>
          <w:p w14:paraId="2D8AED56"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interinato: 01-feb-24</w:t>
            </w:r>
          </w:p>
        </w:tc>
        <w:tc>
          <w:tcPr>
            <w:tcW w:w="2295" w:type="pct"/>
            <w:shd w:val="clear" w:color="auto" w:fill="auto"/>
            <w:noWrap/>
            <w:tcMar>
              <w:bottom w:w="113" w:type="dxa"/>
            </w:tcMar>
            <w:hideMark/>
          </w:tcPr>
          <w:p w14:paraId="45BFC034" w14:textId="219C6415" w:rsidR="001D2581" w:rsidRPr="001E52C0" w:rsidRDefault="004B6556" w:rsidP="004B6556">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Por necesidades del servicio, con su mismo nivel y cargo, se prorroga su interinato por tres meses. </w:t>
            </w:r>
          </w:p>
        </w:tc>
      </w:tr>
      <w:tr w:rsidR="001D2581" w:rsidRPr="001E52C0" w14:paraId="3B3DDC11" w14:textId="77777777" w:rsidTr="0074097F">
        <w:trPr>
          <w:cantSplit/>
          <w:trHeight w:val="300"/>
        </w:trPr>
        <w:tc>
          <w:tcPr>
            <w:tcW w:w="2705" w:type="pct"/>
            <w:shd w:val="clear" w:color="auto" w:fill="auto"/>
            <w:noWrap/>
            <w:tcMar>
              <w:bottom w:w="113" w:type="dxa"/>
            </w:tcMar>
          </w:tcPr>
          <w:p w14:paraId="5CD135C3"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lastRenderedPageBreak/>
              <w:t>LCDA. CLAUDIA IVETH CRUZ TAMAYO</w:t>
            </w:r>
          </w:p>
          <w:p w14:paraId="1B955CD0" w14:textId="76881E52"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Taquimecanógrafa Interina (</w:t>
            </w:r>
            <w:r w:rsidR="00CA2506">
              <w:rPr>
                <w:rFonts w:ascii="Century Gothic" w:hAnsi="Century Gothic" w:cs="Calibri"/>
                <w:sz w:val="20"/>
                <w:szCs w:val="20"/>
              </w:rPr>
              <w:t>N</w:t>
            </w:r>
            <w:r w:rsidRPr="001E52C0">
              <w:rPr>
                <w:rFonts w:ascii="Century Gothic" w:hAnsi="Century Gothic" w:cs="Calibri"/>
                <w:sz w:val="20"/>
                <w:szCs w:val="20"/>
              </w:rPr>
              <w:t>ivel 3)</w:t>
            </w:r>
            <w:r w:rsidR="00625600" w:rsidRPr="001E52C0">
              <w:rPr>
                <w:rFonts w:ascii="Century Gothic" w:hAnsi="Century Gothic" w:cs="Calibri"/>
                <w:sz w:val="20"/>
                <w:szCs w:val="20"/>
              </w:rPr>
              <w:t>, a</w:t>
            </w:r>
            <w:r w:rsidRPr="001E52C0">
              <w:rPr>
                <w:rFonts w:ascii="Century Gothic" w:hAnsi="Century Gothic" w:cs="Calibri"/>
                <w:sz w:val="20"/>
                <w:szCs w:val="20"/>
              </w:rPr>
              <w:t>dscrita a la Comisión de Vigilancia y Visitaduría del Consejo de la Judicatura del Estado de Tlaxcala.</w:t>
            </w:r>
          </w:p>
          <w:p w14:paraId="4C1646B1"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interinato: 06-feb-24</w:t>
            </w:r>
          </w:p>
        </w:tc>
        <w:tc>
          <w:tcPr>
            <w:tcW w:w="2295" w:type="pct"/>
            <w:shd w:val="clear" w:color="auto" w:fill="auto"/>
            <w:noWrap/>
            <w:tcMar>
              <w:bottom w:w="113" w:type="dxa"/>
            </w:tcMar>
            <w:hideMark/>
          </w:tcPr>
          <w:p w14:paraId="0DA2D7CF" w14:textId="65B503E0" w:rsidR="001D2581" w:rsidRPr="001E52C0" w:rsidRDefault="004B6556" w:rsidP="004B6556">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hasta el día veintinueve de marzo de dos mil veinticuatro.</w:t>
            </w:r>
          </w:p>
        </w:tc>
      </w:tr>
      <w:tr w:rsidR="001D2581" w:rsidRPr="001E52C0" w14:paraId="5ECE5570" w14:textId="77777777" w:rsidTr="0074097F">
        <w:trPr>
          <w:cantSplit/>
          <w:trHeight w:val="300"/>
        </w:trPr>
        <w:tc>
          <w:tcPr>
            <w:tcW w:w="2705" w:type="pct"/>
            <w:shd w:val="clear" w:color="auto" w:fill="auto"/>
            <w:noWrap/>
            <w:tcMar>
              <w:bottom w:w="113" w:type="dxa"/>
            </w:tcMar>
          </w:tcPr>
          <w:p w14:paraId="4F305709"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LCDA. BLANCA ROCÍO HUERTA SÁNCHEZ</w:t>
            </w:r>
          </w:p>
          <w:p w14:paraId="50BB9CB0" w14:textId="23246D22"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Auxiliar de Juzgado Interina (</w:t>
            </w:r>
            <w:r w:rsidR="00CA2506">
              <w:rPr>
                <w:rFonts w:ascii="Century Gothic" w:hAnsi="Century Gothic" w:cs="Calibri"/>
                <w:sz w:val="20"/>
                <w:szCs w:val="20"/>
              </w:rPr>
              <w:t>N</w:t>
            </w:r>
            <w:r w:rsidRPr="001E52C0">
              <w:rPr>
                <w:rFonts w:ascii="Century Gothic" w:hAnsi="Century Gothic" w:cs="Calibri"/>
                <w:sz w:val="20"/>
                <w:szCs w:val="20"/>
              </w:rPr>
              <w:t>ivel 4)</w:t>
            </w:r>
            <w:r w:rsidR="00625600" w:rsidRPr="001E52C0">
              <w:rPr>
                <w:rFonts w:ascii="Century Gothic" w:hAnsi="Century Gothic" w:cs="Calibri"/>
                <w:sz w:val="20"/>
                <w:szCs w:val="20"/>
              </w:rPr>
              <w:t>, a</w:t>
            </w:r>
            <w:r w:rsidRPr="001E52C0">
              <w:rPr>
                <w:rFonts w:ascii="Century Gothic" w:hAnsi="Century Gothic" w:cs="Calibri"/>
                <w:sz w:val="20"/>
                <w:szCs w:val="20"/>
              </w:rPr>
              <w:t>dscrita al Juzgado de lo Civil del Distrito Judicial de Juárez.</w:t>
            </w:r>
          </w:p>
          <w:p w14:paraId="4876F343"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interinato: 06-feb-24</w:t>
            </w:r>
          </w:p>
        </w:tc>
        <w:tc>
          <w:tcPr>
            <w:tcW w:w="2295" w:type="pct"/>
            <w:shd w:val="clear" w:color="auto" w:fill="auto"/>
            <w:noWrap/>
            <w:tcMar>
              <w:bottom w:w="113" w:type="dxa"/>
            </w:tcMar>
            <w:hideMark/>
          </w:tcPr>
          <w:p w14:paraId="59C1408A" w14:textId="77777777" w:rsidR="001D2581" w:rsidRPr="001E52C0" w:rsidRDefault="004B6556" w:rsidP="004B6556">
            <w:pPr>
              <w:tabs>
                <w:tab w:val="left" w:pos="5387"/>
              </w:tabs>
              <w:spacing w:line="360" w:lineRule="auto"/>
              <w:jc w:val="both"/>
              <w:rPr>
                <w:rFonts w:ascii="Century Gothic" w:hAnsi="Century Gothic" w:cs="Calibri"/>
                <w:color w:val="FF0000"/>
                <w:sz w:val="20"/>
                <w:szCs w:val="20"/>
              </w:rPr>
            </w:pPr>
            <w:r w:rsidRPr="001E52C0">
              <w:rPr>
                <w:rFonts w:ascii="Century Gothic" w:hAnsi="Century Gothic" w:cs="Calibri"/>
                <w:color w:val="FF0000"/>
                <w:sz w:val="20"/>
                <w:szCs w:val="20"/>
              </w:rPr>
              <w:t xml:space="preserve">Por no requerir sus servicios, se da por concluido su interinato, con efectos a partir del siete de febrero de dos mil veinticuatro. </w:t>
            </w:r>
          </w:p>
          <w:p w14:paraId="165F3DB0" w14:textId="504761A8" w:rsidR="004B6556" w:rsidRPr="001E52C0" w:rsidRDefault="004B6556" w:rsidP="004B6556">
            <w:pPr>
              <w:tabs>
                <w:tab w:val="left" w:pos="5387"/>
              </w:tabs>
              <w:spacing w:line="360" w:lineRule="auto"/>
              <w:jc w:val="both"/>
              <w:rPr>
                <w:rFonts w:ascii="Century Gothic" w:hAnsi="Century Gothic" w:cs="Calibri"/>
                <w:sz w:val="20"/>
                <w:szCs w:val="20"/>
              </w:rPr>
            </w:pPr>
          </w:p>
        </w:tc>
      </w:tr>
      <w:tr w:rsidR="001D2581" w:rsidRPr="001E52C0" w14:paraId="62F3746A" w14:textId="77777777" w:rsidTr="0074097F">
        <w:trPr>
          <w:cantSplit/>
          <w:trHeight w:val="300"/>
        </w:trPr>
        <w:tc>
          <w:tcPr>
            <w:tcW w:w="2705" w:type="pct"/>
            <w:shd w:val="clear" w:color="auto" w:fill="auto"/>
            <w:noWrap/>
            <w:tcMar>
              <w:bottom w:w="113" w:type="dxa"/>
            </w:tcMar>
          </w:tcPr>
          <w:p w14:paraId="2CB094FC"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LCDA. YAZMÍN DÍAZ GARCÍA</w:t>
            </w:r>
          </w:p>
          <w:p w14:paraId="6055DD65" w14:textId="644805A4"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Auxiliar Administrativa Interina (</w:t>
            </w:r>
            <w:r w:rsidR="00CA2506">
              <w:rPr>
                <w:rFonts w:ascii="Century Gothic" w:hAnsi="Century Gothic" w:cs="Calibri"/>
                <w:sz w:val="20"/>
                <w:szCs w:val="20"/>
              </w:rPr>
              <w:t>N</w:t>
            </w:r>
            <w:r w:rsidRPr="001E52C0">
              <w:rPr>
                <w:rFonts w:ascii="Century Gothic" w:hAnsi="Century Gothic" w:cs="Calibri"/>
                <w:sz w:val="20"/>
                <w:szCs w:val="20"/>
              </w:rPr>
              <w:t>ivel 5)</w:t>
            </w:r>
            <w:r w:rsidR="00625600" w:rsidRPr="001E52C0">
              <w:rPr>
                <w:rFonts w:ascii="Century Gothic" w:hAnsi="Century Gothic" w:cs="Calibri"/>
                <w:sz w:val="20"/>
                <w:szCs w:val="20"/>
              </w:rPr>
              <w:t>, a</w:t>
            </w:r>
            <w:r w:rsidRPr="001E52C0">
              <w:rPr>
                <w:rFonts w:ascii="Century Gothic" w:hAnsi="Century Gothic" w:cs="Calibri"/>
                <w:sz w:val="20"/>
                <w:szCs w:val="20"/>
              </w:rPr>
              <w:t>dscrita al Juzgado de lo Civil y Familiar del Distrito Judicial de Xicohténcatl.</w:t>
            </w:r>
          </w:p>
          <w:p w14:paraId="591B447B"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cargo temporal: 08-feb-24</w:t>
            </w:r>
          </w:p>
          <w:p w14:paraId="061F05E4" w14:textId="77777777" w:rsidR="001D2581" w:rsidRPr="001E52C0" w:rsidRDefault="001D2581" w:rsidP="004B25B5">
            <w:pPr>
              <w:tabs>
                <w:tab w:val="left" w:pos="5387"/>
              </w:tabs>
              <w:jc w:val="both"/>
              <w:rPr>
                <w:rFonts w:ascii="Century Gothic" w:hAnsi="Century Gothic" w:cs="Calibri"/>
                <w:sz w:val="20"/>
                <w:szCs w:val="20"/>
              </w:rPr>
            </w:pPr>
            <w:r w:rsidRPr="00A0658A">
              <w:rPr>
                <w:rFonts w:ascii="Century Gothic" w:hAnsi="Century Gothic" w:cs="Calibri"/>
                <w:sz w:val="20"/>
                <w:szCs w:val="20"/>
              </w:rPr>
              <w:t>Una vez concluido dicho término deberá regresar al nivel y cargo.</w:t>
            </w:r>
          </w:p>
        </w:tc>
        <w:tc>
          <w:tcPr>
            <w:tcW w:w="2295" w:type="pct"/>
            <w:shd w:val="clear" w:color="auto" w:fill="auto"/>
            <w:noWrap/>
            <w:tcMar>
              <w:bottom w:w="113" w:type="dxa"/>
            </w:tcMar>
            <w:hideMark/>
          </w:tcPr>
          <w:p w14:paraId="6F31C22F" w14:textId="6F5B5956" w:rsidR="001D2581" w:rsidRPr="001E52C0" w:rsidRDefault="001E52C0" w:rsidP="001E52C0">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p>
        </w:tc>
      </w:tr>
      <w:tr w:rsidR="001D2581" w:rsidRPr="001E52C0" w14:paraId="67575F3D" w14:textId="77777777" w:rsidTr="0074097F">
        <w:trPr>
          <w:cantSplit/>
          <w:trHeight w:val="300"/>
        </w:trPr>
        <w:tc>
          <w:tcPr>
            <w:tcW w:w="2705" w:type="pct"/>
            <w:shd w:val="clear" w:color="auto" w:fill="auto"/>
            <w:noWrap/>
            <w:tcMar>
              <w:bottom w:w="113" w:type="dxa"/>
            </w:tcMar>
          </w:tcPr>
          <w:p w14:paraId="30C603B7"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LCDA. ALMA DELIA ROMERO FLORES</w:t>
            </w:r>
          </w:p>
          <w:p w14:paraId="290DA426" w14:textId="2DB80BA6"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Taquimecanógrafa Interina (</w:t>
            </w:r>
            <w:r w:rsidR="00CA2506">
              <w:rPr>
                <w:rFonts w:ascii="Century Gothic" w:hAnsi="Century Gothic" w:cs="Calibri"/>
                <w:sz w:val="20"/>
                <w:szCs w:val="20"/>
              </w:rPr>
              <w:t>N</w:t>
            </w:r>
            <w:r w:rsidRPr="001E52C0">
              <w:rPr>
                <w:rFonts w:ascii="Century Gothic" w:hAnsi="Century Gothic" w:cs="Calibri"/>
                <w:sz w:val="20"/>
                <w:szCs w:val="20"/>
              </w:rPr>
              <w:t>ivel 3)</w:t>
            </w:r>
            <w:r w:rsidR="00625600" w:rsidRPr="001E52C0">
              <w:rPr>
                <w:rFonts w:ascii="Century Gothic" w:hAnsi="Century Gothic" w:cs="Calibri"/>
                <w:sz w:val="20"/>
                <w:szCs w:val="20"/>
              </w:rPr>
              <w:t>, a</w:t>
            </w:r>
            <w:r w:rsidRPr="001E52C0">
              <w:rPr>
                <w:rFonts w:ascii="Century Gothic" w:hAnsi="Century Gothic" w:cs="Calibri"/>
                <w:sz w:val="20"/>
                <w:szCs w:val="20"/>
              </w:rPr>
              <w:t>dscrita al Juzgado de lo Civil y Familiar del Distrito Judicial de Xicohténcatl.</w:t>
            </w:r>
          </w:p>
          <w:p w14:paraId="0B5F050C"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interinato: 08-feb-24</w:t>
            </w:r>
          </w:p>
        </w:tc>
        <w:tc>
          <w:tcPr>
            <w:tcW w:w="2295" w:type="pct"/>
            <w:shd w:val="clear" w:color="auto" w:fill="auto"/>
            <w:noWrap/>
            <w:tcMar>
              <w:bottom w:w="113" w:type="dxa"/>
            </w:tcMar>
            <w:hideMark/>
          </w:tcPr>
          <w:p w14:paraId="57515C86" w14:textId="461DDFC4" w:rsidR="001D2581" w:rsidRPr="001E52C0" w:rsidRDefault="001E52C0" w:rsidP="001E52C0">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p>
        </w:tc>
      </w:tr>
      <w:tr w:rsidR="001D2581" w:rsidRPr="001E52C0" w14:paraId="0A1B38F8" w14:textId="77777777" w:rsidTr="0074097F">
        <w:trPr>
          <w:cantSplit/>
          <w:trHeight w:val="300"/>
        </w:trPr>
        <w:tc>
          <w:tcPr>
            <w:tcW w:w="2705" w:type="pct"/>
            <w:shd w:val="clear" w:color="auto" w:fill="auto"/>
            <w:noWrap/>
            <w:tcMar>
              <w:bottom w:w="113" w:type="dxa"/>
            </w:tcMar>
            <w:vAlign w:val="bottom"/>
          </w:tcPr>
          <w:p w14:paraId="1DED89D8"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LEONARDO TZOMPANTZI AGUILAR</w:t>
            </w:r>
          </w:p>
          <w:p w14:paraId="4100A4F9" w14:textId="0C502EA0"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Auxiliar de Mantenimiento Interino (</w:t>
            </w:r>
            <w:r w:rsidR="00CA2506">
              <w:rPr>
                <w:rFonts w:ascii="Century Gothic" w:hAnsi="Century Gothic" w:cs="Calibri"/>
                <w:sz w:val="20"/>
                <w:szCs w:val="20"/>
              </w:rPr>
              <w:t>N</w:t>
            </w:r>
            <w:r w:rsidRPr="001E52C0">
              <w:rPr>
                <w:rFonts w:ascii="Century Gothic" w:hAnsi="Century Gothic" w:cs="Calibri"/>
                <w:sz w:val="20"/>
                <w:szCs w:val="20"/>
              </w:rPr>
              <w:t>ivel 3) en funciones de intendente</w:t>
            </w:r>
            <w:r w:rsidR="00625600" w:rsidRPr="001E52C0">
              <w:rPr>
                <w:rFonts w:ascii="Century Gothic" w:hAnsi="Century Gothic" w:cs="Calibri"/>
                <w:sz w:val="20"/>
                <w:szCs w:val="20"/>
              </w:rPr>
              <w:t>, a</w:t>
            </w:r>
            <w:r w:rsidRPr="001E52C0">
              <w:rPr>
                <w:rFonts w:ascii="Century Gothic" w:hAnsi="Century Gothic" w:cs="Calibri"/>
                <w:sz w:val="20"/>
                <w:szCs w:val="20"/>
              </w:rPr>
              <w:t>dscrito a la Secretaría Ejecutiva del Consejo de la Judicatura del Estado.</w:t>
            </w:r>
          </w:p>
          <w:p w14:paraId="50C5B887"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interinato: 10-feb-24</w:t>
            </w:r>
          </w:p>
        </w:tc>
        <w:tc>
          <w:tcPr>
            <w:tcW w:w="2295" w:type="pct"/>
            <w:shd w:val="clear" w:color="auto" w:fill="auto"/>
            <w:noWrap/>
            <w:tcMar>
              <w:bottom w:w="113" w:type="dxa"/>
            </w:tcMar>
            <w:hideMark/>
          </w:tcPr>
          <w:p w14:paraId="4C44E53D" w14:textId="2DCE6574" w:rsidR="001D2581" w:rsidRPr="001E52C0" w:rsidRDefault="001E52C0" w:rsidP="001E52C0">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p>
        </w:tc>
      </w:tr>
      <w:tr w:rsidR="001D2581" w:rsidRPr="001E52C0" w14:paraId="10D0DF2F" w14:textId="77777777" w:rsidTr="0074097F">
        <w:trPr>
          <w:cantSplit/>
          <w:trHeight w:val="300"/>
        </w:trPr>
        <w:tc>
          <w:tcPr>
            <w:tcW w:w="2705" w:type="pct"/>
            <w:shd w:val="clear" w:color="auto" w:fill="auto"/>
            <w:noWrap/>
            <w:tcMar>
              <w:bottom w:w="113" w:type="dxa"/>
            </w:tcMar>
          </w:tcPr>
          <w:p w14:paraId="32747755"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lastRenderedPageBreak/>
              <w:t>LCDA. ISABEL HERRERA DÍAZ</w:t>
            </w:r>
          </w:p>
          <w:p w14:paraId="21FE91C7" w14:textId="189036CD"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Asistente de Causas (</w:t>
            </w:r>
            <w:r w:rsidR="00CA2506">
              <w:rPr>
                <w:rFonts w:ascii="Century Gothic" w:hAnsi="Century Gothic" w:cs="Calibri"/>
                <w:sz w:val="20"/>
                <w:szCs w:val="20"/>
              </w:rPr>
              <w:t>N</w:t>
            </w:r>
            <w:r w:rsidRPr="001E52C0">
              <w:rPr>
                <w:rFonts w:ascii="Century Gothic" w:hAnsi="Century Gothic" w:cs="Calibri"/>
                <w:sz w:val="20"/>
                <w:szCs w:val="20"/>
              </w:rPr>
              <w:t>ivel 8)</w:t>
            </w:r>
            <w:r w:rsidR="001E52C0">
              <w:rPr>
                <w:rFonts w:ascii="Century Gothic" w:hAnsi="Century Gothic" w:cs="Calibri"/>
                <w:sz w:val="20"/>
                <w:szCs w:val="20"/>
              </w:rPr>
              <w:t>, a</w:t>
            </w:r>
            <w:r w:rsidRPr="001E52C0">
              <w:rPr>
                <w:rFonts w:ascii="Century Gothic" w:hAnsi="Century Gothic" w:cs="Calibri"/>
                <w:sz w:val="20"/>
                <w:szCs w:val="20"/>
              </w:rPr>
              <w:t>dscrita con la Jueza Aida Báez Huerta del Tribunal de Enjuiciamiento del Juzgado de Control y de Juicio Oral del Distrito Judicial de Guridi y Alcocer.</w:t>
            </w:r>
          </w:p>
          <w:p w14:paraId="3E2B3A90"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licencia médica: 12-feb-24</w:t>
            </w:r>
          </w:p>
        </w:tc>
        <w:tc>
          <w:tcPr>
            <w:tcW w:w="2295" w:type="pct"/>
            <w:shd w:val="clear" w:color="auto" w:fill="auto"/>
            <w:noWrap/>
            <w:tcMar>
              <w:bottom w:w="113" w:type="dxa"/>
            </w:tcMar>
            <w:hideMark/>
          </w:tcPr>
          <w:p w14:paraId="1B7273CA" w14:textId="18287619" w:rsidR="001D2581" w:rsidRPr="001E52C0" w:rsidRDefault="001E52C0" w:rsidP="001E52C0">
            <w:pPr>
              <w:tabs>
                <w:tab w:val="left" w:pos="5387"/>
              </w:tabs>
              <w:spacing w:line="360" w:lineRule="auto"/>
              <w:jc w:val="both"/>
              <w:rPr>
                <w:rFonts w:ascii="Century Gothic" w:hAnsi="Century Gothic" w:cs="Calibri"/>
                <w:sz w:val="20"/>
                <w:szCs w:val="20"/>
              </w:rPr>
            </w:pPr>
            <w:r>
              <w:rPr>
                <w:rFonts w:ascii="Century Gothic" w:hAnsi="Century Gothic" w:cs="Calibri"/>
                <w:sz w:val="20"/>
                <w:szCs w:val="20"/>
              </w:rPr>
              <w:t>Concluida su licencia de gravidez, regresa a su lugar de adscripción.</w:t>
            </w:r>
          </w:p>
        </w:tc>
      </w:tr>
      <w:tr w:rsidR="001D2581" w:rsidRPr="001E52C0" w14:paraId="5FDD284F" w14:textId="77777777" w:rsidTr="0074097F">
        <w:trPr>
          <w:cantSplit/>
          <w:trHeight w:val="300"/>
        </w:trPr>
        <w:tc>
          <w:tcPr>
            <w:tcW w:w="2705" w:type="pct"/>
            <w:shd w:val="clear" w:color="auto" w:fill="auto"/>
            <w:noWrap/>
            <w:tcMar>
              <w:bottom w:w="113" w:type="dxa"/>
            </w:tcMar>
          </w:tcPr>
          <w:p w14:paraId="380EB689"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LCDO. OSCAR AHUATZI BELLO</w:t>
            </w:r>
          </w:p>
          <w:p w14:paraId="1513CFA8" w14:textId="77D7769A"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Asistente de Causas (</w:t>
            </w:r>
            <w:r w:rsidR="00CA2506">
              <w:rPr>
                <w:rFonts w:ascii="Century Gothic" w:hAnsi="Century Gothic" w:cs="Calibri"/>
                <w:sz w:val="20"/>
                <w:szCs w:val="20"/>
              </w:rPr>
              <w:t>N</w:t>
            </w:r>
            <w:r w:rsidRPr="001E52C0">
              <w:rPr>
                <w:rFonts w:ascii="Century Gothic" w:hAnsi="Century Gothic" w:cs="Calibri"/>
                <w:sz w:val="20"/>
                <w:szCs w:val="20"/>
              </w:rPr>
              <w:t>ivel 8)</w:t>
            </w:r>
            <w:r w:rsidR="001E52C0">
              <w:rPr>
                <w:rFonts w:ascii="Century Gothic" w:hAnsi="Century Gothic" w:cs="Calibri"/>
                <w:sz w:val="20"/>
                <w:szCs w:val="20"/>
              </w:rPr>
              <w:t>, a</w:t>
            </w:r>
            <w:r w:rsidRPr="001E52C0">
              <w:rPr>
                <w:rFonts w:ascii="Century Gothic" w:hAnsi="Century Gothic" w:cs="Calibri"/>
                <w:sz w:val="20"/>
                <w:szCs w:val="20"/>
              </w:rPr>
              <w:t>dscrito con la Jueza Aida Báez Huerta del Tribunal de Enjuiciamiento del Juzgado de Control y de Juicio Oral del Distrito Judicial de Guridi y Alcocer.</w:t>
            </w:r>
          </w:p>
          <w:p w14:paraId="34121D8C"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Vence cargo temporal: 12-feb-24</w:t>
            </w:r>
          </w:p>
          <w:p w14:paraId="36046292" w14:textId="77777777" w:rsidR="001D2581" w:rsidRPr="001E52C0" w:rsidRDefault="001D2581" w:rsidP="004B25B5">
            <w:pPr>
              <w:tabs>
                <w:tab w:val="left" w:pos="5387"/>
              </w:tabs>
              <w:jc w:val="both"/>
              <w:rPr>
                <w:rFonts w:ascii="Century Gothic" w:hAnsi="Century Gothic" w:cs="Calibri"/>
                <w:b/>
                <w:bCs/>
                <w:color w:val="FF0000"/>
                <w:sz w:val="20"/>
                <w:szCs w:val="20"/>
              </w:rPr>
            </w:pPr>
            <w:r w:rsidRPr="001E52C0">
              <w:rPr>
                <w:rFonts w:ascii="Century Gothic" w:hAnsi="Century Gothic" w:cs="Calibri"/>
                <w:sz w:val="20"/>
                <w:szCs w:val="20"/>
              </w:rPr>
              <w:t xml:space="preserve">Cubre licencia médica de la Lic. Isabel Herrera Diaz, </w:t>
            </w:r>
            <w:r w:rsidRPr="00A0658A">
              <w:rPr>
                <w:rFonts w:ascii="Century Gothic" w:hAnsi="Century Gothic" w:cs="Calibri"/>
                <w:sz w:val="20"/>
                <w:szCs w:val="20"/>
              </w:rPr>
              <w:t>Una vez concluido el término, regresará al nivel y cargo que ostentaba</w:t>
            </w:r>
          </w:p>
        </w:tc>
        <w:tc>
          <w:tcPr>
            <w:tcW w:w="2295" w:type="pct"/>
            <w:shd w:val="clear" w:color="auto" w:fill="auto"/>
            <w:noWrap/>
            <w:tcMar>
              <w:bottom w:w="113" w:type="dxa"/>
            </w:tcMar>
          </w:tcPr>
          <w:p w14:paraId="50982A7B" w14:textId="0050D0FA" w:rsidR="001E52C0" w:rsidRPr="001E52C0" w:rsidRDefault="001E52C0" w:rsidP="001E52C0">
            <w:pPr>
              <w:tabs>
                <w:tab w:val="left" w:pos="5387"/>
              </w:tabs>
              <w:spacing w:line="360" w:lineRule="auto"/>
              <w:jc w:val="both"/>
              <w:rPr>
                <w:rFonts w:ascii="Century Gothic" w:hAnsi="Century Gothic" w:cs="Calibri"/>
                <w:sz w:val="20"/>
                <w:szCs w:val="20"/>
              </w:rPr>
            </w:pPr>
            <w:r>
              <w:rPr>
                <w:rFonts w:ascii="Century Gothic" w:hAnsi="Century Gothic" w:cs="Calibri"/>
                <w:sz w:val="20"/>
                <w:szCs w:val="20"/>
              </w:rPr>
              <w:t>Derivado del vencimiento de la licencia de gravidez de la Lcda. Isabel Herrera Díaz, r</w:t>
            </w:r>
            <w:r w:rsidRPr="001E52C0">
              <w:rPr>
                <w:rFonts w:ascii="Century Gothic" w:hAnsi="Century Gothic" w:cs="Calibri"/>
                <w:sz w:val="20"/>
                <w:szCs w:val="20"/>
              </w:rPr>
              <w:t xml:space="preserve">egresa al nivel y cargo que tenía </w:t>
            </w:r>
            <w:r>
              <w:rPr>
                <w:rFonts w:ascii="Century Gothic" w:hAnsi="Century Gothic" w:cs="Calibri"/>
                <w:sz w:val="20"/>
                <w:szCs w:val="20"/>
              </w:rPr>
              <w:t xml:space="preserve">de Asistente de Notificaciones, en el Juzgado de </w:t>
            </w:r>
            <w:r w:rsidRPr="001E52C0">
              <w:rPr>
                <w:rFonts w:ascii="Century Gothic" w:hAnsi="Century Gothic" w:cs="Calibri"/>
                <w:sz w:val="20"/>
                <w:szCs w:val="20"/>
              </w:rPr>
              <w:t>Control y de Juicio Oral del Distrito Judicial de Guridi y Alcocer.</w:t>
            </w:r>
          </w:p>
          <w:p w14:paraId="6146454B" w14:textId="78A28F04" w:rsidR="001D2581" w:rsidRPr="001E52C0" w:rsidRDefault="001D2581" w:rsidP="001E52C0">
            <w:pPr>
              <w:tabs>
                <w:tab w:val="left" w:pos="5387"/>
              </w:tabs>
              <w:spacing w:line="360" w:lineRule="auto"/>
              <w:jc w:val="both"/>
              <w:rPr>
                <w:rFonts w:ascii="Century Gothic" w:hAnsi="Century Gothic" w:cs="Calibri"/>
                <w:sz w:val="20"/>
                <w:szCs w:val="20"/>
              </w:rPr>
            </w:pPr>
          </w:p>
        </w:tc>
      </w:tr>
      <w:tr w:rsidR="001D2581" w:rsidRPr="001E52C0" w14:paraId="2713446A" w14:textId="77777777" w:rsidTr="0074097F">
        <w:trPr>
          <w:cantSplit/>
          <w:trHeight w:val="300"/>
        </w:trPr>
        <w:tc>
          <w:tcPr>
            <w:tcW w:w="2705" w:type="pct"/>
            <w:shd w:val="clear" w:color="auto" w:fill="auto"/>
            <w:noWrap/>
            <w:tcMar>
              <w:bottom w:w="113" w:type="dxa"/>
            </w:tcMar>
          </w:tcPr>
          <w:p w14:paraId="42604547"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LCDA. NORMA HERNÁNDEZ RAMÍREZ</w:t>
            </w:r>
          </w:p>
          <w:p w14:paraId="18D724A4" w14:textId="02FA1563"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Asistente de Notificaciones (</w:t>
            </w:r>
            <w:r w:rsidR="00CA2506">
              <w:rPr>
                <w:rFonts w:ascii="Century Gothic" w:hAnsi="Century Gothic" w:cs="Calibri"/>
                <w:sz w:val="20"/>
                <w:szCs w:val="20"/>
              </w:rPr>
              <w:t>N</w:t>
            </w:r>
            <w:r w:rsidRPr="001E52C0">
              <w:rPr>
                <w:rFonts w:ascii="Century Gothic" w:hAnsi="Century Gothic" w:cs="Calibri"/>
                <w:sz w:val="20"/>
                <w:szCs w:val="20"/>
              </w:rPr>
              <w:t>ivel 7)</w:t>
            </w:r>
            <w:r w:rsidR="00625600" w:rsidRPr="001E52C0">
              <w:rPr>
                <w:rFonts w:ascii="Century Gothic" w:hAnsi="Century Gothic" w:cs="Calibri"/>
                <w:sz w:val="20"/>
                <w:szCs w:val="20"/>
              </w:rPr>
              <w:t>, a</w:t>
            </w:r>
            <w:r w:rsidRPr="001E52C0">
              <w:rPr>
                <w:rFonts w:ascii="Century Gothic" w:hAnsi="Century Gothic" w:cs="Calibri"/>
                <w:sz w:val="20"/>
                <w:szCs w:val="20"/>
              </w:rPr>
              <w:t>dscrita al Juzgado de Control y de Juicio Oral del Distrito Judicial de Guridi y Alcocer.</w:t>
            </w:r>
          </w:p>
          <w:p w14:paraId="10A568C5"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Vence cargo temporal: 12-feb-24</w:t>
            </w:r>
          </w:p>
          <w:p w14:paraId="34B11918" w14:textId="77777777" w:rsidR="001D2581" w:rsidRPr="001E52C0" w:rsidRDefault="001D2581" w:rsidP="004B25B5">
            <w:pPr>
              <w:tabs>
                <w:tab w:val="left" w:pos="5387"/>
              </w:tabs>
              <w:jc w:val="both"/>
              <w:rPr>
                <w:rFonts w:ascii="Century Gothic" w:hAnsi="Century Gothic" w:cs="Calibri"/>
                <w:sz w:val="20"/>
                <w:szCs w:val="20"/>
              </w:rPr>
            </w:pPr>
            <w:r w:rsidRPr="001E52C0">
              <w:rPr>
                <w:rFonts w:ascii="Century Gothic" w:hAnsi="Century Gothic" w:cs="Calibri"/>
                <w:sz w:val="20"/>
                <w:szCs w:val="20"/>
              </w:rPr>
              <w:t xml:space="preserve">Cubre lugar del Lic. Oscar </w:t>
            </w:r>
            <w:proofErr w:type="spellStart"/>
            <w:r w:rsidRPr="001E52C0">
              <w:rPr>
                <w:rFonts w:ascii="Century Gothic" w:hAnsi="Century Gothic" w:cs="Calibri"/>
                <w:sz w:val="20"/>
                <w:szCs w:val="20"/>
              </w:rPr>
              <w:t>Ahuantzi</w:t>
            </w:r>
            <w:proofErr w:type="spellEnd"/>
            <w:r w:rsidRPr="001E52C0">
              <w:rPr>
                <w:rFonts w:ascii="Century Gothic" w:hAnsi="Century Gothic" w:cs="Calibri"/>
                <w:sz w:val="20"/>
                <w:szCs w:val="20"/>
              </w:rPr>
              <w:t xml:space="preserve"> Bello. </w:t>
            </w:r>
            <w:r w:rsidRPr="00A0658A">
              <w:rPr>
                <w:rFonts w:ascii="Century Gothic" w:hAnsi="Century Gothic" w:cs="Calibri"/>
                <w:sz w:val="20"/>
                <w:szCs w:val="20"/>
              </w:rPr>
              <w:t>Una vez concluido el término, regresará al nivel y cargo que ostentaba</w:t>
            </w:r>
          </w:p>
        </w:tc>
        <w:tc>
          <w:tcPr>
            <w:tcW w:w="2295" w:type="pct"/>
            <w:shd w:val="clear" w:color="auto" w:fill="auto"/>
            <w:noWrap/>
            <w:tcMar>
              <w:bottom w:w="113" w:type="dxa"/>
            </w:tcMar>
          </w:tcPr>
          <w:p w14:paraId="091C8B28" w14:textId="4E579AA1" w:rsidR="001D2581" w:rsidRPr="001E52C0" w:rsidRDefault="001E52C0" w:rsidP="001E52C0">
            <w:pPr>
              <w:tabs>
                <w:tab w:val="left" w:pos="5387"/>
              </w:tabs>
              <w:spacing w:line="360" w:lineRule="auto"/>
              <w:jc w:val="both"/>
              <w:rPr>
                <w:rFonts w:ascii="Century Gothic" w:hAnsi="Century Gothic" w:cs="Calibri"/>
                <w:b/>
                <w:bCs/>
                <w:sz w:val="20"/>
                <w:szCs w:val="20"/>
              </w:rPr>
            </w:pPr>
            <w:r>
              <w:rPr>
                <w:rFonts w:ascii="Century Gothic" w:hAnsi="Century Gothic" w:cs="Calibri"/>
                <w:sz w:val="20"/>
                <w:szCs w:val="20"/>
              </w:rPr>
              <w:t>Derivado del vencimiento de la licencia de gravidez de la Lcda. Isabel Herrera Díaz, r</w:t>
            </w:r>
            <w:r w:rsidRPr="001E52C0">
              <w:rPr>
                <w:rFonts w:ascii="Century Gothic" w:hAnsi="Century Gothic" w:cs="Calibri"/>
                <w:sz w:val="20"/>
                <w:szCs w:val="20"/>
              </w:rPr>
              <w:t xml:space="preserve">egresa al nivel y cargo que tenía </w:t>
            </w:r>
            <w:r>
              <w:rPr>
                <w:rFonts w:ascii="Century Gothic" w:hAnsi="Century Gothic" w:cs="Calibri"/>
                <w:sz w:val="20"/>
                <w:szCs w:val="20"/>
              </w:rPr>
              <w:t xml:space="preserve">de Asistente de Atención al Público, en el Juzgado de </w:t>
            </w:r>
            <w:r w:rsidRPr="001E52C0">
              <w:rPr>
                <w:rFonts w:ascii="Century Gothic" w:hAnsi="Century Gothic" w:cs="Calibri"/>
                <w:sz w:val="20"/>
                <w:szCs w:val="20"/>
              </w:rPr>
              <w:t>Control y de Juicio Oral del Distrito Judicial de Guridi y Alcocer</w:t>
            </w:r>
            <w:r>
              <w:rPr>
                <w:rFonts w:ascii="Century Gothic" w:hAnsi="Century Gothic" w:cs="Calibri"/>
                <w:sz w:val="20"/>
                <w:szCs w:val="20"/>
              </w:rPr>
              <w:t>.</w:t>
            </w:r>
          </w:p>
        </w:tc>
      </w:tr>
      <w:tr w:rsidR="001D2581" w:rsidRPr="001E52C0" w14:paraId="3E7EC3A7" w14:textId="77777777" w:rsidTr="0074097F">
        <w:trPr>
          <w:cantSplit/>
          <w:trHeight w:val="300"/>
        </w:trPr>
        <w:tc>
          <w:tcPr>
            <w:tcW w:w="2705" w:type="pct"/>
            <w:shd w:val="clear" w:color="auto" w:fill="auto"/>
            <w:noWrap/>
            <w:tcMar>
              <w:bottom w:w="113" w:type="dxa"/>
            </w:tcMar>
            <w:vAlign w:val="bottom"/>
          </w:tcPr>
          <w:p w14:paraId="293469E8"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LCDA. DAMARIS HERNÁNDEZ GUARNEROS</w:t>
            </w:r>
          </w:p>
          <w:p w14:paraId="6AB1E527" w14:textId="2EC891C9"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Auxiliar Administrativa Interina (</w:t>
            </w:r>
            <w:r w:rsidR="00CA2506">
              <w:rPr>
                <w:rFonts w:ascii="Century Gothic" w:hAnsi="Century Gothic" w:cs="Calibri"/>
                <w:sz w:val="20"/>
                <w:szCs w:val="20"/>
              </w:rPr>
              <w:t>N</w:t>
            </w:r>
            <w:r w:rsidRPr="001E52C0">
              <w:rPr>
                <w:rFonts w:ascii="Century Gothic" w:hAnsi="Century Gothic" w:cs="Calibri"/>
                <w:sz w:val="20"/>
                <w:szCs w:val="20"/>
              </w:rPr>
              <w:t>ivel 5) en funciones de Asistente de Atención al Público</w:t>
            </w:r>
            <w:r w:rsidR="00625600" w:rsidRPr="001E52C0">
              <w:rPr>
                <w:rFonts w:ascii="Century Gothic" w:hAnsi="Century Gothic" w:cs="Calibri"/>
                <w:sz w:val="20"/>
                <w:szCs w:val="20"/>
              </w:rPr>
              <w:t>, a</w:t>
            </w:r>
            <w:r w:rsidRPr="001E52C0">
              <w:rPr>
                <w:rFonts w:ascii="Century Gothic" w:hAnsi="Century Gothic" w:cs="Calibri"/>
                <w:sz w:val="20"/>
                <w:szCs w:val="20"/>
              </w:rPr>
              <w:t>dscrita al Juzgado de Control y de Juicio Oral del Distrito Judicial de Guridi y Alcocer.</w:t>
            </w:r>
          </w:p>
          <w:p w14:paraId="45B103E7"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Vence cargo temporal: 12-feb-24</w:t>
            </w:r>
          </w:p>
          <w:p w14:paraId="32EF7CA0" w14:textId="77777777" w:rsidR="001D2581" w:rsidRPr="001E52C0" w:rsidRDefault="001D2581" w:rsidP="004B25B5">
            <w:pPr>
              <w:tabs>
                <w:tab w:val="left" w:pos="5387"/>
              </w:tabs>
              <w:jc w:val="both"/>
              <w:rPr>
                <w:rFonts w:ascii="Century Gothic" w:hAnsi="Century Gothic" w:cs="Calibri"/>
                <w:sz w:val="20"/>
                <w:szCs w:val="20"/>
              </w:rPr>
            </w:pPr>
            <w:r w:rsidRPr="001E52C0">
              <w:rPr>
                <w:rFonts w:ascii="Century Gothic" w:hAnsi="Century Gothic" w:cs="Calibri"/>
                <w:sz w:val="20"/>
                <w:szCs w:val="20"/>
              </w:rPr>
              <w:t xml:space="preserve">Cubre lugar de la Lic. Norma Hernández Ramírez. </w:t>
            </w:r>
            <w:r w:rsidRPr="00A0658A">
              <w:rPr>
                <w:rFonts w:ascii="Century Gothic" w:hAnsi="Century Gothic" w:cs="Calibri"/>
                <w:sz w:val="20"/>
                <w:szCs w:val="20"/>
              </w:rPr>
              <w:t>Una vez concluido el término causará baja.</w:t>
            </w:r>
          </w:p>
        </w:tc>
        <w:tc>
          <w:tcPr>
            <w:tcW w:w="2295" w:type="pct"/>
            <w:shd w:val="clear" w:color="auto" w:fill="auto"/>
            <w:noWrap/>
            <w:tcMar>
              <w:bottom w:w="113" w:type="dxa"/>
            </w:tcMar>
          </w:tcPr>
          <w:p w14:paraId="288CD972" w14:textId="1E1B3AA2" w:rsidR="001D2581" w:rsidRPr="001E52C0" w:rsidRDefault="001E52C0" w:rsidP="001E52C0">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Causa baja </w:t>
            </w:r>
            <w:r>
              <w:rPr>
                <w:rFonts w:ascii="Century Gothic" w:hAnsi="Century Gothic" w:cs="Calibri"/>
                <w:sz w:val="20"/>
                <w:szCs w:val="20"/>
              </w:rPr>
              <w:t>a partir del trece de febrero de dos mil veinticuatro.</w:t>
            </w:r>
          </w:p>
        </w:tc>
      </w:tr>
      <w:tr w:rsidR="001D2581" w:rsidRPr="001E52C0" w14:paraId="2EC8015C" w14:textId="77777777" w:rsidTr="0074097F">
        <w:trPr>
          <w:cantSplit/>
          <w:trHeight w:val="300"/>
        </w:trPr>
        <w:tc>
          <w:tcPr>
            <w:tcW w:w="2705" w:type="pct"/>
            <w:shd w:val="clear" w:color="auto" w:fill="auto"/>
            <w:noWrap/>
            <w:tcMar>
              <w:bottom w:w="113" w:type="dxa"/>
            </w:tcMar>
          </w:tcPr>
          <w:p w14:paraId="2024C452"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lastRenderedPageBreak/>
              <w:t>LCDO. ARTURO GARCÍA TÉLLEZ</w:t>
            </w:r>
          </w:p>
          <w:p w14:paraId="4B2A573F" w14:textId="5557DAAA"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Asistente de Audiencias Interino (</w:t>
            </w:r>
            <w:r w:rsidR="00CA2506">
              <w:rPr>
                <w:rFonts w:ascii="Century Gothic" w:hAnsi="Century Gothic" w:cs="Calibri"/>
                <w:sz w:val="20"/>
                <w:szCs w:val="20"/>
              </w:rPr>
              <w:t>N</w:t>
            </w:r>
            <w:r w:rsidRPr="001E52C0">
              <w:rPr>
                <w:rFonts w:ascii="Century Gothic" w:hAnsi="Century Gothic" w:cs="Calibri"/>
                <w:sz w:val="20"/>
                <w:szCs w:val="20"/>
              </w:rPr>
              <w:t>ivel 10)</w:t>
            </w:r>
            <w:r w:rsidR="00625600" w:rsidRPr="001E52C0">
              <w:rPr>
                <w:rFonts w:ascii="Century Gothic" w:hAnsi="Century Gothic" w:cs="Calibri"/>
                <w:sz w:val="20"/>
                <w:szCs w:val="20"/>
              </w:rPr>
              <w:t>, a</w:t>
            </w:r>
            <w:r w:rsidRPr="001E52C0">
              <w:rPr>
                <w:rFonts w:ascii="Century Gothic" w:hAnsi="Century Gothic" w:cs="Calibri"/>
                <w:sz w:val="20"/>
                <w:szCs w:val="20"/>
              </w:rPr>
              <w:t>dscrito con la Jueza Sexto Interina del Juzgado de Control y de Juicio Oral del Distrito Judicial de Guridi y Alcocer.</w:t>
            </w:r>
          </w:p>
          <w:p w14:paraId="3261F3D0"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Vence cargo temporal: 13-feb-24</w:t>
            </w:r>
          </w:p>
        </w:tc>
        <w:tc>
          <w:tcPr>
            <w:tcW w:w="2295" w:type="pct"/>
            <w:shd w:val="clear" w:color="auto" w:fill="auto"/>
            <w:noWrap/>
            <w:tcMar>
              <w:bottom w:w="113" w:type="dxa"/>
            </w:tcMar>
          </w:tcPr>
          <w:p w14:paraId="72D349ED" w14:textId="67B0F903" w:rsidR="001D2581" w:rsidRPr="001E52C0" w:rsidRDefault="001E52C0" w:rsidP="001E52C0">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p>
        </w:tc>
      </w:tr>
      <w:tr w:rsidR="001D2581" w:rsidRPr="001E52C0" w14:paraId="2ED13734" w14:textId="77777777" w:rsidTr="0074097F">
        <w:trPr>
          <w:cantSplit/>
          <w:trHeight w:val="300"/>
        </w:trPr>
        <w:tc>
          <w:tcPr>
            <w:tcW w:w="2705" w:type="pct"/>
            <w:shd w:val="clear" w:color="auto" w:fill="auto"/>
            <w:noWrap/>
            <w:tcMar>
              <w:bottom w:w="113" w:type="dxa"/>
            </w:tcMar>
          </w:tcPr>
          <w:p w14:paraId="359E140C"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LCDO. ÁNGEL TECOCOATZI JIMÉNEZ</w:t>
            </w:r>
          </w:p>
          <w:p w14:paraId="535D15AF" w14:textId="2FEBA69D"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Jefe de Sección Interino (</w:t>
            </w:r>
            <w:r w:rsidR="00CA2506">
              <w:rPr>
                <w:rFonts w:ascii="Century Gothic" w:hAnsi="Century Gothic" w:cs="Calibri"/>
                <w:sz w:val="20"/>
                <w:szCs w:val="20"/>
              </w:rPr>
              <w:t>N</w:t>
            </w:r>
            <w:r w:rsidRPr="001E52C0">
              <w:rPr>
                <w:rFonts w:ascii="Century Gothic" w:hAnsi="Century Gothic" w:cs="Calibri"/>
                <w:sz w:val="20"/>
                <w:szCs w:val="20"/>
              </w:rPr>
              <w:t>ivel7)</w:t>
            </w:r>
            <w:r w:rsidR="00625600" w:rsidRPr="001E52C0">
              <w:rPr>
                <w:rFonts w:ascii="Century Gothic" w:hAnsi="Century Gothic" w:cs="Calibri"/>
                <w:sz w:val="20"/>
                <w:szCs w:val="20"/>
              </w:rPr>
              <w:t>, a</w:t>
            </w:r>
            <w:r w:rsidRPr="001E52C0">
              <w:rPr>
                <w:rFonts w:ascii="Century Gothic" w:hAnsi="Century Gothic" w:cs="Calibri"/>
                <w:sz w:val="20"/>
                <w:szCs w:val="20"/>
              </w:rPr>
              <w:t xml:space="preserve">dscrito a </w:t>
            </w:r>
            <w:r w:rsidR="00D36A97">
              <w:rPr>
                <w:rFonts w:ascii="Century Gothic" w:hAnsi="Century Gothic" w:cs="Calibri"/>
                <w:sz w:val="20"/>
                <w:szCs w:val="20"/>
              </w:rPr>
              <w:t>C</w:t>
            </w:r>
            <w:r w:rsidRPr="001E52C0">
              <w:rPr>
                <w:rFonts w:ascii="Century Gothic" w:hAnsi="Century Gothic" w:cs="Calibri"/>
                <w:sz w:val="20"/>
                <w:szCs w:val="20"/>
              </w:rPr>
              <w:t>ontraloría del Poder Judicial del Estado de Tlaxcala.</w:t>
            </w:r>
          </w:p>
          <w:p w14:paraId="3515C6D9" w14:textId="77777777" w:rsidR="001D2581" w:rsidRPr="001E52C0" w:rsidRDefault="001D2581" w:rsidP="004B25B5">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Vence </w:t>
            </w:r>
            <w:r w:rsidRPr="00D36A97">
              <w:rPr>
                <w:rFonts w:ascii="Century Gothic" w:hAnsi="Century Gothic" w:cs="Calibri"/>
                <w:sz w:val="20"/>
                <w:szCs w:val="20"/>
              </w:rPr>
              <w:t>interinato: 14-feb-24</w:t>
            </w:r>
          </w:p>
        </w:tc>
        <w:tc>
          <w:tcPr>
            <w:tcW w:w="2295" w:type="pct"/>
            <w:shd w:val="clear" w:color="auto" w:fill="auto"/>
            <w:noWrap/>
            <w:tcMar>
              <w:bottom w:w="113" w:type="dxa"/>
            </w:tcMar>
          </w:tcPr>
          <w:p w14:paraId="1F7A385E" w14:textId="56BD4AC4" w:rsidR="001D2581" w:rsidRPr="001E52C0" w:rsidRDefault="00A363B1" w:rsidP="00A363B1">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r w:rsidR="00616123">
              <w:rPr>
                <w:rFonts w:ascii="Century Gothic" w:hAnsi="Century Gothic" w:cs="Calibri"/>
                <w:sz w:val="20"/>
                <w:szCs w:val="20"/>
              </w:rPr>
              <w:t>.</w:t>
            </w:r>
          </w:p>
        </w:tc>
      </w:tr>
      <w:tr w:rsidR="001D2581" w:rsidRPr="001E52C0" w14:paraId="19097D82" w14:textId="77777777" w:rsidTr="0074097F">
        <w:trPr>
          <w:cantSplit/>
          <w:trHeight w:val="300"/>
        </w:trPr>
        <w:tc>
          <w:tcPr>
            <w:tcW w:w="2705" w:type="pct"/>
            <w:shd w:val="clear" w:color="auto" w:fill="auto"/>
            <w:noWrap/>
            <w:tcMar>
              <w:bottom w:w="113" w:type="dxa"/>
            </w:tcMar>
          </w:tcPr>
          <w:p w14:paraId="2B3FA38D" w14:textId="77777777" w:rsidR="001D2581" w:rsidRPr="001E52C0" w:rsidRDefault="001D2581" w:rsidP="004B25B5">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MARTÍN TOLTECA RODRÍGUEZ</w:t>
            </w:r>
          </w:p>
          <w:p w14:paraId="0F421E20" w14:textId="4DC340E1" w:rsidR="001D2581" w:rsidRPr="001E52C0" w:rsidRDefault="001D2581" w:rsidP="00D36A97">
            <w:pPr>
              <w:spacing w:line="360" w:lineRule="auto"/>
              <w:jc w:val="both"/>
              <w:rPr>
                <w:rFonts w:ascii="Century Gothic" w:hAnsi="Century Gothic" w:cs="Calibri"/>
                <w:sz w:val="20"/>
                <w:szCs w:val="20"/>
              </w:rPr>
            </w:pPr>
            <w:r w:rsidRPr="001E52C0">
              <w:rPr>
                <w:rFonts w:ascii="Century Gothic" w:hAnsi="Century Gothic" w:cs="Calibri"/>
                <w:sz w:val="20"/>
                <w:szCs w:val="20"/>
              </w:rPr>
              <w:t>Auxiliar Administrativo</w:t>
            </w:r>
            <w:r w:rsidRPr="001E52C0">
              <w:rPr>
                <w:rFonts w:ascii="Century Gothic" w:hAnsi="Century Gothic" w:cs="Calibri"/>
                <w:sz w:val="20"/>
                <w:szCs w:val="20"/>
              </w:rPr>
              <w:tab/>
              <w:t xml:space="preserve"> Interino</w:t>
            </w:r>
            <w:r w:rsidR="00D36A97">
              <w:rPr>
                <w:rFonts w:ascii="Century Gothic" w:hAnsi="Century Gothic" w:cs="Calibri"/>
                <w:sz w:val="20"/>
                <w:szCs w:val="20"/>
              </w:rPr>
              <w:t xml:space="preserve"> </w:t>
            </w:r>
            <w:r w:rsidRPr="001E52C0">
              <w:rPr>
                <w:rFonts w:ascii="Century Gothic" w:hAnsi="Century Gothic" w:cs="Calibri"/>
                <w:sz w:val="20"/>
                <w:szCs w:val="20"/>
              </w:rPr>
              <w:t>(</w:t>
            </w:r>
            <w:r w:rsidR="00CA2506">
              <w:rPr>
                <w:rFonts w:ascii="Century Gothic" w:hAnsi="Century Gothic" w:cs="Calibri"/>
                <w:sz w:val="20"/>
                <w:szCs w:val="20"/>
              </w:rPr>
              <w:t>N</w:t>
            </w:r>
            <w:r w:rsidRPr="001E52C0">
              <w:rPr>
                <w:rFonts w:ascii="Century Gothic" w:hAnsi="Century Gothic" w:cs="Calibri"/>
                <w:sz w:val="20"/>
                <w:szCs w:val="20"/>
              </w:rPr>
              <w:t>ivel 5)</w:t>
            </w:r>
            <w:r w:rsidR="00625600" w:rsidRPr="001E52C0">
              <w:rPr>
                <w:rFonts w:ascii="Century Gothic" w:hAnsi="Century Gothic" w:cs="Calibri"/>
                <w:sz w:val="20"/>
                <w:szCs w:val="20"/>
              </w:rPr>
              <w:t>, a</w:t>
            </w:r>
            <w:r w:rsidRPr="001E52C0">
              <w:rPr>
                <w:rFonts w:ascii="Century Gothic" w:hAnsi="Century Gothic" w:cs="Calibri"/>
                <w:sz w:val="20"/>
                <w:szCs w:val="20"/>
              </w:rPr>
              <w:t>dscrito a Presidencia del Tribunal Superior de Justicia del Estado.</w:t>
            </w:r>
          </w:p>
          <w:p w14:paraId="768A6C97" w14:textId="77777777" w:rsidR="001D2581" w:rsidRPr="001E52C0" w:rsidRDefault="001D2581" w:rsidP="00D36A97">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Vence </w:t>
            </w:r>
            <w:r w:rsidRPr="00D36A97">
              <w:rPr>
                <w:rFonts w:ascii="Century Gothic" w:hAnsi="Century Gothic" w:cs="Calibri"/>
                <w:sz w:val="20"/>
                <w:szCs w:val="20"/>
              </w:rPr>
              <w:t>interinato: 15-feb-2024</w:t>
            </w:r>
          </w:p>
        </w:tc>
        <w:tc>
          <w:tcPr>
            <w:tcW w:w="2295" w:type="pct"/>
            <w:shd w:val="clear" w:color="auto" w:fill="auto"/>
            <w:noWrap/>
            <w:tcMar>
              <w:bottom w:w="113" w:type="dxa"/>
            </w:tcMar>
          </w:tcPr>
          <w:p w14:paraId="3774DB2F" w14:textId="4E1BE71F" w:rsidR="001D2581"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p>
        </w:tc>
      </w:tr>
      <w:tr w:rsidR="00D36A97" w:rsidRPr="001E52C0" w14:paraId="6621590B" w14:textId="77777777" w:rsidTr="0074097F">
        <w:trPr>
          <w:cantSplit/>
          <w:trHeight w:val="300"/>
        </w:trPr>
        <w:tc>
          <w:tcPr>
            <w:tcW w:w="2705" w:type="pct"/>
            <w:shd w:val="clear" w:color="auto" w:fill="auto"/>
            <w:noWrap/>
            <w:tcMar>
              <w:bottom w:w="113" w:type="dxa"/>
            </w:tcMar>
          </w:tcPr>
          <w:p w14:paraId="49525BC2" w14:textId="77777777"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P. L.A.E. DOROTEO TEODORO VARELA TIZAPANTZI</w:t>
            </w:r>
          </w:p>
          <w:p w14:paraId="77031AC8" w14:textId="5993E743" w:rsidR="00D36A97" w:rsidRPr="001E52C0" w:rsidRDefault="00D36A97" w:rsidP="00D36A97">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Auxiliar de Registro y Trámite Interino (</w:t>
            </w:r>
            <w:r w:rsidR="00CA2506">
              <w:rPr>
                <w:rFonts w:ascii="Century Gothic" w:hAnsi="Century Gothic" w:cs="Calibri"/>
                <w:sz w:val="20"/>
                <w:szCs w:val="20"/>
              </w:rPr>
              <w:t>N</w:t>
            </w:r>
            <w:r w:rsidRPr="001E52C0">
              <w:rPr>
                <w:rFonts w:ascii="Century Gothic" w:hAnsi="Century Gothic" w:cs="Calibri"/>
                <w:sz w:val="20"/>
                <w:szCs w:val="20"/>
              </w:rPr>
              <w:t>ivel 4), adscrito al Juzgado Primero de lo Civil del Distrito Judicial de Cuauhtémoc.</w:t>
            </w:r>
          </w:p>
          <w:p w14:paraId="4D2774C0" w14:textId="77777777" w:rsidR="00D36A97" w:rsidRPr="001E52C0" w:rsidRDefault="00D36A97" w:rsidP="00D36A97">
            <w:pPr>
              <w:tabs>
                <w:tab w:val="left" w:pos="5387"/>
              </w:tabs>
              <w:rPr>
                <w:rFonts w:ascii="Century Gothic" w:hAnsi="Century Gothic" w:cs="Calibri"/>
                <w:sz w:val="20"/>
                <w:szCs w:val="20"/>
              </w:rPr>
            </w:pPr>
          </w:p>
        </w:tc>
        <w:tc>
          <w:tcPr>
            <w:tcW w:w="2295" w:type="pct"/>
            <w:shd w:val="clear" w:color="auto" w:fill="auto"/>
            <w:noWrap/>
            <w:tcMar>
              <w:bottom w:w="113" w:type="dxa"/>
            </w:tcMar>
          </w:tcPr>
          <w:p w14:paraId="7DB6BA98" w14:textId="56731971"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r>
              <w:rPr>
                <w:rFonts w:ascii="Century Gothic" w:hAnsi="Century Gothic" w:cs="Calibri"/>
                <w:sz w:val="20"/>
                <w:szCs w:val="20"/>
              </w:rPr>
              <w:t>.</w:t>
            </w:r>
          </w:p>
        </w:tc>
      </w:tr>
      <w:tr w:rsidR="00D36A97" w:rsidRPr="001E52C0" w14:paraId="6C3D48D5" w14:textId="77777777" w:rsidTr="0074097F">
        <w:trPr>
          <w:cantSplit/>
          <w:trHeight w:val="300"/>
        </w:trPr>
        <w:tc>
          <w:tcPr>
            <w:tcW w:w="2705" w:type="pct"/>
            <w:shd w:val="clear" w:color="auto" w:fill="auto"/>
            <w:noWrap/>
            <w:tcMar>
              <w:bottom w:w="113" w:type="dxa"/>
            </w:tcMar>
          </w:tcPr>
          <w:p w14:paraId="2861F6B4" w14:textId="77777777"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LCDO. JOSÉ ABRAHAM PÉREZ CRUZ</w:t>
            </w:r>
          </w:p>
          <w:p w14:paraId="72C39D79" w14:textId="269D50C3" w:rsidR="00D36A97" w:rsidRPr="001E52C0" w:rsidRDefault="00D36A97" w:rsidP="00D36A97">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Auxiliar Técnico Interino (nivel </w:t>
            </w:r>
            <w:r>
              <w:rPr>
                <w:rFonts w:ascii="Century Gothic" w:hAnsi="Century Gothic" w:cs="Calibri"/>
                <w:sz w:val="20"/>
                <w:szCs w:val="20"/>
              </w:rPr>
              <w:t>3</w:t>
            </w:r>
            <w:r w:rsidRPr="001E52C0">
              <w:rPr>
                <w:rFonts w:ascii="Century Gothic" w:hAnsi="Century Gothic" w:cs="Calibri"/>
                <w:sz w:val="20"/>
                <w:szCs w:val="20"/>
              </w:rPr>
              <w:t>), adscrito al Juzgado Segundo de lo Civil del Distrito Judicial de Cuauhtémoc.</w:t>
            </w:r>
          </w:p>
          <w:p w14:paraId="557D2F6E" w14:textId="77777777" w:rsidR="00D36A97" w:rsidRPr="001E52C0" w:rsidRDefault="00D36A97" w:rsidP="00D36A97">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Vence </w:t>
            </w:r>
            <w:r w:rsidRPr="00D36A97">
              <w:rPr>
                <w:rFonts w:ascii="Century Gothic" w:hAnsi="Century Gothic" w:cs="Calibri"/>
                <w:sz w:val="20"/>
                <w:szCs w:val="20"/>
              </w:rPr>
              <w:t>interinato: 15-feb-2024</w:t>
            </w:r>
          </w:p>
        </w:tc>
        <w:tc>
          <w:tcPr>
            <w:tcW w:w="2295" w:type="pct"/>
            <w:shd w:val="clear" w:color="auto" w:fill="auto"/>
            <w:noWrap/>
            <w:tcMar>
              <w:bottom w:w="113" w:type="dxa"/>
            </w:tcMar>
          </w:tcPr>
          <w:p w14:paraId="3E916E32" w14:textId="60B54ECF"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r>
              <w:rPr>
                <w:rFonts w:ascii="Century Gothic" w:hAnsi="Century Gothic" w:cs="Calibri"/>
                <w:sz w:val="20"/>
                <w:szCs w:val="20"/>
              </w:rPr>
              <w:t>.</w:t>
            </w:r>
          </w:p>
        </w:tc>
      </w:tr>
      <w:tr w:rsidR="00D36A97" w:rsidRPr="001E52C0" w14:paraId="39BE830E" w14:textId="77777777" w:rsidTr="0074097F">
        <w:trPr>
          <w:cantSplit/>
          <w:trHeight w:val="300"/>
        </w:trPr>
        <w:tc>
          <w:tcPr>
            <w:tcW w:w="2705" w:type="pct"/>
            <w:shd w:val="clear" w:color="auto" w:fill="auto"/>
            <w:noWrap/>
            <w:tcMar>
              <w:bottom w:w="113" w:type="dxa"/>
            </w:tcMar>
          </w:tcPr>
          <w:p w14:paraId="061FF6F6" w14:textId="77777777"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t>LCDA. MARÍA DEL CARMEN ARROYO FLORES</w:t>
            </w:r>
          </w:p>
          <w:p w14:paraId="4B94CB80" w14:textId="3BE17B9A" w:rsidR="00D36A97" w:rsidRPr="001E52C0" w:rsidRDefault="00D36A97" w:rsidP="00D36A97">
            <w:pPr>
              <w:tabs>
                <w:tab w:val="left" w:pos="5387"/>
              </w:tabs>
              <w:spacing w:line="360" w:lineRule="auto"/>
              <w:jc w:val="both"/>
              <w:rPr>
                <w:rFonts w:ascii="Century Gothic" w:hAnsi="Century Gothic" w:cs="Calibri"/>
                <w:sz w:val="20"/>
                <w:szCs w:val="20"/>
              </w:rPr>
            </w:pPr>
            <w:proofErr w:type="spellStart"/>
            <w:r w:rsidRPr="001E52C0">
              <w:rPr>
                <w:rFonts w:ascii="Century Gothic" w:hAnsi="Century Gothic" w:cs="Calibri"/>
                <w:sz w:val="20"/>
                <w:szCs w:val="20"/>
              </w:rPr>
              <w:t>Diligenciaria</w:t>
            </w:r>
            <w:proofErr w:type="spellEnd"/>
            <w:r w:rsidRPr="001E52C0">
              <w:rPr>
                <w:rFonts w:ascii="Century Gothic" w:hAnsi="Century Gothic" w:cs="Calibri"/>
                <w:sz w:val="20"/>
                <w:szCs w:val="20"/>
              </w:rPr>
              <w:t xml:space="preserve"> Interina (</w:t>
            </w:r>
            <w:r w:rsidR="00CA2506">
              <w:rPr>
                <w:rFonts w:ascii="Century Gothic" w:hAnsi="Century Gothic" w:cs="Calibri"/>
                <w:sz w:val="20"/>
                <w:szCs w:val="20"/>
              </w:rPr>
              <w:t>N</w:t>
            </w:r>
            <w:r w:rsidRPr="001E52C0">
              <w:rPr>
                <w:rFonts w:ascii="Century Gothic" w:hAnsi="Century Gothic" w:cs="Calibri"/>
                <w:sz w:val="20"/>
                <w:szCs w:val="20"/>
              </w:rPr>
              <w:t>ivel 7), adscrita al Juzgado de lo Civil y Familiar del Distrito Judicial de Ocampo.</w:t>
            </w:r>
          </w:p>
          <w:p w14:paraId="264FC1F2" w14:textId="77777777" w:rsidR="00D36A97" w:rsidRPr="001E52C0" w:rsidRDefault="00D36A97" w:rsidP="00D36A97">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Vence interinato: </w:t>
            </w:r>
            <w:r w:rsidRPr="00D36A97">
              <w:rPr>
                <w:rFonts w:ascii="Century Gothic" w:hAnsi="Century Gothic" w:cs="Calibri"/>
                <w:sz w:val="20"/>
                <w:szCs w:val="20"/>
              </w:rPr>
              <w:t>15-feb-2024</w:t>
            </w:r>
          </w:p>
        </w:tc>
        <w:tc>
          <w:tcPr>
            <w:tcW w:w="2295" w:type="pct"/>
            <w:shd w:val="clear" w:color="auto" w:fill="auto"/>
            <w:noWrap/>
            <w:tcMar>
              <w:bottom w:w="113" w:type="dxa"/>
            </w:tcMar>
          </w:tcPr>
          <w:p w14:paraId="5CD02F96" w14:textId="5C38FFE4"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r>
              <w:rPr>
                <w:rFonts w:ascii="Century Gothic" w:hAnsi="Century Gothic" w:cs="Calibri"/>
                <w:sz w:val="20"/>
                <w:szCs w:val="20"/>
              </w:rPr>
              <w:t>.</w:t>
            </w:r>
          </w:p>
        </w:tc>
      </w:tr>
      <w:tr w:rsidR="00D36A97" w:rsidRPr="001E52C0" w14:paraId="5286E8B2" w14:textId="77777777" w:rsidTr="0074097F">
        <w:trPr>
          <w:cantSplit/>
          <w:trHeight w:val="300"/>
        </w:trPr>
        <w:tc>
          <w:tcPr>
            <w:tcW w:w="2705" w:type="pct"/>
            <w:shd w:val="clear" w:color="auto" w:fill="auto"/>
            <w:noWrap/>
            <w:tcMar>
              <w:bottom w:w="113" w:type="dxa"/>
            </w:tcMar>
          </w:tcPr>
          <w:p w14:paraId="5CB689B3" w14:textId="77777777"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b/>
                <w:bCs/>
                <w:sz w:val="20"/>
                <w:szCs w:val="20"/>
              </w:rPr>
              <w:lastRenderedPageBreak/>
              <w:t>PAULA CAROL MONTES ALVA</w:t>
            </w:r>
          </w:p>
          <w:p w14:paraId="22FA9349" w14:textId="0D051F48" w:rsidR="00D36A97" w:rsidRPr="001E52C0" w:rsidRDefault="00D36A97" w:rsidP="00D36A97">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Taquimecanógrafa Interina (</w:t>
            </w:r>
            <w:r w:rsidR="00CA2506">
              <w:rPr>
                <w:rFonts w:ascii="Century Gothic" w:hAnsi="Century Gothic" w:cs="Calibri"/>
                <w:sz w:val="20"/>
                <w:szCs w:val="20"/>
              </w:rPr>
              <w:t>N</w:t>
            </w:r>
            <w:r w:rsidRPr="001E52C0">
              <w:rPr>
                <w:rFonts w:ascii="Century Gothic" w:hAnsi="Century Gothic" w:cs="Calibri"/>
                <w:sz w:val="20"/>
                <w:szCs w:val="20"/>
              </w:rPr>
              <w:t>ivel 3), adscrita al Juzgado de lo Civil del Distrito Judicial de Zaragoza.</w:t>
            </w:r>
          </w:p>
          <w:p w14:paraId="01F124A0" w14:textId="77777777" w:rsidR="00D36A97" w:rsidRPr="001E52C0" w:rsidRDefault="00D36A97" w:rsidP="00D36A97">
            <w:pPr>
              <w:tabs>
                <w:tab w:val="left" w:pos="5387"/>
              </w:tabs>
              <w:spacing w:line="360" w:lineRule="auto"/>
              <w:jc w:val="both"/>
              <w:rPr>
                <w:rFonts w:ascii="Century Gothic" w:hAnsi="Century Gothic" w:cs="Calibri"/>
                <w:sz w:val="20"/>
                <w:szCs w:val="20"/>
              </w:rPr>
            </w:pPr>
            <w:r w:rsidRPr="001E52C0">
              <w:rPr>
                <w:rFonts w:ascii="Century Gothic" w:hAnsi="Century Gothic" w:cs="Calibri"/>
                <w:sz w:val="20"/>
                <w:szCs w:val="20"/>
              </w:rPr>
              <w:t xml:space="preserve">Vence Interinato: </w:t>
            </w:r>
            <w:r w:rsidRPr="00D36A97">
              <w:rPr>
                <w:rFonts w:ascii="Century Gothic" w:hAnsi="Century Gothic" w:cs="Calibri"/>
                <w:sz w:val="20"/>
                <w:szCs w:val="20"/>
              </w:rPr>
              <w:t>15-feb-2024</w:t>
            </w:r>
          </w:p>
        </w:tc>
        <w:tc>
          <w:tcPr>
            <w:tcW w:w="2295" w:type="pct"/>
            <w:shd w:val="clear" w:color="auto" w:fill="auto"/>
            <w:noWrap/>
            <w:tcMar>
              <w:bottom w:w="113" w:type="dxa"/>
            </w:tcMar>
          </w:tcPr>
          <w:p w14:paraId="1B16BE15" w14:textId="11BDC844" w:rsidR="00D36A97" w:rsidRPr="001E52C0" w:rsidRDefault="00D36A97" w:rsidP="00D36A97">
            <w:pPr>
              <w:tabs>
                <w:tab w:val="left" w:pos="5387"/>
              </w:tabs>
              <w:spacing w:line="360" w:lineRule="auto"/>
              <w:jc w:val="both"/>
              <w:rPr>
                <w:rFonts w:ascii="Century Gothic" w:hAnsi="Century Gothic" w:cs="Calibri"/>
                <w:b/>
                <w:bCs/>
                <w:sz w:val="20"/>
                <w:szCs w:val="20"/>
              </w:rPr>
            </w:pPr>
            <w:r w:rsidRPr="001E52C0">
              <w:rPr>
                <w:rFonts w:ascii="Century Gothic" w:hAnsi="Century Gothic" w:cs="Calibri"/>
                <w:sz w:val="20"/>
                <w:szCs w:val="20"/>
              </w:rPr>
              <w:t>Por necesidades del servicio, con su mismo nivel y cargo, se prorroga su interinato por tres meses</w:t>
            </w:r>
            <w:r>
              <w:rPr>
                <w:rFonts w:ascii="Century Gothic" w:hAnsi="Century Gothic" w:cs="Calibri"/>
                <w:sz w:val="20"/>
                <w:szCs w:val="20"/>
              </w:rPr>
              <w:t>.</w:t>
            </w:r>
          </w:p>
        </w:tc>
      </w:tr>
    </w:tbl>
    <w:p w14:paraId="1C99E6EF" w14:textId="77777777" w:rsidR="001D2581" w:rsidRPr="001E52C0" w:rsidRDefault="001D2581" w:rsidP="004B25B5">
      <w:pPr>
        <w:tabs>
          <w:tab w:val="left" w:pos="5387"/>
        </w:tabs>
        <w:rPr>
          <w:rFonts w:ascii="Century Gothic" w:hAnsi="Century Gothic"/>
          <w:sz w:val="20"/>
          <w:szCs w:val="20"/>
        </w:rPr>
      </w:pPr>
    </w:p>
    <w:p w14:paraId="505AA65D" w14:textId="38B88489" w:rsidR="001D2581" w:rsidRDefault="001D2581" w:rsidP="004B25B5">
      <w:pPr>
        <w:tabs>
          <w:tab w:val="left" w:pos="5387"/>
        </w:tabs>
        <w:spacing w:after="0" w:line="480" w:lineRule="auto"/>
        <w:jc w:val="both"/>
        <w:rPr>
          <w:rFonts w:ascii="Century Gothic" w:hAnsi="Century Gothic"/>
          <w:b/>
          <w:bCs/>
          <w:color w:val="000000" w:themeColor="text1"/>
          <w:u w:val="single"/>
        </w:rPr>
      </w:pPr>
      <w:r w:rsidRPr="004B25B5">
        <w:rPr>
          <w:rFonts w:ascii="Century Gothic" w:hAnsi="Century Gothic" w:cstheme="minorHAnsi"/>
          <w:color w:val="000000" w:themeColor="text1"/>
          <w:bdr w:val="none" w:sz="0" w:space="0" w:color="auto" w:frame="1"/>
        </w:rPr>
        <w:t xml:space="preserve">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de los interinatos en mención,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 </w:t>
      </w:r>
      <w:r w:rsidRPr="00BA5DCD">
        <w:rPr>
          <w:rFonts w:ascii="Century Gothic" w:hAnsi="Century Gothic"/>
          <w:b/>
          <w:bCs/>
          <w:color w:val="000000" w:themeColor="text1"/>
        </w:rPr>
        <w:t xml:space="preserve"> </w:t>
      </w:r>
      <w:r w:rsidR="00BA5DCD">
        <w:rPr>
          <w:rFonts w:ascii="Century Gothic" w:hAnsi="Century Gothic"/>
          <w:b/>
          <w:bCs/>
          <w:color w:val="000000" w:themeColor="text1"/>
          <w:u w:val="single"/>
        </w:rPr>
        <w:t>APROBADO POR UNANIMIDAD DE VOTOS,</w:t>
      </w:r>
    </w:p>
    <w:p w14:paraId="05AF3D49" w14:textId="39171654" w:rsidR="001D2581" w:rsidRPr="004B25B5" w:rsidRDefault="001D2581" w:rsidP="00BA5DCD">
      <w:pPr>
        <w:tabs>
          <w:tab w:val="left" w:pos="5387"/>
        </w:tabs>
        <w:spacing w:after="0" w:line="480" w:lineRule="auto"/>
        <w:ind w:firstLine="851"/>
        <w:jc w:val="both"/>
        <w:rPr>
          <w:rFonts w:ascii="Century Gothic" w:hAnsi="Century Gothic"/>
          <w:b/>
          <w:bCs/>
          <w:color w:val="000000"/>
        </w:rPr>
      </w:pPr>
      <w:r w:rsidRPr="004B25B5">
        <w:rPr>
          <w:rFonts w:ascii="Century Gothic" w:hAnsi="Century Gothic"/>
          <w:b/>
          <w:bCs/>
          <w:color w:val="000000"/>
        </w:rPr>
        <w:t>ACUERDO XIV/13/2024.</w:t>
      </w:r>
      <w:r w:rsidR="00E032CA" w:rsidRPr="004B25B5">
        <w:rPr>
          <w:rFonts w:ascii="Century Gothic" w:hAnsi="Century Gothic"/>
          <w:b/>
          <w:bCs/>
          <w:color w:val="000000"/>
        </w:rPr>
        <w:t>2</w:t>
      </w:r>
      <w:r w:rsidR="004D5C47">
        <w:rPr>
          <w:rFonts w:ascii="Century Gothic" w:hAnsi="Century Gothic"/>
          <w:b/>
          <w:bCs/>
          <w:color w:val="000000"/>
        </w:rPr>
        <w:t>4</w:t>
      </w:r>
      <w:r w:rsidRPr="004B25B5">
        <w:rPr>
          <w:rFonts w:ascii="Century Gothic" w:hAnsi="Century Gothic"/>
          <w:b/>
          <w:bCs/>
          <w:color w:val="000000"/>
        </w:rPr>
        <w:t xml:space="preserve"> ADSCRIPCIONES Y/O READSCRIPCIONES:</w:t>
      </w:r>
    </w:p>
    <w:tbl>
      <w:tblPr>
        <w:tblStyle w:val="Tablaconcuadrcula"/>
        <w:tblW w:w="0" w:type="auto"/>
        <w:tblLook w:val="04A0" w:firstRow="1" w:lastRow="0" w:firstColumn="1" w:lastColumn="0" w:noHBand="0" w:noVBand="1"/>
      </w:tblPr>
      <w:tblGrid>
        <w:gridCol w:w="3822"/>
        <w:gridCol w:w="3823"/>
      </w:tblGrid>
      <w:tr w:rsidR="001D2581" w:rsidRPr="00F643D5" w14:paraId="3281301B" w14:textId="77777777" w:rsidTr="0074097F">
        <w:tc>
          <w:tcPr>
            <w:tcW w:w="3822" w:type="dxa"/>
          </w:tcPr>
          <w:p w14:paraId="4B5927D5" w14:textId="77777777" w:rsidR="001D2581" w:rsidRPr="00F643D5" w:rsidRDefault="001D2581" w:rsidP="004B25B5">
            <w:pPr>
              <w:tabs>
                <w:tab w:val="left" w:pos="5387"/>
              </w:tabs>
              <w:spacing w:after="0" w:line="360" w:lineRule="auto"/>
              <w:jc w:val="center"/>
              <w:rPr>
                <w:rFonts w:ascii="Century Gothic" w:hAnsi="Century Gothic"/>
                <w:b/>
                <w:bCs/>
                <w:color w:val="000000"/>
                <w:sz w:val="20"/>
                <w:szCs w:val="20"/>
              </w:rPr>
            </w:pPr>
            <w:r w:rsidRPr="00F643D5">
              <w:rPr>
                <w:rFonts w:ascii="Century Gothic" w:hAnsi="Century Gothic"/>
                <w:b/>
                <w:bCs/>
                <w:color w:val="000000"/>
                <w:sz w:val="20"/>
                <w:szCs w:val="20"/>
              </w:rPr>
              <w:t>ESTADO ACTUAL:</w:t>
            </w:r>
          </w:p>
        </w:tc>
        <w:tc>
          <w:tcPr>
            <w:tcW w:w="3823" w:type="dxa"/>
          </w:tcPr>
          <w:p w14:paraId="3659EA60" w14:textId="77777777" w:rsidR="001D2581" w:rsidRPr="00F643D5" w:rsidRDefault="001D2581" w:rsidP="004B25B5">
            <w:pPr>
              <w:tabs>
                <w:tab w:val="left" w:pos="5387"/>
              </w:tabs>
              <w:spacing w:after="0" w:line="360" w:lineRule="auto"/>
              <w:jc w:val="center"/>
              <w:rPr>
                <w:rFonts w:ascii="Century Gothic" w:hAnsi="Century Gothic"/>
                <w:b/>
                <w:bCs/>
                <w:color w:val="000000"/>
                <w:sz w:val="20"/>
                <w:szCs w:val="20"/>
              </w:rPr>
            </w:pPr>
            <w:r w:rsidRPr="00F643D5">
              <w:rPr>
                <w:rFonts w:ascii="Century Gothic" w:hAnsi="Century Gothic"/>
                <w:b/>
                <w:bCs/>
                <w:color w:val="000000"/>
                <w:sz w:val="20"/>
                <w:szCs w:val="20"/>
              </w:rPr>
              <w:t>DETERMINACIÓN:</w:t>
            </w:r>
          </w:p>
        </w:tc>
      </w:tr>
      <w:tr w:rsidR="001D2581" w:rsidRPr="00F643D5" w14:paraId="0D856FF2" w14:textId="77777777" w:rsidTr="0074097F">
        <w:tc>
          <w:tcPr>
            <w:tcW w:w="3822" w:type="dxa"/>
          </w:tcPr>
          <w:p w14:paraId="35406DBB" w14:textId="720406BD" w:rsidR="001D2581" w:rsidRPr="0068213F" w:rsidRDefault="00241FDC" w:rsidP="0068213F">
            <w:pPr>
              <w:tabs>
                <w:tab w:val="left" w:pos="5387"/>
              </w:tabs>
              <w:spacing w:after="0" w:line="360" w:lineRule="auto"/>
              <w:jc w:val="both"/>
              <w:rPr>
                <w:rFonts w:ascii="Century Gothic" w:hAnsi="Century Gothic"/>
                <w:color w:val="000000"/>
                <w:sz w:val="20"/>
                <w:szCs w:val="20"/>
              </w:rPr>
            </w:pPr>
            <w:r>
              <w:rPr>
                <w:rFonts w:ascii="Century Gothic" w:hAnsi="Century Gothic"/>
                <w:b/>
                <w:bCs/>
                <w:color w:val="000000"/>
                <w:sz w:val="20"/>
                <w:szCs w:val="20"/>
              </w:rPr>
              <w:t>MTRO. GENARO MÁRQUEZ LÓPEZ</w:t>
            </w:r>
            <w:r w:rsidR="0068213F">
              <w:rPr>
                <w:rFonts w:ascii="Century Gothic" w:hAnsi="Century Gothic"/>
                <w:b/>
                <w:bCs/>
                <w:color w:val="000000"/>
                <w:sz w:val="20"/>
                <w:szCs w:val="20"/>
              </w:rPr>
              <w:t xml:space="preserve">, </w:t>
            </w:r>
            <w:r w:rsidR="0068213F">
              <w:rPr>
                <w:rFonts w:ascii="Century Gothic" w:hAnsi="Century Gothic"/>
                <w:color w:val="000000"/>
                <w:sz w:val="20"/>
                <w:szCs w:val="20"/>
              </w:rPr>
              <w:t>Asistente de Causas (Nivel 8), adscrito con el Juez Primero de Control y de Juicio Oral del Distrito Judicial de Sánchez Piedras y Especializado en Justicia para Adolescentes.</w:t>
            </w:r>
          </w:p>
          <w:p w14:paraId="3A6BD549" w14:textId="77777777" w:rsidR="001D2581" w:rsidRPr="00F643D5" w:rsidRDefault="001D2581" w:rsidP="004B25B5">
            <w:pPr>
              <w:tabs>
                <w:tab w:val="left" w:pos="5387"/>
              </w:tabs>
              <w:spacing w:after="0" w:line="360" w:lineRule="auto"/>
              <w:jc w:val="center"/>
              <w:rPr>
                <w:rFonts w:ascii="Century Gothic" w:hAnsi="Century Gothic"/>
                <w:b/>
                <w:bCs/>
                <w:color w:val="000000"/>
                <w:sz w:val="20"/>
                <w:szCs w:val="20"/>
              </w:rPr>
            </w:pPr>
          </w:p>
          <w:p w14:paraId="626985CA" w14:textId="77777777" w:rsidR="001D2581" w:rsidRPr="00F643D5" w:rsidRDefault="001D2581" w:rsidP="004B25B5">
            <w:pPr>
              <w:tabs>
                <w:tab w:val="left" w:pos="5387"/>
              </w:tabs>
              <w:spacing w:after="0" w:line="360" w:lineRule="auto"/>
              <w:jc w:val="center"/>
              <w:rPr>
                <w:rFonts w:ascii="Century Gothic" w:hAnsi="Century Gothic"/>
                <w:b/>
                <w:bCs/>
                <w:color w:val="000000"/>
                <w:sz w:val="20"/>
                <w:szCs w:val="20"/>
              </w:rPr>
            </w:pPr>
          </w:p>
          <w:p w14:paraId="2DFD1504" w14:textId="77777777" w:rsidR="001D2581" w:rsidRPr="00F643D5" w:rsidRDefault="001D2581" w:rsidP="004B25B5">
            <w:pPr>
              <w:tabs>
                <w:tab w:val="left" w:pos="5387"/>
              </w:tabs>
              <w:spacing w:after="0" w:line="360" w:lineRule="auto"/>
              <w:jc w:val="center"/>
              <w:rPr>
                <w:rFonts w:ascii="Century Gothic" w:hAnsi="Century Gothic"/>
                <w:b/>
                <w:bCs/>
                <w:color w:val="000000"/>
                <w:sz w:val="20"/>
                <w:szCs w:val="20"/>
              </w:rPr>
            </w:pPr>
          </w:p>
        </w:tc>
        <w:tc>
          <w:tcPr>
            <w:tcW w:w="3823" w:type="dxa"/>
          </w:tcPr>
          <w:p w14:paraId="611C1604" w14:textId="24AE50F6" w:rsidR="00E032CA" w:rsidRPr="00F643D5" w:rsidRDefault="0068213F" w:rsidP="005164A4">
            <w:pPr>
              <w:tabs>
                <w:tab w:val="left" w:pos="5387"/>
              </w:tabs>
              <w:spacing w:after="0" w:line="360" w:lineRule="auto"/>
              <w:jc w:val="both"/>
              <w:rPr>
                <w:rFonts w:ascii="Century Gothic" w:hAnsi="Century Gothic"/>
                <w:b/>
                <w:bCs/>
                <w:color w:val="000000"/>
                <w:sz w:val="20"/>
                <w:szCs w:val="20"/>
              </w:rPr>
            </w:pPr>
            <w:r w:rsidRPr="0068213F">
              <w:rPr>
                <w:rFonts w:ascii="Century Gothic" w:hAnsi="Century Gothic"/>
                <w:color w:val="000000"/>
                <w:sz w:val="20"/>
                <w:szCs w:val="20"/>
              </w:rPr>
              <w:t>En atención al oficio número 8</w:t>
            </w:r>
            <w:r w:rsidR="00E032CA" w:rsidRPr="0068213F">
              <w:rPr>
                <w:rFonts w:ascii="Century Gothic" w:hAnsi="Century Gothic"/>
                <w:color w:val="000000"/>
                <w:sz w:val="20"/>
                <w:szCs w:val="20"/>
              </w:rPr>
              <w:t xml:space="preserve">55/2024, </w:t>
            </w:r>
            <w:r>
              <w:rPr>
                <w:rFonts w:ascii="Century Gothic" w:hAnsi="Century Gothic"/>
                <w:color w:val="000000"/>
                <w:sz w:val="20"/>
                <w:szCs w:val="20"/>
              </w:rPr>
              <w:t xml:space="preserve">signado por los Jueces Ramón Jiménez Casco y Nancy Moreno, se designa Asistente de Audiencias (Nivel 10), adscrito con la Jueza Tercero Interina del Juzgado de Control y de Juicio Oral del Distrito Judicial de Sánchez Piedras y Especializado en Justicia para Adolescentes, con efectos a partir del seis de febrero de dos mil veinticuatro, hasta nuevas instrucciones. </w:t>
            </w:r>
          </w:p>
        </w:tc>
      </w:tr>
      <w:tr w:rsidR="007F0A50" w:rsidRPr="00F643D5" w14:paraId="046258E8" w14:textId="77777777" w:rsidTr="0074097F">
        <w:tc>
          <w:tcPr>
            <w:tcW w:w="3822" w:type="dxa"/>
          </w:tcPr>
          <w:p w14:paraId="0E7E32BC" w14:textId="771A3D3E" w:rsidR="007F0A50" w:rsidRPr="0068213F" w:rsidRDefault="00241FDC" w:rsidP="007F0A50">
            <w:pPr>
              <w:tabs>
                <w:tab w:val="left" w:pos="5387"/>
              </w:tabs>
              <w:spacing w:after="0" w:line="360" w:lineRule="auto"/>
              <w:jc w:val="both"/>
              <w:rPr>
                <w:rFonts w:ascii="Century Gothic" w:hAnsi="Century Gothic"/>
                <w:color w:val="000000"/>
                <w:sz w:val="20"/>
                <w:szCs w:val="20"/>
              </w:rPr>
            </w:pPr>
            <w:r w:rsidRPr="007F0A50">
              <w:rPr>
                <w:rFonts w:ascii="Century Gothic" w:hAnsi="Century Gothic"/>
                <w:b/>
                <w:bCs/>
                <w:color w:val="000000"/>
                <w:sz w:val="20"/>
                <w:szCs w:val="20"/>
              </w:rPr>
              <w:lastRenderedPageBreak/>
              <w:t>LCDA. MAR</w:t>
            </w:r>
            <w:r>
              <w:rPr>
                <w:rFonts w:ascii="Century Gothic" w:hAnsi="Century Gothic"/>
                <w:b/>
                <w:bCs/>
                <w:color w:val="000000"/>
                <w:sz w:val="20"/>
                <w:szCs w:val="20"/>
              </w:rPr>
              <w:t>ÍA</w:t>
            </w:r>
            <w:r w:rsidRPr="007F0A50">
              <w:rPr>
                <w:rFonts w:ascii="Century Gothic" w:hAnsi="Century Gothic"/>
                <w:b/>
                <w:bCs/>
                <w:color w:val="000000"/>
                <w:sz w:val="20"/>
                <w:szCs w:val="20"/>
              </w:rPr>
              <w:t xml:space="preserve"> MIROSLAVA CAMPECHE ROSETE</w:t>
            </w:r>
            <w:r w:rsidR="007F0A50">
              <w:rPr>
                <w:rFonts w:ascii="Century Gothic" w:hAnsi="Century Gothic"/>
                <w:b/>
                <w:bCs/>
                <w:color w:val="000000"/>
                <w:sz w:val="20"/>
                <w:szCs w:val="20"/>
              </w:rPr>
              <w:t xml:space="preserve">, </w:t>
            </w:r>
            <w:r w:rsidR="007F0A50">
              <w:rPr>
                <w:rFonts w:ascii="Century Gothic" w:hAnsi="Century Gothic"/>
                <w:color w:val="000000"/>
                <w:sz w:val="20"/>
                <w:szCs w:val="20"/>
              </w:rPr>
              <w:t>Asistente de Notificaciones Interina (Nivel 7), adscrita al Juzgado de Control y de Juicio Oral del Distrito Judicial de Sánchez Piedras y Especializado en Justicia para Adolescentes.</w:t>
            </w:r>
          </w:p>
          <w:p w14:paraId="77524F7B" w14:textId="1A6D1444" w:rsidR="007F0A50" w:rsidRPr="007F0A50" w:rsidRDefault="007F0A50" w:rsidP="0068213F">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 </w:t>
            </w:r>
          </w:p>
        </w:tc>
        <w:tc>
          <w:tcPr>
            <w:tcW w:w="3823" w:type="dxa"/>
          </w:tcPr>
          <w:p w14:paraId="3AA8DE01" w14:textId="5E75DB7B" w:rsidR="007F0A50" w:rsidRPr="0068213F" w:rsidRDefault="007F0A50" w:rsidP="007F0A50">
            <w:pPr>
              <w:tabs>
                <w:tab w:val="left" w:pos="5387"/>
              </w:tabs>
              <w:spacing w:after="0" w:line="360" w:lineRule="auto"/>
              <w:jc w:val="both"/>
              <w:rPr>
                <w:rFonts w:ascii="Century Gothic" w:hAnsi="Century Gothic"/>
                <w:color w:val="000000"/>
                <w:sz w:val="20"/>
                <w:szCs w:val="20"/>
              </w:rPr>
            </w:pPr>
            <w:r w:rsidRPr="0068213F">
              <w:rPr>
                <w:rFonts w:ascii="Century Gothic" w:hAnsi="Century Gothic"/>
                <w:color w:val="000000"/>
                <w:sz w:val="20"/>
                <w:szCs w:val="20"/>
              </w:rPr>
              <w:t xml:space="preserve">En atención al oficio número 855/2024, </w:t>
            </w:r>
            <w:r>
              <w:rPr>
                <w:rFonts w:ascii="Century Gothic" w:hAnsi="Century Gothic"/>
                <w:color w:val="000000"/>
                <w:sz w:val="20"/>
                <w:szCs w:val="20"/>
              </w:rPr>
              <w:t xml:space="preserve">signado por los Jueces Ramón Jiménez Casco y Nancy Moreno, se designa Asistente de Causas Interina (Nivel 8), adscrita con el Juez Primero del Juzgado de Control y de Juicio Oral del Distrito Judicial de Sánchez Piedras y Especializado en Justicia para Adolescentes, en sustitución del Mtro. Genaro Márquez López, con efectos a partir del seis de febrero de dos mil veinticuatro, hasta nuevas instrucciones. </w:t>
            </w:r>
          </w:p>
          <w:p w14:paraId="2BC01E97" w14:textId="77777777" w:rsidR="007F0A50" w:rsidRPr="0068213F" w:rsidRDefault="007F0A50" w:rsidP="0068213F">
            <w:pPr>
              <w:tabs>
                <w:tab w:val="left" w:pos="5387"/>
              </w:tabs>
              <w:spacing w:after="0" w:line="360" w:lineRule="auto"/>
              <w:jc w:val="both"/>
              <w:rPr>
                <w:rFonts w:ascii="Century Gothic" w:hAnsi="Century Gothic"/>
                <w:color w:val="000000"/>
                <w:sz w:val="20"/>
                <w:szCs w:val="20"/>
              </w:rPr>
            </w:pPr>
          </w:p>
        </w:tc>
      </w:tr>
      <w:tr w:rsidR="007F0A50" w:rsidRPr="00F643D5" w14:paraId="1ACC3117" w14:textId="77777777" w:rsidTr="0074097F">
        <w:tc>
          <w:tcPr>
            <w:tcW w:w="3822" w:type="dxa"/>
          </w:tcPr>
          <w:p w14:paraId="3114D72A" w14:textId="26C9795B" w:rsidR="007F0A50" w:rsidRPr="007F0A50" w:rsidRDefault="00241FDC" w:rsidP="007F0A50">
            <w:pPr>
              <w:tabs>
                <w:tab w:val="left" w:pos="5387"/>
              </w:tabs>
              <w:spacing w:after="0" w:line="360" w:lineRule="auto"/>
              <w:jc w:val="both"/>
              <w:rPr>
                <w:rFonts w:ascii="Century Gothic" w:hAnsi="Century Gothic"/>
                <w:color w:val="000000"/>
                <w:sz w:val="20"/>
                <w:szCs w:val="20"/>
              </w:rPr>
            </w:pPr>
            <w:r>
              <w:rPr>
                <w:rFonts w:ascii="Century Gothic" w:hAnsi="Century Gothic"/>
                <w:b/>
                <w:bCs/>
                <w:color w:val="000000"/>
                <w:sz w:val="20"/>
                <w:szCs w:val="20"/>
              </w:rPr>
              <w:t xml:space="preserve">GUADALUPE XICOHTÉNCATL GARZA, </w:t>
            </w:r>
            <w:r w:rsidR="007F0A50">
              <w:rPr>
                <w:rFonts w:ascii="Century Gothic" w:hAnsi="Century Gothic"/>
                <w:color w:val="000000"/>
                <w:sz w:val="20"/>
                <w:szCs w:val="20"/>
              </w:rPr>
              <w:t>Auxiliar de Juzgado (Nivel 4), adscrita al Instituto de Especialización Judicial del Poder Judicial del Estado.</w:t>
            </w:r>
          </w:p>
        </w:tc>
        <w:tc>
          <w:tcPr>
            <w:tcW w:w="3823" w:type="dxa"/>
          </w:tcPr>
          <w:p w14:paraId="078F2D5E" w14:textId="4D79FC95" w:rsidR="007F0A50" w:rsidRPr="0068213F" w:rsidRDefault="007F0A50" w:rsidP="007F0A50">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En atención al oficio número 303, signado por el Juez Cuarto Familiar del Distrito Judicial de Cuauhtémoc, y por necesidades del servicio, con su mismo nivel y cargo, se readscribe al Juzgado Cuarto Familiar del Distrito Judicial de Cuauhtémoc, única y exclusivamente por el tiempo que dure la licencia médica de Ester Pérez Muñoz, con efectos a partir del seis de febrero del año en curso. Concluida la licencia, regresa al lugar de </w:t>
            </w:r>
            <w:r w:rsidR="004D5C47">
              <w:rPr>
                <w:rFonts w:ascii="Century Gothic" w:hAnsi="Century Gothic"/>
                <w:color w:val="000000"/>
                <w:sz w:val="20"/>
                <w:szCs w:val="20"/>
              </w:rPr>
              <w:t xml:space="preserve">su actual </w:t>
            </w:r>
            <w:r>
              <w:rPr>
                <w:rFonts w:ascii="Century Gothic" w:hAnsi="Century Gothic"/>
                <w:color w:val="000000"/>
                <w:sz w:val="20"/>
                <w:szCs w:val="20"/>
              </w:rPr>
              <w:t>adscripción</w:t>
            </w:r>
            <w:r w:rsidR="004D5C47">
              <w:rPr>
                <w:rFonts w:ascii="Century Gothic" w:hAnsi="Century Gothic"/>
                <w:color w:val="000000"/>
                <w:sz w:val="20"/>
                <w:szCs w:val="20"/>
              </w:rPr>
              <w:t>.</w:t>
            </w:r>
          </w:p>
        </w:tc>
      </w:tr>
      <w:tr w:rsidR="00E032CA" w:rsidRPr="00F643D5" w14:paraId="00644A32" w14:textId="77777777" w:rsidTr="0074097F">
        <w:tc>
          <w:tcPr>
            <w:tcW w:w="3822" w:type="dxa"/>
          </w:tcPr>
          <w:p w14:paraId="3F5BD683" w14:textId="77777777" w:rsidR="00E032CA" w:rsidRPr="00F643D5" w:rsidRDefault="00E032CA" w:rsidP="004B25B5">
            <w:pPr>
              <w:tabs>
                <w:tab w:val="left" w:pos="5387"/>
              </w:tabs>
              <w:spacing w:after="0" w:line="360" w:lineRule="auto"/>
              <w:jc w:val="center"/>
              <w:rPr>
                <w:rFonts w:ascii="Century Gothic" w:hAnsi="Century Gothic"/>
                <w:b/>
                <w:bCs/>
                <w:color w:val="000000"/>
                <w:sz w:val="20"/>
                <w:szCs w:val="20"/>
              </w:rPr>
            </w:pPr>
          </w:p>
        </w:tc>
        <w:tc>
          <w:tcPr>
            <w:tcW w:w="3823" w:type="dxa"/>
          </w:tcPr>
          <w:p w14:paraId="41414797" w14:textId="58B7A0A3" w:rsidR="00E032CA" w:rsidRPr="007F0A50" w:rsidRDefault="007F0A50" w:rsidP="007F0A50">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En atención al escrito recibido el treinta de enero de dos mil veinticuatro, signado por el Magistrado Titular de la Segunda Ponencia de la Sala Penal y Especializada en Administración de Justicia para Adolescentes, por las razones que expone, se deja sin efecto el diverso escrito presentado el diecisiete de enero del año en curso.</w:t>
            </w:r>
          </w:p>
        </w:tc>
      </w:tr>
      <w:tr w:rsidR="006A1E64" w:rsidRPr="00F643D5" w14:paraId="77B6CC67" w14:textId="77777777" w:rsidTr="0074097F">
        <w:tc>
          <w:tcPr>
            <w:tcW w:w="3822" w:type="dxa"/>
          </w:tcPr>
          <w:p w14:paraId="066D732C" w14:textId="1124A4EE" w:rsidR="006A1E64" w:rsidRPr="00F643D5" w:rsidRDefault="00241FDC" w:rsidP="00AE091C">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FLORIDA HERNÁNDEZ RODRÍGUEZ</w:t>
            </w:r>
            <w:r w:rsidR="00AE091C">
              <w:rPr>
                <w:rFonts w:ascii="Century Gothic" w:hAnsi="Century Gothic"/>
                <w:b/>
                <w:bCs/>
                <w:color w:val="000000"/>
                <w:sz w:val="20"/>
                <w:szCs w:val="20"/>
              </w:rPr>
              <w:t xml:space="preserve">, </w:t>
            </w:r>
            <w:r w:rsidR="00AE091C">
              <w:rPr>
                <w:rFonts w:ascii="Century Gothic" w:hAnsi="Century Gothic"/>
                <w:color w:val="000000"/>
                <w:sz w:val="20"/>
                <w:szCs w:val="20"/>
              </w:rPr>
              <w:t>Taquimecanógrafa Interina (Nivel 3), adscrita al Centro Estatal de Justicia Alternativa.</w:t>
            </w:r>
            <w:r w:rsidR="00AE091C">
              <w:rPr>
                <w:rFonts w:ascii="Century Gothic" w:hAnsi="Century Gothic"/>
                <w:b/>
                <w:bCs/>
                <w:color w:val="000000"/>
                <w:sz w:val="20"/>
                <w:szCs w:val="20"/>
              </w:rPr>
              <w:t xml:space="preserve"> </w:t>
            </w:r>
          </w:p>
        </w:tc>
        <w:tc>
          <w:tcPr>
            <w:tcW w:w="3823" w:type="dxa"/>
          </w:tcPr>
          <w:p w14:paraId="2FE823EB" w14:textId="2D8496C0" w:rsidR="006A1E64" w:rsidRPr="00AE091C" w:rsidRDefault="00AE091C" w:rsidP="00AE091C">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se designa Auxiliar Administrativo Interino (Nivel 5), en el mismo lugar de su actual adscripción, con efectos a partir del seis de febrero de dos mil </w:t>
            </w:r>
            <w:r>
              <w:rPr>
                <w:rFonts w:ascii="Century Gothic" w:hAnsi="Century Gothic"/>
                <w:color w:val="000000"/>
                <w:sz w:val="20"/>
                <w:szCs w:val="20"/>
              </w:rPr>
              <w:lastRenderedPageBreak/>
              <w:t>veinticuatro</w:t>
            </w:r>
            <w:r w:rsidR="00241FDC">
              <w:rPr>
                <w:rFonts w:ascii="Century Gothic" w:hAnsi="Century Gothic"/>
                <w:color w:val="000000"/>
                <w:sz w:val="20"/>
                <w:szCs w:val="20"/>
              </w:rPr>
              <w:t>, hasta nuevas instrucciones.</w:t>
            </w:r>
          </w:p>
        </w:tc>
      </w:tr>
      <w:tr w:rsidR="00AE091C" w:rsidRPr="00F643D5" w14:paraId="5B53E2EF" w14:textId="77777777" w:rsidTr="0074097F">
        <w:tc>
          <w:tcPr>
            <w:tcW w:w="3822" w:type="dxa"/>
          </w:tcPr>
          <w:p w14:paraId="545F7BB2" w14:textId="0C20CB0E" w:rsidR="00AE091C" w:rsidRPr="00AE091C" w:rsidRDefault="00241FDC" w:rsidP="00AE091C">
            <w:pPr>
              <w:tabs>
                <w:tab w:val="left" w:pos="5387"/>
              </w:tabs>
              <w:spacing w:after="0" w:line="360" w:lineRule="auto"/>
              <w:jc w:val="both"/>
              <w:rPr>
                <w:rFonts w:ascii="Century Gothic" w:hAnsi="Century Gothic"/>
                <w:color w:val="000000"/>
                <w:sz w:val="20"/>
                <w:szCs w:val="20"/>
              </w:rPr>
            </w:pPr>
            <w:r>
              <w:rPr>
                <w:rFonts w:ascii="Century Gothic" w:hAnsi="Century Gothic"/>
                <w:b/>
                <w:bCs/>
                <w:color w:val="000000"/>
                <w:sz w:val="20"/>
                <w:szCs w:val="20"/>
              </w:rPr>
              <w:lastRenderedPageBreak/>
              <w:t xml:space="preserve">LCDO. CARLOS HERNÁNDEZ LÓPEZ, </w:t>
            </w:r>
            <w:proofErr w:type="gramStart"/>
            <w:r w:rsidR="00AE091C">
              <w:rPr>
                <w:rFonts w:ascii="Century Gothic" w:hAnsi="Century Gothic"/>
                <w:color w:val="000000"/>
                <w:sz w:val="20"/>
                <w:szCs w:val="20"/>
              </w:rPr>
              <w:t>Secretario</w:t>
            </w:r>
            <w:proofErr w:type="gramEnd"/>
            <w:r w:rsidR="00AE091C">
              <w:rPr>
                <w:rFonts w:ascii="Century Gothic" w:hAnsi="Century Gothic"/>
                <w:color w:val="000000"/>
                <w:sz w:val="20"/>
                <w:szCs w:val="20"/>
              </w:rPr>
              <w:t xml:space="preserve"> Proyectista de Sala (Nivel 14), en funciones de Secretario de Acuerdos, adscrito a la Contraloría del Poder Judicial del Estado. </w:t>
            </w:r>
          </w:p>
        </w:tc>
        <w:tc>
          <w:tcPr>
            <w:tcW w:w="3823" w:type="dxa"/>
          </w:tcPr>
          <w:p w14:paraId="6E194AB5" w14:textId="5C2D3B2B" w:rsidR="00AE091C" w:rsidRDefault="00AE091C" w:rsidP="00AE091C">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se designa Proyectista de Juzgado (Nivel 9) adscrito al Juzgado Civil del Distrito Judicial de Juárez, en sustitución del Lcdo. Gilberto Cuahutle Romano, con efectos a partir del uno de febrero de dos mil veinticuatro, hasta nuevas instrucciones.</w:t>
            </w:r>
          </w:p>
        </w:tc>
      </w:tr>
      <w:tr w:rsidR="00AE091C" w:rsidRPr="00F643D5" w14:paraId="4F4835C9" w14:textId="77777777" w:rsidTr="0074097F">
        <w:tc>
          <w:tcPr>
            <w:tcW w:w="3822" w:type="dxa"/>
          </w:tcPr>
          <w:p w14:paraId="4AA7109F" w14:textId="54E42867" w:rsidR="00AE091C" w:rsidRPr="00AE091C" w:rsidRDefault="00241FDC" w:rsidP="00AE091C">
            <w:pPr>
              <w:tabs>
                <w:tab w:val="left" w:pos="5387"/>
              </w:tabs>
              <w:spacing w:after="0" w:line="360" w:lineRule="auto"/>
              <w:jc w:val="both"/>
              <w:rPr>
                <w:rFonts w:ascii="Century Gothic" w:hAnsi="Century Gothic"/>
                <w:color w:val="000000"/>
                <w:sz w:val="20"/>
                <w:szCs w:val="20"/>
              </w:rPr>
            </w:pPr>
            <w:r>
              <w:rPr>
                <w:rFonts w:ascii="Century Gothic" w:hAnsi="Century Gothic"/>
                <w:b/>
                <w:bCs/>
                <w:color w:val="000000"/>
                <w:sz w:val="20"/>
                <w:szCs w:val="20"/>
              </w:rPr>
              <w:t xml:space="preserve">LCDO. GILBERTO CUAHUTLE ROMANO, </w:t>
            </w:r>
            <w:proofErr w:type="gramStart"/>
            <w:r w:rsidR="00AE091C" w:rsidRPr="00AE091C">
              <w:rPr>
                <w:rFonts w:ascii="Century Gothic" w:hAnsi="Century Gothic"/>
                <w:color w:val="000000"/>
                <w:sz w:val="20"/>
                <w:szCs w:val="20"/>
              </w:rPr>
              <w:t>J</w:t>
            </w:r>
            <w:r w:rsidR="00AE091C">
              <w:rPr>
                <w:rFonts w:ascii="Century Gothic" w:hAnsi="Century Gothic"/>
                <w:color w:val="000000"/>
                <w:sz w:val="20"/>
                <w:szCs w:val="20"/>
              </w:rPr>
              <w:t>efe</w:t>
            </w:r>
            <w:proofErr w:type="gramEnd"/>
            <w:r w:rsidR="00AE091C">
              <w:rPr>
                <w:rFonts w:ascii="Century Gothic" w:hAnsi="Century Gothic"/>
                <w:color w:val="000000"/>
                <w:sz w:val="20"/>
                <w:szCs w:val="20"/>
              </w:rPr>
              <w:t xml:space="preserve"> de Departamento (Nivel 11), en funciones de proyectista adscrito al Juzgado Civil del Distrito Judicial de Juárez </w:t>
            </w:r>
          </w:p>
        </w:tc>
        <w:tc>
          <w:tcPr>
            <w:tcW w:w="3823" w:type="dxa"/>
          </w:tcPr>
          <w:p w14:paraId="06358BFE" w14:textId="1F46ACC6" w:rsidR="00AE091C" w:rsidRDefault="00AE091C" w:rsidP="00AE091C">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con su mismo nivel y cargo, se readscribe al Juzgado de lo Civil y Familiar del Distrito Judicial de Ocampo, con efectos a partir del uno de febrero de dos mil veinticuatro, hasta nuevas instrucciones.</w:t>
            </w:r>
          </w:p>
        </w:tc>
      </w:tr>
      <w:tr w:rsidR="006A1E64" w:rsidRPr="00F643D5" w14:paraId="28884620" w14:textId="77777777" w:rsidTr="0074097F">
        <w:tc>
          <w:tcPr>
            <w:tcW w:w="3822" w:type="dxa"/>
          </w:tcPr>
          <w:p w14:paraId="56CDC181" w14:textId="194BB23A" w:rsidR="006A1E64" w:rsidRDefault="00241FDC" w:rsidP="00AE091C">
            <w:pPr>
              <w:tabs>
                <w:tab w:val="left" w:pos="5387"/>
              </w:tabs>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LCDA. YAZMÍN BARRIENTOS DE LA CRUZ</w:t>
            </w:r>
          </w:p>
          <w:p w14:paraId="660FCF88" w14:textId="4CF464D9" w:rsidR="00AE091C" w:rsidRPr="00F643D5" w:rsidRDefault="00AE091C" w:rsidP="004B25B5">
            <w:pPr>
              <w:tabs>
                <w:tab w:val="left" w:pos="5387"/>
              </w:tabs>
              <w:spacing w:after="0" w:line="360" w:lineRule="auto"/>
              <w:jc w:val="center"/>
              <w:rPr>
                <w:rFonts w:ascii="Century Gothic" w:hAnsi="Century Gothic"/>
                <w:b/>
                <w:bCs/>
                <w:color w:val="000000"/>
                <w:sz w:val="20"/>
                <w:szCs w:val="20"/>
              </w:rPr>
            </w:pPr>
          </w:p>
        </w:tc>
        <w:tc>
          <w:tcPr>
            <w:tcW w:w="3823" w:type="dxa"/>
          </w:tcPr>
          <w:p w14:paraId="07998B79" w14:textId="5EB5EA54" w:rsidR="006A1E64" w:rsidRPr="001B6D72" w:rsidRDefault="001B6D72" w:rsidP="001B6D72">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se designa Jefa de Sección Interina (Nivel 7), adscrita a la Comisión de Disciplina del Consejo de la Judicatura del Estado, </w:t>
            </w:r>
            <w:r w:rsidR="00EF1E1A">
              <w:rPr>
                <w:rFonts w:ascii="Century Gothic" w:hAnsi="Century Gothic"/>
                <w:color w:val="000000"/>
                <w:sz w:val="20"/>
                <w:szCs w:val="20"/>
              </w:rPr>
              <w:t xml:space="preserve">por el término de tres meses, </w:t>
            </w:r>
            <w:r>
              <w:rPr>
                <w:rFonts w:ascii="Century Gothic" w:hAnsi="Century Gothic"/>
                <w:color w:val="000000"/>
                <w:sz w:val="20"/>
                <w:szCs w:val="20"/>
              </w:rPr>
              <w:t>con efectos a partir del cinco de febrero de dos mil veinticuatro</w:t>
            </w:r>
            <w:r w:rsidR="00EF1E1A">
              <w:rPr>
                <w:rFonts w:ascii="Century Gothic" w:hAnsi="Century Gothic"/>
                <w:color w:val="000000"/>
                <w:sz w:val="20"/>
                <w:szCs w:val="20"/>
              </w:rPr>
              <w:t>.</w:t>
            </w:r>
          </w:p>
        </w:tc>
      </w:tr>
      <w:tr w:rsidR="006A1E64" w:rsidRPr="00F643D5" w14:paraId="0180BC2C" w14:textId="77777777" w:rsidTr="0074097F">
        <w:tc>
          <w:tcPr>
            <w:tcW w:w="3822" w:type="dxa"/>
          </w:tcPr>
          <w:p w14:paraId="41304F30" w14:textId="2D94ABA4" w:rsidR="006A1E64" w:rsidRDefault="00241FDC" w:rsidP="001A7EF2">
            <w:pPr>
              <w:tabs>
                <w:tab w:val="left" w:pos="5387"/>
              </w:tabs>
              <w:spacing w:after="0" w:line="360" w:lineRule="auto"/>
              <w:rPr>
                <w:rFonts w:ascii="Century Gothic" w:hAnsi="Century Gothic"/>
                <w:b/>
                <w:bCs/>
                <w:color w:val="000000"/>
                <w:sz w:val="20"/>
                <w:szCs w:val="20"/>
              </w:rPr>
            </w:pPr>
            <w:r>
              <w:rPr>
                <w:rFonts w:ascii="Century Gothic" w:hAnsi="Century Gothic"/>
                <w:b/>
                <w:bCs/>
                <w:color w:val="000000"/>
                <w:sz w:val="20"/>
                <w:szCs w:val="20"/>
              </w:rPr>
              <w:t xml:space="preserve">MTRA. MERADY MOLINA TLAPALE </w:t>
            </w:r>
          </w:p>
          <w:p w14:paraId="1AC53D07" w14:textId="251E6FC7" w:rsidR="00241FDC" w:rsidRPr="00241FDC" w:rsidRDefault="00241FDC" w:rsidP="001A7EF2">
            <w:pPr>
              <w:tabs>
                <w:tab w:val="left" w:pos="5387"/>
              </w:tabs>
              <w:spacing w:after="0" w:line="360" w:lineRule="auto"/>
              <w:rPr>
                <w:rFonts w:ascii="Century Gothic" w:hAnsi="Century Gothic"/>
                <w:color w:val="000000"/>
                <w:sz w:val="20"/>
                <w:szCs w:val="20"/>
              </w:rPr>
            </w:pPr>
            <w:r w:rsidRPr="00241FDC">
              <w:rPr>
                <w:rFonts w:ascii="Century Gothic" w:hAnsi="Century Gothic"/>
                <w:color w:val="000000"/>
                <w:sz w:val="20"/>
                <w:szCs w:val="20"/>
              </w:rPr>
              <w:t xml:space="preserve">Encargada de la </w:t>
            </w:r>
            <w:r>
              <w:rPr>
                <w:rFonts w:ascii="Century Gothic" w:hAnsi="Century Gothic"/>
                <w:color w:val="000000"/>
                <w:sz w:val="20"/>
                <w:szCs w:val="20"/>
              </w:rPr>
              <w:t>S</w:t>
            </w:r>
            <w:r w:rsidRPr="00241FDC">
              <w:rPr>
                <w:rFonts w:ascii="Century Gothic" w:hAnsi="Century Gothic"/>
                <w:color w:val="000000"/>
                <w:sz w:val="20"/>
                <w:szCs w:val="20"/>
              </w:rPr>
              <w:t>ecretar</w:t>
            </w:r>
            <w:r>
              <w:rPr>
                <w:rFonts w:ascii="Century Gothic" w:hAnsi="Century Gothic"/>
                <w:color w:val="000000"/>
                <w:sz w:val="20"/>
                <w:szCs w:val="20"/>
              </w:rPr>
              <w:t>í</w:t>
            </w:r>
            <w:r w:rsidRPr="00241FDC">
              <w:rPr>
                <w:rFonts w:ascii="Century Gothic" w:hAnsi="Century Gothic"/>
                <w:color w:val="000000"/>
                <w:sz w:val="20"/>
                <w:szCs w:val="20"/>
              </w:rPr>
              <w:t>a Particular de Presidencia</w:t>
            </w:r>
            <w:r w:rsidR="00AD10FB">
              <w:rPr>
                <w:rFonts w:ascii="Century Gothic" w:hAnsi="Century Gothic"/>
                <w:color w:val="000000"/>
                <w:sz w:val="20"/>
                <w:szCs w:val="20"/>
              </w:rPr>
              <w:t>.</w:t>
            </w:r>
          </w:p>
          <w:p w14:paraId="1A0AE8CC" w14:textId="3EE3B8AB" w:rsidR="001A7EF2" w:rsidRPr="00F643D5" w:rsidRDefault="001A7EF2" w:rsidP="001A7EF2">
            <w:pPr>
              <w:tabs>
                <w:tab w:val="left" w:pos="5387"/>
              </w:tabs>
              <w:spacing w:after="0" w:line="360" w:lineRule="auto"/>
              <w:rPr>
                <w:rFonts w:ascii="Century Gothic" w:hAnsi="Century Gothic"/>
                <w:b/>
                <w:bCs/>
                <w:color w:val="000000"/>
                <w:sz w:val="20"/>
                <w:szCs w:val="20"/>
              </w:rPr>
            </w:pPr>
          </w:p>
        </w:tc>
        <w:tc>
          <w:tcPr>
            <w:tcW w:w="3823" w:type="dxa"/>
          </w:tcPr>
          <w:p w14:paraId="2F91A557" w14:textId="727AA9F4" w:rsidR="009D2967" w:rsidRPr="00241FDC" w:rsidRDefault="001A7EF2" w:rsidP="001A7EF2">
            <w:pPr>
              <w:tabs>
                <w:tab w:val="left" w:pos="5387"/>
              </w:tabs>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se designa </w:t>
            </w:r>
            <w:proofErr w:type="gramStart"/>
            <w:r>
              <w:rPr>
                <w:rFonts w:ascii="Century Gothic" w:hAnsi="Century Gothic"/>
                <w:color w:val="000000"/>
                <w:sz w:val="20"/>
                <w:szCs w:val="20"/>
              </w:rPr>
              <w:t>Jefa</w:t>
            </w:r>
            <w:proofErr w:type="gramEnd"/>
            <w:r>
              <w:rPr>
                <w:rFonts w:ascii="Century Gothic" w:hAnsi="Century Gothic"/>
                <w:color w:val="000000"/>
                <w:sz w:val="20"/>
                <w:szCs w:val="20"/>
              </w:rPr>
              <w:t xml:space="preserve"> de Sección Interina (Nivel 7), adscrita a </w:t>
            </w:r>
            <w:r w:rsidR="00241FDC">
              <w:rPr>
                <w:rFonts w:ascii="Century Gothic" w:hAnsi="Century Gothic"/>
                <w:color w:val="000000"/>
                <w:sz w:val="20"/>
                <w:szCs w:val="20"/>
              </w:rPr>
              <w:t xml:space="preserve">la Tercera Ponencia de la Sala Penal y Especializada en Justicia para Adolescentes, con efectos a partir del </w:t>
            </w:r>
            <w:r w:rsidR="00C62EA8">
              <w:rPr>
                <w:rFonts w:ascii="Century Gothic" w:hAnsi="Century Gothic"/>
                <w:color w:val="000000"/>
                <w:sz w:val="20"/>
                <w:szCs w:val="20"/>
              </w:rPr>
              <w:t>uno de febrero de dos mil veinticuatro h</w:t>
            </w:r>
            <w:r w:rsidR="00241FDC">
              <w:rPr>
                <w:rFonts w:ascii="Century Gothic" w:hAnsi="Century Gothic"/>
                <w:color w:val="000000"/>
                <w:sz w:val="20"/>
                <w:szCs w:val="20"/>
              </w:rPr>
              <w:t>asta nuevas instrucciones.</w:t>
            </w:r>
          </w:p>
        </w:tc>
      </w:tr>
    </w:tbl>
    <w:p w14:paraId="0AF8AA95" w14:textId="77777777" w:rsidR="00301D4E" w:rsidRDefault="00301D4E" w:rsidP="004B25B5">
      <w:pPr>
        <w:tabs>
          <w:tab w:val="left" w:pos="5387"/>
        </w:tabs>
        <w:spacing w:after="0" w:line="480" w:lineRule="auto"/>
        <w:jc w:val="both"/>
        <w:rPr>
          <w:rFonts w:ascii="Century Gothic" w:eastAsia="Times New Roman" w:hAnsi="Century Gothic" w:cstheme="minorHAnsi"/>
          <w:color w:val="000000" w:themeColor="text1"/>
          <w:bdr w:val="none" w:sz="0" w:space="0" w:color="auto" w:frame="1"/>
          <w:lang w:eastAsia="es-MX"/>
        </w:rPr>
      </w:pPr>
    </w:p>
    <w:p w14:paraId="30730477" w14:textId="5A8DBF81" w:rsidR="00690B62" w:rsidRPr="00BA5DCD" w:rsidRDefault="00690B62" w:rsidP="004B25B5">
      <w:pPr>
        <w:tabs>
          <w:tab w:val="left" w:pos="5387"/>
        </w:tabs>
        <w:spacing w:after="0" w:line="480" w:lineRule="auto"/>
        <w:jc w:val="both"/>
        <w:rPr>
          <w:rFonts w:ascii="Century Gothic" w:eastAsia="Times New Roman" w:hAnsi="Century Gothic" w:cstheme="minorHAnsi"/>
          <w:color w:val="000000" w:themeColor="text1"/>
          <w:u w:val="single"/>
          <w:bdr w:val="none" w:sz="0" w:space="0" w:color="auto" w:frame="1"/>
          <w:lang w:eastAsia="es-MX"/>
        </w:rPr>
      </w:pPr>
      <w:bookmarkStart w:id="19" w:name="_Hlk157673259"/>
      <w:r w:rsidRPr="004B25B5">
        <w:rPr>
          <w:rFonts w:ascii="Century Gothic" w:eastAsia="Times New Roman" w:hAnsi="Century Gothic" w:cstheme="minorHAnsi"/>
          <w:color w:val="000000" w:themeColor="text1"/>
          <w:bdr w:val="none" w:sz="0" w:space="0" w:color="auto" w:frame="1"/>
          <w:lang w:eastAsia="es-MX"/>
        </w:rPr>
        <w:t xml:space="preserve">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w:t>
      </w:r>
      <w:r w:rsidRPr="004B25B5">
        <w:rPr>
          <w:rFonts w:ascii="Century Gothic" w:eastAsia="Times New Roman" w:hAnsi="Century Gothic" w:cstheme="minorHAnsi"/>
          <w:color w:val="000000" w:themeColor="text1"/>
          <w:bdr w:val="none" w:sz="0" w:space="0" w:color="auto" w:frame="1"/>
          <w:lang w:eastAsia="es-MX"/>
        </w:rPr>
        <w:lastRenderedPageBreak/>
        <w:t>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BA5DCD">
        <w:rPr>
          <w:rFonts w:ascii="Century Gothic" w:eastAsia="Times New Roman" w:hAnsi="Century Gothic" w:cstheme="minorHAnsi"/>
          <w:color w:val="000000" w:themeColor="text1"/>
          <w:bdr w:val="none" w:sz="0" w:space="0" w:color="auto" w:frame="1"/>
          <w:lang w:eastAsia="es-MX"/>
        </w:rPr>
        <w:t xml:space="preserve"> </w:t>
      </w:r>
      <w:bookmarkEnd w:id="19"/>
      <w:r w:rsidR="00BA5DCD" w:rsidRPr="00BA5DCD">
        <w:rPr>
          <w:rFonts w:ascii="Century Gothic" w:eastAsia="Times New Roman" w:hAnsi="Century Gothic" w:cstheme="minorHAnsi"/>
          <w:b/>
          <w:bCs/>
          <w:color w:val="000000" w:themeColor="text1"/>
          <w:u w:val="single"/>
          <w:bdr w:val="none" w:sz="0" w:space="0" w:color="auto" w:frame="1"/>
          <w:lang w:eastAsia="es-MX"/>
        </w:rPr>
        <w:t>APROBADO POR UNANIMIDAD DE VOTOS.</w:t>
      </w:r>
    </w:p>
    <w:bookmarkEnd w:id="17"/>
    <w:p w14:paraId="199C9893" w14:textId="621FAEDE" w:rsidR="004E4F08" w:rsidRPr="004B25B5" w:rsidRDefault="004E4F08" w:rsidP="00BA5DCD">
      <w:pPr>
        <w:pStyle w:val="NormalWeb"/>
        <w:tabs>
          <w:tab w:val="left" w:pos="5387"/>
        </w:tabs>
        <w:ind w:firstLine="851"/>
        <w:jc w:val="both"/>
        <w:rPr>
          <w:rFonts w:ascii="Century Gothic" w:hAnsi="Century Gothic"/>
          <w:b/>
          <w:bCs/>
          <w:color w:val="000000"/>
          <w:sz w:val="22"/>
          <w:szCs w:val="22"/>
        </w:rPr>
      </w:pPr>
      <w:r w:rsidRPr="004B25B5">
        <w:rPr>
          <w:rFonts w:ascii="Century Gothic" w:hAnsi="Century Gothic"/>
          <w:b/>
          <w:bCs/>
          <w:color w:val="000000"/>
          <w:sz w:val="22"/>
          <w:szCs w:val="22"/>
        </w:rPr>
        <w:t>XV/13/2024. ASUNTOS GENERALES.</w:t>
      </w:r>
    </w:p>
    <w:p w14:paraId="5EF06D27" w14:textId="5AD9DF7E" w:rsidR="004E4F08" w:rsidRPr="004B25B5" w:rsidRDefault="004E4F08" w:rsidP="00BA5DCD">
      <w:pPr>
        <w:tabs>
          <w:tab w:val="left" w:pos="5387"/>
        </w:tabs>
        <w:spacing w:after="0" w:line="480" w:lineRule="auto"/>
        <w:ind w:firstLine="851"/>
        <w:jc w:val="both"/>
        <w:rPr>
          <w:rFonts w:ascii="Century Gothic" w:hAnsi="Century Gothic"/>
          <w:b/>
          <w:bCs/>
          <w:color w:val="000000"/>
        </w:rPr>
      </w:pPr>
      <w:bookmarkStart w:id="20" w:name="_Hlk157674698"/>
      <w:r w:rsidRPr="004B25B5">
        <w:rPr>
          <w:rFonts w:ascii="Century Gothic" w:hAnsi="Century Gothic"/>
          <w:b/>
          <w:bCs/>
          <w:color w:val="000000"/>
        </w:rPr>
        <w:t xml:space="preserve">ACUERDO XV/13/2024.1.  Escrito recibido el veintiséis de enero de dos mil veinticuatro, signado por la Maestra en Derecho Rebeca Xicohtencatl Corona. - - - - - - - - - - - - - - - - - - - - - - - - - - - - - - - - - - - </w:t>
      </w:r>
    </w:p>
    <w:p w14:paraId="43BDBC86" w14:textId="3EAC7B8E" w:rsidR="004E4F08" w:rsidRPr="004B25B5" w:rsidRDefault="004E4F08" w:rsidP="004B25B5">
      <w:p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Dada cuenta con el escrito de referencia, mediante el cual, </w:t>
      </w:r>
      <w:r w:rsidR="00A61BAD" w:rsidRPr="004B25B5">
        <w:rPr>
          <w:rFonts w:ascii="Century Gothic" w:hAnsi="Century Gothic"/>
          <w:color w:val="000000"/>
        </w:rPr>
        <w:t>la Maestra en Derecho Rebeca Xicohténcatl Corona, i</w:t>
      </w:r>
      <w:r w:rsidRPr="004B25B5">
        <w:rPr>
          <w:rFonts w:ascii="Century Gothic" w:hAnsi="Century Gothic"/>
          <w:color w:val="000000"/>
        </w:rPr>
        <w:t xml:space="preserve">nterpone RECURSO DE REVOCACIÓN, en contra de la resolución pronunciada por el Pleno </w:t>
      </w:r>
      <w:r w:rsidR="00A61BAD" w:rsidRPr="004B25B5">
        <w:rPr>
          <w:rFonts w:ascii="Century Gothic" w:hAnsi="Century Gothic"/>
          <w:color w:val="000000"/>
        </w:rPr>
        <w:t xml:space="preserve">de este </w:t>
      </w:r>
      <w:r w:rsidRPr="004B25B5">
        <w:rPr>
          <w:rFonts w:ascii="Century Gothic" w:hAnsi="Century Gothic"/>
          <w:color w:val="000000"/>
        </w:rPr>
        <w:t xml:space="preserve">Consejo de la Judicatura del Estado, en sesión extraordinaria  de fecha veintitrés de enero del año en curso, notificada a las diecisiete horas con treinta minutos de ese mismo día, </w:t>
      </w:r>
      <w:r w:rsidR="009A526E" w:rsidRPr="004B25B5">
        <w:rPr>
          <w:rFonts w:ascii="Century Gothic" w:hAnsi="Century Gothic"/>
          <w:color w:val="000000"/>
        </w:rPr>
        <w:t xml:space="preserve">al que anexa diversas documentales en copia certificada </w:t>
      </w:r>
      <w:r w:rsidR="00626C10">
        <w:rPr>
          <w:rFonts w:ascii="Century Gothic" w:hAnsi="Century Gothic"/>
          <w:color w:val="000000"/>
        </w:rPr>
        <w:t>con</w:t>
      </w:r>
      <w:r w:rsidR="009A526E" w:rsidRPr="004B25B5">
        <w:rPr>
          <w:rFonts w:ascii="Century Gothic" w:hAnsi="Century Gothic"/>
          <w:color w:val="000000"/>
        </w:rPr>
        <w:t xml:space="preserve"> seis traslados del recurso de revocación,  señala</w:t>
      </w:r>
      <w:r w:rsidRPr="004B25B5">
        <w:rPr>
          <w:rFonts w:ascii="Century Gothic" w:hAnsi="Century Gothic"/>
          <w:color w:val="000000"/>
        </w:rPr>
        <w:t xml:space="preserve"> domicilio para oír y recibir notificaciones,</w:t>
      </w:r>
      <w:r w:rsidR="00A61BAD" w:rsidRPr="004B25B5">
        <w:rPr>
          <w:rFonts w:ascii="Century Gothic" w:hAnsi="Century Gothic"/>
          <w:color w:val="000000"/>
        </w:rPr>
        <w:t xml:space="preserve">  autoriza </w:t>
      </w:r>
      <w:r w:rsidRPr="004B25B5">
        <w:rPr>
          <w:rFonts w:ascii="Century Gothic" w:hAnsi="Century Gothic"/>
          <w:color w:val="000000"/>
        </w:rPr>
        <w:t>al Licenciado Carlos Jiménez Casco para que a su nombre y representación reciba y se imponga del contenido de los autos y peticiones en el apartado correspondiente</w:t>
      </w:r>
      <w:r w:rsidR="00B47B58">
        <w:rPr>
          <w:rFonts w:ascii="Century Gothic" w:hAnsi="Century Gothic"/>
          <w:color w:val="000000"/>
        </w:rPr>
        <w:t>. A</w:t>
      </w:r>
      <w:r w:rsidRPr="004B25B5">
        <w:rPr>
          <w:rFonts w:ascii="Century Gothic" w:hAnsi="Century Gothic"/>
          <w:color w:val="000000"/>
        </w:rPr>
        <w:t xml:space="preserve">l respecto, por ser una facultad del </w:t>
      </w:r>
      <w:r w:rsidR="009A526E" w:rsidRPr="004B25B5">
        <w:rPr>
          <w:rFonts w:ascii="Century Gothic" w:hAnsi="Century Gothic"/>
          <w:color w:val="000000"/>
        </w:rPr>
        <w:t xml:space="preserve">Pleno del </w:t>
      </w:r>
      <w:r w:rsidRPr="004B25B5">
        <w:rPr>
          <w:rFonts w:ascii="Century Gothic" w:hAnsi="Century Gothic"/>
          <w:color w:val="000000"/>
        </w:rPr>
        <w:t xml:space="preserve">Tribunal Superior de Justicia </w:t>
      </w:r>
      <w:r w:rsidR="009A526E" w:rsidRPr="004B25B5">
        <w:rPr>
          <w:rFonts w:ascii="Century Gothic" w:hAnsi="Century Gothic"/>
          <w:color w:val="000000"/>
        </w:rPr>
        <w:t>del Estado de Tlaxcala</w:t>
      </w:r>
      <w:r w:rsidRPr="004B25B5">
        <w:rPr>
          <w:rFonts w:ascii="Century Gothic" w:hAnsi="Century Gothic"/>
          <w:color w:val="000000"/>
        </w:rPr>
        <w:t xml:space="preserve">, </w:t>
      </w:r>
      <w:r w:rsidR="009A526E" w:rsidRPr="004B25B5">
        <w:rPr>
          <w:rFonts w:ascii="Century Gothic" w:hAnsi="Century Gothic"/>
          <w:color w:val="000000"/>
        </w:rPr>
        <w:t xml:space="preserve">substanciar y resolver el recurso revocación que se interponga contra las resoluciones del Consejo de la Judicatura </w:t>
      </w:r>
      <w:r w:rsidR="000915A9" w:rsidRPr="004B25B5">
        <w:rPr>
          <w:rFonts w:ascii="Century Gothic" w:hAnsi="Century Gothic"/>
          <w:color w:val="000000"/>
        </w:rPr>
        <w:t>del Estado</w:t>
      </w:r>
      <w:r w:rsidR="009A526E" w:rsidRPr="004B25B5">
        <w:rPr>
          <w:rFonts w:ascii="Century Gothic" w:hAnsi="Century Gothic"/>
          <w:color w:val="000000"/>
        </w:rPr>
        <w:t xml:space="preserve">, </w:t>
      </w:r>
      <w:r w:rsidRPr="004B25B5">
        <w:rPr>
          <w:rFonts w:ascii="Century Gothic" w:hAnsi="Century Gothic"/>
          <w:color w:val="000000"/>
        </w:rPr>
        <w:t>en términos de lo que establece el artículo 25 fracción IV, de la Ley Orgánica del Poder Judicial del Estado, con fundamento en lo</w:t>
      </w:r>
      <w:r w:rsidR="009A526E" w:rsidRPr="004B25B5">
        <w:rPr>
          <w:rFonts w:ascii="Century Gothic" w:hAnsi="Century Gothic"/>
          <w:color w:val="000000"/>
        </w:rPr>
        <w:t>s diversos artículos</w:t>
      </w:r>
      <w:r w:rsidRPr="004B25B5">
        <w:rPr>
          <w:rFonts w:ascii="Century Gothic" w:hAnsi="Century Gothic"/>
          <w:color w:val="000000"/>
        </w:rPr>
        <w:t xml:space="preserve"> 61</w:t>
      </w:r>
      <w:r w:rsidR="009A526E" w:rsidRPr="004B25B5">
        <w:rPr>
          <w:rFonts w:ascii="Century Gothic" w:hAnsi="Century Gothic"/>
          <w:color w:val="000000"/>
        </w:rPr>
        <w:t xml:space="preserve">, 65 y 68 de la </w:t>
      </w:r>
      <w:r w:rsidR="000915A9" w:rsidRPr="004B25B5">
        <w:rPr>
          <w:rFonts w:ascii="Century Gothic" w:hAnsi="Century Gothic"/>
          <w:color w:val="000000"/>
        </w:rPr>
        <w:t xml:space="preserve">citada </w:t>
      </w:r>
      <w:r w:rsidR="009A526E" w:rsidRPr="004B25B5">
        <w:rPr>
          <w:rFonts w:ascii="Century Gothic" w:hAnsi="Century Gothic"/>
          <w:color w:val="000000"/>
        </w:rPr>
        <w:t>Ley</w:t>
      </w:r>
      <w:r w:rsidR="000915A9" w:rsidRPr="004B25B5">
        <w:rPr>
          <w:rFonts w:ascii="Century Gothic" w:hAnsi="Century Gothic"/>
          <w:color w:val="000000"/>
        </w:rPr>
        <w:t xml:space="preserve">, </w:t>
      </w:r>
      <w:r w:rsidR="009A526E" w:rsidRPr="004B25B5">
        <w:rPr>
          <w:rFonts w:ascii="Century Gothic" w:hAnsi="Century Gothic"/>
          <w:color w:val="000000"/>
        </w:rPr>
        <w:t xml:space="preserve">en concordancia con el diverso 505 del Código de Procedimientos Civiles vigente en esta Entidad Federativa, </w:t>
      </w:r>
      <w:r w:rsidRPr="004B25B5">
        <w:rPr>
          <w:rFonts w:ascii="Century Gothic" w:hAnsi="Century Gothic"/>
          <w:color w:val="000000"/>
        </w:rPr>
        <w:t>se determina:</w:t>
      </w:r>
    </w:p>
    <w:p w14:paraId="4185F48B" w14:textId="50B3142D" w:rsidR="009A526E" w:rsidRPr="004B25B5" w:rsidRDefault="009A526E" w:rsidP="00F12C15">
      <w:pPr>
        <w:pStyle w:val="Prrafodelista"/>
        <w:numPr>
          <w:ilvl w:val="0"/>
          <w:numId w:val="26"/>
        </w:numPr>
        <w:tabs>
          <w:tab w:val="left" w:pos="5387"/>
        </w:tabs>
        <w:spacing w:after="0" w:line="480" w:lineRule="auto"/>
        <w:jc w:val="both"/>
        <w:rPr>
          <w:rFonts w:ascii="Century Gothic" w:hAnsi="Century Gothic"/>
          <w:color w:val="000000"/>
        </w:rPr>
      </w:pPr>
      <w:r w:rsidRPr="004B25B5">
        <w:rPr>
          <w:rFonts w:ascii="Century Gothic" w:hAnsi="Century Gothic"/>
          <w:color w:val="000000"/>
        </w:rPr>
        <w:lastRenderedPageBreak/>
        <w:t>Tener por presente a la Maestra en Derecho Rebeca Xicohténcatl Corona, interponiendo recurso de revocación en contra del acuerdo pronunciado por este Consejo</w:t>
      </w:r>
      <w:r w:rsidR="003637FF">
        <w:rPr>
          <w:rFonts w:ascii="Century Gothic" w:hAnsi="Century Gothic"/>
          <w:color w:val="000000"/>
        </w:rPr>
        <w:t xml:space="preserve"> de la Judicatura,</w:t>
      </w:r>
      <w:r w:rsidRPr="004B25B5">
        <w:rPr>
          <w:rFonts w:ascii="Century Gothic" w:hAnsi="Century Gothic"/>
          <w:color w:val="000000"/>
        </w:rPr>
        <w:t xml:space="preserve"> en sesión de fecha veintitrés de enero del año en curso.</w:t>
      </w:r>
    </w:p>
    <w:p w14:paraId="6035BD3D" w14:textId="37AC314D" w:rsidR="004E4F08" w:rsidRPr="004B25B5" w:rsidRDefault="004E4F08" w:rsidP="00F12C15">
      <w:pPr>
        <w:pStyle w:val="Prrafodelista"/>
        <w:numPr>
          <w:ilvl w:val="0"/>
          <w:numId w:val="26"/>
        </w:numPr>
        <w:tabs>
          <w:tab w:val="left" w:pos="5387"/>
        </w:tabs>
        <w:spacing w:after="0" w:line="480" w:lineRule="auto"/>
        <w:jc w:val="both"/>
        <w:rPr>
          <w:rFonts w:ascii="Century Gothic" w:hAnsi="Century Gothic"/>
          <w:color w:val="000000"/>
        </w:rPr>
      </w:pPr>
      <w:r w:rsidRPr="004B25B5">
        <w:rPr>
          <w:rFonts w:ascii="Century Gothic" w:hAnsi="Century Gothic"/>
          <w:color w:val="000000"/>
        </w:rPr>
        <w:t xml:space="preserve">Turnar </w:t>
      </w:r>
      <w:r w:rsidR="009A526E" w:rsidRPr="004B25B5">
        <w:rPr>
          <w:rFonts w:ascii="Century Gothic" w:hAnsi="Century Gothic"/>
          <w:color w:val="000000"/>
        </w:rPr>
        <w:t xml:space="preserve">el recurso de cuenta y anexos </w:t>
      </w:r>
      <w:r w:rsidRPr="004B25B5">
        <w:rPr>
          <w:rFonts w:ascii="Century Gothic" w:hAnsi="Century Gothic"/>
          <w:color w:val="000000"/>
        </w:rPr>
        <w:t xml:space="preserve">al Pleno del Tribunal Superior de Justicia del Estado, para los efectos legales correspondientes. </w:t>
      </w:r>
    </w:p>
    <w:p w14:paraId="7164068E" w14:textId="1EC6C79C" w:rsidR="004E4F08" w:rsidRPr="00BA5DCD" w:rsidRDefault="004E4F08" w:rsidP="004B25B5">
      <w:pPr>
        <w:tabs>
          <w:tab w:val="left" w:pos="5387"/>
        </w:tabs>
        <w:spacing w:after="0" w:line="480" w:lineRule="auto"/>
        <w:jc w:val="both"/>
        <w:rPr>
          <w:rFonts w:ascii="Century Gothic" w:hAnsi="Century Gothic"/>
          <w:b/>
          <w:bCs/>
          <w:color w:val="000000"/>
          <w:u w:val="single"/>
        </w:rPr>
      </w:pPr>
      <w:r w:rsidRPr="004B25B5">
        <w:rPr>
          <w:rFonts w:ascii="Century Gothic" w:hAnsi="Century Gothic"/>
          <w:color w:val="000000"/>
        </w:rPr>
        <w:t xml:space="preserve">Comuníquese esta determinación al Pleno del Tribunal Superior de Justicia con las constancias respectivas, así como a la recurrente en el domicilio señalado en </w:t>
      </w:r>
      <w:r w:rsidR="009A526E" w:rsidRPr="004B25B5">
        <w:rPr>
          <w:rFonts w:ascii="Century Gothic" w:hAnsi="Century Gothic"/>
          <w:color w:val="000000"/>
        </w:rPr>
        <w:t xml:space="preserve">el </w:t>
      </w:r>
      <w:r w:rsidR="003637FF">
        <w:rPr>
          <w:rFonts w:ascii="Century Gothic" w:hAnsi="Century Gothic"/>
          <w:color w:val="000000"/>
        </w:rPr>
        <w:t>escrito</w:t>
      </w:r>
      <w:r w:rsidRPr="004B25B5">
        <w:rPr>
          <w:rFonts w:ascii="Century Gothic" w:hAnsi="Century Gothic"/>
          <w:color w:val="000000"/>
        </w:rPr>
        <w:t xml:space="preserve"> de cuenta, para su debido conocimiento y efectos legales correspondientes, a través de la diligenciaría adscrita a este Cuerpo Colegiado.</w:t>
      </w:r>
      <w:r w:rsidR="00BA5DCD">
        <w:rPr>
          <w:rFonts w:ascii="Century Gothic" w:hAnsi="Century Gothic"/>
          <w:color w:val="000000"/>
        </w:rPr>
        <w:t xml:space="preserve"> </w:t>
      </w:r>
      <w:bookmarkEnd w:id="20"/>
      <w:r w:rsidR="00BA5DCD" w:rsidRPr="00BA5DCD">
        <w:rPr>
          <w:rFonts w:ascii="Century Gothic" w:hAnsi="Century Gothic"/>
          <w:b/>
          <w:bCs/>
          <w:color w:val="000000"/>
          <w:u w:val="single"/>
        </w:rPr>
        <w:t>APROBADO POR UNANIMIDAD DE VOTOS.</w:t>
      </w:r>
    </w:p>
    <w:p w14:paraId="4B0A3DE3" w14:textId="2C19DF72" w:rsidR="004E4F08" w:rsidRPr="008455C7" w:rsidRDefault="00BA5DCD" w:rsidP="008455C7">
      <w:pPr>
        <w:pStyle w:val="NormalWeb"/>
        <w:tabs>
          <w:tab w:val="left" w:pos="5387"/>
        </w:tabs>
        <w:spacing w:line="480" w:lineRule="auto"/>
        <w:ind w:firstLine="993"/>
        <w:jc w:val="both"/>
        <w:rPr>
          <w:rFonts w:ascii="Century Gothic" w:hAnsi="Century Gothic" w:cstheme="minorHAnsi"/>
          <w:sz w:val="22"/>
          <w:szCs w:val="22"/>
          <w:bdr w:val="none" w:sz="0" w:space="0" w:color="auto" w:frame="1"/>
        </w:rPr>
      </w:pPr>
      <w:r>
        <w:rPr>
          <w:rFonts w:ascii="Century Gothic" w:hAnsi="Century Gothic"/>
          <w:b/>
          <w:bCs/>
          <w:color w:val="000000"/>
          <w:sz w:val="22"/>
          <w:szCs w:val="22"/>
        </w:rPr>
        <w:t xml:space="preserve"> </w:t>
      </w:r>
      <w:bookmarkStart w:id="21" w:name="_Hlk157677679"/>
      <w:r w:rsidR="004E4F08" w:rsidRPr="008455C7">
        <w:rPr>
          <w:rFonts w:ascii="Century Gothic" w:hAnsi="Century Gothic"/>
          <w:b/>
          <w:bCs/>
          <w:color w:val="000000"/>
          <w:sz w:val="22"/>
          <w:szCs w:val="22"/>
        </w:rPr>
        <w:t xml:space="preserve">ACUERDO XV/13/2024.2. Oficio número CJET/CCJEA/14/2024, recibido el veintinueve de enero de dos mil veinticuatro, signado por la </w:t>
      </w:r>
      <w:proofErr w:type="gramStart"/>
      <w:r w:rsidR="004E4F08" w:rsidRPr="008455C7">
        <w:rPr>
          <w:rFonts w:ascii="Century Gothic" w:hAnsi="Century Gothic"/>
          <w:b/>
          <w:bCs/>
          <w:color w:val="000000"/>
          <w:sz w:val="22"/>
          <w:szCs w:val="22"/>
        </w:rPr>
        <w:t>Presidenta</w:t>
      </w:r>
      <w:proofErr w:type="gramEnd"/>
      <w:r w:rsidR="004E4F08" w:rsidRPr="008455C7">
        <w:rPr>
          <w:rFonts w:ascii="Century Gothic" w:hAnsi="Century Gothic"/>
          <w:b/>
          <w:bCs/>
          <w:color w:val="000000"/>
          <w:sz w:val="22"/>
          <w:szCs w:val="22"/>
        </w:rPr>
        <w:t xml:space="preserve"> de la Comisión de Carrera Judicial, integrante de este Cuerpo Colegiado. - - - - - - - - - - - - - - - - - - - - - - - - - - - - - - - - - - - - -</w:t>
      </w:r>
      <w:r w:rsidRPr="008455C7">
        <w:rPr>
          <w:rFonts w:ascii="Century Gothic" w:hAnsi="Century Gothic"/>
          <w:b/>
          <w:bCs/>
          <w:color w:val="000000"/>
          <w:sz w:val="22"/>
          <w:szCs w:val="22"/>
        </w:rPr>
        <w:t xml:space="preserve"> - - - - -</w:t>
      </w:r>
      <w:r w:rsidR="004E4F08" w:rsidRPr="008455C7">
        <w:rPr>
          <w:rFonts w:ascii="Century Gothic" w:hAnsi="Century Gothic" w:cstheme="minorHAnsi"/>
          <w:sz w:val="22"/>
          <w:szCs w:val="22"/>
          <w:bdr w:val="none" w:sz="0" w:space="0" w:color="auto" w:frame="1"/>
        </w:rPr>
        <w:t>Dada cuenta con el oficio de referencia, así como con el acta número CCJ/SO/02/2024 correspondiente a la sesión ordinaria privada de la Comisión de Carrera Judicial de fecha veinticuatro de enero de dos mil veinticuatro, mediante la cual se da cuenta a este Cuerpo Colegiado de su contenido, comunicando los acuerdos emitidos derivados de las, propuestas presentadas por el Director del Instituto de Especialización Judicial del Poder Judicial.</w:t>
      </w:r>
    </w:p>
    <w:p w14:paraId="20E786AE" w14:textId="46B462F7" w:rsidR="004E4F08" w:rsidRPr="004B25B5" w:rsidRDefault="004E4F08" w:rsidP="00F12C15">
      <w:pPr>
        <w:pStyle w:val="Prrafodelista"/>
        <w:numPr>
          <w:ilvl w:val="0"/>
          <w:numId w:val="21"/>
        </w:numPr>
        <w:tabs>
          <w:tab w:val="left" w:pos="5387"/>
        </w:tabs>
        <w:spacing w:before="240" w:after="0" w:line="480" w:lineRule="auto"/>
        <w:jc w:val="both"/>
        <w:rPr>
          <w:rFonts w:ascii="Century Gothic" w:hAnsi="Century Gothic" w:cstheme="minorHAnsi"/>
          <w:bdr w:val="none" w:sz="0" w:space="0" w:color="auto" w:frame="1"/>
        </w:rPr>
      </w:pPr>
      <w:r w:rsidRPr="008455C7">
        <w:rPr>
          <w:rFonts w:ascii="Century Gothic" w:hAnsi="Century Gothic" w:cstheme="minorHAnsi"/>
          <w:bdr w:val="none" w:sz="0" w:space="0" w:color="auto" w:frame="1"/>
        </w:rPr>
        <w:t>Para la realización del Curso Taller denominado “</w:t>
      </w:r>
      <w:r w:rsidRPr="008455C7">
        <w:rPr>
          <w:rFonts w:ascii="Century Gothic" w:hAnsi="Century Gothic" w:cstheme="minorHAnsi"/>
          <w:b/>
          <w:bCs/>
          <w:bdr w:val="none" w:sz="0" w:space="0" w:color="auto" w:frame="1"/>
        </w:rPr>
        <w:t>Causas y efectos del estrés laboral”,</w:t>
      </w:r>
      <w:r w:rsidRPr="008455C7">
        <w:rPr>
          <w:rFonts w:ascii="Century Gothic" w:hAnsi="Century Gothic" w:cstheme="minorHAnsi"/>
          <w:bdr w:val="none" w:sz="0" w:space="0" w:color="auto" w:frame="1"/>
        </w:rPr>
        <w:t xml:space="preserve"> el cual será impartido por el ponente Lcdo. en </w:t>
      </w:r>
      <w:proofErr w:type="spellStart"/>
      <w:r w:rsidRPr="008455C7">
        <w:rPr>
          <w:rFonts w:ascii="Century Gothic" w:hAnsi="Century Gothic" w:cstheme="minorHAnsi"/>
          <w:bdr w:val="none" w:sz="0" w:space="0" w:color="auto" w:frame="1"/>
        </w:rPr>
        <w:t>Psic</w:t>
      </w:r>
      <w:proofErr w:type="spellEnd"/>
      <w:r w:rsidRPr="008455C7">
        <w:rPr>
          <w:rFonts w:ascii="Century Gothic" w:hAnsi="Century Gothic" w:cstheme="minorHAnsi"/>
          <w:bdr w:val="none" w:sz="0" w:space="0" w:color="auto" w:frame="1"/>
        </w:rPr>
        <w:t xml:space="preserve">. Efraín Moreno </w:t>
      </w:r>
      <w:proofErr w:type="spellStart"/>
      <w:r w:rsidRPr="008455C7">
        <w:rPr>
          <w:rFonts w:ascii="Century Gothic" w:hAnsi="Century Gothic" w:cstheme="minorHAnsi"/>
          <w:bdr w:val="none" w:sz="0" w:space="0" w:color="auto" w:frame="1"/>
        </w:rPr>
        <w:t>Cordourier</w:t>
      </w:r>
      <w:proofErr w:type="spellEnd"/>
      <w:r w:rsidRPr="008455C7">
        <w:rPr>
          <w:rFonts w:ascii="Century Gothic" w:hAnsi="Century Gothic" w:cstheme="minorHAnsi"/>
          <w:bdr w:val="none" w:sz="0" w:space="0" w:color="auto" w:frame="1"/>
        </w:rPr>
        <w:t>, a efectuarse en el mes de febrero de dos mil veinticuatro, con una duración total de dos horas, en</w:t>
      </w:r>
      <w:r w:rsidRPr="004B25B5">
        <w:rPr>
          <w:rFonts w:ascii="Century Gothic" w:hAnsi="Century Gothic" w:cstheme="minorHAnsi"/>
          <w:bdr w:val="none" w:sz="0" w:space="0" w:color="auto" w:frame="1"/>
        </w:rPr>
        <w:t xml:space="preserve"> el Salón de Usos Múltiples de Ciudad Judicial</w:t>
      </w:r>
      <w:r w:rsidRPr="004B25B5">
        <w:rPr>
          <w:rFonts w:ascii="Century Gothic" w:hAnsi="Century Gothic" w:cstheme="minorHAnsi"/>
          <w:b/>
          <w:bCs/>
          <w:bdr w:val="none" w:sz="0" w:space="0" w:color="auto" w:frame="1"/>
        </w:rPr>
        <w:t xml:space="preserve">, </w:t>
      </w:r>
      <w:r w:rsidRPr="004B25B5">
        <w:rPr>
          <w:rFonts w:ascii="Century Gothic" w:hAnsi="Century Gothic" w:cstheme="minorHAnsi"/>
          <w:bdr w:val="none" w:sz="0" w:space="0" w:color="auto" w:frame="1"/>
        </w:rPr>
        <w:t xml:space="preserve">con un costo de $3,500.00 (Tres mil quinientos pesos 00/100 M.N.) </w:t>
      </w:r>
      <w:r w:rsidR="003D7ABF">
        <w:rPr>
          <w:rFonts w:ascii="Century Gothic" w:hAnsi="Century Gothic" w:cstheme="minorHAnsi"/>
          <w:bdr w:val="none" w:sz="0" w:space="0" w:color="auto" w:frame="1"/>
        </w:rPr>
        <w:t>con</w:t>
      </w:r>
      <w:r w:rsidR="004B245B" w:rsidRPr="004B25B5">
        <w:rPr>
          <w:rFonts w:ascii="Century Gothic" w:hAnsi="Century Gothic" w:cstheme="minorHAnsi"/>
          <w:bdr w:val="none" w:sz="0" w:space="0" w:color="auto" w:frame="1"/>
        </w:rPr>
        <w:t xml:space="preserve"> IVA</w:t>
      </w:r>
      <w:r w:rsidRPr="004B25B5">
        <w:rPr>
          <w:rFonts w:ascii="Century Gothic" w:hAnsi="Century Gothic" w:cstheme="minorHAnsi"/>
          <w:bdr w:val="none" w:sz="0" w:space="0" w:color="auto" w:frame="1"/>
        </w:rPr>
        <w:t xml:space="preserve">, por </w:t>
      </w:r>
      <w:r w:rsidRPr="004B25B5">
        <w:rPr>
          <w:rFonts w:ascii="Century Gothic" w:hAnsi="Century Gothic" w:cstheme="minorHAnsi"/>
          <w:bdr w:val="none" w:sz="0" w:space="0" w:color="auto" w:frame="1"/>
        </w:rPr>
        <w:lastRenderedPageBreak/>
        <w:t>concepto de honorarios, dirigido a todo el personal del Poder Judicial del Estado, con el objetivo de desarrollar competencias que requiere dicho personal.</w:t>
      </w:r>
    </w:p>
    <w:p w14:paraId="6D269102" w14:textId="2BB7121D" w:rsidR="004E4F08" w:rsidRPr="004B25B5" w:rsidRDefault="004E4F08" w:rsidP="00F12C15">
      <w:pPr>
        <w:pStyle w:val="Prrafodelista"/>
        <w:numPr>
          <w:ilvl w:val="0"/>
          <w:numId w:val="21"/>
        </w:numPr>
        <w:tabs>
          <w:tab w:val="left" w:pos="5387"/>
        </w:tabs>
        <w:spacing w:before="240" w:after="0" w:line="480" w:lineRule="auto"/>
        <w:jc w:val="both"/>
        <w:rPr>
          <w:rFonts w:ascii="Century Gothic" w:hAnsi="Century Gothic" w:cstheme="minorHAnsi"/>
          <w:bdr w:val="none" w:sz="0" w:space="0" w:color="auto" w:frame="1"/>
        </w:rPr>
      </w:pPr>
      <w:r w:rsidRPr="004B25B5">
        <w:rPr>
          <w:rFonts w:ascii="Century Gothic" w:hAnsi="Century Gothic" w:cstheme="minorHAnsi"/>
          <w:bdr w:val="none" w:sz="0" w:space="0" w:color="auto" w:frame="1"/>
        </w:rPr>
        <w:t>Para la realización del Curso Taller</w:t>
      </w:r>
      <w:r w:rsidRPr="004B25B5">
        <w:rPr>
          <w:rFonts w:ascii="Century Gothic" w:hAnsi="Century Gothic" w:cstheme="minorHAnsi"/>
          <w:b/>
          <w:bCs/>
          <w:bdr w:val="none" w:sz="0" w:space="0" w:color="auto" w:frame="1"/>
        </w:rPr>
        <w:t xml:space="preserve"> </w:t>
      </w:r>
      <w:r w:rsidRPr="004B25B5">
        <w:rPr>
          <w:rFonts w:ascii="Century Gothic" w:hAnsi="Century Gothic" w:cstheme="minorHAnsi"/>
          <w:bdr w:val="none" w:sz="0" w:space="0" w:color="auto" w:frame="1"/>
        </w:rPr>
        <w:t>denominado “</w:t>
      </w:r>
      <w:r w:rsidRPr="004B25B5">
        <w:rPr>
          <w:rFonts w:ascii="Century Gothic" w:hAnsi="Century Gothic" w:cstheme="minorHAnsi"/>
          <w:b/>
          <w:bCs/>
          <w:bdr w:val="none" w:sz="0" w:space="0" w:color="auto" w:frame="1"/>
        </w:rPr>
        <w:t xml:space="preserve">La trata de personas y su análisis, desde la perspectiva de género”, </w:t>
      </w:r>
      <w:r w:rsidRPr="004B25B5">
        <w:rPr>
          <w:rFonts w:ascii="Century Gothic" w:hAnsi="Century Gothic" w:cstheme="minorHAnsi"/>
          <w:bdr w:val="none" w:sz="0" w:space="0" w:color="auto" w:frame="1"/>
        </w:rPr>
        <w:t xml:space="preserve">el cual será impartido por diversos ponentes especialistas en la materia de perspectiva de género, a efectuarse </w:t>
      </w:r>
      <w:r w:rsidR="004715C1">
        <w:rPr>
          <w:rFonts w:ascii="Century Gothic" w:hAnsi="Century Gothic" w:cstheme="minorHAnsi"/>
          <w:bdr w:val="none" w:sz="0" w:space="0" w:color="auto" w:frame="1"/>
        </w:rPr>
        <w:t>d</w:t>
      </w:r>
      <w:r w:rsidRPr="004B25B5">
        <w:rPr>
          <w:rFonts w:ascii="Century Gothic" w:hAnsi="Century Gothic" w:cstheme="minorHAnsi"/>
          <w:bdr w:val="none" w:sz="0" w:space="0" w:color="auto" w:frame="1"/>
        </w:rPr>
        <w:t>el seis de febrero</w:t>
      </w:r>
      <w:r w:rsidR="004715C1">
        <w:rPr>
          <w:rFonts w:ascii="Century Gothic" w:hAnsi="Century Gothic" w:cstheme="minorHAnsi"/>
          <w:bdr w:val="none" w:sz="0" w:space="0" w:color="auto" w:frame="1"/>
        </w:rPr>
        <w:t xml:space="preserve"> al veintiséis</w:t>
      </w:r>
      <w:r w:rsidRPr="004B25B5">
        <w:rPr>
          <w:rFonts w:ascii="Century Gothic" w:hAnsi="Century Gothic" w:cstheme="minorHAnsi"/>
          <w:bdr w:val="none" w:sz="0" w:space="0" w:color="auto" w:frame="1"/>
        </w:rPr>
        <w:t xml:space="preserve"> de</w:t>
      </w:r>
      <w:r w:rsidR="004715C1">
        <w:rPr>
          <w:rFonts w:ascii="Century Gothic" w:hAnsi="Century Gothic" w:cstheme="minorHAnsi"/>
          <w:bdr w:val="none" w:sz="0" w:space="0" w:color="auto" w:frame="1"/>
        </w:rPr>
        <w:t xml:space="preserve"> marzo de</w:t>
      </w:r>
      <w:r w:rsidRPr="004B25B5">
        <w:rPr>
          <w:rFonts w:ascii="Century Gothic" w:hAnsi="Century Gothic" w:cstheme="minorHAnsi"/>
          <w:bdr w:val="none" w:sz="0" w:space="0" w:color="auto" w:frame="1"/>
        </w:rPr>
        <w:t xml:space="preserve"> dos mil veinticuatro, de manera presencial y virtual , con una duración de nueve horas, en Palacio de Justicia (Sala de Galerías de Presidentes del Tribunal Superior de Justicia del Estado de Tlaxcala), con un costo con IVA incluido de $12,400.00  (Doce mil cuatrocientos pesos 00/100 M.N.), por concepto de honorarios y viáticos, dirigido al personal jurisdiccional del Poder Judicial del Estado y dependencias relacionadas con temas de trata de persona</w:t>
      </w:r>
      <w:r w:rsidR="00AC5023" w:rsidRPr="004B25B5">
        <w:rPr>
          <w:rFonts w:ascii="Century Gothic" w:hAnsi="Century Gothic" w:cstheme="minorHAnsi"/>
          <w:bdr w:val="none" w:sz="0" w:space="0" w:color="auto" w:frame="1"/>
        </w:rPr>
        <w:t>s</w:t>
      </w:r>
      <w:r w:rsidRPr="004B25B5">
        <w:rPr>
          <w:rFonts w:ascii="Century Gothic" w:hAnsi="Century Gothic" w:cstheme="minorHAnsi"/>
          <w:bdr w:val="none" w:sz="0" w:space="0" w:color="auto" w:frame="1"/>
        </w:rPr>
        <w:t>, con el objetivo de brindar  conocimiento</w:t>
      </w:r>
      <w:r w:rsidR="00FC6CAC">
        <w:rPr>
          <w:rFonts w:ascii="Century Gothic" w:hAnsi="Century Gothic" w:cstheme="minorHAnsi"/>
          <w:bdr w:val="none" w:sz="0" w:space="0" w:color="auto" w:frame="1"/>
        </w:rPr>
        <w:t>s</w:t>
      </w:r>
      <w:r w:rsidRPr="004B25B5">
        <w:rPr>
          <w:rFonts w:ascii="Century Gothic" w:hAnsi="Century Gothic" w:cstheme="minorHAnsi"/>
          <w:bdr w:val="none" w:sz="0" w:space="0" w:color="auto" w:frame="1"/>
        </w:rPr>
        <w:t xml:space="preserve">,  herramientas teóricas y metodológicas </w:t>
      </w:r>
      <w:r w:rsidR="00FC6CAC">
        <w:rPr>
          <w:rFonts w:ascii="Century Gothic" w:hAnsi="Century Gothic" w:cstheme="minorHAnsi"/>
          <w:bdr w:val="none" w:sz="0" w:space="0" w:color="auto" w:frame="1"/>
        </w:rPr>
        <w:t>y desarrollar competencias</w:t>
      </w:r>
      <w:r w:rsidRPr="004B25B5">
        <w:rPr>
          <w:rFonts w:ascii="Century Gothic" w:hAnsi="Century Gothic" w:cstheme="minorHAnsi"/>
          <w:bdr w:val="none" w:sz="0" w:space="0" w:color="auto" w:frame="1"/>
        </w:rPr>
        <w:t>,</w:t>
      </w:r>
      <w:r w:rsidR="00AC5023" w:rsidRPr="004B25B5">
        <w:rPr>
          <w:rFonts w:ascii="Century Gothic" w:hAnsi="Century Gothic" w:cstheme="minorHAnsi"/>
          <w:bdr w:val="none" w:sz="0" w:space="0" w:color="auto" w:frame="1"/>
        </w:rPr>
        <w:t xml:space="preserve"> a</w:t>
      </w:r>
      <w:r w:rsidRPr="004B25B5">
        <w:rPr>
          <w:rFonts w:ascii="Century Gothic" w:hAnsi="Century Gothic" w:cstheme="minorHAnsi"/>
          <w:bdr w:val="none" w:sz="0" w:space="0" w:color="auto" w:frame="1"/>
        </w:rPr>
        <w:t xml:space="preserve"> todo el personal del Poder Judicial del Estado. </w:t>
      </w:r>
    </w:p>
    <w:p w14:paraId="7B95E4B9" w14:textId="1D61C443" w:rsidR="004E4F08" w:rsidRPr="004B25B5" w:rsidRDefault="004E4F08" w:rsidP="00FC6CAC">
      <w:pPr>
        <w:tabs>
          <w:tab w:val="left" w:pos="5387"/>
        </w:tabs>
        <w:spacing w:before="240" w:after="0" w:line="480" w:lineRule="auto"/>
        <w:jc w:val="both"/>
        <w:rPr>
          <w:rFonts w:ascii="Century Gothic" w:hAnsi="Century Gothic" w:cstheme="minorHAnsi"/>
          <w:bdr w:val="none" w:sz="0" w:space="0" w:color="auto" w:frame="1"/>
        </w:rPr>
      </w:pPr>
      <w:r w:rsidRPr="004B25B5">
        <w:rPr>
          <w:rFonts w:ascii="Century Gothic" w:hAnsi="Century Gothic" w:cstheme="minorHAnsi"/>
          <w:bdr w:val="none" w:sz="0" w:space="0" w:color="auto" w:frame="1"/>
        </w:rPr>
        <w:t>Dichas capacitaci</w:t>
      </w:r>
      <w:r w:rsidR="00AC5023" w:rsidRPr="004B25B5">
        <w:rPr>
          <w:rFonts w:ascii="Century Gothic" w:hAnsi="Century Gothic" w:cstheme="minorHAnsi"/>
          <w:bdr w:val="none" w:sz="0" w:space="0" w:color="auto" w:frame="1"/>
        </w:rPr>
        <w:t xml:space="preserve">ones son </w:t>
      </w:r>
      <w:r w:rsidRPr="004B25B5">
        <w:rPr>
          <w:rFonts w:ascii="Century Gothic" w:hAnsi="Century Gothic" w:cstheme="minorHAnsi"/>
          <w:bdr w:val="none" w:sz="0" w:space="0" w:color="auto" w:frame="1"/>
        </w:rPr>
        <w:t xml:space="preserve">parte de las actividades calendarizadas en el Cronograma de Capacitaciones para el </w:t>
      </w:r>
      <w:r w:rsidR="00AC5023" w:rsidRPr="004B25B5">
        <w:rPr>
          <w:rFonts w:ascii="Century Gothic" w:hAnsi="Century Gothic" w:cstheme="minorHAnsi"/>
          <w:bdr w:val="none" w:sz="0" w:space="0" w:color="auto" w:frame="1"/>
        </w:rPr>
        <w:t>año dos mil veinticuatro</w:t>
      </w:r>
      <w:r w:rsidRPr="004B25B5">
        <w:rPr>
          <w:rFonts w:ascii="Century Gothic" w:hAnsi="Century Gothic" w:cstheme="minorHAnsi"/>
          <w:bdr w:val="none" w:sz="0" w:space="0" w:color="auto" w:frame="1"/>
        </w:rPr>
        <w:t>.</w:t>
      </w:r>
    </w:p>
    <w:p w14:paraId="407475BB" w14:textId="1FD13134" w:rsidR="004E4F08" w:rsidRPr="004B25B5" w:rsidRDefault="004E4F08" w:rsidP="00F12C15">
      <w:pPr>
        <w:pStyle w:val="Prrafodelista"/>
        <w:numPr>
          <w:ilvl w:val="0"/>
          <w:numId w:val="21"/>
        </w:numPr>
        <w:tabs>
          <w:tab w:val="left" w:pos="5387"/>
        </w:tabs>
        <w:spacing w:before="240" w:after="0" w:line="480" w:lineRule="auto"/>
        <w:jc w:val="both"/>
        <w:rPr>
          <w:rFonts w:ascii="Century Gothic" w:hAnsi="Century Gothic" w:cstheme="minorHAnsi"/>
          <w:bdr w:val="none" w:sz="0" w:space="0" w:color="auto" w:frame="1"/>
        </w:rPr>
      </w:pPr>
      <w:r w:rsidRPr="004B25B5">
        <w:rPr>
          <w:rFonts w:ascii="Century Gothic" w:hAnsi="Century Gothic" w:cstheme="minorHAnsi"/>
          <w:bdr w:val="none" w:sz="0" w:space="0" w:color="auto" w:frame="1"/>
        </w:rPr>
        <w:t>De</w:t>
      </w:r>
      <w:r w:rsidR="00AE77CD">
        <w:rPr>
          <w:rFonts w:ascii="Century Gothic" w:hAnsi="Century Gothic" w:cstheme="minorHAnsi"/>
          <w:bdr w:val="none" w:sz="0" w:space="0" w:color="auto" w:frame="1"/>
        </w:rPr>
        <w:t>l</w:t>
      </w:r>
      <w:r w:rsidRPr="004B25B5">
        <w:rPr>
          <w:rFonts w:ascii="Century Gothic" w:hAnsi="Century Gothic" w:cstheme="minorHAnsi"/>
          <w:bdr w:val="none" w:sz="0" w:space="0" w:color="auto" w:frame="1"/>
        </w:rPr>
        <w:t xml:space="preserve"> cronograma de visitas, que realizará el personal del Instituto de Especialización Judicial del Poder Judicial del Estado durante el año dos mil veinticuatro, a prestadores de servicio social, practicantes profesionales y judiciales adscritos en los órganos jurisdiccionales y áreas administrativas, a fin de supervisar el cumplimiento de los lineamientos respectivos en seguimiento al acuerdo IV/31/2022 de este Cuerpo </w:t>
      </w:r>
      <w:r w:rsidR="00A46ADB" w:rsidRPr="004B25B5">
        <w:rPr>
          <w:rFonts w:ascii="Century Gothic" w:hAnsi="Century Gothic" w:cstheme="minorHAnsi"/>
          <w:bdr w:val="none" w:sz="0" w:space="0" w:color="auto" w:frame="1"/>
        </w:rPr>
        <w:t>C</w:t>
      </w:r>
      <w:r w:rsidRPr="004B25B5">
        <w:rPr>
          <w:rFonts w:ascii="Century Gothic" w:hAnsi="Century Gothic" w:cstheme="minorHAnsi"/>
          <w:bdr w:val="none" w:sz="0" w:space="0" w:color="auto" w:frame="1"/>
        </w:rPr>
        <w:t xml:space="preserve">olegiado. </w:t>
      </w:r>
    </w:p>
    <w:p w14:paraId="6D2D43BC" w14:textId="748457EE" w:rsidR="004E4F08" w:rsidRPr="004B25B5" w:rsidRDefault="00BA5DCD" w:rsidP="00241FDC">
      <w:pPr>
        <w:tabs>
          <w:tab w:val="left" w:pos="5387"/>
        </w:tabs>
        <w:spacing w:before="240" w:after="0" w:line="480" w:lineRule="auto"/>
        <w:jc w:val="both"/>
        <w:rPr>
          <w:rFonts w:ascii="Century Gothic" w:hAnsi="Century Gothic" w:cstheme="minorHAnsi"/>
          <w:bCs/>
        </w:rPr>
      </w:pPr>
      <w:r>
        <w:rPr>
          <w:rFonts w:ascii="Century Gothic" w:hAnsi="Century Gothic" w:cstheme="minorHAnsi"/>
          <w:b/>
          <w:bCs/>
          <w:bdr w:val="none" w:sz="0" w:space="0" w:color="auto" w:frame="1"/>
        </w:rPr>
        <w:t xml:space="preserve"> </w:t>
      </w:r>
      <w:r w:rsidR="004E4F08" w:rsidRPr="004B25B5">
        <w:rPr>
          <w:rFonts w:ascii="Century Gothic" w:hAnsi="Century Gothic" w:cstheme="minorHAnsi"/>
          <w:bdr w:val="none" w:sz="0" w:space="0" w:color="auto" w:frame="1"/>
        </w:rPr>
        <w:t>A</w:t>
      </w:r>
      <w:r w:rsidR="004E4F08" w:rsidRPr="004B25B5">
        <w:rPr>
          <w:rFonts w:ascii="Century Gothic" w:hAnsi="Century Gothic" w:cstheme="minorHAnsi"/>
          <w:bCs/>
        </w:rPr>
        <w:t>l respecto, tomando en consideración que e</w:t>
      </w:r>
      <w:r w:rsidR="004E4F08" w:rsidRPr="004B25B5">
        <w:rPr>
          <w:rFonts w:ascii="Century Gothic" w:hAnsi="Century Gothic"/>
        </w:rPr>
        <w:t xml:space="preserve">l Instituto de Especialización Judicial, es el órgano auxiliar del Consejo de la </w:t>
      </w:r>
      <w:r w:rsidR="004E4F08" w:rsidRPr="004B25B5">
        <w:rPr>
          <w:rFonts w:ascii="Century Gothic" w:hAnsi="Century Gothic"/>
        </w:rPr>
        <w:lastRenderedPageBreak/>
        <w:t xml:space="preserve">Judicatura encargado de la formación, capacitación y actualización de los servidores públicos del Poder Judicial, en consecuencia, </w:t>
      </w:r>
      <w:r w:rsidR="004E4F08" w:rsidRPr="004B25B5">
        <w:rPr>
          <w:rFonts w:ascii="Century Gothic" w:hAnsi="Century Gothic" w:cstheme="minorHAnsi"/>
          <w:bCs/>
        </w:rPr>
        <w:t xml:space="preserve">con fundamento en lo que establecen los artículos 85 de la Constitución Política del Estado Libre y Soberano de Tlaxcala; 61, 77 fracción I,  87, 91 y 92 de la Ley Orgánica del Poder Judicial del Estado; y 9, fracción XVII del Reglamento del Consejo de la Judicatura del Estado, se determina: </w:t>
      </w:r>
    </w:p>
    <w:p w14:paraId="7C8C7077" w14:textId="77777777" w:rsidR="004E4F08" w:rsidRPr="004B25B5" w:rsidRDefault="004E4F08" w:rsidP="00F12C15">
      <w:pPr>
        <w:pStyle w:val="Prrafodelista"/>
        <w:numPr>
          <w:ilvl w:val="0"/>
          <w:numId w:val="22"/>
        </w:numPr>
        <w:tabs>
          <w:tab w:val="left" w:pos="5387"/>
        </w:tabs>
        <w:spacing w:after="0" w:line="480" w:lineRule="auto"/>
        <w:jc w:val="both"/>
        <w:rPr>
          <w:rFonts w:ascii="Century Gothic" w:hAnsi="Century Gothic" w:cstheme="minorHAnsi"/>
          <w:bCs/>
        </w:rPr>
      </w:pPr>
      <w:r w:rsidRPr="004B25B5">
        <w:rPr>
          <w:rFonts w:ascii="Century Gothic" w:hAnsi="Century Gothic" w:cstheme="minorHAnsi"/>
          <w:bCs/>
        </w:rPr>
        <w:t>Tomar conocimiento del oficio, y anexos de cuenta.</w:t>
      </w:r>
    </w:p>
    <w:p w14:paraId="32C37819" w14:textId="4744F73B" w:rsidR="004E4F08" w:rsidRPr="004B25B5" w:rsidRDefault="004E4F08" w:rsidP="00F12C15">
      <w:pPr>
        <w:pStyle w:val="Prrafodelista"/>
        <w:numPr>
          <w:ilvl w:val="0"/>
          <w:numId w:val="22"/>
        </w:numPr>
        <w:tabs>
          <w:tab w:val="left" w:pos="5387"/>
        </w:tabs>
        <w:spacing w:after="0" w:line="480" w:lineRule="auto"/>
        <w:jc w:val="both"/>
        <w:rPr>
          <w:rFonts w:ascii="Century Gothic" w:hAnsi="Century Gothic" w:cstheme="minorHAnsi"/>
          <w:bCs/>
        </w:rPr>
      </w:pPr>
      <w:bookmarkStart w:id="22" w:name="_Hlk133576503"/>
      <w:r w:rsidRPr="004B25B5">
        <w:rPr>
          <w:rFonts w:ascii="Century Gothic" w:hAnsi="Century Gothic" w:cstheme="minorHAnsi"/>
        </w:rPr>
        <w:t xml:space="preserve">Autorizar </w:t>
      </w:r>
      <w:r w:rsidRPr="004B25B5">
        <w:rPr>
          <w:rFonts w:ascii="Century Gothic" w:hAnsi="Century Gothic" w:cstheme="minorHAnsi"/>
          <w:bdr w:val="none" w:sz="0" w:space="0" w:color="auto" w:frame="1"/>
        </w:rPr>
        <w:t>la realización de los Cursos Taller denominados:</w:t>
      </w:r>
    </w:p>
    <w:p w14:paraId="0FE31C18" w14:textId="2467B644" w:rsidR="004E4F08" w:rsidRPr="004B25B5" w:rsidRDefault="004E4F08" w:rsidP="00F12C15">
      <w:pPr>
        <w:pStyle w:val="Prrafodelista"/>
        <w:numPr>
          <w:ilvl w:val="0"/>
          <w:numId w:val="21"/>
        </w:numPr>
        <w:tabs>
          <w:tab w:val="left" w:pos="5387"/>
        </w:tabs>
        <w:spacing w:after="0" w:line="480" w:lineRule="auto"/>
        <w:ind w:left="1418"/>
        <w:jc w:val="both"/>
        <w:rPr>
          <w:rFonts w:ascii="Century Gothic" w:hAnsi="Century Gothic" w:cstheme="minorHAnsi"/>
          <w:bCs/>
        </w:rPr>
      </w:pPr>
      <w:r w:rsidRPr="004B25B5">
        <w:rPr>
          <w:rFonts w:ascii="Century Gothic" w:hAnsi="Century Gothic" w:cstheme="minorHAnsi"/>
          <w:bdr w:val="none" w:sz="0" w:space="0" w:color="auto" w:frame="1"/>
        </w:rPr>
        <w:t>“</w:t>
      </w:r>
      <w:r w:rsidRPr="004B25B5">
        <w:rPr>
          <w:rFonts w:ascii="Century Gothic" w:hAnsi="Century Gothic" w:cstheme="minorHAnsi"/>
          <w:b/>
          <w:bCs/>
          <w:bdr w:val="none" w:sz="0" w:space="0" w:color="auto" w:frame="1"/>
        </w:rPr>
        <w:t xml:space="preserve">Causas y efectos del estrés laboral”, </w:t>
      </w:r>
      <w:r w:rsidRPr="004B25B5">
        <w:rPr>
          <w:rFonts w:ascii="Century Gothic" w:hAnsi="Century Gothic" w:cstheme="minorHAnsi"/>
          <w:bdr w:val="none" w:sz="0" w:space="0" w:color="auto" w:frame="1"/>
        </w:rPr>
        <w:t xml:space="preserve">el cual será impartido por el Lcdo. en </w:t>
      </w:r>
      <w:proofErr w:type="spellStart"/>
      <w:r w:rsidRPr="004B25B5">
        <w:rPr>
          <w:rFonts w:ascii="Century Gothic" w:hAnsi="Century Gothic" w:cstheme="minorHAnsi"/>
          <w:bdr w:val="none" w:sz="0" w:space="0" w:color="auto" w:frame="1"/>
        </w:rPr>
        <w:t>Psic</w:t>
      </w:r>
      <w:proofErr w:type="spellEnd"/>
      <w:r w:rsidRPr="004B25B5">
        <w:rPr>
          <w:rFonts w:ascii="Century Gothic" w:hAnsi="Century Gothic" w:cstheme="minorHAnsi"/>
          <w:bdr w:val="none" w:sz="0" w:space="0" w:color="auto" w:frame="1"/>
        </w:rPr>
        <w:t xml:space="preserve">. Efraín Moreno </w:t>
      </w:r>
      <w:proofErr w:type="spellStart"/>
      <w:r w:rsidRPr="004B25B5">
        <w:rPr>
          <w:rFonts w:ascii="Century Gothic" w:hAnsi="Century Gothic" w:cstheme="minorHAnsi"/>
          <w:bdr w:val="none" w:sz="0" w:space="0" w:color="auto" w:frame="1"/>
        </w:rPr>
        <w:t>Cordourier</w:t>
      </w:r>
      <w:proofErr w:type="spellEnd"/>
      <w:r w:rsidRPr="004B25B5">
        <w:rPr>
          <w:rFonts w:ascii="Century Gothic" w:hAnsi="Century Gothic" w:cstheme="minorHAnsi"/>
          <w:bdr w:val="none" w:sz="0" w:space="0" w:color="auto" w:frame="1"/>
        </w:rPr>
        <w:t>, en el mes de febrero de dos mil veinticuatro, con una duración total de dos horas, en el Salón de Usos Múltiples de Ciudad Judicial</w:t>
      </w:r>
      <w:r w:rsidRPr="004B25B5">
        <w:rPr>
          <w:rFonts w:ascii="Century Gothic" w:hAnsi="Century Gothic" w:cstheme="minorHAnsi"/>
          <w:b/>
          <w:bCs/>
          <w:bdr w:val="none" w:sz="0" w:space="0" w:color="auto" w:frame="1"/>
        </w:rPr>
        <w:t xml:space="preserve">, </w:t>
      </w:r>
      <w:r w:rsidRPr="004B25B5">
        <w:rPr>
          <w:rFonts w:ascii="Century Gothic" w:hAnsi="Century Gothic" w:cstheme="minorHAnsi"/>
          <w:bdr w:val="none" w:sz="0" w:space="0" w:color="auto" w:frame="1"/>
        </w:rPr>
        <w:t>con un costo de $3,500.00 (Tres mil quinientos pesos 00/100 M.N.</w:t>
      </w:r>
      <w:r w:rsidR="00085A7A" w:rsidRPr="004B25B5">
        <w:rPr>
          <w:rFonts w:ascii="Century Gothic" w:hAnsi="Century Gothic" w:cstheme="minorHAnsi"/>
          <w:bdr w:val="none" w:sz="0" w:space="0" w:color="auto" w:frame="1"/>
        </w:rPr>
        <w:t xml:space="preserve">) </w:t>
      </w:r>
      <w:r w:rsidR="003D5F72">
        <w:rPr>
          <w:rFonts w:ascii="Century Gothic" w:hAnsi="Century Gothic" w:cstheme="minorHAnsi"/>
          <w:bdr w:val="none" w:sz="0" w:space="0" w:color="auto" w:frame="1"/>
        </w:rPr>
        <w:t>con</w:t>
      </w:r>
      <w:r w:rsidR="00085A7A" w:rsidRPr="004B25B5">
        <w:rPr>
          <w:rFonts w:ascii="Century Gothic" w:hAnsi="Century Gothic" w:cstheme="minorHAnsi"/>
          <w:bdr w:val="none" w:sz="0" w:space="0" w:color="auto" w:frame="1"/>
        </w:rPr>
        <w:t xml:space="preserve"> IVA</w:t>
      </w:r>
      <w:r w:rsidRPr="004B25B5">
        <w:rPr>
          <w:rFonts w:ascii="Century Gothic" w:hAnsi="Century Gothic" w:cstheme="minorHAnsi"/>
          <w:bdr w:val="none" w:sz="0" w:space="0" w:color="auto" w:frame="1"/>
        </w:rPr>
        <w:t>.</w:t>
      </w:r>
    </w:p>
    <w:p w14:paraId="65F13490" w14:textId="785A6D16" w:rsidR="004E4F08" w:rsidRPr="003D5F72" w:rsidRDefault="004E4F08" w:rsidP="00F12C15">
      <w:pPr>
        <w:pStyle w:val="Prrafodelista"/>
        <w:numPr>
          <w:ilvl w:val="0"/>
          <w:numId w:val="21"/>
        </w:numPr>
        <w:tabs>
          <w:tab w:val="left" w:pos="5387"/>
        </w:tabs>
        <w:spacing w:after="0" w:line="480" w:lineRule="auto"/>
        <w:ind w:left="1418"/>
        <w:jc w:val="both"/>
        <w:rPr>
          <w:rFonts w:ascii="Century Gothic" w:hAnsi="Century Gothic" w:cstheme="minorHAnsi"/>
          <w:bCs/>
        </w:rPr>
      </w:pPr>
      <w:r w:rsidRPr="004B25B5">
        <w:rPr>
          <w:rFonts w:ascii="Century Gothic" w:hAnsi="Century Gothic" w:cstheme="minorHAnsi"/>
          <w:bdr w:val="none" w:sz="0" w:space="0" w:color="auto" w:frame="1"/>
        </w:rPr>
        <w:t xml:space="preserve"> “</w:t>
      </w:r>
      <w:r w:rsidRPr="004B25B5">
        <w:rPr>
          <w:rFonts w:ascii="Century Gothic" w:hAnsi="Century Gothic" w:cstheme="minorHAnsi"/>
          <w:b/>
          <w:bCs/>
          <w:bdr w:val="none" w:sz="0" w:space="0" w:color="auto" w:frame="1"/>
        </w:rPr>
        <w:t xml:space="preserve">La trata de personas y su análisis, desde la perspectiva de género”, </w:t>
      </w:r>
      <w:r w:rsidRPr="004B25B5">
        <w:rPr>
          <w:rFonts w:ascii="Century Gothic" w:hAnsi="Century Gothic" w:cstheme="minorHAnsi"/>
          <w:bdr w:val="none" w:sz="0" w:space="0" w:color="auto" w:frame="1"/>
        </w:rPr>
        <w:t xml:space="preserve">el cual será impartido por diversos ponentes especialistas en la materia de perspectiva de género, a efectuarse </w:t>
      </w:r>
      <w:r w:rsidR="001B050A">
        <w:rPr>
          <w:rFonts w:ascii="Century Gothic" w:hAnsi="Century Gothic" w:cstheme="minorHAnsi"/>
          <w:bdr w:val="none" w:sz="0" w:space="0" w:color="auto" w:frame="1"/>
        </w:rPr>
        <w:t>d</w:t>
      </w:r>
      <w:r w:rsidRPr="004B25B5">
        <w:rPr>
          <w:rFonts w:ascii="Century Gothic" w:hAnsi="Century Gothic" w:cstheme="minorHAnsi"/>
          <w:bdr w:val="none" w:sz="0" w:space="0" w:color="auto" w:frame="1"/>
        </w:rPr>
        <w:t>el seis de febrero</w:t>
      </w:r>
      <w:r w:rsidR="001B050A">
        <w:rPr>
          <w:rFonts w:ascii="Century Gothic" w:hAnsi="Century Gothic" w:cstheme="minorHAnsi"/>
          <w:bdr w:val="none" w:sz="0" w:space="0" w:color="auto" w:frame="1"/>
        </w:rPr>
        <w:t xml:space="preserve"> al veintiséis de marzo</w:t>
      </w:r>
      <w:r w:rsidRPr="004B25B5">
        <w:rPr>
          <w:rFonts w:ascii="Century Gothic" w:hAnsi="Century Gothic" w:cstheme="minorHAnsi"/>
          <w:bdr w:val="none" w:sz="0" w:space="0" w:color="auto" w:frame="1"/>
        </w:rPr>
        <w:t xml:space="preserve"> de dos mil veinticuatro, de manera presencial y virtual</w:t>
      </w:r>
      <w:r w:rsidR="00695924" w:rsidRPr="004B25B5">
        <w:rPr>
          <w:rFonts w:ascii="Century Gothic" w:hAnsi="Century Gothic" w:cstheme="minorHAnsi"/>
          <w:bdr w:val="none" w:sz="0" w:space="0" w:color="auto" w:frame="1"/>
        </w:rPr>
        <w:t>,</w:t>
      </w:r>
      <w:r w:rsidRPr="004B25B5">
        <w:rPr>
          <w:rFonts w:ascii="Century Gothic" w:hAnsi="Century Gothic" w:cstheme="minorHAnsi"/>
          <w:bdr w:val="none" w:sz="0" w:space="0" w:color="auto" w:frame="1"/>
        </w:rPr>
        <w:t xml:space="preserve"> con una duración de nueve horas, en Palacio de Justicia (Sala de Galerías de Presidentes del Tribunal Superior de Justicia del Estado de Tlaxcala), con un costo con IVA incluido de $12,400.00  (Doce mil cuatrocientos pesos 00/100 M.N.), por concepto de honorarios y viáticos.</w:t>
      </w:r>
    </w:p>
    <w:bookmarkEnd w:id="22"/>
    <w:p w14:paraId="717A77D6" w14:textId="57EF087D" w:rsidR="004E4F08" w:rsidRPr="004B25B5" w:rsidRDefault="004E4F08" w:rsidP="00F12C15">
      <w:pPr>
        <w:pStyle w:val="Prrafodelista"/>
        <w:numPr>
          <w:ilvl w:val="0"/>
          <w:numId w:val="22"/>
        </w:numPr>
        <w:tabs>
          <w:tab w:val="left" w:pos="5387"/>
        </w:tabs>
        <w:spacing w:after="0" w:line="480" w:lineRule="auto"/>
        <w:jc w:val="both"/>
        <w:rPr>
          <w:rFonts w:ascii="Century Gothic" w:hAnsi="Century Gothic" w:cstheme="minorHAnsi"/>
        </w:rPr>
      </w:pPr>
      <w:r w:rsidRPr="004B25B5">
        <w:rPr>
          <w:rFonts w:ascii="Century Gothic" w:hAnsi="Century Gothic" w:cstheme="minorHAnsi"/>
        </w:rPr>
        <w:t>Instruir al Tesorero del Poder Judicial del Estado, prever lo necesario con relación a la</w:t>
      </w:r>
      <w:r w:rsidR="00695924" w:rsidRPr="004B25B5">
        <w:rPr>
          <w:rFonts w:ascii="Century Gothic" w:hAnsi="Century Gothic" w:cstheme="minorHAnsi"/>
        </w:rPr>
        <w:t>s</w:t>
      </w:r>
      <w:r w:rsidRPr="004B25B5">
        <w:rPr>
          <w:rFonts w:ascii="Century Gothic" w:hAnsi="Century Gothic" w:cstheme="minorHAnsi"/>
        </w:rPr>
        <w:t xml:space="preserve"> propuesta</w:t>
      </w:r>
      <w:r w:rsidR="00695924" w:rsidRPr="004B25B5">
        <w:rPr>
          <w:rFonts w:ascii="Century Gothic" w:hAnsi="Century Gothic" w:cstheme="minorHAnsi"/>
        </w:rPr>
        <w:t>s</w:t>
      </w:r>
      <w:r w:rsidRPr="004B25B5">
        <w:rPr>
          <w:rFonts w:ascii="Century Gothic" w:hAnsi="Century Gothic" w:cstheme="minorHAnsi"/>
        </w:rPr>
        <w:t xml:space="preserve"> económicas autorizadas.</w:t>
      </w:r>
    </w:p>
    <w:p w14:paraId="025452CB" w14:textId="77777777" w:rsidR="004E4F08" w:rsidRPr="004B25B5" w:rsidRDefault="004E4F08" w:rsidP="00F12C15">
      <w:pPr>
        <w:pStyle w:val="Prrafodelista"/>
        <w:numPr>
          <w:ilvl w:val="0"/>
          <w:numId w:val="22"/>
        </w:numPr>
        <w:tabs>
          <w:tab w:val="left" w:pos="5387"/>
        </w:tabs>
        <w:spacing w:after="0" w:line="480" w:lineRule="auto"/>
        <w:jc w:val="both"/>
        <w:rPr>
          <w:rFonts w:ascii="Century Gothic" w:hAnsi="Century Gothic" w:cstheme="minorHAnsi"/>
        </w:rPr>
      </w:pPr>
      <w:r w:rsidRPr="004B25B5">
        <w:rPr>
          <w:rFonts w:ascii="Century Gothic" w:hAnsi="Century Gothic" w:cstheme="minorHAnsi"/>
          <w:bdr w:val="none" w:sz="0" w:space="0" w:color="auto" w:frame="1"/>
        </w:rPr>
        <w:t xml:space="preserve">Tomar conocimiento del cronograma de visitas, que realizará el personal del Instituto de Especialización Judicial del Poder </w:t>
      </w:r>
      <w:r w:rsidRPr="004B25B5">
        <w:rPr>
          <w:rFonts w:ascii="Century Gothic" w:hAnsi="Century Gothic" w:cstheme="minorHAnsi"/>
          <w:bdr w:val="none" w:sz="0" w:space="0" w:color="auto" w:frame="1"/>
        </w:rPr>
        <w:lastRenderedPageBreak/>
        <w:t xml:space="preserve">Judicial del Tribunal Superior de Justicia del Estado durante el año dos mil veinticuatro. </w:t>
      </w:r>
    </w:p>
    <w:p w14:paraId="70ECBD1C" w14:textId="20517A13" w:rsidR="004E4F08" w:rsidRPr="003D5F72" w:rsidRDefault="004E4F08" w:rsidP="004B25B5">
      <w:pPr>
        <w:pStyle w:val="NormalWeb"/>
        <w:tabs>
          <w:tab w:val="left" w:pos="5387"/>
        </w:tabs>
        <w:spacing w:before="0" w:beforeAutospacing="0" w:after="0" w:afterAutospacing="0" w:line="480" w:lineRule="auto"/>
        <w:jc w:val="both"/>
        <w:rPr>
          <w:rFonts w:ascii="Century Gothic" w:hAnsi="Century Gothic"/>
          <w:b/>
          <w:bCs/>
          <w:color w:val="000000"/>
          <w:sz w:val="22"/>
          <w:szCs w:val="22"/>
          <w:u w:val="single"/>
        </w:rPr>
      </w:pPr>
      <w:r w:rsidRPr="004B25B5">
        <w:rPr>
          <w:rFonts w:ascii="Century Gothic" w:hAnsi="Century Gothic" w:cstheme="minorHAnsi"/>
          <w:bCs/>
          <w:sz w:val="22"/>
          <w:szCs w:val="22"/>
        </w:rPr>
        <w:t xml:space="preserve">Comuníquese esta determinación al </w:t>
      </w:r>
      <w:proofErr w:type="gramStart"/>
      <w:r w:rsidRPr="004B25B5">
        <w:rPr>
          <w:rFonts w:ascii="Century Gothic" w:hAnsi="Century Gothic" w:cstheme="minorHAnsi"/>
          <w:bCs/>
          <w:sz w:val="22"/>
          <w:szCs w:val="22"/>
        </w:rPr>
        <w:t>Director</w:t>
      </w:r>
      <w:proofErr w:type="gramEnd"/>
      <w:r w:rsidRPr="004B25B5">
        <w:rPr>
          <w:rFonts w:ascii="Century Gothic" w:hAnsi="Century Gothic" w:cstheme="minorHAnsi"/>
          <w:bCs/>
          <w:sz w:val="22"/>
          <w:szCs w:val="22"/>
        </w:rPr>
        <w:t xml:space="preserve"> del Instituto de Especialización Judicial y al Tesorero del Poder Judicial del Estado, para su conocimiento y efectos legales correspondientes, en vía de reiteración a </w:t>
      </w:r>
      <w:r w:rsidRPr="004B25B5">
        <w:rPr>
          <w:rFonts w:ascii="Century Gothic" w:hAnsi="Century Gothic"/>
          <w:color w:val="000000"/>
          <w:sz w:val="22"/>
          <w:szCs w:val="22"/>
        </w:rPr>
        <w:t>la Presidenta de la Comisión de Carrera Judicial, integrante de este Cuerpo Colegiado.</w:t>
      </w:r>
      <w:r w:rsidR="003D5F72">
        <w:rPr>
          <w:rFonts w:ascii="Century Gothic" w:hAnsi="Century Gothic"/>
          <w:color w:val="000000"/>
          <w:sz w:val="22"/>
          <w:szCs w:val="22"/>
        </w:rPr>
        <w:t xml:space="preserve"> </w:t>
      </w:r>
      <w:bookmarkEnd w:id="21"/>
      <w:r w:rsidR="003D5F72" w:rsidRPr="003D5F72">
        <w:rPr>
          <w:rFonts w:ascii="Century Gothic" w:hAnsi="Century Gothic"/>
          <w:b/>
          <w:bCs/>
          <w:color w:val="000000"/>
          <w:sz w:val="22"/>
          <w:szCs w:val="22"/>
          <w:u w:val="single"/>
        </w:rPr>
        <w:t>APROBADO POR UNANIMIDAD DE VOTOS.</w:t>
      </w:r>
    </w:p>
    <w:p w14:paraId="764FAAD2" w14:textId="50D1B971" w:rsidR="004E4F08" w:rsidRPr="004B25B5" w:rsidRDefault="003D5F72" w:rsidP="003D5F72">
      <w:pPr>
        <w:spacing w:before="240" w:after="0" w:line="480" w:lineRule="auto"/>
        <w:jc w:val="both"/>
        <w:rPr>
          <w:rFonts w:ascii="Century Gothic" w:hAnsi="Century Gothic"/>
          <w:b/>
          <w:bCs/>
          <w:color w:val="000000"/>
        </w:rPr>
      </w:pPr>
      <w:r>
        <w:rPr>
          <w:rFonts w:ascii="Century Gothic" w:hAnsi="Century Gothic"/>
          <w:b/>
          <w:bCs/>
          <w:color w:val="000000"/>
        </w:rPr>
        <w:tab/>
      </w:r>
      <w:bookmarkStart w:id="23" w:name="_Hlk157678178"/>
      <w:r w:rsidR="004E4F08" w:rsidRPr="004B25B5">
        <w:rPr>
          <w:rFonts w:ascii="Century Gothic" w:hAnsi="Century Gothic"/>
          <w:b/>
          <w:bCs/>
          <w:color w:val="000000"/>
        </w:rPr>
        <w:t xml:space="preserve">ACUERDO XV/13/2024.3. Oficio número MMD/08/2024, recibido el veintiséis de enero de dos mil veinticuatro, signado por la </w:t>
      </w:r>
      <w:proofErr w:type="gramStart"/>
      <w:r w:rsidR="004E4F08" w:rsidRPr="004B25B5">
        <w:rPr>
          <w:rFonts w:ascii="Century Gothic" w:hAnsi="Century Gothic"/>
          <w:b/>
          <w:bCs/>
          <w:color w:val="000000"/>
        </w:rPr>
        <w:t>Responsable</w:t>
      </w:r>
      <w:proofErr w:type="gramEnd"/>
      <w:r w:rsidR="004E4F08" w:rsidRPr="004B25B5">
        <w:rPr>
          <w:rFonts w:ascii="Century Gothic" w:hAnsi="Century Gothic"/>
          <w:b/>
          <w:bCs/>
          <w:color w:val="000000"/>
        </w:rPr>
        <w:t xml:space="preserve"> del Módulo Médico del Poder Judicial del Estado.  - - - - - - - - - - - - - - - </w:t>
      </w:r>
    </w:p>
    <w:p w14:paraId="69592A4E" w14:textId="32F9B203" w:rsidR="004E4F08" w:rsidRPr="004B25B5" w:rsidRDefault="004E4F08" w:rsidP="004B25B5">
      <w:pPr>
        <w:tabs>
          <w:tab w:val="left" w:pos="5387"/>
        </w:tabs>
        <w:spacing w:before="240" w:after="0" w:line="480" w:lineRule="auto"/>
        <w:jc w:val="both"/>
        <w:rPr>
          <w:rFonts w:ascii="Century Gothic" w:hAnsi="Century Gothic"/>
          <w:color w:val="000000"/>
        </w:rPr>
      </w:pPr>
      <w:r w:rsidRPr="004B25B5">
        <w:rPr>
          <w:rFonts w:ascii="Century Gothic" w:hAnsi="Century Gothic"/>
          <w:color w:val="000000"/>
        </w:rPr>
        <w:t xml:space="preserve">Dada cuenta con el oficio de referencia, mediante el cual, la Responsable del Módulo Médico del Poder Judicial del Estado, solicita autorización para llevar a cabo una jornada gratuita de Tamizaje de Retinopatía Diabética a través de </w:t>
      </w:r>
      <w:proofErr w:type="spellStart"/>
      <w:r w:rsidRPr="004B25B5">
        <w:rPr>
          <w:rFonts w:ascii="Century Gothic" w:hAnsi="Century Gothic"/>
          <w:color w:val="000000"/>
        </w:rPr>
        <w:t>Retinografía</w:t>
      </w:r>
      <w:proofErr w:type="spellEnd"/>
      <w:r w:rsidRPr="004B25B5">
        <w:rPr>
          <w:rFonts w:ascii="Century Gothic" w:hAnsi="Century Gothic"/>
          <w:color w:val="000000"/>
        </w:rPr>
        <w:t xml:space="preserve">, realizada por la Doctora Lorena Gil </w:t>
      </w:r>
      <w:proofErr w:type="spellStart"/>
      <w:r w:rsidRPr="004B25B5">
        <w:rPr>
          <w:rFonts w:ascii="Century Gothic" w:hAnsi="Century Gothic"/>
          <w:color w:val="000000"/>
        </w:rPr>
        <w:t>Gil</w:t>
      </w:r>
      <w:proofErr w:type="spellEnd"/>
      <w:r w:rsidRPr="004B25B5">
        <w:rPr>
          <w:rFonts w:ascii="Century Gothic" w:hAnsi="Century Gothic"/>
          <w:color w:val="000000"/>
        </w:rPr>
        <w:t>, durante la semana del doce al dieciséis de febrero del presenta año en un horario de las ocho treinta horas a las diez horas con treinta minutos, para todos los servidores públicos que padezcan Diabetes Mellitus, solicitando autorización para que dicho estudio se realice en el área destinada para el lactario.</w:t>
      </w:r>
    </w:p>
    <w:p w14:paraId="7BAE074A" w14:textId="16DB9763" w:rsidR="004E4F08" w:rsidRPr="004B25B5" w:rsidRDefault="004E4F08" w:rsidP="004B25B5">
      <w:pPr>
        <w:tabs>
          <w:tab w:val="left" w:pos="5387"/>
        </w:tabs>
        <w:spacing w:before="240" w:after="0" w:line="480" w:lineRule="auto"/>
        <w:jc w:val="both"/>
        <w:rPr>
          <w:rFonts w:ascii="Century Gothic" w:hAnsi="Century Gothic"/>
          <w:color w:val="000000"/>
        </w:rPr>
      </w:pPr>
      <w:r w:rsidRPr="004B25B5">
        <w:rPr>
          <w:rFonts w:ascii="Century Gothic" w:hAnsi="Century Gothic"/>
          <w:color w:val="000000"/>
        </w:rPr>
        <w:t xml:space="preserve">Al respecto, con la finalidad de acercar los estudios de Tamizaje de Retinopatía Diabética a través de </w:t>
      </w:r>
      <w:proofErr w:type="spellStart"/>
      <w:r w:rsidRPr="004B25B5">
        <w:rPr>
          <w:rFonts w:ascii="Century Gothic" w:hAnsi="Century Gothic"/>
          <w:color w:val="000000"/>
        </w:rPr>
        <w:t>Retinografía</w:t>
      </w:r>
      <w:proofErr w:type="spellEnd"/>
      <w:r w:rsidRPr="004B25B5">
        <w:rPr>
          <w:rFonts w:ascii="Century Gothic" w:hAnsi="Century Gothic"/>
          <w:color w:val="000000"/>
        </w:rPr>
        <w:t>, a</w:t>
      </w:r>
      <w:r w:rsidR="007D0ECD" w:rsidRPr="004B25B5">
        <w:rPr>
          <w:rFonts w:ascii="Century Gothic" w:hAnsi="Century Gothic"/>
          <w:color w:val="000000"/>
        </w:rPr>
        <w:t xml:space="preserve"> las personas servidoras </w:t>
      </w:r>
      <w:r w:rsidRPr="004B25B5">
        <w:rPr>
          <w:rFonts w:ascii="Century Gothic" w:hAnsi="Century Gothic"/>
          <w:color w:val="000000"/>
        </w:rPr>
        <w:t>públic</w:t>
      </w:r>
      <w:r w:rsidR="007D0ECD" w:rsidRPr="004B25B5">
        <w:rPr>
          <w:rFonts w:ascii="Century Gothic" w:hAnsi="Century Gothic"/>
          <w:color w:val="000000"/>
        </w:rPr>
        <w:t>a</w:t>
      </w:r>
      <w:r w:rsidRPr="004B25B5">
        <w:rPr>
          <w:rFonts w:ascii="Century Gothic" w:hAnsi="Century Gothic"/>
          <w:color w:val="000000"/>
        </w:rPr>
        <w:t>s que padezcan Diabetes Mellitus, con fundamento en lo que establece</w:t>
      </w:r>
      <w:r w:rsidR="004970A6" w:rsidRPr="004B25B5">
        <w:rPr>
          <w:rFonts w:ascii="Century Gothic" w:hAnsi="Century Gothic"/>
          <w:color w:val="000000"/>
        </w:rPr>
        <w:t xml:space="preserve">n los artículos 4 de la Constitución Federal, 85 de la Constitución Política del Estado de Tlaxcala y </w:t>
      </w:r>
      <w:r w:rsidRPr="004B25B5">
        <w:rPr>
          <w:rFonts w:ascii="Century Gothic" w:hAnsi="Century Gothic"/>
          <w:color w:val="000000"/>
        </w:rPr>
        <w:t>61 de la Ley Orgánica del Poder Judicial del Estado, se determina:</w:t>
      </w:r>
    </w:p>
    <w:p w14:paraId="5E5A8E27" w14:textId="77777777" w:rsidR="004E4F08" w:rsidRPr="004B25B5" w:rsidRDefault="004E4F08" w:rsidP="00F12C15">
      <w:pPr>
        <w:pStyle w:val="Prrafodelista"/>
        <w:numPr>
          <w:ilvl w:val="0"/>
          <w:numId w:val="23"/>
        </w:numPr>
        <w:tabs>
          <w:tab w:val="left" w:pos="5387"/>
        </w:tabs>
        <w:spacing w:before="240" w:after="0" w:line="480" w:lineRule="auto"/>
        <w:jc w:val="both"/>
        <w:rPr>
          <w:rFonts w:ascii="Century Gothic" w:hAnsi="Century Gothic"/>
          <w:b/>
          <w:bCs/>
          <w:color w:val="000000"/>
        </w:rPr>
      </w:pPr>
      <w:r w:rsidRPr="004B25B5">
        <w:rPr>
          <w:rFonts w:ascii="Century Gothic" w:hAnsi="Century Gothic"/>
          <w:color w:val="000000"/>
        </w:rPr>
        <w:t>Tomar conocimiento del oficio de cuenta.</w:t>
      </w:r>
    </w:p>
    <w:p w14:paraId="530C5A24" w14:textId="71A7CF67" w:rsidR="004E4F08" w:rsidRPr="004B25B5" w:rsidRDefault="004E4F08" w:rsidP="00F12C15">
      <w:pPr>
        <w:pStyle w:val="Prrafodelista"/>
        <w:numPr>
          <w:ilvl w:val="0"/>
          <w:numId w:val="23"/>
        </w:numPr>
        <w:tabs>
          <w:tab w:val="left" w:pos="5387"/>
        </w:tabs>
        <w:spacing w:before="240" w:after="0" w:line="480" w:lineRule="auto"/>
        <w:jc w:val="both"/>
        <w:rPr>
          <w:rFonts w:ascii="Century Gothic" w:hAnsi="Century Gothic"/>
          <w:b/>
          <w:bCs/>
          <w:color w:val="000000"/>
        </w:rPr>
      </w:pPr>
      <w:r w:rsidRPr="004B25B5">
        <w:rPr>
          <w:rFonts w:ascii="Century Gothic" w:hAnsi="Century Gothic"/>
          <w:color w:val="000000"/>
        </w:rPr>
        <w:t xml:space="preserve">Autorizar se lleve a cabo la jornada gratuita de Tamizaje de Retinopatía Diabética a través de </w:t>
      </w:r>
      <w:proofErr w:type="spellStart"/>
      <w:r w:rsidRPr="004B25B5">
        <w:rPr>
          <w:rFonts w:ascii="Century Gothic" w:hAnsi="Century Gothic"/>
          <w:color w:val="000000"/>
        </w:rPr>
        <w:t>Retinografía</w:t>
      </w:r>
      <w:proofErr w:type="spellEnd"/>
      <w:r w:rsidRPr="004B25B5">
        <w:rPr>
          <w:rFonts w:ascii="Century Gothic" w:hAnsi="Century Gothic"/>
          <w:color w:val="000000"/>
        </w:rPr>
        <w:t xml:space="preserve">, realizada por la Doctora Lorena Gil </w:t>
      </w:r>
      <w:proofErr w:type="spellStart"/>
      <w:r w:rsidRPr="004B25B5">
        <w:rPr>
          <w:rFonts w:ascii="Century Gothic" w:hAnsi="Century Gothic"/>
          <w:color w:val="000000"/>
        </w:rPr>
        <w:t>Gil</w:t>
      </w:r>
      <w:proofErr w:type="spellEnd"/>
      <w:r w:rsidRPr="004B25B5">
        <w:rPr>
          <w:rFonts w:ascii="Century Gothic" w:hAnsi="Century Gothic"/>
          <w:color w:val="000000"/>
        </w:rPr>
        <w:t xml:space="preserve">, durante la semana del doce al dieciséis </w:t>
      </w:r>
      <w:r w:rsidRPr="004B25B5">
        <w:rPr>
          <w:rFonts w:ascii="Century Gothic" w:hAnsi="Century Gothic"/>
          <w:color w:val="000000"/>
        </w:rPr>
        <w:lastRenderedPageBreak/>
        <w:t>de febrero del present</w:t>
      </w:r>
      <w:r w:rsidR="008455C7">
        <w:rPr>
          <w:rFonts w:ascii="Century Gothic" w:hAnsi="Century Gothic"/>
          <w:color w:val="000000"/>
        </w:rPr>
        <w:t>e</w:t>
      </w:r>
      <w:r w:rsidRPr="004B25B5">
        <w:rPr>
          <w:rFonts w:ascii="Century Gothic" w:hAnsi="Century Gothic"/>
          <w:color w:val="000000"/>
        </w:rPr>
        <w:t xml:space="preserve"> año</w:t>
      </w:r>
      <w:r w:rsidR="00B270F7">
        <w:rPr>
          <w:rFonts w:ascii="Century Gothic" w:hAnsi="Century Gothic"/>
          <w:color w:val="000000"/>
        </w:rPr>
        <w:t>,</w:t>
      </w:r>
      <w:r w:rsidRPr="004B25B5">
        <w:rPr>
          <w:rFonts w:ascii="Century Gothic" w:hAnsi="Century Gothic"/>
          <w:color w:val="000000"/>
        </w:rPr>
        <w:t xml:space="preserve"> en un horario de las ocho treinta a las diez horas con treinta minutos, para tod</w:t>
      </w:r>
      <w:r w:rsidR="00B270F7">
        <w:rPr>
          <w:rFonts w:ascii="Century Gothic" w:hAnsi="Century Gothic"/>
          <w:color w:val="000000"/>
        </w:rPr>
        <w:t>as las personas servidoras públicas</w:t>
      </w:r>
      <w:r w:rsidRPr="004B25B5">
        <w:rPr>
          <w:rFonts w:ascii="Century Gothic" w:hAnsi="Century Gothic"/>
          <w:color w:val="000000"/>
        </w:rPr>
        <w:t xml:space="preserve"> que padezcan Diabetes Mellitus, </w:t>
      </w:r>
      <w:r w:rsidR="004970A6" w:rsidRPr="004B25B5">
        <w:rPr>
          <w:rFonts w:ascii="Century Gothic" w:hAnsi="Century Gothic"/>
          <w:color w:val="000000"/>
        </w:rPr>
        <w:t xml:space="preserve">en </w:t>
      </w:r>
      <w:r w:rsidRPr="004B25B5">
        <w:rPr>
          <w:rFonts w:ascii="Century Gothic" w:hAnsi="Century Gothic"/>
          <w:color w:val="000000"/>
        </w:rPr>
        <w:t>el área destinada para el lactario.</w:t>
      </w:r>
    </w:p>
    <w:p w14:paraId="1BEAE71B" w14:textId="77777777" w:rsidR="004E4F08" w:rsidRPr="004B25B5" w:rsidRDefault="004E4F08" w:rsidP="00F12C15">
      <w:pPr>
        <w:pStyle w:val="Prrafodelista"/>
        <w:numPr>
          <w:ilvl w:val="0"/>
          <w:numId w:val="23"/>
        </w:numPr>
        <w:tabs>
          <w:tab w:val="left" w:pos="5387"/>
        </w:tabs>
        <w:spacing w:before="240" w:after="0" w:line="480" w:lineRule="auto"/>
        <w:jc w:val="both"/>
        <w:rPr>
          <w:rFonts w:ascii="Century Gothic" w:hAnsi="Century Gothic"/>
          <w:b/>
          <w:bCs/>
          <w:color w:val="000000"/>
        </w:rPr>
      </w:pPr>
      <w:r w:rsidRPr="004B25B5">
        <w:rPr>
          <w:rFonts w:ascii="Century Gothic" w:hAnsi="Century Gothic"/>
          <w:color w:val="000000"/>
        </w:rPr>
        <w:t xml:space="preserve">Instruir al </w:t>
      </w:r>
      <w:proofErr w:type="gramStart"/>
      <w:r w:rsidRPr="004B25B5">
        <w:rPr>
          <w:rFonts w:ascii="Century Gothic" w:hAnsi="Century Gothic"/>
          <w:color w:val="000000"/>
        </w:rPr>
        <w:t>Jefe</w:t>
      </w:r>
      <w:proofErr w:type="gramEnd"/>
      <w:r w:rsidRPr="004B25B5">
        <w:rPr>
          <w:rFonts w:ascii="Century Gothic" w:hAnsi="Century Gothic"/>
          <w:color w:val="000000"/>
        </w:rPr>
        <w:t xml:space="preserve"> de l</w:t>
      </w:r>
      <w:r w:rsidRPr="004B25B5">
        <w:rPr>
          <w:rFonts w:ascii="Century Gothic" w:hAnsi="Century Gothic" w:cstheme="minorHAnsi"/>
        </w:rPr>
        <w:t xml:space="preserve">a Unidad Interna de Protección Civil y de Primeros Auxilios del Poder Judicial del Estado, brinde el apoyo necesario a la </w:t>
      </w:r>
      <w:r w:rsidRPr="004B25B5">
        <w:rPr>
          <w:rFonts w:ascii="Century Gothic" w:hAnsi="Century Gothic"/>
          <w:color w:val="000000"/>
        </w:rPr>
        <w:t>Responsable del Módulo Médico, a fin de que dicho estudio se realice de manera ordenada.</w:t>
      </w:r>
    </w:p>
    <w:p w14:paraId="1DB0A9FD" w14:textId="7474D9EB" w:rsidR="004E4F08" w:rsidRPr="00B270F7" w:rsidRDefault="004E4F08" w:rsidP="004B25B5">
      <w:pPr>
        <w:tabs>
          <w:tab w:val="left" w:pos="5387"/>
        </w:tabs>
        <w:spacing w:before="240" w:after="0" w:line="480" w:lineRule="auto"/>
        <w:jc w:val="both"/>
        <w:rPr>
          <w:rFonts w:ascii="Century Gothic" w:hAnsi="Century Gothic" w:cstheme="minorHAnsi"/>
          <w:b/>
          <w:bCs/>
          <w:u w:val="single"/>
        </w:rPr>
      </w:pPr>
      <w:r w:rsidRPr="004B25B5">
        <w:rPr>
          <w:rFonts w:ascii="Century Gothic" w:hAnsi="Century Gothic"/>
          <w:color w:val="000000"/>
        </w:rPr>
        <w:t xml:space="preserve">Comuníquese esta determinación a la </w:t>
      </w:r>
      <w:proofErr w:type="gramStart"/>
      <w:r w:rsidRPr="004B25B5">
        <w:rPr>
          <w:rFonts w:ascii="Century Gothic" w:hAnsi="Century Gothic"/>
          <w:color w:val="000000"/>
        </w:rPr>
        <w:t>Responsable</w:t>
      </w:r>
      <w:proofErr w:type="gramEnd"/>
      <w:r w:rsidRPr="004B25B5">
        <w:rPr>
          <w:rFonts w:ascii="Century Gothic" w:hAnsi="Century Gothic"/>
          <w:color w:val="000000"/>
        </w:rPr>
        <w:t xml:space="preserve"> del Módulo Médico</w:t>
      </w:r>
      <w:r w:rsidR="00FD4B19" w:rsidRPr="004B25B5">
        <w:rPr>
          <w:rFonts w:ascii="Century Gothic" w:hAnsi="Century Gothic"/>
          <w:color w:val="000000"/>
        </w:rPr>
        <w:t xml:space="preserve"> y a través de ella, a todas las áreas jurisdiccionales y administrativas, </w:t>
      </w:r>
      <w:r w:rsidRPr="004B25B5">
        <w:rPr>
          <w:rFonts w:ascii="Century Gothic" w:hAnsi="Century Gothic"/>
          <w:color w:val="000000"/>
        </w:rPr>
        <w:t>así como al Jefe de l</w:t>
      </w:r>
      <w:r w:rsidRPr="004B25B5">
        <w:rPr>
          <w:rFonts w:ascii="Century Gothic" w:hAnsi="Century Gothic" w:cstheme="minorHAnsi"/>
        </w:rPr>
        <w:t xml:space="preserve">a Unidad Interna de Protección Civil y de Primeros Auxilios del Poder Judicial del Estado, para su conocimiento y efectos correspondientes. </w:t>
      </w:r>
      <w:bookmarkEnd w:id="23"/>
      <w:r w:rsidR="00B270F7" w:rsidRPr="00B270F7">
        <w:rPr>
          <w:rFonts w:ascii="Century Gothic" w:hAnsi="Century Gothic" w:cstheme="minorHAnsi"/>
          <w:b/>
          <w:bCs/>
          <w:u w:val="single"/>
        </w:rPr>
        <w:t xml:space="preserve">APROBADO POR UNANIMIDAD DE VOTOS. </w:t>
      </w:r>
    </w:p>
    <w:p w14:paraId="52C0DD24" w14:textId="76BC4A7C" w:rsidR="004E4F08" w:rsidRPr="004B25B5" w:rsidRDefault="00B270F7" w:rsidP="00B270F7">
      <w:pPr>
        <w:pStyle w:val="NormalWeb"/>
        <w:spacing w:before="0" w:beforeAutospacing="0" w:after="0" w:afterAutospacing="0" w:line="480" w:lineRule="auto"/>
        <w:jc w:val="both"/>
        <w:rPr>
          <w:rFonts w:ascii="Century Gothic" w:hAnsi="Century Gothic"/>
          <w:b/>
          <w:bCs/>
          <w:color w:val="000000"/>
          <w:sz w:val="22"/>
          <w:szCs w:val="22"/>
        </w:rPr>
      </w:pPr>
      <w:r>
        <w:rPr>
          <w:rFonts w:ascii="Century Gothic" w:hAnsi="Century Gothic"/>
          <w:b/>
          <w:bCs/>
          <w:color w:val="000000"/>
          <w:sz w:val="22"/>
          <w:szCs w:val="22"/>
        </w:rPr>
        <w:tab/>
      </w:r>
      <w:r w:rsidR="004E4F08" w:rsidRPr="004B25B5">
        <w:rPr>
          <w:rFonts w:ascii="Century Gothic" w:hAnsi="Century Gothic"/>
          <w:b/>
          <w:bCs/>
          <w:color w:val="000000"/>
          <w:sz w:val="22"/>
          <w:szCs w:val="22"/>
        </w:rPr>
        <w:t xml:space="preserve">ACUERDO XV/13/2024.4. Oficio número CJET/CVHCM/11/2024, recibido el treinta de enero de dos mil veinticuatro, signado por el Maestro Víctor Hugo </w:t>
      </w:r>
      <w:proofErr w:type="spellStart"/>
      <w:r w:rsidR="004E4F08" w:rsidRPr="004B25B5">
        <w:rPr>
          <w:rFonts w:ascii="Century Gothic" w:hAnsi="Century Gothic"/>
          <w:b/>
          <w:bCs/>
          <w:color w:val="000000"/>
          <w:sz w:val="22"/>
          <w:szCs w:val="22"/>
        </w:rPr>
        <w:t>Corichi</w:t>
      </w:r>
      <w:proofErr w:type="spellEnd"/>
      <w:r w:rsidR="004E4F08" w:rsidRPr="004B25B5">
        <w:rPr>
          <w:rFonts w:ascii="Century Gothic" w:hAnsi="Century Gothic"/>
          <w:b/>
          <w:bCs/>
          <w:color w:val="000000"/>
          <w:sz w:val="22"/>
          <w:szCs w:val="22"/>
        </w:rPr>
        <w:t xml:space="preserve"> Méndez, </w:t>
      </w:r>
      <w:proofErr w:type="gramStart"/>
      <w:r w:rsidR="004E4F08" w:rsidRPr="004B25B5">
        <w:rPr>
          <w:rFonts w:ascii="Century Gothic" w:hAnsi="Century Gothic"/>
          <w:b/>
          <w:bCs/>
          <w:color w:val="000000"/>
          <w:sz w:val="22"/>
          <w:szCs w:val="22"/>
        </w:rPr>
        <w:t>Consejero</w:t>
      </w:r>
      <w:proofErr w:type="gramEnd"/>
      <w:r w:rsidR="004E4F08" w:rsidRPr="004B25B5">
        <w:rPr>
          <w:rFonts w:ascii="Century Gothic" w:hAnsi="Century Gothic"/>
          <w:b/>
          <w:bCs/>
          <w:color w:val="000000"/>
          <w:sz w:val="22"/>
          <w:szCs w:val="22"/>
        </w:rPr>
        <w:t xml:space="preserve"> integrante de este Cuerpo Colegiado. </w:t>
      </w:r>
      <w:r>
        <w:rPr>
          <w:rFonts w:ascii="Century Gothic" w:hAnsi="Century Gothic"/>
          <w:b/>
          <w:bCs/>
          <w:color w:val="000000"/>
          <w:sz w:val="22"/>
          <w:szCs w:val="22"/>
        </w:rPr>
        <w:t>- - - - - - - - - - - - - - - - - - - - - - - - - - - - - - - - - - - -</w:t>
      </w:r>
    </w:p>
    <w:p w14:paraId="4BF0A07E" w14:textId="2F137CA3" w:rsidR="004E4F08" w:rsidRPr="00B270F7" w:rsidRDefault="004E4F08" w:rsidP="004B25B5">
      <w:pPr>
        <w:pStyle w:val="NormalWeb"/>
        <w:tabs>
          <w:tab w:val="left" w:pos="5387"/>
        </w:tabs>
        <w:spacing w:before="0" w:beforeAutospacing="0" w:after="0" w:afterAutospacing="0" w:line="480" w:lineRule="auto"/>
        <w:jc w:val="both"/>
        <w:rPr>
          <w:rFonts w:ascii="Century Gothic" w:hAnsi="Century Gothic"/>
          <w:b/>
          <w:bCs/>
          <w:color w:val="000000"/>
          <w:sz w:val="22"/>
          <w:szCs w:val="22"/>
          <w:u w:val="single"/>
        </w:rPr>
      </w:pPr>
      <w:r w:rsidRPr="004B25B5">
        <w:rPr>
          <w:rFonts w:ascii="Century Gothic" w:hAnsi="Century Gothic"/>
          <w:color w:val="000000"/>
          <w:sz w:val="22"/>
          <w:szCs w:val="22"/>
        </w:rPr>
        <w:t xml:space="preserve">Dada cuenta con el oficio de referencia, mediante el cual, el Maestro Víctor Hugo </w:t>
      </w:r>
      <w:proofErr w:type="spellStart"/>
      <w:r w:rsidRPr="004B25B5">
        <w:rPr>
          <w:rFonts w:ascii="Century Gothic" w:hAnsi="Century Gothic"/>
          <w:color w:val="000000"/>
          <w:sz w:val="22"/>
          <w:szCs w:val="22"/>
        </w:rPr>
        <w:t>Corichi</w:t>
      </w:r>
      <w:proofErr w:type="spellEnd"/>
      <w:r w:rsidRPr="004B25B5">
        <w:rPr>
          <w:rFonts w:ascii="Century Gothic" w:hAnsi="Century Gothic"/>
          <w:color w:val="000000"/>
          <w:sz w:val="22"/>
          <w:szCs w:val="22"/>
        </w:rPr>
        <w:t xml:space="preserve"> Méndez, </w:t>
      </w:r>
      <w:proofErr w:type="gramStart"/>
      <w:r w:rsidRPr="004B25B5">
        <w:rPr>
          <w:rFonts w:ascii="Century Gothic" w:hAnsi="Century Gothic"/>
          <w:color w:val="000000"/>
          <w:sz w:val="22"/>
          <w:szCs w:val="22"/>
        </w:rPr>
        <w:t>Consejero</w:t>
      </w:r>
      <w:proofErr w:type="gramEnd"/>
      <w:r w:rsidRPr="004B25B5">
        <w:rPr>
          <w:rFonts w:ascii="Century Gothic" w:hAnsi="Century Gothic"/>
          <w:color w:val="000000"/>
          <w:sz w:val="22"/>
          <w:szCs w:val="22"/>
        </w:rPr>
        <w:t xml:space="preserve"> integrante de este Cuerpo Colegiado, remite el proyecto de</w:t>
      </w:r>
      <w:r w:rsidR="00FD4B19" w:rsidRPr="004B25B5">
        <w:rPr>
          <w:rFonts w:ascii="Century Gothic" w:hAnsi="Century Gothic"/>
          <w:color w:val="000000"/>
          <w:sz w:val="22"/>
          <w:szCs w:val="22"/>
        </w:rPr>
        <w:t xml:space="preserve"> </w:t>
      </w:r>
      <w:r w:rsidRPr="004B25B5">
        <w:rPr>
          <w:rFonts w:ascii="Century Gothic" w:hAnsi="Century Gothic"/>
          <w:color w:val="000000"/>
          <w:sz w:val="22"/>
          <w:szCs w:val="22"/>
        </w:rPr>
        <w:t>ACUERDO DE VISTOS, respecto al Procedimiento de Responsabilidad Administrativa del expediente 17/2023, lo anterior, para efectos de su análisis, discusión y aprobación</w:t>
      </w:r>
      <w:r w:rsidR="00B270F7">
        <w:rPr>
          <w:rFonts w:ascii="Century Gothic" w:hAnsi="Century Gothic"/>
          <w:color w:val="000000"/>
          <w:sz w:val="22"/>
          <w:szCs w:val="22"/>
        </w:rPr>
        <w:t xml:space="preserve">; al respecto, con fundamento en el artículo 15 del Reglamento del Consejo de la Judicatura del Estado, </w:t>
      </w:r>
      <w:r w:rsidR="00B270F7" w:rsidRPr="00D80A17">
        <w:rPr>
          <w:rFonts w:ascii="Century Gothic" w:hAnsi="Century Gothic"/>
          <w:color w:val="000000"/>
        </w:rPr>
        <w:t>se</w:t>
      </w:r>
      <w:r w:rsidR="00B270F7">
        <w:rPr>
          <w:rFonts w:ascii="Century Gothic" w:hAnsi="Century Gothic"/>
          <w:color w:val="000000"/>
          <w:sz w:val="22"/>
          <w:szCs w:val="22"/>
        </w:rPr>
        <w:t xml:space="preserve"> retira para estudio y próxima determinación. </w:t>
      </w:r>
      <w:r w:rsidR="00B270F7" w:rsidRPr="00B270F7">
        <w:rPr>
          <w:rFonts w:ascii="Century Gothic" w:hAnsi="Century Gothic"/>
          <w:b/>
          <w:bCs/>
          <w:color w:val="000000"/>
          <w:sz w:val="22"/>
          <w:szCs w:val="22"/>
          <w:u w:val="single"/>
        </w:rPr>
        <w:t>APROBADO POR UNANIMIDAD DE VOTOS.</w:t>
      </w:r>
    </w:p>
    <w:p w14:paraId="277A4CAC" w14:textId="5D130CDB" w:rsidR="004E4F08" w:rsidRPr="004B25B5" w:rsidRDefault="00B270F7" w:rsidP="00D80A17">
      <w:pPr>
        <w:tabs>
          <w:tab w:val="left" w:pos="567"/>
        </w:tabs>
        <w:spacing w:before="240" w:after="0" w:line="480" w:lineRule="auto"/>
        <w:jc w:val="both"/>
        <w:rPr>
          <w:rFonts w:ascii="Century Gothic" w:hAnsi="Century Gothic"/>
          <w:color w:val="000000"/>
        </w:rPr>
      </w:pPr>
      <w:r>
        <w:rPr>
          <w:rFonts w:ascii="Century Gothic" w:hAnsi="Century Gothic"/>
          <w:b/>
          <w:bCs/>
          <w:color w:val="000000"/>
        </w:rPr>
        <w:tab/>
      </w:r>
      <w:bookmarkStart w:id="24" w:name="_Hlk157679020"/>
      <w:r w:rsidR="004E4F08" w:rsidRPr="004B25B5">
        <w:rPr>
          <w:rFonts w:ascii="Century Gothic" w:hAnsi="Century Gothic"/>
          <w:b/>
          <w:bCs/>
          <w:color w:val="000000"/>
        </w:rPr>
        <w:t xml:space="preserve">ACUERDO XV/13/2024.5 Oficio número CJET/CA/004/2024, recibido el veintinueve de enero de dos mil veinticuatro, signado por la </w:t>
      </w:r>
      <w:proofErr w:type="gramStart"/>
      <w:r w:rsidR="004E4F08" w:rsidRPr="004B25B5">
        <w:rPr>
          <w:rFonts w:ascii="Century Gothic" w:hAnsi="Century Gothic"/>
          <w:b/>
          <w:bCs/>
          <w:color w:val="000000"/>
        </w:rPr>
        <w:t>Presidenta</w:t>
      </w:r>
      <w:proofErr w:type="gramEnd"/>
      <w:r w:rsidR="004E4F08" w:rsidRPr="004B25B5">
        <w:rPr>
          <w:rFonts w:ascii="Century Gothic" w:hAnsi="Century Gothic"/>
          <w:b/>
          <w:bCs/>
          <w:color w:val="000000"/>
        </w:rPr>
        <w:t xml:space="preserve"> de la Comisión de Administración, integrante de este Cuerpo Colegiado.</w:t>
      </w:r>
      <w:r w:rsidR="00DC724B" w:rsidRPr="004B25B5">
        <w:rPr>
          <w:rFonts w:ascii="Century Gothic" w:hAnsi="Century Gothic"/>
          <w:b/>
          <w:bCs/>
          <w:color w:val="000000"/>
        </w:rPr>
        <w:t xml:space="preserve"> </w:t>
      </w:r>
      <w:r w:rsidR="004E4F08" w:rsidRPr="004B25B5">
        <w:rPr>
          <w:rFonts w:ascii="Century Gothic" w:hAnsi="Century Gothic"/>
          <w:color w:val="000000"/>
        </w:rPr>
        <w:t xml:space="preserve">Dada cuenta con el oficio de referencia, mediante el cual, la Presidenta </w:t>
      </w:r>
      <w:r w:rsidR="004E4F08" w:rsidRPr="004B25B5">
        <w:rPr>
          <w:rFonts w:ascii="Century Gothic" w:hAnsi="Century Gothic"/>
          <w:color w:val="000000"/>
        </w:rPr>
        <w:lastRenderedPageBreak/>
        <w:t xml:space="preserve">de la Comisión de Administración, integrante de este Cuerpo Colegiado, comunica el acuerdo emitido por esa </w:t>
      </w:r>
      <w:r w:rsidR="002A1ACC" w:rsidRPr="004B25B5">
        <w:rPr>
          <w:rFonts w:ascii="Century Gothic" w:hAnsi="Century Gothic"/>
          <w:color w:val="000000"/>
        </w:rPr>
        <w:t>C</w:t>
      </w:r>
      <w:r w:rsidR="004E4F08" w:rsidRPr="004B25B5">
        <w:rPr>
          <w:rFonts w:ascii="Century Gothic" w:hAnsi="Century Gothic"/>
          <w:color w:val="000000"/>
        </w:rPr>
        <w:t xml:space="preserve">omisión en sesión extraordinaria celebrada el veintidós de enero de dos mil veinticuatro, en el que se determinó tener por  recibido el escrito signado por la L.F.T. Brenda Gabriela </w:t>
      </w:r>
      <w:proofErr w:type="spellStart"/>
      <w:r w:rsidR="004E4F08" w:rsidRPr="004B25B5">
        <w:rPr>
          <w:rFonts w:ascii="Century Gothic" w:hAnsi="Century Gothic"/>
          <w:color w:val="000000"/>
        </w:rPr>
        <w:t>Temoltzin</w:t>
      </w:r>
      <w:proofErr w:type="spellEnd"/>
      <w:r w:rsidR="004E4F08" w:rsidRPr="004B25B5">
        <w:rPr>
          <w:rFonts w:ascii="Century Gothic" w:hAnsi="Century Gothic"/>
          <w:color w:val="000000"/>
        </w:rPr>
        <w:t xml:space="preserve"> Caballero, con el que solicita ingresar como prestadora de servicios de fisioterapia y rehabilitación oncológica, ofreciendo los servicios de fisioterapia</w:t>
      </w:r>
      <w:r w:rsidR="00FF4DFA">
        <w:rPr>
          <w:rFonts w:ascii="Century Gothic" w:hAnsi="Century Gothic"/>
          <w:color w:val="000000"/>
        </w:rPr>
        <w:t>,</w:t>
      </w:r>
      <w:r w:rsidR="004E4F08" w:rsidRPr="004B25B5">
        <w:rPr>
          <w:rFonts w:ascii="Century Gothic" w:hAnsi="Century Gothic"/>
          <w:color w:val="000000"/>
        </w:rPr>
        <w:t xml:space="preserve"> ortopedia, geriátrica, neurológica, y oncológica,  con la documentación respectiva, misma que fue analizada, advirtiendo que reúne los requisitos para su ingreso como prestadora de servicios subrogados en materia de salud, aunado a ello, que actualmente no existe algún convenio vigente en dicha materia.</w:t>
      </w:r>
    </w:p>
    <w:p w14:paraId="5DA797D6" w14:textId="54518FB7" w:rsidR="004E4F08" w:rsidRPr="004B25B5" w:rsidRDefault="004E4F08" w:rsidP="004B25B5">
      <w:pPr>
        <w:tabs>
          <w:tab w:val="left" w:pos="5387"/>
        </w:tabs>
        <w:spacing w:before="240" w:after="0" w:line="480" w:lineRule="auto"/>
        <w:jc w:val="both"/>
        <w:rPr>
          <w:rFonts w:ascii="Century Gothic" w:hAnsi="Century Gothic" w:cstheme="minorHAnsi"/>
          <w:color w:val="000000" w:themeColor="text1"/>
          <w:bdr w:val="none" w:sz="0" w:space="0" w:color="auto" w:frame="1"/>
        </w:rPr>
      </w:pPr>
      <w:r w:rsidRPr="004B25B5">
        <w:rPr>
          <w:rFonts w:ascii="Century Gothic" w:hAnsi="Century Gothic"/>
          <w:color w:val="000000"/>
        </w:rPr>
        <w:t xml:space="preserve">Al respecto, </w:t>
      </w:r>
      <w:r w:rsidRPr="004B25B5">
        <w:rPr>
          <w:rFonts w:ascii="Century Gothic" w:hAnsi="Century Gothic" w:cstheme="minorHAnsi"/>
          <w:color w:val="000000" w:themeColor="text1"/>
          <w:bdr w:val="none" w:sz="0" w:space="0" w:color="auto" w:frame="1"/>
        </w:rPr>
        <w:t xml:space="preserve">tomando en consideración que la documentación de la peticionaria ha sido verificada por la Comisión de Administración, y todas vez que reúne los requisitos </w:t>
      </w:r>
      <w:r w:rsidRPr="004B25B5">
        <w:rPr>
          <w:rFonts w:ascii="Century Gothic" w:hAnsi="Century Gothic"/>
          <w:color w:val="000000"/>
        </w:rPr>
        <w:t>para su ingreso como prestadora de servicios subrogados en materia de salud, y que, actualmente no se cuenta con algún prestador de esos servicios</w:t>
      </w:r>
      <w:r w:rsidR="002A1ACC" w:rsidRPr="004B25B5">
        <w:rPr>
          <w:rFonts w:ascii="Century Gothic" w:hAnsi="Century Gothic"/>
          <w:color w:val="000000"/>
        </w:rPr>
        <w:t xml:space="preserve"> médicos</w:t>
      </w:r>
      <w:r w:rsidR="004E398E">
        <w:rPr>
          <w:rFonts w:ascii="Century Gothic" w:hAnsi="Century Gothic"/>
          <w:color w:val="000000"/>
        </w:rPr>
        <w:t xml:space="preserve"> en el Poder Judicial del Estado</w:t>
      </w:r>
      <w:r w:rsidRPr="004B25B5">
        <w:rPr>
          <w:rFonts w:ascii="Century Gothic" w:hAnsi="Century Gothic" w:cstheme="minorHAnsi"/>
          <w:color w:val="000000" w:themeColor="text1"/>
          <w:bdr w:val="none" w:sz="0" w:space="0" w:color="auto" w:frame="1"/>
        </w:rPr>
        <w:t xml:space="preserve">, con fundamento en lo que establecen los artículos 45 Bis y 45 </w:t>
      </w:r>
      <w:proofErr w:type="spellStart"/>
      <w:r w:rsidRPr="004B25B5">
        <w:rPr>
          <w:rFonts w:ascii="Century Gothic" w:hAnsi="Century Gothic" w:cstheme="minorHAnsi"/>
          <w:color w:val="000000" w:themeColor="text1"/>
          <w:bdr w:val="none" w:sz="0" w:space="0" w:color="auto" w:frame="1"/>
        </w:rPr>
        <w:t>Quáter</w:t>
      </w:r>
      <w:proofErr w:type="spellEnd"/>
      <w:r w:rsidRPr="004B25B5">
        <w:rPr>
          <w:rFonts w:ascii="Century Gothic" w:hAnsi="Century Gothic" w:cstheme="minorHAnsi"/>
          <w:color w:val="000000" w:themeColor="text1"/>
          <w:bdr w:val="none" w:sz="0" w:space="0" w:color="auto" w:frame="1"/>
        </w:rPr>
        <w:t>, 61, 77 de la Ley Orgánica del Poder Judicial del Estado, y 9 fracciones XV y XVII del Reglamento del Consejo de la Judicatura del Estado, se determina:</w:t>
      </w:r>
    </w:p>
    <w:p w14:paraId="0178DE1D" w14:textId="77777777" w:rsidR="004E4F08" w:rsidRPr="004B25B5" w:rsidRDefault="004E4F08" w:rsidP="00F12C15">
      <w:pPr>
        <w:pStyle w:val="Prrafodelista"/>
        <w:numPr>
          <w:ilvl w:val="0"/>
          <w:numId w:val="25"/>
        </w:numPr>
        <w:tabs>
          <w:tab w:val="left" w:pos="5387"/>
        </w:tabs>
        <w:spacing w:after="0" w:line="480" w:lineRule="auto"/>
        <w:ind w:right="-598"/>
        <w:jc w:val="both"/>
        <w:rPr>
          <w:rFonts w:ascii="Century Gothic" w:hAnsi="Century Gothic" w:cstheme="minorHAnsi"/>
          <w:color w:val="000000" w:themeColor="text1"/>
          <w:bdr w:val="none" w:sz="0" w:space="0" w:color="auto" w:frame="1"/>
        </w:rPr>
      </w:pPr>
      <w:r w:rsidRPr="004B25B5">
        <w:rPr>
          <w:rFonts w:ascii="Century Gothic" w:hAnsi="Century Gothic" w:cstheme="minorHAnsi"/>
          <w:color w:val="000000" w:themeColor="text1"/>
          <w:bdr w:val="none" w:sz="0" w:space="0" w:color="auto" w:frame="1"/>
        </w:rPr>
        <w:t>Tomar conocimiento del oficio y anexos de cuenta.</w:t>
      </w:r>
    </w:p>
    <w:p w14:paraId="14EDAB32" w14:textId="0E6E9143" w:rsidR="004E4F08" w:rsidRPr="004B25B5" w:rsidRDefault="004E4F08" w:rsidP="00F12C15">
      <w:pPr>
        <w:pStyle w:val="Prrafodelista"/>
        <w:numPr>
          <w:ilvl w:val="0"/>
          <w:numId w:val="25"/>
        </w:numPr>
        <w:tabs>
          <w:tab w:val="left" w:pos="5387"/>
        </w:tabs>
        <w:spacing w:after="0" w:line="480" w:lineRule="auto"/>
        <w:ind w:right="49"/>
        <w:jc w:val="both"/>
        <w:rPr>
          <w:rFonts w:ascii="Century Gothic" w:hAnsi="Century Gothic" w:cstheme="minorHAnsi"/>
          <w:color w:val="000000" w:themeColor="text1"/>
          <w:bdr w:val="none" w:sz="0" w:space="0" w:color="auto" w:frame="1"/>
        </w:rPr>
      </w:pPr>
      <w:r w:rsidRPr="004B25B5">
        <w:rPr>
          <w:rFonts w:ascii="Century Gothic" w:hAnsi="Century Gothic" w:cstheme="minorHAnsi"/>
          <w:color w:val="000000" w:themeColor="text1"/>
          <w:bdr w:val="none" w:sz="0" w:space="0" w:color="auto" w:frame="1"/>
        </w:rPr>
        <w:t xml:space="preserve">Autorizar la celebración del contrato de prestación de servicios subrogados con </w:t>
      </w:r>
      <w:r w:rsidRPr="004B25B5">
        <w:rPr>
          <w:rFonts w:ascii="Century Gothic" w:hAnsi="Century Gothic"/>
          <w:color w:val="000000"/>
        </w:rPr>
        <w:t xml:space="preserve">la L.F.T. Brenda Gabriela </w:t>
      </w:r>
      <w:proofErr w:type="spellStart"/>
      <w:r w:rsidRPr="004B25B5">
        <w:rPr>
          <w:rFonts w:ascii="Century Gothic" w:hAnsi="Century Gothic"/>
          <w:color w:val="000000"/>
        </w:rPr>
        <w:t>Temoltzin</w:t>
      </w:r>
      <w:proofErr w:type="spellEnd"/>
      <w:r w:rsidRPr="004B25B5">
        <w:rPr>
          <w:rFonts w:ascii="Century Gothic" w:hAnsi="Century Gothic"/>
          <w:color w:val="000000"/>
        </w:rPr>
        <w:t xml:space="preserve"> Caballero, respecto de los servicios de fisioterapia y rehabilitación oncológica, ofreciendo los servicios de fisioterapia</w:t>
      </w:r>
      <w:r w:rsidR="00FF4DFA">
        <w:rPr>
          <w:rFonts w:ascii="Century Gothic" w:hAnsi="Century Gothic"/>
          <w:color w:val="000000"/>
        </w:rPr>
        <w:t>,</w:t>
      </w:r>
      <w:r w:rsidRPr="004B25B5">
        <w:rPr>
          <w:rFonts w:ascii="Century Gothic" w:hAnsi="Century Gothic"/>
          <w:color w:val="000000"/>
        </w:rPr>
        <w:t xml:space="preserve"> ortopedia, geriátrica, neurológica, y oncológica, con efectos a partir del </w:t>
      </w:r>
      <w:r w:rsidR="00FF4DFA">
        <w:rPr>
          <w:rFonts w:ascii="Century Gothic" w:hAnsi="Century Gothic"/>
          <w:color w:val="000000"/>
        </w:rPr>
        <w:t xml:space="preserve">uno de febrero </w:t>
      </w:r>
      <w:r w:rsidRPr="004B25B5">
        <w:rPr>
          <w:rFonts w:ascii="Century Gothic" w:hAnsi="Century Gothic"/>
          <w:color w:val="000000"/>
        </w:rPr>
        <w:t xml:space="preserve">y hasta el </w:t>
      </w:r>
      <w:r w:rsidR="002A1ACC" w:rsidRPr="004B25B5">
        <w:rPr>
          <w:rFonts w:ascii="Century Gothic" w:hAnsi="Century Gothic"/>
          <w:color w:val="000000"/>
        </w:rPr>
        <w:t>treinta y uno de diciembre de dos mil veinticuatro.</w:t>
      </w:r>
    </w:p>
    <w:p w14:paraId="7CCD5A87" w14:textId="77777777" w:rsidR="004E4F08" w:rsidRPr="004B25B5" w:rsidRDefault="004E4F08" w:rsidP="00F12C15">
      <w:pPr>
        <w:pStyle w:val="Prrafodelista"/>
        <w:numPr>
          <w:ilvl w:val="0"/>
          <w:numId w:val="25"/>
        </w:numPr>
        <w:tabs>
          <w:tab w:val="left" w:pos="5387"/>
        </w:tabs>
        <w:spacing w:after="0" w:line="480" w:lineRule="auto"/>
        <w:ind w:right="49"/>
        <w:jc w:val="both"/>
        <w:rPr>
          <w:rFonts w:ascii="Century Gothic" w:hAnsi="Century Gothic" w:cstheme="minorHAnsi"/>
          <w:color w:val="000000" w:themeColor="text1"/>
          <w:bdr w:val="none" w:sz="0" w:space="0" w:color="auto" w:frame="1"/>
        </w:rPr>
      </w:pPr>
      <w:r w:rsidRPr="004B25B5">
        <w:rPr>
          <w:rFonts w:ascii="Century Gothic" w:hAnsi="Century Gothic" w:cstheme="minorHAnsi"/>
          <w:color w:val="000000" w:themeColor="text1"/>
          <w:bdr w:val="none" w:sz="0" w:space="0" w:color="auto" w:frame="1"/>
        </w:rPr>
        <w:lastRenderedPageBreak/>
        <w:t>Instruir a la Encargada de la Dirección Jurídica del Tribunal Superior de Justicia del Estado, para la elaboración del contrato respectivo.</w:t>
      </w:r>
    </w:p>
    <w:p w14:paraId="6D16EFAE" w14:textId="771E2615" w:rsidR="004E4F08" w:rsidRPr="00FF4DFA" w:rsidRDefault="004E4F08" w:rsidP="004B25B5">
      <w:pPr>
        <w:pStyle w:val="NormalWeb"/>
        <w:tabs>
          <w:tab w:val="left" w:pos="5387"/>
        </w:tabs>
        <w:spacing w:before="0" w:beforeAutospacing="0" w:after="0" w:afterAutospacing="0" w:line="480" w:lineRule="auto"/>
        <w:ind w:right="49"/>
        <w:jc w:val="both"/>
        <w:rPr>
          <w:rFonts w:ascii="Century Gothic" w:hAnsi="Century Gothic"/>
          <w:b/>
          <w:bCs/>
          <w:color w:val="000000"/>
          <w:sz w:val="22"/>
          <w:szCs w:val="22"/>
          <w:u w:val="single"/>
        </w:rPr>
      </w:pPr>
      <w:r w:rsidRPr="004B25B5">
        <w:rPr>
          <w:rFonts w:ascii="Century Gothic" w:hAnsi="Century Gothic"/>
          <w:color w:val="000000"/>
          <w:sz w:val="22"/>
          <w:szCs w:val="22"/>
        </w:rPr>
        <w:t xml:space="preserve">Comuníquese esta determinación a la Encargada de la Dirección Jurídica del Tribunal Superior de Justicia, al Contralor, Tesorero y Encargada del Módulo Médico del Poder Judicial del Estado, para su conocimiento y efectos conducentes, en vía de reiteración a la Consejera Presidenta de la Comisión de Administración </w:t>
      </w:r>
      <w:r w:rsidR="000646B9" w:rsidRPr="004B25B5">
        <w:rPr>
          <w:rFonts w:ascii="Century Gothic" w:hAnsi="Century Gothic"/>
          <w:color w:val="000000"/>
          <w:sz w:val="22"/>
          <w:szCs w:val="22"/>
        </w:rPr>
        <w:t>integrante d</w:t>
      </w:r>
      <w:r w:rsidRPr="004B25B5">
        <w:rPr>
          <w:rFonts w:ascii="Century Gothic" w:hAnsi="Century Gothic"/>
          <w:color w:val="000000"/>
          <w:sz w:val="22"/>
          <w:szCs w:val="22"/>
        </w:rPr>
        <w:t>el Consejo de la Judicatura del Estado, para los efectos a que haya lugar.</w:t>
      </w:r>
      <w:r w:rsidR="00FF4DFA">
        <w:rPr>
          <w:rFonts w:ascii="Century Gothic" w:hAnsi="Century Gothic"/>
          <w:color w:val="000000"/>
          <w:sz w:val="22"/>
          <w:szCs w:val="22"/>
        </w:rPr>
        <w:t xml:space="preserve"> </w:t>
      </w:r>
      <w:bookmarkEnd w:id="24"/>
      <w:r w:rsidR="007B1B4F" w:rsidRPr="007B1B4F">
        <w:rPr>
          <w:rFonts w:ascii="Century Gothic" w:hAnsi="Century Gothic"/>
          <w:b/>
          <w:bCs/>
          <w:color w:val="000000"/>
          <w:sz w:val="22"/>
          <w:szCs w:val="22"/>
          <w:u w:val="single"/>
        </w:rPr>
        <w:t>A</w:t>
      </w:r>
      <w:r w:rsidR="00FF4DFA" w:rsidRPr="00FF4DFA">
        <w:rPr>
          <w:rFonts w:ascii="Century Gothic" w:hAnsi="Century Gothic"/>
          <w:b/>
          <w:bCs/>
          <w:color w:val="000000"/>
          <w:sz w:val="22"/>
          <w:szCs w:val="22"/>
          <w:u w:val="single"/>
        </w:rPr>
        <w:t>PROBADO POR UNANIMIDAD DE VOTOS.</w:t>
      </w:r>
    </w:p>
    <w:p w14:paraId="5ADB8A1C" w14:textId="6E2E2037" w:rsidR="004E4F08" w:rsidRPr="004B25B5" w:rsidRDefault="00FF4DFA" w:rsidP="00FF4DFA">
      <w:pPr>
        <w:tabs>
          <w:tab w:val="left" w:pos="426"/>
        </w:tabs>
        <w:spacing w:before="240" w:after="0" w:line="480" w:lineRule="auto"/>
        <w:jc w:val="both"/>
        <w:rPr>
          <w:rFonts w:ascii="Century Gothic" w:hAnsi="Century Gothic"/>
          <w:b/>
          <w:bCs/>
          <w:color w:val="000000"/>
        </w:rPr>
      </w:pPr>
      <w:r>
        <w:rPr>
          <w:rFonts w:ascii="Century Gothic" w:hAnsi="Century Gothic"/>
          <w:b/>
          <w:bCs/>
          <w:color w:val="000000"/>
        </w:rPr>
        <w:tab/>
      </w:r>
      <w:bookmarkStart w:id="25" w:name="_Hlk157679408"/>
      <w:r>
        <w:rPr>
          <w:rFonts w:ascii="Century Gothic" w:hAnsi="Century Gothic"/>
          <w:b/>
          <w:bCs/>
          <w:color w:val="000000"/>
        </w:rPr>
        <w:t>A</w:t>
      </w:r>
      <w:r w:rsidR="004E4F08" w:rsidRPr="004B25B5">
        <w:rPr>
          <w:rFonts w:ascii="Century Gothic" w:hAnsi="Century Gothic"/>
          <w:b/>
          <w:bCs/>
          <w:color w:val="000000"/>
        </w:rPr>
        <w:t xml:space="preserve">CUERDO XV/13/2024.6 Oficio número CJET/CA/006/2024, recibido el treinta de enero de dos mil veinticuatro, signado por la </w:t>
      </w:r>
      <w:proofErr w:type="gramStart"/>
      <w:r w:rsidR="004E4F08" w:rsidRPr="004B25B5">
        <w:rPr>
          <w:rFonts w:ascii="Century Gothic" w:hAnsi="Century Gothic"/>
          <w:b/>
          <w:bCs/>
          <w:color w:val="000000"/>
        </w:rPr>
        <w:t>Presidenta</w:t>
      </w:r>
      <w:proofErr w:type="gramEnd"/>
      <w:r w:rsidR="000646B9" w:rsidRPr="004B25B5">
        <w:rPr>
          <w:rFonts w:ascii="Century Gothic" w:hAnsi="Century Gothic"/>
          <w:b/>
          <w:bCs/>
          <w:color w:val="000000"/>
        </w:rPr>
        <w:t xml:space="preserve"> de</w:t>
      </w:r>
      <w:r w:rsidR="004E4F08" w:rsidRPr="004B25B5">
        <w:rPr>
          <w:rFonts w:ascii="Century Gothic" w:hAnsi="Century Gothic"/>
          <w:b/>
          <w:bCs/>
          <w:color w:val="000000"/>
        </w:rPr>
        <w:t xml:space="preserve"> la Comisión de Administración </w:t>
      </w:r>
      <w:r w:rsidR="000646B9" w:rsidRPr="004B25B5">
        <w:rPr>
          <w:rFonts w:ascii="Century Gothic" w:hAnsi="Century Gothic"/>
          <w:b/>
          <w:bCs/>
          <w:color w:val="000000"/>
        </w:rPr>
        <w:t xml:space="preserve">del Consejo de la Judicatura del </w:t>
      </w:r>
      <w:r w:rsidR="004E4F08" w:rsidRPr="004B25B5">
        <w:rPr>
          <w:rFonts w:ascii="Century Gothic" w:hAnsi="Century Gothic"/>
          <w:b/>
          <w:bCs/>
          <w:color w:val="000000"/>
        </w:rPr>
        <w:t xml:space="preserve">Estado. </w:t>
      </w:r>
    </w:p>
    <w:p w14:paraId="6E98A68E" w14:textId="07E0CD93" w:rsidR="004E4F08" w:rsidRPr="00DA233A" w:rsidRDefault="004E4F08" w:rsidP="004B25B5">
      <w:pPr>
        <w:tabs>
          <w:tab w:val="left" w:pos="5387"/>
        </w:tabs>
        <w:spacing w:before="240" w:after="0" w:line="480" w:lineRule="auto"/>
        <w:jc w:val="both"/>
        <w:rPr>
          <w:rFonts w:ascii="Century Gothic" w:hAnsi="Century Gothic" w:cstheme="minorHAnsi"/>
          <w:bdr w:val="none" w:sz="0" w:space="0" w:color="auto" w:frame="1"/>
        </w:rPr>
      </w:pPr>
      <w:r w:rsidRPr="004B25B5">
        <w:rPr>
          <w:rFonts w:ascii="Century Gothic" w:hAnsi="Century Gothic"/>
          <w:color w:val="000000"/>
        </w:rPr>
        <w:t xml:space="preserve">Dada cuenta con el oficio de referencia, mediante el cual, la </w:t>
      </w:r>
      <w:proofErr w:type="gramStart"/>
      <w:r w:rsidRPr="004B25B5">
        <w:rPr>
          <w:rFonts w:ascii="Century Gothic" w:hAnsi="Century Gothic"/>
          <w:color w:val="000000"/>
        </w:rPr>
        <w:t>Presidenta</w:t>
      </w:r>
      <w:proofErr w:type="gramEnd"/>
      <w:r w:rsidRPr="004B25B5">
        <w:rPr>
          <w:rFonts w:ascii="Century Gothic" w:hAnsi="Century Gothic"/>
          <w:color w:val="000000"/>
        </w:rPr>
        <w:t xml:space="preserve"> </w:t>
      </w:r>
      <w:r w:rsidR="000646B9" w:rsidRPr="004B25B5">
        <w:rPr>
          <w:rFonts w:ascii="Century Gothic" w:hAnsi="Century Gothic"/>
          <w:color w:val="000000"/>
        </w:rPr>
        <w:t xml:space="preserve">de </w:t>
      </w:r>
      <w:r w:rsidRPr="004B25B5">
        <w:rPr>
          <w:rFonts w:ascii="Century Gothic" w:hAnsi="Century Gothic"/>
          <w:color w:val="000000"/>
        </w:rPr>
        <w:t xml:space="preserve">la Comisión de Administración </w:t>
      </w:r>
      <w:r w:rsidRPr="004B25B5">
        <w:rPr>
          <w:rFonts w:ascii="Century Gothic" w:hAnsi="Century Gothic" w:cstheme="minorHAnsi"/>
          <w:bdr w:val="none" w:sz="0" w:space="0" w:color="auto" w:frame="1"/>
        </w:rPr>
        <w:t xml:space="preserve">remite las actas número CA/01/2024, CA/02/2024, de fechas once y doce de enero de dos mil veinticuatro, respectivamente, </w:t>
      </w:r>
      <w:r w:rsidR="00657A96" w:rsidRPr="004B25B5">
        <w:rPr>
          <w:rFonts w:ascii="Century Gothic" w:hAnsi="Century Gothic" w:cstheme="minorHAnsi"/>
          <w:bdr w:val="none" w:sz="0" w:space="0" w:color="auto" w:frame="1"/>
        </w:rPr>
        <w:t>relativas a</w:t>
      </w:r>
      <w:r w:rsidRPr="004B25B5">
        <w:rPr>
          <w:rFonts w:ascii="Century Gothic" w:hAnsi="Century Gothic" w:cstheme="minorHAnsi"/>
          <w:bdr w:val="none" w:sz="0" w:space="0" w:color="auto" w:frame="1"/>
        </w:rPr>
        <w:t xml:space="preserve"> las sesiones ordinaria y extraordinaria celebradas en la Comisión de Administración, en las que se sesionaron asuntos propios de la citada Comisión, tomando conocimiento y dando seguimiento a los mismos.</w:t>
      </w:r>
      <w:r w:rsidR="00DA233A">
        <w:rPr>
          <w:rFonts w:ascii="Century Gothic" w:hAnsi="Century Gothic" w:cstheme="minorHAnsi"/>
          <w:bdr w:val="none" w:sz="0" w:space="0" w:color="auto" w:frame="1"/>
        </w:rPr>
        <w:t xml:space="preserve"> </w:t>
      </w:r>
      <w:r w:rsidRPr="004B25B5">
        <w:rPr>
          <w:rFonts w:ascii="Century Gothic" w:hAnsi="Century Gothic"/>
        </w:rPr>
        <w:t xml:space="preserve">Al respecto, previo análisis al contenido de los proveídos dictados en las actas de referencia, se advierte que no se requiere acuerdo alguno por parte de este Cuerpo Colegiado, </w:t>
      </w:r>
      <w:r w:rsidR="00657A96" w:rsidRPr="004B25B5">
        <w:rPr>
          <w:rFonts w:ascii="Century Gothic" w:hAnsi="Century Gothic"/>
        </w:rPr>
        <w:t>en ese sentido, con f</w:t>
      </w:r>
      <w:r w:rsidRPr="004B25B5">
        <w:rPr>
          <w:rFonts w:ascii="Century Gothic" w:hAnsi="Century Gothic"/>
        </w:rPr>
        <w:t>undamento en lo que establece el artículo 61 de la Ley Orgánica del Poder Judicial del Estado, se determina:</w:t>
      </w:r>
    </w:p>
    <w:p w14:paraId="713A890C" w14:textId="77777777" w:rsidR="004E4F08" w:rsidRPr="004B25B5" w:rsidRDefault="004E4F08" w:rsidP="00F12C15">
      <w:pPr>
        <w:pStyle w:val="NormalWeb"/>
        <w:numPr>
          <w:ilvl w:val="0"/>
          <w:numId w:val="24"/>
        </w:numPr>
        <w:tabs>
          <w:tab w:val="left" w:pos="5387"/>
        </w:tabs>
        <w:spacing w:line="480" w:lineRule="auto"/>
        <w:ind w:left="851" w:right="49"/>
        <w:jc w:val="both"/>
        <w:rPr>
          <w:rFonts w:ascii="Century Gothic" w:hAnsi="Century Gothic"/>
          <w:sz w:val="22"/>
          <w:szCs w:val="22"/>
        </w:rPr>
      </w:pPr>
      <w:r w:rsidRPr="004B25B5">
        <w:rPr>
          <w:rFonts w:ascii="Century Gothic" w:hAnsi="Century Gothic"/>
          <w:sz w:val="22"/>
          <w:szCs w:val="22"/>
        </w:rPr>
        <w:t>Tomar conocimiento del contenido del oficio y actas de cuenta.</w:t>
      </w:r>
    </w:p>
    <w:p w14:paraId="6DA88E1D" w14:textId="77777777" w:rsidR="004E4F08" w:rsidRPr="004B25B5" w:rsidRDefault="004E4F08" w:rsidP="00F12C15">
      <w:pPr>
        <w:pStyle w:val="NormalWeb"/>
        <w:numPr>
          <w:ilvl w:val="0"/>
          <w:numId w:val="24"/>
        </w:numPr>
        <w:tabs>
          <w:tab w:val="left" w:pos="5387"/>
        </w:tabs>
        <w:spacing w:line="480" w:lineRule="auto"/>
        <w:ind w:left="851" w:right="49"/>
        <w:jc w:val="both"/>
        <w:rPr>
          <w:rFonts w:ascii="Century Gothic" w:hAnsi="Century Gothic"/>
          <w:sz w:val="22"/>
          <w:szCs w:val="22"/>
        </w:rPr>
      </w:pPr>
      <w:r w:rsidRPr="004B25B5">
        <w:rPr>
          <w:rFonts w:ascii="Century Gothic" w:hAnsi="Century Gothic"/>
          <w:sz w:val="22"/>
          <w:szCs w:val="22"/>
        </w:rPr>
        <w:t xml:space="preserve">Agregar dichas actas al expediente de actividades de la Consejera Violeta </w:t>
      </w:r>
      <w:proofErr w:type="spellStart"/>
      <w:r w:rsidRPr="004B25B5">
        <w:rPr>
          <w:rFonts w:ascii="Century Gothic" w:hAnsi="Century Gothic"/>
          <w:sz w:val="22"/>
          <w:szCs w:val="22"/>
        </w:rPr>
        <w:t>Fernandez</w:t>
      </w:r>
      <w:proofErr w:type="spellEnd"/>
      <w:r w:rsidRPr="004B25B5">
        <w:rPr>
          <w:rFonts w:ascii="Century Gothic" w:hAnsi="Century Gothic"/>
          <w:sz w:val="22"/>
          <w:szCs w:val="22"/>
        </w:rPr>
        <w:t xml:space="preserve"> Vázquez, que se lleva en la </w:t>
      </w:r>
      <w:r w:rsidRPr="004B25B5">
        <w:rPr>
          <w:rFonts w:ascii="Century Gothic" w:hAnsi="Century Gothic"/>
          <w:sz w:val="22"/>
          <w:szCs w:val="22"/>
        </w:rPr>
        <w:lastRenderedPageBreak/>
        <w:t xml:space="preserve">Secretaría Ejecutiva, para que surtan los efectos legales correspondientes. </w:t>
      </w:r>
    </w:p>
    <w:p w14:paraId="7660D901" w14:textId="26CE3E72" w:rsidR="004E4F08" w:rsidRPr="00DA233A" w:rsidRDefault="004E4F08" w:rsidP="004B25B5">
      <w:pPr>
        <w:tabs>
          <w:tab w:val="left" w:pos="5387"/>
        </w:tabs>
        <w:spacing w:after="0" w:line="480" w:lineRule="auto"/>
        <w:ind w:right="49"/>
        <w:jc w:val="both"/>
        <w:rPr>
          <w:rFonts w:ascii="Century Gothic" w:hAnsi="Century Gothic"/>
          <w:b/>
          <w:bCs/>
          <w:u w:val="single"/>
        </w:rPr>
      </w:pPr>
      <w:r w:rsidRPr="004B25B5">
        <w:rPr>
          <w:rFonts w:ascii="Century Gothic" w:hAnsi="Century Gothic"/>
        </w:rPr>
        <w:t xml:space="preserve">Comuníquese esta determinación en vía de reiteración a la Consejera </w:t>
      </w:r>
      <w:r w:rsidR="00657A96" w:rsidRPr="004B25B5">
        <w:rPr>
          <w:rFonts w:ascii="Century Gothic" w:hAnsi="Century Gothic"/>
        </w:rPr>
        <w:t>Violeta Fernández Vázquez</w:t>
      </w:r>
      <w:r w:rsidRPr="004B25B5">
        <w:rPr>
          <w:rFonts w:ascii="Century Gothic" w:hAnsi="Century Gothic"/>
        </w:rPr>
        <w:t>, para los efectos legales a que haya lugar.</w:t>
      </w:r>
      <w:r w:rsidR="00DA233A">
        <w:rPr>
          <w:rFonts w:ascii="Century Gothic" w:hAnsi="Century Gothic"/>
        </w:rPr>
        <w:t xml:space="preserve"> </w:t>
      </w:r>
      <w:bookmarkEnd w:id="25"/>
      <w:r w:rsidR="00DA233A" w:rsidRPr="00DA233A">
        <w:rPr>
          <w:rFonts w:ascii="Century Gothic" w:hAnsi="Century Gothic"/>
          <w:b/>
          <w:bCs/>
          <w:u w:val="single"/>
        </w:rPr>
        <w:t>APROBADO POR UNANIMIDAD DE VOTOS.</w:t>
      </w:r>
    </w:p>
    <w:p w14:paraId="55717FF9" w14:textId="15FCE51B" w:rsidR="00922CDA" w:rsidRPr="00B74EC0" w:rsidRDefault="00DA233A" w:rsidP="007B1B4F">
      <w:pPr>
        <w:pStyle w:val="NormalWeb"/>
        <w:spacing w:line="480" w:lineRule="auto"/>
        <w:jc w:val="both"/>
        <w:rPr>
          <w:rFonts w:ascii="Century Gothic" w:hAnsi="Century Gothic"/>
          <w:b/>
          <w:bCs/>
          <w:color w:val="000000"/>
          <w:sz w:val="22"/>
          <w:szCs w:val="22"/>
        </w:rPr>
      </w:pPr>
      <w:r>
        <w:rPr>
          <w:rFonts w:ascii="Century Gothic" w:hAnsi="Century Gothic"/>
          <w:b/>
          <w:bCs/>
          <w:color w:val="000000"/>
          <w:sz w:val="22"/>
          <w:szCs w:val="22"/>
        </w:rPr>
        <w:tab/>
      </w:r>
      <w:r w:rsidR="0073694E" w:rsidRPr="004B25B5">
        <w:rPr>
          <w:rFonts w:ascii="Century Gothic" w:hAnsi="Century Gothic"/>
          <w:b/>
          <w:bCs/>
          <w:color w:val="000000"/>
          <w:sz w:val="22"/>
          <w:szCs w:val="22"/>
        </w:rPr>
        <w:t xml:space="preserve">ACUERDO XV/13/2024.7. Escrito recibido el treinta de enero de dos mil veinticuatro, signado </w:t>
      </w:r>
      <w:proofErr w:type="gramStart"/>
      <w:r w:rsidR="0073694E" w:rsidRPr="004B25B5">
        <w:rPr>
          <w:rFonts w:ascii="Century Gothic" w:hAnsi="Century Gothic"/>
          <w:b/>
          <w:bCs/>
          <w:color w:val="000000"/>
          <w:sz w:val="22"/>
          <w:szCs w:val="22"/>
        </w:rPr>
        <w:t>por  María</w:t>
      </w:r>
      <w:proofErr w:type="gramEnd"/>
      <w:r w:rsidR="0073694E" w:rsidRPr="004B25B5">
        <w:rPr>
          <w:rFonts w:ascii="Century Gothic" w:hAnsi="Century Gothic"/>
          <w:b/>
          <w:bCs/>
          <w:color w:val="000000"/>
          <w:sz w:val="22"/>
          <w:szCs w:val="22"/>
        </w:rPr>
        <w:t xml:space="preserve"> Elena </w:t>
      </w:r>
      <w:proofErr w:type="spellStart"/>
      <w:r w:rsidR="0073694E" w:rsidRPr="004B25B5">
        <w:rPr>
          <w:rFonts w:ascii="Century Gothic" w:hAnsi="Century Gothic"/>
          <w:b/>
          <w:bCs/>
          <w:color w:val="000000"/>
          <w:sz w:val="22"/>
          <w:szCs w:val="22"/>
        </w:rPr>
        <w:t>Teloxa</w:t>
      </w:r>
      <w:proofErr w:type="spellEnd"/>
      <w:r w:rsidR="0073694E" w:rsidRPr="004B25B5">
        <w:rPr>
          <w:rFonts w:ascii="Century Gothic" w:hAnsi="Century Gothic"/>
          <w:b/>
          <w:bCs/>
          <w:color w:val="000000"/>
          <w:sz w:val="22"/>
          <w:szCs w:val="22"/>
        </w:rPr>
        <w:t xml:space="preserve"> Díaz. - - - - - - - - - - - - - </w:t>
      </w:r>
      <w:r w:rsidR="0073694E" w:rsidRPr="004B25B5">
        <w:rPr>
          <w:rFonts w:ascii="Century Gothic" w:hAnsi="Century Gothic"/>
          <w:color w:val="000000"/>
          <w:sz w:val="22"/>
          <w:szCs w:val="22"/>
        </w:rPr>
        <w:t xml:space="preserve">Dada cuenta con el oficio de referencia, mediante el cual, </w:t>
      </w:r>
      <w:r w:rsidR="0073694E" w:rsidRPr="004B25B5">
        <w:rPr>
          <w:rFonts w:ascii="Century Gothic" w:hAnsi="Century Gothic"/>
          <w:b/>
          <w:bCs/>
          <w:color w:val="000000"/>
          <w:sz w:val="22"/>
          <w:szCs w:val="22"/>
        </w:rPr>
        <w:t xml:space="preserve"> </w:t>
      </w:r>
      <w:r w:rsidR="0073694E" w:rsidRPr="004B25B5">
        <w:rPr>
          <w:rFonts w:ascii="Century Gothic" w:hAnsi="Century Gothic"/>
          <w:color w:val="000000"/>
          <w:sz w:val="22"/>
          <w:szCs w:val="22"/>
        </w:rPr>
        <w:t xml:space="preserve">María Elena </w:t>
      </w:r>
      <w:proofErr w:type="spellStart"/>
      <w:r w:rsidR="0073694E" w:rsidRPr="004B25B5">
        <w:rPr>
          <w:rFonts w:ascii="Century Gothic" w:hAnsi="Century Gothic"/>
          <w:color w:val="000000"/>
          <w:sz w:val="22"/>
          <w:szCs w:val="22"/>
        </w:rPr>
        <w:t>Teloxa</w:t>
      </w:r>
      <w:proofErr w:type="spellEnd"/>
      <w:r w:rsidR="0073694E" w:rsidRPr="004B25B5">
        <w:rPr>
          <w:rFonts w:ascii="Century Gothic" w:hAnsi="Century Gothic"/>
          <w:color w:val="000000"/>
          <w:sz w:val="22"/>
          <w:szCs w:val="22"/>
        </w:rPr>
        <w:t xml:space="preserve"> Díaz, </w:t>
      </w:r>
      <w:r w:rsidR="00E067E5" w:rsidRPr="004B25B5">
        <w:rPr>
          <w:rFonts w:ascii="Century Gothic" w:hAnsi="Century Gothic"/>
          <w:color w:val="000000"/>
          <w:sz w:val="22"/>
          <w:szCs w:val="22"/>
        </w:rPr>
        <w:t xml:space="preserve">con relación al oficio SECJ/500/2023 de fecha treinta y uno de marzo de ese año, referente a la autorización del curso de Lengua  de Señas Mexicana dirigido al personal judicial, refiere que, si bien es cierto al momento de proponer dicha capacitación se dirigió como Representante de DEMEJ, A.C., manifiesta que a la fecha se encuentran en transición (cambio, salida e ingreso de asociadas) y tienen trámites pendientes tanto en notaria para protocolización de actas de asamblea como en el Sistema de Administración Tributaria (DST), acción que ha tenido dilación, lo cual impide dar en este momento, cumplimiento a los </w:t>
      </w:r>
      <w:r w:rsidR="00922CDA" w:rsidRPr="004B25B5">
        <w:rPr>
          <w:rFonts w:ascii="Century Gothic" w:hAnsi="Century Gothic"/>
          <w:color w:val="000000"/>
          <w:sz w:val="22"/>
          <w:szCs w:val="22"/>
        </w:rPr>
        <w:t xml:space="preserve">requisitos solicitados para el pago del curso antes referido, por ello, solicita que dicho pago en medida de lo posible, </w:t>
      </w:r>
      <w:r w:rsidR="00D16BD5" w:rsidRPr="004B25B5">
        <w:rPr>
          <w:rFonts w:ascii="Century Gothic" w:hAnsi="Century Gothic"/>
          <w:color w:val="000000"/>
          <w:sz w:val="22"/>
          <w:szCs w:val="22"/>
        </w:rPr>
        <w:t xml:space="preserve">le </w:t>
      </w:r>
      <w:r w:rsidR="00922CDA" w:rsidRPr="004B25B5">
        <w:rPr>
          <w:rFonts w:ascii="Century Gothic" w:hAnsi="Century Gothic"/>
          <w:color w:val="000000"/>
          <w:sz w:val="22"/>
          <w:szCs w:val="22"/>
        </w:rPr>
        <w:t xml:space="preserve">sea realizado  como persona física, </w:t>
      </w:r>
      <w:r w:rsidR="008455C7">
        <w:rPr>
          <w:rFonts w:ascii="Century Gothic" w:hAnsi="Century Gothic"/>
          <w:color w:val="000000"/>
          <w:sz w:val="22"/>
          <w:szCs w:val="22"/>
        </w:rPr>
        <w:t xml:space="preserve">en razón de </w:t>
      </w:r>
      <w:r w:rsidR="00922CDA" w:rsidRPr="004B25B5">
        <w:rPr>
          <w:rFonts w:ascii="Century Gothic" w:hAnsi="Century Gothic"/>
          <w:color w:val="000000"/>
          <w:sz w:val="22"/>
          <w:szCs w:val="22"/>
        </w:rPr>
        <w:t xml:space="preserve"> que está dada de alta en el SAT, agregando la constancia respectiva.</w:t>
      </w:r>
      <w:r w:rsidR="00B74EC0">
        <w:rPr>
          <w:rFonts w:ascii="Century Gothic" w:hAnsi="Century Gothic"/>
          <w:b/>
          <w:bCs/>
          <w:color w:val="000000"/>
          <w:sz w:val="22"/>
          <w:szCs w:val="22"/>
        </w:rPr>
        <w:t xml:space="preserve"> </w:t>
      </w:r>
      <w:r w:rsidR="00D16BD5" w:rsidRPr="004B25B5">
        <w:rPr>
          <w:rFonts w:ascii="Century Gothic" w:hAnsi="Century Gothic"/>
          <w:color w:val="000000"/>
          <w:sz w:val="22"/>
          <w:szCs w:val="22"/>
        </w:rPr>
        <w:t>A</w:t>
      </w:r>
      <w:r w:rsidR="00922CDA" w:rsidRPr="004B25B5">
        <w:rPr>
          <w:rFonts w:ascii="Century Gothic" w:hAnsi="Century Gothic"/>
          <w:color w:val="000000"/>
          <w:sz w:val="22"/>
          <w:szCs w:val="22"/>
        </w:rPr>
        <w:t>l respecto,</w:t>
      </w:r>
      <w:r w:rsidR="00B74EC0">
        <w:rPr>
          <w:rFonts w:ascii="Century Gothic" w:hAnsi="Century Gothic"/>
          <w:color w:val="000000"/>
          <w:sz w:val="22"/>
          <w:szCs w:val="22"/>
        </w:rPr>
        <w:t xml:space="preserve"> tomando en consideración las manifestaciones que expone la peticionaria, en el sentido de que no se ha cubierto el pago del curso Lengua de Señas Mexicana dirigido al personal judicial y </w:t>
      </w:r>
      <w:r w:rsidR="00A96527">
        <w:rPr>
          <w:rFonts w:ascii="Century Gothic" w:hAnsi="Century Gothic"/>
          <w:color w:val="000000"/>
          <w:sz w:val="22"/>
          <w:szCs w:val="22"/>
        </w:rPr>
        <w:t>dado que,</w:t>
      </w:r>
      <w:r w:rsidR="00B74EC0">
        <w:rPr>
          <w:rFonts w:ascii="Century Gothic" w:hAnsi="Century Gothic"/>
          <w:color w:val="000000"/>
          <w:sz w:val="22"/>
          <w:szCs w:val="22"/>
        </w:rPr>
        <w:t xml:space="preserve"> con su escrito, exhibe la constancia de situación fiscal, </w:t>
      </w:r>
      <w:r w:rsidR="00A96527">
        <w:rPr>
          <w:rFonts w:ascii="Century Gothic" w:hAnsi="Century Gothic"/>
          <w:color w:val="000000"/>
          <w:sz w:val="22"/>
          <w:szCs w:val="22"/>
        </w:rPr>
        <w:t xml:space="preserve">que la acredita como persona física, </w:t>
      </w:r>
      <w:r w:rsidR="00922CDA" w:rsidRPr="004B25B5">
        <w:rPr>
          <w:rFonts w:ascii="Century Gothic" w:hAnsi="Century Gothic" w:cstheme="minorHAnsi"/>
          <w:sz w:val="22"/>
          <w:szCs w:val="22"/>
          <w:bdr w:val="none" w:sz="0" w:space="0" w:color="auto" w:frame="1"/>
        </w:rPr>
        <w:t>con fundamento en lo que establece</w:t>
      </w:r>
      <w:r w:rsidR="00A96527">
        <w:rPr>
          <w:rFonts w:ascii="Century Gothic" w:hAnsi="Century Gothic" w:cstheme="minorHAnsi"/>
          <w:sz w:val="22"/>
          <w:szCs w:val="22"/>
          <w:bdr w:val="none" w:sz="0" w:space="0" w:color="auto" w:frame="1"/>
        </w:rPr>
        <w:t xml:space="preserve">n los </w:t>
      </w:r>
      <w:r w:rsidR="008455C7">
        <w:rPr>
          <w:rFonts w:ascii="Century Gothic" w:hAnsi="Century Gothic" w:cstheme="minorHAnsi"/>
          <w:sz w:val="22"/>
          <w:szCs w:val="22"/>
          <w:bdr w:val="none" w:sz="0" w:space="0" w:color="auto" w:frame="1"/>
        </w:rPr>
        <w:t xml:space="preserve">artículos </w:t>
      </w:r>
      <w:r w:rsidR="008455C7" w:rsidRPr="004B25B5">
        <w:rPr>
          <w:rFonts w:ascii="Century Gothic" w:hAnsi="Century Gothic" w:cstheme="minorHAnsi"/>
          <w:sz w:val="22"/>
          <w:szCs w:val="22"/>
          <w:bdr w:val="none" w:sz="0" w:space="0" w:color="auto" w:frame="1"/>
        </w:rPr>
        <w:t>61</w:t>
      </w:r>
      <w:r w:rsidR="00922CDA" w:rsidRPr="004B25B5">
        <w:rPr>
          <w:rFonts w:ascii="Century Gothic" w:hAnsi="Century Gothic" w:cstheme="minorHAnsi"/>
          <w:sz w:val="22"/>
          <w:szCs w:val="22"/>
          <w:bdr w:val="none" w:sz="0" w:space="0" w:color="auto" w:frame="1"/>
        </w:rPr>
        <w:t xml:space="preserve"> </w:t>
      </w:r>
      <w:r w:rsidR="00A96527">
        <w:rPr>
          <w:rFonts w:ascii="Century Gothic" w:hAnsi="Century Gothic" w:cstheme="minorHAnsi"/>
          <w:sz w:val="22"/>
          <w:szCs w:val="22"/>
          <w:bdr w:val="none" w:sz="0" w:space="0" w:color="auto" w:frame="1"/>
        </w:rPr>
        <w:t xml:space="preserve">y 77 </w:t>
      </w:r>
      <w:r w:rsidR="00922CDA" w:rsidRPr="004B25B5">
        <w:rPr>
          <w:rFonts w:ascii="Century Gothic" w:hAnsi="Century Gothic" w:cstheme="minorHAnsi"/>
          <w:sz w:val="22"/>
          <w:szCs w:val="22"/>
          <w:bdr w:val="none" w:sz="0" w:space="0" w:color="auto" w:frame="1"/>
        </w:rPr>
        <w:t xml:space="preserve">de la Ley Orgánica del Poder Judicial del Estado, </w:t>
      </w:r>
      <w:r w:rsidR="00D16BD5" w:rsidRPr="004B25B5">
        <w:rPr>
          <w:rFonts w:ascii="Century Gothic" w:hAnsi="Century Gothic" w:cstheme="minorHAnsi"/>
          <w:sz w:val="22"/>
          <w:szCs w:val="22"/>
          <w:bdr w:val="none" w:sz="0" w:space="0" w:color="auto" w:frame="1"/>
        </w:rPr>
        <w:t>se determina:</w:t>
      </w:r>
    </w:p>
    <w:p w14:paraId="0B58E67A" w14:textId="7A30271F" w:rsidR="00D16BD5" w:rsidRPr="004B25B5" w:rsidRDefault="00D16BD5" w:rsidP="00F12C15">
      <w:pPr>
        <w:pStyle w:val="NormalWeb"/>
        <w:numPr>
          <w:ilvl w:val="0"/>
          <w:numId w:val="32"/>
        </w:numPr>
        <w:tabs>
          <w:tab w:val="left" w:pos="5387"/>
        </w:tabs>
        <w:spacing w:line="480" w:lineRule="auto"/>
        <w:jc w:val="both"/>
        <w:rPr>
          <w:rFonts w:ascii="Century Gothic" w:hAnsi="Century Gothic"/>
          <w:color w:val="000000"/>
          <w:sz w:val="22"/>
          <w:szCs w:val="22"/>
        </w:rPr>
      </w:pPr>
      <w:r w:rsidRPr="004B25B5">
        <w:rPr>
          <w:rFonts w:ascii="Century Gothic" w:hAnsi="Century Gothic" w:cstheme="minorHAnsi"/>
          <w:sz w:val="22"/>
          <w:szCs w:val="22"/>
          <w:bdr w:val="none" w:sz="0" w:space="0" w:color="auto" w:frame="1"/>
        </w:rPr>
        <w:t>Tomar conocimiento del escrito de cuenta.</w:t>
      </w:r>
    </w:p>
    <w:p w14:paraId="24433B1E" w14:textId="7788A0AF" w:rsidR="00D16BD5" w:rsidRPr="004B25B5" w:rsidRDefault="00B74EC0" w:rsidP="00F12C15">
      <w:pPr>
        <w:pStyle w:val="NormalWeb"/>
        <w:numPr>
          <w:ilvl w:val="0"/>
          <w:numId w:val="32"/>
        </w:numPr>
        <w:tabs>
          <w:tab w:val="left" w:pos="5387"/>
        </w:tabs>
        <w:spacing w:line="480" w:lineRule="auto"/>
        <w:jc w:val="both"/>
        <w:rPr>
          <w:rFonts w:ascii="Century Gothic" w:hAnsi="Century Gothic"/>
          <w:color w:val="000000"/>
          <w:sz w:val="22"/>
          <w:szCs w:val="22"/>
        </w:rPr>
      </w:pPr>
      <w:r>
        <w:rPr>
          <w:rFonts w:ascii="Century Gothic" w:hAnsi="Century Gothic" w:cstheme="minorHAnsi"/>
          <w:sz w:val="22"/>
          <w:szCs w:val="22"/>
          <w:bdr w:val="none" w:sz="0" w:space="0" w:color="auto" w:frame="1"/>
        </w:rPr>
        <w:lastRenderedPageBreak/>
        <w:t xml:space="preserve">Autorizar el pago solicitado por </w:t>
      </w:r>
      <w:r w:rsidR="00100FC8">
        <w:rPr>
          <w:rFonts w:ascii="Century Gothic" w:hAnsi="Century Gothic" w:cstheme="minorHAnsi"/>
          <w:sz w:val="22"/>
          <w:szCs w:val="22"/>
          <w:bdr w:val="none" w:sz="0" w:space="0" w:color="auto" w:frame="1"/>
        </w:rPr>
        <w:t xml:space="preserve">María Elena </w:t>
      </w:r>
      <w:proofErr w:type="spellStart"/>
      <w:r w:rsidR="00100FC8">
        <w:rPr>
          <w:rFonts w:ascii="Century Gothic" w:hAnsi="Century Gothic" w:cstheme="minorHAnsi"/>
          <w:sz w:val="22"/>
          <w:szCs w:val="22"/>
          <w:bdr w:val="none" w:sz="0" w:space="0" w:color="auto" w:frame="1"/>
        </w:rPr>
        <w:t>Teloxa</w:t>
      </w:r>
      <w:proofErr w:type="spellEnd"/>
      <w:r w:rsidR="00100FC8">
        <w:rPr>
          <w:rFonts w:ascii="Century Gothic" w:hAnsi="Century Gothic" w:cstheme="minorHAnsi"/>
          <w:sz w:val="22"/>
          <w:szCs w:val="22"/>
          <w:bdr w:val="none" w:sz="0" w:space="0" w:color="auto" w:frame="1"/>
        </w:rPr>
        <w:t xml:space="preserve"> Díaz, de </w:t>
      </w:r>
      <w:r>
        <w:rPr>
          <w:rFonts w:ascii="Century Gothic" w:hAnsi="Century Gothic" w:cstheme="minorHAnsi"/>
          <w:sz w:val="22"/>
          <w:szCs w:val="22"/>
          <w:bdr w:val="none" w:sz="0" w:space="0" w:color="auto" w:frame="1"/>
        </w:rPr>
        <w:t>la cantidad de $14,400.00 (Catorce mil cuatrocientos pesos 00/100MN)., por concepto de pago por la realización del curso de Lengua de Señas Mexicana, previa comprobación documental en el área de Tesorería; para tal efecto se instruye al Tesorero del Poder Judicial del Estado, realzar el pago correspondiente.</w:t>
      </w:r>
    </w:p>
    <w:p w14:paraId="7CC58FFE" w14:textId="10D4FC69" w:rsidR="002E5EDD" w:rsidRPr="00C02288" w:rsidRDefault="00E31699" w:rsidP="004B25B5">
      <w:pPr>
        <w:pStyle w:val="NormalWeb"/>
        <w:tabs>
          <w:tab w:val="left" w:pos="5387"/>
        </w:tabs>
        <w:spacing w:line="480" w:lineRule="auto"/>
        <w:jc w:val="both"/>
        <w:rPr>
          <w:rFonts w:ascii="Century Gothic" w:hAnsi="Century Gothic" w:cstheme="minorHAnsi"/>
          <w:b/>
          <w:color w:val="000000" w:themeColor="text1"/>
          <w:sz w:val="22"/>
          <w:szCs w:val="22"/>
          <w:u w:val="single"/>
        </w:rPr>
      </w:pPr>
      <w:r w:rsidRPr="004B25B5">
        <w:rPr>
          <w:rFonts w:ascii="Century Gothic" w:hAnsi="Century Gothic" w:cstheme="minorHAnsi"/>
          <w:bCs/>
          <w:color w:val="000000" w:themeColor="text1"/>
          <w:sz w:val="22"/>
          <w:szCs w:val="22"/>
        </w:rPr>
        <w:t>Comuniques esta determinación a</w:t>
      </w:r>
      <w:r w:rsidR="00782DCE">
        <w:rPr>
          <w:rFonts w:ascii="Century Gothic" w:hAnsi="Century Gothic" w:cstheme="minorHAnsi"/>
          <w:bCs/>
          <w:color w:val="000000" w:themeColor="text1"/>
          <w:sz w:val="22"/>
          <w:szCs w:val="22"/>
        </w:rPr>
        <w:t>l Tesorero del Poder Judicial del Estado para los efectos correspondientes, así como a</w:t>
      </w:r>
      <w:r w:rsidRPr="004B25B5">
        <w:rPr>
          <w:rFonts w:ascii="Century Gothic" w:hAnsi="Century Gothic" w:cstheme="minorHAnsi"/>
          <w:bCs/>
          <w:color w:val="000000" w:themeColor="text1"/>
          <w:sz w:val="22"/>
          <w:szCs w:val="22"/>
        </w:rPr>
        <w:t xml:space="preserve"> la peticionaria, </w:t>
      </w:r>
      <w:r w:rsidR="00782DCE">
        <w:rPr>
          <w:rFonts w:ascii="Century Gothic" w:hAnsi="Century Gothic" w:cstheme="minorHAnsi"/>
          <w:bCs/>
          <w:color w:val="000000" w:themeColor="text1"/>
          <w:sz w:val="22"/>
          <w:szCs w:val="22"/>
        </w:rPr>
        <w:t xml:space="preserve">a través del medio digital señalado en su escrito, </w:t>
      </w:r>
      <w:r w:rsidRPr="004B25B5">
        <w:rPr>
          <w:rFonts w:ascii="Century Gothic" w:hAnsi="Century Gothic" w:cstheme="minorHAnsi"/>
          <w:bCs/>
          <w:color w:val="000000" w:themeColor="text1"/>
          <w:sz w:val="22"/>
          <w:szCs w:val="22"/>
        </w:rPr>
        <w:t xml:space="preserve">para su conocimiento y efectos legales a que haya lugar. </w:t>
      </w:r>
      <w:r w:rsidR="00C02288" w:rsidRPr="00C02288">
        <w:rPr>
          <w:rFonts w:ascii="Century Gothic" w:hAnsi="Century Gothic" w:cstheme="minorHAnsi"/>
          <w:b/>
          <w:color w:val="000000" w:themeColor="text1"/>
          <w:sz w:val="22"/>
          <w:szCs w:val="22"/>
          <w:u w:val="single"/>
        </w:rPr>
        <w:t xml:space="preserve">APROBADO POR UNANIMIDAD DE VOTOS. </w:t>
      </w:r>
    </w:p>
    <w:p w14:paraId="169F6C4E" w14:textId="13CF8FC4" w:rsidR="00B0710D" w:rsidRPr="00B0710D" w:rsidRDefault="00B0710D" w:rsidP="00301D4E">
      <w:pPr>
        <w:pStyle w:val="NormalWeb"/>
        <w:spacing w:before="0" w:beforeAutospacing="0" w:after="0" w:afterAutospacing="0" w:line="480" w:lineRule="auto"/>
        <w:jc w:val="both"/>
        <w:rPr>
          <w:rFonts w:ascii="Century Gothic" w:hAnsi="Century Gothic" w:cstheme="minorHAnsi"/>
          <w:bCs/>
          <w:color w:val="000000" w:themeColor="text1"/>
          <w:sz w:val="22"/>
          <w:szCs w:val="22"/>
        </w:rPr>
      </w:pPr>
      <w:r>
        <w:rPr>
          <w:rFonts w:ascii="Century Gothic" w:hAnsi="Century Gothic" w:cstheme="minorHAnsi"/>
          <w:bCs/>
          <w:color w:val="000000" w:themeColor="text1"/>
          <w:sz w:val="22"/>
          <w:szCs w:val="22"/>
        </w:rPr>
        <w:tab/>
      </w:r>
      <w:r w:rsidRPr="004B25B5">
        <w:rPr>
          <w:rFonts w:ascii="Century Gothic" w:hAnsi="Century Gothic"/>
          <w:b/>
          <w:bCs/>
          <w:color w:val="000000"/>
          <w:sz w:val="22"/>
          <w:szCs w:val="22"/>
        </w:rPr>
        <w:t>ACUERDO XV/13/2024.</w:t>
      </w:r>
      <w:r>
        <w:rPr>
          <w:rFonts w:ascii="Century Gothic" w:hAnsi="Century Gothic"/>
          <w:b/>
          <w:bCs/>
          <w:color w:val="000000"/>
          <w:sz w:val="22"/>
          <w:szCs w:val="22"/>
        </w:rPr>
        <w:t>8</w:t>
      </w:r>
      <w:r w:rsidRPr="004B25B5">
        <w:rPr>
          <w:rFonts w:ascii="Century Gothic" w:hAnsi="Century Gothic"/>
          <w:b/>
          <w:bCs/>
          <w:color w:val="000000"/>
          <w:sz w:val="22"/>
          <w:szCs w:val="22"/>
        </w:rPr>
        <w:t>. Escrito</w:t>
      </w:r>
      <w:r>
        <w:rPr>
          <w:rFonts w:ascii="Century Gothic" w:hAnsi="Century Gothic"/>
          <w:b/>
          <w:bCs/>
          <w:color w:val="000000"/>
          <w:sz w:val="22"/>
          <w:szCs w:val="22"/>
        </w:rPr>
        <w:t>s</w:t>
      </w:r>
      <w:r w:rsidRPr="004B25B5">
        <w:rPr>
          <w:rFonts w:ascii="Century Gothic" w:hAnsi="Century Gothic"/>
          <w:b/>
          <w:bCs/>
          <w:color w:val="000000"/>
          <w:sz w:val="22"/>
          <w:szCs w:val="22"/>
        </w:rPr>
        <w:t xml:space="preserve"> </w:t>
      </w:r>
      <w:r>
        <w:rPr>
          <w:rFonts w:ascii="Century Gothic" w:hAnsi="Century Gothic"/>
          <w:b/>
          <w:bCs/>
          <w:color w:val="000000"/>
          <w:sz w:val="22"/>
          <w:szCs w:val="22"/>
        </w:rPr>
        <w:t xml:space="preserve">signados por </w:t>
      </w:r>
      <w:proofErr w:type="spellStart"/>
      <w:r>
        <w:rPr>
          <w:rFonts w:ascii="Century Gothic" w:hAnsi="Century Gothic"/>
          <w:b/>
          <w:bCs/>
          <w:color w:val="000000"/>
          <w:sz w:val="22"/>
          <w:szCs w:val="22"/>
        </w:rPr>
        <w:t>Yazmín</w:t>
      </w:r>
      <w:proofErr w:type="spellEnd"/>
      <w:r>
        <w:rPr>
          <w:rFonts w:ascii="Century Gothic" w:hAnsi="Century Gothic"/>
          <w:b/>
          <w:bCs/>
          <w:color w:val="000000"/>
          <w:sz w:val="22"/>
          <w:szCs w:val="22"/>
        </w:rPr>
        <w:t xml:space="preserve"> Grande Muñoz y Magaly Teresa Flores Sánchez, respectivamente. </w:t>
      </w:r>
      <w:r w:rsidRPr="004B25B5">
        <w:rPr>
          <w:rFonts w:ascii="Century Gothic" w:hAnsi="Century Gothic"/>
          <w:b/>
          <w:bCs/>
          <w:color w:val="000000"/>
          <w:sz w:val="22"/>
          <w:szCs w:val="22"/>
        </w:rPr>
        <w:t xml:space="preserve">- - - - - - - - - - </w:t>
      </w:r>
    </w:p>
    <w:p w14:paraId="71098564" w14:textId="6FCC7B86" w:rsidR="00C02288" w:rsidRPr="00B0710D" w:rsidRDefault="00B0710D" w:rsidP="00301D4E">
      <w:pPr>
        <w:pStyle w:val="NormalWeb"/>
        <w:tabs>
          <w:tab w:val="left" w:pos="5387"/>
        </w:tabs>
        <w:spacing w:before="0" w:beforeAutospacing="0" w:after="0" w:afterAutospacing="0" w:line="480" w:lineRule="auto"/>
        <w:jc w:val="both"/>
        <w:rPr>
          <w:rFonts w:ascii="Century Gothic" w:hAnsi="Century Gothic" w:cstheme="minorHAnsi"/>
          <w:b/>
          <w:bCs/>
          <w:color w:val="000000" w:themeColor="text1"/>
          <w:sz w:val="22"/>
          <w:szCs w:val="22"/>
          <w:u w:val="single"/>
        </w:rPr>
      </w:pPr>
      <w:r w:rsidRPr="004B25B5">
        <w:rPr>
          <w:rFonts w:ascii="Century Gothic" w:hAnsi="Century Gothic"/>
          <w:color w:val="000000"/>
          <w:sz w:val="22"/>
          <w:szCs w:val="22"/>
        </w:rPr>
        <w:t xml:space="preserve">Dada cuenta con </w:t>
      </w:r>
      <w:r>
        <w:rPr>
          <w:rFonts w:ascii="Century Gothic" w:hAnsi="Century Gothic"/>
          <w:color w:val="000000"/>
          <w:sz w:val="22"/>
          <w:szCs w:val="22"/>
        </w:rPr>
        <w:t xml:space="preserve">los escritos mediante los cuales las servidoras públicas, solicitan a la Contraloría del Poder Judicial del Estado, remitir el procedimiento cuyo número citan, a este Consejo de la Judicatura para la continuación del curso legal. Al respecto, toda vez que los escritos de cuenta, fueron presentados ante la Contraloría del Poder Judicial del Estado, con copia para conocimiento de este Órgano Colegiado, con fundamento en el artículo 61 de la Ley Orgánica del Poder Judicial del Estado, únicamente se toma debido conocimiento del mismo. </w:t>
      </w:r>
      <w:r w:rsidRPr="00B0710D">
        <w:rPr>
          <w:rFonts w:ascii="Century Gothic" w:hAnsi="Century Gothic"/>
          <w:b/>
          <w:bCs/>
          <w:color w:val="000000"/>
          <w:sz w:val="22"/>
          <w:szCs w:val="22"/>
          <w:u w:val="single"/>
        </w:rPr>
        <w:t>APROBADO POR UNANIMIDA</w:t>
      </w:r>
      <w:r>
        <w:rPr>
          <w:rFonts w:ascii="Century Gothic" w:hAnsi="Century Gothic"/>
          <w:b/>
          <w:bCs/>
          <w:color w:val="000000"/>
          <w:sz w:val="22"/>
          <w:szCs w:val="22"/>
          <w:u w:val="single"/>
        </w:rPr>
        <w:t>D</w:t>
      </w:r>
      <w:r w:rsidRPr="00B0710D">
        <w:rPr>
          <w:rFonts w:ascii="Century Gothic" w:hAnsi="Century Gothic"/>
          <w:b/>
          <w:bCs/>
          <w:color w:val="000000"/>
          <w:sz w:val="22"/>
          <w:szCs w:val="22"/>
          <w:u w:val="single"/>
        </w:rPr>
        <w:t xml:space="preserve"> DE VOTOS. </w:t>
      </w:r>
    </w:p>
    <w:p w14:paraId="20FA08A9" w14:textId="2F788188" w:rsidR="00301D4E" w:rsidRPr="00B0710D" w:rsidRDefault="00301D4E" w:rsidP="00301D4E">
      <w:pPr>
        <w:pStyle w:val="NormalWeb"/>
        <w:spacing w:before="0" w:beforeAutospacing="0" w:after="0" w:afterAutospacing="0" w:line="480" w:lineRule="auto"/>
        <w:ind w:firstLine="708"/>
        <w:jc w:val="both"/>
        <w:rPr>
          <w:rFonts w:ascii="Century Gothic" w:hAnsi="Century Gothic" w:cstheme="minorHAnsi"/>
          <w:bCs/>
          <w:color w:val="000000" w:themeColor="text1"/>
          <w:sz w:val="22"/>
          <w:szCs w:val="22"/>
        </w:rPr>
      </w:pPr>
      <w:r w:rsidRPr="004B25B5">
        <w:rPr>
          <w:rFonts w:ascii="Century Gothic" w:hAnsi="Century Gothic"/>
          <w:b/>
          <w:bCs/>
          <w:color w:val="000000"/>
          <w:sz w:val="22"/>
          <w:szCs w:val="22"/>
        </w:rPr>
        <w:t>ACUERDO XV/13/2024.</w:t>
      </w:r>
      <w:r>
        <w:rPr>
          <w:rFonts w:ascii="Century Gothic" w:hAnsi="Century Gothic"/>
          <w:b/>
          <w:bCs/>
          <w:color w:val="000000"/>
          <w:sz w:val="22"/>
          <w:szCs w:val="22"/>
        </w:rPr>
        <w:t>9</w:t>
      </w:r>
      <w:r w:rsidRPr="004B25B5">
        <w:rPr>
          <w:rFonts w:ascii="Century Gothic" w:hAnsi="Century Gothic"/>
          <w:b/>
          <w:bCs/>
          <w:color w:val="000000"/>
          <w:sz w:val="22"/>
          <w:szCs w:val="22"/>
        </w:rPr>
        <w:t xml:space="preserve">. Escrito </w:t>
      </w:r>
      <w:r>
        <w:rPr>
          <w:rFonts w:ascii="Century Gothic" w:hAnsi="Century Gothic"/>
          <w:b/>
          <w:bCs/>
          <w:color w:val="000000"/>
          <w:sz w:val="22"/>
          <w:szCs w:val="22"/>
        </w:rPr>
        <w:t xml:space="preserve">signado el Ingeniero Gustavo Hernández Huerta, Auxiliar Técnico de </w:t>
      </w:r>
      <w:proofErr w:type="gramStart"/>
      <w:r>
        <w:rPr>
          <w:rFonts w:ascii="Century Gothic" w:hAnsi="Century Gothic"/>
          <w:b/>
          <w:bCs/>
          <w:color w:val="000000"/>
          <w:sz w:val="22"/>
          <w:szCs w:val="22"/>
        </w:rPr>
        <w:t>Base.-</w:t>
      </w:r>
      <w:proofErr w:type="gramEnd"/>
      <w:r>
        <w:rPr>
          <w:rFonts w:ascii="Century Gothic" w:hAnsi="Century Gothic"/>
          <w:b/>
          <w:bCs/>
          <w:color w:val="000000"/>
          <w:sz w:val="22"/>
          <w:szCs w:val="22"/>
        </w:rPr>
        <w:t xml:space="preserve"> - - - - - - - - -  </w:t>
      </w:r>
      <w:r w:rsidRPr="004B25B5">
        <w:rPr>
          <w:rFonts w:ascii="Century Gothic" w:hAnsi="Century Gothic"/>
          <w:b/>
          <w:bCs/>
          <w:color w:val="000000"/>
          <w:sz w:val="22"/>
          <w:szCs w:val="22"/>
        </w:rPr>
        <w:t xml:space="preserve">- - - - - - - - - </w:t>
      </w:r>
    </w:p>
    <w:p w14:paraId="508F986F" w14:textId="14A707E9" w:rsidR="00301D4E" w:rsidRDefault="00301D4E" w:rsidP="00301D4E">
      <w:pPr>
        <w:pStyle w:val="NormalWeb"/>
        <w:tabs>
          <w:tab w:val="left" w:pos="5387"/>
        </w:tabs>
        <w:spacing w:before="0" w:beforeAutospacing="0" w:after="0" w:afterAutospacing="0" w:line="480" w:lineRule="auto"/>
        <w:jc w:val="both"/>
        <w:rPr>
          <w:rFonts w:ascii="Century Gothic" w:hAnsi="Century Gothic"/>
          <w:color w:val="000000"/>
          <w:sz w:val="22"/>
          <w:szCs w:val="22"/>
        </w:rPr>
      </w:pPr>
      <w:r w:rsidRPr="004B25B5">
        <w:rPr>
          <w:rFonts w:ascii="Century Gothic" w:hAnsi="Century Gothic"/>
          <w:color w:val="000000"/>
          <w:sz w:val="22"/>
          <w:szCs w:val="22"/>
        </w:rPr>
        <w:t xml:space="preserve">Dada cuenta con </w:t>
      </w:r>
      <w:r>
        <w:rPr>
          <w:rFonts w:ascii="Century Gothic" w:hAnsi="Century Gothic"/>
          <w:color w:val="000000"/>
          <w:sz w:val="22"/>
          <w:szCs w:val="22"/>
        </w:rPr>
        <w:t xml:space="preserve">el escrito mediante el cual el servidor público, </w:t>
      </w:r>
      <w:r w:rsidR="008455C7">
        <w:rPr>
          <w:rFonts w:ascii="Century Gothic" w:hAnsi="Century Gothic"/>
          <w:color w:val="000000"/>
          <w:sz w:val="22"/>
          <w:szCs w:val="22"/>
        </w:rPr>
        <w:t xml:space="preserve">en atención </w:t>
      </w:r>
      <w:proofErr w:type="gramStart"/>
      <w:r w:rsidR="008455C7">
        <w:rPr>
          <w:rFonts w:ascii="Century Gothic" w:hAnsi="Century Gothic"/>
          <w:color w:val="000000"/>
          <w:sz w:val="22"/>
          <w:szCs w:val="22"/>
        </w:rPr>
        <w:t xml:space="preserve">a </w:t>
      </w:r>
      <w:r>
        <w:rPr>
          <w:rFonts w:ascii="Century Gothic" w:hAnsi="Century Gothic"/>
          <w:color w:val="000000"/>
          <w:sz w:val="22"/>
          <w:szCs w:val="22"/>
        </w:rPr>
        <w:t xml:space="preserve"> la</w:t>
      </w:r>
      <w:proofErr w:type="gramEnd"/>
      <w:r>
        <w:rPr>
          <w:rFonts w:ascii="Century Gothic" w:hAnsi="Century Gothic"/>
          <w:color w:val="000000"/>
          <w:sz w:val="22"/>
          <w:szCs w:val="22"/>
        </w:rPr>
        <w:t xml:space="preserve"> función que viene realizando en el área de almacén, solicita tener foralmente las facultades como responsable del Almacén del Poder Judicial del Estado, con el compromiso de administrar y </w:t>
      </w:r>
      <w:r>
        <w:rPr>
          <w:rFonts w:ascii="Century Gothic" w:hAnsi="Century Gothic"/>
          <w:color w:val="000000"/>
          <w:sz w:val="22"/>
          <w:szCs w:val="22"/>
        </w:rPr>
        <w:lastRenderedPageBreak/>
        <w:t>supervisar el correcto funcionamiento del mismo. Al respecto,</w:t>
      </w:r>
      <w:r w:rsidR="007F7834">
        <w:rPr>
          <w:rFonts w:ascii="Century Gothic" w:hAnsi="Century Gothic"/>
          <w:color w:val="000000"/>
          <w:sz w:val="22"/>
          <w:szCs w:val="22"/>
        </w:rPr>
        <w:t xml:space="preserve"> tomando en consideración que por el momento no es posible atender su petición, dadas las necesidades del servicio,</w:t>
      </w:r>
      <w:r>
        <w:rPr>
          <w:rFonts w:ascii="Century Gothic" w:hAnsi="Century Gothic"/>
          <w:color w:val="000000"/>
          <w:sz w:val="22"/>
          <w:szCs w:val="22"/>
        </w:rPr>
        <w:t xml:space="preserve"> con fundamento en lo dispuesto por los artículos 61 y 68 fracción I de la Ley Orgánica del Poder Judicial del Estado, se determina:</w:t>
      </w:r>
    </w:p>
    <w:p w14:paraId="3E8606ED" w14:textId="3568B195" w:rsidR="00301D4E" w:rsidRDefault="00E4035C" w:rsidP="00F12C15">
      <w:pPr>
        <w:pStyle w:val="NormalWeb"/>
        <w:numPr>
          <w:ilvl w:val="0"/>
          <w:numId w:val="35"/>
        </w:numPr>
        <w:tabs>
          <w:tab w:val="left" w:pos="284"/>
        </w:tabs>
        <w:spacing w:before="0" w:beforeAutospacing="0" w:after="0" w:afterAutospacing="0" w:line="480" w:lineRule="auto"/>
        <w:jc w:val="both"/>
        <w:rPr>
          <w:rFonts w:ascii="Century Gothic" w:hAnsi="Century Gothic"/>
          <w:color w:val="000000"/>
          <w:sz w:val="22"/>
          <w:szCs w:val="22"/>
        </w:rPr>
      </w:pPr>
      <w:r>
        <w:rPr>
          <w:rFonts w:ascii="Century Gothic" w:hAnsi="Century Gothic"/>
          <w:color w:val="000000"/>
          <w:sz w:val="22"/>
          <w:szCs w:val="22"/>
        </w:rPr>
        <w:t>Tomar conocimiento del escrito de cuenta.</w:t>
      </w:r>
    </w:p>
    <w:p w14:paraId="1011B1B3" w14:textId="3990CD67" w:rsidR="00AA7046" w:rsidRDefault="00AA7046" w:rsidP="00F12C15">
      <w:pPr>
        <w:pStyle w:val="NormalWeb"/>
        <w:numPr>
          <w:ilvl w:val="0"/>
          <w:numId w:val="35"/>
        </w:numPr>
        <w:tabs>
          <w:tab w:val="left" w:pos="284"/>
        </w:tabs>
        <w:spacing w:before="0" w:beforeAutospacing="0" w:after="0" w:afterAutospacing="0" w:line="480" w:lineRule="auto"/>
        <w:jc w:val="both"/>
        <w:rPr>
          <w:rFonts w:ascii="Century Gothic" w:hAnsi="Century Gothic"/>
          <w:color w:val="000000"/>
          <w:sz w:val="22"/>
          <w:szCs w:val="22"/>
        </w:rPr>
      </w:pPr>
      <w:r>
        <w:rPr>
          <w:rFonts w:ascii="Century Gothic" w:hAnsi="Century Gothic"/>
          <w:color w:val="000000"/>
          <w:sz w:val="22"/>
          <w:szCs w:val="22"/>
        </w:rPr>
        <w:t>Por las razones expuestas</w:t>
      </w:r>
      <w:r w:rsidR="00CA3642">
        <w:rPr>
          <w:rFonts w:ascii="Century Gothic" w:hAnsi="Century Gothic"/>
          <w:color w:val="000000"/>
          <w:sz w:val="22"/>
          <w:szCs w:val="22"/>
        </w:rPr>
        <w:t xml:space="preserve">, no </w:t>
      </w:r>
      <w:r>
        <w:rPr>
          <w:rFonts w:ascii="Century Gothic" w:hAnsi="Century Gothic"/>
          <w:color w:val="000000"/>
          <w:sz w:val="22"/>
          <w:szCs w:val="22"/>
        </w:rPr>
        <w:t>se acuerda favorable su petición.</w:t>
      </w:r>
    </w:p>
    <w:p w14:paraId="79236CD8" w14:textId="1C0C7F4D" w:rsidR="00AF3A19" w:rsidRPr="00AF3A19" w:rsidRDefault="00AF3A19" w:rsidP="00AF3A19">
      <w:pPr>
        <w:tabs>
          <w:tab w:val="left" w:pos="5387"/>
        </w:tabs>
        <w:spacing w:after="0" w:line="480" w:lineRule="auto"/>
        <w:jc w:val="both"/>
        <w:rPr>
          <w:rFonts w:ascii="Century Gothic" w:eastAsia="Times New Roman" w:hAnsi="Century Gothic" w:cstheme="minorHAnsi"/>
          <w:color w:val="000000" w:themeColor="text1"/>
          <w:u w:val="single"/>
          <w:bdr w:val="none" w:sz="0" w:space="0" w:color="auto" w:frame="1"/>
          <w:lang w:eastAsia="es-MX"/>
        </w:rPr>
      </w:pPr>
      <w:r>
        <w:rPr>
          <w:rFonts w:ascii="Century Gothic" w:eastAsia="Times New Roman" w:hAnsi="Century Gothic" w:cstheme="minorHAnsi"/>
          <w:color w:val="000000" w:themeColor="text1"/>
          <w:bdr w:val="none" w:sz="0" w:space="0" w:color="auto" w:frame="1"/>
          <w:lang w:eastAsia="es-MX"/>
        </w:rPr>
        <w:t xml:space="preserve">Comuníquese esta determinación al servidor público peticionario, en el lugar de adscripción, para los </w:t>
      </w:r>
      <w:r w:rsidRPr="00AF3A19">
        <w:rPr>
          <w:rFonts w:ascii="Century Gothic" w:eastAsia="Times New Roman" w:hAnsi="Century Gothic" w:cstheme="minorHAnsi"/>
          <w:color w:val="000000" w:themeColor="text1"/>
          <w:bdr w:val="none" w:sz="0" w:space="0" w:color="auto" w:frame="1"/>
          <w:lang w:eastAsia="es-MX"/>
        </w:rPr>
        <w:t xml:space="preserve">efectos a que haya lugar. </w:t>
      </w:r>
      <w:r w:rsidRPr="00AF3A19">
        <w:rPr>
          <w:rFonts w:ascii="Century Gothic" w:eastAsia="Times New Roman" w:hAnsi="Century Gothic" w:cstheme="minorHAnsi"/>
          <w:b/>
          <w:bCs/>
          <w:color w:val="000000" w:themeColor="text1"/>
          <w:u w:val="single"/>
          <w:bdr w:val="none" w:sz="0" w:space="0" w:color="auto" w:frame="1"/>
          <w:lang w:eastAsia="es-MX"/>
        </w:rPr>
        <w:t>APROBADO POR UNANIMIDAD DE VOTOS.</w:t>
      </w:r>
    </w:p>
    <w:p w14:paraId="0646A664" w14:textId="66E72512" w:rsidR="004E4F08" w:rsidRPr="004B25B5" w:rsidRDefault="004E4F08" w:rsidP="00855C78">
      <w:pPr>
        <w:pStyle w:val="NormalWeb"/>
        <w:tabs>
          <w:tab w:val="left" w:pos="284"/>
        </w:tabs>
        <w:spacing w:before="0" w:beforeAutospacing="0" w:after="0" w:afterAutospacing="0" w:line="480" w:lineRule="auto"/>
        <w:jc w:val="both"/>
        <w:rPr>
          <w:rFonts w:ascii="Century Gothic" w:hAnsi="Century Gothic" w:cstheme="minorHAnsi"/>
          <w:color w:val="000000" w:themeColor="text1"/>
          <w:sz w:val="22"/>
          <w:szCs w:val="22"/>
        </w:rPr>
      </w:pPr>
      <w:r w:rsidRPr="004B25B5">
        <w:rPr>
          <w:rFonts w:ascii="Century Gothic" w:hAnsi="Century Gothic" w:cstheme="minorHAnsi"/>
          <w:bCs/>
          <w:color w:val="000000" w:themeColor="text1"/>
          <w:sz w:val="22"/>
          <w:szCs w:val="22"/>
        </w:rPr>
        <w:t>Al no haber otro asunto</w:t>
      </w:r>
      <w:r w:rsidRPr="004B25B5">
        <w:rPr>
          <w:rFonts w:ascii="Century Gothic" w:hAnsi="Century Gothic" w:cstheme="minorHAnsi"/>
          <w:color w:val="000000" w:themeColor="text1"/>
          <w:sz w:val="22"/>
          <w:szCs w:val="22"/>
        </w:rPr>
        <w:t xml:space="preserve"> y siendo las </w:t>
      </w:r>
      <w:r w:rsidR="009815EC">
        <w:rPr>
          <w:rFonts w:ascii="Century Gothic" w:hAnsi="Century Gothic" w:cstheme="minorHAnsi"/>
          <w:color w:val="000000" w:themeColor="text1"/>
          <w:sz w:val="22"/>
          <w:szCs w:val="22"/>
        </w:rPr>
        <w:t xml:space="preserve">quince horas con </w:t>
      </w:r>
      <w:r w:rsidR="00FF6E3F">
        <w:rPr>
          <w:rFonts w:ascii="Century Gothic" w:hAnsi="Century Gothic" w:cstheme="minorHAnsi"/>
          <w:color w:val="000000" w:themeColor="text1"/>
          <w:sz w:val="22"/>
          <w:szCs w:val="22"/>
        </w:rPr>
        <w:t>ocho</w:t>
      </w:r>
      <w:r w:rsidR="009815EC">
        <w:rPr>
          <w:rFonts w:ascii="Century Gothic" w:hAnsi="Century Gothic" w:cstheme="minorHAnsi"/>
          <w:color w:val="000000" w:themeColor="text1"/>
          <w:sz w:val="22"/>
          <w:szCs w:val="22"/>
        </w:rPr>
        <w:t xml:space="preserve"> minutos </w:t>
      </w:r>
      <w:r w:rsidRPr="004B25B5">
        <w:rPr>
          <w:rFonts w:ascii="Century Gothic" w:hAnsi="Century Gothic" w:cstheme="minorHAnsi"/>
          <w:color w:val="000000" w:themeColor="text1"/>
          <w:sz w:val="22"/>
          <w:szCs w:val="22"/>
        </w:rPr>
        <w:t xml:space="preserve">de este día se declara concluida esta sesión ordinaria privada del Consejo de la Judicatura del Estado de Tlaxcala, levantándose la presente acta, que firman para constancia los que en ella intervinieron, así como la Licenciada </w:t>
      </w:r>
      <w:proofErr w:type="spellStart"/>
      <w:r w:rsidRPr="004B25B5">
        <w:rPr>
          <w:rFonts w:ascii="Century Gothic" w:hAnsi="Century Gothic" w:cstheme="minorHAnsi"/>
          <w:color w:val="000000" w:themeColor="text1"/>
          <w:sz w:val="22"/>
          <w:szCs w:val="22"/>
        </w:rPr>
        <w:t>Midory</w:t>
      </w:r>
      <w:proofErr w:type="spellEnd"/>
      <w:r w:rsidRPr="004B25B5">
        <w:rPr>
          <w:rFonts w:ascii="Century Gothic" w:hAnsi="Century Gothic" w:cstheme="minorHAnsi"/>
          <w:color w:val="000000" w:themeColor="text1"/>
          <w:sz w:val="22"/>
          <w:szCs w:val="22"/>
        </w:rPr>
        <w:t xml:space="preserve"> Castro Bañuelos, </w:t>
      </w:r>
      <w:proofErr w:type="gramStart"/>
      <w:r w:rsidRPr="004B25B5">
        <w:rPr>
          <w:rFonts w:ascii="Century Gothic" w:hAnsi="Century Gothic" w:cstheme="minorHAnsi"/>
          <w:color w:val="000000" w:themeColor="text1"/>
          <w:sz w:val="22"/>
          <w:szCs w:val="22"/>
        </w:rPr>
        <w:t>Secretaria Ejecutiva</w:t>
      </w:r>
      <w:proofErr w:type="gramEnd"/>
      <w:r w:rsidRPr="004B25B5">
        <w:rPr>
          <w:rFonts w:ascii="Century Gothic" w:hAnsi="Century Gothic" w:cstheme="minorHAnsi"/>
          <w:color w:val="000000" w:themeColor="text1"/>
          <w:sz w:val="22"/>
          <w:szCs w:val="22"/>
        </w:rPr>
        <w:t xml:space="preserve"> del Consejo de la Judicatura, quien da fe. </w:t>
      </w:r>
    </w:p>
    <w:p w14:paraId="3C210FF1" w14:textId="77777777" w:rsidR="004E4F08" w:rsidRPr="004B25B5" w:rsidRDefault="004E4F08" w:rsidP="004B25B5">
      <w:pPr>
        <w:pStyle w:val="NormalWeb"/>
        <w:tabs>
          <w:tab w:val="left" w:pos="5387"/>
        </w:tabs>
        <w:spacing w:line="480" w:lineRule="auto"/>
        <w:jc w:val="both"/>
        <w:rPr>
          <w:rFonts w:ascii="Century Gothic" w:hAnsi="Century Gothic" w:cstheme="minorHAnsi"/>
          <w:color w:val="000000" w:themeColor="text1"/>
          <w:sz w:val="22"/>
          <w:szCs w:val="22"/>
        </w:rPr>
      </w:pPr>
    </w:p>
    <w:p w14:paraId="15966071" w14:textId="77777777" w:rsidR="00E31699" w:rsidRDefault="00E31699" w:rsidP="004B25B5">
      <w:pPr>
        <w:pStyle w:val="NormalWeb"/>
        <w:tabs>
          <w:tab w:val="left" w:pos="5387"/>
        </w:tabs>
        <w:spacing w:line="480" w:lineRule="auto"/>
        <w:jc w:val="both"/>
        <w:rPr>
          <w:rFonts w:ascii="Century Gothic" w:hAnsi="Century Gothic" w:cstheme="minorHAnsi"/>
          <w:color w:val="000000" w:themeColor="text1"/>
          <w:sz w:val="22"/>
          <w:szCs w:val="22"/>
        </w:rPr>
      </w:pPr>
    </w:p>
    <w:p w14:paraId="0660BDD2" w14:textId="77777777" w:rsidR="00C978F6" w:rsidRDefault="00C978F6" w:rsidP="004B25B5">
      <w:pPr>
        <w:pStyle w:val="NormalWeb"/>
        <w:tabs>
          <w:tab w:val="left" w:pos="5387"/>
        </w:tabs>
        <w:spacing w:line="480" w:lineRule="auto"/>
        <w:jc w:val="both"/>
        <w:rPr>
          <w:rFonts w:ascii="Century Gothic" w:hAnsi="Century Gothic" w:cstheme="minorHAnsi"/>
          <w:color w:val="000000" w:themeColor="text1"/>
          <w:sz w:val="22"/>
          <w:szCs w:val="22"/>
        </w:rPr>
      </w:pPr>
    </w:p>
    <w:p w14:paraId="5353C22B" w14:textId="77777777" w:rsidR="00C978F6" w:rsidRDefault="00C978F6" w:rsidP="004B25B5">
      <w:pPr>
        <w:pStyle w:val="NormalWeb"/>
        <w:tabs>
          <w:tab w:val="left" w:pos="5387"/>
        </w:tabs>
        <w:spacing w:line="480" w:lineRule="auto"/>
        <w:jc w:val="both"/>
        <w:rPr>
          <w:rFonts w:ascii="Century Gothic" w:hAnsi="Century Gothic" w:cstheme="minorHAnsi"/>
          <w:color w:val="000000" w:themeColor="text1"/>
          <w:sz w:val="22"/>
          <w:szCs w:val="22"/>
        </w:rPr>
      </w:pPr>
    </w:p>
    <w:p w14:paraId="4DF58069" w14:textId="77777777" w:rsidR="00C978F6" w:rsidRPr="004B25B5" w:rsidRDefault="00C978F6" w:rsidP="004B25B5">
      <w:pPr>
        <w:pStyle w:val="NormalWeb"/>
        <w:tabs>
          <w:tab w:val="left" w:pos="5387"/>
        </w:tabs>
        <w:spacing w:line="480" w:lineRule="auto"/>
        <w:jc w:val="both"/>
        <w:rPr>
          <w:rFonts w:ascii="Century Gothic" w:hAnsi="Century Gothic" w:cstheme="minorHAnsi"/>
          <w:color w:val="000000" w:themeColor="text1"/>
          <w:sz w:val="22"/>
          <w:szCs w:val="22"/>
        </w:rPr>
      </w:pPr>
    </w:p>
    <w:p w14:paraId="5B6D6C7D" w14:textId="77777777" w:rsidR="004E4F08" w:rsidRPr="004B25B5" w:rsidRDefault="004E4F08" w:rsidP="004B25B5">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Magistrada Mary Cruz Cortés Ornelas</w:t>
      </w:r>
    </w:p>
    <w:p w14:paraId="0FE7CC62" w14:textId="77777777" w:rsidR="004E4F08" w:rsidRPr="004B25B5" w:rsidRDefault="004E4F08" w:rsidP="004B25B5">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Presidenta del Tribunal Superior de Justicia</w:t>
      </w:r>
    </w:p>
    <w:p w14:paraId="4A987E54" w14:textId="77777777" w:rsidR="004E4F08" w:rsidRPr="004B25B5" w:rsidRDefault="004E4F08" w:rsidP="004B25B5">
      <w:pPr>
        <w:pStyle w:val="NormalWeb"/>
        <w:tabs>
          <w:tab w:val="left" w:pos="5387"/>
        </w:tabs>
        <w:spacing w:line="480" w:lineRule="auto"/>
        <w:jc w:val="center"/>
        <w:rPr>
          <w:rFonts w:ascii="Century Gothic" w:hAnsi="Century Gothic" w:cstheme="minorHAnsi"/>
          <w:color w:val="000000" w:themeColor="text1"/>
          <w:sz w:val="22"/>
          <w:szCs w:val="22"/>
        </w:rPr>
      </w:pPr>
      <w:r w:rsidRPr="004B25B5">
        <w:rPr>
          <w:rFonts w:ascii="Century Gothic" w:hAnsi="Century Gothic" w:cstheme="minorHAnsi"/>
          <w:color w:val="000000" w:themeColor="text1"/>
          <w:sz w:val="22"/>
          <w:szCs w:val="22"/>
        </w:rPr>
        <w:t>y del Consejo de la Judicatura del Estado de Tlaxcala</w:t>
      </w:r>
    </w:p>
    <w:p w14:paraId="5733353B" w14:textId="77777777" w:rsidR="004E4F08" w:rsidRPr="004B25B5" w:rsidRDefault="004E4F08" w:rsidP="004B25B5">
      <w:pPr>
        <w:pStyle w:val="NormalWeb"/>
        <w:tabs>
          <w:tab w:val="left" w:pos="5387"/>
        </w:tabs>
        <w:spacing w:line="480" w:lineRule="auto"/>
        <w:jc w:val="center"/>
        <w:rPr>
          <w:rFonts w:ascii="Century Gothic" w:hAnsi="Century Gothic" w:cstheme="minorHAnsi"/>
          <w:color w:val="000000" w:themeColor="text1"/>
          <w:sz w:val="22"/>
          <w:szCs w:val="22"/>
        </w:rPr>
      </w:pPr>
    </w:p>
    <w:p w14:paraId="45564E94" w14:textId="44515D39" w:rsidR="004E4F08" w:rsidRDefault="004E4F08" w:rsidP="004B25B5">
      <w:pPr>
        <w:pStyle w:val="NormalWeb"/>
        <w:tabs>
          <w:tab w:val="left" w:pos="5387"/>
        </w:tabs>
        <w:jc w:val="both"/>
        <w:rPr>
          <w:rFonts w:ascii="Century Gothic" w:hAnsi="Century Gothic" w:cstheme="minorHAnsi"/>
          <w:color w:val="000000" w:themeColor="text1"/>
          <w:sz w:val="22"/>
          <w:szCs w:val="22"/>
        </w:rPr>
      </w:pPr>
      <w:r w:rsidRPr="004B25B5">
        <w:rPr>
          <w:rFonts w:ascii="Century Gothic" w:hAnsi="Century Gothic" w:cstheme="minorHAnsi"/>
          <w:color w:val="000000" w:themeColor="text1"/>
          <w:sz w:val="22"/>
          <w:szCs w:val="22"/>
        </w:rPr>
        <w:t xml:space="preserve"> </w:t>
      </w:r>
    </w:p>
    <w:p w14:paraId="29EB3F97" w14:textId="77777777" w:rsidR="00C978F6" w:rsidRDefault="00C978F6" w:rsidP="004B25B5">
      <w:pPr>
        <w:pStyle w:val="NormalWeb"/>
        <w:tabs>
          <w:tab w:val="left" w:pos="5387"/>
        </w:tabs>
        <w:jc w:val="both"/>
        <w:rPr>
          <w:rFonts w:ascii="Century Gothic" w:hAnsi="Century Gothic" w:cstheme="minorHAnsi"/>
          <w:color w:val="000000" w:themeColor="text1"/>
          <w:sz w:val="22"/>
          <w:szCs w:val="22"/>
        </w:rPr>
      </w:pPr>
    </w:p>
    <w:p w14:paraId="4EB55D01" w14:textId="77777777" w:rsidR="00C978F6" w:rsidRDefault="00C978F6" w:rsidP="004B25B5">
      <w:pPr>
        <w:pStyle w:val="NormalWeb"/>
        <w:tabs>
          <w:tab w:val="left" w:pos="5387"/>
        </w:tabs>
        <w:jc w:val="both"/>
        <w:rPr>
          <w:rFonts w:ascii="Century Gothic" w:hAnsi="Century Gothic" w:cstheme="minorHAnsi"/>
          <w:color w:val="000000" w:themeColor="text1"/>
          <w:sz w:val="22"/>
          <w:szCs w:val="22"/>
        </w:rPr>
      </w:pPr>
    </w:p>
    <w:p w14:paraId="75211BED" w14:textId="77777777" w:rsidR="00C978F6" w:rsidRPr="00C978F6" w:rsidRDefault="00C978F6" w:rsidP="004B25B5">
      <w:pPr>
        <w:pStyle w:val="NormalWeb"/>
        <w:tabs>
          <w:tab w:val="left" w:pos="5387"/>
        </w:tabs>
        <w:jc w:val="both"/>
        <w:rPr>
          <w:rFonts w:ascii="Century Gothic" w:hAnsi="Century Gothic" w:cstheme="minorHAnsi"/>
          <w:b/>
          <w:bCs/>
          <w:color w:val="000000" w:themeColor="text1"/>
          <w:sz w:val="22"/>
          <w:szCs w:val="22"/>
        </w:rPr>
      </w:pPr>
    </w:p>
    <w:p w14:paraId="3AADF49F" w14:textId="6C032A52" w:rsidR="00C978F6" w:rsidRPr="00C978F6" w:rsidRDefault="00C978F6" w:rsidP="00C978F6">
      <w:pPr>
        <w:pStyle w:val="NormalWeb"/>
        <w:tabs>
          <w:tab w:val="left" w:pos="5387"/>
        </w:tabs>
        <w:spacing w:line="480" w:lineRule="auto"/>
        <w:jc w:val="both"/>
        <w:rPr>
          <w:rFonts w:ascii="Century Gothic" w:hAnsi="Century Gothic" w:cstheme="minorHAnsi"/>
          <w:color w:val="000000" w:themeColor="text1"/>
          <w:sz w:val="22"/>
          <w:szCs w:val="22"/>
        </w:rPr>
      </w:pPr>
      <w:r w:rsidRPr="00C978F6">
        <w:rPr>
          <w:rFonts w:ascii="Century Gothic" w:hAnsi="Century Gothic" w:cstheme="minorHAnsi"/>
          <w:b/>
          <w:bCs/>
          <w:color w:val="000000" w:themeColor="text1"/>
          <w:sz w:val="22"/>
          <w:szCs w:val="22"/>
        </w:rPr>
        <w:t>CONTINUACIÓN DEL ACTA</w:t>
      </w:r>
      <w:r w:rsidRPr="00C978F6">
        <w:rPr>
          <w:rFonts w:ascii="Century Gothic" w:hAnsi="Century Gothic" w:cstheme="minorHAnsi"/>
          <w:color w:val="000000" w:themeColor="text1"/>
          <w:sz w:val="22"/>
          <w:szCs w:val="22"/>
        </w:rPr>
        <w:t xml:space="preserve"> </w:t>
      </w:r>
      <w:r w:rsidRPr="00C978F6">
        <w:rPr>
          <w:rFonts w:ascii="Century Gothic" w:hAnsi="Century Gothic"/>
          <w:b/>
          <w:sz w:val="22"/>
          <w:szCs w:val="22"/>
        </w:rPr>
        <w:t>DE SESIÓN ORDINARIA PRIVADA DEL CONSEJO DE LA JUDICATURA DEL ESTADO DE TLAXCALA, CELEBRADA A</w:t>
      </w:r>
      <w:r w:rsidRPr="00C978F6">
        <w:rPr>
          <w:rFonts w:ascii="Century Gothic" w:hAnsi="Century Gothic" w:cstheme="minorHAnsi"/>
          <w:b/>
          <w:sz w:val="22"/>
          <w:szCs w:val="22"/>
        </w:rPr>
        <w:t xml:space="preserve"> LAS NUEVE HORAS DEL TREINTA Y UNO DE ENERO DE DOS MIL VEINTICUATRO</w:t>
      </w:r>
      <w:r>
        <w:rPr>
          <w:rFonts w:ascii="Century Gothic" w:hAnsi="Century Gothic" w:cstheme="minorHAnsi"/>
          <w:b/>
          <w:sz w:val="22"/>
          <w:szCs w:val="22"/>
        </w:rPr>
        <w:t>.</w:t>
      </w:r>
    </w:p>
    <w:p w14:paraId="63838CE7" w14:textId="77777777" w:rsidR="00C978F6" w:rsidRDefault="00C978F6" w:rsidP="00C978F6">
      <w:pPr>
        <w:pStyle w:val="NormalWeb"/>
        <w:tabs>
          <w:tab w:val="left" w:pos="5387"/>
        </w:tabs>
        <w:spacing w:line="480" w:lineRule="auto"/>
        <w:jc w:val="both"/>
        <w:rPr>
          <w:rFonts w:ascii="Century Gothic" w:hAnsi="Century Gothic" w:cstheme="minorHAnsi"/>
          <w:color w:val="000000" w:themeColor="text1"/>
          <w:sz w:val="22"/>
          <w:szCs w:val="22"/>
        </w:rPr>
      </w:pPr>
    </w:p>
    <w:p w14:paraId="316A4B4C" w14:textId="77777777" w:rsidR="00C978F6" w:rsidRDefault="00C978F6" w:rsidP="004B25B5">
      <w:pPr>
        <w:pStyle w:val="NormalWeb"/>
        <w:tabs>
          <w:tab w:val="left" w:pos="5387"/>
        </w:tabs>
        <w:jc w:val="both"/>
        <w:rPr>
          <w:rFonts w:ascii="Century Gothic" w:hAnsi="Century Gothic" w:cstheme="minorHAnsi"/>
          <w:color w:val="000000" w:themeColor="text1"/>
          <w:sz w:val="22"/>
          <w:szCs w:val="22"/>
        </w:rPr>
      </w:pPr>
    </w:p>
    <w:p w14:paraId="30243636" w14:textId="77777777" w:rsidR="00C978F6" w:rsidRDefault="00C978F6" w:rsidP="004B25B5">
      <w:pPr>
        <w:pStyle w:val="NormalWeb"/>
        <w:tabs>
          <w:tab w:val="left" w:pos="5387"/>
        </w:tabs>
        <w:jc w:val="both"/>
        <w:rPr>
          <w:rFonts w:ascii="Century Gothic" w:hAnsi="Century Gothic" w:cstheme="minorHAnsi"/>
          <w:color w:val="000000" w:themeColor="text1"/>
          <w:sz w:val="22"/>
          <w:szCs w:val="22"/>
        </w:rPr>
      </w:pPr>
    </w:p>
    <w:p w14:paraId="03D311E2" w14:textId="77777777" w:rsidR="00C978F6" w:rsidRPr="004B25B5" w:rsidRDefault="00C978F6" w:rsidP="004B25B5">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505" w:type="dxa"/>
        <w:tblLook w:val="04A0" w:firstRow="1" w:lastRow="0" w:firstColumn="1" w:lastColumn="0" w:noHBand="0" w:noVBand="1"/>
      </w:tblPr>
      <w:tblGrid>
        <w:gridCol w:w="4111"/>
        <w:gridCol w:w="425"/>
        <w:gridCol w:w="3969"/>
      </w:tblGrid>
      <w:tr w:rsidR="004E4F08" w:rsidRPr="004B25B5" w14:paraId="1896394B" w14:textId="77777777" w:rsidTr="003942E6">
        <w:trPr>
          <w:trHeight w:val="317"/>
        </w:trPr>
        <w:tc>
          <w:tcPr>
            <w:tcW w:w="4111" w:type="dxa"/>
          </w:tcPr>
          <w:p w14:paraId="1B11501F"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 xml:space="preserve">Mtro. Víctor Hugo </w:t>
            </w:r>
            <w:proofErr w:type="spellStart"/>
            <w:r w:rsidRPr="004B25B5">
              <w:rPr>
                <w:rFonts w:ascii="Century Gothic" w:hAnsi="Century Gothic" w:cstheme="minorHAnsi"/>
                <w:color w:val="000000" w:themeColor="text1"/>
              </w:rPr>
              <w:t>Corichi</w:t>
            </w:r>
            <w:proofErr w:type="spellEnd"/>
            <w:r w:rsidRPr="004B25B5">
              <w:rPr>
                <w:rFonts w:ascii="Century Gothic" w:hAnsi="Century Gothic" w:cstheme="minorHAnsi"/>
                <w:color w:val="000000" w:themeColor="text1"/>
              </w:rPr>
              <w:t xml:space="preserve"> Méndez</w:t>
            </w:r>
          </w:p>
          <w:p w14:paraId="023B8344"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Integrante del Consejo de la Judicatura del Estado de Tlaxcala</w:t>
            </w:r>
          </w:p>
        </w:tc>
        <w:tc>
          <w:tcPr>
            <w:tcW w:w="425" w:type="dxa"/>
          </w:tcPr>
          <w:p w14:paraId="40277E8D" w14:textId="77777777" w:rsidR="004E4F08" w:rsidRPr="004B25B5" w:rsidRDefault="004E4F08" w:rsidP="004B25B5">
            <w:pPr>
              <w:tabs>
                <w:tab w:val="left" w:pos="5387"/>
                <w:tab w:val="left" w:pos="5954"/>
              </w:tabs>
              <w:spacing w:after="0" w:line="240" w:lineRule="auto"/>
              <w:jc w:val="both"/>
              <w:rPr>
                <w:rFonts w:ascii="Century Gothic" w:hAnsi="Century Gothic" w:cstheme="minorHAnsi"/>
                <w:color w:val="000000" w:themeColor="text1"/>
              </w:rPr>
            </w:pPr>
          </w:p>
          <w:p w14:paraId="462EBF91" w14:textId="77777777" w:rsidR="004E4F08" w:rsidRPr="004B25B5" w:rsidRDefault="004E4F08" w:rsidP="004B25B5">
            <w:pPr>
              <w:tabs>
                <w:tab w:val="left" w:pos="5387"/>
                <w:tab w:val="left" w:pos="5954"/>
              </w:tabs>
              <w:spacing w:after="0" w:line="240" w:lineRule="auto"/>
              <w:jc w:val="both"/>
              <w:rPr>
                <w:rFonts w:ascii="Century Gothic" w:hAnsi="Century Gothic" w:cstheme="minorHAnsi"/>
                <w:color w:val="000000" w:themeColor="text1"/>
              </w:rPr>
            </w:pPr>
          </w:p>
          <w:p w14:paraId="0A77EE14" w14:textId="77777777" w:rsidR="004E4F08" w:rsidRPr="004B25B5" w:rsidRDefault="004E4F08" w:rsidP="004B25B5">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35F524EC"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Lcda. Violeta Fernández Vázquez Integrante del Consejo de la Judicatura del Estado de Tlaxcala</w:t>
            </w:r>
          </w:p>
        </w:tc>
      </w:tr>
    </w:tbl>
    <w:p w14:paraId="1C6D6EED" w14:textId="77777777" w:rsidR="00C978F6" w:rsidRDefault="00C978F6" w:rsidP="004B25B5">
      <w:pPr>
        <w:pStyle w:val="NormalWeb"/>
        <w:tabs>
          <w:tab w:val="left" w:pos="5387"/>
        </w:tabs>
        <w:jc w:val="both"/>
        <w:rPr>
          <w:rFonts w:ascii="Century Gothic" w:hAnsi="Century Gothic" w:cstheme="minorHAnsi"/>
          <w:color w:val="000000" w:themeColor="text1"/>
          <w:sz w:val="22"/>
          <w:szCs w:val="22"/>
        </w:rPr>
      </w:pPr>
    </w:p>
    <w:p w14:paraId="69C1AF73" w14:textId="77777777" w:rsidR="00C978F6" w:rsidRPr="004B25B5" w:rsidRDefault="00C978F6" w:rsidP="004B25B5">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4E4F08" w:rsidRPr="004B25B5" w14:paraId="2438FA7E" w14:textId="77777777" w:rsidTr="008455C7">
        <w:trPr>
          <w:trHeight w:val="317"/>
        </w:trPr>
        <w:tc>
          <w:tcPr>
            <w:tcW w:w="3823" w:type="dxa"/>
          </w:tcPr>
          <w:p w14:paraId="5E02E0AC" w14:textId="77777777" w:rsidR="004E4F08" w:rsidRDefault="004E4F08" w:rsidP="004B25B5">
            <w:pPr>
              <w:tabs>
                <w:tab w:val="left" w:pos="5387"/>
                <w:tab w:val="left" w:pos="5954"/>
              </w:tabs>
              <w:spacing w:after="0" w:line="240" w:lineRule="auto"/>
              <w:jc w:val="center"/>
              <w:rPr>
                <w:rFonts w:ascii="Century Gothic" w:hAnsi="Century Gothic" w:cstheme="minorHAnsi"/>
                <w:color w:val="000000" w:themeColor="text1"/>
              </w:rPr>
            </w:pPr>
          </w:p>
          <w:p w14:paraId="5F145573" w14:textId="77777777" w:rsidR="00C978F6" w:rsidRDefault="00C978F6" w:rsidP="004B25B5">
            <w:pPr>
              <w:tabs>
                <w:tab w:val="left" w:pos="5387"/>
                <w:tab w:val="left" w:pos="5954"/>
              </w:tabs>
              <w:spacing w:after="0" w:line="240" w:lineRule="auto"/>
              <w:jc w:val="center"/>
              <w:rPr>
                <w:rFonts w:ascii="Century Gothic" w:hAnsi="Century Gothic" w:cstheme="minorHAnsi"/>
                <w:color w:val="000000" w:themeColor="text1"/>
              </w:rPr>
            </w:pPr>
          </w:p>
          <w:p w14:paraId="05E423A7" w14:textId="77777777" w:rsidR="00C978F6" w:rsidRPr="004B25B5" w:rsidRDefault="00C978F6" w:rsidP="004B25B5">
            <w:pPr>
              <w:tabs>
                <w:tab w:val="left" w:pos="5387"/>
                <w:tab w:val="left" w:pos="5954"/>
              </w:tabs>
              <w:spacing w:after="0" w:line="240" w:lineRule="auto"/>
              <w:jc w:val="center"/>
              <w:rPr>
                <w:rFonts w:ascii="Century Gothic" w:hAnsi="Century Gothic" w:cstheme="minorHAnsi"/>
                <w:color w:val="000000" w:themeColor="text1"/>
              </w:rPr>
            </w:pPr>
          </w:p>
          <w:p w14:paraId="477FB3EA"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p>
          <w:p w14:paraId="0EE44D35"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p>
          <w:p w14:paraId="67729F73"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Mtra. Edith Alejandra Segura Payán</w:t>
            </w:r>
          </w:p>
          <w:p w14:paraId="335BFDA2"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Integrante del Consejo de la Judicatura del Estado de Tlaxcala</w:t>
            </w:r>
          </w:p>
        </w:tc>
        <w:tc>
          <w:tcPr>
            <w:tcW w:w="283" w:type="dxa"/>
          </w:tcPr>
          <w:p w14:paraId="6B1DF72E"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77A09CEA" w14:textId="77777777" w:rsidR="004E4F08" w:rsidRDefault="004E4F08" w:rsidP="004B25B5">
            <w:pPr>
              <w:tabs>
                <w:tab w:val="left" w:pos="5387"/>
                <w:tab w:val="left" w:pos="5954"/>
              </w:tabs>
              <w:spacing w:after="0" w:line="240" w:lineRule="auto"/>
              <w:jc w:val="center"/>
              <w:rPr>
                <w:rFonts w:ascii="Century Gothic" w:hAnsi="Century Gothic" w:cstheme="minorHAnsi"/>
                <w:color w:val="000000" w:themeColor="text1"/>
              </w:rPr>
            </w:pPr>
          </w:p>
          <w:p w14:paraId="3E0896B7" w14:textId="77777777" w:rsidR="00C978F6" w:rsidRDefault="00C978F6" w:rsidP="004B25B5">
            <w:pPr>
              <w:tabs>
                <w:tab w:val="left" w:pos="5387"/>
                <w:tab w:val="left" w:pos="5954"/>
              </w:tabs>
              <w:spacing w:after="0" w:line="240" w:lineRule="auto"/>
              <w:jc w:val="center"/>
              <w:rPr>
                <w:rFonts w:ascii="Century Gothic" w:hAnsi="Century Gothic" w:cstheme="minorHAnsi"/>
                <w:color w:val="000000" w:themeColor="text1"/>
              </w:rPr>
            </w:pPr>
          </w:p>
          <w:p w14:paraId="67E257BC" w14:textId="77777777" w:rsidR="00C978F6" w:rsidRPr="004B25B5" w:rsidRDefault="00C978F6" w:rsidP="004B25B5">
            <w:pPr>
              <w:tabs>
                <w:tab w:val="left" w:pos="5387"/>
                <w:tab w:val="left" w:pos="5954"/>
              </w:tabs>
              <w:spacing w:after="0" w:line="240" w:lineRule="auto"/>
              <w:jc w:val="center"/>
              <w:rPr>
                <w:rFonts w:ascii="Century Gothic" w:hAnsi="Century Gothic" w:cstheme="minorHAnsi"/>
                <w:color w:val="000000" w:themeColor="text1"/>
              </w:rPr>
            </w:pPr>
          </w:p>
          <w:p w14:paraId="5979ECD2"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p>
          <w:p w14:paraId="357F1639"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p>
          <w:p w14:paraId="67844BB1"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 xml:space="preserve">Lcdo. Rey David González </w:t>
            </w:r>
            <w:proofErr w:type="spellStart"/>
            <w:r w:rsidRPr="004B25B5">
              <w:rPr>
                <w:rFonts w:ascii="Century Gothic" w:hAnsi="Century Gothic" w:cstheme="minorHAnsi"/>
                <w:color w:val="000000" w:themeColor="text1"/>
              </w:rPr>
              <w:t>González</w:t>
            </w:r>
            <w:proofErr w:type="spellEnd"/>
          </w:p>
          <w:p w14:paraId="5958ADF9"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Integrante del Consejo de la Judicatura del Estado de Tlaxcala</w:t>
            </w:r>
          </w:p>
          <w:p w14:paraId="3A172025"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p>
        </w:tc>
      </w:tr>
      <w:tr w:rsidR="004E4F08" w:rsidRPr="004B25B5" w14:paraId="0750F3E0" w14:textId="77777777" w:rsidTr="008455C7">
        <w:trPr>
          <w:trHeight w:val="317"/>
        </w:trPr>
        <w:tc>
          <w:tcPr>
            <w:tcW w:w="8075" w:type="dxa"/>
            <w:gridSpan w:val="3"/>
          </w:tcPr>
          <w:p w14:paraId="23B9F732" w14:textId="77777777" w:rsidR="008455C7" w:rsidRDefault="008455C7" w:rsidP="004B25B5">
            <w:pPr>
              <w:tabs>
                <w:tab w:val="left" w:pos="5387"/>
                <w:tab w:val="left" w:pos="5954"/>
              </w:tabs>
              <w:spacing w:after="0" w:line="240" w:lineRule="auto"/>
              <w:jc w:val="center"/>
              <w:rPr>
                <w:rFonts w:ascii="Century Gothic" w:hAnsi="Century Gothic" w:cstheme="minorHAnsi"/>
                <w:b/>
                <w:bCs/>
                <w:color w:val="000000" w:themeColor="text1"/>
              </w:rPr>
            </w:pPr>
          </w:p>
          <w:p w14:paraId="28C5143A" w14:textId="70FC5B0D"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644CCA5E" w14:textId="77777777"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51520BC3" w14:textId="77777777"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57E19AAD" w14:textId="77777777"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3DC415B5" w14:textId="539A0C95" w:rsidR="004E4F08" w:rsidRPr="004B25B5" w:rsidRDefault="004E4F08" w:rsidP="004B25B5">
            <w:pPr>
              <w:tabs>
                <w:tab w:val="left" w:pos="5387"/>
                <w:tab w:val="left" w:pos="5954"/>
              </w:tabs>
              <w:spacing w:after="0" w:line="240" w:lineRule="auto"/>
              <w:jc w:val="center"/>
              <w:rPr>
                <w:rFonts w:ascii="Century Gothic" w:hAnsi="Century Gothic" w:cstheme="minorHAnsi"/>
                <w:b/>
                <w:bCs/>
                <w:color w:val="000000" w:themeColor="text1"/>
              </w:rPr>
            </w:pPr>
            <w:r w:rsidRPr="004B25B5">
              <w:rPr>
                <w:rFonts w:ascii="Century Gothic" w:hAnsi="Century Gothic" w:cstheme="minorHAnsi"/>
                <w:b/>
                <w:bCs/>
                <w:color w:val="000000" w:themeColor="text1"/>
              </w:rPr>
              <w:t>DOY FE</w:t>
            </w:r>
          </w:p>
          <w:p w14:paraId="36034636" w14:textId="77777777" w:rsidR="004E4F08" w:rsidRDefault="004E4F08" w:rsidP="004B25B5">
            <w:pPr>
              <w:tabs>
                <w:tab w:val="left" w:pos="5387"/>
                <w:tab w:val="left" w:pos="5954"/>
              </w:tabs>
              <w:spacing w:after="0" w:line="240" w:lineRule="auto"/>
              <w:jc w:val="center"/>
              <w:rPr>
                <w:rFonts w:ascii="Century Gothic" w:hAnsi="Century Gothic" w:cstheme="minorHAnsi"/>
                <w:b/>
                <w:bCs/>
                <w:color w:val="000000" w:themeColor="text1"/>
              </w:rPr>
            </w:pPr>
          </w:p>
          <w:p w14:paraId="1083C25E" w14:textId="77777777"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69BC3EC9" w14:textId="77777777"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08A2D6F7" w14:textId="77777777"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074E821E" w14:textId="77777777" w:rsidR="00C978F6"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312D507A" w14:textId="77777777" w:rsidR="00C978F6" w:rsidRPr="004B25B5" w:rsidRDefault="00C978F6" w:rsidP="004B25B5">
            <w:pPr>
              <w:tabs>
                <w:tab w:val="left" w:pos="5387"/>
                <w:tab w:val="left" w:pos="5954"/>
              </w:tabs>
              <w:spacing w:after="0" w:line="240" w:lineRule="auto"/>
              <w:jc w:val="center"/>
              <w:rPr>
                <w:rFonts w:ascii="Century Gothic" w:hAnsi="Century Gothic" w:cstheme="minorHAnsi"/>
                <w:b/>
                <w:bCs/>
                <w:color w:val="000000" w:themeColor="text1"/>
              </w:rPr>
            </w:pPr>
          </w:p>
          <w:p w14:paraId="36A94ED3"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p>
          <w:p w14:paraId="1841B9E4"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 xml:space="preserve">Lcda. </w:t>
            </w:r>
            <w:proofErr w:type="spellStart"/>
            <w:r w:rsidRPr="004B25B5">
              <w:rPr>
                <w:rFonts w:ascii="Century Gothic" w:hAnsi="Century Gothic" w:cstheme="minorHAnsi"/>
                <w:color w:val="000000" w:themeColor="text1"/>
              </w:rPr>
              <w:t>Midory</w:t>
            </w:r>
            <w:proofErr w:type="spellEnd"/>
            <w:r w:rsidRPr="004B25B5">
              <w:rPr>
                <w:rFonts w:ascii="Century Gothic" w:hAnsi="Century Gothic" w:cstheme="minorHAnsi"/>
                <w:color w:val="000000" w:themeColor="text1"/>
              </w:rPr>
              <w:t xml:space="preserve"> Castro Bañuelos</w:t>
            </w:r>
          </w:p>
          <w:p w14:paraId="2C850D03" w14:textId="77777777" w:rsidR="004E4F08" w:rsidRPr="004B25B5" w:rsidRDefault="004E4F08" w:rsidP="004B25B5">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Secretaria Ejecutiva del Consejo de la Judicatura del Estado de Tlaxcala.</w:t>
            </w:r>
          </w:p>
        </w:tc>
      </w:tr>
    </w:tbl>
    <w:p w14:paraId="47A88C4D" w14:textId="77777777" w:rsidR="004E4F08" w:rsidRPr="004B25B5" w:rsidRDefault="004E4F08" w:rsidP="004B25B5">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281B3B18" w14:textId="77777777" w:rsidR="004E4F08" w:rsidRPr="004B25B5" w:rsidRDefault="004E4F08" w:rsidP="004B25B5">
      <w:pPr>
        <w:tabs>
          <w:tab w:val="left" w:pos="5387"/>
        </w:tabs>
        <w:spacing w:after="0" w:line="480" w:lineRule="auto"/>
        <w:jc w:val="both"/>
        <w:rPr>
          <w:rFonts w:ascii="Century Gothic" w:hAnsi="Century Gothic"/>
          <w:color w:val="000000"/>
        </w:rPr>
      </w:pPr>
    </w:p>
    <w:p w14:paraId="7B86546E" w14:textId="77777777" w:rsidR="00690B62" w:rsidRPr="004B25B5" w:rsidRDefault="00690B62" w:rsidP="004B25B5">
      <w:pPr>
        <w:tabs>
          <w:tab w:val="left" w:pos="5387"/>
        </w:tabs>
        <w:spacing w:after="0" w:line="480" w:lineRule="auto"/>
        <w:jc w:val="both"/>
        <w:rPr>
          <w:rFonts w:ascii="Century Gothic" w:hAnsi="Century Gothic"/>
          <w:b/>
          <w:bCs/>
          <w:color w:val="000000"/>
        </w:rPr>
      </w:pPr>
    </w:p>
    <w:sectPr w:rsidR="00690B62" w:rsidRPr="004B25B5" w:rsidSect="003026D3">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34C6" w14:textId="77777777" w:rsidR="003026D3" w:rsidRDefault="003026D3">
      <w:pPr>
        <w:spacing w:after="0" w:line="240" w:lineRule="auto"/>
      </w:pPr>
      <w:r>
        <w:separator/>
      </w:r>
    </w:p>
  </w:endnote>
  <w:endnote w:type="continuationSeparator" w:id="0">
    <w:p w14:paraId="68BE169E" w14:textId="77777777" w:rsidR="003026D3" w:rsidRDefault="0030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44707F" w:rsidRDefault="0044707F">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44707F" w:rsidRDefault="004470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EB78" w14:textId="77777777" w:rsidR="003026D3" w:rsidRDefault="003026D3">
      <w:pPr>
        <w:spacing w:after="0" w:line="240" w:lineRule="auto"/>
      </w:pPr>
      <w:r>
        <w:separator/>
      </w:r>
    </w:p>
  </w:footnote>
  <w:footnote w:type="continuationSeparator" w:id="0">
    <w:p w14:paraId="37A5C29E" w14:textId="77777777" w:rsidR="003026D3" w:rsidRDefault="0030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0CB151A1" w14:textId="7858B724" w:rsidR="0044707F" w:rsidRPr="00DB296A" w:rsidRDefault="0044707F"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26" w:name="_Hlk93306781"/>
        <w:bookmarkStart w:id="27" w:name="_Hlk93306782"/>
        <w:r w:rsidRPr="00DB296A">
          <w:rPr>
            <w:rFonts w:asciiTheme="minorHAnsi" w:hAnsiTheme="minorHAnsi" w:cstheme="minorHAnsi"/>
            <w:b/>
          </w:rPr>
          <w:t xml:space="preserve">ACTA NÚMERO: </w:t>
        </w:r>
        <w:r>
          <w:rPr>
            <w:rFonts w:asciiTheme="minorHAnsi" w:hAnsiTheme="minorHAnsi" w:cstheme="minorHAnsi"/>
            <w:b/>
          </w:rPr>
          <w:t>13</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44707F" w:rsidRDefault="0044707F" w:rsidP="000F2820">
                              <w:r>
                                <w:rPr>
                                  <w:noProof/>
                                  <w:lang w:eastAsia="es-MX"/>
                                </w:rPr>
                                <w:drawing>
                                  <wp:inline distT="0" distB="0" distL="0" distR="0" wp14:anchorId="39E32618" wp14:editId="5A394B45">
                                    <wp:extent cx="1545813" cy="1561382"/>
                                    <wp:effectExtent l="0" t="0" r="0" b="1270"/>
                                    <wp:docPr id="1629542590" name="Imagen 162954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7"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44707F" w:rsidRDefault="0044707F" w:rsidP="000F2820">
                        <w:r>
                          <w:rPr>
                            <w:noProof/>
                            <w:lang w:eastAsia="es-MX"/>
                          </w:rPr>
                          <w:drawing>
                            <wp:inline distT="0" distB="0" distL="0" distR="0" wp14:anchorId="39E32618" wp14:editId="5A394B45">
                              <wp:extent cx="1545813" cy="1561382"/>
                              <wp:effectExtent l="0" t="0" r="0" b="1270"/>
                              <wp:docPr id="1629542590" name="Imagen 162954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26"/>
        <w:bookmarkEnd w:id="27"/>
        <w:r w:rsidRPr="00DB296A">
          <w:rPr>
            <w:rFonts w:asciiTheme="minorHAnsi" w:hAnsiTheme="minorHAnsi" w:cstheme="minorHAnsi"/>
            <w:b/>
          </w:rPr>
          <w:t>4</w:t>
        </w:r>
      </w:p>
      <w:p w14:paraId="6D7FCCEE" w14:textId="3CC6C011" w:rsidR="0044707F" w:rsidRPr="007B3E02" w:rsidRDefault="0044707F" w:rsidP="007B3E02">
        <w:pPr>
          <w:spacing w:after="0" w:line="480" w:lineRule="auto"/>
          <w:ind w:left="708" w:firstLine="708"/>
          <w:jc w:val="right"/>
          <w:rPr>
            <w:sz w:val="30"/>
            <w:szCs w:val="30"/>
          </w:rPr>
        </w:pPr>
        <w:r>
          <w:t>ORDINARIA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7E8"/>
    <w:multiLevelType w:val="hybridMultilevel"/>
    <w:tmpl w:val="08B080AE"/>
    <w:lvl w:ilvl="0" w:tplc="BC6C04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1D37B30"/>
    <w:multiLevelType w:val="hybridMultilevel"/>
    <w:tmpl w:val="DFA6749C"/>
    <w:lvl w:ilvl="0" w:tplc="62469710">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05C83"/>
    <w:multiLevelType w:val="hybridMultilevel"/>
    <w:tmpl w:val="991C60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A502F"/>
    <w:multiLevelType w:val="hybridMultilevel"/>
    <w:tmpl w:val="D870C4A2"/>
    <w:lvl w:ilvl="0" w:tplc="024ED756">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317B8B"/>
    <w:multiLevelType w:val="hybridMultilevel"/>
    <w:tmpl w:val="758E6690"/>
    <w:lvl w:ilvl="0" w:tplc="E690B042">
      <w:start w:val="1"/>
      <w:numFmt w:val="decimal"/>
      <w:lvlText w:val="%1."/>
      <w:lvlJc w:val="left"/>
      <w:pPr>
        <w:ind w:left="1065" w:hanging="360"/>
      </w:pPr>
      <w:rPr>
        <w:rFonts w:cstheme="minorHAnsi" w:hint="default"/>
        <w:color w:val="000000" w:themeColor="text1"/>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B1768F9"/>
    <w:multiLevelType w:val="hybridMultilevel"/>
    <w:tmpl w:val="384C4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AA0A06"/>
    <w:multiLevelType w:val="hybridMultilevel"/>
    <w:tmpl w:val="C3F4FFFA"/>
    <w:lvl w:ilvl="0" w:tplc="834C81E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C9234CE"/>
    <w:multiLevelType w:val="hybridMultilevel"/>
    <w:tmpl w:val="1DF46B6E"/>
    <w:lvl w:ilvl="0" w:tplc="425C1B2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1D440028"/>
    <w:multiLevelType w:val="hybridMultilevel"/>
    <w:tmpl w:val="0FCC783E"/>
    <w:lvl w:ilvl="0" w:tplc="7840AC78">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94826"/>
    <w:multiLevelType w:val="hybridMultilevel"/>
    <w:tmpl w:val="0CB6258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12A17"/>
    <w:multiLevelType w:val="hybridMultilevel"/>
    <w:tmpl w:val="FDF41D80"/>
    <w:lvl w:ilvl="0" w:tplc="6FB8742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548052D"/>
    <w:multiLevelType w:val="hybridMultilevel"/>
    <w:tmpl w:val="0C72F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46301"/>
    <w:multiLevelType w:val="hybridMultilevel"/>
    <w:tmpl w:val="A5041C6E"/>
    <w:lvl w:ilvl="0" w:tplc="723E553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625339"/>
    <w:multiLevelType w:val="hybridMultilevel"/>
    <w:tmpl w:val="9E3E307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7C048A"/>
    <w:multiLevelType w:val="hybridMultilevel"/>
    <w:tmpl w:val="6120A3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4F001D"/>
    <w:multiLevelType w:val="hybridMultilevel"/>
    <w:tmpl w:val="3CBC838E"/>
    <w:lvl w:ilvl="0" w:tplc="48265B2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7D688F"/>
    <w:multiLevelType w:val="hybridMultilevel"/>
    <w:tmpl w:val="48BCE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AE6DEE"/>
    <w:multiLevelType w:val="hybridMultilevel"/>
    <w:tmpl w:val="9E3E307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C13BD7"/>
    <w:multiLevelType w:val="hybridMultilevel"/>
    <w:tmpl w:val="CF64E29A"/>
    <w:lvl w:ilvl="0" w:tplc="6D469182">
      <w:start w:val="1"/>
      <w:numFmt w:val="decimal"/>
      <w:lvlText w:val="%1."/>
      <w:lvlJc w:val="left"/>
      <w:pPr>
        <w:ind w:left="5745" w:hanging="360"/>
      </w:pPr>
      <w:rPr>
        <w:rFonts w:hint="default"/>
      </w:rPr>
    </w:lvl>
    <w:lvl w:ilvl="1" w:tplc="080A0019" w:tentative="1">
      <w:start w:val="1"/>
      <w:numFmt w:val="lowerLetter"/>
      <w:lvlText w:val="%2."/>
      <w:lvlJc w:val="left"/>
      <w:pPr>
        <w:ind w:left="6465" w:hanging="360"/>
      </w:pPr>
    </w:lvl>
    <w:lvl w:ilvl="2" w:tplc="080A001B" w:tentative="1">
      <w:start w:val="1"/>
      <w:numFmt w:val="lowerRoman"/>
      <w:lvlText w:val="%3."/>
      <w:lvlJc w:val="right"/>
      <w:pPr>
        <w:ind w:left="7185" w:hanging="180"/>
      </w:pPr>
    </w:lvl>
    <w:lvl w:ilvl="3" w:tplc="080A000F" w:tentative="1">
      <w:start w:val="1"/>
      <w:numFmt w:val="decimal"/>
      <w:lvlText w:val="%4."/>
      <w:lvlJc w:val="left"/>
      <w:pPr>
        <w:ind w:left="7905" w:hanging="360"/>
      </w:pPr>
    </w:lvl>
    <w:lvl w:ilvl="4" w:tplc="080A0019" w:tentative="1">
      <w:start w:val="1"/>
      <w:numFmt w:val="lowerLetter"/>
      <w:lvlText w:val="%5."/>
      <w:lvlJc w:val="left"/>
      <w:pPr>
        <w:ind w:left="8625" w:hanging="360"/>
      </w:pPr>
    </w:lvl>
    <w:lvl w:ilvl="5" w:tplc="080A001B" w:tentative="1">
      <w:start w:val="1"/>
      <w:numFmt w:val="lowerRoman"/>
      <w:lvlText w:val="%6."/>
      <w:lvlJc w:val="right"/>
      <w:pPr>
        <w:ind w:left="9345" w:hanging="180"/>
      </w:pPr>
    </w:lvl>
    <w:lvl w:ilvl="6" w:tplc="080A000F" w:tentative="1">
      <w:start w:val="1"/>
      <w:numFmt w:val="decimal"/>
      <w:lvlText w:val="%7."/>
      <w:lvlJc w:val="left"/>
      <w:pPr>
        <w:ind w:left="10065" w:hanging="360"/>
      </w:pPr>
    </w:lvl>
    <w:lvl w:ilvl="7" w:tplc="080A0019" w:tentative="1">
      <w:start w:val="1"/>
      <w:numFmt w:val="lowerLetter"/>
      <w:lvlText w:val="%8."/>
      <w:lvlJc w:val="left"/>
      <w:pPr>
        <w:ind w:left="10785" w:hanging="360"/>
      </w:pPr>
    </w:lvl>
    <w:lvl w:ilvl="8" w:tplc="080A001B" w:tentative="1">
      <w:start w:val="1"/>
      <w:numFmt w:val="lowerRoman"/>
      <w:lvlText w:val="%9."/>
      <w:lvlJc w:val="right"/>
      <w:pPr>
        <w:ind w:left="11505" w:hanging="180"/>
      </w:pPr>
    </w:lvl>
  </w:abstractNum>
  <w:abstractNum w:abstractNumId="19" w15:restartNumberingAfterBreak="0">
    <w:nsid w:val="568745C3"/>
    <w:multiLevelType w:val="hybridMultilevel"/>
    <w:tmpl w:val="FDF41D80"/>
    <w:lvl w:ilvl="0" w:tplc="6FB8742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5A540F98"/>
    <w:multiLevelType w:val="hybridMultilevel"/>
    <w:tmpl w:val="F28EF78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6257F6"/>
    <w:multiLevelType w:val="hybridMultilevel"/>
    <w:tmpl w:val="F55C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EA5433"/>
    <w:multiLevelType w:val="hybridMultilevel"/>
    <w:tmpl w:val="E55CB1B8"/>
    <w:lvl w:ilvl="0" w:tplc="19D8D43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61663EB7"/>
    <w:multiLevelType w:val="hybridMultilevel"/>
    <w:tmpl w:val="5F549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8538EC"/>
    <w:multiLevelType w:val="hybridMultilevel"/>
    <w:tmpl w:val="B4C0E146"/>
    <w:lvl w:ilvl="0" w:tplc="C5365AF4">
      <w:start w:val="1"/>
      <w:numFmt w:val="decimal"/>
      <w:lvlText w:val="%1."/>
      <w:lvlJc w:val="left"/>
      <w:pPr>
        <w:ind w:left="5745" w:hanging="360"/>
      </w:pPr>
      <w:rPr>
        <w:rFonts w:ascii="Century Gothic" w:eastAsia="Calibri" w:hAnsi="Century Gothic" w:cs="Times New Roman"/>
      </w:rPr>
    </w:lvl>
    <w:lvl w:ilvl="1" w:tplc="080A0019" w:tentative="1">
      <w:start w:val="1"/>
      <w:numFmt w:val="lowerLetter"/>
      <w:lvlText w:val="%2."/>
      <w:lvlJc w:val="left"/>
      <w:pPr>
        <w:ind w:left="6465" w:hanging="360"/>
      </w:pPr>
    </w:lvl>
    <w:lvl w:ilvl="2" w:tplc="080A001B" w:tentative="1">
      <w:start w:val="1"/>
      <w:numFmt w:val="lowerRoman"/>
      <w:lvlText w:val="%3."/>
      <w:lvlJc w:val="right"/>
      <w:pPr>
        <w:ind w:left="7185" w:hanging="180"/>
      </w:pPr>
    </w:lvl>
    <w:lvl w:ilvl="3" w:tplc="080A000F" w:tentative="1">
      <w:start w:val="1"/>
      <w:numFmt w:val="decimal"/>
      <w:lvlText w:val="%4."/>
      <w:lvlJc w:val="left"/>
      <w:pPr>
        <w:ind w:left="7905" w:hanging="360"/>
      </w:pPr>
    </w:lvl>
    <w:lvl w:ilvl="4" w:tplc="080A0019" w:tentative="1">
      <w:start w:val="1"/>
      <w:numFmt w:val="lowerLetter"/>
      <w:lvlText w:val="%5."/>
      <w:lvlJc w:val="left"/>
      <w:pPr>
        <w:ind w:left="8625" w:hanging="360"/>
      </w:pPr>
    </w:lvl>
    <w:lvl w:ilvl="5" w:tplc="080A001B" w:tentative="1">
      <w:start w:val="1"/>
      <w:numFmt w:val="lowerRoman"/>
      <w:lvlText w:val="%6."/>
      <w:lvlJc w:val="right"/>
      <w:pPr>
        <w:ind w:left="9345" w:hanging="180"/>
      </w:pPr>
    </w:lvl>
    <w:lvl w:ilvl="6" w:tplc="080A000F" w:tentative="1">
      <w:start w:val="1"/>
      <w:numFmt w:val="decimal"/>
      <w:lvlText w:val="%7."/>
      <w:lvlJc w:val="left"/>
      <w:pPr>
        <w:ind w:left="10065" w:hanging="360"/>
      </w:pPr>
    </w:lvl>
    <w:lvl w:ilvl="7" w:tplc="080A0019" w:tentative="1">
      <w:start w:val="1"/>
      <w:numFmt w:val="lowerLetter"/>
      <w:lvlText w:val="%8."/>
      <w:lvlJc w:val="left"/>
      <w:pPr>
        <w:ind w:left="10785" w:hanging="360"/>
      </w:pPr>
    </w:lvl>
    <w:lvl w:ilvl="8" w:tplc="080A001B" w:tentative="1">
      <w:start w:val="1"/>
      <w:numFmt w:val="lowerRoman"/>
      <w:lvlText w:val="%9."/>
      <w:lvlJc w:val="right"/>
      <w:pPr>
        <w:ind w:left="11505" w:hanging="180"/>
      </w:pPr>
    </w:lvl>
  </w:abstractNum>
  <w:abstractNum w:abstractNumId="25" w15:restartNumberingAfterBreak="0">
    <w:nsid w:val="64497F09"/>
    <w:multiLevelType w:val="hybridMultilevel"/>
    <w:tmpl w:val="B02E8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891D7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853CD9"/>
    <w:multiLevelType w:val="hybridMultilevel"/>
    <w:tmpl w:val="BF825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6B0BE4"/>
    <w:multiLevelType w:val="hybridMultilevel"/>
    <w:tmpl w:val="FDF41D80"/>
    <w:lvl w:ilvl="0" w:tplc="6FB8742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15:restartNumberingAfterBreak="0">
    <w:nsid w:val="78121F86"/>
    <w:multiLevelType w:val="hybridMultilevel"/>
    <w:tmpl w:val="C0EEE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F6595F"/>
    <w:multiLevelType w:val="hybridMultilevel"/>
    <w:tmpl w:val="9C96B62E"/>
    <w:lvl w:ilvl="0" w:tplc="B148AA3E">
      <w:start w:val="1"/>
      <w:numFmt w:val="decimal"/>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32" w15:restartNumberingAfterBreak="0">
    <w:nsid w:val="7C482638"/>
    <w:multiLevelType w:val="hybridMultilevel"/>
    <w:tmpl w:val="E2EC3B48"/>
    <w:lvl w:ilvl="0" w:tplc="4A4CA10C">
      <w:start w:val="1"/>
      <w:numFmt w:val="decimal"/>
      <w:lvlText w:val="%1."/>
      <w:lvlJc w:val="left"/>
      <w:pPr>
        <w:ind w:left="720" w:hanging="360"/>
      </w:pPr>
      <w:rPr>
        <w:rFonts w:cs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D45329"/>
    <w:multiLevelType w:val="hybridMultilevel"/>
    <w:tmpl w:val="E28240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EB4066"/>
    <w:multiLevelType w:val="hybridMultilevel"/>
    <w:tmpl w:val="CF64E29A"/>
    <w:lvl w:ilvl="0" w:tplc="6D469182">
      <w:start w:val="1"/>
      <w:numFmt w:val="decimal"/>
      <w:lvlText w:val="%1."/>
      <w:lvlJc w:val="left"/>
      <w:pPr>
        <w:ind w:left="5745" w:hanging="360"/>
      </w:pPr>
      <w:rPr>
        <w:rFonts w:hint="default"/>
      </w:rPr>
    </w:lvl>
    <w:lvl w:ilvl="1" w:tplc="080A0019" w:tentative="1">
      <w:start w:val="1"/>
      <w:numFmt w:val="lowerLetter"/>
      <w:lvlText w:val="%2."/>
      <w:lvlJc w:val="left"/>
      <w:pPr>
        <w:ind w:left="6465" w:hanging="360"/>
      </w:pPr>
    </w:lvl>
    <w:lvl w:ilvl="2" w:tplc="080A001B" w:tentative="1">
      <w:start w:val="1"/>
      <w:numFmt w:val="lowerRoman"/>
      <w:lvlText w:val="%3."/>
      <w:lvlJc w:val="right"/>
      <w:pPr>
        <w:ind w:left="7185" w:hanging="180"/>
      </w:pPr>
    </w:lvl>
    <w:lvl w:ilvl="3" w:tplc="080A000F" w:tentative="1">
      <w:start w:val="1"/>
      <w:numFmt w:val="decimal"/>
      <w:lvlText w:val="%4."/>
      <w:lvlJc w:val="left"/>
      <w:pPr>
        <w:ind w:left="7905" w:hanging="360"/>
      </w:pPr>
    </w:lvl>
    <w:lvl w:ilvl="4" w:tplc="080A0019" w:tentative="1">
      <w:start w:val="1"/>
      <w:numFmt w:val="lowerLetter"/>
      <w:lvlText w:val="%5."/>
      <w:lvlJc w:val="left"/>
      <w:pPr>
        <w:ind w:left="8625" w:hanging="360"/>
      </w:pPr>
    </w:lvl>
    <w:lvl w:ilvl="5" w:tplc="080A001B" w:tentative="1">
      <w:start w:val="1"/>
      <w:numFmt w:val="lowerRoman"/>
      <w:lvlText w:val="%6."/>
      <w:lvlJc w:val="right"/>
      <w:pPr>
        <w:ind w:left="9345" w:hanging="180"/>
      </w:pPr>
    </w:lvl>
    <w:lvl w:ilvl="6" w:tplc="080A000F" w:tentative="1">
      <w:start w:val="1"/>
      <w:numFmt w:val="decimal"/>
      <w:lvlText w:val="%7."/>
      <w:lvlJc w:val="left"/>
      <w:pPr>
        <w:ind w:left="10065" w:hanging="360"/>
      </w:pPr>
    </w:lvl>
    <w:lvl w:ilvl="7" w:tplc="080A0019" w:tentative="1">
      <w:start w:val="1"/>
      <w:numFmt w:val="lowerLetter"/>
      <w:lvlText w:val="%8."/>
      <w:lvlJc w:val="left"/>
      <w:pPr>
        <w:ind w:left="10785" w:hanging="360"/>
      </w:pPr>
    </w:lvl>
    <w:lvl w:ilvl="8" w:tplc="080A001B" w:tentative="1">
      <w:start w:val="1"/>
      <w:numFmt w:val="lowerRoman"/>
      <w:lvlText w:val="%9."/>
      <w:lvlJc w:val="right"/>
      <w:pPr>
        <w:ind w:left="11505" w:hanging="180"/>
      </w:pPr>
    </w:lvl>
  </w:abstractNum>
  <w:num w:numId="1" w16cid:durableId="603804515">
    <w:abstractNumId w:val="28"/>
  </w:num>
  <w:num w:numId="2" w16cid:durableId="2028359634">
    <w:abstractNumId w:val="25"/>
  </w:num>
  <w:num w:numId="3" w16cid:durableId="1448426121">
    <w:abstractNumId w:val="27"/>
  </w:num>
  <w:num w:numId="4" w16cid:durableId="998656118">
    <w:abstractNumId w:val="7"/>
  </w:num>
  <w:num w:numId="5" w16cid:durableId="1610508026">
    <w:abstractNumId w:val="15"/>
  </w:num>
  <w:num w:numId="6" w16cid:durableId="506940370">
    <w:abstractNumId w:val="26"/>
  </w:num>
  <w:num w:numId="7" w16cid:durableId="1399668200">
    <w:abstractNumId w:val="8"/>
  </w:num>
  <w:num w:numId="8" w16cid:durableId="483399639">
    <w:abstractNumId w:val="33"/>
  </w:num>
  <w:num w:numId="9" w16cid:durableId="2025860313">
    <w:abstractNumId w:val="23"/>
  </w:num>
  <w:num w:numId="10" w16cid:durableId="339740619">
    <w:abstractNumId w:val="29"/>
  </w:num>
  <w:num w:numId="11" w16cid:durableId="2057582633">
    <w:abstractNumId w:val="22"/>
  </w:num>
  <w:num w:numId="12" w16cid:durableId="413432314">
    <w:abstractNumId w:val="12"/>
  </w:num>
  <w:num w:numId="13" w16cid:durableId="1554999307">
    <w:abstractNumId w:val="13"/>
  </w:num>
  <w:num w:numId="14" w16cid:durableId="543104825">
    <w:abstractNumId w:val="4"/>
  </w:num>
  <w:num w:numId="15" w16cid:durableId="2027750602">
    <w:abstractNumId w:val="0"/>
  </w:num>
  <w:num w:numId="16" w16cid:durableId="934702726">
    <w:abstractNumId w:val="21"/>
  </w:num>
  <w:num w:numId="17" w16cid:durableId="146359523">
    <w:abstractNumId w:val="10"/>
  </w:num>
  <w:num w:numId="18" w16cid:durableId="1956255762">
    <w:abstractNumId w:val="20"/>
  </w:num>
  <w:num w:numId="19" w16cid:durableId="1507359913">
    <w:abstractNumId w:val="16"/>
  </w:num>
  <w:num w:numId="20" w16cid:durableId="1876655817">
    <w:abstractNumId w:val="17"/>
  </w:num>
  <w:num w:numId="21" w16cid:durableId="60566523">
    <w:abstractNumId w:val="5"/>
  </w:num>
  <w:num w:numId="22" w16cid:durableId="1362979533">
    <w:abstractNumId w:val="6"/>
  </w:num>
  <w:num w:numId="23" w16cid:durableId="105735638">
    <w:abstractNumId w:val="9"/>
  </w:num>
  <w:num w:numId="24" w16cid:durableId="489252735">
    <w:abstractNumId w:val="2"/>
  </w:num>
  <w:num w:numId="25" w16cid:durableId="1298998689">
    <w:abstractNumId w:val="11"/>
  </w:num>
  <w:num w:numId="26" w16cid:durableId="1922106221">
    <w:abstractNumId w:val="30"/>
  </w:num>
  <w:num w:numId="27" w16cid:durableId="1595094132">
    <w:abstractNumId w:val="19"/>
  </w:num>
  <w:num w:numId="28" w16cid:durableId="2038655628">
    <w:abstractNumId w:val="1"/>
  </w:num>
  <w:num w:numId="29" w16cid:durableId="1929774310">
    <w:abstractNumId w:val="34"/>
  </w:num>
  <w:num w:numId="30" w16cid:durableId="1199857704">
    <w:abstractNumId w:val="24"/>
  </w:num>
  <w:num w:numId="31" w16cid:durableId="1577668765">
    <w:abstractNumId w:val="3"/>
  </w:num>
  <w:num w:numId="32" w16cid:durableId="1999141164">
    <w:abstractNumId w:val="32"/>
  </w:num>
  <w:num w:numId="33" w16cid:durableId="573055146">
    <w:abstractNumId w:val="14"/>
  </w:num>
  <w:num w:numId="34" w16cid:durableId="1099788863">
    <w:abstractNumId w:val="18"/>
  </w:num>
  <w:num w:numId="35" w16cid:durableId="8862181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1C2"/>
    <w:rsid w:val="000012D8"/>
    <w:rsid w:val="00001E39"/>
    <w:rsid w:val="00002ED0"/>
    <w:rsid w:val="00003B4D"/>
    <w:rsid w:val="0000415B"/>
    <w:rsid w:val="00004957"/>
    <w:rsid w:val="00006886"/>
    <w:rsid w:val="00007B76"/>
    <w:rsid w:val="00010708"/>
    <w:rsid w:val="0001267F"/>
    <w:rsid w:val="00012711"/>
    <w:rsid w:val="000134A5"/>
    <w:rsid w:val="0001379C"/>
    <w:rsid w:val="00014360"/>
    <w:rsid w:val="000152A5"/>
    <w:rsid w:val="000172BC"/>
    <w:rsid w:val="00020DB6"/>
    <w:rsid w:val="000225C4"/>
    <w:rsid w:val="00022834"/>
    <w:rsid w:val="000238DD"/>
    <w:rsid w:val="000239D3"/>
    <w:rsid w:val="00024BD0"/>
    <w:rsid w:val="00024DA3"/>
    <w:rsid w:val="0002501C"/>
    <w:rsid w:val="00025B1E"/>
    <w:rsid w:val="0002618A"/>
    <w:rsid w:val="0002659B"/>
    <w:rsid w:val="00026ADF"/>
    <w:rsid w:val="00026E5E"/>
    <w:rsid w:val="00027297"/>
    <w:rsid w:val="00030483"/>
    <w:rsid w:val="00032083"/>
    <w:rsid w:val="000327B6"/>
    <w:rsid w:val="00040682"/>
    <w:rsid w:val="000406AD"/>
    <w:rsid w:val="0004193C"/>
    <w:rsid w:val="00042184"/>
    <w:rsid w:val="0004314C"/>
    <w:rsid w:val="000465B1"/>
    <w:rsid w:val="0004778E"/>
    <w:rsid w:val="00050311"/>
    <w:rsid w:val="00051DAF"/>
    <w:rsid w:val="00053158"/>
    <w:rsid w:val="00054921"/>
    <w:rsid w:val="00054A44"/>
    <w:rsid w:val="0005626A"/>
    <w:rsid w:val="00057BE4"/>
    <w:rsid w:val="000609DF"/>
    <w:rsid w:val="00061416"/>
    <w:rsid w:val="000623A4"/>
    <w:rsid w:val="000634E0"/>
    <w:rsid w:val="00063737"/>
    <w:rsid w:val="000645D0"/>
    <w:rsid w:val="000646B9"/>
    <w:rsid w:val="0006618F"/>
    <w:rsid w:val="00067F03"/>
    <w:rsid w:val="000703A0"/>
    <w:rsid w:val="00070E4F"/>
    <w:rsid w:val="00070F93"/>
    <w:rsid w:val="000715C4"/>
    <w:rsid w:val="0007215E"/>
    <w:rsid w:val="000733AB"/>
    <w:rsid w:val="00073F0F"/>
    <w:rsid w:val="00074D89"/>
    <w:rsid w:val="0007693A"/>
    <w:rsid w:val="00080D5E"/>
    <w:rsid w:val="00083B8B"/>
    <w:rsid w:val="00084544"/>
    <w:rsid w:val="00084575"/>
    <w:rsid w:val="00084CB8"/>
    <w:rsid w:val="00085486"/>
    <w:rsid w:val="00085A7A"/>
    <w:rsid w:val="000865BA"/>
    <w:rsid w:val="00086E40"/>
    <w:rsid w:val="0008770B"/>
    <w:rsid w:val="00090005"/>
    <w:rsid w:val="000900AB"/>
    <w:rsid w:val="00090916"/>
    <w:rsid w:val="000915A9"/>
    <w:rsid w:val="00092485"/>
    <w:rsid w:val="00092590"/>
    <w:rsid w:val="000934DD"/>
    <w:rsid w:val="00093AFD"/>
    <w:rsid w:val="00094260"/>
    <w:rsid w:val="000956EC"/>
    <w:rsid w:val="000956ED"/>
    <w:rsid w:val="00096CD4"/>
    <w:rsid w:val="000A6149"/>
    <w:rsid w:val="000A7DA7"/>
    <w:rsid w:val="000B28FF"/>
    <w:rsid w:val="000B4505"/>
    <w:rsid w:val="000B6305"/>
    <w:rsid w:val="000B6739"/>
    <w:rsid w:val="000B7410"/>
    <w:rsid w:val="000C0869"/>
    <w:rsid w:val="000C1E39"/>
    <w:rsid w:val="000C288A"/>
    <w:rsid w:val="000C2E16"/>
    <w:rsid w:val="000C51D5"/>
    <w:rsid w:val="000C52BF"/>
    <w:rsid w:val="000C5FB7"/>
    <w:rsid w:val="000C6BF5"/>
    <w:rsid w:val="000C79E9"/>
    <w:rsid w:val="000D0101"/>
    <w:rsid w:val="000D4323"/>
    <w:rsid w:val="000D528B"/>
    <w:rsid w:val="000D685B"/>
    <w:rsid w:val="000D7BFC"/>
    <w:rsid w:val="000E0118"/>
    <w:rsid w:val="000E367D"/>
    <w:rsid w:val="000E508C"/>
    <w:rsid w:val="000E69B4"/>
    <w:rsid w:val="000E6A64"/>
    <w:rsid w:val="000E7908"/>
    <w:rsid w:val="000F0BBF"/>
    <w:rsid w:val="000F153F"/>
    <w:rsid w:val="000F253B"/>
    <w:rsid w:val="000F2820"/>
    <w:rsid w:val="000F2F75"/>
    <w:rsid w:val="000F681C"/>
    <w:rsid w:val="000F6B06"/>
    <w:rsid w:val="00100F16"/>
    <w:rsid w:val="00100FC8"/>
    <w:rsid w:val="00101DB3"/>
    <w:rsid w:val="00102B8A"/>
    <w:rsid w:val="00103912"/>
    <w:rsid w:val="00104857"/>
    <w:rsid w:val="00105103"/>
    <w:rsid w:val="001073E1"/>
    <w:rsid w:val="001078AF"/>
    <w:rsid w:val="00110AF9"/>
    <w:rsid w:val="00110CB6"/>
    <w:rsid w:val="001131D7"/>
    <w:rsid w:val="00115DCA"/>
    <w:rsid w:val="001223CB"/>
    <w:rsid w:val="00123294"/>
    <w:rsid w:val="00124497"/>
    <w:rsid w:val="0012476E"/>
    <w:rsid w:val="00125A68"/>
    <w:rsid w:val="00125C63"/>
    <w:rsid w:val="00126B3B"/>
    <w:rsid w:val="00126F68"/>
    <w:rsid w:val="001275B8"/>
    <w:rsid w:val="001279CF"/>
    <w:rsid w:val="00130B32"/>
    <w:rsid w:val="00130DBC"/>
    <w:rsid w:val="00131CCF"/>
    <w:rsid w:val="001326E3"/>
    <w:rsid w:val="00134411"/>
    <w:rsid w:val="00134805"/>
    <w:rsid w:val="001361E8"/>
    <w:rsid w:val="00136D81"/>
    <w:rsid w:val="001372BF"/>
    <w:rsid w:val="0014125B"/>
    <w:rsid w:val="0014158F"/>
    <w:rsid w:val="00141A5A"/>
    <w:rsid w:val="00143175"/>
    <w:rsid w:val="0014359C"/>
    <w:rsid w:val="00144DA7"/>
    <w:rsid w:val="00146AD2"/>
    <w:rsid w:val="001527C8"/>
    <w:rsid w:val="00153006"/>
    <w:rsid w:val="00153C53"/>
    <w:rsid w:val="001542FD"/>
    <w:rsid w:val="00157935"/>
    <w:rsid w:val="00161187"/>
    <w:rsid w:val="001622CC"/>
    <w:rsid w:val="00162309"/>
    <w:rsid w:val="001629B9"/>
    <w:rsid w:val="00162FF6"/>
    <w:rsid w:val="00166EBD"/>
    <w:rsid w:val="001674E6"/>
    <w:rsid w:val="00170569"/>
    <w:rsid w:val="00170F58"/>
    <w:rsid w:val="00171065"/>
    <w:rsid w:val="00171A03"/>
    <w:rsid w:val="00172388"/>
    <w:rsid w:val="001731A4"/>
    <w:rsid w:val="00174A94"/>
    <w:rsid w:val="00176B69"/>
    <w:rsid w:val="001823B0"/>
    <w:rsid w:val="00182AA8"/>
    <w:rsid w:val="00182D5F"/>
    <w:rsid w:val="001855D0"/>
    <w:rsid w:val="001860A6"/>
    <w:rsid w:val="00187978"/>
    <w:rsid w:val="00187DBE"/>
    <w:rsid w:val="0019120D"/>
    <w:rsid w:val="00191EAF"/>
    <w:rsid w:val="00192C73"/>
    <w:rsid w:val="00193EDC"/>
    <w:rsid w:val="0019551D"/>
    <w:rsid w:val="00196BF1"/>
    <w:rsid w:val="00197C91"/>
    <w:rsid w:val="001A1080"/>
    <w:rsid w:val="001A1406"/>
    <w:rsid w:val="001A1D6B"/>
    <w:rsid w:val="001A211C"/>
    <w:rsid w:val="001A26BF"/>
    <w:rsid w:val="001A31C9"/>
    <w:rsid w:val="001A42A0"/>
    <w:rsid w:val="001A50C2"/>
    <w:rsid w:val="001A52E6"/>
    <w:rsid w:val="001A56EF"/>
    <w:rsid w:val="001A5E8C"/>
    <w:rsid w:val="001A6243"/>
    <w:rsid w:val="001A7253"/>
    <w:rsid w:val="001A76A3"/>
    <w:rsid w:val="001A7EF2"/>
    <w:rsid w:val="001A7FF4"/>
    <w:rsid w:val="001B050A"/>
    <w:rsid w:val="001B2DA1"/>
    <w:rsid w:val="001B5501"/>
    <w:rsid w:val="001B562D"/>
    <w:rsid w:val="001B6D72"/>
    <w:rsid w:val="001C03B3"/>
    <w:rsid w:val="001C0D1C"/>
    <w:rsid w:val="001C1490"/>
    <w:rsid w:val="001C1AC1"/>
    <w:rsid w:val="001C1D61"/>
    <w:rsid w:val="001C2773"/>
    <w:rsid w:val="001C3539"/>
    <w:rsid w:val="001C3642"/>
    <w:rsid w:val="001C3647"/>
    <w:rsid w:val="001C4614"/>
    <w:rsid w:val="001C4B57"/>
    <w:rsid w:val="001C5910"/>
    <w:rsid w:val="001C6842"/>
    <w:rsid w:val="001C7775"/>
    <w:rsid w:val="001D0456"/>
    <w:rsid w:val="001D2581"/>
    <w:rsid w:val="001D2605"/>
    <w:rsid w:val="001D4755"/>
    <w:rsid w:val="001D5B65"/>
    <w:rsid w:val="001D6A09"/>
    <w:rsid w:val="001D728C"/>
    <w:rsid w:val="001E042B"/>
    <w:rsid w:val="001E0683"/>
    <w:rsid w:val="001E2B57"/>
    <w:rsid w:val="001E2CC4"/>
    <w:rsid w:val="001E3CB1"/>
    <w:rsid w:val="001E40AF"/>
    <w:rsid w:val="001E4323"/>
    <w:rsid w:val="001E4EE6"/>
    <w:rsid w:val="001E52C0"/>
    <w:rsid w:val="001E74C7"/>
    <w:rsid w:val="001E775A"/>
    <w:rsid w:val="001E7E50"/>
    <w:rsid w:val="001F2425"/>
    <w:rsid w:val="001F5435"/>
    <w:rsid w:val="001F67DA"/>
    <w:rsid w:val="001F7056"/>
    <w:rsid w:val="001F74A4"/>
    <w:rsid w:val="001F750D"/>
    <w:rsid w:val="001F7613"/>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1ED"/>
    <w:rsid w:val="00216DE9"/>
    <w:rsid w:val="00217074"/>
    <w:rsid w:val="00217841"/>
    <w:rsid w:val="00217F43"/>
    <w:rsid w:val="00220783"/>
    <w:rsid w:val="00221403"/>
    <w:rsid w:val="002215B6"/>
    <w:rsid w:val="002223BF"/>
    <w:rsid w:val="0022249B"/>
    <w:rsid w:val="0022302D"/>
    <w:rsid w:val="00225F9A"/>
    <w:rsid w:val="002269F6"/>
    <w:rsid w:val="00227C62"/>
    <w:rsid w:val="00231EF7"/>
    <w:rsid w:val="00232C95"/>
    <w:rsid w:val="00233771"/>
    <w:rsid w:val="00233C1C"/>
    <w:rsid w:val="00240DBC"/>
    <w:rsid w:val="002416AF"/>
    <w:rsid w:val="00241BE5"/>
    <w:rsid w:val="00241FDC"/>
    <w:rsid w:val="00242093"/>
    <w:rsid w:val="00242C71"/>
    <w:rsid w:val="00242DCB"/>
    <w:rsid w:val="00246EF5"/>
    <w:rsid w:val="0024735B"/>
    <w:rsid w:val="00247978"/>
    <w:rsid w:val="00247B45"/>
    <w:rsid w:val="00250088"/>
    <w:rsid w:val="00250DC6"/>
    <w:rsid w:val="00251FEC"/>
    <w:rsid w:val="00252588"/>
    <w:rsid w:val="00253367"/>
    <w:rsid w:val="00253570"/>
    <w:rsid w:val="00253FA9"/>
    <w:rsid w:val="0025582B"/>
    <w:rsid w:val="00257619"/>
    <w:rsid w:val="00261027"/>
    <w:rsid w:val="00261293"/>
    <w:rsid w:val="0026139F"/>
    <w:rsid w:val="002613E6"/>
    <w:rsid w:val="00262A97"/>
    <w:rsid w:val="0026353E"/>
    <w:rsid w:val="00264F3B"/>
    <w:rsid w:val="00265A0C"/>
    <w:rsid w:val="00265D02"/>
    <w:rsid w:val="0026650B"/>
    <w:rsid w:val="00267BD6"/>
    <w:rsid w:val="00272B29"/>
    <w:rsid w:val="00275C06"/>
    <w:rsid w:val="00280A0D"/>
    <w:rsid w:val="00280D38"/>
    <w:rsid w:val="00283146"/>
    <w:rsid w:val="00283BB9"/>
    <w:rsid w:val="0028542A"/>
    <w:rsid w:val="0028661B"/>
    <w:rsid w:val="00286DBF"/>
    <w:rsid w:val="00287876"/>
    <w:rsid w:val="002902F7"/>
    <w:rsid w:val="00290438"/>
    <w:rsid w:val="00290842"/>
    <w:rsid w:val="00290C10"/>
    <w:rsid w:val="002929A0"/>
    <w:rsid w:val="00292B59"/>
    <w:rsid w:val="00294FD2"/>
    <w:rsid w:val="00297626"/>
    <w:rsid w:val="002A1ACC"/>
    <w:rsid w:val="002A2D19"/>
    <w:rsid w:val="002A313B"/>
    <w:rsid w:val="002A33A0"/>
    <w:rsid w:val="002A3D96"/>
    <w:rsid w:val="002A444A"/>
    <w:rsid w:val="002A453E"/>
    <w:rsid w:val="002A5F3D"/>
    <w:rsid w:val="002A6FCC"/>
    <w:rsid w:val="002A76D9"/>
    <w:rsid w:val="002B17AF"/>
    <w:rsid w:val="002B1941"/>
    <w:rsid w:val="002B2B3C"/>
    <w:rsid w:val="002B2B7E"/>
    <w:rsid w:val="002B498F"/>
    <w:rsid w:val="002B71FF"/>
    <w:rsid w:val="002B746C"/>
    <w:rsid w:val="002C065E"/>
    <w:rsid w:val="002C0805"/>
    <w:rsid w:val="002C1E16"/>
    <w:rsid w:val="002C2B96"/>
    <w:rsid w:val="002C3984"/>
    <w:rsid w:val="002C3990"/>
    <w:rsid w:val="002C3F45"/>
    <w:rsid w:val="002C590D"/>
    <w:rsid w:val="002C6634"/>
    <w:rsid w:val="002C747F"/>
    <w:rsid w:val="002C796B"/>
    <w:rsid w:val="002C7E3D"/>
    <w:rsid w:val="002D25C4"/>
    <w:rsid w:val="002D26F4"/>
    <w:rsid w:val="002D279B"/>
    <w:rsid w:val="002D2CC2"/>
    <w:rsid w:val="002D32A2"/>
    <w:rsid w:val="002D4427"/>
    <w:rsid w:val="002D499B"/>
    <w:rsid w:val="002D63CD"/>
    <w:rsid w:val="002D6476"/>
    <w:rsid w:val="002D7215"/>
    <w:rsid w:val="002E0E38"/>
    <w:rsid w:val="002E1BB4"/>
    <w:rsid w:val="002E2039"/>
    <w:rsid w:val="002E24FE"/>
    <w:rsid w:val="002E27B8"/>
    <w:rsid w:val="002E3D28"/>
    <w:rsid w:val="002E5274"/>
    <w:rsid w:val="002E546A"/>
    <w:rsid w:val="002E5470"/>
    <w:rsid w:val="002E5695"/>
    <w:rsid w:val="002E5EDD"/>
    <w:rsid w:val="002E6BFE"/>
    <w:rsid w:val="002F01A4"/>
    <w:rsid w:val="002F0319"/>
    <w:rsid w:val="002F065D"/>
    <w:rsid w:val="002F09EB"/>
    <w:rsid w:val="002F0B71"/>
    <w:rsid w:val="002F5318"/>
    <w:rsid w:val="002F5487"/>
    <w:rsid w:val="002F5C21"/>
    <w:rsid w:val="002F66DA"/>
    <w:rsid w:val="002F6A36"/>
    <w:rsid w:val="002F7C56"/>
    <w:rsid w:val="003004E7"/>
    <w:rsid w:val="00301432"/>
    <w:rsid w:val="00301D4E"/>
    <w:rsid w:val="00301DBD"/>
    <w:rsid w:val="0030210E"/>
    <w:rsid w:val="003026D3"/>
    <w:rsid w:val="00302BD7"/>
    <w:rsid w:val="00303075"/>
    <w:rsid w:val="0030348B"/>
    <w:rsid w:val="00305ECF"/>
    <w:rsid w:val="00310283"/>
    <w:rsid w:val="00311D75"/>
    <w:rsid w:val="003125F5"/>
    <w:rsid w:val="00314189"/>
    <w:rsid w:val="003155BF"/>
    <w:rsid w:val="00316A83"/>
    <w:rsid w:val="003171C8"/>
    <w:rsid w:val="00320D3A"/>
    <w:rsid w:val="0032111C"/>
    <w:rsid w:val="0032224C"/>
    <w:rsid w:val="00323982"/>
    <w:rsid w:val="003248E9"/>
    <w:rsid w:val="00324D55"/>
    <w:rsid w:val="003259D0"/>
    <w:rsid w:val="003259ED"/>
    <w:rsid w:val="00325BCC"/>
    <w:rsid w:val="00325D9B"/>
    <w:rsid w:val="00332E1E"/>
    <w:rsid w:val="00336915"/>
    <w:rsid w:val="00337624"/>
    <w:rsid w:val="00337667"/>
    <w:rsid w:val="00340927"/>
    <w:rsid w:val="00340BB6"/>
    <w:rsid w:val="00341614"/>
    <w:rsid w:val="0034237B"/>
    <w:rsid w:val="003425D2"/>
    <w:rsid w:val="003426A0"/>
    <w:rsid w:val="003426B8"/>
    <w:rsid w:val="003430A7"/>
    <w:rsid w:val="003434C7"/>
    <w:rsid w:val="0034429C"/>
    <w:rsid w:val="00344851"/>
    <w:rsid w:val="00345678"/>
    <w:rsid w:val="003457B9"/>
    <w:rsid w:val="00345B3B"/>
    <w:rsid w:val="0034618F"/>
    <w:rsid w:val="00346921"/>
    <w:rsid w:val="003512F2"/>
    <w:rsid w:val="0035291E"/>
    <w:rsid w:val="003548C2"/>
    <w:rsid w:val="0035572D"/>
    <w:rsid w:val="0036280F"/>
    <w:rsid w:val="00363120"/>
    <w:rsid w:val="003637FF"/>
    <w:rsid w:val="003651DC"/>
    <w:rsid w:val="00365AF5"/>
    <w:rsid w:val="00370E2A"/>
    <w:rsid w:val="00371FDC"/>
    <w:rsid w:val="00375ADA"/>
    <w:rsid w:val="003767D9"/>
    <w:rsid w:val="00381F80"/>
    <w:rsid w:val="003828BB"/>
    <w:rsid w:val="003836B9"/>
    <w:rsid w:val="00383757"/>
    <w:rsid w:val="00385B85"/>
    <w:rsid w:val="0038685D"/>
    <w:rsid w:val="00391196"/>
    <w:rsid w:val="00391376"/>
    <w:rsid w:val="00391E29"/>
    <w:rsid w:val="00392616"/>
    <w:rsid w:val="00392C03"/>
    <w:rsid w:val="00393FB9"/>
    <w:rsid w:val="003942E6"/>
    <w:rsid w:val="00395FFC"/>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B7D29"/>
    <w:rsid w:val="003C1B21"/>
    <w:rsid w:val="003C22B8"/>
    <w:rsid w:val="003C2330"/>
    <w:rsid w:val="003C2D95"/>
    <w:rsid w:val="003C3840"/>
    <w:rsid w:val="003C3CC3"/>
    <w:rsid w:val="003C58FF"/>
    <w:rsid w:val="003C69A5"/>
    <w:rsid w:val="003C6C86"/>
    <w:rsid w:val="003C75A4"/>
    <w:rsid w:val="003D134A"/>
    <w:rsid w:val="003D25F0"/>
    <w:rsid w:val="003D2D0B"/>
    <w:rsid w:val="003D377C"/>
    <w:rsid w:val="003D4CD1"/>
    <w:rsid w:val="003D5913"/>
    <w:rsid w:val="003D5F72"/>
    <w:rsid w:val="003D6546"/>
    <w:rsid w:val="003D75D2"/>
    <w:rsid w:val="003D7ABF"/>
    <w:rsid w:val="003E0288"/>
    <w:rsid w:val="003E0B73"/>
    <w:rsid w:val="003E1713"/>
    <w:rsid w:val="003E19A1"/>
    <w:rsid w:val="003E3305"/>
    <w:rsid w:val="003E339E"/>
    <w:rsid w:val="003E374C"/>
    <w:rsid w:val="003E3DE2"/>
    <w:rsid w:val="003E4F61"/>
    <w:rsid w:val="003E5DBF"/>
    <w:rsid w:val="003F10E3"/>
    <w:rsid w:val="003F2574"/>
    <w:rsid w:val="003F2BEC"/>
    <w:rsid w:val="003F4B47"/>
    <w:rsid w:val="003F5DE6"/>
    <w:rsid w:val="003F69D7"/>
    <w:rsid w:val="003F72A1"/>
    <w:rsid w:val="004011E4"/>
    <w:rsid w:val="0040145C"/>
    <w:rsid w:val="00401A29"/>
    <w:rsid w:val="004025A7"/>
    <w:rsid w:val="00402B52"/>
    <w:rsid w:val="00403093"/>
    <w:rsid w:val="0040436A"/>
    <w:rsid w:val="00405263"/>
    <w:rsid w:val="00405577"/>
    <w:rsid w:val="0040567B"/>
    <w:rsid w:val="0040743D"/>
    <w:rsid w:val="004117FC"/>
    <w:rsid w:val="00411809"/>
    <w:rsid w:val="00411912"/>
    <w:rsid w:val="00412CDA"/>
    <w:rsid w:val="00413A17"/>
    <w:rsid w:val="00413F17"/>
    <w:rsid w:val="0041560A"/>
    <w:rsid w:val="00416C66"/>
    <w:rsid w:val="00422459"/>
    <w:rsid w:val="00422482"/>
    <w:rsid w:val="0042257B"/>
    <w:rsid w:val="00422DC9"/>
    <w:rsid w:val="00423526"/>
    <w:rsid w:val="00425832"/>
    <w:rsid w:val="00426A17"/>
    <w:rsid w:val="004301E8"/>
    <w:rsid w:val="00430347"/>
    <w:rsid w:val="00432F43"/>
    <w:rsid w:val="00433CF1"/>
    <w:rsid w:val="00433ECA"/>
    <w:rsid w:val="00436710"/>
    <w:rsid w:val="00436CFE"/>
    <w:rsid w:val="004372C3"/>
    <w:rsid w:val="004379D8"/>
    <w:rsid w:val="00437E9B"/>
    <w:rsid w:val="004407D3"/>
    <w:rsid w:val="004412AC"/>
    <w:rsid w:val="00441A67"/>
    <w:rsid w:val="00442F9C"/>
    <w:rsid w:val="0044310C"/>
    <w:rsid w:val="00445671"/>
    <w:rsid w:val="0044707F"/>
    <w:rsid w:val="00447BD5"/>
    <w:rsid w:val="00450501"/>
    <w:rsid w:val="0045061A"/>
    <w:rsid w:val="004531E1"/>
    <w:rsid w:val="00455349"/>
    <w:rsid w:val="004558C8"/>
    <w:rsid w:val="00455DB0"/>
    <w:rsid w:val="0045626E"/>
    <w:rsid w:val="00456B50"/>
    <w:rsid w:val="004570D1"/>
    <w:rsid w:val="00457A80"/>
    <w:rsid w:val="00460478"/>
    <w:rsid w:val="00461169"/>
    <w:rsid w:val="004615D3"/>
    <w:rsid w:val="00465DDE"/>
    <w:rsid w:val="00470771"/>
    <w:rsid w:val="004715C1"/>
    <w:rsid w:val="00471889"/>
    <w:rsid w:val="00471962"/>
    <w:rsid w:val="00474845"/>
    <w:rsid w:val="0047688B"/>
    <w:rsid w:val="00476D44"/>
    <w:rsid w:val="00476D90"/>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970A6"/>
    <w:rsid w:val="004A26F2"/>
    <w:rsid w:val="004A5020"/>
    <w:rsid w:val="004A73CF"/>
    <w:rsid w:val="004A7E77"/>
    <w:rsid w:val="004B022A"/>
    <w:rsid w:val="004B245B"/>
    <w:rsid w:val="004B25B5"/>
    <w:rsid w:val="004B5820"/>
    <w:rsid w:val="004B58B4"/>
    <w:rsid w:val="004B64FE"/>
    <w:rsid w:val="004B6556"/>
    <w:rsid w:val="004B6FDE"/>
    <w:rsid w:val="004C1A0E"/>
    <w:rsid w:val="004C1A20"/>
    <w:rsid w:val="004C5F05"/>
    <w:rsid w:val="004C694E"/>
    <w:rsid w:val="004C74D0"/>
    <w:rsid w:val="004C7501"/>
    <w:rsid w:val="004D00B2"/>
    <w:rsid w:val="004D0AD6"/>
    <w:rsid w:val="004D0F01"/>
    <w:rsid w:val="004D1CB1"/>
    <w:rsid w:val="004D1F77"/>
    <w:rsid w:val="004D27E2"/>
    <w:rsid w:val="004D3828"/>
    <w:rsid w:val="004D423E"/>
    <w:rsid w:val="004D4951"/>
    <w:rsid w:val="004D5C47"/>
    <w:rsid w:val="004D6548"/>
    <w:rsid w:val="004E1E02"/>
    <w:rsid w:val="004E375D"/>
    <w:rsid w:val="004E398C"/>
    <w:rsid w:val="004E398E"/>
    <w:rsid w:val="004E4F08"/>
    <w:rsid w:val="004E558F"/>
    <w:rsid w:val="004E594A"/>
    <w:rsid w:val="004E5AD0"/>
    <w:rsid w:val="004F0475"/>
    <w:rsid w:val="004F0901"/>
    <w:rsid w:val="004F4780"/>
    <w:rsid w:val="004F51C4"/>
    <w:rsid w:val="004F5929"/>
    <w:rsid w:val="004F5C35"/>
    <w:rsid w:val="004F6AD8"/>
    <w:rsid w:val="00500533"/>
    <w:rsid w:val="00500603"/>
    <w:rsid w:val="00501C02"/>
    <w:rsid w:val="00501C76"/>
    <w:rsid w:val="00501CB9"/>
    <w:rsid w:val="00502D34"/>
    <w:rsid w:val="0050312A"/>
    <w:rsid w:val="005035C6"/>
    <w:rsid w:val="00504F67"/>
    <w:rsid w:val="00505548"/>
    <w:rsid w:val="005106DC"/>
    <w:rsid w:val="0051134C"/>
    <w:rsid w:val="0051283A"/>
    <w:rsid w:val="00512A69"/>
    <w:rsid w:val="005164A4"/>
    <w:rsid w:val="0051771A"/>
    <w:rsid w:val="00517B52"/>
    <w:rsid w:val="00520893"/>
    <w:rsid w:val="00522B6B"/>
    <w:rsid w:val="00523FDF"/>
    <w:rsid w:val="00526BD3"/>
    <w:rsid w:val="00526E82"/>
    <w:rsid w:val="0052733E"/>
    <w:rsid w:val="00527B8F"/>
    <w:rsid w:val="00530528"/>
    <w:rsid w:val="00531FB1"/>
    <w:rsid w:val="0053327E"/>
    <w:rsid w:val="0053470A"/>
    <w:rsid w:val="005349DD"/>
    <w:rsid w:val="0053506D"/>
    <w:rsid w:val="00537214"/>
    <w:rsid w:val="00537365"/>
    <w:rsid w:val="00537413"/>
    <w:rsid w:val="005378C2"/>
    <w:rsid w:val="00537988"/>
    <w:rsid w:val="00537C23"/>
    <w:rsid w:val="005414CC"/>
    <w:rsid w:val="00542607"/>
    <w:rsid w:val="005431B7"/>
    <w:rsid w:val="005431F3"/>
    <w:rsid w:val="00543A32"/>
    <w:rsid w:val="00546938"/>
    <w:rsid w:val="00552B5F"/>
    <w:rsid w:val="005535D0"/>
    <w:rsid w:val="0056162B"/>
    <w:rsid w:val="0056650B"/>
    <w:rsid w:val="0056680F"/>
    <w:rsid w:val="00571086"/>
    <w:rsid w:val="00574AED"/>
    <w:rsid w:val="00574F6F"/>
    <w:rsid w:val="0057551B"/>
    <w:rsid w:val="00575724"/>
    <w:rsid w:val="00576A1B"/>
    <w:rsid w:val="00577324"/>
    <w:rsid w:val="00577BFC"/>
    <w:rsid w:val="005804B1"/>
    <w:rsid w:val="00580A2A"/>
    <w:rsid w:val="00581CC9"/>
    <w:rsid w:val="00591214"/>
    <w:rsid w:val="00592014"/>
    <w:rsid w:val="005939BB"/>
    <w:rsid w:val="00593C2E"/>
    <w:rsid w:val="0059440C"/>
    <w:rsid w:val="00594CE9"/>
    <w:rsid w:val="005954EB"/>
    <w:rsid w:val="00595672"/>
    <w:rsid w:val="005960EE"/>
    <w:rsid w:val="00597042"/>
    <w:rsid w:val="00597543"/>
    <w:rsid w:val="00597C3E"/>
    <w:rsid w:val="005A04C4"/>
    <w:rsid w:val="005A1448"/>
    <w:rsid w:val="005A1CBF"/>
    <w:rsid w:val="005A259B"/>
    <w:rsid w:val="005A36D7"/>
    <w:rsid w:val="005A3A72"/>
    <w:rsid w:val="005A6A44"/>
    <w:rsid w:val="005A6C0A"/>
    <w:rsid w:val="005A6CE0"/>
    <w:rsid w:val="005B1638"/>
    <w:rsid w:val="005B2781"/>
    <w:rsid w:val="005B3341"/>
    <w:rsid w:val="005B3FA7"/>
    <w:rsid w:val="005B48C7"/>
    <w:rsid w:val="005B77D4"/>
    <w:rsid w:val="005B7CF1"/>
    <w:rsid w:val="005B7EC9"/>
    <w:rsid w:val="005C1E2E"/>
    <w:rsid w:val="005C3201"/>
    <w:rsid w:val="005C5A47"/>
    <w:rsid w:val="005D0008"/>
    <w:rsid w:val="005D00BC"/>
    <w:rsid w:val="005D04D6"/>
    <w:rsid w:val="005D0FD2"/>
    <w:rsid w:val="005D12DD"/>
    <w:rsid w:val="005D1E10"/>
    <w:rsid w:val="005D2977"/>
    <w:rsid w:val="005D3BDC"/>
    <w:rsid w:val="005D6216"/>
    <w:rsid w:val="005E27C3"/>
    <w:rsid w:val="005E3C0F"/>
    <w:rsid w:val="005E5B7F"/>
    <w:rsid w:val="005E72FD"/>
    <w:rsid w:val="005E768C"/>
    <w:rsid w:val="005F185D"/>
    <w:rsid w:val="005F533D"/>
    <w:rsid w:val="005F53CC"/>
    <w:rsid w:val="005F71C1"/>
    <w:rsid w:val="0060163E"/>
    <w:rsid w:val="00602340"/>
    <w:rsid w:val="00602857"/>
    <w:rsid w:val="006037E4"/>
    <w:rsid w:val="00603F67"/>
    <w:rsid w:val="006048E7"/>
    <w:rsid w:val="00604CC6"/>
    <w:rsid w:val="00607721"/>
    <w:rsid w:val="00607D0D"/>
    <w:rsid w:val="006113AE"/>
    <w:rsid w:val="00613863"/>
    <w:rsid w:val="00613DE5"/>
    <w:rsid w:val="00614498"/>
    <w:rsid w:val="00614A2A"/>
    <w:rsid w:val="006150A4"/>
    <w:rsid w:val="00616123"/>
    <w:rsid w:val="00617833"/>
    <w:rsid w:val="00617AA2"/>
    <w:rsid w:val="00620534"/>
    <w:rsid w:val="006223D2"/>
    <w:rsid w:val="0062264A"/>
    <w:rsid w:val="00623A5D"/>
    <w:rsid w:val="00623C63"/>
    <w:rsid w:val="00625600"/>
    <w:rsid w:val="00626573"/>
    <w:rsid w:val="00626C10"/>
    <w:rsid w:val="00626DB4"/>
    <w:rsid w:val="00627F78"/>
    <w:rsid w:val="006311D5"/>
    <w:rsid w:val="00631E3F"/>
    <w:rsid w:val="0063319E"/>
    <w:rsid w:val="0063336F"/>
    <w:rsid w:val="00633E11"/>
    <w:rsid w:val="00635C48"/>
    <w:rsid w:val="0063660C"/>
    <w:rsid w:val="00641734"/>
    <w:rsid w:val="00641887"/>
    <w:rsid w:val="00641E8B"/>
    <w:rsid w:val="00643363"/>
    <w:rsid w:val="00645584"/>
    <w:rsid w:val="0064741F"/>
    <w:rsid w:val="00650ABA"/>
    <w:rsid w:val="00651551"/>
    <w:rsid w:val="00651A2D"/>
    <w:rsid w:val="0065253A"/>
    <w:rsid w:val="006528EE"/>
    <w:rsid w:val="00652EAE"/>
    <w:rsid w:val="0065326F"/>
    <w:rsid w:val="006550CC"/>
    <w:rsid w:val="00655FC7"/>
    <w:rsid w:val="0065777F"/>
    <w:rsid w:val="00657A96"/>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213F"/>
    <w:rsid w:val="00683EF8"/>
    <w:rsid w:val="00685BE7"/>
    <w:rsid w:val="00690B62"/>
    <w:rsid w:val="0069264E"/>
    <w:rsid w:val="0069447F"/>
    <w:rsid w:val="00694FAC"/>
    <w:rsid w:val="00694FBF"/>
    <w:rsid w:val="0069555E"/>
    <w:rsid w:val="00695590"/>
    <w:rsid w:val="00695924"/>
    <w:rsid w:val="00696051"/>
    <w:rsid w:val="0069663A"/>
    <w:rsid w:val="00696CF9"/>
    <w:rsid w:val="006A0B8F"/>
    <w:rsid w:val="006A0DA4"/>
    <w:rsid w:val="006A165E"/>
    <w:rsid w:val="006A1E64"/>
    <w:rsid w:val="006A223A"/>
    <w:rsid w:val="006A35DB"/>
    <w:rsid w:val="006A3F00"/>
    <w:rsid w:val="006A4345"/>
    <w:rsid w:val="006A5DA4"/>
    <w:rsid w:val="006A6B97"/>
    <w:rsid w:val="006B1085"/>
    <w:rsid w:val="006B1C26"/>
    <w:rsid w:val="006B1EE2"/>
    <w:rsid w:val="006B200D"/>
    <w:rsid w:val="006B221E"/>
    <w:rsid w:val="006B4BE8"/>
    <w:rsid w:val="006B5619"/>
    <w:rsid w:val="006B593A"/>
    <w:rsid w:val="006B5BDD"/>
    <w:rsid w:val="006B6626"/>
    <w:rsid w:val="006B6CDB"/>
    <w:rsid w:val="006C1708"/>
    <w:rsid w:val="006C1745"/>
    <w:rsid w:val="006C26CD"/>
    <w:rsid w:val="006C3A99"/>
    <w:rsid w:val="006C499C"/>
    <w:rsid w:val="006C4D04"/>
    <w:rsid w:val="006C6008"/>
    <w:rsid w:val="006C7295"/>
    <w:rsid w:val="006C7884"/>
    <w:rsid w:val="006D060F"/>
    <w:rsid w:val="006D1B03"/>
    <w:rsid w:val="006D39ED"/>
    <w:rsid w:val="006D402F"/>
    <w:rsid w:val="006D5616"/>
    <w:rsid w:val="006D63F9"/>
    <w:rsid w:val="006D7D1E"/>
    <w:rsid w:val="006E201F"/>
    <w:rsid w:val="006E37DF"/>
    <w:rsid w:val="006E6E1C"/>
    <w:rsid w:val="006E741C"/>
    <w:rsid w:val="006E7DB5"/>
    <w:rsid w:val="006F0633"/>
    <w:rsid w:val="006F0AEC"/>
    <w:rsid w:val="006F0EB0"/>
    <w:rsid w:val="006F1FF3"/>
    <w:rsid w:val="006F20E2"/>
    <w:rsid w:val="006F2AF3"/>
    <w:rsid w:val="006F35AC"/>
    <w:rsid w:val="006F3ABB"/>
    <w:rsid w:val="006F3BDE"/>
    <w:rsid w:val="006F41A2"/>
    <w:rsid w:val="006F57F0"/>
    <w:rsid w:val="006F5C9F"/>
    <w:rsid w:val="00700045"/>
    <w:rsid w:val="00700158"/>
    <w:rsid w:val="00700303"/>
    <w:rsid w:val="00701BB4"/>
    <w:rsid w:val="00701BE2"/>
    <w:rsid w:val="00701FF6"/>
    <w:rsid w:val="00702F07"/>
    <w:rsid w:val="00703237"/>
    <w:rsid w:val="007051ED"/>
    <w:rsid w:val="00707EF8"/>
    <w:rsid w:val="0071130C"/>
    <w:rsid w:val="0071637B"/>
    <w:rsid w:val="00720289"/>
    <w:rsid w:val="007211C9"/>
    <w:rsid w:val="00721899"/>
    <w:rsid w:val="007218D7"/>
    <w:rsid w:val="007218ED"/>
    <w:rsid w:val="00722032"/>
    <w:rsid w:val="00723A1C"/>
    <w:rsid w:val="00723BB8"/>
    <w:rsid w:val="00723C28"/>
    <w:rsid w:val="0072484A"/>
    <w:rsid w:val="00724E38"/>
    <w:rsid w:val="007302D2"/>
    <w:rsid w:val="00730CFF"/>
    <w:rsid w:val="00732508"/>
    <w:rsid w:val="0073397F"/>
    <w:rsid w:val="00734118"/>
    <w:rsid w:val="00735234"/>
    <w:rsid w:val="0073593C"/>
    <w:rsid w:val="0073694E"/>
    <w:rsid w:val="0074002F"/>
    <w:rsid w:val="0074097F"/>
    <w:rsid w:val="00740AA9"/>
    <w:rsid w:val="007411A7"/>
    <w:rsid w:val="00741466"/>
    <w:rsid w:val="00741F73"/>
    <w:rsid w:val="00742DD7"/>
    <w:rsid w:val="00742F4D"/>
    <w:rsid w:val="0074336E"/>
    <w:rsid w:val="00743371"/>
    <w:rsid w:val="0074364F"/>
    <w:rsid w:val="00743836"/>
    <w:rsid w:val="007453C7"/>
    <w:rsid w:val="00745DDF"/>
    <w:rsid w:val="00745F6B"/>
    <w:rsid w:val="00747CC3"/>
    <w:rsid w:val="00750B9B"/>
    <w:rsid w:val="00750F55"/>
    <w:rsid w:val="007513C5"/>
    <w:rsid w:val="007514F5"/>
    <w:rsid w:val="0075367B"/>
    <w:rsid w:val="00754794"/>
    <w:rsid w:val="007551F2"/>
    <w:rsid w:val="007559F8"/>
    <w:rsid w:val="00756C10"/>
    <w:rsid w:val="00762037"/>
    <w:rsid w:val="0076219C"/>
    <w:rsid w:val="00763F70"/>
    <w:rsid w:val="00764A38"/>
    <w:rsid w:val="007651E8"/>
    <w:rsid w:val="00765881"/>
    <w:rsid w:val="00765B21"/>
    <w:rsid w:val="00765ED5"/>
    <w:rsid w:val="0076780C"/>
    <w:rsid w:val="00770BC4"/>
    <w:rsid w:val="0077183F"/>
    <w:rsid w:val="00772A74"/>
    <w:rsid w:val="0077315F"/>
    <w:rsid w:val="00775671"/>
    <w:rsid w:val="00775D24"/>
    <w:rsid w:val="0077626D"/>
    <w:rsid w:val="0078047C"/>
    <w:rsid w:val="0078052F"/>
    <w:rsid w:val="00782DCE"/>
    <w:rsid w:val="00784937"/>
    <w:rsid w:val="00785D88"/>
    <w:rsid w:val="00787ED6"/>
    <w:rsid w:val="0079118A"/>
    <w:rsid w:val="00791858"/>
    <w:rsid w:val="00791AE1"/>
    <w:rsid w:val="00794048"/>
    <w:rsid w:val="007950E0"/>
    <w:rsid w:val="0079579F"/>
    <w:rsid w:val="007A316C"/>
    <w:rsid w:val="007A4D72"/>
    <w:rsid w:val="007A4FB1"/>
    <w:rsid w:val="007B0226"/>
    <w:rsid w:val="007B14FB"/>
    <w:rsid w:val="007B1B4F"/>
    <w:rsid w:val="007B2239"/>
    <w:rsid w:val="007B3E02"/>
    <w:rsid w:val="007B4FB7"/>
    <w:rsid w:val="007B529D"/>
    <w:rsid w:val="007C1504"/>
    <w:rsid w:val="007C2070"/>
    <w:rsid w:val="007C44D5"/>
    <w:rsid w:val="007C5A29"/>
    <w:rsid w:val="007C6DD6"/>
    <w:rsid w:val="007C7155"/>
    <w:rsid w:val="007C78BA"/>
    <w:rsid w:val="007D0ECD"/>
    <w:rsid w:val="007D2908"/>
    <w:rsid w:val="007D3CB5"/>
    <w:rsid w:val="007D500C"/>
    <w:rsid w:val="007D5918"/>
    <w:rsid w:val="007E29C4"/>
    <w:rsid w:val="007E568B"/>
    <w:rsid w:val="007F0349"/>
    <w:rsid w:val="007F0A50"/>
    <w:rsid w:val="007F38A2"/>
    <w:rsid w:val="007F59B9"/>
    <w:rsid w:val="007F6BDC"/>
    <w:rsid w:val="007F7097"/>
    <w:rsid w:val="007F7834"/>
    <w:rsid w:val="00800199"/>
    <w:rsid w:val="00800B9D"/>
    <w:rsid w:val="008017EF"/>
    <w:rsid w:val="00803709"/>
    <w:rsid w:val="00804255"/>
    <w:rsid w:val="00804E5D"/>
    <w:rsid w:val="0080554A"/>
    <w:rsid w:val="00806229"/>
    <w:rsid w:val="0080648C"/>
    <w:rsid w:val="00810EB1"/>
    <w:rsid w:val="00811252"/>
    <w:rsid w:val="00812021"/>
    <w:rsid w:val="0081383E"/>
    <w:rsid w:val="008138C0"/>
    <w:rsid w:val="00814462"/>
    <w:rsid w:val="00815713"/>
    <w:rsid w:val="008167E9"/>
    <w:rsid w:val="00816A75"/>
    <w:rsid w:val="00817688"/>
    <w:rsid w:val="00820151"/>
    <w:rsid w:val="00822959"/>
    <w:rsid w:val="00822BED"/>
    <w:rsid w:val="008242B1"/>
    <w:rsid w:val="00824B5E"/>
    <w:rsid w:val="00825C28"/>
    <w:rsid w:val="00827BD2"/>
    <w:rsid w:val="00827C78"/>
    <w:rsid w:val="0083017B"/>
    <w:rsid w:val="008304D7"/>
    <w:rsid w:val="0083128C"/>
    <w:rsid w:val="00831691"/>
    <w:rsid w:val="00832AF2"/>
    <w:rsid w:val="0083344B"/>
    <w:rsid w:val="0083458F"/>
    <w:rsid w:val="00835706"/>
    <w:rsid w:val="00837237"/>
    <w:rsid w:val="008375E8"/>
    <w:rsid w:val="00840322"/>
    <w:rsid w:val="0084048F"/>
    <w:rsid w:val="008405B4"/>
    <w:rsid w:val="00840DAE"/>
    <w:rsid w:val="00840F18"/>
    <w:rsid w:val="0084209F"/>
    <w:rsid w:val="008455C7"/>
    <w:rsid w:val="00847BB1"/>
    <w:rsid w:val="008501AA"/>
    <w:rsid w:val="0085202B"/>
    <w:rsid w:val="00852DA3"/>
    <w:rsid w:val="00853BFD"/>
    <w:rsid w:val="00854FB6"/>
    <w:rsid w:val="00855C78"/>
    <w:rsid w:val="00856CB7"/>
    <w:rsid w:val="008570F3"/>
    <w:rsid w:val="00857BDB"/>
    <w:rsid w:val="00860F25"/>
    <w:rsid w:val="00862FFB"/>
    <w:rsid w:val="00863544"/>
    <w:rsid w:val="00863A1A"/>
    <w:rsid w:val="00863F09"/>
    <w:rsid w:val="00864F1A"/>
    <w:rsid w:val="0086672F"/>
    <w:rsid w:val="0086743E"/>
    <w:rsid w:val="008715FB"/>
    <w:rsid w:val="00871A6C"/>
    <w:rsid w:val="008741FC"/>
    <w:rsid w:val="00874FE2"/>
    <w:rsid w:val="0087566E"/>
    <w:rsid w:val="00877231"/>
    <w:rsid w:val="0087725F"/>
    <w:rsid w:val="0087753B"/>
    <w:rsid w:val="00880E2C"/>
    <w:rsid w:val="00880F84"/>
    <w:rsid w:val="00881F4F"/>
    <w:rsid w:val="00885510"/>
    <w:rsid w:val="00887523"/>
    <w:rsid w:val="00891FC9"/>
    <w:rsid w:val="00892EA6"/>
    <w:rsid w:val="00893142"/>
    <w:rsid w:val="008957A7"/>
    <w:rsid w:val="00895E35"/>
    <w:rsid w:val="008962BD"/>
    <w:rsid w:val="00897A2C"/>
    <w:rsid w:val="00897A84"/>
    <w:rsid w:val="008A16D9"/>
    <w:rsid w:val="008A277D"/>
    <w:rsid w:val="008A2DE9"/>
    <w:rsid w:val="008A3118"/>
    <w:rsid w:val="008A313A"/>
    <w:rsid w:val="008A4329"/>
    <w:rsid w:val="008B07B3"/>
    <w:rsid w:val="008B1398"/>
    <w:rsid w:val="008B4432"/>
    <w:rsid w:val="008B63E6"/>
    <w:rsid w:val="008B6D60"/>
    <w:rsid w:val="008C0626"/>
    <w:rsid w:val="008C0AC5"/>
    <w:rsid w:val="008C0E59"/>
    <w:rsid w:val="008C1C52"/>
    <w:rsid w:val="008C2663"/>
    <w:rsid w:val="008C2F66"/>
    <w:rsid w:val="008C31DF"/>
    <w:rsid w:val="008C3E1B"/>
    <w:rsid w:val="008C469F"/>
    <w:rsid w:val="008C630F"/>
    <w:rsid w:val="008C770B"/>
    <w:rsid w:val="008D07BE"/>
    <w:rsid w:val="008D1008"/>
    <w:rsid w:val="008D170D"/>
    <w:rsid w:val="008D2080"/>
    <w:rsid w:val="008D5F10"/>
    <w:rsid w:val="008D5F41"/>
    <w:rsid w:val="008D7FA1"/>
    <w:rsid w:val="008E0523"/>
    <w:rsid w:val="008E2988"/>
    <w:rsid w:val="008E34FD"/>
    <w:rsid w:val="008E3594"/>
    <w:rsid w:val="008E5BB5"/>
    <w:rsid w:val="008E79AE"/>
    <w:rsid w:val="008F20F3"/>
    <w:rsid w:val="008F4BAD"/>
    <w:rsid w:val="008F5066"/>
    <w:rsid w:val="008F5CB1"/>
    <w:rsid w:val="00901B57"/>
    <w:rsid w:val="00901C49"/>
    <w:rsid w:val="009049C5"/>
    <w:rsid w:val="0090538D"/>
    <w:rsid w:val="009063FE"/>
    <w:rsid w:val="00907ABB"/>
    <w:rsid w:val="009100FF"/>
    <w:rsid w:val="009119F7"/>
    <w:rsid w:val="009130B5"/>
    <w:rsid w:val="009140CF"/>
    <w:rsid w:val="009140DB"/>
    <w:rsid w:val="009151EB"/>
    <w:rsid w:val="00915C1D"/>
    <w:rsid w:val="00917774"/>
    <w:rsid w:val="00920B1C"/>
    <w:rsid w:val="00920E6C"/>
    <w:rsid w:val="0092175E"/>
    <w:rsid w:val="00922273"/>
    <w:rsid w:val="0092227E"/>
    <w:rsid w:val="00922CDA"/>
    <w:rsid w:val="00925EA5"/>
    <w:rsid w:val="009317AB"/>
    <w:rsid w:val="00931D31"/>
    <w:rsid w:val="009322CC"/>
    <w:rsid w:val="00932B2D"/>
    <w:rsid w:val="009337A5"/>
    <w:rsid w:val="00933F77"/>
    <w:rsid w:val="0093475F"/>
    <w:rsid w:val="00936C14"/>
    <w:rsid w:val="00937156"/>
    <w:rsid w:val="00937961"/>
    <w:rsid w:val="00937CB6"/>
    <w:rsid w:val="00940742"/>
    <w:rsid w:val="0094196C"/>
    <w:rsid w:val="0094416D"/>
    <w:rsid w:val="00946A67"/>
    <w:rsid w:val="00952338"/>
    <w:rsid w:val="00952525"/>
    <w:rsid w:val="00952F60"/>
    <w:rsid w:val="00955FFC"/>
    <w:rsid w:val="009569C1"/>
    <w:rsid w:val="00956E43"/>
    <w:rsid w:val="00957704"/>
    <w:rsid w:val="00961EE0"/>
    <w:rsid w:val="00962232"/>
    <w:rsid w:val="00962DB2"/>
    <w:rsid w:val="009644DC"/>
    <w:rsid w:val="00965661"/>
    <w:rsid w:val="00966D96"/>
    <w:rsid w:val="00967007"/>
    <w:rsid w:val="00967118"/>
    <w:rsid w:val="00967239"/>
    <w:rsid w:val="00967C29"/>
    <w:rsid w:val="00971B84"/>
    <w:rsid w:val="00973E5C"/>
    <w:rsid w:val="00974F99"/>
    <w:rsid w:val="009759B7"/>
    <w:rsid w:val="00975B7A"/>
    <w:rsid w:val="00977355"/>
    <w:rsid w:val="009815EC"/>
    <w:rsid w:val="00981DF9"/>
    <w:rsid w:val="0098229C"/>
    <w:rsid w:val="00982950"/>
    <w:rsid w:val="00985BF5"/>
    <w:rsid w:val="009866D6"/>
    <w:rsid w:val="00991936"/>
    <w:rsid w:val="0099330F"/>
    <w:rsid w:val="009952BC"/>
    <w:rsid w:val="00995B13"/>
    <w:rsid w:val="00995D15"/>
    <w:rsid w:val="00997DEA"/>
    <w:rsid w:val="009A0BF8"/>
    <w:rsid w:val="009A1FF6"/>
    <w:rsid w:val="009A39C0"/>
    <w:rsid w:val="009A3EEB"/>
    <w:rsid w:val="009A46DC"/>
    <w:rsid w:val="009A4D2B"/>
    <w:rsid w:val="009A526E"/>
    <w:rsid w:val="009A63A3"/>
    <w:rsid w:val="009A66EF"/>
    <w:rsid w:val="009A69FA"/>
    <w:rsid w:val="009A7320"/>
    <w:rsid w:val="009B02CD"/>
    <w:rsid w:val="009B0935"/>
    <w:rsid w:val="009B1E1A"/>
    <w:rsid w:val="009B2177"/>
    <w:rsid w:val="009B27F9"/>
    <w:rsid w:val="009B30AE"/>
    <w:rsid w:val="009B38CA"/>
    <w:rsid w:val="009B4E66"/>
    <w:rsid w:val="009B5DE2"/>
    <w:rsid w:val="009B6D7E"/>
    <w:rsid w:val="009C3B43"/>
    <w:rsid w:val="009C4F00"/>
    <w:rsid w:val="009C568C"/>
    <w:rsid w:val="009C721E"/>
    <w:rsid w:val="009D0043"/>
    <w:rsid w:val="009D04E7"/>
    <w:rsid w:val="009D0943"/>
    <w:rsid w:val="009D0DA6"/>
    <w:rsid w:val="009D1B1C"/>
    <w:rsid w:val="009D22B5"/>
    <w:rsid w:val="009D2967"/>
    <w:rsid w:val="009D34AD"/>
    <w:rsid w:val="009D3F9D"/>
    <w:rsid w:val="009D489D"/>
    <w:rsid w:val="009D4D3D"/>
    <w:rsid w:val="009D5C21"/>
    <w:rsid w:val="009D7195"/>
    <w:rsid w:val="009E0CCA"/>
    <w:rsid w:val="009E1E2D"/>
    <w:rsid w:val="009E2B53"/>
    <w:rsid w:val="009E368A"/>
    <w:rsid w:val="009E3C76"/>
    <w:rsid w:val="009E41D8"/>
    <w:rsid w:val="009E58BF"/>
    <w:rsid w:val="009E5C47"/>
    <w:rsid w:val="009E5DF9"/>
    <w:rsid w:val="009E62D1"/>
    <w:rsid w:val="009E6F40"/>
    <w:rsid w:val="009E730E"/>
    <w:rsid w:val="009E74DE"/>
    <w:rsid w:val="009F0AE2"/>
    <w:rsid w:val="009F2331"/>
    <w:rsid w:val="009F4980"/>
    <w:rsid w:val="009F57D5"/>
    <w:rsid w:val="009F6447"/>
    <w:rsid w:val="009F68D7"/>
    <w:rsid w:val="00A01F8F"/>
    <w:rsid w:val="00A025A4"/>
    <w:rsid w:val="00A039D9"/>
    <w:rsid w:val="00A0621C"/>
    <w:rsid w:val="00A06490"/>
    <w:rsid w:val="00A0658A"/>
    <w:rsid w:val="00A06C5F"/>
    <w:rsid w:val="00A079D9"/>
    <w:rsid w:val="00A10153"/>
    <w:rsid w:val="00A104D5"/>
    <w:rsid w:val="00A10C51"/>
    <w:rsid w:val="00A120D8"/>
    <w:rsid w:val="00A12C28"/>
    <w:rsid w:val="00A13FBD"/>
    <w:rsid w:val="00A143C8"/>
    <w:rsid w:val="00A1465B"/>
    <w:rsid w:val="00A1595C"/>
    <w:rsid w:val="00A16552"/>
    <w:rsid w:val="00A20BCA"/>
    <w:rsid w:val="00A20ECC"/>
    <w:rsid w:val="00A243B0"/>
    <w:rsid w:val="00A2470D"/>
    <w:rsid w:val="00A27FBD"/>
    <w:rsid w:val="00A30456"/>
    <w:rsid w:val="00A30C38"/>
    <w:rsid w:val="00A31A36"/>
    <w:rsid w:val="00A32117"/>
    <w:rsid w:val="00A32B8F"/>
    <w:rsid w:val="00A330A7"/>
    <w:rsid w:val="00A36065"/>
    <w:rsid w:val="00A361D5"/>
    <w:rsid w:val="00A363B1"/>
    <w:rsid w:val="00A37265"/>
    <w:rsid w:val="00A3735B"/>
    <w:rsid w:val="00A37EB3"/>
    <w:rsid w:val="00A400AA"/>
    <w:rsid w:val="00A41B14"/>
    <w:rsid w:val="00A42B6B"/>
    <w:rsid w:val="00A432DC"/>
    <w:rsid w:val="00A447DF"/>
    <w:rsid w:val="00A44F51"/>
    <w:rsid w:val="00A45709"/>
    <w:rsid w:val="00A45DFF"/>
    <w:rsid w:val="00A46752"/>
    <w:rsid w:val="00A46881"/>
    <w:rsid w:val="00A46ADB"/>
    <w:rsid w:val="00A50085"/>
    <w:rsid w:val="00A50F2C"/>
    <w:rsid w:val="00A510F5"/>
    <w:rsid w:val="00A51127"/>
    <w:rsid w:val="00A51685"/>
    <w:rsid w:val="00A517F5"/>
    <w:rsid w:val="00A51A6D"/>
    <w:rsid w:val="00A523B0"/>
    <w:rsid w:val="00A526E3"/>
    <w:rsid w:val="00A530C5"/>
    <w:rsid w:val="00A5386B"/>
    <w:rsid w:val="00A53F27"/>
    <w:rsid w:val="00A54A6E"/>
    <w:rsid w:val="00A56E3C"/>
    <w:rsid w:val="00A574A4"/>
    <w:rsid w:val="00A57D4B"/>
    <w:rsid w:val="00A61597"/>
    <w:rsid w:val="00A61BAD"/>
    <w:rsid w:val="00A61EF4"/>
    <w:rsid w:val="00A62BBE"/>
    <w:rsid w:val="00A64E50"/>
    <w:rsid w:val="00A659EB"/>
    <w:rsid w:val="00A6655C"/>
    <w:rsid w:val="00A67196"/>
    <w:rsid w:val="00A70208"/>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3BF"/>
    <w:rsid w:val="00A907F2"/>
    <w:rsid w:val="00A92BEA"/>
    <w:rsid w:val="00A94FBE"/>
    <w:rsid w:val="00A9550E"/>
    <w:rsid w:val="00A96527"/>
    <w:rsid w:val="00A96A8A"/>
    <w:rsid w:val="00A976AC"/>
    <w:rsid w:val="00AA01EA"/>
    <w:rsid w:val="00AA0D19"/>
    <w:rsid w:val="00AA2796"/>
    <w:rsid w:val="00AA3835"/>
    <w:rsid w:val="00AA387F"/>
    <w:rsid w:val="00AA55B7"/>
    <w:rsid w:val="00AA5FA3"/>
    <w:rsid w:val="00AA696C"/>
    <w:rsid w:val="00AA7046"/>
    <w:rsid w:val="00AB030E"/>
    <w:rsid w:val="00AB0AD0"/>
    <w:rsid w:val="00AB0CF7"/>
    <w:rsid w:val="00AB4390"/>
    <w:rsid w:val="00AB5E6E"/>
    <w:rsid w:val="00AB6191"/>
    <w:rsid w:val="00AB68E9"/>
    <w:rsid w:val="00AB6A0F"/>
    <w:rsid w:val="00AC081B"/>
    <w:rsid w:val="00AC1CD1"/>
    <w:rsid w:val="00AC2233"/>
    <w:rsid w:val="00AC26A0"/>
    <w:rsid w:val="00AC3F5E"/>
    <w:rsid w:val="00AC5023"/>
    <w:rsid w:val="00AC60C6"/>
    <w:rsid w:val="00AD10FB"/>
    <w:rsid w:val="00AD1F7B"/>
    <w:rsid w:val="00AD323E"/>
    <w:rsid w:val="00AD51AF"/>
    <w:rsid w:val="00AD5D66"/>
    <w:rsid w:val="00AD613B"/>
    <w:rsid w:val="00AD6839"/>
    <w:rsid w:val="00AD6AB7"/>
    <w:rsid w:val="00AD6C38"/>
    <w:rsid w:val="00AE04B8"/>
    <w:rsid w:val="00AE091C"/>
    <w:rsid w:val="00AE2B96"/>
    <w:rsid w:val="00AE3EE8"/>
    <w:rsid w:val="00AE77CD"/>
    <w:rsid w:val="00AF14FF"/>
    <w:rsid w:val="00AF16F0"/>
    <w:rsid w:val="00AF2957"/>
    <w:rsid w:val="00AF3A19"/>
    <w:rsid w:val="00AF3D5C"/>
    <w:rsid w:val="00AF4EE4"/>
    <w:rsid w:val="00AF58EB"/>
    <w:rsid w:val="00AF69A7"/>
    <w:rsid w:val="00B03010"/>
    <w:rsid w:val="00B0434F"/>
    <w:rsid w:val="00B049C6"/>
    <w:rsid w:val="00B05171"/>
    <w:rsid w:val="00B0536F"/>
    <w:rsid w:val="00B05512"/>
    <w:rsid w:val="00B05D60"/>
    <w:rsid w:val="00B06219"/>
    <w:rsid w:val="00B0710D"/>
    <w:rsid w:val="00B07164"/>
    <w:rsid w:val="00B07527"/>
    <w:rsid w:val="00B1012E"/>
    <w:rsid w:val="00B101BB"/>
    <w:rsid w:val="00B10353"/>
    <w:rsid w:val="00B107AB"/>
    <w:rsid w:val="00B13CF6"/>
    <w:rsid w:val="00B158CE"/>
    <w:rsid w:val="00B15E79"/>
    <w:rsid w:val="00B160F8"/>
    <w:rsid w:val="00B16B45"/>
    <w:rsid w:val="00B17596"/>
    <w:rsid w:val="00B17813"/>
    <w:rsid w:val="00B17DB1"/>
    <w:rsid w:val="00B17F54"/>
    <w:rsid w:val="00B21B09"/>
    <w:rsid w:val="00B231F0"/>
    <w:rsid w:val="00B23E32"/>
    <w:rsid w:val="00B25126"/>
    <w:rsid w:val="00B25E52"/>
    <w:rsid w:val="00B25E73"/>
    <w:rsid w:val="00B2665D"/>
    <w:rsid w:val="00B2679B"/>
    <w:rsid w:val="00B26A8E"/>
    <w:rsid w:val="00B26F0E"/>
    <w:rsid w:val="00B26F11"/>
    <w:rsid w:val="00B270F7"/>
    <w:rsid w:val="00B3175C"/>
    <w:rsid w:val="00B3192B"/>
    <w:rsid w:val="00B319B7"/>
    <w:rsid w:val="00B32CC5"/>
    <w:rsid w:val="00B3415C"/>
    <w:rsid w:val="00B344DE"/>
    <w:rsid w:val="00B34560"/>
    <w:rsid w:val="00B348D3"/>
    <w:rsid w:val="00B3714F"/>
    <w:rsid w:val="00B4057D"/>
    <w:rsid w:val="00B407CF"/>
    <w:rsid w:val="00B41018"/>
    <w:rsid w:val="00B412DC"/>
    <w:rsid w:val="00B41C95"/>
    <w:rsid w:val="00B4309C"/>
    <w:rsid w:val="00B43363"/>
    <w:rsid w:val="00B45A0F"/>
    <w:rsid w:val="00B4630E"/>
    <w:rsid w:val="00B475BB"/>
    <w:rsid w:val="00B47B58"/>
    <w:rsid w:val="00B5109D"/>
    <w:rsid w:val="00B519F0"/>
    <w:rsid w:val="00B52693"/>
    <w:rsid w:val="00B52BB8"/>
    <w:rsid w:val="00B53299"/>
    <w:rsid w:val="00B54447"/>
    <w:rsid w:val="00B54C3C"/>
    <w:rsid w:val="00B555AE"/>
    <w:rsid w:val="00B56572"/>
    <w:rsid w:val="00B61D8D"/>
    <w:rsid w:val="00B62485"/>
    <w:rsid w:val="00B6358E"/>
    <w:rsid w:val="00B63AB4"/>
    <w:rsid w:val="00B64AEE"/>
    <w:rsid w:val="00B651DB"/>
    <w:rsid w:val="00B66036"/>
    <w:rsid w:val="00B665D3"/>
    <w:rsid w:val="00B70894"/>
    <w:rsid w:val="00B72C51"/>
    <w:rsid w:val="00B741F7"/>
    <w:rsid w:val="00B74D96"/>
    <w:rsid w:val="00B74EC0"/>
    <w:rsid w:val="00B74EC4"/>
    <w:rsid w:val="00B75525"/>
    <w:rsid w:val="00B76412"/>
    <w:rsid w:val="00B8389B"/>
    <w:rsid w:val="00B8457C"/>
    <w:rsid w:val="00B8663E"/>
    <w:rsid w:val="00B90E21"/>
    <w:rsid w:val="00B9158B"/>
    <w:rsid w:val="00B91613"/>
    <w:rsid w:val="00B92868"/>
    <w:rsid w:val="00B92E51"/>
    <w:rsid w:val="00B951D0"/>
    <w:rsid w:val="00B95799"/>
    <w:rsid w:val="00B95E0D"/>
    <w:rsid w:val="00B97FBA"/>
    <w:rsid w:val="00BA1682"/>
    <w:rsid w:val="00BA23F0"/>
    <w:rsid w:val="00BA272C"/>
    <w:rsid w:val="00BA283B"/>
    <w:rsid w:val="00BA54B7"/>
    <w:rsid w:val="00BA5DCD"/>
    <w:rsid w:val="00BA5F07"/>
    <w:rsid w:val="00BA5F40"/>
    <w:rsid w:val="00BA7C3F"/>
    <w:rsid w:val="00BB0762"/>
    <w:rsid w:val="00BB4DDA"/>
    <w:rsid w:val="00BB5DCE"/>
    <w:rsid w:val="00BB68A3"/>
    <w:rsid w:val="00BC03CF"/>
    <w:rsid w:val="00BC050B"/>
    <w:rsid w:val="00BC0D8C"/>
    <w:rsid w:val="00BC431E"/>
    <w:rsid w:val="00BC73FF"/>
    <w:rsid w:val="00BD1D8D"/>
    <w:rsid w:val="00BD2F13"/>
    <w:rsid w:val="00BD56FB"/>
    <w:rsid w:val="00BD5BE4"/>
    <w:rsid w:val="00BD6C2A"/>
    <w:rsid w:val="00BD6E66"/>
    <w:rsid w:val="00BD6E88"/>
    <w:rsid w:val="00BD744E"/>
    <w:rsid w:val="00BE0877"/>
    <w:rsid w:val="00BE47F6"/>
    <w:rsid w:val="00BE5912"/>
    <w:rsid w:val="00BE7776"/>
    <w:rsid w:val="00BE7B1F"/>
    <w:rsid w:val="00BF0CDC"/>
    <w:rsid w:val="00BF318B"/>
    <w:rsid w:val="00BF3A53"/>
    <w:rsid w:val="00BF6077"/>
    <w:rsid w:val="00BF7138"/>
    <w:rsid w:val="00BF7EF2"/>
    <w:rsid w:val="00C02288"/>
    <w:rsid w:val="00C024EB"/>
    <w:rsid w:val="00C03F81"/>
    <w:rsid w:val="00C069DD"/>
    <w:rsid w:val="00C070FF"/>
    <w:rsid w:val="00C07B22"/>
    <w:rsid w:val="00C07FCF"/>
    <w:rsid w:val="00C10078"/>
    <w:rsid w:val="00C11F1B"/>
    <w:rsid w:val="00C13D37"/>
    <w:rsid w:val="00C13FB3"/>
    <w:rsid w:val="00C140B6"/>
    <w:rsid w:val="00C144DB"/>
    <w:rsid w:val="00C14F61"/>
    <w:rsid w:val="00C15762"/>
    <w:rsid w:val="00C164D8"/>
    <w:rsid w:val="00C165DD"/>
    <w:rsid w:val="00C16CBC"/>
    <w:rsid w:val="00C17412"/>
    <w:rsid w:val="00C2052B"/>
    <w:rsid w:val="00C21140"/>
    <w:rsid w:val="00C2229C"/>
    <w:rsid w:val="00C2264C"/>
    <w:rsid w:val="00C22A0F"/>
    <w:rsid w:val="00C22DB9"/>
    <w:rsid w:val="00C23945"/>
    <w:rsid w:val="00C23EE4"/>
    <w:rsid w:val="00C3135B"/>
    <w:rsid w:val="00C313A3"/>
    <w:rsid w:val="00C31508"/>
    <w:rsid w:val="00C32954"/>
    <w:rsid w:val="00C33CDE"/>
    <w:rsid w:val="00C36B65"/>
    <w:rsid w:val="00C4207B"/>
    <w:rsid w:val="00C42754"/>
    <w:rsid w:val="00C43135"/>
    <w:rsid w:val="00C4363D"/>
    <w:rsid w:val="00C43BFB"/>
    <w:rsid w:val="00C44051"/>
    <w:rsid w:val="00C46A70"/>
    <w:rsid w:val="00C47B25"/>
    <w:rsid w:val="00C505D1"/>
    <w:rsid w:val="00C506F1"/>
    <w:rsid w:val="00C50D59"/>
    <w:rsid w:val="00C50E75"/>
    <w:rsid w:val="00C517C8"/>
    <w:rsid w:val="00C52759"/>
    <w:rsid w:val="00C533F8"/>
    <w:rsid w:val="00C53F64"/>
    <w:rsid w:val="00C55451"/>
    <w:rsid w:val="00C60026"/>
    <w:rsid w:val="00C61399"/>
    <w:rsid w:val="00C614DC"/>
    <w:rsid w:val="00C6172D"/>
    <w:rsid w:val="00C62EA8"/>
    <w:rsid w:val="00C64A8E"/>
    <w:rsid w:val="00C65B35"/>
    <w:rsid w:val="00C65C8A"/>
    <w:rsid w:val="00C65F7F"/>
    <w:rsid w:val="00C660C3"/>
    <w:rsid w:val="00C66B33"/>
    <w:rsid w:val="00C67453"/>
    <w:rsid w:val="00C675DC"/>
    <w:rsid w:val="00C676D6"/>
    <w:rsid w:val="00C7256E"/>
    <w:rsid w:val="00C72ADE"/>
    <w:rsid w:val="00C72EB1"/>
    <w:rsid w:val="00C73F48"/>
    <w:rsid w:val="00C743D2"/>
    <w:rsid w:val="00C75083"/>
    <w:rsid w:val="00C76BBA"/>
    <w:rsid w:val="00C77A51"/>
    <w:rsid w:val="00C8019F"/>
    <w:rsid w:val="00C813C9"/>
    <w:rsid w:val="00C82C91"/>
    <w:rsid w:val="00C841F1"/>
    <w:rsid w:val="00C84413"/>
    <w:rsid w:val="00C849B6"/>
    <w:rsid w:val="00C85831"/>
    <w:rsid w:val="00C87645"/>
    <w:rsid w:val="00C90B4F"/>
    <w:rsid w:val="00C9131D"/>
    <w:rsid w:val="00C92575"/>
    <w:rsid w:val="00C92A11"/>
    <w:rsid w:val="00C94089"/>
    <w:rsid w:val="00C9420E"/>
    <w:rsid w:val="00C94671"/>
    <w:rsid w:val="00C960CC"/>
    <w:rsid w:val="00C965FD"/>
    <w:rsid w:val="00C978F6"/>
    <w:rsid w:val="00CA14B2"/>
    <w:rsid w:val="00CA2506"/>
    <w:rsid w:val="00CA2517"/>
    <w:rsid w:val="00CA2AAE"/>
    <w:rsid w:val="00CA3642"/>
    <w:rsid w:val="00CA504E"/>
    <w:rsid w:val="00CB01ED"/>
    <w:rsid w:val="00CB0DC0"/>
    <w:rsid w:val="00CB2D2A"/>
    <w:rsid w:val="00CB2DA0"/>
    <w:rsid w:val="00CB4F13"/>
    <w:rsid w:val="00CB682D"/>
    <w:rsid w:val="00CC1062"/>
    <w:rsid w:val="00CC115F"/>
    <w:rsid w:val="00CC3399"/>
    <w:rsid w:val="00CC3C6D"/>
    <w:rsid w:val="00CC3D53"/>
    <w:rsid w:val="00CC4EF9"/>
    <w:rsid w:val="00CD01D6"/>
    <w:rsid w:val="00CD256E"/>
    <w:rsid w:val="00CD2D33"/>
    <w:rsid w:val="00CD336B"/>
    <w:rsid w:val="00CD3D7E"/>
    <w:rsid w:val="00CD4EB6"/>
    <w:rsid w:val="00CD6A92"/>
    <w:rsid w:val="00CD713B"/>
    <w:rsid w:val="00CE15F2"/>
    <w:rsid w:val="00CE16DC"/>
    <w:rsid w:val="00CE17EA"/>
    <w:rsid w:val="00CE1C12"/>
    <w:rsid w:val="00CE7AF7"/>
    <w:rsid w:val="00CF3E03"/>
    <w:rsid w:val="00CF4EBF"/>
    <w:rsid w:val="00CF5B29"/>
    <w:rsid w:val="00D00354"/>
    <w:rsid w:val="00D00F35"/>
    <w:rsid w:val="00D01B2E"/>
    <w:rsid w:val="00D02148"/>
    <w:rsid w:val="00D02CE7"/>
    <w:rsid w:val="00D03732"/>
    <w:rsid w:val="00D045A4"/>
    <w:rsid w:val="00D0786D"/>
    <w:rsid w:val="00D07F92"/>
    <w:rsid w:val="00D10A2F"/>
    <w:rsid w:val="00D11BAB"/>
    <w:rsid w:val="00D12884"/>
    <w:rsid w:val="00D13FE0"/>
    <w:rsid w:val="00D14C2B"/>
    <w:rsid w:val="00D16993"/>
    <w:rsid w:val="00D16BD5"/>
    <w:rsid w:val="00D20776"/>
    <w:rsid w:val="00D22774"/>
    <w:rsid w:val="00D2461E"/>
    <w:rsid w:val="00D24A0B"/>
    <w:rsid w:val="00D279C4"/>
    <w:rsid w:val="00D30043"/>
    <w:rsid w:val="00D31A0B"/>
    <w:rsid w:val="00D321E5"/>
    <w:rsid w:val="00D32735"/>
    <w:rsid w:val="00D347BE"/>
    <w:rsid w:val="00D35236"/>
    <w:rsid w:val="00D36A97"/>
    <w:rsid w:val="00D4062B"/>
    <w:rsid w:val="00D41658"/>
    <w:rsid w:val="00D429F2"/>
    <w:rsid w:val="00D43E41"/>
    <w:rsid w:val="00D4624D"/>
    <w:rsid w:val="00D47CF1"/>
    <w:rsid w:val="00D504E1"/>
    <w:rsid w:val="00D53B45"/>
    <w:rsid w:val="00D54468"/>
    <w:rsid w:val="00D56D2D"/>
    <w:rsid w:val="00D57423"/>
    <w:rsid w:val="00D57636"/>
    <w:rsid w:val="00D57B4B"/>
    <w:rsid w:val="00D62410"/>
    <w:rsid w:val="00D625BA"/>
    <w:rsid w:val="00D62ABE"/>
    <w:rsid w:val="00D64236"/>
    <w:rsid w:val="00D652A8"/>
    <w:rsid w:val="00D67710"/>
    <w:rsid w:val="00D67871"/>
    <w:rsid w:val="00D71E6C"/>
    <w:rsid w:val="00D72374"/>
    <w:rsid w:val="00D748BF"/>
    <w:rsid w:val="00D758F5"/>
    <w:rsid w:val="00D80A17"/>
    <w:rsid w:val="00D80CD8"/>
    <w:rsid w:val="00D83939"/>
    <w:rsid w:val="00D8413C"/>
    <w:rsid w:val="00D8457B"/>
    <w:rsid w:val="00D84B56"/>
    <w:rsid w:val="00D85015"/>
    <w:rsid w:val="00D8559A"/>
    <w:rsid w:val="00D86047"/>
    <w:rsid w:val="00D866DD"/>
    <w:rsid w:val="00D9090F"/>
    <w:rsid w:val="00D917BB"/>
    <w:rsid w:val="00D925E8"/>
    <w:rsid w:val="00D9374E"/>
    <w:rsid w:val="00D93FCD"/>
    <w:rsid w:val="00D945EC"/>
    <w:rsid w:val="00D94DB7"/>
    <w:rsid w:val="00D95669"/>
    <w:rsid w:val="00D95D0E"/>
    <w:rsid w:val="00D96482"/>
    <w:rsid w:val="00D968AE"/>
    <w:rsid w:val="00D97935"/>
    <w:rsid w:val="00D97D88"/>
    <w:rsid w:val="00DA233A"/>
    <w:rsid w:val="00DA2B4B"/>
    <w:rsid w:val="00DA2BBF"/>
    <w:rsid w:val="00DA2E75"/>
    <w:rsid w:val="00DA4171"/>
    <w:rsid w:val="00DA49D6"/>
    <w:rsid w:val="00DA4D62"/>
    <w:rsid w:val="00DA631A"/>
    <w:rsid w:val="00DA6811"/>
    <w:rsid w:val="00DA6DDB"/>
    <w:rsid w:val="00DA7E2E"/>
    <w:rsid w:val="00DB1ED1"/>
    <w:rsid w:val="00DB296A"/>
    <w:rsid w:val="00DB4DA1"/>
    <w:rsid w:val="00DB56B6"/>
    <w:rsid w:val="00DB586C"/>
    <w:rsid w:val="00DB7FFC"/>
    <w:rsid w:val="00DC2232"/>
    <w:rsid w:val="00DC2BF7"/>
    <w:rsid w:val="00DC3BA4"/>
    <w:rsid w:val="00DC5518"/>
    <w:rsid w:val="00DC6E60"/>
    <w:rsid w:val="00DC6E76"/>
    <w:rsid w:val="00DC724B"/>
    <w:rsid w:val="00DC78A4"/>
    <w:rsid w:val="00DC7D22"/>
    <w:rsid w:val="00DC7F44"/>
    <w:rsid w:val="00DD05A9"/>
    <w:rsid w:val="00DD07E6"/>
    <w:rsid w:val="00DD1F4D"/>
    <w:rsid w:val="00DD366C"/>
    <w:rsid w:val="00DD5296"/>
    <w:rsid w:val="00DD548D"/>
    <w:rsid w:val="00DE0351"/>
    <w:rsid w:val="00DE0A92"/>
    <w:rsid w:val="00DE0F74"/>
    <w:rsid w:val="00DE13EB"/>
    <w:rsid w:val="00DE30C1"/>
    <w:rsid w:val="00DE3A81"/>
    <w:rsid w:val="00DE69D3"/>
    <w:rsid w:val="00DE6C7A"/>
    <w:rsid w:val="00DE7F48"/>
    <w:rsid w:val="00DF0567"/>
    <w:rsid w:val="00DF0D8C"/>
    <w:rsid w:val="00DF18FF"/>
    <w:rsid w:val="00DF35EC"/>
    <w:rsid w:val="00DF4140"/>
    <w:rsid w:val="00DF4CDA"/>
    <w:rsid w:val="00DF4D04"/>
    <w:rsid w:val="00DF589A"/>
    <w:rsid w:val="00DF5EE6"/>
    <w:rsid w:val="00E02C36"/>
    <w:rsid w:val="00E02CA2"/>
    <w:rsid w:val="00E032CA"/>
    <w:rsid w:val="00E03F0A"/>
    <w:rsid w:val="00E050BC"/>
    <w:rsid w:val="00E067E5"/>
    <w:rsid w:val="00E06B4E"/>
    <w:rsid w:val="00E07358"/>
    <w:rsid w:val="00E1106F"/>
    <w:rsid w:val="00E12F06"/>
    <w:rsid w:val="00E13373"/>
    <w:rsid w:val="00E146CA"/>
    <w:rsid w:val="00E14737"/>
    <w:rsid w:val="00E15DAE"/>
    <w:rsid w:val="00E15EC7"/>
    <w:rsid w:val="00E1726C"/>
    <w:rsid w:val="00E17D9A"/>
    <w:rsid w:val="00E207FD"/>
    <w:rsid w:val="00E21512"/>
    <w:rsid w:val="00E21979"/>
    <w:rsid w:val="00E23E54"/>
    <w:rsid w:val="00E24E89"/>
    <w:rsid w:val="00E255B9"/>
    <w:rsid w:val="00E25DBA"/>
    <w:rsid w:val="00E27965"/>
    <w:rsid w:val="00E27A20"/>
    <w:rsid w:val="00E3073F"/>
    <w:rsid w:val="00E30AAC"/>
    <w:rsid w:val="00E31699"/>
    <w:rsid w:val="00E31D48"/>
    <w:rsid w:val="00E332A1"/>
    <w:rsid w:val="00E33D4B"/>
    <w:rsid w:val="00E344D8"/>
    <w:rsid w:val="00E349BE"/>
    <w:rsid w:val="00E358BC"/>
    <w:rsid w:val="00E368CF"/>
    <w:rsid w:val="00E37854"/>
    <w:rsid w:val="00E40237"/>
    <w:rsid w:val="00E4035C"/>
    <w:rsid w:val="00E40A8E"/>
    <w:rsid w:val="00E459F8"/>
    <w:rsid w:val="00E467A7"/>
    <w:rsid w:val="00E4683C"/>
    <w:rsid w:val="00E47F36"/>
    <w:rsid w:val="00E503C9"/>
    <w:rsid w:val="00E50C7C"/>
    <w:rsid w:val="00E538C0"/>
    <w:rsid w:val="00E5396D"/>
    <w:rsid w:val="00E54C75"/>
    <w:rsid w:val="00E55A9E"/>
    <w:rsid w:val="00E57EC8"/>
    <w:rsid w:val="00E6267E"/>
    <w:rsid w:val="00E659FB"/>
    <w:rsid w:val="00E66304"/>
    <w:rsid w:val="00E67C68"/>
    <w:rsid w:val="00E711A8"/>
    <w:rsid w:val="00E716C0"/>
    <w:rsid w:val="00E71757"/>
    <w:rsid w:val="00E75C2A"/>
    <w:rsid w:val="00E81C38"/>
    <w:rsid w:val="00E81C7E"/>
    <w:rsid w:val="00E8271A"/>
    <w:rsid w:val="00E835CB"/>
    <w:rsid w:val="00E86B16"/>
    <w:rsid w:val="00E87F89"/>
    <w:rsid w:val="00E90DD9"/>
    <w:rsid w:val="00E91635"/>
    <w:rsid w:val="00E92197"/>
    <w:rsid w:val="00E92249"/>
    <w:rsid w:val="00E9232F"/>
    <w:rsid w:val="00E93437"/>
    <w:rsid w:val="00E93CE0"/>
    <w:rsid w:val="00E94637"/>
    <w:rsid w:val="00EA4C88"/>
    <w:rsid w:val="00EB3536"/>
    <w:rsid w:val="00EB3716"/>
    <w:rsid w:val="00EB4636"/>
    <w:rsid w:val="00EB58B7"/>
    <w:rsid w:val="00EB5F3B"/>
    <w:rsid w:val="00EB651A"/>
    <w:rsid w:val="00EB77DC"/>
    <w:rsid w:val="00EB7C23"/>
    <w:rsid w:val="00EC1A49"/>
    <w:rsid w:val="00EC27C7"/>
    <w:rsid w:val="00EC2E9F"/>
    <w:rsid w:val="00EC404D"/>
    <w:rsid w:val="00EC49BA"/>
    <w:rsid w:val="00EC4BE3"/>
    <w:rsid w:val="00EC51DC"/>
    <w:rsid w:val="00EC54AF"/>
    <w:rsid w:val="00EC5B64"/>
    <w:rsid w:val="00EC5F48"/>
    <w:rsid w:val="00EC6B95"/>
    <w:rsid w:val="00EC723C"/>
    <w:rsid w:val="00EC7AAC"/>
    <w:rsid w:val="00EC7DE7"/>
    <w:rsid w:val="00ED034B"/>
    <w:rsid w:val="00ED046F"/>
    <w:rsid w:val="00ED21F3"/>
    <w:rsid w:val="00ED2761"/>
    <w:rsid w:val="00ED394F"/>
    <w:rsid w:val="00ED3B76"/>
    <w:rsid w:val="00ED3CFC"/>
    <w:rsid w:val="00ED407B"/>
    <w:rsid w:val="00ED537C"/>
    <w:rsid w:val="00ED5ED0"/>
    <w:rsid w:val="00ED63AC"/>
    <w:rsid w:val="00EE129D"/>
    <w:rsid w:val="00EE1410"/>
    <w:rsid w:val="00EE18C6"/>
    <w:rsid w:val="00EE2FE2"/>
    <w:rsid w:val="00EE33E4"/>
    <w:rsid w:val="00EE404B"/>
    <w:rsid w:val="00EE75C9"/>
    <w:rsid w:val="00EF1E1A"/>
    <w:rsid w:val="00EF220E"/>
    <w:rsid w:val="00EF36C1"/>
    <w:rsid w:val="00EF43D5"/>
    <w:rsid w:val="00EF4517"/>
    <w:rsid w:val="00EF4D94"/>
    <w:rsid w:val="00EF54FA"/>
    <w:rsid w:val="00EF57C8"/>
    <w:rsid w:val="00EF5812"/>
    <w:rsid w:val="00EF60B2"/>
    <w:rsid w:val="00EF6431"/>
    <w:rsid w:val="00F0290B"/>
    <w:rsid w:val="00F031F5"/>
    <w:rsid w:val="00F03BDE"/>
    <w:rsid w:val="00F04597"/>
    <w:rsid w:val="00F04C6A"/>
    <w:rsid w:val="00F05C7D"/>
    <w:rsid w:val="00F06982"/>
    <w:rsid w:val="00F06FE4"/>
    <w:rsid w:val="00F10094"/>
    <w:rsid w:val="00F10AFF"/>
    <w:rsid w:val="00F10BEF"/>
    <w:rsid w:val="00F11D6F"/>
    <w:rsid w:val="00F12C15"/>
    <w:rsid w:val="00F13722"/>
    <w:rsid w:val="00F14E65"/>
    <w:rsid w:val="00F14F68"/>
    <w:rsid w:val="00F163C8"/>
    <w:rsid w:val="00F1682D"/>
    <w:rsid w:val="00F21FC2"/>
    <w:rsid w:val="00F228D9"/>
    <w:rsid w:val="00F22F81"/>
    <w:rsid w:val="00F23D01"/>
    <w:rsid w:val="00F2484E"/>
    <w:rsid w:val="00F24B3B"/>
    <w:rsid w:val="00F24C12"/>
    <w:rsid w:val="00F24D1E"/>
    <w:rsid w:val="00F251F2"/>
    <w:rsid w:val="00F27AF5"/>
    <w:rsid w:val="00F307B1"/>
    <w:rsid w:val="00F3157B"/>
    <w:rsid w:val="00F31AB3"/>
    <w:rsid w:val="00F3210F"/>
    <w:rsid w:val="00F33F9D"/>
    <w:rsid w:val="00F34220"/>
    <w:rsid w:val="00F34782"/>
    <w:rsid w:val="00F350CC"/>
    <w:rsid w:val="00F41B26"/>
    <w:rsid w:val="00F420E9"/>
    <w:rsid w:val="00F42B90"/>
    <w:rsid w:val="00F447D0"/>
    <w:rsid w:val="00F44EC9"/>
    <w:rsid w:val="00F45431"/>
    <w:rsid w:val="00F46A7F"/>
    <w:rsid w:val="00F46D02"/>
    <w:rsid w:val="00F47234"/>
    <w:rsid w:val="00F506CF"/>
    <w:rsid w:val="00F5099B"/>
    <w:rsid w:val="00F51064"/>
    <w:rsid w:val="00F51978"/>
    <w:rsid w:val="00F52393"/>
    <w:rsid w:val="00F54C68"/>
    <w:rsid w:val="00F55AD4"/>
    <w:rsid w:val="00F55C7E"/>
    <w:rsid w:val="00F56987"/>
    <w:rsid w:val="00F5770D"/>
    <w:rsid w:val="00F61414"/>
    <w:rsid w:val="00F61A9D"/>
    <w:rsid w:val="00F624BC"/>
    <w:rsid w:val="00F630CC"/>
    <w:rsid w:val="00F643D5"/>
    <w:rsid w:val="00F64605"/>
    <w:rsid w:val="00F65255"/>
    <w:rsid w:val="00F65624"/>
    <w:rsid w:val="00F67755"/>
    <w:rsid w:val="00F7145E"/>
    <w:rsid w:val="00F7247D"/>
    <w:rsid w:val="00F72A84"/>
    <w:rsid w:val="00F72C0A"/>
    <w:rsid w:val="00F72F94"/>
    <w:rsid w:val="00F74532"/>
    <w:rsid w:val="00F75D89"/>
    <w:rsid w:val="00F76DDE"/>
    <w:rsid w:val="00F80B50"/>
    <w:rsid w:val="00F84D66"/>
    <w:rsid w:val="00F84DBE"/>
    <w:rsid w:val="00F85582"/>
    <w:rsid w:val="00F862B4"/>
    <w:rsid w:val="00F868EC"/>
    <w:rsid w:val="00F91382"/>
    <w:rsid w:val="00F91DCA"/>
    <w:rsid w:val="00F92AC5"/>
    <w:rsid w:val="00F9334C"/>
    <w:rsid w:val="00F93813"/>
    <w:rsid w:val="00F942A6"/>
    <w:rsid w:val="00F9501D"/>
    <w:rsid w:val="00F958B8"/>
    <w:rsid w:val="00F95985"/>
    <w:rsid w:val="00F960A9"/>
    <w:rsid w:val="00F96445"/>
    <w:rsid w:val="00F966B4"/>
    <w:rsid w:val="00F977C7"/>
    <w:rsid w:val="00FA0442"/>
    <w:rsid w:val="00FA0954"/>
    <w:rsid w:val="00FA15A6"/>
    <w:rsid w:val="00FA1859"/>
    <w:rsid w:val="00FA21F4"/>
    <w:rsid w:val="00FA3704"/>
    <w:rsid w:val="00FA43D0"/>
    <w:rsid w:val="00FA57F8"/>
    <w:rsid w:val="00FA757D"/>
    <w:rsid w:val="00FB1DBE"/>
    <w:rsid w:val="00FB3B5C"/>
    <w:rsid w:val="00FB54C2"/>
    <w:rsid w:val="00FB68BE"/>
    <w:rsid w:val="00FB724E"/>
    <w:rsid w:val="00FC23FD"/>
    <w:rsid w:val="00FC2CB2"/>
    <w:rsid w:val="00FC3076"/>
    <w:rsid w:val="00FC31B1"/>
    <w:rsid w:val="00FC4F45"/>
    <w:rsid w:val="00FC6CAC"/>
    <w:rsid w:val="00FC76DB"/>
    <w:rsid w:val="00FC7DF2"/>
    <w:rsid w:val="00FD2B09"/>
    <w:rsid w:val="00FD382D"/>
    <w:rsid w:val="00FD38D4"/>
    <w:rsid w:val="00FD4B19"/>
    <w:rsid w:val="00FD4E80"/>
    <w:rsid w:val="00FD5CD4"/>
    <w:rsid w:val="00FD647A"/>
    <w:rsid w:val="00FD6F6F"/>
    <w:rsid w:val="00FD73C8"/>
    <w:rsid w:val="00FD7B92"/>
    <w:rsid w:val="00FD7FC5"/>
    <w:rsid w:val="00FE0F67"/>
    <w:rsid w:val="00FE4208"/>
    <w:rsid w:val="00FE4B3A"/>
    <w:rsid w:val="00FE5743"/>
    <w:rsid w:val="00FF0609"/>
    <w:rsid w:val="00FF1A54"/>
    <w:rsid w:val="00FF4DFA"/>
    <w:rsid w:val="00FF51E3"/>
    <w:rsid w:val="00FF53B9"/>
    <w:rsid w:val="00FF6E3F"/>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styleId="nfasisintenso">
    <w:name w:val="Intense Emphasis"/>
    <w:basedOn w:val="Fuentedeprrafopredeter"/>
    <w:uiPriority w:val="21"/>
    <w:qFormat/>
    <w:rsid w:val="002B1941"/>
    <w:rPr>
      <w:i/>
      <w:iCs/>
      <w:color w:val="4472C4" w:themeColor="accent1"/>
    </w:rPr>
  </w:style>
  <w:style w:type="character" w:styleId="nfasis">
    <w:name w:val="Emphasis"/>
    <w:basedOn w:val="Fuentedeprrafopredeter"/>
    <w:uiPriority w:val="20"/>
    <w:qFormat/>
    <w:rsid w:val="00C11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49658188">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2668968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BC7F-8FDC-47D5-9095-A039D35C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59</Pages>
  <Words>16341</Words>
  <Characters>89878</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63</cp:revision>
  <cp:lastPrinted>2024-02-12T14:12:00Z</cp:lastPrinted>
  <dcterms:created xsi:type="dcterms:W3CDTF">2024-02-01T07:08:00Z</dcterms:created>
  <dcterms:modified xsi:type="dcterms:W3CDTF">2024-02-13T19:58:00Z</dcterms:modified>
</cp:coreProperties>
</file>