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5C446A" w14:textId="7A5B5DD3" w:rsidR="00170F58" w:rsidRPr="002311D8" w:rsidRDefault="008B7B66" w:rsidP="00B359BE">
      <w:pPr>
        <w:tabs>
          <w:tab w:val="left" w:pos="5954"/>
        </w:tabs>
        <w:spacing w:line="480" w:lineRule="auto"/>
        <w:jc w:val="both"/>
        <w:rPr>
          <w:rFonts w:ascii="Lato" w:hAnsi="Lato" w:cs="Calibri"/>
          <w:b/>
        </w:rPr>
      </w:pPr>
      <w:bookmarkStart w:id="0" w:name="_Hlk93306768"/>
      <w:bookmarkStart w:id="1" w:name="_Hlk31799003"/>
      <w:bookmarkStart w:id="2" w:name="_Hlk89781194"/>
      <w:r w:rsidRPr="002311D8">
        <w:rPr>
          <w:rFonts w:ascii="Lato" w:hAnsi="Lato"/>
          <w:b/>
        </w:rPr>
        <w:t>ACTA DE SESIÓN EXTRAORDINARIA PRIVADA DEL CONSEJO DE LA JUDICATURA DEL ESTADO DE TLAXCALA, CELEBRADA A</w:t>
      </w:r>
      <w:r w:rsidR="00170F58" w:rsidRPr="002311D8">
        <w:rPr>
          <w:rFonts w:ascii="Lato" w:hAnsi="Lato" w:cstheme="minorHAnsi"/>
          <w:b/>
        </w:rPr>
        <w:t xml:space="preserve"> LAS </w:t>
      </w:r>
      <w:r w:rsidR="00441ED2" w:rsidRPr="002311D8">
        <w:rPr>
          <w:rFonts w:ascii="Lato" w:hAnsi="Lato" w:cstheme="minorHAnsi"/>
          <w:b/>
        </w:rPr>
        <w:t xml:space="preserve">ONCE </w:t>
      </w:r>
      <w:r w:rsidR="00170F58" w:rsidRPr="002311D8">
        <w:rPr>
          <w:rFonts w:ascii="Lato" w:hAnsi="Lato" w:cstheme="minorHAnsi"/>
          <w:b/>
        </w:rPr>
        <w:t>HORAS</w:t>
      </w:r>
      <w:r w:rsidR="00441ED2" w:rsidRPr="002311D8">
        <w:rPr>
          <w:rFonts w:ascii="Lato" w:hAnsi="Lato" w:cstheme="minorHAnsi"/>
          <w:b/>
        </w:rPr>
        <w:t xml:space="preserve"> CON TREINTA</w:t>
      </w:r>
      <w:r w:rsidR="00E55A9E" w:rsidRPr="002311D8">
        <w:rPr>
          <w:rFonts w:ascii="Lato" w:hAnsi="Lato" w:cstheme="minorHAnsi"/>
          <w:b/>
        </w:rPr>
        <w:t xml:space="preserve"> </w:t>
      </w:r>
      <w:r w:rsidR="00441ED2" w:rsidRPr="002311D8">
        <w:rPr>
          <w:rFonts w:ascii="Lato" w:hAnsi="Lato" w:cstheme="minorHAnsi"/>
          <w:b/>
        </w:rPr>
        <w:t xml:space="preserve">MINUTOS </w:t>
      </w:r>
      <w:r w:rsidR="00E55A9E" w:rsidRPr="002311D8">
        <w:rPr>
          <w:rFonts w:ascii="Lato" w:hAnsi="Lato" w:cstheme="minorHAnsi"/>
          <w:b/>
        </w:rPr>
        <w:t>DEL</w:t>
      </w:r>
      <w:r w:rsidR="008167E9" w:rsidRPr="002311D8">
        <w:rPr>
          <w:rFonts w:ascii="Lato" w:hAnsi="Lato" w:cstheme="minorHAnsi"/>
          <w:b/>
        </w:rPr>
        <w:t xml:space="preserve"> </w:t>
      </w:r>
      <w:r w:rsidR="00441ED2" w:rsidRPr="002311D8">
        <w:rPr>
          <w:rFonts w:ascii="Lato" w:hAnsi="Lato" w:cstheme="minorHAnsi"/>
          <w:b/>
        </w:rPr>
        <w:t>TREINTA</w:t>
      </w:r>
      <w:r w:rsidR="00BD7EE3" w:rsidRPr="002311D8">
        <w:rPr>
          <w:rFonts w:ascii="Lato" w:hAnsi="Lato" w:cstheme="minorHAnsi"/>
          <w:b/>
        </w:rPr>
        <w:t xml:space="preserve"> </w:t>
      </w:r>
      <w:r w:rsidR="001073E1" w:rsidRPr="002311D8">
        <w:rPr>
          <w:rFonts w:ascii="Lato" w:hAnsi="Lato" w:cstheme="minorHAnsi"/>
          <w:b/>
        </w:rPr>
        <w:t>DE</w:t>
      </w:r>
      <w:r w:rsidR="00384453" w:rsidRPr="002311D8">
        <w:rPr>
          <w:rFonts w:ascii="Lato" w:hAnsi="Lato" w:cstheme="minorHAnsi"/>
          <w:b/>
        </w:rPr>
        <w:t xml:space="preserve"> </w:t>
      </w:r>
      <w:r w:rsidR="00BD7EE3" w:rsidRPr="002311D8">
        <w:rPr>
          <w:rFonts w:ascii="Lato" w:hAnsi="Lato" w:cstheme="minorHAnsi"/>
          <w:b/>
        </w:rPr>
        <w:t xml:space="preserve">ABRIL </w:t>
      </w:r>
      <w:r w:rsidR="008167E9" w:rsidRPr="002311D8">
        <w:rPr>
          <w:rFonts w:ascii="Lato" w:hAnsi="Lato" w:cstheme="minorHAnsi"/>
          <w:b/>
        </w:rPr>
        <w:t>D</w:t>
      </w:r>
      <w:r w:rsidR="00E55A9E" w:rsidRPr="002311D8">
        <w:rPr>
          <w:rFonts w:ascii="Lato" w:hAnsi="Lato" w:cstheme="minorHAnsi"/>
          <w:b/>
        </w:rPr>
        <w:t>E DOS MIL VEINTI</w:t>
      </w:r>
      <w:r w:rsidR="009644DC" w:rsidRPr="002311D8">
        <w:rPr>
          <w:rFonts w:ascii="Lato" w:hAnsi="Lato" w:cstheme="minorHAnsi"/>
          <w:b/>
        </w:rPr>
        <w:t>C</w:t>
      </w:r>
      <w:r w:rsidR="007834D1" w:rsidRPr="002311D8">
        <w:rPr>
          <w:rFonts w:ascii="Lato" w:hAnsi="Lato" w:cstheme="minorHAnsi"/>
          <w:b/>
        </w:rPr>
        <w:t>INCO</w:t>
      </w:r>
      <w:r w:rsidR="00170F58" w:rsidRPr="002311D8">
        <w:rPr>
          <w:rFonts w:ascii="Lato" w:hAnsi="Lato" w:cstheme="minorHAnsi"/>
          <w:b/>
        </w:rPr>
        <w:t xml:space="preserve">, </w:t>
      </w:r>
      <w:bookmarkStart w:id="3" w:name="_Hlk54605153"/>
      <w:bookmarkEnd w:id="0"/>
      <w:r w:rsidR="00170F58" w:rsidRPr="002311D8">
        <w:rPr>
          <w:rFonts w:ascii="Lato" w:hAnsi="Lato" w:cstheme="minorHAnsi"/>
          <w:b/>
        </w:rPr>
        <w:t>EN LA PRESIDENCIA DEL TRIBUNAL SUPERIOR DE JUSTICIA DEL ESTADO, CON SEDE EN CIUDAD JUDICIAL, SANTA ANITA HUILOAC, APIZACO,</w:t>
      </w:r>
      <w:r w:rsidR="002A33A0" w:rsidRPr="002311D8">
        <w:rPr>
          <w:rFonts w:ascii="Lato" w:hAnsi="Lato" w:cstheme="minorHAnsi"/>
          <w:b/>
        </w:rPr>
        <w:t xml:space="preserve"> TLAXCALA,</w:t>
      </w:r>
      <w:r w:rsidR="00170F58" w:rsidRPr="002311D8">
        <w:rPr>
          <w:rFonts w:ascii="Lato" w:hAnsi="Lato" w:cstheme="minorHAnsi"/>
          <w:b/>
        </w:rPr>
        <w:t xml:space="preserve"> </w:t>
      </w:r>
      <w:bookmarkEnd w:id="1"/>
      <w:bookmarkEnd w:id="2"/>
      <w:bookmarkEnd w:id="3"/>
      <w:r w:rsidRPr="002311D8">
        <w:rPr>
          <w:rFonts w:ascii="Lato" w:hAnsi="Lato" w:cs="Calibri"/>
          <w:b/>
        </w:rPr>
        <w:t>BAJO EL SIGUIENTE:</w:t>
      </w:r>
    </w:p>
    <w:p w14:paraId="3682ADB0" w14:textId="77777777" w:rsidR="008B7B66" w:rsidRPr="002311D8" w:rsidRDefault="008B7B66" w:rsidP="00B359BE">
      <w:pPr>
        <w:tabs>
          <w:tab w:val="left" w:pos="5387"/>
          <w:tab w:val="left" w:pos="5954"/>
        </w:tabs>
        <w:ind w:left="426" w:hanging="284"/>
        <w:jc w:val="center"/>
        <w:rPr>
          <w:rFonts w:ascii="Lato" w:hAnsi="Lato" w:cstheme="minorHAnsi"/>
          <w:b/>
          <w:bCs/>
          <w:bdr w:val="none" w:sz="0" w:space="0" w:color="auto" w:frame="1"/>
        </w:rPr>
      </w:pPr>
      <w:r w:rsidRPr="002311D8">
        <w:rPr>
          <w:rFonts w:ascii="Lato" w:hAnsi="Lato" w:cstheme="minorHAnsi"/>
          <w:b/>
          <w:bCs/>
          <w:bdr w:val="none" w:sz="0" w:space="0" w:color="auto" w:frame="1"/>
        </w:rPr>
        <w:t>ORDEN DEL DÍA</w:t>
      </w:r>
    </w:p>
    <w:p w14:paraId="21984BF8" w14:textId="4186B908" w:rsidR="008B7B66" w:rsidRPr="002311D8" w:rsidRDefault="008B7B66" w:rsidP="00B359BE">
      <w:pPr>
        <w:pStyle w:val="Prrafodelista"/>
        <w:numPr>
          <w:ilvl w:val="0"/>
          <w:numId w:val="38"/>
        </w:numPr>
        <w:tabs>
          <w:tab w:val="left" w:pos="5387"/>
          <w:tab w:val="left" w:pos="5954"/>
        </w:tabs>
        <w:spacing w:after="0" w:line="480" w:lineRule="auto"/>
        <w:ind w:left="851" w:hanging="284"/>
        <w:jc w:val="both"/>
        <w:rPr>
          <w:rFonts w:ascii="Lato" w:hAnsi="Lato" w:cstheme="minorHAnsi"/>
          <w:bdr w:val="none" w:sz="0" w:space="0" w:color="auto" w:frame="1"/>
        </w:rPr>
      </w:pPr>
      <w:r w:rsidRPr="002311D8">
        <w:rPr>
          <w:rFonts w:ascii="Lato" w:hAnsi="Lato" w:cstheme="minorHAnsi"/>
          <w:bdr w:val="none" w:sz="0" w:space="0" w:color="auto" w:frame="1"/>
        </w:rPr>
        <w:t xml:space="preserve">Verificación del quorum. </w:t>
      </w:r>
      <w:r w:rsidR="00B369C7" w:rsidRPr="002311D8">
        <w:rPr>
          <w:rFonts w:ascii="Lato" w:hAnsi="Lato" w:cstheme="minorHAnsi"/>
          <w:bdr w:val="none" w:sz="0" w:space="0" w:color="auto" w:frame="1"/>
        </w:rPr>
        <w:t>- - - - - - - - - - - - - - - - - - - - - - - - - - - - - - - -</w:t>
      </w:r>
    </w:p>
    <w:p w14:paraId="6AA73F7C" w14:textId="108F75A6" w:rsidR="008B7B66" w:rsidRPr="002311D8" w:rsidRDefault="008B7B66" w:rsidP="00B359BE">
      <w:pPr>
        <w:pStyle w:val="Prrafodelista"/>
        <w:numPr>
          <w:ilvl w:val="0"/>
          <w:numId w:val="38"/>
        </w:numPr>
        <w:tabs>
          <w:tab w:val="left" w:pos="5387"/>
          <w:tab w:val="left" w:pos="5954"/>
        </w:tabs>
        <w:spacing w:after="0" w:line="480" w:lineRule="auto"/>
        <w:ind w:left="851" w:hanging="284"/>
        <w:jc w:val="both"/>
        <w:rPr>
          <w:rFonts w:ascii="Lato" w:hAnsi="Lato" w:cstheme="minorHAnsi"/>
          <w:bdr w:val="none" w:sz="0" w:space="0" w:color="auto" w:frame="1"/>
        </w:rPr>
      </w:pPr>
      <w:r w:rsidRPr="002311D8">
        <w:rPr>
          <w:rFonts w:ascii="Lato" w:hAnsi="Lato" w:cstheme="minorHAnsi"/>
          <w:bdr w:val="none" w:sz="0" w:space="0" w:color="auto" w:frame="1"/>
        </w:rPr>
        <w:t>Análisis, discusión y determinación del oficio número TES/202/2025, recibido el veintiocho de abril de dos mil veinticinco, signado por el Tesorero del Poder Judicial del Estado.</w:t>
      </w:r>
      <w:r w:rsidR="00FA29E9" w:rsidRPr="002311D8">
        <w:rPr>
          <w:rFonts w:ascii="Lato" w:hAnsi="Lato" w:cstheme="minorHAnsi"/>
          <w:bdr w:val="none" w:sz="0" w:space="0" w:color="auto" w:frame="1"/>
        </w:rPr>
        <w:t xml:space="preserve"> - - - - - - - - - - - - - - - - - - - - - - </w:t>
      </w:r>
    </w:p>
    <w:p w14:paraId="2D3B6272" w14:textId="5BABFC48" w:rsidR="008B7B66" w:rsidRPr="002311D8" w:rsidRDefault="008B7B66" w:rsidP="00B359BE">
      <w:pPr>
        <w:pStyle w:val="Prrafodelista"/>
        <w:numPr>
          <w:ilvl w:val="0"/>
          <w:numId w:val="38"/>
        </w:numPr>
        <w:tabs>
          <w:tab w:val="left" w:pos="5387"/>
          <w:tab w:val="left" w:pos="5954"/>
        </w:tabs>
        <w:spacing w:after="0" w:line="480" w:lineRule="auto"/>
        <w:ind w:left="851" w:hanging="284"/>
        <w:jc w:val="both"/>
        <w:rPr>
          <w:rFonts w:ascii="Lato" w:hAnsi="Lato" w:cstheme="minorHAnsi"/>
          <w:bdr w:val="none" w:sz="0" w:space="0" w:color="auto" w:frame="1"/>
        </w:rPr>
      </w:pPr>
      <w:r w:rsidRPr="002311D8">
        <w:rPr>
          <w:rFonts w:ascii="Lato" w:hAnsi="Lato" w:cstheme="minorHAnsi"/>
          <w:bdr w:val="none" w:sz="0" w:space="0" w:color="auto" w:frame="1"/>
        </w:rPr>
        <w:t xml:space="preserve">Análisis, discusión y determinación del oficio número ITE-PG-307/2025, signado por el </w:t>
      </w:r>
      <w:proofErr w:type="gramStart"/>
      <w:r w:rsidRPr="002311D8">
        <w:rPr>
          <w:rFonts w:ascii="Lato" w:hAnsi="Lato" w:cstheme="minorHAnsi"/>
          <w:bdr w:val="none" w:sz="0" w:space="0" w:color="auto" w:frame="1"/>
        </w:rPr>
        <w:t>Consejero Presidente</w:t>
      </w:r>
      <w:proofErr w:type="gramEnd"/>
      <w:r w:rsidRPr="002311D8">
        <w:rPr>
          <w:rFonts w:ascii="Lato" w:hAnsi="Lato" w:cstheme="minorHAnsi"/>
          <w:bdr w:val="none" w:sz="0" w:space="0" w:color="auto" w:frame="1"/>
        </w:rPr>
        <w:t xml:space="preserve"> del Instituto Tlaxcalteca de Elecciones, recibido en la Secretaría Ejecutiva el veinticinco de abril de dos mil veinticinco, a través de tarjeta del área de la Secretaría Particular de Presidencia. </w:t>
      </w:r>
      <w:r w:rsidR="00FA29E9" w:rsidRPr="002311D8">
        <w:rPr>
          <w:rFonts w:ascii="Lato" w:hAnsi="Lato" w:cstheme="minorHAnsi"/>
          <w:bdr w:val="none" w:sz="0" w:space="0" w:color="auto" w:frame="1"/>
        </w:rPr>
        <w:t>- - - - - - - - - - - - - - - - - - - - - - - - - - - - - - - -</w:t>
      </w:r>
    </w:p>
    <w:p w14:paraId="5A3C868E" w14:textId="0FED6487" w:rsidR="008B7B66" w:rsidRPr="002311D8" w:rsidRDefault="008B7B66" w:rsidP="00B359BE">
      <w:pPr>
        <w:pStyle w:val="Prrafodelista"/>
        <w:numPr>
          <w:ilvl w:val="0"/>
          <w:numId w:val="38"/>
        </w:numPr>
        <w:tabs>
          <w:tab w:val="left" w:pos="5387"/>
          <w:tab w:val="left" w:pos="5954"/>
        </w:tabs>
        <w:spacing w:after="0" w:line="480" w:lineRule="auto"/>
        <w:ind w:left="851" w:hanging="284"/>
        <w:jc w:val="both"/>
        <w:rPr>
          <w:rFonts w:ascii="Lato" w:hAnsi="Lato" w:cstheme="minorHAnsi"/>
          <w:bdr w:val="none" w:sz="0" w:space="0" w:color="auto" w:frame="1"/>
        </w:rPr>
      </w:pPr>
      <w:r w:rsidRPr="002311D8">
        <w:rPr>
          <w:rFonts w:ascii="Lato" w:hAnsi="Lato" w:cstheme="minorHAnsi"/>
          <w:bdr w:val="none" w:sz="0" w:space="0" w:color="auto" w:frame="1"/>
        </w:rPr>
        <w:t xml:space="preserve">Análisis, discusión y determinación del oficio número LXV/CPCGJAP/DIP.JGH/209/ABRIL/2025, signado por el </w:t>
      </w:r>
      <w:proofErr w:type="gramStart"/>
      <w:r w:rsidRPr="002311D8">
        <w:rPr>
          <w:rFonts w:ascii="Lato" w:hAnsi="Lato" w:cstheme="minorHAnsi"/>
          <w:bdr w:val="none" w:sz="0" w:space="0" w:color="auto" w:frame="1"/>
        </w:rPr>
        <w:t>Presidente</w:t>
      </w:r>
      <w:proofErr w:type="gramEnd"/>
      <w:r w:rsidRPr="002311D8">
        <w:rPr>
          <w:rFonts w:ascii="Lato" w:hAnsi="Lato" w:cstheme="minorHAnsi"/>
          <w:bdr w:val="none" w:sz="0" w:space="0" w:color="auto" w:frame="1"/>
        </w:rPr>
        <w:t xml:space="preserve"> de la Comisión de Puntos Constitucionales, Gobernación y Justicia y Asuntos Políticos. </w:t>
      </w:r>
      <w:r w:rsidR="00FA29E9" w:rsidRPr="002311D8">
        <w:rPr>
          <w:rFonts w:ascii="Lato" w:hAnsi="Lato" w:cstheme="minorHAnsi"/>
          <w:bdr w:val="none" w:sz="0" w:space="0" w:color="auto" w:frame="1"/>
        </w:rPr>
        <w:t>- - - - - - - - - - - - - - - - - - - - - - - - - - - - - - - - - - - - -</w:t>
      </w:r>
    </w:p>
    <w:p w14:paraId="5F02D8F0" w14:textId="7AAE754E" w:rsidR="008B7B66" w:rsidRPr="002311D8" w:rsidRDefault="008B7B66" w:rsidP="00B359BE">
      <w:pPr>
        <w:pStyle w:val="Prrafodelista"/>
        <w:numPr>
          <w:ilvl w:val="0"/>
          <w:numId w:val="38"/>
        </w:numPr>
        <w:tabs>
          <w:tab w:val="left" w:pos="5387"/>
          <w:tab w:val="left" w:pos="5954"/>
        </w:tabs>
        <w:spacing w:after="0" w:line="480" w:lineRule="auto"/>
        <w:ind w:left="851" w:hanging="284"/>
        <w:jc w:val="both"/>
        <w:rPr>
          <w:rFonts w:ascii="Lato" w:hAnsi="Lato" w:cstheme="minorHAnsi"/>
          <w:bdr w:val="none" w:sz="0" w:space="0" w:color="auto" w:frame="1"/>
        </w:rPr>
      </w:pPr>
      <w:r w:rsidRPr="002311D8">
        <w:rPr>
          <w:rFonts w:ascii="Lato" w:hAnsi="Lato" w:cstheme="minorHAnsi"/>
          <w:bdr w:val="none" w:sz="0" w:space="0" w:color="auto" w:frame="1"/>
        </w:rPr>
        <w:t xml:space="preserve">Análisis, discusión y determinación del oficio número SGA/1399/2025, recibido el veintitrés de enero de dos mil veinticinco, signado por la </w:t>
      </w:r>
      <w:proofErr w:type="gramStart"/>
      <w:r w:rsidRPr="002311D8">
        <w:rPr>
          <w:rFonts w:ascii="Lato" w:hAnsi="Lato" w:cstheme="minorHAnsi"/>
          <w:bdr w:val="none" w:sz="0" w:space="0" w:color="auto" w:frame="1"/>
        </w:rPr>
        <w:t>Secretaria General</w:t>
      </w:r>
      <w:proofErr w:type="gramEnd"/>
      <w:r w:rsidRPr="002311D8">
        <w:rPr>
          <w:rFonts w:ascii="Lato" w:hAnsi="Lato" w:cstheme="minorHAnsi"/>
          <w:bdr w:val="none" w:sz="0" w:space="0" w:color="auto" w:frame="1"/>
        </w:rPr>
        <w:t xml:space="preserve"> de Acuerdos del Tribunal Superior de justicia del Estado.</w:t>
      </w:r>
      <w:r w:rsidR="00FA29E9" w:rsidRPr="002311D8">
        <w:rPr>
          <w:rFonts w:ascii="Lato" w:hAnsi="Lato" w:cstheme="minorHAnsi"/>
          <w:bdr w:val="none" w:sz="0" w:space="0" w:color="auto" w:frame="1"/>
        </w:rPr>
        <w:t xml:space="preserve"> - - - - - - - - - - - - - - - - - - - - - - - - - - - - - - - - - - - - - - - - - - - - </w:t>
      </w:r>
    </w:p>
    <w:p w14:paraId="0B4969D9" w14:textId="18E50743" w:rsidR="008B7B66" w:rsidRPr="002311D8" w:rsidRDefault="008B7B66" w:rsidP="00B359BE">
      <w:pPr>
        <w:pStyle w:val="Prrafodelista"/>
        <w:numPr>
          <w:ilvl w:val="0"/>
          <w:numId w:val="38"/>
        </w:numPr>
        <w:tabs>
          <w:tab w:val="left" w:pos="5387"/>
          <w:tab w:val="left" w:pos="5954"/>
        </w:tabs>
        <w:spacing w:after="0" w:line="480" w:lineRule="auto"/>
        <w:ind w:left="851" w:hanging="284"/>
        <w:jc w:val="both"/>
        <w:rPr>
          <w:rFonts w:ascii="Lato" w:hAnsi="Lato" w:cstheme="minorHAnsi"/>
          <w:bdr w:val="none" w:sz="0" w:space="0" w:color="auto" w:frame="1"/>
        </w:rPr>
      </w:pPr>
      <w:r w:rsidRPr="002311D8">
        <w:rPr>
          <w:rFonts w:ascii="Lato" w:hAnsi="Lato" w:cstheme="minorHAnsi"/>
          <w:bdr w:val="none" w:sz="0" w:space="0" w:color="auto" w:frame="1"/>
        </w:rPr>
        <w:t xml:space="preserve">Análisis, discusión y determinación del oficio número CJET/CCJ/05/2025, recibido el veinticuatro de abril de dos mil veinticinco, signado por la </w:t>
      </w:r>
      <w:proofErr w:type="gramStart"/>
      <w:r w:rsidRPr="002311D8">
        <w:rPr>
          <w:rFonts w:ascii="Lato" w:hAnsi="Lato" w:cstheme="minorHAnsi"/>
          <w:bdr w:val="none" w:sz="0" w:space="0" w:color="auto" w:frame="1"/>
        </w:rPr>
        <w:t>Presidenta</w:t>
      </w:r>
      <w:proofErr w:type="gramEnd"/>
      <w:r w:rsidRPr="002311D8">
        <w:rPr>
          <w:rFonts w:ascii="Lato" w:hAnsi="Lato" w:cstheme="minorHAnsi"/>
          <w:bdr w:val="none" w:sz="0" w:space="0" w:color="auto" w:frame="1"/>
        </w:rPr>
        <w:t xml:space="preserve"> de la Comisión de Carrera Judicial, Consejera integrante de este Cuerpo Colegiado. </w:t>
      </w:r>
      <w:r w:rsidR="00FA29E9" w:rsidRPr="002311D8">
        <w:rPr>
          <w:rFonts w:ascii="Lato" w:hAnsi="Lato" w:cstheme="minorHAnsi"/>
          <w:bdr w:val="none" w:sz="0" w:space="0" w:color="auto" w:frame="1"/>
        </w:rPr>
        <w:t xml:space="preserve"> - - - - - - - - - - - - - - - -</w:t>
      </w:r>
    </w:p>
    <w:p w14:paraId="1A6E6A93" w14:textId="2D52C572" w:rsidR="008B7B66" w:rsidRPr="002311D8" w:rsidRDefault="008B7B66" w:rsidP="00B359BE">
      <w:pPr>
        <w:pStyle w:val="Prrafodelista"/>
        <w:numPr>
          <w:ilvl w:val="0"/>
          <w:numId w:val="38"/>
        </w:numPr>
        <w:tabs>
          <w:tab w:val="left" w:pos="5387"/>
          <w:tab w:val="left" w:pos="5954"/>
        </w:tabs>
        <w:spacing w:after="0" w:line="480" w:lineRule="auto"/>
        <w:ind w:left="851" w:hanging="284"/>
        <w:jc w:val="both"/>
        <w:rPr>
          <w:rFonts w:ascii="Lato" w:hAnsi="Lato" w:cstheme="minorHAnsi"/>
          <w:bdr w:val="none" w:sz="0" w:space="0" w:color="auto" w:frame="1"/>
        </w:rPr>
      </w:pPr>
      <w:r w:rsidRPr="002311D8">
        <w:rPr>
          <w:rFonts w:ascii="Lato" w:hAnsi="Lato" w:cstheme="minorHAnsi"/>
          <w:bdr w:val="none" w:sz="0" w:space="0" w:color="auto" w:frame="1"/>
        </w:rPr>
        <w:t xml:space="preserve">Análisis, discusión y determinación del oficio número CJET/CCJ/06/2025, recibido el veintiocho de abril de dos mil </w:t>
      </w:r>
      <w:r w:rsidRPr="002311D8">
        <w:rPr>
          <w:rFonts w:ascii="Lato" w:hAnsi="Lato" w:cstheme="minorHAnsi"/>
          <w:bdr w:val="none" w:sz="0" w:space="0" w:color="auto" w:frame="1"/>
        </w:rPr>
        <w:lastRenderedPageBreak/>
        <w:t xml:space="preserve">veinticinco, signado por la </w:t>
      </w:r>
      <w:proofErr w:type="gramStart"/>
      <w:r w:rsidRPr="002311D8">
        <w:rPr>
          <w:rFonts w:ascii="Lato" w:hAnsi="Lato" w:cstheme="minorHAnsi"/>
          <w:bdr w:val="none" w:sz="0" w:space="0" w:color="auto" w:frame="1"/>
        </w:rPr>
        <w:t>Presidenta</w:t>
      </w:r>
      <w:proofErr w:type="gramEnd"/>
      <w:r w:rsidRPr="002311D8">
        <w:rPr>
          <w:rFonts w:ascii="Lato" w:hAnsi="Lato" w:cstheme="minorHAnsi"/>
          <w:bdr w:val="none" w:sz="0" w:space="0" w:color="auto" w:frame="1"/>
        </w:rPr>
        <w:t xml:space="preserve"> de la Comisión de Carrera Judicial, Consejera integrante de este Cuerpo Colegiado. </w:t>
      </w:r>
      <w:r w:rsidR="00FA29E9" w:rsidRPr="002311D8">
        <w:rPr>
          <w:rFonts w:ascii="Lato" w:hAnsi="Lato" w:cstheme="minorHAnsi"/>
          <w:bdr w:val="none" w:sz="0" w:space="0" w:color="auto" w:frame="1"/>
        </w:rPr>
        <w:t>- - - - - - - - - - - - - - - -</w:t>
      </w:r>
    </w:p>
    <w:p w14:paraId="18FB3A7C" w14:textId="7B04F915" w:rsidR="008B7B66" w:rsidRPr="002311D8" w:rsidRDefault="008B7B66" w:rsidP="00B359BE">
      <w:pPr>
        <w:pStyle w:val="Prrafodelista"/>
        <w:numPr>
          <w:ilvl w:val="0"/>
          <w:numId w:val="38"/>
        </w:numPr>
        <w:tabs>
          <w:tab w:val="left" w:pos="5387"/>
          <w:tab w:val="left" w:pos="5954"/>
        </w:tabs>
        <w:spacing w:after="0" w:line="480" w:lineRule="auto"/>
        <w:ind w:left="851" w:hanging="284"/>
        <w:jc w:val="both"/>
        <w:rPr>
          <w:rFonts w:ascii="Lato" w:hAnsi="Lato" w:cstheme="minorHAnsi"/>
          <w:bdr w:val="none" w:sz="0" w:space="0" w:color="auto" w:frame="1"/>
        </w:rPr>
      </w:pPr>
      <w:r w:rsidRPr="002311D8">
        <w:rPr>
          <w:rFonts w:ascii="Lato" w:hAnsi="Lato" w:cstheme="minorHAnsi"/>
          <w:bdr w:val="none" w:sz="0" w:space="0" w:color="auto" w:frame="1"/>
        </w:rPr>
        <w:t xml:space="preserve">Análisis, discusión y determinación del oficio número CJET/CVV/59/2025, recibido el veinticinco de abril de dos mil veinticinco, signado por el </w:t>
      </w:r>
      <w:proofErr w:type="gramStart"/>
      <w:r w:rsidRPr="002311D8">
        <w:rPr>
          <w:rFonts w:ascii="Lato" w:hAnsi="Lato" w:cstheme="minorHAnsi"/>
          <w:bdr w:val="none" w:sz="0" w:space="0" w:color="auto" w:frame="1"/>
        </w:rPr>
        <w:t>Presidente</w:t>
      </w:r>
      <w:proofErr w:type="gramEnd"/>
      <w:r w:rsidRPr="002311D8">
        <w:rPr>
          <w:rFonts w:ascii="Lato" w:hAnsi="Lato" w:cstheme="minorHAnsi"/>
          <w:bdr w:val="none" w:sz="0" w:space="0" w:color="auto" w:frame="1"/>
        </w:rPr>
        <w:t xml:space="preserve"> de la Comisión de Vigilancia y Visitaduría, Consejero integrante de este Cuerpo Colegiado.</w:t>
      </w:r>
      <w:r w:rsidR="00FA29E9" w:rsidRPr="002311D8">
        <w:rPr>
          <w:rFonts w:ascii="Lato" w:hAnsi="Lato" w:cstheme="minorHAnsi"/>
          <w:bdr w:val="none" w:sz="0" w:space="0" w:color="auto" w:frame="1"/>
        </w:rPr>
        <w:t xml:space="preserve"> - - - - - - - -</w:t>
      </w:r>
    </w:p>
    <w:p w14:paraId="78FF598C" w14:textId="2DF86A13" w:rsidR="008B7B66" w:rsidRPr="002311D8" w:rsidRDefault="008B7B66" w:rsidP="00B359BE">
      <w:pPr>
        <w:pStyle w:val="Prrafodelista"/>
        <w:numPr>
          <w:ilvl w:val="0"/>
          <w:numId w:val="38"/>
        </w:numPr>
        <w:tabs>
          <w:tab w:val="left" w:pos="5387"/>
          <w:tab w:val="left" w:pos="5954"/>
        </w:tabs>
        <w:spacing w:after="0" w:line="480" w:lineRule="auto"/>
        <w:ind w:left="851" w:hanging="284"/>
        <w:jc w:val="both"/>
        <w:rPr>
          <w:rFonts w:ascii="Lato" w:hAnsi="Lato" w:cstheme="minorHAnsi"/>
          <w:bdr w:val="none" w:sz="0" w:space="0" w:color="auto" w:frame="1"/>
        </w:rPr>
      </w:pPr>
      <w:r w:rsidRPr="002311D8">
        <w:rPr>
          <w:rFonts w:ascii="Lato" w:hAnsi="Lato" w:cstheme="minorHAnsi"/>
          <w:bdr w:val="none" w:sz="0" w:space="0" w:color="auto" w:frame="1"/>
        </w:rPr>
        <w:t xml:space="preserve">Análisis, discusión y determinación del oficio número CJET/CD/0041/2025, recibido el veinticinco de abril de dos mil veinticinco, signado por el Licenciado Miguel Sánchez Ramírez, </w:t>
      </w:r>
      <w:proofErr w:type="gramStart"/>
      <w:r w:rsidRPr="002311D8">
        <w:rPr>
          <w:rFonts w:ascii="Lato" w:hAnsi="Lato" w:cstheme="minorHAnsi"/>
          <w:bdr w:val="none" w:sz="0" w:space="0" w:color="auto" w:frame="1"/>
        </w:rPr>
        <w:t>Consejero</w:t>
      </w:r>
      <w:proofErr w:type="gramEnd"/>
      <w:r w:rsidRPr="002311D8">
        <w:rPr>
          <w:rFonts w:ascii="Lato" w:hAnsi="Lato" w:cstheme="minorHAnsi"/>
          <w:bdr w:val="none" w:sz="0" w:space="0" w:color="auto" w:frame="1"/>
        </w:rPr>
        <w:t xml:space="preserve"> integrante de este Cuerpo Colegiado.</w:t>
      </w:r>
      <w:r w:rsidR="00FA29E9" w:rsidRPr="002311D8">
        <w:rPr>
          <w:rFonts w:ascii="Lato" w:hAnsi="Lato" w:cstheme="minorHAnsi"/>
          <w:bdr w:val="none" w:sz="0" w:space="0" w:color="auto" w:frame="1"/>
        </w:rPr>
        <w:t xml:space="preserve"> - - - - - - - - - - - - - - - -</w:t>
      </w:r>
    </w:p>
    <w:p w14:paraId="771B3A08" w14:textId="3A5F2134" w:rsidR="008B7B66" w:rsidRPr="002311D8" w:rsidRDefault="008B7B66" w:rsidP="00B359BE">
      <w:pPr>
        <w:pStyle w:val="Prrafodelista"/>
        <w:numPr>
          <w:ilvl w:val="0"/>
          <w:numId w:val="38"/>
        </w:numPr>
        <w:tabs>
          <w:tab w:val="left" w:pos="5387"/>
          <w:tab w:val="left" w:pos="5954"/>
        </w:tabs>
        <w:spacing w:after="0" w:line="480" w:lineRule="auto"/>
        <w:ind w:left="851" w:hanging="284"/>
        <w:jc w:val="both"/>
        <w:rPr>
          <w:rFonts w:ascii="Lato" w:hAnsi="Lato" w:cstheme="minorHAnsi"/>
          <w:bdr w:val="none" w:sz="0" w:space="0" w:color="auto" w:frame="1"/>
        </w:rPr>
      </w:pPr>
      <w:r w:rsidRPr="002311D8">
        <w:rPr>
          <w:rFonts w:ascii="Lato" w:hAnsi="Lato" w:cstheme="minorHAnsi"/>
          <w:bdr w:val="none" w:sz="0" w:space="0" w:color="auto" w:frame="1"/>
        </w:rPr>
        <w:t xml:space="preserve">Análisis, discusión y determinación del oficio número CJET/C/23/2025, recibido el veintiocho de abril de dos mil veinticinco, signado por la Licenciada Violeta Fernández Vázquez, </w:t>
      </w:r>
      <w:proofErr w:type="gramStart"/>
      <w:r w:rsidRPr="002311D8">
        <w:rPr>
          <w:rFonts w:ascii="Lato" w:hAnsi="Lato" w:cstheme="minorHAnsi"/>
          <w:bdr w:val="none" w:sz="0" w:space="0" w:color="auto" w:frame="1"/>
        </w:rPr>
        <w:t>Consejera</w:t>
      </w:r>
      <w:proofErr w:type="gramEnd"/>
      <w:r w:rsidRPr="002311D8">
        <w:rPr>
          <w:rFonts w:ascii="Lato" w:hAnsi="Lato" w:cstheme="minorHAnsi"/>
          <w:bdr w:val="none" w:sz="0" w:space="0" w:color="auto" w:frame="1"/>
        </w:rPr>
        <w:t xml:space="preserve"> integrante de este Cuerpo Colegiado. </w:t>
      </w:r>
      <w:r w:rsidR="00FA29E9" w:rsidRPr="002311D8">
        <w:rPr>
          <w:rFonts w:ascii="Lato" w:hAnsi="Lato" w:cstheme="minorHAnsi"/>
          <w:bdr w:val="none" w:sz="0" w:space="0" w:color="auto" w:frame="1"/>
        </w:rPr>
        <w:t>- - - - - - - - - - - - - - - - - - - - - - - - - - - - - - - - - - - - -</w:t>
      </w:r>
    </w:p>
    <w:p w14:paraId="6A8E2D94" w14:textId="77777777" w:rsidR="008B7B66" w:rsidRPr="002311D8" w:rsidRDefault="008B7B66" w:rsidP="00B359BE">
      <w:pPr>
        <w:pStyle w:val="Prrafodelista"/>
        <w:numPr>
          <w:ilvl w:val="0"/>
          <w:numId w:val="38"/>
        </w:numPr>
        <w:tabs>
          <w:tab w:val="left" w:pos="5387"/>
          <w:tab w:val="left" w:pos="5954"/>
        </w:tabs>
        <w:spacing w:after="0" w:line="480" w:lineRule="auto"/>
        <w:ind w:left="851" w:hanging="284"/>
        <w:jc w:val="both"/>
        <w:rPr>
          <w:rFonts w:ascii="Lato" w:hAnsi="Lato" w:cstheme="minorHAnsi"/>
          <w:bdr w:val="none" w:sz="0" w:space="0" w:color="auto" w:frame="1"/>
        </w:rPr>
      </w:pPr>
      <w:r w:rsidRPr="002311D8">
        <w:rPr>
          <w:rFonts w:ascii="Lato" w:hAnsi="Lato" w:cstheme="minorHAnsi"/>
          <w:bdr w:val="none" w:sz="0" w:space="0" w:color="auto" w:frame="1"/>
        </w:rPr>
        <w:t xml:space="preserve">Análisis, discusión y determinación del oficio número DSP/877/2025, recibido el veinticuatro de abril de dos mil veinticinco, signado por el </w:t>
      </w:r>
      <w:proofErr w:type="gramStart"/>
      <w:r w:rsidRPr="002311D8">
        <w:rPr>
          <w:rFonts w:ascii="Lato" w:hAnsi="Lato" w:cstheme="minorHAnsi"/>
          <w:bdr w:val="none" w:sz="0" w:space="0" w:color="auto" w:frame="1"/>
        </w:rPr>
        <w:t>Jefe</w:t>
      </w:r>
      <w:proofErr w:type="gramEnd"/>
      <w:r w:rsidRPr="002311D8">
        <w:rPr>
          <w:rFonts w:ascii="Lato" w:hAnsi="Lato" w:cstheme="minorHAnsi"/>
          <w:bdr w:val="none" w:sz="0" w:space="0" w:color="auto" w:frame="1"/>
        </w:rPr>
        <w:t xml:space="preserve"> de Servicios Periciales del Tribunal Superior de Justicia del Estado. </w:t>
      </w:r>
    </w:p>
    <w:p w14:paraId="6B777D86" w14:textId="2D4B94C8" w:rsidR="008B7B66" w:rsidRPr="002311D8" w:rsidRDefault="008B7B66" w:rsidP="00B359BE">
      <w:pPr>
        <w:pStyle w:val="Prrafodelista"/>
        <w:numPr>
          <w:ilvl w:val="0"/>
          <w:numId w:val="38"/>
        </w:numPr>
        <w:tabs>
          <w:tab w:val="left" w:pos="5387"/>
          <w:tab w:val="left" w:pos="5954"/>
        </w:tabs>
        <w:spacing w:after="0" w:line="480" w:lineRule="auto"/>
        <w:ind w:left="851" w:hanging="284"/>
        <w:jc w:val="both"/>
        <w:rPr>
          <w:rFonts w:ascii="Lato" w:hAnsi="Lato" w:cstheme="minorHAnsi"/>
          <w:bdr w:val="none" w:sz="0" w:space="0" w:color="auto" w:frame="1"/>
        </w:rPr>
      </w:pPr>
      <w:r w:rsidRPr="002311D8">
        <w:rPr>
          <w:rFonts w:ascii="Lato" w:hAnsi="Lato" w:cstheme="minorHAnsi"/>
          <w:bdr w:val="none" w:sz="0" w:space="0" w:color="auto" w:frame="1"/>
        </w:rPr>
        <w:t xml:space="preserve">Análisis, discusión y determinación del oficio número DSP/879/2025, recibido el veinticinco de abril de dos mil veinticinco, signado por el </w:t>
      </w:r>
      <w:proofErr w:type="gramStart"/>
      <w:r w:rsidRPr="002311D8">
        <w:rPr>
          <w:rFonts w:ascii="Lato" w:hAnsi="Lato" w:cstheme="minorHAnsi"/>
          <w:bdr w:val="none" w:sz="0" w:space="0" w:color="auto" w:frame="1"/>
        </w:rPr>
        <w:t>Jefe</w:t>
      </w:r>
      <w:proofErr w:type="gramEnd"/>
      <w:r w:rsidRPr="002311D8">
        <w:rPr>
          <w:rFonts w:ascii="Lato" w:hAnsi="Lato" w:cstheme="minorHAnsi"/>
          <w:bdr w:val="none" w:sz="0" w:space="0" w:color="auto" w:frame="1"/>
        </w:rPr>
        <w:t xml:space="preserve"> de Servicios Periciales del Tribunal Superior de Justicia del Estado. </w:t>
      </w:r>
      <w:r w:rsidR="00FA29E9" w:rsidRPr="002311D8">
        <w:rPr>
          <w:rFonts w:ascii="Lato" w:hAnsi="Lato" w:cstheme="minorHAnsi"/>
          <w:bdr w:val="none" w:sz="0" w:space="0" w:color="auto" w:frame="1"/>
        </w:rPr>
        <w:t>- - -</w:t>
      </w:r>
    </w:p>
    <w:p w14:paraId="62177A0F" w14:textId="2C7EF34A" w:rsidR="008B7B66" w:rsidRPr="002311D8" w:rsidRDefault="008B7B66" w:rsidP="00B359BE">
      <w:pPr>
        <w:pStyle w:val="Prrafodelista"/>
        <w:numPr>
          <w:ilvl w:val="0"/>
          <w:numId w:val="38"/>
        </w:numPr>
        <w:tabs>
          <w:tab w:val="left" w:pos="5387"/>
          <w:tab w:val="left" w:pos="5954"/>
        </w:tabs>
        <w:spacing w:after="0" w:line="480" w:lineRule="auto"/>
        <w:ind w:left="851" w:hanging="284"/>
        <w:jc w:val="both"/>
        <w:rPr>
          <w:rFonts w:ascii="Lato" w:hAnsi="Lato" w:cstheme="minorHAnsi"/>
          <w:bdr w:val="none" w:sz="0" w:space="0" w:color="auto" w:frame="1"/>
        </w:rPr>
      </w:pPr>
      <w:r w:rsidRPr="002311D8">
        <w:rPr>
          <w:rFonts w:ascii="Lato" w:hAnsi="Lato" w:cstheme="minorHAnsi"/>
          <w:bdr w:val="none" w:sz="0" w:space="0" w:color="auto" w:frame="1"/>
        </w:rPr>
        <w:t xml:space="preserve">Análisis, discusión y determinación del oficio número IEJ/0901/2025, recibido el veinticuatro de abril de dos mil veinticinco, signado por el </w:t>
      </w:r>
      <w:proofErr w:type="gramStart"/>
      <w:r w:rsidRPr="002311D8">
        <w:rPr>
          <w:rFonts w:ascii="Lato" w:hAnsi="Lato" w:cstheme="minorHAnsi"/>
          <w:bdr w:val="none" w:sz="0" w:space="0" w:color="auto" w:frame="1"/>
        </w:rPr>
        <w:t>Director</w:t>
      </w:r>
      <w:proofErr w:type="gramEnd"/>
      <w:r w:rsidRPr="002311D8">
        <w:rPr>
          <w:rFonts w:ascii="Lato" w:hAnsi="Lato" w:cstheme="minorHAnsi"/>
          <w:bdr w:val="none" w:sz="0" w:space="0" w:color="auto" w:frame="1"/>
        </w:rPr>
        <w:t xml:space="preserve"> del Instituto de Especialización </w:t>
      </w:r>
      <w:r w:rsidR="00085046">
        <w:rPr>
          <w:rFonts w:ascii="Lato" w:hAnsi="Lato" w:cstheme="minorHAnsi"/>
          <w:bdr w:val="none" w:sz="0" w:space="0" w:color="auto" w:frame="1"/>
        </w:rPr>
        <w:t xml:space="preserve">Judicial </w:t>
      </w:r>
      <w:r w:rsidRPr="002311D8">
        <w:rPr>
          <w:rFonts w:ascii="Lato" w:hAnsi="Lato" w:cstheme="minorHAnsi"/>
          <w:bdr w:val="none" w:sz="0" w:space="0" w:color="auto" w:frame="1"/>
        </w:rPr>
        <w:t>del Tribunal Superior de Justicia del Estado.</w:t>
      </w:r>
      <w:r w:rsidR="00FA29E9" w:rsidRPr="002311D8">
        <w:rPr>
          <w:rFonts w:ascii="Lato" w:hAnsi="Lato" w:cstheme="minorHAnsi"/>
          <w:bdr w:val="none" w:sz="0" w:space="0" w:color="auto" w:frame="1"/>
        </w:rPr>
        <w:t xml:space="preserve"> - - - - - - - - - - - - - - - - - - - - - - - - - - - - - - - - - - </w:t>
      </w:r>
    </w:p>
    <w:p w14:paraId="39B27F5F" w14:textId="5FE7D0BB" w:rsidR="008B7B66" w:rsidRPr="002311D8" w:rsidRDefault="008B7B66" w:rsidP="00B359BE">
      <w:pPr>
        <w:pStyle w:val="Prrafodelista"/>
        <w:numPr>
          <w:ilvl w:val="0"/>
          <w:numId w:val="38"/>
        </w:numPr>
        <w:tabs>
          <w:tab w:val="left" w:pos="5387"/>
          <w:tab w:val="left" w:pos="5954"/>
        </w:tabs>
        <w:spacing w:after="0" w:line="480" w:lineRule="auto"/>
        <w:ind w:left="851" w:hanging="284"/>
        <w:jc w:val="both"/>
        <w:rPr>
          <w:rFonts w:ascii="Lato" w:hAnsi="Lato" w:cstheme="minorHAnsi"/>
          <w:bdr w:val="none" w:sz="0" w:space="0" w:color="auto" w:frame="1"/>
        </w:rPr>
      </w:pPr>
      <w:r w:rsidRPr="002311D8">
        <w:rPr>
          <w:rFonts w:ascii="Lato" w:hAnsi="Lato" w:cstheme="minorHAnsi"/>
          <w:bdr w:val="none" w:sz="0" w:space="0" w:color="auto" w:frame="1"/>
        </w:rPr>
        <w:t>Análisis, discusión y determinación del oficio número 100/C/2025, recibido el veinticinco de abril de dos mil veinticinco, signado por el Contralor del Poder Judicial del Estado.</w:t>
      </w:r>
      <w:r w:rsidR="00FA29E9" w:rsidRPr="002311D8">
        <w:rPr>
          <w:rFonts w:ascii="Lato" w:hAnsi="Lato" w:cstheme="minorHAnsi"/>
          <w:bdr w:val="none" w:sz="0" w:space="0" w:color="auto" w:frame="1"/>
        </w:rPr>
        <w:t xml:space="preserve"> - - - - - - - - - - - - - - - - - - - - - -</w:t>
      </w:r>
    </w:p>
    <w:p w14:paraId="0FCD24E6" w14:textId="3D71D43F" w:rsidR="008B7B66" w:rsidRPr="002311D8" w:rsidRDefault="008B7B66" w:rsidP="00B359BE">
      <w:pPr>
        <w:pStyle w:val="Prrafodelista"/>
        <w:numPr>
          <w:ilvl w:val="0"/>
          <w:numId w:val="38"/>
        </w:numPr>
        <w:tabs>
          <w:tab w:val="left" w:pos="5387"/>
          <w:tab w:val="left" w:pos="5954"/>
        </w:tabs>
        <w:spacing w:after="0" w:line="480" w:lineRule="auto"/>
        <w:ind w:left="851" w:hanging="284"/>
        <w:jc w:val="both"/>
        <w:rPr>
          <w:rFonts w:ascii="Lato" w:hAnsi="Lato" w:cstheme="minorHAnsi"/>
          <w:bdr w:val="none" w:sz="0" w:space="0" w:color="auto" w:frame="1"/>
        </w:rPr>
      </w:pPr>
      <w:r w:rsidRPr="002311D8">
        <w:rPr>
          <w:rFonts w:ascii="Lato" w:hAnsi="Lato" w:cstheme="minorHAnsi"/>
          <w:bdr w:val="none" w:sz="0" w:space="0" w:color="auto" w:frame="1"/>
        </w:rPr>
        <w:t xml:space="preserve">Análisis, discusión y determinación del oficio número JURTSJ/154/2025, recibido el veinticuatro de abril de dos mil veinticinco, signado por la </w:t>
      </w:r>
      <w:proofErr w:type="gramStart"/>
      <w:r w:rsidRPr="002311D8">
        <w:rPr>
          <w:rFonts w:ascii="Lato" w:hAnsi="Lato" w:cstheme="minorHAnsi"/>
          <w:bdr w:val="none" w:sz="0" w:space="0" w:color="auto" w:frame="1"/>
        </w:rPr>
        <w:t>Directora</w:t>
      </w:r>
      <w:proofErr w:type="gramEnd"/>
      <w:r w:rsidRPr="002311D8">
        <w:rPr>
          <w:rFonts w:ascii="Lato" w:hAnsi="Lato" w:cstheme="minorHAnsi"/>
          <w:bdr w:val="none" w:sz="0" w:space="0" w:color="auto" w:frame="1"/>
        </w:rPr>
        <w:t xml:space="preserve"> Jurídica del Tribunal Superior de Justicia del Estado.</w:t>
      </w:r>
      <w:r w:rsidR="00FA29E9" w:rsidRPr="002311D8">
        <w:rPr>
          <w:rFonts w:ascii="Lato" w:hAnsi="Lato" w:cstheme="minorHAnsi"/>
          <w:bdr w:val="none" w:sz="0" w:space="0" w:color="auto" w:frame="1"/>
        </w:rPr>
        <w:t xml:space="preserve"> - - - - - - - - - - - - - - - - - - - - - - - - - - - - - - - - - - - -</w:t>
      </w:r>
    </w:p>
    <w:p w14:paraId="345D1A63" w14:textId="36D1E58B" w:rsidR="008B7B66" w:rsidRPr="002311D8" w:rsidRDefault="008B7B66" w:rsidP="00B359BE">
      <w:pPr>
        <w:pStyle w:val="Prrafodelista"/>
        <w:numPr>
          <w:ilvl w:val="0"/>
          <w:numId w:val="38"/>
        </w:numPr>
        <w:tabs>
          <w:tab w:val="left" w:pos="5954"/>
        </w:tabs>
        <w:spacing w:after="0" w:line="480" w:lineRule="auto"/>
        <w:ind w:left="851" w:hanging="284"/>
        <w:jc w:val="both"/>
        <w:rPr>
          <w:rFonts w:ascii="Lato" w:hAnsi="Lato" w:cstheme="minorHAnsi"/>
          <w:bdr w:val="none" w:sz="0" w:space="0" w:color="auto" w:frame="1"/>
        </w:rPr>
      </w:pPr>
      <w:r w:rsidRPr="002311D8">
        <w:rPr>
          <w:rFonts w:ascii="Lato" w:hAnsi="Lato" w:cstheme="minorHAnsi"/>
          <w:bdr w:val="none" w:sz="0" w:space="0" w:color="auto" w:frame="1"/>
        </w:rPr>
        <w:lastRenderedPageBreak/>
        <w:t xml:space="preserve"> Análisis, discusión y determinación del concentrado y oficios: sin número, 443-TE, 4121/2025, recibidos el veinticinco de abril de dos mil veinticinco, signados por Juezas y Jueces de Control y de Juicio Oral del Distrito Judicial de Sánchez Piedras y Especializado en Justicia para Adolescentes, que han integrado Tribunal de Enjuiciamiento en dicho juzgado, así como del Distrito Judicial de Guridi y Alcocer.</w:t>
      </w:r>
      <w:r w:rsidR="00FA29E9" w:rsidRPr="002311D8">
        <w:rPr>
          <w:rFonts w:ascii="Lato" w:hAnsi="Lato" w:cstheme="minorHAnsi"/>
          <w:bdr w:val="none" w:sz="0" w:space="0" w:color="auto" w:frame="1"/>
        </w:rPr>
        <w:t xml:space="preserve"> - - - - - - - - -</w:t>
      </w:r>
    </w:p>
    <w:p w14:paraId="72CA2300" w14:textId="58E7FC43" w:rsidR="008B7B66" w:rsidRPr="002311D8" w:rsidRDefault="008B7B66" w:rsidP="00B359BE">
      <w:pPr>
        <w:pStyle w:val="Prrafodelista"/>
        <w:numPr>
          <w:ilvl w:val="0"/>
          <w:numId w:val="38"/>
        </w:numPr>
        <w:tabs>
          <w:tab w:val="left" w:pos="5387"/>
          <w:tab w:val="left" w:pos="5954"/>
        </w:tabs>
        <w:spacing w:after="0" w:line="480" w:lineRule="auto"/>
        <w:ind w:left="851" w:hanging="284"/>
        <w:jc w:val="both"/>
        <w:rPr>
          <w:rFonts w:ascii="Lato" w:hAnsi="Lato" w:cstheme="minorHAnsi"/>
          <w:bdr w:val="none" w:sz="0" w:space="0" w:color="auto" w:frame="1"/>
        </w:rPr>
      </w:pPr>
      <w:r w:rsidRPr="002311D8">
        <w:rPr>
          <w:rFonts w:ascii="Lato" w:hAnsi="Lato" w:cstheme="minorHAnsi"/>
          <w:bdr w:val="none" w:sz="0" w:space="0" w:color="auto" w:frame="1"/>
        </w:rPr>
        <w:t>Análisis, discusión y determinación del oficio número 1121/2025, recibido el veintiocho de abril de dos mil veinticinco, signado por la Jueza Cuarto de lo Familiar del Distrito Judicial de Cuauhtémoc.</w:t>
      </w:r>
      <w:r w:rsidR="00FA29E9" w:rsidRPr="002311D8">
        <w:rPr>
          <w:rFonts w:ascii="Lato" w:hAnsi="Lato" w:cstheme="minorHAnsi"/>
          <w:bdr w:val="none" w:sz="0" w:space="0" w:color="auto" w:frame="1"/>
        </w:rPr>
        <w:t xml:space="preserve"> - - - - -</w:t>
      </w:r>
    </w:p>
    <w:p w14:paraId="4FADAB70" w14:textId="77777777" w:rsidR="008B7B66" w:rsidRPr="002311D8" w:rsidRDefault="008B7B66" w:rsidP="00B359BE">
      <w:pPr>
        <w:pStyle w:val="Prrafodelista"/>
        <w:numPr>
          <w:ilvl w:val="0"/>
          <w:numId w:val="38"/>
        </w:numPr>
        <w:tabs>
          <w:tab w:val="left" w:pos="5387"/>
          <w:tab w:val="left" w:pos="5954"/>
        </w:tabs>
        <w:spacing w:after="0" w:line="480" w:lineRule="auto"/>
        <w:ind w:left="851" w:hanging="284"/>
        <w:jc w:val="both"/>
        <w:rPr>
          <w:rFonts w:ascii="Lato" w:hAnsi="Lato" w:cstheme="minorHAnsi"/>
          <w:bdr w:val="none" w:sz="0" w:space="0" w:color="auto" w:frame="1"/>
        </w:rPr>
      </w:pPr>
      <w:r w:rsidRPr="002311D8">
        <w:rPr>
          <w:rFonts w:ascii="Lato" w:hAnsi="Lato" w:cstheme="minorHAnsi"/>
          <w:bdr w:val="none" w:sz="0" w:space="0" w:color="auto" w:frame="1"/>
        </w:rPr>
        <w:t>Análisis, discusión y determinación del escrito recibido el veintiuno de abril de dos mil veinticinco, signado por Carlos Alberto Pérez Maceta.</w:t>
      </w:r>
    </w:p>
    <w:p w14:paraId="5496CC04" w14:textId="2605A91A" w:rsidR="008B7B66" w:rsidRPr="002311D8" w:rsidRDefault="008B7B66" w:rsidP="00B359BE">
      <w:pPr>
        <w:pStyle w:val="Prrafodelista"/>
        <w:numPr>
          <w:ilvl w:val="0"/>
          <w:numId w:val="38"/>
        </w:numPr>
        <w:tabs>
          <w:tab w:val="left" w:pos="5387"/>
          <w:tab w:val="left" w:pos="5954"/>
        </w:tabs>
        <w:spacing w:after="0" w:line="480" w:lineRule="auto"/>
        <w:ind w:left="851" w:hanging="284"/>
        <w:jc w:val="both"/>
        <w:rPr>
          <w:rFonts w:ascii="Lato" w:hAnsi="Lato" w:cstheme="minorHAnsi"/>
          <w:bdr w:val="none" w:sz="0" w:space="0" w:color="auto" w:frame="1"/>
        </w:rPr>
      </w:pPr>
      <w:r w:rsidRPr="002311D8">
        <w:rPr>
          <w:rFonts w:ascii="Lato" w:hAnsi="Lato" w:cstheme="minorHAnsi"/>
          <w:bdr w:val="none" w:sz="0" w:space="0" w:color="auto" w:frame="1"/>
        </w:rPr>
        <w:t xml:space="preserve">Análisis, discusión y determinación del escrito signado por </w:t>
      </w:r>
      <w:proofErr w:type="spellStart"/>
      <w:r w:rsidRPr="002311D8">
        <w:rPr>
          <w:rFonts w:ascii="Lato" w:hAnsi="Lato" w:cstheme="minorHAnsi"/>
          <w:bdr w:val="none" w:sz="0" w:space="0" w:color="auto" w:frame="1"/>
        </w:rPr>
        <w:t>Yen</w:t>
      </w:r>
      <w:r w:rsidR="008A56D1" w:rsidRPr="002311D8">
        <w:rPr>
          <w:rFonts w:ascii="Lato" w:hAnsi="Lato" w:cstheme="minorHAnsi"/>
          <w:bdr w:val="none" w:sz="0" w:space="0" w:color="auto" w:frame="1"/>
        </w:rPr>
        <w:t>y</w:t>
      </w:r>
      <w:proofErr w:type="spellEnd"/>
      <w:r w:rsidRPr="002311D8">
        <w:rPr>
          <w:rFonts w:ascii="Lato" w:hAnsi="Lato" w:cstheme="minorHAnsi"/>
          <w:bdr w:val="none" w:sz="0" w:space="0" w:color="auto" w:frame="1"/>
        </w:rPr>
        <w:t xml:space="preserve"> </w:t>
      </w:r>
      <w:proofErr w:type="spellStart"/>
      <w:r w:rsidRPr="002311D8">
        <w:rPr>
          <w:rFonts w:ascii="Lato" w:hAnsi="Lato" w:cstheme="minorHAnsi"/>
          <w:bdr w:val="none" w:sz="0" w:space="0" w:color="auto" w:frame="1"/>
        </w:rPr>
        <w:t>Charrez</w:t>
      </w:r>
      <w:proofErr w:type="spellEnd"/>
      <w:r w:rsidRPr="002311D8">
        <w:rPr>
          <w:rFonts w:ascii="Lato" w:hAnsi="Lato" w:cstheme="minorHAnsi"/>
          <w:bdr w:val="none" w:sz="0" w:space="0" w:color="auto" w:frame="1"/>
        </w:rPr>
        <w:t xml:space="preserve"> Carlos, recibido en la Secretaría Ejecutiva a través del oficio número SP/TSJ/340/2025.</w:t>
      </w:r>
      <w:r w:rsidR="00FA29E9" w:rsidRPr="002311D8">
        <w:rPr>
          <w:rFonts w:ascii="Lato" w:hAnsi="Lato" w:cstheme="minorHAnsi"/>
          <w:bdr w:val="none" w:sz="0" w:space="0" w:color="auto" w:frame="1"/>
        </w:rPr>
        <w:t xml:space="preserve"> - - - - - - - - - - - - - - - - - - - - - - - - - - - - - - - - - - - -</w:t>
      </w:r>
    </w:p>
    <w:p w14:paraId="381D979C" w14:textId="020307DA" w:rsidR="008B7B66" w:rsidRPr="002311D8" w:rsidRDefault="008B7B66" w:rsidP="00B359BE">
      <w:pPr>
        <w:pStyle w:val="Prrafodelista"/>
        <w:numPr>
          <w:ilvl w:val="0"/>
          <w:numId w:val="38"/>
        </w:numPr>
        <w:tabs>
          <w:tab w:val="left" w:pos="5954"/>
        </w:tabs>
        <w:spacing w:after="160" w:line="480" w:lineRule="auto"/>
        <w:ind w:left="851" w:hanging="284"/>
        <w:jc w:val="both"/>
        <w:rPr>
          <w:rFonts w:ascii="Lato" w:hAnsi="Lato" w:cstheme="minorHAnsi"/>
          <w:bdr w:val="none" w:sz="0" w:space="0" w:color="auto" w:frame="1"/>
        </w:rPr>
      </w:pPr>
      <w:r w:rsidRPr="002311D8">
        <w:rPr>
          <w:rFonts w:ascii="Lato" w:hAnsi="Lato" w:cstheme="minorHAnsi"/>
          <w:bdr w:val="none" w:sz="0" w:space="0" w:color="auto" w:frame="1"/>
        </w:rPr>
        <w:t>Análisis y discusión que conlleve a la determinación de asuntos diversos de personal del Poder Judicial del Estado.</w:t>
      </w:r>
      <w:r w:rsidR="00FA29E9" w:rsidRPr="002311D8">
        <w:rPr>
          <w:rFonts w:ascii="Lato" w:hAnsi="Lato" w:cstheme="minorHAnsi"/>
          <w:bdr w:val="none" w:sz="0" w:space="0" w:color="auto" w:frame="1"/>
        </w:rPr>
        <w:t xml:space="preserve"> - - - - - - - - - - - - - - - - - - - - -</w:t>
      </w:r>
    </w:p>
    <w:p w14:paraId="7F8FED15" w14:textId="77777777" w:rsidR="008B7B66" w:rsidRPr="002311D8" w:rsidRDefault="008B7B66" w:rsidP="00B359BE">
      <w:pPr>
        <w:tabs>
          <w:tab w:val="left" w:pos="5954"/>
        </w:tabs>
        <w:spacing w:line="480" w:lineRule="auto"/>
        <w:jc w:val="both"/>
        <w:rPr>
          <w:rFonts w:ascii="Lato" w:hAnsi="Lato"/>
          <w:b/>
        </w:rPr>
      </w:pPr>
    </w:p>
    <w:p w14:paraId="6483562D" w14:textId="77777777" w:rsidR="00DD223C" w:rsidRPr="002311D8" w:rsidRDefault="00DD223C" w:rsidP="00B359BE">
      <w:pPr>
        <w:tabs>
          <w:tab w:val="left" w:pos="5954"/>
        </w:tabs>
        <w:spacing w:line="480" w:lineRule="auto"/>
        <w:jc w:val="both"/>
        <w:rPr>
          <w:rFonts w:ascii="Lato" w:hAnsi="Lato" w:cstheme="minorHAnsi"/>
        </w:rPr>
      </w:pPr>
      <w:bookmarkStart w:id="4" w:name="_Hlk94531303"/>
      <w:r w:rsidRPr="002311D8">
        <w:rPr>
          <w:rFonts w:ascii="Lato" w:hAnsi="Lato" w:cstheme="minorHAnsi"/>
        </w:rPr>
        <w:t xml:space="preserve">ASISTENTES: - - - - - - - - - - - - - - - - - - - - - - - - - - - - - - - - - - - - - - - - - - - - - - </w:t>
      </w:r>
    </w:p>
    <w:tbl>
      <w:tblPr>
        <w:tblW w:w="7938" w:type="dxa"/>
        <w:tblLook w:val="04A0" w:firstRow="1" w:lastRow="0" w:firstColumn="1" w:lastColumn="0" w:noHBand="0" w:noVBand="1"/>
      </w:tblPr>
      <w:tblGrid>
        <w:gridCol w:w="6096"/>
        <w:gridCol w:w="1842"/>
      </w:tblGrid>
      <w:tr w:rsidR="002311D8" w:rsidRPr="002311D8" w14:paraId="2DA255D8" w14:textId="77777777" w:rsidTr="00111396">
        <w:tc>
          <w:tcPr>
            <w:tcW w:w="6096" w:type="dxa"/>
            <w:hideMark/>
          </w:tcPr>
          <w:p w14:paraId="1D8DF4D6" w14:textId="77777777" w:rsidR="00DD223C" w:rsidRPr="002311D8" w:rsidRDefault="00DD223C" w:rsidP="00B359BE">
            <w:pPr>
              <w:tabs>
                <w:tab w:val="left" w:pos="5387"/>
                <w:tab w:val="left" w:pos="5954"/>
              </w:tabs>
              <w:spacing w:line="480" w:lineRule="auto"/>
              <w:jc w:val="both"/>
              <w:rPr>
                <w:rFonts w:ascii="Lato" w:hAnsi="Lato" w:cs="Calibri"/>
                <w:b/>
              </w:rPr>
            </w:pPr>
            <w:r w:rsidRPr="002311D8">
              <w:rPr>
                <w:rFonts w:ascii="Lato" w:hAnsi="Lato" w:cs="Calibri"/>
                <w:b/>
              </w:rPr>
              <w:t xml:space="preserve">Magistrada Anel Bañuelos Meneses, </w:t>
            </w:r>
            <w:proofErr w:type="gramStart"/>
            <w:r w:rsidRPr="002311D8">
              <w:rPr>
                <w:rFonts w:ascii="Lato" w:hAnsi="Lato" w:cs="Calibri"/>
                <w:b/>
              </w:rPr>
              <w:t>Presidenta</w:t>
            </w:r>
            <w:proofErr w:type="gramEnd"/>
            <w:r w:rsidRPr="002311D8">
              <w:rPr>
                <w:rFonts w:ascii="Lato" w:hAnsi="Lato" w:cs="Calibri"/>
                <w:b/>
              </w:rPr>
              <w:t xml:space="preserve"> del Consejo de la Judicatura del Estado de Tlaxcala.  - - - -  - - - - - - - - - - </w:t>
            </w:r>
          </w:p>
        </w:tc>
        <w:tc>
          <w:tcPr>
            <w:tcW w:w="1842" w:type="dxa"/>
            <w:hideMark/>
          </w:tcPr>
          <w:p w14:paraId="69F66C36" w14:textId="2B9B84DE" w:rsidR="00DD223C" w:rsidRPr="002311D8" w:rsidRDefault="00DD223C" w:rsidP="00B359BE">
            <w:pPr>
              <w:tabs>
                <w:tab w:val="left" w:pos="5387"/>
                <w:tab w:val="left" w:pos="5954"/>
              </w:tabs>
              <w:spacing w:after="0" w:line="480" w:lineRule="auto"/>
              <w:jc w:val="both"/>
              <w:rPr>
                <w:rFonts w:ascii="Lato" w:hAnsi="Lato" w:cs="Calibri"/>
                <w:b/>
              </w:rPr>
            </w:pPr>
            <w:r w:rsidRPr="002311D8">
              <w:rPr>
                <w:rFonts w:ascii="Lato" w:hAnsi="Lato" w:cs="Calibri"/>
                <w:b/>
              </w:rPr>
              <w:t xml:space="preserve">- - - - - - - - - - - - Presente - - - - </w:t>
            </w:r>
            <w:r w:rsidR="00326896" w:rsidRPr="002311D8">
              <w:rPr>
                <w:rFonts w:ascii="Lato" w:hAnsi="Lato" w:cs="Calibri"/>
                <w:b/>
              </w:rPr>
              <w:t>-</w:t>
            </w:r>
          </w:p>
        </w:tc>
      </w:tr>
      <w:tr w:rsidR="002311D8" w:rsidRPr="002311D8" w14:paraId="52F7642D" w14:textId="77777777" w:rsidTr="00111396">
        <w:tc>
          <w:tcPr>
            <w:tcW w:w="6096" w:type="dxa"/>
            <w:hideMark/>
          </w:tcPr>
          <w:p w14:paraId="47C40D78" w14:textId="77777777" w:rsidR="00DD223C" w:rsidRPr="002311D8" w:rsidRDefault="00DD223C" w:rsidP="00B359BE">
            <w:pPr>
              <w:tabs>
                <w:tab w:val="left" w:pos="5387"/>
                <w:tab w:val="left" w:pos="5954"/>
              </w:tabs>
              <w:spacing w:line="480" w:lineRule="auto"/>
              <w:jc w:val="both"/>
              <w:rPr>
                <w:rFonts w:ascii="Lato" w:hAnsi="Lato" w:cs="Calibri"/>
                <w:b/>
              </w:rPr>
            </w:pPr>
            <w:r w:rsidRPr="002311D8">
              <w:rPr>
                <w:rFonts w:ascii="Lato" w:hAnsi="Lato" w:cs="Calibri"/>
                <w:b/>
              </w:rPr>
              <w:t xml:space="preserve">Maestro Germán Mendoza </w:t>
            </w:r>
            <w:proofErr w:type="spellStart"/>
            <w:r w:rsidRPr="002311D8">
              <w:rPr>
                <w:rFonts w:ascii="Lato" w:hAnsi="Lato" w:cs="Calibri"/>
                <w:b/>
              </w:rPr>
              <w:t>Papalotzi</w:t>
            </w:r>
            <w:proofErr w:type="spellEnd"/>
            <w:r w:rsidRPr="002311D8">
              <w:rPr>
                <w:rFonts w:ascii="Lato" w:hAnsi="Lato" w:cs="Calibri"/>
                <w:b/>
              </w:rPr>
              <w:t xml:space="preserve">, integrante del Consejo de la Judicatura del Estado de Tlaxcala.  - - - - - - - - - - - - - - - </w:t>
            </w:r>
          </w:p>
        </w:tc>
        <w:tc>
          <w:tcPr>
            <w:tcW w:w="1842" w:type="dxa"/>
            <w:hideMark/>
          </w:tcPr>
          <w:p w14:paraId="474591CE" w14:textId="77777777" w:rsidR="00DD223C" w:rsidRPr="002311D8" w:rsidRDefault="00DD223C" w:rsidP="00B359BE">
            <w:pPr>
              <w:tabs>
                <w:tab w:val="left" w:pos="5387"/>
                <w:tab w:val="left" w:pos="5954"/>
              </w:tabs>
              <w:spacing w:after="0" w:line="480" w:lineRule="auto"/>
              <w:ind w:left="36"/>
              <w:jc w:val="both"/>
              <w:rPr>
                <w:rFonts w:ascii="Lato" w:hAnsi="Lato" w:cs="Calibri"/>
                <w:b/>
              </w:rPr>
            </w:pPr>
            <w:r w:rsidRPr="002311D8">
              <w:rPr>
                <w:rFonts w:ascii="Lato" w:hAnsi="Lato" w:cs="Calibri"/>
                <w:b/>
              </w:rPr>
              <w:t xml:space="preserve">- - - - - - - - - - - -Presente - - - - - </w:t>
            </w:r>
          </w:p>
        </w:tc>
      </w:tr>
      <w:tr w:rsidR="002311D8" w:rsidRPr="002311D8" w14:paraId="25C8F86E" w14:textId="77777777" w:rsidTr="00111396">
        <w:tc>
          <w:tcPr>
            <w:tcW w:w="6096" w:type="dxa"/>
            <w:hideMark/>
          </w:tcPr>
          <w:p w14:paraId="77CAF21A" w14:textId="77777777" w:rsidR="00DD223C" w:rsidRPr="002311D8" w:rsidRDefault="00DD223C" w:rsidP="00B359BE">
            <w:pPr>
              <w:tabs>
                <w:tab w:val="left" w:pos="5387"/>
                <w:tab w:val="left" w:pos="5954"/>
              </w:tabs>
              <w:spacing w:line="480" w:lineRule="auto"/>
              <w:jc w:val="both"/>
              <w:rPr>
                <w:rFonts w:ascii="Lato" w:hAnsi="Lato" w:cs="Calibri"/>
                <w:b/>
              </w:rPr>
            </w:pPr>
            <w:r w:rsidRPr="002311D8">
              <w:rPr>
                <w:rFonts w:ascii="Lato" w:hAnsi="Lato" w:cs="Calibri"/>
                <w:b/>
              </w:rPr>
              <w:t xml:space="preserve">Licenciada Violeta Fernández Vázquez, integrante del Consejo de la Judicatura del Estado de Tlaxcala.  - - - - - - - - - </w:t>
            </w:r>
          </w:p>
        </w:tc>
        <w:tc>
          <w:tcPr>
            <w:tcW w:w="1842" w:type="dxa"/>
            <w:hideMark/>
          </w:tcPr>
          <w:p w14:paraId="3FB6D4E5" w14:textId="77777777" w:rsidR="00DD223C" w:rsidRPr="002311D8" w:rsidRDefault="00DD223C" w:rsidP="00B359BE">
            <w:pPr>
              <w:tabs>
                <w:tab w:val="left" w:pos="5387"/>
                <w:tab w:val="left" w:pos="5954"/>
              </w:tabs>
              <w:spacing w:after="0" w:line="480" w:lineRule="auto"/>
              <w:ind w:left="36"/>
              <w:jc w:val="both"/>
              <w:rPr>
                <w:rFonts w:ascii="Lato" w:hAnsi="Lato" w:cs="Calibri"/>
                <w:b/>
              </w:rPr>
            </w:pPr>
            <w:r w:rsidRPr="002311D8">
              <w:rPr>
                <w:rFonts w:ascii="Lato" w:hAnsi="Lato" w:cs="Calibri"/>
                <w:b/>
              </w:rPr>
              <w:t xml:space="preserve">- - - - - - - - - - - - </w:t>
            </w:r>
          </w:p>
          <w:p w14:paraId="64121BFF" w14:textId="77777777" w:rsidR="00DD223C" w:rsidRPr="002311D8" w:rsidRDefault="00DD223C" w:rsidP="00B359BE">
            <w:pPr>
              <w:tabs>
                <w:tab w:val="left" w:pos="5387"/>
                <w:tab w:val="left" w:pos="5954"/>
              </w:tabs>
              <w:spacing w:line="480" w:lineRule="auto"/>
              <w:ind w:left="36"/>
              <w:jc w:val="both"/>
              <w:rPr>
                <w:rFonts w:ascii="Lato" w:hAnsi="Lato" w:cs="Calibri"/>
                <w:b/>
              </w:rPr>
            </w:pPr>
            <w:r w:rsidRPr="002311D8">
              <w:rPr>
                <w:rFonts w:ascii="Lato" w:hAnsi="Lato" w:cs="Calibri"/>
                <w:b/>
              </w:rPr>
              <w:t xml:space="preserve">Presente - - - - - </w:t>
            </w:r>
          </w:p>
        </w:tc>
      </w:tr>
      <w:tr w:rsidR="002311D8" w:rsidRPr="002311D8" w14:paraId="06B4FD2E" w14:textId="77777777" w:rsidTr="00111396">
        <w:tc>
          <w:tcPr>
            <w:tcW w:w="6096" w:type="dxa"/>
          </w:tcPr>
          <w:p w14:paraId="29EF51EE" w14:textId="77777777" w:rsidR="00DD223C" w:rsidRPr="002311D8" w:rsidRDefault="00DD223C" w:rsidP="00B359BE">
            <w:pPr>
              <w:tabs>
                <w:tab w:val="left" w:pos="5387"/>
                <w:tab w:val="left" w:pos="5954"/>
              </w:tabs>
              <w:spacing w:line="480" w:lineRule="auto"/>
              <w:jc w:val="both"/>
              <w:rPr>
                <w:rFonts w:ascii="Lato" w:hAnsi="Lato" w:cs="Calibri"/>
                <w:b/>
              </w:rPr>
            </w:pPr>
            <w:r w:rsidRPr="002311D8">
              <w:rPr>
                <w:rFonts w:ascii="Lato" w:hAnsi="Lato" w:cs="Calibri"/>
                <w:b/>
              </w:rPr>
              <w:t xml:space="preserve">Licenciada Alejandra </w:t>
            </w:r>
            <w:proofErr w:type="spellStart"/>
            <w:r w:rsidRPr="002311D8">
              <w:rPr>
                <w:rFonts w:ascii="Lato" w:hAnsi="Lato" w:cs="Calibri"/>
                <w:b/>
              </w:rPr>
              <w:t>Cósetl</w:t>
            </w:r>
            <w:proofErr w:type="spellEnd"/>
            <w:r w:rsidRPr="002311D8">
              <w:rPr>
                <w:rFonts w:ascii="Lato" w:hAnsi="Lato" w:cs="Calibri"/>
                <w:b/>
              </w:rPr>
              <w:t xml:space="preserve"> Flores, integrante del Consejo de la Judicatura del Estado de Tlaxcala. - - - - - - - - - - - - - - - - -</w:t>
            </w:r>
          </w:p>
        </w:tc>
        <w:tc>
          <w:tcPr>
            <w:tcW w:w="1842" w:type="dxa"/>
          </w:tcPr>
          <w:p w14:paraId="5D26D341" w14:textId="77777777" w:rsidR="00DD223C" w:rsidRPr="002311D8" w:rsidRDefault="00DD223C" w:rsidP="00B359BE">
            <w:pPr>
              <w:tabs>
                <w:tab w:val="left" w:pos="5387"/>
                <w:tab w:val="left" w:pos="5954"/>
              </w:tabs>
              <w:spacing w:after="0" w:line="480" w:lineRule="auto"/>
              <w:ind w:left="36"/>
              <w:jc w:val="both"/>
              <w:rPr>
                <w:rFonts w:ascii="Lato" w:hAnsi="Lato" w:cs="Calibri"/>
                <w:b/>
              </w:rPr>
            </w:pPr>
            <w:r w:rsidRPr="002311D8">
              <w:rPr>
                <w:rFonts w:ascii="Lato" w:hAnsi="Lato" w:cs="Calibri"/>
                <w:b/>
              </w:rPr>
              <w:t xml:space="preserve">- - - - - - - - - - - - </w:t>
            </w:r>
          </w:p>
          <w:p w14:paraId="35833C81" w14:textId="77777777" w:rsidR="00DD223C" w:rsidRPr="002311D8" w:rsidRDefault="00DD223C" w:rsidP="00B359BE">
            <w:pPr>
              <w:tabs>
                <w:tab w:val="left" w:pos="5387"/>
                <w:tab w:val="left" w:pos="5954"/>
              </w:tabs>
              <w:spacing w:after="0" w:line="480" w:lineRule="auto"/>
              <w:ind w:left="36"/>
              <w:jc w:val="both"/>
              <w:rPr>
                <w:rFonts w:ascii="Lato" w:hAnsi="Lato" w:cs="Calibri"/>
                <w:b/>
              </w:rPr>
            </w:pPr>
            <w:r w:rsidRPr="002311D8">
              <w:rPr>
                <w:rFonts w:ascii="Lato" w:hAnsi="Lato" w:cs="Calibri"/>
                <w:b/>
              </w:rPr>
              <w:t xml:space="preserve">Presente- - - - - -  </w:t>
            </w:r>
          </w:p>
        </w:tc>
      </w:tr>
      <w:tr w:rsidR="00DD223C" w:rsidRPr="002311D8" w14:paraId="562F2AE7" w14:textId="77777777" w:rsidTr="00111396">
        <w:tc>
          <w:tcPr>
            <w:tcW w:w="6096" w:type="dxa"/>
          </w:tcPr>
          <w:p w14:paraId="686178CB" w14:textId="77777777" w:rsidR="00DD223C" w:rsidRPr="002311D8" w:rsidRDefault="00DD223C" w:rsidP="00B359BE">
            <w:pPr>
              <w:tabs>
                <w:tab w:val="left" w:pos="5387"/>
                <w:tab w:val="left" w:pos="5954"/>
              </w:tabs>
              <w:spacing w:after="120" w:line="480" w:lineRule="auto"/>
              <w:jc w:val="both"/>
              <w:rPr>
                <w:rFonts w:ascii="Lato" w:hAnsi="Lato" w:cs="Calibri"/>
                <w:b/>
              </w:rPr>
            </w:pPr>
            <w:r w:rsidRPr="002311D8">
              <w:rPr>
                <w:rFonts w:ascii="Lato" w:hAnsi="Lato" w:cs="Calibri"/>
                <w:b/>
              </w:rPr>
              <w:lastRenderedPageBreak/>
              <w:t>Licenciado Miguel Sánchez Ramírez, integrante del Consejo de la Judicatura del Estado de Tlaxcala. - - - - - - - - - - - - - - -</w:t>
            </w:r>
          </w:p>
        </w:tc>
        <w:tc>
          <w:tcPr>
            <w:tcW w:w="1842" w:type="dxa"/>
          </w:tcPr>
          <w:p w14:paraId="7E63EE97" w14:textId="77777777" w:rsidR="00DD223C" w:rsidRPr="002311D8" w:rsidRDefault="00DD223C" w:rsidP="00B359BE">
            <w:pPr>
              <w:tabs>
                <w:tab w:val="left" w:pos="5387"/>
                <w:tab w:val="left" w:pos="5954"/>
              </w:tabs>
              <w:spacing w:after="0" w:line="480" w:lineRule="auto"/>
              <w:ind w:left="36"/>
              <w:jc w:val="both"/>
              <w:rPr>
                <w:rFonts w:ascii="Lato" w:hAnsi="Lato" w:cs="Calibri"/>
                <w:b/>
              </w:rPr>
            </w:pPr>
            <w:r w:rsidRPr="002311D8">
              <w:rPr>
                <w:rFonts w:ascii="Lato" w:hAnsi="Lato" w:cs="Calibri"/>
                <w:b/>
              </w:rPr>
              <w:t xml:space="preserve">- - - - - - - - - - - - </w:t>
            </w:r>
          </w:p>
          <w:p w14:paraId="5AC517CE" w14:textId="77777777" w:rsidR="00DD223C" w:rsidRPr="002311D8" w:rsidRDefault="00DD223C" w:rsidP="00B359BE">
            <w:pPr>
              <w:tabs>
                <w:tab w:val="left" w:pos="5387"/>
                <w:tab w:val="left" w:pos="5954"/>
              </w:tabs>
              <w:spacing w:after="0" w:line="480" w:lineRule="auto"/>
              <w:ind w:left="36"/>
              <w:jc w:val="both"/>
              <w:rPr>
                <w:rFonts w:ascii="Lato" w:hAnsi="Lato" w:cs="Calibri"/>
                <w:b/>
              </w:rPr>
            </w:pPr>
            <w:proofErr w:type="gramStart"/>
            <w:r w:rsidRPr="002311D8">
              <w:rPr>
                <w:rFonts w:ascii="Lato" w:hAnsi="Lato" w:cs="Calibri"/>
                <w:b/>
              </w:rPr>
              <w:t>Presente  -</w:t>
            </w:r>
            <w:proofErr w:type="gramEnd"/>
            <w:r w:rsidRPr="002311D8">
              <w:rPr>
                <w:rFonts w:ascii="Lato" w:hAnsi="Lato" w:cs="Calibri"/>
                <w:b/>
              </w:rPr>
              <w:t xml:space="preserve"> - - --</w:t>
            </w:r>
          </w:p>
        </w:tc>
      </w:tr>
    </w:tbl>
    <w:p w14:paraId="0B41A1A8" w14:textId="77777777" w:rsidR="008B7B66" w:rsidRPr="002311D8" w:rsidRDefault="008B7B66" w:rsidP="00B359BE">
      <w:pPr>
        <w:tabs>
          <w:tab w:val="left" w:pos="5954"/>
        </w:tabs>
        <w:spacing w:after="0" w:line="480" w:lineRule="auto"/>
        <w:jc w:val="both"/>
        <w:rPr>
          <w:rFonts w:ascii="Lato" w:hAnsi="Lato" w:cstheme="minorHAnsi"/>
          <w:b/>
        </w:rPr>
      </w:pPr>
    </w:p>
    <w:p w14:paraId="7892C652" w14:textId="75564FD5" w:rsidR="00DD223C" w:rsidRPr="002311D8" w:rsidRDefault="00DD223C" w:rsidP="00B359BE">
      <w:pPr>
        <w:tabs>
          <w:tab w:val="left" w:pos="5954"/>
        </w:tabs>
        <w:spacing w:after="0" w:line="480" w:lineRule="auto"/>
        <w:jc w:val="both"/>
        <w:rPr>
          <w:rFonts w:ascii="Lato" w:hAnsi="Lato" w:cstheme="minorHAnsi"/>
        </w:rPr>
      </w:pPr>
      <w:r w:rsidRPr="002311D8">
        <w:rPr>
          <w:rFonts w:ascii="Lato" w:hAnsi="Lato" w:cstheme="minorHAnsi"/>
          <w:b/>
        </w:rPr>
        <w:t xml:space="preserve">En uso de la palabra, la </w:t>
      </w:r>
      <w:proofErr w:type="gramStart"/>
      <w:r w:rsidRPr="002311D8">
        <w:rPr>
          <w:rFonts w:ascii="Lato" w:hAnsi="Lato" w:cstheme="minorHAnsi"/>
          <w:b/>
        </w:rPr>
        <w:t>Secretaria Ejecutiva</w:t>
      </w:r>
      <w:proofErr w:type="gramEnd"/>
      <w:r w:rsidRPr="002311D8">
        <w:rPr>
          <w:rFonts w:ascii="Lato" w:hAnsi="Lato" w:cstheme="minorHAnsi"/>
          <w:b/>
        </w:rPr>
        <w:t xml:space="preserve"> dijo</w:t>
      </w:r>
      <w:r w:rsidRPr="002311D8">
        <w:rPr>
          <w:rFonts w:ascii="Lato" w:hAnsi="Lato" w:cstheme="minorHAnsi"/>
        </w:rPr>
        <w:t xml:space="preserve">: informo Magistrada Presidenta que existe quórum legal para sesionar el día de hoy por encontrarse presentes cinco integrantes de este Consejo; lo anterior, en términos del artículo 67, segundo párrafo, de la Ley Orgánica del Poder Judicial del Estado. </w:t>
      </w:r>
    </w:p>
    <w:p w14:paraId="3EEC3C3E" w14:textId="3564E858" w:rsidR="00B66631" w:rsidRPr="002311D8" w:rsidRDefault="00B21E1C" w:rsidP="00B359BE">
      <w:pPr>
        <w:tabs>
          <w:tab w:val="left" w:pos="5954"/>
        </w:tabs>
        <w:spacing w:after="0" w:line="480" w:lineRule="auto"/>
        <w:jc w:val="both"/>
        <w:rPr>
          <w:rFonts w:ascii="Lato" w:hAnsi="Lato" w:cstheme="minorHAnsi"/>
        </w:rPr>
      </w:pPr>
      <w:r w:rsidRPr="002311D8">
        <w:rPr>
          <w:rFonts w:ascii="Lato" w:hAnsi="Lato" w:cstheme="minorHAnsi"/>
          <w:b/>
        </w:rPr>
        <w:t xml:space="preserve">En uso de la palabra, la Magistrada Presidenta dijo: </w:t>
      </w:r>
      <w:r w:rsidRPr="002311D8">
        <w:rPr>
          <w:rFonts w:ascii="Lato" w:hAnsi="Lato" w:cstheme="minorHAnsi"/>
        </w:rPr>
        <w:t>en razón de existir quórum legal, declaro abierta la presente sesión para que todos los acuerdos que se dicten, tengan la validez que en derecho les corresponde</w:t>
      </w:r>
      <w:bookmarkStart w:id="5" w:name="_Hlk195535284"/>
      <w:r w:rsidRPr="002311D8">
        <w:rPr>
          <w:rFonts w:ascii="Lato" w:hAnsi="Lato" w:cstheme="minorHAnsi"/>
        </w:rPr>
        <w:t xml:space="preserve">, asimismo se faculta a la Secretaria Ejecutiva girar los oficios respectivos para comunicar los acuerdos que se emitan, </w:t>
      </w:r>
      <w:r w:rsidRPr="002311D8">
        <w:rPr>
          <w:rFonts w:ascii="Lato" w:hAnsi="Lato" w:cstheme="minorHAnsi"/>
          <w:bCs/>
        </w:rPr>
        <w:t>para continuar, s</w:t>
      </w:r>
      <w:r w:rsidRPr="002311D8">
        <w:rPr>
          <w:rFonts w:ascii="Lato" w:hAnsi="Lato" w:cstheme="minorHAnsi"/>
        </w:rPr>
        <w:t>ometo a consideración el orden del día de la convocatoria que les fue entregada</w:t>
      </w:r>
      <w:r w:rsidR="00B66631" w:rsidRPr="002311D8">
        <w:rPr>
          <w:rFonts w:ascii="Lato" w:hAnsi="Lato" w:cstheme="minorHAnsi"/>
        </w:rPr>
        <w:t xml:space="preserve">; así como </w:t>
      </w:r>
      <w:proofErr w:type="spellStart"/>
      <w:r w:rsidR="00B66631" w:rsidRPr="002311D8">
        <w:rPr>
          <w:rFonts w:ascii="Lato" w:hAnsi="Lato" w:cstheme="minorHAnsi"/>
        </w:rPr>
        <w:t>adendar</w:t>
      </w:r>
      <w:proofErr w:type="spellEnd"/>
      <w:r w:rsidR="00B66631" w:rsidRPr="002311D8">
        <w:rPr>
          <w:rFonts w:ascii="Lato" w:hAnsi="Lato" w:cstheme="minorHAnsi"/>
        </w:rPr>
        <w:t xml:space="preserve"> los oficios: CJET/CACF/377/2025, signado por la Consejera Alejandra </w:t>
      </w:r>
      <w:proofErr w:type="spellStart"/>
      <w:r w:rsidR="00B66631" w:rsidRPr="002311D8">
        <w:rPr>
          <w:rFonts w:ascii="Lato" w:hAnsi="Lato" w:cstheme="minorHAnsi"/>
        </w:rPr>
        <w:t>Cósetl</w:t>
      </w:r>
      <w:proofErr w:type="spellEnd"/>
      <w:r w:rsidR="00B66631" w:rsidRPr="002311D8">
        <w:rPr>
          <w:rFonts w:ascii="Lato" w:hAnsi="Lato" w:cstheme="minorHAnsi"/>
        </w:rPr>
        <w:t xml:space="preserve"> Flores; </w:t>
      </w:r>
      <w:r w:rsidR="00E2245B" w:rsidRPr="002311D8">
        <w:rPr>
          <w:rFonts w:ascii="Lato" w:hAnsi="Lato" w:cstheme="minorHAnsi"/>
        </w:rPr>
        <w:t>e</w:t>
      </w:r>
      <w:r w:rsidR="00B66631" w:rsidRPr="002311D8">
        <w:rPr>
          <w:rFonts w:ascii="Lato" w:hAnsi="Lato" w:cstheme="minorHAnsi"/>
        </w:rPr>
        <w:t xml:space="preserve">scrito signado por Estela Farfán Herrera y Rocío Morales Arroyo;  CJET/CGMP/66/2025, signado por el Consejero Germán Mendoza </w:t>
      </w:r>
      <w:proofErr w:type="spellStart"/>
      <w:r w:rsidR="00B66631" w:rsidRPr="002311D8">
        <w:rPr>
          <w:rFonts w:ascii="Lato" w:hAnsi="Lato" w:cstheme="minorHAnsi"/>
        </w:rPr>
        <w:t>Papalotzi</w:t>
      </w:r>
      <w:proofErr w:type="spellEnd"/>
      <w:r w:rsidR="00B66631" w:rsidRPr="002311D8">
        <w:rPr>
          <w:rFonts w:ascii="Lato" w:hAnsi="Lato" w:cstheme="minorHAnsi"/>
        </w:rPr>
        <w:t xml:space="preserve">; PTSJ/414/2025, </w:t>
      </w:r>
      <w:r w:rsidR="00E2245B" w:rsidRPr="002311D8">
        <w:rPr>
          <w:rFonts w:ascii="Lato" w:hAnsi="Lato" w:cstheme="minorHAnsi"/>
        </w:rPr>
        <w:t>s</w:t>
      </w:r>
      <w:r w:rsidR="00B66631" w:rsidRPr="002311D8">
        <w:rPr>
          <w:rFonts w:ascii="Lato" w:hAnsi="Lato" w:cstheme="minorHAnsi"/>
        </w:rPr>
        <w:t>ignado por la de la voz, en mi carácter de Magistrada Presidenta del Tribunal Superior de Justicia y del Consejo de la Judicatura del Estado</w:t>
      </w:r>
      <w:r w:rsidR="00D52E9D" w:rsidRPr="002311D8">
        <w:rPr>
          <w:rFonts w:ascii="Lato" w:hAnsi="Lato" w:cstheme="minorHAnsi"/>
        </w:rPr>
        <w:t>;</w:t>
      </w:r>
      <w:r w:rsidR="00100651" w:rsidRPr="002311D8">
        <w:rPr>
          <w:rFonts w:ascii="Lato" w:hAnsi="Lato" w:cstheme="minorHAnsi"/>
        </w:rPr>
        <w:t xml:space="preserve"> y escrito presentado por el Representante Operativo de la empresa de Seguridad Privada GUNS 8</w:t>
      </w:r>
      <w:r w:rsidR="0072661A" w:rsidRPr="002311D8">
        <w:rPr>
          <w:rFonts w:ascii="Lato" w:hAnsi="Lato" w:cstheme="minorHAnsi"/>
        </w:rPr>
        <w:t>A</w:t>
      </w:r>
      <w:r w:rsidR="00D52E9D" w:rsidRPr="002311D8">
        <w:rPr>
          <w:rFonts w:ascii="Lato" w:hAnsi="Lato" w:cstheme="minorHAnsi"/>
        </w:rPr>
        <w:t>; y oficio número 4336/2025, signado por la Jueza Tercero del Juzgado de Control y de Juicio Oral del Distrito Judicial de Sánchez Piedras y Especializado en Justicia para Adolescentes del Estado de Tlaxcala</w:t>
      </w:r>
      <w:r w:rsidR="00100651" w:rsidRPr="002311D8">
        <w:rPr>
          <w:rFonts w:ascii="Lato" w:hAnsi="Lato" w:cstheme="minorHAnsi"/>
        </w:rPr>
        <w:t>.</w:t>
      </w:r>
      <w:r w:rsidR="008271E9" w:rsidRPr="002311D8">
        <w:rPr>
          <w:rFonts w:ascii="Lato" w:hAnsi="Lato" w:cstheme="minorHAnsi"/>
        </w:rPr>
        <w:t xml:space="preserve"> </w:t>
      </w:r>
      <w:r w:rsidR="008271E9" w:rsidRPr="002311D8">
        <w:rPr>
          <w:rFonts w:ascii="Lato" w:hAnsi="Lato" w:cstheme="minorHAnsi"/>
          <w:b/>
          <w:bCs/>
          <w:u w:val="single"/>
        </w:rPr>
        <w:t>APROBADO POR UNANIMIDAD DE VOTOS.</w:t>
      </w:r>
    </w:p>
    <w:bookmarkEnd w:id="4"/>
    <w:bookmarkEnd w:id="5"/>
    <w:p w14:paraId="1307538C" w14:textId="3FD76F60" w:rsidR="00441ED2" w:rsidRPr="002311D8" w:rsidRDefault="00170F58" w:rsidP="00B359BE">
      <w:pPr>
        <w:pStyle w:val="NormalWeb"/>
        <w:tabs>
          <w:tab w:val="left" w:pos="5954"/>
        </w:tabs>
        <w:spacing w:line="480" w:lineRule="auto"/>
        <w:ind w:firstLine="851"/>
        <w:jc w:val="both"/>
        <w:rPr>
          <w:rFonts w:ascii="Lato" w:hAnsi="Lato" w:cstheme="minorHAnsi"/>
          <w:sz w:val="22"/>
          <w:szCs w:val="22"/>
          <w:bdr w:val="none" w:sz="0" w:space="0" w:color="auto" w:frame="1"/>
        </w:rPr>
      </w:pPr>
      <w:r w:rsidRPr="002311D8">
        <w:rPr>
          <w:rFonts w:ascii="Lato" w:hAnsi="Lato"/>
          <w:b/>
          <w:bCs/>
          <w:sz w:val="22"/>
          <w:szCs w:val="22"/>
        </w:rPr>
        <w:t>ACUERDO II/</w:t>
      </w:r>
      <w:r w:rsidR="00441ED2" w:rsidRPr="002311D8">
        <w:rPr>
          <w:rFonts w:ascii="Lato" w:hAnsi="Lato"/>
          <w:b/>
          <w:bCs/>
          <w:sz w:val="22"/>
          <w:szCs w:val="22"/>
        </w:rPr>
        <w:t>41</w:t>
      </w:r>
      <w:r w:rsidRPr="002311D8">
        <w:rPr>
          <w:rFonts w:ascii="Lato" w:hAnsi="Lato"/>
          <w:b/>
          <w:bCs/>
          <w:sz w:val="22"/>
          <w:szCs w:val="22"/>
        </w:rPr>
        <w:t>/202</w:t>
      </w:r>
      <w:r w:rsidR="007834D1" w:rsidRPr="002311D8">
        <w:rPr>
          <w:rFonts w:ascii="Lato" w:hAnsi="Lato"/>
          <w:b/>
          <w:bCs/>
          <w:sz w:val="22"/>
          <w:szCs w:val="22"/>
        </w:rPr>
        <w:t>5</w:t>
      </w:r>
      <w:r w:rsidRPr="002311D8">
        <w:rPr>
          <w:rFonts w:ascii="Lato" w:hAnsi="Lato"/>
          <w:b/>
          <w:bCs/>
          <w:sz w:val="22"/>
          <w:szCs w:val="22"/>
        </w:rPr>
        <w:t>.</w:t>
      </w:r>
      <w:r w:rsidR="00441ED2" w:rsidRPr="002311D8">
        <w:rPr>
          <w:rFonts w:ascii="Lato" w:hAnsi="Lato"/>
          <w:b/>
          <w:bCs/>
          <w:sz w:val="22"/>
          <w:szCs w:val="22"/>
        </w:rPr>
        <w:t xml:space="preserve"> </w:t>
      </w:r>
      <w:r w:rsidR="00441ED2" w:rsidRPr="002311D8">
        <w:rPr>
          <w:rFonts w:ascii="Lato" w:hAnsi="Lato" w:cstheme="minorHAnsi"/>
          <w:b/>
          <w:bCs/>
          <w:sz w:val="22"/>
          <w:szCs w:val="22"/>
          <w:bdr w:val="none" w:sz="0" w:space="0" w:color="auto" w:frame="1"/>
        </w:rPr>
        <w:t>Oficio número TES/202/2025, recibido el veintiocho de abril de dos mil veinticinco, signado por el Tesorero del Poder Judicial del Estado.</w:t>
      </w:r>
      <w:r w:rsidR="008271E9" w:rsidRPr="002311D8">
        <w:rPr>
          <w:rFonts w:ascii="Lato" w:hAnsi="Lato" w:cstheme="minorHAnsi"/>
          <w:b/>
          <w:bCs/>
          <w:sz w:val="22"/>
          <w:szCs w:val="22"/>
          <w:bdr w:val="none" w:sz="0" w:space="0" w:color="auto" w:frame="1"/>
        </w:rPr>
        <w:t xml:space="preserve"> - - - - - - - - - - - - - - - - - - - - - - - - - - - - - - - - - - - - - - - - - - -</w:t>
      </w:r>
      <w:r w:rsidR="00441ED2" w:rsidRPr="002311D8">
        <w:rPr>
          <w:rFonts w:ascii="Lato" w:hAnsi="Lato" w:cstheme="minorHAnsi"/>
          <w:sz w:val="22"/>
          <w:szCs w:val="22"/>
          <w:bdr w:val="none" w:sz="0" w:space="0" w:color="auto" w:frame="1"/>
        </w:rPr>
        <w:t xml:space="preserve">Dada cuenta con el oficio de referencia, mediante el cual, el Tesorero del Poder Judicial del Estado, en atención a los artículos 298 y 301 de Código Financiero para el Estado de Tlaxcal y sus Municipios, </w:t>
      </w:r>
      <w:proofErr w:type="gramStart"/>
      <w:r w:rsidR="00441ED2" w:rsidRPr="002311D8">
        <w:rPr>
          <w:rFonts w:ascii="Lato" w:hAnsi="Lato" w:cstheme="minorHAnsi"/>
          <w:sz w:val="22"/>
          <w:szCs w:val="22"/>
          <w:bdr w:val="none" w:sz="0" w:space="0" w:color="auto" w:frame="1"/>
        </w:rPr>
        <w:t>remite</w:t>
      </w:r>
      <w:r w:rsidR="004404A8" w:rsidRPr="002311D8">
        <w:rPr>
          <w:rFonts w:ascii="Lato" w:hAnsi="Lato" w:cstheme="minorHAnsi"/>
          <w:sz w:val="22"/>
          <w:szCs w:val="22"/>
          <w:bdr w:val="none" w:sz="0" w:space="0" w:color="auto" w:frame="1"/>
        </w:rPr>
        <w:t xml:space="preserve"> </w:t>
      </w:r>
      <w:r w:rsidR="00441ED2" w:rsidRPr="002311D8">
        <w:rPr>
          <w:rFonts w:ascii="Lato" w:hAnsi="Lato" w:cstheme="minorHAnsi"/>
          <w:sz w:val="22"/>
          <w:szCs w:val="22"/>
          <w:bdr w:val="none" w:sz="0" w:space="0" w:color="auto" w:frame="1"/>
        </w:rPr>
        <w:t>propuesta</w:t>
      </w:r>
      <w:proofErr w:type="gramEnd"/>
      <w:r w:rsidR="00441ED2" w:rsidRPr="002311D8">
        <w:rPr>
          <w:rFonts w:ascii="Lato" w:hAnsi="Lato" w:cstheme="minorHAnsi"/>
          <w:sz w:val="22"/>
          <w:szCs w:val="22"/>
          <w:bdr w:val="none" w:sz="0" w:space="0" w:color="auto" w:frame="1"/>
        </w:rPr>
        <w:t xml:space="preserve"> de modificación al </w:t>
      </w:r>
      <w:r w:rsidR="00441ED2" w:rsidRPr="002311D8">
        <w:rPr>
          <w:rFonts w:ascii="Lato" w:hAnsi="Lato" w:cstheme="minorHAnsi"/>
          <w:sz w:val="22"/>
          <w:szCs w:val="22"/>
          <w:bdr w:val="none" w:sz="0" w:space="0" w:color="auto" w:frame="1"/>
        </w:rPr>
        <w:lastRenderedPageBreak/>
        <w:t xml:space="preserve">Presupuesto de Ingresos y Egresos de este Poder Judicial para el Ejercicio Fiscal 2025, por los ingresos recibidos que a continuación se describen: </w:t>
      </w:r>
    </w:p>
    <w:p w14:paraId="3CAF9039" w14:textId="77777777" w:rsidR="00441ED2" w:rsidRPr="002311D8" w:rsidRDefault="00441ED2" w:rsidP="00B359BE">
      <w:pPr>
        <w:numPr>
          <w:ilvl w:val="0"/>
          <w:numId w:val="40"/>
        </w:numPr>
        <w:tabs>
          <w:tab w:val="left" w:pos="5387"/>
          <w:tab w:val="left" w:pos="5954"/>
        </w:tabs>
        <w:spacing w:after="0" w:line="480" w:lineRule="auto"/>
        <w:jc w:val="both"/>
        <w:rPr>
          <w:rFonts w:ascii="Lato" w:hAnsi="Lato" w:cstheme="minorHAnsi"/>
          <w:b/>
          <w:bCs/>
          <w:bdr w:val="none" w:sz="0" w:space="0" w:color="auto" w:frame="1"/>
        </w:rPr>
      </w:pPr>
      <w:r w:rsidRPr="002311D8">
        <w:rPr>
          <w:rFonts w:ascii="Lato" w:hAnsi="Lato" w:cstheme="minorHAnsi"/>
          <w:b/>
          <w:bCs/>
          <w:bdr w:val="none" w:sz="0" w:space="0" w:color="auto" w:frame="1"/>
        </w:rPr>
        <w:t>Modificación al Presupuesto de Ingresos 2025</w:t>
      </w:r>
    </w:p>
    <w:p w14:paraId="363CBE96" w14:textId="77777777" w:rsidR="00441ED2" w:rsidRPr="002311D8" w:rsidRDefault="00441ED2" w:rsidP="00B359BE">
      <w:pPr>
        <w:tabs>
          <w:tab w:val="left" w:pos="5387"/>
          <w:tab w:val="left" w:pos="5954"/>
        </w:tabs>
        <w:spacing w:after="0" w:line="480" w:lineRule="auto"/>
        <w:ind w:left="567" w:firstLine="851"/>
        <w:jc w:val="both"/>
        <w:rPr>
          <w:rFonts w:ascii="Lato" w:hAnsi="Lato" w:cstheme="minorHAnsi"/>
          <w:b/>
          <w:bCs/>
          <w:bdr w:val="none" w:sz="0" w:space="0" w:color="auto" w:frame="1"/>
        </w:rPr>
      </w:pPr>
      <w:r w:rsidRPr="002311D8">
        <w:rPr>
          <w:rFonts w:ascii="Lato" w:hAnsi="Lato" w:cstheme="minorHAnsi"/>
          <w:b/>
          <w:bCs/>
          <w:bdr w:val="none" w:sz="0" w:space="0" w:color="auto" w:frame="1"/>
        </w:rPr>
        <w:t>Ampliación Presupuestal</w:t>
      </w:r>
    </w:p>
    <w:p w14:paraId="53685F33" w14:textId="77777777" w:rsidR="00441ED2" w:rsidRPr="002311D8" w:rsidRDefault="00441ED2" w:rsidP="00B359BE">
      <w:pPr>
        <w:tabs>
          <w:tab w:val="left" w:pos="5387"/>
          <w:tab w:val="left" w:pos="5954"/>
        </w:tabs>
        <w:spacing w:after="0" w:line="480" w:lineRule="auto"/>
        <w:ind w:left="567" w:firstLine="851"/>
        <w:jc w:val="both"/>
        <w:rPr>
          <w:rFonts w:ascii="Lato" w:hAnsi="Lato" w:cstheme="minorHAnsi"/>
          <w:b/>
          <w:bCs/>
          <w:bdr w:val="none" w:sz="0" w:space="0" w:color="auto" w:frame="1"/>
        </w:rPr>
      </w:pPr>
      <w:r w:rsidRPr="002311D8">
        <w:rPr>
          <w:rFonts w:ascii="Lato" w:hAnsi="Lato" w:cstheme="minorHAnsi"/>
          <w:b/>
          <w:bCs/>
          <w:bdr w:val="none" w:sz="0" w:space="0" w:color="auto" w:frame="1"/>
        </w:rPr>
        <w:t>Fuente de Financiamiento: Ingresos Propios</w:t>
      </w:r>
    </w:p>
    <w:p w14:paraId="731D1E79" w14:textId="031CD267" w:rsidR="00441ED2" w:rsidRPr="002311D8" w:rsidRDefault="00441ED2" w:rsidP="00B359BE">
      <w:pPr>
        <w:tabs>
          <w:tab w:val="left" w:pos="5387"/>
          <w:tab w:val="left" w:pos="5954"/>
        </w:tabs>
        <w:spacing w:after="0" w:line="480" w:lineRule="auto"/>
        <w:ind w:firstLine="851"/>
        <w:jc w:val="both"/>
        <w:rPr>
          <w:rFonts w:ascii="Lato" w:hAnsi="Lato" w:cstheme="minorHAnsi"/>
          <w:b/>
          <w:bCs/>
          <w:bdr w:val="none" w:sz="0" w:space="0" w:color="auto" w:frame="1"/>
        </w:rPr>
      </w:pPr>
      <w:r w:rsidRPr="002311D8">
        <w:rPr>
          <w:rFonts w:ascii="Lato" w:hAnsi="Lato" w:cstheme="minorHAnsi"/>
          <w:b/>
          <w:bCs/>
          <w:noProof/>
          <w:bdr w:val="none" w:sz="0" w:space="0" w:color="auto" w:frame="1"/>
        </w:rPr>
        <w:drawing>
          <wp:anchor distT="0" distB="0" distL="114300" distR="114300" simplePos="0" relativeHeight="251666432" behindDoc="1" locked="0" layoutInCell="1" allowOverlap="1" wp14:anchorId="0E484129" wp14:editId="760E9837">
            <wp:simplePos x="0" y="0"/>
            <wp:positionH relativeFrom="margin">
              <wp:align>center</wp:align>
            </wp:positionH>
            <wp:positionV relativeFrom="paragraph">
              <wp:posOffset>13970</wp:posOffset>
            </wp:positionV>
            <wp:extent cx="4150995" cy="657225"/>
            <wp:effectExtent l="0" t="0" r="1905" b="9525"/>
            <wp:wrapTight wrapText="bothSides">
              <wp:wrapPolygon edited="0">
                <wp:start x="0" y="0"/>
                <wp:lineTo x="0" y="21287"/>
                <wp:lineTo x="21511" y="21287"/>
                <wp:lineTo x="21511" y="0"/>
                <wp:lineTo x="0" y="0"/>
              </wp:wrapPolygon>
            </wp:wrapTight>
            <wp:docPr id="1124121130"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50995" cy="657225"/>
                    </a:xfrm>
                    <a:prstGeom prst="rect">
                      <a:avLst/>
                    </a:prstGeom>
                    <a:noFill/>
                  </pic:spPr>
                </pic:pic>
              </a:graphicData>
            </a:graphic>
            <wp14:sizeRelH relativeFrom="margin">
              <wp14:pctWidth>0</wp14:pctWidth>
            </wp14:sizeRelH>
            <wp14:sizeRelV relativeFrom="margin">
              <wp14:pctHeight>0</wp14:pctHeight>
            </wp14:sizeRelV>
          </wp:anchor>
        </w:drawing>
      </w:r>
    </w:p>
    <w:p w14:paraId="57A77C42" w14:textId="77777777" w:rsidR="00441ED2" w:rsidRPr="002311D8" w:rsidRDefault="00441ED2" w:rsidP="00B359BE">
      <w:pPr>
        <w:numPr>
          <w:ilvl w:val="0"/>
          <w:numId w:val="40"/>
        </w:numPr>
        <w:tabs>
          <w:tab w:val="left" w:pos="5387"/>
          <w:tab w:val="left" w:pos="5954"/>
        </w:tabs>
        <w:spacing w:after="0" w:line="480" w:lineRule="auto"/>
        <w:jc w:val="both"/>
        <w:rPr>
          <w:rFonts w:ascii="Lato" w:hAnsi="Lato" w:cstheme="minorHAnsi"/>
          <w:b/>
          <w:bCs/>
          <w:bdr w:val="none" w:sz="0" w:space="0" w:color="auto" w:frame="1"/>
        </w:rPr>
      </w:pPr>
      <w:r w:rsidRPr="002311D8">
        <w:rPr>
          <w:rFonts w:ascii="Lato" w:hAnsi="Lato" w:cstheme="minorHAnsi"/>
          <w:b/>
          <w:bCs/>
          <w:bdr w:val="none" w:sz="0" w:space="0" w:color="auto" w:frame="1"/>
        </w:rPr>
        <w:t>Modificación al Presupuesto de Ingresos 2025</w:t>
      </w:r>
    </w:p>
    <w:p w14:paraId="4F56D5BB" w14:textId="77777777" w:rsidR="00441ED2" w:rsidRPr="002311D8" w:rsidRDefault="00441ED2" w:rsidP="00B359BE">
      <w:pPr>
        <w:tabs>
          <w:tab w:val="left" w:pos="5387"/>
          <w:tab w:val="left" w:pos="5954"/>
        </w:tabs>
        <w:spacing w:after="0" w:line="480" w:lineRule="auto"/>
        <w:ind w:left="567" w:firstLine="851"/>
        <w:jc w:val="both"/>
        <w:rPr>
          <w:rFonts w:ascii="Lato" w:hAnsi="Lato" w:cstheme="minorHAnsi"/>
          <w:b/>
          <w:bCs/>
          <w:bdr w:val="none" w:sz="0" w:space="0" w:color="auto" w:frame="1"/>
        </w:rPr>
      </w:pPr>
      <w:r w:rsidRPr="002311D8">
        <w:rPr>
          <w:rFonts w:ascii="Lato" w:hAnsi="Lato" w:cstheme="minorHAnsi"/>
          <w:b/>
          <w:bCs/>
          <w:bdr w:val="none" w:sz="0" w:space="0" w:color="auto" w:frame="1"/>
        </w:rPr>
        <w:t>Ampliación Presupuestal</w:t>
      </w:r>
    </w:p>
    <w:p w14:paraId="51523409" w14:textId="77777777" w:rsidR="00441ED2" w:rsidRPr="002311D8" w:rsidRDefault="00441ED2" w:rsidP="00B359BE">
      <w:pPr>
        <w:tabs>
          <w:tab w:val="left" w:pos="5387"/>
          <w:tab w:val="left" w:pos="5954"/>
        </w:tabs>
        <w:spacing w:after="0" w:line="480" w:lineRule="auto"/>
        <w:ind w:left="567" w:firstLine="851"/>
        <w:jc w:val="both"/>
        <w:rPr>
          <w:rFonts w:ascii="Lato" w:hAnsi="Lato" w:cstheme="minorHAnsi"/>
          <w:b/>
          <w:bCs/>
          <w:bdr w:val="none" w:sz="0" w:space="0" w:color="auto" w:frame="1"/>
        </w:rPr>
      </w:pPr>
      <w:r w:rsidRPr="002311D8">
        <w:rPr>
          <w:rFonts w:ascii="Lato" w:hAnsi="Lato" w:cstheme="minorHAnsi"/>
          <w:b/>
          <w:bCs/>
          <w:bdr w:val="none" w:sz="0" w:space="0" w:color="auto" w:frame="1"/>
        </w:rPr>
        <w:t>Fuente de Financiamiento: Recursos Estatales</w:t>
      </w:r>
    </w:p>
    <w:p w14:paraId="59A31396" w14:textId="77777777" w:rsidR="00441ED2" w:rsidRPr="002311D8" w:rsidRDefault="00441ED2" w:rsidP="00B359BE">
      <w:pPr>
        <w:tabs>
          <w:tab w:val="left" w:pos="5387"/>
          <w:tab w:val="left" w:pos="5954"/>
        </w:tabs>
        <w:spacing w:after="0" w:line="480" w:lineRule="auto"/>
        <w:ind w:firstLine="851"/>
        <w:jc w:val="both"/>
        <w:rPr>
          <w:rFonts w:ascii="Lato" w:hAnsi="Lato" w:cstheme="minorHAnsi"/>
          <w:b/>
          <w:bCs/>
          <w:bdr w:val="none" w:sz="0" w:space="0" w:color="auto" w:frame="1"/>
        </w:rPr>
      </w:pPr>
    </w:p>
    <w:p w14:paraId="6C7B9EA2" w14:textId="77777777" w:rsidR="00441ED2" w:rsidRPr="002311D8" w:rsidRDefault="00441ED2" w:rsidP="00B359BE">
      <w:pPr>
        <w:tabs>
          <w:tab w:val="left" w:pos="5387"/>
          <w:tab w:val="left" w:pos="5954"/>
        </w:tabs>
        <w:spacing w:after="0" w:line="480" w:lineRule="auto"/>
        <w:ind w:firstLine="851"/>
        <w:jc w:val="both"/>
        <w:rPr>
          <w:rFonts w:ascii="Lato" w:hAnsi="Lato" w:cstheme="minorHAnsi"/>
          <w:b/>
          <w:bCs/>
          <w:bdr w:val="none" w:sz="0" w:space="0" w:color="auto" w:frame="1"/>
        </w:rPr>
      </w:pPr>
      <w:r w:rsidRPr="002311D8">
        <w:rPr>
          <w:rFonts w:ascii="Lato" w:hAnsi="Lato" w:cstheme="minorHAnsi"/>
          <w:b/>
          <w:bCs/>
          <w:noProof/>
          <w:bdr w:val="none" w:sz="0" w:space="0" w:color="auto" w:frame="1"/>
        </w:rPr>
        <w:drawing>
          <wp:anchor distT="0" distB="0" distL="114300" distR="114300" simplePos="0" relativeHeight="251667456" behindDoc="1" locked="0" layoutInCell="1" allowOverlap="1" wp14:anchorId="04F87D2B" wp14:editId="01B60441">
            <wp:simplePos x="0" y="0"/>
            <wp:positionH relativeFrom="margin">
              <wp:align>center</wp:align>
            </wp:positionH>
            <wp:positionV relativeFrom="paragraph">
              <wp:posOffset>13970</wp:posOffset>
            </wp:positionV>
            <wp:extent cx="4197350" cy="1000125"/>
            <wp:effectExtent l="0" t="0" r="0" b="9525"/>
            <wp:wrapTight wrapText="bothSides">
              <wp:wrapPolygon edited="0">
                <wp:start x="0" y="0"/>
                <wp:lineTo x="0" y="21394"/>
                <wp:lineTo x="21469" y="21394"/>
                <wp:lineTo x="21469" y="0"/>
                <wp:lineTo x="0" y="0"/>
              </wp:wrapPolygon>
            </wp:wrapTight>
            <wp:docPr id="187142958"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97350" cy="1000125"/>
                    </a:xfrm>
                    <a:prstGeom prst="rect">
                      <a:avLst/>
                    </a:prstGeom>
                    <a:noFill/>
                  </pic:spPr>
                </pic:pic>
              </a:graphicData>
            </a:graphic>
            <wp14:sizeRelH relativeFrom="margin">
              <wp14:pctWidth>0</wp14:pctWidth>
            </wp14:sizeRelH>
            <wp14:sizeRelV relativeFrom="margin">
              <wp14:pctHeight>0</wp14:pctHeight>
            </wp14:sizeRelV>
          </wp:anchor>
        </w:drawing>
      </w:r>
    </w:p>
    <w:p w14:paraId="2843C2B9" w14:textId="43B0B0CE" w:rsidR="00441ED2" w:rsidRPr="002311D8" w:rsidRDefault="00441ED2" w:rsidP="00B359BE">
      <w:pPr>
        <w:tabs>
          <w:tab w:val="left" w:pos="5387"/>
          <w:tab w:val="left" w:pos="5954"/>
        </w:tabs>
        <w:spacing w:after="0" w:line="480" w:lineRule="auto"/>
        <w:ind w:firstLine="851"/>
        <w:jc w:val="both"/>
        <w:rPr>
          <w:rFonts w:ascii="Lato" w:hAnsi="Lato" w:cstheme="minorHAnsi"/>
          <w:b/>
          <w:bCs/>
          <w:bdr w:val="none" w:sz="0" w:space="0" w:color="auto" w:frame="1"/>
        </w:rPr>
      </w:pPr>
      <w:r w:rsidRPr="002311D8">
        <w:rPr>
          <w:rFonts w:ascii="Lato" w:hAnsi="Lato" w:cstheme="minorHAnsi"/>
          <w:b/>
          <w:bCs/>
          <w:bdr w:val="none" w:sz="0" w:space="0" w:color="auto" w:frame="1"/>
        </w:rPr>
        <w:t>Los recursos mostrados en los recuadros suman un total de $ 3,777,491.87</w:t>
      </w:r>
    </w:p>
    <w:p w14:paraId="4A91F751" w14:textId="77777777" w:rsidR="00441ED2" w:rsidRPr="002311D8" w:rsidRDefault="00441ED2" w:rsidP="00B359BE">
      <w:pPr>
        <w:tabs>
          <w:tab w:val="left" w:pos="5387"/>
          <w:tab w:val="left" w:pos="5954"/>
        </w:tabs>
        <w:spacing w:after="0" w:line="480" w:lineRule="auto"/>
        <w:ind w:firstLine="851"/>
        <w:jc w:val="both"/>
        <w:rPr>
          <w:rFonts w:ascii="Lato" w:hAnsi="Lato" w:cstheme="minorHAnsi"/>
          <w:b/>
          <w:bCs/>
          <w:bdr w:val="none" w:sz="0" w:space="0" w:color="auto" w:frame="1"/>
        </w:rPr>
      </w:pPr>
    </w:p>
    <w:p w14:paraId="5CC9BC89" w14:textId="77777777" w:rsidR="00441ED2" w:rsidRPr="002311D8" w:rsidRDefault="00441ED2" w:rsidP="00B359BE">
      <w:pPr>
        <w:numPr>
          <w:ilvl w:val="0"/>
          <w:numId w:val="40"/>
        </w:numPr>
        <w:tabs>
          <w:tab w:val="left" w:pos="5387"/>
          <w:tab w:val="left" w:pos="5954"/>
        </w:tabs>
        <w:spacing w:after="0" w:line="480" w:lineRule="auto"/>
        <w:jc w:val="both"/>
        <w:rPr>
          <w:rFonts w:ascii="Lato" w:hAnsi="Lato" w:cstheme="minorHAnsi"/>
          <w:b/>
          <w:bCs/>
          <w:bdr w:val="none" w:sz="0" w:space="0" w:color="auto" w:frame="1"/>
        </w:rPr>
      </w:pPr>
      <w:r w:rsidRPr="002311D8">
        <w:rPr>
          <w:rFonts w:ascii="Lato" w:hAnsi="Lato" w:cstheme="minorHAnsi"/>
          <w:b/>
          <w:bCs/>
          <w:bdr w:val="none" w:sz="0" w:space="0" w:color="auto" w:frame="1"/>
        </w:rPr>
        <w:t>Modificación al Presupuesto de Egresos 2025</w:t>
      </w:r>
    </w:p>
    <w:p w14:paraId="4252B301" w14:textId="77777777" w:rsidR="00441ED2" w:rsidRPr="002311D8" w:rsidRDefault="00441ED2" w:rsidP="00B359BE">
      <w:pPr>
        <w:tabs>
          <w:tab w:val="left" w:pos="5387"/>
          <w:tab w:val="left" w:pos="5954"/>
        </w:tabs>
        <w:spacing w:after="0" w:line="480" w:lineRule="auto"/>
        <w:ind w:left="567" w:firstLine="851"/>
        <w:jc w:val="both"/>
        <w:rPr>
          <w:rFonts w:ascii="Lato" w:hAnsi="Lato" w:cstheme="minorHAnsi"/>
          <w:b/>
          <w:bCs/>
          <w:bdr w:val="none" w:sz="0" w:space="0" w:color="auto" w:frame="1"/>
        </w:rPr>
      </w:pPr>
      <w:r w:rsidRPr="002311D8">
        <w:rPr>
          <w:rFonts w:ascii="Lato" w:hAnsi="Lato" w:cstheme="minorHAnsi"/>
          <w:b/>
          <w:bCs/>
          <w:bdr w:val="none" w:sz="0" w:space="0" w:color="auto" w:frame="1"/>
        </w:rPr>
        <w:t>Ampliación Presupuestal</w:t>
      </w:r>
    </w:p>
    <w:p w14:paraId="79AA0207" w14:textId="77777777" w:rsidR="00441ED2" w:rsidRPr="002311D8" w:rsidRDefault="00441ED2" w:rsidP="00B359BE">
      <w:pPr>
        <w:tabs>
          <w:tab w:val="left" w:pos="5387"/>
          <w:tab w:val="left" w:pos="5954"/>
        </w:tabs>
        <w:spacing w:after="0" w:line="480" w:lineRule="auto"/>
        <w:ind w:left="567" w:firstLine="851"/>
        <w:jc w:val="both"/>
        <w:rPr>
          <w:rFonts w:ascii="Lato" w:hAnsi="Lato" w:cstheme="minorHAnsi"/>
          <w:b/>
          <w:bCs/>
          <w:bdr w:val="none" w:sz="0" w:space="0" w:color="auto" w:frame="1"/>
        </w:rPr>
      </w:pPr>
      <w:r w:rsidRPr="002311D8">
        <w:rPr>
          <w:rFonts w:ascii="Lato" w:hAnsi="Lato" w:cstheme="minorHAnsi"/>
          <w:b/>
          <w:bCs/>
          <w:bdr w:val="none" w:sz="0" w:space="0" w:color="auto" w:frame="1"/>
        </w:rPr>
        <w:t>Fuente de Financiamiento: Ingresos Propios</w:t>
      </w:r>
    </w:p>
    <w:p w14:paraId="0A1CD07D" w14:textId="77777777" w:rsidR="00441ED2" w:rsidRPr="002311D8" w:rsidRDefault="00441ED2" w:rsidP="00B359BE">
      <w:pPr>
        <w:tabs>
          <w:tab w:val="left" w:pos="5387"/>
          <w:tab w:val="left" w:pos="5954"/>
        </w:tabs>
        <w:spacing w:after="0" w:line="480" w:lineRule="auto"/>
        <w:ind w:firstLine="851"/>
        <w:jc w:val="both"/>
        <w:rPr>
          <w:rFonts w:ascii="Lato" w:hAnsi="Lato" w:cstheme="minorHAnsi"/>
          <w:b/>
          <w:bCs/>
          <w:bdr w:val="none" w:sz="0" w:space="0" w:color="auto" w:frame="1"/>
        </w:rPr>
      </w:pPr>
    </w:p>
    <w:p w14:paraId="63BEB313" w14:textId="3BAE16B4" w:rsidR="00441ED2" w:rsidRPr="002311D8" w:rsidRDefault="00441ED2" w:rsidP="00B359BE">
      <w:pPr>
        <w:tabs>
          <w:tab w:val="left" w:pos="5387"/>
          <w:tab w:val="left" w:pos="5954"/>
        </w:tabs>
        <w:spacing w:after="0" w:line="480" w:lineRule="auto"/>
        <w:ind w:firstLine="851"/>
        <w:jc w:val="both"/>
        <w:rPr>
          <w:rFonts w:ascii="Lato" w:hAnsi="Lato" w:cstheme="minorHAnsi"/>
          <w:b/>
          <w:bCs/>
          <w:bdr w:val="none" w:sz="0" w:space="0" w:color="auto" w:frame="1"/>
        </w:rPr>
      </w:pPr>
      <w:r w:rsidRPr="002311D8">
        <w:rPr>
          <w:rFonts w:ascii="Lato" w:hAnsi="Lato" w:cstheme="minorHAnsi"/>
          <w:b/>
          <w:bCs/>
          <w:noProof/>
          <w:bdr w:val="none" w:sz="0" w:space="0" w:color="auto" w:frame="1"/>
        </w:rPr>
        <w:drawing>
          <wp:anchor distT="0" distB="0" distL="114300" distR="114300" simplePos="0" relativeHeight="251668480" behindDoc="1" locked="0" layoutInCell="1" allowOverlap="1" wp14:anchorId="4BE681BC" wp14:editId="1CF42BC5">
            <wp:simplePos x="0" y="0"/>
            <wp:positionH relativeFrom="margin">
              <wp:align>center</wp:align>
            </wp:positionH>
            <wp:positionV relativeFrom="paragraph">
              <wp:posOffset>5080</wp:posOffset>
            </wp:positionV>
            <wp:extent cx="4019550" cy="828040"/>
            <wp:effectExtent l="0" t="0" r="0" b="0"/>
            <wp:wrapTight wrapText="bothSides">
              <wp:wrapPolygon edited="0">
                <wp:start x="0" y="0"/>
                <wp:lineTo x="0" y="20871"/>
                <wp:lineTo x="21498" y="20871"/>
                <wp:lineTo x="21498" y="0"/>
                <wp:lineTo x="0" y="0"/>
              </wp:wrapPolygon>
            </wp:wrapTight>
            <wp:docPr id="150966179"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19550" cy="828040"/>
                    </a:xfrm>
                    <a:prstGeom prst="rect">
                      <a:avLst/>
                    </a:prstGeom>
                    <a:noFill/>
                  </pic:spPr>
                </pic:pic>
              </a:graphicData>
            </a:graphic>
            <wp14:sizeRelH relativeFrom="margin">
              <wp14:pctWidth>0</wp14:pctWidth>
            </wp14:sizeRelH>
            <wp14:sizeRelV relativeFrom="margin">
              <wp14:pctHeight>0</wp14:pctHeight>
            </wp14:sizeRelV>
          </wp:anchor>
        </w:drawing>
      </w:r>
    </w:p>
    <w:p w14:paraId="25E8D3BE" w14:textId="77777777" w:rsidR="00441ED2" w:rsidRPr="002311D8" w:rsidRDefault="00441ED2" w:rsidP="00B359BE">
      <w:pPr>
        <w:numPr>
          <w:ilvl w:val="0"/>
          <w:numId w:val="40"/>
        </w:numPr>
        <w:tabs>
          <w:tab w:val="left" w:pos="5387"/>
          <w:tab w:val="left" w:pos="5954"/>
        </w:tabs>
        <w:spacing w:after="0" w:line="480" w:lineRule="auto"/>
        <w:jc w:val="both"/>
        <w:rPr>
          <w:rFonts w:ascii="Lato" w:hAnsi="Lato" w:cstheme="minorHAnsi"/>
          <w:b/>
          <w:bCs/>
          <w:bdr w:val="none" w:sz="0" w:space="0" w:color="auto" w:frame="1"/>
        </w:rPr>
      </w:pPr>
      <w:r w:rsidRPr="002311D8">
        <w:rPr>
          <w:rFonts w:ascii="Lato" w:hAnsi="Lato" w:cstheme="minorHAnsi"/>
          <w:b/>
          <w:bCs/>
          <w:bdr w:val="none" w:sz="0" w:space="0" w:color="auto" w:frame="1"/>
        </w:rPr>
        <w:t>Modificación al Presupuesto de Egresos 2025</w:t>
      </w:r>
    </w:p>
    <w:p w14:paraId="700FF2D1" w14:textId="77777777" w:rsidR="00441ED2" w:rsidRPr="002311D8" w:rsidRDefault="00441ED2" w:rsidP="00B359BE">
      <w:pPr>
        <w:tabs>
          <w:tab w:val="left" w:pos="5387"/>
          <w:tab w:val="left" w:pos="5954"/>
        </w:tabs>
        <w:spacing w:after="0" w:line="480" w:lineRule="auto"/>
        <w:ind w:left="567" w:firstLine="851"/>
        <w:jc w:val="both"/>
        <w:rPr>
          <w:rFonts w:ascii="Lato" w:hAnsi="Lato" w:cstheme="minorHAnsi"/>
          <w:b/>
          <w:bCs/>
          <w:bdr w:val="none" w:sz="0" w:space="0" w:color="auto" w:frame="1"/>
        </w:rPr>
      </w:pPr>
      <w:r w:rsidRPr="002311D8">
        <w:rPr>
          <w:rFonts w:ascii="Lato" w:hAnsi="Lato" w:cstheme="minorHAnsi"/>
          <w:b/>
          <w:bCs/>
          <w:bdr w:val="none" w:sz="0" w:space="0" w:color="auto" w:frame="1"/>
        </w:rPr>
        <w:t>Ampliación Presupuestal</w:t>
      </w:r>
    </w:p>
    <w:p w14:paraId="2EE3311D" w14:textId="77777777" w:rsidR="00441ED2" w:rsidRPr="002311D8" w:rsidRDefault="00441ED2" w:rsidP="00B359BE">
      <w:pPr>
        <w:tabs>
          <w:tab w:val="left" w:pos="5387"/>
          <w:tab w:val="left" w:pos="5954"/>
        </w:tabs>
        <w:spacing w:after="0" w:line="480" w:lineRule="auto"/>
        <w:ind w:left="567" w:firstLine="851"/>
        <w:jc w:val="both"/>
        <w:rPr>
          <w:rFonts w:ascii="Lato" w:hAnsi="Lato" w:cstheme="minorHAnsi"/>
          <w:b/>
          <w:bCs/>
          <w:bdr w:val="none" w:sz="0" w:space="0" w:color="auto" w:frame="1"/>
        </w:rPr>
      </w:pPr>
      <w:r w:rsidRPr="002311D8">
        <w:rPr>
          <w:rFonts w:ascii="Lato" w:hAnsi="Lato" w:cstheme="minorHAnsi"/>
          <w:b/>
          <w:bCs/>
          <w:bdr w:val="none" w:sz="0" w:space="0" w:color="auto" w:frame="1"/>
        </w:rPr>
        <w:t>Fuente de Financiamiento: Recursos Estatales</w:t>
      </w:r>
    </w:p>
    <w:p w14:paraId="5CE002AB" w14:textId="77777777" w:rsidR="00441ED2" w:rsidRPr="002311D8" w:rsidRDefault="00441ED2" w:rsidP="00B359BE">
      <w:pPr>
        <w:tabs>
          <w:tab w:val="left" w:pos="5387"/>
          <w:tab w:val="left" w:pos="5954"/>
        </w:tabs>
        <w:spacing w:after="0" w:line="480" w:lineRule="auto"/>
        <w:ind w:firstLine="851"/>
        <w:jc w:val="both"/>
        <w:rPr>
          <w:rFonts w:ascii="Lato" w:hAnsi="Lato" w:cstheme="minorHAnsi"/>
          <w:b/>
          <w:bCs/>
          <w:bdr w:val="none" w:sz="0" w:space="0" w:color="auto" w:frame="1"/>
        </w:rPr>
      </w:pPr>
    </w:p>
    <w:p w14:paraId="79DD586E" w14:textId="77777777" w:rsidR="00441ED2" w:rsidRPr="002311D8" w:rsidRDefault="00441ED2" w:rsidP="00B359BE">
      <w:pPr>
        <w:tabs>
          <w:tab w:val="left" w:pos="5387"/>
          <w:tab w:val="left" w:pos="5954"/>
        </w:tabs>
        <w:spacing w:after="0" w:line="480" w:lineRule="auto"/>
        <w:jc w:val="both"/>
        <w:rPr>
          <w:rFonts w:ascii="Lato" w:hAnsi="Lato" w:cstheme="minorHAnsi"/>
          <w:b/>
          <w:bCs/>
          <w:bdr w:val="none" w:sz="0" w:space="0" w:color="auto" w:frame="1"/>
        </w:rPr>
      </w:pPr>
      <w:r w:rsidRPr="002311D8">
        <w:rPr>
          <w:rFonts w:ascii="Lato" w:hAnsi="Lato" w:cstheme="minorHAnsi"/>
          <w:b/>
          <w:bCs/>
          <w:noProof/>
          <w:bdr w:val="none" w:sz="0" w:space="0" w:color="auto" w:frame="1"/>
        </w:rPr>
        <w:drawing>
          <wp:anchor distT="0" distB="0" distL="114300" distR="114300" simplePos="0" relativeHeight="251669504" behindDoc="1" locked="0" layoutInCell="1" allowOverlap="1" wp14:anchorId="650BDC17" wp14:editId="24B26340">
            <wp:simplePos x="0" y="0"/>
            <wp:positionH relativeFrom="margin">
              <wp:align>center</wp:align>
            </wp:positionH>
            <wp:positionV relativeFrom="paragraph">
              <wp:posOffset>7620</wp:posOffset>
            </wp:positionV>
            <wp:extent cx="4038600" cy="2320925"/>
            <wp:effectExtent l="0" t="0" r="0" b="3175"/>
            <wp:wrapTight wrapText="bothSides">
              <wp:wrapPolygon edited="0">
                <wp:start x="0" y="0"/>
                <wp:lineTo x="0" y="21452"/>
                <wp:lineTo x="21498" y="21452"/>
                <wp:lineTo x="21498" y="0"/>
                <wp:lineTo x="0" y="0"/>
              </wp:wrapPolygon>
            </wp:wrapTight>
            <wp:docPr id="492920434"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38600" cy="2320925"/>
                    </a:xfrm>
                    <a:prstGeom prst="rect">
                      <a:avLst/>
                    </a:prstGeom>
                    <a:noFill/>
                  </pic:spPr>
                </pic:pic>
              </a:graphicData>
            </a:graphic>
            <wp14:sizeRelH relativeFrom="margin">
              <wp14:pctWidth>0</wp14:pctWidth>
            </wp14:sizeRelH>
            <wp14:sizeRelV relativeFrom="margin">
              <wp14:pctHeight>0</wp14:pctHeight>
            </wp14:sizeRelV>
          </wp:anchor>
        </w:drawing>
      </w:r>
    </w:p>
    <w:p w14:paraId="136F5DFA" w14:textId="77777777" w:rsidR="00441ED2" w:rsidRPr="002311D8" w:rsidRDefault="00441ED2" w:rsidP="00B359BE">
      <w:pPr>
        <w:tabs>
          <w:tab w:val="left" w:pos="5387"/>
          <w:tab w:val="left" w:pos="5954"/>
        </w:tabs>
        <w:spacing w:after="0" w:line="480" w:lineRule="auto"/>
        <w:jc w:val="both"/>
        <w:rPr>
          <w:rFonts w:ascii="Lato" w:hAnsi="Lato" w:cstheme="minorHAnsi"/>
          <w:b/>
          <w:bCs/>
          <w:bdr w:val="none" w:sz="0" w:space="0" w:color="auto" w:frame="1"/>
        </w:rPr>
      </w:pPr>
    </w:p>
    <w:p w14:paraId="4CFC8CE4" w14:textId="77777777" w:rsidR="00441ED2" w:rsidRPr="002311D8" w:rsidRDefault="00441ED2" w:rsidP="00B359BE">
      <w:pPr>
        <w:tabs>
          <w:tab w:val="left" w:pos="5387"/>
          <w:tab w:val="left" w:pos="5954"/>
        </w:tabs>
        <w:spacing w:after="0" w:line="480" w:lineRule="auto"/>
        <w:jc w:val="both"/>
        <w:rPr>
          <w:rFonts w:ascii="Lato" w:hAnsi="Lato" w:cstheme="minorHAnsi"/>
          <w:b/>
          <w:bCs/>
          <w:bdr w:val="none" w:sz="0" w:space="0" w:color="auto" w:frame="1"/>
        </w:rPr>
      </w:pPr>
    </w:p>
    <w:p w14:paraId="50A6A437" w14:textId="77777777" w:rsidR="00441ED2" w:rsidRPr="002311D8" w:rsidRDefault="00441ED2" w:rsidP="00B359BE">
      <w:pPr>
        <w:tabs>
          <w:tab w:val="left" w:pos="5387"/>
          <w:tab w:val="left" w:pos="5954"/>
        </w:tabs>
        <w:spacing w:after="0" w:line="480" w:lineRule="auto"/>
        <w:jc w:val="both"/>
        <w:rPr>
          <w:rFonts w:ascii="Lato" w:hAnsi="Lato" w:cstheme="minorHAnsi"/>
          <w:b/>
          <w:bCs/>
          <w:bdr w:val="none" w:sz="0" w:space="0" w:color="auto" w:frame="1"/>
        </w:rPr>
      </w:pPr>
    </w:p>
    <w:p w14:paraId="477E1C3B" w14:textId="77777777" w:rsidR="00441ED2" w:rsidRPr="002311D8" w:rsidRDefault="00441ED2" w:rsidP="00B359BE">
      <w:pPr>
        <w:tabs>
          <w:tab w:val="left" w:pos="5387"/>
          <w:tab w:val="left" w:pos="5954"/>
        </w:tabs>
        <w:spacing w:after="0" w:line="480" w:lineRule="auto"/>
        <w:jc w:val="both"/>
        <w:rPr>
          <w:rFonts w:ascii="Lato" w:hAnsi="Lato" w:cstheme="minorHAnsi"/>
          <w:b/>
          <w:bCs/>
          <w:bdr w:val="none" w:sz="0" w:space="0" w:color="auto" w:frame="1"/>
        </w:rPr>
      </w:pPr>
    </w:p>
    <w:p w14:paraId="4AE5F87D" w14:textId="77777777" w:rsidR="00441ED2" w:rsidRPr="002311D8" w:rsidRDefault="00441ED2" w:rsidP="00B359BE">
      <w:pPr>
        <w:tabs>
          <w:tab w:val="left" w:pos="5387"/>
          <w:tab w:val="left" w:pos="5954"/>
        </w:tabs>
        <w:spacing w:after="0" w:line="480" w:lineRule="auto"/>
        <w:jc w:val="both"/>
        <w:rPr>
          <w:rFonts w:ascii="Lato" w:hAnsi="Lato" w:cstheme="minorHAnsi"/>
          <w:b/>
          <w:bCs/>
          <w:bdr w:val="none" w:sz="0" w:space="0" w:color="auto" w:frame="1"/>
        </w:rPr>
      </w:pPr>
    </w:p>
    <w:p w14:paraId="461E4D5C" w14:textId="77777777" w:rsidR="00441ED2" w:rsidRPr="002311D8" w:rsidRDefault="00441ED2" w:rsidP="00B359BE">
      <w:pPr>
        <w:tabs>
          <w:tab w:val="left" w:pos="5387"/>
          <w:tab w:val="left" w:pos="5954"/>
        </w:tabs>
        <w:spacing w:after="0" w:line="480" w:lineRule="auto"/>
        <w:jc w:val="both"/>
        <w:rPr>
          <w:rFonts w:ascii="Lato" w:hAnsi="Lato" w:cstheme="minorHAnsi"/>
          <w:b/>
          <w:bCs/>
          <w:bdr w:val="none" w:sz="0" w:space="0" w:color="auto" w:frame="1"/>
        </w:rPr>
      </w:pPr>
    </w:p>
    <w:p w14:paraId="51D6AC8D" w14:textId="77777777" w:rsidR="00441ED2" w:rsidRPr="002311D8" w:rsidRDefault="00441ED2" w:rsidP="00B359BE">
      <w:pPr>
        <w:tabs>
          <w:tab w:val="left" w:pos="5387"/>
          <w:tab w:val="left" w:pos="5954"/>
        </w:tabs>
        <w:spacing w:after="0" w:line="480" w:lineRule="auto"/>
        <w:jc w:val="both"/>
        <w:rPr>
          <w:rFonts w:ascii="Lato" w:hAnsi="Lato" w:cstheme="minorHAnsi"/>
          <w:b/>
          <w:bCs/>
          <w:bdr w:val="none" w:sz="0" w:space="0" w:color="auto" w:frame="1"/>
        </w:rPr>
      </w:pPr>
    </w:p>
    <w:p w14:paraId="64FC151A" w14:textId="7F21DFDE" w:rsidR="00441ED2" w:rsidRPr="002311D8" w:rsidRDefault="00441ED2" w:rsidP="00B359BE">
      <w:pPr>
        <w:tabs>
          <w:tab w:val="left" w:pos="5387"/>
          <w:tab w:val="left" w:pos="5954"/>
        </w:tabs>
        <w:spacing w:after="0" w:line="480" w:lineRule="auto"/>
        <w:jc w:val="both"/>
        <w:rPr>
          <w:rFonts w:ascii="Lato" w:hAnsi="Lato" w:cstheme="minorHAnsi"/>
          <w:b/>
          <w:bCs/>
          <w:bdr w:val="none" w:sz="0" w:space="0" w:color="auto" w:frame="1"/>
        </w:rPr>
      </w:pPr>
      <w:r w:rsidRPr="002311D8">
        <w:rPr>
          <w:rFonts w:ascii="Lato" w:hAnsi="Lato" w:cstheme="minorHAnsi"/>
        </w:rPr>
        <w:t xml:space="preserve">Al respecto, una vez analizada la propuesta de modificación al presupuesto de ingresos y egresos para el </w:t>
      </w:r>
      <w:r w:rsidR="00985176">
        <w:rPr>
          <w:rFonts w:ascii="Lato" w:hAnsi="Lato" w:cstheme="minorHAnsi"/>
        </w:rPr>
        <w:t>E</w:t>
      </w:r>
      <w:r w:rsidRPr="002311D8">
        <w:rPr>
          <w:rFonts w:ascii="Lato" w:hAnsi="Lato" w:cstheme="minorHAnsi"/>
        </w:rPr>
        <w:t xml:space="preserve">jercicio </w:t>
      </w:r>
      <w:r w:rsidR="00985176">
        <w:rPr>
          <w:rFonts w:ascii="Lato" w:hAnsi="Lato" w:cstheme="minorHAnsi"/>
        </w:rPr>
        <w:t>F</w:t>
      </w:r>
      <w:r w:rsidRPr="002311D8">
        <w:rPr>
          <w:rFonts w:ascii="Lato" w:hAnsi="Lato" w:cstheme="minorHAnsi"/>
        </w:rPr>
        <w:t>iscal 2025, con fundamento en los artículos 79, 80 fracción I y 85 de la Constitución Política del Estado Libre y Soberano de Tlaxcala,</w:t>
      </w:r>
      <w:r w:rsidRPr="002311D8">
        <w:rPr>
          <w:rFonts w:ascii="Lato" w:hAnsi="Lato" w:cstheme="minorHAnsi"/>
          <w:bdr w:val="none" w:sz="0" w:space="0" w:color="auto" w:frame="1"/>
        </w:rPr>
        <w:t xml:space="preserve"> en relación con el artículo cuarto transitorio del Decreto número 119 publicado en el Periódico Oficial del Gobierno del Estado, el diez de diciembre de dos mil veinticuatro</w:t>
      </w:r>
      <w:r w:rsidRPr="002311D8">
        <w:rPr>
          <w:rFonts w:ascii="Lato" w:hAnsi="Lato" w:cstheme="minorHAnsi"/>
        </w:rPr>
        <w:t>; 25 fracción X, 61, 69, 77, de la Ley Orgánica del Poder Judicial del Estado; y 9, fracción XVII, del Reglamento del Consejo de la Judicatura del Estado, 298 y 301 del Código Financiero para el Estado de Tlaxcala y sus Municipios</w:t>
      </w:r>
      <w:r w:rsidRPr="002311D8">
        <w:rPr>
          <w:rFonts w:ascii="Lato" w:eastAsia="Batang" w:hAnsi="Lato" w:cstheme="minorHAnsi"/>
        </w:rPr>
        <w:t>,</w:t>
      </w:r>
      <w:r w:rsidRPr="002311D8">
        <w:rPr>
          <w:rFonts w:ascii="Lato" w:hAnsi="Lato" w:cstheme="minorHAnsi"/>
        </w:rPr>
        <w:t xml:space="preserve"> se determina:</w:t>
      </w:r>
    </w:p>
    <w:p w14:paraId="4ED82BB8" w14:textId="77777777" w:rsidR="00441ED2" w:rsidRPr="002311D8" w:rsidRDefault="00441ED2" w:rsidP="00B359BE">
      <w:pPr>
        <w:pStyle w:val="NormalWeb"/>
        <w:numPr>
          <w:ilvl w:val="0"/>
          <w:numId w:val="41"/>
        </w:numPr>
        <w:tabs>
          <w:tab w:val="left" w:pos="5954"/>
        </w:tabs>
        <w:spacing w:before="0" w:beforeAutospacing="0" w:after="0" w:afterAutospacing="0" w:line="480" w:lineRule="auto"/>
        <w:ind w:left="1069"/>
        <w:jc w:val="both"/>
        <w:rPr>
          <w:rFonts w:ascii="Lato" w:hAnsi="Lato" w:cs="Arial"/>
          <w:sz w:val="22"/>
          <w:szCs w:val="22"/>
        </w:rPr>
      </w:pPr>
      <w:r w:rsidRPr="002311D8">
        <w:rPr>
          <w:rFonts w:ascii="Lato" w:hAnsi="Lato" w:cstheme="minorHAnsi"/>
          <w:sz w:val="22"/>
          <w:szCs w:val="22"/>
        </w:rPr>
        <w:t xml:space="preserve">Tomar conocimiento del oficio de cuenta. </w:t>
      </w:r>
    </w:p>
    <w:p w14:paraId="0B8DFED0" w14:textId="77777777" w:rsidR="00441ED2" w:rsidRPr="002311D8" w:rsidRDefault="00441ED2" w:rsidP="00B359BE">
      <w:pPr>
        <w:pStyle w:val="NormalWeb"/>
        <w:numPr>
          <w:ilvl w:val="0"/>
          <w:numId w:val="41"/>
        </w:numPr>
        <w:tabs>
          <w:tab w:val="left" w:pos="5954"/>
        </w:tabs>
        <w:spacing w:before="0" w:beforeAutospacing="0" w:after="0" w:afterAutospacing="0" w:line="480" w:lineRule="auto"/>
        <w:ind w:left="1069"/>
        <w:jc w:val="both"/>
        <w:rPr>
          <w:rFonts w:ascii="Lato" w:hAnsi="Lato" w:cs="Arial"/>
          <w:sz w:val="22"/>
          <w:szCs w:val="22"/>
        </w:rPr>
      </w:pPr>
      <w:r w:rsidRPr="002311D8">
        <w:rPr>
          <w:rFonts w:ascii="Lato" w:hAnsi="Lato" w:cstheme="minorHAnsi"/>
          <w:sz w:val="22"/>
          <w:szCs w:val="22"/>
        </w:rPr>
        <w:t>Autorizar la modificación al presupuesto de ingresos y egresos del Poder Judicial del Estado, para el Ejercicio Fiscal 2025, en los términos presentados por el Tesorero del Poder Judicial del Estado.</w:t>
      </w:r>
    </w:p>
    <w:p w14:paraId="667F5DC7" w14:textId="77777777" w:rsidR="00441ED2" w:rsidRPr="002311D8" w:rsidRDefault="00441ED2" w:rsidP="00B359BE">
      <w:pPr>
        <w:pStyle w:val="NormalWeb"/>
        <w:numPr>
          <w:ilvl w:val="0"/>
          <w:numId w:val="41"/>
        </w:numPr>
        <w:tabs>
          <w:tab w:val="left" w:pos="5954"/>
        </w:tabs>
        <w:spacing w:before="0" w:beforeAutospacing="0" w:after="0" w:afterAutospacing="0" w:line="480" w:lineRule="auto"/>
        <w:ind w:left="1069"/>
        <w:jc w:val="both"/>
        <w:rPr>
          <w:rFonts w:ascii="Lato" w:hAnsi="Lato" w:cs="Arial"/>
          <w:sz w:val="22"/>
          <w:szCs w:val="22"/>
        </w:rPr>
      </w:pPr>
      <w:r w:rsidRPr="002311D8">
        <w:rPr>
          <w:rFonts w:ascii="Lato" w:hAnsi="Lato" w:cstheme="minorHAnsi"/>
          <w:sz w:val="22"/>
          <w:szCs w:val="22"/>
        </w:rPr>
        <w:t>Con la documentación de cuenta, remítase el presente acuerdo al Pleno del Tribunal Superior de Justicia del Estado de Tlaxcala, para efectos de su análisis y aprobación</w:t>
      </w:r>
      <w:r w:rsidRPr="002311D8">
        <w:rPr>
          <w:rFonts w:ascii="Lato" w:eastAsia="Batang" w:hAnsi="Lato" w:cstheme="minorHAnsi"/>
          <w:sz w:val="22"/>
          <w:szCs w:val="22"/>
        </w:rPr>
        <w:t xml:space="preserve">, por cuanto hace a su competencia. </w:t>
      </w:r>
    </w:p>
    <w:p w14:paraId="3513BBE5" w14:textId="2DB3CBDA" w:rsidR="00441ED2" w:rsidRPr="002311D8" w:rsidRDefault="00441ED2" w:rsidP="00B359BE">
      <w:pPr>
        <w:tabs>
          <w:tab w:val="left" w:pos="5954"/>
        </w:tabs>
        <w:spacing w:after="0" w:line="480" w:lineRule="auto"/>
        <w:jc w:val="both"/>
        <w:rPr>
          <w:rFonts w:ascii="Lato" w:eastAsia="Batang" w:hAnsi="Lato" w:cstheme="minorHAnsi"/>
          <w:b/>
          <w:bCs/>
          <w:u w:val="single"/>
        </w:rPr>
      </w:pPr>
      <w:r w:rsidRPr="002311D8">
        <w:rPr>
          <w:rFonts w:ascii="Lato" w:eastAsia="Batang" w:hAnsi="Lato" w:cstheme="minorHAnsi"/>
        </w:rPr>
        <w:t>Comuníquese esta determinación al Tesorero y Contralor del Poder Judicial del Estado, para su conocimiento y efectos legales correspondientes.</w:t>
      </w:r>
      <w:r w:rsidR="008271E9" w:rsidRPr="002311D8">
        <w:rPr>
          <w:rFonts w:ascii="Lato" w:eastAsia="Batang" w:hAnsi="Lato" w:cstheme="minorHAnsi"/>
        </w:rPr>
        <w:t xml:space="preserve"> </w:t>
      </w:r>
      <w:r w:rsidR="008271E9" w:rsidRPr="002311D8">
        <w:rPr>
          <w:rFonts w:ascii="Lato" w:eastAsia="Batang" w:hAnsi="Lato" w:cstheme="minorHAnsi"/>
          <w:b/>
          <w:bCs/>
          <w:u w:val="single"/>
        </w:rPr>
        <w:t>APROBADO POR UNANIMIDAD DE VOTOS.</w:t>
      </w:r>
    </w:p>
    <w:p w14:paraId="4E97FAC9" w14:textId="455E376A" w:rsidR="00487644" w:rsidRPr="002311D8" w:rsidRDefault="00E55A9E" w:rsidP="00B359BE">
      <w:pPr>
        <w:pStyle w:val="Prrafodelista"/>
        <w:tabs>
          <w:tab w:val="left" w:pos="5387"/>
          <w:tab w:val="left" w:pos="5954"/>
        </w:tabs>
        <w:spacing w:after="0" w:line="480" w:lineRule="auto"/>
        <w:ind w:left="0" w:firstLine="851"/>
        <w:jc w:val="both"/>
        <w:rPr>
          <w:rFonts w:ascii="Lato" w:hAnsi="Lato" w:cstheme="minorHAnsi"/>
          <w:b/>
          <w:bCs/>
          <w:bdr w:val="none" w:sz="0" w:space="0" w:color="auto" w:frame="1"/>
        </w:rPr>
      </w:pPr>
      <w:r w:rsidRPr="002311D8">
        <w:rPr>
          <w:rFonts w:ascii="Lato" w:hAnsi="Lato"/>
          <w:b/>
          <w:bCs/>
        </w:rPr>
        <w:t>ACUERDO III/</w:t>
      </w:r>
      <w:r w:rsidR="00987FE6" w:rsidRPr="002311D8">
        <w:rPr>
          <w:rFonts w:ascii="Lato" w:hAnsi="Lato"/>
          <w:b/>
          <w:bCs/>
        </w:rPr>
        <w:t>41</w:t>
      </w:r>
      <w:r w:rsidRPr="002311D8">
        <w:rPr>
          <w:rFonts w:ascii="Lato" w:hAnsi="Lato"/>
          <w:b/>
          <w:bCs/>
        </w:rPr>
        <w:t>/202</w:t>
      </w:r>
      <w:r w:rsidR="007834D1" w:rsidRPr="002311D8">
        <w:rPr>
          <w:rFonts w:ascii="Lato" w:hAnsi="Lato"/>
          <w:b/>
          <w:bCs/>
        </w:rPr>
        <w:t>5</w:t>
      </w:r>
      <w:r w:rsidRPr="002311D8">
        <w:rPr>
          <w:rFonts w:ascii="Lato" w:hAnsi="Lato"/>
          <w:b/>
          <w:bCs/>
        </w:rPr>
        <w:t xml:space="preserve">. </w:t>
      </w:r>
      <w:r w:rsidR="00487644" w:rsidRPr="002311D8">
        <w:rPr>
          <w:rFonts w:ascii="Lato" w:hAnsi="Lato"/>
          <w:b/>
          <w:bCs/>
        </w:rPr>
        <w:t xml:space="preserve"> O</w:t>
      </w:r>
      <w:r w:rsidR="00487644" w:rsidRPr="002311D8">
        <w:rPr>
          <w:rFonts w:ascii="Lato" w:hAnsi="Lato" w:cstheme="minorHAnsi"/>
          <w:b/>
          <w:bCs/>
          <w:bdr w:val="none" w:sz="0" w:space="0" w:color="auto" w:frame="1"/>
        </w:rPr>
        <w:t xml:space="preserve">ficio número ITE-PG-307/2025, signado por el </w:t>
      </w:r>
      <w:proofErr w:type="gramStart"/>
      <w:r w:rsidR="00487644" w:rsidRPr="002311D8">
        <w:rPr>
          <w:rFonts w:ascii="Lato" w:hAnsi="Lato" w:cstheme="minorHAnsi"/>
          <w:b/>
          <w:bCs/>
          <w:bdr w:val="none" w:sz="0" w:space="0" w:color="auto" w:frame="1"/>
        </w:rPr>
        <w:t>Consejero Presidente</w:t>
      </w:r>
      <w:proofErr w:type="gramEnd"/>
      <w:r w:rsidR="00487644" w:rsidRPr="002311D8">
        <w:rPr>
          <w:rFonts w:ascii="Lato" w:hAnsi="Lato" w:cstheme="minorHAnsi"/>
          <w:b/>
          <w:bCs/>
          <w:bdr w:val="none" w:sz="0" w:space="0" w:color="auto" w:frame="1"/>
        </w:rPr>
        <w:t xml:space="preserve"> del Instituto Tlaxcalteca de Elecciones, recibido en </w:t>
      </w:r>
      <w:r w:rsidR="00487644" w:rsidRPr="002311D8">
        <w:rPr>
          <w:rFonts w:ascii="Lato" w:hAnsi="Lato" w:cstheme="minorHAnsi"/>
          <w:b/>
          <w:bCs/>
          <w:bdr w:val="none" w:sz="0" w:space="0" w:color="auto" w:frame="1"/>
        </w:rPr>
        <w:lastRenderedPageBreak/>
        <w:t xml:space="preserve">la Secretaría Ejecutiva el veinticinco de abril de dos mil veinticinco, a través de tarjeta del área de la Secretaría Particular de Presidencia. </w:t>
      </w:r>
      <w:r w:rsidR="008271E9" w:rsidRPr="002311D8">
        <w:rPr>
          <w:rFonts w:ascii="Lato" w:hAnsi="Lato" w:cstheme="minorHAnsi"/>
          <w:b/>
          <w:bCs/>
          <w:bdr w:val="none" w:sz="0" w:space="0" w:color="auto" w:frame="1"/>
        </w:rPr>
        <w:t xml:space="preserve"> - - - - - - - - - - - - - - -</w:t>
      </w:r>
    </w:p>
    <w:p w14:paraId="5665E628" w14:textId="7EA41B6C" w:rsidR="001B3133" w:rsidRPr="002311D8" w:rsidRDefault="00487644" w:rsidP="00B359BE">
      <w:pPr>
        <w:tabs>
          <w:tab w:val="left" w:pos="5954"/>
        </w:tabs>
        <w:spacing w:after="0" w:line="480" w:lineRule="auto"/>
        <w:jc w:val="both"/>
        <w:rPr>
          <w:rFonts w:ascii="Lato" w:hAnsi="Lato"/>
        </w:rPr>
      </w:pPr>
      <w:r w:rsidRPr="002311D8">
        <w:rPr>
          <w:rFonts w:ascii="Lato" w:hAnsi="Lato"/>
        </w:rPr>
        <w:t xml:space="preserve">Dada cuenta con el oficio de referencia, mediante el cual, en seguimiento al acuerdo XIII/39/2025.13. de este Cuerpo Colegiado, </w:t>
      </w:r>
      <w:r w:rsidR="00696AB3" w:rsidRPr="002311D8">
        <w:rPr>
          <w:rFonts w:ascii="Lato" w:hAnsi="Lato"/>
        </w:rPr>
        <w:t>mismo que guarda relación con el Juicio de Amparo número 48/2025-II de los índice</w:t>
      </w:r>
      <w:r w:rsidR="00DE1E6A" w:rsidRPr="002311D8">
        <w:rPr>
          <w:rFonts w:ascii="Lato" w:hAnsi="Lato"/>
        </w:rPr>
        <w:t>s</w:t>
      </w:r>
      <w:r w:rsidR="00696AB3" w:rsidRPr="002311D8">
        <w:rPr>
          <w:rFonts w:ascii="Lato" w:hAnsi="Lato"/>
        </w:rPr>
        <w:t xml:space="preserve"> del Juzgado Tercero de Distrito en el Estado, </w:t>
      </w:r>
      <w:r w:rsidRPr="002311D8">
        <w:rPr>
          <w:rFonts w:ascii="Lato" w:hAnsi="Lato"/>
        </w:rPr>
        <w:t xml:space="preserve">el </w:t>
      </w:r>
      <w:proofErr w:type="gramStart"/>
      <w:r w:rsidRPr="002311D8">
        <w:rPr>
          <w:rFonts w:ascii="Lato" w:hAnsi="Lato"/>
        </w:rPr>
        <w:t>Presidente</w:t>
      </w:r>
      <w:proofErr w:type="gramEnd"/>
      <w:r w:rsidRPr="002311D8">
        <w:rPr>
          <w:rFonts w:ascii="Lato" w:hAnsi="Lato"/>
        </w:rPr>
        <w:t xml:space="preserve"> del Instituto Tlaxcalteca de Elecciones, adjunta el oficio ITE-SE-0296/2025 signado por la Secretar</w:t>
      </w:r>
      <w:r w:rsidR="00E1483C" w:rsidRPr="002311D8">
        <w:rPr>
          <w:rFonts w:ascii="Lato" w:hAnsi="Lato"/>
        </w:rPr>
        <w:t>i</w:t>
      </w:r>
      <w:r w:rsidRPr="002311D8">
        <w:rPr>
          <w:rFonts w:ascii="Lato" w:hAnsi="Lato"/>
        </w:rPr>
        <w:t>a Ejecutiva de ese Instituto, y anexo correspondiente.</w:t>
      </w:r>
      <w:r w:rsidR="008271E9" w:rsidRPr="002311D8">
        <w:rPr>
          <w:rFonts w:ascii="Lato" w:hAnsi="Lato"/>
        </w:rPr>
        <w:t xml:space="preserve"> </w:t>
      </w:r>
      <w:r w:rsidR="00696AB3" w:rsidRPr="002311D8">
        <w:rPr>
          <w:rFonts w:ascii="Lato" w:hAnsi="Lato"/>
        </w:rPr>
        <w:t xml:space="preserve">En atención a lo anterior, y a fin de </w:t>
      </w:r>
      <w:r w:rsidR="00E1483C" w:rsidRPr="002311D8">
        <w:rPr>
          <w:rFonts w:ascii="Lato" w:hAnsi="Lato"/>
        </w:rPr>
        <w:t xml:space="preserve">informarlo </w:t>
      </w:r>
      <w:r w:rsidR="00696AB3" w:rsidRPr="002311D8">
        <w:rPr>
          <w:rFonts w:ascii="Lato" w:hAnsi="Lato"/>
        </w:rPr>
        <w:t xml:space="preserve">al Juez Tercero de Distrito en el Estado, para </w:t>
      </w:r>
      <w:r w:rsidR="002170F4" w:rsidRPr="002311D8">
        <w:rPr>
          <w:rFonts w:ascii="Lato" w:hAnsi="Lato"/>
        </w:rPr>
        <w:t>la</w:t>
      </w:r>
      <w:r w:rsidR="00696AB3" w:rsidRPr="002311D8">
        <w:rPr>
          <w:rFonts w:ascii="Lato" w:hAnsi="Lato"/>
        </w:rPr>
        <w:t xml:space="preserve"> determinación respectiva</w:t>
      </w:r>
      <w:r w:rsidR="00E1483C" w:rsidRPr="002311D8">
        <w:rPr>
          <w:rFonts w:ascii="Lato" w:hAnsi="Lato"/>
        </w:rPr>
        <w:t xml:space="preserve"> en el juicio de amparo número 48/2025-II</w:t>
      </w:r>
      <w:r w:rsidR="00696AB3" w:rsidRPr="002311D8">
        <w:rPr>
          <w:rFonts w:ascii="Lato" w:hAnsi="Lato"/>
        </w:rPr>
        <w:t>, con fundamento en lo que establece</w:t>
      </w:r>
      <w:r w:rsidR="002170F4" w:rsidRPr="002311D8">
        <w:rPr>
          <w:rFonts w:ascii="Lato" w:hAnsi="Lato"/>
        </w:rPr>
        <w:t>n</w:t>
      </w:r>
      <w:r w:rsidR="00696AB3" w:rsidRPr="002311D8">
        <w:rPr>
          <w:rFonts w:ascii="Lato" w:hAnsi="Lato"/>
        </w:rPr>
        <w:t xml:space="preserve"> l</w:t>
      </w:r>
      <w:r w:rsidR="002170F4" w:rsidRPr="002311D8">
        <w:rPr>
          <w:rFonts w:ascii="Lato" w:hAnsi="Lato"/>
        </w:rPr>
        <w:t>os</w:t>
      </w:r>
      <w:r w:rsidR="00696AB3" w:rsidRPr="002311D8">
        <w:rPr>
          <w:rFonts w:ascii="Lato" w:hAnsi="Lato"/>
        </w:rPr>
        <w:t xml:space="preserve"> artículo</w:t>
      </w:r>
      <w:r w:rsidR="002170F4" w:rsidRPr="002311D8">
        <w:rPr>
          <w:rFonts w:ascii="Lato" w:hAnsi="Lato"/>
        </w:rPr>
        <w:t>s</w:t>
      </w:r>
      <w:r w:rsidR="00696AB3" w:rsidRPr="002311D8">
        <w:rPr>
          <w:rFonts w:ascii="Lato" w:hAnsi="Lato"/>
        </w:rPr>
        <w:t xml:space="preserve"> 61, 29 </w:t>
      </w:r>
      <w:r w:rsidR="00F2262F" w:rsidRPr="002311D8">
        <w:rPr>
          <w:rFonts w:ascii="Lato" w:hAnsi="Lato"/>
        </w:rPr>
        <w:t xml:space="preserve">apartado B, fracción VIII, </w:t>
      </w:r>
      <w:r w:rsidR="00696AB3" w:rsidRPr="002311D8">
        <w:rPr>
          <w:rFonts w:ascii="Lato" w:hAnsi="Lato"/>
        </w:rPr>
        <w:t xml:space="preserve">72 fracción X, </w:t>
      </w:r>
      <w:r w:rsidR="00F2262F" w:rsidRPr="002311D8">
        <w:rPr>
          <w:rFonts w:ascii="Lato" w:hAnsi="Lato"/>
        </w:rPr>
        <w:t>de la Ley Orgánica del Poder Judicial del Estado, se determina:</w:t>
      </w:r>
    </w:p>
    <w:p w14:paraId="05E01A85" w14:textId="68A35639" w:rsidR="00F2262F" w:rsidRPr="002311D8" w:rsidRDefault="00F2262F" w:rsidP="00B359BE">
      <w:pPr>
        <w:pStyle w:val="Prrafodelista"/>
        <w:numPr>
          <w:ilvl w:val="0"/>
          <w:numId w:val="43"/>
        </w:numPr>
        <w:tabs>
          <w:tab w:val="left" w:pos="5954"/>
        </w:tabs>
        <w:spacing w:after="0" w:line="480" w:lineRule="auto"/>
        <w:ind w:left="567"/>
        <w:jc w:val="both"/>
        <w:rPr>
          <w:rFonts w:ascii="Lato" w:hAnsi="Lato"/>
        </w:rPr>
      </w:pPr>
      <w:r w:rsidRPr="002311D8">
        <w:rPr>
          <w:rFonts w:ascii="Lato" w:hAnsi="Lato"/>
        </w:rPr>
        <w:t xml:space="preserve">Tener por presente al </w:t>
      </w:r>
      <w:proofErr w:type="gramStart"/>
      <w:r w:rsidRPr="002311D8">
        <w:rPr>
          <w:rFonts w:ascii="Lato" w:hAnsi="Lato"/>
        </w:rPr>
        <w:t>Consejero President</w:t>
      </w:r>
      <w:r w:rsidR="00E06B88" w:rsidRPr="002311D8">
        <w:rPr>
          <w:rFonts w:ascii="Lato" w:hAnsi="Lato"/>
        </w:rPr>
        <w:t>e</w:t>
      </w:r>
      <w:proofErr w:type="gramEnd"/>
      <w:r w:rsidRPr="002311D8">
        <w:rPr>
          <w:rFonts w:ascii="Lato" w:hAnsi="Lato"/>
        </w:rPr>
        <w:t xml:space="preserve"> del Instituto Tlaxcalteca de Elecciones con el oficio, informe y constancias de cuenta</w:t>
      </w:r>
      <w:r w:rsidR="00E754A9" w:rsidRPr="002311D8">
        <w:rPr>
          <w:rFonts w:ascii="Lato" w:hAnsi="Lato"/>
        </w:rPr>
        <w:t xml:space="preserve"> en copia certificada.</w:t>
      </w:r>
    </w:p>
    <w:p w14:paraId="26B7372F" w14:textId="5D2FC636" w:rsidR="00F2262F" w:rsidRPr="002311D8" w:rsidRDefault="00F2262F" w:rsidP="00B359BE">
      <w:pPr>
        <w:pStyle w:val="Prrafodelista"/>
        <w:numPr>
          <w:ilvl w:val="0"/>
          <w:numId w:val="43"/>
        </w:numPr>
        <w:tabs>
          <w:tab w:val="left" w:pos="5954"/>
        </w:tabs>
        <w:spacing w:after="0" w:line="480" w:lineRule="auto"/>
        <w:ind w:left="567"/>
        <w:jc w:val="both"/>
        <w:rPr>
          <w:rFonts w:ascii="Lato" w:hAnsi="Lato"/>
        </w:rPr>
      </w:pPr>
      <w:r w:rsidRPr="002311D8">
        <w:rPr>
          <w:rFonts w:ascii="Lato" w:hAnsi="Lato"/>
        </w:rPr>
        <w:t xml:space="preserve">Turnar dicha documentación a la </w:t>
      </w:r>
      <w:proofErr w:type="gramStart"/>
      <w:r w:rsidRPr="002311D8">
        <w:rPr>
          <w:rFonts w:ascii="Lato" w:hAnsi="Lato"/>
        </w:rPr>
        <w:t>Directora</w:t>
      </w:r>
      <w:proofErr w:type="gramEnd"/>
      <w:r w:rsidRPr="002311D8">
        <w:rPr>
          <w:rFonts w:ascii="Lato" w:hAnsi="Lato"/>
        </w:rPr>
        <w:t xml:space="preserve"> Jurídica del Tribunal Superior de Justicia del Estado, para que a su vez, realice el informe respectivo a la Autoridad Jurisdiccional Federal en el amparo número 48/2025-II, remitiendo las constancias </w:t>
      </w:r>
      <w:r w:rsidR="00E06B88" w:rsidRPr="002311D8">
        <w:rPr>
          <w:rFonts w:ascii="Lato" w:hAnsi="Lato"/>
        </w:rPr>
        <w:t>y anexos</w:t>
      </w:r>
      <w:r w:rsidRPr="002311D8">
        <w:rPr>
          <w:rFonts w:ascii="Lato" w:hAnsi="Lato"/>
        </w:rPr>
        <w:t xml:space="preserve">, para que surtan los efectos legales correspondientes. </w:t>
      </w:r>
    </w:p>
    <w:p w14:paraId="55DDBC3F" w14:textId="77777777" w:rsidR="00B359BE" w:rsidRDefault="00987FE6" w:rsidP="00B359BE">
      <w:pPr>
        <w:tabs>
          <w:tab w:val="left" w:pos="5954"/>
        </w:tabs>
        <w:spacing w:after="0" w:line="480" w:lineRule="auto"/>
        <w:jc w:val="both"/>
        <w:rPr>
          <w:rFonts w:ascii="Lato" w:hAnsi="Lato"/>
          <w:b/>
          <w:bCs/>
          <w:u w:val="single"/>
        </w:rPr>
      </w:pPr>
      <w:r w:rsidRPr="002311D8">
        <w:rPr>
          <w:rFonts w:ascii="Lato" w:hAnsi="Lato"/>
        </w:rPr>
        <w:t xml:space="preserve">Comuníquese lo anterior al </w:t>
      </w:r>
      <w:proofErr w:type="gramStart"/>
      <w:r w:rsidRPr="002311D8">
        <w:rPr>
          <w:rFonts w:ascii="Lato" w:hAnsi="Lato"/>
        </w:rPr>
        <w:t>Presidente</w:t>
      </w:r>
      <w:proofErr w:type="gramEnd"/>
      <w:r w:rsidRPr="002311D8">
        <w:rPr>
          <w:rFonts w:ascii="Lato" w:hAnsi="Lato"/>
        </w:rPr>
        <w:t xml:space="preserve"> del Instituto Tlaxcalteca de Elecciones y a la Directora Jurídica del Tribunal Superior de Justicia del Estado, para su conocimiento y efectos legales correspondientes.</w:t>
      </w:r>
      <w:r w:rsidR="008271E9" w:rsidRPr="002311D8">
        <w:rPr>
          <w:rFonts w:ascii="Lato" w:hAnsi="Lato"/>
        </w:rPr>
        <w:t xml:space="preserve"> </w:t>
      </w:r>
      <w:r w:rsidR="008271E9" w:rsidRPr="002311D8">
        <w:rPr>
          <w:rFonts w:ascii="Lato" w:hAnsi="Lato"/>
          <w:b/>
          <w:bCs/>
          <w:u w:val="single"/>
        </w:rPr>
        <w:t>APROBADO POR UNANIMIDAD DE VOTOS.</w:t>
      </w:r>
      <w:bookmarkStart w:id="6" w:name="_Hlk197533024"/>
    </w:p>
    <w:p w14:paraId="1A88DF66" w14:textId="6ECC7D54" w:rsidR="00B359BE" w:rsidRDefault="00FA29E9" w:rsidP="00B359BE">
      <w:pPr>
        <w:tabs>
          <w:tab w:val="left" w:pos="5954"/>
        </w:tabs>
        <w:spacing w:after="0" w:line="480" w:lineRule="auto"/>
        <w:ind w:firstLine="851"/>
        <w:jc w:val="both"/>
        <w:rPr>
          <w:rFonts w:ascii="Lato" w:hAnsi="Lato" w:cstheme="minorHAnsi"/>
          <w:b/>
          <w:bCs/>
          <w:bdr w:val="none" w:sz="0" w:space="0" w:color="auto" w:frame="1"/>
        </w:rPr>
      </w:pPr>
      <w:r w:rsidRPr="002311D8">
        <w:rPr>
          <w:rFonts w:ascii="Lato" w:hAnsi="Lato"/>
          <w:b/>
          <w:bCs/>
        </w:rPr>
        <w:t>ACUERDO IV/41/2025. O</w:t>
      </w:r>
      <w:r w:rsidRPr="002311D8">
        <w:rPr>
          <w:rFonts w:ascii="Lato" w:hAnsi="Lato" w:cstheme="minorHAnsi"/>
          <w:b/>
          <w:bCs/>
          <w:bdr w:val="none" w:sz="0" w:space="0" w:color="auto" w:frame="1"/>
        </w:rPr>
        <w:t xml:space="preserve">ficio número LXV/CPCGJAP/DIP.JGH/209/ABRIL/2025, signado por el </w:t>
      </w:r>
      <w:proofErr w:type="gramStart"/>
      <w:r w:rsidRPr="002311D8">
        <w:rPr>
          <w:rFonts w:ascii="Lato" w:hAnsi="Lato" w:cstheme="minorHAnsi"/>
          <w:b/>
          <w:bCs/>
          <w:bdr w:val="none" w:sz="0" w:space="0" w:color="auto" w:frame="1"/>
        </w:rPr>
        <w:t>Presidente</w:t>
      </w:r>
      <w:proofErr w:type="gramEnd"/>
      <w:r w:rsidRPr="002311D8">
        <w:rPr>
          <w:rFonts w:ascii="Lato" w:hAnsi="Lato" w:cstheme="minorHAnsi"/>
          <w:b/>
          <w:bCs/>
          <w:bdr w:val="none" w:sz="0" w:space="0" w:color="auto" w:frame="1"/>
        </w:rPr>
        <w:t xml:space="preserve"> de la Comisión de Puntos Constitucionales, Gobernación y Justicia y Asuntos Políticos.  - - - - - - -  - - </w:t>
      </w:r>
      <w:r w:rsidR="00B359BE">
        <w:rPr>
          <w:rFonts w:ascii="Lato" w:hAnsi="Lato" w:cstheme="minorHAnsi"/>
          <w:b/>
          <w:bCs/>
          <w:bdr w:val="none" w:sz="0" w:space="0" w:color="auto" w:frame="1"/>
        </w:rPr>
        <w:t>- - - - - - - - - - - - - - - - - - - - - - - - - - - - - - - - - - - - - - - -</w:t>
      </w:r>
    </w:p>
    <w:p w14:paraId="0B08D907" w14:textId="77777777" w:rsidR="00B359BE" w:rsidRDefault="00FA29E9" w:rsidP="00B359BE">
      <w:pPr>
        <w:tabs>
          <w:tab w:val="left" w:pos="5954"/>
        </w:tabs>
        <w:spacing w:after="0" w:line="480" w:lineRule="auto"/>
        <w:jc w:val="both"/>
        <w:rPr>
          <w:rFonts w:ascii="Lato" w:hAnsi="Lato" w:cstheme="minorHAnsi"/>
          <w:bdr w:val="none" w:sz="0" w:space="0" w:color="auto" w:frame="1"/>
        </w:rPr>
      </w:pPr>
      <w:r w:rsidRPr="002311D8">
        <w:rPr>
          <w:rFonts w:ascii="Lato" w:hAnsi="Lato" w:cstheme="minorHAnsi"/>
          <w:bdr w:val="none" w:sz="0" w:space="0" w:color="auto" w:frame="1"/>
        </w:rPr>
        <w:t xml:space="preserve">Dada cuenta con el oficio de referencia, el cual guarda relación con el acuerdo dictado por el Juez Primero de Distrito en el Estado, en el Juicio de Amparo </w:t>
      </w:r>
      <w:r w:rsidRPr="002311D8">
        <w:rPr>
          <w:rFonts w:ascii="Lato" w:hAnsi="Lato" w:cstheme="minorHAnsi"/>
          <w:bdr w:val="none" w:sz="0" w:space="0" w:color="auto" w:frame="1"/>
        </w:rPr>
        <w:lastRenderedPageBreak/>
        <w:t>1171/2021 promovido por el Magistrado en Retiro Felipe Nava Lemus, a través del cual requiere al Congreso el Estado el informe del cumplimiento dado a la ejecutoria de dicho amparo; en atención a ello, solicita a la Magistrada Presidenta de este Cuerpo Colegiado, informe respecto de la viabilidad presupuestaria que tiene el Poder Judicial respecto de ese asunto, así como de alguna cuestión relevante sobre el pago del haber de retiro del Exmagistrado Felipe Nava Lemus.</w:t>
      </w:r>
    </w:p>
    <w:p w14:paraId="50783513" w14:textId="79108D47" w:rsidR="00FA29E9" w:rsidRPr="002311D8" w:rsidRDefault="00FA29E9" w:rsidP="00B359BE">
      <w:pPr>
        <w:tabs>
          <w:tab w:val="left" w:pos="5954"/>
        </w:tabs>
        <w:spacing w:after="0" w:line="480" w:lineRule="auto"/>
        <w:jc w:val="both"/>
        <w:rPr>
          <w:rFonts w:ascii="Lato" w:hAnsi="Lato" w:cstheme="minorHAnsi"/>
          <w:bdr w:val="none" w:sz="0" w:space="0" w:color="auto" w:frame="1"/>
        </w:rPr>
      </w:pPr>
      <w:r w:rsidRPr="002311D8">
        <w:rPr>
          <w:rFonts w:ascii="Lato" w:hAnsi="Lato" w:cstheme="minorHAnsi"/>
          <w:bdr w:val="none" w:sz="0" w:space="0" w:color="auto" w:frame="1"/>
        </w:rPr>
        <w:t>En atención a lo anterior, a fin de estar en condiciones de rendir el informe solicitado, con fundamento en lo que establecen los artículos 61 y 77 de la Ley Orgánica del Poder Judicial del Estado, se determina:</w:t>
      </w:r>
    </w:p>
    <w:p w14:paraId="3D83896B" w14:textId="77777777" w:rsidR="00FA29E9" w:rsidRPr="002311D8" w:rsidRDefault="00FA29E9" w:rsidP="00B359BE">
      <w:pPr>
        <w:pStyle w:val="Prrafodelista"/>
        <w:numPr>
          <w:ilvl w:val="0"/>
          <w:numId w:val="46"/>
        </w:numPr>
        <w:tabs>
          <w:tab w:val="left" w:pos="5387"/>
          <w:tab w:val="left" w:pos="5954"/>
        </w:tabs>
        <w:spacing w:after="0" w:line="480" w:lineRule="auto"/>
        <w:ind w:right="-567"/>
        <w:jc w:val="both"/>
        <w:rPr>
          <w:rFonts w:ascii="Lato" w:hAnsi="Lato" w:cstheme="minorHAnsi"/>
          <w:bdr w:val="none" w:sz="0" w:space="0" w:color="auto" w:frame="1"/>
        </w:rPr>
      </w:pPr>
      <w:r w:rsidRPr="002311D8">
        <w:rPr>
          <w:rFonts w:ascii="Lato" w:hAnsi="Lato" w:cstheme="minorHAnsi"/>
          <w:bdr w:val="none" w:sz="0" w:space="0" w:color="auto" w:frame="1"/>
        </w:rPr>
        <w:t>Tomar conocimiento del oficio de cuenta.</w:t>
      </w:r>
    </w:p>
    <w:p w14:paraId="5E447B49" w14:textId="77777777" w:rsidR="00FA29E9" w:rsidRPr="002311D8" w:rsidRDefault="00FA29E9" w:rsidP="00B359BE">
      <w:pPr>
        <w:pStyle w:val="Prrafodelista"/>
        <w:numPr>
          <w:ilvl w:val="0"/>
          <w:numId w:val="46"/>
        </w:numPr>
        <w:tabs>
          <w:tab w:val="left" w:pos="5387"/>
          <w:tab w:val="left" w:pos="5954"/>
        </w:tabs>
        <w:spacing w:after="0" w:line="480" w:lineRule="auto"/>
        <w:ind w:right="49"/>
        <w:jc w:val="both"/>
        <w:rPr>
          <w:rFonts w:ascii="Lato" w:hAnsi="Lato" w:cstheme="minorHAnsi"/>
          <w:bdr w:val="none" w:sz="0" w:space="0" w:color="auto" w:frame="1"/>
        </w:rPr>
      </w:pPr>
      <w:r w:rsidRPr="002311D8">
        <w:rPr>
          <w:rFonts w:ascii="Lato" w:hAnsi="Lato" w:cstheme="minorHAnsi"/>
          <w:bdr w:val="none" w:sz="0" w:space="0" w:color="auto" w:frame="1"/>
        </w:rPr>
        <w:t xml:space="preserve">Turnar copia del oficio al Tesorero del Poder Judicial del Estado, así como a la </w:t>
      </w:r>
      <w:proofErr w:type="gramStart"/>
      <w:r w:rsidRPr="002311D8">
        <w:rPr>
          <w:rFonts w:ascii="Lato" w:hAnsi="Lato" w:cstheme="minorHAnsi"/>
          <w:bdr w:val="none" w:sz="0" w:space="0" w:color="auto" w:frame="1"/>
        </w:rPr>
        <w:t>Directora</w:t>
      </w:r>
      <w:proofErr w:type="gramEnd"/>
      <w:r w:rsidRPr="002311D8">
        <w:rPr>
          <w:rFonts w:ascii="Lato" w:hAnsi="Lato" w:cstheme="minorHAnsi"/>
          <w:bdr w:val="none" w:sz="0" w:space="0" w:color="auto" w:frame="1"/>
        </w:rPr>
        <w:t xml:space="preserve"> Jurídica del Tribunal Superior de Justicia del Estado, para que en el término de tres días hábiles informen a este Cuerpo Colegiado lo relacionado a los pagos y viabilidad presupuestal que se tienen para atender la solicitud que nos ocupa; hecho que sea, se acordará lo correspondiente.</w:t>
      </w:r>
    </w:p>
    <w:p w14:paraId="56A9DDEA" w14:textId="77777777" w:rsidR="00FA29E9" w:rsidRPr="002311D8" w:rsidRDefault="00FA29E9" w:rsidP="00B359BE">
      <w:pPr>
        <w:pStyle w:val="Prrafodelista"/>
        <w:numPr>
          <w:ilvl w:val="0"/>
          <w:numId w:val="46"/>
        </w:numPr>
        <w:tabs>
          <w:tab w:val="left" w:pos="5387"/>
          <w:tab w:val="left" w:pos="5954"/>
        </w:tabs>
        <w:spacing w:after="0" w:line="480" w:lineRule="auto"/>
        <w:ind w:right="49"/>
        <w:jc w:val="both"/>
        <w:rPr>
          <w:rFonts w:ascii="Lato" w:hAnsi="Lato" w:cstheme="minorHAnsi"/>
          <w:bdr w:val="none" w:sz="0" w:space="0" w:color="auto" w:frame="1"/>
        </w:rPr>
      </w:pPr>
      <w:r w:rsidRPr="002311D8">
        <w:rPr>
          <w:rFonts w:ascii="Lato" w:hAnsi="Lato" w:cstheme="minorHAnsi"/>
          <w:bdr w:val="none" w:sz="0" w:space="0" w:color="auto" w:frame="1"/>
        </w:rPr>
        <w:t xml:space="preserve">Instruir a la </w:t>
      </w:r>
      <w:proofErr w:type="gramStart"/>
      <w:r w:rsidRPr="002311D8">
        <w:rPr>
          <w:rFonts w:ascii="Lato" w:hAnsi="Lato" w:cstheme="minorHAnsi"/>
          <w:bdr w:val="none" w:sz="0" w:space="0" w:color="auto" w:frame="1"/>
        </w:rPr>
        <w:t>Secretaria Ejecutiva</w:t>
      </w:r>
      <w:proofErr w:type="gramEnd"/>
      <w:r w:rsidRPr="002311D8">
        <w:rPr>
          <w:rFonts w:ascii="Lato" w:hAnsi="Lato" w:cstheme="minorHAnsi"/>
          <w:bdr w:val="none" w:sz="0" w:space="0" w:color="auto" w:frame="1"/>
        </w:rPr>
        <w:t xml:space="preserve"> remitir copia certificada del acuerdo II/54/2024 emitido en sesión extraordinaria de diecisiete de junio de dos mil veinticuatro, así como del oficio mediante el cual se comunicó al Magistrado en retiro Felipe Nava Lemus, relativos al pago que se ordenó realizarle, lo anterior, en tanto se obtienen los informes solicitados. </w:t>
      </w:r>
    </w:p>
    <w:p w14:paraId="62AD8249" w14:textId="5F386264" w:rsidR="00B80024" w:rsidRPr="002311D8" w:rsidRDefault="00FA29E9" w:rsidP="00B359BE">
      <w:pPr>
        <w:tabs>
          <w:tab w:val="left" w:pos="5387"/>
          <w:tab w:val="left" w:pos="5954"/>
        </w:tabs>
        <w:spacing w:after="0" w:line="480" w:lineRule="auto"/>
        <w:ind w:right="49"/>
        <w:jc w:val="both"/>
        <w:rPr>
          <w:rFonts w:ascii="Lato" w:hAnsi="Lato" w:cstheme="minorHAnsi"/>
          <w:b/>
          <w:bCs/>
          <w:u w:val="single"/>
          <w:bdr w:val="none" w:sz="0" w:space="0" w:color="auto" w:frame="1"/>
        </w:rPr>
      </w:pPr>
      <w:r w:rsidRPr="002311D8">
        <w:rPr>
          <w:rFonts w:ascii="Lato" w:hAnsi="Lato" w:cstheme="minorHAnsi"/>
          <w:bdr w:val="none" w:sz="0" w:space="0" w:color="auto" w:frame="1"/>
        </w:rPr>
        <w:t xml:space="preserve">Comuníquese lo anterior, al Tesorero del Poder Judicial y </w:t>
      </w:r>
      <w:proofErr w:type="gramStart"/>
      <w:r w:rsidRPr="002311D8">
        <w:rPr>
          <w:rFonts w:ascii="Lato" w:hAnsi="Lato" w:cstheme="minorHAnsi"/>
          <w:bdr w:val="none" w:sz="0" w:space="0" w:color="auto" w:frame="1"/>
        </w:rPr>
        <w:t>Directora</w:t>
      </w:r>
      <w:proofErr w:type="gramEnd"/>
      <w:r w:rsidRPr="002311D8">
        <w:rPr>
          <w:rFonts w:ascii="Lato" w:hAnsi="Lato" w:cstheme="minorHAnsi"/>
          <w:bdr w:val="none" w:sz="0" w:space="0" w:color="auto" w:frame="1"/>
        </w:rPr>
        <w:t xml:space="preserve"> Jurídica del Tribunal Superior de Justicia del Estado, así como al Presidente de Puntos Constitucionales, Gobernación y Justicia y Asuntos Políticos para su conocimiento y efectos a que haya lugar. </w:t>
      </w:r>
      <w:r w:rsidR="008271E9" w:rsidRPr="002311D8">
        <w:rPr>
          <w:rFonts w:ascii="Lato" w:hAnsi="Lato" w:cstheme="minorHAnsi"/>
          <w:b/>
          <w:bCs/>
          <w:u w:val="single"/>
          <w:bdr w:val="none" w:sz="0" w:space="0" w:color="auto" w:frame="1"/>
        </w:rPr>
        <w:t>APROBADO POR UNANIMIDAD DE VOTOS.</w:t>
      </w:r>
    </w:p>
    <w:bookmarkEnd w:id="6"/>
    <w:p w14:paraId="555CD0D4" w14:textId="563BB8D3" w:rsidR="00A21421" w:rsidRPr="002311D8" w:rsidRDefault="00B80024" w:rsidP="00B359BE">
      <w:pPr>
        <w:tabs>
          <w:tab w:val="left" w:pos="5954"/>
        </w:tabs>
        <w:spacing w:line="480" w:lineRule="auto"/>
        <w:ind w:firstLine="851"/>
        <w:jc w:val="both"/>
        <w:rPr>
          <w:rFonts w:ascii="Lato" w:hAnsi="Lato" w:cstheme="minorHAnsi"/>
          <w:bdr w:val="none" w:sz="0" w:space="0" w:color="auto" w:frame="1"/>
        </w:rPr>
      </w:pPr>
      <w:r w:rsidRPr="002311D8">
        <w:rPr>
          <w:rFonts w:ascii="Lato" w:hAnsi="Lato"/>
          <w:b/>
          <w:bCs/>
        </w:rPr>
        <w:t xml:space="preserve">ACUERDO V/41/2025. </w:t>
      </w:r>
      <w:r w:rsidR="000A7168" w:rsidRPr="002311D8">
        <w:rPr>
          <w:rFonts w:ascii="Lato" w:hAnsi="Lato"/>
          <w:b/>
          <w:bCs/>
        </w:rPr>
        <w:t>O</w:t>
      </w:r>
      <w:r w:rsidR="000A7168" w:rsidRPr="002311D8">
        <w:rPr>
          <w:rFonts w:ascii="Lato" w:hAnsi="Lato" w:cstheme="minorHAnsi"/>
          <w:b/>
          <w:bCs/>
          <w:bdr w:val="none" w:sz="0" w:space="0" w:color="auto" w:frame="1"/>
        </w:rPr>
        <w:t xml:space="preserve">ficio número SGA/1399/2025, recibido el veintitrés de enero de dos mil veinticinco, signado por la </w:t>
      </w:r>
      <w:proofErr w:type="gramStart"/>
      <w:r w:rsidR="000A7168" w:rsidRPr="002311D8">
        <w:rPr>
          <w:rFonts w:ascii="Lato" w:hAnsi="Lato" w:cstheme="minorHAnsi"/>
          <w:b/>
          <w:bCs/>
          <w:bdr w:val="none" w:sz="0" w:space="0" w:color="auto" w:frame="1"/>
        </w:rPr>
        <w:t>Secretaria General</w:t>
      </w:r>
      <w:proofErr w:type="gramEnd"/>
      <w:r w:rsidR="000A7168" w:rsidRPr="002311D8">
        <w:rPr>
          <w:rFonts w:ascii="Lato" w:hAnsi="Lato" w:cstheme="minorHAnsi"/>
          <w:b/>
          <w:bCs/>
          <w:bdr w:val="none" w:sz="0" w:space="0" w:color="auto" w:frame="1"/>
        </w:rPr>
        <w:t xml:space="preserve"> de Acuerdos del Tribunal Superior de justicia del Estado.</w:t>
      </w:r>
      <w:r w:rsidR="008271E9" w:rsidRPr="002311D8">
        <w:rPr>
          <w:rFonts w:ascii="Lato" w:hAnsi="Lato" w:cstheme="minorHAnsi"/>
          <w:b/>
          <w:bCs/>
          <w:bdr w:val="none" w:sz="0" w:space="0" w:color="auto" w:frame="1"/>
        </w:rPr>
        <w:t xml:space="preserve"> - - - - - - - - - - - - - - - - - -</w:t>
      </w:r>
      <w:r w:rsidR="000A7168" w:rsidRPr="002311D8">
        <w:rPr>
          <w:rFonts w:ascii="Lato" w:hAnsi="Lato" w:cstheme="minorHAnsi"/>
          <w:bdr w:val="none" w:sz="0" w:space="0" w:color="auto" w:frame="1"/>
        </w:rPr>
        <w:t>Dada cuenta con el oficio de referencia, mediante el cual, la Secretaria Genera</w:t>
      </w:r>
      <w:r w:rsidR="00C80767" w:rsidRPr="002311D8">
        <w:rPr>
          <w:rFonts w:ascii="Lato" w:hAnsi="Lato" w:cstheme="minorHAnsi"/>
          <w:bdr w:val="none" w:sz="0" w:space="0" w:color="auto" w:frame="1"/>
        </w:rPr>
        <w:t>l</w:t>
      </w:r>
      <w:r w:rsidR="000A7168" w:rsidRPr="002311D8">
        <w:rPr>
          <w:rFonts w:ascii="Lato" w:hAnsi="Lato" w:cstheme="minorHAnsi"/>
          <w:bdr w:val="none" w:sz="0" w:space="0" w:color="auto" w:frame="1"/>
        </w:rPr>
        <w:t xml:space="preserve"> de Acuerdos del Tribunal Superior de Justicia del Estado, remite copia certificada </w:t>
      </w:r>
      <w:r w:rsidR="000A7168" w:rsidRPr="002311D8">
        <w:rPr>
          <w:rFonts w:ascii="Lato" w:hAnsi="Lato" w:cstheme="minorHAnsi"/>
          <w:bdr w:val="none" w:sz="0" w:space="0" w:color="auto" w:frame="1"/>
        </w:rPr>
        <w:lastRenderedPageBreak/>
        <w:t>del ACUERDO GENERAL NÚMERO 01/2025 DEL PLENO DEL TRIBUNAL SUPERIOR DE JUSTICIA DEL ESTADO DE TLAXCALA, POR EL QUE SE CREA UN JUZGADO DE EXHORTOS CON COMPETENCIA EN TODO EL ESTADO DE TLAXCALA, aprobado en sesión ordinaria de ese Órgano Superior Jerárquico</w:t>
      </w:r>
      <w:r w:rsidR="00FA7E56" w:rsidRPr="002311D8">
        <w:rPr>
          <w:rFonts w:ascii="Lato" w:hAnsi="Lato" w:cstheme="minorHAnsi"/>
          <w:bdr w:val="none" w:sz="0" w:space="0" w:color="auto" w:frame="1"/>
        </w:rPr>
        <w:t xml:space="preserve">, del que en sus </w:t>
      </w:r>
      <w:r w:rsidR="00A21421" w:rsidRPr="002311D8">
        <w:rPr>
          <w:rFonts w:ascii="Lato" w:hAnsi="Lato" w:cstheme="minorHAnsi"/>
          <w:bdr w:val="none" w:sz="0" w:space="0" w:color="auto" w:frame="1"/>
        </w:rPr>
        <w:t>puntos QUINTO y SEXTO,</w:t>
      </w:r>
      <w:r w:rsidR="00FA7E56" w:rsidRPr="002311D8">
        <w:rPr>
          <w:rFonts w:ascii="Lato" w:hAnsi="Lato" w:cstheme="minorHAnsi"/>
          <w:bdr w:val="none" w:sz="0" w:space="0" w:color="auto" w:frame="1"/>
        </w:rPr>
        <w:t xml:space="preserve"> se</w:t>
      </w:r>
      <w:r w:rsidR="00A21421" w:rsidRPr="002311D8">
        <w:rPr>
          <w:rFonts w:ascii="Lato" w:hAnsi="Lato" w:cstheme="minorHAnsi"/>
          <w:bdr w:val="none" w:sz="0" w:space="0" w:color="auto" w:frame="1"/>
        </w:rPr>
        <w:t xml:space="preserve"> </w:t>
      </w:r>
      <w:r w:rsidR="00FA7E56" w:rsidRPr="002311D8">
        <w:rPr>
          <w:rFonts w:ascii="Lato" w:hAnsi="Lato" w:cstheme="minorHAnsi"/>
          <w:bdr w:val="none" w:sz="0" w:space="0" w:color="auto" w:frame="1"/>
        </w:rPr>
        <w:t xml:space="preserve">desprende la instrucción a este Órgano </w:t>
      </w:r>
      <w:r w:rsidR="002170F4" w:rsidRPr="002311D8">
        <w:rPr>
          <w:rFonts w:ascii="Lato" w:hAnsi="Lato" w:cstheme="minorHAnsi"/>
          <w:bdr w:val="none" w:sz="0" w:space="0" w:color="auto" w:frame="1"/>
        </w:rPr>
        <w:t>Colegiado</w:t>
      </w:r>
      <w:r w:rsidR="00FA7E56" w:rsidRPr="002311D8">
        <w:rPr>
          <w:rFonts w:ascii="Lato" w:hAnsi="Lato" w:cstheme="minorHAnsi"/>
          <w:bdr w:val="none" w:sz="0" w:space="0" w:color="auto" w:frame="1"/>
        </w:rPr>
        <w:t xml:space="preserve"> en los términos siguientes:</w:t>
      </w:r>
    </w:p>
    <w:p w14:paraId="76310D70" w14:textId="4A513378" w:rsidR="000A7168" w:rsidRPr="002311D8" w:rsidRDefault="00A21421" w:rsidP="00B359BE">
      <w:pPr>
        <w:tabs>
          <w:tab w:val="left" w:pos="5387"/>
          <w:tab w:val="left" w:pos="5954"/>
        </w:tabs>
        <w:spacing w:after="0" w:line="480" w:lineRule="auto"/>
        <w:jc w:val="both"/>
        <w:rPr>
          <w:rFonts w:ascii="Lato" w:hAnsi="Lato" w:cstheme="minorHAnsi"/>
          <w:i/>
          <w:iCs/>
          <w:bdr w:val="none" w:sz="0" w:space="0" w:color="auto" w:frame="1"/>
        </w:rPr>
      </w:pPr>
      <w:r w:rsidRPr="002311D8">
        <w:rPr>
          <w:rFonts w:ascii="Lato" w:hAnsi="Lato" w:cstheme="minorHAnsi"/>
          <w:b/>
          <w:bCs/>
          <w:bdr w:val="none" w:sz="0" w:space="0" w:color="auto" w:frame="1"/>
        </w:rPr>
        <w:t>“QUINTO</w:t>
      </w:r>
      <w:r w:rsidRPr="002311D8">
        <w:rPr>
          <w:rFonts w:ascii="Lato" w:hAnsi="Lato" w:cstheme="minorHAnsi"/>
          <w:bdr w:val="none" w:sz="0" w:space="0" w:color="auto" w:frame="1"/>
        </w:rPr>
        <w:t xml:space="preserve">. </w:t>
      </w:r>
      <w:r w:rsidRPr="002311D8">
        <w:rPr>
          <w:rFonts w:ascii="Lato" w:hAnsi="Lato" w:cstheme="minorHAnsi"/>
          <w:i/>
          <w:iCs/>
          <w:bdr w:val="none" w:sz="0" w:space="0" w:color="auto" w:frame="1"/>
        </w:rPr>
        <w:t>El Juzgado de Exhortos iniciará funciones en los términos precisados y con la competencia referida, una vez que el Pleno del Consejo de la Judicatura lo determine, y cuente con las condiciones requeridas para su funcionamiento de manera adecuada.</w:t>
      </w:r>
    </w:p>
    <w:p w14:paraId="128A1F65" w14:textId="0C3A9EC0" w:rsidR="00A21421" w:rsidRPr="002311D8" w:rsidRDefault="00A21421" w:rsidP="00B359BE">
      <w:pPr>
        <w:tabs>
          <w:tab w:val="left" w:pos="5387"/>
          <w:tab w:val="left" w:pos="5954"/>
        </w:tabs>
        <w:spacing w:after="0" w:line="480" w:lineRule="auto"/>
        <w:jc w:val="both"/>
        <w:rPr>
          <w:rFonts w:ascii="Lato" w:hAnsi="Lato" w:cstheme="minorHAnsi"/>
          <w:i/>
          <w:iCs/>
          <w:bdr w:val="none" w:sz="0" w:space="0" w:color="auto" w:frame="1"/>
        </w:rPr>
      </w:pPr>
      <w:r w:rsidRPr="002311D8">
        <w:rPr>
          <w:rFonts w:ascii="Lato" w:hAnsi="Lato" w:cstheme="minorHAnsi"/>
          <w:b/>
          <w:bCs/>
          <w:i/>
          <w:iCs/>
          <w:bdr w:val="none" w:sz="0" w:space="0" w:color="auto" w:frame="1"/>
        </w:rPr>
        <w:t xml:space="preserve">SEXTO. </w:t>
      </w:r>
      <w:r w:rsidRPr="002311D8">
        <w:rPr>
          <w:rFonts w:ascii="Lato" w:hAnsi="Lato" w:cstheme="minorHAnsi"/>
          <w:i/>
          <w:iCs/>
          <w:bdr w:val="none" w:sz="0" w:space="0" w:color="auto" w:frame="1"/>
        </w:rPr>
        <w:t>Se instruye al Consejo de la Judicatura del estado para que:</w:t>
      </w:r>
    </w:p>
    <w:p w14:paraId="65C26EFB" w14:textId="61DE240E" w:rsidR="00A21421" w:rsidRPr="002311D8" w:rsidRDefault="00A21421" w:rsidP="00B359BE">
      <w:pPr>
        <w:pStyle w:val="Prrafodelista"/>
        <w:numPr>
          <w:ilvl w:val="0"/>
          <w:numId w:val="48"/>
        </w:numPr>
        <w:tabs>
          <w:tab w:val="left" w:pos="5387"/>
          <w:tab w:val="left" w:pos="5954"/>
        </w:tabs>
        <w:spacing w:after="0" w:line="480" w:lineRule="auto"/>
        <w:jc w:val="both"/>
        <w:rPr>
          <w:rFonts w:ascii="Lato" w:hAnsi="Lato" w:cstheme="minorHAnsi"/>
          <w:i/>
          <w:iCs/>
          <w:bdr w:val="none" w:sz="0" w:space="0" w:color="auto" w:frame="1"/>
        </w:rPr>
      </w:pPr>
      <w:r w:rsidRPr="002311D8">
        <w:rPr>
          <w:rFonts w:ascii="Lato" w:hAnsi="Lato" w:cstheme="minorHAnsi"/>
          <w:i/>
          <w:iCs/>
          <w:bdr w:val="none" w:sz="0" w:space="0" w:color="auto" w:frame="1"/>
        </w:rPr>
        <w:t xml:space="preserve">Defina la estructura </w:t>
      </w:r>
      <w:r w:rsidR="00221BF4" w:rsidRPr="002311D8">
        <w:rPr>
          <w:rFonts w:ascii="Lato" w:hAnsi="Lato" w:cstheme="minorHAnsi"/>
          <w:i/>
          <w:iCs/>
          <w:bdr w:val="none" w:sz="0" w:space="0" w:color="auto" w:frame="1"/>
        </w:rPr>
        <w:t>o</w:t>
      </w:r>
      <w:r w:rsidRPr="002311D8">
        <w:rPr>
          <w:rFonts w:ascii="Lato" w:hAnsi="Lato" w:cstheme="minorHAnsi"/>
          <w:i/>
          <w:iCs/>
          <w:bdr w:val="none" w:sz="0" w:space="0" w:color="auto" w:frame="1"/>
        </w:rPr>
        <w:t>rgánica del Juzgado de Exhortos a que se refiere el presente acuerdo;</w:t>
      </w:r>
    </w:p>
    <w:p w14:paraId="418349AC" w14:textId="638B24E6" w:rsidR="00A21421" w:rsidRPr="002311D8" w:rsidRDefault="00FA7E56" w:rsidP="00B359BE">
      <w:pPr>
        <w:pStyle w:val="Prrafodelista"/>
        <w:numPr>
          <w:ilvl w:val="0"/>
          <w:numId w:val="48"/>
        </w:numPr>
        <w:tabs>
          <w:tab w:val="left" w:pos="5954"/>
        </w:tabs>
        <w:spacing w:after="0" w:line="480" w:lineRule="auto"/>
        <w:jc w:val="both"/>
        <w:rPr>
          <w:rFonts w:ascii="Lato" w:hAnsi="Lato" w:cstheme="minorHAnsi"/>
          <w:i/>
          <w:iCs/>
          <w:bdr w:val="none" w:sz="0" w:space="0" w:color="auto" w:frame="1"/>
        </w:rPr>
      </w:pPr>
      <w:r w:rsidRPr="002311D8">
        <w:rPr>
          <w:rFonts w:ascii="Lato" w:hAnsi="Lato" w:cstheme="minorHAnsi"/>
          <w:i/>
          <w:iCs/>
          <w:bdr w:val="none" w:sz="0" w:space="0" w:color="auto" w:frame="1"/>
        </w:rPr>
        <w:t>Adecúe, o en su caso, emita el nombramiento del personal que integre el Juzgado de Exhortos;</w:t>
      </w:r>
    </w:p>
    <w:p w14:paraId="43AC113F" w14:textId="1FA6AFA9" w:rsidR="00FA7E56" w:rsidRPr="002311D8" w:rsidRDefault="00FA7E56" w:rsidP="00B359BE">
      <w:pPr>
        <w:pStyle w:val="Prrafodelista"/>
        <w:numPr>
          <w:ilvl w:val="0"/>
          <w:numId w:val="48"/>
        </w:numPr>
        <w:tabs>
          <w:tab w:val="left" w:pos="5387"/>
          <w:tab w:val="left" w:pos="5954"/>
        </w:tabs>
        <w:spacing w:after="0" w:line="480" w:lineRule="auto"/>
        <w:jc w:val="both"/>
        <w:rPr>
          <w:rFonts w:ascii="Lato" w:hAnsi="Lato" w:cstheme="minorHAnsi"/>
          <w:i/>
          <w:iCs/>
          <w:bdr w:val="none" w:sz="0" w:space="0" w:color="auto" w:frame="1"/>
        </w:rPr>
      </w:pPr>
      <w:r w:rsidRPr="002311D8">
        <w:rPr>
          <w:rFonts w:ascii="Lato" w:hAnsi="Lato" w:cstheme="minorHAnsi"/>
          <w:i/>
          <w:iCs/>
          <w:bdr w:val="none" w:sz="0" w:space="0" w:color="auto" w:frame="1"/>
        </w:rPr>
        <w:t xml:space="preserve">Se instruya al </w:t>
      </w:r>
      <w:proofErr w:type="gramStart"/>
      <w:r w:rsidRPr="002311D8">
        <w:rPr>
          <w:rFonts w:ascii="Lato" w:hAnsi="Lato" w:cstheme="minorHAnsi"/>
          <w:i/>
          <w:iCs/>
          <w:bdr w:val="none" w:sz="0" w:space="0" w:color="auto" w:frame="1"/>
        </w:rPr>
        <w:t>Director</w:t>
      </w:r>
      <w:proofErr w:type="gramEnd"/>
      <w:r w:rsidRPr="002311D8">
        <w:rPr>
          <w:rFonts w:ascii="Lato" w:hAnsi="Lato" w:cstheme="minorHAnsi"/>
          <w:i/>
          <w:iCs/>
          <w:bdr w:val="none" w:sz="0" w:space="0" w:color="auto" w:frame="1"/>
        </w:rPr>
        <w:t xml:space="preserve"> de Tecnologías de la Información y Comunicación del Tribunal Superior de Justicia del Estado, a fin de que realice los ajustes tecnológicos necesarios y desarrolle el sistema informático para </w:t>
      </w:r>
      <w:r w:rsidR="00221BF4" w:rsidRPr="002311D8">
        <w:rPr>
          <w:rFonts w:ascii="Lato" w:hAnsi="Lato" w:cstheme="minorHAnsi"/>
          <w:i/>
          <w:iCs/>
          <w:bdr w:val="none" w:sz="0" w:space="0" w:color="auto" w:frame="1"/>
        </w:rPr>
        <w:t xml:space="preserve">la </w:t>
      </w:r>
      <w:r w:rsidRPr="002311D8">
        <w:rPr>
          <w:rFonts w:ascii="Lato" w:hAnsi="Lato" w:cstheme="minorHAnsi"/>
          <w:i/>
          <w:iCs/>
          <w:bdr w:val="none" w:sz="0" w:space="0" w:color="auto" w:frame="1"/>
        </w:rPr>
        <w:t>recepción, tramitación y devolución de los exhortos vía electrónica.</w:t>
      </w:r>
    </w:p>
    <w:p w14:paraId="0262B550" w14:textId="1508646B" w:rsidR="00FA7E56" w:rsidRPr="002311D8" w:rsidRDefault="00FA7E56" w:rsidP="00B359BE">
      <w:pPr>
        <w:pStyle w:val="Prrafodelista"/>
        <w:numPr>
          <w:ilvl w:val="0"/>
          <w:numId w:val="48"/>
        </w:numPr>
        <w:tabs>
          <w:tab w:val="left" w:pos="5387"/>
          <w:tab w:val="left" w:pos="5954"/>
        </w:tabs>
        <w:spacing w:after="0" w:line="480" w:lineRule="auto"/>
        <w:jc w:val="both"/>
        <w:rPr>
          <w:rFonts w:ascii="Lato" w:hAnsi="Lato" w:cstheme="minorHAnsi"/>
          <w:i/>
          <w:iCs/>
          <w:bdr w:val="none" w:sz="0" w:space="0" w:color="auto" w:frame="1"/>
        </w:rPr>
      </w:pPr>
      <w:r w:rsidRPr="002311D8">
        <w:rPr>
          <w:rFonts w:ascii="Lato" w:hAnsi="Lato" w:cstheme="minorHAnsi"/>
          <w:i/>
          <w:iCs/>
          <w:bdr w:val="none" w:sz="0" w:space="0" w:color="auto" w:frame="1"/>
        </w:rPr>
        <w:t>Genere las condiciones y medidas administrativas que resulten necesarias para el correcto cumplimiento y funcionamiento del Juzgado de Exhortos.</w:t>
      </w:r>
    </w:p>
    <w:p w14:paraId="0A589272" w14:textId="528DEE6A" w:rsidR="00FA7E56" w:rsidRPr="002311D8" w:rsidRDefault="00FA7E56" w:rsidP="00B359BE">
      <w:pPr>
        <w:pStyle w:val="Prrafodelista"/>
        <w:numPr>
          <w:ilvl w:val="0"/>
          <w:numId w:val="48"/>
        </w:numPr>
        <w:tabs>
          <w:tab w:val="left" w:pos="5387"/>
          <w:tab w:val="left" w:pos="5954"/>
        </w:tabs>
        <w:spacing w:after="0" w:line="480" w:lineRule="auto"/>
        <w:jc w:val="both"/>
        <w:rPr>
          <w:rFonts w:ascii="Lato" w:hAnsi="Lato" w:cstheme="minorHAnsi"/>
          <w:i/>
          <w:iCs/>
          <w:bdr w:val="none" w:sz="0" w:space="0" w:color="auto" w:frame="1"/>
        </w:rPr>
      </w:pPr>
      <w:r w:rsidRPr="002311D8">
        <w:rPr>
          <w:rFonts w:ascii="Lato" w:hAnsi="Lato" w:cstheme="minorHAnsi"/>
          <w:i/>
          <w:iCs/>
          <w:bdr w:val="none" w:sz="0" w:space="0" w:color="auto" w:frame="1"/>
        </w:rPr>
        <w:t>Adopte las medidas presupuestales necesarias para que el Juzgado que se crea, inicie funciones en la fecha que lo determine, así como para que se incorpore en la partida presupuestal correspondiente para el presente ejercicio fiscal 2025.</w:t>
      </w:r>
    </w:p>
    <w:p w14:paraId="67FC6AF2" w14:textId="2DBD2D55" w:rsidR="00FA7E56" w:rsidRPr="002311D8" w:rsidRDefault="00FA7E56" w:rsidP="00B359BE">
      <w:pPr>
        <w:pStyle w:val="Prrafodelista"/>
        <w:numPr>
          <w:ilvl w:val="0"/>
          <w:numId w:val="48"/>
        </w:numPr>
        <w:tabs>
          <w:tab w:val="left" w:pos="5387"/>
          <w:tab w:val="left" w:pos="5954"/>
        </w:tabs>
        <w:spacing w:after="0" w:line="480" w:lineRule="auto"/>
        <w:jc w:val="both"/>
        <w:rPr>
          <w:rFonts w:ascii="Lato" w:hAnsi="Lato" w:cstheme="minorHAnsi"/>
          <w:i/>
          <w:iCs/>
          <w:bdr w:val="none" w:sz="0" w:space="0" w:color="auto" w:frame="1"/>
        </w:rPr>
      </w:pPr>
      <w:r w:rsidRPr="002311D8">
        <w:rPr>
          <w:rFonts w:ascii="Lato" w:hAnsi="Lato" w:cstheme="minorHAnsi"/>
          <w:i/>
          <w:iCs/>
          <w:bdr w:val="none" w:sz="0" w:space="0" w:color="auto" w:frame="1"/>
        </w:rPr>
        <w:t>Instruir al Contralor del Poder Judicial, para que emita la Normatividad Interna que regule el funcionamiento del Juzgado de Exhortos.”</w:t>
      </w:r>
    </w:p>
    <w:p w14:paraId="483EE166" w14:textId="195EB96B" w:rsidR="00C27227" w:rsidRPr="002311D8" w:rsidRDefault="00FA7E56" w:rsidP="00B359BE">
      <w:pPr>
        <w:tabs>
          <w:tab w:val="left" w:pos="5387"/>
          <w:tab w:val="left" w:pos="5954"/>
        </w:tabs>
        <w:spacing w:after="0" w:line="480" w:lineRule="auto"/>
        <w:jc w:val="both"/>
        <w:rPr>
          <w:rFonts w:ascii="Lato" w:hAnsi="Lato" w:cstheme="minorHAnsi"/>
          <w:bdr w:val="none" w:sz="0" w:space="0" w:color="auto" w:frame="1"/>
        </w:rPr>
      </w:pPr>
      <w:r w:rsidRPr="002311D8">
        <w:rPr>
          <w:rFonts w:ascii="Lato" w:hAnsi="Lato" w:cstheme="minorHAnsi"/>
          <w:bdr w:val="none" w:sz="0" w:space="0" w:color="auto" w:frame="1"/>
        </w:rPr>
        <w:t xml:space="preserve">En atención a lo anterior, y a fin de estar en condiciones de </w:t>
      </w:r>
      <w:r w:rsidR="008B19CA" w:rsidRPr="002311D8">
        <w:rPr>
          <w:rFonts w:ascii="Lato" w:hAnsi="Lato" w:cstheme="minorHAnsi"/>
          <w:bdr w:val="none" w:sz="0" w:space="0" w:color="auto" w:frame="1"/>
        </w:rPr>
        <w:t xml:space="preserve">cumplimentar </w:t>
      </w:r>
      <w:r w:rsidRPr="002311D8">
        <w:rPr>
          <w:rFonts w:ascii="Lato" w:hAnsi="Lato" w:cstheme="minorHAnsi"/>
          <w:bdr w:val="none" w:sz="0" w:space="0" w:color="auto" w:frame="1"/>
        </w:rPr>
        <w:t xml:space="preserve">la instrucción precisada en los puntos QUINTO Y SEXTO del ACUERDO GENERAL NÚMERO 01/2025 DEL PLENO DEL TRIBUNAL SUPERIOR DE JUSTICIA DEL </w:t>
      </w:r>
      <w:r w:rsidRPr="002311D8">
        <w:rPr>
          <w:rFonts w:ascii="Lato" w:hAnsi="Lato" w:cstheme="minorHAnsi"/>
          <w:bdr w:val="none" w:sz="0" w:space="0" w:color="auto" w:frame="1"/>
        </w:rPr>
        <w:lastRenderedPageBreak/>
        <w:t xml:space="preserve">ESTADO DE TLAXCALA, POR EL QUE SE CREA UN JUZGADO DE EXHORTOS CON COMPETENCIA EN TODO EL ESTADO DE TLAXCALA, </w:t>
      </w:r>
      <w:r w:rsidR="00C27227" w:rsidRPr="002311D8">
        <w:rPr>
          <w:rFonts w:ascii="Lato" w:hAnsi="Lato" w:cstheme="minorHAnsi"/>
          <w:bdr w:val="none" w:sz="0" w:space="0" w:color="auto" w:frame="1"/>
        </w:rPr>
        <w:t xml:space="preserve">con fundamento en lo que establecen los artículos 61, 68 fracción I, 77, de la Ley Orgánica del Poder Judicial del Estado; </w:t>
      </w:r>
      <w:r w:rsidR="00925238" w:rsidRPr="002311D8">
        <w:rPr>
          <w:rFonts w:ascii="Lato" w:hAnsi="Lato" w:cstheme="minorHAnsi"/>
          <w:bdr w:val="none" w:sz="0" w:space="0" w:color="auto" w:frame="1"/>
        </w:rPr>
        <w:t xml:space="preserve">y </w:t>
      </w:r>
      <w:r w:rsidR="00C27227" w:rsidRPr="002311D8">
        <w:rPr>
          <w:rFonts w:ascii="Lato" w:hAnsi="Lato" w:cstheme="minorHAnsi"/>
          <w:bdr w:val="none" w:sz="0" w:space="0" w:color="auto" w:frame="1"/>
        </w:rPr>
        <w:t>9 fracción XVII, del Reglamento del Consejo de la Judicatura del Estado, se determina:</w:t>
      </w:r>
    </w:p>
    <w:p w14:paraId="2F59EB0F" w14:textId="77777777" w:rsidR="00C27227" w:rsidRPr="002311D8" w:rsidRDefault="00C27227" w:rsidP="00B359BE">
      <w:pPr>
        <w:pStyle w:val="Prrafodelista"/>
        <w:numPr>
          <w:ilvl w:val="0"/>
          <w:numId w:val="50"/>
        </w:numPr>
        <w:tabs>
          <w:tab w:val="left" w:pos="5387"/>
          <w:tab w:val="left" w:pos="5954"/>
        </w:tabs>
        <w:spacing w:after="0" w:line="480" w:lineRule="auto"/>
        <w:jc w:val="both"/>
        <w:rPr>
          <w:rFonts w:ascii="Lato" w:hAnsi="Lato" w:cstheme="minorHAnsi"/>
          <w:bdr w:val="none" w:sz="0" w:space="0" w:color="auto" w:frame="1"/>
        </w:rPr>
      </w:pPr>
      <w:r w:rsidRPr="002311D8">
        <w:rPr>
          <w:rFonts w:ascii="Lato" w:hAnsi="Lato" w:cstheme="minorHAnsi"/>
          <w:bdr w:val="none" w:sz="0" w:space="0" w:color="auto" w:frame="1"/>
        </w:rPr>
        <w:t>Tomar conocimiento del oficio y acuerdo general de cuenta.</w:t>
      </w:r>
    </w:p>
    <w:p w14:paraId="279B7298" w14:textId="3A514686" w:rsidR="00C27227" w:rsidRPr="002311D8" w:rsidRDefault="00C27227" w:rsidP="00B359BE">
      <w:pPr>
        <w:pStyle w:val="Prrafodelista"/>
        <w:numPr>
          <w:ilvl w:val="0"/>
          <w:numId w:val="50"/>
        </w:numPr>
        <w:tabs>
          <w:tab w:val="left" w:pos="5387"/>
          <w:tab w:val="left" w:pos="5954"/>
        </w:tabs>
        <w:spacing w:after="0" w:line="480" w:lineRule="auto"/>
        <w:jc w:val="both"/>
        <w:rPr>
          <w:rFonts w:ascii="Lato" w:hAnsi="Lato" w:cstheme="minorHAnsi"/>
          <w:bdr w:val="none" w:sz="0" w:space="0" w:color="auto" w:frame="1"/>
        </w:rPr>
      </w:pPr>
      <w:r w:rsidRPr="002311D8">
        <w:rPr>
          <w:rFonts w:ascii="Lato" w:hAnsi="Lato" w:cstheme="minorHAnsi"/>
          <w:bdr w:val="none" w:sz="0" w:space="0" w:color="auto" w:frame="1"/>
        </w:rPr>
        <w:t>Comisionar a las Presidentas de las Comisiones de Administración y Carrera Judicial, coordinar mesas de trabajo con los integrantes de este Órgano Colegiado</w:t>
      </w:r>
      <w:r w:rsidR="006C318B" w:rsidRPr="002311D8">
        <w:rPr>
          <w:rFonts w:ascii="Lato" w:hAnsi="Lato" w:cstheme="minorHAnsi"/>
          <w:bdr w:val="none" w:sz="0" w:space="0" w:color="auto" w:frame="1"/>
        </w:rPr>
        <w:t>, así como con el Contralor, Tesorero, Directora de Recursos Humanos y Materiales y Director de Tecnologías de la Información y Comunicación del Poder Judicial del Estado,</w:t>
      </w:r>
      <w:r w:rsidRPr="002311D8">
        <w:rPr>
          <w:rFonts w:ascii="Lato" w:hAnsi="Lato" w:cstheme="minorHAnsi"/>
          <w:bdr w:val="none" w:sz="0" w:space="0" w:color="auto" w:frame="1"/>
        </w:rPr>
        <w:t xml:space="preserve"> a fin de determinar la estructura orgánica del juzgado, así como la distribución de espacios, equipo</w:t>
      </w:r>
      <w:r w:rsidR="006C318B" w:rsidRPr="002311D8">
        <w:rPr>
          <w:rFonts w:ascii="Lato" w:hAnsi="Lato" w:cstheme="minorHAnsi"/>
          <w:bdr w:val="none" w:sz="0" w:space="0" w:color="auto" w:frame="1"/>
        </w:rPr>
        <w:t xml:space="preserve"> tecnológico</w:t>
      </w:r>
      <w:r w:rsidRPr="002311D8">
        <w:rPr>
          <w:rFonts w:ascii="Lato" w:hAnsi="Lato" w:cstheme="minorHAnsi"/>
          <w:bdr w:val="none" w:sz="0" w:space="0" w:color="auto" w:frame="1"/>
        </w:rPr>
        <w:t>, mobiliario y demás requerimientos que resulten necesarios para el funcionamiento del Juzgado de Exhortos</w:t>
      </w:r>
      <w:r w:rsidR="008C1F3F" w:rsidRPr="002311D8">
        <w:rPr>
          <w:rFonts w:ascii="Lato" w:hAnsi="Lato" w:cstheme="minorHAnsi"/>
          <w:bdr w:val="none" w:sz="0" w:space="0" w:color="auto" w:frame="1"/>
        </w:rPr>
        <w:t xml:space="preserve">; </w:t>
      </w:r>
      <w:r w:rsidR="006C318B" w:rsidRPr="002311D8">
        <w:rPr>
          <w:rFonts w:ascii="Lato" w:hAnsi="Lato" w:cstheme="minorHAnsi"/>
          <w:bdr w:val="none" w:sz="0" w:space="0" w:color="auto" w:frame="1"/>
        </w:rPr>
        <w:t>así como para determinar el presupuesto que resulte necesario para el funcionamiento y operatividad del mismo.</w:t>
      </w:r>
    </w:p>
    <w:p w14:paraId="5C4D7BF9" w14:textId="4036C6BB" w:rsidR="00B80024" w:rsidRPr="002311D8" w:rsidRDefault="00C27227" w:rsidP="00B359BE">
      <w:pPr>
        <w:tabs>
          <w:tab w:val="left" w:pos="5387"/>
          <w:tab w:val="left" w:pos="5954"/>
        </w:tabs>
        <w:spacing w:after="0" w:line="480" w:lineRule="auto"/>
        <w:jc w:val="both"/>
        <w:rPr>
          <w:rFonts w:ascii="Lato" w:hAnsi="Lato" w:cstheme="minorHAnsi"/>
          <w:b/>
          <w:bCs/>
          <w:u w:val="single"/>
          <w:bdr w:val="none" w:sz="0" w:space="0" w:color="auto" w:frame="1"/>
        </w:rPr>
      </w:pPr>
      <w:r w:rsidRPr="002311D8">
        <w:rPr>
          <w:rFonts w:ascii="Lato" w:hAnsi="Lato" w:cstheme="minorHAnsi"/>
          <w:bdr w:val="none" w:sz="0" w:space="0" w:color="auto" w:frame="1"/>
        </w:rPr>
        <w:t xml:space="preserve">Comuníquese esta determinación al Pleno del Tribunal Superior de Justicia del Estado, para su debido conocimiento, en vía de reiteración a las </w:t>
      </w:r>
      <w:proofErr w:type="gramStart"/>
      <w:r w:rsidRPr="002311D8">
        <w:rPr>
          <w:rFonts w:ascii="Lato" w:hAnsi="Lato" w:cstheme="minorHAnsi"/>
          <w:bdr w:val="none" w:sz="0" w:space="0" w:color="auto" w:frame="1"/>
        </w:rPr>
        <w:t>Presidentas</w:t>
      </w:r>
      <w:proofErr w:type="gramEnd"/>
      <w:r w:rsidRPr="002311D8">
        <w:rPr>
          <w:rFonts w:ascii="Lato" w:hAnsi="Lato" w:cstheme="minorHAnsi"/>
          <w:bdr w:val="none" w:sz="0" w:space="0" w:color="auto" w:frame="1"/>
        </w:rPr>
        <w:t xml:space="preserve"> de las Comisiones de Administración y Carrera Judicial, integrantes de este Cuerpo Colegiado</w:t>
      </w:r>
      <w:r w:rsidR="008C1F3F" w:rsidRPr="002311D8">
        <w:rPr>
          <w:rFonts w:ascii="Lato" w:hAnsi="Lato" w:cstheme="minorHAnsi"/>
          <w:bdr w:val="none" w:sz="0" w:space="0" w:color="auto" w:frame="1"/>
        </w:rPr>
        <w:t>; y con copia del acuerdo general de referencia, al Contralor, Tesorero</w:t>
      </w:r>
      <w:r w:rsidR="00035306" w:rsidRPr="002311D8">
        <w:rPr>
          <w:rFonts w:ascii="Lato" w:hAnsi="Lato" w:cstheme="minorHAnsi"/>
          <w:bdr w:val="none" w:sz="0" w:space="0" w:color="auto" w:frame="1"/>
        </w:rPr>
        <w:t>, Directora de Recursos Humanos y Materiales</w:t>
      </w:r>
      <w:r w:rsidR="008C1F3F" w:rsidRPr="002311D8">
        <w:rPr>
          <w:rFonts w:ascii="Lato" w:hAnsi="Lato" w:cstheme="minorHAnsi"/>
          <w:bdr w:val="none" w:sz="0" w:space="0" w:color="auto" w:frame="1"/>
        </w:rPr>
        <w:t xml:space="preserve"> y Director de Tecnologías de la Información y Comunicación del Poder Judicial del Estado, para su conocimiento y seguimiento. </w:t>
      </w:r>
      <w:r w:rsidR="008271E9" w:rsidRPr="002311D8">
        <w:rPr>
          <w:rFonts w:ascii="Lato" w:hAnsi="Lato" w:cstheme="minorHAnsi"/>
          <w:b/>
          <w:bCs/>
          <w:u w:val="single"/>
          <w:bdr w:val="none" w:sz="0" w:space="0" w:color="auto" w:frame="1"/>
        </w:rPr>
        <w:t>APROBADO POR UNANIMIDAD DE VOTOS.</w:t>
      </w:r>
    </w:p>
    <w:p w14:paraId="3221E6E6" w14:textId="6CAD6AD8" w:rsidR="008C1F3F" w:rsidRPr="002311D8" w:rsidRDefault="008C1F3F" w:rsidP="00B359BE">
      <w:pPr>
        <w:tabs>
          <w:tab w:val="left" w:pos="5387"/>
          <w:tab w:val="left" w:pos="5954"/>
        </w:tabs>
        <w:spacing w:after="0" w:line="480" w:lineRule="auto"/>
        <w:ind w:firstLine="851"/>
        <w:jc w:val="both"/>
        <w:rPr>
          <w:rFonts w:ascii="Lato" w:hAnsi="Lato" w:cstheme="minorHAnsi"/>
          <w:b/>
          <w:bCs/>
          <w:bdr w:val="none" w:sz="0" w:space="0" w:color="auto" w:frame="1"/>
        </w:rPr>
      </w:pPr>
      <w:r w:rsidRPr="002311D8">
        <w:rPr>
          <w:rFonts w:ascii="Lato" w:hAnsi="Lato"/>
          <w:b/>
          <w:bCs/>
        </w:rPr>
        <w:t>ACUERDO VI/41/2025. O</w:t>
      </w:r>
      <w:r w:rsidRPr="002311D8">
        <w:rPr>
          <w:rFonts w:ascii="Lato" w:hAnsi="Lato" w:cstheme="minorHAnsi"/>
          <w:b/>
          <w:bCs/>
          <w:bdr w:val="none" w:sz="0" w:space="0" w:color="auto" w:frame="1"/>
        </w:rPr>
        <w:t xml:space="preserve">ficio número CJET/CCJ/05/2025, recibido el veinticuatro de abril de dos mil veinticinco, signado por la </w:t>
      </w:r>
      <w:proofErr w:type="gramStart"/>
      <w:r w:rsidRPr="002311D8">
        <w:rPr>
          <w:rFonts w:ascii="Lato" w:hAnsi="Lato" w:cstheme="minorHAnsi"/>
          <w:b/>
          <w:bCs/>
          <w:bdr w:val="none" w:sz="0" w:space="0" w:color="auto" w:frame="1"/>
        </w:rPr>
        <w:t>Presidenta</w:t>
      </w:r>
      <w:proofErr w:type="gramEnd"/>
      <w:r w:rsidRPr="002311D8">
        <w:rPr>
          <w:rFonts w:ascii="Lato" w:hAnsi="Lato" w:cstheme="minorHAnsi"/>
          <w:b/>
          <w:bCs/>
          <w:bdr w:val="none" w:sz="0" w:space="0" w:color="auto" w:frame="1"/>
        </w:rPr>
        <w:t xml:space="preserve"> de la Comisión de Carrera Judicial, Consejera integrante de este Cuerpo Colegiado. </w:t>
      </w:r>
      <w:r w:rsidR="008271E9" w:rsidRPr="002311D8">
        <w:rPr>
          <w:rFonts w:ascii="Lato" w:hAnsi="Lato" w:cstheme="minorHAnsi"/>
          <w:b/>
          <w:bCs/>
          <w:bdr w:val="none" w:sz="0" w:space="0" w:color="auto" w:frame="1"/>
        </w:rPr>
        <w:t xml:space="preserve">- </w:t>
      </w:r>
    </w:p>
    <w:p w14:paraId="5982FB74" w14:textId="24D55CB4" w:rsidR="007C3CFA" w:rsidRPr="002311D8" w:rsidRDefault="008C1F3F" w:rsidP="00B359BE">
      <w:pPr>
        <w:tabs>
          <w:tab w:val="left" w:pos="5387"/>
          <w:tab w:val="left" w:pos="5954"/>
        </w:tabs>
        <w:spacing w:after="0" w:line="480" w:lineRule="auto"/>
        <w:jc w:val="both"/>
        <w:rPr>
          <w:rFonts w:ascii="Lato" w:hAnsi="Lato" w:cstheme="minorHAnsi"/>
          <w:bCs/>
        </w:rPr>
      </w:pPr>
      <w:r w:rsidRPr="002311D8">
        <w:rPr>
          <w:rFonts w:ascii="Lato" w:hAnsi="Lato" w:cstheme="minorHAnsi"/>
          <w:bdr w:val="none" w:sz="0" w:space="0" w:color="auto" w:frame="1"/>
        </w:rPr>
        <w:t>Dada cuenta con el oficio de referencia,</w:t>
      </w:r>
      <w:r w:rsidR="00AB0D90" w:rsidRPr="002311D8">
        <w:rPr>
          <w:rFonts w:ascii="Lato" w:hAnsi="Lato" w:cstheme="minorHAnsi"/>
          <w:bdr w:val="none" w:sz="0" w:space="0" w:color="auto" w:frame="1"/>
        </w:rPr>
        <w:t xml:space="preserve"> así como con el acta </w:t>
      </w:r>
      <w:r w:rsidR="00C216FA" w:rsidRPr="002311D8">
        <w:rPr>
          <w:rFonts w:ascii="Lato" w:hAnsi="Lato" w:cstheme="minorHAnsi"/>
          <w:bdr w:val="none" w:sz="0" w:space="0" w:color="auto" w:frame="1"/>
        </w:rPr>
        <w:t>CCJ/SE/04/</w:t>
      </w:r>
      <w:r w:rsidR="00AB0D90" w:rsidRPr="002311D8">
        <w:rPr>
          <w:rFonts w:ascii="Lato" w:hAnsi="Lato" w:cstheme="minorHAnsi"/>
          <w:bdr w:val="none" w:sz="0" w:space="0" w:color="auto" w:frame="1"/>
        </w:rPr>
        <w:t>/2025 de sesión extraordinaria</w:t>
      </w:r>
      <w:r w:rsidR="00C216FA" w:rsidRPr="002311D8">
        <w:rPr>
          <w:rFonts w:ascii="Lato" w:hAnsi="Lato" w:cstheme="minorHAnsi"/>
          <w:bdr w:val="none" w:sz="0" w:space="0" w:color="auto" w:frame="1"/>
        </w:rPr>
        <w:t xml:space="preserve"> privada </w:t>
      </w:r>
      <w:r w:rsidR="00AB0D90" w:rsidRPr="002311D8">
        <w:rPr>
          <w:rFonts w:ascii="Lato" w:hAnsi="Lato" w:cstheme="minorHAnsi"/>
          <w:bdr w:val="none" w:sz="0" w:space="0" w:color="auto" w:frame="1"/>
        </w:rPr>
        <w:t xml:space="preserve">de esa Comisión, celebrada el nueve de abril de dos mil veinticinco, </w:t>
      </w:r>
      <w:r w:rsidRPr="002311D8">
        <w:rPr>
          <w:rFonts w:ascii="Lato" w:hAnsi="Lato" w:cstheme="minorHAnsi"/>
          <w:bdr w:val="none" w:sz="0" w:space="0" w:color="auto" w:frame="1"/>
        </w:rPr>
        <w:t xml:space="preserve">mediante el cual, la Presidenta de la Comisión de Carrera Judicial, Consejera integrante de este Cuerpo Colegiado, </w:t>
      </w:r>
      <w:r w:rsidR="00AB0D90" w:rsidRPr="002311D8">
        <w:rPr>
          <w:rFonts w:ascii="Lato" w:hAnsi="Lato" w:cstheme="minorHAnsi"/>
          <w:bdr w:val="none" w:sz="0" w:space="0" w:color="auto" w:frame="1"/>
        </w:rPr>
        <w:t xml:space="preserve">comunica la aprobación del acuerdo en el que se tuvo por aceptada la realización del curso denominado </w:t>
      </w:r>
      <w:r w:rsidR="00AB0D90" w:rsidRPr="002311D8">
        <w:rPr>
          <w:rFonts w:ascii="Lato" w:hAnsi="Lato" w:cstheme="minorHAnsi"/>
          <w:bdr w:val="none" w:sz="0" w:space="0" w:color="auto" w:frame="1"/>
        </w:rPr>
        <w:lastRenderedPageBreak/>
        <w:t>“Justicia Restaurativa con perspectiva de Derechos Humanos”, mismo que se llevará a cabo  lo</w:t>
      </w:r>
      <w:r w:rsidR="00294E96" w:rsidRPr="002311D8">
        <w:rPr>
          <w:rFonts w:ascii="Lato" w:hAnsi="Lato" w:cstheme="minorHAnsi"/>
          <w:bdr w:val="none" w:sz="0" w:space="0" w:color="auto" w:frame="1"/>
        </w:rPr>
        <w:t>s</w:t>
      </w:r>
      <w:r w:rsidR="00AB0D90" w:rsidRPr="002311D8">
        <w:rPr>
          <w:rFonts w:ascii="Lato" w:hAnsi="Lato" w:cstheme="minorHAnsi"/>
          <w:bdr w:val="none" w:sz="0" w:space="0" w:color="auto" w:frame="1"/>
        </w:rPr>
        <w:t xml:space="preserve"> días tres, cuatro y cinco de junio del año en curso, en un horario de diecisiete a diecinueve horas, modalidad en línea de manera gratuita, dirigido a los servidores púb</w:t>
      </w:r>
      <w:r w:rsidR="0071209A" w:rsidRPr="002311D8">
        <w:rPr>
          <w:rFonts w:ascii="Lato" w:hAnsi="Lato" w:cstheme="minorHAnsi"/>
          <w:bdr w:val="none" w:sz="0" w:space="0" w:color="auto" w:frame="1"/>
        </w:rPr>
        <w:t>l</w:t>
      </w:r>
      <w:r w:rsidR="00AB0D90" w:rsidRPr="002311D8">
        <w:rPr>
          <w:rFonts w:ascii="Lato" w:hAnsi="Lato" w:cstheme="minorHAnsi"/>
          <w:bdr w:val="none" w:sz="0" w:space="0" w:color="auto" w:frame="1"/>
        </w:rPr>
        <w:t>icos que conf</w:t>
      </w:r>
      <w:r w:rsidR="0071209A" w:rsidRPr="002311D8">
        <w:rPr>
          <w:rFonts w:ascii="Lato" w:hAnsi="Lato" w:cstheme="minorHAnsi"/>
          <w:bdr w:val="none" w:sz="0" w:space="0" w:color="auto" w:frame="1"/>
        </w:rPr>
        <w:t>o</w:t>
      </w:r>
      <w:r w:rsidR="00AB0D90" w:rsidRPr="002311D8">
        <w:rPr>
          <w:rFonts w:ascii="Lato" w:hAnsi="Lato" w:cstheme="minorHAnsi"/>
          <w:bdr w:val="none" w:sz="0" w:space="0" w:color="auto" w:frame="1"/>
        </w:rPr>
        <w:t>rman el Poder Judicial del Estado de Tlaxcala y al público en general, en los términos descritos.</w:t>
      </w:r>
      <w:r w:rsidR="008271E9" w:rsidRPr="002311D8">
        <w:rPr>
          <w:rFonts w:ascii="Lato" w:hAnsi="Lato" w:cstheme="minorHAnsi"/>
          <w:bdr w:val="none" w:sz="0" w:space="0" w:color="auto" w:frame="1"/>
        </w:rPr>
        <w:t xml:space="preserve"> </w:t>
      </w:r>
      <w:r w:rsidR="00AB0D90" w:rsidRPr="002311D8">
        <w:rPr>
          <w:rFonts w:ascii="Lato" w:hAnsi="Lato" w:cstheme="minorHAnsi"/>
          <w:bdr w:val="none" w:sz="0" w:space="0" w:color="auto" w:frame="1"/>
        </w:rPr>
        <w:t xml:space="preserve">En atención a lo anterior </w:t>
      </w:r>
      <w:r w:rsidR="001D1F5B" w:rsidRPr="002311D8">
        <w:rPr>
          <w:rFonts w:ascii="Lato" w:hAnsi="Lato" w:cstheme="minorHAnsi"/>
          <w:bdr w:val="none" w:sz="0" w:space="0" w:color="auto" w:frame="1"/>
        </w:rPr>
        <w:t>y toda vez que, la finalidad de dicho curso es contribuir con la capacitación y profesionalización de los servidores públicos del Poder Judicial del Estado en</w:t>
      </w:r>
      <w:r w:rsidR="0071209A" w:rsidRPr="002311D8">
        <w:rPr>
          <w:rFonts w:ascii="Lato" w:hAnsi="Lato" w:cstheme="minorHAnsi"/>
          <w:bdr w:val="none" w:sz="0" w:space="0" w:color="auto" w:frame="1"/>
        </w:rPr>
        <w:t xml:space="preserve"> comprender la importancia de la justicia restaurativa en la resolución de conflictos civiles y penales, reparando los daños y restableciendo las relaciones de las personas involucradas, </w:t>
      </w:r>
      <w:r w:rsidR="001D1F5B" w:rsidRPr="002311D8">
        <w:rPr>
          <w:rFonts w:ascii="Lato" w:hAnsi="Lato" w:cstheme="minorHAnsi"/>
          <w:bdr w:val="none" w:sz="0" w:space="0" w:color="auto" w:frame="1"/>
        </w:rPr>
        <w:t xml:space="preserve">con fundamento en lo que establecen los artículos </w:t>
      </w:r>
      <w:r w:rsidR="001D1F5B" w:rsidRPr="002311D8">
        <w:rPr>
          <w:rFonts w:ascii="Lato" w:hAnsi="Lato" w:cstheme="minorHAnsi"/>
          <w:bCs/>
        </w:rPr>
        <w:t>61 y 87 de la Ley Orgánica del Poder Judicial del Estado, se determina</w:t>
      </w:r>
      <w:r w:rsidR="007C3CFA" w:rsidRPr="002311D8">
        <w:rPr>
          <w:rFonts w:ascii="Lato" w:hAnsi="Lato" w:cstheme="minorHAnsi"/>
          <w:bCs/>
        </w:rPr>
        <w:t>:</w:t>
      </w:r>
    </w:p>
    <w:p w14:paraId="68D16F72" w14:textId="0E10B7EE" w:rsidR="001D1F5B" w:rsidRPr="002311D8" w:rsidRDefault="007C3CFA" w:rsidP="00B359BE">
      <w:pPr>
        <w:pStyle w:val="Prrafodelista"/>
        <w:numPr>
          <w:ilvl w:val="0"/>
          <w:numId w:val="54"/>
        </w:numPr>
        <w:tabs>
          <w:tab w:val="left" w:pos="5954"/>
        </w:tabs>
        <w:spacing w:after="0" w:line="480" w:lineRule="auto"/>
        <w:jc w:val="both"/>
        <w:rPr>
          <w:rFonts w:ascii="Lato" w:hAnsi="Lato" w:cstheme="minorHAnsi"/>
          <w:bdr w:val="none" w:sz="0" w:space="0" w:color="auto" w:frame="1"/>
        </w:rPr>
      </w:pPr>
      <w:r w:rsidRPr="002311D8">
        <w:rPr>
          <w:rFonts w:ascii="Lato" w:hAnsi="Lato" w:cstheme="minorHAnsi"/>
          <w:bCs/>
        </w:rPr>
        <w:t>T</w:t>
      </w:r>
      <w:r w:rsidR="001D1F5B" w:rsidRPr="002311D8">
        <w:rPr>
          <w:rFonts w:ascii="Lato" w:hAnsi="Lato" w:cstheme="minorHAnsi"/>
          <w:bCs/>
        </w:rPr>
        <w:t xml:space="preserve">omar conocimiento </w:t>
      </w:r>
      <w:r w:rsidR="002170F4" w:rsidRPr="002311D8">
        <w:rPr>
          <w:rFonts w:ascii="Lato" w:hAnsi="Lato" w:cstheme="minorHAnsi"/>
          <w:bCs/>
        </w:rPr>
        <w:t xml:space="preserve">y aprobar </w:t>
      </w:r>
      <w:r w:rsidR="001D1F5B" w:rsidRPr="002311D8">
        <w:rPr>
          <w:rFonts w:ascii="Lato" w:hAnsi="Lato" w:cstheme="minorHAnsi"/>
          <w:bCs/>
        </w:rPr>
        <w:t>la realización del curso</w:t>
      </w:r>
      <w:r w:rsidR="0071209A" w:rsidRPr="002311D8">
        <w:rPr>
          <w:rFonts w:ascii="Lato" w:hAnsi="Lato" w:cstheme="minorHAnsi"/>
          <w:bCs/>
        </w:rPr>
        <w:t xml:space="preserve"> </w:t>
      </w:r>
      <w:r w:rsidR="0071209A" w:rsidRPr="002311D8">
        <w:rPr>
          <w:rFonts w:ascii="Lato" w:hAnsi="Lato" w:cstheme="minorHAnsi"/>
          <w:bdr w:val="none" w:sz="0" w:space="0" w:color="auto" w:frame="1"/>
        </w:rPr>
        <w:t xml:space="preserve">“Justicia Restaurativa con perspectiva de Derechos Humanos”, </w:t>
      </w:r>
      <w:r w:rsidR="0072661A" w:rsidRPr="002311D8">
        <w:rPr>
          <w:rFonts w:ascii="Lato" w:hAnsi="Lato" w:cstheme="minorHAnsi"/>
          <w:bCs/>
        </w:rPr>
        <w:t xml:space="preserve">en </w:t>
      </w:r>
      <w:r w:rsidR="002170F4" w:rsidRPr="002311D8">
        <w:rPr>
          <w:rFonts w:ascii="Lato" w:hAnsi="Lato" w:cstheme="minorHAnsi"/>
          <w:bCs/>
        </w:rPr>
        <w:t>línea y de manera gratuita.</w:t>
      </w:r>
    </w:p>
    <w:p w14:paraId="3C52C686" w14:textId="02107DC4" w:rsidR="007C3CFA" w:rsidRPr="002311D8" w:rsidRDefault="007C3CFA" w:rsidP="00B359BE">
      <w:pPr>
        <w:pStyle w:val="Prrafodelista"/>
        <w:numPr>
          <w:ilvl w:val="0"/>
          <w:numId w:val="54"/>
        </w:numPr>
        <w:tabs>
          <w:tab w:val="left" w:pos="5954"/>
        </w:tabs>
        <w:spacing w:after="0" w:line="480" w:lineRule="auto"/>
        <w:jc w:val="both"/>
        <w:rPr>
          <w:rFonts w:ascii="Lato" w:hAnsi="Lato" w:cstheme="minorHAnsi"/>
          <w:bdr w:val="none" w:sz="0" w:space="0" w:color="auto" w:frame="1"/>
        </w:rPr>
      </w:pPr>
      <w:r w:rsidRPr="002311D8">
        <w:rPr>
          <w:rFonts w:ascii="Lato" w:hAnsi="Lato" w:cstheme="minorHAnsi"/>
          <w:bCs/>
        </w:rPr>
        <w:t xml:space="preserve">Turnar el acta de cuenta al expediente de actividades de la </w:t>
      </w:r>
      <w:proofErr w:type="gramStart"/>
      <w:r w:rsidRPr="002311D8">
        <w:rPr>
          <w:rFonts w:ascii="Lato" w:hAnsi="Lato" w:cstheme="minorHAnsi"/>
          <w:bCs/>
        </w:rPr>
        <w:t>Consejera</w:t>
      </w:r>
      <w:proofErr w:type="gramEnd"/>
      <w:r w:rsidRPr="002311D8">
        <w:rPr>
          <w:rFonts w:ascii="Lato" w:hAnsi="Lato" w:cstheme="minorHAnsi"/>
          <w:bCs/>
        </w:rPr>
        <w:t xml:space="preserve"> Alejandra </w:t>
      </w:r>
      <w:proofErr w:type="spellStart"/>
      <w:r w:rsidRPr="002311D8">
        <w:rPr>
          <w:rFonts w:ascii="Lato" w:hAnsi="Lato" w:cstheme="minorHAnsi"/>
          <w:bCs/>
        </w:rPr>
        <w:t>C</w:t>
      </w:r>
      <w:r w:rsidR="0071209A" w:rsidRPr="002311D8">
        <w:rPr>
          <w:rFonts w:ascii="Lato" w:hAnsi="Lato" w:cstheme="minorHAnsi"/>
          <w:bCs/>
        </w:rPr>
        <w:t>ó</w:t>
      </w:r>
      <w:r w:rsidRPr="002311D8">
        <w:rPr>
          <w:rFonts w:ascii="Lato" w:hAnsi="Lato" w:cstheme="minorHAnsi"/>
          <w:bCs/>
        </w:rPr>
        <w:t>s</w:t>
      </w:r>
      <w:r w:rsidR="0071209A" w:rsidRPr="002311D8">
        <w:rPr>
          <w:rFonts w:ascii="Lato" w:hAnsi="Lato" w:cstheme="minorHAnsi"/>
          <w:bCs/>
        </w:rPr>
        <w:t>e</w:t>
      </w:r>
      <w:r w:rsidRPr="002311D8">
        <w:rPr>
          <w:rFonts w:ascii="Lato" w:hAnsi="Lato" w:cstheme="minorHAnsi"/>
          <w:bCs/>
        </w:rPr>
        <w:t>tl</w:t>
      </w:r>
      <w:proofErr w:type="spellEnd"/>
      <w:r w:rsidRPr="002311D8">
        <w:rPr>
          <w:rFonts w:ascii="Lato" w:hAnsi="Lato" w:cstheme="minorHAnsi"/>
          <w:bCs/>
        </w:rPr>
        <w:t xml:space="preserve"> Flores, que se lleva en la Secretaría Ejecutiva, para que surta los efectos legales correspondientes. </w:t>
      </w:r>
    </w:p>
    <w:p w14:paraId="0D892FCB" w14:textId="6C44A774" w:rsidR="00EB278F" w:rsidRPr="002311D8" w:rsidRDefault="001D1F5B" w:rsidP="00B359BE">
      <w:pPr>
        <w:tabs>
          <w:tab w:val="left" w:pos="5954"/>
        </w:tabs>
        <w:spacing w:after="0" w:line="480" w:lineRule="auto"/>
        <w:jc w:val="both"/>
        <w:rPr>
          <w:rFonts w:ascii="Lato" w:hAnsi="Lato" w:cstheme="minorHAnsi"/>
          <w:b/>
          <w:bCs/>
          <w:u w:val="single"/>
          <w:bdr w:val="none" w:sz="0" w:space="0" w:color="auto" w:frame="1"/>
        </w:rPr>
      </w:pPr>
      <w:r w:rsidRPr="002311D8">
        <w:rPr>
          <w:rFonts w:ascii="Lato" w:hAnsi="Lato" w:cstheme="minorHAnsi"/>
          <w:bCs/>
        </w:rPr>
        <w:t xml:space="preserve">Comuníquese esta determinación al </w:t>
      </w:r>
      <w:proofErr w:type="gramStart"/>
      <w:r w:rsidRPr="002311D8">
        <w:rPr>
          <w:rFonts w:ascii="Lato" w:hAnsi="Lato" w:cstheme="minorHAnsi"/>
          <w:bCs/>
        </w:rPr>
        <w:t>Director</w:t>
      </w:r>
      <w:proofErr w:type="gramEnd"/>
      <w:r w:rsidRPr="002311D8">
        <w:rPr>
          <w:rFonts w:ascii="Lato" w:hAnsi="Lato" w:cstheme="minorHAnsi"/>
          <w:bdr w:val="none" w:sz="0" w:space="0" w:color="auto" w:frame="1"/>
        </w:rPr>
        <w:t xml:space="preserve"> del Instituto de Especialización Judicial del Tribunal Superior de Justicia del Estado, para su conocimiento y efectos </w:t>
      </w:r>
      <w:r w:rsidR="008E4A1C" w:rsidRPr="002311D8">
        <w:rPr>
          <w:rFonts w:ascii="Lato" w:hAnsi="Lato" w:cstheme="minorHAnsi"/>
          <w:bdr w:val="none" w:sz="0" w:space="0" w:color="auto" w:frame="1"/>
        </w:rPr>
        <w:t>a que haya lugar, en vía de reiteración a la Presidenta de la Comisión de Carrera Judicial, Consejera integrante de este Cuerpo Colegiado.</w:t>
      </w:r>
      <w:r w:rsidR="008271E9" w:rsidRPr="002311D8">
        <w:rPr>
          <w:rFonts w:ascii="Lato" w:hAnsi="Lato" w:cstheme="minorHAnsi"/>
          <w:bdr w:val="none" w:sz="0" w:space="0" w:color="auto" w:frame="1"/>
        </w:rPr>
        <w:t xml:space="preserve"> </w:t>
      </w:r>
      <w:r w:rsidR="008271E9" w:rsidRPr="002311D8">
        <w:rPr>
          <w:rFonts w:ascii="Lato" w:hAnsi="Lato" w:cstheme="minorHAnsi"/>
          <w:b/>
          <w:bCs/>
          <w:u w:val="single"/>
          <w:bdr w:val="none" w:sz="0" w:space="0" w:color="auto" w:frame="1"/>
        </w:rPr>
        <w:t>APROBADO POR UNANIMIDAD DE VOTOS.</w:t>
      </w:r>
    </w:p>
    <w:p w14:paraId="30E6E0C3" w14:textId="3D597A9A" w:rsidR="007C3CFA" w:rsidRPr="002311D8" w:rsidRDefault="00EB278F" w:rsidP="00B359BE">
      <w:pPr>
        <w:tabs>
          <w:tab w:val="left" w:pos="5387"/>
          <w:tab w:val="left" w:pos="5954"/>
        </w:tabs>
        <w:spacing w:after="0" w:line="480" w:lineRule="auto"/>
        <w:ind w:firstLine="851"/>
        <w:jc w:val="both"/>
        <w:rPr>
          <w:rFonts w:ascii="Lato" w:hAnsi="Lato" w:cstheme="minorHAnsi"/>
          <w:b/>
          <w:bCs/>
          <w:bdr w:val="none" w:sz="0" w:space="0" w:color="auto" w:frame="1"/>
        </w:rPr>
      </w:pPr>
      <w:r w:rsidRPr="002311D8">
        <w:rPr>
          <w:rFonts w:ascii="Lato" w:hAnsi="Lato"/>
          <w:b/>
          <w:bCs/>
        </w:rPr>
        <w:t xml:space="preserve">ACUERDO VII/41/2025. </w:t>
      </w:r>
      <w:r w:rsidR="007C3CFA" w:rsidRPr="002311D8">
        <w:rPr>
          <w:rFonts w:ascii="Lato" w:hAnsi="Lato" w:cstheme="minorHAnsi"/>
          <w:b/>
          <w:bCs/>
          <w:bdr w:val="none" w:sz="0" w:space="0" w:color="auto" w:frame="1"/>
        </w:rPr>
        <w:t xml:space="preserve">Oficio número CJET/CCJ/06/2025, recibido el veintiocho de abril de dos mil veinticinco, signado por la </w:t>
      </w:r>
      <w:proofErr w:type="gramStart"/>
      <w:r w:rsidR="007C3CFA" w:rsidRPr="002311D8">
        <w:rPr>
          <w:rFonts w:ascii="Lato" w:hAnsi="Lato" w:cstheme="minorHAnsi"/>
          <w:b/>
          <w:bCs/>
          <w:bdr w:val="none" w:sz="0" w:space="0" w:color="auto" w:frame="1"/>
        </w:rPr>
        <w:t>Presidenta</w:t>
      </w:r>
      <w:proofErr w:type="gramEnd"/>
      <w:r w:rsidR="007C3CFA" w:rsidRPr="002311D8">
        <w:rPr>
          <w:rFonts w:ascii="Lato" w:hAnsi="Lato" w:cstheme="minorHAnsi"/>
          <w:b/>
          <w:bCs/>
          <w:bdr w:val="none" w:sz="0" w:space="0" w:color="auto" w:frame="1"/>
        </w:rPr>
        <w:t xml:space="preserve"> de la Comisión de Carrera Judicial, Consejera integrante de este Cuerpo Colegiado. </w:t>
      </w:r>
    </w:p>
    <w:p w14:paraId="7943E0C0" w14:textId="55A93709" w:rsidR="00C216FA" w:rsidRPr="002311D8" w:rsidRDefault="00630324" w:rsidP="00B359BE">
      <w:pPr>
        <w:tabs>
          <w:tab w:val="left" w:pos="5387"/>
          <w:tab w:val="left" w:pos="5954"/>
        </w:tabs>
        <w:spacing w:after="0" w:line="480" w:lineRule="auto"/>
        <w:jc w:val="both"/>
        <w:rPr>
          <w:rFonts w:ascii="Lato" w:hAnsi="Lato" w:cstheme="minorHAnsi"/>
          <w:bdr w:val="none" w:sz="0" w:space="0" w:color="auto" w:frame="1"/>
        </w:rPr>
      </w:pPr>
      <w:r w:rsidRPr="002311D8">
        <w:rPr>
          <w:rFonts w:ascii="Lato" w:hAnsi="Lato" w:cstheme="minorHAnsi"/>
          <w:bdr w:val="none" w:sz="0" w:space="0" w:color="auto" w:frame="1"/>
        </w:rPr>
        <w:t xml:space="preserve">Dada cuenta con el oficio de referencia, así como con el acta </w:t>
      </w:r>
      <w:r w:rsidR="0003574F" w:rsidRPr="002311D8">
        <w:rPr>
          <w:rFonts w:ascii="Lato" w:hAnsi="Lato" w:cstheme="minorHAnsi"/>
          <w:bdr w:val="none" w:sz="0" w:space="0" w:color="auto" w:frame="1"/>
        </w:rPr>
        <w:t xml:space="preserve">CCJ/SE/05/2025 </w:t>
      </w:r>
      <w:r w:rsidRPr="002311D8">
        <w:rPr>
          <w:rFonts w:ascii="Lato" w:hAnsi="Lato" w:cstheme="minorHAnsi"/>
          <w:bdr w:val="none" w:sz="0" w:space="0" w:color="auto" w:frame="1"/>
        </w:rPr>
        <w:t xml:space="preserve">de sesión </w:t>
      </w:r>
      <w:r w:rsidR="00C216FA" w:rsidRPr="002311D8">
        <w:rPr>
          <w:rFonts w:ascii="Lato" w:hAnsi="Lato" w:cstheme="minorHAnsi"/>
          <w:bdr w:val="none" w:sz="0" w:space="0" w:color="auto" w:frame="1"/>
        </w:rPr>
        <w:t>extra</w:t>
      </w:r>
      <w:r w:rsidRPr="002311D8">
        <w:rPr>
          <w:rFonts w:ascii="Lato" w:hAnsi="Lato" w:cstheme="minorHAnsi"/>
          <w:bdr w:val="none" w:sz="0" w:space="0" w:color="auto" w:frame="1"/>
        </w:rPr>
        <w:t xml:space="preserve">ordinaria de esa Comisión, celebrada el </w:t>
      </w:r>
      <w:r w:rsidR="00C216FA" w:rsidRPr="002311D8">
        <w:rPr>
          <w:rFonts w:ascii="Lato" w:hAnsi="Lato" w:cstheme="minorHAnsi"/>
          <w:bdr w:val="none" w:sz="0" w:space="0" w:color="auto" w:frame="1"/>
        </w:rPr>
        <w:t>veintiocho</w:t>
      </w:r>
      <w:r w:rsidRPr="002311D8">
        <w:rPr>
          <w:rFonts w:ascii="Lato" w:hAnsi="Lato" w:cstheme="minorHAnsi"/>
          <w:bdr w:val="none" w:sz="0" w:space="0" w:color="auto" w:frame="1"/>
        </w:rPr>
        <w:t xml:space="preserve"> de abril de dos mil veinticinco, mediante el cual, la </w:t>
      </w:r>
      <w:proofErr w:type="gramStart"/>
      <w:r w:rsidRPr="002311D8">
        <w:rPr>
          <w:rFonts w:ascii="Lato" w:hAnsi="Lato" w:cstheme="minorHAnsi"/>
          <w:bdr w:val="none" w:sz="0" w:space="0" w:color="auto" w:frame="1"/>
        </w:rPr>
        <w:t>Presidenta</w:t>
      </w:r>
      <w:proofErr w:type="gramEnd"/>
      <w:r w:rsidRPr="002311D8">
        <w:rPr>
          <w:rFonts w:ascii="Lato" w:hAnsi="Lato" w:cstheme="minorHAnsi"/>
          <w:bdr w:val="none" w:sz="0" w:space="0" w:color="auto" w:frame="1"/>
        </w:rPr>
        <w:t xml:space="preserve"> de la Comisión de Carrera Judicial, Consejera integrante de este Cuerpo Colegiado, comunica la aprobación del </w:t>
      </w:r>
      <w:r w:rsidRPr="002311D8">
        <w:rPr>
          <w:rFonts w:ascii="Lato" w:hAnsi="Lato" w:cstheme="minorHAnsi"/>
          <w:bdr w:val="none" w:sz="0" w:space="0" w:color="auto" w:frame="1"/>
        </w:rPr>
        <w:lastRenderedPageBreak/>
        <w:t>acuerdo en el que se tuvo por aceptada la realización de</w:t>
      </w:r>
      <w:r w:rsidR="00C216FA" w:rsidRPr="002311D8">
        <w:rPr>
          <w:rFonts w:ascii="Lato" w:hAnsi="Lato" w:cstheme="minorHAnsi"/>
          <w:bdr w:val="none" w:sz="0" w:space="0" w:color="auto" w:frame="1"/>
        </w:rPr>
        <w:t xml:space="preserve"> </w:t>
      </w:r>
      <w:r w:rsidRPr="002311D8">
        <w:rPr>
          <w:rFonts w:ascii="Lato" w:hAnsi="Lato" w:cstheme="minorHAnsi"/>
          <w:bdr w:val="none" w:sz="0" w:space="0" w:color="auto" w:frame="1"/>
        </w:rPr>
        <w:t>l</w:t>
      </w:r>
      <w:r w:rsidR="00C216FA" w:rsidRPr="002311D8">
        <w:rPr>
          <w:rFonts w:ascii="Lato" w:hAnsi="Lato" w:cstheme="minorHAnsi"/>
          <w:bdr w:val="none" w:sz="0" w:space="0" w:color="auto" w:frame="1"/>
        </w:rPr>
        <w:t xml:space="preserve">os </w:t>
      </w:r>
      <w:r w:rsidRPr="002311D8">
        <w:rPr>
          <w:rFonts w:ascii="Lato" w:hAnsi="Lato" w:cstheme="minorHAnsi"/>
          <w:bdr w:val="none" w:sz="0" w:space="0" w:color="auto" w:frame="1"/>
        </w:rPr>
        <w:t>curso</w:t>
      </w:r>
      <w:r w:rsidR="00C216FA" w:rsidRPr="002311D8">
        <w:rPr>
          <w:rFonts w:ascii="Lato" w:hAnsi="Lato" w:cstheme="minorHAnsi"/>
          <w:bdr w:val="none" w:sz="0" w:space="0" w:color="auto" w:frame="1"/>
        </w:rPr>
        <w:t>s</w:t>
      </w:r>
      <w:r w:rsidRPr="002311D8">
        <w:rPr>
          <w:rFonts w:ascii="Lato" w:hAnsi="Lato" w:cstheme="minorHAnsi"/>
          <w:bdr w:val="none" w:sz="0" w:space="0" w:color="auto" w:frame="1"/>
        </w:rPr>
        <w:t xml:space="preserve"> </w:t>
      </w:r>
      <w:r w:rsidR="00C216FA" w:rsidRPr="002311D8">
        <w:rPr>
          <w:rFonts w:ascii="Lato" w:hAnsi="Lato" w:cstheme="minorHAnsi"/>
          <w:bdr w:val="none" w:sz="0" w:space="0" w:color="auto" w:frame="1"/>
        </w:rPr>
        <w:t>de capacitación, denominados:</w:t>
      </w:r>
    </w:p>
    <w:p w14:paraId="525CB4B0" w14:textId="1AA92C20" w:rsidR="00C216FA" w:rsidRPr="002311D8" w:rsidRDefault="00C216FA" w:rsidP="00B359BE">
      <w:pPr>
        <w:pStyle w:val="Prrafodelista"/>
        <w:numPr>
          <w:ilvl w:val="0"/>
          <w:numId w:val="57"/>
        </w:numPr>
        <w:tabs>
          <w:tab w:val="left" w:pos="5387"/>
          <w:tab w:val="left" w:pos="5954"/>
        </w:tabs>
        <w:spacing w:after="0" w:line="480" w:lineRule="auto"/>
        <w:jc w:val="both"/>
        <w:rPr>
          <w:rFonts w:ascii="Lato" w:hAnsi="Lato" w:cstheme="minorHAnsi"/>
          <w:bdr w:val="none" w:sz="0" w:space="0" w:color="auto" w:frame="1"/>
        </w:rPr>
      </w:pPr>
      <w:r w:rsidRPr="002311D8">
        <w:rPr>
          <w:rFonts w:ascii="Lato" w:hAnsi="Lato" w:cstheme="minorHAnsi"/>
          <w:bdr w:val="none" w:sz="0" w:space="0" w:color="auto" w:frame="1"/>
        </w:rPr>
        <w:t>“CURSO DE CAPACITACIÓN EN MATERIA DE CONTABILIDAD Y AUDITORÍA”, mismo que tendrá un costo por la cantidad de $280.000.00 (Doscientos ochenta mil pesos 00/100 M.N.), más IVA, con fecha probables viernes dos, martes seis y miércoles siete de mayo de dos mil veinticinco, en un horario de nueve a once horas.</w:t>
      </w:r>
    </w:p>
    <w:p w14:paraId="346125EB" w14:textId="6F05899B" w:rsidR="00C216FA" w:rsidRPr="002311D8" w:rsidRDefault="00C216FA" w:rsidP="00B359BE">
      <w:pPr>
        <w:pStyle w:val="Prrafodelista"/>
        <w:numPr>
          <w:ilvl w:val="0"/>
          <w:numId w:val="57"/>
        </w:numPr>
        <w:tabs>
          <w:tab w:val="left" w:pos="5387"/>
          <w:tab w:val="left" w:pos="5954"/>
        </w:tabs>
        <w:spacing w:after="0" w:line="480" w:lineRule="auto"/>
        <w:jc w:val="both"/>
        <w:rPr>
          <w:rFonts w:ascii="Lato" w:hAnsi="Lato" w:cstheme="minorHAnsi"/>
          <w:bdr w:val="none" w:sz="0" w:space="0" w:color="auto" w:frame="1"/>
        </w:rPr>
      </w:pPr>
      <w:r w:rsidRPr="002311D8">
        <w:rPr>
          <w:rFonts w:ascii="Lato" w:hAnsi="Lato" w:cstheme="minorHAnsi"/>
          <w:bdr w:val="none" w:sz="0" w:space="0" w:color="auto" w:frame="1"/>
        </w:rPr>
        <w:t>“POLÍTICA DE CUIDADOS EN PERSONAS ADOLESCENTES PRIVADAS DE LA LIBERTAD”, mis</w:t>
      </w:r>
      <w:r w:rsidR="00C31430" w:rsidRPr="002311D8">
        <w:rPr>
          <w:rFonts w:ascii="Lato" w:hAnsi="Lato" w:cstheme="minorHAnsi"/>
          <w:bdr w:val="none" w:sz="0" w:space="0" w:color="auto" w:frame="1"/>
        </w:rPr>
        <w:t>m</w:t>
      </w:r>
      <w:r w:rsidRPr="002311D8">
        <w:rPr>
          <w:rFonts w:ascii="Lato" w:hAnsi="Lato" w:cstheme="minorHAnsi"/>
          <w:bdr w:val="none" w:sz="0" w:space="0" w:color="auto" w:frame="1"/>
        </w:rPr>
        <w:t>a que se llevará a cabo con fecha probable el día viernes dieciséis de mayo de dos mil veinticinco, en un horario de diecisiete a dieciocho treinta horas</w:t>
      </w:r>
      <w:r w:rsidR="00E34CAA" w:rsidRPr="002311D8">
        <w:rPr>
          <w:rFonts w:ascii="Lato" w:hAnsi="Lato" w:cstheme="minorHAnsi"/>
          <w:bdr w:val="none" w:sz="0" w:space="0" w:color="auto" w:frame="1"/>
        </w:rPr>
        <w:t xml:space="preserve"> en modalidad virtual, el cual será impartido por la Investigadora Asociada al Centro de Investigaciones y Estudios de Género de la Universidad Autónoma de México, será abierto al público</w:t>
      </w:r>
      <w:r w:rsidR="00B359BE">
        <w:rPr>
          <w:rFonts w:ascii="Lato" w:hAnsi="Lato" w:cstheme="minorHAnsi"/>
          <w:bdr w:val="none" w:sz="0" w:space="0" w:color="auto" w:frame="1"/>
        </w:rPr>
        <w:t xml:space="preserve">, </w:t>
      </w:r>
      <w:r w:rsidR="00E34CAA" w:rsidRPr="002311D8">
        <w:rPr>
          <w:rFonts w:ascii="Lato" w:hAnsi="Lato" w:cstheme="minorHAnsi"/>
          <w:bdr w:val="none" w:sz="0" w:space="0" w:color="auto" w:frame="1"/>
        </w:rPr>
        <w:t xml:space="preserve">a las y los Servidores Públicos del Poder Judicial, </w:t>
      </w:r>
      <w:r w:rsidR="00142E7D" w:rsidRPr="002311D8">
        <w:rPr>
          <w:rFonts w:ascii="Lato" w:hAnsi="Lato" w:cstheme="minorHAnsi"/>
          <w:bdr w:val="none" w:sz="0" w:space="0" w:color="auto" w:frame="1"/>
        </w:rPr>
        <w:t xml:space="preserve">mismo que será gratuito. </w:t>
      </w:r>
    </w:p>
    <w:p w14:paraId="53215FBF" w14:textId="61B955A9" w:rsidR="00630324" w:rsidRPr="002311D8" w:rsidRDefault="00630324" w:rsidP="00B359BE">
      <w:pPr>
        <w:tabs>
          <w:tab w:val="left" w:pos="5954"/>
        </w:tabs>
        <w:spacing w:after="0" w:line="480" w:lineRule="auto"/>
        <w:jc w:val="both"/>
        <w:rPr>
          <w:rFonts w:ascii="Lato" w:hAnsi="Lato" w:cstheme="minorHAnsi"/>
          <w:bCs/>
        </w:rPr>
      </w:pPr>
      <w:r w:rsidRPr="002311D8">
        <w:rPr>
          <w:rFonts w:ascii="Lato" w:hAnsi="Lato" w:cstheme="minorHAnsi"/>
          <w:bdr w:val="none" w:sz="0" w:space="0" w:color="auto" w:frame="1"/>
        </w:rPr>
        <w:t xml:space="preserve">En atención a lo </w:t>
      </w:r>
      <w:r w:rsidR="00142E7D" w:rsidRPr="002311D8">
        <w:rPr>
          <w:rFonts w:ascii="Lato" w:hAnsi="Lato" w:cstheme="minorHAnsi"/>
          <w:bdr w:val="none" w:sz="0" w:space="0" w:color="auto" w:frame="1"/>
        </w:rPr>
        <w:t xml:space="preserve">anterior, y toda vez que del oficio CJET/CA/072/2025 de la </w:t>
      </w:r>
      <w:proofErr w:type="gramStart"/>
      <w:r w:rsidR="00142E7D" w:rsidRPr="002311D8">
        <w:rPr>
          <w:rFonts w:ascii="Lato" w:hAnsi="Lato" w:cstheme="minorHAnsi"/>
          <w:bdr w:val="none" w:sz="0" w:space="0" w:color="auto" w:frame="1"/>
        </w:rPr>
        <w:t>Presidenta</w:t>
      </w:r>
      <w:proofErr w:type="gramEnd"/>
      <w:r w:rsidR="00142E7D" w:rsidRPr="002311D8">
        <w:rPr>
          <w:rFonts w:ascii="Lato" w:hAnsi="Lato" w:cstheme="minorHAnsi"/>
          <w:bdr w:val="none" w:sz="0" w:space="0" w:color="auto" w:frame="1"/>
        </w:rPr>
        <w:t xml:space="preserve"> de la Comisión de Administración</w:t>
      </w:r>
      <w:r w:rsidR="0003574F" w:rsidRPr="002311D8">
        <w:rPr>
          <w:rFonts w:ascii="Lato" w:hAnsi="Lato" w:cstheme="minorHAnsi"/>
          <w:bdr w:val="none" w:sz="0" w:space="0" w:color="auto" w:frame="1"/>
        </w:rPr>
        <w:t>, anexo al de cuenta,</w:t>
      </w:r>
      <w:r w:rsidR="00142E7D" w:rsidRPr="002311D8">
        <w:rPr>
          <w:rFonts w:ascii="Lato" w:hAnsi="Lato" w:cstheme="minorHAnsi"/>
          <w:bdr w:val="none" w:sz="0" w:space="0" w:color="auto" w:frame="1"/>
        </w:rPr>
        <w:t xml:space="preserve"> se desprende que la partida presupuestal 3341 Servicios de Capacitación</w:t>
      </w:r>
      <w:r w:rsidR="0003574F" w:rsidRPr="002311D8">
        <w:rPr>
          <w:rFonts w:ascii="Lato" w:hAnsi="Lato" w:cstheme="minorHAnsi"/>
          <w:bdr w:val="none" w:sz="0" w:space="0" w:color="auto" w:frame="1"/>
        </w:rPr>
        <w:t>,</w:t>
      </w:r>
      <w:r w:rsidR="00142E7D" w:rsidRPr="002311D8">
        <w:rPr>
          <w:rFonts w:ascii="Lato" w:hAnsi="Lato" w:cstheme="minorHAnsi"/>
          <w:bdr w:val="none" w:sz="0" w:space="0" w:color="auto" w:frame="1"/>
        </w:rPr>
        <w:t xml:space="preserve"> cuenta con presupuesto para la realización del “CURSO EN MATERIA DE CONTABILIDAD Y AUDITORÍA”, c</w:t>
      </w:r>
      <w:r w:rsidRPr="002311D8">
        <w:rPr>
          <w:rFonts w:ascii="Lato" w:hAnsi="Lato" w:cstheme="minorHAnsi"/>
          <w:bdr w:val="none" w:sz="0" w:space="0" w:color="auto" w:frame="1"/>
        </w:rPr>
        <w:t xml:space="preserve">on fundamento en lo que establecen los artículos </w:t>
      </w:r>
      <w:r w:rsidRPr="002311D8">
        <w:rPr>
          <w:rFonts w:ascii="Lato" w:hAnsi="Lato" w:cstheme="minorHAnsi"/>
          <w:bCs/>
        </w:rPr>
        <w:t>61</w:t>
      </w:r>
      <w:r w:rsidR="00142E7D" w:rsidRPr="002311D8">
        <w:rPr>
          <w:rFonts w:ascii="Lato" w:hAnsi="Lato" w:cstheme="minorHAnsi"/>
          <w:bCs/>
        </w:rPr>
        <w:t>, 77</w:t>
      </w:r>
      <w:r w:rsidRPr="002311D8">
        <w:rPr>
          <w:rFonts w:ascii="Lato" w:hAnsi="Lato" w:cstheme="minorHAnsi"/>
          <w:bCs/>
        </w:rPr>
        <w:t xml:space="preserve"> y 87 de la Ley Orgánica del Poder Judicial del Estado, se determina:</w:t>
      </w:r>
    </w:p>
    <w:p w14:paraId="4262FFE6" w14:textId="231D9082" w:rsidR="00630324" w:rsidRPr="002311D8" w:rsidRDefault="00630324" w:rsidP="00B359BE">
      <w:pPr>
        <w:pStyle w:val="Prrafodelista"/>
        <w:numPr>
          <w:ilvl w:val="0"/>
          <w:numId w:val="55"/>
        </w:numPr>
        <w:tabs>
          <w:tab w:val="left" w:pos="5954"/>
        </w:tabs>
        <w:spacing w:after="0" w:line="480" w:lineRule="auto"/>
        <w:jc w:val="both"/>
        <w:rPr>
          <w:rFonts w:ascii="Lato" w:hAnsi="Lato" w:cstheme="minorHAnsi"/>
          <w:bdr w:val="none" w:sz="0" w:space="0" w:color="auto" w:frame="1"/>
        </w:rPr>
      </w:pPr>
      <w:r w:rsidRPr="002311D8">
        <w:rPr>
          <w:rFonts w:ascii="Lato" w:hAnsi="Lato" w:cstheme="minorHAnsi"/>
          <w:bCs/>
        </w:rPr>
        <w:t xml:space="preserve">Tomar conocimiento </w:t>
      </w:r>
      <w:r w:rsidR="00142E7D" w:rsidRPr="002311D8">
        <w:rPr>
          <w:rFonts w:ascii="Lato" w:hAnsi="Lato" w:cstheme="minorHAnsi"/>
          <w:bCs/>
        </w:rPr>
        <w:t>del oficio y anexos de cuenta.</w:t>
      </w:r>
    </w:p>
    <w:p w14:paraId="15AAC91B" w14:textId="465A091E" w:rsidR="00142E7D" w:rsidRPr="002311D8" w:rsidRDefault="00142E7D" w:rsidP="00B359BE">
      <w:pPr>
        <w:pStyle w:val="Prrafodelista"/>
        <w:numPr>
          <w:ilvl w:val="0"/>
          <w:numId w:val="55"/>
        </w:numPr>
        <w:tabs>
          <w:tab w:val="left" w:pos="5387"/>
          <w:tab w:val="left" w:pos="5954"/>
        </w:tabs>
        <w:spacing w:after="0" w:line="480" w:lineRule="auto"/>
        <w:jc w:val="both"/>
        <w:rPr>
          <w:rFonts w:ascii="Lato" w:hAnsi="Lato" w:cstheme="minorHAnsi"/>
          <w:bdr w:val="none" w:sz="0" w:space="0" w:color="auto" w:frame="1"/>
        </w:rPr>
      </w:pPr>
      <w:r w:rsidRPr="002311D8">
        <w:rPr>
          <w:rFonts w:ascii="Lato" w:hAnsi="Lato" w:cstheme="minorHAnsi"/>
          <w:bCs/>
        </w:rPr>
        <w:t xml:space="preserve">Autorizar la realización del </w:t>
      </w:r>
      <w:r w:rsidRPr="002311D8">
        <w:rPr>
          <w:rFonts w:ascii="Lato" w:hAnsi="Lato" w:cstheme="minorHAnsi"/>
          <w:bdr w:val="none" w:sz="0" w:space="0" w:color="auto" w:frame="1"/>
        </w:rPr>
        <w:t xml:space="preserve">“CURSO DE CAPACITACIÓN EN MATERIA DE CONTABILIDAD Y AUDITORÍA”, </w:t>
      </w:r>
      <w:r w:rsidR="00C31430" w:rsidRPr="002311D8">
        <w:rPr>
          <w:rFonts w:ascii="Lato" w:hAnsi="Lato" w:cstheme="minorHAnsi"/>
          <w:bdr w:val="none" w:sz="0" w:space="0" w:color="auto" w:frame="1"/>
        </w:rPr>
        <w:t xml:space="preserve">mismo que tendrá un costo por la cantidad de $280.000.00 (Doscientos ochenta mil pesos 00/100 M.N.), más IVA, con fecha probables viernes dos, martes seis y miércoles siete de mayo de dos mil veinticinco, </w:t>
      </w:r>
      <w:r w:rsidR="002170F4" w:rsidRPr="002311D8">
        <w:rPr>
          <w:rFonts w:ascii="Lato" w:hAnsi="Lato" w:cstheme="minorHAnsi"/>
          <w:bdr w:val="none" w:sz="0" w:space="0" w:color="auto" w:frame="1"/>
        </w:rPr>
        <w:t xml:space="preserve">de manera presencial, </w:t>
      </w:r>
      <w:r w:rsidR="00C31430" w:rsidRPr="002311D8">
        <w:rPr>
          <w:rFonts w:ascii="Lato" w:hAnsi="Lato" w:cstheme="minorHAnsi"/>
          <w:bdr w:val="none" w:sz="0" w:space="0" w:color="auto" w:frame="1"/>
        </w:rPr>
        <w:t>en un horario de nueve a once horas, impartido por la Maestra</w:t>
      </w:r>
      <w:r w:rsidR="0072661A" w:rsidRPr="002311D8">
        <w:rPr>
          <w:rFonts w:ascii="Lato" w:hAnsi="Lato" w:cstheme="minorHAnsi"/>
          <w:bdr w:val="none" w:sz="0" w:space="0" w:color="auto" w:frame="1"/>
        </w:rPr>
        <w:t>nte</w:t>
      </w:r>
      <w:r w:rsidR="00C31430" w:rsidRPr="002311D8">
        <w:rPr>
          <w:rFonts w:ascii="Lato" w:hAnsi="Lato" w:cstheme="minorHAnsi"/>
          <w:bdr w:val="none" w:sz="0" w:space="0" w:color="auto" w:frame="1"/>
        </w:rPr>
        <w:t xml:space="preserve"> en Derecho Fiscal IRMA SANDOVAL RUGERIO.</w:t>
      </w:r>
    </w:p>
    <w:p w14:paraId="3BAAF8C8" w14:textId="4C6179D5" w:rsidR="00C31430" w:rsidRPr="002311D8" w:rsidRDefault="00C31430" w:rsidP="00B359BE">
      <w:pPr>
        <w:pStyle w:val="Prrafodelista"/>
        <w:numPr>
          <w:ilvl w:val="0"/>
          <w:numId w:val="55"/>
        </w:numPr>
        <w:tabs>
          <w:tab w:val="left" w:pos="5387"/>
          <w:tab w:val="left" w:pos="5954"/>
        </w:tabs>
        <w:spacing w:after="0" w:line="480" w:lineRule="auto"/>
        <w:jc w:val="both"/>
        <w:rPr>
          <w:rFonts w:ascii="Lato" w:hAnsi="Lato" w:cstheme="minorHAnsi"/>
          <w:bdr w:val="none" w:sz="0" w:space="0" w:color="auto" w:frame="1"/>
        </w:rPr>
      </w:pPr>
      <w:r w:rsidRPr="002311D8">
        <w:rPr>
          <w:rFonts w:ascii="Lato" w:hAnsi="Lato" w:cstheme="minorHAnsi"/>
          <w:bdr w:val="none" w:sz="0" w:space="0" w:color="auto" w:frame="1"/>
        </w:rPr>
        <w:lastRenderedPageBreak/>
        <w:t>Autorizar la Ponencia “POLÍTICA DE CUIDADOS EN PERSONAS ADOLESCENTES PRIVADAS DE LA LIBERTAD”, que será gratuita, en los términos descritos.</w:t>
      </w:r>
    </w:p>
    <w:p w14:paraId="5853A6E8" w14:textId="78D92FE4" w:rsidR="00C31430" w:rsidRPr="002311D8" w:rsidRDefault="00C31430" w:rsidP="00B359BE">
      <w:pPr>
        <w:pStyle w:val="Prrafodelista"/>
        <w:numPr>
          <w:ilvl w:val="0"/>
          <w:numId w:val="55"/>
        </w:numPr>
        <w:tabs>
          <w:tab w:val="left" w:pos="5387"/>
          <w:tab w:val="left" w:pos="5954"/>
        </w:tabs>
        <w:spacing w:after="0" w:line="480" w:lineRule="auto"/>
        <w:jc w:val="both"/>
        <w:rPr>
          <w:rFonts w:ascii="Lato" w:hAnsi="Lato" w:cstheme="minorHAnsi"/>
          <w:bdr w:val="none" w:sz="0" w:space="0" w:color="auto" w:frame="1"/>
        </w:rPr>
      </w:pPr>
      <w:r w:rsidRPr="002311D8">
        <w:rPr>
          <w:rFonts w:ascii="Lato" w:hAnsi="Lato" w:cstheme="minorHAnsi"/>
          <w:bdr w:val="none" w:sz="0" w:space="0" w:color="auto" w:frame="1"/>
        </w:rPr>
        <w:t xml:space="preserve">Instruir al Tesorero del Poder Judicial del Estado, </w:t>
      </w:r>
      <w:r w:rsidR="00DD1001" w:rsidRPr="002311D8">
        <w:rPr>
          <w:rFonts w:ascii="Lato" w:hAnsi="Lato" w:cstheme="minorHAnsi"/>
          <w:bdr w:val="none" w:sz="0" w:space="0" w:color="auto" w:frame="1"/>
        </w:rPr>
        <w:t>comprometer</w:t>
      </w:r>
      <w:r w:rsidRPr="002311D8">
        <w:rPr>
          <w:rFonts w:ascii="Lato" w:hAnsi="Lato" w:cstheme="minorHAnsi"/>
          <w:bdr w:val="none" w:sz="0" w:space="0" w:color="auto" w:frame="1"/>
        </w:rPr>
        <w:t xml:space="preserve"> el recurso </w:t>
      </w:r>
      <w:r w:rsidR="00DD1001" w:rsidRPr="002311D8">
        <w:rPr>
          <w:rFonts w:ascii="Lato" w:hAnsi="Lato" w:cstheme="minorHAnsi"/>
          <w:bdr w:val="none" w:sz="0" w:space="0" w:color="auto" w:frame="1"/>
        </w:rPr>
        <w:t xml:space="preserve">para realizar </w:t>
      </w:r>
      <w:r w:rsidRPr="002311D8">
        <w:rPr>
          <w:rFonts w:ascii="Lato" w:hAnsi="Lato" w:cstheme="minorHAnsi"/>
          <w:bdr w:val="none" w:sz="0" w:space="0" w:color="auto" w:frame="1"/>
        </w:rPr>
        <w:t>el pago respectivo.</w:t>
      </w:r>
    </w:p>
    <w:p w14:paraId="6AFFF60A" w14:textId="3A72156D" w:rsidR="00630324" w:rsidRPr="002311D8" w:rsidRDefault="00630324" w:rsidP="00B359BE">
      <w:pPr>
        <w:pStyle w:val="Prrafodelista"/>
        <w:numPr>
          <w:ilvl w:val="0"/>
          <w:numId w:val="55"/>
        </w:numPr>
        <w:tabs>
          <w:tab w:val="left" w:pos="5954"/>
        </w:tabs>
        <w:spacing w:after="0" w:line="480" w:lineRule="auto"/>
        <w:jc w:val="both"/>
        <w:rPr>
          <w:rFonts w:ascii="Lato" w:hAnsi="Lato" w:cstheme="minorHAnsi"/>
          <w:bdr w:val="none" w:sz="0" w:space="0" w:color="auto" w:frame="1"/>
        </w:rPr>
      </w:pPr>
      <w:r w:rsidRPr="002311D8">
        <w:rPr>
          <w:rFonts w:ascii="Lato" w:hAnsi="Lato" w:cstheme="minorHAnsi"/>
          <w:bCs/>
        </w:rPr>
        <w:t xml:space="preserve">Turnar el acta de cuenta al expediente de actividades de la </w:t>
      </w:r>
      <w:proofErr w:type="gramStart"/>
      <w:r w:rsidRPr="002311D8">
        <w:rPr>
          <w:rFonts w:ascii="Lato" w:hAnsi="Lato" w:cstheme="minorHAnsi"/>
          <w:bCs/>
        </w:rPr>
        <w:t>Consejera</w:t>
      </w:r>
      <w:proofErr w:type="gramEnd"/>
      <w:r w:rsidRPr="002311D8">
        <w:rPr>
          <w:rFonts w:ascii="Lato" w:hAnsi="Lato" w:cstheme="minorHAnsi"/>
          <w:bCs/>
        </w:rPr>
        <w:t xml:space="preserve"> Alejandra </w:t>
      </w:r>
      <w:proofErr w:type="spellStart"/>
      <w:r w:rsidRPr="002311D8">
        <w:rPr>
          <w:rFonts w:ascii="Lato" w:hAnsi="Lato" w:cstheme="minorHAnsi"/>
          <w:bCs/>
        </w:rPr>
        <w:t>C</w:t>
      </w:r>
      <w:r w:rsidR="00DD1001" w:rsidRPr="002311D8">
        <w:rPr>
          <w:rFonts w:ascii="Lato" w:hAnsi="Lato" w:cstheme="minorHAnsi"/>
          <w:bCs/>
        </w:rPr>
        <w:t>ó</w:t>
      </w:r>
      <w:r w:rsidRPr="002311D8">
        <w:rPr>
          <w:rFonts w:ascii="Lato" w:hAnsi="Lato" w:cstheme="minorHAnsi"/>
          <w:bCs/>
        </w:rPr>
        <w:t>s</w:t>
      </w:r>
      <w:r w:rsidR="00DD1001" w:rsidRPr="002311D8">
        <w:rPr>
          <w:rFonts w:ascii="Lato" w:hAnsi="Lato" w:cstheme="minorHAnsi"/>
          <w:bCs/>
        </w:rPr>
        <w:t>e</w:t>
      </w:r>
      <w:r w:rsidRPr="002311D8">
        <w:rPr>
          <w:rFonts w:ascii="Lato" w:hAnsi="Lato" w:cstheme="minorHAnsi"/>
          <w:bCs/>
        </w:rPr>
        <w:t>tl</w:t>
      </w:r>
      <w:proofErr w:type="spellEnd"/>
      <w:r w:rsidRPr="002311D8">
        <w:rPr>
          <w:rFonts w:ascii="Lato" w:hAnsi="Lato" w:cstheme="minorHAnsi"/>
          <w:bCs/>
        </w:rPr>
        <w:t xml:space="preserve"> Flores, que se lleva en la Secretaría Ejecutiva, para que surta los efectos legales correspondientes. </w:t>
      </w:r>
    </w:p>
    <w:p w14:paraId="1C1150B1" w14:textId="1A5D0120" w:rsidR="008271E9" w:rsidRPr="002311D8" w:rsidRDefault="00630324" w:rsidP="00B359BE">
      <w:pPr>
        <w:tabs>
          <w:tab w:val="left" w:pos="5954"/>
        </w:tabs>
        <w:spacing w:after="0" w:line="480" w:lineRule="auto"/>
        <w:jc w:val="both"/>
        <w:rPr>
          <w:rFonts w:ascii="Lato" w:hAnsi="Lato" w:cstheme="minorHAnsi"/>
          <w:b/>
          <w:bCs/>
          <w:u w:val="single"/>
          <w:bdr w:val="none" w:sz="0" w:space="0" w:color="auto" w:frame="1"/>
        </w:rPr>
      </w:pPr>
      <w:r w:rsidRPr="002311D8">
        <w:rPr>
          <w:rFonts w:ascii="Lato" w:hAnsi="Lato" w:cstheme="minorHAnsi"/>
          <w:bCs/>
        </w:rPr>
        <w:t xml:space="preserve">Comuníquese esta determinación al </w:t>
      </w:r>
      <w:proofErr w:type="gramStart"/>
      <w:r w:rsidRPr="002311D8">
        <w:rPr>
          <w:rFonts w:ascii="Lato" w:hAnsi="Lato" w:cstheme="minorHAnsi"/>
          <w:bCs/>
        </w:rPr>
        <w:t>Director</w:t>
      </w:r>
      <w:proofErr w:type="gramEnd"/>
      <w:r w:rsidRPr="002311D8">
        <w:rPr>
          <w:rFonts w:ascii="Lato" w:hAnsi="Lato" w:cstheme="minorHAnsi"/>
          <w:bdr w:val="none" w:sz="0" w:space="0" w:color="auto" w:frame="1"/>
        </w:rPr>
        <w:t xml:space="preserve"> del Instituto de Especialización Judicial del Tribunal Superior de Justicia </w:t>
      </w:r>
      <w:r w:rsidR="00C31430" w:rsidRPr="002311D8">
        <w:rPr>
          <w:rFonts w:ascii="Lato" w:hAnsi="Lato" w:cstheme="minorHAnsi"/>
          <w:bdr w:val="none" w:sz="0" w:space="0" w:color="auto" w:frame="1"/>
        </w:rPr>
        <w:t xml:space="preserve">y Tesorero del Poder Judicial </w:t>
      </w:r>
      <w:r w:rsidRPr="002311D8">
        <w:rPr>
          <w:rFonts w:ascii="Lato" w:hAnsi="Lato" w:cstheme="minorHAnsi"/>
          <w:bdr w:val="none" w:sz="0" w:space="0" w:color="auto" w:frame="1"/>
        </w:rPr>
        <w:t>del Estado, para su conocimiento y efectos a que haya lugar, en vía de reiteración a la Presidenta de la Comisión de Carrera Judicial, Consejera integrante de este Cuerpo Colegiado.</w:t>
      </w:r>
      <w:r w:rsidR="008271E9" w:rsidRPr="002311D8">
        <w:rPr>
          <w:rFonts w:ascii="Lato" w:hAnsi="Lato" w:cstheme="minorHAnsi"/>
          <w:bdr w:val="none" w:sz="0" w:space="0" w:color="auto" w:frame="1"/>
        </w:rPr>
        <w:t xml:space="preserve"> </w:t>
      </w:r>
      <w:r w:rsidR="008271E9" w:rsidRPr="002311D8">
        <w:rPr>
          <w:rFonts w:ascii="Lato" w:hAnsi="Lato" w:cstheme="minorHAnsi"/>
          <w:b/>
          <w:bCs/>
          <w:u w:val="single"/>
          <w:bdr w:val="none" w:sz="0" w:space="0" w:color="auto" w:frame="1"/>
        </w:rPr>
        <w:t>APROBADO POR UNANIMIDAD DE VOTOS.</w:t>
      </w:r>
    </w:p>
    <w:p w14:paraId="3B03AA37" w14:textId="7FA65776" w:rsidR="00F127E2" w:rsidRPr="002311D8" w:rsidRDefault="00F127E2" w:rsidP="00B359BE">
      <w:pPr>
        <w:pStyle w:val="Prrafodelista"/>
        <w:tabs>
          <w:tab w:val="left" w:pos="5387"/>
          <w:tab w:val="left" w:pos="5954"/>
        </w:tabs>
        <w:spacing w:after="0" w:line="480" w:lineRule="auto"/>
        <w:ind w:left="0" w:firstLine="851"/>
        <w:jc w:val="both"/>
        <w:rPr>
          <w:rFonts w:ascii="Lato" w:hAnsi="Lato" w:cstheme="minorHAnsi"/>
          <w:b/>
          <w:bCs/>
          <w:bdr w:val="none" w:sz="0" w:space="0" w:color="auto" w:frame="1"/>
        </w:rPr>
      </w:pPr>
      <w:r w:rsidRPr="002311D8">
        <w:rPr>
          <w:rFonts w:ascii="Lato" w:hAnsi="Lato"/>
          <w:b/>
          <w:bCs/>
        </w:rPr>
        <w:t>ACUERDO VIII/41/2025. O</w:t>
      </w:r>
      <w:r w:rsidRPr="002311D8">
        <w:rPr>
          <w:rFonts w:ascii="Lato" w:hAnsi="Lato" w:cstheme="minorHAnsi"/>
          <w:b/>
          <w:bCs/>
          <w:bdr w:val="none" w:sz="0" w:space="0" w:color="auto" w:frame="1"/>
        </w:rPr>
        <w:t xml:space="preserve">ficio número CJET/CVV/59/2025, recibido el veinticinco de abril de dos mil veinticinco, signado por el </w:t>
      </w:r>
      <w:proofErr w:type="gramStart"/>
      <w:r w:rsidRPr="002311D8">
        <w:rPr>
          <w:rFonts w:ascii="Lato" w:hAnsi="Lato" w:cstheme="minorHAnsi"/>
          <w:b/>
          <w:bCs/>
          <w:bdr w:val="none" w:sz="0" w:space="0" w:color="auto" w:frame="1"/>
        </w:rPr>
        <w:t>Presidente</w:t>
      </w:r>
      <w:proofErr w:type="gramEnd"/>
      <w:r w:rsidRPr="002311D8">
        <w:rPr>
          <w:rFonts w:ascii="Lato" w:hAnsi="Lato" w:cstheme="minorHAnsi"/>
          <w:b/>
          <w:bCs/>
          <w:bdr w:val="none" w:sz="0" w:space="0" w:color="auto" w:frame="1"/>
        </w:rPr>
        <w:t xml:space="preserve"> de la Comisión de Vigilancia y Visitaduría, Consejero integrante de este Cuerpo Colegiado.</w:t>
      </w:r>
      <w:r w:rsidR="008271E9" w:rsidRPr="002311D8">
        <w:rPr>
          <w:rFonts w:ascii="Lato" w:hAnsi="Lato" w:cstheme="minorHAnsi"/>
          <w:b/>
          <w:bCs/>
          <w:bdr w:val="none" w:sz="0" w:space="0" w:color="auto" w:frame="1"/>
        </w:rPr>
        <w:t xml:space="preserve"> - - - - - - - - - - - - - - - - - - - - - - - - - - - - - - - - - - - - - - - - - - - - - - - - -</w:t>
      </w:r>
    </w:p>
    <w:p w14:paraId="22489D56" w14:textId="22854718" w:rsidR="00F127E2" w:rsidRPr="002311D8" w:rsidRDefault="00F127E2" w:rsidP="00B359BE">
      <w:pPr>
        <w:tabs>
          <w:tab w:val="left" w:pos="5954"/>
        </w:tabs>
        <w:spacing w:after="0" w:line="480" w:lineRule="auto"/>
        <w:jc w:val="both"/>
        <w:rPr>
          <w:rFonts w:ascii="Lato" w:hAnsi="Lato" w:cstheme="minorHAnsi"/>
        </w:rPr>
      </w:pPr>
      <w:r w:rsidRPr="002311D8">
        <w:rPr>
          <w:rFonts w:ascii="Lato" w:hAnsi="Lato"/>
        </w:rPr>
        <w:t xml:space="preserve">Dada cuenta con el oficio de referencia, mediante el cual, el </w:t>
      </w:r>
      <w:proofErr w:type="gramStart"/>
      <w:r w:rsidRPr="002311D8">
        <w:rPr>
          <w:rFonts w:ascii="Lato" w:hAnsi="Lato" w:cstheme="minorHAnsi"/>
          <w:bCs/>
          <w:bdr w:val="none" w:sz="0" w:space="0" w:color="auto" w:frame="1"/>
        </w:rPr>
        <w:t>Presidente</w:t>
      </w:r>
      <w:proofErr w:type="gramEnd"/>
      <w:r w:rsidRPr="002311D8">
        <w:rPr>
          <w:rFonts w:ascii="Lato" w:hAnsi="Lato" w:cstheme="minorHAnsi"/>
          <w:bCs/>
          <w:bdr w:val="none" w:sz="0" w:space="0" w:color="auto" w:frame="1"/>
        </w:rPr>
        <w:t xml:space="preserve"> de la Comisión de Vigilancia y Visitaduría, integrante de este Cuerpo Colegiado</w:t>
      </w:r>
      <w:r w:rsidRPr="002311D8">
        <w:rPr>
          <w:rFonts w:ascii="Lato" w:hAnsi="Lato" w:cstheme="minorHAnsi"/>
        </w:rPr>
        <w:t>, remite un ejemplar del acta CVV/S</w:t>
      </w:r>
      <w:r w:rsidR="0017475E" w:rsidRPr="002311D8">
        <w:rPr>
          <w:rFonts w:ascii="Lato" w:hAnsi="Lato" w:cstheme="minorHAnsi"/>
        </w:rPr>
        <w:t>O/</w:t>
      </w:r>
      <w:r w:rsidRPr="002311D8">
        <w:rPr>
          <w:rFonts w:ascii="Lato" w:hAnsi="Lato" w:cstheme="minorHAnsi"/>
        </w:rPr>
        <w:t>04/2025, correspondiente a la sesión ordinaria privada de dicha Comisión celebrada el veintidós de abril de dos mil veinticinco, en la que se acordó la calendarización para la celebración de la segunda visita ordinaria en el mes de mayo del año en curso, por las Consejeras y Consejeros visitadores</w:t>
      </w:r>
      <w:r w:rsidR="00BC35A7" w:rsidRPr="002311D8">
        <w:rPr>
          <w:rFonts w:ascii="Lato" w:hAnsi="Lato" w:cstheme="minorHAnsi"/>
        </w:rPr>
        <w:t>.</w:t>
      </w:r>
      <w:r w:rsidR="008271E9" w:rsidRPr="002311D8">
        <w:rPr>
          <w:rFonts w:ascii="Lato" w:hAnsi="Lato" w:cstheme="minorHAnsi"/>
        </w:rPr>
        <w:t xml:space="preserve"> </w:t>
      </w:r>
      <w:r w:rsidR="00BC35A7" w:rsidRPr="002311D8">
        <w:rPr>
          <w:rFonts w:ascii="Lato" w:hAnsi="Lato" w:cstheme="minorHAnsi"/>
        </w:rPr>
        <w:t xml:space="preserve">En atención a lo anterior </w:t>
      </w:r>
      <w:r w:rsidRPr="002311D8">
        <w:rPr>
          <w:rFonts w:ascii="Lato" w:hAnsi="Lato" w:cstheme="minorHAnsi"/>
        </w:rPr>
        <w:t>y toda vez que la calendarización de referencia, en términos de lo que establecen los artículos 40, 42, 50, 53 y 73 fracción IV, del Reglamento del Consejo de la Judicatura del Estado, ha sido aprobada en sus términos por la Comisión de Vigilancia y Visitaduría de este Órgano Colegiado, con fundamento en lo que establecen los diversos artículos 61 y 68, fracción XIV de la Ley Orgánica del Poder Judicial del Estado, se determina:</w:t>
      </w:r>
    </w:p>
    <w:p w14:paraId="56C8AF01" w14:textId="6F192A32" w:rsidR="00F127E2" w:rsidRPr="002311D8" w:rsidRDefault="00F127E2" w:rsidP="00B359BE">
      <w:pPr>
        <w:pStyle w:val="Prrafodelista"/>
        <w:numPr>
          <w:ilvl w:val="0"/>
          <w:numId w:val="59"/>
        </w:numPr>
        <w:tabs>
          <w:tab w:val="left" w:pos="5387"/>
          <w:tab w:val="left" w:pos="5954"/>
        </w:tabs>
        <w:spacing w:after="0" w:line="480" w:lineRule="auto"/>
        <w:jc w:val="both"/>
        <w:rPr>
          <w:rFonts w:ascii="Lato" w:hAnsi="Lato" w:cstheme="minorHAnsi"/>
          <w:b/>
          <w:bCs/>
        </w:rPr>
      </w:pPr>
      <w:r w:rsidRPr="002311D8">
        <w:rPr>
          <w:rFonts w:ascii="Lato" w:hAnsi="Lato" w:cstheme="minorHAnsi"/>
        </w:rPr>
        <w:lastRenderedPageBreak/>
        <w:t xml:space="preserve">Tomar conocimiento de la calendarización para la celebración de la </w:t>
      </w:r>
      <w:r w:rsidR="00BC35A7" w:rsidRPr="002311D8">
        <w:rPr>
          <w:rFonts w:ascii="Lato" w:hAnsi="Lato" w:cstheme="minorHAnsi"/>
        </w:rPr>
        <w:t xml:space="preserve">Segunda </w:t>
      </w:r>
      <w:r w:rsidRPr="002311D8">
        <w:rPr>
          <w:rFonts w:ascii="Lato" w:hAnsi="Lato" w:cstheme="minorHAnsi"/>
        </w:rPr>
        <w:t xml:space="preserve">Visita Ordinaria a practicarse en el mes </w:t>
      </w:r>
      <w:r w:rsidR="00BC35A7" w:rsidRPr="002311D8">
        <w:rPr>
          <w:rFonts w:ascii="Lato" w:hAnsi="Lato" w:cstheme="minorHAnsi"/>
        </w:rPr>
        <w:t xml:space="preserve">mayo </w:t>
      </w:r>
      <w:r w:rsidRPr="002311D8">
        <w:rPr>
          <w:rFonts w:ascii="Lato" w:hAnsi="Lato" w:cstheme="minorHAnsi"/>
        </w:rPr>
        <w:t xml:space="preserve">del año en curso, por las </w:t>
      </w:r>
      <w:proofErr w:type="gramStart"/>
      <w:r w:rsidRPr="002311D8">
        <w:rPr>
          <w:rFonts w:ascii="Lato" w:hAnsi="Lato" w:cstheme="minorHAnsi"/>
        </w:rPr>
        <w:t>Consejeras</w:t>
      </w:r>
      <w:proofErr w:type="gramEnd"/>
      <w:r w:rsidRPr="002311D8">
        <w:rPr>
          <w:rFonts w:ascii="Lato" w:hAnsi="Lato" w:cstheme="minorHAnsi"/>
        </w:rPr>
        <w:t xml:space="preserve"> y Consejeros visitadores.</w:t>
      </w:r>
    </w:p>
    <w:p w14:paraId="6BEE8D21" w14:textId="77777777" w:rsidR="00F127E2" w:rsidRPr="002311D8" w:rsidRDefault="00F127E2" w:rsidP="00B359BE">
      <w:pPr>
        <w:pStyle w:val="Prrafodelista"/>
        <w:numPr>
          <w:ilvl w:val="0"/>
          <w:numId w:val="59"/>
        </w:numPr>
        <w:tabs>
          <w:tab w:val="left" w:pos="5387"/>
          <w:tab w:val="left" w:pos="5954"/>
        </w:tabs>
        <w:spacing w:after="0" w:line="480" w:lineRule="auto"/>
        <w:jc w:val="both"/>
        <w:rPr>
          <w:rFonts w:ascii="Lato" w:hAnsi="Lato" w:cstheme="minorHAnsi"/>
          <w:b/>
          <w:bCs/>
        </w:rPr>
      </w:pPr>
      <w:r w:rsidRPr="002311D8">
        <w:rPr>
          <w:rFonts w:ascii="Lato" w:hAnsi="Lato" w:cstheme="minorHAnsi"/>
        </w:rPr>
        <w:t>Proceder a su publicación y difusión en la página electrónica oficial del Poder Judicial del Estado, en lo conducente.</w:t>
      </w:r>
    </w:p>
    <w:p w14:paraId="39A92E0A" w14:textId="297CA9B7" w:rsidR="00F127E2" w:rsidRPr="002311D8" w:rsidRDefault="00F127E2" w:rsidP="00B359BE">
      <w:pPr>
        <w:tabs>
          <w:tab w:val="left" w:pos="5954"/>
        </w:tabs>
        <w:spacing w:after="0" w:line="480" w:lineRule="auto"/>
        <w:jc w:val="both"/>
        <w:rPr>
          <w:rFonts w:ascii="Lato" w:hAnsi="Lato" w:cstheme="minorHAnsi"/>
          <w:b/>
          <w:bCs/>
          <w:u w:val="single"/>
          <w:bdr w:val="none" w:sz="0" w:space="0" w:color="auto" w:frame="1"/>
        </w:rPr>
      </w:pPr>
      <w:r w:rsidRPr="002311D8">
        <w:rPr>
          <w:rFonts w:ascii="Lato" w:hAnsi="Lato" w:cstheme="minorHAnsi"/>
        </w:rPr>
        <w:t xml:space="preserve">Comuníquese esta determinación al </w:t>
      </w:r>
      <w:proofErr w:type="gramStart"/>
      <w:r w:rsidRPr="002311D8">
        <w:rPr>
          <w:rFonts w:ascii="Lato" w:hAnsi="Lato" w:cstheme="minorHAnsi"/>
        </w:rPr>
        <w:t>Director</w:t>
      </w:r>
      <w:proofErr w:type="gramEnd"/>
      <w:r w:rsidRPr="002311D8">
        <w:rPr>
          <w:rFonts w:ascii="Lato" w:hAnsi="Lato" w:cstheme="minorHAnsi"/>
        </w:rPr>
        <w:t xml:space="preserve"> de Tecnologías de la Información y Comunicación del Poder Judicial, y en vía de reiteración al Consejero Presidente</w:t>
      </w:r>
      <w:r w:rsidRPr="002311D8">
        <w:rPr>
          <w:rFonts w:ascii="Lato" w:hAnsi="Lato" w:cstheme="minorHAnsi"/>
          <w:bdr w:val="none" w:sz="0" w:space="0" w:color="auto" w:frame="1"/>
        </w:rPr>
        <w:t xml:space="preserve"> de la Comisión de Vigilancia y Visitaduría, integrante de este Cuerpo Colegiado, para los efectos legales a que haya lugar.</w:t>
      </w:r>
      <w:r w:rsidR="008271E9" w:rsidRPr="002311D8">
        <w:rPr>
          <w:rFonts w:ascii="Lato" w:hAnsi="Lato" w:cstheme="minorHAnsi"/>
          <w:bdr w:val="none" w:sz="0" w:space="0" w:color="auto" w:frame="1"/>
        </w:rPr>
        <w:t xml:space="preserve"> </w:t>
      </w:r>
      <w:r w:rsidR="008271E9" w:rsidRPr="002311D8">
        <w:rPr>
          <w:rFonts w:ascii="Lato" w:hAnsi="Lato" w:cstheme="minorHAnsi"/>
          <w:b/>
          <w:bCs/>
          <w:u w:val="single"/>
          <w:bdr w:val="none" w:sz="0" w:space="0" w:color="auto" w:frame="1"/>
        </w:rPr>
        <w:t>APROBADO POR UNANIMIDAD DE VOTOS.</w:t>
      </w:r>
    </w:p>
    <w:p w14:paraId="313E76A4" w14:textId="1A3DC9CE" w:rsidR="007D5972" w:rsidRPr="002311D8" w:rsidRDefault="00BC35A7" w:rsidP="00B359BE">
      <w:pPr>
        <w:pStyle w:val="Prrafodelista"/>
        <w:tabs>
          <w:tab w:val="left" w:pos="5387"/>
          <w:tab w:val="left" w:pos="5954"/>
        </w:tabs>
        <w:spacing w:after="0" w:line="480" w:lineRule="auto"/>
        <w:ind w:left="0" w:firstLine="851"/>
        <w:jc w:val="both"/>
        <w:rPr>
          <w:rFonts w:ascii="Lato" w:hAnsi="Lato" w:cstheme="minorHAnsi"/>
          <w:b/>
          <w:bCs/>
          <w:bdr w:val="none" w:sz="0" w:space="0" w:color="auto" w:frame="1"/>
        </w:rPr>
      </w:pPr>
      <w:r w:rsidRPr="002311D8">
        <w:rPr>
          <w:rFonts w:ascii="Lato" w:hAnsi="Lato"/>
          <w:b/>
          <w:bCs/>
        </w:rPr>
        <w:t xml:space="preserve">ACUERDO IX/41/2025. </w:t>
      </w:r>
      <w:r w:rsidR="007D5972" w:rsidRPr="002311D8">
        <w:rPr>
          <w:rFonts w:ascii="Lato" w:hAnsi="Lato"/>
          <w:b/>
          <w:bCs/>
        </w:rPr>
        <w:t>O</w:t>
      </w:r>
      <w:r w:rsidR="007D5972" w:rsidRPr="002311D8">
        <w:rPr>
          <w:rFonts w:ascii="Lato" w:hAnsi="Lato" w:cstheme="minorHAnsi"/>
          <w:b/>
          <w:bCs/>
          <w:bdr w:val="none" w:sz="0" w:space="0" w:color="auto" w:frame="1"/>
        </w:rPr>
        <w:t xml:space="preserve">ficio número CJET/CD/0041/2025, recibido el veinticinco de abril de dos mil veinticinco, signado por el Licenciado Miguel Sánchez Ramírez, </w:t>
      </w:r>
      <w:proofErr w:type="gramStart"/>
      <w:r w:rsidR="007D5972" w:rsidRPr="002311D8">
        <w:rPr>
          <w:rFonts w:ascii="Lato" w:hAnsi="Lato" w:cstheme="minorHAnsi"/>
          <w:b/>
          <w:bCs/>
          <w:bdr w:val="none" w:sz="0" w:space="0" w:color="auto" w:frame="1"/>
        </w:rPr>
        <w:t>Consejero</w:t>
      </w:r>
      <w:proofErr w:type="gramEnd"/>
      <w:r w:rsidR="007D5972" w:rsidRPr="002311D8">
        <w:rPr>
          <w:rFonts w:ascii="Lato" w:hAnsi="Lato" w:cstheme="minorHAnsi"/>
          <w:b/>
          <w:bCs/>
          <w:bdr w:val="none" w:sz="0" w:space="0" w:color="auto" w:frame="1"/>
        </w:rPr>
        <w:t xml:space="preserve"> integrante de este Cuerpo Colegiado.</w:t>
      </w:r>
      <w:r w:rsidR="00274A13">
        <w:rPr>
          <w:rFonts w:ascii="Lato" w:hAnsi="Lato" w:cstheme="minorHAnsi"/>
          <w:b/>
          <w:bCs/>
          <w:bdr w:val="none" w:sz="0" w:space="0" w:color="auto" w:frame="1"/>
        </w:rPr>
        <w:t xml:space="preserve"> - - - </w:t>
      </w:r>
    </w:p>
    <w:p w14:paraId="2C29FBE7" w14:textId="575FC7EB" w:rsidR="0055098F" w:rsidRPr="002311D8" w:rsidRDefault="007D5972" w:rsidP="00B359BE">
      <w:pPr>
        <w:pStyle w:val="Prrafodelista"/>
        <w:tabs>
          <w:tab w:val="left" w:pos="5387"/>
          <w:tab w:val="left" w:pos="5954"/>
        </w:tabs>
        <w:spacing w:after="0" w:line="480" w:lineRule="auto"/>
        <w:ind w:left="0"/>
        <w:jc w:val="both"/>
        <w:rPr>
          <w:rFonts w:ascii="Lato" w:hAnsi="Lato" w:cstheme="minorHAnsi"/>
        </w:rPr>
      </w:pPr>
      <w:r w:rsidRPr="002311D8">
        <w:rPr>
          <w:rFonts w:ascii="Lato" w:hAnsi="Lato" w:cstheme="minorHAnsi"/>
          <w:bdr w:val="none" w:sz="0" w:space="0" w:color="auto" w:frame="1"/>
        </w:rPr>
        <w:t xml:space="preserve">Dada cuenta con el oficio de referencia, mediante el cual, en seguimiento al acuerdo XIII/39/2025.4. de este Cuerpo Colegiado, relativo a la visita extraordinaria inmediata </w:t>
      </w:r>
      <w:r w:rsidR="0050492A" w:rsidRPr="002311D8">
        <w:rPr>
          <w:rFonts w:ascii="Lato" w:hAnsi="Lato" w:cstheme="minorHAnsi"/>
          <w:bdr w:val="none" w:sz="0" w:space="0" w:color="auto" w:frame="1"/>
        </w:rPr>
        <w:t xml:space="preserve">al Juzgado Primero de lo Laboral del Poder Judicial del Estado, el Licenciado Miguel Sánchez Ramírez, </w:t>
      </w:r>
      <w:proofErr w:type="gramStart"/>
      <w:r w:rsidR="0050492A" w:rsidRPr="002311D8">
        <w:rPr>
          <w:rFonts w:ascii="Lato" w:hAnsi="Lato" w:cstheme="minorHAnsi"/>
          <w:bdr w:val="none" w:sz="0" w:space="0" w:color="auto" w:frame="1"/>
        </w:rPr>
        <w:t>Consejero</w:t>
      </w:r>
      <w:proofErr w:type="gramEnd"/>
      <w:r w:rsidR="0050492A" w:rsidRPr="002311D8">
        <w:rPr>
          <w:rFonts w:ascii="Lato" w:hAnsi="Lato" w:cstheme="minorHAnsi"/>
          <w:bdr w:val="none" w:sz="0" w:space="0" w:color="auto" w:frame="1"/>
        </w:rPr>
        <w:t xml:space="preserve"> integrante de este Cuerpo Colegiado y visitador de dicho Juzgado, remite copia original del acta de dicha visita</w:t>
      </w:r>
      <w:r w:rsidR="002170F4" w:rsidRPr="002311D8">
        <w:rPr>
          <w:rFonts w:ascii="Lato" w:hAnsi="Lato" w:cstheme="minorHAnsi"/>
          <w:bdr w:val="none" w:sz="0" w:space="0" w:color="auto" w:frame="1"/>
        </w:rPr>
        <w:t xml:space="preserve">. </w:t>
      </w:r>
      <w:r w:rsidR="0078783F" w:rsidRPr="002311D8">
        <w:rPr>
          <w:rFonts w:ascii="Lato" w:hAnsi="Lato" w:cstheme="minorHAnsi"/>
          <w:bdr w:val="none" w:sz="0" w:space="0" w:color="auto" w:frame="1"/>
        </w:rPr>
        <w:t>En atención a lo anterior, con fundamento en lo que establece</w:t>
      </w:r>
      <w:r w:rsidR="0055098F" w:rsidRPr="002311D8">
        <w:rPr>
          <w:rFonts w:ascii="Lato" w:hAnsi="Lato" w:cstheme="minorHAnsi"/>
          <w:bdr w:val="none" w:sz="0" w:space="0" w:color="auto" w:frame="1"/>
        </w:rPr>
        <w:t>n</w:t>
      </w:r>
      <w:r w:rsidR="0078783F" w:rsidRPr="002311D8">
        <w:rPr>
          <w:rFonts w:ascii="Lato" w:hAnsi="Lato" w:cstheme="minorHAnsi"/>
          <w:bdr w:val="none" w:sz="0" w:space="0" w:color="auto" w:frame="1"/>
        </w:rPr>
        <w:t xml:space="preserve"> l</w:t>
      </w:r>
      <w:r w:rsidR="0055098F" w:rsidRPr="002311D8">
        <w:rPr>
          <w:rFonts w:ascii="Lato" w:hAnsi="Lato" w:cstheme="minorHAnsi"/>
          <w:bdr w:val="none" w:sz="0" w:space="0" w:color="auto" w:frame="1"/>
        </w:rPr>
        <w:t>os</w:t>
      </w:r>
      <w:r w:rsidR="0078783F" w:rsidRPr="002311D8">
        <w:rPr>
          <w:rFonts w:ascii="Lato" w:hAnsi="Lato" w:cstheme="minorHAnsi"/>
          <w:bdr w:val="none" w:sz="0" w:space="0" w:color="auto" w:frame="1"/>
        </w:rPr>
        <w:t xml:space="preserve"> artículo</w:t>
      </w:r>
      <w:r w:rsidR="0055098F" w:rsidRPr="002311D8">
        <w:rPr>
          <w:rFonts w:ascii="Lato" w:hAnsi="Lato" w:cstheme="minorHAnsi"/>
          <w:bdr w:val="none" w:sz="0" w:space="0" w:color="auto" w:frame="1"/>
        </w:rPr>
        <w:t>s</w:t>
      </w:r>
      <w:r w:rsidR="0078783F" w:rsidRPr="002311D8">
        <w:rPr>
          <w:rFonts w:ascii="Lato" w:hAnsi="Lato" w:cstheme="minorHAnsi"/>
          <w:bdr w:val="none" w:sz="0" w:space="0" w:color="auto" w:frame="1"/>
        </w:rPr>
        <w:t xml:space="preserve"> </w:t>
      </w:r>
      <w:r w:rsidR="0055098F" w:rsidRPr="002311D8">
        <w:rPr>
          <w:rFonts w:ascii="Lato" w:hAnsi="Lato" w:cstheme="minorHAnsi"/>
          <w:bdr w:val="none" w:sz="0" w:space="0" w:color="auto" w:frame="1"/>
        </w:rPr>
        <w:t xml:space="preserve">3 </w:t>
      </w:r>
      <w:r w:rsidR="0055098F" w:rsidRPr="002311D8">
        <w:rPr>
          <w:rFonts w:ascii="Lato" w:hAnsi="Lato"/>
        </w:rPr>
        <w:t>fracción II, 90 y 91 de la Ley General de Responsabilidades Administrativas</w:t>
      </w:r>
      <w:r w:rsidR="0055098F" w:rsidRPr="002311D8">
        <w:rPr>
          <w:rFonts w:ascii="Lato" w:hAnsi="Lato" w:cstheme="minorHAnsi"/>
        </w:rPr>
        <w:t>; 61, 66 y 68 fracción XXVI, de la Ley Orgánica del Poder Judicial del Estado, se determina:</w:t>
      </w:r>
    </w:p>
    <w:p w14:paraId="1870191D" w14:textId="75C27DD1" w:rsidR="0078783F" w:rsidRPr="002311D8" w:rsidRDefault="0078783F" w:rsidP="00B359BE">
      <w:pPr>
        <w:pStyle w:val="Prrafodelista"/>
        <w:numPr>
          <w:ilvl w:val="0"/>
          <w:numId w:val="61"/>
        </w:numPr>
        <w:tabs>
          <w:tab w:val="left" w:pos="5387"/>
          <w:tab w:val="left" w:pos="5954"/>
        </w:tabs>
        <w:spacing w:after="0" w:line="480" w:lineRule="auto"/>
        <w:jc w:val="both"/>
        <w:rPr>
          <w:rFonts w:ascii="Lato" w:hAnsi="Lato" w:cstheme="minorHAnsi"/>
          <w:bdr w:val="none" w:sz="0" w:space="0" w:color="auto" w:frame="1"/>
        </w:rPr>
      </w:pPr>
      <w:r w:rsidRPr="002311D8">
        <w:rPr>
          <w:rFonts w:ascii="Lato" w:hAnsi="Lato" w:cstheme="minorHAnsi"/>
          <w:bdr w:val="none" w:sz="0" w:space="0" w:color="auto" w:frame="1"/>
        </w:rPr>
        <w:t xml:space="preserve">Tener por presente al </w:t>
      </w:r>
      <w:proofErr w:type="gramStart"/>
      <w:r w:rsidRPr="002311D8">
        <w:rPr>
          <w:rFonts w:ascii="Lato" w:hAnsi="Lato" w:cstheme="minorHAnsi"/>
          <w:bdr w:val="none" w:sz="0" w:space="0" w:color="auto" w:frame="1"/>
        </w:rPr>
        <w:t>Consejero</w:t>
      </w:r>
      <w:proofErr w:type="gramEnd"/>
      <w:r w:rsidRPr="002311D8">
        <w:rPr>
          <w:rFonts w:ascii="Lato" w:hAnsi="Lato" w:cstheme="minorHAnsi"/>
          <w:bdr w:val="none" w:sz="0" w:space="0" w:color="auto" w:frame="1"/>
        </w:rPr>
        <w:t xml:space="preserve"> Miguel Sánchez Ramírez, en su carácter de Visitador del Juzgado Primero de lo Laboral del Poder Judicial del Estado, dando cumplimiento al acuerdo XIII/39/2025.4. de este Cuerpo Colegiado, con la visita extraordinaria inmediata a dicho Juzgado, llevada a cabo el veinticuatro de abril de dos mil veinticinco. </w:t>
      </w:r>
    </w:p>
    <w:p w14:paraId="68F35144" w14:textId="56115582" w:rsidR="002170F4" w:rsidRPr="002311D8" w:rsidRDefault="002170F4" w:rsidP="00B359BE">
      <w:pPr>
        <w:pStyle w:val="Prrafodelista"/>
        <w:numPr>
          <w:ilvl w:val="0"/>
          <w:numId w:val="61"/>
        </w:numPr>
        <w:tabs>
          <w:tab w:val="left" w:pos="5387"/>
          <w:tab w:val="left" w:pos="5954"/>
        </w:tabs>
        <w:spacing w:after="0" w:line="480" w:lineRule="auto"/>
        <w:jc w:val="both"/>
        <w:rPr>
          <w:rFonts w:ascii="Lato" w:hAnsi="Lato" w:cstheme="minorHAnsi"/>
          <w:bdr w:val="none" w:sz="0" w:space="0" w:color="auto" w:frame="1"/>
        </w:rPr>
      </w:pPr>
      <w:r w:rsidRPr="002311D8">
        <w:rPr>
          <w:rFonts w:ascii="Lato" w:hAnsi="Lato" w:cstheme="minorHAnsi"/>
          <w:bdr w:val="none" w:sz="0" w:space="0" w:color="auto" w:frame="1"/>
        </w:rPr>
        <w:t>Turnar la documentación de cuenta al Contralor del Poder Judicial del Estado, para efectos de su competencia.</w:t>
      </w:r>
    </w:p>
    <w:p w14:paraId="57642DBC" w14:textId="10855B9D" w:rsidR="0078783F" w:rsidRPr="002311D8" w:rsidRDefault="0078783F" w:rsidP="00B359BE">
      <w:pPr>
        <w:tabs>
          <w:tab w:val="left" w:pos="5387"/>
          <w:tab w:val="left" w:pos="5954"/>
        </w:tabs>
        <w:spacing w:after="0" w:line="480" w:lineRule="auto"/>
        <w:jc w:val="both"/>
        <w:rPr>
          <w:rFonts w:ascii="Lato" w:hAnsi="Lato" w:cstheme="minorHAnsi"/>
          <w:b/>
          <w:bCs/>
          <w:u w:val="single"/>
          <w:bdr w:val="none" w:sz="0" w:space="0" w:color="auto" w:frame="1"/>
        </w:rPr>
      </w:pPr>
      <w:r w:rsidRPr="002311D8">
        <w:rPr>
          <w:rFonts w:ascii="Lato" w:hAnsi="Lato" w:cstheme="minorHAnsi"/>
          <w:bdr w:val="none" w:sz="0" w:space="0" w:color="auto" w:frame="1"/>
        </w:rPr>
        <w:t>Comuníquese esta determinación a</w:t>
      </w:r>
      <w:r w:rsidR="004E146C" w:rsidRPr="002311D8">
        <w:rPr>
          <w:rFonts w:ascii="Lato" w:hAnsi="Lato" w:cstheme="minorHAnsi"/>
          <w:bdr w:val="none" w:sz="0" w:space="0" w:color="auto" w:frame="1"/>
        </w:rPr>
        <w:t xml:space="preserve">l </w:t>
      </w:r>
      <w:r w:rsidR="002170F4" w:rsidRPr="002311D8">
        <w:rPr>
          <w:rFonts w:ascii="Lato" w:hAnsi="Lato" w:cstheme="minorHAnsi"/>
          <w:bdr w:val="none" w:sz="0" w:space="0" w:color="auto" w:frame="1"/>
        </w:rPr>
        <w:t>Contralor del Poder Judicial del Estado</w:t>
      </w:r>
      <w:r w:rsidR="0055098F" w:rsidRPr="002311D8">
        <w:rPr>
          <w:rFonts w:ascii="Lato" w:hAnsi="Lato" w:cstheme="minorHAnsi"/>
          <w:bdr w:val="none" w:sz="0" w:space="0" w:color="auto" w:frame="1"/>
        </w:rPr>
        <w:t>, para los efectos legales correspondientes</w:t>
      </w:r>
      <w:r w:rsidR="002170F4" w:rsidRPr="002311D8">
        <w:rPr>
          <w:rFonts w:ascii="Lato" w:hAnsi="Lato" w:cstheme="minorHAnsi"/>
          <w:bdr w:val="none" w:sz="0" w:space="0" w:color="auto" w:frame="1"/>
        </w:rPr>
        <w:t xml:space="preserve">, </w:t>
      </w:r>
      <w:r w:rsidR="0055098F" w:rsidRPr="002311D8">
        <w:rPr>
          <w:rFonts w:ascii="Lato" w:hAnsi="Lato" w:cstheme="minorHAnsi"/>
          <w:bdr w:val="none" w:sz="0" w:space="0" w:color="auto" w:frame="1"/>
        </w:rPr>
        <w:t xml:space="preserve">al </w:t>
      </w:r>
      <w:r w:rsidR="004E146C" w:rsidRPr="002311D8">
        <w:rPr>
          <w:rFonts w:ascii="Lato" w:hAnsi="Lato" w:cstheme="minorHAnsi"/>
          <w:bdr w:val="none" w:sz="0" w:space="0" w:color="auto" w:frame="1"/>
        </w:rPr>
        <w:t xml:space="preserve">Juez Primero de lo Laboral del Poder </w:t>
      </w:r>
      <w:r w:rsidR="004E146C" w:rsidRPr="002311D8">
        <w:rPr>
          <w:rFonts w:ascii="Lato" w:hAnsi="Lato" w:cstheme="minorHAnsi"/>
          <w:bdr w:val="none" w:sz="0" w:space="0" w:color="auto" w:frame="1"/>
        </w:rPr>
        <w:lastRenderedPageBreak/>
        <w:t>Judicial del Estado,</w:t>
      </w:r>
      <w:r w:rsidR="0055098F" w:rsidRPr="002311D8">
        <w:rPr>
          <w:rFonts w:ascii="Lato" w:hAnsi="Lato" w:cstheme="minorHAnsi"/>
          <w:bdr w:val="none" w:sz="0" w:space="0" w:color="auto" w:frame="1"/>
        </w:rPr>
        <w:t xml:space="preserve"> para su conocimiento, </w:t>
      </w:r>
      <w:r w:rsidR="004E146C" w:rsidRPr="002311D8">
        <w:rPr>
          <w:rFonts w:ascii="Lato" w:hAnsi="Lato" w:cstheme="minorHAnsi"/>
          <w:bdr w:val="none" w:sz="0" w:space="0" w:color="auto" w:frame="1"/>
        </w:rPr>
        <w:t xml:space="preserve">en vía de reiteración al </w:t>
      </w:r>
      <w:proofErr w:type="gramStart"/>
      <w:r w:rsidR="004E146C" w:rsidRPr="002311D8">
        <w:rPr>
          <w:rFonts w:ascii="Lato" w:hAnsi="Lato" w:cstheme="minorHAnsi"/>
          <w:bdr w:val="none" w:sz="0" w:space="0" w:color="auto" w:frame="1"/>
        </w:rPr>
        <w:t>Consejero</w:t>
      </w:r>
      <w:proofErr w:type="gramEnd"/>
      <w:r w:rsidR="004E146C" w:rsidRPr="002311D8">
        <w:rPr>
          <w:rFonts w:ascii="Lato" w:hAnsi="Lato" w:cstheme="minorHAnsi"/>
          <w:bdr w:val="none" w:sz="0" w:space="0" w:color="auto" w:frame="1"/>
        </w:rPr>
        <w:t xml:space="preserve"> Miguel Sánchez Ramírez, en su carácter de visitador del Juzgado citado</w:t>
      </w:r>
      <w:r w:rsidR="0055098F" w:rsidRPr="002311D8">
        <w:rPr>
          <w:rFonts w:ascii="Lato" w:hAnsi="Lato" w:cstheme="minorHAnsi"/>
          <w:bdr w:val="none" w:sz="0" w:space="0" w:color="auto" w:frame="1"/>
        </w:rPr>
        <w:t>, para constancia.</w:t>
      </w:r>
      <w:r w:rsidR="00CD0B6F" w:rsidRPr="002311D8">
        <w:rPr>
          <w:rFonts w:ascii="Lato" w:hAnsi="Lato" w:cstheme="minorHAnsi"/>
          <w:bdr w:val="none" w:sz="0" w:space="0" w:color="auto" w:frame="1"/>
        </w:rPr>
        <w:t xml:space="preserve"> </w:t>
      </w:r>
      <w:r w:rsidR="00CD0B6F" w:rsidRPr="002311D8">
        <w:rPr>
          <w:rFonts w:ascii="Lato" w:hAnsi="Lato" w:cstheme="minorHAnsi"/>
          <w:b/>
          <w:bCs/>
          <w:u w:val="single"/>
          <w:bdr w:val="none" w:sz="0" w:space="0" w:color="auto" w:frame="1"/>
        </w:rPr>
        <w:t>APROBADO POR UNANIMIDAD DE VOTOS.</w:t>
      </w:r>
    </w:p>
    <w:p w14:paraId="5F83417C" w14:textId="3DAF0B2C" w:rsidR="0078783F" w:rsidRPr="002311D8" w:rsidRDefault="0078783F" w:rsidP="00B359BE">
      <w:pPr>
        <w:tabs>
          <w:tab w:val="left" w:pos="5387"/>
          <w:tab w:val="left" w:pos="5954"/>
        </w:tabs>
        <w:spacing w:after="0" w:line="480" w:lineRule="auto"/>
        <w:ind w:firstLine="851"/>
        <w:jc w:val="both"/>
        <w:rPr>
          <w:rFonts w:ascii="Lato" w:hAnsi="Lato" w:cstheme="minorHAnsi"/>
          <w:b/>
          <w:bCs/>
          <w:bdr w:val="none" w:sz="0" w:space="0" w:color="auto" w:frame="1"/>
        </w:rPr>
      </w:pPr>
      <w:r w:rsidRPr="002311D8">
        <w:rPr>
          <w:rFonts w:ascii="Lato" w:hAnsi="Lato"/>
          <w:b/>
          <w:bCs/>
        </w:rPr>
        <w:t xml:space="preserve">ACUERDO X/41/2025. </w:t>
      </w:r>
      <w:r w:rsidRPr="002311D8">
        <w:rPr>
          <w:rFonts w:ascii="Lato" w:hAnsi="Lato" w:cstheme="minorHAnsi"/>
          <w:b/>
          <w:bCs/>
          <w:bdr w:val="none" w:sz="0" w:space="0" w:color="auto" w:frame="1"/>
        </w:rPr>
        <w:t xml:space="preserve">Oficio número CJET/C/23/2025, recibido el veintiocho de abril de dos mil veinticinco, signado por la Licenciada Violeta Fernández Vázquez, </w:t>
      </w:r>
      <w:proofErr w:type="gramStart"/>
      <w:r w:rsidRPr="002311D8">
        <w:rPr>
          <w:rFonts w:ascii="Lato" w:hAnsi="Lato" w:cstheme="minorHAnsi"/>
          <w:b/>
          <w:bCs/>
          <w:bdr w:val="none" w:sz="0" w:space="0" w:color="auto" w:frame="1"/>
        </w:rPr>
        <w:t>Consejera</w:t>
      </w:r>
      <w:proofErr w:type="gramEnd"/>
      <w:r w:rsidRPr="002311D8">
        <w:rPr>
          <w:rFonts w:ascii="Lato" w:hAnsi="Lato" w:cstheme="minorHAnsi"/>
          <w:b/>
          <w:bCs/>
          <w:bdr w:val="none" w:sz="0" w:space="0" w:color="auto" w:frame="1"/>
        </w:rPr>
        <w:t xml:space="preserve"> integrante de este Cuerpo Colegiado. </w:t>
      </w:r>
      <w:r w:rsidR="00CD0B6F" w:rsidRPr="002311D8">
        <w:rPr>
          <w:rFonts w:ascii="Lato" w:hAnsi="Lato" w:cstheme="minorHAnsi"/>
          <w:b/>
          <w:bCs/>
          <w:bdr w:val="none" w:sz="0" w:space="0" w:color="auto" w:frame="1"/>
        </w:rPr>
        <w:t>- - - - - - -</w:t>
      </w:r>
    </w:p>
    <w:p w14:paraId="5B3CD771" w14:textId="5B8739C4" w:rsidR="0078783F" w:rsidRPr="002311D8" w:rsidRDefault="0078783F" w:rsidP="00B359BE">
      <w:pPr>
        <w:tabs>
          <w:tab w:val="left" w:pos="5387"/>
          <w:tab w:val="left" w:pos="5954"/>
        </w:tabs>
        <w:spacing w:after="0" w:line="480" w:lineRule="auto"/>
        <w:jc w:val="both"/>
        <w:rPr>
          <w:rFonts w:ascii="Lato" w:hAnsi="Lato" w:cstheme="minorHAnsi"/>
          <w:bdr w:val="none" w:sz="0" w:space="0" w:color="auto" w:frame="1"/>
        </w:rPr>
      </w:pPr>
      <w:r w:rsidRPr="002311D8">
        <w:rPr>
          <w:rFonts w:ascii="Lato" w:hAnsi="Lato" w:cstheme="minorHAnsi"/>
          <w:bdr w:val="none" w:sz="0" w:space="0" w:color="auto" w:frame="1"/>
        </w:rPr>
        <w:t xml:space="preserve">Dada cuenta con el oficio de referencia, mediante el cual, la Licenciada Violeta Fernández Vázquez, </w:t>
      </w:r>
      <w:proofErr w:type="gramStart"/>
      <w:r w:rsidRPr="002311D8">
        <w:rPr>
          <w:rFonts w:ascii="Lato" w:hAnsi="Lato" w:cstheme="minorHAnsi"/>
          <w:bdr w:val="none" w:sz="0" w:space="0" w:color="auto" w:frame="1"/>
        </w:rPr>
        <w:t>Consejera</w:t>
      </w:r>
      <w:proofErr w:type="gramEnd"/>
      <w:r w:rsidRPr="002311D8">
        <w:rPr>
          <w:rFonts w:ascii="Lato" w:hAnsi="Lato" w:cstheme="minorHAnsi"/>
          <w:bdr w:val="none" w:sz="0" w:space="0" w:color="auto" w:frame="1"/>
        </w:rPr>
        <w:t xml:space="preserve"> integrante de este Cuerpo Colegiado, derivado de su participación en el Proceso Electoral Local Extraordinario 2025, como candidata a Magistrada del Tribunal de Disciplina Judicial del Estado de Tlaxcala, solicita </w:t>
      </w:r>
      <w:r w:rsidR="00C40809" w:rsidRPr="002311D8">
        <w:rPr>
          <w:rFonts w:ascii="Lato" w:hAnsi="Lato" w:cstheme="minorHAnsi"/>
          <w:bdr w:val="none" w:sz="0" w:space="0" w:color="auto" w:frame="1"/>
        </w:rPr>
        <w:t>no se difunda su imagen y nombre, dadas las actividades institucionales que realiza en el desempeño de su cargo como Consejera de la Judicatura.</w:t>
      </w:r>
    </w:p>
    <w:p w14:paraId="266DA9C5" w14:textId="0F364890" w:rsidR="0078783F" w:rsidRPr="002311D8" w:rsidRDefault="00C40809" w:rsidP="00B359BE">
      <w:pPr>
        <w:tabs>
          <w:tab w:val="left" w:pos="5387"/>
          <w:tab w:val="left" w:pos="5954"/>
        </w:tabs>
        <w:spacing w:after="0" w:line="480" w:lineRule="auto"/>
        <w:jc w:val="both"/>
        <w:rPr>
          <w:rFonts w:ascii="Lato" w:hAnsi="Lato" w:cstheme="minorHAnsi"/>
          <w:bdr w:val="none" w:sz="0" w:space="0" w:color="auto" w:frame="1"/>
        </w:rPr>
      </w:pPr>
      <w:r w:rsidRPr="002311D8">
        <w:rPr>
          <w:rFonts w:ascii="Lato" w:hAnsi="Lato" w:cstheme="minorHAnsi"/>
          <w:bdr w:val="none" w:sz="0" w:space="0" w:color="auto" w:frame="1"/>
        </w:rPr>
        <w:t xml:space="preserve">En atención a la petición de </w:t>
      </w:r>
      <w:proofErr w:type="gramStart"/>
      <w:r w:rsidRPr="002311D8">
        <w:rPr>
          <w:rFonts w:ascii="Lato" w:hAnsi="Lato" w:cstheme="minorHAnsi"/>
          <w:bdr w:val="none" w:sz="0" w:space="0" w:color="auto" w:frame="1"/>
        </w:rPr>
        <w:t>la  Licenciada</w:t>
      </w:r>
      <w:proofErr w:type="gramEnd"/>
      <w:r w:rsidRPr="002311D8">
        <w:rPr>
          <w:rFonts w:ascii="Lato" w:hAnsi="Lato" w:cstheme="minorHAnsi"/>
          <w:bdr w:val="none" w:sz="0" w:space="0" w:color="auto" w:frame="1"/>
        </w:rPr>
        <w:t xml:space="preserve"> Violeta Fernández Vázquez, Consejera integrante de este Cuerpo Colegiado, con fundamento en lo que establece el artículo 61 de la Ley Orgánica del Poder Judicial del Estado, se determina:</w:t>
      </w:r>
    </w:p>
    <w:p w14:paraId="7880EC4F" w14:textId="3AEE18C8" w:rsidR="00C40809" w:rsidRPr="002311D8" w:rsidRDefault="00C40809" w:rsidP="00B359BE">
      <w:pPr>
        <w:pStyle w:val="Prrafodelista"/>
        <w:numPr>
          <w:ilvl w:val="0"/>
          <w:numId w:val="63"/>
        </w:numPr>
        <w:tabs>
          <w:tab w:val="left" w:pos="5387"/>
          <w:tab w:val="left" w:pos="5954"/>
        </w:tabs>
        <w:spacing w:after="0" w:line="480" w:lineRule="auto"/>
        <w:jc w:val="both"/>
        <w:rPr>
          <w:rFonts w:ascii="Lato" w:hAnsi="Lato" w:cstheme="minorHAnsi"/>
          <w:bdr w:val="none" w:sz="0" w:space="0" w:color="auto" w:frame="1"/>
        </w:rPr>
      </w:pPr>
      <w:r w:rsidRPr="002311D8">
        <w:rPr>
          <w:rFonts w:ascii="Lato" w:hAnsi="Lato" w:cstheme="minorHAnsi"/>
          <w:bdr w:val="none" w:sz="0" w:space="0" w:color="auto" w:frame="1"/>
        </w:rPr>
        <w:t>Tomar conocimiento del oficio de cuenta.</w:t>
      </w:r>
    </w:p>
    <w:p w14:paraId="39034F78" w14:textId="32B08640" w:rsidR="00493C66" w:rsidRPr="002311D8" w:rsidRDefault="00C40809" w:rsidP="00B359BE">
      <w:pPr>
        <w:pStyle w:val="Prrafodelista"/>
        <w:numPr>
          <w:ilvl w:val="0"/>
          <w:numId w:val="63"/>
        </w:numPr>
        <w:tabs>
          <w:tab w:val="left" w:pos="5387"/>
          <w:tab w:val="left" w:pos="5954"/>
        </w:tabs>
        <w:spacing w:after="0" w:line="480" w:lineRule="auto"/>
        <w:jc w:val="both"/>
        <w:rPr>
          <w:rFonts w:ascii="Lato" w:hAnsi="Lato" w:cstheme="minorHAnsi"/>
          <w:bdr w:val="none" w:sz="0" w:space="0" w:color="auto" w:frame="1"/>
        </w:rPr>
      </w:pPr>
      <w:r w:rsidRPr="002311D8">
        <w:rPr>
          <w:rFonts w:ascii="Lato" w:hAnsi="Lato" w:cstheme="minorHAnsi"/>
          <w:bdr w:val="none" w:sz="0" w:space="0" w:color="auto" w:frame="1"/>
        </w:rPr>
        <w:t>Instruir a los Directores de las áreas de Tecnologías de la Información y Comunicación, de Transparencia y Protección de Datos Personales, así como al Encargado de Comunicación Social del Poder Judicial del Estado</w:t>
      </w:r>
      <w:r w:rsidR="00BA0DB2" w:rsidRPr="002311D8">
        <w:rPr>
          <w:rFonts w:ascii="Lato" w:hAnsi="Lato" w:cstheme="minorHAnsi"/>
          <w:bdr w:val="none" w:sz="0" w:space="0" w:color="auto" w:frame="1"/>
        </w:rPr>
        <w:t xml:space="preserve">, para no difundir la imagen y nombre de la Licenciada Violeta Fernández Vázquez, Consejera integrante de este Cuerpo Colegiado, </w:t>
      </w:r>
      <w:r w:rsidR="00493C66" w:rsidRPr="002311D8">
        <w:rPr>
          <w:rFonts w:ascii="Lato" w:hAnsi="Lato" w:cstheme="minorHAnsi"/>
          <w:bdr w:val="none" w:sz="0" w:space="0" w:color="auto" w:frame="1"/>
        </w:rPr>
        <w:t>derivado de las actividades institucionales durante el periodo comprendido del 29 de abril al 02 de junio del año en curso, con motivo d</w:t>
      </w:r>
      <w:r w:rsidR="00BA0DB2" w:rsidRPr="002311D8">
        <w:rPr>
          <w:rFonts w:ascii="Lato" w:hAnsi="Lato" w:cstheme="minorHAnsi"/>
          <w:bdr w:val="none" w:sz="0" w:space="0" w:color="auto" w:frame="1"/>
        </w:rPr>
        <w:t>el Proceso Electoral Local Extraordinario 2025</w:t>
      </w:r>
      <w:r w:rsidR="00493C66" w:rsidRPr="002311D8">
        <w:rPr>
          <w:rFonts w:ascii="Lato" w:hAnsi="Lato" w:cstheme="minorHAnsi"/>
          <w:bdr w:val="none" w:sz="0" w:space="0" w:color="auto" w:frame="1"/>
        </w:rPr>
        <w:t>, en el que participa.</w:t>
      </w:r>
    </w:p>
    <w:p w14:paraId="6C28C74B" w14:textId="678C00BC" w:rsidR="00BA0DB2" w:rsidRPr="002311D8" w:rsidRDefault="00BA0DB2" w:rsidP="00B359BE">
      <w:pPr>
        <w:tabs>
          <w:tab w:val="left" w:pos="5387"/>
          <w:tab w:val="left" w:pos="5954"/>
        </w:tabs>
        <w:spacing w:after="0" w:line="480" w:lineRule="auto"/>
        <w:jc w:val="both"/>
        <w:rPr>
          <w:rFonts w:ascii="Lato" w:hAnsi="Lato" w:cstheme="minorHAnsi"/>
          <w:b/>
          <w:bCs/>
          <w:u w:val="single"/>
          <w:bdr w:val="none" w:sz="0" w:space="0" w:color="auto" w:frame="1"/>
        </w:rPr>
      </w:pPr>
      <w:r w:rsidRPr="002311D8">
        <w:rPr>
          <w:rFonts w:ascii="Lato" w:hAnsi="Lato" w:cstheme="minorHAnsi"/>
          <w:bdr w:val="none" w:sz="0" w:space="0" w:color="auto" w:frame="1"/>
        </w:rPr>
        <w:t xml:space="preserve">Comuníquese esta determinación a los Titulares de las Áreas en cita, para su conocimiento y cumplimiento, en vía de reiteración a la </w:t>
      </w:r>
      <w:proofErr w:type="gramStart"/>
      <w:r w:rsidRPr="002311D8">
        <w:rPr>
          <w:rFonts w:ascii="Lato" w:hAnsi="Lato" w:cstheme="minorHAnsi"/>
          <w:bdr w:val="none" w:sz="0" w:space="0" w:color="auto" w:frame="1"/>
        </w:rPr>
        <w:t>Consejera</w:t>
      </w:r>
      <w:proofErr w:type="gramEnd"/>
      <w:r w:rsidRPr="002311D8">
        <w:rPr>
          <w:rFonts w:ascii="Lato" w:hAnsi="Lato" w:cstheme="minorHAnsi"/>
          <w:bdr w:val="none" w:sz="0" w:space="0" w:color="auto" w:frame="1"/>
        </w:rPr>
        <w:t xml:space="preserve"> Violeta Fernández Vázquez, para los efectos a que haya lugar.</w:t>
      </w:r>
      <w:r w:rsidR="00CD0B6F" w:rsidRPr="002311D8">
        <w:rPr>
          <w:rFonts w:ascii="Lato" w:hAnsi="Lato" w:cstheme="minorHAnsi"/>
          <w:bdr w:val="none" w:sz="0" w:space="0" w:color="auto" w:frame="1"/>
        </w:rPr>
        <w:t xml:space="preserve"> </w:t>
      </w:r>
      <w:r w:rsidR="00CD0B6F" w:rsidRPr="002311D8">
        <w:rPr>
          <w:rFonts w:ascii="Lato" w:hAnsi="Lato" w:cstheme="minorHAnsi"/>
          <w:b/>
          <w:bCs/>
          <w:u w:val="single"/>
          <w:bdr w:val="none" w:sz="0" w:space="0" w:color="auto" w:frame="1"/>
        </w:rPr>
        <w:t>APROBADO POR UNANIMIDAD DE VOTOS.</w:t>
      </w:r>
    </w:p>
    <w:p w14:paraId="270C9B40" w14:textId="294E98C7" w:rsidR="00BA0DB2" w:rsidRPr="002311D8" w:rsidRDefault="00CD0B6F" w:rsidP="00B359BE">
      <w:pPr>
        <w:tabs>
          <w:tab w:val="left" w:pos="5954"/>
        </w:tabs>
        <w:spacing w:after="0" w:line="480" w:lineRule="auto"/>
        <w:ind w:firstLine="851"/>
        <w:jc w:val="both"/>
        <w:rPr>
          <w:rFonts w:ascii="Lato" w:hAnsi="Lato" w:cstheme="minorHAnsi"/>
          <w:bdr w:val="none" w:sz="0" w:space="0" w:color="auto" w:frame="1"/>
        </w:rPr>
      </w:pPr>
      <w:r w:rsidRPr="002311D8">
        <w:rPr>
          <w:rFonts w:ascii="Lato" w:hAnsi="Lato"/>
        </w:rPr>
        <w:t xml:space="preserve"> </w:t>
      </w:r>
      <w:r w:rsidR="00BA0DB2" w:rsidRPr="002311D8">
        <w:rPr>
          <w:rFonts w:ascii="Lato" w:hAnsi="Lato"/>
          <w:b/>
          <w:bCs/>
        </w:rPr>
        <w:t>ACUERDO XI/41/2025.</w:t>
      </w:r>
      <w:r w:rsidR="00BA0DB2" w:rsidRPr="002311D8">
        <w:rPr>
          <w:rFonts w:ascii="Lato" w:hAnsi="Lato" w:cstheme="minorHAnsi"/>
          <w:bdr w:val="none" w:sz="0" w:space="0" w:color="auto" w:frame="1"/>
        </w:rPr>
        <w:t xml:space="preserve"> </w:t>
      </w:r>
      <w:r w:rsidR="00BA0DB2" w:rsidRPr="002311D8">
        <w:rPr>
          <w:rFonts w:ascii="Lato" w:hAnsi="Lato" w:cstheme="minorHAnsi"/>
          <w:b/>
          <w:bCs/>
          <w:bdr w:val="none" w:sz="0" w:space="0" w:color="auto" w:frame="1"/>
        </w:rPr>
        <w:t xml:space="preserve">Oficio número DSP/877/2025, recibido el veinticuatro de abril de dos mil veinticinco, signado por el </w:t>
      </w:r>
      <w:proofErr w:type="gramStart"/>
      <w:r w:rsidR="00BA0DB2" w:rsidRPr="002311D8">
        <w:rPr>
          <w:rFonts w:ascii="Lato" w:hAnsi="Lato" w:cstheme="minorHAnsi"/>
          <w:b/>
          <w:bCs/>
          <w:bdr w:val="none" w:sz="0" w:space="0" w:color="auto" w:frame="1"/>
        </w:rPr>
        <w:t>Jefe</w:t>
      </w:r>
      <w:proofErr w:type="gramEnd"/>
      <w:r w:rsidR="00BA0DB2" w:rsidRPr="002311D8">
        <w:rPr>
          <w:rFonts w:ascii="Lato" w:hAnsi="Lato" w:cstheme="minorHAnsi"/>
          <w:b/>
          <w:bCs/>
          <w:bdr w:val="none" w:sz="0" w:space="0" w:color="auto" w:frame="1"/>
        </w:rPr>
        <w:t xml:space="preserve"> de Servicios </w:t>
      </w:r>
      <w:r w:rsidR="00BA0DB2" w:rsidRPr="002311D8">
        <w:rPr>
          <w:rFonts w:ascii="Lato" w:hAnsi="Lato" w:cstheme="minorHAnsi"/>
          <w:b/>
          <w:bCs/>
          <w:bdr w:val="none" w:sz="0" w:space="0" w:color="auto" w:frame="1"/>
        </w:rPr>
        <w:lastRenderedPageBreak/>
        <w:t xml:space="preserve">Periciales del Tribunal Superior de Justicia del Estado. </w:t>
      </w:r>
      <w:r w:rsidR="007C7259" w:rsidRPr="002311D8">
        <w:rPr>
          <w:rFonts w:ascii="Lato" w:hAnsi="Lato" w:cstheme="minorHAnsi"/>
          <w:b/>
          <w:bCs/>
          <w:bdr w:val="none" w:sz="0" w:space="0" w:color="auto" w:frame="1"/>
        </w:rPr>
        <w:t>- - - - - - - - - - - - - - - - - -</w:t>
      </w:r>
      <w:r w:rsidR="00BA0DB2" w:rsidRPr="002311D8">
        <w:rPr>
          <w:rFonts w:ascii="Lato" w:hAnsi="Lato" w:cstheme="minorHAnsi"/>
          <w:bCs/>
          <w:bdr w:val="none" w:sz="0" w:space="0" w:color="auto" w:frame="1"/>
        </w:rPr>
        <w:t xml:space="preserve">Dada cuenta con el oficio de referencia, mediante el cual, </w:t>
      </w:r>
      <w:r w:rsidR="00BA0DB2" w:rsidRPr="002311D8">
        <w:rPr>
          <w:rFonts w:ascii="Lato" w:hAnsi="Lato" w:cstheme="minorHAnsi"/>
          <w:bdr w:val="none" w:sz="0" w:space="0" w:color="auto" w:frame="1"/>
        </w:rPr>
        <w:t>en atención a los oficios número JL1TLAX/248/2025 y JL1TLAX/435/2025 del Juez Primero de lo Laboral del Poder Judicial del Estado, relativos a la solicitud para designar perito en la materia de valuación de bienes inmuebles, para que comparezcan aceptar y protestar el cargo en el expediente laboral 377/202</w:t>
      </w:r>
      <w:r w:rsidR="00294E96" w:rsidRPr="002311D8">
        <w:rPr>
          <w:rFonts w:ascii="Lato" w:hAnsi="Lato" w:cstheme="minorHAnsi"/>
          <w:bdr w:val="none" w:sz="0" w:space="0" w:color="auto" w:frame="1"/>
        </w:rPr>
        <w:t>2</w:t>
      </w:r>
      <w:r w:rsidR="00BA0DB2" w:rsidRPr="002311D8">
        <w:rPr>
          <w:rFonts w:ascii="Lato" w:hAnsi="Lato" w:cstheme="minorHAnsi"/>
          <w:bdr w:val="none" w:sz="0" w:space="0" w:color="auto" w:frame="1"/>
        </w:rPr>
        <w:t xml:space="preserve"> P.O.L. y desahogar la</w:t>
      </w:r>
      <w:r w:rsidR="00294E96" w:rsidRPr="002311D8">
        <w:rPr>
          <w:rFonts w:ascii="Lato" w:hAnsi="Lato" w:cstheme="minorHAnsi"/>
          <w:bdr w:val="none" w:sz="0" w:space="0" w:color="auto" w:frame="1"/>
        </w:rPr>
        <w:t xml:space="preserve"> diligencia ahí precisada; en ese sentido</w:t>
      </w:r>
      <w:r w:rsidR="00BA0DB2" w:rsidRPr="002311D8">
        <w:rPr>
          <w:rFonts w:ascii="Lato" w:hAnsi="Lato" w:cstheme="minorHAnsi"/>
          <w:bdr w:val="none" w:sz="0" w:space="0" w:color="auto" w:frame="1"/>
        </w:rPr>
        <w:t xml:space="preserve"> el </w:t>
      </w:r>
      <w:r w:rsidR="00BA0DB2" w:rsidRPr="002311D8">
        <w:rPr>
          <w:rFonts w:ascii="Lato" w:hAnsi="Lato"/>
        </w:rPr>
        <w:t xml:space="preserve">Jefe del Departamento de Servicios Periciales del Tribunal Superior de Judicial del Estado, </w:t>
      </w:r>
      <w:r w:rsidR="00BA0DB2" w:rsidRPr="002311D8">
        <w:rPr>
          <w:rFonts w:ascii="Lato" w:hAnsi="Lato" w:cstheme="minorHAnsi"/>
          <w:bdr w:val="none" w:sz="0" w:space="0" w:color="auto" w:frame="1"/>
        </w:rPr>
        <w:t xml:space="preserve"> informa que se cuenta con peritos en la materia inscritos en el Libro Único de Peritos Auxiliares en la Administración de Justicia y dada la naturaleza de la materia laboral,  presenta la cotización de los </w:t>
      </w:r>
      <w:r w:rsidR="00294E96" w:rsidRPr="002311D8">
        <w:rPr>
          <w:rFonts w:ascii="Lato" w:hAnsi="Lato" w:cstheme="minorHAnsi"/>
          <w:bdr w:val="none" w:sz="0" w:space="0" w:color="auto" w:frame="1"/>
        </w:rPr>
        <w:t xml:space="preserve">profesionistas en la materia </w:t>
      </w:r>
      <w:r w:rsidR="00BA0DB2" w:rsidRPr="002311D8">
        <w:rPr>
          <w:rFonts w:ascii="Lato" w:hAnsi="Lato" w:cstheme="minorHAnsi"/>
          <w:bdr w:val="none" w:sz="0" w:space="0" w:color="auto" w:frame="1"/>
        </w:rPr>
        <w:t xml:space="preserve">como se describe en el oficio de cuenta. </w:t>
      </w:r>
      <w:r w:rsidR="007C7259" w:rsidRPr="002311D8">
        <w:rPr>
          <w:rFonts w:ascii="Lato" w:hAnsi="Lato" w:cstheme="minorHAnsi"/>
          <w:bdr w:val="none" w:sz="0" w:space="0" w:color="auto" w:frame="1"/>
        </w:rPr>
        <w:t xml:space="preserve"> </w:t>
      </w:r>
      <w:r w:rsidR="00294E96" w:rsidRPr="002311D8">
        <w:rPr>
          <w:rFonts w:ascii="Lato" w:hAnsi="Lato" w:cstheme="minorHAnsi"/>
          <w:bdr w:val="none" w:sz="0" w:space="0" w:color="auto" w:frame="1"/>
        </w:rPr>
        <w:t xml:space="preserve">En atención a lo anterior, </w:t>
      </w:r>
      <w:r w:rsidR="00BA0DB2" w:rsidRPr="002311D8">
        <w:rPr>
          <w:rFonts w:ascii="Lato" w:hAnsi="Lato" w:cstheme="minorHAnsi"/>
          <w:bdr w:val="none" w:sz="0" w:space="0" w:color="auto" w:frame="1"/>
        </w:rPr>
        <w:t>con la finalidad de atender el requerimiento del Juez Primero Laboral del Poder Judicial del Estado, relacionado con la designación de perito en las materia</w:t>
      </w:r>
      <w:r w:rsidR="00D50F3C">
        <w:rPr>
          <w:rFonts w:ascii="Lato" w:hAnsi="Lato" w:cstheme="minorHAnsi"/>
          <w:bdr w:val="none" w:sz="0" w:space="0" w:color="auto" w:frame="1"/>
        </w:rPr>
        <w:t xml:space="preserve">s </w:t>
      </w:r>
      <w:r w:rsidR="00BA0DB2" w:rsidRPr="002311D8">
        <w:rPr>
          <w:rFonts w:ascii="Lato" w:hAnsi="Lato" w:cstheme="minorHAnsi"/>
          <w:bdr w:val="none" w:sz="0" w:space="0" w:color="auto" w:frame="1"/>
        </w:rPr>
        <w:t xml:space="preserve">de </w:t>
      </w:r>
      <w:r w:rsidR="00294E96" w:rsidRPr="002311D8">
        <w:rPr>
          <w:rFonts w:ascii="Lato" w:hAnsi="Lato" w:cstheme="minorHAnsi"/>
          <w:bdr w:val="none" w:sz="0" w:space="0" w:color="auto" w:frame="1"/>
        </w:rPr>
        <w:t xml:space="preserve">valuación de bienes inmuebles y </w:t>
      </w:r>
      <w:r w:rsidR="00BA0DB2" w:rsidRPr="002311D8">
        <w:rPr>
          <w:rFonts w:ascii="Lato" w:hAnsi="Lato" w:cstheme="minorHAnsi"/>
          <w:bdr w:val="none" w:sz="0" w:space="0" w:color="auto" w:frame="1"/>
        </w:rPr>
        <w:t xml:space="preserve">tomando en consideración la cotización más baja presentada por el Jefe del Departamento de Servicios Periciales; </w:t>
      </w:r>
      <w:r w:rsidR="00BA0DB2" w:rsidRPr="002311D8">
        <w:rPr>
          <w:rFonts w:ascii="Lato" w:hAnsi="Lato" w:cstheme="minorHAnsi"/>
        </w:rPr>
        <w:t xml:space="preserve">con fundamento en lo que establecen los artículos </w:t>
      </w:r>
      <w:r w:rsidR="00BA0DB2" w:rsidRPr="002311D8">
        <w:rPr>
          <w:rFonts w:ascii="Lato" w:hAnsi="Lato" w:cstheme="minorHAnsi"/>
          <w:bdr w:val="none" w:sz="0" w:space="0" w:color="auto" w:frame="1"/>
        </w:rPr>
        <w:t xml:space="preserve">61, 84, 84 </w:t>
      </w:r>
      <w:proofErr w:type="spellStart"/>
      <w:r w:rsidR="00BA0DB2" w:rsidRPr="002311D8">
        <w:rPr>
          <w:rFonts w:ascii="Lato" w:hAnsi="Lato" w:cstheme="minorHAnsi"/>
          <w:bdr w:val="none" w:sz="0" w:space="0" w:color="auto" w:frame="1"/>
        </w:rPr>
        <w:t>Quáter</w:t>
      </w:r>
      <w:proofErr w:type="spellEnd"/>
      <w:r w:rsidR="00BA0DB2" w:rsidRPr="002311D8">
        <w:rPr>
          <w:rFonts w:ascii="Lato" w:hAnsi="Lato" w:cstheme="minorHAnsi"/>
          <w:bdr w:val="none" w:sz="0" w:space="0" w:color="auto" w:frame="1"/>
        </w:rPr>
        <w:t xml:space="preserve">, 84 Quinquies, de la Ley Orgánica del Poder Judicial del Estado, y 9 fracciones XIV y XVII del Reglamento del Consejo de la Judicatura del Estado,  se determina: </w:t>
      </w:r>
    </w:p>
    <w:p w14:paraId="61581AC9" w14:textId="77777777" w:rsidR="00BA0DB2" w:rsidRPr="002311D8" w:rsidRDefault="00BA0DB2" w:rsidP="00B359BE">
      <w:pPr>
        <w:pStyle w:val="Textoindependienteprimerasangra"/>
        <w:numPr>
          <w:ilvl w:val="0"/>
          <w:numId w:val="64"/>
        </w:numPr>
        <w:tabs>
          <w:tab w:val="left" w:pos="5954"/>
          <w:tab w:val="left" w:pos="8647"/>
        </w:tabs>
        <w:spacing w:after="0" w:line="480" w:lineRule="auto"/>
        <w:ind w:left="851" w:hanging="436"/>
        <w:jc w:val="both"/>
        <w:rPr>
          <w:rFonts w:ascii="Lato" w:hAnsi="Lato" w:cstheme="minorHAnsi"/>
          <w:bdr w:val="none" w:sz="0" w:space="0" w:color="auto" w:frame="1"/>
        </w:rPr>
      </w:pPr>
      <w:r w:rsidRPr="002311D8">
        <w:rPr>
          <w:rFonts w:ascii="Lato" w:hAnsi="Lato" w:cstheme="minorHAnsi"/>
          <w:bdr w:val="none" w:sz="0" w:space="0" w:color="auto" w:frame="1"/>
        </w:rPr>
        <w:t>Tomar conocimiento del oficio y anexos de cuenta.</w:t>
      </w:r>
    </w:p>
    <w:p w14:paraId="0C088D2E" w14:textId="6A19B01E" w:rsidR="00BA0DB2" w:rsidRPr="002311D8" w:rsidRDefault="00BA0DB2" w:rsidP="00B359BE">
      <w:pPr>
        <w:pStyle w:val="Textoindependienteprimerasangra"/>
        <w:numPr>
          <w:ilvl w:val="0"/>
          <w:numId w:val="64"/>
        </w:numPr>
        <w:tabs>
          <w:tab w:val="left" w:pos="5954"/>
          <w:tab w:val="left" w:pos="8647"/>
        </w:tabs>
        <w:spacing w:after="0" w:line="480" w:lineRule="auto"/>
        <w:ind w:left="851" w:hanging="436"/>
        <w:jc w:val="both"/>
        <w:rPr>
          <w:rFonts w:ascii="Lato" w:hAnsi="Lato" w:cstheme="minorHAnsi"/>
          <w:bdr w:val="none" w:sz="0" w:space="0" w:color="auto" w:frame="1"/>
        </w:rPr>
      </w:pPr>
      <w:r w:rsidRPr="002311D8">
        <w:rPr>
          <w:rFonts w:ascii="Lato" w:hAnsi="Lato" w:cstheme="minorHAnsi"/>
          <w:bdr w:val="none" w:sz="0" w:space="0" w:color="auto" w:frame="1"/>
        </w:rPr>
        <w:t xml:space="preserve">Previa revisión a la lista de peritos y cotizaciones presentadas, se designa al </w:t>
      </w:r>
      <w:r w:rsidR="00294E96" w:rsidRPr="002311D8">
        <w:rPr>
          <w:rFonts w:ascii="Lato" w:hAnsi="Lato" w:cstheme="minorHAnsi"/>
          <w:bdr w:val="none" w:sz="0" w:space="0" w:color="auto" w:frame="1"/>
        </w:rPr>
        <w:t xml:space="preserve">Ingeniero Francisco Herrera </w:t>
      </w:r>
      <w:r w:rsidR="00AD1EB4" w:rsidRPr="002311D8">
        <w:rPr>
          <w:rFonts w:ascii="Lato" w:hAnsi="Lato" w:cstheme="minorHAnsi"/>
          <w:bdr w:val="none" w:sz="0" w:space="0" w:color="auto" w:frame="1"/>
        </w:rPr>
        <w:t xml:space="preserve">Vázquez, </w:t>
      </w:r>
      <w:r w:rsidRPr="002311D8">
        <w:rPr>
          <w:rFonts w:ascii="Lato" w:hAnsi="Lato" w:cstheme="minorHAnsi"/>
          <w:bdr w:val="none" w:sz="0" w:space="0" w:color="auto" w:frame="1"/>
        </w:rPr>
        <w:t>quien cobrará por concepto de honorarios profesionales la cantidad de $</w:t>
      </w:r>
      <w:r w:rsidR="00AD1EB4" w:rsidRPr="002311D8">
        <w:rPr>
          <w:rFonts w:ascii="Lato" w:hAnsi="Lato" w:cstheme="minorHAnsi"/>
          <w:bdr w:val="none" w:sz="0" w:space="0" w:color="auto" w:frame="1"/>
        </w:rPr>
        <w:t>6</w:t>
      </w:r>
      <w:r w:rsidRPr="002311D8">
        <w:rPr>
          <w:rFonts w:ascii="Lato" w:hAnsi="Lato" w:cstheme="minorHAnsi"/>
          <w:bdr w:val="none" w:sz="0" w:space="0" w:color="auto" w:frame="1"/>
        </w:rPr>
        <w:t>,</w:t>
      </w:r>
      <w:r w:rsidR="00AD1EB4" w:rsidRPr="002311D8">
        <w:rPr>
          <w:rFonts w:ascii="Lato" w:hAnsi="Lato" w:cstheme="minorHAnsi"/>
          <w:bdr w:val="none" w:sz="0" w:space="0" w:color="auto" w:frame="1"/>
        </w:rPr>
        <w:t>0</w:t>
      </w:r>
      <w:r w:rsidRPr="002311D8">
        <w:rPr>
          <w:rFonts w:ascii="Lato" w:hAnsi="Lato" w:cstheme="minorHAnsi"/>
          <w:bdr w:val="none" w:sz="0" w:space="0" w:color="auto" w:frame="1"/>
        </w:rPr>
        <w:t>00.00 (</w:t>
      </w:r>
      <w:r w:rsidR="00AD1EB4" w:rsidRPr="002311D8">
        <w:rPr>
          <w:rFonts w:ascii="Lato" w:hAnsi="Lato" w:cstheme="minorHAnsi"/>
          <w:bdr w:val="none" w:sz="0" w:space="0" w:color="auto" w:frame="1"/>
        </w:rPr>
        <w:t xml:space="preserve">Seis mil pesos </w:t>
      </w:r>
      <w:r w:rsidRPr="002311D8">
        <w:rPr>
          <w:rFonts w:ascii="Lato" w:hAnsi="Lato" w:cstheme="minorHAnsi"/>
          <w:bdr w:val="none" w:sz="0" w:space="0" w:color="auto" w:frame="1"/>
        </w:rPr>
        <w:t>00/100 M.N.) Netos.</w:t>
      </w:r>
    </w:p>
    <w:p w14:paraId="3F1CD05D" w14:textId="77777777" w:rsidR="00BA0DB2" w:rsidRPr="002311D8" w:rsidRDefault="00BA0DB2" w:rsidP="00B359BE">
      <w:pPr>
        <w:pStyle w:val="Textoindependienteprimerasangra"/>
        <w:numPr>
          <w:ilvl w:val="0"/>
          <w:numId w:val="64"/>
        </w:numPr>
        <w:tabs>
          <w:tab w:val="left" w:pos="5954"/>
          <w:tab w:val="left" w:pos="8647"/>
        </w:tabs>
        <w:spacing w:after="0" w:line="480" w:lineRule="auto"/>
        <w:ind w:left="851" w:hanging="425"/>
        <w:jc w:val="both"/>
        <w:rPr>
          <w:rFonts w:ascii="Lato" w:hAnsi="Lato" w:cstheme="minorHAnsi"/>
          <w:bdr w:val="none" w:sz="0" w:space="0" w:color="auto" w:frame="1"/>
        </w:rPr>
      </w:pPr>
      <w:r w:rsidRPr="002311D8">
        <w:rPr>
          <w:rFonts w:ascii="Lato" w:hAnsi="Lato" w:cstheme="minorHAnsi"/>
          <w:bdr w:val="none" w:sz="0" w:space="0" w:color="auto" w:frame="1"/>
        </w:rPr>
        <w:t xml:space="preserve">Instruir al </w:t>
      </w:r>
      <w:proofErr w:type="gramStart"/>
      <w:r w:rsidRPr="002311D8">
        <w:rPr>
          <w:rFonts w:ascii="Lato" w:hAnsi="Lato" w:cstheme="minorHAnsi"/>
          <w:bdr w:val="none" w:sz="0" w:space="0" w:color="auto" w:frame="1"/>
        </w:rPr>
        <w:t>Jefe</w:t>
      </w:r>
      <w:proofErr w:type="gramEnd"/>
      <w:r w:rsidRPr="002311D8">
        <w:rPr>
          <w:rFonts w:ascii="Lato" w:hAnsi="Lato" w:cstheme="minorHAnsi"/>
          <w:bdr w:val="none" w:sz="0" w:space="0" w:color="auto" w:frame="1"/>
        </w:rPr>
        <w:t xml:space="preserve"> del Departamento de Servicios Periciales del Tribunal Superior de Justicia para que, exhiba ante el área de Tesorería el soporte documental del requerimiento de pago. </w:t>
      </w:r>
    </w:p>
    <w:p w14:paraId="6FAEAEC3" w14:textId="5CA3DC83" w:rsidR="00BA0DB2" w:rsidRPr="002311D8" w:rsidRDefault="00BA0DB2" w:rsidP="00B359BE">
      <w:pPr>
        <w:pStyle w:val="Textoindependienteprimerasangra"/>
        <w:numPr>
          <w:ilvl w:val="0"/>
          <w:numId w:val="64"/>
        </w:numPr>
        <w:tabs>
          <w:tab w:val="left" w:pos="5387"/>
          <w:tab w:val="left" w:pos="5954"/>
          <w:tab w:val="left" w:pos="8647"/>
        </w:tabs>
        <w:spacing w:after="0" w:line="480" w:lineRule="auto"/>
        <w:ind w:left="851" w:hanging="425"/>
        <w:jc w:val="both"/>
        <w:rPr>
          <w:rFonts w:ascii="Lato" w:hAnsi="Lato" w:cstheme="minorHAnsi"/>
          <w:bdr w:val="none" w:sz="0" w:space="0" w:color="auto" w:frame="1"/>
        </w:rPr>
      </w:pPr>
      <w:r w:rsidRPr="002311D8">
        <w:rPr>
          <w:rFonts w:ascii="Lato" w:hAnsi="Lato" w:cstheme="minorHAnsi"/>
          <w:bdr w:val="none" w:sz="0" w:space="0" w:color="auto" w:frame="1"/>
        </w:rPr>
        <w:t>Instruir al Tesorero del Poder Judicial del Estado, realizar el pago autorizado al perito referido, una vez que tenga el soporte documental ordenado y se expida el comprobante fiscal que reúna los requisitos a satisfacción de su área.</w:t>
      </w:r>
    </w:p>
    <w:p w14:paraId="1B735F4F" w14:textId="3BCB6D16" w:rsidR="00BA0DB2" w:rsidRPr="002311D8" w:rsidRDefault="00BA0DB2" w:rsidP="00B359BE">
      <w:pPr>
        <w:tabs>
          <w:tab w:val="left" w:pos="5954"/>
          <w:tab w:val="left" w:pos="8647"/>
        </w:tabs>
        <w:spacing w:after="0" w:line="480" w:lineRule="auto"/>
        <w:jc w:val="both"/>
        <w:rPr>
          <w:rFonts w:ascii="Lato" w:hAnsi="Lato" w:cstheme="minorHAnsi"/>
          <w:b/>
          <w:bCs/>
          <w:u w:val="single"/>
          <w:bdr w:val="none" w:sz="0" w:space="0" w:color="auto" w:frame="1"/>
        </w:rPr>
      </w:pPr>
      <w:r w:rsidRPr="002311D8">
        <w:rPr>
          <w:rFonts w:ascii="Lato" w:hAnsi="Lato" w:cstheme="minorHAnsi"/>
          <w:bdr w:val="none" w:sz="0" w:space="0" w:color="auto" w:frame="1"/>
        </w:rPr>
        <w:lastRenderedPageBreak/>
        <w:t xml:space="preserve">Comuníquese esta determinación, al </w:t>
      </w:r>
      <w:proofErr w:type="gramStart"/>
      <w:r w:rsidRPr="002311D8">
        <w:rPr>
          <w:rFonts w:ascii="Lato" w:hAnsi="Lato" w:cstheme="minorHAnsi"/>
          <w:bdr w:val="none" w:sz="0" w:space="0" w:color="auto" w:frame="1"/>
        </w:rPr>
        <w:t>Jefe</w:t>
      </w:r>
      <w:proofErr w:type="gramEnd"/>
      <w:r w:rsidRPr="002311D8">
        <w:rPr>
          <w:rFonts w:ascii="Lato" w:hAnsi="Lato" w:cstheme="minorHAnsi"/>
          <w:bdr w:val="none" w:sz="0" w:space="0" w:color="auto" w:frame="1"/>
        </w:rPr>
        <w:t xml:space="preserve"> del Departamento de Servicios Periciales y Secretaria General de Acuerdos del Tribunal Superior de Justicia, así como al Juez Primero Laboral del Poder Judicial del Estado y Tesorero, para los efectos legales a que haya lugar.</w:t>
      </w:r>
      <w:r w:rsidR="007C7259" w:rsidRPr="002311D8">
        <w:rPr>
          <w:rFonts w:ascii="Lato" w:hAnsi="Lato" w:cstheme="minorHAnsi"/>
          <w:bdr w:val="none" w:sz="0" w:space="0" w:color="auto" w:frame="1"/>
        </w:rPr>
        <w:t xml:space="preserve"> </w:t>
      </w:r>
      <w:r w:rsidR="007C7259" w:rsidRPr="002311D8">
        <w:rPr>
          <w:rFonts w:ascii="Lato" w:hAnsi="Lato" w:cstheme="minorHAnsi"/>
          <w:b/>
          <w:bCs/>
          <w:u w:val="single"/>
          <w:bdr w:val="none" w:sz="0" w:space="0" w:color="auto" w:frame="1"/>
        </w:rPr>
        <w:t>APROBADO POR UNANIMIDAD DE VOTOS.</w:t>
      </w:r>
    </w:p>
    <w:p w14:paraId="4D3E87B1" w14:textId="49ED1A7E" w:rsidR="001A2481" w:rsidRPr="002311D8" w:rsidRDefault="007C7259" w:rsidP="00B359BE">
      <w:pPr>
        <w:pStyle w:val="Prrafodelista"/>
        <w:tabs>
          <w:tab w:val="left" w:pos="5387"/>
          <w:tab w:val="left" w:pos="5954"/>
        </w:tabs>
        <w:spacing w:after="0" w:line="480" w:lineRule="auto"/>
        <w:ind w:left="142" w:firstLine="709"/>
        <w:jc w:val="both"/>
        <w:rPr>
          <w:rFonts w:ascii="Lato" w:hAnsi="Lato" w:cstheme="minorHAnsi"/>
          <w:bdr w:val="none" w:sz="0" w:space="0" w:color="auto" w:frame="1"/>
        </w:rPr>
      </w:pPr>
      <w:r w:rsidRPr="002311D8">
        <w:rPr>
          <w:rFonts w:ascii="Lato" w:hAnsi="Lato"/>
          <w:b/>
          <w:bCs/>
        </w:rPr>
        <w:t>A</w:t>
      </w:r>
      <w:r w:rsidR="00AD1EB4" w:rsidRPr="002311D8">
        <w:rPr>
          <w:rFonts w:ascii="Lato" w:hAnsi="Lato"/>
          <w:b/>
          <w:bCs/>
        </w:rPr>
        <w:t>CUERDO X</w:t>
      </w:r>
      <w:r w:rsidR="00D121DC" w:rsidRPr="002311D8">
        <w:rPr>
          <w:rFonts w:ascii="Lato" w:hAnsi="Lato"/>
          <w:b/>
          <w:bCs/>
        </w:rPr>
        <w:t>I</w:t>
      </w:r>
      <w:r w:rsidR="00AD1EB4" w:rsidRPr="002311D8">
        <w:rPr>
          <w:rFonts w:ascii="Lato" w:hAnsi="Lato"/>
          <w:b/>
          <w:bCs/>
        </w:rPr>
        <w:t>I/41/2025. O</w:t>
      </w:r>
      <w:r w:rsidR="00AD1EB4" w:rsidRPr="002311D8">
        <w:rPr>
          <w:rFonts w:ascii="Lato" w:hAnsi="Lato" w:cstheme="minorHAnsi"/>
          <w:b/>
          <w:bCs/>
          <w:bdr w:val="none" w:sz="0" w:space="0" w:color="auto" w:frame="1"/>
        </w:rPr>
        <w:t xml:space="preserve">ficio número DSP/879/2025, recibido el veinticinco de abril de dos mil veinticinco, signado por el </w:t>
      </w:r>
      <w:proofErr w:type="gramStart"/>
      <w:r w:rsidR="00AD1EB4" w:rsidRPr="002311D8">
        <w:rPr>
          <w:rFonts w:ascii="Lato" w:hAnsi="Lato" w:cstheme="minorHAnsi"/>
          <w:b/>
          <w:bCs/>
          <w:bdr w:val="none" w:sz="0" w:space="0" w:color="auto" w:frame="1"/>
        </w:rPr>
        <w:t>Jefe</w:t>
      </w:r>
      <w:proofErr w:type="gramEnd"/>
      <w:r w:rsidR="00AD1EB4" w:rsidRPr="002311D8">
        <w:rPr>
          <w:rFonts w:ascii="Lato" w:hAnsi="Lato" w:cstheme="minorHAnsi"/>
          <w:b/>
          <w:bCs/>
          <w:bdr w:val="none" w:sz="0" w:space="0" w:color="auto" w:frame="1"/>
        </w:rPr>
        <w:t xml:space="preserve"> de</w:t>
      </w:r>
      <w:r w:rsidR="00B16499" w:rsidRPr="002311D8">
        <w:rPr>
          <w:rFonts w:ascii="Lato" w:hAnsi="Lato" w:cstheme="minorHAnsi"/>
          <w:b/>
          <w:bCs/>
          <w:bdr w:val="none" w:sz="0" w:space="0" w:color="auto" w:frame="1"/>
        </w:rPr>
        <w:t>l Departamento de</w:t>
      </w:r>
      <w:r w:rsidR="00AD1EB4" w:rsidRPr="002311D8">
        <w:rPr>
          <w:rFonts w:ascii="Lato" w:hAnsi="Lato" w:cstheme="minorHAnsi"/>
          <w:b/>
          <w:bCs/>
          <w:bdr w:val="none" w:sz="0" w:space="0" w:color="auto" w:frame="1"/>
        </w:rPr>
        <w:t xml:space="preserve"> Servicios Periciales del Tribunal Superior de Justicia del Estado. </w:t>
      </w:r>
      <w:r w:rsidRPr="002311D8">
        <w:rPr>
          <w:rFonts w:ascii="Lato" w:hAnsi="Lato" w:cstheme="minorHAnsi"/>
          <w:b/>
          <w:bCs/>
          <w:bdr w:val="none" w:sz="0" w:space="0" w:color="auto" w:frame="1"/>
        </w:rPr>
        <w:t xml:space="preserve">- - - - - - - - - - - - - - - - - - - - - - - - - - - - - - - - - - - - - - - - - - - - - - - - - - </w:t>
      </w:r>
      <w:r w:rsidR="00AD1EB4" w:rsidRPr="002311D8">
        <w:rPr>
          <w:rFonts w:ascii="Lato" w:hAnsi="Lato" w:cstheme="minorHAnsi"/>
          <w:bdr w:val="none" w:sz="0" w:space="0" w:color="auto" w:frame="1"/>
        </w:rPr>
        <w:t xml:space="preserve">Dada cuenta con el oficio de referencia, mediante el cual, en seguimiento al acuerdo V/39/2025 de este Cuerpo Colegiado, </w:t>
      </w:r>
      <w:r w:rsidR="001A2481" w:rsidRPr="002311D8">
        <w:rPr>
          <w:rFonts w:ascii="Lato" w:hAnsi="Lato" w:cstheme="minorHAnsi"/>
          <w:bdr w:val="none" w:sz="0" w:space="0" w:color="auto" w:frame="1"/>
        </w:rPr>
        <w:t xml:space="preserve">el Jefe de Servicios Periciales del Tribunal Superior de Justicia del Estado, informa que se recibió la solicitud del Titular del Juzgado Primero de lo Laboral del Poder Judicial del Estado, mismo que remitió a este Órgano </w:t>
      </w:r>
      <w:r w:rsidR="0055098F" w:rsidRPr="002311D8">
        <w:rPr>
          <w:rFonts w:ascii="Lato" w:hAnsi="Lato" w:cstheme="minorHAnsi"/>
          <w:bdr w:val="none" w:sz="0" w:space="0" w:color="auto" w:frame="1"/>
        </w:rPr>
        <w:t xml:space="preserve">Colegiado </w:t>
      </w:r>
      <w:r w:rsidR="001A2481" w:rsidRPr="002311D8">
        <w:rPr>
          <w:rFonts w:ascii="Lato" w:hAnsi="Lato" w:cstheme="minorHAnsi"/>
          <w:bdr w:val="none" w:sz="0" w:space="0" w:color="auto" w:frame="1"/>
        </w:rPr>
        <w:t>con el oficio DSP/673/2025, al que recayó el acuerdo III/35/2025.</w:t>
      </w:r>
      <w:r w:rsidRPr="002311D8">
        <w:rPr>
          <w:rFonts w:ascii="Lato" w:hAnsi="Lato" w:cstheme="minorHAnsi"/>
          <w:bdr w:val="none" w:sz="0" w:space="0" w:color="auto" w:frame="1"/>
        </w:rPr>
        <w:t xml:space="preserve">  </w:t>
      </w:r>
      <w:r w:rsidR="0095298A" w:rsidRPr="002311D8">
        <w:rPr>
          <w:rFonts w:ascii="Lato" w:hAnsi="Lato" w:cstheme="minorHAnsi"/>
          <w:bdr w:val="none" w:sz="0" w:space="0" w:color="auto" w:frame="1"/>
        </w:rPr>
        <w:t>En atención a lo anterior, con fundamento en lo que establecen los artículos 61 de la Ley Orgánica del Poder Judicial del Estado; y 9 fracción III del Reglamento del Consejo de la Judicatura del Estado, se determina:</w:t>
      </w:r>
    </w:p>
    <w:p w14:paraId="376B3436" w14:textId="6DB51B0A" w:rsidR="0095298A" w:rsidRPr="002311D8" w:rsidRDefault="0095298A" w:rsidP="00B359BE">
      <w:pPr>
        <w:pStyle w:val="Prrafodelista"/>
        <w:numPr>
          <w:ilvl w:val="0"/>
          <w:numId w:val="67"/>
        </w:numPr>
        <w:tabs>
          <w:tab w:val="left" w:pos="5387"/>
          <w:tab w:val="left" w:pos="5954"/>
        </w:tabs>
        <w:spacing w:after="0" w:line="480" w:lineRule="auto"/>
        <w:jc w:val="both"/>
        <w:rPr>
          <w:rFonts w:ascii="Lato" w:hAnsi="Lato" w:cstheme="minorHAnsi"/>
          <w:bdr w:val="none" w:sz="0" w:space="0" w:color="auto" w:frame="1"/>
        </w:rPr>
      </w:pPr>
      <w:r w:rsidRPr="002311D8">
        <w:rPr>
          <w:rFonts w:ascii="Lato" w:hAnsi="Lato" w:cstheme="minorHAnsi"/>
          <w:bdr w:val="none" w:sz="0" w:space="0" w:color="auto" w:frame="1"/>
        </w:rPr>
        <w:t>Tomar conocimiento del oficio de cuenta.</w:t>
      </w:r>
    </w:p>
    <w:p w14:paraId="0E7B7265" w14:textId="0F9508DC" w:rsidR="0095298A" w:rsidRPr="002311D8" w:rsidRDefault="0095298A" w:rsidP="00B359BE">
      <w:pPr>
        <w:pStyle w:val="Prrafodelista"/>
        <w:numPr>
          <w:ilvl w:val="0"/>
          <w:numId w:val="67"/>
        </w:numPr>
        <w:tabs>
          <w:tab w:val="left" w:pos="5387"/>
          <w:tab w:val="left" w:pos="5954"/>
        </w:tabs>
        <w:spacing w:after="0" w:line="480" w:lineRule="auto"/>
        <w:jc w:val="both"/>
        <w:rPr>
          <w:rFonts w:ascii="Lato" w:hAnsi="Lato" w:cstheme="minorHAnsi"/>
          <w:bdr w:val="none" w:sz="0" w:space="0" w:color="auto" w:frame="1"/>
        </w:rPr>
      </w:pPr>
      <w:r w:rsidRPr="002311D8">
        <w:rPr>
          <w:rFonts w:ascii="Lato" w:hAnsi="Lato" w:cstheme="minorHAnsi"/>
          <w:bdr w:val="none" w:sz="0" w:space="0" w:color="auto" w:frame="1"/>
        </w:rPr>
        <w:t>Dejar sin efecto el acuerdo III/35/2025 de este Cuerpo Colegiado, en el que se designó al Maestro David Sarmiento Nombre, como perito en las materias de criminología, victimología y psicología en ambiente laboral, en el expediente laboral 324/2024 P.O.L. de los índices del Juzgado Primero de lo Laboral del Poder Judicial del Estado.</w:t>
      </w:r>
    </w:p>
    <w:p w14:paraId="242A6D3E" w14:textId="736E3075" w:rsidR="00D121DC" w:rsidRPr="002311D8" w:rsidRDefault="0095298A" w:rsidP="00B359BE">
      <w:pPr>
        <w:tabs>
          <w:tab w:val="left" w:pos="5387"/>
          <w:tab w:val="left" w:pos="5954"/>
        </w:tabs>
        <w:spacing w:after="0" w:line="480" w:lineRule="auto"/>
        <w:jc w:val="both"/>
        <w:rPr>
          <w:rFonts w:ascii="Lato" w:hAnsi="Lato"/>
          <w:b/>
          <w:bCs/>
          <w:u w:val="single"/>
        </w:rPr>
      </w:pPr>
      <w:r w:rsidRPr="002311D8">
        <w:rPr>
          <w:rFonts w:ascii="Lato" w:hAnsi="Lato" w:cstheme="minorHAnsi"/>
          <w:bdr w:val="none" w:sz="0" w:space="0" w:color="auto" w:frame="1"/>
        </w:rPr>
        <w:t xml:space="preserve">Comuníquese lo anterior, al </w:t>
      </w:r>
      <w:r w:rsidR="00D121DC" w:rsidRPr="002311D8">
        <w:rPr>
          <w:rFonts w:ascii="Lato" w:hAnsi="Lato" w:cstheme="minorHAnsi"/>
          <w:bdr w:val="none" w:sz="0" w:space="0" w:color="auto" w:frame="1"/>
        </w:rPr>
        <w:t xml:space="preserve">Tesorero del Poder Judicial, </w:t>
      </w:r>
      <w:proofErr w:type="gramStart"/>
      <w:r w:rsidRPr="002311D8">
        <w:rPr>
          <w:rFonts w:ascii="Lato" w:hAnsi="Lato" w:cstheme="minorHAnsi"/>
          <w:bdr w:val="none" w:sz="0" w:space="0" w:color="auto" w:frame="1"/>
        </w:rPr>
        <w:t>Jefe</w:t>
      </w:r>
      <w:proofErr w:type="gramEnd"/>
      <w:r w:rsidRPr="002311D8">
        <w:rPr>
          <w:rFonts w:ascii="Lato" w:hAnsi="Lato" w:cstheme="minorHAnsi"/>
          <w:bdr w:val="none" w:sz="0" w:space="0" w:color="auto" w:frame="1"/>
        </w:rPr>
        <w:t xml:space="preserve"> de</w:t>
      </w:r>
      <w:r w:rsidR="00B16499" w:rsidRPr="002311D8">
        <w:rPr>
          <w:rFonts w:ascii="Lato" w:hAnsi="Lato" w:cstheme="minorHAnsi"/>
          <w:bdr w:val="none" w:sz="0" w:space="0" w:color="auto" w:frame="1"/>
        </w:rPr>
        <w:t>l Departamento de</w:t>
      </w:r>
      <w:r w:rsidRPr="002311D8">
        <w:rPr>
          <w:rFonts w:ascii="Lato" w:hAnsi="Lato" w:cstheme="minorHAnsi"/>
          <w:bdr w:val="none" w:sz="0" w:space="0" w:color="auto" w:frame="1"/>
        </w:rPr>
        <w:t xml:space="preserve"> Servicios Periciales del Tribunal Superior de Justicia del Estado, </w:t>
      </w:r>
      <w:r w:rsidR="00D121DC" w:rsidRPr="002311D8">
        <w:rPr>
          <w:rFonts w:ascii="Lato" w:hAnsi="Lato" w:cstheme="minorHAnsi"/>
          <w:bdr w:val="none" w:sz="0" w:space="0" w:color="auto" w:frame="1"/>
        </w:rPr>
        <w:t>así como al Juez Primero de lo Laboral del Poder Judicial del Estado, para su conocimiento y efectos legales correspondientes.</w:t>
      </w:r>
      <w:r w:rsidR="00D121DC" w:rsidRPr="002311D8">
        <w:rPr>
          <w:rFonts w:ascii="Lato" w:hAnsi="Lato"/>
          <w:b/>
          <w:bCs/>
        </w:rPr>
        <w:t xml:space="preserve"> </w:t>
      </w:r>
      <w:r w:rsidR="007C7259" w:rsidRPr="002311D8">
        <w:rPr>
          <w:rFonts w:ascii="Lato" w:hAnsi="Lato"/>
          <w:b/>
          <w:bCs/>
          <w:u w:val="single"/>
        </w:rPr>
        <w:t>APROBADO POR UNANIMIDAD DE VOTOS.</w:t>
      </w:r>
    </w:p>
    <w:p w14:paraId="5D4D8F85" w14:textId="7876B4A6" w:rsidR="00C10C0B" w:rsidRPr="002311D8" w:rsidRDefault="00C10C0B" w:rsidP="00B359BE">
      <w:pPr>
        <w:tabs>
          <w:tab w:val="left" w:pos="5387"/>
          <w:tab w:val="left" w:pos="5954"/>
        </w:tabs>
        <w:spacing w:before="240" w:after="0" w:line="480" w:lineRule="auto"/>
        <w:ind w:firstLine="851"/>
        <w:jc w:val="both"/>
        <w:rPr>
          <w:rFonts w:ascii="Lato" w:hAnsi="Lato" w:cstheme="minorHAnsi"/>
          <w:b/>
          <w:bCs/>
          <w:bdr w:val="none" w:sz="0" w:space="0" w:color="auto" w:frame="1"/>
        </w:rPr>
      </w:pPr>
      <w:r w:rsidRPr="002311D8">
        <w:rPr>
          <w:rFonts w:ascii="Lato" w:hAnsi="Lato"/>
          <w:b/>
          <w:bCs/>
        </w:rPr>
        <w:t>ACUERDO XIII/41/2025.</w:t>
      </w:r>
      <w:r w:rsidRPr="002311D8">
        <w:rPr>
          <w:rFonts w:ascii="Lato" w:hAnsi="Lato" w:cstheme="minorHAnsi"/>
          <w:bdr w:val="none" w:sz="0" w:space="0" w:color="auto" w:frame="1"/>
        </w:rPr>
        <w:t xml:space="preserve"> </w:t>
      </w:r>
      <w:r w:rsidRPr="002311D8">
        <w:rPr>
          <w:rFonts w:ascii="Lato" w:hAnsi="Lato" w:cstheme="minorHAnsi"/>
          <w:b/>
          <w:bCs/>
          <w:bdr w:val="none" w:sz="0" w:space="0" w:color="auto" w:frame="1"/>
        </w:rPr>
        <w:t xml:space="preserve">Oficio número IEJ/0901/2025, recibido el veinticuatro de abril de dos mil veinticinco, signado por el </w:t>
      </w:r>
      <w:proofErr w:type="gramStart"/>
      <w:r w:rsidRPr="002311D8">
        <w:rPr>
          <w:rFonts w:ascii="Lato" w:hAnsi="Lato" w:cstheme="minorHAnsi"/>
          <w:b/>
          <w:bCs/>
          <w:bdr w:val="none" w:sz="0" w:space="0" w:color="auto" w:frame="1"/>
        </w:rPr>
        <w:t>Director</w:t>
      </w:r>
      <w:proofErr w:type="gramEnd"/>
      <w:r w:rsidRPr="002311D8">
        <w:rPr>
          <w:rFonts w:ascii="Lato" w:hAnsi="Lato" w:cstheme="minorHAnsi"/>
          <w:b/>
          <w:bCs/>
          <w:bdr w:val="none" w:sz="0" w:space="0" w:color="auto" w:frame="1"/>
        </w:rPr>
        <w:t xml:space="preserve"> del Instituto de Especialización </w:t>
      </w:r>
      <w:r w:rsidR="00085046">
        <w:rPr>
          <w:rFonts w:ascii="Lato" w:hAnsi="Lato" w:cstheme="minorHAnsi"/>
          <w:b/>
          <w:bCs/>
          <w:bdr w:val="none" w:sz="0" w:space="0" w:color="auto" w:frame="1"/>
        </w:rPr>
        <w:t xml:space="preserve">Judicial </w:t>
      </w:r>
      <w:r w:rsidRPr="002311D8">
        <w:rPr>
          <w:rFonts w:ascii="Lato" w:hAnsi="Lato" w:cstheme="minorHAnsi"/>
          <w:b/>
          <w:bCs/>
          <w:bdr w:val="none" w:sz="0" w:space="0" w:color="auto" w:frame="1"/>
        </w:rPr>
        <w:t>del Tribunal Superior de Justicia del Estado.</w:t>
      </w:r>
      <w:r w:rsidR="0055098F" w:rsidRPr="002311D8">
        <w:rPr>
          <w:rFonts w:ascii="Lato" w:hAnsi="Lato" w:cstheme="minorHAnsi"/>
          <w:b/>
          <w:bCs/>
          <w:bdr w:val="none" w:sz="0" w:space="0" w:color="auto" w:frame="1"/>
        </w:rPr>
        <w:t xml:space="preserve"> - - - - - - </w:t>
      </w:r>
    </w:p>
    <w:p w14:paraId="02C5D817" w14:textId="77777777" w:rsidR="00504AC8" w:rsidRPr="002311D8" w:rsidRDefault="00C10C0B" w:rsidP="00B359BE">
      <w:pPr>
        <w:tabs>
          <w:tab w:val="left" w:pos="5387"/>
          <w:tab w:val="left" w:pos="5954"/>
        </w:tabs>
        <w:spacing w:after="0" w:line="480" w:lineRule="auto"/>
        <w:jc w:val="both"/>
        <w:rPr>
          <w:rFonts w:ascii="Lato" w:hAnsi="Lato" w:cstheme="minorHAnsi"/>
          <w:bdr w:val="none" w:sz="0" w:space="0" w:color="auto" w:frame="1"/>
        </w:rPr>
      </w:pPr>
      <w:r w:rsidRPr="002311D8">
        <w:rPr>
          <w:rFonts w:ascii="Lato" w:hAnsi="Lato" w:cstheme="minorHAnsi"/>
          <w:bdr w:val="none" w:sz="0" w:space="0" w:color="auto" w:frame="1"/>
        </w:rPr>
        <w:lastRenderedPageBreak/>
        <w:t xml:space="preserve">Dada cuenta con el oficio de referencia, mediante el cual, en seguimiento al acuerdo XVII/35/2025, relativo a la instrucción para proyectar cursos de sensibilización para el personal que se adscribirá al Centro de Convivencia Familiar del Distrito Judicial de Ocampo, el Director del Instituto de Especialización del Tribunal Superior de Justicia del Estado, realiza propuesta </w:t>
      </w:r>
      <w:r w:rsidR="009538B2" w:rsidRPr="002311D8">
        <w:rPr>
          <w:rFonts w:ascii="Lato" w:hAnsi="Lato" w:cstheme="minorHAnsi"/>
          <w:bdr w:val="none" w:sz="0" w:space="0" w:color="auto" w:frame="1"/>
        </w:rPr>
        <w:t xml:space="preserve">para realizar </w:t>
      </w:r>
      <w:r w:rsidRPr="002311D8">
        <w:rPr>
          <w:rFonts w:ascii="Lato" w:hAnsi="Lato" w:cstheme="minorHAnsi"/>
          <w:bdr w:val="none" w:sz="0" w:space="0" w:color="auto" w:frame="1"/>
        </w:rPr>
        <w:t xml:space="preserve">las actividades </w:t>
      </w:r>
      <w:r w:rsidR="009538B2" w:rsidRPr="002311D8">
        <w:rPr>
          <w:rFonts w:ascii="Lato" w:hAnsi="Lato" w:cstheme="minorHAnsi"/>
          <w:bdr w:val="none" w:sz="0" w:space="0" w:color="auto" w:frame="1"/>
        </w:rPr>
        <w:t xml:space="preserve">que describe a fin de </w:t>
      </w:r>
      <w:r w:rsidRPr="002311D8">
        <w:rPr>
          <w:rFonts w:ascii="Lato" w:hAnsi="Lato" w:cstheme="minorHAnsi"/>
          <w:bdr w:val="none" w:sz="0" w:space="0" w:color="auto" w:frame="1"/>
        </w:rPr>
        <w:t>conocer las instalaciones y operación del C</w:t>
      </w:r>
      <w:r w:rsidR="009538B2" w:rsidRPr="002311D8">
        <w:rPr>
          <w:rFonts w:ascii="Lato" w:hAnsi="Lato" w:cstheme="minorHAnsi"/>
          <w:bdr w:val="none" w:sz="0" w:space="0" w:color="auto" w:frame="1"/>
        </w:rPr>
        <w:t xml:space="preserve">ECOFAM  del Estado de Puebla, en atención a lo anterior, </w:t>
      </w:r>
      <w:r w:rsidRPr="002311D8">
        <w:rPr>
          <w:rFonts w:ascii="Lato" w:hAnsi="Lato" w:cstheme="minorHAnsi"/>
          <w:bdr w:val="none" w:sz="0" w:space="0" w:color="auto" w:frame="1"/>
        </w:rPr>
        <w:t xml:space="preserve"> con fundamento en lo que establece el artículo 61 de la Ley Orgánica del Poder Judicial del Estado, </w:t>
      </w:r>
      <w:r w:rsidR="00F27DBA" w:rsidRPr="002311D8">
        <w:rPr>
          <w:rFonts w:ascii="Lato" w:hAnsi="Lato" w:cstheme="minorHAnsi"/>
          <w:bdr w:val="none" w:sz="0" w:space="0" w:color="auto" w:frame="1"/>
        </w:rPr>
        <w:t xml:space="preserve">únicamente </w:t>
      </w:r>
      <w:r w:rsidRPr="002311D8">
        <w:rPr>
          <w:rFonts w:ascii="Lato" w:hAnsi="Lato" w:cstheme="minorHAnsi"/>
          <w:bdr w:val="none" w:sz="0" w:space="0" w:color="auto" w:frame="1"/>
        </w:rPr>
        <w:t>se determina</w:t>
      </w:r>
      <w:r w:rsidR="0055098F" w:rsidRPr="002311D8">
        <w:rPr>
          <w:rFonts w:ascii="Lato" w:hAnsi="Lato" w:cstheme="minorHAnsi"/>
          <w:bdr w:val="none" w:sz="0" w:space="0" w:color="auto" w:frame="1"/>
        </w:rPr>
        <w:t xml:space="preserve"> tomar conocimiento.</w:t>
      </w:r>
    </w:p>
    <w:p w14:paraId="213795C9" w14:textId="45C16DC0" w:rsidR="00C10C0B" w:rsidRPr="002311D8" w:rsidRDefault="00504AC8" w:rsidP="00B359BE">
      <w:pPr>
        <w:tabs>
          <w:tab w:val="left" w:pos="5387"/>
          <w:tab w:val="left" w:pos="5954"/>
        </w:tabs>
        <w:spacing w:after="0" w:line="480" w:lineRule="auto"/>
        <w:jc w:val="both"/>
        <w:rPr>
          <w:rFonts w:ascii="Lato" w:hAnsi="Lato" w:cstheme="minorHAnsi"/>
          <w:bdr w:val="none" w:sz="0" w:space="0" w:color="auto" w:frame="1"/>
        </w:rPr>
      </w:pPr>
      <w:r w:rsidRPr="002311D8">
        <w:rPr>
          <w:rFonts w:ascii="Lato" w:hAnsi="Lato" w:cstheme="minorHAnsi"/>
          <w:bdr w:val="none" w:sz="0" w:space="0" w:color="auto" w:frame="1"/>
        </w:rPr>
        <w:t xml:space="preserve">Comuníquese lo anterior al </w:t>
      </w:r>
      <w:proofErr w:type="gramStart"/>
      <w:r w:rsidRPr="002311D8">
        <w:rPr>
          <w:rFonts w:ascii="Lato" w:hAnsi="Lato" w:cstheme="minorHAnsi"/>
          <w:bdr w:val="none" w:sz="0" w:space="0" w:color="auto" w:frame="1"/>
        </w:rPr>
        <w:t>Director</w:t>
      </w:r>
      <w:proofErr w:type="gramEnd"/>
      <w:r w:rsidRPr="002311D8">
        <w:rPr>
          <w:rFonts w:ascii="Lato" w:hAnsi="Lato" w:cstheme="minorHAnsi"/>
          <w:bdr w:val="none" w:sz="0" w:space="0" w:color="auto" w:frame="1"/>
        </w:rPr>
        <w:t xml:space="preserve"> del Instituto de Especialización </w:t>
      </w:r>
      <w:r w:rsidR="00085046">
        <w:rPr>
          <w:rFonts w:ascii="Lato" w:hAnsi="Lato" w:cstheme="minorHAnsi"/>
          <w:bdr w:val="none" w:sz="0" w:space="0" w:color="auto" w:frame="1"/>
        </w:rPr>
        <w:t xml:space="preserve">Judicial </w:t>
      </w:r>
      <w:r w:rsidRPr="002311D8">
        <w:rPr>
          <w:rFonts w:ascii="Lato" w:hAnsi="Lato" w:cstheme="minorHAnsi"/>
          <w:bdr w:val="none" w:sz="0" w:space="0" w:color="auto" w:frame="1"/>
        </w:rPr>
        <w:t>del Tribunal Superior de Justicia del Estado, para constancia.</w:t>
      </w:r>
      <w:r w:rsidR="0055098F" w:rsidRPr="002311D8">
        <w:rPr>
          <w:rFonts w:ascii="Lato" w:hAnsi="Lato" w:cstheme="minorHAnsi"/>
          <w:bdr w:val="none" w:sz="0" w:space="0" w:color="auto" w:frame="1"/>
        </w:rPr>
        <w:t xml:space="preserve"> </w:t>
      </w:r>
      <w:r w:rsidR="007C7259" w:rsidRPr="002311D8">
        <w:rPr>
          <w:rFonts w:ascii="Lato" w:hAnsi="Lato" w:cstheme="minorHAnsi"/>
          <w:b/>
          <w:bCs/>
          <w:u w:val="single"/>
          <w:bdr w:val="none" w:sz="0" w:space="0" w:color="auto" w:frame="1"/>
        </w:rPr>
        <w:t>APROBADO POR UNANIMIDAD DE VOTOS.</w:t>
      </w:r>
    </w:p>
    <w:p w14:paraId="50F0B2A9" w14:textId="740062E6" w:rsidR="00C10C0B" w:rsidRPr="002311D8" w:rsidRDefault="00C10C0B" w:rsidP="00B359BE">
      <w:pPr>
        <w:tabs>
          <w:tab w:val="left" w:pos="5387"/>
          <w:tab w:val="left" w:pos="5954"/>
        </w:tabs>
        <w:spacing w:after="0" w:line="480" w:lineRule="auto"/>
        <w:ind w:firstLine="709"/>
        <w:jc w:val="both"/>
        <w:rPr>
          <w:rFonts w:ascii="Lato" w:hAnsi="Lato" w:cstheme="minorHAnsi"/>
          <w:b/>
          <w:bCs/>
          <w:bdr w:val="none" w:sz="0" w:space="0" w:color="auto" w:frame="1"/>
        </w:rPr>
      </w:pPr>
      <w:bookmarkStart w:id="7" w:name="_Hlk196931545"/>
      <w:r w:rsidRPr="002311D8">
        <w:rPr>
          <w:rFonts w:ascii="Lato" w:hAnsi="Lato"/>
          <w:b/>
          <w:bCs/>
        </w:rPr>
        <w:t>ACUERDO XIV/41/2025.</w:t>
      </w:r>
      <w:r w:rsidRPr="002311D8">
        <w:rPr>
          <w:rFonts w:ascii="Lato" w:hAnsi="Lato" w:cstheme="minorHAnsi"/>
          <w:bdr w:val="none" w:sz="0" w:space="0" w:color="auto" w:frame="1"/>
        </w:rPr>
        <w:t xml:space="preserve"> </w:t>
      </w:r>
      <w:r w:rsidRPr="002311D8">
        <w:rPr>
          <w:rFonts w:ascii="Lato" w:hAnsi="Lato" w:cstheme="minorHAnsi"/>
          <w:b/>
          <w:bCs/>
          <w:bdr w:val="none" w:sz="0" w:space="0" w:color="auto" w:frame="1"/>
        </w:rPr>
        <w:t>Oficio número 100/C/2025, recibido el veinticinco de abril de dos mil veinticinco, signado por el Contralor del Poder Judicial del Estado.</w:t>
      </w:r>
      <w:r w:rsidR="007C7259" w:rsidRPr="002311D8">
        <w:rPr>
          <w:rFonts w:ascii="Lato" w:hAnsi="Lato" w:cstheme="minorHAnsi"/>
          <w:b/>
          <w:bCs/>
          <w:bdr w:val="none" w:sz="0" w:space="0" w:color="auto" w:frame="1"/>
        </w:rPr>
        <w:t xml:space="preserve"> - - - - - - - - - - - - - - - - - - - - - - - - - - - - - - - - - - - - - - - - - - -</w:t>
      </w:r>
    </w:p>
    <w:p w14:paraId="3D02D117" w14:textId="5FAD15D3" w:rsidR="00C10C0B" w:rsidRPr="002311D8" w:rsidRDefault="00C10C0B" w:rsidP="00B359BE">
      <w:pPr>
        <w:tabs>
          <w:tab w:val="left" w:pos="5387"/>
          <w:tab w:val="left" w:pos="5954"/>
        </w:tabs>
        <w:spacing w:after="0" w:line="480" w:lineRule="auto"/>
        <w:jc w:val="both"/>
        <w:rPr>
          <w:rFonts w:ascii="Lato" w:hAnsi="Lato" w:cstheme="minorHAnsi"/>
          <w:bCs/>
          <w:bdr w:val="none" w:sz="0" w:space="0" w:color="auto" w:frame="1"/>
        </w:rPr>
      </w:pPr>
      <w:r w:rsidRPr="002311D8">
        <w:rPr>
          <w:rFonts w:ascii="Lato" w:hAnsi="Lato" w:cstheme="minorHAnsi"/>
          <w:bCs/>
          <w:bdr w:val="none" w:sz="0" w:space="0" w:color="auto" w:frame="1"/>
        </w:rPr>
        <w:t xml:space="preserve">Dada cuenta con </w:t>
      </w:r>
      <w:r w:rsidR="00274A13">
        <w:rPr>
          <w:rFonts w:ascii="Lato" w:hAnsi="Lato" w:cstheme="minorHAnsi"/>
          <w:bCs/>
          <w:bdr w:val="none" w:sz="0" w:space="0" w:color="auto" w:frame="1"/>
        </w:rPr>
        <w:t>e</w:t>
      </w:r>
      <w:r w:rsidRPr="002311D8">
        <w:rPr>
          <w:rFonts w:ascii="Lato" w:hAnsi="Lato" w:cstheme="minorHAnsi"/>
          <w:bCs/>
          <w:bdr w:val="none" w:sz="0" w:space="0" w:color="auto" w:frame="1"/>
        </w:rPr>
        <w:t xml:space="preserve">l oficio de referencia, mediante el cual, el Contralor del Poder Judicial del Estado, remite copia de las actas de entrega-recepción, levantadas con motivo del cambio de adscripción de las personas servidoras públicas que integran el Poder Judicial del Estado, como se lista en dichos oficios. </w:t>
      </w:r>
    </w:p>
    <w:p w14:paraId="67649F25" w14:textId="77777777" w:rsidR="00C10C0B" w:rsidRPr="002311D8" w:rsidRDefault="00C10C0B" w:rsidP="00B359BE">
      <w:pPr>
        <w:tabs>
          <w:tab w:val="left" w:pos="5387"/>
          <w:tab w:val="left" w:pos="5954"/>
        </w:tabs>
        <w:spacing w:after="0" w:line="480" w:lineRule="auto"/>
        <w:jc w:val="both"/>
        <w:rPr>
          <w:rFonts w:ascii="Lato" w:hAnsi="Lato" w:cstheme="minorHAnsi"/>
          <w:bCs/>
          <w:bdr w:val="none" w:sz="0" w:space="0" w:color="auto" w:frame="1"/>
        </w:rPr>
      </w:pPr>
      <w:r w:rsidRPr="002311D8">
        <w:rPr>
          <w:rFonts w:ascii="Lato" w:hAnsi="Lato" w:cstheme="minorHAnsi"/>
          <w:bCs/>
          <w:bdr w:val="none" w:sz="0" w:space="0" w:color="auto" w:frame="1"/>
        </w:rPr>
        <w:t>Al respecto, toda vez que de dichas actas no se advierte observación alguna por parte de la Contraloría del Poder Judicial del Estado, con fundamento en lo que establece el artículo 61 de la Ley Orgánica del Poder Judicial del Estado, únicamente se toma debido conocimiento.</w:t>
      </w:r>
    </w:p>
    <w:p w14:paraId="1A3A2E6D" w14:textId="408E30A4" w:rsidR="00C10C0B" w:rsidRPr="002311D8" w:rsidRDefault="00C10C0B" w:rsidP="00B359BE">
      <w:pPr>
        <w:tabs>
          <w:tab w:val="left" w:pos="5954"/>
        </w:tabs>
        <w:spacing w:line="480" w:lineRule="auto"/>
        <w:jc w:val="both"/>
        <w:rPr>
          <w:rFonts w:ascii="Lato" w:hAnsi="Lato" w:cstheme="minorHAnsi"/>
          <w:b/>
          <w:bCs/>
          <w:u w:val="single"/>
          <w:bdr w:val="none" w:sz="0" w:space="0" w:color="auto" w:frame="1"/>
        </w:rPr>
      </w:pPr>
      <w:r w:rsidRPr="002311D8">
        <w:rPr>
          <w:rFonts w:ascii="Lato" w:hAnsi="Lato" w:cstheme="minorHAnsi"/>
          <w:bCs/>
          <w:bdr w:val="none" w:sz="0" w:space="0" w:color="auto" w:frame="1"/>
        </w:rPr>
        <w:t>Comuníquese esta determinación al Contralor del Poder Judicial del Estado, para constancia</w:t>
      </w:r>
      <w:r w:rsidRPr="002311D8">
        <w:rPr>
          <w:rFonts w:ascii="Lato" w:hAnsi="Lato" w:cstheme="minorHAnsi"/>
          <w:bdr w:val="none" w:sz="0" w:space="0" w:color="auto" w:frame="1"/>
        </w:rPr>
        <w:t xml:space="preserve"> y efectos legales correspondientes.</w:t>
      </w:r>
      <w:r w:rsidR="007C7259" w:rsidRPr="002311D8">
        <w:rPr>
          <w:rFonts w:ascii="Lato" w:hAnsi="Lato" w:cstheme="minorHAnsi"/>
          <w:bdr w:val="none" w:sz="0" w:space="0" w:color="auto" w:frame="1"/>
        </w:rPr>
        <w:t xml:space="preserve"> </w:t>
      </w:r>
      <w:bookmarkEnd w:id="7"/>
      <w:r w:rsidR="007C7259" w:rsidRPr="002311D8">
        <w:rPr>
          <w:rFonts w:ascii="Lato" w:hAnsi="Lato" w:cstheme="minorHAnsi"/>
          <w:b/>
          <w:bCs/>
          <w:u w:val="single"/>
          <w:bdr w:val="none" w:sz="0" w:space="0" w:color="auto" w:frame="1"/>
        </w:rPr>
        <w:t>APROBADO POR UNANIMIDAD DE VOTOS.</w:t>
      </w:r>
    </w:p>
    <w:p w14:paraId="08136BAB" w14:textId="4E80B2E1" w:rsidR="00C10C0B" w:rsidRPr="002311D8" w:rsidRDefault="007C7259" w:rsidP="00B359BE">
      <w:pPr>
        <w:pStyle w:val="NormalWeb"/>
        <w:tabs>
          <w:tab w:val="left" w:pos="5954"/>
        </w:tabs>
        <w:spacing w:before="0" w:beforeAutospacing="0" w:after="0" w:afterAutospacing="0" w:line="480" w:lineRule="auto"/>
        <w:ind w:firstLine="851"/>
        <w:jc w:val="both"/>
        <w:rPr>
          <w:rFonts w:ascii="Lato" w:hAnsi="Lato" w:cstheme="minorHAnsi"/>
          <w:bCs/>
          <w:sz w:val="22"/>
          <w:szCs w:val="22"/>
          <w:bdr w:val="none" w:sz="0" w:space="0" w:color="auto" w:frame="1"/>
        </w:rPr>
      </w:pPr>
      <w:bookmarkStart w:id="8" w:name="_Hlk196933162"/>
      <w:r w:rsidRPr="002311D8">
        <w:rPr>
          <w:rFonts w:ascii="Lato" w:hAnsi="Lato"/>
          <w:b/>
          <w:bCs/>
          <w:sz w:val="22"/>
          <w:szCs w:val="22"/>
        </w:rPr>
        <w:t xml:space="preserve"> </w:t>
      </w:r>
      <w:r w:rsidR="00C10C0B" w:rsidRPr="002311D8">
        <w:rPr>
          <w:rFonts w:ascii="Lato" w:hAnsi="Lato"/>
          <w:b/>
          <w:bCs/>
          <w:sz w:val="22"/>
          <w:szCs w:val="22"/>
        </w:rPr>
        <w:t>ACUERDO XV/41/2025.</w:t>
      </w:r>
      <w:r w:rsidR="00C10C0B" w:rsidRPr="002311D8">
        <w:rPr>
          <w:rFonts w:ascii="Lato" w:hAnsi="Lato" w:cstheme="minorHAnsi"/>
          <w:b/>
          <w:bCs/>
          <w:sz w:val="22"/>
          <w:szCs w:val="22"/>
          <w:bdr w:val="none" w:sz="0" w:space="0" w:color="auto" w:frame="1"/>
        </w:rPr>
        <w:t xml:space="preserve"> Oficio número JURTSJ/154/2025, recibido el veinticuatro de abril de dos mil veinticinco, signado por la </w:t>
      </w:r>
      <w:proofErr w:type="gramStart"/>
      <w:r w:rsidR="00C10C0B" w:rsidRPr="002311D8">
        <w:rPr>
          <w:rFonts w:ascii="Lato" w:hAnsi="Lato" w:cstheme="minorHAnsi"/>
          <w:b/>
          <w:bCs/>
          <w:sz w:val="22"/>
          <w:szCs w:val="22"/>
          <w:bdr w:val="none" w:sz="0" w:space="0" w:color="auto" w:frame="1"/>
        </w:rPr>
        <w:t>Directora</w:t>
      </w:r>
      <w:proofErr w:type="gramEnd"/>
      <w:r w:rsidR="00C10C0B" w:rsidRPr="002311D8">
        <w:rPr>
          <w:rFonts w:ascii="Lato" w:hAnsi="Lato" w:cstheme="minorHAnsi"/>
          <w:b/>
          <w:bCs/>
          <w:sz w:val="22"/>
          <w:szCs w:val="22"/>
          <w:bdr w:val="none" w:sz="0" w:space="0" w:color="auto" w:frame="1"/>
        </w:rPr>
        <w:t xml:space="preserve"> Jurídica del Tribunal Superior de Justicia del Estado.</w:t>
      </w:r>
      <w:r w:rsidRPr="002311D8">
        <w:rPr>
          <w:rFonts w:ascii="Lato" w:hAnsi="Lato" w:cstheme="minorHAnsi"/>
          <w:b/>
          <w:bCs/>
          <w:sz w:val="22"/>
          <w:szCs w:val="22"/>
          <w:bdr w:val="none" w:sz="0" w:space="0" w:color="auto" w:frame="1"/>
        </w:rPr>
        <w:t xml:space="preserve"> - - - - - - -</w:t>
      </w:r>
      <w:r w:rsidR="00E803EC" w:rsidRPr="002311D8">
        <w:rPr>
          <w:rFonts w:ascii="Lato" w:hAnsi="Lato" w:cstheme="minorHAnsi"/>
          <w:b/>
          <w:bCs/>
          <w:sz w:val="22"/>
          <w:szCs w:val="22"/>
          <w:bdr w:val="none" w:sz="0" w:space="0" w:color="auto" w:frame="1"/>
        </w:rPr>
        <w:t xml:space="preserve"> - - - - - - - - - - - - - - - - -</w:t>
      </w:r>
      <w:r w:rsidRPr="002311D8">
        <w:rPr>
          <w:rFonts w:ascii="Lato" w:hAnsi="Lato" w:cstheme="minorHAnsi"/>
          <w:b/>
          <w:bCs/>
          <w:sz w:val="22"/>
          <w:szCs w:val="22"/>
          <w:bdr w:val="none" w:sz="0" w:space="0" w:color="auto" w:frame="1"/>
        </w:rPr>
        <w:t xml:space="preserve"> </w:t>
      </w:r>
      <w:r w:rsidR="00C10C0B" w:rsidRPr="002311D8">
        <w:rPr>
          <w:rFonts w:ascii="Lato" w:hAnsi="Lato" w:cstheme="minorHAnsi"/>
          <w:bCs/>
          <w:sz w:val="22"/>
          <w:szCs w:val="22"/>
          <w:bdr w:val="none" w:sz="0" w:space="0" w:color="auto" w:frame="1"/>
        </w:rPr>
        <w:t xml:space="preserve">Dada cuenta con el oficio de referencia, mediante el cual, </w:t>
      </w:r>
      <w:r w:rsidR="00C10C0B" w:rsidRPr="002311D8">
        <w:rPr>
          <w:rFonts w:ascii="Lato" w:hAnsi="Lato"/>
          <w:sz w:val="22"/>
          <w:szCs w:val="22"/>
        </w:rPr>
        <w:t xml:space="preserve">la Directora Jurídica del Tribunal Superior de Justicia del Estado, </w:t>
      </w:r>
      <w:r w:rsidR="00C10C0B" w:rsidRPr="002311D8">
        <w:rPr>
          <w:rFonts w:ascii="Lato" w:hAnsi="Lato" w:cstheme="minorHAnsi"/>
          <w:bCs/>
          <w:sz w:val="22"/>
          <w:szCs w:val="22"/>
          <w:bdr w:val="none" w:sz="0" w:space="0" w:color="auto" w:frame="1"/>
        </w:rPr>
        <w:t xml:space="preserve">comunica el estado procesal de </w:t>
      </w:r>
      <w:r w:rsidR="00C10C0B" w:rsidRPr="002311D8">
        <w:rPr>
          <w:rFonts w:ascii="Lato" w:hAnsi="Lato" w:cstheme="minorHAnsi"/>
          <w:bCs/>
          <w:sz w:val="22"/>
          <w:szCs w:val="22"/>
          <w:bdr w:val="none" w:sz="0" w:space="0" w:color="auto" w:frame="1"/>
        </w:rPr>
        <w:lastRenderedPageBreak/>
        <w:t>diversos juicios, a los que el área a su cargo, ha dado seguimiento en los términos descritos</w:t>
      </w:r>
      <w:r w:rsidR="00D02114" w:rsidRPr="002311D8">
        <w:rPr>
          <w:rFonts w:ascii="Lato" w:hAnsi="Lato" w:cstheme="minorHAnsi"/>
          <w:bCs/>
          <w:sz w:val="22"/>
          <w:szCs w:val="22"/>
          <w:bdr w:val="none" w:sz="0" w:space="0" w:color="auto" w:frame="1"/>
        </w:rPr>
        <w:t>; d</w:t>
      </w:r>
      <w:r w:rsidR="00C10C0B" w:rsidRPr="002311D8">
        <w:rPr>
          <w:rFonts w:ascii="Lato" w:hAnsi="Lato" w:cstheme="minorHAnsi"/>
          <w:bCs/>
          <w:sz w:val="22"/>
          <w:szCs w:val="22"/>
          <w:bdr w:val="none" w:sz="0" w:space="0" w:color="auto" w:frame="1"/>
        </w:rPr>
        <w:t xml:space="preserve">e igual manera informa que, se gestionó la entrega de señalética por parte de la Secretaría de </w:t>
      </w:r>
      <w:r w:rsidR="00D02114" w:rsidRPr="002311D8">
        <w:rPr>
          <w:rFonts w:ascii="Lato" w:hAnsi="Lato" w:cstheme="minorHAnsi"/>
          <w:bCs/>
          <w:sz w:val="22"/>
          <w:szCs w:val="22"/>
          <w:bdr w:val="none" w:sz="0" w:space="0" w:color="auto" w:frame="1"/>
        </w:rPr>
        <w:t>M</w:t>
      </w:r>
      <w:r w:rsidR="00C10C0B" w:rsidRPr="002311D8">
        <w:rPr>
          <w:rFonts w:ascii="Lato" w:hAnsi="Lato" w:cstheme="minorHAnsi"/>
          <w:bCs/>
          <w:sz w:val="22"/>
          <w:szCs w:val="22"/>
          <w:bdr w:val="none" w:sz="0" w:space="0" w:color="auto" w:frame="1"/>
        </w:rPr>
        <w:t xml:space="preserve">ovilidad, así como la ejecución material del Convenio de Colaboración firmado con la empresa RECITLAX, se realizaron trámites  jurídicos para avanzar en la sesión de derechos del servicio de telefonía </w:t>
      </w:r>
      <w:r w:rsidR="00D02114" w:rsidRPr="002311D8">
        <w:rPr>
          <w:rFonts w:ascii="Lato" w:hAnsi="Lato" w:cstheme="minorHAnsi"/>
          <w:bCs/>
          <w:sz w:val="22"/>
          <w:szCs w:val="22"/>
          <w:bdr w:val="none" w:sz="0" w:space="0" w:color="auto" w:frame="1"/>
        </w:rPr>
        <w:t xml:space="preserve">de </w:t>
      </w:r>
      <w:r w:rsidR="00C10C0B" w:rsidRPr="002311D8">
        <w:rPr>
          <w:rFonts w:ascii="Lato" w:hAnsi="Lato" w:cstheme="minorHAnsi"/>
          <w:bCs/>
          <w:sz w:val="22"/>
          <w:szCs w:val="22"/>
          <w:bdr w:val="none" w:sz="0" w:space="0" w:color="auto" w:frame="1"/>
        </w:rPr>
        <w:t>Casa de Justicia de Sánchez Piedras</w:t>
      </w:r>
      <w:r w:rsidR="00D02114" w:rsidRPr="002311D8">
        <w:rPr>
          <w:rFonts w:ascii="Lato" w:hAnsi="Lato" w:cstheme="minorHAnsi"/>
          <w:bCs/>
          <w:sz w:val="22"/>
          <w:szCs w:val="22"/>
          <w:bdr w:val="none" w:sz="0" w:space="0" w:color="auto" w:frame="1"/>
        </w:rPr>
        <w:t xml:space="preserve"> y sostuv</w:t>
      </w:r>
      <w:r w:rsidR="00C10C0B" w:rsidRPr="002311D8">
        <w:rPr>
          <w:rFonts w:ascii="Lato" w:hAnsi="Lato" w:cstheme="minorHAnsi"/>
          <w:bCs/>
          <w:sz w:val="22"/>
          <w:szCs w:val="22"/>
          <w:bdr w:val="none" w:sz="0" w:space="0" w:color="auto" w:frame="1"/>
        </w:rPr>
        <w:t xml:space="preserve">ieron reuniones con la encargada del </w:t>
      </w:r>
      <w:r w:rsidR="00D02114" w:rsidRPr="002311D8">
        <w:rPr>
          <w:rFonts w:ascii="Lato" w:hAnsi="Lato" w:cstheme="minorHAnsi"/>
          <w:bCs/>
          <w:sz w:val="22"/>
          <w:szCs w:val="22"/>
          <w:bdr w:val="none" w:sz="0" w:space="0" w:color="auto" w:frame="1"/>
        </w:rPr>
        <w:t>Módulo</w:t>
      </w:r>
      <w:r w:rsidR="00C10C0B" w:rsidRPr="002311D8">
        <w:rPr>
          <w:rFonts w:ascii="Lato" w:hAnsi="Lato" w:cstheme="minorHAnsi"/>
          <w:bCs/>
          <w:sz w:val="22"/>
          <w:szCs w:val="22"/>
          <w:bdr w:val="none" w:sz="0" w:space="0" w:color="auto" w:frame="1"/>
        </w:rPr>
        <w:t xml:space="preserve"> </w:t>
      </w:r>
      <w:r w:rsidR="009723F1">
        <w:rPr>
          <w:rFonts w:ascii="Lato" w:hAnsi="Lato" w:cstheme="minorHAnsi"/>
          <w:bCs/>
          <w:sz w:val="22"/>
          <w:szCs w:val="22"/>
          <w:bdr w:val="none" w:sz="0" w:space="0" w:color="auto" w:frame="1"/>
        </w:rPr>
        <w:t>M</w:t>
      </w:r>
      <w:r w:rsidR="00C10C0B" w:rsidRPr="002311D8">
        <w:rPr>
          <w:rFonts w:ascii="Lato" w:hAnsi="Lato" w:cstheme="minorHAnsi"/>
          <w:bCs/>
          <w:sz w:val="22"/>
          <w:szCs w:val="22"/>
          <w:bdr w:val="none" w:sz="0" w:space="0" w:color="auto" w:frame="1"/>
        </w:rPr>
        <w:t xml:space="preserve">édico para efecto de analizar los Lineamientos de Salud. En atención al informe expuesto por la </w:t>
      </w:r>
      <w:proofErr w:type="gramStart"/>
      <w:r w:rsidR="00C10C0B" w:rsidRPr="002311D8">
        <w:rPr>
          <w:rFonts w:ascii="Lato" w:hAnsi="Lato" w:cstheme="minorHAnsi"/>
          <w:bCs/>
          <w:sz w:val="22"/>
          <w:szCs w:val="22"/>
          <w:bdr w:val="none" w:sz="0" w:space="0" w:color="auto" w:frame="1"/>
        </w:rPr>
        <w:t>Directora</w:t>
      </w:r>
      <w:proofErr w:type="gramEnd"/>
      <w:r w:rsidR="00C10C0B" w:rsidRPr="002311D8">
        <w:rPr>
          <w:rFonts w:ascii="Lato" w:hAnsi="Lato" w:cstheme="minorHAnsi"/>
          <w:bCs/>
          <w:sz w:val="22"/>
          <w:szCs w:val="22"/>
          <w:bdr w:val="none" w:sz="0" w:space="0" w:color="auto" w:frame="1"/>
        </w:rPr>
        <w:t xml:space="preserve"> Jurídica del Tribunal Superior de Justicia, con fundamento en lo que establecen los artículos 45 Bis, 45 </w:t>
      </w:r>
      <w:proofErr w:type="spellStart"/>
      <w:r w:rsidR="00C10C0B" w:rsidRPr="002311D8">
        <w:rPr>
          <w:rFonts w:ascii="Lato" w:hAnsi="Lato" w:cstheme="minorHAnsi"/>
          <w:bCs/>
          <w:sz w:val="22"/>
          <w:szCs w:val="22"/>
          <w:bdr w:val="none" w:sz="0" w:space="0" w:color="auto" w:frame="1"/>
        </w:rPr>
        <w:t>Quáter</w:t>
      </w:r>
      <w:proofErr w:type="spellEnd"/>
      <w:r w:rsidR="00C10C0B" w:rsidRPr="002311D8">
        <w:rPr>
          <w:rFonts w:ascii="Lato" w:hAnsi="Lato" w:cstheme="minorHAnsi"/>
          <w:bCs/>
          <w:sz w:val="22"/>
          <w:szCs w:val="22"/>
          <w:bdr w:val="none" w:sz="0" w:space="0" w:color="auto" w:frame="1"/>
        </w:rPr>
        <w:t>, 61 y 77 de la Ley Orgánica del Poder Judicial del Estado, se determina:</w:t>
      </w:r>
    </w:p>
    <w:p w14:paraId="6C1635F7" w14:textId="77777777" w:rsidR="00C10C0B" w:rsidRPr="002311D8" w:rsidRDefault="00C10C0B" w:rsidP="00B359BE">
      <w:pPr>
        <w:pStyle w:val="Prrafodelista"/>
        <w:numPr>
          <w:ilvl w:val="0"/>
          <w:numId w:val="71"/>
        </w:numPr>
        <w:tabs>
          <w:tab w:val="clear" w:pos="644"/>
          <w:tab w:val="left" w:pos="5387"/>
          <w:tab w:val="left" w:pos="5954"/>
        </w:tabs>
        <w:spacing w:after="0" w:line="480" w:lineRule="auto"/>
        <w:ind w:left="709"/>
        <w:jc w:val="both"/>
        <w:rPr>
          <w:rFonts w:ascii="Lato" w:hAnsi="Lato" w:cstheme="minorHAnsi"/>
          <w:bCs/>
          <w:bdr w:val="none" w:sz="0" w:space="0" w:color="auto" w:frame="1"/>
        </w:rPr>
      </w:pPr>
      <w:r w:rsidRPr="002311D8">
        <w:rPr>
          <w:rFonts w:ascii="Lato" w:hAnsi="Lato" w:cstheme="minorHAnsi"/>
          <w:bCs/>
          <w:bdr w:val="none" w:sz="0" w:space="0" w:color="auto" w:frame="1"/>
        </w:rPr>
        <w:t>Tomar conocimiento del contenido íntegro del oficio de cuenta.</w:t>
      </w:r>
    </w:p>
    <w:p w14:paraId="2B214370" w14:textId="77777777" w:rsidR="00C10C0B" w:rsidRPr="002311D8" w:rsidRDefault="00C10C0B" w:rsidP="00B359BE">
      <w:pPr>
        <w:pStyle w:val="Prrafodelista"/>
        <w:numPr>
          <w:ilvl w:val="0"/>
          <w:numId w:val="71"/>
        </w:numPr>
        <w:tabs>
          <w:tab w:val="clear" w:pos="644"/>
          <w:tab w:val="left" w:pos="5954"/>
        </w:tabs>
        <w:spacing w:after="0" w:line="480" w:lineRule="auto"/>
        <w:ind w:left="709"/>
        <w:jc w:val="both"/>
        <w:rPr>
          <w:rFonts w:ascii="Lato" w:hAnsi="Lato" w:cstheme="minorHAnsi"/>
          <w:bCs/>
          <w:bdr w:val="none" w:sz="0" w:space="0" w:color="auto" w:frame="1"/>
        </w:rPr>
      </w:pPr>
      <w:r w:rsidRPr="002311D8">
        <w:rPr>
          <w:rFonts w:ascii="Lato" w:hAnsi="Lato" w:cstheme="minorHAnsi"/>
          <w:bCs/>
          <w:bdr w:val="none" w:sz="0" w:space="0" w:color="auto" w:frame="1"/>
        </w:rPr>
        <w:t xml:space="preserve">Instruir a la </w:t>
      </w:r>
      <w:proofErr w:type="gramStart"/>
      <w:r w:rsidRPr="002311D8">
        <w:rPr>
          <w:rFonts w:ascii="Lato" w:hAnsi="Lato" w:cstheme="minorHAnsi"/>
          <w:bCs/>
          <w:bdr w:val="none" w:sz="0" w:space="0" w:color="auto" w:frame="1"/>
        </w:rPr>
        <w:t>Directora</w:t>
      </w:r>
      <w:proofErr w:type="gramEnd"/>
      <w:r w:rsidRPr="002311D8">
        <w:rPr>
          <w:rFonts w:ascii="Lato" w:hAnsi="Lato" w:cstheme="minorHAnsi"/>
          <w:bCs/>
          <w:bdr w:val="none" w:sz="0" w:space="0" w:color="auto" w:frame="1"/>
        </w:rPr>
        <w:t xml:space="preserve"> Jurídica del Tribunal Superior de Justicia del Estado, dar el seguimiento que corresponda a los juicios laborales y de amparo, cuidando en todo momento los intereses legales del Poder Judicial del Estado, así como a los demás tramites a que hace referencia.</w:t>
      </w:r>
    </w:p>
    <w:p w14:paraId="5CFB721A" w14:textId="0B5D0916" w:rsidR="00C10C0B" w:rsidRPr="002311D8" w:rsidRDefault="00C10C0B" w:rsidP="00B359BE">
      <w:pPr>
        <w:pStyle w:val="NormalWeb"/>
        <w:tabs>
          <w:tab w:val="left" w:pos="5954"/>
        </w:tabs>
        <w:spacing w:before="0" w:beforeAutospacing="0" w:after="0" w:afterAutospacing="0" w:line="480" w:lineRule="auto"/>
        <w:jc w:val="both"/>
        <w:rPr>
          <w:rFonts w:ascii="Lato" w:hAnsi="Lato" w:cstheme="minorHAnsi"/>
          <w:b/>
          <w:sz w:val="22"/>
          <w:szCs w:val="22"/>
          <w:bdr w:val="none" w:sz="0" w:space="0" w:color="auto" w:frame="1"/>
        </w:rPr>
      </w:pPr>
      <w:r w:rsidRPr="002311D8">
        <w:rPr>
          <w:rFonts w:ascii="Lato" w:hAnsi="Lato" w:cstheme="minorHAnsi"/>
          <w:bCs/>
          <w:sz w:val="22"/>
          <w:szCs w:val="22"/>
          <w:bdr w:val="none" w:sz="0" w:space="0" w:color="auto" w:frame="1"/>
        </w:rPr>
        <w:t xml:space="preserve">Comuníquese esta determinación a la </w:t>
      </w:r>
      <w:proofErr w:type="gramStart"/>
      <w:r w:rsidRPr="002311D8">
        <w:rPr>
          <w:rFonts w:ascii="Lato" w:hAnsi="Lato" w:cstheme="minorHAnsi"/>
          <w:bCs/>
          <w:sz w:val="22"/>
          <w:szCs w:val="22"/>
          <w:bdr w:val="none" w:sz="0" w:space="0" w:color="auto" w:frame="1"/>
        </w:rPr>
        <w:t>Directora</w:t>
      </w:r>
      <w:proofErr w:type="gramEnd"/>
      <w:r w:rsidRPr="002311D8">
        <w:rPr>
          <w:rFonts w:ascii="Lato" w:hAnsi="Lato" w:cstheme="minorHAnsi"/>
          <w:bCs/>
          <w:sz w:val="22"/>
          <w:szCs w:val="22"/>
          <w:bdr w:val="none" w:sz="0" w:space="0" w:color="auto" w:frame="1"/>
        </w:rPr>
        <w:t xml:space="preserve"> Jurídica del Tribunal Superior de Justicia del Estado, para su conocimiento y efectos legales procedentes</w:t>
      </w:r>
      <w:r w:rsidRPr="002311D8">
        <w:rPr>
          <w:rFonts w:ascii="Lato" w:hAnsi="Lato" w:cstheme="minorHAnsi"/>
          <w:b/>
          <w:sz w:val="22"/>
          <w:szCs w:val="22"/>
          <w:bdr w:val="none" w:sz="0" w:space="0" w:color="auto" w:frame="1"/>
        </w:rPr>
        <w:t>.</w:t>
      </w:r>
      <w:r w:rsidR="007C7259" w:rsidRPr="002311D8">
        <w:rPr>
          <w:rFonts w:ascii="Lato" w:hAnsi="Lato" w:cstheme="minorHAnsi"/>
          <w:b/>
          <w:sz w:val="22"/>
          <w:szCs w:val="22"/>
          <w:bdr w:val="none" w:sz="0" w:space="0" w:color="auto" w:frame="1"/>
        </w:rPr>
        <w:t xml:space="preserve"> </w:t>
      </w:r>
      <w:bookmarkEnd w:id="8"/>
      <w:r w:rsidR="007C7259" w:rsidRPr="002311D8">
        <w:rPr>
          <w:rFonts w:ascii="Lato" w:hAnsi="Lato" w:cstheme="minorHAnsi"/>
          <w:b/>
          <w:sz w:val="22"/>
          <w:szCs w:val="22"/>
          <w:u w:val="single"/>
          <w:bdr w:val="none" w:sz="0" w:space="0" w:color="auto" w:frame="1"/>
        </w:rPr>
        <w:t>APROBADO POR UNANIMIDAD DE VOTOS.</w:t>
      </w:r>
    </w:p>
    <w:p w14:paraId="2D2D756D" w14:textId="1443D057" w:rsidR="00C10C0B" w:rsidRPr="002311D8" w:rsidRDefault="00C10C0B" w:rsidP="00B359BE">
      <w:pPr>
        <w:tabs>
          <w:tab w:val="left" w:pos="5387"/>
          <w:tab w:val="left" w:pos="5954"/>
        </w:tabs>
        <w:spacing w:after="0" w:line="480" w:lineRule="auto"/>
        <w:ind w:firstLine="851"/>
        <w:jc w:val="both"/>
        <w:rPr>
          <w:rFonts w:ascii="Lato" w:hAnsi="Lato" w:cstheme="minorHAnsi"/>
          <w:b/>
          <w:bCs/>
          <w:bdr w:val="none" w:sz="0" w:space="0" w:color="auto" w:frame="1"/>
        </w:rPr>
      </w:pPr>
      <w:bookmarkStart w:id="9" w:name="_Hlk196933426"/>
      <w:r w:rsidRPr="002311D8">
        <w:rPr>
          <w:rFonts w:ascii="Lato" w:hAnsi="Lato"/>
          <w:b/>
          <w:bCs/>
        </w:rPr>
        <w:t>ACUERDO XVI/41/2025.</w:t>
      </w:r>
      <w:r w:rsidRPr="002311D8">
        <w:rPr>
          <w:rFonts w:ascii="Lato" w:hAnsi="Lato" w:cstheme="minorHAnsi"/>
          <w:bdr w:val="none" w:sz="0" w:space="0" w:color="auto" w:frame="1"/>
        </w:rPr>
        <w:t xml:space="preserve"> </w:t>
      </w:r>
      <w:r w:rsidRPr="002311D8">
        <w:rPr>
          <w:rFonts w:ascii="Lato" w:hAnsi="Lato" w:cstheme="minorHAnsi"/>
          <w:b/>
          <w:bCs/>
          <w:bdr w:val="none" w:sz="0" w:space="0" w:color="auto" w:frame="1"/>
        </w:rPr>
        <w:t>Oficios sin número, 443-TE, 4121/2025, recibidos el veinticinco de abril de dos mil veinticinco, signados por Juezas y Jueces de Control y de Juicio Oral del Distrito Judicial de Sánchez Piedras y Especializado en Justicia para Adolescentes, que han integrado Tribunal de Enjuiciamiento en dicho juzgado, así como del Distrito Judicial de Guridi y Alcocer.</w:t>
      </w:r>
      <w:r w:rsidR="00324797" w:rsidRPr="002311D8">
        <w:rPr>
          <w:rFonts w:ascii="Lato" w:hAnsi="Lato" w:cstheme="minorHAnsi"/>
          <w:b/>
          <w:bCs/>
          <w:bdr w:val="none" w:sz="0" w:space="0" w:color="auto" w:frame="1"/>
        </w:rPr>
        <w:t xml:space="preserve"> - - - - - - - - - - - - - - - - - - - - - - - - - - - - - - - - - - - - - - - - - - - - - - - - - - -</w:t>
      </w:r>
    </w:p>
    <w:p w14:paraId="43FEA9D8" w14:textId="66D23C35" w:rsidR="00C10C0B" w:rsidRPr="002311D8" w:rsidRDefault="00C10C0B" w:rsidP="00B359BE">
      <w:pPr>
        <w:tabs>
          <w:tab w:val="left" w:pos="5954"/>
        </w:tabs>
        <w:spacing w:after="0" w:line="480" w:lineRule="auto"/>
        <w:jc w:val="both"/>
        <w:rPr>
          <w:rFonts w:ascii="Lato" w:hAnsi="Lato" w:cstheme="minorHAnsi"/>
          <w:bdr w:val="none" w:sz="0" w:space="0" w:color="auto" w:frame="1"/>
        </w:rPr>
      </w:pPr>
      <w:r w:rsidRPr="002311D8">
        <w:rPr>
          <w:rFonts w:ascii="Lato" w:hAnsi="Lato"/>
        </w:rPr>
        <w:t>Dada cuenta con los oficios de referencia de las y el Juez integrantes de los Tribunales de Enjuiciamiento, y en este acto con el informe de</w:t>
      </w:r>
      <w:r w:rsidR="00A02EB1" w:rsidRPr="002311D8">
        <w:rPr>
          <w:rFonts w:ascii="Lato" w:hAnsi="Lato"/>
        </w:rPr>
        <w:t xml:space="preserve"> </w:t>
      </w:r>
      <w:r w:rsidRPr="002311D8">
        <w:rPr>
          <w:rFonts w:ascii="Lato" w:hAnsi="Lato"/>
        </w:rPr>
        <w:t>l</w:t>
      </w:r>
      <w:r w:rsidR="00A02EB1" w:rsidRPr="002311D8">
        <w:rPr>
          <w:rFonts w:ascii="Lato" w:hAnsi="Lato"/>
        </w:rPr>
        <w:t>a</w:t>
      </w:r>
      <w:r w:rsidRPr="002311D8">
        <w:rPr>
          <w:rFonts w:ascii="Lato" w:hAnsi="Lato"/>
        </w:rPr>
        <w:t xml:space="preserve"> Juez</w:t>
      </w:r>
      <w:r w:rsidR="00A02EB1" w:rsidRPr="002311D8">
        <w:rPr>
          <w:rFonts w:ascii="Lato" w:hAnsi="Lato"/>
        </w:rPr>
        <w:t>a</w:t>
      </w:r>
      <w:r w:rsidRPr="002311D8">
        <w:rPr>
          <w:rFonts w:ascii="Lato" w:hAnsi="Lato"/>
        </w:rPr>
        <w:t xml:space="preserve"> integrante del Tribunal de Enjuiciamiento Colegiado con competencia en todo el Estado, mediante los cuales, </w:t>
      </w:r>
      <w:r w:rsidRPr="002311D8">
        <w:rPr>
          <w:rFonts w:ascii="Lato" w:hAnsi="Lato" w:cstheme="minorHAnsi"/>
          <w:bdr w:val="none" w:sz="0" w:space="0" w:color="auto" w:frame="1"/>
        </w:rPr>
        <w:t xml:space="preserve">informan el estado procesal que guardan los Juicios Orales en los que integran Tribunal de Enjuiciamiento. En atención a lo anterior, con </w:t>
      </w:r>
      <w:r w:rsidRPr="002311D8">
        <w:rPr>
          <w:rFonts w:ascii="Lato" w:hAnsi="Lato" w:cstheme="minorHAnsi"/>
          <w:bdr w:val="none" w:sz="0" w:space="0" w:color="auto" w:frame="1"/>
        </w:rPr>
        <w:lastRenderedPageBreak/>
        <w:t>fundamento en lo que establece el artículo 61 de la Ley Orgánica del Poder Judicial del Estado, se determina:</w:t>
      </w:r>
    </w:p>
    <w:p w14:paraId="1BC695BE" w14:textId="77777777" w:rsidR="00C10C0B" w:rsidRPr="002311D8" w:rsidRDefault="00C10C0B" w:rsidP="00B359BE">
      <w:pPr>
        <w:pStyle w:val="Prrafodelista"/>
        <w:numPr>
          <w:ilvl w:val="6"/>
          <w:numId w:val="70"/>
        </w:numPr>
        <w:tabs>
          <w:tab w:val="left" w:pos="5954"/>
        </w:tabs>
        <w:spacing w:after="0" w:line="480" w:lineRule="auto"/>
        <w:ind w:left="709"/>
        <w:jc w:val="both"/>
        <w:rPr>
          <w:rFonts w:ascii="Lato" w:hAnsi="Lato" w:cstheme="minorHAnsi"/>
          <w:bdr w:val="none" w:sz="0" w:space="0" w:color="auto" w:frame="1"/>
        </w:rPr>
      </w:pPr>
      <w:r w:rsidRPr="002311D8">
        <w:rPr>
          <w:rFonts w:ascii="Lato" w:hAnsi="Lato" w:cstheme="minorHAnsi"/>
          <w:bdr w:val="none" w:sz="0" w:space="0" w:color="auto" w:frame="1"/>
        </w:rPr>
        <w:t>Tomar conocimiento de los informes de cuenta.</w:t>
      </w:r>
    </w:p>
    <w:p w14:paraId="2C6B5E6F" w14:textId="7298E841" w:rsidR="00C10C0B" w:rsidRPr="002311D8" w:rsidRDefault="00C10C0B" w:rsidP="00B359BE">
      <w:pPr>
        <w:pStyle w:val="Prrafodelista"/>
        <w:numPr>
          <w:ilvl w:val="6"/>
          <w:numId w:val="70"/>
        </w:numPr>
        <w:tabs>
          <w:tab w:val="left" w:pos="5954"/>
        </w:tabs>
        <w:spacing w:after="0" w:line="480" w:lineRule="auto"/>
        <w:ind w:left="709"/>
        <w:jc w:val="both"/>
        <w:rPr>
          <w:rFonts w:ascii="Lato" w:hAnsi="Lato" w:cstheme="minorHAnsi"/>
          <w:bdr w:val="none" w:sz="0" w:space="0" w:color="auto" w:frame="1"/>
        </w:rPr>
      </w:pPr>
      <w:r w:rsidRPr="002311D8">
        <w:rPr>
          <w:rFonts w:ascii="Lato" w:hAnsi="Lato" w:cstheme="minorHAnsi"/>
          <w:bdr w:val="none" w:sz="0" w:space="0" w:color="auto" w:frame="1"/>
        </w:rPr>
        <w:t>Instruir a las y los Jueces integrantes de los Tribunales de Enjuiciamiento del Poder Judicial del Estado, remitir de manera mensual</w:t>
      </w:r>
      <w:r w:rsidR="0079381D" w:rsidRPr="002311D8">
        <w:rPr>
          <w:rFonts w:ascii="Lato" w:hAnsi="Lato" w:cstheme="minorHAnsi"/>
          <w:bdr w:val="none" w:sz="0" w:space="0" w:color="auto" w:frame="1"/>
        </w:rPr>
        <w:t xml:space="preserve"> </w:t>
      </w:r>
      <w:r w:rsidRPr="002311D8">
        <w:rPr>
          <w:rFonts w:ascii="Lato" w:hAnsi="Lato" w:cstheme="minorHAnsi"/>
          <w:bdr w:val="none" w:sz="0" w:space="0" w:color="auto" w:frame="1"/>
        </w:rPr>
        <w:t>a este Órgano Colegiado un informe de l</w:t>
      </w:r>
      <w:r w:rsidR="00C514E7" w:rsidRPr="002311D8">
        <w:rPr>
          <w:rFonts w:ascii="Lato" w:hAnsi="Lato" w:cstheme="minorHAnsi"/>
          <w:bdr w:val="none" w:sz="0" w:space="0" w:color="auto" w:frame="1"/>
        </w:rPr>
        <w:t xml:space="preserve">os Juicio Orales </w:t>
      </w:r>
      <w:r w:rsidRPr="002311D8">
        <w:rPr>
          <w:rFonts w:ascii="Lato" w:hAnsi="Lato" w:cstheme="minorHAnsi"/>
          <w:bdr w:val="none" w:sz="0" w:space="0" w:color="auto" w:frame="1"/>
        </w:rPr>
        <w:t>y avances correspondientes.</w:t>
      </w:r>
    </w:p>
    <w:p w14:paraId="5A6D603B" w14:textId="79CC28F8" w:rsidR="00C10C0B" w:rsidRPr="002311D8" w:rsidRDefault="00C10C0B" w:rsidP="00B359BE">
      <w:pPr>
        <w:pStyle w:val="yiv3892954483gmail-xmsonormal"/>
        <w:shd w:val="clear" w:color="auto" w:fill="FFFFFF"/>
        <w:tabs>
          <w:tab w:val="left" w:pos="5954"/>
        </w:tabs>
        <w:spacing w:before="0" w:beforeAutospacing="0" w:after="0" w:afterAutospacing="0" w:line="480" w:lineRule="auto"/>
        <w:jc w:val="both"/>
        <w:rPr>
          <w:rFonts w:ascii="Lato" w:hAnsi="Lato"/>
          <w:sz w:val="22"/>
          <w:szCs w:val="22"/>
        </w:rPr>
      </w:pPr>
      <w:r w:rsidRPr="002311D8">
        <w:rPr>
          <w:rFonts w:ascii="Lato" w:hAnsi="Lato" w:cstheme="minorHAnsi"/>
          <w:sz w:val="22"/>
          <w:szCs w:val="22"/>
          <w:bdr w:val="none" w:sz="0" w:space="0" w:color="auto" w:frame="1"/>
        </w:rPr>
        <w:t>Con copia de los informes de cuenta, comuníquese esta determinación a las Magistradas y Magistrado de la Sala Penal y Especializada en Administración de Justicia para Adolescentes, así como a las y los Jueces de los Tribunales de Enjuiciamiento del Poder Judicial del Estado.</w:t>
      </w:r>
      <w:bookmarkEnd w:id="9"/>
      <w:r w:rsidR="00324797" w:rsidRPr="002311D8">
        <w:rPr>
          <w:rFonts w:ascii="Lato" w:eastAsia="Times New Roman" w:hAnsi="Lato" w:cs="Times New Roman"/>
          <w:b/>
          <w:bCs/>
          <w:sz w:val="22"/>
          <w:szCs w:val="22"/>
          <w:lang w:eastAsia="es-MX"/>
        </w:rPr>
        <w:t xml:space="preserve"> </w:t>
      </w:r>
      <w:r w:rsidR="00324797" w:rsidRPr="002311D8">
        <w:rPr>
          <w:rFonts w:ascii="Lato" w:eastAsia="Times New Roman" w:hAnsi="Lato" w:cs="Times New Roman"/>
          <w:b/>
          <w:bCs/>
          <w:sz w:val="22"/>
          <w:szCs w:val="22"/>
          <w:u w:val="single"/>
          <w:lang w:eastAsia="es-MX"/>
        </w:rPr>
        <w:t xml:space="preserve">APROBADO POR UNANIMIDAD DE VOTOS. </w:t>
      </w:r>
    </w:p>
    <w:p w14:paraId="0B7FD08F" w14:textId="33002638" w:rsidR="00C10C0B" w:rsidRPr="002311D8" w:rsidRDefault="00C10C0B" w:rsidP="00B359BE">
      <w:pPr>
        <w:tabs>
          <w:tab w:val="left" w:pos="5387"/>
          <w:tab w:val="left" w:pos="5954"/>
        </w:tabs>
        <w:spacing w:after="0" w:line="480" w:lineRule="auto"/>
        <w:ind w:firstLine="851"/>
        <w:jc w:val="both"/>
        <w:rPr>
          <w:rFonts w:ascii="Lato" w:hAnsi="Lato" w:cstheme="minorHAnsi"/>
          <w:b/>
          <w:bCs/>
          <w:bdr w:val="none" w:sz="0" w:space="0" w:color="auto" w:frame="1"/>
        </w:rPr>
      </w:pPr>
      <w:bookmarkStart w:id="10" w:name="_Hlk196934205"/>
      <w:r w:rsidRPr="002311D8">
        <w:rPr>
          <w:rFonts w:ascii="Lato" w:hAnsi="Lato"/>
          <w:b/>
          <w:bCs/>
        </w:rPr>
        <w:t>ACUERDO XVII/41/2025. O</w:t>
      </w:r>
      <w:r w:rsidRPr="002311D8">
        <w:rPr>
          <w:rFonts w:ascii="Lato" w:hAnsi="Lato" w:cstheme="minorHAnsi"/>
          <w:b/>
          <w:bCs/>
          <w:bdr w:val="none" w:sz="0" w:space="0" w:color="auto" w:frame="1"/>
        </w:rPr>
        <w:t>ficio número 1121/2025, recibido el veintiocho de abril de dos mil veinticinco, signado por la Jueza Cuarto de lo Familiar del Distrito Judicial de Cuauhtémoc.</w:t>
      </w:r>
      <w:r w:rsidR="00324797" w:rsidRPr="002311D8">
        <w:rPr>
          <w:rFonts w:ascii="Lato" w:hAnsi="Lato" w:cstheme="minorHAnsi"/>
          <w:b/>
          <w:bCs/>
          <w:bdr w:val="none" w:sz="0" w:space="0" w:color="auto" w:frame="1"/>
        </w:rPr>
        <w:t xml:space="preserve"> - - - - - - - - - - - - - - - - - - - - - - - - -</w:t>
      </w:r>
    </w:p>
    <w:p w14:paraId="35C516A3" w14:textId="54E5DB7D" w:rsidR="00C10C0B" w:rsidRPr="002311D8" w:rsidRDefault="00C10C0B" w:rsidP="00B359BE">
      <w:pPr>
        <w:tabs>
          <w:tab w:val="left" w:pos="5387"/>
          <w:tab w:val="left" w:pos="5954"/>
        </w:tabs>
        <w:spacing w:after="0" w:line="480" w:lineRule="auto"/>
        <w:jc w:val="both"/>
        <w:rPr>
          <w:rFonts w:ascii="Lato" w:hAnsi="Lato" w:cstheme="minorHAnsi"/>
          <w:bdr w:val="none" w:sz="0" w:space="0" w:color="auto" w:frame="1"/>
        </w:rPr>
      </w:pPr>
      <w:r w:rsidRPr="002311D8">
        <w:rPr>
          <w:rFonts w:ascii="Lato" w:hAnsi="Lato" w:cstheme="minorHAnsi"/>
          <w:bdr w:val="none" w:sz="0" w:space="0" w:color="auto" w:frame="1"/>
        </w:rPr>
        <w:t>Dada cuenta con el oficio de referencia, mediante el cual, la Jueza Cuarto de lo Familiar del Distrito Judicial de Cuauhtémoc, remite acta de hechos levantada en contra de la Servidora Pública cuyo nombre ahí se precisa; asimismo, se da cuenta en este acto con el oficio número CJET/C/25/2025 de la Consejera Violeta Fernández Vázquez, a través del cual hace del conocimiento la recepción del oficio 1120/2025 de la Jueza en mención al que adjunto también el acta de hechos en mención, a</w:t>
      </w:r>
      <w:r w:rsidR="009723F1">
        <w:rPr>
          <w:rFonts w:ascii="Lato" w:hAnsi="Lato" w:cstheme="minorHAnsi"/>
          <w:bdr w:val="none" w:sz="0" w:space="0" w:color="auto" w:frame="1"/>
        </w:rPr>
        <w:t>l</w:t>
      </w:r>
      <w:r w:rsidRPr="002311D8">
        <w:rPr>
          <w:rFonts w:ascii="Lato" w:hAnsi="Lato" w:cstheme="minorHAnsi"/>
          <w:bdr w:val="none" w:sz="0" w:space="0" w:color="auto" w:frame="1"/>
        </w:rPr>
        <w:t xml:space="preserve"> que dio el tramité respectivo con su remisión a la Contraloría del Poder Judicial del Estado a través del similar CJET/C/24/2025.</w:t>
      </w:r>
      <w:r w:rsidR="00324797" w:rsidRPr="002311D8">
        <w:rPr>
          <w:rFonts w:ascii="Lato" w:hAnsi="Lato" w:cstheme="minorHAnsi"/>
          <w:bdr w:val="none" w:sz="0" w:space="0" w:color="auto" w:frame="1"/>
        </w:rPr>
        <w:t xml:space="preserve"> </w:t>
      </w:r>
      <w:r w:rsidRPr="002311D8">
        <w:rPr>
          <w:rFonts w:ascii="Lato" w:hAnsi="Lato" w:cstheme="minorHAnsi"/>
          <w:bdr w:val="none" w:sz="0" w:space="0" w:color="auto" w:frame="1"/>
        </w:rPr>
        <w:t>En atención a lo anterior y a efecto de que se engrosen las documentales citadas en primer término</w:t>
      </w:r>
      <w:r w:rsidR="009723F1">
        <w:rPr>
          <w:rFonts w:ascii="Lato" w:hAnsi="Lato" w:cstheme="minorHAnsi"/>
          <w:bdr w:val="none" w:sz="0" w:space="0" w:color="auto" w:frame="1"/>
        </w:rPr>
        <w:t xml:space="preserve">, a </w:t>
      </w:r>
      <w:r w:rsidRPr="002311D8">
        <w:rPr>
          <w:rFonts w:ascii="Lato" w:hAnsi="Lato" w:cstheme="minorHAnsi"/>
          <w:bdr w:val="none" w:sz="0" w:space="0" w:color="auto" w:frame="1"/>
        </w:rPr>
        <w:t xml:space="preserve">la que remitió la </w:t>
      </w:r>
      <w:proofErr w:type="gramStart"/>
      <w:r w:rsidRPr="002311D8">
        <w:rPr>
          <w:rFonts w:ascii="Lato" w:hAnsi="Lato" w:cstheme="minorHAnsi"/>
          <w:bdr w:val="none" w:sz="0" w:space="0" w:color="auto" w:frame="1"/>
        </w:rPr>
        <w:t>Consejera</w:t>
      </w:r>
      <w:proofErr w:type="gramEnd"/>
      <w:r w:rsidRPr="002311D8">
        <w:rPr>
          <w:rFonts w:ascii="Lato" w:hAnsi="Lato" w:cstheme="minorHAnsi"/>
          <w:bdr w:val="none" w:sz="0" w:space="0" w:color="auto" w:frame="1"/>
        </w:rPr>
        <w:t xml:space="preserve"> Violeta Fernández Vázquez a la Contraloría del Poder Judicial del Estado y para los mismos efectos, con fundamento en lo que establece</w:t>
      </w:r>
      <w:r w:rsidR="00131054" w:rsidRPr="002311D8">
        <w:rPr>
          <w:rFonts w:ascii="Lato" w:hAnsi="Lato"/>
        </w:rPr>
        <w:t>n los artículos 3 fracción II, 90 y 91 de la Ley General de Responsabilidades Administrativas, y</w:t>
      </w:r>
      <w:r w:rsidRPr="002311D8">
        <w:rPr>
          <w:rFonts w:ascii="Lato" w:hAnsi="Lato" w:cstheme="minorHAnsi"/>
          <w:bdr w:val="none" w:sz="0" w:space="0" w:color="auto" w:frame="1"/>
        </w:rPr>
        <w:t xml:space="preserve"> 61 de la Ley Orgánica del Poder Judicial del Estado, se determina:</w:t>
      </w:r>
    </w:p>
    <w:p w14:paraId="65024401" w14:textId="77777777" w:rsidR="00C10C0B" w:rsidRPr="002311D8" w:rsidRDefault="00C10C0B" w:rsidP="00B359BE">
      <w:pPr>
        <w:pStyle w:val="Prrafodelista"/>
        <w:numPr>
          <w:ilvl w:val="7"/>
          <w:numId w:val="70"/>
        </w:numPr>
        <w:tabs>
          <w:tab w:val="clear" w:pos="5760"/>
          <w:tab w:val="left" w:pos="5387"/>
          <w:tab w:val="left" w:pos="5954"/>
        </w:tabs>
        <w:spacing w:after="0" w:line="480" w:lineRule="auto"/>
        <w:ind w:left="709"/>
        <w:jc w:val="both"/>
        <w:rPr>
          <w:rFonts w:ascii="Lato" w:hAnsi="Lato" w:cstheme="minorHAnsi"/>
          <w:bdr w:val="none" w:sz="0" w:space="0" w:color="auto" w:frame="1"/>
        </w:rPr>
      </w:pPr>
      <w:r w:rsidRPr="002311D8">
        <w:rPr>
          <w:rFonts w:ascii="Lato" w:hAnsi="Lato" w:cstheme="minorHAnsi"/>
          <w:bdr w:val="none" w:sz="0" w:space="0" w:color="auto" w:frame="1"/>
        </w:rPr>
        <w:t>Tomar conocimiento de los oficios y anexos de cuenta.</w:t>
      </w:r>
    </w:p>
    <w:p w14:paraId="22F7BD92" w14:textId="77777777" w:rsidR="00C10C0B" w:rsidRPr="002311D8" w:rsidRDefault="00C10C0B" w:rsidP="00B359BE">
      <w:pPr>
        <w:pStyle w:val="Prrafodelista"/>
        <w:numPr>
          <w:ilvl w:val="7"/>
          <w:numId w:val="70"/>
        </w:numPr>
        <w:tabs>
          <w:tab w:val="clear" w:pos="5760"/>
          <w:tab w:val="left" w:pos="5387"/>
          <w:tab w:val="left" w:pos="5954"/>
        </w:tabs>
        <w:spacing w:after="0" w:line="480" w:lineRule="auto"/>
        <w:ind w:left="709"/>
        <w:jc w:val="both"/>
        <w:rPr>
          <w:rFonts w:ascii="Lato" w:hAnsi="Lato" w:cstheme="minorHAnsi"/>
          <w:bdr w:val="none" w:sz="0" w:space="0" w:color="auto" w:frame="1"/>
        </w:rPr>
      </w:pPr>
      <w:r w:rsidRPr="002311D8">
        <w:rPr>
          <w:rFonts w:ascii="Lato" w:hAnsi="Lato" w:cstheme="minorHAnsi"/>
          <w:bdr w:val="none" w:sz="0" w:space="0" w:color="auto" w:frame="1"/>
        </w:rPr>
        <w:t>Turnar el original del oficio 1120/2025 y acta adjunta a la Contraloría del Poder Judicial del Estado, para que surta los efectos precisados.</w:t>
      </w:r>
    </w:p>
    <w:p w14:paraId="15305066" w14:textId="5CB8D1BD" w:rsidR="00C10C0B" w:rsidRPr="002311D8" w:rsidRDefault="00C10C0B" w:rsidP="00B359BE">
      <w:pPr>
        <w:tabs>
          <w:tab w:val="left" w:pos="5387"/>
          <w:tab w:val="left" w:pos="5954"/>
        </w:tabs>
        <w:spacing w:after="0" w:line="480" w:lineRule="auto"/>
        <w:jc w:val="both"/>
        <w:rPr>
          <w:rFonts w:ascii="Lato" w:hAnsi="Lato" w:cstheme="minorHAnsi"/>
          <w:b/>
          <w:bCs/>
          <w:u w:val="single"/>
          <w:bdr w:val="none" w:sz="0" w:space="0" w:color="auto" w:frame="1"/>
        </w:rPr>
      </w:pPr>
      <w:r w:rsidRPr="002311D8">
        <w:rPr>
          <w:rFonts w:ascii="Lato" w:hAnsi="Lato" w:cstheme="minorHAnsi"/>
          <w:bdr w:val="none" w:sz="0" w:space="0" w:color="auto" w:frame="1"/>
        </w:rPr>
        <w:lastRenderedPageBreak/>
        <w:t xml:space="preserve">Comuníquese esta determinación al </w:t>
      </w:r>
      <w:r w:rsidR="00131054" w:rsidRPr="002311D8">
        <w:rPr>
          <w:rFonts w:ascii="Lato" w:hAnsi="Lato" w:cstheme="minorHAnsi"/>
          <w:bdr w:val="none" w:sz="0" w:space="0" w:color="auto" w:frame="1"/>
        </w:rPr>
        <w:t>C</w:t>
      </w:r>
      <w:r w:rsidRPr="002311D8">
        <w:rPr>
          <w:rFonts w:ascii="Lato" w:hAnsi="Lato" w:cstheme="minorHAnsi"/>
          <w:bdr w:val="none" w:sz="0" w:space="0" w:color="auto" w:frame="1"/>
        </w:rPr>
        <w:t xml:space="preserve">ontralor del Poder Judicial del Estado, a la Jueza Cuarto de lo Familiar del Distrito Judicial de Cuauhtémoc, para su conocimiento y efectos legales correspondientes, en vía de reiteración a la </w:t>
      </w:r>
      <w:proofErr w:type="gramStart"/>
      <w:r w:rsidRPr="002311D8">
        <w:rPr>
          <w:rFonts w:ascii="Lato" w:hAnsi="Lato" w:cstheme="minorHAnsi"/>
          <w:bdr w:val="none" w:sz="0" w:space="0" w:color="auto" w:frame="1"/>
        </w:rPr>
        <w:t>Consejera</w:t>
      </w:r>
      <w:proofErr w:type="gramEnd"/>
      <w:r w:rsidRPr="002311D8">
        <w:rPr>
          <w:rFonts w:ascii="Lato" w:hAnsi="Lato" w:cstheme="minorHAnsi"/>
          <w:bdr w:val="none" w:sz="0" w:space="0" w:color="auto" w:frame="1"/>
        </w:rPr>
        <w:t xml:space="preserve"> Violeta Fernández Vázquez, para constancia. </w:t>
      </w:r>
      <w:bookmarkEnd w:id="10"/>
      <w:r w:rsidR="00324797" w:rsidRPr="002311D8">
        <w:rPr>
          <w:rFonts w:ascii="Lato" w:hAnsi="Lato" w:cstheme="minorHAnsi"/>
          <w:b/>
          <w:bCs/>
          <w:u w:val="single"/>
          <w:bdr w:val="none" w:sz="0" w:space="0" w:color="auto" w:frame="1"/>
        </w:rPr>
        <w:t>APROBADO POR UNANIMIDAD DE VOTOS.</w:t>
      </w:r>
    </w:p>
    <w:p w14:paraId="180B0C25" w14:textId="6C8B7B68" w:rsidR="00C10C0B" w:rsidRPr="002311D8" w:rsidRDefault="00C10C0B" w:rsidP="00B359BE">
      <w:pPr>
        <w:tabs>
          <w:tab w:val="left" w:pos="5387"/>
          <w:tab w:val="left" w:pos="5954"/>
        </w:tabs>
        <w:spacing w:after="0" w:line="480" w:lineRule="auto"/>
        <w:ind w:firstLine="851"/>
        <w:jc w:val="both"/>
        <w:rPr>
          <w:rFonts w:ascii="Lato" w:hAnsi="Lato" w:cstheme="minorHAnsi"/>
          <w:b/>
          <w:bCs/>
          <w:bdr w:val="none" w:sz="0" w:space="0" w:color="auto" w:frame="1"/>
        </w:rPr>
      </w:pPr>
      <w:bookmarkStart w:id="11" w:name="_Hlk196934402"/>
      <w:r w:rsidRPr="002311D8">
        <w:rPr>
          <w:rFonts w:ascii="Lato" w:hAnsi="Lato"/>
          <w:b/>
          <w:bCs/>
        </w:rPr>
        <w:t>ACUERDO XVIII/41/2025. E</w:t>
      </w:r>
      <w:r w:rsidRPr="002311D8">
        <w:rPr>
          <w:rFonts w:ascii="Lato" w:hAnsi="Lato" w:cstheme="minorHAnsi"/>
          <w:b/>
          <w:bCs/>
          <w:bdr w:val="none" w:sz="0" w:space="0" w:color="auto" w:frame="1"/>
        </w:rPr>
        <w:t>scrito recibido el veintiuno de abril de dos mil veinticinco, signado por Carlos Alberto Pérez Macetas.</w:t>
      </w:r>
      <w:r w:rsidR="00324797" w:rsidRPr="002311D8">
        <w:rPr>
          <w:rFonts w:ascii="Lato" w:hAnsi="Lato" w:cstheme="minorHAnsi"/>
          <w:b/>
          <w:bCs/>
          <w:bdr w:val="none" w:sz="0" w:space="0" w:color="auto" w:frame="1"/>
        </w:rPr>
        <w:t xml:space="preserve"> - - - - - - - - - - - - - - -</w:t>
      </w:r>
    </w:p>
    <w:p w14:paraId="630D7759" w14:textId="668D74A5" w:rsidR="00C10C0B" w:rsidRPr="002311D8" w:rsidRDefault="00C10C0B" w:rsidP="00B359BE">
      <w:pPr>
        <w:tabs>
          <w:tab w:val="left" w:pos="5387"/>
          <w:tab w:val="left" w:pos="5954"/>
        </w:tabs>
        <w:spacing w:after="0" w:line="480" w:lineRule="auto"/>
        <w:jc w:val="both"/>
        <w:rPr>
          <w:rFonts w:ascii="Lato" w:hAnsi="Lato" w:cstheme="minorHAnsi"/>
        </w:rPr>
      </w:pPr>
      <w:r w:rsidRPr="002311D8">
        <w:rPr>
          <w:rFonts w:ascii="Lato" w:hAnsi="Lato" w:cstheme="minorHAnsi"/>
          <w:bdr w:val="none" w:sz="0" w:space="0" w:color="auto" w:frame="1"/>
        </w:rPr>
        <w:t>Dada cuenta con el escrito de referencia, mediante el cual, Carlos Alberto Pérez Macetas, presenta queja administrativa en contra del servidor público cuyo nombre ahí se precisa por hechos que hace valer.</w:t>
      </w:r>
      <w:r w:rsidR="00324797" w:rsidRPr="002311D8">
        <w:rPr>
          <w:rFonts w:ascii="Lato" w:hAnsi="Lato" w:cstheme="minorHAnsi"/>
          <w:bdr w:val="none" w:sz="0" w:space="0" w:color="auto" w:frame="1"/>
        </w:rPr>
        <w:t xml:space="preserve"> </w:t>
      </w:r>
      <w:r w:rsidRPr="002311D8">
        <w:rPr>
          <w:rFonts w:ascii="Lato" w:hAnsi="Lato" w:cstheme="minorHAnsi"/>
          <w:bdr w:val="none" w:sz="0" w:space="0" w:color="auto" w:frame="1"/>
        </w:rPr>
        <w:t>E</w:t>
      </w:r>
      <w:r w:rsidRPr="002311D8">
        <w:rPr>
          <w:rFonts w:ascii="Lato" w:hAnsi="Lato"/>
        </w:rPr>
        <w:t xml:space="preserve">n atención a lo anterior, y </w:t>
      </w:r>
      <w:r w:rsidRPr="002311D8">
        <w:rPr>
          <w:rFonts w:ascii="Lato" w:hAnsi="Lato" w:cstheme="minorHAnsi"/>
          <w:bCs/>
          <w:bdr w:val="none" w:sz="0" w:space="0" w:color="auto" w:frame="1"/>
        </w:rPr>
        <w:t xml:space="preserve">a fin de deslindar responsabilidades administrativas, </w:t>
      </w:r>
      <w:r w:rsidRPr="002311D8">
        <w:rPr>
          <w:rFonts w:ascii="Lato" w:hAnsi="Lato"/>
          <w:bCs/>
        </w:rPr>
        <w:t xml:space="preserve">con fundamento en lo que establecen los artículos </w:t>
      </w:r>
      <w:r w:rsidRPr="002311D8">
        <w:rPr>
          <w:rFonts w:ascii="Lato" w:hAnsi="Lato"/>
        </w:rPr>
        <w:t>3 fracción II, 90 y 91 de la Ley General de Responsabilidades Administrativas</w:t>
      </w:r>
      <w:r w:rsidRPr="002311D8">
        <w:rPr>
          <w:rFonts w:ascii="Lato" w:hAnsi="Lato" w:cstheme="minorHAnsi"/>
        </w:rPr>
        <w:t>; 61, 66 y 68 fracción XXVI, de la Ley Orgánica del Poder Judicial del Estado, se determina:</w:t>
      </w:r>
    </w:p>
    <w:p w14:paraId="16A88E64" w14:textId="68A9B332" w:rsidR="00C10C0B" w:rsidRPr="002311D8" w:rsidRDefault="00C10C0B" w:rsidP="00B359BE">
      <w:pPr>
        <w:pStyle w:val="Prrafodelista"/>
        <w:numPr>
          <w:ilvl w:val="0"/>
          <w:numId w:val="72"/>
        </w:numPr>
        <w:tabs>
          <w:tab w:val="left" w:pos="5954"/>
        </w:tabs>
        <w:spacing w:after="0" w:line="480" w:lineRule="auto"/>
        <w:jc w:val="both"/>
        <w:rPr>
          <w:rFonts w:ascii="Lato" w:hAnsi="Lato"/>
          <w:bCs/>
        </w:rPr>
      </w:pPr>
      <w:r w:rsidRPr="002311D8">
        <w:rPr>
          <w:rFonts w:ascii="Lato" w:hAnsi="Lato"/>
          <w:bCs/>
        </w:rPr>
        <w:t xml:space="preserve">Tomar debido conocimiento del contenido del </w:t>
      </w:r>
      <w:r w:rsidR="00B61B3A" w:rsidRPr="002311D8">
        <w:rPr>
          <w:rFonts w:ascii="Lato" w:hAnsi="Lato"/>
          <w:bCs/>
        </w:rPr>
        <w:t xml:space="preserve">escrito </w:t>
      </w:r>
      <w:r w:rsidRPr="002311D8">
        <w:rPr>
          <w:rFonts w:ascii="Lato" w:hAnsi="Lato"/>
          <w:bCs/>
        </w:rPr>
        <w:t>de cuenta</w:t>
      </w:r>
      <w:r w:rsidR="0035202F" w:rsidRPr="002311D8">
        <w:rPr>
          <w:rFonts w:ascii="Lato" w:hAnsi="Lato"/>
          <w:bCs/>
        </w:rPr>
        <w:t>.</w:t>
      </w:r>
    </w:p>
    <w:p w14:paraId="5B6B4BDF" w14:textId="77777777" w:rsidR="00C10C0B" w:rsidRPr="002311D8" w:rsidRDefault="00C10C0B" w:rsidP="00B359BE">
      <w:pPr>
        <w:pStyle w:val="Prrafodelista"/>
        <w:numPr>
          <w:ilvl w:val="0"/>
          <w:numId w:val="72"/>
        </w:numPr>
        <w:tabs>
          <w:tab w:val="left" w:pos="5387"/>
          <w:tab w:val="left" w:pos="5954"/>
        </w:tabs>
        <w:spacing w:after="0" w:line="480" w:lineRule="auto"/>
        <w:jc w:val="both"/>
        <w:rPr>
          <w:rFonts w:ascii="Lato" w:hAnsi="Lato"/>
          <w:bCs/>
        </w:rPr>
      </w:pPr>
      <w:r w:rsidRPr="002311D8">
        <w:rPr>
          <w:rFonts w:ascii="Lato" w:hAnsi="Lato"/>
          <w:bCs/>
        </w:rPr>
        <w:t>Turnarlo al Contralor del Poder Judicial del Estado, para efectos de su competencia.</w:t>
      </w:r>
    </w:p>
    <w:p w14:paraId="3E4A9708" w14:textId="281EEBDF" w:rsidR="00C10C0B" w:rsidRPr="002311D8" w:rsidRDefault="00C10C0B" w:rsidP="00B359BE">
      <w:pPr>
        <w:pStyle w:val="NormalWeb"/>
        <w:tabs>
          <w:tab w:val="left" w:pos="5954"/>
        </w:tabs>
        <w:spacing w:before="0" w:beforeAutospacing="0" w:after="0" w:afterAutospacing="0" w:line="480" w:lineRule="auto"/>
        <w:jc w:val="both"/>
        <w:rPr>
          <w:rFonts w:ascii="Lato" w:hAnsi="Lato"/>
          <w:bCs/>
          <w:sz w:val="22"/>
          <w:szCs w:val="22"/>
        </w:rPr>
      </w:pPr>
      <w:r w:rsidRPr="002311D8">
        <w:rPr>
          <w:rFonts w:ascii="Lato" w:hAnsi="Lato"/>
          <w:bCs/>
          <w:sz w:val="22"/>
          <w:szCs w:val="22"/>
        </w:rPr>
        <w:t xml:space="preserve">Comuníquese esta determinación al Contralor del Poder Judicial del Estado, para los efectos legales correspondientes, así como al quejoso en el domicilio señalado para tal efecto, a través del </w:t>
      </w:r>
      <w:proofErr w:type="spellStart"/>
      <w:r w:rsidRPr="002311D8">
        <w:rPr>
          <w:rFonts w:ascii="Lato" w:hAnsi="Lato"/>
          <w:bCs/>
          <w:sz w:val="22"/>
          <w:szCs w:val="22"/>
        </w:rPr>
        <w:t>Diligenciario</w:t>
      </w:r>
      <w:proofErr w:type="spellEnd"/>
      <w:r w:rsidRPr="002311D8">
        <w:rPr>
          <w:rFonts w:ascii="Lato" w:hAnsi="Lato"/>
          <w:bCs/>
          <w:sz w:val="22"/>
          <w:szCs w:val="22"/>
        </w:rPr>
        <w:t xml:space="preserve"> adscrito a este Cuerpo Colegiado. </w:t>
      </w:r>
      <w:bookmarkEnd w:id="11"/>
      <w:r w:rsidR="00324797" w:rsidRPr="002311D8">
        <w:rPr>
          <w:rFonts w:ascii="Lato" w:hAnsi="Lato"/>
          <w:b/>
          <w:sz w:val="22"/>
          <w:szCs w:val="22"/>
          <w:u w:val="single"/>
        </w:rPr>
        <w:t>APROBADO POR UNANIMIDAD DE VOTOS.</w:t>
      </w:r>
    </w:p>
    <w:p w14:paraId="79577605" w14:textId="7C835BCB" w:rsidR="008A56D1" w:rsidRPr="002311D8" w:rsidRDefault="008A56D1" w:rsidP="009723F1">
      <w:pPr>
        <w:pStyle w:val="NormalWeb"/>
        <w:tabs>
          <w:tab w:val="left" w:pos="5954"/>
        </w:tabs>
        <w:spacing w:before="0" w:beforeAutospacing="0" w:after="0" w:afterAutospacing="0" w:line="480" w:lineRule="auto"/>
        <w:ind w:firstLine="851"/>
        <w:jc w:val="both"/>
        <w:rPr>
          <w:rFonts w:ascii="Lato" w:hAnsi="Lato" w:cstheme="minorHAnsi"/>
          <w:b/>
          <w:bCs/>
          <w:sz w:val="22"/>
          <w:szCs w:val="22"/>
          <w:bdr w:val="none" w:sz="0" w:space="0" w:color="auto" w:frame="1"/>
        </w:rPr>
      </w:pPr>
      <w:r w:rsidRPr="002311D8">
        <w:rPr>
          <w:rFonts w:ascii="Lato" w:hAnsi="Lato"/>
          <w:b/>
          <w:bCs/>
          <w:sz w:val="22"/>
          <w:szCs w:val="22"/>
        </w:rPr>
        <w:t>ACUERDO XIX/41/2025. E</w:t>
      </w:r>
      <w:r w:rsidRPr="002311D8">
        <w:rPr>
          <w:rFonts w:ascii="Lato" w:hAnsi="Lato" w:cstheme="minorHAnsi"/>
          <w:b/>
          <w:bCs/>
          <w:sz w:val="22"/>
          <w:szCs w:val="22"/>
          <w:bdr w:val="none" w:sz="0" w:space="0" w:color="auto" w:frame="1"/>
        </w:rPr>
        <w:t xml:space="preserve">scrito signado por </w:t>
      </w:r>
      <w:proofErr w:type="spellStart"/>
      <w:r w:rsidRPr="002311D8">
        <w:rPr>
          <w:rFonts w:ascii="Lato" w:hAnsi="Lato" w:cstheme="minorHAnsi"/>
          <w:b/>
          <w:bCs/>
          <w:sz w:val="22"/>
          <w:szCs w:val="22"/>
          <w:bdr w:val="none" w:sz="0" w:space="0" w:color="auto" w:frame="1"/>
        </w:rPr>
        <w:t>Yeny</w:t>
      </w:r>
      <w:proofErr w:type="spellEnd"/>
      <w:r w:rsidRPr="002311D8">
        <w:rPr>
          <w:rFonts w:ascii="Lato" w:hAnsi="Lato" w:cstheme="minorHAnsi"/>
          <w:b/>
          <w:bCs/>
          <w:sz w:val="22"/>
          <w:szCs w:val="22"/>
          <w:bdr w:val="none" w:sz="0" w:space="0" w:color="auto" w:frame="1"/>
        </w:rPr>
        <w:t xml:space="preserve"> </w:t>
      </w:r>
      <w:proofErr w:type="spellStart"/>
      <w:r w:rsidRPr="002311D8">
        <w:rPr>
          <w:rFonts w:ascii="Lato" w:hAnsi="Lato" w:cstheme="minorHAnsi"/>
          <w:b/>
          <w:bCs/>
          <w:sz w:val="22"/>
          <w:szCs w:val="22"/>
          <w:bdr w:val="none" w:sz="0" w:space="0" w:color="auto" w:frame="1"/>
        </w:rPr>
        <w:t>Charrez</w:t>
      </w:r>
      <w:proofErr w:type="spellEnd"/>
      <w:r w:rsidRPr="002311D8">
        <w:rPr>
          <w:rFonts w:ascii="Lato" w:hAnsi="Lato" w:cstheme="minorHAnsi"/>
          <w:b/>
          <w:bCs/>
          <w:sz w:val="22"/>
          <w:szCs w:val="22"/>
          <w:bdr w:val="none" w:sz="0" w:space="0" w:color="auto" w:frame="1"/>
        </w:rPr>
        <w:t xml:space="preserve"> Carlos, recibido en la Secretaría Ejecutiva a través del oficio número SP/TSJ/340/2025.  </w:t>
      </w:r>
      <w:r w:rsidRPr="002311D8">
        <w:rPr>
          <w:rFonts w:ascii="Lato" w:hAnsi="Lato" w:cstheme="minorHAnsi"/>
          <w:sz w:val="22"/>
          <w:szCs w:val="22"/>
          <w:bdr w:val="none" w:sz="0" w:space="0" w:color="auto" w:frame="1"/>
        </w:rPr>
        <w:t xml:space="preserve">Dada cuenta con el escrito de referencia, haciendo la precisión que el mismo, fue presentado de manera directa en la Secretaría Ejecutiva el veinticuatro de abril del año dos mil veinticinco al que le correspondió el número de control SE-2230,  con el que la peticionaria se identifica como activista de derechos humanos y víctima de la posible comisión de delitos dentro de las instalaciones de Ciudad Judicial, solicitando el resguardo del contenido de todas las cámaras de vigilancia de Ciudad Judicial que especifica, a fin de obtener y resguardar las </w:t>
      </w:r>
      <w:r w:rsidRPr="002311D8">
        <w:rPr>
          <w:rFonts w:ascii="Lato" w:hAnsi="Lato" w:cstheme="minorHAnsi"/>
          <w:sz w:val="22"/>
          <w:szCs w:val="22"/>
          <w:bdr w:val="none" w:sz="0" w:space="0" w:color="auto" w:frame="1"/>
        </w:rPr>
        <w:lastRenderedPageBreak/>
        <w:t>videograbaciones de las fechas y horas que refiere, y una vez resguardados, el Ministerio Público pueda recabar con la cadena de hecho que se investigan. En atención a lo anterior</w:t>
      </w:r>
      <w:r w:rsidRPr="002311D8">
        <w:rPr>
          <w:rFonts w:ascii="Lato" w:hAnsi="Lato" w:cstheme="minorHAnsi"/>
          <w:sz w:val="22"/>
          <w:szCs w:val="22"/>
        </w:rPr>
        <w:t xml:space="preserve">, </w:t>
      </w:r>
      <w:r w:rsidRPr="002311D8">
        <w:rPr>
          <w:rFonts w:ascii="Lato" w:hAnsi="Lato" w:cstheme="minorHAnsi"/>
          <w:sz w:val="22"/>
          <w:szCs w:val="22"/>
          <w:bdr w:val="none" w:sz="0" w:space="0" w:color="auto" w:frame="1"/>
        </w:rPr>
        <w:t>con fundamento en lo que establece el artículo 61 de la Ley Orgánica del Poder Judicial del Estado, se determina:</w:t>
      </w:r>
    </w:p>
    <w:p w14:paraId="2B579973" w14:textId="77777777" w:rsidR="008A56D1" w:rsidRPr="002311D8" w:rsidRDefault="008A56D1" w:rsidP="009723F1">
      <w:pPr>
        <w:pStyle w:val="Prrafodelista"/>
        <w:numPr>
          <w:ilvl w:val="8"/>
          <w:numId w:val="70"/>
        </w:numPr>
        <w:tabs>
          <w:tab w:val="clear" w:pos="6480"/>
          <w:tab w:val="left" w:pos="5387"/>
          <w:tab w:val="left" w:pos="5954"/>
        </w:tabs>
        <w:spacing w:after="0" w:line="480" w:lineRule="auto"/>
        <w:ind w:left="709"/>
        <w:jc w:val="both"/>
        <w:rPr>
          <w:rFonts w:ascii="Lato" w:hAnsi="Lato" w:cstheme="minorHAnsi"/>
          <w:bdr w:val="none" w:sz="0" w:space="0" w:color="auto" w:frame="1"/>
        </w:rPr>
      </w:pPr>
      <w:r w:rsidRPr="002311D8">
        <w:rPr>
          <w:rFonts w:ascii="Lato" w:hAnsi="Lato" w:cstheme="minorHAnsi"/>
          <w:bdr w:val="none" w:sz="0" w:space="0" w:color="auto" w:frame="1"/>
        </w:rPr>
        <w:t>Tomar conocimiento del contenido íntegro del escrito de cuenta.</w:t>
      </w:r>
    </w:p>
    <w:p w14:paraId="4542D436" w14:textId="77777777" w:rsidR="008A56D1" w:rsidRPr="002311D8" w:rsidRDefault="008A56D1" w:rsidP="009723F1">
      <w:pPr>
        <w:pStyle w:val="Prrafodelista"/>
        <w:numPr>
          <w:ilvl w:val="8"/>
          <w:numId w:val="70"/>
        </w:numPr>
        <w:tabs>
          <w:tab w:val="clear" w:pos="6480"/>
          <w:tab w:val="left" w:pos="5954"/>
        </w:tabs>
        <w:spacing w:after="0" w:line="480" w:lineRule="auto"/>
        <w:ind w:left="709"/>
        <w:jc w:val="both"/>
        <w:rPr>
          <w:rFonts w:ascii="Lato" w:hAnsi="Lato" w:cstheme="minorHAnsi"/>
          <w:b/>
          <w:bCs/>
          <w:u w:val="single"/>
          <w:bdr w:val="none" w:sz="0" w:space="0" w:color="auto" w:frame="1"/>
        </w:rPr>
      </w:pPr>
      <w:r w:rsidRPr="002311D8">
        <w:rPr>
          <w:rFonts w:ascii="Lato" w:hAnsi="Lato" w:cstheme="minorHAnsi"/>
          <w:bdr w:val="none" w:sz="0" w:space="0" w:color="auto" w:frame="1"/>
        </w:rPr>
        <w:t>Informar a la peticionaria que en términos del artículo 12 fracción II de los Lineamientos Internos de Video-Vigilancia del Poder Judicial del Estado de Tlaxcala, el almacenamiento de la información se resguarda por un periodo de treinta días naturales.</w:t>
      </w:r>
    </w:p>
    <w:p w14:paraId="2FD3F11D" w14:textId="77777777" w:rsidR="008A56D1" w:rsidRPr="002311D8" w:rsidRDefault="008A56D1" w:rsidP="009723F1">
      <w:pPr>
        <w:pStyle w:val="NormalWeb"/>
        <w:tabs>
          <w:tab w:val="left" w:pos="5954"/>
        </w:tabs>
        <w:spacing w:before="0" w:beforeAutospacing="0" w:after="0" w:afterAutospacing="0"/>
        <w:jc w:val="both"/>
        <w:rPr>
          <w:rFonts w:ascii="Lato" w:hAnsi="Lato" w:cstheme="minorHAnsi"/>
          <w:sz w:val="22"/>
          <w:szCs w:val="22"/>
          <w:bdr w:val="none" w:sz="0" w:space="0" w:color="auto" w:frame="1"/>
        </w:rPr>
      </w:pPr>
    </w:p>
    <w:p w14:paraId="755A23FE" w14:textId="7A3E7649" w:rsidR="00C10C0B" w:rsidRPr="002311D8" w:rsidRDefault="008A56D1" w:rsidP="009723F1">
      <w:pPr>
        <w:tabs>
          <w:tab w:val="left" w:pos="5954"/>
        </w:tabs>
        <w:spacing w:after="0" w:line="480" w:lineRule="auto"/>
        <w:jc w:val="both"/>
        <w:rPr>
          <w:rFonts w:ascii="Lato" w:hAnsi="Lato" w:cstheme="minorHAnsi"/>
          <w:b/>
          <w:bCs/>
          <w:u w:val="single"/>
          <w:bdr w:val="none" w:sz="0" w:space="0" w:color="auto" w:frame="1"/>
        </w:rPr>
      </w:pPr>
      <w:r w:rsidRPr="002311D8">
        <w:rPr>
          <w:rFonts w:ascii="Lato" w:hAnsi="Lato" w:cstheme="minorHAnsi"/>
          <w:bdr w:val="none" w:sz="0" w:space="0" w:color="auto" w:frame="1"/>
        </w:rPr>
        <w:t xml:space="preserve">Comuníquese lo anterior a la peticionaria a través de los medios de comunicación indicados para ello, por conducto de la </w:t>
      </w:r>
      <w:proofErr w:type="spellStart"/>
      <w:r w:rsidRPr="002311D8">
        <w:rPr>
          <w:rFonts w:ascii="Lato" w:hAnsi="Lato" w:cstheme="minorHAnsi"/>
          <w:bdr w:val="none" w:sz="0" w:space="0" w:color="auto" w:frame="1"/>
        </w:rPr>
        <w:t>Diligenciaria</w:t>
      </w:r>
      <w:proofErr w:type="spellEnd"/>
      <w:r w:rsidRPr="002311D8">
        <w:rPr>
          <w:rFonts w:ascii="Lato" w:hAnsi="Lato" w:cstheme="minorHAnsi"/>
          <w:bdr w:val="none" w:sz="0" w:space="0" w:color="auto" w:frame="1"/>
        </w:rPr>
        <w:t xml:space="preserve"> adscrita a este Cuerpo Colegiado. </w:t>
      </w:r>
      <w:r w:rsidR="00324797" w:rsidRPr="002311D8">
        <w:rPr>
          <w:rFonts w:ascii="Lato" w:hAnsi="Lato" w:cstheme="minorHAnsi"/>
          <w:b/>
          <w:bCs/>
          <w:u w:val="single"/>
          <w:bdr w:val="none" w:sz="0" w:space="0" w:color="auto" w:frame="1"/>
        </w:rPr>
        <w:t>APROBADO POR UNANIMIDAD DE VOTOS.</w:t>
      </w:r>
    </w:p>
    <w:p w14:paraId="5836C302" w14:textId="64C6DFC4" w:rsidR="00C10C0B" w:rsidRPr="002311D8" w:rsidRDefault="00324797" w:rsidP="00B359BE">
      <w:pPr>
        <w:pStyle w:val="NormalWeb"/>
        <w:tabs>
          <w:tab w:val="left" w:pos="5954"/>
        </w:tabs>
        <w:spacing w:before="0" w:beforeAutospacing="0" w:after="0" w:afterAutospacing="0" w:line="480" w:lineRule="auto"/>
        <w:ind w:firstLine="851"/>
        <w:jc w:val="both"/>
        <w:rPr>
          <w:rFonts w:ascii="Lato" w:hAnsi="Lato" w:cstheme="minorHAnsi"/>
          <w:b/>
          <w:bCs/>
          <w:sz w:val="22"/>
          <w:szCs w:val="22"/>
          <w:bdr w:val="none" w:sz="0" w:space="0" w:color="auto" w:frame="1"/>
        </w:rPr>
      </w:pPr>
      <w:r w:rsidRPr="002311D8">
        <w:rPr>
          <w:rFonts w:ascii="Lato" w:hAnsi="Lato"/>
          <w:b/>
          <w:bCs/>
          <w:sz w:val="22"/>
          <w:szCs w:val="22"/>
        </w:rPr>
        <w:t xml:space="preserve"> </w:t>
      </w:r>
      <w:r w:rsidR="00C10C0B" w:rsidRPr="002311D8">
        <w:rPr>
          <w:rFonts w:ascii="Lato" w:hAnsi="Lato"/>
          <w:b/>
          <w:bCs/>
          <w:sz w:val="22"/>
          <w:szCs w:val="22"/>
        </w:rPr>
        <w:t xml:space="preserve">XX/41/2025. </w:t>
      </w:r>
      <w:r w:rsidR="00C10C0B" w:rsidRPr="002311D8">
        <w:rPr>
          <w:rFonts w:ascii="Lato" w:hAnsi="Lato" w:cstheme="minorHAnsi"/>
          <w:b/>
          <w:bCs/>
          <w:sz w:val="22"/>
          <w:szCs w:val="22"/>
          <w:bdr w:val="none" w:sz="0" w:space="0" w:color="auto" w:frame="1"/>
        </w:rPr>
        <w:t>DETERMINACIÓN DE ASUNTOS DIVERSOS DE PERSONAL DEL PODER JUDICIAL DEL ESTADO.</w:t>
      </w:r>
    </w:p>
    <w:p w14:paraId="2E24AFCC" w14:textId="536152AF" w:rsidR="00C10C0B" w:rsidRPr="002311D8" w:rsidRDefault="00C10C0B" w:rsidP="00B359BE">
      <w:pPr>
        <w:tabs>
          <w:tab w:val="left" w:pos="5954"/>
        </w:tabs>
        <w:spacing w:after="0" w:line="480" w:lineRule="auto"/>
        <w:ind w:firstLine="851"/>
        <w:jc w:val="both"/>
        <w:rPr>
          <w:rFonts w:ascii="Lato" w:hAnsi="Lato" w:cstheme="minorHAnsi"/>
          <w:bdr w:val="none" w:sz="0" w:space="0" w:color="auto" w:frame="1"/>
        </w:rPr>
      </w:pPr>
      <w:r w:rsidRPr="002311D8">
        <w:rPr>
          <w:rFonts w:ascii="Lato" w:hAnsi="Lato"/>
          <w:b/>
          <w:bCs/>
        </w:rPr>
        <w:t xml:space="preserve">ACUERDO XX/41/2025.1. </w:t>
      </w:r>
      <w:r w:rsidRPr="002311D8">
        <w:rPr>
          <w:rFonts w:ascii="Lato" w:hAnsi="Lato" w:cstheme="minorHAnsi"/>
          <w:b/>
          <w:bCs/>
          <w:bdr w:val="none" w:sz="0" w:space="0" w:color="auto" w:frame="1"/>
        </w:rPr>
        <w:t>Escritos recibidos el dos, veintitrés y veinticinco de abril de dos mil veinticinco, respectivamente</w:t>
      </w:r>
      <w:r w:rsidR="00862A42" w:rsidRPr="002311D8">
        <w:rPr>
          <w:rFonts w:ascii="Lato" w:hAnsi="Lato" w:cstheme="minorHAnsi"/>
          <w:bdr w:val="none" w:sz="0" w:space="0" w:color="auto" w:frame="1"/>
        </w:rPr>
        <w:t xml:space="preserve">, </w:t>
      </w:r>
      <w:r w:rsidR="00862A42" w:rsidRPr="002311D8">
        <w:rPr>
          <w:rFonts w:ascii="Lato" w:hAnsi="Lato" w:cstheme="minorHAnsi"/>
          <w:b/>
          <w:bCs/>
          <w:bdr w:val="none" w:sz="0" w:space="0" w:color="auto" w:frame="1"/>
        </w:rPr>
        <w:t>presentados por las personas servidoras públicas adscritas al Juzgado de Control y de Juicio Oral del Distrito Judicial de Sánchez Piedras y Especializado en Justicia para Adolescentes y de Guridi y Alcocer</w:t>
      </w:r>
      <w:r w:rsidR="00DB720E" w:rsidRPr="002311D8">
        <w:rPr>
          <w:rFonts w:ascii="Lato" w:hAnsi="Lato" w:cstheme="minorHAnsi"/>
          <w:b/>
          <w:bCs/>
          <w:bdr w:val="none" w:sz="0" w:space="0" w:color="auto" w:frame="1"/>
        </w:rPr>
        <w:t xml:space="preserve">, </w:t>
      </w:r>
      <w:r w:rsidR="00862A42" w:rsidRPr="002311D8">
        <w:rPr>
          <w:rFonts w:ascii="Lato" w:hAnsi="Lato" w:cstheme="minorHAnsi"/>
          <w:b/>
          <w:bCs/>
          <w:bdr w:val="none" w:sz="0" w:space="0" w:color="auto" w:frame="1"/>
        </w:rPr>
        <w:t>Juzgado Primero de lo Civil del Distrito Judicial de Cuauhtémoc</w:t>
      </w:r>
      <w:r w:rsidR="00DB720E" w:rsidRPr="002311D8">
        <w:rPr>
          <w:rFonts w:ascii="Lato" w:hAnsi="Lato" w:cstheme="minorHAnsi"/>
          <w:b/>
          <w:bCs/>
          <w:bdr w:val="none" w:sz="0" w:space="0" w:color="auto" w:frame="1"/>
        </w:rPr>
        <w:t xml:space="preserve"> y Dirección de Recursos Humanos y Materiales.</w:t>
      </w:r>
      <w:r w:rsidR="00324797" w:rsidRPr="002311D8">
        <w:rPr>
          <w:rFonts w:ascii="Lato" w:hAnsi="Lato" w:cstheme="minorHAnsi"/>
          <w:b/>
          <w:bCs/>
          <w:bdr w:val="none" w:sz="0" w:space="0" w:color="auto" w:frame="1"/>
        </w:rPr>
        <w:t xml:space="preserve"> - - - - -</w:t>
      </w:r>
    </w:p>
    <w:p w14:paraId="2E68D31F" w14:textId="00F7AC75" w:rsidR="00C10C0B" w:rsidRPr="002311D8" w:rsidRDefault="00C10C0B" w:rsidP="00B359BE">
      <w:pPr>
        <w:tabs>
          <w:tab w:val="left" w:pos="5954"/>
        </w:tabs>
        <w:spacing w:after="0" w:line="480" w:lineRule="auto"/>
        <w:jc w:val="both"/>
        <w:rPr>
          <w:rFonts w:ascii="Lato" w:hAnsi="Lato" w:cstheme="minorHAnsi"/>
          <w:bCs/>
          <w:bdr w:val="none" w:sz="0" w:space="0" w:color="auto" w:frame="1"/>
        </w:rPr>
      </w:pPr>
      <w:r w:rsidRPr="002311D8">
        <w:rPr>
          <w:rFonts w:ascii="Lato" w:hAnsi="Lato"/>
          <w:bCs/>
        </w:rPr>
        <w:t xml:space="preserve">Dada cuenta con los escritos de referencia, mediante los cuales, las personas servidoras públicas que nos ocupan, solicitan el alta </w:t>
      </w:r>
      <w:r w:rsidRPr="002311D8">
        <w:rPr>
          <w:rFonts w:ascii="Lato" w:hAnsi="Lato" w:cstheme="minorHAnsi"/>
          <w:bCs/>
          <w:bdr w:val="none" w:sz="0" w:space="0" w:color="auto" w:frame="1"/>
        </w:rPr>
        <w:t>al padrón de servicio médico del Poder Judicial del Estado, cuyos nombres ahí se precisan, anexado la documentación soporte.</w:t>
      </w:r>
      <w:r w:rsidR="00324797" w:rsidRPr="002311D8">
        <w:rPr>
          <w:rFonts w:ascii="Lato" w:hAnsi="Lato" w:cstheme="minorHAnsi"/>
          <w:bCs/>
          <w:bdr w:val="none" w:sz="0" w:space="0" w:color="auto" w:frame="1"/>
        </w:rPr>
        <w:t xml:space="preserve"> </w:t>
      </w:r>
      <w:r w:rsidRPr="002311D8">
        <w:rPr>
          <w:rFonts w:ascii="Lato" w:hAnsi="Lato" w:cstheme="minorHAnsi"/>
          <w:bCs/>
          <w:bdr w:val="none" w:sz="0" w:space="0" w:color="auto" w:frame="1"/>
        </w:rPr>
        <w:t>En atención a lo anterior</w:t>
      </w:r>
      <w:r w:rsidRPr="002311D8">
        <w:rPr>
          <w:rFonts w:ascii="Lato" w:hAnsi="Lato" w:cstheme="minorHAnsi"/>
        </w:rPr>
        <w:t xml:space="preserve">, a fin de proteger la salud de las personas servidoras públicas que nos ocupan, como derecho humano previsto en el artículo 4, párrafo cuarto, de la Constitución Política de los Estados Unidos Mexicanos, y en estricto cumplimiento a las disposiciones plasmadas en los Lineamientos para el Otorgamiento del Servicio de Salud del Poder Judicial del Estado, </w:t>
      </w:r>
      <w:r w:rsidRPr="002311D8">
        <w:rPr>
          <w:rFonts w:ascii="Lato" w:hAnsi="Lato"/>
        </w:rPr>
        <w:t xml:space="preserve">con fundamento en los artículos 61 y 77 de la Ley Orgánica del Poder Judicial del Estado; 9 fracción XVII del Reglamento del Consejo de la Judicatura del Estado; </w:t>
      </w:r>
      <w:r w:rsidRPr="002311D8">
        <w:rPr>
          <w:rFonts w:ascii="Lato" w:hAnsi="Lato" w:cstheme="minorHAnsi"/>
          <w:bCs/>
          <w:bdr w:val="none" w:sz="0" w:space="0" w:color="auto" w:frame="1"/>
        </w:rPr>
        <w:t>4 ,7, 8 y 9 de los Lineamientos en cita, se determina:</w:t>
      </w:r>
    </w:p>
    <w:p w14:paraId="06781A44" w14:textId="77777777" w:rsidR="00C10C0B" w:rsidRPr="002311D8" w:rsidRDefault="00C10C0B" w:rsidP="00B359BE">
      <w:pPr>
        <w:pStyle w:val="Prrafodelista"/>
        <w:numPr>
          <w:ilvl w:val="0"/>
          <w:numId w:val="73"/>
        </w:numPr>
        <w:tabs>
          <w:tab w:val="left" w:pos="5387"/>
          <w:tab w:val="left" w:pos="5954"/>
        </w:tabs>
        <w:spacing w:after="0" w:line="480" w:lineRule="auto"/>
        <w:jc w:val="both"/>
        <w:rPr>
          <w:rFonts w:ascii="Lato" w:hAnsi="Lato" w:cstheme="minorHAnsi"/>
        </w:rPr>
      </w:pPr>
      <w:r w:rsidRPr="002311D8">
        <w:rPr>
          <w:rFonts w:ascii="Lato" w:hAnsi="Lato" w:cstheme="minorHAnsi"/>
        </w:rPr>
        <w:lastRenderedPageBreak/>
        <w:t>Tomar conocimiento de los escritos de cuenta.</w:t>
      </w:r>
    </w:p>
    <w:p w14:paraId="4894598D" w14:textId="31E0552F" w:rsidR="00C10C0B" w:rsidRPr="002311D8" w:rsidRDefault="00C10C0B" w:rsidP="00B359BE">
      <w:pPr>
        <w:pStyle w:val="Prrafodelista"/>
        <w:numPr>
          <w:ilvl w:val="0"/>
          <w:numId w:val="73"/>
        </w:numPr>
        <w:tabs>
          <w:tab w:val="left" w:pos="5387"/>
          <w:tab w:val="left" w:pos="5954"/>
        </w:tabs>
        <w:spacing w:after="0" w:line="480" w:lineRule="auto"/>
        <w:jc w:val="both"/>
        <w:rPr>
          <w:rFonts w:ascii="Lato" w:hAnsi="Lato" w:cstheme="minorHAnsi"/>
        </w:rPr>
      </w:pPr>
      <w:r w:rsidRPr="002311D8">
        <w:rPr>
          <w:rFonts w:ascii="Lato" w:hAnsi="Lato" w:cstheme="minorHAnsi"/>
          <w:bdr w:val="none" w:sz="0" w:space="0" w:color="auto" w:frame="1"/>
        </w:rPr>
        <w:t>Autorizar el alta de las personas servidoras que nos ocupan</w:t>
      </w:r>
      <w:r w:rsidR="006B5676" w:rsidRPr="002311D8">
        <w:rPr>
          <w:rFonts w:ascii="Lato" w:hAnsi="Lato" w:cstheme="minorHAnsi"/>
          <w:bdr w:val="none" w:sz="0" w:space="0" w:color="auto" w:frame="1"/>
        </w:rPr>
        <w:t xml:space="preserve">, así como del </w:t>
      </w:r>
      <w:r w:rsidR="00745692" w:rsidRPr="002311D8">
        <w:rPr>
          <w:rFonts w:ascii="Lato" w:hAnsi="Lato" w:cstheme="minorHAnsi"/>
          <w:bdr w:val="none" w:sz="0" w:space="0" w:color="auto" w:frame="1"/>
        </w:rPr>
        <w:t>dependiente económico (hijo)</w:t>
      </w:r>
      <w:r w:rsidRPr="002311D8">
        <w:rPr>
          <w:rFonts w:ascii="Lato" w:hAnsi="Lato" w:cstheme="minorHAnsi"/>
          <w:bdr w:val="none" w:sz="0" w:space="0" w:color="auto" w:frame="1"/>
        </w:rPr>
        <w:t xml:space="preserve">, </w:t>
      </w:r>
      <w:r w:rsidR="00862A42" w:rsidRPr="002311D8">
        <w:rPr>
          <w:rFonts w:ascii="Lato" w:hAnsi="Lato" w:cstheme="minorHAnsi"/>
          <w:bdr w:val="none" w:sz="0" w:space="0" w:color="auto" w:frame="1"/>
        </w:rPr>
        <w:t>de la servidora pública adscrita al Juzgado de Control y de Juicio Oral del Distrito Judicial de Sánchez Piedras y Especializado en Justicia para Adolescentes</w:t>
      </w:r>
      <w:r w:rsidR="006B5676" w:rsidRPr="002311D8">
        <w:rPr>
          <w:rFonts w:ascii="Lato" w:hAnsi="Lato" w:cstheme="minorHAnsi"/>
          <w:b/>
          <w:bCs/>
          <w:bdr w:val="none" w:sz="0" w:space="0" w:color="auto" w:frame="1"/>
        </w:rPr>
        <w:t xml:space="preserve">, </w:t>
      </w:r>
      <w:r w:rsidRPr="002311D8">
        <w:rPr>
          <w:rFonts w:ascii="Lato" w:hAnsi="Lato" w:cstheme="minorHAnsi"/>
          <w:bdr w:val="none" w:sz="0" w:space="0" w:color="auto" w:frame="1"/>
        </w:rPr>
        <w:t xml:space="preserve">al padrón de servicio médico que otorga el Poder Judicial del Estado, con efectos a partir del </w:t>
      </w:r>
      <w:r w:rsidR="00745692" w:rsidRPr="002311D8">
        <w:rPr>
          <w:rFonts w:ascii="Lato" w:hAnsi="Lato" w:cstheme="minorHAnsi"/>
          <w:bdr w:val="none" w:sz="0" w:space="0" w:color="auto" w:frame="1"/>
        </w:rPr>
        <w:t xml:space="preserve">dos de mayo de dos mil veinticinco; con el apercibimiento </w:t>
      </w:r>
      <w:r w:rsidR="00862A42" w:rsidRPr="002311D8">
        <w:rPr>
          <w:rFonts w:ascii="Lato" w:hAnsi="Lato" w:cstheme="minorHAnsi"/>
        </w:rPr>
        <w:t>que de hacer uso de algún servicio médico en otra institución pública, o régimen similar, se darán de baja en el padrón del servicio médico de este Poder Judicial, con las consecuencias administrativas correspondientes.</w:t>
      </w:r>
    </w:p>
    <w:p w14:paraId="7E3C4E8F" w14:textId="2EBC3CE1" w:rsidR="00C10C0B" w:rsidRPr="002311D8" w:rsidRDefault="00C10C0B" w:rsidP="00B359BE">
      <w:pPr>
        <w:tabs>
          <w:tab w:val="left" w:pos="5387"/>
          <w:tab w:val="left" w:pos="5954"/>
        </w:tabs>
        <w:spacing w:after="0" w:line="480" w:lineRule="auto"/>
        <w:jc w:val="both"/>
        <w:rPr>
          <w:rFonts w:ascii="Lato" w:hAnsi="Lato" w:cstheme="minorHAnsi"/>
          <w:b/>
          <w:bCs/>
          <w:u w:val="single"/>
        </w:rPr>
      </w:pPr>
      <w:r w:rsidRPr="002311D8">
        <w:rPr>
          <w:rFonts w:ascii="Lato" w:hAnsi="Lato" w:cstheme="minorHAnsi"/>
        </w:rPr>
        <w:t xml:space="preserve">Comuníquese esta determinación a la Presidenta de la Comisión de Administración, Tesorero y a la Jefa del Módulo Médico del Poder Judicial del Estado, con copia de los escritos de cuenta, los cuales contienen datos personales y sensibles de las personas servidoras públicas, en términos de los artículos 13, fracciones II y V, 14 y 39 fracción VIII, de la Ley de Protección de Datos Personales en Posesión de Sujetos Obligados del Estado de Tlaxcala, para los efectos legales conducentes; así como a las personas servidoras públicas peticionarias en su lugar de su adscripción para su debido conocimiento. </w:t>
      </w:r>
      <w:r w:rsidR="00324797" w:rsidRPr="002311D8">
        <w:rPr>
          <w:rFonts w:ascii="Lato" w:hAnsi="Lato" w:cstheme="minorHAnsi"/>
          <w:b/>
          <w:bCs/>
          <w:u w:val="single"/>
        </w:rPr>
        <w:t>APROBADO POR UNANIMIDAD DE VOTOS.</w:t>
      </w:r>
    </w:p>
    <w:p w14:paraId="04AAD459" w14:textId="3E56270D" w:rsidR="00C10C0B" w:rsidRPr="002311D8" w:rsidRDefault="00C10C0B" w:rsidP="00B359BE">
      <w:pPr>
        <w:pStyle w:val="NormalWeb"/>
        <w:tabs>
          <w:tab w:val="left" w:pos="5954"/>
        </w:tabs>
        <w:spacing w:before="0" w:beforeAutospacing="0" w:after="0" w:afterAutospacing="0" w:line="480" w:lineRule="auto"/>
        <w:ind w:firstLine="851"/>
        <w:jc w:val="both"/>
        <w:rPr>
          <w:rFonts w:ascii="Lato" w:hAnsi="Lato"/>
          <w:b/>
          <w:bCs/>
          <w:sz w:val="22"/>
          <w:szCs w:val="22"/>
        </w:rPr>
      </w:pPr>
      <w:r w:rsidRPr="002311D8">
        <w:rPr>
          <w:rFonts w:ascii="Lato" w:hAnsi="Lato"/>
          <w:b/>
          <w:bCs/>
          <w:sz w:val="22"/>
          <w:szCs w:val="22"/>
        </w:rPr>
        <w:t>ACUERDO XX/41/2025.2. Escritos recibidos el veintitrés y el veinticinco de abril de dos mil veinticinco, signado por las personas servidoras públicas adscritas al Juzgado Segundo de lo Civil y Familiar del Distrito Judicial de Xicohténcatl y Tercero de lo Civil del Distrito Judicial de Cuauhtémoc</w:t>
      </w:r>
      <w:r w:rsidR="00656B72" w:rsidRPr="002311D8">
        <w:rPr>
          <w:rFonts w:ascii="Lato" w:hAnsi="Lato"/>
          <w:b/>
          <w:bCs/>
          <w:sz w:val="22"/>
          <w:szCs w:val="22"/>
        </w:rPr>
        <w:t xml:space="preserve"> y de Extinción de Domin</w:t>
      </w:r>
      <w:r w:rsidR="009723F1">
        <w:rPr>
          <w:rFonts w:ascii="Lato" w:hAnsi="Lato"/>
          <w:b/>
          <w:bCs/>
          <w:sz w:val="22"/>
          <w:szCs w:val="22"/>
        </w:rPr>
        <w:t>i</w:t>
      </w:r>
      <w:r w:rsidR="00656B72" w:rsidRPr="002311D8">
        <w:rPr>
          <w:rFonts w:ascii="Lato" w:hAnsi="Lato"/>
          <w:b/>
          <w:bCs/>
          <w:sz w:val="22"/>
          <w:szCs w:val="22"/>
        </w:rPr>
        <w:t xml:space="preserve">o del </w:t>
      </w:r>
      <w:r w:rsidR="008B3412" w:rsidRPr="002311D8">
        <w:rPr>
          <w:rFonts w:ascii="Lato" w:hAnsi="Lato"/>
          <w:b/>
          <w:bCs/>
          <w:sz w:val="22"/>
          <w:szCs w:val="22"/>
        </w:rPr>
        <w:t>Estado</w:t>
      </w:r>
      <w:r w:rsidRPr="002311D8">
        <w:rPr>
          <w:rFonts w:ascii="Lato" w:hAnsi="Lato"/>
          <w:b/>
          <w:bCs/>
          <w:sz w:val="22"/>
          <w:szCs w:val="22"/>
        </w:rPr>
        <w:t>, respectivamente.</w:t>
      </w:r>
      <w:r w:rsidR="00324797" w:rsidRPr="002311D8">
        <w:rPr>
          <w:rFonts w:ascii="Lato" w:hAnsi="Lato"/>
          <w:b/>
          <w:bCs/>
          <w:sz w:val="22"/>
          <w:szCs w:val="22"/>
        </w:rPr>
        <w:t xml:space="preserve"> -</w:t>
      </w:r>
      <w:r w:rsidR="009723F1">
        <w:rPr>
          <w:rFonts w:ascii="Lato" w:hAnsi="Lato"/>
          <w:b/>
          <w:bCs/>
          <w:sz w:val="22"/>
          <w:szCs w:val="22"/>
        </w:rPr>
        <w:t xml:space="preserve"> - - - - - - - - - - - - - - - - - - - </w:t>
      </w:r>
      <w:r w:rsidRPr="002311D8">
        <w:rPr>
          <w:rFonts w:ascii="Lato" w:hAnsi="Lato" w:cstheme="minorHAnsi"/>
          <w:sz w:val="22"/>
          <w:szCs w:val="22"/>
          <w:bdr w:val="none" w:sz="0" w:space="0" w:color="auto" w:frame="1"/>
        </w:rPr>
        <w:t>Dada cuenta con los escritos de referencia, mediante los cuales, las personas servidoras públicas que nos ocupa, solicita</w:t>
      </w:r>
      <w:r w:rsidR="00DB720E" w:rsidRPr="002311D8">
        <w:rPr>
          <w:rFonts w:ascii="Lato" w:hAnsi="Lato" w:cstheme="minorHAnsi"/>
          <w:sz w:val="22"/>
          <w:szCs w:val="22"/>
          <w:bdr w:val="none" w:sz="0" w:space="0" w:color="auto" w:frame="1"/>
        </w:rPr>
        <w:t>n</w:t>
      </w:r>
      <w:r w:rsidRPr="002311D8">
        <w:rPr>
          <w:rFonts w:ascii="Lato" w:hAnsi="Lato" w:cstheme="minorHAnsi"/>
          <w:sz w:val="22"/>
          <w:szCs w:val="22"/>
          <w:bdr w:val="none" w:sz="0" w:space="0" w:color="auto" w:frame="1"/>
        </w:rPr>
        <w:t xml:space="preserve"> se les autorice ampliación de gasto médico, para ellas y sus dependientes económicos, con la precisión que la segunda de las servidoras públicas requ</w:t>
      </w:r>
      <w:r w:rsidR="008B3412" w:rsidRPr="002311D8">
        <w:rPr>
          <w:rFonts w:ascii="Lato" w:hAnsi="Lato" w:cstheme="minorHAnsi"/>
          <w:sz w:val="22"/>
          <w:szCs w:val="22"/>
          <w:bdr w:val="none" w:sz="0" w:space="0" w:color="auto" w:frame="1"/>
        </w:rPr>
        <w:t>i</w:t>
      </w:r>
      <w:r w:rsidRPr="002311D8">
        <w:rPr>
          <w:rFonts w:ascii="Lato" w:hAnsi="Lato" w:cstheme="minorHAnsi"/>
          <w:sz w:val="22"/>
          <w:szCs w:val="22"/>
          <w:bdr w:val="none" w:sz="0" w:space="0" w:color="auto" w:frame="1"/>
        </w:rPr>
        <w:t>e</w:t>
      </w:r>
      <w:r w:rsidR="008B3412" w:rsidRPr="002311D8">
        <w:rPr>
          <w:rFonts w:ascii="Lato" w:hAnsi="Lato" w:cstheme="minorHAnsi"/>
          <w:sz w:val="22"/>
          <w:szCs w:val="22"/>
          <w:bdr w:val="none" w:sz="0" w:space="0" w:color="auto" w:frame="1"/>
        </w:rPr>
        <w:t>re</w:t>
      </w:r>
      <w:r w:rsidRPr="002311D8">
        <w:rPr>
          <w:rFonts w:ascii="Lato" w:hAnsi="Lato" w:cstheme="minorHAnsi"/>
          <w:sz w:val="22"/>
          <w:szCs w:val="22"/>
          <w:bdr w:val="none" w:sz="0" w:space="0" w:color="auto" w:frame="1"/>
        </w:rPr>
        <w:t xml:space="preserve"> la ampliación del gasto sin restricción;</w:t>
      </w:r>
      <w:r w:rsidRPr="002311D8">
        <w:rPr>
          <w:rFonts w:ascii="Lato" w:hAnsi="Lato" w:cstheme="minorHAnsi"/>
          <w:sz w:val="22"/>
          <w:szCs w:val="22"/>
        </w:rPr>
        <w:t xml:space="preserve"> asimismo se da cuenta con los informes que rinde la Jefa del Módulo Médico del Poder Judicial, en relación a los antecedentes médicos y del Tesorero del Poder </w:t>
      </w:r>
      <w:r w:rsidRPr="002311D8">
        <w:rPr>
          <w:rFonts w:ascii="Lato" w:hAnsi="Lato" w:cstheme="minorHAnsi"/>
          <w:sz w:val="22"/>
          <w:szCs w:val="22"/>
        </w:rPr>
        <w:lastRenderedPageBreak/>
        <w:t>Judicial del Estado, en cuanto al importe ejercido y la disponibilidad con que cuenta la partida que corresponde al gasto médico (oficio TES/203/2025).</w:t>
      </w:r>
      <w:r w:rsidR="00324797" w:rsidRPr="002311D8">
        <w:rPr>
          <w:rFonts w:ascii="Lato" w:hAnsi="Lato" w:cstheme="minorHAnsi"/>
          <w:sz w:val="22"/>
          <w:szCs w:val="22"/>
        </w:rPr>
        <w:t xml:space="preserve"> </w:t>
      </w:r>
      <w:r w:rsidRPr="002311D8">
        <w:rPr>
          <w:rFonts w:ascii="Lato" w:hAnsi="Lato" w:cstheme="minorHAnsi"/>
          <w:sz w:val="22"/>
          <w:szCs w:val="22"/>
        </w:rPr>
        <w:t>Al respecto, a fin de proteger la salud de las personas servidoras públicas así como de sus dependientes económicos, como derecho humano previsto en el artículo 4, párrafo cuarto, de la Constitución Política de los Estados Unidos Mexicanos, y tomando en cuenta el informe que rinde la Jefa del Módulo Médico, así como  el Tesorero del Poder Judicial del Estado, este último relativo a la disponibilidad presupuestal limitada con la que cuenta la partida correspondiente al gasto médico; con fundamento en los diversos artículos 61 de la Ley Orgánica del Poder Judicial del Estado; 9 fracción XVII, del Reglamento del Consejo de la Judicatura; y 10 inciso d), de los Lineamientos para el Otorgamiento del Servicio de Salud del Poder Judicial del Estado de Tlaxcala vigentes, se determina:</w:t>
      </w:r>
    </w:p>
    <w:p w14:paraId="28A10C03" w14:textId="77777777" w:rsidR="00C10C0B" w:rsidRPr="002311D8" w:rsidRDefault="00C10C0B" w:rsidP="00B359BE">
      <w:pPr>
        <w:pStyle w:val="Prrafodelista"/>
        <w:numPr>
          <w:ilvl w:val="0"/>
          <w:numId w:val="74"/>
        </w:numPr>
        <w:tabs>
          <w:tab w:val="left" w:pos="5387"/>
          <w:tab w:val="left" w:pos="5954"/>
        </w:tabs>
        <w:spacing w:after="0" w:line="480" w:lineRule="auto"/>
        <w:ind w:left="709"/>
        <w:jc w:val="both"/>
        <w:rPr>
          <w:rFonts w:ascii="Lato" w:hAnsi="Lato" w:cstheme="minorHAnsi"/>
        </w:rPr>
      </w:pPr>
      <w:r w:rsidRPr="002311D8">
        <w:rPr>
          <w:rFonts w:ascii="Lato" w:hAnsi="Lato" w:cstheme="minorHAnsi"/>
        </w:rPr>
        <w:t>Tomar conocimiento de los escritos e informes de cuenta.</w:t>
      </w:r>
    </w:p>
    <w:p w14:paraId="455692FA" w14:textId="77777777" w:rsidR="00C10C0B" w:rsidRPr="002311D8" w:rsidRDefault="00C10C0B" w:rsidP="00B359BE">
      <w:pPr>
        <w:pStyle w:val="Prrafodelista"/>
        <w:numPr>
          <w:ilvl w:val="0"/>
          <w:numId w:val="74"/>
        </w:numPr>
        <w:tabs>
          <w:tab w:val="left" w:pos="5387"/>
          <w:tab w:val="left" w:pos="5954"/>
        </w:tabs>
        <w:spacing w:after="0" w:line="480" w:lineRule="auto"/>
        <w:ind w:left="709"/>
        <w:jc w:val="both"/>
        <w:rPr>
          <w:rFonts w:ascii="Lato" w:hAnsi="Lato" w:cstheme="minorHAnsi"/>
          <w:b/>
          <w:bCs/>
          <w:u w:val="single"/>
          <w:bdr w:val="none" w:sz="0" w:space="0" w:color="auto" w:frame="1"/>
        </w:rPr>
      </w:pPr>
      <w:r w:rsidRPr="002311D8">
        <w:rPr>
          <w:rFonts w:ascii="Lato" w:hAnsi="Lato" w:cstheme="minorHAnsi"/>
        </w:rPr>
        <w:t xml:space="preserve"> Autorizar a las personas servidoras públicas peticionarias, el 20% del monto total que se tiene autorizado en los Lineamientos del Servicio de Salud para las Personas Servidoras Públicas, en su artículo 10, inciso d), vigentes, tomando en consideración que de acuerdo al informe de Tesorería, ya se ha erogado más del cincuenta por ciento del presupuesto de egresos del Poder Judicial del Estado para este rubro, aunado a que se tiene la obligación de garantizar el servicio médico para todas las personas  servidoras públicas del Poder Judicial del Estado.</w:t>
      </w:r>
    </w:p>
    <w:p w14:paraId="57679D43" w14:textId="0A2502F4" w:rsidR="008B3412" w:rsidRPr="002311D8" w:rsidRDefault="008B3412" w:rsidP="00B359BE">
      <w:pPr>
        <w:pStyle w:val="Prrafodelista"/>
        <w:numPr>
          <w:ilvl w:val="0"/>
          <w:numId w:val="74"/>
        </w:numPr>
        <w:tabs>
          <w:tab w:val="left" w:pos="5387"/>
          <w:tab w:val="left" w:pos="5954"/>
        </w:tabs>
        <w:spacing w:after="0" w:line="480" w:lineRule="auto"/>
        <w:ind w:left="709"/>
        <w:jc w:val="both"/>
        <w:rPr>
          <w:rFonts w:ascii="Lato" w:hAnsi="Lato" w:cstheme="minorHAnsi"/>
          <w:u w:val="single"/>
          <w:bdr w:val="none" w:sz="0" w:space="0" w:color="auto" w:frame="1"/>
        </w:rPr>
      </w:pPr>
      <w:r w:rsidRPr="002311D8">
        <w:rPr>
          <w:rFonts w:ascii="Lato" w:hAnsi="Lato" w:cstheme="minorHAnsi"/>
        </w:rPr>
        <w:t xml:space="preserve">Hacer del conocimiento a la servidora pública peticionaria adscrita al Juzgado </w:t>
      </w:r>
      <w:r w:rsidRPr="002311D8">
        <w:rPr>
          <w:rFonts w:ascii="Lato" w:hAnsi="Lato"/>
        </w:rPr>
        <w:t>Tercero de lo Civil del Distrito Judicial de Cuauhtémoc y de Extinción de Domin</w:t>
      </w:r>
      <w:r w:rsidR="009723F1">
        <w:rPr>
          <w:rFonts w:ascii="Lato" w:hAnsi="Lato"/>
        </w:rPr>
        <w:t>i</w:t>
      </w:r>
      <w:r w:rsidRPr="002311D8">
        <w:rPr>
          <w:rFonts w:ascii="Lato" w:hAnsi="Lato"/>
        </w:rPr>
        <w:t xml:space="preserve">o del Estado, </w:t>
      </w:r>
      <w:r w:rsidR="00B562B7" w:rsidRPr="002311D8">
        <w:rPr>
          <w:rFonts w:ascii="Lato" w:hAnsi="Lato"/>
        </w:rPr>
        <w:t>que el Poder Judicial del del Estado, tiene celebrado convenio con el Instituto Nacional de Cancerología,</w:t>
      </w:r>
      <w:r w:rsidRPr="002311D8">
        <w:rPr>
          <w:rFonts w:ascii="Lato" w:hAnsi="Lato"/>
        </w:rPr>
        <w:t xml:space="preserve"> </w:t>
      </w:r>
      <w:r w:rsidR="00B562B7" w:rsidRPr="002311D8">
        <w:rPr>
          <w:rFonts w:ascii="Lato" w:hAnsi="Lato"/>
        </w:rPr>
        <w:t>a fin de salvaguardar el derecho a la salud de las personas servidoras públicas.</w:t>
      </w:r>
    </w:p>
    <w:p w14:paraId="3A91B3C7" w14:textId="25334EEF" w:rsidR="00C10C0B" w:rsidRPr="002311D8" w:rsidRDefault="00C10C0B" w:rsidP="00B359BE">
      <w:pPr>
        <w:tabs>
          <w:tab w:val="left" w:pos="5387"/>
          <w:tab w:val="left" w:pos="5954"/>
        </w:tabs>
        <w:spacing w:after="0" w:line="480" w:lineRule="auto"/>
        <w:jc w:val="both"/>
        <w:rPr>
          <w:rFonts w:ascii="Lato" w:hAnsi="Lato" w:cstheme="minorHAnsi"/>
          <w:b/>
          <w:bCs/>
          <w:u w:val="single"/>
          <w:bdr w:val="none" w:sz="0" w:space="0" w:color="auto" w:frame="1"/>
        </w:rPr>
      </w:pPr>
      <w:r w:rsidRPr="002311D8">
        <w:rPr>
          <w:rFonts w:ascii="Lato" w:hAnsi="Lato" w:cstheme="minorHAnsi"/>
        </w:rPr>
        <w:t xml:space="preserve">Comuníquese esta determinación a la Presidenta de la Comisión de Administración, Tesorero y a la Jefa del Módulo Médico del Poder Judicial del Estado, con copia de </w:t>
      </w:r>
      <w:r w:rsidR="00DB720E" w:rsidRPr="002311D8">
        <w:rPr>
          <w:rFonts w:ascii="Lato" w:hAnsi="Lato" w:cstheme="minorHAnsi"/>
        </w:rPr>
        <w:t xml:space="preserve">los </w:t>
      </w:r>
      <w:r w:rsidRPr="002311D8">
        <w:rPr>
          <w:rFonts w:ascii="Lato" w:hAnsi="Lato" w:cstheme="minorHAnsi"/>
        </w:rPr>
        <w:t>escrito</w:t>
      </w:r>
      <w:r w:rsidR="00DB720E" w:rsidRPr="002311D8">
        <w:rPr>
          <w:rFonts w:ascii="Lato" w:hAnsi="Lato" w:cstheme="minorHAnsi"/>
        </w:rPr>
        <w:t>s</w:t>
      </w:r>
      <w:r w:rsidRPr="002311D8">
        <w:rPr>
          <w:rFonts w:ascii="Lato" w:hAnsi="Lato" w:cstheme="minorHAnsi"/>
        </w:rPr>
        <w:t xml:space="preserve"> de cuenta, </w:t>
      </w:r>
      <w:r w:rsidR="00DB720E" w:rsidRPr="002311D8">
        <w:rPr>
          <w:rFonts w:ascii="Lato" w:hAnsi="Lato" w:cstheme="minorHAnsi"/>
        </w:rPr>
        <w:t xml:space="preserve">los </w:t>
      </w:r>
      <w:r w:rsidRPr="002311D8">
        <w:rPr>
          <w:rFonts w:ascii="Lato" w:hAnsi="Lato" w:cstheme="minorHAnsi"/>
        </w:rPr>
        <w:t>cual</w:t>
      </w:r>
      <w:r w:rsidR="00DB720E" w:rsidRPr="002311D8">
        <w:rPr>
          <w:rFonts w:ascii="Lato" w:hAnsi="Lato" w:cstheme="minorHAnsi"/>
        </w:rPr>
        <w:t>es</w:t>
      </w:r>
      <w:r w:rsidRPr="002311D8">
        <w:rPr>
          <w:rFonts w:ascii="Lato" w:hAnsi="Lato" w:cstheme="minorHAnsi"/>
        </w:rPr>
        <w:t xml:space="preserve"> contiene</w:t>
      </w:r>
      <w:r w:rsidR="00DB720E" w:rsidRPr="002311D8">
        <w:rPr>
          <w:rFonts w:ascii="Lato" w:hAnsi="Lato" w:cstheme="minorHAnsi"/>
        </w:rPr>
        <w:t>n</w:t>
      </w:r>
      <w:r w:rsidRPr="002311D8">
        <w:rPr>
          <w:rFonts w:ascii="Lato" w:hAnsi="Lato" w:cstheme="minorHAnsi"/>
        </w:rPr>
        <w:t xml:space="preserve"> datos personales y sensibles de la</w:t>
      </w:r>
      <w:r w:rsidR="00DB720E" w:rsidRPr="002311D8">
        <w:rPr>
          <w:rFonts w:ascii="Lato" w:hAnsi="Lato" w:cstheme="minorHAnsi"/>
        </w:rPr>
        <w:t>s</w:t>
      </w:r>
      <w:r w:rsidRPr="002311D8">
        <w:rPr>
          <w:rFonts w:ascii="Lato" w:hAnsi="Lato" w:cstheme="minorHAnsi"/>
        </w:rPr>
        <w:t xml:space="preserve"> persona</w:t>
      </w:r>
      <w:r w:rsidR="00DB720E" w:rsidRPr="002311D8">
        <w:rPr>
          <w:rFonts w:ascii="Lato" w:hAnsi="Lato" w:cstheme="minorHAnsi"/>
        </w:rPr>
        <w:t>s</w:t>
      </w:r>
      <w:r w:rsidRPr="002311D8">
        <w:rPr>
          <w:rFonts w:ascii="Lato" w:hAnsi="Lato" w:cstheme="minorHAnsi"/>
        </w:rPr>
        <w:t xml:space="preserve"> servidora</w:t>
      </w:r>
      <w:r w:rsidR="00DB720E" w:rsidRPr="002311D8">
        <w:rPr>
          <w:rFonts w:ascii="Lato" w:hAnsi="Lato" w:cstheme="minorHAnsi"/>
        </w:rPr>
        <w:t>s</w:t>
      </w:r>
      <w:r w:rsidRPr="002311D8">
        <w:rPr>
          <w:rFonts w:ascii="Lato" w:hAnsi="Lato" w:cstheme="minorHAnsi"/>
        </w:rPr>
        <w:t xml:space="preserve"> pública</w:t>
      </w:r>
      <w:r w:rsidR="00DB720E" w:rsidRPr="002311D8">
        <w:rPr>
          <w:rFonts w:ascii="Lato" w:hAnsi="Lato" w:cstheme="minorHAnsi"/>
        </w:rPr>
        <w:t>s</w:t>
      </w:r>
      <w:r w:rsidRPr="002311D8">
        <w:rPr>
          <w:rFonts w:ascii="Lato" w:hAnsi="Lato" w:cstheme="minorHAnsi"/>
        </w:rPr>
        <w:t xml:space="preserve">, en términos de los artículos 13, fracciones II y V, 14 y 39 fracción VIII, de la Ley de Protección de Datos </w:t>
      </w:r>
      <w:r w:rsidRPr="002311D8">
        <w:rPr>
          <w:rFonts w:ascii="Lato" w:hAnsi="Lato" w:cstheme="minorHAnsi"/>
        </w:rPr>
        <w:lastRenderedPageBreak/>
        <w:t>Personales en Posesión de Sujetos Obligados del Estado de Tlaxcala, para los efectos legales conducentes; así como a</w:t>
      </w:r>
      <w:r w:rsidR="00DB720E" w:rsidRPr="002311D8">
        <w:rPr>
          <w:rFonts w:ascii="Lato" w:hAnsi="Lato" w:cstheme="minorHAnsi"/>
        </w:rPr>
        <w:t xml:space="preserve"> las servidoras públicas </w:t>
      </w:r>
      <w:r w:rsidRPr="002311D8">
        <w:rPr>
          <w:rFonts w:ascii="Lato" w:hAnsi="Lato" w:cstheme="minorHAnsi"/>
        </w:rPr>
        <w:t>en su lugar de adscripción para su debido conocimiento.</w:t>
      </w:r>
      <w:r w:rsidR="00240316" w:rsidRPr="002311D8">
        <w:rPr>
          <w:rFonts w:ascii="Lato" w:hAnsi="Lato" w:cstheme="minorHAnsi"/>
        </w:rPr>
        <w:t xml:space="preserve"> </w:t>
      </w:r>
      <w:r w:rsidR="00240316" w:rsidRPr="002311D8">
        <w:rPr>
          <w:rFonts w:ascii="Lato" w:hAnsi="Lato" w:cstheme="minorHAnsi"/>
          <w:b/>
          <w:bCs/>
          <w:u w:val="single"/>
        </w:rPr>
        <w:t>APROBADO POR UNANIMIDAD DE VOTOS.</w:t>
      </w:r>
    </w:p>
    <w:p w14:paraId="49C95BF5" w14:textId="6965EBF1" w:rsidR="00C10C0B" w:rsidRPr="002311D8" w:rsidRDefault="00C10C0B" w:rsidP="00B359BE">
      <w:pPr>
        <w:pStyle w:val="NormalWeb"/>
        <w:tabs>
          <w:tab w:val="left" w:pos="5954"/>
        </w:tabs>
        <w:spacing w:before="0" w:beforeAutospacing="0" w:after="0" w:afterAutospacing="0" w:line="480" w:lineRule="auto"/>
        <w:ind w:firstLine="851"/>
        <w:jc w:val="both"/>
        <w:rPr>
          <w:rFonts w:ascii="Lato" w:hAnsi="Lato"/>
          <w:b/>
          <w:bCs/>
          <w:sz w:val="22"/>
          <w:szCs w:val="22"/>
        </w:rPr>
      </w:pPr>
      <w:r w:rsidRPr="002311D8">
        <w:rPr>
          <w:rFonts w:ascii="Lato" w:hAnsi="Lato"/>
          <w:b/>
          <w:bCs/>
          <w:sz w:val="22"/>
          <w:szCs w:val="22"/>
        </w:rPr>
        <w:t xml:space="preserve">ACUERDO XX/41/2025.3. Oficio número JURTSJ/156/2025, recibido el veintiocho de abril de dos mil veinticinco, signado por la </w:t>
      </w:r>
      <w:proofErr w:type="gramStart"/>
      <w:r w:rsidRPr="002311D8">
        <w:rPr>
          <w:rFonts w:ascii="Lato" w:hAnsi="Lato"/>
          <w:b/>
          <w:bCs/>
          <w:sz w:val="22"/>
          <w:szCs w:val="22"/>
        </w:rPr>
        <w:t>Directora</w:t>
      </w:r>
      <w:proofErr w:type="gramEnd"/>
      <w:r w:rsidRPr="002311D8">
        <w:rPr>
          <w:rFonts w:ascii="Lato" w:hAnsi="Lato"/>
          <w:b/>
          <w:bCs/>
          <w:sz w:val="22"/>
          <w:szCs w:val="22"/>
        </w:rPr>
        <w:t xml:space="preserve"> Jurídica del Tribunal Superior de Justicia del Estado. </w:t>
      </w:r>
      <w:r w:rsidR="00240316" w:rsidRPr="002311D8">
        <w:rPr>
          <w:rFonts w:ascii="Lato" w:hAnsi="Lato"/>
          <w:b/>
          <w:bCs/>
          <w:sz w:val="22"/>
          <w:szCs w:val="22"/>
        </w:rPr>
        <w:t>- - - - - - - - - - - - - - - - - - -</w:t>
      </w:r>
      <w:r w:rsidR="004E1957">
        <w:rPr>
          <w:rFonts w:ascii="Lato" w:hAnsi="Lato"/>
          <w:b/>
          <w:bCs/>
          <w:sz w:val="22"/>
          <w:szCs w:val="22"/>
        </w:rPr>
        <w:t xml:space="preserve"> - - - - - - - - -</w:t>
      </w:r>
    </w:p>
    <w:p w14:paraId="02FE4575" w14:textId="655B3C7E" w:rsidR="00C10C0B" w:rsidRPr="002311D8" w:rsidRDefault="00C10C0B" w:rsidP="00B359BE">
      <w:pPr>
        <w:pStyle w:val="NormalWeb"/>
        <w:tabs>
          <w:tab w:val="left" w:pos="5954"/>
        </w:tabs>
        <w:spacing w:before="0" w:beforeAutospacing="0" w:after="0" w:afterAutospacing="0" w:line="480" w:lineRule="auto"/>
        <w:jc w:val="both"/>
        <w:rPr>
          <w:rFonts w:ascii="Lato" w:hAnsi="Lato"/>
          <w:bCs/>
          <w:sz w:val="22"/>
          <w:szCs w:val="22"/>
        </w:rPr>
      </w:pPr>
      <w:r w:rsidRPr="002311D8">
        <w:rPr>
          <w:rFonts w:ascii="Lato" w:hAnsi="Lato"/>
          <w:sz w:val="22"/>
          <w:szCs w:val="22"/>
        </w:rPr>
        <w:t xml:space="preserve">Dada cuenta con el oficio de referencia, mediante el cual, la </w:t>
      </w:r>
      <w:proofErr w:type="gramStart"/>
      <w:r w:rsidRPr="002311D8">
        <w:rPr>
          <w:rFonts w:ascii="Lato" w:hAnsi="Lato"/>
          <w:sz w:val="22"/>
          <w:szCs w:val="22"/>
        </w:rPr>
        <w:t>Directora</w:t>
      </w:r>
      <w:proofErr w:type="gramEnd"/>
      <w:r w:rsidRPr="002311D8">
        <w:rPr>
          <w:rFonts w:ascii="Lato" w:hAnsi="Lato"/>
          <w:sz w:val="22"/>
          <w:szCs w:val="22"/>
        </w:rPr>
        <w:t xml:space="preserve"> Jurídica del Tribunal Superior de Justicia del Estado, pone a consideración el resultado de las pláticas conciliatorias y de negociaciones de pago, realizado con las personas ex servidoras públicas que indica en el oficio y por los montos señalados, solicitando la autorización para gestionar los cheques y realizar los convenios y pagos respectivos. </w:t>
      </w:r>
      <w:r w:rsidR="00240316" w:rsidRPr="002311D8">
        <w:rPr>
          <w:rFonts w:ascii="Lato" w:hAnsi="Lato"/>
          <w:sz w:val="22"/>
          <w:szCs w:val="22"/>
        </w:rPr>
        <w:t xml:space="preserve"> </w:t>
      </w:r>
      <w:r w:rsidRPr="002311D8">
        <w:rPr>
          <w:rFonts w:ascii="Lato" w:hAnsi="Lato"/>
          <w:sz w:val="22"/>
          <w:szCs w:val="22"/>
        </w:rPr>
        <w:t xml:space="preserve">En atención a lo anterior y </w:t>
      </w:r>
      <w:r w:rsidRPr="002311D8">
        <w:rPr>
          <w:rFonts w:ascii="Lato" w:hAnsi="Lato"/>
          <w:bCs/>
          <w:sz w:val="22"/>
          <w:szCs w:val="22"/>
        </w:rPr>
        <w:t xml:space="preserve">tomando en consideración el informe de la </w:t>
      </w:r>
      <w:proofErr w:type="gramStart"/>
      <w:r w:rsidRPr="002311D8">
        <w:rPr>
          <w:rFonts w:ascii="Lato" w:hAnsi="Lato"/>
          <w:bCs/>
          <w:sz w:val="22"/>
          <w:szCs w:val="22"/>
        </w:rPr>
        <w:t>Directora</w:t>
      </w:r>
      <w:proofErr w:type="gramEnd"/>
      <w:r w:rsidRPr="002311D8">
        <w:rPr>
          <w:rFonts w:ascii="Lato" w:hAnsi="Lato"/>
          <w:bCs/>
          <w:sz w:val="22"/>
          <w:szCs w:val="22"/>
        </w:rPr>
        <w:t xml:space="preserve"> Jurídica del Tribunal Superior de Justicia, con fundamento en lo que establecen los artículos 45 Bis, 45 </w:t>
      </w:r>
      <w:proofErr w:type="spellStart"/>
      <w:r w:rsidRPr="002311D8">
        <w:rPr>
          <w:rFonts w:ascii="Lato" w:hAnsi="Lato"/>
          <w:bCs/>
          <w:sz w:val="22"/>
          <w:szCs w:val="22"/>
        </w:rPr>
        <w:t>Quáter</w:t>
      </w:r>
      <w:proofErr w:type="spellEnd"/>
      <w:r w:rsidRPr="002311D8">
        <w:rPr>
          <w:rFonts w:ascii="Lato" w:hAnsi="Lato"/>
          <w:bCs/>
          <w:sz w:val="22"/>
          <w:szCs w:val="22"/>
        </w:rPr>
        <w:t>, 68 fracción I, 77, de la Ley Orgánica del Poder Judicial del Estado; y 9 fracción XVII del Reglamento del Consejo de la Judicatura el Estado, se determina:</w:t>
      </w:r>
    </w:p>
    <w:p w14:paraId="6FBB55F8" w14:textId="77777777" w:rsidR="00C10C0B" w:rsidRPr="002311D8" w:rsidRDefault="00C10C0B" w:rsidP="00B359BE">
      <w:pPr>
        <w:pStyle w:val="Prrafodelista"/>
        <w:numPr>
          <w:ilvl w:val="0"/>
          <w:numId w:val="75"/>
        </w:numPr>
        <w:tabs>
          <w:tab w:val="left" w:pos="5387"/>
          <w:tab w:val="left" w:pos="5954"/>
        </w:tabs>
        <w:spacing w:after="0" w:line="480" w:lineRule="auto"/>
        <w:jc w:val="both"/>
        <w:rPr>
          <w:rFonts w:ascii="Lato" w:hAnsi="Lato"/>
          <w:bCs/>
        </w:rPr>
      </w:pPr>
      <w:r w:rsidRPr="002311D8">
        <w:rPr>
          <w:rFonts w:ascii="Lato" w:hAnsi="Lato"/>
          <w:bCs/>
        </w:rPr>
        <w:t>Tomar conocimiento del oficio de cuenta.</w:t>
      </w:r>
    </w:p>
    <w:p w14:paraId="00DDFB58" w14:textId="77777777" w:rsidR="00C10C0B" w:rsidRPr="002311D8" w:rsidRDefault="00C10C0B" w:rsidP="00B359BE">
      <w:pPr>
        <w:pStyle w:val="Prrafodelista"/>
        <w:numPr>
          <w:ilvl w:val="0"/>
          <w:numId w:val="75"/>
        </w:numPr>
        <w:tabs>
          <w:tab w:val="left" w:pos="5387"/>
          <w:tab w:val="left" w:pos="5954"/>
        </w:tabs>
        <w:spacing w:after="0" w:line="480" w:lineRule="auto"/>
        <w:jc w:val="both"/>
        <w:rPr>
          <w:rFonts w:ascii="Lato" w:hAnsi="Lato" w:cstheme="minorHAnsi"/>
          <w:bCs/>
        </w:rPr>
      </w:pPr>
      <w:r w:rsidRPr="002311D8">
        <w:rPr>
          <w:rFonts w:ascii="Lato" w:hAnsi="Lato"/>
          <w:bCs/>
        </w:rPr>
        <w:t>Autorizar el pago a las personas ex servidoras públicas en los montos siguientes:</w:t>
      </w:r>
    </w:p>
    <w:tbl>
      <w:tblPr>
        <w:tblW w:w="3955" w:type="pct"/>
        <w:tblInd w:w="1129" w:type="dxa"/>
        <w:tblLook w:val="04A0" w:firstRow="1" w:lastRow="0" w:firstColumn="1" w:lastColumn="0" w:noHBand="0" w:noVBand="1"/>
      </w:tblPr>
      <w:tblGrid>
        <w:gridCol w:w="2033"/>
        <w:gridCol w:w="2025"/>
        <w:gridCol w:w="2028"/>
      </w:tblGrid>
      <w:tr w:rsidR="002311D8" w:rsidRPr="002311D8" w14:paraId="5962F637" w14:textId="77777777" w:rsidTr="007C148A">
        <w:trPr>
          <w:trHeight w:val="493"/>
        </w:trPr>
        <w:tc>
          <w:tcPr>
            <w:tcW w:w="1669" w:type="pct"/>
            <w:tcBorders>
              <w:top w:val="single" w:sz="4" w:space="0" w:color="auto"/>
              <w:left w:val="single" w:sz="4" w:space="0" w:color="auto"/>
              <w:bottom w:val="single" w:sz="4" w:space="0" w:color="auto"/>
              <w:right w:val="single" w:sz="4" w:space="0" w:color="auto"/>
            </w:tcBorders>
            <w:shd w:val="clear" w:color="auto" w:fill="auto"/>
            <w:hideMark/>
          </w:tcPr>
          <w:p w14:paraId="5F0006E7" w14:textId="77777777" w:rsidR="00C10C0B" w:rsidRPr="002311D8" w:rsidRDefault="00C10C0B" w:rsidP="00B359BE">
            <w:pPr>
              <w:tabs>
                <w:tab w:val="left" w:pos="5954"/>
              </w:tabs>
              <w:spacing w:line="240" w:lineRule="auto"/>
              <w:jc w:val="both"/>
              <w:rPr>
                <w:rFonts w:ascii="Lato" w:hAnsi="Lato"/>
                <w:sz w:val="18"/>
                <w:szCs w:val="18"/>
              </w:rPr>
            </w:pPr>
            <w:r w:rsidRPr="002311D8">
              <w:rPr>
                <w:rFonts w:ascii="Lato" w:hAnsi="Lato"/>
                <w:sz w:val="18"/>
                <w:szCs w:val="18"/>
              </w:rPr>
              <w:t>PRESTACIONES DE LEY</w:t>
            </w:r>
          </w:p>
        </w:tc>
        <w:tc>
          <w:tcPr>
            <w:tcW w:w="1664" w:type="pct"/>
            <w:tcBorders>
              <w:top w:val="single" w:sz="4" w:space="0" w:color="auto"/>
              <w:left w:val="single" w:sz="4" w:space="0" w:color="auto"/>
              <w:bottom w:val="single" w:sz="4" w:space="0" w:color="auto"/>
              <w:right w:val="single" w:sz="4" w:space="0" w:color="auto"/>
            </w:tcBorders>
            <w:shd w:val="clear" w:color="auto" w:fill="auto"/>
            <w:hideMark/>
          </w:tcPr>
          <w:p w14:paraId="1F15C501" w14:textId="77777777" w:rsidR="00C10C0B" w:rsidRPr="002311D8" w:rsidRDefault="00C10C0B" w:rsidP="00B359BE">
            <w:pPr>
              <w:tabs>
                <w:tab w:val="left" w:pos="5954"/>
              </w:tabs>
              <w:spacing w:line="240" w:lineRule="auto"/>
              <w:ind w:firstLine="83"/>
              <w:jc w:val="both"/>
              <w:rPr>
                <w:rFonts w:ascii="Lato" w:hAnsi="Lato"/>
                <w:sz w:val="18"/>
                <w:szCs w:val="18"/>
                <w:lang w:val="pt-PT"/>
              </w:rPr>
            </w:pPr>
            <w:r w:rsidRPr="002311D8">
              <w:rPr>
                <w:rFonts w:ascii="Lato" w:hAnsi="Lato"/>
                <w:sz w:val="18"/>
                <w:szCs w:val="18"/>
                <w:lang w:val="pt-PT"/>
              </w:rPr>
              <w:t>LAURA AVILES ROMANO.</w:t>
            </w:r>
          </w:p>
        </w:tc>
        <w:tc>
          <w:tcPr>
            <w:tcW w:w="1666" w:type="pct"/>
            <w:tcBorders>
              <w:top w:val="single" w:sz="4" w:space="0" w:color="auto"/>
              <w:left w:val="single" w:sz="4" w:space="0" w:color="auto"/>
              <w:bottom w:val="single" w:sz="4" w:space="0" w:color="auto"/>
              <w:right w:val="single" w:sz="4" w:space="0" w:color="auto"/>
            </w:tcBorders>
            <w:shd w:val="clear" w:color="auto" w:fill="auto"/>
          </w:tcPr>
          <w:p w14:paraId="21338AB0" w14:textId="77777777" w:rsidR="00C10C0B" w:rsidRPr="002311D8" w:rsidRDefault="00C10C0B" w:rsidP="00B359BE">
            <w:pPr>
              <w:tabs>
                <w:tab w:val="left" w:pos="5954"/>
              </w:tabs>
              <w:spacing w:line="240" w:lineRule="auto"/>
              <w:ind w:firstLine="83"/>
              <w:jc w:val="center"/>
              <w:rPr>
                <w:rFonts w:ascii="Lato" w:hAnsi="Lato"/>
                <w:sz w:val="18"/>
                <w:szCs w:val="18"/>
                <w:lang w:val="pt-PT"/>
              </w:rPr>
            </w:pPr>
            <w:r w:rsidRPr="002311D8">
              <w:rPr>
                <w:rFonts w:ascii="Lato" w:hAnsi="Lato"/>
                <w:sz w:val="18"/>
                <w:szCs w:val="18"/>
                <w:lang w:val="pt-PT"/>
              </w:rPr>
              <w:t>FERNANDO SÁNCHEZ FLORES.</w:t>
            </w:r>
          </w:p>
          <w:p w14:paraId="515C34D0" w14:textId="77777777" w:rsidR="00C10C0B" w:rsidRPr="002311D8" w:rsidRDefault="00C10C0B" w:rsidP="00B359BE">
            <w:pPr>
              <w:tabs>
                <w:tab w:val="left" w:pos="5954"/>
              </w:tabs>
              <w:spacing w:line="240" w:lineRule="auto"/>
              <w:ind w:firstLine="83"/>
              <w:jc w:val="both"/>
              <w:rPr>
                <w:rFonts w:ascii="Lato" w:hAnsi="Lato"/>
                <w:sz w:val="18"/>
                <w:szCs w:val="18"/>
                <w:lang w:val="pt-PT"/>
              </w:rPr>
            </w:pPr>
          </w:p>
        </w:tc>
      </w:tr>
      <w:tr w:rsidR="002311D8" w:rsidRPr="002311D8" w14:paraId="5BCD28E2" w14:textId="77777777" w:rsidTr="007C148A">
        <w:trPr>
          <w:trHeight w:val="405"/>
        </w:trPr>
        <w:tc>
          <w:tcPr>
            <w:tcW w:w="1669" w:type="pct"/>
            <w:tcBorders>
              <w:top w:val="single" w:sz="4" w:space="0" w:color="auto"/>
              <w:left w:val="single" w:sz="4" w:space="0" w:color="auto"/>
              <w:bottom w:val="single" w:sz="4" w:space="0" w:color="auto"/>
              <w:right w:val="single" w:sz="4" w:space="0" w:color="auto"/>
            </w:tcBorders>
            <w:shd w:val="clear" w:color="auto" w:fill="auto"/>
            <w:hideMark/>
          </w:tcPr>
          <w:p w14:paraId="448C6FFA" w14:textId="77777777" w:rsidR="00C10C0B" w:rsidRPr="002311D8" w:rsidRDefault="00C10C0B" w:rsidP="00B359BE">
            <w:pPr>
              <w:tabs>
                <w:tab w:val="left" w:pos="5954"/>
              </w:tabs>
              <w:spacing w:line="240" w:lineRule="auto"/>
              <w:jc w:val="both"/>
              <w:rPr>
                <w:rFonts w:ascii="Lato" w:hAnsi="Lato"/>
                <w:sz w:val="18"/>
                <w:szCs w:val="18"/>
              </w:rPr>
            </w:pPr>
            <w:r w:rsidRPr="002311D8">
              <w:rPr>
                <w:rFonts w:ascii="Lato" w:hAnsi="Lato"/>
                <w:sz w:val="18"/>
                <w:szCs w:val="18"/>
              </w:rPr>
              <w:t>ÚLTIMO PUESTO</w:t>
            </w:r>
          </w:p>
        </w:tc>
        <w:tc>
          <w:tcPr>
            <w:tcW w:w="1664" w:type="pct"/>
            <w:tcBorders>
              <w:top w:val="single" w:sz="4" w:space="0" w:color="auto"/>
              <w:left w:val="single" w:sz="4" w:space="0" w:color="auto"/>
              <w:bottom w:val="single" w:sz="4" w:space="0" w:color="auto"/>
              <w:right w:val="single" w:sz="4" w:space="0" w:color="auto"/>
            </w:tcBorders>
            <w:shd w:val="clear" w:color="auto" w:fill="auto"/>
            <w:hideMark/>
          </w:tcPr>
          <w:p w14:paraId="5AB0950C" w14:textId="77777777" w:rsidR="00C10C0B" w:rsidRPr="002311D8" w:rsidRDefault="00C10C0B" w:rsidP="00B359BE">
            <w:pPr>
              <w:tabs>
                <w:tab w:val="left" w:pos="5954"/>
              </w:tabs>
              <w:spacing w:line="240" w:lineRule="auto"/>
              <w:jc w:val="both"/>
              <w:rPr>
                <w:rFonts w:ascii="Lato" w:hAnsi="Lato"/>
                <w:sz w:val="18"/>
                <w:szCs w:val="18"/>
              </w:rPr>
            </w:pPr>
            <w:r w:rsidRPr="002311D8">
              <w:rPr>
                <w:rFonts w:ascii="Lato" w:hAnsi="Lato"/>
                <w:sz w:val="18"/>
                <w:szCs w:val="18"/>
              </w:rPr>
              <w:t>SECRETARIA TÉCNICA ADSCRITA AL INSTITUTO DE ESPECIALIZACIÓN DEL PODER JUDICIAL DEL ESTADO DE TLAXCALA.</w:t>
            </w:r>
          </w:p>
        </w:tc>
        <w:tc>
          <w:tcPr>
            <w:tcW w:w="1666" w:type="pct"/>
            <w:tcBorders>
              <w:top w:val="single" w:sz="4" w:space="0" w:color="auto"/>
              <w:left w:val="single" w:sz="4" w:space="0" w:color="auto"/>
              <w:bottom w:val="single" w:sz="4" w:space="0" w:color="auto"/>
              <w:right w:val="single" w:sz="4" w:space="0" w:color="auto"/>
            </w:tcBorders>
            <w:shd w:val="clear" w:color="auto" w:fill="auto"/>
          </w:tcPr>
          <w:p w14:paraId="4352D549" w14:textId="77777777" w:rsidR="00C10C0B" w:rsidRPr="002311D8" w:rsidRDefault="00C10C0B" w:rsidP="00B359BE">
            <w:pPr>
              <w:tabs>
                <w:tab w:val="left" w:pos="5954"/>
              </w:tabs>
              <w:spacing w:line="240" w:lineRule="auto"/>
              <w:jc w:val="both"/>
              <w:rPr>
                <w:rFonts w:ascii="Lato" w:hAnsi="Lato"/>
                <w:sz w:val="18"/>
                <w:szCs w:val="18"/>
              </w:rPr>
            </w:pPr>
            <w:r w:rsidRPr="002311D8">
              <w:rPr>
                <w:rFonts w:ascii="Lato" w:hAnsi="Lato"/>
                <w:sz w:val="18"/>
                <w:szCs w:val="18"/>
              </w:rPr>
              <w:t>SECRETARIO DE ACUERDOS ADSCRITO AL JUZGADO DE LO CIVIL DEL DISTRITO JUDICIAL DE JUÁREZ.</w:t>
            </w:r>
          </w:p>
        </w:tc>
      </w:tr>
      <w:tr w:rsidR="002311D8" w:rsidRPr="002311D8" w14:paraId="6F23B55C" w14:textId="77777777" w:rsidTr="007C148A">
        <w:trPr>
          <w:trHeight w:val="425"/>
        </w:trPr>
        <w:tc>
          <w:tcPr>
            <w:tcW w:w="1669" w:type="pct"/>
            <w:tcBorders>
              <w:top w:val="single" w:sz="4" w:space="0" w:color="auto"/>
              <w:left w:val="single" w:sz="4" w:space="0" w:color="auto"/>
              <w:bottom w:val="single" w:sz="4" w:space="0" w:color="auto"/>
              <w:right w:val="single" w:sz="4" w:space="0" w:color="auto"/>
            </w:tcBorders>
            <w:shd w:val="clear" w:color="auto" w:fill="auto"/>
            <w:hideMark/>
          </w:tcPr>
          <w:p w14:paraId="68A65E5C" w14:textId="77777777" w:rsidR="00C10C0B" w:rsidRPr="002311D8" w:rsidRDefault="00C10C0B" w:rsidP="00B359BE">
            <w:pPr>
              <w:tabs>
                <w:tab w:val="left" w:pos="5954"/>
              </w:tabs>
              <w:spacing w:after="0"/>
              <w:jc w:val="both"/>
              <w:rPr>
                <w:rFonts w:ascii="Lato" w:hAnsi="Lato"/>
                <w:sz w:val="18"/>
                <w:szCs w:val="18"/>
              </w:rPr>
            </w:pPr>
            <w:r w:rsidRPr="002311D8">
              <w:rPr>
                <w:rFonts w:ascii="Lato" w:hAnsi="Lato"/>
                <w:sz w:val="18"/>
                <w:szCs w:val="18"/>
              </w:rPr>
              <w:t>FECHA DE INGRESO</w:t>
            </w:r>
          </w:p>
          <w:p w14:paraId="517EDDB7" w14:textId="77777777" w:rsidR="00C10C0B" w:rsidRPr="002311D8" w:rsidRDefault="00C10C0B" w:rsidP="00B359BE">
            <w:pPr>
              <w:tabs>
                <w:tab w:val="left" w:pos="5954"/>
              </w:tabs>
              <w:spacing w:after="0"/>
              <w:jc w:val="both"/>
              <w:rPr>
                <w:rFonts w:ascii="Lato" w:hAnsi="Lato"/>
                <w:sz w:val="18"/>
                <w:szCs w:val="18"/>
              </w:rPr>
            </w:pPr>
            <w:r w:rsidRPr="002311D8">
              <w:rPr>
                <w:rFonts w:ascii="Lato" w:hAnsi="Lato"/>
                <w:sz w:val="18"/>
                <w:szCs w:val="18"/>
              </w:rPr>
              <w:t>Y EGRESO.</w:t>
            </w:r>
          </w:p>
        </w:tc>
        <w:tc>
          <w:tcPr>
            <w:tcW w:w="1664" w:type="pct"/>
            <w:tcBorders>
              <w:top w:val="single" w:sz="4" w:space="0" w:color="auto"/>
              <w:left w:val="single" w:sz="4" w:space="0" w:color="auto"/>
              <w:bottom w:val="single" w:sz="4" w:space="0" w:color="auto"/>
              <w:right w:val="single" w:sz="4" w:space="0" w:color="auto"/>
            </w:tcBorders>
            <w:shd w:val="clear" w:color="auto" w:fill="auto"/>
            <w:hideMark/>
          </w:tcPr>
          <w:p w14:paraId="0B0C9DB6" w14:textId="77777777" w:rsidR="00C10C0B" w:rsidRPr="002311D8" w:rsidRDefault="00C10C0B" w:rsidP="00B359BE">
            <w:pPr>
              <w:tabs>
                <w:tab w:val="left" w:pos="5954"/>
              </w:tabs>
              <w:spacing w:after="0"/>
              <w:jc w:val="both"/>
              <w:rPr>
                <w:sz w:val="18"/>
                <w:szCs w:val="18"/>
              </w:rPr>
            </w:pPr>
            <w:r w:rsidRPr="002311D8">
              <w:rPr>
                <w:sz w:val="18"/>
                <w:szCs w:val="18"/>
              </w:rPr>
              <w:t>16/04/2021.</w:t>
            </w:r>
          </w:p>
          <w:p w14:paraId="7E0AF5A0" w14:textId="77777777" w:rsidR="00C10C0B" w:rsidRPr="002311D8" w:rsidRDefault="00C10C0B" w:rsidP="00B359BE">
            <w:pPr>
              <w:tabs>
                <w:tab w:val="left" w:pos="5954"/>
              </w:tabs>
              <w:spacing w:after="0"/>
              <w:jc w:val="both"/>
              <w:rPr>
                <w:sz w:val="18"/>
                <w:szCs w:val="18"/>
              </w:rPr>
            </w:pPr>
            <w:r w:rsidRPr="002311D8">
              <w:rPr>
                <w:sz w:val="18"/>
                <w:szCs w:val="18"/>
              </w:rPr>
              <w:t>03/04/2025.</w:t>
            </w:r>
          </w:p>
        </w:tc>
        <w:tc>
          <w:tcPr>
            <w:tcW w:w="1666" w:type="pct"/>
            <w:tcBorders>
              <w:top w:val="single" w:sz="4" w:space="0" w:color="auto"/>
              <w:left w:val="single" w:sz="4" w:space="0" w:color="auto"/>
              <w:bottom w:val="single" w:sz="4" w:space="0" w:color="auto"/>
              <w:right w:val="single" w:sz="4" w:space="0" w:color="auto"/>
            </w:tcBorders>
            <w:shd w:val="clear" w:color="auto" w:fill="auto"/>
          </w:tcPr>
          <w:p w14:paraId="057E0945" w14:textId="77777777" w:rsidR="00C10C0B" w:rsidRPr="002311D8" w:rsidRDefault="00C10C0B" w:rsidP="00B359BE">
            <w:pPr>
              <w:tabs>
                <w:tab w:val="left" w:pos="5954"/>
              </w:tabs>
              <w:spacing w:after="0"/>
              <w:jc w:val="both"/>
              <w:rPr>
                <w:sz w:val="18"/>
                <w:szCs w:val="18"/>
              </w:rPr>
            </w:pPr>
            <w:r w:rsidRPr="002311D8">
              <w:rPr>
                <w:sz w:val="18"/>
                <w:szCs w:val="18"/>
              </w:rPr>
              <w:t>04/03/1999</w:t>
            </w:r>
          </w:p>
          <w:p w14:paraId="4F363F35" w14:textId="77777777" w:rsidR="00C10C0B" w:rsidRPr="002311D8" w:rsidRDefault="00C10C0B" w:rsidP="00B359BE">
            <w:pPr>
              <w:tabs>
                <w:tab w:val="left" w:pos="5954"/>
              </w:tabs>
              <w:spacing w:after="0"/>
              <w:jc w:val="both"/>
              <w:rPr>
                <w:sz w:val="18"/>
                <w:szCs w:val="18"/>
              </w:rPr>
            </w:pPr>
            <w:r w:rsidRPr="002311D8">
              <w:rPr>
                <w:sz w:val="18"/>
                <w:szCs w:val="18"/>
              </w:rPr>
              <w:t>16/04/2025</w:t>
            </w:r>
          </w:p>
        </w:tc>
      </w:tr>
      <w:tr w:rsidR="002311D8" w:rsidRPr="002311D8" w14:paraId="37B91CFA" w14:textId="77777777" w:rsidTr="007C148A">
        <w:trPr>
          <w:trHeight w:val="425"/>
        </w:trPr>
        <w:tc>
          <w:tcPr>
            <w:tcW w:w="1669" w:type="pct"/>
            <w:tcBorders>
              <w:top w:val="single" w:sz="4" w:space="0" w:color="auto"/>
              <w:left w:val="single" w:sz="4" w:space="0" w:color="auto"/>
              <w:bottom w:val="single" w:sz="4" w:space="0" w:color="auto"/>
              <w:right w:val="single" w:sz="4" w:space="0" w:color="auto"/>
            </w:tcBorders>
            <w:shd w:val="clear" w:color="auto" w:fill="auto"/>
            <w:hideMark/>
          </w:tcPr>
          <w:p w14:paraId="47F173D9" w14:textId="77777777" w:rsidR="00C10C0B" w:rsidRPr="002311D8" w:rsidRDefault="00C10C0B" w:rsidP="00B359BE">
            <w:pPr>
              <w:tabs>
                <w:tab w:val="left" w:pos="5954"/>
              </w:tabs>
              <w:spacing w:after="0"/>
              <w:jc w:val="both"/>
              <w:rPr>
                <w:rFonts w:ascii="Lato" w:hAnsi="Lato"/>
                <w:sz w:val="18"/>
                <w:szCs w:val="18"/>
              </w:rPr>
            </w:pPr>
            <w:r w:rsidRPr="002311D8">
              <w:rPr>
                <w:rFonts w:ascii="Lato" w:hAnsi="Lato"/>
                <w:sz w:val="18"/>
                <w:szCs w:val="18"/>
              </w:rPr>
              <w:t>TIEMPO LABORADO.</w:t>
            </w:r>
          </w:p>
        </w:tc>
        <w:tc>
          <w:tcPr>
            <w:tcW w:w="1664" w:type="pct"/>
            <w:tcBorders>
              <w:top w:val="single" w:sz="4" w:space="0" w:color="auto"/>
              <w:left w:val="single" w:sz="4" w:space="0" w:color="auto"/>
              <w:bottom w:val="single" w:sz="4" w:space="0" w:color="auto"/>
              <w:right w:val="single" w:sz="4" w:space="0" w:color="auto"/>
            </w:tcBorders>
            <w:shd w:val="clear" w:color="auto" w:fill="auto"/>
            <w:hideMark/>
          </w:tcPr>
          <w:p w14:paraId="14F61531" w14:textId="77777777" w:rsidR="00C10C0B" w:rsidRPr="002311D8" w:rsidRDefault="00C10C0B" w:rsidP="00B359BE">
            <w:pPr>
              <w:tabs>
                <w:tab w:val="left" w:pos="5954"/>
              </w:tabs>
              <w:spacing w:after="0"/>
              <w:jc w:val="both"/>
              <w:rPr>
                <w:sz w:val="18"/>
                <w:szCs w:val="18"/>
              </w:rPr>
            </w:pPr>
            <w:r w:rsidRPr="002311D8">
              <w:rPr>
                <w:sz w:val="18"/>
                <w:szCs w:val="18"/>
              </w:rPr>
              <w:t>92 días</w:t>
            </w:r>
          </w:p>
        </w:tc>
        <w:tc>
          <w:tcPr>
            <w:tcW w:w="1666" w:type="pct"/>
            <w:tcBorders>
              <w:top w:val="single" w:sz="4" w:space="0" w:color="auto"/>
              <w:left w:val="single" w:sz="4" w:space="0" w:color="auto"/>
              <w:bottom w:val="single" w:sz="4" w:space="0" w:color="auto"/>
              <w:right w:val="single" w:sz="4" w:space="0" w:color="auto"/>
            </w:tcBorders>
            <w:shd w:val="clear" w:color="auto" w:fill="auto"/>
          </w:tcPr>
          <w:p w14:paraId="3F97A59C" w14:textId="77777777" w:rsidR="00C10C0B" w:rsidRPr="002311D8" w:rsidRDefault="00C10C0B" w:rsidP="00B359BE">
            <w:pPr>
              <w:tabs>
                <w:tab w:val="left" w:pos="5954"/>
              </w:tabs>
              <w:spacing w:after="0"/>
              <w:jc w:val="both"/>
              <w:rPr>
                <w:sz w:val="18"/>
                <w:szCs w:val="18"/>
              </w:rPr>
            </w:pPr>
            <w:r w:rsidRPr="002311D8">
              <w:rPr>
                <w:sz w:val="18"/>
                <w:szCs w:val="18"/>
              </w:rPr>
              <w:t>105 días</w:t>
            </w:r>
          </w:p>
        </w:tc>
      </w:tr>
      <w:tr w:rsidR="002311D8" w:rsidRPr="002311D8" w14:paraId="12FF5411" w14:textId="77777777" w:rsidTr="007C148A">
        <w:trPr>
          <w:trHeight w:val="425"/>
        </w:trPr>
        <w:tc>
          <w:tcPr>
            <w:tcW w:w="1669" w:type="pct"/>
            <w:tcBorders>
              <w:top w:val="single" w:sz="4" w:space="0" w:color="auto"/>
              <w:left w:val="single" w:sz="4" w:space="0" w:color="auto"/>
              <w:bottom w:val="single" w:sz="4" w:space="0" w:color="auto"/>
              <w:right w:val="single" w:sz="4" w:space="0" w:color="auto"/>
            </w:tcBorders>
            <w:shd w:val="clear" w:color="auto" w:fill="auto"/>
            <w:hideMark/>
          </w:tcPr>
          <w:p w14:paraId="53996B5A" w14:textId="77777777" w:rsidR="00C10C0B" w:rsidRPr="002311D8" w:rsidRDefault="00C10C0B" w:rsidP="00B359BE">
            <w:pPr>
              <w:tabs>
                <w:tab w:val="left" w:pos="5954"/>
              </w:tabs>
              <w:spacing w:line="240" w:lineRule="auto"/>
              <w:jc w:val="both"/>
              <w:rPr>
                <w:rFonts w:ascii="Lato" w:hAnsi="Lato"/>
                <w:sz w:val="18"/>
                <w:szCs w:val="18"/>
              </w:rPr>
            </w:pPr>
            <w:r w:rsidRPr="002311D8">
              <w:rPr>
                <w:rFonts w:ascii="Lato" w:hAnsi="Lato"/>
                <w:sz w:val="18"/>
                <w:szCs w:val="18"/>
              </w:rPr>
              <w:t>SALARIO DIARIO.</w:t>
            </w:r>
          </w:p>
        </w:tc>
        <w:tc>
          <w:tcPr>
            <w:tcW w:w="1664" w:type="pct"/>
            <w:tcBorders>
              <w:top w:val="single" w:sz="4" w:space="0" w:color="auto"/>
              <w:left w:val="single" w:sz="4" w:space="0" w:color="auto"/>
              <w:bottom w:val="single" w:sz="4" w:space="0" w:color="auto"/>
              <w:right w:val="single" w:sz="4" w:space="0" w:color="auto"/>
            </w:tcBorders>
            <w:shd w:val="clear" w:color="auto" w:fill="auto"/>
            <w:hideMark/>
          </w:tcPr>
          <w:p w14:paraId="3FB82EF1" w14:textId="77777777" w:rsidR="00C10C0B" w:rsidRPr="002311D8" w:rsidRDefault="00C10C0B" w:rsidP="00B359BE">
            <w:pPr>
              <w:tabs>
                <w:tab w:val="left" w:pos="5954"/>
              </w:tabs>
              <w:spacing w:line="240" w:lineRule="auto"/>
              <w:jc w:val="both"/>
              <w:rPr>
                <w:rFonts w:ascii="Lato" w:hAnsi="Lato"/>
                <w:sz w:val="18"/>
                <w:szCs w:val="18"/>
              </w:rPr>
            </w:pPr>
            <w:r w:rsidRPr="002311D8">
              <w:rPr>
                <w:rFonts w:ascii="Lato" w:hAnsi="Lato"/>
                <w:sz w:val="18"/>
                <w:szCs w:val="18"/>
              </w:rPr>
              <w:t>$</w:t>
            </w:r>
            <w:r w:rsidRPr="002311D8">
              <w:rPr>
                <w:rFonts w:ascii="Lato" w:hAnsi="Lato"/>
                <w:sz w:val="18"/>
                <w:szCs w:val="18"/>
                <w:lang w:val="pt-PT"/>
              </w:rPr>
              <w:t xml:space="preserve">      1,121.01</w:t>
            </w:r>
          </w:p>
        </w:tc>
        <w:tc>
          <w:tcPr>
            <w:tcW w:w="1666" w:type="pct"/>
            <w:tcBorders>
              <w:top w:val="single" w:sz="4" w:space="0" w:color="auto"/>
              <w:left w:val="single" w:sz="4" w:space="0" w:color="auto"/>
              <w:bottom w:val="single" w:sz="4" w:space="0" w:color="auto"/>
              <w:right w:val="single" w:sz="4" w:space="0" w:color="auto"/>
            </w:tcBorders>
            <w:shd w:val="clear" w:color="auto" w:fill="auto"/>
          </w:tcPr>
          <w:p w14:paraId="17EDA5D3" w14:textId="77777777" w:rsidR="00C10C0B" w:rsidRPr="002311D8" w:rsidRDefault="00C10C0B" w:rsidP="00B359BE">
            <w:pPr>
              <w:tabs>
                <w:tab w:val="left" w:pos="5954"/>
              </w:tabs>
              <w:spacing w:line="240" w:lineRule="auto"/>
              <w:jc w:val="both"/>
              <w:rPr>
                <w:rFonts w:ascii="Lato" w:hAnsi="Lato"/>
                <w:sz w:val="18"/>
                <w:szCs w:val="18"/>
              </w:rPr>
            </w:pPr>
            <w:r w:rsidRPr="002311D8">
              <w:rPr>
                <w:rFonts w:ascii="Lato" w:hAnsi="Lato"/>
                <w:sz w:val="18"/>
                <w:szCs w:val="18"/>
              </w:rPr>
              <w:t>$ 1,121.01</w:t>
            </w:r>
          </w:p>
        </w:tc>
      </w:tr>
      <w:tr w:rsidR="002311D8" w:rsidRPr="002311D8" w14:paraId="3D5A8508" w14:textId="77777777" w:rsidTr="007C148A">
        <w:trPr>
          <w:trHeight w:val="261"/>
        </w:trPr>
        <w:tc>
          <w:tcPr>
            <w:tcW w:w="1669" w:type="pct"/>
            <w:tcBorders>
              <w:top w:val="single" w:sz="4" w:space="0" w:color="auto"/>
              <w:left w:val="single" w:sz="4" w:space="0" w:color="auto"/>
              <w:bottom w:val="single" w:sz="4" w:space="0" w:color="auto"/>
              <w:right w:val="single" w:sz="4" w:space="0" w:color="auto"/>
            </w:tcBorders>
            <w:shd w:val="clear" w:color="auto" w:fill="auto"/>
            <w:hideMark/>
          </w:tcPr>
          <w:p w14:paraId="6848BD6E" w14:textId="77777777" w:rsidR="00C10C0B" w:rsidRPr="002311D8" w:rsidRDefault="00C10C0B" w:rsidP="00B359BE">
            <w:pPr>
              <w:tabs>
                <w:tab w:val="left" w:pos="5954"/>
              </w:tabs>
              <w:spacing w:line="240" w:lineRule="auto"/>
              <w:jc w:val="both"/>
              <w:rPr>
                <w:rFonts w:ascii="Lato" w:hAnsi="Lato"/>
                <w:sz w:val="18"/>
                <w:szCs w:val="18"/>
              </w:rPr>
            </w:pPr>
            <w:r w:rsidRPr="002311D8">
              <w:rPr>
                <w:rFonts w:ascii="Lato" w:hAnsi="Lato"/>
                <w:sz w:val="18"/>
                <w:szCs w:val="18"/>
              </w:rPr>
              <w:t>VACACIONES NO DISFRUTADAS</w:t>
            </w:r>
          </w:p>
        </w:tc>
        <w:tc>
          <w:tcPr>
            <w:tcW w:w="1664" w:type="pct"/>
            <w:tcBorders>
              <w:top w:val="single" w:sz="4" w:space="0" w:color="auto"/>
              <w:left w:val="single" w:sz="4" w:space="0" w:color="auto"/>
              <w:bottom w:val="single" w:sz="4" w:space="0" w:color="auto"/>
              <w:right w:val="single" w:sz="4" w:space="0" w:color="auto"/>
            </w:tcBorders>
            <w:shd w:val="clear" w:color="auto" w:fill="auto"/>
            <w:hideMark/>
          </w:tcPr>
          <w:p w14:paraId="49981A13" w14:textId="77777777" w:rsidR="00C10C0B" w:rsidRPr="002311D8" w:rsidRDefault="00C10C0B" w:rsidP="00B359BE">
            <w:pPr>
              <w:tabs>
                <w:tab w:val="left" w:pos="5954"/>
              </w:tabs>
              <w:spacing w:line="240" w:lineRule="auto"/>
              <w:jc w:val="both"/>
              <w:rPr>
                <w:rFonts w:ascii="Lato" w:hAnsi="Lato"/>
                <w:sz w:val="18"/>
                <w:szCs w:val="18"/>
              </w:rPr>
            </w:pPr>
            <w:r w:rsidRPr="002311D8">
              <w:rPr>
                <w:rFonts w:ascii="Lato" w:hAnsi="Lato"/>
                <w:sz w:val="18"/>
                <w:szCs w:val="18"/>
              </w:rPr>
              <w:t>$   8,594.44</w:t>
            </w:r>
          </w:p>
        </w:tc>
        <w:tc>
          <w:tcPr>
            <w:tcW w:w="1666" w:type="pct"/>
            <w:tcBorders>
              <w:top w:val="single" w:sz="4" w:space="0" w:color="auto"/>
              <w:left w:val="single" w:sz="4" w:space="0" w:color="auto"/>
              <w:bottom w:val="single" w:sz="4" w:space="0" w:color="auto"/>
              <w:right w:val="single" w:sz="4" w:space="0" w:color="auto"/>
            </w:tcBorders>
            <w:shd w:val="clear" w:color="auto" w:fill="auto"/>
          </w:tcPr>
          <w:p w14:paraId="6B2D2111" w14:textId="77777777" w:rsidR="00C10C0B" w:rsidRPr="002311D8" w:rsidRDefault="00C10C0B" w:rsidP="00B359BE">
            <w:pPr>
              <w:tabs>
                <w:tab w:val="left" w:pos="5954"/>
              </w:tabs>
              <w:spacing w:line="240" w:lineRule="auto"/>
              <w:jc w:val="both"/>
              <w:rPr>
                <w:rFonts w:ascii="Lato" w:hAnsi="Lato"/>
                <w:sz w:val="18"/>
                <w:szCs w:val="18"/>
              </w:rPr>
            </w:pPr>
            <w:r w:rsidRPr="002311D8">
              <w:rPr>
                <w:rFonts w:ascii="Lato" w:hAnsi="Lato"/>
                <w:sz w:val="18"/>
                <w:szCs w:val="18"/>
              </w:rPr>
              <w:t>$ 9,808.83</w:t>
            </w:r>
          </w:p>
        </w:tc>
      </w:tr>
      <w:tr w:rsidR="002311D8" w:rsidRPr="002311D8" w14:paraId="1C0002B1" w14:textId="77777777" w:rsidTr="007C148A">
        <w:trPr>
          <w:trHeight w:val="261"/>
        </w:trPr>
        <w:tc>
          <w:tcPr>
            <w:tcW w:w="1669" w:type="pct"/>
            <w:tcBorders>
              <w:top w:val="single" w:sz="4" w:space="0" w:color="auto"/>
              <w:left w:val="single" w:sz="4" w:space="0" w:color="auto"/>
              <w:bottom w:val="single" w:sz="4" w:space="0" w:color="auto"/>
              <w:right w:val="single" w:sz="4" w:space="0" w:color="auto"/>
            </w:tcBorders>
            <w:shd w:val="clear" w:color="auto" w:fill="auto"/>
            <w:hideMark/>
          </w:tcPr>
          <w:p w14:paraId="54AE677C" w14:textId="77777777" w:rsidR="00C10C0B" w:rsidRPr="002311D8" w:rsidRDefault="00C10C0B" w:rsidP="00B359BE">
            <w:pPr>
              <w:tabs>
                <w:tab w:val="left" w:pos="5954"/>
              </w:tabs>
              <w:spacing w:line="240" w:lineRule="auto"/>
              <w:jc w:val="both"/>
              <w:rPr>
                <w:rFonts w:ascii="Lato" w:hAnsi="Lato"/>
                <w:sz w:val="18"/>
                <w:szCs w:val="18"/>
              </w:rPr>
            </w:pPr>
            <w:r w:rsidRPr="002311D8">
              <w:rPr>
                <w:rFonts w:ascii="Lato" w:hAnsi="Lato"/>
                <w:sz w:val="18"/>
                <w:szCs w:val="18"/>
              </w:rPr>
              <w:t>PRIMA VACACIONAL</w:t>
            </w:r>
          </w:p>
        </w:tc>
        <w:tc>
          <w:tcPr>
            <w:tcW w:w="1664" w:type="pct"/>
            <w:tcBorders>
              <w:top w:val="single" w:sz="4" w:space="0" w:color="auto"/>
              <w:left w:val="single" w:sz="4" w:space="0" w:color="auto"/>
              <w:bottom w:val="single" w:sz="4" w:space="0" w:color="auto"/>
              <w:right w:val="single" w:sz="4" w:space="0" w:color="auto"/>
            </w:tcBorders>
            <w:shd w:val="clear" w:color="auto" w:fill="auto"/>
            <w:hideMark/>
          </w:tcPr>
          <w:p w14:paraId="41C4E93F" w14:textId="77777777" w:rsidR="00C10C0B" w:rsidRPr="002311D8" w:rsidRDefault="00C10C0B" w:rsidP="00B359BE">
            <w:pPr>
              <w:tabs>
                <w:tab w:val="left" w:pos="5954"/>
              </w:tabs>
              <w:spacing w:line="240" w:lineRule="auto"/>
              <w:jc w:val="both"/>
              <w:rPr>
                <w:rFonts w:ascii="Lato" w:hAnsi="Lato"/>
                <w:sz w:val="18"/>
                <w:szCs w:val="18"/>
              </w:rPr>
            </w:pPr>
            <w:r w:rsidRPr="002311D8">
              <w:rPr>
                <w:rFonts w:ascii="Lato" w:hAnsi="Lato"/>
                <w:sz w:val="18"/>
                <w:szCs w:val="18"/>
              </w:rPr>
              <w:t>$   5,156.67</w:t>
            </w:r>
          </w:p>
        </w:tc>
        <w:tc>
          <w:tcPr>
            <w:tcW w:w="1666" w:type="pct"/>
            <w:tcBorders>
              <w:top w:val="single" w:sz="4" w:space="0" w:color="auto"/>
              <w:left w:val="single" w:sz="4" w:space="0" w:color="auto"/>
              <w:bottom w:val="single" w:sz="4" w:space="0" w:color="auto"/>
              <w:right w:val="single" w:sz="4" w:space="0" w:color="auto"/>
            </w:tcBorders>
            <w:shd w:val="clear" w:color="auto" w:fill="auto"/>
          </w:tcPr>
          <w:p w14:paraId="3A34F0A0" w14:textId="77777777" w:rsidR="00C10C0B" w:rsidRPr="002311D8" w:rsidRDefault="00C10C0B" w:rsidP="00B359BE">
            <w:pPr>
              <w:tabs>
                <w:tab w:val="left" w:pos="5954"/>
              </w:tabs>
              <w:spacing w:line="240" w:lineRule="auto"/>
              <w:jc w:val="both"/>
              <w:rPr>
                <w:rFonts w:ascii="Lato" w:hAnsi="Lato"/>
                <w:sz w:val="18"/>
                <w:szCs w:val="18"/>
              </w:rPr>
            </w:pPr>
            <w:r w:rsidRPr="002311D8">
              <w:rPr>
                <w:rFonts w:ascii="Lato" w:hAnsi="Lato"/>
                <w:sz w:val="18"/>
                <w:szCs w:val="18"/>
              </w:rPr>
              <w:t>$ 5,885.30</w:t>
            </w:r>
          </w:p>
        </w:tc>
      </w:tr>
      <w:tr w:rsidR="002311D8" w:rsidRPr="002311D8" w14:paraId="2FA19F14" w14:textId="77777777" w:rsidTr="007C148A">
        <w:trPr>
          <w:trHeight w:val="261"/>
        </w:trPr>
        <w:tc>
          <w:tcPr>
            <w:tcW w:w="1669" w:type="pct"/>
            <w:tcBorders>
              <w:top w:val="single" w:sz="4" w:space="0" w:color="auto"/>
              <w:left w:val="single" w:sz="4" w:space="0" w:color="auto"/>
              <w:bottom w:val="single" w:sz="4" w:space="0" w:color="auto"/>
              <w:right w:val="single" w:sz="4" w:space="0" w:color="auto"/>
            </w:tcBorders>
            <w:shd w:val="clear" w:color="auto" w:fill="auto"/>
            <w:hideMark/>
          </w:tcPr>
          <w:p w14:paraId="47740E9A" w14:textId="77777777" w:rsidR="00C10C0B" w:rsidRPr="002311D8" w:rsidRDefault="00C10C0B" w:rsidP="00B359BE">
            <w:pPr>
              <w:tabs>
                <w:tab w:val="left" w:pos="5954"/>
              </w:tabs>
              <w:spacing w:line="240" w:lineRule="auto"/>
              <w:jc w:val="both"/>
              <w:rPr>
                <w:rFonts w:ascii="Lato" w:hAnsi="Lato"/>
                <w:sz w:val="18"/>
                <w:szCs w:val="18"/>
              </w:rPr>
            </w:pPr>
            <w:r w:rsidRPr="002311D8">
              <w:rPr>
                <w:rFonts w:ascii="Lato" w:hAnsi="Lato"/>
                <w:sz w:val="18"/>
                <w:szCs w:val="18"/>
              </w:rPr>
              <w:lastRenderedPageBreak/>
              <w:t>AGUINALDO</w:t>
            </w:r>
          </w:p>
        </w:tc>
        <w:tc>
          <w:tcPr>
            <w:tcW w:w="1664" w:type="pct"/>
            <w:tcBorders>
              <w:top w:val="single" w:sz="4" w:space="0" w:color="auto"/>
              <w:left w:val="single" w:sz="4" w:space="0" w:color="auto"/>
              <w:bottom w:val="single" w:sz="4" w:space="0" w:color="auto"/>
              <w:right w:val="single" w:sz="4" w:space="0" w:color="auto"/>
            </w:tcBorders>
            <w:shd w:val="clear" w:color="auto" w:fill="auto"/>
            <w:hideMark/>
          </w:tcPr>
          <w:p w14:paraId="4A60FCAA" w14:textId="77777777" w:rsidR="00C10C0B" w:rsidRPr="002311D8" w:rsidRDefault="00C10C0B" w:rsidP="00B359BE">
            <w:pPr>
              <w:tabs>
                <w:tab w:val="left" w:pos="5954"/>
              </w:tabs>
              <w:spacing w:line="240" w:lineRule="auto"/>
              <w:jc w:val="both"/>
              <w:rPr>
                <w:rFonts w:ascii="Lato" w:hAnsi="Lato"/>
                <w:sz w:val="18"/>
                <w:szCs w:val="18"/>
              </w:rPr>
            </w:pPr>
            <w:r w:rsidRPr="002311D8">
              <w:rPr>
                <w:rFonts w:ascii="Lato" w:hAnsi="Lato"/>
                <w:sz w:val="18"/>
                <w:szCs w:val="18"/>
              </w:rPr>
              <w:t>$   8,899.45</w:t>
            </w:r>
          </w:p>
        </w:tc>
        <w:tc>
          <w:tcPr>
            <w:tcW w:w="1666" w:type="pct"/>
            <w:tcBorders>
              <w:top w:val="single" w:sz="4" w:space="0" w:color="auto"/>
              <w:left w:val="single" w:sz="4" w:space="0" w:color="auto"/>
              <w:bottom w:val="single" w:sz="4" w:space="0" w:color="auto"/>
              <w:right w:val="single" w:sz="4" w:space="0" w:color="auto"/>
            </w:tcBorders>
            <w:shd w:val="clear" w:color="auto" w:fill="auto"/>
          </w:tcPr>
          <w:p w14:paraId="05C9F3FB" w14:textId="77777777" w:rsidR="00C10C0B" w:rsidRPr="002311D8" w:rsidRDefault="00C10C0B" w:rsidP="00B359BE">
            <w:pPr>
              <w:tabs>
                <w:tab w:val="left" w:pos="5954"/>
              </w:tabs>
              <w:spacing w:line="240" w:lineRule="auto"/>
              <w:jc w:val="both"/>
              <w:rPr>
                <w:rFonts w:ascii="Lato" w:hAnsi="Lato"/>
                <w:sz w:val="18"/>
                <w:szCs w:val="18"/>
              </w:rPr>
            </w:pPr>
            <w:r w:rsidRPr="002311D8">
              <w:rPr>
                <w:rFonts w:ascii="Lato" w:hAnsi="Lato"/>
                <w:sz w:val="18"/>
                <w:szCs w:val="18"/>
              </w:rPr>
              <w:t>$ 10,157.03</w:t>
            </w:r>
          </w:p>
        </w:tc>
      </w:tr>
      <w:tr w:rsidR="002311D8" w:rsidRPr="002311D8" w14:paraId="39196834" w14:textId="77777777" w:rsidTr="007C148A">
        <w:trPr>
          <w:trHeight w:val="261"/>
        </w:trPr>
        <w:tc>
          <w:tcPr>
            <w:tcW w:w="1669" w:type="pct"/>
            <w:tcBorders>
              <w:top w:val="single" w:sz="4" w:space="0" w:color="auto"/>
              <w:left w:val="single" w:sz="4" w:space="0" w:color="auto"/>
              <w:bottom w:val="single" w:sz="4" w:space="0" w:color="auto"/>
              <w:right w:val="single" w:sz="4" w:space="0" w:color="auto"/>
            </w:tcBorders>
            <w:shd w:val="clear" w:color="auto" w:fill="auto"/>
          </w:tcPr>
          <w:p w14:paraId="66609343" w14:textId="77777777" w:rsidR="00C10C0B" w:rsidRPr="002311D8" w:rsidRDefault="00C10C0B" w:rsidP="00B359BE">
            <w:pPr>
              <w:tabs>
                <w:tab w:val="left" w:pos="5954"/>
              </w:tabs>
              <w:spacing w:line="240" w:lineRule="auto"/>
              <w:jc w:val="both"/>
              <w:rPr>
                <w:rFonts w:ascii="Lato" w:hAnsi="Lato"/>
                <w:sz w:val="18"/>
                <w:szCs w:val="18"/>
              </w:rPr>
            </w:pPr>
            <w:r w:rsidRPr="002311D8">
              <w:rPr>
                <w:rFonts w:ascii="Lato" w:hAnsi="Lato"/>
                <w:sz w:val="18"/>
                <w:szCs w:val="18"/>
              </w:rPr>
              <w:t>APOYO A FUNCIONARIOS TRIMESTRAL</w:t>
            </w:r>
          </w:p>
        </w:tc>
        <w:tc>
          <w:tcPr>
            <w:tcW w:w="1664" w:type="pct"/>
            <w:tcBorders>
              <w:top w:val="single" w:sz="4" w:space="0" w:color="auto"/>
              <w:left w:val="single" w:sz="4" w:space="0" w:color="auto"/>
              <w:bottom w:val="single" w:sz="4" w:space="0" w:color="auto"/>
              <w:right w:val="single" w:sz="4" w:space="0" w:color="auto"/>
            </w:tcBorders>
            <w:shd w:val="clear" w:color="auto" w:fill="auto"/>
          </w:tcPr>
          <w:p w14:paraId="21FE58BE" w14:textId="77777777" w:rsidR="00C10C0B" w:rsidRPr="002311D8" w:rsidRDefault="00C10C0B" w:rsidP="00B359BE">
            <w:pPr>
              <w:tabs>
                <w:tab w:val="left" w:pos="5954"/>
              </w:tabs>
              <w:spacing w:line="240" w:lineRule="auto"/>
              <w:jc w:val="both"/>
              <w:rPr>
                <w:rFonts w:ascii="Lato" w:hAnsi="Lato"/>
                <w:sz w:val="18"/>
                <w:szCs w:val="18"/>
              </w:rPr>
            </w:pPr>
            <w:r w:rsidRPr="002311D8">
              <w:rPr>
                <w:rFonts w:ascii="Lato" w:hAnsi="Lato"/>
                <w:sz w:val="18"/>
                <w:szCs w:val="18"/>
              </w:rPr>
              <w:t>$     115.86</w:t>
            </w:r>
          </w:p>
        </w:tc>
        <w:tc>
          <w:tcPr>
            <w:tcW w:w="1666" w:type="pct"/>
            <w:tcBorders>
              <w:top w:val="single" w:sz="4" w:space="0" w:color="auto"/>
              <w:left w:val="single" w:sz="4" w:space="0" w:color="auto"/>
              <w:bottom w:val="single" w:sz="4" w:space="0" w:color="auto"/>
              <w:right w:val="single" w:sz="4" w:space="0" w:color="auto"/>
            </w:tcBorders>
            <w:shd w:val="clear" w:color="auto" w:fill="auto"/>
          </w:tcPr>
          <w:p w14:paraId="359F3DFA" w14:textId="77777777" w:rsidR="00C10C0B" w:rsidRPr="002311D8" w:rsidRDefault="00C10C0B" w:rsidP="00B359BE">
            <w:pPr>
              <w:tabs>
                <w:tab w:val="left" w:pos="5954"/>
              </w:tabs>
              <w:spacing w:line="240" w:lineRule="auto"/>
              <w:jc w:val="both"/>
              <w:rPr>
                <w:rFonts w:ascii="Lato" w:hAnsi="Lato"/>
                <w:sz w:val="18"/>
                <w:szCs w:val="18"/>
              </w:rPr>
            </w:pPr>
            <w:r w:rsidRPr="002311D8">
              <w:rPr>
                <w:rFonts w:ascii="Lato" w:hAnsi="Lato"/>
                <w:sz w:val="18"/>
                <w:szCs w:val="18"/>
              </w:rPr>
              <w:t>$      868.96</w:t>
            </w:r>
          </w:p>
        </w:tc>
      </w:tr>
      <w:tr w:rsidR="002311D8" w:rsidRPr="002311D8" w14:paraId="574F9BB2" w14:textId="77777777" w:rsidTr="007C148A">
        <w:trPr>
          <w:trHeight w:val="261"/>
        </w:trPr>
        <w:tc>
          <w:tcPr>
            <w:tcW w:w="1669" w:type="pct"/>
            <w:tcBorders>
              <w:top w:val="single" w:sz="4" w:space="0" w:color="auto"/>
              <w:left w:val="single" w:sz="4" w:space="0" w:color="auto"/>
              <w:bottom w:val="single" w:sz="4" w:space="0" w:color="auto"/>
              <w:right w:val="single" w:sz="4" w:space="0" w:color="auto"/>
            </w:tcBorders>
            <w:shd w:val="clear" w:color="auto" w:fill="auto"/>
            <w:hideMark/>
          </w:tcPr>
          <w:p w14:paraId="1EBF5834" w14:textId="77777777" w:rsidR="00C10C0B" w:rsidRPr="002311D8" w:rsidRDefault="00C10C0B" w:rsidP="00B359BE">
            <w:pPr>
              <w:tabs>
                <w:tab w:val="left" w:pos="5954"/>
              </w:tabs>
              <w:spacing w:line="240" w:lineRule="auto"/>
              <w:jc w:val="both"/>
              <w:rPr>
                <w:rFonts w:ascii="Lato" w:hAnsi="Lato"/>
                <w:sz w:val="18"/>
                <w:szCs w:val="18"/>
              </w:rPr>
            </w:pPr>
            <w:r w:rsidRPr="002311D8">
              <w:rPr>
                <w:rFonts w:ascii="Lato" w:hAnsi="Lato"/>
                <w:sz w:val="18"/>
                <w:szCs w:val="18"/>
              </w:rPr>
              <w:t>ARCON Y PAVO</w:t>
            </w:r>
          </w:p>
        </w:tc>
        <w:tc>
          <w:tcPr>
            <w:tcW w:w="1664" w:type="pct"/>
            <w:tcBorders>
              <w:top w:val="single" w:sz="4" w:space="0" w:color="auto"/>
              <w:left w:val="single" w:sz="4" w:space="0" w:color="auto"/>
              <w:bottom w:val="single" w:sz="4" w:space="0" w:color="auto"/>
              <w:right w:val="single" w:sz="4" w:space="0" w:color="auto"/>
            </w:tcBorders>
            <w:shd w:val="clear" w:color="auto" w:fill="auto"/>
            <w:hideMark/>
          </w:tcPr>
          <w:p w14:paraId="2DA7770B" w14:textId="77777777" w:rsidR="00C10C0B" w:rsidRPr="002311D8" w:rsidRDefault="00C10C0B" w:rsidP="00B359BE">
            <w:pPr>
              <w:tabs>
                <w:tab w:val="left" w:pos="5954"/>
              </w:tabs>
              <w:spacing w:line="240" w:lineRule="auto"/>
              <w:jc w:val="both"/>
              <w:rPr>
                <w:rFonts w:ascii="Lato" w:hAnsi="Lato"/>
                <w:sz w:val="18"/>
                <w:szCs w:val="18"/>
              </w:rPr>
            </w:pPr>
            <w:r w:rsidRPr="002311D8">
              <w:rPr>
                <w:rFonts w:ascii="Lato" w:hAnsi="Lato"/>
                <w:sz w:val="18"/>
                <w:szCs w:val="18"/>
              </w:rPr>
              <w:t>$      383.33</w:t>
            </w:r>
          </w:p>
        </w:tc>
        <w:tc>
          <w:tcPr>
            <w:tcW w:w="1666" w:type="pct"/>
            <w:tcBorders>
              <w:top w:val="single" w:sz="4" w:space="0" w:color="auto"/>
              <w:left w:val="single" w:sz="4" w:space="0" w:color="auto"/>
              <w:bottom w:val="single" w:sz="4" w:space="0" w:color="auto"/>
              <w:right w:val="single" w:sz="4" w:space="0" w:color="auto"/>
            </w:tcBorders>
            <w:shd w:val="clear" w:color="auto" w:fill="auto"/>
          </w:tcPr>
          <w:p w14:paraId="0C8EA4A9" w14:textId="77777777" w:rsidR="00C10C0B" w:rsidRPr="002311D8" w:rsidRDefault="00C10C0B" w:rsidP="00B359BE">
            <w:pPr>
              <w:tabs>
                <w:tab w:val="left" w:pos="5954"/>
              </w:tabs>
              <w:spacing w:line="240" w:lineRule="auto"/>
              <w:jc w:val="both"/>
              <w:rPr>
                <w:rFonts w:ascii="Lato" w:hAnsi="Lato"/>
                <w:sz w:val="18"/>
                <w:szCs w:val="18"/>
              </w:rPr>
            </w:pPr>
            <w:r w:rsidRPr="002311D8">
              <w:rPr>
                <w:rFonts w:ascii="Lato" w:hAnsi="Lato"/>
                <w:sz w:val="18"/>
                <w:szCs w:val="18"/>
              </w:rPr>
              <w:t>$      437.50</w:t>
            </w:r>
          </w:p>
        </w:tc>
      </w:tr>
      <w:tr w:rsidR="002311D8" w:rsidRPr="002311D8" w14:paraId="6BEAB8D0" w14:textId="77777777" w:rsidTr="007C148A">
        <w:trPr>
          <w:trHeight w:val="261"/>
        </w:trPr>
        <w:tc>
          <w:tcPr>
            <w:tcW w:w="1669" w:type="pct"/>
            <w:tcBorders>
              <w:top w:val="single" w:sz="4" w:space="0" w:color="auto"/>
              <w:left w:val="single" w:sz="4" w:space="0" w:color="auto"/>
              <w:bottom w:val="single" w:sz="4" w:space="0" w:color="auto"/>
              <w:right w:val="single" w:sz="4" w:space="0" w:color="auto"/>
            </w:tcBorders>
            <w:shd w:val="clear" w:color="auto" w:fill="auto"/>
            <w:hideMark/>
          </w:tcPr>
          <w:p w14:paraId="2414CD43" w14:textId="77777777" w:rsidR="00C10C0B" w:rsidRPr="002311D8" w:rsidRDefault="00C10C0B" w:rsidP="00B359BE">
            <w:pPr>
              <w:tabs>
                <w:tab w:val="left" w:pos="5954"/>
              </w:tabs>
              <w:spacing w:line="240" w:lineRule="auto"/>
              <w:jc w:val="both"/>
              <w:rPr>
                <w:rFonts w:ascii="Lato" w:hAnsi="Lato"/>
                <w:sz w:val="18"/>
                <w:szCs w:val="18"/>
              </w:rPr>
            </w:pPr>
            <w:r w:rsidRPr="002311D8">
              <w:rPr>
                <w:rFonts w:ascii="Lato" w:hAnsi="Lato"/>
                <w:sz w:val="18"/>
                <w:szCs w:val="18"/>
              </w:rPr>
              <w:t xml:space="preserve">BONO ANUAL </w:t>
            </w:r>
          </w:p>
        </w:tc>
        <w:tc>
          <w:tcPr>
            <w:tcW w:w="1664" w:type="pct"/>
            <w:tcBorders>
              <w:top w:val="single" w:sz="4" w:space="0" w:color="auto"/>
              <w:left w:val="single" w:sz="4" w:space="0" w:color="auto"/>
              <w:bottom w:val="single" w:sz="4" w:space="0" w:color="auto"/>
              <w:right w:val="single" w:sz="4" w:space="0" w:color="auto"/>
            </w:tcBorders>
            <w:shd w:val="clear" w:color="auto" w:fill="auto"/>
            <w:hideMark/>
          </w:tcPr>
          <w:p w14:paraId="4D1355C3" w14:textId="77777777" w:rsidR="00C10C0B" w:rsidRPr="002311D8" w:rsidRDefault="00C10C0B" w:rsidP="00B359BE">
            <w:pPr>
              <w:tabs>
                <w:tab w:val="left" w:pos="5954"/>
              </w:tabs>
              <w:spacing w:line="240" w:lineRule="auto"/>
              <w:jc w:val="both"/>
              <w:rPr>
                <w:rFonts w:ascii="Lato" w:hAnsi="Lato"/>
                <w:sz w:val="18"/>
                <w:szCs w:val="18"/>
                <w:lang w:val="pt-PT"/>
              </w:rPr>
            </w:pPr>
            <w:r w:rsidRPr="002311D8">
              <w:rPr>
                <w:rFonts w:ascii="Lato" w:hAnsi="Lato"/>
                <w:sz w:val="18"/>
                <w:szCs w:val="18"/>
                <w:lang w:val="pt-PT"/>
              </w:rPr>
              <w:t>$ 11,773.19</w:t>
            </w:r>
          </w:p>
        </w:tc>
        <w:tc>
          <w:tcPr>
            <w:tcW w:w="1666" w:type="pct"/>
            <w:tcBorders>
              <w:top w:val="single" w:sz="4" w:space="0" w:color="auto"/>
              <w:left w:val="single" w:sz="4" w:space="0" w:color="auto"/>
              <w:bottom w:val="single" w:sz="4" w:space="0" w:color="auto"/>
              <w:right w:val="single" w:sz="4" w:space="0" w:color="auto"/>
            </w:tcBorders>
            <w:shd w:val="clear" w:color="auto" w:fill="auto"/>
          </w:tcPr>
          <w:p w14:paraId="79CDEC2F" w14:textId="77777777" w:rsidR="00C10C0B" w:rsidRPr="002311D8" w:rsidRDefault="00C10C0B" w:rsidP="00B359BE">
            <w:pPr>
              <w:tabs>
                <w:tab w:val="left" w:pos="5954"/>
              </w:tabs>
              <w:spacing w:line="240" w:lineRule="auto"/>
              <w:jc w:val="both"/>
              <w:rPr>
                <w:rFonts w:ascii="Lato" w:hAnsi="Lato"/>
                <w:sz w:val="18"/>
                <w:szCs w:val="18"/>
                <w:lang w:val="pt-PT"/>
              </w:rPr>
            </w:pPr>
            <w:r w:rsidRPr="002311D8">
              <w:rPr>
                <w:rFonts w:ascii="Lato" w:hAnsi="Lato"/>
                <w:sz w:val="18"/>
                <w:szCs w:val="18"/>
              </w:rPr>
              <w:t>$ 13,436.79</w:t>
            </w:r>
          </w:p>
        </w:tc>
      </w:tr>
      <w:tr w:rsidR="002311D8" w:rsidRPr="002311D8" w14:paraId="5B2B3CBE" w14:textId="77777777" w:rsidTr="007C148A">
        <w:trPr>
          <w:trHeight w:val="261"/>
        </w:trPr>
        <w:tc>
          <w:tcPr>
            <w:tcW w:w="1669" w:type="pct"/>
            <w:tcBorders>
              <w:top w:val="single" w:sz="4" w:space="0" w:color="auto"/>
              <w:left w:val="single" w:sz="4" w:space="0" w:color="auto"/>
              <w:bottom w:val="single" w:sz="4" w:space="0" w:color="auto"/>
              <w:right w:val="single" w:sz="4" w:space="0" w:color="auto"/>
            </w:tcBorders>
            <w:shd w:val="clear" w:color="auto" w:fill="auto"/>
          </w:tcPr>
          <w:p w14:paraId="26C0F994" w14:textId="77777777" w:rsidR="00C10C0B" w:rsidRPr="002311D8" w:rsidRDefault="00C10C0B" w:rsidP="00B359BE">
            <w:pPr>
              <w:tabs>
                <w:tab w:val="left" w:pos="5954"/>
              </w:tabs>
              <w:spacing w:line="240" w:lineRule="auto"/>
              <w:jc w:val="both"/>
              <w:rPr>
                <w:rFonts w:ascii="Lato" w:hAnsi="Lato"/>
                <w:sz w:val="18"/>
                <w:szCs w:val="18"/>
              </w:rPr>
            </w:pPr>
            <w:r w:rsidRPr="002311D8">
              <w:rPr>
                <w:rFonts w:ascii="Lato" w:hAnsi="Lato"/>
                <w:sz w:val="18"/>
                <w:szCs w:val="18"/>
              </w:rPr>
              <w:t>PRIMA DE ANTIGÜEDAD DE 26 AÑOS DE SERVICIO.</w:t>
            </w:r>
          </w:p>
        </w:tc>
        <w:tc>
          <w:tcPr>
            <w:tcW w:w="1664" w:type="pct"/>
            <w:tcBorders>
              <w:top w:val="single" w:sz="4" w:space="0" w:color="auto"/>
              <w:left w:val="single" w:sz="4" w:space="0" w:color="auto"/>
              <w:bottom w:val="single" w:sz="4" w:space="0" w:color="auto"/>
              <w:right w:val="single" w:sz="4" w:space="0" w:color="auto"/>
            </w:tcBorders>
            <w:shd w:val="clear" w:color="auto" w:fill="auto"/>
          </w:tcPr>
          <w:p w14:paraId="5433598A" w14:textId="77777777" w:rsidR="00C10C0B" w:rsidRPr="002311D8" w:rsidRDefault="00C10C0B" w:rsidP="00B359BE">
            <w:pPr>
              <w:tabs>
                <w:tab w:val="left" w:pos="5954"/>
              </w:tabs>
              <w:spacing w:line="240" w:lineRule="auto"/>
              <w:jc w:val="both"/>
              <w:rPr>
                <w:rFonts w:ascii="Lato" w:hAnsi="Lato"/>
                <w:sz w:val="18"/>
                <w:szCs w:val="18"/>
              </w:rPr>
            </w:pPr>
            <w:r w:rsidRPr="002311D8">
              <w:rPr>
                <w:rFonts w:ascii="Lato" w:hAnsi="Lato"/>
                <w:sz w:val="18"/>
                <w:szCs w:val="18"/>
              </w:rPr>
              <w:t>NO</w:t>
            </w:r>
          </w:p>
        </w:tc>
        <w:tc>
          <w:tcPr>
            <w:tcW w:w="1666" w:type="pct"/>
            <w:tcBorders>
              <w:top w:val="single" w:sz="4" w:space="0" w:color="auto"/>
              <w:left w:val="single" w:sz="4" w:space="0" w:color="auto"/>
              <w:bottom w:val="single" w:sz="4" w:space="0" w:color="auto"/>
              <w:right w:val="single" w:sz="4" w:space="0" w:color="auto"/>
            </w:tcBorders>
            <w:shd w:val="clear" w:color="auto" w:fill="auto"/>
          </w:tcPr>
          <w:p w14:paraId="50FED481" w14:textId="77777777" w:rsidR="00C10C0B" w:rsidRPr="002311D8" w:rsidRDefault="00C10C0B" w:rsidP="00B359BE">
            <w:pPr>
              <w:tabs>
                <w:tab w:val="left" w:pos="5954"/>
              </w:tabs>
              <w:spacing w:line="240" w:lineRule="auto"/>
              <w:jc w:val="both"/>
              <w:rPr>
                <w:rFonts w:ascii="Lato" w:hAnsi="Lato"/>
                <w:sz w:val="18"/>
                <w:szCs w:val="18"/>
              </w:rPr>
            </w:pPr>
            <w:r w:rsidRPr="002311D8">
              <w:rPr>
                <w:rFonts w:ascii="Lato" w:hAnsi="Lato"/>
                <w:sz w:val="18"/>
                <w:szCs w:val="18"/>
              </w:rPr>
              <w:t>$ 173,971.20</w:t>
            </w:r>
          </w:p>
        </w:tc>
      </w:tr>
      <w:tr w:rsidR="002311D8" w:rsidRPr="002311D8" w14:paraId="78AFDB18" w14:textId="77777777" w:rsidTr="007C148A">
        <w:trPr>
          <w:trHeight w:val="261"/>
        </w:trPr>
        <w:tc>
          <w:tcPr>
            <w:tcW w:w="1669" w:type="pct"/>
            <w:tcBorders>
              <w:top w:val="single" w:sz="4" w:space="0" w:color="auto"/>
              <w:left w:val="single" w:sz="4" w:space="0" w:color="auto"/>
              <w:bottom w:val="single" w:sz="4" w:space="0" w:color="auto"/>
              <w:right w:val="single" w:sz="4" w:space="0" w:color="auto"/>
            </w:tcBorders>
            <w:shd w:val="clear" w:color="auto" w:fill="auto"/>
            <w:hideMark/>
          </w:tcPr>
          <w:p w14:paraId="24C623BC" w14:textId="77777777" w:rsidR="00C10C0B" w:rsidRPr="002311D8" w:rsidRDefault="00C10C0B" w:rsidP="00B359BE">
            <w:pPr>
              <w:tabs>
                <w:tab w:val="left" w:pos="5954"/>
              </w:tabs>
              <w:spacing w:line="240" w:lineRule="auto"/>
              <w:jc w:val="both"/>
              <w:rPr>
                <w:rFonts w:ascii="Lato" w:hAnsi="Lato"/>
                <w:sz w:val="18"/>
                <w:szCs w:val="18"/>
              </w:rPr>
            </w:pPr>
            <w:r w:rsidRPr="002311D8">
              <w:rPr>
                <w:rFonts w:ascii="Lato" w:hAnsi="Lato"/>
                <w:sz w:val="18"/>
                <w:szCs w:val="18"/>
              </w:rPr>
              <w:t>SALARIOS VENCIDOS</w:t>
            </w:r>
          </w:p>
        </w:tc>
        <w:tc>
          <w:tcPr>
            <w:tcW w:w="1664" w:type="pct"/>
            <w:tcBorders>
              <w:top w:val="single" w:sz="4" w:space="0" w:color="auto"/>
              <w:left w:val="single" w:sz="4" w:space="0" w:color="auto"/>
              <w:bottom w:val="single" w:sz="4" w:space="0" w:color="auto"/>
              <w:right w:val="single" w:sz="4" w:space="0" w:color="auto"/>
            </w:tcBorders>
            <w:shd w:val="clear" w:color="auto" w:fill="auto"/>
            <w:hideMark/>
          </w:tcPr>
          <w:p w14:paraId="6055AD8D" w14:textId="77777777" w:rsidR="00C10C0B" w:rsidRPr="002311D8" w:rsidRDefault="00C10C0B" w:rsidP="00B359BE">
            <w:pPr>
              <w:tabs>
                <w:tab w:val="left" w:pos="5954"/>
              </w:tabs>
              <w:spacing w:line="240" w:lineRule="auto"/>
              <w:jc w:val="both"/>
              <w:rPr>
                <w:rFonts w:ascii="Lato" w:hAnsi="Lato"/>
                <w:sz w:val="18"/>
                <w:szCs w:val="18"/>
                <w:lang w:val="pt-PT"/>
              </w:rPr>
            </w:pPr>
            <w:r w:rsidRPr="002311D8">
              <w:rPr>
                <w:rFonts w:ascii="Lato" w:hAnsi="Lato"/>
                <w:sz w:val="18"/>
                <w:szCs w:val="18"/>
                <w:lang w:val="pt-PT"/>
              </w:rPr>
              <w:t>$   3,363.03</w:t>
            </w:r>
          </w:p>
        </w:tc>
        <w:tc>
          <w:tcPr>
            <w:tcW w:w="1666" w:type="pct"/>
            <w:tcBorders>
              <w:top w:val="single" w:sz="4" w:space="0" w:color="auto"/>
              <w:left w:val="single" w:sz="4" w:space="0" w:color="auto"/>
              <w:bottom w:val="single" w:sz="4" w:space="0" w:color="auto"/>
              <w:right w:val="single" w:sz="4" w:space="0" w:color="auto"/>
            </w:tcBorders>
            <w:shd w:val="clear" w:color="auto" w:fill="auto"/>
          </w:tcPr>
          <w:p w14:paraId="51EFD449" w14:textId="77777777" w:rsidR="00C10C0B" w:rsidRPr="002311D8" w:rsidRDefault="00C10C0B" w:rsidP="00B359BE">
            <w:pPr>
              <w:tabs>
                <w:tab w:val="left" w:pos="5954"/>
              </w:tabs>
              <w:spacing w:line="240" w:lineRule="auto"/>
              <w:jc w:val="both"/>
              <w:rPr>
                <w:rFonts w:ascii="Lato" w:hAnsi="Lato"/>
                <w:sz w:val="18"/>
                <w:szCs w:val="18"/>
                <w:lang w:val="pt-PT"/>
              </w:rPr>
            </w:pPr>
            <w:r w:rsidRPr="002311D8">
              <w:rPr>
                <w:rFonts w:ascii="Lato" w:hAnsi="Lato"/>
                <w:sz w:val="18"/>
                <w:szCs w:val="18"/>
                <w:lang w:val="pt-PT"/>
              </w:rPr>
              <w:t>NO</w:t>
            </w:r>
          </w:p>
        </w:tc>
      </w:tr>
      <w:tr w:rsidR="002311D8" w:rsidRPr="002311D8" w14:paraId="6431D089" w14:textId="77777777" w:rsidTr="007C148A">
        <w:trPr>
          <w:trHeight w:val="414"/>
        </w:trPr>
        <w:tc>
          <w:tcPr>
            <w:tcW w:w="1669" w:type="pct"/>
            <w:tcBorders>
              <w:top w:val="single" w:sz="4" w:space="0" w:color="auto"/>
              <w:left w:val="single" w:sz="4" w:space="0" w:color="auto"/>
              <w:bottom w:val="single" w:sz="4" w:space="0" w:color="auto"/>
              <w:right w:val="single" w:sz="4" w:space="0" w:color="auto"/>
            </w:tcBorders>
            <w:shd w:val="clear" w:color="auto" w:fill="auto"/>
            <w:hideMark/>
          </w:tcPr>
          <w:p w14:paraId="0D751B1D" w14:textId="77777777" w:rsidR="00C10C0B" w:rsidRPr="002311D8" w:rsidRDefault="00C10C0B" w:rsidP="00B359BE">
            <w:pPr>
              <w:tabs>
                <w:tab w:val="left" w:pos="5954"/>
              </w:tabs>
              <w:spacing w:line="240" w:lineRule="auto"/>
              <w:jc w:val="both"/>
              <w:rPr>
                <w:rFonts w:ascii="Lato" w:hAnsi="Lato"/>
                <w:sz w:val="18"/>
                <w:szCs w:val="18"/>
              </w:rPr>
            </w:pPr>
            <w:r w:rsidRPr="002311D8">
              <w:rPr>
                <w:rFonts w:ascii="Lato" w:hAnsi="Lato"/>
                <w:sz w:val="18"/>
                <w:szCs w:val="18"/>
              </w:rPr>
              <w:t>TOTAL</w:t>
            </w:r>
          </w:p>
        </w:tc>
        <w:tc>
          <w:tcPr>
            <w:tcW w:w="1664" w:type="pct"/>
            <w:tcBorders>
              <w:top w:val="single" w:sz="4" w:space="0" w:color="auto"/>
              <w:left w:val="single" w:sz="4" w:space="0" w:color="auto"/>
              <w:bottom w:val="single" w:sz="4" w:space="0" w:color="auto"/>
              <w:right w:val="single" w:sz="4" w:space="0" w:color="auto"/>
            </w:tcBorders>
            <w:shd w:val="clear" w:color="auto" w:fill="auto"/>
            <w:hideMark/>
          </w:tcPr>
          <w:p w14:paraId="609DD085" w14:textId="77777777" w:rsidR="00C10C0B" w:rsidRPr="002311D8" w:rsidRDefault="00C10C0B" w:rsidP="00B359BE">
            <w:pPr>
              <w:tabs>
                <w:tab w:val="left" w:pos="5954"/>
              </w:tabs>
              <w:spacing w:line="240" w:lineRule="auto"/>
              <w:jc w:val="both"/>
              <w:rPr>
                <w:rFonts w:ascii="Lato" w:hAnsi="Lato"/>
                <w:sz w:val="18"/>
                <w:szCs w:val="18"/>
              </w:rPr>
            </w:pPr>
            <w:r w:rsidRPr="002311D8">
              <w:rPr>
                <w:rFonts w:ascii="Lato" w:hAnsi="Lato"/>
                <w:sz w:val="18"/>
                <w:szCs w:val="18"/>
              </w:rPr>
              <w:t>$38,285.97</w:t>
            </w:r>
          </w:p>
        </w:tc>
        <w:tc>
          <w:tcPr>
            <w:tcW w:w="1666" w:type="pct"/>
            <w:tcBorders>
              <w:top w:val="single" w:sz="4" w:space="0" w:color="auto"/>
              <w:left w:val="single" w:sz="4" w:space="0" w:color="auto"/>
              <w:bottom w:val="single" w:sz="4" w:space="0" w:color="auto"/>
              <w:right w:val="single" w:sz="4" w:space="0" w:color="auto"/>
            </w:tcBorders>
            <w:shd w:val="clear" w:color="auto" w:fill="auto"/>
          </w:tcPr>
          <w:p w14:paraId="215565DF" w14:textId="77777777" w:rsidR="00C10C0B" w:rsidRPr="002311D8" w:rsidRDefault="00C10C0B" w:rsidP="00B359BE">
            <w:pPr>
              <w:tabs>
                <w:tab w:val="left" w:pos="5954"/>
              </w:tabs>
              <w:spacing w:line="240" w:lineRule="auto"/>
              <w:jc w:val="both"/>
              <w:rPr>
                <w:rFonts w:ascii="Lato" w:hAnsi="Lato"/>
                <w:sz w:val="18"/>
                <w:szCs w:val="18"/>
              </w:rPr>
            </w:pPr>
            <w:r w:rsidRPr="002311D8">
              <w:rPr>
                <w:rFonts w:ascii="Lato" w:hAnsi="Lato"/>
                <w:sz w:val="18"/>
                <w:szCs w:val="18"/>
              </w:rPr>
              <w:t>$ 214,565.61</w:t>
            </w:r>
          </w:p>
        </w:tc>
      </w:tr>
      <w:tr w:rsidR="002311D8" w:rsidRPr="002311D8" w14:paraId="3A65C5EA" w14:textId="77777777" w:rsidTr="007C148A">
        <w:tc>
          <w:tcPr>
            <w:tcW w:w="1669" w:type="pct"/>
            <w:tcBorders>
              <w:top w:val="single" w:sz="4" w:space="0" w:color="auto"/>
              <w:left w:val="single" w:sz="4" w:space="0" w:color="auto"/>
              <w:bottom w:val="single" w:sz="4" w:space="0" w:color="auto"/>
              <w:right w:val="single" w:sz="4" w:space="0" w:color="auto"/>
            </w:tcBorders>
            <w:shd w:val="clear" w:color="auto" w:fill="auto"/>
            <w:hideMark/>
          </w:tcPr>
          <w:p w14:paraId="6619FE45" w14:textId="77777777" w:rsidR="00C10C0B" w:rsidRPr="002311D8" w:rsidRDefault="00C10C0B" w:rsidP="00B359BE">
            <w:pPr>
              <w:tabs>
                <w:tab w:val="left" w:pos="5954"/>
              </w:tabs>
              <w:spacing w:line="240" w:lineRule="auto"/>
              <w:jc w:val="both"/>
              <w:rPr>
                <w:rFonts w:ascii="Lato" w:hAnsi="Lato"/>
                <w:sz w:val="18"/>
                <w:szCs w:val="18"/>
              </w:rPr>
            </w:pPr>
            <w:r w:rsidRPr="002311D8">
              <w:rPr>
                <w:rFonts w:ascii="Lato" w:hAnsi="Lato"/>
                <w:sz w:val="18"/>
                <w:szCs w:val="18"/>
              </w:rPr>
              <w:t>I.S.R.</w:t>
            </w:r>
          </w:p>
        </w:tc>
        <w:tc>
          <w:tcPr>
            <w:tcW w:w="1664" w:type="pct"/>
            <w:tcBorders>
              <w:top w:val="single" w:sz="4" w:space="0" w:color="auto"/>
              <w:left w:val="single" w:sz="4" w:space="0" w:color="auto"/>
              <w:bottom w:val="single" w:sz="4" w:space="0" w:color="auto"/>
              <w:right w:val="single" w:sz="4" w:space="0" w:color="auto"/>
            </w:tcBorders>
            <w:shd w:val="clear" w:color="auto" w:fill="auto"/>
            <w:hideMark/>
          </w:tcPr>
          <w:p w14:paraId="0E3C897E" w14:textId="77777777" w:rsidR="00C10C0B" w:rsidRPr="002311D8" w:rsidRDefault="00C10C0B" w:rsidP="00B359BE">
            <w:pPr>
              <w:tabs>
                <w:tab w:val="left" w:pos="5954"/>
              </w:tabs>
              <w:spacing w:line="240" w:lineRule="auto"/>
              <w:jc w:val="both"/>
              <w:rPr>
                <w:rFonts w:ascii="Lato" w:hAnsi="Lato"/>
                <w:sz w:val="18"/>
                <w:szCs w:val="18"/>
              </w:rPr>
            </w:pPr>
            <w:r w:rsidRPr="002311D8">
              <w:rPr>
                <w:rFonts w:ascii="Lato" w:hAnsi="Lato"/>
                <w:sz w:val="18"/>
                <w:szCs w:val="18"/>
              </w:rPr>
              <w:t>$    5,464.68</w:t>
            </w:r>
          </w:p>
        </w:tc>
        <w:tc>
          <w:tcPr>
            <w:tcW w:w="1666" w:type="pct"/>
            <w:tcBorders>
              <w:top w:val="single" w:sz="4" w:space="0" w:color="auto"/>
              <w:left w:val="single" w:sz="4" w:space="0" w:color="auto"/>
              <w:bottom w:val="single" w:sz="4" w:space="0" w:color="auto"/>
              <w:right w:val="single" w:sz="4" w:space="0" w:color="auto"/>
            </w:tcBorders>
            <w:shd w:val="clear" w:color="auto" w:fill="auto"/>
          </w:tcPr>
          <w:p w14:paraId="437353E1" w14:textId="77777777" w:rsidR="00C10C0B" w:rsidRPr="002311D8" w:rsidRDefault="00C10C0B" w:rsidP="00B359BE">
            <w:pPr>
              <w:tabs>
                <w:tab w:val="left" w:pos="5954"/>
              </w:tabs>
              <w:spacing w:line="240" w:lineRule="auto"/>
              <w:jc w:val="both"/>
              <w:rPr>
                <w:rFonts w:ascii="Lato" w:hAnsi="Lato"/>
                <w:sz w:val="18"/>
                <w:szCs w:val="18"/>
              </w:rPr>
            </w:pPr>
            <w:r w:rsidRPr="002311D8">
              <w:rPr>
                <w:rFonts w:ascii="Lato" w:hAnsi="Lato"/>
                <w:sz w:val="18"/>
                <w:szCs w:val="18"/>
              </w:rPr>
              <w:t>$    6,007.63</w:t>
            </w:r>
          </w:p>
        </w:tc>
      </w:tr>
      <w:tr w:rsidR="00C10C0B" w:rsidRPr="002311D8" w14:paraId="12FC2B15" w14:textId="77777777" w:rsidTr="007C148A">
        <w:tc>
          <w:tcPr>
            <w:tcW w:w="1669" w:type="pct"/>
            <w:tcBorders>
              <w:top w:val="single" w:sz="4" w:space="0" w:color="auto"/>
              <w:left w:val="single" w:sz="4" w:space="0" w:color="auto"/>
              <w:bottom w:val="single" w:sz="4" w:space="0" w:color="auto"/>
              <w:right w:val="single" w:sz="4" w:space="0" w:color="auto"/>
            </w:tcBorders>
            <w:shd w:val="clear" w:color="auto" w:fill="auto"/>
            <w:hideMark/>
          </w:tcPr>
          <w:p w14:paraId="6D66806A" w14:textId="77777777" w:rsidR="00C10C0B" w:rsidRPr="002311D8" w:rsidRDefault="00C10C0B" w:rsidP="00B359BE">
            <w:pPr>
              <w:tabs>
                <w:tab w:val="left" w:pos="5954"/>
              </w:tabs>
              <w:spacing w:line="240" w:lineRule="auto"/>
              <w:jc w:val="both"/>
              <w:rPr>
                <w:rFonts w:ascii="Lato" w:hAnsi="Lato"/>
                <w:b/>
                <w:bCs/>
                <w:sz w:val="18"/>
                <w:szCs w:val="18"/>
              </w:rPr>
            </w:pPr>
            <w:r w:rsidRPr="002311D8">
              <w:rPr>
                <w:rFonts w:ascii="Lato" w:hAnsi="Lato"/>
                <w:b/>
                <w:bCs/>
                <w:sz w:val="18"/>
                <w:szCs w:val="18"/>
              </w:rPr>
              <w:t>NETO A PAGAR</w:t>
            </w:r>
          </w:p>
        </w:tc>
        <w:tc>
          <w:tcPr>
            <w:tcW w:w="1664" w:type="pct"/>
            <w:tcBorders>
              <w:top w:val="single" w:sz="4" w:space="0" w:color="auto"/>
              <w:left w:val="single" w:sz="4" w:space="0" w:color="auto"/>
              <w:bottom w:val="single" w:sz="4" w:space="0" w:color="auto"/>
              <w:right w:val="single" w:sz="4" w:space="0" w:color="auto"/>
            </w:tcBorders>
            <w:shd w:val="clear" w:color="auto" w:fill="auto"/>
            <w:hideMark/>
          </w:tcPr>
          <w:p w14:paraId="10595D9E" w14:textId="77777777" w:rsidR="00C10C0B" w:rsidRPr="002311D8" w:rsidRDefault="00C10C0B" w:rsidP="00B359BE">
            <w:pPr>
              <w:tabs>
                <w:tab w:val="left" w:pos="5954"/>
              </w:tabs>
              <w:spacing w:line="240" w:lineRule="auto"/>
              <w:jc w:val="both"/>
              <w:rPr>
                <w:rFonts w:ascii="Lato" w:hAnsi="Lato"/>
                <w:b/>
                <w:bCs/>
                <w:sz w:val="18"/>
                <w:szCs w:val="18"/>
              </w:rPr>
            </w:pPr>
            <w:r w:rsidRPr="002311D8">
              <w:rPr>
                <w:rFonts w:ascii="Lato" w:hAnsi="Lato"/>
                <w:b/>
                <w:bCs/>
                <w:sz w:val="18"/>
                <w:szCs w:val="18"/>
              </w:rPr>
              <w:t>$ 32,821.29</w:t>
            </w:r>
          </w:p>
        </w:tc>
        <w:tc>
          <w:tcPr>
            <w:tcW w:w="1666" w:type="pct"/>
            <w:tcBorders>
              <w:top w:val="single" w:sz="4" w:space="0" w:color="auto"/>
              <w:left w:val="single" w:sz="4" w:space="0" w:color="auto"/>
              <w:bottom w:val="single" w:sz="4" w:space="0" w:color="auto"/>
              <w:right w:val="single" w:sz="4" w:space="0" w:color="auto"/>
            </w:tcBorders>
            <w:shd w:val="clear" w:color="auto" w:fill="auto"/>
          </w:tcPr>
          <w:p w14:paraId="4F693AA8" w14:textId="77777777" w:rsidR="00C10C0B" w:rsidRPr="002311D8" w:rsidRDefault="00C10C0B" w:rsidP="00B359BE">
            <w:pPr>
              <w:tabs>
                <w:tab w:val="left" w:pos="5954"/>
              </w:tabs>
              <w:spacing w:line="240" w:lineRule="auto"/>
              <w:jc w:val="both"/>
              <w:rPr>
                <w:rFonts w:ascii="Lato" w:hAnsi="Lato"/>
                <w:b/>
                <w:bCs/>
                <w:sz w:val="18"/>
                <w:szCs w:val="18"/>
              </w:rPr>
            </w:pPr>
            <w:r w:rsidRPr="002311D8">
              <w:rPr>
                <w:rFonts w:ascii="Lato" w:hAnsi="Lato"/>
                <w:b/>
                <w:bCs/>
                <w:sz w:val="18"/>
                <w:szCs w:val="18"/>
              </w:rPr>
              <w:t>$ 208,557.98</w:t>
            </w:r>
          </w:p>
        </w:tc>
      </w:tr>
    </w:tbl>
    <w:p w14:paraId="6F0D7541" w14:textId="77777777" w:rsidR="00C10C0B" w:rsidRPr="002311D8" w:rsidRDefault="00C10C0B" w:rsidP="00B359BE">
      <w:pPr>
        <w:pStyle w:val="Prrafodelista"/>
        <w:tabs>
          <w:tab w:val="left" w:pos="5954"/>
        </w:tabs>
        <w:spacing w:after="0" w:line="240" w:lineRule="auto"/>
        <w:jc w:val="both"/>
        <w:rPr>
          <w:rFonts w:ascii="Lato" w:hAnsi="Lato"/>
          <w:bCs/>
        </w:rPr>
      </w:pPr>
    </w:p>
    <w:p w14:paraId="72583A64" w14:textId="77777777" w:rsidR="00C10C0B" w:rsidRPr="002311D8" w:rsidRDefault="00C10C0B" w:rsidP="00B359BE">
      <w:pPr>
        <w:pStyle w:val="Prrafodelista"/>
        <w:tabs>
          <w:tab w:val="left" w:pos="5954"/>
        </w:tabs>
        <w:spacing w:after="0" w:line="240" w:lineRule="auto"/>
        <w:jc w:val="both"/>
        <w:rPr>
          <w:rFonts w:ascii="Lato" w:hAnsi="Lato"/>
          <w:bCs/>
        </w:rPr>
      </w:pPr>
    </w:p>
    <w:p w14:paraId="3DC5113A" w14:textId="77777777" w:rsidR="00C10C0B" w:rsidRPr="002311D8" w:rsidRDefault="00C10C0B" w:rsidP="00B359BE">
      <w:pPr>
        <w:pStyle w:val="Prrafodelista"/>
        <w:numPr>
          <w:ilvl w:val="0"/>
          <w:numId w:val="75"/>
        </w:numPr>
        <w:tabs>
          <w:tab w:val="left" w:pos="5954"/>
        </w:tabs>
        <w:spacing w:after="0" w:line="480" w:lineRule="auto"/>
        <w:jc w:val="both"/>
        <w:rPr>
          <w:rFonts w:ascii="Lato" w:hAnsi="Lato"/>
          <w:bCs/>
        </w:rPr>
      </w:pPr>
      <w:r w:rsidRPr="002311D8">
        <w:rPr>
          <w:rFonts w:ascii="Lato" w:hAnsi="Lato"/>
          <w:bCs/>
        </w:rPr>
        <w:t xml:space="preserve">Autorizar a la </w:t>
      </w:r>
      <w:proofErr w:type="gramStart"/>
      <w:r w:rsidRPr="002311D8">
        <w:rPr>
          <w:rFonts w:ascii="Lato" w:hAnsi="Lato"/>
          <w:bCs/>
        </w:rPr>
        <w:t>Directora</w:t>
      </w:r>
      <w:proofErr w:type="gramEnd"/>
      <w:r w:rsidRPr="002311D8">
        <w:rPr>
          <w:rFonts w:ascii="Lato" w:hAnsi="Lato"/>
          <w:bCs/>
        </w:rPr>
        <w:t xml:space="preserve"> Jurídica del Tribunal Superior de Justicia del Estado, gestionar ante el área de Tesorería, los cheques correspondientes conforme a los montos autorizados, a efecto de estar en condiciones de celebrar los convenios y pagos respectivos, hecho lo anterior, remitirlos al Departamento de Recursos Humanos, para que obren en los expedientes personales de los ex servidores públicos y surtan los efectos legales correspondientes. </w:t>
      </w:r>
    </w:p>
    <w:p w14:paraId="52A92197" w14:textId="06EBC3B3" w:rsidR="00C10C0B" w:rsidRPr="002311D8" w:rsidRDefault="00C10C0B" w:rsidP="00B359BE">
      <w:pPr>
        <w:pStyle w:val="yiv3892954483gmail-xmsonormal"/>
        <w:shd w:val="clear" w:color="auto" w:fill="FFFFFF"/>
        <w:tabs>
          <w:tab w:val="left" w:pos="5954"/>
        </w:tabs>
        <w:spacing w:before="0" w:beforeAutospacing="0" w:after="0" w:afterAutospacing="0" w:line="480" w:lineRule="auto"/>
        <w:jc w:val="both"/>
        <w:rPr>
          <w:rFonts w:ascii="Lato" w:hAnsi="Lato" w:cstheme="minorHAnsi"/>
          <w:b/>
          <w:sz w:val="22"/>
          <w:szCs w:val="22"/>
          <w:u w:val="single"/>
          <w:bdr w:val="none" w:sz="0" w:space="0" w:color="auto" w:frame="1"/>
        </w:rPr>
      </w:pPr>
      <w:r w:rsidRPr="002311D8">
        <w:rPr>
          <w:rFonts w:ascii="Lato" w:hAnsi="Lato"/>
          <w:bCs/>
          <w:sz w:val="22"/>
          <w:szCs w:val="22"/>
        </w:rPr>
        <w:t xml:space="preserve">Comuníquese esta determinación a la </w:t>
      </w:r>
      <w:proofErr w:type="gramStart"/>
      <w:r w:rsidRPr="002311D8">
        <w:rPr>
          <w:rFonts w:ascii="Lato" w:hAnsi="Lato"/>
          <w:bCs/>
          <w:sz w:val="22"/>
          <w:szCs w:val="22"/>
        </w:rPr>
        <w:t>Directora</w:t>
      </w:r>
      <w:proofErr w:type="gramEnd"/>
      <w:r w:rsidRPr="002311D8">
        <w:rPr>
          <w:rFonts w:ascii="Lato" w:hAnsi="Lato"/>
          <w:bCs/>
          <w:sz w:val="22"/>
          <w:szCs w:val="22"/>
        </w:rPr>
        <w:t xml:space="preserve"> Jurídica del Tribunal Superior de Justicia, Tesorero del Poder Judicial del Estado y Directora de Recursos Humanos y Materiales dependiente de la Secretaría Ejecutiva para su conocimiento y efectos legales correspondientes, así como a las personas exservidoras públicas, por conducto del </w:t>
      </w:r>
      <w:proofErr w:type="spellStart"/>
      <w:r w:rsidRPr="002311D8">
        <w:rPr>
          <w:rFonts w:ascii="Lato" w:hAnsi="Lato"/>
          <w:bCs/>
          <w:sz w:val="22"/>
          <w:szCs w:val="22"/>
        </w:rPr>
        <w:t>Diligenciario</w:t>
      </w:r>
      <w:proofErr w:type="spellEnd"/>
      <w:r w:rsidRPr="002311D8">
        <w:rPr>
          <w:rFonts w:ascii="Lato" w:hAnsi="Lato"/>
          <w:bCs/>
          <w:sz w:val="22"/>
          <w:szCs w:val="22"/>
        </w:rPr>
        <w:t xml:space="preserve"> adscrito al Consejo de la Judicatura, a través de algún medio de comunicación que obre en los expedientes personales.</w:t>
      </w:r>
      <w:r w:rsidR="00240316" w:rsidRPr="002311D8">
        <w:rPr>
          <w:rFonts w:ascii="Lato" w:hAnsi="Lato"/>
          <w:bCs/>
          <w:sz w:val="22"/>
          <w:szCs w:val="22"/>
        </w:rPr>
        <w:t xml:space="preserve"> </w:t>
      </w:r>
      <w:r w:rsidR="00240316" w:rsidRPr="002311D8">
        <w:rPr>
          <w:rFonts w:ascii="Lato" w:hAnsi="Lato"/>
          <w:b/>
          <w:sz w:val="22"/>
          <w:szCs w:val="22"/>
          <w:u w:val="single"/>
        </w:rPr>
        <w:t>APROBADO POR UNANIMIDAD DE VOTOS.</w:t>
      </w:r>
    </w:p>
    <w:p w14:paraId="0B40E63E" w14:textId="7B6080CB" w:rsidR="006F79C8" w:rsidRPr="002311D8" w:rsidRDefault="006F79C8" w:rsidP="00B359BE">
      <w:pPr>
        <w:pStyle w:val="NormalWeb"/>
        <w:tabs>
          <w:tab w:val="left" w:pos="5954"/>
        </w:tabs>
        <w:spacing w:before="0" w:beforeAutospacing="0" w:after="0" w:afterAutospacing="0" w:line="480" w:lineRule="auto"/>
        <w:ind w:firstLine="851"/>
        <w:jc w:val="both"/>
        <w:rPr>
          <w:rFonts w:ascii="Lato" w:hAnsi="Lato"/>
          <w:sz w:val="22"/>
          <w:szCs w:val="22"/>
        </w:rPr>
      </w:pPr>
      <w:r w:rsidRPr="002311D8">
        <w:rPr>
          <w:rFonts w:ascii="Lato" w:hAnsi="Lato"/>
          <w:b/>
          <w:bCs/>
          <w:sz w:val="22"/>
          <w:szCs w:val="22"/>
        </w:rPr>
        <w:t xml:space="preserve">ACUERDO XX/41/2025.4. Oficio número JURTSJ/159/2025, recibido el veintiocho de abril de dos mil veinticinco, signado por la </w:t>
      </w:r>
      <w:proofErr w:type="gramStart"/>
      <w:r w:rsidRPr="002311D8">
        <w:rPr>
          <w:rFonts w:ascii="Lato" w:hAnsi="Lato"/>
          <w:b/>
          <w:bCs/>
          <w:sz w:val="22"/>
          <w:szCs w:val="22"/>
        </w:rPr>
        <w:t>Directora</w:t>
      </w:r>
      <w:proofErr w:type="gramEnd"/>
      <w:r w:rsidRPr="002311D8">
        <w:rPr>
          <w:rFonts w:ascii="Lato" w:hAnsi="Lato"/>
          <w:b/>
          <w:bCs/>
          <w:sz w:val="22"/>
          <w:szCs w:val="22"/>
        </w:rPr>
        <w:t xml:space="preserve"> Jurídica del Tribunal Superior de Justicia del Estado. </w:t>
      </w:r>
      <w:r w:rsidR="00240316" w:rsidRPr="002311D8">
        <w:rPr>
          <w:rFonts w:ascii="Lato" w:hAnsi="Lato"/>
          <w:b/>
          <w:bCs/>
          <w:sz w:val="22"/>
          <w:szCs w:val="22"/>
        </w:rPr>
        <w:t xml:space="preserve">- - - - - - - - - - - - - - - - - - - </w:t>
      </w:r>
      <w:r w:rsidR="009A25BD" w:rsidRPr="002311D8">
        <w:rPr>
          <w:rFonts w:ascii="Lato" w:hAnsi="Lato"/>
          <w:b/>
          <w:bCs/>
          <w:sz w:val="22"/>
          <w:szCs w:val="22"/>
        </w:rPr>
        <w:t xml:space="preserve"> - - - - - - - -</w:t>
      </w:r>
      <w:r w:rsidRPr="002311D8">
        <w:rPr>
          <w:rFonts w:ascii="Lato" w:hAnsi="Lato"/>
          <w:sz w:val="22"/>
          <w:szCs w:val="22"/>
          <w:lang w:val="es-ES"/>
        </w:rPr>
        <w:t>Dada cuenta con el oficio de referencia, mediante el cual, en seguimiento al acuerdo XIX/38/2025.3 de este Cuerpo Colegiado, relacionado con la solicitud d</w:t>
      </w:r>
      <w:r w:rsidRPr="002311D8">
        <w:rPr>
          <w:rFonts w:ascii="Lato" w:hAnsi="Lato"/>
          <w:sz w:val="22"/>
          <w:szCs w:val="22"/>
        </w:rPr>
        <w:t xml:space="preserve">el Licenciado Germán Lima Gracia, Secretario de Acuerdos adscrito al Juzgado Segundo de lo Civil y Familiar del Distrito Judicial de Xicohténcatl,  para que se </w:t>
      </w:r>
      <w:r w:rsidRPr="002311D8">
        <w:rPr>
          <w:rFonts w:ascii="Lato" w:hAnsi="Lato"/>
          <w:sz w:val="22"/>
          <w:szCs w:val="22"/>
        </w:rPr>
        <w:lastRenderedPageBreak/>
        <w:t xml:space="preserve">deje de descontar las aportaciones de su sueldo a Pensiones Civiles del Estado de Tlaxcala; en atención a ello, la Directora Jurídica del Tribunal Superior de Justicia del Estado, </w:t>
      </w:r>
      <w:r w:rsidR="0089336E" w:rsidRPr="002311D8">
        <w:rPr>
          <w:rFonts w:ascii="Lato" w:hAnsi="Lato"/>
          <w:sz w:val="22"/>
          <w:szCs w:val="22"/>
        </w:rPr>
        <w:t>precisa</w:t>
      </w:r>
      <w:r w:rsidRPr="002311D8">
        <w:rPr>
          <w:rFonts w:ascii="Lato" w:hAnsi="Lato"/>
          <w:sz w:val="22"/>
          <w:szCs w:val="22"/>
        </w:rPr>
        <w:t xml:space="preserve"> que, </w:t>
      </w:r>
      <w:r w:rsidRPr="002311D8">
        <w:rPr>
          <w:rFonts w:ascii="Lato" w:hAnsi="Lato"/>
          <w:sz w:val="22"/>
          <w:szCs w:val="22"/>
          <w:lang w:val="es-ES"/>
        </w:rPr>
        <w:t>el derecho humano a la seguridad social de acuerdo a la Organización Internacional del Trabajo (OIT), comprende: “</w:t>
      </w:r>
      <w:r w:rsidRPr="002311D8">
        <w:rPr>
          <w:rFonts w:ascii="Lato" w:hAnsi="Lato"/>
          <w:i/>
          <w:sz w:val="22"/>
          <w:szCs w:val="22"/>
          <w:lang w:val="es-ES"/>
        </w:rPr>
        <w:t>la protección que una sociedad proporciona a los individuos y los hogares para asegurar el acceso a la asistencia médica y garantizar la seguridad del ingreso, en particular en caso de vejez, desempleo, enfermedad, invalidez, accidentes del trabajo, maternidad o pérdida del sostén de familia”</w:t>
      </w:r>
      <w:r w:rsidRPr="002311D8">
        <w:rPr>
          <w:rFonts w:ascii="Lato" w:hAnsi="Lato"/>
          <w:sz w:val="22"/>
          <w:szCs w:val="22"/>
          <w:lang w:val="es-ES"/>
        </w:rPr>
        <w:t>.</w:t>
      </w:r>
      <w:r w:rsidRPr="002311D8">
        <w:rPr>
          <w:rFonts w:ascii="Lato" w:hAnsi="Lato"/>
          <w:sz w:val="22"/>
          <w:szCs w:val="22"/>
          <w:vertAlign w:val="superscript"/>
          <w:lang w:val="es-ES"/>
        </w:rPr>
        <w:footnoteReference w:id="1"/>
      </w:r>
      <w:r w:rsidRPr="002311D8">
        <w:rPr>
          <w:rFonts w:ascii="Lato" w:hAnsi="Lato"/>
          <w:sz w:val="22"/>
          <w:szCs w:val="22"/>
          <w:lang w:val="es-ES"/>
        </w:rPr>
        <w:t xml:space="preserve"> En atención a ello y demás consideraciones expuestas en el oficio de cuenta, la </w:t>
      </w:r>
      <w:r w:rsidRPr="002311D8">
        <w:rPr>
          <w:rFonts w:ascii="Lato" w:hAnsi="Lato"/>
          <w:sz w:val="22"/>
          <w:szCs w:val="22"/>
        </w:rPr>
        <w:t>Directora Jurídica considera que la petición del Licenciado Germán Lima Gracia no deber ser acordada favorable</w:t>
      </w:r>
      <w:r w:rsidR="0089336E" w:rsidRPr="002311D8">
        <w:rPr>
          <w:rFonts w:ascii="Lato" w:hAnsi="Lato"/>
          <w:sz w:val="22"/>
          <w:szCs w:val="22"/>
        </w:rPr>
        <w:t>, por los argumentos y fundamentos jurídicos que expone.</w:t>
      </w:r>
      <w:r w:rsidR="00240316" w:rsidRPr="002311D8">
        <w:rPr>
          <w:rFonts w:ascii="Lato" w:hAnsi="Lato"/>
          <w:sz w:val="22"/>
          <w:szCs w:val="22"/>
        </w:rPr>
        <w:t xml:space="preserve"> </w:t>
      </w:r>
      <w:r w:rsidRPr="002311D8">
        <w:rPr>
          <w:rFonts w:ascii="Lato" w:hAnsi="Lato"/>
          <w:sz w:val="22"/>
          <w:szCs w:val="22"/>
        </w:rPr>
        <w:t xml:space="preserve">Al respecto, tomando en consideración la opinión jurídica emitida por la </w:t>
      </w:r>
      <w:proofErr w:type="gramStart"/>
      <w:r w:rsidRPr="002311D8">
        <w:rPr>
          <w:rFonts w:ascii="Lato" w:hAnsi="Lato"/>
          <w:sz w:val="22"/>
          <w:szCs w:val="22"/>
        </w:rPr>
        <w:t>Directora</w:t>
      </w:r>
      <w:proofErr w:type="gramEnd"/>
      <w:r w:rsidRPr="002311D8">
        <w:rPr>
          <w:rFonts w:ascii="Lato" w:hAnsi="Lato"/>
          <w:sz w:val="22"/>
          <w:szCs w:val="22"/>
        </w:rPr>
        <w:t xml:space="preserve"> Jurídica del Tribunal Superior de Justicia, con la que este Cuerpo Colegiado coincide, con fundamento en lo que establece el artículo 61 de la Ley Orgánica del Poder Judicial del Estado, se determina:</w:t>
      </w:r>
    </w:p>
    <w:p w14:paraId="53CD9823" w14:textId="77777777" w:rsidR="006F79C8" w:rsidRPr="002311D8" w:rsidRDefault="006F79C8" w:rsidP="00B359BE">
      <w:pPr>
        <w:pStyle w:val="NormalWeb"/>
        <w:numPr>
          <w:ilvl w:val="1"/>
          <w:numId w:val="71"/>
        </w:numPr>
        <w:tabs>
          <w:tab w:val="clear" w:pos="1920"/>
          <w:tab w:val="left" w:pos="5954"/>
        </w:tabs>
        <w:spacing w:before="0" w:beforeAutospacing="0" w:after="0" w:afterAutospacing="0" w:line="480" w:lineRule="auto"/>
        <w:ind w:left="709"/>
        <w:jc w:val="both"/>
        <w:rPr>
          <w:rFonts w:ascii="Lato" w:hAnsi="Lato"/>
          <w:sz w:val="22"/>
          <w:szCs w:val="22"/>
        </w:rPr>
      </w:pPr>
      <w:r w:rsidRPr="002311D8">
        <w:rPr>
          <w:rFonts w:ascii="Lato" w:hAnsi="Lato"/>
          <w:sz w:val="22"/>
          <w:szCs w:val="22"/>
        </w:rPr>
        <w:t xml:space="preserve">Tomar conocimiento del contenido íntegro del oficio de cuenta </w:t>
      </w:r>
    </w:p>
    <w:p w14:paraId="4529D1FF" w14:textId="77777777" w:rsidR="006F79C8" w:rsidRPr="002311D8" w:rsidRDefault="006F79C8" w:rsidP="00B359BE">
      <w:pPr>
        <w:pStyle w:val="NormalWeb"/>
        <w:numPr>
          <w:ilvl w:val="1"/>
          <w:numId w:val="71"/>
        </w:numPr>
        <w:tabs>
          <w:tab w:val="clear" w:pos="1920"/>
          <w:tab w:val="left" w:pos="5954"/>
        </w:tabs>
        <w:spacing w:before="0" w:beforeAutospacing="0" w:after="0" w:afterAutospacing="0" w:line="480" w:lineRule="auto"/>
        <w:ind w:left="709"/>
        <w:jc w:val="both"/>
        <w:rPr>
          <w:rFonts w:ascii="Lato" w:hAnsi="Lato"/>
          <w:sz w:val="22"/>
          <w:szCs w:val="22"/>
        </w:rPr>
      </w:pPr>
      <w:r w:rsidRPr="002311D8">
        <w:rPr>
          <w:rFonts w:ascii="Lato" w:hAnsi="Lato"/>
          <w:sz w:val="22"/>
          <w:szCs w:val="22"/>
        </w:rPr>
        <w:t>Por las razones expuestas, no autorizar favorable la petición del Licenciado Germán Lima Gracia.</w:t>
      </w:r>
    </w:p>
    <w:p w14:paraId="20DBB746" w14:textId="1A4FB4AF" w:rsidR="006F79C8" w:rsidRPr="002311D8" w:rsidRDefault="006F79C8" w:rsidP="00B359BE">
      <w:pPr>
        <w:pStyle w:val="NormalWeb"/>
        <w:tabs>
          <w:tab w:val="left" w:pos="5954"/>
        </w:tabs>
        <w:spacing w:before="0" w:beforeAutospacing="0" w:after="0" w:afterAutospacing="0" w:line="480" w:lineRule="auto"/>
        <w:jc w:val="both"/>
        <w:rPr>
          <w:rFonts w:ascii="Lato" w:hAnsi="Lato"/>
          <w:b/>
          <w:bCs/>
          <w:sz w:val="22"/>
          <w:szCs w:val="22"/>
          <w:u w:val="single"/>
        </w:rPr>
      </w:pPr>
      <w:r w:rsidRPr="002311D8">
        <w:rPr>
          <w:rFonts w:ascii="Lato" w:hAnsi="Lato"/>
          <w:sz w:val="22"/>
          <w:szCs w:val="22"/>
        </w:rPr>
        <w:t xml:space="preserve">Con copia del oficio de cuenta, comuníquese esta determinación al peticionario para su debido conocimiento y efectos a que haya lugar. </w:t>
      </w:r>
      <w:r w:rsidR="00922118" w:rsidRPr="002311D8">
        <w:rPr>
          <w:rFonts w:ascii="Lato" w:hAnsi="Lato"/>
          <w:b/>
          <w:bCs/>
          <w:sz w:val="22"/>
          <w:szCs w:val="22"/>
          <w:u w:val="single"/>
        </w:rPr>
        <w:t>APROBADO POR UNANIMIDAD DE VOTOS.</w:t>
      </w:r>
    </w:p>
    <w:p w14:paraId="18CC3FDD" w14:textId="4B1C59DB" w:rsidR="006F79C8" w:rsidRPr="002311D8" w:rsidRDefault="006F79C8" w:rsidP="00B359BE">
      <w:pPr>
        <w:tabs>
          <w:tab w:val="left" w:pos="5387"/>
          <w:tab w:val="left" w:pos="5954"/>
        </w:tabs>
        <w:spacing w:after="0" w:line="480" w:lineRule="auto"/>
        <w:ind w:firstLine="851"/>
        <w:jc w:val="both"/>
        <w:rPr>
          <w:rFonts w:ascii="Lato" w:hAnsi="Lato"/>
          <w:b/>
          <w:bCs/>
        </w:rPr>
      </w:pPr>
      <w:r w:rsidRPr="002311D8">
        <w:rPr>
          <w:rFonts w:ascii="Lato" w:hAnsi="Lato"/>
          <w:b/>
          <w:bCs/>
        </w:rPr>
        <w:t xml:space="preserve">ACUERDO XX/41/2025.5. Escrito recibido el veinticuatro de abril de dos mil veinticinco, signado por el Licenciado Javier Reyes Pérez, Taquimecanógrafo Interno adscrito al Juzgado Primero de lo Laboral del Poder Judicial del Estado. </w:t>
      </w:r>
      <w:r w:rsidR="009723F1">
        <w:rPr>
          <w:rFonts w:ascii="Lato" w:hAnsi="Lato"/>
          <w:b/>
          <w:bCs/>
        </w:rPr>
        <w:t xml:space="preserve">- - - - - - - - - - - - - - - - - - - - - - - - - - - - - - - - - - - - - - - -- - - </w:t>
      </w:r>
    </w:p>
    <w:p w14:paraId="0D20B075" w14:textId="5DD417BD" w:rsidR="006F79C8" w:rsidRPr="002311D8" w:rsidRDefault="006F79C8" w:rsidP="00B359BE">
      <w:pPr>
        <w:tabs>
          <w:tab w:val="left" w:pos="5387"/>
          <w:tab w:val="left" w:pos="5954"/>
        </w:tabs>
        <w:spacing w:after="0" w:line="480" w:lineRule="auto"/>
        <w:jc w:val="both"/>
        <w:rPr>
          <w:rFonts w:ascii="Lato" w:hAnsi="Lato"/>
          <w:bCs/>
        </w:rPr>
      </w:pPr>
      <w:r w:rsidRPr="002311D8">
        <w:rPr>
          <w:rFonts w:ascii="Lato" w:hAnsi="Lato"/>
        </w:rPr>
        <w:t xml:space="preserve">Dada cuenta con el </w:t>
      </w:r>
      <w:r w:rsidR="00DC2687" w:rsidRPr="002311D8">
        <w:rPr>
          <w:rFonts w:ascii="Lato" w:hAnsi="Lato"/>
        </w:rPr>
        <w:t>escrito</w:t>
      </w:r>
      <w:r w:rsidRPr="002311D8">
        <w:rPr>
          <w:rFonts w:ascii="Lato" w:hAnsi="Lato"/>
        </w:rPr>
        <w:t xml:space="preserve"> de referencia, mediante el cual, el Licenciado Javier Reyes Pérez, Taquimecanógrafo Inter</w:t>
      </w:r>
      <w:r w:rsidR="00A13C05">
        <w:rPr>
          <w:rFonts w:ascii="Lato" w:hAnsi="Lato"/>
        </w:rPr>
        <w:t>i</w:t>
      </w:r>
      <w:r w:rsidRPr="002311D8">
        <w:rPr>
          <w:rFonts w:ascii="Lato" w:hAnsi="Lato"/>
        </w:rPr>
        <w:t xml:space="preserve">no adscrito al Juzgado Primero de lo Laboral del Poder Judicial del Estado, por las consideraciones que expone, solicita </w:t>
      </w:r>
      <w:r w:rsidRPr="002311D8">
        <w:rPr>
          <w:rFonts w:ascii="Lato" w:hAnsi="Lato"/>
        </w:rPr>
        <w:lastRenderedPageBreak/>
        <w:t>le sea otorgado un nivel más.</w:t>
      </w:r>
      <w:r w:rsidR="00240316" w:rsidRPr="002311D8">
        <w:rPr>
          <w:rFonts w:ascii="Lato" w:hAnsi="Lato"/>
        </w:rPr>
        <w:t xml:space="preserve"> </w:t>
      </w:r>
      <w:r w:rsidRPr="002311D8">
        <w:rPr>
          <w:rFonts w:ascii="Lato" w:hAnsi="Lato"/>
          <w:bCs/>
        </w:rPr>
        <w:t>E</w:t>
      </w:r>
      <w:r w:rsidRPr="002311D8">
        <w:rPr>
          <w:rFonts w:ascii="Lato" w:hAnsi="Lato"/>
        </w:rPr>
        <w:t xml:space="preserve">n atención a lo anterior, </w:t>
      </w:r>
      <w:r w:rsidR="00DC2687" w:rsidRPr="002311D8">
        <w:rPr>
          <w:rFonts w:ascii="Lato" w:hAnsi="Lato"/>
        </w:rPr>
        <w:t xml:space="preserve">y toda vez que no se cuenta con suficiencia presupuestal ni plazas disponibles para ser </w:t>
      </w:r>
      <w:proofErr w:type="spellStart"/>
      <w:r w:rsidR="00DC2687" w:rsidRPr="002311D8">
        <w:rPr>
          <w:rFonts w:ascii="Lato" w:hAnsi="Lato"/>
        </w:rPr>
        <w:t>renivelado</w:t>
      </w:r>
      <w:proofErr w:type="spellEnd"/>
      <w:r w:rsidR="00DC2687" w:rsidRPr="002311D8">
        <w:rPr>
          <w:rFonts w:ascii="Lato" w:hAnsi="Lato"/>
        </w:rPr>
        <w:t>,</w:t>
      </w:r>
      <w:r w:rsidRPr="002311D8">
        <w:rPr>
          <w:rFonts w:ascii="Lato" w:hAnsi="Lato"/>
        </w:rPr>
        <w:t xml:space="preserve"> con fundamento en lo que establece </w:t>
      </w:r>
      <w:r w:rsidR="00922118" w:rsidRPr="002311D8">
        <w:rPr>
          <w:rFonts w:ascii="Lato" w:hAnsi="Lato"/>
        </w:rPr>
        <w:t>el</w:t>
      </w:r>
      <w:r w:rsidRPr="002311D8">
        <w:rPr>
          <w:rFonts w:ascii="Lato" w:hAnsi="Lato"/>
        </w:rPr>
        <w:t xml:space="preserve"> artículo 61</w:t>
      </w:r>
      <w:r w:rsidR="00922118" w:rsidRPr="002311D8">
        <w:rPr>
          <w:rFonts w:ascii="Lato" w:hAnsi="Lato"/>
        </w:rPr>
        <w:t xml:space="preserve"> de la Ley Orgánica del Poder Judicial del Estado</w:t>
      </w:r>
      <w:r w:rsidRPr="002311D8">
        <w:rPr>
          <w:rFonts w:ascii="Lato" w:hAnsi="Lato"/>
        </w:rPr>
        <w:t xml:space="preserve">, se determina: </w:t>
      </w:r>
    </w:p>
    <w:p w14:paraId="3A1E3DAA" w14:textId="3EA0A7F9" w:rsidR="006F79C8" w:rsidRPr="002311D8" w:rsidRDefault="006F79C8" w:rsidP="00B359BE">
      <w:pPr>
        <w:pStyle w:val="Prrafodelista"/>
        <w:numPr>
          <w:ilvl w:val="0"/>
          <w:numId w:val="76"/>
        </w:numPr>
        <w:tabs>
          <w:tab w:val="left" w:pos="5954"/>
        </w:tabs>
        <w:spacing w:line="480" w:lineRule="auto"/>
        <w:jc w:val="both"/>
        <w:rPr>
          <w:rFonts w:ascii="Lato" w:hAnsi="Lato"/>
        </w:rPr>
      </w:pPr>
      <w:r w:rsidRPr="002311D8">
        <w:rPr>
          <w:rFonts w:ascii="Lato" w:hAnsi="Lato"/>
        </w:rPr>
        <w:t>Tomar conocimiento del escrito de cuenta.</w:t>
      </w:r>
    </w:p>
    <w:p w14:paraId="5DC8DDCB" w14:textId="0952AD6D" w:rsidR="00DC2687" w:rsidRPr="002311D8" w:rsidRDefault="00DC2687" w:rsidP="00B359BE">
      <w:pPr>
        <w:pStyle w:val="Prrafodelista"/>
        <w:numPr>
          <w:ilvl w:val="0"/>
          <w:numId w:val="76"/>
        </w:numPr>
        <w:tabs>
          <w:tab w:val="left" w:pos="5954"/>
        </w:tabs>
        <w:spacing w:line="480" w:lineRule="auto"/>
        <w:jc w:val="both"/>
        <w:rPr>
          <w:rFonts w:ascii="Lato" w:hAnsi="Lato"/>
        </w:rPr>
      </w:pPr>
      <w:r w:rsidRPr="002311D8">
        <w:rPr>
          <w:rFonts w:ascii="Lato" w:hAnsi="Lato"/>
        </w:rPr>
        <w:t>Por las razones expuestas, no es procedente su petición.</w:t>
      </w:r>
    </w:p>
    <w:p w14:paraId="195B1F5C" w14:textId="43D3E0CD" w:rsidR="006F79C8" w:rsidRPr="002311D8" w:rsidRDefault="006F79C8" w:rsidP="00B359BE">
      <w:pPr>
        <w:tabs>
          <w:tab w:val="left" w:pos="5387"/>
          <w:tab w:val="left" w:pos="5954"/>
        </w:tabs>
        <w:spacing w:after="0" w:line="480" w:lineRule="auto"/>
        <w:jc w:val="both"/>
        <w:rPr>
          <w:rFonts w:ascii="Lato" w:hAnsi="Lato"/>
          <w:b/>
          <w:bCs/>
          <w:u w:val="single"/>
        </w:rPr>
      </w:pPr>
      <w:r w:rsidRPr="002311D8">
        <w:rPr>
          <w:rFonts w:ascii="Lato" w:hAnsi="Lato"/>
        </w:rPr>
        <w:t>Comuníquese esta determinación al peticionario para su conocimiento en el área de su adscripción</w:t>
      </w:r>
      <w:r w:rsidR="00240316" w:rsidRPr="002311D8">
        <w:rPr>
          <w:rFonts w:ascii="Lato" w:hAnsi="Lato"/>
        </w:rPr>
        <w:t>.</w:t>
      </w:r>
      <w:r w:rsidR="00240316" w:rsidRPr="002311D8">
        <w:rPr>
          <w:rFonts w:ascii="Lato" w:hAnsi="Lato"/>
          <w:b/>
          <w:bCs/>
          <w:u w:val="single"/>
        </w:rPr>
        <w:t xml:space="preserve"> APROBADO POR UNANIMIDAD DE VOTOS.</w:t>
      </w:r>
    </w:p>
    <w:p w14:paraId="2423274F" w14:textId="2F86E31A" w:rsidR="006F79C8" w:rsidRPr="002311D8" w:rsidRDefault="006F79C8" w:rsidP="00B359BE">
      <w:pPr>
        <w:tabs>
          <w:tab w:val="left" w:pos="5387"/>
          <w:tab w:val="left" w:pos="5954"/>
        </w:tabs>
        <w:spacing w:after="0" w:line="480" w:lineRule="auto"/>
        <w:ind w:firstLine="851"/>
        <w:jc w:val="both"/>
        <w:rPr>
          <w:rFonts w:ascii="Lato" w:hAnsi="Lato" w:cstheme="minorHAnsi"/>
          <w:bdr w:val="none" w:sz="0" w:space="0" w:color="auto" w:frame="1"/>
        </w:rPr>
      </w:pPr>
      <w:r w:rsidRPr="002311D8">
        <w:rPr>
          <w:rFonts w:ascii="Lato" w:hAnsi="Lato"/>
          <w:b/>
          <w:bCs/>
        </w:rPr>
        <w:t xml:space="preserve">ACUERDO XX/41/2025.6. Escrito recibido el veintiuno de abril de dos mil veinticinco, signado por Adrián Cabrera Vázquez, Superintendente de Base, adscrito a la Contraloría del Poder Judicial del Estado. </w:t>
      </w:r>
      <w:r w:rsidR="00240316" w:rsidRPr="002311D8">
        <w:rPr>
          <w:rFonts w:ascii="Lato" w:hAnsi="Lato"/>
          <w:b/>
          <w:bCs/>
        </w:rPr>
        <w:t xml:space="preserve"> - - - - - - - - - - - - - - - - - -</w:t>
      </w:r>
    </w:p>
    <w:p w14:paraId="4EF5968E" w14:textId="7897181F" w:rsidR="006F79C8" w:rsidRPr="002311D8" w:rsidRDefault="006F79C8" w:rsidP="00B359BE">
      <w:pPr>
        <w:tabs>
          <w:tab w:val="left" w:pos="5387"/>
          <w:tab w:val="left" w:pos="5954"/>
        </w:tabs>
        <w:spacing w:after="0" w:line="480" w:lineRule="auto"/>
        <w:jc w:val="both"/>
        <w:rPr>
          <w:rFonts w:ascii="Lato" w:hAnsi="Lato" w:cstheme="minorHAnsi"/>
          <w:bdr w:val="none" w:sz="0" w:space="0" w:color="auto" w:frame="1"/>
        </w:rPr>
      </w:pPr>
      <w:r w:rsidRPr="002311D8">
        <w:rPr>
          <w:rFonts w:ascii="Lato" w:hAnsi="Lato" w:cstheme="minorHAnsi"/>
          <w:bdr w:val="none" w:sz="0" w:space="0" w:color="auto" w:frame="1"/>
        </w:rPr>
        <w:t xml:space="preserve">Dada cuenta con el escrito de referencia, mediante el cual, </w:t>
      </w:r>
      <w:r w:rsidRPr="002311D8">
        <w:rPr>
          <w:rFonts w:ascii="Lato" w:hAnsi="Lato"/>
        </w:rPr>
        <w:t>Adrián Cabrera Vázquez, Superintendente de Base (nivel 8), adscrito a la Contraloría del Poder Judicial del Estado, en atención a su antigüedad (31 años 11 meses), solicita aumento de nivel.</w:t>
      </w:r>
      <w:r w:rsidR="00240316" w:rsidRPr="002311D8">
        <w:rPr>
          <w:rFonts w:ascii="Lato" w:hAnsi="Lato"/>
        </w:rPr>
        <w:t xml:space="preserve"> </w:t>
      </w:r>
      <w:r w:rsidRPr="002311D8">
        <w:rPr>
          <w:rFonts w:ascii="Lato" w:hAnsi="Lato" w:cstheme="minorHAnsi"/>
          <w:bdr w:val="none" w:sz="0" w:space="0" w:color="auto" w:frame="1"/>
        </w:rPr>
        <w:t xml:space="preserve">En atención a lo anterior, </w:t>
      </w:r>
      <w:r w:rsidR="0056057B" w:rsidRPr="002311D8">
        <w:rPr>
          <w:rFonts w:ascii="Lato" w:hAnsi="Lato" w:cstheme="minorHAnsi"/>
          <w:bdr w:val="none" w:sz="0" w:space="0" w:color="auto" w:frame="1"/>
        </w:rPr>
        <w:t xml:space="preserve">tomando en consideración que se trata de un servidor público con categoría de Base, </w:t>
      </w:r>
      <w:r w:rsidRPr="002311D8">
        <w:rPr>
          <w:rFonts w:ascii="Lato" w:hAnsi="Lato" w:cstheme="minorHAnsi"/>
          <w:bdr w:val="none" w:sz="0" w:space="0" w:color="auto" w:frame="1"/>
        </w:rPr>
        <w:t xml:space="preserve">y </w:t>
      </w:r>
      <w:r w:rsidR="0056057B" w:rsidRPr="002311D8">
        <w:rPr>
          <w:rFonts w:ascii="Lato" w:hAnsi="Lato" w:cstheme="minorHAnsi"/>
          <w:bdr w:val="none" w:sz="0" w:space="0" w:color="auto" w:frame="1"/>
        </w:rPr>
        <w:t xml:space="preserve">en observancia a lo que establece el artículo 48 del Convenio Laboral vigente, </w:t>
      </w:r>
      <w:r w:rsidRPr="002311D8">
        <w:rPr>
          <w:rFonts w:ascii="Lato" w:hAnsi="Lato" w:cstheme="minorHAnsi"/>
          <w:bdr w:val="none" w:sz="0" w:space="0" w:color="auto" w:frame="1"/>
        </w:rPr>
        <w:t xml:space="preserve">dicha renivelación debe ser solicitada por su Sindicato al que </w:t>
      </w:r>
      <w:r w:rsidR="0056057B" w:rsidRPr="002311D8">
        <w:rPr>
          <w:rFonts w:ascii="Lato" w:hAnsi="Lato" w:cstheme="minorHAnsi"/>
          <w:bdr w:val="none" w:sz="0" w:space="0" w:color="auto" w:frame="1"/>
        </w:rPr>
        <w:t>se encuentra afiliado</w:t>
      </w:r>
      <w:r w:rsidRPr="002311D8">
        <w:rPr>
          <w:rFonts w:ascii="Lato" w:hAnsi="Lato" w:cstheme="minorHAnsi"/>
          <w:bdr w:val="none" w:sz="0" w:space="0" w:color="auto" w:frame="1"/>
        </w:rPr>
        <w:t>; en consecuencia, con fundamento en lo que establece el artículo 61 de la Ley Orgánica del Poder Judicial del Estado, se determina:</w:t>
      </w:r>
    </w:p>
    <w:p w14:paraId="22417E04" w14:textId="77777777" w:rsidR="006F79C8" w:rsidRPr="002311D8" w:rsidRDefault="006F79C8" w:rsidP="00B359BE">
      <w:pPr>
        <w:pStyle w:val="Prrafodelista"/>
        <w:numPr>
          <w:ilvl w:val="2"/>
          <w:numId w:val="71"/>
        </w:numPr>
        <w:tabs>
          <w:tab w:val="clear" w:pos="2160"/>
          <w:tab w:val="num" w:pos="993"/>
          <w:tab w:val="left" w:pos="5387"/>
          <w:tab w:val="left" w:pos="5954"/>
        </w:tabs>
        <w:spacing w:after="0" w:line="480" w:lineRule="auto"/>
        <w:ind w:left="1560" w:hanging="851"/>
        <w:jc w:val="both"/>
        <w:rPr>
          <w:rFonts w:ascii="Lato" w:hAnsi="Lato" w:cstheme="minorHAnsi"/>
          <w:bdr w:val="none" w:sz="0" w:space="0" w:color="auto" w:frame="1"/>
        </w:rPr>
      </w:pPr>
      <w:r w:rsidRPr="002311D8">
        <w:rPr>
          <w:rFonts w:ascii="Lato" w:hAnsi="Lato" w:cstheme="minorHAnsi"/>
          <w:bdr w:val="none" w:sz="0" w:space="0" w:color="auto" w:frame="1"/>
        </w:rPr>
        <w:t xml:space="preserve">Tomar conocimiento del escrito de cuenta. </w:t>
      </w:r>
    </w:p>
    <w:p w14:paraId="458C309A" w14:textId="30A6E1AA" w:rsidR="006F79C8" w:rsidRPr="002311D8" w:rsidRDefault="006F79C8" w:rsidP="00B359BE">
      <w:pPr>
        <w:pStyle w:val="Prrafodelista"/>
        <w:numPr>
          <w:ilvl w:val="2"/>
          <w:numId w:val="71"/>
        </w:numPr>
        <w:tabs>
          <w:tab w:val="clear" w:pos="2160"/>
          <w:tab w:val="num" w:pos="993"/>
          <w:tab w:val="left" w:pos="5387"/>
          <w:tab w:val="left" w:pos="5954"/>
        </w:tabs>
        <w:spacing w:after="0" w:line="480" w:lineRule="auto"/>
        <w:ind w:left="1560" w:hanging="851"/>
        <w:jc w:val="both"/>
        <w:rPr>
          <w:rFonts w:ascii="Lato" w:hAnsi="Lato" w:cstheme="minorHAnsi"/>
          <w:bdr w:val="none" w:sz="0" w:space="0" w:color="auto" w:frame="1"/>
        </w:rPr>
      </w:pPr>
      <w:r w:rsidRPr="002311D8">
        <w:rPr>
          <w:rFonts w:ascii="Lato" w:hAnsi="Lato" w:cstheme="minorHAnsi"/>
          <w:bdr w:val="none" w:sz="0" w:space="0" w:color="auto" w:frame="1"/>
        </w:rPr>
        <w:t>Por l</w:t>
      </w:r>
      <w:r w:rsidR="0056057B" w:rsidRPr="002311D8">
        <w:rPr>
          <w:rFonts w:ascii="Lato" w:hAnsi="Lato" w:cstheme="minorHAnsi"/>
          <w:bdr w:val="none" w:sz="0" w:space="0" w:color="auto" w:frame="1"/>
        </w:rPr>
        <w:t>as razones expuestas, n</w:t>
      </w:r>
      <w:r w:rsidRPr="002311D8">
        <w:rPr>
          <w:rFonts w:ascii="Lato" w:hAnsi="Lato" w:cstheme="minorHAnsi"/>
          <w:bdr w:val="none" w:sz="0" w:space="0" w:color="auto" w:frame="1"/>
        </w:rPr>
        <w:t>o es procedente su solicitud.</w:t>
      </w:r>
    </w:p>
    <w:p w14:paraId="198B1288" w14:textId="77777777" w:rsidR="00240316" w:rsidRPr="002311D8" w:rsidRDefault="0056057B" w:rsidP="00B359BE">
      <w:pPr>
        <w:tabs>
          <w:tab w:val="left" w:pos="5387"/>
          <w:tab w:val="left" w:pos="5954"/>
        </w:tabs>
        <w:spacing w:after="0" w:line="480" w:lineRule="auto"/>
        <w:jc w:val="both"/>
        <w:rPr>
          <w:rFonts w:ascii="Lato" w:hAnsi="Lato" w:cstheme="minorHAnsi"/>
          <w:b/>
          <w:bCs/>
          <w:u w:val="single"/>
          <w:bdr w:val="none" w:sz="0" w:space="0" w:color="auto" w:frame="1"/>
        </w:rPr>
      </w:pPr>
      <w:r w:rsidRPr="002311D8">
        <w:rPr>
          <w:rFonts w:ascii="Lato" w:hAnsi="Lato" w:cstheme="minorHAnsi"/>
          <w:bdr w:val="none" w:sz="0" w:space="0" w:color="auto" w:frame="1"/>
        </w:rPr>
        <w:t>Comuníquese</w:t>
      </w:r>
      <w:r w:rsidR="006F79C8" w:rsidRPr="002311D8">
        <w:rPr>
          <w:rFonts w:ascii="Lato" w:hAnsi="Lato" w:cstheme="minorHAnsi"/>
          <w:bdr w:val="none" w:sz="0" w:space="0" w:color="auto" w:frame="1"/>
        </w:rPr>
        <w:t xml:space="preserve"> esta determinación al peticionario para su conocimiento y efectos a que haya lugar, en el lugar de su adscripción.</w:t>
      </w:r>
      <w:r w:rsidR="00240316" w:rsidRPr="002311D8">
        <w:rPr>
          <w:rFonts w:ascii="Lato" w:hAnsi="Lato" w:cstheme="minorHAnsi"/>
          <w:bdr w:val="none" w:sz="0" w:space="0" w:color="auto" w:frame="1"/>
        </w:rPr>
        <w:t xml:space="preserve"> </w:t>
      </w:r>
      <w:r w:rsidR="00240316" w:rsidRPr="002311D8">
        <w:rPr>
          <w:rFonts w:ascii="Lato" w:hAnsi="Lato" w:cstheme="minorHAnsi"/>
          <w:b/>
          <w:bCs/>
          <w:u w:val="single"/>
          <w:bdr w:val="none" w:sz="0" w:space="0" w:color="auto" w:frame="1"/>
        </w:rPr>
        <w:t xml:space="preserve">APROBADO POR UNANIMIDAD DE VOTOS. </w:t>
      </w:r>
    </w:p>
    <w:p w14:paraId="2432E9DF" w14:textId="0DEFDF12" w:rsidR="006F79C8" w:rsidRPr="002311D8" w:rsidRDefault="006F79C8" w:rsidP="00B359BE">
      <w:pPr>
        <w:tabs>
          <w:tab w:val="left" w:pos="5387"/>
          <w:tab w:val="left" w:pos="5954"/>
        </w:tabs>
        <w:spacing w:after="0" w:line="480" w:lineRule="auto"/>
        <w:ind w:firstLine="851"/>
        <w:jc w:val="both"/>
        <w:rPr>
          <w:rFonts w:ascii="Lato" w:hAnsi="Lato"/>
          <w:b/>
          <w:bCs/>
        </w:rPr>
      </w:pPr>
      <w:r w:rsidRPr="002311D8">
        <w:rPr>
          <w:rFonts w:ascii="Lato" w:hAnsi="Lato"/>
          <w:b/>
          <w:bCs/>
        </w:rPr>
        <w:t xml:space="preserve">ACUERDO XX/41/2025.7. Escrito recibido el veintitrés de abril de dos mil veinticinco, signado por el </w:t>
      </w:r>
      <w:proofErr w:type="spellStart"/>
      <w:r w:rsidRPr="002311D8">
        <w:rPr>
          <w:rFonts w:ascii="Lato" w:hAnsi="Lato"/>
          <w:b/>
          <w:bCs/>
        </w:rPr>
        <w:t>Enf</w:t>
      </w:r>
      <w:proofErr w:type="spellEnd"/>
      <w:r w:rsidRPr="002311D8">
        <w:rPr>
          <w:rFonts w:ascii="Lato" w:hAnsi="Lato"/>
          <w:b/>
          <w:bCs/>
        </w:rPr>
        <w:t>. Roberth González Meneses, Técnico Especializado adscrito al Módulo Médico del Poder Judicial del Estado.</w:t>
      </w:r>
      <w:r w:rsidR="00240316" w:rsidRPr="002311D8">
        <w:rPr>
          <w:rFonts w:ascii="Lato" w:hAnsi="Lato"/>
          <w:b/>
          <w:bCs/>
        </w:rPr>
        <w:t xml:space="preserve"> - - - - - -</w:t>
      </w:r>
    </w:p>
    <w:p w14:paraId="08EF64D8" w14:textId="3390E99C" w:rsidR="006F79C8" w:rsidRPr="002311D8" w:rsidRDefault="006F79C8" w:rsidP="00B359BE">
      <w:pPr>
        <w:tabs>
          <w:tab w:val="left" w:pos="5387"/>
          <w:tab w:val="left" w:pos="5954"/>
        </w:tabs>
        <w:spacing w:after="0" w:line="480" w:lineRule="auto"/>
        <w:jc w:val="both"/>
        <w:rPr>
          <w:rFonts w:ascii="Lato" w:hAnsi="Lato"/>
          <w:bCs/>
        </w:rPr>
      </w:pPr>
      <w:r w:rsidRPr="002311D8">
        <w:rPr>
          <w:rFonts w:ascii="Lato" w:hAnsi="Lato"/>
        </w:rPr>
        <w:t xml:space="preserve">Dada cuenta con el escrito de referencia, mediante el cual, en seguimiento al acuerdo XIV/25/2025.7 de este Cuerpo Colegiado, </w:t>
      </w:r>
      <w:r w:rsidRPr="002311D8">
        <w:rPr>
          <w:rFonts w:ascii="Lato" w:hAnsi="Lato"/>
          <w:bCs/>
        </w:rPr>
        <w:t>relativo a la baja de</w:t>
      </w:r>
      <w:r w:rsidR="00D4151B" w:rsidRPr="002311D8">
        <w:rPr>
          <w:rFonts w:ascii="Lato" w:hAnsi="Lato"/>
          <w:bCs/>
        </w:rPr>
        <w:t xml:space="preserve">l peticionario </w:t>
      </w:r>
      <w:r w:rsidR="00D4151B" w:rsidRPr="002311D8">
        <w:rPr>
          <w:rFonts w:ascii="Lato" w:hAnsi="Lato"/>
        </w:rPr>
        <w:t xml:space="preserve">Roberth González Meneses, adscrito al Módulo Médico del Poder </w:t>
      </w:r>
      <w:r w:rsidR="00D4151B" w:rsidRPr="002311D8">
        <w:rPr>
          <w:rFonts w:ascii="Lato" w:hAnsi="Lato"/>
        </w:rPr>
        <w:lastRenderedPageBreak/>
        <w:t>Judicial del Estado</w:t>
      </w:r>
      <w:r w:rsidR="00D4151B" w:rsidRPr="002311D8">
        <w:rPr>
          <w:rFonts w:ascii="Lato" w:hAnsi="Lato"/>
          <w:bCs/>
        </w:rPr>
        <w:t xml:space="preserve"> a</w:t>
      </w:r>
      <w:r w:rsidRPr="002311D8">
        <w:rPr>
          <w:rFonts w:ascii="Lato" w:hAnsi="Lato"/>
          <w:bCs/>
        </w:rPr>
        <w:t xml:space="preserve">l padrón de afiliados al sindicato “7 de Mayo” y a su vez, la alta al padrón del sindicato “Liberación 4 de Octubre”, informa que por decisión propia y por así convenir a sus intereses, </w:t>
      </w:r>
      <w:r w:rsidR="00D4151B" w:rsidRPr="002311D8">
        <w:rPr>
          <w:rFonts w:ascii="Lato" w:hAnsi="Lato"/>
          <w:bCs/>
        </w:rPr>
        <w:t xml:space="preserve">solicitó el cambio de adscripción al Sindicato “Liberación 4 de Octubre”, </w:t>
      </w:r>
      <w:r w:rsidRPr="002311D8">
        <w:rPr>
          <w:rFonts w:ascii="Lato" w:hAnsi="Lato"/>
          <w:bCs/>
        </w:rPr>
        <w:t>por tanto solicita que sus cuotas se otorguen a dicho organismo.</w:t>
      </w:r>
      <w:r w:rsidR="00240316" w:rsidRPr="002311D8">
        <w:rPr>
          <w:rFonts w:ascii="Lato" w:hAnsi="Lato"/>
          <w:bCs/>
        </w:rPr>
        <w:t xml:space="preserve"> </w:t>
      </w:r>
      <w:r w:rsidRPr="002311D8">
        <w:rPr>
          <w:rFonts w:ascii="Lato" w:hAnsi="Lato"/>
        </w:rPr>
        <w:t>En atención a lo anterior y en estricto respeto al derecho de libre afiliación del servidor público, con fundamento en lo que establecen los artículos 358 de la Ley Federal del Trabajo; y 61 de la Ley Orgánica del Poder Judicial del Estado, se determina:</w:t>
      </w:r>
    </w:p>
    <w:p w14:paraId="62FC5B61" w14:textId="77777777" w:rsidR="006F79C8" w:rsidRPr="002311D8" w:rsidRDefault="006F79C8" w:rsidP="00B359BE">
      <w:pPr>
        <w:pStyle w:val="Prrafodelista"/>
        <w:numPr>
          <w:ilvl w:val="0"/>
          <w:numId w:val="77"/>
        </w:numPr>
        <w:tabs>
          <w:tab w:val="left" w:pos="5387"/>
          <w:tab w:val="left" w:pos="5954"/>
        </w:tabs>
        <w:spacing w:after="0" w:line="480" w:lineRule="auto"/>
        <w:jc w:val="both"/>
        <w:rPr>
          <w:rFonts w:ascii="Lato" w:hAnsi="Lato" w:cstheme="minorHAnsi"/>
          <w:bdr w:val="none" w:sz="0" w:space="0" w:color="auto" w:frame="1"/>
        </w:rPr>
      </w:pPr>
      <w:r w:rsidRPr="002311D8">
        <w:rPr>
          <w:rFonts w:ascii="Lato" w:hAnsi="Lato" w:cstheme="minorHAnsi"/>
          <w:bdr w:val="none" w:sz="0" w:space="0" w:color="auto" w:frame="1"/>
        </w:rPr>
        <w:t>Tomar conocimiento del escrito de cuenta.</w:t>
      </w:r>
    </w:p>
    <w:p w14:paraId="064A8454" w14:textId="77777777" w:rsidR="006F79C8" w:rsidRPr="002311D8" w:rsidRDefault="006F79C8" w:rsidP="00B359BE">
      <w:pPr>
        <w:pStyle w:val="Prrafodelista"/>
        <w:numPr>
          <w:ilvl w:val="0"/>
          <w:numId w:val="77"/>
        </w:numPr>
        <w:tabs>
          <w:tab w:val="left" w:pos="5954"/>
        </w:tabs>
        <w:spacing w:after="0" w:line="480" w:lineRule="auto"/>
        <w:jc w:val="both"/>
        <w:rPr>
          <w:rFonts w:ascii="Lato" w:hAnsi="Lato" w:cstheme="minorHAnsi"/>
          <w:bdr w:val="none" w:sz="0" w:space="0" w:color="auto" w:frame="1"/>
        </w:rPr>
      </w:pPr>
      <w:r w:rsidRPr="002311D8">
        <w:rPr>
          <w:rFonts w:ascii="Lato" w:hAnsi="Lato" w:cstheme="minorHAnsi"/>
          <w:bdr w:val="none" w:sz="0" w:space="0" w:color="auto" w:frame="1"/>
        </w:rPr>
        <w:t xml:space="preserve">Tener por presente al servidor público dando cumplimiento al acuerdo </w:t>
      </w:r>
      <w:r w:rsidRPr="002311D8">
        <w:rPr>
          <w:rFonts w:ascii="Lato" w:hAnsi="Lato"/>
        </w:rPr>
        <w:t>XIV/25/2025.7</w:t>
      </w:r>
      <w:r w:rsidRPr="002311D8">
        <w:rPr>
          <w:rFonts w:ascii="Lato" w:hAnsi="Lato"/>
          <w:bCs/>
        </w:rPr>
        <w:t>.</w:t>
      </w:r>
      <w:r w:rsidRPr="002311D8">
        <w:rPr>
          <w:rFonts w:ascii="Lato" w:hAnsi="Lato" w:cstheme="minorHAnsi"/>
          <w:bdr w:val="none" w:sz="0" w:space="0" w:color="auto" w:frame="1"/>
        </w:rPr>
        <w:t xml:space="preserve">, manifestando su voluntad de afiliarse al Sindicato “Liberación 4 de </w:t>
      </w:r>
      <w:proofErr w:type="gramStart"/>
      <w:r w:rsidRPr="002311D8">
        <w:rPr>
          <w:rFonts w:ascii="Lato" w:hAnsi="Lato" w:cstheme="minorHAnsi"/>
          <w:bdr w:val="none" w:sz="0" w:space="0" w:color="auto" w:frame="1"/>
        </w:rPr>
        <w:t>Octubre</w:t>
      </w:r>
      <w:proofErr w:type="gramEnd"/>
      <w:r w:rsidRPr="002311D8">
        <w:rPr>
          <w:rFonts w:ascii="Lato" w:hAnsi="Lato" w:cstheme="minorHAnsi"/>
          <w:bdr w:val="none" w:sz="0" w:space="0" w:color="auto" w:frame="1"/>
        </w:rPr>
        <w:t>”.</w:t>
      </w:r>
    </w:p>
    <w:p w14:paraId="73C32B7B" w14:textId="77777777" w:rsidR="006F79C8" w:rsidRPr="002311D8" w:rsidRDefault="006F79C8" w:rsidP="00B359BE">
      <w:pPr>
        <w:pStyle w:val="Prrafodelista"/>
        <w:numPr>
          <w:ilvl w:val="0"/>
          <w:numId w:val="77"/>
        </w:numPr>
        <w:tabs>
          <w:tab w:val="left" w:pos="5387"/>
          <w:tab w:val="left" w:pos="5954"/>
        </w:tabs>
        <w:spacing w:after="0" w:line="480" w:lineRule="auto"/>
        <w:jc w:val="both"/>
        <w:rPr>
          <w:rFonts w:ascii="Lato" w:hAnsi="Lato" w:cstheme="minorHAnsi"/>
          <w:bdr w:val="none" w:sz="0" w:space="0" w:color="auto" w:frame="1"/>
        </w:rPr>
      </w:pPr>
      <w:r w:rsidRPr="002311D8">
        <w:rPr>
          <w:rFonts w:ascii="Lato" w:hAnsi="Lato" w:cstheme="minorHAnsi"/>
          <w:bdr w:val="none" w:sz="0" w:space="0" w:color="auto" w:frame="1"/>
        </w:rPr>
        <w:t xml:space="preserve">Instruir a la </w:t>
      </w:r>
      <w:proofErr w:type="gramStart"/>
      <w:r w:rsidRPr="002311D8">
        <w:rPr>
          <w:rFonts w:ascii="Lato" w:hAnsi="Lato" w:cstheme="minorHAnsi"/>
          <w:bdr w:val="none" w:sz="0" w:space="0" w:color="auto" w:frame="1"/>
        </w:rPr>
        <w:t>Secretaria Ejecutiva</w:t>
      </w:r>
      <w:proofErr w:type="gramEnd"/>
      <w:r w:rsidRPr="002311D8">
        <w:rPr>
          <w:rFonts w:ascii="Lato" w:hAnsi="Lato" w:cstheme="minorHAnsi"/>
          <w:bdr w:val="none" w:sz="0" w:space="0" w:color="auto" w:frame="1"/>
        </w:rPr>
        <w:t xml:space="preserve"> realizar la baja del Padrón de servidores públicos de Base afiliados al Sindicato “7 de Mayo” y a su vez, su alta al Sindicato “Liberación 4 de Octubre”, con efectos a partir de la presentación de su escrito.</w:t>
      </w:r>
    </w:p>
    <w:p w14:paraId="3254A3BA" w14:textId="77777777" w:rsidR="00280016" w:rsidRPr="002311D8" w:rsidRDefault="006F79C8" w:rsidP="00B359BE">
      <w:pPr>
        <w:pStyle w:val="Prrafodelista"/>
        <w:numPr>
          <w:ilvl w:val="0"/>
          <w:numId w:val="77"/>
        </w:numPr>
        <w:tabs>
          <w:tab w:val="left" w:pos="5387"/>
          <w:tab w:val="left" w:pos="5954"/>
        </w:tabs>
        <w:spacing w:after="0" w:line="480" w:lineRule="auto"/>
        <w:jc w:val="both"/>
        <w:rPr>
          <w:rFonts w:ascii="Lato" w:hAnsi="Lato" w:cstheme="minorHAnsi"/>
          <w:bdr w:val="none" w:sz="0" w:space="0" w:color="auto" w:frame="1"/>
        </w:rPr>
      </w:pPr>
      <w:r w:rsidRPr="002311D8">
        <w:rPr>
          <w:rFonts w:ascii="Lato" w:hAnsi="Lato" w:cstheme="minorHAnsi"/>
          <w:bdr w:val="none" w:sz="0" w:space="0" w:color="auto" w:frame="1"/>
        </w:rPr>
        <w:t xml:space="preserve">Instruir al Tesorero del Poder Judicial del Estado, a efecto de que, las retenciones sindicales del servidor público en cita, sean depositadas en favor del sindicato “Liberación 4 de </w:t>
      </w:r>
      <w:proofErr w:type="gramStart"/>
      <w:r w:rsidRPr="002311D8">
        <w:rPr>
          <w:rFonts w:ascii="Lato" w:hAnsi="Lato" w:cstheme="minorHAnsi"/>
          <w:bdr w:val="none" w:sz="0" w:space="0" w:color="auto" w:frame="1"/>
        </w:rPr>
        <w:t>Octubre</w:t>
      </w:r>
      <w:proofErr w:type="gramEnd"/>
      <w:r w:rsidRPr="002311D8">
        <w:rPr>
          <w:rFonts w:ascii="Lato" w:hAnsi="Lato" w:cstheme="minorHAnsi"/>
          <w:bdr w:val="none" w:sz="0" w:space="0" w:color="auto" w:frame="1"/>
        </w:rPr>
        <w:t>”, con efectos a partir de la primera quincena del mes de</w:t>
      </w:r>
      <w:r w:rsidR="00D4151B" w:rsidRPr="002311D8">
        <w:rPr>
          <w:rFonts w:ascii="Lato" w:hAnsi="Lato" w:cstheme="minorHAnsi"/>
          <w:bdr w:val="none" w:sz="0" w:space="0" w:color="auto" w:frame="1"/>
        </w:rPr>
        <w:t xml:space="preserve"> mayo</w:t>
      </w:r>
      <w:r w:rsidRPr="002311D8">
        <w:rPr>
          <w:rFonts w:ascii="Lato" w:hAnsi="Lato" w:cstheme="minorHAnsi"/>
          <w:bdr w:val="none" w:sz="0" w:space="0" w:color="auto" w:frame="1"/>
        </w:rPr>
        <w:t xml:space="preserve"> del año en curso.</w:t>
      </w:r>
    </w:p>
    <w:p w14:paraId="2F769463" w14:textId="1A371BB1" w:rsidR="006F79C8" w:rsidRPr="002311D8" w:rsidRDefault="006F79C8" w:rsidP="00B359BE">
      <w:pPr>
        <w:tabs>
          <w:tab w:val="left" w:pos="5387"/>
          <w:tab w:val="left" w:pos="5954"/>
        </w:tabs>
        <w:spacing w:after="0" w:line="480" w:lineRule="auto"/>
        <w:jc w:val="both"/>
        <w:rPr>
          <w:rFonts w:ascii="Lato" w:hAnsi="Lato" w:cstheme="minorHAnsi"/>
          <w:b/>
          <w:bCs/>
          <w:u w:val="single"/>
          <w:bdr w:val="none" w:sz="0" w:space="0" w:color="auto" w:frame="1"/>
        </w:rPr>
      </w:pPr>
      <w:r w:rsidRPr="002311D8">
        <w:rPr>
          <w:rFonts w:ascii="Lato" w:hAnsi="Lato" w:cstheme="minorHAnsi"/>
          <w:bdr w:val="none" w:sz="0" w:space="0" w:color="auto" w:frame="1"/>
        </w:rPr>
        <w:t>Comuníquese esta determinación al Tesorero del Poder Judicial del Estado, al servidor público</w:t>
      </w:r>
      <w:r w:rsidRPr="002311D8">
        <w:rPr>
          <w:rFonts w:ascii="Lato" w:hAnsi="Lato"/>
        </w:rPr>
        <w:t xml:space="preserve"> Roberth González Meneses, en el área de su adscripción, para su conocimiento y efectos conducentes, así como al </w:t>
      </w:r>
      <w:proofErr w:type="gramStart"/>
      <w:r w:rsidRPr="002311D8">
        <w:rPr>
          <w:rFonts w:ascii="Lato" w:hAnsi="Lato"/>
        </w:rPr>
        <w:t>Secretario General</w:t>
      </w:r>
      <w:proofErr w:type="gramEnd"/>
      <w:r w:rsidRPr="002311D8">
        <w:rPr>
          <w:rFonts w:ascii="Lato" w:hAnsi="Lato"/>
        </w:rPr>
        <w:t xml:space="preserve"> del Sindicato </w:t>
      </w:r>
      <w:r w:rsidRPr="002311D8">
        <w:rPr>
          <w:rFonts w:ascii="Lato" w:hAnsi="Lato"/>
          <w:bCs/>
        </w:rPr>
        <w:t>“Liberación 4 de Octubre”, y Secretaria General del “</w:t>
      </w:r>
      <w:r w:rsidR="00FE35AA" w:rsidRPr="002311D8">
        <w:rPr>
          <w:rFonts w:ascii="Lato" w:hAnsi="Lato"/>
          <w:bCs/>
        </w:rPr>
        <w:t>S</w:t>
      </w:r>
      <w:r w:rsidRPr="002311D8">
        <w:rPr>
          <w:rFonts w:ascii="Lato" w:hAnsi="Lato"/>
          <w:bCs/>
        </w:rPr>
        <w:t xml:space="preserve">indicato 7 de Mayo”, </w:t>
      </w:r>
      <w:r w:rsidRPr="002311D8">
        <w:rPr>
          <w:rFonts w:ascii="Lato" w:hAnsi="Lato"/>
        </w:rPr>
        <w:t xml:space="preserve">a través del </w:t>
      </w:r>
      <w:proofErr w:type="spellStart"/>
      <w:r w:rsidRPr="002311D8">
        <w:rPr>
          <w:rFonts w:ascii="Lato" w:hAnsi="Lato"/>
        </w:rPr>
        <w:t>Diligenciario</w:t>
      </w:r>
      <w:proofErr w:type="spellEnd"/>
      <w:r w:rsidRPr="002311D8">
        <w:rPr>
          <w:rFonts w:ascii="Lato" w:hAnsi="Lato"/>
        </w:rPr>
        <w:t xml:space="preserve"> adscrito a este Cuerpo Colegiado en sus respectivos domicilios oficiales, para su conocimiento y efectos a que haya lugar.</w:t>
      </w:r>
      <w:r w:rsidR="00280016" w:rsidRPr="002311D8">
        <w:rPr>
          <w:rFonts w:ascii="Lato" w:hAnsi="Lato"/>
        </w:rPr>
        <w:t xml:space="preserve"> </w:t>
      </w:r>
      <w:r w:rsidR="00280016" w:rsidRPr="002311D8">
        <w:rPr>
          <w:rFonts w:ascii="Lato" w:hAnsi="Lato"/>
          <w:b/>
          <w:bCs/>
          <w:u w:val="single"/>
        </w:rPr>
        <w:t>APROBADO POR UNANIMIDAD DE VOTOS.</w:t>
      </w:r>
    </w:p>
    <w:p w14:paraId="4D06ECCA" w14:textId="0418C9E8" w:rsidR="009A25BD" w:rsidRPr="009A25BD" w:rsidRDefault="009A25BD" w:rsidP="00B359BE">
      <w:pPr>
        <w:tabs>
          <w:tab w:val="left" w:pos="5387"/>
          <w:tab w:val="left" w:pos="5954"/>
        </w:tabs>
        <w:spacing w:after="0" w:line="480" w:lineRule="auto"/>
        <w:ind w:firstLine="851"/>
        <w:jc w:val="both"/>
        <w:rPr>
          <w:rFonts w:ascii="Lato" w:hAnsi="Lato"/>
          <w:b/>
          <w:bCs/>
        </w:rPr>
      </w:pPr>
      <w:r w:rsidRPr="009A25BD">
        <w:rPr>
          <w:rFonts w:ascii="Lato" w:hAnsi="Lato"/>
          <w:b/>
          <w:bCs/>
        </w:rPr>
        <w:t xml:space="preserve">ACUERDO XX/41/2025.8. Oficio número SL4OCT/95/2025, signado por el </w:t>
      </w:r>
      <w:proofErr w:type="gramStart"/>
      <w:r w:rsidRPr="009A25BD">
        <w:rPr>
          <w:rFonts w:ascii="Lato" w:hAnsi="Lato"/>
          <w:b/>
          <w:bCs/>
        </w:rPr>
        <w:t>Secretario General</w:t>
      </w:r>
      <w:proofErr w:type="gramEnd"/>
      <w:r w:rsidRPr="009A25BD">
        <w:rPr>
          <w:rFonts w:ascii="Lato" w:hAnsi="Lato"/>
          <w:b/>
          <w:bCs/>
        </w:rPr>
        <w:t xml:space="preserve"> del Sindicato “Liberación 4 de Octubre”, recibido en la </w:t>
      </w:r>
      <w:r w:rsidRPr="009A25BD">
        <w:rPr>
          <w:rFonts w:ascii="Lato" w:hAnsi="Lato"/>
          <w:b/>
          <w:bCs/>
        </w:rPr>
        <w:lastRenderedPageBreak/>
        <w:t>Secretaría Ejecutiva el veintidós de abril de dos mil veinticinco, a través del oficio número SP/TSJ/324/2025. - - - - - - - - - - - - - - - - - - - - - - - - -</w:t>
      </w:r>
      <w:r w:rsidRPr="002311D8">
        <w:rPr>
          <w:rFonts w:ascii="Lato" w:hAnsi="Lato"/>
          <w:b/>
          <w:bCs/>
        </w:rPr>
        <w:t xml:space="preserve"> - - - - - - -</w:t>
      </w:r>
    </w:p>
    <w:p w14:paraId="1DB6DD3F" w14:textId="77777777" w:rsidR="009A25BD" w:rsidRPr="009A25BD" w:rsidRDefault="009A25BD" w:rsidP="00B359BE">
      <w:pPr>
        <w:tabs>
          <w:tab w:val="left" w:pos="5387"/>
          <w:tab w:val="left" w:pos="5954"/>
        </w:tabs>
        <w:spacing w:after="0" w:line="480" w:lineRule="auto"/>
        <w:jc w:val="both"/>
        <w:rPr>
          <w:rFonts w:ascii="Lato" w:hAnsi="Lato"/>
        </w:rPr>
      </w:pPr>
      <w:r w:rsidRPr="009A25BD">
        <w:rPr>
          <w:rFonts w:ascii="Lato" w:hAnsi="Lato"/>
        </w:rPr>
        <w:t xml:space="preserve">Dada cuenta con el oficio de referencia, mediante el cual, el </w:t>
      </w:r>
      <w:proofErr w:type="gramStart"/>
      <w:r w:rsidRPr="009A25BD">
        <w:rPr>
          <w:rFonts w:ascii="Lato" w:hAnsi="Lato"/>
        </w:rPr>
        <w:t>Secretario General</w:t>
      </w:r>
      <w:proofErr w:type="gramEnd"/>
      <w:r w:rsidRPr="009A25BD">
        <w:rPr>
          <w:rFonts w:ascii="Lato" w:hAnsi="Lato"/>
        </w:rPr>
        <w:t xml:space="preserve"> del Sindicato “Liberación 4 de Octubre”, solicita le sean pagadas las cuotas sindicales retenidas a los tres trabajadores de Base agremiados a esa Organización Sindical cuyos nombres se describen, las fechas y el número de cuenta. En atención a lo anterior, con fundamento en lo que establecen los artículos 61 y 77 de la Ley Orgánica del Poder Judicial del Estado; y 9 fracción XVII del Reglamento del Consejo de la Judicatura del Estado, se determina:</w:t>
      </w:r>
    </w:p>
    <w:p w14:paraId="0B5287E4" w14:textId="52F187A9" w:rsidR="009A25BD" w:rsidRPr="002311D8" w:rsidRDefault="009A25BD" w:rsidP="00B359BE">
      <w:pPr>
        <w:pStyle w:val="Prrafodelista"/>
        <w:numPr>
          <w:ilvl w:val="3"/>
          <w:numId w:val="71"/>
        </w:numPr>
        <w:tabs>
          <w:tab w:val="left" w:pos="5387"/>
          <w:tab w:val="left" w:pos="5954"/>
        </w:tabs>
        <w:spacing w:after="0" w:line="480" w:lineRule="auto"/>
        <w:jc w:val="both"/>
        <w:rPr>
          <w:rFonts w:ascii="Lato" w:hAnsi="Lato"/>
        </w:rPr>
      </w:pPr>
      <w:r w:rsidRPr="002311D8">
        <w:rPr>
          <w:rFonts w:ascii="Lato" w:hAnsi="Lato"/>
        </w:rPr>
        <w:t>Tomar conocimiento del oficio de cuenta.</w:t>
      </w:r>
    </w:p>
    <w:p w14:paraId="7833ECAC" w14:textId="07E549D1" w:rsidR="009A25BD" w:rsidRPr="002311D8" w:rsidRDefault="009A25BD" w:rsidP="00B359BE">
      <w:pPr>
        <w:pStyle w:val="Prrafodelista"/>
        <w:numPr>
          <w:ilvl w:val="3"/>
          <w:numId w:val="71"/>
        </w:numPr>
        <w:tabs>
          <w:tab w:val="left" w:pos="5387"/>
          <w:tab w:val="left" w:pos="5954"/>
        </w:tabs>
        <w:spacing w:after="0" w:line="480" w:lineRule="auto"/>
        <w:jc w:val="both"/>
        <w:rPr>
          <w:rFonts w:ascii="Lato" w:hAnsi="Lato"/>
        </w:rPr>
      </w:pPr>
      <w:r w:rsidRPr="002311D8">
        <w:rPr>
          <w:rFonts w:ascii="Lato" w:hAnsi="Lato"/>
        </w:rPr>
        <w:t xml:space="preserve">Instruir al Tesorero del Poder Judicial del Estado, entregar las cuotas sindicales a dicha Organización Sindical, retenidas a los tres servidores públicos, tomando en consideración la determinación de este Cuerpo Colegiado en cuanto a la baja de Roberth González Meneses del sindicato “7 de </w:t>
      </w:r>
      <w:proofErr w:type="gramStart"/>
      <w:r w:rsidRPr="002311D8">
        <w:rPr>
          <w:rFonts w:ascii="Lato" w:hAnsi="Lato"/>
        </w:rPr>
        <w:t>Mayo</w:t>
      </w:r>
      <w:proofErr w:type="gramEnd"/>
      <w:r w:rsidRPr="002311D8">
        <w:rPr>
          <w:rFonts w:ascii="Lato" w:hAnsi="Lato"/>
        </w:rPr>
        <w:t>” y su alta al sindicato “Liberación 4 de Octubre”.</w:t>
      </w:r>
    </w:p>
    <w:p w14:paraId="23047FA5" w14:textId="5DA0164B" w:rsidR="006F79C8" w:rsidRPr="002311D8" w:rsidRDefault="009A25BD" w:rsidP="00B359BE">
      <w:pPr>
        <w:tabs>
          <w:tab w:val="left" w:pos="5387"/>
          <w:tab w:val="left" w:pos="5954"/>
        </w:tabs>
        <w:spacing w:after="0" w:line="480" w:lineRule="auto"/>
        <w:jc w:val="both"/>
        <w:rPr>
          <w:rFonts w:ascii="Lato" w:hAnsi="Lato"/>
          <w:b/>
          <w:bCs/>
          <w:u w:val="single"/>
        </w:rPr>
      </w:pPr>
      <w:r w:rsidRPr="002311D8">
        <w:rPr>
          <w:rFonts w:ascii="Lato" w:hAnsi="Lato"/>
        </w:rPr>
        <w:t xml:space="preserve">Comuníquese esta determinación al </w:t>
      </w:r>
      <w:proofErr w:type="gramStart"/>
      <w:r w:rsidRPr="002311D8">
        <w:rPr>
          <w:rFonts w:ascii="Lato" w:hAnsi="Lato"/>
        </w:rPr>
        <w:t>Secretario General</w:t>
      </w:r>
      <w:proofErr w:type="gramEnd"/>
      <w:r w:rsidRPr="002311D8">
        <w:rPr>
          <w:rFonts w:ascii="Lato" w:hAnsi="Lato"/>
        </w:rPr>
        <w:t xml:space="preserve"> del sindicato “Liberación 4 de Octubre”, a través de la </w:t>
      </w:r>
      <w:proofErr w:type="spellStart"/>
      <w:r w:rsidRPr="002311D8">
        <w:rPr>
          <w:rFonts w:ascii="Lato" w:hAnsi="Lato"/>
        </w:rPr>
        <w:t>Diligenciaria</w:t>
      </w:r>
      <w:proofErr w:type="spellEnd"/>
      <w:r w:rsidRPr="002311D8">
        <w:rPr>
          <w:rFonts w:ascii="Lato" w:hAnsi="Lato"/>
        </w:rPr>
        <w:t xml:space="preserve"> adscrita a este Cuerpo Colegiado en su domicilio oficial, para su conocimiento y efectos a que haya</w:t>
      </w:r>
      <w:r w:rsidRPr="002311D8">
        <w:rPr>
          <w:rFonts w:ascii="Lato" w:hAnsi="Lato"/>
          <w:b/>
          <w:bCs/>
        </w:rPr>
        <w:t xml:space="preserve"> </w:t>
      </w:r>
      <w:r w:rsidRPr="002311D8">
        <w:rPr>
          <w:rFonts w:ascii="Lato" w:hAnsi="Lato"/>
        </w:rPr>
        <w:t xml:space="preserve">lugar. </w:t>
      </w:r>
      <w:r w:rsidR="00240316" w:rsidRPr="002311D8">
        <w:rPr>
          <w:rFonts w:ascii="Lato" w:hAnsi="Lato"/>
          <w:b/>
          <w:bCs/>
          <w:u w:val="single"/>
        </w:rPr>
        <w:t>APROBADO POR UNANIMIDAD DE VOTOS.</w:t>
      </w:r>
    </w:p>
    <w:p w14:paraId="0175A6FE" w14:textId="5A801CC6" w:rsidR="00656B72" w:rsidRPr="002311D8" w:rsidRDefault="00240316" w:rsidP="00B359BE">
      <w:pPr>
        <w:tabs>
          <w:tab w:val="left" w:pos="5954"/>
        </w:tabs>
        <w:spacing w:after="0" w:line="480" w:lineRule="auto"/>
        <w:ind w:firstLine="851"/>
        <w:jc w:val="both"/>
        <w:rPr>
          <w:rFonts w:ascii="Lato" w:hAnsi="Lato"/>
        </w:rPr>
      </w:pPr>
      <w:r w:rsidRPr="002311D8">
        <w:rPr>
          <w:rFonts w:ascii="Lato" w:hAnsi="Lato"/>
          <w:b/>
          <w:bCs/>
        </w:rPr>
        <w:t xml:space="preserve"> </w:t>
      </w:r>
      <w:r w:rsidR="00656B72" w:rsidRPr="002311D8">
        <w:rPr>
          <w:rFonts w:ascii="Lato" w:hAnsi="Lato"/>
          <w:b/>
          <w:bCs/>
        </w:rPr>
        <w:t xml:space="preserve">ACUERDO XX/41/2025.9. Escrito recibido el veintinueve de abril de dos mil veinticinco, signado por el Licenciado Luis Hernández Cabrera, </w:t>
      </w:r>
      <w:r w:rsidR="00656B72" w:rsidRPr="002311D8">
        <w:rPr>
          <w:rFonts w:ascii="Lato" w:hAnsi="Lato" w:cstheme="minorHAnsi"/>
          <w:b/>
        </w:rPr>
        <w:t xml:space="preserve">Asistente de Atención al Público adscrito al Juzgado de Control y de Juicio Oral del Distrito Judicial de Sánchez Piedras y Especializado en Justicia para Adolescentes del Estado de Tlaxcala, con licencia. </w:t>
      </w:r>
      <w:r w:rsidRPr="002311D8">
        <w:rPr>
          <w:rFonts w:ascii="Lato" w:hAnsi="Lato" w:cstheme="minorHAnsi"/>
          <w:b/>
        </w:rPr>
        <w:t>- - - - - - - - - - - - - - - - - - - - -</w:t>
      </w:r>
      <w:r w:rsidR="00656B72" w:rsidRPr="002311D8">
        <w:rPr>
          <w:rFonts w:ascii="Lato" w:hAnsi="Lato" w:cstheme="minorHAnsi"/>
          <w:bCs/>
        </w:rPr>
        <w:t>Dada cuenta con el escrito de referencia, mediante el cual, el Licenciado Luis Hernández Cabrera, solicita licencia sin goce de sueldo al cargo que desempeña, por el periodo de seis meses, con efectos a partir del once de mayo al once de noviembre de dos mil veinticinco, para atender asuntos de carácter personal.</w:t>
      </w:r>
      <w:r w:rsidRPr="002311D8">
        <w:rPr>
          <w:rFonts w:ascii="Lato" w:hAnsi="Lato" w:cstheme="minorHAnsi"/>
          <w:bCs/>
        </w:rPr>
        <w:t xml:space="preserve"> </w:t>
      </w:r>
      <w:r w:rsidR="00656B72" w:rsidRPr="002311D8">
        <w:rPr>
          <w:rFonts w:ascii="Lato" w:hAnsi="Lato"/>
          <w:bCs/>
        </w:rPr>
        <w:t xml:space="preserve">En atención a lo anterior y tomando en consideración </w:t>
      </w:r>
      <w:r w:rsidR="00656B72" w:rsidRPr="002311D8">
        <w:rPr>
          <w:rFonts w:ascii="Lato" w:hAnsi="Lato"/>
        </w:rPr>
        <w:t xml:space="preserve">que el artículo 36 de la Ley Laboral de los Servidores Públicos del Estado de Tlaxcala y sus Municipios,  señala que, la licencia se otorgará sin goce de sueldo y bajo las condiciones </w:t>
      </w:r>
      <w:r w:rsidR="00656B72" w:rsidRPr="002311D8">
        <w:rPr>
          <w:rFonts w:ascii="Lato" w:hAnsi="Lato"/>
        </w:rPr>
        <w:lastRenderedPageBreak/>
        <w:t xml:space="preserve">siguientes: </w:t>
      </w:r>
      <w:r w:rsidR="00656B72" w:rsidRPr="002311D8">
        <w:rPr>
          <w:rFonts w:ascii="Lato" w:hAnsi="Lato"/>
          <w:i/>
          <w:iCs/>
        </w:rPr>
        <w:t xml:space="preserve">“I. Que el servidor público justifique plenamente las razones por las cuales la solicita y </w:t>
      </w:r>
      <w:r w:rsidR="00656B72" w:rsidRPr="002311D8">
        <w:rPr>
          <w:rFonts w:ascii="Lato" w:hAnsi="Lato"/>
          <w:b/>
          <w:bCs/>
          <w:i/>
          <w:iCs/>
          <w:u w:val="single"/>
        </w:rPr>
        <w:t>con una anticipación no menor de quince días naturales</w:t>
      </w:r>
      <w:r w:rsidR="00656B72" w:rsidRPr="002311D8">
        <w:rPr>
          <w:rFonts w:ascii="Lato" w:hAnsi="Lato"/>
        </w:rPr>
        <w:t xml:space="preserve">”; en ese sentido, del escrito de cuenta no se desprende la justificación por la cual solicita la licencia, ni </w:t>
      </w:r>
      <w:r w:rsidR="00BB1B3C" w:rsidRPr="002311D8">
        <w:rPr>
          <w:rFonts w:ascii="Lato" w:hAnsi="Lato"/>
        </w:rPr>
        <w:t>fue presentada con la oportunidad qu</w:t>
      </w:r>
      <w:r w:rsidR="00656B72" w:rsidRPr="002311D8">
        <w:rPr>
          <w:rFonts w:ascii="Lato" w:hAnsi="Lato"/>
        </w:rPr>
        <w:t>e prevé la ley en la solicitud, por lo que de concederla, contravendría esa disposición legal; en consecuencia, con fundamento en lo que establecen los artículo</w:t>
      </w:r>
      <w:r w:rsidR="00E95480" w:rsidRPr="002311D8">
        <w:rPr>
          <w:rFonts w:ascii="Lato" w:hAnsi="Lato"/>
        </w:rPr>
        <w:t>s</w:t>
      </w:r>
      <w:r w:rsidR="00656B72" w:rsidRPr="002311D8">
        <w:rPr>
          <w:rFonts w:ascii="Lato" w:hAnsi="Lato"/>
        </w:rPr>
        <w:t xml:space="preserve"> 36 fracción I de la Ley Laboral de los Servidores Públicos del Estado de Tlaxcala y sus Municipios, 61 y 68 fracción I de la Ley Orgánica del Poder Judicial del Estado, se determina:</w:t>
      </w:r>
    </w:p>
    <w:p w14:paraId="199415A6" w14:textId="77777777" w:rsidR="00656B72" w:rsidRPr="002311D8" w:rsidRDefault="00656B72" w:rsidP="00B359BE">
      <w:pPr>
        <w:pStyle w:val="Prrafodelista"/>
        <w:numPr>
          <w:ilvl w:val="0"/>
          <w:numId w:val="78"/>
        </w:numPr>
        <w:tabs>
          <w:tab w:val="left" w:pos="5387"/>
          <w:tab w:val="left" w:pos="5954"/>
        </w:tabs>
        <w:spacing w:after="0" w:line="480" w:lineRule="auto"/>
        <w:jc w:val="both"/>
        <w:rPr>
          <w:rFonts w:ascii="Lato" w:hAnsi="Lato"/>
        </w:rPr>
      </w:pPr>
      <w:r w:rsidRPr="002311D8">
        <w:rPr>
          <w:rFonts w:ascii="Lato" w:hAnsi="Lato"/>
        </w:rPr>
        <w:t>Tomar conocimiento del escrito de cuenta.</w:t>
      </w:r>
    </w:p>
    <w:p w14:paraId="2898CFB0" w14:textId="24EF41A6" w:rsidR="008B3412" w:rsidRPr="002311D8" w:rsidRDefault="00656B72" w:rsidP="00B359BE">
      <w:pPr>
        <w:pStyle w:val="Prrafodelista"/>
        <w:numPr>
          <w:ilvl w:val="0"/>
          <w:numId w:val="78"/>
        </w:numPr>
        <w:tabs>
          <w:tab w:val="left" w:pos="5387"/>
          <w:tab w:val="left" w:pos="5954"/>
        </w:tabs>
        <w:spacing w:after="0" w:line="480" w:lineRule="auto"/>
        <w:jc w:val="both"/>
        <w:rPr>
          <w:rFonts w:ascii="Lato" w:hAnsi="Lato"/>
          <w:b/>
          <w:bCs/>
          <w:u w:val="single"/>
        </w:rPr>
      </w:pPr>
      <w:r w:rsidRPr="002311D8">
        <w:rPr>
          <w:rFonts w:ascii="Lato" w:hAnsi="Lato" w:cstheme="minorHAnsi"/>
          <w:bCs/>
        </w:rPr>
        <w:t>Por las razones expuestas,</w:t>
      </w:r>
      <w:r w:rsidRPr="002311D8">
        <w:rPr>
          <w:rFonts w:ascii="Lato" w:hAnsi="Lato" w:cstheme="minorHAnsi"/>
        </w:rPr>
        <w:t xml:space="preserve"> resulta improcedente su petición</w:t>
      </w:r>
      <w:r w:rsidR="00E95480" w:rsidRPr="002311D8">
        <w:rPr>
          <w:rFonts w:ascii="Lato" w:hAnsi="Lato" w:cstheme="minorHAnsi"/>
        </w:rPr>
        <w:t>; en consecuencia, al vencimiento de la licencia</w:t>
      </w:r>
      <w:r w:rsidR="008940F3" w:rsidRPr="002311D8">
        <w:rPr>
          <w:rFonts w:ascii="Lato" w:hAnsi="Lato" w:cstheme="minorHAnsi"/>
        </w:rPr>
        <w:t xml:space="preserve"> deberá reincorporarse</w:t>
      </w:r>
      <w:r w:rsidR="00E95480" w:rsidRPr="002311D8">
        <w:rPr>
          <w:rFonts w:ascii="Lato" w:hAnsi="Lato" w:cstheme="minorHAnsi"/>
        </w:rPr>
        <w:t xml:space="preserve"> con el cargo de Asistente de Atención al Público adscrito al Juzgado de Control y de Juicio Oral del Distrito Judicial de Guridi y Alcocer</w:t>
      </w:r>
      <w:r w:rsidR="008B3412" w:rsidRPr="002311D8">
        <w:rPr>
          <w:rFonts w:ascii="Lato" w:hAnsi="Lato" w:cstheme="minorHAnsi"/>
        </w:rPr>
        <w:t>.</w:t>
      </w:r>
    </w:p>
    <w:p w14:paraId="20BECA71" w14:textId="5265DB3F" w:rsidR="00656B72" w:rsidRPr="002311D8" w:rsidRDefault="00E95480" w:rsidP="00B359BE">
      <w:pPr>
        <w:tabs>
          <w:tab w:val="left" w:pos="5387"/>
          <w:tab w:val="left" w:pos="5954"/>
        </w:tabs>
        <w:spacing w:after="0" w:line="480" w:lineRule="auto"/>
        <w:jc w:val="both"/>
        <w:rPr>
          <w:rFonts w:ascii="Lato" w:hAnsi="Lato"/>
          <w:b/>
          <w:bCs/>
          <w:u w:val="single"/>
        </w:rPr>
      </w:pPr>
      <w:r w:rsidRPr="002311D8">
        <w:rPr>
          <w:rFonts w:ascii="Lato" w:hAnsi="Lato" w:cstheme="minorHAnsi"/>
        </w:rPr>
        <w:t xml:space="preserve"> </w:t>
      </w:r>
      <w:r w:rsidR="00656B72" w:rsidRPr="002311D8">
        <w:rPr>
          <w:rFonts w:ascii="Lato" w:hAnsi="Lato"/>
        </w:rPr>
        <w:t xml:space="preserve">Comuníquese esta determinación al peticionario a través del algún medio de comunicación que obra en su expediente personal. </w:t>
      </w:r>
      <w:r w:rsidR="00240316" w:rsidRPr="002311D8">
        <w:rPr>
          <w:rFonts w:ascii="Lato" w:hAnsi="Lato"/>
          <w:b/>
          <w:bCs/>
          <w:u w:val="single"/>
        </w:rPr>
        <w:t>APROBADO POR UNANIMIDAD DE VOTOS.</w:t>
      </w:r>
    </w:p>
    <w:p w14:paraId="5FE82748" w14:textId="5DB5C3B9" w:rsidR="00656B72" w:rsidRPr="002311D8" w:rsidRDefault="00656B72" w:rsidP="00B359BE">
      <w:pPr>
        <w:pStyle w:val="NormalWeb"/>
        <w:tabs>
          <w:tab w:val="left" w:pos="5954"/>
        </w:tabs>
        <w:spacing w:before="0" w:beforeAutospacing="0" w:line="480" w:lineRule="auto"/>
        <w:ind w:firstLine="851"/>
        <w:jc w:val="both"/>
        <w:rPr>
          <w:rFonts w:ascii="Lato" w:hAnsi="Lato"/>
          <w:sz w:val="22"/>
          <w:szCs w:val="22"/>
        </w:rPr>
      </w:pPr>
      <w:r w:rsidRPr="002311D8">
        <w:rPr>
          <w:rFonts w:ascii="Lato" w:hAnsi="Lato"/>
          <w:b/>
          <w:bCs/>
          <w:sz w:val="22"/>
          <w:szCs w:val="22"/>
        </w:rPr>
        <w:t>ACUERDO XX/41/2025.10. Escrito</w:t>
      </w:r>
      <w:r w:rsidR="00280016" w:rsidRPr="002311D8">
        <w:rPr>
          <w:rFonts w:ascii="Lato" w:hAnsi="Lato"/>
          <w:b/>
          <w:bCs/>
          <w:sz w:val="22"/>
          <w:szCs w:val="22"/>
        </w:rPr>
        <w:t>s</w:t>
      </w:r>
      <w:r w:rsidRPr="002311D8">
        <w:rPr>
          <w:rFonts w:ascii="Lato" w:hAnsi="Lato"/>
          <w:b/>
          <w:bCs/>
          <w:sz w:val="22"/>
          <w:szCs w:val="22"/>
        </w:rPr>
        <w:t xml:space="preserve"> recibido</w:t>
      </w:r>
      <w:r w:rsidR="00280016" w:rsidRPr="002311D8">
        <w:rPr>
          <w:rFonts w:ascii="Lato" w:hAnsi="Lato"/>
          <w:b/>
          <w:bCs/>
          <w:sz w:val="22"/>
          <w:szCs w:val="22"/>
        </w:rPr>
        <w:t>s</w:t>
      </w:r>
      <w:r w:rsidRPr="002311D8">
        <w:rPr>
          <w:rFonts w:ascii="Lato" w:hAnsi="Lato"/>
          <w:b/>
          <w:bCs/>
          <w:sz w:val="22"/>
          <w:szCs w:val="22"/>
        </w:rPr>
        <w:t xml:space="preserve"> el </w:t>
      </w:r>
      <w:r w:rsidR="00E95480" w:rsidRPr="002311D8">
        <w:rPr>
          <w:rFonts w:ascii="Lato" w:hAnsi="Lato"/>
          <w:b/>
          <w:bCs/>
          <w:sz w:val="22"/>
          <w:szCs w:val="22"/>
        </w:rPr>
        <w:t xml:space="preserve">veintinueve </w:t>
      </w:r>
      <w:r w:rsidR="00280016" w:rsidRPr="002311D8">
        <w:rPr>
          <w:rFonts w:ascii="Lato" w:hAnsi="Lato"/>
          <w:b/>
          <w:bCs/>
          <w:sz w:val="22"/>
          <w:szCs w:val="22"/>
        </w:rPr>
        <w:t xml:space="preserve">y treinta </w:t>
      </w:r>
      <w:r w:rsidR="00E95480" w:rsidRPr="002311D8">
        <w:rPr>
          <w:rFonts w:ascii="Lato" w:hAnsi="Lato"/>
          <w:b/>
          <w:bCs/>
          <w:sz w:val="22"/>
          <w:szCs w:val="22"/>
        </w:rPr>
        <w:t xml:space="preserve">de abril </w:t>
      </w:r>
      <w:r w:rsidRPr="002311D8">
        <w:rPr>
          <w:rFonts w:ascii="Lato" w:hAnsi="Lato"/>
          <w:b/>
          <w:bCs/>
          <w:sz w:val="22"/>
          <w:szCs w:val="22"/>
        </w:rPr>
        <w:t>de dos mil veinticinco, signado</w:t>
      </w:r>
      <w:r w:rsidR="00280016" w:rsidRPr="002311D8">
        <w:rPr>
          <w:rFonts w:ascii="Lato" w:hAnsi="Lato"/>
          <w:b/>
          <w:bCs/>
          <w:sz w:val="22"/>
          <w:szCs w:val="22"/>
        </w:rPr>
        <w:t>s</w:t>
      </w:r>
      <w:r w:rsidRPr="002311D8">
        <w:rPr>
          <w:rFonts w:ascii="Lato" w:hAnsi="Lato"/>
          <w:b/>
          <w:bCs/>
          <w:sz w:val="22"/>
          <w:szCs w:val="22"/>
        </w:rPr>
        <w:t xml:space="preserve"> por el Licenciado Jorge Luis Ramírez Pérez, </w:t>
      </w:r>
      <w:proofErr w:type="gramStart"/>
      <w:r w:rsidRPr="002311D8">
        <w:rPr>
          <w:rFonts w:ascii="Lato" w:hAnsi="Lato"/>
          <w:b/>
          <w:bCs/>
          <w:sz w:val="22"/>
          <w:szCs w:val="22"/>
        </w:rPr>
        <w:t>Secretario</w:t>
      </w:r>
      <w:proofErr w:type="gramEnd"/>
      <w:r w:rsidRPr="002311D8">
        <w:rPr>
          <w:rFonts w:ascii="Lato" w:hAnsi="Lato"/>
          <w:b/>
          <w:bCs/>
          <w:sz w:val="22"/>
          <w:szCs w:val="22"/>
        </w:rPr>
        <w:t xml:space="preserve"> Proyectista </w:t>
      </w:r>
      <w:r w:rsidR="00D81C62" w:rsidRPr="002311D8">
        <w:rPr>
          <w:rFonts w:ascii="Lato" w:hAnsi="Lato"/>
          <w:b/>
          <w:bCs/>
          <w:sz w:val="22"/>
          <w:szCs w:val="22"/>
        </w:rPr>
        <w:t xml:space="preserve">de Sala </w:t>
      </w:r>
      <w:r w:rsidRPr="002311D8">
        <w:rPr>
          <w:rFonts w:ascii="Lato" w:hAnsi="Lato"/>
          <w:b/>
          <w:bCs/>
          <w:sz w:val="22"/>
          <w:szCs w:val="22"/>
        </w:rPr>
        <w:t xml:space="preserve">adscrito a la Primera Ponencia de la Sala Penal y Especializada en Administración de Justicia para Adolescentes del Tribunal Superior de Justicia del Estado. </w:t>
      </w:r>
      <w:r w:rsidR="00240316" w:rsidRPr="002311D8">
        <w:rPr>
          <w:rFonts w:ascii="Lato" w:hAnsi="Lato"/>
          <w:b/>
          <w:bCs/>
          <w:sz w:val="22"/>
          <w:szCs w:val="22"/>
        </w:rPr>
        <w:t>- - - - - - - - - - - - - - - - - - - - - - -</w:t>
      </w:r>
      <w:r w:rsidR="00280016" w:rsidRPr="002311D8">
        <w:rPr>
          <w:rFonts w:ascii="Lato" w:hAnsi="Lato"/>
          <w:b/>
          <w:bCs/>
          <w:sz w:val="22"/>
          <w:szCs w:val="22"/>
        </w:rPr>
        <w:t xml:space="preserve"> - - - - - </w:t>
      </w:r>
      <w:r w:rsidRPr="002311D8">
        <w:rPr>
          <w:rFonts w:ascii="Lato" w:hAnsi="Lato"/>
          <w:sz w:val="22"/>
          <w:szCs w:val="22"/>
        </w:rPr>
        <w:t xml:space="preserve">Dada cuenta con el escrito de referencia, mediante el cual, el Licenciado Jorge Luis Ramírez Pérez, Secretario Proyectista </w:t>
      </w:r>
      <w:r w:rsidR="00D81C62" w:rsidRPr="002311D8">
        <w:rPr>
          <w:rFonts w:ascii="Lato" w:hAnsi="Lato"/>
          <w:sz w:val="22"/>
          <w:szCs w:val="22"/>
        </w:rPr>
        <w:t xml:space="preserve">de Sala </w:t>
      </w:r>
      <w:r w:rsidRPr="002311D8">
        <w:rPr>
          <w:rFonts w:ascii="Lato" w:hAnsi="Lato"/>
          <w:sz w:val="22"/>
          <w:szCs w:val="22"/>
        </w:rPr>
        <w:t>adscrito a la Primera Ponencia de la Sala Penal y Especializada en Administración de Justicia para Adolescentes del Tribunal Superior de Justicia del Estado,  por las razones que expone, solicita licencia sin goce de sueldo por el término de</w:t>
      </w:r>
      <w:r w:rsidR="00E95480" w:rsidRPr="002311D8">
        <w:rPr>
          <w:rFonts w:ascii="Lato" w:hAnsi="Lato"/>
          <w:sz w:val="22"/>
          <w:szCs w:val="22"/>
        </w:rPr>
        <w:t>l</w:t>
      </w:r>
      <w:r w:rsidR="00280016" w:rsidRPr="002311D8">
        <w:rPr>
          <w:rFonts w:ascii="Lato" w:hAnsi="Lato"/>
          <w:sz w:val="22"/>
          <w:szCs w:val="22"/>
        </w:rPr>
        <w:t xml:space="preserve"> quince</w:t>
      </w:r>
      <w:r w:rsidR="00E95480" w:rsidRPr="002311D8">
        <w:rPr>
          <w:rFonts w:ascii="Lato" w:hAnsi="Lato"/>
          <w:sz w:val="22"/>
          <w:szCs w:val="22"/>
        </w:rPr>
        <w:t xml:space="preserve"> de mayo al dos de junio de dos mil veinticinco, para participar como candidato a Juez del Tribunal de Enjuiciamiento Colegiado</w:t>
      </w:r>
      <w:r w:rsidRPr="002311D8">
        <w:rPr>
          <w:rFonts w:ascii="Lato" w:hAnsi="Lato"/>
          <w:sz w:val="22"/>
          <w:szCs w:val="22"/>
        </w:rPr>
        <w:t xml:space="preserve">. </w:t>
      </w:r>
      <w:r w:rsidR="00240316" w:rsidRPr="002311D8">
        <w:rPr>
          <w:rFonts w:ascii="Lato" w:hAnsi="Lato"/>
          <w:sz w:val="22"/>
          <w:szCs w:val="22"/>
        </w:rPr>
        <w:t xml:space="preserve"> </w:t>
      </w:r>
      <w:r w:rsidRPr="002311D8">
        <w:rPr>
          <w:rFonts w:ascii="Lato" w:hAnsi="Lato"/>
          <w:sz w:val="22"/>
          <w:szCs w:val="22"/>
        </w:rPr>
        <w:t xml:space="preserve">Al respecto, con fundamento en lo que establecen los artículos 36 fracción I de la Ley Laboral de los Servidores Públicos del Estado de </w:t>
      </w:r>
      <w:r w:rsidRPr="002311D8">
        <w:rPr>
          <w:rFonts w:ascii="Lato" w:hAnsi="Lato"/>
          <w:sz w:val="22"/>
          <w:szCs w:val="22"/>
        </w:rPr>
        <w:lastRenderedPageBreak/>
        <w:t>Tlaxcala y sus Municipios; con fundamento en lo que establecen los artículos 61, 65 y 68 fracción I de la Ley Orgánica del Poder Judicial del Estado, se determina:</w:t>
      </w:r>
    </w:p>
    <w:p w14:paraId="6837DE5A" w14:textId="77777777" w:rsidR="00656B72" w:rsidRPr="002311D8" w:rsidRDefault="00656B72" w:rsidP="00B359BE">
      <w:pPr>
        <w:pStyle w:val="Prrafodelista"/>
        <w:numPr>
          <w:ilvl w:val="0"/>
          <w:numId w:val="79"/>
        </w:numPr>
        <w:tabs>
          <w:tab w:val="left" w:pos="5387"/>
          <w:tab w:val="left" w:pos="5954"/>
        </w:tabs>
        <w:spacing w:after="0" w:line="480" w:lineRule="auto"/>
        <w:jc w:val="both"/>
        <w:rPr>
          <w:rFonts w:ascii="Lato" w:hAnsi="Lato"/>
        </w:rPr>
      </w:pPr>
      <w:r w:rsidRPr="002311D8">
        <w:rPr>
          <w:rFonts w:ascii="Lato" w:hAnsi="Lato"/>
        </w:rPr>
        <w:t>Tomar conocimiento del escrito de cuenta.</w:t>
      </w:r>
    </w:p>
    <w:p w14:paraId="425A23CC" w14:textId="60E91A99" w:rsidR="00656B72" w:rsidRPr="002311D8" w:rsidRDefault="00656B72" w:rsidP="00B359BE">
      <w:pPr>
        <w:pStyle w:val="Prrafodelista"/>
        <w:numPr>
          <w:ilvl w:val="0"/>
          <w:numId w:val="79"/>
        </w:numPr>
        <w:tabs>
          <w:tab w:val="left" w:pos="5387"/>
          <w:tab w:val="left" w:pos="5954"/>
        </w:tabs>
        <w:spacing w:after="0" w:line="480" w:lineRule="auto"/>
        <w:jc w:val="both"/>
        <w:rPr>
          <w:rFonts w:ascii="Lato" w:hAnsi="Lato"/>
        </w:rPr>
      </w:pPr>
      <w:r w:rsidRPr="002311D8">
        <w:rPr>
          <w:rFonts w:ascii="Lato" w:hAnsi="Lato" w:cstheme="minorHAnsi"/>
          <w:bCs/>
        </w:rPr>
        <w:t>Otorgar a</w:t>
      </w:r>
      <w:r w:rsidRPr="002311D8">
        <w:rPr>
          <w:rFonts w:ascii="Lato" w:hAnsi="Lato"/>
          <w:bCs/>
        </w:rPr>
        <w:t xml:space="preserve">l Licenciado Jorge Luis Ramírez Pérez, </w:t>
      </w:r>
      <w:proofErr w:type="gramStart"/>
      <w:r w:rsidRPr="002311D8">
        <w:rPr>
          <w:rFonts w:ascii="Lato" w:hAnsi="Lato"/>
          <w:bCs/>
        </w:rPr>
        <w:t>Secretario</w:t>
      </w:r>
      <w:proofErr w:type="gramEnd"/>
      <w:r w:rsidRPr="002311D8">
        <w:rPr>
          <w:rFonts w:ascii="Lato" w:hAnsi="Lato"/>
          <w:bCs/>
        </w:rPr>
        <w:t xml:space="preserve"> Proyectista adscrito a la Primera Ponencia de la Sala Penal y Especializada en Administración de Justicia para Adolescentes del Tribunal Superior de Justicia del Estado, </w:t>
      </w:r>
      <w:r w:rsidRPr="002311D8">
        <w:rPr>
          <w:rFonts w:ascii="Lato" w:hAnsi="Lato"/>
        </w:rPr>
        <w:t xml:space="preserve">licencia sin goce de sueldo </w:t>
      </w:r>
      <w:r w:rsidR="00D81C62" w:rsidRPr="002311D8">
        <w:rPr>
          <w:rFonts w:ascii="Lato" w:hAnsi="Lato"/>
        </w:rPr>
        <w:t xml:space="preserve">del </w:t>
      </w:r>
      <w:r w:rsidR="008B3412" w:rsidRPr="002311D8">
        <w:rPr>
          <w:rFonts w:ascii="Lato" w:hAnsi="Lato"/>
        </w:rPr>
        <w:t xml:space="preserve">quince </w:t>
      </w:r>
      <w:r w:rsidR="00D81C62" w:rsidRPr="002311D8">
        <w:rPr>
          <w:rFonts w:ascii="Lato" w:hAnsi="Lato"/>
        </w:rPr>
        <w:t>de mayo al dos de junio de dos mil veinticinco</w:t>
      </w:r>
      <w:r w:rsidRPr="002311D8">
        <w:rPr>
          <w:rFonts w:ascii="Lato" w:hAnsi="Lato" w:cstheme="minorHAnsi"/>
        </w:rPr>
        <w:t>. Una vez concluido el término, deberá incorporarse al día hábil siguiente a su actual adscripción.</w:t>
      </w:r>
    </w:p>
    <w:p w14:paraId="2D44B826" w14:textId="4E72C830" w:rsidR="00656B72" w:rsidRPr="002311D8" w:rsidRDefault="00656B72" w:rsidP="00B359BE">
      <w:pPr>
        <w:tabs>
          <w:tab w:val="left" w:pos="5387"/>
          <w:tab w:val="left" w:pos="5954"/>
        </w:tabs>
        <w:spacing w:after="0" w:line="480" w:lineRule="auto"/>
        <w:jc w:val="both"/>
        <w:rPr>
          <w:rFonts w:ascii="Lato" w:hAnsi="Lato"/>
          <w:b/>
          <w:bCs/>
          <w:u w:val="single"/>
        </w:rPr>
      </w:pPr>
      <w:r w:rsidRPr="002311D8">
        <w:rPr>
          <w:rFonts w:ascii="Lato" w:hAnsi="Lato"/>
        </w:rPr>
        <w:t xml:space="preserve">Comuníquese esta determinación al Tesorero y Contralor del Poder Judicial del Estado, a la </w:t>
      </w:r>
      <w:proofErr w:type="gramStart"/>
      <w:r w:rsidRPr="002311D8">
        <w:rPr>
          <w:rFonts w:ascii="Lato" w:hAnsi="Lato"/>
        </w:rPr>
        <w:t>Directora</w:t>
      </w:r>
      <w:proofErr w:type="gramEnd"/>
      <w:r w:rsidRPr="002311D8">
        <w:rPr>
          <w:rFonts w:ascii="Lato" w:hAnsi="Lato"/>
        </w:rPr>
        <w:t xml:space="preserve"> de Recursos Humanos y Materiales dependiente de la Secretaría Ejecutiva; así como al servidor público peticionario, a través del oficio respectivo, para su conocimiento y efectos legales a que haya lugar.</w:t>
      </w:r>
      <w:r w:rsidR="00240316" w:rsidRPr="002311D8">
        <w:rPr>
          <w:rFonts w:ascii="Lato" w:hAnsi="Lato"/>
        </w:rPr>
        <w:t xml:space="preserve"> </w:t>
      </w:r>
      <w:r w:rsidR="00240316" w:rsidRPr="002311D8">
        <w:rPr>
          <w:rFonts w:ascii="Lato" w:hAnsi="Lato"/>
          <w:b/>
          <w:bCs/>
          <w:u w:val="single"/>
        </w:rPr>
        <w:t>APROBADO POR UNANIMIDAD DE VOTOS.</w:t>
      </w:r>
    </w:p>
    <w:p w14:paraId="3421E8FB" w14:textId="6F685D1D" w:rsidR="00656B72" w:rsidRPr="002311D8" w:rsidRDefault="00240316" w:rsidP="00B359BE">
      <w:pPr>
        <w:pStyle w:val="NormalWeb"/>
        <w:tabs>
          <w:tab w:val="left" w:pos="5954"/>
        </w:tabs>
        <w:spacing w:before="0" w:beforeAutospacing="0" w:after="0" w:afterAutospacing="0" w:line="480" w:lineRule="auto"/>
        <w:ind w:firstLine="851"/>
        <w:jc w:val="both"/>
        <w:rPr>
          <w:rFonts w:ascii="Lato" w:hAnsi="Lato"/>
          <w:sz w:val="22"/>
          <w:szCs w:val="22"/>
        </w:rPr>
      </w:pPr>
      <w:r w:rsidRPr="002311D8">
        <w:rPr>
          <w:rFonts w:ascii="Lato" w:hAnsi="Lato"/>
          <w:b/>
          <w:bCs/>
          <w:sz w:val="22"/>
          <w:szCs w:val="22"/>
        </w:rPr>
        <w:t xml:space="preserve"> </w:t>
      </w:r>
      <w:r w:rsidR="00656B72" w:rsidRPr="002311D8">
        <w:rPr>
          <w:rFonts w:ascii="Lato" w:hAnsi="Lato"/>
          <w:b/>
          <w:bCs/>
          <w:sz w:val="22"/>
          <w:szCs w:val="22"/>
        </w:rPr>
        <w:t xml:space="preserve">ACUERDO XX/41/2025.11. </w:t>
      </w:r>
      <w:proofErr w:type="gramStart"/>
      <w:r w:rsidR="00656B72" w:rsidRPr="002311D8">
        <w:rPr>
          <w:rFonts w:ascii="Lato" w:hAnsi="Lato"/>
          <w:b/>
          <w:bCs/>
          <w:sz w:val="22"/>
          <w:szCs w:val="22"/>
        </w:rPr>
        <w:t>Escrito</w:t>
      </w:r>
      <w:r w:rsidR="00280016" w:rsidRPr="002311D8">
        <w:rPr>
          <w:rFonts w:ascii="Lato" w:hAnsi="Lato"/>
          <w:b/>
          <w:bCs/>
          <w:sz w:val="22"/>
          <w:szCs w:val="22"/>
        </w:rPr>
        <w:t xml:space="preserve">s </w:t>
      </w:r>
      <w:r w:rsidR="00656B72" w:rsidRPr="002311D8">
        <w:rPr>
          <w:rFonts w:ascii="Lato" w:hAnsi="Lato"/>
          <w:b/>
          <w:bCs/>
          <w:sz w:val="22"/>
          <w:szCs w:val="22"/>
        </w:rPr>
        <w:t xml:space="preserve"> recibido</w:t>
      </w:r>
      <w:r w:rsidR="00280016" w:rsidRPr="002311D8">
        <w:rPr>
          <w:rFonts w:ascii="Lato" w:hAnsi="Lato"/>
          <w:b/>
          <w:bCs/>
          <w:sz w:val="22"/>
          <w:szCs w:val="22"/>
        </w:rPr>
        <w:t>s</w:t>
      </w:r>
      <w:proofErr w:type="gramEnd"/>
      <w:r w:rsidR="00656B72" w:rsidRPr="002311D8">
        <w:rPr>
          <w:rFonts w:ascii="Lato" w:hAnsi="Lato"/>
          <w:b/>
          <w:bCs/>
          <w:sz w:val="22"/>
          <w:szCs w:val="22"/>
        </w:rPr>
        <w:t xml:space="preserve"> el </w:t>
      </w:r>
      <w:r w:rsidR="00D81C62" w:rsidRPr="002311D8">
        <w:rPr>
          <w:rFonts w:ascii="Lato" w:hAnsi="Lato"/>
          <w:b/>
          <w:bCs/>
          <w:sz w:val="22"/>
          <w:szCs w:val="22"/>
        </w:rPr>
        <w:t xml:space="preserve">veintinueve </w:t>
      </w:r>
      <w:r w:rsidR="00280016" w:rsidRPr="002311D8">
        <w:rPr>
          <w:rFonts w:ascii="Lato" w:hAnsi="Lato"/>
          <w:b/>
          <w:bCs/>
          <w:sz w:val="22"/>
          <w:szCs w:val="22"/>
        </w:rPr>
        <w:t xml:space="preserve">y treinta </w:t>
      </w:r>
      <w:r w:rsidR="00D81C62" w:rsidRPr="002311D8">
        <w:rPr>
          <w:rFonts w:ascii="Lato" w:hAnsi="Lato"/>
          <w:b/>
          <w:bCs/>
          <w:sz w:val="22"/>
          <w:szCs w:val="22"/>
        </w:rPr>
        <w:t xml:space="preserve">de abril </w:t>
      </w:r>
      <w:r w:rsidR="00656B72" w:rsidRPr="002311D8">
        <w:rPr>
          <w:rFonts w:ascii="Lato" w:hAnsi="Lato"/>
          <w:b/>
          <w:bCs/>
          <w:sz w:val="22"/>
          <w:szCs w:val="22"/>
        </w:rPr>
        <w:t>de dos mil veinticinco, signado</w:t>
      </w:r>
      <w:r w:rsidR="00280016" w:rsidRPr="002311D8">
        <w:rPr>
          <w:rFonts w:ascii="Lato" w:hAnsi="Lato"/>
          <w:b/>
          <w:bCs/>
          <w:sz w:val="22"/>
          <w:szCs w:val="22"/>
        </w:rPr>
        <w:t>s</w:t>
      </w:r>
      <w:r w:rsidR="00656B72" w:rsidRPr="002311D8">
        <w:rPr>
          <w:rFonts w:ascii="Lato" w:hAnsi="Lato"/>
          <w:b/>
          <w:bCs/>
          <w:sz w:val="22"/>
          <w:szCs w:val="22"/>
        </w:rPr>
        <w:t xml:space="preserve"> por el Licenciado Ricardo Rodolfo Trejo Ortiz,  Secretario Proyectista </w:t>
      </w:r>
      <w:r w:rsidR="00D81C62" w:rsidRPr="002311D8">
        <w:rPr>
          <w:rFonts w:ascii="Lato" w:hAnsi="Lato"/>
          <w:b/>
          <w:bCs/>
          <w:sz w:val="22"/>
          <w:szCs w:val="22"/>
        </w:rPr>
        <w:t xml:space="preserve">de Sala </w:t>
      </w:r>
      <w:r w:rsidR="00656B72" w:rsidRPr="002311D8">
        <w:rPr>
          <w:rFonts w:ascii="Lato" w:hAnsi="Lato"/>
          <w:b/>
          <w:bCs/>
          <w:sz w:val="22"/>
          <w:szCs w:val="22"/>
        </w:rPr>
        <w:t xml:space="preserve">adscrito a la Primera Ponencia de la Sala Penal y Especializada en Administración de Justicia para Adolescentes del Tribunal Superior de Justicia del Estado. </w:t>
      </w:r>
      <w:r w:rsidRPr="002311D8">
        <w:rPr>
          <w:rFonts w:ascii="Lato" w:hAnsi="Lato"/>
          <w:b/>
          <w:bCs/>
          <w:sz w:val="22"/>
          <w:szCs w:val="22"/>
        </w:rPr>
        <w:t>- - - - - - - - - -</w:t>
      </w:r>
      <w:r w:rsidR="00280016" w:rsidRPr="002311D8">
        <w:rPr>
          <w:rFonts w:ascii="Lato" w:hAnsi="Lato"/>
          <w:b/>
          <w:bCs/>
          <w:sz w:val="22"/>
          <w:szCs w:val="22"/>
        </w:rPr>
        <w:t xml:space="preserve"> - - - - - - - - - - - - - - - - - -  </w:t>
      </w:r>
      <w:r w:rsidR="00656B72" w:rsidRPr="002311D8">
        <w:rPr>
          <w:rFonts w:ascii="Lato" w:hAnsi="Lato"/>
          <w:sz w:val="22"/>
          <w:szCs w:val="22"/>
        </w:rPr>
        <w:t>Dada cuenta con el escrito de referencia, mediante el cual, el Licenciado R</w:t>
      </w:r>
      <w:r w:rsidR="00D81C62" w:rsidRPr="002311D8">
        <w:rPr>
          <w:rFonts w:ascii="Lato" w:hAnsi="Lato"/>
          <w:sz w:val="22"/>
          <w:szCs w:val="22"/>
        </w:rPr>
        <w:t>i</w:t>
      </w:r>
      <w:r w:rsidR="00656B72" w:rsidRPr="002311D8">
        <w:rPr>
          <w:rFonts w:ascii="Lato" w:hAnsi="Lato"/>
          <w:sz w:val="22"/>
          <w:szCs w:val="22"/>
        </w:rPr>
        <w:t>cardo Rodolfo Trejo Ortiz,  Secretario Proyectista</w:t>
      </w:r>
      <w:r w:rsidR="00D81C62" w:rsidRPr="002311D8">
        <w:rPr>
          <w:rFonts w:ascii="Lato" w:hAnsi="Lato"/>
          <w:sz w:val="22"/>
          <w:szCs w:val="22"/>
        </w:rPr>
        <w:t xml:space="preserve"> de Sala</w:t>
      </w:r>
      <w:r w:rsidR="00656B72" w:rsidRPr="002311D8">
        <w:rPr>
          <w:rFonts w:ascii="Lato" w:hAnsi="Lato"/>
          <w:sz w:val="22"/>
          <w:szCs w:val="22"/>
        </w:rPr>
        <w:t xml:space="preserve"> adscrito a la Primera Ponencia de la Sala Penal y Especializada en Administración de Justicia para Adolescentes del Tribunal Superior de Justicia del Estado,  por las razones que expone, solicita licencia sin goce de sueldo </w:t>
      </w:r>
      <w:r w:rsidR="00D81C62" w:rsidRPr="002311D8">
        <w:rPr>
          <w:rFonts w:ascii="Lato" w:hAnsi="Lato"/>
          <w:sz w:val="22"/>
          <w:szCs w:val="22"/>
        </w:rPr>
        <w:t xml:space="preserve">del </w:t>
      </w:r>
      <w:r w:rsidR="008B3412" w:rsidRPr="002311D8">
        <w:rPr>
          <w:rFonts w:ascii="Lato" w:hAnsi="Lato"/>
          <w:sz w:val="22"/>
          <w:szCs w:val="22"/>
        </w:rPr>
        <w:t xml:space="preserve">quince de mayo </w:t>
      </w:r>
      <w:r w:rsidR="00D81C62" w:rsidRPr="002311D8">
        <w:rPr>
          <w:rFonts w:ascii="Lato" w:hAnsi="Lato"/>
          <w:sz w:val="22"/>
          <w:szCs w:val="22"/>
        </w:rPr>
        <w:t>al dos de junio de dos mil veinticinco, para participar como candidato a Magistrado de la Sala Penal y Especializada en Administración de Justicia para Adolescentes.</w:t>
      </w:r>
      <w:r w:rsidRPr="002311D8">
        <w:rPr>
          <w:rFonts w:ascii="Lato" w:hAnsi="Lato"/>
          <w:sz w:val="22"/>
          <w:szCs w:val="22"/>
        </w:rPr>
        <w:t xml:space="preserve"> </w:t>
      </w:r>
      <w:r w:rsidR="00656B72" w:rsidRPr="002311D8">
        <w:rPr>
          <w:rFonts w:ascii="Lato" w:hAnsi="Lato"/>
          <w:sz w:val="22"/>
          <w:szCs w:val="22"/>
        </w:rPr>
        <w:t>Al respecto, con fundamento en lo que establecen los artículos 36 fracción I de la Ley Laboral de los Servidores Públicos del Estado de Tlaxcala y sus Municipios; con fundamento en lo que establecen los artículos 61, 65 y 68 fracción I de la Ley Orgánica del Poder Judicial del Estado, se determina:</w:t>
      </w:r>
    </w:p>
    <w:p w14:paraId="13F3C3AC" w14:textId="77777777" w:rsidR="00656B72" w:rsidRPr="002311D8" w:rsidRDefault="00656B72" w:rsidP="00B359BE">
      <w:pPr>
        <w:pStyle w:val="Prrafodelista"/>
        <w:numPr>
          <w:ilvl w:val="0"/>
          <w:numId w:val="80"/>
        </w:numPr>
        <w:tabs>
          <w:tab w:val="left" w:pos="5387"/>
          <w:tab w:val="left" w:pos="5954"/>
        </w:tabs>
        <w:spacing w:after="0" w:line="480" w:lineRule="auto"/>
        <w:jc w:val="both"/>
        <w:rPr>
          <w:rFonts w:ascii="Lato" w:hAnsi="Lato"/>
        </w:rPr>
      </w:pPr>
      <w:r w:rsidRPr="002311D8">
        <w:rPr>
          <w:rFonts w:ascii="Lato" w:hAnsi="Lato"/>
        </w:rPr>
        <w:t>Tomar conocimiento del escrito de cuenta.</w:t>
      </w:r>
    </w:p>
    <w:p w14:paraId="09A652D6" w14:textId="470AF178" w:rsidR="00656B72" w:rsidRPr="002311D8" w:rsidRDefault="00656B72" w:rsidP="00B359BE">
      <w:pPr>
        <w:pStyle w:val="Prrafodelista"/>
        <w:numPr>
          <w:ilvl w:val="0"/>
          <w:numId w:val="80"/>
        </w:numPr>
        <w:tabs>
          <w:tab w:val="left" w:pos="5387"/>
          <w:tab w:val="left" w:pos="5954"/>
        </w:tabs>
        <w:spacing w:after="0" w:line="480" w:lineRule="auto"/>
        <w:jc w:val="both"/>
        <w:rPr>
          <w:rFonts w:ascii="Lato" w:hAnsi="Lato"/>
        </w:rPr>
      </w:pPr>
      <w:r w:rsidRPr="002311D8">
        <w:rPr>
          <w:rFonts w:ascii="Lato" w:hAnsi="Lato" w:cstheme="minorHAnsi"/>
          <w:bCs/>
        </w:rPr>
        <w:lastRenderedPageBreak/>
        <w:t>Otorgar a</w:t>
      </w:r>
      <w:r w:rsidRPr="002311D8">
        <w:rPr>
          <w:rFonts w:ascii="Lato" w:hAnsi="Lato"/>
          <w:bCs/>
        </w:rPr>
        <w:t xml:space="preserve">l Licenciado Ricardo Rodolfo Trejo Ortiz, </w:t>
      </w:r>
      <w:proofErr w:type="gramStart"/>
      <w:r w:rsidRPr="002311D8">
        <w:rPr>
          <w:rFonts w:ascii="Lato" w:hAnsi="Lato"/>
          <w:bCs/>
        </w:rPr>
        <w:t>Secretario</w:t>
      </w:r>
      <w:proofErr w:type="gramEnd"/>
      <w:r w:rsidRPr="002311D8">
        <w:rPr>
          <w:rFonts w:ascii="Lato" w:hAnsi="Lato"/>
          <w:bCs/>
        </w:rPr>
        <w:t xml:space="preserve"> Proyectista </w:t>
      </w:r>
      <w:r w:rsidR="00D81C62" w:rsidRPr="002311D8">
        <w:rPr>
          <w:rFonts w:ascii="Lato" w:hAnsi="Lato"/>
          <w:bCs/>
        </w:rPr>
        <w:t xml:space="preserve">de Sala </w:t>
      </w:r>
      <w:r w:rsidRPr="002311D8">
        <w:rPr>
          <w:rFonts w:ascii="Lato" w:hAnsi="Lato"/>
          <w:bCs/>
        </w:rPr>
        <w:t xml:space="preserve">adscrito a la Primera Ponencia de la Sala Penal y Especializada en Administración de Justicia para Adolescentes del Tribunal Superior de Justicia del Estado, </w:t>
      </w:r>
      <w:r w:rsidRPr="002311D8">
        <w:rPr>
          <w:rFonts w:ascii="Lato" w:hAnsi="Lato"/>
        </w:rPr>
        <w:t xml:space="preserve">licencia sin goce de sueldo con efectos </w:t>
      </w:r>
      <w:r w:rsidR="00D81C62" w:rsidRPr="002311D8">
        <w:rPr>
          <w:rFonts w:ascii="Lato" w:hAnsi="Lato"/>
        </w:rPr>
        <w:t xml:space="preserve">a partir del </w:t>
      </w:r>
      <w:r w:rsidR="00280016" w:rsidRPr="002311D8">
        <w:rPr>
          <w:rFonts w:ascii="Lato" w:hAnsi="Lato"/>
        </w:rPr>
        <w:t>quince</w:t>
      </w:r>
      <w:r w:rsidR="00D81C62" w:rsidRPr="002311D8">
        <w:rPr>
          <w:rFonts w:ascii="Lato" w:hAnsi="Lato"/>
        </w:rPr>
        <w:t xml:space="preserve"> de mayo al dos de junio del año en curso</w:t>
      </w:r>
      <w:r w:rsidRPr="002311D8">
        <w:rPr>
          <w:rFonts w:ascii="Lato" w:hAnsi="Lato" w:cstheme="minorHAnsi"/>
        </w:rPr>
        <w:t>. Una vez concluido el término, deberá incorporarse al día hábil siguiente a su actual adscripción.</w:t>
      </w:r>
    </w:p>
    <w:p w14:paraId="4CC49BCE" w14:textId="3D0DE019" w:rsidR="00656B72" w:rsidRPr="002311D8" w:rsidRDefault="00656B72" w:rsidP="00B359BE">
      <w:pPr>
        <w:tabs>
          <w:tab w:val="left" w:pos="5387"/>
          <w:tab w:val="left" w:pos="5954"/>
        </w:tabs>
        <w:spacing w:after="0" w:line="480" w:lineRule="auto"/>
        <w:jc w:val="both"/>
        <w:rPr>
          <w:rFonts w:ascii="Lato" w:hAnsi="Lato"/>
          <w:b/>
          <w:bCs/>
          <w:u w:val="single"/>
        </w:rPr>
      </w:pPr>
      <w:r w:rsidRPr="002311D8">
        <w:rPr>
          <w:rFonts w:ascii="Lato" w:hAnsi="Lato"/>
        </w:rPr>
        <w:t xml:space="preserve">Comuníquese esta determinación al Tesorero y Contralor del Poder Judicial del Estado, a la </w:t>
      </w:r>
      <w:proofErr w:type="gramStart"/>
      <w:r w:rsidRPr="002311D8">
        <w:rPr>
          <w:rFonts w:ascii="Lato" w:hAnsi="Lato"/>
        </w:rPr>
        <w:t>Directora</w:t>
      </w:r>
      <w:proofErr w:type="gramEnd"/>
      <w:r w:rsidRPr="002311D8">
        <w:rPr>
          <w:rFonts w:ascii="Lato" w:hAnsi="Lato"/>
        </w:rPr>
        <w:t xml:space="preserve"> de Recursos Humanos y Materiales dependiente de la Secretaría Ejecutiva; así como al servidor público peticionario, a través del oficio respectivo, para su conocimiento y efectos legales a que haya lugar.</w:t>
      </w:r>
      <w:r w:rsidR="00240316" w:rsidRPr="002311D8">
        <w:rPr>
          <w:rFonts w:ascii="Lato" w:hAnsi="Lato"/>
        </w:rPr>
        <w:t xml:space="preserve"> </w:t>
      </w:r>
      <w:r w:rsidR="00240316" w:rsidRPr="002311D8">
        <w:rPr>
          <w:rFonts w:ascii="Lato" w:hAnsi="Lato"/>
          <w:b/>
          <w:bCs/>
          <w:u w:val="single"/>
        </w:rPr>
        <w:t>APROBADO POR UNANIMIDAD DE VOTOS.</w:t>
      </w:r>
    </w:p>
    <w:p w14:paraId="7760534A" w14:textId="7F02F0AF" w:rsidR="00656B72" w:rsidRPr="002311D8" w:rsidRDefault="00656B72" w:rsidP="00B359BE">
      <w:pPr>
        <w:pStyle w:val="NormalWeb"/>
        <w:tabs>
          <w:tab w:val="left" w:pos="5954"/>
        </w:tabs>
        <w:spacing w:before="0" w:beforeAutospacing="0" w:after="0" w:afterAutospacing="0" w:line="480" w:lineRule="auto"/>
        <w:ind w:firstLine="851"/>
        <w:jc w:val="both"/>
        <w:rPr>
          <w:rFonts w:ascii="Lato" w:hAnsi="Lato"/>
          <w:b/>
          <w:bCs/>
          <w:sz w:val="22"/>
          <w:szCs w:val="22"/>
        </w:rPr>
      </w:pPr>
      <w:r w:rsidRPr="002311D8">
        <w:rPr>
          <w:rFonts w:ascii="Lato" w:hAnsi="Lato"/>
          <w:b/>
          <w:bCs/>
          <w:sz w:val="22"/>
          <w:szCs w:val="22"/>
        </w:rPr>
        <w:t>ACUERDO XX/41/2025.12. Escrito recibido el veinticuatro de abril de dos mil veinticinco, signado por el Licenciado José Cortes Pérez, Asistente de Notificaciones Interino, adscrito al Juzgado de Control y de Juicio Oral del Distrito Judicial de Guridi y Alcocer.</w:t>
      </w:r>
      <w:r w:rsidR="00240316" w:rsidRPr="002311D8">
        <w:rPr>
          <w:rFonts w:ascii="Lato" w:hAnsi="Lato"/>
          <w:b/>
          <w:bCs/>
          <w:sz w:val="22"/>
          <w:szCs w:val="22"/>
        </w:rPr>
        <w:t xml:space="preserve"> - - - - - - - - - - - - - - - - - - - - - - - - - - - - - - -</w:t>
      </w:r>
    </w:p>
    <w:p w14:paraId="11DBE850" w14:textId="0110B7C6" w:rsidR="00656B72" w:rsidRPr="002311D8" w:rsidRDefault="00656B72" w:rsidP="00B359BE">
      <w:pPr>
        <w:pStyle w:val="NormalWeb"/>
        <w:tabs>
          <w:tab w:val="left" w:pos="5954"/>
        </w:tabs>
        <w:spacing w:before="0" w:beforeAutospacing="0" w:after="0" w:afterAutospacing="0" w:line="480" w:lineRule="auto"/>
        <w:jc w:val="both"/>
        <w:rPr>
          <w:rFonts w:ascii="Lato" w:hAnsi="Lato"/>
          <w:bCs/>
          <w:sz w:val="22"/>
          <w:szCs w:val="22"/>
        </w:rPr>
      </w:pPr>
      <w:r w:rsidRPr="002311D8">
        <w:rPr>
          <w:rFonts w:ascii="Lato" w:hAnsi="Lato"/>
          <w:sz w:val="22"/>
          <w:szCs w:val="22"/>
        </w:rPr>
        <w:t>Dada cuenta con el escrito de referencia, mediante el cual, el Licenciado José Cortes Pérez, Asistente de Notificaciones Interino, adscrito al Juzgado de Control y de Juicio Oral del Distrito Judicial de Guridi y Alcocer, presenta su formal renuncia al cargo que venía desempeñando, por convenir así a sus intereses particulares.</w:t>
      </w:r>
      <w:r w:rsidR="00240316" w:rsidRPr="002311D8">
        <w:rPr>
          <w:rFonts w:ascii="Lato" w:hAnsi="Lato"/>
          <w:sz w:val="22"/>
          <w:szCs w:val="22"/>
        </w:rPr>
        <w:t xml:space="preserve"> </w:t>
      </w:r>
      <w:r w:rsidRPr="002311D8">
        <w:rPr>
          <w:rFonts w:ascii="Lato" w:hAnsi="Lato"/>
          <w:sz w:val="22"/>
          <w:szCs w:val="22"/>
        </w:rPr>
        <w:t>Al respecto, con fundamento en lo que establecen los artículos 34 de la Ley Laboral de los Servidores Públicos del Estado de Tlaxcala y sus Municipios, 61, 65 y 68 fracciones I y XVII de la Ley Orgánica del Poder Judicial del Estado, se determina:</w:t>
      </w:r>
    </w:p>
    <w:p w14:paraId="3C6BF085" w14:textId="77777777" w:rsidR="00656B72" w:rsidRPr="002311D8" w:rsidRDefault="00656B72" w:rsidP="00B359BE">
      <w:pPr>
        <w:pStyle w:val="Prrafodelista"/>
        <w:numPr>
          <w:ilvl w:val="0"/>
          <w:numId w:val="81"/>
        </w:numPr>
        <w:tabs>
          <w:tab w:val="left" w:pos="5387"/>
          <w:tab w:val="left" w:pos="5954"/>
        </w:tabs>
        <w:spacing w:after="0" w:line="480" w:lineRule="auto"/>
        <w:jc w:val="both"/>
        <w:rPr>
          <w:rFonts w:ascii="Lato" w:hAnsi="Lato"/>
        </w:rPr>
      </w:pPr>
      <w:r w:rsidRPr="002311D8">
        <w:rPr>
          <w:rFonts w:ascii="Lato" w:hAnsi="Lato"/>
        </w:rPr>
        <w:t>Tomar conocimiento del escrito de cuenta.</w:t>
      </w:r>
    </w:p>
    <w:p w14:paraId="13F705A5" w14:textId="2FAA1846" w:rsidR="00656B72" w:rsidRPr="002311D8" w:rsidRDefault="00656B72" w:rsidP="00B359BE">
      <w:pPr>
        <w:pStyle w:val="Prrafodelista"/>
        <w:numPr>
          <w:ilvl w:val="0"/>
          <w:numId w:val="81"/>
        </w:numPr>
        <w:tabs>
          <w:tab w:val="left" w:pos="5387"/>
          <w:tab w:val="left" w:pos="5954"/>
        </w:tabs>
        <w:spacing w:after="0" w:line="480" w:lineRule="auto"/>
        <w:jc w:val="both"/>
        <w:rPr>
          <w:rFonts w:ascii="Lato" w:hAnsi="Lato"/>
        </w:rPr>
      </w:pPr>
      <w:r w:rsidRPr="002311D8">
        <w:rPr>
          <w:rFonts w:ascii="Lato" w:hAnsi="Lato" w:cstheme="minorHAnsi"/>
          <w:bCs/>
        </w:rPr>
        <w:t xml:space="preserve">Aceptar la renuncia </w:t>
      </w:r>
      <w:r w:rsidR="008525F0" w:rsidRPr="002311D8">
        <w:rPr>
          <w:rFonts w:ascii="Lato" w:hAnsi="Lato" w:cstheme="minorHAnsi"/>
          <w:bCs/>
        </w:rPr>
        <w:t>d</w:t>
      </w:r>
      <w:r w:rsidRPr="002311D8">
        <w:rPr>
          <w:rFonts w:ascii="Lato" w:hAnsi="Lato"/>
        </w:rPr>
        <w:t xml:space="preserve">el Licenciado José Cortes Pérez, Asistente de Notificaciones Interino, adscrito al Juzgado de Control y de Juicio Oral del Distrito Judicial de Guridi y Alcocer, </w:t>
      </w:r>
      <w:r w:rsidRPr="002311D8">
        <w:rPr>
          <w:rFonts w:ascii="Lato" w:hAnsi="Lato"/>
          <w:bCs/>
        </w:rPr>
        <w:t>con efectos retroactivos a partir del veinticuatro de abril de dos mil veinticinco.</w:t>
      </w:r>
    </w:p>
    <w:p w14:paraId="06A050EE" w14:textId="36469BA2" w:rsidR="00656B72" w:rsidRPr="002311D8" w:rsidRDefault="00656B72" w:rsidP="00B359BE">
      <w:pPr>
        <w:tabs>
          <w:tab w:val="left" w:pos="5387"/>
          <w:tab w:val="left" w:pos="5954"/>
        </w:tabs>
        <w:spacing w:after="0" w:line="480" w:lineRule="auto"/>
        <w:jc w:val="both"/>
        <w:rPr>
          <w:rFonts w:ascii="Lato" w:hAnsi="Lato"/>
        </w:rPr>
      </w:pPr>
      <w:r w:rsidRPr="002311D8">
        <w:rPr>
          <w:rFonts w:ascii="Lato" w:hAnsi="Lato"/>
        </w:rPr>
        <w:t xml:space="preserve">Comuníquese esta determinación al Tesorero y Contralor del Poder Judicial del Estado, a la </w:t>
      </w:r>
      <w:proofErr w:type="gramStart"/>
      <w:r w:rsidRPr="002311D8">
        <w:rPr>
          <w:rFonts w:ascii="Lato" w:hAnsi="Lato"/>
        </w:rPr>
        <w:t>Directora</w:t>
      </w:r>
      <w:proofErr w:type="gramEnd"/>
      <w:r w:rsidRPr="002311D8">
        <w:rPr>
          <w:rFonts w:ascii="Lato" w:hAnsi="Lato"/>
        </w:rPr>
        <w:t xml:space="preserve"> de Recursos Humanos y Materiales dependiente de la </w:t>
      </w:r>
      <w:r w:rsidRPr="002311D8">
        <w:rPr>
          <w:rFonts w:ascii="Lato" w:hAnsi="Lato"/>
        </w:rPr>
        <w:lastRenderedPageBreak/>
        <w:t xml:space="preserve">Secretaría Ejecutiva, para su conocimiento y efectos legales correspondientes; así como al servidor público peticionario en los estrados de este Cuerpo Colegido, por así haberlo solicitado, a través de la </w:t>
      </w:r>
      <w:proofErr w:type="spellStart"/>
      <w:r w:rsidRPr="002311D8">
        <w:rPr>
          <w:rFonts w:ascii="Lato" w:hAnsi="Lato"/>
        </w:rPr>
        <w:t>Diligenciaria</w:t>
      </w:r>
      <w:proofErr w:type="spellEnd"/>
      <w:r w:rsidRPr="002311D8">
        <w:rPr>
          <w:rFonts w:ascii="Lato" w:hAnsi="Lato"/>
        </w:rPr>
        <w:t xml:space="preserve"> adscrita al mismo.</w:t>
      </w:r>
      <w:r w:rsidR="00240316" w:rsidRPr="002311D8">
        <w:rPr>
          <w:rFonts w:ascii="Lato" w:hAnsi="Lato"/>
        </w:rPr>
        <w:t xml:space="preserve"> </w:t>
      </w:r>
      <w:r w:rsidR="00240316" w:rsidRPr="002311D8">
        <w:rPr>
          <w:rFonts w:ascii="Lato" w:hAnsi="Lato"/>
          <w:b/>
          <w:bCs/>
          <w:u w:val="single"/>
        </w:rPr>
        <w:t>APROBADO POR UNANIMIDAD DE VOTOS.</w:t>
      </w:r>
    </w:p>
    <w:p w14:paraId="4BAE4D35" w14:textId="7410761F" w:rsidR="00E803EC" w:rsidRPr="00E803EC" w:rsidRDefault="00E803EC" w:rsidP="00EC47C7">
      <w:pPr>
        <w:pStyle w:val="NormalWeb"/>
        <w:tabs>
          <w:tab w:val="left" w:pos="5954"/>
        </w:tabs>
        <w:spacing w:before="0" w:beforeAutospacing="0" w:after="0" w:afterAutospacing="0" w:line="480" w:lineRule="auto"/>
        <w:ind w:firstLine="851"/>
        <w:jc w:val="both"/>
        <w:rPr>
          <w:rFonts w:ascii="Lato" w:hAnsi="Lato"/>
          <w:b/>
          <w:bCs/>
          <w:sz w:val="22"/>
          <w:szCs w:val="22"/>
          <w:u w:val="single"/>
        </w:rPr>
      </w:pPr>
      <w:r w:rsidRPr="00E803EC">
        <w:rPr>
          <w:rFonts w:ascii="Lato" w:hAnsi="Lato"/>
          <w:b/>
          <w:bCs/>
          <w:sz w:val="22"/>
          <w:szCs w:val="22"/>
        </w:rPr>
        <w:t>ACUERDO XX/41/2025.1</w:t>
      </w:r>
      <w:r w:rsidR="00A13C05">
        <w:rPr>
          <w:rFonts w:ascii="Lato" w:hAnsi="Lato"/>
          <w:b/>
          <w:bCs/>
          <w:sz w:val="22"/>
          <w:szCs w:val="22"/>
        </w:rPr>
        <w:t>3</w:t>
      </w:r>
      <w:r w:rsidRPr="00E803EC">
        <w:rPr>
          <w:rFonts w:ascii="Lato" w:hAnsi="Lato"/>
          <w:b/>
          <w:bCs/>
          <w:sz w:val="22"/>
          <w:szCs w:val="22"/>
        </w:rPr>
        <w:t xml:space="preserve">. </w:t>
      </w:r>
      <w:r w:rsidR="00EC47C7">
        <w:rPr>
          <w:rFonts w:ascii="Lato" w:hAnsi="Lato"/>
          <w:b/>
          <w:bCs/>
          <w:sz w:val="22"/>
          <w:szCs w:val="22"/>
        </w:rPr>
        <w:t>SE RETIRA.</w:t>
      </w:r>
    </w:p>
    <w:p w14:paraId="5B39C3B5" w14:textId="5E7DB7B2" w:rsidR="004C41FA" w:rsidRPr="002311D8" w:rsidRDefault="004C41FA" w:rsidP="00B359BE">
      <w:pPr>
        <w:pStyle w:val="NormalWeb"/>
        <w:tabs>
          <w:tab w:val="left" w:pos="5954"/>
        </w:tabs>
        <w:jc w:val="both"/>
        <w:rPr>
          <w:rFonts w:ascii="Lato" w:hAnsi="Lato"/>
          <w:b/>
          <w:bCs/>
          <w:sz w:val="22"/>
          <w:szCs w:val="22"/>
        </w:rPr>
      </w:pPr>
      <w:r w:rsidRPr="002311D8">
        <w:rPr>
          <w:rFonts w:ascii="Lato" w:hAnsi="Lato"/>
          <w:b/>
          <w:bCs/>
          <w:sz w:val="22"/>
          <w:szCs w:val="22"/>
        </w:rPr>
        <w:t>ACUERDO XX/41/2025.1</w:t>
      </w:r>
      <w:r w:rsidR="008940F3" w:rsidRPr="002311D8">
        <w:rPr>
          <w:rFonts w:ascii="Lato" w:hAnsi="Lato"/>
          <w:b/>
          <w:bCs/>
          <w:sz w:val="22"/>
          <w:szCs w:val="22"/>
        </w:rPr>
        <w:t>4</w:t>
      </w:r>
      <w:r w:rsidRPr="002311D8">
        <w:rPr>
          <w:rFonts w:ascii="Lato" w:hAnsi="Lato"/>
          <w:b/>
          <w:bCs/>
          <w:sz w:val="22"/>
          <w:szCs w:val="22"/>
        </w:rPr>
        <w:t xml:space="preserve">. VENCIMIENTOS: </w:t>
      </w:r>
    </w:p>
    <w:tbl>
      <w:tblPr>
        <w:tblW w:w="5324"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432"/>
        <w:gridCol w:w="3761"/>
      </w:tblGrid>
      <w:tr w:rsidR="002311D8" w:rsidRPr="002311D8" w14:paraId="2801E7D4" w14:textId="77777777" w:rsidTr="00551FD5">
        <w:trPr>
          <w:trHeight w:val="850"/>
        </w:trPr>
        <w:tc>
          <w:tcPr>
            <w:tcW w:w="2705" w:type="pct"/>
            <w:shd w:val="clear" w:color="auto" w:fill="auto"/>
            <w:noWrap/>
            <w:tcMar>
              <w:bottom w:w="142" w:type="dxa"/>
            </w:tcMar>
            <w:vAlign w:val="center"/>
          </w:tcPr>
          <w:p w14:paraId="7E91E25D" w14:textId="77777777" w:rsidR="00F235C3" w:rsidRPr="002311D8" w:rsidRDefault="00F235C3" w:rsidP="00B359BE">
            <w:pPr>
              <w:tabs>
                <w:tab w:val="left" w:pos="5954"/>
              </w:tabs>
              <w:spacing w:line="360" w:lineRule="auto"/>
              <w:jc w:val="center"/>
              <w:rPr>
                <w:rFonts w:ascii="Lato" w:hAnsi="Lato" w:cs="Calibri"/>
                <w:b/>
                <w:bCs/>
              </w:rPr>
            </w:pPr>
            <w:r w:rsidRPr="002311D8">
              <w:rPr>
                <w:rFonts w:ascii="Lato" w:hAnsi="Lato" w:cs="Calibri"/>
                <w:b/>
                <w:bCs/>
              </w:rPr>
              <w:t>SITUACIÓN ACTUAL</w:t>
            </w:r>
          </w:p>
        </w:tc>
        <w:tc>
          <w:tcPr>
            <w:tcW w:w="2295" w:type="pct"/>
            <w:shd w:val="clear" w:color="auto" w:fill="auto"/>
            <w:noWrap/>
            <w:tcMar>
              <w:bottom w:w="142" w:type="dxa"/>
            </w:tcMar>
            <w:vAlign w:val="center"/>
          </w:tcPr>
          <w:p w14:paraId="3DA61860" w14:textId="77777777" w:rsidR="00F235C3" w:rsidRPr="002311D8" w:rsidRDefault="00F235C3" w:rsidP="00B359BE">
            <w:pPr>
              <w:tabs>
                <w:tab w:val="left" w:pos="5954"/>
              </w:tabs>
              <w:spacing w:line="324" w:lineRule="auto"/>
              <w:jc w:val="center"/>
              <w:rPr>
                <w:rFonts w:ascii="Lato" w:hAnsi="Lato" w:cs="Calibri"/>
                <w:b/>
                <w:bCs/>
              </w:rPr>
            </w:pPr>
            <w:r w:rsidRPr="002311D8">
              <w:rPr>
                <w:rFonts w:ascii="Lato" w:hAnsi="Lato" w:cs="Calibri"/>
                <w:b/>
                <w:bCs/>
              </w:rPr>
              <w:t>DETERMINACIÓN</w:t>
            </w:r>
          </w:p>
        </w:tc>
      </w:tr>
      <w:tr w:rsidR="002311D8" w:rsidRPr="002311D8" w14:paraId="7346D3C0" w14:textId="77777777" w:rsidTr="00551FD5">
        <w:trPr>
          <w:trHeight w:val="850"/>
        </w:trPr>
        <w:tc>
          <w:tcPr>
            <w:tcW w:w="2705"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4142A65D" w14:textId="77777777" w:rsidR="00F235C3" w:rsidRPr="002311D8" w:rsidRDefault="00F235C3" w:rsidP="00B359BE">
            <w:pPr>
              <w:tabs>
                <w:tab w:val="left" w:pos="5954"/>
              </w:tabs>
              <w:spacing w:line="360" w:lineRule="auto"/>
              <w:jc w:val="both"/>
              <w:rPr>
                <w:rFonts w:ascii="Lato" w:hAnsi="Lato" w:cs="Calibri"/>
                <w:b/>
                <w:bCs/>
              </w:rPr>
            </w:pPr>
            <w:r w:rsidRPr="002311D8">
              <w:rPr>
                <w:rFonts w:ascii="Lato" w:hAnsi="Lato" w:cs="Calibri"/>
                <w:b/>
                <w:bCs/>
              </w:rPr>
              <w:t>Mtra. Yeniséi Esperanza Flores Guzmán</w:t>
            </w:r>
          </w:p>
          <w:p w14:paraId="34F51860" w14:textId="77777777" w:rsidR="00F235C3" w:rsidRPr="002311D8" w:rsidRDefault="00F235C3" w:rsidP="00B359BE">
            <w:pPr>
              <w:tabs>
                <w:tab w:val="left" w:pos="5954"/>
              </w:tabs>
              <w:spacing w:line="360" w:lineRule="auto"/>
              <w:jc w:val="both"/>
              <w:rPr>
                <w:rFonts w:ascii="Lato" w:hAnsi="Lato" w:cs="Calibri"/>
              </w:rPr>
            </w:pPr>
            <w:r w:rsidRPr="002311D8">
              <w:rPr>
                <w:rFonts w:ascii="Lato" w:hAnsi="Lato" w:cs="Calibri"/>
              </w:rPr>
              <w:t>Jueza Tercero (nivel 16) de Control y de Juicio Oral del Distrito Judicial de Sánchez Piedras y Especializado en Justicia para Adolescentes.</w:t>
            </w:r>
          </w:p>
          <w:p w14:paraId="39B4E581" w14:textId="77777777" w:rsidR="00F235C3" w:rsidRPr="002311D8" w:rsidRDefault="00F235C3" w:rsidP="00B359BE">
            <w:pPr>
              <w:pStyle w:val="Nombre"/>
              <w:tabs>
                <w:tab w:val="left" w:pos="5954"/>
              </w:tabs>
              <w:rPr>
                <w:sz w:val="22"/>
                <w:szCs w:val="22"/>
              </w:rPr>
            </w:pPr>
            <w:r w:rsidRPr="002311D8">
              <w:rPr>
                <w:rFonts w:cs="Calibri"/>
                <w:sz w:val="22"/>
                <w:szCs w:val="22"/>
              </w:rPr>
              <w:t>Vence licencia sin goce: 30-abr-25</w:t>
            </w:r>
          </w:p>
        </w:tc>
        <w:tc>
          <w:tcPr>
            <w:tcW w:w="2295"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6BD55C67" w14:textId="2FF125BD" w:rsidR="00F235C3" w:rsidRPr="002311D8" w:rsidRDefault="00BA1BCB" w:rsidP="00B359BE">
            <w:pPr>
              <w:tabs>
                <w:tab w:val="left" w:pos="5954"/>
              </w:tabs>
              <w:spacing w:line="360" w:lineRule="auto"/>
              <w:jc w:val="both"/>
              <w:rPr>
                <w:rFonts w:ascii="Lato" w:hAnsi="Lato" w:cs="Calibri"/>
              </w:rPr>
            </w:pPr>
            <w:r w:rsidRPr="002311D8">
              <w:rPr>
                <w:rFonts w:ascii="Lato" w:hAnsi="Lato" w:cs="Calibri"/>
              </w:rPr>
              <w:t xml:space="preserve">Con su mismo nivel y cargo se reincorpora con efectos a partir del uno de </w:t>
            </w:r>
            <w:r w:rsidR="000B2185">
              <w:rPr>
                <w:rFonts w:ascii="Lato" w:hAnsi="Lato" w:cs="Calibri"/>
              </w:rPr>
              <w:t xml:space="preserve">mayo de </w:t>
            </w:r>
            <w:r w:rsidR="00A13C05">
              <w:rPr>
                <w:rFonts w:ascii="Lato" w:hAnsi="Lato" w:cs="Calibri"/>
              </w:rPr>
              <w:t>dos mil veinticinco, hasta nuevas instrucciones.</w:t>
            </w:r>
          </w:p>
        </w:tc>
      </w:tr>
      <w:tr w:rsidR="002311D8" w:rsidRPr="002311D8" w14:paraId="6D0747AE" w14:textId="77777777" w:rsidTr="00551FD5">
        <w:trPr>
          <w:trHeight w:val="850"/>
        </w:trPr>
        <w:tc>
          <w:tcPr>
            <w:tcW w:w="2705"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7F366229" w14:textId="77777777" w:rsidR="00F235C3" w:rsidRPr="002311D8" w:rsidRDefault="00F235C3" w:rsidP="00B359BE">
            <w:pPr>
              <w:tabs>
                <w:tab w:val="left" w:pos="5954"/>
              </w:tabs>
              <w:spacing w:line="360" w:lineRule="auto"/>
              <w:jc w:val="both"/>
              <w:rPr>
                <w:rFonts w:ascii="Lato" w:hAnsi="Lato"/>
                <w:b/>
                <w:bCs/>
              </w:rPr>
            </w:pPr>
            <w:r w:rsidRPr="002311D8">
              <w:rPr>
                <w:rFonts w:ascii="Lato" w:hAnsi="Lato"/>
                <w:b/>
                <w:bCs/>
              </w:rPr>
              <w:t>Lcda. Nancy Moreno Vázquez</w:t>
            </w:r>
          </w:p>
          <w:p w14:paraId="6460B102" w14:textId="77777777" w:rsidR="00F235C3" w:rsidRPr="002311D8" w:rsidRDefault="00F235C3" w:rsidP="00B359BE">
            <w:pPr>
              <w:tabs>
                <w:tab w:val="left" w:pos="5954"/>
              </w:tabs>
              <w:spacing w:line="360" w:lineRule="auto"/>
              <w:jc w:val="both"/>
              <w:rPr>
                <w:rFonts w:ascii="Lato" w:hAnsi="Lato"/>
              </w:rPr>
            </w:pPr>
            <w:r w:rsidRPr="002311D8">
              <w:rPr>
                <w:rFonts w:ascii="Lato" w:hAnsi="Lato"/>
              </w:rPr>
              <w:t>Jueza Tercero Interina (nivel 16) de Control y de Juicio Oral del Distrito Judicial de Sánchez Piedras y Especializado en Justicia para Adolescentes.</w:t>
            </w:r>
          </w:p>
          <w:p w14:paraId="6C738C24" w14:textId="77777777" w:rsidR="00F235C3" w:rsidRPr="002311D8" w:rsidRDefault="00F235C3" w:rsidP="00B359BE">
            <w:pPr>
              <w:tabs>
                <w:tab w:val="left" w:pos="5954"/>
              </w:tabs>
              <w:spacing w:line="360" w:lineRule="auto"/>
              <w:jc w:val="both"/>
              <w:rPr>
                <w:rFonts w:ascii="Lato" w:hAnsi="Lato"/>
                <w:b/>
                <w:bCs/>
              </w:rPr>
            </w:pPr>
            <w:r w:rsidRPr="002311D8">
              <w:rPr>
                <w:rFonts w:ascii="Lato" w:hAnsi="Lato"/>
                <w:b/>
                <w:bCs/>
              </w:rPr>
              <w:t>Vence designación temporal: 30-abr-25</w:t>
            </w:r>
          </w:p>
          <w:p w14:paraId="27D428EE" w14:textId="77777777" w:rsidR="00F235C3" w:rsidRPr="002311D8" w:rsidRDefault="00F235C3" w:rsidP="00B359BE">
            <w:pPr>
              <w:pStyle w:val="Observaciones"/>
              <w:tabs>
                <w:tab w:val="left" w:pos="5954"/>
              </w:tabs>
              <w:rPr>
                <w:color w:val="auto"/>
                <w:sz w:val="22"/>
                <w:szCs w:val="22"/>
              </w:rPr>
            </w:pPr>
            <w:r w:rsidRPr="002311D8">
              <w:rPr>
                <w:color w:val="auto"/>
                <w:sz w:val="22"/>
                <w:szCs w:val="22"/>
              </w:rPr>
              <w:t>Cubre la licencia sin goce de sueldo otorgada a la Mtra. Yeniséi Flores Guzmán.</w:t>
            </w:r>
          </w:p>
        </w:tc>
        <w:tc>
          <w:tcPr>
            <w:tcW w:w="2295"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11330303" w14:textId="1361B1FB" w:rsidR="00F235C3" w:rsidRPr="002311D8" w:rsidRDefault="0034205E" w:rsidP="00B359BE">
            <w:pPr>
              <w:tabs>
                <w:tab w:val="left" w:pos="5954"/>
              </w:tabs>
              <w:spacing w:line="360" w:lineRule="auto"/>
              <w:jc w:val="both"/>
              <w:rPr>
                <w:rFonts w:ascii="Lato" w:hAnsi="Lato" w:cs="Calibri"/>
              </w:rPr>
            </w:pPr>
            <w:r w:rsidRPr="002311D8">
              <w:rPr>
                <w:rFonts w:ascii="Lato" w:hAnsi="Lato" w:cs="Calibri"/>
              </w:rPr>
              <w:t>Se da por concluido su interinato</w:t>
            </w:r>
            <w:r w:rsidR="00653C82" w:rsidRPr="002311D8">
              <w:rPr>
                <w:rFonts w:ascii="Lato" w:hAnsi="Lato" w:cs="Calibri"/>
              </w:rPr>
              <w:t xml:space="preserve"> de Jueza de Control y de Juicio Oral del Distrito Judicial de Sánchez Piedras y Especializada en Justicia para Adolescentes, con efectos a partir del dos de </w:t>
            </w:r>
            <w:r w:rsidR="00A13C05">
              <w:rPr>
                <w:rFonts w:ascii="Lato" w:hAnsi="Lato" w:cs="Calibri"/>
              </w:rPr>
              <w:t>m</w:t>
            </w:r>
            <w:r w:rsidR="00653C82" w:rsidRPr="002311D8">
              <w:rPr>
                <w:rFonts w:ascii="Lato" w:hAnsi="Lato" w:cs="Calibri"/>
              </w:rPr>
              <w:t xml:space="preserve">ayo de dos mil veinticinco, y se </w:t>
            </w:r>
            <w:r w:rsidR="00D621B4" w:rsidRPr="002311D8">
              <w:rPr>
                <w:rFonts w:ascii="Lato" w:hAnsi="Lato" w:cs="Calibri"/>
              </w:rPr>
              <w:t xml:space="preserve">designa temporalmente </w:t>
            </w:r>
            <w:r w:rsidR="00653C82" w:rsidRPr="002311D8">
              <w:rPr>
                <w:rFonts w:ascii="Lato" w:hAnsi="Lato" w:cs="Calibri"/>
              </w:rPr>
              <w:t xml:space="preserve">como Asistente de Audiencias (nivel 10) del Tribunal </w:t>
            </w:r>
            <w:r w:rsidR="00D621B4" w:rsidRPr="002311D8">
              <w:rPr>
                <w:rFonts w:ascii="Lato" w:hAnsi="Lato" w:cs="Calibri"/>
              </w:rPr>
              <w:t>d</w:t>
            </w:r>
            <w:r w:rsidR="00653C82" w:rsidRPr="002311D8">
              <w:rPr>
                <w:rFonts w:ascii="Lato" w:hAnsi="Lato" w:cs="Calibri"/>
              </w:rPr>
              <w:t>e Enjuiciamiento del Juzgado de Control y de Juicio Oral del Distrito Judicial de Guridi y Alcocer, en apoyo a la proyección de resoluciones, con efectos a partir del tres de mayo de dos mil veinticinco, hasta nuevas instrucciones.</w:t>
            </w:r>
          </w:p>
        </w:tc>
      </w:tr>
      <w:tr w:rsidR="002311D8" w:rsidRPr="002311D8" w14:paraId="2A7507A1" w14:textId="77777777" w:rsidTr="00551FD5">
        <w:trPr>
          <w:trHeight w:val="850"/>
        </w:trPr>
        <w:tc>
          <w:tcPr>
            <w:tcW w:w="2705"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4B55C3E3" w14:textId="77777777" w:rsidR="00F235C3" w:rsidRPr="002311D8" w:rsidRDefault="00F235C3" w:rsidP="00B359BE">
            <w:pPr>
              <w:pStyle w:val="Nombre"/>
              <w:tabs>
                <w:tab w:val="left" w:pos="5954"/>
              </w:tabs>
              <w:rPr>
                <w:sz w:val="22"/>
                <w:szCs w:val="22"/>
              </w:rPr>
            </w:pPr>
            <w:bookmarkStart w:id="12" w:name="_Hlk167697387"/>
            <w:r w:rsidRPr="002311D8">
              <w:rPr>
                <w:sz w:val="22"/>
                <w:szCs w:val="22"/>
              </w:rPr>
              <w:t>Lcda. Mariana Morales Sánchez</w:t>
            </w:r>
          </w:p>
          <w:p w14:paraId="3448C809" w14:textId="77777777" w:rsidR="00F235C3" w:rsidRPr="002311D8" w:rsidRDefault="00F235C3" w:rsidP="00B359BE">
            <w:pPr>
              <w:pStyle w:val="Adscripcin"/>
              <w:tabs>
                <w:tab w:val="left" w:pos="5954"/>
              </w:tabs>
              <w:rPr>
                <w:sz w:val="22"/>
                <w:szCs w:val="22"/>
              </w:rPr>
            </w:pPr>
            <w:r w:rsidRPr="002311D8">
              <w:rPr>
                <w:sz w:val="22"/>
                <w:szCs w:val="22"/>
              </w:rPr>
              <w:t>Secretaria de Acuerdos de Sala Interina (nivel 14), adscrita a la Tercera Ponencia de la Sala Penal y Especializada en Administración de Justicia para Adolescentes.</w:t>
            </w:r>
          </w:p>
          <w:p w14:paraId="672EE2AD" w14:textId="77777777" w:rsidR="00F235C3" w:rsidRPr="002311D8" w:rsidRDefault="00F235C3" w:rsidP="00B359BE">
            <w:pPr>
              <w:pStyle w:val="Vencimiento"/>
              <w:tabs>
                <w:tab w:val="left" w:pos="5954"/>
              </w:tabs>
              <w:rPr>
                <w:sz w:val="22"/>
                <w:szCs w:val="22"/>
              </w:rPr>
            </w:pPr>
            <w:r w:rsidRPr="002311D8">
              <w:rPr>
                <w:sz w:val="22"/>
                <w:szCs w:val="22"/>
              </w:rPr>
              <w:t>Vence readscripción temporal: 01-may-25</w:t>
            </w:r>
          </w:p>
          <w:p w14:paraId="0CBAE5C9" w14:textId="77777777" w:rsidR="00F235C3" w:rsidRPr="002311D8" w:rsidRDefault="00F235C3" w:rsidP="00B359BE">
            <w:pPr>
              <w:pStyle w:val="Observaciones"/>
              <w:tabs>
                <w:tab w:val="left" w:pos="5954"/>
              </w:tabs>
              <w:rPr>
                <w:color w:val="auto"/>
                <w:sz w:val="22"/>
                <w:szCs w:val="22"/>
              </w:rPr>
            </w:pPr>
            <w:r w:rsidRPr="002311D8">
              <w:rPr>
                <w:color w:val="auto"/>
                <w:sz w:val="22"/>
                <w:szCs w:val="22"/>
              </w:rPr>
              <w:lastRenderedPageBreak/>
              <w:t>Una vez concluida la encomienda, regresará al nivel y cargo que ostentaba como Asistente de Audiencias (nivel 10).</w:t>
            </w:r>
          </w:p>
        </w:tc>
        <w:tc>
          <w:tcPr>
            <w:tcW w:w="2295"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790E08D0" w14:textId="2B74210E" w:rsidR="00F235C3" w:rsidRPr="002311D8" w:rsidRDefault="00F235C3" w:rsidP="00B359BE">
            <w:pPr>
              <w:tabs>
                <w:tab w:val="left" w:pos="5954"/>
              </w:tabs>
              <w:spacing w:line="360" w:lineRule="auto"/>
              <w:jc w:val="both"/>
              <w:rPr>
                <w:rFonts w:ascii="Lato" w:hAnsi="Lato" w:cs="Calibri"/>
              </w:rPr>
            </w:pPr>
            <w:r w:rsidRPr="002311D8">
              <w:rPr>
                <w:rFonts w:ascii="Lato" w:hAnsi="Lato" w:cs="Calibri"/>
              </w:rPr>
              <w:lastRenderedPageBreak/>
              <w:t>Por necesidades del servicio y a petición de la Magistrada Titular de la Tercera Ponencia, se amplía su interinato por tres meses.</w:t>
            </w:r>
          </w:p>
        </w:tc>
      </w:tr>
      <w:tr w:rsidR="002311D8" w:rsidRPr="002311D8" w14:paraId="6A4D210F" w14:textId="77777777" w:rsidTr="00551FD5">
        <w:trPr>
          <w:trHeight w:val="850"/>
        </w:trPr>
        <w:tc>
          <w:tcPr>
            <w:tcW w:w="2705"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145D4EC0" w14:textId="77777777" w:rsidR="00F235C3" w:rsidRPr="002311D8" w:rsidRDefault="00F235C3" w:rsidP="00B359BE">
            <w:pPr>
              <w:pStyle w:val="Nombre"/>
              <w:tabs>
                <w:tab w:val="left" w:pos="5954"/>
              </w:tabs>
              <w:rPr>
                <w:sz w:val="22"/>
                <w:szCs w:val="22"/>
              </w:rPr>
            </w:pPr>
            <w:r w:rsidRPr="002311D8">
              <w:rPr>
                <w:sz w:val="22"/>
                <w:szCs w:val="22"/>
              </w:rPr>
              <w:t>Lcdo. Javier Reyes Pérez</w:t>
            </w:r>
          </w:p>
          <w:p w14:paraId="5AA2DEA9" w14:textId="77777777" w:rsidR="00F235C3" w:rsidRPr="002311D8" w:rsidRDefault="00F235C3" w:rsidP="00B359BE">
            <w:pPr>
              <w:pStyle w:val="Adscripcin"/>
              <w:tabs>
                <w:tab w:val="left" w:pos="5954"/>
              </w:tabs>
              <w:rPr>
                <w:sz w:val="22"/>
                <w:szCs w:val="22"/>
              </w:rPr>
            </w:pPr>
            <w:r w:rsidRPr="002311D8">
              <w:rPr>
                <w:sz w:val="22"/>
                <w:szCs w:val="22"/>
              </w:rPr>
              <w:t>Taquimecanógrafo Interino (nivel 3)</w:t>
            </w:r>
          </w:p>
          <w:p w14:paraId="3544DB1A" w14:textId="77777777" w:rsidR="00F235C3" w:rsidRPr="002311D8" w:rsidRDefault="00F235C3" w:rsidP="00B359BE">
            <w:pPr>
              <w:pStyle w:val="Adscripcin"/>
              <w:tabs>
                <w:tab w:val="left" w:pos="5954"/>
              </w:tabs>
              <w:rPr>
                <w:sz w:val="22"/>
                <w:szCs w:val="22"/>
              </w:rPr>
            </w:pPr>
            <w:r w:rsidRPr="002311D8">
              <w:rPr>
                <w:sz w:val="22"/>
                <w:szCs w:val="22"/>
              </w:rPr>
              <w:t>Adscrito al Juzgado Primero de lo Laboral del Poder Judicial del Estado de Tlaxcala.</w:t>
            </w:r>
          </w:p>
          <w:p w14:paraId="2D9648E4" w14:textId="77777777" w:rsidR="00F235C3" w:rsidRPr="002311D8" w:rsidRDefault="00F235C3" w:rsidP="00B359BE">
            <w:pPr>
              <w:pStyle w:val="Nombre"/>
              <w:tabs>
                <w:tab w:val="left" w:pos="5954"/>
              </w:tabs>
              <w:rPr>
                <w:sz w:val="22"/>
                <w:szCs w:val="22"/>
              </w:rPr>
            </w:pPr>
            <w:r w:rsidRPr="002311D8">
              <w:rPr>
                <w:sz w:val="22"/>
                <w:szCs w:val="22"/>
              </w:rPr>
              <w:t xml:space="preserve">Vence interinato: </w:t>
            </w:r>
            <w:r w:rsidRPr="002311D8">
              <w:rPr>
                <w:rStyle w:val="FECHACar"/>
                <w:color w:val="auto"/>
                <w:sz w:val="22"/>
                <w:szCs w:val="22"/>
              </w:rPr>
              <w:t>01-may-25</w:t>
            </w:r>
          </w:p>
        </w:tc>
        <w:tc>
          <w:tcPr>
            <w:tcW w:w="2295"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79772180" w14:textId="7E54D62F" w:rsidR="00F235C3" w:rsidRPr="002311D8" w:rsidRDefault="00F235C3" w:rsidP="00B359BE">
            <w:pPr>
              <w:tabs>
                <w:tab w:val="left" w:pos="5954"/>
              </w:tabs>
              <w:spacing w:line="360" w:lineRule="auto"/>
              <w:jc w:val="both"/>
              <w:rPr>
                <w:rFonts w:ascii="Lato" w:hAnsi="Lato" w:cs="Calibri"/>
              </w:rPr>
            </w:pPr>
            <w:r w:rsidRPr="002311D8">
              <w:rPr>
                <w:rFonts w:ascii="Lato" w:hAnsi="Lato" w:cs="Calibri"/>
              </w:rPr>
              <w:t>Por necesidades del servicio, se amplía su interinato por tres meses.</w:t>
            </w:r>
          </w:p>
        </w:tc>
      </w:tr>
      <w:tr w:rsidR="002311D8" w:rsidRPr="002311D8" w14:paraId="3925554D" w14:textId="77777777" w:rsidTr="00551FD5">
        <w:trPr>
          <w:trHeight w:val="850"/>
        </w:trPr>
        <w:tc>
          <w:tcPr>
            <w:tcW w:w="2705"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2BFA3C81" w14:textId="77777777" w:rsidR="00F235C3" w:rsidRPr="002311D8" w:rsidRDefault="00F235C3" w:rsidP="00B359BE">
            <w:pPr>
              <w:pStyle w:val="Nombre"/>
              <w:tabs>
                <w:tab w:val="left" w:pos="5954"/>
              </w:tabs>
              <w:rPr>
                <w:sz w:val="22"/>
                <w:szCs w:val="22"/>
              </w:rPr>
            </w:pPr>
            <w:r w:rsidRPr="002311D8">
              <w:rPr>
                <w:sz w:val="22"/>
                <w:szCs w:val="22"/>
              </w:rPr>
              <w:t>Lcdo. Josafat Téllez Cortes</w:t>
            </w:r>
          </w:p>
          <w:p w14:paraId="39EFE499" w14:textId="77777777" w:rsidR="00F235C3" w:rsidRPr="002311D8" w:rsidRDefault="00F235C3" w:rsidP="00B359BE">
            <w:pPr>
              <w:pStyle w:val="Adscripcin"/>
              <w:tabs>
                <w:tab w:val="left" w:pos="5954"/>
              </w:tabs>
              <w:rPr>
                <w:sz w:val="22"/>
                <w:szCs w:val="22"/>
              </w:rPr>
            </w:pPr>
            <w:r w:rsidRPr="002311D8">
              <w:rPr>
                <w:sz w:val="22"/>
                <w:szCs w:val="22"/>
              </w:rPr>
              <w:t>Jefe de Sección Interino (nivel 7), adscrito al Centro Estatal de Justicia Alternativa del Poder Judicial del Estado de Tlaxcala.</w:t>
            </w:r>
          </w:p>
          <w:p w14:paraId="4321A337" w14:textId="77777777" w:rsidR="00F235C3" w:rsidRPr="002311D8" w:rsidRDefault="00F235C3" w:rsidP="00B359BE">
            <w:pPr>
              <w:pStyle w:val="Nombre"/>
              <w:tabs>
                <w:tab w:val="left" w:pos="5954"/>
              </w:tabs>
              <w:rPr>
                <w:sz w:val="22"/>
                <w:szCs w:val="22"/>
              </w:rPr>
            </w:pPr>
            <w:r w:rsidRPr="002311D8">
              <w:rPr>
                <w:sz w:val="22"/>
                <w:szCs w:val="22"/>
              </w:rPr>
              <w:t>Vence interinato: 01-may-25</w:t>
            </w:r>
          </w:p>
        </w:tc>
        <w:tc>
          <w:tcPr>
            <w:tcW w:w="2295"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7C7F4274" w14:textId="65F7CD6B" w:rsidR="00F235C3" w:rsidRPr="002311D8" w:rsidRDefault="00F235C3" w:rsidP="00B359BE">
            <w:pPr>
              <w:tabs>
                <w:tab w:val="left" w:pos="5954"/>
              </w:tabs>
              <w:spacing w:line="360" w:lineRule="auto"/>
              <w:jc w:val="both"/>
              <w:rPr>
                <w:rFonts w:ascii="Lato" w:hAnsi="Lato" w:cs="Calibri"/>
              </w:rPr>
            </w:pPr>
            <w:r w:rsidRPr="002311D8">
              <w:rPr>
                <w:rFonts w:ascii="Lato" w:hAnsi="Lato" w:cs="Calibri"/>
              </w:rPr>
              <w:t>Por necesidades del servicio, se amplía su interinato por tres meses.</w:t>
            </w:r>
          </w:p>
        </w:tc>
      </w:tr>
      <w:bookmarkEnd w:id="12"/>
      <w:tr w:rsidR="002311D8" w:rsidRPr="002311D8" w14:paraId="41A758A3" w14:textId="77777777" w:rsidTr="00551FD5">
        <w:trPr>
          <w:trHeight w:val="850"/>
        </w:trPr>
        <w:tc>
          <w:tcPr>
            <w:tcW w:w="2705"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684639DF" w14:textId="77777777" w:rsidR="00F235C3" w:rsidRPr="002311D8" w:rsidRDefault="00F235C3" w:rsidP="00B359BE">
            <w:pPr>
              <w:pStyle w:val="Nombre"/>
              <w:tabs>
                <w:tab w:val="left" w:pos="5954"/>
              </w:tabs>
              <w:rPr>
                <w:sz w:val="22"/>
                <w:szCs w:val="22"/>
              </w:rPr>
            </w:pPr>
            <w:r w:rsidRPr="002311D8">
              <w:rPr>
                <w:sz w:val="22"/>
                <w:szCs w:val="22"/>
              </w:rPr>
              <w:t>Lcda. Vania Sofía Morales Espinosa</w:t>
            </w:r>
          </w:p>
          <w:p w14:paraId="6927041D" w14:textId="77777777" w:rsidR="00F235C3" w:rsidRPr="002311D8" w:rsidRDefault="00F235C3" w:rsidP="00B359BE">
            <w:pPr>
              <w:pStyle w:val="Adscripcin"/>
              <w:tabs>
                <w:tab w:val="left" w:pos="5954"/>
              </w:tabs>
              <w:rPr>
                <w:sz w:val="22"/>
                <w:szCs w:val="22"/>
              </w:rPr>
            </w:pPr>
            <w:r w:rsidRPr="002311D8">
              <w:rPr>
                <w:sz w:val="22"/>
                <w:szCs w:val="22"/>
              </w:rPr>
              <w:t>Taquimecanógrafa Interina (nivel 3), adscrita a la Dirección de Transparencia, Protección de Datos Personales y Acceso a la Información del Poder Judicial del Estado.</w:t>
            </w:r>
          </w:p>
          <w:p w14:paraId="18D5C027" w14:textId="77777777" w:rsidR="00F235C3" w:rsidRPr="002311D8" w:rsidRDefault="00F235C3" w:rsidP="00B359BE">
            <w:pPr>
              <w:pStyle w:val="Vencimiento"/>
              <w:tabs>
                <w:tab w:val="left" w:pos="5954"/>
              </w:tabs>
              <w:rPr>
                <w:sz w:val="22"/>
                <w:szCs w:val="22"/>
              </w:rPr>
            </w:pPr>
            <w:r w:rsidRPr="002311D8">
              <w:rPr>
                <w:sz w:val="22"/>
                <w:szCs w:val="22"/>
              </w:rPr>
              <w:t>Vence interinato: 03-may-25</w:t>
            </w:r>
          </w:p>
        </w:tc>
        <w:tc>
          <w:tcPr>
            <w:tcW w:w="2295"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5B39560F" w14:textId="580A8B3F" w:rsidR="00F235C3" w:rsidRPr="002311D8" w:rsidRDefault="00D7345B" w:rsidP="00B359BE">
            <w:pPr>
              <w:tabs>
                <w:tab w:val="left" w:pos="5954"/>
              </w:tabs>
              <w:spacing w:line="360" w:lineRule="auto"/>
              <w:jc w:val="both"/>
              <w:rPr>
                <w:rFonts w:ascii="Lato" w:hAnsi="Lato" w:cs="Calibri"/>
              </w:rPr>
            </w:pPr>
            <w:r w:rsidRPr="002311D8">
              <w:rPr>
                <w:rFonts w:ascii="Lato" w:hAnsi="Lato" w:cs="Calibri"/>
              </w:rPr>
              <w:t>Por necesidades del servicio, se amplía su interinato por tres meses.</w:t>
            </w:r>
          </w:p>
        </w:tc>
      </w:tr>
      <w:tr w:rsidR="002311D8" w:rsidRPr="002311D8" w14:paraId="3EDED0E7" w14:textId="77777777" w:rsidTr="00551FD5">
        <w:trPr>
          <w:trHeight w:val="850"/>
        </w:trPr>
        <w:tc>
          <w:tcPr>
            <w:tcW w:w="2705"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4C00413A" w14:textId="77777777" w:rsidR="00F235C3" w:rsidRPr="002311D8" w:rsidRDefault="00F235C3" w:rsidP="00B359BE">
            <w:pPr>
              <w:pStyle w:val="Nombre"/>
              <w:tabs>
                <w:tab w:val="left" w:pos="5954"/>
              </w:tabs>
              <w:rPr>
                <w:sz w:val="22"/>
                <w:szCs w:val="22"/>
              </w:rPr>
            </w:pPr>
            <w:r w:rsidRPr="002311D8">
              <w:rPr>
                <w:sz w:val="22"/>
                <w:szCs w:val="22"/>
              </w:rPr>
              <w:t>Lcdo. Jaime Ortega Vásquez</w:t>
            </w:r>
          </w:p>
          <w:p w14:paraId="40D32A02" w14:textId="77777777" w:rsidR="00F235C3" w:rsidRPr="002311D8" w:rsidRDefault="00F235C3" w:rsidP="00B359BE">
            <w:pPr>
              <w:pStyle w:val="Adscripcin"/>
              <w:tabs>
                <w:tab w:val="left" w:pos="5954"/>
              </w:tabs>
              <w:rPr>
                <w:sz w:val="22"/>
                <w:szCs w:val="22"/>
              </w:rPr>
            </w:pPr>
            <w:r w:rsidRPr="002311D8">
              <w:rPr>
                <w:sz w:val="22"/>
                <w:szCs w:val="22"/>
              </w:rPr>
              <w:t>Secretario Proyectista de Sala Interino (nivel 14), adscrito a la Primera Ponencia de la Sala Civil-Familiar del Tribunal Superior de Justicia del Estado de Tlaxcala.</w:t>
            </w:r>
          </w:p>
          <w:p w14:paraId="7FFF63B1" w14:textId="77777777" w:rsidR="00F235C3" w:rsidRPr="002311D8" w:rsidRDefault="00F235C3" w:rsidP="00B359BE">
            <w:pPr>
              <w:pStyle w:val="Nombre"/>
              <w:tabs>
                <w:tab w:val="left" w:pos="5954"/>
              </w:tabs>
              <w:rPr>
                <w:sz w:val="22"/>
                <w:szCs w:val="22"/>
              </w:rPr>
            </w:pPr>
            <w:r w:rsidRPr="002311D8">
              <w:rPr>
                <w:sz w:val="22"/>
                <w:szCs w:val="22"/>
              </w:rPr>
              <w:t>Vence interinato: 03-may-25</w:t>
            </w:r>
          </w:p>
        </w:tc>
        <w:tc>
          <w:tcPr>
            <w:tcW w:w="2295"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03A07CC2" w14:textId="4E872070" w:rsidR="00F235C3" w:rsidRPr="002311D8" w:rsidRDefault="00D7345B" w:rsidP="00B359BE">
            <w:pPr>
              <w:tabs>
                <w:tab w:val="left" w:pos="5954"/>
              </w:tabs>
              <w:spacing w:line="360" w:lineRule="auto"/>
              <w:jc w:val="both"/>
              <w:rPr>
                <w:rFonts w:ascii="Lato" w:hAnsi="Lato" w:cs="Calibri"/>
              </w:rPr>
            </w:pPr>
            <w:r w:rsidRPr="002311D8">
              <w:rPr>
                <w:rFonts w:ascii="Lato" w:hAnsi="Lato" w:cs="Calibri"/>
              </w:rPr>
              <w:t>Por necesidades del servicio y a petición de la Magistrada Titular de la Segunda Ponencia de la Sala Civil-Familiar, se amplía su interinato al treinta y uno de agosto de dos mil veinticinco.</w:t>
            </w:r>
          </w:p>
        </w:tc>
      </w:tr>
      <w:tr w:rsidR="002311D8" w:rsidRPr="002311D8" w14:paraId="6613DB47" w14:textId="77777777" w:rsidTr="00551FD5">
        <w:trPr>
          <w:trHeight w:val="850"/>
        </w:trPr>
        <w:tc>
          <w:tcPr>
            <w:tcW w:w="2705"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05011120" w14:textId="77777777" w:rsidR="00F235C3" w:rsidRPr="002311D8" w:rsidRDefault="00F235C3" w:rsidP="00B359BE">
            <w:pPr>
              <w:pStyle w:val="Nombre"/>
              <w:tabs>
                <w:tab w:val="left" w:pos="5954"/>
              </w:tabs>
              <w:rPr>
                <w:sz w:val="22"/>
                <w:szCs w:val="22"/>
              </w:rPr>
            </w:pPr>
            <w:r w:rsidRPr="002311D8">
              <w:rPr>
                <w:sz w:val="22"/>
                <w:szCs w:val="22"/>
              </w:rPr>
              <w:t>Lcdo. Rubén Rodrigo Ríos Palacios</w:t>
            </w:r>
          </w:p>
          <w:p w14:paraId="14FABEFC" w14:textId="77777777" w:rsidR="00F235C3" w:rsidRPr="002311D8" w:rsidRDefault="00F235C3" w:rsidP="00B359BE">
            <w:pPr>
              <w:pStyle w:val="Adscripcin"/>
              <w:tabs>
                <w:tab w:val="left" w:pos="5954"/>
              </w:tabs>
              <w:rPr>
                <w:sz w:val="22"/>
                <w:szCs w:val="22"/>
              </w:rPr>
            </w:pPr>
            <w:r w:rsidRPr="002311D8">
              <w:rPr>
                <w:sz w:val="22"/>
                <w:szCs w:val="22"/>
              </w:rPr>
              <w:t>Oficial de Partes Interino (nivel 5), adscrito al Juzgado de lo Familiar del Distrito Judicial de Juárez.</w:t>
            </w:r>
          </w:p>
          <w:p w14:paraId="727D9286" w14:textId="77777777" w:rsidR="00F235C3" w:rsidRPr="002311D8" w:rsidRDefault="00F235C3" w:rsidP="00B359BE">
            <w:pPr>
              <w:pStyle w:val="Nombre"/>
              <w:tabs>
                <w:tab w:val="left" w:pos="5954"/>
              </w:tabs>
              <w:rPr>
                <w:sz w:val="22"/>
                <w:szCs w:val="22"/>
              </w:rPr>
            </w:pPr>
            <w:r w:rsidRPr="002311D8">
              <w:rPr>
                <w:sz w:val="22"/>
                <w:szCs w:val="22"/>
              </w:rPr>
              <w:t>Vence interinato: 04-may-25</w:t>
            </w:r>
          </w:p>
        </w:tc>
        <w:tc>
          <w:tcPr>
            <w:tcW w:w="2295"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566B1BBC" w14:textId="60D8A295" w:rsidR="00F235C3" w:rsidRPr="002311D8" w:rsidRDefault="00D7345B" w:rsidP="00B359BE">
            <w:pPr>
              <w:tabs>
                <w:tab w:val="left" w:pos="5954"/>
              </w:tabs>
              <w:spacing w:line="360" w:lineRule="auto"/>
              <w:jc w:val="both"/>
              <w:rPr>
                <w:rFonts w:ascii="Lato" w:hAnsi="Lato" w:cs="Calibri"/>
              </w:rPr>
            </w:pPr>
            <w:r w:rsidRPr="002311D8">
              <w:rPr>
                <w:rFonts w:ascii="Lato" w:hAnsi="Lato" w:cs="Calibri"/>
              </w:rPr>
              <w:t>Por necesidades del servicio, se amplía su interinato por tres meses.</w:t>
            </w:r>
          </w:p>
        </w:tc>
      </w:tr>
      <w:tr w:rsidR="002311D8" w:rsidRPr="002311D8" w14:paraId="4CC3D554" w14:textId="77777777" w:rsidTr="00551FD5">
        <w:trPr>
          <w:trHeight w:val="850"/>
        </w:trPr>
        <w:tc>
          <w:tcPr>
            <w:tcW w:w="2705"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22D026C9" w14:textId="77777777" w:rsidR="00F235C3" w:rsidRPr="002311D8" w:rsidRDefault="00F235C3" w:rsidP="00B359BE">
            <w:pPr>
              <w:pStyle w:val="Nombre"/>
              <w:tabs>
                <w:tab w:val="left" w:pos="5954"/>
              </w:tabs>
              <w:rPr>
                <w:sz w:val="22"/>
                <w:szCs w:val="22"/>
              </w:rPr>
            </w:pPr>
            <w:r w:rsidRPr="002311D8">
              <w:rPr>
                <w:sz w:val="22"/>
                <w:szCs w:val="22"/>
              </w:rPr>
              <w:t>Lcdo. Erik Lara López</w:t>
            </w:r>
          </w:p>
          <w:p w14:paraId="266CA764" w14:textId="77777777" w:rsidR="00F235C3" w:rsidRPr="002311D8" w:rsidRDefault="00F235C3" w:rsidP="00B359BE">
            <w:pPr>
              <w:pStyle w:val="Adscripcin"/>
              <w:tabs>
                <w:tab w:val="left" w:pos="5954"/>
              </w:tabs>
              <w:rPr>
                <w:sz w:val="22"/>
                <w:szCs w:val="22"/>
              </w:rPr>
            </w:pPr>
            <w:r w:rsidRPr="002311D8">
              <w:rPr>
                <w:sz w:val="22"/>
                <w:szCs w:val="22"/>
              </w:rPr>
              <w:t>Oficial de Partes Interino (nivel 5), adscrito al Juzgado de lo Familiar del Distrito Judicial de Zaragoza.</w:t>
            </w:r>
          </w:p>
          <w:p w14:paraId="315E6DE9" w14:textId="77777777" w:rsidR="00F235C3" w:rsidRPr="002311D8" w:rsidRDefault="00F235C3" w:rsidP="00B359BE">
            <w:pPr>
              <w:pStyle w:val="Nombre"/>
              <w:tabs>
                <w:tab w:val="left" w:pos="5954"/>
              </w:tabs>
              <w:rPr>
                <w:sz w:val="22"/>
                <w:szCs w:val="22"/>
              </w:rPr>
            </w:pPr>
            <w:r w:rsidRPr="002311D8">
              <w:rPr>
                <w:sz w:val="22"/>
                <w:szCs w:val="22"/>
              </w:rPr>
              <w:t>Vence interinato: 04-may-25</w:t>
            </w:r>
          </w:p>
          <w:p w14:paraId="0EAB6188" w14:textId="77777777" w:rsidR="00F235C3" w:rsidRPr="002311D8" w:rsidRDefault="00F235C3" w:rsidP="00B359BE">
            <w:pPr>
              <w:pStyle w:val="Observaciones"/>
              <w:tabs>
                <w:tab w:val="left" w:pos="5954"/>
              </w:tabs>
              <w:rPr>
                <w:color w:val="auto"/>
                <w:sz w:val="22"/>
                <w:szCs w:val="22"/>
              </w:rPr>
            </w:pPr>
            <w:r w:rsidRPr="002311D8">
              <w:rPr>
                <w:color w:val="auto"/>
                <w:sz w:val="22"/>
                <w:szCs w:val="22"/>
              </w:rPr>
              <w:t>Una vez concluido el término, causará la baja respectiva.</w:t>
            </w:r>
          </w:p>
        </w:tc>
        <w:tc>
          <w:tcPr>
            <w:tcW w:w="2295"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5FC968BC" w14:textId="71E2214A" w:rsidR="00F235C3" w:rsidRPr="002311D8" w:rsidRDefault="00D7345B" w:rsidP="00B359BE">
            <w:pPr>
              <w:tabs>
                <w:tab w:val="left" w:pos="5954"/>
              </w:tabs>
              <w:spacing w:line="360" w:lineRule="auto"/>
              <w:jc w:val="both"/>
              <w:rPr>
                <w:rFonts w:ascii="Lato" w:hAnsi="Lato" w:cs="Calibri"/>
              </w:rPr>
            </w:pPr>
            <w:r w:rsidRPr="002311D8">
              <w:rPr>
                <w:rFonts w:ascii="Lato" w:hAnsi="Lato" w:cs="Calibri"/>
              </w:rPr>
              <w:t>Por necesidades del servicio, se amplía su interinato por tres meses.</w:t>
            </w:r>
          </w:p>
        </w:tc>
      </w:tr>
      <w:tr w:rsidR="002311D8" w:rsidRPr="002311D8" w14:paraId="688CD7B6" w14:textId="77777777" w:rsidTr="00551FD5">
        <w:trPr>
          <w:trHeight w:val="850"/>
        </w:trPr>
        <w:tc>
          <w:tcPr>
            <w:tcW w:w="2705"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0045F2DD" w14:textId="77777777" w:rsidR="00F235C3" w:rsidRPr="002311D8" w:rsidRDefault="00F235C3" w:rsidP="00B359BE">
            <w:pPr>
              <w:pStyle w:val="Nombre"/>
              <w:tabs>
                <w:tab w:val="left" w:pos="5954"/>
              </w:tabs>
              <w:rPr>
                <w:sz w:val="22"/>
                <w:szCs w:val="22"/>
              </w:rPr>
            </w:pPr>
            <w:r w:rsidRPr="002311D8">
              <w:rPr>
                <w:sz w:val="22"/>
                <w:szCs w:val="22"/>
              </w:rPr>
              <w:lastRenderedPageBreak/>
              <w:t>Lcda. Nohemí Adriana Gutiérrez Bartolo</w:t>
            </w:r>
          </w:p>
          <w:p w14:paraId="1682ADC1" w14:textId="77777777" w:rsidR="00F235C3" w:rsidRPr="002311D8" w:rsidRDefault="00F235C3" w:rsidP="00B359BE">
            <w:pPr>
              <w:pStyle w:val="Adscripcin"/>
              <w:tabs>
                <w:tab w:val="left" w:pos="5954"/>
              </w:tabs>
              <w:rPr>
                <w:sz w:val="22"/>
                <w:szCs w:val="22"/>
              </w:rPr>
            </w:pPr>
            <w:r w:rsidRPr="002311D8">
              <w:rPr>
                <w:sz w:val="22"/>
                <w:szCs w:val="22"/>
              </w:rPr>
              <w:t xml:space="preserve">Asistente de Audiencias Interino (nivel 10), adscrita con el Juez Séptimo de </w:t>
            </w:r>
            <w:bookmarkStart w:id="13" w:name="_Hlk196469011"/>
            <w:r w:rsidRPr="002311D8">
              <w:rPr>
                <w:sz w:val="22"/>
                <w:szCs w:val="22"/>
              </w:rPr>
              <w:t>Control y de Juicio Oral del Distrito Judicial de Sánchez Piedras y Especializado en Justicia para Adolescentes.</w:t>
            </w:r>
            <w:bookmarkEnd w:id="13"/>
          </w:p>
          <w:p w14:paraId="2E5071B3" w14:textId="77777777" w:rsidR="00F235C3" w:rsidRPr="002311D8" w:rsidRDefault="00F235C3" w:rsidP="00B359BE">
            <w:pPr>
              <w:pStyle w:val="Nombre"/>
              <w:tabs>
                <w:tab w:val="left" w:pos="5954"/>
              </w:tabs>
              <w:rPr>
                <w:sz w:val="22"/>
                <w:szCs w:val="22"/>
              </w:rPr>
            </w:pPr>
            <w:r w:rsidRPr="002311D8">
              <w:rPr>
                <w:sz w:val="22"/>
                <w:szCs w:val="22"/>
              </w:rPr>
              <w:t>Vence licencia por maternidad: 04-may-25</w:t>
            </w:r>
          </w:p>
        </w:tc>
        <w:tc>
          <w:tcPr>
            <w:tcW w:w="2295"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5F26A4CB" w14:textId="0AB1D3A4" w:rsidR="00F235C3" w:rsidRPr="002311D8" w:rsidRDefault="00D621B4" w:rsidP="00B359BE">
            <w:pPr>
              <w:tabs>
                <w:tab w:val="left" w:pos="5954"/>
              </w:tabs>
              <w:spacing w:line="360" w:lineRule="auto"/>
              <w:jc w:val="both"/>
              <w:rPr>
                <w:rFonts w:ascii="Lato" w:hAnsi="Lato" w:cs="Calibri"/>
              </w:rPr>
            </w:pPr>
            <w:r w:rsidRPr="002311D8">
              <w:rPr>
                <w:rFonts w:ascii="Lato" w:hAnsi="Lato" w:cs="Calibri"/>
              </w:rPr>
              <w:t>Regresa al nivel y cargo que tenía.</w:t>
            </w:r>
          </w:p>
        </w:tc>
      </w:tr>
      <w:tr w:rsidR="002311D8" w:rsidRPr="002311D8" w14:paraId="3DA84191" w14:textId="77777777" w:rsidTr="00551FD5">
        <w:trPr>
          <w:trHeight w:val="850"/>
        </w:trPr>
        <w:tc>
          <w:tcPr>
            <w:tcW w:w="2705"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7E3C4465" w14:textId="77777777" w:rsidR="00F235C3" w:rsidRPr="002311D8" w:rsidRDefault="00F235C3" w:rsidP="00B359BE">
            <w:pPr>
              <w:pStyle w:val="Nombre"/>
              <w:tabs>
                <w:tab w:val="left" w:pos="5954"/>
              </w:tabs>
              <w:rPr>
                <w:sz w:val="22"/>
                <w:szCs w:val="22"/>
              </w:rPr>
            </w:pPr>
            <w:r w:rsidRPr="002311D8">
              <w:rPr>
                <w:sz w:val="22"/>
                <w:szCs w:val="22"/>
              </w:rPr>
              <w:t>Lcdo. Bryan Alexis Pérez Rojas</w:t>
            </w:r>
          </w:p>
          <w:p w14:paraId="6918CA61" w14:textId="77777777" w:rsidR="00F235C3" w:rsidRPr="002311D8" w:rsidRDefault="00F235C3" w:rsidP="00B359BE">
            <w:pPr>
              <w:pStyle w:val="Nombre"/>
              <w:tabs>
                <w:tab w:val="left" w:pos="5954"/>
              </w:tabs>
              <w:rPr>
                <w:b w:val="0"/>
                <w:bCs w:val="0"/>
                <w:sz w:val="22"/>
                <w:szCs w:val="22"/>
              </w:rPr>
            </w:pPr>
            <w:r w:rsidRPr="002311D8">
              <w:rPr>
                <w:b w:val="0"/>
                <w:bCs w:val="0"/>
                <w:sz w:val="22"/>
                <w:szCs w:val="22"/>
              </w:rPr>
              <w:t>Asistente de Audiencias Interino (nivel 10), adscrito con el Juez Séptimo de Control y de Juicio Oral del Distrito Judicial de Sánchez Piedras y Especializado en Justicia para Adolescentes.</w:t>
            </w:r>
          </w:p>
          <w:p w14:paraId="7718D675" w14:textId="77777777" w:rsidR="00F235C3" w:rsidRPr="002311D8" w:rsidRDefault="00F235C3" w:rsidP="00B359BE">
            <w:pPr>
              <w:pStyle w:val="Nombre"/>
              <w:tabs>
                <w:tab w:val="left" w:pos="5954"/>
              </w:tabs>
              <w:rPr>
                <w:sz w:val="22"/>
                <w:szCs w:val="22"/>
              </w:rPr>
            </w:pPr>
            <w:r w:rsidRPr="002311D8">
              <w:rPr>
                <w:sz w:val="22"/>
                <w:szCs w:val="22"/>
              </w:rPr>
              <w:t>Vence interinato: 04-may-25</w:t>
            </w:r>
          </w:p>
          <w:p w14:paraId="0EE843F0" w14:textId="77777777" w:rsidR="00F235C3" w:rsidRPr="002311D8" w:rsidRDefault="00F235C3" w:rsidP="00B359BE">
            <w:pPr>
              <w:pStyle w:val="Observaciones"/>
              <w:tabs>
                <w:tab w:val="left" w:pos="5954"/>
              </w:tabs>
              <w:rPr>
                <w:color w:val="auto"/>
                <w:sz w:val="22"/>
                <w:szCs w:val="22"/>
              </w:rPr>
            </w:pPr>
            <w:r w:rsidRPr="002311D8">
              <w:rPr>
                <w:color w:val="auto"/>
                <w:sz w:val="22"/>
                <w:szCs w:val="22"/>
              </w:rPr>
              <w:t>Cubre a la Lcda. Nohemí Adriana Gutiérrez Bartolo.</w:t>
            </w:r>
          </w:p>
          <w:p w14:paraId="7F83045B" w14:textId="77777777" w:rsidR="00F235C3" w:rsidRPr="002311D8" w:rsidRDefault="00F235C3" w:rsidP="00B359BE">
            <w:pPr>
              <w:pStyle w:val="Observaciones"/>
              <w:tabs>
                <w:tab w:val="left" w:pos="5954"/>
              </w:tabs>
              <w:rPr>
                <w:color w:val="auto"/>
                <w:sz w:val="22"/>
                <w:szCs w:val="22"/>
                <w:highlight w:val="yellow"/>
              </w:rPr>
            </w:pPr>
            <w:r w:rsidRPr="002311D8">
              <w:rPr>
                <w:color w:val="auto"/>
                <w:sz w:val="22"/>
                <w:szCs w:val="22"/>
              </w:rPr>
              <w:t>Una vez concluida la encomienda, regresará al nivel y cargo que ostentaba como Asistente de Causas Interino (nivel 8), en el área de su actual adscripción.</w:t>
            </w:r>
          </w:p>
        </w:tc>
        <w:tc>
          <w:tcPr>
            <w:tcW w:w="2295"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604B23C6" w14:textId="5D1F1A46" w:rsidR="00F235C3" w:rsidRPr="002311D8" w:rsidRDefault="00D7345B" w:rsidP="00B359BE">
            <w:pPr>
              <w:tabs>
                <w:tab w:val="left" w:pos="5954"/>
              </w:tabs>
              <w:spacing w:line="360" w:lineRule="auto"/>
              <w:jc w:val="both"/>
              <w:rPr>
                <w:rFonts w:ascii="Lato" w:hAnsi="Lato" w:cs="Calibri"/>
              </w:rPr>
            </w:pPr>
            <w:r w:rsidRPr="002311D8">
              <w:rPr>
                <w:rFonts w:ascii="Lato" w:hAnsi="Lato" w:cs="Calibri"/>
              </w:rPr>
              <w:t>Regresa al nivel y cargo que tenía de asistente de causas</w:t>
            </w:r>
            <w:r w:rsidR="00D621B4" w:rsidRPr="002311D8">
              <w:rPr>
                <w:rFonts w:ascii="Lato" w:hAnsi="Lato" w:cs="Calibri"/>
              </w:rPr>
              <w:t xml:space="preserve">, con efectos a partir del cinco de mayo de dos mil veinticinco. </w:t>
            </w:r>
          </w:p>
        </w:tc>
      </w:tr>
      <w:tr w:rsidR="002311D8" w:rsidRPr="002311D8" w14:paraId="0D8A0704" w14:textId="77777777" w:rsidTr="00551FD5">
        <w:trPr>
          <w:trHeight w:val="850"/>
        </w:trPr>
        <w:tc>
          <w:tcPr>
            <w:tcW w:w="2705"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7AE81AF5" w14:textId="77777777" w:rsidR="00F235C3" w:rsidRPr="002311D8" w:rsidRDefault="00F235C3" w:rsidP="00B359BE">
            <w:pPr>
              <w:pStyle w:val="Nombre"/>
              <w:tabs>
                <w:tab w:val="left" w:pos="5954"/>
              </w:tabs>
              <w:rPr>
                <w:sz w:val="22"/>
                <w:szCs w:val="22"/>
              </w:rPr>
            </w:pPr>
            <w:r w:rsidRPr="002311D8">
              <w:rPr>
                <w:sz w:val="22"/>
                <w:szCs w:val="22"/>
              </w:rPr>
              <w:t>Lcda. Taide Yanet Medina Hernández</w:t>
            </w:r>
          </w:p>
          <w:p w14:paraId="355F2D8E" w14:textId="77777777" w:rsidR="00F235C3" w:rsidRPr="002311D8" w:rsidRDefault="00F235C3" w:rsidP="00B359BE">
            <w:pPr>
              <w:pStyle w:val="Adscripcin"/>
              <w:tabs>
                <w:tab w:val="left" w:pos="5954"/>
              </w:tabs>
              <w:rPr>
                <w:sz w:val="22"/>
                <w:szCs w:val="22"/>
              </w:rPr>
            </w:pPr>
            <w:r w:rsidRPr="002311D8">
              <w:rPr>
                <w:sz w:val="22"/>
                <w:szCs w:val="22"/>
              </w:rPr>
              <w:t>Asistente de Causas (nivel 8), adscrita con el Juez Séptimo de Control y de Juicio Oral del Distrito Judicial de Sánchez Piedras y Especializado en Justicia para Adolescentes.</w:t>
            </w:r>
          </w:p>
          <w:p w14:paraId="1F636081" w14:textId="77777777" w:rsidR="00F235C3" w:rsidRPr="002311D8" w:rsidRDefault="00F235C3" w:rsidP="00B359BE">
            <w:pPr>
              <w:pStyle w:val="Nombre"/>
              <w:tabs>
                <w:tab w:val="left" w:pos="5954"/>
              </w:tabs>
              <w:rPr>
                <w:sz w:val="22"/>
                <w:szCs w:val="22"/>
              </w:rPr>
            </w:pPr>
            <w:r w:rsidRPr="002311D8">
              <w:rPr>
                <w:sz w:val="22"/>
                <w:szCs w:val="22"/>
              </w:rPr>
              <w:t>Vence designación temporal: 04-may-25</w:t>
            </w:r>
          </w:p>
          <w:p w14:paraId="4279E604" w14:textId="77777777" w:rsidR="00F235C3" w:rsidRPr="002311D8" w:rsidRDefault="00F235C3" w:rsidP="00B359BE">
            <w:pPr>
              <w:pStyle w:val="Observaciones"/>
              <w:tabs>
                <w:tab w:val="left" w:pos="5954"/>
              </w:tabs>
              <w:rPr>
                <w:color w:val="auto"/>
                <w:sz w:val="22"/>
                <w:szCs w:val="22"/>
              </w:rPr>
            </w:pPr>
            <w:r w:rsidRPr="002311D8">
              <w:rPr>
                <w:color w:val="auto"/>
                <w:sz w:val="22"/>
                <w:szCs w:val="22"/>
              </w:rPr>
              <w:t>Cubre a el Lcdo. Bryan Alexis Pérez Rojas.</w:t>
            </w:r>
          </w:p>
          <w:p w14:paraId="597A0749" w14:textId="77777777" w:rsidR="00F235C3" w:rsidRPr="002311D8" w:rsidRDefault="00F235C3" w:rsidP="00B359BE">
            <w:pPr>
              <w:pStyle w:val="Observaciones"/>
              <w:tabs>
                <w:tab w:val="left" w:pos="5954"/>
              </w:tabs>
              <w:rPr>
                <w:color w:val="auto"/>
                <w:sz w:val="22"/>
                <w:szCs w:val="22"/>
                <w:highlight w:val="yellow"/>
              </w:rPr>
            </w:pPr>
            <w:r w:rsidRPr="002311D8">
              <w:rPr>
                <w:color w:val="auto"/>
                <w:sz w:val="22"/>
                <w:szCs w:val="22"/>
              </w:rPr>
              <w:t>Una vez concluida la encomienda, regresará al nivel y cargo que ostentaba como Asistente de Notificaciones (nivel7), en el área se su anterior adscripción (Personal de apoyo de Juzgado de Control y Juicio Oral Sánchez Piedras).</w:t>
            </w:r>
          </w:p>
        </w:tc>
        <w:tc>
          <w:tcPr>
            <w:tcW w:w="2295"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39766193" w14:textId="3310F3FF" w:rsidR="00F235C3" w:rsidRPr="002311D8" w:rsidRDefault="00D7345B" w:rsidP="00B359BE">
            <w:pPr>
              <w:tabs>
                <w:tab w:val="left" w:pos="5954"/>
              </w:tabs>
              <w:spacing w:line="360" w:lineRule="auto"/>
              <w:jc w:val="both"/>
              <w:rPr>
                <w:rFonts w:ascii="Lato" w:hAnsi="Lato" w:cs="Calibri"/>
              </w:rPr>
            </w:pPr>
            <w:r w:rsidRPr="002311D8">
              <w:rPr>
                <w:rFonts w:ascii="Lato" w:hAnsi="Lato" w:cs="Calibri"/>
              </w:rPr>
              <w:t>Regresa al nivel y cargo que tenía de Asistente de Notificaciones</w:t>
            </w:r>
            <w:r w:rsidR="00D621B4" w:rsidRPr="002311D8">
              <w:rPr>
                <w:rFonts w:ascii="Lato" w:hAnsi="Lato" w:cs="Calibri"/>
              </w:rPr>
              <w:t>, con efectos a partir del cinco de mayo de dos mil veinticinco.</w:t>
            </w:r>
          </w:p>
        </w:tc>
      </w:tr>
      <w:tr w:rsidR="002311D8" w:rsidRPr="002311D8" w14:paraId="7D137C8C" w14:textId="77777777" w:rsidTr="00551FD5">
        <w:trPr>
          <w:trHeight w:val="850"/>
        </w:trPr>
        <w:tc>
          <w:tcPr>
            <w:tcW w:w="2705"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61A76422" w14:textId="77777777" w:rsidR="00F235C3" w:rsidRPr="002311D8" w:rsidRDefault="00F235C3" w:rsidP="00B359BE">
            <w:pPr>
              <w:pStyle w:val="Nombre"/>
              <w:tabs>
                <w:tab w:val="left" w:pos="5954"/>
              </w:tabs>
              <w:rPr>
                <w:sz w:val="22"/>
                <w:szCs w:val="22"/>
              </w:rPr>
            </w:pPr>
            <w:r w:rsidRPr="002311D8">
              <w:rPr>
                <w:sz w:val="22"/>
                <w:szCs w:val="22"/>
              </w:rPr>
              <w:t xml:space="preserve">Lcda. Christian Anai </w:t>
            </w:r>
            <w:proofErr w:type="spellStart"/>
            <w:r w:rsidRPr="002311D8">
              <w:rPr>
                <w:sz w:val="22"/>
                <w:szCs w:val="22"/>
              </w:rPr>
              <w:t>Teloxa</w:t>
            </w:r>
            <w:proofErr w:type="spellEnd"/>
            <w:r w:rsidRPr="002311D8">
              <w:rPr>
                <w:sz w:val="22"/>
                <w:szCs w:val="22"/>
              </w:rPr>
              <w:t xml:space="preserve"> Vázquez</w:t>
            </w:r>
          </w:p>
          <w:p w14:paraId="6DB943F1" w14:textId="77777777" w:rsidR="00F235C3" w:rsidRPr="002311D8" w:rsidRDefault="00F235C3" w:rsidP="00B359BE">
            <w:pPr>
              <w:pStyle w:val="Adscripcin"/>
              <w:tabs>
                <w:tab w:val="left" w:pos="5954"/>
              </w:tabs>
              <w:rPr>
                <w:sz w:val="22"/>
                <w:szCs w:val="22"/>
              </w:rPr>
            </w:pPr>
            <w:r w:rsidRPr="002311D8">
              <w:rPr>
                <w:sz w:val="22"/>
                <w:szCs w:val="22"/>
              </w:rPr>
              <w:t>Auxiliar Administrativa Interina (nivel 5), adscrita a la Dirección de Transparencia, Protección de Datos Personales y Acceso a la Información del Poder Judicial del Estado.</w:t>
            </w:r>
          </w:p>
          <w:p w14:paraId="77705B59" w14:textId="77777777" w:rsidR="00F235C3" w:rsidRPr="002311D8" w:rsidRDefault="00F235C3" w:rsidP="00B359BE">
            <w:pPr>
              <w:pStyle w:val="Nombre"/>
              <w:tabs>
                <w:tab w:val="left" w:pos="5954"/>
              </w:tabs>
              <w:rPr>
                <w:sz w:val="22"/>
                <w:szCs w:val="22"/>
                <w:highlight w:val="yellow"/>
              </w:rPr>
            </w:pPr>
            <w:r w:rsidRPr="002311D8">
              <w:rPr>
                <w:sz w:val="22"/>
                <w:szCs w:val="22"/>
              </w:rPr>
              <w:t>Vence Interinato: 09-may-25</w:t>
            </w:r>
          </w:p>
        </w:tc>
        <w:tc>
          <w:tcPr>
            <w:tcW w:w="2295"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2C6D6DA1" w14:textId="4DB69C59" w:rsidR="00F235C3" w:rsidRPr="002311D8" w:rsidRDefault="00D7345B" w:rsidP="00B359BE">
            <w:pPr>
              <w:tabs>
                <w:tab w:val="left" w:pos="5954"/>
              </w:tabs>
              <w:spacing w:line="360" w:lineRule="auto"/>
              <w:jc w:val="both"/>
              <w:rPr>
                <w:rFonts w:ascii="Lato" w:hAnsi="Lato" w:cs="Calibri"/>
              </w:rPr>
            </w:pPr>
            <w:r w:rsidRPr="002311D8">
              <w:rPr>
                <w:rFonts w:ascii="Lato" w:hAnsi="Lato" w:cs="Calibri"/>
              </w:rPr>
              <w:t>Por necesidades del servicio, se amplía su interinato hasta nuevas instrucciones.</w:t>
            </w:r>
          </w:p>
        </w:tc>
      </w:tr>
      <w:tr w:rsidR="002311D8" w:rsidRPr="002311D8" w14:paraId="7B34A081" w14:textId="77777777" w:rsidTr="00551FD5">
        <w:trPr>
          <w:trHeight w:val="850"/>
        </w:trPr>
        <w:tc>
          <w:tcPr>
            <w:tcW w:w="2705"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6F9DF680" w14:textId="77777777" w:rsidR="00D7345B" w:rsidRPr="002311D8" w:rsidRDefault="00D7345B" w:rsidP="00B359BE">
            <w:pPr>
              <w:pStyle w:val="Nombre"/>
              <w:tabs>
                <w:tab w:val="left" w:pos="5954"/>
              </w:tabs>
              <w:rPr>
                <w:sz w:val="22"/>
                <w:szCs w:val="22"/>
              </w:rPr>
            </w:pPr>
            <w:r w:rsidRPr="002311D8">
              <w:rPr>
                <w:sz w:val="22"/>
                <w:szCs w:val="22"/>
              </w:rPr>
              <w:lastRenderedPageBreak/>
              <w:t>Lcda. Rosaura Galván Cortés</w:t>
            </w:r>
          </w:p>
          <w:p w14:paraId="1A067F38" w14:textId="77777777" w:rsidR="00D7345B" w:rsidRPr="002311D8" w:rsidRDefault="00D7345B" w:rsidP="00B359BE">
            <w:pPr>
              <w:pStyle w:val="Adscripcin"/>
              <w:tabs>
                <w:tab w:val="left" w:pos="5954"/>
              </w:tabs>
              <w:rPr>
                <w:sz w:val="22"/>
                <w:szCs w:val="22"/>
              </w:rPr>
            </w:pPr>
            <w:r w:rsidRPr="002311D8">
              <w:rPr>
                <w:sz w:val="22"/>
                <w:szCs w:val="22"/>
              </w:rPr>
              <w:t>Oficial de Partes Interina (nivel 5), adscrita al Juzgado Familiar Especializado en asuntos urgentes para mujeres, que viven en situación de violencia con competencia en todo el Estado de Tlaxcala.</w:t>
            </w:r>
          </w:p>
          <w:p w14:paraId="064B3E6B" w14:textId="77777777" w:rsidR="00D7345B" w:rsidRPr="002311D8" w:rsidRDefault="00D7345B" w:rsidP="00B359BE">
            <w:pPr>
              <w:pStyle w:val="Nombre"/>
              <w:tabs>
                <w:tab w:val="left" w:pos="5954"/>
              </w:tabs>
              <w:rPr>
                <w:sz w:val="22"/>
                <w:szCs w:val="22"/>
                <w:highlight w:val="yellow"/>
              </w:rPr>
            </w:pPr>
            <w:r w:rsidRPr="002311D8">
              <w:rPr>
                <w:sz w:val="22"/>
                <w:szCs w:val="22"/>
              </w:rPr>
              <w:t>Vence interinato: 09-may-25</w:t>
            </w:r>
          </w:p>
        </w:tc>
        <w:tc>
          <w:tcPr>
            <w:tcW w:w="2295"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0FA655C2" w14:textId="514131A3" w:rsidR="00D7345B" w:rsidRPr="002311D8" w:rsidRDefault="00D7345B" w:rsidP="00B359BE">
            <w:pPr>
              <w:tabs>
                <w:tab w:val="left" w:pos="5954"/>
              </w:tabs>
              <w:spacing w:line="360" w:lineRule="auto"/>
              <w:jc w:val="both"/>
              <w:rPr>
                <w:rFonts w:ascii="Lato" w:hAnsi="Lato" w:cs="Calibri"/>
              </w:rPr>
            </w:pPr>
            <w:r w:rsidRPr="002311D8">
              <w:rPr>
                <w:rFonts w:ascii="Lato" w:hAnsi="Lato" w:cs="Calibri"/>
              </w:rPr>
              <w:t>Por necesidades del servicio, se amplía su interinato hasta nuevas instrucciones.</w:t>
            </w:r>
          </w:p>
        </w:tc>
      </w:tr>
    </w:tbl>
    <w:p w14:paraId="5E6DFB2D" w14:textId="77777777" w:rsidR="004C41FA" w:rsidRPr="002311D8" w:rsidRDefault="004C41FA" w:rsidP="00B359BE">
      <w:pPr>
        <w:tabs>
          <w:tab w:val="left" w:pos="5387"/>
          <w:tab w:val="left" w:pos="5954"/>
        </w:tabs>
        <w:spacing w:after="0" w:line="480" w:lineRule="auto"/>
        <w:jc w:val="both"/>
        <w:rPr>
          <w:rFonts w:ascii="Lato" w:hAnsi="Lato"/>
          <w:b/>
          <w:bCs/>
        </w:rPr>
      </w:pPr>
    </w:p>
    <w:p w14:paraId="77EF3123" w14:textId="0F7933B3" w:rsidR="004C41FA" w:rsidRPr="002311D8" w:rsidRDefault="004C41FA" w:rsidP="00B359BE">
      <w:pPr>
        <w:pStyle w:val="yiv3892954483gmail-xmsonormal"/>
        <w:shd w:val="clear" w:color="auto" w:fill="FFFFFF"/>
        <w:tabs>
          <w:tab w:val="left" w:pos="5954"/>
          <w:tab w:val="left" w:pos="7513"/>
        </w:tabs>
        <w:spacing w:before="0" w:beforeAutospacing="0" w:after="0" w:afterAutospacing="0" w:line="480" w:lineRule="auto"/>
        <w:jc w:val="both"/>
        <w:rPr>
          <w:rFonts w:ascii="Lato" w:hAnsi="Lato" w:cstheme="minorHAnsi"/>
          <w:b/>
          <w:bCs/>
          <w:sz w:val="22"/>
          <w:szCs w:val="22"/>
          <w:u w:val="single"/>
          <w:bdr w:val="none" w:sz="0" w:space="0" w:color="auto" w:frame="1"/>
        </w:rPr>
      </w:pPr>
      <w:r w:rsidRPr="002311D8">
        <w:rPr>
          <w:rFonts w:ascii="Lato" w:hAnsi="Lato" w:cstheme="minorHAnsi"/>
          <w:sz w:val="22"/>
          <w:szCs w:val="22"/>
          <w:bdr w:val="none" w:sz="0" w:space="0" w:color="auto" w:frame="1"/>
        </w:rPr>
        <w:t>Con fundamento en lo que establecen los artículos 35 fracción IV, 61, 68 fracción I, y 77 fracción I, de la Ley Orgánica del Poder Judicial del Estado, dadas las necesidades del servicio en los órganos jurisdiccionales, se determina la ampliación de los interinatos en mención, en los términos planteados, ordenando comunicar esta determinación a la Directora de Recursos Humanos y Materiales dependiente de la Secretaría Ejecutiva, al Contralor y Tesorero del Poder Judicial del Estado, al Pleno del Tribunal Superior de Justicia, en lo que corresponda, así como a las personas servidoras públicas mencionadas, para su conocimiento, efectos legales y administrativos a que haya lugar</w:t>
      </w:r>
      <w:r w:rsidRPr="002311D8">
        <w:rPr>
          <w:rFonts w:ascii="Lato" w:hAnsi="Lato" w:cstheme="minorHAnsi"/>
          <w:b/>
          <w:bCs/>
          <w:sz w:val="22"/>
          <w:szCs w:val="22"/>
          <w:bdr w:val="none" w:sz="0" w:space="0" w:color="auto" w:frame="1"/>
        </w:rPr>
        <w:t xml:space="preserve">. </w:t>
      </w:r>
      <w:r w:rsidRPr="002311D8">
        <w:rPr>
          <w:rFonts w:ascii="Lato" w:hAnsi="Lato" w:cstheme="minorHAnsi"/>
          <w:b/>
          <w:bCs/>
          <w:sz w:val="22"/>
          <w:szCs w:val="22"/>
          <w:u w:val="single"/>
          <w:bdr w:val="none" w:sz="0" w:space="0" w:color="auto" w:frame="1"/>
        </w:rPr>
        <w:t xml:space="preserve"> </w:t>
      </w:r>
      <w:r w:rsidR="00551FD5" w:rsidRPr="002311D8">
        <w:rPr>
          <w:rFonts w:ascii="Lato" w:hAnsi="Lato" w:cstheme="minorHAnsi"/>
          <w:b/>
          <w:bCs/>
          <w:sz w:val="22"/>
          <w:szCs w:val="22"/>
          <w:u w:val="single"/>
          <w:bdr w:val="none" w:sz="0" w:space="0" w:color="auto" w:frame="1"/>
        </w:rPr>
        <w:t>APROBADO POR UNANIMIDAD DE VOTOS.</w:t>
      </w:r>
    </w:p>
    <w:p w14:paraId="65F8C01F" w14:textId="6D9E2123" w:rsidR="00656B72" w:rsidRPr="002311D8" w:rsidRDefault="00656B72" w:rsidP="00B359BE">
      <w:pPr>
        <w:pStyle w:val="yiv3892954483gmail-xmsonormal"/>
        <w:shd w:val="clear" w:color="auto" w:fill="FFFFFF"/>
        <w:tabs>
          <w:tab w:val="left" w:pos="5954"/>
          <w:tab w:val="left" w:pos="7513"/>
        </w:tabs>
        <w:spacing w:before="0" w:beforeAutospacing="0" w:after="0" w:afterAutospacing="0" w:line="480" w:lineRule="auto"/>
        <w:ind w:firstLine="851"/>
        <w:jc w:val="both"/>
        <w:rPr>
          <w:rFonts w:ascii="Lato" w:hAnsi="Lato"/>
          <w:b/>
          <w:sz w:val="22"/>
          <w:szCs w:val="22"/>
        </w:rPr>
      </w:pPr>
      <w:r w:rsidRPr="002311D8">
        <w:rPr>
          <w:rFonts w:ascii="Lato" w:hAnsi="Lato"/>
          <w:b/>
          <w:bCs/>
          <w:sz w:val="22"/>
          <w:szCs w:val="22"/>
        </w:rPr>
        <w:t>ACUERDO XX/41/2025.1</w:t>
      </w:r>
      <w:r w:rsidR="004C41FA" w:rsidRPr="002311D8">
        <w:rPr>
          <w:rFonts w:ascii="Lato" w:hAnsi="Lato"/>
          <w:b/>
          <w:bCs/>
          <w:sz w:val="22"/>
          <w:szCs w:val="22"/>
        </w:rPr>
        <w:t>5</w:t>
      </w:r>
      <w:r w:rsidRPr="002311D8">
        <w:rPr>
          <w:rFonts w:ascii="Lato" w:hAnsi="Lato"/>
          <w:b/>
          <w:bCs/>
          <w:sz w:val="22"/>
          <w:szCs w:val="22"/>
        </w:rPr>
        <w:t>.</w:t>
      </w:r>
      <w:bookmarkStart w:id="14" w:name="_Hlk195008782"/>
      <w:r w:rsidRPr="002311D8">
        <w:rPr>
          <w:rFonts w:ascii="Lato" w:hAnsi="Lato"/>
          <w:b/>
          <w:bCs/>
          <w:sz w:val="22"/>
          <w:szCs w:val="22"/>
        </w:rPr>
        <w:t xml:space="preserve">  </w:t>
      </w:r>
      <w:bookmarkEnd w:id="14"/>
      <w:r w:rsidRPr="002311D8">
        <w:rPr>
          <w:rFonts w:ascii="Lato" w:hAnsi="Lato"/>
          <w:b/>
          <w:sz w:val="22"/>
          <w:szCs w:val="22"/>
        </w:rPr>
        <w:t>ADSCRIPCIONES Y/O READSCRIPCIONES:</w:t>
      </w:r>
    </w:p>
    <w:tbl>
      <w:tblPr>
        <w:tblStyle w:val="Tablaconcuadrcula"/>
        <w:tblW w:w="0" w:type="auto"/>
        <w:tblLook w:val="04A0" w:firstRow="1" w:lastRow="0" w:firstColumn="1" w:lastColumn="0" w:noHBand="0" w:noVBand="1"/>
      </w:tblPr>
      <w:tblGrid>
        <w:gridCol w:w="3847"/>
        <w:gridCol w:w="3847"/>
      </w:tblGrid>
      <w:tr w:rsidR="002311D8" w:rsidRPr="002311D8" w14:paraId="614D0A38" w14:textId="77777777" w:rsidTr="008B1B04">
        <w:tc>
          <w:tcPr>
            <w:tcW w:w="3847" w:type="dxa"/>
          </w:tcPr>
          <w:p w14:paraId="12EF53B6" w14:textId="77777777" w:rsidR="00656B72" w:rsidRPr="002311D8" w:rsidRDefault="00656B72" w:rsidP="00B359BE">
            <w:pPr>
              <w:pStyle w:val="NormalWeb"/>
              <w:tabs>
                <w:tab w:val="left" w:pos="5387"/>
                <w:tab w:val="left" w:pos="5954"/>
                <w:tab w:val="left" w:pos="7513"/>
              </w:tabs>
              <w:spacing w:before="0" w:beforeAutospacing="0" w:after="0" w:afterAutospacing="0" w:line="480" w:lineRule="auto"/>
              <w:jc w:val="center"/>
              <w:rPr>
                <w:rFonts w:ascii="Lato" w:hAnsi="Lato"/>
                <w:b/>
                <w:sz w:val="22"/>
                <w:szCs w:val="22"/>
              </w:rPr>
            </w:pPr>
            <w:r w:rsidRPr="002311D8">
              <w:rPr>
                <w:rFonts w:ascii="Lato" w:hAnsi="Lato"/>
                <w:b/>
                <w:sz w:val="22"/>
                <w:szCs w:val="22"/>
              </w:rPr>
              <w:t>SITUACIÓN ACTUAL</w:t>
            </w:r>
          </w:p>
        </w:tc>
        <w:tc>
          <w:tcPr>
            <w:tcW w:w="3847" w:type="dxa"/>
          </w:tcPr>
          <w:p w14:paraId="026B168E" w14:textId="77777777" w:rsidR="00656B72" w:rsidRPr="002311D8" w:rsidRDefault="00656B72" w:rsidP="00B359BE">
            <w:pPr>
              <w:pStyle w:val="NormalWeb"/>
              <w:tabs>
                <w:tab w:val="left" w:pos="5387"/>
                <w:tab w:val="left" w:pos="5954"/>
                <w:tab w:val="left" w:pos="7513"/>
              </w:tabs>
              <w:spacing w:before="0" w:beforeAutospacing="0" w:after="0" w:afterAutospacing="0" w:line="480" w:lineRule="auto"/>
              <w:jc w:val="center"/>
              <w:rPr>
                <w:rFonts w:ascii="Lato" w:hAnsi="Lato"/>
                <w:b/>
                <w:sz w:val="22"/>
                <w:szCs w:val="22"/>
              </w:rPr>
            </w:pPr>
            <w:r w:rsidRPr="002311D8">
              <w:rPr>
                <w:rFonts w:ascii="Lato" w:hAnsi="Lato"/>
                <w:b/>
                <w:sz w:val="22"/>
                <w:szCs w:val="22"/>
              </w:rPr>
              <w:t>DETERMINACIÓN</w:t>
            </w:r>
          </w:p>
        </w:tc>
      </w:tr>
      <w:tr w:rsidR="002311D8" w:rsidRPr="002311D8" w14:paraId="0BAFB9C1" w14:textId="77777777" w:rsidTr="008B1B04">
        <w:tc>
          <w:tcPr>
            <w:tcW w:w="3847" w:type="dxa"/>
          </w:tcPr>
          <w:p w14:paraId="001C72F2" w14:textId="77777777" w:rsidR="00656B72" w:rsidRPr="002311D8" w:rsidRDefault="000732CB" w:rsidP="00B359BE">
            <w:pPr>
              <w:pStyle w:val="NormalWeb"/>
              <w:tabs>
                <w:tab w:val="left" w:pos="5387"/>
                <w:tab w:val="left" w:pos="5954"/>
                <w:tab w:val="left" w:pos="7513"/>
              </w:tabs>
              <w:spacing w:before="0" w:beforeAutospacing="0" w:after="0" w:afterAutospacing="0" w:line="360" w:lineRule="auto"/>
              <w:rPr>
                <w:rFonts w:ascii="Lato" w:hAnsi="Lato"/>
                <w:b/>
                <w:sz w:val="22"/>
                <w:szCs w:val="22"/>
              </w:rPr>
            </w:pPr>
            <w:r w:rsidRPr="002311D8">
              <w:rPr>
                <w:rFonts w:ascii="Lato" w:hAnsi="Lato"/>
                <w:b/>
                <w:sz w:val="22"/>
                <w:szCs w:val="22"/>
              </w:rPr>
              <w:t xml:space="preserve">Lcda. Nayeli </w:t>
            </w:r>
            <w:proofErr w:type="spellStart"/>
            <w:r w:rsidRPr="002311D8">
              <w:rPr>
                <w:rFonts w:ascii="Lato" w:hAnsi="Lato"/>
                <w:b/>
                <w:sz w:val="22"/>
                <w:szCs w:val="22"/>
              </w:rPr>
              <w:t>Esthefani</w:t>
            </w:r>
            <w:proofErr w:type="spellEnd"/>
            <w:r w:rsidRPr="002311D8">
              <w:rPr>
                <w:rFonts w:ascii="Lato" w:hAnsi="Lato"/>
                <w:b/>
                <w:sz w:val="22"/>
                <w:szCs w:val="22"/>
              </w:rPr>
              <w:t xml:space="preserve"> Acevedo Joffre</w:t>
            </w:r>
          </w:p>
          <w:p w14:paraId="25C47763" w14:textId="4FB453F3" w:rsidR="000732CB" w:rsidRPr="002311D8" w:rsidRDefault="000732CB" w:rsidP="00B359BE">
            <w:pPr>
              <w:pStyle w:val="NormalWeb"/>
              <w:tabs>
                <w:tab w:val="left" w:pos="5387"/>
                <w:tab w:val="left" w:pos="5954"/>
                <w:tab w:val="left" w:pos="7513"/>
              </w:tabs>
              <w:spacing w:before="0" w:beforeAutospacing="0" w:after="0" w:afterAutospacing="0" w:line="360" w:lineRule="auto"/>
              <w:rPr>
                <w:rFonts w:ascii="Lato" w:hAnsi="Lato"/>
                <w:bCs/>
                <w:sz w:val="22"/>
                <w:szCs w:val="22"/>
              </w:rPr>
            </w:pPr>
            <w:r w:rsidRPr="002311D8">
              <w:rPr>
                <w:rFonts w:ascii="Lato" w:hAnsi="Lato"/>
                <w:bCs/>
                <w:sz w:val="22"/>
                <w:szCs w:val="22"/>
              </w:rPr>
              <w:t>Auxiliar Administrativa interina (nivel 5), adscrita a Presidencia del Tribunal Superior de Justicia</w:t>
            </w:r>
          </w:p>
        </w:tc>
        <w:tc>
          <w:tcPr>
            <w:tcW w:w="3847" w:type="dxa"/>
          </w:tcPr>
          <w:p w14:paraId="7D24E69B" w14:textId="2A3B73B5" w:rsidR="00656B72" w:rsidRPr="002311D8" w:rsidRDefault="000732CB" w:rsidP="00B359BE">
            <w:pPr>
              <w:pStyle w:val="NormalWeb"/>
              <w:tabs>
                <w:tab w:val="left" w:pos="5387"/>
                <w:tab w:val="left" w:pos="5954"/>
                <w:tab w:val="left" w:pos="7513"/>
              </w:tabs>
              <w:spacing w:before="0" w:beforeAutospacing="0" w:after="0" w:afterAutospacing="0" w:line="360" w:lineRule="auto"/>
              <w:jc w:val="both"/>
              <w:rPr>
                <w:rFonts w:ascii="Lato" w:hAnsi="Lato"/>
                <w:bCs/>
                <w:sz w:val="22"/>
                <w:szCs w:val="22"/>
              </w:rPr>
            </w:pPr>
            <w:r w:rsidRPr="002311D8">
              <w:rPr>
                <w:rFonts w:ascii="Lato" w:hAnsi="Lato"/>
                <w:bCs/>
                <w:sz w:val="22"/>
                <w:szCs w:val="22"/>
              </w:rPr>
              <w:t xml:space="preserve">Por necesidades del servicio, con su mismo nivel y cargo, a efecto de cubrir la licencia médica otorgada a Cecilia Vázquez </w:t>
            </w:r>
            <w:proofErr w:type="spellStart"/>
            <w:r w:rsidRPr="002311D8">
              <w:rPr>
                <w:rFonts w:ascii="Lato" w:hAnsi="Lato"/>
                <w:bCs/>
                <w:sz w:val="22"/>
                <w:szCs w:val="22"/>
              </w:rPr>
              <w:t>Ilizaliturri</w:t>
            </w:r>
            <w:proofErr w:type="spellEnd"/>
            <w:r w:rsidRPr="002311D8">
              <w:rPr>
                <w:rFonts w:ascii="Lato" w:hAnsi="Lato"/>
                <w:bCs/>
                <w:sz w:val="22"/>
                <w:szCs w:val="22"/>
              </w:rPr>
              <w:t xml:space="preserve"> (9472) se readscribe al Juzgado Segundo Civil del Distrito Judicial de Cuauhtémoc, con efectos a partir del dos de mayo al doce de mayo del año en curso.</w:t>
            </w:r>
          </w:p>
        </w:tc>
      </w:tr>
      <w:tr w:rsidR="002311D8" w:rsidRPr="002311D8" w14:paraId="057FD03D" w14:textId="77777777" w:rsidTr="008B1B04">
        <w:tc>
          <w:tcPr>
            <w:tcW w:w="3847" w:type="dxa"/>
          </w:tcPr>
          <w:p w14:paraId="6F75D4E3" w14:textId="2AD33304" w:rsidR="00656B72" w:rsidRPr="002311D8" w:rsidRDefault="000732CB" w:rsidP="00B359BE">
            <w:pPr>
              <w:pStyle w:val="NormalWeb"/>
              <w:tabs>
                <w:tab w:val="left" w:pos="5387"/>
                <w:tab w:val="left" w:pos="5954"/>
                <w:tab w:val="left" w:pos="7513"/>
              </w:tabs>
              <w:spacing w:before="0" w:beforeAutospacing="0" w:after="0" w:afterAutospacing="0" w:line="480" w:lineRule="auto"/>
              <w:jc w:val="both"/>
              <w:rPr>
                <w:rFonts w:ascii="Lato" w:hAnsi="Lato"/>
                <w:b/>
                <w:sz w:val="22"/>
                <w:szCs w:val="22"/>
              </w:rPr>
            </w:pPr>
            <w:r w:rsidRPr="002311D8">
              <w:rPr>
                <w:rFonts w:ascii="Lato" w:hAnsi="Lato"/>
                <w:b/>
                <w:sz w:val="22"/>
                <w:szCs w:val="22"/>
              </w:rPr>
              <w:t>Lcda. Guillermina Nava Vázquez</w:t>
            </w:r>
          </w:p>
          <w:p w14:paraId="075BC2DD" w14:textId="3F7E7EAA" w:rsidR="000732CB" w:rsidRPr="002311D8" w:rsidRDefault="000732CB" w:rsidP="00B359BE">
            <w:pPr>
              <w:pStyle w:val="NormalWeb"/>
              <w:tabs>
                <w:tab w:val="left" w:pos="5387"/>
                <w:tab w:val="left" w:pos="5954"/>
                <w:tab w:val="left" w:pos="7513"/>
              </w:tabs>
              <w:spacing w:before="0" w:beforeAutospacing="0" w:after="0" w:afterAutospacing="0" w:line="360" w:lineRule="auto"/>
              <w:jc w:val="both"/>
              <w:rPr>
                <w:rFonts w:ascii="Lato" w:hAnsi="Lato"/>
                <w:bCs/>
                <w:sz w:val="22"/>
                <w:szCs w:val="22"/>
              </w:rPr>
            </w:pPr>
            <w:r w:rsidRPr="002311D8">
              <w:rPr>
                <w:rFonts w:ascii="Lato" w:hAnsi="Lato"/>
                <w:bCs/>
                <w:sz w:val="22"/>
                <w:szCs w:val="22"/>
              </w:rPr>
              <w:t>Secretaria de Acuerdos de Juzgado interina (nivel 10), adscrita al Juzgado Familiar del Distrito Judicial de Juárez.</w:t>
            </w:r>
          </w:p>
          <w:p w14:paraId="1674F603" w14:textId="77777777" w:rsidR="00656B72" w:rsidRPr="002311D8" w:rsidRDefault="00656B72" w:rsidP="00B359BE">
            <w:pPr>
              <w:pStyle w:val="NormalWeb"/>
              <w:tabs>
                <w:tab w:val="left" w:pos="5387"/>
                <w:tab w:val="left" w:pos="5954"/>
                <w:tab w:val="left" w:pos="7513"/>
              </w:tabs>
              <w:spacing w:before="0" w:beforeAutospacing="0" w:after="0" w:afterAutospacing="0" w:line="480" w:lineRule="auto"/>
              <w:rPr>
                <w:rFonts w:ascii="Lato" w:hAnsi="Lato"/>
                <w:b/>
                <w:sz w:val="22"/>
                <w:szCs w:val="22"/>
              </w:rPr>
            </w:pPr>
          </w:p>
          <w:p w14:paraId="200E9A26" w14:textId="77777777" w:rsidR="00656B72" w:rsidRPr="002311D8" w:rsidRDefault="00656B72" w:rsidP="00B359BE">
            <w:pPr>
              <w:pStyle w:val="NormalWeb"/>
              <w:tabs>
                <w:tab w:val="left" w:pos="5387"/>
                <w:tab w:val="left" w:pos="5954"/>
                <w:tab w:val="left" w:pos="7513"/>
              </w:tabs>
              <w:spacing w:before="0" w:beforeAutospacing="0" w:after="0" w:afterAutospacing="0" w:line="480" w:lineRule="auto"/>
              <w:rPr>
                <w:rFonts w:ascii="Lato" w:hAnsi="Lato"/>
                <w:b/>
                <w:sz w:val="22"/>
                <w:szCs w:val="22"/>
              </w:rPr>
            </w:pPr>
          </w:p>
        </w:tc>
        <w:tc>
          <w:tcPr>
            <w:tcW w:w="3847" w:type="dxa"/>
          </w:tcPr>
          <w:p w14:paraId="6B3C5B19" w14:textId="51433DBA" w:rsidR="00656B72" w:rsidRPr="002311D8" w:rsidRDefault="000732CB" w:rsidP="00B359BE">
            <w:pPr>
              <w:pStyle w:val="NormalWeb"/>
              <w:tabs>
                <w:tab w:val="left" w:pos="5387"/>
                <w:tab w:val="left" w:pos="5954"/>
                <w:tab w:val="left" w:pos="7513"/>
              </w:tabs>
              <w:spacing w:before="0" w:beforeAutospacing="0" w:after="0" w:afterAutospacing="0" w:line="360" w:lineRule="auto"/>
              <w:jc w:val="both"/>
              <w:rPr>
                <w:rFonts w:ascii="Lato" w:hAnsi="Lato"/>
                <w:bCs/>
                <w:sz w:val="22"/>
                <w:szCs w:val="22"/>
              </w:rPr>
            </w:pPr>
            <w:r w:rsidRPr="002311D8">
              <w:rPr>
                <w:rFonts w:ascii="Lato" w:hAnsi="Lato"/>
                <w:bCs/>
                <w:sz w:val="22"/>
                <w:szCs w:val="22"/>
              </w:rPr>
              <w:lastRenderedPageBreak/>
              <w:t>Por necesidades del servicio, con su mismo nivel y cargo, se readscribe al Juzgado Cuarto Civil del Distrito Judicial de</w:t>
            </w:r>
            <w:r w:rsidR="005E6985" w:rsidRPr="002311D8">
              <w:rPr>
                <w:rFonts w:ascii="Lato" w:hAnsi="Lato"/>
                <w:bCs/>
                <w:sz w:val="22"/>
                <w:szCs w:val="22"/>
              </w:rPr>
              <w:t xml:space="preserve"> Cuauhtémoc, en sustitución de la Lcda. María del </w:t>
            </w:r>
            <w:r w:rsidR="003462EB" w:rsidRPr="002311D8">
              <w:rPr>
                <w:rFonts w:ascii="Lato" w:hAnsi="Lato"/>
                <w:bCs/>
                <w:sz w:val="22"/>
                <w:szCs w:val="22"/>
              </w:rPr>
              <w:t>Rocío</w:t>
            </w:r>
            <w:r w:rsidR="005E6985" w:rsidRPr="002311D8">
              <w:rPr>
                <w:rFonts w:ascii="Lato" w:hAnsi="Lato"/>
                <w:bCs/>
                <w:sz w:val="22"/>
                <w:szCs w:val="22"/>
              </w:rPr>
              <w:t xml:space="preserve"> López Luna, con efectos a partir </w:t>
            </w:r>
            <w:proofErr w:type="gramStart"/>
            <w:r w:rsidR="005E6985" w:rsidRPr="002311D8">
              <w:rPr>
                <w:rFonts w:ascii="Lato" w:hAnsi="Lato"/>
                <w:bCs/>
                <w:sz w:val="22"/>
                <w:szCs w:val="22"/>
              </w:rPr>
              <w:t xml:space="preserve">del </w:t>
            </w:r>
            <w:r w:rsidR="00242041" w:rsidRPr="002311D8">
              <w:rPr>
                <w:rFonts w:ascii="Lato" w:hAnsi="Lato"/>
                <w:bCs/>
                <w:sz w:val="22"/>
                <w:szCs w:val="22"/>
              </w:rPr>
              <w:t xml:space="preserve"> </w:t>
            </w:r>
            <w:r w:rsidR="00242041" w:rsidRPr="002311D8">
              <w:rPr>
                <w:rFonts w:ascii="Lato" w:hAnsi="Lato"/>
                <w:bCs/>
                <w:sz w:val="22"/>
                <w:szCs w:val="22"/>
              </w:rPr>
              <w:lastRenderedPageBreak/>
              <w:t>ocho</w:t>
            </w:r>
            <w:proofErr w:type="gramEnd"/>
            <w:r w:rsidR="005E6985" w:rsidRPr="002311D8">
              <w:rPr>
                <w:rFonts w:ascii="Lato" w:hAnsi="Lato"/>
                <w:bCs/>
                <w:sz w:val="22"/>
                <w:szCs w:val="22"/>
              </w:rPr>
              <w:t xml:space="preserve"> de mayo del año en curso, hasta nuevas instrucciones.</w:t>
            </w:r>
            <w:r w:rsidR="005258E5" w:rsidRPr="002311D8">
              <w:rPr>
                <w:rFonts w:ascii="Lato" w:hAnsi="Lato"/>
                <w:bCs/>
                <w:sz w:val="22"/>
                <w:szCs w:val="22"/>
              </w:rPr>
              <w:t xml:space="preserve"> </w:t>
            </w:r>
          </w:p>
        </w:tc>
      </w:tr>
      <w:tr w:rsidR="002311D8" w:rsidRPr="002311D8" w14:paraId="6FCD2D86" w14:textId="77777777" w:rsidTr="008B1B04">
        <w:tc>
          <w:tcPr>
            <w:tcW w:w="3847" w:type="dxa"/>
          </w:tcPr>
          <w:p w14:paraId="136454E8" w14:textId="40FFE26A" w:rsidR="00656B72" w:rsidRPr="002311D8" w:rsidRDefault="005E6985" w:rsidP="00B359BE">
            <w:pPr>
              <w:pStyle w:val="NormalWeb"/>
              <w:tabs>
                <w:tab w:val="left" w:pos="5387"/>
                <w:tab w:val="left" w:pos="5954"/>
                <w:tab w:val="left" w:pos="7513"/>
              </w:tabs>
              <w:spacing w:before="0" w:beforeAutospacing="0" w:after="0" w:afterAutospacing="0" w:line="480" w:lineRule="auto"/>
              <w:rPr>
                <w:rFonts w:ascii="Lato" w:hAnsi="Lato"/>
                <w:b/>
                <w:sz w:val="22"/>
                <w:szCs w:val="22"/>
              </w:rPr>
            </w:pPr>
            <w:r w:rsidRPr="002311D8">
              <w:rPr>
                <w:rFonts w:ascii="Lato" w:hAnsi="Lato"/>
                <w:b/>
                <w:sz w:val="22"/>
                <w:szCs w:val="22"/>
              </w:rPr>
              <w:lastRenderedPageBreak/>
              <w:t xml:space="preserve">Lcda. María del </w:t>
            </w:r>
            <w:r w:rsidR="003462EB" w:rsidRPr="002311D8">
              <w:rPr>
                <w:rFonts w:ascii="Lato" w:hAnsi="Lato"/>
                <w:b/>
                <w:sz w:val="22"/>
                <w:szCs w:val="22"/>
              </w:rPr>
              <w:t>Rocío</w:t>
            </w:r>
            <w:r w:rsidRPr="002311D8">
              <w:rPr>
                <w:rFonts w:ascii="Lato" w:hAnsi="Lato"/>
                <w:b/>
                <w:sz w:val="22"/>
                <w:szCs w:val="22"/>
              </w:rPr>
              <w:t xml:space="preserve"> López Luna</w:t>
            </w:r>
          </w:p>
          <w:p w14:paraId="7E67D923" w14:textId="442D1495" w:rsidR="005E6985" w:rsidRPr="002311D8" w:rsidRDefault="005E6985" w:rsidP="00B359BE">
            <w:pPr>
              <w:pStyle w:val="NormalWeb"/>
              <w:tabs>
                <w:tab w:val="left" w:pos="5387"/>
                <w:tab w:val="left" w:pos="5954"/>
                <w:tab w:val="left" w:pos="7513"/>
              </w:tabs>
              <w:spacing w:before="0" w:beforeAutospacing="0" w:after="0" w:afterAutospacing="0" w:line="360" w:lineRule="auto"/>
              <w:jc w:val="both"/>
              <w:rPr>
                <w:rFonts w:ascii="Lato" w:hAnsi="Lato"/>
                <w:b/>
                <w:sz w:val="22"/>
                <w:szCs w:val="22"/>
              </w:rPr>
            </w:pPr>
            <w:r w:rsidRPr="002311D8">
              <w:rPr>
                <w:rFonts w:ascii="Lato" w:hAnsi="Lato"/>
                <w:bCs/>
                <w:sz w:val="22"/>
                <w:szCs w:val="22"/>
              </w:rPr>
              <w:t>Secretaria de Acuerdos de Juzgado interina (nivel 10), adscrita al Juzgado Cuarto Civil del Distrito Judicial de Cuauhtémoc.</w:t>
            </w:r>
          </w:p>
          <w:p w14:paraId="0B1A0A39" w14:textId="77777777" w:rsidR="00656B72" w:rsidRPr="002311D8" w:rsidRDefault="00656B72" w:rsidP="00B359BE">
            <w:pPr>
              <w:pStyle w:val="NormalWeb"/>
              <w:tabs>
                <w:tab w:val="left" w:pos="5387"/>
                <w:tab w:val="left" w:pos="5954"/>
                <w:tab w:val="left" w:pos="7513"/>
              </w:tabs>
              <w:spacing w:before="0" w:beforeAutospacing="0" w:after="0" w:afterAutospacing="0" w:line="480" w:lineRule="auto"/>
              <w:rPr>
                <w:rFonts w:ascii="Lato" w:hAnsi="Lato"/>
                <w:b/>
                <w:sz w:val="22"/>
                <w:szCs w:val="22"/>
              </w:rPr>
            </w:pPr>
          </w:p>
          <w:p w14:paraId="0106DA31" w14:textId="77777777" w:rsidR="00656B72" w:rsidRPr="002311D8" w:rsidRDefault="00656B72" w:rsidP="00B359BE">
            <w:pPr>
              <w:pStyle w:val="NormalWeb"/>
              <w:tabs>
                <w:tab w:val="left" w:pos="5387"/>
                <w:tab w:val="left" w:pos="5954"/>
                <w:tab w:val="left" w:pos="7513"/>
              </w:tabs>
              <w:spacing w:before="0" w:beforeAutospacing="0" w:after="0" w:afterAutospacing="0" w:line="480" w:lineRule="auto"/>
              <w:rPr>
                <w:rFonts w:ascii="Lato" w:hAnsi="Lato"/>
                <w:b/>
                <w:sz w:val="22"/>
                <w:szCs w:val="22"/>
              </w:rPr>
            </w:pPr>
          </w:p>
        </w:tc>
        <w:tc>
          <w:tcPr>
            <w:tcW w:w="3847" w:type="dxa"/>
          </w:tcPr>
          <w:p w14:paraId="7EED4717" w14:textId="5E9B31B8" w:rsidR="00656B72" w:rsidRPr="002311D8" w:rsidRDefault="005E6985" w:rsidP="00B359BE">
            <w:pPr>
              <w:pStyle w:val="NormalWeb"/>
              <w:tabs>
                <w:tab w:val="left" w:pos="5387"/>
                <w:tab w:val="left" w:pos="5954"/>
                <w:tab w:val="left" w:pos="7513"/>
              </w:tabs>
              <w:spacing w:before="0" w:beforeAutospacing="0" w:after="0" w:afterAutospacing="0" w:line="360" w:lineRule="auto"/>
              <w:jc w:val="both"/>
              <w:rPr>
                <w:rFonts w:ascii="Lato" w:hAnsi="Lato"/>
                <w:bCs/>
                <w:sz w:val="22"/>
                <w:szCs w:val="22"/>
              </w:rPr>
            </w:pPr>
            <w:r w:rsidRPr="002311D8">
              <w:rPr>
                <w:rFonts w:ascii="Lato" w:hAnsi="Lato"/>
                <w:bCs/>
                <w:sz w:val="22"/>
                <w:szCs w:val="22"/>
              </w:rPr>
              <w:t xml:space="preserve">Por necesidades del servicio, con su mismo nivel y cargo, se readscribe al Juzgado </w:t>
            </w:r>
            <w:r w:rsidR="00242041" w:rsidRPr="002311D8">
              <w:rPr>
                <w:rFonts w:ascii="Lato" w:hAnsi="Lato"/>
                <w:bCs/>
                <w:sz w:val="22"/>
                <w:szCs w:val="22"/>
              </w:rPr>
              <w:t xml:space="preserve">Mercantil y de Oralidad Mercantil </w:t>
            </w:r>
            <w:r w:rsidR="00C27185" w:rsidRPr="002311D8">
              <w:rPr>
                <w:rFonts w:ascii="Lato" w:hAnsi="Lato"/>
                <w:bCs/>
                <w:sz w:val="22"/>
                <w:szCs w:val="22"/>
              </w:rPr>
              <w:t xml:space="preserve">del Distrito Judicial de </w:t>
            </w:r>
            <w:r w:rsidR="00242041" w:rsidRPr="002311D8">
              <w:rPr>
                <w:rFonts w:ascii="Lato" w:hAnsi="Lato"/>
                <w:bCs/>
                <w:sz w:val="22"/>
                <w:szCs w:val="22"/>
              </w:rPr>
              <w:t>Cuauhtémoc</w:t>
            </w:r>
            <w:r w:rsidR="00C27185" w:rsidRPr="002311D8">
              <w:rPr>
                <w:rFonts w:ascii="Lato" w:hAnsi="Lato"/>
                <w:bCs/>
                <w:sz w:val="22"/>
                <w:szCs w:val="22"/>
              </w:rPr>
              <w:t xml:space="preserve">, en sustitución de la Lcda. </w:t>
            </w:r>
            <w:r w:rsidR="00242041" w:rsidRPr="002311D8">
              <w:rPr>
                <w:rFonts w:ascii="Lato" w:hAnsi="Lato"/>
                <w:bCs/>
                <w:sz w:val="22"/>
                <w:szCs w:val="22"/>
              </w:rPr>
              <w:t>Ma. Herlinda Sánchez Portilla</w:t>
            </w:r>
            <w:r w:rsidR="00C27185" w:rsidRPr="002311D8">
              <w:rPr>
                <w:rFonts w:ascii="Lato" w:hAnsi="Lato"/>
                <w:bCs/>
                <w:sz w:val="22"/>
                <w:szCs w:val="22"/>
              </w:rPr>
              <w:t xml:space="preserve">, </w:t>
            </w:r>
            <w:r w:rsidRPr="002311D8">
              <w:rPr>
                <w:rFonts w:ascii="Lato" w:hAnsi="Lato"/>
                <w:bCs/>
                <w:sz w:val="22"/>
                <w:szCs w:val="22"/>
              </w:rPr>
              <w:t xml:space="preserve">con efectos a partir del </w:t>
            </w:r>
            <w:r w:rsidR="00242041" w:rsidRPr="002311D8">
              <w:rPr>
                <w:rFonts w:ascii="Lato" w:hAnsi="Lato"/>
                <w:bCs/>
                <w:sz w:val="22"/>
                <w:szCs w:val="22"/>
              </w:rPr>
              <w:t>ocho</w:t>
            </w:r>
            <w:r w:rsidRPr="002311D8">
              <w:rPr>
                <w:rFonts w:ascii="Lato" w:hAnsi="Lato"/>
                <w:bCs/>
                <w:sz w:val="22"/>
                <w:szCs w:val="22"/>
              </w:rPr>
              <w:t xml:space="preserve"> de mayo </w:t>
            </w:r>
            <w:r w:rsidR="00242041" w:rsidRPr="002311D8">
              <w:rPr>
                <w:rFonts w:ascii="Lato" w:hAnsi="Lato"/>
                <w:bCs/>
                <w:sz w:val="22"/>
                <w:szCs w:val="22"/>
              </w:rPr>
              <w:t xml:space="preserve">al quince de junio </w:t>
            </w:r>
            <w:r w:rsidRPr="002311D8">
              <w:rPr>
                <w:rFonts w:ascii="Lato" w:hAnsi="Lato"/>
                <w:bCs/>
                <w:sz w:val="22"/>
                <w:szCs w:val="22"/>
              </w:rPr>
              <w:t>del año en curso</w:t>
            </w:r>
            <w:r w:rsidR="00242041" w:rsidRPr="002311D8">
              <w:rPr>
                <w:rFonts w:ascii="Lato" w:hAnsi="Lato"/>
                <w:bCs/>
                <w:sz w:val="22"/>
                <w:szCs w:val="22"/>
              </w:rPr>
              <w:t>.</w:t>
            </w:r>
            <w:r w:rsidR="005258E5" w:rsidRPr="002311D8">
              <w:rPr>
                <w:rFonts w:ascii="Lato" w:hAnsi="Lato"/>
                <w:bCs/>
                <w:sz w:val="22"/>
                <w:szCs w:val="22"/>
              </w:rPr>
              <w:t xml:space="preserve"> Una vez concluido dicho término, regresara al nivel y cargo que actualmente ostenta.</w:t>
            </w:r>
          </w:p>
        </w:tc>
      </w:tr>
      <w:tr w:rsidR="005E4CE9" w:rsidRPr="002311D8" w14:paraId="056C2C39" w14:textId="77777777" w:rsidTr="008B1B04">
        <w:tc>
          <w:tcPr>
            <w:tcW w:w="3847" w:type="dxa"/>
          </w:tcPr>
          <w:p w14:paraId="45E62A50" w14:textId="77777777" w:rsidR="005E4CE9" w:rsidRDefault="005E4CE9" w:rsidP="00B359BE">
            <w:pPr>
              <w:tabs>
                <w:tab w:val="left" w:pos="5954"/>
              </w:tabs>
              <w:spacing w:after="0" w:line="360" w:lineRule="auto"/>
              <w:jc w:val="both"/>
              <w:rPr>
                <w:rFonts w:ascii="Lato" w:eastAsia="Times New Roman" w:hAnsi="Lato" w:cs="Calibri"/>
                <w:b/>
                <w:bCs/>
                <w:lang w:eastAsia="es-MX"/>
              </w:rPr>
            </w:pPr>
            <w:r>
              <w:rPr>
                <w:rFonts w:ascii="Lato" w:eastAsia="Times New Roman" w:hAnsi="Lato" w:cs="Calibri"/>
                <w:b/>
                <w:bCs/>
                <w:lang w:eastAsia="es-MX"/>
              </w:rPr>
              <w:t>Lcda. María Herlinda Sánchez Portilla</w:t>
            </w:r>
          </w:p>
          <w:p w14:paraId="20464716" w14:textId="2776709C" w:rsidR="005E4CE9" w:rsidRPr="005E51DE" w:rsidRDefault="005E4CE9" w:rsidP="00B359BE">
            <w:pPr>
              <w:tabs>
                <w:tab w:val="left" w:pos="5954"/>
              </w:tabs>
              <w:spacing w:after="0" w:line="360" w:lineRule="auto"/>
              <w:jc w:val="both"/>
              <w:rPr>
                <w:rFonts w:ascii="Lato" w:eastAsia="Times New Roman" w:hAnsi="Lato" w:cs="Calibri"/>
                <w:lang w:eastAsia="es-MX"/>
              </w:rPr>
            </w:pPr>
            <w:r w:rsidRPr="005E51DE">
              <w:rPr>
                <w:rFonts w:ascii="Lato" w:eastAsia="Times New Roman" w:hAnsi="Lato" w:cs="Calibri"/>
                <w:lang w:eastAsia="es-MX"/>
              </w:rPr>
              <w:t>Secretaria de Acuerdos de Juzgado (nivel 10), adscrita al Juzgado Mercantil y de Oralidad Mercantil del Distrito Judicial de Cuauhtémoc.</w:t>
            </w:r>
          </w:p>
        </w:tc>
        <w:tc>
          <w:tcPr>
            <w:tcW w:w="3847" w:type="dxa"/>
          </w:tcPr>
          <w:p w14:paraId="4321DEC6" w14:textId="46D5FE4C" w:rsidR="005E4CE9" w:rsidRPr="002311D8" w:rsidRDefault="005E4CE9" w:rsidP="00B359BE">
            <w:pPr>
              <w:pStyle w:val="NormalWeb"/>
              <w:tabs>
                <w:tab w:val="left" w:pos="5387"/>
                <w:tab w:val="left" w:pos="5954"/>
                <w:tab w:val="left" w:pos="7513"/>
              </w:tabs>
              <w:spacing w:before="0" w:beforeAutospacing="0" w:after="0" w:afterAutospacing="0" w:line="360" w:lineRule="auto"/>
              <w:jc w:val="both"/>
              <w:rPr>
                <w:rFonts w:ascii="Lato" w:hAnsi="Lato"/>
                <w:bCs/>
                <w:sz w:val="22"/>
                <w:szCs w:val="22"/>
              </w:rPr>
            </w:pPr>
            <w:r>
              <w:rPr>
                <w:rFonts w:ascii="Lato" w:hAnsi="Lato"/>
                <w:bCs/>
                <w:sz w:val="22"/>
                <w:szCs w:val="22"/>
              </w:rPr>
              <w:t xml:space="preserve">Por necesidades del servicio y a petición de la Titular de la Segunda Ponencia de la Sala Civil-Familiar del Tribunal Superior de Justicia del Estado, se designa temporalmente como </w:t>
            </w:r>
            <w:proofErr w:type="gramStart"/>
            <w:r>
              <w:rPr>
                <w:rFonts w:ascii="Lato" w:hAnsi="Lato"/>
                <w:bCs/>
                <w:sz w:val="22"/>
                <w:szCs w:val="22"/>
              </w:rPr>
              <w:t>Secretaria</w:t>
            </w:r>
            <w:proofErr w:type="gramEnd"/>
            <w:r>
              <w:rPr>
                <w:rFonts w:ascii="Lato" w:hAnsi="Lato"/>
                <w:bCs/>
                <w:sz w:val="22"/>
                <w:szCs w:val="22"/>
              </w:rPr>
              <w:t xml:space="preserve"> Proyectista de Sala (nivel 14), con efectos a partir del uno de mayo al quince junio de dos mil veinticinco. Una vez concluido el término regresará al nivel y cargo que ostenta actualmente.</w:t>
            </w:r>
          </w:p>
        </w:tc>
      </w:tr>
      <w:tr w:rsidR="002311D8" w:rsidRPr="002311D8" w14:paraId="27C2CE01" w14:textId="77777777" w:rsidTr="008B1B04">
        <w:tc>
          <w:tcPr>
            <w:tcW w:w="3847" w:type="dxa"/>
          </w:tcPr>
          <w:p w14:paraId="660BFB9A" w14:textId="3D9132D2" w:rsidR="003462EB" w:rsidRPr="002311D8" w:rsidRDefault="003462EB" w:rsidP="00B359BE">
            <w:pPr>
              <w:tabs>
                <w:tab w:val="left" w:pos="5954"/>
              </w:tabs>
              <w:spacing w:after="0" w:line="360" w:lineRule="auto"/>
              <w:jc w:val="both"/>
              <w:rPr>
                <w:rFonts w:ascii="Lato" w:eastAsia="Times New Roman" w:hAnsi="Lato" w:cs="Calibri"/>
                <w:b/>
                <w:bCs/>
                <w:lang w:eastAsia="es-MX"/>
              </w:rPr>
            </w:pPr>
            <w:r w:rsidRPr="002311D8">
              <w:rPr>
                <w:rFonts w:ascii="Lato" w:eastAsia="Times New Roman" w:hAnsi="Lato" w:cs="Calibri"/>
                <w:b/>
                <w:bCs/>
                <w:lang w:eastAsia="es-MX"/>
              </w:rPr>
              <w:t>Mtra. en Der. Massiel Nava Cuatecontzi.</w:t>
            </w:r>
          </w:p>
          <w:p w14:paraId="639E3000" w14:textId="7FF9DFEC" w:rsidR="003462EB" w:rsidRPr="002311D8" w:rsidRDefault="003462EB" w:rsidP="00B359BE">
            <w:pPr>
              <w:pStyle w:val="NormalWeb"/>
              <w:tabs>
                <w:tab w:val="left" w:pos="5387"/>
                <w:tab w:val="left" w:pos="5954"/>
                <w:tab w:val="left" w:pos="7513"/>
              </w:tabs>
              <w:spacing w:before="0" w:beforeAutospacing="0" w:after="0" w:afterAutospacing="0" w:line="360" w:lineRule="auto"/>
              <w:jc w:val="both"/>
              <w:rPr>
                <w:rFonts w:ascii="Lato" w:hAnsi="Lato"/>
                <w:bCs/>
                <w:sz w:val="22"/>
                <w:szCs w:val="22"/>
              </w:rPr>
            </w:pPr>
            <w:r w:rsidRPr="002311D8">
              <w:rPr>
                <w:rFonts w:ascii="Lato" w:hAnsi="Lato"/>
                <w:bCs/>
                <w:sz w:val="22"/>
                <w:szCs w:val="22"/>
              </w:rPr>
              <w:t xml:space="preserve">Proyectista de Juzgado Interina (nivel 9), adscrita al Juzgado Familiar del Distrito Judicial de Juárez. </w:t>
            </w:r>
          </w:p>
        </w:tc>
        <w:tc>
          <w:tcPr>
            <w:tcW w:w="3847" w:type="dxa"/>
          </w:tcPr>
          <w:p w14:paraId="46A44A4A" w14:textId="4E5D84F5" w:rsidR="003462EB" w:rsidRPr="002311D8" w:rsidRDefault="003462EB" w:rsidP="00B359BE">
            <w:pPr>
              <w:pStyle w:val="NormalWeb"/>
              <w:tabs>
                <w:tab w:val="left" w:pos="5387"/>
                <w:tab w:val="left" w:pos="5954"/>
                <w:tab w:val="left" w:pos="7513"/>
              </w:tabs>
              <w:spacing w:before="0" w:beforeAutospacing="0" w:after="0" w:afterAutospacing="0" w:line="360" w:lineRule="auto"/>
              <w:jc w:val="both"/>
              <w:rPr>
                <w:rFonts w:ascii="Lato" w:hAnsi="Lato"/>
                <w:bCs/>
                <w:sz w:val="22"/>
                <w:szCs w:val="22"/>
              </w:rPr>
            </w:pPr>
            <w:r w:rsidRPr="002311D8">
              <w:rPr>
                <w:rFonts w:ascii="Lato" w:hAnsi="Lato"/>
                <w:bCs/>
                <w:sz w:val="22"/>
                <w:szCs w:val="22"/>
              </w:rPr>
              <w:t xml:space="preserve">Por necesidades del servicio, se designa </w:t>
            </w:r>
            <w:proofErr w:type="gramStart"/>
            <w:r w:rsidRPr="002311D8">
              <w:rPr>
                <w:rFonts w:ascii="Lato" w:hAnsi="Lato"/>
                <w:bCs/>
                <w:sz w:val="22"/>
                <w:szCs w:val="22"/>
              </w:rPr>
              <w:t>Secretaria</w:t>
            </w:r>
            <w:proofErr w:type="gramEnd"/>
            <w:r w:rsidRPr="002311D8">
              <w:rPr>
                <w:rFonts w:ascii="Lato" w:hAnsi="Lato"/>
                <w:bCs/>
                <w:sz w:val="22"/>
                <w:szCs w:val="22"/>
              </w:rPr>
              <w:t xml:space="preserve"> de Acuerdos Interina (nivel 10), en el Juzgado de su actual adscripción, en sustitución de la Lcda. Guillermina Nava Vázquez, con efectos a partir del ocho de mayo al quince de junio del año en curso. Una vez concluido dicho término, regresara al nivel y cargo que actualmente ostenta.</w:t>
            </w:r>
          </w:p>
        </w:tc>
      </w:tr>
      <w:tr w:rsidR="002311D8" w:rsidRPr="002311D8" w14:paraId="3EF7BECF" w14:textId="77777777" w:rsidTr="008B1B04">
        <w:tc>
          <w:tcPr>
            <w:tcW w:w="3847" w:type="dxa"/>
          </w:tcPr>
          <w:p w14:paraId="2D584FEA" w14:textId="0EB016EA" w:rsidR="00656B72" w:rsidRPr="002311D8" w:rsidRDefault="007E52AA" w:rsidP="00B359BE">
            <w:pPr>
              <w:pStyle w:val="NormalWeb"/>
              <w:tabs>
                <w:tab w:val="left" w:pos="5387"/>
                <w:tab w:val="left" w:pos="5954"/>
                <w:tab w:val="left" w:pos="7513"/>
              </w:tabs>
              <w:spacing w:before="0" w:beforeAutospacing="0" w:after="0" w:afterAutospacing="0" w:line="480" w:lineRule="auto"/>
              <w:rPr>
                <w:rFonts w:ascii="Lato" w:hAnsi="Lato"/>
                <w:b/>
                <w:sz w:val="22"/>
                <w:szCs w:val="22"/>
              </w:rPr>
            </w:pPr>
            <w:r w:rsidRPr="002311D8">
              <w:rPr>
                <w:rFonts w:ascii="Lato" w:hAnsi="Lato"/>
                <w:b/>
                <w:sz w:val="22"/>
                <w:szCs w:val="22"/>
              </w:rPr>
              <w:t>Lcdo. Elier Flores Pérez</w:t>
            </w:r>
          </w:p>
          <w:p w14:paraId="2FFE7C94" w14:textId="7E2FFB7F" w:rsidR="00656B72" w:rsidRPr="002311D8" w:rsidRDefault="007E52AA" w:rsidP="00B359BE">
            <w:pPr>
              <w:pStyle w:val="NormalWeb"/>
              <w:tabs>
                <w:tab w:val="left" w:pos="5387"/>
                <w:tab w:val="left" w:pos="5954"/>
                <w:tab w:val="left" w:pos="7513"/>
              </w:tabs>
              <w:spacing w:before="0" w:beforeAutospacing="0" w:after="0" w:afterAutospacing="0" w:line="360" w:lineRule="auto"/>
              <w:jc w:val="both"/>
              <w:rPr>
                <w:rFonts w:ascii="Lato" w:hAnsi="Lato"/>
                <w:bCs/>
                <w:sz w:val="22"/>
                <w:szCs w:val="22"/>
              </w:rPr>
            </w:pPr>
            <w:r w:rsidRPr="002311D8">
              <w:rPr>
                <w:rFonts w:ascii="Lato" w:hAnsi="Lato"/>
                <w:bCs/>
                <w:sz w:val="22"/>
                <w:szCs w:val="22"/>
              </w:rPr>
              <w:t>Asistente de Notificaciones (nivel 7), adscrito temporalmente al Juzgado de Control y de Juicio Oral del Distrito Judicial de Sánchez Piedras y Especializado en Justicia para Adolescentes.</w:t>
            </w:r>
          </w:p>
          <w:p w14:paraId="50FE18ED" w14:textId="77777777" w:rsidR="00656B72" w:rsidRPr="002311D8" w:rsidRDefault="00656B72" w:rsidP="00B359BE">
            <w:pPr>
              <w:pStyle w:val="NormalWeb"/>
              <w:tabs>
                <w:tab w:val="left" w:pos="5387"/>
                <w:tab w:val="left" w:pos="5954"/>
                <w:tab w:val="left" w:pos="7513"/>
              </w:tabs>
              <w:spacing w:before="0" w:beforeAutospacing="0" w:after="0" w:afterAutospacing="0" w:line="480" w:lineRule="auto"/>
              <w:rPr>
                <w:rFonts w:ascii="Lato" w:hAnsi="Lato"/>
                <w:b/>
                <w:sz w:val="22"/>
                <w:szCs w:val="22"/>
              </w:rPr>
            </w:pPr>
          </w:p>
        </w:tc>
        <w:tc>
          <w:tcPr>
            <w:tcW w:w="3847" w:type="dxa"/>
          </w:tcPr>
          <w:p w14:paraId="3F0F09CC" w14:textId="7110C564" w:rsidR="00656B72" w:rsidRPr="002311D8" w:rsidRDefault="007E52AA" w:rsidP="00B359BE">
            <w:pPr>
              <w:pStyle w:val="NormalWeb"/>
              <w:tabs>
                <w:tab w:val="left" w:pos="5387"/>
                <w:tab w:val="left" w:pos="5954"/>
                <w:tab w:val="left" w:pos="7513"/>
              </w:tabs>
              <w:spacing w:before="0" w:beforeAutospacing="0" w:after="0" w:afterAutospacing="0" w:line="360" w:lineRule="auto"/>
              <w:jc w:val="both"/>
              <w:rPr>
                <w:rFonts w:ascii="Lato" w:hAnsi="Lato"/>
                <w:bCs/>
                <w:sz w:val="22"/>
                <w:szCs w:val="22"/>
              </w:rPr>
            </w:pPr>
            <w:r w:rsidRPr="002311D8">
              <w:rPr>
                <w:rFonts w:ascii="Lato" w:hAnsi="Lato"/>
                <w:bCs/>
                <w:sz w:val="22"/>
                <w:szCs w:val="22"/>
              </w:rPr>
              <w:lastRenderedPageBreak/>
              <w:t xml:space="preserve">Por necesidades del servicio, con su mismo nivel y cargo de Asistente de Notificaciones, se readscribe al Tribunal de Enjuiciamiento del Distrito Judicial de Guridi y Alcocer, en sustitución del Lcdo. José Cortés Pérez, con efectos a partir del cinco de </w:t>
            </w:r>
            <w:r w:rsidRPr="002311D8">
              <w:rPr>
                <w:rFonts w:ascii="Lato" w:hAnsi="Lato"/>
                <w:bCs/>
                <w:sz w:val="22"/>
                <w:szCs w:val="22"/>
              </w:rPr>
              <w:lastRenderedPageBreak/>
              <w:t>mayo del año en curso, hasta nuevas instrucciones.</w:t>
            </w:r>
          </w:p>
        </w:tc>
      </w:tr>
      <w:tr w:rsidR="002311D8" w:rsidRPr="002311D8" w14:paraId="58AD93A9" w14:textId="77777777" w:rsidTr="008B1B04">
        <w:tc>
          <w:tcPr>
            <w:tcW w:w="3847" w:type="dxa"/>
          </w:tcPr>
          <w:p w14:paraId="415FF406" w14:textId="3B411E54" w:rsidR="00656B72" w:rsidRPr="002311D8" w:rsidRDefault="0034205E" w:rsidP="00B359BE">
            <w:pPr>
              <w:pStyle w:val="NormalWeb"/>
              <w:tabs>
                <w:tab w:val="left" w:pos="5387"/>
                <w:tab w:val="left" w:pos="5954"/>
                <w:tab w:val="left" w:pos="7513"/>
              </w:tabs>
              <w:spacing w:before="0" w:beforeAutospacing="0" w:after="0" w:afterAutospacing="0" w:line="480" w:lineRule="auto"/>
              <w:rPr>
                <w:rFonts w:ascii="Lato" w:hAnsi="Lato"/>
                <w:b/>
                <w:sz w:val="22"/>
                <w:szCs w:val="22"/>
              </w:rPr>
            </w:pPr>
            <w:r w:rsidRPr="002311D8">
              <w:rPr>
                <w:rFonts w:ascii="Lato" w:hAnsi="Lato"/>
                <w:b/>
                <w:sz w:val="22"/>
                <w:szCs w:val="22"/>
              </w:rPr>
              <w:lastRenderedPageBreak/>
              <w:t xml:space="preserve">Lcda. </w:t>
            </w:r>
            <w:proofErr w:type="spellStart"/>
            <w:r w:rsidRPr="002311D8">
              <w:rPr>
                <w:rFonts w:ascii="Lato" w:hAnsi="Lato"/>
                <w:b/>
                <w:sz w:val="22"/>
                <w:szCs w:val="22"/>
              </w:rPr>
              <w:t>Yalina</w:t>
            </w:r>
            <w:proofErr w:type="spellEnd"/>
            <w:r w:rsidRPr="002311D8">
              <w:rPr>
                <w:rFonts w:ascii="Lato" w:hAnsi="Lato"/>
                <w:b/>
                <w:sz w:val="22"/>
                <w:szCs w:val="22"/>
              </w:rPr>
              <w:t xml:space="preserve"> Domínguez Carro</w:t>
            </w:r>
          </w:p>
          <w:p w14:paraId="19216871" w14:textId="7481D6A6" w:rsidR="00656B72" w:rsidRPr="002311D8" w:rsidRDefault="002533B3" w:rsidP="00B359BE">
            <w:pPr>
              <w:pStyle w:val="NormalWeb"/>
              <w:tabs>
                <w:tab w:val="left" w:pos="5387"/>
                <w:tab w:val="left" w:pos="5954"/>
                <w:tab w:val="left" w:pos="7513"/>
              </w:tabs>
              <w:spacing w:before="0" w:beforeAutospacing="0" w:after="0" w:afterAutospacing="0" w:line="360" w:lineRule="auto"/>
              <w:jc w:val="both"/>
              <w:rPr>
                <w:rFonts w:ascii="Lato" w:hAnsi="Lato"/>
                <w:bCs/>
                <w:sz w:val="22"/>
                <w:szCs w:val="22"/>
              </w:rPr>
            </w:pPr>
            <w:r w:rsidRPr="002311D8">
              <w:rPr>
                <w:rFonts w:ascii="Lato" w:hAnsi="Lato"/>
                <w:bCs/>
                <w:sz w:val="22"/>
                <w:szCs w:val="22"/>
              </w:rPr>
              <w:t xml:space="preserve">Secretaria Proyectista de Sala Interina (nivel 14), adscrita a la Sala Segunda Ponencia </w:t>
            </w:r>
            <w:r w:rsidR="00653C82" w:rsidRPr="002311D8">
              <w:rPr>
                <w:rFonts w:ascii="Lato" w:hAnsi="Lato"/>
                <w:bCs/>
                <w:sz w:val="22"/>
                <w:szCs w:val="22"/>
              </w:rPr>
              <w:t>de la Sala Civil-Familiar del Tribunal Superior de Justicia del Estado.</w:t>
            </w:r>
          </w:p>
          <w:p w14:paraId="31B07DDC" w14:textId="77777777" w:rsidR="00656B72" w:rsidRPr="002311D8" w:rsidRDefault="00656B72" w:rsidP="00B359BE">
            <w:pPr>
              <w:pStyle w:val="NormalWeb"/>
              <w:tabs>
                <w:tab w:val="left" w:pos="5387"/>
                <w:tab w:val="left" w:pos="5954"/>
                <w:tab w:val="left" w:pos="7513"/>
              </w:tabs>
              <w:spacing w:before="0" w:beforeAutospacing="0" w:after="0" w:afterAutospacing="0" w:line="480" w:lineRule="auto"/>
              <w:rPr>
                <w:rFonts w:ascii="Lato" w:hAnsi="Lato"/>
                <w:b/>
                <w:sz w:val="22"/>
                <w:szCs w:val="22"/>
              </w:rPr>
            </w:pPr>
          </w:p>
        </w:tc>
        <w:tc>
          <w:tcPr>
            <w:tcW w:w="3847" w:type="dxa"/>
          </w:tcPr>
          <w:p w14:paraId="5AD92D59" w14:textId="7E152018" w:rsidR="00656B72" w:rsidRPr="002311D8" w:rsidRDefault="0034205E" w:rsidP="00B359BE">
            <w:pPr>
              <w:pStyle w:val="NormalWeb"/>
              <w:tabs>
                <w:tab w:val="left" w:pos="5387"/>
                <w:tab w:val="left" w:pos="5954"/>
                <w:tab w:val="left" w:pos="7513"/>
              </w:tabs>
              <w:spacing w:before="0" w:beforeAutospacing="0" w:after="0" w:afterAutospacing="0" w:line="360" w:lineRule="auto"/>
              <w:jc w:val="both"/>
              <w:rPr>
                <w:rFonts w:ascii="Lato" w:hAnsi="Lato"/>
                <w:bCs/>
                <w:sz w:val="22"/>
                <w:szCs w:val="22"/>
              </w:rPr>
            </w:pPr>
            <w:r w:rsidRPr="002311D8">
              <w:rPr>
                <w:rFonts w:ascii="Lato" w:hAnsi="Lato"/>
                <w:bCs/>
                <w:sz w:val="22"/>
                <w:szCs w:val="22"/>
              </w:rPr>
              <w:t xml:space="preserve">Por necesidades del servicio </w:t>
            </w:r>
            <w:r w:rsidR="00A13C05">
              <w:rPr>
                <w:rFonts w:ascii="Lato" w:hAnsi="Lato"/>
                <w:bCs/>
                <w:sz w:val="22"/>
                <w:szCs w:val="22"/>
              </w:rPr>
              <w:t>c</w:t>
            </w:r>
            <w:r w:rsidRPr="002311D8">
              <w:rPr>
                <w:rFonts w:ascii="Lato" w:hAnsi="Lato"/>
                <w:bCs/>
                <w:sz w:val="22"/>
                <w:szCs w:val="22"/>
              </w:rPr>
              <w:t>on su mismo nivel y cargo</w:t>
            </w:r>
            <w:r w:rsidR="00653C82" w:rsidRPr="002311D8">
              <w:rPr>
                <w:rFonts w:ascii="Lato" w:hAnsi="Lato"/>
                <w:bCs/>
                <w:sz w:val="22"/>
                <w:szCs w:val="22"/>
              </w:rPr>
              <w:t xml:space="preserve"> (nivel 14)</w:t>
            </w:r>
            <w:r w:rsidRPr="002311D8">
              <w:rPr>
                <w:rFonts w:ascii="Lato" w:hAnsi="Lato"/>
                <w:bCs/>
                <w:sz w:val="22"/>
                <w:szCs w:val="22"/>
              </w:rPr>
              <w:t xml:space="preserve">, </w:t>
            </w:r>
            <w:r w:rsidR="00653C82" w:rsidRPr="002311D8">
              <w:rPr>
                <w:rFonts w:ascii="Lato" w:hAnsi="Lato"/>
                <w:bCs/>
                <w:sz w:val="22"/>
                <w:szCs w:val="22"/>
              </w:rPr>
              <w:t xml:space="preserve">en funciones de proyectista de Juzgado, </w:t>
            </w:r>
            <w:r w:rsidRPr="002311D8">
              <w:rPr>
                <w:rFonts w:ascii="Lato" w:hAnsi="Lato"/>
                <w:bCs/>
                <w:sz w:val="22"/>
                <w:szCs w:val="22"/>
              </w:rPr>
              <w:t>se readscribe al Juzgado Civil del Distrito Judicial de Zaragoza, con efectos a partir del</w:t>
            </w:r>
            <w:r w:rsidR="00867BA0" w:rsidRPr="002311D8">
              <w:rPr>
                <w:rFonts w:ascii="Lato" w:hAnsi="Lato"/>
                <w:bCs/>
                <w:sz w:val="22"/>
                <w:szCs w:val="22"/>
              </w:rPr>
              <w:t xml:space="preserve"> dos de mayo de dos mil veinticinco,</w:t>
            </w:r>
            <w:r w:rsidRPr="002311D8">
              <w:rPr>
                <w:rFonts w:ascii="Lato" w:hAnsi="Lato"/>
                <w:bCs/>
                <w:sz w:val="22"/>
                <w:szCs w:val="22"/>
              </w:rPr>
              <w:t xml:space="preserve"> hasta nuevas instrucciones, en </w:t>
            </w:r>
            <w:r w:rsidR="00867BA0" w:rsidRPr="002311D8">
              <w:rPr>
                <w:rFonts w:ascii="Lato" w:hAnsi="Lato"/>
                <w:bCs/>
                <w:sz w:val="22"/>
                <w:szCs w:val="22"/>
              </w:rPr>
              <w:t xml:space="preserve">sustitución </w:t>
            </w:r>
            <w:r w:rsidRPr="002311D8">
              <w:rPr>
                <w:rFonts w:ascii="Lato" w:hAnsi="Lato"/>
                <w:bCs/>
                <w:sz w:val="22"/>
                <w:szCs w:val="22"/>
              </w:rPr>
              <w:t>de la Licenciada Verónica B</w:t>
            </w:r>
            <w:r w:rsidR="00A13C05">
              <w:rPr>
                <w:rFonts w:ascii="Lato" w:hAnsi="Lato"/>
                <w:bCs/>
                <w:sz w:val="22"/>
                <w:szCs w:val="22"/>
              </w:rPr>
              <w:t>e</w:t>
            </w:r>
            <w:r w:rsidRPr="002311D8">
              <w:rPr>
                <w:rFonts w:ascii="Lato" w:hAnsi="Lato"/>
                <w:bCs/>
                <w:sz w:val="22"/>
                <w:szCs w:val="22"/>
              </w:rPr>
              <w:t>rnal Salazar.</w:t>
            </w:r>
          </w:p>
        </w:tc>
      </w:tr>
      <w:tr w:rsidR="002311D8" w:rsidRPr="002311D8" w14:paraId="6694D9A4" w14:textId="77777777" w:rsidTr="008B1B04">
        <w:tc>
          <w:tcPr>
            <w:tcW w:w="3847" w:type="dxa"/>
          </w:tcPr>
          <w:p w14:paraId="16069C8E" w14:textId="6E94B96E" w:rsidR="00656B72" w:rsidRPr="005E51DE" w:rsidRDefault="0034205E" w:rsidP="00B359BE">
            <w:pPr>
              <w:pStyle w:val="NormalWeb"/>
              <w:tabs>
                <w:tab w:val="left" w:pos="5387"/>
                <w:tab w:val="left" w:pos="5954"/>
                <w:tab w:val="left" w:pos="7513"/>
              </w:tabs>
              <w:spacing w:before="0" w:beforeAutospacing="0" w:after="0" w:afterAutospacing="0" w:line="360" w:lineRule="auto"/>
              <w:jc w:val="both"/>
              <w:rPr>
                <w:rFonts w:ascii="Lato" w:hAnsi="Lato"/>
                <w:b/>
                <w:sz w:val="22"/>
                <w:szCs w:val="22"/>
              </w:rPr>
            </w:pPr>
            <w:r w:rsidRPr="005E51DE">
              <w:rPr>
                <w:rFonts w:ascii="Lato" w:hAnsi="Lato"/>
                <w:b/>
                <w:sz w:val="22"/>
                <w:szCs w:val="22"/>
              </w:rPr>
              <w:t>Lcda. Verónica Bernal Salazar</w:t>
            </w:r>
          </w:p>
          <w:p w14:paraId="0FDEFDF5" w14:textId="746E0A0F" w:rsidR="00867BA0" w:rsidRPr="005E51DE" w:rsidRDefault="00867BA0" w:rsidP="00B359BE">
            <w:pPr>
              <w:pStyle w:val="NormalWeb"/>
              <w:tabs>
                <w:tab w:val="left" w:pos="5387"/>
                <w:tab w:val="left" w:pos="5954"/>
                <w:tab w:val="left" w:pos="7513"/>
              </w:tabs>
              <w:spacing w:before="0" w:beforeAutospacing="0" w:after="0" w:afterAutospacing="0" w:line="360" w:lineRule="auto"/>
              <w:jc w:val="both"/>
              <w:rPr>
                <w:rFonts w:ascii="Lato" w:hAnsi="Lato"/>
                <w:bCs/>
                <w:sz w:val="22"/>
                <w:szCs w:val="22"/>
              </w:rPr>
            </w:pPr>
            <w:r w:rsidRPr="005E51DE">
              <w:rPr>
                <w:rFonts w:ascii="Lato" w:hAnsi="Lato"/>
                <w:bCs/>
                <w:sz w:val="22"/>
                <w:szCs w:val="22"/>
              </w:rPr>
              <w:t>Proyectista de Juzgado (nivel 9), adscrita al Juzgado Civil del Distrito Judicial de Zaragoza.</w:t>
            </w:r>
          </w:p>
          <w:p w14:paraId="7BA268F7" w14:textId="77777777" w:rsidR="0034205E" w:rsidRPr="005E51DE" w:rsidRDefault="0034205E" w:rsidP="00B359BE">
            <w:pPr>
              <w:pStyle w:val="NormalWeb"/>
              <w:tabs>
                <w:tab w:val="left" w:pos="5387"/>
                <w:tab w:val="left" w:pos="5954"/>
                <w:tab w:val="left" w:pos="7513"/>
              </w:tabs>
              <w:spacing w:before="0" w:beforeAutospacing="0" w:after="0" w:afterAutospacing="0" w:line="480" w:lineRule="auto"/>
              <w:rPr>
                <w:rFonts w:ascii="Lato" w:hAnsi="Lato"/>
                <w:b/>
                <w:sz w:val="22"/>
                <w:szCs w:val="22"/>
              </w:rPr>
            </w:pPr>
          </w:p>
          <w:p w14:paraId="16B0A51E" w14:textId="77777777" w:rsidR="00656B72" w:rsidRPr="005E51DE" w:rsidRDefault="00656B72" w:rsidP="00B359BE">
            <w:pPr>
              <w:pStyle w:val="NormalWeb"/>
              <w:tabs>
                <w:tab w:val="left" w:pos="5387"/>
                <w:tab w:val="left" w:pos="5954"/>
                <w:tab w:val="left" w:pos="7513"/>
              </w:tabs>
              <w:spacing w:before="0" w:beforeAutospacing="0" w:after="0" w:afterAutospacing="0" w:line="480" w:lineRule="auto"/>
              <w:rPr>
                <w:rFonts w:ascii="Lato" w:hAnsi="Lato"/>
                <w:b/>
                <w:sz w:val="22"/>
                <w:szCs w:val="22"/>
              </w:rPr>
            </w:pPr>
          </w:p>
          <w:p w14:paraId="11BB25DA" w14:textId="77777777" w:rsidR="00656B72" w:rsidRPr="005E51DE" w:rsidRDefault="00656B72" w:rsidP="00B359BE">
            <w:pPr>
              <w:pStyle w:val="NormalWeb"/>
              <w:tabs>
                <w:tab w:val="left" w:pos="5387"/>
                <w:tab w:val="left" w:pos="5954"/>
                <w:tab w:val="left" w:pos="7513"/>
              </w:tabs>
              <w:spacing w:before="0" w:beforeAutospacing="0" w:after="0" w:afterAutospacing="0" w:line="480" w:lineRule="auto"/>
              <w:rPr>
                <w:rFonts w:ascii="Lato" w:hAnsi="Lato"/>
                <w:b/>
                <w:sz w:val="22"/>
                <w:szCs w:val="22"/>
              </w:rPr>
            </w:pPr>
          </w:p>
        </w:tc>
        <w:tc>
          <w:tcPr>
            <w:tcW w:w="3847" w:type="dxa"/>
          </w:tcPr>
          <w:p w14:paraId="53A7C747" w14:textId="41C31F95" w:rsidR="00656B72" w:rsidRPr="005E51DE" w:rsidRDefault="0034205E" w:rsidP="00B359BE">
            <w:pPr>
              <w:pStyle w:val="NormalWeb"/>
              <w:tabs>
                <w:tab w:val="left" w:pos="5387"/>
                <w:tab w:val="left" w:pos="5954"/>
                <w:tab w:val="left" w:pos="7513"/>
              </w:tabs>
              <w:spacing w:before="0" w:beforeAutospacing="0" w:after="0" w:afterAutospacing="0" w:line="360" w:lineRule="auto"/>
              <w:jc w:val="both"/>
              <w:rPr>
                <w:rFonts w:ascii="Lato" w:hAnsi="Lato"/>
                <w:bCs/>
                <w:sz w:val="22"/>
                <w:szCs w:val="22"/>
              </w:rPr>
            </w:pPr>
            <w:r w:rsidRPr="005E51DE">
              <w:rPr>
                <w:rFonts w:ascii="Lato" w:hAnsi="Lato"/>
                <w:bCs/>
                <w:sz w:val="22"/>
                <w:szCs w:val="22"/>
              </w:rPr>
              <w:t>Por necesidades del servicio, con su mismo nivel y cargo, se readscribe al Juzgado Tercero Civil del Distrito Judicial de Cuauhtémoc y de Extinción de Dominio del Estado de Tlaxcala</w:t>
            </w:r>
            <w:r w:rsidR="001027DB" w:rsidRPr="005E51DE">
              <w:rPr>
                <w:rFonts w:ascii="Lato" w:hAnsi="Lato"/>
                <w:bCs/>
                <w:sz w:val="22"/>
                <w:szCs w:val="22"/>
              </w:rPr>
              <w:t xml:space="preserve">, para cubrir la licenciada Médica </w:t>
            </w:r>
            <w:r w:rsidR="004D1C73" w:rsidRPr="005E51DE">
              <w:rPr>
                <w:rFonts w:ascii="Lato" w:hAnsi="Lato"/>
                <w:bCs/>
                <w:sz w:val="22"/>
                <w:szCs w:val="22"/>
              </w:rPr>
              <w:t>número 9478</w:t>
            </w:r>
            <w:r w:rsidR="001027DB" w:rsidRPr="005E51DE">
              <w:rPr>
                <w:rFonts w:ascii="Lato" w:hAnsi="Lato"/>
                <w:bCs/>
                <w:sz w:val="22"/>
                <w:szCs w:val="22"/>
              </w:rPr>
              <w:t>, con efecto</w:t>
            </w:r>
            <w:r w:rsidR="004D1C73" w:rsidRPr="005E51DE">
              <w:rPr>
                <w:rFonts w:ascii="Lato" w:hAnsi="Lato"/>
                <w:bCs/>
                <w:sz w:val="22"/>
                <w:szCs w:val="22"/>
              </w:rPr>
              <w:t>s</w:t>
            </w:r>
            <w:r w:rsidR="001027DB" w:rsidRPr="005E51DE">
              <w:rPr>
                <w:rFonts w:ascii="Lato" w:hAnsi="Lato"/>
                <w:bCs/>
                <w:sz w:val="22"/>
                <w:szCs w:val="22"/>
              </w:rPr>
              <w:t xml:space="preserve"> a partir del</w:t>
            </w:r>
            <w:r w:rsidR="00867BA0" w:rsidRPr="005E51DE">
              <w:rPr>
                <w:rFonts w:ascii="Lato" w:hAnsi="Lato"/>
                <w:bCs/>
                <w:sz w:val="22"/>
                <w:szCs w:val="22"/>
              </w:rPr>
              <w:t xml:space="preserve"> dos de mayo de dos mil veinticinco </w:t>
            </w:r>
            <w:r w:rsidR="001027DB" w:rsidRPr="005E51DE">
              <w:rPr>
                <w:rFonts w:ascii="Lato" w:hAnsi="Lato"/>
                <w:bCs/>
                <w:sz w:val="22"/>
                <w:szCs w:val="22"/>
              </w:rPr>
              <w:t xml:space="preserve">y por el término que reste de dicha licencia. </w:t>
            </w:r>
          </w:p>
        </w:tc>
      </w:tr>
      <w:tr w:rsidR="002311D8" w:rsidRPr="002311D8" w14:paraId="3EAED579" w14:textId="77777777" w:rsidTr="008B1B04">
        <w:tc>
          <w:tcPr>
            <w:tcW w:w="3847" w:type="dxa"/>
          </w:tcPr>
          <w:p w14:paraId="4714E933" w14:textId="4C875891" w:rsidR="00242041" w:rsidRPr="005E51DE" w:rsidRDefault="00242041" w:rsidP="005E51DE">
            <w:pPr>
              <w:tabs>
                <w:tab w:val="left" w:pos="5387"/>
                <w:tab w:val="left" w:pos="5954"/>
              </w:tabs>
              <w:spacing w:after="0" w:line="360" w:lineRule="auto"/>
              <w:jc w:val="both"/>
              <w:rPr>
                <w:rFonts w:ascii="Lato" w:hAnsi="Lato"/>
                <w:b/>
                <w:bCs/>
              </w:rPr>
            </w:pPr>
            <w:r w:rsidRPr="005E51DE">
              <w:rPr>
                <w:rFonts w:ascii="Lato" w:hAnsi="Lato"/>
                <w:b/>
                <w:bCs/>
              </w:rPr>
              <w:t>Lcda. Isabel Suarez Tecuapacho</w:t>
            </w:r>
          </w:p>
          <w:p w14:paraId="1ACD3768" w14:textId="1A5E2DEB" w:rsidR="00242041" w:rsidRPr="005E51DE" w:rsidRDefault="00242041" w:rsidP="005E51DE">
            <w:pPr>
              <w:tabs>
                <w:tab w:val="left" w:pos="5387"/>
                <w:tab w:val="left" w:pos="5954"/>
              </w:tabs>
              <w:spacing w:after="0" w:line="360" w:lineRule="auto"/>
              <w:jc w:val="both"/>
              <w:rPr>
                <w:rFonts w:ascii="Lato" w:hAnsi="Lato"/>
                <w:b/>
              </w:rPr>
            </w:pPr>
            <w:r w:rsidRPr="005E51DE">
              <w:rPr>
                <w:rFonts w:ascii="Lato" w:hAnsi="Lato"/>
              </w:rPr>
              <w:t>Proyectista de Juzgado (nivel 9), adscrita al Juzgado de lo Familiar del Distrito Judicial de Juárez.</w:t>
            </w:r>
          </w:p>
        </w:tc>
        <w:tc>
          <w:tcPr>
            <w:tcW w:w="3847" w:type="dxa"/>
          </w:tcPr>
          <w:p w14:paraId="4DD34FF2" w14:textId="62FD92B4" w:rsidR="00242041" w:rsidRPr="005E51DE" w:rsidRDefault="00242041" w:rsidP="00B359BE">
            <w:pPr>
              <w:pStyle w:val="NormalWeb"/>
              <w:tabs>
                <w:tab w:val="left" w:pos="5387"/>
                <w:tab w:val="left" w:pos="5954"/>
                <w:tab w:val="left" w:pos="7513"/>
              </w:tabs>
              <w:spacing w:before="0" w:beforeAutospacing="0" w:after="0" w:afterAutospacing="0" w:line="360" w:lineRule="auto"/>
              <w:jc w:val="both"/>
              <w:rPr>
                <w:rFonts w:ascii="Lato" w:hAnsi="Lato"/>
                <w:sz w:val="22"/>
                <w:szCs w:val="22"/>
              </w:rPr>
            </w:pPr>
            <w:r w:rsidRPr="005E51DE">
              <w:rPr>
                <w:rFonts w:ascii="Lato" w:hAnsi="Lato"/>
                <w:sz w:val="22"/>
                <w:szCs w:val="22"/>
              </w:rPr>
              <w:t xml:space="preserve">Por el momento no existen vacantes, para realizar su petición en alguna otra área jurisdiccional cerca de su domicilio. </w:t>
            </w:r>
          </w:p>
        </w:tc>
      </w:tr>
    </w:tbl>
    <w:p w14:paraId="4B147311" w14:textId="77777777" w:rsidR="00242041" w:rsidRPr="002311D8" w:rsidRDefault="00242041" w:rsidP="00B359BE">
      <w:pPr>
        <w:tabs>
          <w:tab w:val="left" w:pos="5387"/>
          <w:tab w:val="left" w:pos="5954"/>
        </w:tabs>
        <w:spacing w:after="0" w:line="480" w:lineRule="auto"/>
        <w:jc w:val="both"/>
        <w:rPr>
          <w:rFonts w:ascii="Lato" w:hAnsi="Lato"/>
          <w:b/>
          <w:bCs/>
        </w:rPr>
      </w:pPr>
    </w:p>
    <w:p w14:paraId="02A51EE1" w14:textId="117E6B85" w:rsidR="00656B72" w:rsidRPr="002311D8" w:rsidRDefault="00656B72" w:rsidP="00B359BE">
      <w:pPr>
        <w:tabs>
          <w:tab w:val="left" w:pos="5387"/>
          <w:tab w:val="left" w:pos="5954"/>
        </w:tabs>
        <w:spacing w:after="0" w:line="480" w:lineRule="auto"/>
        <w:jc w:val="both"/>
        <w:rPr>
          <w:rFonts w:ascii="Lato" w:hAnsi="Lato"/>
          <w:b/>
          <w:bCs/>
          <w:u w:val="single"/>
        </w:rPr>
      </w:pPr>
      <w:r w:rsidRPr="002311D8">
        <w:rPr>
          <w:rFonts w:ascii="Lato" w:hAnsi="Lato" w:cstheme="minorHAnsi"/>
          <w:bdr w:val="none" w:sz="0" w:space="0" w:color="auto" w:frame="1"/>
        </w:rPr>
        <w:t>Con fundamento en lo que establecen los artículos</w:t>
      </w:r>
      <w:r w:rsidR="005E51DE">
        <w:rPr>
          <w:rFonts w:ascii="Lato" w:hAnsi="Lato" w:cstheme="minorHAnsi"/>
          <w:bdr w:val="none" w:sz="0" w:space="0" w:color="auto" w:frame="1"/>
        </w:rPr>
        <w:t xml:space="preserve"> 35 fracción IV, </w:t>
      </w:r>
      <w:r w:rsidRPr="002311D8">
        <w:rPr>
          <w:rFonts w:ascii="Lato" w:hAnsi="Lato" w:cstheme="minorHAnsi"/>
          <w:bdr w:val="none" w:sz="0" w:space="0" w:color="auto" w:frame="1"/>
        </w:rPr>
        <w:t>61</w:t>
      </w:r>
      <w:r w:rsidR="005E51DE">
        <w:rPr>
          <w:rFonts w:ascii="Lato" w:hAnsi="Lato" w:cstheme="minorHAnsi"/>
          <w:bdr w:val="none" w:sz="0" w:space="0" w:color="auto" w:frame="1"/>
        </w:rPr>
        <w:t>,</w:t>
      </w:r>
      <w:r w:rsidRPr="002311D8">
        <w:rPr>
          <w:rFonts w:ascii="Lato" w:hAnsi="Lato" w:cstheme="minorHAnsi"/>
          <w:bdr w:val="none" w:sz="0" w:space="0" w:color="auto" w:frame="1"/>
        </w:rPr>
        <w:t xml:space="preserve"> 68 fracción I,</w:t>
      </w:r>
      <w:r w:rsidR="005E51DE">
        <w:rPr>
          <w:rFonts w:ascii="Lato" w:hAnsi="Lato" w:cstheme="minorHAnsi"/>
          <w:bdr w:val="none" w:sz="0" w:space="0" w:color="auto" w:frame="1"/>
        </w:rPr>
        <w:t xml:space="preserve"> y </w:t>
      </w:r>
      <w:r w:rsidRPr="002311D8">
        <w:rPr>
          <w:rFonts w:ascii="Lato" w:hAnsi="Lato" w:cstheme="minorHAnsi"/>
          <w:bdr w:val="none" w:sz="0" w:space="0" w:color="auto" w:frame="1"/>
        </w:rPr>
        <w:t xml:space="preserve"> 77 fracción I, de la Ley Orgánica del Poder Judicial del Estado, por las razones asentadas y dadas las necesidades del servicio, se determina la adscripción y/o readscripción de las personas servidoras públicas mencionadas, en los términos planteados, ordenando comunicar esta determinación a la Directora de Recursos Humanos y Materiales dependiente de la Secretaría Ejecutiva, al Contralor y Tesorero del Poder Judicial del Estado, al Pleno del Tribunal Superior de Justicia del Estado en lo que corresponda, así como a las personas servidoras públicas mencionadas, para su conocimiento, efectos legales y administrativos a que haya lugar.</w:t>
      </w:r>
      <w:r w:rsidR="00551FD5" w:rsidRPr="002311D8">
        <w:rPr>
          <w:rFonts w:ascii="Lato" w:hAnsi="Lato" w:cstheme="minorHAnsi"/>
          <w:bdr w:val="none" w:sz="0" w:space="0" w:color="auto" w:frame="1"/>
        </w:rPr>
        <w:t xml:space="preserve"> </w:t>
      </w:r>
      <w:r w:rsidR="00551FD5" w:rsidRPr="002311D8">
        <w:rPr>
          <w:rFonts w:ascii="Lato" w:hAnsi="Lato" w:cstheme="minorHAnsi"/>
          <w:b/>
          <w:bCs/>
          <w:u w:val="single"/>
          <w:bdr w:val="none" w:sz="0" w:space="0" w:color="auto" w:frame="1"/>
        </w:rPr>
        <w:t>APROBADO POR UNANIMIDAD DE VOTOS.</w:t>
      </w:r>
    </w:p>
    <w:p w14:paraId="67A3F3CF" w14:textId="14D3A56F" w:rsidR="005258E5" w:rsidRPr="00EC47C7" w:rsidRDefault="005258E5" w:rsidP="00B359BE">
      <w:pPr>
        <w:pStyle w:val="NormalWeb"/>
        <w:tabs>
          <w:tab w:val="left" w:pos="5954"/>
        </w:tabs>
        <w:spacing w:before="0" w:beforeAutospacing="0" w:after="0" w:afterAutospacing="0" w:line="480" w:lineRule="auto"/>
        <w:ind w:firstLine="708"/>
        <w:jc w:val="both"/>
        <w:rPr>
          <w:rFonts w:ascii="Lato" w:hAnsi="Lato" w:cstheme="minorHAnsi"/>
          <w:b/>
          <w:sz w:val="22"/>
          <w:szCs w:val="22"/>
        </w:rPr>
      </w:pPr>
      <w:r w:rsidRPr="00EC47C7">
        <w:rPr>
          <w:rFonts w:ascii="Lato" w:hAnsi="Lato"/>
          <w:b/>
          <w:bCs/>
          <w:sz w:val="22"/>
          <w:szCs w:val="22"/>
        </w:rPr>
        <w:lastRenderedPageBreak/>
        <w:t xml:space="preserve">ACUERDO XX/41/2025.16.  </w:t>
      </w:r>
      <w:r w:rsidRPr="00EC47C7">
        <w:rPr>
          <w:rFonts w:ascii="Lato" w:hAnsi="Lato" w:cstheme="minorHAnsi"/>
          <w:b/>
          <w:bCs/>
          <w:sz w:val="22"/>
          <w:szCs w:val="22"/>
        </w:rPr>
        <w:t>Escri</w:t>
      </w:r>
      <w:r w:rsidRPr="00EC47C7">
        <w:rPr>
          <w:rFonts w:ascii="Lato" w:hAnsi="Lato" w:cstheme="minorHAnsi"/>
          <w:b/>
          <w:sz w:val="22"/>
          <w:szCs w:val="22"/>
        </w:rPr>
        <w:t xml:space="preserve">to recibido el treinta de abril de dos mil veinticinco, signado por la Licenciada Liz Aurora Sánchez Fuentes, </w:t>
      </w:r>
      <w:proofErr w:type="gramStart"/>
      <w:r w:rsidRPr="00EC47C7">
        <w:rPr>
          <w:rFonts w:ascii="Lato" w:hAnsi="Lato" w:cstheme="minorHAnsi"/>
          <w:b/>
          <w:sz w:val="22"/>
          <w:szCs w:val="22"/>
        </w:rPr>
        <w:t>Secretaria</w:t>
      </w:r>
      <w:proofErr w:type="gramEnd"/>
      <w:r w:rsidRPr="00EC47C7">
        <w:rPr>
          <w:rFonts w:ascii="Lato" w:hAnsi="Lato" w:cstheme="minorHAnsi"/>
          <w:b/>
          <w:sz w:val="22"/>
          <w:szCs w:val="22"/>
        </w:rPr>
        <w:t xml:space="preserve"> de Acuerdos en funciones de Administradora de Sala, con licencia. - - - - - - - -</w:t>
      </w:r>
      <w:r w:rsidRPr="00EC47C7">
        <w:rPr>
          <w:rFonts w:ascii="Lato" w:hAnsi="Lato" w:cstheme="minorHAnsi"/>
          <w:bCs/>
          <w:sz w:val="22"/>
          <w:szCs w:val="22"/>
        </w:rPr>
        <w:t xml:space="preserve">Dada cuenta con el escrito de referencia, mediante el cual, la Licenciada Liz Aurora Sánchez Fuentes, </w:t>
      </w:r>
      <w:proofErr w:type="gramStart"/>
      <w:r w:rsidRPr="00EC47C7">
        <w:rPr>
          <w:rFonts w:ascii="Lato" w:hAnsi="Lato" w:cstheme="minorHAnsi"/>
          <w:bCs/>
          <w:sz w:val="22"/>
          <w:szCs w:val="22"/>
        </w:rPr>
        <w:t>Secretaria</w:t>
      </w:r>
      <w:proofErr w:type="gramEnd"/>
      <w:r w:rsidRPr="00EC47C7">
        <w:rPr>
          <w:rFonts w:ascii="Lato" w:hAnsi="Lato" w:cstheme="minorHAnsi"/>
          <w:bCs/>
          <w:sz w:val="22"/>
          <w:szCs w:val="22"/>
        </w:rPr>
        <w:t xml:space="preserve"> de Acuerdos en funciones de Administradora de Sala</w:t>
      </w:r>
      <w:r w:rsidRPr="00EC47C7">
        <w:rPr>
          <w:rFonts w:ascii="Lato" w:hAnsi="Lato" w:cstheme="minorHAnsi"/>
          <w:b/>
          <w:sz w:val="22"/>
          <w:szCs w:val="22"/>
        </w:rPr>
        <w:t>,</w:t>
      </w:r>
      <w:r w:rsidRPr="00EC47C7">
        <w:rPr>
          <w:rFonts w:ascii="Lato" w:hAnsi="Lato" w:cstheme="minorHAnsi"/>
          <w:bCs/>
          <w:sz w:val="22"/>
          <w:szCs w:val="22"/>
        </w:rPr>
        <w:t xml:space="preserve"> solicita licencia sin goce de sueldo al cargo que desempeña, por el termino de ciento ochenta días, con efectos a partir del dos de mayo al treinta de octubre de dos mil veinticinco, para atender asuntos de carácter personal. A</w:t>
      </w:r>
      <w:r w:rsidRPr="00EC47C7">
        <w:rPr>
          <w:rFonts w:ascii="Lato" w:hAnsi="Lato"/>
          <w:sz w:val="22"/>
          <w:szCs w:val="22"/>
        </w:rPr>
        <w:t xml:space="preserve">l respecto, con fundamento en lo que establecen los </w:t>
      </w:r>
      <w:proofErr w:type="gramStart"/>
      <w:r w:rsidRPr="00EC47C7">
        <w:rPr>
          <w:rFonts w:ascii="Lato" w:hAnsi="Lato"/>
          <w:sz w:val="22"/>
          <w:szCs w:val="22"/>
        </w:rPr>
        <w:t>artículos  36</w:t>
      </w:r>
      <w:proofErr w:type="gramEnd"/>
      <w:r w:rsidRPr="00EC47C7">
        <w:rPr>
          <w:rFonts w:ascii="Lato" w:hAnsi="Lato"/>
          <w:sz w:val="22"/>
          <w:szCs w:val="22"/>
        </w:rPr>
        <w:t xml:space="preserve"> de la Ley Laboral de los Servidores Públicos del Estado de Tlaxcala y sus Municipios, 61 y 68 fracción I, de la Ley Orgánica del Poder Judicial del Estado, </w:t>
      </w:r>
      <w:r w:rsidRPr="00EC47C7">
        <w:rPr>
          <w:rFonts w:ascii="Lato" w:hAnsi="Lato" w:cstheme="minorHAnsi"/>
          <w:sz w:val="22"/>
          <w:szCs w:val="22"/>
        </w:rPr>
        <w:t>9 fracción VI y 88 del Reglamento del Consejo de la Judicatura del Estado</w:t>
      </w:r>
      <w:r w:rsidRPr="00EC47C7">
        <w:rPr>
          <w:rFonts w:ascii="Lato" w:hAnsi="Lato"/>
          <w:sz w:val="22"/>
          <w:szCs w:val="22"/>
        </w:rPr>
        <w:t>, se determina:</w:t>
      </w:r>
    </w:p>
    <w:p w14:paraId="17CD468F" w14:textId="77777777" w:rsidR="005258E5" w:rsidRPr="00EC47C7" w:rsidRDefault="005258E5" w:rsidP="00B359BE">
      <w:pPr>
        <w:pStyle w:val="Prrafodelista"/>
        <w:numPr>
          <w:ilvl w:val="0"/>
          <w:numId w:val="85"/>
        </w:numPr>
        <w:tabs>
          <w:tab w:val="left" w:pos="5954"/>
        </w:tabs>
        <w:spacing w:after="0" w:line="480" w:lineRule="auto"/>
        <w:jc w:val="both"/>
        <w:rPr>
          <w:rFonts w:ascii="Lato" w:hAnsi="Lato"/>
        </w:rPr>
      </w:pPr>
      <w:r w:rsidRPr="00EC47C7">
        <w:rPr>
          <w:rFonts w:ascii="Lato" w:hAnsi="Lato"/>
        </w:rPr>
        <w:t>Tomar conocimiento del escrito de cuenta.</w:t>
      </w:r>
    </w:p>
    <w:p w14:paraId="3918A72E" w14:textId="55EF3F70" w:rsidR="005258E5" w:rsidRPr="00EC47C7" w:rsidRDefault="005258E5" w:rsidP="00B359BE">
      <w:pPr>
        <w:pStyle w:val="Prrafodelista"/>
        <w:numPr>
          <w:ilvl w:val="0"/>
          <w:numId w:val="85"/>
        </w:numPr>
        <w:tabs>
          <w:tab w:val="left" w:pos="5954"/>
        </w:tabs>
        <w:spacing w:after="0" w:line="480" w:lineRule="auto"/>
        <w:jc w:val="both"/>
        <w:rPr>
          <w:rFonts w:ascii="Lato" w:hAnsi="Lato"/>
        </w:rPr>
      </w:pPr>
      <w:r w:rsidRPr="00EC47C7">
        <w:rPr>
          <w:rFonts w:ascii="Lato" w:hAnsi="Lato"/>
        </w:rPr>
        <w:t xml:space="preserve">Autorizar licencia sin goce de sueldo a la </w:t>
      </w:r>
      <w:r w:rsidRPr="00EC47C7">
        <w:rPr>
          <w:rFonts w:ascii="Lato" w:hAnsi="Lato" w:cstheme="minorHAnsi"/>
          <w:bCs/>
        </w:rPr>
        <w:t xml:space="preserve">Licenciada Liz Aurora Sánchez Fuentes, </w:t>
      </w:r>
      <w:proofErr w:type="gramStart"/>
      <w:r w:rsidRPr="00EC47C7">
        <w:rPr>
          <w:rFonts w:ascii="Lato" w:hAnsi="Lato" w:cstheme="minorHAnsi"/>
          <w:bCs/>
        </w:rPr>
        <w:t>Secretaria</w:t>
      </w:r>
      <w:proofErr w:type="gramEnd"/>
      <w:r w:rsidRPr="00EC47C7">
        <w:rPr>
          <w:rFonts w:ascii="Lato" w:hAnsi="Lato" w:cstheme="minorHAnsi"/>
          <w:bCs/>
        </w:rPr>
        <w:t xml:space="preserve"> de Acuerdos en funciones de Administradora de Sala, por el término de ciento ochenta días, con efectos a partir del dos de mayo al treinta de octubre de dos mil veinticinco, </w:t>
      </w:r>
      <w:r w:rsidRPr="00EC47C7">
        <w:rPr>
          <w:rFonts w:ascii="Lato" w:hAnsi="Lato" w:cstheme="minorHAnsi"/>
        </w:rPr>
        <w:t>una vez concluida ésta, deberá incorporarse al siguiente día hábil a su lugar de adscripción.</w:t>
      </w:r>
    </w:p>
    <w:p w14:paraId="52B2BEB7" w14:textId="611A44EA" w:rsidR="00551FD5" w:rsidRPr="00EC47C7" w:rsidRDefault="005258E5" w:rsidP="00B359BE">
      <w:pPr>
        <w:pStyle w:val="yiv3892954483gmail-xmsonormal"/>
        <w:shd w:val="clear" w:color="auto" w:fill="FFFFFF"/>
        <w:tabs>
          <w:tab w:val="left" w:pos="5954"/>
        </w:tabs>
        <w:spacing w:before="0" w:beforeAutospacing="0" w:after="0" w:afterAutospacing="0" w:line="480" w:lineRule="auto"/>
        <w:jc w:val="both"/>
        <w:rPr>
          <w:rFonts w:ascii="Lato" w:hAnsi="Lato"/>
          <w:b/>
          <w:bCs/>
          <w:sz w:val="22"/>
          <w:szCs w:val="22"/>
          <w:u w:val="single"/>
        </w:rPr>
      </w:pPr>
      <w:r w:rsidRPr="00EC47C7">
        <w:rPr>
          <w:rFonts w:ascii="Lato" w:hAnsi="Lato"/>
          <w:sz w:val="22"/>
          <w:szCs w:val="22"/>
        </w:rPr>
        <w:t xml:space="preserve">Comuníquese esta determinación a la </w:t>
      </w:r>
      <w:proofErr w:type="gramStart"/>
      <w:r w:rsidRPr="00EC47C7">
        <w:rPr>
          <w:rFonts w:ascii="Lato" w:hAnsi="Lato"/>
          <w:sz w:val="22"/>
          <w:szCs w:val="22"/>
        </w:rPr>
        <w:t>Directora</w:t>
      </w:r>
      <w:proofErr w:type="gramEnd"/>
      <w:r w:rsidRPr="00EC47C7">
        <w:rPr>
          <w:rFonts w:ascii="Lato" w:hAnsi="Lato"/>
          <w:sz w:val="22"/>
          <w:szCs w:val="22"/>
        </w:rPr>
        <w:t xml:space="preserve"> de Recursos Humanos y Materiales dependiente de la Secretaría Ejecutiva y Tesorero del Poder Judicial del Estado, para su conocimiento y efectos legales correspondientes, así como a la peticionaria, a través del oficio respectivo. </w:t>
      </w:r>
      <w:r w:rsidRPr="00EC47C7">
        <w:rPr>
          <w:rFonts w:ascii="Lato" w:hAnsi="Lato"/>
          <w:b/>
          <w:bCs/>
          <w:sz w:val="22"/>
          <w:szCs w:val="22"/>
          <w:u w:val="single"/>
        </w:rPr>
        <w:t>APROBADO POR UNANIMIDAD DE VOTOS.</w:t>
      </w:r>
    </w:p>
    <w:p w14:paraId="64266DFC" w14:textId="77777777" w:rsidR="005258E5" w:rsidRPr="002311D8" w:rsidRDefault="005258E5" w:rsidP="00B359BE">
      <w:pPr>
        <w:pStyle w:val="yiv3892954483gmail-xmsonormal"/>
        <w:shd w:val="clear" w:color="auto" w:fill="FFFFFF"/>
        <w:tabs>
          <w:tab w:val="left" w:pos="5954"/>
        </w:tabs>
        <w:spacing w:before="0" w:beforeAutospacing="0" w:after="0" w:afterAutospacing="0" w:line="480" w:lineRule="auto"/>
        <w:ind w:firstLine="708"/>
        <w:jc w:val="both"/>
        <w:rPr>
          <w:rFonts w:ascii="Lato" w:hAnsi="Lato"/>
          <w:b/>
          <w:bCs/>
          <w:sz w:val="22"/>
          <w:szCs w:val="22"/>
        </w:rPr>
      </w:pPr>
    </w:p>
    <w:p w14:paraId="35A1A4D0" w14:textId="005186F3" w:rsidR="00656B72" w:rsidRPr="002311D8" w:rsidRDefault="00656B72" w:rsidP="00B359BE">
      <w:pPr>
        <w:pStyle w:val="yiv3892954483gmail-xmsonormal"/>
        <w:shd w:val="clear" w:color="auto" w:fill="FFFFFF"/>
        <w:tabs>
          <w:tab w:val="left" w:pos="5954"/>
        </w:tabs>
        <w:spacing w:before="0" w:beforeAutospacing="0" w:after="0" w:afterAutospacing="0" w:line="480" w:lineRule="auto"/>
        <w:jc w:val="both"/>
        <w:rPr>
          <w:rFonts w:ascii="Lato" w:hAnsi="Lato"/>
          <w:b/>
          <w:bCs/>
          <w:sz w:val="22"/>
          <w:szCs w:val="22"/>
        </w:rPr>
      </w:pPr>
      <w:r w:rsidRPr="002311D8">
        <w:rPr>
          <w:rFonts w:ascii="Lato" w:hAnsi="Lato"/>
          <w:b/>
          <w:bCs/>
          <w:sz w:val="22"/>
          <w:szCs w:val="22"/>
        </w:rPr>
        <w:t>ADENDUM</w:t>
      </w:r>
    </w:p>
    <w:p w14:paraId="4D2FA01F" w14:textId="0A233F43" w:rsidR="00656B72" w:rsidRPr="002311D8" w:rsidRDefault="00656B72" w:rsidP="00B359BE">
      <w:pPr>
        <w:pStyle w:val="yiv3892954483gmail-xmsonormal"/>
        <w:shd w:val="clear" w:color="auto" w:fill="FFFFFF"/>
        <w:tabs>
          <w:tab w:val="left" w:pos="5954"/>
        </w:tabs>
        <w:spacing w:before="0" w:beforeAutospacing="0" w:after="0" w:afterAutospacing="0" w:line="480" w:lineRule="auto"/>
        <w:ind w:firstLine="851"/>
        <w:jc w:val="both"/>
        <w:rPr>
          <w:rFonts w:ascii="Lato" w:hAnsi="Lato"/>
          <w:b/>
          <w:bCs/>
          <w:sz w:val="22"/>
          <w:szCs w:val="22"/>
        </w:rPr>
      </w:pPr>
      <w:bookmarkStart w:id="15" w:name="_Hlk196934915"/>
      <w:r w:rsidRPr="002311D8">
        <w:rPr>
          <w:rFonts w:ascii="Lato" w:hAnsi="Lato"/>
          <w:b/>
          <w:bCs/>
          <w:sz w:val="22"/>
          <w:szCs w:val="22"/>
        </w:rPr>
        <w:t xml:space="preserve">ACUERDO XXI/41/2025. Oficio número CJET/CACF/377/2025, signado por la Licenciada Alejandra </w:t>
      </w:r>
      <w:proofErr w:type="spellStart"/>
      <w:r w:rsidRPr="002311D8">
        <w:rPr>
          <w:rFonts w:ascii="Lato" w:hAnsi="Lato"/>
          <w:b/>
          <w:bCs/>
          <w:sz w:val="22"/>
          <w:szCs w:val="22"/>
        </w:rPr>
        <w:t>Cósetl</w:t>
      </w:r>
      <w:proofErr w:type="spellEnd"/>
      <w:r w:rsidRPr="002311D8">
        <w:rPr>
          <w:rFonts w:ascii="Lato" w:hAnsi="Lato"/>
          <w:b/>
          <w:bCs/>
          <w:sz w:val="22"/>
          <w:szCs w:val="22"/>
        </w:rPr>
        <w:t xml:space="preserve"> Flores, </w:t>
      </w:r>
      <w:proofErr w:type="gramStart"/>
      <w:r w:rsidRPr="002311D8">
        <w:rPr>
          <w:rFonts w:ascii="Lato" w:hAnsi="Lato"/>
          <w:b/>
          <w:bCs/>
          <w:sz w:val="22"/>
          <w:szCs w:val="22"/>
        </w:rPr>
        <w:t>Consejera</w:t>
      </w:r>
      <w:proofErr w:type="gramEnd"/>
      <w:r w:rsidRPr="002311D8">
        <w:rPr>
          <w:rFonts w:ascii="Lato" w:hAnsi="Lato"/>
          <w:b/>
          <w:bCs/>
          <w:sz w:val="22"/>
          <w:szCs w:val="22"/>
        </w:rPr>
        <w:t xml:space="preserve"> integrante de este Cuerpo Colegiado, recibido en la Secretaría Ejecutiva el veintinueve de abril de dos mil veinticinco, a través del oficio SP/TJS/351/2025.</w:t>
      </w:r>
      <w:r w:rsidR="00551FD5" w:rsidRPr="002311D8">
        <w:rPr>
          <w:rFonts w:ascii="Lato" w:hAnsi="Lato"/>
          <w:b/>
          <w:bCs/>
          <w:sz w:val="22"/>
          <w:szCs w:val="22"/>
        </w:rPr>
        <w:t xml:space="preserve"> - - - - - - - - - - - - - - - -</w:t>
      </w:r>
    </w:p>
    <w:p w14:paraId="084CACC5" w14:textId="20A21EBE" w:rsidR="00656B72" w:rsidRPr="002311D8" w:rsidRDefault="00656B72" w:rsidP="00B359BE">
      <w:pPr>
        <w:tabs>
          <w:tab w:val="left" w:pos="5387"/>
          <w:tab w:val="left" w:pos="5954"/>
        </w:tabs>
        <w:spacing w:after="0" w:line="480" w:lineRule="auto"/>
        <w:jc w:val="both"/>
        <w:rPr>
          <w:rFonts w:ascii="Lato" w:hAnsi="Lato" w:cstheme="minorHAnsi"/>
          <w:bCs/>
        </w:rPr>
      </w:pPr>
      <w:r w:rsidRPr="002311D8">
        <w:rPr>
          <w:rFonts w:ascii="Lato" w:hAnsi="Lato"/>
        </w:rPr>
        <w:t xml:space="preserve">Dada cuenta con el oficio de referencia, mediante el cual, la Licenciada Alejandra </w:t>
      </w:r>
      <w:proofErr w:type="spellStart"/>
      <w:r w:rsidRPr="002311D8">
        <w:rPr>
          <w:rFonts w:ascii="Lato" w:hAnsi="Lato"/>
        </w:rPr>
        <w:t>Cósetl</w:t>
      </w:r>
      <w:proofErr w:type="spellEnd"/>
      <w:r w:rsidRPr="002311D8">
        <w:rPr>
          <w:rFonts w:ascii="Lato" w:hAnsi="Lato"/>
        </w:rPr>
        <w:t xml:space="preserve"> Flores, Consejera integrante de este Cuerpo Colegiado, remite propuesta </w:t>
      </w:r>
      <w:r w:rsidRPr="002311D8">
        <w:rPr>
          <w:rFonts w:ascii="Lato" w:hAnsi="Lato"/>
        </w:rPr>
        <w:lastRenderedPageBreak/>
        <w:t xml:space="preserve">de capacitación </w:t>
      </w:r>
      <w:r w:rsidR="00C27185" w:rsidRPr="002311D8">
        <w:rPr>
          <w:rFonts w:ascii="Lato" w:hAnsi="Lato"/>
        </w:rPr>
        <w:t>del</w:t>
      </w:r>
      <w:r w:rsidRPr="002311D8">
        <w:rPr>
          <w:rFonts w:ascii="Lato" w:hAnsi="Lato"/>
        </w:rPr>
        <w:t xml:space="preserve"> “Curso de Justicia Restaurativa”, el cual estará dirigido a favor de los Servidores Públicos del Poder Judicial del Estado a nivel nacional, anexado propuesta de desarrollo y costo, suscrito por el Dr. Francisco Javier Gorjón Gómez, Presidente de la Asociación Internacional de Doctores en Métodos Alternos de Solución de Conflictos, Colegio de Profesionistas, A.C., a fin de que, en conjunto con el Poder Judicial de México, a través de CONATRIB, se realice el curso dirigido a todos los Poderes Judiciales del País, así también se estimen las fechas para la nueva calendarización del Diplomado.</w:t>
      </w:r>
      <w:r w:rsidR="00551FD5" w:rsidRPr="002311D8">
        <w:rPr>
          <w:rFonts w:ascii="Lato" w:hAnsi="Lato"/>
        </w:rPr>
        <w:t xml:space="preserve"> </w:t>
      </w:r>
      <w:r w:rsidRPr="002311D8">
        <w:rPr>
          <w:rFonts w:ascii="Lato" w:hAnsi="Lato" w:cstheme="minorHAnsi"/>
          <w:bdr w:val="none" w:sz="0" w:space="0" w:color="auto" w:frame="1"/>
        </w:rPr>
        <w:t xml:space="preserve">En atención a lo anterior, con fundamento en lo que establecen los artículos </w:t>
      </w:r>
      <w:r w:rsidRPr="002311D8">
        <w:rPr>
          <w:rFonts w:ascii="Lato" w:hAnsi="Lato" w:cstheme="minorHAnsi"/>
          <w:bCs/>
        </w:rPr>
        <w:t>61, 77 y 87 de la Ley Orgánica del Poder Judicial del Estado, se determina:</w:t>
      </w:r>
    </w:p>
    <w:p w14:paraId="008CC12F" w14:textId="77777777" w:rsidR="00656B72" w:rsidRPr="002311D8" w:rsidRDefault="00656B72" w:rsidP="00B359BE">
      <w:pPr>
        <w:pStyle w:val="Prrafodelista"/>
        <w:numPr>
          <w:ilvl w:val="0"/>
          <w:numId w:val="82"/>
        </w:numPr>
        <w:tabs>
          <w:tab w:val="left" w:pos="5954"/>
        </w:tabs>
        <w:spacing w:after="0" w:line="480" w:lineRule="auto"/>
        <w:jc w:val="both"/>
        <w:rPr>
          <w:rFonts w:ascii="Lato" w:hAnsi="Lato" w:cstheme="minorHAnsi"/>
          <w:bdr w:val="none" w:sz="0" w:space="0" w:color="auto" w:frame="1"/>
        </w:rPr>
      </w:pPr>
      <w:r w:rsidRPr="002311D8">
        <w:rPr>
          <w:rFonts w:ascii="Lato" w:hAnsi="Lato" w:cstheme="minorHAnsi"/>
          <w:bCs/>
        </w:rPr>
        <w:t>Tomar conocimiento del oficio y anexos de cuenta.</w:t>
      </w:r>
    </w:p>
    <w:p w14:paraId="64EF1803" w14:textId="1AC25488" w:rsidR="001027DB" w:rsidRPr="002311D8" w:rsidRDefault="004D1C73" w:rsidP="00B359BE">
      <w:pPr>
        <w:pStyle w:val="Prrafodelista"/>
        <w:numPr>
          <w:ilvl w:val="0"/>
          <w:numId w:val="82"/>
        </w:numPr>
        <w:tabs>
          <w:tab w:val="left" w:pos="5954"/>
        </w:tabs>
        <w:spacing w:after="0" w:line="480" w:lineRule="auto"/>
        <w:jc w:val="both"/>
        <w:rPr>
          <w:rFonts w:ascii="Lato" w:hAnsi="Lato" w:cstheme="minorHAnsi"/>
          <w:bdr w:val="none" w:sz="0" w:space="0" w:color="auto" w:frame="1"/>
        </w:rPr>
      </w:pPr>
      <w:r w:rsidRPr="002311D8">
        <w:rPr>
          <w:rFonts w:ascii="Lato" w:hAnsi="Lato" w:cstheme="minorHAnsi"/>
          <w:bCs/>
        </w:rPr>
        <w:t xml:space="preserve">Facultar </w:t>
      </w:r>
      <w:r w:rsidR="001027DB" w:rsidRPr="002311D8">
        <w:rPr>
          <w:rFonts w:ascii="Lato" w:hAnsi="Lato" w:cstheme="minorHAnsi"/>
          <w:bCs/>
        </w:rPr>
        <w:t xml:space="preserve">a la </w:t>
      </w:r>
      <w:proofErr w:type="gramStart"/>
      <w:r w:rsidR="001027DB" w:rsidRPr="002311D8">
        <w:rPr>
          <w:rFonts w:ascii="Lato" w:hAnsi="Lato" w:cstheme="minorHAnsi"/>
          <w:bCs/>
        </w:rPr>
        <w:t>Presidenta</w:t>
      </w:r>
      <w:proofErr w:type="gramEnd"/>
      <w:r w:rsidR="001027DB" w:rsidRPr="002311D8">
        <w:rPr>
          <w:rFonts w:ascii="Lato" w:hAnsi="Lato" w:cstheme="minorHAnsi"/>
          <w:bCs/>
        </w:rPr>
        <w:t xml:space="preserve"> de la Comisión de Carrera Judicial para que en coordinación con la Maestra Ma. de Lourdes Guadalupe Parra </w:t>
      </w:r>
      <w:r w:rsidRPr="002311D8">
        <w:rPr>
          <w:rFonts w:ascii="Lato" w:hAnsi="Lato" w:cstheme="minorHAnsi"/>
          <w:bCs/>
        </w:rPr>
        <w:t xml:space="preserve">Carrera, Enlace de la Presidenta del Tribunal Superior de Justicia ante la CONATRIB, </w:t>
      </w:r>
      <w:r w:rsidR="001027DB" w:rsidRPr="002311D8">
        <w:rPr>
          <w:rFonts w:ascii="Lato" w:hAnsi="Lato" w:cstheme="minorHAnsi"/>
          <w:bCs/>
        </w:rPr>
        <w:t xml:space="preserve">realicen las gestiones necesarias para llevar a cabo el curso de referencia. </w:t>
      </w:r>
    </w:p>
    <w:p w14:paraId="518FD50A" w14:textId="1C4F6ACA" w:rsidR="00656B72" w:rsidRPr="002311D8" w:rsidRDefault="00656B72" w:rsidP="00B359BE">
      <w:pPr>
        <w:tabs>
          <w:tab w:val="left" w:pos="5954"/>
        </w:tabs>
        <w:spacing w:after="0" w:line="480" w:lineRule="auto"/>
        <w:jc w:val="both"/>
        <w:rPr>
          <w:rFonts w:ascii="Lato" w:hAnsi="Lato" w:cstheme="minorHAnsi"/>
          <w:b/>
          <w:bCs/>
          <w:u w:val="single"/>
          <w:bdr w:val="none" w:sz="0" w:space="0" w:color="auto" w:frame="1"/>
        </w:rPr>
      </w:pPr>
      <w:r w:rsidRPr="002311D8">
        <w:rPr>
          <w:rFonts w:ascii="Lato" w:hAnsi="Lato" w:cstheme="minorHAnsi"/>
          <w:bCs/>
        </w:rPr>
        <w:t xml:space="preserve">Comuníquese esta determinación al </w:t>
      </w:r>
      <w:proofErr w:type="gramStart"/>
      <w:r w:rsidRPr="002311D8">
        <w:rPr>
          <w:rFonts w:ascii="Lato" w:hAnsi="Lato" w:cstheme="minorHAnsi"/>
          <w:bCs/>
        </w:rPr>
        <w:t>Director</w:t>
      </w:r>
      <w:proofErr w:type="gramEnd"/>
      <w:r w:rsidRPr="002311D8">
        <w:rPr>
          <w:rFonts w:ascii="Lato" w:hAnsi="Lato" w:cstheme="minorHAnsi"/>
          <w:bdr w:val="none" w:sz="0" w:space="0" w:color="auto" w:frame="1"/>
        </w:rPr>
        <w:t xml:space="preserve"> del Instituto de Especialización Judicial del Tribunal Superior de Justicia y Tesorero del Poder Judicial del Estado, para su conocimiento y efectos a que haya lugar, en vía de reiteración a la Presidenta de la Comisión de Carrera Judicial, Consejera integrante de este Cuerpo Colegiado.</w:t>
      </w:r>
      <w:r w:rsidR="00551FD5" w:rsidRPr="002311D8">
        <w:rPr>
          <w:rFonts w:ascii="Lato" w:hAnsi="Lato" w:cstheme="minorHAnsi"/>
          <w:bdr w:val="none" w:sz="0" w:space="0" w:color="auto" w:frame="1"/>
        </w:rPr>
        <w:t xml:space="preserve"> </w:t>
      </w:r>
      <w:bookmarkEnd w:id="15"/>
      <w:r w:rsidR="00551FD5" w:rsidRPr="002311D8">
        <w:rPr>
          <w:rFonts w:ascii="Lato" w:hAnsi="Lato" w:cstheme="minorHAnsi"/>
          <w:b/>
          <w:bCs/>
          <w:u w:val="single"/>
          <w:bdr w:val="none" w:sz="0" w:space="0" w:color="auto" w:frame="1"/>
        </w:rPr>
        <w:t>APROBADO POR UNANIMIDAD DE VOTOS.</w:t>
      </w:r>
    </w:p>
    <w:p w14:paraId="4F1EADFE" w14:textId="37429AA5" w:rsidR="00656B72" w:rsidRPr="002311D8" w:rsidRDefault="00656B72" w:rsidP="00B359BE">
      <w:pPr>
        <w:tabs>
          <w:tab w:val="left" w:pos="5387"/>
          <w:tab w:val="left" w:pos="5954"/>
        </w:tabs>
        <w:spacing w:after="0" w:line="480" w:lineRule="auto"/>
        <w:ind w:firstLine="851"/>
        <w:jc w:val="both"/>
        <w:rPr>
          <w:rFonts w:ascii="Lato" w:hAnsi="Lato" w:cstheme="minorHAnsi"/>
          <w:b/>
          <w:bCs/>
        </w:rPr>
      </w:pPr>
      <w:bookmarkStart w:id="16" w:name="_Hlk196935241"/>
      <w:r w:rsidRPr="002311D8">
        <w:rPr>
          <w:rFonts w:ascii="Lato" w:hAnsi="Lato"/>
          <w:b/>
          <w:bCs/>
        </w:rPr>
        <w:t xml:space="preserve">ACUERDO XXII/41/2025. Escrito signado por </w:t>
      </w:r>
      <w:r w:rsidRPr="002311D8">
        <w:rPr>
          <w:rFonts w:ascii="Lato" w:hAnsi="Lato" w:cstheme="minorHAnsi"/>
          <w:b/>
          <w:bCs/>
        </w:rPr>
        <w:t>Estela Farfán Herrera y Rocío Morales Arroyo, recibido en la Secretaría Ejecutiva el veintinueve de abril de dos mil veinticinco, a través del oficio SP/PTSJ/346/2025.</w:t>
      </w:r>
      <w:r w:rsidR="00551FD5" w:rsidRPr="002311D8">
        <w:rPr>
          <w:rFonts w:ascii="Lato" w:hAnsi="Lato" w:cstheme="minorHAnsi"/>
          <w:b/>
          <w:bCs/>
        </w:rPr>
        <w:t xml:space="preserve"> - - - - - - - - - - - -</w:t>
      </w:r>
    </w:p>
    <w:p w14:paraId="31F4C50C" w14:textId="39EF8211" w:rsidR="00656B72" w:rsidRPr="002311D8" w:rsidRDefault="00656B72" w:rsidP="00B359BE">
      <w:pPr>
        <w:tabs>
          <w:tab w:val="left" w:pos="5387"/>
          <w:tab w:val="left" w:pos="5954"/>
        </w:tabs>
        <w:spacing w:after="0" w:line="480" w:lineRule="auto"/>
        <w:jc w:val="both"/>
        <w:rPr>
          <w:rFonts w:ascii="Lato" w:hAnsi="Lato" w:cstheme="minorHAnsi"/>
        </w:rPr>
      </w:pPr>
      <w:r w:rsidRPr="002311D8">
        <w:rPr>
          <w:rFonts w:ascii="Lato" w:hAnsi="Lato" w:cstheme="minorHAnsi"/>
        </w:rPr>
        <w:t>Dada cuenta con el escrito de referencia, mediante el cual, Estela Farfán Herrera y Rocío Morales Arroyo, realizan diversas manifestaciones relacionadas con el actuar del servidor público cuyo cargo ahí se precisa, adjuntado documentación soporte.</w:t>
      </w:r>
      <w:r w:rsidR="00551FD5" w:rsidRPr="002311D8">
        <w:rPr>
          <w:rFonts w:ascii="Lato" w:hAnsi="Lato" w:cstheme="minorHAnsi"/>
        </w:rPr>
        <w:t xml:space="preserve"> </w:t>
      </w:r>
      <w:r w:rsidRPr="002311D8">
        <w:rPr>
          <w:rFonts w:ascii="Lato" w:hAnsi="Lato" w:cstheme="minorHAnsi"/>
          <w:bdr w:val="none" w:sz="0" w:space="0" w:color="auto" w:frame="1"/>
        </w:rPr>
        <w:t>E</w:t>
      </w:r>
      <w:r w:rsidRPr="002311D8">
        <w:rPr>
          <w:rFonts w:ascii="Lato" w:hAnsi="Lato"/>
        </w:rPr>
        <w:t xml:space="preserve">n atención a lo anterior, y </w:t>
      </w:r>
      <w:r w:rsidRPr="002311D8">
        <w:rPr>
          <w:rFonts w:ascii="Lato" w:hAnsi="Lato" w:cstheme="minorHAnsi"/>
          <w:bCs/>
          <w:bdr w:val="none" w:sz="0" w:space="0" w:color="auto" w:frame="1"/>
        </w:rPr>
        <w:t xml:space="preserve">a fin de deslindar responsabilidades administrativas, </w:t>
      </w:r>
      <w:r w:rsidRPr="002311D8">
        <w:rPr>
          <w:rFonts w:ascii="Lato" w:hAnsi="Lato"/>
          <w:bCs/>
        </w:rPr>
        <w:t xml:space="preserve">con fundamento en lo que establecen los artículos </w:t>
      </w:r>
      <w:r w:rsidRPr="002311D8">
        <w:rPr>
          <w:rFonts w:ascii="Lato" w:hAnsi="Lato"/>
        </w:rPr>
        <w:t xml:space="preserve">3 fracción II, </w:t>
      </w:r>
      <w:r w:rsidRPr="002311D8">
        <w:rPr>
          <w:rFonts w:ascii="Lato" w:hAnsi="Lato"/>
        </w:rPr>
        <w:lastRenderedPageBreak/>
        <w:t>90 y 91 de la Ley General de Responsabilidades Administrativas</w:t>
      </w:r>
      <w:r w:rsidRPr="002311D8">
        <w:rPr>
          <w:rFonts w:ascii="Lato" w:hAnsi="Lato" w:cstheme="minorHAnsi"/>
        </w:rPr>
        <w:t>; 61, 66 y 68 fracción XXVI, de la Ley Orgánica del Poder Judicial del Estado, se determina:</w:t>
      </w:r>
    </w:p>
    <w:p w14:paraId="16383926" w14:textId="77777777" w:rsidR="00656B72" w:rsidRPr="002311D8" w:rsidRDefault="00656B72" w:rsidP="00B359BE">
      <w:pPr>
        <w:pStyle w:val="Prrafodelista"/>
        <w:numPr>
          <w:ilvl w:val="0"/>
          <w:numId w:val="83"/>
        </w:numPr>
        <w:tabs>
          <w:tab w:val="left" w:pos="5954"/>
        </w:tabs>
        <w:spacing w:after="0" w:line="480" w:lineRule="auto"/>
        <w:jc w:val="both"/>
        <w:rPr>
          <w:rFonts w:ascii="Lato" w:hAnsi="Lato"/>
          <w:bCs/>
        </w:rPr>
      </w:pPr>
      <w:r w:rsidRPr="002311D8">
        <w:rPr>
          <w:rFonts w:ascii="Lato" w:hAnsi="Lato"/>
          <w:bCs/>
        </w:rPr>
        <w:t>Tomar conocimiento del escrito y anexos de cuenta.</w:t>
      </w:r>
    </w:p>
    <w:p w14:paraId="05F52DD7" w14:textId="77777777" w:rsidR="00656B72" w:rsidRPr="002311D8" w:rsidRDefault="00656B72" w:rsidP="00B359BE">
      <w:pPr>
        <w:pStyle w:val="Prrafodelista"/>
        <w:numPr>
          <w:ilvl w:val="0"/>
          <w:numId w:val="83"/>
        </w:numPr>
        <w:tabs>
          <w:tab w:val="left" w:pos="5387"/>
          <w:tab w:val="left" w:pos="5954"/>
        </w:tabs>
        <w:spacing w:after="0" w:line="480" w:lineRule="auto"/>
        <w:jc w:val="both"/>
        <w:rPr>
          <w:rFonts w:ascii="Lato" w:hAnsi="Lato"/>
          <w:bCs/>
        </w:rPr>
      </w:pPr>
      <w:r w:rsidRPr="002311D8">
        <w:rPr>
          <w:rFonts w:ascii="Lato" w:hAnsi="Lato"/>
          <w:bCs/>
        </w:rPr>
        <w:t>Turnar dicha documentación al Contralor del Poder Judicial del Estado, para efectos de su competencia.</w:t>
      </w:r>
    </w:p>
    <w:p w14:paraId="29EC4C13" w14:textId="4EF87C3F" w:rsidR="00656B72" w:rsidRPr="002311D8" w:rsidRDefault="00656B72" w:rsidP="00B359BE">
      <w:pPr>
        <w:pStyle w:val="NormalWeb"/>
        <w:tabs>
          <w:tab w:val="left" w:pos="5954"/>
        </w:tabs>
        <w:spacing w:before="0" w:beforeAutospacing="0" w:after="0" w:afterAutospacing="0" w:line="480" w:lineRule="auto"/>
        <w:jc w:val="both"/>
        <w:rPr>
          <w:rFonts w:ascii="Lato" w:hAnsi="Lato"/>
          <w:b/>
          <w:sz w:val="22"/>
          <w:szCs w:val="22"/>
          <w:u w:val="single"/>
        </w:rPr>
      </w:pPr>
      <w:r w:rsidRPr="002311D8">
        <w:rPr>
          <w:rFonts w:ascii="Lato" w:hAnsi="Lato"/>
          <w:bCs/>
          <w:sz w:val="22"/>
          <w:szCs w:val="22"/>
        </w:rPr>
        <w:t>Comuníquese esta determinación al Contralor del Poder Judicial del Estado, para los efectos legales correspondientes, así como a las quejosas en los estrados de este Cuerpo Colegiado, por no haber señalado domicilio para tal efecto</w:t>
      </w:r>
      <w:r w:rsidR="00D667AC" w:rsidRPr="002311D8">
        <w:rPr>
          <w:rFonts w:ascii="Lato" w:hAnsi="Lato"/>
          <w:bCs/>
          <w:sz w:val="22"/>
          <w:szCs w:val="22"/>
        </w:rPr>
        <w:t xml:space="preserve">, por conducto de la </w:t>
      </w:r>
      <w:proofErr w:type="spellStart"/>
      <w:r w:rsidR="00D667AC" w:rsidRPr="002311D8">
        <w:rPr>
          <w:rFonts w:ascii="Lato" w:hAnsi="Lato"/>
          <w:bCs/>
          <w:sz w:val="22"/>
          <w:szCs w:val="22"/>
        </w:rPr>
        <w:t>Diligenciaria</w:t>
      </w:r>
      <w:proofErr w:type="spellEnd"/>
      <w:r w:rsidR="00D667AC" w:rsidRPr="002311D8">
        <w:rPr>
          <w:rFonts w:ascii="Lato" w:hAnsi="Lato"/>
          <w:bCs/>
          <w:sz w:val="22"/>
          <w:szCs w:val="22"/>
        </w:rPr>
        <w:t>.</w:t>
      </w:r>
      <w:r w:rsidR="00551FD5" w:rsidRPr="002311D8">
        <w:rPr>
          <w:rFonts w:ascii="Lato" w:hAnsi="Lato"/>
          <w:bCs/>
          <w:sz w:val="22"/>
          <w:szCs w:val="22"/>
        </w:rPr>
        <w:t xml:space="preserve"> </w:t>
      </w:r>
      <w:bookmarkEnd w:id="16"/>
      <w:r w:rsidR="00551FD5" w:rsidRPr="002311D8">
        <w:rPr>
          <w:rFonts w:ascii="Lato" w:hAnsi="Lato"/>
          <w:b/>
          <w:sz w:val="22"/>
          <w:szCs w:val="22"/>
          <w:u w:val="single"/>
        </w:rPr>
        <w:t>APROBADO POR UNANIMIDA</w:t>
      </w:r>
      <w:r w:rsidR="00751499">
        <w:rPr>
          <w:rFonts w:ascii="Lato" w:hAnsi="Lato"/>
          <w:b/>
          <w:sz w:val="22"/>
          <w:szCs w:val="22"/>
          <w:u w:val="single"/>
        </w:rPr>
        <w:t>D</w:t>
      </w:r>
      <w:r w:rsidR="00551FD5" w:rsidRPr="002311D8">
        <w:rPr>
          <w:rFonts w:ascii="Lato" w:hAnsi="Lato"/>
          <w:b/>
          <w:sz w:val="22"/>
          <w:szCs w:val="22"/>
          <w:u w:val="single"/>
        </w:rPr>
        <w:t xml:space="preserve"> DE VOTOS.</w:t>
      </w:r>
    </w:p>
    <w:p w14:paraId="00EB3C6E" w14:textId="0EF498B5" w:rsidR="00CD4669" w:rsidRPr="002311D8" w:rsidRDefault="00656B72" w:rsidP="00B359BE">
      <w:pPr>
        <w:pStyle w:val="Prrafodelista"/>
        <w:tabs>
          <w:tab w:val="left" w:pos="5954"/>
        </w:tabs>
        <w:spacing w:after="0" w:line="480" w:lineRule="auto"/>
        <w:ind w:left="0" w:firstLine="851"/>
        <w:jc w:val="both"/>
        <w:rPr>
          <w:rFonts w:ascii="Lato" w:hAnsi="Lato"/>
          <w:b/>
          <w:bCs/>
        </w:rPr>
      </w:pPr>
      <w:bookmarkStart w:id="17" w:name="_Hlk196935465"/>
      <w:r w:rsidRPr="002311D8">
        <w:rPr>
          <w:rFonts w:ascii="Lato" w:hAnsi="Lato"/>
          <w:b/>
          <w:bCs/>
        </w:rPr>
        <w:t>ACUERDO XX</w:t>
      </w:r>
      <w:r w:rsidR="001C1AB6" w:rsidRPr="002311D8">
        <w:rPr>
          <w:rFonts w:ascii="Lato" w:hAnsi="Lato"/>
          <w:b/>
          <w:bCs/>
        </w:rPr>
        <w:t>II</w:t>
      </w:r>
      <w:r w:rsidRPr="002311D8">
        <w:rPr>
          <w:rFonts w:ascii="Lato" w:hAnsi="Lato"/>
          <w:b/>
          <w:bCs/>
        </w:rPr>
        <w:t xml:space="preserve">I/41/2025.   </w:t>
      </w:r>
      <w:r w:rsidR="00CD4669" w:rsidRPr="002311D8">
        <w:rPr>
          <w:rFonts w:ascii="Lato" w:hAnsi="Lato"/>
          <w:b/>
          <w:bCs/>
        </w:rPr>
        <w:t xml:space="preserve"> Oficio número D- TIC/303/2025, recibido el veintinueve de abril de dos mil veinticinco, signado por el </w:t>
      </w:r>
      <w:proofErr w:type="gramStart"/>
      <w:r w:rsidR="00CD4669" w:rsidRPr="002311D8">
        <w:rPr>
          <w:rFonts w:ascii="Lato" w:hAnsi="Lato"/>
          <w:b/>
          <w:bCs/>
        </w:rPr>
        <w:t>Director</w:t>
      </w:r>
      <w:proofErr w:type="gramEnd"/>
      <w:r w:rsidR="00CD4669" w:rsidRPr="002311D8">
        <w:rPr>
          <w:rFonts w:ascii="Lato" w:hAnsi="Lato"/>
          <w:b/>
          <w:bCs/>
        </w:rPr>
        <w:t xml:space="preserve"> de Tecnologías de la Información y Comunicación del Poder Judicial del Estado.</w:t>
      </w:r>
      <w:r w:rsidR="0072658E" w:rsidRPr="002311D8">
        <w:rPr>
          <w:rFonts w:ascii="Lato" w:hAnsi="Lato"/>
          <w:b/>
          <w:bCs/>
        </w:rPr>
        <w:t xml:space="preserve"> - -</w:t>
      </w:r>
    </w:p>
    <w:p w14:paraId="7622D402" w14:textId="77777777" w:rsidR="00A42456" w:rsidRPr="002311D8" w:rsidRDefault="00CD4669" w:rsidP="00B359BE">
      <w:pPr>
        <w:tabs>
          <w:tab w:val="left" w:pos="5954"/>
        </w:tabs>
        <w:spacing w:after="0" w:line="480" w:lineRule="auto"/>
        <w:jc w:val="both"/>
        <w:rPr>
          <w:rFonts w:ascii="Lato" w:hAnsi="Lato"/>
          <w:bCs/>
        </w:rPr>
      </w:pPr>
      <w:r w:rsidRPr="002311D8">
        <w:rPr>
          <w:rFonts w:ascii="Lato" w:hAnsi="Lato"/>
          <w:bCs/>
        </w:rPr>
        <w:t xml:space="preserve">Dada cuenta con el oficio de referencia, mediante el cual, el </w:t>
      </w:r>
      <w:proofErr w:type="gramStart"/>
      <w:r w:rsidRPr="002311D8">
        <w:rPr>
          <w:rFonts w:ascii="Lato" w:hAnsi="Lato"/>
          <w:bCs/>
        </w:rPr>
        <w:t>Director</w:t>
      </w:r>
      <w:proofErr w:type="gramEnd"/>
      <w:r w:rsidRPr="002311D8">
        <w:rPr>
          <w:rFonts w:ascii="Lato" w:hAnsi="Lato"/>
          <w:bCs/>
        </w:rPr>
        <w:t xml:space="preserve"> de Tecnologías de la Información y Comunicación del Poder Judicial del Estado, informa que, el Ingeniero Francisco </w:t>
      </w:r>
      <w:proofErr w:type="spellStart"/>
      <w:r w:rsidRPr="002311D8">
        <w:rPr>
          <w:rFonts w:ascii="Lato" w:hAnsi="Lato"/>
          <w:bCs/>
        </w:rPr>
        <w:t>Tehozol</w:t>
      </w:r>
      <w:proofErr w:type="spellEnd"/>
      <w:r w:rsidRPr="002311D8">
        <w:rPr>
          <w:rFonts w:ascii="Lato" w:hAnsi="Lato"/>
          <w:bCs/>
        </w:rPr>
        <w:t xml:space="preserve"> García, a partir del primero de mayo del presente, vuelve al rol ordinario de actividades en Ciudad Judicial, concluyendo la comisión para apoyar al Juez Séptimo de Control y de Juicio Oral del Distrito Judicial de Guridi y Alcocer. En atención a lo anterior y por las manifestaciones vertidas por el </w:t>
      </w:r>
      <w:proofErr w:type="gramStart"/>
      <w:r w:rsidRPr="002311D8">
        <w:rPr>
          <w:rFonts w:ascii="Lato" w:hAnsi="Lato"/>
          <w:bCs/>
        </w:rPr>
        <w:t>Director</w:t>
      </w:r>
      <w:proofErr w:type="gramEnd"/>
      <w:r w:rsidRPr="002311D8">
        <w:rPr>
          <w:rFonts w:ascii="Lato" w:hAnsi="Lato"/>
          <w:bCs/>
        </w:rPr>
        <w:t xml:space="preserve"> de Tecnologías de la Información y Comunicación del Poder Judicial del Estado, se toma conocimiento de las nuevas actividades que le serán encomendadas al servidor púbico en cita.</w:t>
      </w:r>
    </w:p>
    <w:p w14:paraId="4372AEB8" w14:textId="53A13BBE" w:rsidR="00CD4669" w:rsidRPr="002311D8" w:rsidRDefault="00A42456" w:rsidP="00B359BE">
      <w:pPr>
        <w:pStyle w:val="NormalWeb"/>
        <w:tabs>
          <w:tab w:val="left" w:pos="5954"/>
        </w:tabs>
        <w:spacing w:before="0" w:beforeAutospacing="0" w:after="0" w:afterAutospacing="0" w:line="480" w:lineRule="auto"/>
        <w:jc w:val="both"/>
        <w:rPr>
          <w:rFonts w:ascii="Lato" w:hAnsi="Lato"/>
          <w:b/>
          <w:sz w:val="22"/>
          <w:szCs w:val="22"/>
          <w:u w:val="single"/>
        </w:rPr>
      </w:pPr>
      <w:r w:rsidRPr="002311D8">
        <w:rPr>
          <w:rFonts w:ascii="Lato" w:hAnsi="Lato"/>
          <w:sz w:val="22"/>
          <w:szCs w:val="22"/>
        </w:rPr>
        <w:t xml:space="preserve">Comuníquese lo anterior al </w:t>
      </w:r>
      <w:proofErr w:type="gramStart"/>
      <w:r w:rsidRPr="002311D8">
        <w:rPr>
          <w:rFonts w:ascii="Lato" w:hAnsi="Lato"/>
          <w:sz w:val="22"/>
          <w:szCs w:val="22"/>
        </w:rPr>
        <w:t>Director</w:t>
      </w:r>
      <w:proofErr w:type="gramEnd"/>
      <w:r w:rsidRPr="002311D8">
        <w:rPr>
          <w:rFonts w:ascii="Lato" w:hAnsi="Lato"/>
          <w:sz w:val="22"/>
          <w:szCs w:val="22"/>
        </w:rPr>
        <w:t xml:space="preserve"> de Tecnologías de la Información y Comunicación del Poder Judicial del Estado, para constancia. </w:t>
      </w:r>
      <w:r w:rsidR="00F90239" w:rsidRPr="002311D8">
        <w:rPr>
          <w:rFonts w:ascii="Lato" w:hAnsi="Lato"/>
          <w:bCs/>
          <w:sz w:val="22"/>
          <w:szCs w:val="22"/>
        </w:rPr>
        <w:t xml:space="preserve"> </w:t>
      </w:r>
      <w:r w:rsidR="00F90239" w:rsidRPr="002311D8">
        <w:rPr>
          <w:rFonts w:ascii="Lato" w:hAnsi="Lato"/>
          <w:b/>
          <w:sz w:val="22"/>
          <w:szCs w:val="22"/>
          <w:u w:val="single"/>
        </w:rPr>
        <w:t xml:space="preserve">APROBADO </w:t>
      </w:r>
      <w:bookmarkEnd w:id="17"/>
      <w:r w:rsidR="00F90239" w:rsidRPr="002311D8">
        <w:rPr>
          <w:rFonts w:ascii="Lato" w:hAnsi="Lato"/>
          <w:b/>
          <w:sz w:val="22"/>
          <w:szCs w:val="22"/>
          <w:u w:val="single"/>
        </w:rPr>
        <w:t>POR UNANIMIDAD DE VOTOS.</w:t>
      </w:r>
    </w:p>
    <w:p w14:paraId="7084B768" w14:textId="5C0F6078" w:rsidR="00656B72" w:rsidRPr="002311D8" w:rsidRDefault="00F90239" w:rsidP="00B359BE">
      <w:pPr>
        <w:pStyle w:val="Prrafodelista"/>
        <w:tabs>
          <w:tab w:val="left" w:pos="5954"/>
        </w:tabs>
        <w:spacing w:after="0" w:line="480" w:lineRule="auto"/>
        <w:ind w:left="0" w:firstLine="851"/>
        <w:jc w:val="both"/>
        <w:rPr>
          <w:rFonts w:ascii="Lato" w:hAnsi="Lato"/>
          <w:b/>
          <w:bCs/>
        </w:rPr>
      </w:pPr>
      <w:bookmarkStart w:id="18" w:name="_Hlk196935672"/>
      <w:r w:rsidRPr="002311D8">
        <w:rPr>
          <w:rFonts w:ascii="Lato" w:hAnsi="Lato"/>
          <w:b/>
          <w:bCs/>
        </w:rPr>
        <w:t>ACUERDO XXIV/41/2025.</w:t>
      </w:r>
      <w:r w:rsidR="00656B72" w:rsidRPr="002311D8">
        <w:rPr>
          <w:rFonts w:ascii="Lato" w:hAnsi="Lato"/>
          <w:b/>
          <w:bCs/>
        </w:rPr>
        <w:t xml:space="preserve"> Oficio número CJET/CGMP/66/2025, recibido el veintinueve de abril de dos mil veinticinco, signado por el Maestro Germán Mendoza </w:t>
      </w:r>
      <w:proofErr w:type="spellStart"/>
      <w:r w:rsidR="00656B72" w:rsidRPr="002311D8">
        <w:rPr>
          <w:rFonts w:ascii="Lato" w:hAnsi="Lato"/>
          <w:b/>
          <w:bCs/>
        </w:rPr>
        <w:t>Papalotzi</w:t>
      </w:r>
      <w:proofErr w:type="spellEnd"/>
      <w:r w:rsidR="00656B72" w:rsidRPr="002311D8">
        <w:rPr>
          <w:rFonts w:ascii="Lato" w:hAnsi="Lato"/>
          <w:b/>
          <w:bCs/>
        </w:rPr>
        <w:t xml:space="preserve">, </w:t>
      </w:r>
      <w:proofErr w:type="gramStart"/>
      <w:r w:rsidR="00656B72" w:rsidRPr="002311D8">
        <w:rPr>
          <w:rFonts w:ascii="Lato" w:hAnsi="Lato"/>
          <w:b/>
          <w:bCs/>
        </w:rPr>
        <w:t>Consejero</w:t>
      </w:r>
      <w:proofErr w:type="gramEnd"/>
      <w:r w:rsidR="00656B72" w:rsidRPr="002311D8">
        <w:rPr>
          <w:rFonts w:ascii="Lato" w:hAnsi="Lato"/>
          <w:b/>
          <w:bCs/>
        </w:rPr>
        <w:t xml:space="preserve"> integrante de este Cuerpo Colegiado. </w:t>
      </w:r>
      <w:r w:rsidR="00551FD5" w:rsidRPr="002311D8">
        <w:rPr>
          <w:rFonts w:ascii="Lato" w:hAnsi="Lato"/>
          <w:b/>
          <w:bCs/>
        </w:rPr>
        <w:t xml:space="preserve">- </w:t>
      </w:r>
    </w:p>
    <w:p w14:paraId="110DF10D" w14:textId="53388B59" w:rsidR="00656B72" w:rsidRPr="002311D8" w:rsidRDefault="00656B72" w:rsidP="00B359BE">
      <w:pPr>
        <w:pStyle w:val="Prrafodelista"/>
        <w:tabs>
          <w:tab w:val="left" w:pos="5954"/>
        </w:tabs>
        <w:spacing w:after="0" w:line="480" w:lineRule="auto"/>
        <w:ind w:left="0"/>
        <w:jc w:val="both"/>
        <w:rPr>
          <w:rFonts w:ascii="Lato" w:hAnsi="Lato"/>
          <w:bCs/>
        </w:rPr>
      </w:pPr>
      <w:r w:rsidRPr="002311D8">
        <w:rPr>
          <w:rFonts w:ascii="Lato" w:hAnsi="Lato"/>
        </w:rPr>
        <w:t xml:space="preserve">Dada cuenta con el oficio de referencia, </w:t>
      </w:r>
      <w:r w:rsidRPr="002311D8">
        <w:rPr>
          <w:rFonts w:ascii="Lato" w:hAnsi="Lato" w:cstheme="minorHAnsi"/>
          <w:bCs/>
          <w:bdr w:val="none" w:sz="0" w:space="0" w:color="auto" w:frame="1"/>
        </w:rPr>
        <w:t xml:space="preserve">mediante el cual, </w:t>
      </w:r>
      <w:r w:rsidRPr="002311D8">
        <w:rPr>
          <w:rFonts w:ascii="Lato" w:hAnsi="Lato"/>
          <w:bCs/>
        </w:rPr>
        <w:t xml:space="preserve">el Maestro Germán Mendoza </w:t>
      </w:r>
      <w:proofErr w:type="spellStart"/>
      <w:r w:rsidRPr="002311D8">
        <w:rPr>
          <w:rFonts w:ascii="Lato" w:hAnsi="Lato"/>
          <w:bCs/>
        </w:rPr>
        <w:t>Papalotzi</w:t>
      </w:r>
      <w:proofErr w:type="spellEnd"/>
      <w:r w:rsidRPr="002311D8">
        <w:rPr>
          <w:rFonts w:ascii="Lato" w:hAnsi="Lato"/>
          <w:bCs/>
        </w:rPr>
        <w:t xml:space="preserve">, </w:t>
      </w:r>
      <w:proofErr w:type="gramStart"/>
      <w:r w:rsidRPr="002311D8">
        <w:rPr>
          <w:rFonts w:ascii="Lato" w:hAnsi="Lato"/>
          <w:bCs/>
        </w:rPr>
        <w:t>Consejero</w:t>
      </w:r>
      <w:proofErr w:type="gramEnd"/>
      <w:r w:rsidRPr="002311D8">
        <w:rPr>
          <w:rFonts w:ascii="Lato" w:hAnsi="Lato"/>
          <w:bCs/>
        </w:rPr>
        <w:t xml:space="preserve"> integrante de este Cuerpo Colegiado, en su calidad de ponente, remite el proyecto de Resolución derivado del RECURSO DE INCONFORMIDAD dictado en el expediente de responsabilidad administrativa </w:t>
      </w:r>
      <w:r w:rsidRPr="002311D8">
        <w:rPr>
          <w:rFonts w:ascii="Lato" w:hAnsi="Lato"/>
          <w:bCs/>
        </w:rPr>
        <w:lastRenderedPageBreak/>
        <w:t>número 43/2024-D, para su análisis, discusión y aprobación. En atención a lo anterior, una vez analizado y discutido el proyecto de resolución mencionado, con fundamento en lo que establecen los artículos 61 de la Ley Orgánica del Poder Judicial del Estado; 3, fracción IV, 202 de la Ley General de Responsabilidades Administrativas, y 30 fracción I del Reglamento del Consejo de la Judicatura del Estado, se determina:</w:t>
      </w:r>
    </w:p>
    <w:p w14:paraId="1C0944C2" w14:textId="2DC34FAF" w:rsidR="00656B72" w:rsidRPr="002311D8" w:rsidRDefault="00656B72" w:rsidP="00B359BE">
      <w:pPr>
        <w:pStyle w:val="NormalWeb"/>
        <w:tabs>
          <w:tab w:val="left" w:pos="5387"/>
          <w:tab w:val="left" w:pos="5954"/>
          <w:tab w:val="left" w:pos="7230"/>
        </w:tabs>
        <w:spacing w:before="0" w:beforeAutospacing="0" w:after="0" w:afterAutospacing="0" w:line="480" w:lineRule="auto"/>
        <w:ind w:left="567"/>
        <w:jc w:val="both"/>
        <w:rPr>
          <w:rFonts w:ascii="Lato" w:hAnsi="Lato"/>
          <w:bCs/>
          <w:sz w:val="22"/>
          <w:szCs w:val="22"/>
        </w:rPr>
      </w:pPr>
      <w:r w:rsidRPr="002311D8">
        <w:rPr>
          <w:rFonts w:ascii="Lato" w:hAnsi="Lato"/>
          <w:bCs/>
          <w:sz w:val="22"/>
          <w:szCs w:val="22"/>
        </w:rPr>
        <w:t>Aprobar la Resolución del RECURSO DE INCO</w:t>
      </w:r>
      <w:r w:rsidR="00D667AC" w:rsidRPr="002311D8">
        <w:rPr>
          <w:rFonts w:ascii="Lato" w:hAnsi="Lato"/>
          <w:bCs/>
          <w:sz w:val="22"/>
          <w:szCs w:val="22"/>
        </w:rPr>
        <w:t>N</w:t>
      </w:r>
      <w:r w:rsidRPr="002311D8">
        <w:rPr>
          <w:rFonts w:ascii="Lato" w:hAnsi="Lato"/>
          <w:bCs/>
          <w:sz w:val="22"/>
          <w:szCs w:val="22"/>
        </w:rPr>
        <w:t>FORMIDAD dictada en el expediente de responsabilidad administrativa número 43</w:t>
      </w:r>
      <w:r w:rsidR="00751499">
        <w:rPr>
          <w:rFonts w:ascii="Lato" w:hAnsi="Lato"/>
          <w:bCs/>
          <w:sz w:val="22"/>
          <w:szCs w:val="22"/>
        </w:rPr>
        <w:t>/</w:t>
      </w:r>
      <w:r w:rsidRPr="002311D8">
        <w:rPr>
          <w:rFonts w:ascii="Lato" w:hAnsi="Lato"/>
          <w:bCs/>
          <w:sz w:val="22"/>
          <w:szCs w:val="22"/>
        </w:rPr>
        <w:t>2024-D, ordenándose engrosar al expediente en cita para el seguimiento respectivo.</w:t>
      </w:r>
    </w:p>
    <w:p w14:paraId="470749EB" w14:textId="54261531" w:rsidR="00656B72" w:rsidRPr="002311D8" w:rsidRDefault="00656B72" w:rsidP="00B359BE">
      <w:pPr>
        <w:tabs>
          <w:tab w:val="left" w:pos="5954"/>
        </w:tabs>
        <w:spacing w:after="0" w:line="480" w:lineRule="auto"/>
        <w:jc w:val="both"/>
        <w:rPr>
          <w:rFonts w:ascii="Lato" w:hAnsi="Lato"/>
          <w:b/>
          <w:u w:val="single"/>
        </w:rPr>
      </w:pPr>
      <w:r w:rsidRPr="002311D8">
        <w:rPr>
          <w:rFonts w:ascii="Lato" w:hAnsi="Lato"/>
          <w:bCs/>
        </w:rPr>
        <w:t xml:space="preserve">Comuníquese esta determinación en vía de reiteración al </w:t>
      </w:r>
      <w:proofErr w:type="gramStart"/>
      <w:r w:rsidRPr="002311D8">
        <w:rPr>
          <w:rFonts w:ascii="Lato" w:hAnsi="Lato"/>
          <w:bCs/>
        </w:rPr>
        <w:t>Consejero</w:t>
      </w:r>
      <w:proofErr w:type="gramEnd"/>
      <w:r w:rsidRPr="002311D8">
        <w:rPr>
          <w:rFonts w:ascii="Lato" w:hAnsi="Lato"/>
          <w:bCs/>
        </w:rPr>
        <w:t xml:space="preserve"> Ponente, para los efectos legales correspondientes.</w:t>
      </w:r>
      <w:r w:rsidR="00551FD5" w:rsidRPr="002311D8">
        <w:rPr>
          <w:rFonts w:ascii="Lato" w:hAnsi="Lato"/>
          <w:bCs/>
        </w:rPr>
        <w:t xml:space="preserve"> </w:t>
      </w:r>
      <w:bookmarkEnd w:id="18"/>
      <w:r w:rsidR="00551FD5" w:rsidRPr="002311D8">
        <w:rPr>
          <w:rFonts w:ascii="Lato" w:hAnsi="Lato"/>
          <w:b/>
          <w:u w:val="single"/>
        </w:rPr>
        <w:t>APROBADO POR UNANIMI</w:t>
      </w:r>
      <w:r w:rsidR="00751499">
        <w:rPr>
          <w:rFonts w:ascii="Lato" w:hAnsi="Lato"/>
          <w:b/>
          <w:u w:val="single"/>
        </w:rPr>
        <w:t>D</w:t>
      </w:r>
      <w:r w:rsidR="00551FD5" w:rsidRPr="002311D8">
        <w:rPr>
          <w:rFonts w:ascii="Lato" w:hAnsi="Lato"/>
          <w:b/>
          <w:u w:val="single"/>
        </w:rPr>
        <w:t>AD DE VOTOS.</w:t>
      </w:r>
    </w:p>
    <w:p w14:paraId="482AB53A" w14:textId="4B0F32ED" w:rsidR="00656B72" w:rsidRPr="002311D8" w:rsidRDefault="00656B72" w:rsidP="00B359BE">
      <w:pPr>
        <w:tabs>
          <w:tab w:val="left" w:pos="5954"/>
        </w:tabs>
        <w:spacing w:after="0" w:line="480" w:lineRule="auto"/>
        <w:ind w:firstLine="851"/>
        <w:jc w:val="both"/>
        <w:rPr>
          <w:rFonts w:ascii="Lato" w:hAnsi="Lato" w:cstheme="minorHAnsi"/>
          <w:b/>
          <w:bCs/>
        </w:rPr>
      </w:pPr>
      <w:bookmarkStart w:id="19" w:name="_Hlk196935814"/>
      <w:r w:rsidRPr="002311D8">
        <w:rPr>
          <w:rFonts w:ascii="Lato" w:hAnsi="Lato"/>
          <w:b/>
          <w:bCs/>
        </w:rPr>
        <w:t xml:space="preserve">ACUERDO XXV/41/2025.   Oficio número </w:t>
      </w:r>
      <w:r w:rsidRPr="002311D8">
        <w:rPr>
          <w:rFonts w:ascii="Lato" w:hAnsi="Lato" w:cstheme="minorHAnsi"/>
          <w:b/>
          <w:bCs/>
        </w:rPr>
        <w:t xml:space="preserve">PTSJ/414/2025, signado la Magistrada </w:t>
      </w:r>
      <w:proofErr w:type="gramStart"/>
      <w:r w:rsidRPr="002311D8">
        <w:rPr>
          <w:rFonts w:ascii="Lato" w:hAnsi="Lato" w:cstheme="minorHAnsi"/>
          <w:b/>
          <w:bCs/>
        </w:rPr>
        <w:t>Presidenta</w:t>
      </w:r>
      <w:proofErr w:type="gramEnd"/>
      <w:r w:rsidRPr="002311D8">
        <w:rPr>
          <w:rFonts w:ascii="Lato" w:hAnsi="Lato" w:cstheme="minorHAnsi"/>
          <w:b/>
          <w:bCs/>
        </w:rPr>
        <w:t xml:space="preserve"> del Tribunal Superior de Justicia y del Consejo de la Judicatura del Estado.</w:t>
      </w:r>
      <w:r w:rsidR="00551FD5" w:rsidRPr="002311D8">
        <w:rPr>
          <w:rFonts w:ascii="Lato" w:hAnsi="Lato" w:cstheme="minorHAnsi"/>
          <w:b/>
          <w:bCs/>
        </w:rPr>
        <w:t xml:space="preserve"> - - - - - - - - - - - - - - - - - - - - - - - - - - - - - - - - - - - - - - - - - </w:t>
      </w:r>
    </w:p>
    <w:p w14:paraId="6EB1D9BD" w14:textId="6C3D03F2" w:rsidR="00A50B73" w:rsidRPr="002311D8" w:rsidRDefault="00241C47" w:rsidP="00B359BE">
      <w:pPr>
        <w:tabs>
          <w:tab w:val="left" w:pos="5954"/>
        </w:tabs>
        <w:spacing w:after="0" w:line="480" w:lineRule="auto"/>
        <w:jc w:val="both"/>
        <w:rPr>
          <w:rFonts w:ascii="Lato" w:hAnsi="Lato"/>
        </w:rPr>
      </w:pPr>
      <w:r w:rsidRPr="002311D8">
        <w:rPr>
          <w:rFonts w:ascii="Lato" w:hAnsi="Lato" w:cstheme="minorHAnsi"/>
        </w:rPr>
        <w:t xml:space="preserve">Dada cuenta con el oficio mediante el cual la Magistrada Presidenta del Tribunal Superior de Justicia y del Consejo de la Judicatura, remite a este Pleno del Consejo el oficio DGPL-2P1A.-3436.28 signado por la Senadora Verónica Noemí Camino </w:t>
      </w:r>
      <w:proofErr w:type="spellStart"/>
      <w:r w:rsidRPr="002311D8">
        <w:rPr>
          <w:rFonts w:ascii="Lato" w:hAnsi="Lato" w:cstheme="minorHAnsi"/>
        </w:rPr>
        <w:t>Farjat</w:t>
      </w:r>
      <w:proofErr w:type="spellEnd"/>
      <w:r w:rsidRPr="002311D8">
        <w:rPr>
          <w:rFonts w:ascii="Lato" w:hAnsi="Lato" w:cstheme="minorHAnsi"/>
        </w:rPr>
        <w:t>, Secretaria de la Cámara de Senadores del Congreso de la Unión de la Ciudad de México, mediante el cual hace del conocimiento el punto de acuerdo siguiente:</w:t>
      </w:r>
      <w:r w:rsidRPr="002311D8">
        <w:rPr>
          <w:rFonts w:ascii="Lato" w:hAnsi="Lato" w:cstheme="minorHAnsi"/>
          <w:i/>
          <w:iCs/>
        </w:rPr>
        <w:t xml:space="preserve"> “Único.- el Senado de la República exhorta respetuosamente a los Poderes Judiciales de las 32 entidades federativas, con pleno respeto a su soberanía y ámbitos de competencia, a que consideren la pertinencia de implementar plataformas digitales de justicia en línea, así como herramientas tecnológicas y aplicaciones de inteligencia artificial, que permitan acercar los servicios públicos que ofrecen, y mejorar el acceso a la justicia de toda la población”.</w:t>
      </w:r>
      <w:r w:rsidR="00551FD5" w:rsidRPr="002311D8">
        <w:rPr>
          <w:rFonts w:ascii="Lato" w:hAnsi="Lato" w:cstheme="minorHAnsi"/>
          <w:i/>
          <w:iCs/>
        </w:rPr>
        <w:t xml:space="preserve"> </w:t>
      </w:r>
      <w:r w:rsidR="00A50B73" w:rsidRPr="002311D8">
        <w:rPr>
          <w:rFonts w:ascii="Lato" w:hAnsi="Lato"/>
        </w:rPr>
        <w:t>Al respecto, a</w:t>
      </w:r>
      <w:r w:rsidR="00C0077C" w:rsidRPr="002311D8">
        <w:rPr>
          <w:rFonts w:ascii="Lato" w:hAnsi="Lato"/>
        </w:rPr>
        <w:t xml:space="preserve"> fin</w:t>
      </w:r>
      <w:r w:rsidR="00A50B73" w:rsidRPr="002311D8">
        <w:rPr>
          <w:rFonts w:ascii="Lato" w:hAnsi="Lato"/>
        </w:rPr>
        <w:t xml:space="preserve"> de que este Órgano Colegiado pueda implementar </w:t>
      </w:r>
      <w:r w:rsidR="00974423" w:rsidRPr="002311D8">
        <w:rPr>
          <w:rFonts w:ascii="Lato" w:hAnsi="Lato"/>
        </w:rPr>
        <w:t xml:space="preserve">las acciones que resulten necesarias para llevar a cabo el </w:t>
      </w:r>
      <w:r w:rsidR="00A50B73" w:rsidRPr="002311D8">
        <w:rPr>
          <w:rFonts w:ascii="Lato" w:hAnsi="Lato"/>
        </w:rPr>
        <w:t xml:space="preserve">acuerdo comunicado por la Comisión de Análisis, Seguimiento y Evaluación sobre la aplicación y desarrollo de la Inteligencia </w:t>
      </w:r>
      <w:r w:rsidR="00A50B73" w:rsidRPr="002311D8">
        <w:rPr>
          <w:rFonts w:ascii="Lato" w:hAnsi="Lato"/>
        </w:rPr>
        <w:lastRenderedPageBreak/>
        <w:t>Artificial en México, con fundamento en el artículo 61 de la Ley Orgánica del Poder Judicial del Estado,</w:t>
      </w:r>
      <w:r w:rsidR="00974423" w:rsidRPr="002311D8">
        <w:rPr>
          <w:rFonts w:ascii="Lato" w:hAnsi="Lato"/>
        </w:rPr>
        <w:t xml:space="preserve"> se determina:</w:t>
      </w:r>
    </w:p>
    <w:p w14:paraId="64CAF6B3" w14:textId="77777777" w:rsidR="00974423" w:rsidRPr="002311D8" w:rsidRDefault="00974423" w:rsidP="00B359BE">
      <w:pPr>
        <w:pStyle w:val="yiv3892954483gmail-xmsonormal"/>
        <w:numPr>
          <w:ilvl w:val="5"/>
          <w:numId w:val="84"/>
        </w:numPr>
        <w:shd w:val="clear" w:color="auto" w:fill="FFFFFF"/>
        <w:tabs>
          <w:tab w:val="clear" w:pos="4320"/>
          <w:tab w:val="num" w:pos="1418"/>
          <w:tab w:val="left" w:pos="5954"/>
        </w:tabs>
        <w:spacing w:before="0" w:beforeAutospacing="0" w:after="0" w:afterAutospacing="0" w:line="480" w:lineRule="auto"/>
        <w:ind w:left="1134" w:hanging="709"/>
        <w:jc w:val="both"/>
        <w:rPr>
          <w:rFonts w:ascii="Lato" w:hAnsi="Lato"/>
          <w:sz w:val="22"/>
          <w:szCs w:val="22"/>
        </w:rPr>
      </w:pPr>
      <w:r w:rsidRPr="002311D8">
        <w:rPr>
          <w:rFonts w:ascii="Lato" w:hAnsi="Lato"/>
          <w:sz w:val="22"/>
          <w:szCs w:val="22"/>
        </w:rPr>
        <w:t>Tomar conocimiento del oficio de cuenta.</w:t>
      </w:r>
    </w:p>
    <w:p w14:paraId="2094B417" w14:textId="5939C27A" w:rsidR="00974423" w:rsidRPr="002311D8" w:rsidRDefault="00974423" w:rsidP="00B359BE">
      <w:pPr>
        <w:pStyle w:val="yiv3892954483gmail-xmsonormal"/>
        <w:numPr>
          <w:ilvl w:val="5"/>
          <w:numId w:val="84"/>
        </w:numPr>
        <w:shd w:val="clear" w:color="auto" w:fill="FFFFFF"/>
        <w:tabs>
          <w:tab w:val="clear" w:pos="4320"/>
          <w:tab w:val="num" w:pos="1418"/>
          <w:tab w:val="left" w:pos="5954"/>
        </w:tabs>
        <w:spacing w:before="0" w:beforeAutospacing="0" w:after="0" w:afterAutospacing="0" w:line="480" w:lineRule="auto"/>
        <w:ind w:left="1134" w:hanging="709"/>
        <w:jc w:val="both"/>
        <w:rPr>
          <w:rFonts w:ascii="Lato" w:hAnsi="Lato"/>
          <w:sz w:val="22"/>
          <w:szCs w:val="22"/>
        </w:rPr>
      </w:pPr>
      <w:r w:rsidRPr="002311D8">
        <w:rPr>
          <w:rFonts w:ascii="Lato" w:hAnsi="Lato"/>
          <w:sz w:val="22"/>
          <w:szCs w:val="22"/>
        </w:rPr>
        <w:t xml:space="preserve">Turnar copia del mismo al </w:t>
      </w:r>
      <w:proofErr w:type="gramStart"/>
      <w:r w:rsidRPr="002311D8">
        <w:rPr>
          <w:rFonts w:ascii="Lato" w:hAnsi="Lato"/>
          <w:sz w:val="22"/>
          <w:szCs w:val="22"/>
        </w:rPr>
        <w:t>Director</w:t>
      </w:r>
      <w:proofErr w:type="gramEnd"/>
      <w:r w:rsidRPr="002311D8">
        <w:rPr>
          <w:rFonts w:ascii="Lato" w:hAnsi="Lato"/>
          <w:sz w:val="22"/>
          <w:szCs w:val="22"/>
        </w:rPr>
        <w:t xml:space="preserve"> de Tecnologías de la Información y Comunicación, para que en coordinación con el personal a su cargo, analicen la viabilidad y pertinencia de implementar plataformas digitales de justicia en línea, así como herramientas tecnológicas y aplicaciones de inteligencia artificial; hecho </w:t>
      </w:r>
      <w:r w:rsidR="00C0077C" w:rsidRPr="002311D8">
        <w:rPr>
          <w:rFonts w:ascii="Lato" w:hAnsi="Lato"/>
          <w:sz w:val="22"/>
          <w:szCs w:val="22"/>
        </w:rPr>
        <w:t xml:space="preserve">que sea </w:t>
      </w:r>
      <w:r w:rsidRPr="002311D8">
        <w:rPr>
          <w:rFonts w:ascii="Lato" w:hAnsi="Lato"/>
          <w:sz w:val="22"/>
          <w:szCs w:val="22"/>
        </w:rPr>
        <w:t>dar cuenta a este Órgano Colegiado para emitir l</w:t>
      </w:r>
      <w:r w:rsidR="00C0077C" w:rsidRPr="002311D8">
        <w:rPr>
          <w:rFonts w:ascii="Lato" w:hAnsi="Lato"/>
          <w:sz w:val="22"/>
          <w:szCs w:val="22"/>
        </w:rPr>
        <w:t>a</w:t>
      </w:r>
      <w:r w:rsidRPr="002311D8">
        <w:rPr>
          <w:rFonts w:ascii="Lato" w:hAnsi="Lato"/>
          <w:sz w:val="22"/>
          <w:szCs w:val="22"/>
        </w:rPr>
        <w:t xml:space="preserve"> determinación correspondiente.</w:t>
      </w:r>
    </w:p>
    <w:p w14:paraId="210B2260" w14:textId="77777777" w:rsidR="00551FD5" w:rsidRPr="002311D8" w:rsidRDefault="00974423" w:rsidP="00B359BE">
      <w:pPr>
        <w:pStyle w:val="yiv3892954483gmail-xmsonormal"/>
        <w:shd w:val="clear" w:color="auto" w:fill="FFFFFF"/>
        <w:tabs>
          <w:tab w:val="left" w:pos="5954"/>
        </w:tabs>
        <w:spacing w:before="0" w:beforeAutospacing="0" w:after="0" w:afterAutospacing="0" w:line="480" w:lineRule="auto"/>
        <w:jc w:val="both"/>
        <w:rPr>
          <w:rFonts w:ascii="Lato" w:hAnsi="Lato"/>
          <w:b/>
          <w:bCs/>
          <w:sz w:val="22"/>
          <w:szCs w:val="22"/>
          <w:u w:val="single"/>
        </w:rPr>
      </w:pPr>
      <w:r w:rsidRPr="002311D8">
        <w:rPr>
          <w:rFonts w:ascii="Lato" w:hAnsi="Lato"/>
          <w:sz w:val="22"/>
          <w:szCs w:val="22"/>
        </w:rPr>
        <w:t xml:space="preserve">Comuníquese esta determinación al </w:t>
      </w:r>
      <w:proofErr w:type="gramStart"/>
      <w:r w:rsidRPr="002311D8">
        <w:rPr>
          <w:rFonts w:ascii="Lato" w:hAnsi="Lato"/>
          <w:sz w:val="22"/>
          <w:szCs w:val="22"/>
        </w:rPr>
        <w:t>Director</w:t>
      </w:r>
      <w:proofErr w:type="gramEnd"/>
      <w:r w:rsidRPr="002311D8">
        <w:rPr>
          <w:rFonts w:ascii="Lato" w:hAnsi="Lato"/>
          <w:sz w:val="22"/>
          <w:szCs w:val="22"/>
        </w:rPr>
        <w:t xml:space="preserve"> de Tecnologías de la Información y Comunicación del Poder Judicial del Estado, p</w:t>
      </w:r>
      <w:r w:rsidR="00C138DE" w:rsidRPr="002311D8">
        <w:rPr>
          <w:rFonts w:ascii="Lato" w:hAnsi="Lato"/>
          <w:sz w:val="22"/>
          <w:szCs w:val="22"/>
        </w:rPr>
        <w:t>ara su conocimiento y efectos correspondientes.</w:t>
      </w:r>
      <w:r w:rsidRPr="002311D8">
        <w:rPr>
          <w:rFonts w:ascii="Lato" w:hAnsi="Lato"/>
          <w:sz w:val="22"/>
          <w:szCs w:val="22"/>
        </w:rPr>
        <w:t xml:space="preserve"> </w:t>
      </w:r>
      <w:bookmarkEnd w:id="19"/>
      <w:r w:rsidR="00551FD5" w:rsidRPr="002311D8">
        <w:rPr>
          <w:rFonts w:ascii="Lato" w:hAnsi="Lato"/>
          <w:b/>
          <w:bCs/>
          <w:sz w:val="22"/>
          <w:szCs w:val="22"/>
          <w:u w:val="single"/>
        </w:rPr>
        <w:t>APROBADO POR UNANIMIDAD DE VOTOS.</w:t>
      </w:r>
    </w:p>
    <w:p w14:paraId="5DD8F505" w14:textId="1FF58204" w:rsidR="00A536FA" w:rsidRPr="002311D8" w:rsidRDefault="00A536FA" w:rsidP="00B359BE">
      <w:pPr>
        <w:pStyle w:val="yiv3892954483gmail-xmsonormal"/>
        <w:shd w:val="clear" w:color="auto" w:fill="FFFFFF"/>
        <w:tabs>
          <w:tab w:val="left" w:pos="5954"/>
        </w:tabs>
        <w:spacing w:before="0" w:beforeAutospacing="0" w:after="0" w:afterAutospacing="0" w:line="480" w:lineRule="auto"/>
        <w:ind w:firstLine="851"/>
        <w:jc w:val="both"/>
        <w:rPr>
          <w:rFonts w:ascii="Lato" w:hAnsi="Lato" w:cstheme="minorHAnsi"/>
          <w:b/>
          <w:bCs/>
          <w:sz w:val="22"/>
          <w:szCs w:val="22"/>
        </w:rPr>
      </w:pPr>
      <w:bookmarkStart w:id="20" w:name="_Hlk197436232"/>
      <w:r w:rsidRPr="002311D8">
        <w:rPr>
          <w:rFonts w:ascii="Lato" w:hAnsi="Lato"/>
          <w:b/>
          <w:bCs/>
          <w:sz w:val="22"/>
          <w:szCs w:val="22"/>
        </w:rPr>
        <w:t xml:space="preserve">ACUERDO XXVI/41/2025.   Escrito </w:t>
      </w:r>
      <w:r w:rsidRPr="002311D8">
        <w:rPr>
          <w:rFonts w:ascii="Lato" w:hAnsi="Lato" w:cstheme="minorHAnsi"/>
          <w:b/>
          <w:bCs/>
          <w:sz w:val="22"/>
          <w:szCs w:val="22"/>
        </w:rPr>
        <w:t>signado por</w:t>
      </w:r>
      <w:r w:rsidR="00F42367" w:rsidRPr="002311D8">
        <w:rPr>
          <w:rFonts w:ascii="Lato" w:hAnsi="Lato" w:cstheme="minorHAnsi"/>
          <w:b/>
          <w:bCs/>
          <w:sz w:val="22"/>
          <w:szCs w:val="22"/>
        </w:rPr>
        <w:t xml:space="preserve"> Alejandro Puebla López, Representante operativo de la empresa de Seguridad Privada GUNS 8A</w:t>
      </w:r>
      <w:r w:rsidRPr="002311D8">
        <w:rPr>
          <w:rFonts w:ascii="Lato" w:hAnsi="Lato" w:cstheme="minorHAnsi"/>
          <w:b/>
          <w:bCs/>
          <w:sz w:val="22"/>
          <w:szCs w:val="22"/>
        </w:rPr>
        <w:t>.</w:t>
      </w:r>
    </w:p>
    <w:p w14:paraId="321B13C7" w14:textId="37210712" w:rsidR="00A536FA" w:rsidRPr="002311D8" w:rsidRDefault="00A536FA" w:rsidP="00B359BE">
      <w:pPr>
        <w:pStyle w:val="yiv3892954483gmail-xmsonormal"/>
        <w:shd w:val="clear" w:color="auto" w:fill="FFFFFF"/>
        <w:tabs>
          <w:tab w:val="left" w:pos="5954"/>
        </w:tabs>
        <w:spacing w:before="0" w:beforeAutospacing="0" w:after="0" w:afterAutospacing="0" w:line="480" w:lineRule="auto"/>
        <w:jc w:val="both"/>
        <w:rPr>
          <w:rFonts w:ascii="Lato" w:hAnsi="Lato" w:cstheme="minorHAnsi"/>
          <w:sz w:val="22"/>
          <w:szCs w:val="22"/>
        </w:rPr>
      </w:pPr>
      <w:r w:rsidRPr="002311D8">
        <w:rPr>
          <w:rFonts w:ascii="Lato" w:hAnsi="Lato" w:cstheme="minorHAnsi"/>
          <w:sz w:val="22"/>
          <w:szCs w:val="22"/>
        </w:rPr>
        <w:t>Dada cuenta con el escrito signado por</w:t>
      </w:r>
      <w:r w:rsidR="00F42367" w:rsidRPr="002311D8">
        <w:rPr>
          <w:rFonts w:ascii="Lato" w:hAnsi="Lato" w:cstheme="minorHAnsi"/>
          <w:sz w:val="22"/>
          <w:szCs w:val="22"/>
        </w:rPr>
        <w:t xml:space="preserve"> el Representante operativo de la empresa de Seguridad Privada GUNS 8ª, </w:t>
      </w:r>
      <w:r w:rsidRPr="002311D8">
        <w:rPr>
          <w:rFonts w:ascii="Lato" w:hAnsi="Lato" w:cstheme="minorHAnsi"/>
          <w:sz w:val="22"/>
          <w:szCs w:val="22"/>
        </w:rPr>
        <w:t xml:space="preserve">al que anexa un reporte </w:t>
      </w:r>
      <w:r w:rsidR="00F42367" w:rsidRPr="002311D8">
        <w:rPr>
          <w:rFonts w:ascii="Lato" w:hAnsi="Lato" w:cstheme="minorHAnsi"/>
          <w:sz w:val="22"/>
          <w:szCs w:val="22"/>
        </w:rPr>
        <w:t xml:space="preserve">del elemento Pablo Escobar Cabrera, </w:t>
      </w:r>
      <w:r w:rsidRPr="002311D8">
        <w:rPr>
          <w:rFonts w:ascii="Lato" w:hAnsi="Lato" w:cstheme="minorHAnsi"/>
          <w:sz w:val="22"/>
          <w:szCs w:val="22"/>
        </w:rPr>
        <w:t xml:space="preserve">de los hechos ocurridos a las </w:t>
      </w:r>
      <w:r w:rsidR="00F42367" w:rsidRPr="002311D8">
        <w:rPr>
          <w:rFonts w:ascii="Lato" w:hAnsi="Lato" w:cstheme="minorHAnsi"/>
          <w:sz w:val="22"/>
          <w:szCs w:val="22"/>
        </w:rPr>
        <w:t>ocho horas con cincuenta minutos</w:t>
      </w:r>
      <w:r w:rsidRPr="002311D8">
        <w:rPr>
          <w:rFonts w:ascii="Lato" w:hAnsi="Lato" w:cstheme="minorHAnsi"/>
          <w:sz w:val="22"/>
          <w:szCs w:val="22"/>
        </w:rPr>
        <w:t xml:space="preserve"> del día veintiocho de abril de dos mil veinticinco, en las instalaciones que alberga la Sala de Audiencias de Segunda Instancia.</w:t>
      </w:r>
      <w:r w:rsidR="00551FD5" w:rsidRPr="002311D8">
        <w:rPr>
          <w:rFonts w:ascii="Lato" w:hAnsi="Lato" w:cstheme="minorHAnsi"/>
          <w:sz w:val="22"/>
          <w:szCs w:val="22"/>
        </w:rPr>
        <w:t xml:space="preserve"> </w:t>
      </w:r>
      <w:r w:rsidRPr="002311D8">
        <w:rPr>
          <w:rFonts w:ascii="Lato" w:hAnsi="Lato" w:cstheme="minorHAnsi"/>
          <w:sz w:val="22"/>
          <w:szCs w:val="22"/>
        </w:rPr>
        <w:t>Al respecto tomando en consideración el reporte enviado por el personal de vigilancia de la empresa de Seguridad Privada con la que se tiene contratado</w:t>
      </w:r>
      <w:r w:rsidR="00E41FE3" w:rsidRPr="002311D8">
        <w:rPr>
          <w:rFonts w:ascii="Lato" w:hAnsi="Lato" w:cstheme="minorHAnsi"/>
          <w:sz w:val="22"/>
          <w:szCs w:val="22"/>
        </w:rPr>
        <w:t xml:space="preserve"> el</w:t>
      </w:r>
      <w:r w:rsidRPr="002311D8">
        <w:rPr>
          <w:rFonts w:ascii="Lato" w:hAnsi="Lato" w:cstheme="minorHAnsi"/>
          <w:sz w:val="22"/>
          <w:szCs w:val="22"/>
        </w:rPr>
        <w:t xml:space="preserve"> servicio</w:t>
      </w:r>
      <w:r w:rsidR="00067DDB" w:rsidRPr="002311D8">
        <w:rPr>
          <w:rFonts w:ascii="Lato" w:hAnsi="Lato" w:cstheme="minorHAnsi"/>
          <w:sz w:val="22"/>
          <w:szCs w:val="22"/>
        </w:rPr>
        <w:t xml:space="preserve"> </w:t>
      </w:r>
      <w:r w:rsidRPr="002311D8">
        <w:rPr>
          <w:rFonts w:ascii="Lato" w:hAnsi="Lato" w:cstheme="minorHAnsi"/>
          <w:sz w:val="22"/>
          <w:szCs w:val="22"/>
        </w:rPr>
        <w:t>de seguridad y vigilancia para el inmueble</w:t>
      </w:r>
      <w:r w:rsidR="00E41FE3" w:rsidRPr="002311D8">
        <w:rPr>
          <w:rFonts w:ascii="Lato" w:hAnsi="Lato" w:cstheme="minorHAnsi"/>
          <w:sz w:val="22"/>
          <w:szCs w:val="22"/>
        </w:rPr>
        <w:t xml:space="preserve"> que alberga la Sala de Audiencias de Segunda Instancia, del que se desprende el derribo de la reja de malla ciclónica, ocasionado por el propietario del vehículo descrito</w:t>
      </w:r>
      <w:r w:rsidR="00067DDB" w:rsidRPr="002311D8">
        <w:rPr>
          <w:rFonts w:ascii="Lato" w:hAnsi="Lato" w:cstheme="minorHAnsi"/>
          <w:sz w:val="22"/>
          <w:szCs w:val="22"/>
        </w:rPr>
        <w:t xml:space="preserve"> en el reporte</w:t>
      </w:r>
      <w:r w:rsidR="00E41FE3" w:rsidRPr="002311D8">
        <w:rPr>
          <w:rFonts w:ascii="Lato" w:hAnsi="Lato" w:cstheme="minorHAnsi"/>
          <w:sz w:val="22"/>
          <w:szCs w:val="22"/>
        </w:rPr>
        <w:t>, quien resulta ser hijo de la servidora pública adscrita al Archivo del Poder Judicial del Estado y quien manifestó que se haría cargo de arreglar los daños causados, con fundamento en lo dispuesto por el artículo 61 de la Ley Orgánica del Poder Judicial del Estado, se determina:</w:t>
      </w:r>
    </w:p>
    <w:p w14:paraId="341C43B9" w14:textId="063A528A" w:rsidR="00E41FE3" w:rsidRPr="002311D8" w:rsidRDefault="00E41FE3" w:rsidP="00B359BE">
      <w:pPr>
        <w:pStyle w:val="yiv3892954483gmail-xmsonormal"/>
        <w:numPr>
          <w:ilvl w:val="6"/>
          <w:numId w:val="84"/>
        </w:numPr>
        <w:shd w:val="clear" w:color="auto" w:fill="FFFFFF"/>
        <w:tabs>
          <w:tab w:val="left" w:pos="5954"/>
        </w:tabs>
        <w:spacing w:before="0" w:beforeAutospacing="0" w:after="0" w:afterAutospacing="0" w:line="480" w:lineRule="auto"/>
        <w:ind w:left="567"/>
        <w:jc w:val="both"/>
        <w:rPr>
          <w:rFonts w:ascii="Lato" w:hAnsi="Lato"/>
          <w:sz w:val="22"/>
          <w:szCs w:val="22"/>
        </w:rPr>
      </w:pPr>
      <w:r w:rsidRPr="002311D8">
        <w:rPr>
          <w:rFonts w:ascii="Lato" w:hAnsi="Lato" w:cstheme="minorHAnsi"/>
          <w:sz w:val="22"/>
          <w:szCs w:val="22"/>
        </w:rPr>
        <w:t xml:space="preserve">Tomar conocimiento del escrito y anexo de cuenta. </w:t>
      </w:r>
    </w:p>
    <w:p w14:paraId="06FB9001" w14:textId="4170F031" w:rsidR="00F90717" w:rsidRPr="002311D8" w:rsidRDefault="00F90239" w:rsidP="00B359BE">
      <w:pPr>
        <w:pStyle w:val="yiv3892954483gmail-xmsonormal"/>
        <w:numPr>
          <w:ilvl w:val="6"/>
          <w:numId w:val="84"/>
        </w:numPr>
        <w:shd w:val="clear" w:color="auto" w:fill="FFFFFF"/>
        <w:tabs>
          <w:tab w:val="left" w:pos="5954"/>
        </w:tabs>
        <w:spacing w:before="0" w:beforeAutospacing="0" w:after="0" w:afterAutospacing="0" w:line="480" w:lineRule="auto"/>
        <w:ind w:left="567"/>
        <w:jc w:val="both"/>
        <w:rPr>
          <w:rFonts w:ascii="Lato" w:hAnsi="Lato"/>
          <w:b/>
          <w:bCs/>
          <w:sz w:val="22"/>
          <w:szCs w:val="22"/>
          <w:u w:val="single"/>
        </w:rPr>
      </w:pPr>
      <w:r w:rsidRPr="002311D8">
        <w:rPr>
          <w:rFonts w:ascii="Lato" w:hAnsi="Lato" w:cstheme="minorHAnsi"/>
          <w:sz w:val="22"/>
          <w:szCs w:val="22"/>
        </w:rPr>
        <w:t xml:space="preserve">Instruir a la Secretaría Ejecutiva de este cuerpo Colegiado, requerir a la Servidora Pública adscrita al Archivo del Poder Judicial del Estado, realice </w:t>
      </w:r>
      <w:r w:rsidRPr="002311D8">
        <w:rPr>
          <w:rFonts w:ascii="Lato" w:hAnsi="Lato" w:cstheme="minorHAnsi"/>
          <w:sz w:val="22"/>
          <w:szCs w:val="22"/>
        </w:rPr>
        <w:lastRenderedPageBreak/>
        <w:t xml:space="preserve">la reparación del daño material causado por su descendiente, </w:t>
      </w:r>
      <w:r w:rsidR="005D7B33" w:rsidRPr="002311D8">
        <w:rPr>
          <w:rFonts w:ascii="Lato" w:hAnsi="Lato" w:cstheme="minorHAnsi"/>
          <w:sz w:val="22"/>
          <w:szCs w:val="22"/>
        </w:rPr>
        <w:t xml:space="preserve">bajo la supervisión del </w:t>
      </w:r>
      <w:proofErr w:type="gramStart"/>
      <w:r w:rsidR="00F90717" w:rsidRPr="002311D8">
        <w:rPr>
          <w:rFonts w:ascii="Lato" w:hAnsi="Lato" w:cstheme="minorHAnsi"/>
          <w:sz w:val="22"/>
          <w:szCs w:val="22"/>
        </w:rPr>
        <w:t>Jefe</w:t>
      </w:r>
      <w:proofErr w:type="gramEnd"/>
      <w:r w:rsidR="005D7B33" w:rsidRPr="002311D8">
        <w:rPr>
          <w:rFonts w:ascii="Lato" w:hAnsi="Lato" w:cstheme="minorHAnsi"/>
          <w:sz w:val="22"/>
          <w:szCs w:val="22"/>
        </w:rPr>
        <w:t xml:space="preserve"> de Mantenimiento del Departamento de Recursos Materiales, hecho que sea deberá informar</w:t>
      </w:r>
      <w:r w:rsidR="00F90717" w:rsidRPr="002311D8">
        <w:rPr>
          <w:rFonts w:ascii="Lato" w:hAnsi="Lato" w:cstheme="minorHAnsi"/>
          <w:sz w:val="22"/>
          <w:szCs w:val="22"/>
        </w:rPr>
        <w:t>se</w:t>
      </w:r>
      <w:r w:rsidR="005D7B33" w:rsidRPr="002311D8">
        <w:rPr>
          <w:rFonts w:ascii="Lato" w:hAnsi="Lato" w:cstheme="minorHAnsi"/>
          <w:sz w:val="22"/>
          <w:szCs w:val="22"/>
        </w:rPr>
        <w:t xml:space="preserve"> de su cumplimiento a este Cuerpo Colegiado.</w:t>
      </w:r>
    </w:p>
    <w:p w14:paraId="5E1B78AC" w14:textId="3068D99C" w:rsidR="00656B72" w:rsidRPr="002311D8" w:rsidRDefault="00F90717" w:rsidP="00B359BE">
      <w:pPr>
        <w:pStyle w:val="yiv3892954483gmail-xmsonormal"/>
        <w:shd w:val="clear" w:color="auto" w:fill="FFFFFF"/>
        <w:tabs>
          <w:tab w:val="left" w:pos="5954"/>
        </w:tabs>
        <w:spacing w:before="0" w:beforeAutospacing="0" w:after="0" w:afterAutospacing="0" w:line="480" w:lineRule="auto"/>
        <w:jc w:val="both"/>
        <w:rPr>
          <w:rFonts w:ascii="Lato" w:hAnsi="Lato"/>
          <w:b/>
          <w:bCs/>
          <w:sz w:val="22"/>
          <w:szCs w:val="22"/>
          <w:u w:val="single"/>
        </w:rPr>
      </w:pPr>
      <w:r w:rsidRPr="002311D8">
        <w:rPr>
          <w:rFonts w:ascii="Lato" w:hAnsi="Lato" w:cstheme="minorHAnsi"/>
          <w:sz w:val="22"/>
          <w:szCs w:val="22"/>
        </w:rPr>
        <w:t xml:space="preserve">Comuníquese esta determinación a la </w:t>
      </w:r>
      <w:proofErr w:type="gramStart"/>
      <w:r w:rsidRPr="002311D8">
        <w:rPr>
          <w:rFonts w:ascii="Lato" w:hAnsi="Lato" w:cstheme="minorHAnsi"/>
          <w:sz w:val="22"/>
          <w:szCs w:val="22"/>
        </w:rPr>
        <w:t>Directora</w:t>
      </w:r>
      <w:proofErr w:type="gramEnd"/>
      <w:r w:rsidRPr="002311D8">
        <w:rPr>
          <w:rFonts w:ascii="Lato" w:hAnsi="Lato" w:cstheme="minorHAnsi"/>
          <w:sz w:val="22"/>
          <w:szCs w:val="22"/>
        </w:rPr>
        <w:t xml:space="preserve"> de Recursos Humanos y Materiales dependiente de la Secretaría Ejecutiva, Jefe de Mantenimiento y a</w:t>
      </w:r>
      <w:r w:rsidR="002656C0" w:rsidRPr="002311D8">
        <w:rPr>
          <w:rFonts w:ascii="Lato" w:hAnsi="Lato" w:cstheme="minorHAnsi"/>
          <w:sz w:val="22"/>
          <w:szCs w:val="22"/>
        </w:rPr>
        <w:t>s</w:t>
      </w:r>
      <w:r w:rsidRPr="002311D8">
        <w:rPr>
          <w:rFonts w:ascii="Lato" w:hAnsi="Lato" w:cstheme="minorHAnsi"/>
          <w:sz w:val="22"/>
          <w:szCs w:val="22"/>
        </w:rPr>
        <w:t xml:space="preserve">í como a la servidora púbica de referencia. </w:t>
      </w:r>
      <w:bookmarkEnd w:id="20"/>
      <w:r w:rsidRPr="002311D8">
        <w:rPr>
          <w:rFonts w:ascii="Lato" w:hAnsi="Lato" w:cstheme="minorHAnsi"/>
          <w:sz w:val="22"/>
          <w:szCs w:val="22"/>
        </w:rPr>
        <w:t xml:space="preserve"> </w:t>
      </w:r>
      <w:r w:rsidR="000B7B41" w:rsidRPr="002311D8">
        <w:rPr>
          <w:rFonts w:ascii="Lato" w:hAnsi="Lato"/>
          <w:b/>
          <w:bCs/>
          <w:sz w:val="22"/>
          <w:szCs w:val="22"/>
          <w:u w:val="single"/>
        </w:rPr>
        <w:t>APROBADO POR UNANIMIDA</w:t>
      </w:r>
      <w:r w:rsidR="00F90239" w:rsidRPr="002311D8">
        <w:rPr>
          <w:rFonts w:ascii="Lato" w:hAnsi="Lato"/>
          <w:b/>
          <w:bCs/>
          <w:sz w:val="22"/>
          <w:szCs w:val="22"/>
          <w:u w:val="single"/>
        </w:rPr>
        <w:t>D</w:t>
      </w:r>
      <w:r w:rsidR="000B7B41" w:rsidRPr="002311D8">
        <w:rPr>
          <w:rFonts w:ascii="Lato" w:hAnsi="Lato"/>
          <w:b/>
          <w:bCs/>
          <w:sz w:val="22"/>
          <w:szCs w:val="22"/>
          <w:u w:val="single"/>
        </w:rPr>
        <w:t xml:space="preserve"> DE VOTOS.</w:t>
      </w:r>
    </w:p>
    <w:p w14:paraId="01084C6B" w14:textId="0384EDFF" w:rsidR="00656B72" w:rsidRPr="002311D8" w:rsidRDefault="00C779B8" w:rsidP="00B359BE">
      <w:pPr>
        <w:pStyle w:val="yiv3892954483gmail-xmsonormal"/>
        <w:shd w:val="clear" w:color="auto" w:fill="FFFFFF"/>
        <w:tabs>
          <w:tab w:val="left" w:pos="284"/>
          <w:tab w:val="left" w:pos="5954"/>
        </w:tabs>
        <w:spacing w:before="0" w:beforeAutospacing="0" w:after="0" w:afterAutospacing="0" w:line="480" w:lineRule="auto"/>
        <w:ind w:firstLine="851"/>
        <w:jc w:val="both"/>
        <w:rPr>
          <w:rFonts w:ascii="Lato" w:hAnsi="Lato"/>
          <w:b/>
          <w:bCs/>
          <w:sz w:val="22"/>
          <w:szCs w:val="22"/>
        </w:rPr>
      </w:pPr>
      <w:r w:rsidRPr="002311D8">
        <w:rPr>
          <w:rFonts w:ascii="Lato" w:hAnsi="Lato"/>
          <w:b/>
          <w:bCs/>
          <w:sz w:val="22"/>
          <w:szCs w:val="22"/>
        </w:rPr>
        <w:t>ACUERDO XX</w:t>
      </w:r>
      <w:r w:rsidR="00B2364E" w:rsidRPr="002311D8">
        <w:rPr>
          <w:rFonts w:ascii="Lato" w:hAnsi="Lato"/>
          <w:b/>
          <w:bCs/>
          <w:sz w:val="22"/>
          <w:szCs w:val="22"/>
        </w:rPr>
        <w:t>V</w:t>
      </w:r>
      <w:r w:rsidR="00F90239" w:rsidRPr="002311D8">
        <w:rPr>
          <w:rFonts w:ascii="Lato" w:hAnsi="Lato"/>
          <w:b/>
          <w:bCs/>
          <w:sz w:val="22"/>
          <w:szCs w:val="22"/>
        </w:rPr>
        <w:t>II</w:t>
      </w:r>
      <w:r w:rsidRPr="002311D8">
        <w:rPr>
          <w:rFonts w:ascii="Lato" w:hAnsi="Lato"/>
          <w:b/>
          <w:bCs/>
          <w:sz w:val="22"/>
          <w:szCs w:val="22"/>
        </w:rPr>
        <w:t xml:space="preserve">/41/2025.  Oficio número 4336/2025, recibido el treinta de abril de dos mil veinticinco, </w:t>
      </w:r>
      <w:r w:rsidR="00AD5B37" w:rsidRPr="002311D8">
        <w:rPr>
          <w:rFonts w:ascii="Lato" w:hAnsi="Lato"/>
          <w:b/>
          <w:bCs/>
          <w:sz w:val="22"/>
          <w:szCs w:val="22"/>
        </w:rPr>
        <w:t>signada por la Jueza Tercero del Juzgado de Control y de Juicio Oral del Distrito Judicial del Sánchez Piedras y Especializado en Justicia para Adolescentes del Estado de Tlaxcala.</w:t>
      </w:r>
      <w:r w:rsidR="00235DC7" w:rsidRPr="002311D8">
        <w:rPr>
          <w:rFonts w:ascii="Lato" w:hAnsi="Lato"/>
          <w:b/>
          <w:bCs/>
          <w:sz w:val="22"/>
          <w:szCs w:val="22"/>
        </w:rPr>
        <w:t xml:space="preserve"> - - - - - - - - -</w:t>
      </w:r>
    </w:p>
    <w:p w14:paraId="3E5A91D4" w14:textId="1E45E599" w:rsidR="00AD5B37" w:rsidRPr="002311D8" w:rsidRDefault="00AD5B37" w:rsidP="00B359BE">
      <w:pPr>
        <w:pStyle w:val="yiv3892954483gmail-xmsonormal"/>
        <w:shd w:val="clear" w:color="auto" w:fill="FFFFFF"/>
        <w:tabs>
          <w:tab w:val="left" w:pos="284"/>
          <w:tab w:val="left" w:pos="5954"/>
        </w:tabs>
        <w:spacing w:before="0" w:beforeAutospacing="0" w:after="0" w:afterAutospacing="0" w:line="480" w:lineRule="auto"/>
        <w:jc w:val="both"/>
        <w:rPr>
          <w:rFonts w:ascii="Lato" w:hAnsi="Lato"/>
          <w:sz w:val="22"/>
          <w:szCs w:val="22"/>
        </w:rPr>
      </w:pPr>
      <w:r w:rsidRPr="002311D8">
        <w:rPr>
          <w:rFonts w:ascii="Lato" w:hAnsi="Lato"/>
          <w:sz w:val="22"/>
          <w:szCs w:val="22"/>
        </w:rPr>
        <w:t xml:space="preserve">Dada cuenta con el oficio de referencia, mediante el cual, la Jueza </w:t>
      </w:r>
      <w:r w:rsidR="001E2BC7" w:rsidRPr="002311D8">
        <w:rPr>
          <w:rFonts w:ascii="Lato" w:hAnsi="Lato"/>
          <w:sz w:val="22"/>
          <w:szCs w:val="22"/>
        </w:rPr>
        <w:t xml:space="preserve">Interina </w:t>
      </w:r>
      <w:r w:rsidRPr="002311D8">
        <w:rPr>
          <w:rFonts w:ascii="Lato" w:hAnsi="Lato"/>
          <w:sz w:val="22"/>
          <w:szCs w:val="22"/>
        </w:rPr>
        <w:t>Tercero del Juzgado de Control y de Juicio Oral del Distrito Judicial del Sánchez Piedras y Especializado en Justicia para Adolescentes del Estado de Tlaxcala, solicita se le autorice presidir las audiencias de continuación de inicial deducidas de las Causas Judiciales 01/2023-3 (ADOLESCENTES)</w:t>
      </w:r>
      <w:r w:rsidR="001E2BC7" w:rsidRPr="002311D8">
        <w:rPr>
          <w:rFonts w:ascii="Lato" w:hAnsi="Lato"/>
          <w:sz w:val="22"/>
          <w:szCs w:val="22"/>
        </w:rPr>
        <w:t xml:space="preserve"> y</w:t>
      </w:r>
      <w:r w:rsidRPr="002311D8">
        <w:rPr>
          <w:rFonts w:ascii="Lato" w:hAnsi="Lato"/>
          <w:sz w:val="22"/>
          <w:szCs w:val="22"/>
        </w:rPr>
        <w:t xml:space="preserve"> 223/2025-1 (3), desahogadas el veintisiete de abril de dos mil veinticinco, toda vez que se fueron a la duplicidad del término, motivo por el cual se resolverá la situación jurídica el dos de mayo del presente año.</w:t>
      </w:r>
      <w:r w:rsidR="00387EFC" w:rsidRPr="002311D8">
        <w:rPr>
          <w:rFonts w:ascii="Lato" w:hAnsi="Lato"/>
          <w:sz w:val="22"/>
          <w:szCs w:val="22"/>
        </w:rPr>
        <w:t xml:space="preserve"> </w:t>
      </w:r>
      <w:r w:rsidRPr="002311D8">
        <w:rPr>
          <w:rFonts w:ascii="Lato" w:hAnsi="Lato"/>
          <w:sz w:val="22"/>
          <w:szCs w:val="22"/>
        </w:rPr>
        <w:t>En atención a lo anterior, y a efecto de no vulnerar los derechos de los adolescentes</w:t>
      </w:r>
      <w:r w:rsidR="001E2BC7" w:rsidRPr="002311D8">
        <w:rPr>
          <w:rFonts w:ascii="Lato" w:hAnsi="Lato"/>
          <w:sz w:val="22"/>
          <w:szCs w:val="22"/>
        </w:rPr>
        <w:t xml:space="preserve"> involucrados</w:t>
      </w:r>
      <w:r w:rsidR="00387EFC" w:rsidRPr="002311D8">
        <w:rPr>
          <w:rFonts w:ascii="Lato" w:hAnsi="Lato"/>
          <w:sz w:val="22"/>
          <w:szCs w:val="22"/>
        </w:rPr>
        <w:t xml:space="preserve"> y de las partes intervinientes</w:t>
      </w:r>
      <w:r w:rsidR="001E2BC7" w:rsidRPr="002311D8">
        <w:rPr>
          <w:rFonts w:ascii="Lato" w:hAnsi="Lato"/>
          <w:sz w:val="22"/>
          <w:szCs w:val="22"/>
        </w:rPr>
        <w:t xml:space="preserve"> en la</w:t>
      </w:r>
      <w:r w:rsidR="00387EFC" w:rsidRPr="002311D8">
        <w:rPr>
          <w:rFonts w:ascii="Lato" w:hAnsi="Lato"/>
          <w:sz w:val="22"/>
          <w:szCs w:val="22"/>
        </w:rPr>
        <w:t>s</w:t>
      </w:r>
      <w:r w:rsidR="001E2BC7" w:rsidRPr="002311D8">
        <w:rPr>
          <w:rFonts w:ascii="Lato" w:hAnsi="Lato"/>
          <w:sz w:val="22"/>
          <w:szCs w:val="22"/>
        </w:rPr>
        <w:t xml:space="preserve"> causa</w:t>
      </w:r>
      <w:r w:rsidR="00387EFC" w:rsidRPr="002311D8">
        <w:rPr>
          <w:rFonts w:ascii="Lato" w:hAnsi="Lato"/>
          <w:sz w:val="22"/>
          <w:szCs w:val="22"/>
        </w:rPr>
        <w:t>s</w:t>
      </w:r>
      <w:r w:rsidR="001E2BC7" w:rsidRPr="002311D8">
        <w:rPr>
          <w:rFonts w:ascii="Lato" w:hAnsi="Lato"/>
          <w:sz w:val="22"/>
          <w:szCs w:val="22"/>
        </w:rPr>
        <w:t xml:space="preserve"> citada</w:t>
      </w:r>
      <w:r w:rsidR="00387EFC" w:rsidRPr="002311D8">
        <w:rPr>
          <w:rFonts w:ascii="Lato" w:hAnsi="Lato"/>
          <w:sz w:val="22"/>
          <w:szCs w:val="22"/>
        </w:rPr>
        <w:t>s</w:t>
      </w:r>
      <w:r w:rsidR="001E2BC7" w:rsidRPr="002311D8">
        <w:rPr>
          <w:rFonts w:ascii="Lato" w:hAnsi="Lato"/>
          <w:sz w:val="22"/>
          <w:szCs w:val="22"/>
        </w:rPr>
        <w:t xml:space="preserve">, </w:t>
      </w:r>
      <w:r w:rsidRPr="002311D8">
        <w:rPr>
          <w:rFonts w:ascii="Lato" w:hAnsi="Lato"/>
          <w:sz w:val="22"/>
          <w:szCs w:val="22"/>
        </w:rPr>
        <w:t>y toda vez que se trata de un asunto</w:t>
      </w:r>
      <w:r w:rsidR="001E2BC7" w:rsidRPr="002311D8">
        <w:rPr>
          <w:rFonts w:ascii="Lato" w:hAnsi="Lato"/>
          <w:sz w:val="22"/>
          <w:szCs w:val="22"/>
        </w:rPr>
        <w:t xml:space="preserve"> en el que se calificó de legal la detención, con fundamento en los artículos 61</w:t>
      </w:r>
      <w:r w:rsidR="006400F6" w:rsidRPr="002311D8">
        <w:rPr>
          <w:rFonts w:ascii="Lato" w:hAnsi="Lato"/>
          <w:sz w:val="22"/>
          <w:szCs w:val="22"/>
        </w:rPr>
        <w:t xml:space="preserve"> y </w:t>
      </w:r>
      <w:r w:rsidR="001E2BC7" w:rsidRPr="002311D8">
        <w:rPr>
          <w:rFonts w:ascii="Lato" w:hAnsi="Lato"/>
          <w:sz w:val="22"/>
          <w:szCs w:val="22"/>
        </w:rPr>
        <w:t>68 fracción I, de la Ley Orgánica del Poder Judicial del Estado</w:t>
      </w:r>
      <w:r w:rsidR="00517699" w:rsidRPr="002311D8">
        <w:rPr>
          <w:rFonts w:ascii="Lato" w:hAnsi="Lato"/>
          <w:sz w:val="22"/>
          <w:szCs w:val="22"/>
        </w:rPr>
        <w:t xml:space="preserve"> </w:t>
      </w:r>
      <w:r w:rsidR="001E2BC7" w:rsidRPr="002311D8">
        <w:rPr>
          <w:rFonts w:ascii="Lato" w:hAnsi="Lato"/>
          <w:sz w:val="22"/>
          <w:szCs w:val="22"/>
        </w:rPr>
        <w:t xml:space="preserve">se determina: </w:t>
      </w:r>
    </w:p>
    <w:p w14:paraId="4CCB363E" w14:textId="4F871174" w:rsidR="00517699" w:rsidRPr="002311D8" w:rsidRDefault="00517699" w:rsidP="00B359BE">
      <w:pPr>
        <w:pStyle w:val="yiv3892954483gmail-xmsonormal"/>
        <w:numPr>
          <w:ilvl w:val="7"/>
          <w:numId w:val="84"/>
        </w:numPr>
        <w:shd w:val="clear" w:color="auto" w:fill="FFFFFF"/>
        <w:tabs>
          <w:tab w:val="clear" w:pos="5760"/>
          <w:tab w:val="left" w:pos="284"/>
          <w:tab w:val="num" w:pos="5529"/>
          <w:tab w:val="left" w:pos="5954"/>
        </w:tabs>
        <w:spacing w:before="0" w:beforeAutospacing="0" w:after="0" w:afterAutospacing="0" w:line="480" w:lineRule="auto"/>
        <w:ind w:left="709"/>
        <w:jc w:val="both"/>
        <w:rPr>
          <w:rFonts w:ascii="Lato" w:hAnsi="Lato"/>
          <w:sz w:val="22"/>
          <w:szCs w:val="22"/>
        </w:rPr>
      </w:pPr>
      <w:r w:rsidRPr="002311D8">
        <w:rPr>
          <w:rFonts w:ascii="Lato" w:hAnsi="Lato"/>
          <w:sz w:val="22"/>
          <w:szCs w:val="22"/>
        </w:rPr>
        <w:t>Tomar conocimiento del oficio de cuenta.</w:t>
      </w:r>
    </w:p>
    <w:p w14:paraId="10DB95A7" w14:textId="683CD6B5" w:rsidR="00387EFC" w:rsidRPr="002311D8" w:rsidRDefault="00517699" w:rsidP="00B359BE">
      <w:pPr>
        <w:pStyle w:val="yiv3892954483gmail-xmsonormal"/>
        <w:numPr>
          <w:ilvl w:val="7"/>
          <w:numId w:val="84"/>
        </w:numPr>
        <w:shd w:val="clear" w:color="auto" w:fill="FFFFFF"/>
        <w:tabs>
          <w:tab w:val="clear" w:pos="5760"/>
          <w:tab w:val="left" w:pos="284"/>
          <w:tab w:val="num" w:pos="5529"/>
          <w:tab w:val="left" w:pos="5954"/>
        </w:tabs>
        <w:spacing w:before="0" w:beforeAutospacing="0" w:after="0" w:afterAutospacing="0" w:line="480" w:lineRule="auto"/>
        <w:ind w:left="709"/>
        <w:jc w:val="both"/>
        <w:rPr>
          <w:rFonts w:ascii="Lato" w:hAnsi="Lato"/>
          <w:sz w:val="22"/>
          <w:szCs w:val="22"/>
        </w:rPr>
      </w:pPr>
      <w:r w:rsidRPr="002311D8">
        <w:rPr>
          <w:rFonts w:ascii="Lato" w:hAnsi="Lato"/>
          <w:sz w:val="22"/>
          <w:szCs w:val="22"/>
        </w:rPr>
        <w:t xml:space="preserve">Habilitar a la </w:t>
      </w:r>
      <w:r w:rsidRPr="00751499">
        <w:rPr>
          <w:rFonts w:ascii="Lato" w:hAnsi="Lato"/>
          <w:sz w:val="22"/>
          <w:szCs w:val="22"/>
        </w:rPr>
        <w:t>Licenciada N</w:t>
      </w:r>
      <w:r w:rsidRPr="002311D8">
        <w:rPr>
          <w:rFonts w:ascii="Lato" w:hAnsi="Lato"/>
          <w:sz w:val="22"/>
          <w:szCs w:val="22"/>
        </w:rPr>
        <w:t>ancy Moreno Vázquez, como Jueza</w:t>
      </w:r>
      <w:r w:rsidR="00387EFC" w:rsidRPr="002311D8">
        <w:rPr>
          <w:rFonts w:ascii="Lato" w:hAnsi="Lato"/>
          <w:sz w:val="22"/>
          <w:szCs w:val="22"/>
        </w:rPr>
        <w:t xml:space="preserve"> de Control</w:t>
      </w:r>
      <w:r w:rsidRPr="002311D8">
        <w:rPr>
          <w:rFonts w:ascii="Lato" w:hAnsi="Lato"/>
          <w:sz w:val="22"/>
          <w:szCs w:val="22"/>
        </w:rPr>
        <w:t xml:space="preserve"> </w:t>
      </w:r>
      <w:r w:rsidR="006400F6" w:rsidRPr="002311D8">
        <w:rPr>
          <w:rFonts w:ascii="Lato" w:hAnsi="Lato"/>
          <w:sz w:val="22"/>
          <w:szCs w:val="22"/>
        </w:rPr>
        <w:t xml:space="preserve">única y exclusivamente </w:t>
      </w:r>
      <w:r w:rsidRPr="002311D8">
        <w:rPr>
          <w:rFonts w:ascii="Lato" w:hAnsi="Lato"/>
          <w:sz w:val="22"/>
          <w:szCs w:val="22"/>
        </w:rPr>
        <w:t xml:space="preserve">para llevar </w:t>
      </w:r>
      <w:r w:rsidR="006400F6" w:rsidRPr="002311D8">
        <w:rPr>
          <w:rFonts w:ascii="Lato" w:hAnsi="Lato"/>
          <w:sz w:val="22"/>
          <w:szCs w:val="22"/>
        </w:rPr>
        <w:t xml:space="preserve">a cabo </w:t>
      </w:r>
      <w:r w:rsidRPr="002311D8">
        <w:rPr>
          <w:rFonts w:ascii="Lato" w:hAnsi="Lato"/>
          <w:sz w:val="22"/>
          <w:szCs w:val="22"/>
        </w:rPr>
        <w:t>las audiencias en esa</w:t>
      </w:r>
      <w:r w:rsidR="00387EFC" w:rsidRPr="002311D8">
        <w:rPr>
          <w:rFonts w:ascii="Lato" w:hAnsi="Lato"/>
          <w:sz w:val="22"/>
          <w:szCs w:val="22"/>
        </w:rPr>
        <w:t>s</w:t>
      </w:r>
      <w:r w:rsidRPr="002311D8">
        <w:rPr>
          <w:rFonts w:ascii="Lato" w:hAnsi="Lato"/>
          <w:sz w:val="22"/>
          <w:szCs w:val="22"/>
        </w:rPr>
        <w:t xml:space="preserve"> causa</w:t>
      </w:r>
      <w:r w:rsidR="00387EFC" w:rsidRPr="002311D8">
        <w:rPr>
          <w:rFonts w:ascii="Lato" w:hAnsi="Lato"/>
          <w:sz w:val="22"/>
          <w:szCs w:val="22"/>
        </w:rPr>
        <w:t>s</w:t>
      </w:r>
      <w:r w:rsidRPr="002311D8">
        <w:rPr>
          <w:rFonts w:ascii="Lato" w:hAnsi="Lato"/>
          <w:sz w:val="22"/>
          <w:szCs w:val="22"/>
        </w:rPr>
        <w:t xml:space="preserve"> judicial</w:t>
      </w:r>
      <w:r w:rsidR="00387EFC" w:rsidRPr="002311D8">
        <w:rPr>
          <w:rFonts w:ascii="Lato" w:hAnsi="Lato"/>
          <w:sz w:val="22"/>
          <w:szCs w:val="22"/>
        </w:rPr>
        <w:t>es</w:t>
      </w:r>
      <w:r w:rsidRPr="002311D8">
        <w:rPr>
          <w:rFonts w:ascii="Lato" w:hAnsi="Lato"/>
          <w:sz w:val="22"/>
          <w:szCs w:val="22"/>
        </w:rPr>
        <w:t xml:space="preserve"> el día dos de mayo del año en curso</w:t>
      </w:r>
      <w:r w:rsidR="00387EFC" w:rsidRPr="002311D8">
        <w:rPr>
          <w:rFonts w:ascii="Lato" w:hAnsi="Lato"/>
          <w:sz w:val="22"/>
          <w:szCs w:val="22"/>
        </w:rPr>
        <w:t>.</w:t>
      </w:r>
    </w:p>
    <w:p w14:paraId="0F0B3E9D" w14:textId="30167405" w:rsidR="00517699" w:rsidRPr="002311D8" w:rsidRDefault="00517699" w:rsidP="00B359BE">
      <w:pPr>
        <w:pStyle w:val="yiv3892954483gmail-xmsonormal"/>
        <w:shd w:val="clear" w:color="auto" w:fill="FFFFFF"/>
        <w:tabs>
          <w:tab w:val="left" w:pos="284"/>
          <w:tab w:val="left" w:pos="5954"/>
        </w:tabs>
        <w:spacing w:before="0" w:beforeAutospacing="0" w:after="0" w:afterAutospacing="0" w:line="480" w:lineRule="auto"/>
        <w:jc w:val="both"/>
        <w:rPr>
          <w:rFonts w:ascii="Lato" w:hAnsi="Lato"/>
          <w:b/>
          <w:bCs/>
          <w:sz w:val="22"/>
          <w:szCs w:val="22"/>
          <w:u w:val="single"/>
        </w:rPr>
      </w:pPr>
      <w:r w:rsidRPr="002311D8">
        <w:rPr>
          <w:rFonts w:ascii="Lato" w:hAnsi="Lato"/>
          <w:sz w:val="22"/>
          <w:szCs w:val="22"/>
        </w:rPr>
        <w:t>Comuníquese esta determinación</w:t>
      </w:r>
      <w:r w:rsidR="006400F6" w:rsidRPr="002311D8">
        <w:rPr>
          <w:rFonts w:ascii="Lato" w:hAnsi="Lato"/>
          <w:sz w:val="22"/>
          <w:szCs w:val="22"/>
        </w:rPr>
        <w:t xml:space="preserve"> a la Licenciada Nancy Moreno Vázquez,</w:t>
      </w:r>
      <w:r w:rsidR="00387EFC" w:rsidRPr="002311D8">
        <w:rPr>
          <w:rFonts w:ascii="Lato" w:hAnsi="Lato"/>
          <w:sz w:val="22"/>
          <w:szCs w:val="22"/>
        </w:rPr>
        <w:t xml:space="preserve"> Jueza Tercero del Juzgado de Control y de Juicio Oral del Distrito Judicial del Sánchez </w:t>
      </w:r>
      <w:r w:rsidR="00387EFC" w:rsidRPr="002311D8">
        <w:rPr>
          <w:rFonts w:ascii="Lato" w:hAnsi="Lato"/>
          <w:sz w:val="22"/>
          <w:szCs w:val="22"/>
        </w:rPr>
        <w:lastRenderedPageBreak/>
        <w:t>Piedras y Especializado en Justicia para Adolescentes del Estado de Tlaxcala y al Administrador de dicho Juzgado, para su conocimiento y efectos legales correspondientes, así como</w:t>
      </w:r>
      <w:r w:rsidR="00387EFC" w:rsidRPr="002311D8">
        <w:rPr>
          <w:rFonts w:ascii="Lato" w:hAnsi="Lato"/>
          <w:b/>
          <w:bCs/>
          <w:sz w:val="22"/>
          <w:szCs w:val="22"/>
        </w:rPr>
        <w:t xml:space="preserve"> </w:t>
      </w:r>
      <w:r w:rsidR="006400F6" w:rsidRPr="002311D8">
        <w:rPr>
          <w:rFonts w:ascii="Lato" w:hAnsi="Lato"/>
          <w:sz w:val="22"/>
          <w:szCs w:val="22"/>
        </w:rPr>
        <w:t xml:space="preserve">a la </w:t>
      </w:r>
      <w:proofErr w:type="gramStart"/>
      <w:r w:rsidR="006400F6" w:rsidRPr="002311D8">
        <w:rPr>
          <w:rFonts w:ascii="Lato" w:hAnsi="Lato"/>
          <w:sz w:val="22"/>
          <w:szCs w:val="22"/>
        </w:rPr>
        <w:t>Presidenta</w:t>
      </w:r>
      <w:proofErr w:type="gramEnd"/>
      <w:r w:rsidR="006400F6" w:rsidRPr="002311D8">
        <w:rPr>
          <w:rFonts w:ascii="Lato" w:hAnsi="Lato"/>
          <w:sz w:val="22"/>
          <w:szCs w:val="22"/>
        </w:rPr>
        <w:t xml:space="preserve"> de la Sala Penal y Especializada </w:t>
      </w:r>
      <w:r w:rsidR="00387EFC" w:rsidRPr="002311D8">
        <w:rPr>
          <w:rFonts w:ascii="Lato" w:hAnsi="Lato"/>
          <w:sz w:val="22"/>
          <w:szCs w:val="22"/>
        </w:rPr>
        <w:t>en Administración de Justicia para Adolescentes, para su debido conocimiento.</w:t>
      </w:r>
      <w:r w:rsidR="00F90239" w:rsidRPr="002311D8">
        <w:rPr>
          <w:rFonts w:ascii="Lato" w:hAnsi="Lato"/>
          <w:sz w:val="22"/>
          <w:szCs w:val="22"/>
        </w:rPr>
        <w:t xml:space="preserve"> </w:t>
      </w:r>
      <w:r w:rsidR="00F90239" w:rsidRPr="002311D8">
        <w:rPr>
          <w:rFonts w:ascii="Lato" w:hAnsi="Lato"/>
          <w:b/>
          <w:bCs/>
          <w:sz w:val="22"/>
          <w:szCs w:val="22"/>
          <w:u w:val="single"/>
        </w:rPr>
        <w:t>APROBADO POR UNANIMIDAD DE VOTOS.</w:t>
      </w:r>
    </w:p>
    <w:p w14:paraId="2FA6F397" w14:textId="6083EE2A" w:rsidR="00AD5B37" w:rsidRPr="002311D8" w:rsidRDefault="00AD5B37" w:rsidP="00B359BE">
      <w:pPr>
        <w:pStyle w:val="yiv3892954483gmail-xmsonormal"/>
        <w:shd w:val="clear" w:color="auto" w:fill="FFFFFF"/>
        <w:tabs>
          <w:tab w:val="left" w:pos="284"/>
          <w:tab w:val="left" w:pos="5954"/>
        </w:tabs>
        <w:spacing w:before="0" w:beforeAutospacing="0" w:after="0" w:afterAutospacing="0" w:line="480" w:lineRule="auto"/>
        <w:jc w:val="both"/>
        <w:rPr>
          <w:rFonts w:ascii="Lato" w:hAnsi="Lato" w:cstheme="minorHAnsi"/>
          <w:sz w:val="22"/>
          <w:szCs w:val="22"/>
        </w:rPr>
      </w:pPr>
    </w:p>
    <w:p w14:paraId="36685ABF" w14:textId="085AB21E" w:rsidR="00656B72" w:rsidRPr="002311D8" w:rsidRDefault="00656B72" w:rsidP="00B359BE">
      <w:pPr>
        <w:pStyle w:val="yiv3892954483gmail-xmsonormal"/>
        <w:shd w:val="clear" w:color="auto" w:fill="FFFFFF"/>
        <w:tabs>
          <w:tab w:val="left" w:pos="284"/>
          <w:tab w:val="left" w:pos="5954"/>
        </w:tabs>
        <w:spacing w:before="0" w:beforeAutospacing="0" w:after="0" w:afterAutospacing="0" w:line="480" w:lineRule="auto"/>
        <w:jc w:val="both"/>
        <w:rPr>
          <w:rFonts w:ascii="Lato" w:hAnsi="Lato" w:cstheme="minorHAnsi"/>
          <w:sz w:val="22"/>
          <w:szCs w:val="22"/>
        </w:rPr>
      </w:pPr>
      <w:r w:rsidRPr="002311D8">
        <w:rPr>
          <w:rFonts w:ascii="Lato" w:hAnsi="Lato" w:cstheme="minorHAnsi"/>
          <w:bCs/>
          <w:sz w:val="22"/>
          <w:szCs w:val="22"/>
        </w:rPr>
        <w:t>Al no haber otro asunto</w:t>
      </w:r>
      <w:r w:rsidRPr="002311D8">
        <w:rPr>
          <w:rFonts w:ascii="Lato" w:hAnsi="Lato" w:cstheme="minorHAnsi"/>
          <w:sz w:val="22"/>
          <w:szCs w:val="22"/>
        </w:rPr>
        <w:t xml:space="preserve"> que tratar y siendo las</w:t>
      </w:r>
      <w:r w:rsidR="00F90239" w:rsidRPr="002311D8">
        <w:rPr>
          <w:rFonts w:ascii="Lato" w:hAnsi="Lato" w:cstheme="minorHAnsi"/>
          <w:sz w:val="22"/>
          <w:szCs w:val="22"/>
        </w:rPr>
        <w:t xml:space="preserve"> doce horas con cincuenta y cinco minutos</w:t>
      </w:r>
      <w:r w:rsidRPr="002311D8">
        <w:rPr>
          <w:rFonts w:ascii="Lato" w:hAnsi="Lato" w:cstheme="minorHAnsi"/>
          <w:sz w:val="22"/>
          <w:szCs w:val="22"/>
        </w:rPr>
        <w:t xml:space="preserve">, se declara concluida esta sesión extraordinaria privada del Consejo de </w:t>
      </w:r>
      <w:r w:rsidR="007A1970">
        <w:rPr>
          <w:rFonts w:ascii="Lato" w:hAnsi="Lato" w:cstheme="minorHAnsi"/>
          <w:sz w:val="22"/>
          <w:szCs w:val="22"/>
        </w:rPr>
        <w:t>0</w:t>
      </w:r>
      <w:r w:rsidRPr="002311D8">
        <w:rPr>
          <w:rFonts w:ascii="Lato" w:hAnsi="Lato" w:cstheme="minorHAnsi"/>
          <w:sz w:val="22"/>
          <w:szCs w:val="22"/>
        </w:rPr>
        <w:t xml:space="preserve">la Judicatura del Estado de Tlaxcala, levantándose la presente acta, que firman para constancia los que en ella intervinieron, así como la Licenciada </w:t>
      </w:r>
      <w:proofErr w:type="spellStart"/>
      <w:r w:rsidRPr="002311D8">
        <w:rPr>
          <w:rFonts w:ascii="Lato" w:hAnsi="Lato" w:cstheme="minorHAnsi"/>
          <w:sz w:val="22"/>
          <w:szCs w:val="22"/>
        </w:rPr>
        <w:t>Midory</w:t>
      </w:r>
      <w:proofErr w:type="spellEnd"/>
      <w:r w:rsidRPr="002311D8">
        <w:rPr>
          <w:rFonts w:ascii="Lato" w:hAnsi="Lato" w:cstheme="minorHAnsi"/>
          <w:sz w:val="22"/>
          <w:szCs w:val="22"/>
        </w:rPr>
        <w:t xml:space="preserve"> Castro Bañuelos, </w:t>
      </w:r>
      <w:proofErr w:type="gramStart"/>
      <w:r w:rsidRPr="002311D8">
        <w:rPr>
          <w:rFonts w:ascii="Lato" w:hAnsi="Lato" w:cstheme="minorHAnsi"/>
          <w:sz w:val="22"/>
          <w:szCs w:val="22"/>
        </w:rPr>
        <w:t>Secretaria Ejecutiva</w:t>
      </w:r>
      <w:proofErr w:type="gramEnd"/>
      <w:r w:rsidRPr="002311D8">
        <w:rPr>
          <w:rFonts w:ascii="Lato" w:hAnsi="Lato" w:cstheme="minorHAnsi"/>
          <w:sz w:val="22"/>
          <w:szCs w:val="22"/>
        </w:rPr>
        <w:t xml:space="preserve"> del Consejo de la Judicatura, quien da fe. </w:t>
      </w:r>
    </w:p>
    <w:p w14:paraId="53D9500A" w14:textId="63CC76AD" w:rsidR="00656B72" w:rsidRPr="002311D8" w:rsidRDefault="00656B72" w:rsidP="00B359BE">
      <w:pPr>
        <w:tabs>
          <w:tab w:val="left" w:pos="5954"/>
        </w:tabs>
        <w:spacing w:after="0" w:line="480" w:lineRule="auto"/>
        <w:jc w:val="both"/>
        <w:rPr>
          <w:rFonts w:ascii="Lato" w:hAnsi="Lato"/>
        </w:rPr>
      </w:pPr>
      <w:r w:rsidRPr="002311D8">
        <w:rPr>
          <w:rFonts w:ascii="Lato" w:hAnsi="Lato"/>
        </w:rPr>
        <w:t xml:space="preserve">  </w:t>
      </w:r>
    </w:p>
    <w:p w14:paraId="14306FA0" w14:textId="77777777" w:rsidR="00DC3A63" w:rsidRPr="002311D8" w:rsidRDefault="00DC3A63" w:rsidP="00B359BE">
      <w:pPr>
        <w:tabs>
          <w:tab w:val="left" w:pos="5954"/>
        </w:tabs>
        <w:spacing w:after="0" w:line="480" w:lineRule="auto"/>
        <w:jc w:val="both"/>
        <w:rPr>
          <w:rFonts w:ascii="Lato" w:hAnsi="Lato"/>
        </w:rPr>
      </w:pPr>
    </w:p>
    <w:p w14:paraId="07B9676F" w14:textId="77777777" w:rsidR="00656B72" w:rsidRPr="002311D8" w:rsidRDefault="00656B72" w:rsidP="00B359BE">
      <w:pPr>
        <w:tabs>
          <w:tab w:val="left" w:pos="5954"/>
        </w:tabs>
        <w:spacing w:after="0" w:line="480" w:lineRule="auto"/>
        <w:jc w:val="both"/>
        <w:rPr>
          <w:rFonts w:ascii="Lato" w:hAnsi="Lato"/>
        </w:rPr>
      </w:pPr>
    </w:p>
    <w:p w14:paraId="043DDFB3" w14:textId="77777777" w:rsidR="002311D8" w:rsidRPr="002311D8" w:rsidRDefault="002311D8" w:rsidP="00B359BE">
      <w:pPr>
        <w:tabs>
          <w:tab w:val="left" w:pos="5954"/>
        </w:tabs>
        <w:spacing w:after="0" w:line="480" w:lineRule="auto"/>
        <w:jc w:val="both"/>
        <w:rPr>
          <w:rFonts w:ascii="Lato" w:hAnsi="Lato"/>
        </w:rPr>
      </w:pPr>
    </w:p>
    <w:p w14:paraId="6EC1B555" w14:textId="77777777" w:rsidR="00656B72" w:rsidRPr="002311D8" w:rsidRDefault="00656B72" w:rsidP="00B359BE">
      <w:pPr>
        <w:framePr w:hSpace="141" w:wrap="around" w:vAnchor="text" w:hAnchor="margin" w:y="130"/>
        <w:tabs>
          <w:tab w:val="left" w:pos="5387"/>
          <w:tab w:val="left" w:pos="5954"/>
        </w:tabs>
        <w:spacing w:after="0" w:line="240" w:lineRule="auto"/>
        <w:jc w:val="center"/>
        <w:rPr>
          <w:rFonts w:ascii="Lato" w:hAnsi="Lato" w:cstheme="minorHAnsi"/>
        </w:rPr>
      </w:pPr>
      <w:r w:rsidRPr="002311D8">
        <w:rPr>
          <w:rFonts w:ascii="Lato" w:hAnsi="Lato" w:cstheme="minorHAnsi"/>
        </w:rPr>
        <w:t>Magistrada Anel Bañuelos Meneses</w:t>
      </w:r>
    </w:p>
    <w:p w14:paraId="18567DEF" w14:textId="77777777" w:rsidR="00656B72" w:rsidRPr="002311D8" w:rsidRDefault="00656B72" w:rsidP="00B359BE">
      <w:pPr>
        <w:framePr w:hSpace="141" w:wrap="around" w:vAnchor="text" w:hAnchor="margin" w:y="130"/>
        <w:tabs>
          <w:tab w:val="left" w:pos="5387"/>
          <w:tab w:val="left" w:pos="5954"/>
        </w:tabs>
        <w:spacing w:after="0" w:line="240" w:lineRule="auto"/>
        <w:jc w:val="center"/>
        <w:rPr>
          <w:rFonts w:ascii="Lato" w:hAnsi="Lato" w:cstheme="minorHAnsi"/>
        </w:rPr>
      </w:pPr>
      <w:r w:rsidRPr="002311D8">
        <w:rPr>
          <w:rFonts w:ascii="Lato" w:hAnsi="Lato" w:cstheme="minorHAnsi"/>
        </w:rPr>
        <w:t>Presidenta del Tribunal Superior de Justicia</w:t>
      </w:r>
    </w:p>
    <w:p w14:paraId="315AE37F" w14:textId="391C0D8E" w:rsidR="00656B72" w:rsidRPr="002311D8" w:rsidRDefault="00656B72" w:rsidP="00B359BE">
      <w:pPr>
        <w:pStyle w:val="NormalWeb"/>
        <w:tabs>
          <w:tab w:val="left" w:pos="5387"/>
          <w:tab w:val="left" w:pos="5954"/>
        </w:tabs>
        <w:spacing w:before="0" w:beforeAutospacing="0" w:line="480" w:lineRule="auto"/>
        <w:jc w:val="center"/>
        <w:rPr>
          <w:rFonts w:ascii="Lato" w:hAnsi="Lato" w:cstheme="minorHAnsi"/>
          <w:sz w:val="22"/>
          <w:szCs w:val="22"/>
        </w:rPr>
      </w:pPr>
      <w:r w:rsidRPr="002311D8">
        <w:rPr>
          <w:rFonts w:ascii="Lato" w:hAnsi="Lato" w:cstheme="minorHAnsi"/>
          <w:sz w:val="22"/>
          <w:szCs w:val="22"/>
        </w:rPr>
        <w:t>y del Consejo de la Judicatura del Estado de Tlaxcal</w:t>
      </w:r>
      <w:r w:rsidR="00EC51D4" w:rsidRPr="002311D8">
        <w:rPr>
          <w:rFonts w:ascii="Lato" w:hAnsi="Lato" w:cstheme="minorHAnsi"/>
          <w:sz w:val="22"/>
          <w:szCs w:val="22"/>
        </w:rPr>
        <w:t>a</w:t>
      </w:r>
    </w:p>
    <w:p w14:paraId="2725A28F" w14:textId="77777777" w:rsidR="00D1659D" w:rsidRPr="002311D8" w:rsidRDefault="00D1659D" w:rsidP="00B359BE">
      <w:pPr>
        <w:pStyle w:val="NormalWeb"/>
        <w:tabs>
          <w:tab w:val="left" w:pos="5387"/>
          <w:tab w:val="left" w:pos="5954"/>
        </w:tabs>
        <w:spacing w:before="0" w:beforeAutospacing="0" w:line="480" w:lineRule="auto"/>
        <w:rPr>
          <w:rFonts w:ascii="Lato" w:hAnsi="Lato" w:cstheme="minorHAnsi"/>
          <w:sz w:val="22"/>
          <w:szCs w:val="22"/>
        </w:rPr>
      </w:pPr>
    </w:p>
    <w:tbl>
      <w:tblPr>
        <w:tblpPr w:leftFromText="141" w:rightFromText="141" w:vertAnchor="text" w:horzAnchor="margin" w:tblpXSpec="center" w:tblpY="224"/>
        <w:tblW w:w="8789" w:type="dxa"/>
        <w:tblLook w:val="04A0" w:firstRow="1" w:lastRow="0" w:firstColumn="1" w:lastColumn="0" w:noHBand="0" w:noVBand="1"/>
      </w:tblPr>
      <w:tblGrid>
        <w:gridCol w:w="3969"/>
        <w:gridCol w:w="561"/>
        <w:gridCol w:w="4259"/>
      </w:tblGrid>
      <w:tr w:rsidR="002311D8" w:rsidRPr="002311D8" w14:paraId="07CA59F8" w14:textId="77777777" w:rsidTr="008B1B04">
        <w:trPr>
          <w:trHeight w:val="317"/>
        </w:trPr>
        <w:tc>
          <w:tcPr>
            <w:tcW w:w="3969" w:type="dxa"/>
          </w:tcPr>
          <w:p w14:paraId="06D65263" w14:textId="77777777" w:rsidR="00656B72" w:rsidRPr="002311D8" w:rsidRDefault="00656B72" w:rsidP="00B359BE">
            <w:pPr>
              <w:tabs>
                <w:tab w:val="left" w:pos="142"/>
                <w:tab w:val="left" w:pos="5387"/>
                <w:tab w:val="left" w:pos="5954"/>
              </w:tabs>
              <w:spacing w:after="0" w:line="240" w:lineRule="auto"/>
              <w:jc w:val="center"/>
              <w:rPr>
                <w:rFonts w:ascii="Lato" w:hAnsi="Lato"/>
                <w:b/>
                <w:bCs/>
              </w:rPr>
            </w:pPr>
          </w:p>
          <w:p w14:paraId="768B1A09" w14:textId="77777777" w:rsidR="00DC3A63" w:rsidRPr="002311D8" w:rsidRDefault="00DC3A63" w:rsidP="00B359BE">
            <w:pPr>
              <w:tabs>
                <w:tab w:val="left" w:pos="142"/>
                <w:tab w:val="left" w:pos="5387"/>
                <w:tab w:val="left" w:pos="5954"/>
              </w:tabs>
              <w:spacing w:after="0" w:line="240" w:lineRule="auto"/>
              <w:jc w:val="center"/>
              <w:rPr>
                <w:rFonts w:ascii="Lato" w:hAnsi="Lato" w:cstheme="minorHAnsi"/>
              </w:rPr>
            </w:pPr>
          </w:p>
          <w:p w14:paraId="67234BDF" w14:textId="38AD971E" w:rsidR="00656B72" w:rsidRPr="002311D8" w:rsidRDefault="00656B72" w:rsidP="00B359BE">
            <w:pPr>
              <w:tabs>
                <w:tab w:val="left" w:pos="142"/>
                <w:tab w:val="left" w:pos="5387"/>
                <w:tab w:val="left" w:pos="5954"/>
              </w:tabs>
              <w:spacing w:after="0" w:line="240" w:lineRule="auto"/>
              <w:jc w:val="center"/>
              <w:rPr>
                <w:rFonts w:ascii="Lato" w:hAnsi="Lato" w:cstheme="minorHAnsi"/>
              </w:rPr>
            </w:pPr>
            <w:r w:rsidRPr="002311D8">
              <w:rPr>
                <w:rFonts w:ascii="Lato" w:hAnsi="Lato" w:cstheme="minorHAnsi"/>
              </w:rPr>
              <w:t xml:space="preserve">Mtro. Germán Mendoza </w:t>
            </w:r>
            <w:proofErr w:type="spellStart"/>
            <w:r w:rsidRPr="002311D8">
              <w:rPr>
                <w:rFonts w:ascii="Lato" w:hAnsi="Lato" w:cstheme="minorHAnsi"/>
              </w:rPr>
              <w:t>Papalotzi</w:t>
            </w:r>
            <w:proofErr w:type="spellEnd"/>
            <w:r w:rsidRPr="002311D8">
              <w:rPr>
                <w:rFonts w:ascii="Lato" w:hAnsi="Lato" w:cstheme="minorHAnsi"/>
              </w:rPr>
              <w:t xml:space="preserve"> </w:t>
            </w:r>
          </w:p>
          <w:p w14:paraId="502294C9" w14:textId="77777777" w:rsidR="00656B72" w:rsidRPr="002311D8" w:rsidRDefault="00656B72" w:rsidP="00B359BE">
            <w:pPr>
              <w:tabs>
                <w:tab w:val="left" w:pos="142"/>
                <w:tab w:val="left" w:pos="5387"/>
                <w:tab w:val="left" w:pos="5954"/>
              </w:tabs>
              <w:spacing w:after="0" w:line="240" w:lineRule="auto"/>
              <w:jc w:val="center"/>
              <w:rPr>
                <w:rFonts w:ascii="Lato" w:hAnsi="Lato" w:cstheme="minorHAnsi"/>
              </w:rPr>
            </w:pPr>
            <w:r w:rsidRPr="002311D8">
              <w:rPr>
                <w:rFonts w:ascii="Lato" w:hAnsi="Lato" w:cstheme="minorHAnsi"/>
              </w:rPr>
              <w:t>Integrante del Consejo de la Judicatura del Estado de Tlaxcala</w:t>
            </w:r>
          </w:p>
        </w:tc>
        <w:tc>
          <w:tcPr>
            <w:tcW w:w="561" w:type="dxa"/>
          </w:tcPr>
          <w:p w14:paraId="59B2B6A3" w14:textId="77777777" w:rsidR="00656B72" w:rsidRPr="002311D8" w:rsidRDefault="00656B72" w:rsidP="00B359BE">
            <w:pPr>
              <w:tabs>
                <w:tab w:val="left" w:pos="142"/>
                <w:tab w:val="left" w:pos="5387"/>
                <w:tab w:val="left" w:pos="5954"/>
              </w:tabs>
              <w:spacing w:after="0" w:line="240" w:lineRule="auto"/>
              <w:jc w:val="both"/>
              <w:rPr>
                <w:rFonts w:ascii="Lato" w:hAnsi="Lato" w:cstheme="minorHAnsi"/>
              </w:rPr>
            </w:pPr>
          </w:p>
          <w:p w14:paraId="38158054" w14:textId="77777777" w:rsidR="00656B72" w:rsidRPr="002311D8" w:rsidRDefault="00656B72" w:rsidP="00B359BE">
            <w:pPr>
              <w:tabs>
                <w:tab w:val="left" w:pos="142"/>
                <w:tab w:val="left" w:pos="5387"/>
                <w:tab w:val="left" w:pos="5954"/>
              </w:tabs>
              <w:spacing w:after="0" w:line="240" w:lineRule="auto"/>
              <w:jc w:val="both"/>
              <w:rPr>
                <w:rFonts w:ascii="Lato" w:hAnsi="Lato" w:cstheme="minorHAnsi"/>
              </w:rPr>
            </w:pPr>
          </w:p>
          <w:p w14:paraId="2BE8ECAF" w14:textId="77777777" w:rsidR="00656B72" w:rsidRPr="002311D8" w:rsidRDefault="00656B72" w:rsidP="00B359BE">
            <w:pPr>
              <w:tabs>
                <w:tab w:val="left" w:pos="142"/>
                <w:tab w:val="left" w:pos="5387"/>
                <w:tab w:val="left" w:pos="5954"/>
              </w:tabs>
              <w:spacing w:after="0" w:line="240" w:lineRule="auto"/>
              <w:jc w:val="both"/>
              <w:rPr>
                <w:rFonts w:ascii="Lato" w:hAnsi="Lato" w:cstheme="minorHAnsi"/>
              </w:rPr>
            </w:pPr>
          </w:p>
          <w:p w14:paraId="21CCCB12" w14:textId="77777777" w:rsidR="00656B72" w:rsidRPr="002311D8" w:rsidRDefault="00656B72" w:rsidP="00B359BE">
            <w:pPr>
              <w:tabs>
                <w:tab w:val="left" w:pos="142"/>
                <w:tab w:val="left" w:pos="5387"/>
                <w:tab w:val="left" w:pos="5954"/>
              </w:tabs>
              <w:spacing w:after="0" w:line="240" w:lineRule="auto"/>
              <w:jc w:val="both"/>
              <w:rPr>
                <w:rFonts w:ascii="Lato" w:hAnsi="Lato" w:cstheme="minorHAnsi"/>
              </w:rPr>
            </w:pPr>
          </w:p>
          <w:p w14:paraId="48972EAE" w14:textId="77777777" w:rsidR="00656B72" w:rsidRPr="002311D8" w:rsidRDefault="00656B72" w:rsidP="00B359BE">
            <w:pPr>
              <w:tabs>
                <w:tab w:val="left" w:pos="142"/>
                <w:tab w:val="left" w:pos="5387"/>
                <w:tab w:val="left" w:pos="5954"/>
              </w:tabs>
              <w:spacing w:after="0" w:line="240" w:lineRule="auto"/>
              <w:jc w:val="both"/>
              <w:rPr>
                <w:rFonts w:ascii="Lato" w:hAnsi="Lato" w:cstheme="minorHAnsi"/>
              </w:rPr>
            </w:pPr>
          </w:p>
          <w:p w14:paraId="6AE6AB71" w14:textId="77777777" w:rsidR="00656B72" w:rsidRPr="002311D8" w:rsidRDefault="00656B72" w:rsidP="00B359BE">
            <w:pPr>
              <w:tabs>
                <w:tab w:val="left" w:pos="142"/>
                <w:tab w:val="left" w:pos="5387"/>
                <w:tab w:val="left" w:pos="5954"/>
              </w:tabs>
              <w:spacing w:after="0" w:line="240" w:lineRule="auto"/>
              <w:jc w:val="both"/>
              <w:rPr>
                <w:rFonts w:ascii="Lato" w:hAnsi="Lato" w:cstheme="minorHAnsi"/>
              </w:rPr>
            </w:pPr>
          </w:p>
          <w:p w14:paraId="2E4BECE9" w14:textId="77777777" w:rsidR="00656B72" w:rsidRPr="002311D8" w:rsidRDefault="00656B72" w:rsidP="00B359BE">
            <w:pPr>
              <w:tabs>
                <w:tab w:val="left" w:pos="142"/>
                <w:tab w:val="left" w:pos="5387"/>
                <w:tab w:val="left" w:pos="5954"/>
              </w:tabs>
              <w:spacing w:after="0" w:line="240" w:lineRule="auto"/>
              <w:jc w:val="both"/>
              <w:rPr>
                <w:rFonts w:ascii="Lato" w:hAnsi="Lato" w:cstheme="minorHAnsi"/>
              </w:rPr>
            </w:pPr>
          </w:p>
        </w:tc>
        <w:tc>
          <w:tcPr>
            <w:tcW w:w="4259" w:type="dxa"/>
          </w:tcPr>
          <w:p w14:paraId="31CC7EFC" w14:textId="77777777" w:rsidR="00656B72" w:rsidRPr="002311D8" w:rsidRDefault="00656B72" w:rsidP="00B359BE">
            <w:pPr>
              <w:tabs>
                <w:tab w:val="left" w:pos="5387"/>
                <w:tab w:val="left" w:pos="5954"/>
              </w:tabs>
              <w:spacing w:after="0" w:line="240" w:lineRule="auto"/>
              <w:ind w:left="-111"/>
              <w:jc w:val="center"/>
              <w:rPr>
                <w:rFonts w:ascii="Lato" w:hAnsi="Lato" w:cstheme="minorHAnsi"/>
              </w:rPr>
            </w:pPr>
          </w:p>
          <w:p w14:paraId="38FDD4D9" w14:textId="77777777" w:rsidR="00DC3A63" w:rsidRPr="002311D8" w:rsidRDefault="00DC3A63" w:rsidP="00B359BE">
            <w:pPr>
              <w:tabs>
                <w:tab w:val="left" w:pos="5387"/>
                <w:tab w:val="left" w:pos="5954"/>
              </w:tabs>
              <w:spacing w:after="0" w:line="240" w:lineRule="auto"/>
              <w:ind w:left="-111"/>
              <w:jc w:val="center"/>
              <w:rPr>
                <w:rFonts w:ascii="Lato" w:hAnsi="Lato" w:cstheme="minorHAnsi"/>
              </w:rPr>
            </w:pPr>
          </w:p>
          <w:p w14:paraId="0D30694F" w14:textId="5172B7B1" w:rsidR="00656B72" w:rsidRPr="002311D8" w:rsidRDefault="00656B72" w:rsidP="00B359BE">
            <w:pPr>
              <w:tabs>
                <w:tab w:val="left" w:pos="5387"/>
                <w:tab w:val="left" w:pos="5954"/>
              </w:tabs>
              <w:spacing w:after="0" w:line="240" w:lineRule="auto"/>
              <w:ind w:left="-111"/>
              <w:jc w:val="center"/>
              <w:rPr>
                <w:rFonts w:ascii="Lato" w:hAnsi="Lato" w:cstheme="minorHAnsi"/>
              </w:rPr>
            </w:pPr>
            <w:r w:rsidRPr="002311D8">
              <w:rPr>
                <w:rFonts w:ascii="Lato" w:hAnsi="Lato" w:cstheme="minorHAnsi"/>
              </w:rPr>
              <w:t>Lcda. Violeta Fernández Vázquez</w:t>
            </w:r>
          </w:p>
          <w:p w14:paraId="1544B46C" w14:textId="77777777" w:rsidR="00656B72" w:rsidRPr="002311D8" w:rsidRDefault="00656B72" w:rsidP="00B359BE">
            <w:pPr>
              <w:tabs>
                <w:tab w:val="left" w:pos="5387"/>
                <w:tab w:val="left" w:pos="5954"/>
              </w:tabs>
              <w:spacing w:after="0" w:line="240" w:lineRule="auto"/>
              <w:ind w:left="-111"/>
              <w:jc w:val="center"/>
              <w:rPr>
                <w:rFonts w:ascii="Lato" w:hAnsi="Lato" w:cstheme="minorHAnsi"/>
              </w:rPr>
            </w:pPr>
            <w:r w:rsidRPr="002311D8">
              <w:rPr>
                <w:rFonts w:ascii="Lato" w:hAnsi="Lato" w:cstheme="minorHAnsi"/>
              </w:rPr>
              <w:t>Integrante del Consejo de la Judicatura del Estado de Tlaxcala</w:t>
            </w:r>
          </w:p>
        </w:tc>
      </w:tr>
    </w:tbl>
    <w:p w14:paraId="254004BE" w14:textId="77777777" w:rsidR="00656B72" w:rsidRPr="002311D8" w:rsidRDefault="00656B72" w:rsidP="00B359BE">
      <w:pPr>
        <w:tabs>
          <w:tab w:val="left" w:pos="5387"/>
          <w:tab w:val="left" w:pos="5954"/>
        </w:tabs>
        <w:spacing w:after="0" w:line="480" w:lineRule="auto"/>
        <w:jc w:val="both"/>
        <w:rPr>
          <w:rFonts w:ascii="Lato" w:hAnsi="Lato"/>
        </w:rPr>
      </w:pPr>
    </w:p>
    <w:tbl>
      <w:tblPr>
        <w:tblpPr w:leftFromText="141" w:rightFromText="141" w:vertAnchor="text" w:horzAnchor="page" w:tblpX="702" w:tblpY="229"/>
        <w:tblW w:w="8647" w:type="dxa"/>
        <w:tblLook w:val="04A0" w:firstRow="1" w:lastRow="0" w:firstColumn="1" w:lastColumn="0" w:noHBand="0" w:noVBand="1"/>
      </w:tblPr>
      <w:tblGrid>
        <w:gridCol w:w="4017"/>
        <w:gridCol w:w="288"/>
        <w:gridCol w:w="4342"/>
      </w:tblGrid>
      <w:tr w:rsidR="005E51DE" w:rsidRPr="002311D8" w14:paraId="70CD230A" w14:textId="77777777" w:rsidTr="005E51DE">
        <w:trPr>
          <w:trHeight w:val="317"/>
        </w:trPr>
        <w:tc>
          <w:tcPr>
            <w:tcW w:w="4017" w:type="dxa"/>
          </w:tcPr>
          <w:p w14:paraId="2E7F35AE" w14:textId="77777777" w:rsidR="005E51DE" w:rsidRPr="002311D8" w:rsidRDefault="005E51DE" w:rsidP="005E51DE">
            <w:pPr>
              <w:tabs>
                <w:tab w:val="left" w:pos="142"/>
                <w:tab w:val="left" w:pos="5387"/>
                <w:tab w:val="left" w:pos="5954"/>
              </w:tabs>
              <w:spacing w:after="0" w:line="240" w:lineRule="auto"/>
              <w:jc w:val="center"/>
              <w:rPr>
                <w:rFonts w:ascii="Lato" w:hAnsi="Lato" w:cstheme="minorHAnsi"/>
              </w:rPr>
            </w:pPr>
            <w:r w:rsidRPr="002311D8">
              <w:rPr>
                <w:rFonts w:ascii="Lato" w:hAnsi="Lato" w:cstheme="minorHAnsi"/>
              </w:rPr>
              <w:t xml:space="preserve">Lcda. Alejandra </w:t>
            </w:r>
            <w:proofErr w:type="spellStart"/>
            <w:r w:rsidRPr="002311D8">
              <w:rPr>
                <w:rFonts w:ascii="Lato" w:hAnsi="Lato" w:cstheme="minorHAnsi"/>
              </w:rPr>
              <w:t>Cósetl</w:t>
            </w:r>
            <w:proofErr w:type="spellEnd"/>
            <w:r w:rsidRPr="002311D8">
              <w:rPr>
                <w:rFonts w:ascii="Lato" w:hAnsi="Lato" w:cstheme="minorHAnsi"/>
              </w:rPr>
              <w:t xml:space="preserve"> Flores</w:t>
            </w:r>
          </w:p>
          <w:p w14:paraId="613B2E0C" w14:textId="77777777" w:rsidR="005E51DE" w:rsidRPr="002311D8" w:rsidRDefault="005E51DE" w:rsidP="005E51DE">
            <w:pPr>
              <w:tabs>
                <w:tab w:val="left" w:pos="142"/>
                <w:tab w:val="left" w:pos="5387"/>
                <w:tab w:val="left" w:pos="5954"/>
              </w:tabs>
              <w:spacing w:after="0" w:line="240" w:lineRule="auto"/>
              <w:jc w:val="center"/>
              <w:rPr>
                <w:rFonts w:ascii="Lato" w:hAnsi="Lato" w:cstheme="minorHAnsi"/>
              </w:rPr>
            </w:pPr>
            <w:r w:rsidRPr="002311D8">
              <w:rPr>
                <w:rFonts w:ascii="Lato" w:hAnsi="Lato" w:cstheme="minorHAnsi"/>
              </w:rPr>
              <w:t>Integrante del Consejo de la Judicatura del Estado de Tlaxcala</w:t>
            </w:r>
          </w:p>
        </w:tc>
        <w:tc>
          <w:tcPr>
            <w:tcW w:w="288" w:type="dxa"/>
          </w:tcPr>
          <w:p w14:paraId="36627A65" w14:textId="77777777" w:rsidR="005E51DE" w:rsidRPr="002311D8" w:rsidRDefault="005E51DE" w:rsidP="005E51DE">
            <w:pPr>
              <w:tabs>
                <w:tab w:val="left" w:pos="142"/>
                <w:tab w:val="left" w:pos="5387"/>
                <w:tab w:val="left" w:pos="5954"/>
              </w:tabs>
              <w:spacing w:after="0" w:line="240" w:lineRule="auto"/>
              <w:jc w:val="both"/>
              <w:rPr>
                <w:rFonts w:ascii="Lato" w:hAnsi="Lato" w:cstheme="minorHAnsi"/>
              </w:rPr>
            </w:pPr>
          </w:p>
        </w:tc>
        <w:tc>
          <w:tcPr>
            <w:tcW w:w="4342" w:type="dxa"/>
          </w:tcPr>
          <w:p w14:paraId="7AFE4E14" w14:textId="77777777" w:rsidR="005E51DE" w:rsidRPr="002311D8" w:rsidRDefault="005E51DE" w:rsidP="005E51DE">
            <w:pPr>
              <w:tabs>
                <w:tab w:val="left" w:pos="-107"/>
                <w:tab w:val="left" w:pos="5387"/>
                <w:tab w:val="left" w:pos="5954"/>
              </w:tabs>
              <w:spacing w:after="0" w:line="240" w:lineRule="auto"/>
              <w:ind w:left="-107"/>
              <w:jc w:val="center"/>
              <w:rPr>
                <w:rFonts w:ascii="Lato" w:hAnsi="Lato" w:cstheme="minorHAnsi"/>
              </w:rPr>
            </w:pPr>
            <w:r w:rsidRPr="002311D8">
              <w:rPr>
                <w:rFonts w:ascii="Lato" w:hAnsi="Lato" w:cstheme="minorHAnsi"/>
              </w:rPr>
              <w:t>Lcdo. Miguel Sánchez Ramírez</w:t>
            </w:r>
          </w:p>
          <w:p w14:paraId="090649DC" w14:textId="77777777" w:rsidR="005E51DE" w:rsidRPr="002311D8" w:rsidRDefault="005E51DE" w:rsidP="005E51DE">
            <w:pPr>
              <w:tabs>
                <w:tab w:val="left" w:pos="-107"/>
                <w:tab w:val="left" w:pos="5387"/>
                <w:tab w:val="left" w:pos="5954"/>
              </w:tabs>
              <w:spacing w:after="0" w:line="240" w:lineRule="auto"/>
              <w:ind w:left="-107"/>
              <w:jc w:val="center"/>
              <w:rPr>
                <w:rFonts w:ascii="Lato" w:hAnsi="Lato" w:cstheme="minorHAnsi"/>
              </w:rPr>
            </w:pPr>
            <w:r w:rsidRPr="002311D8">
              <w:rPr>
                <w:rFonts w:ascii="Lato" w:hAnsi="Lato" w:cstheme="minorHAnsi"/>
              </w:rPr>
              <w:t>Integrante del Consejo de la Judicatura del Estado de Tlaxcala</w:t>
            </w:r>
          </w:p>
          <w:p w14:paraId="514C224F" w14:textId="77777777" w:rsidR="005E51DE" w:rsidRPr="002311D8" w:rsidRDefault="005E51DE" w:rsidP="005E51DE">
            <w:pPr>
              <w:tabs>
                <w:tab w:val="left" w:pos="142"/>
                <w:tab w:val="left" w:pos="5387"/>
                <w:tab w:val="left" w:pos="5954"/>
              </w:tabs>
              <w:spacing w:after="0" w:line="240" w:lineRule="auto"/>
              <w:jc w:val="center"/>
              <w:rPr>
                <w:rFonts w:ascii="Lato" w:hAnsi="Lato" w:cstheme="minorHAnsi"/>
              </w:rPr>
            </w:pPr>
          </w:p>
        </w:tc>
      </w:tr>
    </w:tbl>
    <w:tbl>
      <w:tblPr>
        <w:tblpPr w:leftFromText="141" w:rightFromText="141" w:vertAnchor="text" w:horzAnchor="page" w:tblpX="715" w:tblpY="1318"/>
        <w:tblW w:w="8647" w:type="dxa"/>
        <w:tblLook w:val="04A0" w:firstRow="1" w:lastRow="0" w:firstColumn="1" w:lastColumn="0" w:noHBand="0" w:noVBand="1"/>
      </w:tblPr>
      <w:tblGrid>
        <w:gridCol w:w="8647"/>
      </w:tblGrid>
      <w:tr w:rsidR="005E51DE" w:rsidRPr="002311D8" w14:paraId="059254B2" w14:textId="77777777" w:rsidTr="005E51DE">
        <w:trPr>
          <w:trHeight w:val="317"/>
        </w:trPr>
        <w:tc>
          <w:tcPr>
            <w:tcW w:w="8647" w:type="dxa"/>
          </w:tcPr>
          <w:p w14:paraId="58C35CC7" w14:textId="77777777" w:rsidR="005E51DE" w:rsidRDefault="005E51DE" w:rsidP="005E51DE">
            <w:pPr>
              <w:tabs>
                <w:tab w:val="left" w:pos="142"/>
                <w:tab w:val="left" w:pos="5387"/>
                <w:tab w:val="left" w:pos="5954"/>
              </w:tabs>
              <w:spacing w:after="0" w:line="240" w:lineRule="auto"/>
              <w:jc w:val="center"/>
              <w:rPr>
                <w:rFonts w:ascii="Lato" w:hAnsi="Lato" w:cstheme="minorHAnsi"/>
                <w:b/>
                <w:bCs/>
              </w:rPr>
            </w:pPr>
          </w:p>
          <w:p w14:paraId="2893B1F7" w14:textId="64457C6D" w:rsidR="005E51DE" w:rsidRPr="002311D8" w:rsidRDefault="005E51DE" w:rsidP="005E51DE">
            <w:pPr>
              <w:tabs>
                <w:tab w:val="left" w:pos="142"/>
                <w:tab w:val="left" w:pos="5387"/>
                <w:tab w:val="left" w:pos="5954"/>
              </w:tabs>
              <w:spacing w:after="0" w:line="240" w:lineRule="auto"/>
              <w:jc w:val="center"/>
              <w:rPr>
                <w:rFonts w:ascii="Lato" w:hAnsi="Lato" w:cstheme="minorHAnsi"/>
                <w:b/>
                <w:bCs/>
              </w:rPr>
            </w:pPr>
            <w:r w:rsidRPr="002311D8">
              <w:rPr>
                <w:rFonts w:ascii="Lato" w:hAnsi="Lato" w:cstheme="minorHAnsi"/>
                <w:b/>
                <w:bCs/>
              </w:rPr>
              <w:t>DOY FE</w:t>
            </w:r>
          </w:p>
          <w:p w14:paraId="451F0D63" w14:textId="77777777" w:rsidR="005E51DE" w:rsidRDefault="005E51DE" w:rsidP="005E51DE">
            <w:pPr>
              <w:tabs>
                <w:tab w:val="left" w:pos="142"/>
                <w:tab w:val="left" w:pos="5387"/>
                <w:tab w:val="left" w:pos="5954"/>
              </w:tabs>
              <w:spacing w:after="0" w:line="240" w:lineRule="auto"/>
              <w:jc w:val="center"/>
              <w:rPr>
                <w:rFonts w:ascii="Lato" w:hAnsi="Lato" w:cstheme="minorHAnsi"/>
                <w:b/>
                <w:bCs/>
              </w:rPr>
            </w:pPr>
          </w:p>
          <w:p w14:paraId="62F5F928" w14:textId="77777777" w:rsidR="005E51DE" w:rsidRPr="002311D8" w:rsidRDefault="005E51DE" w:rsidP="005E51DE">
            <w:pPr>
              <w:tabs>
                <w:tab w:val="left" w:pos="142"/>
                <w:tab w:val="left" w:pos="5387"/>
                <w:tab w:val="left" w:pos="5954"/>
              </w:tabs>
              <w:spacing w:after="0" w:line="240" w:lineRule="auto"/>
              <w:jc w:val="center"/>
              <w:rPr>
                <w:rFonts w:ascii="Lato" w:hAnsi="Lato" w:cstheme="minorHAnsi"/>
                <w:b/>
                <w:bCs/>
              </w:rPr>
            </w:pPr>
          </w:p>
          <w:p w14:paraId="53515715" w14:textId="77777777" w:rsidR="005E51DE" w:rsidRPr="002311D8" w:rsidRDefault="005E51DE" w:rsidP="005E51DE">
            <w:pPr>
              <w:tabs>
                <w:tab w:val="left" w:pos="142"/>
                <w:tab w:val="left" w:pos="5387"/>
                <w:tab w:val="left" w:pos="5954"/>
              </w:tabs>
              <w:spacing w:after="0" w:line="240" w:lineRule="auto"/>
              <w:jc w:val="center"/>
              <w:rPr>
                <w:rFonts w:ascii="Lato" w:hAnsi="Lato" w:cstheme="minorHAnsi"/>
              </w:rPr>
            </w:pPr>
          </w:p>
          <w:p w14:paraId="7286A721" w14:textId="77777777" w:rsidR="005E51DE" w:rsidRPr="002311D8" w:rsidRDefault="005E51DE" w:rsidP="005E51DE">
            <w:pPr>
              <w:tabs>
                <w:tab w:val="left" w:pos="142"/>
                <w:tab w:val="left" w:pos="5387"/>
                <w:tab w:val="left" w:pos="5954"/>
              </w:tabs>
              <w:spacing w:after="0" w:line="240" w:lineRule="auto"/>
              <w:jc w:val="center"/>
              <w:rPr>
                <w:rFonts w:ascii="Lato" w:hAnsi="Lato" w:cstheme="minorHAnsi"/>
              </w:rPr>
            </w:pPr>
            <w:r w:rsidRPr="002311D8">
              <w:rPr>
                <w:rFonts w:ascii="Lato" w:hAnsi="Lato" w:cstheme="minorHAnsi"/>
              </w:rPr>
              <w:t xml:space="preserve">Lcda. </w:t>
            </w:r>
            <w:proofErr w:type="spellStart"/>
            <w:r w:rsidRPr="002311D8">
              <w:rPr>
                <w:rFonts w:ascii="Lato" w:hAnsi="Lato" w:cstheme="minorHAnsi"/>
              </w:rPr>
              <w:t>Midory</w:t>
            </w:r>
            <w:proofErr w:type="spellEnd"/>
            <w:r w:rsidRPr="002311D8">
              <w:rPr>
                <w:rFonts w:ascii="Lato" w:hAnsi="Lato" w:cstheme="minorHAnsi"/>
              </w:rPr>
              <w:t xml:space="preserve"> Castro Bañuelos </w:t>
            </w:r>
          </w:p>
          <w:p w14:paraId="32C68969" w14:textId="77777777" w:rsidR="005E51DE" w:rsidRPr="002311D8" w:rsidRDefault="005E51DE" w:rsidP="005E51DE">
            <w:pPr>
              <w:tabs>
                <w:tab w:val="left" w:pos="142"/>
                <w:tab w:val="left" w:pos="5387"/>
                <w:tab w:val="left" w:pos="5954"/>
              </w:tabs>
              <w:spacing w:after="0" w:line="240" w:lineRule="auto"/>
              <w:jc w:val="center"/>
              <w:rPr>
                <w:rFonts w:ascii="Lato" w:hAnsi="Lato" w:cstheme="minorHAnsi"/>
              </w:rPr>
            </w:pPr>
            <w:r w:rsidRPr="002311D8">
              <w:rPr>
                <w:rFonts w:ascii="Lato" w:hAnsi="Lato" w:cstheme="minorHAnsi"/>
              </w:rPr>
              <w:t>Secretaria Ejecutiva del Consejo de la Judicatura del Estado de Tlaxcala.</w:t>
            </w:r>
          </w:p>
        </w:tc>
      </w:tr>
    </w:tbl>
    <w:p w14:paraId="398739ED" w14:textId="50384456" w:rsidR="00656B72" w:rsidRPr="002311D8" w:rsidRDefault="00656B72" w:rsidP="005E51DE">
      <w:pPr>
        <w:tabs>
          <w:tab w:val="left" w:pos="5387"/>
          <w:tab w:val="left" w:pos="5954"/>
        </w:tabs>
        <w:spacing w:after="0" w:line="240" w:lineRule="auto"/>
        <w:jc w:val="both"/>
      </w:pPr>
      <w:r w:rsidRPr="002311D8">
        <w:rPr>
          <w:rFonts w:ascii="Lato" w:hAnsi="Lato"/>
          <w:b/>
        </w:rPr>
        <w:t xml:space="preserve"> </w:t>
      </w:r>
    </w:p>
    <w:sectPr w:rsidR="00656B72" w:rsidRPr="002311D8" w:rsidSect="008B7B66">
      <w:headerReference w:type="default" r:id="rId12"/>
      <w:footerReference w:type="default" r:id="rId13"/>
      <w:pgSz w:w="12240" w:h="19276" w:code="508"/>
      <w:pgMar w:top="1418" w:right="1134" w:bottom="1418" w:left="340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4D1497" w14:textId="77777777" w:rsidR="00665FB4" w:rsidRDefault="00665FB4">
      <w:pPr>
        <w:spacing w:after="0" w:line="240" w:lineRule="auto"/>
      </w:pPr>
      <w:r>
        <w:separator/>
      </w:r>
    </w:p>
  </w:endnote>
  <w:endnote w:type="continuationSeparator" w:id="0">
    <w:p w14:paraId="3C666245" w14:textId="77777777" w:rsidR="00665FB4" w:rsidRDefault="00665F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ato">
    <w:charset w:val="00"/>
    <w:family w:val="swiss"/>
    <w:pitch w:val="variable"/>
    <w:sig w:usb0="E10002FF" w:usb1="5000ECFF" w:usb2="00000021" w:usb3="00000000" w:csb0="0000019F" w:csb1="00000000"/>
  </w:font>
  <w:font w:name="Century Gothic">
    <w:panose1 w:val="020B05020202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70366816"/>
      <w:docPartObj>
        <w:docPartGallery w:val="Page Numbers (Bottom of Page)"/>
        <w:docPartUnique/>
      </w:docPartObj>
    </w:sdtPr>
    <w:sdtContent>
      <w:p w14:paraId="558A6456" w14:textId="77777777" w:rsidR="00D8559A" w:rsidRDefault="00D8559A">
        <w:pPr>
          <w:pStyle w:val="Piedepgina"/>
          <w:jc w:val="right"/>
        </w:pPr>
        <w:r>
          <w:fldChar w:fldCharType="begin"/>
        </w:r>
        <w:r>
          <w:instrText>PAGE   \* MERGEFORMAT</w:instrText>
        </w:r>
        <w:r>
          <w:fldChar w:fldCharType="separate"/>
        </w:r>
        <w:r w:rsidRPr="00183378">
          <w:rPr>
            <w:noProof/>
            <w:lang w:val="es-ES"/>
          </w:rPr>
          <w:t>22</w:t>
        </w:r>
        <w:r>
          <w:rPr>
            <w:noProof/>
            <w:lang w:val="es-ES"/>
          </w:rPr>
          <w:fldChar w:fldCharType="end"/>
        </w:r>
      </w:p>
    </w:sdtContent>
  </w:sdt>
  <w:p w14:paraId="393822C4" w14:textId="77777777" w:rsidR="00D8559A" w:rsidRDefault="00D8559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C9EBAF" w14:textId="77777777" w:rsidR="00665FB4" w:rsidRDefault="00665FB4">
      <w:pPr>
        <w:spacing w:after="0" w:line="240" w:lineRule="auto"/>
      </w:pPr>
      <w:r>
        <w:separator/>
      </w:r>
    </w:p>
  </w:footnote>
  <w:footnote w:type="continuationSeparator" w:id="0">
    <w:p w14:paraId="1A37D48E" w14:textId="77777777" w:rsidR="00665FB4" w:rsidRDefault="00665FB4">
      <w:pPr>
        <w:spacing w:after="0" w:line="240" w:lineRule="auto"/>
      </w:pPr>
      <w:r>
        <w:continuationSeparator/>
      </w:r>
    </w:p>
  </w:footnote>
  <w:footnote w:id="1">
    <w:p w14:paraId="09CB57AB" w14:textId="77777777" w:rsidR="006F79C8" w:rsidRDefault="006F79C8" w:rsidP="006F79C8">
      <w:pPr>
        <w:pStyle w:val="Textonotapie"/>
        <w:jc w:val="both"/>
        <w:rPr>
          <w:rFonts w:ascii="Lato" w:hAnsi="Lato"/>
          <w:sz w:val="18"/>
          <w:szCs w:val="18"/>
        </w:rPr>
      </w:pPr>
      <w:r>
        <w:rPr>
          <w:rStyle w:val="Refdenotaalpie"/>
        </w:rPr>
        <w:footnoteRef/>
      </w:r>
      <w:r>
        <w:t xml:space="preserve"> </w:t>
      </w:r>
      <w:r>
        <w:rPr>
          <w:rFonts w:ascii="Lato" w:hAnsi="Lato"/>
          <w:sz w:val="18"/>
          <w:szCs w:val="18"/>
        </w:rPr>
        <w:t>Organización Internacional del Trabajo, Hechos Concretos sobre la Seguridad Social. Suiza, Ginebra, OIT, 2003, p. 1, disponible en: http://www.ilo. org/wcmsp5/groups/public/---dgreports/---dcomm/documents/publication/ wcms_067592.pdf (fecha de consulta: 6 de octubre de 2016).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b/>
        <w:bCs/>
      </w:rPr>
      <w:id w:val="-361670362"/>
      <w:docPartObj>
        <w:docPartGallery w:val="Page Numbers (Top of Page)"/>
        <w:docPartUnique/>
      </w:docPartObj>
    </w:sdtPr>
    <w:sdtEndPr>
      <w:rPr>
        <w:b w:val="0"/>
        <w:bCs w:val="0"/>
        <w:sz w:val="30"/>
        <w:szCs w:val="30"/>
      </w:rPr>
    </w:sdtEndPr>
    <w:sdtContent>
      <w:p w14:paraId="0CB151A1" w14:textId="07138842" w:rsidR="00DB296A" w:rsidRPr="00066347" w:rsidRDefault="000F2820" w:rsidP="000F2820">
        <w:pPr>
          <w:spacing w:after="0" w:line="480" w:lineRule="auto"/>
          <w:ind w:left="708" w:firstLine="708"/>
          <w:jc w:val="right"/>
          <w:rPr>
            <w:rFonts w:asciiTheme="minorHAnsi" w:hAnsiTheme="minorHAnsi" w:cstheme="minorHAnsi"/>
            <w:b/>
            <w:bCs/>
          </w:rPr>
        </w:pPr>
        <w:r w:rsidRPr="00066347">
          <w:rPr>
            <w:rFonts w:asciiTheme="minorHAnsi" w:hAnsiTheme="minorHAnsi" w:cstheme="minorHAnsi"/>
            <w:b/>
            <w:bCs/>
            <w:sz w:val="40"/>
            <w:szCs w:val="40"/>
          </w:rPr>
          <w:t xml:space="preserve">    </w:t>
        </w:r>
        <w:r w:rsidRPr="00066347">
          <w:rPr>
            <w:rFonts w:asciiTheme="minorHAnsi" w:hAnsiTheme="minorHAnsi" w:cstheme="minorHAnsi"/>
            <w:b/>
            <w:bCs/>
          </w:rPr>
          <w:t xml:space="preserve">                                   </w:t>
        </w:r>
        <w:bookmarkStart w:id="21" w:name="_Hlk93306781"/>
        <w:bookmarkStart w:id="22" w:name="_Hlk93306782"/>
        <w:r w:rsidRPr="00066347">
          <w:rPr>
            <w:rFonts w:asciiTheme="minorHAnsi" w:hAnsiTheme="minorHAnsi" w:cstheme="minorHAnsi"/>
            <w:b/>
            <w:bCs/>
          </w:rPr>
          <w:t xml:space="preserve">ACTA NÚMERO: </w:t>
        </w:r>
        <w:r w:rsidR="008B7B66">
          <w:rPr>
            <w:rFonts w:asciiTheme="minorHAnsi" w:hAnsiTheme="minorHAnsi" w:cstheme="minorHAnsi"/>
            <w:b/>
            <w:bCs/>
          </w:rPr>
          <w:t>41</w:t>
        </w:r>
        <w:r w:rsidRPr="00066347">
          <w:rPr>
            <w:rFonts w:asciiTheme="minorHAnsi" w:hAnsiTheme="minorHAnsi" w:cstheme="minorHAnsi"/>
            <w:b/>
            <w:bCs/>
          </w:rPr>
          <w:t>/202</w:t>
        </w:r>
        <w:r w:rsidRPr="00066347">
          <w:rPr>
            <w:b/>
            <w:bCs/>
            <w:noProof/>
            <w:lang w:eastAsia="es-MX"/>
          </w:rPr>
          <mc:AlternateContent>
            <mc:Choice Requires="wps">
              <w:drawing>
                <wp:anchor distT="45720" distB="45720" distL="114300" distR="114300" simplePos="0" relativeHeight="251659264" behindDoc="0" locked="0" layoutInCell="1" allowOverlap="1" wp14:anchorId="4743DA36" wp14:editId="11172884">
                  <wp:simplePos x="0" y="0"/>
                  <wp:positionH relativeFrom="leftMargin">
                    <wp:posOffset>137795</wp:posOffset>
                  </wp:positionH>
                  <wp:positionV relativeFrom="paragraph">
                    <wp:posOffset>-312420</wp:posOffset>
                  </wp:positionV>
                  <wp:extent cx="1785620" cy="1404620"/>
                  <wp:effectExtent l="0" t="0" r="508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1404620"/>
                          </a:xfrm>
                          <a:prstGeom prst="rect">
                            <a:avLst/>
                          </a:prstGeom>
                          <a:solidFill>
                            <a:srgbClr val="FFFFFF"/>
                          </a:solidFill>
                          <a:ln w="9525">
                            <a:noFill/>
                            <a:miter lim="800000"/>
                            <a:headEnd/>
                            <a:tailEnd/>
                          </a:ln>
                        </wps:spPr>
                        <wps:txbx>
                          <w:txbxContent>
                            <w:p w14:paraId="38554274" w14:textId="77777777" w:rsidR="000F2820" w:rsidRDefault="000F2820" w:rsidP="000F2820">
                              <w:r>
                                <w:rPr>
                                  <w:noProof/>
                                  <w:lang w:eastAsia="es-MX"/>
                                </w:rPr>
                                <w:drawing>
                                  <wp:inline distT="0" distB="0" distL="0" distR="0" wp14:anchorId="39E32618" wp14:editId="5A394B45">
                                    <wp:extent cx="1545813" cy="1561382"/>
                                    <wp:effectExtent l="0" t="0" r="0" b="1270"/>
                                    <wp:docPr id="585944739" name="Imagen 5859447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cudotsjtlax.jpg"/>
                                            <pic:cNvPicPr/>
                                          </pic:nvPicPr>
                                          <pic:blipFill>
                                            <a:blip r:embed="rId1">
                                              <a:extLst>
                                                <a:ext uri="{28A0092B-C50C-407E-A947-70E740481C1C}">
                                                  <a14:useLocalDpi xmlns:a14="http://schemas.microsoft.com/office/drawing/2010/main" val="0"/>
                                                </a:ext>
                                              </a:extLst>
                                            </a:blip>
                                            <a:stretch>
                                              <a:fillRect/>
                                            </a:stretch>
                                          </pic:blipFill>
                                          <pic:spPr>
                                            <a:xfrm>
                                              <a:off x="0" y="0"/>
                                              <a:ext cx="1558354" cy="1574049"/>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743DA36" id="_x0000_t202" coordsize="21600,21600" o:spt="202" path="m,l,21600r21600,l21600,xe">
                  <v:stroke joinstyle="miter"/>
                  <v:path gradientshapeok="t" o:connecttype="rect"/>
                </v:shapetype>
                <v:shape id="Cuadro de texto 2" o:spid="_x0000_s1026" type="#_x0000_t202" style="position:absolute;left:0;text-align:left;margin-left:10.85pt;margin-top:-24.6pt;width:140.6pt;height:110.6pt;z-index:251659264;visibility:visible;mso-wrap-style:square;mso-width-percent:0;mso-height-percent:200;mso-wrap-distance-left:9pt;mso-wrap-distance-top:3.6pt;mso-wrap-distance-right:9pt;mso-wrap-distance-bottom:3.6pt;mso-position-horizontal:absolute;mso-position-horizontal-relative:left-margin-area;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" stroked="f">
                  <v:textbox style="mso-fit-shape-to-text:t">
                    <w:txbxContent>
                      <w:p w14:paraId="38554274" w14:textId="77777777" w:rsidR="000F2820" w:rsidRDefault="000F2820" w:rsidP="000F2820">
                        <w:r>
                          <w:rPr>
                            <w:noProof/>
                            <w:lang w:eastAsia="es-MX"/>
                          </w:rPr>
                          <w:drawing>
                            <wp:inline distT="0" distB="0" distL="0" distR="0" wp14:anchorId="39E32618" wp14:editId="5A394B45">
                              <wp:extent cx="1545813" cy="1561382"/>
                              <wp:effectExtent l="0" t="0" r="0" b="1270"/>
                              <wp:docPr id="585944739" name="Imagen 5859447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cudotsjtlax.jpg"/>
                                      <pic:cNvPicPr/>
                                    </pic:nvPicPr>
                                    <pic:blipFill>
                                      <a:blip r:embed="rId2">
                                        <a:extLst>
                                          <a:ext uri="{28A0092B-C50C-407E-A947-70E740481C1C}">
                                            <a14:useLocalDpi xmlns:a14="http://schemas.microsoft.com/office/drawing/2010/main" val="0"/>
                                          </a:ext>
                                        </a:extLst>
                                      </a:blip>
                                      <a:stretch>
                                        <a:fillRect/>
                                      </a:stretch>
                                    </pic:blipFill>
                                    <pic:spPr>
                                      <a:xfrm>
                                        <a:off x="0" y="0"/>
                                        <a:ext cx="1558354" cy="1574049"/>
                                      </a:xfrm>
                                      <a:prstGeom prst="rect">
                                        <a:avLst/>
                                      </a:prstGeom>
                                    </pic:spPr>
                                  </pic:pic>
                                </a:graphicData>
                              </a:graphic>
                            </wp:inline>
                          </w:drawing>
                        </w:r>
                      </w:p>
                    </w:txbxContent>
                  </v:textbox>
                  <w10:wrap type="square" anchorx="margin"/>
                </v:shape>
              </w:pict>
            </mc:Fallback>
          </mc:AlternateContent>
        </w:r>
        <w:bookmarkEnd w:id="21"/>
        <w:bookmarkEnd w:id="22"/>
        <w:r w:rsidR="007834D1">
          <w:rPr>
            <w:rFonts w:asciiTheme="minorHAnsi" w:hAnsiTheme="minorHAnsi" w:cstheme="minorHAnsi"/>
            <w:b/>
            <w:bCs/>
          </w:rPr>
          <w:t>5</w:t>
        </w:r>
      </w:p>
      <w:p w14:paraId="5AA678A8" w14:textId="58AE09A3" w:rsidR="000F2820" w:rsidRPr="00271A29" w:rsidRDefault="00271A29" w:rsidP="00271A29">
        <w:pPr>
          <w:spacing w:after="0" w:line="480" w:lineRule="auto"/>
          <w:ind w:left="708" w:firstLine="708"/>
          <w:jc w:val="right"/>
          <w:rPr>
            <w:b/>
            <w:bCs/>
          </w:rPr>
        </w:pPr>
        <w:r>
          <w:rPr>
            <w:b/>
            <w:bCs/>
          </w:rPr>
          <w:t>EXTRAORDINARIA</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13514A"/>
    <w:multiLevelType w:val="hybridMultilevel"/>
    <w:tmpl w:val="22240082"/>
    <w:lvl w:ilvl="0" w:tplc="7EDE8880">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8B258A4"/>
    <w:multiLevelType w:val="hybridMultilevel"/>
    <w:tmpl w:val="3C4CA43E"/>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8C04FB9"/>
    <w:multiLevelType w:val="hybridMultilevel"/>
    <w:tmpl w:val="4E8E1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AE06990"/>
    <w:multiLevelType w:val="hybridMultilevel"/>
    <w:tmpl w:val="7A54600E"/>
    <w:lvl w:ilvl="0" w:tplc="FFFFFFFF">
      <w:start w:val="1"/>
      <w:numFmt w:val="upperRoman"/>
      <w:lvlText w:val="%1."/>
      <w:lvlJc w:val="left"/>
      <w:pPr>
        <w:ind w:left="1080" w:hanging="72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BDA61F6"/>
    <w:multiLevelType w:val="hybridMultilevel"/>
    <w:tmpl w:val="C3E4B14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CAC4A36"/>
    <w:multiLevelType w:val="hybridMultilevel"/>
    <w:tmpl w:val="5EE262D4"/>
    <w:lvl w:ilvl="0" w:tplc="FFFFFFF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CCC1DF7"/>
    <w:multiLevelType w:val="hybridMultilevel"/>
    <w:tmpl w:val="E05005BE"/>
    <w:lvl w:ilvl="0" w:tplc="8610A246">
      <w:start w:val="1"/>
      <w:numFmt w:val="decimal"/>
      <w:lvlText w:val="%1."/>
      <w:lvlJc w:val="left"/>
      <w:pPr>
        <w:ind w:left="720" w:hanging="360"/>
      </w:pPr>
      <w:rPr>
        <w:rFonts w:ascii="Calibri" w:hAnsi="Calibri" w:cs="Times New Roman"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D924EF2"/>
    <w:multiLevelType w:val="hybridMultilevel"/>
    <w:tmpl w:val="1C4CED06"/>
    <w:lvl w:ilvl="0" w:tplc="FFFFFFFF">
      <w:start w:val="1"/>
      <w:numFmt w:val="decimal"/>
      <w:lvlText w:val="%1."/>
      <w:lvlJc w:val="left"/>
      <w:pPr>
        <w:ind w:left="1080" w:hanging="360"/>
      </w:pPr>
      <w:rPr>
        <w:color w:val="000000" w:themeColor="text1"/>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8" w15:restartNumberingAfterBreak="0">
    <w:nsid w:val="0FC3681F"/>
    <w:multiLevelType w:val="hybridMultilevel"/>
    <w:tmpl w:val="D89C770C"/>
    <w:lvl w:ilvl="0" w:tplc="6DC20B26">
      <w:start w:val="1"/>
      <w:numFmt w:val="decimal"/>
      <w:lvlText w:val="%1."/>
      <w:lvlJc w:val="left"/>
      <w:pPr>
        <w:ind w:left="720" w:hanging="360"/>
      </w:pPr>
      <w:rPr>
        <w:rFonts w:ascii="Lato" w:hAnsi="Lato" w:hint="default"/>
        <w:b w:val="0"/>
        <w:bCs/>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2057AD4"/>
    <w:multiLevelType w:val="hybridMultilevel"/>
    <w:tmpl w:val="4E8E10FE"/>
    <w:lvl w:ilvl="0" w:tplc="58A6381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4511210"/>
    <w:multiLevelType w:val="hybridMultilevel"/>
    <w:tmpl w:val="33E2D482"/>
    <w:lvl w:ilvl="0" w:tplc="2A92A9AC">
      <w:start w:val="1"/>
      <w:numFmt w:val="upperRoman"/>
      <w:lvlText w:val="%1."/>
      <w:lvlJc w:val="left"/>
      <w:pPr>
        <w:ind w:left="1920" w:hanging="360"/>
      </w:pPr>
      <w:rPr>
        <w:rFonts w:ascii="Century Gothic" w:eastAsiaTheme="minorHAnsi" w:hAnsi="Century Gothic" w:cstheme="minorHAnsi"/>
        <w:color w:val="auto"/>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 w15:restartNumberingAfterBreak="0">
    <w:nsid w:val="149F4559"/>
    <w:multiLevelType w:val="hybridMultilevel"/>
    <w:tmpl w:val="844E44C8"/>
    <w:lvl w:ilvl="0" w:tplc="FFFFFFFF">
      <w:start w:val="1"/>
      <w:numFmt w:val="upperRoman"/>
      <w:lvlText w:val="%1."/>
      <w:lvlJc w:val="right"/>
      <w:pPr>
        <w:ind w:left="720" w:hanging="360"/>
      </w:pPr>
      <w:rPr>
        <w:rFonts w:hint="default"/>
        <w:b w:val="0"/>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4CE44D3"/>
    <w:multiLevelType w:val="hybridMultilevel"/>
    <w:tmpl w:val="9E3E307A"/>
    <w:lvl w:ilvl="0" w:tplc="FFFFFFFF">
      <w:start w:val="1"/>
      <w:numFmt w:val="decimal"/>
      <w:lvlText w:val="%1."/>
      <w:lvlJc w:val="left"/>
      <w:pPr>
        <w:ind w:left="720" w:hanging="360"/>
      </w:pPr>
      <w:rPr>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156D33B7"/>
    <w:multiLevelType w:val="hybridMultilevel"/>
    <w:tmpl w:val="9858106C"/>
    <w:lvl w:ilvl="0" w:tplc="7EFA9E18">
      <w:start w:val="1"/>
      <w:numFmt w:val="decimal"/>
      <w:lvlText w:val="%1."/>
      <w:lvlJc w:val="left"/>
      <w:pPr>
        <w:ind w:left="720" w:hanging="360"/>
      </w:pPr>
      <w:rPr>
        <w:rFonts w:cstheme="minorHAnsi" w:hint="default"/>
        <w:b w:val="0"/>
        <w:bCs w:val="0"/>
        <w:color w:val="auto"/>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16AC7EFD"/>
    <w:multiLevelType w:val="hybridMultilevel"/>
    <w:tmpl w:val="4D3A056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16C5358B"/>
    <w:multiLevelType w:val="hybridMultilevel"/>
    <w:tmpl w:val="ADDE9CE2"/>
    <w:lvl w:ilvl="0" w:tplc="080A0017">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16D814F7"/>
    <w:multiLevelType w:val="hybridMultilevel"/>
    <w:tmpl w:val="37EA9EF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1B02601F"/>
    <w:multiLevelType w:val="hybridMultilevel"/>
    <w:tmpl w:val="A9BC4082"/>
    <w:lvl w:ilvl="0" w:tplc="40A45280">
      <w:start w:val="1"/>
      <w:numFmt w:val="decimal"/>
      <w:lvlText w:val="%1."/>
      <w:lvlJc w:val="left"/>
      <w:pPr>
        <w:ind w:left="927" w:hanging="360"/>
      </w:pPr>
      <w:rPr>
        <w:rFonts w:hint="default"/>
        <w:b w:val="0"/>
        <w:bCs w:val="0"/>
        <w:color w:val="000000" w:themeColor="text1"/>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8" w15:restartNumberingAfterBreak="0">
    <w:nsid w:val="1D60147E"/>
    <w:multiLevelType w:val="hybridMultilevel"/>
    <w:tmpl w:val="DDB4062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1D9E7719"/>
    <w:multiLevelType w:val="hybridMultilevel"/>
    <w:tmpl w:val="CB504D1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1EB42715"/>
    <w:multiLevelType w:val="hybridMultilevel"/>
    <w:tmpl w:val="4E8E1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0D82DB9"/>
    <w:multiLevelType w:val="hybridMultilevel"/>
    <w:tmpl w:val="844E44C8"/>
    <w:lvl w:ilvl="0" w:tplc="FFFFFFFF">
      <w:start w:val="1"/>
      <w:numFmt w:val="upperRoman"/>
      <w:lvlText w:val="%1."/>
      <w:lvlJc w:val="right"/>
      <w:pPr>
        <w:ind w:left="720" w:hanging="360"/>
      </w:pPr>
      <w:rPr>
        <w:rFonts w:hint="default"/>
        <w:b w:val="0"/>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455186C"/>
    <w:multiLevelType w:val="hybridMultilevel"/>
    <w:tmpl w:val="8C0ABCC2"/>
    <w:lvl w:ilvl="0" w:tplc="F5D0B76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24D0708A"/>
    <w:multiLevelType w:val="hybridMultilevel"/>
    <w:tmpl w:val="120240AE"/>
    <w:lvl w:ilvl="0" w:tplc="FFFFFFFF">
      <w:start w:val="1"/>
      <w:numFmt w:val="upperRoman"/>
      <w:lvlText w:val="%1."/>
      <w:lvlJc w:val="right"/>
      <w:pPr>
        <w:ind w:left="720" w:hanging="360"/>
      </w:pPr>
      <w:rPr>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257C4C54"/>
    <w:multiLevelType w:val="hybridMultilevel"/>
    <w:tmpl w:val="6DC0EC7C"/>
    <w:lvl w:ilvl="0" w:tplc="080A000D">
      <w:start w:val="1"/>
      <w:numFmt w:val="bullet"/>
      <w:lvlText w:val=""/>
      <w:lvlJc w:val="left"/>
      <w:pPr>
        <w:ind w:left="1434" w:hanging="360"/>
      </w:pPr>
      <w:rPr>
        <w:rFonts w:ascii="Wingdings" w:hAnsi="Wingdings" w:hint="default"/>
      </w:rPr>
    </w:lvl>
    <w:lvl w:ilvl="1" w:tplc="080A0003">
      <w:start w:val="1"/>
      <w:numFmt w:val="bullet"/>
      <w:lvlText w:val="o"/>
      <w:lvlJc w:val="left"/>
      <w:pPr>
        <w:ind w:left="2154" w:hanging="360"/>
      </w:pPr>
      <w:rPr>
        <w:rFonts w:ascii="Courier New" w:hAnsi="Courier New" w:cs="Courier New" w:hint="default"/>
      </w:rPr>
    </w:lvl>
    <w:lvl w:ilvl="2" w:tplc="080A0005">
      <w:start w:val="1"/>
      <w:numFmt w:val="bullet"/>
      <w:lvlText w:val=""/>
      <w:lvlJc w:val="left"/>
      <w:pPr>
        <w:ind w:left="2874" w:hanging="360"/>
      </w:pPr>
      <w:rPr>
        <w:rFonts w:ascii="Wingdings" w:hAnsi="Wingdings" w:hint="default"/>
      </w:rPr>
    </w:lvl>
    <w:lvl w:ilvl="3" w:tplc="080A0001">
      <w:start w:val="1"/>
      <w:numFmt w:val="bullet"/>
      <w:lvlText w:val=""/>
      <w:lvlJc w:val="left"/>
      <w:pPr>
        <w:ind w:left="3594" w:hanging="360"/>
      </w:pPr>
      <w:rPr>
        <w:rFonts w:ascii="Symbol" w:hAnsi="Symbol" w:hint="default"/>
      </w:rPr>
    </w:lvl>
    <w:lvl w:ilvl="4" w:tplc="080A0003">
      <w:start w:val="1"/>
      <w:numFmt w:val="bullet"/>
      <w:lvlText w:val="o"/>
      <w:lvlJc w:val="left"/>
      <w:pPr>
        <w:ind w:left="4314" w:hanging="360"/>
      </w:pPr>
      <w:rPr>
        <w:rFonts w:ascii="Courier New" w:hAnsi="Courier New" w:cs="Courier New" w:hint="default"/>
      </w:rPr>
    </w:lvl>
    <w:lvl w:ilvl="5" w:tplc="080A0005">
      <w:start w:val="1"/>
      <w:numFmt w:val="bullet"/>
      <w:lvlText w:val=""/>
      <w:lvlJc w:val="left"/>
      <w:pPr>
        <w:ind w:left="5034" w:hanging="360"/>
      </w:pPr>
      <w:rPr>
        <w:rFonts w:ascii="Wingdings" w:hAnsi="Wingdings" w:hint="default"/>
      </w:rPr>
    </w:lvl>
    <w:lvl w:ilvl="6" w:tplc="080A0001">
      <w:start w:val="1"/>
      <w:numFmt w:val="bullet"/>
      <w:lvlText w:val=""/>
      <w:lvlJc w:val="left"/>
      <w:pPr>
        <w:ind w:left="5754" w:hanging="360"/>
      </w:pPr>
      <w:rPr>
        <w:rFonts w:ascii="Symbol" w:hAnsi="Symbol" w:hint="default"/>
      </w:rPr>
    </w:lvl>
    <w:lvl w:ilvl="7" w:tplc="080A0003">
      <w:start w:val="1"/>
      <w:numFmt w:val="bullet"/>
      <w:lvlText w:val="o"/>
      <w:lvlJc w:val="left"/>
      <w:pPr>
        <w:ind w:left="6474" w:hanging="360"/>
      </w:pPr>
      <w:rPr>
        <w:rFonts w:ascii="Courier New" w:hAnsi="Courier New" w:cs="Courier New" w:hint="default"/>
      </w:rPr>
    </w:lvl>
    <w:lvl w:ilvl="8" w:tplc="080A0005">
      <w:start w:val="1"/>
      <w:numFmt w:val="bullet"/>
      <w:lvlText w:val=""/>
      <w:lvlJc w:val="left"/>
      <w:pPr>
        <w:ind w:left="7194" w:hanging="360"/>
      </w:pPr>
      <w:rPr>
        <w:rFonts w:ascii="Wingdings" w:hAnsi="Wingdings" w:hint="default"/>
      </w:rPr>
    </w:lvl>
  </w:abstractNum>
  <w:abstractNum w:abstractNumId="25" w15:restartNumberingAfterBreak="0">
    <w:nsid w:val="27FA6CCE"/>
    <w:multiLevelType w:val="hybridMultilevel"/>
    <w:tmpl w:val="884EA700"/>
    <w:lvl w:ilvl="0" w:tplc="FFFFFFFF">
      <w:start w:val="1"/>
      <w:numFmt w:val="upperRoman"/>
      <w:lvlText w:val="%1."/>
      <w:lvlJc w:val="left"/>
      <w:pPr>
        <w:ind w:left="1080" w:hanging="720"/>
      </w:pPr>
      <w:rPr>
        <w:b w:val="0"/>
        <w:bCs/>
        <w:color w:val="000000" w:themeColor="tex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6" w15:restartNumberingAfterBreak="0">
    <w:nsid w:val="284A501A"/>
    <w:multiLevelType w:val="hybridMultilevel"/>
    <w:tmpl w:val="2472838E"/>
    <w:lvl w:ilvl="0" w:tplc="66CACC92">
      <w:start w:val="1"/>
      <w:numFmt w:val="decimal"/>
      <w:lvlText w:val="%1."/>
      <w:lvlJc w:val="left"/>
      <w:pPr>
        <w:ind w:left="1428" w:hanging="360"/>
      </w:pPr>
      <w:rPr>
        <w:rFonts w:hint="default"/>
        <w:i/>
        <w:iCs/>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27" w15:restartNumberingAfterBreak="0">
    <w:nsid w:val="2B2567B8"/>
    <w:multiLevelType w:val="hybridMultilevel"/>
    <w:tmpl w:val="844E44C8"/>
    <w:lvl w:ilvl="0" w:tplc="FFFFFFFF">
      <w:start w:val="1"/>
      <w:numFmt w:val="upperRoman"/>
      <w:lvlText w:val="%1."/>
      <w:lvlJc w:val="right"/>
      <w:pPr>
        <w:ind w:left="720" w:hanging="360"/>
      </w:pPr>
      <w:rPr>
        <w:rFonts w:hint="default"/>
        <w:b w:val="0"/>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2D625339"/>
    <w:multiLevelType w:val="hybridMultilevel"/>
    <w:tmpl w:val="9E3E307A"/>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2F020986"/>
    <w:multiLevelType w:val="hybridMultilevel"/>
    <w:tmpl w:val="703ACC00"/>
    <w:lvl w:ilvl="0" w:tplc="9F82A95A">
      <w:start w:val="1"/>
      <w:numFmt w:val="decimal"/>
      <w:lvlText w:val="%1."/>
      <w:lvlJc w:val="left"/>
      <w:pPr>
        <w:ind w:left="720" w:hanging="360"/>
      </w:pPr>
      <w:rPr>
        <w:rFonts w:cstheme="minorHAnsi" w:hint="default"/>
        <w:b w:val="0"/>
        <w:bCs w:val="0"/>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2F3D72FF"/>
    <w:multiLevelType w:val="hybridMultilevel"/>
    <w:tmpl w:val="DBBC677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320C3D25"/>
    <w:multiLevelType w:val="hybridMultilevel"/>
    <w:tmpl w:val="C07CF35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37BB3893"/>
    <w:multiLevelType w:val="hybridMultilevel"/>
    <w:tmpl w:val="FC32D6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3981547F"/>
    <w:multiLevelType w:val="hybridMultilevel"/>
    <w:tmpl w:val="31DAFAD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3987309B"/>
    <w:multiLevelType w:val="hybridMultilevel"/>
    <w:tmpl w:val="3C4CA43E"/>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3A627658"/>
    <w:multiLevelType w:val="hybridMultilevel"/>
    <w:tmpl w:val="3C62DAE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3AB628CA"/>
    <w:multiLevelType w:val="hybridMultilevel"/>
    <w:tmpl w:val="2598C3C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3D3F67D3"/>
    <w:multiLevelType w:val="hybridMultilevel"/>
    <w:tmpl w:val="67D4BC7E"/>
    <w:lvl w:ilvl="0" w:tplc="339A1EAE">
      <w:start w:val="1"/>
      <w:numFmt w:val="decimal"/>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38" w15:restartNumberingAfterBreak="0">
    <w:nsid w:val="3F0D053D"/>
    <w:multiLevelType w:val="hybridMultilevel"/>
    <w:tmpl w:val="67D6E544"/>
    <w:lvl w:ilvl="0" w:tplc="AAD2C7C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406E726B"/>
    <w:multiLevelType w:val="hybridMultilevel"/>
    <w:tmpl w:val="4E8E1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416B5550"/>
    <w:multiLevelType w:val="hybridMultilevel"/>
    <w:tmpl w:val="844E44C8"/>
    <w:lvl w:ilvl="0" w:tplc="FFFFFFFF">
      <w:start w:val="1"/>
      <w:numFmt w:val="upperRoman"/>
      <w:lvlText w:val="%1."/>
      <w:lvlJc w:val="right"/>
      <w:pPr>
        <w:ind w:left="720" w:hanging="360"/>
      </w:pPr>
      <w:rPr>
        <w:rFonts w:hint="default"/>
        <w:b w:val="0"/>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43705512"/>
    <w:multiLevelType w:val="hybridMultilevel"/>
    <w:tmpl w:val="8E4200A6"/>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447C035C"/>
    <w:multiLevelType w:val="hybridMultilevel"/>
    <w:tmpl w:val="9CD4EB92"/>
    <w:lvl w:ilvl="0" w:tplc="FFFFFFFF">
      <w:start w:val="1"/>
      <w:numFmt w:val="decimal"/>
      <w:lvlText w:val="%1."/>
      <w:lvlJc w:val="left"/>
      <w:pPr>
        <w:ind w:left="1065" w:hanging="360"/>
      </w:pPr>
      <w:rPr>
        <w:rFonts w:hint="default"/>
      </w:rPr>
    </w:lvl>
    <w:lvl w:ilvl="1" w:tplc="FFFFFFFF" w:tentative="1">
      <w:start w:val="1"/>
      <w:numFmt w:val="lowerLetter"/>
      <w:lvlText w:val="%2."/>
      <w:lvlJc w:val="left"/>
      <w:pPr>
        <w:ind w:left="1785" w:hanging="360"/>
      </w:pPr>
    </w:lvl>
    <w:lvl w:ilvl="2" w:tplc="FFFFFFFF" w:tentative="1">
      <w:start w:val="1"/>
      <w:numFmt w:val="lowerRoman"/>
      <w:lvlText w:val="%3."/>
      <w:lvlJc w:val="right"/>
      <w:pPr>
        <w:ind w:left="2505" w:hanging="180"/>
      </w:pPr>
    </w:lvl>
    <w:lvl w:ilvl="3" w:tplc="FFFFFFFF" w:tentative="1">
      <w:start w:val="1"/>
      <w:numFmt w:val="decimal"/>
      <w:lvlText w:val="%4."/>
      <w:lvlJc w:val="left"/>
      <w:pPr>
        <w:ind w:left="3225" w:hanging="360"/>
      </w:pPr>
    </w:lvl>
    <w:lvl w:ilvl="4" w:tplc="FFFFFFFF" w:tentative="1">
      <w:start w:val="1"/>
      <w:numFmt w:val="lowerLetter"/>
      <w:lvlText w:val="%5."/>
      <w:lvlJc w:val="left"/>
      <w:pPr>
        <w:ind w:left="3945" w:hanging="360"/>
      </w:pPr>
    </w:lvl>
    <w:lvl w:ilvl="5" w:tplc="FFFFFFFF" w:tentative="1">
      <w:start w:val="1"/>
      <w:numFmt w:val="lowerRoman"/>
      <w:lvlText w:val="%6."/>
      <w:lvlJc w:val="right"/>
      <w:pPr>
        <w:ind w:left="4665" w:hanging="180"/>
      </w:pPr>
    </w:lvl>
    <w:lvl w:ilvl="6" w:tplc="FFFFFFFF" w:tentative="1">
      <w:start w:val="1"/>
      <w:numFmt w:val="decimal"/>
      <w:lvlText w:val="%7."/>
      <w:lvlJc w:val="left"/>
      <w:pPr>
        <w:ind w:left="5385" w:hanging="360"/>
      </w:pPr>
    </w:lvl>
    <w:lvl w:ilvl="7" w:tplc="FFFFFFFF" w:tentative="1">
      <w:start w:val="1"/>
      <w:numFmt w:val="lowerLetter"/>
      <w:lvlText w:val="%8."/>
      <w:lvlJc w:val="left"/>
      <w:pPr>
        <w:ind w:left="6105" w:hanging="360"/>
      </w:pPr>
    </w:lvl>
    <w:lvl w:ilvl="8" w:tplc="FFFFFFFF" w:tentative="1">
      <w:start w:val="1"/>
      <w:numFmt w:val="lowerRoman"/>
      <w:lvlText w:val="%9."/>
      <w:lvlJc w:val="right"/>
      <w:pPr>
        <w:ind w:left="6825" w:hanging="180"/>
      </w:pPr>
    </w:lvl>
  </w:abstractNum>
  <w:abstractNum w:abstractNumId="43" w15:restartNumberingAfterBreak="0">
    <w:nsid w:val="44CE4D66"/>
    <w:multiLevelType w:val="hybridMultilevel"/>
    <w:tmpl w:val="B4384BEE"/>
    <w:lvl w:ilvl="0" w:tplc="778E1DEE">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4" w15:restartNumberingAfterBreak="0">
    <w:nsid w:val="4574306E"/>
    <w:multiLevelType w:val="multilevel"/>
    <w:tmpl w:val="739A385A"/>
    <w:lvl w:ilvl="0">
      <w:start w:val="1"/>
      <w:numFmt w:val="decimal"/>
      <w:lvlText w:val="%1."/>
      <w:lvlJc w:val="left"/>
      <w:pPr>
        <w:tabs>
          <w:tab w:val="num" w:pos="644"/>
        </w:tabs>
        <w:ind w:left="644" w:hanging="360"/>
      </w:pPr>
      <w:rPr>
        <w:rFonts w:ascii="Lato" w:eastAsiaTheme="minorEastAsia" w:hAnsi="Lato" w:cstheme="minorHAnsi"/>
      </w:rPr>
    </w:lvl>
    <w:lvl w:ilvl="1">
      <w:start w:val="1"/>
      <w:numFmt w:val="decimal"/>
      <w:lvlText w:val="%2."/>
      <w:lvlJc w:val="left"/>
      <w:pPr>
        <w:tabs>
          <w:tab w:val="num" w:pos="1920"/>
        </w:tabs>
        <w:ind w:left="1920" w:hanging="360"/>
      </w:pPr>
      <w:rPr>
        <w:rFonts w:ascii="Lato" w:eastAsia="Times New Roman" w:hAnsi="Lato" w:cs="Times New Roman" w:hint="default"/>
      </w:rPr>
    </w:lvl>
    <w:lvl w:ilvl="2">
      <w:start w:val="1"/>
      <w:numFmt w:val="decimal"/>
      <w:lvlText w:val="%3."/>
      <w:lvlJc w:val="left"/>
      <w:pPr>
        <w:tabs>
          <w:tab w:val="num" w:pos="2160"/>
        </w:tabs>
        <w:ind w:left="2160" w:hanging="360"/>
      </w:pPr>
      <w:rPr>
        <w:rFonts w:ascii="Lato" w:eastAsia="Times New Roman" w:hAnsi="Lato" w:cs="Calibri" w:hint="default"/>
      </w:rPr>
    </w:lvl>
    <w:lvl w:ilvl="3">
      <w:start w:val="1"/>
      <w:numFmt w:val="decimal"/>
      <w:lvlText w:val="%4."/>
      <w:lvlJc w:val="left"/>
      <w:pPr>
        <w:tabs>
          <w:tab w:val="num" w:pos="928"/>
        </w:tabs>
        <w:ind w:left="928"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ind w:left="1353" w:hanging="360"/>
      </w:pPr>
    </w:lvl>
    <w:lvl w:ilvl="7">
      <w:start w:val="1"/>
      <w:numFmt w:val="decimal"/>
      <w:lvlText w:val="%8."/>
      <w:lvlJc w:val="left"/>
      <w:pPr>
        <w:tabs>
          <w:tab w:val="num" w:pos="5760"/>
        </w:tabs>
        <w:ind w:left="5760" w:hanging="360"/>
      </w:pPr>
      <w:rPr>
        <w:rFonts w:ascii="Lato" w:eastAsiaTheme="minorEastAsia" w:hAnsi="Lato" w:cstheme="minorHAnsi"/>
        <w:b w:val="0"/>
        <w:bCs w:val="0"/>
        <w:color w:val="auto"/>
      </w:rPr>
    </w:lvl>
    <w:lvl w:ilvl="8">
      <w:start w:val="1"/>
      <w:numFmt w:val="decimal"/>
      <w:lvlText w:val="%9."/>
      <w:lvlJc w:val="left"/>
      <w:pPr>
        <w:tabs>
          <w:tab w:val="num" w:pos="6480"/>
        </w:tabs>
        <w:ind w:left="6480" w:hanging="360"/>
      </w:pPr>
      <w:rPr>
        <w:rFonts w:cs="Times New Roman"/>
        <w:b w:val="0"/>
        <w:bCs/>
        <w:color w:val="auto"/>
      </w:rPr>
    </w:lvl>
  </w:abstractNum>
  <w:abstractNum w:abstractNumId="45" w15:restartNumberingAfterBreak="0">
    <w:nsid w:val="478E66AC"/>
    <w:multiLevelType w:val="hybridMultilevel"/>
    <w:tmpl w:val="C3F4FFFA"/>
    <w:lvl w:ilvl="0" w:tplc="FFFFFFFF">
      <w:start w:val="1"/>
      <w:numFmt w:val="decimal"/>
      <w:lvlText w:val="%1."/>
      <w:lvlJc w:val="left"/>
      <w:pPr>
        <w:ind w:left="1636" w:hanging="360"/>
      </w:pPr>
      <w:rPr>
        <w:rFonts w:hint="default"/>
      </w:rPr>
    </w:lvl>
    <w:lvl w:ilvl="1" w:tplc="FFFFFFFF" w:tentative="1">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6" w15:restartNumberingAfterBreak="0">
    <w:nsid w:val="479C5C8F"/>
    <w:multiLevelType w:val="hybridMultilevel"/>
    <w:tmpl w:val="325A1FD0"/>
    <w:lvl w:ilvl="0" w:tplc="C9A8DF92">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49AE6DEE"/>
    <w:multiLevelType w:val="hybridMultilevel"/>
    <w:tmpl w:val="9E3E307A"/>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4B1942AA"/>
    <w:multiLevelType w:val="hybridMultilevel"/>
    <w:tmpl w:val="EEF61AFA"/>
    <w:lvl w:ilvl="0" w:tplc="FFFFFFFF">
      <w:start w:val="1"/>
      <w:numFmt w:val="decimal"/>
      <w:lvlText w:val="%1."/>
      <w:lvlJc w:val="left"/>
      <w:pPr>
        <w:ind w:left="720" w:hanging="360"/>
      </w:pPr>
      <w:rPr>
        <w:color w:val="000000" w:themeColor="tex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9" w15:restartNumberingAfterBreak="0">
    <w:nsid w:val="4D783595"/>
    <w:multiLevelType w:val="hybridMultilevel"/>
    <w:tmpl w:val="4E8E1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4E9F7C7D"/>
    <w:multiLevelType w:val="hybridMultilevel"/>
    <w:tmpl w:val="844E44C8"/>
    <w:lvl w:ilvl="0" w:tplc="FFFFFFFF">
      <w:start w:val="1"/>
      <w:numFmt w:val="upperRoman"/>
      <w:lvlText w:val="%1."/>
      <w:lvlJc w:val="right"/>
      <w:pPr>
        <w:ind w:left="720" w:hanging="360"/>
      </w:pPr>
      <w:rPr>
        <w:rFonts w:hint="default"/>
        <w:b w:val="0"/>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4FA54152"/>
    <w:multiLevelType w:val="hybridMultilevel"/>
    <w:tmpl w:val="67D6E5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514D4419"/>
    <w:multiLevelType w:val="hybridMultilevel"/>
    <w:tmpl w:val="72B06E2E"/>
    <w:lvl w:ilvl="0" w:tplc="2C0632D4">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53" w15:restartNumberingAfterBreak="0">
    <w:nsid w:val="51E7627C"/>
    <w:multiLevelType w:val="hybridMultilevel"/>
    <w:tmpl w:val="BC3CDEF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4" w15:restartNumberingAfterBreak="0">
    <w:nsid w:val="51F45296"/>
    <w:multiLevelType w:val="hybridMultilevel"/>
    <w:tmpl w:val="A5041C6E"/>
    <w:lvl w:ilvl="0" w:tplc="FFFFFFFF">
      <w:start w:val="1"/>
      <w:numFmt w:val="decimal"/>
      <w:lvlText w:val="%1."/>
      <w:lvlJc w:val="left"/>
      <w:pPr>
        <w:ind w:left="720" w:hanging="360"/>
      </w:pPr>
      <w:rPr>
        <w:rFonts w:hint="default"/>
        <w:b w:val="0"/>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5380126E"/>
    <w:multiLevelType w:val="hybridMultilevel"/>
    <w:tmpl w:val="67D6E5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553178BE"/>
    <w:multiLevelType w:val="hybridMultilevel"/>
    <w:tmpl w:val="844E44C8"/>
    <w:lvl w:ilvl="0" w:tplc="1D406D46">
      <w:start w:val="1"/>
      <w:numFmt w:val="upperRoman"/>
      <w:lvlText w:val="%1."/>
      <w:lvlJc w:val="right"/>
      <w:pPr>
        <w:ind w:left="720" w:hanging="360"/>
      </w:pPr>
      <w:rPr>
        <w:rFonts w:hint="default"/>
        <w:b w:val="0"/>
        <w:bCs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7" w15:restartNumberingAfterBreak="0">
    <w:nsid w:val="581A1C5F"/>
    <w:multiLevelType w:val="hybridMultilevel"/>
    <w:tmpl w:val="AF54CA94"/>
    <w:lvl w:ilvl="0" w:tplc="CC20977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8" w15:restartNumberingAfterBreak="0">
    <w:nsid w:val="58463B42"/>
    <w:multiLevelType w:val="hybridMultilevel"/>
    <w:tmpl w:val="844E44C8"/>
    <w:lvl w:ilvl="0" w:tplc="FFFFFFFF">
      <w:start w:val="1"/>
      <w:numFmt w:val="upperRoman"/>
      <w:lvlText w:val="%1."/>
      <w:lvlJc w:val="right"/>
      <w:pPr>
        <w:ind w:left="720" w:hanging="360"/>
      </w:pPr>
      <w:rPr>
        <w:rFonts w:hint="default"/>
        <w:b w:val="0"/>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593162F4"/>
    <w:multiLevelType w:val="hybridMultilevel"/>
    <w:tmpl w:val="844E44C8"/>
    <w:lvl w:ilvl="0" w:tplc="FFFFFFFF">
      <w:start w:val="1"/>
      <w:numFmt w:val="upperRoman"/>
      <w:lvlText w:val="%1."/>
      <w:lvlJc w:val="right"/>
      <w:pPr>
        <w:ind w:left="720" w:hanging="360"/>
      </w:pPr>
      <w:rPr>
        <w:rFonts w:hint="default"/>
        <w:b w:val="0"/>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59473B01"/>
    <w:multiLevelType w:val="hybridMultilevel"/>
    <w:tmpl w:val="2598C3C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5A7913E4"/>
    <w:multiLevelType w:val="hybridMultilevel"/>
    <w:tmpl w:val="67D6E5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5AFC2ECA"/>
    <w:multiLevelType w:val="hybridMultilevel"/>
    <w:tmpl w:val="844E44C8"/>
    <w:lvl w:ilvl="0" w:tplc="FFFFFFFF">
      <w:start w:val="1"/>
      <w:numFmt w:val="upperRoman"/>
      <w:lvlText w:val="%1."/>
      <w:lvlJc w:val="right"/>
      <w:pPr>
        <w:ind w:left="720" w:hanging="360"/>
      </w:pPr>
      <w:rPr>
        <w:rFonts w:hint="default"/>
        <w:b w:val="0"/>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5C6731D4"/>
    <w:multiLevelType w:val="hybridMultilevel"/>
    <w:tmpl w:val="4E8E1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5EC86E1C"/>
    <w:multiLevelType w:val="hybridMultilevel"/>
    <w:tmpl w:val="844E44C8"/>
    <w:lvl w:ilvl="0" w:tplc="FFFFFFFF">
      <w:start w:val="1"/>
      <w:numFmt w:val="upperRoman"/>
      <w:lvlText w:val="%1."/>
      <w:lvlJc w:val="right"/>
      <w:pPr>
        <w:ind w:left="720" w:hanging="360"/>
      </w:pPr>
      <w:rPr>
        <w:rFonts w:hint="default"/>
        <w:b w:val="0"/>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637D04A8"/>
    <w:multiLevelType w:val="hybridMultilevel"/>
    <w:tmpl w:val="9E3E307A"/>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649A3499"/>
    <w:multiLevelType w:val="hybridMultilevel"/>
    <w:tmpl w:val="4A0C16FC"/>
    <w:lvl w:ilvl="0" w:tplc="DB4A50FC">
      <w:start w:val="1"/>
      <w:numFmt w:val="bullet"/>
      <w:lvlText w:val="-"/>
      <w:lvlJc w:val="left"/>
      <w:pPr>
        <w:ind w:left="405" w:hanging="360"/>
      </w:pPr>
      <w:rPr>
        <w:rFonts w:ascii="Calibri" w:eastAsia="Calibri" w:hAnsi="Calibri" w:cs="Calibri" w:hint="default"/>
      </w:rPr>
    </w:lvl>
    <w:lvl w:ilvl="1" w:tplc="080A0003" w:tentative="1">
      <w:start w:val="1"/>
      <w:numFmt w:val="bullet"/>
      <w:lvlText w:val="o"/>
      <w:lvlJc w:val="left"/>
      <w:pPr>
        <w:ind w:left="1125" w:hanging="360"/>
      </w:pPr>
      <w:rPr>
        <w:rFonts w:ascii="Courier New" w:hAnsi="Courier New" w:cs="Courier New" w:hint="default"/>
      </w:rPr>
    </w:lvl>
    <w:lvl w:ilvl="2" w:tplc="080A0005" w:tentative="1">
      <w:start w:val="1"/>
      <w:numFmt w:val="bullet"/>
      <w:lvlText w:val=""/>
      <w:lvlJc w:val="left"/>
      <w:pPr>
        <w:ind w:left="1845" w:hanging="360"/>
      </w:pPr>
      <w:rPr>
        <w:rFonts w:ascii="Wingdings" w:hAnsi="Wingdings" w:hint="default"/>
      </w:rPr>
    </w:lvl>
    <w:lvl w:ilvl="3" w:tplc="080A0001" w:tentative="1">
      <w:start w:val="1"/>
      <w:numFmt w:val="bullet"/>
      <w:lvlText w:val=""/>
      <w:lvlJc w:val="left"/>
      <w:pPr>
        <w:ind w:left="2565" w:hanging="360"/>
      </w:pPr>
      <w:rPr>
        <w:rFonts w:ascii="Symbol" w:hAnsi="Symbol" w:hint="default"/>
      </w:rPr>
    </w:lvl>
    <w:lvl w:ilvl="4" w:tplc="080A0003" w:tentative="1">
      <w:start w:val="1"/>
      <w:numFmt w:val="bullet"/>
      <w:lvlText w:val="o"/>
      <w:lvlJc w:val="left"/>
      <w:pPr>
        <w:ind w:left="3285" w:hanging="360"/>
      </w:pPr>
      <w:rPr>
        <w:rFonts w:ascii="Courier New" w:hAnsi="Courier New" w:cs="Courier New" w:hint="default"/>
      </w:rPr>
    </w:lvl>
    <w:lvl w:ilvl="5" w:tplc="080A0005" w:tentative="1">
      <w:start w:val="1"/>
      <w:numFmt w:val="bullet"/>
      <w:lvlText w:val=""/>
      <w:lvlJc w:val="left"/>
      <w:pPr>
        <w:ind w:left="4005" w:hanging="360"/>
      </w:pPr>
      <w:rPr>
        <w:rFonts w:ascii="Wingdings" w:hAnsi="Wingdings" w:hint="default"/>
      </w:rPr>
    </w:lvl>
    <w:lvl w:ilvl="6" w:tplc="080A0001" w:tentative="1">
      <w:start w:val="1"/>
      <w:numFmt w:val="bullet"/>
      <w:lvlText w:val=""/>
      <w:lvlJc w:val="left"/>
      <w:pPr>
        <w:ind w:left="4725" w:hanging="360"/>
      </w:pPr>
      <w:rPr>
        <w:rFonts w:ascii="Symbol" w:hAnsi="Symbol" w:hint="default"/>
      </w:rPr>
    </w:lvl>
    <w:lvl w:ilvl="7" w:tplc="080A0003" w:tentative="1">
      <w:start w:val="1"/>
      <w:numFmt w:val="bullet"/>
      <w:lvlText w:val="o"/>
      <w:lvlJc w:val="left"/>
      <w:pPr>
        <w:ind w:left="5445" w:hanging="360"/>
      </w:pPr>
      <w:rPr>
        <w:rFonts w:ascii="Courier New" w:hAnsi="Courier New" w:cs="Courier New" w:hint="default"/>
      </w:rPr>
    </w:lvl>
    <w:lvl w:ilvl="8" w:tplc="080A0005" w:tentative="1">
      <w:start w:val="1"/>
      <w:numFmt w:val="bullet"/>
      <w:lvlText w:val=""/>
      <w:lvlJc w:val="left"/>
      <w:pPr>
        <w:ind w:left="6165" w:hanging="360"/>
      </w:pPr>
      <w:rPr>
        <w:rFonts w:ascii="Wingdings" w:hAnsi="Wingdings" w:hint="default"/>
      </w:rPr>
    </w:lvl>
  </w:abstractNum>
  <w:abstractNum w:abstractNumId="67" w15:restartNumberingAfterBreak="0">
    <w:nsid w:val="65280F11"/>
    <w:multiLevelType w:val="hybridMultilevel"/>
    <w:tmpl w:val="844E44C8"/>
    <w:lvl w:ilvl="0" w:tplc="FFFFFFFF">
      <w:start w:val="1"/>
      <w:numFmt w:val="upperRoman"/>
      <w:lvlText w:val="%1."/>
      <w:lvlJc w:val="right"/>
      <w:pPr>
        <w:ind w:left="720" w:hanging="360"/>
      </w:pPr>
      <w:rPr>
        <w:rFonts w:hint="default"/>
        <w:b w:val="0"/>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65E00F67"/>
    <w:multiLevelType w:val="hybridMultilevel"/>
    <w:tmpl w:val="2598C3C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9" w15:restartNumberingAfterBreak="0">
    <w:nsid w:val="66853CD9"/>
    <w:multiLevelType w:val="hybridMultilevel"/>
    <w:tmpl w:val="BF825B0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0" w15:restartNumberingAfterBreak="0">
    <w:nsid w:val="66DD7CC8"/>
    <w:multiLevelType w:val="hybridMultilevel"/>
    <w:tmpl w:val="D3C6FCFA"/>
    <w:lvl w:ilvl="0" w:tplc="BF8C0E16">
      <w:start w:val="1"/>
      <w:numFmt w:val="decimal"/>
      <w:lvlText w:val="%1."/>
      <w:lvlJc w:val="left"/>
      <w:pPr>
        <w:ind w:left="720" w:hanging="360"/>
      </w:pPr>
      <w:rPr>
        <w:rFonts w:cs="Times New Roman" w:hint="default"/>
        <w:b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1" w15:restartNumberingAfterBreak="0">
    <w:nsid w:val="67BF4B74"/>
    <w:multiLevelType w:val="multilevel"/>
    <w:tmpl w:val="EED64D7E"/>
    <w:lvl w:ilvl="0">
      <w:start w:val="1"/>
      <w:numFmt w:val="decimal"/>
      <w:lvlText w:val="%1."/>
      <w:lvlJc w:val="left"/>
      <w:pPr>
        <w:tabs>
          <w:tab w:val="num" w:pos="644"/>
        </w:tabs>
        <w:ind w:left="644" w:hanging="360"/>
      </w:pPr>
      <w:rPr>
        <w:rFonts w:ascii="Lato" w:eastAsia="Times New Roman" w:hAnsi="Lato" w:cstheme="minorHAnsi"/>
      </w:rPr>
    </w:lvl>
    <w:lvl w:ilvl="1">
      <w:start w:val="1"/>
      <w:numFmt w:val="decimal"/>
      <w:lvlText w:val="%2."/>
      <w:lvlJc w:val="left"/>
      <w:pPr>
        <w:tabs>
          <w:tab w:val="num" w:pos="1920"/>
        </w:tabs>
        <w:ind w:left="1920" w:hanging="360"/>
      </w:pPr>
      <w:rPr>
        <w:rFonts w:ascii="Century Gothic" w:eastAsia="Times New Roman" w:hAnsi="Century Gothic" w:cs="Times New Roman"/>
      </w:rPr>
    </w:lvl>
    <w:lvl w:ilvl="2">
      <w:start w:val="1"/>
      <w:numFmt w:val="decimal"/>
      <w:lvlText w:val="%3."/>
      <w:lvlJc w:val="left"/>
      <w:pPr>
        <w:tabs>
          <w:tab w:val="num" w:pos="2160"/>
        </w:tabs>
        <w:ind w:left="2160" w:hanging="360"/>
      </w:pPr>
      <w:rPr>
        <w:rFonts w:ascii="Lato" w:eastAsia="Times New Roman" w:hAnsi="Lato" w:cs="Calibri" w:hint="default"/>
      </w:rPr>
    </w:lvl>
    <w:lvl w:ilvl="3">
      <w:start w:val="1"/>
      <w:numFmt w:val="decimal"/>
      <w:lvlText w:val="%4."/>
      <w:lvlJc w:val="left"/>
      <w:pPr>
        <w:tabs>
          <w:tab w:val="num" w:pos="928"/>
        </w:tabs>
        <w:ind w:left="928"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ind w:left="1353" w:hanging="360"/>
      </w:pPr>
      <w:rPr>
        <w:b w:val="0"/>
        <w:bCs w:val="0"/>
      </w:rPr>
    </w:lvl>
    <w:lvl w:ilvl="7">
      <w:start w:val="1"/>
      <w:numFmt w:val="decimal"/>
      <w:lvlText w:val="%8."/>
      <w:lvlJc w:val="left"/>
      <w:pPr>
        <w:tabs>
          <w:tab w:val="num" w:pos="5760"/>
        </w:tabs>
        <w:ind w:left="5760" w:hanging="360"/>
      </w:pPr>
      <w:rPr>
        <w:rFonts w:ascii="Lato" w:eastAsiaTheme="minorEastAsia" w:hAnsi="Lato" w:cstheme="minorHAnsi"/>
        <w:b w:val="0"/>
        <w:bCs w:val="0"/>
        <w:color w:val="auto"/>
      </w:rPr>
    </w:lvl>
    <w:lvl w:ilvl="8">
      <w:start w:val="1"/>
      <w:numFmt w:val="decimal"/>
      <w:lvlText w:val="%9."/>
      <w:lvlJc w:val="left"/>
      <w:pPr>
        <w:tabs>
          <w:tab w:val="num" w:pos="6480"/>
        </w:tabs>
        <w:ind w:left="6480" w:hanging="360"/>
      </w:pPr>
      <w:rPr>
        <w:rFonts w:cs="Times New Roman"/>
        <w:b w:val="0"/>
        <w:bCs/>
        <w:color w:val="auto"/>
      </w:rPr>
    </w:lvl>
  </w:abstractNum>
  <w:abstractNum w:abstractNumId="72" w15:restartNumberingAfterBreak="0">
    <w:nsid w:val="698428C0"/>
    <w:multiLevelType w:val="hybridMultilevel"/>
    <w:tmpl w:val="8758CA3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3" w15:restartNumberingAfterBreak="0">
    <w:nsid w:val="6D7A2B03"/>
    <w:multiLevelType w:val="multilevel"/>
    <w:tmpl w:val="B4CA420C"/>
    <w:lvl w:ilvl="0">
      <w:start w:val="1"/>
      <w:numFmt w:val="decimal"/>
      <w:lvlText w:val="%1."/>
      <w:lvlJc w:val="left"/>
      <w:pPr>
        <w:tabs>
          <w:tab w:val="num" w:pos="644"/>
        </w:tabs>
        <w:ind w:left="644" w:hanging="360"/>
      </w:pPr>
      <w:rPr>
        <w:rFonts w:ascii="Lato" w:eastAsiaTheme="minorEastAsia" w:hAnsi="Lato" w:cstheme="minorHAnsi"/>
      </w:rPr>
    </w:lvl>
    <w:lvl w:ilvl="1">
      <w:start w:val="1"/>
      <w:numFmt w:val="decimal"/>
      <w:lvlText w:val="%2."/>
      <w:lvlJc w:val="left"/>
      <w:pPr>
        <w:tabs>
          <w:tab w:val="num" w:pos="1920"/>
        </w:tabs>
        <w:ind w:left="1920" w:hanging="360"/>
      </w:pPr>
      <w:rPr>
        <w:rFonts w:ascii="Century Gothic" w:eastAsia="Times New Roman" w:hAnsi="Century Gothic" w:cs="Times New Roman"/>
      </w:rPr>
    </w:lvl>
    <w:lvl w:ilvl="2">
      <w:start w:val="1"/>
      <w:numFmt w:val="decimal"/>
      <w:lvlText w:val="%3."/>
      <w:lvlJc w:val="left"/>
      <w:pPr>
        <w:tabs>
          <w:tab w:val="num" w:pos="2160"/>
        </w:tabs>
        <w:ind w:left="2160" w:hanging="360"/>
      </w:pPr>
      <w:rPr>
        <w:rFonts w:ascii="Lato" w:eastAsia="Times New Roman" w:hAnsi="Lato" w:cs="Calibri" w:hint="default"/>
      </w:rPr>
    </w:lvl>
    <w:lvl w:ilvl="3">
      <w:start w:val="1"/>
      <w:numFmt w:val="decimal"/>
      <w:lvlText w:val="%4."/>
      <w:lvlJc w:val="left"/>
      <w:pPr>
        <w:tabs>
          <w:tab w:val="num" w:pos="928"/>
        </w:tabs>
        <w:ind w:left="928"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ind w:left="1353" w:hanging="360"/>
      </w:pPr>
      <w:rPr>
        <w:b w:val="0"/>
        <w:bCs w:val="0"/>
      </w:rPr>
    </w:lvl>
    <w:lvl w:ilvl="7">
      <w:start w:val="1"/>
      <w:numFmt w:val="decimal"/>
      <w:lvlText w:val="%8."/>
      <w:lvlJc w:val="left"/>
      <w:pPr>
        <w:tabs>
          <w:tab w:val="num" w:pos="5760"/>
        </w:tabs>
        <w:ind w:left="5760" w:hanging="360"/>
      </w:pPr>
      <w:rPr>
        <w:rFonts w:ascii="Lato" w:eastAsiaTheme="minorEastAsia" w:hAnsi="Lato" w:cstheme="minorHAnsi"/>
        <w:b w:val="0"/>
        <w:bCs w:val="0"/>
        <w:color w:val="auto"/>
      </w:rPr>
    </w:lvl>
    <w:lvl w:ilvl="8">
      <w:start w:val="1"/>
      <w:numFmt w:val="decimal"/>
      <w:lvlText w:val="%9."/>
      <w:lvlJc w:val="left"/>
      <w:pPr>
        <w:tabs>
          <w:tab w:val="num" w:pos="6480"/>
        </w:tabs>
        <w:ind w:left="6480" w:hanging="360"/>
      </w:pPr>
      <w:rPr>
        <w:rFonts w:cs="Times New Roman"/>
        <w:b w:val="0"/>
        <w:bCs/>
        <w:color w:val="auto"/>
      </w:rPr>
    </w:lvl>
  </w:abstractNum>
  <w:abstractNum w:abstractNumId="74" w15:restartNumberingAfterBreak="0">
    <w:nsid w:val="71157EDC"/>
    <w:multiLevelType w:val="hybridMultilevel"/>
    <w:tmpl w:val="0072581A"/>
    <w:lvl w:ilvl="0" w:tplc="E95280E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5" w15:restartNumberingAfterBreak="0">
    <w:nsid w:val="723B02BE"/>
    <w:multiLevelType w:val="hybridMultilevel"/>
    <w:tmpl w:val="7A54600E"/>
    <w:lvl w:ilvl="0" w:tplc="FFFFFFFF">
      <w:start w:val="1"/>
      <w:numFmt w:val="upperRoman"/>
      <w:lvlText w:val="%1."/>
      <w:lvlJc w:val="left"/>
      <w:pPr>
        <w:ind w:left="1080" w:hanging="72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15:restartNumberingAfterBreak="0">
    <w:nsid w:val="725C050A"/>
    <w:multiLevelType w:val="hybridMultilevel"/>
    <w:tmpl w:val="9CD4EB92"/>
    <w:lvl w:ilvl="0" w:tplc="DB9A5BDC">
      <w:start w:val="1"/>
      <w:numFmt w:val="decimal"/>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77" w15:restartNumberingAfterBreak="0">
    <w:nsid w:val="7370552C"/>
    <w:multiLevelType w:val="hybridMultilevel"/>
    <w:tmpl w:val="844E44C8"/>
    <w:lvl w:ilvl="0" w:tplc="FFFFFFFF">
      <w:start w:val="1"/>
      <w:numFmt w:val="upperRoman"/>
      <w:lvlText w:val="%1."/>
      <w:lvlJc w:val="right"/>
      <w:pPr>
        <w:ind w:left="720" w:hanging="360"/>
      </w:pPr>
      <w:rPr>
        <w:rFonts w:hint="default"/>
        <w:b w:val="0"/>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 w15:restartNumberingAfterBreak="0">
    <w:nsid w:val="74A938B8"/>
    <w:multiLevelType w:val="hybridMultilevel"/>
    <w:tmpl w:val="FAF42DB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9" w15:restartNumberingAfterBreak="0">
    <w:nsid w:val="783C7513"/>
    <w:multiLevelType w:val="multilevel"/>
    <w:tmpl w:val="739A385A"/>
    <w:lvl w:ilvl="0">
      <w:start w:val="1"/>
      <w:numFmt w:val="decimal"/>
      <w:lvlText w:val="%1."/>
      <w:lvlJc w:val="left"/>
      <w:pPr>
        <w:tabs>
          <w:tab w:val="num" w:pos="644"/>
        </w:tabs>
        <w:ind w:left="644" w:hanging="360"/>
      </w:pPr>
      <w:rPr>
        <w:rFonts w:ascii="Lato" w:eastAsiaTheme="minorEastAsia" w:hAnsi="Lato" w:cstheme="minorHAnsi"/>
      </w:rPr>
    </w:lvl>
    <w:lvl w:ilvl="1">
      <w:start w:val="1"/>
      <w:numFmt w:val="decimal"/>
      <w:lvlText w:val="%2."/>
      <w:lvlJc w:val="left"/>
      <w:pPr>
        <w:tabs>
          <w:tab w:val="num" w:pos="1920"/>
        </w:tabs>
        <w:ind w:left="1920" w:hanging="360"/>
      </w:pPr>
      <w:rPr>
        <w:rFonts w:ascii="Lato" w:eastAsia="Times New Roman" w:hAnsi="Lato" w:cs="Times New Roman" w:hint="default"/>
      </w:rPr>
    </w:lvl>
    <w:lvl w:ilvl="2">
      <w:start w:val="1"/>
      <w:numFmt w:val="decimal"/>
      <w:lvlText w:val="%3."/>
      <w:lvlJc w:val="left"/>
      <w:pPr>
        <w:tabs>
          <w:tab w:val="num" w:pos="2160"/>
        </w:tabs>
        <w:ind w:left="2160" w:hanging="360"/>
      </w:pPr>
      <w:rPr>
        <w:rFonts w:ascii="Lato" w:eastAsia="Times New Roman" w:hAnsi="Lato" w:cs="Calibri" w:hint="default"/>
      </w:rPr>
    </w:lvl>
    <w:lvl w:ilvl="3">
      <w:start w:val="1"/>
      <w:numFmt w:val="decimal"/>
      <w:lvlText w:val="%4."/>
      <w:lvlJc w:val="left"/>
      <w:pPr>
        <w:tabs>
          <w:tab w:val="num" w:pos="928"/>
        </w:tabs>
        <w:ind w:left="928"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ind w:left="1353" w:hanging="360"/>
      </w:pPr>
    </w:lvl>
    <w:lvl w:ilvl="7">
      <w:start w:val="1"/>
      <w:numFmt w:val="decimal"/>
      <w:lvlText w:val="%8."/>
      <w:lvlJc w:val="left"/>
      <w:pPr>
        <w:tabs>
          <w:tab w:val="num" w:pos="5760"/>
        </w:tabs>
        <w:ind w:left="5760" w:hanging="360"/>
      </w:pPr>
      <w:rPr>
        <w:rFonts w:ascii="Lato" w:eastAsiaTheme="minorEastAsia" w:hAnsi="Lato" w:cstheme="minorHAnsi"/>
        <w:b w:val="0"/>
        <w:bCs w:val="0"/>
        <w:color w:val="auto"/>
      </w:rPr>
    </w:lvl>
    <w:lvl w:ilvl="8">
      <w:start w:val="1"/>
      <w:numFmt w:val="decimal"/>
      <w:lvlText w:val="%9."/>
      <w:lvlJc w:val="left"/>
      <w:pPr>
        <w:tabs>
          <w:tab w:val="num" w:pos="6480"/>
        </w:tabs>
        <w:ind w:left="6480" w:hanging="360"/>
      </w:pPr>
      <w:rPr>
        <w:rFonts w:cs="Times New Roman"/>
        <w:b w:val="0"/>
        <w:bCs/>
        <w:color w:val="auto"/>
      </w:rPr>
    </w:lvl>
  </w:abstractNum>
  <w:abstractNum w:abstractNumId="80" w15:restartNumberingAfterBreak="0">
    <w:nsid w:val="78536120"/>
    <w:multiLevelType w:val="hybridMultilevel"/>
    <w:tmpl w:val="4E8E1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1" w15:restartNumberingAfterBreak="0">
    <w:nsid w:val="79C41753"/>
    <w:multiLevelType w:val="hybridMultilevel"/>
    <w:tmpl w:val="16FC4A32"/>
    <w:lvl w:ilvl="0" w:tplc="FFFFFFFF">
      <w:start w:val="1"/>
      <w:numFmt w:val="upperRoman"/>
      <w:lvlText w:val="%1."/>
      <w:lvlJc w:val="left"/>
      <w:pPr>
        <w:ind w:left="1080" w:hanging="720"/>
      </w:pPr>
      <w:rPr>
        <w:rFonts w:hint="default"/>
        <w:b w:val="0"/>
        <w:bCs/>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 w15:restartNumberingAfterBreak="0">
    <w:nsid w:val="7DE34FC2"/>
    <w:multiLevelType w:val="hybridMultilevel"/>
    <w:tmpl w:val="1C4CED06"/>
    <w:lvl w:ilvl="0" w:tplc="ECEEE7E0">
      <w:start w:val="1"/>
      <w:numFmt w:val="decimal"/>
      <w:lvlText w:val="%1."/>
      <w:lvlJc w:val="left"/>
      <w:pPr>
        <w:ind w:left="1080" w:hanging="360"/>
      </w:pPr>
      <w:rPr>
        <w:color w:val="000000" w:themeColor="text1"/>
      </w:rPr>
    </w:lvl>
    <w:lvl w:ilvl="1" w:tplc="080A0019">
      <w:start w:val="1"/>
      <w:numFmt w:val="lowerLetter"/>
      <w:lvlText w:val="%2."/>
      <w:lvlJc w:val="left"/>
      <w:pPr>
        <w:ind w:left="1800" w:hanging="360"/>
      </w:pPr>
    </w:lvl>
    <w:lvl w:ilvl="2" w:tplc="080A001B">
      <w:start w:val="1"/>
      <w:numFmt w:val="lowerRoman"/>
      <w:lvlText w:val="%3."/>
      <w:lvlJc w:val="right"/>
      <w:pPr>
        <w:ind w:left="2520" w:hanging="180"/>
      </w:pPr>
    </w:lvl>
    <w:lvl w:ilvl="3" w:tplc="080A000F">
      <w:start w:val="1"/>
      <w:numFmt w:val="decimal"/>
      <w:lvlText w:val="%4."/>
      <w:lvlJc w:val="left"/>
      <w:pPr>
        <w:ind w:left="3240" w:hanging="360"/>
      </w:pPr>
    </w:lvl>
    <w:lvl w:ilvl="4" w:tplc="080A0019">
      <w:start w:val="1"/>
      <w:numFmt w:val="lowerLetter"/>
      <w:lvlText w:val="%5."/>
      <w:lvlJc w:val="left"/>
      <w:pPr>
        <w:ind w:left="3960" w:hanging="360"/>
      </w:pPr>
    </w:lvl>
    <w:lvl w:ilvl="5" w:tplc="080A001B">
      <w:start w:val="1"/>
      <w:numFmt w:val="lowerRoman"/>
      <w:lvlText w:val="%6."/>
      <w:lvlJc w:val="right"/>
      <w:pPr>
        <w:ind w:left="4680" w:hanging="180"/>
      </w:pPr>
    </w:lvl>
    <w:lvl w:ilvl="6" w:tplc="080A000F">
      <w:start w:val="1"/>
      <w:numFmt w:val="decimal"/>
      <w:lvlText w:val="%7."/>
      <w:lvlJc w:val="left"/>
      <w:pPr>
        <w:ind w:left="5400" w:hanging="360"/>
      </w:pPr>
    </w:lvl>
    <w:lvl w:ilvl="7" w:tplc="080A0019">
      <w:start w:val="1"/>
      <w:numFmt w:val="lowerLetter"/>
      <w:lvlText w:val="%8."/>
      <w:lvlJc w:val="left"/>
      <w:pPr>
        <w:ind w:left="6120" w:hanging="360"/>
      </w:pPr>
    </w:lvl>
    <w:lvl w:ilvl="8" w:tplc="080A001B">
      <w:start w:val="1"/>
      <w:numFmt w:val="lowerRoman"/>
      <w:lvlText w:val="%9."/>
      <w:lvlJc w:val="right"/>
      <w:pPr>
        <w:ind w:left="6840" w:hanging="180"/>
      </w:pPr>
    </w:lvl>
  </w:abstractNum>
  <w:abstractNum w:abstractNumId="83" w15:restartNumberingAfterBreak="0">
    <w:nsid w:val="7F650E88"/>
    <w:multiLevelType w:val="hybridMultilevel"/>
    <w:tmpl w:val="690C8E1A"/>
    <w:lvl w:ilvl="0" w:tplc="080A0001">
      <w:start w:val="1"/>
      <w:numFmt w:val="bullet"/>
      <w:lvlText w:val=""/>
      <w:lvlJc w:val="left"/>
      <w:pPr>
        <w:ind w:left="772" w:hanging="360"/>
      </w:pPr>
      <w:rPr>
        <w:rFonts w:ascii="Symbol" w:hAnsi="Symbol" w:hint="default"/>
      </w:rPr>
    </w:lvl>
    <w:lvl w:ilvl="1" w:tplc="080A0003" w:tentative="1">
      <w:start w:val="1"/>
      <w:numFmt w:val="bullet"/>
      <w:lvlText w:val="o"/>
      <w:lvlJc w:val="left"/>
      <w:pPr>
        <w:ind w:left="1492" w:hanging="360"/>
      </w:pPr>
      <w:rPr>
        <w:rFonts w:ascii="Courier New" w:hAnsi="Courier New" w:cs="Courier New" w:hint="default"/>
      </w:rPr>
    </w:lvl>
    <w:lvl w:ilvl="2" w:tplc="080A0005" w:tentative="1">
      <w:start w:val="1"/>
      <w:numFmt w:val="bullet"/>
      <w:lvlText w:val=""/>
      <w:lvlJc w:val="left"/>
      <w:pPr>
        <w:ind w:left="2212" w:hanging="360"/>
      </w:pPr>
      <w:rPr>
        <w:rFonts w:ascii="Wingdings" w:hAnsi="Wingdings" w:hint="default"/>
      </w:rPr>
    </w:lvl>
    <w:lvl w:ilvl="3" w:tplc="080A0001" w:tentative="1">
      <w:start w:val="1"/>
      <w:numFmt w:val="bullet"/>
      <w:lvlText w:val=""/>
      <w:lvlJc w:val="left"/>
      <w:pPr>
        <w:ind w:left="2932" w:hanging="360"/>
      </w:pPr>
      <w:rPr>
        <w:rFonts w:ascii="Symbol" w:hAnsi="Symbol" w:hint="default"/>
      </w:rPr>
    </w:lvl>
    <w:lvl w:ilvl="4" w:tplc="080A0003" w:tentative="1">
      <w:start w:val="1"/>
      <w:numFmt w:val="bullet"/>
      <w:lvlText w:val="o"/>
      <w:lvlJc w:val="left"/>
      <w:pPr>
        <w:ind w:left="3652" w:hanging="360"/>
      </w:pPr>
      <w:rPr>
        <w:rFonts w:ascii="Courier New" w:hAnsi="Courier New" w:cs="Courier New" w:hint="default"/>
      </w:rPr>
    </w:lvl>
    <w:lvl w:ilvl="5" w:tplc="080A0005" w:tentative="1">
      <w:start w:val="1"/>
      <w:numFmt w:val="bullet"/>
      <w:lvlText w:val=""/>
      <w:lvlJc w:val="left"/>
      <w:pPr>
        <w:ind w:left="4372" w:hanging="360"/>
      </w:pPr>
      <w:rPr>
        <w:rFonts w:ascii="Wingdings" w:hAnsi="Wingdings" w:hint="default"/>
      </w:rPr>
    </w:lvl>
    <w:lvl w:ilvl="6" w:tplc="080A0001" w:tentative="1">
      <w:start w:val="1"/>
      <w:numFmt w:val="bullet"/>
      <w:lvlText w:val=""/>
      <w:lvlJc w:val="left"/>
      <w:pPr>
        <w:ind w:left="5092" w:hanging="360"/>
      </w:pPr>
      <w:rPr>
        <w:rFonts w:ascii="Symbol" w:hAnsi="Symbol" w:hint="default"/>
      </w:rPr>
    </w:lvl>
    <w:lvl w:ilvl="7" w:tplc="080A0003" w:tentative="1">
      <w:start w:val="1"/>
      <w:numFmt w:val="bullet"/>
      <w:lvlText w:val="o"/>
      <w:lvlJc w:val="left"/>
      <w:pPr>
        <w:ind w:left="5812" w:hanging="360"/>
      </w:pPr>
      <w:rPr>
        <w:rFonts w:ascii="Courier New" w:hAnsi="Courier New" w:cs="Courier New" w:hint="default"/>
      </w:rPr>
    </w:lvl>
    <w:lvl w:ilvl="8" w:tplc="080A0005" w:tentative="1">
      <w:start w:val="1"/>
      <w:numFmt w:val="bullet"/>
      <w:lvlText w:val=""/>
      <w:lvlJc w:val="left"/>
      <w:pPr>
        <w:ind w:left="6532" w:hanging="360"/>
      </w:pPr>
      <w:rPr>
        <w:rFonts w:ascii="Wingdings" w:hAnsi="Wingdings" w:hint="default"/>
      </w:rPr>
    </w:lvl>
  </w:abstractNum>
  <w:abstractNum w:abstractNumId="84" w15:restartNumberingAfterBreak="0">
    <w:nsid w:val="7F80325A"/>
    <w:multiLevelType w:val="hybridMultilevel"/>
    <w:tmpl w:val="9E3E307A"/>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48228975">
    <w:abstractNumId w:val="31"/>
  </w:num>
  <w:num w:numId="2" w16cid:durableId="171986466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30683106">
    <w:abstractNumId w:val="6"/>
  </w:num>
  <w:num w:numId="4" w16cid:durableId="894009052">
    <w:abstractNumId w:val="0"/>
  </w:num>
  <w:num w:numId="5" w16cid:durableId="711003999">
    <w:abstractNumId w:val="9"/>
  </w:num>
  <w:num w:numId="6" w16cid:durableId="1342586187">
    <w:abstractNumId w:val="57"/>
  </w:num>
  <w:num w:numId="7" w16cid:durableId="552545073">
    <w:abstractNumId w:val="38"/>
  </w:num>
  <w:num w:numId="8" w16cid:durableId="1125582504">
    <w:abstractNumId w:val="55"/>
  </w:num>
  <w:num w:numId="9" w16cid:durableId="2033535532">
    <w:abstractNumId w:val="61"/>
  </w:num>
  <w:num w:numId="10" w16cid:durableId="539434611">
    <w:abstractNumId w:val="51"/>
  </w:num>
  <w:num w:numId="11" w16cid:durableId="940066454">
    <w:abstractNumId w:val="22"/>
  </w:num>
  <w:num w:numId="12" w16cid:durableId="44186265">
    <w:abstractNumId w:val="2"/>
  </w:num>
  <w:num w:numId="13" w16cid:durableId="1993486393">
    <w:abstractNumId w:val="20"/>
  </w:num>
  <w:num w:numId="14" w16cid:durableId="1637636217">
    <w:abstractNumId w:val="63"/>
  </w:num>
  <w:num w:numId="15" w16cid:durableId="1930387205">
    <w:abstractNumId w:val="39"/>
  </w:num>
  <w:num w:numId="16" w16cid:durableId="1994872274">
    <w:abstractNumId w:val="37"/>
  </w:num>
  <w:num w:numId="17" w16cid:durableId="950282019">
    <w:abstractNumId w:val="49"/>
  </w:num>
  <w:num w:numId="18" w16cid:durableId="1703240276">
    <w:abstractNumId w:val="76"/>
  </w:num>
  <w:num w:numId="19" w16cid:durableId="4211457">
    <w:abstractNumId w:val="42"/>
  </w:num>
  <w:num w:numId="20" w16cid:durableId="803740560">
    <w:abstractNumId w:val="74"/>
  </w:num>
  <w:num w:numId="21" w16cid:durableId="1331324021">
    <w:abstractNumId w:val="80"/>
  </w:num>
  <w:num w:numId="22" w16cid:durableId="1032733189">
    <w:abstractNumId w:val="26"/>
  </w:num>
  <w:num w:numId="23" w16cid:durableId="515927401">
    <w:abstractNumId w:val="5"/>
  </w:num>
  <w:num w:numId="24" w16cid:durableId="142503258">
    <w:abstractNumId w:val="66"/>
  </w:num>
  <w:num w:numId="25" w16cid:durableId="120612950">
    <w:abstractNumId w:val="3"/>
  </w:num>
  <w:num w:numId="26" w16cid:durableId="1155489127">
    <w:abstractNumId w:val="46"/>
  </w:num>
  <w:num w:numId="27" w16cid:durableId="1093355439">
    <w:abstractNumId w:val="75"/>
  </w:num>
  <w:num w:numId="28" w16cid:durableId="1229268774">
    <w:abstractNumId w:val="16"/>
  </w:num>
  <w:num w:numId="29" w16cid:durableId="1546676967">
    <w:abstractNumId w:val="43"/>
  </w:num>
  <w:num w:numId="30" w16cid:durableId="2026401603">
    <w:abstractNumId w:val="41"/>
  </w:num>
  <w:num w:numId="31" w16cid:durableId="1563637607">
    <w:abstractNumId w:val="4"/>
  </w:num>
  <w:num w:numId="32" w16cid:durableId="158815434">
    <w:abstractNumId w:val="33"/>
  </w:num>
  <w:num w:numId="33" w16cid:durableId="83572023">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13932977">
    <w:abstractNumId w:val="7"/>
  </w:num>
  <w:num w:numId="35" w16cid:durableId="269821115">
    <w:abstractNumId w:val="10"/>
  </w:num>
  <w:num w:numId="36" w16cid:durableId="2009863600">
    <w:abstractNumId w:val="81"/>
  </w:num>
  <w:num w:numId="37" w16cid:durableId="1545950160">
    <w:abstractNumId w:val="25"/>
  </w:num>
  <w:num w:numId="38" w16cid:durableId="619068831">
    <w:abstractNumId w:val="56"/>
  </w:num>
  <w:num w:numId="39" w16cid:durableId="444816208">
    <w:abstractNumId w:val="40"/>
  </w:num>
  <w:num w:numId="40" w16cid:durableId="1770738649">
    <w:abstractNumId w:val="24"/>
  </w:num>
  <w:num w:numId="41" w16cid:durableId="733510109">
    <w:abstractNumId w:val="29"/>
  </w:num>
  <w:num w:numId="42" w16cid:durableId="1063480813">
    <w:abstractNumId w:val="77"/>
  </w:num>
  <w:num w:numId="43" w16cid:durableId="1353605156">
    <w:abstractNumId w:val="52"/>
  </w:num>
  <w:num w:numId="44" w16cid:durableId="264845709">
    <w:abstractNumId w:val="35"/>
  </w:num>
  <w:num w:numId="45" w16cid:durableId="461509336">
    <w:abstractNumId w:val="11"/>
  </w:num>
  <w:num w:numId="46" w16cid:durableId="12414699">
    <w:abstractNumId w:val="18"/>
  </w:num>
  <w:num w:numId="47" w16cid:durableId="1900743058">
    <w:abstractNumId w:val="59"/>
  </w:num>
  <w:num w:numId="48" w16cid:durableId="1804497996">
    <w:abstractNumId w:val="15"/>
  </w:num>
  <w:num w:numId="49" w16cid:durableId="1169710862">
    <w:abstractNumId w:val="53"/>
  </w:num>
  <w:num w:numId="50" w16cid:durableId="1448426121">
    <w:abstractNumId w:val="69"/>
  </w:num>
  <w:num w:numId="51" w16cid:durableId="898781083">
    <w:abstractNumId w:val="67"/>
  </w:num>
  <w:num w:numId="52" w16cid:durableId="599879253">
    <w:abstractNumId w:val="45"/>
  </w:num>
  <w:num w:numId="53" w16cid:durableId="1409303783">
    <w:abstractNumId w:val="21"/>
  </w:num>
  <w:num w:numId="54" w16cid:durableId="803622433">
    <w:abstractNumId w:val="68"/>
  </w:num>
  <w:num w:numId="55" w16cid:durableId="2029671743">
    <w:abstractNumId w:val="36"/>
  </w:num>
  <w:num w:numId="56" w16cid:durableId="1007755239">
    <w:abstractNumId w:val="24"/>
  </w:num>
  <w:num w:numId="57" w16cid:durableId="1974212221">
    <w:abstractNumId w:val="83"/>
  </w:num>
  <w:num w:numId="58" w16cid:durableId="515727126">
    <w:abstractNumId w:val="58"/>
  </w:num>
  <w:num w:numId="59" w16cid:durableId="837382005">
    <w:abstractNumId w:val="54"/>
  </w:num>
  <w:num w:numId="60" w16cid:durableId="259606292">
    <w:abstractNumId w:val="50"/>
  </w:num>
  <w:num w:numId="61" w16cid:durableId="1426994792">
    <w:abstractNumId w:val="30"/>
  </w:num>
  <w:num w:numId="62" w16cid:durableId="1190097324">
    <w:abstractNumId w:val="27"/>
  </w:num>
  <w:num w:numId="63" w16cid:durableId="1407996804">
    <w:abstractNumId w:val="72"/>
  </w:num>
  <w:num w:numId="64" w16cid:durableId="1374453500">
    <w:abstractNumId w:val="48"/>
  </w:num>
  <w:num w:numId="65" w16cid:durableId="80295220">
    <w:abstractNumId w:val="64"/>
  </w:num>
  <w:num w:numId="66" w16cid:durableId="809136196">
    <w:abstractNumId w:val="62"/>
  </w:num>
  <w:num w:numId="67" w16cid:durableId="937447319">
    <w:abstractNumId w:val="14"/>
  </w:num>
  <w:num w:numId="68" w16cid:durableId="1513447660">
    <w:abstractNumId w:val="78"/>
  </w:num>
  <w:num w:numId="69" w16cid:durableId="1313483787">
    <w:abstractNumId w:val="19"/>
  </w:num>
  <w:num w:numId="70" w16cid:durableId="1709065352">
    <w:abstractNumId w:val="71"/>
  </w:num>
  <w:num w:numId="71" w16cid:durableId="934363845">
    <w:abstractNumId w:val="79"/>
  </w:num>
  <w:num w:numId="72" w16cid:durableId="1437293121">
    <w:abstractNumId w:val="1"/>
  </w:num>
  <w:num w:numId="73" w16cid:durableId="1732196777">
    <w:abstractNumId w:val="13"/>
  </w:num>
  <w:num w:numId="74" w16cid:durableId="467359812">
    <w:abstractNumId w:val="17"/>
  </w:num>
  <w:num w:numId="75" w16cid:durableId="848759076">
    <w:abstractNumId w:val="8"/>
  </w:num>
  <w:num w:numId="76" w16cid:durableId="453334613">
    <w:abstractNumId w:val="32"/>
  </w:num>
  <w:num w:numId="77" w16cid:durableId="2118211586">
    <w:abstractNumId w:val="70"/>
  </w:num>
  <w:num w:numId="78" w16cid:durableId="1554999307">
    <w:abstractNumId w:val="28"/>
  </w:num>
  <w:num w:numId="79" w16cid:durableId="727925355">
    <w:abstractNumId w:val="47"/>
  </w:num>
  <w:num w:numId="80" w16cid:durableId="1889488027">
    <w:abstractNumId w:val="84"/>
  </w:num>
  <w:num w:numId="81" w16cid:durableId="1175732445">
    <w:abstractNumId w:val="65"/>
  </w:num>
  <w:num w:numId="82" w16cid:durableId="1534078750">
    <w:abstractNumId w:val="60"/>
  </w:num>
  <w:num w:numId="83" w16cid:durableId="1491866198">
    <w:abstractNumId w:val="34"/>
  </w:num>
  <w:num w:numId="84" w16cid:durableId="1503164477">
    <w:abstractNumId w:val="73"/>
  </w:num>
  <w:num w:numId="85" w16cid:durableId="627782520">
    <w:abstractNumId w:val="12"/>
  </w:num>
  <w:num w:numId="86" w16cid:durableId="1112670242">
    <w:abstractNumId w:val="4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6"/>
  <w:mirrorMargins/>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9FB"/>
    <w:rsid w:val="00000F41"/>
    <w:rsid w:val="000012D8"/>
    <w:rsid w:val="00001E39"/>
    <w:rsid w:val="00002ED0"/>
    <w:rsid w:val="00003B4D"/>
    <w:rsid w:val="0000415B"/>
    <w:rsid w:val="00004957"/>
    <w:rsid w:val="00007B76"/>
    <w:rsid w:val="0001267F"/>
    <w:rsid w:val="00012711"/>
    <w:rsid w:val="000134A5"/>
    <w:rsid w:val="0001379C"/>
    <w:rsid w:val="00014360"/>
    <w:rsid w:val="000152A5"/>
    <w:rsid w:val="000172BC"/>
    <w:rsid w:val="00020DB6"/>
    <w:rsid w:val="000225C4"/>
    <w:rsid w:val="00022834"/>
    <w:rsid w:val="000239D3"/>
    <w:rsid w:val="00024BD0"/>
    <w:rsid w:val="00024DA3"/>
    <w:rsid w:val="0002501C"/>
    <w:rsid w:val="0002618A"/>
    <w:rsid w:val="0002659B"/>
    <w:rsid w:val="00026ADF"/>
    <w:rsid w:val="00026E5E"/>
    <w:rsid w:val="00030483"/>
    <w:rsid w:val="00032083"/>
    <w:rsid w:val="000327B6"/>
    <w:rsid w:val="00033C5A"/>
    <w:rsid w:val="00035306"/>
    <w:rsid w:val="0003574F"/>
    <w:rsid w:val="00040682"/>
    <w:rsid w:val="000406AD"/>
    <w:rsid w:val="0004193C"/>
    <w:rsid w:val="00042184"/>
    <w:rsid w:val="000421D8"/>
    <w:rsid w:val="0004314C"/>
    <w:rsid w:val="000458A5"/>
    <w:rsid w:val="000465B1"/>
    <w:rsid w:val="00050311"/>
    <w:rsid w:val="00053158"/>
    <w:rsid w:val="00054921"/>
    <w:rsid w:val="00054A44"/>
    <w:rsid w:val="0005626A"/>
    <w:rsid w:val="00057BE4"/>
    <w:rsid w:val="000609DF"/>
    <w:rsid w:val="000634E0"/>
    <w:rsid w:val="00063737"/>
    <w:rsid w:val="00066347"/>
    <w:rsid w:val="00067DDB"/>
    <w:rsid w:val="00067F03"/>
    <w:rsid w:val="00070E4F"/>
    <w:rsid w:val="00070F93"/>
    <w:rsid w:val="000715C4"/>
    <w:rsid w:val="0007215E"/>
    <w:rsid w:val="00072360"/>
    <w:rsid w:val="000732CB"/>
    <w:rsid w:val="00073F0F"/>
    <w:rsid w:val="00074D89"/>
    <w:rsid w:val="00084544"/>
    <w:rsid w:val="00084CB8"/>
    <w:rsid w:val="00085046"/>
    <w:rsid w:val="00085486"/>
    <w:rsid w:val="000865BA"/>
    <w:rsid w:val="00086E40"/>
    <w:rsid w:val="00090005"/>
    <w:rsid w:val="000900AB"/>
    <w:rsid w:val="00090916"/>
    <w:rsid w:val="00092485"/>
    <w:rsid w:val="00092590"/>
    <w:rsid w:val="000934DD"/>
    <w:rsid w:val="00094260"/>
    <w:rsid w:val="000956EC"/>
    <w:rsid w:val="000956ED"/>
    <w:rsid w:val="00096CD4"/>
    <w:rsid w:val="000A6149"/>
    <w:rsid w:val="000A7168"/>
    <w:rsid w:val="000A7DA7"/>
    <w:rsid w:val="000B2185"/>
    <w:rsid w:val="000B28FF"/>
    <w:rsid w:val="000B4505"/>
    <w:rsid w:val="000B6739"/>
    <w:rsid w:val="000B7410"/>
    <w:rsid w:val="000B7B41"/>
    <w:rsid w:val="000C0869"/>
    <w:rsid w:val="000C1E39"/>
    <w:rsid w:val="000C288A"/>
    <w:rsid w:val="000C4583"/>
    <w:rsid w:val="000C5FB7"/>
    <w:rsid w:val="000C6BF5"/>
    <w:rsid w:val="000C79E9"/>
    <w:rsid w:val="000D4323"/>
    <w:rsid w:val="000D685B"/>
    <w:rsid w:val="000E0118"/>
    <w:rsid w:val="000E367D"/>
    <w:rsid w:val="000E69B4"/>
    <w:rsid w:val="000E6A64"/>
    <w:rsid w:val="000E7908"/>
    <w:rsid w:val="000F0BBF"/>
    <w:rsid w:val="000F153F"/>
    <w:rsid w:val="000F253B"/>
    <w:rsid w:val="000F2820"/>
    <w:rsid w:val="000F2F75"/>
    <w:rsid w:val="000F67B0"/>
    <w:rsid w:val="00100651"/>
    <w:rsid w:val="00100F16"/>
    <w:rsid w:val="001027DB"/>
    <w:rsid w:val="00102B8A"/>
    <w:rsid w:val="00103912"/>
    <w:rsid w:val="00104857"/>
    <w:rsid w:val="00105103"/>
    <w:rsid w:val="001060A3"/>
    <w:rsid w:val="001073E1"/>
    <w:rsid w:val="001078AF"/>
    <w:rsid w:val="00110AF9"/>
    <w:rsid w:val="00110CB6"/>
    <w:rsid w:val="001131D7"/>
    <w:rsid w:val="00115DCA"/>
    <w:rsid w:val="00123294"/>
    <w:rsid w:val="00124497"/>
    <w:rsid w:val="00125A68"/>
    <w:rsid w:val="00126B3B"/>
    <w:rsid w:val="00126F68"/>
    <w:rsid w:val="001275B8"/>
    <w:rsid w:val="001279CF"/>
    <w:rsid w:val="00130B32"/>
    <w:rsid w:val="00130DBC"/>
    <w:rsid w:val="00131054"/>
    <w:rsid w:val="001326E3"/>
    <w:rsid w:val="00134411"/>
    <w:rsid w:val="001361E8"/>
    <w:rsid w:val="00136D81"/>
    <w:rsid w:val="0014158F"/>
    <w:rsid w:val="00141A5A"/>
    <w:rsid w:val="00142E7D"/>
    <w:rsid w:val="001430F4"/>
    <w:rsid w:val="00143175"/>
    <w:rsid w:val="00143530"/>
    <w:rsid w:val="0014359C"/>
    <w:rsid w:val="0014457B"/>
    <w:rsid w:val="00144AEE"/>
    <w:rsid w:val="00144DA7"/>
    <w:rsid w:val="00146AD2"/>
    <w:rsid w:val="0015160B"/>
    <w:rsid w:val="001524FB"/>
    <w:rsid w:val="001527C8"/>
    <w:rsid w:val="00153006"/>
    <w:rsid w:val="00153C53"/>
    <w:rsid w:val="001542FD"/>
    <w:rsid w:val="00157EFA"/>
    <w:rsid w:val="00161187"/>
    <w:rsid w:val="001622CC"/>
    <w:rsid w:val="00162309"/>
    <w:rsid w:val="001629B9"/>
    <w:rsid w:val="00162FF6"/>
    <w:rsid w:val="00166EBD"/>
    <w:rsid w:val="001674E6"/>
    <w:rsid w:val="00170569"/>
    <w:rsid w:val="00170F58"/>
    <w:rsid w:val="00171065"/>
    <w:rsid w:val="00172388"/>
    <w:rsid w:val="001731A4"/>
    <w:rsid w:val="0017475E"/>
    <w:rsid w:val="00174A94"/>
    <w:rsid w:val="001823B0"/>
    <w:rsid w:val="00182AA8"/>
    <w:rsid w:val="00182D5F"/>
    <w:rsid w:val="0018553B"/>
    <w:rsid w:val="001855D0"/>
    <w:rsid w:val="001860A6"/>
    <w:rsid w:val="0018734E"/>
    <w:rsid w:val="00187978"/>
    <w:rsid w:val="00187DBE"/>
    <w:rsid w:val="0019120D"/>
    <w:rsid w:val="00191EA0"/>
    <w:rsid w:val="00192C73"/>
    <w:rsid w:val="00193EDC"/>
    <w:rsid w:val="0019551D"/>
    <w:rsid w:val="00197C91"/>
    <w:rsid w:val="001A1080"/>
    <w:rsid w:val="001A1406"/>
    <w:rsid w:val="001A2481"/>
    <w:rsid w:val="001A26BF"/>
    <w:rsid w:val="001A31C9"/>
    <w:rsid w:val="001A42A0"/>
    <w:rsid w:val="001A50C2"/>
    <w:rsid w:val="001A56EF"/>
    <w:rsid w:val="001A5E8C"/>
    <w:rsid w:val="001A7253"/>
    <w:rsid w:val="001A737A"/>
    <w:rsid w:val="001A76A3"/>
    <w:rsid w:val="001A7FF4"/>
    <w:rsid w:val="001B3133"/>
    <w:rsid w:val="001B5501"/>
    <w:rsid w:val="001B562D"/>
    <w:rsid w:val="001C0D1C"/>
    <w:rsid w:val="001C1490"/>
    <w:rsid w:val="001C1AB6"/>
    <w:rsid w:val="001C1AC1"/>
    <w:rsid w:val="001C1D61"/>
    <w:rsid w:val="001C3647"/>
    <w:rsid w:val="001C4614"/>
    <w:rsid w:val="001C4B57"/>
    <w:rsid w:val="001C5910"/>
    <w:rsid w:val="001C6842"/>
    <w:rsid w:val="001C7775"/>
    <w:rsid w:val="001D0456"/>
    <w:rsid w:val="001D1F5B"/>
    <w:rsid w:val="001D2605"/>
    <w:rsid w:val="001D4755"/>
    <w:rsid w:val="001D5B65"/>
    <w:rsid w:val="001D6A09"/>
    <w:rsid w:val="001D728C"/>
    <w:rsid w:val="001E042B"/>
    <w:rsid w:val="001E0683"/>
    <w:rsid w:val="001E2B57"/>
    <w:rsid w:val="001E2BC7"/>
    <w:rsid w:val="001E2CC4"/>
    <w:rsid w:val="001E3CB1"/>
    <w:rsid w:val="001E40AF"/>
    <w:rsid w:val="001E4323"/>
    <w:rsid w:val="001E4EE6"/>
    <w:rsid w:val="001E74C7"/>
    <w:rsid w:val="001E775A"/>
    <w:rsid w:val="001E7E50"/>
    <w:rsid w:val="001F2425"/>
    <w:rsid w:val="001F5435"/>
    <w:rsid w:val="001F67DA"/>
    <w:rsid w:val="001F74A4"/>
    <w:rsid w:val="001F7DB9"/>
    <w:rsid w:val="00200478"/>
    <w:rsid w:val="00200CFF"/>
    <w:rsid w:val="002014F3"/>
    <w:rsid w:val="00202769"/>
    <w:rsid w:val="00202B44"/>
    <w:rsid w:val="002048ED"/>
    <w:rsid w:val="002052AD"/>
    <w:rsid w:val="002059C0"/>
    <w:rsid w:val="00205BB9"/>
    <w:rsid w:val="00206897"/>
    <w:rsid w:val="00206E3F"/>
    <w:rsid w:val="00207A26"/>
    <w:rsid w:val="00210F50"/>
    <w:rsid w:val="00214BF1"/>
    <w:rsid w:val="002160AC"/>
    <w:rsid w:val="00216DE9"/>
    <w:rsid w:val="00217074"/>
    <w:rsid w:val="002170F4"/>
    <w:rsid w:val="00217841"/>
    <w:rsid w:val="00220783"/>
    <w:rsid w:val="00221403"/>
    <w:rsid w:val="002215B6"/>
    <w:rsid w:val="00221BF4"/>
    <w:rsid w:val="002223BF"/>
    <w:rsid w:val="00225F9A"/>
    <w:rsid w:val="002269F6"/>
    <w:rsid w:val="00227147"/>
    <w:rsid w:val="00227C62"/>
    <w:rsid w:val="002311D8"/>
    <w:rsid w:val="00231EF7"/>
    <w:rsid w:val="00232C95"/>
    <w:rsid w:val="00233771"/>
    <w:rsid w:val="00233C1C"/>
    <w:rsid w:val="00235DC7"/>
    <w:rsid w:val="00236210"/>
    <w:rsid w:val="00240316"/>
    <w:rsid w:val="00240DBC"/>
    <w:rsid w:val="002416AF"/>
    <w:rsid w:val="00241BE5"/>
    <w:rsid w:val="00241C47"/>
    <w:rsid w:val="00242041"/>
    <w:rsid w:val="002421B2"/>
    <w:rsid w:val="00242C71"/>
    <w:rsid w:val="00242DCB"/>
    <w:rsid w:val="00244C22"/>
    <w:rsid w:val="00246EF5"/>
    <w:rsid w:val="0024735B"/>
    <w:rsid w:val="00247B45"/>
    <w:rsid w:val="00250088"/>
    <w:rsid w:val="00250DC6"/>
    <w:rsid w:val="00251FEC"/>
    <w:rsid w:val="00252588"/>
    <w:rsid w:val="00253367"/>
    <w:rsid w:val="002533B3"/>
    <w:rsid w:val="00253FA9"/>
    <w:rsid w:val="0025582B"/>
    <w:rsid w:val="00257619"/>
    <w:rsid w:val="00260C17"/>
    <w:rsid w:val="00261027"/>
    <w:rsid w:val="00261293"/>
    <w:rsid w:val="002613E6"/>
    <w:rsid w:val="00262A97"/>
    <w:rsid w:val="0026353E"/>
    <w:rsid w:val="00264F3B"/>
    <w:rsid w:val="002656C0"/>
    <w:rsid w:val="00265A0C"/>
    <w:rsid w:val="00265D02"/>
    <w:rsid w:val="0026650B"/>
    <w:rsid w:val="00267BD6"/>
    <w:rsid w:val="00271A29"/>
    <w:rsid w:val="00272B29"/>
    <w:rsid w:val="00274A13"/>
    <w:rsid w:val="00280016"/>
    <w:rsid w:val="00280A0D"/>
    <w:rsid w:val="00280D38"/>
    <w:rsid w:val="0028134B"/>
    <w:rsid w:val="00283BB9"/>
    <w:rsid w:val="0028661B"/>
    <w:rsid w:val="00286DBF"/>
    <w:rsid w:val="00287876"/>
    <w:rsid w:val="002902F7"/>
    <w:rsid w:val="00290C10"/>
    <w:rsid w:val="002929A0"/>
    <w:rsid w:val="00292B59"/>
    <w:rsid w:val="00294E96"/>
    <w:rsid w:val="00294FD2"/>
    <w:rsid w:val="00297626"/>
    <w:rsid w:val="002A2D19"/>
    <w:rsid w:val="002A33A0"/>
    <w:rsid w:val="002A3D96"/>
    <w:rsid w:val="002A444A"/>
    <w:rsid w:val="002A453E"/>
    <w:rsid w:val="002A5F3D"/>
    <w:rsid w:val="002A6FCC"/>
    <w:rsid w:val="002A76D9"/>
    <w:rsid w:val="002B104C"/>
    <w:rsid w:val="002B17AF"/>
    <w:rsid w:val="002B2B3C"/>
    <w:rsid w:val="002B2B7E"/>
    <w:rsid w:val="002B71FF"/>
    <w:rsid w:val="002B746C"/>
    <w:rsid w:val="002C065E"/>
    <w:rsid w:val="002C0805"/>
    <w:rsid w:val="002C1E16"/>
    <w:rsid w:val="002C2B96"/>
    <w:rsid w:val="002C2E7C"/>
    <w:rsid w:val="002C2F8C"/>
    <w:rsid w:val="002C3984"/>
    <w:rsid w:val="002C3990"/>
    <w:rsid w:val="002C3F45"/>
    <w:rsid w:val="002C6634"/>
    <w:rsid w:val="002C747F"/>
    <w:rsid w:val="002C7E3D"/>
    <w:rsid w:val="002C7E69"/>
    <w:rsid w:val="002D25C4"/>
    <w:rsid w:val="002D279B"/>
    <w:rsid w:val="002D2CC2"/>
    <w:rsid w:val="002D4427"/>
    <w:rsid w:val="002D5998"/>
    <w:rsid w:val="002D63CD"/>
    <w:rsid w:val="002D6476"/>
    <w:rsid w:val="002D7215"/>
    <w:rsid w:val="002E0E38"/>
    <w:rsid w:val="002E2039"/>
    <w:rsid w:val="002E24FE"/>
    <w:rsid w:val="002E5274"/>
    <w:rsid w:val="002E546A"/>
    <w:rsid w:val="002E5470"/>
    <w:rsid w:val="002E5695"/>
    <w:rsid w:val="002E6BFE"/>
    <w:rsid w:val="002F01A4"/>
    <w:rsid w:val="002F0319"/>
    <w:rsid w:val="002F09EB"/>
    <w:rsid w:val="002F5C21"/>
    <w:rsid w:val="002F66DA"/>
    <w:rsid w:val="002F6A36"/>
    <w:rsid w:val="002F7C56"/>
    <w:rsid w:val="003004E7"/>
    <w:rsid w:val="00301432"/>
    <w:rsid w:val="00302BD7"/>
    <w:rsid w:val="00303075"/>
    <w:rsid w:val="0030348B"/>
    <w:rsid w:val="00305ECF"/>
    <w:rsid w:val="00306D24"/>
    <w:rsid w:val="00310283"/>
    <w:rsid w:val="00311D75"/>
    <w:rsid w:val="003125F5"/>
    <w:rsid w:val="003129A6"/>
    <w:rsid w:val="00314189"/>
    <w:rsid w:val="003155BF"/>
    <w:rsid w:val="00316A83"/>
    <w:rsid w:val="00320D3A"/>
    <w:rsid w:val="0032111C"/>
    <w:rsid w:val="003215C8"/>
    <w:rsid w:val="0032224C"/>
    <w:rsid w:val="00323982"/>
    <w:rsid w:val="00324797"/>
    <w:rsid w:val="003248E9"/>
    <w:rsid w:val="00324D55"/>
    <w:rsid w:val="003259ED"/>
    <w:rsid w:val="00325BCC"/>
    <w:rsid w:val="00325D9B"/>
    <w:rsid w:val="00326896"/>
    <w:rsid w:val="00332E1E"/>
    <w:rsid w:val="003349A1"/>
    <w:rsid w:val="00336915"/>
    <w:rsid w:val="00337624"/>
    <w:rsid w:val="00340927"/>
    <w:rsid w:val="00341614"/>
    <w:rsid w:val="0034205E"/>
    <w:rsid w:val="003426A0"/>
    <w:rsid w:val="003426B8"/>
    <w:rsid w:val="003430A7"/>
    <w:rsid w:val="003434C7"/>
    <w:rsid w:val="0034429C"/>
    <w:rsid w:val="00344851"/>
    <w:rsid w:val="00345678"/>
    <w:rsid w:val="0034618F"/>
    <w:rsid w:val="003462EB"/>
    <w:rsid w:val="00346921"/>
    <w:rsid w:val="003512F2"/>
    <w:rsid w:val="0035202F"/>
    <w:rsid w:val="0035291E"/>
    <w:rsid w:val="003548C2"/>
    <w:rsid w:val="0035572D"/>
    <w:rsid w:val="0036280F"/>
    <w:rsid w:val="003651DC"/>
    <w:rsid w:val="00365AF5"/>
    <w:rsid w:val="00370E2A"/>
    <w:rsid w:val="00371FDC"/>
    <w:rsid w:val="003747BC"/>
    <w:rsid w:val="00375ADA"/>
    <w:rsid w:val="00376322"/>
    <w:rsid w:val="003767D9"/>
    <w:rsid w:val="003771BE"/>
    <w:rsid w:val="003828BB"/>
    <w:rsid w:val="003836B9"/>
    <w:rsid w:val="00383757"/>
    <w:rsid w:val="00384453"/>
    <w:rsid w:val="00385B85"/>
    <w:rsid w:val="00387EFC"/>
    <w:rsid w:val="00391196"/>
    <w:rsid w:val="00391E29"/>
    <w:rsid w:val="00392616"/>
    <w:rsid w:val="00392C03"/>
    <w:rsid w:val="00396235"/>
    <w:rsid w:val="003973FA"/>
    <w:rsid w:val="003A15BA"/>
    <w:rsid w:val="003A27EC"/>
    <w:rsid w:val="003A3CDA"/>
    <w:rsid w:val="003A4AB9"/>
    <w:rsid w:val="003A5650"/>
    <w:rsid w:val="003A5EA7"/>
    <w:rsid w:val="003A6C19"/>
    <w:rsid w:val="003A7449"/>
    <w:rsid w:val="003A7D39"/>
    <w:rsid w:val="003A7EEA"/>
    <w:rsid w:val="003B06A3"/>
    <w:rsid w:val="003B4A10"/>
    <w:rsid w:val="003B5D8C"/>
    <w:rsid w:val="003B6154"/>
    <w:rsid w:val="003C1B21"/>
    <w:rsid w:val="003C22B8"/>
    <w:rsid w:val="003C2330"/>
    <w:rsid w:val="003C2D95"/>
    <w:rsid w:val="003C3CC3"/>
    <w:rsid w:val="003C493F"/>
    <w:rsid w:val="003C75A4"/>
    <w:rsid w:val="003D12CC"/>
    <w:rsid w:val="003D134A"/>
    <w:rsid w:val="003D25F0"/>
    <w:rsid w:val="003D2D0B"/>
    <w:rsid w:val="003D3714"/>
    <w:rsid w:val="003D377C"/>
    <w:rsid w:val="003D4CD1"/>
    <w:rsid w:val="003D75D2"/>
    <w:rsid w:val="003E0288"/>
    <w:rsid w:val="003E0B73"/>
    <w:rsid w:val="003E1713"/>
    <w:rsid w:val="003E19A1"/>
    <w:rsid w:val="003E224A"/>
    <w:rsid w:val="003E3305"/>
    <w:rsid w:val="003E339E"/>
    <w:rsid w:val="003E374C"/>
    <w:rsid w:val="003E3DE2"/>
    <w:rsid w:val="003E4F61"/>
    <w:rsid w:val="003E52D2"/>
    <w:rsid w:val="003E5DBF"/>
    <w:rsid w:val="003F2574"/>
    <w:rsid w:val="003F2BEC"/>
    <w:rsid w:val="003F5DE6"/>
    <w:rsid w:val="003F69D7"/>
    <w:rsid w:val="004011E4"/>
    <w:rsid w:val="0040145C"/>
    <w:rsid w:val="004025A7"/>
    <w:rsid w:val="00403093"/>
    <w:rsid w:val="00405263"/>
    <w:rsid w:val="00405577"/>
    <w:rsid w:val="0040567B"/>
    <w:rsid w:val="00412CDA"/>
    <w:rsid w:val="00413B95"/>
    <w:rsid w:val="00413F17"/>
    <w:rsid w:val="00416C66"/>
    <w:rsid w:val="00422459"/>
    <w:rsid w:val="0042257B"/>
    <w:rsid w:val="00423526"/>
    <w:rsid w:val="00425832"/>
    <w:rsid w:val="004301E8"/>
    <w:rsid w:val="00430347"/>
    <w:rsid w:val="00432F43"/>
    <w:rsid w:val="00433CF1"/>
    <w:rsid w:val="004372C3"/>
    <w:rsid w:val="004379D8"/>
    <w:rsid w:val="004404A8"/>
    <w:rsid w:val="004407D3"/>
    <w:rsid w:val="004412AC"/>
    <w:rsid w:val="00441ED2"/>
    <w:rsid w:val="00442F9C"/>
    <w:rsid w:val="0044310C"/>
    <w:rsid w:val="00445671"/>
    <w:rsid w:val="004468EF"/>
    <w:rsid w:val="00447BD5"/>
    <w:rsid w:val="00450501"/>
    <w:rsid w:val="0045061A"/>
    <w:rsid w:val="00452C96"/>
    <w:rsid w:val="004531E1"/>
    <w:rsid w:val="00455349"/>
    <w:rsid w:val="004558C8"/>
    <w:rsid w:val="0045626E"/>
    <w:rsid w:val="00456B50"/>
    <w:rsid w:val="004570D1"/>
    <w:rsid w:val="00457A80"/>
    <w:rsid w:val="00460478"/>
    <w:rsid w:val="00461169"/>
    <w:rsid w:val="004615D3"/>
    <w:rsid w:val="00465DDE"/>
    <w:rsid w:val="00470771"/>
    <w:rsid w:val="00471962"/>
    <w:rsid w:val="00474845"/>
    <w:rsid w:val="00476D44"/>
    <w:rsid w:val="0047797E"/>
    <w:rsid w:val="004806B2"/>
    <w:rsid w:val="004809FB"/>
    <w:rsid w:val="004814FE"/>
    <w:rsid w:val="00482A1A"/>
    <w:rsid w:val="00482A98"/>
    <w:rsid w:val="00483D4B"/>
    <w:rsid w:val="00483FD6"/>
    <w:rsid w:val="0048470E"/>
    <w:rsid w:val="00486684"/>
    <w:rsid w:val="00486994"/>
    <w:rsid w:val="00487644"/>
    <w:rsid w:val="00492A09"/>
    <w:rsid w:val="00493ADA"/>
    <w:rsid w:val="00493C66"/>
    <w:rsid w:val="00495035"/>
    <w:rsid w:val="004951C6"/>
    <w:rsid w:val="004A5020"/>
    <w:rsid w:val="004A7E77"/>
    <w:rsid w:val="004B37AA"/>
    <w:rsid w:val="004B58B4"/>
    <w:rsid w:val="004B64FE"/>
    <w:rsid w:val="004B6FDE"/>
    <w:rsid w:val="004C0A8A"/>
    <w:rsid w:val="004C1A0E"/>
    <w:rsid w:val="004C1A20"/>
    <w:rsid w:val="004C1A31"/>
    <w:rsid w:val="004C41FA"/>
    <w:rsid w:val="004C4C36"/>
    <w:rsid w:val="004C5F05"/>
    <w:rsid w:val="004C694E"/>
    <w:rsid w:val="004C74D0"/>
    <w:rsid w:val="004C7501"/>
    <w:rsid w:val="004D00C7"/>
    <w:rsid w:val="004D0AD6"/>
    <w:rsid w:val="004D0F01"/>
    <w:rsid w:val="004D1474"/>
    <w:rsid w:val="004D1C73"/>
    <w:rsid w:val="004D1CB1"/>
    <w:rsid w:val="004D1F77"/>
    <w:rsid w:val="004D27E2"/>
    <w:rsid w:val="004D423E"/>
    <w:rsid w:val="004D4951"/>
    <w:rsid w:val="004D4DB7"/>
    <w:rsid w:val="004D6548"/>
    <w:rsid w:val="004E146C"/>
    <w:rsid w:val="004E1957"/>
    <w:rsid w:val="004E1E02"/>
    <w:rsid w:val="004E375D"/>
    <w:rsid w:val="004E398C"/>
    <w:rsid w:val="004E594A"/>
    <w:rsid w:val="004E5AD0"/>
    <w:rsid w:val="004E6A72"/>
    <w:rsid w:val="004F0901"/>
    <w:rsid w:val="004F4780"/>
    <w:rsid w:val="004F51C4"/>
    <w:rsid w:val="004F5929"/>
    <w:rsid w:val="004F5C35"/>
    <w:rsid w:val="004F718F"/>
    <w:rsid w:val="00500533"/>
    <w:rsid w:val="00500603"/>
    <w:rsid w:val="00500A70"/>
    <w:rsid w:val="00501C76"/>
    <w:rsid w:val="00501CB9"/>
    <w:rsid w:val="00502902"/>
    <w:rsid w:val="005035C6"/>
    <w:rsid w:val="0050492A"/>
    <w:rsid w:val="00504AC8"/>
    <w:rsid w:val="00504F67"/>
    <w:rsid w:val="00505548"/>
    <w:rsid w:val="00507F48"/>
    <w:rsid w:val="005106DC"/>
    <w:rsid w:val="0051109C"/>
    <w:rsid w:val="0051134C"/>
    <w:rsid w:val="00512A69"/>
    <w:rsid w:val="00517699"/>
    <w:rsid w:val="0051771A"/>
    <w:rsid w:val="00517B52"/>
    <w:rsid w:val="00520893"/>
    <w:rsid w:val="00522B6B"/>
    <w:rsid w:val="00523FDF"/>
    <w:rsid w:val="005258E5"/>
    <w:rsid w:val="00525DC6"/>
    <w:rsid w:val="00526BD3"/>
    <w:rsid w:val="0052733E"/>
    <w:rsid w:val="00527B8F"/>
    <w:rsid w:val="00530528"/>
    <w:rsid w:val="00531FB1"/>
    <w:rsid w:val="0053327E"/>
    <w:rsid w:val="0053470A"/>
    <w:rsid w:val="005349DD"/>
    <w:rsid w:val="0053506D"/>
    <w:rsid w:val="00537214"/>
    <w:rsid w:val="00537413"/>
    <w:rsid w:val="005378C2"/>
    <w:rsid w:val="00537988"/>
    <w:rsid w:val="005414CC"/>
    <w:rsid w:val="00542607"/>
    <w:rsid w:val="005431B7"/>
    <w:rsid w:val="00543A32"/>
    <w:rsid w:val="0055098F"/>
    <w:rsid w:val="00551FD5"/>
    <w:rsid w:val="00552B5F"/>
    <w:rsid w:val="005535D0"/>
    <w:rsid w:val="0056057B"/>
    <w:rsid w:val="00560C5C"/>
    <w:rsid w:val="0056162B"/>
    <w:rsid w:val="0056650B"/>
    <w:rsid w:val="00571086"/>
    <w:rsid w:val="00574AED"/>
    <w:rsid w:val="00575724"/>
    <w:rsid w:val="00576A1B"/>
    <w:rsid w:val="00577324"/>
    <w:rsid w:val="005804B1"/>
    <w:rsid w:val="00581CC9"/>
    <w:rsid w:val="00592014"/>
    <w:rsid w:val="005939BB"/>
    <w:rsid w:val="00593C2E"/>
    <w:rsid w:val="005943AF"/>
    <w:rsid w:val="0059440C"/>
    <w:rsid w:val="005954EB"/>
    <w:rsid w:val="00595672"/>
    <w:rsid w:val="00597042"/>
    <w:rsid w:val="00597543"/>
    <w:rsid w:val="005A04C4"/>
    <w:rsid w:val="005A1448"/>
    <w:rsid w:val="005A259B"/>
    <w:rsid w:val="005A3A72"/>
    <w:rsid w:val="005A4CD4"/>
    <w:rsid w:val="005A5410"/>
    <w:rsid w:val="005A6A44"/>
    <w:rsid w:val="005A6CE0"/>
    <w:rsid w:val="005B0772"/>
    <w:rsid w:val="005B1638"/>
    <w:rsid w:val="005B2781"/>
    <w:rsid w:val="005B2AB4"/>
    <w:rsid w:val="005B3341"/>
    <w:rsid w:val="005B3FA7"/>
    <w:rsid w:val="005B48C7"/>
    <w:rsid w:val="005B77D4"/>
    <w:rsid w:val="005B7CF1"/>
    <w:rsid w:val="005B7EC9"/>
    <w:rsid w:val="005C0ECE"/>
    <w:rsid w:val="005C1E2E"/>
    <w:rsid w:val="005C3201"/>
    <w:rsid w:val="005D0008"/>
    <w:rsid w:val="005D00BC"/>
    <w:rsid w:val="005D0FD2"/>
    <w:rsid w:val="005D12DD"/>
    <w:rsid w:val="005D1E10"/>
    <w:rsid w:val="005D3BDC"/>
    <w:rsid w:val="005D6216"/>
    <w:rsid w:val="005D7B33"/>
    <w:rsid w:val="005E27C3"/>
    <w:rsid w:val="005E3C0F"/>
    <w:rsid w:val="005E4CE9"/>
    <w:rsid w:val="005E51DE"/>
    <w:rsid w:val="005E5B7F"/>
    <w:rsid w:val="005E6985"/>
    <w:rsid w:val="005E768C"/>
    <w:rsid w:val="005F185D"/>
    <w:rsid w:val="005F2842"/>
    <w:rsid w:val="005F533D"/>
    <w:rsid w:val="005F53CC"/>
    <w:rsid w:val="005F71C1"/>
    <w:rsid w:val="00602857"/>
    <w:rsid w:val="00603F67"/>
    <w:rsid w:val="00604CC6"/>
    <w:rsid w:val="00607721"/>
    <w:rsid w:val="00607D0D"/>
    <w:rsid w:val="00613863"/>
    <w:rsid w:val="00613DE5"/>
    <w:rsid w:val="0061470B"/>
    <w:rsid w:val="00614A2A"/>
    <w:rsid w:val="006150A4"/>
    <w:rsid w:val="00617833"/>
    <w:rsid w:val="0062008C"/>
    <w:rsid w:val="00620534"/>
    <w:rsid w:val="00620EF0"/>
    <w:rsid w:val="006223D2"/>
    <w:rsid w:val="0062264A"/>
    <w:rsid w:val="00623A5D"/>
    <w:rsid w:val="00623C63"/>
    <w:rsid w:val="00626573"/>
    <w:rsid w:val="00627F78"/>
    <w:rsid w:val="00630324"/>
    <w:rsid w:val="006311D5"/>
    <w:rsid w:val="00631E3F"/>
    <w:rsid w:val="0063319E"/>
    <w:rsid w:val="0063336F"/>
    <w:rsid w:val="00633F08"/>
    <w:rsid w:val="00635C48"/>
    <w:rsid w:val="006400F6"/>
    <w:rsid w:val="00641734"/>
    <w:rsid w:val="00641E8B"/>
    <w:rsid w:val="00643363"/>
    <w:rsid w:val="00645584"/>
    <w:rsid w:val="0064741F"/>
    <w:rsid w:val="00651551"/>
    <w:rsid w:val="00651A2D"/>
    <w:rsid w:val="006528EE"/>
    <w:rsid w:val="0065326F"/>
    <w:rsid w:val="00653C82"/>
    <w:rsid w:val="006550CC"/>
    <w:rsid w:val="00656B72"/>
    <w:rsid w:val="0065777F"/>
    <w:rsid w:val="0066002B"/>
    <w:rsid w:val="00661215"/>
    <w:rsid w:val="00661AA7"/>
    <w:rsid w:val="00665B00"/>
    <w:rsid w:val="00665FB4"/>
    <w:rsid w:val="006662CC"/>
    <w:rsid w:val="00666628"/>
    <w:rsid w:val="006674F3"/>
    <w:rsid w:val="00670E3C"/>
    <w:rsid w:val="00672DBC"/>
    <w:rsid w:val="00673100"/>
    <w:rsid w:val="0067432C"/>
    <w:rsid w:val="0067494F"/>
    <w:rsid w:val="00674B52"/>
    <w:rsid w:val="0067580E"/>
    <w:rsid w:val="00677EFF"/>
    <w:rsid w:val="0068198D"/>
    <w:rsid w:val="00681B15"/>
    <w:rsid w:val="00681D1B"/>
    <w:rsid w:val="00683EF8"/>
    <w:rsid w:val="00685BE7"/>
    <w:rsid w:val="0069264E"/>
    <w:rsid w:val="0069447F"/>
    <w:rsid w:val="00695590"/>
    <w:rsid w:val="00696051"/>
    <w:rsid w:val="0069663A"/>
    <w:rsid w:val="00696AB3"/>
    <w:rsid w:val="00696CF9"/>
    <w:rsid w:val="006A0B8F"/>
    <w:rsid w:val="006A0DA4"/>
    <w:rsid w:val="006A223A"/>
    <w:rsid w:val="006A35DB"/>
    <w:rsid w:val="006A3F00"/>
    <w:rsid w:val="006A4345"/>
    <w:rsid w:val="006A5DA4"/>
    <w:rsid w:val="006A6B97"/>
    <w:rsid w:val="006B1085"/>
    <w:rsid w:val="006B1C26"/>
    <w:rsid w:val="006B1EE2"/>
    <w:rsid w:val="006B221E"/>
    <w:rsid w:val="006B3DF7"/>
    <w:rsid w:val="006B5619"/>
    <w:rsid w:val="006B5676"/>
    <w:rsid w:val="006B5BDD"/>
    <w:rsid w:val="006B6626"/>
    <w:rsid w:val="006B6CDB"/>
    <w:rsid w:val="006C318B"/>
    <w:rsid w:val="006C3A99"/>
    <w:rsid w:val="006C499C"/>
    <w:rsid w:val="006C4D04"/>
    <w:rsid w:val="006C6008"/>
    <w:rsid w:val="006C621F"/>
    <w:rsid w:val="006C7884"/>
    <w:rsid w:val="006D0589"/>
    <w:rsid w:val="006D060F"/>
    <w:rsid w:val="006D39ED"/>
    <w:rsid w:val="006D402F"/>
    <w:rsid w:val="006D5616"/>
    <w:rsid w:val="006D63F9"/>
    <w:rsid w:val="006D7D1E"/>
    <w:rsid w:val="006E6E1C"/>
    <w:rsid w:val="006E7DB5"/>
    <w:rsid w:val="006F0633"/>
    <w:rsid w:val="006F0AEC"/>
    <w:rsid w:val="006F0EB0"/>
    <w:rsid w:val="006F1727"/>
    <w:rsid w:val="006F1FF3"/>
    <w:rsid w:val="006F20E2"/>
    <w:rsid w:val="006F2AF3"/>
    <w:rsid w:val="006F35AC"/>
    <w:rsid w:val="006F3ABB"/>
    <w:rsid w:val="006F41A2"/>
    <w:rsid w:val="006F57F0"/>
    <w:rsid w:val="006F5C9F"/>
    <w:rsid w:val="006F79C8"/>
    <w:rsid w:val="00700303"/>
    <w:rsid w:val="00701BB4"/>
    <w:rsid w:val="00701BE2"/>
    <w:rsid w:val="00702F07"/>
    <w:rsid w:val="00703237"/>
    <w:rsid w:val="007051ED"/>
    <w:rsid w:val="00707366"/>
    <w:rsid w:val="00707EF8"/>
    <w:rsid w:val="0071130C"/>
    <w:rsid w:val="0071209A"/>
    <w:rsid w:val="0071637B"/>
    <w:rsid w:val="00720289"/>
    <w:rsid w:val="007211C9"/>
    <w:rsid w:val="00721899"/>
    <w:rsid w:val="007218ED"/>
    <w:rsid w:val="00722032"/>
    <w:rsid w:val="00723A1C"/>
    <w:rsid w:val="00723BB8"/>
    <w:rsid w:val="00723C28"/>
    <w:rsid w:val="0072484A"/>
    <w:rsid w:val="00724E38"/>
    <w:rsid w:val="0072658E"/>
    <w:rsid w:val="0072661A"/>
    <w:rsid w:val="00732508"/>
    <w:rsid w:val="00734118"/>
    <w:rsid w:val="00735234"/>
    <w:rsid w:val="0073593C"/>
    <w:rsid w:val="0074002F"/>
    <w:rsid w:val="007411A7"/>
    <w:rsid w:val="00742DD7"/>
    <w:rsid w:val="00742F4D"/>
    <w:rsid w:val="0074336E"/>
    <w:rsid w:val="00743371"/>
    <w:rsid w:val="0074364F"/>
    <w:rsid w:val="00743836"/>
    <w:rsid w:val="00743FE0"/>
    <w:rsid w:val="007453C7"/>
    <w:rsid w:val="00745692"/>
    <w:rsid w:val="00747CC3"/>
    <w:rsid w:val="00750B9B"/>
    <w:rsid w:val="007513C5"/>
    <w:rsid w:val="00751499"/>
    <w:rsid w:val="007514F5"/>
    <w:rsid w:val="0075367B"/>
    <w:rsid w:val="007551F2"/>
    <w:rsid w:val="00762037"/>
    <w:rsid w:val="00763F70"/>
    <w:rsid w:val="00764A38"/>
    <w:rsid w:val="00765B21"/>
    <w:rsid w:val="00765ED5"/>
    <w:rsid w:val="0076780C"/>
    <w:rsid w:val="00772A74"/>
    <w:rsid w:val="0077315F"/>
    <w:rsid w:val="0077436A"/>
    <w:rsid w:val="00775671"/>
    <w:rsid w:val="00775D24"/>
    <w:rsid w:val="0077626D"/>
    <w:rsid w:val="00777E0A"/>
    <w:rsid w:val="0078047C"/>
    <w:rsid w:val="0078052F"/>
    <w:rsid w:val="007834D1"/>
    <w:rsid w:val="007836ED"/>
    <w:rsid w:val="00784937"/>
    <w:rsid w:val="00785D88"/>
    <w:rsid w:val="0078783F"/>
    <w:rsid w:val="00787ED6"/>
    <w:rsid w:val="0079118A"/>
    <w:rsid w:val="00791858"/>
    <w:rsid w:val="00791AE1"/>
    <w:rsid w:val="0079381D"/>
    <w:rsid w:val="00794048"/>
    <w:rsid w:val="007950E0"/>
    <w:rsid w:val="0079579F"/>
    <w:rsid w:val="007A1970"/>
    <w:rsid w:val="007A316C"/>
    <w:rsid w:val="007A4D72"/>
    <w:rsid w:val="007B0226"/>
    <w:rsid w:val="007B14FB"/>
    <w:rsid w:val="007B2239"/>
    <w:rsid w:val="007B39E3"/>
    <w:rsid w:val="007B4FB7"/>
    <w:rsid w:val="007B529D"/>
    <w:rsid w:val="007C1504"/>
    <w:rsid w:val="007C2070"/>
    <w:rsid w:val="007C3CFA"/>
    <w:rsid w:val="007C44D5"/>
    <w:rsid w:val="007C6121"/>
    <w:rsid w:val="007C6DD6"/>
    <w:rsid w:val="007C7155"/>
    <w:rsid w:val="007C7259"/>
    <w:rsid w:val="007D2908"/>
    <w:rsid w:val="007D3CB5"/>
    <w:rsid w:val="007D5918"/>
    <w:rsid w:val="007D5972"/>
    <w:rsid w:val="007E52AA"/>
    <w:rsid w:val="007E568B"/>
    <w:rsid w:val="007F0349"/>
    <w:rsid w:val="007F38A2"/>
    <w:rsid w:val="007F59B9"/>
    <w:rsid w:val="007F6BDC"/>
    <w:rsid w:val="007F7097"/>
    <w:rsid w:val="00803709"/>
    <w:rsid w:val="00804E5D"/>
    <w:rsid w:val="0080554A"/>
    <w:rsid w:val="00806229"/>
    <w:rsid w:val="0080648C"/>
    <w:rsid w:val="00810EB1"/>
    <w:rsid w:val="00811252"/>
    <w:rsid w:val="00812021"/>
    <w:rsid w:val="0081383E"/>
    <w:rsid w:val="00814462"/>
    <w:rsid w:val="00815713"/>
    <w:rsid w:val="008167E9"/>
    <w:rsid w:val="00816A75"/>
    <w:rsid w:val="00817688"/>
    <w:rsid w:val="00820151"/>
    <w:rsid w:val="00822959"/>
    <w:rsid w:val="00822BED"/>
    <w:rsid w:val="00824B5E"/>
    <w:rsid w:val="00825C28"/>
    <w:rsid w:val="008271E9"/>
    <w:rsid w:val="00827BD2"/>
    <w:rsid w:val="00827C78"/>
    <w:rsid w:val="0083017B"/>
    <w:rsid w:val="008304D7"/>
    <w:rsid w:val="0083128C"/>
    <w:rsid w:val="00832AF2"/>
    <w:rsid w:val="0083344B"/>
    <w:rsid w:val="00834339"/>
    <w:rsid w:val="0083458F"/>
    <w:rsid w:val="00835706"/>
    <w:rsid w:val="00837237"/>
    <w:rsid w:val="008375E8"/>
    <w:rsid w:val="00840322"/>
    <w:rsid w:val="0084048F"/>
    <w:rsid w:val="008405B4"/>
    <w:rsid w:val="00840F18"/>
    <w:rsid w:val="00847BB1"/>
    <w:rsid w:val="008501AA"/>
    <w:rsid w:val="00850FE9"/>
    <w:rsid w:val="0085195D"/>
    <w:rsid w:val="0085202B"/>
    <w:rsid w:val="008525F0"/>
    <w:rsid w:val="00852DA3"/>
    <w:rsid w:val="00853BFD"/>
    <w:rsid w:val="00854FB6"/>
    <w:rsid w:val="00857BDB"/>
    <w:rsid w:val="00860C85"/>
    <w:rsid w:val="00860F25"/>
    <w:rsid w:val="00862A42"/>
    <w:rsid w:val="00862FFB"/>
    <w:rsid w:val="00863544"/>
    <w:rsid w:val="00863A1A"/>
    <w:rsid w:val="00863F09"/>
    <w:rsid w:val="00864F1A"/>
    <w:rsid w:val="0086672F"/>
    <w:rsid w:val="0086743E"/>
    <w:rsid w:val="00867BA0"/>
    <w:rsid w:val="00870287"/>
    <w:rsid w:val="008715FB"/>
    <w:rsid w:val="008741FC"/>
    <w:rsid w:val="00874FE2"/>
    <w:rsid w:val="0087566E"/>
    <w:rsid w:val="0087753B"/>
    <w:rsid w:val="00877731"/>
    <w:rsid w:val="00880E2C"/>
    <w:rsid w:val="00885510"/>
    <w:rsid w:val="00887F20"/>
    <w:rsid w:val="00891FC9"/>
    <w:rsid w:val="00892EA6"/>
    <w:rsid w:val="0089336E"/>
    <w:rsid w:val="008940F3"/>
    <w:rsid w:val="008957A7"/>
    <w:rsid w:val="00895E35"/>
    <w:rsid w:val="008962BD"/>
    <w:rsid w:val="00897A2C"/>
    <w:rsid w:val="00897A84"/>
    <w:rsid w:val="008A16D9"/>
    <w:rsid w:val="008A277D"/>
    <w:rsid w:val="008A2DE9"/>
    <w:rsid w:val="008A313A"/>
    <w:rsid w:val="008A4329"/>
    <w:rsid w:val="008A56D1"/>
    <w:rsid w:val="008B07B3"/>
    <w:rsid w:val="008B1398"/>
    <w:rsid w:val="008B19CA"/>
    <w:rsid w:val="008B3412"/>
    <w:rsid w:val="008B4432"/>
    <w:rsid w:val="008B576B"/>
    <w:rsid w:val="008B5903"/>
    <w:rsid w:val="008B63E6"/>
    <w:rsid w:val="008B6D60"/>
    <w:rsid w:val="008B7B66"/>
    <w:rsid w:val="008C0626"/>
    <w:rsid w:val="008C0AC5"/>
    <w:rsid w:val="008C1C52"/>
    <w:rsid w:val="008C1F3F"/>
    <w:rsid w:val="008C2663"/>
    <w:rsid w:val="008C2F66"/>
    <w:rsid w:val="008C31DF"/>
    <w:rsid w:val="008C3E1B"/>
    <w:rsid w:val="008C469F"/>
    <w:rsid w:val="008C630F"/>
    <w:rsid w:val="008C770B"/>
    <w:rsid w:val="008D07BE"/>
    <w:rsid w:val="008D170D"/>
    <w:rsid w:val="008D2F54"/>
    <w:rsid w:val="008D5F10"/>
    <w:rsid w:val="008D5F41"/>
    <w:rsid w:val="008D7FA1"/>
    <w:rsid w:val="008E34FD"/>
    <w:rsid w:val="008E3594"/>
    <w:rsid w:val="008E4A1C"/>
    <w:rsid w:val="008E507B"/>
    <w:rsid w:val="008E5BB5"/>
    <w:rsid w:val="008E78D7"/>
    <w:rsid w:val="008E79AE"/>
    <w:rsid w:val="008E7B72"/>
    <w:rsid w:val="008F0153"/>
    <w:rsid w:val="008F4BAD"/>
    <w:rsid w:val="008F5066"/>
    <w:rsid w:val="009004B7"/>
    <w:rsid w:val="0090194F"/>
    <w:rsid w:val="00901B57"/>
    <w:rsid w:val="00901C49"/>
    <w:rsid w:val="009049C5"/>
    <w:rsid w:val="0090538D"/>
    <w:rsid w:val="00905A51"/>
    <w:rsid w:val="00907ABB"/>
    <w:rsid w:val="009119F7"/>
    <w:rsid w:val="009130B5"/>
    <w:rsid w:val="009140CF"/>
    <w:rsid w:val="009140DB"/>
    <w:rsid w:val="009151EB"/>
    <w:rsid w:val="00915C1D"/>
    <w:rsid w:val="00917774"/>
    <w:rsid w:val="00920B1C"/>
    <w:rsid w:val="00920E6C"/>
    <w:rsid w:val="0092175E"/>
    <w:rsid w:val="00922118"/>
    <w:rsid w:val="0092227E"/>
    <w:rsid w:val="00925238"/>
    <w:rsid w:val="00925EA5"/>
    <w:rsid w:val="009317AB"/>
    <w:rsid w:val="00931D31"/>
    <w:rsid w:val="009322CC"/>
    <w:rsid w:val="009337A5"/>
    <w:rsid w:val="00933F77"/>
    <w:rsid w:val="0093475F"/>
    <w:rsid w:val="00936C14"/>
    <w:rsid w:val="00937961"/>
    <w:rsid w:val="00937CB6"/>
    <w:rsid w:val="0094196C"/>
    <w:rsid w:val="0094416D"/>
    <w:rsid w:val="009461CA"/>
    <w:rsid w:val="0094692B"/>
    <w:rsid w:val="00952338"/>
    <w:rsid w:val="00952525"/>
    <w:rsid w:val="0095298A"/>
    <w:rsid w:val="00952AB7"/>
    <w:rsid w:val="00952F60"/>
    <w:rsid w:val="009538B2"/>
    <w:rsid w:val="00955FFC"/>
    <w:rsid w:val="009569C1"/>
    <w:rsid w:val="00956E43"/>
    <w:rsid w:val="00957704"/>
    <w:rsid w:val="00961EE0"/>
    <w:rsid w:val="00962232"/>
    <w:rsid w:val="009644DC"/>
    <w:rsid w:val="0096532A"/>
    <w:rsid w:val="00966D96"/>
    <w:rsid w:val="00967007"/>
    <w:rsid w:val="00967C29"/>
    <w:rsid w:val="00971B84"/>
    <w:rsid w:val="009723F1"/>
    <w:rsid w:val="00974423"/>
    <w:rsid w:val="00974F99"/>
    <w:rsid w:val="009759B7"/>
    <w:rsid w:val="00975B7A"/>
    <w:rsid w:val="00981DF9"/>
    <w:rsid w:val="0098229C"/>
    <w:rsid w:val="00982950"/>
    <w:rsid w:val="00985176"/>
    <w:rsid w:val="00985BF5"/>
    <w:rsid w:val="009866D6"/>
    <w:rsid w:val="00987FE6"/>
    <w:rsid w:val="00995B13"/>
    <w:rsid w:val="00995D15"/>
    <w:rsid w:val="009A1FF6"/>
    <w:rsid w:val="009A25BD"/>
    <w:rsid w:val="009A39C0"/>
    <w:rsid w:val="009A3EEB"/>
    <w:rsid w:val="009A46DC"/>
    <w:rsid w:val="009A4D2B"/>
    <w:rsid w:val="009A5F72"/>
    <w:rsid w:val="009A63A3"/>
    <w:rsid w:val="009A66EF"/>
    <w:rsid w:val="009A69FA"/>
    <w:rsid w:val="009A7320"/>
    <w:rsid w:val="009B02CD"/>
    <w:rsid w:val="009B0935"/>
    <w:rsid w:val="009B2177"/>
    <w:rsid w:val="009B27F9"/>
    <w:rsid w:val="009B38CA"/>
    <w:rsid w:val="009B4E66"/>
    <w:rsid w:val="009B5DE2"/>
    <w:rsid w:val="009B6D7E"/>
    <w:rsid w:val="009C3B43"/>
    <w:rsid w:val="009C4F00"/>
    <w:rsid w:val="009C568C"/>
    <w:rsid w:val="009D0043"/>
    <w:rsid w:val="009D04E7"/>
    <w:rsid w:val="009D0943"/>
    <w:rsid w:val="009D0DA6"/>
    <w:rsid w:val="009D1B1C"/>
    <w:rsid w:val="009D22B5"/>
    <w:rsid w:val="009D34AD"/>
    <w:rsid w:val="009D3F9D"/>
    <w:rsid w:val="009D5C21"/>
    <w:rsid w:val="009D7195"/>
    <w:rsid w:val="009E0CCA"/>
    <w:rsid w:val="009E1E2D"/>
    <w:rsid w:val="009E2B53"/>
    <w:rsid w:val="009E3C76"/>
    <w:rsid w:val="009E41D8"/>
    <w:rsid w:val="009E58BF"/>
    <w:rsid w:val="009E5C47"/>
    <w:rsid w:val="009E5DF9"/>
    <w:rsid w:val="009E62D1"/>
    <w:rsid w:val="009E730E"/>
    <w:rsid w:val="009E74DE"/>
    <w:rsid w:val="009F0AE2"/>
    <w:rsid w:val="009F2331"/>
    <w:rsid w:val="009F57D5"/>
    <w:rsid w:val="009F6447"/>
    <w:rsid w:val="009F68D7"/>
    <w:rsid w:val="00A012EE"/>
    <w:rsid w:val="00A01EE9"/>
    <w:rsid w:val="00A01F8F"/>
    <w:rsid w:val="00A025A4"/>
    <w:rsid w:val="00A02EB1"/>
    <w:rsid w:val="00A079D9"/>
    <w:rsid w:val="00A104D5"/>
    <w:rsid w:val="00A10C51"/>
    <w:rsid w:val="00A120D8"/>
    <w:rsid w:val="00A12C28"/>
    <w:rsid w:val="00A13C05"/>
    <w:rsid w:val="00A143C8"/>
    <w:rsid w:val="00A1465B"/>
    <w:rsid w:val="00A16552"/>
    <w:rsid w:val="00A21421"/>
    <w:rsid w:val="00A2470D"/>
    <w:rsid w:val="00A24AAA"/>
    <w:rsid w:val="00A30C38"/>
    <w:rsid w:val="00A31A36"/>
    <w:rsid w:val="00A32117"/>
    <w:rsid w:val="00A32B8F"/>
    <w:rsid w:val="00A36065"/>
    <w:rsid w:val="00A361D5"/>
    <w:rsid w:val="00A37265"/>
    <w:rsid w:val="00A3735B"/>
    <w:rsid w:val="00A37EB3"/>
    <w:rsid w:val="00A400AA"/>
    <w:rsid w:val="00A41B14"/>
    <w:rsid w:val="00A42456"/>
    <w:rsid w:val="00A42B6B"/>
    <w:rsid w:val="00A432DC"/>
    <w:rsid w:val="00A447DF"/>
    <w:rsid w:val="00A44F51"/>
    <w:rsid w:val="00A45709"/>
    <w:rsid w:val="00A45DFF"/>
    <w:rsid w:val="00A46752"/>
    <w:rsid w:val="00A46881"/>
    <w:rsid w:val="00A50085"/>
    <w:rsid w:val="00A50B73"/>
    <w:rsid w:val="00A50F2C"/>
    <w:rsid w:val="00A510F5"/>
    <w:rsid w:val="00A51127"/>
    <w:rsid w:val="00A51685"/>
    <w:rsid w:val="00A51A6D"/>
    <w:rsid w:val="00A523B0"/>
    <w:rsid w:val="00A526E3"/>
    <w:rsid w:val="00A530C5"/>
    <w:rsid w:val="00A536FA"/>
    <w:rsid w:val="00A54A6E"/>
    <w:rsid w:val="00A57D4B"/>
    <w:rsid w:val="00A61597"/>
    <w:rsid w:val="00A61EF4"/>
    <w:rsid w:val="00A62BBE"/>
    <w:rsid w:val="00A64E50"/>
    <w:rsid w:val="00A659EB"/>
    <w:rsid w:val="00A6655C"/>
    <w:rsid w:val="00A67196"/>
    <w:rsid w:val="00A703A9"/>
    <w:rsid w:val="00A70B5E"/>
    <w:rsid w:val="00A70FBD"/>
    <w:rsid w:val="00A72224"/>
    <w:rsid w:val="00A72F3F"/>
    <w:rsid w:val="00A73537"/>
    <w:rsid w:val="00A758A3"/>
    <w:rsid w:val="00A7667C"/>
    <w:rsid w:val="00A76D39"/>
    <w:rsid w:val="00A7746B"/>
    <w:rsid w:val="00A77F3F"/>
    <w:rsid w:val="00A80844"/>
    <w:rsid w:val="00A80A29"/>
    <w:rsid w:val="00A81070"/>
    <w:rsid w:val="00A81C54"/>
    <w:rsid w:val="00A84439"/>
    <w:rsid w:val="00A84C12"/>
    <w:rsid w:val="00A851FF"/>
    <w:rsid w:val="00A860EF"/>
    <w:rsid w:val="00A861D8"/>
    <w:rsid w:val="00A907F2"/>
    <w:rsid w:val="00A92BEA"/>
    <w:rsid w:val="00A9550E"/>
    <w:rsid w:val="00A96A8A"/>
    <w:rsid w:val="00A976AC"/>
    <w:rsid w:val="00AA01EA"/>
    <w:rsid w:val="00AA2796"/>
    <w:rsid w:val="00AA387F"/>
    <w:rsid w:val="00AA696C"/>
    <w:rsid w:val="00AB030E"/>
    <w:rsid w:val="00AB0AD0"/>
    <w:rsid w:val="00AB0D90"/>
    <w:rsid w:val="00AB4390"/>
    <w:rsid w:val="00AB5E6E"/>
    <w:rsid w:val="00AB68E9"/>
    <w:rsid w:val="00AB6A0F"/>
    <w:rsid w:val="00AC081B"/>
    <w:rsid w:val="00AC1CD1"/>
    <w:rsid w:val="00AC1FC4"/>
    <w:rsid w:val="00AC2233"/>
    <w:rsid w:val="00AC26A0"/>
    <w:rsid w:val="00AC2CB4"/>
    <w:rsid w:val="00AC3F5E"/>
    <w:rsid w:val="00AC60C6"/>
    <w:rsid w:val="00AC7E5B"/>
    <w:rsid w:val="00AD1EB4"/>
    <w:rsid w:val="00AD1F7B"/>
    <w:rsid w:val="00AD323E"/>
    <w:rsid w:val="00AD51AF"/>
    <w:rsid w:val="00AD5B37"/>
    <w:rsid w:val="00AD613B"/>
    <w:rsid w:val="00AD658E"/>
    <w:rsid w:val="00AD6839"/>
    <w:rsid w:val="00AD6AB7"/>
    <w:rsid w:val="00AE04B8"/>
    <w:rsid w:val="00AE2B96"/>
    <w:rsid w:val="00AE3EE8"/>
    <w:rsid w:val="00AF14FF"/>
    <w:rsid w:val="00AF16F0"/>
    <w:rsid w:val="00AF2957"/>
    <w:rsid w:val="00AF3D5C"/>
    <w:rsid w:val="00AF4EE4"/>
    <w:rsid w:val="00AF58EB"/>
    <w:rsid w:val="00B00E39"/>
    <w:rsid w:val="00B01F8C"/>
    <w:rsid w:val="00B03010"/>
    <w:rsid w:val="00B0434F"/>
    <w:rsid w:val="00B05171"/>
    <w:rsid w:val="00B0536F"/>
    <w:rsid w:val="00B05512"/>
    <w:rsid w:val="00B05D60"/>
    <w:rsid w:val="00B07164"/>
    <w:rsid w:val="00B07527"/>
    <w:rsid w:val="00B077BF"/>
    <w:rsid w:val="00B1012E"/>
    <w:rsid w:val="00B101BB"/>
    <w:rsid w:val="00B10353"/>
    <w:rsid w:val="00B107AB"/>
    <w:rsid w:val="00B158CE"/>
    <w:rsid w:val="00B15E79"/>
    <w:rsid w:val="00B160C2"/>
    <w:rsid w:val="00B160F8"/>
    <w:rsid w:val="00B16499"/>
    <w:rsid w:val="00B16B45"/>
    <w:rsid w:val="00B17596"/>
    <w:rsid w:val="00B17813"/>
    <w:rsid w:val="00B17DB1"/>
    <w:rsid w:val="00B17F54"/>
    <w:rsid w:val="00B21B09"/>
    <w:rsid w:val="00B21E1C"/>
    <w:rsid w:val="00B2364E"/>
    <w:rsid w:val="00B25126"/>
    <w:rsid w:val="00B25E52"/>
    <w:rsid w:val="00B2679B"/>
    <w:rsid w:val="00B26A8E"/>
    <w:rsid w:val="00B26F0E"/>
    <w:rsid w:val="00B26F11"/>
    <w:rsid w:val="00B3175C"/>
    <w:rsid w:val="00B3192B"/>
    <w:rsid w:val="00B319B7"/>
    <w:rsid w:val="00B32CC5"/>
    <w:rsid w:val="00B3415C"/>
    <w:rsid w:val="00B344DE"/>
    <w:rsid w:val="00B348D3"/>
    <w:rsid w:val="00B359BE"/>
    <w:rsid w:val="00B369C7"/>
    <w:rsid w:val="00B3714F"/>
    <w:rsid w:val="00B4057D"/>
    <w:rsid w:val="00B41018"/>
    <w:rsid w:val="00B41C95"/>
    <w:rsid w:val="00B4309C"/>
    <w:rsid w:val="00B43363"/>
    <w:rsid w:val="00B44BE8"/>
    <w:rsid w:val="00B45A0F"/>
    <w:rsid w:val="00B4630E"/>
    <w:rsid w:val="00B475BB"/>
    <w:rsid w:val="00B5109D"/>
    <w:rsid w:val="00B52693"/>
    <w:rsid w:val="00B52BB8"/>
    <w:rsid w:val="00B54447"/>
    <w:rsid w:val="00B54C3C"/>
    <w:rsid w:val="00B555AE"/>
    <w:rsid w:val="00B562B7"/>
    <w:rsid w:val="00B56572"/>
    <w:rsid w:val="00B61B3A"/>
    <w:rsid w:val="00B61D8D"/>
    <w:rsid w:val="00B62485"/>
    <w:rsid w:val="00B6358E"/>
    <w:rsid w:val="00B63AB4"/>
    <w:rsid w:val="00B64AEE"/>
    <w:rsid w:val="00B651DB"/>
    <w:rsid w:val="00B66036"/>
    <w:rsid w:val="00B66631"/>
    <w:rsid w:val="00B70894"/>
    <w:rsid w:val="00B7386D"/>
    <w:rsid w:val="00B741F7"/>
    <w:rsid w:val="00B74D96"/>
    <w:rsid w:val="00B74EC4"/>
    <w:rsid w:val="00B76412"/>
    <w:rsid w:val="00B80024"/>
    <w:rsid w:val="00B8389B"/>
    <w:rsid w:val="00B8457C"/>
    <w:rsid w:val="00B90E21"/>
    <w:rsid w:val="00B9158B"/>
    <w:rsid w:val="00B91613"/>
    <w:rsid w:val="00B92868"/>
    <w:rsid w:val="00B92E51"/>
    <w:rsid w:val="00B951D0"/>
    <w:rsid w:val="00B95799"/>
    <w:rsid w:val="00B95E0D"/>
    <w:rsid w:val="00B977C4"/>
    <w:rsid w:val="00B97FBA"/>
    <w:rsid w:val="00BA0DB2"/>
    <w:rsid w:val="00BA1BCB"/>
    <w:rsid w:val="00BA272C"/>
    <w:rsid w:val="00BA283B"/>
    <w:rsid w:val="00BA54B7"/>
    <w:rsid w:val="00BA5D7B"/>
    <w:rsid w:val="00BA5F40"/>
    <w:rsid w:val="00BA7C3F"/>
    <w:rsid w:val="00BB0762"/>
    <w:rsid w:val="00BB1B3C"/>
    <w:rsid w:val="00BB4B96"/>
    <w:rsid w:val="00BB68A3"/>
    <w:rsid w:val="00BC03CF"/>
    <w:rsid w:val="00BC0D8C"/>
    <w:rsid w:val="00BC319C"/>
    <w:rsid w:val="00BC35A7"/>
    <w:rsid w:val="00BC431E"/>
    <w:rsid w:val="00BC6E64"/>
    <w:rsid w:val="00BC73FF"/>
    <w:rsid w:val="00BD1D8D"/>
    <w:rsid w:val="00BD2F13"/>
    <w:rsid w:val="00BD5BE4"/>
    <w:rsid w:val="00BD6C2A"/>
    <w:rsid w:val="00BD6E66"/>
    <w:rsid w:val="00BD6E88"/>
    <w:rsid w:val="00BD744E"/>
    <w:rsid w:val="00BD7EE3"/>
    <w:rsid w:val="00BE47F6"/>
    <w:rsid w:val="00BE5912"/>
    <w:rsid w:val="00BF0CDC"/>
    <w:rsid w:val="00BF318B"/>
    <w:rsid w:val="00BF3A53"/>
    <w:rsid w:val="00BF6077"/>
    <w:rsid w:val="00BF7138"/>
    <w:rsid w:val="00BF7EF2"/>
    <w:rsid w:val="00C0077C"/>
    <w:rsid w:val="00C03F81"/>
    <w:rsid w:val="00C069DD"/>
    <w:rsid w:val="00C070FF"/>
    <w:rsid w:val="00C07B22"/>
    <w:rsid w:val="00C07FCF"/>
    <w:rsid w:val="00C10078"/>
    <w:rsid w:val="00C10C0B"/>
    <w:rsid w:val="00C1222F"/>
    <w:rsid w:val="00C138DE"/>
    <w:rsid w:val="00C13FB3"/>
    <w:rsid w:val="00C15762"/>
    <w:rsid w:val="00C165DD"/>
    <w:rsid w:val="00C17412"/>
    <w:rsid w:val="00C21140"/>
    <w:rsid w:val="00C216FA"/>
    <w:rsid w:val="00C2229C"/>
    <w:rsid w:val="00C22DB9"/>
    <w:rsid w:val="00C23945"/>
    <w:rsid w:val="00C264A0"/>
    <w:rsid w:val="00C27185"/>
    <w:rsid w:val="00C27227"/>
    <w:rsid w:val="00C3135B"/>
    <w:rsid w:val="00C313A3"/>
    <w:rsid w:val="00C31430"/>
    <w:rsid w:val="00C31508"/>
    <w:rsid w:val="00C32954"/>
    <w:rsid w:val="00C33CDE"/>
    <w:rsid w:val="00C40809"/>
    <w:rsid w:val="00C4207B"/>
    <w:rsid w:val="00C42754"/>
    <w:rsid w:val="00C43135"/>
    <w:rsid w:val="00C43389"/>
    <w:rsid w:val="00C4363D"/>
    <w:rsid w:val="00C43BFB"/>
    <w:rsid w:val="00C44051"/>
    <w:rsid w:val="00C505D1"/>
    <w:rsid w:val="00C50E75"/>
    <w:rsid w:val="00C514E7"/>
    <w:rsid w:val="00C517C8"/>
    <w:rsid w:val="00C52759"/>
    <w:rsid w:val="00C53278"/>
    <w:rsid w:val="00C533F8"/>
    <w:rsid w:val="00C53B87"/>
    <w:rsid w:val="00C53F64"/>
    <w:rsid w:val="00C614DC"/>
    <w:rsid w:val="00C6172D"/>
    <w:rsid w:val="00C64A8E"/>
    <w:rsid w:val="00C65B35"/>
    <w:rsid w:val="00C65C8A"/>
    <w:rsid w:val="00C65F7F"/>
    <w:rsid w:val="00C660C3"/>
    <w:rsid w:val="00C66B33"/>
    <w:rsid w:val="00C67453"/>
    <w:rsid w:val="00C72ADE"/>
    <w:rsid w:val="00C73F48"/>
    <w:rsid w:val="00C743D2"/>
    <w:rsid w:val="00C75083"/>
    <w:rsid w:val="00C76BBA"/>
    <w:rsid w:val="00C779B8"/>
    <w:rsid w:val="00C8019F"/>
    <w:rsid w:val="00C80767"/>
    <w:rsid w:val="00C813C9"/>
    <w:rsid w:val="00C841F1"/>
    <w:rsid w:val="00C849B6"/>
    <w:rsid w:val="00C85831"/>
    <w:rsid w:val="00C87645"/>
    <w:rsid w:val="00C90B4F"/>
    <w:rsid w:val="00C9131D"/>
    <w:rsid w:val="00C92575"/>
    <w:rsid w:val="00C9420E"/>
    <w:rsid w:val="00C94671"/>
    <w:rsid w:val="00C965FD"/>
    <w:rsid w:val="00C9787C"/>
    <w:rsid w:val="00CA00B9"/>
    <w:rsid w:val="00CA14B2"/>
    <w:rsid w:val="00CA2517"/>
    <w:rsid w:val="00CA2AAE"/>
    <w:rsid w:val="00CA504E"/>
    <w:rsid w:val="00CB01ED"/>
    <w:rsid w:val="00CB0DC0"/>
    <w:rsid w:val="00CB2D2A"/>
    <w:rsid w:val="00CB2DA0"/>
    <w:rsid w:val="00CB3D0D"/>
    <w:rsid w:val="00CB4F13"/>
    <w:rsid w:val="00CC1062"/>
    <w:rsid w:val="00CC115F"/>
    <w:rsid w:val="00CC3399"/>
    <w:rsid w:val="00CC3C6D"/>
    <w:rsid w:val="00CC3D53"/>
    <w:rsid w:val="00CC4EF9"/>
    <w:rsid w:val="00CC60D3"/>
    <w:rsid w:val="00CD0B6F"/>
    <w:rsid w:val="00CD2D33"/>
    <w:rsid w:val="00CD3D7E"/>
    <w:rsid w:val="00CD4669"/>
    <w:rsid w:val="00CD4EB6"/>
    <w:rsid w:val="00CD6A92"/>
    <w:rsid w:val="00CD713B"/>
    <w:rsid w:val="00CE15F2"/>
    <w:rsid w:val="00CE16DC"/>
    <w:rsid w:val="00CE17EA"/>
    <w:rsid w:val="00CE1C12"/>
    <w:rsid w:val="00CF3E03"/>
    <w:rsid w:val="00CF4484"/>
    <w:rsid w:val="00CF5B29"/>
    <w:rsid w:val="00D00354"/>
    <w:rsid w:val="00D00F35"/>
    <w:rsid w:val="00D01B2E"/>
    <w:rsid w:val="00D02114"/>
    <w:rsid w:val="00D02148"/>
    <w:rsid w:val="00D02CE7"/>
    <w:rsid w:val="00D03732"/>
    <w:rsid w:val="00D0786D"/>
    <w:rsid w:val="00D07F92"/>
    <w:rsid w:val="00D11BAB"/>
    <w:rsid w:val="00D121DC"/>
    <w:rsid w:val="00D14C2B"/>
    <w:rsid w:val="00D1659D"/>
    <w:rsid w:val="00D20776"/>
    <w:rsid w:val="00D22774"/>
    <w:rsid w:val="00D2461E"/>
    <w:rsid w:val="00D24A0B"/>
    <w:rsid w:val="00D279C4"/>
    <w:rsid w:val="00D305DE"/>
    <w:rsid w:val="00D31A0B"/>
    <w:rsid w:val="00D35236"/>
    <w:rsid w:val="00D4062B"/>
    <w:rsid w:val="00D4151B"/>
    <w:rsid w:val="00D41658"/>
    <w:rsid w:val="00D43B74"/>
    <w:rsid w:val="00D43E41"/>
    <w:rsid w:val="00D4624D"/>
    <w:rsid w:val="00D47CF1"/>
    <w:rsid w:val="00D47D49"/>
    <w:rsid w:val="00D504E1"/>
    <w:rsid w:val="00D50F3C"/>
    <w:rsid w:val="00D52E9D"/>
    <w:rsid w:val="00D53B45"/>
    <w:rsid w:val="00D53CF7"/>
    <w:rsid w:val="00D54468"/>
    <w:rsid w:val="00D56D2D"/>
    <w:rsid w:val="00D57423"/>
    <w:rsid w:val="00D57636"/>
    <w:rsid w:val="00D621B4"/>
    <w:rsid w:val="00D625BA"/>
    <w:rsid w:val="00D62ABE"/>
    <w:rsid w:val="00D64236"/>
    <w:rsid w:val="00D652A8"/>
    <w:rsid w:val="00D655C6"/>
    <w:rsid w:val="00D667AC"/>
    <w:rsid w:val="00D67710"/>
    <w:rsid w:val="00D67871"/>
    <w:rsid w:val="00D70FB3"/>
    <w:rsid w:val="00D72374"/>
    <w:rsid w:val="00D7345B"/>
    <w:rsid w:val="00D758F5"/>
    <w:rsid w:val="00D81C62"/>
    <w:rsid w:val="00D83939"/>
    <w:rsid w:val="00D8413C"/>
    <w:rsid w:val="00D84B56"/>
    <w:rsid w:val="00D85015"/>
    <w:rsid w:val="00D8559A"/>
    <w:rsid w:val="00D86047"/>
    <w:rsid w:val="00D866DD"/>
    <w:rsid w:val="00D9090F"/>
    <w:rsid w:val="00D917BB"/>
    <w:rsid w:val="00D925E8"/>
    <w:rsid w:val="00D9374E"/>
    <w:rsid w:val="00D945EC"/>
    <w:rsid w:val="00D94DB7"/>
    <w:rsid w:val="00D95669"/>
    <w:rsid w:val="00D95D0E"/>
    <w:rsid w:val="00D968AE"/>
    <w:rsid w:val="00D97D88"/>
    <w:rsid w:val="00D97FD7"/>
    <w:rsid w:val="00DA2B4B"/>
    <w:rsid w:val="00DA2BBF"/>
    <w:rsid w:val="00DA2E75"/>
    <w:rsid w:val="00DA4171"/>
    <w:rsid w:val="00DA49D6"/>
    <w:rsid w:val="00DA4D62"/>
    <w:rsid w:val="00DA631A"/>
    <w:rsid w:val="00DA6811"/>
    <w:rsid w:val="00DA6DDB"/>
    <w:rsid w:val="00DA7886"/>
    <w:rsid w:val="00DA7E2E"/>
    <w:rsid w:val="00DB296A"/>
    <w:rsid w:val="00DB4DA1"/>
    <w:rsid w:val="00DB56B6"/>
    <w:rsid w:val="00DB720E"/>
    <w:rsid w:val="00DB7FFC"/>
    <w:rsid w:val="00DC16B1"/>
    <w:rsid w:val="00DC2232"/>
    <w:rsid w:val="00DC2687"/>
    <w:rsid w:val="00DC2BF7"/>
    <w:rsid w:val="00DC3A63"/>
    <w:rsid w:val="00DC4656"/>
    <w:rsid w:val="00DC5518"/>
    <w:rsid w:val="00DC6E60"/>
    <w:rsid w:val="00DC6E76"/>
    <w:rsid w:val="00DC710A"/>
    <w:rsid w:val="00DC78A4"/>
    <w:rsid w:val="00DC7D22"/>
    <w:rsid w:val="00DD07E6"/>
    <w:rsid w:val="00DD1001"/>
    <w:rsid w:val="00DD135A"/>
    <w:rsid w:val="00DD1F4D"/>
    <w:rsid w:val="00DD223C"/>
    <w:rsid w:val="00DD366C"/>
    <w:rsid w:val="00DD510C"/>
    <w:rsid w:val="00DD548D"/>
    <w:rsid w:val="00DD603F"/>
    <w:rsid w:val="00DE13EB"/>
    <w:rsid w:val="00DE1E6A"/>
    <w:rsid w:val="00DE30C1"/>
    <w:rsid w:val="00DE3A81"/>
    <w:rsid w:val="00DE48E7"/>
    <w:rsid w:val="00DE69D3"/>
    <w:rsid w:val="00DE6C7A"/>
    <w:rsid w:val="00DE7F48"/>
    <w:rsid w:val="00DF0567"/>
    <w:rsid w:val="00DF0D8C"/>
    <w:rsid w:val="00DF18FF"/>
    <w:rsid w:val="00DF35EC"/>
    <w:rsid w:val="00DF4140"/>
    <w:rsid w:val="00DF4CDA"/>
    <w:rsid w:val="00DF4D04"/>
    <w:rsid w:val="00E03365"/>
    <w:rsid w:val="00E050BC"/>
    <w:rsid w:val="00E06B4E"/>
    <w:rsid w:val="00E06B88"/>
    <w:rsid w:val="00E07358"/>
    <w:rsid w:val="00E12F06"/>
    <w:rsid w:val="00E13373"/>
    <w:rsid w:val="00E14580"/>
    <w:rsid w:val="00E146CA"/>
    <w:rsid w:val="00E14737"/>
    <w:rsid w:val="00E1483C"/>
    <w:rsid w:val="00E15DAE"/>
    <w:rsid w:val="00E15EC7"/>
    <w:rsid w:val="00E1726C"/>
    <w:rsid w:val="00E17D9A"/>
    <w:rsid w:val="00E21512"/>
    <w:rsid w:val="00E21979"/>
    <w:rsid w:val="00E2245B"/>
    <w:rsid w:val="00E23E54"/>
    <w:rsid w:val="00E24E89"/>
    <w:rsid w:val="00E27123"/>
    <w:rsid w:val="00E27965"/>
    <w:rsid w:val="00E27A20"/>
    <w:rsid w:val="00E3073F"/>
    <w:rsid w:val="00E30AAC"/>
    <w:rsid w:val="00E31D48"/>
    <w:rsid w:val="00E332A1"/>
    <w:rsid w:val="00E344D8"/>
    <w:rsid w:val="00E349BE"/>
    <w:rsid w:val="00E34CAA"/>
    <w:rsid w:val="00E358BC"/>
    <w:rsid w:val="00E368CF"/>
    <w:rsid w:val="00E37854"/>
    <w:rsid w:val="00E40237"/>
    <w:rsid w:val="00E40A8E"/>
    <w:rsid w:val="00E40A9F"/>
    <w:rsid w:val="00E41FE3"/>
    <w:rsid w:val="00E459F8"/>
    <w:rsid w:val="00E467A7"/>
    <w:rsid w:val="00E4683C"/>
    <w:rsid w:val="00E47F36"/>
    <w:rsid w:val="00E503C9"/>
    <w:rsid w:val="00E50C7C"/>
    <w:rsid w:val="00E538C0"/>
    <w:rsid w:val="00E5396D"/>
    <w:rsid w:val="00E5471C"/>
    <w:rsid w:val="00E55A9E"/>
    <w:rsid w:val="00E57EC8"/>
    <w:rsid w:val="00E659FB"/>
    <w:rsid w:val="00E66304"/>
    <w:rsid w:val="00E67C68"/>
    <w:rsid w:val="00E711A8"/>
    <w:rsid w:val="00E716C0"/>
    <w:rsid w:val="00E754A9"/>
    <w:rsid w:val="00E75C2A"/>
    <w:rsid w:val="00E803EC"/>
    <w:rsid w:val="00E81C38"/>
    <w:rsid w:val="00E81C7E"/>
    <w:rsid w:val="00E86B16"/>
    <w:rsid w:val="00E86FAB"/>
    <w:rsid w:val="00E87F89"/>
    <w:rsid w:val="00E90DD9"/>
    <w:rsid w:val="00E91635"/>
    <w:rsid w:val="00E92249"/>
    <w:rsid w:val="00E93437"/>
    <w:rsid w:val="00E93CE0"/>
    <w:rsid w:val="00E94637"/>
    <w:rsid w:val="00E95480"/>
    <w:rsid w:val="00EB278F"/>
    <w:rsid w:val="00EB3536"/>
    <w:rsid w:val="00EB3716"/>
    <w:rsid w:val="00EB58B7"/>
    <w:rsid w:val="00EB5F3B"/>
    <w:rsid w:val="00EB651A"/>
    <w:rsid w:val="00EB77DC"/>
    <w:rsid w:val="00EC1A49"/>
    <w:rsid w:val="00EC27C7"/>
    <w:rsid w:val="00EC2E9F"/>
    <w:rsid w:val="00EC404D"/>
    <w:rsid w:val="00EC47C7"/>
    <w:rsid w:val="00EC49BA"/>
    <w:rsid w:val="00EC4BE3"/>
    <w:rsid w:val="00EC51D4"/>
    <w:rsid w:val="00EC54AF"/>
    <w:rsid w:val="00EC5B64"/>
    <w:rsid w:val="00EC5F48"/>
    <w:rsid w:val="00EC723C"/>
    <w:rsid w:val="00EC7AAC"/>
    <w:rsid w:val="00EC7DE7"/>
    <w:rsid w:val="00ED034B"/>
    <w:rsid w:val="00ED046F"/>
    <w:rsid w:val="00ED21F3"/>
    <w:rsid w:val="00ED2761"/>
    <w:rsid w:val="00ED394F"/>
    <w:rsid w:val="00ED407B"/>
    <w:rsid w:val="00ED537C"/>
    <w:rsid w:val="00ED5ED0"/>
    <w:rsid w:val="00ED63AC"/>
    <w:rsid w:val="00EE0437"/>
    <w:rsid w:val="00EE1410"/>
    <w:rsid w:val="00EE33E4"/>
    <w:rsid w:val="00EE75C9"/>
    <w:rsid w:val="00EF220E"/>
    <w:rsid w:val="00EF36C1"/>
    <w:rsid w:val="00EF43D5"/>
    <w:rsid w:val="00EF4517"/>
    <w:rsid w:val="00EF54FA"/>
    <w:rsid w:val="00EF57C8"/>
    <w:rsid w:val="00EF5812"/>
    <w:rsid w:val="00EF60B2"/>
    <w:rsid w:val="00EF6431"/>
    <w:rsid w:val="00F0290B"/>
    <w:rsid w:val="00F031F5"/>
    <w:rsid w:val="00F03BDE"/>
    <w:rsid w:val="00F04597"/>
    <w:rsid w:val="00F05C7D"/>
    <w:rsid w:val="00F06982"/>
    <w:rsid w:val="00F06FE4"/>
    <w:rsid w:val="00F10094"/>
    <w:rsid w:val="00F10AFF"/>
    <w:rsid w:val="00F10BEF"/>
    <w:rsid w:val="00F11D6F"/>
    <w:rsid w:val="00F127E2"/>
    <w:rsid w:val="00F13722"/>
    <w:rsid w:val="00F14E65"/>
    <w:rsid w:val="00F163C8"/>
    <w:rsid w:val="00F1682D"/>
    <w:rsid w:val="00F2262F"/>
    <w:rsid w:val="00F228D9"/>
    <w:rsid w:val="00F235C3"/>
    <w:rsid w:val="00F23D01"/>
    <w:rsid w:val="00F2484E"/>
    <w:rsid w:val="00F24B3B"/>
    <w:rsid w:val="00F24C12"/>
    <w:rsid w:val="00F24D1E"/>
    <w:rsid w:val="00F251F2"/>
    <w:rsid w:val="00F25755"/>
    <w:rsid w:val="00F27AF5"/>
    <w:rsid w:val="00F27DBA"/>
    <w:rsid w:val="00F307B1"/>
    <w:rsid w:val="00F31AB3"/>
    <w:rsid w:val="00F33F9D"/>
    <w:rsid w:val="00F34220"/>
    <w:rsid w:val="00F350CC"/>
    <w:rsid w:val="00F420E9"/>
    <w:rsid w:val="00F42367"/>
    <w:rsid w:val="00F42B90"/>
    <w:rsid w:val="00F447D0"/>
    <w:rsid w:val="00F44EC9"/>
    <w:rsid w:val="00F45431"/>
    <w:rsid w:val="00F462DE"/>
    <w:rsid w:val="00F46A7F"/>
    <w:rsid w:val="00F46D02"/>
    <w:rsid w:val="00F47234"/>
    <w:rsid w:val="00F5021C"/>
    <w:rsid w:val="00F506CF"/>
    <w:rsid w:val="00F5099B"/>
    <w:rsid w:val="00F51978"/>
    <w:rsid w:val="00F54C68"/>
    <w:rsid w:val="00F55AD4"/>
    <w:rsid w:val="00F55C7E"/>
    <w:rsid w:val="00F56987"/>
    <w:rsid w:val="00F5770D"/>
    <w:rsid w:val="00F61414"/>
    <w:rsid w:val="00F64605"/>
    <w:rsid w:val="00F65255"/>
    <w:rsid w:val="00F67755"/>
    <w:rsid w:val="00F716E5"/>
    <w:rsid w:val="00F72A84"/>
    <w:rsid w:val="00F72C0A"/>
    <w:rsid w:val="00F72F94"/>
    <w:rsid w:val="00F74532"/>
    <w:rsid w:val="00F76DDE"/>
    <w:rsid w:val="00F84DBE"/>
    <w:rsid w:val="00F85582"/>
    <w:rsid w:val="00F868EC"/>
    <w:rsid w:val="00F90239"/>
    <w:rsid w:val="00F90717"/>
    <w:rsid w:val="00F91382"/>
    <w:rsid w:val="00F91DCA"/>
    <w:rsid w:val="00F92AC5"/>
    <w:rsid w:val="00F9334C"/>
    <w:rsid w:val="00F93813"/>
    <w:rsid w:val="00F942A6"/>
    <w:rsid w:val="00F958B8"/>
    <w:rsid w:val="00F95985"/>
    <w:rsid w:val="00F960A9"/>
    <w:rsid w:val="00F96445"/>
    <w:rsid w:val="00F966B4"/>
    <w:rsid w:val="00F977C7"/>
    <w:rsid w:val="00FA0442"/>
    <w:rsid w:val="00FA0954"/>
    <w:rsid w:val="00FA1859"/>
    <w:rsid w:val="00FA21F4"/>
    <w:rsid w:val="00FA29E9"/>
    <w:rsid w:val="00FA3704"/>
    <w:rsid w:val="00FA516F"/>
    <w:rsid w:val="00FA57F8"/>
    <w:rsid w:val="00FA757D"/>
    <w:rsid w:val="00FA7E56"/>
    <w:rsid w:val="00FB5320"/>
    <w:rsid w:val="00FC23FD"/>
    <w:rsid w:val="00FC2CB2"/>
    <w:rsid w:val="00FC3076"/>
    <w:rsid w:val="00FC31B1"/>
    <w:rsid w:val="00FC4F45"/>
    <w:rsid w:val="00FC76DB"/>
    <w:rsid w:val="00FD16CA"/>
    <w:rsid w:val="00FD2B09"/>
    <w:rsid w:val="00FD382D"/>
    <w:rsid w:val="00FD4E80"/>
    <w:rsid w:val="00FD5CD4"/>
    <w:rsid w:val="00FD6F6F"/>
    <w:rsid w:val="00FD73C8"/>
    <w:rsid w:val="00FD7B92"/>
    <w:rsid w:val="00FD7FC5"/>
    <w:rsid w:val="00FE0F67"/>
    <w:rsid w:val="00FE230A"/>
    <w:rsid w:val="00FE35AA"/>
    <w:rsid w:val="00FE4B3A"/>
    <w:rsid w:val="00FE4D85"/>
    <w:rsid w:val="00FE5743"/>
    <w:rsid w:val="00FF0609"/>
    <w:rsid w:val="00FF1A54"/>
    <w:rsid w:val="00FF51E3"/>
    <w:rsid w:val="00FF53B9"/>
    <w:rsid w:val="00FF6E77"/>
    <w:rsid w:val="00FF7E8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BA599E"/>
  <w15:chartTrackingRefBased/>
  <w15:docId w15:val="{8A5C4CD5-9101-413F-AA01-00CA3A5A9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25C4"/>
    <w:pPr>
      <w:spacing w:after="200" w:line="276" w:lineRule="auto"/>
    </w:pPr>
    <w:rPr>
      <w:rFonts w:ascii="Calibri" w:eastAsia="Calibri" w:hAnsi="Calibri" w:cs="Times New Roman"/>
    </w:rPr>
  </w:style>
  <w:style w:type="paragraph" w:styleId="Ttulo1">
    <w:name w:val="heading 1"/>
    <w:basedOn w:val="Normal"/>
    <w:next w:val="Normal"/>
    <w:link w:val="Ttulo1Car"/>
    <w:uiPriority w:val="9"/>
    <w:qFormat/>
    <w:rsid w:val="00AC1CD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AC1C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AC1CD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unhideWhenUsed/>
    <w:qFormat/>
    <w:rsid w:val="00AC1CD1"/>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unhideWhenUsed/>
    <w:qFormat/>
    <w:rsid w:val="00AC1CD1"/>
    <w:pPr>
      <w:keepNext/>
      <w:keepLines/>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uiPriority w:val="9"/>
    <w:unhideWhenUsed/>
    <w:qFormat/>
    <w:rsid w:val="00AC1CD1"/>
    <w:pPr>
      <w:keepNext/>
      <w:keepLines/>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unhideWhenUsed/>
    <w:qFormat/>
    <w:rsid w:val="00AC1CD1"/>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Bullet List,FooterText,numbered,Paragraphe de liste1,Bulletr List Paragraph,列出段落,列出段落1,lp1,List Paragraph,Colorful List - Accent 11,Listas,Lista multicolor - Énfasis 11,Cuadrícula media 1 - Énfasis 21,MINUTAS,Num Bullet 1,Bullet Number"/>
    <w:basedOn w:val="Normal"/>
    <w:link w:val="PrrafodelistaCar"/>
    <w:uiPriority w:val="34"/>
    <w:qFormat/>
    <w:rsid w:val="004809FB"/>
    <w:pPr>
      <w:ind w:left="720"/>
      <w:contextualSpacing/>
    </w:pPr>
  </w:style>
  <w:style w:type="paragraph" w:styleId="Piedepgina">
    <w:name w:val="footer"/>
    <w:basedOn w:val="Normal"/>
    <w:link w:val="PiedepginaCar"/>
    <w:uiPriority w:val="99"/>
    <w:unhideWhenUsed/>
    <w:rsid w:val="004809F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809FB"/>
    <w:rPr>
      <w:rFonts w:ascii="Calibri" w:eastAsia="Calibri" w:hAnsi="Calibri" w:cs="Times New Roman"/>
    </w:rPr>
  </w:style>
  <w:style w:type="paragraph" w:styleId="NormalWeb">
    <w:name w:val="Normal (Web)"/>
    <w:basedOn w:val="Normal"/>
    <w:uiPriority w:val="99"/>
    <w:unhideWhenUsed/>
    <w:rsid w:val="004809FB"/>
    <w:pPr>
      <w:spacing w:before="100" w:beforeAutospacing="1" w:after="100" w:afterAutospacing="1" w:line="240" w:lineRule="auto"/>
    </w:pPr>
    <w:rPr>
      <w:rFonts w:ascii="Times New Roman" w:eastAsia="Times New Roman" w:hAnsi="Times New Roman"/>
      <w:sz w:val="24"/>
      <w:szCs w:val="24"/>
      <w:lang w:eastAsia="es-MX"/>
    </w:rPr>
  </w:style>
  <w:style w:type="paragraph" w:styleId="Sinespaciado">
    <w:name w:val="No Spacing"/>
    <w:link w:val="SinespaciadoCar"/>
    <w:uiPriority w:val="1"/>
    <w:qFormat/>
    <w:rsid w:val="00607721"/>
    <w:pPr>
      <w:spacing w:after="0" w:line="240" w:lineRule="auto"/>
    </w:pPr>
    <w:rPr>
      <w:rFonts w:ascii="Calibri" w:eastAsia="MS Mincho" w:hAnsi="Calibri" w:cs="Times New Roman"/>
    </w:rPr>
  </w:style>
  <w:style w:type="table" w:styleId="Tablaconcuadrcula">
    <w:name w:val="Table Grid"/>
    <w:basedOn w:val="Tablanormal"/>
    <w:uiPriority w:val="39"/>
    <w:rsid w:val="006077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link w:val="Sinespaciado"/>
    <w:uiPriority w:val="1"/>
    <w:rsid w:val="00607721"/>
    <w:rPr>
      <w:rFonts w:ascii="Calibri" w:eastAsia="MS Mincho" w:hAnsi="Calibri" w:cs="Times New Roman"/>
    </w:rPr>
  </w:style>
  <w:style w:type="paragraph" w:customStyle="1" w:styleId="xmsonormal">
    <w:name w:val="x_msonormal"/>
    <w:basedOn w:val="Normal"/>
    <w:rsid w:val="00067F03"/>
    <w:pPr>
      <w:spacing w:before="100" w:beforeAutospacing="1" w:after="100" w:afterAutospacing="1" w:line="240" w:lineRule="auto"/>
    </w:pPr>
    <w:rPr>
      <w:rFonts w:ascii="Times New Roman" w:eastAsia="Times New Roman" w:hAnsi="Times New Roman"/>
      <w:sz w:val="24"/>
      <w:szCs w:val="24"/>
      <w:lang w:eastAsia="es-MX"/>
    </w:rPr>
  </w:style>
  <w:style w:type="paragraph" w:styleId="Encabezado">
    <w:name w:val="header"/>
    <w:basedOn w:val="Normal"/>
    <w:link w:val="EncabezadoCar"/>
    <w:uiPriority w:val="99"/>
    <w:unhideWhenUsed/>
    <w:rsid w:val="0026353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6353E"/>
    <w:rPr>
      <w:rFonts w:ascii="Calibri" w:eastAsia="Calibri" w:hAnsi="Calibri" w:cs="Times New Roman"/>
    </w:rPr>
  </w:style>
  <w:style w:type="character" w:customStyle="1" w:styleId="ms-button-flexcontainer">
    <w:name w:val="ms-button-flexcontainer"/>
    <w:basedOn w:val="Fuentedeprrafopredeter"/>
    <w:rsid w:val="00DA7E2E"/>
  </w:style>
  <w:style w:type="paragraph" w:customStyle="1" w:styleId="xmsonospacing">
    <w:name w:val="x_msonospacing"/>
    <w:basedOn w:val="Normal"/>
    <w:rsid w:val="00DA7E2E"/>
    <w:pPr>
      <w:spacing w:before="100" w:beforeAutospacing="1" w:after="100" w:afterAutospacing="1" w:line="240" w:lineRule="auto"/>
    </w:pPr>
    <w:rPr>
      <w:rFonts w:ascii="Times New Roman" w:eastAsia="Times New Roman" w:hAnsi="Times New Roman"/>
      <w:sz w:val="24"/>
      <w:szCs w:val="24"/>
      <w:lang w:eastAsia="es-MX"/>
    </w:rPr>
  </w:style>
  <w:style w:type="character" w:customStyle="1" w:styleId="Ttulo1Car">
    <w:name w:val="Título 1 Car"/>
    <w:basedOn w:val="Fuentedeprrafopredeter"/>
    <w:link w:val="Ttulo1"/>
    <w:uiPriority w:val="9"/>
    <w:rsid w:val="00AC1CD1"/>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rsid w:val="00AC1CD1"/>
    <w:rPr>
      <w:rFonts w:asciiTheme="majorHAnsi" w:eastAsiaTheme="majorEastAsia" w:hAnsiTheme="majorHAnsi" w:cstheme="majorBidi"/>
      <w:color w:val="2F5496" w:themeColor="accent1" w:themeShade="BF"/>
      <w:sz w:val="26"/>
      <w:szCs w:val="26"/>
    </w:rPr>
  </w:style>
  <w:style w:type="character" w:customStyle="1" w:styleId="Ttulo3Car">
    <w:name w:val="Título 3 Car"/>
    <w:basedOn w:val="Fuentedeprrafopredeter"/>
    <w:link w:val="Ttulo3"/>
    <w:uiPriority w:val="9"/>
    <w:rsid w:val="00AC1CD1"/>
    <w:rPr>
      <w:rFonts w:asciiTheme="majorHAnsi" w:eastAsiaTheme="majorEastAsia" w:hAnsiTheme="majorHAnsi" w:cstheme="majorBidi"/>
      <w:color w:val="1F3763" w:themeColor="accent1" w:themeShade="7F"/>
      <w:sz w:val="24"/>
      <w:szCs w:val="24"/>
    </w:rPr>
  </w:style>
  <w:style w:type="character" w:customStyle="1" w:styleId="Ttulo4Car">
    <w:name w:val="Título 4 Car"/>
    <w:basedOn w:val="Fuentedeprrafopredeter"/>
    <w:link w:val="Ttulo4"/>
    <w:uiPriority w:val="9"/>
    <w:rsid w:val="00AC1CD1"/>
    <w:rPr>
      <w:rFonts w:asciiTheme="majorHAnsi" w:eastAsiaTheme="majorEastAsia" w:hAnsiTheme="majorHAnsi" w:cstheme="majorBidi"/>
      <w:i/>
      <w:iCs/>
      <w:color w:val="2F5496" w:themeColor="accent1" w:themeShade="BF"/>
    </w:rPr>
  </w:style>
  <w:style w:type="character" w:customStyle="1" w:styleId="Ttulo5Car">
    <w:name w:val="Título 5 Car"/>
    <w:basedOn w:val="Fuentedeprrafopredeter"/>
    <w:link w:val="Ttulo5"/>
    <w:uiPriority w:val="9"/>
    <w:rsid w:val="00AC1CD1"/>
    <w:rPr>
      <w:rFonts w:asciiTheme="majorHAnsi" w:eastAsiaTheme="majorEastAsia" w:hAnsiTheme="majorHAnsi" w:cstheme="majorBidi"/>
      <w:color w:val="2F5496" w:themeColor="accent1" w:themeShade="BF"/>
    </w:rPr>
  </w:style>
  <w:style w:type="character" w:customStyle="1" w:styleId="Ttulo6Car">
    <w:name w:val="Título 6 Car"/>
    <w:basedOn w:val="Fuentedeprrafopredeter"/>
    <w:link w:val="Ttulo6"/>
    <w:uiPriority w:val="9"/>
    <w:rsid w:val="00AC1CD1"/>
    <w:rPr>
      <w:rFonts w:asciiTheme="majorHAnsi" w:eastAsiaTheme="majorEastAsia" w:hAnsiTheme="majorHAnsi" w:cstheme="majorBidi"/>
      <w:color w:val="1F3763" w:themeColor="accent1" w:themeShade="7F"/>
    </w:rPr>
  </w:style>
  <w:style w:type="character" w:customStyle="1" w:styleId="Ttulo7Car">
    <w:name w:val="Título 7 Car"/>
    <w:basedOn w:val="Fuentedeprrafopredeter"/>
    <w:link w:val="Ttulo7"/>
    <w:uiPriority w:val="9"/>
    <w:rsid w:val="00AC1CD1"/>
    <w:rPr>
      <w:rFonts w:asciiTheme="majorHAnsi" w:eastAsiaTheme="majorEastAsia" w:hAnsiTheme="majorHAnsi" w:cstheme="majorBidi"/>
      <w:i/>
      <w:iCs/>
      <w:color w:val="1F3763" w:themeColor="accent1" w:themeShade="7F"/>
    </w:rPr>
  </w:style>
  <w:style w:type="paragraph" w:styleId="Ttulo">
    <w:name w:val="Title"/>
    <w:basedOn w:val="Normal"/>
    <w:next w:val="Normal"/>
    <w:link w:val="TtuloCar"/>
    <w:uiPriority w:val="10"/>
    <w:qFormat/>
    <w:rsid w:val="00AC1CD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C1CD1"/>
    <w:rPr>
      <w:rFonts w:asciiTheme="majorHAnsi" w:eastAsiaTheme="majorEastAsia" w:hAnsiTheme="majorHAnsi" w:cstheme="majorBidi"/>
      <w:spacing w:val="-10"/>
      <w:kern w:val="28"/>
      <w:sz w:val="56"/>
      <w:szCs w:val="56"/>
    </w:rPr>
  </w:style>
  <w:style w:type="paragraph" w:styleId="Textoindependiente">
    <w:name w:val="Body Text"/>
    <w:basedOn w:val="Normal"/>
    <w:link w:val="TextoindependienteCar"/>
    <w:uiPriority w:val="99"/>
    <w:unhideWhenUsed/>
    <w:rsid w:val="00AC1CD1"/>
    <w:pPr>
      <w:spacing w:after="120"/>
    </w:pPr>
  </w:style>
  <w:style w:type="character" w:customStyle="1" w:styleId="TextoindependienteCar">
    <w:name w:val="Texto independiente Car"/>
    <w:basedOn w:val="Fuentedeprrafopredeter"/>
    <w:link w:val="Textoindependiente"/>
    <w:uiPriority w:val="99"/>
    <w:rsid w:val="00AC1CD1"/>
    <w:rPr>
      <w:rFonts w:ascii="Calibri" w:eastAsia="Calibri" w:hAnsi="Calibri" w:cs="Times New Roman"/>
    </w:rPr>
  </w:style>
  <w:style w:type="paragraph" w:styleId="Textoindependienteprimerasangra">
    <w:name w:val="Body Text First Indent"/>
    <w:basedOn w:val="Textoindependiente"/>
    <w:link w:val="TextoindependienteprimerasangraCar"/>
    <w:uiPriority w:val="99"/>
    <w:unhideWhenUsed/>
    <w:rsid w:val="00AC1CD1"/>
    <w:pPr>
      <w:spacing w:after="200"/>
      <w:ind w:firstLine="360"/>
    </w:pPr>
  </w:style>
  <w:style w:type="character" w:customStyle="1" w:styleId="TextoindependienteprimerasangraCar">
    <w:name w:val="Texto independiente primera sangría Car"/>
    <w:basedOn w:val="TextoindependienteCar"/>
    <w:link w:val="Textoindependienteprimerasangra"/>
    <w:uiPriority w:val="99"/>
    <w:rsid w:val="00AC1CD1"/>
    <w:rPr>
      <w:rFonts w:ascii="Calibri" w:eastAsia="Calibri" w:hAnsi="Calibri" w:cs="Times New Roman"/>
    </w:rPr>
  </w:style>
  <w:style w:type="paragraph" w:styleId="Sangradetextonormal">
    <w:name w:val="Body Text Indent"/>
    <w:basedOn w:val="Normal"/>
    <w:link w:val="SangradetextonormalCar"/>
    <w:uiPriority w:val="99"/>
    <w:semiHidden/>
    <w:unhideWhenUsed/>
    <w:rsid w:val="00AC1CD1"/>
    <w:pPr>
      <w:spacing w:after="120"/>
      <w:ind w:left="283"/>
    </w:pPr>
  </w:style>
  <w:style w:type="character" w:customStyle="1" w:styleId="SangradetextonormalCar">
    <w:name w:val="Sangría de texto normal Car"/>
    <w:basedOn w:val="Fuentedeprrafopredeter"/>
    <w:link w:val="Sangradetextonormal"/>
    <w:uiPriority w:val="99"/>
    <w:semiHidden/>
    <w:rsid w:val="00AC1CD1"/>
    <w:rPr>
      <w:rFonts w:ascii="Calibri" w:eastAsia="Calibri" w:hAnsi="Calibri" w:cs="Times New Roman"/>
    </w:rPr>
  </w:style>
  <w:style w:type="paragraph" w:styleId="Textoindependienteprimerasangra2">
    <w:name w:val="Body Text First Indent 2"/>
    <w:basedOn w:val="Sangradetextonormal"/>
    <w:link w:val="Textoindependienteprimerasangra2Car"/>
    <w:uiPriority w:val="99"/>
    <w:unhideWhenUsed/>
    <w:rsid w:val="00AC1CD1"/>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AC1CD1"/>
    <w:rPr>
      <w:rFonts w:ascii="Calibri" w:eastAsia="Calibri" w:hAnsi="Calibri" w:cs="Times New Roman"/>
    </w:rPr>
  </w:style>
  <w:style w:type="character" w:customStyle="1" w:styleId="PrrafodelistaCar">
    <w:name w:val="Párrafo de lista Car"/>
    <w:aliases w:val="Bullet List Car,FooterText Car,numbered Car,Paragraphe de liste1 Car,Bulletr List Paragraph Car,列出段落 Car,列出段落1 Car,lp1 Car,List Paragraph Car,Colorful List - Accent 11 Car,Listas Car,Lista multicolor - Énfasis 11 Car,MINUTAS Car"/>
    <w:basedOn w:val="Fuentedeprrafopredeter"/>
    <w:link w:val="Prrafodelista"/>
    <w:uiPriority w:val="34"/>
    <w:qFormat/>
    <w:locked/>
    <w:rsid w:val="00CC3C6D"/>
    <w:rPr>
      <w:rFonts w:ascii="Calibri" w:eastAsia="Calibri" w:hAnsi="Calibri" w:cs="Times New Roman"/>
    </w:rPr>
  </w:style>
  <w:style w:type="paragraph" w:customStyle="1" w:styleId="yiv3892954483gmail-xmsonormal">
    <w:name w:val="yiv3892954483gmail-xmsonormal"/>
    <w:basedOn w:val="Normal"/>
    <w:rsid w:val="00F2262F"/>
    <w:pPr>
      <w:spacing w:before="100" w:beforeAutospacing="1" w:after="100" w:afterAutospacing="1" w:line="264" w:lineRule="auto"/>
    </w:pPr>
    <w:rPr>
      <w:rFonts w:asciiTheme="minorHAnsi" w:eastAsiaTheme="minorEastAsia" w:hAnsiTheme="minorHAnsi" w:cstheme="minorBidi"/>
      <w:sz w:val="20"/>
      <w:szCs w:val="20"/>
    </w:rPr>
  </w:style>
  <w:style w:type="paragraph" w:styleId="Textonotapie">
    <w:name w:val="footnote text"/>
    <w:basedOn w:val="Normal"/>
    <w:link w:val="TextonotapieCar"/>
    <w:uiPriority w:val="99"/>
    <w:semiHidden/>
    <w:unhideWhenUsed/>
    <w:rsid w:val="006F79C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6F79C8"/>
    <w:rPr>
      <w:rFonts w:ascii="Calibri" w:eastAsia="Calibri" w:hAnsi="Calibri" w:cs="Times New Roman"/>
      <w:sz w:val="20"/>
      <w:szCs w:val="20"/>
    </w:rPr>
  </w:style>
  <w:style w:type="character" w:styleId="Refdenotaalpie">
    <w:name w:val="footnote reference"/>
    <w:basedOn w:val="Fuentedeprrafopredeter"/>
    <w:uiPriority w:val="99"/>
    <w:semiHidden/>
    <w:unhideWhenUsed/>
    <w:rsid w:val="006F79C8"/>
    <w:rPr>
      <w:vertAlign w:val="superscript"/>
    </w:rPr>
  </w:style>
  <w:style w:type="paragraph" w:customStyle="1" w:styleId="Nombre">
    <w:name w:val="Nombre"/>
    <w:basedOn w:val="Normal"/>
    <w:link w:val="NombreCar"/>
    <w:qFormat/>
    <w:rsid w:val="00F235C3"/>
    <w:pPr>
      <w:spacing w:after="0" w:line="360" w:lineRule="auto"/>
      <w:jc w:val="both"/>
    </w:pPr>
    <w:rPr>
      <w:rFonts w:ascii="Lato" w:eastAsia="Times New Roman" w:hAnsi="Lato"/>
      <w:b/>
      <w:bCs/>
      <w:sz w:val="20"/>
      <w:szCs w:val="20"/>
      <w:lang w:eastAsia="es-MX"/>
    </w:rPr>
  </w:style>
  <w:style w:type="character" w:customStyle="1" w:styleId="NombreCar">
    <w:name w:val="Nombre Car"/>
    <w:basedOn w:val="Fuentedeprrafopredeter"/>
    <w:link w:val="Nombre"/>
    <w:rsid w:val="00F235C3"/>
    <w:rPr>
      <w:rFonts w:ascii="Lato" w:eastAsia="Times New Roman" w:hAnsi="Lato" w:cs="Times New Roman"/>
      <w:b/>
      <w:bCs/>
      <w:sz w:val="20"/>
      <w:szCs w:val="20"/>
      <w:lang w:eastAsia="es-MX"/>
    </w:rPr>
  </w:style>
  <w:style w:type="paragraph" w:customStyle="1" w:styleId="Adscripcin">
    <w:name w:val="Adscripción"/>
    <w:basedOn w:val="Normal"/>
    <w:link w:val="AdscripcinCar"/>
    <w:qFormat/>
    <w:rsid w:val="00F235C3"/>
    <w:pPr>
      <w:spacing w:after="0" w:line="360" w:lineRule="auto"/>
      <w:jc w:val="both"/>
    </w:pPr>
    <w:rPr>
      <w:rFonts w:ascii="Lato" w:eastAsia="Times New Roman" w:hAnsi="Lato"/>
      <w:sz w:val="20"/>
      <w:szCs w:val="20"/>
      <w:lang w:eastAsia="es-MX"/>
    </w:rPr>
  </w:style>
  <w:style w:type="character" w:customStyle="1" w:styleId="AdscripcinCar">
    <w:name w:val="Adscripción Car"/>
    <w:basedOn w:val="Fuentedeprrafopredeter"/>
    <w:link w:val="Adscripcin"/>
    <w:rsid w:val="00F235C3"/>
    <w:rPr>
      <w:rFonts w:ascii="Lato" w:eastAsia="Times New Roman" w:hAnsi="Lato" w:cs="Times New Roman"/>
      <w:sz w:val="20"/>
      <w:szCs w:val="20"/>
      <w:lang w:eastAsia="es-MX"/>
    </w:rPr>
  </w:style>
  <w:style w:type="paragraph" w:customStyle="1" w:styleId="Vencimiento">
    <w:name w:val="Vencimiento"/>
    <w:basedOn w:val="Normal"/>
    <w:link w:val="VencimientoCar"/>
    <w:qFormat/>
    <w:rsid w:val="00F235C3"/>
    <w:pPr>
      <w:spacing w:after="0" w:line="360" w:lineRule="auto"/>
      <w:jc w:val="both"/>
    </w:pPr>
    <w:rPr>
      <w:rFonts w:ascii="Lato" w:eastAsia="Times New Roman" w:hAnsi="Lato"/>
      <w:b/>
      <w:bCs/>
      <w:sz w:val="20"/>
      <w:szCs w:val="20"/>
      <w:lang w:eastAsia="es-MX"/>
    </w:rPr>
  </w:style>
  <w:style w:type="character" w:customStyle="1" w:styleId="VencimientoCar">
    <w:name w:val="Vencimiento Car"/>
    <w:basedOn w:val="Fuentedeprrafopredeter"/>
    <w:link w:val="Vencimiento"/>
    <w:rsid w:val="00F235C3"/>
    <w:rPr>
      <w:rFonts w:ascii="Lato" w:eastAsia="Times New Roman" w:hAnsi="Lato" w:cs="Times New Roman"/>
      <w:b/>
      <w:bCs/>
      <w:sz w:val="20"/>
      <w:szCs w:val="20"/>
      <w:lang w:eastAsia="es-MX"/>
    </w:rPr>
  </w:style>
  <w:style w:type="paragraph" w:customStyle="1" w:styleId="Observaciones">
    <w:name w:val="Observaciones"/>
    <w:basedOn w:val="Normal"/>
    <w:link w:val="ObservacionesCar"/>
    <w:qFormat/>
    <w:rsid w:val="00F235C3"/>
    <w:pPr>
      <w:spacing w:after="0" w:line="360" w:lineRule="auto"/>
      <w:jc w:val="both"/>
    </w:pPr>
    <w:rPr>
      <w:rFonts w:ascii="Lato" w:eastAsia="Times New Roman" w:hAnsi="Lato"/>
      <w:color w:val="FF0000"/>
      <w:sz w:val="20"/>
      <w:szCs w:val="20"/>
      <w:lang w:eastAsia="es-MX"/>
    </w:rPr>
  </w:style>
  <w:style w:type="character" w:customStyle="1" w:styleId="ObservacionesCar">
    <w:name w:val="Observaciones Car"/>
    <w:basedOn w:val="Fuentedeprrafopredeter"/>
    <w:link w:val="Observaciones"/>
    <w:rsid w:val="00F235C3"/>
    <w:rPr>
      <w:rFonts w:ascii="Lato" w:eastAsia="Times New Roman" w:hAnsi="Lato" w:cs="Times New Roman"/>
      <w:color w:val="FF0000"/>
      <w:sz w:val="20"/>
      <w:szCs w:val="20"/>
      <w:lang w:eastAsia="es-MX"/>
    </w:rPr>
  </w:style>
  <w:style w:type="paragraph" w:customStyle="1" w:styleId="FECHA">
    <w:name w:val="FECHA"/>
    <w:basedOn w:val="Normal"/>
    <w:link w:val="FECHACar"/>
    <w:rsid w:val="00F235C3"/>
    <w:pPr>
      <w:spacing w:after="0" w:line="360" w:lineRule="auto"/>
      <w:jc w:val="both"/>
    </w:pPr>
    <w:rPr>
      <w:rFonts w:ascii="Lato" w:eastAsia="Times New Roman" w:hAnsi="Lato"/>
      <w:b/>
      <w:bCs/>
      <w:color w:val="FF0000"/>
      <w:sz w:val="20"/>
      <w:szCs w:val="20"/>
      <w:lang w:eastAsia="es-MX"/>
    </w:rPr>
  </w:style>
  <w:style w:type="character" w:customStyle="1" w:styleId="FECHACar">
    <w:name w:val="FECHA Car"/>
    <w:basedOn w:val="Fuentedeprrafopredeter"/>
    <w:link w:val="FECHA"/>
    <w:rsid w:val="00F235C3"/>
    <w:rPr>
      <w:rFonts w:ascii="Lato" w:eastAsia="Times New Roman" w:hAnsi="Lato" w:cs="Times New Roman"/>
      <w:b/>
      <w:bCs/>
      <w:color w:val="FF0000"/>
      <w:sz w:val="20"/>
      <w:szCs w:val="2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901604">
      <w:bodyDiv w:val="1"/>
      <w:marLeft w:val="0"/>
      <w:marRight w:val="0"/>
      <w:marTop w:val="0"/>
      <w:marBottom w:val="0"/>
      <w:divBdr>
        <w:top w:val="none" w:sz="0" w:space="0" w:color="auto"/>
        <w:left w:val="none" w:sz="0" w:space="0" w:color="auto"/>
        <w:bottom w:val="none" w:sz="0" w:space="0" w:color="auto"/>
        <w:right w:val="none" w:sz="0" w:space="0" w:color="auto"/>
      </w:divBdr>
      <w:divsChild>
        <w:div w:id="1980381324">
          <w:marLeft w:val="0"/>
          <w:marRight w:val="0"/>
          <w:marTop w:val="0"/>
          <w:marBottom w:val="0"/>
          <w:divBdr>
            <w:top w:val="none" w:sz="0" w:space="0" w:color="auto"/>
            <w:left w:val="none" w:sz="0" w:space="0" w:color="auto"/>
            <w:bottom w:val="none" w:sz="0" w:space="0" w:color="auto"/>
            <w:right w:val="none" w:sz="0" w:space="0" w:color="auto"/>
          </w:divBdr>
          <w:divsChild>
            <w:div w:id="2027244509">
              <w:marLeft w:val="0"/>
              <w:marRight w:val="0"/>
              <w:marTop w:val="0"/>
              <w:marBottom w:val="0"/>
              <w:divBdr>
                <w:top w:val="none" w:sz="0" w:space="0" w:color="auto"/>
                <w:left w:val="none" w:sz="0" w:space="0" w:color="auto"/>
                <w:bottom w:val="none" w:sz="0" w:space="0" w:color="auto"/>
                <w:right w:val="none" w:sz="0" w:space="0" w:color="auto"/>
              </w:divBdr>
            </w:div>
          </w:divsChild>
        </w:div>
        <w:div w:id="1803041085">
          <w:marLeft w:val="0"/>
          <w:marRight w:val="0"/>
          <w:marTop w:val="0"/>
          <w:marBottom w:val="0"/>
          <w:divBdr>
            <w:top w:val="none" w:sz="0" w:space="0" w:color="auto"/>
            <w:left w:val="none" w:sz="0" w:space="0" w:color="auto"/>
            <w:bottom w:val="none" w:sz="0" w:space="0" w:color="auto"/>
            <w:right w:val="none" w:sz="0" w:space="0" w:color="auto"/>
          </w:divBdr>
          <w:divsChild>
            <w:div w:id="1842114319">
              <w:marLeft w:val="0"/>
              <w:marRight w:val="0"/>
              <w:marTop w:val="0"/>
              <w:marBottom w:val="0"/>
              <w:divBdr>
                <w:top w:val="none" w:sz="0" w:space="0" w:color="auto"/>
                <w:left w:val="none" w:sz="0" w:space="0" w:color="auto"/>
                <w:bottom w:val="none" w:sz="0" w:space="0" w:color="auto"/>
                <w:right w:val="none" w:sz="0" w:space="0" w:color="auto"/>
              </w:divBdr>
              <w:divsChild>
                <w:div w:id="1622804190">
                  <w:marLeft w:val="0"/>
                  <w:marRight w:val="0"/>
                  <w:marTop w:val="0"/>
                  <w:marBottom w:val="0"/>
                  <w:divBdr>
                    <w:top w:val="none" w:sz="0" w:space="0" w:color="auto"/>
                    <w:left w:val="none" w:sz="0" w:space="0" w:color="auto"/>
                    <w:bottom w:val="none" w:sz="0" w:space="0" w:color="auto"/>
                    <w:right w:val="none" w:sz="0" w:space="0" w:color="auto"/>
                  </w:divBdr>
                </w:div>
                <w:div w:id="161706388">
                  <w:marLeft w:val="300"/>
                  <w:marRight w:val="0"/>
                  <w:marTop w:val="0"/>
                  <w:marBottom w:val="0"/>
                  <w:divBdr>
                    <w:top w:val="none" w:sz="0" w:space="0" w:color="auto"/>
                    <w:left w:val="none" w:sz="0" w:space="0" w:color="auto"/>
                    <w:bottom w:val="none" w:sz="0" w:space="0" w:color="auto"/>
                    <w:right w:val="none" w:sz="0" w:space="0" w:color="auto"/>
                  </w:divBdr>
                </w:div>
                <w:div w:id="1529366048">
                  <w:marLeft w:val="300"/>
                  <w:marRight w:val="0"/>
                  <w:marTop w:val="0"/>
                  <w:marBottom w:val="0"/>
                  <w:divBdr>
                    <w:top w:val="none" w:sz="0" w:space="0" w:color="auto"/>
                    <w:left w:val="none" w:sz="0" w:space="0" w:color="auto"/>
                    <w:bottom w:val="none" w:sz="0" w:space="0" w:color="auto"/>
                    <w:right w:val="none" w:sz="0" w:space="0" w:color="auto"/>
                  </w:divBdr>
                </w:div>
                <w:div w:id="1242375431">
                  <w:marLeft w:val="300"/>
                  <w:marRight w:val="0"/>
                  <w:marTop w:val="0"/>
                  <w:marBottom w:val="0"/>
                  <w:divBdr>
                    <w:top w:val="none" w:sz="0" w:space="0" w:color="auto"/>
                    <w:left w:val="none" w:sz="0" w:space="0" w:color="auto"/>
                    <w:bottom w:val="none" w:sz="0" w:space="0" w:color="auto"/>
                    <w:right w:val="none" w:sz="0" w:space="0" w:color="auto"/>
                  </w:divBdr>
                </w:div>
                <w:div w:id="122505429">
                  <w:marLeft w:val="0"/>
                  <w:marRight w:val="0"/>
                  <w:marTop w:val="0"/>
                  <w:marBottom w:val="0"/>
                  <w:divBdr>
                    <w:top w:val="none" w:sz="0" w:space="0" w:color="auto"/>
                    <w:left w:val="none" w:sz="0" w:space="0" w:color="auto"/>
                    <w:bottom w:val="none" w:sz="0" w:space="0" w:color="auto"/>
                    <w:right w:val="none" w:sz="0" w:space="0" w:color="auto"/>
                  </w:divBdr>
                </w:div>
                <w:div w:id="684359248">
                  <w:marLeft w:val="60"/>
                  <w:marRight w:val="0"/>
                  <w:marTop w:val="0"/>
                  <w:marBottom w:val="0"/>
                  <w:divBdr>
                    <w:top w:val="none" w:sz="0" w:space="0" w:color="auto"/>
                    <w:left w:val="none" w:sz="0" w:space="0" w:color="auto"/>
                    <w:bottom w:val="none" w:sz="0" w:space="0" w:color="auto"/>
                    <w:right w:val="none" w:sz="0" w:space="0" w:color="auto"/>
                  </w:divBdr>
                </w:div>
              </w:divsChild>
            </w:div>
            <w:div w:id="121390848">
              <w:marLeft w:val="0"/>
              <w:marRight w:val="0"/>
              <w:marTop w:val="0"/>
              <w:marBottom w:val="0"/>
              <w:divBdr>
                <w:top w:val="none" w:sz="0" w:space="0" w:color="auto"/>
                <w:left w:val="none" w:sz="0" w:space="0" w:color="auto"/>
                <w:bottom w:val="none" w:sz="0" w:space="0" w:color="auto"/>
                <w:right w:val="none" w:sz="0" w:space="0" w:color="auto"/>
              </w:divBdr>
              <w:divsChild>
                <w:div w:id="1880506773">
                  <w:marLeft w:val="0"/>
                  <w:marRight w:val="0"/>
                  <w:marTop w:val="120"/>
                  <w:marBottom w:val="0"/>
                  <w:divBdr>
                    <w:top w:val="none" w:sz="0" w:space="0" w:color="auto"/>
                    <w:left w:val="none" w:sz="0" w:space="0" w:color="auto"/>
                    <w:bottom w:val="none" w:sz="0" w:space="0" w:color="auto"/>
                    <w:right w:val="none" w:sz="0" w:space="0" w:color="auto"/>
                  </w:divBdr>
                  <w:divsChild>
                    <w:div w:id="508297526">
                      <w:marLeft w:val="0"/>
                      <w:marRight w:val="0"/>
                      <w:marTop w:val="0"/>
                      <w:marBottom w:val="0"/>
                      <w:divBdr>
                        <w:top w:val="none" w:sz="0" w:space="0" w:color="auto"/>
                        <w:left w:val="none" w:sz="0" w:space="0" w:color="auto"/>
                        <w:bottom w:val="none" w:sz="0" w:space="0" w:color="auto"/>
                        <w:right w:val="none" w:sz="0" w:space="0" w:color="auto"/>
                      </w:divBdr>
                      <w:divsChild>
                        <w:div w:id="1921334170">
                          <w:marLeft w:val="0"/>
                          <w:marRight w:val="0"/>
                          <w:marTop w:val="0"/>
                          <w:marBottom w:val="0"/>
                          <w:divBdr>
                            <w:top w:val="none" w:sz="0" w:space="0" w:color="auto"/>
                            <w:left w:val="none" w:sz="0" w:space="0" w:color="auto"/>
                            <w:bottom w:val="none" w:sz="0" w:space="0" w:color="auto"/>
                            <w:right w:val="none" w:sz="0" w:space="0" w:color="auto"/>
                          </w:divBdr>
                          <w:divsChild>
                            <w:div w:id="125123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514699">
      <w:bodyDiv w:val="1"/>
      <w:marLeft w:val="0"/>
      <w:marRight w:val="0"/>
      <w:marTop w:val="0"/>
      <w:marBottom w:val="0"/>
      <w:divBdr>
        <w:top w:val="none" w:sz="0" w:space="0" w:color="auto"/>
        <w:left w:val="none" w:sz="0" w:space="0" w:color="auto"/>
        <w:bottom w:val="none" w:sz="0" w:space="0" w:color="auto"/>
        <w:right w:val="none" w:sz="0" w:space="0" w:color="auto"/>
      </w:divBdr>
    </w:div>
    <w:div w:id="153842001">
      <w:bodyDiv w:val="1"/>
      <w:marLeft w:val="0"/>
      <w:marRight w:val="0"/>
      <w:marTop w:val="0"/>
      <w:marBottom w:val="0"/>
      <w:divBdr>
        <w:top w:val="none" w:sz="0" w:space="0" w:color="auto"/>
        <w:left w:val="none" w:sz="0" w:space="0" w:color="auto"/>
        <w:bottom w:val="none" w:sz="0" w:space="0" w:color="auto"/>
        <w:right w:val="none" w:sz="0" w:space="0" w:color="auto"/>
      </w:divBdr>
    </w:div>
    <w:div w:id="165097363">
      <w:bodyDiv w:val="1"/>
      <w:marLeft w:val="0"/>
      <w:marRight w:val="0"/>
      <w:marTop w:val="0"/>
      <w:marBottom w:val="0"/>
      <w:divBdr>
        <w:top w:val="none" w:sz="0" w:space="0" w:color="auto"/>
        <w:left w:val="none" w:sz="0" w:space="0" w:color="auto"/>
        <w:bottom w:val="none" w:sz="0" w:space="0" w:color="auto"/>
        <w:right w:val="none" w:sz="0" w:space="0" w:color="auto"/>
      </w:divBdr>
    </w:div>
    <w:div w:id="223102343">
      <w:bodyDiv w:val="1"/>
      <w:marLeft w:val="0"/>
      <w:marRight w:val="0"/>
      <w:marTop w:val="0"/>
      <w:marBottom w:val="0"/>
      <w:divBdr>
        <w:top w:val="none" w:sz="0" w:space="0" w:color="auto"/>
        <w:left w:val="none" w:sz="0" w:space="0" w:color="auto"/>
        <w:bottom w:val="none" w:sz="0" w:space="0" w:color="auto"/>
        <w:right w:val="none" w:sz="0" w:space="0" w:color="auto"/>
      </w:divBdr>
    </w:div>
    <w:div w:id="279529991">
      <w:bodyDiv w:val="1"/>
      <w:marLeft w:val="0"/>
      <w:marRight w:val="0"/>
      <w:marTop w:val="0"/>
      <w:marBottom w:val="0"/>
      <w:divBdr>
        <w:top w:val="none" w:sz="0" w:space="0" w:color="auto"/>
        <w:left w:val="none" w:sz="0" w:space="0" w:color="auto"/>
        <w:bottom w:val="none" w:sz="0" w:space="0" w:color="auto"/>
        <w:right w:val="none" w:sz="0" w:space="0" w:color="auto"/>
      </w:divBdr>
    </w:div>
    <w:div w:id="426003898">
      <w:bodyDiv w:val="1"/>
      <w:marLeft w:val="0"/>
      <w:marRight w:val="0"/>
      <w:marTop w:val="0"/>
      <w:marBottom w:val="0"/>
      <w:divBdr>
        <w:top w:val="none" w:sz="0" w:space="0" w:color="auto"/>
        <w:left w:val="none" w:sz="0" w:space="0" w:color="auto"/>
        <w:bottom w:val="none" w:sz="0" w:space="0" w:color="auto"/>
        <w:right w:val="none" w:sz="0" w:space="0" w:color="auto"/>
      </w:divBdr>
    </w:div>
    <w:div w:id="464273278">
      <w:bodyDiv w:val="1"/>
      <w:marLeft w:val="0"/>
      <w:marRight w:val="0"/>
      <w:marTop w:val="0"/>
      <w:marBottom w:val="0"/>
      <w:divBdr>
        <w:top w:val="none" w:sz="0" w:space="0" w:color="auto"/>
        <w:left w:val="none" w:sz="0" w:space="0" w:color="auto"/>
        <w:bottom w:val="none" w:sz="0" w:space="0" w:color="auto"/>
        <w:right w:val="none" w:sz="0" w:space="0" w:color="auto"/>
      </w:divBdr>
    </w:div>
    <w:div w:id="472217459">
      <w:bodyDiv w:val="1"/>
      <w:marLeft w:val="0"/>
      <w:marRight w:val="0"/>
      <w:marTop w:val="0"/>
      <w:marBottom w:val="0"/>
      <w:divBdr>
        <w:top w:val="none" w:sz="0" w:space="0" w:color="auto"/>
        <w:left w:val="none" w:sz="0" w:space="0" w:color="auto"/>
        <w:bottom w:val="none" w:sz="0" w:space="0" w:color="auto"/>
        <w:right w:val="none" w:sz="0" w:space="0" w:color="auto"/>
      </w:divBdr>
    </w:div>
    <w:div w:id="532498671">
      <w:bodyDiv w:val="1"/>
      <w:marLeft w:val="0"/>
      <w:marRight w:val="0"/>
      <w:marTop w:val="0"/>
      <w:marBottom w:val="0"/>
      <w:divBdr>
        <w:top w:val="none" w:sz="0" w:space="0" w:color="auto"/>
        <w:left w:val="none" w:sz="0" w:space="0" w:color="auto"/>
        <w:bottom w:val="none" w:sz="0" w:space="0" w:color="auto"/>
        <w:right w:val="none" w:sz="0" w:space="0" w:color="auto"/>
      </w:divBdr>
    </w:div>
    <w:div w:id="565991250">
      <w:bodyDiv w:val="1"/>
      <w:marLeft w:val="0"/>
      <w:marRight w:val="0"/>
      <w:marTop w:val="0"/>
      <w:marBottom w:val="0"/>
      <w:divBdr>
        <w:top w:val="none" w:sz="0" w:space="0" w:color="auto"/>
        <w:left w:val="none" w:sz="0" w:space="0" w:color="auto"/>
        <w:bottom w:val="none" w:sz="0" w:space="0" w:color="auto"/>
        <w:right w:val="none" w:sz="0" w:space="0" w:color="auto"/>
      </w:divBdr>
    </w:div>
    <w:div w:id="654335689">
      <w:bodyDiv w:val="1"/>
      <w:marLeft w:val="0"/>
      <w:marRight w:val="0"/>
      <w:marTop w:val="0"/>
      <w:marBottom w:val="0"/>
      <w:divBdr>
        <w:top w:val="none" w:sz="0" w:space="0" w:color="auto"/>
        <w:left w:val="none" w:sz="0" w:space="0" w:color="auto"/>
        <w:bottom w:val="none" w:sz="0" w:space="0" w:color="auto"/>
        <w:right w:val="none" w:sz="0" w:space="0" w:color="auto"/>
      </w:divBdr>
    </w:div>
    <w:div w:id="718356739">
      <w:bodyDiv w:val="1"/>
      <w:marLeft w:val="0"/>
      <w:marRight w:val="0"/>
      <w:marTop w:val="0"/>
      <w:marBottom w:val="0"/>
      <w:divBdr>
        <w:top w:val="none" w:sz="0" w:space="0" w:color="auto"/>
        <w:left w:val="none" w:sz="0" w:space="0" w:color="auto"/>
        <w:bottom w:val="none" w:sz="0" w:space="0" w:color="auto"/>
        <w:right w:val="none" w:sz="0" w:space="0" w:color="auto"/>
      </w:divBdr>
      <w:divsChild>
        <w:div w:id="255944825">
          <w:marLeft w:val="0"/>
          <w:marRight w:val="0"/>
          <w:marTop w:val="0"/>
          <w:marBottom w:val="0"/>
          <w:divBdr>
            <w:top w:val="none" w:sz="0" w:space="0" w:color="auto"/>
            <w:left w:val="none" w:sz="0" w:space="0" w:color="auto"/>
            <w:bottom w:val="none" w:sz="0" w:space="0" w:color="auto"/>
            <w:right w:val="none" w:sz="0" w:space="0" w:color="auto"/>
          </w:divBdr>
          <w:divsChild>
            <w:div w:id="495071256">
              <w:marLeft w:val="0"/>
              <w:marRight w:val="0"/>
              <w:marTop w:val="0"/>
              <w:marBottom w:val="0"/>
              <w:divBdr>
                <w:top w:val="none" w:sz="0" w:space="0" w:color="auto"/>
                <w:left w:val="none" w:sz="0" w:space="0" w:color="auto"/>
                <w:bottom w:val="none" w:sz="0" w:space="0" w:color="auto"/>
                <w:right w:val="none" w:sz="0" w:space="0" w:color="auto"/>
              </w:divBdr>
            </w:div>
          </w:divsChild>
        </w:div>
        <w:div w:id="407767969">
          <w:marLeft w:val="0"/>
          <w:marRight w:val="0"/>
          <w:marTop w:val="0"/>
          <w:marBottom w:val="0"/>
          <w:divBdr>
            <w:top w:val="none" w:sz="0" w:space="0" w:color="auto"/>
            <w:left w:val="none" w:sz="0" w:space="0" w:color="auto"/>
            <w:bottom w:val="none" w:sz="0" w:space="0" w:color="auto"/>
            <w:right w:val="none" w:sz="0" w:space="0" w:color="auto"/>
          </w:divBdr>
          <w:divsChild>
            <w:div w:id="1653363453">
              <w:marLeft w:val="0"/>
              <w:marRight w:val="0"/>
              <w:marTop w:val="0"/>
              <w:marBottom w:val="0"/>
              <w:divBdr>
                <w:top w:val="none" w:sz="0" w:space="0" w:color="auto"/>
                <w:left w:val="none" w:sz="0" w:space="0" w:color="auto"/>
                <w:bottom w:val="none" w:sz="0" w:space="0" w:color="auto"/>
                <w:right w:val="none" w:sz="0" w:space="0" w:color="auto"/>
              </w:divBdr>
              <w:divsChild>
                <w:div w:id="632907426">
                  <w:marLeft w:val="0"/>
                  <w:marRight w:val="0"/>
                  <w:marTop w:val="0"/>
                  <w:marBottom w:val="0"/>
                  <w:divBdr>
                    <w:top w:val="none" w:sz="0" w:space="0" w:color="auto"/>
                    <w:left w:val="none" w:sz="0" w:space="0" w:color="auto"/>
                    <w:bottom w:val="none" w:sz="0" w:space="0" w:color="auto"/>
                    <w:right w:val="none" w:sz="0" w:space="0" w:color="auto"/>
                  </w:divBdr>
                </w:div>
                <w:div w:id="172844187">
                  <w:marLeft w:val="300"/>
                  <w:marRight w:val="0"/>
                  <w:marTop w:val="0"/>
                  <w:marBottom w:val="0"/>
                  <w:divBdr>
                    <w:top w:val="none" w:sz="0" w:space="0" w:color="auto"/>
                    <w:left w:val="none" w:sz="0" w:space="0" w:color="auto"/>
                    <w:bottom w:val="none" w:sz="0" w:space="0" w:color="auto"/>
                    <w:right w:val="none" w:sz="0" w:space="0" w:color="auto"/>
                  </w:divBdr>
                </w:div>
                <w:div w:id="617030195">
                  <w:marLeft w:val="300"/>
                  <w:marRight w:val="0"/>
                  <w:marTop w:val="0"/>
                  <w:marBottom w:val="0"/>
                  <w:divBdr>
                    <w:top w:val="none" w:sz="0" w:space="0" w:color="auto"/>
                    <w:left w:val="none" w:sz="0" w:space="0" w:color="auto"/>
                    <w:bottom w:val="none" w:sz="0" w:space="0" w:color="auto"/>
                    <w:right w:val="none" w:sz="0" w:space="0" w:color="auto"/>
                  </w:divBdr>
                </w:div>
                <w:div w:id="12264994">
                  <w:marLeft w:val="300"/>
                  <w:marRight w:val="0"/>
                  <w:marTop w:val="0"/>
                  <w:marBottom w:val="0"/>
                  <w:divBdr>
                    <w:top w:val="none" w:sz="0" w:space="0" w:color="auto"/>
                    <w:left w:val="none" w:sz="0" w:space="0" w:color="auto"/>
                    <w:bottom w:val="none" w:sz="0" w:space="0" w:color="auto"/>
                    <w:right w:val="none" w:sz="0" w:space="0" w:color="auto"/>
                  </w:divBdr>
                </w:div>
                <w:div w:id="2050258010">
                  <w:marLeft w:val="0"/>
                  <w:marRight w:val="0"/>
                  <w:marTop w:val="0"/>
                  <w:marBottom w:val="0"/>
                  <w:divBdr>
                    <w:top w:val="none" w:sz="0" w:space="0" w:color="auto"/>
                    <w:left w:val="none" w:sz="0" w:space="0" w:color="auto"/>
                    <w:bottom w:val="none" w:sz="0" w:space="0" w:color="auto"/>
                    <w:right w:val="none" w:sz="0" w:space="0" w:color="auto"/>
                  </w:divBdr>
                </w:div>
                <w:div w:id="1050180762">
                  <w:marLeft w:val="60"/>
                  <w:marRight w:val="0"/>
                  <w:marTop w:val="0"/>
                  <w:marBottom w:val="0"/>
                  <w:divBdr>
                    <w:top w:val="none" w:sz="0" w:space="0" w:color="auto"/>
                    <w:left w:val="none" w:sz="0" w:space="0" w:color="auto"/>
                    <w:bottom w:val="none" w:sz="0" w:space="0" w:color="auto"/>
                    <w:right w:val="none" w:sz="0" w:space="0" w:color="auto"/>
                  </w:divBdr>
                </w:div>
              </w:divsChild>
            </w:div>
            <w:div w:id="1319533707">
              <w:marLeft w:val="0"/>
              <w:marRight w:val="0"/>
              <w:marTop w:val="0"/>
              <w:marBottom w:val="0"/>
              <w:divBdr>
                <w:top w:val="none" w:sz="0" w:space="0" w:color="auto"/>
                <w:left w:val="none" w:sz="0" w:space="0" w:color="auto"/>
                <w:bottom w:val="none" w:sz="0" w:space="0" w:color="auto"/>
                <w:right w:val="none" w:sz="0" w:space="0" w:color="auto"/>
              </w:divBdr>
              <w:divsChild>
                <w:div w:id="1635211859">
                  <w:marLeft w:val="0"/>
                  <w:marRight w:val="0"/>
                  <w:marTop w:val="120"/>
                  <w:marBottom w:val="0"/>
                  <w:divBdr>
                    <w:top w:val="none" w:sz="0" w:space="0" w:color="auto"/>
                    <w:left w:val="none" w:sz="0" w:space="0" w:color="auto"/>
                    <w:bottom w:val="none" w:sz="0" w:space="0" w:color="auto"/>
                    <w:right w:val="none" w:sz="0" w:space="0" w:color="auto"/>
                  </w:divBdr>
                  <w:divsChild>
                    <w:div w:id="969170903">
                      <w:marLeft w:val="0"/>
                      <w:marRight w:val="0"/>
                      <w:marTop w:val="0"/>
                      <w:marBottom w:val="0"/>
                      <w:divBdr>
                        <w:top w:val="none" w:sz="0" w:space="0" w:color="auto"/>
                        <w:left w:val="none" w:sz="0" w:space="0" w:color="auto"/>
                        <w:bottom w:val="none" w:sz="0" w:space="0" w:color="auto"/>
                        <w:right w:val="none" w:sz="0" w:space="0" w:color="auto"/>
                      </w:divBdr>
                      <w:divsChild>
                        <w:div w:id="1338341990">
                          <w:marLeft w:val="0"/>
                          <w:marRight w:val="0"/>
                          <w:marTop w:val="0"/>
                          <w:marBottom w:val="0"/>
                          <w:divBdr>
                            <w:top w:val="none" w:sz="0" w:space="0" w:color="auto"/>
                            <w:left w:val="none" w:sz="0" w:space="0" w:color="auto"/>
                            <w:bottom w:val="none" w:sz="0" w:space="0" w:color="auto"/>
                            <w:right w:val="none" w:sz="0" w:space="0" w:color="auto"/>
                          </w:divBdr>
                          <w:divsChild>
                            <w:div w:id="120930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8233304">
      <w:bodyDiv w:val="1"/>
      <w:marLeft w:val="0"/>
      <w:marRight w:val="0"/>
      <w:marTop w:val="0"/>
      <w:marBottom w:val="0"/>
      <w:divBdr>
        <w:top w:val="none" w:sz="0" w:space="0" w:color="auto"/>
        <w:left w:val="none" w:sz="0" w:space="0" w:color="auto"/>
        <w:bottom w:val="none" w:sz="0" w:space="0" w:color="auto"/>
        <w:right w:val="none" w:sz="0" w:space="0" w:color="auto"/>
      </w:divBdr>
    </w:div>
    <w:div w:id="759984338">
      <w:bodyDiv w:val="1"/>
      <w:marLeft w:val="0"/>
      <w:marRight w:val="0"/>
      <w:marTop w:val="0"/>
      <w:marBottom w:val="0"/>
      <w:divBdr>
        <w:top w:val="none" w:sz="0" w:space="0" w:color="auto"/>
        <w:left w:val="none" w:sz="0" w:space="0" w:color="auto"/>
        <w:bottom w:val="none" w:sz="0" w:space="0" w:color="auto"/>
        <w:right w:val="none" w:sz="0" w:space="0" w:color="auto"/>
      </w:divBdr>
    </w:div>
    <w:div w:id="817497969">
      <w:bodyDiv w:val="1"/>
      <w:marLeft w:val="0"/>
      <w:marRight w:val="0"/>
      <w:marTop w:val="0"/>
      <w:marBottom w:val="0"/>
      <w:divBdr>
        <w:top w:val="none" w:sz="0" w:space="0" w:color="auto"/>
        <w:left w:val="none" w:sz="0" w:space="0" w:color="auto"/>
        <w:bottom w:val="none" w:sz="0" w:space="0" w:color="auto"/>
        <w:right w:val="none" w:sz="0" w:space="0" w:color="auto"/>
      </w:divBdr>
    </w:div>
    <w:div w:id="895119167">
      <w:bodyDiv w:val="1"/>
      <w:marLeft w:val="0"/>
      <w:marRight w:val="0"/>
      <w:marTop w:val="0"/>
      <w:marBottom w:val="0"/>
      <w:divBdr>
        <w:top w:val="none" w:sz="0" w:space="0" w:color="auto"/>
        <w:left w:val="none" w:sz="0" w:space="0" w:color="auto"/>
        <w:bottom w:val="none" w:sz="0" w:space="0" w:color="auto"/>
        <w:right w:val="none" w:sz="0" w:space="0" w:color="auto"/>
      </w:divBdr>
    </w:div>
    <w:div w:id="920260779">
      <w:bodyDiv w:val="1"/>
      <w:marLeft w:val="0"/>
      <w:marRight w:val="0"/>
      <w:marTop w:val="0"/>
      <w:marBottom w:val="0"/>
      <w:divBdr>
        <w:top w:val="none" w:sz="0" w:space="0" w:color="auto"/>
        <w:left w:val="none" w:sz="0" w:space="0" w:color="auto"/>
        <w:bottom w:val="none" w:sz="0" w:space="0" w:color="auto"/>
        <w:right w:val="none" w:sz="0" w:space="0" w:color="auto"/>
      </w:divBdr>
    </w:div>
    <w:div w:id="924144569">
      <w:bodyDiv w:val="1"/>
      <w:marLeft w:val="0"/>
      <w:marRight w:val="0"/>
      <w:marTop w:val="0"/>
      <w:marBottom w:val="0"/>
      <w:divBdr>
        <w:top w:val="none" w:sz="0" w:space="0" w:color="auto"/>
        <w:left w:val="none" w:sz="0" w:space="0" w:color="auto"/>
        <w:bottom w:val="none" w:sz="0" w:space="0" w:color="auto"/>
        <w:right w:val="none" w:sz="0" w:space="0" w:color="auto"/>
      </w:divBdr>
    </w:div>
    <w:div w:id="931863862">
      <w:bodyDiv w:val="1"/>
      <w:marLeft w:val="0"/>
      <w:marRight w:val="0"/>
      <w:marTop w:val="0"/>
      <w:marBottom w:val="0"/>
      <w:divBdr>
        <w:top w:val="none" w:sz="0" w:space="0" w:color="auto"/>
        <w:left w:val="none" w:sz="0" w:space="0" w:color="auto"/>
        <w:bottom w:val="none" w:sz="0" w:space="0" w:color="auto"/>
        <w:right w:val="none" w:sz="0" w:space="0" w:color="auto"/>
      </w:divBdr>
    </w:div>
    <w:div w:id="993335579">
      <w:bodyDiv w:val="1"/>
      <w:marLeft w:val="0"/>
      <w:marRight w:val="0"/>
      <w:marTop w:val="0"/>
      <w:marBottom w:val="0"/>
      <w:divBdr>
        <w:top w:val="none" w:sz="0" w:space="0" w:color="auto"/>
        <w:left w:val="none" w:sz="0" w:space="0" w:color="auto"/>
        <w:bottom w:val="none" w:sz="0" w:space="0" w:color="auto"/>
        <w:right w:val="none" w:sz="0" w:space="0" w:color="auto"/>
      </w:divBdr>
    </w:div>
    <w:div w:id="1013608854">
      <w:bodyDiv w:val="1"/>
      <w:marLeft w:val="0"/>
      <w:marRight w:val="0"/>
      <w:marTop w:val="0"/>
      <w:marBottom w:val="0"/>
      <w:divBdr>
        <w:top w:val="none" w:sz="0" w:space="0" w:color="auto"/>
        <w:left w:val="none" w:sz="0" w:space="0" w:color="auto"/>
        <w:bottom w:val="none" w:sz="0" w:space="0" w:color="auto"/>
        <w:right w:val="none" w:sz="0" w:space="0" w:color="auto"/>
      </w:divBdr>
    </w:div>
    <w:div w:id="1026562128">
      <w:bodyDiv w:val="1"/>
      <w:marLeft w:val="0"/>
      <w:marRight w:val="0"/>
      <w:marTop w:val="0"/>
      <w:marBottom w:val="0"/>
      <w:divBdr>
        <w:top w:val="none" w:sz="0" w:space="0" w:color="auto"/>
        <w:left w:val="none" w:sz="0" w:space="0" w:color="auto"/>
        <w:bottom w:val="none" w:sz="0" w:space="0" w:color="auto"/>
        <w:right w:val="none" w:sz="0" w:space="0" w:color="auto"/>
      </w:divBdr>
    </w:div>
    <w:div w:id="1132482554">
      <w:bodyDiv w:val="1"/>
      <w:marLeft w:val="0"/>
      <w:marRight w:val="0"/>
      <w:marTop w:val="0"/>
      <w:marBottom w:val="0"/>
      <w:divBdr>
        <w:top w:val="none" w:sz="0" w:space="0" w:color="auto"/>
        <w:left w:val="none" w:sz="0" w:space="0" w:color="auto"/>
        <w:bottom w:val="none" w:sz="0" w:space="0" w:color="auto"/>
        <w:right w:val="none" w:sz="0" w:space="0" w:color="auto"/>
      </w:divBdr>
    </w:div>
    <w:div w:id="1154026111">
      <w:bodyDiv w:val="1"/>
      <w:marLeft w:val="0"/>
      <w:marRight w:val="0"/>
      <w:marTop w:val="0"/>
      <w:marBottom w:val="0"/>
      <w:divBdr>
        <w:top w:val="none" w:sz="0" w:space="0" w:color="auto"/>
        <w:left w:val="none" w:sz="0" w:space="0" w:color="auto"/>
        <w:bottom w:val="none" w:sz="0" w:space="0" w:color="auto"/>
        <w:right w:val="none" w:sz="0" w:space="0" w:color="auto"/>
      </w:divBdr>
      <w:divsChild>
        <w:div w:id="1313364785">
          <w:marLeft w:val="0"/>
          <w:marRight w:val="0"/>
          <w:marTop w:val="0"/>
          <w:marBottom w:val="0"/>
          <w:divBdr>
            <w:top w:val="none" w:sz="0" w:space="0" w:color="auto"/>
            <w:left w:val="none" w:sz="0" w:space="0" w:color="auto"/>
            <w:bottom w:val="none" w:sz="0" w:space="0" w:color="auto"/>
            <w:right w:val="none" w:sz="0" w:space="0" w:color="auto"/>
          </w:divBdr>
          <w:divsChild>
            <w:div w:id="1558661667">
              <w:marLeft w:val="0"/>
              <w:marRight w:val="0"/>
              <w:marTop w:val="0"/>
              <w:marBottom w:val="0"/>
              <w:divBdr>
                <w:top w:val="none" w:sz="0" w:space="0" w:color="auto"/>
                <w:left w:val="none" w:sz="0" w:space="0" w:color="auto"/>
                <w:bottom w:val="none" w:sz="0" w:space="0" w:color="auto"/>
                <w:right w:val="none" w:sz="0" w:space="0" w:color="auto"/>
              </w:divBdr>
            </w:div>
          </w:divsChild>
        </w:div>
        <w:div w:id="643857101">
          <w:marLeft w:val="0"/>
          <w:marRight w:val="0"/>
          <w:marTop w:val="0"/>
          <w:marBottom w:val="0"/>
          <w:divBdr>
            <w:top w:val="none" w:sz="0" w:space="0" w:color="auto"/>
            <w:left w:val="none" w:sz="0" w:space="0" w:color="auto"/>
            <w:bottom w:val="none" w:sz="0" w:space="0" w:color="auto"/>
            <w:right w:val="none" w:sz="0" w:space="0" w:color="auto"/>
          </w:divBdr>
          <w:divsChild>
            <w:div w:id="156918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579323">
      <w:bodyDiv w:val="1"/>
      <w:marLeft w:val="0"/>
      <w:marRight w:val="0"/>
      <w:marTop w:val="0"/>
      <w:marBottom w:val="0"/>
      <w:divBdr>
        <w:top w:val="none" w:sz="0" w:space="0" w:color="auto"/>
        <w:left w:val="none" w:sz="0" w:space="0" w:color="auto"/>
        <w:bottom w:val="none" w:sz="0" w:space="0" w:color="auto"/>
        <w:right w:val="none" w:sz="0" w:space="0" w:color="auto"/>
      </w:divBdr>
    </w:div>
    <w:div w:id="1212693513">
      <w:bodyDiv w:val="1"/>
      <w:marLeft w:val="0"/>
      <w:marRight w:val="0"/>
      <w:marTop w:val="0"/>
      <w:marBottom w:val="0"/>
      <w:divBdr>
        <w:top w:val="none" w:sz="0" w:space="0" w:color="auto"/>
        <w:left w:val="none" w:sz="0" w:space="0" w:color="auto"/>
        <w:bottom w:val="none" w:sz="0" w:space="0" w:color="auto"/>
        <w:right w:val="none" w:sz="0" w:space="0" w:color="auto"/>
      </w:divBdr>
      <w:divsChild>
        <w:div w:id="1106734102">
          <w:marLeft w:val="0"/>
          <w:marRight w:val="0"/>
          <w:marTop w:val="0"/>
          <w:marBottom w:val="0"/>
          <w:divBdr>
            <w:top w:val="none" w:sz="0" w:space="0" w:color="auto"/>
            <w:left w:val="none" w:sz="0" w:space="0" w:color="auto"/>
            <w:bottom w:val="none" w:sz="0" w:space="0" w:color="auto"/>
            <w:right w:val="none" w:sz="0" w:space="0" w:color="auto"/>
          </w:divBdr>
          <w:divsChild>
            <w:div w:id="412704740">
              <w:marLeft w:val="0"/>
              <w:marRight w:val="0"/>
              <w:marTop w:val="0"/>
              <w:marBottom w:val="0"/>
              <w:divBdr>
                <w:top w:val="none" w:sz="0" w:space="0" w:color="auto"/>
                <w:left w:val="none" w:sz="0" w:space="0" w:color="auto"/>
                <w:bottom w:val="none" w:sz="0" w:space="0" w:color="auto"/>
                <w:right w:val="none" w:sz="0" w:space="0" w:color="auto"/>
              </w:divBdr>
            </w:div>
          </w:divsChild>
        </w:div>
        <w:div w:id="1193881685">
          <w:marLeft w:val="0"/>
          <w:marRight w:val="0"/>
          <w:marTop w:val="0"/>
          <w:marBottom w:val="0"/>
          <w:divBdr>
            <w:top w:val="none" w:sz="0" w:space="0" w:color="auto"/>
            <w:left w:val="none" w:sz="0" w:space="0" w:color="auto"/>
            <w:bottom w:val="none" w:sz="0" w:space="0" w:color="auto"/>
            <w:right w:val="none" w:sz="0" w:space="0" w:color="auto"/>
          </w:divBdr>
          <w:divsChild>
            <w:div w:id="156264041">
              <w:marLeft w:val="0"/>
              <w:marRight w:val="0"/>
              <w:marTop w:val="0"/>
              <w:marBottom w:val="0"/>
              <w:divBdr>
                <w:top w:val="none" w:sz="0" w:space="0" w:color="auto"/>
                <w:left w:val="none" w:sz="0" w:space="0" w:color="auto"/>
                <w:bottom w:val="none" w:sz="0" w:space="0" w:color="auto"/>
                <w:right w:val="none" w:sz="0" w:space="0" w:color="auto"/>
              </w:divBdr>
              <w:divsChild>
                <w:div w:id="1758475148">
                  <w:marLeft w:val="0"/>
                  <w:marRight w:val="0"/>
                  <w:marTop w:val="0"/>
                  <w:marBottom w:val="0"/>
                  <w:divBdr>
                    <w:top w:val="none" w:sz="0" w:space="0" w:color="auto"/>
                    <w:left w:val="none" w:sz="0" w:space="0" w:color="auto"/>
                    <w:bottom w:val="none" w:sz="0" w:space="0" w:color="auto"/>
                    <w:right w:val="none" w:sz="0" w:space="0" w:color="auto"/>
                  </w:divBdr>
                </w:div>
                <w:div w:id="626931745">
                  <w:marLeft w:val="300"/>
                  <w:marRight w:val="0"/>
                  <w:marTop w:val="0"/>
                  <w:marBottom w:val="0"/>
                  <w:divBdr>
                    <w:top w:val="none" w:sz="0" w:space="0" w:color="auto"/>
                    <w:left w:val="none" w:sz="0" w:space="0" w:color="auto"/>
                    <w:bottom w:val="none" w:sz="0" w:space="0" w:color="auto"/>
                    <w:right w:val="none" w:sz="0" w:space="0" w:color="auto"/>
                  </w:divBdr>
                </w:div>
                <w:div w:id="1435396084">
                  <w:marLeft w:val="300"/>
                  <w:marRight w:val="0"/>
                  <w:marTop w:val="0"/>
                  <w:marBottom w:val="0"/>
                  <w:divBdr>
                    <w:top w:val="none" w:sz="0" w:space="0" w:color="auto"/>
                    <w:left w:val="none" w:sz="0" w:space="0" w:color="auto"/>
                    <w:bottom w:val="none" w:sz="0" w:space="0" w:color="auto"/>
                    <w:right w:val="none" w:sz="0" w:space="0" w:color="auto"/>
                  </w:divBdr>
                </w:div>
                <w:div w:id="589431144">
                  <w:marLeft w:val="300"/>
                  <w:marRight w:val="0"/>
                  <w:marTop w:val="0"/>
                  <w:marBottom w:val="0"/>
                  <w:divBdr>
                    <w:top w:val="none" w:sz="0" w:space="0" w:color="auto"/>
                    <w:left w:val="none" w:sz="0" w:space="0" w:color="auto"/>
                    <w:bottom w:val="none" w:sz="0" w:space="0" w:color="auto"/>
                    <w:right w:val="none" w:sz="0" w:space="0" w:color="auto"/>
                  </w:divBdr>
                </w:div>
                <w:div w:id="2078824324">
                  <w:marLeft w:val="0"/>
                  <w:marRight w:val="0"/>
                  <w:marTop w:val="0"/>
                  <w:marBottom w:val="0"/>
                  <w:divBdr>
                    <w:top w:val="none" w:sz="0" w:space="0" w:color="auto"/>
                    <w:left w:val="none" w:sz="0" w:space="0" w:color="auto"/>
                    <w:bottom w:val="none" w:sz="0" w:space="0" w:color="auto"/>
                    <w:right w:val="none" w:sz="0" w:space="0" w:color="auto"/>
                  </w:divBdr>
                </w:div>
                <w:div w:id="2057780490">
                  <w:marLeft w:val="60"/>
                  <w:marRight w:val="0"/>
                  <w:marTop w:val="0"/>
                  <w:marBottom w:val="0"/>
                  <w:divBdr>
                    <w:top w:val="none" w:sz="0" w:space="0" w:color="auto"/>
                    <w:left w:val="none" w:sz="0" w:space="0" w:color="auto"/>
                    <w:bottom w:val="none" w:sz="0" w:space="0" w:color="auto"/>
                    <w:right w:val="none" w:sz="0" w:space="0" w:color="auto"/>
                  </w:divBdr>
                </w:div>
              </w:divsChild>
            </w:div>
            <w:div w:id="669256640">
              <w:marLeft w:val="0"/>
              <w:marRight w:val="0"/>
              <w:marTop w:val="0"/>
              <w:marBottom w:val="0"/>
              <w:divBdr>
                <w:top w:val="none" w:sz="0" w:space="0" w:color="auto"/>
                <w:left w:val="none" w:sz="0" w:space="0" w:color="auto"/>
                <w:bottom w:val="none" w:sz="0" w:space="0" w:color="auto"/>
                <w:right w:val="none" w:sz="0" w:space="0" w:color="auto"/>
              </w:divBdr>
              <w:divsChild>
                <w:div w:id="1014307486">
                  <w:marLeft w:val="0"/>
                  <w:marRight w:val="0"/>
                  <w:marTop w:val="120"/>
                  <w:marBottom w:val="0"/>
                  <w:divBdr>
                    <w:top w:val="none" w:sz="0" w:space="0" w:color="auto"/>
                    <w:left w:val="none" w:sz="0" w:space="0" w:color="auto"/>
                    <w:bottom w:val="none" w:sz="0" w:space="0" w:color="auto"/>
                    <w:right w:val="none" w:sz="0" w:space="0" w:color="auto"/>
                  </w:divBdr>
                  <w:divsChild>
                    <w:div w:id="1228685071">
                      <w:marLeft w:val="0"/>
                      <w:marRight w:val="0"/>
                      <w:marTop w:val="0"/>
                      <w:marBottom w:val="0"/>
                      <w:divBdr>
                        <w:top w:val="none" w:sz="0" w:space="0" w:color="auto"/>
                        <w:left w:val="none" w:sz="0" w:space="0" w:color="auto"/>
                        <w:bottom w:val="none" w:sz="0" w:space="0" w:color="auto"/>
                        <w:right w:val="none" w:sz="0" w:space="0" w:color="auto"/>
                      </w:divBdr>
                      <w:divsChild>
                        <w:div w:id="552817475">
                          <w:marLeft w:val="0"/>
                          <w:marRight w:val="0"/>
                          <w:marTop w:val="0"/>
                          <w:marBottom w:val="0"/>
                          <w:divBdr>
                            <w:top w:val="none" w:sz="0" w:space="0" w:color="auto"/>
                            <w:left w:val="none" w:sz="0" w:space="0" w:color="auto"/>
                            <w:bottom w:val="none" w:sz="0" w:space="0" w:color="auto"/>
                            <w:right w:val="none" w:sz="0" w:space="0" w:color="auto"/>
                          </w:divBdr>
                          <w:divsChild>
                            <w:div w:id="166697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6722319">
      <w:bodyDiv w:val="1"/>
      <w:marLeft w:val="0"/>
      <w:marRight w:val="0"/>
      <w:marTop w:val="0"/>
      <w:marBottom w:val="0"/>
      <w:divBdr>
        <w:top w:val="none" w:sz="0" w:space="0" w:color="auto"/>
        <w:left w:val="none" w:sz="0" w:space="0" w:color="auto"/>
        <w:bottom w:val="none" w:sz="0" w:space="0" w:color="auto"/>
        <w:right w:val="none" w:sz="0" w:space="0" w:color="auto"/>
      </w:divBdr>
    </w:div>
    <w:div w:id="1269315335">
      <w:bodyDiv w:val="1"/>
      <w:marLeft w:val="0"/>
      <w:marRight w:val="0"/>
      <w:marTop w:val="0"/>
      <w:marBottom w:val="0"/>
      <w:divBdr>
        <w:top w:val="none" w:sz="0" w:space="0" w:color="auto"/>
        <w:left w:val="none" w:sz="0" w:space="0" w:color="auto"/>
        <w:bottom w:val="none" w:sz="0" w:space="0" w:color="auto"/>
        <w:right w:val="none" w:sz="0" w:space="0" w:color="auto"/>
      </w:divBdr>
    </w:div>
    <w:div w:id="1296065695">
      <w:bodyDiv w:val="1"/>
      <w:marLeft w:val="0"/>
      <w:marRight w:val="0"/>
      <w:marTop w:val="0"/>
      <w:marBottom w:val="0"/>
      <w:divBdr>
        <w:top w:val="none" w:sz="0" w:space="0" w:color="auto"/>
        <w:left w:val="none" w:sz="0" w:space="0" w:color="auto"/>
        <w:bottom w:val="none" w:sz="0" w:space="0" w:color="auto"/>
        <w:right w:val="none" w:sz="0" w:space="0" w:color="auto"/>
      </w:divBdr>
      <w:divsChild>
        <w:div w:id="1186752059">
          <w:marLeft w:val="0"/>
          <w:marRight w:val="0"/>
          <w:marTop w:val="0"/>
          <w:marBottom w:val="0"/>
          <w:divBdr>
            <w:top w:val="none" w:sz="0" w:space="0" w:color="auto"/>
            <w:left w:val="none" w:sz="0" w:space="0" w:color="auto"/>
            <w:bottom w:val="none" w:sz="0" w:space="0" w:color="auto"/>
            <w:right w:val="none" w:sz="0" w:space="0" w:color="auto"/>
          </w:divBdr>
          <w:divsChild>
            <w:div w:id="252207323">
              <w:marLeft w:val="0"/>
              <w:marRight w:val="0"/>
              <w:marTop w:val="0"/>
              <w:marBottom w:val="0"/>
              <w:divBdr>
                <w:top w:val="none" w:sz="0" w:space="0" w:color="auto"/>
                <w:left w:val="none" w:sz="0" w:space="0" w:color="auto"/>
                <w:bottom w:val="none" w:sz="0" w:space="0" w:color="auto"/>
                <w:right w:val="none" w:sz="0" w:space="0" w:color="auto"/>
              </w:divBdr>
            </w:div>
          </w:divsChild>
        </w:div>
        <w:div w:id="308095398">
          <w:marLeft w:val="0"/>
          <w:marRight w:val="0"/>
          <w:marTop w:val="0"/>
          <w:marBottom w:val="0"/>
          <w:divBdr>
            <w:top w:val="none" w:sz="0" w:space="0" w:color="auto"/>
            <w:left w:val="none" w:sz="0" w:space="0" w:color="auto"/>
            <w:bottom w:val="none" w:sz="0" w:space="0" w:color="auto"/>
            <w:right w:val="none" w:sz="0" w:space="0" w:color="auto"/>
          </w:divBdr>
          <w:divsChild>
            <w:div w:id="888108141">
              <w:marLeft w:val="0"/>
              <w:marRight w:val="0"/>
              <w:marTop w:val="0"/>
              <w:marBottom w:val="0"/>
              <w:divBdr>
                <w:top w:val="none" w:sz="0" w:space="0" w:color="auto"/>
                <w:left w:val="none" w:sz="0" w:space="0" w:color="auto"/>
                <w:bottom w:val="none" w:sz="0" w:space="0" w:color="auto"/>
                <w:right w:val="none" w:sz="0" w:space="0" w:color="auto"/>
              </w:divBdr>
              <w:divsChild>
                <w:div w:id="815801050">
                  <w:marLeft w:val="0"/>
                  <w:marRight w:val="0"/>
                  <w:marTop w:val="0"/>
                  <w:marBottom w:val="0"/>
                  <w:divBdr>
                    <w:top w:val="none" w:sz="0" w:space="0" w:color="auto"/>
                    <w:left w:val="none" w:sz="0" w:space="0" w:color="auto"/>
                    <w:bottom w:val="none" w:sz="0" w:space="0" w:color="auto"/>
                    <w:right w:val="none" w:sz="0" w:space="0" w:color="auto"/>
                  </w:divBdr>
                </w:div>
                <w:div w:id="394360285">
                  <w:marLeft w:val="300"/>
                  <w:marRight w:val="0"/>
                  <w:marTop w:val="0"/>
                  <w:marBottom w:val="0"/>
                  <w:divBdr>
                    <w:top w:val="none" w:sz="0" w:space="0" w:color="auto"/>
                    <w:left w:val="none" w:sz="0" w:space="0" w:color="auto"/>
                    <w:bottom w:val="none" w:sz="0" w:space="0" w:color="auto"/>
                    <w:right w:val="none" w:sz="0" w:space="0" w:color="auto"/>
                  </w:divBdr>
                </w:div>
                <w:div w:id="1353847482">
                  <w:marLeft w:val="300"/>
                  <w:marRight w:val="0"/>
                  <w:marTop w:val="0"/>
                  <w:marBottom w:val="0"/>
                  <w:divBdr>
                    <w:top w:val="none" w:sz="0" w:space="0" w:color="auto"/>
                    <w:left w:val="none" w:sz="0" w:space="0" w:color="auto"/>
                    <w:bottom w:val="none" w:sz="0" w:space="0" w:color="auto"/>
                    <w:right w:val="none" w:sz="0" w:space="0" w:color="auto"/>
                  </w:divBdr>
                </w:div>
                <w:div w:id="1733116591">
                  <w:marLeft w:val="300"/>
                  <w:marRight w:val="0"/>
                  <w:marTop w:val="0"/>
                  <w:marBottom w:val="0"/>
                  <w:divBdr>
                    <w:top w:val="none" w:sz="0" w:space="0" w:color="auto"/>
                    <w:left w:val="none" w:sz="0" w:space="0" w:color="auto"/>
                    <w:bottom w:val="none" w:sz="0" w:space="0" w:color="auto"/>
                    <w:right w:val="none" w:sz="0" w:space="0" w:color="auto"/>
                  </w:divBdr>
                </w:div>
                <w:div w:id="1498886446">
                  <w:marLeft w:val="0"/>
                  <w:marRight w:val="0"/>
                  <w:marTop w:val="0"/>
                  <w:marBottom w:val="0"/>
                  <w:divBdr>
                    <w:top w:val="none" w:sz="0" w:space="0" w:color="auto"/>
                    <w:left w:val="none" w:sz="0" w:space="0" w:color="auto"/>
                    <w:bottom w:val="none" w:sz="0" w:space="0" w:color="auto"/>
                    <w:right w:val="none" w:sz="0" w:space="0" w:color="auto"/>
                  </w:divBdr>
                </w:div>
                <w:div w:id="1342312821">
                  <w:marLeft w:val="60"/>
                  <w:marRight w:val="0"/>
                  <w:marTop w:val="0"/>
                  <w:marBottom w:val="0"/>
                  <w:divBdr>
                    <w:top w:val="none" w:sz="0" w:space="0" w:color="auto"/>
                    <w:left w:val="none" w:sz="0" w:space="0" w:color="auto"/>
                    <w:bottom w:val="none" w:sz="0" w:space="0" w:color="auto"/>
                    <w:right w:val="none" w:sz="0" w:space="0" w:color="auto"/>
                  </w:divBdr>
                </w:div>
              </w:divsChild>
            </w:div>
            <w:div w:id="1567956771">
              <w:marLeft w:val="0"/>
              <w:marRight w:val="0"/>
              <w:marTop w:val="0"/>
              <w:marBottom w:val="0"/>
              <w:divBdr>
                <w:top w:val="none" w:sz="0" w:space="0" w:color="auto"/>
                <w:left w:val="none" w:sz="0" w:space="0" w:color="auto"/>
                <w:bottom w:val="none" w:sz="0" w:space="0" w:color="auto"/>
                <w:right w:val="none" w:sz="0" w:space="0" w:color="auto"/>
              </w:divBdr>
              <w:divsChild>
                <w:div w:id="1767723219">
                  <w:marLeft w:val="0"/>
                  <w:marRight w:val="0"/>
                  <w:marTop w:val="120"/>
                  <w:marBottom w:val="0"/>
                  <w:divBdr>
                    <w:top w:val="none" w:sz="0" w:space="0" w:color="auto"/>
                    <w:left w:val="none" w:sz="0" w:space="0" w:color="auto"/>
                    <w:bottom w:val="none" w:sz="0" w:space="0" w:color="auto"/>
                    <w:right w:val="none" w:sz="0" w:space="0" w:color="auto"/>
                  </w:divBdr>
                  <w:divsChild>
                    <w:div w:id="1888838532">
                      <w:marLeft w:val="0"/>
                      <w:marRight w:val="0"/>
                      <w:marTop w:val="0"/>
                      <w:marBottom w:val="0"/>
                      <w:divBdr>
                        <w:top w:val="none" w:sz="0" w:space="0" w:color="auto"/>
                        <w:left w:val="none" w:sz="0" w:space="0" w:color="auto"/>
                        <w:bottom w:val="none" w:sz="0" w:space="0" w:color="auto"/>
                        <w:right w:val="none" w:sz="0" w:space="0" w:color="auto"/>
                      </w:divBdr>
                      <w:divsChild>
                        <w:div w:id="481312131">
                          <w:marLeft w:val="0"/>
                          <w:marRight w:val="0"/>
                          <w:marTop w:val="0"/>
                          <w:marBottom w:val="0"/>
                          <w:divBdr>
                            <w:top w:val="none" w:sz="0" w:space="0" w:color="auto"/>
                            <w:left w:val="none" w:sz="0" w:space="0" w:color="auto"/>
                            <w:bottom w:val="none" w:sz="0" w:space="0" w:color="auto"/>
                            <w:right w:val="none" w:sz="0" w:space="0" w:color="auto"/>
                          </w:divBdr>
                          <w:divsChild>
                            <w:div w:id="317198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0088349">
      <w:bodyDiv w:val="1"/>
      <w:marLeft w:val="0"/>
      <w:marRight w:val="0"/>
      <w:marTop w:val="0"/>
      <w:marBottom w:val="0"/>
      <w:divBdr>
        <w:top w:val="none" w:sz="0" w:space="0" w:color="auto"/>
        <w:left w:val="none" w:sz="0" w:space="0" w:color="auto"/>
        <w:bottom w:val="none" w:sz="0" w:space="0" w:color="auto"/>
        <w:right w:val="none" w:sz="0" w:space="0" w:color="auto"/>
      </w:divBdr>
    </w:div>
    <w:div w:id="1317105450">
      <w:bodyDiv w:val="1"/>
      <w:marLeft w:val="0"/>
      <w:marRight w:val="0"/>
      <w:marTop w:val="0"/>
      <w:marBottom w:val="0"/>
      <w:divBdr>
        <w:top w:val="none" w:sz="0" w:space="0" w:color="auto"/>
        <w:left w:val="none" w:sz="0" w:space="0" w:color="auto"/>
        <w:bottom w:val="none" w:sz="0" w:space="0" w:color="auto"/>
        <w:right w:val="none" w:sz="0" w:space="0" w:color="auto"/>
      </w:divBdr>
    </w:div>
    <w:div w:id="1338533385">
      <w:bodyDiv w:val="1"/>
      <w:marLeft w:val="0"/>
      <w:marRight w:val="0"/>
      <w:marTop w:val="0"/>
      <w:marBottom w:val="0"/>
      <w:divBdr>
        <w:top w:val="none" w:sz="0" w:space="0" w:color="auto"/>
        <w:left w:val="none" w:sz="0" w:space="0" w:color="auto"/>
        <w:bottom w:val="none" w:sz="0" w:space="0" w:color="auto"/>
        <w:right w:val="none" w:sz="0" w:space="0" w:color="auto"/>
      </w:divBdr>
    </w:div>
    <w:div w:id="1356227306">
      <w:bodyDiv w:val="1"/>
      <w:marLeft w:val="0"/>
      <w:marRight w:val="0"/>
      <w:marTop w:val="0"/>
      <w:marBottom w:val="0"/>
      <w:divBdr>
        <w:top w:val="none" w:sz="0" w:space="0" w:color="auto"/>
        <w:left w:val="none" w:sz="0" w:space="0" w:color="auto"/>
        <w:bottom w:val="none" w:sz="0" w:space="0" w:color="auto"/>
        <w:right w:val="none" w:sz="0" w:space="0" w:color="auto"/>
      </w:divBdr>
    </w:div>
    <w:div w:id="1431730434">
      <w:bodyDiv w:val="1"/>
      <w:marLeft w:val="0"/>
      <w:marRight w:val="0"/>
      <w:marTop w:val="0"/>
      <w:marBottom w:val="0"/>
      <w:divBdr>
        <w:top w:val="none" w:sz="0" w:space="0" w:color="auto"/>
        <w:left w:val="none" w:sz="0" w:space="0" w:color="auto"/>
        <w:bottom w:val="none" w:sz="0" w:space="0" w:color="auto"/>
        <w:right w:val="none" w:sz="0" w:space="0" w:color="auto"/>
      </w:divBdr>
    </w:div>
    <w:div w:id="1492716839">
      <w:bodyDiv w:val="1"/>
      <w:marLeft w:val="0"/>
      <w:marRight w:val="0"/>
      <w:marTop w:val="0"/>
      <w:marBottom w:val="0"/>
      <w:divBdr>
        <w:top w:val="none" w:sz="0" w:space="0" w:color="auto"/>
        <w:left w:val="none" w:sz="0" w:space="0" w:color="auto"/>
        <w:bottom w:val="none" w:sz="0" w:space="0" w:color="auto"/>
        <w:right w:val="none" w:sz="0" w:space="0" w:color="auto"/>
      </w:divBdr>
    </w:div>
    <w:div w:id="1559124706">
      <w:bodyDiv w:val="1"/>
      <w:marLeft w:val="0"/>
      <w:marRight w:val="0"/>
      <w:marTop w:val="0"/>
      <w:marBottom w:val="0"/>
      <w:divBdr>
        <w:top w:val="none" w:sz="0" w:space="0" w:color="auto"/>
        <w:left w:val="none" w:sz="0" w:space="0" w:color="auto"/>
        <w:bottom w:val="none" w:sz="0" w:space="0" w:color="auto"/>
        <w:right w:val="none" w:sz="0" w:space="0" w:color="auto"/>
      </w:divBdr>
    </w:div>
    <w:div w:id="1608543544">
      <w:bodyDiv w:val="1"/>
      <w:marLeft w:val="0"/>
      <w:marRight w:val="0"/>
      <w:marTop w:val="0"/>
      <w:marBottom w:val="0"/>
      <w:divBdr>
        <w:top w:val="none" w:sz="0" w:space="0" w:color="auto"/>
        <w:left w:val="none" w:sz="0" w:space="0" w:color="auto"/>
        <w:bottom w:val="none" w:sz="0" w:space="0" w:color="auto"/>
        <w:right w:val="none" w:sz="0" w:space="0" w:color="auto"/>
      </w:divBdr>
    </w:div>
    <w:div w:id="1677683066">
      <w:bodyDiv w:val="1"/>
      <w:marLeft w:val="0"/>
      <w:marRight w:val="0"/>
      <w:marTop w:val="0"/>
      <w:marBottom w:val="0"/>
      <w:divBdr>
        <w:top w:val="none" w:sz="0" w:space="0" w:color="auto"/>
        <w:left w:val="none" w:sz="0" w:space="0" w:color="auto"/>
        <w:bottom w:val="none" w:sz="0" w:space="0" w:color="auto"/>
        <w:right w:val="none" w:sz="0" w:space="0" w:color="auto"/>
      </w:divBdr>
    </w:div>
    <w:div w:id="1681656953">
      <w:bodyDiv w:val="1"/>
      <w:marLeft w:val="0"/>
      <w:marRight w:val="0"/>
      <w:marTop w:val="0"/>
      <w:marBottom w:val="0"/>
      <w:divBdr>
        <w:top w:val="none" w:sz="0" w:space="0" w:color="auto"/>
        <w:left w:val="none" w:sz="0" w:space="0" w:color="auto"/>
        <w:bottom w:val="none" w:sz="0" w:space="0" w:color="auto"/>
        <w:right w:val="none" w:sz="0" w:space="0" w:color="auto"/>
      </w:divBdr>
    </w:div>
    <w:div w:id="1714498451">
      <w:bodyDiv w:val="1"/>
      <w:marLeft w:val="0"/>
      <w:marRight w:val="0"/>
      <w:marTop w:val="0"/>
      <w:marBottom w:val="0"/>
      <w:divBdr>
        <w:top w:val="none" w:sz="0" w:space="0" w:color="auto"/>
        <w:left w:val="none" w:sz="0" w:space="0" w:color="auto"/>
        <w:bottom w:val="none" w:sz="0" w:space="0" w:color="auto"/>
        <w:right w:val="none" w:sz="0" w:space="0" w:color="auto"/>
      </w:divBdr>
    </w:div>
    <w:div w:id="1806005069">
      <w:bodyDiv w:val="1"/>
      <w:marLeft w:val="0"/>
      <w:marRight w:val="0"/>
      <w:marTop w:val="0"/>
      <w:marBottom w:val="0"/>
      <w:divBdr>
        <w:top w:val="none" w:sz="0" w:space="0" w:color="auto"/>
        <w:left w:val="none" w:sz="0" w:space="0" w:color="auto"/>
        <w:bottom w:val="none" w:sz="0" w:space="0" w:color="auto"/>
        <w:right w:val="none" w:sz="0" w:space="0" w:color="auto"/>
      </w:divBdr>
    </w:div>
    <w:div w:id="1833372894">
      <w:bodyDiv w:val="1"/>
      <w:marLeft w:val="0"/>
      <w:marRight w:val="0"/>
      <w:marTop w:val="0"/>
      <w:marBottom w:val="0"/>
      <w:divBdr>
        <w:top w:val="none" w:sz="0" w:space="0" w:color="auto"/>
        <w:left w:val="none" w:sz="0" w:space="0" w:color="auto"/>
        <w:bottom w:val="none" w:sz="0" w:space="0" w:color="auto"/>
        <w:right w:val="none" w:sz="0" w:space="0" w:color="auto"/>
      </w:divBdr>
    </w:div>
    <w:div w:id="1855880509">
      <w:bodyDiv w:val="1"/>
      <w:marLeft w:val="0"/>
      <w:marRight w:val="0"/>
      <w:marTop w:val="0"/>
      <w:marBottom w:val="0"/>
      <w:divBdr>
        <w:top w:val="none" w:sz="0" w:space="0" w:color="auto"/>
        <w:left w:val="none" w:sz="0" w:space="0" w:color="auto"/>
        <w:bottom w:val="none" w:sz="0" w:space="0" w:color="auto"/>
        <w:right w:val="none" w:sz="0" w:space="0" w:color="auto"/>
      </w:divBdr>
    </w:div>
    <w:div w:id="2020505149">
      <w:bodyDiv w:val="1"/>
      <w:marLeft w:val="0"/>
      <w:marRight w:val="0"/>
      <w:marTop w:val="0"/>
      <w:marBottom w:val="0"/>
      <w:divBdr>
        <w:top w:val="none" w:sz="0" w:space="0" w:color="auto"/>
        <w:left w:val="none" w:sz="0" w:space="0" w:color="auto"/>
        <w:bottom w:val="none" w:sz="0" w:space="0" w:color="auto"/>
        <w:right w:val="none" w:sz="0" w:space="0" w:color="auto"/>
      </w:divBdr>
    </w:div>
    <w:div w:id="2074769146">
      <w:bodyDiv w:val="1"/>
      <w:marLeft w:val="0"/>
      <w:marRight w:val="0"/>
      <w:marTop w:val="0"/>
      <w:marBottom w:val="0"/>
      <w:divBdr>
        <w:top w:val="none" w:sz="0" w:space="0" w:color="auto"/>
        <w:left w:val="none" w:sz="0" w:space="0" w:color="auto"/>
        <w:bottom w:val="none" w:sz="0" w:space="0" w:color="auto"/>
        <w:right w:val="none" w:sz="0" w:space="0" w:color="auto"/>
      </w:divBdr>
    </w:div>
    <w:div w:id="2105759975">
      <w:bodyDiv w:val="1"/>
      <w:marLeft w:val="0"/>
      <w:marRight w:val="0"/>
      <w:marTop w:val="0"/>
      <w:marBottom w:val="0"/>
      <w:divBdr>
        <w:top w:val="none" w:sz="0" w:space="0" w:color="auto"/>
        <w:left w:val="none" w:sz="0" w:space="0" w:color="auto"/>
        <w:bottom w:val="none" w:sz="0" w:space="0" w:color="auto"/>
        <w:right w:val="none" w:sz="0" w:space="0" w:color="auto"/>
      </w:divBdr>
    </w:div>
    <w:div w:id="2119130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50.jpg"/><Relationship Id="rId1" Type="http://schemas.openxmlformats.org/officeDocument/2006/relationships/image" Target="media/image5.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436BD6-31EE-44BB-AAA9-52E83118C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1195</TotalTime>
  <Pages>46</Pages>
  <Words>14352</Words>
  <Characters>78941</Characters>
  <Application>Microsoft Office Word</Application>
  <DocSecurity>0</DocSecurity>
  <Lines>657</Lines>
  <Paragraphs>186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CJ-TLAX-LAP-22-01</dc:creator>
  <cp:keywords/>
  <dc:description/>
  <cp:lastModifiedBy>Jefa de Seccion</cp:lastModifiedBy>
  <cp:revision>173</cp:revision>
  <cp:lastPrinted>2025-05-16T20:05:00Z</cp:lastPrinted>
  <dcterms:created xsi:type="dcterms:W3CDTF">2025-04-29T16:38:00Z</dcterms:created>
  <dcterms:modified xsi:type="dcterms:W3CDTF">2025-05-23T17:07:00Z</dcterms:modified>
</cp:coreProperties>
</file>