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414C98C3" w:rsidR="00170F58" w:rsidRPr="001851C6" w:rsidRDefault="00461F90" w:rsidP="00085974">
      <w:pPr>
        <w:spacing w:line="480" w:lineRule="auto"/>
        <w:jc w:val="both"/>
        <w:rPr>
          <w:rFonts w:ascii="Lato" w:hAnsi="Lato"/>
          <w:b/>
          <w:color w:val="FF0000"/>
        </w:rPr>
      </w:pPr>
      <w:bookmarkStart w:id="0" w:name="_Hlk93306768"/>
      <w:bookmarkStart w:id="1" w:name="_Hlk31799003"/>
      <w:bookmarkStart w:id="2" w:name="_Hlk89781194"/>
      <w:r>
        <w:rPr>
          <w:rFonts w:ascii="Lato" w:hAnsi="Lato"/>
          <w:b/>
        </w:rPr>
        <w:t xml:space="preserve">ACTA </w:t>
      </w:r>
      <w:r w:rsidRPr="001851C6">
        <w:rPr>
          <w:rFonts w:ascii="Lato" w:hAnsi="Lato"/>
          <w:b/>
        </w:rPr>
        <w:t>SESIÓN EXTRAORDINARIA PRIVADA DEL CONSEJO DE LA JUDICATURA DEL ESTADO DE TLAXCALA</w:t>
      </w:r>
      <w:r>
        <w:rPr>
          <w:rFonts w:ascii="Lato" w:hAnsi="Lato"/>
          <w:b/>
        </w:rPr>
        <w:t>, CELEBRADA A LAS QUINCE HORAS DEL DOS DE MAYO DE DOS MIL VEINTICINCO</w:t>
      </w:r>
      <w:bookmarkStart w:id="3" w:name="_Hlk54605153"/>
      <w:bookmarkEnd w:id="0"/>
      <w:r>
        <w:rPr>
          <w:rFonts w:ascii="Lato" w:hAnsi="Lato" w:cstheme="minorHAnsi"/>
          <w:b/>
        </w:rPr>
        <w:t xml:space="preserve">, </w:t>
      </w:r>
      <w:r w:rsidR="00170F58" w:rsidRPr="001851C6">
        <w:rPr>
          <w:rFonts w:ascii="Lato" w:hAnsi="Lato" w:cstheme="minorHAnsi"/>
          <w:b/>
        </w:rPr>
        <w:t>EN LA PRESIDENCIA DEL TRIBUNAL SUPERIOR DE JUSTICIA DEL ESTADO, CON SEDE EN CIUDAD JUDICIAL, SANTA ANITA HUILOAC, APIZACO,</w:t>
      </w:r>
      <w:r w:rsidR="002A33A0" w:rsidRPr="001851C6">
        <w:rPr>
          <w:rFonts w:ascii="Lato" w:hAnsi="Lato" w:cstheme="minorHAnsi"/>
          <w:b/>
        </w:rPr>
        <w:t xml:space="preserve"> TLAXCALA,</w:t>
      </w:r>
      <w:r w:rsidR="00170F58" w:rsidRPr="001851C6">
        <w:rPr>
          <w:rFonts w:ascii="Lato" w:hAnsi="Lato" w:cstheme="minorHAnsi"/>
          <w:b/>
        </w:rPr>
        <w:t xml:space="preserve"> </w:t>
      </w:r>
      <w:bookmarkEnd w:id="1"/>
      <w:bookmarkEnd w:id="2"/>
      <w:bookmarkEnd w:id="3"/>
      <w:r>
        <w:rPr>
          <w:rFonts w:ascii="Lato" w:hAnsi="Lato" w:cs="Calibri"/>
          <w:b/>
        </w:rPr>
        <w:t xml:space="preserve">BAJO EL SIGUIENTE: </w:t>
      </w:r>
    </w:p>
    <w:p w14:paraId="6A1D0663" w14:textId="77777777" w:rsidR="00461F90" w:rsidRDefault="00170F58" w:rsidP="00BC0C13">
      <w:pPr>
        <w:spacing w:line="480" w:lineRule="auto"/>
        <w:jc w:val="center"/>
        <w:rPr>
          <w:rFonts w:ascii="Lato" w:eastAsia="Batang" w:hAnsi="Lato" w:cstheme="minorHAnsi"/>
          <w:b/>
          <w:color w:val="000000" w:themeColor="text1"/>
          <w:sz w:val="20"/>
          <w:szCs w:val="20"/>
        </w:rPr>
      </w:pPr>
      <w:r w:rsidRPr="001851C6">
        <w:rPr>
          <w:rFonts w:ascii="Lato" w:hAnsi="Lato"/>
          <w:b/>
        </w:rPr>
        <w:t xml:space="preserve"> </w:t>
      </w:r>
      <w:r w:rsidR="00461F90" w:rsidRPr="00B462BE">
        <w:rPr>
          <w:rFonts w:ascii="Lato" w:hAnsi="Lato" w:cstheme="minorHAnsi"/>
          <w:b/>
          <w:bCs/>
          <w:color w:val="000000" w:themeColor="text1"/>
          <w:sz w:val="20"/>
          <w:szCs w:val="20"/>
          <w:bdr w:val="none" w:sz="0" w:space="0" w:color="auto" w:frame="1"/>
        </w:rPr>
        <w:t>ORDEN DEL DÍA:</w:t>
      </w:r>
      <w:r w:rsidR="00461F90" w:rsidRPr="00B462BE">
        <w:rPr>
          <w:rFonts w:ascii="Lato" w:eastAsia="Batang" w:hAnsi="Lato" w:cstheme="minorHAnsi"/>
          <w:b/>
          <w:color w:val="000000" w:themeColor="text1"/>
          <w:sz w:val="20"/>
          <w:szCs w:val="20"/>
        </w:rPr>
        <w:t xml:space="preserve"> </w:t>
      </w:r>
    </w:p>
    <w:p w14:paraId="4BBED33A" w14:textId="54AFB432" w:rsidR="00461F90" w:rsidRDefault="00461F90" w:rsidP="00BC0C13">
      <w:pPr>
        <w:pStyle w:val="Prrafodelista"/>
        <w:numPr>
          <w:ilvl w:val="0"/>
          <w:numId w:val="36"/>
        </w:numPr>
        <w:spacing w:after="0" w:line="480" w:lineRule="auto"/>
        <w:jc w:val="both"/>
        <w:rPr>
          <w:rFonts w:ascii="Lato" w:hAnsi="Lato" w:cstheme="minorHAnsi"/>
          <w:bCs/>
          <w:color w:val="000000" w:themeColor="text1"/>
          <w:sz w:val="20"/>
          <w:szCs w:val="20"/>
          <w:bdr w:val="none" w:sz="0" w:space="0" w:color="auto" w:frame="1"/>
        </w:rPr>
      </w:pPr>
      <w:r w:rsidRPr="00B462BE">
        <w:rPr>
          <w:rFonts w:ascii="Lato" w:hAnsi="Lato" w:cstheme="minorHAnsi"/>
          <w:bCs/>
          <w:color w:val="000000" w:themeColor="text1"/>
          <w:sz w:val="20"/>
          <w:szCs w:val="20"/>
          <w:bdr w:val="none" w:sz="0" w:space="0" w:color="auto" w:frame="1"/>
        </w:rPr>
        <w:t>Verificación del quórum.</w:t>
      </w:r>
      <w:r w:rsidR="002A58F8">
        <w:rPr>
          <w:rFonts w:ascii="Lato" w:hAnsi="Lato" w:cstheme="minorHAnsi"/>
          <w:bCs/>
          <w:color w:val="000000" w:themeColor="text1"/>
          <w:sz w:val="20"/>
          <w:szCs w:val="20"/>
          <w:bdr w:val="none" w:sz="0" w:space="0" w:color="auto" w:frame="1"/>
        </w:rPr>
        <w:t xml:space="preserve"> - - - - - - - - - - - - - - - - - - - - - - - - - - - - - - - - - - - -</w:t>
      </w:r>
    </w:p>
    <w:p w14:paraId="2619D96B" w14:textId="58120A79" w:rsidR="00461F90" w:rsidRPr="00B462BE" w:rsidRDefault="00461F90" w:rsidP="00BC0C13">
      <w:pPr>
        <w:pStyle w:val="Prrafodelista"/>
        <w:numPr>
          <w:ilvl w:val="0"/>
          <w:numId w:val="36"/>
        </w:numPr>
        <w:spacing w:after="0" w:line="480" w:lineRule="auto"/>
        <w:jc w:val="both"/>
        <w:rPr>
          <w:rFonts w:ascii="Lato" w:hAnsi="Lato" w:cstheme="minorHAnsi"/>
          <w:bCs/>
          <w:color w:val="000000" w:themeColor="text1"/>
          <w:sz w:val="20"/>
          <w:szCs w:val="20"/>
          <w:bdr w:val="none" w:sz="0" w:space="0" w:color="auto" w:frame="1"/>
        </w:rPr>
      </w:pPr>
      <w:r>
        <w:rPr>
          <w:rFonts w:ascii="Lato" w:hAnsi="Lato" w:cstheme="minorHAnsi"/>
          <w:bCs/>
          <w:color w:val="000000" w:themeColor="text1"/>
          <w:sz w:val="20"/>
          <w:szCs w:val="20"/>
          <w:bdr w:val="none" w:sz="0" w:space="0" w:color="auto" w:frame="1"/>
        </w:rPr>
        <w:t>Análisis, discusión y determinación del oficio número 3948/2025, recibido el dos de mayo de dos mil veinticinco, signado por la Jueza Tercero de Control y de Juicio Oral del Distrito Judicial de Sánchez Piedras y Especializado en Justicia para Adolescentes del Estado.</w:t>
      </w:r>
      <w:r w:rsidR="002A58F8">
        <w:rPr>
          <w:rFonts w:ascii="Lato" w:hAnsi="Lato" w:cstheme="minorHAnsi"/>
          <w:bCs/>
          <w:color w:val="000000" w:themeColor="text1"/>
          <w:sz w:val="20"/>
          <w:szCs w:val="20"/>
          <w:bdr w:val="none" w:sz="0" w:space="0" w:color="auto" w:frame="1"/>
        </w:rPr>
        <w:t xml:space="preserve"> - - - - - - - - - - - - - - </w:t>
      </w:r>
    </w:p>
    <w:p w14:paraId="6D8235FB" w14:textId="77777777" w:rsidR="00461F90" w:rsidRDefault="00461F90" w:rsidP="00085974">
      <w:pPr>
        <w:spacing w:line="480" w:lineRule="auto"/>
        <w:jc w:val="both"/>
        <w:rPr>
          <w:rFonts w:ascii="Lato" w:hAnsi="Lato" w:cstheme="minorHAnsi"/>
          <w:bCs/>
        </w:rPr>
      </w:pPr>
      <w:bookmarkStart w:id="4" w:name="_Hlk94531303"/>
    </w:p>
    <w:p w14:paraId="6483562D" w14:textId="09BB3238" w:rsidR="00DD223C" w:rsidRPr="001851C6" w:rsidRDefault="00DD223C" w:rsidP="00085974">
      <w:pPr>
        <w:spacing w:line="480" w:lineRule="auto"/>
        <w:jc w:val="both"/>
        <w:rPr>
          <w:rFonts w:ascii="Lato" w:hAnsi="Lato" w:cstheme="minorHAnsi"/>
        </w:rPr>
      </w:pPr>
      <w:r w:rsidRPr="001851C6">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DD223C" w:rsidRPr="001851C6" w14:paraId="2DA255D8" w14:textId="77777777" w:rsidTr="00111396">
        <w:tc>
          <w:tcPr>
            <w:tcW w:w="6096" w:type="dxa"/>
            <w:hideMark/>
          </w:tcPr>
          <w:p w14:paraId="1D8DF4D6" w14:textId="77777777" w:rsidR="00DD223C" w:rsidRPr="001851C6" w:rsidRDefault="00DD223C" w:rsidP="00085974">
            <w:pPr>
              <w:tabs>
                <w:tab w:val="left" w:pos="5387"/>
              </w:tabs>
              <w:spacing w:line="480" w:lineRule="auto"/>
              <w:jc w:val="both"/>
              <w:rPr>
                <w:rFonts w:ascii="Lato" w:hAnsi="Lato" w:cs="Calibri"/>
                <w:b/>
              </w:rPr>
            </w:pPr>
            <w:r w:rsidRPr="001851C6">
              <w:rPr>
                <w:rFonts w:ascii="Lato" w:hAnsi="Lato" w:cs="Calibri"/>
                <w:b/>
              </w:rPr>
              <w:t xml:space="preserve">Magistrada Anel Bañuelos Meneses, </w:t>
            </w:r>
            <w:proofErr w:type="gramStart"/>
            <w:r w:rsidRPr="001851C6">
              <w:rPr>
                <w:rFonts w:ascii="Lato" w:hAnsi="Lato" w:cs="Calibri"/>
                <w:b/>
              </w:rPr>
              <w:t>Presidenta</w:t>
            </w:r>
            <w:proofErr w:type="gramEnd"/>
            <w:r w:rsidRPr="001851C6">
              <w:rPr>
                <w:rFonts w:ascii="Lato" w:hAnsi="Lato" w:cs="Calibri"/>
                <w:b/>
              </w:rPr>
              <w:t xml:space="preserve"> del Consejo de la Judicatura del Estado de Tlaxcala.  - - - -  - - - - - - - - - - </w:t>
            </w:r>
          </w:p>
        </w:tc>
        <w:tc>
          <w:tcPr>
            <w:tcW w:w="1842" w:type="dxa"/>
            <w:hideMark/>
          </w:tcPr>
          <w:p w14:paraId="69F66C36" w14:textId="2B9B84DE" w:rsidR="00DD223C" w:rsidRPr="001851C6" w:rsidRDefault="00DD223C" w:rsidP="00085974">
            <w:pPr>
              <w:tabs>
                <w:tab w:val="left" w:pos="5387"/>
              </w:tabs>
              <w:spacing w:after="0" w:line="480" w:lineRule="auto"/>
              <w:jc w:val="both"/>
              <w:rPr>
                <w:rFonts w:ascii="Lato" w:hAnsi="Lato" w:cs="Calibri"/>
                <w:b/>
              </w:rPr>
            </w:pPr>
            <w:r w:rsidRPr="001851C6">
              <w:rPr>
                <w:rFonts w:ascii="Lato" w:hAnsi="Lato" w:cs="Calibri"/>
                <w:b/>
              </w:rPr>
              <w:t xml:space="preserve">- - - - - - - - - - - - Presente - - - - </w:t>
            </w:r>
            <w:r w:rsidR="00326896" w:rsidRPr="001851C6">
              <w:rPr>
                <w:rFonts w:ascii="Lato" w:hAnsi="Lato" w:cs="Calibri"/>
                <w:b/>
              </w:rPr>
              <w:t>-</w:t>
            </w:r>
          </w:p>
        </w:tc>
      </w:tr>
      <w:tr w:rsidR="00DD223C" w:rsidRPr="001851C6" w14:paraId="52F7642D" w14:textId="77777777" w:rsidTr="00111396">
        <w:tc>
          <w:tcPr>
            <w:tcW w:w="6096" w:type="dxa"/>
            <w:hideMark/>
          </w:tcPr>
          <w:p w14:paraId="47C40D78" w14:textId="77777777" w:rsidR="00DD223C" w:rsidRPr="001851C6" w:rsidRDefault="00DD223C" w:rsidP="00085974">
            <w:pPr>
              <w:tabs>
                <w:tab w:val="left" w:pos="5387"/>
              </w:tabs>
              <w:spacing w:line="480" w:lineRule="auto"/>
              <w:jc w:val="both"/>
              <w:rPr>
                <w:rFonts w:ascii="Lato" w:hAnsi="Lato" w:cs="Calibri"/>
                <w:b/>
              </w:rPr>
            </w:pPr>
            <w:r w:rsidRPr="001851C6">
              <w:rPr>
                <w:rFonts w:ascii="Lato" w:hAnsi="Lato" w:cs="Calibri"/>
                <w:b/>
              </w:rPr>
              <w:t xml:space="preserve">Maestro Germán Mendoza </w:t>
            </w:r>
            <w:proofErr w:type="spellStart"/>
            <w:r w:rsidRPr="001851C6">
              <w:rPr>
                <w:rFonts w:ascii="Lato" w:hAnsi="Lato" w:cs="Calibri"/>
                <w:b/>
              </w:rPr>
              <w:t>Papalotzi</w:t>
            </w:r>
            <w:proofErr w:type="spellEnd"/>
            <w:r w:rsidRPr="001851C6">
              <w:rPr>
                <w:rFonts w:ascii="Lato" w:hAnsi="Lato" w:cs="Calibri"/>
                <w:b/>
              </w:rPr>
              <w:t xml:space="preserve">, integrante del Consejo de la Judicatura del Estado de Tlaxcala.  - - - - - - - - - - - - - - - </w:t>
            </w:r>
          </w:p>
        </w:tc>
        <w:tc>
          <w:tcPr>
            <w:tcW w:w="1842" w:type="dxa"/>
            <w:hideMark/>
          </w:tcPr>
          <w:p w14:paraId="474591CE" w14:textId="77777777" w:rsidR="00DD223C" w:rsidRPr="001851C6" w:rsidRDefault="00DD223C" w:rsidP="00085974">
            <w:pPr>
              <w:tabs>
                <w:tab w:val="left" w:pos="5387"/>
              </w:tabs>
              <w:spacing w:after="0" w:line="480" w:lineRule="auto"/>
              <w:ind w:left="36"/>
              <w:jc w:val="both"/>
              <w:rPr>
                <w:rFonts w:ascii="Lato" w:hAnsi="Lato" w:cs="Calibri"/>
                <w:b/>
              </w:rPr>
            </w:pPr>
            <w:r w:rsidRPr="001851C6">
              <w:rPr>
                <w:rFonts w:ascii="Lato" w:hAnsi="Lato" w:cs="Calibri"/>
                <w:b/>
              </w:rPr>
              <w:t xml:space="preserve">- - - - - - - - - - - -Presente - - - - - </w:t>
            </w:r>
          </w:p>
        </w:tc>
      </w:tr>
      <w:tr w:rsidR="00DD223C" w:rsidRPr="001851C6" w14:paraId="25C8F86E" w14:textId="77777777" w:rsidTr="00111396">
        <w:tc>
          <w:tcPr>
            <w:tcW w:w="6096" w:type="dxa"/>
            <w:hideMark/>
          </w:tcPr>
          <w:p w14:paraId="77CAF21A" w14:textId="77777777" w:rsidR="00DD223C" w:rsidRPr="001851C6" w:rsidRDefault="00DD223C" w:rsidP="00085974">
            <w:pPr>
              <w:tabs>
                <w:tab w:val="left" w:pos="5387"/>
              </w:tabs>
              <w:spacing w:line="480" w:lineRule="auto"/>
              <w:jc w:val="both"/>
              <w:rPr>
                <w:rFonts w:ascii="Lato" w:hAnsi="Lato" w:cs="Calibri"/>
                <w:b/>
              </w:rPr>
            </w:pPr>
            <w:r w:rsidRPr="001851C6">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1851C6" w:rsidRDefault="00DD223C" w:rsidP="00085974">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64121BFF" w14:textId="77777777" w:rsidR="00DD223C" w:rsidRPr="001851C6" w:rsidRDefault="00DD223C" w:rsidP="00085974">
            <w:pPr>
              <w:tabs>
                <w:tab w:val="left" w:pos="5387"/>
              </w:tabs>
              <w:spacing w:line="480" w:lineRule="auto"/>
              <w:ind w:left="36"/>
              <w:jc w:val="both"/>
              <w:rPr>
                <w:rFonts w:ascii="Lato" w:hAnsi="Lato" w:cs="Calibri"/>
                <w:b/>
              </w:rPr>
            </w:pPr>
            <w:r w:rsidRPr="001851C6">
              <w:rPr>
                <w:rFonts w:ascii="Lato" w:hAnsi="Lato" w:cs="Calibri"/>
                <w:b/>
              </w:rPr>
              <w:t xml:space="preserve">Presente - - - - - </w:t>
            </w:r>
          </w:p>
        </w:tc>
      </w:tr>
      <w:tr w:rsidR="00DD223C" w:rsidRPr="001851C6" w14:paraId="06B4FD2E" w14:textId="77777777" w:rsidTr="00111396">
        <w:tc>
          <w:tcPr>
            <w:tcW w:w="6096" w:type="dxa"/>
          </w:tcPr>
          <w:p w14:paraId="29EF51EE" w14:textId="77777777" w:rsidR="00DD223C" w:rsidRPr="001851C6" w:rsidRDefault="00DD223C" w:rsidP="00085974">
            <w:pPr>
              <w:tabs>
                <w:tab w:val="left" w:pos="5387"/>
              </w:tabs>
              <w:spacing w:line="480" w:lineRule="auto"/>
              <w:jc w:val="both"/>
              <w:rPr>
                <w:rFonts w:ascii="Lato" w:hAnsi="Lato" w:cs="Calibri"/>
                <w:b/>
              </w:rPr>
            </w:pPr>
            <w:r w:rsidRPr="001851C6">
              <w:rPr>
                <w:rFonts w:ascii="Lato" w:hAnsi="Lato" w:cs="Calibri"/>
                <w:b/>
              </w:rPr>
              <w:t xml:space="preserve">Licenciada Alejandra </w:t>
            </w:r>
            <w:proofErr w:type="spellStart"/>
            <w:r w:rsidRPr="001851C6">
              <w:rPr>
                <w:rFonts w:ascii="Lato" w:hAnsi="Lato" w:cs="Calibri"/>
                <w:b/>
              </w:rPr>
              <w:t>Cósetl</w:t>
            </w:r>
            <w:proofErr w:type="spellEnd"/>
            <w:r w:rsidRPr="001851C6">
              <w:rPr>
                <w:rFonts w:ascii="Lato" w:hAnsi="Lato" w:cs="Calibri"/>
                <w:b/>
              </w:rPr>
              <w:t xml:space="preserve"> Flores, integrante del Consejo de la Judicatura del Estado de Tlaxcala. - - - - - - - - - - - - - - - - -</w:t>
            </w:r>
          </w:p>
        </w:tc>
        <w:tc>
          <w:tcPr>
            <w:tcW w:w="1842" w:type="dxa"/>
          </w:tcPr>
          <w:p w14:paraId="5D26D341" w14:textId="77777777" w:rsidR="00DD223C" w:rsidRPr="001851C6" w:rsidRDefault="00DD223C" w:rsidP="00085974">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35833C81" w14:textId="77777777" w:rsidR="00DD223C" w:rsidRPr="001851C6" w:rsidRDefault="00DD223C" w:rsidP="00085974">
            <w:pPr>
              <w:tabs>
                <w:tab w:val="left" w:pos="5387"/>
              </w:tabs>
              <w:spacing w:after="0" w:line="480" w:lineRule="auto"/>
              <w:ind w:left="36"/>
              <w:jc w:val="both"/>
              <w:rPr>
                <w:rFonts w:ascii="Lato" w:hAnsi="Lato" w:cs="Calibri"/>
                <w:b/>
              </w:rPr>
            </w:pPr>
            <w:r w:rsidRPr="001851C6">
              <w:rPr>
                <w:rFonts w:ascii="Lato" w:hAnsi="Lato" w:cs="Calibri"/>
                <w:b/>
              </w:rPr>
              <w:t xml:space="preserve">Presente- - - - - -  </w:t>
            </w:r>
          </w:p>
        </w:tc>
      </w:tr>
      <w:tr w:rsidR="00DD223C" w:rsidRPr="001851C6" w14:paraId="562F2AE7" w14:textId="77777777" w:rsidTr="00111396">
        <w:tc>
          <w:tcPr>
            <w:tcW w:w="6096" w:type="dxa"/>
          </w:tcPr>
          <w:p w14:paraId="686178CB" w14:textId="77777777" w:rsidR="00DD223C" w:rsidRPr="001851C6" w:rsidRDefault="00DD223C" w:rsidP="00085974">
            <w:pPr>
              <w:tabs>
                <w:tab w:val="left" w:pos="5387"/>
              </w:tabs>
              <w:spacing w:after="120" w:line="480" w:lineRule="auto"/>
              <w:jc w:val="both"/>
              <w:rPr>
                <w:rFonts w:ascii="Lato" w:hAnsi="Lato" w:cs="Calibri"/>
                <w:b/>
              </w:rPr>
            </w:pPr>
            <w:r w:rsidRPr="001851C6">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1851C6" w:rsidRDefault="00DD223C" w:rsidP="00085974">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5AC517CE" w14:textId="77777777" w:rsidR="00DD223C" w:rsidRPr="001851C6" w:rsidRDefault="00DD223C" w:rsidP="00085974">
            <w:pPr>
              <w:tabs>
                <w:tab w:val="left" w:pos="5387"/>
              </w:tabs>
              <w:spacing w:after="0" w:line="480" w:lineRule="auto"/>
              <w:ind w:left="36"/>
              <w:jc w:val="both"/>
              <w:rPr>
                <w:rFonts w:ascii="Lato" w:hAnsi="Lato" w:cs="Calibri"/>
                <w:b/>
              </w:rPr>
            </w:pPr>
            <w:proofErr w:type="gramStart"/>
            <w:r w:rsidRPr="001851C6">
              <w:rPr>
                <w:rFonts w:ascii="Lato" w:hAnsi="Lato" w:cs="Calibri"/>
                <w:b/>
              </w:rPr>
              <w:t>Presente  -</w:t>
            </w:r>
            <w:proofErr w:type="gramEnd"/>
            <w:r w:rsidRPr="001851C6">
              <w:rPr>
                <w:rFonts w:ascii="Lato" w:hAnsi="Lato" w:cs="Calibri"/>
                <w:b/>
              </w:rPr>
              <w:t xml:space="preserve"> - - --</w:t>
            </w:r>
          </w:p>
        </w:tc>
      </w:tr>
    </w:tbl>
    <w:p w14:paraId="5AF78B06" w14:textId="77777777" w:rsidR="00461F90" w:rsidRDefault="00461F90" w:rsidP="00085974">
      <w:pPr>
        <w:spacing w:after="0" w:line="480" w:lineRule="auto"/>
        <w:jc w:val="both"/>
        <w:rPr>
          <w:rFonts w:ascii="Lato" w:hAnsi="Lato" w:cstheme="minorHAnsi"/>
          <w:b/>
        </w:rPr>
      </w:pPr>
    </w:p>
    <w:p w14:paraId="7892C652" w14:textId="008A76AD" w:rsidR="00DD223C" w:rsidRPr="001851C6" w:rsidRDefault="00DD223C" w:rsidP="00085974">
      <w:pPr>
        <w:spacing w:after="0" w:line="480" w:lineRule="auto"/>
        <w:jc w:val="both"/>
        <w:rPr>
          <w:rFonts w:ascii="Lato" w:hAnsi="Lato" w:cstheme="minorHAnsi"/>
        </w:rPr>
      </w:pPr>
      <w:r w:rsidRPr="001851C6">
        <w:rPr>
          <w:rFonts w:ascii="Lato" w:hAnsi="Lato" w:cstheme="minorHAnsi"/>
          <w:b/>
        </w:rPr>
        <w:t xml:space="preserve">En uso de la palabra, la </w:t>
      </w:r>
      <w:proofErr w:type="gramStart"/>
      <w:r w:rsidRPr="001851C6">
        <w:rPr>
          <w:rFonts w:ascii="Lato" w:hAnsi="Lato" w:cstheme="minorHAnsi"/>
          <w:b/>
        </w:rPr>
        <w:t>Secretaria Ejecutiva</w:t>
      </w:r>
      <w:proofErr w:type="gramEnd"/>
      <w:r w:rsidRPr="001851C6">
        <w:rPr>
          <w:rFonts w:ascii="Lato" w:hAnsi="Lato" w:cstheme="minorHAnsi"/>
          <w:b/>
        </w:rPr>
        <w:t xml:space="preserve"> dijo</w:t>
      </w:r>
      <w:r w:rsidRPr="001851C6">
        <w:rPr>
          <w:rFonts w:ascii="Lato" w:hAnsi="Lato" w:cstheme="minorHAnsi"/>
        </w:rPr>
        <w:t xml:space="preserve">: informo Magistrada Presidenta que existe quórum legal para sesionar el día de hoy por encontrarse presentes </w:t>
      </w:r>
      <w:r w:rsidRPr="001851C6">
        <w:rPr>
          <w:rFonts w:ascii="Lato" w:hAnsi="Lato" w:cstheme="minorHAnsi"/>
        </w:rPr>
        <w:lastRenderedPageBreak/>
        <w:t xml:space="preserve">cinco integrantes de este Consejo; lo anterior, en términos del artículo 67, segundo párrafo, de la Ley Orgánica del Poder Judicial del Estado. </w:t>
      </w:r>
    </w:p>
    <w:p w14:paraId="48546051" w14:textId="6A6EA6EC" w:rsidR="00B21E1C" w:rsidRPr="00461F90" w:rsidRDefault="00B21E1C" w:rsidP="00085974">
      <w:pPr>
        <w:spacing w:after="0" w:line="480" w:lineRule="auto"/>
        <w:jc w:val="both"/>
        <w:rPr>
          <w:rFonts w:ascii="Lato" w:hAnsi="Lato" w:cstheme="minorHAnsi"/>
          <w:b/>
          <w:bCs/>
          <w:u w:val="single"/>
        </w:rPr>
      </w:pPr>
      <w:r w:rsidRPr="001851C6">
        <w:rPr>
          <w:rFonts w:ascii="Lato" w:hAnsi="Lato" w:cstheme="minorHAnsi"/>
          <w:b/>
        </w:rPr>
        <w:t xml:space="preserve">En uso de la palabra, la Magistrada </w:t>
      </w:r>
      <w:proofErr w:type="gramStart"/>
      <w:r w:rsidRPr="001851C6">
        <w:rPr>
          <w:rFonts w:ascii="Lato" w:hAnsi="Lato" w:cstheme="minorHAnsi"/>
          <w:b/>
        </w:rPr>
        <w:t>Presidenta</w:t>
      </w:r>
      <w:proofErr w:type="gramEnd"/>
      <w:r w:rsidRPr="001851C6">
        <w:rPr>
          <w:rFonts w:ascii="Lato" w:hAnsi="Lato" w:cstheme="minorHAnsi"/>
          <w:b/>
        </w:rPr>
        <w:t xml:space="preserve"> dijo: </w:t>
      </w:r>
      <w:r w:rsidRPr="001851C6">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1851C6">
        <w:rPr>
          <w:rFonts w:ascii="Lato" w:hAnsi="Lato" w:cstheme="minorHAnsi"/>
        </w:rPr>
        <w:t xml:space="preserve">, asimismo se faculta a la Secretaria Ejecutiva girar los oficios respectivos para comunicar los acuerdos que se emitan, </w:t>
      </w:r>
      <w:r w:rsidRPr="001851C6">
        <w:rPr>
          <w:rFonts w:ascii="Lato" w:hAnsi="Lato" w:cstheme="minorHAnsi"/>
          <w:bCs/>
        </w:rPr>
        <w:t>para continuar, s</w:t>
      </w:r>
      <w:r w:rsidRPr="001851C6">
        <w:rPr>
          <w:rFonts w:ascii="Lato" w:hAnsi="Lato" w:cstheme="minorHAnsi"/>
        </w:rPr>
        <w:t>ometo a consideración el orden del día de la convocatoria que les fue entregada.</w:t>
      </w:r>
      <w:r w:rsidR="00461F90">
        <w:rPr>
          <w:rFonts w:ascii="Lato" w:hAnsi="Lato" w:cstheme="minorHAnsi"/>
        </w:rPr>
        <w:t xml:space="preserve"> </w:t>
      </w:r>
      <w:r w:rsidR="00461F90" w:rsidRPr="00461F90">
        <w:rPr>
          <w:rFonts w:ascii="Lato" w:hAnsi="Lato" w:cstheme="minorHAnsi"/>
          <w:b/>
          <w:bCs/>
          <w:u w:val="single"/>
        </w:rPr>
        <w:t>APROBADO POR UNANIMIDAD DE VOTOS.</w:t>
      </w:r>
    </w:p>
    <w:bookmarkEnd w:id="4"/>
    <w:bookmarkEnd w:id="5"/>
    <w:p w14:paraId="1E2D26D6" w14:textId="574AB742" w:rsidR="00461F90" w:rsidRPr="00F43ACC" w:rsidRDefault="00170F58" w:rsidP="00461F90">
      <w:pPr>
        <w:spacing w:after="0" w:line="480" w:lineRule="auto"/>
        <w:ind w:firstLine="851"/>
        <w:jc w:val="both"/>
        <w:rPr>
          <w:rFonts w:ascii="Lato" w:hAnsi="Lato" w:cstheme="minorHAnsi"/>
          <w:b/>
          <w:bCs/>
          <w:color w:val="000000" w:themeColor="text1"/>
          <w:bdr w:val="none" w:sz="0" w:space="0" w:color="auto" w:frame="1"/>
        </w:rPr>
      </w:pPr>
      <w:r w:rsidRPr="00F43ACC">
        <w:rPr>
          <w:rFonts w:ascii="Lato" w:hAnsi="Lato"/>
          <w:b/>
          <w:bCs/>
          <w:color w:val="000000"/>
        </w:rPr>
        <w:t>ACUERDO II/</w:t>
      </w:r>
      <w:r w:rsidR="009E3F21" w:rsidRPr="00F43ACC">
        <w:rPr>
          <w:rFonts w:ascii="Lato" w:hAnsi="Lato"/>
          <w:b/>
          <w:bCs/>
          <w:color w:val="000000"/>
        </w:rPr>
        <w:t>4</w:t>
      </w:r>
      <w:r w:rsidR="00461F90" w:rsidRPr="00F43ACC">
        <w:rPr>
          <w:rFonts w:ascii="Lato" w:hAnsi="Lato"/>
          <w:b/>
          <w:bCs/>
          <w:color w:val="000000"/>
        </w:rPr>
        <w:t>3</w:t>
      </w:r>
      <w:r w:rsidRPr="00F43ACC">
        <w:rPr>
          <w:rFonts w:ascii="Lato" w:hAnsi="Lato"/>
          <w:b/>
          <w:bCs/>
          <w:color w:val="000000"/>
        </w:rPr>
        <w:t>/202</w:t>
      </w:r>
      <w:r w:rsidR="007834D1" w:rsidRPr="00F43ACC">
        <w:rPr>
          <w:rFonts w:ascii="Lato" w:hAnsi="Lato"/>
          <w:b/>
          <w:bCs/>
          <w:color w:val="000000"/>
        </w:rPr>
        <w:t>5</w:t>
      </w:r>
      <w:r w:rsidRPr="00F43ACC">
        <w:rPr>
          <w:rFonts w:ascii="Lato" w:hAnsi="Lato"/>
          <w:b/>
          <w:bCs/>
          <w:color w:val="000000"/>
        </w:rPr>
        <w:t>.</w:t>
      </w:r>
      <w:r w:rsidR="00B97F07" w:rsidRPr="00F43ACC">
        <w:rPr>
          <w:rFonts w:ascii="Lato" w:hAnsi="Lato" w:cstheme="minorHAnsi"/>
          <w:color w:val="000000" w:themeColor="text1"/>
          <w:bdr w:val="none" w:sz="0" w:space="0" w:color="auto" w:frame="1"/>
        </w:rPr>
        <w:t xml:space="preserve"> </w:t>
      </w:r>
      <w:r w:rsidR="00461F90" w:rsidRPr="00F43ACC">
        <w:rPr>
          <w:rFonts w:ascii="Lato" w:hAnsi="Lato" w:cstheme="minorHAnsi"/>
          <w:b/>
          <w:bCs/>
          <w:color w:val="000000" w:themeColor="text1"/>
          <w:bdr w:val="none" w:sz="0" w:space="0" w:color="auto" w:frame="1"/>
        </w:rPr>
        <w:t xml:space="preserve">Oficio número 3948/2025, recibido el dos de mayo de dos mil veinticinco, signado por la Jueza Tercero de Control y de Juicio Oral del Distrito Judicial de Sánchez Piedras y Especializado en Justicia para Adolescentes del Estado. - - - - - - - - - - - - - - - - - - - - - - - - - - - - - - - - - - - - - - - </w:t>
      </w:r>
    </w:p>
    <w:p w14:paraId="46E51509" w14:textId="63D1AE92" w:rsidR="00AB75C0" w:rsidRPr="00F43ACC" w:rsidRDefault="00461F90" w:rsidP="00461F90">
      <w:pPr>
        <w:spacing w:after="0" w:line="480" w:lineRule="auto"/>
        <w:jc w:val="both"/>
        <w:rPr>
          <w:rFonts w:ascii="Lato" w:hAnsi="Lato"/>
          <w:color w:val="000000"/>
        </w:rPr>
      </w:pPr>
      <w:r w:rsidRPr="00F43ACC">
        <w:rPr>
          <w:rFonts w:ascii="Lato" w:hAnsi="Lato" w:cstheme="minorHAnsi"/>
          <w:color w:val="000000" w:themeColor="text1"/>
          <w:bdr w:val="none" w:sz="0" w:space="0" w:color="auto" w:frame="1"/>
        </w:rPr>
        <w:t xml:space="preserve">Dada cuenta con el oficio de referencia mediante el cual, la Jueza Tercero de Control y de Juicio Oral del Distrito Judicial de Sánchez Piedras y Especializado en Justicia para Adolescentes del Estado, solicita se </w:t>
      </w:r>
      <w:r w:rsidR="00F43ACC">
        <w:rPr>
          <w:rFonts w:ascii="Lato" w:hAnsi="Lato" w:cstheme="minorHAnsi"/>
          <w:color w:val="000000" w:themeColor="text1"/>
          <w:bdr w:val="none" w:sz="0" w:space="0" w:color="auto" w:frame="1"/>
        </w:rPr>
        <w:t xml:space="preserve">asigne </w:t>
      </w:r>
      <w:r w:rsidRPr="00F43ACC">
        <w:rPr>
          <w:rFonts w:ascii="Lato" w:hAnsi="Lato" w:cstheme="minorHAnsi"/>
          <w:color w:val="000000" w:themeColor="text1"/>
          <w:bdr w:val="none" w:sz="0" w:space="0" w:color="auto" w:frame="1"/>
        </w:rPr>
        <w:t>a la Licenciada Nancy Moreno Vázquez, como Asistente de Sala</w:t>
      </w:r>
      <w:r w:rsidR="00F43ACC">
        <w:rPr>
          <w:rFonts w:ascii="Lato" w:hAnsi="Lato" w:cstheme="minorHAnsi"/>
          <w:color w:val="000000" w:themeColor="text1"/>
          <w:bdr w:val="none" w:sz="0" w:space="0" w:color="auto" w:frame="1"/>
        </w:rPr>
        <w:t xml:space="preserve">. En ese sentido y </w:t>
      </w:r>
      <w:r w:rsidR="00AB75C0" w:rsidRPr="00F43ACC">
        <w:rPr>
          <w:rFonts w:ascii="Lato" w:hAnsi="Lato" w:cstheme="minorHAnsi"/>
          <w:color w:val="000000" w:themeColor="text1"/>
          <w:bdr w:val="none" w:sz="0" w:space="0" w:color="auto" w:frame="1"/>
        </w:rPr>
        <w:t xml:space="preserve">dadas las necesidades del servicio, </w:t>
      </w:r>
      <w:r w:rsidRPr="00F43ACC">
        <w:rPr>
          <w:rFonts w:ascii="Lato" w:hAnsi="Lato"/>
          <w:color w:val="000000"/>
        </w:rPr>
        <w:t>con fundamento en lo que establecen los artículos 61, 65, 68 fracción I, y 74 fracción II de la Ley Orgánica del Poder Judicial del Estado de Tlaxcala, </w:t>
      </w:r>
      <w:r w:rsidR="00AB75C0" w:rsidRPr="00F43ACC">
        <w:rPr>
          <w:rFonts w:ascii="Lato" w:hAnsi="Lato"/>
          <w:color w:val="000000"/>
        </w:rPr>
        <w:t>se determina:</w:t>
      </w:r>
    </w:p>
    <w:p w14:paraId="7F864637" w14:textId="6DD4D49E" w:rsidR="00AB75C0" w:rsidRPr="00F43ACC" w:rsidRDefault="00AB75C0" w:rsidP="00AB75C0">
      <w:pPr>
        <w:pStyle w:val="Prrafodelista"/>
        <w:numPr>
          <w:ilvl w:val="0"/>
          <w:numId w:val="47"/>
        </w:numPr>
        <w:spacing w:after="0" w:line="480" w:lineRule="auto"/>
        <w:jc w:val="both"/>
        <w:rPr>
          <w:rFonts w:ascii="Lato" w:hAnsi="Lato"/>
          <w:color w:val="000000"/>
        </w:rPr>
      </w:pPr>
      <w:r w:rsidRPr="00F43ACC">
        <w:rPr>
          <w:rFonts w:ascii="Lato" w:hAnsi="Lato"/>
          <w:color w:val="000000"/>
        </w:rPr>
        <w:t>Tomar conocimiento del oficio de cuenta.</w:t>
      </w:r>
    </w:p>
    <w:p w14:paraId="6ECFCB09" w14:textId="23A1ABDE" w:rsidR="009E58BF" w:rsidRPr="00F43ACC" w:rsidRDefault="00AB75C0" w:rsidP="0049559F">
      <w:pPr>
        <w:pStyle w:val="Prrafodelista"/>
        <w:numPr>
          <w:ilvl w:val="0"/>
          <w:numId w:val="47"/>
        </w:numPr>
        <w:spacing w:after="0" w:line="480" w:lineRule="auto"/>
        <w:jc w:val="both"/>
        <w:rPr>
          <w:rFonts w:ascii="Lato" w:hAnsi="Lato"/>
        </w:rPr>
      </w:pPr>
      <w:r w:rsidRPr="00F43ACC">
        <w:rPr>
          <w:rFonts w:ascii="Lato" w:hAnsi="Lato"/>
          <w:color w:val="000000"/>
        </w:rPr>
        <w:t>D</w:t>
      </w:r>
      <w:r w:rsidR="00461F90" w:rsidRPr="00F43ACC">
        <w:rPr>
          <w:rFonts w:ascii="Lato" w:hAnsi="Lato"/>
          <w:color w:val="000000"/>
        </w:rPr>
        <w:t>eja</w:t>
      </w:r>
      <w:r w:rsidRPr="00F43ACC">
        <w:rPr>
          <w:rFonts w:ascii="Lato" w:hAnsi="Lato"/>
          <w:color w:val="000000"/>
        </w:rPr>
        <w:t>r</w:t>
      </w:r>
      <w:r w:rsidR="00461F90" w:rsidRPr="00F43ACC">
        <w:rPr>
          <w:rFonts w:ascii="Lato" w:hAnsi="Lato"/>
          <w:color w:val="000000"/>
        </w:rPr>
        <w:t xml:space="preserve"> sin efecto </w:t>
      </w:r>
      <w:r w:rsidRPr="00F43ACC">
        <w:rPr>
          <w:rFonts w:ascii="Lato" w:hAnsi="Lato"/>
          <w:color w:val="000000"/>
        </w:rPr>
        <w:t xml:space="preserve">la adscripción de la Licenciada Nancy Moreno Vázquez al </w:t>
      </w:r>
      <w:r w:rsidR="00461F90" w:rsidRPr="00F43ACC">
        <w:rPr>
          <w:rFonts w:ascii="Lato" w:hAnsi="Lato"/>
          <w:color w:val="000000"/>
        </w:rPr>
        <w:t xml:space="preserve">Tribunal de Enjuiciamiento del Juzgado de Control y de Juico Oral del Distrito Judicial de Guridi y Alcocer, </w:t>
      </w:r>
      <w:r w:rsidR="00F43ACC">
        <w:rPr>
          <w:rFonts w:ascii="Lato" w:hAnsi="Lato"/>
          <w:color w:val="000000"/>
        </w:rPr>
        <w:t xml:space="preserve">ordenada en sesión </w:t>
      </w:r>
      <w:r w:rsidR="00CE6555">
        <w:rPr>
          <w:rFonts w:ascii="Lato" w:hAnsi="Lato"/>
          <w:color w:val="000000"/>
        </w:rPr>
        <w:t xml:space="preserve">extraordinaria de fecha </w:t>
      </w:r>
      <w:r w:rsidR="00315A1B">
        <w:rPr>
          <w:rFonts w:ascii="Lato" w:hAnsi="Lato"/>
          <w:color w:val="000000"/>
        </w:rPr>
        <w:t>treinta de abril de dos mil veinticinco</w:t>
      </w:r>
      <w:r w:rsidR="00CE6555">
        <w:rPr>
          <w:rFonts w:ascii="Lato" w:hAnsi="Lato"/>
          <w:color w:val="000000"/>
        </w:rPr>
        <w:t xml:space="preserve">; en consecuencia, </w:t>
      </w:r>
      <w:r w:rsidR="00461F90" w:rsidRPr="00F43ACC">
        <w:rPr>
          <w:rFonts w:ascii="Lato" w:hAnsi="Lato"/>
          <w:color w:val="000000"/>
        </w:rPr>
        <w:t>a partir del tres de mayo del año en curso, se designa temporalmente como Asistente de Audiencias (nivel 10), adscrita con la Jueza Tercero de Control y de Juicio Oral del Distrito Judicial de Sánchez Piedras y Especializado en Justicia para Adolescentes, hasta nuevas instrucciones. </w:t>
      </w:r>
    </w:p>
    <w:p w14:paraId="00AEF2C0" w14:textId="5F7374C0" w:rsidR="00AB75C0" w:rsidRPr="00F43ACC" w:rsidRDefault="00AB75C0" w:rsidP="00AB75C0">
      <w:pPr>
        <w:spacing w:after="0" w:line="480" w:lineRule="auto"/>
        <w:jc w:val="both"/>
        <w:rPr>
          <w:rFonts w:ascii="Lato" w:hAnsi="Lato"/>
          <w:b/>
          <w:bCs/>
          <w:u w:val="single"/>
        </w:rPr>
      </w:pPr>
      <w:r w:rsidRPr="00F43ACC">
        <w:rPr>
          <w:rFonts w:ascii="Lato" w:hAnsi="Lato"/>
        </w:rPr>
        <w:t xml:space="preserve">Comuníquese lo anterior, al Contralor y Tesorero del Poder Judicial del Estado, a la </w:t>
      </w:r>
      <w:proofErr w:type="gramStart"/>
      <w:r w:rsidRPr="00F43ACC">
        <w:rPr>
          <w:rFonts w:ascii="Lato" w:hAnsi="Lato"/>
        </w:rPr>
        <w:t>Directora</w:t>
      </w:r>
      <w:proofErr w:type="gramEnd"/>
      <w:r w:rsidRPr="00F43ACC">
        <w:rPr>
          <w:rFonts w:ascii="Lato" w:hAnsi="Lato"/>
        </w:rPr>
        <w:t xml:space="preserve"> de Recursos Humanos y Materiales dependiente de la Secretaría </w:t>
      </w:r>
      <w:r w:rsidRPr="00F43ACC">
        <w:rPr>
          <w:rFonts w:ascii="Lato" w:hAnsi="Lato"/>
        </w:rPr>
        <w:lastRenderedPageBreak/>
        <w:t xml:space="preserve">Ejecutiva, a la Jueza peticionaria y </w:t>
      </w:r>
      <w:r w:rsidR="002A58F8">
        <w:rPr>
          <w:rFonts w:ascii="Lato" w:hAnsi="Lato"/>
        </w:rPr>
        <w:t xml:space="preserve">a </w:t>
      </w:r>
      <w:r w:rsidRPr="00F43ACC">
        <w:rPr>
          <w:rFonts w:ascii="Lato" w:hAnsi="Lato"/>
        </w:rPr>
        <w:t xml:space="preserve">la Licenciada Nancy Moreno Vázquez en el lugar de su actual adscripción, para conocimiento y efectos legales correspondientes. </w:t>
      </w:r>
      <w:r w:rsidRPr="00F43ACC">
        <w:rPr>
          <w:rFonts w:ascii="Lato" w:hAnsi="Lato"/>
          <w:b/>
          <w:bCs/>
          <w:u w:val="single"/>
        </w:rPr>
        <w:t>APROBADO POR UNANIMIDAD DE VOTOS.</w:t>
      </w:r>
    </w:p>
    <w:p w14:paraId="7F572F2B" w14:textId="77777777" w:rsidR="00BC0C13" w:rsidRPr="00F43ACC" w:rsidRDefault="00BC0C13" w:rsidP="00AB75C0">
      <w:pPr>
        <w:spacing w:after="0" w:line="480" w:lineRule="auto"/>
        <w:jc w:val="both"/>
        <w:rPr>
          <w:rFonts w:ascii="Lato" w:hAnsi="Lato"/>
          <w:b/>
          <w:bCs/>
          <w:u w:val="single"/>
        </w:rPr>
      </w:pPr>
    </w:p>
    <w:p w14:paraId="0247E8A6" w14:textId="5555940C" w:rsidR="00BC0C13" w:rsidRPr="009E3739" w:rsidRDefault="00BC0C13" w:rsidP="00BC0C13">
      <w:pPr>
        <w:pStyle w:val="yiv3892954483gmail-xmsonormal"/>
        <w:shd w:val="clear" w:color="auto" w:fill="FFFFFF"/>
        <w:tabs>
          <w:tab w:val="left" w:pos="284"/>
        </w:tabs>
        <w:spacing w:before="0" w:beforeAutospacing="0" w:after="0" w:afterAutospacing="0" w:line="480" w:lineRule="auto"/>
        <w:jc w:val="both"/>
        <w:rPr>
          <w:rFonts w:ascii="Lato" w:hAnsi="Lato" w:cstheme="minorHAnsi"/>
          <w:sz w:val="22"/>
          <w:szCs w:val="22"/>
        </w:rPr>
      </w:pPr>
      <w:r w:rsidRPr="00F43ACC">
        <w:rPr>
          <w:rFonts w:ascii="Lato" w:hAnsi="Lato" w:cstheme="minorHAnsi"/>
          <w:bCs/>
          <w:sz w:val="22"/>
          <w:szCs w:val="22"/>
        </w:rPr>
        <w:t>Al no haber otro asunto</w:t>
      </w:r>
      <w:r w:rsidRPr="00F43ACC">
        <w:rPr>
          <w:rFonts w:ascii="Lato" w:hAnsi="Lato" w:cstheme="minorHAnsi"/>
          <w:sz w:val="22"/>
          <w:szCs w:val="22"/>
        </w:rPr>
        <w:t xml:space="preserve"> que tratar y siendo las quince horas con veinte minutos</w:t>
      </w:r>
      <w:r>
        <w:rPr>
          <w:rFonts w:ascii="Lato" w:hAnsi="Lato" w:cstheme="minorHAnsi"/>
          <w:sz w:val="22"/>
          <w:szCs w:val="22"/>
        </w:rPr>
        <w:t xml:space="preserve"> </w:t>
      </w:r>
      <w:r w:rsidRPr="009E3739">
        <w:rPr>
          <w:rFonts w:ascii="Lato" w:hAnsi="Lato" w:cstheme="minorHAnsi"/>
          <w:sz w:val="22"/>
          <w:szCs w:val="22"/>
        </w:rPr>
        <w:t xml:space="preserve">de esta fecha, se declara concluida esta sesión extraordinaria privada del Consejo de la Judicatura del Estado de Tlaxcala, levantándose la presente acta, que firman para constancia los que en ella intervinieron, así como la Licenciada </w:t>
      </w:r>
      <w:proofErr w:type="spellStart"/>
      <w:r w:rsidRPr="009E3739">
        <w:rPr>
          <w:rFonts w:ascii="Lato" w:hAnsi="Lato" w:cstheme="minorHAnsi"/>
          <w:sz w:val="22"/>
          <w:szCs w:val="22"/>
        </w:rPr>
        <w:t>Midory</w:t>
      </w:r>
      <w:proofErr w:type="spellEnd"/>
      <w:r w:rsidRPr="009E3739">
        <w:rPr>
          <w:rFonts w:ascii="Lato" w:hAnsi="Lato" w:cstheme="minorHAnsi"/>
          <w:sz w:val="22"/>
          <w:szCs w:val="22"/>
        </w:rPr>
        <w:t xml:space="preserve"> Castro Bañuelos, </w:t>
      </w:r>
      <w:proofErr w:type="gramStart"/>
      <w:r w:rsidRPr="009E3739">
        <w:rPr>
          <w:rFonts w:ascii="Lato" w:hAnsi="Lato" w:cstheme="minorHAnsi"/>
          <w:sz w:val="22"/>
          <w:szCs w:val="22"/>
        </w:rPr>
        <w:t>Secretaria Ejecutiva</w:t>
      </w:r>
      <w:proofErr w:type="gramEnd"/>
      <w:r w:rsidRPr="009E3739">
        <w:rPr>
          <w:rFonts w:ascii="Lato" w:hAnsi="Lato" w:cstheme="minorHAnsi"/>
          <w:sz w:val="22"/>
          <w:szCs w:val="22"/>
        </w:rPr>
        <w:t xml:space="preserve"> del Consejo de la Judicatura, quien da fe. </w:t>
      </w:r>
    </w:p>
    <w:p w14:paraId="1BB4EC44" w14:textId="77777777" w:rsidR="00BC0C13" w:rsidRPr="009E3739" w:rsidRDefault="00BC0C13" w:rsidP="00BC0C13">
      <w:pPr>
        <w:spacing w:after="0" w:line="480" w:lineRule="auto"/>
        <w:jc w:val="both"/>
        <w:rPr>
          <w:rFonts w:ascii="Lato" w:hAnsi="Lato"/>
        </w:rPr>
      </w:pPr>
      <w:r w:rsidRPr="009E3739">
        <w:rPr>
          <w:rFonts w:ascii="Lato" w:hAnsi="Lato"/>
        </w:rPr>
        <w:t xml:space="preserve">  </w:t>
      </w:r>
    </w:p>
    <w:p w14:paraId="06D8BCE2" w14:textId="77777777" w:rsidR="00BC0C13" w:rsidRPr="009E3739" w:rsidRDefault="00BC0C13" w:rsidP="00BC0C13">
      <w:pPr>
        <w:spacing w:after="0" w:line="480" w:lineRule="auto"/>
        <w:jc w:val="both"/>
        <w:rPr>
          <w:rFonts w:ascii="Lato" w:hAnsi="Lato"/>
        </w:rPr>
      </w:pPr>
    </w:p>
    <w:p w14:paraId="43D2DBDB" w14:textId="77777777" w:rsidR="00BC0C13" w:rsidRPr="009E3739" w:rsidRDefault="00BC0C13" w:rsidP="00BC0C13">
      <w:pPr>
        <w:spacing w:after="0" w:line="480" w:lineRule="auto"/>
        <w:jc w:val="both"/>
        <w:rPr>
          <w:rFonts w:ascii="Lato" w:hAnsi="Lato"/>
        </w:rPr>
      </w:pPr>
    </w:p>
    <w:p w14:paraId="0B492B6A" w14:textId="77777777" w:rsidR="00BC0C13" w:rsidRPr="009E3739" w:rsidRDefault="00BC0C13" w:rsidP="00BC0C13">
      <w:pPr>
        <w:spacing w:after="0" w:line="480" w:lineRule="auto"/>
        <w:jc w:val="both"/>
        <w:rPr>
          <w:rFonts w:ascii="Lato" w:hAnsi="Lato"/>
        </w:rPr>
      </w:pPr>
    </w:p>
    <w:p w14:paraId="11134698" w14:textId="77777777" w:rsidR="00BC0C13" w:rsidRPr="009E3739" w:rsidRDefault="00BC0C13" w:rsidP="00BC0C13">
      <w:pPr>
        <w:framePr w:hSpace="141" w:wrap="around" w:vAnchor="text" w:hAnchor="margin" w:y="130"/>
        <w:tabs>
          <w:tab w:val="left" w:pos="5387"/>
          <w:tab w:val="left" w:pos="5954"/>
        </w:tabs>
        <w:spacing w:after="0" w:line="240" w:lineRule="auto"/>
        <w:jc w:val="center"/>
        <w:rPr>
          <w:rFonts w:ascii="Lato" w:hAnsi="Lato" w:cstheme="minorHAnsi"/>
        </w:rPr>
      </w:pPr>
      <w:r w:rsidRPr="009E3739">
        <w:rPr>
          <w:rFonts w:ascii="Lato" w:hAnsi="Lato" w:cstheme="minorHAnsi"/>
        </w:rPr>
        <w:t>Magistrada Anel Bañuelos Meneses</w:t>
      </w:r>
    </w:p>
    <w:p w14:paraId="2B87FAD4" w14:textId="77777777" w:rsidR="00BC0C13" w:rsidRPr="009E3739" w:rsidRDefault="00BC0C13" w:rsidP="00BC0C13">
      <w:pPr>
        <w:framePr w:hSpace="141" w:wrap="around" w:vAnchor="text" w:hAnchor="margin" w:y="130"/>
        <w:tabs>
          <w:tab w:val="left" w:pos="5387"/>
          <w:tab w:val="left" w:pos="5954"/>
        </w:tabs>
        <w:spacing w:after="0" w:line="240" w:lineRule="auto"/>
        <w:jc w:val="center"/>
        <w:rPr>
          <w:rFonts w:ascii="Lato" w:hAnsi="Lato" w:cstheme="minorHAnsi"/>
        </w:rPr>
      </w:pPr>
      <w:r w:rsidRPr="009E3739">
        <w:rPr>
          <w:rFonts w:ascii="Lato" w:hAnsi="Lato" w:cstheme="minorHAnsi"/>
        </w:rPr>
        <w:t>Presidenta del Tribunal Superior de Justicia</w:t>
      </w:r>
    </w:p>
    <w:p w14:paraId="1E79A826" w14:textId="4433361A" w:rsidR="00BC0C13" w:rsidRPr="009E3739" w:rsidRDefault="00BC0C13" w:rsidP="00CE6555">
      <w:pPr>
        <w:pStyle w:val="NormalWeb"/>
        <w:tabs>
          <w:tab w:val="left" w:pos="5387"/>
        </w:tabs>
        <w:spacing w:before="0" w:beforeAutospacing="0" w:line="480" w:lineRule="auto"/>
        <w:jc w:val="center"/>
        <w:rPr>
          <w:rFonts w:ascii="Lato" w:hAnsi="Lato" w:cstheme="minorHAnsi"/>
          <w:sz w:val="22"/>
          <w:szCs w:val="22"/>
        </w:rPr>
      </w:pPr>
      <w:r w:rsidRPr="009E3739">
        <w:rPr>
          <w:rFonts w:ascii="Lato" w:hAnsi="Lato" w:cstheme="minorHAnsi"/>
          <w:sz w:val="22"/>
          <w:szCs w:val="22"/>
        </w:rPr>
        <w:t>y del Consejo de la Judicatura del Estado de Tlaxcala</w:t>
      </w:r>
    </w:p>
    <w:tbl>
      <w:tblPr>
        <w:tblpPr w:leftFromText="141" w:rightFromText="141" w:vertAnchor="text" w:horzAnchor="margin" w:tblpXSpec="center" w:tblpY="224"/>
        <w:tblW w:w="8789" w:type="dxa"/>
        <w:tblLook w:val="04A0" w:firstRow="1" w:lastRow="0" w:firstColumn="1" w:lastColumn="0" w:noHBand="0" w:noVBand="1"/>
      </w:tblPr>
      <w:tblGrid>
        <w:gridCol w:w="3969"/>
        <w:gridCol w:w="561"/>
        <w:gridCol w:w="4259"/>
      </w:tblGrid>
      <w:tr w:rsidR="00BC0C13" w:rsidRPr="009E3739" w14:paraId="63F56171" w14:textId="77777777" w:rsidTr="00F85F78">
        <w:trPr>
          <w:trHeight w:val="317"/>
        </w:trPr>
        <w:tc>
          <w:tcPr>
            <w:tcW w:w="3969" w:type="dxa"/>
          </w:tcPr>
          <w:p w14:paraId="3C347D51" w14:textId="77777777" w:rsidR="00BC0C13" w:rsidRPr="009E3739" w:rsidRDefault="00BC0C13" w:rsidP="00F85F78">
            <w:pPr>
              <w:tabs>
                <w:tab w:val="left" w:pos="142"/>
                <w:tab w:val="left" w:pos="5387"/>
                <w:tab w:val="left" w:pos="5954"/>
              </w:tabs>
              <w:spacing w:after="0" w:line="240" w:lineRule="auto"/>
              <w:jc w:val="center"/>
              <w:rPr>
                <w:rFonts w:ascii="Lato" w:hAnsi="Lato"/>
                <w:b/>
                <w:bCs/>
              </w:rPr>
            </w:pPr>
          </w:p>
          <w:p w14:paraId="44B85927" w14:textId="77777777" w:rsidR="00BC0C13" w:rsidRPr="009E3739" w:rsidRDefault="00BC0C13" w:rsidP="00F85F78">
            <w:pPr>
              <w:tabs>
                <w:tab w:val="left" w:pos="142"/>
                <w:tab w:val="left" w:pos="5387"/>
                <w:tab w:val="left" w:pos="5954"/>
              </w:tabs>
              <w:spacing w:after="0" w:line="240" w:lineRule="auto"/>
              <w:jc w:val="center"/>
              <w:rPr>
                <w:rFonts w:ascii="Lato" w:hAnsi="Lato" w:cstheme="minorHAnsi"/>
              </w:rPr>
            </w:pPr>
          </w:p>
          <w:p w14:paraId="6F410701" w14:textId="77777777" w:rsidR="00BC0C13" w:rsidRPr="009E3739" w:rsidRDefault="00BC0C13" w:rsidP="00F85F78">
            <w:pPr>
              <w:tabs>
                <w:tab w:val="left" w:pos="142"/>
                <w:tab w:val="left" w:pos="5387"/>
                <w:tab w:val="left" w:pos="5954"/>
              </w:tabs>
              <w:spacing w:after="0" w:line="240" w:lineRule="auto"/>
              <w:jc w:val="center"/>
              <w:rPr>
                <w:rFonts w:ascii="Lato" w:hAnsi="Lato" w:cstheme="minorHAnsi"/>
              </w:rPr>
            </w:pPr>
            <w:r w:rsidRPr="009E3739">
              <w:rPr>
                <w:rFonts w:ascii="Lato" w:hAnsi="Lato" w:cstheme="minorHAnsi"/>
              </w:rPr>
              <w:t xml:space="preserve">Mtro. Germán Mendoza </w:t>
            </w:r>
            <w:proofErr w:type="spellStart"/>
            <w:r w:rsidRPr="009E3739">
              <w:rPr>
                <w:rFonts w:ascii="Lato" w:hAnsi="Lato" w:cstheme="minorHAnsi"/>
              </w:rPr>
              <w:t>Papalotzi</w:t>
            </w:r>
            <w:proofErr w:type="spellEnd"/>
            <w:r w:rsidRPr="009E3739">
              <w:rPr>
                <w:rFonts w:ascii="Lato" w:hAnsi="Lato" w:cstheme="minorHAnsi"/>
              </w:rPr>
              <w:t xml:space="preserve"> </w:t>
            </w:r>
          </w:p>
          <w:p w14:paraId="2CB6A966" w14:textId="77777777" w:rsidR="00BC0C13" w:rsidRPr="009E3739" w:rsidRDefault="00BC0C13" w:rsidP="00F85F78">
            <w:pPr>
              <w:tabs>
                <w:tab w:val="left" w:pos="142"/>
                <w:tab w:val="left" w:pos="5387"/>
                <w:tab w:val="left" w:pos="5954"/>
              </w:tabs>
              <w:spacing w:after="0" w:line="240" w:lineRule="auto"/>
              <w:jc w:val="center"/>
              <w:rPr>
                <w:rFonts w:ascii="Lato" w:hAnsi="Lato" w:cstheme="minorHAnsi"/>
              </w:rPr>
            </w:pPr>
            <w:r w:rsidRPr="009E3739">
              <w:rPr>
                <w:rFonts w:ascii="Lato" w:hAnsi="Lato" w:cstheme="minorHAnsi"/>
              </w:rPr>
              <w:t>Integrante del Consejo de la Judicatura del Estado de Tlaxcala</w:t>
            </w:r>
          </w:p>
        </w:tc>
        <w:tc>
          <w:tcPr>
            <w:tcW w:w="561" w:type="dxa"/>
          </w:tcPr>
          <w:p w14:paraId="768D8797" w14:textId="77777777" w:rsidR="00BC0C13" w:rsidRPr="009E3739" w:rsidRDefault="00BC0C13" w:rsidP="00F85F78">
            <w:pPr>
              <w:tabs>
                <w:tab w:val="left" w:pos="142"/>
                <w:tab w:val="left" w:pos="5387"/>
                <w:tab w:val="left" w:pos="5954"/>
              </w:tabs>
              <w:spacing w:after="0" w:line="240" w:lineRule="auto"/>
              <w:jc w:val="both"/>
              <w:rPr>
                <w:rFonts w:ascii="Lato" w:hAnsi="Lato" w:cstheme="minorHAnsi"/>
              </w:rPr>
            </w:pPr>
          </w:p>
          <w:p w14:paraId="2E97AE62" w14:textId="77777777" w:rsidR="00BC0C13" w:rsidRPr="009E3739" w:rsidRDefault="00BC0C13" w:rsidP="00F85F78">
            <w:pPr>
              <w:tabs>
                <w:tab w:val="left" w:pos="142"/>
                <w:tab w:val="left" w:pos="5387"/>
                <w:tab w:val="left" w:pos="5954"/>
              </w:tabs>
              <w:spacing w:after="0" w:line="240" w:lineRule="auto"/>
              <w:jc w:val="both"/>
              <w:rPr>
                <w:rFonts w:ascii="Lato" w:hAnsi="Lato" w:cstheme="minorHAnsi"/>
              </w:rPr>
            </w:pPr>
          </w:p>
          <w:p w14:paraId="0C09A944" w14:textId="77777777" w:rsidR="00BC0C13" w:rsidRPr="009E3739" w:rsidRDefault="00BC0C13" w:rsidP="00F85F78">
            <w:pPr>
              <w:tabs>
                <w:tab w:val="left" w:pos="142"/>
                <w:tab w:val="left" w:pos="5387"/>
                <w:tab w:val="left" w:pos="5954"/>
              </w:tabs>
              <w:spacing w:after="0" w:line="240" w:lineRule="auto"/>
              <w:jc w:val="both"/>
              <w:rPr>
                <w:rFonts w:ascii="Lato" w:hAnsi="Lato" w:cstheme="minorHAnsi"/>
              </w:rPr>
            </w:pPr>
          </w:p>
          <w:p w14:paraId="69AF4A00" w14:textId="77777777" w:rsidR="00BC0C13" w:rsidRPr="009E3739" w:rsidRDefault="00BC0C13" w:rsidP="00F85F78">
            <w:pPr>
              <w:tabs>
                <w:tab w:val="left" w:pos="142"/>
                <w:tab w:val="left" w:pos="5387"/>
                <w:tab w:val="left" w:pos="5954"/>
              </w:tabs>
              <w:spacing w:after="0" w:line="240" w:lineRule="auto"/>
              <w:jc w:val="both"/>
              <w:rPr>
                <w:rFonts w:ascii="Lato" w:hAnsi="Lato" w:cstheme="minorHAnsi"/>
              </w:rPr>
            </w:pPr>
          </w:p>
          <w:p w14:paraId="04B6D9F7" w14:textId="77777777" w:rsidR="00BC0C13" w:rsidRPr="009E3739" w:rsidRDefault="00BC0C13" w:rsidP="00F85F78">
            <w:pPr>
              <w:tabs>
                <w:tab w:val="left" w:pos="142"/>
                <w:tab w:val="left" w:pos="5387"/>
                <w:tab w:val="left" w:pos="5954"/>
              </w:tabs>
              <w:spacing w:after="0" w:line="240" w:lineRule="auto"/>
              <w:jc w:val="both"/>
              <w:rPr>
                <w:rFonts w:ascii="Lato" w:hAnsi="Lato" w:cstheme="minorHAnsi"/>
              </w:rPr>
            </w:pPr>
          </w:p>
          <w:p w14:paraId="75D484C9" w14:textId="77777777" w:rsidR="00BC0C13" w:rsidRPr="009E3739" w:rsidRDefault="00BC0C13" w:rsidP="00F85F78">
            <w:pPr>
              <w:tabs>
                <w:tab w:val="left" w:pos="142"/>
                <w:tab w:val="left" w:pos="5387"/>
                <w:tab w:val="left" w:pos="5954"/>
              </w:tabs>
              <w:spacing w:after="0" w:line="240" w:lineRule="auto"/>
              <w:jc w:val="both"/>
              <w:rPr>
                <w:rFonts w:ascii="Lato" w:hAnsi="Lato" w:cstheme="minorHAnsi"/>
              </w:rPr>
            </w:pPr>
          </w:p>
          <w:p w14:paraId="74F70BBA" w14:textId="77777777" w:rsidR="00BC0C13" w:rsidRPr="009E3739" w:rsidRDefault="00BC0C13" w:rsidP="00F85F78">
            <w:pPr>
              <w:tabs>
                <w:tab w:val="left" w:pos="142"/>
                <w:tab w:val="left" w:pos="5387"/>
                <w:tab w:val="left" w:pos="5954"/>
              </w:tabs>
              <w:spacing w:after="0" w:line="240" w:lineRule="auto"/>
              <w:jc w:val="both"/>
              <w:rPr>
                <w:rFonts w:ascii="Lato" w:hAnsi="Lato" w:cstheme="minorHAnsi"/>
              </w:rPr>
            </w:pPr>
          </w:p>
        </w:tc>
        <w:tc>
          <w:tcPr>
            <w:tcW w:w="4259" w:type="dxa"/>
          </w:tcPr>
          <w:p w14:paraId="4489D063" w14:textId="77777777" w:rsidR="00BC0C13" w:rsidRPr="009E3739" w:rsidRDefault="00BC0C13" w:rsidP="00F85F78">
            <w:pPr>
              <w:tabs>
                <w:tab w:val="left" w:pos="5387"/>
                <w:tab w:val="left" w:pos="5954"/>
              </w:tabs>
              <w:spacing w:after="0" w:line="240" w:lineRule="auto"/>
              <w:ind w:left="-111"/>
              <w:jc w:val="center"/>
              <w:rPr>
                <w:rFonts w:ascii="Lato" w:hAnsi="Lato" w:cstheme="minorHAnsi"/>
              </w:rPr>
            </w:pPr>
          </w:p>
          <w:p w14:paraId="760C3C81" w14:textId="77777777" w:rsidR="00BC0C13" w:rsidRPr="009E3739" w:rsidRDefault="00BC0C13" w:rsidP="00F85F78">
            <w:pPr>
              <w:tabs>
                <w:tab w:val="left" w:pos="5387"/>
                <w:tab w:val="left" w:pos="5954"/>
              </w:tabs>
              <w:spacing w:after="0" w:line="240" w:lineRule="auto"/>
              <w:ind w:left="-111"/>
              <w:jc w:val="center"/>
              <w:rPr>
                <w:rFonts w:ascii="Lato" w:hAnsi="Lato" w:cstheme="minorHAnsi"/>
              </w:rPr>
            </w:pPr>
          </w:p>
          <w:p w14:paraId="4E7A1933" w14:textId="77777777" w:rsidR="00BC0C13" w:rsidRPr="009E3739" w:rsidRDefault="00BC0C13" w:rsidP="00F85F78">
            <w:pPr>
              <w:tabs>
                <w:tab w:val="left" w:pos="5387"/>
                <w:tab w:val="left" w:pos="5954"/>
              </w:tabs>
              <w:spacing w:after="0" w:line="240" w:lineRule="auto"/>
              <w:ind w:left="-111"/>
              <w:jc w:val="center"/>
              <w:rPr>
                <w:rFonts w:ascii="Lato" w:hAnsi="Lato" w:cstheme="minorHAnsi"/>
              </w:rPr>
            </w:pPr>
            <w:r w:rsidRPr="009E3739">
              <w:rPr>
                <w:rFonts w:ascii="Lato" w:hAnsi="Lato" w:cstheme="minorHAnsi"/>
              </w:rPr>
              <w:t>Lcda. Violeta Fernández Vázquez</w:t>
            </w:r>
          </w:p>
          <w:p w14:paraId="3D258894" w14:textId="77777777" w:rsidR="00BC0C13" w:rsidRPr="009E3739" w:rsidRDefault="00BC0C13" w:rsidP="00F85F78">
            <w:pPr>
              <w:tabs>
                <w:tab w:val="left" w:pos="5387"/>
                <w:tab w:val="left" w:pos="5954"/>
              </w:tabs>
              <w:spacing w:after="0" w:line="240" w:lineRule="auto"/>
              <w:ind w:left="-111"/>
              <w:jc w:val="center"/>
              <w:rPr>
                <w:rFonts w:ascii="Lato" w:hAnsi="Lato" w:cstheme="minorHAnsi"/>
              </w:rPr>
            </w:pPr>
            <w:r w:rsidRPr="009E3739">
              <w:rPr>
                <w:rFonts w:ascii="Lato" w:hAnsi="Lato" w:cstheme="minorHAnsi"/>
              </w:rPr>
              <w:t>Integrante del Consejo de la Judicatura del Estado de Tlaxcala</w:t>
            </w:r>
          </w:p>
        </w:tc>
      </w:tr>
    </w:tbl>
    <w:p w14:paraId="57A8176C" w14:textId="77777777" w:rsidR="00BC0C13" w:rsidRPr="009E3739" w:rsidRDefault="00BC0C13" w:rsidP="00BC0C13">
      <w:pPr>
        <w:tabs>
          <w:tab w:val="left" w:pos="5387"/>
        </w:tabs>
        <w:spacing w:after="0" w:line="480" w:lineRule="auto"/>
        <w:jc w:val="both"/>
        <w:rPr>
          <w:rFonts w:ascii="Lato" w:hAnsi="Lato"/>
        </w:rPr>
      </w:pPr>
    </w:p>
    <w:tbl>
      <w:tblPr>
        <w:tblpPr w:leftFromText="141" w:rightFromText="141" w:vertAnchor="text" w:horzAnchor="page" w:tblpX="2971" w:tblpY="373"/>
        <w:tblW w:w="8647" w:type="dxa"/>
        <w:tblLook w:val="04A0" w:firstRow="1" w:lastRow="0" w:firstColumn="1" w:lastColumn="0" w:noHBand="0" w:noVBand="1"/>
      </w:tblPr>
      <w:tblGrid>
        <w:gridCol w:w="4017"/>
        <w:gridCol w:w="288"/>
        <w:gridCol w:w="4342"/>
      </w:tblGrid>
      <w:tr w:rsidR="00BC0C13" w:rsidRPr="009E3739" w14:paraId="76DE1530" w14:textId="77777777" w:rsidTr="00F85F78">
        <w:trPr>
          <w:trHeight w:val="317"/>
        </w:trPr>
        <w:tc>
          <w:tcPr>
            <w:tcW w:w="4017" w:type="dxa"/>
          </w:tcPr>
          <w:p w14:paraId="66976F3C" w14:textId="77777777" w:rsidR="00BC0C13" w:rsidRPr="009E3739" w:rsidRDefault="00BC0C13" w:rsidP="00F85F78">
            <w:pPr>
              <w:tabs>
                <w:tab w:val="left" w:pos="142"/>
                <w:tab w:val="left" w:pos="5387"/>
                <w:tab w:val="left" w:pos="5954"/>
              </w:tabs>
              <w:spacing w:after="0" w:line="240" w:lineRule="auto"/>
              <w:jc w:val="center"/>
              <w:rPr>
                <w:rFonts w:ascii="Lato" w:hAnsi="Lato" w:cstheme="minorHAnsi"/>
              </w:rPr>
            </w:pPr>
            <w:r w:rsidRPr="009E3739">
              <w:rPr>
                <w:rFonts w:ascii="Lato" w:hAnsi="Lato" w:cstheme="minorHAnsi"/>
              </w:rPr>
              <w:t xml:space="preserve">Lcda. Alejandra </w:t>
            </w:r>
            <w:proofErr w:type="spellStart"/>
            <w:r w:rsidRPr="009E3739">
              <w:rPr>
                <w:rFonts w:ascii="Lato" w:hAnsi="Lato" w:cstheme="minorHAnsi"/>
              </w:rPr>
              <w:t>Cósetl</w:t>
            </w:r>
            <w:proofErr w:type="spellEnd"/>
            <w:r w:rsidRPr="009E3739">
              <w:rPr>
                <w:rFonts w:ascii="Lato" w:hAnsi="Lato" w:cstheme="minorHAnsi"/>
              </w:rPr>
              <w:t xml:space="preserve"> Flores</w:t>
            </w:r>
          </w:p>
          <w:p w14:paraId="5A934B4E" w14:textId="77777777" w:rsidR="00BC0C13" w:rsidRPr="009E3739" w:rsidRDefault="00BC0C13" w:rsidP="00F85F78">
            <w:pPr>
              <w:tabs>
                <w:tab w:val="left" w:pos="142"/>
                <w:tab w:val="left" w:pos="5387"/>
                <w:tab w:val="left" w:pos="5954"/>
              </w:tabs>
              <w:spacing w:after="0" w:line="240" w:lineRule="auto"/>
              <w:jc w:val="center"/>
              <w:rPr>
                <w:rFonts w:ascii="Lato" w:hAnsi="Lato" w:cstheme="minorHAnsi"/>
              </w:rPr>
            </w:pPr>
            <w:r w:rsidRPr="009E3739">
              <w:rPr>
                <w:rFonts w:ascii="Lato" w:hAnsi="Lato" w:cstheme="minorHAnsi"/>
              </w:rPr>
              <w:t>Integrante del Consejo de la Judicatura del Estado de Tlaxcala</w:t>
            </w:r>
          </w:p>
        </w:tc>
        <w:tc>
          <w:tcPr>
            <w:tcW w:w="288" w:type="dxa"/>
          </w:tcPr>
          <w:p w14:paraId="5FBCC880" w14:textId="77777777" w:rsidR="00BC0C13" w:rsidRPr="009E3739" w:rsidRDefault="00BC0C13" w:rsidP="00F85F78">
            <w:pPr>
              <w:tabs>
                <w:tab w:val="left" w:pos="142"/>
                <w:tab w:val="left" w:pos="5387"/>
                <w:tab w:val="left" w:pos="5954"/>
              </w:tabs>
              <w:spacing w:after="0" w:line="240" w:lineRule="auto"/>
              <w:jc w:val="both"/>
              <w:rPr>
                <w:rFonts w:ascii="Lato" w:hAnsi="Lato" w:cstheme="minorHAnsi"/>
              </w:rPr>
            </w:pPr>
          </w:p>
        </w:tc>
        <w:tc>
          <w:tcPr>
            <w:tcW w:w="4342" w:type="dxa"/>
          </w:tcPr>
          <w:p w14:paraId="6864B62E" w14:textId="77777777" w:rsidR="00BC0C13" w:rsidRPr="009E3739" w:rsidRDefault="00BC0C13" w:rsidP="00F85F78">
            <w:pPr>
              <w:tabs>
                <w:tab w:val="left" w:pos="-107"/>
                <w:tab w:val="left" w:pos="5387"/>
                <w:tab w:val="left" w:pos="5954"/>
              </w:tabs>
              <w:spacing w:after="0" w:line="240" w:lineRule="auto"/>
              <w:ind w:left="-107"/>
              <w:jc w:val="center"/>
              <w:rPr>
                <w:rFonts w:ascii="Lato" w:hAnsi="Lato" w:cstheme="minorHAnsi"/>
              </w:rPr>
            </w:pPr>
            <w:r w:rsidRPr="009E3739">
              <w:rPr>
                <w:rFonts w:ascii="Lato" w:hAnsi="Lato" w:cstheme="minorHAnsi"/>
              </w:rPr>
              <w:t>Lcdo. Miguel Sánchez Ramírez</w:t>
            </w:r>
          </w:p>
          <w:p w14:paraId="7AAE0130" w14:textId="77777777" w:rsidR="00BC0C13" w:rsidRPr="009E3739" w:rsidRDefault="00BC0C13" w:rsidP="00F85F78">
            <w:pPr>
              <w:tabs>
                <w:tab w:val="left" w:pos="-107"/>
                <w:tab w:val="left" w:pos="5387"/>
                <w:tab w:val="left" w:pos="5954"/>
              </w:tabs>
              <w:spacing w:after="0" w:line="240" w:lineRule="auto"/>
              <w:ind w:left="-107"/>
              <w:jc w:val="center"/>
              <w:rPr>
                <w:rFonts w:ascii="Lato" w:hAnsi="Lato" w:cstheme="minorHAnsi"/>
              </w:rPr>
            </w:pPr>
            <w:r w:rsidRPr="009E3739">
              <w:rPr>
                <w:rFonts w:ascii="Lato" w:hAnsi="Lato" w:cstheme="minorHAnsi"/>
              </w:rPr>
              <w:t>Integrante del Consejo de la Judicatura del Estado de Tlaxcala</w:t>
            </w:r>
          </w:p>
          <w:p w14:paraId="00707FA9" w14:textId="77777777" w:rsidR="00BC0C13" w:rsidRPr="009E3739" w:rsidRDefault="00BC0C13" w:rsidP="00F85F78">
            <w:pPr>
              <w:tabs>
                <w:tab w:val="left" w:pos="142"/>
                <w:tab w:val="left" w:pos="5387"/>
                <w:tab w:val="left" w:pos="5954"/>
              </w:tabs>
              <w:spacing w:after="0" w:line="240" w:lineRule="auto"/>
              <w:jc w:val="center"/>
              <w:rPr>
                <w:rFonts w:ascii="Lato" w:hAnsi="Lato" w:cstheme="minorHAnsi"/>
              </w:rPr>
            </w:pPr>
          </w:p>
        </w:tc>
      </w:tr>
    </w:tbl>
    <w:p w14:paraId="40DFC561" w14:textId="77777777" w:rsidR="00BC0C13" w:rsidRPr="009E3739" w:rsidRDefault="00BC0C13" w:rsidP="00BC0C13">
      <w:pPr>
        <w:tabs>
          <w:tab w:val="left" w:pos="5387"/>
        </w:tabs>
        <w:spacing w:after="0" w:line="480" w:lineRule="auto"/>
        <w:jc w:val="both"/>
        <w:rPr>
          <w:rFonts w:ascii="Lato" w:hAnsi="Lato"/>
        </w:rPr>
      </w:pPr>
    </w:p>
    <w:tbl>
      <w:tblPr>
        <w:tblpPr w:leftFromText="141" w:rightFromText="141" w:vertAnchor="text" w:horzAnchor="page" w:tblpX="2971" w:tblpY="1248"/>
        <w:tblW w:w="8647" w:type="dxa"/>
        <w:tblLook w:val="04A0" w:firstRow="1" w:lastRow="0" w:firstColumn="1" w:lastColumn="0" w:noHBand="0" w:noVBand="1"/>
      </w:tblPr>
      <w:tblGrid>
        <w:gridCol w:w="8647"/>
      </w:tblGrid>
      <w:tr w:rsidR="00BC0C13" w:rsidRPr="009E3739" w14:paraId="78F21941" w14:textId="77777777" w:rsidTr="00F85F78">
        <w:trPr>
          <w:trHeight w:val="317"/>
        </w:trPr>
        <w:tc>
          <w:tcPr>
            <w:tcW w:w="8647" w:type="dxa"/>
          </w:tcPr>
          <w:p w14:paraId="63A3F1AE" w14:textId="77777777" w:rsidR="00BC0C13" w:rsidRPr="009E3739" w:rsidRDefault="00BC0C13" w:rsidP="00F85F78">
            <w:pPr>
              <w:tabs>
                <w:tab w:val="left" w:pos="142"/>
                <w:tab w:val="left" w:pos="5387"/>
                <w:tab w:val="left" w:pos="5954"/>
              </w:tabs>
              <w:spacing w:after="0" w:line="240" w:lineRule="auto"/>
              <w:jc w:val="center"/>
              <w:rPr>
                <w:rFonts w:ascii="Lato" w:hAnsi="Lato" w:cstheme="minorHAnsi"/>
                <w:b/>
                <w:bCs/>
              </w:rPr>
            </w:pPr>
          </w:p>
          <w:p w14:paraId="106F98A5" w14:textId="77777777" w:rsidR="00CE6555" w:rsidRDefault="00CE6555" w:rsidP="00F85F78">
            <w:pPr>
              <w:tabs>
                <w:tab w:val="left" w:pos="142"/>
                <w:tab w:val="left" w:pos="5387"/>
                <w:tab w:val="left" w:pos="5954"/>
              </w:tabs>
              <w:spacing w:after="0" w:line="240" w:lineRule="auto"/>
              <w:jc w:val="center"/>
              <w:rPr>
                <w:rFonts w:ascii="Lato" w:hAnsi="Lato" w:cstheme="minorHAnsi"/>
                <w:b/>
                <w:bCs/>
              </w:rPr>
            </w:pPr>
          </w:p>
          <w:p w14:paraId="237B7914" w14:textId="7BAF557D" w:rsidR="00BC0C13" w:rsidRPr="009E3739" w:rsidRDefault="00BC0C13" w:rsidP="00F85F78">
            <w:pPr>
              <w:tabs>
                <w:tab w:val="left" w:pos="142"/>
                <w:tab w:val="left" w:pos="5387"/>
                <w:tab w:val="left" w:pos="5954"/>
              </w:tabs>
              <w:spacing w:after="0" w:line="240" w:lineRule="auto"/>
              <w:jc w:val="center"/>
              <w:rPr>
                <w:rFonts w:ascii="Lato" w:hAnsi="Lato" w:cstheme="minorHAnsi"/>
                <w:b/>
                <w:bCs/>
              </w:rPr>
            </w:pPr>
            <w:r w:rsidRPr="009E3739">
              <w:rPr>
                <w:rFonts w:ascii="Lato" w:hAnsi="Lato" w:cstheme="minorHAnsi"/>
                <w:b/>
                <w:bCs/>
              </w:rPr>
              <w:t>DOY FE</w:t>
            </w:r>
          </w:p>
          <w:p w14:paraId="52E0B813" w14:textId="77777777" w:rsidR="00BC0C13" w:rsidRPr="009E3739" w:rsidRDefault="00BC0C13" w:rsidP="00F85F78">
            <w:pPr>
              <w:tabs>
                <w:tab w:val="left" w:pos="142"/>
                <w:tab w:val="left" w:pos="5387"/>
                <w:tab w:val="left" w:pos="5954"/>
              </w:tabs>
              <w:spacing w:after="0" w:line="240" w:lineRule="auto"/>
              <w:jc w:val="center"/>
              <w:rPr>
                <w:rFonts w:ascii="Lato" w:hAnsi="Lato" w:cstheme="minorHAnsi"/>
                <w:b/>
                <w:bCs/>
              </w:rPr>
            </w:pPr>
          </w:p>
          <w:p w14:paraId="12029981" w14:textId="77777777" w:rsidR="00BC0C13" w:rsidRPr="009E3739" w:rsidRDefault="00BC0C13" w:rsidP="00F85F78">
            <w:pPr>
              <w:tabs>
                <w:tab w:val="left" w:pos="142"/>
                <w:tab w:val="left" w:pos="5387"/>
                <w:tab w:val="left" w:pos="5954"/>
              </w:tabs>
              <w:spacing w:after="0" w:line="240" w:lineRule="auto"/>
              <w:jc w:val="center"/>
              <w:rPr>
                <w:rFonts w:ascii="Lato" w:hAnsi="Lato" w:cstheme="minorHAnsi"/>
              </w:rPr>
            </w:pPr>
          </w:p>
          <w:p w14:paraId="08C7B339" w14:textId="77777777" w:rsidR="00BC0C13" w:rsidRPr="009E3739" w:rsidRDefault="00BC0C13" w:rsidP="00F85F78">
            <w:pPr>
              <w:tabs>
                <w:tab w:val="left" w:pos="142"/>
                <w:tab w:val="left" w:pos="5387"/>
                <w:tab w:val="left" w:pos="5954"/>
              </w:tabs>
              <w:spacing w:after="0" w:line="240" w:lineRule="auto"/>
              <w:jc w:val="center"/>
              <w:rPr>
                <w:rFonts w:ascii="Lato" w:hAnsi="Lato" w:cstheme="minorHAnsi"/>
              </w:rPr>
            </w:pPr>
            <w:r w:rsidRPr="009E3739">
              <w:rPr>
                <w:rFonts w:ascii="Lato" w:hAnsi="Lato" w:cstheme="minorHAnsi"/>
              </w:rPr>
              <w:t xml:space="preserve">Lcda. </w:t>
            </w:r>
            <w:proofErr w:type="spellStart"/>
            <w:r w:rsidRPr="009E3739">
              <w:rPr>
                <w:rFonts w:ascii="Lato" w:hAnsi="Lato" w:cstheme="minorHAnsi"/>
              </w:rPr>
              <w:t>Midory</w:t>
            </w:r>
            <w:proofErr w:type="spellEnd"/>
            <w:r w:rsidRPr="009E3739">
              <w:rPr>
                <w:rFonts w:ascii="Lato" w:hAnsi="Lato" w:cstheme="minorHAnsi"/>
              </w:rPr>
              <w:t xml:space="preserve"> Castro Bañuelos </w:t>
            </w:r>
          </w:p>
          <w:p w14:paraId="70333E83" w14:textId="77777777" w:rsidR="00BC0C13" w:rsidRPr="009E3739" w:rsidRDefault="00BC0C13" w:rsidP="00F85F78">
            <w:pPr>
              <w:tabs>
                <w:tab w:val="left" w:pos="142"/>
                <w:tab w:val="left" w:pos="5387"/>
                <w:tab w:val="left" w:pos="5954"/>
              </w:tabs>
              <w:spacing w:after="0" w:line="240" w:lineRule="auto"/>
              <w:jc w:val="center"/>
              <w:rPr>
                <w:rFonts w:ascii="Lato" w:hAnsi="Lato" w:cstheme="minorHAnsi"/>
              </w:rPr>
            </w:pPr>
            <w:r w:rsidRPr="009E3739">
              <w:rPr>
                <w:rFonts w:ascii="Lato" w:hAnsi="Lato" w:cstheme="minorHAnsi"/>
              </w:rPr>
              <w:t>Secretaria Ejecutiva del Consejo de la Judicatura del Estado de Tlaxcala.</w:t>
            </w:r>
          </w:p>
        </w:tc>
      </w:tr>
    </w:tbl>
    <w:p w14:paraId="7ABFC194" w14:textId="3BC58FA9" w:rsidR="00BC0C13" w:rsidRDefault="00BC0C13" w:rsidP="00BC0C13"/>
    <w:p w14:paraId="63E0CA19" w14:textId="77777777" w:rsidR="002A58F8" w:rsidRPr="009E3739" w:rsidRDefault="002A58F8" w:rsidP="00BC0C13"/>
    <w:sectPr w:rsidR="002A58F8" w:rsidRPr="009E3739" w:rsidSect="00461F90">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CB4A9" w14:textId="77777777" w:rsidR="00F427A7" w:rsidRDefault="00F427A7">
      <w:pPr>
        <w:spacing w:after="0" w:line="240" w:lineRule="auto"/>
      </w:pPr>
      <w:r>
        <w:separator/>
      </w:r>
    </w:p>
  </w:endnote>
  <w:endnote w:type="continuationSeparator" w:id="0">
    <w:p w14:paraId="56E2AD35" w14:textId="77777777" w:rsidR="00F427A7" w:rsidRDefault="00F4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9D0A2" w14:textId="77777777" w:rsidR="00F427A7" w:rsidRDefault="00F427A7">
      <w:pPr>
        <w:spacing w:after="0" w:line="240" w:lineRule="auto"/>
      </w:pPr>
      <w:r>
        <w:separator/>
      </w:r>
    </w:p>
  </w:footnote>
  <w:footnote w:type="continuationSeparator" w:id="0">
    <w:p w14:paraId="53DBF517" w14:textId="77777777" w:rsidR="00F427A7" w:rsidRDefault="00F4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1E247B78"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6" w:name="_Hlk93306781"/>
        <w:bookmarkStart w:id="7" w:name="_Hlk93306782"/>
        <w:r w:rsidRPr="00066347">
          <w:rPr>
            <w:rFonts w:asciiTheme="minorHAnsi" w:hAnsiTheme="minorHAnsi" w:cstheme="minorHAnsi"/>
            <w:b/>
            <w:bCs/>
          </w:rPr>
          <w:t xml:space="preserve">ACTA NÚMERO: </w:t>
        </w:r>
        <w:r w:rsidR="009E3F21">
          <w:rPr>
            <w:rFonts w:asciiTheme="minorHAnsi" w:hAnsiTheme="minorHAnsi" w:cstheme="minorHAnsi"/>
            <w:b/>
            <w:bCs/>
          </w:rPr>
          <w:t>4</w:t>
        </w:r>
        <w:r w:rsidR="00461F90">
          <w:rPr>
            <w:rFonts w:asciiTheme="minorHAnsi" w:hAnsiTheme="minorHAnsi" w:cstheme="minorHAnsi"/>
            <w:b/>
            <w:bCs/>
          </w:rPr>
          <w:t>3</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6"/>
        <w:bookmarkEnd w:id="7"/>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58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0562F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497F9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7"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66429A9"/>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F96312"/>
    <w:multiLevelType w:val="hybridMultilevel"/>
    <w:tmpl w:val="FCB8A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FE2B8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0" w15:restartNumberingAfterBreak="0">
    <w:nsid w:val="6DD54901"/>
    <w:multiLevelType w:val="hybridMultilevel"/>
    <w:tmpl w:val="0C9645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4"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18"/>
  </w:num>
  <w:num w:numId="2" w16cid:durableId="1719864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7"/>
  </w:num>
  <w:num w:numId="4" w16cid:durableId="894009052">
    <w:abstractNumId w:val="1"/>
  </w:num>
  <w:num w:numId="5" w16cid:durableId="711003999">
    <w:abstractNumId w:val="9"/>
  </w:num>
  <w:num w:numId="6" w16cid:durableId="1342586187">
    <w:abstractNumId w:val="35"/>
  </w:num>
  <w:num w:numId="7" w16cid:durableId="552545073">
    <w:abstractNumId w:val="22"/>
  </w:num>
  <w:num w:numId="8" w16cid:durableId="1125582504">
    <w:abstractNumId w:val="33"/>
  </w:num>
  <w:num w:numId="9" w16cid:durableId="2033535532">
    <w:abstractNumId w:val="37"/>
  </w:num>
  <w:num w:numId="10" w16cid:durableId="539434611">
    <w:abstractNumId w:val="31"/>
  </w:num>
  <w:num w:numId="11" w16cid:durableId="940066454">
    <w:abstractNumId w:val="13"/>
  </w:num>
  <w:num w:numId="12" w16cid:durableId="44186265">
    <w:abstractNumId w:val="3"/>
  </w:num>
  <w:num w:numId="13" w16cid:durableId="1993486393">
    <w:abstractNumId w:val="12"/>
  </w:num>
  <w:num w:numId="14" w16cid:durableId="1637636217">
    <w:abstractNumId w:val="38"/>
  </w:num>
  <w:num w:numId="15" w16cid:durableId="1930387205">
    <w:abstractNumId w:val="23"/>
  </w:num>
  <w:num w:numId="16" w16cid:durableId="1994872274">
    <w:abstractNumId w:val="21"/>
  </w:num>
  <w:num w:numId="17" w16cid:durableId="950282019">
    <w:abstractNumId w:val="30"/>
  </w:num>
  <w:num w:numId="18" w16cid:durableId="1703240276">
    <w:abstractNumId w:val="43"/>
  </w:num>
  <w:num w:numId="19" w16cid:durableId="4211457">
    <w:abstractNumId w:val="26"/>
  </w:num>
  <w:num w:numId="20" w16cid:durableId="803740560">
    <w:abstractNumId w:val="41"/>
  </w:num>
  <w:num w:numId="21" w16cid:durableId="1331324021">
    <w:abstractNumId w:val="44"/>
  </w:num>
  <w:num w:numId="22" w16cid:durableId="1032733189">
    <w:abstractNumId w:val="16"/>
  </w:num>
  <w:num w:numId="23" w16cid:durableId="515927401">
    <w:abstractNumId w:val="6"/>
  </w:num>
  <w:num w:numId="24" w16cid:durableId="142503258">
    <w:abstractNumId w:val="39"/>
  </w:num>
  <w:num w:numId="25" w16cid:durableId="120612950">
    <w:abstractNumId w:val="4"/>
  </w:num>
  <w:num w:numId="26" w16cid:durableId="1155489127">
    <w:abstractNumId w:val="29"/>
  </w:num>
  <w:num w:numId="27" w16cid:durableId="1093355439">
    <w:abstractNumId w:val="42"/>
  </w:num>
  <w:num w:numId="28" w16cid:durableId="1229268774">
    <w:abstractNumId w:val="11"/>
  </w:num>
  <w:num w:numId="29" w16cid:durableId="1546676967">
    <w:abstractNumId w:val="27"/>
  </w:num>
  <w:num w:numId="30" w16cid:durableId="2026401603">
    <w:abstractNumId w:val="25"/>
  </w:num>
  <w:num w:numId="31" w16cid:durableId="1563637607">
    <w:abstractNumId w:val="5"/>
  </w:num>
  <w:num w:numId="32" w16cid:durableId="158815434">
    <w:abstractNumId w:val="19"/>
  </w:num>
  <w:num w:numId="33" w16cid:durableId="835720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8"/>
  </w:num>
  <w:num w:numId="35" w16cid:durableId="269821115">
    <w:abstractNumId w:val="10"/>
  </w:num>
  <w:num w:numId="36" w16cid:durableId="2009863600">
    <w:abstractNumId w:val="45"/>
  </w:num>
  <w:num w:numId="37" w16cid:durableId="1545950160">
    <w:abstractNumId w:val="15"/>
  </w:num>
  <w:num w:numId="38" w16cid:durableId="619068831">
    <w:abstractNumId w:val="34"/>
  </w:num>
  <w:num w:numId="39" w16cid:durableId="1756974151">
    <w:abstractNumId w:val="24"/>
  </w:num>
  <w:num w:numId="40" w16cid:durableId="864749224">
    <w:abstractNumId w:val="36"/>
  </w:num>
  <w:num w:numId="41" w16cid:durableId="1682243780">
    <w:abstractNumId w:val="20"/>
  </w:num>
  <w:num w:numId="42" w16cid:durableId="1426994792">
    <w:abstractNumId w:val="17"/>
  </w:num>
  <w:num w:numId="43" w16cid:durableId="2074426278">
    <w:abstractNumId w:val="32"/>
  </w:num>
  <w:num w:numId="44" w16cid:durableId="606352516">
    <w:abstractNumId w:val="0"/>
  </w:num>
  <w:num w:numId="45" w16cid:durableId="1392652302">
    <w:abstractNumId w:val="2"/>
  </w:num>
  <w:num w:numId="46" w16cid:durableId="1665694984">
    <w:abstractNumId w:val="28"/>
  </w:num>
  <w:num w:numId="47" w16cid:durableId="740836262">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2360"/>
    <w:rsid w:val="00073F0F"/>
    <w:rsid w:val="00074D89"/>
    <w:rsid w:val="00084544"/>
    <w:rsid w:val="00084CB8"/>
    <w:rsid w:val="00085486"/>
    <w:rsid w:val="00085974"/>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4583"/>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15B5"/>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05DC"/>
    <w:rsid w:val="0015160B"/>
    <w:rsid w:val="001524F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1C6"/>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3133"/>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147"/>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1A29"/>
    <w:rsid w:val="00272B29"/>
    <w:rsid w:val="00280A0D"/>
    <w:rsid w:val="00280A67"/>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8F8"/>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C7E69"/>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5A1B"/>
    <w:rsid w:val="00316A83"/>
    <w:rsid w:val="00320D3A"/>
    <w:rsid w:val="0032111C"/>
    <w:rsid w:val="0032224C"/>
    <w:rsid w:val="00323982"/>
    <w:rsid w:val="003248E9"/>
    <w:rsid w:val="00324D55"/>
    <w:rsid w:val="003259ED"/>
    <w:rsid w:val="00325BCC"/>
    <w:rsid w:val="00325D9B"/>
    <w:rsid w:val="00326896"/>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14"/>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1EC7"/>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2C96"/>
    <w:rsid w:val="004531E1"/>
    <w:rsid w:val="00455349"/>
    <w:rsid w:val="004558C8"/>
    <w:rsid w:val="0045626E"/>
    <w:rsid w:val="00456B50"/>
    <w:rsid w:val="004570D1"/>
    <w:rsid w:val="00457A80"/>
    <w:rsid w:val="00460478"/>
    <w:rsid w:val="00461169"/>
    <w:rsid w:val="004615D3"/>
    <w:rsid w:val="00461F90"/>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7E77"/>
    <w:rsid w:val="004B37AA"/>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3C65"/>
    <w:rsid w:val="00504F67"/>
    <w:rsid w:val="00505548"/>
    <w:rsid w:val="00507F48"/>
    <w:rsid w:val="005106DC"/>
    <w:rsid w:val="0051134C"/>
    <w:rsid w:val="00512A69"/>
    <w:rsid w:val="005143BC"/>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1AD"/>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5D64"/>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3F08"/>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2D4E"/>
    <w:rsid w:val="00683EF8"/>
    <w:rsid w:val="00685BE7"/>
    <w:rsid w:val="0069264E"/>
    <w:rsid w:val="0069296D"/>
    <w:rsid w:val="0069447F"/>
    <w:rsid w:val="00695590"/>
    <w:rsid w:val="00696051"/>
    <w:rsid w:val="0069663A"/>
    <w:rsid w:val="00696CF9"/>
    <w:rsid w:val="006A0B8F"/>
    <w:rsid w:val="006A0DA4"/>
    <w:rsid w:val="006A223A"/>
    <w:rsid w:val="006A35DB"/>
    <w:rsid w:val="006A3F00"/>
    <w:rsid w:val="006A4345"/>
    <w:rsid w:val="006A5D87"/>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589"/>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44D5"/>
    <w:rsid w:val="007C6DD6"/>
    <w:rsid w:val="007C7155"/>
    <w:rsid w:val="007D2908"/>
    <w:rsid w:val="007D3CB5"/>
    <w:rsid w:val="007D5918"/>
    <w:rsid w:val="007E568B"/>
    <w:rsid w:val="007F0349"/>
    <w:rsid w:val="007F38A2"/>
    <w:rsid w:val="007F59B9"/>
    <w:rsid w:val="007F5F06"/>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339"/>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700"/>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5903"/>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07B"/>
    <w:rsid w:val="008E5BB5"/>
    <w:rsid w:val="008E79AE"/>
    <w:rsid w:val="008E7B72"/>
    <w:rsid w:val="008F4BAD"/>
    <w:rsid w:val="008F5066"/>
    <w:rsid w:val="0090194F"/>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0C29"/>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3F21"/>
    <w:rsid w:val="009E41D8"/>
    <w:rsid w:val="009E58BF"/>
    <w:rsid w:val="009E5C47"/>
    <w:rsid w:val="009E5DF9"/>
    <w:rsid w:val="009E62D1"/>
    <w:rsid w:val="009E730E"/>
    <w:rsid w:val="009E74DE"/>
    <w:rsid w:val="009F0AE2"/>
    <w:rsid w:val="009F2331"/>
    <w:rsid w:val="009F57D5"/>
    <w:rsid w:val="009F6447"/>
    <w:rsid w:val="009F68D7"/>
    <w:rsid w:val="00A012EE"/>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4EF0"/>
    <w:rsid w:val="00A9550E"/>
    <w:rsid w:val="00A96A8A"/>
    <w:rsid w:val="00A976AC"/>
    <w:rsid w:val="00AA01EA"/>
    <w:rsid w:val="00AA2796"/>
    <w:rsid w:val="00AA387F"/>
    <w:rsid w:val="00AA696C"/>
    <w:rsid w:val="00AB030E"/>
    <w:rsid w:val="00AB0AD0"/>
    <w:rsid w:val="00AB4390"/>
    <w:rsid w:val="00AB5E6E"/>
    <w:rsid w:val="00AB68E9"/>
    <w:rsid w:val="00AB6A0F"/>
    <w:rsid w:val="00AB75C0"/>
    <w:rsid w:val="00AC081B"/>
    <w:rsid w:val="00AC1CD1"/>
    <w:rsid w:val="00AC2233"/>
    <w:rsid w:val="00AC26A0"/>
    <w:rsid w:val="00AC2CB4"/>
    <w:rsid w:val="00AC3F5E"/>
    <w:rsid w:val="00AC60C6"/>
    <w:rsid w:val="00AC7E5B"/>
    <w:rsid w:val="00AD1F7B"/>
    <w:rsid w:val="00AD323E"/>
    <w:rsid w:val="00AD51AF"/>
    <w:rsid w:val="00AD613B"/>
    <w:rsid w:val="00AD6839"/>
    <w:rsid w:val="00AD6AB7"/>
    <w:rsid w:val="00AE04B8"/>
    <w:rsid w:val="00AE1E06"/>
    <w:rsid w:val="00AE2B96"/>
    <w:rsid w:val="00AE3EE8"/>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C2"/>
    <w:rsid w:val="00B160F8"/>
    <w:rsid w:val="00B16B45"/>
    <w:rsid w:val="00B17596"/>
    <w:rsid w:val="00B17813"/>
    <w:rsid w:val="00B17DB1"/>
    <w:rsid w:val="00B17F54"/>
    <w:rsid w:val="00B21B09"/>
    <w:rsid w:val="00B21E1C"/>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07"/>
    <w:rsid w:val="00B97FBA"/>
    <w:rsid w:val="00BA272C"/>
    <w:rsid w:val="00BA283B"/>
    <w:rsid w:val="00BA54B7"/>
    <w:rsid w:val="00BA5F40"/>
    <w:rsid w:val="00BA7C3F"/>
    <w:rsid w:val="00BB0762"/>
    <w:rsid w:val="00BB4B96"/>
    <w:rsid w:val="00BB68A3"/>
    <w:rsid w:val="00BC03CF"/>
    <w:rsid w:val="00BC0C13"/>
    <w:rsid w:val="00BC0D8C"/>
    <w:rsid w:val="00BC431E"/>
    <w:rsid w:val="00BC6E64"/>
    <w:rsid w:val="00BC73FF"/>
    <w:rsid w:val="00BD1D8D"/>
    <w:rsid w:val="00BD2F13"/>
    <w:rsid w:val="00BD5BE4"/>
    <w:rsid w:val="00BD6C2A"/>
    <w:rsid w:val="00BD6E66"/>
    <w:rsid w:val="00BD6E88"/>
    <w:rsid w:val="00BD744E"/>
    <w:rsid w:val="00BD7EE3"/>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389"/>
    <w:rsid w:val="00C4363D"/>
    <w:rsid w:val="00C43BFB"/>
    <w:rsid w:val="00C44051"/>
    <w:rsid w:val="00C505D1"/>
    <w:rsid w:val="00C50E75"/>
    <w:rsid w:val="00C517C8"/>
    <w:rsid w:val="00C52633"/>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275A"/>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E6555"/>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05DE"/>
    <w:rsid w:val="00D31A0B"/>
    <w:rsid w:val="00D35236"/>
    <w:rsid w:val="00D4062B"/>
    <w:rsid w:val="00D41658"/>
    <w:rsid w:val="00D43B74"/>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23C"/>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5BAB"/>
    <w:rsid w:val="00E06B4E"/>
    <w:rsid w:val="00E07358"/>
    <w:rsid w:val="00E12F06"/>
    <w:rsid w:val="00E13373"/>
    <w:rsid w:val="00E146CA"/>
    <w:rsid w:val="00E14737"/>
    <w:rsid w:val="00E15DAE"/>
    <w:rsid w:val="00E15EC7"/>
    <w:rsid w:val="00E1726C"/>
    <w:rsid w:val="00E17D9A"/>
    <w:rsid w:val="00E21512"/>
    <w:rsid w:val="00E21979"/>
    <w:rsid w:val="00E23E54"/>
    <w:rsid w:val="00E24211"/>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7A3"/>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0437"/>
    <w:rsid w:val="00EE1410"/>
    <w:rsid w:val="00EE145C"/>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603C"/>
    <w:rsid w:val="00F27AF5"/>
    <w:rsid w:val="00F307B1"/>
    <w:rsid w:val="00F31AB3"/>
    <w:rsid w:val="00F33F9D"/>
    <w:rsid w:val="00F34220"/>
    <w:rsid w:val="00F350CC"/>
    <w:rsid w:val="00F420E9"/>
    <w:rsid w:val="00F427A7"/>
    <w:rsid w:val="00F42B90"/>
    <w:rsid w:val="00F43ACC"/>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BC0C13"/>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818</Words>
  <Characters>4503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10</cp:revision>
  <cp:lastPrinted>2025-05-23T17:11:00Z</cp:lastPrinted>
  <dcterms:created xsi:type="dcterms:W3CDTF">2025-05-14T18:19:00Z</dcterms:created>
  <dcterms:modified xsi:type="dcterms:W3CDTF">2025-05-23T17:25:00Z</dcterms:modified>
</cp:coreProperties>
</file>