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61254200" w:rsidR="00170F58" w:rsidRPr="000E4845" w:rsidRDefault="008F098A" w:rsidP="00B36F8B">
      <w:pPr>
        <w:spacing w:line="480" w:lineRule="auto"/>
        <w:jc w:val="both"/>
        <w:rPr>
          <w:rFonts w:ascii="Lato" w:hAnsi="Lato"/>
          <w:b/>
          <w:color w:val="000000" w:themeColor="text1"/>
        </w:rPr>
      </w:pPr>
      <w:bookmarkStart w:id="0" w:name="_Hlk93306768"/>
      <w:bookmarkStart w:id="1" w:name="_Hlk202967228"/>
      <w:bookmarkStart w:id="2" w:name="_Hlk31799003"/>
      <w:bookmarkStart w:id="3" w:name="_Hlk89781194"/>
      <w:r w:rsidRPr="000E4845">
        <w:rPr>
          <w:rFonts w:ascii="Lato" w:hAnsi="Lato" w:cstheme="minorHAnsi"/>
          <w:b/>
          <w:color w:val="000000" w:themeColor="text1"/>
        </w:rPr>
        <w:t xml:space="preserve">ACTA DE </w:t>
      </w:r>
      <w:r w:rsidRPr="000E4845">
        <w:rPr>
          <w:rFonts w:ascii="Lato" w:hAnsi="Lato"/>
          <w:b/>
          <w:color w:val="000000" w:themeColor="text1"/>
        </w:rPr>
        <w:t>SESIÓN ORDINARIA PRIVADA DEL CONSEJO DE LA JUDICATURA DEL ESTADO DE TLAXCALA</w:t>
      </w:r>
      <w:r w:rsidRPr="000E4845">
        <w:rPr>
          <w:rFonts w:ascii="Lato" w:hAnsi="Lato" w:cstheme="minorHAnsi"/>
          <w:b/>
          <w:color w:val="000000" w:themeColor="text1"/>
        </w:rPr>
        <w:t>, CELEBRAD</w:t>
      </w:r>
      <w:r w:rsidR="00941C47">
        <w:rPr>
          <w:rFonts w:ascii="Lato" w:hAnsi="Lato" w:cstheme="minorHAnsi"/>
          <w:b/>
          <w:color w:val="000000" w:themeColor="text1"/>
        </w:rPr>
        <w:t>A</w:t>
      </w:r>
      <w:r w:rsidRPr="000E4845">
        <w:rPr>
          <w:rFonts w:ascii="Lato" w:hAnsi="Lato" w:cstheme="minorHAnsi"/>
          <w:b/>
          <w:color w:val="000000" w:themeColor="text1"/>
        </w:rPr>
        <w:t xml:space="preserve"> A </w:t>
      </w:r>
      <w:r w:rsidR="00170F58" w:rsidRPr="000E4845">
        <w:rPr>
          <w:rFonts w:ascii="Lato" w:hAnsi="Lato" w:cstheme="minorHAnsi"/>
          <w:b/>
          <w:color w:val="000000" w:themeColor="text1"/>
        </w:rPr>
        <w:t xml:space="preserve">LAS </w:t>
      </w:r>
      <w:r w:rsidR="009E3F21" w:rsidRPr="000E4845">
        <w:rPr>
          <w:rFonts w:ascii="Lato" w:hAnsi="Lato" w:cstheme="minorHAnsi"/>
          <w:b/>
          <w:color w:val="000000" w:themeColor="text1"/>
        </w:rPr>
        <w:t>NUEVE</w:t>
      </w:r>
      <w:r w:rsidR="001430F4" w:rsidRPr="000E4845">
        <w:rPr>
          <w:rFonts w:ascii="Lato" w:hAnsi="Lato" w:cstheme="minorHAnsi"/>
          <w:b/>
          <w:color w:val="000000" w:themeColor="text1"/>
        </w:rPr>
        <w:t xml:space="preserve"> </w:t>
      </w:r>
      <w:r w:rsidR="00170F58" w:rsidRPr="000E4845">
        <w:rPr>
          <w:rFonts w:ascii="Lato" w:hAnsi="Lato" w:cstheme="minorHAnsi"/>
          <w:b/>
          <w:color w:val="000000" w:themeColor="text1"/>
        </w:rPr>
        <w:t>HORAS</w:t>
      </w:r>
      <w:r w:rsidR="00E55A9E" w:rsidRPr="000E4845">
        <w:rPr>
          <w:rFonts w:ascii="Lato" w:hAnsi="Lato" w:cstheme="minorHAnsi"/>
          <w:b/>
          <w:color w:val="000000" w:themeColor="text1"/>
        </w:rPr>
        <w:t xml:space="preserve"> DEL</w:t>
      </w:r>
      <w:r w:rsidR="008167E9" w:rsidRPr="000E4845">
        <w:rPr>
          <w:rFonts w:ascii="Lato" w:hAnsi="Lato" w:cstheme="minorHAnsi"/>
          <w:b/>
          <w:color w:val="000000" w:themeColor="text1"/>
        </w:rPr>
        <w:t xml:space="preserve"> </w:t>
      </w:r>
      <w:r w:rsidR="004C040C" w:rsidRPr="000E4845">
        <w:rPr>
          <w:rFonts w:ascii="Lato" w:hAnsi="Lato" w:cstheme="minorHAnsi"/>
          <w:b/>
          <w:color w:val="000000" w:themeColor="text1"/>
        </w:rPr>
        <w:t>NUEVE</w:t>
      </w:r>
      <w:r w:rsidR="00BD7EE3" w:rsidRPr="000E4845">
        <w:rPr>
          <w:rFonts w:ascii="Lato" w:hAnsi="Lato" w:cstheme="minorHAnsi"/>
          <w:b/>
          <w:color w:val="000000" w:themeColor="text1"/>
        </w:rPr>
        <w:t xml:space="preserve"> </w:t>
      </w:r>
      <w:r w:rsidR="001073E1" w:rsidRPr="000E4845">
        <w:rPr>
          <w:rFonts w:ascii="Lato" w:hAnsi="Lato" w:cstheme="minorHAnsi"/>
          <w:b/>
          <w:color w:val="000000" w:themeColor="text1"/>
        </w:rPr>
        <w:t>DE</w:t>
      </w:r>
      <w:r w:rsidR="00384453" w:rsidRPr="000E4845">
        <w:rPr>
          <w:rFonts w:ascii="Lato" w:hAnsi="Lato" w:cstheme="minorHAnsi"/>
          <w:b/>
          <w:color w:val="000000" w:themeColor="text1"/>
        </w:rPr>
        <w:t xml:space="preserve"> </w:t>
      </w:r>
      <w:r w:rsidR="004C040C" w:rsidRPr="000E4845">
        <w:rPr>
          <w:rFonts w:ascii="Lato" w:hAnsi="Lato" w:cstheme="minorHAnsi"/>
          <w:b/>
          <w:color w:val="000000" w:themeColor="text1"/>
        </w:rPr>
        <w:t xml:space="preserve">JULIO </w:t>
      </w:r>
      <w:r w:rsidR="008167E9" w:rsidRPr="000E4845">
        <w:rPr>
          <w:rFonts w:ascii="Lato" w:hAnsi="Lato" w:cstheme="minorHAnsi"/>
          <w:b/>
          <w:color w:val="000000" w:themeColor="text1"/>
        </w:rPr>
        <w:t>D</w:t>
      </w:r>
      <w:r w:rsidR="00E55A9E" w:rsidRPr="000E4845">
        <w:rPr>
          <w:rFonts w:ascii="Lato" w:hAnsi="Lato" w:cstheme="minorHAnsi"/>
          <w:b/>
          <w:color w:val="000000" w:themeColor="text1"/>
        </w:rPr>
        <w:t>E DOS MIL VEINTI</w:t>
      </w:r>
      <w:r w:rsidR="009644DC" w:rsidRPr="000E4845">
        <w:rPr>
          <w:rFonts w:ascii="Lato" w:hAnsi="Lato" w:cstheme="minorHAnsi"/>
          <w:b/>
          <w:color w:val="000000" w:themeColor="text1"/>
        </w:rPr>
        <w:t>C</w:t>
      </w:r>
      <w:r w:rsidR="007834D1" w:rsidRPr="000E4845">
        <w:rPr>
          <w:rFonts w:ascii="Lato" w:hAnsi="Lato" w:cstheme="minorHAnsi"/>
          <w:b/>
          <w:color w:val="000000" w:themeColor="text1"/>
        </w:rPr>
        <w:t>INCO</w:t>
      </w:r>
      <w:r w:rsidR="00170F58" w:rsidRPr="000E4845">
        <w:rPr>
          <w:rFonts w:ascii="Lato" w:hAnsi="Lato" w:cstheme="minorHAnsi"/>
          <w:b/>
          <w:color w:val="000000" w:themeColor="text1"/>
        </w:rPr>
        <w:t xml:space="preserve">, </w:t>
      </w:r>
      <w:bookmarkStart w:id="4" w:name="_Hlk54605153"/>
      <w:bookmarkEnd w:id="0"/>
      <w:r w:rsidR="00170F58" w:rsidRPr="000E4845">
        <w:rPr>
          <w:rFonts w:ascii="Lato" w:hAnsi="Lato" w:cstheme="minorHAnsi"/>
          <w:b/>
          <w:color w:val="000000" w:themeColor="text1"/>
        </w:rPr>
        <w:t xml:space="preserve">EN LA PRESIDENCIA DEL TRIBUNAL SUPERIOR DE JUSTICIA DEL ESTADO, </w:t>
      </w:r>
      <w:bookmarkEnd w:id="1"/>
      <w:r w:rsidR="00170F58" w:rsidRPr="000E4845">
        <w:rPr>
          <w:rFonts w:ascii="Lato" w:hAnsi="Lato" w:cstheme="minorHAnsi"/>
          <w:b/>
          <w:color w:val="000000" w:themeColor="text1"/>
        </w:rPr>
        <w:t>CON SEDE EN CIUDAD JUDICIAL, SANTA ANITA HUILOAC, APIZACO,</w:t>
      </w:r>
      <w:r w:rsidR="002A33A0" w:rsidRPr="000E4845">
        <w:rPr>
          <w:rFonts w:ascii="Lato" w:hAnsi="Lato" w:cstheme="minorHAnsi"/>
          <w:b/>
          <w:color w:val="000000" w:themeColor="text1"/>
        </w:rPr>
        <w:t xml:space="preserve"> TLAXCALA,</w:t>
      </w:r>
      <w:r w:rsidR="00170F58" w:rsidRPr="000E4845">
        <w:rPr>
          <w:rFonts w:ascii="Lato" w:hAnsi="Lato" w:cstheme="minorHAnsi"/>
          <w:b/>
          <w:color w:val="000000" w:themeColor="text1"/>
        </w:rPr>
        <w:t xml:space="preserve"> </w:t>
      </w:r>
      <w:bookmarkEnd w:id="2"/>
      <w:bookmarkEnd w:id="3"/>
      <w:bookmarkEnd w:id="4"/>
      <w:r w:rsidRPr="000E4845">
        <w:rPr>
          <w:rFonts w:ascii="Lato" w:hAnsi="Lato" w:cstheme="minorHAnsi"/>
          <w:b/>
          <w:color w:val="000000" w:themeColor="text1"/>
        </w:rPr>
        <w:t>BAJO EL SIGUIENTE:</w:t>
      </w:r>
    </w:p>
    <w:p w14:paraId="7AFF94E9" w14:textId="77777777" w:rsidR="008F098A" w:rsidRPr="000E4845" w:rsidRDefault="00170F58" w:rsidP="008F098A">
      <w:pPr>
        <w:tabs>
          <w:tab w:val="left" w:pos="5387"/>
        </w:tabs>
        <w:spacing w:line="480" w:lineRule="auto"/>
        <w:ind w:left="426" w:hanging="284"/>
        <w:jc w:val="center"/>
        <w:rPr>
          <w:rFonts w:ascii="Lato" w:hAnsi="Lato" w:cstheme="minorHAnsi"/>
          <w:b/>
          <w:bCs/>
          <w:color w:val="000000" w:themeColor="text1"/>
          <w:bdr w:val="none" w:sz="0" w:space="0" w:color="auto" w:frame="1"/>
        </w:rPr>
      </w:pPr>
      <w:r w:rsidRPr="000E4845">
        <w:rPr>
          <w:rFonts w:ascii="Lato" w:hAnsi="Lato"/>
          <w:b/>
          <w:color w:val="000000" w:themeColor="text1"/>
        </w:rPr>
        <w:t xml:space="preserve"> </w:t>
      </w:r>
      <w:r w:rsidR="008F098A" w:rsidRPr="000E4845">
        <w:rPr>
          <w:rFonts w:ascii="Lato" w:hAnsi="Lato" w:cstheme="minorHAnsi"/>
          <w:b/>
          <w:bCs/>
          <w:color w:val="000000" w:themeColor="text1"/>
          <w:bdr w:val="none" w:sz="0" w:space="0" w:color="auto" w:frame="1"/>
        </w:rPr>
        <w:t>ORDEN DEL DÍA</w:t>
      </w:r>
    </w:p>
    <w:p w14:paraId="3A00AB8D" w14:textId="326F701E" w:rsidR="008F098A" w:rsidRPr="000E4845" w:rsidRDefault="008F098A" w:rsidP="004311E5">
      <w:pPr>
        <w:pStyle w:val="Prrafodelista"/>
        <w:numPr>
          <w:ilvl w:val="0"/>
          <w:numId w:val="1"/>
        </w:numPr>
        <w:spacing w:after="0" w:line="480" w:lineRule="auto"/>
        <w:ind w:left="1146"/>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Verificación del quórum.</w:t>
      </w:r>
      <w:r w:rsidR="00450887" w:rsidRPr="000E4845">
        <w:rPr>
          <w:rFonts w:ascii="Lato" w:hAnsi="Lato" w:cstheme="minorHAnsi"/>
          <w:bCs/>
          <w:color w:val="000000" w:themeColor="text1"/>
          <w:bdr w:val="none" w:sz="0" w:space="0" w:color="auto" w:frame="1"/>
        </w:rPr>
        <w:t xml:space="preserve"> - - - - - - - - - - - - - - - - - - - - - - - - - - - - - - </w:t>
      </w:r>
    </w:p>
    <w:p w14:paraId="46C21245" w14:textId="77777777" w:rsidR="008F098A" w:rsidRPr="000E4845" w:rsidRDefault="008F098A" w:rsidP="004311E5">
      <w:pPr>
        <w:pStyle w:val="Prrafodelista"/>
        <w:numPr>
          <w:ilvl w:val="0"/>
          <w:numId w:val="1"/>
        </w:numPr>
        <w:spacing w:after="0" w:line="480" w:lineRule="auto"/>
        <w:ind w:left="1146"/>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Análisis, discusión y determinación del oficio número 548/DPRN/2025, recibido el treinta de junio de dos mil veinticinco, signado por el entonces </w:t>
      </w:r>
      <w:proofErr w:type="gramStart"/>
      <w:r w:rsidRPr="000E4845">
        <w:rPr>
          <w:rFonts w:ascii="Lato" w:hAnsi="Lato" w:cstheme="minorHAnsi"/>
          <w:bCs/>
          <w:color w:val="000000" w:themeColor="text1"/>
          <w:bdr w:val="none" w:sz="0" w:space="0" w:color="auto" w:frame="1"/>
        </w:rPr>
        <w:t>Jefe</w:t>
      </w:r>
      <w:proofErr w:type="gramEnd"/>
      <w:r w:rsidRPr="000E4845">
        <w:rPr>
          <w:rFonts w:ascii="Lato" w:hAnsi="Lato" w:cstheme="minorHAnsi"/>
          <w:bCs/>
          <w:color w:val="000000" w:themeColor="text1"/>
          <w:bdr w:val="none" w:sz="0" w:space="0" w:color="auto" w:frame="1"/>
        </w:rPr>
        <w:t xml:space="preserve"> de Departamento de Planeación, Estadística y Normatividad del Consejo de la Judicatura del Estado.</w:t>
      </w:r>
    </w:p>
    <w:p w14:paraId="1E43B6F0" w14:textId="1F7E1ACA"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del oficio número 202/C/2025, recibido el uno de julio de dos mil veinticinco, signado por el Contralor del Poder Judicial del Estado. </w:t>
      </w:r>
      <w:r w:rsidR="00450887" w:rsidRPr="000E4845">
        <w:rPr>
          <w:rFonts w:ascii="Lato" w:hAnsi="Lato" w:cstheme="minorHAnsi"/>
          <w:bCs/>
          <w:color w:val="000000" w:themeColor="text1"/>
          <w:bdr w:val="none" w:sz="0" w:space="0" w:color="auto" w:frame="1"/>
        </w:rPr>
        <w:t xml:space="preserve">- - - - - - - - - - - - - - - - - - - - </w:t>
      </w:r>
    </w:p>
    <w:p w14:paraId="26CDCECF" w14:textId="02A79141" w:rsidR="008F098A" w:rsidRPr="000E4845" w:rsidRDefault="008F098A" w:rsidP="004311E5">
      <w:pPr>
        <w:pStyle w:val="Prrafodelista"/>
        <w:numPr>
          <w:ilvl w:val="0"/>
          <w:numId w:val="1"/>
        </w:numPr>
        <w:spacing w:after="0" w:line="480" w:lineRule="auto"/>
        <w:ind w:left="1146"/>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Análisis, discusión y determinación del oficio número CVV/93/2025, recibido el uno de julio de dos mil veinticinco, signado por el </w:t>
      </w:r>
      <w:proofErr w:type="gramStart"/>
      <w:r w:rsidRPr="000E4845">
        <w:rPr>
          <w:rFonts w:ascii="Lato" w:hAnsi="Lato" w:cstheme="minorHAnsi"/>
          <w:bCs/>
          <w:color w:val="000000" w:themeColor="text1"/>
          <w:bdr w:val="none" w:sz="0" w:space="0" w:color="auto" w:frame="1"/>
        </w:rPr>
        <w:t>Consejero</w:t>
      </w:r>
      <w:proofErr w:type="gramEnd"/>
      <w:r w:rsidRPr="000E4845">
        <w:rPr>
          <w:rFonts w:ascii="Lato" w:hAnsi="Lato" w:cstheme="minorHAnsi"/>
          <w:bCs/>
          <w:color w:val="000000" w:themeColor="text1"/>
          <w:bdr w:val="none" w:sz="0" w:space="0" w:color="auto" w:frame="1"/>
        </w:rPr>
        <w:t xml:space="preserve"> Germán Mendoza </w:t>
      </w:r>
      <w:proofErr w:type="spellStart"/>
      <w:r w:rsidRPr="000E4845">
        <w:rPr>
          <w:rFonts w:ascii="Lato" w:hAnsi="Lato" w:cstheme="minorHAnsi"/>
          <w:bCs/>
          <w:color w:val="000000" w:themeColor="text1"/>
          <w:bdr w:val="none" w:sz="0" w:space="0" w:color="auto" w:frame="1"/>
        </w:rPr>
        <w:t>Papalotzi</w:t>
      </w:r>
      <w:proofErr w:type="spellEnd"/>
      <w:r w:rsidRPr="000E4845">
        <w:rPr>
          <w:rFonts w:ascii="Lato" w:hAnsi="Lato" w:cstheme="minorHAnsi"/>
          <w:bCs/>
          <w:color w:val="000000" w:themeColor="text1"/>
          <w:bdr w:val="none" w:sz="0" w:space="0" w:color="auto" w:frame="1"/>
        </w:rPr>
        <w:t xml:space="preserve">. </w:t>
      </w:r>
      <w:r w:rsidR="00450887" w:rsidRPr="000E4845">
        <w:rPr>
          <w:rFonts w:ascii="Lato" w:hAnsi="Lato" w:cstheme="minorHAnsi"/>
          <w:bCs/>
          <w:color w:val="000000" w:themeColor="text1"/>
          <w:bdr w:val="none" w:sz="0" w:space="0" w:color="auto" w:frame="1"/>
        </w:rPr>
        <w:t xml:space="preserve">- - - - - - - - - - - - - - - - - - - - </w:t>
      </w:r>
    </w:p>
    <w:p w14:paraId="4083A8D3" w14:textId="1CADE026"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del oficio número 551/DPEN/2025, recibido el dos de julio de dos mil veinticinco, signado por el entonces </w:t>
      </w:r>
      <w:proofErr w:type="gramStart"/>
      <w:r w:rsidRPr="000E4845">
        <w:rPr>
          <w:rFonts w:ascii="Lato" w:hAnsi="Lato" w:cstheme="minorHAnsi"/>
          <w:bCs/>
          <w:color w:val="000000" w:themeColor="text1"/>
          <w:bdr w:val="none" w:sz="0" w:space="0" w:color="auto" w:frame="1"/>
        </w:rPr>
        <w:t>Jefe</w:t>
      </w:r>
      <w:proofErr w:type="gramEnd"/>
      <w:r w:rsidRPr="000E4845">
        <w:rPr>
          <w:rFonts w:ascii="Lato" w:hAnsi="Lato" w:cstheme="minorHAnsi"/>
          <w:bCs/>
          <w:color w:val="000000" w:themeColor="text1"/>
          <w:bdr w:val="none" w:sz="0" w:space="0" w:color="auto" w:frame="1"/>
        </w:rPr>
        <w:t xml:space="preserve"> del Departamento de Planeación, Estadística y Normatividad del Consejo de la Judicatura del Estado.</w:t>
      </w:r>
      <w:r w:rsidR="00450887" w:rsidRPr="000E4845">
        <w:rPr>
          <w:rFonts w:ascii="Lato" w:hAnsi="Lato" w:cstheme="minorHAnsi"/>
          <w:bCs/>
          <w:color w:val="000000" w:themeColor="text1"/>
          <w:bdr w:val="none" w:sz="0" w:space="0" w:color="auto" w:frame="1"/>
        </w:rPr>
        <w:t xml:space="preserve"> -</w:t>
      </w:r>
    </w:p>
    <w:p w14:paraId="15F08763" w14:textId="1352D40D"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del oficio número DSP/1510/2025, recibido el tres de julio de dos mil veinticinco, signado por el </w:t>
      </w:r>
      <w:proofErr w:type="gramStart"/>
      <w:r w:rsidRPr="000E4845">
        <w:rPr>
          <w:rFonts w:ascii="Lato" w:hAnsi="Lato" w:cstheme="minorHAnsi"/>
          <w:bCs/>
          <w:color w:val="000000" w:themeColor="text1"/>
          <w:bdr w:val="none" w:sz="0" w:space="0" w:color="auto" w:frame="1"/>
        </w:rPr>
        <w:t>Jefe</w:t>
      </w:r>
      <w:proofErr w:type="gramEnd"/>
      <w:r w:rsidRPr="000E4845">
        <w:rPr>
          <w:rFonts w:ascii="Lato" w:hAnsi="Lato" w:cstheme="minorHAnsi"/>
          <w:bCs/>
          <w:color w:val="000000" w:themeColor="text1"/>
          <w:bdr w:val="none" w:sz="0" w:space="0" w:color="auto" w:frame="1"/>
        </w:rPr>
        <w:t xml:space="preserve"> del Departamento de Servicios Periciales del Tribunal Superior de Justicia del Estado.</w:t>
      </w:r>
      <w:r w:rsidR="00450887" w:rsidRPr="000E4845">
        <w:rPr>
          <w:rFonts w:ascii="Lato" w:hAnsi="Lato" w:cstheme="minorHAnsi"/>
          <w:bCs/>
          <w:color w:val="000000" w:themeColor="text1"/>
          <w:bdr w:val="none" w:sz="0" w:space="0" w:color="auto" w:frame="1"/>
        </w:rPr>
        <w:t xml:space="preserve"> -  - - - - - - - - - - - - - - - - - - </w:t>
      </w:r>
    </w:p>
    <w:p w14:paraId="4786A78C" w14:textId="40760F16"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del oficio número DSP/1511/2025, recibido el tres de julio de dos mil veinticinco, signado por el </w:t>
      </w:r>
      <w:proofErr w:type="gramStart"/>
      <w:r w:rsidRPr="000E4845">
        <w:rPr>
          <w:rFonts w:ascii="Lato" w:hAnsi="Lato" w:cstheme="minorHAnsi"/>
          <w:bCs/>
          <w:color w:val="000000" w:themeColor="text1"/>
          <w:bdr w:val="none" w:sz="0" w:space="0" w:color="auto" w:frame="1"/>
        </w:rPr>
        <w:t>Jefe</w:t>
      </w:r>
      <w:proofErr w:type="gramEnd"/>
      <w:r w:rsidRPr="000E4845">
        <w:rPr>
          <w:rFonts w:ascii="Lato" w:hAnsi="Lato" w:cstheme="minorHAnsi"/>
          <w:bCs/>
          <w:color w:val="000000" w:themeColor="text1"/>
          <w:bdr w:val="none" w:sz="0" w:space="0" w:color="auto" w:frame="1"/>
        </w:rPr>
        <w:t xml:space="preserve"> del Departamento de Servicios Periciales del Tribunal Superior de Justicia del Estado.</w:t>
      </w:r>
      <w:r w:rsidR="00450887" w:rsidRPr="000E4845">
        <w:rPr>
          <w:rFonts w:ascii="Lato" w:hAnsi="Lato" w:cstheme="minorHAnsi"/>
          <w:bCs/>
          <w:color w:val="000000" w:themeColor="text1"/>
          <w:bdr w:val="none" w:sz="0" w:space="0" w:color="auto" w:frame="1"/>
        </w:rPr>
        <w:t xml:space="preserve"> - - - - - - - - - - - - - - - - - - - -</w:t>
      </w:r>
    </w:p>
    <w:p w14:paraId="13D683BF" w14:textId="07F08955"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lastRenderedPageBreak/>
        <w:t>Análisis, discusión y determinación del oficio número 849/2025, recibido el tres de julio de dos mil veinticinco, signado por la Magistrada Titular de la Segunda Ponencia de la Sala Civil-Familiar del Tribunal Superior de Justicia del Estado.</w:t>
      </w:r>
      <w:r w:rsidR="00450887" w:rsidRPr="000E4845">
        <w:rPr>
          <w:rFonts w:ascii="Lato" w:hAnsi="Lato" w:cstheme="minorHAnsi"/>
          <w:bCs/>
          <w:color w:val="000000" w:themeColor="text1"/>
          <w:bdr w:val="none" w:sz="0" w:space="0" w:color="auto" w:frame="1"/>
        </w:rPr>
        <w:t xml:space="preserve"> - - - - - - - - - - - - - - - - -</w:t>
      </w:r>
    </w:p>
    <w:p w14:paraId="278900B8" w14:textId="203D6B16"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 la solicitud recibida el dos de julio de dos mil veinticinco, signada por la Maestra </w:t>
      </w:r>
      <w:proofErr w:type="gramStart"/>
      <w:r w:rsidRPr="000E4845">
        <w:rPr>
          <w:rFonts w:ascii="Lato" w:hAnsi="Lato" w:cstheme="minorHAnsi"/>
          <w:bCs/>
          <w:color w:val="000000" w:themeColor="text1"/>
          <w:bdr w:val="none" w:sz="0" w:space="0" w:color="auto" w:frame="1"/>
        </w:rPr>
        <w:t>NR .</w:t>
      </w:r>
      <w:proofErr w:type="gramEnd"/>
      <w:r w:rsidRPr="000E4845">
        <w:rPr>
          <w:rFonts w:ascii="Lato" w:hAnsi="Lato" w:cstheme="minorHAnsi"/>
          <w:bCs/>
          <w:color w:val="000000" w:themeColor="text1"/>
          <w:bdr w:val="none" w:sz="0" w:space="0" w:color="auto" w:frame="1"/>
        </w:rPr>
        <w:t xml:space="preserve"> Laura Flores </w:t>
      </w:r>
      <w:proofErr w:type="spellStart"/>
      <w:r w:rsidRPr="000E4845">
        <w:rPr>
          <w:rFonts w:ascii="Lato" w:hAnsi="Lato" w:cstheme="minorHAnsi"/>
          <w:bCs/>
          <w:color w:val="000000" w:themeColor="text1"/>
          <w:bdr w:val="none" w:sz="0" w:space="0" w:color="auto" w:frame="1"/>
        </w:rPr>
        <w:t>Xelhuantzi</w:t>
      </w:r>
      <w:proofErr w:type="spellEnd"/>
      <w:r w:rsidRPr="000E4845">
        <w:rPr>
          <w:rFonts w:ascii="Lato" w:hAnsi="Lato" w:cstheme="minorHAnsi"/>
          <w:bCs/>
          <w:color w:val="000000" w:themeColor="text1"/>
          <w:bdr w:val="none" w:sz="0" w:space="0" w:color="auto" w:frame="1"/>
        </w:rPr>
        <w:t xml:space="preserve">. </w:t>
      </w:r>
      <w:r w:rsidR="00450887" w:rsidRPr="000E4845">
        <w:rPr>
          <w:rFonts w:ascii="Lato" w:hAnsi="Lato" w:cstheme="minorHAnsi"/>
          <w:bCs/>
          <w:color w:val="000000" w:themeColor="text1"/>
          <w:bdr w:val="none" w:sz="0" w:space="0" w:color="auto" w:frame="1"/>
        </w:rPr>
        <w:t>- - - - - - - - - - - - - - - - - - - - - - - - - - - - - - - - - - - - - - - -</w:t>
      </w:r>
    </w:p>
    <w:p w14:paraId="4DED4D83" w14:textId="3E016910"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 la solicitud recibida el tres de julio de dos mil veinticinco, signada por Miriam Moreno </w:t>
      </w:r>
      <w:proofErr w:type="spellStart"/>
      <w:r w:rsidRPr="000E4845">
        <w:rPr>
          <w:rFonts w:ascii="Lato" w:hAnsi="Lato" w:cstheme="minorHAnsi"/>
          <w:bCs/>
          <w:color w:val="000000" w:themeColor="text1"/>
          <w:bdr w:val="none" w:sz="0" w:space="0" w:color="auto" w:frame="1"/>
        </w:rPr>
        <w:t>Nophal</w:t>
      </w:r>
      <w:proofErr w:type="spellEnd"/>
      <w:r w:rsidRPr="000E4845">
        <w:rPr>
          <w:rFonts w:ascii="Lato" w:hAnsi="Lato" w:cstheme="minorHAnsi"/>
          <w:bCs/>
          <w:color w:val="000000" w:themeColor="text1"/>
          <w:bdr w:val="none" w:sz="0" w:space="0" w:color="auto" w:frame="1"/>
        </w:rPr>
        <w:t xml:space="preserve">. </w:t>
      </w:r>
      <w:r w:rsidR="00450887" w:rsidRPr="000E4845">
        <w:rPr>
          <w:rFonts w:ascii="Lato" w:hAnsi="Lato" w:cstheme="minorHAnsi"/>
          <w:bCs/>
          <w:color w:val="000000" w:themeColor="text1"/>
          <w:bdr w:val="none" w:sz="0" w:space="0" w:color="auto" w:frame="1"/>
        </w:rPr>
        <w:t>- - -</w:t>
      </w:r>
    </w:p>
    <w:p w14:paraId="23C37D0C" w14:textId="1473A6B7"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 la solicitud recibida el tres de julio de dos mil veinticinco, signada por Javier Pluma </w:t>
      </w:r>
      <w:proofErr w:type="spellStart"/>
      <w:r w:rsidRPr="000E4845">
        <w:rPr>
          <w:rFonts w:ascii="Lato" w:hAnsi="Lato" w:cstheme="minorHAnsi"/>
          <w:bCs/>
          <w:color w:val="000000" w:themeColor="text1"/>
          <w:bdr w:val="none" w:sz="0" w:space="0" w:color="auto" w:frame="1"/>
        </w:rPr>
        <w:t>Campech</w:t>
      </w:r>
      <w:proofErr w:type="spellEnd"/>
      <w:r w:rsidRPr="000E4845">
        <w:rPr>
          <w:rFonts w:ascii="Lato" w:hAnsi="Lato" w:cstheme="minorHAnsi"/>
          <w:bCs/>
          <w:color w:val="000000" w:themeColor="text1"/>
          <w:bdr w:val="none" w:sz="0" w:space="0" w:color="auto" w:frame="1"/>
        </w:rPr>
        <w:t xml:space="preserve">. </w:t>
      </w:r>
      <w:r w:rsidR="00450887" w:rsidRPr="000E4845">
        <w:rPr>
          <w:rFonts w:ascii="Lato" w:hAnsi="Lato" w:cstheme="minorHAnsi"/>
          <w:bCs/>
          <w:color w:val="000000" w:themeColor="text1"/>
          <w:bdr w:val="none" w:sz="0" w:space="0" w:color="auto" w:frame="1"/>
        </w:rPr>
        <w:t>- - - -</w:t>
      </w:r>
    </w:p>
    <w:p w14:paraId="1DA102C3" w14:textId="461FAA39" w:rsidR="008F098A" w:rsidRPr="000E4845" w:rsidRDefault="008F098A" w:rsidP="00415364">
      <w:pPr>
        <w:pStyle w:val="Prrafodelista"/>
        <w:numPr>
          <w:ilvl w:val="0"/>
          <w:numId w:val="1"/>
        </w:numPr>
        <w:spacing w:after="0" w:line="480" w:lineRule="auto"/>
        <w:ind w:left="1146" w:right="49"/>
        <w:jc w:val="both"/>
        <w:rPr>
          <w:rFonts w:ascii="Lato" w:hAnsi="Lato" w:cstheme="minorHAnsi"/>
          <w:b/>
          <w:color w:val="000000" w:themeColor="text1"/>
          <w:sz w:val="20"/>
          <w:szCs w:val="20"/>
          <w:lang w:val="pt-PT"/>
        </w:rPr>
      </w:pPr>
      <w:r w:rsidRPr="000E4845">
        <w:rPr>
          <w:rFonts w:ascii="Lato" w:hAnsi="Lato" w:cstheme="minorHAnsi"/>
          <w:bCs/>
          <w:color w:val="000000" w:themeColor="text1"/>
          <w:sz w:val="20"/>
          <w:szCs w:val="20"/>
          <w:bdr w:val="none" w:sz="0" w:space="0" w:color="auto" w:frame="1"/>
        </w:rPr>
        <w:t>Análisis, discusión y determinación de los oficios números 376/UIPCPAPJE/2025,</w:t>
      </w:r>
      <w:r w:rsidR="00415364" w:rsidRPr="000E4845">
        <w:rPr>
          <w:rFonts w:ascii="Lato" w:hAnsi="Lato" w:cstheme="minorHAnsi"/>
          <w:bCs/>
          <w:color w:val="000000" w:themeColor="text1"/>
          <w:sz w:val="20"/>
          <w:szCs w:val="20"/>
          <w:bdr w:val="none" w:sz="0" w:space="0" w:color="auto" w:frame="1"/>
        </w:rPr>
        <w:t xml:space="preserve"> </w:t>
      </w:r>
      <w:r w:rsidRPr="000E4845">
        <w:rPr>
          <w:rFonts w:ascii="Lato" w:hAnsi="Lato" w:cstheme="minorHAnsi"/>
          <w:bCs/>
          <w:color w:val="000000" w:themeColor="text1"/>
          <w:sz w:val="20"/>
          <w:szCs w:val="20"/>
          <w:bdr w:val="none" w:sz="0" w:space="0" w:color="auto" w:frame="1"/>
        </w:rPr>
        <w:t xml:space="preserve">377/UIPCPAPJE/2025, 378/UIPCPAPJE/2025, 379/UIPCPAPJE/2025, 380/UIPCPAPJE/2025, 381/UIPCPAPJE/2025, 382/UIPCPAPJE/2025, 383/UIPCPAPJE/2025, 384/UIPCPAPJE/2025, 385/UIPCPAPJE/2025, 386/UIPCPAPJE/2025 y 387/UIPCPAPJE/2025, recibidos el tres de julio de dos mil veinticinco, signados por el </w:t>
      </w:r>
      <w:proofErr w:type="gramStart"/>
      <w:r w:rsidRPr="000E4845">
        <w:rPr>
          <w:rFonts w:ascii="Lato" w:hAnsi="Lato" w:cstheme="minorHAnsi"/>
          <w:bCs/>
          <w:color w:val="000000" w:themeColor="text1"/>
          <w:sz w:val="20"/>
          <w:szCs w:val="20"/>
          <w:bdr w:val="none" w:sz="0" w:space="0" w:color="auto" w:frame="1"/>
        </w:rPr>
        <w:t>Jefe</w:t>
      </w:r>
      <w:proofErr w:type="gramEnd"/>
      <w:r w:rsidRPr="000E4845">
        <w:rPr>
          <w:rFonts w:ascii="Lato" w:hAnsi="Lato" w:cstheme="minorHAnsi"/>
          <w:bCs/>
          <w:color w:val="000000" w:themeColor="text1"/>
          <w:sz w:val="20"/>
          <w:szCs w:val="20"/>
          <w:bdr w:val="none" w:sz="0" w:space="0" w:color="auto" w:frame="1"/>
        </w:rPr>
        <w:t xml:space="preserve"> de la Unidad Interna de Protección Civil y Primeros Auxilios.</w:t>
      </w:r>
      <w:r w:rsidR="00450887" w:rsidRPr="000E4845">
        <w:rPr>
          <w:rFonts w:ascii="Lato" w:hAnsi="Lato" w:cstheme="minorHAnsi"/>
          <w:bCs/>
          <w:color w:val="000000" w:themeColor="text1"/>
          <w:sz w:val="20"/>
          <w:szCs w:val="20"/>
          <w:bdr w:val="none" w:sz="0" w:space="0" w:color="auto" w:frame="1"/>
        </w:rPr>
        <w:t xml:space="preserve"> - - - - - - - - - - - - - -</w:t>
      </w:r>
    </w:p>
    <w:p w14:paraId="44F3BEAB" w14:textId="0E141E09" w:rsidR="008F098A" w:rsidRPr="000E4845" w:rsidRDefault="008F098A" w:rsidP="004311E5">
      <w:pPr>
        <w:pStyle w:val="Prrafodelista"/>
        <w:numPr>
          <w:ilvl w:val="0"/>
          <w:numId w:val="1"/>
        </w:numPr>
        <w:spacing w:after="0" w:line="480" w:lineRule="auto"/>
        <w:ind w:left="1146"/>
        <w:jc w:val="both"/>
        <w:rPr>
          <w:rFonts w:ascii="Lato" w:hAnsi="Lato" w:cstheme="minorHAnsi"/>
          <w:b/>
          <w:color w:val="000000" w:themeColor="text1"/>
          <w:lang w:val="pt-PT"/>
        </w:rPr>
      </w:pPr>
      <w:r w:rsidRPr="000E4845">
        <w:rPr>
          <w:rFonts w:ascii="Lato" w:hAnsi="Lato" w:cstheme="minorHAnsi"/>
          <w:bCs/>
          <w:color w:val="000000" w:themeColor="text1"/>
          <w:bdr w:val="none" w:sz="0" w:space="0" w:color="auto" w:frame="1"/>
        </w:rPr>
        <w:t xml:space="preserve">Análisis, discusión y determinación del oficio número 498/AIC/2025, recibido el cuatro de julio de dos mil veinticinco, signado por el Contralor del Poder Judicial del Estado. </w:t>
      </w:r>
      <w:r w:rsidR="00450887" w:rsidRPr="000E4845">
        <w:rPr>
          <w:rFonts w:ascii="Lato" w:hAnsi="Lato" w:cstheme="minorHAnsi"/>
          <w:bCs/>
          <w:color w:val="000000" w:themeColor="text1"/>
          <w:bdr w:val="none" w:sz="0" w:space="0" w:color="auto" w:frame="1"/>
        </w:rPr>
        <w:t>- - - - - - - - - -</w:t>
      </w:r>
    </w:p>
    <w:p w14:paraId="55E67911" w14:textId="36769280" w:rsidR="008F098A" w:rsidRPr="000E4845" w:rsidRDefault="008F098A" w:rsidP="004311E5">
      <w:pPr>
        <w:pStyle w:val="Prrafodelista"/>
        <w:numPr>
          <w:ilvl w:val="0"/>
          <w:numId w:val="1"/>
        </w:numPr>
        <w:spacing w:after="0" w:line="480" w:lineRule="auto"/>
        <w:ind w:left="1146"/>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Análisis, discusión y determinación del oficio número CJET/CACF/602/2025, recibido el cuatro de julio de dos mil veinticinco, signado por la </w:t>
      </w:r>
      <w:proofErr w:type="gramStart"/>
      <w:r w:rsidRPr="000E4845">
        <w:rPr>
          <w:rFonts w:ascii="Lato" w:hAnsi="Lato" w:cstheme="minorHAnsi"/>
          <w:bCs/>
          <w:color w:val="000000" w:themeColor="text1"/>
          <w:bdr w:val="none" w:sz="0" w:space="0" w:color="auto" w:frame="1"/>
        </w:rPr>
        <w:t>Consejera</w:t>
      </w:r>
      <w:proofErr w:type="gramEnd"/>
      <w:r w:rsidRPr="000E4845">
        <w:rPr>
          <w:rFonts w:ascii="Lato" w:hAnsi="Lato" w:cstheme="minorHAnsi"/>
          <w:bCs/>
          <w:color w:val="000000" w:themeColor="text1"/>
          <w:bdr w:val="none" w:sz="0" w:space="0" w:color="auto" w:frame="1"/>
        </w:rPr>
        <w:t xml:space="preserve"> Alejandra </w:t>
      </w:r>
      <w:proofErr w:type="spellStart"/>
      <w:r w:rsidRPr="000E4845">
        <w:rPr>
          <w:rFonts w:ascii="Lato" w:hAnsi="Lato" w:cstheme="minorHAnsi"/>
          <w:bCs/>
          <w:color w:val="000000" w:themeColor="text1"/>
          <w:bdr w:val="none" w:sz="0" w:space="0" w:color="auto" w:frame="1"/>
        </w:rPr>
        <w:t>Cósetl</w:t>
      </w:r>
      <w:proofErr w:type="spellEnd"/>
      <w:r w:rsidRPr="000E4845">
        <w:rPr>
          <w:rFonts w:ascii="Lato" w:hAnsi="Lato" w:cstheme="minorHAnsi"/>
          <w:bCs/>
          <w:color w:val="000000" w:themeColor="text1"/>
          <w:bdr w:val="none" w:sz="0" w:space="0" w:color="auto" w:frame="1"/>
        </w:rPr>
        <w:t xml:space="preserve"> Flores. </w:t>
      </w:r>
      <w:r w:rsidR="00450887" w:rsidRPr="000E4845">
        <w:rPr>
          <w:rFonts w:ascii="Lato" w:hAnsi="Lato" w:cstheme="minorHAnsi"/>
          <w:bCs/>
          <w:color w:val="000000" w:themeColor="text1"/>
          <w:bdr w:val="none" w:sz="0" w:space="0" w:color="auto" w:frame="1"/>
        </w:rPr>
        <w:t>- - - - -</w:t>
      </w:r>
    </w:p>
    <w:p w14:paraId="05BF5DF1" w14:textId="773EA89F" w:rsidR="008F098A" w:rsidRPr="000E4845" w:rsidRDefault="008F098A" w:rsidP="004311E5">
      <w:pPr>
        <w:pStyle w:val="Prrafodelista"/>
        <w:numPr>
          <w:ilvl w:val="0"/>
          <w:numId w:val="1"/>
        </w:numPr>
        <w:spacing w:after="0" w:line="480" w:lineRule="auto"/>
        <w:ind w:left="1146"/>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Análisis, discusión y determinación de los oficios números TEC/1715/2025, recibido el uno de julio de dos mil veinticinco, signado por la Jueza Integrante del Tribunal de Enjuiciamiento Colegiado con competencia en todo el Estado, así como los oficios 1392/2025 y 1393/2025, recibidos el cuatro de julio de dos mil veinticinco, signados por los Integrantes del Tribunal de Enjuiciamiento del Juzgado de Control y de Juicio Oral del Distrito </w:t>
      </w:r>
      <w:r w:rsidRPr="000E4845">
        <w:rPr>
          <w:rFonts w:ascii="Lato" w:hAnsi="Lato" w:cstheme="minorHAnsi"/>
          <w:bCs/>
          <w:color w:val="000000" w:themeColor="text1"/>
          <w:bdr w:val="none" w:sz="0" w:space="0" w:color="auto" w:frame="1"/>
        </w:rPr>
        <w:lastRenderedPageBreak/>
        <w:t>Judicial de Sánchez Piedras y Especializado en Justicia para Adolescentes del Estado.</w:t>
      </w:r>
      <w:r w:rsidR="00450887" w:rsidRPr="000E4845">
        <w:rPr>
          <w:rFonts w:ascii="Lato" w:hAnsi="Lato" w:cstheme="minorHAnsi"/>
          <w:bCs/>
          <w:color w:val="000000" w:themeColor="text1"/>
          <w:bdr w:val="none" w:sz="0" w:space="0" w:color="auto" w:frame="1"/>
        </w:rPr>
        <w:t xml:space="preserve"> - - - - - - - - - - - - - - - - - - - - - - - - - - - - - -</w:t>
      </w:r>
    </w:p>
    <w:p w14:paraId="19839515" w14:textId="10E0BEFD" w:rsidR="008F098A" w:rsidRPr="000E4845" w:rsidRDefault="008F098A" w:rsidP="004311E5">
      <w:pPr>
        <w:pStyle w:val="Prrafodelista"/>
        <w:numPr>
          <w:ilvl w:val="0"/>
          <w:numId w:val="1"/>
        </w:numPr>
        <w:spacing w:after="0" w:line="480" w:lineRule="auto"/>
        <w:ind w:left="1146"/>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Análisis y discusión que conlleve a la determinación de asuntos diversos de personal del Poder Judicial del Estado. </w:t>
      </w:r>
      <w:r w:rsidR="00450887" w:rsidRPr="000E4845">
        <w:rPr>
          <w:rFonts w:ascii="Lato" w:hAnsi="Lato" w:cstheme="minorHAnsi"/>
          <w:bCs/>
          <w:color w:val="000000" w:themeColor="text1"/>
          <w:bdr w:val="none" w:sz="0" w:space="0" w:color="auto" w:frame="1"/>
        </w:rPr>
        <w:t xml:space="preserve">- - - - - - - - - - - - </w:t>
      </w:r>
    </w:p>
    <w:p w14:paraId="58B99E0D" w14:textId="3CC25EA7" w:rsidR="00170F58" w:rsidRPr="000E4845" w:rsidRDefault="008F098A" w:rsidP="004311E5">
      <w:pPr>
        <w:pStyle w:val="Prrafodelista"/>
        <w:numPr>
          <w:ilvl w:val="0"/>
          <w:numId w:val="1"/>
        </w:numPr>
        <w:spacing w:after="0" w:line="480" w:lineRule="auto"/>
        <w:ind w:left="1146"/>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Asuntos Generales.</w:t>
      </w:r>
      <w:r w:rsidR="00450887" w:rsidRPr="000E4845">
        <w:rPr>
          <w:rFonts w:ascii="Lato" w:hAnsi="Lato" w:cstheme="minorHAnsi"/>
          <w:bCs/>
          <w:color w:val="000000" w:themeColor="text1"/>
          <w:bdr w:val="none" w:sz="0" w:space="0" w:color="auto" w:frame="1"/>
        </w:rPr>
        <w:t xml:space="preserve"> - - - - - - - - - - - - - - - - - - - - - - - - - - - - - - - - - -</w:t>
      </w:r>
    </w:p>
    <w:p w14:paraId="6C21C689" w14:textId="77777777" w:rsidR="00450887" w:rsidRPr="000E4845" w:rsidRDefault="00450887" w:rsidP="00B36F8B">
      <w:pPr>
        <w:spacing w:line="480" w:lineRule="auto"/>
        <w:jc w:val="both"/>
        <w:rPr>
          <w:rFonts w:ascii="Lato" w:hAnsi="Lato" w:cstheme="minorHAnsi"/>
          <w:color w:val="000000" w:themeColor="text1"/>
        </w:rPr>
      </w:pPr>
      <w:bookmarkStart w:id="5" w:name="_Hlk94531303"/>
    </w:p>
    <w:p w14:paraId="6483562D" w14:textId="07B5FFC4" w:rsidR="00DD223C" w:rsidRPr="000E4845" w:rsidRDefault="00DD223C" w:rsidP="00B36F8B">
      <w:pPr>
        <w:spacing w:line="480" w:lineRule="auto"/>
        <w:jc w:val="both"/>
        <w:rPr>
          <w:rFonts w:ascii="Lato" w:hAnsi="Lato" w:cstheme="minorHAnsi"/>
          <w:color w:val="000000" w:themeColor="text1"/>
        </w:rPr>
      </w:pPr>
      <w:r w:rsidRPr="000E4845">
        <w:rPr>
          <w:rFonts w:ascii="Lato" w:hAnsi="Lato" w:cstheme="minorHAnsi"/>
          <w:color w:val="000000" w:themeColor="text1"/>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0E4845" w:rsidRPr="000E4845" w14:paraId="2DA255D8" w14:textId="77777777" w:rsidTr="00111396">
        <w:tc>
          <w:tcPr>
            <w:tcW w:w="6096" w:type="dxa"/>
            <w:hideMark/>
          </w:tcPr>
          <w:p w14:paraId="1D8DF4D6" w14:textId="77777777" w:rsidR="00DD223C" w:rsidRPr="000E4845" w:rsidRDefault="00DD223C" w:rsidP="00B36F8B">
            <w:pPr>
              <w:tabs>
                <w:tab w:val="left" w:pos="5387"/>
              </w:tabs>
              <w:spacing w:line="480" w:lineRule="auto"/>
              <w:jc w:val="both"/>
              <w:rPr>
                <w:rFonts w:ascii="Lato" w:hAnsi="Lato" w:cs="Calibri"/>
                <w:b/>
                <w:color w:val="000000" w:themeColor="text1"/>
              </w:rPr>
            </w:pPr>
            <w:r w:rsidRPr="000E4845">
              <w:rPr>
                <w:rFonts w:ascii="Lato" w:hAnsi="Lato" w:cs="Calibri"/>
                <w:b/>
                <w:color w:val="000000" w:themeColor="text1"/>
              </w:rPr>
              <w:t xml:space="preserve">Magistrada Anel Bañuelos Meneses, </w:t>
            </w:r>
            <w:proofErr w:type="gramStart"/>
            <w:r w:rsidRPr="000E4845">
              <w:rPr>
                <w:rFonts w:ascii="Lato" w:hAnsi="Lato" w:cs="Calibri"/>
                <w:b/>
                <w:color w:val="000000" w:themeColor="text1"/>
              </w:rPr>
              <w:t>Presidenta</w:t>
            </w:r>
            <w:proofErr w:type="gramEnd"/>
            <w:r w:rsidRPr="000E4845">
              <w:rPr>
                <w:rFonts w:ascii="Lato" w:hAnsi="Lato" w:cs="Calibri"/>
                <w:b/>
                <w:color w:val="000000" w:themeColor="text1"/>
              </w:rPr>
              <w:t xml:space="preserve"> del Consejo de la Judicatura del Estado de Tlaxcala.  - - - -  - - - - - - - - - - </w:t>
            </w:r>
          </w:p>
        </w:tc>
        <w:tc>
          <w:tcPr>
            <w:tcW w:w="1842" w:type="dxa"/>
            <w:hideMark/>
          </w:tcPr>
          <w:p w14:paraId="69F66C36" w14:textId="2B9B84DE" w:rsidR="00DD223C" w:rsidRPr="000E4845" w:rsidRDefault="00DD223C" w:rsidP="00B36F8B">
            <w:pPr>
              <w:tabs>
                <w:tab w:val="left" w:pos="5387"/>
              </w:tabs>
              <w:spacing w:after="0" w:line="480" w:lineRule="auto"/>
              <w:jc w:val="both"/>
              <w:rPr>
                <w:rFonts w:ascii="Lato" w:hAnsi="Lato" w:cs="Calibri"/>
                <w:b/>
                <w:color w:val="000000" w:themeColor="text1"/>
              </w:rPr>
            </w:pPr>
            <w:r w:rsidRPr="000E4845">
              <w:rPr>
                <w:rFonts w:ascii="Lato" w:hAnsi="Lato" w:cs="Calibri"/>
                <w:b/>
                <w:color w:val="000000" w:themeColor="text1"/>
              </w:rPr>
              <w:t xml:space="preserve">- - - - - - - - - - - - Presente - - - - </w:t>
            </w:r>
            <w:r w:rsidR="00326896" w:rsidRPr="000E4845">
              <w:rPr>
                <w:rFonts w:ascii="Lato" w:hAnsi="Lato" w:cs="Calibri"/>
                <w:b/>
                <w:color w:val="000000" w:themeColor="text1"/>
              </w:rPr>
              <w:t>-</w:t>
            </w:r>
          </w:p>
        </w:tc>
      </w:tr>
      <w:tr w:rsidR="000E4845" w:rsidRPr="000E4845" w14:paraId="52F7642D" w14:textId="77777777" w:rsidTr="00111396">
        <w:tc>
          <w:tcPr>
            <w:tcW w:w="6096" w:type="dxa"/>
            <w:hideMark/>
          </w:tcPr>
          <w:p w14:paraId="47C40D78" w14:textId="77777777" w:rsidR="00DD223C" w:rsidRPr="000E4845" w:rsidRDefault="00DD223C" w:rsidP="00B36F8B">
            <w:pPr>
              <w:tabs>
                <w:tab w:val="left" w:pos="5387"/>
              </w:tabs>
              <w:spacing w:line="480" w:lineRule="auto"/>
              <w:jc w:val="both"/>
              <w:rPr>
                <w:rFonts w:ascii="Lato" w:hAnsi="Lato" w:cs="Calibri"/>
                <w:b/>
                <w:color w:val="000000" w:themeColor="text1"/>
              </w:rPr>
            </w:pPr>
            <w:r w:rsidRPr="000E4845">
              <w:rPr>
                <w:rFonts w:ascii="Lato" w:hAnsi="Lato" w:cs="Calibri"/>
                <w:b/>
                <w:color w:val="000000" w:themeColor="text1"/>
              </w:rPr>
              <w:t xml:space="preserve">Maestro Germán Mendoza </w:t>
            </w:r>
            <w:proofErr w:type="spellStart"/>
            <w:r w:rsidRPr="000E4845">
              <w:rPr>
                <w:rFonts w:ascii="Lato" w:hAnsi="Lato" w:cs="Calibri"/>
                <w:b/>
                <w:color w:val="000000" w:themeColor="text1"/>
              </w:rPr>
              <w:t>Papalotzi</w:t>
            </w:r>
            <w:proofErr w:type="spellEnd"/>
            <w:r w:rsidRPr="000E4845">
              <w:rPr>
                <w:rFonts w:ascii="Lato" w:hAnsi="Lato" w:cs="Calibri"/>
                <w:b/>
                <w:color w:val="000000" w:themeColor="text1"/>
              </w:rPr>
              <w:t xml:space="preserve">, integrante del Consejo de la Judicatura del Estado de Tlaxcala.  - - - - - - - - - - - - - - - </w:t>
            </w:r>
          </w:p>
        </w:tc>
        <w:tc>
          <w:tcPr>
            <w:tcW w:w="1842" w:type="dxa"/>
            <w:hideMark/>
          </w:tcPr>
          <w:p w14:paraId="474591CE" w14:textId="77777777" w:rsidR="00DD223C" w:rsidRPr="000E4845" w:rsidRDefault="00DD223C" w:rsidP="00B36F8B">
            <w:pPr>
              <w:tabs>
                <w:tab w:val="left" w:pos="5387"/>
              </w:tabs>
              <w:spacing w:after="0" w:line="480" w:lineRule="auto"/>
              <w:ind w:left="36"/>
              <w:jc w:val="both"/>
              <w:rPr>
                <w:rFonts w:ascii="Lato" w:hAnsi="Lato" w:cs="Calibri"/>
                <w:b/>
                <w:color w:val="000000" w:themeColor="text1"/>
              </w:rPr>
            </w:pPr>
            <w:r w:rsidRPr="000E4845">
              <w:rPr>
                <w:rFonts w:ascii="Lato" w:hAnsi="Lato" w:cs="Calibri"/>
                <w:b/>
                <w:color w:val="000000" w:themeColor="text1"/>
              </w:rPr>
              <w:t xml:space="preserve">- - - - - - - - - - - -Presente - - - - - </w:t>
            </w:r>
          </w:p>
        </w:tc>
      </w:tr>
      <w:tr w:rsidR="000E4845" w:rsidRPr="000E4845" w14:paraId="25C8F86E" w14:textId="77777777" w:rsidTr="00111396">
        <w:tc>
          <w:tcPr>
            <w:tcW w:w="6096" w:type="dxa"/>
            <w:hideMark/>
          </w:tcPr>
          <w:p w14:paraId="77CAF21A" w14:textId="77777777" w:rsidR="00DD223C" w:rsidRPr="000E4845" w:rsidRDefault="00DD223C" w:rsidP="00B36F8B">
            <w:pPr>
              <w:tabs>
                <w:tab w:val="left" w:pos="5387"/>
              </w:tabs>
              <w:spacing w:line="480" w:lineRule="auto"/>
              <w:jc w:val="both"/>
              <w:rPr>
                <w:rFonts w:ascii="Lato" w:hAnsi="Lato" w:cs="Calibri"/>
                <w:b/>
                <w:color w:val="000000" w:themeColor="text1"/>
              </w:rPr>
            </w:pPr>
            <w:r w:rsidRPr="000E4845">
              <w:rPr>
                <w:rFonts w:ascii="Lato" w:hAnsi="Lato" w:cs="Calibri"/>
                <w:b/>
                <w:color w:val="000000" w:themeColor="text1"/>
              </w:rPr>
              <w:t xml:space="preserve">Licenciada Violeta Fernández Vázquez, integrante del Consejo de la Judicatura del Estado de Tlaxcala.  - - - - - - - - - </w:t>
            </w:r>
          </w:p>
        </w:tc>
        <w:tc>
          <w:tcPr>
            <w:tcW w:w="1842" w:type="dxa"/>
            <w:hideMark/>
          </w:tcPr>
          <w:p w14:paraId="3FB6D4E5" w14:textId="77777777" w:rsidR="00DD223C" w:rsidRPr="000E4845" w:rsidRDefault="00DD223C" w:rsidP="00B36F8B">
            <w:pPr>
              <w:tabs>
                <w:tab w:val="left" w:pos="5387"/>
              </w:tabs>
              <w:spacing w:after="0" w:line="480" w:lineRule="auto"/>
              <w:ind w:left="36"/>
              <w:jc w:val="both"/>
              <w:rPr>
                <w:rFonts w:ascii="Lato" w:hAnsi="Lato" w:cs="Calibri"/>
                <w:b/>
                <w:color w:val="000000" w:themeColor="text1"/>
              </w:rPr>
            </w:pPr>
            <w:r w:rsidRPr="000E4845">
              <w:rPr>
                <w:rFonts w:ascii="Lato" w:hAnsi="Lato" w:cs="Calibri"/>
                <w:b/>
                <w:color w:val="000000" w:themeColor="text1"/>
              </w:rPr>
              <w:t xml:space="preserve">- - - - - - - - - - - - </w:t>
            </w:r>
          </w:p>
          <w:p w14:paraId="64121BFF" w14:textId="77777777" w:rsidR="00DD223C" w:rsidRPr="000E4845" w:rsidRDefault="00DD223C" w:rsidP="00B36F8B">
            <w:pPr>
              <w:tabs>
                <w:tab w:val="left" w:pos="5387"/>
              </w:tabs>
              <w:spacing w:line="480" w:lineRule="auto"/>
              <w:ind w:left="36"/>
              <w:jc w:val="both"/>
              <w:rPr>
                <w:rFonts w:ascii="Lato" w:hAnsi="Lato" w:cs="Calibri"/>
                <w:b/>
                <w:color w:val="000000" w:themeColor="text1"/>
              </w:rPr>
            </w:pPr>
            <w:r w:rsidRPr="000E4845">
              <w:rPr>
                <w:rFonts w:ascii="Lato" w:hAnsi="Lato" w:cs="Calibri"/>
                <w:b/>
                <w:color w:val="000000" w:themeColor="text1"/>
              </w:rPr>
              <w:t xml:space="preserve">Presente - - - - - </w:t>
            </w:r>
          </w:p>
        </w:tc>
      </w:tr>
      <w:tr w:rsidR="000E4845" w:rsidRPr="000E4845" w14:paraId="06B4FD2E" w14:textId="77777777" w:rsidTr="00111396">
        <w:tc>
          <w:tcPr>
            <w:tcW w:w="6096" w:type="dxa"/>
          </w:tcPr>
          <w:p w14:paraId="29EF51EE" w14:textId="77777777" w:rsidR="00DD223C" w:rsidRPr="000E4845" w:rsidRDefault="00DD223C" w:rsidP="00B36F8B">
            <w:pPr>
              <w:tabs>
                <w:tab w:val="left" w:pos="5387"/>
              </w:tabs>
              <w:spacing w:line="480" w:lineRule="auto"/>
              <w:jc w:val="both"/>
              <w:rPr>
                <w:rFonts w:ascii="Lato" w:hAnsi="Lato" w:cs="Calibri"/>
                <w:b/>
                <w:color w:val="000000" w:themeColor="text1"/>
              </w:rPr>
            </w:pPr>
            <w:r w:rsidRPr="000E4845">
              <w:rPr>
                <w:rFonts w:ascii="Lato" w:hAnsi="Lato" w:cs="Calibri"/>
                <w:b/>
                <w:color w:val="000000" w:themeColor="text1"/>
              </w:rPr>
              <w:t xml:space="preserve">Licenciada Alejandra </w:t>
            </w:r>
            <w:proofErr w:type="spellStart"/>
            <w:r w:rsidRPr="000E4845">
              <w:rPr>
                <w:rFonts w:ascii="Lato" w:hAnsi="Lato" w:cs="Calibri"/>
                <w:b/>
                <w:color w:val="000000" w:themeColor="text1"/>
              </w:rPr>
              <w:t>Cósetl</w:t>
            </w:r>
            <w:proofErr w:type="spellEnd"/>
            <w:r w:rsidRPr="000E4845">
              <w:rPr>
                <w:rFonts w:ascii="Lato" w:hAnsi="Lato" w:cs="Calibri"/>
                <w:b/>
                <w:color w:val="000000" w:themeColor="text1"/>
              </w:rPr>
              <w:t xml:space="preserve"> Flores, integrante del Consejo de la Judicatura del Estado de Tlaxcala. - - - - - - - - - - - - - - - - -</w:t>
            </w:r>
          </w:p>
        </w:tc>
        <w:tc>
          <w:tcPr>
            <w:tcW w:w="1842" w:type="dxa"/>
          </w:tcPr>
          <w:p w14:paraId="5D26D341" w14:textId="77777777" w:rsidR="00DD223C" w:rsidRPr="000E4845" w:rsidRDefault="00DD223C" w:rsidP="00B36F8B">
            <w:pPr>
              <w:tabs>
                <w:tab w:val="left" w:pos="5387"/>
              </w:tabs>
              <w:spacing w:after="0" w:line="480" w:lineRule="auto"/>
              <w:ind w:left="36"/>
              <w:jc w:val="both"/>
              <w:rPr>
                <w:rFonts w:ascii="Lato" w:hAnsi="Lato" w:cs="Calibri"/>
                <w:b/>
                <w:color w:val="000000" w:themeColor="text1"/>
              </w:rPr>
            </w:pPr>
            <w:r w:rsidRPr="000E4845">
              <w:rPr>
                <w:rFonts w:ascii="Lato" w:hAnsi="Lato" w:cs="Calibri"/>
                <w:b/>
                <w:color w:val="000000" w:themeColor="text1"/>
              </w:rPr>
              <w:t xml:space="preserve">- - - - - - - - - - - - </w:t>
            </w:r>
          </w:p>
          <w:p w14:paraId="35833C81" w14:textId="77777777" w:rsidR="00DD223C" w:rsidRPr="000E4845" w:rsidRDefault="00DD223C" w:rsidP="00B36F8B">
            <w:pPr>
              <w:tabs>
                <w:tab w:val="left" w:pos="5387"/>
              </w:tabs>
              <w:spacing w:after="0" w:line="480" w:lineRule="auto"/>
              <w:ind w:left="36"/>
              <w:jc w:val="both"/>
              <w:rPr>
                <w:rFonts w:ascii="Lato" w:hAnsi="Lato" w:cs="Calibri"/>
                <w:b/>
                <w:color w:val="000000" w:themeColor="text1"/>
              </w:rPr>
            </w:pPr>
            <w:r w:rsidRPr="000E4845">
              <w:rPr>
                <w:rFonts w:ascii="Lato" w:hAnsi="Lato" w:cs="Calibri"/>
                <w:b/>
                <w:color w:val="000000" w:themeColor="text1"/>
              </w:rPr>
              <w:t xml:space="preserve">Presente- - - - - -  </w:t>
            </w:r>
          </w:p>
        </w:tc>
      </w:tr>
      <w:tr w:rsidR="00DD223C" w:rsidRPr="000E4845" w14:paraId="562F2AE7" w14:textId="77777777" w:rsidTr="00111396">
        <w:tc>
          <w:tcPr>
            <w:tcW w:w="6096" w:type="dxa"/>
          </w:tcPr>
          <w:p w14:paraId="686178CB" w14:textId="77777777" w:rsidR="00DD223C" w:rsidRPr="000E4845" w:rsidRDefault="00DD223C" w:rsidP="00B36F8B">
            <w:pPr>
              <w:tabs>
                <w:tab w:val="left" w:pos="5387"/>
              </w:tabs>
              <w:spacing w:after="120" w:line="480" w:lineRule="auto"/>
              <w:jc w:val="both"/>
              <w:rPr>
                <w:rFonts w:ascii="Lato" w:hAnsi="Lato" w:cs="Calibri"/>
                <w:b/>
                <w:color w:val="000000" w:themeColor="text1"/>
              </w:rPr>
            </w:pPr>
            <w:r w:rsidRPr="000E4845">
              <w:rPr>
                <w:rFonts w:ascii="Lato" w:hAnsi="Lato" w:cs="Calibri"/>
                <w:b/>
                <w:color w:val="000000" w:themeColor="text1"/>
              </w:rPr>
              <w:t>Licenciado Miguel Sánchez Ramírez, integrante del Consejo de la Judicatura del Estado de Tlaxcala. - - - - - - - - - - - - - - -</w:t>
            </w:r>
          </w:p>
        </w:tc>
        <w:tc>
          <w:tcPr>
            <w:tcW w:w="1842" w:type="dxa"/>
          </w:tcPr>
          <w:p w14:paraId="7E63EE97" w14:textId="77777777" w:rsidR="00DD223C" w:rsidRPr="000E4845" w:rsidRDefault="00DD223C" w:rsidP="00B36F8B">
            <w:pPr>
              <w:tabs>
                <w:tab w:val="left" w:pos="5387"/>
              </w:tabs>
              <w:spacing w:after="0" w:line="480" w:lineRule="auto"/>
              <w:ind w:left="36"/>
              <w:jc w:val="both"/>
              <w:rPr>
                <w:rFonts w:ascii="Lato" w:hAnsi="Lato" w:cs="Calibri"/>
                <w:b/>
                <w:color w:val="000000" w:themeColor="text1"/>
              </w:rPr>
            </w:pPr>
            <w:r w:rsidRPr="000E4845">
              <w:rPr>
                <w:rFonts w:ascii="Lato" w:hAnsi="Lato" w:cs="Calibri"/>
                <w:b/>
                <w:color w:val="000000" w:themeColor="text1"/>
              </w:rPr>
              <w:t xml:space="preserve">- - - - - - - - - - - - </w:t>
            </w:r>
          </w:p>
          <w:p w14:paraId="5AC517CE" w14:textId="77777777" w:rsidR="00DD223C" w:rsidRPr="000E4845" w:rsidRDefault="00DD223C" w:rsidP="00B36F8B">
            <w:pPr>
              <w:tabs>
                <w:tab w:val="left" w:pos="5387"/>
              </w:tabs>
              <w:spacing w:after="0" w:line="480" w:lineRule="auto"/>
              <w:ind w:left="36"/>
              <w:jc w:val="both"/>
              <w:rPr>
                <w:rFonts w:ascii="Lato" w:hAnsi="Lato" w:cs="Calibri"/>
                <w:b/>
                <w:color w:val="000000" w:themeColor="text1"/>
              </w:rPr>
            </w:pPr>
            <w:proofErr w:type="gramStart"/>
            <w:r w:rsidRPr="000E4845">
              <w:rPr>
                <w:rFonts w:ascii="Lato" w:hAnsi="Lato" w:cs="Calibri"/>
                <w:b/>
                <w:color w:val="000000" w:themeColor="text1"/>
              </w:rPr>
              <w:t>Presente  -</w:t>
            </w:r>
            <w:proofErr w:type="gramEnd"/>
            <w:r w:rsidRPr="000E4845">
              <w:rPr>
                <w:rFonts w:ascii="Lato" w:hAnsi="Lato" w:cs="Calibri"/>
                <w:b/>
                <w:color w:val="000000" w:themeColor="text1"/>
              </w:rPr>
              <w:t xml:space="preserve"> - - --</w:t>
            </w:r>
          </w:p>
        </w:tc>
      </w:tr>
    </w:tbl>
    <w:p w14:paraId="66B04E53" w14:textId="77777777" w:rsidR="006E505D" w:rsidRPr="000E4845" w:rsidRDefault="006E505D" w:rsidP="00B36F8B">
      <w:pPr>
        <w:spacing w:after="0" w:line="480" w:lineRule="auto"/>
        <w:jc w:val="both"/>
        <w:rPr>
          <w:rFonts w:ascii="Lato" w:hAnsi="Lato" w:cstheme="minorHAnsi"/>
          <w:b/>
          <w:color w:val="000000" w:themeColor="text1"/>
        </w:rPr>
      </w:pPr>
    </w:p>
    <w:p w14:paraId="7892C652" w14:textId="0DBB54C9" w:rsidR="00DD223C" w:rsidRPr="000E4845" w:rsidRDefault="00DD223C" w:rsidP="00B36F8B">
      <w:pPr>
        <w:spacing w:after="0" w:line="480" w:lineRule="auto"/>
        <w:jc w:val="both"/>
        <w:rPr>
          <w:rFonts w:ascii="Lato" w:hAnsi="Lato" w:cstheme="minorHAnsi"/>
          <w:color w:val="000000" w:themeColor="text1"/>
        </w:rPr>
      </w:pPr>
      <w:r w:rsidRPr="000E4845">
        <w:rPr>
          <w:rFonts w:ascii="Lato" w:hAnsi="Lato" w:cstheme="minorHAnsi"/>
          <w:b/>
          <w:color w:val="000000" w:themeColor="text1"/>
        </w:rPr>
        <w:t xml:space="preserve">En uso de la palabra, la </w:t>
      </w:r>
      <w:proofErr w:type="gramStart"/>
      <w:r w:rsidRPr="000E4845">
        <w:rPr>
          <w:rFonts w:ascii="Lato" w:hAnsi="Lato" w:cstheme="minorHAnsi"/>
          <w:b/>
          <w:color w:val="000000" w:themeColor="text1"/>
        </w:rPr>
        <w:t>Secretaria Ejecutiva</w:t>
      </w:r>
      <w:proofErr w:type="gramEnd"/>
      <w:r w:rsidRPr="000E4845">
        <w:rPr>
          <w:rFonts w:ascii="Lato" w:hAnsi="Lato" w:cstheme="minorHAnsi"/>
          <w:b/>
          <w:color w:val="000000" w:themeColor="text1"/>
        </w:rPr>
        <w:t xml:space="preserve"> dijo</w:t>
      </w:r>
      <w:r w:rsidRPr="000E4845">
        <w:rPr>
          <w:rFonts w:ascii="Lato" w:hAnsi="Lato" w:cstheme="minorHAnsi"/>
          <w:color w:val="000000" w:themeColor="text1"/>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57F3FE2E" w:rsidR="00B21E1C" w:rsidRPr="000E4845" w:rsidRDefault="00B21E1C" w:rsidP="00B36F8B">
      <w:pPr>
        <w:spacing w:after="0" w:line="480" w:lineRule="auto"/>
        <w:jc w:val="both"/>
        <w:rPr>
          <w:rFonts w:ascii="Lato" w:hAnsi="Lato" w:cstheme="minorHAnsi"/>
          <w:color w:val="000000" w:themeColor="text1"/>
        </w:rPr>
      </w:pPr>
      <w:r w:rsidRPr="000E4845">
        <w:rPr>
          <w:rFonts w:ascii="Lato" w:hAnsi="Lato" w:cstheme="minorHAnsi"/>
          <w:b/>
          <w:color w:val="000000" w:themeColor="text1"/>
        </w:rPr>
        <w:t xml:space="preserve">En uso de la palabra, la Magistrada </w:t>
      </w:r>
      <w:proofErr w:type="gramStart"/>
      <w:r w:rsidRPr="000E4845">
        <w:rPr>
          <w:rFonts w:ascii="Lato" w:hAnsi="Lato" w:cstheme="minorHAnsi"/>
          <w:b/>
          <w:color w:val="000000" w:themeColor="text1"/>
        </w:rPr>
        <w:t>Presidenta</w:t>
      </w:r>
      <w:proofErr w:type="gramEnd"/>
      <w:r w:rsidRPr="000E4845">
        <w:rPr>
          <w:rFonts w:ascii="Lato" w:hAnsi="Lato" w:cstheme="minorHAnsi"/>
          <w:b/>
          <w:color w:val="000000" w:themeColor="text1"/>
        </w:rPr>
        <w:t xml:space="preserve"> dijo: </w:t>
      </w:r>
      <w:r w:rsidRPr="000E4845">
        <w:rPr>
          <w:rFonts w:ascii="Lato" w:hAnsi="Lato" w:cstheme="minorHAnsi"/>
          <w:color w:val="000000" w:themeColor="text1"/>
        </w:rPr>
        <w:t>en razón de existir quórum legal, declaro abierta la presente sesión para que todos los acuerdos que se dicten, tengan la validez que en derecho les corresponde</w:t>
      </w:r>
      <w:bookmarkStart w:id="6" w:name="_Hlk195535284"/>
      <w:r w:rsidRPr="000E4845">
        <w:rPr>
          <w:rFonts w:ascii="Lato" w:hAnsi="Lato" w:cstheme="minorHAnsi"/>
          <w:color w:val="000000" w:themeColor="text1"/>
        </w:rPr>
        <w:t xml:space="preserve">, asimismo se faculta a la Secretaria Ejecutiva girar los oficios respectivos para comunicar los acuerdos que se emitan, </w:t>
      </w:r>
      <w:r w:rsidRPr="000E4845">
        <w:rPr>
          <w:rFonts w:ascii="Lato" w:hAnsi="Lato" w:cstheme="minorHAnsi"/>
          <w:bCs/>
          <w:color w:val="000000" w:themeColor="text1"/>
        </w:rPr>
        <w:t>para continuar, s</w:t>
      </w:r>
      <w:r w:rsidRPr="000E4845">
        <w:rPr>
          <w:rFonts w:ascii="Lato" w:hAnsi="Lato" w:cstheme="minorHAnsi"/>
          <w:color w:val="000000" w:themeColor="text1"/>
        </w:rPr>
        <w:t xml:space="preserve">ometo a consideración el orden del día de la </w:t>
      </w:r>
      <w:r w:rsidRPr="000E4845">
        <w:rPr>
          <w:rFonts w:ascii="Lato" w:hAnsi="Lato" w:cstheme="minorHAnsi"/>
          <w:color w:val="000000" w:themeColor="text1"/>
        </w:rPr>
        <w:lastRenderedPageBreak/>
        <w:t>convocatoria que les fue entregada.</w:t>
      </w:r>
      <w:r w:rsidR="008F098A" w:rsidRPr="000E4845">
        <w:rPr>
          <w:rFonts w:ascii="Lato" w:hAnsi="Lato" w:cstheme="minorHAnsi"/>
          <w:color w:val="000000" w:themeColor="text1"/>
        </w:rPr>
        <w:t xml:space="preserve"> </w:t>
      </w:r>
      <w:r w:rsidR="008F098A" w:rsidRPr="000E4845">
        <w:rPr>
          <w:rFonts w:ascii="Lato" w:hAnsi="Lato" w:cstheme="minorHAnsi"/>
          <w:b/>
          <w:bCs/>
          <w:color w:val="000000" w:themeColor="text1"/>
          <w:u w:val="single"/>
        </w:rPr>
        <w:t>APROBADO POR UNANIMIDAD DE VOTOS</w:t>
      </w:r>
      <w:r w:rsidR="008F098A" w:rsidRPr="000E4845">
        <w:rPr>
          <w:rFonts w:ascii="Lato" w:hAnsi="Lato" w:cstheme="minorHAnsi"/>
          <w:color w:val="000000" w:themeColor="text1"/>
        </w:rPr>
        <w:t>.</w:t>
      </w:r>
    </w:p>
    <w:bookmarkEnd w:id="5"/>
    <w:bookmarkEnd w:id="6"/>
    <w:p w14:paraId="2A636DC9" w14:textId="2CAEBDED" w:rsidR="006E505D" w:rsidRPr="000E4845" w:rsidRDefault="00170F58" w:rsidP="008F098A">
      <w:pPr>
        <w:spacing w:after="0" w:line="480" w:lineRule="auto"/>
        <w:ind w:firstLine="708"/>
        <w:jc w:val="both"/>
        <w:rPr>
          <w:rFonts w:ascii="Lato" w:hAnsi="Lato" w:cstheme="minorHAnsi"/>
          <w:b/>
          <w:color w:val="000000" w:themeColor="text1"/>
          <w:bdr w:val="none" w:sz="0" w:space="0" w:color="auto" w:frame="1"/>
        </w:rPr>
      </w:pPr>
      <w:r w:rsidRPr="000E4845">
        <w:rPr>
          <w:rFonts w:ascii="Lato" w:hAnsi="Lato"/>
          <w:b/>
          <w:bCs/>
          <w:color w:val="000000" w:themeColor="text1"/>
        </w:rPr>
        <w:t>ACUERDO II/</w:t>
      </w:r>
      <w:r w:rsidR="004C040C" w:rsidRPr="000E4845">
        <w:rPr>
          <w:rFonts w:ascii="Lato" w:hAnsi="Lato"/>
          <w:b/>
          <w:bCs/>
          <w:color w:val="000000" w:themeColor="text1"/>
        </w:rPr>
        <w:t>6</w:t>
      </w:r>
      <w:r w:rsidR="006E505D" w:rsidRPr="000E4845">
        <w:rPr>
          <w:rFonts w:ascii="Lato" w:hAnsi="Lato"/>
          <w:b/>
          <w:bCs/>
          <w:color w:val="000000" w:themeColor="text1"/>
        </w:rPr>
        <w:t>6</w:t>
      </w:r>
      <w:r w:rsidRPr="000E4845">
        <w:rPr>
          <w:rFonts w:ascii="Lato" w:hAnsi="Lato"/>
          <w:b/>
          <w:bCs/>
          <w:color w:val="000000" w:themeColor="text1"/>
        </w:rPr>
        <w:t>/202</w:t>
      </w:r>
      <w:r w:rsidR="007834D1" w:rsidRPr="000E4845">
        <w:rPr>
          <w:rFonts w:ascii="Lato" w:hAnsi="Lato"/>
          <w:b/>
          <w:bCs/>
          <w:color w:val="000000" w:themeColor="text1"/>
        </w:rPr>
        <w:t>5</w:t>
      </w:r>
      <w:r w:rsidRPr="000E4845">
        <w:rPr>
          <w:rFonts w:ascii="Lato" w:hAnsi="Lato"/>
          <w:b/>
          <w:bCs/>
          <w:color w:val="000000" w:themeColor="text1"/>
        </w:rPr>
        <w:t>.</w:t>
      </w:r>
      <w:r w:rsidR="00B97F07" w:rsidRPr="000E4845">
        <w:rPr>
          <w:rFonts w:ascii="Lato" w:hAnsi="Lato" w:cstheme="minorHAnsi"/>
          <w:color w:val="000000" w:themeColor="text1"/>
          <w:bdr w:val="none" w:sz="0" w:space="0" w:color="auto" w:frame="1"/>
        </w:rPr>
        <w:t xml:space="preserve"> </w:t>
      </w:r>
      <w:r w:rsidR="004C040C" w:rsidRPr="000E4845">
        <w:rPr>
          <w:rFonts w:ascii="Lato" w:hAnsi="Lato"/>
          <w:b/>
          <w:bCs/>
          <w:color w:val="000000" w:themeColor="text1"/>
        </w:rPr>
        <w:t xml:space="preserve"> </w:t>
      </w:r>
      <w:r w:rsidR="006E505D" w:rsidRPr="000E4845">
        <w:rPr>
          <w:rFonts w:ascii="Lato" w:hAnsi="Lato"/>
          <w:b/>
          <w:bCs/>
          <w:color w:val="000000" w:themeColor="text1"/>
        </w:rPr>
        <w:t>O</w:t>
      </w:r>
      <w:r w:rsidR="006E505D" w:rsidRPr="000E4845">
        <w:rPr>
          <w:rFonts w:ascii="Lato" w:hAnsi="Lato" w:cstheme="minorHAnsi"/>
          <w:b/>
          <w:color w:val="000000" w:themeColor="text1"/>
          <w:bdr w:val="none" w:sz="0" w:space="0" w:color="auto" w:frame="1"/>
        </w:rPr>
        <w:t xml:space="preserve">ficio número 548/DPRN/2025, recibido el treinta de junio de dos mil veinticinco, signado por el entonces </w:t>
      </w:r>
      <w:proofErr w:type="gramStart"/>
      <w:r w:rsidR="006E505D" w:rsidRPr="000E4845">
        <w:rPr>
          <w:rFonts w:ascii="Lato" w:hAnsi="Lato" w:cstheme="minorHAnsi"/>
          <w:b/>
          <w:color w:val="000000" w:themeColor="text1"/>
          <w:bdr w:val="none" w:sz="0" w:space="0" w:color="auto" w:frame="1"/>
        </w:rPr>
        <w:t>Jefe</w:t>
      </w:r>
      <w:proofErr w:type="gramEnd"/>
      <w:r w:rsidR="006E505D" w:rsidRPr="000E4845">
        <w:rPr>
          <w:rFonts w:ascii="Lato" w:hAnsi="Lato" w:cstheme="minorHAnsi"/>
          <w:b/>
          <w:color w:val="000000" w:themeColor="text1"/>
          <w:bdr w:val="none" w:sz="0" w:space="0" w:color="auto" w:frame="1"/>
        </w:rPr>
        <w:t xml:space="preserve"> de Departamento de Planeación, Estadística y Normatividad del Consejo de la Judicatura del Estado.</w:t>
      </w:r>
      <w:r w:rsidR="008F098A" w:rsidRPr="000E4845">
        <w:rPr>
          <w:rFonts w:ascii="Lato" w:hAnsi="Lato" w:cstheme="minorHAnsi"/>
          <w:b/>
          <w:color w:val="000000" w:themeColor="text1"/>
          <w:bdr w:val="none" w:sz="0" w:space="0" w:color="auto" w:frame="1"/>
        </w:rPr>
        <w:t xml:space="preserve"> - - - - - - - - - - - - - - - - - - - - - - - - - - - - - - - - - - - - - - - - -</w:t>
      </w:r>
    </w:p>
    <w:p w14:paraId="551758F4" w14:textId="77777777" w:rsidR="00F9456B" w:rsidRPr="000E4845" w:rsidRDefault="006E505D" w:rsidP="00353F55">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color w:val="000000" w:themeColor="text1"/>
          <w:sz w:val="20"/>
          <w:szCs w:val="20"/>
          <w:bdr w:val="none" w:sz="0" w:space="0" w:color="auto" w:frame="1"/>
        </w:rPr>
        <w:t xml:space="preserve">Dada cuenta con el oficio de referencia, mediante el cual, </w:t>
      </w:r>
      <w:r w:rsidRPr="000E4845">
        <w:rPr>
          <w:rFonts w:ascii="Lato" w:hAnsi="Lato" w:cstheme="minorHAnsi"/>
          <w:bCs/>
          <w:color w:val="000000" w:themeColor="text1"/>
          <w:bdr w:val="none" w:sz="0" w:space="0" w:color="auto" w:frame="1"/>
        </w:rPr>
        <w:t xml:space="preserve">el entonces </w:t>
      </w:r>
      <w:proofErr w:type="gramStart"/>
      <w:r w:rsidRPr="000E4845">
        <w:rPr>
          <w:rFonts w:ascii="Lato" w:hAnsi="Lato" w:cstheme="minorHAnsi"/>
          <w:bCs/>
          <w:color w:val="000000" w:themeColor="text1"/>
          <w:bdr w:val="none" w:sz="0" w:space="0" w:color="auto" w:frame="1"/>
        </w:rPr>
        <w:t>Jefe</w:t>
      </w:r>
      <w:proofErr w:type="gramEnd"/>
      <w:r w:rsidRPr="000E4845">
        <w:rPr>
          <w:rFonts w:ascii="Lato" w:hAnsi="Lato" w:cstheme="minorHAnsi"/>
          <w:bCs/>
          <w:color w:val="000000" w:themeColor="text1"/>
          <w:bdr w:val="none" w:sz="0" w:space="0" w:color="auto" w:frame="1"/>
        </w:rPr>
        <w:t xml:space="preserve"> de Departamento de Planeación, Estadística y Normatividad del Consejo de la Judicatura del Estado, remite proyecto que contiene la</w:t>
      </w:r>
      <w:r w:rsidR="00B12579" w:rsidRPr="000E4845">
        <w:rPr>
          <w:rFonts w:ascii="Lato" w:hAnsi="Lato" w:cstheme="minorHAnsi"/>
          <w:bCs/>
          <w:color w:val="000000" w:themeColor="text1"/>
          <w:bdr w:val="none" w:sz="0" w:space="0" w:color="auto" w:frame="1"/>
        </w:rPr>
        <w:t xml:space="preserve"> actualización de los “LINEAMIENTOS QUE REGULAN EL OTORGAMIENTO DE PASAJES A PERSONAL ADSCRITO AL PODER JUDICIAL DEL ESTADO DE TLAXCALA”</w:t>
      </w:r>
      <w:r w:rsidR="00F9456B" w:rsidRPr="000E4845">
        <w:rPr>
          <w:rFonts w:ascii="Lato" w:hAnsi="Lato" w:cstheme="minorHAnsi"/>
          <w:bCs/>
          <w:color w:val="000000" w:themeColor="text1"/>
          <w:bdr w:val="none" w:sz="0" w:space="0" w:color="auto" w:frame="1"/>
        </w:rPr>
        <w:t xml:space="preserve">. </w:t>
      </w:r>
    </w:p>
    <w:p w14:paraId="09F2132D" w14:textId="6E4EA100" w:rsidR="004C121F" w:rsidRPr="000E4845" w:rsidRDefault="00F9456B" w:rsidP="00353F55">
      <w:pPr>
        <w:spacing w:after="0" w:line="480" w:lineRule="auto"/>
        <w:jc w:val="both"/>
        <w:rPr>
          <w:rFonts w:ascii="Lato" w:hAnsi="Lato" w:cs="Calibri"/>
          <w:color w:val="000000" w:themeColor="text1"/>
          <w:bdr w:val="none" w:sz="0" w:space="0" w:color="auto" w:frame="1"/>
        </w:rPr>
      </w:pPr>
      <w:r w:rsidRPr="000E4845">
        <w:rPr>
          <w:rFonts w:ascii="Lato" w:hAnsi="Lato" w:cstheme="minorHAnsi"/>
          <w:bCs/>
          <w:color w:val="000000" w:themeColor="text1"/>
          <w:bdr w:val="none" w:sz="0" w:space="0" w:color="auto" w:frame="1"/>
        </w:rPr>
        <w:t>A</w:t>
      </w:r>
      <w:r w:rsidR="00B12579" w:rsidRPr="000E4845">
        <w:rPr>
          <w:rFonts w:ascii="Lato" w:hAnsi="Lato" w:cstheme="minorHAnsi"/>
          <w:color w:val="000000" w:themeColor="text1"/>
          <w:bdr w:val="none" w:sz="0" w:space="0" w:color="auto" w:frame="1"/>
        </w:rPr>
        <w:t xml:space="preserve">l </w:t>
      </w:r>
      <w:r w:rsidR="00B12579" w:rsidRPr="000E4845">
        <w:rPr>
          <w:rFonts w:ascii="Lato" w:hAnsi="Lato" w:cs="Calibri"/>
          <w:color w:val="000000" w:themeColor="text1"/>
        </w:rPr>
        <w:t>respecto</w:t>
      </w:r>
      <w:r w:rsidRPr="000E4845">
        <w:rPr>
          <w:rFonts w:ascii="Lato" w:hAnsi="Lato" w:cs="Calibri"/>
          <w:color w:val="000000" w:themeColor="text1"/>
        </w:rPr>
        <w:t>,</w:t>
      </w:r>
      <w:r w:rsidR="00353F55" w:rsidRPr="000E4845">
        <w:rPr>
          <w:rFonts w:ascii="Lato" w:hAnsi="Lato" w:cs="Calibri"/>
          <w:color w:val="000000" w:themeColor="text1"/>
        </w:rPr>
        <w:t xml:space="preserve"> con fundamento en lo que establece el artículo 15 del Reglamento del Consejo de la Judicatura del Estado,</w:t>
      </w:r>
      <w:r w:rsidRPr="000E4845">
        <w:rPr>
          <w:rFonts w:ascii="Lato" w:hAnsi="Lato" w:cs="Calibri"/>
          <w:color w:val="000000" w:themeColor="text1"/>
        </w:rPr>
        <w:t xml:space="preserve"> </w:t>
      </w:r>
      <w:r w:rsidR="00353F55" w:rsidRPr="000E4845">
        <w:rPr>
          <w:rFonts w:ascii="Lato" w:hAnsi="Lato" w:cs="Calibri"/>
          <w:color w:val="000000" w:themeColor="text1"/>
        </w:rPr>
        <w:t>se determina retirar</w:t>
      </w:r>
      <w:r w:rsidRPr="000E4845">
        <w:rPr>
          <w:rFonts w:ascii="Lato" w:hAnsi="Lato" w:cs="Calibri"/>
          <w:color w:val="000000" w:themeColor="text1"/>
        </w:rPr>
        <w:t xml:space="preserve">, para su análisis </w:t>
      </w:r>
      <w:proofErr w:type="gramStart"/>
      <w:r w:rsidRPr="000E4845">
        <w:rPr>
          <w:rFonts w:ascii="Lato" w:hAnsi="Lato" w:cs="Calibri"/>
          <w:color w:val="000000" w:themeColor="text1"/>
        </w:rPr>
        <w:t>y  próxima</w:t>
      </w:r>
      <w:proofErr w:type="gramEnd"/>
      <w:r w:rsidRPr="000E4845">
        <w:rPr>
          <w:rFonts w:ascii="Lato" w:hAnsi="Lato" w:cs="Calibri"/>
          <w:color w:val="000000" w:themeColor="text1"/>
        </w:rPr>
        <w:t xml:space="preserve"> determinación </w:t>
      </w:r>
      <w:r w:rsidR="004C121F" w:rsidRPr="000E4845">
        <w:rPr>
          <w:rFonts w:ascii="Lato" w:hAnsi="Lato" w:cs="Calibri"/>
          <w:color w:val="000000" w:themeColor="text1"/>
          <w:bdr w:val="none" w:sz="0" w:space="0" w:color="auto" w:frame="1"/>
        </w:rPr>
        <w:t>.</w:t>
      </w:r>
      <w:r w:rsidR="008F098A" w:rsidRPr="000E4845">
        <w:rPr>
          <w:rFonts w:ascii="Lato" w:hAnsi="Lato" w:cs="Calibri"/>
          <w:color w:val="000000" w:themeColor="text1"/>
          <w:bdr w:val="none" w:sz="0" w:space="0" w:color="auto" w:frame="1"/>
        </w:rPr>
        <w:t xml:space="preserve"> </w:t>
      </w:r>
      <w:r w:rsidR="008F098A" w:rsidRPr="000E4845">
        <w:rPr>
          <w:rFonts w:ascii="Lato" w:hAnsi="Lato" w:cstheme="minorHAnsi"/>
          <w:b/>
          <w:bCs/>
          <w:color w:val="000000" w:themeColor="text1"/>
          <w:u w:val="single"/>
        </w:rPr>
        <w:t>APROBADO POR UNANIMIDAD DE VOTOS</w:t>
      </w:r>
      <w:r w:rsidR="008F098A" w:rsidRPr="000E4845">
        <w:rPr>
          <w:rFonts w:ascii="Lato" w:hAnsi="Lato" w:cstheme="minorHAnsi"/>
          <w:color w:val="000000" w:themeColor="text1"/>
        </w:rPr>
        <w:t>.</w:t>
      </w:r>
    </w:p>
    <w:p w14:paraId="73C2F810" w14:textId="1E4C9204" w:rsidR="004C121F" w:rsidRPr="000E4845" w:rsidRDefault="006E505D" w:rsidP="00F9456B">
      <w:pPr>
        <w:spacing w:after="0" w:line="480" w:lineRule="auto"/>
        <w:ind w:firstLine="708"/>
        <w:jc w:val="both"/>
        <w:rPr>
          <w:rFonts w:ascii="Lato" w:hAnsi="Lato" w:cstheme="minorHAnsi"/>
          <w:b/>
          <w:color w:val="000000" w:themeColor="text1"/>
          <w:bdr w:val="none" w:sz="0" w:space="0" w:color="auto" w:frame="1"/>
        </w:rPr>
      </w:pPr>
      <w:r w:rsidRPr="000E4845">
        <w:rPr>
          <w:rFonts w:ascii="Lato" w:hAnsi="Lato"/>
          <w:b/>
          <w:bCs/>
          <w:color w:val="000000" w:themeColor="text1"/>
        </w:rPr>
        <w:t xml:space="preserve">ACUERDO III/66/2025.  </w:t>
      </w:r>
      <w:r w:rsidR="004C121F" w:rsidRPr="000E4845">
        <w:rPr>
          <w:rFonts w:ascii="Lato" w:hAnsi="Lato"/>
          <w:b/>
          <w:bCs/>
          <w:color w:val="000000" w:themeColor="text1"/>
        </w:rPr>
        <w:t xml:space="preserve"> </w:t>
      </w:r>
      <w:r w:rsidR="004C121F" w:rsidRPr="000E4845">
        <w:rPr>
          <w:rFonts w:ascii="Lato" w:hAnsi="Lato" w:cstheme="minorHAnsi"/>
          <w:b/>
          <w:color w:val="000000" w:themeColor="text1"/>
          <w:bdr w:val="none" w:sz="0" w:space="0" w:color="auto" w:frame="1"/>
        </w:rPr>
        <w:t xml:space="preserve">Oficio número 202/C/2025, recibido el uno de julio de dos mil veinticinco, signado por el Contralor del Poder Judicial del Estado. </w:t>
      </w:r>
      <w:r w:rsidR="008F098A" w:rsidRPr="000E4845">
        <w:rPr>
          <w:rFonts w:ascii="Lato" w:hAnsi="Lato" w:cstheme="minorHAnsi"/>
          <w:b/>
          <w:color w:val="000000" w:themeColor="text1"/>
          <w:bdr w:val="none" w:sz="0" w:space="0" w:color="auto" w:frame="1"/>
        </w:rPr>
        <w:t xml:space="preserve">- - - - - - - - - - - - - - - - - - - - - - - - - - - - - - - - - - - - - - - - - - - - - - - - - - - </w:t>
      </w:r>
    </w:p>
    <w:p w14:paraId="5629C4B1" w14:textId="52345D8E" w:rsidR="001F1925" w:rsidRPr="000E4845" w:rsidRDefault="001F1925" w:rsidP="00F9456B">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Dada cuenta con el oficio de referencia, mediante el cual, el Contralor del Poder Judicial del Estado, informa que ha incorporado las recomendaciones de la Dirección Jurídica, por lo que presenta la propuesta final de:</w:t>
      </w:r>
    </w:p>
    <w:p w14:paraId="7A41601C" w14:textId="73CF659F" w:rsidR="001F1925" w:rsidRPr="000E4845" w:rsidRDefault="002B389B" w:rsidP="00F9456B">
      <w:pPr>
        <w:pStyle w:val="Prrafodelista"/>
        <w:numPr>
          <w:ilvl w:val="0"/>
          <w:numId w:val="4"/>
        </w:numPr>
        <w:spacing w:after="0" w:line="480" w:lineRule="auto"/>
        <w:jc w:val="both"/>
        <w:rPr>
          <w:rFonts w:ascii="Lato" w:hAnsi="Lato" w:cstheme="minorHAnsi"/>
          <w:bCs/>
          <w:color w:val="000000" w:themeColor="text1"/>
          <w:bdr w:val="none" w:sz="0" w:space="0" w:color="auto" w:frame="1"/>
        </w:rPr>
      </w:pPr>
      <w:bookmarkStart w:id="7" w:name="_Hlk203132712"/>
      <w:r w:rsidRPr="000E4845">
        <w:rPr>
          <w:rFonts w:ascii="Lato" w:hAnsi="Lato" w:cstheme="minorHAnsi"/>
          <w:bCs/>
          <w:color w:val="000000" w:themeColor="text1"/>
          <w:bdr w:val="none" w:sz="0" w:space="0" w:color="auto" w:frame="1"/>
        </w:rPr>
        <w:t>“</w:t>
      </w:r>
      <w:r w:rsidR="001F1925" w:rsidRPr="000E4845">
        <w:rPr>
          <w:rFonts w:ascii="Lato" w:hAnsi="Lato" w:cstheme="minorHAnsi"/>
          <w:bCs/>
          <w:color w:val="000000" w:themeColor="text1"/>
          <w:bdr w:val="none" w:sz="0" w:space="0" w:color="auto" w:frame="1"/>
        </w:rPr>
        <w:t>LINEAMIENTOS GENERALES PARA EL CONTROL DE PUNTUALIDAD, ASISTENCIA E INCIDENCIAS DE LAS PERSONAS SERVIDORAS PÚBLICAS DEL PODER JUDICIAL DEL ESTADO DE TLAXCALA”</w:t>
      </w:r>
      <w:r w:rsidRPr="000E4845">
        <w:rPr>
          <w:rFonts w:ascii="Lato" w:hAnsi="Lato" w:cstheme="minorHAnsi"/>
          <w:bCs/>
          <w:color w:val="000000" w:themeColor="text1"/>
          <w:bdr w:val="none" w:sz="0" w:space="0" w:color="auto" w:frame="1"/>
        </w:rPr>
        <w:t>.</w:t>
      </w:r>
    </w:p>
    <w:p w14:paraId="5506CC95" w14:textId="77777777" w:rsidR="002B389B" w:rsidRPr="000E4845" w:rsidRDefault="002B389B" w:rsidP="00F9456B">
      <w:pPr>
        <w:pStyle w:val="Prrafodelista"/>
        <w:spacing w:after="0" w:line="240" w:lineRule="auto"/>
        <w:jc w:val="both"/>
        <w:rPr>
          <w:rFonts w:ascii="Lato" w:hAnsi="Lato" w:cstheme="minorHAnsi"/>
          <w:bCs/>
          <w:color w:val="000000" w:themeColor="text1"/>
          <w:bdr w:val="none" w:sz="0" w:space="0" w:color="auto" w:frame="1"/>
        </w:rPr>
      </w:pPr>
    </w:p>
    <w:p w14:paraId="66ED1494" w14:textId="18724BB7" w:rsidR="001F1925" w:rsidRPr="000E4845" w:rsidRDefault="002B389B" w:rsidP="00F9456B">
      <w:pPr>
        <w:pStyle w:val="Prrafodelista"/>
        <w:numPr>
          <w:ilvl w:val="0"/>
          <w:numId w:val="4"/>
        </w:num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w:t>
      </w:r>
      <w:r w:rsidR="001F1925" w:rsidRPr="000E4845">
        <w:rPr>
          <w:rFonts w:ascii="Lato" w:hAnsi="Lato" w:cstheme="minorHAnsi"/>
          <w:bCs/>
          <w:color w:val="000000" w:themeColor="text1"/>
          <w:bdr w:val="none" w:sz="0" w:space="0" w:color="auto" w:frame="1"/>
        </w:rPr>
        <w:t>LINEAMIENTOS PARA EL CUIDADO DE LOS BIENES MUEBLES Y LA INFRAESTRUCTURA FÍSICA DEL PODER JUDICIAL DEL ESTADO DE TLAXCALA</w:t>
      </w:r>
      <w:r w:rsidRPr="000E4845">
        <w:rPr>
          <w:rFonts w:ascii="Lato" w:hAnsi="Lato" w:cstheme="minorHAnsi"/>
          <w:bCs/>
          <w:color w:val="000000" w:themeColor="text1"/>
          <w:bdr w:val="none" w:sz="0" w:space="0" w:color="auto" w:frame="1"/>
        </w:rPr>
        <w:t>”</w:t>
      </w:r>
      <w:r w:rsidR="001F1925" w:rsidRPr="000E4845">
        <w:rPr>
          <w:rFonts w:ascii="Lato" w:hAnsi="Lato" w:cstheme="minorHAnsi"/>
          <w:bCs/>
          <w:color w:val="000000" w:themeColor="text1"/>
          <w:bdr w:val="none" w:sz="0" w:space="0" w:color="auto" w:frame="1"/>
        </w:rPr>
        <w:t>.</w:t>
      </w:r>
    </w:p>
    <w:p w14:paraId="75A1EF63" w14:textId="1D5EB988" w:rsidR="001F1925" w:rsidRPr="000E4845" w:rsidRDefault="002B389B" w:rsidP="00F9456B">
      <w:pPr>
        <w:pStyle w:val="Prrafodelista"/>
        <w:numPr>
          <w:ilvl w:val="0"/>
          <w:numId w:val="4"/>
        </w:num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w:t>
      </w:r>
      <w:r w:rsidR="001F1925" w:rsidRPr="000E4845">
        <w:rPr>
          <w:rFonts w:ascii="Lato" w:hAnsi="Lato" w:cstheme="minorHAnsi"/>
          <w:bCs/>
          <w:color w:val="000000" w:themeColor="text1"/>
          <w:bdr w:val="none" w:sz="0" w:space="0" w:color="auto" w:frame="1"/>
        </w:rPr>
        <w:t>LINEAMIENTOS GENERALES PARA LA ENTREGA-RECEPCIÓN DEL PODER JUDICIAL DEL ESTADO DE TLAXCALA</w:t>
      </w:r>
      <w:r w:rsidRPr="000E4845">
        <w:rPr>
          <w:rFonts w:ascii="Lato" w:hAnsi="Lato" w:cstheme="minorHAnsi"/>
          <w:bCs/>
          <w:color w:val="000000" w:themeColor="text1"/>
          <w:bdr w:val="none" w:sz="0" w:space="0" w:color="auto" w:frame="1"/>
        </w:rPr>
        <w:t>”</w:t>
      </w:r>
      <w:r w:rsidR="001F1925" w:rsidRPr="000E4845">
        <w:rPr>
          <w:rFonts w:ascii="Lato" w:hAnsi="Lato" w:cstheme="minorHAnsi"/>
          <w:bCs/>
          <w:color w:val="000000" w:themeColor="text1"/>
          <w:bdr w:val="none" w:sz="0" w:space="0" w:color="auto" w:frame="1"/>
        </w:rPr>
        <w:t>.</w:t>
      </w:r>
    </w:p>
    <w:bookmarkEnd w:id="7"/>
    <w:p w14:paraId="6A05243B" w14:textId="769091A3" w:rsidR="001F1925" w:rsidRPr="000E4845" w:rsidRDefault="001F1925" w:rsidP="00F9456B">
      <w:pPr>
        <w:spacing w:after="0" w:line="480" w:lineRule="auto"/>
        <w:jc w:val="both"/>
        <w:rPr>
          <w:rFonts w:ascii="Lato" w:hAnsi="Lato" w:cs="Calibri"/>
          <w:color w:val="000000" w:themeColor="text1"/>
          <w:bdr w:val="none" w:sz="0" w:space="0" w:color="auto" w:frame="1"/>
        </w:rPr>
      </w:pPr>
      <w:r w:rsidRPr="000E4845">
        <w:rPr>
          <w:rFonts w:ascii="Lato" w:hAnsi="Lato" w:cstheme="minorHAnsi"/>
          <w:color w:val="000000" w:themeColor="text1"/>
          <w:bdr w:val="none" w:sz="0" w:space="0" w:color="auto" w:frame="1"/>
        </w:rPr>
        <w:t>En atención a lo anterior</w:t>
      </w:r>
      <w:r w:rsidRPr="000E4845">
        <w:rPr>
          <w:rFonts w:ascii="Lato" w:hAnsi="Lato" w:cs="Calibri"/>
          <w:color w:val="000000" w:themeColor="text1"/>
        </w:rPr>
        <w:t xml:space="preserve">, tomando en consideración que los Lineamientos que presenta el </w:t>
      </w:r>
      <w:r w:rsidRPr="000E4845">
        <w:rPr>
          <w:rFonts w:ascii="Lato" w:hAnsi="Lato" w:cstheme="minorHAnsi"/>
          <w:bCs/>
          <w:color w:val="000000" w:themeColor="text1"/>
          <w:bdr w:val="none" w:sz="0" w:space="0" w:color="auto" w:frame="1"/>
        </w:rPr>
        <w:t xml:space="preserve">Contralor del Poder Judicial del Estado, </w:t>
      </w:r>
      <w:r w:rsidR="00946005" w:rsidRPr="000E4845">
        <w:rPr>
          <w:rFonts w:ascii="Lato" w:hAnsi="Lato" w:cstheme="minorHAnsi"/>
          <w:bCs/>
          <w:color w:val="000000" w:themeColor="text1"/>
          <w:bdr w:val="none" w:sz="0" w:space="0" w:color="auto" w:frame="1"/>
        </w:rPr>
        <w:t>ya contiene</w:t>
      </w:r>
      <w:r w:rsidR="006E085B" w:rsidRPr="000E4845">
        <w:rPr>
          <w:rFonts w:ascii="Lato" w:hAnsi="Lato" w:cstheme="minorHAnsi"/>
          <w:bCs/>
          <w:color w:val="000000" w:themeColor="text1"/>
          <w:bdr w:val="none" w:sz="0" w:space="0" w:color="auto" w:frame="1"/>
        </w:rPr>
        <w:t>n</w:t>
      </w:r>
      <w:r w:rsidR="00946005" w:rsidRPr="000E4845">
        <w:rPr>
          <w:rFonts w:ascii="Lato" w:hAnsi="Lato" w:cstheme="minorHAnsi"/>
          <w:bCs/>
          <w:color w:val="000000" w:themeColor="text1"/>
          <w:bdr w:val="none" w:sz="0" w:space="0" w:color="auto" w:frame="1"/>
        </w:rPr>
        <w:t xml:space="preserve"> las adecuaciones </w:t>
      </w:r>
      <w:r w:rsidRPr="000E4845">
        <w:rPr>
          <w:rFonts w:ascii="Lato" w:hAnsi="Lato" w:cstheme="minorHAnsi"/>
          <w:bCs/>
          <w:color w:val="000000" w:themeColor="text1"/>
          <w:bdr w:val="none" w:sz="0" w:space="0" w:color="auto" w:frame="1"/>
        </w:rPr>
        <w:t>solicitadas</w:t>
      </w:r>
      <w:r w:rsidRPr="000E4845">
        <w:rPr>
          <w:rFonts w:ascii="Lato" w:hAnsi="Lato" w:cs="Calibri"/>
          <w:color w:val="000000" w:themeColor="text1"/>
        </w:rPr>
        <w:t xml:space="preserve">, con fundamento en lo que establecen los artículos 61, </w:t>
      </w:r>
      <w:r w:rsidRPr="000E4845">
        <w:rPr>
          <w:rFonts w:ascii="Lato" w:hAnsi="Lato" w:cs="Calibri"/>
          <w:color w:val="000000" w:themeColor="text1"/>
        </w:rPr>
        <w:lastRenderedPageBreak/>
        <w:t xml:space="preserve">68, fracción III, 69 y 80, de la Ley Orgánica del Poder Judicial del Estado; 9, fracciones II y XVI del Reglamento del Consejo de la Judicatura del Estado, </w:t>
      </w:r>
      <w:r w:rsidRPr="000E4845">
        <w:rPr>
          <w:rFonts w:ascii="Lato" w:hAnsi="Lato" w:cs="Calibri"/>
          <w:color w:val="000000" w:themeColor="text1"/>
          <w:bdr w:val="none" w:sz="0" w:space="0" w:color="auto" w:frame="1"/>
        </w:rPr>
        <w:t xml:space="preserve">este Cuerpo Colegiado determina: </w:t>
      </w:r>
    </w:p>
    <w:p w14:paraId="624BD6F4" w14:textId="77777777" w:rsidR="001F1925" w:rsidRPr="000E4845" w:rsidRDefault="001F1925" w:rsidP="00F9456B">
      <w:pPr>
        <w:pStyle w:val="NormalWeb"/>
        <w:numPr>
          <w:ilvl w:val="0"/>
          <w:numId w:val="5"/>
        </w:numPr>
        <w:spacing w:before="0" w:beforeAutospacing="0" w:after="0" w:afterAutospacing="0" w:line="480" w:lineRule="auto"/>
        <w:ind w:left="567"/>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Tomar conocimiento del oficio de cuenta.</w:t>
      </w:r>
    </w:p>
    <w:p w14:paraId="5ED2B5D2" w14:textId="6DD4B433" w:rsidR="001F1925" w:rsidRPr="000E4845" w:rsidRDefault="00946005" w:rsidP="00F9456B">
      <w:pPr>
        <w:pStyle w:val="NormalWeb"/>
        <w:numPr>
          <w:ilvl w:val="0"/>
          <w:numId w:val="5"/>
        </w:numPr>
        <w:spacing w:before="0" w:beforeAutospacing="0" w:after="0" w:afterAutospacing="0" w:line="480" w:lineRule="auto"/>
        <w:ind w:left="567"/>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 xml:space="preserve"> </w:t>
      </w:r>
      <w:r w:rsidR="001F1925" w:rsidRPr="000E4845">
        <w:rPr>
          <w:rFonts w:ascii="Lato" w:hAnsi="Lato" w:cs="Calibri"/>
          <w:color w:val="000000" w:themeColor="text1"/>
          <w:sz w:val="22"/>
          <w:szCs w:val="22"/>
          <w:bdr w:val="none" w:sz="0" w:space="0" w:color="auto" w:frame="1"/>
        </w:rPr>
        <w:t xml:space="preserve">Aprobar los </w:t>
      </w:r>
      <w:r w:rsidR="002B389B" w:rsidRPr="000E4845">
        <w:rPr>
          <w:rFonts w:ascii="Lato" w:hAnsi="Lato" w:cs="Calibri"/>
          <w:color w:val="000000" w:themeColor="text1"/>
          <w:sz w:val="22"/>
          <w:szCs w:val="22"/>
          <w:bdr w:val="none" w:sz="0" w:space="0" w:color="auto" w:frame="1"/>
        </w:rPr>
        <w:t>lineamientos siguientes:</w:t>
      </w:r>
    </w:p>
    <w:p w14:paraId="134D40BC" w14:textId="58B17995" w:rsidR="00946005" w:rsidRPr="000E4845" w:rsidRDefault="002B389B" w:rsidP="00F9456B">
      <w:pPr>
        <w:pStyle w:val="Prrafodelista"/>
        <w:numPr>
          <w:ilvl w:val="0"/>
          <w:numId w:val="6"/>
        </w:numPr>
        <w:spacing w:after="0" w:line="480" w:lineRule="auto"/>
        <w:ind w:left="993"/>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w:t>
      </w:r>
      <w:r w:rsidR="00946005" w:rsidRPr="000E4845">
        <w:rPr>
          <w:rFonts w:ascii="Lato" w:hAnsi="Lato" w:cstheme="minorHAnsi"/>
          <w:bCs/>
          <w:color w:val="000000" w:themeColor="text1"/>
          <w:bdr w:val="none" w:sz="0" w:space="0" w:color="auto" w:frame="1"/>
        </w:rPr>
        <w:t>LINEAMIENTOS GENERALES PARA EL CONTROL DE PUNTUALIDAD, ASISTENCIA E INCIDENCIAS DE LAS PERSONAS SERVIDORAS PÚBLICAS DEL PODER JUDICIAL DEL ESTADO DE TLAXCALA”</w:t>
      </w:r>
    </w:p>
    <w:p w14:paraId="15B91BCE" w14:textId="51C8B9E3" w:rsidR="00946005" w:rsidRPr="000E4845" w:rsidRDefault="002B389B" w:rsidP="00F9456B">
      <w:pPr>
        <w:pStyle w:val="Prrafodelista"/>
        <w:numPr>
          <w:ilvl w:val="0"/>
          <w:numId w:val="6"/>
        </w:numPr>
        <w:spacing w:after="0" w:line="480" w:lineRule="auto"/>
        <w:ind w:left="993"/>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w:t>
      </w:r>
      <w:r w:rsidR="00946005" w:rsidRPr="000E4845">
        <w:rPr>
          <w:rFonts w:ascii="Lato" w:hAnsi="Lato" w:cstheme="minorHAnsi"/>
          <w:bCs/>
          <w:color w:val="000000" w:themeColor="text1"/>
          <w:bdr w:val="none" w:sz="0" w:space="0" w:color="auto" w:frame="1"/>
        </w:rPr>
        <w:t>LINEAMIENTOS PARA EL CUIDADO DE LOS BIENES MUEBLES Y LA INFRAESTRUCTURA FÍSICA DEL PODER JUDICIAL DEL ESTADO DE TLAXCALA</w:t>
      </w:r>
      <w:r w:rsidRPr="000E4845">
        <w:rPr>
          <w:rFonts w:ascii="Lato" w:hAnsi="Lato" w:cstheme="minorHAnsi"/>
          <w:bCs/>
          <w:color w:val="000000" w:themeColor="text1"/>
          <w:bdr w:val="none" w:sz="0" w:space="0" w:color="auto" w:frame="1"/>
        </w:rPr>
        <w:t>”</w:t>
      </w:r>
      <w:r w:rsidR="00946005" w:rsidRPr="000E4845">
        <w:rPr>
          <w:rFonts w:ascii="Lato" w:hAnsi="Lato" w:cstheme="minorHAnsi"/>
          <w:bCs/>
          <w:color w:val="000000" w:themeColor="text1"/>
          <w:bdr w:val="none" w:sz="0" w:space="0" w:color="auto" w:frame="1"/>
        </w:rPr>
        <w:t>.</w:t>
      </w:r>
    </w:p>
    <w:p w14:paraId="796C6774" w14:textId="6242C560" w:rsidR="00946005" w:rsidRPr="000E4845" w:rsidRDefault="002B389B" w:rsidP="00F9456B">
      <w:pPr>
        <w:pStyle w:val="Prrafodelista"/>
        <w:numPr>
          <w:ilvl w:val="0"/>
          <w:numId w:val="6"/>
        </w:numPr>
        <w:spacing w:after="0" w:line="480" w:lineRule="auto"/>
        <w:ind w:left="993"/>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w:t>
      </w:r>
      <w:r w:rsidR="00946005" w:rsidRPr="000E4845">
        <w:rPr>
          <w:rFonts w:ascii="Lato" w:hAnsi="Lato" w:cstheme="minorHAnsi"/>
          <w:bCs/>
          <w:color w:val="000000" w:themeColor="text1"/>
          <w:bdr w:val="none" w:sz="0" w:space="0" w:color="auto" w:frame="1"/>
        </w:rPr>
        <w:t>LINEAMIENTOS GENERALES PARA LA ENTREGA-RECEPCIÓN DEL PODER JUDICIAL DEL ESTADO DE TLAXCALA</w:t>
      </w:r>
      <w:r w:rsidRPr="000E4845">
        <w:rPr>
          <w:rFonts w:ascii="Lato" w:hAnsi="Lato" w:cstheme="minorHAnsi"/>
          <w:bCs/>
          <w:color w:val="000000" w:themeColor="text1"/>
          <w:bdr w:val="none" w:sz="0" w:space="0" w:color="auto" w:frame="1"/>
        </w:rPr>
        <w:t>”.</w:t>
      </w:r>
    </w:p>
    <w:p w14:paraId="549611EE" w14:textId="0C0359CC" w:rsidR="001F1925" w:rsidRPr="000E4845" w:rsidRDefault="001F1925" w:rsidP="00F9456B">
      <w:pPr>
        <w:pStyle w:val="NormalWeb"/>
        <w:numPr>
          <w:ilvl w:val="0"/>
          <w:numId w:val="5"/>
        </w:numPr>
        <w:spacing w:before="0" w:beforeAutospacing="0" w:after="0" w:afterAutospacing="0" w:line="480" w:lineRule="auto"/>
        <w:ind w:left="567"/>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 xml:space="preserve">Instruir a la </w:t>
      </w:r>
      <w:proofErr w:type="gramStart"/>
      <w:r w:rsidRPr="000E4845">
        <w:rPr>
          <w:rFonts w:ascii="Lato" w:hAnsi="Lato" w:cs="Calibri"/>
          <w:color w:val="000000" w:themeColor="text1"/>
          <w:sz w:val="22"/>
          <w:szCs w:val="22"/>
          <w:bdr w:val="none" w:sz="0" w:space="0" w:color="auto" w:frame="1"/>
        </w:rPr>
        <w:t>Secretaria Ejecutiva</w:t>
      </w:r>
      <w:proofErr w:type="gramEnd"/>
      <w:r w:rsidRPr="000E4845">
        <w:rPr>
          <w:rFonts w:ascii="Lato" w:hAnsi="Lato" w:cs="Calibri"/>
          <w:color w:val="000000" w:themeColor="text1"/>
          <w:sz w:val="22"/>
          <w:szCs w:val="22"/>
          <w:bdr w:val="none" w:sz="0" w:space="0" w:color="auto" w:frame="1"/>
        </w:rPr>
        <w:t xml:space="preserve">, cumplimentar </w:t>
      </w:r>
      <w:r w:rsidR="00946005" w:rsidRPr="000E4845">
        <w:rPr>
          <w:rFonts w:ascii="Lato" w:hAnsi="Lato" w:cs="Calibri"/>
          <w:color w:val="000000" w:themeColor="text1"/>
          <w:sz w:val="22"/>
          <w:szCs w:val="22"/>
          <w:bdr w:val="none" w:sz="0" w:space="0" w:color="auto" w:frame="1"/>
        </w:rPr>
        <w:t xml:space="preserve">lo relativo a su publicación </w:t>
      </w:r>
      <w:r w:rsidRPr="000E4845">
        <w:rPr>
          <w:rFonts w:ascii="Lato" w:hAnsi="Lato"/>
          <w:color w:val="000000" w:themeColor="text1"/>
          <w:sz w:val="22"/>
          <w:szCs w:val="22"/>
        </w:rPr>
        <w:t xml:space="preserve">en el apartado de Transparencia/Leyes, de la Página Oficial del Poder Judicial del Estado, a través de la </w:t>
      </w:r>
      <w:r w:rsidRPr="000E4845">
        <w:rPr>
          <w:rFonts w:ascii="Lato" w:hAnsi="Lato" w:cs="Calibri"/>
          <w:color w:val="000000" w:themeColor="text1"/>
          <w:sz w:val="22"/>
          <w:szCs w:val="22"/>
          <w:bdr w:val="none" w:sz="0" w:space="0" w:color="auto" w:frame="1"/>
        </w:rPr>
        <w:t>Dirección de Transparencia y Protección de Datos Personales del Poder Judicial del Estado</w:t>
      </w:r>
      <w:r w:rsidR="00946005" w:rsidRPr="000E4845">
        <w:rPr>
          <w:rFonts w:ascii="Lato" w:hAnsi="Lato" w:cs="Calibri"/>
          <w:color w:val="000000" w:themeColor="text1"/>
          <w:sz w:val="22"/>
          <w:szCs w:val="22"/>
          <w:bdr w:val="none" w:sz="0" w:space="0" w:color="auto" w:frame="1"/>
        </w:rPr>
        <w:t>, así como su difusión en el apartado de avisos a servidores públicos a través de la Dirección de Tecnologías de la Información y Comunicación del Poder Judicial del Estado.</w:t>
      </w:r>
    </w:p>
    <w:p w14:paraId="1C3AACBB" w14:textId="41940134" w:rsidR="001F1925" w:rsidRPr="000E4845" w:rsidRDefault="001F1925" w:rsidP="00F9456B">
      <w:pPr>
        <w:pStyle w:val="NormalWeb"/>
        <w:spacing w:before="0" w:beforeAutospacing="0" w:after="0" w:afterAutospacing="0" w:line="480" w:lineRule="auto"/>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 xml:space="preserve">Con copia certificada de los lineamientos de cuenta, comuníquese esta determinación al Pleno del Tribunal Superior de Justicia del Estado, para su superior conocimiento, así como al </w:t>
      </w:r>
      <w:r w:rsidR="00946005" w:rsidRPr="000E4845">
        <w:rPr>
          <w:rFonts w:ascii="Lato" w:hAnsi="Lato" w:cs="Calibri"/>
          <w:color w:val="000000" w:themeColor="text1"/>
          <w:sz w:val="22"/>
          <w:szCs w:val="22"/>
          <w:bdr w:val="none" w:sz="0" w:space="0" w:color="auto" w:frame="1"/>
        </w:rPr>
        <w:t>Contralor del Poder Judicial del Estado</w:t>
      </w:r>
      <w:r w:rsidRPr="000E4845">
        <w:rPr>
          <w:rFonts w:ascii="Lato" w:hAnsi="Lato" w:cs="Calibri"/>
          <w:color w:val="000000" w:themeColor="text1"/>
          <w:sz w:val="22"/>
          <w:szCs w:val="22"/>
          <w:bdr w:val="none" w:sz="0" w:space="0" w:color="auto" w:frame="1"/>
        </w:rPr>
        <w:t>, para su conocimiento y efectos legales a que haya lugar.</w:t>
      </w:r>
      <w:r w:rsidR="008F098A" w:rsidRPr="000E4845">
        <w:rPr>
          <w:rFonts w:ascii="Lato" w:hAnsi="Lato" w:cs="Calibri"/>
          <w:color w:val="000000" w:themeColor="text1"/>
          <w:sz w:val="22"/>
          <w:szCs w:val="22"/>
          <w:bdr w:val="none" w:sz="0" w:space="0" w:color="auto" w:frame="1"/>
        </w:rPr>
        <w:t xml:space="preserve"> </w:t>
      </w:r>
      <w:r w:rsidR="008F098A" w:rsidRPr="000E4845">
        <w:rPr>
          <w:rFonts w:ascii="Lato" w:hAnsi="Lato" w:cstheme="minorHAnsi"/>
          <w:b/>
          <w:bCs/>
          <w:color w:val="000000" w:themeColor="text1"/>
          <w:u w:val="single"/>
        </w:rPr>
        <w:t>APROBADO POR UNANIMIDAD DE VOTOS</w:t>
      </w:r>
      <w:r w:rsidR="008F098A" w:rsidRPr="000E4845">
        <w:rPr>
          <w:rFonts w:ascii="Lato" w:hAnsi="Lato" w:cstheme="minorHAnsi"/>
          <w:color w:val="000000" w:themeColor="text1"/>
        </w:rPr>
        <w:t>.</w:t>
      </w:r>
    </w:p>
    <w:p w14:paraId="490A662C" w14:textId="699F9D5A" w:rsidR="00946005" w:rsidRPr="000E4845" w:rsidRDefault="00946005" w:rsidP="008F098A">
      <w:pPr>
        <w:spacing w:after="0" w:line="480" w:lineRule="auto"/>
        <w:ind w:firstLine="708"/>
        <w:jc w:val="both"/>
        <w:rPr>
          <w:rFonts w:ascii="Lato" w:hAnsi="Lato" w:cstheme="minorHAnsi"/>
          <w:b/>
          <w:color w:val="000000" w:themeColor="text1"/>
          <w:bdr w:val="none" w:sz="0" w:space="0" w:color="auto" w:frame="1"/>
        </w:rPr>
      </w:pPr>
      <w:bookmarkStart w:id="8" w:name="_Hlk202967561"/>
      <w:r w:rsidRPr="000E4845">
        <w:rPr>
          <w:rFonts w:ascii="Lato" w:hAnsi="Lato"/>
          <w:b/>
          <w:bCs/>
          <w:color w:val="000000" w:themeColor="text1"/>
        </w:rPr>
        <w:t>ACUERDO IV/66/2025. O</w:t>
      </w:r>
      <w:r w:rsidRPr="000E4845">
        <w:rPr>
          <w:rFonts w:ascii="Lato" w:hAnsi="Lato" w:cstheme="minorHAnsi"/>
          <w:b/>
          <w:color w:val="000000" w:themeColor="text1"/>
          <w:bdr w:val="none" w:sz="0" w:space="0" w:color="auto" w:frame="1"/>
        </w:rPr>
        <w:t xml:space="preserve">ficio número CVV/93/2025, recibido el uno de julio de dos mil veinticinco, signado por el </w:t>
      </w:r>
      <w:proofErr w:type="gramStart"/>
      <w:r w:rsidRPr="000E4845">
        <w:rPr>
          <w:rFonts w:ascii="Lato" w:hAnsi="Lato" w:cstheme="minorHAnsi"/>
          <w:b/>
          <w:color w:val="000000" w:themeColor="text1"/>
          <w:bdr w:val="none" w:sz="0" w:space="0" w:color="auto" w:frame="1"/>
        </w:rPr>
        <w:t>Consejero</w:t>
      </w:r>
      <w:proofErr w:type="gramEnd"/>
      <w:r w:rsidRPr="000E4845">
        <w:rPr>
          <w:rFonts w:ascii="Lato" w:hAnsi="Lato" w:cstheme="minorHAnsi"/>
          <w:b/>
          <w:color w:val="000000" w:themeColor="text1"/>
          <w:bdr w:val="none" w:sz="0" w:space="0" w:color="auto" w:frame="1"/>
        </w:rPr>
        <w:t xml:space="preserve"> Germán Mendoza </w:t>
      </w:r>
      <w:proofErr w:type="spellStart"/>
      <w:r w:rsidRPr="000E4845">
        <w:rPr>
          <w:rFonts w:ascii="Lato" w:hAnsi="Lato" w:cstheme="minorHAnsi"/>
          <w:b/>
          <w:color w:val="000000" w:themeColor="text1"/>
          <w:bdr w:val="none" w:sz="0" w:space="0" w:color="auto" w:frame="1"/>
        </w:rPr>
        <w:t>Papalotzi</w:t>
      </w:r>
      <w:proofErr w:type="spellEnd"/>
      <w:r w:rsidRPr="000E4845">
        <w:rPr>
          <w:rFonts w:ascii="Lato" w:hAnsi="Lato" w:cstheme="minorHAnsi"/>
          <w:b/>
          <w:color w:val="000000" w:themeColor="text1"/>
          <w:bdr w:val="none" w:sz="0" w:space="0" w:color="auto" w:frame="1"/>
        </w:rPr>
        <w:t xml:space="preserve">. </w:t>
      </w:r>
      <w:r w:rsidR="008F098A" w:rsidRPr="000E4845">
        <w:rPr>
          <w:rFonts w:ascii="Lato" w:hAnsi="Lato" w:cstheme="minorHAnsi"/>
          <w:b/>
          <w:color w:val="000000" w:themeColor="text1"/>
          <w:bdr w:val="none" w:sz="0" w:space="0" w:color="auto" w:frame="1"/>
        </w:rPr>
        <w:t xml:space="preserve">- - - - - - - - - - - - - - - - - - - - - - - - - - - - - - - - - - - - - - - - - - - - - - - - - - </w:t>
      </w:r>
    </w:p>
    <w:p w14:paraId="02E4664F" w14:textId="4E0DE645" w:rsidR="00946005" w:rsidRPr="000E4845" w:rsidRDefault="00946005" w:rsidP="00B36F8B">
      <w:pPr>
        <w:spacing w:after="0" w:line="480" w:lineRule="auto"/>
        <w:jc w:val="both"/>
        <w:rPr>
          <w:rFonts w:ascii="Lato" w:hAnsi="Lato" w:cstheme="minorHAnsi"/>
          <w:bCs/>
          <w:color w:val="000000" w:themeColor="text1"/>
          <w:bdr w:val="none" w:sz="0" w:space="0" w:color="auto" w:frame="1"/>
        </w:rPr>
      </w:pPr>
      <w:r w:rsidRPr="000E4845">
        <w:rPr>
          <w:rFonts w:ascii="Lato" w:hAnsi="Lato" w:cs="Calibri"/>
          <w:color w:val="000000" w:themeColor="text1"/>
          <w:bdr w:val="none" w:sz="0" w:space="0" w:color="auto" w:frame="1"/>
        </w:rPr>
        <w:lastRenderedPageBreak/>
        <w:t xml:space="preserve">Dada cuenta con el oficio de referencia, mediante el cual, el </w:t>
      </w:r>
      <w:proofErr w:type="gramStart"/>
      <w:r w:rsidRPr="000E4845">
        <w:rPr>
          <w:rFonts w:ascii="Lato" w:hAnsi="Lato" w:cstheme="minorHAnsi"/>
          <w:bCs/>
          <w:color w:val="000000" w:themeColor="text1"/>
          <w:bdr w:val="none" w:sz="0" w:space="0" w:color="auto" w:frame="1"/>
        </w:rPr>
        <w:t>Consejero</w:t>
      </w:r>
      <w:proofErr w:type="gramEnd"/>
      <w:r w:rsidRPr="000E4845">
        <w:rPr>
          <w:rFonts w:ascii="Lato" w:hAnsi="Lato" w:cstheme="minorHAnsi"/>
          <w:bCs/>
          <w:color w:val="000000" w:themeColor="text1"/>
          <w:bdr w:val="none" w:sz="0" w:space="0" w:color="auto" w:frame="1"/>
        </w:rPr>
        <w:t xml:space="preserve"> Germán Mendoza </w:t>
      </w:r>
      <w:proofErr w:type="spellStart"/>
      <w:r w:rsidRPr="000E4845">
        <w:rPr>
          <w:rFonts w:ascii="Lato" w:hAnsi="Lato" w:cstheme="minorHAnsi"/>
          <w:bCs/>
          <w:color w:val="000000" w:themeColor="text1"/>
          <w:bdr w:val="none" w:sz="0" w:space="0" w:color="auto" w:frame="1"/>
        </w:rPr>
        <w:t>Papalotzi</w:t>
      </w:r>
      <w:proofErr w:type="spellEnd"/>
      <w:r w:rsidRPr="000E4845">
        <w:rPr>
          <w:rFonts w:ascii="Lato" w:hAnsi="Lato" w:cstheme="minorHAnsi"/>
          <w:bCs/>
          <w:color w:val="000000" w:themeColor="text1"/>
          <w:bdr w:val="none" w:sz="0" w:space="0" w:color="auto" w:frame="1"/>
        </w:rPr>
        <w:t xml:space="preserve">, remite actas de visita ordinarias practicadas </w:t>
      </w:r>
      <w:r w:rsidR="007E4FB0" w:rsidRPr="000E4845">
        <w:rPr>
          <w:rFonts w:ascii="Lato" w:hAnsi="Lato" w:cstheme="minorHAnsi"/>
          <w:bCs/>
          <w:color w:val="000000" w:themeColor="text1"/>
          <w:bdr w:val="none" w:sz="0" w:space="0" w:color="auto" w:frame="1"/>
        </w:rPr>
        <w:t xml:space="preserve">a las diversas áreas del Poder Judicial que </w:t>
      </w:r>
      <w:r w:rsidR="00AD01FE" w:rsidRPr="000E4845">
        <w:rPr>
          <w:rFonts w:ascii="Lato" w:hAnsi="Lato" w:cstheme="minorHAnsi"/>
          <w:bCs/>
          <w:color w:val="000000" w:themeColor="text1"/>
          <w:bdr w:val="none" w:sz="0" w:space="0" w:color="auto" w:frame="1"/>
        </w:rPr>
        <w:t xml:space="preserve">en </w:t>
      </w:r>
      <w:r w:rsidR="007E4FB0" w:rsidRPr="000E4845">
        <w:rPr>
          <w:rFonts w:ascii="Lato" w:hAnsi="Lato" w:cstheme="minorHAnsi"/>
          <w:bCs/>
          <w:color w:val="000000" w:themeColor="text1"/>
          <w:bdr w:val="none" w:sz="0" w:space="0" w:color="auto" w:frame="1"/>
        </w:rPr>
        <w:t xml:space="preserve">su carácter de Consejero Visitador le correspondió </w:t>
      </w:r>
      <w:r w:rsidR="00AD01FE" w:rsidRPr="000E4845">
        <w:rPr>
          <w:rFonts w:ascii="Lato" w:hAnsi="Lato" w:cstheme="minorHAnsi"/>
          <w:bCs/>
          <w:color w:val="000000" w:themeColor="text1"/>
          <w:bdr w:val="none" w:sz="0" w:space="0" w:color="auto" w:frame="1"/>
        </w:rPr>
        <w:t xml:space="preserve">realizar </w:t>
      </w:r>
      <w:r w:rsidR="007E4FB0" w:rsidRPr="000E4845">
        <w:rPr>
          <w:rFonts w:ascii="Lato" w:hAnsi="Lato" w:cstheme="minorHAnsi"/>
          <w:bCs/>
          <w:color w:val="000000" w:themeColor="text1"/>
          <w:bdr w:val="none" w:sz="0" w:space="0" w:color="auto" w:frame="1"/>
        </w:rPr>
        <w:t>durante el</w:t>
      </w:r>
      <w:r w:rsidRPr="000E4845">
        <w:rPr>
          <w:rFonts w:ascii="Lato" w:hAnsi="Lato" w:cstheme="minorHAnsi"/>
          <w:bCs/>
          <w:color w:val="000000" w:themeColor="text1"/>
          <w:bdr w:val="none" w:sz="0" w:space="0" w:color="auto" w:frame="1"/>
        </w:rPr>
        <w:t xml:space="preserve"> mes de mayo de dos mil veinticinco, con la finalidad de que obren en su expediente personal</w:t>
      </w:r>
      <w:r w:rsidR="007E4FB0" w:rsidRPr="000E4845">
        <w:rPr>
          <w:rFonts w:ascii="Lato" w:hAnsi="Lato" w:cstheme="minorHAnsi"/>
          <w:bCs/>
          <w:color w:val="000000" w:themeColor="text1"/>
          <w:bdr w:val="none" w:sz="0" w:space="0" w:color="auto" w:frame="1"/>
        </w:rPr>
        <w:t>,</w:t>
      </w:r>
      <w:r w:rsidRPr="000E4845">
        <w:rPr>
          <w:rFonts w:ascii="Lato" w:hAnsi="Lato" w:cstheme="minorHAnsi"/>
          <w:bCs/>
          <w:color w:val="000000" w:themeColor="text1"/>
          <w:bdr w:val="none" w:sz="0" w:space="0" w:color="auto" w:frame="1"/>
        </w:rPr>
        <w:t xml:space="preserve"> las cuales se describen en la tabla inserta en dicho oficio relacionadas del uno al diez.</w:t>
      </w:r>
    </w:p>
    <w:p w14:paraId="455433BB" w14:textId="026B37E9" w:rsidR="00946005" w:rsidRPr="000E4845" w:rsidRDefault="00AD01FE" w:rsidP="00B36F8B">
      <w:pPr>
        <w:pStyle w:val="NormalWeb"/>
        <w:spacing w:before="0" w:beforeAutospacing="0" w:after="0" w:afterAutospacing="0" w:line="480" w:lineRule="auto"/>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 xml:space="preserve">Al respecto, con la finalidad de que obran las actas en el expediente del </w:t>
      </w:r>
      <w:proofErr w:type="gramStart"/>
      <w:r w:rsidRPr="000E4845">
        <w:rPr>
          <w:rFonts w:ascii="Lato" w:hAnsi="Lato" w:cs="Calibri"/>
          <w:color w:val="000000" w:themeColor="text1"/>
          <w:sz w:val="22"/>
          <w:szCs w:val="22"/>
          <w:bdr w:val="none" w:sz="0" w:space="0" w:color="auto" w:frame="1"/>
        </w:rPr>
        <w:t>Consejero</w:t>
      </w:r>
      <w:proofErr w:type="gramEnd"/>
      <w:r w:rsidRPr="000E4845">
        <w:rPr>
          <w:rFonts w:ascii="Lato" w:hAnsi="Lato" w:cs="Calibri"/>
          <w:color w:val="000000" w:themeColor="text1"/>
          <w:sz w:val="22"/>
          <w:szCs w:val="22"/>
          <w:bdr w:val="none" w:sz="0" w:space="0" w:color="auto" w:frame="1"/>
        </w:rPr>
        <w:t xml:space="preserve"> </w:t>
      </w:r>
      <w:r w:rsidR="00946005" w:rsidRPr="000E4845">
        <w:rPr>
          <w:rFonts w:ascii="Lato" w:hAnsi="Lato" w:cs="Calibri"/>
          <w:color w:val="000000" w:themeColor="text1"/>
          <w:sz w:val="22"/>
          <w:szCs w:val="22"/>
          <w:bdr w:val="none" w:sz="0" w:space="0" w:color="auto" w:frame="1"/>
        </w:rPr>
        <w:t xml:space="preserve">Germán Mendoza </w:t>
      </w:r>
      <w:proofErr w:type="spellStart"/>
      <w:r w:rsidR="00946005" w:rsidRPr="000E4845">
        <w:rPr>
          <w:rFonts w:ascii="Lato" w:hAnsi="Lato" w:cs="Calibri"/>
          <w:color w:val="000000" w:themeColor="text1"/>
          <w:sz w:val="22"/>
          <w:szCs w:val="22"/>
          <w:bdr w:val="none" w:sz="0" w:space="0" w:color="auto" w:frame="1"/>
        </w:rPr>
        <w:t>Papalotzi</w:t>
      </w:r>
      <w:proofErr w:type="spellEnd"/>
      <w:r w:rsidR="00946005" w:rsidRPr="000E4845">
        <w:rPr>
          <w:rFonts w:ascii="Lato" w:hAnsi="Lato" w:cs="Calibri"/>
          <w:color w:val="000000" w:themeColor="text1"/>
          <w:sz w:val="22"/>
          <w:szCs w:val="22"/>
          <w:bdr w:val="none" w:sz="0" w:space="0" w:color="auto" w:frame="1"/>
        </w:rPr>
        <w:t>, con fundamento en lo que establece el artículo 61 de la Ley Orgánica del Poder Judicial del Estado, se determina lo siguiente:</w:t>
      </w:r>
    </w:p>
    <w:p w14:paraId="1F7ADE3E" w14:textId="436ADC4B" w:rsidR="00946005" w:rsidRPr="000E4845" w:rsidRDefault="00946005" w:rsidP="004311E5">
      <w:pPr>
        <w:pStyle w:val="NormalWeb"/>
        <w:numPr>
          <w:ilvl w:val="0"/>
          <w:numId w:val="7"/>
        </w:numPr>
        <w:spacing w:before="0" w:beforeAutospacing="0" w:after="0" w:afterAutospacing="0" w:line="480" w:lineRule="auto"/>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Tomar conocimiento del oficio y anexos de cuenta.</w:t>
      </w:r>
    </w:p>
    <w:p w14:paraId="2B357119" w14:textId="19B1D725" w:rsidR="007E4FB0" w:rsidRPr="000E4845" w:rsidRDefault="007E4FB0" w:rsidP="004311E5">
      <w:pPr>
        <w:pStyle w:val="NormalWeb"/>
        <w:numPr>
          <w:ilvl w:val="0"/>
          <w:numId w:val="7"/>
        </w:numPr>
        <w:spacing w:before="0" w:beforeAutospacing="0" w:after="0" w:afterAutospacing="0" w:line="480" w:lineRule="auto"/>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Ordenar se agreguen las actas de cuenta, al expediente de actividades que se llevan en la Secretaría Ejecutiva, para que surtan los efectos legales correspondientes.</w:t>
      </w:r>
    </w:p>
    <w:p w14:paraId="18F12544" w14:textId="1FF6060A" w:rsidR="004B7170" w:rsidRPr="000E4845" w:rsidRDefault="007E4FB0" w:rsidP="00B36F8B">
      <w:pPr>
        <w:pStyle w:val="NormalWeb"/>
        <w:spacing w:before="0" w:beforeAutospacing="0" w:after="0" w:afterAutospacing="0" w:line="480" w:lineRule="auto"/>
        <w:jc w:val="both"/>
        <w:rPr>
          <w:rFonts w:ascii="Lato" w:hAnsi="Lato" w:cs="Calibri"/>
          <w:color w:val="000000" w:themeColor="text1"/>
          <w:sz w:val="22"/>
          <w:szCs w:val="22"/>
          <w:bdr w:val="none" w:sz="0" w:space="0" w:color="auto" w:frame="1"/>
        </w:rPr>
      </w:pPr>
      <w:r w:rsidRPr="000E4845">
        <w:rPr>
          <w:rFonts w:ascii="Lato" w:hAnsi="Lato" w:cs="Calibri"/>
          <w:color w:val="000000" w:themeColor="text1"/>
          <w:sz w:val="22"/>
          <w:szCs w:val="22"/>
          <w:bdr w:val="none" w:sz="0" w:space="0" w:color="auto" w:frame="1"/>
        </w:rPr>
        <w:t xml:space="preserve">Comuníquese lo anterior, al </w:t>
      </w:r>
      <w:proofErr w:type="gramStart"/>
      <w:r w:rsidRPr="000E4845">
        <w:rPr>
          <w:rFonts w:ascii="Lato" w:hAnsi="Lato" w:cs="Calibri"/>
          <w:color w:val="000000" w:themeColor="text1"/>
          <w:sz w:val="22"/>
          <w:szCs w:val="22"/>
          <w:bdr w:val="none" w:sz="0" w:space="0" w:color="auto" w:frame="1"/>
        </w:rPr>
        <w:t>Consejero</w:t>
      </w:r>
      <w:proofErr w:type="gramEnd"/>
      <w:r w:rsidRPr="000E4845">
        <w:rPr>
          <w:rFonts w:ascii="Lato" w:hAnsi="Lato" w:cs="Calibri"/>
          <w:color w:val="000000" w:themeColor="text1"/>
          <w:sz w:val="22"/>
          <w:szCs w:val="22"/>
          <w:bdr w:val="none" w:sz="0" w:space="0" w:color="auto" w:frame="1"/>
        </w:rPr>
        <w:t xml:space="preserve"> Germán Mendoza </w:t>
      </w:r>
      <w:proofErr w:type="spellStart"/>
      <w:r w:rsidRPr="000E4845">
        <w:rPr>
          <w:rFonts w:ascii="Lato" w:hAnsi="Lato" w:cs="Calibri"/>
          <w:color w:val="000000" w:themeColor="text1"/>
          <w:sz w:val="22"/>
          <w:szCs w:val="22"/>
          <w:bdr w:val="none" w:sz="0" w:space="0" w:color="auto" w:frame="1"/>
        </w:rPr>
        <w:t>Papalotzi</w:t>
      </w:r>
      <w:proofErr w:type="spellEnd"/>
      <w:r w:rsidRPr="000E4845">
        <w:rPr>
          <w:rFonts w:ascii="Lato" w:hAnsi="Lato" w:cs="Calibri"/>
          <w:color w:val="000000" w:themeColor="text1"/>
          <w:sz w:val="22"/>
          <w:szCs w:val="22"/>
          <w:bdr w:val="none" w:sz="0" w:space="0" w:color="auto" w:frame="1"/>
        </w:rPr>
        <w:t>, para constancia.</w:t>
      </w:r>
      <w:r w:rsidR="008F098A" w:rsidRPr="000E4845">
        <w:rPr>
          <w:rFonts w:ascii="Lato" w:hAnsi="Lato" w:cs="Calibri"/>
          <w:color w:val="000000" w:themeColor="text1"/>
          <w:sz w:val="22"/>
          <w:szCs w:val="22"/>
          <w:bdr w:val="none" w:sz="0" w:space="0" w:color="auto" w:frame="1"/>
        </w:rPr>
        <w:t xml:space="preserve"> </w:t>
      </w:r>
      <w:bookmarkEnd w:id="8"/>
      <w:r w:rsidR="008F098A" w:rsidRPr="000E4845">
        <w:rPr>
          <w:rFonts w:ascii="Lato" w:hAnsi="Lato" w:cstheme="minorHAnsi"/>
          <w:b/>
          <w:bCs/>
          <w:color w:val="000000" w:themeColor="text1"/>
          <w:u w:val="single"/>
        </w:rPr>
        <w:t>APROBADO POR UNANIMIDAD DE VOTOS</w:t>
      </w:r>
      <w:r w:rsidR="008F098A" w:rsidRPr="000E4845">
        <w:rPr>
          <w:rFonts w:ascii="Lato" w:hAnsi="Lato" w:cstheme="minorHAnsi"/>
          <w:color w:val="000000" w:themeColor="text1"/>
        </w:rPr>
        <w:t>.</w:t>
      </w:r>
    </w:p>
    <w:p w14:paraId="3A531A8F" w14:textId="6C206CF5" w:rsidR="007E4FB0" w:rsidRPr="000E4845" w:rsidRDefault="007E4FB0" w:rsidP="008F098A">
      <w:pPr>
        <w:spacing w:after="0" w:line="480" w:lineRule="auto"/>
        <w:ind w:firstLine="708"/>
        <w:jc w:val="both"/>
        <w:rPr>
          <w:rFonts w:ascii="Lato" w:hAnsi="Lato" w:cstheme="minorHAnsi"/>
          <w:b/>
          <w:color w:val="000000" w:themeColor="text1"/>
          <w:lang w:val="pt-PT"/>
        </w:rPr>
      </w:pPr>
      <w:bookmarkStart w:id="9" w:name="_Hlk202969328"/>
      <w:r w:rsidRPr="000E4845">
        <w:rPr>
          <w:rFonts w:ascii="Lato" w:hAnsi="Lato"/>
          <w:b/>
          <w:bCs/>
          <w:color w:val="000000" w:themeColor="text1"/>
        </w:rPr>
        <w:t>ACUERDO V/66/2025.</w:t>
      </w:r>
      <w:r w:rsidRPr="000E4845">
        <w:rPr>
          <w:rFonts w:ascii="Lato" w:hAnsi="Lato" w:cstheme="minorHAnsi"/>
          <w:bCs/>
          <w:color w:val="000000" w:themeColor="text1"/>
          <w:bdr w:val="none" w:sz="0" w:space="0" w:color="auto" w:frame="1"/>
        </w:rPr>
        <w:t xml:space="preserve"> </w:t>
      </w:r>
      <w:r w:rsidRPr="000E4845">
        <w:rPr>
          <w:rFonts w:ascii="Lato" w:hAnsi="Lato" w:cstheme="minorHAnsi"/>
          <w:b/>
          <w:color w:val="000000" w:themeColor="text1"/>
          <w:bdr w:val="none" w:sz="0" w:space="0" w:color="auto" w:frame="1"/>
        </w:rPr>
        <w:t xml:space="preserve">Oficio número 551/DPEN/2025, recibido el dos de julio de dos mil veinticinco, signado por el entonces </w:t>
      </w:r>
      <w:proofErr w:type="gramStart"/>
      <w:r w:rsidRPr="000E4845">
        <w:rPr>
          <w:rFonts w:ascii="Lato" w:hAnsi="Lato" w:cstheme="minorHAnsi"/>
          <w:b/>
          <w:color w:val="000000" w:themeColor="text1"/>
          <w:bdr w:val="none" w:sz="0" w:space="0" w:color="auto" w:frame="1"/>
        </w:rPr>
        <w:t>Jefe</w:t>
      </w:r>
      <w:proofErr w:type="gramEnd"/>
      <w:r w:rsidRPr="000E4845">
        <w:rPr>
          <w:rFonts w:ascii="Lato" w:hAnsi="Lato" w:cstheme="minorHAnsi"/>
          <w:b/>
          <w:color w:val="000000" w:themeColor="text1"/>
          <w:bdr w:val="none" w:sz="0" w:space="0" w:color="auto" w:frame="1"/>
        </w:rPr>
        <w:t xml:space="preserve"> del Departamento de Planeación, Estadística y Normatividad del Consejo de la Judicatura del Estado.</w:t>
      </w:r>
      <w:r w:rsidR="008F098A" w:rsidRPr="000E4845">
        <w:rPr>
          <w:rFonts w:ascii="Lato" w:hAnsi="Lato" w:cstheme="minorHAnsi"/>
          <w:b/>
          <w:color w:val="000000" w:themeColor="text1"/>
          <w:bdr w:val="none" w:sz="0" w:space="0" w:color="auto" w:frame="1"/>
        </w:rPr>
        <w:t xml:space="preserve"> - - - - - - - - - - - - - - - - - - - - - - - - - - - - - - - - - - - - - - - - - - - - - - - - - - - </w:t>
      </w:r>
    </w:p>
    <w:p w14:paraId="54781E1B" w14:textId="77777777" w:rsidR="007E4FB0" w:rsidRPr="000E4845" w:rsidRDefault="007E4FB0" w:rsidP="00B36F8B">
      <w:pPr>
        <w:pStyle w:val="NormalWeb"/>
        <w:spacing w:before="0" w:beforeAutospacing="0" w:after="0" w:afterAutospacing="0" w:line="480" w:lineRule="auto"/>
        <w:jc w:val="both"/>
        <w:rPr>
          <w:rFonts w:ascii="Lato" w:hAnsi="Lato"/>
          <w:color w:val="000000" w:themeColor="text1"/>
          <w:sz w:val="22"/>
          <w:szCs w:val="22"/>
        </w:rPr>
      </w:pPr>
      <w:r w:rsidRPr="000E4845">
        <w:rPr>
          <w:rFonts w:ascii="Lato" w:hAnsi="Lato" w:cstheme="minorHAnsi"/>
          <w:color w:val="000000" w:themeColor="text1"/>
          <w:sz w:val="22"/>
          <w:szCs w:val="22"/>
          <w:bdr w:val="none" w:sz="0" w:space="0" w:color="auto" w:frame="1"/>
        </w:rPr>
        <w:t xml:space="preserve">Dada cuenta con el oficio de referencia, mediante el cual, en seguimiento al acuerdo XVI/19/2025 de este Cuerpo Colegiado, el entonces </w:t>
      </w:r>
      <w:proofErr w:type="gramStart"/>
      <w:r w:rsidRPr="000E4845">
        <w:rPr>
          <w:rFonts w:ascii="Lato" w:hAnsi="Lato"/>
          <w:color w:val="000000" w:themeColor="text1"/>
          <w:sz w:val="22"/>
          <w:szCs w:val="22"/>
        </w:rPr>
        <w:t>Jefe</w:t>
      </w:r>
      <w:proofErr w:type="gramEnd"/>
      <w:r w:rsidRPr="000E4845">
        <w:rPr>
          <w:rFonts w:ascii="Lato" w:hAnsi="Lato"/>
          <w:color w:val="000000" w:themeColor="text1"/>
          <w:sz w:val="22"/>
          <w:szCs w:val="22"/>
        </w:rPr>
        <w:t xml:space="preserve"> del Departamento de Planeación, Estadística y Normatividad del Consejo de la Judicatura del Estado, remite el informe de actividades de ese Departamento correspondiente al mes de junio del año en curso (P.O.A.).</w:t>
      </w:r>
    </w:p>
    <w:p w14:paraId="2EF2A2EC" w14:textId="1F27D2D8" w:rsidR="007E4FB0" w:rsidRPr="000E4845" w:rsidRDefault="007E4FB0" w:rsidP="00B36F8B">
      <w:pPr>
        <w:pStyle w:val="NormalWeb"/>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 xml:space="preserve"> En atención a lo anterior, con fundamento en lo que establecen los artículos 61 y 80 de la Ley Orgánica del Poder Judicial del Estado, se determina tomar debido conocimiento.</w:t>
      </w:r>
    </w:p>
    <w:p w14:paraId="2D611193" w14:textId="6E7C7699" w:rsidR="007E4FB0" w:rsidRPr="000E4845" w:rsidRDefault="007E4FB0" w:rsidP="00B36F8B">
      <w:pPr>
        <w:pStyle w:val="xmsonormal"/>
        <w:shd w:val="clear" w:color="auto" w:fill="FFFFFF"/>
        <w:tabs>
          <w:tab w:val="left" w:pos="1620"/>
          <w:tab w:val="center" w:pos="4653"/>
        </w:tabs>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 xml:space="preserve">Comuníquese esta determinación al </w:t>
      </w:r>
      <w:proofErr w:type="gramStart"/>
      <w:r w:rsidR="004F5C2A" w:rsidRPr="000E4845">
        <w:rPr>
          <w:rFonts w:ascii="Lato" w:hAnsi="Lato"/>
          <w:color w:val="000000" w:themeColor="text1"/>
          <w:sz w:val="22"/>
          <w:szCs w:val="22"/>
        </w:rPr>
        <w:t>Director</w:t>
      </w:r>
      <w:proofErr w:type="gramEnd"/>
      <w:r w:rsidR="004F5C2A" w:rsidRPr="000E4845">
        <w:rPr>
          <w:rFonts w:ascii="Lato" w:hAnsi="Lato"/>
          <w:color w:val="000000" w:themeColor="text1"/>
          <w:sz w:val="22"/>
          <w:szCs w:val="22"/>
        </w:rPr>
        <w:t xml:space="preserve"> </w:t>
      </w:r>
      <w:r w:rsidRPr="000E4845">
        <w:rPr>
          <w:rFonts w:ascii="Lato" w:hAnsi="Lato"/>
          <w:color w:val="000000" w:themeColor="text1"/>
          <w:sz w:val="22"/>
          <w:szCs w:val="22"/>
        </w:rPr>
        <w:t>del Departamento de Planeación, Estadística y Normatividad del Poder Judicial del Estado, para constancia y efectos a que haya lugar.</w:t>
      </w:r>
      <w:bookmarkEnd w:id="9"/>
      <w:r w:rsidR="008F098A" w:rsidRPr="000E4845">
        <w:rPr>
          <w:rFonts w:ascii="Lato" w:hAnsi="Lato"/>
          <w:color w:val="000000" w:themeColor="text1"/>
          <w:sz w:val="22"/>
          <w:szCs w:val="22"/>
        </w:rPr>
        <w:t xml:space="preserve"> </w:t>
      </w:r>
      <w:r w:rsidR="008F098A" w:rsidRPr="000E4845">
        <w:rPr>
          <w:rFonts w:ascii="Lato" w:hAnsi="Lato" w:cstheme="minorHAnsi"/>
          <w:b/>
          <w:bCs/>
          <w:color w:val="000000" w:themeColor="text1"/>
          <w:u w:val="single"/>
        </w:rPr>
        <w:t>APROBADO POR UNANIMIDAD DE VOTOS</w:t>
      </w:r>
      <w:r w:rsidR="008F098A" w:rsidRPr="000E4845">
        <w:rPr>
          <w:rFonts w:ascii="Lato" w:hAnsi="Lato" w:cstheme="minorHAnsi"/>
          <w:color w:val="000000" w:themeColor="text1"/>
        </w:rPr>
        <w:t>.</w:t>
      </w:r>
    </w:p>
    <w:p w14:paraId="2977C712" w14:textId="68F1EBFA" w:rsidR="007E4FB0" w:rsidRPr="000E4845" w:rsidRDefault="007E4FB0" w:rsidP="00050AC4">
      <w:pPr>
        <w:spacing w:after="0" w:line="480" w:lineRule="auto"/>
        <w:ind w:firstLine="708"/>
        <w:jc w:val="both"/>
        <w:rPr>
          <w:rFonts w:ascii="Lato" w:hAnsi="Lato"/>
          <w:b/>
          <w:color w:val="000000" w:themeColor="text1"/>
        </w:rPr>
      </w:pPr>
      <w:bookmarkStart w:id="10" w:name="_Hlk202969505"/>
      <w:r w:rsidRPr="000E4845">
        <w:rPr>
          <w:rFonts w:ascii="Lato" w:hAnsi="Lato"/>
          <w:b/>
          <w:bCs/>
          <w:color w:val="000000" w:themeColor="text1"/>
        </w:rPr>
        <w:lastRenderedPageBreak/>
        <w:t>ACUERDO VI/66/2025.</w:t>
      </w:r>
      <w:r w:rsidRPr="000E4845">
        <w:rPr>
          <w:rFonts w:ascii="Lato" w:hAnsi="Lato" w:cstheme="minorHAnsi"/>
          <w:bCs/>
          <w:color w:val="000000" w:themeColor="text1"/>
          <w:bdr w:val="none" w:sz="0" w:space="0" w:color="auto" w:frame="1"/>
        </w:rPr>
        <w:t xml:space="preserve"> </w:t>
      </w:r>
      <w:r w:rsidRPr="000E4845">
        <w:rPr>
          <w:rFonts w:ascii="Lato" w:hAnsi="Lato" w:cstheme="minorHAnsi"/>
          <w:b/>
          <w:color w:val="000000" w:themeColor="text1"/>
          <w:bdr w:val="none" w:sz="0" w:space="0" w:color="auto" w:frame="1"/>
        </w:rPr>
        <w:t xml:space="preserve">Oficio número DSP/1510/2025, recibido el tres de julio de dos mil veinticinco, signado por el </w:t>
      </w:r>
      <w:proofErr w:type="gramStart"/>
      <w:r w:rsidRPr="000E4845">
        <w:rPr>
          <w:rFonts w:ascii="Lato" w:hAnsi="Lato" w:cstheme="minorHAnsi"/>
          <w:b/>
          <w:color w:val="000000" w:themeColor="text1"/>
          <w:bdr w:val="none" w:sz="0" w:space="0" w:color="auto" w:frame="1"/>
        </w:rPr>
        <w:t>Jefe</w:t>
      </w:r>
      <w:proofErr w:type="gramEnd"/>
      <w:r w:rsidRPr="000E4845">
        <w:rPr>
          <w:rFonts w:ascii="Lato" w:hAnsi="Lato" w:cstheme="minorHAnsi"/>
          <w:b/>
          <w:color w:val="000000" w:themeColor="text1"/>
          <w:bdr w:val="none" w:sz="0" w:space="0" w:color="auto" w:frame="1"/>
        </w:rPr>
        <w:t xml:space="preserve"> del Departamento de Servicios Periciales del Tribunal Superior de Justicia del Estado.</w:t>
      </w:r>
      <w:r w:rsidR="008F098A" w:rsidRPr="000E4845">
        <w:rPr>
          <w:rFonts w:ascii="Lato" w:hAnsi="Lato" w:cstheme="minorHAnsi"/>
          <w:b/>
          <w:color w:val="000000" w:themeColor="text1"/>
          <w:bdr w:val="none" w:sz="0" w:space="0" w:color="auto" w:frame="1"/>
        </w:rPr>
        <w:t xml:space="preserve"> - - - - - - - - - - - </w:t>
      </w:r>
    </w:p>
    <w:p w14:paraId="33900B38" w14:textId="622A1196" w:rsidR="00A7027C" w:rsidRPr="000E4845" w:rsidRDefault="00A7027C" w:rsidP="00050AC4">
      <w:pPr>
        <w:spacing w:after="0" w:line="480" w:lineRule="auto"/>
        <w:jc w:val="both"/>
        <w:rPr>
          <w:rFonts w:ascii="Lato" w:hAnsi="Lato" w:cstheme="minorHAnsi"/>
          <w:color w:val="000000" w:themeColor="text1"/>
          <w:bdr w:val="none" w:sz="0" w:space="0" w:color="auto" w:frame="1"/>
        </w:rPr>
      </w:pPr>
      <w:r w:rsidRPr="000E4845">
        <w:rPr>
          <w:rFonts w:ascii="Lato" w:hAnsi="Lato"/>
          <w:color w:val="000000" w:themeColor="text1"/>
        </w:rPr>
        <w:t>Dada cuenta con el oficio de referencia, mediante el cual, el Jefe del Departamento de Servicios Periciales del Tribunal Superior de Justicia del Estado,  en atención al oficio número JL1TLAX/8</w:t>
      </w:r>
      <w:r w:rsidR="00971B68" w:rsidRPr="000E4845">
        <w:rPr>
          <w:rFonts w:ascii="Lato" w:hAnsi="Lato"/>
          <w:color w:val="000000" w:themeColor="text1"/>
        </w:rPr>
        <w:t>89</w:t>
      </w:r>
      <w:r w:rsidRPr="000E4845">
        <w:rPr>
          <w:rFonts w:ascii="Lato" w:hAnsi="Lato"/>
          <w:color w:val="000000" w:themeColor="text1"/>
        </w:rPr>
        <w:t xml:space="preserve">/2025, del Juez Primero Laboral del Poder Judicial del Estado, </w:t>
      </w:r>
      <w:r w:rsidRPr="000E4845">
        <w:rPr>
          <w:rFonts w:ascii="Lato" w:hAnsi="Lato" w:cstheme="minorHAnsi"/>
          <w:color w:val="000000" w:themeColor="text1"/>
          <w:bdr w:val="none" w:sz="0" w:space="0" w:color="auto" w:frame="1"/>
        </w:rPr>
        <w:t xml:space="preserve">a través del cual solicita se designe perito oficial en la materia de </w:t>
      </w:r>
      <w:r w:rsidR="008F098A" w:rsidRPr="000E4845">
        <w:rPr>
          <w:rFonts w:ascii="Lato" w:hAnsi="Lato" w:cstheme="minorHAnsi"/>
          <w:b/>
          <w:bCs/>
          <w:color w:val="000000" w:themeColor="text1"/>
          <w:bdr w:val="none" w:sz="0" w:space="0" w:color="auto" w:frame="1"/>
        </w:rPr>
        <w:t>grafoscopía</w:t>
      </w:r>
      <w:r w:rsidRPr="000E4845">
        <w:rPr>
          <w:rFonts w:ascii="Lato" w:hAnsi="Lato" w:cstheme="minorHAnsi"/>
          <w:color w:val="000000" w:themeColor="text1"/>
          <w:bdr w:val="none" w:sz="0" w:space="0" w:color="auto" w:frame="1"/>
        </w:rPr>
        <w:t xml:space="preserve"> para que comparezca aceptar y protestar el cargo en el expediente laboral 49/2025-P.O.L. y desahogar la prueba pericial ordenada, informa que se cuenta con peritos en la materia inscritos en el Libro Único de Peritos Auxiliares en la Administración de Justicia y dada la naturaleza de la materia laboral, presenta la cotización de los peritos como se describe en el oficio de cuenta. </w:t>
      </w:r>
    </w:p>
    <w:p w14:paraId="6FBC65A3" w14:textId="06DC9899" w:rsidR="00A7027C" w:rsidRPr="000E4845" w:rsidRDefault="00A7027C" w:rsidP="00050AC4">
      <w:p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Al respecto, con la finalidad de atender el requerimiento del Juez Primero Laboral del Poder Judicial del Estado, relacionad</w:t>
      </w:r>
      <w:r w:rsidR="006E085B" w:rsidRPr="000E4845">
        <w:rPr>
          <w:rFonts w:ascii="Lato" w:hAnsi="Lato" w:cstheme="minorHAnsi"/>
          <w:color w:val="000000" w:themeColor="text1"/>
          <w:bdr w:val="none" w:sz="0" w:space="0" w:color="auto" w:frame="1"/>
        </w:rPr>
        <w:t>o</w:t>
      </w:r>
      <w:r w:rsidRPr="000E4845">
        <w:rPr>
          <w:rFonts w:ascii="Lato" w:hAnsi="Lato" w:cstheme="minorHAnsi"/>
          <w:color w:val="000000" w:themeColor="text1"/>
          <w:bdr w:val="none" w:sz="0" w:space="0" w:color="auto" w:frame="1"/>
        </w:rPr>
        <w:t xml:space="preserve"> con la designación de perito en la materia de grafosco</w:t>
      </w:r>
      <w:r w:rsidR="00971B68" w:rsidRPr="000E4845">
        <w:rPr>
          <w:rFonts w:ascii="Lato" w:hAnsi="Lato" w:cstheme="minorHAnsi"/>
          <w:color w:val="000000" w:themeColor="text1"/>
          <w:bdr w:val="none" w:sz="0" w:space="0" w:color="auto" w:frame="1"/>
        </w:rPr>
        <w:t>p</w:t>
      </w:r>
      <w:r w:rsidRPr="000E4845">
        <w:rPr>
          <w:rFonts w:ascii="Lato" w:hAnsi="Lato" w:cstheme="minorHAnsi"/>
          <w:color w:val="000000" w:themeColor="text1"/>
          <w:bdr w:val="none" w:sz="0" w:space="0" w:color="auto" w:frame="1"/>
        </w:rPr>
        <w:t xml:space="preserve">ía, tomando en consideración la cotización más baja presentada por el Jefe del Departamento de Servicios Periciales; </w:t>
      </w:r>
      <w:r w:rsidRPr="000E4845">
        <w:rPr>
          <w:rFonts w:ascii="Lato" w:hAnsi="Lato" w:cstheme="minorHAnsi"/>
          <w:color w:val="000000" w:themeColor="text1"/>
        </w:rPr>
        <w:t>con fundamento en lo que establecen los artículos</w:t>
      </w:r>
      <w:r w:rsidRPr="000E4845">
        <w:rPr>
          <w:rFonts w:ascii="Lato" w:hAnsi="Lato" w:cstheme="minorHAnsi"/>
          <w:color w:val="000000" w:themeColor="text1"/>
          <w:bdr w:val="none" w:sz="0" w:space="0" w:color="auto" w:frame="1"/>
        </w:rPr>
        <w:t xml:space="preserve"> 61, 84, 84 </w:t>
      </w:r>
      <w:proofErr w:type="spellStart"/>
      <w:r w:rsidRPr="000E4845">
        <w:rPr>
          <w:rFonts w:ascii="Lato" w:hAnsi="Lato" w:cstheme="minorHAnsi"/>
          <w:color w:val="000000" w:themeColor="text1"/>
          <w:bdr w:val="none" w:sz="0" w:space="0" w:color="auto" w:frame="1"/>
        </w:rPr>
        <w:t>Quáter</w:t>
      </w:r>
      <w:proofErr w:type="spellEnd"/>
      <w:r w:rsidRPr="000E4845">
        <w:rPr>
          <w:rFonts w:ascii="Lato" w:hAnsi="Lato" w:cstheme="minorHAnsi"/>
          <w:color w:val="000000" w:themeColor="text1"/>
          <w:bdr w:val="none" w:sz="0" w:space="0" w:color="auto" w:frame="1"/>
        </w:rPr>
        <w:t xml:space="preserve">, 84 Quinquies, de la Ley Orgánica del Poder Judicial del Estado, y 9 fracciones XIV y XVII del Reglamento del Consejo de la Judicatura del Estado,  se determina: </w:t>
      </w:r>
    </w:p>
    <w:p w14:paraId="29941188" w14:textId="77777777" w:rsidR="00A7027C" w:rsidRPr="000E4845" w:rsidRDefault="00A7027C" w:rsidP="00050AC4">
      <w:pPr>
        <w:pStyle w:val="Textoindependienteprimerasangra"/>
        <w:numPr>
          <w:ilvl w:val="0"/>
          <w:numId w:val="8"/>
        </w:numPr>
        <w:tabs>
          <w:tab w:val="left" w:pos="5387"/>
        </w:tabs>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Tomar conocimiento del oficio y anexos de cuenta.</w:t>
      </w:r>
    </w:p>
    <w:p w14:paraId="307156DD" w14:textId="4AFCED20" w:rsidR="00A7027C" w:rsidRPr="000E4845" w:rsidRDefault="00A7027C" w:rsidP="00050AC4">
      <w:pPr>
        <w:pStyle w:val="Textoindependienteprimerasangra"/>
        <w:numPr>
          <w:ilvl w:val="0"/>
          <w:numId w:val="8"/>
        </w:num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Previa revisión a lista de peritos y cotizaciones presentadas, se designa a la Licenciada Rossana Romero Sánchez, quien cobrará por concepto de honorarios profesionales, la cantidad de $ 2,320.00 (Dos mil trescientos veinte pesos 00/100 M.N.) Netos.</w:t>
      </w:r>
    </w:p>
    <w:p w14:paraId="071E2891" w14:textId="77777777" w:rsidR="00A7027C" w:rsidRPr="000E4845" w:rsidRDefault="00A7027C" w:rsidP="00050AC4">
      <w:pPr>
        <w:pStyle w:val="Textoindependienteprimerasangra"/>
        <w:numPr>
          <w:ilvl w:val="0"/>
          <w:numId w:val="8"/>
        </w:num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 xml:space="preserve">Instruir al </w:t>
      </w:r>
      <w:proofErr w:type="gramStart"/>
      <w:r w:rsidRPr="000E4845">
        <w:rPr>
          <w:rFonts w:ascii="Lato" w:hAnsi="Lato" w:cstheme="minorHAnsi"/>
          <w:color w:val="000000" w:themeColor="text1"/>
          <w:bdr w:val="none" w:sz="0" w:space="0" w:color="auto" w:frame="1"/>
        </w:rPr>
        <w:t>Jefe</w:t>
      </w:r>
      <w:proofErr w:type="gramEnd"/>
      <w:r w:rsidRPr="000E4845">
        <w:rPr>
          <w:rFonts w:ascii="Lato" w:hAnsi="Lato" w:cstheme="minorHAnsi"/>
          <w:color w:val="000000" w:themeColor="text1"/>
          <w:bdr w:val="none" w:sz="0" w:space="0" w:color="auto" w:frame="1"/>
        </w:rPr>
        <w:t xml:space="preserve"> del Departamento de Servicios Periciales del Tribunal Superior de Justicia para que, exhiba ante el área de Tesorería el soporte documental del requerimiento de pago. </w:t>
      </w:r>
    </w:p>
    <w:p w14:paraId="2A2CE691" w14:textId="7E22B9F6" w:rsidR="00C439F1" w:rsidRPr="000E4845" w:rsidRDefault="00A7027C" w:rsidP="00050AC4">
      <w:pPr>
        <w:pStyle w:val="Textoindependienteprimerasangra"/>
        <w:numPr>
          <w:ilvl w:val="0"/>
          <w:numId w:val="8"/>
        </w:numPr>
        <w:tabs>
          <w:tab w:val="left" w:pos="5387"/>
        </w:tabs>
        <w:spacing w:after="0" w:line="480" w:lineRule="auto"/>
        <w:ind w:left="851" w:hanging="425"/>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 xml:space="preserve">Instruir al Tesorero del Poder Judicial del Estado, realizar el pago autorizado a la </w:t>
      </w:r>
      <w:r w:rsidR="00450887" w:rsidRPr="000E4845">
        <w:rPr>
          <w:rFonts w:ascii="Lato" w:hAnsi="Lato" w:cstheme="minorHAnsi"/>
          <w:color w:val="000000" w:themeColor="text1"/>
          <w:bdr w:val="none" w:sz="0" w:space="0" w:color="auto" w:frame="1"/>
        </w:rPr>
        <w:t>perita referida</w:t>
      </w:r>
      <w:r w:rsidRPr="000E4845">
        <w:rPr>
          <w:rFonts w:ascii="Lato" w:hAnsi="Lato" w:cstheme="minorHAnsi"/>
          <w:color w:val="000000" w:themeColor="text1"/>
          <w:bdr w:val="none" w:sz="0" w:space="0" w:color="auto" w:frame="1"/>
        </w:rPr>
        <w:t xml:space="preserve">, una vez que tenga el soporte documental </w:t>
      </w:r>
      <w:r w:rsidRPr="000E4845">
        <w:rPr>
          <w:rFonts w:ascii="Lato" w:hAnsi="Lato" w:cstheme="minorHAnsi"/>
          <w:color w:val="000000" w:themeColor="text1"/>
          <w:bdr w:val="none" w:sz="0" w:space="0" w:color="auto" w:frame="1"/>
        </w:rPr>
        <w:lastRenderedPageBreak/>
        <w:t>ordenado y se expida el comprobante fiscal que reúna los requisitos a satisfacción de su área.</w:t>
      </w:r>
    </w:p>
    <w:p w14:paraId="0D1102AA" w14:textId="32CE1D16" w:rsidR="006E505D" w:rsidRPr="000E4845" w:rsidRDefault="00A7027C" w:rsidP="00050AC4">
      <w:pPr>
        <w:pStyle w:val="Textoindependienteprimerasangra"/>
        <w:tabs>
          <w:tab w:val="left" w:pos="5387"/>
        </w:tabs>
        <w:spacing w:after="0" w:line="480" w:lineRule="auto"/>
        <w:ind w:firstLine="0"/>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 xml:space="preserve">Comuníquese esta determinación, al </w:t>
      </w:r>
      <w:proofErr w:type="gramStart"/>
      <w:r w:rsidRPr="000E4845">
        <w:rPr>
          <w:rFonts w:ascii="Lato" w:hAnsi="Lato" w:cstheme="minorHAnsi"/>
          <w:color w:val="000000" w:themeColor="text1"/>
          <w:bdr w:val="none" w:sz="0" w:space="0" w:color="auto" w:frame="1"/>
        </w:rPr>
        <w:t>Jefe</w:t>
      </w:r>
      <w:proofErr w:type="gramEnd"/>
      <w:r w:rsidRPr="000E4845">
        <w:rPr>
          <w:rFonts w:ascii="Lato" w:hAnsi="Lato" w:cstheme="minorHAnsi"/>
          <w:color w:val="000000" w:themeColor="text1"/>
          <w:bdr w:val="none" w:sz="0" w:space="0" w:color="auto" w:frame="1"/>
        </w:rPr>
        <w:t xml:space="preserve"> del Departamento de Servicios Periciales y Secretaria General de Acuerdos del Tribunal Superior de Justicia, así como al Juez Primero Laboral del Poder Judicial del Estado y Tesorero, para los efectos legales a que haya lugar</w:t>
      </w:r>
      <w:r w:rsidR="00971B68" w:rsidRPr="000E4845">
        <w:rPr>
          <w:rFonts w:ascii="Lato" w:hAnsi="Lato" w:cstheme="minorHAnsi"/>
          <w:color w:val="000000" w:themeColor="text1"/>
          <w:bdr w:val="none" w:sz="0" w:space="0" w:color="auto" w:frame="1"/>
        </w:rPr>
        <w:t>.</w:t>
      </w:r>
      <w:r w:rsidR="008F098A" w:rsidRPr="000E4845">
        <w:rPr>
          <w:rFonts w:ascii="Lato" w:hAnsi="Lato" w:cstheme="minorHAnsi"/>
          <w:color w:val="000000" w:themeColor="text1"/>
          <w:bdr w:val="none" w:sz="0" w:space="0" w:color="auto" w:frame="1"/>
        </w:rPr>
        <w:t xml:space="preserve"> </w:t>
      </w:r>
      <w:bookmarkEnd w:id="10"/>
      <w:r w:rsidR="008F098A" w:rsidRPr="000E4845">
        <w:rPr>
          <w:rFonts w:ascii="Lato" w:hAnsi="Lato" w:cstheme="minorHAnsi"/>
          <w:b/>
          <w:bCs/>
          <w:color w:val="000000" w:themeColor="text1"/>
          <w:u w:val="single"/>
        </w:rPr>
        <w:t>APROBADO POR UNANIMIDAD DE VOTOS</w:t>
      </w:r>
      <w:r w:rsidR="008F098A" w:rsidRPr="000E4845">
        <w:rPr>
          <w:rFonts w:ascii="Lato" w:hAnsi="Lato" w:cstheme="minorHAnsi"/>
          <w:color w:val="000000" w:themeColor="text1"/>
        </w:rPr>
        <w:t>.</w:t>
      </w:r>
    </w:p>
    <w:p w14:paraId="274E0FCF" w14:textId="65E3061B" w:rsidR="00971B68" w:rsidRPr="000E4845" w:rsidRDefault="00971B68" w:rsidP="00050AC4">
      <w:pPr>
        <w:spacing w:after="0" w:line="480" w:lineRule="auto"/>
        <w:ind w:firstLine="708"/>
        <w:jc w:val="both"/>
        <w:rPr>
          <w:rFonts w:ascii="Lato" w:hAnsi="Lato" w:cstheme="minorHAnsi"/>
          <w:b/>
          <w:color w:val="000000" w:themeColor="text1"/>
          <w:lang w:val="pt-PT"/>
        </w:rPr>
      </w:pPr>
      <w:bookmarkStart w:id="11" w:name="_Hlk202969665"/>
      <w:r w:rsidRPr="000E4845">
        <w:rPr>
          <w:rFonts w:ascii="Lato" w:hAnsi="Lato"/>
          <w:b/>
          <w:bCs/>
          <w:color w:val="000000" w:themeColor="text1"/>
        </w:rPr>
        <w:t xml:space="preserve">ACUERDO VII/66/2025. </w:t>
      </w:r>
      <w:r w:rsidR="00D61A2E" w:rsidRPr="000E4845">
        <w:rPr>
          <w:rFonts w:ascii="Lato" w:hAnsi="Lato"/>
          <w:b/>
          <w:bCs/>
          <w:color w:val="000000" w:themeColor="text1"/>
        </w:rPr>
        <w:t>O</w:t>
      </w:r>
      <w:r w:rsidRPr="000E4845">
        <w:rPr>
          <w:rFonts w:ascii="Lato" w:hAnsi="Lato" w:cstheme="minorHAnsi"/>
          <w:b/>
          <w:color w:val="000000" w:themeColor="text1"/>
          <w:bdr w:val="none" w:sz="0" w:space="0" w:color="auto" w:frame="1"/>
        </w:rPr>
        <w:t xml:space="preserve">ficio número DSP/1511/2025, recibido el tres de julio de dos mil veinticinco, signado por el </w:t>
      </w:r>
      <w:proofErr w:type="gramStart"/>
      <w:r w:rsidRPr="000E4845">
        <w:rPr>
          <w:rFonts w:ascii="Lato" w:hAnsi="Lato" w:cstheme="minorHAnsi"/>
          <w:b/>
          <w:color w:val="000000" w:themeColor="text1"/>
          <w:bdr w:val="none" w:sz="0" w:space="0" w:color="auto" w:frame="1"/>
        </w:rPr>
        <w:t>Jefe</w:t>
      </w:r>
      <w:proofErr w:type="gramEnd"/>
      <w:r w:rsidRPr="000E4845">
        <w:rPr>
          <w:rFonts w:ascii="Lato" w:hAnsi="Lato" w:cstheme="minorHAnsi"/>
          <w:b/>
          <w:color w:val="000000" w:themeColor="text1"/>
          <w:bdr w:val="none" w:sz="0" w:space="0" w:color="auto" w:frame="1"/>
        </w:rPr>
        <w:t xml:space="preserve"> del Departamento de Servicios Periciales del Tribunal Superior de Justicia del Estado.</w:t>
      </w:r>
      <w:r w:rsidR="008F098A" w:rsidRPr="000E4845">
        <w:rPr>
          <w:rFonts w:ascii="Lato" w:hAnsi="Lato" w:cstheme="minorHAnsi"/>
          <w:b/>
          <w:color w:val="000000" w:themeColor="text1"/>
          <w:bdr w:val="none" w:sz="0" w:space="0" w:color="auto" w:frame="1"/>
        </w:rPr>
        <w:t xml:space="preserve"> - - - - - - - - - - - </w:t>
      </w:r>
    </w:p>
    <w:p w14:paraId="7DBA16AF" w14:textId="77777777" w:rsidR="007A018E" w:rsidRPr="000E4845" w:rsidRDefault="007A018E" w:rsidP="00050AC4">
      <w:pPr>
        <w:spacing w:after="0" w:line="480" w:lineRule="auto"/>
        <w:jc w:val="both"/>
        <w:rPr>
          <w:rFonts w:ascii="Lato" w:hAnsi="Lato" w:cstheme="minorHAnsi"/>
          <w:color w:val="000000" w:themeColor="text1"/>
          <w:bdr w:val="none" w:sz="0" w:space="0" w:color="auto" w:frame="1"/>
        </w:rPr>
      </w:pPr>
      <w:r w:rsidRPr="000E4845">
        <w:rPr>
          <w:rFonts w:ascii="Lato" w:hAnsi="Lato"/>
          <w:color w:val="000000" w:themeColor="text1"/>
        </w:rPr>
        <w:t xml:space="preserve">Dada cuenta con el oficio de referencia, mediante el cual, el Jefe del Departamento de Servicios Periciales del Tribunal Superior de Justicia del Estado,  en atención al oficio número JL1TLAX/863/2025, del Juez Primero Laboral del Poder Judicial del Estado, </w:t>
      </w:r>
      <w:r w:rsidRPr="000E4845">
        <w:rPr>
          <w:rFonts w:ascii="Lato" w:hAnsi="Lato" w:cstheme="minorHAnsi"/>
          <w:color w:val="000000" w:themeColor="text1"/>
          <w:bdr w:val="none" w:sz="0" w:space="0" w:color="auto" w:frame="1"/>
        </w:rPr>
        <w:t xml:space="preserve">a través del cual solicita se designe perito oficial en la materia de </w:t>
      </w:r>
      <w:r w:rsidRPr="000E4845">
        <w:rPr>
          <w:rFonts w:ascii="Lato" w:hAnsi="Lato" w:cstheme="minorHAnsi"/>
          <w:b/>
          <w:bCs/>
          <w:color w:val="000000" w:themeColor="text1"/>
          <w:bdr w:val="none" w:sz="0" w:space="0" w:color="auto" w:frame="1"/>
        </w:rPr>
        <w:t xml:space="preserve">caligrafía, grafoscopía y </w:t>
      </w:r>
      <w:proofErr w:type="spellStart"/>
      <w:r w:rsidRPr="000E4845">
        <w:rPr>
          <w:rFonts w:ascii="Lato" w:hAnsi="Lato" w:cstheme="minorHAnsi"/>
          <w:b/>
          <w:bCs/>
          <w:color w:val="000000" w:themeColor="text1"/>
          <w:bdr w:val="none" w:sz="0" w:space="0" w:color="auto" w:frame="1"/>
        </w:rPr>
        <w:t>grafometría</w:t>
      </w:r>
      <w:proofErr w:type="spellEnd"/>
      <w:r w:rsidRPr="000E4845">
        <w:rPr>
          <w:rFonts w:ascii="Lato" w:hAnsi="Lato" w:cstheme="minorHAnsi"/>
          <w:b/>
          <w:bCs/>
          <w:color w:val="000000" w:themeColor="text1"/>
          <w:bdr w:val="none" w:sz="0" w:space="0" w:color="auto" w:frame="1"/>
        </w:rPr>
        <w:t xml:space="preserve"> </w:t>
      </w:r>
      <w:r w:rsidRPr="000E4845">
        <w:rPr>
          <w:rFonts w:ascii="Lato" w:hAnsi="Lato" w:cstheme="minorHAnsi"/>
          <w:color w:val="000000" w:themeColor="text1"/>
          <w:bdr w:val="none" w:sz="0" w:space="0" w:color="auto" w:frame="1"/>
        </w:rPr>
        <w:t xml:space="preserve">para que comparezca aceptar y protestar el cargo en el expediente laboral 168/2025-P.O.L. y desahogar las pruebas periciales ordenadas, informa que se cuenta con peritos en la materia inscritos en el Libro Único de Peritos Auxiliares en la Administración de Justicia y dada la naturaleza de la materia laboral, presenta la cotización de los peritos como se describe en el oficio de cuenta. </w:t>
      </w:r>
    </w:p>
    <w:p w14:paraId="4AAD47E8" w14:textId="77777777" w:rsidR="007A018E" w:rsidRPr="000E4845" w:rsidRDefault="007A018E" w:rsidP="00050AC4">
      <w:p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 xml:space="preserve">Al respecto, con la finalidad de atender el requerimiento del Juez Primero Laboral del Poder Judicial del Estado, relacionada con la designación de perito en la materia de grafoscopía, tomando en consideración la cotización más baja presentada por el Jefe del Departamento de Servicios Periciales; </w:t>
      </w:r>
      <w:r w:rsidRPr="000E4845">
        <w:rPr>
          <w:rFonts w:ascii="Lato" w:hAnsi="Lato" w:cstheme="minorHAnsi"/>
          <w:color w:val="000000" w:themeColor="text1"/>
        </w:rPr>
        <w:t>con fundamento en lo que establecen los artículos</w:t>
      </w:r>
      <w:r w:rsidRPr="000E4845">
        <w:rPr>
          <w:rFonts w:ascii="Lato" w:hAnsi="Lato" w:cstheme="minorHAnsi"/>
          <w:color w:val="000000" w:themeColor="text1"/>
          <w:bdr w:val="none" w:sz="0" w:space="0" w:color="auto" w:frame="1"/>
        </w:rPr>
        <w:t xml:space="preserve"> 61, 84, 84 </w:t>
      </w:r>
      <w:proofErr w:type="spellStart"/>
      <w:r w:rsidRPr="000E4845">
        <w:rPr>
          <w:rFonts w:ascii="Lato" w:hAnsi="Lato" w:cstheme="minorHAnsi"/>
          <w:color w:val="000000" w:themeColor="text1"/>
          <w:bdr w:val="none" w:sz="0" w:space="0" w:color="auto" w:frame="1"/>
        </w:rPr>
        <w:t>Quáter</w:t>
      </w:r>
      <w:proofErr w:type="spellEnd"/>
      <w:r w:rsidRPr="000E4845">
        <w:rPr>
          <w:rFonts w:ascii="Lato" w:hAnsi="Lato" w:cstheme="minorHAnsi"/>
          <w:color w:val="000000" w:themeColor="text1"/>
          <w:bdr w:val="none" w:sz="0" w:space="0" w:color="auto" w:frame="1"/>
        </w:rPr>
        <w:t xml:space="preserve">, 84 Quinquies, de la Ley Orgánica del Poder Judicial del Estado, y 9 fracciones XIV y XVII del Reglamento del Consejo de la Judicatura del Estado,  se determina: </w:t>
      </w:r>
    </w:p>
    <w:p w14:paraId="74AC6D8A" w14:textId="77777777" w:rsidR="007A018E" w:rsidRPr="000E4845" w:rsidRDefault="007A018E" w:rsidP="00050AC4">
      <w:pPr>
        <w:pStyle w:val="Textoindependienteprimerasangra"/>
        <w:numPr>
          <w:ilvl w:val="0"/>
          <w:numId w:val="9"/>
        </w:numPr>
        <w:tabs>
          <w:tab w:val="left" w:pos="5387"/>
        </w:tabs>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Tomar conocimiento del oficio y anexos de cuenta.</w:t>
      </w:r>
    </w:p>
    <w:p w14:paraId="15F3344E" w14:textId="76B46516" w:rsidR="007A018E" w:rsidRPr="000E4845" w:rsidRDefault="007A018E" w:rsidP="00050AC4">
      <w:pPr>
        <w:pStyle w:val="Textoindependienteprimerasangra"/>
        <w:numPr>
          <w:ilvl w:val="0"/>
          <w:numId w:val="9"/>
        </w:num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Previa revisión a</w:t>
      </w:r>
      <w:r w:rsidR="006E085B" w:rsidRPr="000E4845">
        <w:rPr>
          <w:rFonts w:ascii="Lato" w:hAnsi="Lato" w:cstheme="minorHAnsi"/>
          <w:color w:val="000000" w:themeColor="text1"/>
          <w:bdr w:val="none" w:sz="0" w:space="0" w:color="auto" w:frame="1"/>
        </w:rPr>
        <w:t xml:space="preserve"> la</w:t>
      </w:r>
      <w:r w:rsidRPr="000E4845">
        <w:rPr>
          <w:rFonts w:ascii="Lato" w:hAnsi="Lato" w:cstheme="minorHAnsi"/>
          <w:color w:val="000000" w:themeColor="text1"/>
          <w:bdr w:val="none" w:sz="0" w:space="0" w:color="auto" w:frame="1"/>
        </w:rPr>
        <w:t xml:space="preserve"> lista de peritos y cotizaciones presentadas, se designa a la Licenciada Rossana Romero Sánchez, quien cobrará por concepto de honorarios profesionales, la cantidad de $5,800.00 (Cinco mil ochocientos pesos 00/100 M.N.) Netos.</w:t>
      </w:r>
    </w:p>
    <w:p w14:paraId="2E2A60D7" w14:textId="77777777" w:rsidR="007A018E" w:rsidRPr="000E4845" w:rsidRDefault="007A018E" w:rsidP="00050AC4">
      <w:pPr>
        <w:pStyle w:val="Textoindependienteprimerasangra"/>
        <w:numPr>
          <w:ilvl w:val="0"/>
          <w:numId w:val="9"/>
        </w:numPr>
        <w:tabs>
          <w:tab w:val="left" w:pos="5387"/>
        </w:tabs>
        <w:spacing w:after="0" w:line="480" w:lineRule="auto"/>
        <w:ind w:left="851" w:hanging="425"/>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lastRenderedPageBreak/>
        <w:t xml:space="preserve">Instruir al </w:t>
      </w:r>
      <w:proofErr w:type="gramStart"/>
      <w:r w:rsidRPr="000E4845">
        <w:rPr>
          <w:rFonts w:ascii="Lato" w:hAnsi="Lato" w:cstheme="minorHAnsi"/>
          <w:color w:val="000000" w:themeColor="text1"/>
          <w:bdr w:val="none" w:sz="0" w:space="0" w:color="auto" w:frame="1"/>
        </w:rPr>
        <w:t>Jefe</w:t>
      </w:r>
      <w:proofErr w:type="gramEnd"/>
      <w:r w:rsidRPr="000E4845">
        <w:rPr>
          <w:rFonts w:ascii="Lato" w:hAnsi="Lato" w:cstheme="minorHAnsi"/>
          <w:color w:val="000000" w:themeColor="text1"/>
          <w:bdr w:val="none" w:sz="0" w:space="0" w:color="auto" w:frame="1"/>
        </w:rPr>
        <w:t xml:space="preserve"> del Departamento de Servicios Periciales del Tribunal Superior de Justicia para que, exhiba ante el área de Tesorería el soporte documental del requerimiento de pago. </w:t>
      </w:r>
    </w:p>
    <w:p w14:paraId="2AD1DD0B" w14:textId="77777777" w:rsidR="007A018E" w:rsidRPr="000E4845" w:rsidRDefault="007A018E" w:rsidP="00050AC4">
      <w:pPr>
        <w:pStyle w:val="Textoindependienteprimerasangra"/>
        <w:numPr>
          <w:ilvl w:val="0"/>
          <w:numId w:val="9"/>
        </w:numPr>
        <w:tabs>
          <w:tab w:val="left" w:pos="5387"/>
        </w:tabs>
        <w:spacing w:after="0" w:line="480" w:lineRule="auto"/>
        <w:ind w:left="851" w:hanging="425"/>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 xml:space="preserve">Instruir al Tesorero del Poder Judicial del Estado, realizar el pago autorizado a la </w:t>
      </w:r>
      <w:proofErr w:type="gramStart"/>
      <w:r w:rsidRPr="000E4845">
        <w:rPr>
          <w:rFonts w:ascii="Lato" w:hAnsi="Lato" w:cstheme="minorHAnsi"/>
          <w:color w:val="000000" w:themeColor="text1"/>
          <w:bdr w:val="none" w:sz="0" w:space="0" w:color="auto" w:frame="1"/>
        </w:rPr>
        <w:t>perito referida</w:t>
      </w:r>
      <w:proofErr w:type="gramEnd"/>
      <w:r w:rsidRPr="000E4845">
        <w:rPr>
          <w:rFonts w:ascii="Lato" w:hAnsi="Lato" w:cstheme="minorHAnsi"/>
          <w:color w:val="000000" w:themeColor="text1"/>
          <w:bdr w:val="none" w:sz="0" w:space="0" w:color="auto" w:frame="1"/>
        </w:rPr>
        <w:t>, una vez que tenga el soporte documental ordenado y se expida el comprobante fiscal que reúna los requisitos a satisfacción de su área.</w:t>
      </w:r>
    </w:p>
    <w:p w14:paraId="5019A6AB" w14:textId="52A0CDF8" w:rsidR="007A018E" w:rsidRPr="000E4845" w:rsidRDefault="007A018E" w:rsidP="00050AC4">
      <w:pPr>
        <w:spacing w:after="0" w:line="480" w:lineRule="auto"/>
        <w:jc w:val="both"/>
        <w:rPr>
          <w:rFonts w:ascii="Lato" w:hAnsi="Lato" w:cstheme="minorHAnsi"/>
          <w:color w:val="000000" w:themeColor="text1"/>
        </w:rPr>
      </w:pPr>
      <w:r w:rsidRPr="000E4845">
        <w:rPr>
          <w:rFonts w:ascii="Lato" w:hAnsi="Lato" w:cstheme="minorHAnsi"/>
          <w:color w:val="000000" w:themeColor="text1"/>
          <w:bdr w:val="none" w:sz="0" w:space="0" w:color="auto" w:frame="1"/>
        </w:rPr>
        <w:t xml:space="preserve">Comuníquese esta determinación, al </w:t>
      </w:r>
      <w:proofErr w:type="gramStart"/>
      <w:r w:rsidRPr="000E4845">
        <w:rPr>
          <w:rFonts w:ascii="Lato" w:hAnsi="Lato" w:cstheme="minorHAnsi"/>
          <w:color w:val="000000" w:themeColor="text1"/>
          <w:bdr w:val="none" w:sz="0" w:space="0" w:color="auto" w:frame="1"/>
        </w:rPr>
        <w:t>Jefe</w:t>
      </w:r>
      <w:proofErr w:type="gramEnd"/>
      <w:r w:rsidRPr="000E4845">
        <w:rPr>
          <w:rFonts w:ascii="Lato" w:hAnsi="Lato" w:cstheme="minorHAnsi"/>
          <w:color w:val="000000" w:themeColor="text1"/>
          <w:bdr w:val="none" w:sz="0" w:space="0" w:color="auto" w:frame="1"/>
        </w:rPr>
        <w:t xml:space="preserve"> del Departamento de Servicios Periciales y Secretaria General de Acuerdos del Tribunal Superior de Justicia, así como al Juez Primero Laboral del Poder Judicial del Estado y Tesorero, para los efectos legales a que haya lugar.</w:t>
      </w:r>
      <w:bookmarkEnd w:id="11"/>
      <w:r w:rsidR="008F098A" w:rsidRPr="000E4845">
        <w:rPr>
          <w:rFonts w:ascii="Lato" w:hAnsi="Lato" w:cstheme="minorHAnsi"/>
          <w:color w:val="000000" w:themeColor="text1"/>
          <w:bdr w:val="none" w:sz="0" w:space="0" w:color="auto" w:frame="1"/>
        </w:rPr>
        <w:t xml:space="preserve"> </w:t>
      </w:r>
      <w:r w:rsidR="008F098A" w:rsidRPr="000E4845">
        <w:rPr>
          <w:rFonts w:ascii="Lato" w:hAnsi="Lato" w:cstheme="minorHAnsi"/>
          <w:b/>
          <w:bCs/>
          <w:color w:val="000000" w:themeColor="text1"/>
          <w:u w:val="single"/>
        </w:rPr>
        <w:t>APROBADO POR UNANIMIDAD DE VOTOS</w:t>
      </w:r>
      <w:r w:rsidR="008F098A" w:rsidRPr="000E4845">
        <w:rPr>
          <w:rFonts w:ascii="Lato" w:hAnsi="Lato" w:cstheme="minorHAnsi"/>
          <w:color w:val="000000" w:themeColor="text1"/>
        </w:rPr>
        <w:t>.</w:t>
      </w:r>
    </w:p>
    <w:p w14:paraId="683C4ABF" w14:textId="19F08637" w:rsidR="00D61A2E" w:rsidRPr="000E4845" w:rsidRDefault="007A018E" w:rsidP="00DA4BD2">
      <w:pPr>
        <w:spacing w:after="0" w:line="480" w:lineRule="auto"/>
        <w:ind w:firstLine="708"/>
        <w:jc w:val="both"/>
        <w:rPr>
          <w:rFonts w:ascii="Lato" w:hAnsi="Lato" w:cstheme="minorHAnsi"/>
          <w:b/>
          <w:color w:val="000000" w:themeColor="text1"/>
          <w:lang w:val="pt-PT"/>
        </w:rPr>
      </w:pPr>
      <w:bookmarkStart w:id="12" w:name="_Hlk202969932"/>
      <w:r w:rsidRPr="000E4845">
        <w:rPr>
          <w:rFonts w:ascii="Lato" w:hAnsi="Lato"/>
          <w:b/>
          <w:bCs/>
          <w:color w:val="000000" w:themeColor="text1"/>
        </w:rPr>
        <w:t>ACUERDO VII</w:t>
      </w:r>
      <w:r w:rsidR="00D61A2E" w:rsidRPr="000E4845">
        <w:rPr>
          <w:rFonts w:ascii="Lato" w:hAnsi="Lato"/>
          <w:b/>
          <w:bCs/>
          <w:color w:val="000000" w:themeColor="text1"/>
        </w:rPr>
        <w:t>I</w:t>
      </w:r>
      <w:r w:rsidRPr="000E4845">
        <w:rPr>
          <w:rFonts w:ascii="Lato" w:hAnsi="Lato"/>
          <w:b/>
          <w:bCs/>
          <w:color w:val="000000" w:themeColor="text1"/>
        </w:rPr>
        <w:t>/66/2025.</w:t>
      </w:r>
      <w:r w:rsidR="00D61A2E" w:rsidRPr="000E4845">
        <w:rPr>
          <w:rFonts w:ascii="Lato" w:hAnsi="Lato"/>
          <w:b/>
          <w:bCs/>
          <w:color w:val="000000" w:themeColor="text1"/>
        </w:rPr>
        <w:t xml:space="preserve"> O</w:t>
      </w:r>
      <w:r w:rsidR="00D61A2E" w:rsidRPr="000E4845">
        <w:rPr>
          <w:rFonts w:ascii="Lato" w:hAnsi="Lato" w:cstheme="minorHAnsi"/>
          <w:b/>
          <w:color w:val="000000" w:themeColor="text1"/>
          <w:bdr w:val="none" w:sz="0" w:space="0" w:color="auto" w:frame="1"/>
        </w:rPr>
        <w:t>ficio número 849/2025, recibido el tres de julio de dos mil veinticinco, signado por la Magistrada Titular de la Segunda Ponencia de la Sala Civil-Familiar del Tribunal Superior de Justicia del Estado.</w:t>
      </w:r>
      <w:r w:rsidR="008F098A" w:rsidRPr="000E4845">
        <w:rPr>
          <w:rFonts w:ascii="Lato" w:hAnsi="Lato" w:cstheme="minorHAnsi"/>
          <w:b/>
          <w:color w:val="000000" w:themeColor="text1"/>
          <w:bdr w:val="none" w:sz="0" w:space="0" w:color="auto" w:frame="1"/>
        </w:rPr>
        <w:t xml:space="preserve"> -</w:t>
      </w:r>
    </w:p>
    <w:p w14:paraId="50B521B5" w14:textId="6278542F" w:rsidR="00D61A2E" w:rsidRPr="000E4845" w:rsidRDefault="00D61A2E" w:rsidP="00DA4BD2">
      <w:pPr>
        <w:pStyle w:val="NormalWeb"/>
        <w:spacing w:before="0" w:beforeAutospacing="0" w:after="0" w:afterAutospacing="0" w:line="480" w:lineRule="auto"/>
        <w:jc w:val="both"/>
        <w:rPr>
          <w:rFonts w:ascii="Lato" w:hAnsi="Lato" w:cstheme="minorHAnsi"/>
          <w:color w:val="000000" w:themeColor="text1"/>
          <w:sz w:val="22"/>
          <w:szCs w:val="22"/>
          <w:bdr w:val="none" w:sz="0" w:space="0" w:color="auto" w:frame="1"/>
        </w:rPr>
      </w:pPr>
      <w:r w:rsidRPr="000E4845">
        <w:rPr>
          <w:rFonts w:ascii="Lato" w:hAnsi="Lato" w:cstheme="minorHAnsi"/>
          <w:color w:val="000000" w:themeColor="text1"/>
          <w:sz w:val="22"/>
          <w:szCs w:val="22"/>
          <w:bdr w:val="none" w:sz="0" w:space="0" w:color="auto" w:frame="1"/>
        </w:rPr>
        <w:t>Dada cuenta con el oficio de referencia, mediante el cual, la</w:t>
      </w:r>
      <w:r w:rsidRPr="000E4845">
        <w:rPr>
          <w:rFonts w:ascii="Lato" w:hAnsi="Lato" w:cstheme="minorHAnsi"/>
          <w:b/>
          <w:bCs/>
          <w:color w:val="000000" w:themeColor="text1"/>
          <w:sz w:val="22"/>
          <w:szCs w:val="22"/>
          <w:bdr w:val="none" w:sz="0" w:space="0" w:color="auto" w:frame="1"/>
        </w:rPr>
        <w:t xml:space="preserve"> </w:t>
      </w:r>
      <w:r w:rsidRPr="000E4845">
        <w:rPr>
          <w:rFonts w:ascii="Lato" w:hAnsi="Lato" w:cstheme="minorHAnsi"/>
          <w:color w:val="000000" w:themeColor="text1"/>
          <w:sz w:val="22"/>
          <w:szCs w:val="22"/>
          <w:bdr w:val="none" w:sz="0" w:space="0" w:color="auto" w:frame="1"/>
        </w:rPr>
        <w:t xml:space="preserve">Doctora Mildred </w:t>
      </w:r>
      <w:proofErr w:type="spellStart"/>
      <w:r w:rsidRPr="000E4845">
        <w:rPr>
          <w:rFonts w:ascii="Lato" w:hAnsi="Lato" w:cstheme="minorHAnsi"/>
          <w:color w:val="000000" w:themeColor="text1"/>
          <w:sz w:val="22"/>
          <w:szCs w:val="22"/>
          <w:bdr w:val="none" w:sz="0" w:space="0" w:color="auto" w:frame="1"/>
        </w:rPr>
        <w:t>Murbartián</w:t>
      </w:r>
      <w:proofErr w:type="spellEnd"/>
      <w:r w:rsidRPr="000E4845">
        <w:rPr>
          <w:rFonts w:ascii="Lato" w:hAnsi="Lato" w:cstheme="minorHAnsi"/>
          <w:color w:val="000000" w:themeColor="text1"/>
          <w:sz w:val="22"/>
          <w:szCs w:val="22"/>
          <w:bdr w:val="none" w:sz="0" w:space="0" w:color="auto" w:frame="1"/>
        </w:rPr>
        <w:t xml:space="preserve"> Aguilar, Magistrada Titular de la Segunda Ponencia de la Sala Civil-Familiar del Tribunal Superior de Justicia del Estado, presenta ante la </w:t>
      </w:r>
      <w:proofErr w:type="gramStart"/>
      <w:r w:rsidRPr="000E4845">
        <w:rPr>
          <w:rFonts w:ascii="Lato" w:hAnsi="Lato" w:cstheme="minorHAnsi"/>
          <w:color w:val="000000" w:themeColor="text1"/>
          <w:sz w:val="22"/>
          <w:szCs w:val="22"/>
          <w:bdr w:val="none" w:sz="0" w:space="0" w:color="auto" w:frame="1"/>
        </w:rPr>
        <w:t>Presidenta</w:t>
      </w:r>
      <w:proofErr w:type="gramEnd"/>
      <w:r w:rsidRPr="000E4845">
        <w:rPr>
          <w:rFonts w:ascii="Lato" w:hAnsi="Lato" w:cstheme="minorHAnsi"/>
          <w:color w:val="000000" w:themeColor="text1"/>
          <w:sz w:val="22"/>
          <w:szCs w:val="22"/>
          <w:bdr w:val="none" w:sz="0" w:space="0" w:color="auto" w:frame="1"/>
        </w:rPr>
        <w:t xml:space="preserve"> de la Comisión Permanente del Honorable Congreso del Estado de Tlaxcala, su Informe Mensual de Actividades realizadas </w:t>
      </w:r>
      <w:r w:rsidR="00050AC4" w:rsidRPr="000E4845">
        <w:rPr>
          <w:rFonts w:ascii="Lato" w:hAnsi="Lato" w:cstheme="minorHAnsi"/>
          <w:color w:val="000000" w:themeColor="text1"/>
          <w:sz w:val="22"/>
          <w:szCs w:val="22"/>
          <w:bdr w:val="none" w:sz="0" w:space="0" w:color="auto" w:frame="1"/>
        </w:rPr>
        <w:t>en</w:t>
      </w:r>
      <w:r w:rsidRPr="000E4845">
        <w:rPr>
          <w:rFonts w:ascii="Lato" w:hAnsi="Lato" w:cstheme="minorHAnsi"/>
          <w:color w:val="000000" w:themeColor="text1"/>
          <w:sz w:val="22"/>
          <w:szCs w:val="22"/>
          <w:bdr w:val="none" w:sz="0" w:space="0" w:color="auto" w:frame="1"/>
        </w:rPr>
        <w:t xml:space="preserve"> la Ponencia a su cargo correspondiente al mes de junio de dos mil veinticinco, marcando copia a este Cuerpo Colegiado para conocimiento.</w:t>
      </w:r>
      <w:r w:rsidR="00050AC4" w:rsidRPr="000E4845">
        <w:rPr>
          <w:rFonts w:ascii="Lato" w:hAnsi="Lato" w:cstheme="minorHAnsi"/>
          <w:color w:val="000000" w:themeColor="text1"/>
          <w:sz w:val="22"/>
          <w:szCs w:val="22"/>
          <w:bdr w:val="none" w:sz="0" w:space="0" w:color="auto" w:frame="1"/>
        </w:rPr>
        <w:t xml:space="preserve"> </w:t>
      </w:r>
      <w:r w:rsidRPr="000E4845">
        <w:rPr>
          <w:rFonts w:ascii="Lato" w:hAnsi="Lato" w:cstheme="minorHAnsi"/>
          <w:color w:val="000000" w:themeColor="text1"/>
          <w:sz w:val="22"/>
          <w:szCs w:val="22"/>
          <w:bdr w:val="none" w:sz="0" w:space="0" w:color="auto" w:frame="1"/>
        </w:rPr>
        <w:t>En atención a lo anterior, con fundamento en lo que establece el artículo 61 de la Ley Orgánica del Poder Judicial del Estado, se determina:</w:t>
      </w:r>
    </w:p>
    <w:p w14:paraId="218E7039" w14:textId="77777777" w:rsidR="00D61A2E" w:rsidRPr="000E4845" w:rsidRDefault="00D61A2E" w:rsidP="00572149">
      <w:pPr>
        <w:pStyle w:val="Prrafodelista"/>
        <w:numPr>
          <w:ilvl w:val="0"/>
          <w:numId w:val="10"/>
        </w:numPr>
        <w:tabs>
          <w:tab w:val="left" w:pos="5387"/>
        </w:tabs>
        <w:spacing w:after="0" w:line="480" w:lineRule="auto"/>
        <w:ind w:left="567"/>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Tomar conocimiento del informe de cuenta.</w:t>
      </w:r>
    </w:p>
    <w:p w14:paraId="70740F86" w14:textId="77777777" w:rsidR="00D61A2E" w:rsidRPr="000E4845" w:rsidRDefault="00D61A2E" w:rsidP="006E085B">
      <w:pPr>
        <w:pStyle w:val="Prrafodelista"/>
        <w:numPr>
          <w:ilvl w:val="0"/>
          <w:numId w:val="10"/>
        </w:numPr>
        <w:tabs>
          <w:tab w:val="left" w:pos="5387"/>
        </w:tabs>
        <w:spacing w:after="0" w:line="480" w:lineRule="auto"/>
        <w:ind w:left="567"/>
        <w:jc w:val="both"/>
        <w:rPr>
          <w:rFonts w:ascii="Lato" w:hAnsi="Lato" w:cstheme="minorHAnsi"/>
          <w:b/>
          <w:bCs/>
          <w:color w:val="000000" w:themeColor="text1"/>
          <w:bdr w:val="none" w:sz="0" w:space="0" w:color="auto" w:frame="1"/>
        </w:rPr>
      </w:pPr>
      <w:r w:rsidRPr="000E4845">
        <w:rPr>
          <w:rFonts w:ascii="Lato" w:hAnsi="Lato"/>
          <w:color w:val="000000" w:themeColor="text1"/>
        </w:rPr>
        <w:t xml:space="preserve">Ordenar agregarlo al expediente de actividades de la Magistrada Mildred </w:t>
      </w:r>
      <w:proofErr w:type="spellStart"/>
      <w:r w:rsidRPr="000E4845">
        <w:rPr>
          <w:rFonts w:ascii="Lato" w:hAnsi="Lato"/>
          <w:color w:val="000000" w:themeColor="text1"/>
        </w:rPr>
        <w:t>Murbartián</w:t>
      </w:r>
      <w:proofErr w:type="spellEnd"/>
      <w:r w:rsidRPr="000E4845">
        <w:rPr>
          <w:rFonts w:ascii="Lato" w:hAnsi="Lato"/>
          <w:color w:val="000000" w:themeColor="text1"/>
        </w:rPr>
        <w:t xml:space="preserve"> Aguilar, que se lleva en la Secretaría Ejecutiva, para los efectos legales a que haya lugar.</w:t>
      </w:r>
    </w:p>
    <w:p w14:paraId="082A5433" w14:textId="00D44D9A" w:rsidR="00D61A2E" w:rsidRPr="000E4845" w:rsidRDefault="00D61A2E" w:rsidP="006E085B">
      <w:pPr>
        <w:pStyle w:val="NormalWeb"/>
        <w:spacing w:before="0" w:beforeAutospacing="0" w:after="0" w:afterAutospacing="0" w:line="480" w:lineRule="auto"/>
        <w:jc w:val="both"/>
        <w:rPr>
          <w:rFonts w:ascii="Lato" w:hAnsi="Lato"/>
          <w:color w:val="000000" w:themeColor="text1"/>
          <w:sz w:val="22"/>
          <w:szCs w:val="22"/>
        </w:rPr>
      </w:pPr>
      <w:r w:rsidRPr="000E4845">
        <w:rPr>
          <w:rFonts w:ascii="Lato" w:hAnsi="Lato" w:cstheme="minorHAnsi"/>
          <w:color w:val="000000" w:themeColor="text1"/>
          <w:sz w:val="22"/>
          <w:szCs w:val="22"/>
          <w:bdr w:val="none" w:sz="0" w:space="0" w:color="auto" w:frame="1"/>
        </w:rPr>
        <w:t>Comuníquese esta determinación a la Magistrada Titular de la Segunda Ponencia de la Sala Civil-Familiar del Tribunal Superior de Justicia del Estado, para constancia.</w:t>
      </w:r>
      <w:bookmarkEnd w:id="12"/>
      <w:r w:rsidR="004311E5" w:rsidRPr="000E4845">
        <w:rPr>
          <w:rFonts w:ascii="Lato" w:hAnsi="Lato" w:cstheme="minorHAnsi"/>
          <w:color w:val="000000" w:themeColor="text1"/>
          <w:sz w:val="22"/>
          <w:szCs w:val="22"/>
          <w:bdr w:val="none" w:sz="0" w:space="0" w:color="auto" w:frame="1"/>
        </w:rPr>
        <w:t xml:space="preserve"> </w:t>
      </w:r>
      <w:r w:rsidR="004311E5" w:rsidRPr="000E4845">
        <w:rPr>
          <w:rFonts w:ascii="Lato" w:hAnsi="Lato" w:cstheme="minorHAnsi"/>
          <w:b/>
          <w:bCs/>
          <w:color w:val="000000" w:themeColor="text1"/>
          <w:sz w:val="22"/>
          <w:szCs w:val="22"/>
          <w:u w:val="single"/>
        </w:rPr>
        <w:t>APROBADO POR UNANIMIDAD DE VOTOS</w:t>
      </w:r>
      <w:r w:rsidR="004311E5" w:rsidRPr="000E4845">
        <w:rPr>
          <w:rFonts w:ascii="Lato" w:hAnsi="Lato" w:cstheme="minorHAnsi"/>
          <w:color w:val="000000" w:themeColor="text1"/>
          <w:sz w:val="22"/>
          <w:szCs w:val="22"/>
        </w:rPr>
        <w:t>.</w:t>
      </w:r>
    </w:p>
    <w:p w14:paraId="5380A052" w14:textId="1FFE2CB1" w:rsidR="00D61A2E" w:rsidRPr="000E4845" w:rsidRDefault="00D61A2E" w:rsidP="004311E5">
      <w:pPr>
        <w:spacing w:after="0" w:line="480" w:lineRule="auto"/>
        <w:ind w:firstLine="708"/>
        <w:jc w:val="both"/>
        <w:rPr>
          <w:rFonts w:ascii="Lato" w:hAnsi="Lato" w:cstheme="minorHAnsi"/>
          <w:b/>
          <w:color w:val="000000" w:themeColor="text1"/>
          <w:lang w:val="pt-PT"/>
        </w:rPr>
      </w:pPr>
      <w:r w:rsidRPr="000E4845">
        <w:rPr>
          <w:rFonts w:ascii="Lato" w:hAnsi="Lato"/>
          <w:b/>
          <w:bCs/>
          <w:color w:val="000000" w:themeColor="text1"/>
        </w:rPr>
        <w:lastRenderedPageBreak/>
        <w:t>ACUERDO IX/66/2025. S</w:t>
      </w:r>
      <w:r w:rsidRPr="000E4845">
        <w:rPr>
          <w:rFonts w:ascii="Lato" w:hAnsi="Lato" w:cstheme="minorHAnsi"/>
          <w:b/>
          <w:color w:val="000000" w:themeColor="text1"/>
          <w:bdr w:val="none" w:sz="0" w:space="0" w:color="auto" w:frame="1"/>
        </w:rPr>
        <w:t xml:space="preserve">olicitud recibida el dos de julio de dos mil veinticinco, signada por la Maestra NR. Laura Flores </w:t>
      </w:r>
      <w:proofErr w:type="spellStart"/>
      <w:r w:rsidRPr="000E4845">
        <w:rPr>
          <w:rFonts w:ascii="Lato" w:hAnsi="Lato" w:cstheme="minorHAnsi"/>
          <w:b/>
          <w:color w:val="000000" w:themeColor="text1"/>
          <w:bdr w:val="none" w:sz="0" w:space="0" w:color="auto" w:frame="1"/>
        </w:rPr>
        <w:t>Xelhuantzi</w:t>
      </w:r>
      <w:proofErr w:type="spellEnd"/>
      <w:r w:rsidRPr="000E4845">
        <w:rPr>
          <w:rFonts w:ascii="Lato" w:hAnsi="Lato" w:cstheme="minorHAnsi"/>
          <w:b/>
          <w:color w:val="000000" w:themeColor="text1"/>
          <w:bdr w:val="none" w:sz="0" w:space="0" w:color="auto" w:frame="1"/>
        </w:rPr>
        <w:t xml:space="preserve">. </w:t>
      </w:r>
      <w:r w:rsidR="004311E5" w:rsidRPr="000E4845">
        <w:rPr>
          <w:rFonts w:ascii="Lato" w:hAnsi="Lato" w:cstheme="minorHAnsi"/>
          <w:b/>
          <w:color w:val="000000" w:themeColor="text1"/>
          <w:bdr w:val="none" w:sz="0" w:space="0" w:color="auto" w:frame="1"/>
        </w:rPr>
        <w:t xml:space="preserve">- - - - - - - - - - - </w:t>
      </w:r>
    </w:p>
    <w:p w14:paraId="5CE78201" w14:textId="0F09D6AB" w:rsidR="00B74699" w:rsidRPr="000E4845" w:rsidRDefault="00B74699" w:rsidP="00B36F8B">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Dada cuenta con el escrito de referencia, mediante el cual, la Maestra </w:t>
      </w:r>
      <w:proofErr w:type="gramStart"/>
      <w:r w:rsidRPr="000E4845">
        <w:rPr>
          <w:rFonts w:ascii="Lato" w:hAnsi="Lato" w:cstheme="minorHAnsi"/>
          <w:bCs/>
          <w:color w:val="000000" w:themeColor="text1"/>
          <w:bdr w:val="none" w:sz="0" w:space="0" w:color="auto" w:frame="1"/>
        </w:rPr>
        <w:t>NR .</w:t>
      </w:r>
      <w:proofErr w:type="gramEnd"/>
      <w:r w:rsidRPr="000E4845">
        <w:rPr>
          <w:rFonts w:ascii="Lato" w:hAnsi="Lato" w:cstheme="minorHAnsi"/>
          <w:bCs/>
          <w:color w:val="000000" w:themeColor="text1"/>
          <w:bdr w:val="none" w:sz="0" w:space="0" w:color="auto" w:frame="1"/>
        </w:rPr>
        <w:t xml:space="preserve"> Laura Flores </w:t>
      </w:r>
      <w:proofErr w:type="spellStart"/>
      <w:r w:rsidRPr="000E4845">
        <w:rPr>
          <w:rFonts w:ascii="Lato" w:hAnsi="Lato" w:cstheme="minorHAnsi"/>
          <w:bCs/>
          <w:color w:val="000000" w:themeColor="text1"/>
          <w:bdr w:val="none" w:sz="0" w:space="0" w:color="auto" w:frame="1"/>
        </w:rPr>
        <w:t>Xelhuantzi</w:t>
      </w:r>
      <w:proofErr w:type="spellEnd"/>
      <w:r w:rsidRPr="000E4845">
        <w:rPr>
          <w:rFonts w:ascii="Lato" w:hAnsi="Lato" w:cstheme="minorHAnsi"/>
          <w:bCs/>
          <w:color w:val="000000" w:themeColor="text1"/>
          <w:bdr w:val="none" w:sz="0" w:space="0" w:color="auto" w:frame="1"/>
        </w:rPr>
        <w:t xml:space="preserve">, informa que “BIRDS GYM”, son </w:t>
      </w:r>
      <w:r w:rsidR="00BD0AEB" w:rsidRPr="000E4845">
        <w:rPr>
          <w:rFonts w:ascii="Lato" w:hAnsi="Lato" w:cstheme="minorHAnsi"/>
          <w:bCs/>
          <w:color w:val="000000" w:themeColor="text1"/>
          <w:bdr w:val="none" w:sz="0" w:space="0" w:color="auto" w:frame="1"/>
        </w:rPr>
        <w:t xml:space="preserve">un centro privado dedicado a la rehabilitación y neurodesarrollo, su enfoque se centra en el desarrollo integral </w:t>
      </w:r>
      <w:r w:rsidR="00764C51" w:rsidRPr="000E4845">
        <w:rPr>
          <w:rFonts w:ascii="Lato" w:hAnsi="Lato" w:cstheme="minorHAnsi"/>
          <w:bCs/>
          <w:color w:val="000000" w:themeColor="text1"/>
          <w:bdr w:val="none" w:sz="0" w:space="0" w:color="auto" w:frame="1"/>
        </w:rPr>
        <w:t xml:space="preserve">de niños de todas las edades y </w:t>
      </w:r>
      <w:r w:rsidR="006B17FA" w:rsidRPr="000E4845">
        <w:rPr>
          <w:rFonts w:ascii="Lato" w:hAnsi="Lato" w:cstheme="minorHAnsi"/>
          <w:bCs/>
          <w:color w:val="000000" w:themeColor="text1"/>
          <w:bdr w:val="none" w:sz="0" w:space="0" w:color="auto" w:frame="1"/>
        </w:rPr>
        <w:t>su</w:t>
      </w:r>
      <w:r w:rsidR="00764C51" w:rsidRPr="000E4845">
        <w:rPr>
          <w:rFonts w:ascii="Lato" w:hAnsi="Lato" w:cstheme="minorHAnsi"/>
          <w:bCs/>
          <w:color w:val="000000" w:themeColor="text1"/>
          <w:bdr w:val="none" w:sz="0" w:space="0" w:color="auto" w:frame="1"/>
        </w:rPr>
        <w:t xml:space="preserve"> misión es proporcionar </w:t>
      </w:r>
      <w:r w:rsidR="006B17FA" w:rsidRPr="000E4845">
        <w:rPr>
          <w:rFonts w:ascii="Lato" w:hAnsi="Lato" w:cstheme="minorHAnsi"/>
          <w:bCs/>
          <w:color w:val="000000" w:themeColor="text1"/>
          <w:bdr w:val="none" w:sz="0" w:space="0" w:color="auto" w:frame="1"/>
        </w:rPr>
        <w:t>atención de calidad adaptada a las necesidades específicas de cada usuario.</w:t>
      </w:r>
    </w:p>
    <w:p w14:paraId="2CD2EED5" w14:textId="78D7787A" w:rsidR="00DB2D29" w:rsidRPr="000E4845" w:rsidRDefault="00A65AEB" w:rsidP="004311E5">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En atención a lo anterior, y toda vez que</w:t>
      </w:r>
      <w:r w:rsidR="00492B6C" w:rsidRPr="000E4845">
        <w:rPr>
          <w:rFonts w:ascii="Lato" w:hAnsi="Lato" w:cstheme="minorHAnsi"/>
          <w:bCs/>
          <w:color w:val="000000" w:themeColor="text1"/>
          <w:bdr w:val="none" w:sz="0" w:space="0" w:color="auto" w:frame="1"/>
        </w:rPr>
        <w:t xml:space="preserve"> </w:t>
      </w:r>
      <w:r w:rsidR="00DB2D29" w:rsidRPr="000E4845">
        <w:rPr>
          <w:rFonts w:ascii="Lato" w:hAnsi="Lato" w:cstheme="minorHAnsi"/>
          <w:bCs/>
          <w:color w:val="000000" w:themeColor="text1"/>
          <w:bdr w:val="none" w:sz="0" w:space="0" w:color="auto" w:frame="1"/>
        </w:rPr>
        <w:t xml:space="preserve">en este acto la </w:t>
      </w:r>
      <w:proofErr w:type="gramStart"/>
      <w:r w:rsidR="00DB2D29" w:rsidRPr="000E4845">
        <w:rPr>
          <w:rFonts w:ascii="Lato" w:hAnsi="Lato" w:cstheme="minorHAnsi"/>
          <w:bCs/>
          <w:color w:val="000000" w:themeColor="text1"/>
          <w:bdr w:val="none" w:sz="0" w:space="0" w:color="auto" w:frame="1"/>
        </w:rPr>
        <w:t>Consejera Presidenta</w:t>
      </w:r>
      <w:proofErr w:type="gramEnd"/>
      <w:r w:rsidR="00DB2D29" w:rsidRPr="000E4845">
        <w:rPr>
          <w:rFonts w:ascii="Lato" w:hAnsi="Lato" w:cstheme="minorHAnsi"/>
          <w:bCs/>
          <w:color w:val="000000" w:themeColor="text1"/>
          <w:bdr w:val="none" w:sz="0" w:space="0" w:color="auto" w:frame="1"/>
        </w:rPr>
        <w:t xml:space="preserve"> de la Comisión de Administración manifiesta que </w:t>
      </w:r>
      <w:r w:rsidR="00492B6C" w:rsidRPr="000E4845">
        <w:rPr>
          <w:rFonts w:ascii="Lato" w:hAnsi="Lato" w:cstheme="minorHAnsi"/>
          <w:bCs/>
          <w:color w:val="000000" w:themeColor="text1"/>
          <w:bdr w:val="none" w:sz="0" w:space="0" w:color="auto" w:frame="1"/>
        </w:rPr>
        <w:t xml:space="preserve">la peticionaria </w:t>
      </w:r>
      <w:r w:rsidR="00DB2D29" w:rsidRPr="000E4845">
        <w:rPr>
          <w:rFonts w:ascii="Lato" w:hAnsi="Lato" w:cstheme="minorHAnsi"/>
          <w:bCs/>
          <w:color w:val="000000" w:themeColor="text1"/>
          <w:bdr w:val="none" w:sz="0" w:space="0" w:color="auto" w:frame="1"/>
        </w:rPr>
        <w:t xml:space="preserve">presentó un </w:t>
      </w:r>
      <w:r w:rsidR="00DA4BD2" w:rsidRPr="000E4845">
        <w:rPr>
          <w:rFonts w:ascii="Lato" w:hAnsi="Lato" w:cstheme="minorHAnsi"/>
          <w:bCs/>
          <w:color w:val="000000" w:themeColor="text1"/>
          <w:bdr w:val="none" w:sz="0" w:space="0" w:color="auto" w:frame="1"/>
        </w:rPr>
        <w:t>escrito con</w:t>
      </w:r>
      <w:r w:rsidR="00DB2D29" w:rsidRPr="000E4845">
        <w:rPr>
          <w:rFonts w:ascii="Lato" w:hAnsi="Lato" w:cstheme="minorHAnsi"/>
          <w:bCs/>
          <w:color w:val="000000" w:themeColor="text1"/>
          <w:bdr w:val="none" w:sz="0" w:space="0" w:color="auto" w:frame="1"/>
        </w:rPr>
        <w:t xml:space="preserve"> fecha veintiocho de mayo del año en curso, ante esa Comisión dando a conocer sus servicios y el interés de colaborar a través de la celebración de un convenio de prestación de servicios, y toda vez que no exhibió la documentación correspondiente acordaron declarar improcedente su solicitud. </w:t>
      </w:r>
    </w:p>
    <w:p w14:paraId="604D8AE2" w14:textId="7C8A2279" w:rsidR="00A65AEB" w:rsidRPr="000E4845" w:rsidRDefault="00DB2D29" w:rsidP="00DB2D29">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Por lo antes expuesto y tomando en consideración que la solicitud ya fue atendida por la Comisión de Administración de este Órgano Colegiado, aunado a que el escrito de cuenta también adolece de la documentación soporte; en consecuencia, </w:t>
      </w:r>
      <w:r w:rsidR="00492B6C" w:rsidRPr="000E4845">
        <w:rPr>
          <w:rFonts w:ascii="Lato" w:hAnsi="Lato" w:cstheme="minorHAnsi"/>
          <w:bCs/>
          <w:color w:val="000000" w:themeColor="text1"/>
          <w:bdr w:val="none" w:sz="0" w:space="0" w:color="auto" w:frame="1"/>
        </w:rPr>
        <w:t>con fundamento en lo que establece el artículo 61 de la Ley Orgánica del Poder Judicial del Estado, se determina:</w:t>
      </w:r>
    </w:p>
    <w:p w14:paraId="7CB79310" w14:textId="7BFE20C0" w:rsidR="00492B6C" w:rsidRPr="000E4845" w:rsidRDefault="00492B6C" w:rsidP="004311E5">
      <w:pPr>
        <w:pStyle w:val="Prrafodelista"/>
        <w:numPr>
          <w:ilvl w:val="1"/>
          <w:numId w:val="11"/>
        </w:num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Tomar conocimiento del escrito de cuenta.</w:t>
      </w:r>
    </w:p>
    <w:p w14:paraId="373D985C" w14:textId="0701A436" w:rsidR="00DB2D29" w:rsidRPr="000E4845" w:rsidRDefault="00DB2D29" w:rsidP="004311E5">
      <w:pPr>
        <w:pStyle w:val="Prrafodelista"/>
        <w:numPr>
          <w:ilvl w:val="1"/>
          <w:numId w:val="11"/>
        </w:num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Por las razones expuestas resulta improcedente su petición. </w:t>
      </w:r>
    </w:p>
    <w:p w14:paraId="5E054356" w14:textId="3871E2AA" w:rsidR="00492B6C" w:rsidRPr="000E4845" w:rsidRDefault="00087994" w:rsidP="00B36F8B">
      <w:pPr>
        <w:spacing w:after="0" w:line="480" w:lineRule="auto"/>
        <w:jc w:val="both"/>
        <w:rPr>
          <w:rFonts w:ascii="Lato" w:hAnsi="Lato" w:cstheme="minorHAnsi"/>
          <w:bCs/>
          <w:color w:val="000000" w:themeColor="text1"/>
          <w:lang w:val="pt-PT"/>
        </w:rPr>
      </w:pPr>
      <w:r w:rsidRPr="000E4845">
        <w:rPr>
          <w:rFonts w:ascii="Lato" w:hAnsi="Lato" w:cstheme="minorHAnsi"/>
          <w:bCs/>
          <w:color w:val="000000" w:themeColor="text1"/>
          <w:lang w:val="pt-PT"/>
        </w:rPr>
        <w:t>Comuniquese lo anterior a la peticionaria en algún número de contacto que obr</w:t>
      </w:r>
      <w:r w:rsidR="006E085B" w:rsidRPr="000E4845">
        <w:rPr>
          <w:rFonts w:ascii="Lato" w:hAnsi="Lato" w:cstheme="minorHAnsi"/>
          <w:bCs/>
          <w:color w:val="000000" w:themeColor="text1"/>
          <w:lang w:val="pt-PT"/>
        </w:rPr>
        <w:t>e</w:t>
      </w:r>
      <w:r w:rsidRPr="000E4845">
        <w:rPr>
          <w:rFonts w:ascii="Lato" w:hAnsi="Lato" w:cstheme="minorHAnsi"/>
          <w:bCs/>
          <w:color w:val="000000" w:themeColor="text1"/>
          <w:lang w:val="pt-PT"/>
        </w:rPr>
        <w:t xml:space="preserve"> en su escrito de cuenta, para su conocimiento y efectos conducentes, a través de la Diligenciaria adscrita a este Cuerpo Colegiado.</w:t>
      </w:r>
      <w:r w:rsidR="004311E5" w:rsidRPr="000E4845">
        <w:rPr>
          <w:rFonts w:ascii="Lato" w:hAnsi="Lato" w:cstheme="minorHAnsi"/>
          <w:bCs/>
          <w:color w:val="000000" w:themeColor="text1"/>
          <w:lang w:val="pt-PT"/>
        </w:rPr>
        <w:t xml:space="preserve"> </w:t>
      </w:r>
      <w:r w:rsidR="004311E5" w:rsidRPr="000E4845">
        <w:rPr>
          <w:rFonts w:ascii="Lato" w:hAnsi="Lato" w:cstheme="minorHAnsi"/>
          <w:b/>
          <w:bCs/>
          <w:color w:val="000000" w:themeColor="text1"/>
          <w:u w:val="single"/>
        </w:rPr>
        <w:t>APROBADO POR UNANIMIDAD DE VOTOS</w:t>
      </w:r>
      <w:r w:rsidR="004311E5" w:rsidRPr="000E4845">
        <w:rPr>
          <w:rFonts w:ascii="Lato" w:hAnsi="Lato" w:cstheme="minorHAnsi"/>
          <w:color w:val="000000" w:themeColor="text1"/>
        </w:rPr>
        <w:t>.</w:t>
      </w:r>
    </w:p>
    <w:p w14:paraId="700ED0EC" w14:textId="27394E4F" w:rsidR="00087994" w:rsidRPr="000E4845" w:rsidRDefault="00087994" w:rsidP="00B36F8B">
      <w:pPr>
        <w:spacing w:after="0" w:line="480" w:lineRule="auto"/>
        <w:ind w:firstLine="708"/>
        <w:jc w:val="both"/>
        <w:rPr>
          <w:rFonts w:ascii="Lato" w:hAnsi="Lato" w:cstheme="minorHAnsi"/>
          <w:b/>
          <w:bCs/>
          <w:color w:val="000000" w:themeColor="text1"/>
          <w:lang w:val="pt-PT"/>
        </w:rPr>
      </w:pPr>
      <w:bookmarkStart w:id="13" w:name="_Hlk202970386"/>
      <w:r w:rsidRPr="000E4845">
        <w:rPr>
          <w:rFonts w:ascii="Lato" w:hAnsi="Lato"/>
          <w:b/>
          <w:bCs/>
          <w:color w:val="000000" w:themeColor="text1"/>
        </w:rPr>
        <w:t>ACUERDO X/66/2025. S</w:t>
      </w:r>
      <w:r w:rsidRPr="000E4845">
        <w:rPr>
          <w:rFonts w:ascii="Lato" w:hAnsi="Lato" w:cstheme="minorHAnsi"/>
          <w:b/>
          <w:bCs/>
          <w:color w:val="000000" w:themeColor="text1"/>
          <w:bdr w:val="none" w:sz="0" w:space="0" w:color="auto" w:frame="1"/>
        </w:rPr>
        <w:t xml:space="preserve">olicitud recibida el tres de julio de dos mil veinticinco, signada por Miriam Moreno </w:t>
      </w:r>
      <w:proofErr w:type="spellStart"/>
      <w:r w:rsidRPr="000E4845">
        <w:rPr>
          <w:rFonts w:ascii="Lato" w:hAnsi="Lato" w:cstheme="minorHAnsi"/>
          <w:b/>
          <w:bCs/>
          <w:color w:val="000000" w:themeColor="text1"/>
          <w:bdr w:val="none" w:sz="0" w:space="0" w:color="auto" w:frame="1"/>
        </w:rPr>
        <w:t>Nophal</w:t>
      </w:r>
      <w:proofErr w:type="spellEnd"/>
      <w:r w:rsidRPr="000E4845">
        <w:rPr>
          <w:rFonts w:ascii="Lato" w:hAnsi="Lato" w:cstheme="minorHAnsi"/>
          <w:b/>
          <w:bCs/>
          <w:color w:val="000000" w:themeColor="text1"/>
          <w:bdr w:val="none" w:sz="0" w:space="0" w:color="auto" w:frame="1"/>
        </w:rPr>
        <w:t xml:space="preserve">. </w:t>
      </w:r>
      <w:r w:rsidR="004311E5" w:rsidRPr="000E4845">
        <w:rPr>
          <w:rFonts w:ascii="Lato" w:hAnsi="Lato" w:cstheme="minorHAnsi"/>
          <w:b/>
          <w:bCs/>
          <w:color w:val="000000" w:themeColor="text1"/>
          <w:bdr w:val="none" w:sz="0" w:space="0" w:color="auto" w:frame="1"/>
        </w:rPr>
        <w:t xml:space="preserve">- - - - - - - - - - - - - - - - - - - - - - </w:t>
      </w:r>
    </w:p>
    <w:p w14:paraId="3FE599BC" w14:textId="77777777" w:rsidR="00911C06" w:rsidRPr="000E4845" w:rsidRDefault="00087994" w:rsidP="00B36F8B">
      <w:p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lang w:val="pt-PT"/>
        </w:rPr>
        <w:t xml:space="preserve">Dada cuenta con el escrito de referencia, mediante el cual, </w:t>
      </w:r>
      <w:r w:rsidRPr="000E4845">
        <w:rPr>
          <w:rFonts w:ascii="Lato" w:hAnsi="Lato" w:cstheme="minorHAnsi"/>
          <w:color w:val="000000" w:themeColor="text1"/>
          <w:bdr w:val="none" w:sz="0" w:space="0" w:color="auto" w:frame="1"/>
        </w:rPr>
        <w:t xml:space="preserve">Miriam Moreno </w:t>
      </w:r>
      <w:proofErr w:type="spellStart"/>
      <w:r w:rsidRPr="000E4845">
        <w:rPr>
          <w:rFonts w:ascii="Lato" w:hAnsi="Lato" w:cstheme="minorHAnsi"/>
          <w:color w:val="000000" w:themeColor="text1"/>
          <w:bdr w:val="none" w:sz="0" w:space="0" w:color="auto" w:frame="1"/>
        </w:rPr>
        <w:t>Nophal</w:t>
      </w:r>
      <w:proofErr w:type="spellEnd"/>
      <w:r w:rsidRPr="000E4845">
        <w:rPr>
          <w:rFonts w:ascii="Lato" w:hAnsi="Lato" w:cstheme="minorHAnsi"/>
          <w:color w:val="000000" w:themeColor="text1"/>
          <w:bdr w:val="none" w:sz="0" w:space="0" w:color="auto" w:frame="1"/>
        </w:rPr>
        <w:t>, informa</w:t>
      </w:r>
      <w:r w:rsidR="00911C06" w:rsidRPr="000E4845">
        <w:rPr>
          <w:rFonts w:ascii="Lato" w:hAnsi="Lato" w:cstheme="minorHAnsi"/>
          <w:color w:val="000000" w:themeColor="text1"/>
          <w:bdr w:val="none" w:sz="0" w:space="0" w:color="auto" w:frame="1"/>
        </w:rPr>
        <w:t xml:space="preserve"> respecto de la denuncia presentada ante la Comisión Estatal de Derechos Humanos por presuntas violaciones en contra del servidor público que ahí menciona, solicitando vigilancia inmediata del expediente, así como intervención urgente para  garantizar imparcialidad.</w:t>
      </w:r>
    </w:p>
    <w:p w14:paraId="26F12882" w14:textId="503C8C38" w:rsidR="00312271" w:rsidRPr="000E4845" w:rsidRDefault="00312271" w:rsidP="00B36F8B">
      <w:pPr>
        <w:pStyle w:val="NormalWeb"/>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lastRenderedPageBreak/>
        <w:t>En atención a lo anterior, con fundamento en lo que establece el artículo 61 de la Ley Orgánica del Poder Judicial del Estado; y 56 del Reglamento del Consejo de la Judicatura del Estado, se determina:</w:t>
      </w:r>
    </w:p>
    <w:p w14:paraId="7EA315C6" w14:textId="38AECEA6" w:rsidR="00312271" w:rsidRPr="000E4845" w:rsidRDefault="00312271" w:rsidP="004311E5">
      <w:pPr>
        <w:pStyle w:val="yiv3892954483gmail-xmsonormal"/>
        <w:numPr>
          <w:ilvl w:val="0"/>
          <w:numId w:val="12"/>
        </w:numPr>
        <w:shd w:val="clear" w:color="auto" w:fill="FFFFFF"/>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Tomar conocimiento del escrito de cuenta.</w:t>
      </w:r>
    </w:p>
    <w:p w14:paraId="5187579F" w14:textId="3C89A6B3" w:rsidR="00312271" w:rsidRPr="000E4845" w:rsidRDefault="00312271" w:rsidP="004311E5">
      <w:pPr>
        <w:pStyle w:val="yiv3892954483gmail-xmsonormal"/>
        <w:numPr>
          <w:ilvl w:val="0"/>
          <w:numId w:val="12"/>
        </w:numPr>
        <w:shd w:val="clear" w:color="auto" w:fill="FFFFFF"/>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Turnar copia de dicha documentación al Consejero Visitador del Juzgado Primero de lo Familiar del Distrito Judicial de Cuauhtémoc, a efecto de que realice una visita extraordinaria, para revisar lo manifestado por la peticionaria, y verificar que los acuerdos se hayan emitido en cumplimiento a las leyes de la materia, velando en todo momento por el interés superior de la niñez, hecho que sea, dar cuenta a este Cuerpo Colegiado, con el resultado de la visita ordenada para acordar lo que en derecho corresponda.</w:t>
      </w:r>
    </w:p>
    <w:p w14:paraId="41E4FF22" w14:textId="06B9053F" w:rsidR="00312271" w:rsidRPr="000E4845" w:rsidRDefault="00312271" w:rsidP="00B36F8B">
      <w:pPr>
        <w:pStyle w:val="xmsonormal"/>
        <w:shd w:val="clear" w:color="auto" w:fill="FFFFFF"/>
        <w:tabs>
          <w:tab w:val="left" w:pos="1620"/>
          <w:tab w:val="center" w:pos="4653"/>
        </w:tabs>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 xml:space="preserve">Comuníquese esta determinación al </w:t>
      </w:r>
      <w:proofErr w:type="gramStart"/>
      <w:r w:rsidRPr="000E4845">
        <w:rPr>
          <w:rFonts w:ascii="Lato" w:hAnsi="Lato"/>
          <w:color w:val="000000" w:themeColor="text1"/>
          <w:sz w:val="22"/>
          <w:szCs w:val="22"/>
        </w:rPr>
        <w:t>Consejero</w:t>
      </w:r>
      <w:proofErr w:type="gramEnd"/>
      <w:r w:rsidRPr="000E4845">
        <w:rPr>
          <w:rFonts w:ascii="Lato" w:hAnsi="Lato"/>
          <w:color w:val="000000" w:themeColor="text1"/>
          <w:sz w:val="22"/>
          <w:szCs w:val="22"/>
        </w:rPr>
        <w:t xml:space="preserve"> visitador del Juzgado Primero de lo Familiar del Distrito Judicial de </w:t>
      </w:r>
      <w:r w:rsidR="00100B1D" w:rsidRPr="000E4845">
        <w:rPr>
          <w:rFonts w:ascii="Lato" w:hAnsi="Lato"/>
          <w:color w:val="000000" w:themeColor="text1"/>
          <w:sz w:val="22"/>
          <w:szCs w:val="22"/>
        </w:rPr>
        <w:t>Cuauhtémoc</w:t>
      </w:r>
      <w:r w:rsidRPr="000E4845">
        <w:rPr>
          <w:rFonts w:ascii="Lato" w:hAnsi="Lato"/>
          <w:color w:val="000000" w:themeColor="text1"/>
          <w:sz w:val="22"/>
          <w:szCs w:val="22"/>
        </w:rPr>
        <w:t xml:space="preserve">, para los efectos legales correspondientes, así como a la peticionaria para su debido conocimiento, y toda vez que no señala domicilio para oír y recibir notificaciones, </w:t>
      </w:r>
      <w:r w:rsidR="00100B1D" w:rsidRPr="000E4845">
        <w:rPr>
          <w:rFonts w:ascii="Lato" w:hAnsi="Lato"/>
          <w:color w:val="000000" w:themeColor="text1"/>
          <w:sz w:val="22"/>
          <w:szCs w:val="22"/>
        </w:rPr>
        <w:t xml:space="preserve">notifíquesele en </w:t>
      </w:r>
      <w:r w:rsidRPr="000E4845">
        <w:rPr>
          <w:rFonts w:ascii="Lato" w:hAnsi="Lato"/>
          <w:color w:val="000000" w:themeColor="text1"/>
          <w:sz w:val="22"/>
          <w:szCs w:val="22"/>
        </w:rPr>
        <w:t xml:space="preserve">los estrados de este Cuerpo </w:t>
      </w:r>
      <w:r w:rsidR="00EF612A" w:rsidRPr="000E4845">
        <w:rPr>
          <w:rFonts w:ascii="Lato" w:hAnsi="Lato"/>
          <w:color w:val="000000" w:themeColor="text1"/>
          <w:sz w:val="22"/>
          <w:szCs w:val="22"/>
        </w:rPr>
        <w:t>C</w:t>
      </w:r>
      <w:r w:rsidRPr="000E4845">
        <w:rPr>
          <w:rFonts w:ascii="Lato" w:hAnsi="Lato"/>
          <w:color w:val="000000" w:themeColor="text1"/>
          <w:sz w:val="22"/>
          <w:szCs w:val="22"/>
        </w:rPr>
        <w:t xml:space="preserve">olegiado a través de la </w:t>
      </w:r>
      <w:proofErr w:type="spellStart"/>
      <w:r w:rsidRPr="000E4845">
        <w:rPr>
          <w:rFonts w:ascii="Lato" w:hAnsi="Lato"/>
          <w:color w:val="000000" w:themeColor="text1"/>
          <w:sz w:val="22"/>
          <w:szCs w:val="22"/>
        </w:rPr>
        <w:t>Diligenciaria</w:t>
      </w:r>
      <w:proofErr w:type="spellEnd"/>
      <w:r w:rsidRPr="000E4845">
        <w:rPr>
          <w:rFonts w:ascii="Lato" w:hAnsi="Lato"/>
          <w:color w:val="000000" w:themeColor="text1"/>
          <w:sz w:val="22"/>
          <w:szCs w:val="22"/>
        </w:rPr>
        <w:t xml:space="preserve"> adscrita al mismo.</w:t>
      </w:r>
      <w:r w:rsidR="004311E5" w:rsidRPr="000E4845">
        <w:rPr>
          <w:rFonts w:ascii="Lato" w:hAnsi="Lato"/>
          <w:color w:val="000000" w:themeColor="text1"/>
          <w:sz w:val="22"/>
          <w:szCs w:val="22"/>
        </w:rPr>
        <w:t xml:space="preserve"> </w:t>
      </w:r>
      <w:bookmarkEnd w:id="13"/>
      <w:r w:rsidR="004311E5" w:rsidRPr="000E4845">
        <w:rPr>
          <w:rFonts w:ascii="Lato" w:hAnsi="Lato" w:cstheme="minorHAnsi"/>
          <w:b/>
          <w:bCs/>
          <w:color w:val="000000" w:themeColor="text1"/>
          <w:sz w:val="22"/>
          <w:szCs w:val="22"/>
          <w:u w:val="single"/>
        </w:rPr>
        <w:t>APROBADO POR</w:t>
      </w:r>
      <w:r w:rsidR="00D64643" w:rsidRPr="000E4845">
        <w:rPr>
          <w:rFonts w:ascii="Lato" w:hAnsi="Lato" w:cstheme="minorHAnsi"/>
          <w:b/>
          <w:bCs/>
          <w:color w:val="000000" w:themeColor="text1"/>
          <w:sz w:val="22"/>
          <w:szCs w:val="22"/>
          <w:u w:val="single"/>
        </w:rPr>
        <w:t xml:space="preserve"> MAYOR</w:t>
      </w:r>
      <w:r w:rsidR="00050AC4" w:rsidRPr="000E4845">
        <w:rPr>
          <w:rFonts w:ascii="Lato" w:hAnsi="Lato" w:cstheme="minorHAnsi"/>
          <w:b/>
          <w:bCs/>
          <w:color w:val="000000" w:themeColor="text1"/>
          <w:sz w:val="22"/>
          <w:szCs w:val="22"/>
          <w:u w:val="single"/>
        </w:rPr>
        <w:t>Í</w:t>
      </w:r>
      <w:r w:rsidR="00D64643" w:rsidRPr="000E4845">
        <w:rPr>
          <w:rFonts w:ascii="Lato" w:hAnsi="Lato" w:cstheme="minorHAnsi"/>
          <w:b/>
          <w:bCs/>
          <w:color w:val="000000" w:themeColor="text1"/>
          <w:sz w:val="22"/>
          <w:szCs w:val="22"/>
          <w:u w:val="single"/>
        </w:rPr>
        <w:t>A DE VOTOS, CON LA ABSTENCIÓN DEL CONSEJERO MIGUEL SÁNCHEZ RAMÍREZ.</w:t>
      </w:r>
    </w:p>
    <w:p w14:paraId="7F99CCBB" w14:textId="05114A67" w:rsidR="00776B90" w:rsidRPr="000E4845" w:rsidRDefault="004311E5" w:rsidP="004311E5">
      <w:pPr>
        <w:spacing w:after="0" w:line="480" w:lineRule="auto"/>
        <w:jc w:val="both"/>
        <w:rPr>
          <w:rFonts w:ascii="Lato" w:hAnsi="Lato" w:cstheme="minorHAnsi"/>
          <w:b/>
          <w:bCs/>
          <w:color w:val="000000" w:themeColor="text1"/>
          <w:lang w:val="pt-PT"/>
        </w:rPr>
      </w:pPr>
      <w:r w:rsidRPr="000E4845">
        <w:rPr>
          <w:rFonts w:ascii="Lato" w:hAnsi="Lato"/>
          <w:b/>
          <w:bCs/>
          <w:color w:val="000000" w:themeColor="text1"/>
        </w:rPr>
        <w:tab/>
      </w:r>
      <w:bookmarkStart w:id="14" w:name="_Hlk202971000"/>
      <w:r w:rsidR="00EF612A" w:rsidRPr="000E4845">
        <w:rPr>
          <w:rFonts w:ascii="Lato" w:hAnsi="Lato"/>
          <w:b/>
          <w:bCs/>
          <w:color w:val="000000" w:themeColor="text1"/>
        </w:rPr>
        <w:t>ACUERDO XI/66/2025.</w:t>
      </w:r>
      <w:r w:rsidR="00776B90" w:rsidRPr="000E4845">
        <w:rPr>
          <w:rFonts w:ascii="Lato" w:hAnsi="Lato"/>
          <w:b/>
          <w:bCs/>
          <w:color w:val="000000" w:themeColor="text1"/>
        </w:rPr>
        <w:t xml:space="preserve"> </w:t>
      </w:r>
      <w:r w:rsidR="00E21D8A" w:rsidRPr="000E4845">
        <w:rPr>
          <w:rFonts w:ascii="Lato" w:hAnsi="Lato"/>
          <w:b/>
          <w:bCs/>
          <w:color w:val="000000" w:themeColor="text1"/>
        </w:rPr>
        <w:t>So</w:t>
      </w:r>
      <w:r w:rsidR="00776B90" w:rsidRPr="000E4845">
        <w:rPr>
          <w:rFonts w:ascii="Lato" w:hAnsi="Lato" w:cstheme="minorHAnsi"/>
          <w:b/>
          <w:bCs/>
          <w:color w:val="000000" w:themeColor="text1"/>
          <w:bdr w:val="none" w:sz="0" w:space="0" w:color="auto" w:frame="1"/>
        </w:rPr>
        <w:t xml:space="preserve">licitud recibida el tres de julio de dos mil veinticinco, signada por Javier Pluma </w:t>
      </w:r>
      <w:proofErr w:type="spellStart"/>
      <w:r w:rsidR="00776B90" w:rsidRPr="000E4845">
        <w:rPr>
          <w:rFonts w:ascii="Lato" w:hAnsi="Lato" w:cstheme="minorHAnsi"/>
          <w:b/>
          <w:bCs/>
          <w:color w:val="000000" w:themeColor="text1"/>
          <w:bdr w:val="none" w:sz="0" w:space="0" w:color="auto" w:frame="1"/>
        </w:rPr>
        <w:t>Campech</w:t>
      </w:r>
      <w:proofErr w:type="spellEnd"/>
      <w:r w:rsidR="00776B90" w:rsidRPr="000E4845">
        <w:rPr>
          <w:rFonts w:ascii="Lato" w:hAnsi="Lato" w:cstheme="minorHAnsi"/>
          <w:b/>
          <w:bCs/>
          <w:color w:val="000000" w:themeColor="text1"/>
          <w:bdr w:val="none" w:sz="0" w:space="0" w:color="auto" w:frame="1"/>
        </w:rPr>
        <w:t xml:space="preserve">. </w:t>
      </w:r>
      <w:r w:rsidRPr="000E4845">
        <w:rPr>
          <w:rFonts w:ascii="Lato" w:hAnsi="Lato" w:cstheme="minorHAnsi"/>
          <w:b/>
          <w:bCs/>
          <w:color w:val="000000" w:themeColor="text1"/>
          <w:bdr w:val="none" w:sz="0" w:space="0" w:color="auto" w:frame="1"/>
        </w:rPr>
        <w:t xml:space="preserve">- - - - - - - - - - - - - - - - - - - - - - </w:t>
      </w:r>
    </w:p>
    <w:p w14:paraId="78AAD05D" w14:textId="5AD12CA7" w:rsidR="00165CD5" w:rsidRPr="000E4845" w:rsidRDefault="00776B90" w:rsidP="00B36F8B">
      <w:pPr>
        <w:spacing w:after="0" w:line="480" w:lineRule="auto"/>
        <w:jc w:val="both"/>
        <w:rPr>
          <w:rFonts w:ascii="Lato" w:hAnsi="Lato" w:cstheme="minorHAnsi"/>
          <w:bCs/>
          <w:color w:val="000000" w:themeColor="text1"/>
          <w:bdr w:val="none" w:sz="0" w:space="0" w:color="auto" w:frame="1"/>
        </w:rPr>
      </w:pPr>
      <w:r w:rsidRPr="000E4845">
        <w:rPr>
          <w:rFonts w:ascii="Lato" w:hAnsi="Lato"/>
          <w:color w:val="000000" w:themeColor="text1"/>
        </w:rPr>
        <w:t xml:space="preserve">Dada cuenta con el escrito de referencia, mediante el cual, el peticionario </w:t>
      </w:r>
      <w:r w:rsidR="00031D88" w:rsidRPr="000E4845">
        <w:rPr>
          <w:rFonts w:ascii="Lato" w:hAnsi="Lato" w:cstheme="minorHAnsi"/>
          <w:bCs/>
          <w:color w:val="000000" w:themeColor="text1"/>
          <w:bdr w:val="none" w:sz="0" w:space="0" w:color="auto" w:frame="1"/>
        </w:rPr>
        <w:t xml:space="preserve">Javier Pluma </w:t>
      </w:r>
      <w:proofErr w:type="spellStart"/>
      <w:r w:rsidR="00031D88" w:rsidRPr="000E4845">
        <w:rPr>
          <w:rFonts w:ascii="Lato" w:hAnsi="Lato" w:cstheme="minorHAnsi"/>
          <w:bCs/>
          <w:color w:val="000000" w:themeColor="text1"/>
          <w:bdr w:val="none" w:sz="0" w:space="0" w:color="auto" w:frame="1"/>
        </w:rPr>
        <w:t>Campech</w:t>
      </w:r>
      <w:proofErr w:type="spellEnd"/>
      <w:r w:rsidR="00031D88" w:rsidRPr="000E4845">
        <w:rPr>
          <w:rFonts w:ascii="Lato" w:hAnsi="Lato" w:cstheme="minorHAnsi"/>
          <w:bCs/>
          <w:color w:val="000000" w:themeColor="text1"/>
          <w:bdr w:val="none" w:sz="0" w:space="0" w:color="auto" w:frame="1"/>
        </w:rPr>
        <w:t>, en su carácter de persona física, solicita autorización para colocar una máquina expendedora de café con las características ahí descritas, requiriendo de la renta de un metro cuadrado, solicitando incluso una audiencia para explicar un poco más sobre el tema.</w:t>
      </w:r>
      <w:r w:rsidR="00DA4BD2" w:rsidRPr="000E4845">
        <w:rPr>
          <w:rFonts w:ascii="Lato" w:hAnsi="Lato" w:cstheme="minorHAnsi"/>
          <w:bCs/>
          <w:color w:val="000000" w:themeColor="text1"/>
          <w:bdr w:val="none" w:sz="0" w:space="0" w:color="auto" w:frame="1"/>
        </w:rPr>
        <w:t xml:space="preserve"> </w:t>
      </w:r>
      <w:r w:rsidR="00031D88" w:rsidRPr="000E4845">
        <w:rPr>
          <w:rFonts w:ascii="Lato" w:hAnsi="Lato" w:cstheme="minorHAnsi"/>
          <w:bCs/>
          <w:color w:val="000000" w:themeColor="text1"/>
          <w:bdr w:val="none" w:sz="0" w:space="0" w:color="auto" w:frame="1"/>
        </w:rPr>
        <w:t xml:space="preserve">En atención a lo anterior, </w:t>
      </w:r>
      <w:r w:rsidR="009B261F" w:rsidRPr="000E4845">
        <w:rPr>
          <w:rFonts w:ascii="Lato" w:hAnsi="Lato" w:cstheme="minorHAnsi"/>
          <w:bCs/>
          <w:color w:val="000000" w:themeColor="text1"/>
          <w:bdr w:val="none" w:sz="0" w:space="0" w:color="auto" w:frame="1"/>
        </w:rPr>
        <w:t xml:space="preserve">con fundamento en lo que establece el artículo </w:t>
      </w:r>
      <w:r w:rsidR="00165CD5" w:rsidRPr="000E4845">
        <w:rPr>
          <w:rFonts w:ascii="Lato" w:hAnsi="Lato" w:cstheme="minorHAnsi"/>
          <w:bCs/>
          <w:color w:val="000000" w:themeColor="text1"/>
          <w:bdr w:val="none" w:sz="0" w:space="0" w:color="auto" w:frame="1"/>
        </w:rPr>
        <w:t>61 de la Ley Orgánica del Poder Judicial del Estado, se determina:</w:t>
      </w:r>
    </w:p>
    <w:p w14:paraId="1C188C41" w14:textId="509FA1F6" w:rsidR="00165CD5" w:rsidRPr="000E4845" w:rsidRDefault="00165CD5" w:rsidP="004311E5">
      <w:pPr>
        <w:pStyle w:val="Prrafodelista"/>
        <w:numPr>
          <w:ilvl w:val="0"/>
          <w:numId w:val="13"/>
        </w:numPr>
        <w:spacing w:after="0" w:line="480" w:lineRule="auto"/>
        <w:ind w:left="567"/>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Tomar conocimiento del oficio de cuenta. </w:t>
      </w:r>
    </w:p>
    <w:p w14:paraId="58B2DB4B" w14:textId="6D800370" w:rsidR="00165CD5" w:rsidRPr="000E4845" w:rsidRDefault="00165CD5" w:rsidP="004311E5">
      <w:pPr>
        <w:pStyle w:val="Prrafodelista"/>
        <w:numPr>
          <w:ilvl w:val="0"/>
          <w:numId w:val="13"/>
        </w:numPr>
        <w:spacing w:after="0" w:line="480" w:lineRule="auto"/>
        <w:ind w:left="567"/>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lastRenderedPageBreak/>
        <w:t xml:space="preserve">Turnar la petición a la </w:t>
      </w:r>
      <w:proofErr w:type="gramStart"/>
      <w:r w:rsidRPr="000E4845">
        <w:rPr>
          <w:rFonts w:ascii="Lato" w:hAnsi="Lato" w:cstheme="minorHAnsi"/>
          <w:bCs/>
          <w:color w:val="000000" w:themeColor="text1"/>
          <w:bdr w:val="none" w:sz="0" w:space="0" w:color="auto" w:frame="1"/>
        </w:rPr>
        <w:t>Directora</w:t>
      </w:r>
      <w:proofErr w:type="gramEnd"/>
      <w:r w:rsidRPr="000E4845">
        <w:rPr>
          <w:rFonts w:ascii="Lato" w:hAnsi="Lato" w:cstheme="minorHAnsi"/>
          <w:bCs/>
          <w:color w:val="000000" w:themeColor="text1"/>
          <w:bdr w:val="none" w:sz="0" w:space="0" w:color="auto" w:frame="1"/>
        </w:rPr>
        <w:t xml:space="preserve"> de Recursos Humanos y Materiales, para verificar la viabilidad de dicha solicitud, hecho que sea, dar cuenta a este Cuerpo Colegiado, para acordar lo que en derecho corresponda.</w:t>
      </w:r>
    </w:p>
    <w:p w14:paraId="1EC26F37" w14:textId="4F0172A9" w:rsidR="00165CD5" w:rsidRPr="000E4845" w:rsidRDefault="00165CD5" w:rsidP="00B36F8B">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Comuníquese esta determinación a la </w:t>
      </w:r>
      <w:proofErr w:type="gramStart"/>
      <w:r w:rsidRPr="000E4845">
        <w:rPr>
          <w:rFonts w:ascii="Lato" w:hAnsi="Lato" w:cstheme="minorHAnsi"/>
          <w:bCs/>
          <w:color w:val="000000" w:themeColor="text1"/>
          <w:bdr w:val="none" w:sz="0" w:space="0" w:color="auto" w:frame="1"/>
        </w:rPr>
        <w:t>Directora</w:t>
      </w:r>
      <w:proofErr w:type="gramEnd"/>
      <w:r w:rsidRPr="000E4845">
        <w:rPr>
          <w:rFonts w:ascii="Lato" w:hAnsi="Lato" w:cstheme="minorHAnsi"/>
          <w:bCs/>
          <w:color w:val="000000" w:themeColor="text1"/>
          <w:bdr w:val="none" w:sz="0" w:space="0" w:color="auto" w:frame="1"/>
        </w:rPr>
        <w:t xml:space="preserve"> de Recursos Humanos y Materiales dependiente de la Secretaría Ejecutiva, para su conocimiento y efectos conducentes, así como al peticionario </w:t>
      </w:r>
      <w:r w:rsidR="00E21D8A" w:rsidRPr="000E4845">
        <w:rPr>
          <w:rFonts w:ascii="Lato" w:hAnsi="Lato" w:cstheme="minorHAnsi"/>
          <w:bCs/>
          <w:color w:val="000000" w:themeColor="text1"/>
          <w:bdr w:val="none" w:sz="0" w:space="0" w:color="auto" w:frame="1"/>
        </w:rPr>
        <w:t>a través de</w:t>
      </w:r>
      <w:r w:rsidRPr="000E4845">
        <w:rPr>
          <w:rFonts w:ascii="Lato" w:hAnsi="Lato" w:cstheme="minorHAnsi"/>
          <w:bCs/>
          <w:color w:val="000000" w:themeColor="text1"/>
          <w:bdr w:val="none" w:sz="0" w:space="0" w:color="auto" w:frame="1"/>
        </w:rPr>
        <w:t>l medio de comunicación que</w:t>
      </w:r>
      <w:r w:rsidR="00E21D8A" w:rsidRPr="000E4845">
        <w:rPr>
          <w:rFonts w:ascii="Lato" w:hAnsi="Lato" w:cstheme="minorHAnsi"/>
          <w:bCs/>
          <w:color w:val="000000" w:themeColor="text1"/>
          <w:bdr w:val="none" w:sz="0" w:space="0" w:color="auto" w:frame="1"/>
        </w:rPr>
        <w:t xml:space="preserve"> señala en su escrito</w:t>
      </w:r>
      <w:r w:rsidRPr="000E4845">
        <w:rPr>
          <w:rFonts w:ascii="Lato" w:hAnsi="Lato" w:cstheme="minorHAnsi"/>
          <w:bCs/>
          <w:color w:val="000000" w:themeColor="text1"/>
          <w:bdr w:val="none" w:sz="0" w:space="0" w:color="auto" w:frame="1"/>
        </w:rPr>
        <w:t xml:space="preserve"> de cuenta, </w:t>
      </w:r>
      <w:r w:rsidR="00E21D8A" w:rsidRPr="000E4845">
        <w:rPr>
          <w:rFonts w:ascii="Lato" w:hAnsi="Lato" w:cstheme="minorHAnsi"/>
          <w:bCs/>
          <w:color w:val="000000" w:themeColor="text1"/>
          <w:bdr w:val="none" w:sz="0" w:space="0" w:color="auto" w:frame="1"/>
        </w:rPr>
        <w:t xml:space="preserve">por conducto </w:t>
      </w:r>
      <w:r w:rsidRPr="000E4845">
        <w:rPr>
          <w:rFonts w:ascii="Lato" w:hAnsi="Lato" w:cstheme="minorHAnsi"/>
          <w:bCs/>
          <w:color w:val="000000" w:themeColor="text1"/>
          <w:bdr w:val="none" w:sz="0" w:space="0" w:color="auto" w:frame="1"/>
        </w:rPr>
        <w:t xml:space="preserve">de la </w:t>
      </w:r>
      <w:proofErr w:type="spellStart"/>
      <w:r w:rsidRPr="000E4845">
        <w:rPr>
          <w:rFonts w:ascii="Lato" w:hAnsi="Lato" w:cstheme="minorHAnsi"/>
          <w:bCs/>
          <w:color w:val="000000" w:themeColor="text1"/>
          <w:bdr w:val="none" w:sz="0" w:space="0" w:color="auto" w:frame="1"/>
        </w:rPr>
        <w:t>Diligenciaria</w:t>
      </w:r>
      <w:proofErr w:type="spellEnd"/>
      <w:r w:rsidRPr="000E4845">
        <w:rPr>
          <w:rFonts w:ascii="Lato" w:hAnsi="Lato" w:cstheme="minorHAnsi"/>
          <w:bCs/>
          <w:color w:val="000000" w:themeColor="text1"/>
          <w:bdr w:val="none" w:sz="0" w:space="0" w:color="auto" w:frame="1"/>
        </w:rPr>
        <w:t xml:space="preserve"> adscrita a este Cuerpo Colegiado. </w:t>
      </w:r>
      <w:bookmarkEnd w:id="14"/>
      <w:r w:rsidR="004311E5" w:rsidRPr="000E4845">
        <w:rPr>
          <w:rFonts w:ascii="Lato" w:hAnsi="Lato" w:cstheme="minorHAnsi"/>
          <w:b/>
          <w:bCs/>
          <w:color w:val="000000" w:themeColor="text1"/>
          <w:u w:val="single"/>
        </w:rPr>
        <w:t>APROBADO POR UNANIMIDAD DE VOTOS</w:t>
      </w:r>
      <w:r w:rsidR="004311E5" w:rsidRPr="000E4845">
        <w:rPr>
          <w:rFonts w:ascii="Lato" w:hAnsi="Lato" w:cstheme="minorHAnsi"/>
          <w:color w:val="000000" w:themeColor="text1"/>
        </w:rPr>
        <w:t>.</w:t>
      </w:r>
    </w:p>
    <w:p w14:paraId="102AEB5E" w14:textId="25AAE653" w:rsidR="00165CD5" w:rsidRPr="000E4845" w:rsidRDefault="00165CD5" w:rsidP="004311E5">
      <w:pPr>
        <w:spacing w:after="0" w:line="480" w:lineRule="auto"/>
        <w:ind w:firstLine="708"/>
        <w:jc w:val="both"/>
        <w:rPr>
          <w:rFonts w:ascii="Lato" w:hAnsi="Lato" w:cstheme="minorHAnsi"/>
          <w:b/>
          <w:color w:val="000000" w:themeColor="text1"/>
          <w:lang w:val="pt-PT"/>
        </w:rPr>
      </w:pPr>
      <w:bookmarkStart w:id="15" w:name="_Hlk202971170"/>
      <w:r w:rsidRPr="000E4845">
        <w:rPr>
          <w:rFonts w:ascii="Lato" w:hAnsi="Lato"/>
          <w:b/>
          <w:bCs/>
          <w:color w:val="000000" w:themeColor="text1"/>
        </w:rPr>
        <w:t>ACUERDO XII/66/2025. O</w:t>
      </w:r>
      <w:r w:rsidRPr="000E4845">
        <w:rPr>
          <w:rFonts w:ascii="Lato" w:hAnsi="Lato" w:cstheme="minorHAnsi"/>
          <w:b/>
          <w:color w:val="000000" w:themeColor="text1"/>
          <w:bdr w:val="none" w:sz="0" w:space="0" w:color="auto" w:frame="1"/>
        </w:rPr>
        <w:t xml:space="preserve">ficios números 376/UIPCPAPJE/2025, 377/UIPCPAPJE/2025, 378/UIPCPAPJE/2025, 379/UIPCPAPJE/2025, 380/UIPCPAPJE/2025, 381/UIPCPAPJE/2025, 382/UIPCPAPJE/2025, 383/UIPCPAPJE/2025, 384/UIPCPAPJE/2025, 385/UIPCPAPJE/2025, 386/UIPCPAPJE/2025 y 387/UIPCPAPJE/2025, recibidos el tres de julio de dos mil veinticinco, signados por el </w:t>
      </w:r>
      <w:proofErr w:type="gramStart"/>
      <w:r w:rsidRPr="000E4845">
        <w:rPr>
          <w:rFonts w:ascii="Lato" w:hAnsi="Lato" w:cstheme="minorHAnsi"/>
          <w:b/>
          <w:color w:val="000000" w:themeColor="text1"/>
          <w:bdr w:val="none" w:sz="0" w:space="0" w:color="auto" w:frame="1"/>
        </w:rPr>
        <w:t>Jefe</w:t>
      </w:r>
      <w:proofErr w:type="gramEnd"/>
      <w:r w:rsidRPr="000E4845">
        <w:rPr>
          <w:rFonts w:ascii="Lato" w:hAnsi="Lato" w:cstheme="minorHAnsi"/>
          <w:b/>
          <w:color w:val="000000" w:themeColor="text1"/>
          <w:bdr w:val="none" w:sz="0" w:space="0" w:color="auto" w:frame="1"/>
        </w:rPr>
        <w:t xml:space="preserve"> de la Unidad Interna de Protección Civil y Primeros Auxilios.</w:t>
      </w:r>
      <w:r w:rsidR="004311E5" w:rsidRPr="000E4845">
        <w:rPr>
          <w:rFonts w:ascii="Lato" w:hAnsi="Lato" w:cstheme="minorHAnsi"/>
          <w:b/>
          <w:color w:val="000000" w:themeColor="text1"/>
          <w:bdr w:val="none" w:sz="0" w:space="0" w:color="auto" w:frame="1"/>
        </w:rPr>
        <w:t xml:space="preserve"> - - - - - - - - - - - - - - - - - - - - - - - - - - - - - - - - - - - - - - - - - - </w:t>
      </w:r>
    </w:p>
    <w:p w14:paraId="659D0AD2" w14:textId="15FC24B4" w:rsidR="00031D88" w:rsidRPr="000E4845" w:rsidRDefault="00165CD5" w:rsidP="00B36F8B">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Dada cuenta con los oficios de referencia, mediante los cuales</w:t>
      </w:r>
      <w:r w:rsidR="009A3250" w:rsidRPr="000E4845">
        <w:rPr>
          <w:rFonts w:ascii="Lato" w:hAnsi="Lato" w:cstheme="minorHAnsi"/>
          <w:bCs/>
          <w:color w:val="000000" w:themeColor="text1"/>
          <w:bdr w:val="none" w:sz="0" w:space="0" w:color="auto" w:frame="1"/>
        </w:rPr>
        <w:t xml:space="preserve">, </w:t>
      </w:r>
      <w:r w:rsidRPr="000E4845">
        <w:rPr>
          <w:rFonts w:ascii="Lato" w:hAnsi="Lato" w:cstheme="minorHAnsi"/>
          <w:bCs/>
          <w:color w:val="000000" w:themeColor="text1"/>
          <w:bdr w:val="none" w:sz="0" w:space="0" w:color="auto" w:frame="1"/>
        </w:rPr>
        <w:t xml:space="preserve">en </w:t>
      </w:r>
      <w:r w:rsidR="009A3250" w:rsidRPr="000E4845">
        <w:rPr>
          <w:rFonts w:ascii="Lato" w:hAnsi="Lato" w:cstheme="minorHAnsi"/>
          <w:bCs/>
          <w:color w:val="000000" w:themeColor="text1"/>
          <w:bdr w:val="none" w:sz="0" w:space="0" w:color="auto" w:frame="1"/>
        </w:rPr>
        <w:t>cumplimiento al acuerdo XII/10/2025</w:t>
      </w:r>
      <w:r w:rsidR="00FB6A5A" w:rsidRPr="000E4845">
        <w:rPr>
          <w:rFonts w:ascii="Lato" w:hAnsi="Lato" w:cstheme="minorHAnsi"/>
          <w:bCs/>
          <w:color w:val="000000" w:themeColor="text1"/>
          <w:bdr w:val="none" w:sz="0" w:space="0" w:color="auto" w:frame="1"/>
        </w:rPr>
        <w:t>.4</w:t>
      </w:r>
      <w:r w:rsidR="009A3250" w:rsidRPr="000E4845">
        <w:rPr>
          <w:rFonts w:ascii="Lato" w:hAnsi="Lato" w:cstheme="minorHAnsi"/>
          <w:bCs/>
          <w:color w:val="000000" w:themeColor="text1"/>
          <w:bdr w:val="none" w:sz="0" w:space="0" w:color="auto" w:frame="1"/>
        </w:rPr>
        <w:t xml:space="preserve">, relativo a la autorización del calendario </w:t>
      </w:r>
      <w:r w:rsidR="00FB6A5A" w:rsidRPr="000E4845">
        <w:rPr>
          <w:rFonts w:ascii="Lato" w:hAnsi="Lato" w:cstheme="minorHAnsi"/>
          <w:bCs/>
          <w:color w:val="000000" w:themeColor="text1"/>
          <w:bdr w:val="none" w:sz="0" w:space="0" w:color="auto" w:frame="1"/>
        </w:rPr>
        <w:t>para llevar a cabo los</w:t>
      </w:r>
      <w:r w:rsidR="009A3250" w:rsidRPr="000E4845">
        <w:rPr>
          <w:rFonts w:ascii="Lato" w:hAnsi="Lato" w:cstheme="minorHAnsi"/>
          <w:bCs/>
          <w:color w:val="000000" w:themeColor="text1"/>
          <w:bdr w:val="none" w:sz="0" w:space="0" w:color="auto" w:frame="1"/>
        </w:rPr>
        <w:t xml:space="preserve"> simulacros</w:t>
      </w:r>
      <w:r w:rsidR="00FB6A5A" w:rsidRPr="000E4845">
        <w:rPr>
          <w:rFonts w:ascii="Lato" w:hAnsi="Lato" w:cstheme="minorHAnsi"/>
          <w:bCs/>
          <w:color w:val="000000" w:themeColor="text1"/>
          <w:bdr w:val="none" w:sz="0" w:space="0" w:color="auto" w:frame="1"/>
        </w:rPr>
        <w:t xml:space="preserve"> de “Sismo”,</w:t>
      </w:r>
      <w:r w:rsidR="009A3250" w:rsidRPr="000E4845">
        <w:rPr>
          <w:rFonts w:ascii="Lato" w:hAnsi="Lato" w:cstheme="minorHAnsi"/>
          <w:bCs/>
          <w:color w:val="000000" w:themeColor="text1"/>
          <w:bdr w:val="none" w:sz="0" w:space="0" w:color="auto" w:frame="1"/>
        </w:rPr>
        <w:t xml:space="preserve"> para el año en curso</w:t>
      </w:r>
      <w:r w:rsidR="00CC4550" w:rsidRPr="000E4845">
        <w:rPr>
          <w:rFonts w:ascii="Lato" w:hAnsi="Lato" w:cstheme="minorHAnsi"/>
          <w:bCs/>
          <w:color w:val="000000" w:themeColor="text1"/>
          <w:bdr w:val="none" w:sz="0" w:space="0" w:color="auto" w:frame="1"/>
        </w:rPr>
        <w:t>,</w:t>
      </w:r>
      <w:r w:rsidR="00FB6A5A" w:rsidRPr="000E4845">
        <w:rPr>
          <w:rFonts w:ascii="Lato" w:hAnsi="Lato" w:cstheme="minorHAnsi"/>
          <w:bCs/>
          <w:color w:val="000000" w:themeColor="text1"/>
          <w:bdr w:val="none" w:sz="0" w:space="0" w:color="auto" w:frame="1"/>
        </w:rPr>
        <w:t xml:space="preserve"> en la diversas áreas del Poder Judicial</w:t>
      </w:r>
      <w:r w:rsidR="009A3250" w:rsidRPr="000E4845">
        <w:rPr>
          <w:rFonts w:ascii="Lato" w:hAnsi="Lato" w:cstheme="minorHAnsi"/>
          <w:bCs/>
          <w:color w:val="000000" w:themeColor="text1"/>
          <w:bdr w:val="none" w:sz="0" w:space="0" w:color="auto" w:frame="1"/>
        </w:rPr>
        <w:t>, informa las actividades realizadas por esa Unidad, previas y durante el desarrollo de los simulacros en l</w:t>
      </w:r>
      <w:r w:rsidR="00FB6A5A" w:rsidRPr="000E4845">
        <w:rPr>
          <w:rFonts w:ascii="Lato" w:hAnsi="Lato" w:cstheme="minorHAnsi"/>
          <w:bCs/>
          <w:color w:val="000000" w:themeColor="text1"/>
          <w:bdr w:val="none" w:sz="0" w:space="0" w:color="auto" w:frame="1"/>
        </w:rPr>
        <w:t xml:space="preserve">os órganos jurisdiccionales del Poder Judicial a que se hace mención, </w:t>
      </w:r>
      <w:r w:rsidR="009A3250" w:rsidRPr="000E4845">
        <w:rPr>
          <w:rFonts w:ascii="Lato" w:hAnsi="Lato" w:cstheme="minorHAnsi"/>
          <w:bCs/>
          <w:color w:val="000000" w:themeColor="text1"/>
          <w:bdr w:val="none" w:sz="0" w:space="0" w:color="auto" w:frame="1"/>
        </w:rPr>
        <w:t>anexando las actas de simulacro con hipótesis de “Sismo”,  de los mismos.</w:t>
      </w:r>
      <w:r w:rsidR="00DA4BD2" w:rsidRPr="000E4845">
        <w:rPr>
          <w:rFonts w:ascii="Lato" w:hAnsi="Lato" w:cstheme="minorHAnsi"/>
          <w:bCs/>
          <w:color w:val="000000" w:themeColor="text1"/>
          <w:bdr w:val="none" w:sz="0" w:space="0" w:color="auto" w:frame="1"/>
        </w:rPr>
        <w:t xml:space="preserve"> </w:t>
      </w:r>
      <w:r w:rsidR="009A3250" w:rsidRPr="000E4845">
        <w:rPr>
          <w:rFonts w:ascii="Lato" w:hAnsi="Lato" w:cstheme="minorHAnsi"/>
          <w:bCs/>
          <w:color w:val="000000" w:themeColor="text1"/>
          <w:bdr w:val="none" w:sz="0" w:space="0" w:color="auto" w:frame="1"/>
        </w:rPr>
        <w:t xml:space="preserve">En atención a lo anterior, </w:t>
      </w:r>
      <w:r w:rsidR="00FB6A5A" w:rsidRPr="000E4845">
        <w:rPr>
          <w:rFonts w:ascii="Lato" w:hAnsi="Lato" w:cstheme="minorHAnsi"/>
          <w:bCs/>
          <w:color w:val="000000" w:themeColor="text1"/>
          <w:bdr w:val="none" w:sz="0" w:space="0" w:color="auto" w:frame="1"/>
        </w:rPr>
        <w:t>con fundamento en lo que establece el artículo 61 de la Ley Orgánica del Poder Judicial del Estado, se determina, tomar debido conocimiento de los oficios y actas de cuenta, para los efectos legales a que haya lugar.</w:t>
      </w:r>
    </w:p>
    <w:p w14:paraId="550EBEB8" w14:textId="2D8ABA04" w:rsidR="00FB6A5A" w:rsidRPr="000E4845" w:rsidRDefault="00FB6A5A" w:rsidP="00B36F8B">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Comuníquese lo anterior al </w:t>
      </w:r>
      <w:proofErr w:type="gramStart"/>
      <w:r w:rsidRPr="000E4845">
        <w:rPr>
          <w:rFonts w:ascii="Lato" w:hAnsi="Lato" w:cstheme="minorHAnsi"/>
          <w:bCs/>
          <w:color w:val="000000" w:themeColor="text1"/>
          <w:bdr w:val="none" w:sz="0" w:space="0" w:color="auto" w:frame="1"/>
        </w:rPr>
        <w:t>Jefe</w:t>
      </w:r>
      <w:proofErr w:type="gramEnd"/>
      <w:r w:rsidRPr="000E4845">
        <w:rPr>
          <w:rFonts w:ascii="Lato" w:hAnsi="Lato" w:cstheme="minorHAnsi"/>
          <w:bCs/>
          <w:color w:val="000000" w:themeColor="text1"/>
          <w:bdr w:val="none" w:sz="0" w:space="0" w:color="auto" w:frame="1"/>
        </w:rPr>
        <w:t xml:space="preserve"> de la Unidad Interna de Protección Civil y Primeros Auxilios, para constancia.</w:t>
      </w:r>
      <w:r w:rsidR="004E31A1" w:rsidRPr="000E4845">
        <w:rPr>
          <w:rFonts w:ascii="Lato" w:hAnsi="Lato" w:cstheme="minorHAnsi"/>
          <w:bCs/>
          <w:color w:val="000000" w:themeColor="text1"/>
          <w:bdr w:val="none" w:sz="0" w:space="0" w:color="auto" w:frame="1"/>
        </w:rPr>
        <w:t xml:space="preserve"> </w:t>
      </w:r>
      <w:bookmarkEnd w:id="15"/>
      <w:r w:rsidR="004E31A1" w:rsidRPr="000E4845">
        <w:rPr>
          <w:rFonts w:ascii="Lato" w:hAnsi="Lato" w:cstheme="minorHAnsi"/>
          <w:b/>
          <w:bCs/>
          <w:color w:val="000000" w:themeColor="text1"/>
          <w:u w:val="single"/>
        </w:rPr>
        <w:t>APROBADO POR UNANIMIDAD DE VOTOS</w:t>
      </w:r>
      <w:r w:rsidR="004E31A1" w:rsidRPr="000E4845">
        <w:rPr>
          <w:rFonts w:ascii="Lato" w:hAnsi="Lato" w:cstheme="minorHAnsi"/>
          <w:color w:val="000000" w:themeColor="text1"/>
        </w:rPr>
        <w:t>.</w:t>
      </w:r>
    </w:p>
    <w:p w14:paraId="397AE80E" w14:textId="0789791A" w:rsidR="00FB6A5A" w:rsidRPr="000E4845" w:rsidRDefault="00FB6A5A" w:rsidP="00BB66A0">
      <w:pPr>
        <w:spacing w:after="0" w:line="480" w:lineRule="auto"/>
        <w:ind w:firstLine="851"/>
        <w:jc w:val="both"/>
        <w:rPr>
          <w:rFonts w:ascii="Lato" w:hAnsi="Lato" w:cstheme="minorHAnsi"/>
          <w:b/>
          <w:color w:val="000000" w:themeColor="text1"/>
          <w:lang w:val="pt-PT"/>
        </w:rPr>
      </w:pPr>
      <w:bookmarkStart w:id="16" w:name="_Hlk202971557"/>
      <w:r w:rsidRPr="000E4845">
        <w:rPr>
          <w:rFonts w:ascii="Lato" w:hAnsi="Lato"/>
          <w:b/>
          <w:bCs/>
          <w:color w:val="000000" w:themeColor="text1"/>
        </w:rPr>
        <w:t xml:space="preserve">ACUERDO XIII/66/2025. </w:t>
      </w:r>
      <w:r w:rsidRPr="000E4845">
        <w:rPr>
          <w:rFonts w:ascii="Lato" w:hAnsi="Lato" w:cstheme="minorHAnsi"/>
          <w:b/>
          <w:color w:val="000000" w:themeColor="text1"/>
          <w:bdr w:val="none" w:sz="0" w:space="0" w:color="auto" w:frame="1"/>
        </w:rPr>
        <w:t xml:space="preserve">Oficio número 498/AIC/2025, recibido el cuatro de julio de dos mil veinticinco, signado por el Contralor del Poder Judicial del Estado. </w:t>
      </w:r>
      <w:r w:rsidR="004E31A1" w:rsidRPr="000E4845">
        <w:rPr>
          <w:rFonts w:ascii="Lato" w:hAnsi="Lato" w:cstheme="minorHAnsi"/>
          <w:b/>
          <w:color w:val="000000" w:themeColor="text1"/>
          <w:bdr w:val="none" w:sz="0" w:space="0" w:color="auto" w:frame="1"/>
        </w:rPr>
        <w:t xml:space="preserve">- - - - - - - - - - - - - - - - - - - - - - - - - - - - - - </w:t>
      </w:r>
      <w:r w:rsidR="00BB66A0" w:rsidRPr="000E4845">
        <w:rPr>
          <w:rFonts w:ascii="Lato" w:hAnsi="Lato" w:cstheme="minorHAnsi"/>
          <w:b/>
          <w:color w:val="000000" w:themeColor="text1"/>
          <w:bdr w:val="none" w:sz="0" w:space="0" w:color="auto" w:frame="1"/>
        </w:rPr>
        <w:t>- - - - - - - - - - - - - - - - - - -</w:t>
      </w:r>
    </w:p>
    <w:p w14:paraId="282C4AE0" w14:textId="2529CE1A" w:rsidR="00F95CD4" w:rsidRPr="000E4845" w:rsidRDefault="00FB6A5A" w:rsidP="00B36F8B">
      <w:pPr>
        <w:spacing w:after="0" w:line="480" w:lineRule="auto"/>
        <w:jc w:val="both"/>
        <w:rPr>
          <w:rFonts w:ascii="Lato" w:hAnsi="Lato" w:cstheme="minorHAnsi"/>
          <w:color w:val="000000" w:themeColor="text1"/>
          <w:bdr w:val="none" w:sz="0" w:space="0" w:color="auto" w:frame="1"/>
        </w:rPr>
      </w:pPr>
      <w:r w:rsidRPr="000E4845">
        <w:rPr>
          <w:rFonts w:ascii="Lato" w:hAnsi="Lato" w:cstheme="minorHAnsi"/>
          <w:bCs/>
          <w:color w:val="000000" w:themeColor="text1"/>
          <w:bdr w:val="none" w:sz="0" w:space="0" w:color="auto" w:frame="1"/>
        </w:rPr>
        <w:lastRenderedPageBreak/>
        <w:t>Dada cuenta con el oficio de referencia, mediante el cual,</w:t>
      </w:r>
      <w:r w:rsidR="00F82655" w:rsidRPr="000E4845">
        <w:rPr>
          <w:rFonts w:ascii="Lato" w:hAnsi="Lato" w:cstheme="minorHAnsi"/>
          <w:bCs/>
          <w:color w:val="000000" w:themeColor="text1"/>
          <w:bdr w:val="none" w:sz="0" w:space="0" w:color="auto" w:frame="1"/>
        </w:rPr>
        <w:t xml:space="preserve"> en seguimiento al acuerdo </w:t>
      </w:r>
      <w:r w:rsidR="00F82655" w:rsidRPr="000E4845">
        <w:rPr>
          <w:rFonts w:ascii="Lato" w:hAnsi="Lato"/>
          <w:color w:val="000000" w:themeColor="text1"/>
        </w:rPr>
        <w:t>VII/62/2025</w:t>
      </w:r>
      <w:r w:rsidR="00F82655" w:rsidRPr="000E4845">
        <w:rPr>
          <w:rFonts w:ascii="Lato" w:hAnsi="Lato"/>
          <w:b/>
          <w:bCs/>
          <w:color w:val="000000" w:themeColor="text1"/>
        </w:rPr>
        <w:t xml:space="preserve"> </w:t>
      </w:r>
      <w:r w:rsidR="00F82655" w:rsidRPr="000E4845">
        <w:rPr>
          <w:rFonts w:ascii="Lato" w:hAnsi="Lato"/>
          <w:color w:val="000000" w:themeColor="text1"/>
        </w:rPr>
        <w:t xml:space="preserve">de este Cuerpo Colegiado, </w:t>
      </w:r>
      <w:r w:rsidR="00771723" w:rsidRPr="000E4845">
        <w:rPr>
          <w:rFonts w:ascii="Lato" w:hAnsi="Lato" w:cstheme="minorHAnsi"/>
          <w:bCs/>
          <w:color w:val="000000" w:themeColor="text1"/>
          <w:bdr w:val="none" w:sz="0" w:space="0" w:color="auto" w:frame="1"/>
        </w:rPr>
        <w:t xml:space="preserve">el Contralor del Poder Judicial del Estado, </w:t>
      </w:r>
      <w:r w:rsidR="00F82655" w:rsidRPr="000E4845">
        <w:rPr>
          <w:rFonts w:ascii="Lato" w:hAnsi="Lato" w:cstheme="minorHAnsi"/>
          <w:bCs/>
          <w:color w:val="000000" w:themeColor="text1"/>
          <w:bdr w:val="none" w:sz="0" w:space="0" w:color="auto" w:frame="1"/>
        </w:rPr>
        <w:t>informa el estado que guarda el expediente de investigación de responsabilidad administrativa número 32/2025, que dio origen con la queja remitida mediante oficio CJET/CGMP/29/2025, informando que son los mismo</w:t>
      </w:r>
      <w:r w:rsidR="00A91A00" w:rsidRPr="000E4845">
        <w:rPr>
          <w:rFonts w:ascii="Lato" w:hAnsi="Lato" w:cstheme="minorHAnsi"/>
          <w:bCs/>
          <w:color w:val="000000" w:themeColor="text1"/>
          <w:bdr w:val="none" w:sz="0" w:space="0" w:color="auto" w:frame="1"/>
        </w:rPr>
        <w:t>s</w:t>
      </w:r>
      <w:r w:rsidR="00F82655" w:rsidRPr="000E4845">
        <w:rPr>
          <w:rFonts w:ascii="Lato" w:hAnsi="Lato" w:cstheme="minorHAnsi"/>
          <w:bCs/>
          <w:color w:val="000000" w:themeColor="text1"/>
          <w:bdr w:val="none" w:sz="0" w:space="0" w:color="auto" w:frame="1"/>
        </w:rPr>
        <w:t xml:space="preserve"> hechos que le fueron remitidos </w:t>
      </w:r>
      <w:r w:rsidR="00B76B26" w:rsidRPr="000E4845">
        <w:rPr>
          <w:rFonts w:ascii="Lato" w:hAnsi="Lato" w:cstheme="minorHAnsi"/>
          <w:bCs/>
          <w:color w:val="000000" w:themeColor="text1"/>
          <w:bdr w:val="none" w:sz="0" w:space="0" w:color="auto" w:frame="1"/>
        </w:rPr>
        <w:t xml:space="preserve">a través de la queja presentada por </w:t>
      </w:r>
      <w:r w:rsidR="00F95CD4" w:rsidRPr="000E4845">
        <w:rPr>
          <w:rFonts w:ascii="Lato" w:hAnsi="Lato" w:cstheme="minorHAnsi"/>
          <w:color w:val="000000" w:themeColor="text1"/>
          <w:bdr w:val="none" w:sz="0" w:space="0" w:color="auto" w:frame="1"/>
        </w:rPr>
        <w:t>José Felipe Jorge Rodríguez Galaviz, por lo que han sido agregados, para la prosecución correspondiente.</w:t>
      </w:r>
      <w:r w:rsidR="00DA4BD2" w:rsidRPr="000E4845">
        <w:rPr>
          <w:rFonts w:ascii="Lato" w:hAnsi="Lato" w:cstheme="minorHAnsi"/>
          <w:color w:val="000000" w:themeColor="text1"/>
          <w:bdr w:val="none" w:sz="0" w:space="0" w:color="auto" w:frame="1"/>
        </w:rPr>
        <w:t xml:space="preserve"> </w:t>
      </w:r>
      <w:r w:rsidR="00F95CD4" w:rsidRPr="000E4845">
        <w:rPr>
          <w:rFonts w:ascii="Lato" w:hAnsi="Lato" w:cstheme="minorHAnsi"/>
          <w:color w:val="000000" w:themeColor="text1"/>
          <w:bdr w:val="none" w:sz="0" w:space="0" w:color="auto" w:frame="1"/>
        </w:rPr>
        <w:t>En atención a</w:t>
      </w:r>
      <w:r w:rsidR="00A91A00" w:rsidRPr="000E4845">
        <w:rPr>
          <w:rFonts w:ascii="Lato" w:hAnsi="Lato" w:cstheme="minorHAnsi"/>
          <w:color w:val="000000" w:themeColor="text1"/>
          <w:bdr w:val="none" w:sz="0" w:space="0" w:color="auto" w:frame="1"/>
        </w:rPr>
        <w:t>l informe presentado</w:t>
      </w:r>
      <w:r w:rsidR="00F95CD4" w:rsidRPr="000E4845">
        <w:rPr>
          <w:rFonts w:ascii="Lato" w:hAnsi="Lato" w:cstheme="minorHAnsi"/>
          <w:color w:val="000000" w:themeColor="text1"/>
          <w:bdr w:val="none" w:sz="0" w:space="0" w:color="auto" w:frame="1"/>
        </w:rPr>
        <w:t xml:space="preserve"> y toda vez que se está dando e</w:t>
      </w:r>
      <w:r w:rsidR="00A91A00" w:rsidRPr="000E4845">
        <w:rPr>
          <w:rFonts w:ascii="Lato" w:hAnsi="Lato" w:cstheme="minorHAnsi"/>
          <w:color w:val="000000" w:themeColor="text1"/>
          <w:bdr w:val="none" w:sz="0" w:space="0" w:color="auto" w:frame="1"/>
        </w:rPr>
        <w:t>l</w:t>
      </w:r>
      <w:r w:rsidR="00F95CD4" w:rsidRPr="000E4845">
        <w:rPr>
          <w:rFonts w:ascii="Lato" w:hAnsi="Lato" w:cstheme="minorHAnsi"/>
          <w:color w:val="000000" w:themeColor="text1"/>
          <w:bdr w:val="none" w:sz="0" w:space="0" w:color="auto" w:frame="1"/>
        </w:rPr>
        <w:t xml:space="preserve"> </w:t>
      </w:r>
      <w:r w:rsidR="00A91A00" w:rsidRPr="000E4845">
        <w:rPr>
          <w:rFonts w:ascii="Lato" w:hAnsi="Lato" w:cstheme="minorHAnsi"/>
          <w:color w:val="000000" w:themeColor="text1"/>
          <w:bdr w:val="none" w:sz="0" w:space="0" w:color="auto" w:frame="1"/>
        </w:rPr>
        <w:t>trámite</w:t>
      </w:r>
      <w:r w:rsidR="00F95CD4" w:rsidRPr="000E4845">
        <w:rPr>
          <w:rFonts w:ascii="Lato" w:hAnsi="Lato" w:cstheme="minorHAnsi"/>
          <w:color w:val="000000" w:themeColor="text1"/>
          <w:bdr w:val="none" w:sz="0" w:space="0" w:color="auto" w:frame="1"/>
        </w:rPr>
        <w:t xml:space="preserve"> correspondiente</w:t>
      </w:r>
      <w:r w:rsidR="00A91A00" w:rsidRPr="000E4845">
        <w:rPr>
          <w:rFonts w:ascii="Lato" w:hAnsi="Lato" w:cstheme="minorHAnsi"/>
          <w:color w:val="000000" w:themeColor="text1"/>
          <w:bdr w:val="none" w:sz="0" w:space="0" w:color="auto" w:frame="1"/>
        </w:rPr>
        <w:t xml:space="preserve"> a la queja remitida a la Contraloría del Poder Judicial del Estado,</w:t>
      </w:r>
      <w:r w:rsidR="00F95CD4" w:rsidRPr="000E4845">
        <w:rPr>
          <w:rFonts w:ascii="Lato" w:hAnsi="Lato" w:cstheme="minorHAnsi"/>
          <w:color w:val="000000" w:themeColor="text1"/>
          <w:bdr w:val="none" w:sz="0" w:space="0" w:color="auto" w:frame="1"/>
        </w:rPr>
        <w:t xml:space="preserve"> con fundamento en lo que establece el artículo 61 de la Ley Orgánica del Poder Judicial del Estado, se determina tomar debido conocimiento del contenido íntegro del oficio de cuenta.</w:t>
      </w:r>
    </w:p>
    <w:p w14:paraId="330051AB" w14:textId="02CDB8D2" w:rsidR="00F95CD4" w:rsidRPr="000E4845" w:rsidRDefault="00F95CD4" w:rsidP="00B36F8B">
      <w:p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Comuníquese lo anterior al Contralor del Poder Judicial del Estado, para constancia</w:t>
      </w:r>
      <w:r w:rsidR="00A91A00" w:rsidRPr="000E4845">
        <w:rPr>
          <w:rFonts w:ascii="Lato" w:hAnsi="Lato" w:cstheme="minorHAnsi"/>
          <w:color w:val="000000" w:themeColor="text1"/>
          <w:bdr w:val="none" w:sz="0" w:space="0" w:color="auto" w:frame="1"/>
        </w:rPr>
        <w:t xml:space="preserve"> y en vía de reiteración al </w:t>
      </w:r>
      <w:proofErr w:type="gramStart"/>
      <w:r w:rsidR="00A91A00" w:rsidRPr="000E4845">
        <w:rPr>
          <w:rFonts w:ascii="Lato" w:hAnsi="Lato" w:cstheme="minorHAnsi"/>
          <w:color w:val="000000" w:themeColor="text1"/>
          <w:bdr w:val="none" w:sz="0" w:space="0" w:color="auto" w:frame="1"/>
        </w:rPr>
        <w:t>Consejero</w:t>
      </w:r>
      <w:proofErr w:type="gramEnd"/>
      <w:r w:rsidR="00A91A00" w:rsidRPr="000E4845">
        <w:rPr>
          <w:rFonts w:ascii="Lato" w:hAnsi="Lato" w:cstheme="minorHAnsi"/>
          <w:color w:val="000000" w:themeColor="text1"/>
          <w:bdr w:val="none" w:sz="0" w:space="0" w:color="auto" w:frame="1"/>
        </w:rPr>
        <w:t xml:space="preserve"> Germán Mendoza </w:t>
      </w:r>
      <w:proofErr w:type="spellStart"/>
      <w:r w:rsidR="00A91A00" w:rsidRPr="000E4845">
        <w:rPr>
          <w:rFonts w:ascii="Lato" w:hAnsi="Lato" w:cstheme="minorHAnsi"/>
          <w:color w:val="000000" w:themeColor="text1"/>
          <w:bdr w:val="none" w:sz="0" w:space="0" w:color="auto" w:frame="1"/>
        </w:rPr>
        <w:t>Papalotzi</w:t>
      </w:r>
      <w:proofErr w:type="spellEnd"/>
      <w:r w:rsidR="00A91A00" w:rsidRPr="000E4845">
        <w:rPr>
          <w:rFonts w:ascii="Lato" w:hAnsi="Lato" w:cstheme="minorHAnsi"/>
          <w:color w:val="000000" w:themeColor="text1"/>
          <w:bdr w:val="none" w:sz="0" w:space="0" w:color="auto" w:frame="1"/>
        </w:rPr>
        <w:t>.</w:t>
      </w:r>
      <w:r w:rsidR="004E31A1" w:rsidRPr="000E4845">
        <w:rPr>
          <w:rFonts w:ascii="Lato" w:hAnsi="Lato" w:cstheme="minorHAnsi"/>
          <w:color w:val="000000" w:themeColor="text1"/>
          <w:bdr w:val="none" w:sz="0" w:space="0" w:color="auto" w:frame="1"/>
        </w:rPr>
        <w:t xml:space="preserve"> </w:t>
      </w:r>
      <w:bookmarkEnd w:id="16"/>
      <w:r w:rsidR="004E31A1" w:rsidRPr="000E4845">
        <w:rPr>
          <w:rFonts w:ascii="Lato" w:hAnsi="Lato" w:cstheme="minorHAnsi"/>
          <w:b/>
          <w:bCs/>
          <w:color w:val="000000" w:themeColor="text1"/>
          <w:u w:val="single"/>
        </w:rPr>
        <w:t>APROBADO POR UNANIMIDAD DE VOTOS</w:t>
      </w:r>
      <w:r w:rsidR="004E31A1" w:rsidRPr="000E4845">
        <w:rPr>
          <w:rFonts w:ascii="Lato" w:hAnsi="Lato" w:cstheme="minorHAnsi"/>
          <w:color w:val="000000" w:themeColor="text1"/>
        </w:rPr>
        <w:t>.</w:t>
      </w:r>
    </w:p>
    <w:p w14:paraId="35AD98F0" w14:textId="133691D6" w:rsidR="00F95CD4" w:rsidRPr="000E4845" w:rsidRDefault="00F95CD4" w:rsidP="004E31A1">
      <w:pPr>
        <w:spacing w:after="0" w:line="480" w:lineRule="auto"/>
        <w:ind w:firstLine="708"/>
        <w:jc w:val="both"/>
        <w:rPr>
          <w:rFonts w:ascii="Lato" w:hAnsi="Lato" w:cstheme="minorHAnsi"/>
          <w:b/>
          <w:color w:val="000000" w:themeColor="text1"/>
          <w:bdr w:val="none" w:sz="0" w:space="0" w:color="auto" w:frame="1"/>
        </w:rPr>
      </w:pPr>
      <w:bookmarkStart w:id="17" w:name="_Hlk202971748"/>
      <w:r w:rsidRPr="000E4845">
        <w:rPr>
          <w:rFonts w:ascii="Lato" w:hAnsi="Lato"/>
          <w:b/>
          <w:bCs/>
          <w:color w:val="000000" w:themeColor="text1"/>
        </w:rPr>
        <w:t xml:space="preserve">ACUERDO XIV/66/2025. </w:t>
      </w:r>
      <w:r w:rsidRPr="000E4845">
        <w:rPr>
          <w:rFonts w:ascii="Lato" w:hAnsi="Lato" w:cstheme="minorHAnsi"/>
          <w:b/>
          <w:color w:val="000000" w:themeColor="text1"/>
          <w:bdr w:val="none" w:sz="0" w:space="0" w:color="auto" w:frame="1"/>
        </w:rPr>
        <w:t xml:space="preserve"> </w:t>
      </w:r>
      <w:r w:rsidR="00A91A00" w:rsidRPr="000E4845">
        <w:rPr>
          <w:rFonts w:ascii="Lato" w:hAnsi="Lato" w:cstheme="minorHAnsi"/>
          <w:b/>
          <w:color w:val="000000" w:themeColor="text1"/>
          <w:bdr w:val="none" w:sz="0" w:space="0" w:color="auto" w:frame="1"/>
        </w:rPr>
        <w:t>O</w:t>
      </w:r>
      <w:r w:rsidRPr="000E4845">
        <w:rPr>
          <w:rFonts w:ascii="Lato" w:hAnsi="Lato" w:cstheme="minorHAnsi"/>
          <w:b/>
          <w:color w:val="000000" w:themeColor="text1"/>
          <w:bdr w:val="none" w:sz="0" w:space="0" w:color="auto" w:frame="1"/>
        </w:rPr>
        <w:t xml:space="preserve">ficio número CJET/CACF/602/2025, recibido el cuatro de julio de dos mil veinticinco, signado por la </w:t>
      </w:r>
      <w:proofErr w:type="gramStart"/>
      <w:r w:rsidRPr="000E4845">
        <w:rPr>
          <w:rFonts w:ascii="Lato" w:hAnsi="Lato" w:cstheme="minorHAnsi"/>
          <w:b/>
          <w:color w:val="000000" w:themeColor="text1"/>
          <w:bdr w:val="none" w:sz="0" w:space="0" w:color="auto" w:frame="1"/>
        </w:rPr>
        <w:t>Consejera</w:t>
      </w:r>
      <w:proofErr w:type="gramEnd"/>
      <w:r w:rsidRPr="000E4845">
        <w:rPr>
          <w:rFonts w:ascii="Lato" w:hAnsi="Lato" w:cstheme="minorHAnsi"/>
          <w:b/>
          <w:color w:val="000000" w:themeColor="text1"/>
          <w:bdr w:val="none" w:sz="0" w:space="0" w:color="auto" w:frame="1"/>
        </w:rPr>
        <w:t xml:space="preserve"> Alejandra </w:t>
      </w:r>
      <w:proofErr w:type="spellStart"/>
      <w:r w:rsidRPr="000E4845">
        <w:rPr>
          <w:rFonts w:ascii="Lato" w:hAnsi="Lato" w:cstheme="minorHAnsi"/>
          <w:b/>
          <w:color w:val="000000" w:themeColor="text1"/>
          <w:bdr w:val="none" w:sz="0" w:space="0" w:color="auto" w:frame="1"/>
        </w:rPr>
        <w:t>Cósetl</w:t>
      </w:r>
      <w:proofErr w:type="spellEnd"/>
      <w:r w:rsidRPr="000E4845">
        <w:rPr>
          <w:rFonts w:ascii="Lato" w:hAnsi="Lato" w:cstheme="minorHAnsi"/>
          <w:b/>
          <w:color w:val="000000" w:themeColor="text1"/>
          <w:bdr w:val="none" w:sz="0" w:space="0" w:color="auto" w:frame="1"/>
        </w:rPr>
        <w:t xml:space="preserve"> Flores. </w:t>
      </w:r>
      <w:r w:rsidR="004E31A1" w:rsidRPr="000E4845">
        <w:rPr>
          <w:rFonts w:ascii="Lato" w:hAnsi="Lato" w:cstheme="minorHAnsi"/>
          <w:b/>
          <w:color w:val="000000" w:themeColor="text1"/>
          <w:bdr w:val="none" w:sz="0" w:space="0" w:color="auto" w:frame="1"/>
        </w:rPr>
        <w:t>- - - - - - - - - - - - - - - - - - - - - - - - - - - - - - - - - - - - - - - -</w:t>
      </w:r>
    </w:p>
    <w:p w14:paraId="02FFFDF8" w14:textId="6666C308" w:rsidR="008B216C" w:rsidRPr="000E4845" w:rsidRDefault="00FE57E9" w:rsidP="00B36F8B">
      <w:pPr>
        <w:spacing w:after="0" w:line="480" w:lineRule="auto"/>
        <w:jc w:val="both"/>
        <w:rPr>
          <w:rFonts w:ascii="Lato" w:hAnsi="Lato" w:cstheme="minorHAnsi"/>
          <w:color w:val="000000" w:themeColor="text1"/>
          <w:bdr w:val="none" w:sz="0" w:space="0" w:color="auto" w:frame="1"/>
        </w:rPr>
      </w:pPr>
      <w:r w:rsidRPr="000E4845">
        <w:rPr>
          <w:rFonts w:ascii="Lato" w:hAnsi="Lato" w:cstheme="minorHAnsi"/>
          <w:bCs/>
          <w:color w:val="000000" w:themeColor="text1"/>
          <w:bdr w:val="none" w:sz="0" w:space="0" w:color="auto" w:frame="1"/>
        </w:rPr>
        <w:t>Dada cuenta</w:t>
      </w:r>
      <w:r w:rsidR="00114107" w:rsidRPr="000E4845">
        <w:rPr>
          <w:rFonts w:ascii="Lato" w:hAnsi="Lato" w:cstheme="minorHAnsi"/>
          <w:bCs/>
          <w:color w:val="000000" w:themeColor="text1"/>
          <w:bdr w:val="none" w:sz="0" w:space="0" w:color="auto" w:frame="1"/>
        </w:rPr>
        <w:t xml:space="preserve"> con el oficio de referencia</w:t>
      </w:r>
      <w:r w:rsidR="00A26E08" w:rsidRPr="000E4845">
        <w:rPr>
          <w:rFonts w:ascii="Lato" w:hAnsi="Lato" w:cstheme="minorHAnsi"/>
          <w:bCs/>
          <w:color w:val="000000" w:themeColor="text1"/>
          <w:bdr w:val="none" w:sz="0" w:space="0" w:color="auto" w:frame="1"/>
        </w:rPr>
        <w:t>,</w:t>
      </w:r>
      <w:r w:rsidR="00114107" w:rsidRPr="000E4845">
        <w:rPr>
          <w:rFonts w:ascii="Lato" w:hAnsi="Lato" w:cstheme="minorHAnsi"/>
          <w:bCs/>
          <w:color w:val="000000" w:themeColor="text1"/>
          <w:bdr w:val="none" w:sz="0" w:space="0" w:color="auto" w:frame="1"/>
        </w:rPr>
        <w:t xml:space="preserve"> mediante el cual la </w:t>
      </w:r>
      <w:proofErr w:type="gramStart"/>
      <w:r w:rsidR="00114107" w:rsidRPr="000E4845">
        <w:rPr>
          <w:rFonts w:ascii="Lato" w:hAnsi="Lato" w:cstheme="minorHAnsi"/>
          <w:bCs/>
          <w:color w:val="000000" w:themeColor="text1"/>
          <w:bdr w:val="none" w:sz="0" w:space="0" w:color="auto" w:frame="1"/>
        </w:rPr>
        <w:t>Consejera</w:t>
      </w:r>
      <w:proofErr w:type="gramEnd"/>
      <w:r w:rsidR="00114107" w:rsidRPr="000E4845">
        <w:rPr>
          <w:rFonts w:ascii="Lato" w:hAnsi="Lato" w:cstheme="minorHAnsi"/>
          <w:bCs/>
          <w:color w:val="000000" w:themeColor="text1"/>
          <w:bdr w:val="none" w:sz="0" w:space="0" w:color="auto" w:frame="1"/>
        </w:rPr>
        <w:t xml:space="preserve"> Alejandra </w:t>
      </w:r>
      <w:proofErr w:type="spellStart"/>
      <w:r w:rsidR="00114107" w:rsidRPr="000E4845">
        <w:rPr>
          <w:rFonts w:ascii="Lato" w:hAnsi="Lato" w:cstheme="minorHAnsi"/>
          <w:bCs/>
          <w:color w:val="000000" w:themeColor="text1"/>
          <w:bdr w:val="none" w:sz="0" w:space="0" w:color="auto" w:frame="1"/>
        </w:rPr>
        <w:t>Cósetl</w:t>
      </w:r>
      <w:proofErr w:type="spellEnd"/>
      <w:r w:rsidR="00114107" w:rsidRPr="000E4845">
        <w:rPr>
          <w:rFonts w:ascii="Lato" w:hAnsi="Lato" w:cstheme="minorHAnsi"/>
          <w:bCs/>
          <w:color w:val="000000" w:themeColor="text1"/>
          <w:bdr w:val="none" w:sz="0" w:space="0" w:color="auto" w:frame="1"/>
        </w:rPr>
        <w:t xml:space="preserve"> Flores, solicita se lleven a cabo las gestiones necesarias ante la Secretaría de Movilidad y Transporte de Tlaxcala, quien es la encargada de establecer las normas y regulaciones para la señalización en carreteras y vialidades</w:t>
      </w:r>
      <w:r w:rsidR="00E4257B" w:rsidRPr="000E4845">
        <w:rPr>
          <w:rFonts w:ascii="Lato" w:hAnsi="Lato" w:cstheme="minorHAnsi"/>
          <w:bCs/>
          <w:color w:val="000000" w:themeColor="text1"/>
          <w:bdr w:val="none" w:sz="0" w:space="0" w:color="auto" w:frame="1"/>
        </w:rPr>
        <w:t xml:space="preserve"> del Estado</w:t>
      </w:r>
      <w:r w:rsidR="00114107" w:rsidRPr="000E4845">
        <w:rPr>
          <w:rFonts w:ascii="Lato" w:hAnsi="Lato" w:cstheme="minorHAnsi"/>
          <w:bCs/>
          <w:color w:val="000000" w:themeColor="text1"/>
          <w:bdr w:val="none" w:sz="0" w:space="0" w:color="auto" w:frame="1"/>
        </w:rPr>
        <w:t xml:space="preserve">, con el objeto de garantizar, un </w:t>
      </w:r>
      <w:r w:rsidR="00E4257B" w:rsidRPr="000E4845">
        <w:rPr>
          <w:rFonts w:ascii="Lato" w:hAnsi="Lato" w:cstheme="minorHAnsi"/>
          <w:bCs/>
          <w:color w:val="000000" w:themeColor="text1"/>
          <w:bdr w:val="none" w:sz="0" w:space="0" w:color="auto" w:frame="1"/>
        </w:rPr>
        <w:t xml:space="preserve">adecuado </w:t>
      </w:r>
      <w:r w:rsidR="00114107" w:rsidRPr="000E4845">
        <w:rPr>
          <w:rFonts w:ascii="Lato" w:hAnsi="Lato" w:cstheme="minorHAnsi"/>
          <w:bCs/>
          <w:color w:val="000000" w:themeColor="text1"/>
          <w:bdr w:val="none" w:sz="0" w:space="0" w:color="auto" w:frame="1"/>
        </w:rPr>
        <w:t xml:space="preserve">acceso </w:t>
      </w:r>
      <w:r w:rsidR="00E4257B" w:rsidRPr="000E4845">
        <w:rPr>
          <w:rFonts w:ascii="Lato" w:hAnsi="Lato" w:cstheme="minorHAnsi"/>
          <w:bCs/>
          <w:color w:val="000000" w:themeColor="text1"/>
          <w:bdr w:val="none" w:sz="0" w:space="0" w:color="auto" w:frame="1"/>
        </w:rPr>
        <w:t xml:space="preserve">a los Juzgados foráneos </w:t>
      </w:r>
      <w:r w:rsidR="00114107" w:rsidRPr="000E4845">
        <w:rPr>
          <w:rFonts w:ascii="Lato" w:hAnsi="Lato" w:cstheme="minorHAnsi"/>
          <w:bCs/>
          <w:color w:val="000000" w:themeColor="text1"/>
          <w:bdr w:val="none" w:sz="0" w:space="0" w:color="auto" w:frame="1"/>
        </w:rPr>
        <w:t>en favor de los justiciables y ciudadanos que acuden</w:t>
      </w:r>
      <w:r w:rsidR="00E4257B" w:rsidRPr="000E4845">
        <w:rPr>
          <w:rFonts w:ascii="Lato" w:hAnsi="Lato" w:cstheme="minorHAnsi"/>
          <w:bCs/>
          <w:color w:val="000000" w:themeColor="text1"/>
          <w:bdr w:val="none" w:sz="0" w:space="0" w:color="auto" w:frame="1"/>
        </w:rPr>
        <w:t xml:space="preserve"> a los mismo</w:t>
      </w:r>
      <w:r w:rsidR="00A26E08" w:rsidRPr="000E4845">
        <w:rPr>
          <w:rFonts w:ascii="Lato" w:hAnsi="Lato" w:cstheme="minorHAnsi"/>
          <w:bCs/>
          <w:color w:val="000000" w:themeColor="text1"/>
          <w:bdr w:val="none" w:sz="0" w:space="0" w:color="auto" w:frame="1"/>
        </w:rPr>
        <w:t>s</w:t>
      </w:r>
      <w:r w:rsidR="00114107" w:rsidRPr="000E4845">
        <w:rPr>
          <w:rFonts w:ascii="Lato" w:hAnsi="Lato" w:cstheme="minorHAnsi"/>
          <w:bCs/>
          <w:color w:val="000000" w:themeColor="text1"/>
          <w:bdr w:val="none" w:sz="0" w:space="0" w:color="auto" w:frame="1"/>
        </w:rPr>
        <w:t>.</w:t>
      </w:r>
      <w:r w:rsidR="00DA4BD2" w:rsidRPr="000E4845">
        <w:rPr>
          <w:rFonts w:ascii="Lato" w:hAnsi="Lato" w:cstheme="minorHAnsi"/>
          <w:bCs/>
          <w:color w:val="000000" w:themeColor="text1"/>
          <w:bdr w:val="none" w:sz="0" w:space="0" w:color="auto" w:frame="1"/>
        </w:rPr>
        <w:t xml:space="preserve"> </w:t>
      </w:r>
      <w:r w:rsidR="008B216C" w:rsidRPr="000E4845">
        <w:rPr>
          <w:rFonts w:ascii="Lato" w:hAnsi="Lato" w:cstheme="minorHAnsi"/>
          <w:color w:val="000000" w:themeColor="text1"/>
          <w:bdr w:val="none" w:sz="0" w:space="0" w:color="auto" w:frame="1"/>
        </w:rPr>
        <w:t xml:space="preserve">Al respecto, con la finalidad de garantizar </w:t>
      </w:r>
      <w:r w:rsidR="00050AC4" w:rsidRPr="000E4845">
        <w:rPr>
          <w:rFonts w:ascii="Lato" w:hAnsi="Lato" w:cstheme="minorHAnsi"/>
          <w:color w:val="000000" w:themeColor="text1"/>
          <w:bdr w:val="none" w:sz="0" w:space="0" w:color="auto" w:frame="1"/>
        </w:rPr>
        <w:t>una señalización correcta, que identifique el acceso a los Juzgados Foráneos</w:t>
      </w:r>
      <w:r w:rsidR="008B216C" w:rsidRPr="000E4845">
        <w:rPr>
          <w:rFonts w:ascii="Lato" w:hAnsi="Lato" w:cstheme="minorHAnsi"/>
          <w:color w:val="000000" w:themeColor="text1"/>
          <w:bdr w:val="none" w:sz="0" w:space="0" w:color="auto" w:frame="1"/>
        </w:rPr>
        <w:t xml:space="preserve"> del Poder Judicial del Estado, </w:t>
      </w:r>
      <w:r w:rsidR="00050AC4" w:rsidRPr="000E4845">
        <w:rPr>
          <w:rFonts w:ascii="Lato" w:hAnsi="Lato" w:cstheme="minorHAnsi"/>
          <w:color w:val="000000" w:themeColor="text1"/>
          <w:bdr w:val="none" w:sz="0" w:space="0" w:color="auto" w:frame="1"/>
        </w:rPr>
        <w:t xml:space="preserve">en las carreteras </w:t>
      </w:r>
      <w:r w:rsidR="00E4257B" w:rsidRPr="000E4845">
        <w:rPr>
          <w:rFonts w:ascii="Lato" w:hAnsi="Lato" w:cstheme="minorHAnsi"/>
          <w:color w:val="000000" w:themeColor="text1"/>
          <w:bdr w:val="none" w:sz="0" w:space="0" w:color="auto" w:frame="1"/>
        </w:rPr>
        <w:t>de esta Entidad Federativa</w:t>
      </w:r>
      <w:r w:rsidR="008B216C" w:rsidRPr="000E4845">
        <w:rPr>
          <w:rFonts w:ascii="Lato" w:hAnsi="Lato" w:cstheme="minorHAnsi"/>
          <w:color w:val="000000" w:themeColor="text1"/>
          <w:bdr w:val="none" w:sz="0" w:space="0" w:color="auto" w:frame="1"/>
        </w:rPr>
        <w:t>, con fundamento en el artículo 61 de la Ley Orgánica del Poder Judicial del Estado, se determina:</w:t>
      </w:r>
    </w:p>
    <w:p w14:paraId="45D17CE1" w14:textId="0757886B" w:rsidR="008B216C" w:rsidRPr="000E4845" w:rsidRDefault="008B216C" w:rsidP="00BB66A0">
      <w:pPr>
        <w:pStyle w:val="Prrafodelista"/>
        <w:numPr>
          <w:ilvl w:val="1"/>
          <w:numId w:val="6"/>
        </w:numPr>
        <w:spacing w:after="0" w:line="480" w:lineRule="auto"/>
        <w:ind w:left="567"/>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Tomar conocimiento del oficio de cuenta.</w:t>
      </w:r>
    </w:p>
    <w:p w14:paraId="6DF5436C" w14:textId="22B6051B" w:rsidR="00E4257B" w:rsidRPr="000E4845" w:rsidRDefault="008B216C" w:rsidP="00CA33F3">
      <w:pPr>
        <w:pStyle w:val="Prrafodelista"/>
        <w:numPr>
          <w:ilvl w:val="1"/>
          <w:numId w:val="6"/>
        </w:numPr>
        <w:spacing w:after="0" w:line="480" w:lineRule="auto"/>
        <w:ind w:left="567"/>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lastRenderedPageBreak/>
        <w:t>Instruir al Jefe de la Unidad Interna de Protección Civil y Primeros Auxilios del Poder Judicial del Estado,</w:t>
      </w:r>
      <w:r w:rsidR="00E4257B" w:rsidRPr="000E4845">
        <w:rPr>
          <w:rFonts w:ascii="Lato" w:hAnsi="Lato" w:cstheme="minorHAnsi"/>
          <w:color w:val="000000" w:themeColor="text1"/>
          <w:bdr w:val="none" w:sz="0" w:space="0" w:color="auto" w:frame="1"/>
        </w:rPr>
        <w:t xml:space="preserve"> a efecto de que realice las acciones necesarias </w:t>
      </w:r>
      <w:r w:rsidR="0000746D" w:rsidRPr="000E4845">
        <w:rPr>
          <w:rFonts w:ascii="Lato" w:hAnsi="Lato" w:cstheme="minorHAnsi"/>
          <w:color w:val="000000" w:themeColor="text1"/>
          <w:bdr w:val="none" w:sz="0" w:space="0" w:color="auto" w:frame="1"/>
        </w:rPr>
        <w:t>an</w:t>
      </w:r>
      <w:r w:rsidR="00E4257B" w:rsidRPr="000E4845">
        <w:rPr>
          <w:rFonts w:ascii="Lato" w:hAnsi="Lato" w:cstheme="minorHAnsi"/>
          <w:color w:val="000000" w:themeColor="text1"/>
          <w:bdr w:val="none" w:sz="0" w:space="0" w:color="auto" w:frame="1"/>
        </w:rPr>
        <w:t xml:space="preserve">te la Secretaría de Movilidad y Transporte de Tlaxcala, </w:t>
      </w:r>
      <w:r w:rsidR="0000746D" w:rsidRPr="000E4845">
        <w:rPr>
          <w:rFonts w:ascii="Lato" w:hAnsi="Lato" w:cstheme="minorHAnsi"/>
          <w:color w:val="000000" w:themeColor="text1"/>
          <w:bdr w:val="none" w:sz="0" w:space="0" w:color="auto" w:frame="1"/>
        </w:rPr>
        <w:t xml:space="preserve">con la finalidad </w:t>
      </w:r>
      <w:r w:rsidR="00E4257B" w:rsidRPr="000E4845">
        <w:rPr>
          <w:rFonts w:ascii="Lato" w:hAnsi="Lato" w:cstheme="minorHAnsi"/>
          <w:color w:val="000000" w:themeColor="text1"/>
          <w:bdr w:val="none" w:sz="0" w:space="0" w:color="auto" w:frame="1"/>
        </w:rPr>
        <w:t xml:space="preserve"> de que se colo</w:t>
      </w:r>
      <w:r w:rsidR="00324EAB" w:rsidRPr="000E4845">
        <w:rPr>
          <w:rFonts w:ascii="Lato" w:hAnsi="Lato" w:cstheme="minorHAnsi"/>
          <w:color w:val="000000" w:themeColor="text1"/>
          <w:bdr w:val="none" w:sz="0" w:space="0" w:color="auto" w:frame="1"/>
        </w:rPr>
        <w:t>que</w:t>
      </w:r>
      <w:r w:rsidR="00E4257B" w:rsidRPr="000E4845">
        <w:rPr>
          <w:rFonts w:ascii="Lato" w:hAnsi="Lato" w:cstheme="minorHAnsi"/>
          <w:color w:val="000000" w:themeColor="text1"/>
          <w:bdr w:val="none" w:sz="0" w:space="0" w:color="auto" w:frame="1"/>
        </w:rPr>
        <w:t xml:space="preserve"> la señalización requerida</w:t>
      </w:r>
      <w:r w:rsidR="0000746D" w:rsidRPr="000E4845">
        <w:rPr>
          <w:rFonts w:ascii="Lato" w:hAnsi="Lato" w:cstheme="minorHAnsi"/>
          <w:color w:val="000000" w:themeColor="text1"/>
          <w:bdr w:val="none" w:sz="0" w:space="0" w:color="auto" w:frame="1"/>
        </w:rPr>
        <w:t xml:space="preserve"> </w:t>
      </w:r>
      <w:r w:rsidR="00E4257B" w:rsidRPr="000E4845">
        <w:rPr>
          <w:rFonts w:ascii="Lato" w:hAnsi="Lato" w:cstheme="minorHAnsi"/>
          <w:color w:val="000000" w:themeColor="text1"/>
          <w:bdr w:val="none" w:sz="0" w:space="0" w:color="auto" w:frame="1"/>
        </w:rPr>
        <w:t>en la</w:t>
      </w:r>
      <w:r w:rsidR="0000746D" w:rsidRPr="000E4845">
        <w:rPr>
          <w:rFonts w:ascii="Lato" w:hAnsi="Lato" w:cstheme="minorHAnsi"/>
          <w:color w:val="000000" w:themeColor="text1"/>
          <w:bdr w:val="none" w:sz="0" w:space="0" w:color="auto" w:frame="1"/>
        </w:rPr>
        <w:t>s</w:t>
      </w:r>
      <w:r w:rsidR="00E4257B" w:rsidRPr="000E4845">
        <w:rPr>
          <w:rFonts w:ascii="Lato" w:hAnsi="Lato" w:cstheme="minorHAnsi"/>
          <w:color w:val="000000" w:themeColor="text1"/>
          <w:bdr w:val="none" w:sz="0" w:space="0" w:color="auto" w:frame="1"/>
        </w:rPr>
        <w:t xml:space="preserve"> vialidad</w:t>
      </w:r>
      <w:r w:rsidR="0000746D" w:rsidRPr="000E4845">
        <w:rPr>
          <w:rFonts w:ascii="Lato" w:hAnsi="Lato" w:cstheme="minorHAnsi"/>
          <w:color w:val="000000" w:themeColor="text1"/>
          <w:bdr w:val="none" w:sz="0" w:space="0" w:color="auto" w:frame="1"/>
        </w:rPr>
        <w:t>es</w:t>
      </w:r>
      <w:r w:rsidR="00E4257B" w:rsidRPr="000E4845">
        <w:rPr>
          <w:rFonts w:ascii="Lato" w:hAnsi="Lato" w:cstheme="minorHAnsi"/>
          <w:color w:val="000000" w:themeColor="text1"/>
          <w:bdr w:val="none" w:sz="0" w:space="0" w:color="auto" w:frame="1"/>
        </w:rPr>
        <w:t xml:space="preserve"> que conduce</w:t>
      </w:r>
      <w:r w:rsidR="00324EAB" w:rsidRPr="000E4845">
        <w:rPr>
          <w:rFonts w:ascii="Lato" w:hAnsi="Lato" w:cstheme="minorHAnsi"/>
          <w:color w:val="000000" w:themeColor="text1"/>
          <w:bdr w:val="none" w:sz="0" w:space="0" w:color="auto" w:frame="1"/>
        </w:rPr>
        <w:t>n</w:t>
      </w:r>
      <w:r w:rsidR="00E4257B" w:rsidRPr="000E4845">
        <w:rPr>
          <w:rFonts w:ascii="Lato" w:hAnsi="Lato" w:cstheme="minorHAnsi"/>
          <w:color w:val="000000" w:themeColor="text1"/>
          <w:bdr w:val="none" w:sz="0" w:space="0" w:color="auto" w:frame="1"/>
        </w:rPr>
        <w:t xml:space="preserve"> a </w:t>
      </w:r>
      <w:r w:rsidRPr="000E4845">
        <w:rPr>
          <w:rFonts w:ascii="Lato" w:hAnsi="Lato" w:cstheme="minorHAnsi"/>
          <w:color w:val="000000" w:themeColor="text1"/>
          <w:bdr w:val="none" w:sz="0" w:space="0" w:color="auto" w:frame="1"/>
        </w:rPr>
        <w:t>los</w:t>
      </w:r>
      <w:r w:rsidR="0000746D" w:rsidRPr="000E4845">
        <w:rPr>
          <w:rFonts w:ascii="Lato" w:hAnsi="Lato" w:cstheme="minorHAnsi"/>
          <w:color w:val="000000" w:themeColor="text1"/>
          <w:bdr w:val="none" w:sz="0" w:space="0" w:color="auto" w:frame="1"/>
        </w:rPr>
        <w:t xml:space="preserve"> diversos </w:t>
      </w:r>
      <w:r w:rsidRPr="000E4845">
        <w:rPr>
          <w:rFonts w:ascii="Lato" w:hAnsi="Lato" w:cstheme="minorHAnsi"/>
          <w:color w:val="000000" w:themeColor="text1"/>
          <w:bdr w:val="none" w:sz="0" w:space="0" w:color="auto" w:frame="1"/>
        </w:rPr>
        <w:t>Juzgados Foráneos</w:t>
      </w:r>
      <w:r w:rsidR="00E4257B" w:rsidRPr="000E4845">
        <w:rPr>
          <w:rFonts w:ascii="Lato" w:hAnsi="Lato" w:cstheme="minorHAnsi"/>
          <w:color w:val="000000" w:themeColor="text1"/>
          <w:bdr w:val="none" w:sz="0" w:space="0" w:color="auto" w:frame="1"/>
        </w:rPr>
        <w:t xml:space="preserve"> ubicados en los Distrito</w:t>
      </w:r>
      <w:r w:rsidR="0000746D" w:rsidRPr="000E4845">
        <w:rPr>
          <w:rFonts w:ascii="Lato" w:hAnsi="Lato" w:cstheme="minorHAnsi"/>
          <w:color w:val="000000" w:themeColor="text1"/>
          <w:bdr w:val="none" w:sz="0" w:space="0" w:color="auto" w:frame="1"/>
        </w:rPr>
        <w:t>s</w:t>
      </w:r>
      <w:r w:rsidR="00E4257B" w:rsidRPr="000E4845">
        <w:rPr>
          <w:rFonts w:ascii="Lato" w:hAnsi="Lato" w:cstheme="minorHAnsi"/>
          <w:color w:val="000000" w:themeColor="text1"/>
          <w:bdr w:val="none" w:sz="0" w:space="0" w:color="auto" w:frame="1"/>
        </w:rPr>
        <w:t xml:space="preserve"> Judiciales de Ocampo, Morelos, Juárez, Zaragoza</w:t>
      </w:r>
      <w:r w:rsidR="0000746D" w:rsidRPr="000E4845">
        <w:rPr>
          <w:rFonts w:ascii="Lato" w:hAnsi="Lato" w:cstheme="minorHAnsi"/>
          <w:color w:val="000000" w:themeColor="text1"/>
          <w:bdr w:val="none" w:sz="0" w:space="0" w:color="auto" w:frame="1"/>
        </w:rPr>
        <w:t xml:space="preserve">, </w:t>
      </w:r>
      <w:r w:rsidR="00E4257B" w:rsidRPr="000E4845">
        <w:rPr>
          <w:rFonts w:ascii="Lato" w:hAnsi="Lato" w:cstheme="minorHAnsi"/>
          <w:color w:val="000000" w:themeColor="text1"/>
          <w:bdr w:val="none" w:sz="0" w:space="0" w:color="auto" w:frame="1"/>
        </w:rPr>
        <w:t>Xicohténcatl,</w:t>
      </w:r>
      <w:r w:rsidR="0000746D" w:rsidRPr="000E4845">
        <w:rPr>
          <w:rFonts w:ascii="Lato" w:hAnsi="Lato" w:cstheme="minorHAnsi"/>
          <w:color w:val="000000" w:themeColor="text1"/>
          <w:bdr w:val="none" w:sz="0" w:space="0" w:color="auto" w:frame="1"/>
        </w:rPr>
        <w:t xml:space="preserve"> </w:t>
      </w:r>
      <w:proofErr w:type="spellStart"/>
      <w:r w:rsidR="0000746D" w:rsidRPr="000E4845">
        <w:rPr>
          <w:rFonts w:ascii="Lato" w:hAnsi="Lato" w:cstheme="minorHAnsi"/>
          <w:color w:val="000000" w:themeColor="text1"/>
          <w:bdr w:val="none" w:sz="0" w:space="0" w:color="auto" w:frame="1"/>
        </w:rPr>
        <w:t>Snachez</w:t>
      </w:r>
      <w:proofErr w:type="spellEnd"/>
      <w:r w:rsidR="0000746D" w:rsidRPr="000E4845">
        <w:rPr>
          <w:rFonts w:ascii="Lato" w:hAnsi="Lato" w:cstheme="minorHAnsi"/>
          <w:color w:val="000000" w:themeColor="text1"/>
          <w:bdr w:val="none" w:sz="0" w:space="0" w:color="auto" w:frame="1"/>
        </w:rPr>
        <w:t xml:space="preserve"> Piedras y Guridi y Alcocer, </w:t>
      </w:r>
      <w:r w:rsidR="00E4257B" w:rsidRPr="000E4845">
        <w:rPr>
          <w:rFonts w:ascii="Lato" w:hAnsi="Lato" w:cstheme="minorHAnsi"/>
          <w:color w:val="000000" w:themeColor="text1"/>
          <w:bdr w:val="none" w:sz="0" w:space="0" w:color="auto" w:frame="1"/>
        </w:rPr>
        <w:t xml:space="preserve"> hecho que sea, informar a este Cuerpo Colegiado de su cumplimiento.</w:t>
      </w:r>
    </w:p>
    <w:p w14:paraId="4924F883" w14:textId="2E1EC841" w:rsidR="007F7FEE" w:rsidRPr="000E4845" w:rsidRDefault="007F7FEE" w:rsidP="00E4257B">
      <w:p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 xml:space="preserve">Comuníquese esta determinación al </w:t>
      </w:r>
      <w:proofErr w:type="gramStart"/>
      <w:r w:rsidRPr="000E4845">
        <w:rPr>
          <w:rFonts w:ascii="Lato" w:hAnsi="Lato" w:cstheme="minorHAnsi"/>
          <w:color w:val="000000" w:themeColor="text1"/>
          <w:bdr w:val="none" w:sz="0" w:space="0" w:color="auto" w:frame="1"/>
        </w:rPr>
        <w:t>Jefe</w:t>
      </w:r>
      <w:proofErr w:type="gramEnd"/>
      <w:r w:rsidRPr="000E4845">
        <w:rPr>
          <w:rFonts w:ascii="Lato" w:hAnsi="Lato" w:cstheme="minorHAnsi"/>
          <w:color w:val="000000" w:themeColor="text1"/>
          <w:bdr w:val="none" w:sz="0" w:space="0" w:color="auto" w:frame="1"/>
        </w:rPr>
        <w:t xml:space="preserve"> de la Unidad Interna de Protección Civil y Primeros Auxilios del Poder Judicial del Estado y en vía de reiteración a la Consejera Alejandra </w:t>
      </w:r>
      <w:proofErr w:type="spellStart"/>
      <w:r w:rsidRPr="000E4845">
        <w:rPr>
          <w:rFonts w:ascii="Lato" w:hAnsi="Lato" w:cstheme="minorHAnsi"/>
          <w:color w:val="000000" w:themeColor="text1"/>
          <w:bdr w:val="none" w:sz="0" w:space="0" w:color="auto" w:frame="1"/>
        </w:rPr>
        <w:t>Cósetl</w:t>
      </w:r>
      <w:proofErr w:type="spellEnd"/>
      <w:r w:rsidRPr="000E4845">
        <w:rPr>
          <w:rFonts w:ascii="Lato" w:hAnsi="Lato" w:cstheme="minorHAnsi"/>
          <w:color w:val="000000" w:themeColor="text1"/>
          <w:bdr w:val="none" w:sz="0" w:space="0" w:color="auto" w:frame="1"/>
        </w:rPr>
        <w:t xml:space="preserve"> Flores.</w:t>
      </w:r>
      <w:r w:rsidR="00AE2C1D" w:rsidRPr="000E4845">
        <w:rPr>
          <w:rFonts w:ascii="Lato" w:hAnsi="Lato" w:cstheme="minorHAnsi"/>
          <w:color w:val="000000" w:themeColor="text1"/>
          <w:bdr w:val="none" w:sz="0" w:space="0" w:color="auto" w:frame="1"/>
        </w:rPr>
        <w:t xml:space="preserve"> </w:t>
      </w:r>
      <w:bookmarkEnd w:id="17"/>
      <w:r w:rsidR="00AE2C1D" w:rsidRPr="000E4845">
        <w:rPr>
          <w:rFonts w:ascii="Lato" w:hAnsi="Lato" w:cstheme="minorHAnsi"/>
          <w:b/>
          <w:bCs/>
          <w:color w:val="000000" w:themeColor="text1"/>
          <w:u w:val="single"/>
        </w:rPr>
        <w:t>APROBADO POR UNANIMIDAD DE VOTOS</w:t>
      </w:r>
      <w:r w:rsidR="00AE2C1D" w:rsidRPr="000E4845">
        <w:rPr>
          <w:rFonts w:ascii="Lato" w:hAnsi="Lato" w:cstheme="minorHAnsi"/>
          <w:color w:val="000000" w:themeColor="text1"/>
        </w:rPr>
        <w:t>.</w:t>
      </w:r>
    </w:p>
    <w:p w14:paraId="7263BA8F" w14:textId="2D59AFDB" w:rsidR="00F95CD4" w:rsidRPr="000E4845" w:rsidRDefault="00F95CD4" w:rsidP="00AE2C1D">
      <w:pPr>
        <w:spacing w:after="0" w:line="480" w:lineRule="auto"/>
        <w:ind w:firstLine="708"/>
        <w:jc w:val="both"/>
        <w:rPr>
          <w:rFonts w:ascii="Lato" w:hAnsi="Lato" w:cstheme="minorHAnsi"/>
          <w:b/>
          <w:color w:val="000000" w:themeColor="text1"/>
          <w:bdr w:val="none" w:sz="0" w:space="0" w:color="auto" w:frame="1"/>
        </w:rPr>
      </w:pPr>
      <w:bookmarkStart w:id="18" w:name="_Hlk202971927"/>
      <w:r w:rsidRPr="000E4845">
        <w:rPr>
          <w:rFonts w:ascii="Lato" w:hAnsi="Lato"/>
          <w:b/>
          <w:bCs/>
          <w:color w:val="000000" w:themeColor="text1"/>
        </w:rPr>
        <w:t>ACUERDO XV/66/2025.</w:t>
      </w:r>
      <w:r w:rsidRPr="000E4845">
        <w:rPr>
          <w:rFonts w:ascii="Lato" w:hAnsi="Lato" w:cstheme="minorHAnsi"/>
          <w:bCs/>
          <w:color w:val="000000" w:themeColor="text1"/>
          <w:bdr w:val="none" w:sz="0" w:space="0" w:color="auto" w:frame="1"/>
        </w:rPr>
        <w:t xml:space="preserve"> </w:t>
      </w:r>
      <w:r w:rsidR="00A26E08" w:rsidRPr="000E4845">
        <w:rPr>
          <w:rFonts w:ascii="Lato" w:hAnsi="Lato" w:cstheme="minorHAnsi"/>
          <w:b/>
          <w:color w:val="000000" w:themeColor="text1"/>
          <w:bdr w:val="none" w:sz="0" w:space="0" w:color="auto" w:frame="1"/>
        </w:rPr>
        <w:t xml:space="preserve">Oficios números TEC/1715/2025, recibido el uno de julio de dos mil veinticinco, signado por la Jueza Integrante del Tribunal de Enjuiciamiento Colegiado con competencia en todo el Estado, así como los oficios 1392/2025 y 1393/2025, recibidos el cuatro de julio de dos mil veinticinco, signados por los Integrantes del Tribunal de Enjuiciamiento del Juzgado de Control y de Juicio Oral del Distrito Judicial de Sánchez Piedras y Especializado en Justicia para Adolescentes del Estado. </w:t>
      </w:r>
      <w:r w:rsidR="00AE2C1D" w:rsidRPr="000E4845">
        <w:rPr>
          <w:rFonts w:ascii="Lato" w:hAnsi="Lato" w:cstheme="minorHAnsi"/>
          <w:b/>
          <w:color w:val="000000" w:themeColor="text1"/>
          <w:bdr w:val="none" w:sz="0" w:space="0" w:color="auto" w:frame="1"/>
        </w:rPr>
        <w:t xml:space="preserve">- - - - - - - - - - - - - - - - - </w:t>
      </w:r>
    </w:p>
    <w:p w14:paraId="7DA8C80B" w14:textId="77777777" w:rsidR="00F95CD4" w:rsidRPr="000E4845" w:rsidRDefault="00F95CD4" w:rsidP="00B36F8B">
      <w:pPr>
        <w:tabs>
          <w:tab w:val="left" w:pos="5387"/>
        </w:tabs>
        <w:spacing w:after="0" w:line="480" w:lineRule="auto"/>
        <w:jc w:val="both"/>
        <w:rPr>
          <w:rFonts w:ascii="Lato" w:hAnsi="Lato" w:cstheme="minorHAnsi"/>
          <w:color w:val="000000" w:themeColor="text1"/>
          <w:bdr w:val="none" w:sz="0" w:space="0" w:color="auto" w:frame="1"/>
        </w:rPr>
      </w:pPr>
      <w:r w:rsidRPr="000E4845">
        <w:rPr>
          <w:rFonts w:ascii="Lato" w:hAnsi="Lato"/>
          <w:color w:val="000000" w:themeColor="text1"/>
        </w:rPr>
        <w:t xml:space="preserve">Dada cuenta con los oficios de referencia mediante los cuales, </w:t>
      </w:r>
      <w:r w:rsidRPr="000E4845">
        <w:rPr>
          <w:rFonts w:ascii="Lato" w:hAnsi="Lato" w:cstheme="minorHAnsi"/>
          <w:color w:val="000000" w:themeColor="text1"/>
          <w:bdr w:val="none" w:sz="0" w:space="0" w:color="auto" w:frame="1"/>
        </w:rPr>
        <w:t xml:space="preserve">el Juez del Tribunal de Enjuiciamiento del Juzgado de Control y de Juicio Oral del Distrito Judicial de Sánchez Piedras y Especializado en Justicia para Adolescentes, Juez y Jueza integrantes del Tribunal de Enjuiciamiento Colegiado con Competencia en todo el Estado de Tlaxcala, y en este </w:t>
      </w:r>
      <w:r w:rsidRPr="000E4845">
        <w:rPr>
          <w:rFonts w:ascii="Lato" w:hAnsi="Lato"/>
          <w:color w:val="000000" w:themeColor="text1"/>
        </w:rPr>
        <w:t xml:space="preserve">acto con el oficio de las Juezas integrantes del Tribunal de Enjuiciamiento del Distrito Judicial de Guridi y Alcocer, </w:t>
      </w:r>
      <w:r w:rsidRPr="000E4845">
        <w:rPr>
          <w:rFonts w:ascii="Lato" w:hAnsi="Lato" w:cstheme="minorHAnsi"/>
          <w:color w:val="000000" w:themeColor="text1"/>
          <w:bdr w:val="none" w:sz="0" w:space="0" w:color="auto" w:frame="1"/>
        </w:rPr>
        <w:t>respectivamente, informan el estado procesal que guardan los Juicios Orales en los que integran Tribunal de Enjuiciamiento. En atención a lo anterior, con fundamento en lo que establece el artículo 61 de la Ley Orgánica del Poder Judicial del Estado, se determina:</w:t>
      </w:r>
    </w:p>
    <w:p w14:paraId="186315D9" w14:textId="77777777" w:rsidR="00F95CD4" w:rsidRPr="000E4845" w:rsidRDefault="00F95CD4" w:rsidP="004311E5">
      <w:pPr>
        <w:pStyle w:val="Prrafodelista"/>
        <w:numPr>
          <w:ilvl w:val="6"/>
          <w:numId w:val="14"/>
        </w:numPr>
        <w:spacing w:after="0" w:line="480" w:lineRule="auto"/>
        <w:ind w:left="709"/>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Tomar conocimiento de los informes de cuenta.</w:t>
      </w:r>
    </w:p>
    <w:p w14:paraId="2C49DDE1" w14:textId="77777777" w:rsidR="00F95CD4" w:rsidRPr="000E4845" w:rsidRDefault="00F95CD4" w:rsidP="004311E5">
      <w:pPr>
        <w:pStyle w:val="Prrafodelista"/>
        <w:numPr>
          <w:ilvl w:val="6"/>
          <w:numId w:val="14"/>
        </w:numPr>
        <w:spacing w:after="0" w:line="480" w:lineRule="auto"/>
        <w:ind w:left="709"/>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lastRenderedPageBreak/>
        <w:t>Instruir a las y los Jueces integrantes de los Tribunales de Enjuiciamiento del Poder Judicial del Estado, continuar remitiendo de manera mensual a este Órgano Colegiado un informe de los Juicios Orales y avances correspondientes.</w:t>
      </w:r>
    </w:p>
    <w:p w14:paraId="14F7BA3C" w14:textId="5D5D5E8C" w:rsidR="00F95CD4" w:rsidRPr="000E4845" w:rsidRDefault="00F95CD4" w:rsidP="00B36F8B">
      <w:pPr>
        <w:spacing w:after="0" w:line="480" w:lineRule="auto"/>
        <w:jc w:val="both"/>
        <w:rPr>
          <w:rFonts w:ascii="Lato" w:hAnsi="Lato" w:cstheme="minorHAnsi"/>
          <w:color w:val="000000" w:themeColor="text1"/>
        </w:rPr>
      </w:pPr>
      <w:r w:rsidRPr="000E4845">
        <w:rPr>
          <w:rFonts w:ascii="Lato" w:hAnsi="Lato" w:cstheme="minorHAnsi"/>
          <w:color w:val="000000" w:themeColor="text1"/>
          <w:bdr w:val="none" w:sz="0" w:space="0" w:color="auto" w:frame="1"/>
        </w:rPr>
        <w:t>Con copia de los informes de cuenta, comuníquese esta determinación a las Magistradas y Magistrado de la Sala Penal y Especializada en Administración de Justicia para Adolescentes, así como a las y los Jueces de los Tribunales de Enjuiciamiento del Poder Judicial del Estado, para su conocimiento</w:t>
      </w:r>
      <w:bookmarkEnd w:id="18"/>
      <w:r w:rsidRPr="000E4845">
        <w:rPr>
          <w:rFonts w:ascii="Lato" w:hAnsi="Lato" w:cstheme="minorHAnsi"/>
          <w:color w:val="000000" w:themeColor="text1"/>
          <w:bdr w:val="none" w:sz="0" w:space="0" w:color="auto" w:frame="1"/>
        </w:rPr>
        <w:t>.</w:t>
      </w:r>
      <w:r w:rsidR="00AE2C1D" w:rsidRPr="000E4845">
        <w:rPr>
          <w:rFonts w:ascii="Lato" w:hAnsi="Lato" w:cstheme="minorHAnsi"/>
          <w:color w:val="000000" w:themeColor="text1"/>
          <w:bdr w:val="none" w:sz="0" w:space="0" w:color="auto" w:frame="1"/>
        </w:rPr>
        <w:t xml:space="preserve"> </w:t>
      </w:r>
      <w:r w:rsidR="00AE2C1D" w:rsidRPr="000E4845">
        <w:rPr>
          <w:rFonts w:ascii="Lato" w:hAnsi="Lato" w:cstheme="minorHAnsi"/>
          <w:b/>
          <w:bCs/>
          <w:color w:val="000000" w:themeColor="text1"/>
          <w:u w:val="single"/>
        </w:rPr>
        <w:t>APROBADO POR UNANIMIDAD DE VOTOS</w:t>
      </w:r>
      <w:r w:rsidR="00AE2C1D" w:rsidRPr="000E4845">
        <w:rPr>
          <w:rFonts w:ascii="Lato" w:hAnsi="Lato" w:cstheme="minorHAnsi"/>
          <w:color w:val="000000" w:themeColor="text1"/>
        </w:rPr>
        <w:t>.</w:t>
      </w:r>
    </w:p>
    <w:p w14:paraId="483D8FDE" w14:textId="7D93B591" w:rsidR="00C64F8E" w:rsidRPr="000E4845" w:rsidRDefault="00F95CD4" w:rsidP="00BB66A0">
      <w:pPr>
        <w:spacing w:after="0" w:line="480" w:lineRule="auto"/>
        <w:ind w:firstLine="851"/>
        <w:jc w:val="both"/>
        <w:rPr>
          <w:rFonts w:ascii="Lato" w:hAnsi="Lato" w:cstheme="minorHAnsi"/>
          <w:b/>
          <w:color w:val="000000" w:themeColor="text1"/>
          <w:bdr w:val="none" w:sz="0" w:space="0" w:color="auto" w:frame="1"/>
        </w:rPr>
      </w:pPr>
      <w:r w:rsidRPr="000E4845">
        <w:rPr>
          <w:rFonts w:ascii="Lato" w:hAnsi="Lato"/>
          <w:b/>
          <w:bCs/>
          <w:color w:val="000000" w:themeColor="text1"/>
        </w:rPr>
        <w:t>XVI/66/2025.</w:t>
      </w:r>
      <w:r w:rsidR="00C64F8E" w:rsidRPr="000E4845">
        <w:rPr>
          <w:rFonts w:ascii="Lato" w:hAnsi="Lato"/>
          <w:b/>
          <w:bCs/>
          <w:color w:val="000000" w:themeColor="text1"/>
        </w:rPr>
        <w:t xml:space="preserve"> </w:t>
      </w:r>
      <w:r w:rsidR="00C64F8E" w:rsidRPr="000E4845">
        <w:rPr>
          <w:rFonts w:ascii="Lato" w:hAnsi="Lato" w:cstheme="minorHAnsi"/>
          <w:b/>
          <w:color w:val="000000" w:themeColor="text1"/>
          <w:bdr w:val="none" w:sz="0" w:space="0" w:color="auto" w:frame="1"/>
        </w:rPr>
        <w:t xml:space="preserve">DETERMINACIÓN DE ASUNTOS DIVERSOS DE PERSONAL DEL PODER JUDICIAL DEL ESTADO. </w:t>
      </w:r>
    </w:p>
    <w:p w14:paraId="186C6B45" w14:textId="2ACFC3E3" w:rsidR="00C64F8E" w:rsidRPr="000E4845" w:rsidRDefault="00C64F8E" w:rsidP="00B36F8B">
      <w:pPr>
        <w:tabs>
          <w:tab w:val="left" w:pos="5387"/>
        </w:tabs>
        <w:spacing w:after="0" w:line="480" w:lineRule="auto"/>
        <w:ind w:firstLine="851"/>
        <w:jc w:val="both"/>
        <w:rPr>
          <w:rFonts w:ascii="Lato" w:hAnsi="Lato" w:cstheme="minorHAnsi"/>
          <w:b/>
          <w:bCs/>
          <w:color w:val="000000" w:themeColor="text1"/>
          <w:bdr w:val="none" w:sz="0" w:space="0" w:color="auto" w:frame="1"/>
        </w:rPr>
      </w:pPr>
      <w:r w:rsidRPr="000E4845">
        <w:rPr>
          <w:rFonts w:ascii="Lato" w:hAnsi="Lato"/>
          <w:b/>
          <w:bCs/>
          <w:color w:val="000000" w:themeColor="text1"/>
        </w:rPr>
        <w:t>ACUERDO XVI/66/2025.1.</w:t>
      </w:r>
      <w:r w:rsidRPr="000E4845">
        <w:rPr>
          <w:rFonts w:ascii="Lato" w:hAnsi="Lato" w:cstheme="minorHAnsi"/>
          <w:b/>
          <w:color w:val="000000" w:themeColor="text1"/>
        </w:rPr>
        <w:t xml:space="preserve"> </w:t>
      </w:r>
      <w:r w:rsidRPr="000E4845">
        <w:rPr>
          <w:rFonts w:ascii="Lato" w:hAnsi="Lato" w:cstheme="minorHAnsi"/>
          <w:b/>
          <w:bCs/>
          <w:color w:val="000000" w:themeColor="text1"/>
          <w:bdr w:val="none" w:sz="0" w:space="0" w:color="auto" w:frame="1"/>
        </w:rPr>
        <w:t xml:space="preserve">Escritos recibidos el </w:t>
      </w:r>
      <w:r w:rsidR="00F72242" w:rsidRPr="000E4845">
        <w:rPr>
          <w:rFonts w:ascii="Lato" w:hAnsi="Lato" w:cstheme="minorHAnsi"/>
          <w:b/>
          <w:bCs/>
          <w:color w:val="000000" w:themeColor="text1"/>
          <w:bdr w:val="none" w:sz="0" w:space="0" w:color="auto" w:frame="1"/>
        </w:rPr>
        <w:t>veinticinco de junio, uno, dos</w:t>
      </w:r>
      <w:r w:rsidR="00DD0839" w:rsidRPr="000E4845">
        <w:rPr>
          <w:rFonts w:ascii="Lato" w:hAnsi="Lato" w:cstheme="minorHAnsi"/>
          <w:b/>
          <w:bCs/>
          <w:color w:val="000000" w:themeColor="text1"/>
          <w:bdr w:val="none" w:sz="0" w:space="0" w:color="auto" w:frame="1"/>
        </w:rPr>
        <w:t xml:space="preserve">, </w:t>
      </w:r>
      <w:r w:rsidR="00F72242" w:rsidRPr="000E4845">
        <w:rPr>
          <w:rFonts w:ascii="Lato" w:hAnsi="Lato" w:cstheme="minorHAnsi"/>
          <w:b/>
          <w:bCs/>
          <w:color w:val="000000" w:themeColor="text1"/>
          <w:bdr w:val="none" w:sz="0" w:space="0" w:color="auto" w:frame="1"/>
        </w:rPr>
        <w:t xml:space="preserve">tres </w:t>
      </w:r>
      <w:r w:rsidR="00DD0839" w:rsidRPr="000E4845">
        <w:rPr>
          <w:rFonts w:ascii="Lato" w:hAnsi="Lato" w:cstheme="minorHAnsi"/>
          <w:b/>
          <w:bCs/>
          <w:color w:val="000000" w:themeColor="text1"/>
          <w:bdr w:val="none" w:sz="0" w:space="0" w:color="auto" w:frame="1"/>
        </w:rPr>
        <w:t xml:space="preserve">y cuatro </w:t>
      </w:r>
      <w:r w:rsidR="00F72242" w:rsidRPr="000E4845">
        <w:rPr>
          <w:rFonts w:ascii="Lato" w:hAnsi="Lato" w:cstheme="minorHAnsi"/>
          <w:b/>
          <w:bCs/>
          <w:color w:val="000000" w:themeColor="text1"/>
          <w:bdr w:val="none" w:sz="0" w:space="0" w:color="auto" w:frame="1"/>
        </w:rPr>
        <w:t>de julio de dos mil veinticinco</w:t>
      </w:r>
      <w:r w:rsidRPr="000E4845">
        <w:rPr>
          <w:rFonts w:ascii="Lato" w:hAnsi="Lato" w:cstheme="minorHAnsi"/>
          <w:b/>
          <w:bCs/>
          <w:color w:val="000000" w:themeColor="text1"/>
          <w:bdr w:val="none" w:sz="0" w:space="0" w:color="auto" w:frame="1"/>
        </w:rPr>
        <w:t>, signado</w:t>
      </w:r>
      <w:r w:rsidR="00F72242" w:rsidRPr="000E4845">
        <w:rPr>
          <w:rFonts w:ascii="Lato" w:hAnsi="Lato" w:cstheme="minorHAnsi"/>
          <w:b/>
          <w:bCs/>
          <w:color w:val="000000" w:themeColor="text1"/>
          <w:bdr w:val="none" w:sz="0" w:space="0" w:color="auto" w:frame="1"/>
        </w:rPr>
        <w:t>s</w:t>
      </w:r>
      <w:r w:rsidRPr="000E4845">
        <w:rPr>
          <w:rFonts w:ascii="Lato" w:hAnsi="Lato" w:cstheme="minorHAnsi"/>
          <w:b/>
          <w:bCs/>
          <w:color w:val="000000" w:themeColor="text1"/>
          <w:bdr w:val="none" w:sz="0" w:space="0" w:color="auto" w:frame="1"/>
        </w:rPr>
        <w:t xml:space="preserve"> por la</w:t>
      </w:r>
      <w:r w:rsidR="00F72242" w:rsidRPr="000E4845">
        <w:rPr>
          <w:rFonts w:ascii="Lato" w:hAnsi="Lato" w:cstheme="minorHAnsi"/>
          <w:b/>
          <w:bCs/>
          <w:color w:val="000000" w:themeColor="text1"/>
          <w:bdr w:val="none" w:sz="0" w:space="0" w:color="auto" w:frame="1"/>
        </w:rPr>
        <w:t>s</w:t>
      </w:r>
      <w:r w:rsidRPr="000E4845">
        <w:rPr>
          <w:rFonts w:ascii="Lato" w:hAnsi="Lato" w:cstheme="minorHAnsi"/>
          <w:b/>
          <w:bCs/>
          <w:color w:val="000000" w:themeColor="text1"/>
          <w:bdr w:val="none" w:sz="0" w:space="0" w:color="auto" w:frame="1"/>
        </w:rPr>
        <w:t xml:space="preserve"> persona</w:t>
      </w:r>
      <w:r w:rsidR="00F72242" w:rsidRPr="000E4845">
        <w:rPr>
          <w:rFonts w:ascii="Lato" w:hAnsi="Lato" w:cstheme="minorHAnsi"/>
          <w:b/>
          <w:bCs/>
          <w:color w:val="000000" w:themeColor="text1"/>
          <w:bdr w:val="none" w:sz="0" w:space="0" w:color="auto" w:frame="1"/>
        </w:rPr>
        <w:t>s</w:t>
      </w:r>
      <w:r w:rsidRPr="000E4845">
        <w:rPr>
          <w:rFonts w:ascii="Lato" w:hAnsi="Lato" w:cstheme="minorHAnsi"/>
          <w:b/>
          <w:bCs/>
          <w:color w:val="000000" w:themeColor="text1"/>
          <w:bdr w:val="none" w:sz="0" w:space="0" w:color="auto" w:frame="1"/>
        </w:rPr>
        <w:t xml:space="preserve"> servidora</w:t>
      </w:r>
      <w:r w:rsidR="00F72242" w:rsidRPr="000E4845">
        <w:rPr>
          <w:rFonts w:ascii="Lato" w:hAnsi="Lato" w:cstheme="minorHAnsi"/>
          <w:b/>
          <w:bCs/>
          <w:color w:val="000000" w:themeColor="text1"/>
          <w:bdr w:val="none" w:sz="0" w:space="0" w:color="auto" w:frame="1"/>
        </w:rPr>
        <w:t>s</w:t>
      </w:r>
      <w:r w:rsidRPr="000E4845">
        <w:rPr>
          <w:rFonts w:ascii="Lato" w:hAnsi="Lato" w:cstheme="minorHAnsi"/>
          <w:b/>
          <w:bCs/>
          <w:color w:val="000000" w:themeColor="text1"/>
          <w:bdr w:val="none" w:sz="0" w:space="0" w:color="auto" w:frame="1"/>
        </w:rPr>
        <w:t xml:space="preserve"> pública</w:t>
      </w:r>
      <w:r w:rsidR="00F72242" w:rsidRPr="000E4845">
        <w:rPr>
          <w:rFonts w:ascii="Lato" w:hAnsi="Lato" w:cstheme="minorHAnsi"/>
          <w:b/>
          <w:bCs/>
          <w:color w:val="000000" w:themeColor="text1"/>
          <w:bdr w:val="none" w:sz="0" w:space="0" w:color="auto" w:frame="1"/>
        </w:rPr>
        <w:t>s</w:t>
      </w:r>
      <w:r w:rsidRPr="000E4845">
        <w:rPr>
          <w:rFonts w:ascii="Lato" w:hAnsi="Lato" w:cstheme="minorHAnsi"/>
          <w:b/>
          <w:bCs/>
          <w:color w:val="000000" w:themeColor="text1"/>
          <w:bdr w:val="none" w:sz="0" w:space="0" w:color="auto" w:frame="1"/>
        </w:rPr>
        <w:t xml:space="preserve"> adscrita</w:t>
      </w:r>
      <w:r w:rsidR="00F72242" w:rsidRPr="000E4845">
        <w:rPr>
          <w:rFonts w:ascii="Lato" w:hAnsi="Lato" w:cstheme="minorHAnsi"/>
          <w:b/>
          <w:bCs/>
          <w:color w:val="000000" w:themeColor="text1"/>
          <w:bdr w:val="none" w:sz="0" w:space="0" w:color="auto" w:frame="1"/>
        </w:rPr>
        <w:t>s</w:t>
      </w:r>
      <w:r w:rsidRPr="000E4845">
        <w:rPr>
          <w:rFonts w:ascii="Lato" w:hAnsi="Lato" w:cstheme="minorHAnsi"/>
          <w:b/>
          <w:bCs/>
          <w:color w:val="000000" w:themeColor="text1"/>
          <w:bdr w:val="none" w:sz="0" w:space="0" w:color="auto" w:frame="1"/>
        </w:rPr>
        <w:t xml:space="preserve"> a</w:t>
      </w:r>
      <w:r w:rsidR="00F72242" w:rsidRPr="000E4845">
        <w:rPr>
          <w:rFonts w:ascii="Lato" w:hAnsi="Lato" w:cstheme="minorHAnsi"/>
          <w:b/>
          <w:bCs/>
          <w:color w:val="000000" w:themeColor="text1"/>
          <w:bdr w:val="none" w:sz="0" w:space="0" w:color="auto" w:frame="1"/>
        </w:rPr>
        <w:t xml:space="preserve">: </w:t>
      </w:r>
      <w:r w:rsidR="00C400B0" w:rsidRPr="000E4845">
        <w:rPr>
          <w:rFonts w:ascii="Lato" w:hAnsi="Lato" w:cstheme="minorHAnsi"/>
          <w:b/>
          <w:bCs/>
          <w:color w:val="000000" w:themeColor="text1"/>
          <w:bdr w:val="none" w:sz="0" w:space="0" w:color="auto" w:frame="1"/>
        </w:rPr>
        <w:t>Área de mantenimiento, Juzgado Primero Civil y Familiar del Distrito Judicial de Xicohténcatl</w:t>
      </w:r>
      <w:r w:rsidR="00EF04A6" w:rsidRPr="000E4845">
        <w:rPr>
          <w:rFonts w:ascii="Lato" w:hAnsi="Lato" w:cstheme="minorHAnsi"/>
          <w:b/>
          <w:bCs/>
          <w:color w:val="000000" w:themeColor="text1"/>
          <w:bdr w:val="none" w:sz="0" w:space="0" w:color="auto" w:frame="1"/>
        </w:rPr>
        <w:t xml:space="preserve">, </w:t>
      </w:r>
      <w:r w:rsidR="00C400B0" w:rsidRPr="000E4845">
        <w:rPr>
          <w:rFonts w:ascii="Lato" w:hAnsi="Lato" w:cstheme="minorHAnsi"/>
          <w:b/>
          <w:bCs/>
          <w:color w:val="000000" w:themeColor="text1"/>
          <w:bdr w:val="none" w:sz="0" w:space="0" w:color="auto" w:frame="1"/>
        </w:rPr>
        <w:t>J</w:t>
      </w:r>
      <w:r w:rsidR="00F72242" w:rsidRPr="000E4845">
        <w:rPr>
          <w:rFonts w:ascii="Lato" w:hAnsi="Lato" w:cstheme="minorHAnsi"/>
          <w:b/>
          <w:bCs/>
          <w:color w:val="000000" w:themeColor="text1"/>
          <w:bdr w:val="none" w:sz="0" w:space="0" w:color="auto" w:frame="1"/>
        </w:rPr>
        <w:t>uzgado Cuarto de lo Civil del Distrito Judicial de Cuauhtémoc, Juzgado Familiar del Distrito Judicial de Morelos y Sala Penal y Especializada en Administración de Justicia para Adolescentes del Tribunal Superior de Justicia del Estado, respectivamente.</w:t>
      </w:r>
      <w:r w:rsidR="00AE2C1D" w:rsidRPr="000E4845">
        <w:rPr>
          <w:rFonts w:ascii="Lato" w:hAnsi="Lato" w:cstheme="minorHAnsi"/>
          <w:b/>
          <w:bCs/>
          <w:color w:val="000000" w:themeColor="text1"/>
          <w:bdr w:val="none" w:sz="0" w:space="0" w:color="auto" w:frame="1"/>
        </w:rPr>
        <w:t xml:space="preserve"> - - </w:t>
      </w:r>
    </w:p>
    <w:p w14:paraId="1736EE45" w14:textId="66C28F8D" w:rsidR="00F72242" w:rsidRPr="000E4845" w:rsidRDefault="00C64F8E" w:rsidP="00B36F8B">
      <w:pPr>
        <w:tabs>
          <w:tab w:val="left" w:pos="5954"/>
        </w:tabs>
        <w:spacing w:after="0" w:line="480" w:lineRule="auto"/>
        <w:jc w:val="both"/>
        <w:rPr>
          <w:rFonts w:ascii="Lato" w:hAnsi="Lato" w:cstheme="minorHAnsi"/>
          <w:bCs/>
          <w:color w:val="000000" w:themeColor="text1"/>
          <w:bdr w:val="none" w:sz="0" w:space="0" w:color="auto" w:frame="1"/>
        </w:rPr>
      </w:pPr>
      <w:r w:rsidRPr="000E4845">
        <w:rPr>
          <w:rFonts w:ascii="Lato" w:hAnsi="Lato"/>
          <w:bCs/>
          <w:color w:val="000000" w:themeColor="text1"/>
        </w:rPr>
        <w:t>Dada cuenta con l</w:t>
      </w:r>
      <w:r w:rsidR="00F72242" w:rsidRPr="000E4845">
        <w:rPr>
          <w:rFonts w:ascii="Lato" w:hAnsi="Lato"/>
          <w:bCs/>
          <w:color w:val="000000" w:themeColor="text1"/>
        </w:rPr>
        <w:t>os</w:t>
      </w:r>
      <w:r w:rsidRPr="000E4845">
        <w:rPr>
          <w:rFonts w:ascii="Lato" w:hAnsi="Lato"/>
          <w:bCs/>
          <w:color w:val="000000" w:themeColor="text1"/>
        </w:rPr>
        <w:t xml:space="preserve"> escrito</w:t>
      </w:r>
      <w:r w:rsidR="00F72242" w:rsidRPr="000E4845">
        <w:rPr>
          <w:rFonts w:ascii="Lato" w:hAnsi="Lato"/>
          <w:bCs/>
          <w:color w:val="000000" w:themeColor="text1"/>
        </w:rPr>
        <w:t>s</w:t>
      </w:r>
      <w:r w:rsidRPr="000E4845">
        <w:rPr>
          <w:rFonts w:ascii="Lato" w:hAnsi="Lato"/>
          <w:bCs/>
          <w:color w:val="000000" w:themeColor="text1"/>
        </w:rPr>
        <w:t xml:space="preserve"> de referencia, mediante l</w:t>
      </w:r>
      <w:r w:rsidR="00F72242" w:rsidRPr="000E4845">
        <w:rPr>
          <w:rFonts w:ascii="Lato" w:hAnsi="Lato"/>
          <w:bCs/>
          <w:color w:val="000000" w:themeColor="text1"/>
        </w:rPr>
        <w:t>os</w:t>
      </w:r>
      <w:r w:rsidRPr="000E4845">
        <w:rPr>
          <w:rFonts w:ascii="Lato" w:hAnsi="Lato"/>
          <w:bCs/>
          <w:color w:val="000000" w:themeColor="text1"/>
        </w:rPr>
        <w:t xml:space="preserve"> cual</w:t>
      </w:r>
      <w:r w:rsidR="00F72242" w:rsidRPr="000E4845">
        <w:rPr>
          <w:rFonts w:ascii="Lato" w:hAnsi="Lato"/>
          <w:bCs/>
          <w:color w:val="000000" w:themeColor="text1"/>
        </w:rPr>
        <w:t>es</w:t>
      </w:r>
      <w:r w:rsidRPr="000E4845">
        <w:rPr>
          <w:rFonts w:ascii="Lato" w:hAnsi="Lato"/>
          <w:bCs/>
          <w:color w:val="000000" w:themeColor="text1"/>
        </w:rPr>
        <w:t>, la</w:t>
      </w:r>
      <w:r w:rsidR="00F72242" w:rsidRPr="000E4845">
        <w:rPr>
          <w:rFonts w:ascii="Lato" w:hAnsi="Lato"/>
          <w:bCs/>
          <w:color w:val="000000" w:themeColor="text1"/>
        </w:rPr>
        <w:t>s</w:t>
      </w:r>
      <w:r w:rsidRPr="000E4845">
        <w:rPr>
          <w:rFonts w:ascii="Lato" w:hAnsi="Lato"/>
          <w:bCs/>
          <w:color w:val="000000" w:themeColor="text1"/>
        </w:rPr>
        <w:t xml:space="preserve"> persona</w:t>
      </w:r>
      <w:r w:rsidR="00F72242" w:rsidRPr="000E4845">
        <w:rPr>
          <w:rFonts w:ascii="Lato" w:hAnsi="Lato"/>
          <w:bCs/>
          <w:color w:val="000000" w:themeColor="text1"/>
        </w:rPr>
        <w:t>s</w:t>
      </w:r>
      <w:r w:rsidRPr="000E4845">
        <w:rPr>
          <w:rFonts w:ascii="Lato" w:hAnsi="Lato"/>
          <w:bCs/>
          <w:color w:val="000000" w:themeColor="text1"/>
        </w:rPr>
        <w:t xml:space="preserve"> servidora</w:t>
      </w:r>
      <w:r w:rsidR="00F72242" w:rsidRPr="000E4845">
        <w:rPr>
          <w:rFonts w:ascii="Lato" w:hAnsi="Lato"/>
          <w:bCs/>
          <w:color w:val="000000" w:themeColor="text1"/>
        </w:rPr>
        <w:t>s</w:t>
      </w:r>
      <w:r w:rsidRPr="000E4845">
        <w:rPr>
          <w:rFonts w:ascii="Lato" w:hAnsi="Lato"/>
          <w:bCs/>
          <w:color w:val="000000" w:themeColor="text1"/>
        </w:rPr>
        <w:t xml:space="preserve"> pública</w:t>
      </w:r>
      <w:r w:rsidR="00F72242" w:rsidRPr="000E4845">
        <w:rPr>
          <w:rFonts w:ascii="Lato" w:hAnsi="Lato"/>
          <w:bCs/>
          <w:color w:val="000000" w:themeColor="text1"/>
        </w:rPr>
        <w:t>s</w:t>
      </w:r>
      <w:r w:rsidRPr="000E4845">
        <w:rPr>
          <w:rFonts w:ascii="Lato" w:hAnsi="Lato"/>
          <w:bCs/>
          <w:color w:val="000000" w:themeColor="text1"/>
        </w:rPr>
        <w:t xml:space="preserve"> peticionaria</w:t>
      </w:r>
      <w:r w:rsidR="00F72242" w:rsidRPr="000E4845">
        <w:rPr>
          <w:rFonts w:ascii="Lato" w:hAnsi="Lato"/>
          <w:bCs/>
          <w:color w:val="000000" w:themeColor="text1"/>
        </w:rPr>
        <w:t>s</w:t>
      </w:r>
      <w:r w:rsidRPr="000E4845">
        <w:rPr>
          <w:rFonts w:ascii="Lato" w:hAnsi="Lato"/>
          <w:bCs/>
          <w:color w:val="000000" w:themeColor="text1"/>
        </w:rPr>
        <w:t>, solicita</w:t>
      </w:r>
      <w:r w:rsidR="00EF04A6" w:rsidRPr="000E4845">
        <w:rPr>
          <w:rFonts w:ascii="Lato" w:hAnsi="Lato"/>
          <w:bCs/>
          <w:color w:val="000000" w:themeColor="text1"/>
        </w:rPr>
        <w:t>n</w:t>
      </w:r>
      <w:r w:rsidRPr="000E4845">
        <w:rPr>
          <w:rFonts w:ascii="Lato" w:hAnsi="Lato"/>
          <w:bCs/>
          <w:color w:val="000000" w:themeColor="text1"/>
        </w:rPr>
        <w:t xml:space="preserve"> su alta </w:t>
      </w:r>
      <w:r w:rsidRPr="000E4845">
        <w:rPr>
          <w:rFonts w:ascii="Lato" w:hAnsi="Lato" w:cstheme="minorHAnsi"/>
          <w:bCs/>
          <w:color w:val="000000" w:themeColor="text1"/>
          <w:bdr w:val="none" w:sz="0" w:space="0" w:color="auto" w:frame="1"/>
        </w:rPr>
        <w:t xml:space="preserve">al padrón de servicio médico del Poder Judicial del Estado, y </w:t>
      </w:r>
      <w:r w:rsidR="00EF04A6" w:rsidRPr="000E4845">
        <w:rPr>
          <w:rFonts w:ascii="Lato" w:hAnsi="Lato" w:cstheme="minorHAnsi"/>
          <w:bCs/>
          <w:color w:val="000000" w:themeColor="text1"/>
          <w:bdr w:val="none" w:sz="0" w:space="0" w:color="auto" w:frame="1"/>
        </w:rPr>
        <w:t xml:space="preserve">en </w:t>
      </w:r>
      <w:r w:rsidR="00F72242" w:rsidRPr="000E4845">
        <w:rPr>
          <w:rFonts w:ascii="Lato" w:hAnsi="Lato" w:cstheme="minorHAnsi"/>
          <w:bCs/>
          <w:color w:val="000000" w:themeColor="text1"/>
          <w:bdr w:val="none" w:sz="0" w:space="0" w:color="auto" w:frame="1"/>
        </w:rPr>
        <w:t>su caso, de sus</w:t>
      </w:r>
      <w:r w:rsidRPr="000E4845">
        <w:rPr>
          <w:rFonts w:ascii="Lato" w:hAnsi="Lato" w:cstheme="minorHAnsi"/>
          <w:bCs/>
          <w:color w:val="000000" w:themeColor="text1"/>
          <w:bdr w:val="none" w:sz="0" w:space="0" w:color="auto" w:frame="1"/>
        </w:rPr>
        <w:t xml:space="preserve"> dependiente</w:t>
      </w:r>
      <w:r w:rsidR="00F72242" w:rsidRPr="000E4845">
        <w:rPr>
          <w:rFonts w:ascii="Lato" w:hAnsi="Lato" w:cstheme="minorHAnsi"/>
          <w:bCs/>
          <w:color w:val="000000" w:themeColor="text1"/>
          <w:bdr w:val="none" w:sz="0" w:space="0" w:color="auto" w:frame="1"/>
        </w:rPr>
        <w:t>s</w:t>
      </w:r>
      <w:r w:rsidRPr="000E4845">
        <w:rPr>
          <w:rFonts w:ascii="Lato" w:hAnsi="Lato" w:cstheme="minorHAnsi"/>
          <w:bCs/>
          <w:color w:val="000000" w:themeColor="text1"/>
          <w:bdr w:val="none" w:sz="0" w:space="0" w:color="auto" w:frame="1"/>
        </w:rPr>
        <w:t xml:space="preserve"> económico</w:t>
      </w:r>
      <w:r w:rsidR="00F72242" w:rsidRPr="000E4845">
        <w:rPr>
          <w:rFonts w:ascii="Lato" w:hAnsi="Lato" w:cstheme="minorHAnsi"/>
          <w:bCs/>
          <w:color w:val="000000" w:themeColor="text1"/>
          <w:bdr w:val="none" w:sz="0" w:space="0" w:color="auto" w:frame="1"/>
        </w:rPr>
        <w:t>s</w:t>
      </w:r>
      <w:r w:rsidRPr="000E4845">
        <w:rPr>
          <w:rFonts w:ascii="Lato" w:hAnsi="Lato" w:cstheme="minorHAnsi"/>
          <w:bCs/>
          <w:color w:val="000000" w:themeColor="text1"/>
          <w:bdr w:val="none" w:sz="0" w:space="0" w:color="auto" w:frame="1"/>
        </w:rPr>
        <w:t>,</w:t>
      </w:r>
      <w:r w:rsidR="00F72242" w:rsidRPr="000E4845">
        <w:rPr>
          <w:rFonts w:ascii="Lato" w:hAnsi="Lato" w:cstheme="minorHAnsi"/>
          <w:bCs/>
          <w:color w:val="000000" w:themeColor="text1"/>
          <w:bdr w:val="none" w:sz="0" w:space="0" w:color="auto" w:frame="1"/>
        </w:rPr>
        <w:t xml:space="preserve"> como se precisa en los escritos de cuenta, </w:t>
      </w:r>
      <w:r w:rsidRPr="000E4845">
        <w:rPr>
          <w:rFonts w:ascii="Lato" w:hAnsi="Lato" w:cstheme="minorHAnsi"/>
          <w:bCs/>
          <w:color w:val="000000" w:themeColor="text1"/>
          <w:bdr w:val="none" w:sz="0" w:space="0" w:color="auto" w:frame="1"/>
        </w:rPr>
        <w:t>anexando la documentación soporte.</w:t>
      </w:r>
    </w:p>
    <w:p w14:paraId="125C04D2" w14:textId="399C7C26" w:rsidR="00C64F8E" w:rsidRPr="000E4845" w:rsidRDefault="00C64F8E" w:rsidP="00B36F8B">
      <w:pPr>
        <w:tabs>
          <w:tab w:val="left" w:pos="5954"/>
        </w:tabs>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En atención a lo anterior</w:t>
      </w:r>
      <w:r w:rsidRPr="000E4845">
        <w:rPr>
          <w:rFonts w:ascii="Lato" w:hAnsi="Lato" w:cstheme="minorHAnsi"/>
          <w:color w:val="000000" w:themeColor="text1"/>
        </w:rPr>
        <w:t>, a fin de proteger la salud de la</w:t>
      </w:r>
      <w:r w:rsidR="00F72242" w:rsidRPr="000E4845">
        <w:rPr>
          <w:rFonts w:ascii="Lato" w:hAnsi="Lato" w:cstheme="minorHAnsi"/>
          <w:color w:val="000000" w:themeColor="text1"/>
        </w:rPr>
        <w:t xml:space="preserve">s </w:t>
      </w:r>
      <w:r w:rsidRPr="000E4845">
        <w:rPr>
          <w:rFonts w:ascii="Lato" w:hAnsi="Lato" w:cstheme="minorHAnsi"/>
          <w:color w:val="000000" w:themeColor="text1"/>
        </w:rPr>
        <w:t>persona</w:t>
      </w:r>
      <w:r w:rsidR="00F72242" w:rsidRPr="000E4845">
        <w:rPr>
          <w:rFonts w:ascii="Lato" w:hAnsi="Lato" w:cstheme="minorHAnsi"/>
          <w:color w:val="000000" w:themeColor="text1"/>
        </w:rPr>
        <w:t>s</w:t>
      </w:r>
      <w:r w:rsidRPr="000E4845">
        <w:rPr>
          <w:rFonts w:ascii="Lato" w:hAnsi="Lato" w:cstheme="minorHAnsi"/>
          <w:color w:val="000000" w:themeColor="text1"/>
        </w:rPr>
        <w:t xml:space="preserve"> servidora</w:t>
      </w:r>
      <w:r w:rsidR="00F72242" w:rsidRPr="000E4845">
        <w:rPr>
          <w:rFonts w:ascii="Lato" w:hAnsi="Lato" w:cstheme="minorHAnsi"/>
          <w:color w:val="000000" w:themeColor="text1"/>
        </w:rPr>
        <w:t>s</w:t>
      </w:r>
      <w:r w:rsidRPr="000E4845">
        <w:rPr>
          <w:rFonts w:ascii="Lato" w:hAnsi="Lato" w:cstheme="minorHAnsi"/>
          <w:color w:val="000000" w:themeColor="text1"/>
        </w:rPr>
        <w:t xml:space="preserve"> pública</w:t>
      </w:r>
      <w:r w:rsidR="00F72242" w:rsidRPr="000E4845">
        <w:rPr>
          <w:rFonts w:ascii="Lato" w:hAnsi="Lato" w:cstheme="minorHAnsi"/>
          <w:color w:val="000000" w:themeColor="text1"/>
        </w:rPr>
        <w:t>s</w:t>
      </w:r>
      <w:r w:rsidRPr="000E4845">
        <w:rPr>
          <w:rFonts w:ascii="Lato" w:hAnsi="Lato" w:cstheme="minorHAnsi"/>
          <w:color w:val="000000" w:themeColor="text1"/>
        </w:rPr>
        <w:t>, así como</w:t>
      </w:r>
      <w:r w:rsidR="00F72242" w:rsidRPr="000E4845">
        <w:rPr>
          <w:rFonts w:ascii="Lato" w:hAnsi="Lato" w:cstheme="minorHAnsi"/>
          <w:color w:val="000000" w:themeColor="text1"/>
        </w:rPr>
        <w:t xml:space="preserve">, </w:t>
      </w:r>
      <w:r w:rsidRPr="000E4845">
        <w:rPr>
          <w:rFonts w:ascii="Lato" w:hAnsi="Lato" w:cstheme="minorHAnsi"/>
          <w:color w:val="000000" w:themeColor="text1"/>
        </w:rPr>
        <w:t>de su</w:t>
      </w:r>
      <w:r w:rsidR="00F72242" w:rsidRPr="000E4845">
        <w:rPr>
          <w:rFonts w:ascii="Lato" w:hAnsi="Lato" w:cstheme="minorHAnsi"/>
          <w:color w:val="000000" w:themeColor="text1"/>
        </w:rPr>
        <w:t>s</w:t>
      </w:r>
      <w:r w:rsidRPr="000E4845">
        <w:rPr>
          <w:rFonts w:ascii="Lato" w:hAnsi="Lato" w:cstheme="minorHAnsi"/>
          <w:color w:val="000000" w:themeColor="text1"/>
        </w:rPr>
        <w:t xml:space="preserve"> dependiente</w:t>
      </w:r>
      <w:r w:rsidR="00F72242" w:rsidRPr="000E4845">
        <w:rPr>
          <w:rFonts w:ascii="Lato" w:hAnsi="Lato" w:cstheme="minorHAnsi"/>
          <w:color w:val="000000" w:themeColor="text1"/>
        </w:rPr>
        <w:t>s</w:t>
      </w:r>
      <w:r w:rsidRPr="000E4845">
        <w:rPr>
          <w:rFonts w:ascii="Lato" w:hAnsi="Lato" w:cstheme="minorHAnsi"/>
          <w:color w:val="000000" w:themeColor="text1"/>
        </w:rPr>
        <w:t xml:space="preserve"> económico</w:t>
      </w:r>
      <w:r w:rsidR="00F72242" w:rsidRPr="000E4845">
        <w:rPr>
          <w:rFonts w:ascii="Lato" w:hAnsi="Lato" w:cstheme="minorHAnsi"/>
          <w:color w:val="000000" w:themeColor="text1"/>
        </w:rPr>
        <w:t>s</w:t>
      </w:r>
      <w:r w:rsidRPr="000E4845">
        <w:rPr>
          <w:rFonts w:ascii="Lato" w:hAnsi="Lato" w:cstheme="minorHAnsi"/>
          <w:color w:val="000000" w:themeColor="text1"/>
        </w:rPr>
        <w:t xml:space="preserve">,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0E4845">
        <w:rPr>
          <w:rFonts w:ascii="Lato" w:hAnsi="Lato"/>
          <w:color w:val="000000" w:themeColor="text1"/>
        </w:rPr>
        <w:t xml:space="preserve">con fundamento en los artículos 61 y 77 de la Ley Orgánica del Poder Judicial del Estado; 9 fracción XVII del Reglamento del Consejo de la Judicatura del Estado; </w:t>
      </w:r>
      <w:r w:rsidRPr="000E4845">
        <w:rPr>
          <w:rFonts w:ascii="Lato" w:hAnsi="Lato" w:cstheme="minorHAnsi"/>
          <w:bCs/>
          <w:color w:val="000000" w:themeColor="text1"/>
          <w:bdr w:val="none" w:sz="0" w:space="0" w:color="auto" w:frame="1"/>
        </w:rPr>
        <w:t>4 ,7, 8 y 9 de los Lineamientos en cita, se determina:</w:t>
      </w:r>
    </w:p>
    <w:p w14:paraId="6F319C17" w14:textId="6E9E6753" w:rsidR="00C64F8E" w:rsidRPr="000E4845" w:rsidRDefault="00C64F8E" w:rsidP="004311E5">
      <w:pPr>
        <w:pStyle w:val="Prrafodelista"/>
        <w:numPr>
          <w:ilvl w:val="0"/>
          <w:numId w:val="15"/>
        </w:numPr>
        <w:tabs>
          <w:tab w:val="left" w:pos="5387"/>
          <w:tab w:val="left" w:pos="5954"/>
        </w:tabs>
        <w:spacing w:after="0" w:line="480" w:lineRule="auto"/>
        <w:jc w:val="both"/>
        <w:rPr>
          <w:rFonts w:ascii="Lato" w:hAnsi="Lato" w:cstheme="minorHAnsi"/>
          <w:color w:val="000000" w:themeColor="text1"/>
        </w:rPr>
      </w:pPr>
      <w:r w:rsidRPr="000E4845">
        <w:rPr>
          <w:rFonts w:ascii="Lato" w:hAnsi="Lato" w:cstheme="minorHAnsi"/>
          <w:color w:val="000000" w:themeColor="text1"/>
        </w:rPr>
        <w:lastRenderedPageBreak/>
        <w:t>Tomar conocimiento de</w:t>
      </w:r>
      <w:r w:rsidR="00EF04A6" w:rsidRPr="000E4845">
        <w:rPr>
          <w:rFonts w:ascii="Lato" w:hAnsi="Lato" w:cstheme="minorHAnsi"/>
          <w:color w:val="000000" w:themeColor="text1"/>
        </w:rPr>
        <w:t xml:space="preserve"> los </w:t>
      </w:r>
      <w:r w:rsidRPr="000E4845">
        <w:rPr>
          <w:rFonts w:ascii="Lato" w:hAnsi="Lato" w:cstheme="minorHAnsi"/>
          <w:color w:val="000000" w:themeColor="text1"/>
        </w:rPr>
        <w:t>escrito</w:t>
      </w:r>
      <w:r w:rsidR="00EF04A6" w:rsidRPr="000E4845">
        <w:rPr>
          <w:rFonts w:ascii="Lato" w:hAnsi="Lato" w:cstheme="minorHAnsi"/>
          <w:color w:val="000000" w:themeColor="text1"/>
        </w:rPr>
        <w:t>s</w:t>
      </w:r>
      <w:r w:rsidRPr="000E4845">
        <w:rPr>
          <w:rFonts w:ascii="Lato" w:hAnsi="Lato" w:cstheme="minorHAnsi"/>
          <w:color w:val="000000" w:themeColor="text1"/>
        </w:rPr>
        <w:t xml:space="preserve"> de cuenta.</w:t>
      </w:r>
    </w:p>
    <w:p w14:paraId="5D3E1A36" w14:textId="13A77CFD" w:rsidR="00C64F8E" w:rsidRPr="000E4845" w:rsidRDefault="00C64F8E" w:rsidP="004311E5">
      <w:pPr>
        <w:pStyle w:val="Prrafodelista"/>
        <w:numPr>
          <w:ilvl w:val="0"/>
          <w:numId w:val="15"/>
        </w:numPr>
        <w:tabs>
          <w:tab w:val="left" w:pos="5387"/>
          <w:tab w:val="left" w:pos="5954"/>
        </w:tabs>
        <w:spacing w:after="0" w:line="480" w:lineRule="auto"/>
        <w:jc w:val="both"/>
        <w:rPr>
          <w:rFonts w:ascii="Lato" w:hAnsi="Lato" w:cstheme="minorHAnsi"/>
          <w:color w:val="000000" w:themeColor="text1"/>
        </w:rPr>
      </w:pPr>
      <w:r w:rsidRPr="000E4845">
        <w:rPr>
          <w:rFonts w:ascii="Lato" w:hAnsi="Lato" w:cstheme="minorHAnsi"/>
          <w:color w:val="000000" w:themeColor="text1"/>
          <w:bdr w:val="none" w:sz="0" w:space="0" w:color="auto" w:frame="1"/>
        </w:rPr>
        <w:t>Autorizar el alta de la</w:t>
      </w:r>
      <w:r w:rsidR="00EF04A6" w:rsidRPr="000E4845">
        <w:rPr>
          <w:rFonts w:ascii="Lato" w:hAnsi="Lato" w:cstheme="minorHAnsi"/>
          <w:color w:val="000000" w:themeColor="text1"/>
          <w:bdr w:val="none" w:sz="0" w:space="0" w:color="auto" w:frame="1"/>
        </w:rPr>
        <w:t>s personas</w:t>
      </w:r>
      <w:r w:rsidRPr="000E4845">
        <w:rPr>
          <w:rFonts w:ascii="Lato" w:hAnsi="Lato" w:cstheme="minorHAnsi"/>
          <w:color w:val="000000" w:themeColor="text1"/>
          <w:bdr w:val="none" w:sz="0" w:space="0" w:color="auto" w:frame="1"/>
        </w:rPr>
        <w:t xml:space="preserve"> servidora</w:t>
      </w:r>
      <w:r w:rsidR="00EF04A6" w:rsidRPr="000E4845">
        <w:rPr>
          <w:rFonts w:ascii="Lato" w:hAnsi="Lato" w:cstheme="minorHAnsi"/>
          <w:color w:val="000000" w:themeColor="text1"/>
          <w:bdr w:val="none" w:sz="0" w:space="0" w:color="auto" w:frame="1"/>
        </w:rPr>
        <w:t>s</w:t>
      </w:r>
      <w:r w:rsidRPr="000E4845">
        <w:rPr>
          <w:rFonts w:ascii="Lato" w:hAnsi="Lato" w:cstheme="minorHAnsi"/>
          <w:color w:val="000000" w:themeColor="text1"/>
          <w:bdr w:val="none" w:sz="0" w:space="0" w:color="auto" w:frame="1"/>
        </w:rPr>
        <w:t xml:space="preserve"> pública</w:t>
      </w:r>
      <w:r w:rsidR="00EF04A6" w:rsidRPr="000E4845">
        <w:rPr>
          <w:rFonts w:ascii="Lato" w:hAnsi="Lato" w:cstheme="minorHAnsi"/>
          <w:color w:val="000000" w:themeColor="text1"/>
          <w:bdr w:val="none" w:sz="0" w:space="0" w:color="auto" w:frame="1"/>
        </w:rPr>
        <w:t>s</w:t>
      </w:r>
      <w:r w:rsidRPr="000E4845">
        <w:rPr>
          <w:rFonts w:ascii="Lato" w:hAnsi="Lato" w:cstheme="minorHAnsi"/>
          <w:color w:val="000000" w:themeColor="text1"/>
          <w:bdr w:val="none" w:sz="0" w:space="0" w:color="auto" w:frame="1"/>
        </w:rPr>
        <w:t xml:space="preserve"> </w:t>
      </w:r>
      <w:r w:rsidR="00FB156F" w:rsidRPr="000E4845">
        <w:rPr>
          <w:rFonts w:ascii="Lato" w:hAnsi="Lato" w:cstheme="minorHAnsi"/>
          <w:color w:val="000000" w:themeColor="text1"/>
          <w:bdr w:val="none" w:sz="0" w:space="0" w:color="auto" w:frame="1"/>
        </w:rPr>
        <w:t xml:space="preserve">al padrón del servicio médico que otorga el Poder Judicial del Estado, </w:t>
      </w:r>
      <w:r w:rsidR="006E10FB" w:rsidRPr="000E4845">
        <w:rPr>
          <w:rFonts w:ascii="Lato" w:hAnsi="Lato" w:cstheme="minorHAnsi"/>
          <w:color w:val="000000" w:themeColor="text1"/>
          <w:bdr w:val="none" w:sz="0" w:space="0" w:color="auto" w:frame="1"/>
        </w:rPr>
        <w:t>adscrita</w:t>
      </w:r>
      <w:r w:rsidR="00EF04A6" w:rsidRPr="000E4845">
        <w:rPr>
          <w:rFonts w:ascii="Lato" w:hAnsi="Lato" w:cstheme="minorHAnsi"/>
          <w:color w:val="000000" w:themeColor="text1"/>
          <w:bdr w:val="none" w:sz="0" w:space="0" w:color="auto" w:frame="1"/>
        </w:rPr>
        <w:t>s</w:t>
      </w:r>
      <w:r w:rsidR="006E10FB" w:rsidRPr="000E4845">
        <w:rPr>
          <w:rFonts w:ascii="Lato" w:hAnsi="Lato" w:cstheme="minorHAnsi"/>
          <w:color w:val="000000" w:themeColor="text1"/>
          <w:bdr w:val="none" w:sz="0" w:space="0" w:color="auto" w:frame="1"/>
        </w:rPr>
        <w:t xml:space="preserve"> a</w:t>
      </w:r>
      <w:r w:rsidR="00EF04A6" w:rsidRPr="000E4845">
        <w:rPr>
          <w:rFonts w:ascii="Lato" w:hAnsi="Lato" w:cstheme="minorHAnsi"/>
          <w:color w:val="000000" w:themeColor="text1"/>
          <w:bdr w:val="none" w:sz="0" w:space="0" w:color="auto" w:frame="1"/>
        </w:rPr>
        <w:t xml:space="preserve">: </w:t>
      </w:r>
      <w:r w:rsidR="006E10FB" w:rsidRPr="000E4845">
        <w:rPr>
          <w:rFonts w:ascii="Lato" w:hAnsi="Lato" w:cstheme="minorHAnsi"/>
          <w:color w:val="000000" w:themeColor="text1"/>
          <w:bdr w:val="none" w:sz="0" w:space="0" w:color="auto" w:frame="1"/>
        </w:rPr>
        <w:t xml:space="preserve"> </w:t>
      </w:r>
      <w:r w:rsidR="00EF04A6" w:rsidRPr="000E4845">
        <w:rPr>
          <w:rFonts w:ascii="Lato" w:hAnsi="Lato" w:cstheme="minorHAnsi"/>
          <w:color w:val="000000" w:themeColor="text1"/>
          <w:bdr w:val="none" w:sz="0" w:space="0" w:color="auto" w:frame="1"/>
        </w:rPr>
        <w:t>Área de mantenimiento, Juzgado Primero Civil y Familiar del Distrito Judicial de Xicohténcatl, Juzgado Cuarto de lo Civil del Distrito Judicial de Cuauhtémoc, Juzgado Familiar del Distrito Judicial de Morelos y Sala Penal y Especializada en Administración de Justicia para Adolescentes del Tribunal Superior de Justicia del Estado, respectivamente</w:t>
      </w:r>
      <w:r w:rsidR="006E10FB" w:rsidRPr="000E4845">
        <w:rPr>
          <w:rFonts w:ascii="Lato" w:hAnsi="Lato" w:cstheme="minorHAnsi"/>
          <w:color w:val="000000" w:themeColor="text1"/>
          <w:bdr w:val="none" w:sz="0" w:space="0" w:color="auto" w:frame="1"/>
        </w:rPr>
        <w:t xml:space="preserve">, así como de los dependientes </w:t>
      </w:r>
      <w:r w:rsidRPr="000E4845">
        <w:rPr>
          <w:rFonts w:ascii="Lato" w:hAnsi="Lato" w:cstheme="minorHAnsi"/>
          <w:color w:val="000000" w:themeColor="text1"/>
          <w:bdr w:val="none" w:sz="0" w:space="0" w:color="auto" w:frame="1"/>
        </w:rPr>
        <w:t>económico</w:t>
      </w:r>
      <w:r w:rsidR="006E10FB" w:rsidRPr="000E4845">
        <w:rPr>
          <w:rFonts w:ascii="Lato" w:hAnsi="Lato" w:cstheme="minorHAnsi"/>
          <w:color w:val="000000" w:themeColor="text1"/>
          <w:bdr w:val="none" w:sz="0" w:space="0" w:color="auto" w:frame="1"/>
        </w:rPr>
        <w:t>s</w:t>
      </w:r>
      <w:r w:rsidR="00724EBD" w:rsidRPr="000E4845">
        <w:rPr>
          <w:rFonts w:ascii="Lato" w:hAnsi="Lato" w:cstheme="minorHAnsi"/>
          <w:color w:val="000000" w:themeColor="text1"/>
          <w:bdr w:val="none" w:sz="0" w:space="0" w:color="auto" w:frame="1"/>
        </w:rPr>
        <w:t xml:space="preserve">, </w:t>
      </w:r>
      <w:r w:rsidR="00FB156F" w:rsidRPr="000E4845">
        <w:rPr>
          <w:rFonts w:ascii="Lato" w:hAnsi="Lato" w:cstheme="minorHAnsi"/>
          <w:color w:val="000000" w:themeColor="text1"/>
          <w:bdr w:val="none" w:sz="0" w:space="0" w:color="auto" w:frame="1"/>
        </w:rPr>
        <w:t xml:space="preserve">de los servidores públicos que, </w:t>
      </w:r>
      <w:r w:rsidR="00724EBD" w:rsidRPr="000E4845">
        <w:rPr>
          <w:rFonts w:ascii="Lato" w:hAnsi="Lato" w:cstheme="minorHAnsi"/>
          <w:color w:val="000000" w:themeColor="text1"/>
          <w:bdr w:val="none" w:sz="0" w:space="0" w:color="auto" w:frame="1"/>
        </w:rPr>
        <w:t>en cada caso en particular</w:t>
      </w:r>
      <w:r w:rsidR="00FB156F" w:rsidRPr="000E4845">
        <w:rPr>
          <w:rFonts w:ascii="Lato" w:hAnsi="Lato" w:cstheme="minorHAnsi"/>
          <w:color w:val="000000" w:themeColor="text1"/>
          <w:bdr w:val="none" w:sz="0" w:space="0" w:color="auto" w:frame="1"/>
        </w:rPr>
        <w:t xml:space="preserve"> lo solicitaron,</w:t>
      </w:r>
      <w:r w:rsidRPr="000E4845">
        <w:rPr>
          <w:rFonts w:ascii="Lato" w:hAnsi="Lato" w:cstheme="minorHAnsi"/>
          <w:color w:val="000000" w:themeColor="text1"/>
          <w:bdr w:val="none" w:sz="0" w:space="0" w:color="auto" w:frame="1"/>
        </w:rPr>
        <w:t xml:space="preserve"> con efectos a partir del</w:t>
      </w:r>
      <w:r w:rsidR="00724EBD" w:rsidRPr="000E4845">
        <w:rPr>
          <w:rFonts w:ascii="Lato" w:hAnsi="Lato" w:cstheme="minorHAnsi"/>
          <w:color w:val="000000" w:themeColor="text1"/>
          <w:bdr w:val="none" w:sz="0" w:space="0" w:color="auto" w:frame="1"/>
        </w:rPr>
        <w:t xml:space="preserve"> diez de</w:t>
      </w:r>
      <w:r w:rsidRPr="000E4845">
        <w:rPr>
          <w:rFonts w:ascii="Lato" w:hAnsi="Lato" w:cstheme="minorHAnsi"/>
          <w:color w:val="000000" w:themeColor="text1"/>
          <w:bdr w:val="none" w:sz="0" w:space="0" w:color="auto" w:frame="1"/>
        </w:rPr>
        <w:t xml:space="preserve"> julio de dos mil veinticinco; con el apercibimiento </w:t>
      </w:r>
      <w:r w:rsidRPr="000E4845">
        <w:rPr>
          <w:rFonts w:ascii="Lato" w:hAnsi="Lato" w:cstheme="minorHAnsi"/>
          <w:color w:val="000000" w:themeColor="text1"/>
        </w:rPr>
        <w:t>que, de hacer uso de algún servicio médico en otra institución pública, o régimen similar, se darán de baja de manera inmediata en el padrón del servicio médico de este Poder Judicial, con las consecuencias administrativas correspondientes.</w:t>
      </w:r>
    </w:p>
    <w:p w14:paraId="080B0641" w14:textId="0B8E8034" w:rsidR="00971B68" w:rsidRPr="000E4845" w:rsidRDefault="00C64F8E" w:rsidP="00B36F8B">
      <w:pPr>
        <w:spacing w:after="0" w:line="480" w:lineRule="auto"/>
        <w:jc w:val="both"/>
        <w:rPr>
          <w:rFonts w:ascii="Lato" w:hAnsi="Lato" w:cstheme="minorHAnsi"/>
          <w:color w:val="000000" w:themeColor="text1"/>
        </w:rPr>
      </w:pPr>
      <w:r w:rsidRPr="000E4845">
        <w:rPr>
          <w:rFonts w:ascii="Lato" w:hAnsi="Lato" w:cstheme="minorHAnsi"/>
          <w:color w:val="000000" w:themeColor="text1"/>
        </w:rPr>
        <w:t>Comuníquese esta determinación a la Presidenta de la Comisión de Administración, Tesorero y al Jefe del Módulo Médico del Poder Judicial del Estado, con copia de</w:t>
      </w:r>
      <w:r w:rsidR="00FB156F" w:rsidRPr="000E4845">
        <w:rPr>
          <w:rFonts w:ascii="Lato" w:hAnsi="Lato" w:cstheme="minorHAnsi"/>
          <w:color w:val="000000" w:themeColor="text1"/>
        </w:rPr>
        <w:t xml:space="preserve"> los </w:t>
      </w:r>
      <w:r w:rsidRPr="000E4845">
        <w:rPr>
          <w:rFonts w:ascii="Lato" w:hAnsi="Lato" w:cstheme="minorHAnsi"/>
          <w:color w:val="000000" w:themeColor="text1"/>
        </w:rPr>
        <w:t>escrito</w:t>
      </w:r>
      <w:r w:rsidR="00FB156F" w:rsidRPr="000E4845">
        <w:rPr>
          <w:rFonts w:ascii="Lato" w:hAnsi="Lato" w:cstheme="minorHAnsi"/>
          <w:color w:val="000000" w:themeColor="text1"/>
        </w:rPr>
        <w:t>s</w:t>
      </w:r>
      <w:r w:rsidRPr="000E4845">
        <w:rPr>
          <w:rFonts w:ascii="Lato" w:hAnsi="Lato" w:cstheme="minorHAnsi"/>
          <w:color w:val="000000" w:themeColor="text1"/>
        </w:rPr>
        <w:t xml:space="preserve"> de cuenta, </w:t>
      </w:r>
      <w:r w:rsidR="00FB156F" w:rsidRPr="000E4845">
        <w:rPr>
          <w:rFonts w:ascii="Lato" w:hAnsi="Lato" w:cstheme="minorHAnsi"/>
          <w:color w:val="000000" w:themeColor="text1"/>
        </w:rPr>
        <w:t>los</w:t>
      </w:r>
      <w:r w:rsidRPr="000E4845">
        <w:rPr>
          <w:rFonts w:ascii="Lato" w:hAnsi="Lato" w:cstheme="minorHAnsi"/>
          <w:color w:val="000000" w:themeColor="text1"/>
        </w:rPr>
        <w:t xml:space="preserve"> cual</w:t>
      </w:r>
      <w:r w:rsidR="00FB156F" w:rsidRPr="000E4845">
        <w:rPr>
          <w:rFonts w:ascii="Lato" w:hAnsi="Lato" w:cstheme="minorHAnsi"/>
          <w:color w:val="000000" w:themeColor="text1"/>
        </w:rPr>
        <w:t>es</w:t>
      </w:r>
      <w:r w:rsidRPr="000E4845">
        <w:rPr>
          <w:rFonts w:ascii="Lato" w:hAnsi="Lato" w:cstheme="minorHAnsi"/>
          <w:color w:val="000000" w:themeColor="text1"/>
        </w:rPr>
        <w:t xml:space="preserve"> contiene</w:t>
      </w:r>
      <w:r w:rsidR="00FB156F" w:rsidRPr="000E4845">
        <w:rPr>
          <w:rFonts w:ascii="Lato" w:hAnsi="Lato" w:cstheme="minorHAnsi"/>
          <w:color w:val="000000" w:themeColor="text1"/>
        </w:rPr>
        <w:t>n</w:t>
      </w:r>
      <w:r w:rsidRPr="000E4845">
        <w:rPr>
          <w:rFonts w:ascii="Lato" w:hAnsi="Lato" w:cstheme="minorHAnsi"/>
          <w:color w:val="000000" w:themeColor="text1"/>
        </w:rPr>
        <w:t xml:space="preserve"> datos personales y sensibles de la</w:t>
      </w:r>
      <w:r w:rsidR="00FB156F" w:rsidRPr="000E4845">
        <w:rPr>
          <w:rFonts w:ascii="Lato" w:hAnsi="Lato" w:cstheme="minorHAnsi"/>
          <w:color w:val="000000" w:themeColor="text1"/>
        </w:rPr>
        <w:t>s</w:t>
      </w:r>
      <w:r w:rsidRPr="000E4845">
        <w:rPr>
          <w:rFonts w:ascii="Lato" w:hAnsi="Lato" w:cstheme="minorHAnsi"/>
          <w:color w:val="000000" w:themeColor="text1"/>
        </w:rPr>
        <w:t xml:space="preserve"> </w:t>
      </w:r>
      <w:r w:rsidR="00FB156F" w:rsidRPr="000E4845">
        <w:rPr>
          <w:rFonts w:ascii="Lato" w:hAnsi="Lato" w:cstheme="minorHAnsi"/>
          <w:color w:val="000000" w:themeColor="text1"/>
        </w:rPr>
        <w:t>personas</w:t>
      </w:r>
      <w:r w:rsidRPr="000E4845">
        <w:rPr>
          <w:rFonts w:ascii="Lato" w:hAnsi="Lato" w:cstheme="minorHAnsi"/>
          <w:color w:val="000000" w:themeColor="text1"/>
        </w:rPr>
        <w:t xml:space="preserve"> servidora</w:t>
      </w:r>
      <w:r w:rsidR="00641F8E" w:rsidRPr="000E4845">
        <w:rPr>
          <w:rFonts w:ascii="Lato" w:hAnsi="Lato" w:cstheme="minorHAnsi"/>
          <w:color w:val="000000" w:themeColor="text1"/>
        </w:rPr>
        <w:t>s</w:t>
      </w:r>
      <w:r w:rsidRPr="000E4845">
        <w:rPr>
          <w:rFonts w:ascii="Lato" w:hAnsi="Lato" w:cstheme="minorHAnsi"/>
          <w:color w:val="000000" w:themeColor="text1"/>
        </w:rPr>
        <w:t xml:space="preserve"> pública</w:t>
      </w:r>
      <w:r w:rsidR="00641F8E" w:rsidRPr="000E4845">
        <w:rPr>
          <w:rFonts w:ascii="Lato" w:hAnsi="Lato" w:cstheme="minorHAnsi"/>
          <w:color w:val="000000" w:themeColor="text1"/>
        </w:rPr>
        <w:t>s</w:t>
      </w:r>
      <w:r w:rsidRPr="000E4845">
        <w:rPr>
          <w:rFonts w:ascii="Lato" w:hAnsi="Lato" w:cstheme="minorHAnsi"/>
          <w:color w:val="000000" w:themeColor="text1"/>
        </w:rPr>
        <w:t>, en términos de los artículos 13, fracciones II y V, 14 y 39 fracción VIII, de la Ley de Protección de Datos Personales en Posesión de Sujetos Obligados del Estado de Tlaxcala, para los efectos legales conducentes; así como a la</w:t>
      </w:r>
      <w:r w:rsidR="006E10FB" w:rsidRPr="000E4845">
        <w:rPr>
          <w:rFonts w:ascii="Lato" w:hAnsi="Lato" w:cstheme="minorHAnsi"/>
          <w:color w:val="000000" w:themeColor="text1"/>
        </w:rPr>
        <w:t>s</w:t>
      </w:r>
      <w:r w:rsidRPr="000E4845">
        <w:rPr>
          <w:rFonts w:ascii="Lato" w:hAnsi="Lato" w:cstheme="minorHAnsi"/>
          <w:color w:val="000000" w:themeColor="text1"/>
        </w:rPr>
        <w:t xml:space="preserve"> </w:t>
      </w:r>
      <w:r w:rsidR="006E10FB" w:rsidRPr="000E4845">
        <w:rPr>
          <w:rFonts w:ascii="Lato" w:hAnsi="Lato" w:cstheme="minorHAnsi"/>
          <w:color w:val="000000" w:themeColor="text1"/>
        </w:rPr>
        <w:t xml:space="preserve">personas </w:t>
      </w:r>
      <w:r w:rsidRPr="000E4845">
        <w:rPr>
          <w:rFonts w:ascii="Lato" w:hAnsi="Lato" w:cstheme="minorHAnsi"/>
          <w:color w:val="000000" w:themeColor="text1"/>
        </w:rPr>
        <w:t>servidora</w:t>
      </w:r>
      <w:r w:rsidR="006E10FB" w:rsidRPr="000E4845">
        <w:rPr>
          <w:rFonts w:ascii="Lato" w:hAnsi="Lato" w:cstheme="minorHAnsi"/>
          <w:color w:val="000000" w:themeColor="text1"/>
        </w:rPr>
        <w:t>s</w:t>
      </w:r>
      <w:r w:rsidRPr="000E4845">
        <w:rPr>
          <w:rFonts w:ascii="Lato" w:hAnsi="Lato" w:cstheme="minorHAnsi"/>
          <w:color w:val="000000" w:themeColor="text1"/>
        </w:rPr>
        <w:t xml:space="preserve"> pública</w:t>
      </w:r>
      <w:r w:rsidR="006E10FB" w:rsidRPr="000E4845">
        <w:rPr>
          <w:rFonts w:ascii="Lato" w:hAnsi="Lato" w:cstheme="minorHAnsi"/>
          <w:color w:val="000000" w:themeColor="text1"/>
        </w:rPr>
        <w:t>s</w:t>
      </w:r>
      <w:r w:rsidRPr="000E4845">
        <w:rPr>
          <w:rFonts w:ascii="Lato" w:hAnsi="Lato" w:cstheme="minorHAnsi"/>
          <w:color w:val="000000" w:themeColor="text1"/>
        </w:rPr>
        <w:t xml:space="preserve"> en su lugar de adscripción para su debido conocimiento</w:t>
      </w:r>
      <w:r w:rsidR="006E10FB" w:rsidRPr="000E4845">
        <w:rPr>
          <w:rFonts w:ascii="Lato" w:hAnsi="Lato" w:cstheme="minorHAnsi"/>
          <w:color w:val="000000" w:themeColor="text1"/>
        </w:rPr>
        <w:t>.</w:t>
      </w:r>
      <w:r w:rsidR="00641F8E" w:rsidRPr="000E4845">
        <w:rPr>
          <w:rFonts w:ascii="Lato" w:hAnsi="Lato" w:cstheme="minorHAnsi"/>
          <w:color w:val="000000" w:themeColor="text1"/>
        </w:rPr>
        <w:t xml:space="preserve"> </w:t>
      </w:r>
      <w:r w:rsidR="00641F8E" w:rsidRPr="000E4845">
        <w:rPr>
          <w:rFonts w:ascii="Lato" w:hAnsi="Lato" w:cstheme="minorHAnsi"/>
          <w:b/>
          <w:bCs/>
          <w:color w:val="000000" w:themeColor="text1"/>
          <w:u w:val="single"/>
        </w:rPr>
        <w:t>APROBADO POR UNANIMIDAD DE VOTOS</w:t>
      </w:r>
      <w:r w:rsidR="00641F8E" w:rsidRPr="000E4845">
        <w:rPr>
          <w:rFonts w:ascii="Lato" w:hAnsi="Lato" w:cstheme="minorHAnsi"/>
          <w:color w:val="000000" w:themeColor="text1"/>
        </w:rPr>
        <w:t>.</w:t>
      </w:r>
    </w:p>
    <w:p w14:paraId="7722BAE4" w14:textId="6E5307BE" w:rsidR="006E10FB" w:rsidRPr="000E4845" w:rsidRDefault="00641F8E" w:rsidP="00BB66A0">
      <w:pPr>
        <w:tabs>
          <w:tab w:val="left" w:pos="5387"/>
        </w:tabs>
        <w:spacing w:after="0" w:line="480" w:lineRule="auto"/>
        <w:jc w:val="both"/>
        <w:rPr>
          <w:rFonts w:ascii="Lato" w:hAnsi="Lato" w:cstheme="minorHAnsi"/>
          <w:b/>
          <w:bCs/>
          <w:color w:val="000000" w:themeColor="text1"/>
          <w:bdr w:val="none" w:sz="0" w:space="0" w:color="auto" w:frame="1"/>
        </w:rPr>
      </w:pPr>
      <w:r w:rsidRPr="000E4845">
        <w:rPr>
          <w:rFonts w:ascii="Lato" w:hAnsi="Lato"/>
          <w:b/>
          <w:bCs/>
          <w:color w:val="000000" w:themeColor="text1"/>
        </w:rPr>
        <w:t xml:space="preserve">            </w:t>
      </w:r>
      <w:r w:rsidR="006E10FB" w:rsidRPr="000E4845">
        <w:rPr>
          <w:rFonts w:ascii="Lato" w:hAnsi="Lato"/>
          <w:b/>
          <w:bCs/>
          <w:color w:val="000000" w:themeColor="text1"/>
        </w:rPr>
        <w:t xml:space="preserve">ACUERDO XVI/66/2025.2. </w:t>
      </w:r>
      <w:r w:rsidR="006E10FB" w:rsidRPr="000E4845">
        <w:rPr>
          <w:rFonts w:ascii="Lato" w:hAnsi="Lato" w:cstheme="minorHAnsi"/>
          <w:b/>
          <w:bCs/>
          <w:color w:val="000000" w:themeColor="text1"/>
          <w:bdr w:val="none" w:sz="0" w:space="0" w:color="auto" w:frame="1"/>
        </w:rPr>
        <w:t xml:space="preserve">Escritos recibidos el uno y ocho de julio de dos mil veinticinco, signados por las personas servidoras públicas </w:t>
      </w:r>
      <w:r w:rsidR="00B01AFA" w:rsidRPr="000E4845">
        <w:rPr>
          <w:rFonts w:ascii="Lato" w:hAnsi="Lato" w:cstheme="minorHAnsi"/>
          <w:b/>
          <w:bCs/>
          <w:color w:val="000000" w:themeColor="text1"/>
          <w:bdr w:val="none" w:sz="0" w:space="0" w:color="auto" w:frame="1"/>
        </w:rPr>
        <w:t>adscritas a: Juzgado Primero de lo Laboral, Juzgado Primero de lo Familiar del Distrito Judicial de Cuauhtémoc, Juzgado Familiar Especializado en Asuntos Urgentes para Mujeres que viven en situación de violencia, con competencia en todo el Estado, Juzgado Tercero Civil del Distrito Judicial de Cuauhtémoc y de Extinción de Dominio del Estado, Sala Penal y Especializada en Administración de Justicia para Adolescentes del Tribunal Superior de Justicia del Estado.</w:t>
      </w:r>
      <w:r w:rsidRPr="000E4845">
        <w:rPr>
          <w:rFonts w:ascii="Lato" w:hAnsi="Lato" w:cstheme="minorHAnsi"/>
          <w:b/>
          <w:bCs/>
          <w:color w:val="000000" w:themeColor="text1"/>
          <w:bdr w:val="none" w:sz="0" w:space="0" w:color="auto" w:frame="1"/>
        </w:rPr>
        <w:t xml:space="preserve"> - - - - - - - - - - - -</w:t>
      </w:r>
    </w:p>
    <w:p w14:paraId="0A68BB29" w14:textId="2C08D26F" w:rsidR="006E10FB" w:rsidRPr="000E4845" w:rsidRDefault="006E10FB" w:rsidP="00BB66A0">
      <w:pPr>
        <w:tabs>
          <w:tab w:val="left" w:pos="5387"/>
        </w:tabs>
        <w:spacing w:after="0" w:line="480" w:lineRule="auto"/>
        <w:jc w:val="both"/>
        <w:rPr>
          <w:rFonts w:ascii="Lato" w:hAnsi="Lato"/>
          <w:b/>
          <w:bCs/>
          <w:color w:val="000000" w:themeColor="text1"/>
        </w:rPr>
      </w:pPr>
      <w:r w:rsidRPr="000E4845">
        <w:rPr>
          <w:rFonts w:ascii="Lato" w:hAnsi="Lato" w:cstheme="minorHAnsi"/>
          <w:color w:val="000000" w:themeColor="text1"/>
          <w:bdr w:val="none" w:sz="0" w:space="0" w:color="auto" w:frame="1"/>
        </w:rPr>
        <w:lastRenderedPageBreak/>
        <w:t>Dada cuenta con los escritos de referencia, mediante los cuales, las personas servidoras públicas que nos ocupan, solicitan se les autorice ampliación de gasto médico, para ellas</w:t>
      </w:r>
      <w:r w:rsidR="00B01AFA" w:rsidRPr="000E4845">
        <w:rPr>
          <w:rFonts w:ascii="Lato" w:hAnsi="Lato" w:cstheme="minorHAnsi"/>
          <w:color w:val="000000" w:themeColor="text1"/>
          <w:bdr w:val="none" w:sz="0" w:space="0" w:color="auto" w:frame="1"/>
        </w:rPr>
        <w:t xml:space="preserve"> y en su caso, </w:t>
      </w:r>
      <w:r w:rsidRPr="000E4845">
        <w:rPr>
          <w:rFonts w:ascii="Lato" w:hAnsi="Lato" w:cstheme="minorHAnsi"/>
          <w:color w:val="000000" w:themeColor="text1"/>
          <w:bdr w:val="none" w:sz="0" w:space="0" w:color="auto" w:frame="1"/>
        </w:rPr>
        <w:t xml:space="preserve">para sus dependientes económicos; </w:t>
      </w:r>
      <w:r w:rsidRPr="000E4845">
        <w:rPr>
          <w:rFonts w:ascii="Lato" w:hAnsi="Lato" w:cstheme="minorHAnsi"/>
          <w:color w:val="000000" w:themeColor="text1"/>
        </w:rPr>
        <w:t>asimismo se da cuenta con los informes que rinde el Jefe del Módulo Médico del Poder Judicial, en relación a los antecedentes médicos y del Tesorero del Poder Judicial del Estado, en cuanto al importe ejercido y la disponibilidad con que cuenta la partida que corresponde al gasto médico (oficio</w:t>
      </w:r>
      <w:r w:rsidR="00B01AFA" w:rsidRPr="000E4845">
        <w:rPr>
          <w:rFonts w:ascii="Lato" w:hAnsi="Lato" w:cstheme="minorHAnsi"/>
          <w:color w:val="000000" w:themeColor="text1"/>
        </w:rPr>
        <w:t>s</w:t>
      </w:r>
      <w:r w:rsidRPr="000E4845">
        <w:rPr>
          <w:rFonts w:ascii="Lato" w:hAnsi="Lato" w:cstheme="minorHAnsi"/>
          <w:color w:val="000000" w:themeColor="text1"/>
        </w:rPr>
        <w:t xml:space="preserve"> TES/3</w:t>
      </w:r>
      <w:r w:rsidR="00B01AFA" w:rsidRPr="000E4845">
        <w:rPr>
          <w:rFonts w:ascii="Lato" w:hAnsi="Lato" w:cstheme="minorHAnsi"/>
          <w:color w:val="000000" w:themeColor="text1"/>
        </w:rPr>
        <w:t>10</w:t>
      </w:r>
      <w:r w:rsidRPr="000E4845">
        <w:rPr>
          <w:rFonts w:ascii="Lato" w:hAnsi="Lato" w:cstheme="minorHAnsi"/>
          <w:color w:val="000000" w:themeColor="text1"/>
        </w:rPr>
        <w:t>/2025</w:t>
      </w:r>
      <w:r w:rsidR="00B01AFA" w:rsidRPr="000E4845">
        <w:rPr>
          <w:rFonts w:ascii="Lato" w:hAnsi="Lato" w:cstheme="minorHAnsi"/>
          <w:color w:val="000000" w:themeColor="text1"/>
        </w:rPr>
        <w:t xml:space="preserve"> y TES/315/2025</w:t>
      </w:r>
      <w:r w:rsidRPr="000E4845">
        <w:rPr>
          <w:rFonts w:ascii="Lato" w:hAnsi="Lato" w:cstheme="minorHAnsi"/>
          <w:color w:val="000000" w:themeColor="text1"/>
        </w:rPr>
        <w:t xml:space="preserve">). </w:t>
      </w:r>
      <w:r w:rsidR="00DA4BD2" w:rsidRPr="000E4845">
        <w:rPr>
          <w:rFonts w:ascii="Lato" w:hAnsi="Lato" w:cstheme="minorHAnsi"/>
          <w:color w:val="000000" w:themeColor="text1"/>
        </w:rPr>
        <w:t xml:space="preserve"> </w:t>
      </w:r>
      <w:r w:rsidRPr="000E4845">
        <w:rPr>
          <w:rFonts w:ascii="Lato" w:hAnsi="Lato" w:cstheme="minorHAnsi"/>
          <w:color w:val="000000" w:themeColor="text1"/>
        </w:rPr>
        <w:t>Al respecto, a fin de proteger la salud de las personas servidoras públicas peticionarias así como de sus dependientes económic</w:t>
      </w:r>
      <w:r w:rsidR="00FB156F" w:rsidRPr="000E4845">
        <w:rPr>
          <w:rFonts w:ascii="Lato" w:hAnsi="Lato" w:cstheme="minorHAnsi"/>
          <w:color w:val="000000" w:themeColor="text1"/>
        </w:rPr>
        <w:t>o</w:t>
      </w:r>
      <w:r w:rsidRPr="000E4845">
        <w:rPr>
          <w:rFonts w:ascii="Lato" w:hAnsi="Lato" w:cstheme="minorHAnsi"/>
          <w:color w:val="000000" w:themeColor="text1"/>
        </w:rPr>
        <w:t>s,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6EE0D0F5" w14:textId="77777777" w:rsidR="006E10FB" w:rsidRPr="000E4845" w:rsidRDefault="006E10FB" w:rsidP="00BB66A0">
      <w:pPr>
        <w:pStyle w:val="Prrafodelista"/>
        <w:numPr>
          <w:ilvl w:val="0"/>
          <w:numId w:val="16"/>
        </w:numPr>
        <w:spacing w:after="0" w:line="480" w:lineRule="auto"/>
        <w:ind w:left="709"/>
        <w:jc w:val="both"/>
        <w:rPr>
          <w:rFonts w:ascii="Lato" w:hAnsi="Lato" w:cstheme="minorHAnsi"/>
          <w:color w:val="000000" w:themeColor="text1"/>
        </w:rPr>
      </w:pPr>
      <w:r w:rsidRPr="000E4845">
        <w:rPr>
          <w:rFonts w:ascii="Lato" w:hAnsi="Lato" w:cstheme="minorHAnsi"/>
          <w:color w:val="000000" w:themeColor="text1"/>
        </w:rPr>
        <w:t>Tomar conocimiento de los escritos e informes de cuenta.</w:t>
      </w:r>
    </w:p>
    <w:p w14:paraId="41BD48A1" w14:textId="77777777" w:rsidR="006E10FB" w:rsidRPr="000E4845" w:rsidRDefault="006E10FB" w:rsidP="00BB66A0">
      <w:pPr>
        <w:pStyle w:val="Prrafodelista"/>
        <w:numPr>
          <w:ilvl w:val="0"/>
          <w:numId w:val="16"/>
        </w:numPr>
        <w:tabs>
          <w:tab w:val="left" w:pos="5387"/>
        </w:tabs>
        <w:spacing w:after="0" w:line="480" w:lineRule="auto"/>
        <w:ind w:left="709"/>
        <w:jc w:val="both"/>
        <w:rPr>
          <w:rFonts w:ascii="Lato" w:hAnsi="Lato" w:cstheme="minorHAnsi"/>
          <w:b/>
          <w:bCs/>
          <w:color w:val="000000" w:themeColor="text1"/>
          <w:u w:val="single"/>
          <w:bdr w:val="none" w:sz="0" w:space="0" w:color="auto" w:frame="1"/>
        </w:rPr>
      </w:pPr>
      <w:r w:rsidRPr="000E4845">
        <w:rPr>
          <w:rFonts w:ascii="Lato" w:hAnsi="Lato" w:cstheme="minorHAnsi"/>
          <w:color w:val="000000" w:themeColor="text1"/>
        </w:rPr>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11D88F37" w14:textId="0DC65CBB" w:rsidR="00161195" w:rsidRPr="000E4845" w:rsidRDefault="00161195" w:rsidP="00BB66A0">
      <w:pPr>
        <w:pStyle w:val="Prrafodelista"/>
        <w:numPr>
          <w:ilvl w:val="0"/>
          <w:numId w:val="16"/>
        </w:numPr>
        <w:tabs>
          <w:tab w:val="left" w:pos="5387"/>
        </w:tabs>
        <w:spacing w:after="0" w:line="480" w:lineRule="auto"/>
        <w:ind w:left="709"/>
        <w:jc w:val="both"/>
        <w:rPr>
          <w:rFonts w:ascii="Lato" w:hAnsi="Lato" w:cstheme="minorHAnsi"/>
          <w:b/>
          <w:bCs/>
          <w:color w:val="000000" w:themeColor="text1"/>
          <w:u w:val="single"/>
          <w:bdr w:val="none" w:sz="0" w:space="0" w:color="auto" w:frame="1"/>
        </w:rPr>
      </w:pPr>
      <w:r w:rsidRPr="000E4845">
        <w:rPr>
          <w:rFonts w:ascii="Lato" w:hAnsi="Lato" w:cstheme="minorHAnsi"/>
          <w:color w:val="000000" w:themeColor="text1"/>
        </w:rPr>
        <w:t xml:space="preserve">Por cuanto hace a la servidora pública adscrita al Juzgado Primero de lo Familiar del Distrito Judicial de Cuauhtémoc, </w:t>
      </w:r>
      <w:r w:rsidR="00F84412" w:rsidRPr="000E4845">
        <w:rPr>
          <w:rFonts w:ascii="Lato" w:hAnsi="Lato" w:cstheme="minorHAnsi"/>
          <w:color w:val="000000" w:themeColor="text1"/>
        </w:rPr>
        <w:t>d</w:t>
      </w:r>
      <w:r w:rsidR="0049389A" w:rsidRPr="000E4845">
        <w:rPr>
          <w:rFonts w:ascii="Lato" w:hAnsi="Lato" w:cstheme="minorHAnsi"/>
          <w:color w:val="000000" w:themeColor="text1"/>
        </w:rPr>
        <w:t xml:space="preserve">el informe del </w:t>
      </w:r>
      <w:proofErr w:type="gramStart"/>
      <w:r w:rsidR="0049389A" w:rsidRPr="000E4845">
        <w:rPr>
          <w:rFonts w:ascii="Lato" w:hAnsi="Lato" w:cstheme="minorHAnsi"/>
          <w:color w:val="000000" w:themeColor="text1"/>
        </w:rPr>
        <w:t>Jefe</w:t>
      </w:r>
      <w:proofErr w:type="gramEnd"/>
      <w:r w:rsidR="0049389A" w:rsidRPr="000E4845">
        <w:rPr>
          <w:rFonts w:ascii="Lato" w:hAnsi="Lato" w:cstheme="minorHAnsi"/>
          <w:color w:val="000000" w:themeColor="text1"/>
        </w:rPr>
        <w:t xml:space="preserve"> del módulo Médico se advierte que cuenta con antecedentes previo</w:t>
      </w:r>
      <w:r w:rsidR="00F84412" w:rsidRPr="000E4845">
        <w:rPr>
          <w:rFonts w:ascii="Lato" w:hAnsi="Lato" w:cstheme="minorHAnsi"/>
          <w:color w:val="000000" w:themeColor="text1"/>
        </w:rPr>
        <w:t>s</w:t>
      </w:r>
      <w:r w:rsidR="0049389A" w:rsidRPr="000E4845">
        <w:rPr>
          <w:rFonts w:ascii="Lato" w:hAnsi="Lato" w:cstheme="minorHAnsi"/>
          <w:color w:val="000000" w:themeColor="text1"/>
        </w:rPr>
        <w:t xml:space="preserve"> de </w:t>
      </w:r>
      <w:r w:rsidR="0049389A" w:rsidRPr="000E4845">
        <w:rPr>
          <w:rFonts w:ascii="Lato" w:hAnsi="Lato" w:cstheme="minorHAnsi"/>
          <w:color w:val="000000" w:themeColor="text1"/>
        </w:rPr>
        <w:lastRenderedPageBreak/>
        <w:t>intervención quirúrgica y presenta enfermedad crónico degenerativa, por lo que</w:t>
      </w:r>
      <w:r w:rsidR="00F84412" w:rsidRPr="000E4845">
        <w:rPr>
          <w:rFonts w:ascii="Lato" w:hAnsi="Lato" w:cstheme="minorHAnsi"/>
          <w:color w:val="000000" w:themeColor="text1"/>
        </w:rPr>
        <w:t xml:space="preserve">, tomando en consideración tal circunstancia médica, </w:t>
      </w:r>
      <w:r w:rsidR="00106E80" w:rsidRPr="000E4845">
        <w:rPr>
          <w:rFonts w:ascii="Lato" w:hAnsi="Lato" w:cstheme="minorHAnsi"/>
          <w:color w:val="000000" w:themeColor="text1"/>
        </w:rPr>
        <w:t xml:space="preserve">se autoriza </w:t>
      </w:r>
      <w:r w:rsidR="0049389A" w:rsidRPr="000E4845">
        <w:rPr>
          <w:rFonts w:ascii="Lato" w:hAnsi="Lato" w:cstheme="minorHAnsi"/>
          <w:color w:val="000000" w:themeColor="text1"/>
        </w:rPr>
        <w:t xml:space="preserve">por excepción y por esta única ocasión </w:t>
      </w:r>
      <w:r w:rsidR="00106E80" w:rsidRPr="000E4845">
        <w:rPr>
          <w:rFonts w:ascii="Lato" w:hAnsi="Lato" w:cstheme="minorHAnsi"/>
          <w:color w:val="000000" w:themeColor="text1"/>
        </w:rPr>
        <w:t xml:space="preserve">la ampliación de </w:t>
      </w:r>
      <w:r w:rsidR="0049389A" w:rsidRPr="000E4845">
        <w:rPr>
          <w:rFonts w:ascii="Lato" w:hAnsi="Lato" w:cstheme="minorHAnsi"/>
          <w:color w:val="000000" w:themeColor="text1"/>
        </w:rPr>
        <w:t xml:space="preserve">su </w:t>
      </w:r>
      <w:r w:rsidR="00106E80" w:rsidRPr="000E4845">
        <w:rPr>
          <w:rFonts w:ascii="Lato" w:hAnsi="Lato" w:cstheme="minorHAnsi"/>
          <w:color w:val="000000" w:themeColor="text1"/>
        </w:rPr>
        <w:t>gasto médico hasta por la cantidad de $50,000.00 (Cincuenta mil pesos 00/100 M.N.).</w:t>
      </w:r>
      <w:r w:rsidRPr="000E4845">
        <w:rPr>
          <w:rFonts w:ascii="Lato" w:hAnsi="Lato" w:cstheme="minorHAnsi"/>
          <w:color w:val="000000" w:themeColor="text1"/>
        </w:rPr>
        <w:t xml:space="preserve"> </w:t>
      </w:r>
    </w:p>
    <w:p w14:paraId="79D786B4" w14:textId="6C11D60B" w:rsidR="006E10FB" w:rsidRPr="000E4845" w:rsidRDefault="006E10FB" w:rsidP="00BB66A0">
      <w:pPr>
        <w:spacing w:after="0" w:line="480" w:lineRule="auto"/>
        <w:jc w:val="both"/>
        <w:rPr>
          <w:rFonts w:ascii="Lato" w:hAnsi="Lato"/>
          <w:b/>
          <w:bCs/>
          <w:color w:val="000000" w:themeColor="text1"/>
        </w:rPr>
      </w:pPr>
      <w:r w:rsidRPr="000E4845">
        <w:rPr>
          <w:rFonts w:ascii="Lato" w:hAnsi="Lato" w:cstheme="minorHAnsi"/>
          <w:color w:val="000000" w:themeColor="text1"/>
        </w:rPr>
        <w:t xml:space="preserve">Comuníquese esta determinación a la Presidenta de la Comisión de Administración, Tesorero y al Jefe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w:t>
      </w:r>
      <w:r w:rsidR="00B01AFA" w:rsidRPr="000E4845">
        <w:rPr>
          <w:rFonts w:ascii="Lato" w:hAnsi="Lato" w:cstheme="minorHAnsi"/>
          <w:color w:val="000000" w:themeColor="text1"/>
        </w:rPr>
        <w:t>las persona</w:t>
      </w:r>
      <w:r w:rsidRPr="000E4845">
        <w:rPr>
          <w:rFonts w:ascii="Lato" w:hAnsi="Lato" w:cstheme="minorHAnsi"/>
          <w:color w:val="000000" w:themeColor="text1"/>
        </w:rPr>
        <w:t>s peticionari</w:t>
      </w:r>
      <w:r w:rsidR="00B01AFA" w:rsidRPr="000E4845">
        <w:rPr>
          <w:rFonts w:ascii="Lato" w:hAnsi="Lato" w:cstheme="minorHAnsi"/>
          <w:color w:val="000000" w:themeColor="text1"/>
        </w:rPr>
        <w:t>a</w:t>
      </w:r>
      <w:r w:rsidRPr="000E4845">
        <w:rPr>
          <w:rFonts w:ascii="Lato" w:hAnsi="Lato" w:cstheme="minorHAnsi"/>
          <w:color w:val="000000" w:themeColor="text1"/>
        </w:rPr>
        <w:t>s en sus lugares de adscripción para su debido conocimiento.</w:t>
      </w:r>
      <w:r w:rsidRPr="000E4845">
        <w:rPr>
          <w:rFonts w:ascii="Lato" w:hAnsi="Lato"/>
          <w:b/>
          <w:bCs/>
          <w:color w:val="000000" w:themeColor="text1"/>
        </w:rPr>
        <w:t xml:space="preserve"> </w:t>
      </w:r>
      <w:r w:rsidR="00E477B6" w:rsidRPr="000E4845">
        <w:rPr>
          <w:rFonts w:ascii="Lato" w:hAnsi="Lato" w:cstheme="minorHAnsi"/>
          <w:b/>
          <w:bCs/>
          <w:color w:val="000000" w:themeColor="text1"/>
          <w:u w:val="single"/>
        </w:rPr>
        <w:t>APROBADO POR UNANIMIDAD DE VOTOS</w:t>
      </w:r>
      <w:r w:rsidR="00E477B6" w:rsidRPr="000E4845">
        <w:rPr>
          <w:rFonts w:ascii="Lato" w:hAnsi="Lato" w:cstheme="minorHAnsi"/>
          <w:color w:val="000000" w:themeColor="text1"/>
        </w:rPr>
        <w:t>.</w:t>
      </w:r>
    </w:p>
    <w:p w14:paraId="0E06EB0B" w14:textId="16A5A41D" w:rsidR="00247FD6" w:rsidRPr="000E4845" w:rsidRDefault="00B01AFA" w:rsidP="00037196">
      <w:pPr>
        <w:tabs>
          <w:tab w:val="left" w:pos="5387"/>
        </w:tabs>
        <w:spacing w:after="0" w:line="480" w:lineRule="auto"/>
        <w:ind w:firstLine="851"/>
        <w:jc w:val="both"/>
        <w:rPr>
          <w:rFonts w:ascii="Lato" w:hAnsi="Lato"/>
          <w:b/>
          <w:bCs/>
          <w:color w:val="000000" w:themeColor="text1"/>
        </w:rPr>
      </w:pPr>
      <w:r w:rsidRPr="000E4845">
        <w:rPr>
          <w:rFonts w:ascii="Lato" w:hAnsi="Lato"/>
          <w:b/>
          <w:bCs/>
          <w:color w:val="000000" w:themeColor="text1"/>
        </w:rPr>
        <w:t>ACUERDO XVI/66/2025.</w:t>
      </w:r>
      <w:r w:rsidR="004C6968" w:rsidRPr="000E4845">
        <w:rPr>
          <w:rFonts w:ascii="Lato" w:hAnsi="Lato"/>
          <w:b/>
          <w:bCs/>
          <w:color w:val="000000" w:themeColor="text1"/>
        </w:rPr>
        <w:t>3</w:t>
      </w:r>
      <w:r w:rsidRPr="000E4845">
        <w:rPr>
          <w:rFonts w:ascii="Lato" w:hAnsi="Lato"/>
          <w:b/>
          <w:bCs/>
          <w:color w:val="000000" w:themeColor="text1"/>
        </w:rPr>
        <w:t xml:space="preserve">. </w:t>
      </w:r>
      <w:r w:rsidRPr="000E4845">
        <w:rPr>
          <w:rFonts w:ascii="Lato" w:hAnsi="Lato" w:cstheme="minorHAnsi"/>
          <w:b/>
          <w:bCs/>
          <w:color w:val="000000" w:themeColor="text1"/>
          <w:bdr w:val="none" w:sz="0" w:space="0" w:color="auto" w:frame="1"/>
        </w:rPr>
        <w:t xml:space="preserve"> </w:t>
      </w:r>
      <w:r w:rsidR="00247FD6" w:rsidRPr="000E4845">
        <w:rPr>
          <w:rFonts w:ascii="Lato" w:hAnsi="Lato"/>
          <w:b/>
          <w:bCs/>
          <w:color w:val="000000" w:themeColor="text1"/>
        </w:rPr>
        <w:t>Escrito recibido el treinta de junio de dos mil veinticinco, signado por el Licenciado José de Jesús Muñoz Cuahutle, Asistente de Notificaciones, adscrito al Juzgado de Control y de Juicio Oral del Distrito Judicial de Sánchez Piedras y Especializado en Justicia para Adolescentes, con licencia. - - - - - - - - - - - - - - - - - - - - - - - - - - - - - - - - - - - - -</w:t>
      </w:r>
    </w:p>
    <w:p w14:paraId="1D6100BD" w14:textId="5B234E58" w:rsidR="00247FD6" w:rsidRPr="000E4845" w:rsidRDefault="00247FD6" w:rsidP="00B36F8B">
      <w:pPr>
        <w:spacing w:after="0" w:line="480" w:lineRule="auto"/>
        <w:jc w:val="both"/>
        <w:rPr>
          <w:rFonts w:ascii="Lato" w:hAnsi="Lato"/>
          <w:b/>
          <w:bCs/>
          <w:color w:val="000000" w:themeColor="text1"/>
        </w:rPr>
      </w:pPr>
      <w:r w:rsidRPr="000E4845">
        <w:rPr>
          <w:rFonts w:ascii="Lato" w:hAnsi="Lato"/>
          <w:color w:val="000000" w:themeColor="text1"/>
        </w:rPr>
        <w:t xml:space="preserve">Dada cuenta con el escrito de referencia, mediante el cual, el Licenciado José de Jesús Muñoz Cuahutle, Asistente de Notificaciones, adscrito al Juzgado de Control y de Juicio Oral del Distrito Judicial de Sánchez Piedras y Especializado en Justicia para Adolescentes, solicita se le conceda licencia sin goce de sueldo por el periodo comprendido del dieciséis de julio al uno de agosto de dos mil veinticinco, toda vez que le es necesario para atender cuestiones de carácter personal. </w:t>
      </w:r>
    </w:p>
    <w:p w14:paraId="3A73ADE8" w14:textId="556BEF8D" w:rsidR="00247FD6" w:rsidRPr="000E4845" w:rsidRDefault="00247FD6" w:rsidP="00B36F8B">
      <w:pPr>
        <w:spacing w:after="0" w:line="480" w:lineRule="auto"/>
        <w:jc w:val="both"/>
        <w:rPr>
          <w:rFonts w:ascii="Lato" w:hAnsi="Lato"/>
          <w:color w:val="000000" w:themeColor="text1"/>
        </w:rPr>
      </w:pPr>
      <w:r w:rsidRPr="000E4845">
        <w:rPr>
          <w:rFonts w:ascii="Lato" w:hAnsi="Lato"/>
          <w:color w:val="000000" w:themeColor="text1"/>
        </w:rPr>
        <w:t>Al respecto, con fundamento en lo que establecen los artículos 36 fracción I de la Ley Laboral de los Servidores Públicos del Estado de Tlaxcala y sus Municipios; 61, 65 y 68 fracción I de la Ley Orgánica del Poder Judicial del Estado, se determina:</w:t>
      </w:r>
    </w:p>
    <w:p w14:paraId="02E37DDE" w14:textId="77777777" w:rsidR="00247FD6" w:rsidRPr="000E4845" w:rsidRDefault="00247FD6" w:rsidP="004311E5">
      <w:pPr>
        <w:pStyle w:val="Prrafodelista"/>
        <w:numPr>
          <w:ilvl w:val="0"/>
          <w:numId w:val="17"/>
        </w:numPr>
        <w:tabs>
          <w:tab w:val="left" w:pos="5387"/>
        </w:tabs>
        <w:spacing w:after="0" w:line="480" w:lineRule="auto"/>
        <w:jc w:val="both"/>
        <w:rPr>
          <w:rFonts w:ascii="Lato" w:hAnsi="Lato"/>
          <w:color w:val="000000" w:themeColor="text1"/>
        </w:rPr>
      </w:pPr>
      <w:r w:rsidRPr="000E4845">
        <w:rPr>
          <w:rFonts w:ascii="Lato" w:hAnsi="Lato"/>
          <w:color w:val="000000" w:themeColor="text1"/>
        </w:rPr>
        <w:t>Tomar conocimiento del escrito de cuenta.</w:t>
      </w:r>
    </w:p>
    <w:p w14:paraId="6C60664B" w14:textId="748164D3" w:rsidR="00247FD6" w:rsidRPr="000E4845" w:rsidRDefault="00247FD6" w:rsidP="004311E5">
      <w:pPr>
        <w:pStyle w:val="Prrafodelista"/>
        <w:numPr>
          <w:ilvl w:val="0"/>
          <w:numId w:val="17"/>
        </w:numPr>
        <w:tabs>
          <w:tab w:val="left" w:pos="5387"/>
        </w:tabs>
        <w:spacing w:after="0" w:line="480" w:lineRule="auto"/>
        <w:jc w:val="both"/>
        <w:rPr>
          <w:rFonts w:ascii="Lato" w:hAnsi="Lato"/>
          <w:color w:val="000000" w:themeColor="text1"/>
        </w:rPr>
      </w:pPr>
      <w:r w:rsidRPr="000E4845">
        <w:rPr>
          <w:rFonts w:ascii="Lato" w:hAnsi="Lato" w:cstheme="minorHAnsi"/>
          <w:bCs/>
          <w:color w:val="000000" w:themeColor="text1"/>
        </w:rPr>
        <w:lastRenderedPageBreak/>
        <w:t xml:space="preserve">Otorgar al </w:t>
      </w:r>
      <w:r w:rsidRPr="000E4845">
        <w:rPr>
          <w:rFonts w:ascii="Lato" w:hAnsi="Lato"/>
          <w:color w:val="000000" w:themeColor="text1"/>
        </w:rPr>
        <w:t>Licenciado José de Jesús Muñoz Cuahutle, Asistente de Notificaciones, adscrito al Juzgado de Control y de Juicio Oral del Distrito Judicial de Sánchez Piedras y Especializado en Justicia para Adolescentes</w:t>
      </w:r>
      <w:r w:rsidRPr="000E4845">
        <w:rPr>
          <w:rFonts w:ascii="Lato" w:hAnsi="Lato"/>
          <w:bCs/>
          <w:color w:val="000000" w:themeColor="text1"/>
        </w:rPr>
        <w:t xml:space="preserve">, </w:t>
      </w:r>
      <w:r w:rsidRPr="000E4845">
        <w:rPr>
          <w:rFonts w:ascii="Lato" w:hAnsi="Lato"/>
          <w:color w:val="000000" w:themeColor="text1"/>
        </w:rPr>
        <w:t>licencia sin goce de sueldo por el periodo comprendido del dieciséis de julio al uno de agosto de dos mil veinticinco</w:t>
      </w:r>
      <w:r w:rsidRPr="000E4845">
        <w:rPr>
          <w:rFonts w:ascii="Lato" w:hAnsi="Lato" w:cstheme="minorHAnsi"/>
          <w:color w:val="000000" w:themeColor="text1"/>
        </w:rPr>
        <w:t>. Una vez concluido el término, deberá incorporarse al día hábil siguiente a su última adscripción</w:t>
      </w:r>
      <w:r w:rsidR="006B38A1" w:rsidRPr="000E4845">
        <w:rPr>
          <w:rFonts w:ascii="Lato" w:hAnsi="Lato" w:cstheme="minorHAnsi"/>
          <w:color w:val="000000" w:themeColor="text1"/>
        </w:rPr>
        <w:t xml:space="preserve">, con el cargo que tenía, esto es, como </w:t>
      </w:r>
      <w:r w:rsidR="006B38A1" w:rsidRPr="000E4845">
        <w:rPr>
          <w:rFonts w:ascii="Lato" w:hAnsi="Lato" w:cs="Calibri"/>
          <w:color w:val="000000" w:themeColor="text1"/>
        </w:rPr>
        <w:t>Asistente de Notificaciones, adscrito al Juzgado de Control y de Juicio Oral del Distrito Judicial de Sánchez Piedras y Especializado en Justicia para Adolescentes.</w:t>
      </w:r>
      <w:r w:rsidR="000F6AC4" w:rsidRPr="000E4845">
        <w:rPr>
          <w:rFonts w:ascii="Lato" w:hAnsi="Lato" w:cs="Calibri"/>
          <w:color w:val="000000" w:themeColor="text1"/>
        </w:rPr>
        <w:t xml:space="preserve"> </w:t>
      </w:r>
    </w:p>
    <w:p w14:paraId="1A80438F" w14:textId="2A5A44F3" w:rsidR="00B01AFA" w:rsidRPr="000E4845" w:rsidRDefault="00247FD6" w:rsidP="00B36F8B">
      <w:pPr>
        <w:spacing w:after="0" w:line="480" w:lineRule="auto"/>
        <w:jc w:val="both"/>
        <w:rPr>
          <w:rFonts w:ascii="Lato" w:hAnsi="Lato"/>
          <w:color w:val="000000" w:themeColor="text1"/>
        </w:rPr>
      </w:pPr>
      <w:r w:rsidRPr="000E4845">
        <w:rPr>
          <w:rFonts w:ascii="Lato" w:hAnsi="Lato"/>
          <w:color w:val="000000" w:themeColor="text1"/>
        </w:rPr>
        <w:t xml:space="preserve">Comuníquese esta determinación al Tesorero y Contralor del Poder Judicial del Estado, a la </w:t>
      </w:r>
      <w:proofErr w:type="gramStart"/>
      <w:r w:rsidRPr="000E4845">
        <w:rPr>
          <w:rFonts w:ascii="Lato" w:hAnsi="Lato"/>
          <w:color w:val="000000" w:themeColor="text1"/>
        </w:rPr>
        <w:t>Directora</w:t>
      </w:r>
      <w:proofErr w:type="gramEnd"/>
      <w:r w:rsidRPr="000E4845">
        <w:rPr>
          <w:rFonts w:ascii="Lato" w:hAnsi="Lato"/>
          <w:color w:val="000000" w:themeColor="text1"/>
        </w:rPr>
        <w:t xml:space="preserve"> de Recursos Humanos y Materiales dependiente de la Secretaría Ejecutiva; así como al servidor público peticionario, a través del oficio respectivo, para su conocimiento y efectos legales a que haya lugar.</w:t>
      </w:r>
      <w:r w:rsidR="000F6AC4" w:rsidRPr="000E4845">
        <w:rPr>
          <w:rFonts w:ascii="Lato" w:hAnsi="Lato"/>
          <w:color w:val="000000" w:themeColor="text1"/>
        </w:rPr>
        <w:t xml:space="preserve"> </w:t>
      </w:r>
      <w:r w:rsidR="000F6AC4" w:rsidRPr="000E4845">
        <w:rPr>
          <w:rFonts w:ascii="Lato" w:hAnsi="Lato" w:cstheme="minorHAnsi"/>
          <w:b/>
          <w:bCs/>
          <w:color w:val="000000" w:themeColor="text1"/>
          <w:u w:val="single"/>
        </w:rPr>
        <w:t>APROBADO POR UNANIMIDAD DE VOTOS</w:t>
      </w:r>
      <w:r w:rsidR="000F6AC4" w:rsidRPr="000E4845">
        <w:rPr>
          <w:rFonts w:ascii="Lato" w:hAnsi="Lato" w:cstheme="minorHAnsi"/>
          <w:color w:val="000000" w:themeColor="text1"/>
        </w:rPr>
        <w:t>.</w:t>
      </w:r>
    </w:p>
    <w:p w14:paraId="01C3F0B1" w14:textId="2F6C4465" w:rsidR="00017B7E" w:rsidRPr="000E4845" w:rsidRDefault="00017B7E" w:rsidP="000F6AC4">
      <w:pPr>
        <w:spacing w:after="0" w:line="480" w:lineRule="auto"/>
        <w:ind w:firstLine="708"/>
        <w:jc w:val="both"/>
        <w:rPr>
          <w:rFonts w:ascii="Lato" w:hAnsi="Lato" w:cstheme="minorHAnsi"/>
          <w:b/>
          <w:bCs/>
          <w:color w:val="000000" w:themeColor="text1"/>
          <w:bdr w:val="none" w:sz="0" w:space="0" w:color="auto" w:frame="1"/>
        </w:rPr>
      </w:pPr>
      <w:r w:rsidRPr="000E4845">
        <w:rPr>
          <w:rFonts w:ascii="Lato" w:hAnsi="Lato"/>
          <w:b/>
          <w:bCs/>
          <w:color w:val="000000" w:themeColor="text1"/>
        </w:rPr>
        <w:t>ACUERDO XVI/66/2025.</w:t>
      </w:r>
      <w:r w:rsidR="00985F22" w:rsidRPr="000E4845">
        <w:rPr>
          <w:rFonts w:ascii="Lato" w:hAnsi="Lato"/>
          <w:b/>
          <w:bCs/>
          <w:color w:val="000000" w:themeColor="text1"/>
        </w:rPr>
        <w:t>4</w:t>
      </w:r>
      <w:r w:rsidRPr="000E4845">
        <w:rPr>
          <w:rFonts w:ascii="Lato" w:hAnsi="Lato"/>
          <w:b/>
          <w:bCs/>
          <w:color w:val="000000" w:themeColor="text1"/>
        </w:rPr>
        <w:t xml:space="preserve">. Oficio número JURTSJ/297/2025, recibido el </w:t>
      </w:r>
      <w:r w:rsidRPr="000E4845">
        <w:rPr>
          <w:rFonts w:ascii="Lato" w:hAnsi="Lato" w:cstheme="minorHAnsi"/>
          <w:b/>
          <w:bCs/>
          <w:color w:val="000000" w:themeColor="text1"/>
          <w:bdr w:val="none" w:sz="0" w:space="0" w:color="auto" w:frame="1"/>
        </w:rPr>
        <w:t xml:space="preserve">siete de julio de dos mil veinticinco, signado por la </w:t>
      </w:r>
      <w:proofErr w:type="gramStart"/>
      <w:r w:rsidRPr="000E4845">
        <w:rPr>
          <w:rFonts w:ascii="Lato" w:hAnsi="Lato" w:cstheme="minorHAnsi"/>
          <w:b/>
          <w:bCs/>
          <w:color w:val="000000" w:themeColor="text1"/>
          <w:bdr w:val="none" w:sz="0" w:space="0" w:color="auto" w:frame="1"/>
        </w:rPr>
        <w:t>Directora</w:t>
      </w:r>
      <w:proofErr w:type="gramEnd"/>
      <w:r w:rsidRPr="000E4845">
        <w:rPr>
          <w:rFonts w:ascii="Lato" w:hAnsi="Lato" w:cstheme="minorHAnsi"/>
          <w:b/>
          <w:bCs/>
          <w:color w:val="000000" w:themeColor="text1"/>
          <w:bdr w:val="none" w:sz="0" w:space="0" w:color="auto" w:frame="1"/>
        </w:rPr>
        <w:t xml:space="preserve"> Jurídica del Tribunal Superior de Justicia del Estado.</w:t>
      </w:r>
      <w:r w:rsidR="000F6AC4" w:rsidRPr="000E4845">
        <w:rPr>
          <w:rFonts w:ascii="Lato" w:hAnsi="Lato" w:cstheme="minorHAnsi"/>
          <w:b/>
          <w:bCs/>
          <w:color w:val="000000" w:themeColor="text1"/>
          <w:bdr w:val="none" w:sz="0" w:space="0" w:color="auto" w:frame="1"/>
        </w:rPr>
        <w:t xml:space="preserve"> - - - - - - - - - - - - - - - - - - - - - - - - - - - - </w:t>
      </w:r>
    </w:p>
    <w:p w14:paraId="4ECEC2A1" w14:textId="0D608B2B" w:rsidR="00B36F8B" w:rsidRPr="000E4845" w:rsidRDefault="00B36F8B" w:rsidP="00B36F8B">
      <w:pPr>
        <w:pStyle w:val="NormalWeb"/>
        <w:spacing w:before="0" w:beforeAutospacing="0" w:after="0" w:afterAutospacing="0" w:line="480" w:lineRule="auto"/>
        <w:jc w:val="both"/>
        <w:rPr>
          <w:rFonts w:ascii="Lato" w:hAnsi="Lato" w:cstheme="minorHAnsi"/>
          <w:bCs/>
          <w:color w:val="000000" w:themeColor="text1"/>
          <w:sz w:val="22"/>
          <w:szCs w:val="22"/>
          <w:bdr w:val="none" w:sz="0" w:space="0" w:color="auto" w:frame="1"/>
        </w:rPr>
      </w:pPr>
      <w:r w:rsidRPr="000E4845">
        <w:rPr>
          <w:rFonts w:ascii="Lato" w:hAnsi="Lato" w:cstheme="minorHAnsi"/>
          <w:bCs/>
          <w:color w:val="000000" w:themeColor="text1"/>
          <w:sz w:val="22"/>
          <w:szCs w:val="22"/>
          <w:bdr w:val="none" w:sz="0" w:space="0" w:color="auto" w:frame="1"/>
        </w:rPr>
        <w:t xml:space="preserve">Dada cuenta con el oficio de referencia, mediante el cual, </w:t>
      </w:r>
      <w:r w:rsidRPr="000E4845">
        <w:rPr>
          <w:rFonts w:ascii="Lato" w:hAnsi="Lato"/>
          <w:color w:val="000000" w:themeColor="text1"/>
          <w:sz w:val="22"/>
          <w:szCs w:val="22"/>
        </w:rPr>
        <w:t xml:space="preserve">la </w:t>
      </w:r>
      <w:proofErr w:type="gramStart"/>
      <w:r w:rsidRPr="000E4845">
        <w:rPr>
          <w:rFonts w:ascii="Lato" w:hAnsi="Lato"/>
          <w:color w:val="000000" w:themeColor="text1"/>
          <w:sz w:val="22"/>
          <w:szCs w:val="22"/>
        </w:rPr>
        <w:t>Directora</w:t>
      </w:r>
      <w:proofErr w:type="gramEnd"/>
      <w:r w:rsidRPr="000E4845">
        <w:rPr>
          <w:rFonts w:ascii="Lato" w:hAnsi="Lato"/>
          <w:color w:val="000000" w:themeColor="text1"/>
          <w:sz w:val="22"/>
          <w:szCs w:val="22"/>
        </w:rPr>
        <w:t xml:space="preserve"> Jurídica del Tribunal Superior de Justicia del Estado, </w:t>
      </w:r>
      <w:r w:rsidRPr="000E4845">
        <w:rPr>
          <w:rFonts w:ascii="Lato" w:hAnsi="Lato" w:cstheme="minorHAnsi"/>
          <w:bCs/>
          <w:color w:val="000000" w:themeColor="text1"/>
          <w:sz w:val="22"/>
          <w:szCs w:val="22"/>
          <w:bdr w:val="none" w:sz="0" w:space="0" w:color="auto" w:frame="1"/>
        </w:rPr>
        <w:t xml:space="preserve">comunica el estado procesal de diversos juicios, a los que el área a su cargo, ha dado seguimiento en los términos descritos. En atención al informe expuesto por la </w:t>
      </w:r>
      <w:proofErr w:type="gramStart"/>
      <w:r w:rsidRPr="000E4845">
        <w:rPr>
          <w:rFonts w:ascii="Lato" w:hAnsi="Lato" w:cstheme="minorHAnsi"/>
          <w:bCs/>
          <w:color w:val="000000" w:themeColor="text1"/>
          <w:sz w:val="22"/>
          <w:szCs w:val="22"/>
          <w:bdr w:val="none" w:sz="0" w:space="0" w:color="auto" w:frame="1"/>
        </w:rPr>
        <w:t>Directora</w:t>
      </w:r>
      <w:proofErr w:type="gramEnd"/>
      <w:r w:rsidRPr="000E4845">
        <w:rPr>
          <w:rFonts w:ascii="Lato" w:hAnsi="Lato" w:cstheme="minorHAnsi"/>
          <w:bCs/>
          <w:color w:val="000000" w:themeColor="text1"/>
          <w:sz w:val="22"/>
          <w:szCs w:val="22"/>
          <w:bdr w:val="none" w:sz="0" w:space="0" w:color="auto" w:frame="1"/>
        </w:rPr>
        <w:t xml:space="preserve"> Jurídica del Tribunal Superior de Justicia, con fundamento en lo que establecen los artículos 45 Bis, 45 </w:t>
      </w:r>
      <w:proofErr w:type="spellStart"/>
      <w:r w:rsidRPr="000E4845">
        <w:rPr>
          <w:rFonts w:ascii="Lato" w:hAnsi="Lato" w:cstheme="minorHAnsi"/>
          <w:bCs/>
          <w:color w:val="000000" w:themeColor="text1"/>
          <w:sz w:val="22"/>
          <w:szCs w:val="22"/>
          <w:bdr w:val="none" w:sz="0" w:space="0" w:color="auto" w:frame="1"/>
        </w:rPr>
        <w:t>Quáter</w:t>
      </w:r>
      <w:proofErr w:type="spellEnd"/>
      <w:r w:rsidRPr="000E4845">
        <w:rPr>
          <w:rFonts w:ascii="Lato" w:hAnsi="Lato" w:cstheme="minorHAnsi"/>
          <w:bCs/>
          <w:color w:val="000000" w:themeColor="text1"/>
          <w:sz w:val="22"/>
          <w:szCs w:val="22"/>
          <w:bdr w:val="none" w:sz="0" w:space="0" w:color="auto" w:frame="1"/>
        </w:rPr>
        <w:t>, 61 y 77 de la Ley Orgánica del Poder Judicial del Estado, se determina:</w:t>
      </w:r>
    </w:p>
    <w:p w14:paraId="368DFF33" w14:textId="77777777" w:rsidR="00B36F8B" w:rsidRPr="000E4845" w:rsidRDefault="00B36F8B" w:rsidP="004311E5">
      <w:pPr>
        <w:pStyle w:val="Prrafodelista"/>
        <w:numPr>
          <w:ilvl w:val="0"/>
          <w:numId w:val="18"/>
        </w:numPr>
        <w:tabs>
          <w:tab w:val="clear" w:pos="644"/>
          <w:tab w:val="left" w:pos="5387"/>
        </w:tabs>
        <w:spacing w:after="0" w:line="480" w:lineRule="auto"/>
        <w:ind w:left="709"/>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Tomar conocimiento del contenido íntegro del oficio de cuenta.</w:t>
      </w:r>
    </w:p>
    <w:p w14:paraId="771DB481" w14:textId="1311045C" w:rsidR="00A75406" w:rsidRPr="000E4845" w:rsidRDefault="00A75406" w:rsidP="004311E5">
      <w:pPr>
        <w:pStyle w:val="Prrafodelista"/>
        <w:numPr>
          <w:ilvl w:val="0"/>
          <w:numId w:val="18"/>
        </w:numPr>
        <w:tabs>
          <w:tab w:val="clear" w:pos="644"/>
        </w:tabs>
        <w:spacing w:after="0" w:line="480" w:lineRule="auto"/>
        <w:ind w:left="709"/>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Instruir a la </w:t>
      </w:r>
      <w:proofErr w:type="gramStart"/>
      <w:r w:rsidRPr="000E4845">
        <w:rPr>
          <w:rFonts w:ascii="Lato" w:hAnsi="Lato" w:cstheme="minorHAnsi"/>
          <w:bCs/>
          <w:color w:val="000000" w:themeColor="text1"/>
          <w:bdr w:val="none" w:sz="0" w:space="0" w:color="auto" w:frame="1"/>
        </w:rPr>
        <w:t>Directora</w:t>
      </w:r>
      <w:proofErr w:type="gramEnd"/>
      <w:r w:rsidRPr="000E4845">
        <w:rPr>
          <w:rFonts w:ascii="Lato" w:hAnsi="Lato" w:cstheme="minorHAnsi"/>
          <w:bCs/>
          <w:color w:val="000000" w:themeColor="text1"/>
          <w:bdr w:val="none" w:sz="0" w:space="0" w:color="auto" w:frame="1"/>
        </w:rPr>
        <w:t xml:space="preserve"> Jurídica del Tribunal Superior de Justicia, dar el seguimiento a los asuntos resueltos en los juicios de amparo, hasta su total conclusión o ejecución de los mismos.</w:t>
      </w:r>
    </w:p>
    <w:p w14:paraId="7E586A40" w14:textId="50854D5A" w:rsidR="00F36881" w:rsidRPr="000E4845" w:rsidRDefault="00B36F8B" w:rsidP="00A75406">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Comuníquese esta determinación a la </w:t>
      </w:r>
      <w:proofErr w:type="gramStart"/>
      <w:r w:rsidRPr="000E4845">
        <w:rPr>
          <w:rFonts w:ascii="Lato" w:hAnsi="Lato" w:cstheme="minorHAnsi"/>
          <w:bCs/>
          <w:color w:val="000000" w:themeColor="text1"/>
          <w:bdr w:val="none" w:sz="0" w:space="0" w:color="auto" w:frame="1"/>
        </w:rPr>
        <w:t>Directora</w:t>
      </w:r>
      <w:proofErr w:type="gramEnd"/>
      <w:r w:rsidRPr="000E4845">
        <w:rPr>
          <w:rFonts w:ascii="Lato" w:hAnsi="Lato" w:cstheme="minorHAnsi"/>
          <w:bCs/>
          <w:color w:val="000000" w:themeColor="text1"/>
          <w:bdr w:val="none" w:sz="0" w:space="0" w:color="auto" w:frame="1"/>
        </w:rPr>
        <w:t xml:space="preserve"> Jurídica del Tribunal Superior de Justicia del Estado</w:t>
      </w:r>
      <w:r w:rsidR="00985F22" w:rsidRPr="000E4845">
        <w:rPr>
          <w:rFonts w:ascii="Lato" w:hAnsi="Lato" w:cstheme="minorHAnsi"/>
          <w:bCs/>
          <w:color w:val="000000" w:themeColor="text1"/>
          <w:bdr w:val="none" w:sz="0" w:space="0" w:color="auto" w:frame="1"/>
        </w:rPr>
        <w:t xml:space="preserve"> y Tesorero del Poder Judicial del Estado, </w:t>
      </w:r>
      <w:r w:rsidRPr="000E4845">
        <w:rPr>
          <w:rFonts w:ascii="Lato" w:hAnsi="Lato" w:cstheme="minorHAnsi"/>
          <w:bCs/>
          <w:color w:val="000000" w:themeColor="text1"/>
          <w:bdr w:val="none" w:sz="0" w:space="0" w:color="auto" w:frame="1"/>
        </w:rPr>
        <w:t>para su conocimiento y efectos legales procedentes</w:t>
      </w:r>
      <w:r w:rsidRPr="000E4845">
        <w:rPr>
          <w:rFonts w:ascii="Lato" w:hAnsi="Lato" w:cstheme="minorHAnsi"/>
          <w:b/>
          <w:color w:val="000000" w:themeColor="text1"/>
          <w:bdr w:val="none" w:sz="0" w:space="0" w:color="auto" w:frame="1"/>
        </w:rPr>
        <w:t>.</w:t>
      </w:r>
      <w:r w:rsidR="000F6AC4" w:rsidRPr="000E4845">
        <w:rPr>
          <w:rFonts w:ascii="Lato" w:hAnsi="Lato" w:cstheme="minorHAnsi"/>
          <w:b/>
          <w:color w:val="000000" w:themeColor="text1"/>
          <w:bdr w:val="none" w:sz="0" w:space="0" w:color="auto" w:frame="1"/>
        </w:rPr>
        <w:t xml:space="preserve"> </w:t>
      </w:r>
      <w:r w:rsidR="000F6AC4" w:rsidRPr="000E4845">
        <w:rPr>
          <w:rFonts w:ascii="Lato" w:hAnsi="Lato" w:cstheme="minorHAnsi"/>
          <w:b/>
          <w:bCs/>
          <w:color w:val="000000" w:themeColor="text1"/>
          <w:u w:val="single"/>
        </w:rPr>
        <w:t>APROBADO POR UNANIMIDAD DE VOTOS</w:t>
      </w:r>
      <w:r w:rsidR="000F6AC4" w:rsidRPr="000E4845">
        <w:rPr>
          <w:rFonts w:ascii="Lato" w:hAnsi="Lato" w:cstheme="minorHAnsi"/>
          <w:color w:val="000000" w:themeColor="text1"/>
        </w:rPr>
        <w:t>.</w:t>
      </w:r>
    </w:p>
    <w:p w14:paraId="24BC86D2" w14:textId="2AB9B39D" w:rsidR="00985F22" w:rsidRPr="000E4845" w:rsidRDefault="00985F22" w:rsidP="000F6AC4">
      <w:pPr>
        <w:pStyle w:val="NormalWeb"/>
        <w:spacing w:before="0" w:beforeAutospacing="0" w:after="0" w:afterAutospacing="0" w:line="480" w:lineRule="auto"/>
        <w:ind w:firstLine="708"/>
        <w:jc w:val="both"/>
        <w:rPr>
          <w:rFonts w:ascii="Lato" w:hAnsi="Lato"/>
          <w:b/>
          <w:bCs/>
          <w:color w:val="000000" w:themeColor="text1"/>
          <w:sz w:val="22"/>
          <w:szCs w:val="22"/>
        </w:rPr>
      </w:pPr>
      <w:bookmarkStart w:id="19" w:name="_Hlk203131330"/>
      <w:r w:rsidRPr="000E4845">
        <w:rPr>
          <w:rFonts w:ascii="Lato" w:hAnsi="Lato"/>
          <w:b/>
          <w:bCs/>
          <w:color w:val="000000" w:themeColor="text1"/>
          <w:sz w:val="22"/>
          <w:szCs w:val="22"/>
        </w:rPr>
        <w:lastRenderedPageBreak/>
        <w:t xml:space="preserve">ACUERDO XVI/66/2025.5. </w:t>
      </w:r>
      <w:r w:rsidR="00C05E4A" w:rsidRPr="000E4845">
        <w:rPr>
          <w:rFonts w:ascii="Lato" w:hAnsi="Lato"/>
          <w:b/>
          <w:bCs/>
          <w:color w:val="000000" w:themeColor="text1"/>
          <w:sz w:val="22"/>
          <w:szCs w:val="22"/>
        </w:rPr>
        <w:t xml:space="preserve">Oficio número JURTSJ/315/2025, recibido el siete de julio de dos mil veinticinco, signado por la </w:t>
      </w:r>
      <w:proofErr w:type="gramStart"/>
      <w:r w:rsidR="00C05E4A" w:rsidRPr="000E4845">
        <w:rPr>
          <w:rFonts w:ascii="Lato" w:hAnsi="Lato"/>
          <w:b/>
          <w:bCs/>
          <w:color w:val="000000" w:themeColor="text1"/>
          <w:sz w:val="22"/>
          <w:szCs w:val="22"/>
        </w:rPr>
        <w:t>Directora</w:t>
      </w:r>
      <w:proofErr w:type="gramEnd"/>
      <w:r w:rsidR="00C05E4A" w:rsidRPr="000E4845">
        <w:rPr>
          <w:rFonts w:ascii="Lato" w:hAnsi="Lato"/>
          <w:b/>
          <w:bCs/>
          <w:color w:val="000000" w:themeColor="text1"/>
          <w:sz w:val="22"/>
          <w:szCs w:val="22"/>
        </w:rPr>
        <w:t xml:space="preserve"> Jurídica del Tribunal Superior de Justicia del Estado.</w:t>
      </w:r>
      <w:r w:rsidR="000F6AC4" w:rsidRPr="000E4845">
        <w:rPr>
          <w:rFonts w:ascii="Lato" w:hAnsi="Lato"/>
          <w:b/>
          <w:bCs/>
          <w:color w:val="000000" w:themeColor="text1"/>
          <w:sz w:val="22"/>
          <w:szCs w:val="22"/>
        </w:rPr>
        <w:t xml:space="preserve"> - - - - - - - - - - - - - - - - - - - - - - - - - - - -</w:t>
      </w:r>
    </w:p>
    <w:p w14:paraId="6B9C6CA3" w14:textId="239A3F9C" w:rsidR="00C05E4A" w:rsidRPr="000E4845" w:rsidRDefault="00C05E4A" w:rsidP="00C05E4A">
      <w:pPr>
        <w:pStyle w:val="NormalWeb"/>
        <w:tabs>
          <w:tab w:val="left" w:pos="5954"/>
        </w:tabs>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 xml:space="preserve">Dada cuenta con el oficio de referencia, mediante el cual, la </w:t>
      </w:r>
      <w:proofErr w:type="gramStart"/>
      <w:r w:rsidRPr="000E4845">
        <w:rPr>
          <w:rFonts w:ascii="Lato" w:hAnsi="Lato"/>
          <w:color w:val="000000" w:themeColor="text1"/>
          <w:sz w:val="22"/>
          <w:szCs w:val="22"/>
        </w:rPr>
        <w:t>Directora</w:t>
      </w:r>
      <w:proofErr w:type="gramEnd"/>
      <w:r w:rsidRPr="000E4845">
        <w:rPr>
          <w:rFonts w:ascii="Lato" w:hAnsi="Lato"/>
          <w:color w:val="000000" w:themeColor="text1"/>
          <w:sz w:val="22"/>
          <w:szCs w:val="22"/>
        </w:rPr>
        <w:t xml:space="preserve"> Jurídica del Tribunal Superior de Justicia del Estado, pone a consideración el resultado de las pláticas conciliatorias y de negociaciones de pago, realizad</w:t>
      </w:r>
      <w:r w:rsidR="005A4627" w:rsidRPr="000E4845">
        <w:rPr>
          <w:rFonts w:ascii="Lato" w:hAnsi="Lato"/>
          <w:color w:val="000000" w:themeColor="text1"/>
          <w:sz w:val="22"/>
          <w:szCs w:val="22"/>
        </w:rPr>
        <w:t>as</w:t>
      </w:r>
      <w:r w:rsidRPr="000E4845">
        <w:rPr>
          <w:rFonts w:ascii="Lato" w:hAnsi="Lato"/>
          <w:color w:val="000000" w:themeColor="text1"/>
          <w:sz w:val="22"/>
          <w:szCs w:val="22"/>
        </w:rPr>
        <w:t xml:space="preserve"> con la</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persona</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ex servidora</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pública</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que indica</w:t>
      </w:r>
      <w:r w:rsidR="005A4627" w:rsidRPr="000E4845">
        <w:rPr>
          <w:rFonts w:ascii="Lato" w:hAnsi="Lato"/>
          <w:color w:val="000000" w:themeColor="text1"/>
          <w:sz w:val="22"/>
          <w:szCs w:val="22"/>
        </w:rPr>
        <w:t>n</w:t>
      </w:r>
      <w:r w:rsidRPr="000E4845">
        <w:rPr>
          <w:rFonts w:ascii="Lato" w:hAnsi="Lato"/>
          <w:color w:val="000000" w:themeColor="text1"/>
          <w:sz w:val="22"/>
          <w:szCs w:val="22"/>
        </w:rPr>
        <w:t xml:space="preserve"> en el oficio y por l</w:t>
      </w:r>
      <w:r w:rsidR="005A4627" w:rsidRPr="000E4845">
        <w:rPr>
          <w:rFonts w:ascii="Lato" w:hAnsi="Lato"/>
          <w:color w:val="000000" w:themeColor="text1"/>
          <w:sz w:val="22"/>
          <w:szCs w:val="22"/>
        </w:rPr>
        <w:t>os</w:t>
      </w:r>
      <w:r w:rsidRPr="000E4845">
        <w:rPr>
          <w:rFonts w:ascii="Lato" w:hAnsi="Lato"/>
          <w:color w:val="000000" w:themeColor="text1"/>
          <w:sz w:val="22"/>
          <w:szCs w:val="22"/>
        </w:rPr>
        <w:t xml:space="preserve"> monto</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señalado</w:t>
      </w:r>
      <w:r w:rsidR="005A4627" w:rsidRPr="000E4845">
        <w:rPr>
          <w:rFonts w:ascii="Lato" w:hAnsi="Lato"/>
          <w:color w:val="000000" w:themeColor="text1"/>
          <w:sz w:val="22"/>
          <w:szCs w:val="22"/>
        </w:rPr>
        <w:t>s</w:t>
      </w:r>
      <w:r w:rsidRPr="000E4845">
        <w:rPr>
          <w:rFonts w:ascii="Lato" w:hAnsi="Lato"/>
          <w:color w:val="000000" w:themeColor="text1"/>
          <w:sz w:val="22"/>
          <w:szCs w:val="22"/>
        </w:rPr>
        <w:t>, solicitando la autorización para gestionar l</w:t>
      </w:r>
      <w:r w:rsidR="005A4627" w:rsidRPr="000E4845">
        <w:rPr>
          <w:rFonts w:ascii="Lato" w:hAnsi="Lato"/>
          <w:color w:val="000000" w:themeColor="text1"/>
          <w:sz w:val="22"/>
          <w:szCs w:val="22"/>
        </w:rPr>
        <w:t>os</w:t>
      </w:r>
      <w:r w:rsidRPr="000E4845">
        <w:rPr>
          <w:rFonts w:ascii="Lato" w:hAnsi="Lato"/>
          <w:color w:val="000000" w:themeColor="text1"/>
          <w:sz w:val="22"/>
          <w:szCs w:val="22"/>
        </w:rPr>
        <w:t xml:space="preserve"> cheque</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a efecto de realizar l</w:t>
      </w:r>
      <w:r w:rsidR="005A4627" w:rsidRPr="000E4845">
        <w:rPr>
          <w:rFonts w:ascii="Lato" w:hAnsi="Lato"/>
          <w:color w:val="000000" w:themeColor="text1"/>
          <w:sz w:val="22"/>
          <w:szCs w:val="22"/>
        </w:rPr>
        <w:t>os</w:t>
      </w:r>
      <w:r w:rsidRPr="000E4845">
        <w:rPr>
          <w:rFonts w:ascii="Lato" w:hAnsi="Lato"/>
          <w:color w:val="000000" w:themeColor="text1"/>
          <w:sz w:val="22"/>
          <w:szCs w:val="22"/>
        </w:rPr>
        <w:t xml:space="preserve"> convenio</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y pago</w:t>
      </w:r>
      <w:r w:rsidR="005A4627" w:rsidRPr="000E4845">
        <w:rPr>
          <w:rFonts w:ascii="Lato" w:hAnsi="Lato"/>
          <w:color w:val="000000" w:themeColor="text1"/>
          <w:sz w:val="22"/>
          <w:szCs w:val="22"/>
        </w:rPr>
        <w:t>s</w:t>
      </w:r>
      <w:r w:rsidRPr="000E4845">
        <w:rPr>
          <w:rFonts w:ascii="Lato" w:hAnsi="Lato"/>
          <w:color w:val="000000" w:themeColor="text1"/>
          <w:sz w:val="22"/>
          <w:szCs w:val="22"/>
        </w:rPr>
        <w:t xml:space="preserve"> respectivo</w:t>
      </w:r>
      <w:r w:rsidR="005A4627" w:rsidRPr="000E4845">
        <w:rPr>
          <w:rFonts w:ascii="Lato" w:hAnsi="Lato"/>
          <w:color w:val="000000" w:themeColor="text1"/>
          <w:sz w:val="22"/>
          <w:szCs w:val="22"/>
        </w:rPr>
        <w:t>s</w:t>
      </w:r>
      <w:r w:rsidRPr="000E4845">
        <w:rPr>
          <w:rFonts w:ascii="Lato" w:hAnsi="Lato"/>
          <w:color w:val="000000" w:themeColor="text1"/>
          <w:sz w:val="22"/>
          <w:szCs w:val="22"/>
        </w:rPr>
        <w:t>.</w:t>
      </w:r>
      <w:r w:rsidR="00A23198" w:rsidRPr="000E4845">
        <w:rPr>
          <w:rFonts w:ascii="Lato" w:hAnsi="Lato"/>
          <w:color w:val="000000" w:themeColor="text1"/>
          <w:sz w:val="22"/>
          <w:szCs w:val="22"/>
        </w:rPr>
        <w:t xml:space="preserve"> </w:t>
      </w:r>
      <w:r w:rsidRPr="000E4845">
        <w:rPr>
          <w:rFonts w:ascii="Lato" w:hAnsi="Lato"/>
          <w:color w:val="000000" w:themeColor="text1"/>
          <w:sz w:val="22"/>
          <w:szCs w:val="22"/>
        </w:rPr>
        <w:t xml:space="preserve">En atención a lo anterior y </w:t>
      </w:r>
      <w:r w:rsidRPr="000E4845">
        <w:rPr>
          <w:rFonts w:ascii="Lato" w:hAnsi="Lato"/>
          <w:bCs/>
          <w:color w:val="000000" w:themeColor="text1"/>
          <w:sz w:val="22"/>
          <w:szCs w:val="22"/>
        </w:rPr>
        <w:t xml:space="preserve">tomando en consideración el informe de la </w:t>
      </w:r>
      <w:proofErr w:type="gramStart"/>
      <w:r w:rsidRPr="000E4845">
        <w:rPr>
          <w:rFonts w:ascii="Lato" w:hAnsi="Lato"/>
          <w:bCs/>
          <w:color w:val="000000" w:themeColor="text1"/>
          <w:sz w:val="22"/>
          <w:szCs w:val="22"/>
        </w:rPr>
        <w:t>Directora</w:t>
      </w:r>
      <w:proofErr w:type="gramEnd"/>
      <w:r w:rsidRPr="000E4845">
        <w:rPr>
          <w:rFonts w:ascii="Lato" w:hAnsi="Lato"/>
          <w:bCs/>
          <w:color w:val="000000" w:themeColor="text1"/>
          <w:sz w:val="22"/>
          <w:szCs w:val="22"/>
        </w:rPr>
        <w:t xml:space="preserve"> Jurídica del Tribunal Superior de Justicia, con fundamento en los artículos 45 Bis, 45 </w:t>
      </w:r>
      <w:proofErr w:type="spellStart"/>
      <w:r w:rsidRPr="000E4845">
        <w:rPr>
          <w:rFonts w:ascii="Lato" w:hAnsi="Lato"/>
          <w:bCs/>
          <w:color w:val="000000" w:themeColor="text1"/>
          <w:sz w:val="22"/>
          <w:szCs w:val="22"/>
        </w:rPr>
        <w:t>Quáter</w:t>
      </w:r>
      <w:proofErr w:type="spellEnd"/>
      <w:r w:rsidRPr="000E4845">
        <w:rPr>
          <w:rFonts w:ascii="Lato" w:hAnsi="Lato"/>
          <w:bCs/>
          <w:color w:val="000000" w:themeColor="text1"/>
          <w:sz w:val="22"/>
          <w:szCs w:val="22"/>
        </w:rPr>
        <w:t>, 68 fracción I, 77, de la Ley Orgánica del Poder Judicial del Estado; y 9 fracción XVII del Reglamento del Consejo de la Judicatura el Estado, se determina:</w:t>
      </w:r>
    </w:p>
    <w:p w14:paraId="6B00940F" w14:textId="77777777" w:rsidR="00C05E4A" w:rsidRPr="000E4845" w:rsidRDefault="00C05E4A" w:rsidP="004311E5">
      <w:pPr>
        <w:pStyle w:val="Prrafodelista"/>
        <w:numPr>
          <w:ilvl w:val="0"/>
          <w:numId w:val="19"/>
        </w:numPr>
        <w:tabs>
          <w:tab w:val="left" w:pos="5387"/>
          <w:tab w:val="left" w:pos="5954"/>
        </w:tabs>
        <w:spacing w:after="0" w:line="480" w:lineRule="auto"/>
        <w:jc w:val="both"/>
        <w:rPr>
          <w:rFonts w:ascii="Lato" w:hAnsi="Lato"/>
          <w:bCs/>
          <w:color w:val="000000" w:themeColor="text1"/>
        </w:rPr>
      </w:pPr>
      <w:r w:rsidRPr="000E4845">
        <w:rPr>
          <w:rFonts w:ascii="Lato" w:hAnsi="Lato"/>
          <w:bCs/>
          <w:color w:val="000000" w:themeColor="text1"/>
        </w:rPr>
        <w:t>Tomar conocimiento del oficio de cuenta.</w:t>
      </w:r>
    </w:p>
    <w:p w14:paraId="103D048E" w14:textId="0AAE21A5" w:rsidR="00C05E4A" w:rsidRPr="000E4845" w:rsidRDefault="00C05E4A" w:rsidP="00A26E08">
      <w:pPr>
        <w:pStyle w:val="Prrafodelista"/>
        <w:numPr>
          <w:ilvl w:val="0"/>
          <w:numId w:val="19"/>
        </w:numPr>
        <w:tabs>
          <w:tab w:val="left" w:pos="5387"/>
          <w:tab w:val="left" w:pos="5954"/>
        </w:tabs>
        <w:spacing w:after="0" w:line="480" w:lineRule="auto"/>
        <w:jc w:val="both"/>
        <w:rPr>
          <w:rFonts w:ascii="Lato" w:hAnsi="Lato" w:cstheme="minorHAnsi"/>
          <w:bCs/>
          <w:color w:val="000000" w:themeColor="text1"/>
        </w:rPr>
      </w:pPr>
      <w:r w:rsidRPr="000E4845">
        <w:rPr>
          <w:rFonts w:ascii="Lato" w:hAnsi="Lato"/>
          <w:bCs/>
          <w:color w:val="000000" w:themeColor="text1"/>
        </w:rPr>
        <w:t>Autorizar el pago a la</w:t>
      </w:r>
      <w:r w:rsidR="005A4627" w:rsidRPr="000E4845">
        <w:rPr>
          <w:rFonts w:ascii="Lato" w:hAnsi="Lato"/>
          <w:bCs/>
          <w:color w:val="000000" w:themeColor="text1"/>
        </w:rPr>
        <w:t>s</w:t>
      </w:r>
      <w:r w:rsidRPr="000E4845">
        <w:rPr>
          <w:rFonts w:ascii="Lato" w:hAnsi="Lato"/>
          <w:bCs/>
          <w:color w:val="000000" w:themeColor="text1"/>
        </w:rPr>
        <w:t xml:space="preserve"> persona</w:t>
      </w:r>
      <w:r w:rsidR="005A4627" w:rsidRPr="000E4845">
        <w:rPr>
          <w:rFonts w:ascii="Lato" w:hAnsi="Lato"/>
          <w:bCs/>
          <w:color w:val="000000" w:themeColor="text1"/>
        </w:rPr>
        <w:t>s</w:t>
      </w:r>
      <w:r w:rsidRPr="000E4845">
        <w:rPr>
          <w:rFonts w:ascii="Lato" w:hAnsi="Lato"/>
          <w:bCs/>
          <w:color w:val="000000" w:themeColor="text1"/>
        </w:rPr>
        <w:t xml:space="preserve"> ex servidora</w:t>
      </w:r>
      <w:r w:rsidR="005A4627" w:rsidRPr="000E4845">
        <w:rPr>
          <w:rFonts w:ascii="Lato" w:hAnsi="Lato"/>
          <w:bCs/>
          <w:color w:val="000000" w:themeColor="text1"/>
        </w:rPr>
        <w:t>s</w:t>
      </w:r>
      <w:r w:rsidRPr="000E4845">
        <w:rPr>
          <w:rFonts w:ascii="Lato" w:hAnsi="Lato"/>
          <w:bCs/>
          <w:color w:val="000000" w:themeColor="text1"/>
        </w:rPr>
        <w:t xml:space="preserve"> pública</w:t>
      </w:r>
      <w:r w:rsidR="005A4627" w:rsidRPr="000E4845">
        <w:rPr>
          <w:rFonts w:ascii="Lato" w:hAnsi="Lato"/>
          <w:bCs/>
          <w:color w:val="000000" w:themeColor="text1"/>
        </w:rPr>
        <w:t>s</w:t>
      </w:r>
      <w:r w:rsidRPr="000E4845">
        <w:rPr>
          <w:rFonts w:ascii="Lato" w:hAnsi="Lato"/>
          <w:bCs/>
          <w:color w:val="000000" w:themeColor="text1"/>
        </w:rPr>
        <w:t xml:space="preserve"> en l</w:t>
      </w:r>
      <w:r w:rsidR="005A4627" w:rsidRPr="000E4845">
        <w:rPr>
          <w:rFonts w:ascii="Lato" w:hAnsi="Lato"/>
          <w:bCs/>
          <w:color w:val="000000" w:themeColor="text1"/>
        </w:rPr>
        <w:t>os</w:t>
      </w:r>
      <w:r w:rsidRPr="000E4845">
        <w:rPr>
          <w:rFonts w:ascii="Lato" w:hAnsi="Lato"/>
          <w:bCs/>
          <w:color w:val="000000" w:themeColor="text1"/>
        </w:rPr>
        <w:t xml:space="preserve"> monto</w:t>
      </w:r>
      <w:r w:rsidR="005A4627" w:rsidRPr="000E4845">
        <w:rPr>
          <w:rFonts w:ascii="Lato" w:hAnsi="Lato"/>
          <w:bCs/>
          <w:color w:val="000000" w:themeColor="text1"/>
        </w:rPr>
        <w:t>s</w:t>
      </w:r>
      <w:r w:rsidRPr="000E4845">
        <w:rPr>
          <w:rFonts w:ascii="Lato" w:hAnsi="Lato"/>
          <w:bCs/>
          <w:color w:val="000000" w:themeColor="text1"/>
        </w:rPr>
        <w:t xml:space="preserve"> siguiente</w:t>
      </w:r>
      <w:r w:rsidR="005A4627" w:rsidRPr="000E4845">
        <w:rPr>
          <w:rFonts w:ascii="Lato" w:hAnsi="Lato"/>
          <w:bCs/>
          <w:color w:val="000000" w:themeColor="text1"/>
        </w:rPr>
        <w:t>s</w:t>
      </w:r>
      <w:r w:rsidRPr="000E4845">
        <w:rPr>
          <w:rFonts w:ascii="Lato" w:hAnsi="Lato"/>
          <w:bCs/>
          <w:color w:val="000000" w:themeColor="text1"/>
        </w:rPr>
        <w:t>:</w:t>
      </w:r>
    </w:p>
    <w:p w14:paraId="4341557B" w14:textId="77777777" w:rsidR="005A4627" w:rsidRPr="000E4845" w:rsidRDefault="005A4627" w:rsidP="005A4627">
      <w:pPr>
        <w:pStyle w:val="Prrafodelista"/>
        <w:numPr>
          <w:ilvl w:val="0"/>
          <w:numId w:val="28"/>
        </w:numPr>
        <w:spacing w:after="0" w:line="240" w:lineRule="auto"/>
        <w:ind w:left="1134"/>
        <w:jc w:val="both"/>
        <w:rPr>
          <w:rFonts w:ascii="Lato" w:hAnsi="Lato"/>
          <w:b/>
          <w:bCs/>
          <w:color w:val="000000" w:themeColor="text1"/>
          <w:sz w:val="16"/>
          <w:szCs w:val="16"/>
        </w:rPr>
      </w:pPr>
      <w:r w:rsidRPr="000E4845">
        <w:rPr>
          <w:rFonts w:ascii="Lato" w:hAnsi="Lato"/>
          <w:b/>
          <w:bCs/>
          <w:color w:val="000000" w:themeColor="text1"/>
        </w:rPr>
        <w:t>ELBA BARRAGÁN RODRÍGUEZ</w:t>
      </w:r>
      <w:r w:rsidRPr="000E4845">
        <w:rPr>
          <w:rFonts w:ascii="Lato" w:hAnsi="Lato"/>
          <w:b/>
          <w:bCs/>
          <w:color w:val="000000" w:themeColor="text1"/>
          <w:sz w:val="16"/>
          <w:szCs w:val="16"/>
        </w:rPr>
        <w:t>.</w:t>
      </w:r>
    </w:p>
    <w:p w14:paraId="3C79380F" w14:textId="77777777" w:rsidR="005A4627" w:rsidRPr="000E4845" w:rsidRDefault="005A4627" w:rsidP="005A4627">
      <w:pPr>
        <w:spacing w:after="0" w:line="240" w:lineRule="auto"/>
        <w:ind w:firstLine="708"/>
        <w:jc w:val="both"/>
        <w:rPr>
          <w:rFonts w:ascii="Lato" w:hAnsi="Lato"/>
          <w:b/>
          <w:bCs/>
          <w:color w:val="000000" w:themeColor="text1"/>
          <w:sz w:val="16"/>
          <w:szCs w:val="16"/>
        </w:rPr>
      </w:pPr>
    </w:p>
    <w:tbl>
      <w:tblPr>
        <w:tblW w:w="3958" w:type="pct"/>
        <w:jc w:val="center"/>
        <w:tblLook w:val="04A0" w:firstRow="1" w:lastRow="0" w:firstColumn="1" w:lastColumn="0" w:noHBand="0" w:noVBand="1"/>
      </w:tblPr>
      <w:tblGrid>
        <w:gridCol w:w="2252"/>
        <w:gridCol w:w="3839"/>
      </w:tblGrid>
      <w:tr w:rsidR="000E4845" w:rsidRPr="000E4845" w14:paraId="2E42828E" w14:textId="77777777" w:rsidTr="00DA4BD2">
        <w:trPr>
          <w:trHeight w:val="377"/>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11687244"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PRESTACIONES DE LEY</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6EF453DF" w14:textId="77777777" w:rsidR="005A4627" w:rsidRPr="000E4845" w:rsidRDefault="005A4627" w:rsidP="00C34865">
            <w:pPr>
              <w:spacing w:line="240" w:lineRule="auto"/>
              <w:ind w:firstLine="83"/>
              <w:jc w:val="center"/>
              <w:rPr>
                <w:rFonts w:ascii="Lato" w:hAnsi="Lato"/>
                <w:color w:val="000000" w:themeColor="text1"/>
                <w:sz w:val="14"/>
                <w:szCs w:val="14"/>
                <w:lang w:val="pt-PT"/>
              </w:rPr>
            </w:pPr>
            <w:r w:rsidRPr="000E4845">
              <w:rPr>
                <w:rFonts w:ascii="Lato" w:hAnsi="Lato"/>
                <w:color w:val="000000" w:themeColor="text1"/>
                <w:sz w:val="14"/>
                <w:szCs w:val="14"/>
                <w:lang w:val="pt-PT"/>
              </w:rPr>
              <w:t>ELBA BARRAGÁN RODRÍGUEZ.</w:t>
            </w:r>
          </w:p>
        </w:tc>
      </w:tr>
      <w:tr w:rsidR="000E4845" w:rsidRPr="000E4845" w14:paraId="02496815" w14:textId="77777777" w:rsidTr="00DA4BD2">
        <w:trPr>
          <w:trHeight w:val="832"/>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489754D5"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ÚLTIMO PUESTO</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709E41A6" w14:textId="77777777" w:rsidR="005A4627" w:rsidRPr="000E4845" w:rsidRDefault="005A4627" w:rsidP="00C34865">
            <w:pPr>
              <w:spacing w:line="240" w:lineRule="auto"/>
              <w:jc w:val="center"/>
              <w:rPr>
                <w:rFonts w:ascii="Lato" w:hAnsi="Lato"/>
                <w:color w:val="000000" w:themeColor="text1"/>
                <w:sz w:val="12"/>
                <w:szCs w:val="12"/>
              </w:rPr>
            </w:pPr>
            <w:r w:rsidRPr="000E4845">
              <w:rPr>
                <w:rFonts w:ascii="Lato" w:hAnsi="Lato"/>
                <w:color w:val="000000" w:themeColor="text1"/>
                <w:sz w:val="12"/>
                <w:szCs w:val="12"/>
              </w:rPr>
              <w:t>ADSCRITA AL JUZGADO DEL SISTEMA TRADICIONAL PENAL Y ESPECIALIZADO EN ADMINISTRACIÓN DE JUSTICIA PARA ADOLESCENTES DEL PODER JUDICIAL DEL ESTADO.</w:t>
            </w:r>
          </w:p>
        </w:tc>
      </w:tr>
      <w:tr w:rsidR="000E4845" w:rsidRPr="000E4845" w14:paraId="26BFB2EB" w14:textId="77777777" w:rsidTr="00DA4BD2">
        <w:trPr>
          <w:trHeight w:val="469"/>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552A9AF6" w14:textId="77777777" w:rsidR="005A4627" w:rsidRPr="000E4845" w:rsidRDefault="005A4627" w:rsidP="00C34865">
            <w:pPr>
              <w:spacing w:after="0"/>
              <w:jc w:val="center"/>
              <w:rPr>
                <w:rFonts w:ascii="Lato" w:hAnsi="Lato"/>
                <w:color w:val="000000" w:themeColor="text1"/>
                <w:sz w:val="14"/>
                <w:szCs w:val="14"/>
              </w:rPr>
            </w:pPr>
            <w:r w:rsidRPr="000E4845">
              <w:rPr>
                <w:rFonts w:ascii="Lato" w:hAnsi="Lato"/>
                <w:color w:val="000000" w:themeColor="text1"/>
                <w:sz w:val="14"/>
                <w:szCs w:val="14"/>
              </w:rPr>
              <w:t>FECHA DE INGRESO</w:t>
            </w:r>
          </w:p>
          <w:p w14:paraId="5E87A516"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Y EGRESO.</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14D5260B" w14:textId="77777777" w:rsidR="005A4627" w:rsidRPr="000E4845" w:rsidRDefault="005A4627" w:rsidP="00C34865">
            <w:pPr>
              <w:pStyle w:val="Sinespaciado"/>
              <w:spacing w:line="256" w:lineRule="auto"/>
              <w:jc w:val="center"/>
              <w:rPr>
                <w:color w:val="000000" w:themeColor="text1"/>
                <w:sz w:val="14"/>
                <w:szCs w:val="14"/>
              </w:rPr>
            </w:pPr>
            <w:r w:rsidRPr="000E4845">
              <w:rPr>
                <w:color w:val="000000" w:themeColor="text1"/>
                <w:sz w:val="14"/>
                <w:szCs w:val="14"/>
              </w:rPr>
              <w:t>01/01/1998.</w:t>
            </w:r>
          </w:p>
          <w:p w14:paraId="502140CC" w14:textId="77777777" w:rsidR="005A4627" w:rsidRPr="000E4845" w:rsidRDefault="005A4627" w:rsidP="00C34865">
            <w:pPr>
              <w:pStyle w:val="Sinespaciado"/>
              <w:spacing w:line="256" w:lineRule="auto"/>
              <w:jc w:val="center"/>
              <w:rPr>
                <w:color w:val="000000" w:themeColor="text1"/>
              </w:rPr>
            </w:pPr>
            <w:r w:rsidRPr="000E4845">
              <w:rPr>
                <w:color w:val="000000" w:themeColor="text1"/>
                <w:sz w:val="14"/>
                <w:szCs w:val="14"/>
              </w:rPr>
              <w:t>16/06/2025.</w:t>
            </w:r>
          </w:p>
        </w:tc>
      </w:tr>
      <w:tr w:rsidR="000E4845" w:rsidRPr="000E4845" w14:paraId="26439235"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233FAEED"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TIEMPO LABORADO.</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5D266D7F"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36.46 años</w:t>
            </w:r>
          </w:p>
        </w:tc>
      </w:tr>
      <w:tr w:rsidR="000E4845" w:rsidRPr="000E4845" w14:paraId="60091157"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094CB268"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SALARIO DIARIO.</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5E64E744"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1,135.66</w:t>
            </w:r>
          </w:p>
        </w:tc>
      </w:tr>
      <w:tr w:rsidR="000E4845" w:rsidRPr="000E4845" w14:paraId="6357DA8A"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56EB1730"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VACACIONES NO DISFRUTADAS</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13E56B73"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$ 14,304.46</w:t>
            </w:r>
          </w:p>
        </w:tc>
      </w:tr>
      <w:tr w:rsidR="000E4845" w:rsidRPr="000E4845" w14:paraId="087D6C21"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3C67D014"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PRIMA VACACIONAL</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75A650FA"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8,582.68</w:t>
            </w:r>
          </w:p>
        </w:tc>
      </w:tr>
      <w:tr w:rsidR="000E4845" w:rsidRPr="000E4845" w14:paraId="040B15EE"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4EA9D147"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AGUINALDO</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63CE7FD6"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$ 15,078.19</w:t>
            </w:r>
          </w:p>
        </w:tc>
      </w:tr>
      <w:tr w:rsidR="000E4845" w:rsidRPr="000E4845" w14:paraId="51CEA061"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3854EF21"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DESPENSA ANUAL ESPECIAL</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2D668A26"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$ 14,304.46</w:t>
            </w:r>
          </w:p>
        </w:tc>
      </w:tr>
      <w:tr w:rsidR="000E4845" w:rsidRPr="000E4845" w14:paraId="7A1B13EE"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7EEB9B80"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ARCON Y PAVO</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2FB97DC7"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916.67</w:t>
            </w:r>
          </w:p>
        </w:tc>
      </w:tr>
      <w:tr w:rsidR="000E4845" w:rsidRPr="000E4845" w14:paraId="2F7DF1D6" w14:textId="77777777" w:rsidTr="00DA4BD2">
        <w:trPr>
          <w:trHeight w:val="405"/>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7BD88D17"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xml:space="preserve">FONDE DE RETIRO </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3DA9A078"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$ 60,000.00</w:t>
            </w:r>
          </w:p>
        </w:tc>
      </w:tr>
      <w:tr w:rsidR="000E4845" w:rsidRPr="000E4845" w14:paraId="0B8FB50A" w14:textId="77777777" w:rsidTr="00DA4BD2">
        <w:trPr>
          <w:trHeight w:val="611"/>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0DB37B35"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PRIMA DE ANTIGÜEDAD SINDICAL</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398A5946"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$ 243.961.15</w:t>
            </w:r>
          </w:p>
        </w:tc>
      </w:tr>
      <w:tr w:rsidR="000E4845" w:rsidRPr="000E4845" w14:paraId="095128AD" w14:textId="77777777" w:rsidTr="00DA4BD2">
        <w:trPr>
          <w:trHeight w:val="414"/>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2320F59C"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TOTAL</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427B2542"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$ 357,147.61</w:t>
            </w:r>
          </w:p>
        </w:tc>
      </w:tr>
      <w:tr w:rsidR="000E4845" w:rsidRPr="000E4845" w14:paraId="4527BD0E" w14:textId="77777777" w:rsidTr="00DA4BD2">
        <w:trPr>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09922435"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I.S.R.</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4683B0F0" w14:textId="77777777" w:rsidR="005A4627" w:rsidRPr="000E4845" w:rsidRDefault="005A4627" w:rsidP="00C34865">
            <w:pPr>
              <w:spacing w:line="240" w:lineRule="auto"/>
              <w:jc w:val="center"/>
              <w:rPr>
                <w:rFonts w:ascii="Lato" w:hAnsi="Lato"/>
                <w:color w:val="000000" w:themeColor="text1"/>
                <w:sz w:val="14"/>
                <w:szCs w:val="14"/>
              </w:rPr>
            </w:pPr>
            <w:r w:rsidRPr="000E4845">
              <w:rPr>
                <w:rFonts w:ascii="Lato" w:hAnsi="Lato"/>
                <w:color w:val="000000" w:themeColor="text1"/>
                <w:sz w:val="14"/>
                <w:szCs w:val="14"/>
              </w:rPr>
              <w:t>$    8,969.28</w:t>
            </w:r>
          </w:p>
        </w:tc>
      </w:tr>
      <w:tr w:rsidR="005A4627" w:rsidRPr="000E4845" w14:paraId="7CB9DDFD" w14:textId="77777777" w:rsidTr="00DA4BD2">
        <w:trPr>
          <w:jc w:val="center"/>
        </w:trPr>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208CA212" w14:textId="77777777" w:rsidR="005A4627" w:rsidRPr="000E4845" w:rsidRDefault="005A4627" w:rsidP="00C34865">
            <w:pPr>
              <w:spacing w:line="240" w:lineRule="auto"/>
              <w:jc w:val="center"/>
              <w:rPr>
                <w:rFonts w:ascii="Lato" w:hAnsi="Lato"/>
                <w:b/>
                <w:bCs/>
                <w:color w:val="000000" w:themeColor="text1"/>
                <w:sz w:val="14"/>
                <w:szCs w:val="14"/>
              </w:rPr>
            </w:pPr>
            <w:r w:rsidRPr="000E4845">
              <w:rPr>
                <w:rFonts w:ascii="Lato" w:hAnsi="Lato"/>
                <w:b/>
                <w:bCs/>
                <w:color w:val="000000" w:themeColor="text1"/>
                <w:sz w:val="14"/>
                <w:szCs w:val="14"/>
              </w:rPr>
              <w:t>NETO A PAGAR</w:t>
            </w:r>
          </w:p>
        </w:tc>
        <w:tc>
          <w:tcPr>
            <w:tcW w:w="3151" w:type="pct"/>
            <w:tcBorders>
              <w:top w:val="single" w:sz="4" w:space="0" w:color="auto"/>
              <w:left w:val="single" w:sz="4" w:space="0" w:color="auto"/>
              <w:bottom w:val="single" w:sz="4" w:space="0" w:color="auto"/>
              <w:right w:val="single" w:sz="4" w:space="0" w:color="auto"/>
            </w:tcBorders>
            <w:shd w:val="clear" w:color="auto" w:fill="auto"/>
            <w:hideMark/>
          </w:tcPr>
          <w:p w14:paraId="4E325A2A" w14:textId="77777777" w:rsidR="005A4627" w:rsidRPr="000E4845" w:rsidRDefault="005A4627" w:rsidP="00C34865">
            <w:pPr>
              <w:spacing w:line="240" w:lineRule="auto"/>
              <w:jc w:val="center"/>
              <w:rPr>
                <w:rFonts w:ascii="Lato" w:hAnsi="Lato"/>
                <w:b/>
                <w:bCs/>
                <w:color w:val="000000" w:themeColor="text1"/>
                <w:sz w:val="14"/>
                <w:szCs w:val="14"/>
              </w:rPr>
            </w:pPr>
            <w:r w:rsidRPr="000E4845">
              <w:rPr>
                <w:rFonts w:ascii="Lato" w:hAnsi="Lato"/>
                <w:b/>
                <w:bCs/>
                <w:color w:val="000000" w:themeColor="text1"/>
                <w:sz w:val="14"/>
                <w:szCs w:val="14"/>
              </w:rPr>
              <w:t>$ 348,178.33</w:t>
            </w:r>
          </w:p>
        </w:tc>
      </w:tr>
    </w:tbl>
    <w:p w14:paraId="01861FDC" w14:textId="77777777" w:rsidR="005A4627" w:rsidRPr="000E4845" w:rsidRDefault="005A4627" w:rsidP="005A4627">
      <w:pPr>
        <w:pStyle w:val="Prrafodelista"/>
        <w:spacing w:after="0"/>
        <w:ind w:left="426"/>
        <w:jc w:val="both"/>
        <w:rPr>
          <w:rFonts w:ascii="Lato" w:hAnsi="Lato"/>
          <w:b/>
          <w:bCs/>
          <w:color w:val="000000" w:themeColor="text1"/>
          <w:sz w:val="16"/>
          <w:szCs w:val="16"/>
        </w:rPr>
      </w:pPr>
    </w:p>
    <w:p w14:paraId="6DEA1F65" w14:textId="604FD77D" w:rsidR="00A23198" w:rsidRPr="000E4845" w:rsidRDefault="005A4627" w:rsidP="005A4627">
      <w:pPr>
        <w:pStyle w:val="Prrafodelista"/>
        <w:numPr>
          <w:ilvl w:val="0"/>
          <w:numId w:val="29"/>
        </w:numPr>
        <w:spacing w:after="0" w:line="480" w:lineRule="auto"/>
        <w:ind w:left="993" w:hanging="426"/>
        <w:jc w:val="both"/>
        <w:rPr>
          <w:rFonts w:ascii="Lato" w:hAnsi="Lato" w:cstheme="minorHAnsi"/>
          <w:b/>
          <w:bCs/>
          <w:color w:val="000000" w:themeColor="text1"/>
          <w:bdr w:val="none" w:sz="0" w:space="0" w:color="auto" w:frame="1"/>
        </w:rPr>
      </w:pPr>
      <w:r w:rsidRPr="000E4845">
        <w:rPr>
          <w:rFonts w:ascii="Lato" w:hAnsi="Lato"/>
          <w:b/>
          <w:bCs/>
          <w:color w:val="000000" w:themeColor="text1"/>
        </w:rPr>
        <w:lastRenderedPageBreak/>
        <w:t xml:space="preserve">Manuel López Dionicio, </w:t>
      </w:r>
      <w:r w:rsidRPr="000E4845">
        <w:rPr>
          <w:rFonts w:ascii="Lato" w:hAnsi="Lato"/>
          <w:color w:val="000000" w:themeColor="text1"/>
        </w:rPr>
        <w:t>actor del Expediente laboral 401/2024-A</w:t>
      </w:r>
      <w:r w:rsidRPr="000E4845">
        <w:rPr>
          <w:rFonts w:ascii="Lato" w:hAnsi="Lato"/>
          <w:b/>
          <w:bCs/>
          <w:color w:val="000000" w:themeColor="text1"/>
        </w:rPr>
        <w:t xml:space="preserve">., </w:t>
      </w:r>
      <w:r w:rsidRPr="000E4845">
        <w:rPr>
          <w:rFonts w:ascii="Lato" w:hAnsi="Lato"/>
          <w:color w:val="000000" w:themeColor="text1"/>
          <w:lang w:val="es-ES"/>
        </w:rPr>
        <w:t>la cantidad de $80,000.00</w:t>
      </w:r>
      <w:r w:rsidRPr="000E4845">
        <w:rPr>
          <w:rFonts w:ascii="Lato" w:hAnsi="Lato"/>
          <w:b/>
          <w:bCs/>
          <w:color w:val="000000" w:themeColor="text1"/>
          <w:lang w:val="es-ES"/>
        </w:rPr>
        <w:t xml:space="preserve"> </w:t>
      </w:r>
      <w:r w:rsidRPr="000E4845">
        <w:rPr>
          <w:rFonts w:ascii="Lato" w:hAnsi="Lato"/>
          <w:color w:val="000000" w:themeColor="text1"/>
          <w:lang w:val="es-ES"/>
        </w:rPr>
        <w:t>(Ochenta mil pesos 00/100 M.N.), libre de impuestos.</w:t>
      </w:r>
    </w:p>
    <w:p w14:paraId="3747FF27" w14:textId="2FA25744" w:rsidR="00C05E4A" w:rsidRPr="000E4845" w:rsidRDefault="00C05E4A" w:rsidP="004311E5">
      <w:pPr>
        <w:pStyle w:val="Prrafodelista"/>
        <w:numPr>
          <w:ilvl w:val="0"/>
          <w:numId w:val="19"/>
        </w:numPr>
        <w:tabs>
          <w:tab w:val="left" w:pos="5954"/>
        </w:tabs>
        <w:spacing w:after="0" w:line="480" w:lineRule="auto"/>
        <w:jc w:val="both"/>
        <w:rPr>
          <w:rFonts w:ascii="Lato" w:hAnsi="Lato"/>
          <w:bCs/>
          <w:color w:val="000000" w:themeColor="text1"/>
        </w:rPr>
      </w:pPr>
      <w:r w:rsidRPr="000E4845">
        <w:rPr>
          <w:rFonts w:ascii="Lato" w:hAnsi="Lato"/>
          <w:bCs/>
          <w:color w:val="000000" w:themeColor="text1"/>
        </w:rPr>
        <w:t xml:space="preserve">Autorizar a la </w:t>
      </w:r>
      <w:proofErr w:type="gramStart"/>
      <w:r w:rsidRPr="000E4845">
        <w:rPr>
          <w:rFonts w:ascii="Lato" w:hAnsi="Lato"/>
          <w:bCs/>
          <w:color w:val="000000" w:themeColor="text1"/>
        </w:rPr>
        <w:t>Directora</w:t>
      </w:r>
      <w:proofErr w:type="gramEnd"/>
      <w:r w:rsidRPr="000E4845">
        <w:rPr>
          <w:rFonts w:ascii="Lato" w:hAnsi="Lato"/>
          <w:bCs/>
          <w:color w:val="000000" w:themeColor="text1"/>
        </w:rPr>
        <w:t xml:space="preserve"> Jurídica del Tribunal Superior de Justicia del Estado, gestionar ante el área de Tesorería, l</w:t>
      </w:r>
      <w:r w:rsidR="005A4627" w:rsidRPr="000E4845">
        <w:rPr>
          <w:rFonts w:ascii="Lato" w:hAnsi="Lato"/>
          <w:bCs/>
          <w:color w:val="000000" w:themeColor="text1"/>
        </w:rPr>
        <w:t>os</w:t>
      </w:r>
      <w:r w:rsidRPr="000E4845">
        <w:rPr>
          <w:rFonts w:ascii="Lato" w:hAnsi="Lato"/>
          <w:bCs/>
          <w:color w:val="000000" w:themeColor="text1"/>
        </w:rPr>
        <w:t xml:space="preserve"> cheque</w:t>
      </w:r>
      <w:r w:rsidR="005A4627" w:rsidRPr="000E4845">
        <w:rPr>
          <w:rFonts w:ascii="Lato" w:hAnsi="Lato"/>
          <w:bCs/>
          <w:color w:val="000000" w:themeColor="text1"/>
        </w:rPr>
        <w:t>s</w:t>
      </w:r>
      <w:r w:rsidRPr="000E4845">
        <w:rPr>
          <w:rFonts w:ascii="Lato" w:hAnsi="Lato"/>
          <w:bCs/>
          <w:color w:val="000000" w:themeColor="text1"/>
        </w:rPr>
        <w:t xml:space="preserve"> correspondiente</w:t>
      </w:r>
      <w:r w:rsidR="005A4627" w:rsidRPr="000E4845">
        <w:rPr>
          <w:rFonts w:ascii="Lato" w:hAnsi="Lato"/>
          <w:bCs/>
          <w:color w:val="000000" w:themeColor="text1"/>
        </w:rPr>
        <w:t>s</w:t>
      </w:r>
      <w:r w:rsidRPr="000E4845">
        <w:rPr>
          <w:rFonts w:ascii="Lato" w:hAnsi="Lato"/>
          <w:bCs/>
          <w:color w:val="000000" w:themeColor="text1"/>
        </w:rPr>
        <w:t xml:space="preserve"> conforme a</w:t>
      </w:r>
      <w:r w:rsidR="005A4627" w:rsidRPr="000E4845">
        <w:rPr>
          <w:rFonts w:ascii="Lato" w:hAnsi="Lato"/>
          <w:bCs/>
          <w:color w:val="000000" w:themeColor="text1"/>
        </w:rPr>
        <w:t xml:space="preserve"> </w:t>
      </w:r>
      <w:r w:rsidRPr="000E4845">
        <w:rPr>
          <w:rFonts w:ascii="Lato" w:hAnsi="Lato"/>
          <w:bCs/>
          <w:color w:val="000000" w:themeColor="text1"/>
        </w:rPr>
        <w:t>l</w:t>
      </w:r>
      <w:r w:rsidR="005A4627" w:rsidRPr="000E4845">
        <w:rPr>
          <w:rFonts w:ascii="Lato" w:hAnsi="Lato"/>
          <w:bCs/>
          <w:color w:val="000000" w:themeColor="text1"/>
        </w:rPr>
        <w:t>os</w:t>
      </w:r>
      <w:r w:rsidRPr="000E4845">
        <w:rPr>
          <w:rFonts w:ascii="Lato" w:hAnsi="Lato"/>
          <w:bCs/>
          <w:color w:val="000000" w:themeColor="text1"/>
        </w:rPr>
        <w:t xml:space="preserve"> monto</w:t>
      </w:r>
      <w:r w:rsidR="005A4627" w:rsidRPr="000E4845">
        <w:rPr>
          <w:rFonts w:ascii="Lato" w:hAnsi="Lato"/>
          <w:bCs/>
          <w:color w:val="000000" w:themeColor="text1"/>
        </w:rPr>
        <w:t>s</w:t>
      </w:r>
      <w:r w:rsidRPr="000E4845">
        <w:rPr>
          <w:rFonts w:ascii="Lato" w:hAnsi="Lato"/>
          <w:bCs/>
          <w:color w:val="000000" w:themeColor="text1"/>
        </w:rPr>
        <w:t xml:space="preserve"> autorizado</w:t>
      </w:r>
      <w:r w:rsidR="005A4627" w:rsidRPr="000E4845">
        <w:rPr>
          <w:rFonts w:ascii="Lato" w:hAnsi="Lato"/>
          <w:bCs/>
          <w:color w:val="000000" w:themeColor="text1"/>
        </w:rPr>
        <w:t>s</w:t>
      </w:r>
      <w:r w:rsidRPr="000E4845">
        <w:rPr>
          <w:rFonts w:ascii="Lato" w:hAnsi="Lato"/>
          <w:bCs/>
          <w:color w:val="000000" w:themeColor="text1"/>
        </w:rPr>
        <w:t>, a efecto de estar en condiciones de celebrar l</w:t>
      </w:r>
      <w:r w:rsidR="005A4627" w:rsidRPr="000E4845">
        <w:rPr>
          <w:rFonts w:ascii="Lato" w:hAnsi="Lato"/>
          <w:bCs/>
          <w:color w:val="000000" w:themeColor="text1"/>
        </w:rPr>
        <w:t>os</w:t>
      </w:r>
      <w:r w:rsidRPr="000E4845">
        <w:rPr>
          <w:rFonts w:ascii="Lato" w:hAnsi="Lato"/>
          <w:bCs/>
          <w:color w:val="000000" w:themeColor="text1"/>
        </w:rPr>
        <w:t xml:space="preserve"> convenio</w:t>
      </w:r>
      <w:r w:rsidR="005A4627" w:rsidRPr="000E4845">
        <w:rPr>
          <w:rFonts w:ascii="Lato" w:hAnsi="Lato"/>
          <w:bCs/>
          <w:color w:val="000000" w:themeColor="text1"/>
        </w:rPr>
        <w:t>s</w:t>
      </w:r>
      <w:r w:rsidRPr="000E4845">
        <w:rPr>
          <w:rFonts w:ascii="Lato" w:hAnsi="Lato"/>
          <w:bCs/>
          <w:color w:val="000000" w:themeColor="text1"/>
        </w:rPr>
        <w:t xml:space="preserve"> y pago</w:t>
      </w:r>
      <w:r w:rsidR="005A4627" w:rsidRPr="000E4845">
        <w:rPr>
          <w:rFonts w:ascii="Lato" w:hAnsi="Lato"/>
          <w:bCs/>
          <w:color w:val="000000" w:themeColor="text1"/>
        </w:rPr>
        <w:t>s</w:t>
      </w:r>
      <w:r w:rsidRPr="000E4845">
        <w:rPr>
          <w:rFonts w:ascii="Lato" w:hAnsi="Lato"/>
          <w:bCs/>
          <w:color w:val="000000" w:themeColor="text1"/>
        </w:rPr>
        <w:t xml:space="preserve"> respectivo</w:t>
      </w:r>
      <w:r w:rsidR="005A4627" w:rsidRPr="000E4845">
        <w:rPr>
          <w:rFonts w:ascii="Lato" w:hAnsi="Lato"/>
          <w:bCs/>
          <w:color w:val="000000" w:themeColor="text1"/>
        </w:rPr>
        <w:t>s</w:t>
      </w:r>
      <w:r w:rsidRPr="000E4845">
        <w:rPr>
          <w:rFonts w:ascii="Lato" w:hAnsi="Lato"/>
          <w:bCs/>
          <w:color w:val="000000" w:themeColor="text1"/>
        </w:rPr>
        <w:t>, hecho lo anterior, remitirlo</w:t>
      </w:r>
      <w:r w:rsidR="005A4627" w:rsidRPr="000E4845">
        <w:rPr>
          <w:rFonts w:ascii="Lato" w:hAnsi="Lato"/>
          <w:bCs/>
          <w:color w:val="000000" w:themeColor="text1"/>
        </w:rPr>
        <w:t>s</w:t>
      </w:r>
      <w:r w:rsidRPr="000E4845">
        <w:rPr>
          <w:rFonts w:ascii="Lato" w:hAnsi="Lato"/>
          <w:bCs/>
          <w:color w:val="000000" w:themeColor="text1"/>
        </w:rPr>
        <w:t xml:space="preserve"> al Departamento de Recursos Humanos, para que obre</w:t>
      </w:r>
      <w:r w:rsidR="005A4627" w:rsidRPr="000E4845">
        <w:rPr>
          <w:rFonts w:ascii="Lato" w:hAnsi="Lato"/>
          <w:bCs/>
          <w:color w:val="000000" w:themeColor="text1"/>
        </w:rPr>
        <w:t>n</w:t>
      </w:r>
      <w:r w:rsidRPr="000E4845">
        <w:rPr>
          <w:rFonts w:ascii="Lato" w:hAnsi="Lato"/>
          <w:bCs/>
          <w:color w:val="000000" w:themeColor="text1"/>
        </w:rPr>
        <w:t xml:space="preserve"> en l</w:t>
      </w:r>
      <w:r w:rsidR="005A4627" w:rsidRPr="000E4845">
        <w:rPr>
          <w:rFonts w:ascii="Lato" w:hAnsi="Lato"/>
          <w:bCs/>
          <w:color w:val="000000" w:themeColor="text1"/>
        </w:rPr>
        <w:t>os</w:t>
      </w:r>
      <w:r w:rsidRPr="000E4845">
        <w:rPr>
          <w:rFonts w:ascii="Lato" w:hAnsi="Lato"/>
          <w:bCs/>
          <w:color w:val="000000" w:themeColor="text1"/>
        </w:rPr>
        <w:t xml:space="preserve"> expediente</w:t>
      </w:r>
      <w:r w:rsidR="005A4627" w:rsidRPr="000E4845">
        <w:rPr>
          <w:rFonts w:ascii="Lato" w:hAnsi="Lato"/>
          <w:bCs/>
          <w:color w:val="000000" w:themeColor="text1"/>
        </w:rPr>
        <w:t>s</w:t>
      </w:r>
      <w:r w:rsidRPr="000E4845">
        <w:rPr>
          <w:rFonts w:ascii="Lato" w:hAnsi="Lato"/>
          <w:bCs/>
          <w:color w:val="000000" w:themeColor="text1"/>
        </w:rPr>
        <w:t xml:space="preserve"> personal</w:t>
      </w:r>
      <w:r w:rsidR="005A4627" w:rsidRPr="000E4845">
        <w:rPr>
          <w:rFonts w:ascii="Lato" w:hAnsi="Lato"/>
          <w:bCs/>
          <w:color w:val="000000" w:themeColor="text1"/>
        </w:rPr>
        <w:t>es</w:t>
      </w:r>
      <w:r w:rsidRPr="000E4845">
        <w:rPr>
          <w:rFonts w:ascii="Lato" w:hAnsi="Lato"/>
          <w:bCs/>
          <w:color w:val="000000" w:themeColor="text1"/>
        </w:rPr>
        <w:t xml:space="preserve"> de la</w:t>
      </w:r>
      <w:r w:rsidR="005A4627" w:rsidRPr="000E4845">
        <w:rPr>
          <w:rFonts w:ascii="Lato" w:hAnsi="Lato"/>
          <w:bCs/>
          <w:color w:val="000000" w:themeColor="text1"/>
        </w:rPr>
        <w:t>s personas ex</w:t>
      </w:r>
      <w:r w:rsidRPr="000E4845">
        <w:rPr>
          <w:rFonts w:ascii="Lato" w:hAnsi="Lato"/>
          <w:bCs/>
          <w:color w:val="000000" w:themeColor="text1"/>
        </w:rPr>
        <w:t xml:space="preserve"> servidora</w:t>
      </w:r>
      <w:r w:rsidR="005A4627" w:rsidRPr="000E4845">
        <w:rPr>
          <w:rFonts w:ascii="Lato" w:hAnsi="Lato"/>
          <w:bCs/>
          <w:color w:val="000000" w:themeColor="text1"/>
        </w:rPr>
        <w:t>s</w:t>
      </w:r>
      <w:r w:rsidRPr="000E4845">
        <w:rPr>
          <w:rFonts w:ascii="Lato" w:hAnsi="Lato"/>
          <w:bCs/>
          <w:color w:val="000000" w:themeColor="text1"/>
        </w:rPr>
        <w:t xml:space="preserve"> pública</w:t>
      </w:r>
      <w:r w:rsidR="005A4627" w:rsidRPr="000E4845">
        <w:rPr>
          <w:rFonts w:ascii="Lato" w:hAnsi="Lato"/>
          <w:bCs/>
          <w:color w:val="000000" w:themeColor="text1"/>
        </w:rPr>
        <w:t>s</w:t>
      </w:r>
      <w:r w:rsidRPr="000E4845">
        <w:rPr>
          <w:rFonts w:ascii="Lato" w:hAnsi="Lato"/>
          <w:bCs/>
          <w:color w:val="000000" w:themeColor="text1"/>
        </w:rPr>
        <w:t xml:space="preserve"> y surta los efectos legales correspondientes. </w:t>
      </w:r>
    </w:p>
    <w:p w14:paraId="146F3F9C" w14:textId="712266FB" w:rsidR="00B01AFA" w:rsidRPr="000E4845" w:rsidRDefault="00C05E4A" w:rsidP="00C05E4A">
      <w:pPr>
        <w:spacing w:after="0" w:line="480" w:lineRule="auto"/>
        <w:jc w:val="both"/>
        <w:rPr>
          <w:rFonts w:ascii="Lato" w:hAnsi="Lato"/>
          <w:bCs/>
          <w:color w:val="000000" w:themeColor="text1"/>
        </w:rPr>
      </w:pPr>
      <w:r w:rsidRPr="000E4845">
        <w:rPr>
          <w:rFonts w:ascii="Lato" w:hAnsi="Lato"/>
          <w:bCs/>
          <w:color w:val="000000" w:themeColor="text1"/>
        </w:rPr>
        <w:t xml:space="preserve">Comuníquese esta determinación a la </w:t>
      </w:r>
      <w:proofErr w:type="gramStart"/>
      <w:r w:rsidRPr="000E4845">
        <w:rPr>
          <w:rFonts w:ascii="Lato" w:hAnsi="Lato"/>
          <w:bCs/>
          <w:color w:val="000000" w:themeColor="text1"/>
        </w:rPr>
        <w:t>Directora</w:t>
      </w:r>
      <w:proofErr w:type="gramEnd"/>
      <w:r w:rsidRPr="000E4845">
        <w:rPr>
          <w:rFonts w:ascii="Lato" w:hAnsi="Lato"/>
          <w:bCs/>
          <w:color w:val="000000" w:themeColor="text1"/>
        </w:rPr>
        <w:t xml:space="preserve"> Jurídica del Tribunal Superior de Justicia, Tesorero del Poder Judicial del Estado y Directora de Recursos Humanos y Materiales dependiente de la Secretaría Ejecutiva para su conocimiento y efectos legales correspondientes, así como a la persona ex servidora pública, por conducto del </w:t>
      </w:r>
      <w:proofErr w:type="spellStart"/>
      <w:r w:rsidRPr="000E4845">
        <w:rPr>
          <w:rFonts w:ascii="Lato" w:hAnsi="Lato"/>
          <w:bCs/>
          <w:color w:val="000000" w:themeColor="text1"/>
        </w:rPr>
        <w:t>Diligenciario</w:t>
      </w:r>
      <w:proofErr w:type="spellEnd"/>
      <w:r w:rsidRPr="000E4845">
        <w:rPr>
          <w:rFonts w:ascii="Lato" w:hAnsi="Lato"/>
          <w:bCs/>
          <w:color w:val="000000" w:themeColor="text1"/>
        </w:rPr>
        <w:t xml:space="preserve"> adscrito al Consejo de la Judicatura, a través de algún medio de comunicación que obre en su</w:t>
      </w:r>
      <w:r w:rsidR="005A4627" w:rsidRPr="000E4845">
        <w:rPr>
          <w:rFonts w:ascii="Lato" w:hAnsi="Lato"/>
          <w:bCs/>
          <w:color w:val="000000" w:themeColor="text1"/>
        </w:rPr>
        <w:t>s</w:t>
      </w:r>
      <w:r w:rsidRPr="000E4845">
        <w:rPr>
          <w:rFonts w:ascii="Lato" w:hAnsi="Lato"/>
          <w:bCs/>
          <w:color w:val="000000" w:themeColor="text1"/>
        </w:rPr>
        <w:t xml:space="preserve"> expediente</w:t>
      </w:r>
      <w:r w:rsidR="005A4627" w:rsidRPr="000E4845">
        <w:rPr>
          <w:rFonts w:ascii="Lato" w:hAnsi="Lato"/>
          <w:bCs/>
          <w:color w:val="000000" w:themeColor="text1"/>
        </w:rPr>
        <w:t>s</w:t>
      </w:r>
      <w:r w:rsidRPr="000E4845">
        <w:rPr>
          <w:rFonts w:ascii="Lato" w:hAnsi="Lato"/>
          <w:bCs/>
          <w:color w:val="000000" w:themeColor="text1"/>
        </w:rPr>
        <w:t xml:space="preserve"> per</w:t>
      </w:r>
      <w:r w:rsidR="005A4627" w:rsidRPr="000E4845">
        <w:rPr>
          <w:rFonts w:ascii="Lato" w:hAnsi="Lato"/>
          <w:bCs/>
          <w:color w:val="000000" w:themeColor="text1"/>
        </w:rPr>
        <w:t>s</w:t>
      </w:r>
      <w:r w:rsidRPr="000E4845">
        <w:rPr>
          <w:rFonts w:ascii="Lato" w:hAnsi="Lato"/>
          <w:bCs/>
          <w:color w:val="000000" w:themeColor="text1"/>
        </w:rPr>
        <w:t>onal</w:t>
      </w:r>
      <w:r w:rsidR="005A4627" w:rsidRPr="000E4845">
        <w:rPr>
          <w:rFonts w:ascii="Lato" w:hAnsi="Lato"/>
          <w:bCs/>
          <w:color w:val="000000" w:themeColor="text1"/>
        </w:rPr>
        <w:t>es</w:t>
      </w:r>
      <w:r w:rsidRPr="000E4845">
        <w:rPr>
          <w:rFonts w:ascii="Lato" w:hAnsi="Lato"/>
          <w:bCs/>
          <w:color w:val="000000" w:themeColor="text1"/>
        </w:rPr>
        <w:t>.</w:t>
      </w:r>
      <w:r w:rsidR="000F6AC4" w:rsidRPr="000E4845">
        <w:rPr>
          <w:rFonts w:ascii="Lato" w:hAnsi="Lato"/>
          <w:bCs/>
          <w:color w:val="000000" w:themeColor="text1"/>
        </w:rPr>
        <w:t xml:space="preserve"> </w:t>
      </w:r>
      <w:r w:rsidR="000F6AC4" w:rsidRPr="000E4845">
        <w:rPr>
          <w:rFonts w:ascii="Lato" w:hAnsi="Lato" w:cstheme="minorHAnsi"/>
          <w:b/>
          <w:bCs/>
          <w:color w:val="000000" w:themeColor="text1"/>
          <w:u w:val="single"/>
        </w:rPr>
        <w:t>APROBADO POR UNANIMIDAD DE VOTOS</w:t>
      </w:r>
      <w:r w:rsidR="000F6AC4" w:rsidRPr="000E4845">
        <w:rPr>
          <w:rFonts w:ascii="Lato" w:hAnsi="Lato" w:cstheme="minorHAnsi"/>
          <w:color w:val="000000" w:themeColor="text1"/>
        </w:rPr>
        <w:t>.</w:t>
      </w:r>
    </w:p>
    <w:bookmarkEnd w:id="19"/>
    <w:p w14:paraId="3A73A142" w14:textId="29CDAE82" w:rsidR="007A3ADE" w:rsidRPr="000E4845" w:rsidRDefault="007A3ADE" w:rsidP="00BB66A0">
      <w:pPr>
        <w:spacing w:after="0" w:line="480" w:lineRule="auto"/>
        <w:ind w:firstLine="851"/>
        <w:jc w:val="both"/>
        <w:rPr>
          <w:rFonts w:ascii="Lato" w:hAnsi="Lato"/>
          <w:b/>
          <w:bCs/>
          <w:color w:val="000000" w:themeColor="text1"/>
        </w:rPr>
      </w:pPr>
      <w:r w:rsidRPr="000E4845">
        <w:rPr>
          <w:rFonts w:ascii="Lato" w:hAnsi="Lato"/>
          <w:b/>
          <w:bCs/>
          <w:color w:val="000000" w:themeColor="text1"/>
        </w:rPr>
        <w:t xml:space="preserve">ACUERDO XVI/66/2025.6. </w:t>
      </w:r>
      <w:r w:rsidR="006E4666" w:rsidRPr="000E4845">
        <w:rPr>
          <w:rFonts w:ascii="Lato" w:hAnsi="Lato"/>
          <w:b/>
          <w:bCs/>
          <w:color w:val="000000" w:themeColor="text1"/>
        </w:rPr>
        <w:t xml:space="preserve"> Oficio número TES/0309/2025, recibido el tres de julio de dos mil veinticinco, signado por el Tesorero del Poder Judicial del Estado.</w:t>
      </w:r>
      <w:r w:rsidR="00DB4A1B" w:rsidRPr="000E4845">
        <w:rPr>
          <w:rFonts w:ascii="Lato" w:hAnsi="Lato"/>
          <w:b/>
          <w:bCs/>
          <w:color w:val="000000" w:themeColor="text1"/>
        </w:rPr>
        <w:t xml:space="preserve"> - - - - - - - - - -</w:t>
      </w:r>
      <w:r w:rsidR="00BB66A0" w:rsidRPr="000E4845">
        <w:rPr>
          <w:rFonts w:ascii="Lato" w:hAnsi="Lato"/>
          <w:b/>
          <w:bCs/>
          <w:color w:val="000000" w:themeColor="text1"/>
        </w:rPr>
        <w:t xml:space="preserve"> - - - - - - - - - - - - - - - - - - - - - - - - - - - - - - - - - - - - - - -</w:t>
      </w:r>
    </w:p>
    <w:p w14:paraId="12317603" w14:textId="26830CC0" w:rsidR="006E4666" w:rsidRPr="000E4845" w:rsidRDefault="006E4666" w:rsidP="007A3ADE">
      <w:pPr>
        <w:spacing w:after="0" w:line="480" w:lineRule="auto"/>
        <w:jc w:val="both"/>
        <w:rPr>
          <w:rFonts w:ascii="Lato" w:hAnsi="Lato"/>
          <w:color w:val="000000" w:themeColor="text1"/>
        </w:rPr>
      </w:pPr>
      <w:r w:rsidRPr="000E4845">
        <w:rPr>
          <w:rFonts w:ascii="Lato" w:hAnsi="Lato"/>
          <w:color w:val="000000" w:themeColor="text1"/>
        </w:rPr>
        <w:t>Dada cuenta con el oficio de referencia, el cual guarda relación con el acuerdo</w:t>
      </w:r>
      <w:r w:rsidRPr="000E4845">
        <w:rPr>
          <w:rFonts w:ascii="Lato" w:hAnsi="Lato"/>
          <w:b/>
          <w:bCs/>
          <w:color w:val="000000" w:themeColor="text1"/>
        </w:rPr>
        <w:t xml:space="preserve"> </w:t>
      </w:r>
      <w:r w:rsidRPr="000E4845">
        <w:rPr>
          <w:rFonts w:ascii="Lato" w:hAnsi="Lato"/>
          <w:color w:val="000000" w:themeColor="text1"/>
        </w:rPr>
        <w:t xml:space="preserve">XIII/60/2025.6., de este Cuerpo Colegiado, relativo al cambio de régimen de la servidora pública </w:t>
      </w:r>
      <w:r w:rsidR="00686887" w:rsidRPr="000E4845">
        <w:rPr>
          <w:rFonts w:ascii="Lato" w:hAnsi="Lato"/>
          <w:color w:val="000000" w:themeColor="text1"/>
        </w:rPr>
        <w:t>cuyo nombre ahí se precisa</w:t>
      </w:r>
      <w:r w:rsidRPr="000E4845">
        <w:rPr>
          <w:rFonts w:ascii="Lato" w:hAnsi="Lato"/>
          <w:color w:val="000000" w:themeColor="text1"/>
        </w:rPr>
        <w:t>; en seguimiento a ello, por las razones que expone el Tesorero del Poder Judicial del Estado, informa que dicha servidora debe continuar cotiza</w:t>
      </w:r>
      <w:r w:rsidR="00F36881" w:rsidRPr="000E4845">
        <w:rPr>
          <w:rFonts w:ascii="Lato" w:hAnsi="Lato"/>
          <w:color w:val="000000" w:themeColor="text1"/>
        </w:rPr>
        <w:t>n</w:t>
      </w:r>
      <w:r w:rsidRPr="000E4845">
        <w:rPr>
          <w:rFonts w:ascii="Lato" w:hAnsi="Lato"/>
          <w:color w:val="000000" w:themeColor="text1"/>
        </w:rPr>
        <w:t>do a Pensiones Civiles del Estado, hasta en tanto concluya la circunstancia a que se hace referencia.</w:t>
      </w:r>
    </w:p>
    <w:p w14:paraId="41D4E6A4" w14:textId="1AAE28C7" w:rsidR="006E10FB" w:rsidRPr="000E4845" w:rsidRDefault="006E4666" w:rsidP="00B36F8B">
      <w:pPr>
        <w:spacing w:after="0" w:line="480" w:lineRule="auto"/>
        <w:jc w:val="both"/>
        <w:rPr>
          <w:rFonts w:ascii="Lato" w:hAnsi="Lato"/>
          <w:bCs/>
          <w:color w:val="000000" w:themeColor="text1"/>
        </w:rPr>
      </w:pPr>
      <w:r w:rsidRPr="000E4845">
        <w:rPr>
          <w:rFonts w:ascii="Lato" w:hAnsi="Lato"/>
          <w:bCs/>
          <w:color w:val="000000" w:themeColor="text1"/>
        </w:rPr>
        <w:t xml:space="preserve">En atención </w:t>
      </w:r>
      <w:r w:rsidR="00686887" w:rsidRPr="000E4845">
        <w:rPr>
          <w:rFonts w:ascii="Lato" w:hAnsi="Lato"/>
          <w:bCs/>
          <w:color w:val="000000" w:themeColor="text1"/>
        </w:rPr>
        <w:t>a lo anterior, y dadas las circunstancias expuestas por el Tesorero del Poder Judicial del Estado, con fundamento en lo que establecen los artículos 61 y 77 de la Ley Orgánica del Poder Judicial; y 9 fracción XVII del Reglamento del Consejo de la Judicatura del Estado, se determina:</w:t>
      </w:r>
    </w:p>
    <w:p w14:paraId="51EA131A" w14:textId="21B35130" w:rsidR="00A856D1" w:rsidRDefault="00A856D1" w:rsidP="004311E5">
      <w:pPr>
        <w:pStyle w:val="Prrafodelista"/>
        <w:numPr>
          <w:ilvl w:val="1"/>
          <w:numId w:val="18"/>
        </w:numPr>
        <w:tabs>
          <w:tab w:val="clear" w:pos="1920"/>
          <w:tab w:val="num" w:pos="851"/>
        </w:tabs>
        <w:spacing w:after="0" w:line="480" w:lineRule="auto"/>
        <w:ind w:hanging="1494"/>
        <w:jc w:val="both"/>
        <w:rPr>
          <w:rFonts w:ascii="Lato" w:hAnsi="Lato"/>
          <w:bCs/>
          <w:color w:val="000000" w:themeColor="text1"/>
        </w:rPr>
      </w:pPr>
      <w:r w:rsidRPr="000E4845">
        <w:rPr>
          <w:rFonts w:ascii="Lato" w:hAnsi="Lato"/>
          <w:bCs/>
          <w:color w:val="000000" w:themeColor="text1"/>
        </w:rPr>
        <w:lastRenderedPageBreak/>
        <w:t xml:space="preserve">Tomar conocimiento del oficio de cuenta. </w:t>
      </w:r>
    </w:p>
    <w:p w14:paraId="37698B31" w14:textId="644DA364" w:rsidR="00442C5F" w:rsidRPr="00844CD9" w:rsidRDefault="00451FB3" w:rsidP="00844CD9">
      <w:pPr>
        <w:pStyle w:val="Prrafodelista"/>
        <w:numPr>
          <w:ilvl w:val="1"/>
          <w:numId w:val="18"/>
        </w:numPr>
        <w:tabs>
          <w:tab w:val="clear" w:pos="1920"/>
        </w:tabs>
        <w:spacing w:after="0" w:line="480" w:lineRule="auto"/>
        <w:ind w:left="851" w:hanging="426"/>
        <w:jc w:val="both"/>
        <w:rPr>
          <w:rFonts w:ascii="Lato" w:hAnsi="Lato"/>
          <w:bCs/>
          <w:color w:val="000000" w:themeColor="text1"/>
        </w:rPr>
      </w:pPr>
      <w:r w:rsidRPr="00844CD9">
        <w:rPr>
          <w:rFonts w:ascii="Lato" w:hAnsi="Lato"/>
          <w:bCs/>
          <w:color w:val="000000" w:themeColor="text1"/>
        </w:rPr>
        <w:t xml:space="preserve">Dejar sin efecto el acuerdo </w:t>
      </w:r>
      <w:r w:rsidRPr="00844CD9">
        <w:rPr>
          <w:rFonts w:ascii="Lato" w:hAnsi="Lato"/>
          <w:color w:val="000000" w:themeColor="text1"/>
        </w:rPr>
        <w:t xml:space="preserve">XIII/60/2025.6. de este Cuerpo Colegiado, en consecuencia, </w:t>
      </w:r>
      <w:r w:rsidR="00F36881" w:rsidRPr="00844CD9">
        <w:rPr>
          <w:rFonts w:ascii="Lato" w:hAnsi="Lato"/>
          <w:color w:val="000000" w:themeColor="text1"/>
        </w:rPr>
        <w:t>se instruye</w:t>
      </w:r>
      <w:r w:rsidRPr="00844CD9">
        <w:rPr>
          <w:rFonts w:ascii="Lato" w:hAnsi="Lato"/>
          <w:color w:val="000000" w:themeColor="text1"/>
        </w:rPr>
        <w:t xml:space="preserve"> al Tesorero del Poder Judicial del Estado, realizar las acciones necesarias a efecto de enterar </w:t>
      </w:r>
      <w:r w:rsidR="00442C5F" w:rsidRPr="00844CD9">
        <w:rPr>
          <w:rFonts w:ascii="Lato" w:hAnsi="Lato"/>
          <w:color w:val="000000" w:themeColor="text1"/>
        </w:rPr>
        <w:t xml:space="preserve">a Pensiones Civiles del Estado de Tlaxcala, </w:t>
      </w:r>
      <w:r w:rsidRPr="00844CD9">
        <w:rPr>
          <w:rFonts w:ascii="Lato" w:hAnsi="Lato"/>
          <w:color w:val="000000" w:themeColor="text1"/>
        </w:rPr>
        <w:t xml:space="preserve">las cuotas </w:t>
      </w:r>
      <w:r w:rsidR="00442C5F" w:rsidRPr="00844CD9">
        <w:rPr>
          <w:rFonts w:ascii="Lato" w:hAnsi="Lato"/>
          <w:color w:val="000000" w:themeColor="text1"/>
        </w:rPr>
        <w:t>y las amortizaciones</w:t>
      </w:r>
      <w:r w:rsidR="003045E4" w:rsidRPr="00844CD9">
        <w:rPr>
          <w:rFonts w:ascii="Lato" w:hAnsi="Lato"/>
          <w:color w:val="000000" w:themeColor="text1"/>
        </w:rPr>
        <w:t>,</w:t>
      </w:r>
      <w:r w:rsidR="00442C5F" w:rsidRPr="00844CD9">
        <w:rPr>
          <w:rFonts w:ascii="Lato" w:hAnsi="Lato"/>
          <w:color w:val="000000" w:themeColor="text1"/>
        </w:rPr>
        <w:t xml:space="preserve"> </w:t>
      </w:r>
      <w:r w:rsidR="003045E4" w:rsidRPr="00844CD9">
        <w:rPr>
          <w:rFonts w:ascii="Lato" w:hAnsi="Lato"/>
          <w:color w:val="000000" w:themeColor="text1"/>
        </w:rPr>
        <w:t>a partir de la segunda quincena de junio de dos mil veinticinco</w:t>
      </w:r>
      <w:r w:rsidR="00442C5F" w:rsidRPr="00844CD9">
        <w:rPr>
          <w:rFonts w:ascii="Lato" w:hAnsi="Lato"/>
          <w:color w:val="000000" w:themeColor="text1"/>
        </w:rPr>
        <w:t xml:space="preserve">, así como las que se sigan generando, hasta en tanto le hagan llegar el aviso de notificación por parte de dicha Dependencia Estatal, respecto de la conclusión </w:t>
      </w:r>
      <w:r w:rsidR="003045E4" w:rsidRPr="00844CD9">
        <w:rPr>
          <w:rFonts w:ascii="Lato" w:hAnsi="Lato"/>
          <w:color w:val="000000" w:themeColor="text1"/>
        </w:rPr>
        <w:t>de</w:t>
      </w:r>
      <w:r w:rsidR="00442C5F" w:rsidRPr="00844CD9">
        <w:rPr>
          <w:rFonts w:ascii="Lato" w:hAnsi="Lato"/>
          <w:color w:val="000000" w:themeColor="text1"/>
        </w:rPr>
        <w:t xml:space="preserve"> amortización de crédito</w:t>
      </w:r>
      <w:r w:rsidR="003045E4" w:rsidRPr="00844CD9">
        <w:rPr>
          <w:rFonts w:ascii="Lato" w:hAnsi="Lato"/>
          <w:color w:val="000000" w:themeColor="text1"/>
        </w:rPr>
        <w:t xml:space="preserve"> que tiene la servidora pública que nos ocupa</w:t>
      </w:r>
      <w:r w:rsidR="00C323FE" w:rsidRPr="00844CD9">
        <w:rPr>
          <w:rFonts w:ascii="Lato" w:hAnsi="Lato"/>
          <w:color w:val="000000" w:themeColor="text1"/>
        </w:rPr>
        <w:t>, debiendo informarlo a este Órgano Colegiado para los efectos a que haya lugar</w:t>
      </w:r>
      <w:r w:rsidR="003045E4" w:rsidRPr="00844CD9">
        <w:rPr>
          <w:rFonts w:ascii="Lato" w:hAnsi="Lato"/>
          <w:color w:val="000000" w:themeColor="text1"/>
        </w:rPr>
        <w:t>.</w:t>
      </w:r>
    </w:p>
    <w:p w14:paraId="1A032BD8" w14:textId="2E64BAE1" w:rsidR="002773D1" w:rsidRPr="000E4845" w:rsidRDefault="002773D1" w:rsidP="002773D1">
      <w:pPr>
        <w:spacing w:after="0" w:line="480" w:lineRule="auto"/>
        <w:jc w:val="both"/>
        <w:rPr>
          <w:rFonts w:ascii="Lato" w:hAnsi="Lato"/>
          <w:color w:val="000000" w:themeColor="text1"/>
        </w:rPr>
      </w:pPr>
      <w:r w:rsidRPr="000E4845">
        <w:rPr>
          <w:rFonts w:ascii="Lato" w:hAnsi="Lato"/>
          <w:color w:val="000000" w:themeColor="text1"/>
        </w:rPr>
        <w:t xml:space="preserve">Comuníquese esta determinación al Tesorero del Poder Judicial del Estado, al </w:t>
      </w:r>
      <w:proofErr w:type="gramStart"/>
      <w:r w:rsidRPr="000E4845">
        <w:rPr>
          <w:rFonts w:ascii="Lato" w:hAnsi="Lato"/>
          <w:color w:val="000000" w:themeColor="text1"/>
        </w:rPr>
        <w:t>Jefe</w:t>
      </w:r>
      <w:proofErr w:type="gramEnd"/>
      <w:r w:rsidRPr="000E4845">
        <w:rPr>
          <w:rFonts w:ascii="Lato" w:hAnsi="Lato"/>
          <w:color w:val="000000" w:themeColor="text1"/>
        </w:rPr>
        <w:t xml:space="preserve"> del Departamento de Recursos Humanos dependiente de la Secretaría Ejecutiva, para los efectos legales correspondientes, así como a la</w:t>
      </w:r>
      <w:r w:rsidR="00771459" w:rsidRPr="000E4845">
        <w:rPr>
          <w:rFonts w:ascii="Lato" w:hAnsi="Lato"/>
          <w:color w:val="000000" w:themeColor="text1"/>
        </w:rPr>
        <w:t>s personas</w:t>
      </w:r>
      <w:r w:rsidRPr="000E4845">
        <w:rPr>
          <w:rFonts w:ascii="Lato" w:hAnsi="Lato"/>
          <w:color w:val="000000" w:themeColor="text1"/>
        </w:rPr>
        <w:t xml:space="preserve"> servidora</w:t>
      </w:r>
      <w:r w:rsidR="00771459" w:rsidRPr="000E4845">
        <w:rPr>
          <w:rFonts w:ascii="Lato" w:hAnsi="Lato"/>
          <w:color w:val="000000" w:themeColor="text1"/>
        </w:rPr>
        <w:t>s</w:t>
      </w:r>
      <w:r w:rsidRPr="000E4845">
        <w:rPr>
          <w:rFonts w:ascii="Lato" w:hAnsi="Lato"/>
          <w:color w:val="000000" w:themeColor="text1"/>
        </w:rPr>
        <w:t xml:space="preserve"> pública</w:t>
      </w:r>
      <w:r w:rsidR="00771459" w:rsidRPr="000E4845">
        <w:rPr>
          <w:rFonts w:ascii="Lato" w:hAnsi="Lato"/>
          <w:color w:val="000000" w:themeColor="text1"/>
        </w:rPr>
        <w:t>s</w:t>
      </w:r>
      <w:r w:rsidRPr="000E4845">
        <w:rPr>
          <w:rFonts w:ascii="Lato" w:hAnsi="Lato"/>
          <w:color w:val="000000" w:themeColor="text1"/>
        </w:rPr>
        <w:t xml:space="preserve"> que nos ocupa</w:t>
      </w:r>
      <w:r w:rsidR="00771459" w:rsidRPr="000E4845">
        <w:rPr>
          <w:rFonts w:ascii="Lato" w:hAnsi="Lato"/>
          <w:color w:val="000000" w:themeColor="text1"/>
        </w:rPr>
        <w:t>n</w:t>
      </w:r>
      <w:r w:rsidRPr="000E4845">
        <w:rPr>
          <w:rFonts w:ascii="Lato" w:hAnsi="Lato"/>
          <w:color w:val="000000" w:themeColor="text1"/>
        </w:rPr>
        <w:t xml:space="preserve"> </w:t>
      </w:r>
      <w:r w:rsidR="000251F7" w:rsidRPr="000E4845">
        <w:rPr>
          <w:rFonts w:ascii="Lato" w:hAnsi="Lato"/>
          <w:color w:val="000000" w:themeColor="text1"/>
        </w:rPr>
        <w:t xml:space="preserve">en su lugar de adscripción, </w:t>
      </w:r>
      <w:r w:rsidRPr="000E4845">
        <w:rPr>
          <w:rFonts w:ascii="Lato" w:hAnsi="Lato"/>
          <w:color w:val="000000" w:themeColor="text1"/>
        </w:rPr>
        <w:t>para su debido conocimiento y efectos a que haya lugar.</w:t>
      </w:r>
      <w:r w:rsidR="00DB4A1B" w:rsidRPr="000E4845">
        <w:rPr>
          <w:rFonts w:ascii="Lato" w:hAnsi="Lato"/>
          <w:color w:val="000000" w:themeColor="text1"/>
        </w:rPr>
        <w:t xml:space="preserve"> </w:t>
      </w:r>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58D617F4" w14:textId="1AC979A6" w:rsidR="00BC353D" w:rsidRPr="000E4845" w:rsidRDefault="00DB4A1B" w:rsidP="00BC353D">
      <w:pPr>
        <w:tabs>
          <w:tab w:val="num" w:pos="1560"/>
        </w:tabs>
        <w:spacing w:after="0" w:line="480" w:lineRule="auto"/>
        <w:jc w:val="both"/>
        <w:rPr>
          <w:rFonts w:ascii="Lato" w:hAnsi="Lato"/>
          <w:color w:val="000000" w:themeColor="text1"/>
        </w:rPr>
      </w:pPr>
      <w:r w:rsidRPr="000E4845">
        <w:rPr>
          <w:rFonts w:ascii="Lato" w:hAnsi="Lato"/>
          <w:b/>
          <w:bCs/>
          <w:color w:val="000000" w:themeColor="text1"/>
        </w:rPr>
        <w:t xml:space="preserve">            </w:t>
      </w:r>
      <w:r w:rsidR="002773D1" w:rsidRPr="000E4845">
        <w:rPr>
          <w:rFonts w:ascii="Lato" w:hAnsi="Lato"/>
          <w:b/>
          <w:bCs/>
          <w:color w:val="000000" w:themeColor="text1"/>
        </w:rPr>
        <w:t xml:space="preserve">ACUERDO XVI/66/2025.7.  </w:t>
      </w:r>
      <w:r w:rsidR="00BC353D" w:rsidRPr="000E4845">
        <w:rPr>
          <w:rFonts w:ascii="Lato" w:hAnsi="Lato"/>
          <w:b/>
          <w:bCs/>
          <w:color w:val="000000" w:themeColor="text1"/>
        </w:rPr>
        <w:t>Oficio número 1414, recibido el tres de julio de dos mil veinticinco, signado por el Juez Mercantil y de Oralidad Mercantil del Distrito Judicial de Cuauhtémoc.</w:t>
      </w:r>
      <w:r w:rsidRPr="000E4845">
        <w:rPr>
          <w:rFonts w:ascii="Lato" w:hAnsi="Lato"/>
          <w:b/>
          <w:bCs/>
          <w:color w:val="000000" w:themeColor="text1"/>
        </w:rPr>
        <w:t xml:space="preserve"> - - - - - - - - - - - - - - - - - - - - - - - - - - - - - - - - - </w:t>
      </w:r>
    </w:p>
    <w:p w14:paraId="4CD851A8" w14:textId="10296492" w:rsidR="00BC353D" w:rsidRPr="000E4845" w:rsidRDefault="00BC353D" w:rsidP="00BC353D">
      <w:pPr>
        <w:tabs>
          <w:tab w:val="num" w:pos="1560"/>
        </w:tabs>
        <w:spacing w:after="0" w:line="480" w:lineRule="auto"/>
        <w:jc w:val="both"/>
        <w:rPr>
          <w:rFonts w:ascii="Lato" w:hAnsi="Lato"/>
          <w:color w:val="000000" w:themeColor="text1"/>
        </w:rPr>
      </w:pPr>
      <w:r w:rsidRPr="000E4845">
        <w:rPr>
          <w:rFonts w:ascii="Lato" w:hAnsi="Lato"/>
          <w:color w:val="000000" w:themeColor="text1"/>
        </w:rPr>
        <w:t>Dada cuenta con el oficio de referencia, mediante el cual, remite acta administrativa levantada con fecha dos de julio del presente año, por los motivos que ahí se mencionan, para su conocimiento y efectos legales procedentes</w:t>
      </w:r>
      <w:r w:rsidR="00330118" w:rsidRPr="000E4845">
        <w:rPr>
          <w:rFonts w:ascii="Lato" w:hAnsi="Lato"/>
          <w:color w:val="000000" w:themeColor="text1"/>
        </w:rPr>
        <w:t xml:space="preserve">; asimismo, en este acto, se da cuenta con el reporte de asistencia </w:t>
      </w:r>
      <w:r w:rsidR="004C4A8F" w:rsidRPr="000E4845">
        <w:rPr>
          <w:rFonts w:ascii="Lato" w:hAnsi="Lato"/>
          <w:color w:val="000000" w:themeColor="text1"/>
        </w:rPr>
        <w:t>de biométricos de la fecha antes citada</w:t>
      </w:r>
      <w:r w:rsidR="00330118" w:rsidRPr="000E4845">
        <w:rPr>
          <w:rFonts w:ascii="Lato" w:hAnsi="Lato"/>
          <w:color w:val="000000" w:themeColor="text1"/>
        </w:rPr>
        <w:t>.</w:t>
      </w:r>
    </w:p>
    <w:p w14:paraId="6E07C229" w14:textId="73B685EA" w:rsidR="00670698" w:rsidRPr="000E4845" w:rsidRDefault="00330118" w:rsidP="00670698">
      <w:pPr>
        <w:tabs>
          <w:tab w:val="left" w:pos="5387"/>
        </w:tabs>
        <w:spacing w:after="0" w:line="480" w:lineRule="auto"/>
        <w:ind w:right="49"/>
        <w:jc w:val="both"/>
        <w:rPr>
          <w:rFonts w:ascii="Lato" w:hAnsi="Lato"/>
          <w:bCs/>
          <w:color w:val="000000" w:themeColor="text1"/>
        </w:rPr>
      </w:pPr>
      <w:r w:rsidRPr="000E4845">
        <w:rPr>
          <w:rFonts w:ascii="Lato" w:hAnsi="Lato"/>
          <w:bCs/>
          <w:color w:val="000000" w:themeColor="text1"/>
        </w:rPr>
        <w:t xml:space="preserve">En atención a lo anterior, </w:t>
      </w:r>
      <w:r w:rsidR="00670698" w:rsidRPr="000E4845">
        <w:rPr>
          <w:rFonts w:ascii="Lato" w:hAnsi="Lato"/>
          <w:bCs/>
          <w:color w:val="000000" w:themeColor="text1"/>
        </w:rPr>
        <w:t xml:space="preserve">tomando en consideración </w:t>
      </w:r>
      <w:r w:rsidRPr="000E4845">
        <w:rPr>
          <w:rFonts w:ascii="Lato" w:hAnsi="Lato"/>
          <w:bCs/>
          <w:color w:val="000000" w:themeColor="text1"/>
        </w:rPr>
        <w:t xml:space="preserve">que del contenido del acta de cuenta, se advierte que las tres personas servidoras públicas cuyos nombres ahí se precisan, el </w:t>
      </w:r>
      <w:r w:rsidR="00670698" w:rsidRPr="000E4845">
        <w:rPr>
          <w:rFonts w:ascii="Lato" w:hAnsi="Lato"/>
          <w:bCs/>
          <w:color w:val="000000" w:themeColor="text1"/>
        </w:rPr>
        <w:t xml:space="preserve">día </w:t>
      </w:r>
      <w:r w:rsidRPr="000E4845">
        <w:rPr>
          <w:rFonts w:ascii="Lato" w:hAnsi="Lato"/>
          <w:bCs/>
          <w:color w:val="000000" w:themeColor="text1"/>
        </w:rPr>
        <w:t>dos de julio del año dos mil veinticinco,</w:t>
      </w:r>
      <w:r w:rsidR="00670698" w:rsidRPr="000E4845">
        <w:rPr>
          <w:rFonts w:ascii="Lato" w:hAnsi="Lato"/>
          <w:bCs/>
          <w:color w:val="000000" w:themeColor="text1"/>
        </w:rPr>
        <w:t xml:space="preserve"> abandon</w:t>
      </w:r>
      <w:r w:rsidRPr="000E4845">
        <w:rPr>
          <w:rFonts w:ascii="Lato" w:hAnsi="Lato"/>
          <w:bCs/>
          <w:color w:val="000000" w:themeColor="text1"/>
        </w:rPr>
        <w:t>aron</w:t>
      </w:r>
      <w:r w:rsidR="00670698" w:rsidRPr="000E4845">
        <w:rPr>
          <w:rFonts w:ascii="Lato" w:hAnsi="Lato"/>
          <w:bCs/>
          <w:color w:val="000000" w:themeColor="text1"/>
        </w:rPr>
        <w:t xml:space="preserve"> su lugar de trabajo, y conforme el registro de biométricos, en la data indicada, </w:t>
      </w:r>
      <w:r w:rsidR="002C696B">
        <w:rPr>
          <w:rFonts w:ascii="Lato" w:hAnsi="Lato"/>
          <w:bCs/>
          <w:color w:val="000000" w:themeColor="text1"/>
        </w:rPr>
        <w:t xml:space="preserve"> realizaron </w:t>
      </w:r>
      <w:r w:rsidR="00670698" w:rsidRPr="000E4845">
        <w:rPr>
          <w:rFonts w:ascii="Lato" w:hAnsi="Lato"/>
          <w:bCs/>
          <w:color w:val="000000" w:themeColor="text1"/>
        </w:rPr>
        <w:t>registro de entrada no así de salida;</w:t>
      </w:r>
      <w:r w:rsidR="003016CE" w:rsidRPr="000E4845">
        <w:rPr>
          <w:rFonts w:ascii="Lato" w:hAnsi="Lato"/>
          <w:bCs/>
          <w:color w:val="000000" w:themeColor="text1"/>
        </w:rPr>
        <w:t xml:space="preserve"> en consecuencia, </w:t>
      </w:r>
      <w:r w:rsidR="00670698" w:rsidRPr="000E4845">
        <w:rPr>
          <w:rFonts w:ascii="Lato" w:hAnsi="Lato"/>
          <w:bCs/>
          <w:color w:val="000000" w:themeColor="text1"/>
        </w:rPr>
        <w:t xml:space="preserve"> con fundamento en lo dispuesto por los artículos  61 y 68 de la Ley Orgánica del Poder Judicial </w:t>
      </w:r>
      <w:r w:rsidR="00670698" w:rsidRPr="000E4845">
        <w:rPr>
          <w:rFonts w:ascii="Lato" w:hAnsi="Lato"/>
          <w:bCs/>
          <w:color w:val="000000" w:themeColor="text1"/>
        </w:rPr>
        <w:lastRenderedPageBreak/>
        <w:t>del Estado de Tlaxcala; 1, 3, 9 y 10 de la Ley General de Responsabilidades Administrativas</w:t>
      </w:r>
      <w:r w:rsidR="002C696B">
        <w:rPr>
          <w:rFonts w:ascii="Lato" w:hAnsi="Lato"/>
          <w:bCs/>
          <w:color w:val="000000" w:themeColor="text1"/>
        </w:rPr>
        <w:t>;</w:t>
      </w:r>
      <w:r w:rsidR="00670698" w:rsidRPr="000E4845">
        <w:rPr>
          <w:rFonts w:ascii="Lato" w:hAnsi="Lato"/>
          <w:bCs/>
          <w:color w:val="000000" w:themeColor="text1"/>
        </w:rPr>
        <w:t xml:space="preserve"> 2, 3, 4, 7 y 8 de los Lineamientos Generales para el Control de Puntualidad, Asistencia e Incidencia de los Servidores Públicos del Poder Judicial del Estado de Tlaxcala</w:t>
      </w:r>
      <w:r w:rsidR="002C696B">
        <w:rPr>
          <w:rFonts w:ascii="Lato" w:hAnsi="Lato"/>
          <w:bCs/>
          <w:color w:val="000000" w:themeColor="text1"/>
        </w:rPr>
        <w:t>,</w:t>
      </w:r>
      <w:r w:rsidR="00670698" w:rsidRPr="000E4845">
        <w:rPr>
          <w:rFonts w:ascii="Lato" w:hAnsi="Lato"/>
          <w:bCs/>
          <w:color w:val="000000" w:themeColor="text1"/>
        </w:rPr>
        <w:t xml:space="preserve"> se determina: </w:t>
      </w:r>
    </w:p>
    <w:p w14:paraId="3AB0846C" w14:textId="74CAD850" w:rsidR="00670698" w:rsidRPr="000E4845" w:rsidRDefault="00670698" w:rsidP="004311E5">
      <w:pPr>
        <w:pStyle w:val="Prrafodelista"/>
        <w:numPr>
          <w:ilvl w:val="1"/>
          <w:numId w:val="20"/>
        </w:numPr>
        <w:tabs>
          <w:tab w:val="clear" w:pos="1920"/>
          <w:tab w:val="left" w:pos="5387"/>
        </w:tabs>
        <w:spacing w:after="0" w:line="480" w:lineRule="auto"/>
        <w:ind w:left="709" w:right="49" w:hanging="425"/>
        <w:jc w:val="both"/>
        <w:rPr>
          <w:rFonts w:ascii="Lato" w:hAnsi="Lato"/>
          <w:bCs/>
          <w:color w:val="000000" w:themeColor="text1"/>
        </w:rPr>
      </w:pPr>
      <w:r w:rsidRPr="000E4845">
        <w:rPr>
          <w:rFonts w:ascii="Lato" w:hAnsi="Lato"/>
          <w:bCs/>
          <w:color w:val="000000" w:themeColor="text1"/>
        </w:rPr>
        <w:t>Tomar conocimiento del oficio</w:t>
      </w:r>
      <w:r w:rsidR="003016CE" w:rsidRPr="000E4845">
        <w:rPr>
          <w:rFonts w:ascii="Lato" w:hAnsi="Lato"/>
          <w:bCs/>
          <w:color w:val="000000" w:themeColor="text1"/>
        </w:rPr>
        <w:t>,</w:t>
      </w:r>
      <w:r w:rsidRPr="000E4845">
        <w:rPr>
          <w:rFonts w:ascii="Lato" w:hAnsi="Lato"/>
          <w:bCs/>
          <w:color w:val="000000" w:themeColor="text1"/>
        </w:rPr>
        <w:t xml:space="preserve"> acta </w:t>
      </w:r>
      <w:r w:rsidR="003016CE" w:rsidRPr="000E4845">
        <w:rPr>
          <w:rFonts w:ascii="Lato" w:hAnsi="Lato"/>
          <w:bCs/>
          <w:color w:val="000000" w:themeColor="text1"/>
        </w:rPr>
        <w:t xml:space="preserve">y reporte de biométricos </w:t>
      </w:r>
      <w:r w:rsidRPr="000E4845">
        <w:rPr>
          <w:rFonts w:ascii="Lato" w:hAnsi="Lato"/>
          <w:bCs/>
          <w:color w:val="000000" w:themeColor="text1"/>
        </w:rPr>
        <w:t>de cuenta.</w:t>
      </w:r>
    </w:p>
    <w:p w14:paraId="20D501DF" w14:textId="2EEDDD53" w:rsidR="00670698" w:rsidRPr="000E4845" w:rsidRDefault="00670698" w:rsidP="004311E5">
      <w:pPr>
        <w:pStyle w:val="Prrafodelista"/>
        <w:numPr>
          <w:ilvl w:val="1"/>
          <w:numId w:val="20"/>
        </w:numPr>
        <w:tabs>
          <w:tab w:val="clear" w:pos="1920"/>
          <w:tab w:val="left" w:pos="5387"/>
        </w:tabs>
        <w:spacing w:after="0" w:line="480" w:lineRule="auto"/>
        <w:ind w:left="709" w:right="49" w:hanging="425"/>
        <w:jc w:val="both"/>
        <w:rPr>
          <w:rFonts w:ascii="Lato" w:hAnsi="Lato"/>
          <w:bCs/>
          <w:color w:val="000000" w:themeColor="text1"/>
        </w:rPr>
      </w:pPr>
      <w:r w:rsidRPr="000E4845">
        <w:rPr>
          <w:rFonts w:ascii="Lato" w:hAnsi="Lato"/>
          <w:bCs/>
          <w:color w:val="000000" w:themeColor="text1"/>
        </w:rPr>
        <w:t xml:space="preserve">Instruir a la </w:t>
      </w:r>
      <w:proofErr w:type="gramStart"/>
      <w:r w:rsidRPr="000E4845">
        <w:rPr>
          <w:rFonts w:ascii="Lato" w:hAnsi="Lato"/>
          <w:bCs/>
          <w:color w:val="000000" w:themeColor="text1"/>
        </w:rPr>
        <w:t>Secretaria Ejecutiva</w:t>
      </w:r>
      <w:proofErr w:type="gramEnd"/>
      <w:r w:rsidRPr="000E4845">
        <w:rPr>
          <w:rFonts w:ascii="Lato" w:hAnsi="Lato"/>
          <w:bCs/>
          <w:color w:val="000000" w:themeColor="text1"/>
        </w:rPr>
        <w:t xml:space="preserve"> de este Órgano Colegiado, realice los trámites correspondientes, </w:t>
      </w:r>
      <w:r w:rsidR="00A23198" w:rsidRPr="000E4845">
        <w:rPr>
          <w:rFonts w:ascii="Lato" w:hAnsi="Lato"/>
          <w:bCs/>
          <w:color w:val="000000" w:themeColor="text1"/>
        </w:rPr>
        <w:t xml:space="preserve">para efectuar </w:t>
      </w:r>
      <w:r w:rsidRPr="000E4845">
        <w:rPr>
          <w:rFonts w:ascii="Lato" w:hAnsi="Lato"/>
          <w:bCs/>
          <w:color w:val="000000" w:themeColor="text1"/>
        </w:rPr>
        <w:t>el descuento a</w:t>
      </w:r>
      <w:r w:rsidR="003016CE" w:rsidRPr="000E4845">
        <w:rPr>
          <w:rFonts w:ascii="Lato" w:hAnsi="Lato"/>
          <w:bCs/>
          <w:color w:val="000000" w:themeColor="text1"/>
        </w:rPr>
        <w:t xml:space="preserve"> </w:t>
      </w:r>
      <w:r w:rsidRPr="000E4845">
        <w:rPr>
          <w:rFonts w:ascii="Lato" w:hAnsi="Lato"/>
          <w:bCs/>
          <w:color w:val="000000" w:themeColor="text1"/>
        </w:rPr>
        <w:t>l</w:t>
      </w:r>
      <w:r w:rsidR="003016CE" w:rsidRPr="000E4845">
        <w:rPr>
          <w:rFonts w:ascii="Lato" w:hAnsi="Lato"/>
          <w:bCs/>
          <w:color w:val="000000" w:themeColor="text1"/>
        </w:rPr>
        <w:t xml:space="preserve">as personas </w:t>
      </w:r>
      <w:r w:rsidRPr="000E4845">
        <w:rPr>
          <w:rFonts w:ascii="Lato" w:hAnsi="Lato"/>
          <w:bCs/>
          <w:color w:val="000000" w:themeColor="text1"/>
        </w:rPr>
        <w:t>servidor</w:t>
      </w:r>
      <w:r w:rsidR="003016CE" w:rsidRPr="000E4845">
        <w:rPr>
          <w:rFonts w:ascii="Lato" w:hAnsi="Lato"/>
          <w:bCs/>
          <w:color w:val="000000" w:themeColor="text1"/>
        </w:rPr>
        <w:t>as</w:t>
      </w:r>
      <w:r w:rsidRPr="000E4845">
        <w:rPr>
          <w:rFonts w:ascii="Lato" w:hAnsi="Lato"/>
          <w:bCs/>
          <w:color w:val="000000" w:themeColor="text1"/>
        </w:rPr>
        <w:t xml:space="preserve"> públic</w:t>
      </w:r>
      <w:r w:rsidR="003016CE" w:rsidRPr="000E4845">
        <w:rPr>
          <w:rFonts w:ascii="Lato" w:hAnsi="Lato"/>
          <w:bCs/>
          <w:color w:val="000000" w:themeColor="text1"/>
        </w:rPr>
        <w:t>as cuyos nombres se encuentran plasmados en el acta de cuenta</w:t>
      </w:r>
      <w:r w:rsidRPr="000E4845">
        <w:rPr>
          <w:rFonts w:ascii="Lato" w:hAnsi="Lato"/>
          <w:bCs/>
          <w:color w:val="000000" w:themeColor="text1"/>
        </w:rPr>
        <w:t xml:space="preserve">, por ausentarse de sus labores el día </w:t>
      </w:r>
      <w:r w:rsidR="003016CE" w:rsidRPr="000E4845">
        <w:rPr>
          <w:rFonts w:ascii="Lato" w:hAnsi="Lato"/>
          <w:bCs/>
          <w:color w:val="000000" w:themeColor="text1"/>
        </w:rPr>
        <w:t>dos de julio de dos mil veinticinco.</w:t>
      </w:r>
    </w:p>
    <w:p w14:paraId="26B58B4D" w14:textId="3ADEF870" w:rsidR="00670698" w:rsidRPr="000E4845" w:rsidRDefault="00670698" w:rsidP="004311E5">
      <w:pPr>
        <w:pStyle w:val="Prrafodelista"/>
        <w:numPr>
          <w:ilvl w:val="1"/>
          <w:numId w:val="20"/>
        </w:numPr>
        <w:tabs>
          <w:tab w:val="clear" w:pos="1920"/>
          <w:tab w:val="left" w:pos="5387"/>
        </w:tabs>
        <w:spacing w:after="0" w:line="480" w:lineRule="auto"/>
        <w:ind w:left="709" w:right="49" w:hanging="425"/>
        <w:jc w:val="both"/>
        <w:rPr>
          <w:rFonts w:ascii="Lato" w:hAnsi="Lato"/>
          <w:bCs/>
          <w:color w:val="000000" w:themeColor="text1"/>
        </w:rPr>
      </w:pPr>
      <w:r w:rsidRPr="000E4845">
        <w:rPr>
          <w:rFonts w:ascii="Lato" w:hAnsi="Lato"/>
          <w:bCs/>
          <w:color w:val="000000" w:themeColor="text1"/>
        </w:rPr>
        <w:t>Se comisiona a</w:t>
      </w:r>
      <w:r w:rsidR="00971D9C" w:rsidRPr="000E4845">
        <w:rPr>
          <w:rFonts w:ascii="Lato" w:hAnsi="Lato"/>
          <w:bCs/>
          <w:color w:val="000000" w:themeColor="text1"/>
        </w:rPr>
        <w:t xml:space="preserve"> </w:t>
      </w:r>
      <w:r w:rsidRPr="000E4845">
        <w:rPr>
          <w:rFonts w:ascii="Lato" w:hAnsi="Lato"/>
          <w:bCs/>
          <w:color w:val="000000" w:themeColor="text1"/>
        </w:rPr>
        <w:t>l</w:t>
      </w:r>
      <w:r w:rsidR="00971D9C" w:rsidRPr="000E4845">
        <w:rPr>
          <w:rFonts w:ascii="Lato" w:hAnsi="Lato"/>
          <w:bCs/>
          <w:color w:val="000000" w:themeColor="text1"/>
        </w:rPr>
        <w:t>a</w:t>
      </w:r>
      <w:r w:rsidRPr="000E4845">
        <w:rPr>
          <w:rFonts w:ascii="Lato" w:hAnsi="Lato"/>
          <w:bCs/>
          <w:color w:val="000000" w:themeColor="text1"/>
        </w:rPr>
        <w:t xml:space="preserve"> </w:t>
      </w:r>
      <w:proofErr w:type="gramStart"/>
      <w:r w:rsidR="003016CE" w:rsidRPr="000E4845">
        <w:rPr>
          <w:rFonts w:ascii="Lato" w:hAnsi="Lato"/>
          <w:bCs/>
          <w:color w:val="000000" w:themeColor="text1"/>
        </w:rPr>
        <w:t>Consejera</w:t>
      </w:r>
      <w:proofErr w:type="gramEnd"/>
      <w:r w:rsidR="003016CE" w:rsidRPr="000E4845">
        <w:rPr>
          <w:rFonts w:ascii="Lato" w:hAnsi="Lato"/>
          <w:bCs/>
          <w:color w:val="000000" w:themeColor="text1"/>
        </w:rPr>
        <w:t xml:space="preserve"> </w:t>
      </w:r>
      <w:r w:rsidRPr="000E4845">
        <w:rPr>
          <w:rFonts w:ascii="Lato" w:hAnsi="Lato"/>
          <w:bCs/>
          <w:color w:val="000000" w:themeColor="text1"/>
        </w:rPr>
        <w:t>Visitador</w:t>
      </w:r>
      <w:r w:rsidR="004C4A8F" w:rsidRPr="000E4845">
        <w:rPr>
          <w:rFonts w:ascii="Lato" w:hAnsi="Lato"/>
          <w:bCs/>
          <w:color w:val="000000" w:themeColor="text1"/>
        </w:rPr>
        <w:t>a</w:t>
      </w:r>
      <w:r w:rsidRPr="000E4845">
        <w:rPr>
          <w:rFonts w:ascii="Lato" w:hAnsi="Lato"/>
          <w:bCs/>
          <w:color w:val="000000" w:themeColor="text1"/>
        </w:rPr>
        <w:t xml:space="preserve"> del Juzgado </w:t>
      </w:r>
      <w:r w:rsidR="003016CE" w:rsidRPr="000E4845">
        <w:rPr>
          <w:rFonts w:ascii="Lato" w:hAnsi="Lato"/>
          <w:bCs/>
          <w:color w:val="000000" w:themeColor="text1"/>
        </w:rPr>
        <w:t>Mercantil y de Oralidad Mercantil del Distrito Judicial de Cuauhtémoc</w:t>
      </w:r>
      <w:r w:rsidRPr="000E4845">
        <w:rPr>
          <w:rFonts w:ascii="Lato" w:hAnsi="Lato"/>
          <w:bCs/>
          <w:color w:val="000000" w:themeColor="text1"/>
        </w:rPr>
        <w:t>, para que en la próxima visita a dicho Órgano Jurisdiccional, exhorte a</w:t>
      </w:r>
      <w:r w:rsidR="003016CE" w:rsidRPr="000E4845">
        <w:rPr>
          <w:rFonts w:ascii="Lato" w:hAnsi="Lato"/>
          <w:bCs/>
          <w:color w:val="000000" w:themeColor="text1"/>
        </w:rPr>
        <w:t xml:space="preserve"> </w:t>
      </w:r>
      <w:r w:rsidRPr="000E4845">
        <w:rPr>
          <w:rFonts w:ascii="Lato" w:hAnsi="Lato"/>
          <w:bCs/>
          <w:color w:val="000000" w:themeColor="text1"/>
        </w:rPr>
        <w:t>l</w:t>
      </w:r>
      <w:r w:rsidR="003016CE" w:rsidRPr="000E4845">
        <w:rPr>
          <w:rFonts w:ascii="Lato" w:hAnsi="Lato"/>
          <w:bCs/>
          <w:color w:val="000000" w:themeColor="text1"/>
        </w:rPr>
        <w:t xml:space="preserve">as personas </w:t>
      </w:r>
      <w:r w:rsidRPr="000E4845">
        <w:rPr>
          <w:rFonts w:ascii="Lato" w:hAnsi="Lato"/>
          <w:bCs/>
          <w:color w:val="000000" w:themeColor="text1"/>
        </w:rPr>
        <w:t>servidor</w:t>
      </w:r>
      <w:r w:rsidR="003016CE" w:rsidRPr="000E4845">
        <w:rPr>
          <w:rFonts w:ascii="Lato" w:hAnsi="Lato"/>
          <w:bCs/>
          <w:color w:val="000000" w:themeColor="text1"/>
        </w:rPr>
        <w:t>as</w:t>
      </w:r>
      <w:r w:rsidRPr="000E4845">
        <w:rPr>
          <w:rFonts w:ascii="Lato" w:hAnsi="Lato"/>
          <w:bCs/>
          <w:color w:val="000000" w:themeColor="text1"/>
        </w:rPr>
        <w:t xml:space="preserve"> públic</w:t>
      </w:r>
      <w:r w:rsidR="003016CE" w:rsidRPr="000E4845">
        <w:rPr>
          <w:rFonts w:ascii="Lato" w:hAnsi="Lato"/>
          <w:bCs/>
          <w:color w:val="000000" w:themeColor="text1"/>
        </w:rPr>
        <w:t>as</w:t>
      </w:r>
      <w:r w:rsidRPr="000E4845">
        <w:rPr>
          <w:rFonts w:ascii="Lato" w:hAnsi="Lato"/>
          <w:bCs/>
          <w:color w:val="000000" w:themeColor="text1"/>
        </w:rPr>
        <w:t xml:space="preserve"> citad</w:t>
      </w:r>
      <w:r w:rsidR="003016CE" w:rsidRPr="000E4845">
        <w:rPr>
          <w:rFonts w:ascii="Lato" w:hAnsi="Lato"/>
          <w:bCs/>
          <w:color w:val="000000" w:themeColor="text1"/>
        </w:rPr>
        <w:t>as</w:t>
      </w:r>
      <w:r w:rsidRPr="000E4845">
        <w:rPr>
          <w:rFonts w:ascii="Lato" w:hAnsi="Lato"/>
          <w:bCs/>
          <w:color w:val="000000" w:themeColor="text1"/>
        </w:rPr>
        <w:t>, cumpla</w:t>
      </w:r>
      <w:r w:rsidR="003016CE" w:rsidRPr="000E4845">
        <w:rPr>
          <w:rFonts w:ascii="Lato" w:hAnsi="Lato"/>
          <w:bCs/>
          <w:color w:val="000000" w:themeColor="text1"/>
        </w:rPr>
        <w:t>n</w:t>
      </w:r>
      <w:r w:rsidRPr="000E4845">
        <w:rPr>
          <w:rFonts w:ascii="Lato" w:hAnsi="Lato"/>
          <w:bCs/>
          <w:color w:val="000000" w:themeColor="text1"/>
        </w:rPr>
        <w:t xml:space="preserve"> con su horario laboral y permanezca</w:t>
      </w:r>
      <w:r w:rsidR="004C4A8F" w:rsidRPr="000E4845">
        <w:rPr>
          <w:rFonts w:ascii="Lato" w:hAnsi="Lato"/>
          <w:bCs/>
          <w:color w:val="000000" w:themeColor="text1"/>
        </w:rPr>
        <w:t>n</w:t>
      </w:r>
      <w:r w:rsidRPr="000E4845">
        <w:rPr>
          <w:rFonts w:ascii="Lato" w:hAnsi="Lato"/>
          <w:bCs/>
          <w:color w:val="000000" w:themeColor="text1"/>
        </w:rPr>
        <w:t xml:space="preserve"> en el Juzgado</w:t>
      </w:r>
      <w:r w:rsidR="002C696B">
        <w:rPr>
          <w:rFonts w:ascii="Lato" w:hAnsi="Lato"/>
          <w:bCs/>
          <w:color w:val="000000" w:themeColor="text1"/>
        </w:rPr>
        <w:t>.</w:t>
      </w:r>
    </w:p>
    <w:p w14:paraId="6962A166" w14:textId="77777777" w:rsidR="00C323FE" w:rsidRPr="000E4845" w:rsidRDefault="00C323FE" w:rsidP="004311E5">
      <w:pPr>
        <w:pStyle w:val="Prrafodelista"/>
        <w:numPr>
          <w:ilvl w:val="1"/>
          <w:numId w:val="20"/>
        </w:numPr>
        <w:tabs>
          <w:tab w:val="clear" w:pos="1920"/>
          <w:tab w:val="left" w:pos="5387"/>
        </w:tabs>
        <w:spacing w:after="0" w:line="480" w:lineRule="auto"/>
        <w:ind w:left="709" w:right="49" w:hanging="425"/>
        <w:jc w:val="both"/>
        <w:rPr>
          <w:rFonts w:ascii="Lato" w:hAnsi="Lato"/>
          <w:bCs/>
          <w:color w:val="000000" w:themeColor="text1"/>
        </w:rPr>
      </w:pPr>
      <w:r w:rsidRPr="000E4845">
        <w:rPr>
          <w:rFonts w:ascii="Lato" w:hAnsi="Lato"/>
          <w:color w:val="000000" w:themeColor="text1"/>
        </w:rPr>
        <w:t xml:space="preserve">Turnar el original del acta </w:t>
      </w:r>
      <w:r w:rsidR="00A23198" w:rsidRPr="000E4845">
        <w:rPr>
          <w:rFonts w:ascii="Lato" w:hAnsi="Lato"/>
          <w:color w:val="000000" w:themeColor="text1"/>
        </w:rPr>
        <w:t>al Contralor del Poder Judicial del Estado</w:t>
      </w:r>
      <w:r w:rsidRPr="000E4845">
        <w:rPr>
          <w:rFonts w:ascii="Lato" w:hAnsi="Lato"/>
          <w:color w:val="000000" w:themeColor="text1"/>
        </w:rPr>
        <w:t>, para que actúe en el ámbito de su competencia.</w:t>
      </w:r>
    </w:p>
    <w:p w14:paraId="2D571A81" w14:textId="77777777" w:rsidR="00C323FE" w:rsidRPr="000E4845" w:rsidRDefault="00C323FE" w:rsidP="00670698">
      <w:pPr>
        <w:pStyle w:val="Prrafodelista"/>
        <w:numPr>
          <w:ilvl w:val="1"/>
          <w:numId w:val="20"/>
        </w:numPr>
        <w:tabs>
          <w:tab w:val="clear" w:pos="1920"/>
          <w:tab w:val="left" w:pos="5387"/>
        </w:tabs>
        <w:spacing w:after="0" w:line="480" w:lineRule="auto"/>
        <w:ind w:left="709" w:right="49" w:hanging="425"/>
        <w:jc w:val="both"/>
        <w:rPr>
          <w:rFonts w:ascii="Lato" w:hAnsi="Lato"/>
          <w:bCs/>
          <w:color w:val="000000" w:themeColor="text1"/>
        </w:rPr>
      </w:pPr>
      <w:r w:rsidRPr="000E4845">
        <w:rPr>
          <w:rFonts w:ascii="Lato" w:hAnsi="Lato"/>
          <w:bCs/>
          <w:color w:val="000000" w:themeColor="text1"/>
        </w:rPr>
        <w:t xml:space="preserve">Facultar e instruir a la </w:t>
      </w:r>
      <w:proofErr w:type="gramStart"/>
      <w:r w:rsidRPr="000E4845">
        <w:rPr>
          <w:rFonts w:ascii="Lato" w:hAnsi="Lato"/>
          <w:bCs/>
          <w:color w:val="000000" w:themeColor="text1"/>
        </w:rPr>
        <w:t>Directora</w:t>
      </w:r>
      <w:proofErr w:type="gramEnd"/>
      <w:r w:rsidRPr="000E4845">
        <w:rPr>
          <w:rFonts w:ascii="Lato" w:hAnsi="Lato"/>
          <w:bCs/>
          <w:color w:val="000000" w:themeColor="text1"/>
        </w:rPr>
        <w:t xml:space="preserve"> Jurídica del Tribunal Superior de Justicia del Estado, realizar la investigación y el procedimiento que establece el artículo 35 de la Ley Laboral de los Servidores Públicos del Estado de Tlaxcala y sus Municipios, anexando copia certificada del acta de cuenta.</w:t>
      </w:r>
    </w:p>
    <w:p w14:paraId="3C1F67D3" w14:textId="42756958" w:rsidR="00670698" w:rsidRPr="000E4845" w:rsidRDefault="00670698" w:rsidP="00C323FE">
      <w:pPr>
        <w:tabs>
          <w:tab w:val="left" w:pos="5387"/>
        </w:tabs>
        <w:spacing w:after="0" w:line="480" w:lineRule="auto"/>
        <w:ind w:right="49"/>
        <w:jc w:val="both"/>
        <w:rPr>
          <w:rFonts w:ascii="Lato" w:hAnsi="Lato"/>
          <w:bCs/>
          <w:color w:val="000000" w:themeColor="text1"/>
        </w:rPr>
      </w:pPr>
      <w:r w:rsidRPr="000E4845">
        <w:rPr>
          <w:rFonts w:ascii="Lato" w:hAnsi="Lato"/>
          <w:bCs/>
          <w:color w:val="000000" w:themeColor="text1"/>
        </w:rPr>
        <w:t>Comuníquese esta determinación a</w:t>
      </w:r>
      <w:r w:rsidR="003016CE" w:rsidRPr="000E4845">
        <w:rPr>
          <w:rFonts w:ascii="Lato" w:hAnsi="Lato"/>
          <w:bCs/>
          <w:color w:val="000000" w:themeColor="text1"/>
        </w:rPr>
        <w:t xml:space="preserve"> </w:t>
      </w:r>
      <w:r w:rsidRPr="000E4845">
        <w:rPr>
          <w:rFonts w:ascii="Lato" w:hAnsi="Lato"/>
          <w:bCs/>
          <w:color w:val="000000" w:themeColor="text1"/>
        </w:rPr>
        <w:t>l</w:t>
      </w:r>
      <w:r w:rsidR="003016CE" w:rsidRPr="000E4845">
        <w:rPr>
          <w:rFonts w:ascii="Lato" w:hAnsi="Lato"/>
          <w:bCs/>
          <w:color w:val="000000" w:themeColor="text1"/>
        </w:rPr>
        <w:t>a</w:t>
      </w:r>
      <w:r w:rsidRPr="000E4845">
        <w:rPr>
          <w:rFonts w:ascii="Lato" w:hAnsi="Lato"/>
          <w:bCs/>
          <w:color w:val="000000" w:themeColor="text1"/>
        </w:rPr>
        <w:t xml:space="preserve"> </w:t>
      </w:r>
      <w:proofErr w:type="gramStart"/>
      <w:r w:rsidRPr="000E4845">
        <w:rPr>
          <w:rFonts w:ascii="Lato" w:hAnsi="Lato"/>
          <w:bCs/>
          <w:color w:val="000000" w:themeColor="text1"/>
        </w:rPr>
        <w:t>Consejer</w:t>
      </w:r>
      <w:r w:rsidR="003016CE" w:rsidRPr="000E4845">
        <w:rPr>
          <w:rFonts w:ascii="Lato" w:hAnsi="Lato"/>
          <w:bCs/>
          <w:color w:val="000000" w:themeColor="text1"/>
        </w:rPr>
        <w:t>a</w:t>
      </w:r>
      <w:proofErr w:type="gramEnd"/>
      <w:r w:rsidRPr="000E4845">
        <w:rPr>
          <w:rFonts w:ascii="Lato" w:hAnsi="Lato"/>
          <w:bCs/>
          <w:color w:val="000000" w:themeColor="text1"/>
        </w:rPr>
        <w:t xml:space="preserve"> Visitador</w:t>
      </w:r>
      <w:r w:rsidR="003016CE" w:rsidRPr="000E4845">
        <w:rPr>
          <w:rFonts w:ascii="Lato" w:hAnsi="Lato"/>
          <w:bCs/>
          <w:color w:val="000000" w:themeColor="text1"/>
        </w:rPr>
        <w:t xml:space="preserve">a </w:t>
      </w:r>
      <w:r w:rsidRPr="000E4845">
        <w:rPr>
          <w:rFonts w:ascii="Lato" w:hAnsi="Lato"/>
          <w:bCs/>
          <w:color w:val="000000" w:themeColor="text1"/>
        </w:rPr>
        <w:t>del Juzgado</w:t>
      </w:r>
      <w:r w:rsidR="003016CE" w:rsidRPr="000E4845">
        <w:rPr>
          <w:rFonts w:ascii="Lato" w:hAnsi="Lato"/>
          <w:bCs/>
          <w:color w:val="000000" w:themeColor="text1"/>
        </w:rPr>
        <w:t xml:space="preserve"> Mercantil y de Oralidad Mercantil del Distrito Judicial de Cuauhtémoc</w:t>
      </w:r>
      <w:r w:rsidRPr="000E4845">
        <w:rPr>
          <w:rFonts w:ascii="Lato" w:hAnsi="Lato"/>
          <w:bCs/>
          <w:color w:val="000000" w:themeColor="text1"/>
        </w:rPr>
        <w:t>, al Juez del citado Órgano Jurisdiccional, al Contralor y Director</w:t>
      </w:r>
      <w:r w:rsidR="004C4A8F" w:rsidRPr="000E4845">
        <w:rPr>
          <w:rFonts w:ascii="Lato" w:hAnsi="Lato"/>
          <w:bCs/>
          <w:color w:val="000000" w:themeColor="text1"/>
        </w:rPr>
        <w:t>a</w:t>
      </w:r>
      <w:r w:rsidRPr="000E4845">
        <w:rPr>
          <w:rFonts w:ascii="Lato" w:hAnsi="Lato"/>
          <w:bCs/>
          <w:color w:val="000000" w:themeColor="text1"/>
        </w:rPr>
        <w:t xml:space="preserve"> de Recursos Humanos y Materiales dependiente de la Secretaría Ejecutiva, para su conocimiento y efectos legales conducentes. </w:t>
      </w:r>
      <w:r w:rsidR="003016CE" w:rsidRPr="000E4845">
        <w:rPr>
          <w:rFonts w:ascii="Lato" w:hAnsi="Lato"/>
          <w:b/>
          <w:color w:val="000000" w:themeColor="text1"/>
          <w:u w:val="single"/>
        </w:rPr>
        <w:t xml:space="preserve"> </w:t>
      </w:r>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6AD7A5FD" w14:textId="46AC621B" w:rsidR="00670698" w:rsidRPr="000E4845" w:rsidRDefault="00DB4A1B" w:rsidP="003016CE">
      <w:pPr>
        <w:tabs>
          <w:tab w:val="num" w:pos="1560"/>
        </w:tabs>
        <w:spacing w:after="0" w:line="480" w:lineRule="auto"/>
        <w:jc w:val="both"/>
        <w:rPr>
          <w:rFonts w:ascii="Lato" w:hAnsi="Lato"/>
          <w:b/>
          <w:bCs/>
          <w:color w:val="000000" w:themeColor="text1"/>
        </w:rPr>
      </w:pPr>
      <w:r w:rsidRPr="000E4845">
        <w:rPr>
          <w:rFonts w:ascii="Lato" w:hAnsi="Lato"/>
          <w:b/>
          <w:bCs/>
          <w:color w:val="000000" w:themeColor="text1"/>
        </w:rPr>
        <w:t xml:space="preserve">            </w:t>
      </w:r>
      <w:r w:rsidR="003016CE" w:rsidRPr="000E4845">
        <w:rPr>
          <w:rFonts w:ascii="Lato" w:hAnsi="Lato"/>
          <w:b/>
          <w:bCs/>
          <w:color w:val="000000" w:themeColor="text1"/>
        </w:rPr>
        <w:t>ACUERDO XVI/66/2025.</w:t>
      </w:r>
      <w:r w:rsidR="00B70415" w:rsidRPr="000E4845">
        <w:rPr>
          <w:rFonts w:ascii="Lato" w:hAnsi="Lato"/>
          <w:b/>
          <w:bCs/>
          <w:color w:val="000000" w:themeColor="text1"/>
        </w:rPr>
        <w:t>8</w:t>
      </w:r>
      <w:r w:rsidR="003016CE" w:rsidRPr="000E4845">
        <w:rPr>
          <w:rFonts w:ascii="Lato" w:hAnsi="Lato"/>
          <w:b/>
          <w:bCs/>
          <w:color w:val="000000" w:themeColor="text1"/>
        </w:rPr>
        <w:t xml:space="preserve">. Oficio número 1660/2025, </w:t>
      </w:r>
      <w:r w:rsidR="00F52C01" w:rsidRPr="000E4845">
        <w:rPr>
          <w:rFonts w:ascii="Lato" w:hAnsi="Lato"/>
          <w:b/>
          <w:bCs/>
          <w:color w:val="000000" w:themeColor="text1"/>
        </w:rPr>
        <w:t>signado por la Licenciada Karina Erazo Rodríguez y la C. Verónica Cabral Flores, recibido el ocho de julio de dos mil veinticinco, a través del oficio SP/TSJ/534/2025.</w:t>
      </w:r>
      <w:r w:rsidRPr="000E4845">
        <w:rPr>
          <w:rFonts w:ascii="Lato" w:hAnsi="Lato"/>
          <w:b/>
          <w:bCs/>
          <w:color w:val="000000" w:themeColor="text1"/>
        </w:rPr>
        <w:t xml:space="preserve"> - - - -</w:t>
      </w:r>
    </w:p>
    <w:p w14:paraId="4C9519BC" w14:textId="58256A6D" w:rsidR="00F52C01" w:rsidRPr="000E4845" w:rsidRDefault="00F52C01" w:rsidP="003016CE">
      <w:pPr>
        <w:tabs>
          <w:tab w:val="num" w:pos="1560"/>
        </w:tabs>
        <w:spacing w:after="0" w:line="480" w:lineRule="auto"/>
        <w:jc w:val="both"/>
        <w:rPr>
          <w:rFonts w:ascii="Lato" w:hAnsi="Lato"/>
          <w:color w:val="000000" w:themeColor="text1"/>
        </w:rPr>
      </w:pPr>
      <w:r w:rsidRPr="000E4845">
        <w:rPr>
          <w:rFonts w:ascii="Lato" w:hAnsi="Lato"/>
          <w:color w:val="000000" w:themeColor="text1"/>
        </w:rPr>
        <w:lastRenderedPageBreak/>
        <w:t>Dada cuenta con el oficio de referencia, mediante el cual, con motivo del fallecimiento de Rosario de la Rosa Sánchez, proponen a Mauricio Ferrer Zárate, para que de forma interina ocupe la plaza de Base de la hoy extinta, a partir del dieciséis de julio del año en curso y posteriormente se hará la propuesta definitiva para ocupar dicha plaza.</w:t>
      </w:r>
    </w:p>
    <w:p w14:paraId="1D86D0FF" w14:textId="5BB4BC41" w:rsidR="00F52C01" w:rsidRPr="000E4845" w:rsidRDefault="00F52C01" w:rsidP="003016CE">
      <w:pPr>
        <w:tabs>
          <w:tab w:val="num" w:pos="1560"/>
        </w:tabs>
        <w:spacing w:after="0" w:line="480" w:lineRule="auto"/>
        <w:jc w:val="both"/>
        <w:rPr>
          <w:rFonts w:ascii="Lato" w:hAnsi="Lato"/>
          <w:color w:val="000000" w:themeColor="text1"/>
        </w:rPr>
      </w:pPr>
      <w:r w:rsidRPr="000E4845">
        <w:rPr>
          <w:rFonts w:ascii="Lato" w:hAnsi="Lato"/>
          <w:color w:val="000000" w:themeColor="text1"/>
        </w:rPr>
        <w:t>En atención a lo anterior, con fundamento en lo que establecen los artículos 61 y 68 fracción I, de la Ley Orgánica del Poder Judicial del Estado, se determina:</w:t>
      </w:r>
    </w:p>
    <w:p w14:paraId="424D98BA" w14:textId="525588D9" w:rsidR="00F52C01" w:rsidRPr="000E4845" w:rsidRDefault="00F52C01" w:rsidP="004311E5">
      <w:pPr>
        <w:pStyle w:val="Prrafodelista"/>
        <w:numPr>
          <w:ilvl w:val="0"/>
          <w:numId w:val="21"/>
        </w:numPr>
        <w:tabs>
          <w:tab w:val="num" w:pos="1560"/>
        </w:tabs>
        <w:spacing w:after="0" w:line="480" w:lineRule="auto"/>
        <w:jc w:val="both"/>
        <w:rPr>
          <w:rFonts w:ascii="Lato" w:hAnsi="Lato"/>
          <w:color w:val="000000" w:themeColor="text1"/>
        </w:rPr>
      </w:pPr>
      <w:r w:rsidRPr="000E4845">
        <w:rPr>
          <w:rFonts w:ascii="Lato" w:hAnsi="Lato"/>
          <w:color w:val="000000" w:themeColor="text1"/>
        </w:rPr>
        <w:t>Tomar conocimiento del oficio de cuenta</w:t>
      </w:r>
      <w:r w:rsidR="001F31D3" w:rsidRPr="000E4845">
        <w:rPr>
          <w:rFonts w:ascii="Lato" w:hAnsi="Lato"/>
          <w:color w:val="000000" w:themeColor="text1"/>
        </w:rPr>
        <w:t>.</w:t>
      </w:r>
    </w:p>
    <w:p w14:paraId="1E109DF4" w14:textId="0BFF5D20" w:rsidR="00F52C01" w:rsidRPr="000E4845" w:rsidRDefault="00F52C01" w:rsidP="004311E5">
      <w:pPr>
        <w:pStyle w:val="Prrafodelista"/>
        <w:numPr>
          <w:ilvl w:val="0"/>
          <w:numId w:val="21"/>
        </w:numPr>
        <w:tabs>
          <w:tab w:val="num" w:pos="1560"/>
        </w:tabs>
        <w:spacing w:after="0" w:line="480" w:lineRule="auto"/>
        <w:jc w:val="both"/>
        <w:rPr>
          <w:rFonts w:ascii="Lato" w:hAnsi="Lato"/>
          <w:color w:val="000000" w:themeColor="text1"/>
        </w:rPr>
      </w:pPr>
      <w:r w:rsidRPr="000E4845">
        <w:rPr>
          <w:rFonts w:ascii="Lato" w:hAnsi="Lato"/>
          <w:color w:val="000000" w:themeColor="text1"/>
        </w:rPr>
        <w:t xml:space="preserve">Aceptar la propuesta para que de manera </w:t>
      </w:r>
      <w:r w:rsidR="00B70415" w:rsidRPr="000E4845">
        <w:rPr>
          <w:rFonts w:ascii="Lato" w:hAnsi="Lato"/>
          <w:b/>
          <w:bCs/>
          <w:color w:val="000000" w:themeColor="text1"/>
        </w:rPr>
        <w:t>interina</w:t>
      </w:r>
      <w:r w:rsidRPr="000E4845">
        <w:rPr>
          <w:rFonts w:ascii="Lato" w:hAnsi="Lato"/>
          <w:color w:val="000000" w:themeColor="text1"/>
        </w:rPr>
        <w:t xml:space="preserve"> Mauricio Ferrer Zárate, ocupe la plaza que dejó la hoy extinta Rosario de la Rosa Sánchez; en consecuencia, se designa como</w:t>
      </w:r>
      <w:r w:rsidR="00D60928" w:rsidRPr="000E4845">
        <w:rPr>
          <w:rFonts w:ascii="Lato" w:hAnsi="Lato"/>
          <w:color w:val="000000" w:themeColor="text1"/>
        </w:rPr>
        <w:t xml:space="preserve"> Auxiliar Técnico</w:t>
      </w:r>
      <w:r w:rsidR="00C323FE" w:rsidRPr="000E4845">
        <w:rPr>
          <w:rFonts w:ascii="Lato" w:hAnsi="Lato"/>
          <w:color w:val="000000" w:themeColor="text1"/>
        </w:rPr>
        <w:t xml:space="preserve"> Interino</w:t>
      </w:r>
      <w:r w:rsidR="00D60928" w:rsidRPr="000E4845">
        <w:rPr>
          <w:rFonts w:ascii="Lato" w:hAnsi="Lato"/>
          <w:color w:val="000000" w:themeColor="text1"/>
        </w:rPr>
        <w:t xml:space="preserve"> </w:t>
      </w:r>
      <w:r w:rsidRPr="000E4845">
        <w:rPr>
          <w:rFonts w:ascii="Lato" w:hAnsi="Lato"/>
          <w:color w:val="000000" w:themeColor="text1"/>
        </w:rPr>
        <w:t>(nivel 3), adscrito a</w:t>
      </w:r>
      <w:r w:rsidR="00D60928" w:rsidRPr="000E4845">
        <w:rPr>
          <w:rFonts w:ascii="Lato" w:hAnsi="Lato"/>
          <w:color w:val="000000" w:themeColor="text1"/>
        </w:rPr>
        <w:t xml:space="preserve">l Departamento de Control de Bienes Muebles e Inmuebles dependiente de la Dirección de Recursos Humanos y Materiales, </w:t>
      </w:r>
      <w:r w:rsidRPr="000E4845">
        <w:rPr>
          <w:rFonts w:ascii="Lato" w:hAnsi="Lato"/>
          <w:color w:val="000000" w:themeColor="text1"/>
        </w:rPr>
        <w:t xml:space="preserve">con efectos a partir del </w:t>
      </w:r>
      <w:r w:rsidR="00A23198" w:rsidRPr="000E4845">
        <w:rPr>
          <w:rFonts w:ascii="Lato" w:hAnsi="Lato"/>
          <w:color w:val="000000" w:themeColor="text1"/>
        </w:rPr>
        <w:t xml:space="preserve"> uno de agoto </w:t>
      </w:r>
      <w:r w:rsidRPr="000E4845">
        <w:rPr>
          <w:rFonts w:ascii="Lato" w:hAnsi="Lato"/>
          <w:color w:val="000000" w:themeColor="text1"/>
        </w:rPr>
        <w:t>de dos mil veinticinco</w:t>
      </w:r>
      <w:r w:rsidR="00C323FE" w:rsidRPr="000E4845">
        <w:rPr>
          <w:rFonts w:ascii="Lato" w:hAnsi="Lato"/>
          <w:color w:val="000000" w:themeColor="text1"/>
        </w:rPr>
        <w:t>, por el término de tres meses,</w:t>
      </w:r>
      <w:r w:rsidRPr="000E4845">
        <w:rPr>
          <w:rFonts w:ascii="Lato" w:hAnsi="Lato"/>
          <w:color w:val="000000" w:themeColor="text1"/>
        </w:rPr>
        <w:t xml:space="preserve"> </w:t>
      </w:r>
      <w:r w:rsidR="00B70415" w:rsidRPr="000E4845">
        <w:rPr>
          <w:rFonts w:ascii="Lato" w:hAnsi="Lato"/>
          <w:color w:val="000000" w:themeColor="text1"/>
        </w:rPr>
        <w:t>previa exhibición d</w:t>
      </w:r>
      <w:r w:rsidR="00C323FE" w:rsidRPr="000E4845">
        <w:rPr>
          <w:rFonts w:ascii="Lato" w:hAnsi="Lato"/>
          <w:color w:val="000000" w:themeColor="text1"/>
        </w:rPr>
        <w:t>e la documentación requerida por el Departamento de Recursos Humanos dependiente de la Secretaría Ejecutiva.</w:t>
      </w:r>
    </w:p>
    <w:p w14:paraId="698CE1A1" w14:textId="522D4419" w:rsidR="00F52C01" w:rsidRPr="000E4845" w:rsidRDefault="00F52C01" w:rsidP="00F52C01">
      <w:pPr>
        <w:tabs>
          <w:tab w:val="num" w:pos="1560"/>
        </w:tabs>
        <w:spacing w:after="0" w:line="480" w:lineRule="auto"/>
        <w:jc w:val="both"/>
        <w:rPr>
          <w:rFonts w:ascii="Lato" w:hAnsi="Lato"/>
          <w:color w:val="000000" w:themeColor="text1"/>
        </w:rPr>
      </w:pPr>
      <w:r w:rsidRPr="000E4845">
        <w:rPr>
          <w:rFonts w:ascii="Lato" w:hAnsi="Lato"/>
          <w:color w:val="000000" w:themeColor="text1"/>
        </w:rPr>
        <w:t xml:space="preserve">Comuníquese es determinación a la </w:t>
      </w:r>
      <w:proofErr w:type="gramStart"/>
      <w:r w:rsidRPr="000E4845">
        <w:rPr>
          <w:rFonts w:ascii="Lato" w:hAnsi="Lato"/>
          <w:color w:val="000000" w:themeColor="text1"/>
        </w:rPr>
        <w:t>Directora</w:t>
      </w:r>
      <w:proofErr w:type="gramEnd"/>
      <w:r w:rsidRPr="000E4845">
        <w:rPr>
          <w:rFonts w:ascii="Lato" w:hAnsi="Lato"/>
          <w:color w:val="000000" w:themeColor="text1"/>
        </w:rPr>
        <w:t xml:space="preserve"> de Recursos Humanos y Materiales dependiente de la Secretaría Ejecutiva, al Tesorero del Poder Judicial del Estado, para su conocimiento y efectos legales correspondientes</w:t>
      </w:r>
      <w:r w:rsidR="009B78E2" w:rsidRPr="000E4845">
        <w:rPr>
          <w:rFonts w:ascii="Lato" w:hAnsi="Lato"/>
          <w:color w:val="000000" w:themeColor="text1"/>
        </w:rPr>
        <w:t xml:space="preserve">, así como a la Secretaría General del Sindicato “7 de Mayo”, para su debido conocimiento, en su domicilio oficial a través de la </w:t>
      </w:r>
      <w:proofErr w:type="spellStart"/>
      <w:r w:rsidR="009B78E2" w:rsidRPr="000E4845">
        <w:rPr>
          <w:rFonts w:ascii="Lato" w:hAnsi="Lato"/>
          <w:color w:val="000000" w:themeColor="text1"/>
        </w:rPr>
        <w:t>Diligenciaria</w:t>
      </w:r>
      <w:proofErr w:type="spellEnd"/>
      <w:r w:rsidR="009B78E2" w:rsidRPr="000E4845">
        <w:rPr>
          <w:rFonts w:ascii="Lato" w:hAnsi="Lato"/>
          <w:color w:val="000000" w:themeColor="text1"/>
        </w:rPr>
        <w:t xml:space="preserve"> adscrita a este Cuerpo Colegiado.</w:t>
      </w:r>
      <w:r w:rsidR="00DB4A1B" w:rsidRPr="000E4845">
        <w:rPr>
          <w:rFonts w:ascii="Lato" w:hAnsi="Lato"/>
          <w:color w:val="000000" w:themeColor="text1"/>
        </w:rPr>
        <w:t xml:space="preserve"> </w:t>
      </w:r>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2FEF0D22" w14:textId="1FBFE4FA" w:rsidR="009B78E2" w:rsidRPr="000E4845" w:rsidRDefault="00DB4A1B" w:rsidP="009B78E2">
      <w:pPr>
        <w:tabs>
          <w:tab w:val="num" w:pos="1560"/>
        </w:tabs>
        <w:spacing w:after="0" w:line="480" w:lineRule="auto"/>
        <w:jc w:val="both"/>
        <w:rPr>
          <w:rFonts w:ascii="Lato" w:hAnsi="Lato"/>
          <w:b/>
          <w:bCs/>
          <w:color w:val="000000" w:themeColor="text1"/>
        </w:rPr>
      </w:pPr>
      <w:r w:rsidRPr="000E4845">
        <w:rPr>
          <w:rFonts w:ascii="Lato" w:hAnsi="Lato"/>
          <w:b/>
          <w:bCs/>
          <w:color w:val="000000" w:themeColor="text1"/>
        </w:rPr>
        <w:t xml:space="preserve">            </w:t>
      </w:r>
      <w:r w:rsidR="009B78E2" w:rsidRPr="000E4845">
        <w:rPr>
          <w:rFonts w:ascii="Lato" w:hAnsi="Lato"/>
          <w:b/>
          <w:bCs/>
          <w:color w:val="000000" w:themeColor="text1"/>
        </w:rPr>
        <w:t>ACUERDO XVI/66/2025.</w:t>
      </w:r>
      <w:r w:rsidR="00B70415" w:rsidRPr="000E4845">
        <w:rPr>
          <w:rFonts w:ascii="Lato" w:hAnsi="Lato"/>
          <w:b/>
          <w:bCs/>
          <w:color w:val="000000" w:themeColor="text1"/>
        </w:rPr>
        <w:t>9</w:t>
      </w:r>
      <w:r w:rsidR="009B78E2" w:rsidRPr="000E4845">
        <w:rPr>
          <w:rFonts w:ascii="Lato" w:hAnsi="Lato"/>
          <w:b/>
          <w:bCs/>
          <w:color w:val="000000" w:themeColor="text1"/>
        </w:rPr>
        <w:t xml:space="preserve"> Oficio número 1659/2025, signado por la Licenciada Karina Erazo Rodríguez y la C. Verónica Cabral Flores, recibido el ocho de julio de dos mil veinticinco, a través del oficio SP/TSJ/534/2025.</w:t>
      </w:r>
      <w:r w:rsidRPr="000E4845">
        <w:rPr>
          <w:rFonts w:ascii="Lato" w:hAnsi="Lato"/>
          <w:b/>
          <w:bCs/>
          <w:color w:val="000000" w:themeColor="text1"/>
        </w:rPr>
        <w:t xml:space="preserve"> - - - - </w:t>
      </w:r>
    </w:p>
    <w:p w14:paraId="3E412743" w14:textId="41B0B6E0" w:rsidR="003528EA" w:rsidRPr="000E4845" w:rsidRDefault="009B78E2" w:rsidP="009B78E2">
      <w:pPr>
        <w:tabs>
          <w:tab w:val="num" w:pos="1560"/>
        </w:tabs>
        <w:spacing w:after="0" w:line="480" w:lineRule="auto"/>
        <w:jc w:val="both"/>
        <w:rPr>
          <w:rFonts w:ascii="Lato" w:hAnsi="Lato"/>
          <w:color w:val="000000" w:themeColor="text1"/>
        </w:rPr>
      </w:pPr>
      <w:r w:rsidRPr="000E4845">
        <w:rPr>
          <w:rFonts w:ascii="Lato" w:hAnsi="Lato"/>
          <w:color w:val="000000" w:themeColor="text1"/>
        </w:rPr>
        <w:t xml:space="preserve">Dada cuenta con el oficio de referencia, </w:t>
      </w:r>
      <w:r w:rsidR="00857861" w:rsidRPr="000E4845">
        <w:rPr>
          <w:rFonts w:ascii="Lato" w:hAnsi="Lato"/>
          <w:color w:val="000000" w:themeColor="text1"/>
        </w:rPr>
        <w:t xml:space="preserve">el cual es en alcance </w:t>
      </w:r>
      <w:r w:rsidR="00D60928" w:rsidRPr="000E4845">
        <w:rPr>
          <w:rFonts w:ascii="Lato" w:hAnsi="Lato"/>
          <w:color w:val="000000" w:themeColor="text1"/>
        </w:rPr>
        <w:t>al oficio</w:t>
      </w:r>
      <w:r w:rsidR="00857861" w:rsidRPr="000E4845">
        <w:rPr>
          <w:rFonts w:ascii="Lato" w:hAnsi="Lato"/>
          <w:color w:val="000000" w:themeColor="text1"/>
        </w:rPr>
        <w:t xml:space="preserve"> 0896/2025, </w:t>
      </w:r>
      <w:r w:rsidR="003528EA" w:rsidRPr="000E4845">
        <w:rPr>
          <w:rFonts w:ascii="Lato" w:hAnsi="Lato"/>
          <w:color w:val="000000" w:themeColor="text1"/>
        </w:rPr>
        <w:t>por el que se solicitó licencia sin goce de sueldo a la C. Guadalupe Notario Zambrano, trabajadora de Base, y se propuso a persona diversa para cubrir el interinato</w:t>
      </w:r>
      <w:r w:rsidR="00D60928" w:rsidRPr="000E4845">
        <w:rPr>
          <w:rFonts w:ascii="Lato" w:hAnsi="Lato"/>
          <w:color w:val="000000" w:themeColor="text1"/>
        </w:rPr>
        <w:t>, refiriendo que a</w:t>
      </w:r>
      <w:r w:rsidR="003528EA" w:rsidRPr="000E4845">
        <w:rPr>
          <w:rFonts w:ascii="Lato" w:hAnsi="Lato"/>
          <w:color w:val="000000" w:themeColor="text1"/>
        </w:rPr>
        <w:t xml:space="preserve"> la fecha no han tenido respuesta, </w:t>
      </w:r>
      <w:r w:rsidR="00D60928" w:rsidRPr="000E4845">
        <w:rPr>
          <w:rFonts w:ascii="Lato" w:hAnsi="Lato"/>
          <w:color w:val="000000" w:themeColor="text1"/>
        </w:rPr>
        <w:t xml:space="preserve">por lo que </w:t>
      </w:r>
      <w:r w:rsidR="003528EA" w:rsidRPr="000E4845">
        <w:rPr>
          <w:rFonts w:ascii="Lato" w:hAnsi="Lato"/>
          <w:color w:val="000000" w:themeColor="text1"/>
        </w:rPr>
        <w:t>proponen a Ricardo Pérez Delgado, para que de forma inmediata ocupe la plaza.</w:t>
      </w:r>
    </w:p>
    <w:p w14:paraId="7239CC7F" w14:textId="3360B13D" w:rsidR="00857861" w:rsidRPr="000E4845" w:rsidRDefault="003528EA" w:rsidP="009B78E2">
      <w:pPr>
        <w:tabs>
          <w:tab w:val="num" w:pos="1560"/>
        </w:tabs>
        <w:spacing w:after="0" w:line="480" w:lineRule="auto"/>
        <w:jc w:val="both"/>
        <w:rPr>
          <w:rFonts w:ascii="Lato" w:hAnsi="Lato"/>
          <w:color w:val="000000" w:themeColor="text1"/>
        </w:rPr>
      </w:pPr>
      <w:r w:rsidRPr="000E4845">
        <w:rPr>
          <w:rFonts w:ascii="Lato" w:hAnsi="Lato"/>
          <w:color w:val="000000" w:themeColor="text1"/>
        </w:rPr>
        <w:lastRenderedPageBreak/>
        <w:t xml:space="preserve">En atención a lo anterior y toda vez que </w:t>
      </w:r>
      <w:r w:rsidR="00D60928" w:rsidRPr="000E4845">
        <w:rPr>
          <w:rFonts w:ascii="Lato" w:hAnsi="Lato"/>
          <w:color w:val="000000" w:themeColor="text1"/>
        </w:rPr>
        <w:t xml:space="preserve">la licencia sin goce de sueldo otorgada a la </w:t>
      </w:r>
      <w:r w:rsidR="00D60928" w:rsidRPr="000E4845">
        <w:rPr>
          <w:rFonts w:ascii="Lato" w:hAnsi="Lato" w:cstheme="minorHAnsi"/>
          <w:color w:val="000000" w:themeColor="text1"/>
        </w:rPr>
        <w:t xml:space="preserve">servidora pública Guadalupe Notario Zambrano, mediante acuerdo </w:t>
      </w:r>
      <w:r w:rsidR="00857861" w:rsidRPr="000E4845">
        <w:rPr>
          <w:rFonts w:ascii="Lato" w:hAnsi="Lato"/>
          <w:color w:val="000000" w:themeColor="text1"/>
        </w:rPr>
        <w:t xml:space="preserve">XII/39/2025.5. de este Cuerpo Colegiado, </w:t>
      </w:r>
      <w:r w:rsidR="00B0143C" w:rsidRPr="000E4845">
        <w:rPr>
          <w:rFonts w:ascii="Lato" w:hAnsi="Lato"/>
          <w:color w:val="000000" w:themeColor="text1"/>
        </w:rPr>
        <w:t xml:space="preserve">por el </w:t>
      </w:r>
      <w:r w:rsidR="00857861" w:rsidRPr="000E4845">
        <w:rPr>
          <w:rFonts w:ascii="Lato" w:hAnsi="Lato" w:cstheme="minorHAnsi"/>
          <w:color w:val="000000" w:themeColor="text1"/>
        </w:rPr>
        <w:t xml:space="preserve">periodo de </w:t>
      </w:r>
      <w:r w:rsidR="00857861" w:rsidRPr="000E4845">
        <w:rPr>
          <w:rFonts w:ascii="Lato" w:hAnsi="Lato"/>
          <w:color w:val="000000" w:themeColor="text1"/>
        </w:rPr>
        <w:t>sesenta y seis días naturales, contados a partir del veinticinco de abril al veintinueve de junio de este mismo año</w:t>
      </w:r>
      <w:r w:rsidRPr="000E4845">
        <w:rPr>
          <w:rFonts w:ascii="Lato" w:hAnsi="Lato"/>
          <w:color w:val="000000" w:themeColor="text1"/>
        </w:rPr>
        <w:t>, ha concluido y a partir del treinta de junio de dos mil veinticinco,</w:t>
      </w:r>
      <w:r w:rsidR="00CA650D" w:rsidRPr="000E4845">
        <w:rPr>
          <w:rFonts w:ascii="Lato" w:hAnsi="Lato"/>
          <w:color w:val="000000" w:themeColor="text1"/>
        </w:rPr>
        <w:t xml:space="preserve"> dicha servidora pública</w:t>
      </w:r>
      <w:r w:rsidRPr="000E4845">
        <w:rPr>
          <w:rFonts w:ascii="Lato" w:hAnsi="Lato"/>
          <w:color w:val="000000" w:themeColor="text1"/>
        </w:rPr>
        <w:t xml:space="preserve"> se reincorporó a su </w:t>
      </w:r>
      <w:r w:rsidR="00CA650D" w:rsidRPr="000E4845">
        <w:rPr>
          <w:rFonts w:ascii="Lato" w:hAnsi="Lato"/>
          <w:color w:val="000000" w:themeColor="text1"/>
        </w:rPr>
        <w:t>plaza de base y l</w:t>
      </w:r>
      <w:r w:rsidRPr="000E4845">
        <w:rPr>
          <w:rFonts w:ascii="Lato" w:hAnsi="Lato"/>
          <w:color w:val="000000" w:themeColor="text1"/>
        </w:rPr>
        <w:t>ugar de adscripción; en consecuencia, con fundamento en lo que establece</w:t>
      </w:r>
      <w:r w:rsidR="00CA650D" w:rsidRPr="000E4845">
        <w:rPr>
          <w:rFonts w:ascii="Lato" w:hAnsi="Lato"/>
          <w:color w:val="000000" w:themeColor="text1"/>
        </w:rPr>
        <w:t>n los artículos</w:t>
      </w:r>
      <w:r w:rsidRPr="000E4845">
        <w:rPr>
          <w:rFonts w:ascii="Lato" w:hAnsi="Lato"/>
          <w:color w:val="000000" w:themeColor="text1"/>
        </w:rPr>
        <w:t xml:space="preserve"> 61 y 68 fracción I de la Ley Orgánica del Poder Judicial del Estado, se determina:</w:t>
      </w:r>
    </w:p>
    <w:p w14:paraId="01E79902" w14:textId="3E934043" w:rsidR="003528EA" w:rsidRPr="000E4845" w:rsidRDefault="003528EA" w:rsidP="004311E5">
      <w:pPr>
        <w:pStyle w:val="Prrafodelista"/>
        <w:numPr>
          <w:ilvl w:val="0"/>
          <w:numId w:val="22"/>
        </w:numPr>
        <w:tabs>
          <w:tab w:val="num" w:pos="1560"/>
        </w:tabs>
        <w:spacing w:after="0" w:line="480" w:lineRule="auto"/>
        <w:jc w:val="both"/>
        <w:rPr>
          <w:rFonts w:ascii="Lato" w:hAnsi="Lato"/>
          <w:color w:val="000000" w:themeColor="text1"/>
        </w:rPr>
      </w:pPr>
      <w:r w:rsidRPr="000E4845">
        <w:rPr>
          <w:rFonts w:ascii="Lato" w:hAnsi="Lato"/>
          <w:color w:val="000000" w:themeColor="text1"/>
        </w:rPr>
        <w:t xml:space="preserve">Tomar conocimiento del oficio de cuenta. </w:t>
      </w:r>
    </w:p>
    <w:p w14:paraId="1EE10CF5" w14:textId="112C54E0" w:rsidR="003528EA" w:rsidRPr="000E4845" w:rsidRDefault="003528EA" w:rsidP="004311E5">
      <w:pPr>
        <w:pStyle w:val="Prrafodelista"/>
        <w:numPr>
          <w:ilvl w:val="0"/>
          <w:numId w:val="22"/>
        </w:numPr>
        <w:tabs>
          <w:tab w:val="num" w:pos="1560"/>
        </w:tabs>
        <w:spacing w:after="0" w:line="480" w:lineRule="auto"/>
        <w:jc w:val="both"/>
        <w:rPr>
          <w:rFonts w:ascii="Lato" w:hAnsi="Lato"/>
          <w:color w:val="000000" w:themeColor="text1"/>
        </w:rPr>
      </w:pPr>
      <w:r w:rsidRPr="000E4845">
        <w:rPr>
          <w:rFonts w:ascii="Lato" w:hAnsi="Lato"/>
          <w:color w:val="000000" w:themeColor="text1"/>
        </w:rPr>
        <w:t xml:space="preserve">Por las razones expuestas, resulta improcedente su petición. </w:t>
      </w:r>
    </w:p>
    <w:p w14:paraId="38E759F0" w14:textId="1DD71942" w:rsidR="003528EA" w:rsidRPr="000E4845" w:rsidRDefault="003528EA" w:rsidP="003528EA">
      <w:pPr>
        <w:tabs>
          <w:tab w:val="num" w:pos="1560"/>
        </w:tabs>
        <w:spacing w:after="0" w:line="480" w:lineRule="auto"/>
        <w:jc w:val="both"/>
        <w:rPr>
          <w:rFonts w:ascii="Lato" w:hAnsi="Lato"/>
          <w:color w:val="000000" w:themeColor="text1"/>
        </w:rPr>
      </w:pPr>
      <w:r w:rsidRPr="000E4845">
        <w:rPr>
          <w:rFonts w:ascii="Lato" w:hAnsi="Lato"/>
          <w:color w:val="000000" w:themeColor="text1"/>
        </w:rPr>
        <w:t xml:space="preserve">Comuníquese lo anterior a la Secretaría General del Sindicato “7 de </w:t>
      </w:r>
      <w:proofErr w:type="gramStart"/>
      <w:r w:rsidRPr="000E4845">
        <w:rPr>
          <w:rFonts w:ascii="Lato" w:hAnsi="Lato"/>
          <w:color w:val="000000" w:themeColor="text1"/>
        </w:rPr>
        <w:t>Mayo</w:t>
      </w:r>
      <w:proofErr w:type="gramEnd"/>
      <w:r w:rsidRPr="000E4845">
        <w:rPr>
          <w:rFonts w:ascii="Lato" w:hAnsi="Lato"/>
          <w:color w:val="000000" w:themeColor="text1"/>
        </w:rPr>
        <w:t xml:space="preserve">”, para su debido conocimiento, en su domicilio oficial a través de la </w:t>
      </w:r>
      <w:proofErr w:type="spellStart"/>
      <w:r w:rsidRPr="000E4845">
        <w:rPr>
          <w:rFonts w:ascii="Lato" w:hAnsi="Lato"/>
          <w:color w:val="000000" w:themeColor="text1"/>
        </w:rPr>
        <w:t>Diligenciaria</w:t>
      </w:r>
      <w:proofErr w:type="spellEnd"/>
      <w:r w:rsidRPr="000E4845">
        <w:rPr>
          <w:rFonts w:ascii="Lato" w:hAnsi="Lato"/>
          <w:color w:val="000000" w:themeColor="text1"/>
        </w:rPr>
        <w:t xml:space="preserve"> adscrita a este Cuerpo Colegiado.</w:t>
      </w:r>
      <w:r w:rsidR="00DB4A1B" w:rsidRPr="000E4845">
        <w:rPr>
          <w:rFonts w:ascii="Lato" w:hAnsi="Lato"/>
          <w:color w:val="000000" w:themeColor="text1"/>
        </w:rPr>
        <w:t xml:space="preserve"> </w:t>
      </w:r>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3A903BD8" w14:textId="2859C3EE" w:rsidR="00A77A86" w:rsidRPr="000E4845" w:rsidRDefault="00A77A86" w:rsidP="00B70415">
      <w:pPr>
        <w:tabs>
          <w:tab w:val="num" w:pos="1560"/>
        </w:tabs>
        <w:spacing w:after="0" w:line="480" w:lineRule="auto"/>
        <w:ind w:firstLine="851"/>
        <w:jc w:val="both"/>
        <w:rPr>
          <w:rFonts w:ascii="Lato" w:hAnsi="Lato"/>
          <w:b/>
          <w:bCs/>
          <w:color w:val="000000" w:themeColor="text1"/>
        </w:rPr>
      </w:pPr>
      <w:r w:rsidRPr="000E4845">
        <w:rPr>
          <w:rFonts w:ascii="Lato" w:hAnsi="Lato"/>
          <w:b/>
          <w:bCs/>
          <w:color w:val="000000" w:themeColor="text1"/>
        </w:rPr>
        <w:t>ACUERDO XVI/66/2025.1</w:t>
      </w:r>
      <w:r w:rsidR="00B70415" w:rsidRPr="000E4845">
        <w:rPr>
          <w:rFonts w:ascii="Lato" w:hAnsi="Lato"/>
          <w:b/>
          <w:bCs/>
          <w:color w:val="000000" w:themeColor="text1"/>
        </w:rPr>
        <w:t>0</w:t>
      </w:r>
      <w:r w:rsidRPr="000E4845">
        <w:rPr>
          <w:rFonts w:ascii="Lato" w:hAnsi="Lato"/>
          <w:b/>
          <w:bCs/>
          <w:color w:val="000000" w:themeColor="text1"/>
        </w:rPr>
        <w:t>. VENCIMIENTOS:</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4"/>
        <w:gridCol w:w="3679"/>
      </w:tblGrid>
      <w:tr w:rsidR="000E4845" w:rsidRPr="000E4845" w14:paraId="6E890399" w14:textId="77777777" w:rsidTr="00DA4BD2">
        <w:trPr>
          <w:trHeight w:val="850"/>
          <w:jc w:val="center"/>
        </w:trPr>
        <w:tc>
          <w:tcPr>
            <w:tcW w:w="2681" w:type="pct"/>
            <w:shd w:val="clear" w:color="auto" w:fill="auto"/>
            <w:noWrap/>
            <w:tcMar>
              <w:bottom w:w="142" w:type="dxa"/>
            </w:tcMar>
            <w:vAlign w:val="center"/>
          </w:tcPr>
          <w:p w14:paraId="52F961DD" w14:textId="77777777" w:rsidR="00C1729B" w:rsidRPr="000E4845" w:rsidRDefault="00C1729B" w:rsidP="00BB66A0">
            <w:pPr>
              <w:spacing w:after="0" w:line="360" w:lineRule="auto"/>
              <w:jc w:val="center"/>
              <w:rPr>
                <w:rFonts w:ascii="Lato" w:hAnsi="Lato" w:cs="Calibri"/>
                <w:b/>
                <w:bCs/>
                <w:color w:val="000000" w:themeColor="text1"/>
                <w:sz w:val="20"/>
                <w:szCs w:val="20"/>
              </w:rPr>
            </w:pPr>
            <w:r w:rsidRPr="000E4845">
              <w:rPr>
                <w:rFonts w:ascii="Lato" w:hAnsi="Lato" w:cs="Calibri"/>
                <w:b/>
                <w:bCs/>
                <w:color w:val="000000" w:themeColor="text1"/>
                <w:sz w:val="20"/>
                <w:szCs w:val="20"/>
              </w:rPr>
              <w:t>SITUACIÓN ACTUAL</w:t>
            </w:r>
          </w:p>
        </w:tc>
        <w:tc>
          <w:tcPr>
            <w:tcW w:w="2319" w:type="pct"/>
            <w:shd w:val="clear" w:color="auto" w:fill="auto"/>
            <w:noWrap/>
            <w:tcMar>
              <w:bottom w:w="142" w:type="dxa"/>
            </w:tcMar>
            <w:vAlign w:val="center"/>
          </w:tcPr>
          <w:p w14:paraId="442C320D" w14:textId="77777777" w:rsidR="00C1729B" w:rsidRPr="000E4845" w:rsidRDefault="00C1729B" w:rsidP="00BB66A0">
            <w:pPr>
              <w:spacing w:after="0" w:line="360" w:lineRule="auto"/>
              <w:ind w:left="1080"/>
              <w:rPr>
                <w:rFonts w:ascii="Lato" w:hAnsi="Lato" w:cs="Calibri"/>
                <w:b/>
                <w:bCs/>
                <w:color w:val="000000" w:themeColor="text1"/>
                <w:sz w:val="20"/>
                <w:szCs w:val="20"/>
              </w:rPr>
            </w:pPr>
            <w:r w:rsidRPr="000E4845">
              <w:rPr>
                <w:rFonts w:ascii="Lato" w:hAnsi="Lato" w:cs="Calibri"/>
                <w:b/>
                <w:bCs/>
                <w:color w:val="000000" w:themeColor="text1"/>
                <w:sz w:val="20"/>
                <w:szCs w:val="20"/>
              </w:rPr>
              <w:t>DETERMINACIÓN</w:t>
            </w:r>
          </w:p>
        </w:tc>
      </w:tr>
      <w:tr w:rsidR="000E4845" w:rsidRPr="000E4845" w14:paraId="07E7AE20" w14:textId="77777777" w:rsidTr="00DA4BD2">
        <w:trPr>
          <w:trHeight w:val="850"/>
          <w:jc w:val="center"/>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3B79ACC" w14:textId="77777777" w:rsidR="00C1729B" w:rsidRPr="000E4845" w:rsidRDefault="00C1729B" w:rsidP="00BB66A0">
            <w:pPr>
              <w:spacing w:after="0" w:line="360" w:lineRule="auto"/>
              <w:jc w:val="both"/>
              <w:rPr>
                <w:rFonts w:ascii="Lato" w:hAnsi="Lato" w:cs="Calibri"/>
                <w:b/>
                <w:bCs/>
                <w:color w:val="000000" w:themeColor="text1"/>
                <w:sz w:val="20"/>
                <w:szCs w:val="20"/>
              </w:rPr>
            </w:pPr>
            <w:bookmarkStart w:id="20" w:name="_Hlk192663866"/>
            <w:bookmarkStart w:id="21" w:name="_Hlk167697387"/>
            <w:r w:rsidRPr="000E4845">
              <w:rPr>
                <w:rFonts w:ascii="Lato" w:hAnsi="Lato" w:cs="Calibri"/>
                <w:b/>
                <w:bCs/>
                <w:color w:val="000000" w:themeColor="text1"/>
                <w:sz w:val="20"/>
                <w:szCs w:val="20"/>
              </w:rPr>
              <w:t xml:space="preserve">C. </w:t>
            </w:r>
            <w:proofErr w:type="spellStart"/>
            <w:r w:rsidRPr="000E4845">
              <w:rPr>
                <w:rFonts w:ascii="Lato" w:hAnsi="Lato" w:cs="Calibri"/>
                <w:b/>
                <w:bCs/>
                <w:color w:val="000000" w:themeColor="text1"/>
                <w:sz w:val="20"/>
                <w:szCs w:val="20"/>
              </w:rPr>
              <w:t>Horfa</w:t>
            </w:r>
            <w:proofErr w:type="spellEnd"/>
            <w:r w:rsidRPr="000E4845">
              <w:rPr>
                <w:rFonts w:ascii="Lato" w:hAnsi="Lato" w:cs="Calibri"/>
                <w:b/>
                <w:bCs/>
                <w:color w:val="000000" w:themeColor="text1"/>
                <w:sz w:val="20"/>
                <w:szCs w:val="20"/>
              </w:rPr>
              <w:t xml:space="preserve"> Silva Espino</w:t>
            </w:r>
          </w:p>
          <w:p w14:paraId="35BA4227" w14:textId="77777777"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Jefa de Sección de Base (nivel 7), en funciones de Intendente, adscrita a la Sala Penal y Especializada en Administración de Justicia para Adolescentes.</w:t>
            </w:r>
          </w:p>
          <w:p w14:paraId="458894EE" w14:textId="77777777" w:rsidR="00C1729B" w:rsidRPr="000E4845" w:rsidRDefault="00C1729B" w:rsidP="00BB66A0">
            <w:pPr>
              <w:spacing w:after="0" w:line="360" w:lineRule="auto"/>
              <w:jc w:val="both"/>
              <w:rPr>
                <w:rFonts w:ascii="Lato" w:hAnsi="Lato"/>
                <w:b/>
                <w:bCs/>
                <w:color w:val="000000" w:themeColor="text1"/>
                <w:sz w:val="20"/>
                <w:szCs w:val="20"/>
              </w:rPr>
            </w:pPr>
            <w:r w:rsidRPr="000E4845">
              <w:rPr>
                <w:rFonts w:ascii="Lato" w:hAnsi="Lato" w:cs="Calibri"/>
                <w:b/>
                <w:bCs/>
                <w:color w:val="000000" w:themeColor="text1"/>
                <w:sz w:val="20"/>
                <w:szCs w:val="20"/>
              </w:rPr>
              <w:t>Vence licencia médica: 07-jul-25</w:t>
            </w:r>
            <w:bookmarkEnd w:id="20"/>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3C6423C" w14:textId="1CC609A5" w:rsidR="00C1729B"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Se otorga licencia médica del nueve al dieciséis de julio de dos mil veinticinco.</w:t>
            </w:r>
          </w:p>
        </w:tc>
      </w:tr>
      <w:tr w:rsidR="000E4845" w:rsidRPr="000E4845" w14:paraId="6965E91D" w14:textId="77777777" w:rsidTr="00DA4BD2">
        <w:trPr>
          <w:trHeight w:val="850"/>
          <w:jc w:val="center"/>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E0FA930" w14:textId="77777777" w:rsidR="00C1729B" w:rsidRPr="000E4845" w:rsidRDefault="00C1729B"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Ing. Admón. Jenifer González Márquez</w:t>
            </w:r>
          </w:p>
          <w:p w14:paraId="19DA6CAF" w14:textId="77777777"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Auxiliar Técnica Interina (nivel 3), en funciones de Intendente adscrita a la Sala Penal y Especializada en Administración de Justicia para Adolescentes.</w:t>
            </w:r>
          </w:p>
          <w:p w14:paraId="6B882BAC" w14:textId="77777777" w:rsidR="00C1729B" w:rsidRPr="000E4845" w:rsidRDefault="00C1729B"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07-jul-25</w:t>
            </w:r>
          </w:p>
          <w:p w14:paraId="3F5EDB54" w14:textId="34513115"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 xml:space="preserve">Cubre a </w:t>
            </w:r>
            <w:proofErr w:type="spellStart"/>
            <w:r w:rsidRPr="000E4845">
              <w:rPr>
                <w:rFonts w:ascii="Lato" w:hAnsi="Lato" w:cs="Calibri"/>
                <w:color w:val="000000" w:themeColor="text1"/>
                <w:sz w:val="20"/>
                <w:szCs w:val="20"/>
              </w:rPr>
              <w:t>Horfa</w:t>
            </w:r>
            <w:proofErr w:type="spellEnd"/>
            <w:r w:rsidRPr="000E4845">
              <w:rPr>
                <w:rFonts w:ascii="Lato" w:hAnsi="Lato" w:cs="Calibri"/>
                <w:color w:val="000000" w:themeColor="text1"/>
                <w:sz w:val="20"/>
                <w:szCs w:val="20"/>
              </w:rPr>
              <w:t xml:space="preserve"> González Márquez. Una vez concluido el término, causará la baja respectiva. </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4CE9C97" w14:textId="77777777"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 xml:space="preserve">Por necesidades del servicio y a efecto de cubrir la licencia médica de </w:t>
            </w:r>
            <w:proofErr w:type="spellStart"/>
            <w:r w:rsidRPr="000E4845">
              <w:rPr>
                <w:rFonts w:ascii="Lato" w:hAnsi="Lato" w:cs="Calibri"/>
                <w:color w:val="000000" w:themeColor="text1"/>
                <w:sz w:val="20"/>
                <w:szCs w:val="20"/>
              </w:rPr>
              <w:t>Horfa</w:t>
            </w:r>
            <w:proofErr w:type="spellEnd"/>
            <w:r w:rsidRPr="000E4845">
              <w:rPr>
                <w:rFonts w:ascii="Lato" w:hAnsi="Lato" w:cs="Calibri"/>
                <w:color w:val="000000" w:themeColor="text1"/>
                <w:sz w:val="20"/>
                <w:szCs w:val="20"/>
              </w:rPr>
              <w:t xml:space="preserve"> Silva Espino, se prórroga su interinato con efectos retroactivos al ocho de julio del año en curso, al dieciséis de julio. Una vez concluido causará baja.</w:t>
            </w:r>
          </w:p>
          <w:p w14:paraId="351107D3" w14:textId="24AEA678" w:rsidR="00C1729B" w:rsidRPr="000E4845" w:rsidRDefault="00C1729B" w:rsidP="00BB66A0">
            <w:pPr>
              <w:spacing w:after="0" w:line="360" w:lineRule="auto"/>
              <w:jc w:val="both"/>
              <w:rPr>
                <w:rFonts w:ascii="Lato" w:hAnsi="Lato" w:cs="Calibri"/>
                <w:color w:val="000000" w:themeColor="text1"/>
                <w:sz w:val="20"/>
                <w:szCs w:val="20"/>
              </w:rPr>
            </w:pPr>
          </w:p>
        </w:tc>
      </w:tr>
      <w:bookmarkEnd w:id="21"/>
      <w:tr w:rsidR="000E4845" w:rsidRPr="000E4845" w14:paraId="558D892E" w14:textId="77777777" w:rsidTr="00DA4BD2">
        <w:trPr>
          <w:trHeight w:val="850"/>
          <w:jc w:val="center"/>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5ACF7F9" w14:textId="77777777" w:rsidR="00C1729B" w:rsidRPr="000E4845" w:rsidRDefault="00C1729B"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C. Ana Laura Barradas Miranda</w:t>
            </w:r>
          </w:p>
          <w:p w14:paraId="57B1B74A" w14:textId="77777777"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Intendente Interina (nivel 3), adscrita al Juzgado Civil del Distrito Judicial de Ocampo.</w:t>
            </w:r>
          </w:p>
          <w:p w14:paraId="57D175B0" w14:textId="77777777" w:rsidR="00C1729B" w:rsidRPr="000E4845" w:rsidRDefault="00C1729B"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15-jul-25</w:t>
            </w:r>
          </w:p>
          <w:p w14:paraId="199CB8AE" w14:textId="77777777" w:rsidR="00C1729B" w:rsidRPr="000E4845" w:rsidRDefault="00C1729B" w:rsidP="00BB66A0">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Una vez concluido el término, causará la baja respectiva.</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C65B996" w14:textId="4E859064" w:rsidR="00C1729B" w:rsidRPr="000E4845" w:rsidRDefault="00B70415"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prorroga su interinato, hasta nuevas instrucciones.</w:t>
            </w:r>
          </w:p>
        </w:tc>
      </w:tr>
      <w:tr w:rsidR="000E4845" w:rsidRPr="000E4845" w14:paraId="64782812"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4E5288" w14:textId="77777777" w:rsidR="00C1729B" w:rsidRPr="000E4845" w:rsidRDefault="00C1729B"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lastRenderedPageBreak/>
              <w:t xml:space="preserve">Lcda. Gabriela </w:t>
            </w:r>
            <w:proofErr w:type="spellStart"/>
            <w:r w:rsidRPr="000E4845">
              <w:rPr>
                <w:rFonts w:ascii="Lato" w:hAnsi="Lato" w:cs="Calibri"/>
                <w:b/>
                <w:bCs/>
                <w:color w:val="000000" w:themeColor="text1"/>
                <w:sz w:val="20"/>
                <w:szCs w:val="20"/>
              </w:rPr>
              <w:t>Netzahuatl</w:t>
            </w:r>
            <w:proofErr w:type="spellEnd"/>
            <w:r w:rsidRPr="000E4845">
              <w:rPr>
                <w:rFonts w:ascii="Lato" w:hAnsi="Lato" w:cs="Calibri"/>
                <w:b/>
                <w:bCs/>
                <w:color w:val="000000" w:themeColor="text1"/>
                <w:sz w:val="20"/>
                <w:szCs w:val="20"/>
              </w:rPr>
              <w:t xml:space="preserve"> Campeche</w:t>
            </w:r>
          </w:p>
          <w:p w14:paraId="00C10F4A" w14:textId="77777777"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Asistente de Notificaciones Interina (nivel 7), adscrita al Juzgado de Control y de Juicio Oral del Distrito Judicial de Sánchez Piedras y Especializado en Justicia para Adolescentes.</w:t>
            </w:r>
          </w:p>
          <w:p w14:paraId="0974423C" w14:textId="77777777" w:rsidR="00C1729B" w:rsidRPr="000E4845" w:rsidRDefault="00C1729B"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15-jul-25</w:t>
            </w:r>
          </w:p>
          <w:p w14:paraId="4C1D9BB0" w14:textId="77777777"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Cubre al Lcdo. José de Jesús Muñoz Cuahutle</w:t>
            </w:r>
          </w:p>
          <w:p w14:paraId="26EA9481" w14:textId="77777777" w:rsidR="00C1729B" w:rsidRPr="000E4845" w:rsidRDefault="00C1729B"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 xml:space="preserve">Una vez concluido el término, regresará al nivel y cargo que ostentaba como </w:t>
            </w:r>
            <w:proofErr w:type="spellStart"/>
            <w:r w:rsidRPr="000E4845">
              <w:rPr>
                <w:rFonts w:ascii="Lato" w:hAnsi="Lato" w:cs="Calibri"/>
                <w:color w:val="000000" w:themeColor="text1"/>
                <w:sz w:val="20"/>
                <w:szCs w:val="20"/>
              </w:rPr>
              <w:t>Diligenciaria</w:t>
            </w:r>
            <w:proofErr w:type="spellEnd"/>
            <w:r w:rsidRPr="000E4845">
              <w:rPr>
                <w:rFonts w:ascii="Lato" w:hAnsi="Lato" w:cs="Calibri"/>
                <w:color w:val="000000" w:themeColor="text1"/>
                <w:sz w:val="20"/>
                <w:szCs w:val="20"/>
              </w:rPr>
              <w:t xml:space="preserve"> Interina (nivel 7), en el área de su anterior adscripción (</w:t>
            </w:r>
            <w:proofErr w:type="spellStart"/>
            <w:r w:rsidRPr="000E4845">
              <w:rPr>
                <w:rFonts w:ascii="Lato" w:hAnsi="Lato" w:cs="Calibri"/>
                <w:color w:val="000000" w:themeColor="text1"/>
                <w:sz w:val="20"/>
                <w:szCs w:val="20"/>
              </w:rPr>
              <w:t>Jgdo</w:t>
            </w:r>
            <w:proofErr w:type="spellEnd"/>
            <w:r w:rsidRPr="000E4845">
              <w:rPr>
                <w:rFonts w:ascii="Lato" w:hAnsi="Lato" w:cs="Calibri"/>
                <w:color w:val="000000" w:themeColor="text1"/>
                <w:sz w:val="20"/>
                <w:szCs w:val="20"/>
              </w:rPr>
              <w:t>. Primero Familiar Cuauhtémoc).</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6FC6DAA" w14:textId="2BDF9304" w:rsidR="00C1729B" w:rsidRPr="000E4845" w:rsidRDefault="00D004DA"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prorroga su adscripción al uno de agosto del año en curso. Una vez concluido regresa a su adscripción anterior en Juzgado Primero Familiar del Distrito Judicial de Cuauhtémoc</w:t>
            </w:r>
            <w:r w:rsidR="00350529" w:rsidRPr="000E4845">
              <w:rPr>
                <w:rFonts w:ascii="Lato" w:hAnsi="Lato" w:cs="Calibri"/>
                <w:color w:val="000000" w:themeColor="text1"/>
                <w:sz w:val="20"/>
                <w:szCs w:val="20"/>
              </w:rPr>
              <w:t>.</w:t>
            </w:r>
          </w:p>
          <w:p w14:paraId="4DA604F8" w14:textId="77777777" w:rsidR="00D004DA" w:rsidRPr="000E4845" w:rsidRDefault="00D004DA" w:rsidP="00BB66A0">
            <w:pPr>
              <w:spacing w:after="0" w:line="360" w:lineRule="auto"/>
              <w:jc w:val="both"/>
              <w:rPr>
                <w:rFonts w:ascii="Lato" w:hAnsi="Lato" w:cs="Calibri"/>
                <w:color w:val="000000" w:themeColor="text1"/>
                <w:sz w:val="20"/>
                <w:szCs w:val="20"/>
              </w:rPr>
            </w:pPr>
          </w:p>
          <w:p w14:paraId="104FE7B1" w14:textId="0E86C13E" w:rsidR="00D004DA" w:rsidRPr="000E4845" w:rsidRDefault="00D004DA" w:rsidP="00BB66A0">
            <w:pPr>
              <w:spacing w:after="0" w:line="360" w:lineRule="auto"/>
              <w:jc w:val="both"/>
              <w:rPr>
                <w:rFonts w:ascii="Lato" w:hAnsi="Lato" w:cs="Calibri"/>
                <w:color w:val="000000" w:themeColor="text1"/>
                <w:sz w:val="20"/>
                <w:szCs w:val="20"/>
              </w:rPr>
            </w:pPr>
          </w:p>
        </w:tc>
      </w:tr>
      <w:tr w:rsidR="000E4845" w:rsidRPr="000E4845" w14:paraId="5AF72AB7"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0A63246" w14:textId="77777777" w:rsidR="00433FC7" w:rsidRPr="000E4845" w:rsidRDefault="00433FC7"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Lcda. Maricruz Rivera Garduño</w:t>
            </w:r>
          </w:p>
          <w:p w14:paraId="32E38B4F" w14:textId="77777777" w:rsidR="00433FC7" w:rsidRPr="000E4845" w:rsidRDefault="00433FC7" w:rsidP="00BB66A0">
            <w:pPr>
              <w:spacing w:after="0" w:line="360" w:lineRule="auto"/>
              <w:jc w:val="both"/>
              <w:rPr>
                <w:rFonts w:ascii="Lato" w:hAnsi="Lato" w:cs="Calibri"/>
                <w:color w:val="000000" w:themeColor="text1"/>
                <w:sz w:val="20"/>
                <w:szCs w:val="20"/>
              </w:rPr>
            </w:pPr>
            <w:proofErr w:type="spellStart"/>
            <w:r w:rsidRPr="000E4845">
              <w:rPr>
                <w:rFonts w:ascii="Lato" w:hAnsi="Lato" w:cs="Calibri"/>
                <w:color w:val="000000" w:themeColor="text1"/>
                <w:sz w:val="20"/>
                <w:szCs w:val="20"/>
              </w:rPr>
              <w:t>Diligenciaria</w:t>
            </w:r>
            <w:proofErr w:type="spellEnd"/>
            <w:r w:rsidRPr="000E4845">
              <w:rPr>
                <w:rFonts w:ascii="Lato" w:hAnsi="Lato" w:cs="Calibri"/>
                <w:color w:val="000000" w:themeColor="text1"/>
                <w:sz w:val="20"/>
                <w:szCs w:val="20"/>
              </w:rPr>
              <w:t xml:space="preserve"> Interina (nivel 7), adscrita al Juzgado Primero de lo Familiar del Distrito Judicial de Cuauhtémoc.</w:t>
            </w:r>
          </w:p>
          <w:p w14:paraId="5E64347B" w14:textId="77777777" w:rsidR="00433FC7" w:rsidRPr="000E4845" w:rsidRDefault="00433FC7"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15-jul-25</w:t>
            </w:r>
          </w:p>
          <w:p w14:paraId="453E4A45" w14:textId="77777777" w:rsidR="00433FC7" w:rsidRPr="000E4845" w:rsidRDefault="00433FC7"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 xml:space="preserve">Cubre a la Lcda. Gabriela </w:t>
            </w:r>
            <w:proofErr w:type="spellStart"/>
            <w:r w:rsidRPr="000E4845">
              <w:rPr>
                <w:rFonts w:ascii="Lato" w:hAnsi="Lato" w:cs="Calibri"/>
                <w:color w:val="000000" w:themeColor="text1"/>
                <w:sz w:val="20"/>
                <w:szCs w:val="20"/>
              </w:rPr>
              <w:t>Netzahuatl</w:t>
            </w:r>
            <w:proofErr w:type="spellEnd"/>
            <w:r w:rsidRPr="000E4845">
              <w:rPr>
                <w:rFonts w:ascii="Lato" w:hAnsi="Lato" w:cs="Calibri"/>
                <w:color w:val="000000" w:themeColor="text1"/>
                <w:sz w:val="20"/>
                <w:szCs w:val="20"/>
              </w:rPr>
              <w:t xml:space="preserve"> Campeche</w:t>
            </w:r>
          </w:p>
          <w:p w14:paraId="01B40F03" w14:textId="77777777" w:rsidR="00433FC7" w:rsidRPr="000E4845" w:rsidRDefault="00433FC7" w:rsidP="00BB66A0">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 xml:space="preserve">Una vez concluido el término, regresará con el mismo nivel y cargo de </w:t>
            </w:r>
            <w:proofErr w:type="spellStart"/>
            <w:r w:rsidRPr="000E4845">
              <w:rPr>
                <w:rFonts w:ascii="Lato" w:hAnsi="Lato" w:cs="Calibri"/>
                <w:color w:val="000000" w:themeColor="text1"/>
                <w:sz w:val="20"/>
                <w:szCs w:val="20"/>
              </w:rPr>
              <w:t>Diligenciaria</w:t>
            </w:r>
            <w:proofErr w:type="spellEnd"/>
            <w:r w:rsidRPr="000E4845">
              <w:rPr>
                <w:rFonts w:ascii="Lato" w:hAnsi="Lato" w:cs="Calibri"/>
                <w:color w:val="000000" w:themeColor="text1"/>
                <w:sz w:val="20"/>
                <w:szCs w:val="20"/>
              </w:rPr>
              <w:t xml:space="preserve"> Interina (nivel 7), en el área de su anterior adscripción (</w:t>
            </w:r>
            <w:proofErr w:type="spellStart"/>
            <w:r w:rsidRPr="000E4845">
              <w:rPr>
                <w:rFonts w:ascii="Lato" w:hAnsi="Lato" w:cs="Calibri"/>
                <w:color w:val="000000" w:themeColor="text1"/>
                <w:sz w:val="20"/>
                <w:szCs w:val="20"/>
              </w:rPr>
              <w:t>Jgdo</w:t>
            </w:r>
            <w:proofErr w:type="spellEnd"/>
            <w:r w:rsidRPr="000E4845">
              <w:rPr>
                <w:rFonts w:ascii="Lato" w:hAnsi="Lato" w:cs="Calibri"/>
                <w:color w:val="000000" w:themeColor="text1"/>
                <w:sz w:val="20"/>
                <w:szCs w:val="20"/>
              </w:rPr>
              <w:t>. 1° Civil y Familiar Xicohténcatl.</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4676CFD" w14:textId="6F2362AA" w:rsidR="00433FC7" w:rsidRPr="000E4845" w:rsidRDefault="00433FC7"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 xml:space="preserve">Por necesidades del servicio, se prorroga su adscripción al uno de agosto del año en curso. Una vez concluido regresa a su adscripción anterior en Juzgado Primero </w:t>
            </w:r>
            <w:r w:rsidR="00350529" w:rsidRPr="000E4845">
              <w:rPr>
                <w:rFonts w:ascii="Lato" w:hAnsi="Lato" w:cs="Calibri"/>
                <w:color w:val="000000" w:themeColor="text1"/>
                <w:sz w:val="20"/>
                <w:szCs w:val="20"/>
              </w:rPr>
              <w:t xml:space="preserve">Civil y </w:t>
            </w:r>
            <w:r w:rsidRPr="000E4845">
              <w:rPr>
                <w:rFonts w:ascii="Lato" w:hAnsi="Lato" w:cs="Calibri"/>
                <w:color w:val="000000" w:themeColor="text1"/>
                <w:sz w:val="20"/>
                <w:szCs w:val="20"/>
              </w:rPr>
              <w:t xml:space="preserve">Familiar del Distrito Judicial de </w:t>
            </w:r>
            <w:r w:rsidR="00350529" w:rsidRPr="000E4845">
              <w:rPr>
                <w:rFonts w:ascii="Lato" w:hAnsi="Lato" w:cs="Calibri"/>
                <w:color w:val="000000" w:themeColor="text1"/>
                <w:sz w:val="20"/>
                <w:szCs w:val="20"/>
              </w:rPr>
              <w:t>Xicohténcatl</w:t>
            </w:r>
            <w:r w:rsidRPr="000E4845">
              <w:rPr>
                <w:rFonts w:ascii="Lato" w:hAnsi="Lato" w:cs="Calibri"/>
                <w:color w:val="000000" w:themeColor="text1"/>
                <w:sz w:val="20"/>
                <w:szCs w:val="20"/>
              </w:rPr>
              <w:t>.</w:t>
            </w:r>
          </w:p>
          <w:p w14:paraId="0ECCD6FE" w14:textId="77777777" w:rsidR="00433FC7" w:rsidRPr="000E4845" w:rsidRDefault="00433FC7" w:rsidP="00BB66A0">
            <w:pPr>
              <w:spacing w:after="0" w:line="360" w:lineRule="auto"/>
              <w:jc w:val="both"/>
              <w:rPr>
                <w:rFonts w:ascii="Lato" w:hAnsi="Lato" w:cs="Calibri"/>
                <w:color w:val="000000" w:themeColor="text1"/>
                <w:sz w:val="20"/>
                <w:szCs w:val="20"/>
              </w:rPr>
            </w:pPr>
          </w:p>
          <w:p w14:paraId="73B0A6AD" w14:textId="77777777" w:rsidR="00433FC7" w:rsidRPr="000E4845" w:rsidRDefault="00433FC7" w:rsidP="00BB66A0">
            <w:pPr>
              <w:spacing w:after="0" w:line="360" w:lineRule="auto"/>
              <w:jc w:val="both"/>
              <w:rPr>
                <w:rFonts w:ascii="Lato" w:hAnsi="Lato" w:cs="Calibri"/>
                <w:b/>
                <w:bCs/>
                <w:color w:val="000000" w:themeColor="text1"/>
                <w:sz w:val="20"/>
                <w:szCs w:val="20"/>
              </w:rPr>
            </w:pPr>
          </w:p>
        </w:tc>
      </w:tr>
      <w:tr w:rsidR="000E4845" w:rsidRPr="000E4845" w14:paraId="657A36A7"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72EA697"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 xml:space="preserve">Lcda. Cindy China </w:t>
            </w:r>
            <w:proofErr w:type="spellStart"/>
            <w:r w:rsidRPr="000E4845">
              <w:rPr>
                <w:rFonts w:ascii="Lato" w:hAnsi="Lato" w:cs="Calibri"/>
                <w:b/>
                <w:bCs/>
                <w:color w:val="000000" w:themeColor="text1"/>
                <w:sz w:val="20"/>
                <w:szCs w:val="20"/>
              </w:rPr>
              <w:t>Tlatelpa</w:t>
            </w:r>
            <w:proofErr w:type="spellEnd"/>
          </w:p>
          <w:p w14:paraId="33B9CF37" w14:textId="77777777" w:rsidR="00350529" w:rsidRPr="000E4845" w:rsidRDefault="00350529" w:rsidP="00BB66A0">
            <w:pPr>
              <w:spacing w:after="0" w:line="360" w:lineRule="auto"/>
              <w:jc w:val="both"/>
              <w:rPr>
                <w:rFonts w:ascii="Lato" w:hAnsi="Lato" w:cs="Calibri"/>
                <w:color w:val="000000" w:themeColor="text1"/>
                <w:sz w:val="20"/>
                <w:szCs w:val="20"/>
              </w:rPr>
            </w:pPr>
            <w:proofErr w:type="spellStart"/>
            <w:r w:rsidRPr="000E4845">
              <w:rPr>
                <w:rFonts w:ascii="Lato" w:hAnsi="Lato" w:cs="Calibri"/>
                <w:color w:val="000000" w:themeColor="text1"/>
                <w:sz w:val="20"/>
                <w:szCs w:val="20"/>
              </w:rPr>
              <w:t>Diligenciaria</w:t>
            </w:r>
            <w:proofErr w:type="spellEnd"/>
            <w:r w:rsidRPr="000E4845">
              <w:rPr>
                <w:rFonts w:ascii="Lato" w:hAnsi="Lato" w:cs="Calibri"/>
                <w:color w:val="000000" w:themeColor="text1"/>
                <w:sz w:val="20"/>
                <w:szCs w:val="20"/>
              </w:rPr>
              <w:t xml:space="preserve"> Interina (nivel 7), adscrita al Juzgado Primero Civil y Familiar del Distrito Judicial de Xicohténcatl.</w:t>
            </w:r>
          </w:p>
          <w:p w14:paraId="7A4F3B15"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15-jul-25</w:t>
            </w:r>
          </w:p>
          <w:p w14:paraId="4C9A871E"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Cubre a la Lcda. Maricruz Rivera Garduño</w:t>
            </w:r>
          </w:p>
          <w:p w14:paraId="5F3E78B7"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Una vez concluido el término, regresará al nivel y cargo que ostentaba como Oficial de Partes Interina (nivel 5), en el área de su actual adscripción</w:t>
            </w:r>
            <w:r w:rsidRPr="000E4845">
              <w:rPr>
                <w:rFonts w:ascii="Lato" w:hAnsi="Lato" w:cs="Calibri"/>
                <w:b/>
                <w:bCs/>
                <w:color w:val="000000" w:themeColor="text1"/>
                <w:sz w:val="20"/>
                <w:szCs w:val="20"/>
              </w:rPr>
              <w:t>.</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698C77F" w14:textId="3980D1C4" w:rsidR="00350529" w:rsidRPr="000E4845" w:rsidRDefault="00350529"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prorroga su adscripción al uno de agosto del año en curso. Una vez concluido regresa al niel y cargo que tenía de Oficial de Partes, adscrita al Juzgado Primero Civil y Familiar del Distrito Judicial de Xicohténcatl.</w:t>
            </w:r>
          </w:p>
          <w:p w14:paraId="7E2A0D81" w14:textId="77777777" w:rsidR="00350529" w:rsidRPr="000E4845" w:rsidRDefault="00350529" w:rsidP="00BB66A0">
            <w:pPr>
              <w:spacing w:after="0" w:line="360" w:lineRule="auto"/>
              <w:jc w:val="both"/>
              <w:rPr>
                <w:rFonts w:ascii="Lato" w:hAnsi="Lato" w:cs="Calibri"/>
                <w:color w:val="000000" w:themeColor="text1"/>
                <w:sz w:val="20"/>
                <w:szCs w:val="20"/>
              </w:rPr>
            </w:pPr>
          </w:p>
          <w:p w14:paraId="7AA9F71E" w14:textId="77777777" w:rsidR="00350529" w:rsidRPr="000E4845" w:rsidRDefault="00350529" w:rsidP="00BB66A0">
            <w:pPr>
              <w:spacing w:after="0" w:line="360" w:lineRule="auto"/>
              <w:jc w:val="both"/>
              <w:rPr>
                <w:rFonts w:ascii="Lato" w:hAnsi="Lato" w:cs="Calibri"/>
                <w:b/>
                <w:bCs/>
                <w:color w:val="000000" w:themeColor="text1"/>
                <w:sz w:val="20"/>
                <w:szCs w:val="20"/>
              </w:rPr>
            </w:pPr>
          </w:p>
        </w:tc>
      </w:tr>
      <w:tr w:rsidR="000E4845" w:rsidRPr="000E4845" w14:paraId="1A28A53C"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C8F8F25"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 xml:space="preserve">Lcda. Jessica Berenice Cid </w:t>
            </w:r>
            <w:proofErr w:type="spellStart"/>
            <w:r w:rsidRPr="000E4845">
              <w:rPr>
                <w:rFonts w:ascii="Lato" w:hAnsi="Lato" w:cs="Calibri"/>
                <w:b/>
                <w:bCs/>
                <w:color w:val="000000" w:themeColor="text1"/>
                <w:sz w:val="20"/>
                <w:szCs w:val="20"/>
              </w:rPr>
              <w:t>Tlalpa</w:t>
            </w:r>
            <w:proofErr w:type="spellEnd"/>
          </w:p>
          <w:p w14:paraId="4A733630" w14:textId="77777777" w:rsidR="00350529" w:rsidRPr="000E4845" w:rsidRDefault="00350529"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Auxiliar Administrativa Interina (nivel 5), en funciones de Oficial de Partes, adscrita al Juzgado Primero Civil y Familiar del Distrito Judicial de Xicohténcatl.</w:t>
            </w:r>
          </w:p>
          <w:p w14:paraId="40F2AEAC"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15-jul-25</w:t>
            </w:r>
          </w:p>
          <w:p w14:paraId="2E1BA8C0" w14:textId="243FF687" w:rsidR="00350529" w:rsidRPr="000E4845" w:rsidRDefault="00350529"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 xml:space="preserve">Cubre a la Lcda. Cindy China </w:t>
            </w:r>
            <w:proofErr w:type="spellStart"/>
            <w:r w:rsidRPr="000E4845">
              <w:rPr>
                <w:rFonts w:ascii="Lato" w:hAnsi="Lato" w:cs="Calibri"/>
                <w:color w:val="000000" w:themeColor="text1"/>
                <w:sz w:val="20"/>
                <w:szCs w:val="20"/>
              </w:rPr>
              <w:t>Tlatelpa</w:t>
            </w:r>
            <w:proofErr w:type="spellEnd"/>
            <w:r w:rsidRPr="000E4845">
              <w:rPr>
                <w:rFonts w:ascii="Lato" w:hAnsi="Lato" w:cs="Calibri"/>
                <w:color w:val="000000" w:themeColor="text1"/>
                <w:sz w:val="20"/>
                <w:szCs w:val="20"/>
              </w:rPr>
              <w:t>. Una vez concluido el término, causará la baja respectiva.</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6259095" w14:textId="304B17BB"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Por necesidades del servicio, se prorroga su adscripción al uno de agosto del año en curso. Una vez concluido causará baja.</w:t>
            </w:r>
          </w:p>
        </w:tc>
      </w:tr>
      <w:tr w:rsidR="000E4845" w:rsidRPr="000E4845" w14:paraId="08394862"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0CB2B2C"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Lcda. Norma Hernández Ramírez</w:t>
            </w:r>
          </w:p>
          <w:p w14:paraId="1D440596" w14:textId="77777777" w:rsidR="00350529" w:rsidRPr="000E4845" w:rsidRDefault="00350529"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lastRenderedPageBreak/>
              <w:t>Asistente de Causas (nivel 8), adscrito con la Jueza Tercero de Control y de Juicio Oral del Distrito Judicial de Guridi y Alcocer.</w:t>
            </w:r>
          </w:p>
          <w:p w14:paraId="559713B9"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designación temporal: 15-jul-25</w:t>
            </w:r>
          </w:p>
          <w:p w14:paraId="1FDC7DF2" w14:textId="77777777" w:rsidR="00350529" w:rsidRPr="000E4845" w:rsidRDefault="00350529"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Cubre al Lcdo. René Molina Zárate, al cual se le prorrogo su designación temporal hasta 30-sep-25.</w:t>
            </w:r>
          </w:p>
          <w:p w14:paraId="68D8694E" w14:textId="77777777" w:rsidR="00350529" w:rsidRPr="000E4845" w:rsidRDefault="00350529" w:rsidP="00BB66A0">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Una vez concluido con término, regresará al nivel y cargo que ostentaba como Asistente de Notificaciones (nivel 7), en el área de su anterior adscripción (Personal de apoyo de Guridi y Alcocer).</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D29F76D" w14:textId="7A105FE9" w:rsidR="00350529" w:rsidRPr="000E4845" w:rsidRDefault="0031592C" w:rsidP="00BB66A0">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lastRenderedPageBreak/>
              <w:t>Por necesidades del servicio, se prorroga su interinato al treinta de septiembre del año en curso.</w:t>
            </w:r>
            <w:r w:rsidR="008F708D" w:rsidRPr="000E4845">
              <w:rPr>
                <w:rFonts w:ascii="Lato" w:hAnsi="Lato" w:cs="Calibri"/>
                <w:color w:val="000000" w:themeColor="text1"/>
                <w:sz w:val="20"/>
                <w:szCs w:val="20"/>
              </w:rPr>
              <w:t xml:space="preserve"> Una vez concluido, </w:t>
            </w:r>
            <w:r w:rsidR="008F708D" w:rsidRPr="000E4845">
              <w:rPr>
                <w:rFonts w:ascii="Lato" w:hAnsi="Lato" w:cs="Calibri"/>
                <w:color w:val="000000" w:themeColor="text1"/>
                <w:sz w:val="20"/>
                <w:szCs w:val="20"/>
              </w:rPr>
              <w:lastRenderedPageBreak/>
              <w:t>regresará al nivel, cargo y adscripción que ostentaba</w:t>
            </w:r>
          </w:p>
          <w:p w14:paraId="5D6E0803" w14:textId="77777777" w:rsidR="0031592C" w:rsidRPr="000E4845" w:rsidRDefault="0031592C" w:rsidP="00BB66A0">
            <w:pPr>
              <w:spacing w:after="0" w:line="360" w:lineRule="auto"/>
              <w:jc w:val="both"/>
              <w:rPr>
                <w:rFonts w:ascii="Lato" w:hAnsi="Lato" w:cs="Calibri"/>
                <w:color w:val="000000" w:themeColor="text1"/>
                <w:sz w:val="20"/>
                <w:szCs w:val="20"/>
              </w:rPr>
            </w:pPr>
          </w:p>
          <w:p w14:paraId="514CBE9C" w14:textId="5B351E56" w:rsidR="0031592C" w:rsidRPr="000E4845" w:rsidRDefault="0031592C" w:rsidP="00BB66A0">
            <w:pPr>
              <w:spacing w:after="0" w:line="360" w:lineRule="auto"/>
              <w:jc w:val="both"/>
              <w:rPr>
                <w:rFonts w:ascii="Lato" w:hAnsi="Lato" w:cs="Calibri"/>
                <w:color w:val="000000" w:themeColor="text1"/>
                <w:sz w:val="20"/>
                <w:szCs w:val="20"/>
              </w:rPr>
            </w:pPr>
          </w:p>
        </w:tc>
      </w:tr>
      <w:tr w:rsidR="000E4845" w:rsidRPr="000E4845" w14:paraId="3AC52248"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89A85AF" w14:textId="77777777"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lastRenderedPageBreak/>
              <w:t>Lcdo. Alan Meléndez Tecuapacho</w:t>
            </w:r>
          </w:p>
          <w:p w14:paraId="7B07593F" w14:textId="77777777"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Asistente de Notificaciones Interino (nivel 7), adscrito al Juzgado de Control y de Juicio Oral del Distrito Judicial de Guridi y Alcocer.</w:t>
            </w:r>
          </w:p>
          <w:p w14:paraId="63F7BB73" w14:textId="77777777"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15-jul-25</w:t>
            </w:r>
          </w:p>
          <w:p w14:paraId="31DF0478" w14:textId="77777777"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Cubre a la Lcda. Norma Hernández Ramírez</w:t>
            </w:r>
          </w:p>
          <w:p w14:paraId="53BB3354" w14:textId="77777777" w:rsidR="008F708D" w:rsidRPr="000E4845" w:rsidRDefault="008F708D" w:rsidP="008F708D">
            <w:pPr>
              <w:spacing w:after="0" w:line="360" w:lineRule="auto"/>
              <w:jc w:val="both"/>
              <w:rPr>
                <w:rFonts w:ascii="Lato" w:hAnsi="Lato" w:cs="Calibri"/>
                <w:b/>
                <w:bCs/>
                <w:color w:val="000000" w:themeColor="text1"/>
                <w:sz w:val="20"/>
                <w:szCs w:val="20"/>
                <w:highlight w:val="yellow"/>
              </w:rPr>
            </w:pPr>
            <w:r w:rsidRPr="000E4845">
              <w:rPr>
                <w:rFonts w:ascii="Lato" w:hAnsi="Lato" w:cs="Calibri"/>
                <w:color w:val="000000" w:themeColor="text1"/>
                <w:sz w:val="20"/>
                <w:szCs w:val="20"/>
              </w:rPr>
              <w:t>Una vez concluido el término, regresará al nivel y cargo que ostentaba como Asistente de Atención al Público Interino (nivel 5), en el área de su anterior adscripción (Tribunal de Enjuiciamiento de Guridi).</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003C428" w14:textId="77777777"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prorroga su interinato al treinta de septiembre del año en curso. Una vez concluido, regresará al nivel, cargo y adscripción que ostentaba</w:t>
            </w:r>
          </w:p>
          <w:p w14:paraId="0B8926AC" w14:textId="77777777" w:rsidR="008F708D" w:rsidRPr="000E4845" w:rsidRDefault="008F708D" w:rsidP="008F708D">
            <w:pPr>
              <w:spacing w:after="0" w:line="360" w:lineRule="auto"/>
              <w:jc w:val="both"/>
              <w:rPr>
                <w:rFonts w:ascii="Lato" w:hAnsi="Lato" w:cs="Calibri"/>
                <w:color w:val="000000" w:themeColor="text1"/>
                <w:sz w:val="20"/>
                <w:szCs w:val="20"/>
              </w:rPr>
            </w:pPr>
          </w:p>
          <w:p w14:paraId="4FACFF26" w14:textId="0C2419F0" w:rsidR="008F708D" w:rsidRPr="000E4845" w:rsidRDefault="008F708D" w:rsidP="008F708D">
            <w:pPr>
              <w:spacing w:after="0" w:line="360" w:lineRule="auto"/>
              <w:jc w:val="both"/>
              <w:rPr>
                <w:rFonts w:ascii="Lato" w:hAnsi="Lato" w:cs="Calibri"/>
                <w:b/>
                <w:bCs/>
                <w:color w:val="000000" w:themeColor="text1"/>
                <w:sz w:val="20"/>
                <w:szCs w:val="20"/>
              </w:rPr>
            </w:pPr>
          </w:p>
        </w:tc>
      </w:tr>
      <w:tr w:rsidR="000E4845" w:rsidRPr="000E4845" w14:paraId="040D0910"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7C0F6F4" w14:textId="77777777"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Lcda. Edna Romero Camarena</w:t>
            </w:r>
          </w:p>
          <w:p w14:paraId="00CEBD78" w14:textId="77777777"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Auxiliar Administrativa Interina (nivel 5), en funciones de Asistente de Atención al Público, adscrito al Juzgado de Control y de Juicio Oral del Distrito Judicial de Guridi y Alcocer.</w:t>
            </w:r>
          </w:p>
          <w:p w14:paraId="16475B5F" w14:textId="77777777"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interinato: 15-jul-25</w:t>
            </w:r>
          </w:p>
          <w:p w14:paraId="4A88F685" w14:textId="77777777" w:rsidR="008F708D" w:rsidRPr="000E4845" w:rsidRDefault="008F708D" w:rsidP="008F708D">
            <w:pPr>
              <w:spacing w:after="0" w:line="360" w:lineRule="auto"/>
              <w:jc w:val="both"/>
              <w:rPr>
                <w:rFonts w:ascii="Lato" w:hAnsi="Lato" w:cs="Calibri"/>
                <w:color w:val="000000" w:themeColor="text1"/>
                <w:sz w:val="20"/>
                <w:szCs w:val="20"/>
                <w:highlight w:val="yellow"/>
              </w:rPr>
            </w:pPr>
            <w:r w:rsidRPr="000E4845">
              <w:rPr>
                <w:rFonts w:ascii="Lato" w:hAnsi="Lato" w:cs="Calibri"/>
                <w:color w:val="000000" w:themeColor="text1"/>
                <w:sz w:val="20"/>
                <w:szCs w:val="20"/>
              </w:rPr>
              <w:t>Una vez concluido el término, causará la baja respectiva.</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5967871" w14:textId="135BAECD"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prorroga su interinato al treinta de septiembre del año en curso. Concluido el término causará la baja respectiva.</w:t>
            </w:r>
          </w:p>
          <w:p w14:paraId="03663BB4" w14:textId="5AFD9616"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 xml:space="preserve"> .</w:t>
            </w:r>
          </w:p>
        </w:tc>
      </w:tr>
      <w:tr w:rsidR="000E4845" w:rsidRPr="000E4845" w14:paraId="6901E8A4"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B518BD9"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 xml:space="preserve">Lcda. María Trinidad </w:t>
            </w:r>
            <w:proofErr w:type="spellStart"/>
            <w:r w:rsidRPr="000E4845">
              <w:rPr>
                <w:rFonts w:ascii="Lato" w:hAnsi="Lato"/>
                <w:b/>
                <w:bCs/>
                <w:color w:val="000000" w:themeColor="text1"/>
                <w:sz w:val="20"/>
                <w:szCs w:val="20"/>
              </w:rPr>
              <w:t>Ximello</w:t>
            </w:r>
            <w:proofErr w:type="spellEnd"/>
            <w:r w:rsidRPr="000E4845">
              <w:rPr>
                <w:rFonts w:ascii="Lato" w:hAnsi="Lato"/>
                <w:b/>
                <w:bCs/>
                <w:color w:val="000000" w:themeColor="text1"/>
                <w:sz w:val="20"/>
                <w:szCs w:val="20"/>
              </w:rPr>
              <w:t xml:space="preserve"> Díaz</w:t>
            </w:r>
          </w:p>
          <w:p w14:paraId="226ED50E" w14:textId="77777777" w:rsidR="008F708D" w:rsidRPr="000E4845" w:rsidRDefault="008F708D" w:rsidP="008F708D">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Taquimecanógrafa Interina (nivel 3), adscrita al Juzgado de lo Civil del Distrito Judicial de Zaragoza.</w:t>
            </w:r>
          </w:p>
          <w:p w14:paraId="10F05008"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Vence interinato: 20-jul-25</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E3B037E" w14:textId="2F610DB7"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amplía su interinato hasta nuevas instrucciones.</w:t>
            </w:r>
          </w:p>
        </w:tc>
      </w:tr>
      <w:tr w:rsidR="000E4845" w:rsidRPr="000E4845" w14:paraId="1A81CA2A"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946BCC4"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 xml:space="preserve">Lcda. Karina Arenillas </w:t>
            </w:r>
            <w:proofErr w:type="spellStart"/>
            <w:r w:rsidRPr="000E4845">
              <w:rPr>
                <w:rFonts w:ascii="Lato" w:hAnsi="Lato"/>
                <w:b/>
                <w:bCs/>
                <w:color w:val="000000" w:themeColor="text1"/>
                <w:sz w:val="20"/>
                <w:szCs w:val="20"/>
              </w:rPr>
              <w:t>Ahuactzin</w:t>
            </w:r>
            <w:proofErr w:type="spellEnd"/>
          </w:p>
          <w:p w14:paraId="79C44EDE" w14:textId="77777777" w:rsidR="008F708D" w:rsidRPr="000E4845" w:rsidRDefault="008F708D" w:rsidP="008F708D">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Taquimecanógrafa Interina (nivel 3), adscrita a la Comisión de Disciplina del Consejo de la Judicatura del Estado de Tlaxcala.</w:t>
            </w:r>
          </w:p>
          <w:p w14:paraId="7B12862B"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Vence interinato: 26-jul-25</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B212A4" w14:textId="6A88E5CF"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Por necesidades del servicio, se amplía su interinato al treinta y uno de agosto del año en curso.</w:t>
            </w:r>
          </w:p>
        </w:tc>
      </w:tr>
      <w:tr w:rsidR="000E4845" w:rsidRPr="000E4845" w14:paraId="5FFCA2BE"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3563A9"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lastRenderedPageBreak/>
              <w:t>Lcdo. Eduardo Avilés Romano</w:t>
            </w:r>
          </w:p>
          <w:p w14:paraId="1B3CF8ED" w14:textId="77777777" w:rsidR="008F708D" w:rsidRPr="000E4845" w:rsidRDefault="008F708D" w:rsidP="008F708D">
            <w:pPr>
              <w:spacing w:after="0" w:line="360" w:lineRule="auto"/>
              <w:jc w:val="both"/>
              <w:rPr>
                <w:rFonts w:ascii="Lato" w:hAnsi="Lato"/>
                <w:color w:val="000000" w:themeColor="text1"/>
                <w:sz w:val="20"/>
                <w:szCs w:val="20"/>
              </w:rPr>
            </w:pPr>
            <w:bookmarkStart w:id="22" w:name="_Hlk202344232"/>
            <w:r w:rsidRPr="000E4845">
              <w:rPr>
                <w:rFonts w:ascii="Lato" w:hAnsi="Lato"/>
                <w:color w:val="000000" w:themeColor="text1"/>
                <w:sz w:val="20"/>
                <w:szCs w:val="20"/>
              </w:rPr>
              <w:t>Auxiliar Administrativo Interino (nivel 5), en funciones de Asistente de Atención al Público, adscrito al Tribunal de Enjuiciamiento del Juzgado de Control y de Juicio Oral del Distrito Judicial de Guridi y Alcocer.</w:t>
            </w:r>
          </w:p>
          <w:bookmarkEnd w:id="22"/>
          <w:p w14:paraId="0D266E39"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Vence interinato: 27-jul-25</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65F4592" w14:textId="50B9D62C"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Por necesidades del servicio, se amplía su interinato hasta nuevas instrucciones.</w:t>
            </w:r>
          </w:p>
        </w:tc>
      </w:tr>
      <w:tr w:rsidR="000E4845" w:rsidRPr="000E4845" w14:paraId="0CD7C1F7"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58EAC6C"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Lcdo. Erick Estrada Jiménez</w:t>
            </w:r>
          </w:p>
          <w:p w14:paraId="3D798A8B" w14:textId="77777777" w:rsidR="008F708D" w:rsidRPr="000E4845" w:rsidRDefault="008F708D" w:rsidP="008F708D">
            <w:pPr>
              <w:spacing w:after="0" w:line="360" w:lineRule="auto"/>
              <w:jc w:val="both"/>
              <w:rPr>
                <w:rFonts w:ascii="Lato" w:hAnsi="Lato"/>
                <w:color w:val="000000" w:themeColor="text1"/>
                <w:sz w:val="20"/>
                <w:szCs w:val="20"/>
              </w:rPr>
            </w:pPr>
            <w:proofErr w:type="spellStart"/>
            <w:r w:rsidRPr="000E4845">
              <w:rPr>
                <w:rFonts w:ascii="Lato" w:hAnsi="Lato"/>
                <w:color w:val="000000" w:themeColor="text1"/>
                <w:sz w:val="20"/>
                <w:szCs w:val="20"/>
              </w:rPr>
              <w:t>Diligenciario</w:t>
            </w:r>
            <w:proofErr w:type="spellEnd"/>
            <w:r w:rsidRPr="000E4845">
              <w:rPr>
                <w:rFonts w:ascii="Lato" w:hAnsi="Lato"/>
                <w:color w:val="000000" w:themeColor="text1"/>
                <w:sz w:val="20"/>
                <w:szCs w:val="20"/>
              </w:rPr>
              <w:t xml:space="preserve"> Interino (nivel 7), adscrito al Consejo de la Judicatura del Estado de Tlaxcala.</w:t>
            </w:r>
          </w:p>
          <w:p w14:paraId="7AC4D221"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Vence interinato: 29-jul-25</w:t>
            </w:r>
          </w:p>
          <w:p w14:paraId="6BBE41CF" w14:textId="045A4110" w:rsidR="008F708D" w:rsidRPr="000E4845" w:rsidRDefault="008F708D" w:rsidP="008F708D">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Una vez concluido el término, regresará al nivel y cargo que ostentaba como Asistente de Atención al Público Interino (nivel 5), en el área de su anterior adscripción (Tribunal Colegiado).</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CEF8BEB" w14:textId="79D5D474" w:rsidR="008F708D" w:rsidRPr="000E4845" w:rsidRDefault="00A01EA3" w:rsidP="008F708D">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 xml:space="preserve"> </w:t>
            </w:r>
            <w:r w:rsidRPr="000E4845">
              <w:rPr>
                <w:rFonts w:ascii="Lato" w:hAnsi="Lato" w:cs="Calibri"/>
                <w:color w:val="000000" w:themeColor="text1"/>
                <w:sz w:val="20"/>
                <w:szCs w:val="20"/>
              </w:rPr>
              <w:t>Por necesidades del servicio, se amplía su interinato al treinta y uno de agosto del año en curso. Una vez concluido, regresa al nivel y cargo que ostentaba de Asistente de Atención al Público.</w:t>
            </w:r>
          </w:p>
        </w:tc>
      </w:tr>
      <w:tr w:rsidR="000E4845" w:rsidRPr="000E4845" w14:paraId="1966803F"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38E37E" w14:textId="77777777" w:rsidR="008F708D" w:rsidRPr="000E4845" w:rsidRDefault="008F708D" w:rsidP="008F708D">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C. Gabina Vázquez Pérez</w:t>
            </w:r>
          </w:p>
          <w:p w14:paraId="3D7C2C8B" w14:textId="77777777"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Auxiliar de Mantenimiento Interina (nivel 3), en funciones de Intendente adscrita al Juzgado Primero Civil y Familiar del Distrito Judicial de Xicohténcatl.</w:t>
            </w:r>
          </w:p>
          <w:p w14:paraId="5FC5AD2E"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cs="Calibri"/>
                <w:b/>
                <w:bCs/>
                <w:color w:val="000000" w:themeColor="text1"/>
                <w:sz w:val="20"/>
                <w:szCs w:val="20"/>
              </w:rPr>
              <w:t>Vence interinato: 29-jul-25</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91B200" w14:textId="3522AAFE" w:rsidR="008F708D" w:rsidRPr="000E4845" w:rsidRDefault="00A01EA3" w:rsidP="008F708D">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Por necesidades del servicio, se amplía su interinato hasta nuevas instrucciones.</w:t>
            </w:r>
          </w:p>
        </w:tc>
      </w:tr>
      <w:tr w:rsidR="000E4845" w:rsidRPr="000E4845" w14:paraId="5B96AD02"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99DAA79"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Lcdo. Esteban Rodríguez Mata</w:t>
            </w:r>
          </w:p>
          <w:p w14:paraId="10A1D421" w14:textId="77777777" w:rsidR="008F708D" w:rsidRPr="000E4845" w:rsidRDefault="008F708D" w:rsidP="008F708D">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Taquimecanógrafo Interino (nivel 3), adscrito al Juzgado Cuarto de lo Familiar del Distrito Judicial de Cuauhtémoc.</w:t>
            </w:r>
          </w:p>
          <w:p w14:paraId="2B53A63E" w14:textId="77777777" w:rsidR="008F708D" w:rsidRPr="000E4845" w:rsidRDefault="008F708D" w:rsidP="008F708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Vence interinato: 31-jul-25</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31D7177" w14:textId="1BAA4294" w:rsidR="008F708D" w:rsidRPr="000E4845" w:rsidRDefault="00A01EA3" w:rsidP="008F708D">
            <w:pPr>
              <w:spacing w:after="0" w:line="360" w:lineRule="auto"/>
              <w:jc w:val="both"/>
              <w:rPr>
                <w:rFonts w:ascii="Lato" w:hAnsi="Lato" w:cs="Calibri"/>
                <w:b/>
                <w:bCs/>
                <w:color w:val="000000" w:themeColor="text1"/>
                <w:sz w:val="20"/>
                <w:szCs w:val="20"/>
              </w:rPr>
            </w:pPr>
            <w:r w:rsidRPr="000E4845">
              <w:rPr>
                <w:rFonts w:ascii="Lato" w:hAnsi="Lato" w:cs="Calibri"/>
                <w:color w:val="000000" w:themeColor="text1"/>
                <w:sz w:val="20"/>
                <w:szCs w:val="20"/>
              </w:rPr>
              <w:t>Por necesidades del servicio, se amplía su interinato hasta nuevas instrucciones.</w:t>
            </w:r>
          </w:p>
        </w:tc>
      </w:tr>
      <w:tr w:rsidR="000E4845" w:rsidRPr="000E4845" w14:paraId="63C6384A"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D086356" w14:textId="77777777" w:rsidR="008F708D" w:rsidRPr="000E4845" w:rsidRDefault="008F708D" w:rsidP="008F708D">
            <w:pPr>
              <w:pStyle w:val="Nombre"/>
              <w:rPr>
                <w:color w:val="000000" w:themeColor="text1"/>
              </w:rPr>
            </w:pPr>
            <w:r w:rsidRPr="000E4845">
              <w:rPr>
                <w:color w:val="000000" w:themeColor="text1"/>
              </w:rPr>
              <w:t>Lcdo. Javier Reyes Pérez</w:t>
            </w:r>
          </w:p>
          <w:p w14:paraId="25D7CE62" w14:textId="77777777" w:rsidR="008F708D" w:rsidRPr="000E4845" w:rsidRDefault="008F708D" w:rsidP="008F708D">
            <w:pPr>
              <w:pStyle w:val="Adscripcin"/>
              <w:rPr>
                <w:color w:val="000000" w:themeColor="text1"/>
              </w:rPr>
            </w:pPr>
            <w:r w:rsidRPr="000E4845">
              <w:rPr>
                <w:color w:val="000000" w:themeColor="text1"/>
              </w:rPr>
              <w:t>Taquimecanógrafo Interino (nivel 3)</w:t>
            </w:r>
          </w:p>
          <w:p w14:paraId="63155C4B" w14:textId="77777777" w:rsidR="008F708D" w:rsidRPr="000E4845" w:rsidRDefault="008F708D" w:rsidP="008F708D">
            <w:pPr>
              <w:pStyle w:val="Adscripcin"/>
              <w:rPr>
                <w:color w:val="000000" w:themeColor="text1"/>
              </w:rPr>
            </w:pPr>
            <w:r w:rsidRPr="000E4845">
              <w:rPr>
                <w:color w:val="000000" w:themeColor="text1"/>
              </w:rPr>
              <w:t>Adscrito al Juzgado Primero de lo Laboral del Poder Judicial del Estado de Tlaxcala.</w:t>
            </w:r>
          </w:p>
          <w:p w14:paraId="45828927" w14:textId="77777777" w:rsidR="008F708D" w:rsidRPr="000E4845" w:rsidRDefault="008F708D" w:rsidP="008F708D">
            <w:pPr>
              <w:pStyle w:val="Nombre"/>
              <w:rPr>
                <w:color w:val="000000" w:themeColor="text1"/>
              </w:rPr>
            </w:pPr>
            <w:r w:rsidRPr="000E4845">
              <w:rPr>
                <w:color w:val="000000" w:themeColor="text1"/>
              </w:rPr>
              <w:t xml:space="preserve">Vence interinato: </w:t>
            </w:r>
            <w:r w:rsidRPr="000E4845">
              <w:rPr>
                <w:rStyle w:val="FECHACar"/>
                <w:rFonts w:eastAsiaTheme="majorEastAsia"/>
                <w:color w:val="000000" w:themeColor="text1"/>
              </w:rPr>
              <w:t>01-ago-25</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BD48A30" w14:textId="0FFCFC94"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amplía su interinato hasta nuevas instrucciones.</w:t>
            </w:r>
          </w:p>
        </w:tc>
      </w:tr>
      <w:tr w:rsidR="000E4845" w:rsidRPr="000E4845" w14:paraId="25114EDB"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6A5B74" w14:textId="77777777" w:rsidR="008F708D" w:rsidRPr="000E4845" w:rsidRDefault="008F708D" w:rsidP="008F708D">
            <w:pPr>
              <w:pStyle w:val="Nombre"/>
              <w:rPr>
                <w:color w:val="000000" w:themeColor="text1"/>
              </w:rPr>
            </w:pPr>
            <w:r w:rsidRPr="000E4845">
              <w:rPr>
                <w:color w:val="000000" w:themeColor="text1"/>
              </w:rPr>
              <w:t>Lcda. Vania Sofía Morales Espinosa</w:t>
            </w:r>
          </w:p>
          <w:p w14:paraId="7943528B" w14:textId="77777777" w:rsidR="008F708D" w:rsidRPr="000E4845" w:rsidRDefault="008F708D" w:rsidP="008F708D">
            <w:pPr>
              <w:pStyle w:val="Adscripcin"/>
              <w:rPr>
                <w:color w:val="000000" w:themeColor="text1"/>
              </w:rPr>
            </w:pPr>
            <w:r w:rsidRPr="000E4845">
              <w:rPr>
                <w:color w:val="000000" w:themeColor="text1"/>
              </w:rPr>
              <w:t>Taquimecanógrafa Interina (nivel 3), adscrita a la Dirección de Transparencia, Protección de Datos Personales y Acceso a la Información del Poder Judicial del Estado.</w:t>
            </w:r>
          </w:p>
          <w:p w14:paraId="26C2A3CC" w14:textId="77777777" w:rsidR="008F708D" w:rsidRPr="000E4845" w:rsidRDefault="008F708D" w:rsidP="008F708D">
            <w:pPr>
              <w:pStyle w:val="Vencimiento"/>
              <w:rPr>
                <w:color w:val="000000" w:themeColor="text1"/>
              </w:rPr>
            </w:pPr>
            <w:r w:rsidRPr="000E4845">
              <w:rPr>
                <w:color w:val="000000" w:themeColor="text1"/>
              </w:rPr>
              <w:t>Vence interinato: 03-ago-25</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41281FC" w14:textId="6C975535"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Por necesidades del servicio, se amplía su interinato hasta nuevas instrucciones.</w:t>
            </w:r>
          </w:p>
        </w:tc>
      </w:tr>
      <w:tr w:rsidR="008F708D" w:rsidRPr="000E4845" w14:paraId="214F522D" w14:textId="77777777" w:rsidTr="00DA4BD2">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0AE4C7" w14:textId="77777777" w:rsidR="008F708D" w:rsidRPr="000E4845" w:rsidRDefault="008F708D" w:rsidP="008F708D">
            <w:pPr>
              <w:pStyle w:val="Nombre"/>
              <w:rPr>
                <w:color w:val="000000" w:themeColor="text1"/>
              </w:rPr>
            </w:pPr>
            <w:r w:rsidRPr="000E4845">
              <w:rPr>
                <w:color w:val="000000" w:themeColor="text1"/>
              </w:rPr>
              <w:t>Lcdo. Erik Lara López</w:t>
            </w:r>
          </w:p>
          <w:p w14:paraId="50F76921" w14:textId="77777777" w:rsidR="008F708D" w:rsidRPr="000E4845" w:rsidRDefault="008F708D" w:rsidP="008F708D">
            <w:pPr>
              <w:pStyle w:val="Adscripcin"/>
              <w:rPr>
                <w:color w:val="000000" w:themeColor="text1"/>
              </w:rPr>
            </w:pPr>
            <w:r w:rsidRPr="000E4845">
              <w:rPr>
                <w:color w:val="000000" w:themeColor="text1"/>
              </w:rPr>
              <w:t>Oficial de Partes Interino (nivel 5), adscrito al Juzgado de lo Familiar del Distrito Judicial de Zaragoza.</w:t>
            </w:r>
          </w:p>
          <w:p w14:paraId="3E88F1BA" w14:textId="77777777" w:rsidR="008F708D" w:rsidRPr="000E4845" w:rsidRDefault="008F708D" w:rsidP="008F708D">
            <w:pPr>
              <w:pStyle w:val="Nombre"/>
              <w:rPr>
                <w:color w:val="000000" w:themeColor="text1"/>
              </w:rPr>
            </w:pPr>
            <w:r w:rsidRPr="000E4845">
              <w:rPr>
                <w:color w:val="000000" w:themeColor="text1"/>
              </w:rPr>
              <w:t>Vence interinato: 04-ago-25</w:t>
            </w:r>
          </w:p>
          <w:p w14:paraId="26AE4523" w14:textId="77777777" w:rsidR="008F708D" w:rsidRPr="000E4845" w:rsidRDefault="008F708D" w:rsidP="008F708D">
            <w:pPr>
              <w:pStyle w:val="Observaciones"/>
              <w:rPr>
                <w:color w:val="000000" w:themeColor="text1"/>
              </w:rPr>
            </w:pPr>
            <w:r w:rsidRPr="000E4845">
              <w:rPr>
                <w:color w:val="000000" w:themeColor="text1"/>
              </w:rPr>
              <w:lastRenderedPageBreak/>
              <w:t>Una vez concluido el término, causará la baja respectiva.</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69F1E05" w14:textId="4493E543" w:rsidR="008F708D" w:rsidRPr="000E4845" w:rsidRDefault="008F708D" w:rsidP="008F708D">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lastRenderedPageBreak/>
              <w:t>Por necesidades del servicio, se amplía su interinato hasta nuevas instrucciones.</w:t>
            </w:r>
          </w:p>
        </w:tc>
      </w:tr>
    </w:tbl>
    <w:p w14:paraId="0388B660" w14:textId="77777777" w:rsidR="00DA4BD2" w:rsidRPr="000E4845" w:rsidRDefault="00DA4BD2" w:rsidP="00C1729B">
      <w:pPr>
        <w:spacing w:line="480" w:lineRule="auto"/>
        <w:jc w:val="both"/>
        <w:rPr>
          <w:rFonts w:ascii="Lato" w:hAnsi="Lato" w:cstheme="minorHAnsi"/>
          <w:b/>
          <w:bCs/>
          <w:color w:val="000000" w:themeColor="text1"/>
          <w:bdr w:val="none" w:sz="0" w:space="0" w:color="auto" w:frame="1"/>
        </w:rPr>
      </w:pPr>
    </w:p>
    <w:p w14:paraId="5DFBCEF3" w14:textId="78FC5653" w:rsidR="00C1729B" w:rsidRPr="000E4845" w:rsidRDefault="00B70415" w:rsidP="00C1729B">
      <w:pPr>
        <w:spacing w:line="480" w:lineRule="auto"/>
        <w:jc w:val="both"/>
        <w:rPr>
          <w:rFonts w:ascii="Lato" w:hAnsi="Lato" w:cstheme="minorHAnsi"/>
          <w:color w:val="000000" w:themeColor="text1"/>
          <w:bdr w:val="none" w:sz="0" w:space="0" w:color="auto" w:frame="1"/>
        </w:rPr>
      </w:pPr>
      <w:r w:rsidRPr="000E4845">
        <w:rPr>
          <w:rFonts w:ascii="Lato" w:hAnsi="Lato" w:cstheme="minorHAnsi"/>
          <w:b/>
          <w:bCs/>
          <w:color w:val="000000" w:themeColor="text1"/>
          <w:bdr w:val="none" w:sz="0" w:space="0" w:color="auto" w:frame="1"/>
        </w:rPr>
        <w:t xml:space="preserve"> </w:t>
      </w:r>
      <w:r w:rsidR="00C1729B" w:rsidRPr="000E4845">
        <w:rPr>
          <w:rFonts w:ascii="Lato" w:hAnsi="Lato" w:cstheme="minorHAnsi"/>
          <w:color w:val="000000" w:themeColor="text1"/>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00DB4A1B" w:rsidRPr="000E4845">
        <w:rPr>
          <w:rFonts w:ascii="Lato" w:hAnsi="Lato" w:cstheme="minorHAnsi"/>
          <w:color w:val="000000" w:themeColor="text1"/>
          <w:bdr w:val="none" w:sz="0" w:space="0" w:color="auto" w:frame="1"/>
        </w:rPr>
        <w:t xml:space="preserve"> </w:t>
      </w:r>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4D352E4C" w14:textId="1FD2A9DF" w:rsidR="00C1729B" w:rsidRPr="000E4845" w:rsidRDefault="00C1729B" w:rsidP="00DA4BD2">
      <w:pPr>
        <w:tabs>
          <w:tab w:val="num" w:pos="1560"/>
        </w:tabs>
        <w:spacing w:after="0" w:line="480" w:lineRule="auto"/>
        <w:ind w:firstLine="851"/>
        <w:jc w:val="both"/>
        <w:rPr>
          <w:rFonts w:ascii="Lato" w:hAnsi="Lato" w:cstheme="minorHAnsi"/>
          <w:b/>
          <w:color w:val="000000" w:themeColor="text1"/>
          <w:sz w:val="19"/>
          <w:szCs w:val="19"/>
          <w:bdr w:val="none" w:sz="0" w:space="0" w:color="auto" w:frame="1"/>
        </w:rPr>
      </w:pPr>
      <w:r w:rsidRPr="000E4845">
        <w:rPr>
          <w:rFonts w:ascii="Lato" w:hAnsi="Lato"/>
          <w:b/>
          <w:bCs/>
          <w:color w:val="000000" w:themeColor="text1"/>
        </w:rPr>
        <w:t>ACUERDO XVI/66/2025.1</w:t>
      </w:r>
      <w:r w:rsidR="00B70415" w:rsidRPr="000E4845">
        <w:rPr>
          <w:rFonts w:ascii="Lato" w:hAnsi="Lato"/>
          <w:b/>
          <w:bCs/>
          <w:color w:val="000000" w:themeColor="text1"/>
        </w:rPr>
        <w:t>1</w:t>
      </w:r>
      <w:r w:rsidRPr="000E4845">
        <w:rPr>
          <w:rFonts w:ascii="Lato" w:hAnsi="Lato"/>
          <w:b/>
          <w:bCs/>
          <w:color w:val="000000" w:themeColor="text1"/>
        </w:rPr>
        <w:t xml:space="preserve">. </w:t>
      </w:r>
      <w:r w:rsidRPr="000E4845">
        <w:rPr>
          <w:rFonts w:ascii="Lato" w:hAnsi="Lato" w:cstheme="minorHAnsi"/>
          <w:b/>
          <w:bCs/>
          <w:color w:val="000000" w:themeColor="text1"/>
          <w:bdr w:val="none" w:sz="0" w:space="0" w:color="auto" w:frame="1"/>
        </w:rPr>
        <w:t>ADSCRIPCIONES Y READSCRIPCIONES</w:t>
      </w:r>
    </w:p>
    <w:tbl>
      <w:tblPr>
        <w:tblStyle w:val="Tablaconcuadrcula"/>
        <w:tblW w:w="0" w:type="auto"/>
        <w:tblLook w:val="04A0" w:firstRow="1" w:lastRow="0" w:firstColumn="1" w:lastColumn="0" w:noHBand="0" w:noVBand="1"/>
      </w:tblPr>
      <w:tblGrid>
        <w:gridCol w:w="3847"/>
        <w:gridCol w:w="3847"/>
      </w:tblGrid>
      <w:tr w:rsidR="000E4845" w:rsidRPr="000E4845" w14:paraId="3A297194" w14:textId="77777777" w:rsidTr="00666390">
        <w:tc>
          <w:tcPr>
            <w:tcW w:w="3847" w:type="dxa"/>
          </w:tcPr>
          <w:p w14:paraId="0C3DFB65" w14:textId="77777777" w:rsidR="00C1729B" w:rsidRPr="000E4845" w:rsidRDefault="00C1729B" w:rsidP="00666390">
            <w:pPr>
              <w:jc w:val="center"/>
              <w:rPr>
                <w:rFonts w:ascii="Lato" w:hAnsi="Lato"/>
                <w:b/>
                <w:bCs/>
                <w:color w:val="000000" w:themeColor="text1"/>
              </w:rPr>
            </w:pPr>
            <w:r w:rsidRPr="000E4845">
              <w:rPr>
                <w:rFonts w:ascii="Lato" w:hAnsi="Lato"/>
                <w:b/>
                <w:bCs/>
                <w:color w:val="000000" w:themeColor="text1"/>
              </w:rPr>
              <w:t>SITUACIÓN ACTUAL</w:t>
            </w:r>
          </w:p>
        </w:tc>
        <w:tc>
          <w:tcPr>
            <w:tcW w:w="3847" w:type="dxa"/>
          </w:tcPr>
          <w:p w14:paraId="40E206BE" w14:textId="77777777" w:rsidR="00C1729B" w:rsidRPr="000E4845" w:rsidRDefault="00C1729B" w:rsidP="00666390">
            <w:pPr>
              <w:jc w:val="center"/>
              <w:rPr>
                <w:rFonts w:ascii="Lato" w:hAnsi="Lato"/>
                <w:b/>
                <w:bCs/>
                <w:color w:val="000000" w:themeColor="text1"/>
              </w:rPr>
            </w:pPr>
            <w:r w:rsidRPr="000E4845">
              <w:rPr>
                <w:rFonts w:ascii="Lato" w:hAnsi="Lato"/>
                <w:b/>
                <w:bCs/>
                <w:color w:val="000000" w:themeColor="text1"/>
              </w:rPr>
              <w:t>DETERMINACIÓN</w:t>
            </w:r>
          </w:p>
        </w:tc>
      </w:tr>
      <w:tr w:rsidR="000E4845" w:rsidRPr="000E4845" w14:paraId="795DA775" w14:textId="77777777" w:rsidTr="00666390">
        <w:tc>
          <w:tcPr>
            <w:tcW w:w="3847" w:type="dxa"/>
          </w:tcPr>
          <w:p w14:paraId="711E2638" w14:textId="77777777" w:rsidR="00C1729B" w:rsidRPr="000E4845" w:rsidRDefault="00C1729B" w:rsidP="00666390">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Lcdo.  Isabel Suarez Tecuapacho</w:t>
            </w:r>
          </w:p>
          <w:p w14:paraId="2CAD28A8" w14:textId="77777777" w:rsidR="00C1729B" w:rsidRPr="000E4845" w:rsidRDefault="00C1729B" w:rsidP="00666390">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Asistente de Notificaciones (nivel 7), adscrito al Juzgado de Control y de Juicio Oral del Distrito Judicial de Guridi y Alcocer </w:t>
            </w:r>
          </w:p>
        </w:tc>
        <w:tc>
          <w:tcPr>
            <w:tcW w:w="3847" w:type="dxa"/>
          </w:tcPr>
          <w:p w14:paraId="5E4ADF19" w14:textId="6A75A05C" w:rsidR="00C1729B" w:rsidRPr="000E4845" w:rsidRDefault="009B5B39"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No existen vacantes disponibles en Juzgados Civiles o Familiares para atender su cambio de adscripción.</w:t>
            </w:r>
          </w:p>
        </w:tc>
      </w:tr>
      <w:tr w:rsidR="000E4845" w:rsidRPr="000E4845" w14:paraId="30BE9A15" w14:textId="77777777" w:rsidTr="00666390">
        <w:tc>
          <w:tcPr>
            <w:tcW w:w="3847" w:type="dxa"/>
          </w:tcPr>
          <w:p w14:paraId="18EE2A7E" w14:textId="77777777" w:rsidR="00C1729B" w:rsidRPr="000E4845" w:rsidRDefault="00C1729B" w:rsidP="00666390">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 xml:space="preserve">Lcda. Verónica </w:t>
            </w:r>
            <w:proofErr w:type="spellStart"/>
            <w:r w:rsidRPr="000E4845">
              <w:rPr>
                <w:rFonts w:ascii="Lato" w:hAnsi="Lato"/>
                <w:b/>
                <w:bCs/>
                <w:color w:val="000000" w:themeColor="text1"/>
                <w:sz w:val="20"/>
                <w:szCs w:val="20"/>
              </w:rPr>
              <w:t>Cocoletzi</w:t>
            </w:r>
            <w:proofErr w:type="spellEnd"/>
            <w:r w:rsidRPr="000E4845">
              <w:rPr>
                <w:rFonts w:ascii="Lato" w:hAnsi="Lato"/>
                <w:b/>
                <w:bCs/>
                <w:color w:val="000000" w:themeColor="text1"/>
                <w:sz w:val="20"/>
                <w:szCs w:val="20"/>
              </w:rPr>
              <w:t xml:space="preserve"> Cuamatzi</w:t>
            </w:r>
          </w:p>
          <w:p w14:paraId="03E0E856" w14:textId="77777777" w:rsidR="00C1729B" w:rsidRPr="000E4845" w:rsidRDefault="00C1729B" w:rsidP="00666390">
            <w:pPr>
              <w:spacing w:after="0" w:line="360" w:lineRule="auto"/>
              <w:jc w:val="both"/>
              <w:rPr>
                <w:rFonts w:ascii="Lato" w:hAnsi="Lato"/>
                <w:b/>
                <w:bCs/>
                <w:color w:val="000000" w:themeColor="text1"/>
                <w:sz w:val="20"/>
                <w:szCs w:val="20"/>
              </w:rPr>
            </w:pPr>
            <w:r w:rsidRPr="000E4845">
              <w:rPr>
                <w:rFonts w:ascii="Lato" w:hAnsi="Lato"/>
                <w:color w:val="000000" w:themeColor="text1"/>
                <w:sz w:val="20"/>
                <w:szCs w:val="20"/>
              </w:rPr>
              <w:t>Asistente de Notificaciones (nivel 7), adscrito al Juzgado de Control y de Juicio Oral del Distrito Judicial de Guridi y Alcocer</w:t>
            </w:r>
          </w:p>
          <w:p w14:paraId="663DE66F" w14:textId="77777777" w:rsidR="00C1729B" w:rsidRPr="000E4845" w:rsidRDefault="00C1729B" w:rsidP="00666390">
            <w:pPr>
              <w:spacing w:after="0" w:line="360" w:lineRule="auto"/>
              <w:jc w:val="both"/>
              <w:rPr>
                <w:rFonts w:ascii="Lato" w:hAnsi="Lato"/>
                <w:b/>
                <w:bCs/>
                <w:color w:val="000000" w:themeColor="text1"/>
                <w:sz w:val="20"/>
                <w:szCs w:val="20"/>
              </w:rPr>
            </w:pPr>
          </w:p>
        </w:tc>
        <w:tc>
          <w:tcPr>
            <w:tcW w:w="3847" w:type="dxa"/>
          </w:tcPr>
          <w:p w14:paraId="6FBE1D31" w14:textId="10817C10" w:rsidR="00C1729B" w:rsidRPr="000E4845" w:rsidRDefault="009B5B39" w:rsidP="00666390">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No existen vacantes disponibles en Juzgados Civiles o </w:t>
            </w:r>
            <w:proofErr w:type="spellStart"/>
            <w:r w:rsidRPr="000E4845">
              <w:rPr>
                <w:rFonts w:ascii="Lato" w:hAnsi="Lato"/>
                <w:color w:val="000000" w:themeColor="text1"/>
                <w:sz w:val="20"/>
                <w:szCs w:val="20"/>
              </w:rPr>
              <w:t>Familires</w:t>
            </w:r>
            <w:proofErr w:type="spellEnd"/>
            <w:r w:rsidRPr="000E4845">
              <w:rPr>
                <w:rFonts w:ascii="Lato" w:hAnsi="Lato"/>
                <w:color w:val="000000" w:themeColor="text1"/>
                <w:sz w:val="20"/>
                <w:szCs w:val="20"/>
              </w:rPr>
              <w:t xml:space="preserve"> para atender su cambio de adscripción.</w:t>
            </w:r>
          </w:p>
          <w:p w14:paraId="6B72DE14" w14:textId="77777777" w:rsidR="00C1729B" w:rsidRPr="000E4845" w:rsidRDefault="00C1729B" w:rsidP="00666390">
            <w:pPr>
              <w:spacing w:after="0" w:line="360" w:lineRule="auto"/>
              <w:jc w:val="both"/>
              <w:rPr>
                <w:rFonts w:ascii="Lato" w:hAnsi="Lato"/>
                <w:color w:val="000000" w:themeColor="text1"/>
                <w:sz w:val="20"/>
                <w:szCs w:val="20"/>
              </w:rPr>
            </w:pPr>
          </w:p>
        </w:tc>
      </w:tr>
      <w:tr w:rsidR="000E4845" w:rsidRPr="000E4845" w14:paraId="204EDC65" w14:textId="77777777" w:rsidTr="00666390">
        <w:tc>
          <w:tcPr>
            <w:tcW w:w="3847" w:type="dxa"/>
          </w:tcPr>
          <w:p w14:paraId="1B29D200" w14:textId="39E71385" w:rsidR="00C1729B" w:rsidRPr="000E4845" w:rsidRDefault="00A02A54" w:rsidP="00666390">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 xml:space="preserve">Lcda. Bertha Paulina Vásquez </w:t>
            </w:r>
            <w:proofErr w:type="spellStart"/>
            <w:r w:rsidRPr="000E4845">
              <w:rPr>
                <w:rFonts w:ascii="Lato" w:hAnsi="Lato"/>
                <w:b/>
                <w:bCs/>
                <w:color w:val="000000" w:themeColor="text1"/>
                <w:sz w:val="20"/>
                <w:szCs w:val="20"/>
              </w:rPr>
              <w:t>Vásquez</w:t>
            </w:r>
            <w:proofErr w:type="spellEnd"/>
          </w:p>
          <w:p w14:paraId="5F591DC8" w14:textId="2E35E312" w:rsidR="00C1729B" w:rsidRPr="000E4845" w:rsidRDefault="009015F4" w:rsidP="00BB66A0">
            <w:pPr>
              <w:spacing w:after="0" w:line="360" w:lineRule="auto"/>
              <w:jc w:val="both"/>
              <w:rPr>
                <w:rFonts w:ascii="Lato" w:hAnsi="Lato"/>
                <w:b/>
                <w:bCs/>
                <w:color w:val="000000" w:themeColor="text1"/>
                <w:sz w:val="20"/>
                <w:szCs w:val="20"/>
              </w:rPr>
            </w:pPr>
            <w:r w:rsidRPr="000E4845">
              <w:rPr>
                <w:rFonts w:ascii="Lato" w:hAnsi="Lato"/>
                <w:color w:val="000000" w:themeColor="text1"/>
                <w:sz w:val="20"/>
                <w:szCs w:val="20"/>
              </w:rPr>
              <w:t xml:space="preserve">Secretaria de Acuerdos de Juzgado </w:t>
            </w:r>
            <w:r w:rsidR="00327C89" w:rsidRPr="000E4845">
              <w:rPr>
                <w:rFonts w:ascii="Lato" w:hAnsi="Lato"/>
                <w:color w:val="000000" w:themeColor="text1"/>
                <w:sz w:val="20"/>
                <w:szCs w:val="20"/>
              </w:rPr>
              <w:t>(nivel 10), en funciones de</w:t>
            </w:r>
            <w:r w:rsidRPr="000E4845">
              <w:rPr>
                <w:rFonts w:ascii="Lato" w:hAnsi="Lato"/>
                <w:color w:val="000000" w:themeColor="text1"/>
                <w:sz w:val="20"/>
                <w:szCs w:val="20"/>
              </w:rPr>
              <w:t xml:space="preserve"> apoyo a la proyección.</w:t>
            </w:r>
          </w:p>
        </w:tc>
        <w:tc>
          <w:tcPr>
            <w:tcW w:w="3847" w:type="dxa"/>
          </w:tcPr>
          <w:p w14:paraId="571622AE" w14:textId="22B00B5C" w:rsidR="009015F4" w:rsidRPr="000E4845" w:rsidRDefault="009015F4" w:rsidP="009015F4">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Por necesidades del servicio, con su mismo nivel y cargo, se readscribe al Juzgado Familiar del Distrito Judicial de Ocampo, en sustitución de la Lcda. María del Carmen Arroyo Flores</w:t>
            </w:r>
            <w:r w:rsidR="00327C89" w:rsidRPr="000E4845">
              <w:rPr>
                <w:rFonts w:ascii="Lato" w:hAnsi="Lato"/>
                <w:color w:val="000000" w:themeColor="text1"/>
                <w:sz w:val="20"/>
                <w:szCs w:val="20"/>
              </w:rPr>
              <w:t xml:space="preserve">, con efectos a partir del </w:t>
            </w:r>
            <w:r w:rsidR="009B5B39" w:rsidRPr="000E4845">
              <w:rPr>
                <w:rFonts w:ascii="Lato" w:hAnsi="Lato"/>
                <w:color w:val="000000" w:themeColor="text1"/>
                <w:sz w:val="20"/>
                <w:szCs w:val="20"/>
              </w:rPr>
              <w:t>cuatro de agosto de dos mil veinticinco</w:t>
            </w:r>
            <w:r w:rsidR="00327C89" w:rsidRPr="000E4845">
              <w:rPr>
                <w:rFonts w:ascii="Lato" w:hAnsi="Lato"/>
                <w:color w:val="000000" w:themeColor="text1"/>
                <w:sz w:val="20"/>
                <w:szCs w:val="20"/>
              </w:rPr>
              <w:t>, hasta nuevas instrucciones.</w:t>
            </w:r>
          </w:p>
          <w:p w14:paraId="78D862AF" w14:textId="5F9C9368" w:rsidR="00C1729B" w:rsidRPr="000E4845" w:rsidRDefault="00C1729B" w:rsidP="00666390">
            <w:pPr>
              <w:spacing w:after="0" w:line="360" w:lineRule="auto"/>
              <w:jc w:val="both"/>
              <w:rPr>
                <w:rFonts w:ascii="Lato" w:hAnsi="Lato"/>
                <w:color w:val="000000" w:themeColor="text1"/>
                <w:sz w:val="20"/>
                <w:szCs w:val="20"/>
              </w:rPr>
            </w:pPr>
          </w:p>
        </w:tc>
      </w:tr>
      <w:tr w:rsidR="000E4845" w:rsidRPr="000E4845" w14:paraId="6C8FB976" w14:textId="77777777" w:rsidTr="00666390">
        <w:tc>
          <w:tcPr>
            <w:tcW w:w="3847" w:type="dxa"/>
          </w:tcPr>
          <w:p w14:paraId="520A003D" w14:textId="0A75FC58" w:rsidR="00A02A54" w:rsidRPr="000E4845" w:rsidRDefault="00A02A54" w:rsidP="00666390">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 xml:space="preserve">Lcda. María </w:t>
            </w:r>
            <w:r w:rsidR="00DB4A1B" w:rsidRPr="000E4845">
              <w:rPr>
                <w:rFonts w:ascii="Lato" w:hAnsi="Lato"/>
                <w:b/>
                <w:bCs/>
                <w:color w:val="000000" w:themeColor="text1"/>
                <w:sz w:val="20"/>
                <w:szCs w:val="20"/>
              </w:rPr>
              <w:t>d</w:t>
            </w:r>
            <w:r w:rsidRPr="000E4845">
              <w:rPr>
                <w:rFonts w:ascii="Lato" w:hAnsi="Lato"/>
                <w:b/>
                <w:bCs/>
                <w:color w:val="000000" w:themeColor="text1"/>
                <w:sz w:val="20"/>
                <w:szCs w:val="20"/>
              </w:rPr>
              <w:t>el Carmen Arroyo Flores</w:t>
            </w:r>
          </w:p>
          <w:p w14:paraId="33BEACAC" w14:textId="7261F8AD" w:rsidR="00A02A54" w:rsidRPr="000E4845" w:rsidRDefault="00A02A54" w:rsidP="00666390">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lastRenderedPageBreak/>
              <w:t>Proyectista de Juzgado interina (nivel 9), adscrita al Juzgado Familiar del Distrito Judicial de Ocampo</w:t>
            </w:r>
          </w:p>
        </w:tc>
        <w:tc>
          <w:tcPr>
            <w:tcW w:w="3847" w:type="dxa"/>
          </w:tcPr>
          <w:p w14:paraId="6077E83E" w14:textId="77777777" w:rsidR="009B5B39" w:rsidRPr="000E4845" w:rsidRDefault="00A02A54"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lastRenderedPageBreak/>
              <w:t xml:space="preserve">Por necesidades del servicio, con su mismo nivel y cargo, se readscribe al </w:t>
            </w:r>
            <w:r w:rsidRPr="000E4845">
              <w:rPr>
                <w:rFonts w:ascii="Lato" w:hAnsi="Lato"/>
                <w:color w:val="000000" w:themeColor="text1"/>
                <w:sz w:val="20"/>
                <w:szCs w:val="20"/>
              </w:rPr>
              <w:lastRenderedPageBreak/>
              <w:t xml:space="preserve">Juzgado Segundo Civil y Familiar del Distrito Judicial de Xicohténcatl, en sustitución de la Lcda. Bertha Paulina Vásquez </w:t>
            </w:r>
            <w:proofErr w:type="spellStart"/>
            <w:r w:rsidRPr="000E4845">
              <w:rPr>
                <w:rFonts w:ascii="Lato" w:hAnsi="Lato"/>
                <w:color w:val="000000" w:themeColor="text1"/>
                <w:sz w:val="20"/>
                <w:szCs w:val="20"/>
              </w:rPr>
              <w:t>Vásquez</w:t>
            </w:r>
            <w:proofErr w:type="spellEnd"/>
            <w:r w:rsidR="009B5B39" w:rsidRPr="000E4845">
              <w:rPr>
                <w:rFonts w:ascii="Lato" w:hAnsi="Lato"/>
                <w:color w:val="000000" w:themeColor="text1"/>
                <w:sz w:val="20"/>
                <w:szCs w:val="20"/>
              </w:rPr>
              <w:t>, con efectos a partir del cuatro de agosto de dos mil veinticinco, hasta nuevas instrucciones.</w:t>
            </w:r>
          </w:p>
          <w:p w14:paraId="6AF77CCC" w14:textId="73157F8B" w:rsidR="00A02A54" w:rsidRPr="000E4845" w:rsidRDefault="00A02A54" w:rsidP="00666390">
            <w:pPr>
              <w:spacing w:after="0" w:line="360" w:lineRule="auto"/>
              <w:jc w:val="both"/>
              <w:rPr>
                <w:rFonts w:ascii="Lato" w:hAnsi="Lato"/>
                <w:color w:val="000000" w:themeColor="text1"/>
                <w:sz w:val="20"/>
                <w:szCs w:val="20"/>
              </w:rPr>
            </w:pPr>
          </w:p>
          <w:p w14:paraId="34F31595" w14:textId="3161152B" w:rsidR="00A02A54" w:rsidRPr="000E4845" w:rsidRDefault="00A02A54" w:rsidP="00666390">
            <w:pPr>
              <w:spacing w:after="0" w:line="360" w:lineRule="auto"/>
              <w:jc w:val="both"/>
              <w:rPr>
                <w:rFonts w:ascii="Lato" w:hAnsi="Lato"/>
                <w:color w:val="000000" w:themeColor="text1"/>
                <w:sz w:val="20"/>
                <w:szCs w:val="20"/>
              </w:rPr>
            </w:pPr>
          </w:p>
        </w:tc>
      </w:tr>
      <w:tr w:rsidR="000E4845" w:rsidRPr="000E4845" w14:paraId="55193E41" w14:textId="77777777" w:rsidTr="00666390">
        <w:tc>
          <w:tcPr>
            <w:tcW w:w="3847" w:type="dxa"/>
          </w:tcPr>
          <w:p w14:paraId="0C69DC3F" w14:textId="156A7E22" w:rsidR="00C1729B" w:rsidRPr="000E4845" w:rsidRDefault="00FD184D" w:rsidP="00666390">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lastRenderedPageBreak/>
              <w:t xml:space="preserve">Lcda. </w:t>
            </w:r>
            <w:r w:rsidR="00C1729B" w:rsidRPr="000E4845">
              <w:rPr>
                <w:rFonts w:ascii="Lato" w:hAnsi="Lato"/>
                <w:b/>
                <w:bCs/>
                <w:color w:val="000000" w:themeColor="text1"/>
                <w:sz w:val="20"/>
                <w:szCs w:val="20"/>
              </w:rPr>
              <w:t>Natalia Badillo</w:t>
            </w:r>
            <w:r w:rsidR="00A02A54" w:rsidRPr="000E4845">
              <w:rPr>
                <w:rFonts w:ascii="Lato" w:hAnsi="Lato"/>
                <w:b/>
                <w:bCs/>
                <w:color w:val="000000" w:themeColor="text1"/>
                <w:sz w:val="20"/>
                <w:szCs w:val="20"/>
              </w:rPr>
              <w:t xml:space="preserve"> de la Cruz</w:t>
            </w:r>
          </w:p>
          <w:p w14:paraId="3D1DA501" w14:textId="6035406D" w:rsidR="00C1729B" w:rsidRPr="000E4845" w:rsidRDefault="00FD184D" w:rsidP="00BB66A0">
            <w:pPr>
              <w:spacing w:after="0" w:line="360" w:lineRule="auto"/>
              <w:jc w:val="both"/>
              <w:rPr>
                <w:rFonts w:ascii="Lato" w:hAnsi="Lato"/>
                <w:b/>
                <w:bCs/>
                <w:color w:val="000000" w:themeColor="text1"/>
                <w:sz w:val="20"/>
                <w:szCs w:val="20"/>
              </w:rPr>
            </w:pPr>
            <w:r w:rsidRPr="000E4845">
              <w:rPr>
                <w:rFonts w:ascii="Lato" w:hAnsi="Lato"/>
                <w:color w:val="000000" w:themeColor="text1"/>
                <w:sz w:val="20"/>
                <w:szCs w:val="20"/>
              </w:rPr>
              <w:t xml:space="preserve">Secretaria de Acuerdos </w:t>
            </w:r>
            <w:r w:rsidR="00327C89" w:rsidRPr="000E4845">
              <w:rPr>
                <w:rFonts w:ascii="Lato" w:hAnsi="Lato"/>
                <w:color w:val="000000" w:themeColor="text1"/>
                <w:sz w:val="20"/>
                <w:szCs w:val="20"/>
              </w:rPr>
              <w:t>(nivel 10) adscrita a</w:t>
            </w:r>
            <w:r w:rsidRPr="000E4845">
              <w:rPr>
                <w:rFonts w:ascii="Lato" w:hAnsi="Lato"/>
                <w:color w:val="000000" w:themeColor="text1"/>
                <w:sz w:val="20"/>
                <w:szCs w:val="20"/>
              </w:rPr>
              <w:t>l Juzgado Segundo Civil y Familiar del Distrito Judicial de Xicohténcatl</w:t>
            </w:r>
          </w:p>
        </w:tc>
        <w:tc>
          <w:tcPr>
            <w:tcW w:w="3847" w:type="dxa"/>
          </w:tcPr>
          <w:p w14:paraId="354FE537" w14:textId="54DCDB4C" w:rsidR="00C1729B" w:rsidRPr="000E4845" w:rsidRDefault="00FD184D"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con su mismo nivel y cargo, se readscribe al Juzgado </w:t>
            </w:r>
            <w:r w:rsidR="00327C89" w:rsidRPr="000E4845">
              <w:rPr>
                <w:rFonts w:ascii="Lato" w:hAnsi="Lato"/>
                <w:color w:val="000000" w:themeColor="text1"/>
                <w:sz w:val="20"/>
                <w:szCs w:val="20"/>
              </w:rPr>
              <w:t>Civil del Distrito Judicial de Ocampo</w:t>
            </w:r>
            <w:r w:rsidRPr="000E4845">
              <w:rPr>
                <w:rFonts w:ascii="Lato" w:hAnsi="Lato"/>
                <w:color w:val="000000" w:themeColor="text1"/>
                <w:sz w:val="20"/>
                <w:szCs w:val="20"/>
              </w:rPr>
              <w:t xml:space="preserve"> en sustitución del Lcdo. </w:t>
            </w:r>
            <w:r w:rsidR="00327C89" w:rsidRPr="000E4845">
              <w:rPr>
                <w:rFonts w:ascii="Lato" w:hAnsi="Lato"/>
                <w:color w:val="000000" w:themeColor="text1"/>
                <w:sz w:val="20"/>
                <w:szCs w:val="20"/>
              </w:rPr>
              <w:t xml:space="preserve"> </w:t>
            </w:r>
            <w:r w:rsidR="00327C89" w:rsidRPr="000E4845">
              <w:rPr>
                <w:rFonts w:ascii="Lato" w:hAnsi="Lato" w:cs="Calibri"/>
                <w:color w:val="000000" w:themeColor="text1"/>
              </w:rPr>
              <w:t xml:space="preserve">Porfirio Lorenzo Juncos Tamayo, </w:t>
            </w:r>
            <w:r w:rsidR="009B5B39" w:rsidRPr="000E4845">
              <w:rPr>
                <w:rFonts w:ascii="Lato" w:hAnsi="Lato"/>
                <w:color w:val="000000" w:themeColor="text1"/>
                <w:sz w:val="20"/>
                <w:szCs w:val="20"/>
              </w:rPr>
              <w:t>con efectos a partir del cuatro de agosto de dos mil veinticinco, hasta nuevas instrucciones.</w:t>
            </w:r>
          </w:p>
        </w:tc>
      </w:tr>
      <w:tr w:rsidR="000E4845" w:rsidRPr="000E4845" w14:paraId="54907646" w14:textId="77777777" w:rsidTr="00666390">
        <w:tc>
          <w:tcPr>
            <w:tcW w:w="3847" w:type="dxa"/>
          </w:tcPr>
          <w:p w14:paraId="51A0EE6B" w14:textId="0FDF3B6F" w:rsidR="00327C89" w:rsidRPr="000E4845" w:rsidRDefault="00327C89" w:rsidP="009B5B39">
            <w:pPr>
              <w:spacing w:after="0" w:line="360" w:lineRule="auto"/>
              <w:jc w:val="both"/>
              <w:rPr>
                <w:rFonts w:ascii="Lato" w:hAnsi="Lato" w:cs="Calibri"/>
                <w:b/>
                <w:bCs/>
                <w:color w:val="000000" w:themeColor="text1"/>
              </w:rPr>
            </w:pPr>
            <w:r w:rsidRPr="000E4845">
              <w:rPr>
                <w:rFonts w:ascii="Lato" w:hAnsi="Lato" w:cs="Calibri"/>
                <w:b/>
                <w:bCs/>
                <w:color w:val="000000" w:themeColor="text1"/>
              </w:rPr>
              <w:t xml:space="preserve">Lcdo. </w:t>
            </w:r>
            <w:r w:rsidRPr="000E4845">
              <w:rPr>
                <w:rFonts w:ascii="Lato" w:hAnsi="Lato" w:cs="Calibri"/>
                <w:b/>
                <w:bCs/>
                <w:color w:val="000000" w:themeColor="text1"/>
                <w:sz w:val="20"/>
                <w:szCs w:val="20"/>
              </w:rPr>
              <w:t>Porfirio</w:t>
            </w:r>
            <w:r w:rsidRPr="000E4845">
              <w:rPr>
                <w:rFonts w:ascii="Lato" w:hAnsi="Lato" w:cs="Calibri"/>
                <w:b/>
                <w:bCs/>
                <w:color w:val="000000" w:themeColor="text1"/>
              </w:rPr>
              <w:t xml:space="preserve"> Lorenzo Juncos Tamayo</w:t>
            </w:r>
          </w:p>
          <w:p w14:paraId="79FE9CFE" w14:textId="48DFB97E" w:rsidR="004923DA" w:rsidRPr="000E4845" w:rsidRDefault="00327C89"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Secretario de Acuerdos (nivel 10) adscrito al Juzgado Civil del Distrito Judicial de Ocampo</w:t>
            </w:r>
          </w:p>
          <w:p w14:paraId="0FD6AE22" w14:textId="12D5BF89" w:rsidR="004923DA" w:rsidRPr="000E4845" w:rsidRDefault="004923DA" w:rsidP="00666390">
            <w:pPr>
              <w:spacing w:after="0" w:line="360" w:lineRule="auto"/>
              <w:jc w:val="both"/>
              <w:rPr>
                <w:rFonts w:ascii="Lato" w:hAnsi="Lato"/>
                <w:b/>
                <w:bCs/>
                <w:color w:val="000000" w:themeColor="text1"/>
                <w:sz w:val="20"/>
                <w:szCs w:val="20"/>
              </w:rPr>
            </w:pPr>
          </w:p>
        </w:tc>
        <w:tc>
          <w:tcPr>
            <w:tcW w:w="3847" w:type="dxa"/>
          </w:tcPr>
          <w:p w14:paraId="7AC39258" w14:textId="77777777" w:rsidR="009B5B39" w:rsidRPr="000E4845" w:rsidRDefault="00A02A54"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Por necesidades del servicio, con su mismo nivel y cargo, se readscribe al Juzgado Segundo Civil y Familiar del Distrito Judicial de Xicohténcatl, en sustitución de la Lcda. Natalia Badillo de la Cruz</w:t>
            </w:r>
            <w:r w:rsidR="00327C89" w:rsidRPr="000E4845">
              <w:rPr>
                <w:rFonts w:ascii="Lato" w:hAnsi="Lato"/>
                <w:color w:val="000000" w:themeColor="text1"/>
                <w:sz w:val="20"/>
                <w:szCs w:val="20"/>
              </w:rPr>
              <w:t xml:space="preserve">, </w:t>
            </w:r>
            <w:r w:rsidR="009B5B39" w:rsidRPr="000E4845">
              <w:rPr>
                <w:rFonts w:ascii="Lato" w:hAnsi="Lato"/>
                <w:color w:val="000000" w:themeColor="text1"/>
                <w:sz w:val="20"/>
                <w:szCs w:val="20"/>
              </w:rPr>
              <w:t>con efectos a partir del cuatro de agosto de dos mil veinticinco, hasta nuevas instrucciones.</w:t>
            </w:r>
          </w:p>
          <w:p w14:paraId="39E30054" w14:textId="3BD234EE" w:rsidR="00FD184D" w:rsidRPr="000E4845" w:rsidRDefault="00FD184D" w:rsidP="00A02A54">
            <w:pPr>
              <w:spacing w:after="0" w:line="360" w:lineRule="auto"/>
              <w:jc w:val="both"/>
              <w:rPr>
                <w:rFonts w:ascii="Lato" w:hAnsi="Lato"/>
                <w:color w:val="000000" w:themeColor="text1"/>
                <w:sz w:val="20"/>
                <w:szCs w:val="20"/>
              </w:rPr>
            </w:pPr>
          </w:p>
        </w:tc>
      </w:tr>
      <w:tr w:rsidR="000E4845" w:rsidRPr="000E4845" w14:paraId="6921EEF9" w14:textId="77777777" w:rsidTr="00666390">
        <w:tc>
          <w:tcPr>
            <w:tcW w:w="3847" w:type="dxa"/>
          </w:tcPr>
          <w:p w14:paraId="44762432" w14:textId="552E49D0" w:rsidR="00C1729B" w:rsidRPr="000E4845" w:rsidRDefault="00A02A54" w:rsidP="00666390">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 xml:space="preserve">Lcdo. </w:t>
            </w:r>
            <w:r w:rsidR="00C1729B" w:rsidRPr="000E4845">
              <w:rPr>
                <w:rFonts w:ascii="Lato" w:hAnsi="Lato"/>
                <w:b/>
                <w:bCs/>
                <w:color w:val="000000" w:themeColor="text1"/>
                <w:sz w:val="20"/>
                <w:szCs w:val="20"/>
              </w:rPr>
              <w:t>Germán Lima Gracia</w:t>
            </w:r>
          </w:p>
          <w:p w14:paraId="52EEA11D" w14:textId="5CFD72B6" w:rsidR="00C1729B" w:rsidRPr="000E4845" w:rsidRDefault="00A02A54" w:rsidP="00BB66A0">
            <w:pPr>
              <w:spacing w:after="0" w:line="360" w:lineRule="auto"/>
              <w:jc w:val="both"/>
              <w:rPr>
                <w:rFonts w:ascii="Lato" w:hAnsi="Lato"/>
                <w:b/>
                <w:bCs/>
                <w:color w:val="000000" w:themeColor="text1"/>
                <w:sz w:val="20"/>
                <w:szCs w:val="20"/>
              </w:rPr>
            </w:pPr>
            <w:r w:rsidRPr="000E4845">
              <w:rPr>
                <w:rFonts w:ascii="Lato" w:hAnsi="Lato"/>
                <w:color w:val="000000" w:themeColor="text1"/>
                <w:sz w:val="20"/>
                <w:szCs w:val="20"/>
              </w:rPr>
              <w:t>Secretari</w:t>
            </w:r>
            <w:r w:rsidR="009015F4" w:rsidRPr="000E4845">
              <w:rPr>
                <w:rFonts w:ascii="Lato" w:hAnsi="Lato"/>
                <w:color w:val="000000" w:themeColor="text1"/>
                <w:sz w:val="20"/>
                <w:szCs w:val="20"/>
              </w:rPr>
              <w:t>o</w:t>
            </w:r>
            <w:r w:rsidRPr="000E4845">
              <w:rPr>
                <w:rFonts w:ascii="Lato" w:hAnsi="Lato"/>
                <w:color w:val="000000" w:themeColor="text1"/>
                <w:sz w:val="20"/>
                <w:szCs w:val="20"/>
              </w:rPr>
              <w:t xml:space="preserve"> de Acuerdos del Juzgado Segundo Civil y Familiar del Distrito Judicial de Xicohténcatl</w:t>
            </w:r>
          </w:p>
        </w:tc>
        <w:tc>
          <w:tcPr>
            <w:tcW w:w="3847" w:type="dxa"/>
          </w:tcPr>
          <w:p w14:paraId="21DC3960" w14:textId="77777777" w:rsidR="009B5B39" w:rsidRPr="000E4845" w:rsidRDefault="00A02A54"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con su mismo nivel y cargo, se readscribe al Juzgado </w:t>
            </w:r>
            <w:r w:rsidR="00935520" w:rsidRPr="000E4845">
              <w:rPr>
                <w:rFonts w:ascii="Lato" w:hAnsi="Lato"/>
                <w:color w:val="000000" w:themeColor="text1"/>
                <w:sz w:val="20"/>
                <w:szCs w:val="20"/>
              </w:rPr>
              <w:t>Familiar</w:t>
            </w:r>
            <w:r w:rsidRPr="000E4845">
              <w:rPr>
                <w:rFonts w:ascii="Lato" w:hAnsi="Lato"/>
                <w:color w:val="000000" w:themeColor="text1"/>
                <w:sz w:val="20"/>
                <w:szCs w:val="20"/>
              </w:rPr>
              <w:t xml:space="preserve"> del Distrito Judicial de </w:t>
            </w:r>
            <w:r w:rsidR="00935520" w:rsidRPr="000E4845">
              <w:rPr>
                <w:rFonts w:ascii="Lato" w:hAnsi="Lato"/>
                <w:color w:val="000000" w:themeColor="text1"/>
                <w:sz w:val="20"/>
                <w:szCs w:val="20"/>
              </w:rPr>
              <w:t xml:space="preserve">Morelos </w:t>
            </w:r>
            <w:r w:rsidRPr="000E4845">
              <w:rPr>
                <w:rFonts w:ascii="Lato" w:hAnsi="Lato"/>
                <w:color w:val="000000" w:themeColor="text1"/>
                <w:sz w:val="20"/>
                <w:szCs w:val="20"/>
              </w:rPr>
              <w:t>en sustitución de</w:t>
            </w:r>
            <w:r w:rsidR="00935520" w:rsidRPr="000E4845">
              <w:rPr>
                <w:rFonts w:ascii="Lato" w:hAnsi="Lato"/>
                <w:color w:val="000000" w:themeColor="text1"/>
                <w:sz w:val="20"/>
                <w:szCs w:val="20"/>
              </w:rPr>
              <w:t xml:space="preserve"> la Lcda. Evelia Sanluis Huerta</w:t>
            </w:r>
            <w:r w:rsidR="00327C89" w:rsidRPr="000E4845">
              <w:rPr>
                <w:rFonts w:ascii="Lato" w:hAnsi="Lato"/>
                <w:color w:val="000000" w:themeColor="text1"/>
                <w:sz w:val="20"/>
                <w:szCs w:val="20"/>
              </w:rPr>
              <w:t xml:space="preserve">, </w:t>
            </w:r>
            <w:r w:rsidR="009B5B39" w:rsidRPr="000E4845">
              <w:rPr>
                <w:rFonts w:ascii="Lato" w:hAnsi="Lato"/>
                <w:color w:val="000000" w:themeColor="text1"/>
                <w:sz w:val="20"/>
                <w:szCs w:val="20"/>
              </w:rPr>
              <w:t>con efectos a partir del cuatro de agosto de dos mil veinticinco, hasta nuevas instrucciones.</w:t>
            </w:r>
          </w:p>
          <w:p w14:paraId="27A7BD9D" w14:textId="1891CCB4" w:rsidR="00C1729B" w:rsidRPr="000E4845" w:rsidRDefault="00C1729B" w:rsidP="00666390">
            <w:pPr>
              <w:spacing w:after="0" w:line="360" w:lineRule="auto"/>
              <w:jc w:val="both"/>
              <w:rPr>
                <w:rFonts w:ascii="Lato" w:hAnsi="Lato"/>
                <w:color w:val="000000" w:themeColor="text1"/>
                <w:sz w:val="20"/>
                <w:szCs w:val="20"/>
              </w:rPr>
            </w:pPr>
          </w:p>
        </w:tc>
      </w:tr>
      <w:tr w:rsidR="000E4845" w:rsidRPr="000E4845" w14:paraId="434FE536" w14:textId="77777777" w:rsidTr="00666390">
        <w:tc>
          <w:tcPr>
            <w:tcW w:w="3847" w:type="dxa"/>
          </w:tcPr>
          <w:p w14:paraId="30796DEC" w14:textId="77777777" w:rsidR="009015F4" w:rsidRPr="000E4845" w:rsidRDefault="00935520" w:rsidP="00666390">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Lcda. Evelia Sanluis Huerta.</w:t>
            </w:r>
          </w:p>
          <w:p w14:paraId="2F147B30" w14:textId="6D4BD203" w:rsidR="00935520" w:rsidRPr="000E4845" w:rsidRDefault="00935520" w:rsidP="00666390">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Secretaria de Acuerdos del Juzgado Familiar del Distrito Judicial de </w:t>
            </w:r>
            <w:r w:rsidR="0086146C" w:rsidRPr="000E4845">
              <w:rPr>
                <w:rFonts w:ascii="Lato" w:hAnsi="Lato"/>
                <w:color w:val="000000" w:themeColor="text1"/>
                <w:sz w:val="20"/>
                <w:szCs w:val="20"/>
              </w:rPr>
              <w:t>Morelos</w:t>
            </w:r>
          </w:p>
        </w:tc>
        <w:tc>
          <w:tcPr>
            <w:tcW w:w="3847" w:type="dxa"/>
          </w:tcPr>
          <w:p w14:paraId="7E881A91" w14:textId="189AEAA6" w:rsidR="009B5B39" w:rsidRPr="000E4845" w:rsidRDefault="0086146C"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Por necesidades del servicio, con su mismo nivel y cargo, se readscribe al Juzgado Segundo Civil y Familiar del Distrito Judicial de Xicohténcatl</w:t>
            </w:r>
            <w:r w:rsidR="00327C89" w:rsidRPr="000E4845">
              <w:rPr>
                <w:rFonts w:ascii="Lato" w:hAnsi="Lato"/>
                <w:color w:val="000000" w:themeColor="text1"/>
                <w:sz w:val="20"/>
                <w:szCs w:val="20"/>
              </w:rPr>
              <w:t>,</w:t>
            </w:r>
            <w:r w:rsidR="009B5B39" w:rsidRPr="000E4845">
              <w:rPr>
                <w:rFonts w:ascii="Lato" w:hAnsi="Lato"/>
                <w:color w:val="000000" w:themeColor="text1"/>
                <w:sz w:val="20"/>
                <w:szCs w:val="20"/>
              </w:rPr>
              <w:t xml:space="preserve"> en sustitución del Licenciado Germán Lima Gracia,</w:t>
            </w:r>
            <w:r w:rsidR="00327C89" w:rsidRPr="000E4845">
              <w:rPr>
                <w:rFonts w:ascii="Lato" w:hAnsi="Lato"/>
                <w:color w:val="000000" w:themeColor="text1"/>
                <w:sz w:val="20"/>
                <w:szCs w:val="20"/>
              </w:rPr>
              <w:t xml:space="preserve"> </w:t>
            </w:r>
            <w:r w:rsidR="009B5B39" w:rsidRPr="000E4845">
              <w:rPr>
                <w:rFonts w:ascii="Lato" w:hAnsi="Lato"/>
                <w:color w:val="000000" w:themeColor="text1"/>
                <w:sz w:val="20"/>
                <w:szCs w:val="20"/>
              </w:rPr>
              <w:t>con efectos a partir del cuatro de agosto de dos mil veinticinco, hasta nuevas instrucciones.</w:t>
            </w:r>
          </w:p>
          <w:p w14:paraId="3FC6A90B" w14:textId="46702802" w:rsidR="009015F4" w:rsidRPr="000E4845" w:rsidRDefault="009015F4" w:rsidP="00666390">
            <w:pPr>
              <w:spacing w:after="0" w:line="360" w:lineRule="auto"/>
              <w:jc w:val="both"/>
              <w:rPr>
                <w:rFonts w:ascii="Lato" w:hAnsi="Lato"/>
                <w:color w:val="000000" w:themeColor="text1"/>
                <w:sz w:val="20"/>
                <w:szCs w:val="20"/>
              </w:rPr>
            </w:pPr>
          </w:p>
        </w:tc>
      </w:tr>
      <w:tr w:rsidR="000E4845" w:rsidRPr="000E4845" w14:paraId="58CCF682" w14:textId="77777777" w:rsidTr="00666390">
        <w:tc>
          <w:tcPr>
            <w:tcW w:w="3847" w:type="dxa"/>
          </w:tcPr>
          <w:p w14:paraId="25F0ED23" w14:textId="5BE094DF" w:rsidR="00C7456F" w:rsidRPr="000E4845" w:rsidRDefault="00C7456F" w:rsidP="00C7456F">
            <w:pPr>
              <w:spacing w:after="0" w:line="360" w:lineRule="auto"/>
              <w:jc w:val="both"/>
              <w:rPr>
                <w:rFonts w:ascii="Lato" w:eastAsia="Times New Roman" w:hAnsi="Lato" w:cs="Calibri"/>
                <w:b/>
                <w:bCs/>
                <w:color w:val="000000" w:themeColor="text1"/>
                <w:sz w:val="20"/>
                <w:szCs w:val="20"/>
              </w:rPr>
            </w:pPr>
            <w:r w:rsidRPr="000E4845">
              <w:rPr>
                <w:rFonts w:ascii="Lato" w:hAnsi="Lato" w:cs="Calibri"/>
                <w:b/>
                <w:bCs/>
                <w:color w:val="000000" w:themeColor="text1"/>
                <w:sz w:val="20"/>
                <w:szCs w:val="20"/>
              </w:rPr>
              <w:t xml:space="preserve">Lcda. Ivonne Idania </w:t>
            </w:r>
            <w:proofErr w:type="spellStart"/>
            <w:r w:rsidRPr="000E4845">
              <w:rPr>
                <w:rFonts w:ascii="Lato" w:hAnsi="Lato" w:cs="Calibri"/>
                <w:b/>
                <w:bCs/>
                <w:color w:val="000000" w:themeColor="text1"/>
                <w:sz w:val="20"/>
                <w:szCs w:val="20"/>
              </w:rPr>
              <w:t>Tlatelpa</w:t>
            </w:r>
            <w:proofErr w:type="spellEnd"/>
            <w:r w:rsidRPr="000E4845">
              <w:rPr>
                <w:rFonts w:ascii="Lato" w:hAnsi="Lato" w:cs="Calibri"/>
                <w:b/>
                <w:bCs/>
                <w:color w:val="000000" w:themeColor="text1"/>
                <w:sz w:val="20"/>
                <w:szCs w:val="20"/>
              </w:rPr>
              <w:t xml:space="preserve"> Mastranzo</w:t>
            </w:r>
          </w:p>
          <w:p w14:paraId="24699BD7" w14:textId="3CE5029D" w:rsidR="00C7456F" w:rsidRPr="000E4845" w:rsidRDefault="009B5B39" w:rsidP="00C7456F">
            <w:pPr>
              <w:spacing w:after="0" w:line="360" w:lineRule="auto"/>
              <w:jc w:val="both"/>
              <w:rPr>
                <w:rFonts w:ascii="Lato" w:hAnsi="Lato"/>
                <w:b/>
                <w:bCs/>
                <w:color w:val="000000" w:themeColor="text1"/>
                <w:sz w:val="20"/>
                <w:szCs w:val="20"/>
              </w:rPr>
            </w:pPr>
            <w:r w:rsidRPr="000E4845">
              <w:rPr>
                <w:rFonts w:ascii="Lato" w:hAnsi="Lato"/>
                <w:color w:val="000000" w:themeColor="text1"/>
                <w:sz w:val="20"/>
                <w:szCs w:val="20"/>
              </w:rPr>
              <w:t>Proyectista de Juzgado</w:t>
            </w:r>
            <w:r w:rsidR="00C7456F" w:rsidRPr="000E4845">
              <w:rPr>
                <w:rFonts w:ascii="Lato" w:hAnsi="Lato"/>
                <w:color w:val="000000" w:themeColor="text1"/>
                <w:sz w:val="20"/>
                <w:szCs w:val="20"/>
              </w:rPr>
              <w:t xml:space="preserve"> (nivel </w:t>
            </w:r>
            <w:r w:rsidRPr="000E4845">
              <w:rPr>
                <w:rFonts w:ascii="Lato" w:hAnsi="Lato"/>
                <w:color w:val="000000" w:themeColor="text1"/>
                <w:sz w:val="20"/>
                <w:szCs w:val="20"/>
              </w:rPr>
              <w:t>9</w:t>
            </w:r>
            <w:r w:rsidR="00C7456F" w:rsidRPr="000E4845">
              <w:rPr>
                <w:rFonts w:ascii="Lato" w:hAnsi="Lato"/>
                <w:color w:val="000000" w:themeColor="text1"/>
                <w:sz w:val="20"/>
                <w:szCs w:val="20"/>
              </w:rPr>
              <w:t>), adscrita al Juzgado Civil del Distrito Judicial de Ocampo</w:t>
            </w:r>
            <w:r w:rsidR="00C7456F" w:rsidRPr="000E4845">
              <w:rPr>
                <w:rFonts w:ascii="Lato" w:hAnsi="Lato"/>
                <w:b/>
                <w:bCs/>
                <w:color w:val="000000" w:themeColor="text1"/>
                <w:sz w:val="20"/>
                <w:szCs w:val="20"/>
              </w:rPr>
              <w:t>.</w:t>
            </w:r>
          </w:p>
        </w:tc>
        <w:tc>
          <w:tcPr>
            <w:tcW w:w="3847" w:type="dxa"/>
          </w:tcPr>
          <w:p w14:paraId="028C3B56" w14:textId="7EC95EB3" w:rsidR="00C7456F" w:rsidRPr="000E4845" w:rsidRDefault="00C7456F" w:rsidP="009B5B39">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w:t>
            </w:r>
            <w:r w:rsidR="009B5B39" w:rsidRPr="000E4845">
              <w:rPr>
                <w:rFonts w:ascii="Lato" w:hAnsi="Lato"/>
                <w:color w:val="000000" w:themeColor="text1"/>
                <w:sz w:val="20"/>
                <w:szCs w:val="20"/>
              </w:rPr>
              <w:t xml:space="preserve">con su mismo nivel y cargo, </w:t>
            </w:r>
            <w:r w:rsidRPr="000E4845">
              <w:rPr>
                <w:rFonts w:ascii="Lato" w:hAnsi="Lato"/>
                <w:color w:val="000000" w:themeColor="text1"/>
                <w:sz w:val="20"/>
                <w:szCs w:val="20"/>
              </w:rPr>
              <w:t xml:space="preserve">se </w:t>
            </w:r>
            <w:r w:rsidR="009B5B39" w:rsidRPr="000E4845">
              <w:rPr>
                <w:rFonts w:ascii="Lato" w:hAnsi="Lato"/>
                <w:color w:val="000000" w:themeColor="text1"/>
                <w:sz w:val="20"/>
                <w:szCs w:val="20"/>
              </w:rPr>
              <w:t>readscribe</w:t>
            </w:r>
            <w:r w:rsidRPr="000E4845">
              <w:rPr>
                <w:rFonts w:ascii="Lato" w:hAnsi="Lato" w:cs="Calibri"/>
                <w:bCs/>
                <w:color w:val="000000" w:themeColor="text1"/>
                <w:sz w:val="20"/>
                <w:szCs w:val="20"/>
              </w:rPr>
              <w:t xml:space="preserve"> </w:t>
            </w:r>
            <w:r w:rsidRPr="000E4845">
              <w:rPr>
                <w:rFonts w:ascii="Lato" w:hAnsi="Lato"/>
                <w:color w:val="000000" w:themeColor="text1"/>
                <w:sz w:val="20"/>
                <w:szCs w:val="20"/>
              </w:rPr>
              <w:t xml:space="preserve">al Juzgado Mercantil y de Oralidad Mercantil del Distrito Judicial de </w:t>
            </w:r>
            <w:r w:rsidRPr="000E4845">
              <w:rPr>
                <w:rFonts w:ascii="Lato" w:hAnsi="Lato"/>
                <w:color w:val="000000" w:themeColor="text1"/>
                <w:sz w:val="20"/>
                <w:szCs w:val="20"/>
              </w:rPr>
              <w:lastRenderedPageBreak/>
              <w:t>Cuauhtémoc</w:t>
            </w:r>
            <w:r w:rsidR="009B5B39" w:rsidRPr="000E4845">
              <w:rPr>
                <w:rFonts w:ascii="Lato" w:hAnsi="Lato"/>
                <w:color w:val="000000" w:themeColor="text1"/>
                <w:sz w:val="20"/>
                <w:szCs w:val="20"/>
              </w:rPr>
              <w:t>, e</w:t>
            </w:r>
            <w:r w:rsidRPr="000E4845">
              <w:rPr>
                <w:rFonts w:ascii="Lato" w:hAnsi="Lato"/>
                <w:color w:val="000000" w:themeColor="text1"/>
                <w:sz w:val="20"/>
                <w:szCs w:val="20"/>
              </w:rPr>
              <w:t xml:space="preserve">n sustitución de la Licenciada </w:t>
            </w:r>
            <w:proofErr w:type="spellStart"/>
            <w:r w:rsidRPr="000E4845">
              <w:rPr>
                <w:rFonts w:ascii="Lato" w:hAnsi="Lato"/>
                <w:color w:val="000000" w:themeColor="text1"/>
                <w:sz w:val="20"/>
                <w:szCs w:val="20"/>
              </w:rPr>
              <w:t>Yaremi</w:t>
            </w:r>
            <w:proofErr w:type="spellEnd"/>
            <w:r w:rsidRPr="000E4845">
              <w:rPr>
                <w:rFonts w:ascii="Lato" w:hAnsi="Lato"/>
                <w:color w:val="000000" w:themeColor="text1"/>
                <w:sz w:val="20"/>
                <w:szCs w:val="20"/>
              </w:rPr>
              <w:t xml:space="preserve"> Torres Diaz</w:t>
            </w:r>
            <w:r w:rsidR="009B5B39" w:rsidRPr="000E4845">
              <w:rPr>
                <w:rFonts w:ascii="Lato" w:hAnsi="Lato"/>
                <w:color w:val="000000" w:themeColor="text1"/>
                <w:sz w:val="20"/>
                <w:szCs w:val="20"/>
              </w:rPr>
              <w:t>, con efectos a partir del cuatro de agosto de dos mil veinticinco, hasta nuevas instrucciones.</w:t>
            </w:r>
          </w:p>
        </w:tc>
      </w:tr>
      <w:tr w:rsidR="000E4845" w:rsidRPr="000E4845" w14:paraId="0469C632" w14:textId="77777777" w:rsidTr="00666390">
        <w:tc>
          <w:tcPr>
            <w:tcW w:w="3847" w:type="dxa"/>
          </w:tcPr>
          <w:p w14:paraId="6CCAA35D" w14:textId="20BC95BE" w:rsidR="00C7456F" w:rsidRPr="000E4845" w:rsidRDefault="00C7456F" w:rsidP="00C7456F">
            <w:pPr>
              <w:spacing w:after="0" w:line="360" w:lineRule="auto"/>
              <w:jc w:val="both"/>
              <w:rPr>
                <w:rFonts w:ascii="Lato" w:eastAsia="Times New Roman" w:hAnsi="Lato" w:cs="Calibri"/>
                <w:b/>
                <w:color w:val="000000" w:themeColor="text1"/>
                <w:sz w:val="20"/>
                <w:szCs w:val="20"/>
              </w:rPr>
            </w:pPr>
            <w:r w:rsidRPr="000E4845">
              <w:rPr>
                <w:rFonts w:ascii="Lato" w:hAnsi="Lato" w:cs="Calibri"/>
                <w:b/>
                <w:color w:val="000000" w:themeColor="text1"/>
                <w:sz w:val="20"/>
                <w:szCs w:val="20"/>
              </w:rPr>
              <w:lastRenderedPageBreak/>
              <w:t xml:space="preserve">Lcda. </w:t>
            </w:r>
            <w:proofErr w:type="spellStart"/>
            <w:r w:rsidRPr="000E4845">
              <w:rPr>
                <w:rFonts w:ascii="Lato" w:hAnsi="Lato" w:cs="Calibri"/>
                <w:b/>
                <w:color w:val="000000" w:themeColor="text1"/>
                <w:sz w:val="20"/>
                <w:szCs w:val="20"/>
              </w:rPr>
              <w:t>Yaremi</w:t>
            </w:r>
            <w:proofErr w:type="spellEnd"/>
            <w:r w:rsidRPr="000E4845">
              <w:rPr>
                <w:rFonts w:ascii="Lato" w:hAnsi="Lato" w:cs="Calibri"/>
                <w:b/>
                <w:color w:val="000000" w:themeColor="text1"/>
                <w:sz w:val="20"/>
                <w:szCs w:val="20"/>
              </w:rPr>
              <w:t xml:space="preserve"> Torres Diaz</w:t>
            </w:r>
          </w:p>
          <w:p w14:paraId="1DFB6814" w14:textId="655367E9" w:rsidR="00C7456F" w:rsidRPr="000E4845" w:rsidRDefault="00C7456F" w:rsidP="00C7456F">
            <w:pPr>
              <w:spacing w:after="0" w:line="360" w:lineRule="auto"/>
              <w:jc w:val="both"/>
              <w:rPr>
                <w:rFonts w:ascii="Lato" w:hAnsi="Lato" w:cs="Calibri"/>
                <w:bCs/>
                <w:color w:val="000000" w:themeColor="text1"/>
                <w:sz w:val="20"/>
                <w:szCs w:val="20"/>
              </w:rPr>
            </w:pPr>
            <w:r w:rsidRPr="000E4845">
              <w:rPr>
                <w:rFonts w:ascii="Lato" w:hAnsi="Lato" w:cs="Calibri"/>
                <w:bCs/>
                <w:color w:val="000000" w:themeColor="text1"/>
                <w:sz w:val="20"/>
                <w:szCs w:val="20"/>
              </w:rPr>
              <w:t xml:space="preserve">Proyectista de Juzgado Interina (nivel 9), adscrita al Jugado </w:t>
            </w:r>
            <w:r w:rsidRPr="000E4845">
              <w:rPr>
                <w:rFonts w:ascii="Lato" w:hAnsi="Lato"/>
                <w:color w:val="000000" w:themeColor="text1"/>
                <w:sz w:val="20"/>
                <w:szCs w:val="20"/>
              </w:rPr>
              <w:t xml:space="preserve">Mercantil y de Oralidad Mercantil del Distrito Judicial de Cuauhtémoc.  </w:t>
            </w:r>
          </w:p>
        </w:tc>
        <w:tc>
          <w:tcPr>
            <w:tcW w:w="3847" w:type="dxa"/>
          </w:tcPr>
          <w:p w14:paraId="50D487C7" w14:textId="4AFCF53E" w:rsidR="00C7456F" w:rsidRPr="000E4845" w:rsidRDefault="00C7456F" w:rsidP="00293CE8">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w:t>
            </w:r>
            <w:r w:rsidR="00F9456B" w:rsidRPr="000E4845">
              <w:rPr>
                <w:rFonts w:ascii="Lato" w:hAnsi="Lato"/>
                <w:color w:val="000000" w:themeColor="text1"/>
                <w:sz w:val="20"/>
                <w:szCs w:val="20"/>
              </w:rPr>
              <w:t xml:space="preserve">con su mismo nivel y cargo, se readscribe </w:t>
            </w:r>
            <w:r w:rsidRPr="000E4845">
              <w:rPr>
                <w:rFonts w:ascii="Lato" w:hAnsi="Lato"/>
                <w:color w:val="000000" w:themeColor="text1"/>
                <w:sz w:val="20"/>
                <w:szCs w:val="20"/>
              </w:rPr>
              <w:t xml:space="preserve">al Juzgado Familiar del Distrito Judicial de Ocampo, en sustitución del Licenciado </w:t>
            </w:r>
            <w:r w:rsidR="00F9456B" w:rsidRPr="000E4845">
              <w:rPr>
                <w:rFonts w:ascii="Lato" w:hAnsi="Lato"/>
                <w:color w:val="000000" w:themeColor="text1"/>
                <w:sz w:val="20"/>
                <w:szCs w:val="20"/>
              </w:rPr>
              <w:t>Carlos Felipe Nava Aguilar</w:t>
            </w:r>
            <w:r w:rsidR="00293CE8" w:rsidRPr="000E4845">
              <w:rPr>
                <w:rFonts w:ascii="Lato" w:hAnsi="Lato"/>
                <w:color w:val="000000" w:themeColor="text1"/>
                <w:sz w:val="20"/>
                <w:szCs w:val="20"/>
              </w:rPr>
              <w:t>, con efectos a partir del cuatro de agosto de dos mil veinticinco, hasta nuevas instrucciones.</w:t>
            </w:r>
          </w:p>
        </w:tc>
      </w:tr>
      <w:tr w:rsidR="000E4845" w:rsidRPr="000E4845" w14:paraId="03FFFFD3" w14:textId="77777777" w:rsidTr="00666390">
        <w:tc>
          <w:tcPr>
            <w:tcW w:w="3847" w:type="dxa"/>
          </w:tcPr>
          <w:p w14:paraId="2B467EFF" w14:textId="77777777" w:rsidR="00C7456F" w:rsidRPr="000E4845" w:rsidRDefault="00F9456B" w:rsidP="00C7456F">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Lcdo. Carlos Felipe Nava Aguilar</w:t>
            </w:r>
          </w:p>
          <w:p w14:paraId="37B0B5DD" w14:textId="4CFF1A6D" w:rsidR="00F9456B" w:rsidRPr="000E4845" w:rsidRDefault="00F9456B" w:rsidP="00C7456F">
            <w:pPr>
              <w:spacing w:after="0" w:line="360" w:lineRule="auto"/>
              <w:jc w:val="both"/>
              <w:rPr>
                <w:rFonts w:ascii="Lato" w:hAnsi="Lato" w:cs="Calibri"/>
                <w:b/>
                <w:color w:val="000000" w:themeColor="text1"/>
                <w:sz w:val="20"/>
                <w:szCs w:val="20"/>
              </w:rPr>
            </w:pPr>
            <w:r w:rsidRPr="000E4845">
              <w:rPr>
                <w:rFonts w:ascii="Lato" w:hAnsi="Lato" w:cs="Calibri"/>
                <w:bCs/>
                <w:color w:val="000000" w:themeColor="text1"/>
                <w:sz w:val="20"/>
                <w:szCs w:val="20"/>
              </w:rPr>
              <w:t xml:space="preserve">Proyectista de </w:t>
            </w:r>
            <w:proofErr w:type="gramStart"/>
            <w:r w:rsidRPr="000E4845">
              <w:rPr>
                <w:rFonts w:ascii="Lato" w:hAnsi="Lato" w:cs="Calibri"/>
                <w:bCs/>
                <w:color w:val="000000" w:themeColor="text1"/>
                <w:sz w:val="20"/>
                <w:szCs w:val="20"/>
              </w:rPr>
              <w:t>Juzgado  (</w:t>
            </w:r>
            <w:proofErr w:type="gramEnd"/>
            <w:r w:rsidRPr="000E4845">
              <w:rPr>
                <w:rFonts w:ascii="Lato" w:hAnsi="Lato" w:cs="Calibri"/>
                <w:bCs/>
                <w:color w:val="000000" w:themeColor="text1"/>
                <w:sz w:val="20"/>
                <w:szCs w:val="20"/>
              </w:rPr>
              <w:t xml:space="preserve">nivel 9), adscrito al Jugado </w:t>
            </w:r>
            <w:r w:rsidRPr="000E4845">
              <w:rPr>
                <w:rFonts w:ascii="Lato" w:hAnsi="Lato"/>
                <w:color w:val="000000" w:themeColor="text1"/>
                <w:sz w:val="20"/>
                <w:szCs w:val="20"/>
              </w:rPr>
              <w:t>Familiar del Distrito Judicial de Ocampo.</w:t>
            </w:r>
          </w:p>
        </w:tc>
        <w:tc>
          <w:tcPr>
            <w:tcW w:w="3847" w:type="dxa"/>
          </w:tcPr>
          <w:p w14:paraId="113D9EC1" w14:textId="6602AAC3" w:rsidR="00C7456F" w:rsidRPr="000E4845" w:rsidRDefault="00F9456B" w:rsidP="00293CE8">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con su mismo nivel y cargo, se readscribe al Juzgado del Sistema Tradicional Penal y Especializado en Administración de Justicia para </w:t>
            </w:r>
            <w:proofErr w:type="gramStart"/>
            <w:r w:rsidRPr="000E4845">
              <w:rPr>
                <w:rFonts w:ascii="Lato" w:hAnsi="Lato"/>
                <w:color w:val="000000" w:themeColor="text1"/>
                <w:sz w:val="20"/>
                <w:szCs w:val="20"/>
              </w:rPr>
              <w:t xml:space="preserve">Adolescentes,  </w:t>
            </w:r>
            <w:r w:rsidR="00293CE8" w:rsidRPr="000E4845">
              <w:rPr>
                <w:rFonts w:ascii="Lato" w:hAnsi="Lato"/>
                <w:color w:val="000000" w:themeColor="text1"/>
                <w:sz w:val="20"/>
                <w:szCs w:val="20"/>
              </w:rPr>
              <w:t>e</w:t>
            </w:r>
            <w:r w:rsidRPr="000E4845">
              <w:rPr>
                <w:rFonts w:ascii="Lato" w:hAnsi="Lato"/>
                <w:color w:val="000000" w:themeColor="text1"/>
                <w:sz w:val="20"/>
                <w:szCs w:val="20"/>
              </w:rPr>
              <w:t>n</w:t>
            </w:r>
            <w:proofErr w:type="gramEnd"/>
            <w:r w:rsidRPr="000E4845">
              <w:rPr>
                <w:rFonts w:ascii="Lato" w:hAnsi="Lato"/>
                <w:color w:val="000000" w:themeColor="text1"/>
                <w:sz w:val="20"/>
                <w:szCs w:val="20"/>
              </w:rPr>
              <w:t xml:space="preserve"> sustitución de la Licenciada Cecilia Jiménez Hernández</w:t>
            </w:r>
            <w:r w:rsidR="00293CE8" w:rsidRPr="000E4845">
              <w:rPr>
                <w:rFonts w:ascii="Lato" w:hAnsi="Lato"/>
                <w:color w:val="000000" w:themeColor="text1"/>
                <w:sz w:val="20"/>
                <w:szCs w:val="20"/>
              </w:rPr>
              <w:t>, con efectos a partir del cuatro de agosto de dos mil veinticinco, hasta nuevas instrucciones.</w:t>
            </w:r>
          </w:p>
        </w:tc>
      </w:tr>
      <w:tr w:rsidR="000E4845" w:rsidRPr="000E4845" w14:paraId="2B262C82" w14:textId="77777777" w:rsidTr="00666390">
        <w:tc>
          <w:tcPr>
            <w:tcW w:w="3847" w:type="dxa"/>
          </w:tcPr>
          <w:p w14:paraId="43A7C5E5" w14:textId="3523A9EC" w:rsidR="00F9456B" w:rsidRPr="000E4845" w:rsidRDefault="00F9456B" w:rsidP="00F9456B">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Lcda. Cecilia Jiménez Hernández</w:t>
            </w:r>
          </w:p>
          <w:p w14:paraId="4564FE4B" w14:textId="5AA9F90E" w:rsidR="00F9456B" w:rsidRPr="000E4845" w:rsidRDefault="00F9456B" w:rsidP="00F9456B">
            <w:pPr>
              <w:spacing w:after="0" w:line="360" w:lineRule="auto"/>
              <w:jc w:val="both"/>
              <w:rPr>
                <w:rFonts w:ascii="Lato" w:eastAsia="Times New Roman" w:hAnsi="Lato" w:cs="Calibri"/>
                <w:color w:val="000000" w:themeColor="text1"/>
                <w:sz w:val="20"/>
                <w:szCs w:val="20"/>
              </w:rPr>
            </w:pPr>
            <w:r w:rsidRPr="000E4845">
              <w:rPr>
                <w:rFonts w:ascii="Lato" w:hAnsi="Lato" w:cs="Calibri"/>
                <w:bCs/>
                <w:color w:val="000000" w:themeColor="text1"/>
                <w:sz w:val="20"/>
                <w:szCs w:val="20"/>
              </w:rPr>
              <w:t xml:space="preserve">Proyectista de Juzgado Interina (nivel 9), adscrita al </w:t>
            </w:r>
            <w:r w:rsidRPr="000E4845">
              <w:rPr>
                <w:rFonts w:ascii="Lato" w:hAnsi="Lato"/>
                <w:color w:val="000000" w:themeColor="text1"/>
                <w:sz w:val="20"/>
                <w:szCs w:val="20"/>
              </w:rPr>
              <w:t>Juzgado del Sistema Tradicional Penal y Especializado en Administración de Justicia para Adolescentes</w:t>
            </w:r>
          </w:p>
          <w:p w14:paraId="4DC0B357" w14:textId="77777777" w:rsidR="00F9456B" w:rsidRPr="000E4845" w:rsidRDefault="00F9456B" w:rsidP="00F9456B">
            <w:pPr>
              <w:spacing w:after="0" w:line="360" w:lineRule="auto"/>
              <w:jc w:val="both"/>
              <w:rPr>
                <w:rFonts w:ascii="Lato" w:hAnsi="Lato"/>
                <w:color w:val="000000" w:themeColor="text1"/>
                <w:sz w:val="20"/>
                <w:szCs w:val="20"/>
              </w:rPr>
            </w:pPr>
          </w:p>
        </w:tc>
        <w:tc>
          <w:tcPr>
            <w:tcW w:w="3847" w:type="dxa"/>
          </w:tcPr>
          <w:p w14:paraId="20B48422" w14:textId="756AEEAB" w:rsidR="00F9456B" w:rsidRPr="000E4845" w:rsidRDefault="00F9456B" w:rsidP="00F9456B">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Por necesidades del servicio, con su mismo nivel y cargo, se readscribe al Juzgado</w:t>
            </w:r>
            <w:r w:rsidR="00293CE8" w:rsidRPr="000E4845">
              <w:rPr>
                <w:rFonts w:ascii="Lato" w:hAnsi="Lato"/>
                <w:color w:val="000000" w:themeColor="text1"/>
                <w:sz w:val="20"/>
                <w:szCs w:val="20"/>
              </w:rPr>
              <w:t xml:space="preserve"> Civil del Distrito Judicial de Ocampo, en sustitución de la Licenciada </w:t>
            </w:r>
            <w:r w:rsidR="00293CE8" w:rsidRPr="000E4845">
              <w:rPr>
                <w:rFonts w:ascii="Lato" w:hAnsi="Lato" w:cs="Calibri"/>
                <w:color w:val="000000" w:themeColor="text1"/>
                <w:sz w:val="20"/>
                <w:szCs w:val="20"/>
              </w:rPr>
              <w:t xml:space="preserve">Ivonne Idania </w:t>
            </w:r>
            <w:proofErr w:type="spellStart"/>
            <w:r w:rsidR="00293CE8" w:rsidRPr="000E4845">
              <w:rPr>
                <w:rFonts w:ascii="Lato" w:hAnsi="Lato" w:cs="Calibri"/>
                <w:color w:val="000000" w:themeColor="text1"/>
                <w:sz w:val="20"/>
                <w:szCs w:val="20"/>
              </w:rPr>
              <w:t>Tlatelpa</w:t>
            </w:r>
            <w:proofErr w:type="spellEnd"/>
            <w:r w:rsidR="00293CE8" w:rsidRPr="000E4845">
              <w:rPr>
                <w:rFonts w:ascii="Lato" w:hAnsi="Lato" w:cs="Calibri"/>
                <w:color w:val="000000" w:themeColor="text1"/>
                <w:sz w:val="20"/>
                <w:szCs w:val="20"/>
              </w:rPr>
              <w:t xml:space="preserve"> Mastranzo, </w:t>
            </w:r>
            <w:r w:rsidRPr="000E4845">
              <w:rPr>
                <w:rFonts w:ascii="Lato" w:hAnsi="Lato"/>
                <w:color w:val="000000" w:themeColor="text1"/>
                <w:sz w:val="20"/>
                <w:szCs w:val="20"/>
              </w:rPr>
              <w:t xml:space="preserve">con efectos a partir del </w:t>
            </w:r>
            <w:r w:rsidR="00293CE8" w:rsidRPr="000E4845">
              <w:rPr>
                <w:rFonts w:ascii="Lato" w:hAnsi="Lato"/>
                <w:color w:val="000000" w:themeColor="text1"/>
                <w:sz w:val="20"/>
                <w:szCs w:val="20"/>
              </w:rPr>
              <w:t>cuatro de agosto de dos mil veinticinco</w:t>
            </w:r>
            <w:r w:rsidRPr="000E4845">
              <w:rPr>
                <w:rFonts w:ascii="Lato" w:hAnsi="Lato"/>
                <w:color w:val="000000" w:themeColor="text1"/>
                <w:sz w:val="20"/>
                <w:szCs w:val="20"/>
              </w:rPr>
              <w:t>, hasta nuevas instrucciones</w:t>
            </w:r>
            <w:r w:rsidR="00293CE8" w:rsidRPr="000E4845">
              <w:rPr>
                <w:rFonts w:ascii="Lato" w:hAnsi="Lato"/>
                <w:color w:val="000000" w:themeColor="text1"/>
                <w:sz w:val="20"/>
                <w:szCs w:val="20"/>
              </w:rPr>
              <w:t>.</w:t>
            </w:r>
            <w:r w:rsidRPr="000E4845">
              <w:rPr>
                <w:rFonts w:ascii="Lato" w:hAnsi="Lato"/>
                <w:color w:val="000000" w:themeColor="text1"/>
                <w:sz w:val="20"/>
                <w:szCs w:val="20"/>
              </w:rPr>
              <w:t xml:space="preserve"> </w:t>
            </w:r>
          </w:p>
          <w:p w14:paraId="74ACFB00" w14:textId="77777777" w:rsidR="00F9456B" w:rsidRPr="000E4845" w:rsidRDefault="00F9456B" w:rsidP="00F9456B">
            <w:pPr>
              <w:spacing w:after="0" w:line="360" w:lineRule="auto"/>
              <w:jc w:val="both"/>
              <w:rPr>
                <w:rFonts w:ascii="Lato" w:hAnsi="Lato"/>
                <w:color w:val="000000" w:themeColor="text1"/>
                <w:sz w:val="20"/>
                <w:szCs w:val="20"/>
              </w:rPr>
            </w:pPr>
          </w:p>
        </w:tc>
      </w:tr>
      <w:tr w:rsidR="000E4845" w:rsidRPr="000E4845" w14:paraId="40C829F6" w14:textId="77777777" w:rsidTr="00666390">
        <w:tc>
          <w:tcPr>
            <w:tcW w:w="3847" w:type="dxa"/>
          </w:tcPr>
          <w:p w14:paraId="5B6BAA39" w14:textId="581ADD84" w:rsidR="00293CE8" w:rsidRPr="000E4845" w:rsidRDefault="00E74038" w:rsidP="00E74038">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Lcda. Brisa Olvera Trilla</w:t>
            </w:r>
          </w:p>
          <w:p w14:paraId="279C7E68" w14:textId="77D81FD0" w:rsidR="00293CE8" w:rsidRPr="000E4845" w:rsidRDefault="00E74038" w:rsidP="00E74038">
            <w:pPr>
              <w:spacing w:after="0" w:line="360" w:lineRule="auto"/>
              <w:jc w:val="both"/>
              <w:rPr>
                <w:rFonts w:ascii="Lato" w:eastAsia="Times New Roman" w:hAnsi="Lato" w:cs="Calibri"/>
                <w:color w:val="000000" w:themeColor="text1"/>
              </w:rPr>
            </w:pPr>
            <w:r w:rsidRPr="000E4845">
              <w:rPr>
                <w:rFonts w:ascii="Lato" w:hAnsi="Lato" w:cs="Calibri"/>
                <w:color w:val="000000" w:themeColor="text1"/>
              </w:rPr>
              <w:t>Auxiliar</w:t>
            </w:r>
            <w:r w:rsidR="00293CE8" w:rsidRPr="000E4845">
              <w:rPr>
                <w:rFonts w:ascii="Lato" w:hAnsi="Lato" w:cs="Calibri"/>
                <w:color w:val="000000" w:themeColor="text1"/>
              </w:rPr>
              <w:t xml:space="preserve"> Administrativa </w:t>
            </w:r>
            <w:r w:rsidRPr="000E4845">
              <w:rPr>
                <w:rFonts w:ascii="Lato" w:hAnsi="Lato" w:cs="Calibri"/>
                <w:color w:val="000000" w:themeColor="text1"/>
              </w:rPr>
              <w:t>Interina (nivel 5), en funciones de Oficial de Partes, adscrita al Juzgado Civil de Distrito Judicial de Ocampo.</w:t>
            </w:r>
          </w:p>
          <w:p w14:paraId="5A156022" w14:textId="77777777" w:rsidR="00F9456B" w:rsidRPr="000E4845" w:rsidRDefault="00F9456B" w:rsidP="00F9456B">
            <w:pPr>
              <w:spacing w:after="0" w:line="360" w:lineRule="auto"/>
              <w:jc w:val="both"/>
              <w:rPr>
                <w:rFonts w:ascii="Lato" w:hAnsi="Lato" w:cs="Calibri"/>
                <w:b/>
                <w:bCs/>
                <w:color w:val="000000" w:themeColor="text1"/>
                <w:sz w:val="20"/>
                <w:szCs w:val="20"/>
              </w:rPr>
            </w:pPr>
          </w:p>
        </w:tc>
        <w:tc>
          <w:tcPr>
            <w:tcW w:w="3847" w:type="dxa"/>
          </w:tcPr>
          <w:p w14:paraId="0115EA3F" w14:textId="5FD37521" w:rsidR="00F9456B" w:rsidRPr="000E4845" w:rsidRDefault="00293CE8" w:rsidP="00293CE8">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se da por concluida su designación de Auxiliar Administrativa en funciones de Oficial de Partes, y se designa taquimecanógrafa interina (nivel 3), en sustitución de la Licenciada Aidé Martínez </w:t>
            </w:r>
            <w:r w:rsidR="00E74038" w:rsidRPr="000E4845">
              <w:rPr>
                <w:rFonts w:ascii="Lato" w:hAnsi="Lato"/>
                <w:color w:val="000000" w:themeColor="text1"/>
                <w:sz w:val="20"/>
                <w:szCs w:val="20"/>
              </w:rPr>
              <w:t>C</w:t>
            </w:r>
            <w:r w:rsidRPr="000E4845">
              <w:rPr>
                <w:rFonts w:ascii="Lato" w:hAnsi="Lato"/>
                <w:color w:val="000000" w:themeColor="text1"/>
                <w:sz w:val="20"/>
                <w:szCs w:val="20"/>
              </w:rPr>
              <w:t xml:space="preserve">ano, con efectos a partir del </w:t>
            </w:r>
            <w:proofErr w:type="gramStart"/>
            <w:r w:rsidR="00E74038" w:rsidRPr="000E4845">
              <w:rPr>
                <w:rFonts w:ascii="Lato" w:hAnsi="Lato"/>
                <w:color w:val="000000" w:themeColor="text1"/>
                <w:sz w:val="20"/>
                <w:szCs w:val="20"/>
              </w:rPr>
              <w:t>cuatro</w:t>
            </w:r>
            <w:r w:rsidRPr="000E4845">
              <w:rPr>
                <w:rFonts w:ascii="Lato" w:hAnsi="Lato"/>
                <w:color w:val="000000" w:themeColor="text1"/>
                <w:sz w:val="20"/>
                <w:szCs w:val="20"/>
              </w:rPr>
              <w:t xml:space="preserve">  de</w:t>
            </w:r>
            <w:proofErr w:type="gramEnd"/>
            <w:r w:rsidRPr="000E4845">
              <w:rPr>
                <w:rFonts w:ascii="Lato" w:hAnsi="Lato"/>
                <w:color w:val="000000" w:themeColor="text1"/>
                <w:sz w:val="20"/>
                <w:szCs w:val="20"/>
              </w:rPr>
              <w:t xml:space="preserve"> agosto de dos mil veinticinco, por el término de tres meses. </w:t>
            </w:r>
          </w:p>
        </w:tc>
      </w:tr>
      <w:tr w:rsidR="000E4845" w:rsidRPr="000E4845" w14:paraId="18614736" w14:textId="77777777" w:rsidTr="00666390">
        <w:tc>
          <w:tcPr>
            <w:tcW w:w="3847" w:type="dxa"/>
          </w:tcPr>
          <w:p w14:paraId="45415FE1" w14:textId="77777777" w:rsidR="00E74038" w:rsidRPr="000E4845" w:rsidRDefault="00E74038" w:rsidP="00E74038">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Lcda.  Aidé Martínez Cano</w:t>
            </w:r>
          </w:p>
          <w:p w14:paraId="49594894" w14:textId="77777777" w:rsidR="00E74038" w:rsidRPr="000E4845" w:rsidRDefault="00E74038" w:rsidP="00E74038">
            <w:pPr>
              <w:spacing w:after="0" w:line="360" w:lineRule="auto"/>
              <w:jc w:val="both"/>
              <w:rPr>
                <w:rFonts w:ascii="Lato" w:eastAsia="Times New Roman" w:hAnsi="Lato" w:cs="Calibri"/>
                <w:color w:val="000000" w:themeColor="text1"/>
              </w:rPr>
            </w:pPr>
            <w:r w:rsidRPr="000E4845">
              <w:rPr>
                <w:rFonts w:ascii="Lato" w:hAnsi="Lato"/>
                <w:color w:val="000000" w:themeColor="text1"/>
                <w:sz w:val="20"/>
                <w:szCs w:val="20"/>
              </w:rPr>
              <w:t xml:space="preserve">taquimecanógrafa interina (nivel 3), </w:t>
            </w:r>
            <w:r w:rsidRPr="000E4845">
              <w:rPr>
                <w:rFonts w:ascii="Lato" w:hAnsi="Lato" w:cs="Calibri"/>
                <w:color w:val="000000" w:themeColor="text1"/>
              </w:rPr>
              <w:t>adscrita al Juzgado Civil de Distrito Judicial de Ocampo.</w:t>
            </w:r>
          </w:p>
          <w:p w14:paraId="1988211B" w14:textId="0142420B" w:rsidR="00E74038" w:rsidRPr="000E4845" w:rsidRDefault="00E74038" w:rsidP="00E74038">
            <w:pPr>
              <w:spacing w:after="0" w:line="360" w:lineRule="auto"/>
              <w:jc w:val="both"/>
              <w:rPr>
                <w:rFonts w:ascii="Lato" w:hAnsi="Lato" w:cs="Calibri"/>
                <w:b/>
                <w:bCs/>
                <w:color w:val="000000" w:themeColor="text1"/>
                <w:sz w:val="20"/>
                <w:szCs w:val="20"/>
              </w:rPr>
            </w:pPr>
          </w:p>
        </w:tc>
        <w:tc>
          <w:tcPr>
            <w:tcW w:w="3847" w:type="dxa"/>
          </w:tcPr>
          <w:p w14:paraId="166AC055" w14:textId="7C822E97" w:rsidR="00E74038" w:rsidRPr="000E4845" w:rsidRDefault="00E74038" w:rsidP="00E74038">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se designa como </w:t>
            </w:r>
            <w:r w:rsidRPr="000E4845">
              <w:rPr>
                <w:rFonts w:ascii="Lato" w:hAnsi="Lato" w:cs="Calibri"/>
                <w:color w:val="000000" w:themeColor="text1"/>
              </w:rPr>
              <w:t xml:space="preserve">Auxiliar Administrativa Interina (nivel 5), en funciones de Oficial de Partes, adscrita al Juzgado Civil de Distrito Judicial de Ocampo, </w:t>
            </w:r>
            <w:r w:rsidRPr="000E4845">
              <w:rPr>
                <w:rFonts w:ascii="Lato" w:hAnsi="Lato"/>
                <w:color w:val="000000" w:themeColor="text1"/>
                <w:sz w:val="20"/>
                <w:szCs w:val="20"/>
              </w:rPr>
              <w:t xml:space="preserve">en </w:t>
            </w:r>
            <w:r w:rsidRPr="000E4845">
              <w:rPr>
                <w:rFonts w:ascii="Lato" w:hAnsi="Lato"/>
                <w:color w:val="000000" w:themeColor="text1"/>
                <w:sz w:val="20"/>
                <w:szCs w:val="20"/>
              </w:rPr>
              <w:lastRenderedPageBreak/>
              <w:t>sustitución de la Licenciada Brisa Olvera Trilla, con efectos a partir del cuatro de agosto de dos mil veinticinco, por el término de tres meses.</w:t>
            </w:r>
          </w:p>
        </w:tc>
      </w:tr>
      <w:tr w:rsidR="000E4845" w:rsidRPr="000E4845" w14:paraId="20078713" w14:textId="77777777" w:rsidTr="00666390">
        <w:tc>
          <w:tcPr>
            <w:tcW w:w="3847" w:type="dxa"/>
          </w:tcPr>
          <w:p w14:paraId="7DAAF132" w14:textId="25AB9E52" w:rsidR="00A65D9D" w:rsidRPr="000E4845" w:rsidRDefault="00A65D9D" w:rsidP="00A65D9D">
            <w:pPr>
              <w:spacing w:after="0" w:line="360" w:lineRule="auto"/>
              <w:jc w:val="both"/>
              <w:rPr>
                <w:rFonts w:ascii="Lato" w:eastAsia="Times New Roman" w:hAnsi="Lato" w:cs="Calibri"/>
                <w:b/>
                <w:bCs/>
                <w:color w:val="000000" w:themeColor="text1"/>
                <w:sz w:val="20"/>
                <w:szCs w:val="20"/>
              </w:rPr>
            </w:pPr>
            <w:r w:rsidRPr="000E4845">
              <w:rPr>
                <w:rFonts w:ascii="Lato" w:hAnsi="Lato" w:cs="Calibri"/>
                <w:b/>
                <w:bCs/>
                <w:color w:val="000000" w:themeColor="text1"/>
                <w:sz w:val="20"/>
                <w:szCs w:val="20"/>
              </w:rPr>
              <w:lastRenderedPageBreak/>
              <w:t>Lcdo. Eduardo Espino Ramírez</w:t>
            </w:r>
          </w:p>
          <w:p w14:paraId="3526F87B" w14:textId="54FC0D2E" w:rsidR="00A65D9D" w:rsidRPr="000E4845" w:rsidRDefault="00A65D9D" w:rsidP="00A65D9D">
            <w:pPr>
              <w:spacing w:after="0" w:line="360" w:lineRule="auto"/>
              <w:jc w:val="both"/>
              <w:rPr>
                <w:rFonts w:ascii="Lato" w:hAnsi="Lato"/>
                <w:b/>
                <w:bCs/>
                <w:color w:val="000000" w:themeColor="text1"/>
                <w:sz w:val="20"/>
                <w:szCs w:val="20"/>
              </w:rPr>
            </w:pPr>
            <w:r w:rsidRPr="000E4845">
              <w:rPr>
                <w:rFonts w:ascii="Lato" w:hAnsi="Lato"/>
                <w:color w:val="000000" w:themeColor="text1"/>
                <w:sz w:val="20"/>
                <w:szCs w:val="20"/>
              </w:rPr>
              <w:t>Asistente de Causas (nivel 8), adscrito al Juzgado, adscrito con la Licenciada Rossana Rubio Marchetti, Jueza integrante del Tribunal de Enjuiciamiento del Juzgado de Control y de Juicio Oral del Distrito Judicial de Guridi y Alcocer.</w:t>
            </w:r>
          </w:p>
        </w:tc>
        <w:tc>
          <w:tcPr>
            <w:tcW w:w="3847" w:type="dxa"/>
          </w:tcPr>
          <w:p w14:paraId="33174D91" w14:textId="6C19651D" w:rsidR="00A65D9D" w:rsidRPr="000E4845" w:rsidRDefault="00A65D9D" w:rsidP="00E74038">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con su mismo nivel y cargo, se readscribe con el Licenciado Rodolfo Montealegre Luna, Juez Séptimo de Control y de Juicio Oral del Distrito Judicial de Guridi y Alcocer, en sustitución de la Licenciada Ana Laura Tapia Esquivel, con efectos a partir del </w:t>
            </w:r>
            <w:r w:rsidR="00D864ED" w:rsidRPr="000E4845">
              <w:rPr>
                <w:rFonts w:ascii="Lato" w:hAnsi="Lato"/>
                <w:color w:val="000000" w:themeColor="text1"/>
                <w:sz w:val="20"/>
                <w:szCs w:val="20"/>
              </w:rPr>
              <w:t>cuatro de agosto de dos mil veinticinco</w:t>
            </w:r>
            <w:r w:rsidRPr="000E4845">
              <w:rPr>
                <w:rFonts w:ascii="Lato" w:hAnsi="Lato"/>
                <w:color w:val="000000" w:themeColor="text1"/>
                <w:sz w:val="20"/>
                <w:szCs w:val="20"/>
              </w:rPr>
              <w:t>, hasta nuevas instrucciones.</w:t>
            </w:r>
          </w:p>
        </w:tc>
      </w:tr>
      <w:tr w:rsidR="00A65D9D" w:rsidRPr="000E4845" w14:paraId="11426868" w14:textId="77777777" w:rsidTr="00666390">
        <w:tc>
          <w:tcPr>
            <w:tcW w:w="3847" w:type="dxa"/>
          </w:tcPr>
          <w:p w14:paraId="1EC4C3BF" w14:textId="77777777" w:rsidR="00A65D9D" w:rsidRPr="000E4845" w:rsidRDefault="00A65D9D" w:rsidP="00A65D9D">
            <w:pPr>
              <w:spacing w:after="0" w:line="360" w:lineRule="auto"/>
              <w:jc w:val="both"/>
              <w:rPr>
                <w:rFonts w:ascii="Lato" w:hAnsi="Lato"/>
                <w:b/>
                <w:bCs/>
                <w:color w:val="000000" w:themeColor="text1"/>
                <w:sz w:val="20"/>
                <w:szCs w:val="20"/>
              </w:rPr>
            </w:pPr>
            <w:r w:rsidRPr="000E4845">
              <w:rPr>
                <w:rFonts w:ascii="Lato" w:hAnsi="Lato"/>
                <w:b/>
                <w:bCs/>
                <w:color w:val="000000" w:themeColor="text1"/>
                <w:sz w:val="20"/>
                <w:szCs w:val="20"/>
              </w:rPr>
              <w:t>Lcda.  Ana Laura Tapia Esquivel</w:t>
            </w:r>
          </w:p>
          <w:p w14:paraId="2ED79811" w14:textId="744C4201" w:rsidR="00A65D9D" w:rsidRPr="000E4845" w:rsidRDefault="00A65D9D" w:rsidP="00A65D9D">
            <w:pPr>
              <w:spacing w:after="0" w:line="360" w:lineRule="auto"/>
              <w:jc w:val="both"/>
              <w:rPr>
                <w:rFonts w:ascii="Lato" w:hAnsi="Lato" w:cs="Calibri"/>
                <w:b/>
                <w:bCs/>
                <w:color w:val="000000" w:themeColor="text1"/>
                <w:sz w:val="20"/>
                <w:szCs w:val="20"/>
              </w:rPr>
            </w:pPr>
            <w:r w:rsidRPr="000E4845">
              <w:rPr>
                <w:rFonts w:ascii="Lato" w:hAnsi="Lato"/>
                <w:color w:val="000000" w:themeColor="text1"/>
                <w:sz w:val="20"/>
                <w:szCs w:val="20"/>
              </w:rPr>
              <w:t>Asistente de Causas Interina (nivel 8), adscrita al Juzgado, con el Licenciado Rodolfo Montealegre Luna, Juez Séptimo de Control y de Juicio Oral del Distrito Judicial de Guridi y Alcocer</w:t>
            </w:r>
          </w:p>
        </w:tc>
        <w:tc>
          <w:tcPr>
            <w:tcW w:w="3847" w:type="dxa"/>
          </w:tcPr>
          <w:p w14:paraId="1FF19088" w14:textId="7E0ED38D" w:rsidR="00A65D9D" w:rsidRPr="000E4845" w:rsidRDefault="00A65D9D" w:rsidP="00E74038">
            <w:pPr>
              <w:spacing w:after="0" w:line="360" w:lineRule="auto"/>
              <w:jc w:val="both"/>
              <w:rPr>
                <w:rFonts w:ascii="Lato" w:hAnsi="Lato"/>
                <w:color w:val="000000" w:themeColor="text1"/>
                <w:sz w:val="20"/>
                <w:szCs w:val="20"/>
              </w:rPr>
            </w:pPr>
            <w:r w:rsidRPr="000E4845">
              <w:rPr>
                <w:rFonts w:ascii="Lato" w:hAnsi="Lato"/>
                <w:color w:val="000000" w:themeColor="text1"/>
                <w:sz w:val="20"/>
                <w:szCs w:val="20"/>
              </w:rPr>
              <w:t xml:space="preserve">Por necesidades del servicio, con su mismo nivel y cargo, se readscribe con la Licenciada Rossana Rubio Marchetti, Jueza integrante del Tribunal de Enjuiciamiento del Juzgado de Control y de Juicio Oral del Distrito Judicial de Guridi y Alcocer, en sustitución del Licenciado Eduardo </w:t>
            </w:r>
            <w:proofErr w:type="gramStart"/>
            <w:r w:rsidRPr="000E4845">
              <w:rPr>
                <w:rFonts w:ascii="Lato" w:hAnsi="Lato"/>
                <w:color w:val="000000" w:themeColor="text1"/>
                <w:sz w:val="20"/>
                <w:szCs w:val="20"/>
              </w:rPr>
              <w:t>Espino  Ramírez</w:t>
            </w:r>
            <w:proofErr w:type="gramEnd"/>
            <w:r w:rsidRPr="000E4845">
              <w:rPr>
                <w:rFonts w:ascii="Lato" w:hAnsi="Lato"/>
                <w:color w:val="000000" w:themeColor="text1"/>
                <w:sz w:val="20"/>
                <w:szCs w:val="20"/>
              </w:rPr>
              <w:t xml:space="preserve">, con efectos a partir del </w:t>
            </w:r>
            <w:r w:rsidR="00D864ED" w:rsidRPr="000E4845">
              <w:rPr>
                <w:rFonts w:ascii="Lato" w:hAnsi="Lato"/>
                <w:color w:val="000000" w:themeColor="text1"/>
                <w:sz w:val="20"/>
                <w:szCs w:val="20"/>
              </w:rPr>
              <w:t>cuatro de agosto al diez de octubre de dos mil veinticinco.</w:t>
            </w:r>
          </w:p>
        </w:tc>
      </w:tr>
    </w:tbl>
    <w:p w14:paraId="1D425D37" w14:textId="77777777" w:rsidR="0086146C" w:rsidRPr="000E4845" w:rsidRDefault="0086146C" w:rsidP="00C1729B">
      <w:pPr>
        <w:tabs>
          <w:tab w:val="num" w:pos="1560"/>
        </w:tabs>
        <w:spacing w:after="0" w:line="480" w:lineRule="auto"/>
        <w:jc w:val="both"/>
        <w:rPr>
          <w:rFonts w:ascii="Lato" w:hAnsi="Lato"/>
          <w:b/>
          <w:bCs/>
          <w:color w:val="000000" w:themeColor="text1"/>
        </w:rPr>
      </w:pPr>
    </w:p>
    <w:p w14:paraId="170B953B" w14:textId="6EFCF3D3" w:rsidR="00C1729B" w:rsidRPr="000E4845" w:rsidRDefault="00C1729B" w:rsidP="00C1729B">
      <w:pPr>
        <w:tabs>
          <w:tab w:val="num" w:pos="1560"/>
        </w:tabs>
        <w:spacing w:after="0" w:line="480" w:lineRule="auto"/>
        <w:jc w:val="both"/>
        <w:rPr>
          <w:rFonts w:ascii="Lato" w:hAnsi="Lato"/>
          <w:b/>
          <w:bCs/>
          <w:color w:val="000000" w:themeColor="text1"/>
        </w:rPr>
      </w:pPr>
      <w:r w:rsidRPr="000E4845">
        <w:rPr>
          <w:rFonts w:ascii="Lato" w:hAnsi="Lato" w:cstheme="minorHAnsi"/>
          <w:color w:val="000000" w:themeColor="text1"/>
          <w:bdr w:val="none" w:sz="0" w:space="0" w:color="auto" w:frame="1"/>
        </w:rPr>
        <w:t>Con fundamento en lo que establecen los artículos 35 fracción IV,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DB4A1B" w:rsidRPr="000E4845">
        <w:rPr>
          <w:rFonts w:ascii="Lato" w:hAnsi="Lato" w:cstheme="minorHAnsi"/>
          <w:color w:val="000000" w:themeColor="text1"/>
          <w:bdr w:val="none" w:sz="0" w:space="0" w:color="auto" w:frame="1"/>
        </w:rPr>
        <w:t xml:space="preserve"> </w:t>
      </w:r>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21E192A0" w14:textId="77777777" w:rsidR="00C1729B" w:rsidRPr="000E4845" w:rsidRDefault="00C1729B" w:rsidP="00C1729B">
      <w:pPr>
        <w:spacing w:line="240" w:lineRule="auto"/>
        <w:rPr>
          <w:rFonts w:ascii="Lato" w:hAnsi="Lato" w:cstheme="minorHAnsi"/>
          <w:b/>
          <w:bCs/>
          <w:color w:val="000000" w:themeColor="text1"/>
          <w:bdr w:val="none" w:sz="0" w:space="0" w:color="auto" w:frame="1"/>
        </w:rPr>
      </w:pPr>
    </w:p>
    <w:p w14:paraId="40019D1F" w14:textId="77777777" w:rsidR="00844CD9" w:rsidRDefault="00844CD9" w:rsidP="00DB4A1B">
      <w:pPr>
        <w:spacing w:line="240" w:lineRule="auto"/>
        <w:ind w:firstLine="708"/>
        <w:rPr>
          <w:rFonts w:ascii="Lato" w:hAnsi="Lato"/>
          <w:b/>
          <w:bCs/>
          <w:color w:val="000000" w:themeColor="text1"/>
        </w:rPr>
      </w:pPr>
    </w:p>
    <w:p w14:paraId="1F1CB77D" w14:textId="77777777" w:rsidR="00844CD9" w:rsidRDefault="00844CD9" w:rsidP="00DB4A1B">
      <w:pPr>
        <w:spacing w:line="240" w:lineRule="auto"/>
        <w:ind w:firstLine="708"/>
        <w:rPr>
          <w:rFonts w:ascii="Lato" w:hAnsi="Lato"/>
          <w:b/>
          <w:bCs/>
          <w:color w:val="000000" w:themeColor="text1"/>
        </w:rPr>
      </w:pPr>
    </w:p>
    <w:p w14:paraId="65C2CA2E" w14:textId="18F58C86" w:rsidR="00C1729B" w:rsidRPr="000E4845" w:rsidRDefault="00C1729B" w:rsidP="00DB4A1B">
      <w:pPr>
        <w:spacing w:line="240" w:lineRule="auto"/>
        <w:ind w:firstLine="708"/>
        <w:rPr>
          <w:rFonts w:ascii="Lato" w:hAnsi="Lato"/>
          <w:b/>
          <w:bCs/>
          <w:color w:val="000000" w:themeColor="text1"/>
        </w:rPr>
      </w:pPr>
      <w:r w:rsidRPr="000E4845">
        <w:rPr>
          <w:rFonts w:ascii="Lato" w:hAnsi="Lato"/>
          <w:b/>
          <w:bCs/>
          <w:color w:val="000000" w:themeColor="text1"/>
        </w:rPr>
        <w:lastRenderedPageBreak/>
        <w:t>XVII/66/2025. ASUNTOS GENERALES</w:t>
      </w:r>
    </w:p>
    <w:p w14:paraId="283EACCF" w14:textId="5038D134" w:rsidR="00C1729B" w:rsidRPr="000E4845" w:rsidRDefault="00C1729B" w:rsidP="00DB4A1B">
      <w:pPr>
        <w:spacing w:after="0" w:line="480" w:lineRule="auto"/>
        <w:ind w:firstLine="708"/>
        <w:jc w:val="both"/>
        <w:rPr>
          <w:rFonts w:ascii="Lato" w:hAnsi="Lato" w:cstheme="minorHAnsi"/>
          <w:b/>
          <w:bCs/>
          <w:color w:val="000000" w:themeColor="text1"/>
          <w:bdr w:val="none" w:sz="0" w:space="0" w:color="auto" w:frame="1"/>
        </w:rPr>
      </w:pPr>
      <w:bookmarkStart w:id="23" w:name="_Hlk202972787"/>
      <w:r w:rsidRPr="000E4845">
        <w:rPr>
          <w:rFonts w:ascii="Lato" w:hAnsi="Lato"/>
          <w:b/>
          <w:bCs/>
          <w:color w:val="000000" w:themeColor="text1"/>
        </w:rPr>
        <w:t xml:space="preserve">ACUERDO XVII/66/2025.1. </w:t>
      </w:r>
      <w:r w:rsidRPr="000E4845">
        <w:rPr>
          <w:rFonts w:ascii="Lato" w:hAnsi="Lato" w:cstheme="minorHAnsi"/>
          <w:b/>
          <w:bCs/>
          <w:color w:val="000000" w:themeColor="text1"/>
          <w:bdr w:val="none" w:sz="0" w:space="0" w:color="auto" w:frame="1"/>
        </w:rPr>
        <w:t xml:space="preserve">Oficio número CJET/CCJ/09/2005, recibido el siete de julio de dos mil veinticinco, signado por la Licenciada Alejandra </w:t>
      </w:r>
      <w:proofErr w:type="spellStart"/>
      <w:r w:rsidRPr="000E4845">
        <w:rPr>
          <w:rFonts w:ascii="Lato" w:hAnsi="Lato" w:cstheme="minorHAnsi"/>
          <w:b/>
          <w:bCs/>
          <w:color w:val="000000" w:themeColor="text1"/>
          <w:bdr w:val="none" w:sz="0" w:space="0" w:color="auto" w:frame="1"/>
        </w:rPr>
        <w:t>Cósetl</w:t>
      </w:r>
      <w:proofErr w:type="spellEnd"/>
      <w:r w:rsidRPr="000E4845">
        <w:rPr>
          <w:rFonts w:ascii="Lato" w:hAnsi="Lato" w:cstheme="minorHAnsi"/>
          <w:b/>
          <w:bCs/>
          <w:color w:val="000000" w:themeColor="text1"/>
          <w:bdr w:val="none" w:sz="0" w:space="0" w:color="auto" w:frame="1"/>
        </w:rPr>
        <w:t xml:space="preserve"> Flores, </w:t>
      </w:r>
      <w:proofErr w:type="gramStart"/>
      <w:r w:rsidRPr="000E4845">
        <w:rPr>
          <w:rFonts w:ascii="Lato" w:hAnsi="Lato" w:cstheme="minorHAnsi"/>
          <w:b/>
          <w:bCs/>
          <w:color w:val="000000" w:themeColor="text1"/>
          <w:bdr w:val="none" w:sz="0" w:space="0" w:color="auto" w:frame="1"/>
        </w:rPr>
        <w:t>Consejera</w:t>
      </w:r>
      <w:proofErr w:type="gramEnd"/>
      <w:r w:rsidRPr="000E4845">
        <w:rPr>
          <w:rFonts w:ascii="Lato" w:hAnsi="Lato" w:cstheme="minorHAnsi"/>
          <w:b/>
          <w:bCs/>
          <w:color w:val="000000" w:themeColor="text1"/>
          <w:bdr w:val="none" w:sz="0" w:space="0" w:color="auto" w:frame="1"/>
        </w:rPr>
        <w:t xml:space="preserve"> integrante de este Cuerpo Colegiado. </w:t>
      </w:r>
      <w:r w:rsidR="00DB4A1B" w:rsidRPr="000E4845">
        <w:rPr>
          <w:rFonts w:ascii="Lato" w:hAnsi="Lato" w:cstheme="minorHAnsi"/>
          <w:b/>
          <w:bCs/>
          <w:color w:val="000000" w:themeColor="text1"/>
          <w:bdr w:val="none" w:sz="0" w:space="0" w:color="auto" w:frame="1"/>
        </w:rPr>
        <w:t>- - - - -</w:t>
      </w:r>
    </w:p>
    <w:p w14:paraId="2B6C8CCB" w14:textId="08933635" w:rsidR="00C1729B" w:rsidRPr="000E4845" w:rsidRDefault="00C1729B" w:rsidP="00C1729B">
      <w:pPr>
        <w:spacing w:after="0" w:line="480" w:lineRule="auto"/>
        <w:jc w:val="both"/>
        <w:rPr>
          <w:rFonts w:ascii="Lato" w:hAnsi="Lato" w:cstheme="minorHAnsi"/>
          <w:color w:val="000000" w:themeColor="text1"/>
          <w:bdr w:val="none" w:sz="0" w:space="0" w:color="auto" w:frame="1"/>
        </w:rPr>
      </w:pPr>
      <w:r w:rsidRPr="000E4845">
        <w:rPr>
          <w:rFonts w:ascii="Lato" w:hAnsi="Lato" w:cstheme="minorHAnsi"/>
          <w:color w:val="000000" w:themeColor="text1"/>
          <w:bdr w:val="none" w:sz="0" w:space="0" w:color="auto" w:frame="1"/>
        </w:rPr>
        <w:t xml:space="preserve">Dada cuenta con el oficio de referencia, así como con el acta número CCJ/SO/07/2025, de sesión ordinaria privada de la Comisión de Carrera Judicial de fecha veintisiete de junio de dos mil veinticinco, mediante la cual se da cuenta de su contenido y se informa la aprobación del acuerdo, en el que se propone autorizar a la practicante judicial Jenifer Peña </w:t>
      </w:r>
      <w:proofErr w:type="spellStart"/>
      <w:r w:rsidRPr="000E4845">
        <w:rPr>
          <w:rFonts w:ascii="Lato" w:hAnsi="Lato" w:cstheme="minorHAnsi"/>
          <w:color w:val="000000" w:themeColor="text1"/>
          <w:bdr w:val="none" w:sz="0" w:space="0" w:color="auto" w:frame="1"/>
        </w:rPr>
        <w:t>Xochitemol</w:t>
      </w:r>
      <w:proofErr w:type="spellEnd"/>
      <w:r w:rsidRPr="000E4845">
        <w:rPr>
          <w:rFonts w:ascii="Lato" w:hAnsi="Lato" w:cstheme="minorHAnsi"/>
          <w:color w:val="000000" w:themeColor="text1"/>
          <w:bdr w:val="none" w:sz="0" w:space="0" w:color="auto" w:frame="1"/>
        </w:rPr>
        <w:t>, el cambio de adscripción al Juzgado Civil del Distrito Judicial de Ocampo lo anterior, para su consideración.</w:t>
      </w:r>
    </w:p>
    <w:p w14:paraId="15590D0C" w14:textId="61B56FE9" w:rsidR="00C1729B" w:rsidRPr="000E4845" w:rsidRDefault="00C1729B" w:rsidP="00C1729B">
      <w:pPr>
        <w:spacing w:after="0" w:line="480" w:lineRule="auto"/>
        <w:jc w:val="both"/>
        <w:rPr>
          <w:rFonts w:ascii="Lato" w:hAnsi="Lato" w:cstheme="minorHAnsi"/>
          <w:bCs/>
          <w:color w:val="000000" w:themeColor="text1"/>
          <w:bdr w:val="none" w:sz="0" w:space="0" w:color="auto" w:frame="1"/>
        </w:rPr>
      </w:pPr>
      <w:r w:rsidRPr="000E4845">
        <w:rPr>
          <w:rFonts w:ascii="Lato" w:hAnsi="Lato" w:cstheme="minorHAnsi"/>
          <w:bCs/>
          <w:color w:val="000000" w:themeColor="text1"/>
          <w:bdr w:val="none" w:sz="0" w:space="0" w:color="auto" w:frame="1"/>
        </w:rPr>
        <w:t xml:space="preserve">En atención a lo anterior y en observancia al artículo 5 de los Lineamientos para las Practicas Judiciales en el Poder Judicial del Estado, en el que se advierte que los practicantes judiciales podrán adscribirse a cualquier Órgano </w:t>
      </w:r>
      <w:proofErr w:type="gramStart"/>
      <w:r w:rsidRPr="000E4845">
        <w:rPr>
          <w:rFonts w:ascii="Lato" w:hAnsi="Lato" w:cstheme="minorHAnsi"/>
          <w:bCs/>
          <w:color w:val="000000" w:themeColor="text1"/>
          <w:bdr w:val="none" w:sz="0" w:space="0" w:color="auto" w:frame="1"/>
        </w:rPr>
        <w:t>Jurisdiccional,  por</w:t>
      </w:r>
      <w:proofErr w:type="gramEnd"/>
      <w:r w:rsidRPr="000E4845">
        <w:rPr>
          <w:rFonts w:ascii="Lato" w:hAnsi="Lato" w:cstheme="minorHAnsi"/>
          <w:bCs/>
          <w:color w:val="000000" w:themeColor="text1"/>
          <w:bdr w:val="none" w:sz="0" w:space="0" w:color="auto" w:frame="1"/>
        </w:rPr>
        <w:t xml:space="preserve"> ello y en atención a la solicitud de origen, con fundamento en lo que establece el artículo 61 de la Ley Orgánica del Poder Judicial del Estado, </w:t>
      </w:r>
      <w:r w:rsidR="007609C5" w:rsidRPr="000E4845">
        <w:rPr>
          <w:rFonts w:ascii="Lato" w:hAnsi="Lato" w:cstheme="minorHAnsi"/>
          <w:bCs/>
          <w:color w:val="000000" w:themeColor="text1"/>
          <w:bdr w:val="none" w:sz="0" w:space="0" w:color="auto" w:frame="1"/>
        </w:rPr>
        <w:t xml:space="preserve">y </w:t>
      </w:r>
      <w:r w:rsidRPr="000E4845">
        <w:rPr>
          <w:rFonts w:ascii="Lato" w:hAnsi="Lato" w:cstheme="minorHAnsi"/>
          <w:bCs/>
          <w:color w:val="000000" w:themeColor="text1"/>
          <w:bdr w:val="none" w:sz="0" w:space="0" w:color="auto" w:frame="1"/>
        </w:rPr>
        <w:t>transitorio SEGUNDO de los Lineamientos en cita, se determina:</w:t>
      </w:r>
    </w:p>
    <w:p w14:paraId="4C05AD72" w14:textId="77777777" w:rsidR="00C1729B" w:rsidRPr="000E4845" w:rsidRDefault="00C1729B" w:rsidP="004311E5">
      <w:pPr>
        <w:pStyle w:val="Prrafodelista"/>
        <w:numPr>
          <w:ilvl w:val="5"/>
          <w:numId w:val="23"/>
        </w:numPr>
        <w:tabs>
          <w:tab w:val="clear" w:pos="4320"/>
          <w:tab w:val="num" w:pos="3969"/>
        </w:tabs>
        <w:spacing w:after="0" w:line="480" w:lineRule="auto"/>
        <w:ind w:left="709"/>
        <w:jc w:val="both"/>
        <w:rPr>
          <w:rFonts w:ascii="Lato" w:hAnsi="Lato"/>
          <w:bCs/>
          <w:color w:val="000000" w:themeColor="text1"/>
        </w:rPr>
      </w:pPr>
      <w:r w:rsidRPr="000E4845">
        <w:rPr>
          <w:rFonts w:ascii="Lato" w:hAnsi="Lato"/>
          <w:bCs/>
          <w:color w:val="000000" w:themeColor="text1"/>
        </w:rPr>
        <w:t>Tomar conocimiento del oficio y anexos de cuenta.</w:t>
      </w:r>
    </w:p>
    <w:p w14:paraId="10DBD718" w14:textId="77777777" w:rsidR="00C1729B" w:rsidRPr="000E4845" w:rsidRDefault="00C1729B" w:rsidP="004311E5">
      <w:pPr>
        <w:pStyle w:val="Prrafodelista"/>
        <w:numPr>
          <w:ilvl w:val="5"/>
          <w:numId w:val="23"/>
        </w:numPr>
        <w:tabs>
          <w:tab w:val="clear" w:pos="4320"/>
        </w:tabs>
        <w:spacing w:after="0" w:line="480" w:lineRule="auto"/>
        <w:ind w:left="709"/>
        <w:jc w:val="both"/>
        <w:rPr>
          <w:rFonts w:ascii="Lato" w:hAnsi="Lato"/>
          <w:bCs/>
          <w:color w:val="000000" w:themeColor="text1"/>
        </w:rPr>
      </w:pPr>
      <w:r w:rsidRPr="000E4845">
        <w:rPr>
          <w:rFonts w:ascii="Lato" w:hAnsi="Lato"/>
          <w:bCs/>
          <w:color w:val="000000" w:themeColor="text1"/>
        </w:rPr>
        <w:t xml:space="preserve">Adscribir a la Practicante Judicial Jenifer Peña </w:t>
      </w:r>
      <w:proofErr w:type="spellStart"/>
      <w:r w:rsidRPr="000E4845">
        <w:rPr>
          <w:rFonts w:ascii="Lato" w:hAnsi="Lato"/>
          <w:bCs/>
          <w:color w:val="000000" w:themeColor="text1"/>
        </w:rPr>
        <w:t>Xochitemol</w:t>
      </w:r>
      <w:proofErr w:type="spellEnd"/>
      <w:r w:rsidRPr="000E4845">
        <w:rPr>
          <w:rFonts w:ascii="Lato" w:hAnsi="Lato"/>
          <w:bCs/>
          <w:color w:val="000000" w:themeColor="text1"/>
        </w:rPr>
        <w:t>, al Juzgado Civil del Distrito Judicial de Ocampo, con efectos a partir de que le sea comunicada dicha autorización y por el término que reste del periodo que está cursando</w:t>
      </w:r>
    </w:p>
    <w:p w14:paraId="5CD75DAD" w14:textId="77777777" w:rsidR="00C1729B" w:rsidRPr="000E4845" w:rsidRDefault="00C1729B" w:rsidP="004311E5">
      <w:pPr>
        <w:pStyle w:val="Prrafodelista"/>
        <w:numPr>
          <w:ilvl w:val="5"/>
          <w:numId w:val="23"/>
        </w:numPr>
        <w:spacing w:after="0" w:line="480" w:lineRule="auto"/>
        <w:ind w:left="709"/>
        <w:jc w:val="both"/>
        <w:rPr>
          <w:rFonts w:ascii="Lato" w:hAnsi="Lato"/>
          <w:color w:val="000000" w:themeColor="text1"/>
        </w:rPr>
      </w:pPr>
      <w:r w:rsidRPr="000E4845">
        <w:rPr>
          <w:rFonts w:ascii="Lato" w:hAnsi="Lato"/>
          <w:bCs/>
          <w:color w:val="000000" w:themeColor="text1"/>
        </w:rPr>
        <w:t xml:space="preserve">En atención a la solicitud de la </w:t>
      </w:r>
      <w:proofErr w:type="gramStart"/>
      <w:r w:rsidRPr="000E4845">
        <w:rPr>
          <w:rFonts w:ascii="Lato" w:hAnsi="Lato"/>
          <w:bCs/>
          <w:color w:val="000000" w:themeColor="text1"/>
        </w:rPr>
        <w:t>Consejera</w:t>
      </w:r>
      <w:proofErr w:type="gramEnd"/>
      <w:r w:rsidRPr="000E4845">
        <w:rPr>
          <w:rFonts w:ascii="Lato" w:hAnsi="Lato" w:cstheme="minorHAnsi"/>
          <w:color w:val="000000" w:themeColor="text1"/>
          <w:bdr w:val="none" w:sz="0" w:space="0" w:color="auto" w:frame="1"/>
        </w:rPr>
        <w:t xml:space="preserve"> Alejandra </w:t>
      </w:r>
      <w:proofErr w:type="spellStart"/>
      <w:r w:rsidRPr="000E4845">
        <w:rPr>
          <w:rFonts w:ascii="Lato" w:hAnsi="Lato" w:cstheme="minorHAnsi"/>
          <w:color w:val="000000" w:themeColor="text1"/>
          <w:bdr w:val="none" w:sz="0" w:space="0" w:color="auto" w:frame="1"/>
        </w:rPr>
        <w:t>Cósetl</w:t>
      </w:r>
      <w:proofErr w:type="spellEnd"/>
      <w:r w:rsidRPr="000E4845">
        <w:rPr>
          <w:rFonts w:ascii="Lato" w:hAnsi="Lato" w:cstheme="minorHAnsi"/>
          <w:color w:val="000000" w:themeColor="text1"/>
          <w:bdr w:val="none" w:sz="0" w:space="0" w:color="auto" w:frame="1"/>
        </w:rPr>
        <w:t xml:space="preserve"> Flores, agréguese a su expediente de actividades, el acta de sesión de cuenta, para que surta los efectos legales correspondientes. </w:t>
      </w:r>
    </w:p>
    <w:p w14:paraId="2DB67EC0" w14:textId="77777777" w:rsidR="00BB66A0" w:rsidRPr="000E4845" w:rsidRDefault="00C1729B" w:rsidP="00BB66A0">
      <w:pPr>
        <w:pStyle w:val="NormalWeb"/>
        <w:spacing w:before="0" w:beforeAutospacing="0" w:after="0" w:afterAutospacing="0" w:line="480" w:lineRule="auto"/>
        <w:jc w:val="both"/>
        <w:rPr>
          <w:rFonts w:ascii="Lato" w:hAnsi="Lato" w:cstheme="minorHAnsi"/>
          <w:bCs/>
          <w:color w:val="000000" w:themeColor="text1"/>
          <w:sz w:val="22"/>
          <w:szCs w:val="22"/>
          <w:bdr w:val="none" w:sz="0" w:space="0" w:color="auto" w:frame="1"/>
        </w:rPr>
      </w:pPr>
      <w:r w:rsidRPr="000E4845">
        <w:rPr>
          <w:rFonts w:ascii="Lato" w:hAnsi="Lato"/>
          <w:bCs/>
          <w:color w:val="000000" w:themeColor="text1"/>
          <w:sz w:val="22"/>
          <w:szCs w:val="22"/>
        </w:rPr>
        <w:t xml:space="preserve">Comuníquese esta determinación al </w:t>
      </w:r>
      <w:proofErr w:type="gramStart"/>
      <w:r w:rsidRPr="000E4845">
        <w:rPr>
          <w:rFonts w:ascii="Lato" w:hAnsi="Lato"/>
          <w:bCs/>
          <w:color w:val="000000" w:themeColor="text1"/>
          <w:sz w:val="22"/>
          <w:szCs w:val="22"/>
        </w:rPr>
        <w:t>Director</w:t>
      </w:r>
      <w:proofErr w:type="gramEnd"/>
      <w:r w:rsidRPr="000E4845">
        <w:rPr>
          <w:rFonts w:ascii="Lato" w:hAnsi="Lato"/>
          <w:bCs/>
          <w:color w:val="000000" w:themeColor="text1"/>
          <w:sz w:val="22"/>
          <w:szCs w:val="22"/>
        </w:rPr>
        <w:t xml:space="preserve"> del Instituto de Especialización Judicial y por su conducto, a la practicante judicial, así como al Titular del Órgano Jurisdiccional citado, para su conocimiento y efectos legales correspondientes, en vía de reiteración a la </w:t>
      </w:r>
      <w:r w:rsidRPr="000E4845">
        <w:rPr>
          <w:rFonts w:ascii="Lato" w:hAnsi="Lato" w:cstheme="minorHAnsi"/>
          <w:bCs/>
          <w:color w:val="000000" w:themeColor="text1"/>
          <w:sz w:val="22"/>
          <w:szCs w:val="22"/>
          <w:bdr w:val="none" w:sz="0" w:space="0" w:color="auto" w:frame="1"/>
        </w:rPr>
        <w:t xml:space="preserve">Licenciada Alejandra </w:t>
      </w:r>
      <w:proofErr w:type="spellStart"/>
      <w:r w:rsidRPr="000E4845">
        <w:rPr>
          <w:rFonts w:ascii="Lato" w:hAnsi="Lato" w:cstheme="minorHAnsi"/>
          <w:bCs/>
          <w:color w:val="000000" w:themeColor="text1"/>
          <w:sz w:val="22"/>
          <w:szCs w:val="22"/>
          <w:bdr w:val="none" w:sz="0" w:space="0" w:color="auto" w:frame="1"/>
        </w:rPr>
        <w:t>Cósetl</w:t>
      </w:r>
      <w:proofErr w:type="spellEnd"/>
      <w:r w:rsidRPr="000E4845">
        <w:rPr>
          <w:rFonts w:ascii="Lato" w:hAnsi="Lato" w:cstheme="minorHAnsi"/>
          <w:bCs/>
          <w:color w:val="000000" w:themeColor="text1"/>
          <w:sz w:val="22"/>
          <w:szCs w:val="22"/>
          <w:bdr w:val="none" w:sz="0" w:space="0" w:color="auto" w:frame="1"/>
        </w:rPr>
        <w:t xml:space="preserve"> Flores, Consejera integrante </w:t>
      </w:r>
      <w:r w:rsidRPr="000E4845">
        <w:rPr>
          <w:rFonts w:ascii="Lato" w:hAnsi="Lato" w:cstheme="minorHAnsi"/>
          <w:bCs/>
          <w:color w:val="000000" w:themeColor="text1"/>
          <w:sz w:val="22"/>
          <w:szCs w:val="22"/>
          <w:bdr w:val="none" w:sz="0" w:space="0" w:color="auto" w:frame="1"/>
        </w:rPr>
        <w:lastRenderedPageBreak/>
        <w:t>de este Cuerpo Colegiado, para constancia.</w:t>
      </w:r>
      <w:r w:rsidR="00DB4A1B" w:rsidRPr="000E4845">
        <w:rPr>
          <w:rFonts w:ascii="Lato" w:hAnsi="Lato" w:cstheme="minorHAnsi"/>
          <w:bCs/>
          <w:color w:val="000000" w:themeColor="text1"/>
          <w:sz w:val="22"/>
          <w:szCs w:val="22"/>
          <w:bdr w:val="none" w:sz="0" w:space="0" w:color="auto" w:frame="1"/>
        </w:rPr>
        <w:t xml:space="preserve"> </w:t>
      </w:r>
      <w:bookmarkEnd w:id="23"/>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06BFB1CF" w14:textId="5B89E83C" w:rsidR="00C1729B" w:rsidRPr="000E4845" w:rsidRDefault="00C1729B" w:rsidP="00BB66A0">
      <w:pPr>
        <w:pStyle w:val="NormalWeb"/>
        <w:spacing w:before="0" w:beforeAutospacing="0" w:after="0" w:afterAutospacing="0" w:line="480" w:lineRule="auto"/>
        <w:ind w:firstLine="851"/>
        <w:jc w:val="both"/>
        <w:rPr>
          <w:rFonts w:ascii="Lato" w:hAnsi="Lato" w:cstheme="minorHAnsi"/>
          <w:bCs/>
          <w:color w:val="000000" w:themeColor="text1"/>
          <w:sz w:val="22"/>
          <w:szCs w:val="22"/>
          <w:bdr w:val="none" w:sz="0" w:space="0" w:color="auto" w:frame="1"/>
        </w:rPr>
      </w:pPr>
      <w:bookmarkStart w:id="24" w:name="_Hlk202972935"/>
      <w:r w:rsidRPr="000E4845">
        <w:rPr>
          <w:rFonts w:ascii="Lato" w:hAnsi="Lato"/>
          <w:b/>
          <w:bCs/>
          <w:color w:val="000000" w:themeColor="text1"/>
          <w:sz w:val="22"/>
          <w:szCs w:val="22"/>
        </w:rPr>
        <w:t xml:space="preserve">ACUERDO XVII/66/2025.2. </w:t>
      </w:r>
      <w:r w:rsidRPr="000E4845">
        <w:rPr>
          <w:rFonts w:ascii="Lato" w:hAnsi="Lato" w:cstheme="minorHAnsi"/>
          <w:b/>
          <w:bCs/>
          <w:color w:val="000000" w:themeColor="text1"/>
          <w:sz w:val="22"/>
          <w:szCs w:val="22"/>
          <w:bdr w:val="none" w:sz="0" w:space="0" w:color="auto" w:frame="1"/>
        </w:rPr>
        <w:t xml:space="preserve">Oficio número JURTSJ/312/2025, recibido el cuatro de julio de dos mil veinticinco, signado por la </w:t>
      </w:r>
      <w:proofErr w:type="gramStart"/>
      <w:r w:rsidRPr="000E4845">
        <w:rPr>
          <w:rFonts w:ascii="Lato" w:hAnsi="Lato" w:cstheme="minorHAnsi"/>
          <w:b/>
          <w:bCs/>
          <w:color w:val="000000" w:themeColor="text1"/>
          <w:sz w:val="22"/>
          <w:szCs w:val="22"/>
          <w:bdr w:val="none" w:sz="0" w:space="0" w:color="auto" w:frame="1"/>
        </w:rPr>
        <w:t>Directora</w:t>
      </w:r>
      <w:proofErr w:type="gramEnd"/>
      <w:r w:rsidRPr="000E4845">
        <w:rPr>
          <w:rFonts w:ascii="Lato" w:hAnsi="Lato" w:cstheme="minorHAnsi"/>
          <w:b/>
          <w:bCs/>
          <w:color w:val="000000" w:themeColor="text1"/>
          <w:sz w:val="22"/>
          <w:szCs w:val="22"/>
          <w:bdr w:val="none" w:sz="0" w:space="0" w:color="auto" w:frame="1"/>
        </w:rPr>
        <w:t xml:space="preserve"> Jurídica del Tribunal Superior de Justicia del Estado.</w:t>
      </w:r>
      <w:r w:rsidR="00DB4A1B" w:rsidRPr="000E4845">
        <w:rPr>
          <w:rFonts w:ascii="Lato" w:hAnsi="Lato" w:cstheme="minorHAnsi"/>
          <w:b/>
          <w:bCs/>
          <w:color w:val="000000" w:themeColor="text1"/>
          <w:sz w:val="22"/>
          <w:szCs w:val="22"/>
          <w:bdr w:val="none" w:sz="0" w:space="0" w:color="auto" w:frame="1"/>
        </w:rPr>
        <w:t xml:space="preserve"> - - - - - - - - - - - - - - - - - - - </w:t>
      </w:r>
      <w:r w:rsidR="00BB66A0" w:rsidRPr="000E4845">
        <w:rPr>
          <w:rFonts w:ascii="Lato" w:hAnsi="Lato" w:cstheme="minorHAnsi"/>
          <w:b/>
          <w:bCs/>
          <w:color w:val="000000" w:themeColor="text1"/>
          <w:sz w:val="22"/>
          <w:szCs w:val="22"/>
          <w:bdr w:val="none" w:sz="0" w:space="0" w:color="auto" w:frame="1"/>
        </w:rPr>
        <w:t xml:space="preserve"> </w:t>
      </w:r>
      <w:r w:rsidR="00DB4A1B" w:rsidRPr="000E4845">
        <w:rPr>
          <w:rFonts w:ascii="Lato" w:hAnsi="Lato" w:cstheme="minorHAnsi"/>
          <w:b/>
          <w:bCs/>
          <w:color w:val="000000" w:themeColor="text1"/>
          <w:sz w:val="22"/>
          <w:szCs w:val="22"/>
          <w:bdr w:val="none" w:sz="0" w:space="0" w:color="auto" w:frame="1"/>
        </w:rPr>
        <w:t xml:space="preserve"> </w:t>
      </w:r>
    </w:p>
    <w:p w14:paraId="03151424" w14:textId="77777777" w:rsidR="00C1729B" w:rsidRPr="000E4845" w:rsidRDefault="00C1729B" w:rsidP="00C1729B">
      <w:pPr>
        <w:pStyle w:val="NormalWeb"/>
        <w:spacing w:before="0" w:beforeAutospacing="0" w:after="0" w:afterAutospacing="0" w:line="480" w:lineRule="auto"/>
        <w:jc w:val="both"/>
        <w:rPr>
          <w:rFonts w:ascii="Lato" w:hAnsi="Lato" w:cstheme="minorHAnsi"/>
          <w:color w:val="000000" w:themeColor="text1"/>
          <w:sz w:val="22"/>
          <w:szCs w:val="22"/>
          <w:bdr w:val="none" w:sz="0" w:space="0" w:color="auto" w:frame="1"/>
        </w:rPr>
      </w:pPr>
      <w:r w:rsidRPr="000E4845">
        <w:rPr>
          <w:rFonts w:ascii="Lato" w:hAnsi="Lato" w:cstheme="minorHAnsi"/>
          <w:color w:val="000000" w:themeColor="text1"/>
          <w:sz w:val="22"/>
          <w:szCs w:val="22"/>
          <w:bdr w:val="none" w:sz="0" w:space="0" w:color="auto" w:frame="1"/>
        </w:rPr>
        <w:t xml:space="preserve">Dada cuenta con el oficio de referencia, mediante el cual, la </w:t>
      </w:r>
      <w:proofErr w:type="gramStart"/>
      <w:r w:rsidRPr="000E4845">
        <w:rPr>
          <w:rFonts w:ascii="Lato" w:hAnsi="Lato" w:cstheme="minorHAnsi"/>
          <w:color w:val="000000" w:themeColor="text1"/>
          <w:sz w:val="22"/>
          <w:szCs w:val="22"/>
          <w:bdr w:val="none" w:sz="0" w:space="0" w:color="auto" w:frame="1"/>
        </w:rPr>
        <w:t>Directora</w:t>
      </w:r>
      <w:proofErr w:type="gramEnd"/>
      <w:r w:rsidRPr="000E4845">
        <w:rPr>
          <w:rFonts w:ascii="Lato" w:hAnsi="Lato" w:cstheme="minorHAnsi"/>
          <w:color w:val="000000" w:themeColor="text1"/>
          <w:sz w:val="22"/>
          <w:szCs w:val="22"/>
          <w:bdr w:val="none" w:sz="0" w:space="0" w:color="auto" w:frame="1"/>
        </w:rPr>
        <w:t xml:space="preserve"> Jurídica del Tribunal Superior de Justicia del Estado, informa el seguimiento que ha dado al oficio CALP/133/2025, signado por el Encargado de la Defensoría VIII con Sede en Calpulalpan, de la Comisión Estatal de Derechos Humanos de Tlaxcala, derivado del expediente de queja número CALP/09/2025/SVG-RN, a fin de rendir el informe correspondiente.</w:t>
      </w:r>
    </w:p>
    <w:p w14:paraId="18250E1E" w14:textId="64CE5EBC" w:rsidR="00C1729B" w:rsidRPr="000E4845" w:rsidRDefault="00C1729B" w:rsidP="00C1729B">
      <w:pPr>
        <w:pStyle w:val="NormalWeb"/>
        <w:spacing w:before="0" w:beforeAutospacing="0" w:after="0" w:afterAutospacing="0" w:line="480" w:lineRule="auto"/>
        <w:jc w:val="both"/>
        <w:rPr>
          <w:rFonts w:ascii="Lato" w:hAnsi="Lato" w:cstheme="minorHAnsi"/>
          <w:color w:val="000000" w:themeColor="text1"/>
          <w:sz w:val="22"/>
          <w:szCs w:val="22"/>
          <w:bdr w:val="none" w:sz="0" w:space="0" w:color="auto" w:frame="1"/>
        </w:rPr>
      </w:pPr>
      <w:r w:rsidRPr="000E4845">
        <w:rPr>
          <w:rFonts w:ascii="Lato" w:hAnsi="Lato"/>
          <w:color w:val="000000" w:themeColor="text1"/>
          <w:sz w:val="22"/>
          <w:szCs w:val="22"/>
        </w:rPr>
        <w:t xml:space="preserve">En atención a lo anterior, y toda vez que se ha dado el seguimiento respectivo al </w:t>
      </w:r>
      <w:r w:rsidRPr="000E4845">
        <w:rPr>
          <w:rFonts w:ascii="Lato" w:hAnsi="Lato" w:cstheme="minorHAnsi"/>
          <w:color w:val="000000" w:themeColor="text1"/>
          <w:sz w:val="22"/>
          <w:szCs w:val="22"/>
          <w:bdr w:val="none" w:sz="0" w:space="0" w:color="auto" w:frame="1"/>
        </w:rPr>
        <w:t>oficio CALP/133/2025, con fundamento en lo que establece el artículo 61 de la Ley Orgánica del Poder Judicial del Estado, se toma debido conocimiento.</w:t>
      </w:r>
    </w:p>
    <w:p w14:paraId="609B6273" w14:textId="268F4415" w:rsidR="00C1729B" w:rsidRPr="000E4845" w:rsidRDefault="00C1729B" w:rsidP="00C1729B">
      <w:pPr>
        <w:pStyle w:val="NormalWeb"/>
        <w:spacing w:before="0" w:beforeAutospacing="0" w:after="0" w:afterAutospacing="0" w:line="480" w:lineRule="auto"/>
        <w:jc w:val="both"/>
        <w:rPr>
          <w:rFonts w:ascii="Lato" w:hAnsi="Lato" w:cstheme="minorHAnsi"/>
          <w:color w:val="000000" w:themeColor="text1"/>
          <w:sz w:val="22"/>
          <w:szCs w:val="22"/>
          <w:bdr w:val="none" w:sz="0" w:space="0" w:color="auto" w:frame="1"/>
        </w:rPr>
      </w:pPr>
      <w:r w:rsidRPr="000E4845">
        <w:rPr>
          <w:rFonts w:ascii="Lato" w:hAnsi="Lato" w:cstheme="minorHAnsi"/>
          <w:color w:val="000000" w:themeColor="text1"/>
          <w:sz w:val="22"/>
          <w:szCs w:val="22"/>
          <w:bdr w:val="none" w:sz="0" w:space="0" w:color="auto" w:frame="1"/>
        </w:rPr>
        <w:t xml:space="preserve">Comuníquese lo anterior a la </w:t>
      </w:r>
      <w:proofErr w:type="gramStart"/>
      <w:r w:rsidRPr="000E4845">
        <w:rPr>
          <w:rFonts w:ascii="Lato" w:hAnsi="Lato" w:cstheme="minorHAnsi"/>
          <w:color w:val="000000" w:themeColor="text1"/>
          <w:sz w:val="22"/>
          <w:szCs w:val="22"/>
          <w:bdr w:val="none" w:sz="0" w:space="0" w:color="auto" w:frame="1"/>
        </w:rPr>
        <w:t>Directora</w:t>
      </w:r>
      <w:proofErr w:type="gramEnd"/>
      <w:r w:rsidRPr="000E4845">
        <w:rPr>
          <w:rFonts w:ascii="Lato" w:hAnsi="Lato" w:cstheme="minorHAnsi"/>
          <w:color w:val="000000" w:themeColor="text1"/>
          <w:sz w:val="22"/>
          <w:szCs w:val="22"/>
          <w:bdr w:val="none" w:sz="0" w:space="0" w:color="auto" w:frame="1"/>
        </w:rPr>
        <w:t xml:space="preserve"> Jurídica del Tribunal Superior de Justicia del Estado, para constancia.</w:t>
      </w:r>
      <w:r w:rsidR="00AB1D15" w:rsidRPr="000E4845">
        <w:rPr>
          <w:rFonts w:ascii="Lato" w:hAnsi="Lato" w:cstheme="minorHAnsi"/>
          <w:color w:val="000000" w:themeColor="text1"/>
          <w:sz w:val="22"/>
          <w:szCs w:val="22"/>
          <w:bdr w:val="none" w:sz="0" w:space="0" w:color="auto" w:frame="1"/>
        </w:rPr>
        <w:t xml:space="preserve"> </w:t>
      </w:r>
      <w:bookmarkEnd w:id="24"/>
      <w:r w:rsidR="00AB1D15" w:rsidRPr="000E4845">
        <w:rPr>
          <w:rFonts w:ascii="Lato" w:hAnsi="Lato" w:cstheme="minorHAnsi"/>
          <w:b/>
          <w:bCs/>
          <w:color w:val="000000" w:themeColor="text1"/>
          <w:sz w:val="22"/>
          <w:szCs w:val="22"/>
          <w:u w:val="single"/>
        </w:rPr>
        <w:t>APROBADO POR UNANIMIDAD DE VOTOS</w:t>
      </w:r>
      <w:r w:rsidR="00AB1D15" w:rsidRPr="000E4845">
        <w:rPr>
          <w:rFonts w:ascii="Lato" w:hAnsi="Lato" w:cstheme="minorHAnsi"/>
          <w:color w:val="000000" w:themeColor="text1"/>
          <w:sz w:val="22"/>
          <w:szCs w:val="22"/>
        </w:rPr>
        <w:t>.</w:t>
      </w:r>
    </w:p>
    <w:p w14:paraId="0FD3A0FF" w14:textId="732BB8BE" w:rsidR="00C1729B" w:rsidRPr="000E4845" w:rsidRDefault="00C1729B" w:rsidP="00DB4A1B">
      <w:pPr>
        <w:pStyle w:val="NormalWeb"/>
        <w:spacing w:before="0" w:beforeAutospacing="0" w:after="0" w:afterAutospacing="0" w:line="480" w:lineRule="auto"/>
        <w:ind w:firstLine="708"/>
        <w:jc w:val="both"/>
        <w:rPr>
          <w:rFonts w:ascii="Lato" w:hAnsi="Lato"/>
          <w:b/>
          <w:bCs/>
          <w:color w:val="000000" w:themeColor="text1"/>
          <w:sz w:val="22"/>
          <w:szCs w:val="22"/>
        </w:rPr>
      </w:pPr>
      <w:bookmarkStart w:id="25" w:name="_Hlk202973052"/>
      <w:r w:rsidRPr="000E4845">
        <w:rPr>
          <w:rFonts w:ascii="Lato" w:hAnsi="Lato"/>
          <w:b/>
          <w:bCs/>
          <w:color w:val="000000" w:themeColor="text1"/>
          <w:sz w:val="22"/>
          <w:szCs w:val="22"/>
        </w:rPr>
        <w:t xml:space="preserve">ACUERDO XVII/66/2025.3. Oficio CEJA/293/2025, recibido el veinticuatro de junio de dos mil veinticinco, signado por el </w:t>
      </w:r>
      <w:proofErr w:type="gramStart"/>
      <w:r w:rsidRPr="000E4845">
        <w:rPr>
          <w:rFonts w:ascii="Lato" w:hAnsi="Lato"/>
          <w:b/>
          <w:bCs/>
          <w:color w:val="000000" w:themeColor="text1"/>
          <w:sz w:val="22"/>
          <w:szCs w:val="22"/>
        </w:rPr>
        <w:t>Director</w:t>
      </w:r>
      <w:proofErr w:type="gramEnd"/>
      <w:r w:rsidRPr="000E4845">
        <w:rPr>
          <w:rFonts w:ascii="Lato" w:hAnsi="Lato"/>
          <w:b/>
          <w:bCs/>
          <w:color w:val="000000" w:themeColor="text1"/>
          <w:sz w:val="22"/>
          <w:szCs w:val="22"/>
        </w:rPr>
        <w:t xml:space="preserve"> del Centro Estatal de Justicia Alternativa del Poder Judicial del Estado.</w:t>
      </w:r>
      <w:r w:rsidR="00DB4A1B" w:rsidRPr="000E4845">
        <w:rPr>
          <w:rFonts w:ascii="Lato" w:hAnsi="Lato"/>
          <w:b/>
          <w:bCs/>
          <w:color w:val="000000" w:themeColor="text1"/>
          <w:sz w:val="22"/>
          <w:szCs w:val="22"/>
        </w:rPr>
        <w:t xml:space="preserve"> - - - - - - - - - - - - - -</w:t>
      </w:r>
    </w:p>
    <w:p w14:paraId="44D41859" w14:textId="77777777" w:rsidR="00C1729B" w:rsidRPr="000E4845" w:rsidRDefault="00C1729B" w:rsidP="00C1729B">
      <w:pPr>
        <w:pStyle w:val="NormalWeb"/>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 xml:space="preserve">Dada cuenta con el oficio de referencia, mediante el cual, el </w:t>
      </w:r>
      <w:proofErr w:type="gramStart"/>
      <w:r w:rsidRPr="000E4845">
        <w:rPr>
          <w:rFonts w:ascii="Lato" w:hAnsi="Lato"/>
          <w:color w:val="000000" w:themeColor="text1"/>
          <w:sz w:val="22"/>
          <w:szCs w:val="22"/>
        </w:rPr>
        <w:t>Director</w:t>
      </w:r>
      <w:proofErr w:type="gramEnd"/>
      <w:r w:rsidRPr="000E4845">
        <w:rPr>
          <w:rFonts w:ascii="Lato" w:hAnsi="Lato"/>
          <w:color w:val="000000" w:themeColor="text1"/>
          <w:sz w:val="22"/>
          <w:szCs w:val="22"/>
        </w:rPr>
        <w:t xml:space="preserve"> del Centro Estatal de Justicia Alternativa del Poder Judicial del Estado, informa que, derivado de las acciones de difusión implementadas por ese Centro, solicita tengan a bien considerar la propuesta descrita en la tabla inserta, para ello requiere vehículo para trasladar al personal, impresión de </w:t>
      </w:r>
      <w:proofErr w:type="spellStart"/>
      <w:r w:rsidRPr="000E4845">
        <w:rPr>
          <w:rFonts w:ascii="Lato" w:hAnsi="Lato"/>
          <w:color w:val="000000" w:themeColor="text1"/>
          <w:sz w:val="22"/>
          <w:szCs w:val="22"/>
        </w:rPr>
        <w:t>flyers</w:t>
      </w:r>
      <w:proofErr w:type="spellEnd"/>
      <w:r w:rsidRPr="000E4845">
        <w:rPr>
          <w:rFonts w:ascii="Lato" w:hAnsi="Lato"/>
          <w:color w:val="000000" w:themeColor="text1"/>
          <w:sz w:val="22"/>
          <w:szCs w:val="22"/>
        </w:rPr>
        <w:t xml:space="preserve"> y vales de gasolina.</w:t>
      </w:r>
    </w:p>
    <w:p w14:paraId="60AD7DDE" w14:textId="4358DC06" w:rsidR="00C1729B" w:rsidRPr="000E4845" w:rsidRDefault="00C1729B" w:rsidP="00C1729B">
      <w:pPr>
        <w:pStyle w:val="NormalWeb"/>
        <w:spacing w:before="0" w:beforeAutospacing="0" w:after="0" w:afterAutospacing="0" w:line="480" w:lineRule="auto"/>
        <w:jc w:val="both"/>
        <w:rPr>
          <w:rFonts w:ascii="Lato" w:hAnsi="Lato" w:cstheme="minorHAnsi"/>
          <w:color w:val="000000" w:themeColor="text1"/>
          <w:sz w:val="22"/>
          <w:szCs w:val="22"/>
        </w:rPr>
      </w:pPr>
      <w:r w:rsidRPr="000E4845">
        <w:rPr>
          <w:rFonts w:ascii="Lato" w:hAnsi="Lato"/>
          <w:color w:val="000000" w:themeColor="text1"/>
          <w:sz w:val="22"/>
          <w:szCs w:val="22"/>
        </w:rPr>
        <w:t xml:space="preserve">En atención a lo anterior, </w:t>
      </w:r>
      <w:r w:rsidR="00784152" w:rsidRPr="000E4845">
        <w:rPr>
          <w:rFonts w:ascii="Lato" w:hAnsi="Lato"/>
          <w:color w:val="000000" w:themeColor="text1"/>
          <w:sz w:val="22"/>
          <w:szCs w:val="22"/>
        </w:rPr>
        <w:t xml:space="preserve">y a efecto de verificar la viabilidad de la campaña de difusión y suficiencia presupuestal para ello, </w:t>
      </w:r>
      <w:r w:rsidRPr="000E4845">
        <w:rPr>
          <w:rFonts w:ascii="Lato" w:hAnsi="Lato"/>
          <w:color w:val="000000" w:themeColor="text1"/>
          <w:sz w:val="22"/>
          <w:szCs w:val="22"/>
        </w:rPr>
        <w:t xml:space="preserve">con fundamento en lo que establecen los artículos 61 y </w:t>
      </w:r>
      <w:r w:rsidRPr="000E4845">
        <w:rPr>
          <w:rFonts w:ascii="Lato" w:hAnsi="Lato" w:cstheme="minorHAnsi"/>
          <w:color w:val="000000" w:themeColor="text1"/>
          <w:sz w:val="22"/>
          <w:szCs w:val="22"/>
        </w:rPr>
        <w:t xml:space="preserve">77, fracción I, de la Ley Orgánica del Poder Judicial del Estado; 9, fracción XVII, </w:t>
      </w:r>
      <w:r w:rsidR="004E5384" w:rsidRPr="000E4845">
        <w:rPr>
          <w:rFonts w:ascii="Lato" w:hAnsi="Lato" w:cstheme="minorHAnsi"/>
          <w:color w:val="000000" w:themeColor="text1"/>
          <w:sz w:val="22"/>
          <w:szCs w:val="22"/>
        </w:rPr>
        <w:t xml:space="preserve">46 y 47 </w:t>
      </w:r>
      <w:r w:rsidRPr="000E4845">
        <w:rPr>
          <w:rFonts w:ascii="Lato" w:hAnsi="Lato" w:cstheme="minorHAnsi"/>
          <w:color w:val="000000" w:themeColor="text1"/>
          <w:sz w:val="22"/>
          <w:szCs w:val="22"/>
        </w:rPr>
        <w:t>del Reglamento del Consejo de la Judicatura del Estado; 11 fracciones IV y V y 12, de la Ley de Mecanismos Alternativos de Solución de Controversias del Estado de Tlaxcala, se determina:</w:t>
      </w:r>
    </w:p>
    <w:p w14:paraId="7AC29CB0" w14:textId="77777777" w:rsidR="00C1729B" w:rsidRPr="000E4845" w:rsidRDefault="00C1729B" w:rsidP="004311E5">
      <w:pPr>
        <w:pStyle w:val="NormalWeb"/>
        <w:numPr>
          <w:ilvl w:val="0"/>
          <w:numId w:val="24"/>
        </w:numPr>
        <w:spacing w:before="0" w:beforeAutospacing="0" w:after="0" w:afterAutospacing="0" w:line="480" w:lineRule="auto"/>
        <w:jc w:val="both"/>
        <w:rPr>
          <w:rFonts w:ascii="Lato" w:hAnsi="Lato" w:cstheme="minorHAnsi"/>
          <w:color w:val="000000" w:themeColor="text1"/>
          <w:sz w:val="22"/>
          <w:szCs w:val="22"/>
        </w:rPr>
      </w:pPr>
      <w:r w:rsidRPr="000E4845">
        <w:rPr>
          <w:rFonts w:ascii="Lato" w:hAnsi="Lato" w:cstheme="minorHAnsi"/>
          <w:color w:val="000000" w:themeColor="text1"/>
          <w:sz w:val="22"/>
          <w:szCs w:val="22"/>
        </w:rPr>
        <w:lastRenderedPageBreak/>
        <w:t>Tomar conocimiento del oficio de cuenta.</w:t>
      </w:r>
    </w:p>
    <w:p w14:paraId="7E652513" w14:textId="38EF390F" w:rsidR="00784152" w:rsidRPr="000E4845" w:rsidRDefault="00784152" w:rsidP="0043420D">
      <w:pPr>
        <w:pStyle w:val="NormalWeb"/>
        <w:numPr>
          <w:ilvl w:val="0"/>
          <w:numId w:val="24"/>
        </w:numPr>
        <w:spacing w:before="0" w:beforeAutospacing="0" w:after="0" w:afterAutospacing="0" w:line="480" w:lineRule="auto"/>
        <w:jc w:val="both"/>
        <w:rPr>
          <w:rFonts w:ascii="Lato" w:hAnsi="Lato"/>
          <w:color w:val="000000" w:themeColor="text1"/>
          <w:sz w:val="22"/>
          <w:szCs w:val="22"/>
        </w:rPr>
      </w:pPr>
      <w:r w:rsidRPr="000E4845">
        <w:rPr>
          <w:rFonts w:ascii="Lato" w:hAnsi="Lato" w:cstheme="minorHAnsi"/>
          <w:color w:val="000000" w:themeColor="text1"/>
          <w:sz w:val="22"/>
          <w:szCs w:val="22"/>
        </w:rPr>
        <w:t xml:space="preserve">Remitir la documentación de cuenta a la Comisión de Administración para </w:t>
      </w:r>
      <w:r w:rsidRPr="000E4845">
        <w:rPr>
          <w:rFonts w:ascii="Lato" w:hAnsi="Lato"/>
          <w:color w:val="000000" w:themeColor="text1"/>
          <w:sz w:val="22"/>
          <w:szCs w:val="22"/>
        </w:rPr>
        <w:t xml:space="preserve">verificar la viabilidad de la campaña de difusión y la suficiencia presupuestal, hecho que sea, dar cuenta a este Cuerpo Colegiado, para los efectos legales correspondientes. </w:t>
      </w:r>
    </w:p>
    <w:p w14:paraId="45B24627" w14:textId="6C078E46" w:rsidR="00C1729B" w:rsidRPr="000E4845" w:rsidRDefault="00C1729B" w:rsidP="00784152">
      <w:pPr>
        <w:pStyle w:val="NormalWeb"/>
        <w:spacing w:before="0" w:beforeAutospacing="0" w:after="0" w:afterAutospacing="0" w:line="480" w:lineRule="auto"/>
        <w:jc w:val="both"/>
        <w:rPr>
          <w:rFonts w:ascii="Lato" w:hAnsi="Lato"/>
          <w:color w:val="000000" w:themeColor="text1"/>
          <w:sz w:val="22"/>
          <w:szCs w:val="22"/>
        </w:rPr>
      </w:pPr>
      <w:r w:rsidRPr="000E4845">
        <w:rPr>
          <w:rFonts w:ascii="Lato" w:hAnsi="Lato" w:cstheme="minorHAnsi"/>
          <w:color w:val="000000" w:themeColor="text1"/>
          <w:sz w:val="22"/>
          <w:szCs w:val="22"/>
        </w:rPr>
        <w:t xml:space="preserve">Comuníquese lo anterior, al </w:t>
      </w:r>
      <w:r w:rsidRPr="000E4845">
        <w:rPr>
          <w:rFonts w:ascii="Lato" w:hAnsi="Lato"/>
          <w:color w:val="000000" w:themeColor="text1"/>
          <w:sz w:val="22"/>
          <w:szCs w:val="22"/>
        </w:rPr>
        <w:t>Director del Centro Estatal de Justicia Alternativa del Poder Judicial del Estado</w:t>
      </w:r>
      <w:r w:rsidR="00784152" w:rsidRPr="000E4845">
        <w:rPr>
          <w:rFonts w:ascii="Lato" w:hAnsi="Lato"/>
          <w:color w:val="000000" w:themeColor="text1"/>
          <w:sz w:val="22"/>
          <w:szCs w:val="22"/>
        </w:rPr>
        <w:t xml:space="preserve"> </w:t>
      </w:r>
      <w:proofErr w:type="gramStart"/>
      <w:r w:rsidR="00784152" w:rsidRPr="000E4845">
        <w:rPr>
          <w:rFonts w:ascii="Lato" w:hAnsi="Lato"/>
          <w:color w:val="000000" w:themeColor="text1"/>
          <w:sz w:val="22"/>
          <w:szCs w:val="22"/>
        </w:rPr>
        <w:t xml:space="preserve">y </w:t>
      </w:r>
      <w:r w:rsidRPr="000E4845">
        <w:rPr>
          <w:rFonts w:ascii="Lato" w:hAnsi="Lato"/>
          <w:color w:val="000000" w:themeColor="text1"/>
          <w:sz w:val="22"/>
          <w:szCs w:val="22"/>
        </w:rPr>
        <w:t xml:space="preserve"> Tesorero</w:t>
      </w:r>
      <w:proofErr w:type="gramEnd"/>
      <w:r w:rsidRPr="000E4845">
        <w:rPr>
          <w:rFonts w:ascii="Lato" w:hAnsi="Lato"/>
          <w:color w:val="000000" w:themeColor="text1"/>
          <w:sz w:val="22"/>
          <w:szCs w:val="22"/>
        </w:rPr>
        <w:t xml:space="preserve"> del Poder Judicial del Estado</w:t>
      </w:r>
      <w:r w:rsidR="00784152" w:rsidRPr="000E4845">
        <w:rPr>
          <w:rFonts w:ascii="Lato" w:hAnsi="Lato"/>
          <w:color w:val="000000" w:themeColor="text1"/>
          <w:sz w:val="22"/>
          <w:szCs w:val="22"/>
        </w:rPr>
        <w:t>,  para su conocimiento y efectos a que haya lugar,  en vía de reiteración a la Consejera Presidenta de la Comisión de Administración</w:t>
      </w:r>
      <w:r w:rsidRPr="000E4845">
        <w:rPr>
          <w:rFonts w:ascii="Lato" w:hAnsi="Lato"/>
          <w:color w:val="000000" w:themeColor="text1"/>
          <w:sz w:val="22"/>
          <w:szCs w:val="22"/>
        </w:rPr>
        <w:t>.</w:t>
      </w:r>
      <w:r w:rsidR="00DB4A1B" w:rsidRPr="000E4845">
        <w:rPr>
          <w:rFonts w:ascii="Lato" w:hAnsi="Lato"/>
          <w:color w:val="000000" w:themeColor="text1"/>
          <w:sz w:val="22"/>
          <w:szCs w:val="22"/>
        </w:rPr>
        <w:t xml:space="preserve"> </w:t>
      </w:r>
      <w:bookmarkEnd w:id="25"/>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53B66C40" w14:textId="39EBAF04" w:rsidR="00C1729B" w:rsidRPr="000E4845" w:rsidRDefault="00DB4A1B" w:rsidP="00C1729B">
      <w:pPr>
        <w:tabs>
          <w:tab w:val="num" w:pos="1560"/>
        </w:tabs>
        <w:spacing w:after="0" w:line="480" w:lineRule="auto"/>
        <w:jc w:val="both"/>
        <w:rPr>
          <w:rFonts w:ascii="Lato" w:hAnsi="Lato"/>
          <w:b/>
          <w:bCs/>
          <w:color w:val="000000" w:themeColor="text1"/>
        </w:rPr>
      </w:pPr>
      <w:bookmarkStart w:id="26" w:name="_Hlk202973390"/>
      <w:r w:rsidRPr="000E4845">
        <w:rPr>
          <w:rFonts w:ascii="Lato" w:hAnsi="Lato"/>
          <w:b/>
          <w:bCs/>
          <w:color w:val="000000" w:themeColor="text1"/>
        </w:rPr>
        <w:t xml:space="preserve">            </w:t>
      </w:r>
      <w:r w:rsidR="00C1729B" w:rsidRPr="000E4845">
        <w:rPr>
          <w:rFonts w:ascii="Lato" w:hAnsi="Lato"/>
          <w:b/>
          <w:bCs/>
          <w:color w:val="000000" w:themeColor="text1"/>
        </w:rPr>
        <w:t>ACUERDO XVII/66/2025.4.</w:t>
      </w:r>
      <w:r w:rsidR="00F14309" w:rsidRPr="000E4845">
        <w:rPr>
          <w:rFonts w:ascii="Lato" w:hAnsi="Lato"/>
          <w:b/>
          <w:bCs/>
          <w:color w:val="000000" w:themeColor="text1"/>
        </w:rPr>
        <w:t xml:space="preserve"> </w:t>
      </w:r>
      <w:r w:rsidR="00C1729B" w:rsidRPr="000E4845">
        <w:rPr>
          <w:rFonts w:ascii="Lato" w:hAnsi="Lato"/>
          <w:b/>
          <w:bCs/>
          <w:color w:val="000000" w:themeColor="text1"/>
        </w:rPr>
        <w:t xml:space="preserve">Oficio número PTSJ/796/2025, recibido el treinta de junio de dos mil veinticinco, signado por la Magistrada </w:t>
      </w:r>
      <w:proofErr w:type="gramStart"/>
      <w:r w:rsidR="00C1729B" w:rsidRPr="000E4845">
        <w:rPr>
          <w:rFonts w:ascii="Lato" w:hAnsi="Lato"/>
          <w:b/>
          <w:bCs/>
          <w:color w:val="000000" w:themeColor="text1"/>
        </w:rPr>
        <w:t>Presidenta</w:t>
      </w:r>
      <w:proofErr w:type="gramEnd"/>
      <w:r w:rsidR="00C1729B" w:rsidRPr="000E4845">
        <w:rPr>
          <w:rFonts w:ascii="Lato" w:hAnsi="Lato"/>
          <w:b/>
          <w:bCs/>
          <w:color w:val="000000" w:themeColor="text1"/>
        </w:rPr>
        <w:t xml:space="preserve"> del Tribunal Superior de Justicia y del Consejo de la Judicatura del Estado.</w:t>
      </w:r>
      <w:r w:rsidRPr="000E4845">
        <w:rPr>
          <w:rFonts w:ascii="Lato" w:hAnsi="Lato"/>
          <w:b/>
          <w:bCs/>
          <w:color w:val="000000" w:themeColor="text1"/>
        </w:rPr>
        <w:t xml:space="preserve"> - - - - - -</w:t>
      </w:r>
    </w:p>
    <w:p w14:paraId="1863AE97" w14:textId="11EB4298" w:rsidR="00C1729B" w:rsidRPr="000E4845" w:rsidRDefault="00C1729B" w:rsidP="00C1729B">
      <w:pPr>
        <w:tabs>
          <w:tab w:val="num" w:pos="1560"/>
        </w:tabs>
        <w:spacing w:after="0" w:line="480" w:lineRule="auto"/>
        <w:jc w:val="both"/>
        <w:rPr>
          <w:rFonts w:ascii="Lato" w:hAnsi="Lato"/>
          <w:color w:val="000000" w:themeColor="text1"/>
        </w:rPr>
      </w:pPr>
      <w:r w:rsidRPr="000E4845">
        <w:rPr>
          <w:rFonts w:ascii="Lato" w:hAnsi="Lato"/>
          <w:color w:val="000000" w:themeColor="text1"/>
        </w:rPr>
        <w:t xml:space="preserve">Dada cuenta con el oficio de referencia, mediante el cual, remite el similar sin número, signado por la Directora General del Sistema Estatal para el Desarrollo Integral de la Familia, en el que realiza diversas manifestaciones relativas al convenio de Colaboración </w:t>
      </w:r>
      <w:r w:rsidR="00F14309" w:rsidRPr="000E4845">
        <w:rPr>
          <w:rFonts w:ascii="Lato" w:hAnsi="Lato"/>
          <w:color w:val="000000" w:themeColor="text1"/>
        </w:rPr>
        <w:t xml:space="preserve">de fecha veintiuno de noviembre de dos mil dieciocho, </w:t>
      </w:r>
      <w:r w:rsidRPr="000E4845">
        <w:rPr>
          <w:rFonts w:ascii="Lato" w:hAnsi="Lato"/>
          <w:color w:val="000000" w:themeColor="text1"/>
        </w:rPr>
        <w:t>que se tiene celebrado con el Poder Judicial del Estado, as</w:t>
      </w:r>
      <w:r w:rsidR="00F14309" w:rsidRPr="000E4845">
        <w:rPr>
          <w:rFonts w:ascii="Lato" w:hAnsi="Lato"/>
          <w:color w:val="000000" w:themeColor="text1"/>
        </w:rPr>
        <w:t>í como la petición de</w:t>
      </w:r>
      <w:r w:rsidRPr="000E4845">
        <w:rPr>
          <w:rFonts w:ascii="Lato" w:hAnsi="Lato"/>
          <w:color w:val="000000" w:themeColor="text1"/>
        </w:rPr>
        <w:t xml:space="preserve"> rescindir dicho convenio, en atención a la fase de transición administrativa, dado que al extinguirse el Consejo de la Judicatura y sustituirlo el Órgano de Administración Judicial, será quien se encargue de los CECOFAM.</w:t>
      </w:r>
    </w:p>
    <w:p w14:paraId="2F44D91B" w14:textId="49CC619D" w:rsidR="00C1729B" w:rsidRPr="000E4845" w:rsidRDefault="00C1729B" w:rsidP="00C1729B">
      <w:pPr>
        <w:tabs>
          <w:tab w:val="num" w:pos="1560"/>
        </w:tabs>
        <w:spacing w:after="0" w:line="480" w:lineRule="auto"/>
        <w:jc w:val="both"/>
        <w:rPr>
          <w:rFonts w:ascii="Lato" w:hAnsi="Lato"/>
          <w:color w:val="000000" w:themeColor="text1"/>
        </w:rPr>
      </w:pPr>
      <w:r w:rsidRPr="000E4845">
        <w:rPr>
          <w:rFonts w:ascii="Lato" w:hAnsi="Lato"/>
          <w:color w:val="000000" w:themeColor="text1"/>
        </w:rPr>
        <w:t>En atención a lo anterior</w:t>
      </w:r>
      <w:r w:rsidR="00526176" w:rsidRPr="000E4845">
        <w:rPr>
          <w:rFonts w:ascii="Lato" w:hAnsi="Lato"/>
          <w:color w:val="000000" w:themeColor="text1"/>
        </w:rPr>
        <w:t xml:space="preserve">, tomando en consideración que será hasta el primero de septiembre del año en curso, en que se iniciará con el proceso de transición administrativa y a fin de estar en condiciones de acordar lo procedente, </w:t>
      </w:r>
      <w:r w:rsidRPr="000E4845">
        <w:rPr>
          <w:rFonts w:ascii="Lato" w:hAnsi="Lato"/>
          <w:color w:val="000000" w:themeColor="text1"/>
        </w:rPr>
        <w:t xml:space="preserve">con fundamento en lo que establecen los artículos 45 Bis, 45 </w:t>
      </w:r>
      <w:proofErr w:type="spellStart"/>
      <w:r w:rsidRPr="000E4845">
        <w:rPr>
          <w:rFonts w:ascii="Lato" w:hAnsi="Lato"/>
          <w:color w:val="000000" w:themeColor="text1"/>
        </w:rPr>
        <w:t>Quáter</w:t>
      </w:r>
      <w:proofErr w:type="spellEnd"/>
      <w:r w:rsidRPr="000E4845">
        <w:rPr>
          <w:rFonts w:ascii="Lato" w:hAnsi="Lato"/>
          <w:color w:val="000000" w:themeColor="text1"/>
        </w:rPr>
        <w:t xml:space="preserve"> y 61 de la Ley Orgánica del Poder Judicial del Estado, se determina:</w:t>
      </w:r>
    </w:p>
    <w:p w14:paraId="7F49B2DA" w14:textId="51EFB408" w:rsidR="00C1729B" w:rsidRPr="000E4845" w:rsidRDefault="00C85FAF" w:rsidP="004311E5">
      <w:pPr>
        <w:pStyle w:val="Prrafodelista"/>
        <w:numPr>
          <w:ilvl w:val="6"/>
          <w:numId w:val="25"/>
        </w:numPr>
        <w:tabs>
          <w:tab w:val="num" w:pos="1560"/>
        </w:tabs>
        <w:spacing w:after="0" w:line="480" w:lineRule="auto"/>
        <w:ind w:left="993"/>
        <w:jc w:val="both"/>
        <w:rPr>
          <w:rFonts w:ascii="Lato" w:hAnsi="Lato"/>
          <w:color w:val="000000" w:themeColor="text1"/>
        </w:rPr>
      </w:pPr>
      <w:r w:rsidRPr="000E4845">
        <w:rPr>
          <w:rFonts w:ascii="Lato" w:hAnsi="Lato"/>
          <w:color w:val="000000" w:themeColor="text1"/>
        </w:rPr>
        <w:t>T</w:t>
      </w:r>
      <w:r w:rsidR="00C1729B" w:rsidRPr="000E4845">
        <w:rPr>
          <w:rFonts w:ascii="Lato" w:hAnsi="Lato"/>
          <w:color w:val="000000" w:themeColor="text1"/>
        </w:rPr>
        <w:t>omar conocimiento del oficio de cuenta.</w:t>
      </w:r>
    </w:p>
    <w:p w14:paraId="7450B35C" w14:textId="5CD6D370" w:rsidR="00526176" w:rsidRPr="000E4845" w:rsidRDefault="00526176" w:rsidP="004311E5">
      <w:pPr>
        <w:pStyle w:val="Prrafodelista"/>
        <w:numPr>
          <w:ilvl w:val="6"/>
          <w:numId w:val="25"/>
        </w:numPr>
        <w:tabs>
          <w:tab w:val="num" w:pos="1560"/>
        </w:tabs>
        <w:spacing w:after="0" w:line="480" w:lineRule="auto"/>
        <w:ind w:left="993"/>
        <w:jc w:val="both"/>
        <w:rPr>
          <w:rFonts w:ascii="Lato" w:hAnsi="Lato"/>
          <w:color w:val="000000" w:themeColor="text1"/>
        </w:rPr>
      </w:pPr>
      <w:r w:rsidRPr="000E4845">
        <w:rPr>
          <w:rFonts w:ascii="Lato" w:hAnsi="Lato"/>
          <w:color w:val="000000" w:themeColor="text1"/>
        </w:rPr>
        <w:t xml:space="preserve">Instruir al </w:t>
      </w:r>
      <w:proofErr w:type="gramStart"/>
      <w:r w:rsidRPr="000E4845">
        <w:rPr>
          <w:rFonts w:ascii="Lato" w:hAnsi="Lato"/>
          <w:color w:val="000000" w:themeColor="text1"/>
        </w:rPr>
        <w:t>Director</w:t>
      </w:r>
      <w:proofErr w:type="gramEnd"/>
      <w:r w:rsidRPr="000E4845">
        <w:rPr>
          <w:rFonts w:ascii="Lato" w:hAnsi="Lato"/>
          <w:color w:val="000000" w:themeColor="text1"/>
        </w:rPr>
        <w:t xml:space="preserve"> de Planeación</w:t>
      </w:r>
      <w:r w:rsidR="0059752C" w:rsidRPr="000E4845">
        <w:rPr>
          <w:rFonts w:ascii="Lato" w:hAnsi="Lato"/>
          <w:color w:val="000000" w:themeColor="text1"/>
        </w:rPr>
        <w:t>,</w:t>
      </w:r>
      <w:r w:rsidRPr="000E4845">
        <w:rPr>
          <w:rFonts w:ascii="Lato" w:hAnsi="Lato"/>
          <w:color w:val="000000" w:themeColor="text1"/>
        </w:rPr>
        <w:t xml:space="preserve"> Estadística y Normatividad del Poder Judicial del Estado, para que en el término de cinco días hábiles, a partir se le comunique el presente acuerdo, remita a este Cuerpo Colegiado, </w:t>
      </w:r>
      <w:r w:rsidRPr="000E4845">
        <w:rPr>
          <w:rFonts w:ascii="Lato" w:hAnsi="Lato"/>
          <w:color w:val="000000" w:themeColor="text1"/>
        </w:rPr>
        <w:lastRenderedPageBreak/>
        <w:t xml:space="preserve">los Lineamientos </w:t>
      </w:r>
      <w:r w:rsidR="00582B6F" w:rsidRPr="000E4845">
        <w:rPr>
          <w:rFonts w:ascii="Lato" w:hAnsi="Lato"/>
          <w:color w:val="000000" w:themeColor="text1"/>
        </w:rPr>
        <w:t>para la operatividad y funciona</w:t>
      </w:r>
      <w:r w:rsidR="0059752C" w:rsidRPr="000E4845">
        <w:rPr>
          <w:rFonts w:ascii="Lato" w:hAnsi="Lato"/>
          <w:color w:val="000000" w:themeColor="text1"/>
        </w:rPr>
        <w:t xml:space="preserve">lidad </w:t>
      </w:r>
      <w:r w:rsidR="00582B6F" w:rsidRPr="000E4845">
        <w:rPr>
          <w:rFonts w:ascii="Lato" w:hAnsi="Lato"/>
          <w:color w:val="000000" w:themeColor="text1"/>
        </w:rPr>
        <w:t>de los CECOFAM del Poder Judicial</w:t>
      </w:r>
      <w:r w:rsidR="0059752C" w:rsidRPr="000E4845">
        <w:rPr>
          <w:rFonts w:ascii="Lato" w:hAnsi="Lato"/>
          <w:color w:val="000000" w:themeColor="text1"/>
        </w:rPr>
        <w:t xml:space="preserve"> del Estado</w:t>
      </w:r>
      <w:r w:rsidR="00582B6F" w:rsidRPr="000E4845">
        <w:rPr>
          <w:rFonts w:ascii="Lato" w:hAnsi="Lato"/>
          <w:color w:val="000000" w:themeColor="text1"/>
        </w:rPr>
        <w:t>,</w:t>
      </w:r>
      <w:r w:rsidR="0059752C" w:rsidRPr="000E4845">
        <w:rPr>
          <w:rFonts w:ascii="Lato" w:hAnsi="Lato"/>
          <w:color w:val="000000" w:themeColor="text1"/>
        </w:rPr>
        <w:t xml:space="preserve"> para su análisis, discusión y en su caso, aprobación.</w:t>
      </w:r>
      <w:r w:rsidR="00582B6F" w:rsidRPr="000E4845">
        <w:rPr>
          <w:rFonts w:ascii="Lato" w:hAnsi="Lato"/>
          <w:color w:val="000000" w:themeColor="text1"/>
        </w:rPr>
        <w:t xml:space="preserve"> </w:t>
      </w:r>
    </w:p>
    <w:p w14:paraId="25B98100" w14:textId="4A60709B" w:rsidR="001616DB" w:rsidRPr="000E4845" w:rsidRDefault="001616DB" w:rsidP="004311E5">
      <w:pPr>
        <w:pStyle w:val="Prrafodelista"/>
        <w:numPr>
          <w:ilvl w:val="6"/>
          <w:numId w:val="25"/>
        </w:numPr>
        <w:tabs>
          <w:tab w:val="num" w:pos="1560"/>
        </w:tabs>
        <w:spacing w:after="0" w:line="480" w:lineRule="auto"/>
        <w:ind w:left="993"/>
        <w:jc w:val="both"/>
        <w:rPr>
          <w:rFonts w:ascii="Lato" w:hAnsi="Lato"/>
          <w:color w:val="000000" w:themeColor="text1"/>
        </w:rPr>
      </w:pPr>
      <w:r w:rsidRPr="000E4845">
        <w:rPr>
          <w:rFonts w:ascii="Lato" w:hAnsi="Lato"/>
          <w:color w:val="000000" w:themeColor="text1"/>
        </w:rPr>
        <w:t xml:space="preserve">Turnar </w:t>
      </w:r>
      <w:r w:rsidR="00554F3E" w:rsidRPr="000E4845">
        <w:rPr>
          <w:rFonts w:ascii="Lato" w:hAnsi="Lato"/>
          <w:color w:val="000000" w:themeColor="text1"/>
        </w:rPr>
        <w:t>el oficio de cuenta</w:t>
      </w:r>
      <w:r w:rsidRPr="000E4845">
        <w:rPr>
          <w:rFonts w:ascii="Lato" w:hAnsi="Lato"/>
          <w:color w:val="000000" w:themeColor="text1"/>
        </w:rPr>
        <w:t xml:space="preserve"> a la </w:t>
      </w:r>
      <w:proofErr w:type="gramStart"/>
      <w:r w:rsidRPr="000E4845">
        <w:rPr>
          <w:rFonts w:ascii="Lato" w:hAnsi="Lato"/>
          <w:color w:val="000000" w:themeColor="text1"/>
        </w:rPr>
        <w:t>Directora</w:t>
      </w:r>
      <w:proofErr w:type="gramEnd"/>
      <w:r w:rsidRPr="000E4845">
        <w:rPr>
          <w:rFonts w:ascii="Lato" w:hAnsi="Lato"/>
          <w:color w:val="000000" w:themeColor="text1"/>
        </w:rPr>
        <w:t xml:space="preserve"> Jurídica del Tribunal Superior de Justicia del Estado, para que </w:t>
      </w:r>
      <w:r w:rsidR="00554F3E" w:rsidRPr="000E4845">
        <w:rPr>
          <w:rFonts w:ascii="Lato" w:hAnsi="Lato"/>
          <w:color w:val="000000" w:themeColor="text1"/>
        </w:rPr>
        <w:t>emita su opinión respecto a la solicitud de rescisión de convenio de colaboración.</w:t>
      </w:r>
      <w:r w:rsidRPr="000E4845">
        <w:rPr>
          <w:rFonts w:ascii="Lato" w:hAnsi="Lato"/>
          <w:color w:val="000000" w:themeColor="text1"/>
        </w:rPr>
        <w:t xml:space="preserve"> </w:t>
      </w:r>
    </w:p>
    <w:p w14:paraId="3446BB7F" w14:textId="41519223" w:rsidR="00C1729B" w:rsidRPr="000E4845" w:rsidRDefault="00C1729B" w:rsidP="0059752C">
      <w:pPr>
        <w:tabs>
          <w:tab w:val="num" w:pos="1560"/>
        </w:tabs>
        <w:spacing w:after="0" w:line="480" w:lineRule="auto"/>
        <w:jc w:val="both"/>
        <w:rPr>
          <w:rFonts w:ascii="Lato" w:hAnsi="Lato"/>
          <w:b/>
          <w:bCs/>
          <w:color w:val="000000" w:themeColor="text1"/>
        </w:rPr>
      </w:pPr>
      <w:r w:rsidRPr="000E4845">
        <w:rPr>
          <w:rFonts w:ascii="Lato" w:hAnsi="Lato"/>
          <w:color w:val="000000" w:themeColor="text1"/>
        </w:rPr>
        <w:t>Comuníquese esta determinación</w:t>
      </w:r>
      <w:r w:rsidR="0059752C" w:rsidRPr="000E4845">
        <w:rPr>
          <w:rFonts w:ascii="Lato" w:hAnsi="Lato"/>
          <w:color w:val="000000" w:themeColor="text1"/>
        </w:rPr>
        <w:t xml:space="preserve"> Director de Planeación, Estadística y Normatividad del Poder Judicial del Estado</w:t>
      </w:r>
      <w:r w:rsidR="00554F3E" w:rsidRPr="000E4845">
        <w:rPr>
          <w:rFonts w:ascii="Lato" w:hAnsi="Lato"/>
          <w:color w:val="000000" w:themeColor="text1"/>
        </w:rPr>
        <w:t xml:space="preserve"> y Directora Jurídica del Tribunal Superior de Justicia del </w:t>
      </w:r>
      <w:proofErr w:type="gramStart"/>
      <w:r w:rsidR="00554F3E" w:rsidRPr="000E4845">
        <w:rPr>
          <w:rFonts w:ascii="Lato" w:hAnsi="Lato"/>
          <w:color w:val="000000" w:themeColor="text1"/>
        </w:rPr>
        <w:t xml:space="preserve">Estado,  </w:t>
      </w:r>
      <w:r w:rsidR="0059752C" w:rsidRPr="000E4845">
        <w:rPr>
          <w:rFonts w:ascii="Lato" w:hAnsi="Lato"/>
          <w:color w:val="000000" w:themeColor="text1"/>
        </w:rPr>
        <w:t>para</w:t>
      </w:r>
      <w:proofErr w:type="gramEnd"/>
      <w:r w:rsidR="0059752C" w:rsidRPr="000E4845">
        <w:rPr>
          <w:rFonts w:ascii="Lato" w:hAnsi="Lato"/>
          <w:color w:val="000000" w:themeColor="text1"/>
        </w:rPr>
        <w:t xml:space="preserve"> su conocimiento y efectos a que haya lugar.</w:t>
      </w:r>
      <w:r w:rsidR="00DB4A1B" w:rsidRPr="000E4845">
        <w:rPr>
          <w:rFonts w:ascii="Lato" w:hAnsi="Lato"/>
          <w:color w:val="000000" w:themeColor="text1"/>
        </w:rPr>
        <w:t xml:space="preserve"> </w:t>
      </w:r>
      <w:bookmarkEnd w:id="26"/>
      <w:r w:rsidR="00DB4A1B" w:rsidRPr="000E4845">
        <w:rPr>
          <w:rFonts w:ascii="Lato" w:hAnsi="Lato" w:cstheme="minorHAnsi"/>
          <w:b/>
          <w:bCs/>
          <w:color w:val="000000" w:themeColor="text1"/>
          <w:u w:val="single"/>
        </w:rPr>
        <w:t>APROBADO POR UNANIMIDAD DE VOTOS</w:t>
      </w:r>
      <w:r w:rsidR="00DB4A1B" w:rsidRPr="000E4845">
        <w:rPr>
          <w:rFonts w:ascii="Lato" w:hAnsi="Lato" w:cstheme="minorHAnsi"/>
          <w:color w:val="000000" w:themeColor="text1"/>
        </w:rPr>
        <w:t>.</w:t>
      </w:r>
    </w:p>
    <w:p w14:paraId="2D647668" w14:textId="05636F58" w:rsidR="00C1729B" w:rsidRPr="000E4845" w:rsidRDefault="00DB4A1B" w:rsidP="00C1729B">
      <w:pPr>
        <w:tabs>
          <w:tab w:val="left" w:pos="5387"/>
        </w:tabs>
        <w:spacing w:after="0" w:line="480" w:lineRule="auto"/>
        <w:jc w:val="both"/>
        <w:rPr>
          <w:rFonts w:ascii="Lato" w:hAnsi="Lato" w:cstheme="minorHAnsi"/>
          <w:b/>
          <w:bCs/>
          <w:color w:val="000000" w:themeColor="text1"/>
          <w:bdr w:val="none" w:sz="0" w:space="0" w:color="auto" w:frame="1"/>
        </w:rPr>
      </w:pPr>
      <w:r w:rsidRPr="000E4845">
        <w:rPr>
          <w:rFonts w:ascii="Lato" w:hAnsi="Lato"/>
          <w:b/>
          <w:bCs/>
          <w:color w:val="000000" w:themeColor="text1"/>
        </w:rPr>
        <w:t xml:space="preserve">            </w:t>
      </w:r>
      <w:bookmarkStart w:id="27" w:name="_Hlk202973547"/>
      <w:r w:rsidR="00C1729B" w:rsidRPr="000E4845">
        <w:rPr>
          <w:rFonts w:ascii="Lato" w:hAnsi="Lato"/>
          <w:b/>
          <w:bCs/>
          <w:color w:val="000000" w:themeColor="text1"/>
        </w:rPr>
        <w:t>ACUERDO XVII/66/2025.</w:t>
      </w:r>
      <w:r w:rsidR="00142B1C" w:rsidRPr="000E4845">
        <w:rPr>
          <w:rFonts w:ascii="Lato" w:hAnsi="Lato"/>
          <w:b/>
          <w:bCs/>
          <w:color w:val="000000" w:themeColor="text1"/>
        </w:rPr>
        <w:t>5</w:t>
      </w:r>
      <w:r w:rsidR="00C1729B" w:rsidRPr="000E4845">
        <w:rPr>
          <w:rFonts w:ascii="Lato" w:hAnsi="Lato"/>
          <w:b/>
          <w:bCs/>
          <w:color w:val="000000" w:themeColor="text1"/>
        </w:rPr>
        <w:t xml:space="preserve">. </w:t>
      </w:r>
      <w:r w:rsidR="00C1729B" w:rsidRPr="000E4845">
        <w:rPr>
          <w:rFonts w:ascii="Lato" w:hAnsi="Lato" w:cstheme="minorHAnsi"/>
          <w:b/>
          <w:bCs/>
          <w:color w:val="000000" w:themeColor="text1"/>
          <w:bdr w:val="none" w:sz="0" w:space="0" w:color="auto" w:frame="1"/>
        </w:rPr>
        <w:t xml:space="preserve">Oficio número CJET/CGMP/86/2025, recibido el ocho de julio de dos mil veinticinco, signado por el Maestro Germán Mendoza </w:t>
      </w:r>
      <w:proofErr w:type="spellStart"/>
      <w:r w:rsidR="00C1729B" w:rsidRPr="000E4845">
        <w:rPr>
          <w:rFonts w:ascii="Lato" w:hAnsi="Lato" w:cstheme="minorHAnsi"/>
          <w:b/>
          <w:bCs/>
          <w:color w:val="000000" w:themeColor="text1"/>
          <w:bdr w:val="none" w:sz="0" w:space="0" w:color="auto" w:frame="1"/>
        </w:rPr>
        <w:t>Papalotzi</w:t>
      </w:r>
      <w:proofErr w:type="spellEnd"/>
      <w:r w:rsidR="00C1729B" w:rsidRPr="000E4845">
        <w:rPr>
          <w:rFonts w:ascii="Lato" w:hAnsi="Lato" w:cstheme="minorHAnsi"/>
          <w:b/>
          <w:bCs/>
          <w:color w:val="000000" w:themeColor="text1"/>
          <w:bdr w:val="none" w:sz="0" w:space="0" w:color="auto" w:frame="1"/>
        </w:rPr>
        <w:t xml:space="preserve">, </w:t>
      </w:r>
      <w:proofErr w:type="gramStart"/>
      <w:r w:rsidR="00C1729B" w:rsidRPr="000E4845">
        <w:rPr>
          <w:rFonts w:ascii="Lato" w:hAnsi="Lato" w:cstheme="minorHAnsi"/>
          <w:b/>
          <w:bCs/>
          <w:color w:val="000000" w:themeColor="text1"/>
          <w:bdr w:val="none" w:sz="0" w:space="0" w:color="auto" w:frame="1"/>
        </w:rPr>
        <w:t>Consejero</w:t>
      </w:r>
      <w:proofErr w:type="gramEnd"/>
      <w:r w:rsidR="00C1729B" w:rsidRPr="000E4845">
        <w:rPr>
          <w:rFonts w:ascii="Lato" w:hAnsi="Lato" w:cstheme="minorHAnsi"/>
          <w:b/>
          <w:bCs/>
          <w:color w:val="000000" w:themeColor="text1"/>
          <w:bdr w:val="none" w:sz="0" w:space="0" w:color="auto" w:frame="1"/>
        </w:rPr>
        <w:t xml:space="preserve"> integrante de este Cuerpo Colegiado. </w:t>
      </w:r>
      <w:r w:rsidRPr="000E4845">
        <w:rPr>
          <w:rFonts w:ascii="Lato" w:hAnsi="Lato" w:cstheme="minorHAnsi"/>
          <w:b/>
          <w:bCs/>
          <w:color w:val="000000" w:themeColor="text1"/>
          <w:bdr w:val="none" w:sz="0" w:space="0" w:color="auto" w:frame="1"/>
        </w:rPr>
        <w:t>- - - - - - - -</w:t>
      </w:r>
    </w:p>
    <w:p w14:paraId="021F331A" w14:textId="77777777" w:rsidR="00C1729B" w:rsidRPr="000E4845" w:rsidRDefault="00C1729B" w:rsidP="00C1729B">
      <w:pPr>
        <w:pStyle w:val="Prrafodelista"/>
        <w:spacing w:after="0" w:line="480" w:lineRule="auto"/>
        <w:ind w:left="0"/>
        <w:jc w:val="both"/>
        <w:rPr>
          <w:rFonts w:ascii="Lato" w:hAnsi="Lato"/>
          <w:bCs/>
          <w:color w:val="000000" w:themeColor="text1"/>
        </w:rPr>
      </w:pPr>
      <w:r w:rsidRPr="000E4845">
        <w:rPr>
          <w:rFonts w:ascii="Lato" w:hAnsi="Lato"/>
          <w:color w:val="000000" w:themeColor="text1"/>
        </w:rPr>
        <w:t xml:space="preserve">Dada cuenta con el oficio de referencia, mediante el cual, el </w:t>
      </w:r>
      <w:r w:rsidRPr="000E4845">
        <w:rPr>
          <w:rFonts w:ascii="Lato" w:hAnsi="Lato" w:cstheme="minorHAnsi"/>
          <w:color w:val="000000" w:themeColor="text1"/>
          <w:bdr w:val="none" w:sz="0" w:space="0" w:color="auto" w:frame="1"/>
        </w:rPr>
        <w:t xml:space="preserve">Maestro Germán Mendoza </w:t>
      </w:r>
      <w:proofErr w:type="spellStart"/>
      <w:r w:rsidRPr="000E4845">
        <w:rPr>
          <w:rFonts w:ascii="Lato" w:hAnsi="Lato" w:cstheme="minorHAnsi"/>
          <w:color w:val="000000" w:themeColor="text1"/>
          <w:bdr w:val="none" w:sz="0" w:space="0" w:color="auto" w:frame="1"/>
        </w:rPr>
        <w:t>Papalotzi</w:t>
      </w:r>
      <w:proofErr w:type="spellEnd"/>
      <w:r w:rsidRPr="000E4845">
        <w:rPr>
          <w:rFonts w:ascii="Lato" w:hAnsi="Lato" w:cstheme="minorHAnsi"/>
          <w:color w:val="000000" w:themeColor="text1"/>
          <w:bdr w:val="none" w:sz="0" w:space="0" w:color="auto" w:frame="1"/>
        </w:rPr>
        <w:t xml:space="preserve">, </w:t>
      </w:r>
      <w:proofErr w:type="gramStart"/>
      <w:r w:rsidRPr="000E4845">
        <w:rPr>
          <w:rFonts w:ascii="Lato" w:hAnsi="Lato" w:cstheme="minorHAnsi"/>
          <w:color w:val="000000" w:themeColor="text1"/>
          <w:bdr w:val="none" w:sz="0" w:space="0" w:color="auto" w:frame="1"/>
        </w:rPr>
        <w:t>Consejero</w:t>
      </w:r>
      <w:proofErr w:type="gramEnd"/>
      <w:r w:rsidRPr="000E4845">
        <w:rPr>
          <w:rFonts w:ascii="Lato" w:hAnsi="Lato" w:cstheme="minorHAnsi"/>
          <w:color w:val="000000" w:themeColor="text1"/>
          <w:bdr w:val="none" w:sz="0" w:space="0" w:color="auto" w:frame="1"/>
        </w:rPr>
        <w:t xml:space="preserve"> integrante de este Cuerpo Colegiado, </w:t>
      </w:r>
      <w:r w:rsidRPr="000E4845">
        <w:rPr>
          <w:rFonts w:ascii="Lato" w:hAnsi="Lato"/>
          <w:bCs/>
          <w:color w:val="000000" w:themeColor="text1"/>
        </w:rPr>
        <w:t xml:space="preserve">en su calidad de ponente, remite el proyecto de Resolución derivado del Recurso de Inconformidad dictado en el expediente de responsabilidad administrativa número 56/2022, para su análisis, discusión y aprobación. </w:t>
      </w:r>
    </w:p>
    <w:p w14:paraId="3886202C" w14:textId="4B602BD7" w:rsidR="00C1729B" w:rsidRPr="000E4845" w:rsidRDefault="00C1729B" w:rsidP="00C85183">
      <w:pPr>
        <w:pStyle w:val="Prrafodelista"/>
        <w:spacing w:after="0" w:line="480" w:lineRule="auto"/>
        <w:ind w:left="0"/>
        <w:jc w:val="both"/>
        <w:rPr>
          <w:rFonts w:ascii="Lato" w:hAnsi="Lato"/>
          <w:bCs/>
          <w:color w:val="000000" w:themeColor="text1"/>
        </w:rPr>
      </w:pPr>
      <w:r w:rsidRPr="000E4845">
        <w:rPr>
          <w:rFonts w:ascii="Lato" w:hAnsi="Lato"/>
          <w:bCs/>
          <w:color w:val="000000" w:themeColor="text1"/>
        </w:rPr>
        <w:t>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1C7E4B7B" w14:textId="4AC91D1B" w:rsidR="00C1729B" w:rsidRPr="000E4845" w:rsidRDefault="00C1729B" w:rsidP="00142B1C">
      <w:pPr>
        <w:pStyle w:val="NormalWeb"/>
        <w:tabs>
          <w:tab w:val="left" w:pos="5387"/>
          <w:tab w:val="left" w:pos="7230"/>
        </w:tabs>
        <w:spacing w:before="0" w:beforeAutospacing="0" w:after="0" w:afterAutospacing="0" w:line="480" w:lineRule="auto"/>
        <w:ind w:left="567"/>
        <w:jc w:val="both"/>
        <w:rPr>
          <w:rFonts w:ascii="Lato" w:hAnsi="Lato"/>
          <w:bCs/>
          <w:color w:val="000000" w:themeColor="text1"/>
          <w:sz w:val="22"/>
          <w:szCs w:val="22"/>
        </w:rPr>
      </w:pPr>
      <w:r w:rsidRPr="000E4845">
        <w:rPr>
          <w:rFonts w:ascii="Lato" w:hAnsi="Lato"/>
          <w:bCs/>
          <w:color w:val="000000" w:themeColor="text1"/>
          <w:sz w:val="22"/>
          <w:szCs w:val="22"/>
        </w:rPr>
        <w:t>Aprobar la Resolución del Recurso de Inconformidad dictado en el expediente de responsabilidad administrativa número 56/2022, ordenándose engrosar al expediente en cita para el seguimiento respectivo.</w:t>
      </w:r>
    </w:p>
    <w:p w14:paraId="34226774" w14:textId="70792D03" w:rsidR="00C1729B" w:rsidRPr="000E4845" w:rsidRDefault="00C1729B" w:rsidP="00C1729B">
      <w:pPr>
        <w:tabs>
          <w:tab w:val="center" w:pos="4419"/>
          <w:tab w:val="right" w:pos="8931"/>
        </w:tabs>
        <w:spacing w:after="0" w:line="480" w:lineRule="auto"/>
        <w:jc w:val="both"/>
        <w:rPr>
          <w:rFonts w:ascii="Lato" w:hAnsi="Lato"/>
          <w:color w:val="000000" w:themeColor="text1"/>
          <w:lang w:val="pt-PT"/>
        </w:rPr>
      </w:pPr>
      <w:r w:rsidRPr="000E4845">
        <w:rPr>
          <w:rFonts w:ascii="Lato" w:hAnsi="Lato"/>
          <w:bCs/>
          <w:color w:val="000000" w:themeColor="text1"/>
        </w:rPr>
        <w:t xml:space="preserve">Comuníquese esta determinación en vía de reiteración al </w:t>
      </w:r>
      <w:proofErr w:type="gramStart"/>
      <w:r w:rsidRPr="000E4845">
        <w:rPr>
          <w:rFonts w:ascii="Lato" w:hAnsi="Lato"/>
          <w:bCs/>
          <w:color w:val="000000" w:themeColor="text1"/>
        </w:rPr>
        <w:t>Consejero</w:t>
      </w:r>
      <w:proofErr w:type="gramEnd"/>
      <w:r w:rsidRPr="000E4845">
        <w:rPr>
          <w:rFonts w:ascii="Lato" w:hAnsi="Lato"/>
          <w:bCs/>
          <w:color w:val="000000" w:themeColor="text1"/>
        </w:rPr>
        <w:t xml:space="preserve"> Ponente, para los efectos legales correspondientes.</w:t>
      </w:r>
      <w:r w:rsidR="00C85183" w:rsidRPr="000E4845">
        <w:rPr>
          <w:rFonts w:ascii="Lato" w:hAnsi="Lato"/>
          <w:bCs/>
          <w:color w:val="000000" w:themeColor="text1"/>
        </w:rPr>
        <w:t xml:space="preserve"> </w:t>
      </w:r>
      <w:bookmarkEnd w:id="27"/>
      <w:r w:rsidR="00C85183" w:rsidRPr="000E4845">
        <w:rPr>
          <w:rFonts w:ascii="Lato" w:hAnsi="Lato" w:cstheme="minorHAnsi"/>
          <w:b/>
          <w:bCs/>
          <w:color w:val="000000" w:themeColor="text1"/>
          <w:u w:val="single"/>
        </w:rPr>
        <w:t>APROBADO POR UNANIMIDAD DE VOTOS</w:t>
      </w:r>
      <w:r w:rsidR="00C85183" w:rsidRPr="000E4845">
        <w:rPr>
          <w:rFonts w:ascii="Lato" w:hAnsi="Lato" w:cstheme="minorHAnsi"/>
          <w:color w:val="000000" w:themeColor="text1"/>
        </w:rPr>
        <w:t>.</w:t>
      </w:r>
    </w:p>
    <w:p w14:paraId="7660DE39" w14:textId="3E160217" w:rsidR="00C1729B" w:rsidRPr="000E4845" w:rsidRDefault="00C1729B" w:rsidP="00BB66A0">
      <w:pPr>
        <w:tabs>
          <w:tab w:val="num" w:pos="1560"/>
        </w:tabs>
        <w:spacing w:after="0" w:line="480" w:lineRule="auto"/>
        <w:ind w:firstLine="851"/>
        <w:jc w:val="both"/>
        <w:rPr>
          <w:rFonts w:ascii="Lato" w:hAnsi="Lato"/>
          <w:b/>
          <w:bCs/>
          <w:color w:val="000000" w:themeColor="text1"/>
        </w:rPr>
      </w:pPr>
      <w:bookmarkStart w:id="28" w:name="_Hlk202974798"/>
      <w:bookmarkStart w:id="29" w:name="_Hlk202973692"/>
      <w:bookmarkStart w:id="30" w:name="_Hlk203037126"/>
      <w:r w:rsidRPr="000E4845">
        <w:rPr>
          <w:rFonts w:ascii="Lato" w:hAnsi="Lato"/>
          <w:b/>
          <w:bCs/>
          <w:color w:val="000000" w:themeColor="text1"/>
        </w:rPr>
        <w:lastRenderedPageBreak/>
        <w:t>ACUERDO XVII/66/2025.</w:t>
      </w:r>
      <w:r w:rsidR="00142B1C" w:rsidRPr="000E4845">
        <w:rPr>
          <w:rFonts w:ascii="Lato" w:hAnsi="Lato"/>
          <w:b/>
          <w:bCs/>
          <w:color w:val="000000" w:themeColor="text1"/>
        </w:rPr>
        <w:t>6</w:t>
      </w:r>
      <w:r w:rsidRPr="000E4845">
        <w:rPr>
          <w:rFonts w:ascii="Lato" w:hAnsi="Lato"/>
          <w:b/>
          <w:bCs/>
          <w:color w:val="000000" w:themeColor="text1"/>
        </w:rPr>
        <w:t xml:space="preserve">. Oficio número 536, recibido el </w:t>
      </w:r>
      <w:r w:rsidR="0027736F" w:rsidRPr="000E4845">
        <w:rPr>
          <w:rFonts w:ascii="Lato" w:hAnsi="Lato"/>
          <w:b/>
          <w:bCs/>
          <w:color w:val="000000" w:themeColor="text1"/>
        </w:rPr>
        <w:t xml:space="preserve">nueve </w:t>
      </w:r>
      <w:r w:rsidRPr="000E4845">
        <w:rPr>
          <w:rFonts w:ascii="Lato" w:hAnsi="Lato"/>
          <w:b/>
          <w:bCs/>
          <w:color w:val="000000" w:themeColor="text1"/>
        </w:rPr>
        <w:t>de julio de dos mil veinticinco, signado por la Administradora del Juzgado de Control y de Juicio Oral del Distrito Judicial de Guridi y Alcocer.</w:t>
      </w:r>
      <w:r w:rsidR="00C85183" w:rsidRPr="000E4845">
        <w:rPr>
          <w:rFonts w:ascii="Lato" w:hAnsi="Lato"/>
          <w:b/>
          <w:bCs/>
          <w:color w:val="000000" w:themeColor="text1"/>
        </w:rPr>
        <w:t xml:space="preserve"> - - - - - - - - - - - </w:t>
      </w:r>
      <w:r w:rsidR="00BB66A0" w:rsidRPr="000E4845">
        <w:rPr>
          <w:rFonts w:ascii="Lato" w:hAnsi="Lato"/>
          <w:b/>
          <w:bCs/>
          <w:color w:val="000000" w:themeColor="text1"/>
        </w:rPr>
        <w:t xml:space="preserve"> </w:t>
      </w:r>
      <w:r w:rsidR="00C85183" w:rsidRPr="000E4845">
        <w:rPr>
          <w:rFonts w:ascii="Lato" w:hAnsi="Lato"/>
          <w:b/>
          <w:bCs/>
          <w:color w:val="000000" w:themeColor="text1"/>
        </w:rPr>
        <w:t xml:space="preserve"> </w:t>
      </w:r>
      <w:r w:rsidR="00BB66A0" w:rsidRPr="000E4845">
        <w:rPr>
          <w:rFonts w:ascii="Lato" w:hAnsi="Lato"/>
          <w:b/>
          <w:bCs/>
          <w:color w:val="000000" w:themeColor="text1"/>
        </w:rPr>
        <w:t xml:space="preserve"> </w:t>
      </w:r>
    </w:p>
    <w:p w14:paraId="668336FF" w14:textId="1A47714A" w:rsidR="00C17D3E" w:rsidRPr="000E4845" w:rsidRDefault="00C1729B" w:rsidP="00D72670">
      <w:pPr>
        <w:tabs>
          <w:tab w:val="num" w:pos="1560"/>
        </w:tabs>
        <w:spacing w:after="0" w:line="480" w:lineRule="auto"/>
        <w:jc w:val="both"/>
        <w:rPr>
          <w:rFonts w:ascii="Lato" w:hAnsi="Lato"/>
          <w:color w:val="000000" w:themeColor="text1"/>
        </w:rPr>
      </w:pPr>
      <w:r w:rsidRPr="000E4845">
        <w:rPr>
          <w:rFonts w:ascii="Lato" w:hAnsi="Lato"/>
          <w:color w:val="000000" w:themeColor="text1"/>
        </w:rPr>
        <w:t>Dada cuenta con el oficio de referencia, mediante el cual, en seguimiento a los diversos acuerdos de este Cuerpo Colegiado relacionados con la conformación de Tribunales de Enjuiciamiento,</w:t>
      </w:r>
      <w:r w:rsidR="00D72670" w:rsidRPr="000E4845">
        <w:rPr>
          <w:rFonts w:ascii="Lato" w:hAnsi="Lato"/>
          <w:color w:val="000000" w:themeColor="text1"/>
        </w:rPr>
        <w:t xml:space="preserve"> la Administradora del Juzgado de Control de Guridi y Alcocer, in</w:t>
      </w:r>
      <w:r w:rsidRPr="000E4845">
        <w:rPr>
          <w:rFonts w:ascii="Lato" w:hAnsi="Lato"/>
          <w:color w:val="000000" w:themeColor="text1"/>
        </w:rPr>
        <w:t xml:space="preserve">forma </w:t>
      </w:r>
      <w:r w:rsidR="00D72670" w:rsidRPr="000E4845">
        <w:rPr>
          <w:rFonts w:ascii="Lato" w:hAnsi="Lato"/>
          <w:color w:val="000000" w:themeColor="text1"/>
        </w:rPr>
        <w:t xml:space="preserve">que </w:t>
      </w:r>
      <w:r w:rsidRPr="000E4845">
        <w:rPr>
          <w:rFonts w:ascii="Lato" w:hAnsi="Lato"/>
          <w:color w:val="000000" w:themeColor="text1"/>
        </w:rPr>
        <w:t xml:space="preserve">la distribución de tiempo en la sala 3 de Segunda Instancia, depende de las condiciones que se presentan al inicio de cada audiencia, </w:t>
      </w:r>
      <w:r w:rsidR="00D72670" w:rsidRPr="000E4845">
        <w:rPr>
          <w:rFonts w:ascii="Lato" w:hAnsi="Lato"/>
          <w:color w:val="000000" w:themeColor="text1"/>
        </w:rPr>
        <w:t xml:space="preserve">es decir, si comparecen las partes, si se nombra defensor o asesor jurídico, entre otras, </w:t>
      </w:r>
      <w:r w:rsidRPr="000E4845">
        <w:rPr>
          <w:rFonts w:ascii="Lato" w:hAnsi="Lato"/>
          <w:color w:val="000000" w:themeColor="text1"/>
        </w:rPr>
        <w:t>sin embargo, tomando en consideración que el horario laboral de los jueces es el mismo, resulta insuficiente el tiempo para el desahogo de todas las audiencias programadas.</w:t>
      </w:r>
      <w:r w:rsidR="00D72670" w:rsidRPr="000E4845">
        <w:rPr>
          <w:rFonts w:ascii="Lato" w:hAnsi="Lato"/>
          <w:color w:val="000000" w:themeColor="text1"/>
        </w:rPr>
        <w:t xml:space="preserve"> </w:t>
      </w:r>
      <w:r w:rsidR="00CF056E" w:rsidRPr="000E4845">
        <w:rPr>
          <w:rFonts w:ascii="Lato" w:hAnsi="Lato"/>
          <w:color w:val="000000" w:themeColor="text1"/>
        </w:rPr>
        <w:t>Ahora bien, del informe</w:t>
      </w:r>
      <w:r w:rsidR="00D72670" w:rsidRPr="000E4845">
        <w:rPr>
          <w:rFonts w:ascii="Lato" w:hAnsi="Lato"/>
          <w:color w:val="000000" w:themeColor="text1"/>
        </w:rPr>
        <w:t xml:space="preserve"> presentado</w:t>
      </w:r>
      <w:r w:rsidR="00F90E85" w:rsidRPr="000E4845">
        <w:rPr>
          <w:rFonts w:ascii="Lato" w:hAnsi="Lato"/>
          <w:color w:val="000000" w:themeColor="text1"/>
        </w:rPr>
        <w:t xml:space="preserve">, </w:t>
      </w:r>
      <w:r w:rsidR="00D72670" w:rsidRPr="000E4845">
        <w:rPr>
          <w:rFonts w:ascii="Lato" w:hAnsi="Lato"/>
          <w:color w:val="000000" w:themeColor="text1"/>
        </w:rPr>
        <w:t>se</w:t>
      </w:r>
      <w:r w:rsidR="00142B1C" w:rsidRPr="000E4845">
        <w:rPr>
          <w:rFonts w:ascii="Lato" w:hAnsi="Lato"/>
          <w:color w:val="000000" w:themeColor="text1"/>
        </w:rPr>
        <w:t xml:space="preserve"> advierte que la Jueza Rossana Rubio Marchetti, únicamente tiene activos dos juicios </w:t>
      </w:r>
      <w:r w:rsidR="00D72670" w:rsidRPr="000E4845">
        <w:rPr>
          <w:rFonts w:ascii="Lato" w:hAnsi="Lato"/>
          <w:color w:val="000000" w:themeColor="text1"/>
        </w:rPr>
        <w:t>que preside</w:t>
      </w:r>
      <w:r w:rsidR="00142B1C" w:rsidRPr="000E4845">
        <w:rPr>
          <w:rFonts w:ascii="Lato" w:hAnsi="Lato"/>
          <w:color w:val="000000" w:themeColor="text1"/>
        </w:rPr>
        <w:t xml:space="preserve"> </w:t>
      </w:r>
      <w:r w:rsidR="00CF056E" w:rsidRPr="000E4845">
        <w:rPr>
          <w:rFonts w:ascii="Lato" w:hAnsi="Lato"/>
          <w:color w:val="000000" w:themeColor="text1"/>
        </w:rPr>
        <w:t xml:space="preserve">en el </w:t>
      </w:r>
      <w:r w:rsidR="00142B1C" w:rsidRPr="000E4845">
        <w:rPr>
          <w:rFonts w:ascii="Lato" w:hAnsi="Lato"/>
          <w:color w:val="000000" w:themeColor="text1"/>
        </w:rPr>
        <w:t xml:space="preserve">Tribunal de Enjuiciamiento, por lo que </w:t>
      </w:r>
      <w:r w:rsidR="00CF056E" w:rsidRPr="000E4845">
        <w:rPr>
          <w:rFonts w:ascii="Lato" w:hAnsi="Lato"/>
          <w:color w:val="000000" w:themeColor="text1"/>
        </w:rPr>
        <w:t>a fin de generar</w:t>
      </w:r>
      <w:r w:rsidR="00C756A5" w:rsidRPr="000E4845">
        <w:rPr>
          <w:rFonts w:ascii="Lato" w:hAnsi="Lato"/>
          <w:color w:val="000000" w:themeColor="text1"/>
        </w:rPr>
        <w:t xml:space="preserve"> una m</w:t>
      </w:r>
      <w:r w:rsidR="00004580" w:rsidRPr="000E4845">
        <w:rPr>
          <w:rFonts w:ascii="Lato" w:hAnsi="Lato"/>
          <w:color w:val="000000" w:themeColor="text1"/>
        </w:rPr>
        <w:t>ejor</w:t>
      </w:r>
      <w:r w:rsidR="00C756A5" w:rsidRPr="000E4845">
        <w:rPr>
          <w:rFonts w:ascii="Lato" w:hAnsi="Lato"/>
          <w:color w:val="000000" w:themeColor="text1"/>
        </w:rPr>
        <w:t xml:space="preserve"> </w:t>
      </w:r>
      <w:r w:rsidR="00CF056E" w:rsidRPr="000E4845">
        <w:rPr>
          <w:rFonts w:ascii="Lato" w:hAnsi="Lato"/>
          <w:color w:val="000000" w:themeColor="text1"/>
        </w:rPr>
        <w:t xml:space="preserve">distribución de los horarios para el adecuado uso de la Sala 3 de Segunda Instancia, </w:t>
      </w:r>
      <w:r w:rsidR="00C756A5" w:rsidRPr="000E4845">
        <w:rPr>
          <w:rFonts w:ascii="Lato" w:hAnsi="Lato"/>
          <w:color w:val="000000" w:themeColor="text1"/>
        </w:rPr>
        <w:t>entre las y los Jueces</w:t>
      </w:r>
      <w:r w:rsidR="00CF056E" w:rsidRPr="000E4845">
        <w:rPr>
          <w:rFonts w:ascii="Lato" w:hAnsi="Lato"/>
          <w:color w:val="000000" w:themeColor="text1"/>
        </w:rPr>
        <w:t xml:space="preserve"> que integran Tribunal de Enjuiciamiento</w:t>
      </w:r>
      <w:r w:rsidR="00C756A5" w:rsidRPr="000E4845">
        <w:rPr>
          <w:rFonts w:ascii="Lato" w:hAnsi="Lato"/>
          <w:color w:val="000000" w:themeColor="text1"/>
        </w:rPr>
        <w:t>, con fundamento en lo dispuesto por los</w:t>
      </w:r>
      <w:r w:rsidR="00004580" w:rsidRPr="000E4845">
        <w:rPr>
          <w:rFonts w:ascii="Lato" w:hAnsi="Lato"/>
          <w:color w:val="000000" w:themeColor="text1"/>
        </w:rPr>
        <w:t xml:space="preserve"> artículos </w:t>
      </w:r>
      <w:r w:rsidR="00C17D3E" w:rsidRPr="000E4845">
        <w:rPr>
          <w:rFonts w:ascii="Lato" w:hAnsi="Lato"/>
          <w:color w:val="000000" w:themeColor="text1"/>
        </w:rPr>
        <w:t>20 de la Constitución Política de los Estados Unidos Mexicanos; 4, 7 y 8 del Código Nacional de Procedimientos Penales; 61 y 68 fracción I, de la Ley Orgánica del Poder Judicial del Estado, se determina:</w:t>
      </w:r>
    </w:p>
    <w:p w14:paraId="52E1BE82" w14:textId="77777777" w:rsidR="00C17D3E" w:rsidRPr="000E4845" w:rsidRDefault="00C17D3E" w:rsidP="004311E5">
      <w:pPr>
        <w:pStyle w:val="NormalWeb"/>
        <w:numPr>
          <w:ilvl w:val="4"/>
          <w:numId w:val="2"/>
        </w:numPr>
        <w:tabs>
          <w:tab w:val="clear" w:pos="3600"/>
          <w:tab w:val="left" w:pos="851"/>
          <w:tab w:val="num" w:pos="3402"/>
        </w:tabs>
        <w:spacing w:before="0" w:beforeAutospacing="0" w:after="0" w:afterAutospacing="0" w:line="480" w:lineRule="auto"/>
        <w:ind w:left="709"/>
        <w:jc w:val="both"/>
        <w:rPr>
          <w:rFonts w:ascii="Lato" w:hAnsi="Lato"/>
          <w:color w:val="000000" w:themeColor="text1"/>
          <w:sz w:val="22"/>
          <w:szCs w:val="22"/>
        </w:rPr>
      </w:pPr>
      <w:r w:rsidRPr="000E4845">
        <w:rPr>
          <w:rFonts w:ascii="Lato" w:hAnsi="Lato"/>
          <w:color w:val="000000" w:themeColor="text1"/>
          <w:sz w:val="22"/>
          <w:szCs w:val="22"/>
        </w:rPr>
        <w:t>Tomar conocimiento del oficio de cuenta.</w:t>
      </w:r>
    </w:p>
    <w:p w14:paraId="3C38B4CE" w14:textId="2A564376" w:rsidR="00C17D3E" w:rsidRPr="000E4845" w:rsidRDefault="00C17D3E" w:rsidP="004311E5">
      <w:pPr>
        <w:pStyle w:val="NormalWeb"/>
        <w:numPr>
          <w:ilvl w:val="4"/>
          <w:numId w:val="2"/>
        </w:numPr>
        <w:tabs>
          <w:tab w:val="clear" w:pos="3600"/>
          <w:tab w:val="left" w:pos="851"/>
          <w:tab w:val="num" w:pos="3402"/>
        </w:tabs>
        <w:spacing w:before="0" w:beforeAutospacing="0" w:after="0" w:afterAutospacing="0" w:line="480" w:lineRule="auto"/>
        <w:ind w:left="709"/>
        <w:jc w:val="both"/>
        <w:rPr>
          <w:rFonts w:ascii="Lato" w:hAnsi="Lato"/>
          <w:color w:val="000000" w:themeColor="text1"/>
          <w:sz w:val="22"/>
          <w:szCs w:val="22"/>
        </w:rPr>
      </w:pPr>
      <w:r w:rsidRPr="000E4845">
        <w:rPr>
          <w:rFonts w:ascii="Lato" w:hAnsi="Lato"/>
          <w:color w:val="000000" w:themeColor="text1"/>
          <w:sz w:val="22"/>
          <w:szCs w:val="22"/>
        </w:rPr>
        <w:t>Instruir a la Administradora del Juzgado de Control y de Juicio Oral del Distrito Judicial de Guridi y Alcocer,</w:t>
      </w:r>
      <w:r w:rsidR="00142B1C" w:rsidRPr="000E4845">
        <w:rPr>
          <w:rFonts w:ascii="Lato" w:hAnsi="Lato"/>
          <w:color w:val="000000" w:themeColor="text1"/>
          <w:sz w:val="22"/>
          <w:szCs w:val="22"/>
        </w:rPr>
        <w:t xml:space="preserve"> que </w:t>
      </w:r>
      <w:r w:rsidR="00CF056E" w:rsidRPr="000E4845">
        <w:rPr>
          <w:rFonts w:ascii="Lato" w:hAnsi="Lato"/>
          <w:color w:val="000000" w:themeColor="text1"/>
          <w:sz w:val="22"/>
          <w:szCs w:val="22"/>
        </w:rPr>
        <w:t>del</w:t>
      </w:r>
      <w:r w:rsidR="00142B1C" w:rsidRPr="000E4845">
        <w:rPr>
          <w:rFonts w:ascii="Lato" w:hAnsi="Lato"/>
          <w:color w:val="000000" w:themeColor="text1"/>
          <w:sz w:val="22"/>
          <w:szCs w:val="22"/>
        </w:rPr>
        <w:t xml:space="preserve"> uno </w:t>
      </w:r>
      <w:r w:rsidR="00CF056E" w:rsidRPr="000E4845">
        <w:rPr>
          <w:rFonts w:ascii="Lato" w:hAnsi="Lato"/>
          <w:color w:val="000000" w:themeColor="text1"/>
          <w:sz w:val="22"/>
          <w:szCs w:val="22"/>
        </w:rPr>
        <w:t xml:space="preserve">al treinta y uno de agosto </w:t>
      </w:r>
      <w:r w:rsidR="00142B1C" w:rsidRPr="000E4845">
        <w:rPr>
          <w:rFonts w:ascii="Lato" w:hAnsi="Lato"/>
          <w:color w:val="000000" w:themeColor="text1"/>
          <w:sz w:val="22"/>
          <w:szCs w:val="22"/>
        </w:rPr>
        <w:t>del año en curso, en las dos horas en que la Jueza Rossana Rubio Marchetti, t</w:t>
      </w:r>
      <w:r w:rsidR="00CF056E" w:rsidRPr="000E4845">
        <w:rPr>
          <w:rFonts w:ascii="Lato" w:hAnsi="Lato"/>
          <w:color w:val="000000" w:themeColor="text1"/>
          <w:sz w:val="22"/>
          <w:szCs w:val="22"/>
        </w:rPr>
        <w:t>iene</w:t>
      </w:r>
      <w:r w:rsidR="00142B1C" w:rsidRPr="000E4845">
        <w:rPr>
          <w:rFonts w:ascii="Lato" w:hAnsi="Lato"/>
          <w:color w:val="000000" w:themeColor="text1"/>
          <w:sz w:val="22"/>
          <w:szCs w:val="22"/>
        </w:rPr>
        <w:t xml:space="preserve"> asignada la Sala 3</w:t>
      </w:r>
      <w:r w:rsidR="00CF056E" w:rsidRPr="000E4845">
        <w:rPr>
          <w:rFonts w:ascii="Lato" w:hAnsi="Lato"/>
          <w:color w:val="000000" w:themeColor="text1"/>
          <w:sz w:val="22"/>
          <w:szCs w:val="22"/>
        </w:rPr>
        <w:t xml:space="preserve"> de Segunda Instancia</w:t>
      </w:r>
      <w:r w:rsidR="00142B1C" w:rsidRPr="000E4845">
        <w:rPr>
          <w:rFonts w:ascii="Lato" w:hAnsi="Lato"/>
          <w:color w:val="000000" w:themeColor="text1"/>
          <w:sz w:val="22"/>
          <w:szCs w:val="22"/>
        </w:rPr>
        <w:t xml:space="preserve">, para desahogar audiencias en el </w:t>
      </w:r>
      <w:r w:rsidR="00CF056E" w:rsidRPr="000E4845">
        <w:rPr>
          <w:rFonts w:ascii="Lato" w:hAnsi="Lato"/>
          <w:color w:val="000000" w:themeColor="text1"/>
          <w:sz w:val="22"/>
          <w:szCs w:val="22"/>
        </w:rPr>
        <w:t>r</w:t>
      </w:r>
      <w:r w:rsidR="00142B1C" w:rsidRPr="000E4845">
        <w:rPr>
          <w:rFonts w:ascii="Lato" w:hAnsi="Lato"/>
          <w:color w:val="000000" w:themeColor="text1"/>
          <w:sz w:val="22"/>
          <w:szCs w:val="22"/>
        </w:rPr>
        <w:t>ol de Presidenta de Tribunal de Enjuiciamiento de ese Distrito Judicial, se</w:t>
      </w:r>
      <w:r w:rsidR="00CF056E" w:rsidRPr="000E4845">
        <w:rPr>
          <w:rFonts w:ascii="Lato" w:hAnsi="Lato"/>
          <w:color w:val="000000" w:themeColor="text1"/>
          <w:sz w:val="22"/>
          <w:szCs w:val="22"/>
        </w:rPr>
        <w:t xml:space="preserve"> </w:t>
      </w:r>
      <w:r w:rsidR="00142B1C" w:rsidRPr="000E4845">
        <w:rPr>
          <w:rFonts w:ascii="Lato" w:hAnsi="Lato"/>
          <w:color w:val="000000" w:themeColor="text1"/>
          <w:sz w:val="22"/>
          <w:szCs w:val="22"/>
        </w:rPr>
        <w:t>ocup</w:t>
      </w:r>
      <w:r w:rsidR="00CF056E" w:rsidRPr="000E4845">
        <w:rPr>
          <w:rFonts w:ascii="Lato" w:hAnsi="Lato"/>
          <w:color w:val="000000" w:themeColor="text1"/>
          <w:sz w:val="22"/>
          <w:szCs w:val="22"/>
        </w:rPr>
        <w:t>e</w:t>
      </w:r>
      <w:r w:rsidR="00142B1C" w:rsidRPr="000E4845">
        <w:rPr>
          <w:rFonts w:ascii="Lato" w:hAnsi="Lato"/>
          <w:color w:val="000000" w:themeColor="text1"/>
          <w:sz w:val="22"/>
          <w:szCs w:val="22"/>
        </w:rPr>
        <w:t xml:space="preserve"> por los Jueces que la sustituyen en dicho </w:t>
      </w:r>
      <w:r w:rsidR="00CF056E" w:rsidRPr="000E4845">
        <w:rPr>
          <w:rFonts w:ascii="Lato" w:hAnsi="Lato"/>
          <w:color w:val="000000" w:themeColor="text1"/>
          <w:sz w:val="22"/>
          <w:szCs w:val="22"/>
        </w:rPr>
        <w:t>r</w:t>
      </w:r>
      <w:r w:rsidR="00142B1C" w:rsidRPr="000E4845">
        <w:rPr>
          <w:rFonts w:ascii="Lato" w:hAnsi="Lato"/>
          <w:color w:val="000000" w:themeColor="text1"/>
          <w:sz w:val="22"/>
          <w:szCs w:val="22"/>
        </w:rPr>
        <w:t>ol,  y solo cuando no sea posible, se</w:t>
      </w:r>
      <w:r w:rsidR="00CF056E" w:rsidRPr="000E4845">
        <w:rPr>
          <w:rFonts w:ascii="Lato" w:hAnsi="Lato"/>
          <w:color w:val="000000" w:themeColor="text1"/>
          <w:sz w:val="22"/>
          <w:szCs w:val="22"/>
        </w:rPr>
        <w:t>a</w:t>
      </w:r>
      <w:r w:rsidR="00142B1C" w:rsidRPr="000E4845">
        <w:rPr>
          <w:rFonts w:ascii="Lato" w:hAnsi="Lato"/>
          <w:color w:val="000000" w:themeColor="text1"/>
          <w:sz w:val="22"/>
          <w:szCs w:val="22"/>
        </w:rPr>
        <w:t xml:space="preserve"> </w:t>
      </w:r>
      <w:r w:rsidR="00CF056E" w:rsidRPr="000E4845">
        <w:rPr>
          <w:rFonts w:ascii="Lato" w:hAnsi="Lato"/>
          <w:color w:val="000000" w:themeColor="text1"/>
          <w:sz w:val="22"/>
          <w:szCs w:val="22"/>
        </w:rPr>
        <w:t xml:space="preserve">utilizada </w:t>
      </w:r>
      <w:r w:rsidR="00142B1C" w:rsidRPr="000E4845">
        <w:rPr>
          <w:rFonts w:ascii="Lato" w:hAnsi="Lato"/>
          <w:color w:val="000000" w:themeColor="text1"/>
          <w:sz w:val="22"/>
          <w:szCs w:val="22"/>
        </w:rPr>
        <w:t>a partir de las 15:00 horas.</w:t>
      </w:r>
    </w:p>
    <w:p w14:paraId="24D4C5EA" w14:textId="66D3DC80" w:rsidR="00C1729B" w:rsidRPr="000E4845" w:rsidRDefault="00232C82" w:rsidP="00C85183">
      <w:pPr>
        <w:pStyle w:val="NormalWeb"/>
        <w:tabs>
          <w:tab w:val="left" w:pos="851"/>
        </w:tabs>
        <w:spacing w:before="0" w:beforeAutospacing="0" w:after="0" w:afterAutospacing="0" w:line="480" w:lineRule="auto"/>
        <w:jc w:val="both"/>
        <w:rPr>
          <w:rFonts w:ascii="Lato" w:hAnsi="Lato"/>
          <w:color w:val="000000" w:themeColor="text1"/>
          <w:sz w:val="22"/>
          <w:szCs w:val="22"/>
        </w:rPr>
      </w:pPr>
      <w:r w:rsidRPr="000E4845">
        <w:rPr>
          <w:rFonts w:ascii="Lato" w:hAnsi="Lato"/>
          <w:color w:val="000000" w:themeColor="text1"/>
          <w:sz w:val="22"/>
          <w:szCs w:val="22"/>
        </w:rPr>
        <w:t xml:space="preserve">Comuníquese esta determinación </w:t>
      </w:r>
      <w:r w:rsidR="00344901" w:rsidRPr="000E4845">
        <w:rPr>
          <w:rFonts w:ascii="Lato" w:hAnsi="Lato"/>
          <w:color w:val="000000" w:themeColor="text1"/>
          <w:sz w:val="22"/>
          <w:szCs w:val="22"/>
        </w:rPr>
        <w:t xml:space="preserve">a las y los Jueces </w:t>
      </w:r>
      <w:r w:rsidR="00CF056E" w:rsidRPr="000E4845">
        <w:rPr>
          <w:rFonts w:ascii="Lato" w:hAnsi="Lato"/>
          <w:color w:val="000000" w:themeColor="text1"/>
          <w:sz w:val="22"/>
          <w:szCs w:val="22"/>
        </w:rPr>
        <w:t xml:space="preserve">que integran Tribunal de Enjuiciamiento y </w:t>
      </w:r>
      <w:r w:rsidR="00344901" w:rsidRPr="000E4845">
        <w:rPr>
          <w:rFonts w:ascii="Lato" w:hAnsi="Lato"/>
          <w:color w:val="000000" w:themeColor="text1"/>
          <w:sz w:val="22"/>
          <w:szCs w:val="22"/>
        </w:rPr>
        <w:t xml:space="preserve">Administradora del Juzgado de Control y de Juicio Oral del </w:t>
      </w:r>
      <w:r w:rsidR="00344901" w:rsidRPr="000E4845">
        <w:rPr>
          <w:rFonts w:ascii="Lato" w:hAnsi="Lato"/>
          <w:color w:val="000000" w:themeColor="text1"/>
          <w:sz w:val="22"/>
          <w:szCs w:val="22"/>
        </w:rPr>
        <w:lastRenderedPageBreak/>
        <w:t>Distrito Judicial de Guridi y Alcocer, para su conocimiento y efectos a que haya lugar.</w:t>
      </w:r>
      <w:bookmarkEnd w:id="28"/>
      <w:r w:rsidR="00C85183" w:rsidRPr="000E4845">
        <w:rPr>
          <w:rFonts w:ascii="Lato" w:hAnsi="Lato"/>
          <w:color w:val="000000" w:themeColor="text1"/>
          <w:sz w:val="22"/>
          <w:szCs w:val="22"/>
        </w:rPr>
        <w:t xml:space="preserve"> </w:t>
      </w:r>
      <w:bookmarkEnd w:id="29"/>
      <w:r w:rsidR="00C85183" w:rsidRPr="000E4845">
        <w:rPr>
          <w:rFonts w:ascii="Lato" w:hAnsi="Lato" w:cstheme="minorHAnsi"/>
          <w:b/>
          <w:bCs/>
          <w:color w:val="000000" w:themeColor="text1"/>
          <w:u w:val="single"/>
        </w:rPr>
        <w:t>APROBADO POR UNANIMIDAD DE VOTOS</w:t>
      </w:r>
      <w:r w:rsidR="00C85183" w:rsidRPr="000E4845">
        <w:rPr>
          <w:rFonts w:ascii="Lato" w:hAnsi="Lato" w:cstheme="minorHAnsi"/>
          <w:color w:val="000000" w:themeColor="text1"/>
        </w:rPr>
        <w:t>.</w:t>
      </w:r>
    </w:p>
    <w:p w14:paraId="727BC88D" w14:textId="4FC78EBC" w:rsidR="00FA2CB6" w:rsidRPr="000E4845" w:rsidRDefault="00C85183" w:rsidP="006616ED">
      <w:pPr>
        <w:tabs>
          <w:tab w:val="left" w:pos="5387"/>
        </w:tabs>
        <w:spacing w:after="0" w:line="480" w:lineRule="auto"/>
        <w:jc w:val="both"/>
        <w:rPr>
          <w:rFonts w:ascii="Lato" w:hAnsi="Lato" w:cstheme="minorHAnsi"/>
          <w:b/>
          <w:bCs/>
          <w:color w:val="000000" w:themeColor="text1"/>
          <w:bdr w:val="none" w:sz="0" w:space="0" w:color="auto" w:frame="1"/>
        </w:rPr>
      </w:pPr>
      <w:bookmarkStart w:id="31" w:name="_Hlk202973891"/>
      <w:bookmarkEnd w:id="30"/>
      <w:r w:rsidRPr="000E4845">
        <w:rPr>
          <w:rFonts w:ascii="Lato" w:hAnsi="Lato"/>
          <w:b/>
          <w:bCs/>
          <w:color w:val="000000" w:themeColor="text1"/>
        </w:rPr>
        <w:t xml:space="preserve">            </w:t>
      </w:r>
      <w:r w:rsidR="00FA2CB6" w:rsidRPr="000E4845">
        <w:rPr>
          <w:rFonts w:ascii="Lato" w:hAnsi="Lato"/>
          <w:b/>
          <w:bCs/>
          <w:color w:val="000000" w:themeColor="text1"/>
        </w:rPr>
        <w:t>ACUERDO XVII/66/2025.</w:t>
      </w:r>
      <w:r w:rsidR="00142B1C" w:rsidRPr="000E4845">
        <w:rPr>
          <w:rFonts w:ascii="Lato" w:hAnsi="Lato"/>
          <w:b/>
          <w:bCs/>
          <w:color w:val="000000" w:themeColor="text1"/>
        </w:rPr>
        <w:t>7</w:t>
      </w:r>
      <w:r w:rsidR="00FA2CB6" w:rsidRPr="000E4845">
        <w:rPr>
          <w:rFonts w:ascii="Lato" w:hAnsi="Lato"/>
          <w:b/>
          <w:bCs/>
          <w:color w:val="000000" w:themeColor="text1"/>
        </w:rPr>
        <w:t>.</w:t>
      </w:r>
      <w:r w:rsidR="00142B1C" w:rsidRPr="000E4845">
        <w:rPr>
          <w:rFonts w:ascii="Lato" w:hAnsi="Lato"/>
          <w:b/>
          <w:bCs/>
          <w:color w:val="000000" w:themeColor="text1"/>
        </w:rPr>
        <w:t xml:space="preserve"> </w:t>
      </w:r>
      <w:r w:rsidR="00FA2CB6" w:rsidRPr="000E4845">
        <w:rPr>
          <w:rFonts w:ascii="Lato" w:hAnsi="Lato" w:cstheme="minorHAnsi"/>
          <w:b/>
          <w:bCs/>
          <w:color w:val="000000" w:themeColor="text1"/>
          <w:bdr w:val="none" w:sz="0" w:space="0" w:color="auto" w:frame="1"/>
        </w:rPr>
        <w:t xml:space="preserve">Oficio número CJET/CGMP/88/2025, recibido el ocho de julio de dos mil veinticinco, signado por el Maestro Germán Mendoza </w:t>
      </w:r>
      <w:proofErr w:type="spellStart"/>
      <w:r w:rsidR="00FA2CB6" w:rsidRPr="000E4845">
        <w:rPr>
          <w:rFonts w:ascii="Lato" w:hAnsi="Lato" w:cstheme="minorHAnsi"/>
          <w:b/>
          <w:bCs/>
          <w:color w:val="000000" w:themeColor="text1"/>
          <w:bdr w:val="none" w:sz="0" w:space="0" w:color="auto" w:frame="1"/>
        </w:rPr>
        <w:t>Papalotzi</w:t>
      </w:r>
      <w:proofErr w:type="spellEnd"/>
      <w:r w:rsidR="00FA2CB6" w:rsidRPr="000E4845">
        <w:rPr>
          <w:rFonts w:ascii="Lato" w:hAnsi="Lato" w:cstheme="minorHAnsi"/>
          <w:b/>
          <w:bCs/>
          <w:color w:val="000000" w:themeColor="text1"/>
          <w:bdr w:val="none" w:sz="0" w:space="0" w:color="auto" w:frame="1"/>
        </w:rPr>
        <w:t xml:space="preserve">, </w:t>
      </w:r>
      <w:proofErr w:type="gramStart"/>
      <w:r w:rsidR="00FA2CB6" w:rsidRPr="000E4845">
        <w:rPr>
          <w:rFonts w:ascii="Lato" w:hAnsi="Lato" w:cstheme="minorHAnsi"/>
          <w:b/>
          <w:bCs/>
          <w:color w:val="000000" w:themeColor="text1"/>
          <w:bdr w:val="none" w:sz="0" w:space="0" w:color="auto" w:frame="1"/>
        </w:rPr>
        <w:t>Consejero</w:t>
      </w:r>
      <w:proofErr w:type="gramEnd"/>
      <w:r w:rsidR="00FA2CB6" w:rsidRPr="000E4845">
        <w:rPr>
          <w:rFonts w:ascii="Lato" w:hAnsi="Lato" w:cstheme="minorHAnsi"/>
          <w:b/>
          <w:bCs/>
          <w:color w:val="000000" w:themeColor="text1"/>
          <w:bdr w:val="none" w:sz="0" w:space="0" w:color="auto" w:frame="1"/>
        </w:rPr>
        <w:t xml:space="preserve"> integrante de este Cuerpo Colegiado. </w:t>
      </w:r>
      <w:r w:rsidRPr="000E4845">
        <w:rPr>
          <w:rFonts w:ascii="Lato" w:hAnsi="Lato" w:cstheme="minorHAnsi"/>
          <w:b/>
          <w:bCs/>
          <w:color w:val="000000" w:themeColor="text1"/>
          <w:bdr w:val="none" w:sz="0" w:space="0" w:color="auto" w:frame="1"/>
        </w:rPr>
        <w:t>- - - - - - - -</w:t>
      </w:r>
    </w:p>
    <w:p w14:paraId="10A49960" w14:textId="1942F7C6" w:rsidR="00FA2CB6" w:rsidRPr="000E4845" w:rsidRDefault="00FA2CB6" w:rsidP="006616ED">
      <w:pPr>
        <w:pStyle w:val="NormalWeb"/>
        <w:spacing w:before="0" w:beforeAutospacing="0" w:after="0" w:afterAutospacing="0" w:line="480" w:lineRule="auto"/>
        <w:jc w:val="both"/>
        <w:rPr>
          <w:rFonts w:ascii="Lato" w:hAnsi="Lato"/>
          <w:bCs/>
          <w:color w:val="000000" w:themeColor="text1"/>
          <w:sz w:val="22"/>
          <w:szCs w:val="22"/>
        </w:rPr>
      </w:pPr>
      <w:r w:rsidRPr="000E4845">
        <w:rPr>
          <w:rFonts w:ascii="Lato" w:hAnsi="Lato"/>
          <w:color w:val="000000" w:themeColor="text1"/>
          <w:sz w:val="22"/>
          <w:szCs w:val="22"/>
        </w:rPr>
        <w:t xml:space="preserve">Dada cuenta con el oficio de referencia, mediante el cual, el </w:t>
      </w:r>
      <w:r w:rsidRPr="000E4845">
        <w:rPr>
          <w:rFonts w:ascii="Lato" w:hAnsi="Lato" w:cstheme="minorHAnsi"/>
          <w:color w:val="000000" w:themeColor="text1"/>
          <w:sz w:val="22"/>
          <w:szCs w:val="22"/>
          <w:bdr w:val="none" w:sz="0" w:space="0" w:color="auto" w:frame="1"/>
        </w:rPr>
        <w:t xml:space="preserve">Maestro Germán Mendoza </w:t>
      </w:r>
      <w:proofErr w:type="spellStart"/>
      <w:r w:rsidRPr="000E4845">
        <w:rPr>
          <w:rFonts w:ascii="Lato" w:hAnsi="Lato" w:cstheme="minorHAnsi"/>
          <w:color w:val="000000" w:themeColor="text1"/>
          <w:sz w:val="22"/>
          <w:szCs w:val="22"/>
          <w:bdr w:val="none" w:sz="0" w:space="0" w:color="auto" w:frame="1"/>
        </w:rPr>
        <w:t>Papalotzi</w:t>
      </w:r>
      <w:proofErr w:type="spellEnd"/>
      <w:r w:rsidRPr="000E4845">
        <w:rPr>
          <w:rFonts w:ascii="Lato" w:hAnsi="Lato" w:cstheme="minorHAnsi"/>
          <w:color w:val="000000" w:themeColor="text1"/>
          <w:sz w:val="22"/>
          <w:szCs w:val="22"/>
          <w:bdr w:val="none" w:sz="0" w:space="0" w:color="auto" w:frame="1"/>
        </w:rPr>
        <w:t xml:space="preserve">, </w:t>
      </w:r>
      <w:proofErr w:type="gramStart"/>
      <w:r w:rsidRPr="000E4845">
        <w:rPr>
          <w:rFonts w:ascii="Lato" w:hAnsi="Lato" w:cstheme="minorHAnsi"/>
          <w:color w:val="000000" w:themeColor="text1"/>
          <w:sz w:val="22"/>
          <w:szCs w:val="22"/>
          <w:bdr w:val="none" w:sz="0" w:space="0" w:color="auto" w:frame="1"/>
        </w:rPr>
        <w:t>Consejero</w:t>
      </w:r>
      <w:proofErr w:type="gramEnd"/>
      <w:r w:rsidRPr="000E4845">
        <w:rPr>
          <w:rFonts w:ascii="Lato" w:hAnsi="Lato" w:cstheme="minorHAnsi"/>
          <w:color w:val="000000" w:themeColor="text1"/>
          <w:sz w:val="22"/>
          <w:szCs w:val="22"/>
          <w:bdr w:val="none" w:sz="0" w:space="0" w:color="auto" w:frame="1"/>
        </w:rPr>
        <w:t xml:space="preserve"> integrante de este Cuerpo Colegiado, </w:t>
      </w:r>
      <w:r w:rsidR="00BF52B4" w:rsidRPr="000E4845">
        <w:rPr>
          <w:rFonts w:ascii="Lato" w:hAnsi="Lato"/>
          <w:bCs/>
          <w:color w:val="000000" w:themeColor="text1"/>
          <w:sz w:val="22"/>
          <w:szCs w:val="22"/>
        </w:rPr>
        <w:t xml:space="preserve">remite el acta en original levantada respecto de la visita en seguimiento al acuerdo XI/56/2025, dictado por el Pleno del Consejo de la Judicatura del Estado, en atención al escrito de </w:t>
      </w:r>
      <w:proofErr w:type="spellStart"/>
      <w:r w:rsidR="00BF52B4" w:rsidRPr="000E4845">
        <w:rPr>
          <w:rFonts w:ascii="Lato" w:hAnsi="Lato"/>
          <w:bCs/>
          <w:color w:val="000000" w:themeColor="text1"/>
          <w:sz w:val="22"/>
          <w:szCs w:val="22"/>
        </w:rPr>
        <w:t>Yeraldy</w:t>
      </w:r>
      <w:proofErr w:type="spellEnd"/>
      <w:r w:rsidR="00BF52B4" w:rsidRPr="000E4845">
        <w:rPr>
          <w:rFonts w:ascii="Lato" w:hAnsi="Lato"/>
          <w:bCs/>
          <w:color w:val="000000" w:themeColor="text1"/>
          <w:sz w:val="22"/>
          <w:szCs w:val="22"/>
        </w:rPr>
        <w:t xml:space="preserve"> Rojas </w:t>
      </w:r>
      <w:proofErr w:type="spellStart"/>
      <w:r w:rsidR="00BF52B4" w:rsidRPr="000E4845">
        <w:rPr>
          <w:rFonts w:ascii="Lato" w:hAnsi="Lato"/>
          <w:bCs/>
          <w:color w:val="000000" w:themeColor="text1"/>
          <w:sz w:val="22"/>
          <w:szCs w:val="22"/>
        </w:rPr>
        <w:t>Tzoni</w:t>
      </w:r>
      <w:proofErr w:type="spellEnd"/>
      <w:r w:rsidR="00BF52B4" w:rsidRPr="000E4845">
        <w:rPr>
          <w:rFonts w:ascii="Lato" w:hAnsi="Lato"/>
          <w:bCs/>
          <w:color w:val="000000" w:themeColor="text1"/>
          <w:sz w:val="22"/>
          <w:szCs w:val="22"/>
        </w:rPr>
        <w:t>.</w:t>
      </w:r>
    </w:p>
    <w:p w14:paraId="51F3A051" w14:textId="07D48EC5" w:rsidR="00124627" w:rsidRPr="000E4845" w:rsidRDefault="00434B75" w:rsidP="006616ED">
      <w:pPr>
        <w:pStyle w:val="NormalWeb"/>
        <w:spacing w:before="0" w:beforeAutospacing="0" w:after="0" w:afterAutospacing="0" w:line="480" w:lineRule="auto"/>
        <w:jc w:val="both"/>
        <w:rPr>
          <w:rFonts w:ascii="Lato" w:hAnsi="Lato"/>
          <w:bCs/>
          <w:color w:val="000000" w:themeColor="text1"/>
          <w:sz w:val="22"/>
          <w:szCs w:val="22"/>
        </w:rPr>
      </w:pPr>
      <w:r w:rsidRPr="000E4845">
        <w:rPr>
          <w:rFonts w:ascii="Lato" w:hAnsi="Lato"/>
          <w:bCs/>
          <w:color w:val="000000" w:themeColor="text1"/>
          <w:sz w:val="22"/>
          <w:szCs w:val="22"/>
        </w:rPr>
        <w:t xml:space="preserve">Al respecto, tomando en consideración que el Consejero en su calidad de visitador, en cumplimiento al acuerdo XI/56/2025, a las catorce horas con treinta minutos, del veinticuatro de junio del año en curso, realizó la visita de inspección practicada </w:t>
      </w:r>
      <w:r w:rsidR="00124627" w:rsidRPr="000E4845">
        <w:rPr>
          <w:rFonts w:ascii="Lato" w:hAnsi="Lato"/>
          <w:bCs/>
          <w:color w:val="000000" w:themeColor="text1"/>
          <w:sz w:val="22"/>
          <w:szCs w:val="22"/>
        </w:rPr>
        <w:t>al</w:t>
      </w:r>
      <w:r w:rsidRPr="000E4845">
        <w:rPr>
          <w:rFonts w:ascii="Lato" w:hAnsi="Lato"/>
          <w:bCs/>
          <w:color w:val="000000" w:themeColor="text1"/>
          <w:sz w:val="22"/>
          <w:szCs w:val="22"/>
        </w:rPr>
        <w:t xml:space="preserve"> Juzgado Familiar del Distrito Judicial de Juárez, </w:t>
      </w:r>
      <w:r w:rsidR="00124627" w:rsidRPr="000E4845">
        <w:rPr>
          <w:rFonts w:ascii="Lato" w:hAnsi="Lato"/>
          <w:bCs/>
          <w:color w:val="000000" w:themeColor="text1"/>
          <w:sz w:val="22"/>
          <w:szCs w:val="22"/>
        </w:rPr>
        <w:t xml:space="preserve">en los expedientes 877/2024, 381/2025 y 358/2025, </w:t>
      </w:r>
      <w:r w:rsidRPr="000E4845">
        <w:rPr>
          <w:rFonts w:ascii="Lato" w:hAnsi="Lato"/>
          <w:bCs/>
          <w:color w:val="000000" w:themeColor="text1"/>
          <w:sz w:val="22"/>
          <w:szCs w:val="22"/>
        </w:rPr>
        <w:t>advirtiendo la legalidad en las actuaciones y que los autos dictados por el Juzgador del conocimiento han sido adoptados en razón a los acuerdos que los promoventes han consensado mutuamente, tal y como consta en actas que se han levantado para esos efectos, advirtiendo imparcialidad, objetividad y prosecución debida del asunto, aunado que en esencia, los acuerdos tomados derivan de la voluntad de las partes, privilegiando el interés superior de la menor de iniciales VMAR, y atendiendo a que no vulneran disposición alguna al respecto</w:t>
      </w:r>
      <w:r w:rsidR="00124627" w:rsidRPr="000E4845">
        <w:rPr>
          <w:rFonts w:ascii="Lato" w:hAnsi="Lato"/>
          <w:bCs/>
          <w:color w:val="000000" w:themeColor="text1"/>
          <w:sz w:val="22"/>
          <w:szCs w:val="22"/>
        </w:rPr>
        <w:t>; tal como consta en el acta de cuenta; por tal razón, al no advertir ninguna ilegalidad que amerite el inicio de procedimientos de responsabilidades administrativas, con fundamento en el artículo 61 de la Ley Orgánica del Poder Judicial del Estado, se determina:</w:t>
      </w:r>
    </w:p>
    <w:p w14:paraId="55B915D9" w14:textId="77777777" w:rsidR="00124627" w:rsidRPr="000E4845" w:rsidRDefault="00124627" w:rsidP="004311E5">
      <w:pPr>
        <w:pStyle w:val="NormalWeb"/>
        <w:numPr>
          <w:ilvl w:val="6"/>
          <w:numId w:val="23"/>
        </w:numPr>
        <w:spacing w:before="0" w:beforeAutospacing="0" w:after="0" w:afterAutospacing="0" w:line="480" w:lineRule="auto"/>
        <w:jc w:val="both"/>
        <w:rPr>
          <w:rFonts w:ascii="Lato" w:hAnsi="Lato"/>
          <w:bCs/>
          <w:color w:val="000000" w:themeColor="text1"/>
          <w:sz w:val="22"/>
          <w:szCs w:val="22"/>
        </w:rPr>
      </w:pPr>
      <w:r w:rsidRPr="000E4845">
        <w:rPr>
          <w:rFonts w:ascii="Lato" w:hAnsi="Lato"/>
          <w:bCs/>
          <w:color w:val="000000" w:themeColor="text1"/>
          <w:sz w:val="22"/>
          <w:szCs w:val="22"/>
        </w:rPr>
        <w:t>Tomar conocimiento del oficio y acta de cuenta.</w:t>
      </w:r>
    </w:p>
    <w:p w14:paraId="3B773AC8" w14:textId="0ABF55CA" w:rsidR="00E07B6A" w:rsidRPr="000E4845" w:rsidRDefault="00124627" w:rsidP="004311E5">
      <w:pPr>
        <w:pStyle w:val="NormalWeb"/>
        <w:numPr>
          <w:ilvl w:val="6"/>
          <w:numId w:val="23"/>
        </w:numPr>
        <w:spacing w:before="0" w:beforeAutospacing="0" w:after="0" w:afterAutospacing="0" w:line="480" w:lineRule="auto"/>
        <w:jc w:val="both"/>
        <w:rPr>
          <w:rFonts w:ascii="Lato" w:hAnsi="Lato"/>
          <w:bCs/>
          <w:color w:val="000000" w:themeColor="text1"/>
          <w:sz w:val="22"/>
          <w:szCs w:val="22"/>
        </w:rPr>
      </w:pPr>
      <w:r w:rsidRPr="000E4845">
        <w:rPr>
          <w:rFonts w:ascii="Lato" w:hAnsi="Lato"/>
          <w:bCs/>
          <w:color w:val="000000" w:themeColor="text1"/>
          <w:sz w:val="22"/>
          <w:szCs w:val="22"/>
        </w:rPr>
        <w:t xml:space="preserve">Con copia certificada del acta de cuenta, </w:t>
      </w:r>
      <w:r w:rsidR="00E07B6A" w:rsidRPr="000E4845">
        <w:rPr>
          <w:rFonts w:ascii="Lato" w:hAnsi="Lato"/>
          <w:bCs/>
          <w:color w:val="000000" w:themeColor="text1"/>
          <w:sz w:val="22"/>
          <w:szCs w:val="22"/>
        </w:rPr>
        <w:t>informar</w:t>
      </w:r>
      <w:r w:rsidRPr="000E4845">
        <w:rPr>
          <w:rFonts w:ascii="Lato" w:hAnsi="Lato"/>
          <w:bCs/>
          <w:color w:val="000000" w:themeColor="text1"/>
          <w:sz w:val="22"/>
          <w:szCs w:val="22"/>
        </w:rPr>
        <w:t xml:space="preserve"> a la peticionaria </w:t>
      </w:r>
      <w:r w:rsidR="00E07B6A" w:rsidRPr="000E4845">
        <w:rPr>
          <w:rFonts w:ascii="Lato" w:hAnsi="Lato"/>
          <w:bCs/>
          <w:color w:val="000000" w:themeColor="text1"/>
          <w:sz w:val="22"/>
          <w:szCs w:val="22"/>
        </w:rPr>
        <w:t xml:space="preserve">que los acuerdos emitidos en los expedientes 877/2024, 381/2025 y 358/2025, </w:t>
      </w:r>
      <w:r w:rsidR="00527361" w:rsidRPr="000E4845">
        <w:rPr>
          <w:rFonts w:ascii="Lato" w:hAnsi="Lato"/>
          <w:bCs/>
          <w:color w:val="000000" w:themeColor="text1"/>
          <w:sz w:val="22"/>
          <w:szCs w:val="22"/>
        </w:rPr>
        <w:t xml:space="preserve">han sido </w:t>
      </w:r>
      <w:r w:rsidR="00E07B6A" w:rsidRPr="000E4845">
        <w:rPr>
          <w:rFonts w:ascii="Lato" w:hAnsi="Lato"/>
          <w:color w:val="000000" w:themeColor="text1"/>
          <w:sz w:val="22"/>
          <w:szCs w:val="22"/>
        </w:rPr>
        <w:t>en cumplimiento a las leyes de la materia, velando en todo momento por el interés superior de la menor.</w:t>
      </w:r>
    </w:p>
    <w:p w14:paraId="2B8C8099" w14:textId="228BFF18" w:rsidR="00124627" w:rsidRPr="000E4845" w:rsidRDefault="00124627" w:rsidP="00E07B6A">
      <w:pPr>
        <w:pStyle w:val="NormalWeb"/>
        <w:spacing w:before="0" w:beforeAutospacing="0" w:after="0" w:afterAutospacing="0" w:line="480" w:lineRule="auto"/>
        <w:jc w:val="both"/>
        <w:rPr>
          <w:rFonts w:ascii="Lato" w:hAnsi="Lato"/>
          <w:bCs/>
          <w:color w:val="000000" w:themeColor="text1"/>
          <w:sz w:val="22"/>
          <w:szCs w:val="22"/>
        </w:rPr>
      </w:pPr>
      <w:r w:rsidRPr="000E4845">
        <w:rPr>
          <w:rFonts w:ascii="Lato" w:hAnsi="Lato"/>
          <w:bCs/>
          <w:color w:val="000000" w:themeColor="text1"/>
          <w:sz w:val="22"/>
          <w:szCs w:val="22"/>
        </w:rPr>
        <w:lastRenderedPageBreak/>
        <w:t xml:space="preserve">Comuníquese esta determinación a </w:t>
      </w:r>
      <w:proofErr w:type="spellStart"/>
      <w:r w:rsidRPr="000E4845">
        <w:rPr>
          <w:rFonts w:ascii="Lato" w:hAnsi="Lato" w:cstheme="minorHAnsi"/>
          <w:color w:val="000000" w:themeColor="text1"/>
          <w:sz w:val="22"/>
          <w:szCs w:val="22"/>
          <w:bdr w:val="none" w:sz="0" w:space="0" w:color="auto" w:frame="1"/>
        </w:rPr>
        <w:t>Yeraldy</w:t>
      </w:r>
      <w:proofErr w:type="spellEnd"/>
      <w:r w:rsidRPr="000E4845">
        <w:rPr>
          <w:rFonts w:ascii="Lato" w:hAnsi="Lato" w:cstheme="minorHAnsi"/>
          <w:color w:val="000000" w:themeColor="text1"/>
          <w:sz w:val="22"/>
          <w:szCs w:val="22"/>
          <w:bdr w:val="none" w:sz="0" w:space="0" w:color="auto" w:frame="1"/>
        </w:rPr>
        <w:t xml:space="preserve"> Rojas </w:t>
      </w:r>
      <w:proofErr w:type="spellStart"/>
      <w:r w:rsidRPr="000E4845">
        <w:rPr>
          <w:rFonts w:ascii="Lato" w:hAnsi="Lato" w:cstheme="minorHAnsi"/>
          <w:color w:val="000000" w:themeColor="text1"/>
          <w:sz w:val="22"/>
          <w:szCs w:val="22"/>
          <w:bdr w:val="none" w:sz="0" w:space="0" w:color="auto" w:frame="1"/>
        </w:rPr>
        <w:t>Tzoni</w:t>
      </w:r>
      <w:proofErr w:type="spellEnd"/>
      <w:r w:rsidRPr="000E4845">
        <w:rPr>
          <w:rFonts w:ascii="Lato" w:hAnsi="Lato" w:cstheme="minorHAnsi"/>
          <w:color w:val="000000" w:themeColor="text1"/>
          <w:sz w:val="22"/>
          <w:szCs w:val="22"/>
          <w:bdr w:val="none" w:sz="0" w:space="0" w:color="auto" w:frame="1"/>
        </w:rPr>
        <w:t xml:space="preserve">, en los estrados del Consejo de la Judicatura, </w:t>
      </w:r>
      <w:r w:rsidRPr="000E4845">
        <w:rPr>
          <w:rFonts w:ascii="Lato" w:hAnsi="Lato"/>
          <w:color w:val="000000" w:themeColor="text1"/>
          <w:sz w:val="22"/>
          <w:szCs w:val="22"/>
        </w:rPr>
        <w:t xml:space="preserve">a través de la </w:t>
      </w:r>
      <w:proofErr w:type="spellStart"/>
      <w:r w:rsidRPr="000E4845">
        <w:rPr>
          <w:rFonts w:ascii="Lato" w:hAnsi="Lato"/>
          <w:color w:val="000000" w:themeColor="text1"/>
          <w:sz w:val="22"/>
          <w:szCs w:val="22"/>
        </w:rPr>
        <w:t>Diligenciaria</w:t>
      </w:r>
      <w:proofErr w:type="spellEnd"/>
      <w:r w:rsidRPr="000E4845">
        <w:rPr>
          <w:rFonts w:ascii="Lato" w:hAnsi="Lato"/>
          <w:color w:val="000000" w:themeColor="text1"/>
          <w:sz w:val="22"/>
          <w:szCs w:val="22"/>
        </w:rPr>
        <w:t xml:space="preserve"> adscrita, toda vez que no señalo domicilio para oír y recibir notificaciones, y en vía de reiteración al </w:t>
      </w:r>
      <w:proofErr w:type="gramStart"/>
      <w:r w:rsidRPr="000E4845">
        <w:rPr>
          <w:rFonts w:ascii="Lato" w:hAnsi="Lato"/>
          <w:color w:val="000000" w:themeColor="text1"/>
          <w:sz w:val="22"/>
          <w:szCs w:val="22"/>
        </w:rPr>
        <w:t>Consejero</w:t>
      </w:r>
      <w:proofErr w:type="gramEnd"/>
      <w:r w:rsidRPr="000E4845">
        <w:rPr>
          <w:rFonts w:ascii="Lato" w:hAnsi="Lato"/>
          <w:color w:val="000000" w:themeColor="text1"/>
          <w:sz w:val="22"/>
          <w:szCs w:val="22"/>
        </w:rPr>
        <w:t xml:space="preserve"> Germán Mendoza </w:t>
      </w:r>
      <w:proofErr w:type="spellStart"/>
      <w:r w:rsidRPr="000E4845">
        <w:rPr>
          <w:rFonts w:ascii="Lato" w:hAnsi="Lato"/>
          <w:color w:val="000000" w:themeColor="text1"/>
          <w:sz w:val="22"/>
          <w:szCs w:val="22"/>
        </w:rPr>
        <w:t>Papalotzi</w:t>
      </w:r>
      <w:proofErr w:type="spellEnd"/>
      <w:r w:rsidRPr="000E4845">
        <w:rPr>
          <w:rFonts w:ascii="Lato" w:hAnsi="Lato"/>
          <w:color w:val="000000" w:themeColor="text1"/>
          <w:sz w:val="22"/>
          <w:szCs w:val="22"/>
        </w:rPr>
        <w:t xml:space="preserve">. </w:t>
      </w:r>
      <w:r w:rsidR="00C85183" w:rsidRPr="000E4845">
        <w:rPr>
          <w:rFonts w:ascii="Lato" w:hAnsi="Lato"/>
          <w:color w:val="000000" w:themeColor="text1"/>
          <w:sz w:val="22"/>
          <w:szCs w:val="22"/>
        </w:rPr>
        <w:t xml:space="preserve"> </w:t>
      </w:r>
      <w:bookmarkEnd w:id="31"/>
      <w:r w:rsidR="00C85183" w:rsidRPr="000E4845">
        <w:rPr>
          <w:rFonts w:ascii="Lato" w:hAnsi="Lato" w:cstheme="minorHAnsi"/>
          <w:b/>
          <w:bCs/>
          <w:color w:val="000000" w:themeColor="text1"/>
          <w:u w:val="single"/>
        </w:rPr>
        <w:t>APROBADO POR UNANIMIDAD DE VOTOS</w:t>
      </w:r>
      <w:r w:rsidR="00C85183" w:rsidRPr="000E4845">
        <w:rPr>
          <w:rFonts w:ascii="Lato" w:hAnsi="Lato" w:cstheme="minorHAnsi"/>
          <w:color w:val="000000" w:themeColor="text1"/>
        </w:rPr>
        <w:t>.</w:t>
      </w:r>
    </w:p>
    <w:p w14:paraId="30E84DD3" w14:textId="77777777" w:rsidR="00BF52B4" w:rsidRPr="000E4845" w:rsidRDefault="00BF52B4" w:rsidP="006616ED">
      <w:pPr>
        <w:pStyle w:val="NormalWeb"/>
        <w:spacing w:before="0" w:beforeAutospacing="0" w:after="0" w:afterAutospacing="0" w:line="480" w:lineRule="auto"/>
        <w:jc w:val="both"/>
        <w:rPr>
          <w:rFonts w:ascii="Lato" w:hAnsi="Lato"/>
          <w:b/>
          <w:bCs/>
          <w:color w:val="000000" w:themeColor="text1"/>
          <w:sz w:val="22"/>
          <w:szCs w:val="22"/>
        </w:rPr>
      </w:pPr>
    </w:p>
    <w:p w14:paraId="14FDEB8B" w14:textId="3E7F68D7" w:rsidR="00C1729B" w:rsidRPr="000E4845" w:rsidRDefault="00C1729B" w:rsidP="00C1729B">
      <w:pPr>
        <w:pStyle w:val="NormalWeb"/>
        <w:tabs>
          <w:tab w:val="left" w:pos="284"/>
        </w:tabs>
        <w:spacing w:before="0" w:beforeAutospacing="0" w:after="0" w:afterAutospacing="0" w:line="480" w:lineRule="auto"/>
        <w:jc w:val="both"/>
        <w:rPr>
          <w:rFonts w:ascii="Lato" w:hAnsi="Lato" w:cstheme="minorHAnsi"/>
          <w:color w:val="000000" w:themeColor="text1"/>
          <w:sz w:val="22"/>
          <w:szCs w:val="22"/>
        </w:rPr>
      </w:pPr>
      <w:r w:rsidRPr="000E4845">
        <w:rPr>
          <w:rFonts w:ascii="Lato" w:hAnsi="Lato" w:cstheme="minorHAnsi"/>
          <w:bCs/>
          <w:color w:val="000000" w:themeColor="text1"/>
          <w:sz w:val="22"/>
          <w:szCs w:val="22"/>
        </w:rPr>
        <w:t>Al no haber otro asunto</w:t>
      </w:r>
      <w:r w:rsidRPr="000E4845">
        <w:rPr>
          <w:rFonts w:ascii="Lato" w:hAnsi="Lato" w:cstheme="minorHAnsi"/>
          <w:color w:val="000000" w:themeColor="text1"/>
          <w:sz w:val="22"/>
          <w:szCs w:val="22"/>
        </w:rPr>
        <w:t xml:space="preserve"> que tratar y siendo las </w:t>
      </w:r>
      <w:r w:rsidR="00142B1C" w:rsidRPr="000E4845">
        <w:rPr>
          <w:rFonts w:ascii="Lato" w:hAnsi="Lato" w:cstheme="minorHAnsi"/>
          <w:color w:val="000000" w:themeColor="text1"/>
          <w:sz w:val="22"/>
          <w:szCs w:val="22"/>
        </w:rPr>
        <w:t>once horas con veintinueve minutos</w:t>
      </w:r>
      <w:r w:rsidRPr="000E4845">
        <w:rPr>
          <w:rFonts w:ascii="Lato" w:hAnsi="Lato" w:cstheme="minorHAnsi"/>
          <w:color w:val="000000" w:themeColor="text1"/>
          <w:sz w:val="22"/>
          <w:szCs w:val="22"/>
        </w:rPr>
        <w:t xml:space="preserve"> de este día, se declara concluida esta sesión ordinaria privada del Consejo de la Judicatura del Estado de Tlaxcala, levantándose la presente acta, que firman para constancia los que en ella intervinieron, así como la Licenciada </w:t>
      </w:r>
      <w:proofErr w:type="spellStart"/>
      <w:r w:rsidRPr="000E4845">
        <w:rPr>
          <w:rFonts w:ascii="Lato" w:hAnsi="Lato" w:cstheme="minorHAnsi"/>
          <w:color w:val="000000" w:themeColor="text1"/>
          <w:sz w:val="22"/>
          <w:szCs w:val="22"/>
        </w:rPr>
        <w:t>Midory</w:t>
      </w:r>
      <w:proofErr w:type="spellEnd"/>
      <w:r w:rsidRPr="000E4845">
        <w:rPr>
          <w:rFonts w:ascii="Lato" w:hAnsi="Lato" w:cstheme="minorHAnsi"/>
          <w:color w:val="000000" w:themeColor="text1"/>
          <w:sz w:val="22"/>
          <w:szCs w:val="22"/>
        </w:rPr>
        <w:t xml:space="preserve"> Castro Bañuelos, </w:t>
      </w:r>
      <w:proofErr w:type="gramStart"/>
      <w:r w:rsidRPr="000E4845">
        <w:rPr>
          <w:rFonts w:ascii="Lato" w:hAnsi="Lato" w:cstheme="minorHAnsi"/>
          <w:color w:val="000000" w:themeColor="text1"/>
          <w:sz w:val="22"/>
          <w:szCs w:val="22"/>
        </w:rPr>
        <w:t>Secretaria Ejecutiva</w:t>
      </w:r>
      <w:proofErr w:type="gramEnd"/>
      <w:r w:rsidRPr="000E4845">
        <w:rPr>
          <w:rFonts w:ascii="Lato" w:hAnsi="Lato" w:cstheme="minorHAnsi"/>
          <w:color w:val="000000" w:themeColor="text1"/>
          <w:sz w:val="22"/>
          <w:szCs w:val="22"/>
        </w:rPr>
        <w:t xml:space="preserve"> del Consejo de la Judicatura, quien da fe. </w:t>
      </w:r>
    </w:p>
    <w:p w14:paraId="6C41E180" w14:textId="77777777" w:rsidR="00C1729B" w:rsidRDefault="00C1729B" w:rsidP="00C1729B">
      <w:pPr>
        <w:spacing w:after="0" w:line="240" w:lineRule="auto"/>
        <w:jc w:val="both"/>
        <w:rPr>
          <w:rFonts w:ascii="Lato" w:hAnsi="Lato"/>
          <w:b/>
          <w:color w:val="000000" w:themeColor="text1"/>
        </w:rPr>
      </w:pPr>
    </w:p>
    <w:p w14:paraId="009C52A5" w14:textId="77777777" w:rsidR="000E4845" w:rsidRDefault="000E4845" w:rsidP="00C1729B">
      <w:pPr>
        <w:spacing w:after="0" w:line="240" w:lineRule="auto"/>
        <w:jc w:val="both"/>
        <w:rPr>
          <w:rFonts w:ascii="Lato" w:hAnsi="Lato"/>
          <w:b/>
          <w:color w:val="000000" w:themeColor="text1"/>
        </w:rPr>
      </w:pPr>
    </w:p>
    <w:p w14:paraId="15EAC3E7" w14:textId="77777777" w:rsidR="000E4845" w:rsidRDefault="000E4845" w:rsidP="00C1729B">
      <w:pPr>
        <w:spacing w:after="0" w:line="240" w:lineRule="auto"/>
        <w:jc w:val="both"/>
        <w:rPr>
          <w:rFonts w:ascii="Lato" w:hAnsi="Lato"/>
          <w:b/>
          <w:color w:val="000000" w:themeColor="text1"/>
        </w:rPr>
      </w:pPr>
    </w:p>
    <w:p w14:paraId="47F3589D" w14:textId="77777777" w:rsidR="00BB1B53" w:rsidRDefault="00BB1B53" w:rsidP="00C1729B">
      <w:pPr>
        <w:spacing w:after="0" w:line="240" w:lineRule="auto"/>
        <w:jc w:val="both"/>
        <w:rPr>
          <w:rFonts w:ascii="Lato" w:hAnsi="Lato"/>
          <w:b/>
          <w:color w:val="000000" w:themeColor="text1"/>
        </w:rPr>
      </w:pPr>
    </w:p>
    <w:p w14:paraId="06D45E56" w14:textId="77777777" w:rsidR="000E4845" w:rsidRDefault="000E4845" w:rsidP="00C1729B">
      <w:pPr>
        <w:spacing w:after="0" w:line="240" w:lineRule="auto"/>
        <w:jc w:val="both"/>
        <w:rPr>
          <w:rFonts w:ascii="Lato" w:hAnsi="Lato"/>
          <w:b/>
          <w:color w:val="000000" w:themeColor="text1"/>
        </w:rPr>
      </w:pPr>
    </w:p>
    <w:p w14:paraId="4E4EE155" w14:textId="77777777" w:rsidR="000E4845" w:rsidRPr="000E4845" w:rsidRDefault="000E4845" w:rsidP="000E4845">
      <w:pPr>
        <w:framePr w:hSpace="141" w:wrap="around" w:vAnchor="text" w:hAnchor="margin" w:y="130"/>
        <w:tabs>
          <w:tab w:val="left" w:pos="5387"/>
          <w:tab w:val="left" w:pos="5954"/>
        </w:tabs>
        <w:spacing w:after="0" w:line="240" w:lineRule="auto"/>
        <w:jc w:val="center"/>
        <w:rPr>
          <w:rFonts w:ascii="Lato" w:hAnsi="Lato" w:cstheme="minorHAnsi"/>
          <w:color w:val="000000" w:themeColor="text1"/>
        </w:rPr>
      </w:pPr>
      <w:r w:rsidRPr="000E4845">
        <w:rPr>
          <w:rFonts w:ascii="Lato" w:hAnsi="Lato" w:cstheme="minorHAnsi"/>
          <w:color w:val="000000" w:themeColor="text1"/>
        </w:rPr>
        <w:t>Magistrada Anel Bañuelos Meneses</w:t>
      </w:r>
    </w:p>
    <w:p w14:paraId="432769F9" w14:textId="77777777" w:rsidR="000E4845" w:rsidRPr="000E4845" w:rsidRDefault="000E4845" w:rsidP="000E4845">
      <w:pPr>
        <w:framePr w:hSpace="141" w:wrap="around" w:vAnchor="text" w:hAnchor="margin" w:y="130"/>
        <w:tabs>
          <w:tab w:val="left" w:pos="5387"/>
          <w:tab w:val="left" w:pos="5954"/>
        </w:tabs>
        <w:spacing w:after="0" w:line="240" w:lineRule="auto"/>
        <w:jc w:val="center"/>
        <w:rPr>
          <w:rFonts w:ascii="Lato" w:hAnsi="Lato" w:cstheme="minorHAnsi"/>
          <w:color w:val="000000" w:themeColor="text1"/>
        </w:rPr>
      </w:pPr>
      <w:r w:rsidRPr="000E4845">
        <w:rPr>
          <w:rFonts w:ascii="Lato" w:hAnsi="Lato" w:cstheme="minorHAnsi"/>
          <w:color w:val="000000" w:themeColor="text1"/>
        </w:rPr>
        <w:t>Presidenta del Tribunal Superior de Justicia</w:t>
      </w:r>
    </w:p>
    <w:p w14:paraId="7F50D78F" w14:textId="5B6A8601" w:rsidR="00305A6A" w:rsidRPr="000E4845" w:rsidRDefault="000E4845" w:rsidP="000E4845">
      <w:pPr>
        <w:pStyle w:val="NormalWeb"/>
        <w:tabs>
          <w:tab w:val="left" w:pos="5387"/>
        </w:tabs>
        <w:spacing w:before="0" w:beforeAutospacing="0" w:line="480" w:lineRule="auto"/>
        <w:jc w:val="center"/>
        <w:rPr>
          <w:rFonts w:ascii="Lato" w:hAnsi="Lato" w:cstheme="minorHAnsi"/>
          <w:color w:val="000000" w:themeColor="text1"/>
          <w:sz w:val="22"/>
          <w:szCs w:val="22"/>
        </w:rPr>
      </w:pPr>
      <w:r w:rsidRPr="000E4845">
        <w:rPr>
          <w:rFonts w:ascii="Lato" w:hAnsi="Lato" w:cstheme="minorHAnsi"/>
          <w:color w:val="000000" w:themeColor="text1"/>
          <w:sz w:val="22"/>
          <w:szCs w:val="22"/>
        </w:rPr>
        <w:t>y del Consejo de la</w:t>
      </w:r>
      <w:r w:rsidR="00844CD9">
        <w:rPr>
          <w:rFonts w:ascii="Lato" w:hAnsi="Lato" w:cstheme="minorHAnsi"/>
          <w:color w:val="000000" w:themeColor="text1"/>
          <w:sz w:val="22"/>
          <w:szCs w:val="22"/>
        </w:rPr>
        <w:t xml:space="preserve"> </w:t>
      </w:r>
      <w:r w:rsidRPr="000E4845">
        <w:rPr>
          <w:rFonts w:ascii="Lato" w:hAnsi="Lato" w:cstheme="minorHAnsi"/>
          <w:color w:val="000000" w:themeColor="text1"/>
          <w:sz w:val="22"/>
          <w:szCs w:val="22"/>
        </w:rPr>
        <w:t>Judicatura del Estado de Tlaxcala</w:t>
      </w:r>
    </w:p>
    <w:tbl>
      <w:tblPr>
        <w:tblpPr w:leftFromText="141" w:rightFromText="141" w:vertAnchor="text" w:horzAnchor="margin" w:tblpY="154"/>
        <w:tblW w:w="7932" w:type="dxa"/>
        <w:tblLook w:val="04A0" w:firstRow="1" w:lastRow="0" w:firstColumn="1" w:lastColumn="0" w:noHBand="0" w:noVBand="1"/>
      </w:tblPr>
      <w:tblGrid>
        <w:gridCol w:w="3828"/>
        <w:gridCol w:w="425"/>
        <w:gridCol w:w="3679"/>
      </w:tblGrid>
      <w:tr w:rsidR="00844CD9" w:rsidRPr="000E4845" w14:paraId="6EB7B010" w14:textId="77777777" w:rsidTr="00305A6A">
        <w:trPr>
          <w:trHeight w:val="326"/>
        </w:trPr>
        <w:tc>
          <w:tcPr>
            <w:tcW w:w="3828" w:type="dxa"/>
          </w:tcPr>
          <w:p w14:paraId="7FE401D3" w14:textId="77777777" w:rsidR="00844CD9" w:rsidRPr="000E4845" w:rsidRDefault="00844CD9" w:rsidP="00844CD9">
            <w:pPr>
              <w:tabs>
                <w:tab w:val="left" w:pos="142"/>
                <w:tab w:val="left" w:pos="5387"/>
                <w:tab w:val="left" w:pos="5954"/>
              </w:tabs>
              <w:spacing w:after="0" w:line="240" w:lineRule="auto"/>
              <w:jc w:val="center"/>
              <w:rPr>
                <w:rFonts w:ascii="Lato" w:hAnsi="Lato"/>
                <w:b/>
                <w:bCs/>
                <w:color w:val="000000" w:themeColor="text1"/>
              </w:rPr>
            </w:pPr>
          </w:p>
          <w:p w14:paraId="6926FDBA" w14:textId="77777777" w:rsidR="00844CD9" w:rsidRPr="000E4845" w:rsidRDefault="00844CD9" w:rsidP="00844CD9">
            <w:pPr>
              <w:tabs>
                <w:tab w:val="left" w:pos="142"/>
                <w:tab w:val="left" w:pos="5387"/>
                <w:tab w:val="left" w:pos="5954"/>
              </w:tabs>
              <w:spacing w:after="0" w:line="240" w:lineRule="auto"/>
              <w:jc w:val="center"/>
              <w:rPr>
                <w:rFonts w:ascii="Lato" w:hAnsi="Lato"/>
                <w:b/>
                <w:bCs/>
                <w:color w:val="000000" w:themeColor="text1"/>
              </w:rPr>
            </w:pPr>
          </w:p>
          <w:p w14:paraId="17E0AF00" w14:textId="77777777" w:rsidR="00844CD9" w:rsidRPr="000E4845" w:rsidRDefault="00844CD9" w:rsidP="00844CD9">
            <w:pPr>
              <w:tabs>
                <w:tab w:val="left" w:pos="142"/>
                <w:tab w:val="left" w:pos="5387"/>
                <w:tab w:val="left" w:pos="5954"/>
              </w:tabs>
              <w:spacing w:after="0" w:line="240" w:lineRule="auto"/>
              <w:jc w:val="center"/>
              <w:rPr>
                <w:rFonts w:ascii="Lato" w:hAnsi="Lato" w:cstheme="minorHAnsi"/>
                <w:color w:val="000000" w:themeColor="text1"/>
              </w:rPr>
            </w:pPr>
            <w:r w:rsidRPr="000E4845">
              <w:rPr>
                <w:rFonts w:ascii="Lato" w:hAnsi="Lato" w:cstheme="minorHAnsi"/>
                <w:color w:val="000000" w:themeColor="text1"/>
              </w:rPr>
              <w:t xml:space="preserve">Mtro. Germán Mendoza </w:t>
            </w:r>
            <w:proofErr w:type="spellStart"/>
            <w:r w:rsidRPr="000E4845">
              <w:rPr>
                <w:rFonts w:ascii="Lato" w:hAnsi="Lato" w:cstheme="minorHAnsi"/>
                <w:color w:val="000000" w:themeColor="text1"/>
              </w:rPr>
              <w:t>Papalotzi</w:t>
            </w:r>
            <w:proofErr w:type="spellEnd"/>
            <w:r w:rsidRPr="000E4845">
              <w:rPr>
                <w:rFonts w:ascii="Lato" w:hAnsi="Lato" w:cstheme="minorHAnsi"/>
                <w:color w:val="000000" w:themeColor="text1"/>
              </w:rPr>
              <w:t xml:space="preserve"> </w:t>
            </w:r>
          </w:p>
          <w:p w14:paraId="21A65218" w14:textId="77777777" w:rsidR="00844CD9" w:rsidRPr="000E4845" w:rsidRDefault="00844CD9" w:rsidP="00844CD9">
            <w:pPr>
              <w:tabs>
                <w:tab w:val="left" w:pos="142"/>
                <w:tab w:val="left" w:pos="5387"/>
                <w:tab w:val="left" w:pos="5954"/>
              </w:tabs>
              <w:spacing w:after="0" w:line="240" w:lineRule="auto"/>
              <w:jc w:val="center"/>
              <w:rPr>
                <w:rFonts w:ascii="Lato" w:hAnsi="Lato" w:cstheme="minorHAnsi"/>
                <w:color w:val="000000" w:themeColor="text1"/>
              </w:rPr>
            </w:pPr>
            <w:r w:rsidRPr="000E4845">
              <w:rPr>
                <w:rFonts w:ascii="Lato" w:hAnsi="Lato" w:cstheme="minorHAnsi"/>
                <w:color w:val="000000" w:themeColor="text1"/>
              </w:rPr>
              <w:t>Integrante del Consejo de la Judicatura del Estado de Tlaxcala</w:t>
            </w:r>
          </w:p>
        </w:tc>
        <w:tc>
          <w:tcPr>
            <w:tcW w:w="425" w:type="dxa"/>
          </w:tcPr>
          <w:p w14:paraId="04A813F3" w14:textId="77777777" w:rsidR="00844CD9" w:rsidRPr="000E4845" w:rsidRDefault="00844CD9" w:rsidP="00844CD9">
            <w:pPr>
              <w:tabs>
                <w:tab w:val="left" w:pos="142"/>
                <w:tab w:val="left" w:pos="5387"/>
                <w:tab w:val="left" w:pos="5954"/>
              </w:tabs>
              <w:spacing w:after="0" w:line="240" w:lineRule="auto"/>
              <w:jc w:val="both"/>
              <w:rPr>
                <w:rFonts w:ascii="Lato" w:hAnsi="Lato" w:cstheme="minorHAnsi"/>
                <w:color w:val="000000" w:themeColor="text1"/>
              </w:rPr>
            </w:pPr>
          </w:p>
          <w:p w14:paraId="3F1211B7" w14:textId="77777777" w:rsidR="00844CD9" w:rsidRPr="000E4845" w:rsidRDefault="00844CD9" w:rsidP="00844CD9">
            <w:pPr>
              <w:tabs>
                <w:tab w:val="left" w:pos="142"/>
                <w:tab w:val="left" w:pos="5387"/>
                <w:tab w:val="left" w:pos="5954"/>
              </w:tabs>
              <w:spacing w:after="0" w:line="240" w:lineRule="auto"/>
              <w:jc w:val="both"/>
              <w:rPr>
                <w:rFonts w:ascii="Lato" w:hAnsi="Lato" w:cstheme="minorHAnsi"/>
                <w:color w:val="000000" w:themeColor="text1"/>
              </w:rPr>
            </w:pPr>
          </w:p>
          <w:p w14:paraId="333E7B6A" w14:textId="77777777" w:rsidR="00844CD9" w:rsidRPr="000E4845" w:rsidRDefault="00844CD9" w:rsidP="00844CD9">
            <w:pPr>
              <w:tabs>
                <w:tab w:val="left" w:pos="142"/>
                <w:tab w:val="left" w:pos="5387"/>
                <w:tab w:val="left" w:pos="5954"/>
              </w:tabs>
              <w:spacing w:after="0" w:line="240" w:lineRule="auto"/>
              <w:jc w:val="both"/>
              <w:rPr>
                <w:rFonts w:ascii="Lato" w:hAnsi="Lato" w:cstheme="minorHAnsi"/>
                <w:color w:val="000000" w:themeColor="text1"/>
              </w:rPr>
            </w:pPr>
          </w:p>
          <w:p w14:paraId="7F11547D" w14:textId="77777777" w:rsidR="00844CD9" w:rsidRPr="000E4845" w:rsidRDefault="00844CD9" w:rsidP="00844CD9">
            <w:pPr>
              <w:tabs>
                <w:tab w:val="left" w:pos="142"/>
                <w:tab w:val="left" w:pos="5387"/>
                <w:tab w:val="left" w:pos="5954"/>
              </w:tabs>
              <w:spacing w:after="0" w:line="240" w:lineRule="auto"/>
              <w:jc w:val="both"/>
              <w:rPr>
                <w:rFonts w:ascii="Lato" w:hAnsi="Lato" w:cstheme="minorHAnsi"/>
                <w:color w:val="000000" w:themeColor="text1"/>
              </w:rPr>
            </w:pPr>
          </w:p>
          <w:p w14:paraId="56E34E72" w14:textId="77777777" w:rsidR="00844CD9" w:rsidRPr="000E4845" w:rsidRDefault="00844CD9" w:rsidP="00844CD9">
            <w:pPr>
              <w:tabs>
                <w:tab w:val="left" w:pos="142"/>
                <w:tab w:val="left" w:pos="5387"/>
                <w:tab w:val="left" w:pos="5954"/>
              </w:tabs>
              <w:spacing w:after="0" w:line="240" w:lineRule="auto"/>
              <w:jc w:val="both"/>
              <w:rPr>
                <w:rFonts w:ascii="Lato" w:hAnsi="Lato" w:cstheme="minorHAnsi"/>
                <w:color w:val="000000" w:themeColor="text1"/>
              </w:rPr>
            </w:pPr>
          </w:p>
          <w:p w14:paraId="6945622C" w14:textId="77777777" w:rsidR="00844CD9" w:rsidRPr="000E4845" w:rsidRDefault="00844CD9" w:rsidP="00844CD9">
            <w:pPr>
              <w:tabs>
                <w:tab w:val="left" w:pos="142"/>
                <w:tab w:val="left" w:pos="5387"/>
                <w:tab w:val="left" w:pos="5954"/>
              </w:tabs>
              <w:spacing w:after="0" w:line="240" w:lineRule="auto"/>
              <w:jc w:val="both"/>
              <w:rPr>
                <w:rFonts w:ascii="Lato" w:hAnsi="Lato" w:cstheme="minorHAnsi"/>
                <w:color w:val="000000" w:themeColor="text1"/>
              </w:rPr>
            </w:pPr>
          </w:p>
        </w:tc>
        <w:tc>
          <w:tcPr>
            <w:tcW w:w="3679" w:type="dxa"/>
          </w:tcPr>
          <w:p w14:paraId="25D42E5E" w14:textId="77777777" w:rsidR="00844CD9" w:rsidRPr="000E4845" w:rsidRDefault="00844CD9" w:rsidP="00844CD9">
            <w:pPr>
              <w:tabs>
                <w:tab w:val="left" w:pos="5387"/>
                <w:tab w:val="left" w:pos="5954"/>
              </w:tabs>
              <w:spacing w:after="0" w:line="240" w:lineRule="auto"/>
              <w:ind w:left="-111"/>
              <w:jc w:val="center"/>
              <w:rPr>
                <w:rFonts w:ascii="Lato" w:hAnsi="Lato" w:cstheme="minorHAnsi"/>
                <w:color w:val="000000" w:themeColor="text1"/>
              </w:rPr>
            </w:pPr>
          </w:p>
          <w:p w14:paraId="580393B4" w14:textId="77777777" w:rsidR="00844CD9" w:rsidRPr="000E4845" w:rsidRDefault="00844CD9" w:rsidP="00844CD9">
            <w:pPr>
              <w:tabs>
                <w:tab w:val="left" w:pos="5387"/>
                <w:tab w:val="left" w:pos="5954"/>
              </w:tabs>
              <w:spacing w:after="0" w:line="240" w:lineRule="auto"/>
              <w:ind w:left="-111"/>
              <w:jc w:val="center"/>
              <w:rPr>
                <w:rFonts w:ascii="Lato" w:hAnsi="Lato" w:cstheme="minorHAnsi"/>
                <w:color w:val="000000" w:themeColor="text1"/>
              </w:rPr>
            </w:pPr>
          </w:p>
          <w:p w14:paraId="1C464C24" w14:textId="77777777" w:rsidR="00844CD9" w:rsidRPr="000E4845" w:rsidRDefault="00844CD9" w:rsidP="00844CD9">
            <w:pPr>
              <w:tabs>
                <w:tab w:val="left" w:pos="5387"/>
                <w:tab w:val="left" w:pos="5954"/>
              </w:tabs>
              <w:spacing w:after="0" w:line="240" w:lineRule="auto"/>
              <w:ind w:left="-111"/>
              <w:jc w:val="center"/>
              <w:rPr>
                <w:rFonts w:ascii="Lato" w:hAnsi="Lato" w:cstheme="minorHAnsi"/>
                <w:color w:val="000000" w:themeColor="text1"/>
              </w:rPr>
            </w:pPr>
            <w:r w:rsidRPr="000E4845">
              <w:rPr>
                <w:rFonts w:ascii="Lato" w:hAnsi="Lato" w:cstheme="minorHAnsi"/>
                <w:color w:val="000000" w:themeColor="text1"/>
              </w:rPr>
              <w:t>Lcda. Violeta Fernández Vázquez</w:t>
            </w:r>
          </w:p>
          <w:p w14:paraId="4FE3BC32" w14:textId="77777777" w:rsidR="00844CD9" w:rsidRPr="000E4845" w:rsidRDefault="00844CD9" w:rsidP="00844CD9">
            <w:pPr>
              <w:tabs>
                <w:tab w:val="left" w:pos="5387"/>
                <w:tab w:val="left" w:pos="5954"/>
              </w:tabs>
              <w:spacing w:after="0" w:line="240" w:lineRule="auto"/>
              <w:ind w:left="-111"/>
              <w:jc w:val="center"/>
              <w:rPr>
                <w:rFonts w:ascii="Lato" w:hAnsi="Lato" w:cstheme="minorHAnsi"/>
                <w:color w:val="000000" w:themeColor="text1"/>
              </w:rPr>
            </w:pPr>
            <w:r w:rsidRPr="000E4845">
              <w:rPr>
                <w:rFonts w:ascii="Lato" w:hAnsi="Lato" w:cstheme="minorHAnsi"/>
                <w:color w:val="000000" w:themeColor="text1"/>
              </w:rPr>
              <w:t>Integrante del Consejo de la Judicatura del Estado de Tlaxcala</w:t>
            </w:r>
          </w:p>
        </w:tc>
      </w:tr>
    </w:tbl>
    <w:p w14:paraId="06E75B83" w14:textId="77777777" w:rsidR="000E4845" w:rsidRPr="000E4845" w:rsidRDefault="000E4845" w:rsidP="00C1729B">
      <w:pPr>
        <w:spacing w:after="0" w:line="240" w:lineRule="auto"/>
        <w:jc w:val="both"/>
        <w:rPr>
          <w:rFonts w:ascii="Lato" w:hAnsi="Lato"/>
          <w:b/>
          <w:color w:val="000000" w:themeColor="text1"/>
        </w:rPr>
      </w:pPr>
    </w:p>
    <w:p w14:paraId="0A644789" w14:textId="77777777" w:rsidR="00C1729B" w:rsidRPr="000E4845" w:rsidRDefault="00C1729B" w:rsidP="00C1729B">
      <w:pPr>
        <w:spacing w:after="0" w:line="240" w:lineRule="auto"/>
        <w:jc w:val="both"/>
        <w:rPr>
          <w:rFonts w:ascii="Lato" w:hAnsi="Lato"/>
          <w:b/>
          <w:bCs/>
          <w:color w:val="000000" w:themeColor="text1"/>
        </w:rPr>
      </w:pPr>
    </w:p>
    <w:p w14:paraId="44190EF0" w14:textId="77777777" w:rsidR="00C1729B" w:rsidRDefault="00C1729B" w:rsidP="00C1729B">
      <w:pPr>
        <w:spacing w:after="0" w:line="240" w:lineRule="auto"/>
        <w:jc w:val="both"/>
        <w:rPr>
          <w:rFonts w:ascii="Lato" w:hAnsi="Lato"/>
          <w:b/>
          <w:bCs/>
          <w:color w:val="000000" w:themeColor="text1"/>
        </w:rPr>
      </w:pPr>
    </w:p>
    <w:p w14:paraId="66D3B339" w14:textId="77777777" w:rsidR="000E4845" w:rsidRPr="000E4845" w:rsidRDefault="000E4845" w:rsidP="00C1729B">
      <w:pPr>
        <w:spacing w:after="0" w:line="240" w:lineRule="auto"/>
        <w:jc w:val="both"/>
        <w:rPr>
          <w:rFonts w:ascii="Lato" w:hAnsi="Lato"/>
          <w:b/>
          <w:bCs/>
          <w:color w:val="000000" w:themeColor="text1"/>
        </w:rPr>
      </w:pPr>
    </w:p>
    <w:tbl>
      <w:tblPr>
        <w:tblpPr w:leftFromText="141" w:rightFromText="141" w:vertAnchor="text" w:horzAnchor="page" w:tblpX="3418" w:tblpY="153"/>
        <w:tblW w:w="7938" w:type="dxa"/>
        <w:tblLook w:val="04A0" w:firstRow="1" w:lastRow="0" w:firstColumn="1" w:lastColumn="0" w:noHBand="0" w:noVBand="1"/>
      </w:tblPr>
      <w:tblGrid>
        <w:gridCol w:w="3828"/>
        <w:gridCol w:w="425"/>
        <w:gridCol w:w="3685"/>
      </w:tblGrid>
      <w:tr w:rsidR="000E4845" w:rsidRPr="000E4845" w14:paraId="15D76ACB" w14:textId="77777777" w:rsidTr="00305A6A">
        <w:trPr>
          <w:trHeight w:val="298"/>
        </w:trPr>
        <w:tc>
          <w:tcPr>
            <w:tcW w:w="3828" w:type="dxa"/>
          </w:tcPr>
          <w:p w14:paraId="18B53557" w14:textId="77777777" w:rsidR="000E4845" w:rsidRPr="000E4845" w:rsidRDefault="000E4845" w:rsidP="00844CD9">
            <w:pPr>
              <w:tabs>
                <w:tab w:val="left" w:pos="142"/>
                <w:tab w:val="left" w:pos="5387"/>
                <w:tab w:val="left" w:pos="5954"/>
              </w:tabs>
              <w:spacing w:after="0" w:line="240" w:lineRule="auto"/>
              <w:ind w:left="37" w:hanging="37"/>
              <w:jc w:val="center"/>
              <w:rPr>
                <w:rFonts w:ascii="Lato" w:hAnsi="Lato" w:cstheme="minorHAnsi"/>
                <w:color w:val="000000" w:themeColor="text1"/>
              </w:rPr>
            </w:pPr>
            <w:r w:rsidRPr="000E4845">
              <w:rPr>
                <w:rFonts w:ascii="Lato" w:hAnsi="Lato" w:cstheme="minorHAnsi"/>
                <w:color w:val="000000" w:themeColor="text1"/>
              </w:rPr>
              <w:t xml:space="preserve">Lcda. Alejandra </w:t>
            </w:r>
            <w:proofErr w:type="spellStart"/>
            <w:r w:rsidRPr="000E4845">
              <w:rPr>
                <w:rFonts w:ascii="Lato" w:hAnsi="Lato" w:cstheme="minorHAnsi"/>
                <w:color w:val="000000" w:themeColor="text1"/>
              </w:rPr>
              <w:t>Cósetl</w:t>
            </w:r>
            <w:proofErr w:type="spellEnd"/>
            <w:r w:rsidRPr="000E4845">
              <w:rPr>
                <w:rFonts w:ascii="Lato" w:hAnsi="Lato" w:cstheme="minorHAnsi"/>
                <w:color w:val="000000" w:themeColor="text1"/>
              </w:rPr>
              <w:t xml:space="preserve"> Flores</w:t>
            </w:r>
          </w:p>
          <w:p w14:paraId="7ACC1707" w14:textId="77777777" w:rsidR="000E4845" w:rsidRPr="000E4845" w:rsidRDefault="000E4845" w:rsidP="00844CD9">
            <w:pPr>
              <w:tabs>
                <w:tab w:val="left" w:pos="142"/>
                <w:tab w:val="left" w:pos="5387"/>
                <w:tab w:val="left" w:pos="5954"/>
              </w:tabs>
              <w:spacing w:after="0" w:line="240" w:lineRule="auto"/>
              <w:jc w:val="center"/>
              <w:rPr>
                <w:rFonts w:ascii="Lato" w:hAnsi="Lato" w:cstheme="minorHAnsi"/>
                <w:color w:val="000000" w:themeColor="text1"/>
              </w:rPr>
            </w:pPr>
            <w:r w:rsidRPr="000E4845">
              <w:rPr>
                <w:rFonts w:ascii="Lato" w:hAnsi="Lato" w:cstheme="minorHAnsi"/>
                <w:color w:val="000000" w:themeColor="text1"/>
              </w:rPr>
              <w:t>Integrante del Consejo de la Judicatura del Estado de Tlaxcala</w:t>
            </w:r>
          </w:p>
        </w:tc>
        <w:tc>
          <w:tcPr>
            <w:tcW w:w="425" w:type="dxa"/>
          </w:tcPr>
          <w:p w14:paraId="029C723D" w14:textId="77777777" w:rsidR="000E4845" w:rsidRPr="000E4845" w:rsidRDefault="000E4845" w:rsidP="00844CD9">
            <w:pPr>
              <w:tabs>
                <w:tab w:val="left" w:pos="142"/>
                <w:tab w:val="left" w:pos="5387"/>
                <w:tab w:val="left" w:pos="5954"/>
              </w:tabs>
              <w:spacing w:after="0" w:line="240" w:lineRule="auto"/>
              <w:jc w:val="both"/>
              <w:rPr>
                <w:rFonts w:ascii="Lato" w:hAnsi="Lato" w:cstheme="minorHAnsi"/>
                <w:color w:val="000000" w:themeColor="text1"/>
              </w:rPr>
            </w:pPr>
          </w:p>
        </w:tc>
        <w:tc>
          <w:tcPr>
            <w:tcW w:w="3685" w:type="dxa"/>
          </w:tcPr>
          <w:p w14:paraId="46D74A07" w14:textId="77777777" w:rsidR="000E4845" w:rsidRPr="000E4845" w:rsidRDefault="000E4845" w:rsidP="00844CD9">
            <w:pPr>
              <w:tabs>
                <w:tab w:val="left" w:pos="-107"/>
                <w:tab w:val="left" w:pos="5387"/>
                <w:tab w:val="left" w:pos="5954"/>
              </w:tabs>
              <w:spacing w:after="0" w:line="240" w:lineRule="auto"/>
              <w:ind w:left="-107"/>
              <w:jc w:val="center"/>
              <w:rPr>
                <w:rFonts w:ascii="Lato" w:hAnsi="Lato" w:cstheme="minorHAnsi"/>
                <w:color w:val="000000" w:themeColor="text1"/>
              </w:rPr>
            </w:pPr>
            <w:r w:rsidRPr="000E4845">
              <w:rPr>
                <w:rFonts w:ascii="Lato" w:hAnsi="Lato" w:cstheme="minorHAnsi"/>
                <w:color w:val="000000" w:themeColor="text1"/>
              </w:rPr>
              <w:t>Lcdo. Miguel Sánchez Ramírez</w:t>
            </w:r>
          </w:p>
          <w:p w14:paraId="4C3FCD67" w14:textId="77777777" w:rsidR="000E4845" w:rsidRPr="000E4845" w:rsidRDefault="000E4845" w:rsidP="00844CD9">
            <w:pPr>
              <w:tabs>
                <w:tab w:val="left" w:pos="-107"/>
                <w:tab w:val="left" w:pos="5387"/>
                <w:tab w:val="left" w:pos="5954"/>
              </w:tabs>
              <w:spacing w:after="0" w:line="240" w:lineRule="auto"/>
              <w:ind w:left="-107"/>
              <w:jc w:val="center"/>
              <w:rPr>
                <w:rFonts w:ascii="Lato" w:hAnsi="Lato" w:cstheme="minorHAnsi"/>
                <w:color w:val="000000" w:themeColor="text1"/>
              </w:rPr>
            </w:pPr>
            <w:r w:rsidRPr="000E4845">
              <w:rPr>
                <w:rFonts w:ascii="Lato" w:hAnsi="Lato" w:cstheme="minorHAnsi"/>
                <w:color w:val="000000" w:themeColor="text1"/>
              </w:rPr>
              <w:t>Integrante del Consejo de la Judicatura del Estado de Tlaxcala</w:t>
            </w:r>
          </w:p>
          <w:p w14:paraId="46B7D79D" w14:textId="77777777" w:rsidR="000E4845" w:rsidRPr="000E4845" w:rsidRDefault="000E4845" w:rsidP="00844CD9">
            <w:pPr>
              <w:tabs>
                <w:tab w:val="left" w:pos="142"/>
                <w:tab w:val="left" w:pos="5387"/>
                <w:tab w:val="left" w:pos="5954"/>
              </w:tabs>
              <w:spacing w:after="0" w:line="240" w:lineRule="auto"/>
              <w:jc w:val="center"/>
              <w:rPr>
                <w:rFonts w:ascii="Lato" w:hAnsi="Lato" w:cstheme="minorHAnsi"/>
                <w:color w:val="000000" w:themeColor="text1"/>
              </w:rPr>
            </w:pPr>
          </w:p>
        </w:tc>
      </w:tr>
    </w:tbl>
    <w:p w14:paraId="08E1FE96" w14:textId="77777777" w:rsidR="00844CD9" w:rsidRPr="000E4845" w:rsidRDefault="00844CD9" w:rsidP="00C1729B">
      <w:pPr>
        <w:spacing w:after="0" w:line="240" w:lineRule="auto"/>
        <w:jc w:val="both"/>
        <w:rPr>
          <w:rFonts w:ascii="Lato" w:hAnsi="Lato"/>
          <w:b/>
          <w:bCs/>
          <w:color w:val="000000" w:themeColor="text1"/>
        </w:rPr>
      </w:pPr>
    </w:p>
    <w:tbl>
      <w:tblPr>
        <w:tblpPr w:leftFromText="141" w:rightFromText="141" w:vertAnchor="text" w:horzAnchor="page" w:tblpX="3418" w:tblpY="330"/>
        <w:tblW w:w="7938" w:type="dxa"/>
        <w:tblLook w:val="04A0" w:firstRow="1" w:lastRow="0" w:firstColumn="1" w:lastColumn="0" w:noHBand="0" w:noVBand="1"/>
      </w:tblPr>
      <w:tblGrid>
        <w:gridCol w:w="7938"/>
      </w:tblGrid>
      <w:tr w:rsidR="000E4845" w:rsidRPr="000E4845" w14:paraId="0AF83FFF" w14:textId="77777777" w:rsidTr="00BB1B53">
        <w:trPr>
          <w:trHeight w:val="317"/>
        </w:trPr>
        <w:tc>
          <w:tcPr>
            <w:tcW w:w="7938" w:type="dxa"/>
          </w:tcPr>
          <w:p w14:paraId="51F4CC8B" w14:textId="77777777" w:rsidR="000E4845" w:rsidRPr="000E4845" w:rsidRDefault="000E4845" w:rsidP="00BB1B53">
            <w:pPr>
              <w:tabs>
                <w:tab w:val="left" w:pos="142"/>
                <w:tab w:val="left" w:pos="5387"/>
                <w:tab w:val="left" w:pos="5954"/>
              </w:tabs>
              <w:spacing w:after="0" w:line="240" w:lineRule="auto"/>
              <w:jc w:val="center"/>
              <w:rPr>
                <w:rFonts w:ascii="Lato" w:hAnsi="Lato" w:cstheme="minorHAnsi"/>
                <w:b/>
                <w:bCs/>
                <w:color w:val="000000" w:themeColor="text1"/>
              </w:rPr>
            </w:pPr>
          </w:p>
          <w:p w14:paraId="3757C05F" w14:textId="77777777" w:rsidR="000E4845" w:rsidRPr="000E4845" w:rsidRDefault="000E4845" w:rsidP="00BB1B53">
            <w:pPr>
              <w:tabs>
                <w:tab w:val="left" w:pos="142"/>
                <w:tab w:val="left" w:pos="5387"/>
                <w:tab w:val="left" w:pos="5954"/>
              </w:tabs>
              <w:spacing w:after="0" w:line="240" w:lineRule="auto"/>
              <w:jc w:val="center"/>
              <w:rPr>
                <w:rFonts w:ascii="Lato" w:hAnsi="Lato" w:cstheme="minorHAnsi"/>
                <w:b/>
                <w:bCs/>
                <w:color w:val="000000" w:themeColor="text1"/>
              </w:rPr>
            </w:pPr>
            <w:r w:rsidRPr="000E4845">
              <w:rPr>
                <w:rFonts w:ascii="Lato" w:hAnsi="Lato" w:cstheme="minorHAnsi"/>
                <w:b/>
                <w:bCs/>
                <w:color w:val="000000" w:themeColor="text1"/>
              </w:rPr>
              <w:t>DOY FE</w:t>
            </w:r>
          </w:p>
          <w:p w14:paraId="73B8E4F0" w14:textId="77777777" w:rsidR="000E4845" w:rsidRDefault="000E4845" w:rsidP="00BB1B53">
            <w:pPr>
              <w:tabs>
                <w:tab w:val="left" w:pos="142"/>
                <w:tab w:val="left" w:pos="5387"/>
                <w:tab w:val="left" w:pos="5954"/>
              </w:tabs>
              <w:spacing w:after="0" w:line="240" w:lineRule="auto"/>
              <w:jc w:val="center"/>
              <w:rPr>
                <w:rFonts w:ascii="Lato" w:hAnsi="Lato" w:cstheme="minorHAnsi"/>
                <w:b/>
                <w:bCs/>
                <w:color w:val="000000" w:themeColor="text1"/>
              </w:rPr>
            </w:pPr>
          </w:p>
          <w:p w14:paraId="29D73229" w14:textId="77777777" w:rsidR="00305A6A" w:rsidRPr="000E4845" w:rsidRDefault="00305A6A" w:rsidP="00BB1B53">
            <w:pPr>
              <w:tabs>
                <w:tab w:val="left" w:pos="142"/>
                <w:tab w:val="left" w:pos="5387"/>
                <w:tab w:val="left" w:pos="5954"/>
              </w:tabs>
              <w:spacing w:after="0" w:line="240" w:lineRule="auto"/>
              <w:jc w:val="center"/>
              <w:rPr>
                <w:rFonts w:ascii="Lato" w:hAnsi="Lato" w:cstheme="minorHAnsi"/>
                <w:b/>
                <w:bCs/>
                <w:color w:val="000000" w:themeColor="text1"/>
              </w:rPr>
            </w:pPr>
          </w:p>
          <w:p w14:paraId="1733B451" w14:textId="77777777" w:rsidR="000E4845" w:rsidRPr="000E4845" w:rsidRDefault="000E4845" w:rsidP="00BB1B53">
            <w:pPr>
              <w:tabs>
                <w:tab w:val="left" w:pos="142"/>
                <w:tab w:val="left" w:pos="5387"/>
                <w:tab w:val="left" w:pos="5954"/>
              </w:tabs>
              <w:spacing w:after="0" w:line="240" w:lineRule="auto"/>
              <w:jc w:val="center"/>
              <w:rPr>
                <w:rFonts w:ascii="Lato" w:hAnsi="Lato" w:cstheme="minorHAnsi"/>
                <w:color w:val="000000" w:themeColor="text1"/>
              </w:rPr>
            </w:pPr>
          </w:p>
          <w:p w14:paraId="359934E9" w14:textId="77777777" w:rsidR="000E4845" w:rsidRPr="000E4845" w:rsidRDefault="000E4845" w:rsidP="00BB1B53">
            <w:pPr>
              <w:tabs>
                <w:tab w:val="left" w:pos="142"/>
                <w:tab w:val="left" w:pos="5387"/>
                <w:tab w:val="left" w:pos="5954"/>
              </w:tabs>
              <w:spacing w:after="0" w:line="240" w:lineRule="auto"/>
              <w:jc w:val="center"/>
              <w:rPr>
                <w:rFonts w:ascii="Lato" w:hAnsi="Lato" w:cstheme="minorHAnsi"/>
                <w:color w:val="000000" w:themeColor="text1"/>
              </w:rPr>
            </w:pPr>
            <w:r w:rsidRPr="000E4845">
              <w:rPr>
                <w:rFonts w:ascii="Lato" w:hAnsi="Lato" w:cstheme="minorHAnsi"/>
                <w:color w:val="000000" w:themeColor="text1"/>
              </w:rPr>
              <w:t xml:space="preserve">Lcda. </w:t>
            </w:r>
            <w:proofErr w:type="spellStart"/>
            <w:r w:rsidRPr="000E4845">
              <w:rPr>
                <w:rFonts w:ascii="Lato" w:hAnsi="Lato" w:cstheme="minorHAnsi"/>
                <w:color w:val="000000" w:themeColor="text1"/>
              </w:rPr>
              <w:t>Midory</w:t>
            </w:r>
            <w:proofErr w:type="spellEnd"/>
            <w:r w:rsidRPr="000E4845">
              <w:rPr>
                <w:rFonts w:ascii="Lato" w:hAnsi="Lato" w:cstheme="minorHAnsi"/>
                <w:color w:val="000000" w:themeColor="text1"/>
              </w:rPr>
              <w:t xml:space="preserve"> Castro Bañuelos </w:t>
            </w:r>
          </w:p>
          <w:p w14:paraId="518F8BEF" w14:textId="77777777" w:rsidR="000E4845" w:rsidRPr="000E4845" w:rsidRDefault="000E4845" w:rsidP="00BB1B53">
            <w:pPr>
              <w:tabs>
                <w:tab w:val="left" w:pos="142"/>
                <w:tab w:val="left" w:pos="5387"/>
                <w:tab w:val="left" w:pos="5954"/>
              </w:tabs>
              <w:spacing w:after="0" w:line="240" w:lineRule="auto"/>
              <w:jc w:val="center"/>
              <w:rPr>
                <w:rFonts w:ascii="Lato" w:hAnsi="Lato" w:cstheme="minorHAnsi"/>
                <w:color w:val="000000" w:themeColor="text1"/>
              </w:rPr>
            </w:pPr>
            <w:r w:rsidRPr="000E4845">
              <w:rPr>
                <w:rFonts w:ascii="Lato" w:hAnsi="Lato" w:cstheme="minorHAnsi"/>
                <w:color w:val="000000" w:themeColor="text1"/>
              </w:rPr>
              <w:t>Secretaria Ejecutiva del Consejo de la Judicatura del Estado de Tlaxcala.</w:t>
            </w:r>
          </w:p>
        </w:tc>
      </w:tr>
    </w:tbl>
    <w:p w14:paraId="5545527A" w14:textId="77777777" w:rsidR="00C1729B" w:rsidRPr="000E4845" w:rsidRDefault="00C1729B" w:rsidP="00C1729B">
      <w:pPr>
        <w:pStyle w:val="NormalWeb"/>
        <w:tabs>
          <w:tab w:val="left" w:pos="5387"/>
        </w:tabs>
        <w:spacing w:before="0" w:beforeAutospacing="0"/>
        <w:jc w:val="both"/>
        <w:rPr>
          <w:rFonts w:ascii="Lato" w:hAnsi="Lato" w:cstheme="minorHAnsi"/>
          <w:b/>
          <w:bCs/>
          <w:color w:val="000000" w:themeColor="text1"/>
          <w:sz w:val="22"/>
          <w:szCs w:val="22"/>
        </w:rPr>
      </w:pPr>
    </w:p>
    <w:sectPr w:rsidR="00C1729B" w:rsidRPr="000E4845" w:rsidSect="00161195">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ED91C" w14:textId="77777777" w:rsidR="00356A32" w:rsidRDefault="00356A32">
      <w:pPr>
        <w:spacing w:after="0" w:line="240" w:lineRule="auto"/>
      </w:pPr>
      <w:r>
        <w:separator/>
      </w:r>
    </w:p>
  </w:endnote>
  <w:endnote w:type="continuationSeparator" w:id="0">
    <w:p w14:paraId="25D01895" w14:textId="77777777" w:rsidR="00356A32" w:rsidRDefault="0035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5FB1" w14:textId="77777777" w:rsidR="00356A32" w:rsidRDefault="00356A32">
      <w:pPr>
        <w:spacing w:after="0" w:line="240" w:lineRule="auto"/>
      </w:pPr>
      <w:r>
        <w:separator/>
      </w:r>
    </w:p>
  </w:footnote>
  <w:footnote w:type="continuationSeparator" w:id="0">
    <w:p w14:paraId="47F03ABD" w14:textId="77777777" w:rsidR="00356A32" w:rsidRDefault="0035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7FAB6934"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32" w:name="_Hlk93306781"/>
        <w:bookmarkStart w:id="33" w:name="_Hlk93306782"/>
        <w:r w:rsidRPr="00066347">
          <w:rPr>
            <w:rFonts w:asciiTheme="minorHAnsi" w:hAnsiTheme="minorHAnsi" w:cstheme="minorHAnsi"/>
            <w:b/>
            <w:bCs/>
          </w:rPr>
          <w:t>ACTA NÚMERO</w:t>
        </w:r>
        <w:r w:rsidR="006E505D">
          <w:rPr>
            <w:rFonts w:asciiTheme="minorHAnsi" w:hAnsiTheme="minorHAnsi" w:cstheme="minorHAnsi"/>
            <w:b/>
            <w:bCs/>
          </w:rPr>
          <w:t xml:space="preserve"> </w:t>
        </w:r>
        <w:r w:rsidR="004C040C">
          <w:rPr>
            <w:rFonts w:asciiTheme="minorHAnsi" w:hAnsiTheme="minorHAnsi" w:cstheme="minorHAnsi"/>
            <w:b/>
            <w:bCs/>
          </w:rPr>
          <w:t>6</w:t>
        </w:r>
        <w:r w:rsidR="006E505D">
          <w:rPr>
            <w:rFonts w:asciiTheme="minorHAnsi" w:hAnsiTheme="minorHAnsi" w:cstheme="minorHAnsi"/>
            <w:b/>
            <w:bCs/>
          </w:rPr>
          <w:t>6</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32"/>
        <w:bookmarkEnd w:id="33"/>
        <w:r w:rsidR="007834D1">
          <w:rPr>
            <w:rFonts w:asciiTheme="minorHAnsi" w:hAnsiTheme="minorHAnsi" w:cstheme="minorHAnsi"/>
            <w:b/>
            <w:bCs/>
          </w:rPr>
          <w:t>5</w:t>
        </w:r>
      </w:p>
      <w:p w14:paraId="5AA678A8" w14:textId="33646120" w:rsidR="000F2820" w:rsidRPr="00271A29" w:rsidRDefault="004C040C" w:rsidP="00271A29">
        <w:pPr>
          <w:spacing w:after="0" w:line="480" w:lineRule="auto"/>
          <w:ind w:left="708" w:firstLine="708"/>
          <w:jc w:val="right"/>
          <w:rPr>
            <w:b/>
            <w:bCs/>
          </w:rPr>
        </w:pPr>
        <w:r>
          <w:rPr>
            <w:b/>
            <w:bCs/>
          </w:rPr>
          <w:t xml:space="preserve"> </w:t>
        </w:r>
        <w:r w:rsidR="00271A29">
          <w:rPr>
            <w:b/>
            <w:bCs/>
          </w:rPr>
          <w:t>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272"/>
    <w:multiLevelType w:val="hybridMultilevel"/>
    <w:tmpl w:val="EADED72C"/>
    <w:lvl w:ilvl="0" w:tplc="5568E4D0">
      <w:start w:val="1"/>
      <w:numFmt w:val="decimal"/>
      <w:lvlText w:val="%1."/>
      <w:lvlJc w:val="left"/>
      <w:pPr>
        <w:ind w:left="2487" w:hanging="360"/>
      </w:pPr>
      <w:rPr>
        <w:rFonts w:hint="default"/>
        <w:b w:val="0"/>
        <w:bCs w:val="0"/>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 w15:restartNumberingAfterBreak="0">
    <w:nsid w:val="05293897"/>
    <w:multiLevelType w:val="hybridMultilevel"/>
    <w:tmpl w:val="8F02E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823ED"/>
    <w:multiLevelType w:val="hybridMultilevel"/>
    <w:tmpl w:val="0540C1C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0C3E6107"/>
    <w:multiLevelType w:val="multilevel"/>
    <w:tmpl w:val="354E7914"/>
    <w:lvl w:ilvl="0">
      <w:start w:val="1"/>
      <w:numFmt w:val="decimal"/>
      <w:lvlText w:val="%1."/>
      <w:lvlJc w:val="left"/>
      <w:pPr>
        <w:tabs>
          <w:tab w:val="num" w:pos="720"/>
        </w:tabs>
        <w:ind w:left="720" w:hanging="360"/>
      </w:pPr>
    </w:lvl>
    <w:lvl w:ilvl="1">
      <w:start w:val="1"/>
      <w:numFmt w:val="decimal"/>
      <w:lvlText w:val="%2."/>
      <w:lvlJc w:val="left"/>
      <w:pPr>
        <w:tabs>
          <w:tab w:val="num" w:pos="1920"/>
        </w:tabs>
        <w:ind w:left="1920" w:hanging="360"/>
      </w:pPr>
      <w:rPr>
        <w:rFonts w:ascii="Century Gothic" w:eastAsia="Calibri" w:hAnsi="Century Gothic" w:cs="Times New Roman"/>
        <w:color w:val="auto"/>
      </w:rPr>
    </w:lvl>
    <w:lvl w:ilvl="2">
      <w:start w:val="1"/>
      <w:numFmt w:val="decimal"/>
      <w:lvlText w:val="%3."/>
      <w:lvlJc w:val="left"/>
      <w:pPr>
        <w:tabs>
          <w:tab w:val="num" w:pos="2160"/>
        </w:tabs>
        <w:ind w:left="2160" w:hanging="360"/>
      </w:pPr>
      <w:rPr>
        <w:b w:val="0"/>
        <w:bCs w:val="0"/>
        <w:color w:val="000000" w:themeColor="text1"/>
        <w:sz w:val="22"/>
        <w:szCs w:val="22"/>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614FFC"/>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E711E05"/>
    <w:multiLevelType w:val="hybridMultilevel"/>
    <w:tmpl w:val="99E46C82"/>
    <w:lvl w:ilvl="0" w:tplc="080A000F">
      <w:start w:val="1"/>
      <w:numFmt w:val="decimal"/>
      <w:lvlText w:val="%1."/>
      <w:lvlJc w:val="left"/>
      <w:pPr>
        <w:ind w:left="19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B924F1"/>
    <w:multiLevelType w:val="hybridMultilevel"/>
    <w:tmpl w:val="2DA682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121D1"/>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4A7568"/>
    <w:multiLevelType w:val="hybridMultilevel"/>
    <w:tmpl w:val="2028FC34"/>
    <w:lvl w:ilvl="0" w:tplc="D33E9394">
      <w:start w:val="1"/>
      <w:numFmt w:val="lowerLetter"/>
      <w:lvlText w:val="%1)"/>
      <w:lvlJc w:val="left"/>
      <w:pPr>
        <w:ind w:left="709" w:hanging="360"/>
      </w:pPr>
      <w:rPr>
        <w:rFonts w:hint="default"/>
        <w:color w:val="000000"/>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2"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8B85544"/>
    <w:multiLevelType w:val="multilevel"/>
    <w:tmpl w:val="93B40632"/>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22"/>
        <w:szCs w:val="22"/>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4" w15:restartNumberingAfterBreak="0">
    <w:nsid w:val="2ECD319A"/>
    <w:multiLevelType w:val="hybridMultilevel"/>
    <w:tmpl w:val="A3E8A6FE"/>
    <w:lvl w:ilvl="0" w:tplc="29CA70FE">
      <w:start w:val="1"/>
      <w:numFmt w:val="decimal"/>
      <w:lvlText w:val="%1."/>
      <w:lvlJc w:val="left"/>
      <w:pPr>
        <w:ind w:left="1920" w:hanging="360"/>
      </w:pPr>
      <w:rPr>
        <w:rFonts w:eastAsia="Times New Roman"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37D25"/>
    <w:multiLevelType w:val="hybridMultilevel"/>
    <w:tmpl w:val="AC46A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E3D45"/>
    <w:multiLevelType w:val="hybridMultilevel"/>
    <w:tmpl w:val="71B486FE"/>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6D55A0E"/>
    <w:multiLevelType w:val="hybridMultilevel"/>
    <w:tmpl w:val="A0D0F3C4"/>
    <w:lvl w:ilvl="0" w:tplc="080A0001">
      <w:start w:val="1"/>
      <w:numFmt w:val="bullet"/>
      <w:lvlText w:val=""/>
      <w:lvlJc w:val="left"/>
      <w:pPr>
        <w:ind w:left="1920" w:hanging="360"/>
      </w:pPr>
      <w:rPr>
        <w:rFonts w:ascii="Symbol" w:hAnsi="Symbol" w:hint="default"/>
        <w:color w:val="000000" w:themeColor="text1"/>
      </w:rPr>
    </w:lvl>
    <w:lvl w:ilvl="1" w:tplc="607E42D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9" w15:restartNumberingAfterBreak="0">
    <w:nsid w:val="3D3716A0"/>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0" w15:restartNumberingAfterBreak="0">
    <w:nsid w:val="49AE6DE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A24C0A"/>
    <w:multiLevelType w:val="hybridMultilevel"/>
    <w:tmpl w:val="D1986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BE3BB7"/>
    <w:multiLevelType w:val="hybridMultilevel"/>
    <w:tmpl w:val="580AD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AA11F9"/>
    <w:multiLevelType w:val="multilevel"/>
    <w:tmpl w:val="F8EC2C1C"/>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b w:val="0"/>
        <w:bCs w:val="0"/>
        <w:sz w:val="18"/>
        <w:szCs w:val="18"/>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4" w15:restartNumberingAfterBreak="0">
    <w:nsid w:val="72FB57FF"/>
    <w:multiLevelType w:val="hybridMultilevel"/>
    <w:tmpl w:val="49C46D9E"/>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15:restartNumberingAfterBreak="0">
    <w:nsid w:val="783C7513"/>
    <w:multiLevelType w:val="multilevel"/>
    <w:tmpl w:val="FAD0AA0C"/>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b w:val="0"/>
        <w:bCs w:val="0"/>
        <w:sz w:val="22"/>
        <w:szCs w:val="22"/>
      </w:rPr>
    </w:lvl>
    <w:lvl w:ilvl="2">
      <w:start w:val="1"/>
      <w:numFmt w:val="decimal"/>
      <w:lvlText w:val="%3."/>
      <w:lvlJc w:val="left"/>
      <w:pPr>
        <w:tabs>
          <w:tab w:val="num" w:pos="2160"/>
        </w:tabs>
        <w:ind w:left="2160" w:hanging="360"/>
      </w:pPr>
      <w:rPr>
        <w:rFonts w:ascii="Lato" w:eastAsia="Times New Roman" w:hAnsi="Lato" w:cs="Calibri" w:hint="default"/>
        <w:color w:val="auto"/>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6" w15:restartNumberingAfterBreak="0">
    <w:nsid w:val="7E3A58B3"/>
    <w:multiLevelType w:val="hybridMultilevel"/>
    <w:tmpl w:val="81AE92A0"/>
    <w:lvl w:ilvl="0" w:tplc="808ACA6A">
      <w:start w:val="1"/>
      <w:numFmt w:val="decimal"/>
      <w:lvlText w:val="%1."/>
      <w:lvlJc w:val="left"/>
      <w:pPr>
        <w:ind w:left="720" w:hanging="360"/>
      </w:pPr>
      <w:rPr>
        <w:b w:val="0"/>
        <w:bCs/>
        <w:color w:val="FFFFFF" w:themeColor="background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ED33D9C"/>
    <w:multiLevelType w:val="hybridMultilevel"/>
    <w:tmpl w:val="90B4BD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FD7E35"/>
    <w:multiLevelType w:val="hybridMultilevel"/>
    <w:tmpl w:val="E392EFC2"/>
    <w:lvl w:ilvl="0" w:tplc="FFFFFFFF">
      <w:start w:val="1"/>
      <w:numFmt w:val="decimal"/>
      <w:lvlText w:val="%1."/>
      <w:lvlJc w:val="left"/>
      <w:pPr>
        <w:ind w:left="1080" w:hanging="360"/>
      </w:pPr>
    </w:lvl>
    <w:lvl w:ilvl="1" w:tplc="080A000F">
      <w:start w:val="1"/>
      <w:numFmt w:val="decimal"/>
      <w:lvlText w:val="%2."/>
      <w:lvlJc w:val="left"/>
      <w:pPr>
        <w:ind w:left="92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45950160">
    <w:abstractNumId w:val="12"/>
  </w:num>
  <w:num w:numId="2" w16cid:durableId="2142572221">
    <w:abstractNumId w:val="18"/>
  </w:num>
  <w:num w:numId="3" w16cid:durableId="1422753777">
    <w:abstractNumId w:val="14"/>
  </w:num>
  <w:num w:numId="4" w16cid:durableId="870805275">
    <w:abstractNumId w:val="15"/>
  </w:num>
  <w:num w:numId="5" w16cid:durableId="1807774696">
    <w:abstractNumId w:val="8"/>
  </w:num>
  <w:num w:numId="6" w16cid:durableId="409691639">
    <w:abstractNumId w:val="17"/>
  </w:num>
  <w:num w:numId="7" w16cid:durableId="30309205">
    <w:abstractNumId w:val="16"/>
  </w:num>
  <w:num w:numId="8" w16cid:durableId="2008702162">
    <w:abstractNumId w:val="10"/>
  </w:num>
  <w:num w:numId="9" w16cid:durableId="1183474781">
    <w:abstractNumId w:val="4"/>
  </w:num>
  <w:num w:numId="10" w16cid:durableId="1869442454">
    <w:abstractNumId w:val="0"/>
  </w:num>
  <w:num w:numId="11" w16cid:durableId="71780162">
    <w:abstractNumId w:val="28"/>
  </w:num>
  <w:num w:numId="12" w16cid:durableId="566841709">
    <w:abstractNumId w:val="9"/>
  </w:num>
  <w:num w:numId="13" w16cid:durableId="667903165">
    <w:abstractNumId w:val="24"/>
  </w:num>
  <w:num w:numId="14" w16cid:durableId="835339999">
    <w:abstractNumId w:val="19"/>
  </w:num>
  <w:num w:numId="15" w16cid:durableId="1732196777">
    <w:abstractNumId w:val="6"/>
  </w:num>
  <w:num w:numId="16" w16cid:durableId="467359812">
    <w:abstractNumId w:val="7"/>
  </w:num>
  <w:num w:numId="17" w16cid:durableId="727925355">
    <w:abstractNumId w:val="20"/>
  </w:num>
  <w:num w:numId="18" w16cid:durableId="934363845">
    <w:abstractNumId w:val="25"/>
  </w:num>
  <w:num w:numId="19" w16cid:durableId="848759076">
    <w:abstractNumId w:val="5"/>
  </w:num>
  <w:num w:numId="20" w16cid:durableId="1472406895">
    <w:abstractNumId w:val="3"/>
  </w:num>
  <w:num w:numId="21" w16cid:durableId="1849589123">
    <w:abstractNumId w:val="23"/>
  </w:num>
  <w:num w:numId="22" w16cid:durableId="1504852970">
    <w:abstractNumId w:val="21"/>
  </w:num>
  <w:num w:numId="23" w16cid:durableId="1602685048">
    <w:abstractNumId w:val="13"/>
  </w:num>
  <w:num w:numId="24" w16cid:durableId="983392840">
    <w:abstractNumId w:val="22"/>
  </w:num>
  <w:num w:numId="25" w16cid:durableId="2016954936">
    <w:abstractNumId w:val="27"/>
  </w:num>
  <w:num w:numId="26" w16cid:durableId="1790931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609593">
    <w:abstractNumId w:val="11"/>
  </w:num>
  <w:num w:numId="28" w16cid:durableId="408233972">
    <w:abstractNumId w:val="2"/>
  </w:num>
  <w:num w:numId="29" w16cid:durableId="110310913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580"/>
    <w:rsid w:val="00004957"/>
    <w:rsid w:val="0000746D"/>
    <w:rsid w:val="00007B76"/>
    <w:rsid w:val="0001193B"/>
    <w:rsid w:val="0001267F"/>
    <w:rsid w:val="00012711"/>
    <w:rsid w:val="000134A5"/>
    <w:rsid w:val="0001379C"/>
    <w:rsid w:val="00014360"/>
    <w:rsid w:val="000152A5"/>
    <w:rsid w:val="000172BC"/>
    <w:rsid w:val="00017B7E"/>
    <w:rsid w:val="00020021"/>
    <w:rsid w:val="00020DB6"/>
    <w:rsid w:val="000225C4"/>
    <w:rsid w:val="00022834"/>
    <w:rsid w:val="000239D3"/>
    <w:rsid w:val="0002449B"/>
    <w:rsid w:val="00024BD0"/>
    <w:rsid w:val="00024DA3"/>
    <w:rsid w:val="0002501C"/>
    <w:rsid w:val="000251F7"/>
    <w:rsid w:val="0002618A"/>
    <w:rsid w:val="0002659B"/>
    <w:rsid w:val="00026ADF"/>
    <w:rsid w:val="00026E5E"/>
    <w:rsid w:val="00027B56"/>
    <w:rsid w:val="00030483"/>
    <w:rsid w:val="00031D88"/>
    <w:rsid w:val="00032083"/>
    <w:rsid w:val="000327B6"/>
    <w:rsid w:val="00033C5A"/>
    <w:rsid w:val="00037196"/>
    <w:rsid w:val="00040682"/>
    <w:rsid w:val="000406AD"/>
    <w:rsid w:val="0004193C"/>
    <w:rsid w:val="00042184"/>
    <w:rsid w:val="0004314C"/>
    <w:rsid w:val="000465B1"/>
    <w:rsid w:val="00050311"/>
    <w:rsid w:val="00050AC4"/>
    <w:rsid w:val="000526B2"/>
    <w:rsid w:val="00053158"/>
    <w:rsid w:val="00054921"/>
    <w:rsid w:val="00054A44"/>
    <w:rsid w:val="0005626A"/>
    <w:rsid w:val="00057BE4"/>
    <w:rsid w:val="000609DF"/>
    <w:rsid w:val="0006100F"/>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87994"/>
    <w:rsid w:val="00090005"/>
    <w:rsid w:val="000900AB"/>
    <w:rsid w:val="00090916"/>
    <w:rsid w:val="00092485"/>
    <w:rsid w:val="00092590"/>
    <w:rsid w:val="000934DD"/>
    <w:rsid w:val="00094260"/>
    <w:rsid w:val="00094B73"/>
    <w:rsid w:val="000956EC"/>
    <w:rsid w:val="000956ED"/>
    <w:rsid w:val="00096CD4"/>
    <w:rsid w:val="00097CE6"/>
    <w:rsid w:val="000A6149"/>
    <w:rsid w:val="000A7DA7"/>
    <w:rsid w:val="000B28FF"/>
    <w:rsid w:val="000B4505"/>
    <w:rsid w:val="000B5C32"/>
    <w:rsid w:val="000B6739"/>
    <w:rsid w:val="000B7410"/>
    <w:rsid w:val="000C0869"/>
    <w:rsid w:val="000C1E39"/>
    <w:rsid w:val="000C288A"/>
    <w:rsid w:val="000C4583"/>
    <w:rsid w:val="000C5FB7"/>
    <w:rsid w:val="000C6BF5"/>
    <w:rsid w:val="000C79E9"/>
    <w:rsid w:val="000D2108"/>
    <w:rsid w:val="000D4323"/>
    <w:rsid w:val="000D685B"/>
    <w:rsid w:val="000E0118"/>
    <w:rsid w:val="000E367D"/>
    <w:rsid w:val="000E4845"/>
    <w:rsid w:val="000E69B4"/>
    <w:rsid w:val="000E6A64"/>
    <w:rsid w:val="000E7908"/>
    <w:rsid w:val="000F0BBF"/>
    <w:rsid w:val="000F153F"/>
    <w:rsid w:val="000F253B"/>
    <w:rsid w:val="000F2820"/>
    <w:rsid w:val="000F2F75"/>
    <w:rsid w:val="000F3484"/>
    <w:rsid w:val="000F6AC4"/>
    <w:rsid w:val="00100B1D"/>
    <w:rsid w:val="00100F16"/>
    <w:rsid w:val="00102B8A"/>
    <w:rsid w:val="00103912"/>
    <w:rsid w:val="00104857"/>
    <w:rsid w:val="00105103"/>
    <w:rsid w:val="00106E80"/>
    <w:rsid w:val="001073E1"/>
    <w:rsid w:val="001078AF"/>
    <w:rsid w:val="00110AF9"/>
    <w:rsid w:val="00110CB6"/>
    <w:rsid w:val="001131D7"/>
    <w:rsid w:val="00113D6A"/>
    <w:rsid w:val="00114107"/>
    <w:rsid w:val="00115092"/>
    <w:rsid w:val="00115DCA"/>
    <w:rsid w:val="001215B5"/>
    <w:rsid w:val="00123294"/>
    <w:rsid w:val="00124497"/>
    <w:rsid w:val="00124627"/>
    <w:rsid w:val="00125A68"/>
    <w:rsid w:val="00126B3B"/>
    <w:rsid w:val="00126F68"/>
    <w:rsid w:val="001275B8"/>
    <w:rsid w:val="001279CF"/>
    <w:rsid w:val="00130B32"/>
    <w:rsid w:val="00130DBC"/>
    <w:rsid w:val="001326E3"/>
    <w:rsid w:val="00134411"/>
    <w:rsid w:val="001361E8"/>
    <w:rsid w:val="00136D81"/>
    <w:rsid w:val="0014158F"/>
    <w:rsid w:val="00141A5A"/>
    <w:rsid w:val="00142B1C"/>
    <w:rsid w:val="001430F4"/>
    <w:rsid w:val="00143175"/>
    <w:rsid w:val="0014359C"/>
    <w:rsid w:val="00144DA7"/>
    <w:rsid w:val="00146AD2"/>
    <w:rsid w:val="0015160B"/>
    <w:rsid w:val="001524FB"/>
    <w:rsid w:val="001527C8"/>
    <w:rsid w:val="00153006"/>
    <w:rsid w:val="00153C53"/>
    <w:rsid w:val="001542FD"/>
    <w:rsid w:val="00161187"/>
    <w:rsid w:val="00161195"/>
    <w:rsid w:val="001616DB"/>
    <w:rsid w:val="001622CC"/>
    <w:rsid w:val="00162309"/>
    <w:rsid w:val="001629B9"/>
    <w:rsid w:val="00162FF6"/>
    <w:rsid w:val="00165CD5"/>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448"/>
    <w:rsid w:val="001A56EF"/>
    <w:rsid w:val="001A5E8C"/>
    <w:rsid w:val="001A7253"/>
    <w:rsid w:val="001A76A3"/>
    <w:rsid w:val="001A7FF4"/>
    <w:rsid w:val="001B3133"/>
    <w:rsid w:val="001B5501"/>
    <w:rsid w:val="001B562D"/>
    <w:rsid w:val="001C0D1C"/>
    <w:rsid w:val="001C1490"/>
    <w:rsid w:val="001C1AC1"/>
    <w:rsid w:val="001C1D61"/>
    <w:rsid w:val="001C2305"/>
    <w:rsid w:val="001C3647"/>
    <w:rsid w:val="001C4614"/>
    <w:rsid w:val="001C4B57"/>
    <w:rsid w:val="001C5910"/>
    <w:rsid w:val="001C6842"/>
    <w:rsid w:val="001C7775"/>
    <w:rsid w:val="001D0456"/>
    <w:rsid w:val="001D2605"/>
    <w:rsid w:val="001D3B1A"/>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1925"/>
    <w:rsid w:val="001F2425"/>
    <w:rsid w:val="001F31D3"/>
    <w:rsid w:val="001F3B61"/>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147"/>
    <w:rsid w:val="00227C62"/>
    <w:rsid w:val="00231EF7"/>
    <w:rsid w:val="00232C82"/>
    <w:rsid w:val="00232C95"/>
    <w:rsid w:val="00233771"/>
    <w:rsid w:val="00233C1C"/>
    <w:rsid w:val="00235B32"/>
    <w:rsid w:val="00236210"/>
    <w:rsid w:val="00240DBC"/>
    <w:rsid w:val="002416AF"/>
    <w:rsid w:val="00241BE5"/>
    <w:rsid w:val="00242C71"/>
    <w:rsid w:val="00242DCB"/>
    <w:rsid w:val="00246EF5"/>
    <w:rsid w:val="0024735B"/>
    <w:rsid w:val="00247B45"/>
    <w:rsid w:val="00247FD6"/>
    <w:rsid w:val="00250088"/>
    <w:rsid w:val="00250DC6"/>
    <w:rsid w:val="00251FEC"/>
    <w:rsid w:val="00252588"/>
    <w:rsid w:val="00253367"/>
    <w:rsid w:val="00253FA9"/>
    <w:rsid w:val="0025582B"/>
    <w:rsid w:val="0025647A"/>
    <w:rsid w:val="002566A6"/>
    <w:rsid w:val="00257619"/>
    <w:rsid w:val="00261027"/>
    <w:rsid w:val="00261293"/>
    <w:rsid w:val="002613E6"/>
    <w:rsid w:val="00262A41"/>
    <w:rsid w:val="00262A97"/>
    <w:rsid w:val="0026353E"/>
    <w:rsid w:val="00264516"/>
    <w:rsid w:val="00264F3B"/>
    <w:rsid w:val="00265A0C"/>
    <w:rsid w:val="00265D02"/>
    <w:rsid w:val="0026650B"/>
    <w:rsid w:val="00267BD6"/>
    <w:rsid w:val="00271A29"/>
    <w:rsid w:val="00272B29"/>
    <w:rsid w:val="0027736F"/>
    <w:rsid w:val="002773D1"/>
    <w:rsid w:val="00277CE7"/>
    <w:rsid w:val="00280A0D"/>
    <w:rsid w:val="00280D38"/>
    <w:rsid w:val="0028134B"/>
    <w:rsid w:val="00283BB9"/>
    <w:rsid w:val="0028661B"/>
    <w:rsid w:val="00286DBF"/>
    <w:rsid w:val="00287876"/>
    <w:rsid w:val="002902F7"/>
    <w:rsid w:val="00290C10"/>
    <w:rsid w:val="002929A0"/>
    <w:rsid w:val="00292B59"/>
    <w:rsid w:val="00293CE8"/>
    <w:rsid w:val="00294FD2"/>
    <w:rsid w:val="00297626"/>
    <w:rsid w:val="002A2D19"/>
    <w:rsid w:val="002A33A0"/>
    <w:rsid w:val="002A3D96"/>
    <w:rsid w:val="002A444A"/>
    <w:rsid w:val="002A453E"/>
    <w:rsid w:val="002A5F3D"/>
    <w:rsid w:val="002A6FCC"/>
    <w:rsid w:val="002A76D9"/>
    <w:rsid w:val="002B17AF"/>
    <w:rsid w:val="002B2B3C"/>
    <w:rsid w:val="002B2B7E"/>
    <w:rsid w:val="002B389B"/>
    <w:rsid w:val="002B71FF"/>
    <w:rsid w:val="002B746C"/>
    <w:rsid w:val="002C065E"/>
    <w:rsid w:val="002C0805"/>
    <w:rsid w:val="002C1E16"/>
    <w:rsid w:val="002C2B96"/>
    <w:rsid w:val="002C3984"/>
    <w:rsid w:val="002C3990"/>
    <w:rsid w:val="002C3F45"/>
    <w:rsid w:val="002C6634"/>
    <w:rsid w:val="002C696B"/>
    <w:rsid w:val="002C747F"/>
    <w:rsid w:val="002C7E3D"/>
    <w:rsid w:val="002C7E69"/>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16CE"/>
    <w:rsid w:val="00301928"/>
    <w:rsid w:val="003020BE"/>
    <w:rsid w:val="00302BD7"/>
    <w:rsid w:val="00303075"/>
    <w:rsid w:val="0030348B"/>
    <w:rsid w:val="003045E4"/>
    <w:rsid w:val="003049AB"/>
    <w:rsid w:val="00305A6A"/>
    <w:rsid w:val="00305ECF"/>
    <w:rsid w:val="00310283"/>
    <w:rsid w:val="00311D75"/>
    <w:rsid w:val="00312271"/>
    <w:rsid w:val="003125F5"/>
    <w:rsid w:val="00314189"/>
    <w:rsid w:val="003155BF"/>
    <w:rsid w:val="0031592C"/>
    <w:rsid w:val="00316A83"/>
    <w:rsid w:val="003201F6"/>
    <w:rsid w:val="00320D3A"/>
    <w:rsid w:val="0032111C"/>
    <w:rsid w:val="0032224C"/>
    <w:rsid w:val="00323982"/>
    <w:rsid w:val="00324253"/>
    <w:rsid w:val="003248E9"/>
    <w:rsid w:val="00324D55"/>
    <w:rsid w:val="00324EAB"/>
    <w:rsid w:val="003259ED"/>
    <w:rsid w:val="00325BCC"/>
    <w:rsid w:val="00325D9B"/>
    <w:rsid w:val="00326896"/>
    <w:rsid w:val="00327C89"/>
    <w:rsid w:val="00330118"/>
    <w:rsid w:val="00332E1E"/>
    <w:rsid w:val="003349A1"/>
    <w:rsid w:val="00336915"/>
    <w:rsid w:val="00337624"/>
    <w:rsid w:val="00340927"/>
    <w:rsid w:val="00341614"/>
    <w:rsid w:val="003426A0"/>
    <w:rsid w:val="003426B8"/>
    <w:rsid w:val="003430A7"/>
    <w:rsid w:val="003434C7"/>
    <w:rsid w:val="0034429C"/>
    <w:rsid w:val="00344851"/>
    <w:rsid w:val="00344901"/>
    <w:rsid w:val="00345678"/>
    <w:rsid w:val="0034618F"/>
    <w:rsid w:val="00346921"/>
    <w:rsid w:val="00350529"/>
    <w:rsid w:val="003512F2"/>
    <w:rsid w:val="003528EA"/>
    <w:rsid w:val="0035291E"/>
    <w:rsid w:val="003539A9"/>
    <w:rsid w:val="00353F55"/>
    <w:rsid w:val="003548C2"/>
    <w:rsid w:val="0035572D"/>
    <w:rsid w:val="00356A32"/>
    <w:rsid w:val="003574A4"/>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4DFC"/>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3DC4"/>
    <w:rsid w:val="003C75A4"/>
    <w:rsid w:val="003D134A"/>
    <w:rsid w:val="003D25F0"/>
    <w:rsid w:val="003D2D0B"/>
    <w:rsid w:val="003D377C"/>
    <w:rsid w:val="003D4CD1"/>
    <w:rsid w:val="003D6F94"/>
    <w:rsid w:val="003D75D2"/>
    <w:rsid w:val="003E0288"/>
    <w:rsid w:val="003E0B73"/>
    <w:rsid w:val="003E10A5"/>
    <w:rsid w:val="003E1447"/>
    <w:rsid w:val="003E1713"/>
    <w:rsid w:val="003E19A1"/>
    <w:rsid w:val="003E224A"/>
    <w:rsid w:val="003E32ED"/>
    <w:rsid w:val="003E3305"/>
    <w:rsid w:val="003E339E"/>
    <w:rsid w:val="003E374C"/>
    <w:rsid w:val="003E3DE2"/>
    <w:rsid w:val="003E4F61"/>
    <w:rsid w:val="003E52D2"/>
    <w:rsid w:val="003E5DBF"/>
    <w:rsid w:val="003E76D0"/>
    <w:rsid w:val="003F2093"/>
    <w:rsid w:val="003F2574"/>
    <w:rsid w:val="003F2BEC"/>
    <w:rsid w:val="003F5DE6"/>
    <w:rsid w:val="003F69D7"/>
    <w:rsid w:val="004003F3"/>
    <w:rsid w:val="004011E4"/>
    <w:rsid w:val="0040145C"/>
    <w:rsid w:val="004025A7"/>
    <w:rsid w:val="00403093"/>
    <w:rsid w:val="00405263"/>
    <w:rsid w:val="00405577"/>
    <w:rsid w:val="0040567B"/>
    <w:rsid w:val="00412CDA"/>
    <w:rsid w:val="00413009"/>
    <w:rsid w:val="00413F17"/>
    <w:rsid w:val="00415364"/>
    <w:rsid w:val="00416C66"/>
    <w:rsid w:val="00422459"/>
    <w:rsid w:val="0042257B"/>
    <w:rsid w:val="00423526"/>
    <w:rsid w:val="00425832"/>
    <w:rsid w:val="004301E8"/>
    <w:rsid w:val="00430347"/>
    <w:rsid w:val="004311E5"/>
    <w:rsid w:val="00432F43"/>
    <w:rsid w:val="00433CF1"/>
    <w:rsid w:val="00433FC7"/>
    <w:rsid w:val="00434B75"/>
    <w:rsid w:val="004372C3"/>
    <w:rsid w:val="004379D8"/>
    <w:rsid w:val="004407D3"/>
    <w:rsid w:val="004412AC"/>
    <w:rsid w:val="00442C5F"/>
    <w:rsid w:val="00442F9C"/>
    <w:rsid w:val="0044310C"/>
    <w:rsid w:val="00445671"/>
    <w:rsid w:val="00447BD5"/>
    <w:rsid w:val="00450501"/>
    <w:rsid w:val="0045061A"/>
    <w:rsid w:val="00450887"/>
    <w:rsid w:val="00451C81"/>
    <w:rsid w:val="00451FB3"/>
    <w:rsid w:val="00452C96"/>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3DA"/>
    <w:rsid w:val="00492A09"/>
    <w:rsid w:val="00492B6C"/>
    <w:rsid w:val="0049389A"/>
    <w:rsid w:val="00493ADA"/>
    <w:rsid w:val="00495035"/>
    <w:rsid w:val="004951C6"/>
    <w:rsid w:val="004A2902"/>
    <w:rsid w:val="004A4773"/>
    <w:rsid w:val="004A5020"/>
    <w:rsid w:val="004A7E77"/>
    <w:rsid w:val="004B37AA"/>
    <w:rsid w:val="004B58B4"/>
    <w:rsid w:val="004B64FE"/>
    <w:rsid w:val="004B6FDE"/>
    <w:rsid w:val="004B7170"/>
    <w:rsid w:val="004C040C"/>
    <w:rsid w:val="004C121F"/>
    <w:rsid w:val="004C1A0E"/>
    <w:rsid w:val="004C1A20"/>
    <w:rsid w:val="004C3C45"/>
    <w:rsid w:val="004C4A8F"/>
    <w:rsid w:val="004C5F05"/>
    <w:rsid w:val="004C67B3"/>
    <w:rsid w:val="004C694E"/>
    <w:rsid w:val="004C6968"/>
    <w:rsid w:val="004C74D0"/>
    <w:rsid w:val="004C7501"/>
    <w:rsid w:val="004D0AD6"/>
    <w:rsid w:val="004D0F01"/>
    <w:rsid w:val="004D1CB1"/>
    <w:rsid w:val="004D1F77"/>
    <w:rsid w:val="004D27E2"/>
    <w:rsid w:val="004D423E"/>
    <w:rsid w:val="004D4951"/>
    <w:rsid w:val="004D4DB7"/>
    <w:rsid w:val="004D6548"/>
    <w:rsid w:val="004E1E02"/>
    <w:rsid w:val="004E31A1"/>
    <w:rsid w:val="004E375D"/>
    <w:rsid w:val="004E38FB"/>
    <w:rsid w:val="004E398C"/>
    <w:rsid w:val="004E5384"/>
    <w:rsid w:val="004E594A"/>
    <w:rsid w:val="004E5AD0"/>
    <w:rsid w:val="004E6A72"/>
    <w:rsid w:val="004F0901"/>
    <w:rsid w:val="004F4780"/>
    <w:rsid w:val="004F51C4"/>
    <w:rsid w:val="004F5929"/>
    <w:rsid w:val="004F5C2A"/>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176"/>
    <w:rsid w:val="00526BD3"/>
    <w:rsid w:val="0052733E"/>
    <w:rsid w:val="00527361"/>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0B28"/>
    <w:rsid w:val="00551578"/>
    <w:rsid w:val="00552B5F"/>
    <w:rsid w:val="005535D0"/>
    <w:rsid w:val="00554F3E"/>
    <w:rsid w:val="0056162B"/>
    <w:rsid w:val="0056617E"/>
    <w:rsid w:val="0056650B"/>
    <w:rsid w:val="00571086"/>
    <w:rsid w:val="00572149"/>
    <w:rsid w:val="0057393E"/>
    <w:rsid w:val="00574AED"/>
    <w:rsid w:val="00575724"/>
    <w:rsid w:val="00575A0E"/>
    <w:rsid w:val="0057647A"/>
    <w:rsid w:val="00576A1B"/>
    <w:rsid w:val="00577324"/>
    <w:rsid w:val="005804B1"/>
    <w:rsid w:val="00581CC9"/>
    <w:rsid w:val="00582B6F"/>
    <w:rsid w:val="00592014"/>
    <w:rsid w:val="005939BB"/>
    <w:rsid w:val="00593C2E"/>
    <w:rsid w:val="005943AF"/>
    <w:rsid w:val="0059440C"/>
    <w:rsid w:val="005954EB"/>
    <w:rsid w:val="00595672"/>
    <w:rsid w:val="00597042"/>
    <w:rsid w:val="0059752C"/>
    <w:rsid w:val="00597543"/>
    <w:rsid w:val="005A04C4"/>
    <w:rsid w:val="005A1448"/>
    <w:rsid w:val="005A259B"/>
    <w:rsid w:val="005A3A72"/>
    <w:rsid w:val="005A4627"/>
    <w:rsid w:val="005A4A8C"/>
    <w:rsid w:val="005A6A44"/>
    <w:rsid w:val="005A6CE0"/>
    <w:rsid w:val="005B1638"/>
    <w:rsid w:val="005B2781"/>
    <w:rsid w:val="005B3341"/>
    <w:rsid w:val="005B3FA7"/>
    <w:rsid w:val="005B48C7"/>
    <w:rsid w:val="005B578B"/>
    <w:rsid w:val="005B77D4"/>
    <w:rsid w:val="005B7CF1"/>
    <w:rsid w:val="005B7EC9"/>
    <w:rsid w:val="005C1E2E"/>
    <w:rsid w:val="005C3201"/>
    <w:rsid w:val="005C71B1"/>
    <w:rsid w:val="005D0008"/>
    <w:rsid w:val="005D00BC"/>
    <w:rsid w:val="005D0FD2"/>
    <w:rsid w:val="005D12DD"/>
    <w:rsid w:val="005D1E10"/>
    <w:rsid w:val="005D3BDC"/>
    <w:rsid w:val="005D6216"/>
    <w:rsid w:val="005D7B22"/>
    <w:rsid w:val="005E27C3"/>
    <w:rsid w:val="005E3C0F"/>
    <w:rsid w:val="005E5B7F"/>
    <w:rsid w:val="005E768C"/>
    <w:rsid w:val="005F185D"/>
    <w:rsid w:val="005F34AE"/>
    <w:rsid w:val="005F516A"/>
    <w:rsid w:val="005F533D"/>
    <w:rsid w:val="005F53CC"/>
    <w:rsid w:val="005F54A1"/>
    <w:rsid w:val="005F71C1"/>
    <w:rsid w:val="00602857"/>
    <w:rsid w:val="00603F67"/>
    <w:rsid w:val="00604CC6"/>
    <w:rsid w:val="00605D64"/>
    <w:rsid w:val="00607721"/>
    <w:rsid w:val="00607D0D"/>
    <w:rsid w:val="00613863"/>
    <w:rsid w:val="00613DE5"/>
    <w:rsid w:val="00614A2A"/>
    <w:rsid w:val="006150A4"/>
    <w:rsid w:val="00617833"/>
    <w:rsid w:val="00620534"/>
    <w:rsid w:val="00620EF0"/>
    <w:rsid w:val="006223D2"/>
    <w:rsid w:val="0062264A"/>
    <w:rsid w:val="00623A5D"/>
    <w:rsid w:val="00623C63"/>
    <w:rsid w:val="0062505B"/>
    <w:rsid w:val="00626573"/>
    <w:rsid w:val="00626F83"/>
    <w:rsid w:val="006275AF"/>
    <w:rsid w:val="00627F78"/>
    <w:rsid w:val="00630B04"/>
    <w:rsid w:val="006311D5"/>
    <w:rsid w:val="00631E3F"/>
    <w:rsid w:val="0063319E"/>
    <w:rsid w:val="0063336F"/>
    <w:rsid w:val="00633F08"/>
    <w:rsid w:val="00635C48"/>
    <w:rsid w:val="00641734"/>
    <w:rsid w:val="00641E8B"/>
    <w:rsid w:val="00641F8E"/>
    <w:rsid w:val="00643363"/>
    <w:rsid w:val="00645584"/>
    <w:rsid w:val="00646BEA"/>
    <w:rsid w:val="0064741F"/>
    <w:rsid w:val="00651551"/>
    <w:rsid w:val="00651A2D"/>
    <w:rsid w:val="006528EE"/>
    <w:rsid w:val="0065326F"/>
    <w:rsid w:val="006550CC"/>
    <w:rsid w:val="0065777F"/>
    <w:rsid w:val="0066002B"/>
    <w:rsid w:val="00661215"/>
    <w:rsid w:val="006616ED"/>
    <w:rsid w:val="00661AA7"/>
    <w:rsid w:val="00665B00"/>
    <w:rsid w:val="006662CC"/>
    <w:rsid w:val="00666628"/>
    <w:rsid w:val="006674F3"/>
    <w:rsid w:val="00670698"/>
    <w:rsid w:val="00670E3C"/>
    <w:rsid w:val="00672DBC"/>
    <w:rsid w:val="00673100"/>
    <w:rsid w:val="0067432C"/>
    <w:rsid w:val="0067494F"/>
    <w:rsid w:val="00674B52"/>
    <w:rsid w:val="0067580E"/>
    <w:rsid w:val="00677EFF"/>
    <w:rsid w:val="0068198D"/>
    <w:rsid w:val="00681B15"/>
    <w:rsid w:val="00681D1B"/>
    <w:rsid w:val="00683EF8"/>
    <w:rsid w:val="00685BE7"/>
    <w:rsid w:val="00686887"/>
    <w:rsid w:val="0069264E"/>
    <w:rsid w:val="0069447F"/>
    <w:rsid w:val="00695590"/>
    <w:rsid w:val="00696051"/>
    <w:rsid w:val="0069663A"/>
    <w:rsid w:val="00696CF9"/>
    <w:rsid w:val="006A0B8F"/>
    <w:rsid w:val="006A0DA4"/>
    <w:rsid w:val="006A223A"/>
    <w:rsid w:val="006A35DB"/>
    <w:rsid w:val="006A3F00"/>
    <w:rsid w:val="006A4345"/>
    <w:rsid w:val="006A5D87"/>
    <w:rsid w:val="006A5DA4"/>
    <w:rsid w:val="006A6B97"/>
    <w:rsid w:val="006B1085"/>
    <w:rsid w:val="006B17FA"/>
    <w:rsid w:val="006B1C26"/>
    <w:rsid w:val="006B1EE2"/>
    <w:rsid w:val="006B221E"/>
    <w:rsid w:val="006B38A1"/>
    <w:rsid w:val="006B3DF7"/>
    <w:rsid w:val="006B5619"/>
    <w:rsid w:val="006B5BDD"/>
    <w:rsid w:val="006B636F"/>
    <w:rsid w:val="006B6626"/>
    <w:rsid w:val="006B6CDB"/>
    <w:rsid w:val="006C3A99"/>
    <w:rsid w:val="006C499C"/>
    <w:rsid w:val="006C4D04"/>
    <w:rsid w:val="006C6008"/>
    <w:rsid w:val="006C7884"/>
    <w:rsid w:val="006D0589"/>
    <w:rsid w:val="006D060F"/>
    <w:rsid w:val="006D39ED"/>
    <w:rsid w:val="006D402F"/>
    <w:rsid w:val="006D5616"/>
    <w:rsid w:val="006D63F9"/>
    <w:rsid w:val="006D7D1E"/>
    <w:rsid w:val="006E085B"/>
    <w:rsid w:val="006E10FB"/>
    <w:rsid w:val="006E4666"/>
    <w:rsid w:val="006E505D"/>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3EE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24EBD"/>
    <w:rsid w:val="00726FC4"/>
    <w:rsid w:val="00727FFE"/>
    <w:rsid w:val="00732508"/>
    <w:rsid w:val="00734118"/>
    <w:rsid w:val="00735234"/>
    <w:rsid w:val="0073593C"/>
    <w:rsid w:val="00736608"/>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09C5"/>
    <w:rsid w:val="00760FC7"/>
    <w:rsid w:val="00762037"/>
    <w:rsid w:val="00763F70"/>
    <w:rsid w:val="00764A38"/>
    <w:rsid w:val="00764C51"/>
    <w:rsid w:val="00765B21"/>
    <w:rsid w:val="00765ED5"/>
    <w:rsid w:val="0076780C"/>
    <w:rsid w:val="00771459"/>
    <w:rsid w:val="00771723"/>
    <w:rsid w:val="00772A74"/>
    <w:rsid w:val="0077315F"/>
    <w:rsid w:val="00775671"/>
    <w:rsid w:val="00775D24"/>
    <w:rsid w:val="0077626D"/>
    <w:rsid w:val="00776B90"/>
    <w:rsid w:val="0078047C"/>
    <w:rsid w:val="0078052F"/>
    <w:rsid w:val="007834D1"/>
    <w:rsid w:val="007836ED"/>
    <w:rsid w:val="00784152"/>
    <w:rsid w:val="00784937"/>
    <w:rsid w:val="00785D88"/>
    <w:rsid w:val="00787ED6"/>
    <w:rsid w:val="0079118A"/>
    <w:rsid w:val="00791858"/>
    <w:rsid w:val="00791AE1"/>
    <w:rsid w:val="00794048"/>
    <w:rsid w:val="007950E0"/>
    <w:rsid w:val="0079579F"/>
    <w:rsid w:val="007A018E"/>
    <w:rsid w:val="007A316C"/>
    <w:rsid w:val="007A3ADE"/>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4FB0"/>
    <w:rsid w:val="007E568B"/>
    <w:rsid w:val="007F0349"/>
    <w:rsid w:val="007F0B00"/>
    <w:rsid w:val="007F1097"/>
    <w:rsid w:val="007F38A2"/>
    <w:rsid w:val="007F59B9"/>
    <w:rsid w:val="007F6BDC"/>
    <w:rsid w:val="007F7097"/>
    <w:rsid w:val="007F7FEE"/>
    <w:rsid w:val="00803709"/>
    <w:rsid w:val="00804E5D"/>
    <w:rsid w:val="0080554A"/>
    <w:rsid w:val="00806229"/>
    <w:rsid w:val="0080648C"/>
    <w:rsid w:val="00810EB1"/>
    <w:rsid w:val="00811252"/>
    <w:rsid w:val="00812021"/>
    <w:rsid w:val="0081383E"/>
    <w:rsid w:val="00814462"/>
    <w:rsid w:val="00815713"/>
    <w:rsid w:val="008167E9"/>
    <w:rsid w:val="00816A75"/>
    <w:rsid w:val="00817148"/>
    <w:rsid w:val="00817688"/>
    <w:rsid w:val="00820151"/>
    <w:rsid w:val="00822959"/>
    <w:rsid w:val="00822BED"/>
    <w:rsid w:val="00824B5E"/>
    <w:rsid w:val="00825C28"/>
    <w:rsid w:val="00827BD2"/>
    <w:rsid w:val="00827C78"/>
    <w:rsid w:val="0083017B"/>
    <w:rsid w:val="008304D7"/>
    <w:rsid w:val="00830AD8"/>
    <w:rsid w:val="0083128C"/>
    <w:rsid w:val="00832AF2"/>
    <w:rsid w:val="0083344B"/>
    <w:rsid w:val="00834339"/>
    <w:rsid w:val="0083458F"/>
    <w:rsid w:val="00835706"/>
    <w:rsid w:val="00837237"/>
    <w:rsid w:val="008375E8"/>
    <w:rsid w:val="00837957"/>
    <w:rsid w:val="00837E9E"/>
    <w:rsid w:val="00840322"/>
    <w:rsid w:val="0084048F"/>
    <w:rsid w:val="008405B4"/>
    <w:rsid w:val="00840F18"/>
    <w:rsid w:val="00844CD9"/>
    <w:rsid w:val="00847BB1"/>
    <w:rsid w:val="008501AA"/>
    <w:rsid w:val="0085198C"/>
    <w:rsid w:val="0085202B"/>
    <w:rsid w:val="00852DA3"/>
    <w:rsid w:val="00853BFD"/>
    <w:rsid w:val="00854FB6"/>
    <w:rsid w:val="0085764B"/>
    <w:rsid w:val="00857861"/>
    <w:rsid w:val="00857BDB"/>
    <w:rsid w:val="00860177"/>
    <w:rsid w:val="00860F25"/>
    <w:rsid w:val="0086146C"/>
    <w:rsid w:val="00862FFB"/>
    <w:rsid w:val="00863544"/>
    <w:rsid w:val="00863A1A"/>
    <w:rsid w:val="00863F09"/>
    <w:rsid w:val="00864F1A"/>
    <w:rsid w:val="0086672F"/>
    <w:rsid w:val="0086743E"/>
    <w:rsid w:val="00870287"/>
    <w:rsid w:val="008715FB"/>
    <w:rsid w:val="008741FC"/>
    <w:rsid w:val="00874700"/>
    <w:rsid w:val="00874820"/>
    <w:rsid w:val="00874FE2"/>
    <w:rsid w:val="0087566E"/>
    <w:rsid w:val="00876C0C"/>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216C"/>
    <w:rsid w:val="008B4432"/>
    <w:rsid w:val="008B5903"/>
    <w:rsid w:val="008B63E6"/>
    <w:rsid w:val="008B663C"/>
    <w:rsid w:val="008B6D60"/>
    <w:rsid w:val="008C0626"/>
    <w:rsid w:val="008C0AC5"/>
    <w:rsid w:val="008C1C52"/>
    <w:rsid w:val="008C2663"/>
    <w:rsid w:val="008C2F66"/>
    <w:rsid w:val="008C30A3"/>
    <w:rsid w:val="008C31DF"/>
    <w:rsid w:val="008C3E1B"/>
    <w:rsid w:val="008C469F"/>
    <w:rsid w:val="008C630F"/>
    <w:rsid w:val="008C770B"/>
    <w:rsid w:val="008D07BE"/>
    <w:rsid w:val="008D170D"/>
    <w:rsid w:val="008D5F10"/>
    <w:rsid w:val="008D5F41"/>
    <w:rsid w:val="008D7FA1"/>
    <w:rsid w:val="008E10B5"/>
    <w:rsid w:val="008E34FD"/>
    <w:rsid w:val="008E3594"/>
    <w:rsid w:val="008E507B"/>
    <w:rsid w:val="008E5BB5"/>
    <w:rsid w:val="008E79AE"/>
    <w:rsid w:val="008E7B72"/>
    <w:rsid w:val="008F098A"/>
    <w:rsid w:val="008F4BAD"/>
    <w:rsid w:val="008F5066"/>
    <w:rsid w:val="008F708D"/>
    <w:rsid w:val="009015F4"/>
    <w:rsid w:val="0090194F"/>
    <w:rsid w:val="00901B57"/>
    <w:rsid w:val="00901C49"/>
    <w:rsid w:val="009049C5"/>
    <w:rsid w:val="0090538D"/>
    <w:rsid w:val="00907ABB"/>
    <w:rsid w:val="009119F7"/>
    <w:rsid w:val="00911C06"/>
    <w:rsid w:val="009130B5"/>
    <w:rsid w:val="009140CF"/>
    <w:rsid w:val="009140DB"/>
    <w:rsid w:val="009151EB"/>
    <w:rsid w:val="00915C1D"/>
    <w:rsid w:val="00917774"/>
    <w:rsid w:val="00920B1C"/>
    <w:rsid w:val="00920E6C"/>
    <w:rsid w:val="0092175E"/>
    <w:rsid w:val="0092227E"/>
    <w:rsid w:val="00925EA5"/>
    <w:rsid w:val="00927809"/>
    <w:rsid w:val="009317AB"/>
    <w:rsid w:val="00931D31"/>
    <w:rsid w:val="009322CC"/>
    <w:rsid w:val="009337A5"/>
    <w:rsid w:val="00933F77"/>
    <w:rsid w:val="0093475F"/>
    <w:rsid w:val="00935520"/>
    <w:rsid w:val="00936C14"/>
    <w:rsid w:val="00937961"/>
    <w:rsid w:val="00937CB6"/>
    <w:rsid w:val="0094196C"/>
    <w:rsid w:val="00941C47"/>
    <w:rsid w:val="0094416D"/>
    <w:rsid w:val="0094598A"/>
    <w:rsid w:val="00946005"/>
    <w:rsid w:val="00952338"/>
    <w:rsid w:val="00952525"/>
    <w:rsid w:val="00952AB7"/>
    <w:rsid w:val="00952F60"/>
    <w:rsid w:val="00955FFC"/>
    <w:rsid w:val="009569C1"/>
    <w:rsid w:val="00956E43"/>
    <w:rsid w:val="00957704"/>
    <w:rsid w:val="00961EE0"/>
    <w:rsid w:val="00962232"/>
    <w:rsid w:val="009644DC"/>
    <w:rsid w:val="0096532A"/>
    <w:rsid w:val="00966D96"/>
    <w:rsid w:val="00966DFA"/>
    <w:rsid w:val="00967007"/>
    <w:rsid w:val="00967C29"/>
    <w:rsid w:val="00971B68"/>
    <w:rsid w:val="00971B84"/>
    <w:rsid w:val="00971D9C"/>
    <w:rsid w:val="00974F99"/>
    <w:rsid w:val="009759B7"/>
    <w:rsid w:val="00975B7A"/>
    <w:rsid w:val="00981DF9"/>
    <w:rsid w:val="0098229C"/>
    <w:rsid w:val="00982950"/>
    <w:rsid w:val="009841F5"/>
    <w:rsid w:val="00985BF5"/>
    <w:rsid w:val="00985F22"/>
    <w:rsid w:val="009866D6"/>
    <w:rsid w:val="009923D2"/>
    <w:rsid w:val="00995B13"/>
    <w:rsid w:val="00995D15"/>
    <w:rsid w:val="00997184"/>
    <w:rsid w:val="009A03DA"/>
    <w:rsid w:val="009A1FF6"/>
    <w:rsid w:val="009A3250"/>
    <w:rsid w:val="009A39C0"/>
    <w:rsid w:val="009A3EEB"/>
    <w:rsid w:val="009A46DC"/>
    <w:rsid w:val="009A4D2B"/>
    <w:rsid w:val="009A63A3"/>
    <w:rsid w:val="009A66EF"/>
    <w:rsid w:val="009A68AF"/>
    <w:rsid w:val="009A69FA"/>
    <w:rsid w:val="009A7320"/>
    <w:rsid w:val="009B02CD"/>
    <w:rsid w:val="009B0935"/>
    <w:rsid w:val="009B2177"/>
    <w:rsid w:val="009B261F"/>
    <w:rsid w:val="009B27F9"/>
    <w:rsid w:val="009B38CA"/>
    <w:rsid w:val="009B4E66"/>
    <w:rsid w:val="009B5B39"/>
    <w:rsid w:val="009B5DE2"/>
    <w:rsid w:val="009B6D7E"/>
    <w:rsid w:val="009B78E2"/>
    <w:rsid w:val="009C3B43"/>
    <w:rsid w:val="009C4F00"/>
    <w:rsid w:val="009C568C"/>
    <w:rsid w:val="009D0043"/>
    <w:rsid w:val="009D04E7"/>
    <w:rsid w:val="009D0943"/>
    <w:rsid w:val="009D0DA6"/>
    <w:rsid w:val="009D1B1C"/>
    <w:rsid w:val="009D22B5"/>
    <w:rsid w:val="009D34AD"/>
    <w:rsid w:val="009D35C8"/>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2331"/>
    <w:rsid w:val="009F57D5"/>
    <w:rsid w:val="009F6447"/>
    <w:rsid w:val="009F68D7"/>
    <w:rsid w:val="00A01EA3"/>
    <w:rsid w:val="00A01EE9"/>
    <w:rsid w:val="00A01F8F"/>
    <w:rsid w:val="00A025A4"/>
    <w:rsid w:val="00A02A54"/>
    <w:rsid w:val="00A079D9"/>
    <w:rsid w:val="00A104D5"/>
    <w:rsid w:val="00A10C51"/>
    <w:rsid w:val="00A120D8"/>
    <w:rsid w:val="00A12A1C"/>
    <w:rsid w:val="00A12C28"/>
    <w:rsid w:val="00A143C8"/>
    <w:rsid w:val="00A1465B"/>
    <w:rsid w:val="00A14AFC"/>
    <w:rsid w:val="00A16552"/>
    <w:rsid w:val="00A22BBD"/>
    <w:rsid w:val="00A23198"/>
    <w:rsid w:val="00A2470D"/>
    <w:rsid w:val="00A24AAA"/>
    <w:rsid w:val="00A26E08"/>
    <w:rsid w:val="00A30C38"/>
    <w:rsid w:val="00A31A36"/>
    <w:rsid w:val="00A32117"/>
    <w:rsid w:val="00A32B8F"/>
    <w:rsid w:val="00A35AAE"/>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5AEB"/>
    <w:rsid w:val="00A65D9D"/>
    <w:rsid w:val="00A6655C"/>
    <w:rsid w:val="00A67196"/>
    <w:rsid w:val="00A7027C"/>
    <w:rsid w:val="00A703A9"/>
    <w:rsid w:val="00A70B5E"/>
    <w:rsid w:val="00A70FBD"/>
    <w:rsid w:val="00A72224"/>
    <w:rsid w:val="00A72F3F"/>
    <w:rsid w:val="00A73537"/>
    <w:rsid w:val="00A75406"/>
    <w:rsid w:val="00A758A3"/>
    <w:rsid w:val="00A7667C"/>
    <w:rsid w:val="00A76D39"/>
    <w:rsid w:val="00A7746B"/>
    <w:rsid w:val="00A77A86"/>
    <w:rsid w:val="00A77F3F"/>
    <w:rsid w:val="00A80844"/>
    <w:rsid w:val="00A80A29"/>
    <w:rsid w:val="00A81070"/>
    <w:rsid w:val="00A81C54"/>
    <w:rsid w:val="00A84439"/>
    <w:rsid w:val="00A851FF"/>
    <w:rsid w:val="00A856D1"/>
    <w:rsid w:val="00A860EF"/>
    <w:rsid w:val="00A861D8"/>
    <w:rsid w:val="00A907F2"/>
    <w:rsid w:val="00A91A00"/>
    <w:rsid w:val="00A92BEA"/>
    <w:rsid w:val="00A9451C"/>
    <w:rsid w:val="00A94EF0"/>
    <w:rsid w:val="00A9550E"/>
    <w:rsid w:val="00A96A8A"/>
    <w:rsid w:val="00A976AC"/>
    <w:rsid w:val="00AA01EA"/>
    <w:rsid w:val="00AA17DB"/>
    <w:rsid w:val="00AA2796"/>
    <w:rsid w:val="00AA387F"/>
    <w:rsid w:val="00AA696C"/>
    <w:rsid w:val="00AB030E"/>
    <w:rsid w:val="00AB0AD0"/>
    <w:rsid w:val="00AB1D15"/>
    <w:rsid w:val="00AB4390"/>
    <w:rsid w:val="00AB5E6E"/>
    <w:rsid w:val="00AB68E9"/>
    <w:rsid w:val="00AB6A0F"/>
    <w:rsid w:val="00AC081B"/>
    <w:rsid w:val="00AC1CD1"/>
    <w:rsid w:val="00AC2233"/>
    <w:rsid w:val="00AC26A0"/>
    <w:rsid w:val="00AC2CB4"/>
    <w:rsid w:val="00AC3F5E"/>
    <w:rsid w:val="00AC60C6"/>
    <w:rsid w:val="00AD01FE"/>
    <w:rsid w:val="00AD1F7B"/>
    <w:rsid w:val="00AD323E"/>
    <w:rsid w:val="00AD51AF"/>
    <w:rsid w:val="00AD613B"/>
    <w:rsid w:val="00AD6839"/>
    <w:rsid w:val="00AD6AB7"/>
    <w:rsid w:val="00AE04B8"/>
    <w:rsid w:val="00AE2B96"/>
    <w:rsid w:val="00AE2C1D"/>
    <w:rsid w:val="00AE33F9"/>
    <w:rsid w:val="00AE3EE8"/>
    <w:rsid w:val="00AF14FF"/>
    <w:rsid w:val="00AF16F0"/>
    <w:rsid w:val="00AF2957"/>
    <w:rsid w:val="00AF3D5C"/>
    <w:rsid w:val="00AF4EE4"/>
    <w:rsid w:val="00AF58EB"/>
    <w:rsid w:val="00B0143C"/>
    <w:rsid w:val="00B01AFA"/>
    <w:rsid w:val="00B02299"/>
    <w:rsid w:val="00B03010"/>
    <w:rsid w:val="00B0434F"/>
    <w:rsid w:val="00B05171"/>
    <w:rsid w:val="00B0536F"/>
    <w:rsid w:val="00B05512"/>
    <w:rsid w:val="00B05D60"/>
    <w:rsid w:val="00B07164"/>
    <w:rsid w:val="00B07527"/>
    <w:rsid w:val="00B1012E"/>
    <w:rsid w:val="00B101BB"/>
    <w:rsid w:val="00B10353"/>
    <w:rsid w:val="00B107AB"/>
    <w:rsid w:val="00B12579"/>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3175C"/>
    <w:rsid w:val="00B3175D"/>
    <w:rsid w:val="00B3192B"/>
    <w:rsid w:val="00B319B7"/>
    <w:rsid w:val="00B32CC5"/>
    <w:rsid w:val="00B3415C"/>
    <w:rsid w:val="00B344DE"/>
    <w:rsid w:val="00B345B4"/>
    <w:rsid w:val="00B348D3"/>
    <w:rsid w:val="00B36F8B"/>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6791B"/>
    <w:rsid w:val="00B70415"/>
    <w:rsid w:val="00B70894"/>
    <w:rsid w:val="00B7386D"/>
    <w:rsid w:val="00B741F7"/>
    <w:rsid w:val="00B74699"/>
    <w:rsid w:val="00B74D96"/>
    <w:rsid w:val="00B74EC4"/>
    <w:rsid w:val="00B76412"/>
    <w:rsid w:val="00B76B26"/>
    <w:rsid w:val="00B77FA5"/>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4B7"/>
    <w:rsid w:val="00BA5F40"/>
    <w:rsid w:val="00BA7C3F"/>
    <w:rsid w:val="00BB0762"/>
    <w:rsid w:val="00BB1B53"/>
    <w:rsid w:val="00BB4B96"/>
    <w:rsid w:val="00BB66A0"/>
    <w:rsid w:val="00BB68A3"/>
    <w:rsid w:val="00BC03CF"/>
    <w:rsid w:val="00BC0D8C"/>
    <w:rsid w:val="00BC11D0"/>
    <w:rsid w:val="00BC353D"/>
    <w:rsid w:val="00BC431E"/>
    <w:rsid w:val="00BC6E64"/>
    <w:rsid w:val="00BC709E"/>
    <w:rsid w:val="00BC73FF"/>
    <w:rsid w:val="00BD0AEB"/>
    <w:rsid w:val="00BD1D8D"/>
    <w:rsid w:val="00BD2F13"/>
    <w:rsid w:val="00BD5BE4"/>
    <w:rsid w:val="00BD6C2A"/>
    <w:rsid w:val="00BD6E66"/>
    <w:rsid w:val="00BD6E88"/>
    <w:rsid w:val="00BD744E"/>
    <w:rsid w:val="00BD7EE3"/>
    <w:rsid w:val="00BE47F6"/>
    <w:rsid w:val="00BE5912"/>
    <w:rsid w:val="00BF0CDC"/>
    <w:rsid w:val="00BF318B"/>
    <w:rsid w:val="00BF3A53"/>
    <w:rsid w:val="00BF52B4"/>
    <w:rsid w:val="00BF6077"/>
    <w:rsid w:val="00BF7138"/>
    <w:rsid w:val="00BF7EF2"/>
    <w:rsid w:val="00C03042"/>
    <w:rsid w:val="00C03F81"/>
    <w:rsid w:val="00C05E4A"/>
    <w:rsid w:val="00C069DD"/>
    <w:rsid w:val="00C070FF"/>
    <w:rsid w:val="00C07B22"/>
    <w:rsid w:val="00C07FCF"/>
    <w:rsid w:val="00C10078"/>
    <w:rsid w:val="00C13FB3"/>
    <w:rsid w:val="00C15762"/>
    <w:rsid w:val="00C165DD"/>
    <w:rsid w:val="00C1729B"/>
    <w:rsid w:val="00C17412"/>
    <w:rsid w:val="00C17D3E"/>
    <w:rsid w:val="00C21140"/>
    <w:rsid w:val="00C2229C"/>
    <w:rsid w:val="00C22DB9"/>
    <w:rsid w:val="00C23945"/>
    <w:rsid w:val="00C3135B"/>
    <w:rsid w:val="00C313A3"/>
    <w:rsid w:val="00C31508"/>
    <w:rsid w:val="00C323FE"/>
    <w:rsid w:val="00C32954"/>
    <w:rsid w:val="00C33CDE"/>
    <w:rsid w:val="00C400B0"/>
    <w:rsid w:val="00C414FA"/>
    <w:rsid w:val="00C4207B"/>
    <w:rsid w:val="00C42754"/>
    <w:rsid w:val="00C42C9B"/>
    <w:rsid w:val="00C43135"/>
    <w:rsid w:val="00C43389"/>
    <w:rsid w:val="00C4363D"/>
    <w:rsid w:val="00C439F1"/>
    <w:rsid w:val="00C43BFB"/>
    <w:rsid w:val="00C44051"/>
    <w:rsid w:val="00C505D1"/>
    <w:rsid w:val="00C50E75"/>
    <w:rsid w:val="00C517C8"/>
    <w:rsid w:val="00C52759"/>
    <w:rsid w:val="00C53278"/>
    <w:rsid w:val="00C533F8"/>
    <w:rsid w:val="00C53F64"/>
    <w:rsid w:val="00C579C1"/>
    <w:rsid w:val="00C614DC"/>
    <w:rsid w:val="00C6172D"/>
    <w:rsid w:val="00C64A8E"/>
    <w:rsid w:val="00C64F8E"/>
    <w:rsid w:val="00C65B35"/>
    <w:rsid w:val="00C65C8A"/>
    <w:rsid w:val="00C65F7F"/>
    <w:rsid w:val="00C660C3"/>
    <w:rsid w:val="00C66B33"/>
    <w:rsid w:val="00C67453"/>
    <w:rsid w:val="00C72ADE"/>
    <w:rsid w:val="00C73F48"/>
    <w:rsid w:val="00C743D2"/>
    <w:rsid w:val="00C7456F"/>
    <w:rsid w:val="00C75083"/>
    <w:rsid w:val="00C756A5"/>
    <w:rsid w:val="00C76BBA"/>
    <w:rsid w:val="00C8019F"/>
    <w:rsid w:val="00C813C9"/>
    <w:rsid w:val="00C841F1"/>
    <w:rsid w:val="00C849B6"/>
    <w:rsid w:val="00C85183"/>
    <w:rsid w:val="00C85831"/>
    <w:rsid w:val="00C85FAF"/>
    <w:rsid w:val="00C87645"/>
    <w:rsid w:val="00C90B4F"/>
    <w:rsid w:val="00C9131D"/>
    <w:rsid w:val="00C92575"/>
    <w:rsid w:val="00C9275A"/>
    <w:rsid w:val="00C9420E"/>
    <w:rsid w:val="00C94671"/>
    <w:rsid w:val="00C965FD"/>
    <w:rsid w:val="00CA14B2"/>
    <w:rsid w:val="00CA2517"/>
    <w:rsid w:val="00CA2AAE"/>
    <w:rsid w:val="00CA504E"/>
    <w:rsid w:val="00CA650D"/>
    <w:rsid w:val="00CB01ED"/>
    <w:rsid w:val="00CB0DC0"/>
    <w:rsid w:val="00CB1427"/>
    <w:rsid w:val="00CB2D2A"/>
    <w:rsid w:val="00CB2DA0"/>
    <w:rsid w:val="00CB4F13"/>
    <w:rsid w:val="00CC1062"/>
    <w:rsid w:val="00CC115F"/>
    <w:rsid w:val="00CC3399"/>
    <w:rsid w:val="00CC3C6D"/>
    <w:rsid w:val="00CC3D53"/>
    <w:rsid w:val="00CC4550"/>
    <w:rsid w:val="00CC4EF9"/>
    <w:rsid w:val="00CC799F"/>
    <w:rsid w:val="00CD2D33"/>
    <w:rsid w:val="00CD3D7E"/>
    <w:rsid w:val="00CD4EB6"/>
    <w:rsid w:val="00CD6A92"/>
    <w:rsid w:val="00CD713B"/>
    <w:rsid w:val="00CD7627"/>
    <w:rsid w:val="00CD78A6"/>
    <w:rsid w:val="00CE15F2"/>
    <w:rsid w:val="00CE16DC"/>
    <w:rsid w:val="00CE17EA"/>
    <w:rsid w:val="00CE1C12"/>
    <w:rsid w:val="00CE4BA6"/>
    <w:rsid w:val="00CE5A02"/>
    <w:rsid w:val="00CF056E"/>
    <w:rsid w:val="00CF3E03"/>
    <w:rsid w:val="00CF4484"/>
    <w:rsid w:val="00CF5B29"/>
    <w:rsid w:val="00D00354"/>
    <w:rsid w:val="00D004DA"/>
    <w:rsid w:val="00D00F35"/>
    <w:rsid w:val="00D01B2E"/>
    <w:rsid w:val="00D02148"/>
    <w:rsid w:val="00D02CE7"/>
    <w:rsid w:val="00D03732"/>
    <w:rsid w:val="00D0786D"/>
    <w:rsid w:val="00D07F92"/>
    <w:rsid w:val="00D11BAB"/>
    <w:rsid w:val="00D14C2B"/>
    <w:rsid w:val="00D16D5B"/>
    <w:rsid w:val="00D20776"/>
    <w:rsid w:val="00D22774"/>
    <w:rsid w:val="00D2461E"/>
    <w:rsid w:val="00D24A0B"/>
    <w:rsid w:val="00D279C4"/>
    <w:rsid w:val="00D305DE"/>
    <w:rsid w:val="00D31A0B"/>
    <w:rsid w:val="00D35236"/>
    <w:rsid w:val="00D4062B"/>
    <w:rsid w:val="00D41658"/>
    <w:rsid w:val="00D43B74"/>
    <w:rsid w:val="00D43E41"/>
    <w:rsid w:val="00D4624D"/>
    <w:rsid w:val="00D47CF1"/>
    <w:rsid w:val="00D504E1"/>
    <w:rsid w:val="00D53B45"/>
    <w:rsid w:val="00D54468"/>
    <w:rsid w:val="00D56D2D"/>
    <w:rsid w:val="00D57423"/>
    <w:rsid w:val="00D57636"/>
    <w:rsid w:val="00D60928"/>
    <w:rsid w:val="00D61A2E"/>
    <w:rsid w:val="00D625BA"/>
    <w:rsid w:val="00D62ABE"/>
    <w:rsid w:val="00D64236"/>
    <w:rsid w:val="00D64643"/>
    <w:rsid w:val="00D652A8"/>
    <w:rsid w:val="00D67710"/>
    <w:rsid w:val="00D67871"/>
    <w:rsid w:val="00D70FB3"/>
    <w:rsid w:val="00D72374"/>
    <w:rsid w:val="00D72670"/>
    <w:rsid w:val="00D758F5"/>
    <w:rsid w:val="00D77F7C"/>
    <w:rsid w:val="00D82077"/>
    <w:rsid w:val="00D82717"/>
    <w:rsid w:val="00D83939"/>
    <w:rsid w:val="00D8413C"/>
    <w:rsid w:val="00D84B56"/>
    <w:rsid w:val="00D85015"/>
    <w:rsid w:val="00D8559A"/>
    <w:rsid w:val="00D86047"/>
    <w:rsid w:val="00D864ED"/>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BD2"/>
    <w:rsid w:val="00DA4D62"/>
    <w:rsid w:val="00DA5B95"/>
    <w:rsid w:val="00DA631A"/>
    <w:rsid w:val="00DA6811"/>
    <w:rsid w:val="00DA6DDB"/>
    <w:rsid w:val="00DA7E2E"/>
    <w:rsid w:val="00DB296A"/>
    <w:rsid w:val="00DB2D29"/>
    <w:rsid w:val="00DB4A1B"/>
    <w:rsid w:val="00DB4DA1"/>
    <w:rsid w:val="00DB56B6"/>
    <w:rsid w:val="00DB7FFC"/>
    <w:rsid w:val="00DC16B1"/>
    <w:rsid w:val="00DC2232"/>
    <w:rsid w:val="00DC2BF7"/>
    <w:rsid w:val="00DC4656"/>
    <w:rsid w:val="00DC5518"/>
    <w:rsid w:val="00DC6E60"/>
    <w:rsid w:val="00DC6E76"/>
    <w:rsid w:val="00DC78A4"/>
    <w:rsid w:val="00DC7D22"/>
    <w:rsid w:val="00DD07E6"/>
    <w:rsid w:val="00DD0839"/>
    <w:rsid w:val="00DD1F4D"/>
    <w:rsid w:val="00DD223C"/>
    <w:rsid w:val="00DD366C"/>
    <w:rsid w:val="00DD510C"/>
    <w:rsid w:val="00DD548D"/>
    <w:rsid w:val="00DE0928"/>
    <w:rsid w:val="00DE13EB"/>
    <w:rsid w:val="00DE30C1"/>
    <w:rsid w:val="00DE3A81"/>
    <w:rsid w:val="00DE48E7"/>
    <w:rsid w:val="00DE69D3"/>
    <w:rsid w:val="00DE6C7A"/>
    <w:rsid w:val="00DE7F48"/>
    <w:rsid w:val="00DF0567"/>
    <w:rsid w:val="00DF0D8C"/>
    <w:rsid w:val="00DF18FF"/>
    <w:rsid w:val="00DF35EC"/>
    <w:rsid w:val="00DF4140"/>
    <w:rsid w:val="00DF4CDA"/>
    <w:rsid w:val="00DF4D04"/>
    <w:rsid w:val="00DF5457"/>
    <w:rsid w:val="00E050BC"/>
    <w:rsid w:val="00E05BAB"/>
    <w:rsid w:val="00E06B4E"/>
    <w:rsid w:val="00E07358"/>
    <w:rsid w:val="00E07B6A"/>
    <w:rsid w:val="00E12F06"/>
    <w:rsid w:val="00E13373"/>
    <w:rsid w:val="00E146CA"/>
    <w:rsid w:val="00E14737"/>
    <w:rsid w:val="00E15DAE"/>
    <w:rsid w:val="00E15EC7"/>
    <w:rsid w:val="00E1726C"/>
    <w:rsid w:val="00E17D9A"/>
    <w:rsid w:val="00E21512"/>
    <w:rsid w:val="00E21979"/>
    <w:rsid w:val="00E21D8A"/>
    <w:rsid w:val="00E23E54"/>
    <w:rsid w:val="00E24211"/>
    <w:rsid w:val="00E24E89"/>
    <w:rsid w:val="00E27965"/>
    <w:rsid w:val="00E27A20"/>
    <w:rsid w:val="00E27B03"/>
    <w:rsid w:val="00E3073F"/>
    <w:rsid w:val="00E30AAC"/>
    <w:rsid w:val="00E31D48"/>
    <w:rsid w:val="00E332A1"/>
    <w:rsid w:val="00E344D8"/>
    <w:rsid w:val="00E349BE"/>
    <w:rsid w:val="00E358BC"/>
    <w:rsid w:val="00E368CF"/>
    <w:rsid w:val="00E37854"/>
    <w:rsid w:val="00E40237"/>
    <w:rsid w:val="00E40A8E"/>
    <w:rsid w:val="00E4257B"/>
    <w:rsid w:val="00E459F8"/>
    <w:rsid w:val="00E467A7"/>
    <w:rsid w:val="00E4683C"/>
    <w:rsid w:val="00E477B6"/>
    <w:rsid w:val="00E47F36"/>
    <w:rsid w:val="00E503C9"/>
    <w:rsid w:val="00E50C7C"/>
    <w:rsid w:val="00E538C0"/>
    <w:rsid w:val="00E5396D"/>
    <w:rsid w:val="00E55A9E"/>
    <w:rsid w:val="00E57EC8"/>
    <w:rsid w:val="00E65987"/>
    <w:rsid w:val="00E659FB"/>
    <w:rsid w:val="00E66304"/>
    <w:rsid w:val="00E67C68"/>
    <w:rsid w:val="00E711A8"/>
    <w:rsid w:val="00E716C0"/>
    <w:rsid w:val="00E74038"/>
    <w:rsid w:val="00E75C2A"/>
    <w:rsid w:val="00E81C38"/>
    <w:rsid w:val="00E81C7E"/>
    <w:rsid w:val="00E86B16"/>
    <w:rsid w:val="00E86FAB"/>
    <w:rsid w:val="00E87F89"/>
    <w:rsid w:val="00E90DD9"/>
    <w:rsid w:val="00E91635"/>
    <w:rsid w:val="00E92249"/>
    <w:rsid w:val="00E93437"/>
    <w:rsid w:val="00E93CE0"/>
    <w:rsid w:val="00E94637"/>
    <w:rsid w:val="00EA0A56"/>
    <w:rsid w:val="00EB17B6"/>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0437"/>
    <w:rsid w:val="00EE1410"/>
    <w:rsid w:val="00EE33E4"/>
    <w:rsid w:val="00EE3540"/>
    <w:rsid w:val="00EE75C9"/>
    <w:rsid w:val="00EF04A6"/>
    <w:rsid w:val="00EF220E"/>
    <w:rsid w:val="00EF3441"/>
    <w:rsid w:val="00EF36C1"/>
    <w:rsid w:val="00EF43D5"/>
    <w:rsid w:val="00EF4517"/>
    <w:rsid w:val="00EF54FA"/>
    <w:rsid w:val="00EF57C8"/>
    <w:rsid w:val="00EF5812"/>
    <w:rsid w:val="00EF60B2"/>
    <w:rsid w:val="00EF612A"/>
    <w:rsid w:val="00EF6431"/>
    <w:rsid w:val="00F0290B"/>
    <w:rsid w:val="00F031F5"/>
    <w:rsid w:val="00F03BDE"/>
    <w:rsid w:val="00F04597"/>
    <w:rsid w:val="00F05C7D"/>
    <w:rsid w:val="00F06982"/>
    <w:rsid w:val="00F06FE4"/>
    <w:rsid w:val="00F10094"/>
    <w:rsid w:val="00F10AFF"/>
    <w:rsid w:val="00F10BEF"/>
    <w:rsid w:val="00F11D6F"/>
    <w:rsid w:val="00F13722"/>
    <w:rsid w:val="00F14309"/>
    <w:rsid w:val="00F14E65"/>
    <w:rsid w:val="00F163C8"/>
    <w:rsid w:val="00F1682D"/>
    <w:rsid w:val="00F228D9"/>
    <w:rsid w:val="00F23D01"/>
    <w:rsid w:val="00F2484E"/>
    <w:rsid w:val="00F24B3B"/>
    <w:rsid w:val="00F24C12"/>
    <w:rsid w:val="00F24D1E"/>
    <w:rsid w:val="00F251F2"/>
    <w:rsid w:val="00F25755"/>
    <w:rsid w:val="00F27AF5"/>
    <w:rsid w:val="00F30234"/>
    <w:rsid w:val="00F307B1"/>
    <w:rsid w:val="00F31AB3"/>
    <w:rsid w:val="00F33F9D"/>
    <w:rsid w:val="00F34220"/>
    <w:rsid w:val="00F350CC"/>
    <w:rsid w:val="00F36881"/>
    <w:rsid w:val="00F420E9"/>
    <w:rsid w:val="00F42B90"/>
    <w:rsid w:val="00F447D0"/>
    <w:rsid w:val="00F44EC9"/>
    <w:rsid w:val="00F45431"/>
    <w:rsid w:val="00F462DE"/>
    <w:rsid w:val="00F46A7F"/>
    <w:rsid w:val="00F46D02"/>
    <w:rsid w:val="00F47234"/>
    <w:rsid w:val="00F47FB0"/>
    <w:rsid w:val="00F506CF"/>
    <w:rsid w:val="00F508AB"/>
    <w:rsid w:val="00F5099B"/>
    <w:rsid w:val="00F51978"/>
    <w:rsid w:val="00F52C01"/>
    <w:rsid w:val="00F54C68"/>
    <w:rsid w:val="00F55AD4"/>
    <w:rsid w:val="00F55C7E"/>
    <w:rsid w:val="00F56987"/>
    <w:rsid w:val="00F5770D"/>
    <w:rsid w:val="00F60D1D"/>
    <w:rsid w:val="00F61414"/>
    <w:rsid w:val="00F64605"/>
    <w:rsid w:val="00F65255"/>
    <w:rsid w:val="00F67755"/>
    <w:rsid w:val="00F716E5"/>
    <w:rsid w:val="00F72242"/>
    <w:rsid w:val="00F72A84"/>
    <w:rsid w:val="00F72C0A"/>
    <w:rsid w:val="00F72F94"/>
    <w:rsid w:val="00F74532"/>
    <w:rsid w:val="00F76DDE"/>
    <w:rsid w:val="00F80C44"/>
    <w:rsid w:val="00F82655"/>
    <w:rsid w:val="00F84412"/>
    <w:rsid w:val="00F84DBE"/>
    <w:rsid w:val="00F852F1"/>
    <w:rsid w:val="00F85582"/>
    <w:rsid w:val="00F868EC"/>
    <w:rsid w:val="00F90E85"/>
    <w:rsid w:val="00F91382"/>
    <w:rsid w:val="00F91DCA"/>
    <w:rsid w:val="00F92AC5"/>
    <w:rsid w:val="00F9334C"/>
    <w:rsid w:val="00F93813"/>
    <w:rsid w:val="00F942A6"/>
    <w:rsid w:val="00F9456B"/>
    <w:rsid w:val="00F958B8"/>
    <w:rsid w:val="00F95985"/>
    <w:rsid w:val="00F95CD4"/>
    <w:rsid w:val="00F960A9"/>
    <w:rsid w:val="00F96445"/>
    <w:rsid w:val="00F966B4"/>
    <w:rsid w:val="00F977C7"/>
    <w:rsid w:val="00FA0442"/>
    <w:rsid w:val="00FA0954"/>
    <w:rsid w:val="00FA1859"/>
    <w:rsid w:val="00FA21F4"/>
    <w:rsid w:val="00FA2CB6"/>
    <w:rsid w:val="00FA3704"/>
    <w:rsid w:val="00FA516F"/>
    <w:rsid w:val="00FA57F8"/>
    <w:rsid w:val="00FA757D"/>
    <w:rsid w:val="00FB0A71"/>
    <w:rsid w:val="00FB156F"/>
    <w:rsid w:val="00FB5320"/>
    <w:rsid w:val="00FB6A5A"/>
    <w:rsid w:val="00FB7AD2"/>
    <w:rsid w:val="00FC23FD"/>
    <w:rsid w:val="00FC2CB2"/>
    <w:rsid w:val="00FC3076"/>
    <w:rsid w:val="00FC31B1"/>
    <w:rsid w:val="00FC3211"/>
    <w:rsid w:val="00FC4F45"/>
    <w:rsid w:val="00FC76DB"/>
    <w:rsid w:val="00FD184D"/>
    <w:rsid w:val="00FD2B09"/>
    <w:rsid w:val="00FD382D"/>
    <w:rsid w:val="00FD487E"/>
    <w:rsid w:val="00FD4E80"/>
    <w:rsid w:val="00FD5CD4"/>
    <w:rsid w:val="00FD6F6F"/>
    <w:rsid w:val="00FD73C8"/>
    <w:rsid w:val="00FD7B92"/>
    <w:rsid w:val="00FD7FC5"/>
    <w:rsid w:val="00FE0F67"/>
    <w:rsid w:val="00FE4B3A"/>
    <w:rsid w:val="00FE5743"/>
    <w:rsid w:val="00FE57E9"/>
    <w:rsid w:val="00FF0609"/>
    <w:rsid w:val="00FF1A54"/>
    <w:rsid w:val="00FF51E3"/>
    <w:rsid w:val="00FF53B9"/>
    <w:rsid w:val="00FF6B93"/>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312271"/>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Nombre">
    <w:name w:val="Nombre"/>
    <w:basedOn w:val="Normal"/>
    <w:link w:val="NombreCar"/>
    <w:qFormat/>
    <w:rsid w:val="00C1729B"/>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C1729B"/>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C1729B"/>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C1729B"/>
    <w:rPr>
      <w:rFonts w:ascii="Lato" w:eastAsia="Times New Roman" w:hAnsi="Lato" w:cs="Times New Roman"/>
      <w:sz w:val="20"/>
      <w:szCs w:val="20"/>
      <w:lang w:eastAsia="es-MX"/>
    </w:rPr>
  </w:style>
  <w:style w:type="paragraph" w:customStyle="1" w:styleId="Vencimiento">
    <w:name w:val="Vencimiento"/>
    <w:basedOn w:val="Normal"/>
    <w:link w:val="VencimientoCar"/>
    <w:qFormat/>
    <w:rsid w:val="00C1729B"/>
    <w:pPr>
      <w:spacing w:after="0" w:line="360" w:lineRule="auto"/>
      <w:jc w:val="both"/>
    </w:pPr>
    <w:rPr>
      <w:rFonts w:ascii="Lato" w:eastAsia="Times New Roman" w:hAnsi="Lato"/>
      <w:b/>
      <w:bCs/>
      <w:sz w:val="20"/>
      <w:szCs w:val="20"/>
      <w:lang w:eastAsia="es-MX"/>
    </w:rPr>
  </w:style>
  <w:style w:type="character" w:customStyle="1" w:styleId="VencimientoCar">
    <w:name w:val="Vencimiento Car"/>
    <w:basedOn w:val="Fuentedeprrafopredeter"/>
    <w:link w:val="Vencimiento"/>
    <w:rsid w:val="00C1729B"/>
    <w:rPr>
      <w:rFonts w:ascii="Lato" w:eastAsia="Times New Roman" w:hAnsi="Lato" w:cs="Times New Roman"/>
      <w:b/>
      <w:bCs/>
      <w:sz w:val="20"/>
      <w:szCs w:val="20"/>
      <w:lang w:eastAsia="es-MX"/>
    </w:rPr>
  </w:style>
  <w:style w:type="paragraph" w:customStyle="1" w:styleId="Observaciones">
    <w:name w:val="Observaciones"/>
    <w:basedOn w:val="Normal"/>
    <w:link w:val="ObservacionesCar"/>
    <w:qFormat/>
    <w:rsid w:val="00C1729B"/>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C1729B"/>
    <w:rPr>
      <w:rFonts w:ascii="Lato" w:eastAsia="Times New Roman" w:hAnsi="Lato" w:cs="Times New Roman"/>
      <w:color w:val="FF0000"/>
      <w:sz w:val="20"/>
      <w:szCs w:val="20"/>
      <w:lang w:eastAsia="es-MX"/>
    </w:rPr>
  </w:style>
  <w:style w:type="paragraph" w:customStyle="1" w:styleId="FECHA">
    <w:name w:val="FECHA"/>
    <w:basedOn w:val="Normal"/>
    <w:link w:val="FECHACar"/>
    <w:rsid w:val="00C1729B"/>
    <w:pPr>
      <w:spacing w:after="0" w:line="360" w:lineRule="auto"/>
      <w:jc w:val="both"/>
    </w:pPr>
    <w:rPr>
      <w:rFonts w:ascii="Lato" w:eastAsia="Times New Roman" w:hAnsi="Lato"/>
      <w:b/>
      <w:bCs/>
      <w:color w:val="FF0000"/>
      <w:sz w:val="20"/>
      <w:szCs w:val="20"/>
      <w:lang w:eastAsia="es-MX"/>
    </w:rPr>
  </w:style>
  <w:style w:type="character" w:customStyle="1" w:styleId="FECHACar">
    <w:name w:val="FECHA Car"/>
    <w:basedOn w:val="Fuentedeprrafopredeter"/>
    <w:link w:val="FECHA"/>
    <w:rsid w:val="00C1729B"/>
    <w:rPr>
      <w:rFonts w:ascii="Lato" w:eastAsia="Times New Roman" w:hAnsi="Lato" w:cs="Times New Roman"/>
      <w:b/>
      <w:bCs/>
      <w:color w:val="FF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53106940">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484051230">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749885572">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86275323">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11781471">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27162586">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91065598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39</Pages>
  <Words>12506</Words>
  <Characters>68788</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71</cp:revision>
  <cp:lastPrinted>2025-08-11T18:48:00Z</cp:lastPrinted>
  <dcterms:created xsi:type="dcterms:W3CDTF">2025-07-09T15:13:00Z</dcterms:created>
  <dcterms:modified xsi:type="dcterms:W3CDTF">2025-08-11T18:52:00Z</dcterms:modified>
</cp:coreProperties>
</file>