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C446A" w14:textId="6C67F3B6" w:rsidR="00170F58" w:rsidRPr="00EF1991" w:rsidRDefault="002016DF" w:rsidP="00D305DE">
      <w:pPr>
        <w:spacing w:line="480" w:lineRule="auto"/>
        <w:jc w:val="both"/>
        <w:rPr>
          <w:rFonts w:ascii="Lato" w:hAnsi="Lato"/>
          <w:b/>
        </w:rPr>
      </w:pPr>
      <w:bookmarkStart w:id="0" w:name="_Hlk93306768"/>
      <w:bookmarkStart w:id="1" w:name="_Hlk31799003"/>
      <w:bookmarkStart w:id="2" w:name="_Hlk89781194"/>
      <w:r w:rsidRPr="00EF1991">
        <w:rPr>
          <w:rFonts w:ascii="Lato" w:hAnsi="Lato" w:cstheme="minorHAnsi"/>
          <w:b/>
        </w:rPr>
        <w:t xml:space="preserve">ACTA DE </w:t>
      </w:r>
      <w:r w:rsidRPr="00EF1991">
        <w:rPr>
          <w:rFonts w:ascii="Lato" w:hAnsi="Lato"/>
          <w:b/>
        </w:rPr>
        <w:t xml:space="preserve">SESIÓN EXTRAORDINARIA PRIVADA DEL CONSEJO DE LA JUDICATURA DEL ESTADO DE TLAXCALA, EN FUNCIONES DE COMITÉ DE ADQUISICIONES. CELEBRADA A </w:t>
      </w:r>
      <w:r w:rsidR="00170F58" w:rsidRPr="00EF1991">
        <w:rPr>
          <w:rFonts w:ascii="Lato" w:hAnsi="Lato" w:cstheme="minorHAnsi"/>
          <w:b/>
        </w:rPr>
        <w:t xml:space="preserve">LAS </w:t>
      </w:r>
      <w:r w:rsidR="00C80D89" w:rsidRPr="00EF1991">
        <w:rPr>
          <w:rFonts w:ascii="Lato" w:hAnsi="Lato" w:cstheme="minorHAnsi"/>
          <w:b/>
        </w:rPr>
        <w:t xml:space="preserve">TRECE HORAS </w:t>
      </w:r>
      <w:r w:rsidR="001073E1" w:rsidRPr="00EF1991">
        <w:rPr>
          <w:rFonts w:ascii="Lato" w:hAnsi="Lato" w:cstheme="minorHAnsi"/>
          <w:b/>
        </w:rPr>
        <w:t>DE</w:t>
      </w:r>
      <w:r w:rsidR="00C80D89" w:rsidRPr="00EF1991">
        <w:rPr>
          <w:rFonts w:ascii="Lato" w:hAnsi="Lato" w:cstheme="minorHAnsi"/>
          <w:b/>
        </w:rPr>
        <w:t xml:space="preserve">L </w:t>
      </w:r>
      <w:r w:rsidR="00E17875" w:rsidRPr="00EF1991">
        <w:rPr>
          <w:rFonts w:ascii="Lato" w:hAnsi="Lato" w:cstheme="minorHAnsi"/>
          <w:b/>
        </w:rPr>
        <w:t>VEINTIUNO</w:t>
      </w:r>
      <w:r w:rsidR="00C80D89" w:rsidRPr="00EF1991">
        <w:rPr>
          <w:rFonts w:ascii="Lato" w:hAnsi="Lato" w:cstheme="minorHAnsi"/>
          <w:b/>
        </w:rPr>
        <w:t xml:space="preserve"> DE </w:t>
      </w:r>
      <w:r w:rsidR="00E17875" w:rsidRPr="00EF1991">
        <w:rPr>
          <w:rFonts w:ascii="Lato" w:hAnsi="Lato" w:cstheme="minorHAnsi"/>
          <w:b/>
        </w:rPr>
        <w:t>AGOSTO</w:t>
      </w:r>
      <w:r w:rsidR="00C80D89" w:rsidRPr="00EF1991">
        <w:rPr>
          <w:rFonts w:ascii="Lato" w:hAnsi="Lato" w:cstheme="minorHAnsi"/>
          <w:b/>
        </w:rPr>
        <w:t xml:space="preserve"> </w:t>
      </w:r>
      <w:r w:rsidR="008167E9" w:rsidRPr="00EF1991">
        <w:rPr>
          <w:rFonts w:ascii="Lato" w:hAnsi="Lato" w:cstheme="minorHAnsi"/>
          <w:b/>
        </w:rPr>
        <w:t>D</w:t>
      </w:r>
      <w:r w:rsidR="00E55A9E" w:rsidRPr="00EF1991">
        <w:rPr>
          <w:rFonts w:ascii="Lato" w:hAnsi="Lato" w:cstheme="minorHAnsi"/>
          <w:b/>
        </w:rPr>
        <w:t>E DOS MIL VEINTI</w:t>
      </w:r>
      <w:r w:rsidR="009644DC" w:rsidRPr="00EF1991">
        <w:rPr>
          <w:rFonts w:ascii="Lato" w:hAnsi="Lato" w:cstheme="minorHAnsi"/>
          <w:b/>
        </w:rPr>
        <w:t>C</w:t>
      </w:r>
      <w:r w:rsidR="007834D1" w:rsidRPr="00EF1991">
        <w:rPr>
          <w:rFonts w:ascii="Lato" w:hAnsi="Lato" w:cstheme="minorHAnsi"/>
          <w:b/>
        </w:rPr>
        <w:t>INCO</w:t>
      </w:r>
      <w:r w:rsidR="00170F58" w:rsidRPr="00EF1991">
        <w:rPr>
          <w:rFonts w:ascii="Lato" w:hAnsi="Lato" w:cstheme="minorHAnsi"/>
          <w:b/>
        </w:rPr>
        <w:t xml:space="preserve">, </w:t>
      </w:r>
      <w:bookmarkStart w:id="3" w:name="_Hlk54605153"/>
      <w:bookmarkEnd w:id="0"/>
      <w:r w:rsidR="00170F58" w:rsidRPr="00EF1991">
        <w:rPr>
          <w:rFonts w:ascii="Lato" w:hAnsi="Lato" w:cstheme="minorHAnsi"/>
          <w:b/>
        </w:rPr>
        <w:t>EN LA PRESIDENCIA DEL TRIBUNAL SUPERIOR DE JUSTICIA DEL ESTADO, CON SEDE EN CIUDAD JUDICIAL, SANTA ANITA HUILOAC, APIZACO,</w:t>
      </w:r>
      <w:r w:rsidR="002A33A0" w:rsidRPr="00EF1991">
        <w:rPr>
          <w:rFonts w:ascii="Lato" w:hAnsi="Lato" w:cstheme="minorHAnsi"/>
          <w:b/>
        </w:rPr>
        <w:t xml:space="preserve"> TLAXCALA,</w:t>
      </w:r>
      <w:r w:rsidR="00170F58" w:rsidRPr="00EF1991">
        <w:rPr>
          <w:rFonts w:ascii="Lato" w:hAnsi="Lato" w:cstheme="minorHAnsi"/>
          <w:b/>
        </w:rPr>
        <w:t xml:space="preserve"> </w:t>
      </w:r>
      <w:bookmarkEnd w:id="1"/>
      <w:bookmarkEnd w:id="2"/>
      <w:bookmarkEnd w:id="3"/>
      <w:r w:rsidRPr="00EF1991">
        <w:rPr>
          <w:rFonts w:ascii="Lato" w:hAnsi="Lato" w:cs="Calibri"/>
          <w:b/>
        </w:rPr>
        <w:t>BAJO EL SIGUIENTE:</w:t>
      </w:r>
      <w:r w:rsidR="00170F58" w:rsidRPr="00EF1991">
        <w:rPr>
          <w:rFonts w:ascii="Lato" w:hAnsi="Lato"/>
          <w:b/>
        </w:rPr>
        <w:t xml:space="preserve"> </w:t>
      </w:r>
    </w:p>
    <w:p w14:paraId="34DC207D" w14:textId="77777777" w:rsidR="002016DF" w:rsidRPr="00EA7A31" w:rsidRDefault="00170F58" w:rsidP="002016DF">
      <w:pPr>
        <w:ind w:left="360"/>
        <w:jc w:val="center"/>
        <w:rPr>
          <w:rFonts w:ascii="Lato" w:hAnsi="Lato" w:cstheme="minorHAnsi"/>
          <w:b/>
          <w:bCs/>
          <w:bdr w:val="none" w:sz="0" w:space="0" w:color="auto" w:frame="1"/>
        </w:rPr>
      </w:pPr>
      <w:r w:rsidRPr="00D305DE">
        <w:rPr>
          <w:rFonts w:ascii="Lato" w:hAnsi="Lato"/>
          <w:b/>
        </w:rPr>
        <w:t xml:space="preserve"> </w:t>
      </w:r>
      <w:bookmarkStart w:id="4" w:name="_Hlk205563144"/>
      <w:r w:rsidR="002016DF" w:rsidRPr="00EA7A31">
        <w:rPr>
          <w:rFonts w:ascii="Lato" w:hAnsi="Lato" w:cstheme="minorHAnsi"/>
          <w:b/>
          <w:bCs/>
          <w:bdr w:val="none" w:sz="0" w:space="0" w:color="auto" w:frame="1"/>
        </w:rPr>
        <w:t>ORDEN DEL DÍA</w:t>
      </w:r>
    </w:p>
    <w:p w14:paraId="7BD73C10" w14:textId="77777777" w:rsidR="002016DF" w:rsidRPr="00EA7A31" w:rsidRDefault="002016DF" w:rsidP="002016DF">
      <w:pPr>
        <w:ind w:left="360"/>
        <w:jc w:val="center"/>
        <w:rPr>
          <w:rFonts w:ascii="Lato" w:hAnsi="Lato" w:cstheme="minorHAnsi"/>
          <w:b/>
          <w:bCs/>
          <w:bdr w:val="none" w:sz="0" w:space="0" w:color="auto" w:frame="1"/>
        </w:rPr>
      </w:pPr>
    </w:p>
    <w:p w14:paraId="0B283E28" w14:textId="1B17A4DA" w:rsidR="002016DF" w:rsidRPr="00EA7A31" w:rsidRDefault="002016DF" w:rsidP="002016DF">
      <w:pPr>
        <w:pStyle w:val="Prrafodelista"/>
        <w:numPr>
          <w:ilvl w:val="0"/>
          <w:numId w:val="37"/>
        </w:numPr>
        <w:spacing w:after="0" w:line="480" w:lineRule="auto"/>
        <w:ind w:left="1146"/>
        <w:jc w:val="both"/>
        <w:rPr>
          <w:rFonts w:ascii="Lato" w:hAnsi="Lato" w:cstheme="minorHAnsi"/>
          <w:bCs/>
          <w:bdr w:val="none" w:sz="0" w:space="0" w:color="auto" w:frame="1"/>
        </w:rPr>
      </w:pPr>
      <w:r w:rsidRPr="00EA7A31">
        <w:rPr>
          <w:rFonts w:ascii="Lato" w:hAnsi="Lato" w:cstheme="minorHAnsi"/>
          <w:bCs/>
          <w:bdr w:val="none" w:sz="0" w:space="0" w:color="auto" w:frame="1"/>
        </w:rPr>
        <w:t>Verificación del quórum.</w:t>
      </w:r>
      <w:r w:rsidR="000765A3">
        <w:rPr>
          <w:rFonts w:ascii="Lato" w:hAnsi="Lato" w:cstheme="minorHAnsi"/>
          <w:bCs/>
          <w:bdr w:val="none" w:sz="0" w:space="0" w:color="auto" w:frame="1"/>
        </w:rPr>
        <w:t xml:space="preserve"> - - - - - - - - - - - - - - - - - - - - - - - - - - - - - -</w:t>
      </w:r>
    </w:p>
    <w:p w14:paraId="21E54040" w14:textId="5F97D2E4" w:rsidR="002016DF" w:rsidRPr="00EA7A31" w:rsidRDefault="002016DF" w:rsidP="002016DF">
      <w:pPr>
        <w:pStyle w:val="Prrafodelista"/>
        <w:numPr>
          <w:ilvl w:val="0"/>
          <w:numId w:val="37"/>
        </w:numPr>
        <w:spacing w:after="0" w:line="480" w:lineRule="auto"/>
        <w:ind w:left="1146"/>
        <w:jc w:val="both"/>
        <w:rPr>
          <w:rFonts w:ascii="Lato" w:hAnsi="Lato" w:cstheme="minorHAnsi"/>
          <w:bCs/>
          <w:bdr w:val="none" w:sz="0" w:space="0" w:color="auto" w:frame="1"/>
        </w:rPr>
      </w:pPr>
      <w:bookmarkStart w:id="5" w:name="_Hlk204942597"/>
      <w:r w:rsidRPr="00EA7A31">
        <w:rPr>
          <w:rFonts w:ascii="Lato" w:hAnsi="Lato" w:cstheme="minorHAnsi"/>
          <w:bCs/>
          <w:bdr w:val="none" w:sz="0" w:space="0" w:color="auto" w:frame="1"/>
        </w:rPr>
        <w:t>Aprobación de</w:t>
      </w:r>
      <w:r>
        <w:rPr>
          <w:rFonts w:ascii="Lato" w:hAnsi="Lato" w:cstheme="minorHAnsi"/>
          <w:bCs/>
          <w:bdr w:val="none" w:sz="0" w:space="0" w:color="auto" w:frame="1"/>
        </w:rPr>
        <w:t xml:space="preserve">l </w:t>
      </w:r>
      <w:r w:rsidRPr="00EA7A31">
        <w:rPr>
          <w:rFonts w:ascii="Lato" w:hAnsi="Lato" w:cstheme="minorHAnsi"/>
          <w:bCs/>
          <w:bdr w:val="none" w:sz="0" w:space="0" w:color="auto" w:frame="1"/>
        </w:rPr>
        <w:t xml:space="preserve">acta número </w:t>
      </w:r>
      <w:bookmarkEnd w:id="5"/>
      <w:r w:rsidRPr="00EA7A31">
        <w:rPr>
          <w:rFonts w:ascii="Lato" w:hAnsi="Lato" w:cstheme="minorHAnsi"/>
          <w:bCs/>
          <w:bdr w:val="none" w:sz="0" w:space="0" w:color="auto" w:frame="1"/>
        </w:rPr>
        <w:t>7</w:t>
      </w:r>
      <w:r>
        <w:rPr>
          <w:rFonts w:ascii="Lato" w:hAnsi="Lato" w:cstheme="minorHAnsi"/>
          <w:bCs/>
          <w:bdr w:val="none" w:sz="0" w:space="0" w:color="auto" w:frame="1"/>
        </w:rPr>
        <w:t>7</w:t>
      </w:r>
      <w:r w:rsidRPr="00EA7A31">
        <w:rPr>
          <w:rFonts w:ascii="Lato" w:hAnsi="Lato" w:cstheme="minorHAnsi"/>
          <w:bCs/>
          <w:bdr w:val="none" w:sz="0" w:space="0" w:color="auto" w:frame="1"/>
        </w:rPr>
        <w:t>/2025.</w:t>
      </w:r>
      <w:r w:rsidR="000765A3">
        <w:rPr>
          <w:rFonts w:ascii="Lato" w:hAnsi="Lato" w:cstheme="minorHAnsi"/>
          <w:bCs/>
          <w:bdr w:val="none" w:sz="0" w:space="0" w:color="auto" w:frame="1"/>
        </w:rPr>
        <w:t xml:space="preserve"> - - - - - - - - - - - - - - - - - - - - </w:t>
      </w:r>
    </w:p>
    <w:p w14:paraId="72DEA82B" w14:textId="4072AAB6" w:rsidR="002016DF" w:rsidRDefault="002016DF" w:rsidP="002016DF">
      <w:pPr>
        <w:pStyle w:val="Prrafodelista"/>
        <w:numPr>
          <w:ilvl w:val="0"/>
          <w:numId w:val="37"/>
        </w:numPr>
        <w:spacing w:after="0" w:line="480" w:lineRule="auto"/>
        <w:ind w:left="1146"/>
        <w:jc w:val="both"/>
        <w:rPr>
          <w:rFonts w:ascii="Lato" w:hAnsi="Lato" w:cstheme="minorHAnsi"/>
          <w:bCs/>
          <w:bdr w:val="none" w:sz="0" w:space="0" w:color="auto" w:frame="1"/>
        </w:rPr>
      </w:pPr>
      <w:r w:rsidRPr="00EA7A31">
        <w:rPr>
          <w:rFonts w:ascii="Lato" w:hAnsi="Lato" w:cstheme="minorHAnsi"/>
          <w:bCs/>
          <w:bdr w:val="none" w:sz="0" w:space="0" w:color="auto" w:frame="1"/>
        </w:rPr>
        <w:t>Análisis, discusión y determinación del oficio número DRHYM/5</w:t>
      </w:r>
      <w:r>
        <w:rPr>
          <w:rFonts w:ascii="Lato" w:hAnsi="Lato" w:cstheme="minorHAnsi"/>
          <w:bCs/>
          <w:bdr w:val="none" w:sz="0" w:space="0" w:color="auto" w:frame="1"/>
        </w:rPr>
        <w:t>80</w:t>
      </w:r>
      <w:r w:rsidRPr="00EA7A31">
        <w:rPr>
          <w:rFonts w:ascii="Lato" w:hAnsi="Lato" w:cstheme="minorHAnsi"/>
          <w:bCs/>
          <w:bdr w:val="none" w:sz="0" w:space="0" w:color="auto" w:frame="1"/>
        </w:rPr>
        <w:t xml:space="preserve">/2025, recibido el </w:t>
      </w:r>
      <w:r>
        <w:rPr>
          <w:rFonts w:ascii="Lato" w:hAnsi="Lato" w:cstheme="minorHAnsi"/>
          <w:bCs/>
          <w:bdr w:val="none" w:sz="0" w:space="0" w:color="auto" w:frame="1"/>
        </w:rPr>
        <w:t xml:space="preserve">veinte </w:t>
      </w:r>
      <w:r w:rsidRPr="00EA7A31">
        <w:rPr>
          <w:rFonts w:ascii="Lato" w:hAnsi="Lato" w:cstheme="minorHAnsi"/>
          <w:bCs/>
          <w:bdr w:val="none" w:sz="0" w:space="0" w:color="auto" w:frame="1"/>
        </w:rPr>
        <w:t xml:space="preserve">de agosto de dos mil veinticinco, signado por la Directora de Recursos Humanos y Materiales dependiente de la Secretaría </w:t>
      </w:r>
      <w:r>
        <w:rPr>
          <w:rFonts w:ascii="Lato" w:hAnsi="Lato" w:cstheme="minorHAnsi"/>
          <w:bCs/>
          <w:bdr w:val="none" w:sz="0" w:space="0" w:color="auto" w:frame="1"/>
        </w:rPr>
        <w:t>E</w:t>
      </w:r>
      <w:r w:rsidRPr="00EA7A31">
        <w:rPr>
          <w:rFonts w:ascii="Lato" w:hAnsi="Lato" w:cstheme="minorHAnsi"/>
          <w:bCs/>
          <w:bdr w:val="none" w:sz="0" w:space="0" w:color="auto" w:frame="1"/>
        </w:rPr>
        <w:t>jecutiva.</w:t>
      </w:r>
      <w:r w:rsidR="000765A3">
        <w:rPr>
          <w:rFonts w:ascii="Lato" w:hAnsi="Lato" w:cstheme="minorHAnsi"/>
          <w:bCs/>
          <w:bdr w:val="none" w:sz="0" w:space="0" w:color="auto" w:frame="1"/>
        </w:rPr>
        <w:t xml:space="preserve"> - - - - - - - - - - - - -</w:t>
      </w:r>
    </w:p>
    <w:p w14:paraId="62E6806A" w14:textId="494DE1D7" w:rsidR="002016DF" w:rsidRDefault="002016DF" w:rsidP="002016DF">
      <w:pPr>
        <w:pStyle w:val="Prrafodelista"/>
        <w:numPr>
          <w:ilvl w:val="0"/>
          <w:numId w:val="37"/>
        </w:numPr>
        <w:spacing w:after="0" w:line="480" w:lineRule="auto"/>
        <w:ind w:left="1146"/>
        <w:jc w:val="both"/>
        <w:rPr>
          <w:rFonts w:ascii="Lato" w:hAnsi="Lato" w:cstheme="minorHAnsi"/>
          <w:bCs/>
          <w:bdr w:val="none" w:sz="0" w:space="0" w:color="auto" w:frame="1"/>
        </w:rPr>
      </w:pPr>
      <w:r w:rsidRPr="00EA7A31">
        <w:rPr>
          <w:rFonts w:ascii="Lato" w:hAnsi="Lato" w:cstheme="minorHAnsi"/>
          <w:bCs/>
          <w:bdr w:val="none" w:sz="0" w:space="0" w:color="auto" w:frame="1"/>
        </w:rPr>
        <w:t>Análisis, discusión y determinación del oficio número DRHYM/5</w:t>
      </w:r>
      <w:r>
        <w:rPr>
          <w:rFonts w:ascii="Lato" w:hAnsi="Lato" w:cstheme="minorHAnsi"/>
          <w:bCs/>
          <w:bdr w:val="none" w:sz="0" w:space="0" w:color="auto" w:frame="1"/>
        </w:rPr>
        <w:t>84</w:t>
      </w:r>
      <w:r w:rsidRPr="00EA7A31">
        <w:rPr>
          <w:rFonts w:ascii="Lato" w:hAnsi="Lato" w:cstheme="minorHAnsi"/>
          <w:bCs/>
          <w:bdr w:val="none" w:sz="0" w:space="0" w:color="auto" w:frame="1"/>
        </w:rPr>
        <w:t xml:space="preserve">/2025, recibido el </w:t>
      </w:r>
      <w:r>
        <w:rPr>
          <w:rFonts w:ascii="Lato" w:hAnsi="Lato" w:cstheme="minorHAnsi"/>
          <w:bCs/>
          <w:bdr w:val="none" w:sz="0" w:space="0" w:color="auto" w:frame="1"/>
        </w:rPr>
        <w:t xml:space="preserve">diecinueve </w:t>
      </w:r>
      <w:r w:rsidRPr="00EA7A31">
        <w:rPr>
          <w:rFonts w:ascii="Lato" w:hAnsi="Lato" w:cstheme="minorHAnsi"/>
          <w:bCs/>
          <w:bdr w:val="none" w:sz="0" w:space="0" w:color="auto" w:frame="1"/>
        </w:rPr>
        <w:t xml:space="preserve">de agosto de dos mil veinticinco, signado por la Directora de Recursos Humanos y Materiales dependiente de la Secretaría </w:t>
      </w:r>
      <w:r>
        <w:rPr>
          <w:rFonts w:ascii="Lato" w:hAnsi="Lato" w:cstheme="minorHAnsi"/>
          <w:bCs/>
          <w:bdr w:val="none" w:sz="0" w:space="0" w:color="auto" w:frame="1"/>
        </w:rPr>
        <w:t>E</w:t>
      </w:r>
      <w:r w:rsidRPr="00EA7A31">
        <w:rPr>
          <w:rFonts w:ascii="Lato" w:hAnsi="Lato" w:cstheme="minorHAnsi"/>
          <w:bCs/>
          <w:bdr w:val="none" w:sz="0" w:space="0" w:color="auto" w:frame="1"/>
        </w:rPr>
        <w:t>jecutiva.</w:t>
      </w:r>
      <w:r w:rsidR="000765A3">
        <w:rPr>
          <w:rFonts w:ascii="Lato" w:hAnsi="Lato" w:cstheme="minorHAnsi"/>
          <w:bCs/>
          <w:bdr w:val="none" w:sz="0" w:space="0" w:color="auto" w:frame="1"/>
        </w:rPr>
        <w:t xml:space="preserve"> - - - - - - - - - - - - </w:t>
      </w:r>
    </w:p>
    <w:p w14:paraId="3FD95A05" w14:textId="1A2472A6" w:rsidR="002016DF" w:rsidRPr="00EA7A31" w:rsidRDefault="002016DF" w:rsidP="002016DF">
      <w:pPr>
        <w:pStyle w:val="Prrafodelista"/>
        <w:numPr>
          <w:ilvl w:val="0"/>
          <w:numId w:val="37"/>
        </w:numPr>
        <w:spacing w:after="0" w:line="480" w:lineRule="auto"/>
        <w:ind w:left="1146"/>
        <w:jc w:val="both"/>
        <w:rPr>
          <w:rFonts w:ascii="Lato" w:hAnsi="Lato" w:cstheme="minorHAnsi"/>
          <w:bCs/>
          <w:bdr w:val="none" w:sz="0" w:space="0" w:color="auto" w:frame="1"/>
        </w:rPr>
      </w:pPr>
      <w:r w:rsidRPr="00EA7A31">
        <w:rPr>
          <w:rFonts w:ascii="Lato" w:hAnsi="Lato" w:cstheme="minorHAnsi"/>
          <w:bCs/>
          <w:bdr w:val="none" w:sz="0" w:space="0" w:color="auto" w:frame="1"/>
        </w:rPr>
        <w:t>Análisis, discusión y determinación del oficio número DRHYM/5</w:t>
      </w:r>
      <w:r>
        <w:rPr>
          <w:rFonts w:ascii="Lato" w:hAnsi="Lato" w:cstheme="minorHAnsi"/>
          <w:bCs/>
          <w:bdr w:val="none" w:sz="0" w:space="0" w:color="auto" w:frame="1"/>
        </w:rPr>
        <w:t>87</w:t>
      </w:r>
      <w:r w:rsidRPr="00EA7A31">
        <w:rPr>
          <w:rFonts w:ascii="Lato" w:hAnsi="Lato" w:cstheme="minorHAnsi"/>
          <w:bCs/>
          <w:bdr w:val="none" w:sz="0" w:space="0" w:color="auto" w:frame="1"/>
        </w:rPr>
        <w:t xml:space="preserve">/2025, recibido el </w:t>
      </w:r>
      <w:r>
        <w:rPr>
          <w:rFonts w:ascii="Lato" w:hAnsi="Lato" w:cstheme="minorHAnsi"/>
          <w:bCs/>
          <w:bdr w:val="none" w:sz="0" w:space="0" w:color="auto" w:frame="1"/>
        </w:rPr>
        <w:t xml:space="preserve">veinte </w:t>
      </w:r>
      <w:r w:rsidRPr="00EA7A31">
        <w:rPr>
          <w:rFonts w:ascii="Lato" w:hAnsi="Lato" w:cstheme="minorHAnsi"/>
          <w:bCs/>
          <w:bdr w:val="none" w:sz="0" w:space="0" w:color="auto" w:frame="1"/>
        </w:rPr>
        <w:t xml:space="preserve">de agosto de dos mil veinticinco, signado por la Directora de Recursos Humanos y Materiales dependiente de la Secretaría </w:t>
      </w:r>
      <w:r>
        <w:rPr>
          <w:rFonts w:ascii="Lato" w:hAnsi="Lato" w:cstheme="minorHAnsi"/>
          <w:bCs/>
          <w:bdr w:val="none" w:sz="0" w:space="0" w:color="auto" w:frame="1"/>
        </w:rPr>
        <w:t>E</w:t>
      </w:r>
      <w:r w:rsidRPr="00EA7A31">
        <w:rPr>
          <w:rFonts w:ascii="Lato" w:hAnsi="Lato" w:cstheme="minorHAnsi"/>
          <w:bCs/>
          <w:bdr w:val="none" w:sz="0" w:space="0" w:color="auto" w:frame="1"/>
        </w:rPr>
        <w:t>jecutiva.</w:t>
      </w:r>
      <w:r w:rsidR="000765A3">
        <w:rPr>
          <w:rFonts w:ascii="Lato" w:hAnsi="Lato" w:cstheme="minorHAnsi"/>
          <w:bCs/>
          <w:bdr w:val="none" w:sz="0" w:space="0" w:color="auto" w:frame="1"/>
        </w:rPr>
        <w:t xml:space="preserve"> - - - - - - - - - - - - -</w:t>
      </w:r>
    </w:p>
    <w:p w14:paraId="63AE6788" w14:textId="77777777" w:rsidR="002016DF" w:rsidRDefault="002016DF" w:rsidP="00D305DE">
      <w:pPr>
        <w:spacing w:line="480" w:lineRule="auto"/>
        <w:jc w:val="both"/>
        <w:rPr>
          <w:rFonts w:ascii="Lato" w:hAnsi="Lato" w:cstheme="minorHAnsi"/>
        </w:rPr>
      </w:pPr>
      <w:bookmarkStart w:id="6" w:name="_Hlk94531303"/>
      <w:bookmarkEnd w:id="4"/>
    </w:p>
    <w:p w14:paraId="358E6B9F" w14:textId="71F87506" w:rsidR="001430F4" w:rsidRPr="00D305DE" w:rsidRDefault="001430F4" w:rsidP="00D305DE">
      <w:pPr>
        <w:spacing w:line="480" w:lineRule="auto"/>
        <w:jc w:val="both"/>
        <w:rPr>
          <w:rFonts w:ascii="Lato" w:hAnsi="Lato" w:cstheme="minorHAnsi"/>
        </w:rPr>
      </w:pPr>
      <w:r w:rsidRPr="00D305DE">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1430F4" w:rsidRPr="00D305DE" w14:paraId="3CD96C06" w14:textId="77777777" w:rsidTr="006D60E2">
        <w:tc>
          <w:tcPr>
            <w:tcW w:w="6096" w:type="dxa"/>
            <w:hideMark/>
          </w:tcPr>
          <w:p w14:paraId="33C37107" w14:textId="1AD83E87" w:rsidR="001430F4" w:rsidRPr="00D305DE" w:rsidRDefault="001430F4" w:rsidP="00D305DE">
            <w:pPr>
              <w:tabs>
                <w:tab w:val="left" w:pos="5387"/>
              </w:tabs>
              <w:spacing w:line="480" w:lineRule="auto"/>
              <w:jc w:val="both"/>
              <w:rPr>
                <w:rFonts w:ascii="Lato" w:hAnsi="Lato" w:cs="Calibri"/>
                <w:b/>
              </w:rPr>
            </w:pPr>
            <w:r w:rsidRPr="00D305DE">
              <w:rPr>
                <w:rFonts w:ascii="Lato" w:hAnsi="Lato" w:cs="Calibri"/>
                <w:b/>
              </w:rPr>
              <w:t xml:space="preserve">Magistrada Anel Bañuelos Meneses, Presidenta del Consejo de la Judicatura del Estado de Tlaxcala.  - - - - </w:t>
            </w:r>
            <w:r w:rsidR="00066347">
              <w:rPr>
                <w:rFonts w:ascii="Lato" w:hAnsi="Lato" w:cs="Calibri"/>
                <w:b/>
              </w:rPr>
              <w:t xml:space="preserve">- - - - - - - - - - - </w:t>
            </w:r>
          </w:p>
        </w:tc>
        <w:tc>
          <w:tcPr>
            <w:tcW w:w="1842" w:type="dxa"/>
            <w:hideMark/>
          </w:tcPr>
          <w:p w14:paraId="6BD3F135" w14:textId="77777777" w:rsidR="001430F4" w:rsidRPr="00D305DE" w:rsidRDefault="001430F4" w:rsidP="00D305DE">
            <w:pPr>
              <w:tabs>
                <w:tab w:val="left" w:pos="5387"/>
              </w:tabs>
              <w:spacing w:after="0" w:line="480" w:lineRule="auto"/>
              <w:ind w:left="36"/>
              <w:jc w:val="both"/>
              <w:rPr>
                <w:rFonts w:ascii="Lato" w:hAnsi="Lato" w:cs="Calibri"/>
                <w:b/>
              </w:rPr>
            </w:pPr>
            <w:r w:rsidRPr="00D305DE">
              <w:rPr>
                <w:rFonts w:ascii="Lato" w:hAnsi="Lato" w:cs="Calibri"/>
                <w:b/>
              </w:rPr>
              <w:t xml:space="preserve">- - - - - - -   Presente - - - - </w:t>
            </w:r>
          </w:p>
        </w:tc>
      </w:tr>
      <w:tr w:rsidR="001430F4" w:rsidRPr="00D305DE" w14:paraId="6A9873E5" w14:textId="77777777" w:rsidTr="006D60E2">
        <w:tc>
          <w:tcPr>
            <w:tcW w:w="6096" w:type="dxa"/>
            <w:hideMark/>
          </w:tcPr>
          <w:p w14:paraId="7C120010" w14:textId="3CDA13F5" w:rsidR="001430F4" w:rsidRPr="00D305DE" w:rsidRDefault="001430F4" w:rsidP="00D305DE">
            <w:pPr>
              <w:tabs>
                <w:tab w:val="left" w:pos="5387"/>
              </w:tabs>
              <w:spacing w:line="480" w:lineRule="auto"/>
              <w:jc w:val="both"/>
              <w:rPr>
                <w:rFonts w:ascii="Lato" w:hAnsi="Lato" w:cs="Calibri"/>
                <w:b/>
              </w:rPr>
            </w:pPr>
            <w:r w:rsidRPr="00D305DE">
              <w:rPr>
                <w:rFonts w:ascii="Lato" w:hAnsi="Lato" w:cs="Calibri"/>
                <w:b/>
              </w:rPr>
              <w:t xml:space="preserve">Maestro </w:t>
            </w:r>
            <w:r w:rsidR="00525DC6" w:rsidRPr="00D305DE">
              <w:rPr>
                <w:rFonts w:ascii="Lato" w:hAnsi="Lato" w:cs="Calibri"/>
                <w:b/>
              </w:rPr>
              <w:t>Germán Mendoza Papalotzi</w:t>
            </w:r>
            <w:r w:rsidRPr="00D305DE">
              <w:rPr>
                <w:rFonts w:ascii="Lato" w:hAnsi="Lato" w:cs="Calibri"/>
                <w:b/>
              </w:rPr>
              <w:t>, integrante del Consejo de la Judicatura del Estado de Tlaxcala.  - - - -</w:t>
            </w:r>
            <w:r w:rsidR="00066347">
              <w:rPr>
                <w:rFonts w:ascii="Lato" w:hAnsi="Lato" w:cs="Calibri"/>
                <w:b/>
              </w:rPr>
              <w:t xml:space="preserve"> - - - - - - - - - - - </w:t>
            </w:r>
          </w:p>
        </w:tc>
        <w:tc>
          <w:tcPr>
            <w:tcW w:w="1842" w:type="dxa"/>
            <w:hideMark/>
          </w:tcPr>
          <w:p w14:paraId="59995681" w14:textId="74E37A49" w:rsidR="001430F4" w:rsidRPr="00D305DE" w:rsidRDefault="001430F4" w:rsidP="00D305DE">
            <w:pPr>
              <w:tabs>
                <w:tab w:val="left" w:pos="5387"/>
              </w:tabs>
              <w:spacing w:after="0" w:line="480" w:lineRule="auto"/>
              <w:ind w:left="36"/>
              <w:jc w:val="both"/>
              <w:rPr>
                <w:rFonts w:ascii="Lato" w:hAnsi="Lato" w:cs="Calibri"/>
                <w:b/>
              </w:rPr>
            </w:pPr>
            <w:r w:rsidRPr="00D305DE">
              <w:rPr>
                <w:rFonts w:ascii="Lato" w:hAnsi="Lato" w:cs="Calibri"/>
                <w:b/>
              </w:rPr>
              <w:t xml:space="preserve">- - - - - - - - -  Presente - - - - </w:t>
            </w:r>
            <w:r w:rsidR="00066347">
              <w:rPr>
                <w:rFonts w:ascii="Lato" w:hAnsi="Lato" w:cs="Calibri"/>
                <w:b/>
              </w:rPr>
              <w:t xml:space="preserve">- </w:t>
            </w:r>
          </w:p>
        </w:tc>
      </w:tr>
      <w:tr w:rsidR="001430F4" w:rsidRPr="00D305DE" w14:paraId="47551CF2" w14:textId="77777777" w:rsidTr="006D60E2">
        <w:tc>
          <w:tcPr>
            <w:tcW w:w="6096" w:type="dxa"/>
            <w:hideMark/>
          </w:tcPr>
          <w:p w14:paraId="75A2FAA5" w14:textId="780D8E9D" w:rsidR="001430F4" w:rsidRPr="00D305DE" w:rsidRDefault="001430F4" w:rsidP="00D305DE">
            <w:pPr>
              <w:tabs>
                <w:tab w:val="left" w:pos="5387"/>
              </w:tabs>
              <w:spacing w:line="480" w:lineRule="auto"/>
              <w:jc w:val="both"/>
              <w:rPr>
                <w:rFonts w:ascii="Lato" w:hAnsi="Lato" w:cs="Calibri"/>
                <w:b/>
              </w:rPr>
            </w:pPr>
            <w:r w:rsidRPr="00D305DE">
              <w:rPr>
                <w:rFonts w:ascii="Lato" w:hAnsi="Lato" w:cs="Calibri"/>
                <w:b/>
              </w:rPr>
              <w:lastRenderedPageBreak/>
              <w:t>Licenciada Violeta Fernández Vázquez, integrante del Consejo de la Judicatura del Estado de Tlaxcala.  - - - -</w:t>
            </w:r>
            <w:r w:rsidR="00066347">
              <w:rPr>
                <w:rFonts w:ascii="Lato" w:hAnsi="Lato" w:cs="Calibri"/>
                <w:b/>
              </w:rPr>
              <w:t xml:space="preserve"> - - - - -</w:t>
            </w:r>
          </w:p>
        </w:tc>
        <w:tc>
          <w:tcPr>
            <w:tcW w:w="1842" w:type="dxa"/>
            <w:hideMark/>
          </w:tcPr>
          <w:p w14:paraId="08767FB6" w14:textId="153C69AF" w:rsidR="001430F4" w:rsidRPr="00D305DE" w:rsidRDefault="001430F4" w:rsidP="00D305DE">
            <w:pPr>
              <w:tabs>
                <w:tab w:val="left" w:pos="5387"/>
              </w:tabs>
              <w:spacing w:after="0" w:line="480" w:lineRule="auto"/>
              <w:ind w:left="36"/>
              <w:jc w:val="both"/>
              <w:rPr>
                <w:rFonts w:ascii="Lato" w:hAnsi="Lato" w:cs="Calibri"/>
                <w:b/>
              </w:rPr>
            </w:pPr>
            <w:r w:rsidRPr="00D305DE">
              <w:rPr>
                <w:rFonts w:ascii="Lato" w:hAnsi="Lato" w:cs="Calibri"/>
                <w:b/>
              </w:rPr>
              <w:t>- - - - - - - - - -</w:t>
            </w:r>
            <w:r w:rsidR="00066347">
              <w:rPr>
                <w:rFonts w:ascii="Lato" w:hAnsi="Lato" w:cs="Calibri"/>
                <w:b/>
              </w:rPr>
              <w:t xml:space="preserve"> - -  </w:t>
            </w:r>
          </w:p>
          <w:p w14:paraId="450E0EA8" w14:textId="04CC8E78" w:rsidR="001430F4" w:rsidRPr="00D305DE" w:rsidRDefault="001430F4" w:rsidP="00D305DE">
            <w:pPr>
              <w:tabs>
                <w:tab w:val="left" w:pos="5387"/>
              </w:tabs>
              <w:spacing w:line="480" w:lineRule="auto"/>
              <w:ind w:left="36"/>
              <w:jc w:val="both"/>
              <w:rPr>
                <w:rFonts w:ascii="Lato" w:hAnsi="Lato" w:cs="Calibri"/>
                <w:b/>
              </w:rPr>
            </w:pPr>
            <w:r w:rsidRPr="00D305DE">
              <w:rPr>
                <w:rFonts w:ascii="Lato" w:hAnsi="Lato" w:cs="Calibri"/>
                <w:b/>
              </w:rPr>
              <w:t>Presente - - - -</w:t>
            </w:r>
            <w:r w:rsidR="00066347">
              <w:rPr>
                <w:rFonts w:ascii="Lato" w:hAnsi="Lato" w:cs="Calibri"/>
                <w:b/>
              </w:rPr>
              <w:t xml:space="preserve">- - </w:t>
            </w:r>
          </w:p>
        </w:tc>
      </w:tr>
      <w:tr w:rsidR="001430F4" w:rsidRPr="00D305DE" w14:paraId="156F7121" w14:textId="77777777" w:rsidTr="006D60E2">
        <w:tc>
          <w:tcPr>
            <w:tcW w:w="6096" w:type="dxa"/>
          </w:tcPr>
          <w:p w14:paraId="2744488E" w14:textId="3C0CA330" w:rsidR="001430F4" w:rsidRPr="00D305DE" w:rsidRDefault="00E86FAB" w:rsidP="00D305DE">
            <w:pPr>
              <w:tabs>
                <w:tab w:val="left" w:pos="5387"/>
              </w:tabs>
              <w:spacing w:line="480" w:lineRule="auto"/>
              <w:jc w:val="both"/>
              <w:rPr>
                <w:rFonts w:ascii="Lato" w:hAnsi="Lato" w:cs="Calibri"/>
                <w:b/>
              </w:rPr>
            </w:pPr>
            <w:r>
              <w:rPr>
                <w:rFonts w:ascii="Lato" w:hAnsi="Lato" w:cs="Calibri"/>
                <w:b/>
              </w:rPr>
              <w:t xml:space="preserve">Licenciada </w:t>
            </w:r>
            <w:r w:rsidR="001430F4" w:rsidRPr="00D305DE">
              <w:rPr>
                <w:rFonts w:ascii="Lato" w:hAnsi="Lato" w:cs="Calibri"/>
                <w:b/>
              </w:rPr>
              <w:t xml:space="preserve">Alejandra </w:t>
            </w:r>
            <w:r>
              <w:rPr>
                <w:rFonts w:ascii="Lato" w:hAnsi="Lato" w:cs="Calibri"/>
                <w:b/>
              </w:rPr>
              <w:t>Cósetl Flores</w:t>
            </w:r>
            <w:r w:rsidR="001430F4" w:rsidRPr="00D305DE">
              <w:rPr>
                <w:rFonts w:ascii="Lato" w:hAnsi="Lato" w:cs="Calibri"/>
                <w:b/>
              </w:rPr>
              <w:t xml:space="preserve">, integrante del Consejo de la Judicatura del Estado de Tlaxcala. - - - - </w:t>
            </w:r>
            <w:r>
              <w:rPr>
                <w:rFonts w:ascii="Lato" w:hAnsi="Lato" w:cs="Calibri"/>
                <w:b/>
              </w:rPr>
              <w:t xml:space="preserve">- - - - - </w:t>
            </w:r>
            <w:r w:rsidR="00066347">
              <w:rPr>
                <w:rFonts w:ascii="Lato" w:hAnsi="Lato" w:cs="Calibri"/>
                <w:b/>
              </w:rPr>
              <w:t>- - - - - - - -</w:t>
            </w:r>
          </w:p>
        </w:tc>
        <w:tc>
          <w:tcPr>
            <w:tcW w:w="1842" w:type="dxa"/>
          </w:tcPr>
          <w:p w14:paraId="01A044DC" w14:textId="49AF2395" w:rsidR="001430F4" w:rsidRPr="00D305DE" w:rsidRDefault="001430F4" w:rsidP="00D305DE">
            <w:pPr>
              <w:tabs>
                <w:tab w:val="left" w:pos="5387"/>
              </w:tabs>
              <w:spacing w:after="0" w:line="480" w:lineRule="auto"/>
              <w:ind w:left="36"/>
              <w:jc w:val="both"/>
              <w:rPr>
                <w:rFonts w:ascii="Lato" w:hAnsi="Lato" w:cs="Calibri"/>
                <w:b/>
              </w:rPr>
            </w:pPr>
            <w:r w:rsidRPr="00D305DE">
              <w:rPr>
                <w:rFonts w:ascii="Lato" w:hAnsi="Lato" w:cs="Calibri"/>
                <w:b/>
              </w:rPr>
              <w:t>- - - - - - - - - -</w:t>
            </w:r>
            <w:r w:rsidR="00066347">
              <w:rPr>
                <w:rFonts w:ascii="Lato" w:hAnsi="Lato" w:cs="Calibri"/>
                <w:b/>
              </w:rPr>
              <w:t xml:space="preserve"> - - </w:t>
            </w:r>
          </w:p>
          <w:p w14:paraId="7C7E5428" w14:textId="330515DC" w:rsidR="001430F4" w:rsidRPr="00D305DE" w:rsidRDefault="001430F4" w:rsidP="00D305DE">
            <w:pPr>
              <w:tabs>
                <w:tab w:val="left" w:pos="5387"/>
              </w:tabs>
              <w:spacing w:after="0" w:line="480" w:lineRule="auto"/>
              <w:ind w:left="36"/>
              <w:jc w:val="both"/>
              <w:rPr>
                <w:rFonts w:ascii="Lato" w:hAnsi="Lato" w:cs="Calibri"/>
                <w:b/>
              </w:rPr>
            </w:pPr>
            <w:r w:rsidRPr="00D305DE">
              <w:rPr>
                <w:rFonts w:ascii="Lato" w:hAnsi="Lato" w:cs="Calibri"/>
                <w:b/>
              </w:rPr>
              <w:t xml:space="preserve">Presente- - - - </w:t>
            </w:r>
            <w:r w:rsidR="00066347">
              <w:rPr>
                <w:rFonts w:ascii="Lato" w:hAnsi="Lato" w:cs="Calibri"/>
                <w:b/>
              </w:rPr>
              <w:t xml:space="preserve">- </w:t>
            </w:r>
          </w:p>
        </w:tc>
      </w:tr>
      <w:tr w:rsidR="001430F4" w:rsidRPr="00D305DE" w14:paraId="39BA39C5" w14:textId="77777777" w:rsidTr="006D60E2">
        <w:tc>
          <w:tcPr>
            <w:tcW w:w="6096" w:type="dxa"/>
          </w:tcPr>
          <w:p w14:paraId="6F53C1E6" w14:textId="12A6E2A7" w:rsidR="001430F4" w:rsidRPr="00D305DE" w:rsidRDefault="001430F4" w:rsidP="00D305DE">
            <w:pPr>
              <w:tabs>
                <w:tab w:val="left" w:pos="5387"/>
              </w:tabs>
              <w:spacing w:after="120" w:line="480" w:lineRule="auto"/>
              <w:jc w:val="both"/>
              <w:rPr>
                <w:rFonts w:ascii="Lato" w:hAnsi="Lato" w:cs="Calibri"/>
                <w:b/>
              </w:rPr>
            </w:pPr>
            <w:r w:rsidRPr="00D305DE">
              <w:rPr>
                <w:rFonts w:ascii="Lato" w:hAnsi="Lato" w:cs="Calibri"/>
                <w:b/>
              </w:rPr>
              <w:t xml:space="preserve">Licenciado </w:t>
            </w:r>
            <w:r w:rsidR="00743FE0">
              <w:rPr>
                <w:rFonts w:ascii="Lato" w:hAnsi="Lato" w:cs="Calibri"/>
                <w:b/>
              </w:rPr>
              <w:t>Miguel Sánchez Ramírez</w:t>
            </w:r>
            <w:r w:rsidRPr="00D305DE">
              <w:rPr>
                <w:rFonts w:ascii="Lato" w:hAnsi="Lato" w:cs="Calibri"/>
                <w:b/>
              </w:rPr>
              <w:t xml:space="preserve">, integrante del Consejo de la Judicatura del Estado de Tlaxcala. - - </w:t>
            </w:r>
            <w:r w:rsidR="00066347">
              <w:rPr>
                <w:rFonts w:ascii="Lato" w:hAnsi="Lato" w:cs="Calibri"/>
                <w:b/>
              </w:rPr>
              <w:t xml:space="preserve">- - - - - - - </w:t>
            </w:r>
            <w:r w:rsidR="00743FE0">
              <w:rPr>
                <w:rFonts w:ascii="Lato" w:hAnsi="Lato" w:cs="Calibri"/>
                <w:b/>
              </w:rPr>
              <w:t>- - - - - -</w:t>
            </w:r>
          </w:p>
        </w:tc>
        <w:tc>
          <w:tcPr>
            <w:tcW w:w="1842" w:type="dxa"/>
          </w:tcPr>
          <w:p w14:paraId="7B427642" w14:textId="75AD1C7E" w:rsidR="001430F4" w:rsidRPr="00D305DE" w:rsidRDefault="001430F4" w:rsidP="00D305DE">
            <w:pPr>
              <w:tabs>
                <w:tab w:val="left" w:pos="5387"/>
              </w:tabs>
              <w:spacing w:after="0" w:line="480" w:lineRule="auto"/>
              <w:ind w:left="36"/>
              <w:jc w:val="both"/>
              <w:rPr>
                <w:rFonts w:ascii="Lato" w:hAnsi="Lato" w:cs="Calibri"/>
                <w:b/>
              </w:rPr>
            </w:pPr>
            <w:r w:rsidRPr="00D305DE">
              <w:rPr>
                <w:rFonts w:ascii="Lato" w:hAnsi="Lato" w:cs="Calibri"/>
                <w:b/>
              </w:rPr>
              <w:t>- - - - - - - - - -</w:t>
            </w:r>
            <w:r w:rsidR="00066347">
              <w:rPr>
                <w:rFonts w:ascii="Lato" w:hAnsi="Lato" w:cs="Calibri"/>
                <w:b/>
              </w:rPr>
              <w:t xml:space="preserve"> - -  </w:t>
            </w:r>
          </w:p>
          <w:p w14:paraId="3FBFBCC9" w14:textId="47AA22CE" w:rsidR="001430F4" w:rsidRPr="00D305DE" w:rsidRDefault="001430F4" w:rsidP="00D305DE">
            <w:pPr>
              <w:tabs>
                <w:tab w:val="left" w:pos="5387"/>
              </w:tabs>
              <w:spacing w:after="0" w:line="480" w:lineRule="auto"/>
              <w:ind w:left="36"/>
              <w:jc w:val="both"/>
              <w:rPr>
                <w:rFonts w:ascii="Lato" w:hAnsi="Lato" w:cs="Calibri"/>
                <w:b/>
              </w:rPr>
            </w:pPr>
            <w:r w:rsidRPr="00D305DE">
              <w:rPr>
                <w:rFonts w:ascii="Lato" w:hAnsi="Lato" w:cs="Calibri"/>
                <w:b/>
              </w:rPr>
              <w:t>Presente - - - -</w:t>
            </w:r>
            <w:r w:rsidR="00066347">
              <w:rPr>
                <w:rFonts w:ascii="Lato" w:hAnsi="Lato" w:cs="Calibri"/>
                <w:b/>
              </w:rPr>
              <w:t xml:space="preserve"> -</w:t>
            </w:r>
          </w:p>
        </w:tc>
      </w:tr>
      <w:tr w:rsidR="001430F4" w:rsidRPr="00D305DE" w14:paraId="25D215E4" w14:textId="77777777" w:rsidTr="006D60E2">
        <w:tc>
          <w:tcPr>
            <w:tcW w:w="6096" w:type="dxa"/>
          </w:tcPr>
          <w:p w14:paraId="384710BC" w14:textId="2751DC3D" w:rsidR="001430F4" w:rsidRPr="00D305DE" w:rsidRDefault="001430F4" w:rsidP="00D305DE">
            <w:pPr>
              <w:tabs>
                <w:tab w:val="left" w:pos="5387"/>
                <w:tab w:val="left" w:pos="5849"/>
              </w:tabs>
              <w:spacing w:after="120" w:line="480" w:lineRule="auto"/>
              <w:jc w:val="both"/>
              <w:rPr>
                <w:rFonts w:ascii="Lato" w:hAnsi="Lato" w:cs="Calibri"/>
                <w:b/>
              </w:rPr>
            </w:pPr>
            <w:r w:rsidRPr="00D305DE">
              <w:rPr>
                <w:rFonts w:ascii="Lato" w:hAnsi="Lato" w:cs="Calibri"/>
                <w:b/>
              </w:rPr>
              <w:t xml:space="preserve">Licenciado José Fernando Guzmán Zarate, Contralor del Poder Judicial del Estado, con voz y voto. - - - - - - - </w:t>
            </w:r>
            <w:r w:rsidR="00066347">
              <w:rPr>
                <w:rFonts w:ascii="Lato" w:hAnsi="Lato" w:cs="Calibri"/>
                <w:b/>
              </w:rPr>
              <w:t xml:space="preserve">- - - - - - - </w:t>
            </w:r>
          </w:p>
        </w:tc>
        <w:tc>
          <w:tcPr>
            <w:tcW w:w="1842" w:type="dxa"/>
          </w:tcPr>
          <w:p w14:paraId="1959D1CB" w14:textId="190F625B" w:rsidR="001430F4" w:rsidRPr="00D305DE" w:rsidRDefault="001430F4" w:rsidP="00D305DE">
            <w:pPr>
              <w:tabs>
                <w:tab w:val="left" w:pos="5387"/>
              </w:tabs>
              <w:spacing w:after="0" w:line="480" w:lineRule="auto"/>
              <w:ind w:left="36"/>
              <w:jc w:val="both"/>
              <w:rPr>
                <w:rFonts w:ascii="Lato" w:hAnsi="Lato" w:cs="Calibri"/>
                <w:b/>
              </w:rPr>
            </w:pPr>
            <w:r w:rsidRPr="00D305DE">
              <w:rPr>
                <w:rFonts w:ascii="Lato" w:hAnsi="Lato" w:cs="Calibri"/>
                <w:b/>
              </w:rPr>
              <w:t xml:space="preserve">- - - - - - - -    Presente  - - - -  </w:t>
            </w:r>
            <w:r w:rsidR="00066347">
              <w:rPr>
                <w:rFonts w:ascii="Lato" w:hAnsi="Lato" w:cs="Calibri"/>
                <w:b/>
              </w:rPr>
              <w:t xml:space="preserve">- </w:t>
            </w:r>
          </w:p>
        </w:tc>
      </w:tr>
      <w:tr w:rsidR="001430F4" w:rsidRPr="00D305DE" w14:paraId="15436AE0" w14:textId="77777777" w:rsidTr="006D60E2">
        <w:tc>
          <w:tcPr>
            <w:tcW w:w="6096" w:type="dxa"/>
          </w:tcPr>
          <w:p w14:paraId="079E87B3" w14:textId="25031B1E" w:rsidR="001430F4" w:rsidRPr="00D305DE" w:rsidRDefault="001430F4" w:rsidP="00D305DE">
            <w:pPr>
              <w:tabs>
                <w:tab w:val="left" w:pos="5387"/>
                <w:tab w:val="left" w:pos="5849"/>
              </w:tabs>
              <w:spacing w:after="120" w:line="480" w:lineRule="auto"/>
              <w:jc w:val="both"/>
              <w:rPr>
                <w:rFonts w:ascii="Lato" w:hAnsi="Lato" w:cs="Calibri"/>
                <w:b/>
              </w:rPr>
            </w:pPr>
            <w:r w:rsidRPr="00D305DE">
              <w:rPr>
                <w:rFonts w:ascii="Lato" w:hAnsi="Lato" w:cs="Calibri"/>
                <w:b/>
              </w:rPr>
              <w:t xml:space="preserve">Contador Público </w:t>
            </w:r>
            <w:r w:rsidR="00033C5A" w:rsidRPr="00D305DE">
              <w:rPr>
                <w:rFonts w:ascii="Lato" w:hAnsi="Lato" w:cs="Calibri"/>
                <w:b/>
              </w:rPr>
              <w:t>Fabián Montiel Gómez</w:t>
            </w:r>
            <w:r w:rsidRPr="00D305DE">
              <w:rPr>
                <w:rFonts w:ascii="Lato" w:hAnsi="Lato" w:cs="Calibri"/>
                <w:b/>
              </w:rPr>
              <w:t xml:space="preserve">, Tesorero del Poder Judicial del Estado, con voz. - </w:t>
            </w:r>
            <w:r w:rsidR="00033C5A" w:rsidRPr="00D305DE">
              <w:rPr>
                <w:rFonts w:ascii="Lato" w:hAnsi="Lato" w:cs="Calibri"/>
                <w:b/>
              </w:rPr>
              <w:t>- - - - - - - - - - - - -</w:t>
            </w:r>
            <w:r w:rsidR="00066347">
              <w:rPr>
                <w:rFonts w:ascii="Lato" w:hAnsi="Lato" w:cs="Calibri"/>
                <w:b/>
              </w:rPr>
              <w:t xml:space="preserve"> - - - - - - - - - </w:t>
            </w:r>
            <w:r w:rsidR="00743FE0">
              <w:rPr>
                <w:rFonts w:ascii="Lato" w:hAnsi="Lato" w:cs="Calibri"/>
                <w:b/>
              </w:rPr>
              <w:t xml:space="preserve"> </w:t>
            </w:r>
            <w:r w:rsidR="00066347">
              <w:rPr>
                <w:rFonts w:ascii="Lato" w:hAnsi="Lato" w:cs="Calibri"/>
                <w:b/>
              </w:rPr>
              <w:t xml:space="preserve"> </w:t>
            </w:r>
          </w:p>
        </w:tc>
        <w:tc>
          <w:tcPr>
            <w:tcW w:w="1842" w:type="dxa"/>
          </w:tcPr>
          <w:p w14:paraId="67C89685" w14:textId="77777777" w:rsidR="001430F4" w:rsidRPr="00D305DE" w:rsidRDefault="001430F4" w:rsidP="00D305DE">
            <w:pPr>
              <w:tabs>
                <w:tab w:val="left" w:pos="5387"/>
              </w:tabs>
              <w:spacing w:after="0" w:line="480" w:lineRule="auto"/>
              <w:jc w:val="both"/>
              <w:rPr>
                <w:rFonts w:ascii="Lato" w:hAnsi="Lato" w:cs="Calibri"/>
                <w:b/>
              </w:rPr>
            </w:pPr>
            <w:r w:rsidRPr="00D305DE">
              <w:rPr>
                <w:rFonts w:ascii="Lato" w:hAnsi="Lato" w:cs="Calibri"/>
                <w:b/>
              </w:rPr>
              <w:t xml:space="preserve">- - - - - - - - - -   Presente - - - - - </w:t>
            </w:r>
          </w:p>
        </w:tc>
      </w:tr>
      <w:tr w:rsidR="001430F4" w:rsidRPr="00D305DE" w14:paraId="5656E829" w14:textId="77777777" w:rsidTr="006D60E2">
        <w:trPr>
          <w:trHeight w:val="1045"/>
        </w:trPr>
        <w:tc>
          <w:tcPr>
            <w:tcW w:w="6096" w:type="dxa"/>
          </w:tcPr>
          <w:p w14:paraId="5667BED5" w14:textId="01783FC3" w:rsidR="001430F4" w:rsidRPr="00D305DE" w:rsidRDefault="001430F4" w:rsidP="00D305DE">
            <w:pPr>
              <w:tabs>
                <w:tab w:val="left" w:pos="5387"/>
                <w:tab w:val="left" w:pos="5849"/>
              </w:tabs>
              <w:spacing w:after="120" w:line="480" w:lineRule="auto"/>
              <w:jc w:val="both"/>
              <w:rPr>
                <w:rFonts w:ascii="Lato" w:hAnsi="Lato" w:cs="Calibri"/>
                <w:b/>
              </w:rPr>
            </w:pPr>
            <w:r w:rsidRPr="00D305DE">
              <w:rPr>
                <w:rFonts w:ascii="Lato" w:hAnsi="Lato" w:cs="Calibri"/>
                <w:b/>
              </w:rPr>
              <w:t xml:space="preserve">Licenciada Midory Castro Bañuelos, Secretaria Ejecutiva del Consejo de la Judicatura del Estado, con voz. - - - - - - - - - - - </w:t>
            </w:r>
            <w:r w:rsidR="00743FE0">
              <w:rPr>
                <w:rFonts w:ascii="Lato" w:hAnsi="Lato" w:cs="Calibri"/>
                <w:b/>
              </w:rPr>
              <w:t xml:space="preserve"> </w:t>
            </w:r>
            <w:r w:rsidRPr="00D305DE">
              <w:rPr>
                <w:rFonts w:ascii="Lato" w:hAnsi="Lato" w:cs="Calibri"/>
                <w:b/>
              </w:rPr>
              <w:t xml:space="preserve"> </w:t>
            </w:r>
            <w:r w:rsidR="00066347">
              <w:rPr>
                <w:rFonts w:ascii="Lato" w:hAnsi="Lato" w:cs="Calibri"/>
                <w:b/>
              </w:rPr>
              <w:t xml:space="preserve"> </w:t>
            </w:r>
            <w:r w:rsidRPr="00D305DE">
              <w:rPr>
                <w:rFonts w:ascii="Lato" w:hAnsi="Lato" w:cs="Calibri"/>
                <w:b/>
              </w:rPr>
              <w:t xml:space="preserve">     </w:t>
            </w:r>
          </w:p>
        </w:tc>
        <w:tc>
          <w:tcPr>
            <w:tcW w:w="1842" w:type="dxa"/>
          </w:tcPr>
          <w:p w14:paraId="6510D8B4" w14:textId="6C65795B" w:rsidR="001430F4" w:rsidRPr="00D305DE" w:rsidRDefault="001430F4" w:rsidP="00D305DE">
            <w:pPr>
              <w:tabs>
                <w:tab w:val="left" w:pos="5387"/>
              </w:tabs>
              <w:spacing w:after="0" w:line="480" w:lineRule="auto"/>
              <w:jc w:val="both"/>
              <w:rPr>
                <w:rFonts w:ascii="Lato" w:hAnsi="Lato" w:cs="Calibri"/>
                <w:b/>
              </w:rPr>
            </w:pPr>
            <w:r w:rsidRPr="00D305DE">
              <w:rPr>
                <w:rFonts w:ascii="Lato" w:hAnsi="Lato" w:cs="Calibri"/>
                <w:b/>
              </w:rPr>
              <w:t xml:space="preserve">- - - - - - - - - - </w:t>
            </w:r>
            <w:r w:rsidR="00066347">
              <w:rPr>
                <w:rFonts w:ascii="Lato" w:hAnsi="Lato" w:cs="Calibri"/>
                <w:b/>
              </w:rPr>
              <w:t>-</w:t>
            </w:r>
            <w:r w:rsidRPr="00D305DE">
              <w:rPr>
                <w:rFonts w:ascii="Lato" w:hAnsi="Lato" w:cs="Calibri"/>
                <w:b/>
              </w:rPr>
              <w:t xml:space="preserve"> -</w:t>
            </w:r>
            <w:r w:rsidR="00066347">
              <w:rPr>
                <w:rFonts w:ascii="Lato" w:hAnsi="Lato" w:cs="Calibri"/>
                <w:b/>
              </w:rPr>
              <w:t xml:space="preserve"> </w:t>
            </w:r>
          </w:p>
          <w:p w14:paraId="52565DBC" w14:textId="03A70C67" w:rsidR="001430F4" w:rsidRPr="00D305DE" w:rsidRDefault="001430F4" w:rsidP="00D305DE">
            <w:pPr>
              <w:tabs>
                <w:tab w:val="left" w:pos="5387"/>
              </w:tabs>
              <w:spacing w:after="0" w:line="480" w:lineRule="auto"/>
              <w:jc w:val="both"/>
              <w:rPr>
                <w:rFonts w:ascii="Lato" w:hAnsi="Lato" w:cs="Calibri"/>
                <w:b/>
              </w:rPr>
            </w:pPr>
            <w:r w:rsidRPr="00D305DE">
              <w:rPr>
                <w:rFonts w:ascii="Lato" w:hAnsi="Lato" w:cs="Calibri"/>
                <w:b/>
              </w:rPr>
              <w:t xml:space="preserve">Presente- - - - - - </w:t>
            </w:r>
          </w:p>
        </w:tc>
      </w:tr>
    </w:tbl>
    <w:p w14:paraId="5F155831" w14:textId="77777777" w:rsidR="001430F4" w:rsidRPr="00D305DE" w:rsidRDefault="001430F4" w:rsidP="00D305DE">
      <w:pPr>
        <w:tabs>
          <w:tab w:val="left" w:pos="5954"/>
        </w:tabs>
        <w:spacing w:after="0" w:line="480" w:lineRule="auto"/>
        <w:jc w:val="both"/>
        <w:rPr>
          <w:rFonts w:ascii="Lato" w:hAnsi="Lato" w:cstheme="minorHAnsi"/>
          <w:b/>
          <w:color w:val="000000" w:themeColor="text1"/>
        </w:rPr>
      </w:pPr>
    </w:p>
    <w:p w14:paraId="50E52DD6" w14:textId="4C2C5B66" w:rsidR="001430F4" w:rsidRPr="00CB5380" w:rsidRDefault="001430F4" w:rsidP="00D305DE">
      <w:pPr>
        <w:tabs>
          <w:tab w:val="left" w:pos="5954"/>
        </w:tabs>
        <w:spacing w:after="0" w:line="480" w:lineRule="auto"/>
        <w:jc w:val="both"/>
        <w:rPr>
          <w:rFonts w:ascii="Lato" w:hAnsi="Lato" w:cs="Calibri"/>
          <w:color w:val="000000" w:themeColor="text1"/>
        </w:rPr>
      </w:pPr>
      <w:r w:rsidRPr="00D305DE">
        <w:rPr>
          <w:rFonts w:ascii="Lato" w:hAnsi="Lato" w:cstheme="minorHAnsi"/>
          <w:b/>
          <w:color w:val="000000" w:themeColor="text1"/>
        </w:rPr>
        <w:t>En uso de la palabra, la Secretaria Ejecutiva dijo</w:t>
      </w:r>
      <w:r w:rsidRPr="00D305DE">
        <w:rPr>
          <w:rFonts w:ascii="Lato" w:hAnsi="Lato" w:cstheme="minorHAnsi"/>
          <w:color w:val="000000" w:themeColor="text1"/>
        </w:rPr>
        <w:t xml:space="preserve">:  Magistrada informo que existe quórum legal para sesionar el día de hoy </w:t>
      </w:r>
      <w:r w:rsidRPr="00D305DE">
        <w:rPr>
          <w:rFonts w:ascii="Lato" w:hAnsi="Lato" w:cs="Calibri"/>
          <w:color w:val="000000" w:themeColor="text1"/>
        </w:rPr>
        <w:t xml:space="preserve">por encontrarse presentes los ocho integrantes de este Cuerpo Colegiado, seis con derecho a voz y voto, y dos, sólo con derecho a voz, lo anterior en términos de lo previsto en los Lineamientos de Adquisiciones, Arrendamientos, Servicio y Obra Pública del Consejo de la Judicatura del </w:t>
      </w:r>
      <w:r w:rsidR="00F25755" w:rsidRPr="00D305DE">
        <w:rPr>
          <w:rFonts w:ascii="Lato" w:hAnsi="Lato" w:cs="Calibri"/>
          <w:color w:val="000000" w:themeColor="text1"/>
        </w:rPr>
        <w:t xml:space="preserve">Poder Judicial del </w:t>
      </w:r>
      <w:r w:rsidRPr="00D305DE">
        <w:rPr>
          <w:rFonts w:ascii="Lato" w:hAnsi="Lato" w:cs="Calibri"/>
          <w:color w:val="000000" w:themeColor="text1"/>
        </w:rPr>
        <w:t>Estado de Tlaxcala.</w:t>
      </w:r>
    </w:p>
    <w:p w14:paraId="432FA35E" w14:textId="6575A125" w:rsidR="00D305DE" w:rsidRPr="002016DF" w:rsidRDefault="00C63629" w:rsidP="00D305DE">
      <w:pPr>
        <w:spacing w:after="0" w:line="480" w:lineRule="auto"/>
        <w:jc w:val="both"/>
        <w:rPr>
          <w:rFonts w:ascii="Lato" w:hAnsi="Lato" w:cstheme="minorHAnsi"/>
          <w:b/>
          <w:bCs/>
          <w:u w:val="single"/>
        </w:rPr>
      </w:pPr>
      <w:r w:rsidRPr="002E0C64">
        <w:rPr>
          <w:rFonts w:ascii="Lato" w:hAnsi="Lato" w:cstheme="minorHAnsi"/>
          <w:b/>
        </w:rPr>
        <w:t xml:space="preserve">En uso de la palabra, la Magistrada Presidenta dijo: </w:t>
      </w:r>
      <w:r w:rsidRPr="002E0C64">
        <w:rPr>
          <w:rFonts w:ascii="Lato" w:hAnsi="Lato" w:cstheme="minorHAnsi"/>
        </w:rPr>
        <w:t xml:space="preserve">en razón de existir quórum </w:t>
      </w:r>
      <w:r w:rsidRPr="00AA01D4">
        <w:rPr>
          <w:rFonts w:ascii="Lato" w:hAnsi="Lato" w:cstheme="minorHAnsi"/>
        </w:rPr>
        <w:t>legal, declaro abierta la presente sesión para que todos los acuerdos que se dicten, tengan la validez que en derecho les corresponde</w:t>
      </w:r>
      <w:bookmarkStart w:id="7" w:name="_Hlk195535284"/>
      <w:r w:rsidRPr="00AA01D4">
        <w:rPr>
          <w:rFonts w:ascii="Lato" w:hAnsi="Lato" w:cstheme="minorHAnsi"/>
        </w:rPr>
        <w:t xml:space="preserve">, asimismo se faculta a la Secretaria Ejecutiva girar los oficios respectivos para comunicar los acuerdos que se emitan, </w:t>
      </w:r>
      <w:r w:rsidRPr="00AA01D4">
        <w:rPr>
          <w:rFonts w:ascii="Lato" w:hAnsi="Lato" w:cstheme="minorHAnsi"/>
          <w:bCs/>
        </w:rPr>
        <w:t>para continuar, s</w:t>
      </w:r>
      <w:r w:rsidRPr="00AA01D4">
        <w:rPr>
          <w:rFonts w:ascii="Lato" w:hAnsi="Lato" w:cstheme="minorHAnsi"/>
        </w:rPr>
        <w:t xml:space="preserve">ometo a consideración el orden del día de la </w:t>
      </w:r>
      <w:r w:rsidRPr="002E0C64">
        <w:rPr>
          <w:rFonts w:ascii="Lato" w:hAnsi="Lato" w:cstheme="minorHAnsi"/>
        </w:rPr>
        <w:t>convocatoria que les fue entregada</w:t>
      </w:r>
      <w:bookmarkEnd w:id="7"/>
      <w:r w:rsidR="00232A37">
        <w:rPr>
          <w:rFonts w:ascii="Lato" w:hAnsi="Lato" w:cstheme="minorHAnsi"/>
        </w:rPr>
        <w:t xml:space="preserve">, </w:t>
      </w:r>
      <w:r w:rsidR="00CB5380">
        <w:rPr>
          <w:rFonts w:ascii="Lato" w:hAnsi="Lato" w:cstheme="minorHAnsi"/>
        </w:rPr>
        <w:t>así como adendar el oficio número DRHYM/589/2025, signado por la Directora de Recursos Humanos y Materiales dependiente de la Secretaría Ejecutiva</w:t>
      </w:r>
      <w:r w:rsidR="00F71518">
        <w:rPr>
          <w:rFonts w:ascii="Lato" w:hAnsi="Lato" w:cstheme="minorHAnsi"/>
        </w:rPr>
        <w:t>.</w:t>
      </w:r>
      <w:r w:rsidR="002016DF">
        <w:rPr>
          <w:rFonts w:ascii="Lato" w:hAnsi="Lato" w:cstheme="minorHAnsi"/>
        </w:rPr>
        <w:t xml:space="preserve"> </w:t>
      </w:r>
      <w:r w:rsidR="002016DF" w:rsidRPr="002016DF">
        <w:rPr>
          <w:rFonts w:ascii="Lato" w:hAnsi="Lato" w:cstheme="minorHAnsi"/>
          <w:b/>
          <w:bCs/>
          <w:u w:val="single"/>
        </w:rPr>
        <w:t>APROBADO POR UNANIMIDAD DE VOTOS.</w:t>
      </w:r>
    </w:p>
    <w:bookmarkEnd w:id="6"/>
    <w:p w14:paraId="24321323" w14:textId="00C781FC" w:rsidR="00E17875" w:rsidRDefault="00170F58" w:rsidP="002016DF">
      <w:pPr>
        <w:spacing w:after="0"/>
        <w:ind w:firstLine="708"/>
        <w:jc w:val="both"/>
        <w:rPr>
          <w:rFonts w:ascii="Lato" w:hAnsi="Lato" w:cstheme="minorHAnsi"/>
          <w:b/>
          <w:bCs/>
          <w:bdr w:val="none" w:sz="0" w:space="0" w:color="auto" w:frame="1"/>
        </w:rPr>
      </w:pPr>
      <w:r w:rsidRPr="00E17875">
        <w:rPr>
          <w:rFonts w:ascii="Lato" w:hAnsi="Lato"/>
          <w:b/>
          <w:bCs/>
          <w:color w:val="000000"/>
        </w:rPr>
        <w:t>ACUERDO II/</w:t>
      </w:r>
      <w:r w:rsidR="00E17875" w:rsidRPr="00E17875">
        <w:rPr>
          <w:rFonts w:ascii="Lato" w:hAnsi="Lato"/>
          <w:b/>
          <w:bCs/>
          <w:color w:val="000000"/>
        </w:rPr>
        <w:t>80</w:t>
      </w:r>
      <w:r w:rsidRPr="00E17875">
        <w:rPr>
          <w:rFonts w:ascii="Lato" w:hAnsi="Lato"/>
          <w:b/>
          <w:bCs/>
          <w:color w:val="000000"/>
        </w:rPr>
        <w:t>/202</w:t>
      </w:r>
      <w:r w:rsidR="007834D1" w:rsidRPr="00E17875">
        <w:rPr>
          <w:rFonts w:ascii="Lato" w:hAnsi="Lato"/>
          <w:b/>
          <w:bCs/>
          <w:color w:val="000000"/>
        </w:rPr>
        <w:t>5</w:t>
      </w:r>
      <w:r w:rsidRPr="00E17875">
        <w:rPr>
          <w:rFonts w:ascii="Lato" w:hAnsi="Lato"/>
          <w:b/>
          <w:bCs/>
          <w:color w:val="000000"/>
        </w:rPr>
        <w:t xml:space="preserve">. </w:t>
      </w:r>
      <w:bookmarkStart w:id="8" w:name="_Hlk194336955"/>
      <w:r w:rsidR="00C80D89" w:rsidRPr="00E17875">
        <w:rPr>
          <w:rFonts w:ascii="Lato" w:hAnsi="Lato"/>
          <w:b/>
          <w:bCs/>
        </w:rPr>
        <w:t xml:space="preserve"> </w:t>
      </w:r>
      <w:bookmarkEnd w:id="8"/>
      <w:r w:rsidR="00E17875" w:rsidRPr="00E17875">
        <w:rPr>
          <w:rFonts w:ascii="Lato" w:hAnsi="Lato" w:cstheme="minorHAnsi"/>
          <w:b/>
          <w:bCs/>
          <w:bdr w:val="none" w:sz="0" w:space="0" w:color="auto" w:frame="1"/>
        </w:rPr>
        <w:t>Aprobación del acta número 77/2025.</w:t>
      </w:r>
      <w:r w:rsidR="002016DF">
        <w:rPr>
          <w:rFonts w:ascii="Lato" w:hAnsi="Lato" w:cstheme="minorHAnsi"/>
          <w:b/>
          <w:bCs/>
          <w:bdr w:val="none" w:sz="0" w:space="0" w:color="auto" w:frame="1"/>
        </w:rPr>
        <w:t xml:space="preserve"> - - - - - - </w:t>
      </w:r>
    </w:p>
    <w:p w14:paraId="4B4EC701" w14:textId="77777777" w:rsidR="007B1217" w:rsidRPr="00E17875" w:rsidRDefault="007B1217" w:rsidP="00E17875">
      <w:pPr>
        <w:spacing w:after="0"/>
        <w:jc w:val="both"/>
        <w:rPr>
          <w:rFonts w:ascii="Lato" w:hAnsi="Lato" w:cstheme="minorHAnsi"/>
          <w:bCs/>
          <w:bdr w:val="none" w:sz="0" w:space="0" w:color="auto" w:frame="1"/>
        </w:rPr>
      </w:pPr>
    </w:p>
    <w:p w14:paraId="4D48FBDE" w14:textId="546CB07F" w:rsidR="007B1217" w:rsidRPr="008A5066" w:rsidRDefault="007B1217" w:rsidP="007B1217">
      <w:pPr>
        <w:spacing w:after="0" w:line="480" w:lineRule="auto"/>
        <w:jc w:val="both"/>
        <w:rPr>
          <w:b/>
        </w:rPr>
      </w:pPr>
      <w:r w:rsidRPr="007B1217">
        <w:rPr>
          <w:rFonts w:ascii="Lato" w:hAnsi="Lato"/>
        </w:rPr>
        <w:lastRenderedPageBreak/>
        <w:t xml:space="preserve">Dada cuenta con </w:t>
      </w:r>
      <w:r>
        <w:rPr>
          <w:rFonts w:ascii="Lato" w:hAnsi="Lato"/>
        </w:rPr>
        <w:t>el</w:t>
      </w:r>
      <w:r w:rsidRPr="007B1217">
        <w:rPr>
          <w:rFonts w:ascii="Lato" w:hAnsi="Lato"/>
        </w:rPr>
        <w:t xml:space="preserve"> acta número </w:t>
      </w:r>
      <w:r w:rsidRPr="007B1217">
        <w:rPr>
          <w:rFonts w:ascii="Lato" w:hAnsi="Lato" w:cstheme="minorHAnsi"/>
          <w:bCs/>
          <w:bdr w:val="none" w:sz="0" w:space="0" w:color="auto" w:frame="1"/>
        </w:rPr>
        <w:t>7</w:t>
      </w:r>
      <w:r>
        <w:rPr>
          <w:rFonts w:ascii="Lato" w:hAnsi="Lato" w:cstheme="minorHAnsi"/>
          <w:bCs/>
          <w:bdr w:val="none" w:sz="0" w:space="0" w:color="auto" w:frame="1"/>
        </w:rPr>
        <w:t>7</w:t>
      </w:r>
      <w:r w:rsidRPr="007B1217">
        <w:rPr>
          <w:rFonts w:ascii="Lato" w:hAnsi="Lato" w:cstheme="minorHAnsi"/>
          <w:bCs/>
          <w:bdr w:val="none" w:sz="0" w:space="0" w:color="auto" w:frame="1"/>
        </w:rPr>
        <w:t>/2025,</w:t>
      </w:r>
      <w:r w:rsidRPr="007B1217">
        <w:rPr>
          <w:rFonts w:ascii="Lato" w:hAnsi="Lato" w:cstheme="minorHAnsi"/>
          <w:b/>
          <w:bdr w:val="none" w:sz="0" w:space="0" w:color="auto" w:frame="1"/>
        </w:rPr>
        <w:t xml:space="preserve"> </w:t>
      </w:r>
      <w:r w:rsidRPr="007B1217">
        <w:rPr>
          <w:rFonts w:ascii="Lato" w:hAnsi="Lato"/>
        </w:rPr>
        <w:t xml:space="preserve">de este Órgano Colegiado que fue agregada al orden del día de la presente sesión para efectos de su revisión y aprobación.  </w:t>
      </w:r>
      <w:r w:rsidRPr="008A5066">
        <w:rPr>
          <w:rFonts w:ascii="Lato" w:hAnsi="Lato"/>
        </w:rPr>
        <w:t xml:space="preserve">Al respecto, en términos del artículo 18, fracción IV, del Reglamento del Consejo de la Judicatura del Estado, se aprueba </w:t>
      </w:r>
      <w:r>
        <w:rPr>
          <w:rFonts w:ascii="Lato" w:hAnsi="Lato"/>
        </w:rPr>
        <w:t>e</w:t>
      </w:r>
      <w:r w:rsidRPr="008A5066">
        <w:rPr>
          <w:rFonts w:ascii="Lato" w:hAnsi="Lato"/>
        </w:rPr>
        <w:t xml:space="preserve">l acta </w:t>
      </w:r>
      <w:r>
        <w:rPr>
          <w:rFonts w:ascii="Lato" w:hAnsi="Lato"/>
        </w:rPr>
        <w:t>número 77</w:t>
      </w:r>
      <w:r w:rsidRPr="008A5066">
        <w:rPr>
          <w:rFonts w:ascii="Lato" w:hAnsi="Lato" w:cstheme="minorHAnsi"/>
          <w:bCs/>
          <w:bdr w:val="none" w:sz="0" w:space="0" w:color="auto" w:frame="1"/>
        </w:rPr>
        <w:t>/2025</w:t>
      </w:r>
      <w:r>
        <w:rPr>
          <w:rFonts w:ascii="Lato" w:hAnsi="Lato" w:cstheme="minorHAnsi"/>
          <w:bCs/>
          <w:bdr w:val="none" w:sz="0" w:space="0" w:color="auto" w:frame="1"/>
        </w:rPr>
        <w:t xml:space="preserve"> </w:t>
      </w:r>
      <w:r w:rsidRPr="00100168">
        <w:rPr>
          <w:rFonts w:ascii="Lato" w:hAnsi="Lato"/>
        </w:rPr>
        <w:t>de este Órgano Colegiado</w:t>
      </w:r>
      <w:r w:rsidRPr="00100168">
        <w:rPr>
          <w:rFonts w:ascii="Lato" w:hAnsi="Lato" w:cstheme="minorHAnsi"/>
          <w:b/>
          <w:bCs/>
          <w:noProof/>
        </w:rPr>
        <w:t xml:space="preserve">, </w:t>
      </w:r>
      <w:r w:rsidRPr="00100168">
        <w:rPr>
          <w:rFonts w:ascii="Lato" w:hAnsi="Lato"/>
        </w:rPr>
        <w:t>por lo que se ordena a la Secretaria Ejecutiva recabar las firmas correspondientes.</w:t>
      </w:r>
      <w:r w:rsidR="002016DF">
        <w:rPr>
          <w:rFonts w:ascii="Lato" w:hAnsi="Lato"/>
        </w:rPr>
        <w:t xml:space="preserve"> </w:t>
      </w:r>
      <w:r w:rsidR="002016DF" w:rsidRPr="002016DF">
        <w:rPr>
          <w:rFonts w:ascii="Lato" w:hAnsi="Lato" w:cstheme="minorHAnsi"/>
          <w:b/>
          <w:bCs/>
          <w:u w:val="single"/>
        </w:rPr>
        <w:t>APROBADO POR UNANIMIDAD DE VOTOS.</w:t>
      </w:r>
    </w:p>
    <w:p w14:paraId="7EDFB858" w14:textId="3136D9CD" w:rsidR="007B1217" w:rsidRPr="007B1217" w:rsidRDefault="00E55A9E" w:rsidP="002016DF">
      <w:pPr>
        <w:spacing w:line="480" w:lineRule="auto"/>
        <w:ind w:firstLine="708"/>
        <w:jc w:val="both"/>
        <w:rPr>
          <w:rFonts w:ascii="Lato" w:hAnsi="Lato"/>
          <w:b/>
        </w:rPr>
      </w:pPr>
      <w:r w:rsidRPr="007B1217">
        <w:rPr>
          <w:rFonts w:ascii="Lato" w:hAnsi="Lato"/>
          <w:b/>
          <w:bCs/>
          <w:color w:val="000000"/>
        </w:rPr>
        <w:t>ACUERDO III/</w:t>
      </w:r>
      <w:r w:rsidR="007B1217" w:rsidRPr="007B1217">
        <w:rPr>
          <w:rFonts w:ascii="Lato" w:hAnsi="Lato"/>
          <w:b/>
          <w:bCs/>
          <w:color w:val="000000"/>
        </w:rPr>
        <w:t>80</w:t>
      </w:r>
      <w:r w:rsidRPr="007B1217">
        <w:rPr>
          <w:rFonts w:ascii="Lato" w:hAnsi="Lato"/>
          <w:b/>
          <w:bCs/>
          <w:color w:val="000000"/>
        </w:rPr>
        <w:t>/202</w:t>
      </w:r>
      <w:r w:rsidR="007834D1" w:rsidRPr="007B1217">
        <w:rPr>
          <w:rFonts w:ascii="Lato" w:hAnsi="Lato"/>
          <w:b/>
          <w:bCs/>
          <w:color w:val="000000"/>
        </w:rPr>
        <w:t>5</w:t>
      </w:r>
      <w:r w:rsidRPr="007B1217">
        <w:rPr>
          <w:rFonts w:ascii="Lato" w:hAnsi="Lato"/>
          <w:b/>
          <w:bCs/>
          <w:color w:val="000000"/>
        </w:rPr>
        <w:t>.</w:t>
      </w:r>
      <w:bookmarkStart w:id="9" w:name="_Hlk167190719"/>
      <w:r w:rsidR="00C80D89" w:rsidRPr="007B1217">
        <w:rPr>
          <w:rFonts w:ascii="Lato" w:hAnsi="Lato"/>
          <w:b/>
          <w:bCs/>
        </w:rPr>
        <w:t xml:space="preserve"> </w:t>
      </w:r>
      <w:r w:rsidR="003822B6" w:rsidRPr="007B1217">
        <w:rPr>
          <w:rFonts w:ascii="Lato" w:hAnsi="Lato"/>
          <w:b/>
          <w:bCs/>
        </w:rPr>
        <w:t xml:space="preserve"> </w:t>
      </w:r>
      <w:r w:rsidR="007B1217">
        <w:rPr>
          <w:rFonts w:ascii="Lato" w:hAnsi="Lato"/>
          <w:b/>
          <w:bCs/>
        </w:rPr>
        <w:t>O</w:t>
      </w:r>
      <w:r w:rsidR="007B1217" w:rsidRPr="007B1217">
        <w:rPr>
          <w:rFonts w:ascii="Lato" w:hAnsi="Lato" w:cstheme="minorHAnsi"/>
          <w:b/>
          <w:bdr w:val="none" w:sz="0" w:space="0" w:color="auto" w:frame="1"/>
        </w:rPr>
        <w:t xml:space="preserve">ficio número DRHYM/580/2025, recibido el veinte de agosto de dos mil veinticinco, signado por la Directora de Recursos Humanos y Materiales dependiente de la Secretaría </w:t>
      </w:r>
      <w:r w:rsidR="007B1217">
        <w:rPr>
          <w:rFonts w:ascii="Lato" w:hAnsi="Lato" w:cstheme="minorHAnsi"/>
          <w:b/>
          <w:bdr w:val="none" w:sz="0" w:space="0" w:color="auto" w:frame="1"/>
        </w:rPr>
        <w:t>E</w:t>
      </w:r>
      <w:r w:rsidR="007B1217" w:rsidRPr="007B1217">
        <w:rPr>
          <w:rFonts w:ascii="Lato" w:hAnsi="Lato" w:cstheme="minorHAnsi"/>
          <w:b/>
          <w:bdr w:val="none" w:sz="0" w:space="0" w:color="auto" w:frame="1"/>
        </w:rPr>
        <w:t>jecutiva.</w:t>
      </w:r>
      <w:r w:rsidR="002016DF">
        <w:rPr>
          <w:rFonts w:ascii="Lato" w:hAnsi="Lato" w:cstheme="minorHAnsi"/>
          <w:b/>
          <w:bdr w:val="none" w:sz="0" w:space="0" w:color="auto" w:frame="1"/>
        </w:rPr>
        <w:t xml:space="preserve"> - - - - - - - - - - - - </w:t>
      </w:r>
    </w:p>
    <w:p w14:paraId="639E85A0" w14:textId="7D49D2F6" w:rsidR="007B1217" w:rsidRDefault="007B1217" w:rsidP="000765A3">
      <w:pPr>
        <w:spacing w:after="0" w:line="480" w:lineRule="auto"/>
        <w:jc w:val="both"/>
        <w:rPr>
          <w:rFonts w:ascii="Lato" w:hAnsi="Lato" w:cs="Arial"/>
        </w:rPr>
      </w:pPr>
      <w:r>
        <w:rPr>
          <w:rFonts w:ascii="Lato" w:hAnsi="Lato"/>
        </w:rPr>
        <w:t xml:space="preserve">Dada cuenta con el oficio de referencia, mediante el cual, </w:t>
      </w:r>
      <w:r w:rsidRPr="007B1217">
        <w:rPr>
          <w:rFonts w:ascii="Lato" w:hAnsi="Lato" w:cs="Arial"/>
        </w:rPr>
        <w:t>en cumplimiento al punto número  6 del acuerdo VIII/50/2025</w:t>
      </w:r>
      <w:r>
        <w:rPr>
          <w:rFonts w:ascii="Lato" w:hAnsi="Lato" w:cs="Arial"/>
        </w:rPr>
        <w:t xml:space="preserve"> de este Cuerpo Colegiado, </w:t>
      </w:r>
      <w:r w:rsidRPr="007B1217">
        <w:rPr>
          <w:rFonts w:ascii="Lato" w:hAnsi="Lato" w:cs="Arial"/>
        </w:rPr>
        <w:t xml:space="preserve"> </w:t>
      </w:r>
      <w:r>
        <w:rPr>
          <w:rFonts w:ascii="Lato" w:hAnsi="Lato" w:cs="Arial"/>
        </w:rPr>
        <w:t xml:space="preserve">relativo a la </w:t>
      </w:r>
      <w:r w:rsidRPr="007B1217">
        <w:rPr>
          <w:rFonts w:ascii="Lato" w:hAnsi="Lato" w:cs="Arial"/>
        </w:rPr>
        <w:t>instru</w:t>
      </w:r>
      <w:r>
        <w:rPr>
          <w:rFonts w:ascii="Lato" w:hAnsi="Lato" w:cs="Arial"/>
        </w:rPr>
        <w:t>cción para</w:t>
      </w:r>
      <w:r w:rsidRPr="007B1217">
        <w:rPr>
          <w:rFonts w:ascii="Lato" w:hAnsi="Lato" w:cs="Arial"/>
        </w:rPr>
        <w:t xml:space="preserve"> realizar las gestiones necesarias ante el instituto Nacional de Antropología e  Historia (INAH), </w:t>
      </w:r>
      <w:r w:rsidR="00B3456F">
        <w:rPr>
          <w:rFonts w:ascii="Lato" w:hAnsi="Lato" w:cs="Arial"/>
        </w:rPr>
        <w:t xml:space="preserve"> a efecto obtener la autorización para </w:t>
      </w:r>
      <w:r w:rsidR="00B3456F" w:rsidRPr="0094596B">
        <w:rPr>
          <w:rFonts w:ascii="Lato" w:hAnsi="Lato"/>
        </w:rPr>
        <w:t>pintar la parte exterior del edificio de Palacio de Justicia</w:t>
      </w:r>
      <w:r w:rsidR="00B3456F">
        <w:rPr>
          <w:rFonts w:ascii="Lato" w:hAnsi="Lato" w:cs="Arial"/>
        </w:rPr>
        <w:t>, la</w:t>
      </w:r>
      <w:r>
        <w:rPr>
          <w:rFonts w:ascii="Lato" w:hAnsi="Lato" w:cs="Arial"/>
        </w:rPr>
        <w:t xml:space="preserve"> </w:t>
      </w:r>
      <w:r w:rsidRPr="007B1217">
        <w:rPr>
          <w:rFonts w:ascii="Lato" w:hAnsi="Lato" w:cstheme="minorHAnsi"/>
          <w:bCs/>
          <w:bdr w:val="none" w:sz="0" w:space="0" w:color="auto" w:frame="1"/>
        </w:rPr>
        <w:t>Directora de Recursos Humanos y Materiales dependiente de la Secretaría Ejecutiva, informa</w:t>
      </w:r>
      <w:r w:rsidR="00B3456F">
        <w:rPr>
          <w:rFonts w:ascii="Lato" w:hAnsi="Lato" w:cstheme="minorHAnsi"/>
          <w:bCs/>
          <w:bdr w:val="none" w:sz="0" w:space="0" w:color="auto" w:frame="1"/>
        </w:rPr>
        <w:t xml:space="preserve"> </w:t>
      </w:r>
      <w:r w:rsidRPr="007B1217">
        <w:rPr>
          <w:rFonts w:ascii="Lato" w:hAnsi="Lato" w:cstheme="minorHAnsi"/>
          <w:bCs/>
          <w:bdr w:val="none" w:sz="0" w:space="0" w:color="auto" w:frame="1"/>
        </w:rPr>
        <w:t xml:space="preserve">que, </w:t>
      </w:r>
      <w:r w:rsidR="00B3456F">
        <w:rPr>
          <w:rFonts w:ascii="Lato" w:hAnsi="Lato" w:cs="Arial"/>
        </w:rPr>
        <w:t xml:space="preserve">a través del </w:t>
      </w:r>
      <w:r w:rsidRPr="007B1217">
        <w:rPr>
          <w:rFonts w:ascii="Lato" w:hAnsi="Lato" w:cs="Arial"/>
        </w:rPr>
        <w:t xml:space="preserve"> oficio 401.3S.13.3-2025/867</w:t>
      </w:r>
      <w:r>
        <w:rPr>
          <w:rFonts w:ascii="Lato" w:hAnsi="Lato" w:cs="Arial"/>
        </w:rPr>
        <w:t>,</w:t>
      </w:r>
      <w:r w:rsidRPr="007B1217">
        <w:rPr>
          <w:rFonts w:ascii="Lato" w:hAnsi="Lato" w:cs="Arial"/>
        </w:rPr>
        <w:t xml:space="preserve"> de fecha doce de agosto de la presente anualidad, signado por Director del Centro INAH Tlaxcala, </w:t>
      </w:r>
      <w:r w:rsidR="00B3456F">
        <w:rPr>
          <w:rFonts w:ascii="Lato" w:hAnsi="Lato" w:cs="Arial"/>
        </w:rPr>
        <w:t>se ha obtenido tal autorización.</w:t>
      </w:r>
    </w:p>
    <w:bookmarkEnd w:id="9"/>
    <w:p w14:paraId="78E1CB3C" w14:textId="204E68BD" w:rsidR="00B3456F" w:rsidRDefault="007B1217" w:rsidP="000765A3">
      <w:pPr>
        <w:spacing w:after="0" w:line="480" w:lineRule="auto"/>
        <w:jc w:val="both"/>
        <w:rPr>
          <w:rFonts w:ascii="Lato" w:hAnsi="Lato"/>
          <w:color w:val="000000"/>
        </w:rPr>
      </w:pPr>
      <w:r>
        <w:rPr>
          <w:rFonts w:ascii="Lato" w:hAnsi="Lato"/>
        </w:rPr>
        <w:t>En atención a lo anterior</w:t>
      </w:r>
      <w:r w:rsidR="009A1609">
        <w:rPr>
          <w:rFonts w:ascii="Lato" w:hAnsi="Lato"/>
        </w:rPr>
        <w:t xml:space="preserve"> </w:t>
      </w:r>
      <w:r>
        <w:rPr>
          <w:rFonts w:ascii="Lato" w:hAnsi="Lato"/>
        </w:rPr>
        <w:t>y toda vez que se</w:t>
      </w:r>
      <w:r w:rsidR="00114624">
        <w:rPr>
          <w:rFonts w:ascii="Lato" w:hAnsi="Lato"/>
        </w:rPr>
        <w:t xml:space="preserve"> ha obtenido </w:t>
      </w:r>
      <w:r>
        <w:rPr>
          <w:rFonts w:ascii="Lato" w:hAnsi="Lato"/>
        </w:rPr>
        <w:t>la autorización por parte</w:t>
      </w:r>
      <w:r w:rsidR="00B3456F">
        <w:rPr>
          <w:rFonts w:ascii="Lato" w:hAnsi="Lato"/>
        </w:rPr>
        <w:t xml:space="preserve"> del </w:t>
      </w:r>
      <w:r w:rsidR="00B3456F" w:rsidRPr="007B1217">
        <w:rPr>
          <w:rFonts w:ascii="Lato" w:hAnsi="Lato" w:cs="Arial"/>
        </w:rPr>
        <w:t>Director del Centro INAH Tlaxcala</w:t>
      </w:r>
      <w:r w:rsidR="00B3456F">
        <w:rPr>
          <w:rFonts w:ascii="Lato" w:hAnsi="Lato" w:cs="Arial"/>
        </w:rPr>
        <w:t xml:space="preserve">, para pintar el exterior </w:t>
      </w:r>
      <w:r w:rsidRPr="0094596B">
        <w:rPr>
          <w:rFonts w:ascii="Lato" w:hAnsi="Lato"/>
        </w:rPr>
        <w:t xml:space="preserve">del edificio de </w:t>
      </w:r>
      <w:r w:rsidR="00B3456F">
        <w:rPr>
          <w:rFonts w:ascii="Lato" w:hAnsi="Lato"/>
        </w:rPr>
        <w:t>“</w:t>
      </w:r>
      <w:r w:rsidRPr="0094596B">
        <w:rPr>
          <w:rFonts w:ascii="Lato" w:hAnsi="Lato"/>
        </w:rPr>
        <w:t>Palacio de Justicia</w:t>
      </w:r>
      <w:r w:rsidR="00B3456F">
        <w:rPr>
          <w:rFonts w:ascii="Lato" w:hAnsi="Lato"/>
        </w:rPr>
        <w:t xml:space="preserve">” </w:t>
      </w:r>
      <w:r w:rsidR="00B3456F" w:rsidRPr="0094596B">
        <w:rPr>
          <w:rFonts w:ascii="Lato" w:eastAsia="Batang" w:hAnsi="Lato" w:cstheme="minorHAnsi"/>
        </w:rPr>
        <w:t>de Ciudad Capital</w:t>
      </w:r>
      <w:r w:rsidR="00B3456F">
        <w:rPr>
          <w:rFonts w:ascii="Lato" w:hAnsi="Lato"/>
          <w:b/>
          <w:bCs/>
          <w:color w:val="000000"/>
        </w:rPr>
        <w:t xml:space="preserve">, </w:t>
      </w:r>
      <w:r w:rsidR="00B3456F" w:rsidRPr="00B3456F">
        <w:rPr>
          <w:rFonts w:ascii="Lato" w:hAnsi="Lato"/>
          <w:color w:val="000000"/>
        </w:rPr>
        <w:t xml:space="preserve">con fundamento en lo que establecen los artículos </w:t>
      </w:r>
      <w:r w:rsidR="00B3456F">
        <w:rPr>
          <w:rFonts w:ascii="Lato" w:hAnsi="Lato"/>
          <w:color w:val="000000"/>
        </w:rPr>
        <w:t>61, 68 fracción XIX, de la Ley Orgánica del Poder Judicial del Estado, se determina:</w:t>
      </w:r>
    </w:p>
    <w:p w14:paraId="2E664C90" w14:textId="0A5E1E2F" w:rsidR="00B3456F" w:rsidRDefault="00B3456F" w:rsidP="00B3456F">
      <w:pPr>
        <w:pStyle w:val="Prrafodelista"/>
        <w:numPr>
          <w:ilvl w:val="0"/>
          <w:numId w:val="45"/>
        </w:numPr>
        <w:spacing w:line="480" w:lineRule="auto"/>
        <w:jc w:val="both"/>
        <w:rPr>
          <w:rFonts w:ascii="Lato" w:hAnsi="Lato"/>
          <w:color w:val="000000"/>
        </w:rPr>
      </w:pPr>
      <w:r w:rsidRPr="00B3456F">
        <w:rPr>
          <w:rFonts w:ascii="Lato" w:hAnsi="Lato"/>
          <w:color w:val="000000"/>
        </w:rPr>
        <w:t>Tomar conocimiento del informe de cuenta.</w:t>
      </w:r>
    </w:p>
    <w:p w14:paraId="52DF4F34" w14:textId="77777777" w:rsidR="001C0BCA" w:rsidRPr="001C0BCA" w:rsidRDefault="00B3456F" w:rsidP="00E15138">
      <w:pPr>
        <w:pStyle w:val="Prrafodelista"/>
        <w:numPr>
          <w:ilvl w:val="0"/>
          <w:numId w:val="45"/>
        </w:numPr>
        <w:spacing w:line="480" w:lineRule="auto"/>
        <w:jc w:val="both"/>
        <w:rPr>
          <w:rFonts w:ascii="Lato" w:hAnsi="Lato" w:cstheme="minorHAnsi"/>
          <w:b/>
          <w:bCs/>
          <w:u w:val="single"/>
        </w:rPr>
      </w:pPr>
      <w:r w:rsidRPr="001C0BCA">
        <w:rPr>
          <w:rFonts w:ascii="Lato" w:hAnsi="Lato"/>
          <w:color w:val="000000"/>
        </w:rPr>
        <w:t>Instruir a la Directora de Recursos Humanos y Materiales dependiente de la Secretaría Ejecutiva,</w:t>
      </w:r>
      <w:r w:rsidR="001C0BCA" w:rsidRPr="001C0BCA">
        <w:rPr>
          <w:rFonts w:ascii="Lato" w:hAnsi="Lato"/>
          <w:color w:val="000000"/>
        </w:rPr>
        <w:t xml:space="preserve"> que una vez que inicie en funciones el Órgano de Administración, de cuenta del oficio para la determinación que corresponda.</w:t>
      </w:r>
    </w:p>
    <w:p w14:paraId="49591D9B" w14:textId="20114DB8" w:rsidR="00B3456F" w:rsidRPr="001C0BCA" w:rsidRDefault="00B3456F" w:rsidP="001C0BCA">
      <w:pPr>
        <w:spacing w:line="480" w:lineRule="auto"/>
        <w:ind w:left="360"/>
        <w:jc w:val="both"/>
        <w:rPr>
          <w:rFonts w:ascii="Lato" w:hAnsi="Lato" w:cstheme="minorHAnsi"/>
          <w:b/>
          <w:bCs/>
          <w:u w:val="single"/>
        </w:rPr>
      </w:pPr>
      <w:r w:rsidRPr="001C0BCA">
        <w:rPr>
          <w:rFonts w:ascii="Lato" w:hAnsi="Lato"/>
          <w:color w:val="000000"/>
        </w:rPr>
        <w:lastRenderedPageBreak/>
        <w:t xml:space="preserve">Comuníquese esta determinación a la </w:t>
      </w:r>
      <w:r w:rsidRPr="001C0BCA">
        <w:rPr>
          <w:rFonts w:ascii="Lato" w:hAnsi="Lato" w:cstheme="minorHAnsi"/>
          <w:bCs/>
          <w:bdr w:val="none" w:sz="0" w:space="0" w:color="auto" w:frame="1"/>
        </w:rPr>
        <w:t>Directora de Recursos Humanos y Materiales dependiente de la Secretaría Ejecutiva, para s</w:t>
      </w:r>
      <w:r w:rsidR="00114624" w:rsidRPr="001C0BCA">
        <w:rPr>
          <w:rFonts w:ascii="Lato" w:hAnsi="Lato" w:cstheme="minorHAnsi"/>
          <w:bCs/>
          <w:bdr w:val="none" w:sz="0" w:space="0" w:color="auto" w:frame="1"/>
        </w:rPr>
        <w:t xml:space="preserve">u </w:t>
      </w:r>
      <w:r w:rsidRPr="001C0BCA">
        <w:rPr>
          <w:rFonts w:ascii="Lato" w:hAnsi="Lato" w:cstheme="minorHAnsi"/>
          <w:bCs/>
          <w:bdr w:val="none" w:sz="0" w:space="0" w:color="auto" w:frame="1"/>
        </w:rPr>
        <w:t>conocimiento y efectos conducentes.</w:t>
      </w:r>
      <w:r w:rsidR="002016DF" w:rsidRPr="001C0BCA">
        <w:rPr>
          <w:rFonts w:ascii="Lato" w:hAnsi="Lato" w:cstheme="minorHAnsi"/>
          <w:bCs/>
          <w:bdr w:val="none" w:sz="0" w:space="0" w:color="auto" w:frame="1"/>
        </w:rPr>
        <w:t xml:space="preserve"> </w:t>
      </w:r>
      <w:r w:rsidR="002016DF" w:rsidRPr="001C0BCA">
        <w:rPr>
          <w:rFonts w:ascii="Lato" w:hAnsi="Lato" w:cstheme="minorHAnsi"/>
          <w:b/>
          <w:bCs/>
          <w:u w:val="single"/>
        </w:rPr>
        <w:t>APROBADO POR UNANIMIDAD DE VOTOS.</w:t>
      </w:r>
    </w:p>
    <w:p w14:paraId="52FD9C1D" w14:textId="4A9DFF6F" w:rsidR="00B3456F" w:rsidRPr="007B1217" w:rsidRDefault="00B3456F" w:rsidP="002016DF">
      <w:pPr>
        <w:spacing w:line="480" w:lineRule="auto"/>
        <w:ind w:firstLine="708"/>
        <w:jc w:val="both"/>
        <w:rPr>
          <w:rFonts w:ascii="Lato" w:hAnsi="Lato"/>
          <w:b/>
        </w:rPr>
      </w:pPr>
      <w:r w:rsidRPr="007B1217">
        <w:rPr>
          <w:rFonts w:ascii="Lato" w:hAnsi="Lato"/>
          <w:b/>
          <w:bCs/>
          <w:color w:val="000000"/>
        </w:rPr>
        <w:t>ACUERDO</w:t>
      </w:r>
      <w:r>
        <w:rPr>
          <w:rFonts w:ascii="Lato" w:hAnsi="Lato"/>
          <w:b/>
          <w:bCs/>
          <w:color w:val="000000"/>
        </w:rPr>
        <w:t xml:space="preserve"> </w:t>
      </w:r>
      <w:r w:rsidRPr="007B1217">
        <w:rPr>
          <w:rFonts w:ascii="Lato" w:hAnsi="Lato"/>
          <w:b/>
          <w:bCs/>
          <w:color w:val="000000"/>
        </w:rPr>
        <w:t>I</w:t>
      </w:r>
      <w:r>
        <w:rPr>
          <w:rFonts w:ascii="Lato" w:hAnsi="Lato"/>
          <w:b/>
          <w:bCs/>
          <w:color w:val="000000"/>
        </w:rPr>
        <w:t>V</w:t>
      </w:r>
      <w:r w:rsidRPr="007B1217">
        <w:rPr>
          <w:rFonts w:ascii="Lato" w:hAnsi="Lato"/>
          <w:b/>
          <w:bCs/>
          <w:color w:val="000000"/>
        </w:rPr>
        <w:t>/80/2025.</w:t>
      </w:r>
      <w:r w:rsidRPr="007B1217">
        <w:rPr>
          <w:rFonts w:ascii="Lato" w:hAnsi="Lato"/>
          <w:b/>
          <w:bCs/>
        </w:rPr>
        <w:t xml:space="preserve">  </w:t>
      </w:r>
      <w:r>
        <w:rPr>
          <w:rFonts w:ascii="Lato" w:hAnsi="Lato"/>
          <w:b/>
          <w:bCs/>
        </w:rPr>
        <w:t>O</w:t>
      </w:r>
      <w:r w:rsidRPr="007B1217">
        <w:rPr>
          <w:rFonts w:ascii="Lato" w:hAnsi="Lato" w:cstheme="minorHAnsi"/>
          <w:b/>
          <w:bdr w:val="none" w:sz="0" w:space="0" w:color="auto" w:frame="1"/>
        </w:rPr>
        <w:t>ficio número DRHYM/58</w:t>
      </w:r>
      <w:r>
        <w:rPr>
          <w:rFonts w:ascii="Lato" w:hAnsi="Lato" w:cstheme="minorHAnsi"/>
          <w:b/>
          <w:bdr w:val="none" w:sz="0" w:space="0" w:color="auto" w:frame="1"/>
        </w:rPr>
        <w:t>4</w:t>
      </w:r>
      <w:r w:rsidRPr="007B1217">
        <w:rPr>
          <w:rFonts w:ascii="Lato" w:hAnsi="Lato" w:cstheme="minorHAnsi"/>
          <w:b/>
          <w:bdr w:val="none" w:sz="0" w:space="0" w:color="auto" w:frame="1"/>
        </w:rPr>
        <w:t xml:space="preserve">/2025, recibido el </w:t>
      </w:r>
      <w:r w:rsidR="00114624">
        <w:rPr>
          <w:rFonts w:ascii="Lato" w:hAnsi="Lato" w:cstheme="minorHAnsi"/>
          <w:b/>
          <w:bdr w:val="none" w:sz="0" w:space="0" w:color="auto" w:frame="1"/>
        </w:rPr>
        <w:t>diecinueve</w:t>
      </w:r>
      <w:r w:rsidRPr="007B1217">
        <w:rPr>
          <w:rFonts w:ascii="Lato" w:hAnsi="Lato" w:cstheme="minorHAnsi"/>
          <w:b/>
          <w:bdr w:val="none" w:sz="0" w:space="0" w:color="auto" w:frame="1"/>
        </w:rPr>
        <w:t xml:space="preserve"> de agosto de dos mil veinticinco, signado por la Directora de Recursos Humanos y Materiales dependiente de la Secretaría </w:t>
      </w:r>
      <w:r>
        <w:rPr>
          <w:rFonts w:ascii="Lato" w:hAnsi="Lato" w:cstheme="minorHAnsi"/>
          <w:b/>
          <w:bdr w:val="none" w:sz="0" w:space="0" w:color="auto" w:frame="1"/>
        </w:rPr>
        <w:t>E</w:t>
      </w:r>
      <w:r w:rsidRPr="007B1217">
        <w:rPr>
          <w:rFonts w:ascii="Lato" w:hAnsi="Lato" w:cstheme="minorHAnsi"/>
          <w:b/>
          <w:bdr w:val="none" w:sz="0" w:space="0" w:color="auto" w:frame="1"/>
        </w:rPr>
        <w:t>jecutiva.</w:t>
      </w:r>
      <w:r w:rsidR="002016DF">
        <w:rPr>
          <w:rFonts w:ascii="Lato" w:hAnsi="Lato" w:cstheme="minorHAnsi"/>
          <w:b/>
          <w:bdr w:val="none" w:sz="0" w:space="0" w:color="auto" w:frame="1"/>
        </w:rPr>
        <w:t xml:space="preserve"> - - - - -</w:t>
      </w:r>
    </w:p>
    <w:p w14:paraId="7C09B036" w14:textId="78769BBA" w:rsidR="00574AED" w:rsidRDefault="00D54F4A" w:rsidP="000765A3">
      <w:pPr>
        <w:spacing w:after="0" w:line="480" w:lineRule="auto"/>
        <w:jc w:val="both"/>
        <w:rPr>
          <w:rFonts w:ascii="Lato" w:hAnsi="Lato" w:cstheme="minorHAnsi"/>
          <w:bCs/>
          <w:bdr w:val="none" w:sz="0" w:space="0" w:color="auto" w:frame="1"/>
        </w:rPr>
      </w:pPr>
      <w:r>
        <w:rPr>
          <w:rFonts w:ascii="Lato" w:hAnsi="Lato"/>
        </w:rPr>
        <w:t xml:space="preserve">Dada cuenta con el oficio de referencia, mediante el cual, </w:t>
      </w:r>
      <w:r w:rsidRPr="007B1217">
        <w:rPr>
          <w:rFonts w:ascii="Lato" w:hAnsi="Lato" w:cs="Arial"/>
        </w:rPr>
        <w:t>en cumplimiento al acuerdo V/</w:t>
      </w:r>
      <w:r>
        <w:rPr>
          <w:rFonts w:ascii="Lato" w:hAnsi="Lato" w:cs="Arial"/>
        </w:rPr>
        <w:t>63</w:t>
      </w:r>
      <w:r w:rsidRPr="007B1217">
        <w:rPr>
          <w:rFonts w:ascii="Lato" w:hAnsi="Lato" w:cs="Arial"/>
        </w:rPr>
        <w:t>/2025</w:t>
      </w:r>
      <w:r>
        <w:rPr>
          <w:rFonts w:ascii="Lato" w:hAnsi="Lato" w:cs="Arial"/>
        </w:rPr>
        <w:t xml:space="preserve"> de este Cuerpo Colegiado, </w:t>
      </w:r>
      <w:r w:rsidRPr="007B1217">
        <w:rPr>
          <w:rFonts w:ascii="Lato" w:hAnsi="Lato" w:cs="Arial"/>
        </w:rPr>
        <w:t xml:space="preserve"> </w:t>
      </w:r>
      <w:r>
        <w:rPr>
          <w:rFonts w:ascii="Lato" w:hAnsi="Lato" w:cs="Arial"/>
        </w:rPr>
        <w:t xml:space="preserve">relativo a la autorización para la ejecución de los trabajos de “REHABILITACIÓN PARA LA TECHUMBRE EN ESTACIONAMIENTO DE CIUDAD JUIDICAL”, ubicado en: Libramiento Apizaco-Huamantla, Km 1.5 Santa Anita Huiloac, Apizaco Tlaxcala; en ese sentido, </w:t>
      </w:r>
      <w:r w:rsidRPr="00D54F4A">
        <w:rPr>
          <w:rFonts w:ascii="Lato" w:hAnsi="Lato" w:cstheme="minorHAnsi"/>
          <w:bCs/>
          <w:bdr w:val="none" w:sz="0" w:space="0" w:color="auto" w:frame="1"/>
        </w:rPr>
        <w:t>la Directora de Recursos Humanos y Materiales dependiente de la Secretaría Ejecutiva</w:t>
      </w:r>
      <w:r>
        <w:rPr>
          <w:rFonts w:ascii="Lato" w:hAnsi="Lato" w:cstheme="minorHAnsi"/>
          <w:bCs/>
          <w:bdr w:val="none" w:sz="0" w:space="0" w:color="auto" w:frame="1"/>
        </w:rPr>
        <w:t xml:space="preserve">, </w:t>
      </w:r>
      <w:r w:rsidR="001319C2">
        <w:rPr>
          <w:rFonts w:ascii="Lato" w:hAnsi="Lato" w:cstheme="minorHAnsi"/>
          <w:bCs/>
          <w:bdr w:val="none" w:sz="0" w:space="0" w:color="auto" w:frame="1"/>
        </w:rPr>
        <w:t>solicita la autorización de conceptos extraordinarios, así como deductivas de volúmenes contratados</w:t>
      </w:r>
      <w:r w:rsidR="00A35213">
        <w:rPr>
          <w:rFonts w:ascii="Lato" w:hAnsi="Lato" w:cstheme="minorHAnsi"/>
          <w:bCs/>
          <w:bdr w:val="none" w:sz="0" w:space="0" w:color="auto" w:frame="1"/>
        </w:rPr>
        <w:t>, de acuerdo a los anexos: “1 CO</w:t>
      </w:r>
      <w:r w:rsidR="00114624">
        <w:rPr>
          <w:rFonts w:ascii="Lato" w:hAnsi="Lato" w:cstheme="minorHAnsi"/>
          <w:bCs/>
          <w:bdr w:val="none" w:sz="0" w:space="0" w:color="auto" w:frame="1"/>
        </w:rPr>
        <w:t>N</w:t>
      </w:r>
      <w:r w:rsidR="00A35213">
        <w:rPr>
          <w:rFonts w:ascii="Lato" w:hAnsi="Lato" w:cstheme="minorHAnsi"/>
          <w:bCs/>
          <w:bdr w:val="none" w:sz="0" w:space="0" w:color="auto" w:frame="1"/>
        </w:rPr>
        <w:t>CEPTOS EXTRAORDINARIOS”, y “2 CONCEPTOS CANCELADOS”, los cuales no representarán incremento al importe originalmente contratado, en virtud de que se tendrá la cancelación de conceptos y deductivas de volúmenes  que no son necesarios ejecutar, descritos en dichos anexos.</w:t>
      </w:r>
    </w:p>
    <w:p w14:paraId="1BE50B89" w14:textId="4857C040" w:rsidR="004121FC" w:rsidRPr="001B74F7" w:rsidRDefault="004121FC" w:rsidP="000765A3">
      <w:pPr>
        <w:spacing w:after="0" w:line="480" w:lineRule="auto"/>
        <w:jc w:val="both"/>
        <w:rPr>
          <w:rStyle w:val="xcontentpasted0"/>
          <w:rFonts w:ascii="Lato" w:hAnsi="Lato"/>
          <w:bCs/>
          <w:bdr w:val="none" w:sz="0" w:space="0" w:color="auto" w:frame="1"/>
        </w:rPr>
      </w:pPr>
      <w:r w:rsidRPr="001B74F7">
        <w:rPr>
          <w:rFonts w:ascii="Lato" w:hAnsi="Lato"/>
        </w:rPr>
        <w:t>En atención a lo anterior</w:t>
      </w:r>
      <w:r w:rsidR="00D57E07">
        <w:rPr>
          <w:rFonts w:ascii="Lato" w:hAnsi="Lato"/>
        </w:rPr>
        <w:t>,</w:t>
      </w:r>
      <w:r w:rsidRPr="001B74F7">
        <w:rPr>
          <w:rFonts w:ascii="Lato" w:hAnsi="Lato"/>
          <w:bCs/>
        </w:rPr>
        <w:t xml:space="preserve"> tomando en consideración que</w:t>
      </w:r>
      <w:r>
        <w:rPr>
          <w:rFonts w:ascii="Lato" w:hAnsi="Lato"/>
          <w:bCs/>
        </w:rPr>
        <w:t xml:space="preserve"> </w:t>
      </w:r>
      <w:r>
        <w:rPr>
          <w:rFonts w:ascii="Lato" w:hAnsi="Lato" w:cstheme="minorHAnsi"/>
          <w:bCs/>
          <w:bdr w:val="none" w:sz="0" w:space="0" w:color="auto" w:frame="1"/>
        </w:rPr>
        <w:t>la autorización de conceptos extraordinarios, así como deductivas de volúmenes contratados,</w:t>
      </w:r>
      <w:r w:rsidRPr="004121FC">
        <w:rPr>
          <w:rFonts w:ascii="Lato" w:hAnsi="Lato" w:cstheme="minorHAnsi"/>
          <w:bCs/>
          <w:bdr w:val="none" w:sz="0" w:space="0" w:color="auto" w:frame="1"/>
        </w:rPr>
        <w:t xml:space="preserve"> </w:t>
      </w:r>
      <w:r>
        <w:rPr>
          <w:rFonts w:ascii="Lato" w:hAnsi="Lato" w:cstheme="minorHAnsi"/>
          <w:bCs/>
          <w:bdr w:val="none" w:sz="0" w:space="0" w:color="auto" w:frame="1"/>
        </w:rPr>
        <w:t>son necesarios para concluir la obra y no represent</w:t>
      </w:r>
      <w:r w:rsidR="000F0883">
        <w:rPr>
          <w:rFonts w:ascii="Lato" w:hAnsi="Lato" w:cstheme="minorHAnsi"/>
          <w:bCs/>
          <w:bdr w:val="none" w:sz="0" w:space="0" w:color="auto" w:frame="1"/>
        </w:rPr>
        <w:t>arán incremento al importe originalmente contratado y que</w:t>
      </w:r>
      <w:r w:rsidRPr="001B74F7">
        <w:rPr>
          <w:rFonts w:ascii="Lato" w:hAnsi="Lato"/>
          <w:bCs/>
        </w:rPr>
        <w:t xml:space="preserve"> la actualización de costos está prevista en la cláusula décima sexta del contrato número </w:t>
      </w:r>
      <w:r w:rsidRPr="001B74F7">
        <w:rPr>
          <w:rFonts w:ascii="Lato" w:hAnsi="Lato"/>
        </w:rPr>
        <w:t>PJET/</w:t>
      </w:r>
      <w:r w:rsidR="000F0883">
        <w:rPr>
          <w:rFonts w:ascii="Lato" w:hAnsi="Lato"/>
        </w:rPr>
        <w:t>LPN</w:t>
      </w:r>
      <w:r w:rsidRPr="001B74F7">
        <w:rPr>
          <w:rFonts w:ascii="Lato" w:hAnsi="Lato"/>
        </w:rPr>
        <w:t>/02</w:t>
      </w:r>
      <w:r w:rsidR="000F0883">
        <w:rPr>
          <w:rFonts w:ascii="Lato" w:hAnsi="Lato"/>
        </w:rPr>
        <w:t>3</w:t>
      </w:r>
      <w:r w:rsidRPr="001B74F7">
        <w:rPr>
          <w:rFonts w:ascii="Lato" w:hAnsi="Lato"/>
        </w:rPr>
        <w:t>-2025</w:t>
      </w:r>
      <w:r w:rsidRPr="001B74F7">
        <w:rPr>
          <w:rFonts w:ascii="Lato" w:hAnsi="Lato"/>
          <w:bCs/>
        </w:rPr>
        <w:t xml:space="preserve">, </w:t>
      </w:r>
      <w:r w:rsidR="000F0883">
        <w:rPr>
          <w:rFonts w:ascii="Lato" w:hAnsi="Lato"/>
          <w:bCs/>
        </w:rPr>
        <w:t>en consecuencia, con fundamento en lo</w:t>
      </w:r>
      <w:r w:rsidRPr="001B74F7">
        <w:rPr>
          <w:rFonts w:ascii="Lato" w:hAnsi="Lato"/>
          <w:bCs/>
        </w:rPr>
        <w:t>s  artículos 64 y 69 de la Ley de Obras Públicas para el Estado de Tlaxcala y sus Municipios</w:t>
      </w:r>
      <w:r w:rsidR="000F0883">
        <w:rPr>
          <w:rFonts w:ascii="Lato" w:hAnsi="Lato"/>
          <w:bCs/>
        </w:rPr>
        <w:t xml:space="preserve">, </w:t>
      </w:r>
      <w:r w:rsidRPr="001B74F7">
        <w:rPr>
          <w:rFonts w:ascii="Lato" w:hAnsi="Lato"/>
          <w:bCs/>
        </w:rPr>
        <w:t xml:space="preserve"> </w:t>
      </w:r>
      <w:r w:rsidRPr="001B74F7">
        <w:rPr>
          <w:rFonts w:ascii="Lato" w:hAnsi="Lato" w:cs="Arial"/>
          <w:bCs/>
        </w:rPr>
        <w:t xml:space="preserve">61  de la Ley Orgánica del Poder Judicial del Estado; </w:t>
      </w:r>
      <w:r w:rsidRPr="001B74F7">
        <w:rPr>
          <w:rStyle w:val="xcontentpasted0"/>
          <w:rFonts w:ascii="Lato" w:hAnsi="Lato"/>
          <w:bCs/>
          <w:bdr w:val="none" w:sz="0" w:space="0" w:color="auto" w:frame="1"/>
        </w:rPr>
        <w:t>este Comité de Adquisiciones, Arrendamientos, Servicios y Obra Pública, determina:</w:t>
      </w:r>
    </w:p>
    <w:p w14:paraId="3CF844A9" w14:textId="77777777" w:rsidR="004121FC" w:rsidRPr="001B74F7" w:rsidRDefault="004121FC" w:rsidP="004121FC">
      <w:pPr>
        <w:pStyle w:val="Prrafodelista"/>
        <w:numPr>
          <w:ilvl w:val="0"/>
          <w:numId w:val="46"/>
        </w:numPr>
        <w:spacing w:after="0" w:line="480" w:lineRule="auto"/>
        <w:jc w:val="both"/>
        <w:rPr>
          <w:rFonts w:ascii="Lato" w:hAnsi="Lato"/>
          <w:bCs/>
        </w:rPr>
      </w:pPr>
      <w:r w:rsidRPr="001B74F7">
        <w:rPr>
          <w:rFonts w:ascii="Lato" w:hAnsi="Lato"/>
          <w:bCs/>
        </w:rPr>
        <w:t>Tomar conocimiento del oficio y anexos de cuenta.</w:t>
      </w:r>
    </w:p>
    <w:p w14:paraId="1B6EE296" w14:textId="430EF629" w:rsidR="004121FC" w:rsidRPr="001B74F7" w:rsidRDefault="000F0883" w:rsidP="004121FC">
      <w:pPr>
        <w:pStyle w:val="Prrafodelista"/>
        <w:numPr>
          <w:ilvl w:val="0"/>
          <w:numId w:val="46"/>
        </w:numPr>
        <w:spacing w:after="0" w:line="480" w:lineRule="auto"/>
        <w:jc w:val="both"/>
        <w:rPr>
          <w:rFonts w:ascii="Lato" w:hAnsi="Lato"/>
        </w:rPr>
      </w:pPr>
      <w:r>
        <w:rPr>
          <w:rFonts w:ascii="Lato" w:hAnsi="Lato" w:cstheme="minorHAnsi"/>
          <w:bCs/>
          <w:bdr w:val="none" w:sz="0" w:space="0" w:color="auto" w:frame="1"/>
        </w:rPr>
        <w:t xml:space="preserve">Autorizar </w:t>
      </w:r>
      <w:r w:rsidR="00D57E07">
        <w:rPr>
          <w:rFonts w:ascii="Lato" w:hAnsi="Lato" w:cstheme="minorHAnsi"/>
          <w:bCs/>
          <w:bdr w:val="none" w:sz="0" w:space="0" w:color="auto" w:frame="1"/>
        </w:rPr>
        <w:t>los</w:t>
      </w:r>
      <w:r>
        <w:rPr>
          <w:rFonts w:ascii="Lato" w:hAnsi="Lato" w:cstheme="minorHAnsi"/>
          <w:bCs/>
          <w:bdr w:val="none" w:sz="0" w:space="0" w:color="auto" w:frame="1"/>
        </w:rPr>
        <w:t xml:space="preserve"> conceptos extraordinarios, así como </w:t>
      </w:r>
      <w:r w:rsidR="00D57E07">
        <w:rPr>
          <w:rFonts w:ascii="Lato" w:hAnsi="Lato" w:cstheme="minorHAnsi"/>
          <w:bCs/>
          <w:bdr w:val="none" w:sz="0" w:space="0" w:color="auto" w:frame="1"/>
        </w:rPr>
        <w:t xml:space="preserve">de </w:t>
      </w:r>
      <w:r>
        <w:rPr>
          <w:rFonts w:ascii="Lato" w:hAnsi="Lato" w:cstheme="minorHAnsi"/>
          <w:bCs/>
          <w:bdr w:val="none" w:sz="0" w:space="0" w:color="auto" w:frame="1"/>
        </w:rPr>
        <w:t>deductivas de volúmenes contratados,</w:t>
      </w:r>
      <w:r w:rsidRPr="004121FC">
        <w:rPr>
          <w:rFonts w:ascii="Lato" w:hAnsi="Lato" w:cstheme="minorHAnsi"/>
          <w:bCs/>
          <w:bdr w:val="none" w:sz="0" w:space="0" w:color="auto" w:frame="1"/>
        </w:rPr>
        <w:t xml:space="preserve"> </w:t>
      </w:r>
      <w:r>
        <w:rPr>
          <w:rFonts w:ascii="Lato" w:hAnsi="Lato" w:cstheme="minorHAnsi"/>
          <w:bCs/>
          <w:bdr w:val="none" w:sz="0" w:space="0" w:color="auto" w:frame="1"/>
        </w:rPr>
        <w:t>respecto de la obra</w:t>
      </w:r>
      <w:r w:rsidRPr="001C6BC1">
        <w:rPr>
          <w:rFonts w:ascii="Lato" w:hAnsi="Lato"/>
          <w:b/>
          <w:bCs/>
          <w:iCs/>
        </w:rPr>
        <w:t xml:space="preserve"> </w:t>
      </w:r>
      <w:r w:rsidR="004121FC" w:rsidRPr="001C6BC1">
        <w:rPr>
          <w:rFonts w:ascii="Lato" w:hAnsi="Lato"/>
          <w:b/>
          <w:bCs/>
          <w:iCs/>
        </w:rPr>
        <w:t>“</w:t>
      </w:r>
      <w:r w:rsidR="00D57E07">
        <w:rPr>
          <w:rFonts w:ascii="Lato" w:hAnsi="Lato"/>
          <w:b/>
          <w:bCs/>
        </w:rPr>
        <w:t xml:space="preserve">REHABILITACIÓN PARA </w:t>
      </w:r>
      <w:r w:rsidR="00D57E07">
        <w:rPr>
          <w:rFonts w:ascii="Lato" w:hAnsi="Lato"/>
          <w:b/>
          <w:bCs/>
        </w:rPr>
        <w:lastRenderedPageBreak/>
        <w:t>LA TECHUMBRE EN ESTACIONAMIENTO DE CIUDAD JUDICIAL”</w:t>
      </w:r>
      <w:r w:rsidR="004121FC" w:rsidRPr="001B74F7">
        <w:rPr>
          <w:rFonts w:ascii="Lato" w:hAnsi="Lato"/>
          <w:b/>
          <w:bCs/>
        </w:rPr>
        <w:t>,</w:t>
      </w:r>
      <w:r w:rsidR="004121FC" w:rsidRPr="001B74F7">
        <w:rPr>
          <w:rFonts w:ascii="Lato" w:hAnsi="Lato" w:cstheme="minorHAnsi"/>
          <w:bCs/>
          <w:bdr w:val="none" w:sz="0" w:space="0" w:color="auto" w:frame="1"/>
        </w:rPr>
        <w:t xml:space="preserve"> </w:t>
      </w:r>
      <w:r w:rsidR="004121FC" w:rsidRPr="001B74F7">
        <w:rPr>
          <w:rFonts w:ascii="Lato" w:hAnsi="Lato"/>
        </w:rPr>
        <w:t>ubicado en</w:t>
      </w:r>
      <w:r w:rsidR="00D57E07">
        <w:rPr>
          <w:rFonts w:ascii="Lato" w:hAnsi="Lato"/>
        </w:rPr>
        <w:t xml:space="preserve"> Libramiento Apizaco-Huamantla, Km 1.5 Santa Anita Huiloac, Apizaco, Tlaxcala. </w:t>
      </w:r>
    </w:p>
    <w:p w14:paraId="07F74A25" w14:textId="299CC088" w:rsidR="004121FC" w:rsidRPr="001B74F7" w:rsidRDefault="004121FC" w:rsidP="004121FC">
      <w:pPr>
        <w:pStyle w:val="Prrafodelista"/>
        <w:numPr>
          <w:ilvl w:val="0"/>
          <w:numId w:val="46"/>
        </w:numPr>
        <w:spacing w:after="0" w:line="480" w:lineRule="auto"/>
        <w:jc w:val="both"/>
        <w:rPr>
          <w:rFonts w:ascii="Lato" w:hAnsi="Lato"/>
          <w:bCs/>
        </w:rPr>
      </w:pPr>
      <w:r w:rsidRPr="001B74F7">
        <w:rPr>
          <w:rFonts w:ascii="Lato" w:hAnsi="Lato"/>
          <w:bCs/>
        </w:rPr>
        <w:t>Autorizar el adendum modificatorio al contrato original</w:t>
      </w:r>
      <w:r w:rsidR="000F0883" w:rsidRPr="000F0883">
        <w:rPr>
          <w:rFonts w:ascii="Lato" w:hAnsi="Lato"/>
          <w:bCs/>
        </w:rPr>
        <w:t xml:space="preserve"> </w:t>
      </w:r>
      <w:r w:rsidR="000F0883" w:rsidRPr="001B74F7">
        <w:rPr>
          <w:rFonts w:ascii="Lato" w:hAnsi="Lato"/>
          <w:bCs/>
        </w:rPr>
        <w:t xml:space="preserve">contrato número </w:t>
      </w:r>
      <w:r w:rsidR="000F0883" w:rsidRPr="001B74F7">
        <w:rPr>
          <w:rFonts w:ascii="Lato" w:hAnsi="Lato"/>
        </w:rPr>
        <w:t>PJET/</w:t>
      </w:r>
      <w:r w:rsidR="000F0883">
        <w:rPr>
          <w:rFonts w:ascii="Lato" w:hAnsi="Lato"/>
        </w:rPr>
        <w:t>LPN</w:t>
      </w:r>
      <w:r w:rsidR="000F0883" w:rsidRPr="001B74F7">
        <w:rPr>
          <w:rFonts w:ascii="Lato" w:hAnsi="Lato"/>
        </w:rPr>
        <w:t>/02</w:t>
      </w:r>
      <w:r w:rsidR="000F0883">
        <w:rPr>
          <w:rFonts w:ascii="Lato" w:hAnsi="Lato"/>
        </w:rPr>
        <w:t>3</w:t>
      </w:r>
      <w:r w:rsidR="000F0883" w:rsidRPr="001B74F7">
        <w:rPr>
          <w:rFonts w:ascii="Lato" w:hAnsi="Lato"/>
        </w:rPr>
        <w:t>-2025</w:t>
      </w:r>
      <w:r w:rsidRPr="001B74F7">
        <w:rPr>
          <w:rFonts w:ascii="Lato" w:hAnsi="Lato"/>
          <w:bCs/>
        </w:rPr>
        <w:t>, por los conceptos precisados en el oficio de cuenta, instruyendo a la Directora Jurídica del Tribunal Superior de Justicia para que en coordinación con la Directora de Recursos Humanos y Materiales</w:t>
      </w:r>
      <w:r>
        <w:rPr>
          <w:rFonts w:ascii="Lato" w:hAnsi="Lato"/>
          <w:bCs/>
        </w:rPr>
        <w:t xml:space="preserve"> dependiente de la Secretaría Ejecutiva</w:t>
      </w:r>
      <w:r w:rsidRPr="001B74F7">
        <w:rPr>
          <w:rFonts w:ascii="Lato" w:hAnsi="Lato"/>
          <w:bCs/>
        </w:rPr>
        <w:t xml:space="preserve">, procedan a la brevedad a la elaboración del adendum modificatorio al contrato </w:t>
      </w:r>
      <w:r w:rsidR="000F0883">
        <w:rPr>
          <w:rFonts w:ascii="Lato" w:hAnsi="Lato"/>
        </w:rPr>
        <w:t>citado.</w:t>
      </w:r>
    </w:p>
    <w:p w14:paraId="49F33331" w14:textId="52DA5069" w:rsidR="004121FC" w:rsidRDefault="004121FC" w:rsidP="004121FC">
      <w:pPr>
        <w:spacing w:line="480" w:lineRule="auto"/>
        <w:jc w:val="both"/>
        <w:rPr>
          <w:rFonts w:ascii="Lato" w:hAnsi="Lato"/>
          <w:b/>
          <w:u w:val="single"/>
        </w:rPr>
      </w:pPr>
      <w:r w:rsidRPr="001B74F7">
        <w:rPr>
          <w:rFonts w:ascii="Lato" w:hAnsi="Lato"/>
          <w:bCs/>
        </w:rPr>
        <w:t>Comuníquese esta determinación a la Directora de Recursos Humanos y Materiales dependiente de la Secretaria Ejecutiva y a la Directora Jurídica del Tribunal Superior de Justicia del Estado, para su conocimiento y efectos legales correspondientes, en vía de reiteración al Contralor y Tesorero del Poder Judicial del Estado, para los efectos a que haya lugar.</w:t>
      </w:r>
      <w:r>
        <w:rPr>
          <w:rFonts w:ascii="Lato" w:hAnsi="Lato"/>
          <w:bCs/>
        </w:rPr>
        <w:t xml:space="preserve"> </w:t>
      </w:r>
      <w:r w:rsidR="000F0883">
        <w:rPr>
          <w:rFonts w:ascii="Lato" w:hAnsi="Lato"/>
          <w:b/>
          <w:u w:val="single"/>
        </w:rPr>
        <w:t xml:space="preserve"> </w:t>
      </w:r>
      <w:r w:rsidR="002016DF" w:rsidRPr="002016DF">
        <w:rPr>
          <w:rFonts w:ascii="Lato" w:hAnsi="Lato" w:cstheme="minorHAnsi"/>
          <w:b/>
          <w:bCs/>
          <w:u w:val="single"/>
        </w:rPr>
        <w:t>APROBADO POR UNANIMIDAD DE VOTOS.</w:t>
      </w:r>
    </w:p>
    <w:p w14:paraId="14235492" w14:textId="356D77C7" w:rsidR="00F71518" w:rsidRPr="00F71518" w:rsidRDefault="00F71518" w:rsidP="002016DF">
      <w:pPr>
        <w:spacing w:after="0" w:line="480" w:lineRule="auto"/>
        <w:ind w:firstLine="708"/>
        <w:jc w:val="both"/>
        <w:rPr>
          <w:rFonts w:ascii="Lato" w:hAnsi="Lato" w:cstheme="minorHAnsi"/>
          <w:b/>
          <w:bdr w:val="none" w:sz="0" w:space="0" w:color="auto" w:frame="1"/>
        </w:rPr>
      </w:pPr>
      <w:r w:rsidRPr="00F71518">
        <w:rPr>
          <w:rFonts w:ascii="Lato" w:hAnsi="Lato"/>
          <w:b/>
          <w:bCs/>
          <w:color w:val="000000"/>
        </w:rPr>
        <w:t>ACUERDO V/80/2025.</w:t>
      </w:r>
      <w:r w:rsidRPr="00F71518">
        <w:rPr>
          <w:rFonts w:ascii="Lato" w:hAnsi="Lato"/>
          <w:b/>
          <w:bCs/>
        </w:rPr>
        <w:t xml:space="preserve">  </w:t>
      </w:r>
      <w:r w:rsidRPr="00F71518">
        <w:rPr>
          <w:rFonts w:ascii="Lato" w:hAnsi="Lato" w:cstheme="minorHAnsi"/>
          <w:b/>
          <w:bdr w:val="none" w:sz="0" w:space="0" w:color="auto" w:frame="1"/>
        </w:rPr>
        <w:t>Oficio número DRHYM/587/2025, recibido el veinte de agosto de dos mil veinticinco, signado por la Directora de Recursos Humanos y Materiales dependiente de la Secretaría Ejecutiva.</w:t>
      </w:r>
      <w:r w:rsidR="002016DF">
        <w:rPr>
          <w:rFonts w:ascii="Lato" w:hAnsi="Lato" w:cstheme="minorHAnsi"/>
          <w:b/>
          <w:bdr w:val="none" w:sz="0" w:space="0" w:color="auto" w:frame="1"/>
        </w:rPr>
        <w:t xml:space="preserve"> - - - - - - - - - - - -</w:t>
      </w:r>
    </w:p>
    <w:p w14:paraId="67425A96" w14:textId="2B46873E" w:rsidR="00F71518" w:rsidRDefault="00F71518" w:rsidP="000765A3">
      <w:pPr>
        <w:spacing w:after="0" w:line="480" w:lineRule="auto"/>
        <w:jc w:val="both"/>
        <w:rPr>
          <w:rFonts w:ascii="Lato" w:hAnsi="Lato"/>
          <w:color w:val="000000"/>
        </w:rPr>
      </w:pPr>
      <w:r>
        <w:rPr>
          <w:rFonts w:ascii="Lato" w:hAnsi="Lato"/>
          <w:bCs/>
          <w:color w:val="000000"/>
        </w:rPr>
        <w:t xml:space="preserve">Dada cuenta con el oficio de referencia, mediante el cual, </w:t>
      </w:r>
      <w:r w:rsidRPr="00F71518">
        <w:rPr>
          <w:rFonts w:ascii="Lato" w:hAnsi="Lato" w:cstheme="minorHAnsi"/>
          <w:bCs/>
          <w:bdr w:val="none" w:sz="0" w:space="0" w:color="auto" w:frame="1"/>
        </w:rPr>
        <w:t>la Directora de Recursos Humanos y Materiales dependiente de la Secretaría Ejecutiva</w:t>
      </w:r>
      <w:r>
        <w:rPr>
          <w:rFonts w:ascii="Lato" w:hAnsi="Lato" w:cstheme="minorHAnsi"/>
          <w:bCs/>
          <w:bdr w:val="none" w:sz="0" w:space="0" w:color="auto" w:frame="1"/>
        </w:rPr>
        <w:t xml:space="preserve">, </w:t>
      </w:r>
      <w:r w:rsidRPr="00F71518">
        <w:rPr>
          <w:rFonts w:ascii="Lato" w:hAnsi="Lato"/>
          <w:color w:val="000000"/>
        </w:rPr>
        <w:t xml:space="preserve">informa que, en virtud de la creación </w:t>
      </w:r>
      <w:r>
        <w:rPr>
          <w:rFonts w:ascii="Lato" w:hAnsi="Lato"/>
          <w:color w:val="000000"/>
        </w:rPr>
        <w:t xml:space="preserve">del </w:t>
      </w:r>
      <w:r w:rsidRPr="00F71518">
        <w:rPr>
          <w:rFonts w:ascii="Lato" w:hAnsi="Lato"/>
          <w:color w:val="000000"/>
        </w:rPr>
        <w:t xml:space="preserve">Tribunal de Disciplina Judicial que entrará en funciones a partir del uno de septiembre de la presente anualidad, cuya sede se establecerá en el Palacio de Justicia, resulta necesario realizar la instalación de persianas en </w:t>
      </w:r>
      <w:r>
        <w:rPr>
          <w:rFonts w:ascii="Lato" w:hAnsi="Lato"/>
          <w:color w:val="000000"/>
        </w:rPr>
        <w:t xml:space="preserve">dicho inmueble, </w:t>
      </w:r>
      <w:r w:rsidRPr="00F71518">
        <w:rPr>
          <w:rFonts w:ascii="Lato" w:hAnsi="Lato"/>
          <w:color w:val="000000"/>
        </w:rPr>
        <w:t>por lo cual solicit</w:t>
      </w:r>
      <w:r>
        <w:rPr>
          <w:rFonts w:ascii="Lato" w:hAnsi="Lato"/>
          <w:color w:val="000000"/>
        </w:rPr>
        <w:t>a</w:t>
      </w:r>
      <w:r w:rsidRPr="00F71518">
        <w:rPr>
          <w:rFonts w:ascii="Lato" w:hAnsi="Lato"/>
          <w:color w:val="000000"/>
        </w:rPr>
        <w:t xml:space="preserve"> autoriza</w:t>
      </w:r>
      <w:r>
        <w:rPr>
          <w:rFonts w:ascii="Lato" w:hAnsi="Lato"/>
          <w:color w:val="000000"/>
        </w:rPr>
        <w:t xml:space="preserve">ción para </w:t>
      </w:r>
      <w:r w:rsidRPr="00F71518">
        <w:rPr>
          <w:rFonts w:ascii="Lato" w:hAnsi="Lato"/>
          <w:color w:val="000000"/>
        </w:rPr>
        <w:t>la celebración de un adendum modificatorio al contrato PJET/INV/003-2025 referente a la “ADQUISICIÓN, SUMINISTRO Y COLOCACIÓN DE PERSIANAS PARA OFICINAS DEL PODER JUDICIAL DEL ESTADO DE TLAXCALA”</w:t>
      </w:r>
      <w:r w:rsidR="005A3C3A">
        <w:rPr>
          <w:rFonts w:ascii="Lato" w:hAnsi="Lato"/>
          <w:color w:val="000000"/>
        </w:rPr>
        <w:t>,</w:t>
      </w:r>
      <w:r w:rsidRPr="00F71518">
        <w:rPr>
          <w:rFonts w:ascii="Lato" w:hAnsi="Lato"/>
          <w:color w:val="000000"/>
        </w:rPr>
        <w:t xml:space="preserve"> celebrado con la persona moral KEIGHSTON PRODUCTS AND SERVICES S.A. DE C.V.  de fecha treinta de mayo de la anualidad en curso</w:t>
      </w:r>
      <w:r>
        <w:rPr>
          <w:rFonts w:ascii="Lato" w:hAnsi="Lato"/>
          <w:color w:val="000000"/>
        </w:rPr>
        <w:t xml:space="preserve">, </w:t>
      </w:r>
      <w:r w:rsidRPr="00F71518">
        <w:rPr>
          <w:rFonts w:ascii="Lato" w:hAnsi="Lato"/>
          <w:color w:val="000000"/>
        </w:rPr>
        <w:t xml:space="preserve">por la cantidad de $86,700.02 </w:t>
      </w:r>
      <w:r w:rsidRPr="00F71518">
        <w:rPr>
          <w:rFonts w:ascii="Lato" w:hAnsi="Lato"/>
          <w:color w:val="000000"/>
        </w:rPr>
        <w:lastRenderedPageBreak/>
        <w:t>(</w:t>
      </w:r>
      <w:r>
        <w:rPr>
          <w:rFonts w:ascii="Lato" w:hAnsi="Lato"/>
          <w:color w:val="000000"/>
        </w:rPr>
        <w:t>O</w:t>
      </w:r>
      <w:r w:rsidRPr="00F71518">
        <w:rPr>
          <w:rFonts w:ascii="Lato" w:hAnsi="Lato"/>
          <w:color w:val="000000"/>
        </w:rPr>
        <w:t>chenta y seis mil setecientos pesos 02/100 M.N.)  incluye I.V.A. importe que corresponde al 19.4 por ciento del contrato base.</w:t>
      </w:r>
      <w:r>
        <w:rPr>
          <w:rFonts w:ascii="Lato" w:hAnsi="Lato"/>
          <w:color w:val="000000"/>
        </w:rPr>
        <w:t xml:space="preserve"> </w:t>
      </w:r>
    </w:p>
    <w:p w14:paraId="1CC8587F" w14:textId="57F3388C" w:rsidR="00130869" w:rsidRPr="001B74F7" w:rsidRDefault="00130869" w:rsidP="000765A3">
      <w:pPr>
        <w:spacing w:after="0" w:line="480" w:lineRule="auto"/>
        <w:jc w:val="both"/>
        <w:rPr>
          <w:rStyle w:val="xcontentpasted0"/>
          <w:rFonts w:ascii="Lato" w:hAnsi="Lato"/>
          <w:bCs/>
          <w:bdr w:val="none" w:sz="0" w:space="0" w:color="auto" w:frame="1"/>
        </w:rPr>
      </w:pPr>
      <w:r w:rsidRPr="001B74F7">
        <w:rPr>
          <w:rFonts w:ascii="Lato" w:hAnsi="Lato"/>
        </w:rPr>
        <w:t xml:space="preserve">En atención a lo anterior </w:t>
      </w:r>
      <w:r w:rsidRPr="001B74F7">
        <w:rPr>
          <w:rFonts w:ascii="Lato" w:hAnsi="Lato"/>
          <w:bCs/>
        </w:rPr>
        <w:t xml:space="preserve">y </w:t>
      </w:r>
      <w:r w:rsidRPr="00F31B60">
        <w:rPr>
          <w:rFonts w:ascii="Lato" w:hAnsi="Lato"/>
          <w:bCs/>
        </w:rPr>
        <w:t xml:space="preserve">tomando en consideración que la actualización de costos está prevista en la cláusula décima sexta del contrato número </w:t>
      </w:r>
      <w:r w:rsidRPr="00F31B60">
        <w:rPr>
          <w:rFonts w:ascii="Lato" w:hAnsi="Lato"/>
          <w:color w:val="000000"/>
        </w:rPr>
        <w:t>PJET/INV/003-2025 referente a la “ADQUISICIÓN, SUMINISTRO Y COLOCACIÓN DE PERSIANAS PARA OFICINAS</w:t>
      </w:r>
      <w:r w:rsidRPr="00F71518">
        <w:rPr>
          <w:rFonts w:ascii="Lato" w:hAnsi="Lato"/>
          <w:color w:val="000000"/>
        </w:rPr>
        <w:t xml:space="preserve"> DEL PODER JUDICIAL DEL ESTADO DE TLAXCALA”</w:t>
      </w:r>
      <w:r w:rsidRPr="001B74F7">
        <w:rPr>
          <w:rFonts w:ascii="Lato" w:hAnsi="Lato"/>
          <w:bCs/>
        </w:rPr>
        <w:t xml:space="preserve">, </w:t>
      </w:r>
      <w:r>
        <w:rPr>
          <w:rFonts w:ascii="Lato" w:hAnsi="Lato"/>
          <w:bCs/>
        </w:rPr>
        <w:t>y que la cantidad solicitada no</w:t>
      </w:r>
      <w:r w:rsidRPr="001B74F7">
        <w:rPr>
          <w:rFonts w:ascii="Lato" w:hAnsi="Lato"/>
          <w:bCs/>
        </w:rPr>
        <w:t xml:space="preserve"> rebasa el veinticinco por ciento del monto o del plazo pactado en el contrato, ni implican variaciones sustanciales al proyecto original, </w:t>
      </w:r>
      <w:r>
        <w:rPr>
          <w:rFonts w:ascii="Lato" w:hAnsi="Lato"/>
          <w:bCs/>
        </w:rPr>
        <w:t xml:space="preserve">lo que encuentra sustento legal </w:t>
      </w:r>
      <w:r w:rsidRPr="001B74F7">
        <w:rPr>
          <w:rFonts w:ascii="Lato" w:hAnsi="Lato"/>
          <w:bCs/>
        </w:rPr>
        <w:t xml:space="preserve">en  </w:t>
      </w:r>
      <w:r w:rsidR="00C615B2">
        <w:rPr>
          <w:rFonts w:ascii="Lato" w:hAnsi="Lato"/>
          <w:bCs/>
        </w:rPr>
        <w:t>el artículo 54 párrafo tercero  de la</w:t>
      </w:r>
      <w:r w:rsidR="00C615B2" w:rsidRPr="008118E4">
        <w:rPr>
          <w:rFonts w:ascii="Lato" w:eastAsia="Century Gothic" w:hAnsi="Lato" w:cs="Century Gothic"/>
          <w:bCs/>
        </w:rPr>
        <w:t xml:space="preserve"> Ley de Adquisiciones, Arrendamientos y Servicios del Estado de Tlaxcala</w:t>
      </w:r>
      <w:r w:rsidR="00C615B2">
        <w:rPr>
          <w:rFonts w:ascii="Lato" w:hAnsi="Lato"/>
          <w:bCs/>
        </w:rPr>
        <w:t xml:space="preserve"> </w:t>
      </w:r>
      <w:r w:rsidRPr="001B74F7">
        <w:rPr>
          <w:rFonts w:ascii="Lato" w:hAnsi="Lato"/>
          <w:bCs/>
        </w:rPr>
        <w:t>y dada la solicitud e información que remite la Directora de Recursos Humanos y Materiales</w:t>
      </w:r>
      <w:r>
        <w:rPr>
          <w:rFonts w:ascii="Lato" w:hAnsi="Lato"/>
          <w:bCs/>
        </w:rPr>
        <w:t xml:space="preserve"> dependiente de la Secretaría Ejecutiva</w:t>
      </w:r>
      <w:r w:rsidRPr="001B74F7">
        <w:rPr>
          <w:rFonts w:ascii="Lato" w:hAnsi="Lato"/>
          <w:bCs/>
        </w:rPr>
        <w:t>, con fundamento en lo</w:t>
      </w:r>
      <w:r>
        <w:rPr>
          <w:rFonts w:ascii="Lato" w:hAnsi="Lato"/>
          <w:bCs/>
        </w:rPr>
        <w:t>s</w:t>
      </w:r>
      <w:r w:rsidRPr="001B74F7">
        <w:rPr>
          <w:rFonts w:ascii="Lato" w:hAnsi="Lato"/>
          <w:bCs/>
        </w:rPr>
        <w:t xml:space="preserve"> artículos antes citados, </w:t>
      </w:r>
      <w:r w:rsidRPr="001B74F7">
        <w:rPr>
          <w:rFonts w:ascii="Lato" w:hAnsi="Lato" w:cs="Arial"/>
          <w:bCs/>
        </w:rPr>
        <w:t>61 y 77 de la Ley Orgánica del Poder Judicial del Estado; 9 fracciones XV y XVII del Reglamento del Consejo de la Judicatura del Estado, numerales IV, V, VII, XVII y XVIII de los Lineamientos de Adquisiciones, Arrendamientos,  Servicio y Obra Pública del Consejo de la Judicatura del Estado, e</w:t>
      </w:r>
      <w:r w:rsidRPr="001B74F7">
        <w:rPr>
          <w:rStyle w:val="xcontentpasted0"/>
          <w:rFonts w:ascii="Lato" w:hAnsi="Lato"/>
          <w:bdr w:val="none" w:sz="0" w:space="0" w:color="auto" w:frame="1"/>
        </w:rPr>
        <w:t xml:space="preserve">n relación con el diverso </w:t>
      </w:r>
      <w:r>
        <w:rPr>
          <w:rStyle w:val="xcontentpasted0"/>
          <w:rFonts w:ascii="Lato" w:hAnsi="Lato"/>
          <w:bdr w:val="none" w:sz="0" w:space="0" w:color="auto" w:frame="1"/>
        </w:rPr>
        <w:t>139</w:t>
      </w:r>
      <w:r w:rsidRPr="001B74F7">
        <w:rPr>
          <w:rStyle w:val="xcontentpasted0"/>
          <w:rFonts w:ascii="Lato" w:hAnsi="Lato"/>
          <w:bdr w:val="none" w:sz="0" w:space="0" w:color="auto" w:frame="1"/>
        </w:rPr>
        <w:t xml:space="preserve">, </w:t>
      </w:r>
      <w:r w:rsidRPr="001B74F7">
        <w:rPr>
          <w:rFonts w:ascii="Lato" w:hAnsi="Lato"/>
        </w:rPr>
        <w:t>en lo aplicable al Poder Judicial del Estado, del Decreto 117 del Presupuesto de Egresos del Estado de Tlaxcala, para el ejercicio fiscal 2025,</w:t>
      </w:r>
      <w:r w:rsidRPr="001B74F7">
        <w:rPr>
          <w:rStyle w:val="xcontentpasted0"/>
          <w:rFonts w:ascii="Lato" w:hAnsi="Lato"/>
          <w:bCs/>
          <w:bdr w:val="none" w:sz="0" w:space="0" w:color="auto" w:frame="1"/>
        </w:rPr>
        <w:t xml:space="preserve"> este Comité de Adquisiciones, Arrendamientos, Servicios y Obra Pública, determina:</w:t>
      </w:r>
    </w:p>
    <w:p w14:paraId="4CF7B52F" w14:textId="77777777" w:rsidR="00130869" w:rsidRDefault="00130869" w:rsidP="00130869">
      <w:pPr>
        <w:pStyle w:val="Prrafodelista"/>
        <w:numPr>
          <w:ilvl w:val="0"/>
          <w:numId w:val="48"/>
        </w:numPr>
        <w:spacing w:after="0" w:line="480" w:lineRule="auto"/>
        <w:jc w:val="both"/>
        <w:rPr>
          <w:rFonts w:ascii="Lato" w:hAnsi="Lato"/>
          <w:bCs/>
        </w:rPr>
      </w:pPr>
      <w:r w:rsidRPr="001B74F7">
        <w:rPr>
          <w:rFonts w:ascii="Lato" w:hAnsi="Lato"/>
          <w:bCs/>
        </w:rPr>
        <w:t>Tomar conocimiento del oficio y anexos de cuenta.</w:t>
      </w:r>
    </w:p>
    <w:p w14:paraId="55EEBCFD" w14:textId="22EA7681" w:rsidR="00130869" w:rsidRPr="00C615B2" w:rsidRDefault="00C615B2" w:rsidP="00243312">
      <w:pPr>
        <w:pStyle w:val="Prrafodelista"/>
        <w:numPr>
          <w:ilvl w:val="0"/>
          <w:numId w:val="48"/>
        </w:numPr>
        <w:spacing w:after="0" w:line="480" w:lineRule="auto"/>
        <w:jc w:val="both"/>
        <w:rPr>
          <w:rFonts w:ascii="Lato" w:hAnsi="Lato"/>
        </w:rPr>
      </w:pPr>
      <w:r w:rsidRPr="00C615B2">
        <w:rPr>
          <w:rFonts w:ascii="Lato" w:hAnsi="Lato"/>
          <w:bCs/>
        </w:rPr>
        <w:t xml:space="preserve">Autorizar la adquisición y colocación de persianas en las oficinas destinadas al Tribunal de Disciplina del Poder Judicial del Estado, que se ubicarán en el edificio sede de Palacio de Justicia, en Ciudad Capital, </w:t>
      </w:r>
      <w:r>
        <w:rPr>
          <w:rFonts w:ascii="Lato" w:hAnsi="Lato"/>
          <w:bCs/>
        </w:rPr>
        <w:t xml:space="preserve">por la cantidad de </w:t>
      </w:r>
      <w:r w:rsidR="00130869" w:rsidRPr="00C615B2">
        <w:rPr>
          <w:rFonts w:ascii="Lato" w:hAnsi="Lato"/>
          <w:color w:val="000000"/>
        </w:rPr>
        <w:t xml:space="preserve">$ 86,700.02 (Ochenta y seis mil setecientos pesos 02/100 M.N.)  incluye I.V.A., importe que corresponde al 19.4 por ciento del contrato base, </w:t>
      </w:r>
      <w:r w:rsidRPr="00C615B2">
        <w:rPr>
          <w:rFonts w:ascii="Lato" w:hAnsi="Lato"/>
        </w:rPr>
        <w:t>al monto autorizado originalmente</w:t>
      </w:r>
      <w:r>
        <w:rPr>
          <w:rFonts w:ascii="Lato" w:hAnsi="Lato"/>
        </w:rPr>
        <w:t>,</w:t>
      </w:r>
      <w:r w:rsidRPr="00C615B2">
        <w:rPr>
          <w:rFonts w:ascii="Lato" w:hAnsi="Lato"/>
        </w:rPr>
        <w:t xml:space="preserve"> </w:t>
      </w:r>
      <w:r w:rsidR="00130869" w:rsidRPr="00C615B2">
        <w:rPr>
          <w:rFonts w:ascii="Lato" w:hAnsi="Lato"/>
        </w:rPr>
        <w:t xml:space="preserve">con cargo a la partida  </w:t>
      </w:r>
      <w:r w:rsidR="002F6C7F">
        <w:rPr>
          <w:rFonts w:ascii="Lato" w:hAnsi="Lato"/>
        </w:rPr>
        <w:t xml:space="preserve">2.4.8.1 </w:t>
      </w:r>
      <w:r w:rsidR="00130869" w:rsidRPr="00C615B2">
        <w:rPr>
          <w:rFonts w:ascii="Lato" w:eastAsia="Century Gothic" w:hAnsi="Lato" w:cs="Century Gothic"/>
          <w:b/>
        </w:rPr>
        <w:t xml:space="preserve"> </w:t>
      </w:r>
      <w:r w:rsidR="00130869" w:rsidRPr="00C615B2">
        <w:rPr>
          <w:rFonts w:ascii="Lato" w:eastAsia="Century Gothic" w:hAnsi="Lato" w:cs="Century Gothic"/>
          <w:bCs/>
        </w:rPr>
        <w:t>del Presupuesto de Egresos del Poder Judicial del Estado para el ejercicio fiscal 2025.</w:t>
      </w:r>
      <w:r w:rsidR="00130869" w:rsidRPr="00C615B2">
        <w:rPr>
          <w:rFonts w:ascii="Lato" w:hAnsi="Lato"/>
        </w:rPr>
        <w:t xml:space="preserve"> </w:t>
      </w:r>
    </w:p>
    <w:p w14:paraId="3FF2D034" w14:textId="252C6A3B" w:rsidR="00C615B2" w:rsidRPr="00C615B2" w:rsidRDefault="00130869" w:rsidP="00654FD3">
      <w:pPr>
        <w:pStyle w:val="Prrafodelista"/>
        <w:numPr>
          <w:ilvl w:val="0"/>
          <w:numId w:val="48"/>
        </w:numPr>
        <w:spacing w:after="0" w:line="480" w:lineRule="auto"/>
        <w:jc w:val="both"/>
        <w:rPr>
          <w:rFonts w:ascii="Lato" w:hAnsi="Lato"/>
          <w:color w:val="000000"/>
        </w:rPr>
      </w:pPr>
      <w:r w:rsidRPr="00C615B2">
        <w:rPr>
          <w:rFonts w:ascii="Lato" w:hAnsi="Lato"/>
          <w:bCs/>
        </w:rPr>
        <w:t xml:space="preserve">Autorizar el adendum modificatorio al contrato número </w:t>
      </w:r>
      <w:r w:rsidRPr="00F71518">
        <w:rPr>
          <w:rFonts w:ascii="Lato" w:hAnsi="Lato"/>
          <w:color w:val="000000"/>
        </w:rPr>
        <w:t xml:space="preserve">PJET/INV/003-2025 referente a la “ADQUISICIÓN, SUMINISTRO Y COLOCACIÓN DE </w:t>
      </w:r>
      <w:r w:rsidRPr="00F71518">
        <w:rPr>
          <w:rFonts w:ascii="Lato" w:hAnsi="Lato"/>
          <w:color w:val="000000"/>
        </w:rPr>
        <w:lastRenderedPageBreak/>
        <w:t>PERSIANAS PARA OFICINAS DEL PODER JUDICIAL DEL ESTADO DE TLAXCALA</w:t>
      </w:r>
      <w:r w:rsidR="005A3C3A">
        <w:rPr>
          <w:rFonts w:ascii="Lato" w:hAnsi="Lato"/>
          <w:color w:val="000000"/>
        </w:rPr>
        <w:t>”</w:t>
      </w:r>
      <w:r w:rsidRPr="00C615B2">
        <w:rPr>
          <w:rFonts w:ascii="Lato" w:hAnsi="Lato"/>
          <w:color w:val="000000"/>
        </w:rPr>
        <w:t>,</w:t>
      </w:r>
      <w:r w:rsidRPr="00C615B2">
        <w:rPr>
          <w:rFonts w:ascii="Lato" w:hAnsi="Lato"/>
          <w:bCs/>
        </w:rPr>
        <w:t xml:space="preserve"> instruyendo a la Directora Jurídica del Tribunal Superior de Justicia para que en coordinación con la Directora de Recursos Humanos y Materiales dependiente de la Secretaría Ejecutiva, procedan a la brevedad a la elaboración del dicho adendum</w:t>
      </w:r>
      <w:r w:rsidR="00C615B2">
        <w:rPr>
          <w:rFonts w:ascii="Lato" w:hAnsi="Lato"/>
          <w:bCs/>
        </w:rPr>
        <w:t>.</w:t>
      </w:r>
    </w:p>
    <w:p w14:paraId="46601758" w14:textId="469612A1" w:rsidR="00F71518" w:rsidRPr="00C615B2" w:rsidRDefault="00130869" w:rsidP="00C615B2">
      <w:pPr>
        <w:spacing w:after="0" w:line="480" w:lineRule="auto"/>
        <w:jc w:val="both"/>
        <w:rPr>
          <w:rFonts w:ascii="Lato" w:hAnsi="Lato"/>
          <w:color w:val="000000"/>
        </w:rPr>
      </w:pPr>
      <w:r w:rsidRPr="00C615B2">
        <w:rPr>
          <w:rFonts w:ascii="Lato" w:hAnsi="Lato"/>
          <w:bCs/>
        </w:rPr>
        <w:t>Comuníquese esta determinación a la Directora de Recursos Humanos y Materiales dependiente de la Secretaria Ejecutiva y a la Directora Jurídica del Tribunal Superior de Justicia del Estado, para su conocimiento y efectos legales correspondientes, en vía de reiteración al Contralor y Tesorero del Poder Judicial del Estado, para los efectos a que haya lugar.</w:t>
      </w:r>
      <w:r w:rsidR="002016DF">
        <w:rPr>
          <w:rFonts w:ascii="Lato" w:hAnsi="Lato"/>
          <w:bCs/>
        </w:rPr>
        <w:t xml:space="preserve"> </w:t>
      </w:r>
      <w:r w:rsidR="002016DF" w:rsidRPr="002016DF">
        <w:rPr>
          <w:rFonts w:ascii="Lato" w:hAnsi="Lato" w:cstheme="minorHAnsi"/>
          <w:b/>
          <w:bCs/>
          <w:u w:val="single"/>
        </w:rPr>
        <w:t>APROBADO POR UNANIMIDAD DE VOTOS.</w:t>
      </w:r>
    </w:p>
    <w:p w14:paraId="251F0C0B" w14:textId="226C6614" w:rsidR="00CB5380" w:rsidRPr="00F71518" w:rsidRDefault="00CB5380" w:rsidP="00CB5380">
      <w:pPr>
        <w:spacing w:after="0" w:line="480" w:lineRule="auto"/>
        <w:ind w:firstLine="708"/>
        <w:jc w:val="both"/>
        <w:rPr>
          <w:rFonts w:ascii="Lato" w:hAnsi="Lato" w:cstheme="minorHAnsi"/>
          <w:b/>
          <w:bdr w:val="none" w:sz="0" w:space="0" w:color="auto" w:frame="1"/>
        </w:rPr>
      </w:pPr>
      <w:r w:rsidRPr="00F71518">
        <w:rPr>
          <w:rFonts w:ascii="Lato" w:hAnsi="Lato"/>
          <w:b/>
          <w:bCs/>
          <w:color w:val="000000"/>
        </w:rPr>
        <w:t>ACUERDO V</w:t>
      </w:r>
      <w:r>
        <w:rPr>
          <w:rFonts w:ascii="Lato" w:hAnsi="Lato"/>
          <w:b/>
          <w:bCs/>
          <w:color w:val="000000"/>
        </w:rPr>
        <w:t>I</w:t>
      </w:r>
      <w:r w:rsidRPr="00F71518">
        <w:rPr>
          <w:rFonts w:ascii="Lato" w:hAnsi="Lato"/>
          <w:b/>
          <w:bCs/>
          <w:color w:val="000000"/>
        </w:rPr>
        <w:t>/80/2025.</w:t>
      </w:r>
      <w:r w:rsidRPr="00F71518">
        <w:rPr>
          <w:rFonts w:ascii="Lato" w:hAnsi="Lato"/>
          <w:b/>
          <w:bCs/>
        </w:rPr>
        <w:t xml:space="preserve">  </w:t>
      </w:r>
      <w:r w:rsidRPr="00F71518">
        <w:rPr>
          <w:rFonts w:ascii="Lato" w:hAnsi="Lato" w:cstheme="minorHAnsi"/>
          <w:b/>
          <w:bdr w:val="none" w:sz="0" w:space="0" w:color="auto" w:frame="1"/>
        </w:rPr>
        <w:t>Oficio número DRHYM/58</w:t>
      </w:r>
      <w:r>
        <w:rPr>
          <w:rFonts w:ascii="Lato" w:hAnsi="Lato" w:cstheme="minorHAnsi"/>
          <w:b/>
          <w:bdr w:val="none" w:sz="0" w:space="0" w:color="auto" w:frame="1"/>
        </w:rPr>
        <w:t>9</w:t>
      </w:r>
      <w:r w:rsidRPr="00F71518">
        <w:rPr>
          <w:rFonts w:ascii="Lato" w:hAnsi="Lato" w:cstheme="minorHAnsi"/>
          <w:b/>
          <w:bdr w:val="none" w:sz="0" w:space="0" w:color="auto" w:frame="1"/>
        </w:rPr>
        <w:t>/2025, recibido el veint</w:t>
      </w:r>
      <w:r>
        <w:rPr>
          <w:rFonts w:ascii="Lato" w:hAnsi="Lato" w:cstheme="minorHAnsi"/>
          <w:b/>
          <w:bdr w:val="none" w:sz="0" w:space="0" w:color="auto" w:frame="1"/>
        </w:rPr>
        <w:t>iuno</w:t>
      </w:r>
      <w:r w:rsidRPr="00F71518">
        <w:rPr>
          <w:rFonts w:ascii="Lato" w:hAnsi="Lato" w:cstheme="minorHAnsi"/>
          <w:b/>
          <w:bdr w:val="none" w:sz="0" w:space="0" w:color="auto" w:frame="1"/>
        </w:rPr>
        <w:t xml:space="preserve"> de agosto de dos mil veinticinco, signado por la Directora de Recursos Humanos y Materiales dependiente de la Secretaría Ejecutiva.</w:t>
      </w:r>
      <w:r>
        <w:rPr>
          <w:rFonts w:ascii="Lato" w:hAnsi="Lato" w:cstheme="minorHAnsi"/>
          <w:b/>
          <w:bdr w:val="none" w:sz="0" w:space="0" w:color="auto" w:frame="1"/>
        </w:rPr>
        <w:t xml:space="preserve"> - - - - - - - - - - - -</w:t>
      </w:r>
    </w:p>
    <w:p w14:paraId="1DE13EF3" w14:textId="2919DB77" w:rsidR="00CB5380" w:rsidRDefault="00CB5380" w:rsidP="00CB5380">
      <w:pPr>
        <w:spacing w:after="0" w:line="480" w:lineRule="auto"/>
        <w:jc w:val="both"/>
        <w:rPr>
          <w:rFonts w:ascii="Lato" w:hAnsi="Lato"/>
          <w:color w:val="000000"/>
        </w:rPr>
      </w:pPr>
      <w:r>
        <w:rPr>
          <w:rFonts w:ascii="Lato" w:hAnsi="Lato"/>
          <w:color w:val="000000"/>
        </w:rPr>
        <w:t>Dada cuenta con el oficio de refe</w:t>
      </w:r>
      <w:r w:rsidR="00597D27">
        <w:rPr>
          <w:rFonts w:ascii="Lato" w:hAnsi="Lato"/>
          <w:color w:val="000000"/>
        </w:rPr>
        <w:t>re</w:t>
      </w:r>
      <w:r>
        <w:rPr>
          <w:rFonts w:ascii="Lato" w:hAnsi="Lato"/>
          <w:color w:val="000000"/>
        </w:rPr>
        <w:t>ncia, mediante el c</w:t>
      </w:r>
      <w:r w:rsidR="00597D27">
        <w:rPr>
          <w:rFonts w:ascii="Lato" w:hAnsi="Lato"/>
          <w:color w:val="000000"/>
        </w:rPr>
        <w:t>ual</w:t>
      </w:r>
      <w:r>
        <w:rPr>
          <w:rFonts w:ascii="Lato" w:hAnsi="Lato"/>
          <w:color w:val="000000"/>
        </w:rPr>
        <w:t xml:space="preserve">, </w:t>
      </w:r>
      <w:r w:rsidR="00597D27">
        <w:rPr>
          <w:rFonts w:ascii="Lato" w:hAnsi="Lato"/>
          <w:color w:val="000000"/>
        </w:rPr>
        <w:t xml:space="preserve">en seguimiento </w:t>
      </w:r>
      <w:r w:rsidRPr="00CB5380">
        <w:rPr>
          <w:rFonts w:ascii="Lato" w:hAnsi="Lato"/>
          <w:color w:val="000000"/>
        </w:rPr>
        <w:t xml:space="preserve">al oficio número D-TIC/530/2025 </w:t>
      </w:r>
      <w:r w:rsidR="00597D27">
        <w:rPr>
          <w:rFonts w:ascii="Lato" w:hAnsi="Lato"/>
          <w:color w:val="000000"/>
        </w:rPr>
        <w:t>d</w:t>
      </w:r>
      <w:r w:rsidRPr="00CB5380">
        <w:rPr>
          <w:rFonts w:ascii="Lato" w:hAnsi="Lato"/>
          <w:color w:val="000000"/>
        </w:rPr>
        <w:t>el Director de Tecnologías de la Información y Comunicación del Poder Judicial del Estado de Tlaxcala</w:t>
      </w:r>
      <w:r w:rsidR="00597D27">
        <w:rPr>
          <w:rFonts w:ascii="Lato" w:hAnsi="Lato"/>
          <w:color w:val="000000"/>
        </w:rPr>
        <w:t>, con el que solicita</w:t>
      </w:r>
      <w:r w:rsidRPr="00CB5380">
        <w:rPr>
          <w:rFonts w:ascii="Lato" w:hAnsi="Lato"/>
          <w:color w:val="000000"/>
        </w:rPr>
        <w:t xml:space="preserve"> la adquisición de un sistema de videovigilancia en el inmueble conocido como CECOFAM, ubicado en el Palacio de Justicia</w:t>
      </w:r>
      <w:r w:rsidR="00597D27">
        <w:rPr>
          <w:rFonts w:ascii="Lato" w:hAnsi="Lato"/>
          <w:color w:val="000000"/>
        </w:rPr>
        <w:t xml:space="preserve">; en ese sentido la Directora de Recursos Humanos y Materiales, somete </w:t>
      </w:r>
      <w:r w:rsidRPr="00CB5380">
        <w:rPr>
          <w:rFonts w:ascii="Lato" w:hAnsi="Lato"/>
          <w:color w:val="000000"/>
        </w:rPr>
        <w:t xml:space="preserve">a consideración la autorización para celebrar un adendum modificatorio al contrato </w:t>
      </w:r>
      <w:r w:rsidRPr="00CB5380">
        <w:rPr>
          <w:rFonts w:ascii="Lato" w:hAnsi="Lato"/>
          <w:b/>
          <w:bCs/>
          <w:color w:val="000000"/>
        </w:rPr>
        <w:t xml:space="preserve">PJET/LPN/021-2025 </w:t>
      </w:r>
      <w:r w:rsidRPr="00CB5380">
        <w:rPr>
          <w:rFonts w:ascii="Lato" w:hAnsi="Lato"/>
          <w:color w:val="000000"/>
        </w:rPr>
        <w:t xml:space="preserve">referente a la </w:t>
      </w:r>
      <w:r w:rsidRPr="00CB5380">
        <w:rPr>
          <w:rFonts w:ascii="Lato" w:hAnsi="Lato"/>
          <w:b/>
          <w:bCs/>
          <w:color w:val="000000"/>
        </w:rPr>
        <w:t>“ADQUISICIÓN, INSTALACIÓN, CONFIGURACIÓN Y PUESTA A PUNTO DE UN SISTEMA DE VIDEO VIGILANCIA EN DIVERSAS ÁREAS DEL PODER JUDICIAL DEL ESTADO DE TLAXCALA”</w:t>
      </w:r>
      <w:r w:rsidR="00526836">
        <w:rPr>
          <w:rFonts w:ascii="Lato" w:hAnsi="Lato"/>
          <w:b/>
          <w:bCs/>
          <w:color w:val="000000"/>
        </w:rPr>
        <w:t>,</w:t>
      </w:r>
      <w:r w:rsidRPr="00CB5380">
        <w:rPr>
          <w:rFonts w:ascii="Lato" w:hAnsi="Lato"/>
          <w:b/>
          <w:bCs/>
          <w:color w:val="000000"/>
        </w:rPr>
        <w:t xml:space="preserve"> </w:t>
      </w:r>
      <w:r w:rsidRPr="00CB5380">
        <w:rPr>
          <w:rFonts w:ascii="Lato" w:hAnsi="Lato"/>
          <w:color w:val="000000"/>
        </w:rPr>
        <w:t xml:space="preserve">celebrado con la persona moral </w:t>
      </w:r>
      <w:r w:rsidRPr="00CB5380">
        <w:rPr>
          <w:rFonts w:ascii="Lato" w:hAnsi="Lato"/>
          <w:b/>
          <w:bCs/>
          <w:color w:val="000000"/>
        </w:rPr>
        <w:t>MB COMPUTO S.A. DE C.V.</w:t>
      </w:r>
      <w:r w:rsidRPr="00CB5380">
        <w:rPr>
          <w:rFonts w:ascii="Lato" w:hAnsi="Lato"/>
          <w:color w:val="000000"/>
        </w:rPr>
        <w:t xml:space="preserve">  de fecha </w:t>
      </w:r>
      <w:r w:rsidRPr="00CB5380">
        <w:rPr>
          <w:rFonts w:ascii="Lato" w:hAnsi="Lato"/>
          <w:b/>
          <w:bCs/>
          <w:color w:val="000000"/>
        </w:rPr>
        <w:t xml:space="preserve">dieciocho de junio de la anualidad en curso, </w:t>
      </w:r>
      <w:r w:rsidR="00597D27">
        <w:rPr>
          <w:rFonts w:ascii="Lato" w:hAnsi="Lato"/>
          <w:b/>
          <w:bCs/>
          <w:color w:val="000000"/>
        </w:rPr>
        <w:t xml:space="preserve"> </w:t>
      </w:r>
      <w:r w:rsidRPr="00CB5380">
        <w:rPr>
          <w:rFonts w:ascii="Lato" w:hAnsi="Lato"/>
          <w:color w:val="000000"/>
        </w:rPr>
        <w:t xml:space="preserve">la cantidad requerida para la ejecución del presente proyecto asciende a </w:t>
      </w:r>
      <w:r w:rsidRPr="00CB5380">
        <w:rPr>
          <w:rFonts w:ascii="Lato" w:hAnsi="Lato"/>
          <w:b/>
          <w:bCs/>
          <w:color w:val="000000"/>
        </w:rPr>
        <w:t>$133,067.49</w:t>
      </w:r>
      <w:r w:rsidRPr="00CB5380">
        <w:rPr>
          <w:rFonts w:ascii="Lato" w:hAnsi="Lato"/>
          <w:color w:val="000000"/>
        </w:rPr>
        <w:t xml:space="preserve"> (Ciento treinta y tres mil sesenta y siete pesos 49/100 M.N.), lo que representa un </w:t>
      </w:r>
      <w:r w:rsidRPr="00CB5380">
        <w:rPr>
          <w:rFonts w:ascii="Lato" w:hAnsi="Lato"/>
          <w:b/>
          <w:bCs/>
          <w:color w:val="000000"/>
        </w:rPr>
        <w:t>3.45%</w:t>
      </w:r>
      <w:r w:rsidRPr="00CB5380">
        <w:rPr>
          <w:rFonts w:ascii="Lato" w:hAnsi="Lato"/>
          <w:color w:val="000000"/>
        </w:rPr>
        <w:t xml:space="preserve"> del monto total del contrato antes referido. Esto con la finalidad de implementar acciones de mejora en beneficio de las áreas del Poder Judicial del Estado de Tlaxcala</w:t>
      </w:r>
      <w:r w:rsidR="00597D27">
        <w:rPr>
          <w:rFonts w:ascii="Lato" w:hAnsi="Lato"/>
          <w:color w:val="000000"/>
        </w:rPr>
        <w:t>.</w:t>
      </w:r>
    </w:p>
    <w:p w14:paraId="1A0E18D5" w14:textId="61F46345" w:rsidR="00CF0C8D" w:rsidRPr="001B74F7" w:rsidRDefault="00597D27" w:rsidP="00CF0C8D">
      <w:pPr>
        <w:spacing w:after="0" w:line="480" w:lineRule="auto"/>
        <w:jc w:val="both"/>
        <w:rPr>
          <w:rStyle w:val="xcontentpasted0"/>
          <w:rFonts w:ascii="Lato" w:hAnsi="Lato"/>
          <w:bCs/>
          <w:bdr w:val="none" w:sz="0" w:space="0" w:color="auto" w:frame="1"/>
        </w:rPr>
      </w:pPr>
      <w:r>
        <w:rPr>
          <w:rFonts w:ascii="Lato" w:hAnsi="Lato"/>
          <w:color w:val="000000"/>
        </w:rPr>
        <w:lastRenderedPageBreak/>
        <w:t>En atención a lo anterior, tomando en consideración que resulta necesaria</w:t>
      </w:r>
      <w:r w:rsidR="004C2DA9">
        <w:rPr>
          <w:rFonts w:ascii="Lato" w:hAnsi="Lato"/>
          <w:color w:val="000000"/>
        </w:rPr>
        <w:t xml:space="preserve"> la adquisición e instalación de un sistema de video vigilancia </w:t>
      </w:r>
      <w:r w:rsidR="004C2DA9" w:rsidRPr="00CB5380">
        <w:rPr>
          <w:rFonts w:ascii="Lato" w:hAnsi="Lato"/>
          <w:color w:val="000000"/>
        </w:rPr>
        <w:t xml:space="preserve">en el inmueble conocido como CECOFAM, ubicado en </w:t>
      </w:r>
      <w:r w:rsidR="00526836">
        <w:rPr>
          <w:rFonts w:ascii="Lato" w:hAnsi="Lato"/>
          <w:color w:val="000000"/>
        </w:rPr>
        <w:t xml:space="preserve">el edificio de </w:t>
      </w:r>
      <w:r w:rsidR="004C2DA9" w:rsidRPr="00CB5380">
        <w:rPr>
          <w:rFonts w:ascii="Lato" w:hAnsi="Lato"/>
          <w:color w:val="000000"/>
        </w:rPr>
        <w:t>Palacio de Justicia</w:t>
      </w:r>
      <w:r w:rsidR="004C2DA9">
        <w:rPr>
          <w:rFonts w:ascii="Lato" w:hAnsi="Lato"/>
          <w:color w:val="000000"/>
        </w:rPr>
        <w:t>, en beneficio de las niñas, niños y adolescentes que acudirán a las visitas supervisadas</w:t>
      </w:r>
      <w:r w:rsidR="00526836">
        <w:rPr>
          <w:rFonts w:ascii="Lato" w:hAnsi="Lato"/>
          <w:color w:val="000000"/>
        </w:rPr>
        <w:t xml:space="preserve"> </w:t>
      </w:r>
      <w:r w:rsidR="007177C7">
        <w:rPr>
          <w:rFonts w:ascii="Lato" w:hAnsi="Lato"/>
          <w:color w:val="000000"/>
        </w:rPr>
        <w:t xml:space="preserve">y toda vez que en términos del artículo </w:t>
      </w:r>
      <w:r w:rsidR="00CB5380" w:rsidRPr="00CB5380">
        <w:rPr>
          <w:rFonts w:ascii="Lato" w:hAnsi="Lato"/>
          <w:color w:val="000000"/>
        </w:rPr>
        <w:t xml:space="preserve">54 párrafo tercero de la Ley de Adquisiciones, Arrendamientos y Servicios del Estado de Tlaxcala, </w:t>
      </w:r>
      <w:r w:rsidR="00526836">
        <w:rPr>
          <w:rFonts w:ascii="Lato" w:hAnsi="Lato"/>
          <w:color w:val="000000"/>
        </w:rPr>
        <w:t xml:space="preserve">es procedente </w:t>
      </w:r>
      <w:r w:rsidR="007177C7" w:rsidRPr="00B35495">
        <w:rPr>
          <w:rFonts w:ascii="Lato" w:hAnsi="Lato"/>
          <w:color w:val="000000"/>
        </w:rPr>
        <w:t xml:space="preserve">la celebración de un </w:t>
      </w:r>
      <w:r w:rsidR="007177C7" w:rsidRPr="00526836">
        <w:rPr>
          <w:rFonts w:ascii="Lato" w:hAnsi="Lato"/>
          <w:color w:val="000000"/>
        </w:rPr>
        <w:t xml:space="preserve">adendum modificatorio en razón de que el contrato se encuentra vigente y la cantidad solicitada no rebasa </w:t>
      </w:r>
      <w:r w:rsidR="00B35495" w:rsidRPr="00526836">
        <w:rPr>
          <w:rFonts w:ascii="Lato" w:hAnsi="Lato"/>
          <w:color w:val="000000"/>
        </w:rPr>
        <w:t>en su conjunto, el cincuenta por ciento del importe original y el precio del bien a adquirirse es igual al pactado inicialmente</w:t>
      </w:r>
      <w:r w:rsidR="00CF0C8D" w:rsidRPr="00526836">
        <w:rPr>
          <w:rFonts w:ascii="Lato" w:hAnsi="Lato"/>
          <w:color w:val="000000"/>
        </w:rPr>
        <w:t xml:space="preserve">; en consecuencia, </w:t>
      </w:r>
      <w:r w:rsidR="00CF0C8D" w:rsidRPr="00526836">
        <w:rPr>
          <w:rFonts w:ascii="Lato" w:hAnsi="Lato"/>
          <w:bCs/>
        </w:rPr>
        <w:t xml:space="preserve"> dada la solicitud e información que remite la Directora de Recursos Humanos y</w:t>
      </w:r>
      <w:r w:rsidR="00CF0C8D" w:rsidRPr="001B74F7">
        <w:rPr>
          <w:rFonts w:ascii="Lato" w:hAnsi="Lato"/>
          <w:bCs/>
        </w:rPr>
        <w:t xml:space="preserve"> Materiales</w:t>
      </w:r>
      <w:r w:rsidR="00CF0C8D">
        <w:rPr>
          <w:rFonts w:ascii="Lato" w:hAnsi="Lato"/>
          <w:bCs/>
        </w:rPr>
        <w:t xml:space="preserve"> dependiente de la Secretaría Ejecutiva</w:t>
      </w:r>
      <w:r w:rsidR="00CF0C8D" w:rsidRPr="001B74F7">
        <w:rPr>
          <w:rFonts w:ascii="Lato" w:hAnsi="Lato"/>
          <w:bCs/>
        </w:rPr>
        <w:t>, con fundamento en lo</w:t>
      </w:r>
      <w:r w:rsidR="00CF0C8D">
        <w:rPr>
          <w:rFonts w:ascii="Lato" w:hAnsi="Lato"/>
          <w:bCs/>
        </w:rPr>
        <w:t>s</w:t>
      </w:r>
      <w:r w:rsidR="00CF0C8D" w:rsidRPr="001B74F7">
        <w:rPr>
          <w:rFonts w:ascii="Lato" w:hAnsi="Lato"/>
          <w:bCs/>
        </w:rPr>
        <w:t xml:space="preserve"> artículos antes citados</w:t>
      </w:r>
      <w:r w:rsidR="00526836">
        <w:rPr>
          <w:rFonts w:ascii="Lato" w:hAnsi="Lato"/>
          <w:bCs/>
        </w:rPr>
        <w:t xml:space="preserve"> y en los diversos</w:t>
      </w:r>
      <w:r w:rsidR="00CF0C8D" w:rsidRPr="001B74F7">
        <w:rPr>
          <w:rFonts w:ascii="Lato" w:hAnsi="Lato"/>
          <w:bCs/>
        </w:rPr>
        <w:t xml:space="preserve"> </w:t>
      </w:r>
      <w:r w:rsidR="00CF0C8D" w:rsidRPr="001B74F7">
        <w:rPr>
          <w:rFonts w:ascii="Lato" w:hAnsi="Lato" w:cs="Arial"/>
          <w:bCs/>
        </w:rPr>
        <w:t>61 y 77 de la Ley Orgánica del Poder Judicial del Estado; 9 fracciones XV y XVII del Reglamento del Consejo de la Judicatura del Estado, numerales IV, V, VII, XVII y XVIII de los Lineamientos de Adquisiciones, Arrendamientos,  Servicio y Obra Pública del Consejo de la Judicatura del Estado, e</w:t>
      </w:r>
      <w:r w:rsidR="00CF0C8D" w:rsidRPr="001B74F7">
        <w:rPr>
          <w:rStyle w:val="xcontentpasted0"/>
          <w:rFonts w:ascii="Lato" w:hAnsi="Lato"/>
          <w:bdr w:val="none" w:sz="0" w:space="0" w:color="auto" w:frame="1"/>
        </w:rPr>
        <w:t xml:space="preserve">n relación con el diverso </w:t>
      </w:r>
      <w:r w:rsidR="00CF0C8D">
        <w:rPr>
          <w:rStyle w:val="xcontentpasted0"/>
          <w:rFonts w:ascii="Lato" w:hAnsi="Lato"/>
          <w:bdr w:val="none" w:sz="0" w:space="0" w:color="auto" w:frame="1"/>
        </w:rPr>
        <w:t>139</w:t>
      </w:r>
      <w:r w:rsidR="00CF0C8D" w:rsidRPr="001B74F7">
        <w:rPr>
          <w:rStyle w:val="xcontentpasted0"/>
          <w:rFonts w:ascii="Lato" w:hAnsi="Lato"/>
          <w:bdr w:val="none" w:sz="0" w:space="0" w:color="auto" w:frame="1"/>
        </w:rPr>
        <w:t xml:space="preserve">, </w:t>
      </w:r>
      <w:r w:rsidR="00CF0C8D" w:rsidRPr="001B74F7">
        <w:rPr>
          <w:rFonts w:ascii="Lato" w:hAnsi="Lato"/>
        </w:rPr>
        <w:t>en lo aplicable al Poder Judicial del Estado, del Decreto 117 del Presupuesto de Egresos del Estado de Tlaxcala, para el ejercicio fiscal 2025,</w:t>
      </w:r>
      <w:r w:rsidR="00CF0C8D" w:rsidRPr="001B74F7">
        <w:rPr>
          <w:rStyle w:val="xcontentpasted0"/>
          <w:rFonts w:ascii="Lato" w:hAnsi="Lato"/>
          <w:bCs/>
          <w:bdr w:val="none" w:sz="0" w:space="0" w:color="auto" w:frame="1"/>
        </w:rPr>
        <w:t xml:space="preserve"> este Comité de Adquisiciones, Arrendamientos, Servicios y Obra Pública, determina:</w:t>
      </w:r>
    </w:p>
    <w:p w14:paraId="29DB5A74" w14:textId="77777777" w:rsidR="00CF0C8D" w:rsidRDefault="00CF0C8D" w:rsidP="00CF0C8D">
      <w:pPr>
        <w:pStyle w:val="Prrafodelista"/>
        <w:numPr>
          <w:ilvl w:val="0"/>
          <w:numId w:val="49"/>
        </w:numPr>
        <w:spacing w:after="0" w:line="480" w:lineRule="auto"/>
        <w:jc w:val="both"/>
        <w:rPr>
          <w:rFonts w:ascii="Lato" w:hAnsi="Lato"/>
          <w:bCs/>
        </w:rPr>
      </w:pPr>
      <w:r w:rsidRPr="001B74F7">
        <w:rPr>
          <w:rFonts w:ascii="Lato" w:hAnsi="Lato"/>
          <w:bCs/>
        </w:rPr>
        <w:t>Tomar conocimiento del oficio y anexos de cuenta.</w:t>
      </w:r>
    </w:p>
    <w:p w14:paraId="4CAAA8DE" w14:textId="3C21F45F" w:rsidR="009C60CF" w:rsidRDefault="009C60CF" w:rsidP="009A7B59">
      <w:pPr>
        <w:pStyle w:val="Prrafodelista"/>
        <w:numPr>
          <w:ilvl w:val="0"/>
          <w:numId w:val="49"/>
        </w:numPr>
        <w:spacing w:after="0" w:line="480" w:lineRule="auto"/>
        <w:jc w:val="both"/>
        <w:rPr>
          <w:rFonts w:ascii="Lato" w:hAnsi="Lato"/>
          <w:color w:val="000000"/>
        </w:rPr>
      </w:pPr>
      <w:r>
        <w:rPr>
          <w:rFonts w:ascii="Lato" w:hAnsi="Lato"/>
          <w:color w:val="000000"/>
        </w:rPr>
        <w:t xml:space="preserve">Autorizar </w:t>
      </w:r>
      <w:r w:rsidRPr="00CB5380">
        <w:rPr>
          <w:rFonts w:ascii="Lato" w:hAnsi="Lato"/>
          <w:color w:val="000000"/>
        </w:rPr>
        <w:t xml:space="preserve">la adquisición de un sistema de videovigilancia en el inmueble </w:t>
      </w:r>
      <w:r w:rsidR="00526836">
        <w:rPr>
          <w:rFonts w:ascii="Lato" w:hAnsi="Lato"/>
          <w:color w:val="000000"/>
        </w:rPr>
        <w:t xml:space="preserve">denominado </w:t>
      </w:r>
      <w:r w:rsidRPr="00CB5380">
        <w:rPr>
          <w:rFonts w:ascii="Lato" w:hAnsi="Lato"/>
          <w:color w:val="000000"/>
        </w:rPr>
        <w:t>CECOFAM, ubicado en el Palacio de Justicia</w:t>
      </w:r>
      <w:r>
        <w:rPr>
          <w:rFonts w:ascii="Lato" w:hAnsi="Lato"/>
          <w:color w:val="000000"/>
        </w:rPr>
        <w:t xml:space="preserve"> con sede en la Ciudad de Tlaxcala Capital.</w:t>
      </w:r>
    </w:p>
    <w:p w14:paraId="7D7E7C49" w14:textId="77777777" w:rsidR="009C60CF" w:rsidRPr="009C60CF" w:rsidRDefault="00CF0C8D" w:rsidP="009C60CF">
      <w:pPr>
        <w:pStyle w:val="Prrafodelista"/>
        <w:numPr>
          <w:ilvl w:val="0"/>
          <w:numId w:val="49"/>
        </w:numPr>
        <w:spacing w:after="0" w:line="480" w:lineRule="auto"/>
        <w:jc w:val="both"/>
        <w:rPr>
          <w:rFonts w:ascii="Lato" w:hAnsi="Lato"/>
          <w:color w:val="000000"/>
        </w:rPr>
      </w:pPr>
      <w:r w:rsidRPr="00C615B2">
        <w:rPr>
          <w:rFonts w:ascii="Lato" w:hAnsi="Lato"/>
          <w:bCs/>
        </w:rPr>
        <w:t>Autorizar el adendum modificatorio al contrato número</w:t>
      </w:r>
      <w:r w:rsidR="009C60CF" w:rsidRPr="00CB5380">
        <w:rPr>
          <w:rFonts w:ascii="Lato" w:hAnsi="Lato"/>
          <w:color w:val="000000"/>
        </w:rPr>
        <w:t xml:space="preserve"> </w:t>
      </w:r>
      <w:r w:rsidR="009C60CF" w:rsidRPr="00CB5380">
        <w:rPr>
          <w:rFonts w:ascii="Lato" w:hAnsi="Lato"/>
          <w:b/>
          <w:bCs/>
          <w:color w:val="000000"/>
        </w:rPr>
        <w:t>PJET/LPN/021-025</w:t>
      </w:r>
      <w:r w:rsidR="009C60CF">
        <w:rPr>
          <w:rFonts w:ascii="Lato" w:hAnsi="Lato"/>
          <w:b/>
          <w:bCs/>
          <w:color w:val="000000"/>
        </w:rPr>
        <w:t xml:space="preserve">, </w:t>
      </w:r>
      <w:r w:rsidR="009C60CF" w:rsidRPr="00CB5380">
        <w:rPr>
          <w:rFonts w:ascii="Lato" w:hAnsi="Lato"/>
          <w:color w:val="000000"/>
        </w:rPr>
        <w:t xml:space="preserve">celebrado con la persona moral </w:t>
      </w:r>
      <w:r w:rsidR="009C60CF" w:rsidRPr="00CB5380">
        <w:rPr>
          <w:rFonts w:ascii="Lato" w:hAnsi="Lato"/>
          <w:b/>
          <w:bCs/>
          <w:color w:val="000000"/>
        </w:rPr>
        <w:t>MB COMPUTO S.A. DE C.V.</w:t>
      </w:r>
      <w:r w:rsidR="009C60CF" w:rsidRPr="00CB5380">
        <w:rPr>
          <w:rFonts w:ascii="Lato" w:hAnsi="Lato"/>
          <w:color w:val="000000"/>
        </w:rPr>
        <w:t xml:space="preserve"> </w:t>
      </w:r>
      <w:r w:rsidR="009C60CF">
        <w:rPr>
          <w:rFonts w:ascii="Lato" w:hAnsi="Lato"/>
          <w:color w:val="000000"/>
        </w:rPr>
        <w:t xml:space="preserve">, por la cantidad de </w:t>
      </w:r>
      <w:r w:rsidR="009C60CF" w:rsidRPr="00CB5380">
        <w:rPr>
          <w:rFonts w:ascii="Lato" w:hAnsi="Lato"/>
          <w:b/>
          <w:bCs/>
          <w:color w:val="000000"/>
        </w:rPr>
        <w:t>$133,067.49</w:t>
      </w:r>
      <w:r w:rsidR="009C60CF" w:rsidRPr="00CB5380">
        <w:rPr>
          <w:rFonts w:ascii="Lato" w:hAnsi="Lato"/>
          <w:color w:val="000000"/>
        </w:rPr>
        <w:t xml:space="preserve"> (Ciento treinta y tres mil sesenta y siete pesos 49/100 M.N.), lo que representa un </w:t>
      </w:r>
      <w:r w:rsidR="009C60CF" w:rsidRPr="00526836">
        <w:rPr>
          <w:rFonts w:ascii="Lato" w:hAnsi="Lato"/>
          <w:color w:val="000000"/>
        </w:rPr>
        <w:t>3.45%</w:t>
      </w:r>
      <w:r w:rsidR="009C60CF" w:rsidRPr="00CB5380">
        <w:rPr>
          <w:rFonts w:ascii="Lato" w:hAnsi="Lato"/>
          <w:color w:val="000000"/>
        </w:rPr>
        <w:t xml:space="preserve"> del monto total del contrato</w:t>
      </w:r>
      <w:r w:rsidR="009C60CF">
        <w:rPr>
          <w:rFonts w:ascii="Lato" w:hAnsi="Lato"/>
          <w:color w:val="000000"/>
        </w:rPr>
        <w:t xml:space="preserve"> </w:t>
      </w:r>
      <w:r w:rsidR="009C60CF" w:rsidRPr="009C60CF">
        <w:rPr>
          <w:rFonts w:ascii="Lato" w:hAnsi="Lato"/>
          <w:color w:val="000000"/>
        </w:rPr>
        <w:t>de referencia</w:t>
      </w:r>
    </w:p>
    <w:p w14:paraId="63C44893" w14:textId="511FF528" w:rsidR="00CF0C8D" w:rsidRPr="00C615B2" w:rsidRDefault="009C60CF" w:rsidP="009C60CF">
      <w:pPr>
        <w:pStyle w:val="Prrafodelista"/>
        <w:numPr>
          <w:ilvl w:val="0"/>
          <w:numId w:val="49"/>
        </w:numPr>
        <w:spacing w:after="0" w:line="480" w:lineRule="auto"/>
        <w:jc w:val="both"/>
        <w:rPr>
          <w:rFonts w:ascii="Lato" w:hAnsi="Lato"/>
          <w:color w:val="000000"/>
        </w:rPr>
      </w:pPr>
      <w:r>
        <w:rPr>
          <w:rFonts w:ascii="Lato" w:hAnsi="Lato"/>
          <w:bCs/>
        </w:rPr>
        <w:t>Instruir</w:t>
      </w:r>
      <w:r w:rsidR="00CF0C8D" w:rsidRPr="00C615B2">
        <w:rPr>
          <w:rFonts w:ascii="Lato" w:hAnsi="Lato"/>
          <w:bCs/>
        </w:rPr>
        <w:t xml:space="preserve"> a la Directora Jurídica del Tribunal Superior de Justicia para que en coordinación con la Directora de Recursos Humanos y Materiales </w:t>
      </w:r>
      <w:r w:rsidR="00CF0C8D" w:rsidRPr="00C615B2">
        <w:rPr>
          <w:rFonts w:ascii="Lato" w:hAnsi="Lato"/>
          <w:bCs/>
        </w:rPr>
        <w:lastRenderedPageBreak/>
        <w:t>dependiente de la Secretaría Ejecutiva, procedan a la brevedad a la elaboración del adendum</w:t>
      </w:r>
      <w:r w:rsidR="00A315F7">
        <w:rPr>
          <w:rFonts w:ascii="Lato" w:hAnsi="Lato"/>
          <w:bCs/>
        </w:rPr>
        <w:t xml:space="preserve"> modificatorio </w:t>
      </w:r>
    </w:p>
    <w:p w14:paraId="679DB79E" w14:textId="3E93C7E2" w:rsidR="00F71518" w:rsidRPr="00A315F7" w:rsidRDefault="00CF0C8D" w:rsidP="00F71518">
      <w:pPr>
        <w:spacing w:after="0" w:line="480" w:lineRule="auto"/>
        <w:jc w:val="both"/>
        <w:rPr>
          <w:rFonts w:ascii="Lato" w:hAnsi="Lato"/>
          <w:b/>
          <w:color w:val="000000"/>
          <w:u w:val="single"/>
        </w:rPr>
      </w:pPr>
      <w:r w:rsidRPr="00C615B2">
        <w:rPr>
          <w:rFonts w:ascii="Lato" w:hAnsi="Lato"/>
          <w:bCs/>
        </w:rPr>
        <w:t>Comuníquese esta determinación a la Directora de Recursos Humanos y Materiales dependiente de la Secretaria Ejecutiva y a la Directora Jurídica del Tribunal Superior de Justicia del Estado, para su conocimiento y efectos legales correspondientes, en vía de reiteración al Contralor y Tesorero del Poder Judicial del Estado, para los efectos a que haya lugar</w:t>
      </w:r>
      <w:r w:rsidRPr="00A315F7">
        <w:rPr>
          <w:rFonts w:ascii="Lato" w:hAnsi="Lato"/>
          <w:b/>
          <w:u w:val="single"/>
        </w:rPr>
        <w:t>.</w:t>
      </w:r>
      <w:r w:rsidR="00A315F7" w:rsidRPr="00A315F7">
        <w:rPr>
          <w:rFonts w:ascii="Lato" w:hAnsi="Lato"/>
          <w:b/>
          <w:u w:val="single"/>
        </w:rPr>
        <w:t xml:space="preserve"> APROBADO POR UNANIMIDAD DE VOTOS.</w:t>
      </w:r>
    </w:p>
    <w:p w14:paraId="4DDCC03B" w14:textId="77777777" w:rsidR="00CB5380" w:rsidRDefault="00CB5380" w:rsidP="00F71518">
      <w:pPr>
        <w:spacing w:after="0" w:line="480" w:lineRule="auto"/>
        <w:jc w:val="both"/>
        <w:rPr>
          <w:rFonts w:ascii="Lato" w:hAnsi="Lato"/>
          <w:color w:val="000000"/>
        </w:rPr>
      </w:pPr>
    </w:p>
    <w:p w14:paraId="24EFED19" w14:textId="5ABDC0E3" w:rsidR="00F761B0" w:rsidRPr="007664A5" w:rsidRDefault="00F761B0" w:rsidP="00F761B0">
      <w:pPr>
        <w:pStyle w:val="NormalWeb"/>
        <w:tabs>
          <w:tab w:val="left" w:pos="284"/>
        </w:tabs>
        <w:spacing w:before="0" w:beforeAutospacing="0" w:after="0" w:afterAutospacing="0" w:line="480" w:lineRule="auto"/>
        <w:jc w:val="both"/>
        <w:rPr>
          <w:rFonts w:ascii="Lato" w:hAnsi="Lato" w:cstheme="minorHAnsi"/>
          <w:sz w:val="22"/>
          <w:szCs w:val="22"/>
        </w:rPr>
      </w:pPr>
      <w:r w:rsidRPr="007664A5">
        <w:rPr>
          <w:rFonts w:ascii="Lato" w:hAnsi="Lato" w:cstheme="minorHAnsi"/>
          <w:bCs/>
          <w:sz w:val="22"/>
          <w:szCs w:val="22"/>
        </w:rPr>
        <w:t>Al no haber otro asunto</w:t>
      </w:r>
      <w:r w:rsidRPr="007664A5">
        <w:rPr>
          <w:rFonts w:ascii="Lato" w:hAnsi="Lato" w:cstheme="minorHAnsi"/>
          <w:sz w:val="22"/>
          <w:szCs w:val="22"/>
        </w:rPr>
        <w:t xml:space="preserve"> que tratar y siendo las</w:t>
      </w:r>
      <w:r w:rsidR="00AD4600">
        <w:rPr>
          <w:rFonts w:ascii="Lato" w:hAnsi="Lato" w:cstheme="minorHAnsi"/>
          <w:sz w:val="22"/>
          <w:szCs w:val="22"/>
        </w:rPr>
        <w:t xml:space="preserve"> trece horas con cuarenta minutos de este día, se declara concluida esta sesión extraordinaria privada del Consejo </w:t>
      </w:r>
      <w:r w:rsidRPr="007664A5">
        <w:rPr>
          <w:rFonts w:ascii="Lato" w:hAnsi="Lato" w:cstheme="minorHAnsi"/>
          <w:sz w:val="22"/>
          <w:szCs w:val="22"/>
        </w:rPr>
        <w:t xml:space="preserve">de la Judicatura del Estado de Tlaxcala, en funciones de Comité de Adquisiciones, levantándose la presente acta, que firman para constancia los que en ella intervinieron, así como la Licenciada Midory Castro Bañuelos, Secretaria Ejecutiva del Consejo de la Judicatura, quien da fe. </w:t>
      </w:r>
    </w:p>
    <w:p w14:paraId="23678E2F" w14:textId="77777777" w:rsidR="00F761B0" w:rsidRDefault="00F761B0" w:rsidP="00F761B0">
      <w:pPr>
        <w:spacing w:after="0" w:line="240" w:lineRule="auto"/>
        <w:jc w:val="both"/>
        <w:rPr>
          <w:rFonts w:ascii="Lato" w:hAnsi="Lato" w:cstheme="minorHAnsi"/>
          <w:b/>
        </w:rPr>
      </w:pPr>
    </w:p>
    <w:p w14:paraId="56C65A18" w14:textId="77777777" w:rsidR="00F761B0" w:rsidRDefault="00F761B0" w:rsidP="00F761B0">
      <w:pPr>
        <w:spacing w:after="0" w:line="240" w:lineRule="auto"/>
        <w:jc w:val="both"/>
        <w:rPr>
          <w:rFonts w:ascii="Lato" w:hAnsi="Lato"/>
          <w:b/>
          <w:bCs/>
        </w:rPr>
      </w:pPr>
    </w:p>
    <w:p w14:paraId="127B2D54" w14:textId="77777777" w:rsidR="00F761B0" w:rsidRDefault="00F761B0" w:rsidP="00F761B0">
      <w:pPr>
        <w:spacing w:after="0" w:line="240" w:lineRule="auto"/>
        <w:jc w:val="both"/>
        <w:rPr>
          <w:rFonts w:ascii="Lato" w:hAnsi="Lato"/>
          <w:b/>
          <w:bCs/>
        </w:rPr>
      </w:pPr>
    </w:p>
    <w:p w14:paraId="50AADF58" w14:textId="77777777" w:rsidR="000765A3" w:rsidRDefault="000765A3" w:rsidP="00F761B0">
      <w:pPr>
        <w:spacing w:after="0" w:line="240" w:lineRule="auto"/>
        <w:jc w:val="both"/>
        <w:rPr>
          <w:rFonts w:ascii="Lato" w:hAnsi="Lato"/>
          <w:b/>
          <w:bCs/>
        </w:rPr>
      </w:pPr>
    </w:p>
    <w:p w14:paraId="3047416A" w14:textId="77777777" w:rsidR="000765A3" w:rsidRDefault="000765A3" w:rsidP="00F761B0">
      <w:pPr>
        <w:spacing w:after="0" w:line="240" w:lineRule="auto"/>
        <w:jc w:val="both"/>
        <w:rPr>
          <w:rFonts w:ascii="Lato" w:hAnsi="Lato"/>
          <w:b/>
          <w:bCs/>
        </w:rPr>
      </w:pPr>
    </w:p>
    <w:p w14:paraId="0C2A1D04" w14:textId="77777777" w:rsidR="000765A3" w:rsidRDefault="000765A3" w:rsidP="00F761B0">
      <w:pPr>
        <w:spacing w:after="0" w:line="240" w:lineRule="auto"/>
        <w:jc w:val="both"/>
        <w:rPr>
          <w:rFonts w:ascii="Lato" w:hAnsi="Lato"/>
          <w:b/>
          <w:bCs/>
        </w:rPr>
      </w:pPr>
    </w:p>
    <w:p w14:paraId="1A86A47E" w14:textId="77777777" w:rsidR="00F761B0" w:rsidRDefault="00F761B0" w:rsidP="00F761B0">
      <w:pPr>
        <w:spacing w:after="0" w:line="240" w:lineRule="auto"/>
        <w:jc w:val="both"/>
        <w:rPr>
          <w:rFonts w:ascii="Lato" w:hAnsi="Lato"/>
          <w:b/>
          <w:bCs/>
        </w:rPr>
      </w:pPr>
    </w:p>
    <w:p w14:paraId="13FB7CBF" w14:textId="77777777" w:rsidR="000765A3" w:rsidRDefault="000765A3" w:rsidP="00F761B0">
      <w:pPr>
        <w:spacing w:after="0" w:line="240" w:lineRule="auto"/>
        <w:jc w:val="both"/>
        <w:rPr>
          <w:rFonts w:ascii="Lato" w:hAnsi="Lato"/>
          <w:b/>
          <w:bCs/>
        </w:rPr>
      </w:pPr>
    </w:p>
    <w:p w14:paraId="3A61395C" w14:textId="77777777" w:rsidR="00F761B0" w:rsidRPr="007664A5" w:rsidRDefault="00F761B0" w:rsidP="00F761B0">
      <w:pPr>
        <w:spacing w:after="0" w:line="240" w:lineRule="auto"/>
        <w:jc w:val="both"/>
        <w:rPr>
          <w:rFonts w:ascii="Lato" w:hAnsi="Lato"/>
          <w:b/>
          <w:bCs/>
        </w:rPr>
      </w:pPr>
    </w:p>
    <w:p w14:paraId="3EE2521E" w14:textId="77777777" w:rsidR="00F761B0" w:rsidRPr="007664A5" w:rsidRDefault="00F761B0" w:rsidP="00F761B0">
      <w:pPr>
        <w:framePr w:hSpace="141" w:wrap="around" w:vAnchor="text" w:hAnchor="margin" w:y="130"/>
        <w:tabs>
          <w:tab w:val="left" w:pos="5387"/>
          <w:tab w:val="left" w:pos="5954"/>
        </w:tabs>
        <w:spacing w:after="0" w:line="240" w:lineRule="auto"/>
        <w:jc w:val="center"/>
        <w:rPr>
          <w:rFonts w:ascii="Lato" w:hAnsi="Lato" w:cstheme="minorHAnsi"/>
        </w:rPr>
      </w:pPr>
      <w:r w:rsidRPr="007664A5">
        <w:rPr>
          <w:rFonts w:ascii="Lato" w:hAnsi="Lato" w:cstheme="minorHAnsi"/>
        </w:rPr>
        <w:t>Magistrada Anel Bañuelos Meneses</w:t>
      </w:r>
    </w:p>
    <w:p w14:paraId="0B751E9F" w14:textId="77777777" w:rsidR="00F761B0" w:rsidRPr="007664A5" w:rsidRDefault="00F761B0" w:rsidP="00F761B0">
      <w:pPr>
        <w:framePr w:hSpace="141" w:wrap="around" w:vAnchor="text" w:hAnchor="margin" w:y="130"/>
        <w:tabs>
          <w:tab w:val="left" w:pos="5387"/>
          <w:tab w:val="left" w:pos="5954"/>
        </w:tabs>
        <w:spacing w:after="0" w:line="240" w:lineRule="auto"/>
        <w:jc w:val="center"/>
        <w:rPr>
          <w:rFonts w:ascii="Lato" w:hAnsi="Lato" w:cstheme="minorHAnsi"/>
        </w:rPr>
      </w:pPr>
      <w:r w:rsidRPr="007664A5">
        <w:rPr>
          <w:rFonts w:ascii="Lato" w:hAnsi="Lato" w:cstheme="minorHAnsi"/>
        </w:rPr>
        <w:t>Presidenta del Tribunal Superior de Justicia</w:t>
      </w:r>
    </w:p>
    <w:p w14:paraId="27246572" w14:textId="77777777" w:rsidR="00F761B0" w:rsidRPr="007664A5" w:rsidRDefault="00F761B0" w:rsidP="00F761B0">
      <w:pPr>
        <w:pStyle w:val="NormalWeb"/>
        <w:tabs>
          <w:tab w:val="left" w:pos="5387"/>
        </w:tabs>
        <w:spacing w:before="0" w:beforeAutospacing="0" w:line="480" w:lineRule="auto"/>
        <w:jc w:val="center"/>
        <w:rPr>
          <w:rFonts w:ascii="Lato" w:hAnsi="Lato" w:cstheme="minorHAnsi"/>
          <w:sz w:val="22"/>
          <w:szCs w:val="22"/>
        </w:rPr>
      </w:pPr>
      <w:r w:rsidRPr="007664A5">
        <w:rPr>
          <w:rFonts w:ascii="Lato" w:hAnsi="Lato" w:cstheme="minorHAnsi"/>
          <w:sz w:val="22"/>
          <w:szCs w:val="22"/>
        </w:rPr>
        <w:t>y del Consejo de la Judicatura del Estado de Tlaxcala</w:t>
      </w:r>
    </w:p>
    <w:p w14:paraId="3A549C48" w14:textId="77777777" w:rsidR="00F761B0" w:rsidRDefault="00F761B0" w:rsidP="00F761B0">
      <w:pPr>
        <w:tabs>
          <w:tab w:val="left" w:pos="5387"/>
        </w:tabs>
        <w:spacing w:after="0" w:line="240" w:lineRule="auto"/>
        <w:jc w:val="both"/>
        <w:rPr>
          <w:rFonts w:ascii="Lato" w:hAnsi="Lato"/>
          <w:b/>
          <w:bCs/>
        </w:rPr>
      </w:pPr>
    </w:p>
    <w:p w14:paraId="7C14E22B" w14:textId="77777777" w:rsidR="000765A3" w:rsidRDefault="000765A3" w:rsidP="00F761B0">
      <w:pPr>
        <w:tabs>
          <w:tab w:val="left" w:pos="5387"/>
        </w:tabs>
        <w:spacing w:after="0" w:line="240" w:lineRule="auto"/>
        <w:jc w:val="both"/>
        <w:rPr>
          <w:rFonts w:ascii="Lato" w:hAnsi="Lato"/>
          <w:b/>
          <w:bCs/>
        </w:rPr>
      </w:pPr>
    </w:p>
    <w:p w14:paraId="46AFAD17" w14:textId="77777777" w:rsidR="000765A3" w:rsidRDefault="000765A3" w:rsidP="00F761B0">
      <w:pPr>
        <w:tabs>
          <w:tab w:val="left" w:pos="5387"/>
        </w:tabs>
        <w:spacing w:after="0" w:line="240" w:lineRule="auto"/>
        <w:jc w:val="both"/>
        <w:rPr>
          <w:rFonts w:ascii="Lato" w:hAnsi="Lato"/>
          <w:b/>
          <w:bCs/>
        </w:rPr>
      </w:pPr>
    </w:p>
    <w:p w14:paraId="65515B3D" w14:textId="77777777" w:rsidR="00A8746B" w:rsidRPr="00541A32" w:rsidRDefault="00A8746B" w:rsidP="00A8746B">
      <w:pPr>
        <w:tabs>
          <w:tab w:val="left" w:pos="5387"/>
        </w:tabs>
        <w:spacing w:after="0" w:line="480" w:lineRule="auto"/>
        <w:ind w:right="49"/>
        <w:jc w:val="both"/>
        <w:rPr>
          <w:rFonts w:ascii="Lato" w:hAnsi="Lato"/>
        </w:rPr>
      </w:pPr>
    </w:p>
    <w:tbl>
      <w:tblPr>
        <w:tblpPr w:leftFromText="141" w:rightFromText="141" w:vertAnchor="text" w:horzAnchor="margin" w:tblpY="164"/>
        <w:tblW w:w="7655" w:type="dxa"/>
        <w:tblLook w:val="04A0" w:firstRow="1" w:lastRow="0" w:firstColumn="1" w:lastColumn="0" w:noHBand="0" w:noVBand="1"/>
      </w:tblPr>
      <w:tblGrid>
        <w:gridCol w:w="3828"/>
        <w:gridCol w:w="283"/>
        <w:gridCol w:w="3544"/>
      </w:tblGrid>
      <w:tr w:rsidR="00A8746B" w:rsidRPr="00541A32" w14:paraId="1FCF3228" w14:textId="77777777" w:rsidTr="00FA57FA">
        <w:trPr>
          <w:trHeight w:val="317"/>
        </w:trPr>
        <w:tc>
          <w:tcPr>
            <w:tcW w:w="3828" w:type="dxa"/>
          </w:tcPr>
          <w:p w14:paraId="7D261B4F" w14:textId="77777777" w:rsidR="00A8746B" w:rsidRPr="00541A32" w:rsidRDefault="00A8746B" w:rsidP="00FA57FA">
            <w:pPr>
              <w:tabs>
                <w:tab w:val="left" w:pos="142"/>
                <w:tab w:val="left" w:pos="5387"/>
                <w:tab w:val="left" w:pos="5954"/>
              </w:tabs>
              <w:spacing w:after="0" w:line="240" w:lineRule="auto"/>
              <w:ind w:right="49"/>
              <w:jc w:val="center"/>
              <w:rPr>
                <w:rFonts w:ascii="Lato" w:hAnsi="Lato"/>
                <w:b/>
                <w:bCs/>
              </w:rPr>
            </w:pPr>
          </w:p>
          <w:p w14:paraId="39F291F9" w14:textId="77777777" w:rsidR="00A8746B" w:rsidRPr="00541A32" w:rsidRDefault="00A8746B" w:rsidP="00FA57FA">
            <w:pPr>
              <w:tabs>
                <w:tab w:val="left" w:pos="142"/>
                <w:tab w:val="left" w:pos="5387"/>
                <w:tab w:val="left" w:pos="5954"/>
              </w:tabs>
              <w:spacing w:after="0" w:line="240" w:lineRule="auto"/>
              <w:ind w:right="49"/>
              <w:jc w:val="center"/>
              <w:rPr>
                <w:rFonts w:ascii="Lato" w:hAnsi="Lato" w:cstheme="minorHAnsi"/>
              </w:rPr>
            </w:pPr>
            <w:r w:rsidRPr="00541A32">
              <w:rPr>
                <w:rFonts w:ascii="Lato" w:hAnsi="Lato" w:cstheme="minorHAnsi"/>
              </w:rPr>
              <w:t xml:space="preserve">Mtro. Germán Mendoza Papalotzi </w:t>
            </w:r>
          </w:p>
          <w:p w14:paraId="29D6C311" w14:textId="77777777" w:rsidR="00A8746B" w:rsidRPr="00541A32" w:rsidRDefault="00A8746B" w:rsidP="00FA57FA">
            <w:pPr>
              <w:tabs>
                <w:tab w:val="left" w:pos="142"/>
                <w:tab w:val="left" w:pos="5387"/>
                <w:tab w:val="left" w:pos="5954"/>
              </w:tabs>
              <w:spacing w:after="0" w:line="240" w:lineRule="auto"/>
              <w:ind w:right="49"/>
              <w:jc w:val="center"/>
              <w:rPr>
                <w:rFonts w:ascii="Lato" w:hAnsi="Lato" w:cstheme="minorHAnsi"/>
              </w:rPr>
            </w:pPr>
            <w:r w:rsidRPr="00541A32">
              <w:rPr>
                <w:rFonts w:ascii="Lato" w:hAnsi="Lato" w:cstheme="minorHAnsi"/>
              </w:rPr>
              <w:t>Integrante del Consejo de la Judicatura del Estado de Tlaxcala</w:t>
            </w:r>
          </w:p>
        </w:tc>
        <w:tc>
          <w:tcPr>
            <w:tcW w:w="283" w:type="dxa"/>
          </w:tcPr>
          <w:p w14:paraId="2F063333" w14:textId="77777777" w:rsidR="00A8746B" w:rsidRPr="00541A32" w:rsidRDefault="00A8746B" w:rsidP="00FA57FA">
            <w:pPr>
              <w:tabs>
                <w:tab w:val="left" w:pos="142"/>
                <w:tab w:val="left" w:pos="5387"/>
                <w:tab w:val="left" w:pos="5954"/>
              </w:tabs>
              <w:spacing w:after="0" w:line="240" w:lineRule="auto"/>
              <w:ind w:right="49"/>
              <w:jc w:val="both"/>
              <w:rPr>
                <w:rFonts w:ascii="Lato" w:hAnsi="Lato" w:cstheme="minorHAnsi"/>
              </w:rPr>
            </w:pPr>
          </w:p>
          <w:p w14:paraId="1BE70512" w14:textId="77777777" w:rsidR="00A8746B" w:rsidRPr="00541A32" w:rsidRDefault="00A8746B" w:rsidP="00FA57FA">
            <w:pPr>
              <w:tabs>
                <w:tab w:val="left" w:pos="142"/>
                <w:tab w:val="left" w:pos="5387"/>
                <w:tab w:val="left" w:pos="5954"/>
              </w:tabs>
              <w:spacing w:after="0" w:line="240" w:lineRule="auto"/>
              <w:ind w:right="49"/>
              <w:jc w:val="both"/>
              <w:rPr>
                <w:rFonts w:ascii="Lato" w:hAnsi="Lato" w:cstheme="minorHAnsi"/>
              </w:rPr>
            </w:pPr>
          </w:p>
          <w:p w14:paraId="08BA3957" w14:textId="77777777" w:rsidR="00A8746B" w:rsidRPr="00541A32" w:rsidRDefault="00A8746B" w:rsidP="00FA57FA">
            <w:pPr>
              <w:tabs>
                <w:tab w:val="left" w:pos="142"/>
                <w:tab w:val="left" w:pos="5387"/>
                <w:tab w:val="left" w:pos="5954"/>
              </w:tabs>
              <w:spacing w:after="0" w:line="240" w:lineRule="auto"/>
              <w:ind w:right="49"/>
              <w:jc w:val="both"/>
              <w:rPr>
                <w:rFonts w:ascii="Lato" w:hAnsi="Lato" w:cstheme="minorHAnsi"/>
              </w:rPr>
            </w:pPr>
          </w:p>
          <w:p w14:paraId="6B36821D" w14:textId="77777777" w:rsidR="00A8746B" w:rsidRPr="00541A32" w:rsidRDefault="00A8746B" w:rsidP="00FA57FA">
            <w:pPr>
              <w:tabs>
                <w:tab w:val="left" w:pos="142"/>
                <w:tab w:val="left" w:pos="5387"/>
                <w:tab w:val="left" w:pos="5954"/>
              </w:tabs>
              <w:spacing w:after="0" w:line="240" w:lineRule="auto"/>
              <w:ind w:right="49"/>
              <w:jc w:val="both"/>
              <w:rPr>
                <w:rFonts w:ascii="Lato" w:hAnsi="Lato" w:cstheme="minorHAnsi"/>
              </w:rPr>
            </w:pPr>
          </w:p>
          <w:p w14:paraId="252A85A1" w14:textId="77777777" w:rsidR="00A8746B" w:rsidRPr="00541A32" w:rsidRDefault="00A8746B" w:rsidP="00FA57FA">
            <w:pPr>
              <w:tabs>
                <w:tab w:val="left" w:pos="142"/>
                <w:tab w:val="left" w:pos="5387"/>
                <w:tab w:val="left" w:pos="5954"/>
              </w:tabs>
              <w:spacing w:after="0" w:line="240" w:lineRule="auto"/>
              <w:ind w:right="49"/>
              <w:jc w:val="both"/>
              <w:rPr>
                <w:rFonts w:ascii="Lato" w:hAnsi="Lato" w:cstheme="minorHAnsi"/>
              </w:rPr>
            </w:pPr>
          </w:p>
          <w:p w14:paraId="6B5524F6" w14:textId="77777777" w:rsidR="00A8746B" w:rsidRPr="00541A32" w:rsidRDefault="00A8746B" w:rsidP="00FA57FA">
            <w:pPr>
              <w:tabs>
                <w:tab w:val="left" w:pos="142"/>
                <w:tab w:val="left" w:pos="5387"/>
                <w:tab w:val="left" w:pos="5954"/>
              </w:tabs>
              <w:spacing w:after="0" w:line="240" w:lineRule="auto"/>
              <w:ind w:right="49"/>
              <w:jc w:val="both"/>
              <w:rPr>
                <w:rFonts w:ascii="Lato" w:hAnsi="Lato" w:cstheme="minorHAnsi"/>
              </w:rPr>
            </w:pPr>
          </w:p>
          <w:p w14:paraId="3C77E967" w14:textId="77777777" w:rsidR="00A8746B" w:rsidRPr="00541A32" w:rsidRDefault="00A8746B" w:rsidP="00FA57FA">
            <w:pPr>
              <w:tabs>
                <w:tab w:val="left" w:pos="142"/>
                <w:tab w:val="left" w:pos="5387"/>
                <w:tab w:val="left" w:pos="5954"/>
              </w:tabs>
              <w:spacing w:after="0" w:line="240" w:lineRule="auto"/>
              <w:ind w:right="49"/>
              <w:jc w:val="both"/>
              <w:rPr>
                <w:rFonts w:ascii="Lato" w:hAnsi="Lato" w:cstheme="minorHAnsi"/>
              </w:rPr>
            </w:pPr>
          </w:p>
        </w:tc>
        <w:tc>
          <w:tcPr>
            <w:tcW w:w="3544" w:type="dxa"/>
          </w:tcPr>
          <w:p w14:paraId="5F41EDF5" w14:textId="77777777" w:rsidR="00A8746B" w:rsidRPr="00541A32" w:rsidRDefault="00A8746B" w:rsidP="00FA57FA">
            <w:pPr>
              <w:tabs>
                <w:tab w:val="left" w:pos="5387"/>
                <w:tab w:val="left" w:pos="5954"/>
              </w:tabs>
              <w:spacing w:after="0" w:line="240" w:lineRule="auto"/>
              <w:ind w:left="-111" w:right="49"/>
              <w:jc w:val="center"/>
              <w:rPr>
                <w:rFonts w:ascii="Lato" w:hAnsi="Lato" w:cstheme="minorHAnsi"/>
              </w:rPr>
            </w:pPr>
          </w:p>
          <w:p w14:paraId="7F52AC2A" w14:textId="77777777" w:rsidR="00A8746B" w:rsidRPr="00541A32" w:rsidRDefault="00A8746B" w:rsidP="00FA57FA">
            <w:pPr>
              <w:tabs>
                <w:tab w:val="left" w:pos="5387"/>
                <w:tab w:val="left" w:pos="5954"/>
              </w:tabs>
              <w:spacing w:after="0" w:line="240" w:lineRule="auto"/>
              <w:ind w:left="-111" w:right="49"/>
              <w:jc w:val="center"/>
              <w:rPr>
                <w:rFonts w:ascii="Lato" w:hAnsi="Lato" w:cstheme="minorHAnsi"/>
              </w:rPr>
            </w:pPr>
            <w:r w:rsidRPr="00541A32">
              <w:rPr>
                <w:rFonts w:ascii="Lato" w:hAnsi="Lato" w:cstheme="minorHAnsi"/>
              </w:rPr>
              <w:t>Lcda. Violeta Fernández Vázquez</w:t>
            </w:r>
          </w:p>
          <w:p w14:paraId="21A3B122" w14:textId="77777777" w:rsidR="00A8746B" w:rsidRPr="00541A32" w:rsidRDefault="00A8746B" w:rsidP="00FA57FA">
            <w:pPr>
              <w:tabs>
                <w:tab w:val="left" w:pos="5387"/>
                <w:tab w:val="left" w:pos="5954"/>
              </w:tabs>
              <w:spacing w:after="0" w:line="240" w:lineRule="auto"/>
              <w:ind w:left="-111" w:right="49"/>
              <w:jc w:val="center"/>
              <w:rPr>
                <w:rFonts w:ascii="Lato" w:hAnsi="Lato" w:cstheme="minorHAnsi"/>
              </w:rPr>
            </w:pPr>
            <w:r w:rsidRPr="00541A32">
              <w:rPr>
                <w:rFonts w:ascii="Lato" w:hAnsi="Lato" w:cstheme="minorHAnsi"/>
              </w:rPr>
              <w:t>Integrante del Consejo de la Judicatura del Estado de Tlaxcala</w:t>
            </w:r>
          </w:p>
        </w:tc>
      </w:tr>
    </w:tbl>
    <w:p w14:paraId="6AC3E2F9" w14:textId="77777777" w:rsidR="00A8746B" w:rsidRPr="00541A32" w:rsidRDefault="00A8746B" w:rsidP="00A8746B">
      <w:pPr>
        <w:tabs>
          <w:tab w:val="left" w:pos="5387"/>
        </w:tabs>
        <w:spacing w:after="0" w:line="240" w:lineRule="auto"/>
        <w:ind w:right="49"/>
        <w:jc w:val="both"/>
        <w:rPr>
          <w:rFonts w:ascii="Lato" w:hAnsi="Lato"/>
        </w:rPr>
      </w:pPr>
    </w:p>
    <w:p w14:paraId="77E75E5E" w14:textId="77777777" w:rsidR="00A8746B" w:rsidRDefault="00A8746B" w:rsidP="00A8746B">
      <w:pPr>
        <w:tabs>
          <w:tab w:val="left" w:pos="5387"/>
        </w:tabs>
        <w:spacing w:after="0" w:line="240" w:lineRule="auto"/>
        <w:ind w:right="49"/>
        <w:jc w:val="both"/>
        <w:rPr>
          <w:rFonts w:ascii="Lato" w:hAnsi="Lato"/>
        </w:rPr>
      </w:pPr>
    </w:p>
    <w:p w14:paraId="021C3C48" w14:textId="77777777" w:rsidR="00A8746B" w:rsidRDefault="00A8746B" w:rsidP="00A8746B">
      <w:pPr>
        <w:tabs>
          <w:tab w:val="left" w:pos="5387"/>
        </w:tabs>
        <w:spacing w:after="0" w:line="240" w:lineRule="auto"/>
        <w:ind w:right="49"/>
        <w:jc w:val="both"/>
        <w:rPr>
          <w:rFonts w:ascii="Lato" w:hAnsi="Lato"/>
        </w:rPr>
      </w:pPr>
    </w:p>
    <w:p w14:paraId="2E7F2BE1" w14:textId="77777777" w:rsidR="000765A3" w:rsidRDefault="000765A3" w:rsidP="00A8746B">
      <w:pPr>
        <w:tabs>
          <w:tab w:val="left" w:pos="5387"/>
        </w:tabs>
        <w:spacing w:after="0" w:line="240" w:lineRule="auto"/>
        <w:ind w:right="49"/>
        <w:jc w:val="both"/>
        <w:rPr>
          <w:rFonts w:ascii="Lato" w:hAnsi="Lato"/>
        </w:rPr>
      </w:pPr>
    </w:p>
    <w:p w14:paraId="678CCFEF" w14:textId="6D70BAE1" w:rsidR="000765A3" w:rsidRDefault="000765A3" w:rsidP="000765A3">
      <w:pPr>
        <w:tabs>
          <w:tab w:val="left" w:pos="5387"/>
        </w:tabs>
        <w:spacing w:after="0" w:line="240" w:lineRule="auto"/>
        <w:jc w:val="both"/>
        <w:rPr>
          <w:rFonts w:ascii="Lato" w:hAnsi="Lato" w:cstheme="minorHAnsi"/>
          <w:b/>
        </w:rPr>
      </w:pPr>
      <w:r>
        <w:rPr>
          <w:rFonts w:ascii="Lato" w:hAnsi="Lato"/>
          <w:b/>
          <w:bCs/>
        </w:rPr>
        <w:t xml:space="preserve">CONTINUACIÓN DEL </w:t>
      </w:r>
      <w:r w:rsidRPr="00EF1991">
        <w:rPr>
          <w:rFonts w:ascii="Lato" w:hAnsi="Lato" w:cstheme="minorHAnsi"/>
          <w:b/>
        </w:rPr>
        <w:t xml:space="preserve">ACTA DE </w:t>
      </w:r>
      <w:r w:rsidRPr="00EF1991">
        <w:rPr>
          <w:rFonts w:ascii="Lato" w:hAnsi="Lato"/>
          <w:b/>
        </w:rPr>
        <w:t xml:space="preserve">SESIÓN EXTRAORDINARIA PRIVADA DEL CONSEJO DE LA JUDICATURA DEL ESTADO DE TLAXCALA, EN FUNCIONES DE COMITÉ DE ADQUISICIONES. CELEBRADA A </w:t>
      </w:r>
      <w:r w:rsidRPr="00EF1991">
        <w:rPr>
          <w:rFonts w:ascii="Lato" w:hAnsi="Lato" w:cstheme="minorHAnsi"/>
          <w:b/>
        </w:rPr>
        <w:t>LAS TRECE HORAS DEL VEINTIUNO DE AGOSTO DE DOS MIL VEINTICINCO</w:t>
      </w:r>
      <w:r>
        <w:rPr>
          <w:rFonts w:ascii="Lato" w:hAnsi="Lato" w:cstheme="minorHAnsi"/>
          <w:b/>
        </w:rPr>
        <w:t>.</w:t>
      </w:r>
    </w:p>
    <w:p w14:paraId="5278CA4D" w14:textId="77777777" w:rsidR="000765A3" w:rsidRDefault="000765A3" w:rsidP="000765A3">
      <w:pPr>
        <w:tabs>
          <w:tab w:val="left" w:pos="5387"/>
        </w:tabs>
        <w:spacing w:after="0" w:line="240" w:lineRule="auto"/>
        <w:jc w:val="both"/>
        <w:rPr>
          <w:rFonts w:ascii="Lato" w:hAnsi="Lato" w:cstheme="minorHAnsi"/>
          <w:b/>
        </w:rPr>
      </w:pPr>
    </w:p>
    <w:p w14:paraId="368A2489" w14:textId="77777777" w:rsidR="000765A3" w:rsidRDefault="000765A3" w:rsidP="000765A3">
      <w:pPr>
        <w:tabs>
          <w:tab w:val="left" w:pos="5387"/>
        </w:tabs>
        <w:spacing w:after="0" w:line="240" w:lineRule="auto"/>
        <w:jc w:val="both"/>
        <w:rPr>
          <w:rFonts w:ascii="Lato" w:hAnsi="Lato" w:cstheme="minorHAnsi"/>
          <w:b/>
        </w:rPr>
      </w:pPr>
    </w:p>
    <w:p w14:paraId="1552F7BE" w14:textId="77777777" w:rsidR="000765A3" w:rsidRDefault="000765A3" w:rsidP="000765A3">
      <w:pPr>
        <w:tabs>
          <w:tab w:val="left" w:pos="5387"/>
        </w:tabs>
        <w:spacing w:after="0" w:line="240" w:lineRule="auto"/>
        <w:jc w:val="both"/>
        <w:rPr>
          <w:rFonts w:ascii="Lato" w:hAnsi="Lato" w:cstheme="minorHAnsi"/>
          <w:b/>
        </w:rPr>
      </w:pPr>
    </w:p>
    <w:p w14:paraId="1A22839C" w14:textId="77777777" w:rsidR="000765A3" w:rsidRDefault="000765A3" w:rsidP="000765A3">
      <w:pPr>
        <w:tabs>
          <w:tab w:val="left" w:pos="5387"/>
        </w:tabs>
        <w:spacing w:after="0" w:line="240" w:lineRule="auto"/>
        <w:jc w:val="both"/>
        <w:rPr>
          <w:rFonts w:ascii="Lato" w:hAnsi="Lato" w:cstheme="minorHAnsi"/>
          <w:b/>
        </w:rPr>
      </w:pPr>
    </w:p>
    <w:p w14:paraId="60CAC0C0" w14:textId="77777777" w:rsidR="000765A3" w:rsidRDefault="000765A3" w:rsidP="000765A3">
      <w:pPr>
        <w:tabs>
          <w:tab w:val="left" w:pos="5387"/>
        </w:tabs>
        <w:spacing w:after="0" w:line="240" w:lineRule="auto"/>
        <w:jc w:val="both"/>
        <w:rPr>
          <w:rFonts w:ascii="Lato" w:hAnsi="Lato"/>
        </w:rPr>
      </w:pPr>
    </w:p>
    <w:p w14:paraId="59C4A222" w14:textId="77777777" w:rsidR="000765A3" w:rsidRDefault="000765A3" w:rsidP="00A8746B">
      <w:pPr>
        <w:tabs>
          <w:tab w:val="left" w:pos="5387"/>
        </w:tabs>
        <w:spacing w:after="0" w:line="240" w:lineRule="auto"/>
        <w:ind w:right="49"/>
        <w:jc w:val="both"/>
        <w:rPr>
          <w:rFonts w:ascii="Lato" w:hAnsi="Lato"/>
        </w:rPr>
      </w:pPr>
    </w:p>
    <w:p w14:paraId="10413AA6" w14:textId="77777777" w:rsidR="00A8746B" w:rsidRPr="00541A32" w:rsidRDefault="00A8746B" w:rsidP="00A8746B">
      <w:pPr>
        <w:tabs>
          <w:tab w:val="left" w:pos="5387"/>
        </w:tabs>
        <w:spacing w:after="0" w:line="240" w:lineRule="auto"/>
        <w:ind w:right="49"/>
        <w:jc w:val="both"/>
        <w:rPr>
          <w:rFonts w:ascii="Lato" w:hAnsi="Lato"/>
        </w:rPr>
      </w:pPr>
    </w:p>
    <w:tbl>
      <w:tblPr>
        <w:tblpPr w:leftFromText="141" w:rightFromText="141" w:vertAnchor="text" w:horzAnchor="margin" w:tblpY="164"/>
        <w:tblW w:w="7655" w:type="dxa"/>
        <w:tblLook w:val="04A0" w:firstRow="1" w:lastRow="0" w:firstColumn="1" w:lastColumn="0" w:noHBand="0" w:noVBand="1"/>
      </w:tblPr>
      <w:tblGrid>
        <w:gridCol w:w="3828"/>
        <w:gridCol w:w="283"/>
        <w:gridCol w:w="3544"/>
      </w:tblGrid>
      <w:tr w:rsidR="00A8746B" w:rsidRPr="00541A32" w14:paraId="466A394C" w14:textId="77777777" w:rsidTr="00FA57FA">
        <w:trPr>
          <w:trHeight w:val="317"/>
        </w:trPr>
        <w:tc>
          <w:tcPr>
            <w:tcW w:w="3828" w:type="dxa"/>
          </w:tcPr>
          <w:p w14:paraId="3173B764" w14:textId="77777777" w:rsidR="00A8746B" w:rsidRPr="00541A32" w:rsidRDefault="00A8746B" w:rsidP="00FA57FA">
            <w:pPr>
              <w:tabs>
                <w:tab w:val="left" w:pos="142"/>
                <w:tab w:val="left" w:pos="5387"/>
                <w:tab w:val="left" w:pos="5954"/>
              </w:tabs>
              <w:spacing w:after="0" w:line="240" w:lineRule="auto"/>
              <w:jc w:val="center"/>
              <w:rPr>
                <w:rFonts w:ascii="Lato" w:hAnsi="Lato" w:cstheme="minorHAnsi"/>
              </w:rPr>
            </w:pPr>
            <w:r w:rsidRPr="00541A32">
              <w:rPr>
                <w:rFonts w:ascii="Lato" w:hAnsi="Lato" w:cstheme="minorHAnsi"/>
              </w:rPr>
              <w:t>Lcda. Alejandra Cósetl Flores</w:t>
            </w:r>
          </w:p>
          <w:p w14:paraId="3F4F53F1" w14:textId="77777777" w:rsidR="00A8746B" w:rsidRPr="00541A32" w:rsidRDefault="00A8746B" w:rsidP="00FA57FA">
            <w:pPr>
              <w:tabs>
                <w:tab w:val="left" w:pos="142"/>
                <w:tab w:val="left" w:pos="5387"/>
                <w:tab w:val="left" w:pos="5954"/>
              </w:tabs>
              <w:spacing w:after="0" w:line="240" w:lineRule="auto"/>
              <w:jc w:val="center"/>
              <w:rPr>
                <w:rFonts w:ascii="Lato" w:hAnsi="Lato" w:cstheme="minorHAnsi"/>
              </w:rPr>
            </w:pPr>
            <w:r w:rsidRPr="00541A32">
              <w:rPr>
                <w:rFonts w:ascii="Lato" w:hAnsi="Lato" w:cstheme="minorHAnsi"/>
              </w:rPr>
              <w:t>Integrante del Consejo de la Judicatura del Estado de Tlaxcala</w:t>
            </w:r>
          </w:p>
        </w:tc>
        <w:tc>
          <w:tcPr>
            <w:tcW w:w="283" w:type="dxa"/>
          </w:tcPr>
          <w:p w14:paraId="61540B82" w14:textId="77777777" w:rsidR="00A8746B" w:rsidRPr="00541A32" w:rsidRDefault="00A8746B" w:rsidP="00FA57FA">
            <w:pPr>
              <w:tabs>
                <w:tab w:val="left" w:pos="142"/>
                <w:tab w:val="left" w:pos="5387"/>
                <w:tab w:val="left" w:pos="5954"/>
              </w:tabs>
              <w:spacing w:after="0" w:line="240" w:lineRule="auto"/>
              <w:jc w:val="both"/>
              <w:rPr>
                <w:rFonts w:ascii="Lato" w:hAnsi="Lato" w:cstheme="minorHAnsi"/>
              </w:rPr>
            </w:pPr>
          </w:p>
        </w:tc>
        <w:tc>
          <w:tcPr>
            <w:tcW w:w="3544" w:type="dxa"/>
          </w:tcPr>
          <w:p w14:paraId="704A5496" w14:textId="77777777" w:rsidR="00A8746B" w:rsidRPr="00541A32" w:rsidRDefault="00A8746B" w:rsidP="00FA57FA">
            <w:pPr>
              <w:tabs>
                <w:tab w:val="left" w:pos="-107"/>
                <w:tab w:val="left" w:pos="5387"/>
                <w:tab w:val="left" w:pos="5954"/>
              </w:tabs>
              <w:spacing w:after="0" w:line="240" w:lineRule="auto"/>
              <w:ind w:left="-107"/>
              <w:jc w:val="center"/>
              <w:rPr>
                <w:rFonts w:ascii="Lato" w:hAnsi="Lato" w:cstheme="minorHAnsi"/>
              </w:rPr>
            </w:pPr>
            <w:r w:rsidRPr="00541A32">
              <w:rPr>
                <w:rFonts w:ascii="Lato" w:hAnsi="Lato" w:cstheme="minorHAnsi"/>
              </w:rPr>
              <w:t>Lcdo. Miguel Sánchez Ramírez</w:t>
            </w:r>
          </w:p>
          <w:p w14:paraId="6E9C00F1" w14:textId="77777777" w:rsidR="00A8746B" w:rsidRPr="00541A32" w:rsidRDefault="00A8746B" w:rsidP="00FA57FA">
            <w:pPr>
              <w:tabs>
                <w:tab w:val="left" w:pos="142"/>
                <w:tab w:val="left" w:pos="5387"/>
                <w:tab w:val="left" w:pos="5954"/>
              </w:tabs>
              <w:spacing w:after="0" w:line="240" w:lineRule="auto"/>
              <w:jc w:val="center"/>
              <w:rPr>
                <w:rFonts w:ascii="Lato" w:hAnsi="Lato" w:cstheme="minorHAnsi"/>
              </w:rPr>
            </w:pPr>
            <w:r w:rsidRPr="00541A32">
              <w:rPr>
                <w:rFonts w:ascii="Lato" w:hAnsi="Lato" w:cstheme="minorHAnsi"/>
              </w:rPr>
              <w:t>Integrante del Consejo de la Judicatura del Estado de Tlaxcala</w:t>
            </w:r>
          </w:p>
          <w:p w14:paraId="71DD0087" w14:textId="77777777" w:rsidR="00A8746B" w:rsidRPr="00541A32" w:rsidRDefault="00A8746B" w:rsidP="00FA57FA">
            <w:pPr>
              <w:tabs>
                <w:tab w:val="left" w:pos="142"/>
                <w:tab w:val="left" w:pos="5387"/>
                <w:tab w:val="left" w:pos="5954"/>
              </w:tabs>
              <w:spacing w:after="0" w:line="240" w:lineRule="auto"/>
              <w:jc w:val="center"/>
              <w:rPr>
                <w:rFonts w:ascii="Lato" w:hAnsi="Lato" w:cstheme="minorHAnsi"/>
              </w:rPr>
            </w:pPr>
          </w:p>
        </w:tc>
      </w:tr>
    </w:tbl>
    <w:p w14:paraId="7424F4FE" w14:textId="77777777" w:rsidR="00A8746B" w:rsidRPr="00541A32" w:rsidRDefault="00A8746B" w:rsidP="00A8746B">
      <w:pPr>
        <w:tabs>
          <w:tab w:val="left" w:pos="5387"/>
        </w:tabs>
        <w:spacing w:after="0" w:line="240" w:lineRule="auto"/>
        <w:ind w:right="49"/>
        <w:jc w:val="both"/>
        <w:rPr>
          <w:rFonts w:ascii="Lato" w:hAnsi="Lato"/>
        </w:rPr>
      </w:pPr>
    </w:p>
    <w:p w14:paraId="48D7B30D" w14:textId="77777777" w:rsidR="00A8746B" w:rsidRPr="00541A32" w:rsidRDefault="00A8746B" w:rsidP="00A8746B">
      <w:pPr>
        <w:tabs>
          <w:tab w:val="left" w:pos="5387"/>
        </w:tabs>
        <w:spacing w:after="0" w:line="240" w:lineRule="auto"/>
        <w:ind w:right="49"/>
        <w:jc w:val="both"/>
        <w:rPr>
          <w:rFonts w:ascii="Lato" w:hAnsi="Lato"/>
          <w:b/>
          <w:bCs/>
        </w:rPr>
      </w:pPr>
    </w:p>
    <w:p w14:paraId="15FCE074" w14:textId="77777777" w:rsidR="00A8746B" w:rsidRPr="00541A32" w:rsidRDefault="00A8746B" w:rsidP="00A8746B">
      <w:pPr>
        <w:tabs>
          <w:tab w:val="left" w:pos="5387"/>
        </w:tabs>
        <w:spacing w:after="0" w:line="240" w:lineRule="auto"/>
        <w:ind w:right="49"/>
        <w:jc w:val="both"/>
        <w:rPr>
          <w:rFonts w:ascii="Lato" w:hAnsi="Lato"/>
        </w:rPr>
      </w:pPr>
    </w:p>
    <w:tbl>
      <w:tblPr>
        <w:tblpPr w:leftFromText="141" w:rightFromText="141" w:vertAnchor="text" w:horzAnchor="margin" w:tblpY="164"/>
        <w:tblW w:w="7655" w:type="dxa"/>
        <w:tblLook w:val="04A0" w:firstRow="1" w:lastRow="0" w:firstColumn="1" w:lastColumn="0" w:noHBand="0" w:noVBand="1"/>
      </w:tblPr>
      <w:tblGrid>
        <w:gridCol w:w="3828"/>
        <w:gridCol w:w="283"/>
        <w:gridCol w:w="3544"/>
      </w:tblGrid>
      <w:tr w:rsidR="00A8746B" w:rsidRPr="00541A32" w14:paraId="01471E22" w14:textId="77777777" w:rsidTr="00FA57FA">
        <w:trPr>
          <w:trHeight w:val="317"/>
        </w:trPr>
        <w:tc>
          <w:tcPr>
            <w:tcW w:w="7655" w:type="dxa"/>
            <w:gridSpan w:val="3"/>
          </w:tcPr>
          <w:p w14:paraId="213B76BE" w14:textId="77777777" w:rsidR="00A8746B" w:rsidRPr="00541A32" w:rsidRDefault="00A8746B" w:rsidP="00FA57FA">
            <w:pPr>
              <w:tabs>
                <w:tab w:val="left" w:pos="-107"/>
                <w:tab w:val="left" w:pos="5387"/>
                <w:tab w:val="left" w:pos="5954"/>
              </w:tabs>
              <w:spacing w:after="0" w:line="240" w:lineRule="auto"/>
              <w:ind w:left="-107" w:right="49"/>
              <w:jc w:val="center"/>
              <w:rPr>
                <w:rFonts w:ascii="Lato" w:hAnsi="Lato" w:cstheme="minorHAnsi"/>
              </w:rPr>
            </w:pPr>
          </w:p>
        </w:tc>
      </w:tr>
      <w:tr w:rsidR="00A8746B" w:rsidRPr="00541A32" w14:paraId="2BBBC0B9" w14:textId="77777777" w:rsidTr="00FA57FA">
        <w:trPr>
          <w:trHeight w:val="317"/>
        </w:trPr>
        <w:tc>
          <w:tcPr>
            <w:tcW w:w="3828" w:type="dxa"/>
          </w:tcPr>
          <w:p w14:paraId="205BC04A" w14:textId="77777777" w:rsidR="00A8746B" w:rsidRPr="00541A32" w:rsidRDefault="00A8746B" w:rsidP="00FA57FA">
            <w:pPr>
              <w:tabs>
                <w:tab w:val="left" w:pos="142"/>
                <w:tab w:val="left" w:pos="5387"/>
                <w:tab w:val="left" w:pos="5954"/>
              </w:tabs>
              <w:spacing w:after="0" w:line="240" w:lineRule="auto"/>
              <w:ind w:right="49"/>
              <w:jc w:val="center"/>
              <w:rPr>
                <w:rFonts w:ascii="Lato" w:hAnsi="Lato" w:cstheme="minorHAnsi"/>
              </w:rPr>
            </w:pPr>
            <w:r w:rsidRPr="00541A32">
              <w:rPr>
                <w:rFonts w:ascii="Lato" w:hAnsi="Lato" w:cstheme="minorHAnsi"/>
              </w:rPr>
              <w:t>Lcdo. José Fernando Guzmán Zárate</w:t>
            </w:r>
          </w:p>
          <w:p w14:paraId="7AECAABA" w14:textId="77777777" w:rsidR="00A8746B" w:rsidRPr="00541A32" w:rsidRDefault="00A8746B" w:rsidP="00FA57FA">
            <w:pPr>
              <w:tabs>
                <w:tab w:val="left" w:pos="142"/>
                <w:tab w:val="left" w:pos="5387"/>
                <w:tab w:val="left" w:pos="5954"/>
              </w:tabs>
              <w:spacing w:after="0" w:line="240" w:lineRule="auto"/>
              <w:ind w:right="49"/>
              <w:jc w:val="center"/>
              <w:rPr>
                <w:rFonts w:ascii="Lato" w:hAnsi="Lato" w:cstheme="minorHAnsi"/>
              </w:rPr>
            </w:pPr>
            <w:r w:rsidRPr="00541A32">
              <w:rPr>
                <w:rFonts w:ascii="Lato" w:hAnsi="Lato" w:cstheme="minorHAnsi"/>
              </w:rPr>
              <w:t>Contralor del Poder Judicial del Estado</w:t>
            </w:r>
          </w:p>
          <w:p w14:paraId="645E90B9" w14:textId="77777777" w:rsidR="00A8746B" w:rsidRPr="00541A32" w:rsidRDefault="00A8746B" w:rsidP="00FA57FA">
            <w:pPr>
              <w:tabs>
                <w:tab w:val="left" w:pos="142"/>
                <w:tab w:val="left" w:pos="5387"/>
                <w:tab w:val="left" w:pos="5954"/>
              </w:tabs>
              <w:spacing w:after="0" w:line="240" w:lineRule="auto"/>
              <w:ind w:right="49"/>
              <w:jc w:val="center"/>
              <w:rPr>
                <w:rFonts w:ascii="Lato" w:hAnsi="Lato" w:cstheme="minorHAnsi"/>
              </w:rPr>
            </w:pPr>
            <w:r w:rsidRPr="00541A32">
              <w:rPr>
                <w:rFonts w:ascii="Lato" w:hAnsi="Lato" w:cstheme="minorHAnsi"/>
              </w:rPr>
              <w:t xml:space="preserve"> </w:t>
            </w:r>
          </w:p>
          <w:p w14:paraId="1AE30810" w14:textId="77777777" w:rsidR="00A8746B" w:rsidRPr="00541A32" w:rsidRDefault="00A8746B" w:rsidP="00FA57FA">
            <w:pPr>
              <w:tabs>
                <w:tab w:val="left" w:pos="142"/>
                <w:tab w:val="left" w:pos="5387"/>
                <w:tab w:val="left" w:pos="5954"/>
              </w:tabs>
              <w:spacing w:after="0" w:line="240" w:lineRule="auto"/>
              <w:ind w:right="49"/>
              <w:jc w:val="center"/>
              <w:rPr>
                <w:rFonts w:ascii="Lato" w:hAnsi="Lato" w:cstheme="minorHAnsi"/>
              </w:rPr>
            </w:pPr>
          </w:p>
        </w:tc>
        <w:tc>
          <w:tcPr>
            <w:tcW w:w="283" w:type="dxa"/>
          </w:tcPr>
          <w:p w14:paraId="12B91526" w14:textId="77777777" w:rsidR="00A8746B" w:rsidRPr="00541A32" w:rsidRDefault="00A8746B" w:rsidP="00FA57FA">
            <w:pPr>
              <w:tabs>
                <w:tab w:val="left" w:pos="142"/>
                <w:tab w:val="left" w:pos="5387"/>
                <w:tab w:val="left" w:pos="5954"/>
              </w:tabs>
              <w:spacing w:after="0" w:line="240" w:lineRule="auto"/>
              <w:ind w:right="49"/>
              <w:jc w:val="both"/>
              <w:rPr>
                <w:rFonts w:ascii="Lato" w:hAnsi="Lato" w:cstheme="minorHAnsi"/>
              </w:rPr>
            </w:pPr>
          </w:p>
          <w:p w14:paraId="616D0348" w14:textId="77777777" w:rsidR="00A8746B" w:rsidRPr="00541A32" w:rsidRDefault="00A8746B" w:rsidP="00FA57FA">
            <w:pPr>
              <w:tabs>
                <w:tab w:val="left" w:pos="142"/>
                <w:tab w:val="left" w:pos="5387"/>
                <w:tab w:val="left" w:pos="5954"/>
              </w:tabs>
              <w:spacing w:after="0" w:line="240" w:lineRule="auto"/>
              <w:ind w:right="49"/>
              <w:jc w:val="both"/>
              <w:rPr>
                <w:rFonts w:ascii="Lato" w:hAnsi="Lato" w:cstheme="minorHAnsi"/>
              </w:rPr>
            </w:pPr>
          </w:p>
        </w:tc>
        <w:tc>
          <w:tcPr>
            <w:tcW w:w="3544" w:type="dxa"/>
          </w:tcPr>
          <w:p w14:paraId="2E23CF01" w14:textId="77777777" w:rsidR="00A8746B" w:rsidRPr="00541A32" w:rsidRDefault="00A8746B" w:rsidP="00FA57FA">
            <w:pPr>
              <w:tabs>
                <w:tab w:val="left" w:pos="142"/>
                <w:tab w:val="left" w:pos="5387"/>
                <w:tab w:val="left" w:pos="5954"/>
              </w:tabs>
              <w:spacing w:after="0" w:line="240" w:lineRule="auto"/>
              <w:ind w:right="49"/>
              <w:jc w:val="center"/>
              <w:rPr>
                <w:rFonts w:ascii="Lato" w:hAnsi="Lato" w:cstheme="minorHAnsi"/>
              </w:rPr>
            </w:pPr>
            <w:r w:rsidRPr="00541A32">
              <w:rPr>
                <w:rFonts w:ascii="Lato" w:hAnsi="Lato" w:cstheme="minorHAnsi"/>
              </w:rPr>
              <w:t>C.P. Fabián Montiel Gómez</w:t>
            </w:r>
          </w:p>
          <w:p w14:paraId="2EC917C8" w14:textId="77777777" w:rsidR="00A8746B" w:rsidRPr="00541A32" w:rsidRDefault="00A8746B" w:rsidP="00FA57FA">
            <w:pPr>
              <w:tabs>
                <w:tab w:val="left" w:pos="142"/>
                <w:tab w:val="left" w:pos="5387"/>
                <w:tab w:val="left" w:pos="5954"/>
              </w:tabs>
              <w:spacing w:after="0" w:line="240" w:lineRule="auto"/>
              <w:ind w:right="49"/>
              <w:jc w:val="center"/>
              <w:rPr>
                <w:rFonts w:ascii="Lato" w:hAnsi="Lato" w:cstheme="minorHAnsi"/>
                <w:b/>
                <w:bCs/>
              </w:rPr>
            </w:pPr>
            <w:r w:rsidRPr="00541A32">
              <w:rPr>
                <w:rFonts w:ascii="Lato" w:hAnsi="Lato" w:cstheme="minorHAnsi"/>
              </w:rPr>
              <w:t>Tesorero del Poder Judicial del Estado</w:t>
            </w:r>
          </w:p>
          <w:p w14:paraId="73A212E5" w14:textId="77777777" w:rsidR="00A8746B" w:rsidRPr="00541A32" w:rsidRDefault="00A8746B" w:rsidP="00FA57FA">
            <w:pPr>
              <w:tabs>
                <w:tab w:val="left" w:pos="142"/>
                <w:tab w:val="left" w:pos="5387"/>
                <w:tab w:val="left" w:pos="5954"/>
              </w:tabs>
              <w:spacing w:after="0" w:line="240" w:lineRule="auto"/>
              <w:ind w:right="49"/>
              <w:jc w:val="center"/>
              <w:rPr>
                <w:rFonts w:ascii="Lato" w:hAnsi="Lato" w:cstheme="minorHAnsi"/>
              </w:rPr>
            </w:pPr>
          </w:p>
        </w:tc>
      </w:tr>
      <w:tr w:rsidR="00A8746B" w:rsidRPr="00541A32" w14:paraId="2074CD54" w14:textId="77777777" w:rsidTr="00FA57FA">
        <w:trPr>
          <w:trHeight w:val="317"/>
        </w:trPr>
        <w:tc>
          <w:tcPr>
            <w:tcW w:w="7655" w:type="dxa"/>
            <w:gridSpan w:val="3"/>
          </w:tcPr>
          <w:p w14:paraId="5CDD317A" w14:textId="77777777" w:rsidR="00A8746B" w:rsidRPr="00541A32" w:rsidRDefault="00A8746B" w:rsidP="00FA57FA">
            <w:pPr>
              <w:tabs>
                <w:tab w:val="left" w:pos="142"/>
                <w:tab w:val="left" w:pos="5387"/>
                <w:tab w:val="left" w:pos="5954"/>
              </w:tabs>
              <w:spacing w:after="0" w:line="240" w:lineRule="auto"/>
              <w:ind w:right="49"/>
              <w:jc w:val="center"/>
              <w:rPr>
                <w:rFonts w:ascii="Lato" w:hAnsi="Lato" w:cstheme="minorHAnsi"/>
                <w:b/>
                <w:bCs/>
              </w:rPr>
            </w:pPr>
          </w:p>
          <w:p w14:paraId="2CBFFEF9" w14:textId="77777777" w:rsidR="00A8746B" w:rsidRPr="00541A32" w:rsidRDefault="00A8746B" w:rsidP="00FA57FA">
            <w:pPr>
              <w:tabs>
                <w:tab w:val="left" w:pos="142"/>
                <w:tab w:val="left" w:pos="5387"/>
                <w:tab w:val="left" w:pos="5954"/>
              </w:tabs>
              <w:spacing w:after="0" w:line="240" w:lineRule="auto"/>
              <w:ind w:right="49"/>
              <w:jc w:val="center"/>
              <w:rPr>
                <w:rFonts w:ascii="Lato" w:hAnsi="Lato" w:cstheme="minorHAnsi"/>
                <w:b/>
                <w:bCs/>
              </w:rPr>
            </w:pPr>
            <w:r w:rsidRPr="00541A32">
              <w:rPr>
                <w:rFonts w:ascii="Lato" w:hAnsi="Lato" w:cstheme="minorHAnsi"/>
                <w:b/>
                <w:bCs/>
              </w:rPr>
              <w:t>DOY FE</w:t>
            </w:r>
          </w:p>
          <w:p w14:paraId="5CA54E47" w14:textId="77777777" w:rsidR="00A8746B" w:rsidRPr="00541A32" w:rsidRDefault="00A8746B" w:rsidP="00FA57FA">
            <w:pPr>
              <w:tabs>
                <w:tab w:val="left" w:pos="142"/>
                <w:tab w:val="left" w:pos="5387"/>
                <w:tab w:val="left" w:pos="5954"/>
              </w:tabs>
              <w:spacing w:after="0" w:line="240" w:lineRule="auto"/>
              <w:ind w:right="49"/>
              <w:jc w:val="center"/>
              <w:rPr>
                <w:rFonts w:ascii="Lato" w:hAnsi="Lato" w:cstheme="minorHAnsi"/>
                <w:b/>
                <w:bCs/>
              </w:rPr>
            </w:pPr>
          </w:p>
          <w:p w14:paraId="4CB8DFFF" w14:textId="77777777" w:rsidR="00A8746B" w:rsidRPr="00541A32" w:rsidRDefault="00A8746B" w:rsidP="00FA57FA">
            <w:pPr>
              <w:tabs>
                <w:tab w:val="left" w:pos="142"/>
                <w:tab w:val="left" w:pos="5387"/>
                <w:tab w:val="left" w:pos="5954"/>
              </w:tabs>
              <w:spacing w:after="0" w:line="240" w:lineRule="auto"/>
              <w:ind w:right="49"/>
              <w:jc w:val="center"/>
              <w:rPr>
                <w:rFonts w:ascii="Lato" w:hAnsi="Lato" w:cstheme="minorHAnsi"/>
                <w:b/>
                <w:bCs/>
              </w:rPr>
            </w:pPr>
          </w:p>
          <w:p w14:paraId="6B760A2F" w14:textId="77777777" w:rsidR="00A8746B" w:rsidRPr="00541A32" w:rsidRDefault="00A8746B" w:rsidP="00FA57FA">
            <w:pPr>
              <w:tabs>
                <w:tab w:val="left" w:pos="142"/>
                <w:tab w:val="left" w:pos="5387"/>
                <w:tab w:val="left" w:pos="5954"/>
              </w:tabs>
              <w:spacing w:after="0" w:line="240" w:lineRule="auto"/>
              <w:ind w:right="49"/>
              <w:jc w:val="center"/>
              <w:rPr>
                <w:rFonts w:ascii="Lato" w:hAnsi="Lato" w:cstheme="minorHAnsi"/>
                <w:b/>
                <w:bCs/>
              </w:rPr>
            </w:pPr>
          </w:p>
          <w:p w14:paraId="2A719108" w14:textId="77777777" w:rsidR="00A8746B" w:rsidRPr="00541A32" w:rsidRDefault="00A8746B" w:rsidP="00FA57FA">
            <w:pPr>
              <w:tabs>
                <w:tab w:val="left" w:pos="142"/>
                <w:tab w:val="left" w:pos="5387"/>
                <w:tab w:val="left" w:pos="5954"/>
              </w:tabs>
              <w:spacing w:after="0" w:line="240" w:lineRule="auto"/>
              <w:ind w:right="49"/>
              <w:jc w:val="center"/>
              <w:rPr>
                <w:rFonts w:ascii="Lato" w:hAnsi="Lato" w:cstheme="minorHAnsi"/>
              </w:rPr>
            </w:pPr>
          </w:p>
          <w:p w14:paraId="61D59F5E" w14:textId="77777777" w:rsidR="00A8746B" w:rsidRPr="00541A32" w:rsidRDefault="00A8746B" w:rsidP="00FA57FA">
            <w:pPr>
              <w:tabs>
                <w:tab w:val="left" w:pos="142"/>
                <w:tab w:val="left" w:pos="5387"/>
                <w:tab w:val="left" w:pos="5954"/>
              </w:tabs>
              <w:spacing w:after="0" w:line="240" w:lineRule="auto"/>
              <w:ind w:right="49"/>
              <w:jc w:val="center"/>
              <w:rPr>
                <w:rFonts w:ascii="Lato" w:hAnsi="Lato" w:cstheme="minorHAnsi"/>
              </w:rPr>
            </w:pPr>
            <w:r w:rsidRPr="00541A32">
              <w:rPr>
                <w:rFonts w:ascii="Lato" w:hAnsi="Lato" w:cstheme="minorHAnsi"/>
              </w:rPr>
              <w:t xml:space="preserve">Lcda. Midory Castro Bañuelos </w:t>
            </w:r>
          </w:p>
          <w:p w14:paraId="5B4FD394" w14:textId="77777777" w:rsidR="00A8746B" w:rsidRPr="00541A32" w:rsidRDefault="00A8746B" w:rsidP="00FA57FA">
            <w:pPr>
              <w:tabs>
                <w:tab w:val="left" w:pos="142"/>
                <w:tab w:val="left" w:pos="5387"/>
                <w:tab w:val="left" w:pos="5954"/>
              </w:tabs>
              <w:spacing w:after="0" w:line="240" w:lineRule="auto"/>
              <w:ind w:right="49"/>
              <w:jc w:val="center"/>
              <w:rPr>
                <w:rFonts w:ascii="Lato" w:hAnsi="Lato" w:cstheme="minorHAnsi"/>
              </w:rPr>
            </w:pPr>
            <w:r w:rsidRPr="00541A32">
              <w:rPr>
                <w:rFonts w:ascii="Lato" w:hAnsi="Lato" w:cstheme="minorHAnsi"/>
              </w:rPr>
              <w:t>Secretaria Ejecutiva del Consejo de la Judicatura del Estado de Tlaxcala.</w:t>
            </w:r>
          </w:p>
        </w:tc>
      </w:tr>
    </w:tbl>
    <w:p w14:paraId="3BF5CCF5" w14:textId="77777777" w:rsidR="00A8746B" w:rsidRPr="0092560C" w:rsidRDefault="00A8746B" w:rsidP="00A8746B">
      <w:pPr>
        <w:spacing w:after="0" w:line="480" w:lineRule="auto"/>
        <w:jc w:val="both"/>
        <w:rPr>
          <w:rFonts w:ascii="Lato" w:hAnsi="Lato"/>
        </w:rPr>
      </w:pPr>
    </w:p>
    <w:p w14:paraId="5FC4AABE" w14:textId="77777777" w:rsidR="00A8746B" w:rsidRDefault="00A8746B" w:rsidP="00A8746B">
      <w:pPr>
        <w:tabs>
          <w:tab w:val="left" w:pos="5387"/>
        </w:tabs>
        <w:spacing w:after="0" w:line="480" w:lineRule="auto"/>
        <w:jc w:val="both"/>
        <w:rPr>
          <w:rFonts w:ascii="Lato" w:hAnsi="Lato"/>
        </w:rPr>
      </w:pPr>
    </w:p>
    <w:p w14:paraId="6ECFCB09" w14:textId="67DA32CB" w:rsidR="009E58BF" w:rsidRPr="00D305DE" w:rsidRDefault="009E58BF" w:rsidP="00D305DE">
      <w:pPr>
        <w:spacing w:after="0" w:line="480" w:lineRule="auto"/>
        <w:jc w:val="both"/>
        <w:rPr>
          <w:rFonts w:ascii="Lato" w:hAnsi="Lato"/>
        </w:rPr>
      </w:pPr>
    </w:p>
    <w:sectPr w:rsidR="009E58BF" w:rsidRPr="00D305DE" w:rsidSect="000765A3">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6DD7F8" w14:textId="77777777" w:rsidR="00B07004" w:rsidRDefault="00B07004">
      <w:pPr>
        <w:spacing w:after="0" w:line="240" w:lineRule="auto"/>
      </w:pPr>
      <w:r>
        <w:separator/>
      </w:r>
    </w:p>
  </w:endnote>
  <w:endnote w:type="continuationSeparator" w:id="0">
    <w:p w14:paraId="5950824A" w14:textId="77777777" w:rsidR="00B07004" w:rsidRDefault="00B07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71DA8" w14:textId="77777777" w:rsidR="00B07004" w:rsidRDefault="00B07004">
      <w:pPr>
        <w:spacing w:after="0" w:line="240" w:lineRule="auto"/>
      </w:pPr>
      <w:r>
        <w:separator/>
      </w:r>
    </w:p>
  </w:footnote>
  <w:footnote w:type="continuationSeparator" w:id="0">
    <w:p w14:paraId="5C0FCB19" w14:textId="77777777" w:rsidR="00B07004" w:rsidRDefault="00B07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0CB151A1" w14:textId="3C52F332" w:rsidR="00DB296A" w:rsidRPr="00066347" w:rsidRDefault="000F2820" w:rsidP="000F2820">
        <w:pPr>
          <w:spacing w:after="0" w:line="480" w:lineRule="auto"/>
          <w:ind w:left="708" w:firstLine="708"/>
          <w:jc w:val="right"/>
          <w:rPr>
            <w:rFonts w:asciiTheme="minorHAnsi" w:hAnsiTheme="minorHAnsi" w:cstheme="minorHAnsi"/>
            <w:b/>
            <w:bCs/>
          </w:rPr>
        </w:pPr>
        <w:r w:rsidRPr="00066347">
          <w:rPr>
            <w:rFonts w:asciiTheme="minorHAnsi" w:hAnsiTheme="minorHAnsi" w:cstheme="minorHAnsi"/>
            <w:b/>
            <w:bCs/>
            <w:sz w:val="40"/>
            <w:szCs w:val="40"/>
          </w:rPr>
          <w:t xml:space="preserve">    </w:t>
        </w:r>
        <w:r w:rsidRPr="00066347">
          <w:rPr>
            <w:rFonts w:asciiTheme="minorHAnsi" w:hAnsiTheme="minorHAnsi" w:cstheme="minorHAnsi"/>
            <w:b/>
            <w:bCs/>
          </w:rPr>
          <w:t xml:space="preserve">                                   </w:t>
        </w:r>
        <w:bookmarkStart w:id="10" w:name="_Hlk93306781"/>
        <w:bookmarkStart w:id="11" w:name="_Hlk93306782"/>
        <w:r w:rsidRPr="00066347">
          <w:rPr>
            <w:rFonts w:asciiTheme="minorHAnsi" w:hAnsiTheme="minorHAnsi" w:cstheme="minorHAnsi"/>
            <w:b/>
            <w:bCs/>
          </w:rPr>
          <w:t xml:space="preserve">ACTA NÚMERO: </w:t>
        </w:r>
        <w:r w:rsidR="00E17875">
          <w:rPr>
            <w:rFonts w:asciiTheme="minorHAnsi" w:hAnsiTheme="minorHAnsi" w:cstheme="minorHAnsi"/>
            <w:b/>
            <w:bCs/>
          </w:rPr>
          <w:t>80</w:t>
        </w:r>
        <w:r w:rsidRPr="00066347">
          <w:rPr>
            <w:rFonts w:asciiTheme="minorHAnsi" w:hAnsiTheme="minorHAnsi"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585944739" name="Imagen 58594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10"/>
        <w:bookmarkEnd w:id="11"/>
        <w:r w:rsidR="007834D1">
          <w:rPr>
            <w:rFonts w:asciiTheme="minorHAnsi" w:hAnsiTheme="minorHAnsi" w:cstheme="minorHAnsi"/>
            <w:b/>
            <w:bCs/>
          </w:rPr>
          <w:t>5</w:t>
        </w:r>
      </w:p>
      <w:p w14:paraId="5AA678A8" w14:textId="62CC5065" w:rsidR="000F2820" w:rsidRPr="000F2820" w:rsidRDefault="00DB296A" w:rsidP="000F2820">
        <w:pPr>
          <w:spacing w:after="0" w:line="480" w:lineRule="auto"/>
          <w:ind w:left="708" w:firstLine="708"/>
          <w:jc w:val="right"/>
          <w:rPr>
            <w:sz w:val="30"/>
            <w:szCs w:val="30"/>
          </w:rPr>
        </w:pPr>
        <w:r w:rsidRPr="00066347">
          <w:rPr>
            <w:b/>
            <w:bCs/>
          </w:rPr>
          <w:t>COMITÉ DE ADQUISICIONES</w:t>
        </w:r>
        <w:r w:rsidR="000F2820">
          <w:rPr>
            <w:rFonts w:asciiTheme="minorHAnsi" w:hAnsiTheme="minorHAnsi" w:cstheme="minorHAnsi"/>
            <w:b/>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3514A"/>
    <w:multiLevelType w:val="hybridMultilevel"/>
    <w:tmpl w:val="22240082"/>
    <w:lvl w:ilvl="0" w:tplc="7EDE888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C04FB9"/>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E06990"/>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DA61F6"/>
    <w:multiLevelType w:val="hybridMultilevel"/>
    <w:tmpl w:val="C3E4B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AC4A36"/>
    <w:multiLevelType w:val="hybridMultilevel"/>
    <w:tmpl w:val="5EE262D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CC1DF7"/>
    <w:multiLevelType w:val="hybridMultilevel"/>
    <w:tmpl w:val="E05005BE"/>
    <w:lvl w:ilvl="0" w:tplc="8610A246">
      <w:start w:val="1"/>
      <w:numFmt w:val="decimal"/>
      <w:lvlText w:val="%1."/>
      <w:lvlJc w:val="left"/>
      <w:pPr>
        <w:ind w:left="720" w:hanging="360"/>
      </w:pPr>
      <w:rPr>
        <w:rFonts w:ascii="Calibri" w:hAnsi="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924EF2"/>
    <w:multiLevelType w:val="hybridMultilevel"/>
    <w:tmpl w:val="1C4CED06"/>
    <w:lvl w:ilvl="0" w:tplc="FFFFFFFF">
      <w:start w:val="1"/>
      <w:numFmt w:val="decimal"/>
      <w:lvlText w:val="%1."/>
      <w:lvlJc w:val="left"/>
      <w:pPr>
        <w:ind w:left="1080" w:hanging="360"/>
      </w:pPr>
      <w:rPr>
        <w:color w:val="000000" w:themeColor="text1"/>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 w15:restartNumberingAfterBreak="0">
    <w:nsid w:val="12057AD4"/>
    <w:multiLevelType w:val="hybridMultilevel"/>
    <w:tmpl w:val="4E8E10FE"/>
    <w:lvl w:ilvl="0" w:tplc="58A638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511210"/>
    <w:multiLevelType w:val="hybridMultilevel"/>
    <w:tmpl w:val="33E2D482"/>
    <w:lvl w:ilvl="0" w:tplc="2A92A9AC">
      <w:start w:val="1"/>
      <w:numFmt w:val="upperRoman"/>
      <w:lvlText w:val="%1."/>
      <w:lvlJc w:val="left"/>
      <w:pPr>
        <w:ind w:left="1920" w:hanging="360"/>
      </w:pPr>
      <w:rPr>
        <w:rFonts w:ascii="Century Gothic" w:eastAsiaTheme="minorHAnsi" w:hAnsi="Century Gothic" w:cstheme="minorHAnsi"/>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16D814F7"/>
    <w:multiLevelType w:val="hybridMultilevel"/>
    <w:tmpl w:val="37EA9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A94253"/>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EB4271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55186C"/>
    <w:multiLevelType w:val="hybridMultilevel"/>
    <w:tmpl w:val="8C0ABCC2"/>
    <w:lvl w:ilvl="0" w:tplc="F5D0B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D0708A"/>
    <w:multiLevelType w:val="hybridMultilevel"/>
    <w:tmpl w:val="120240AE"/>
    <w:lvl w:ilvl="0" w:tplc="FFFFFFFF">
      <w:start w:val="1"/>
      <w:numFmt w:val="upp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FA6C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84A501A"/>
    <w:multiLevelType w:val="hybridMultilevel"/>
    <w:tmpl w:val="2472838E"/>
    <w:lvl w:ilvl="0" w:tplc="66CACC92">
      <w:start w:val="1"/>
      <w:numFmt w:val="decimal"/>
      <w:lvlText w:val="%1."/>
      <w:lvlJc w:val="left"/>
      <w:pPr>
        <w:ind w:left="1428" w:hanging="360"/>
      </w:pPr>
      <w:rPr>
        <w:rFonts w:hint="default"/>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6" w15:restartNumberingAfterBreak="0">
    <w:nsid w:val="287704B2"/>
    <w:multiLevelType w:val="hybridMultilevel"/>
    <w:tmpl w:val="60CE264E"/>
    <w:lvl w:ilvl="0" w:tplc="F612AC0C">
      <w:start w:val="1"/>
      <w:numFmt w:val="decimal"/>
      <w:lvlText w:val="%1."/>
      <w:lvlJc w:val="left"/>
      <w:pPr>
        <w:ind w:left="720" w:hanging="360"/>
      </w:pPr>
      <w:rPr>
        <w:rFonts w:hint="default"/>
        <w:color w:val="000000" w:themeColor="text1"/>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BB14C9"/>
    <w:multiLevelType w:val="hybridMultilevel"/>
    <w:tmpl w:val="3F6EB108"/>
    <w:lvl w:ilvl="0" w:tplc="037283B4">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A72D3C"/>
    <w:multiLevelType w:val="hybridMultilevel"/>
    <w:tmpl w:val="E7D69EB6"/>
    <w:lvl w:ilvl="0" w:tplc="13085F2C">
      <w:start w:val="1"/>
      <w:numFmt w:val="decimal"/>
      <w:lvlText w:val="%1."/>
      <w:lvlJc w:val="left"/>
      <w:pPr>
        <w:ind w:left="720" w:hanging="360"/>
      </w:pPr>
      <w:rPr>
        <w:rFonts w:hint="default"/>
        <w:b w:val="0"/>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0C3D25"/>
    <w:multiLevelType w:val="hybridMultilevel"/>
    <w:tmpl w:val="C07CF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81547F"/>
    <w:multiLevelType w:val="hybridMultilevel"/>
    <w:tmpl w:val="31DAF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3F67D3"/>
    <w:multiLevelType w:val="hybridMultilevel"/>
    <w:tmpl w:val="67D4BC7E"/>
    <w:lvl w:ilvl="0" w:tplc="339A1EA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2" w15:restartNumberingAfterBreak="0">
    <w:nsid w:val="3F0D053D"/>
    <w:multiLevelType w:val="hybridMultilevel"/>
    <w:tmpl w:val="67D6E544"/>
    <w:lvl w:ilvl="0" w:tplc="AAD2C7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06E726B"/>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3705512"/>
    <w:multiLevelType w:val="hybridMultilevel"/>
    <w:tmpl w:val="8E4200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47C035C"/>
    <w:multiLevelType w:val="hybridMultilevel"/>
    <w:tmpl w:val="9CD4EB9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6" w15:restartNumberingAfterBreak="0">
    <w:nsid w:val="44CE4D66"/>
    <w:multiLevelType w:val="hybridMultilevel"/>
    <w:tmpl w:val="B4384BEE"/>
    <w:lvl w:ilvl="0" w:tplc="778E1D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479C5C8F"/>
    <w:multiLevelType w:val="hybridMultilevel"/>
    <w:tmpl w:val="325A1FD0"/>
    <w:lvl w:ilvl="0" w:tplc="C9A8DF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9A63829"/>
    <w:multiLevelType w:val="hybridMultilevel"/>
    <w:tmpl w:val="5330DB3A"/>
    <w:lvl w:ilvl="0" w:tplc="FFFFFFFF">
      <w:start w:val="1"/>
      <w:numFmt w:val="upperRoman"/>
      <w:lvlText w:val="%1."/>
      <w:lvlJc w:val="left"/>
      <w:pPr>
        <w:ind w:left="1080" w:hanging="720"/>
      </w:pPr>
      <w:rPr>
        <w:b w:val="0"/>
        <w:bCs/>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D4E6F0B"/>
    <w:multiLevelType w:val="hybridMultilevel"/>
    <w:tmpl w:val="B220171E"/>
    <w:lvl w:ilvl="0" w:tplc="FFFFFFFF">
      <w:start w:val="1"/>
      <w:numFmt w:val="decimal"/>
      <w:lvlText w:val="%1."/>
      <w:lvlJc w:val="left"/>
      <w:pPr>
        <w:ind w:left="1065" w:hanging="360"/>
      </w:pPr>
      <w:rPr>
        <w:rFonts w:ascii="Lato" w:hAnsi="Lato" w:hint="default"/>
        <w:sz w:val="22"/>
        <w:szCs w:val="22"/>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30" w15:restartNumberingAfterBreak="0">
    <w:nsid w:val="4D78359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FA54152"/>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380126E"/>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81A1C5F"/>
    <w:multiLevelType w:val="hybridMultilevel"/>
    <w:tmpl w:val="AF54CA94"/>
    <w:lvl w:ilvl="0" w:tplc="CC2097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A7913E4"/>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C6731D4"/>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2800BB0"/>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629544F8"/>
    <w:multiLevelType w:val="hybridMultilevel"/>
    <w:tmpl w:val="60CE264E"/>
    <w:lvl w:ilvl="0" w:tplc="FFFFFFFF">
      <w:start w:val="1"/>
      <w:numFmt w:val="decimal"/>
      <w:lvlText w:val="%1."/>
      <w:lvlJc w:val="left"/>
      <w:pPr>
        <w:ind w:left="720" w:hanging="360"/>
      </w:pPr>
      <w:rPr>
        <w:rFonts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49A3499"/>
    <w:multiLevelType w:val="hybridMultilevel"/>
    <w:tmpl w:val="4A0C16FC"/>
    <w:lvl w:ilvl="0" w:tplc="DB4A50FC">
      <w:start w:val="1"/>
      <w:numFmt w:val="bullet"/>
      <w:lvlText w:val="-"/>
      <w:lvlJc w:val="left"/>
      <w:pPr>
        <w:ind w:left="405" w:hanging="360"/>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39" w15:restartNumberingAfterBreak="0">
    <w:nsid w:val="689323F6"/>
    <w:multiLevelType w:val="hybridMultilevel"/>
    <w:tmpl w:val="60CE264E"/>
    <w:lvl w:ilvl="0" w:tplc="FFFFFFFF">
      <w:start w:val="1"/>
      <w:numFmt w:val="decimal"/>
      <w:lvlText w:val="%1."/>
      <w:lvlJc w:val="left"/>
      <w:pPr>
        <w:ind w:left="720" w:hanging="360"/>
      </w:pPr>
      <w:rPr>
        <w:rFonts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AC71CD2"/>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71157EDC"/>
    <w:multiLevelType w:val="hybridMultilevel"/>
    <w:tmpl w:val="0072581A"/>
    <w:lvl w:ilvl="0" w:tplc="E95280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23B02BE"/>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25C050A"/>
    <w:multiLevelType w:val="hybridMultilevel"/>
    <w:tmpl w:val="9CD4EB92"/>
    <w:lvl w:ilvl="0" w:tplc="DB9A5BD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4" w15:restartNumberingAfterBreak="0">
    <w:nsid w:val="78536120"/>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9C41753"/>
    <w:multiLevelType w:val="hybridMultilevel"/>
    <w:tmpl w:val="16FC4A32"/>
    <w:lvl w:ilvl="0" w:tplc="FFFFFFFF">
      <w:start w:val="1"/>
      <w:numFmt w:val="upperRoman"/>
      <w:lvlText w:val="%1."/>
      <w:lvlJc w:val="left"/>
      <w:pPr>
        <w:ind w:left="1080" w:hanging="72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A445EFC"/>
    <w:multiLevelType w:val="hybridMultilevel"/>
    <w:tmpl w:val="F3DE1F96"/>
    <w:lvl w:ilvl="0" w:tplc="080A0001">
      <w:start w:val="1"/>
      <w:numFmt w:val="bullet"/>
      <w:lvlText w:val=""/>
      <w:lvlJc w:val="left"/>
      <w:pPr>
        <w:ind w:left="720" w:hanging="360"/>
      </w:pPr>
      <w:rPr>
        <w:rFonts w:ascii="Symbol" w:hAnsi="Symbol"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ACA5976"/>
    <w:multiLevelType w:val="hybridMultilevel"/>
    <w:tmpl w:val="B220171E"/>
    <w:lvl w:ilvl="0" w:tplc="305CBA90">
      <w:start w:val="1"/>
      <w:numFmt w:val="decimal"/>
      <w:lvlText w:val="%1."/>
      <w:lvlJc w:val="left"/>
      <w:pPr>
        <w:ind w:left="1065" w:hanging="360"/>
      </w:pPr>
      <w:rPr>
        <w:rFonts w:ascii="Lato" w:hAnsi="Lato" w:hint="default"/>
        <w:sz w:val="22"/>
        <w:szCs w:val="22"/>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8" w15:restartNumberingAfterBreak="0">
    <w:nsid w:val="7DE34FC2"/>
    <w:multiLevelType w:val="hybridMultilevel"/>
    <w:tmpl w:val="1C4CED06"/>
    <w:lvl w:ilvl="0" w:tplc="ECEEE7E0">
      <w:start w:val="1"/>
      <w:numFmt w:val="decimal"/>
      <w:lvlText w:val="%1."/>
      <w:lvlJc w:val="left"/>
      <w:pPr>
        <w:ind w:left="1080" w:hanging="360"/>
      </w:pPr>
      <w:rPr>
        <w:color w:val="000000" w:themeColor="text1"/>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num w:numId="1" w16cid:durableId="1248228975">
    <w:abstractNumId w:val="19"/>
  </w:num>
  <w:num w:numId="2" w16cid:durableId="17198646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683106">
    <w:abstractNumId w:val="5"/>
  </w:num>
  <w:num w:numId="4" w16cid:durableId="894009052">
    <w:abstractNumId w:val="0"/>
  </w:num>
  <w:num w:numId="5" w16cid:durableId="711003999">
    <w:abstractNumId w:val="7"/>
  </w:num>
  <w:num w:numId="6" w16cid:durableId="1342586187">
    <w:abstractNumId w:val="33"/>
  </w:num>
  <w:num w:numId="7" w16cid:durableId="552545073">
    <w:abstractNumId w:val="22"/>
  </w:num>
  <w:num w:numId="8" w16cid:durableId="1125582504">
    <w:abstractNumId w:val="32"/>
  </w:num>
  <w:num w:numId="9" w16cid:durableId="2033535532">
    <w:abstractNumId w:val="34"/>
  </w:num>
  <w:num w:numId="10" w16cid:durableId="539434611">
    <w:abstractNumId w:val="31"/>
  </w:num>
  <w:num w:numId="11" w16cid:durableId="940066454">
    <w:abstractNumId w:val="12"/>
  </w:num>
  <w:num w:numId="12" w16cid:durableId="44186265">
    <w:abstractNumId w:val="1"/>
  </w:num>
  <w:num w:numId="13" w16cid:durableId="1993486393">
    <w:abstractNumId w:val="11"/>
  </w:num>
  <w:num w:numId="14" w16cid:durableId="1637636217">
    <w:abstractNumId w:val="35"/>
  </w:num>
  <w:num w:numId="15" w16cid:durableId="1930387205">
    <w:abstractNumId w:val="23"/>
  </w:num>
  <w:num w:numId="16" w16cid:durableId="1994872274">
    <w:abstractNumId w:val="21"/>
  </w:num>
  <w:num w:numId="17" w16cid:durableId="950282019">
    <w:abstractNumId w:val="30"/>
  </w:num>
  <w:num w:numId="18" w16cid:durableId="1703240276">
    <w:abstractNumId w:val="43"/>
  </w:num>
  <w:num w:numId="19" w16cid:durableId="4211457">
    <w:abstractNumId w:val="25"/>
  </w:num>
  <w:num w:numId="20" w16cid:durableId="803740560">
    <w:abstractNumId w:val="41"/>
  </w:num>
  <w:num w:numId="21" w16cid:durableId="1331324021">
    <w:abstractNumId w:val="44"/>
  </w:num>
  <w:num w:numId="22" w16cid:durableId="1032733189">
    <w:abstractNumId w:val="15"/>
  </w:num>
  <w:num w:numId="23" w16cid:durableId="515927401">
    <w:abstractNumId w:val="4"/>
  </w:num>
  <w:num w:numId="24" w16cid:durableId="142503258">
    <w:abstractNumId w:val="38"/>
  </w:num>
  <w:num w:numId="25" w16cid:durableId="120612950">
    <w:abstractNumId w:val="2"/>
  </w:num>
  <w:num w:numId="26" w16cid:durableId="1155489127">
    <w:abstractNumId w:val="27"/>
  </w:num>
  <w:num w:numId="27" w16cid:durableId="1093355439">
    <w:abstractNumId w:val="42"/>
  </w:num>
  <w:num w:numId="28" w16cid:durableId="1229268774">
    <w:abstractNumId w:val="9"/>
  </w:num>
  <w:num w:numId="29" w16cid:durableId="1546676967">
    <w:abstractNumId w:val="26"/>
  </w:num>
  <w:num w:numId="30" w16cid:durableId="2026401603">
    <w:abstractNumId w:val="24"/>
  </w:num>
  <w:num w:numId="31" w16cid:durableId="1563637607">
    <w:abstractNumId w:val="3"/>
  </w:num>
  <w:num w:numId="32" w16cid:durableId="158815434">
    <w:abstractNumId w:val="20"/>
  </w:num>
  <w:num w:numId="33" w16cid:durableId="835720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932977">
    <w:abstractNumId w:val="6"/>
  </w:num>
  <w:num w:numId="35" w16cid:durableId="269821115">
    <w:abstractNumId w:val="8"/>
  </w:num>
  <w:num w:numId="36" w16cid:durableId="2009863600">
    <w:abstractNumId w:val="45"/>
  </w:num>
  <w:num w:numId="37" w16cid:durableId="1545950160">
    <w:abstractNumId w:val="14"/>
  </w:num>
  <w:num w:numId="38" w16cid:durableId="1027413705">
    <w:abstractNumId w:val="18"/>
  </w:num>
  <w:num w:numId="39" w16cid:durableId="859321895">
    <w:abstractNumId w:val="46"/>
  </w:num>
  <w:num w:numId="40" w16cid:durableId="1145898746">
    <w:abstractNumId w:val="29"/>
  </w:num>
  <w:num w:numId="41" w16cid:durableId="1439909534">
    <w:abstractNumId w:val="47"/>
  </w:num>
  <w:num w:numId="42" w16cid:durableId="458228820">
    <w:abstractNumId w:val="36"/>
  </w:num>
  <w:num w:numId="43" w16cid:durableId="1058094332">
    <w:abstractNumId w:val="10"/>
  </w:num>
  <w:num w:numId="44" w16cid:durableId="1097939836">
    <w:abstractNumId w:val="28"/>
  </w:num>
  <w:num w:numId="45" w16cid:durableId="715473074">
    <w:abstractNumId w:val="17"/>
  </w:num>
  <w:num w:numId="46" w16cid:durableId="792599908">
    <w:abstractNumId w:val="16"/>
  </w:num>
  <w:num w:numId="47" w16cid:durableId="1787578400">
    <w:abstractNumId w:val="40"/>
  </w:num>
  <w:num w:numId="48" w16cid:durableId="832645532">
    <w:abstractNumId w:val="37"/>
  </w:num>
  <w:num w:numId="49" w16cid:durableId="1177580405">
    <w:abstractNumId w:val="3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B4D"/>
    <w:rsid w:val="0000415B"/>
    <w:rsid w:val="00004957"/>
    <w:rsid w:val="00007B76"/>
    <w:rsid w:val="0001267F"/>
    <w:rsid w:val="00012711"/>
    <w:rsid w:val="000134A5"/>
    <w:rsid w:val="0001379C"/>
    <w:rsid w:val="00014360"/>
    <w:rsid w:val="000152A5"/>
    <w:rsid w:val="000172BC"/>
    <w:rsid w:val="00020DB6"/>
    <w:rsid w:val="000225C4"/>
    <w:rsid w:val="00022834"/>
    <w:rsid w:val="000239D3"/>
    <w:rsid w:val="00024BD0"/>
    <w:rsid w:val="00024DA3"/>
    <w:rsid w:val="0002501C"/>
    <w:rsid w:val="0002618A"/>
    <w:rsid w:val="0002659B"/>
    <w:rsid w:val="00026ADF"/>
    <w:rsid w:val="00026E5E"/>
    <w:rsid w:val="00030483"/>
    <w:rsid w:val="00032083"/>
    <w:rsid w:val="000327B6"/>
    <w:rsid w:val="00033C5A"/>
    <w:rsid w:val="000365D8"/>
    <w:rsid w:val="00040682"/>
    <w:rsid w:val="000406AD"/>
    <w:rsid w:val="0004193C"/>
    <w:rsid w:val="00042184"/>
    <w:rsid w:val="0004314C"/>
    <w:rsid w:val="000465B1"/>
    <w:rsid w:val="00050311"/>
    <w:rsid w:val="00053158"/>
    <w:rsid w:val="00054921"/>
    <w:rsid w:val="00054A44"/>
    <w:rsid w:val="0005626A"/>
    <w:rsid w:val="00057BE4"/>
    <w:rsid w:val="000609DF"/>
    <w:rsid w:val="000634E0"/>
    <w:rsid w:val="00063737"/>
    <w:rsid w:val="00066347"/>
    <w:rsid w:val="00067F03"/>
    <w:rsid w:val="00070E4F"/>
    <w:rsid w:val="00070F93"/>
    <w:rsid w:val="000715C4"/>
    <w:rsid w:val="0007215E"/>
    <w:rsid w:val="00073F0F"/>
    <w:rsid w:val="00074D89"/>
    <w:rsid w:val="000765A3"/>
    <w:rsid w:val="00084544"/>
    <w:rsid w:val="00084CB8"/>
    <w:rsid w:val="00085486"/>
    <w:rsid w:val="000865BA"/>
    <w:rsid w:val="00086E40"/>
    <w:rsid w:val="00090005"/>
    <w:rsid w:val="000900AB"/>
    <w:rsid w:val="00090916"/>
    <w:rsid w:val="00092485"/>
    <w:rsid w:val="00092590"/>
    <w:rsid w:val="000934DD"/>
    <w:rsid w:val="00094260"/>
    <w:rsid w:val="000956EC"/>
    <w:rsid w:val="000956ED"/>
    <w:rsid w:val="00096CD4"/>
    <w:rsid w:val="000A33A3"/>
    <w:rsid w:val="000A6149"/>
    <w:rsid w:val="000A7DA7"/>
    <w:rsid w:val="000B28FF"/>
    <w:rsid w:val="000B4505"/>
    <w:rsid w:val="000B6739"/>
    <w:rsid w:val="000B7410"/>
    <w:rsid w:val="000C0869"/>
    <w:rsid w:val="000C1E39"/>
    <w:rsid w:val="000C288A"/>
    <w:rsid w:val="000C5FB7"/>
    <w:rsid w:val="000C6BF5"/>
    <w:rsid w:val="000C79E9"/>
    <w:rsid w:val="000D4323"/>
    <w:rsid w:val="000D685B"/>
    <w:rsid w:val="000E0118"/>
    <w:rsid w:val="000E367D"/>
    <w:rsid w:val="000E69B4"/>
    <w:rsid w:val="000E6A64"/>
    <w:rsid w:val="000E7908"/>
    <w:rsid w:val="000F0883"/>
    <w:rsid w:val="000F0BBF"/>
    <w:rsid w:val="000F153F"/>
    <w:rsid w:val="000F253B"/>
    <w:rsid w:val="000F2820"/>
    <w:rsid w:val="000F2F75"/>
    <w:rsid w:val="000F67C2"/>
    <w:rsid w:val="00100F16"/>
    <w:rsid w:val="00102B8A"/>
    <w:rsid w:val="00103912"/>
    <w:rsid w:val="00104857"/>
    <w:rsid w:val="00105103"/>
    <w:rsid w:val="00105407"/>
    <w:rsid w:val="001073E1"/>
    <w:rsid w:val="001078AF"/>
    <w:rsid w:val="00110AF9"/>
    <w:rsid w:val="00110CB6"/>
    <w:rsid w:val="001131D7"/>
    <w:rsid w:val="00114624"/>
    <w:rsid w:val="00115DCA"/>
    <w:rsid w:val="00123294"/>
    <w:rsid w:val="00124497"/>
    <w:rsid w:val="00125A68"/>
    <w:rsid w:val="00126B3B"/>
    <w:rsid w:val="00126F68"/>
    <w:rsid w:val="001275B8"/>
    <w:rsid w:val="001279CF"/>
    <w:rsid w:val="00130869"/>
    <w:rsid w:val="00130B32"/>
    <w:rsid w:val="00130DBC"/>
    <w:rsid w:val="001319C2"/>
    <w:rsid w:val="001326E3"/>
    <w:rsid w:val="00134411"/>
    <w:rsid w:val="001361E8"/>
    <w:rsid w:val="00136D81"/>
    <w:rsid w:val="0014158F"/>
    <w:rsid w:val="00141A5A"/>
    <w:rsid w:val="001430F4"/>
    <w:rsid w:val="00143175"/>
    <w:rsid w:val="0014359C"/>
    <w:rsid w:val="00144DA7"/>
    <w:rsid w:val="00146AD2"/>
    <w:rsid w:val="0015160B"/>
    <w:rsid w:val="001527C8"/>
    <w:rsid w:val="00153006"/>
    <w:rsid w:val="00153C53"/>
    <w:rsid w:val="001542FD"/>
    <w:rsid w:val="00161187"/>
    <w:rsid w:val="001622CC"/>
    <w:rsid w:val="00162309"/>
    <w:rsid w:val="001629B9"/>
    <w:rsid w:val="00162FF6"/>
    <w:rsid w:val="00166EBD"/>
    <w:rsid w:val="001674E6"/>
    <w:rsid w:val="00170569"/>
    <w:rsid w:val="00170F58"/>
    <w:rsid w:val="00171065"/>
    <w:rsid w:val="00172388"/>
    <w:rsid w:val="001731A4"/>
    <w:rsid w:val="00174A94"/>
    <w:rsid w:val="001817A6"/>
    <w:rsid w:val="001823B0"/>
    <w:rsid w:val="00182AA8"/>
    <w:rsid w:val="00182D5F"/>
    <w:rsid w:val="0018553B"/>
    <w:rsid w:val="001855D0"/>
    <w:rsid w:val="001860A6"/>
    <w:rsid w:val="00187978"/>
    <w:rsid w:val="00187DBE"/>
    <w:rsid w:val="0019120D"/>
    <w:rsid w:val="00192C73"/>
    <w:rsid w:val="00193EDC"/>
    <w:rsid w:val="0019551D"/>
    <w:rsid w:val="00197C91"/>
    <w:rsid w:val="001A1080"/>
    <w:rsid w:val="001A1406"/>
    <w:rsid w:val="001A26BF"/>
    <w:rsid w:val="001A31C9"/>
    <w:rsid w:val="001A42A0"/>
    <w:rsid w:val="001A50C2"/>
    <w:rsid w:val="001A56EF"/>
    <w:rsid w:val="001A5E8C"/>
    <w:rsid w:val="001A7253"/>
    <w:rsid w:val="001A76A3"/>
    <w:rsid w:val="001A7FF4"/>
    <w:rsid w:val="001B4D42"/>
    <w:rsid w:val="001B5501"/>
    <w:rsid w:val="001B562D"/>
    <w:rsid w:val="001C0BCA"/>
    <w:rsid w:val="001C0D1C"/>
    <w:rsid w:val="001C1490"/>
    <w:rsid w:val="001C1AC1"/>
    <w:rsid w:val="001C1D61"/>
    <w:rsid w:val="001C2782"/>
    <w:rsid w:val="001C3647"/>
    <w:rsid w:val="001C4614"/>
    <w:rsid w:val="001C4B57"/>
    <w:rsid w:val="001C5910"/>
    <w:rsid w:val="001C6842"/>
    <w:rsid w:val="001C7775"/>
    <w:rsid w:val="001D0456"/>
    <w:rsid w:val="001D2605"/>
    <w:rsid w:val="001D4755"/>
    <w:rsid w:val="001D5B65"/>
    <w:rsid w:val="001D6A09"/>
    <w:rsid w:val="001D728C"/>
    <w:rsid w:val="001E042B"/>
    <w:rsid w:val="001E0683"/>
    <w:rsid w:val="001E2B57"/>
    <w:rsid w:val="001E2CC4"/>
    <w:rsid w:val="001E3CB1"/>
    <w:rsid w:val="001E40AF"/>
    <w:rsid w:val="001E4323"/>
    <w:rsid w:val="001E4EE6"/>
    <w:rsid w:val="001E74C7"/>
    <w:rsid w:val="001E775A"/>
    <w:rsid w:val="001E7E50"/>
    <w:rsid w:val="001F2425"/>
    <w:rsid w:val="001F5435"/>
    <w:rsid w:val="001F67DA"/>
    <w:rsid w:val="001F74A4"/>
    <w:rsid w:val="001F7DB9"/>
    <w:rsid w:val="00200478"/>
    <w:rsid w:val="00200CFF"/>
    <w:rsid w:val="002014F3"/>
    <w:rsid w:val="002016DF"/>
    <w:rsid w:val="00202769"/>
    <w:rsid w:val="00202B44"/>
    <w:rsid w:val="002048ED"/>
    <w:rsid w:val="002052AD"/>
    <w:rsid w:val="002059C0"/>
    <w:rsid w:val="00205BB9"/>
    <w:rsid w:val="00206897"/>
    <w:rsid w:val="00206E3F"/>
    <w:rsid w:val="00207A26"/>
    <w:rsid w:val="00210F50"/>
    <w:rsid w:val="00214BF1"/>
    <w:rsid w:val="002160AC"/>
    <w:rsid w:val="00216DE9"/>
    <w:rsid w:val="00217074"/>
    <w:rsid w:val="00217841"/>
    <w:rsid w:val="00220783"/>
    <w:rsid w:val="00221403"/>
    <w:rsid w:val="002215B6"/>
    <w:rsid w:val="002223BF"/>
    <w:rsid w:val="00225F9A"/>
    <w:rsid w:val="002269F6"/>
    <w:rsid w:val="00227C62"/>
    <w:rsid w:val="00231EF7"/>
    <w:rsid w:val="00232A37"/>
    <w:rsid w:val="00232C95"/>
    <w:rsid w:val="00233771"/>
    <w:rsid w:val="00233C1C"/>
    <w:rsid w:val="00236210"/>
    <w:rsid w:val="00240DBC"/>
    <w:rsid w:val="002416AF"/>
    <w:rsid w:val="00241BE5"/>
    <w:rsid w:val="00242C71"/>
    <w:rsid w:val="00242DCB"/>
    <w:rsid w:val="00246EF5"/>
    <w:rsid w:val="0024735B"/>
    <w:rsid w:val="00247B45"/>
    <w:rsid w:val="00250088"/>
    <w:rsid w:val="00250DC6"/>
    <w:rsid w:val="00251FEC"/>
    <w:rsid w:val="00252588"/>
    <w:rsid w:val="00253367"/>
    <w:rsid w:val="00253FA9"/>
    <w:rsid w:val="0025582B"/>
    <w:rsid w:val="00257619"/>
    <w:rsid w:val="00261027"/>
    <w:rsid w:val="00261293"/>
    <w:rsid w:val="002613E6"/>
    <w:rsid w:val="00262A97"/>
    <w:rsid w:val="0026353E"/>
    <w:rsid w:val="00264F3B"/>
    <w:rsid w:val="00265A0C"/>
    <w:rsid w:val="00265D02"/>
    <w:rsid w:val="0026650B"/>
    <w:rsid w:val="00267BD6"/>
    <w:rsid w:val="00272B29"/>
    <w:rsid w:val="00280A0D"/>
    <w:rsid w:val="00280D38"/>
    <w:rsid w:val="0028134B"/>
    <w:rsid w:val="00283BB9"/>
    <w:rsid w:val="0028661B"/>
    <w:rsid w:val="00286DBF"/>
    <w:rsid w:val="00287876"/>
    <w:rsid w:val="002902F7"/>
    <w:rsid w:val="00290C10"/>
    <w:rsid w:val="002929A0"/>
    <w:rsid w:val="00292B59"/>
    <w:rsid w:val="00294FD2"/>
    <w:rsid w:val="00297626"/>
    <w:rsid w:val="002A2D19"/>
    <w:rsid w:val="002A33A0"/>
    <w:rsid w:val="002A3D96"/>
    <w:rsid w:val="002A444A"/>
    <w:rsid w:val="002A453E"/>
    <w:rsid w:val="002A5F3D"/>
    <w:rsid w:val="002A6FCC"/>
    <w:rsid w:val="002A76D9"/>
    <w:rsid w:val="002B17AF"/>
    <w:rsid w:val="002B2B3C"/>
    <w:rsid w:val="002B2B7E"/>
    <w:rsid w:val="002B71FF"/>
    <w:rsid w:val="002B746C"/>
    <w:rsid w:val="002C065E"/>
    <w:rsid w:val="002C0805"/>
    <w:rsid w:val="002C1E16"/>
    <w:rsid w:val="002C2B96"/>
    <w:rsid w:val="002C3984"/>
    <w:rsid w:val="002C3990"/>
    <w:rsid w:val="002C3A2A"/>
    <w:rsid w:val="002C3F45"/>
    <w:rsid w:val="002C6634"/>
    <w:rsid w:val="002C747F"/>
    <w:rsid w:val="002C7E3D"/>
    <w:rsid w:val="002D25C4"/>
    <w:rsid w:val="002D279B"/>
    <w:rsid w:val="002D2CC2"/>
    <w:rsid w:val="002D4427"/>
    <w:rsid w:val="002D63CD"/>
    <w:rsid w:val="002D6476"/>
    <w:rsid w:val="002D7215"/>
    <w:rsid w:val="002E0E38"/>
    <w:rsid w:val="002E2039"/>
    <w:rsid w:val="002E24FE"/>
    <w:rsid w:val="002E5274"/>
    <w:rsid w:val="002E546A"/>
    <w:rsid w:val="002E5470"/>
    <w:rsid w:val="002E5695"/>
    <w:rsid w:val="002E6BFE"/>
    <w:rsid w:val="002F01A4"/>
    <w:rsid w:val="002F0319"/>
    <w:rsid w:val="002F09EB"/>
    <w:rsid w:val="002F5C21"/>
    <w:rsid w:val="002F66DA"/>
    <w:rsid w:val="002F6A36"/>
    <w:rsid w:val="002F6C7F"/>
    <w:rsid w:val="002F7C56"/>
    <w:rsid w:val="003004E7"/>
    <w:rsid w:val="00301432"/>
    <w:rsid w:val="00302BD7"/>
    <w:rsid w:val="00303075"/>
    <w:rsid w:val="0030348B"/>
    <w:rsid w:val="00305ECF"/>
    <w:rsid w:val="00310283"/>
    <w:rsid w:val="00311D75"/>
    <w:rsid w:val="003125F5"/>
    <w:rsid w:val="00314189"/>
    <w:rsid w:val="003155BF"/>
    <w:rsid w:val="00316A83"/>
    <w:rsid w:val="00320D3A"/>
    <w:rsid w:val="0032111C"/>
    <w:rsid w:val="0032224C"/>
    <w:rsid w:val="00323982"/>
    <w:rsid w:val="003248E9"/>
    <w:rsid w:val="00324D55"/>
    <w:rsid w:val="003259ED"/>
    <w:rsid w:val="00325BCC"/>
    <w:rsid w:val="00325D9B"/>
    <w:rsid w:val="003302E5"/>
    <w:rsid w:val="00332E1E"/>
    <w:rsid w:val="003349A1"/>
    <w:rsid w:val="00336915"/>
    <w:rsid w:val="00337624"/>
    <w:rsid w:val="00340927"/>
    <w:rsid w:val="00341614"/>
    <w:rsid w:val="003426A0"/>
    <w:rsid w:val="003426B8"/>
    <w:rsid w:val="003430A7"/>
    <w:rsid w:val="003434C7"/>
    <w:rsid w:val="0034429C"/>
    <w:rsid w:val="00344851"/>
    <w:rsid w:val="00345678"/>
    <w:rsid w:val="0034618F"/>
    <w:rsid w:val="00346921"/>
    <w:rsid w:val="003512F2"/>
    <w:rsid w:val="0035291E"/>
    <w:rsid w:val="003548C2"/>
    <w:rsid w:val="0035572D"/>
    <w:rsid w:val="0036280F"/>
    <w:rsid w:val="003651DC"/>
    <w:rsid w:val="00365AF5"/>
    <w:rsid w:val="00370E2A"/>
    <w:rsid w:val="00371FDC"/>
    <w:rsid w:val="003747BC"/>
    <w:rsid w:val="00375ADA"/>
    <w:rsid w:val="003767D9"/>
    <w:rsid w:val="003822B6"/>
    <w:rsid w:val="003828BB"/>
    <w:rsid w:val="003836B9"/>
    <w:rsid w:val="00383757"/>
    <w:rsid w:val="00384453"/>
    <w:rsid w:val="00385B85"/>
    <w:rsid w:val="00391196"/>
    <w:rsid w:val="00391E29"/>
    <w:rsid w:val="00392616"/>
    <w:rsid w:val="00392C03"/>
    <w:rsid w:val="00396235"/>
    <w:rsid w:val="003973FA"/>
    <w:rsid w:val="003A15BA"/>
    <w:rsid w:val="003A27EC"/>
    <w:rsid w:val="003A3CDA"/>
    <w:rsid w:val="003A4AB9"/>
    <w:rsid w:val="003A5650"/>
    <w:rsid w:val="003A5EA7"/>
    <w:rsid w:val="003A6C19"/>
    <w:rsid w:val="003A7449"/>
    <w:rsid w:val="003A7D39"/>
    <w:rsid w:val="003A7EEA"/>
    <w:rsid w:val="003B06A3"/>
    <w:rsid w:val="003B4A10"/>
    <w:rsid w:val="003B5D8C"/>
    <w:rsid w:val="003B6154"/>
    <w:rsid w:val="003C1B21"/>
    <w:rsid w:val="003C22B8"/>
    <w:rsid w:val="003C2330"/>
    <w:rsid w:val="003C2D95"/>
    <w:rsid w:val="003C3CC3"/>
    <w:rsid w:val="003C75A4"/>
    <w:rsid w:val="003C79C0"/>
    <w:rsid w:val="003D134A"/>
    <w:rsid w:val="003D25F0"/>
    <w:rsid w:val="003D2D0B"/>
    <w:rsid w:val="003D377C"/>
    <w:rsid w:val="003D4CD1"/>
    <w:rsid w:val="003D75D2"/>
    <w:rsid w:val="003E0288"/>
    <w:rsid w:val="003E0B73"/>
    <w:rsid w:val="003E1713"/>
    <w:rsid w:val="003E19A1"/>
    <w:rsid w:val="003E224A"/>
    <w:rsid w:val="003E3305"/>
    <w:rsid w:val="003E339E"/>
    <w:rsid w:val="003E374C"/>
    <w:rsid w:val="003E3DE2"/>
    <w:rsid w:val="003E4F61"/>
    <w:rsid w:val="003E52D2"/>
    <w:rsid w:val="003E5DBF"/>
    <w:rsid w:val="003F2574"/>
    <w:rsid w:val="003F2BEC"/>
    <w:rsid w:val="003F5DE6"/>
    <w:rsid w:val="003F69D7"/>
    <w:rsid w:val="003F7C6E"/>
    <w:rsid w:val="004011E4"/>
    <w:rsid w:val="0040145C"/>
    <w:rsid w:val="004025A7"/>
    <w:rsid w:val="00403093"/>
    <w:rsid w:val="00405263"/>
    <w:rsid w:val="00405577"/>
    <w:rsid w:val="0040567B"/>
    <w:rsid w:val="004121FC"/>
    <w:rsid w:val="00412CDA"/>
    <w:rsid w:val="00413F17"/>
    <w:rsid w:val="00416C66"/>
    <w:rsid w:val="00422459"/>
    <w:rsid w:val="0042257B"/>
    <w:rsid w:val="00423526"/>
    <w:rsid w:val="00425832"/>
    <w:rsid w:val="004275AE"/>
    <w:rsid w:val="004301E8"/>
    <w:rsid w:val="00430347"/>
    <w:rsid w:val="00432F43"/>
    <w:rsid w:val="00433CF1"/>
    <w:rsid w:val="004372C3"/>
    <w:rsid w:val="004379D8"/>
    <w:rsid w:val="004407D3"/>
    <w:rsid w:val="004412AC"/>
    <w:rsid w:val="00442F9C"/>
    <w:rsid w:val="0044310C"/>
    <w:rsid w:val="00445671"/>
    <w:rsid w:val="00447BD5"/>
    <w:rsid w:val="00450501"/>
    <w:rsid w:val="0045061A"/>
    <w:rsid w:val="004531E1"/>
    <w:rsid w:val="00455349"/>
    <w:rsid w:val="004558C8"/>
    <w:rsid w:val="0045626E"/>
    <w:rsid w:val="00456B50"/>
    <w:rsid w:val="004570D1"/>
    <w:rsid w:val="00457A80"/>
    <w:rsid w:val="00460478"/>
    <w:rsid w:val="00461169"/>
    <w:rsid w:val="004615D3"/>
    <w:rsid w:val="00465DDE"/>
    <w:rsid w:val="00470771"/>
    <w:rsid w:val="00471962"/>
    <w:rsid w:val="00474845"/>
    <w:rsid w:val="00476D44"/>
    <w:rsid w:val="0047797E"/>
    <w:rsid w:val="004806B2"/>
    <w:rsid w:val="004809FB"/>
    <w:rsid w:val="004814FE"/>
    <w:rsid w:val="00482A1A"/>
    <w:rsid w:val="00482A98"/>
    <w:rsid w:val="00483D4B"/>
    <w:rsid w:val="00483FD6"/>
    <w:rsid w:val="0048470E"/>
    <w:rsid w:val="00486684"/>
    <w:rsid w:val="00486994"/>
    <w:rsid w:val="00492A09"/>
    <w:rsid w:val="00493ADA"/>
    <w:rsid w:val="00495035"/>
    <w:rsid w:val="004951C6"/>
    <w:rsid w:val="004A5020"/>
    <w:rsid w:val="004A7E77"/>
    <w:rsid w:val="004B58B4"/>
    <w:rsid w:val="004B64FE"/>
    <w:rsid w:val="004B6FDE"/>
    <w:rsid w:val="004C1A0E"/>
    <w:rsid w:val="004C1A20"/>
    <w:rsid w:val="004C2DA9"/>
    <w:rsid w:val="004C5F05"/>
    <w:rsid w:val="004C694E"/>
    <w:rsid w:val="004C74D0"/>
    <w:rsid w:val="004C7501"/>
    <w:rsid w:val="004D0AD6"/>
    <w:rsid w:val="004D0F01"/>
    <w:rsid w:val="004D1CB1"/>
    <w:rsid w:val="004D1F77"/>
    <w:rsid w:val="004D27E2"/>
    <w:rsid w:val="004D423E"/>
    <w:rsid w:val="004D4951"/>
    <w:rsid w:val="004D4DB7"/>
    <w:rsid w:val="004D6548"/>
    <w:rsid w:val="004E1E02"/>
    <w:rsid w:val="004E375D"/>
    <w:rsid w:val="004E398C"/>
    <w:rsid w:val="004E594A"/>
    <w:rsid w:val="004E5AD0"/>
    <w:rsid w:val="004E6A72"/>
    <w:rsid w:val="004F0901"/>
    <w:rsid w:val="004F4780"/>
    <w:rsid w:val="004F51C4"/>
    <w:rsid w:val="004F5929"/>
    <w:rsid w:val="004F5C35"/>
    <w:rsid w:val="00500533"/>
    <w:rsid w:val="00500603"/>
    <w:rsid w:val="00500A70"/>
    <w:rsid w:val="00501C76"/>
    <w:rsid w:val="00501CB9"/>
    <w:rsid w:val="005035C6"/>
    <w:rsid w:val="00504F67"/>
    <w:rsid w:val="00505548"/>
    <w:rsid w:val="00507F48"/>
    <w:rsid w:val="005106DC"/>
    <w:rsid w:val="0051134C"/>
    <w:rsid w:val="00512A69"/>
    <w:rsid w:val="0051771A"/>
    <w:rsid w:val="00517B52"/>
    <w:rsid w:val="00520893"/>
    <w:rsid w:val="00522B6B"/>
    <w:rsid w:val="00523FDF"/>
    <w:rsid w:val="00525DC6"/>
    <w:rsid w:val="00526836"/>
    <w:rsid w:val="00526BD3"/>
    <w:rsid w:val="0052733E"/>
    <w:rsid w:val="00527B8F"/>
    <w:rsid w:val="00530528"/>
    <w:rsid w:val="00531FB1"/>
    <w:rsid w:val="0053327E"/>
    <w:rsid w:val="00533F99"/>
    <w:rsid w:val="0053470A"/>
    <w:rsid w:val="005349DD"/>
    <w:rsid w:val="0053506D"/>
    <w:rsid w:val="00537214"/>
    <w:rsid w:val="00537413"/>
    <w:rsid w:val="005378C2"/>
    <w:rsid w:val="00537988"/>
    <w:rsid w:val="005414CC"/>
    <w:rsid w:val="00542607"/>
    <w:rsid w:val="005431B7"/>
    <w:rsid w:val="00543A32"/>
    <w:rsid w:val="00552B5F"/>
    <w:rsid w:val="005535D0"/>
    <w:rsid w:val="0056162B"/>
    <w:rsid w:val="0056650B"/>
    <w:rsid w:val="00571086"/>
    <w:rsid w:val="00574AED"/>
    <w:rsid w:val="00575724"/>
    <w:rsid w:val="00576A1B"/>
    <w:rsid w:val="00577324"/>
    <w:rsid w:val="005804B1"/>
    <w:rsid w:val="00581CC9"/>
    <w:rsid w:val="00592014"/>
    <w:rsid w:val="005939BB"/>
    <w:rsid w:val="00593C2E"/>
    <w:rsid w:val="005943AF"/>
    <w:rsid w:val="0059440C"/>
    <w:rsid w:val="005954EB"/>
    <w:rsid w:val="00595672"/>
    <w:rsid w:val="00597042"/>
    <w:rsid w:val="00597543"/>
    <w:rsid w:val="00597D27"/>
    <w:rsid w:val="005A04C4"/>
    <w:rsid w:val="005A13A0"/>
    <w:rsid w:val="005A1448"/>
    <w:rsid w:val="005A259B"/>
    <w:rsid w:val="005A3A72"/>
    <w:rsid w:val="005A3C3A"/>
    <w:rsid w:val="005A6A44"/>
    <w:rsid w:val="005A6CE0"/>
    <w:rsid w:val="005B1638"/>
    <w:rsid w:val="005B2781"/>
    <w:rsid w:val="005B3341"/>
    <w:rsid w:val="005B3FA7"/>
    <w:rsid w:val="005B4767"/>
    <w:rsid w:val="005B48C7"/>
    <w:rsid w:val="005B77D4"/>
    <w:rsid w:val="005B7CF1"/>
    <w:rsid w:val="005B7EC9"/>
    <w:rsid w:val="005C1E2E"/>
    <w:rsid w:val="005C3201"/>
    <w:rsid w:val="005D0008"/>
    <w:rsid w:val="005D00BC"/>
    <w:rsid w:val="005D0FD2"/>
    <w:rsid w:val="005D12DD"/>
    <w:rsid w:val="005D1E10"/>
    <w:rsid w:val="005D3BDC"/>
    <w:rsid w:val="005D6216"/>
    <w:rsid w:val="005E27C3"/>
    <w:rsid w:val="005E3C0F"/>
    <w:rsid w:val="005E5B7F"/>
    <w:rsid w:val="005E768C"/>
    <w:rsid w:val="005F185D"/>
    <w:rsid w:val="005F533D"/>
    <w:rsid w:val="005F53CC"/>
    <w:rsid w:val="005F71C1"/>
    <w:rsid w:val="00602857"/>
    <w:rsid w:val="00603F67"/>
    <w:rsid w:val="00604CC6"/>
    <w:rsid w:val="00607721"/>
    <w:rsid w:val="00607D0D"/>
    <w:rsid w:val="00613863"/>
    <w:rsid w:val="00613DE5"/>
    <w:rsid w:val="00614A2A"/>
    <w:rsid w:val="006150A4"/>
    <w:rsid w:val="00617833"/>
    <w:rsid w:val="00620534"/>
    <w:rsid w:val="00620EF0"/>
    <w:rsid w:val="006223D2"/>
    <w:rsid w:val="0062264A"/>
    <w:rsid w:val="00623A5D"/>
    <w:rsid w:val="00623C63"/>
    <w:rsid w:val="00626573"/>
    <w:rsid w:val="00627F78"/>
    <w:rsid w:val="006311D5"/>
    <w:rsid w:val="00631E3F"/>
    <w:rsid w:val="0063319E"/>
    <w:rsid w:val="0063336F"/>
    <w:rsid w:val="00635C48"/>
    <w:rsid w:val="00641734"/>
    <w:rsid w:val="00641E8B"/>
    <w:rsid w:val="006423F2"/>
    <w:rsid w:val="00643363"/>
    <w:rsid w:val="00645584"/>
    <w:rsid w:val="006458B6"/>
    <w:rsid w:val="0064741F"/>
    <w:rsid w:val="00651551"/>
    <w:rsid w:val="00651A2D"/>
    <w:rsid w:val="006528EE"/>
    <w:rsid w:val="0065326F"/>
    <w:rsid w:val="006550CC"/>
    <w:rsid w:val="0065777F"/>
    <w:rsid w:val="0066002B"/>
    <w:rsid w:val="00661215"/>
    <w:rsid w:val="00661AA7"/>
    <w:rsid w:val="00665B00"/>
    <w:rsid w:val="006662CC"/>
    <w:rsid w:val="00666628"/>
    <w:rsid w:val="006674F3"/>
    <w:rsid w:val="00670E3C"/>
    <w:rsid w:val="00672DBC"/>
    <w:rsid w:val="00673100"/>
    <w:rsid w:val="0067432C"/>
    <w:rsid w:val="0067494F"/>
    <w:rsid w:val="00674B52"/>
    <w:rsid w:val="0067580E"/>
    <w:rsid w:val="00677EFF"/>
    <w:rsid w:val="0068198D"/>
    <w:rsid w:val="00681B15"/>
    <w:rsid w:val="00681D1B"/>
    <w:rsid w:val="00683EF8"/>
    <w:rsid w:val="00685BE7"/>
    <w:rsid w:val="0069264E"/>
    <w:rsid w:val="0069447F"/>
    <w:rsid w:val="00695590"/>
    <w:rsid w:val="00696051"/>
    <w:rsid w:val="0069663A"/>
    <w:rsid w:val="00696CF9"/>
    <w:rsid w:val="006A0B8F"/>
    <w:rsid w:val="006A0DA4"/>
    <w:rsid w:val="006A223A"/>
    <w:rsid w:val="006A35DB"/>
    <w:rsid w:val="006A3F00"/>
    <w:rsid w:val="006A4345"/>
    <w:rsid w:val="006A5DA4"/>
    <w:rsid w:val="006A6B97"/>
    <w:rsid w:val="006B1085"/>
    <w:rsid w:val="006B1C26"/>
    <w:rsid w:val="006B1EE2"/>
    <w:rsid w:val="006B221E"/>
    <w:rsid w:val="006B3DF7"/>
    <w:rsid w:val="006B5619"/>
    <w:rsid w:val="006B5BDD"/>
    <w:rsid w:val="006B6626"/>
    <w:rsid w:val="006B6CDB"/>
    <w:rsid w:val="006C3A99"/>
    <w:rsid w:val="006C499C"/>
    <w:rsid w:val="006C4D04"/>
    <w:rsid w:val="006C6008"/>
    <w:rsid w:val="006C7884"/>
    <w:rsid w:val="006D060F"/>
    <w:rsid w:val="006D39ED"/>
    <w:rsid w:val="006D402F"/>
    <w:rsid w:val="006D5616"/>
    <w:rsid w:val="006D63F9"/>
    <w:rsid w:val="006D7D1E"/>
    <w:rsid w:val="006E6E1C"/>
    <w:rsid w:val="006E7DB5"/>
    <w:rsid w:val="006F0633"/>
    <w:rsid w:val="006F0AEC"/>
    <w:rsid w:val="006F0EB0"/>
    <w:rsid w:val="006F1FF3"/>
    <w:rsid w:val="006F20E2"/>
    <w:rsid w:val="006F2AF3"/>
    <w:rsid w:val="006F35AC"/>
    <w:rsid w:val="006F3ABB"/>
    <w:rsid w:val="006F41A2"/>
    <w:rsid w:val="006F57F0"/>
    <w:rsid w:val="006F5C9F"/>
    <w:rsid w:val="00700303"/>
    <w:rsid w:val="00701BB4"/>
    <w:rsid w:val="00701BE2"/>
    <w:rsid w:val="00702F07"/>
    <w:rsid w:val="00703237"/>
    <w:rsid w:val="007051ED"/>
    <w:rsid w:val="00707EF8"/>
    <w:rsid w:val="0071130C"/>
    <w:rsid w:val="0071637B"/>
    <w:rsid w:val="007177C7"/>
    <w:rsid w:val="00717C67"/>
    <w:rsid w:val="00720289"/>
    <w:rsid w:val="007211C9"/>
    <w:rsid w:val="00721899"/>
    <w:rsid w:val="007218ED"/>
    <w:rsid w:val="00722032"/>
    <w:rsid w:val="00723A1C"/>
    <w:rsid w:val="00723BB8"/>
    <w:rsid w:val="00723C28"/>
    <w:rsid w:val="0072484A"/>
    <w:rsid w:val="00724E38"/>
    <w:rsid w:val="00732508"/>
    <w:rsid w:val="00734118"/>
    <w:rsid w:val="00735234"/>
    <w:rsid w:val="0073593C"/>
    <w:rsid w:val="0074002F"/>
    <w:rsid w:val="007411A7"/>
    <w:rsid w:val="00742DD7"/>
    <w:rsid w:val="00742F4D"/>
    <w:rsid w:val="0074336E"/>
    <w:rsid w:val="00743371"/>
    <w:rsid w:val="0074364F"/>
    <w:rsid w:val="00743836"/>
    <w:rsid w:val="00743FE0"/>
    <w:rsid w:val="007453C7"/>
    <w:rsid w:val="00747CC3"/>
    <w:rsid w:val="00750B9B"/>
    <w:rsid w:val="007513C5"/>
    <w:rsid w:val="007514F5"/>
    <w:rsid w:val="0075367B"/>
    <w:rsid w:val="007551F2"/>
    <w:rsid w:val="00762037"/>
    <w:rsid w:val="00762C53"/>
    <w:rsid w:val="00763F70"/>
    <w:rsid w:val="00764A38"/>
    <w:rsid w:val="00765B21"/>
    <w:rsid w:val="00765ED5"/>
    <w:rsid w:val="0076780C"/>
    <w:rsid w:val="00772A74"/>
    <w:rsid w:val="0077315F"/>
    <w:rsid w:val="00775671"/>
    <w:rsid w:val="00775D24"/>
    <w:rsid w:val="0077626D"/>
    <w:rsid w:val="0078047C"/>
    <w:rsid w:val="0078052F"/>
    <w:rsid w:val="007834D1"/>
    <w:rsid w:val="007836ED"/>
    <w:rsid w:val="00784937"/>
    <w:rsid w:val="00785D88"/>
    <w:rsid w:val="00787ED6"/>
    <w:rsid w:val="0079118A"/>
    <w:rsid w:val="00791858"/>
    <w:rsid w:val="00791AE1"/>
    <w:rsid w:val="00794048"/>
    <w:rsid w:val="007950E0"/>
    <w:rsid w:val="0079579F"/>
    <w:rsid w:val="007A316C"/>
    <w:rsid w:val="007A4D72"/>
    <w:rsid w:val="007B0226"/>
    <w:rsid w:val="007B1217"/>
    <w:rsid w:val="007B14FB"/>
    <w:rsid w:val="007B2239"/>
    <w:rsid w:val="007B39E3"/>
    <w:rsid w:val="007B4FB7"/>
    <w:rsid w:val="007B529D"/>
    <w:rsid w:val="007C1504"/>
    <w:rsid w:val="007C2070"/>
    <w:rsid w:val="007C44D5"/>
    <w:rsid w:val="007C54E6"/>
    <w:rsid w:val="007C69D8"/>
    <w:rsid w:val="007C6DD6"/>
    <w:rsid w:val="007C7155"/>
    <w:rsid w:val="007D2908"/>
    <w:rsid w:val="007D3CB5"/>
    <w:rsid w:val="007D5918"/>
    <w:rsid w:val="007E568B"/>
    <w:rsid w:val="007F0349"/>
    <w:rsid w:val="007F38A2"/>
    <w:rsid w:val="007F59B9"/>
    <w:rsid w:val="007F6BDC"/>
    <w:rsid w:val="007F7097"/>
    <w:rsid w:val="00803709"/>
    <w:rsid w:val="00804E5D"/>
    <w:rsid w:val="0080554A"/>
    <w:rsid w:val="00806229"/>
    <w:rsid w:val="0080648C"/>
    <w:rsid w:val="00810EB1"/>
    <w:rsid w:val="00811252"/>
    <w:rsid w:val="00812021"/>
    <w:rsid w:val="00812D3F"/>
    <w:rsid w:val="0081383E"/>
    <w:rsid w:val="00814462"/>
    <w:rsid w:val="00815713"/>
    <w:rsid w:val="008167E9"/>
    <w:rsid w:val="00816A75"/>
    <w:rsid w:val="00817688"/>
    <w:rsid w:val="00820151"/>
    <w:rsid w:val="00822959"/>
    <w:rsid w:val="00822BED"/>
    <w:rsid w:val="00824B5E"/>
    <w:rsid w:val="00825C28"/>
    <w:rsid w:val="00827BD2"/>
    <w:rsid w:val="00827C78"/>
    <w:rsid w:val="0083017B"/>
    <w:rsid w:val="008304D7"/>
    <w:rsid w:val="0083128C"/>
    <w:rsid w:val="00832AF2"/>
    <w:rsid w:val="0083344B"/>
    <w:rsid w:val="0083458F"/>
    <w:rsid w:val="00835706"/>
    <w:rsid w:val="00837237"/>
    <w:rsid w:val="008375E8"/>
    <w:rsid w:val="00840322"/>
    <w:rsid w:val="0084048F"/>
    <w:rsid w:val="008405B4"/>
    <w:rsid w:val="00840F18"/>
    <w:rsid w:val="00847BB1"/>
    <w:rsid w:val="008501AA"/>
    <w:rsid w:val="0085202B"/>
    <w:rsid w:val="00852DA3"/>
    <w:rsid w:val="00853BFD"/>
    <w:rsid w:val="00854FB6"/>
    <w:rsid w:val="00857BDB"/>
    <w:rsid w:val="00860F25"/>
    <w:rsid w:val="00862FFB"/>
    <w:rsid w:val="00863544"/>
    <w:rsid w:val="00863A1A"/>
    <w:rsid w:val="00863F09"/>
    <w:rsid w:val="00864F1A"/>
    <w:rsid w:val="0086672F"/>
    <w:rsid w:val="0086743E"/>
    <w:rsid w:val="00870287"/>
    <w:rsid w:val="008715FB"/>
    <w:rsid w:val="008741FC"/>
    <w:rsid w:val="00874FE2"/>
    <w:rsid w:val="0087566E"/>
    <w:rsid w:val="0087753B"/>
    <w:rsid w:val="00877731"/>
    <w:rsid w:val="00880E2C"/>
    <w:rsid w:val="00885510"/>
    <w:rsid w:val="00887F20"/>
    <w:rsid w:val="00891FC9"/>
    <w:rsid w:val="00892EA6"/>
    <w:rsid w:val="008957A7"/>
    <w:rsid w:val="00895E35"/>
    <w:rsid w:val="008962BD"/>
    <w:rsid w:val="00897A2C"/>
    <w:rsid w:val="00897A84"/>
    <w:rsid w:val="008A16D9"/>
    <w:rsid w:val="008A277D"/>
    <w:rsid w:val="008A2DE9"/>
    <w:rsid w:val="008A313A"/>
    <w:rsid w:val="008A4329"/>
    <w:rsid w:val="008B07B3"/>
    <w:rsid w:val="008B1398"/>
    <w:rsid w:val="008B4432"/>
    <w:rsid w:val="008B63E6"/>
    <w:rsid w:val="008B663C"/>
    <w:rsid w:val="008B6D60"/>
    <w:rsid w:val="008C0626"/>
    <w:rsid w:val="008C0AC5"/>
    <w:rsid w:val="008C1C52"/>
    <w:rsid w:val="008C2663"/>
    <w:rsid w:val="008C2F66"/>
    <w:rsid w:val="008C31DF"/>
    <w:rsid w:val="008C3E1B"/>
    <w:rsid w:val="008C469F"/>
    <w:rsid w:val="008C630F"/>
    <w:rsid w:val="008C770B"/>
    <w:rsid w:val="008D07BE"/>
    <w:rsid w:val="008D170D"/>
    <w:rsid w:val="008D5F10"/>
    <w:rsid w:val="008D5F41"/>
    <w:rsid w:val="008D7FA1"/>
    <w:rsid w:val="008E34FD"/>
    <w:rsid w:val="008E3594"/>
    <w:rsid w:val="008E5BB5"/>
    <w:rsid w:val="008E79AE"/>
    <w:rsid w:val="008E7B72"/>
    <w:rsid w:val="008F4BAD"/>
    <w:rsid w:val="008F5066"/>
    <w:rsid w:val="00901B57"/>
    <w:rsid w:val="00901C49"/>
    <w:rsid w:val="009049C5"/>
    <w:rsid w:val="0090538D"/>
    <w:rsid w:val="00907ABB"/>
    <w:rsid w:val="0091009D"/>
    <w:rsid w:val="009119F7"/>
    <w:rsid w:val="009130B5"/>
    <w:rsid w:val="009140CF"/>
    <w:rsid w:val="009140DB"/>
    <w:rsid w:val="009151EB"/>
    <w:rsid w:val="00915C1D"/>
    <w:rsid w:val="00917774"/>
    <w:rsid w:val="00920B1C"/>
    <w:rsid w:val="00920E6C"/>
    <w:rsid w:val="0092175E"/>
    <w:rsid w:val="0092227E"/>
    <w:rsid w:val="00925EA5"/>
    <w:rsid w:val="009317AB"/>
    <w:rsid w:val="00931D31"/>
    <w:rsid w:val="009322CC"/>
    <w:rsid w:val="009337A5"/>
    <w:rsid w:val="00933F77"/>
    <w:rsid w:val="0093475F"/>
    <w:rsid w:val="00936C14"/>
    <w:rsid w:val="00937961"/>
    <w:rsid w:val="00937CB6"/>
    <w:rsid w:val="0094196C"/>
    <w:rsid w:val="0094416D"/>
    <w:rsid w:val="00952338"/>
    <w:rsid w:val="00952525"/>
    <w:rsid w:val="00952AB7"/>
    <w:rsid w:val="00952F60"/>
    <w:rsid w:val="00954A35"/>
    <w:rsid w:val="00955FFC"/>
    <w:rsid w:val="009569C1"/>
    <w:rsid w:val="00956E43"/>
    <w:rsid w:val="00957704"/>
    <w:rsid w:val="00961EE0"/>
    <w:rsid w:val="00962232"/>
    <w:rsid w:val="009644DC"/>
    <w:rsid w:val="0096532A"/>
    <w:rsid w:val="00966D96"/>
    <w:rsid w:val="00967007"/>
    <w:rsid w:val="00967C29"/>
    <w:rsid w:val="00971B84"/>
    <w:rsid w:val="00974F99"/>
    <w:rsid w:val="009759B7"/>
    <w:rsid w:val="00975B7A"/>
    <w:rsid w:val="00981DF9"/>
    <w:rsid w:val="0098229C"/>
    <w:rsid w:val="00982950"/>
    <w:rsid w:val="00985BF5"/>
    <w:rsid w:val="009866D6"/>
    <w:rsid w:val="00995B13"/>
    <w:rsid w:val="00995D15"/>
    <w:rsid w:val="009A1609"/>
    <w:rsid w:val="009A1FF6"/>
    <w:rsid w:val="009A39C0"/>
    <w:rsid w:val="009A3EEB"/>
    <w:rsid w:val="009A46DC"/>
    <w:rsid w:val="009A4D2B"/>
    <w:rsid w:val="009A63A3"/>
    <w:rsid w:val="009A66EF"/>
    <w:rsid w:val="009A69FA"/>
    <w:rsid w:val="009A7320"/>
    <w:rsid w:val="009B02CD"/>
    <w:rsid w:val="009B0935"/>
    <w:rsid w:val="009B2177"/>
    <w:rsid w:val="009B27F9"/>
    <w:rsid w:val="009B38CA"/>
    <w:rsid w:val="009B4E66"/>
    <w:rsid w:val="009B5DE2"/>
    <w:rsid w:val="009B6D7E"/>
    <w:rsid w:val="009C3B43"/>
    <w:rsid w:val="009C4F00"/>
    <w:rsid w:val="009C568C"/>
    <w:rsid w:val="009C60CF"/>
    <w:rsid w:val="009D0043"/>
    <w:rsid w:val="009D04E7"/>
    <w:rsid w:val="009D0943"/>
    <w:rsid w:val="009D0DA6"/>
    <w:rsid w:val="009D1B1C"/>
    <w:rsid w:val="009D22B5"/>
    <w:rsid w:val="009D34AD"/>
    <w:rsid w:val="009D3F9D"/>
    <w:rsid w:val="009D5C21"/>
    <w:rsid w:val="009D7195"/>
    <w:rsid w:val="009E0CCA"/>
    <w:rsid w:val="009E1E2D"/>
    <w:rsid w:val="009E2B53"/>
    <w:rsid w:val="009E3C76"/>
    <w:rsid w:val="009E41D8"/>
    <w:rsid w:val="009E58BF"/>
    <w:rsid w:val="009E5C47"/>
    <w:rsid w:val="009E5DF9"/>
    <w:rsid w:val="009E62D1"/>
    <w:rsid w:val="009E730E"/>
    <w:rsid w:val="009E74DE"/>
    <w:rsid w:val="009F0AE2"/>
    <w:rsid w:val="009F2331"/>
    <w:rsid w:val="009F57D5"/>
    <w:rsid w:val="009F6447"/>
    <w:rsid w:val="009F68D7"/>
    <w:rsid w:val="00A01EE9"/>
    <w:rsid w:val="00A01F8F"/>
    <w:rsid w:val="00A025A4"/>
    <w:rsid w:val="00A079D9"/>
    <w:rsid w:val="00A104D5"/>
    <w:rsid w:val="00A10C51"/>
    <w:rsid w:val="00A120D8"/>
    <w:rsid w:val="00A12366"/>
    <w:rsid w:val="00A12C28"/>
    <w:rsid w:val="00A143C8"/>
    <w:rsid w:val="00A1465B"/>
    <w:rsid w:val="00A16552"/>
    <w:rsid w:val="00A2470D"/>
    <w:rsid w:val="00A24AAA"/>
    <w:rsid w:val="00A30C38"/>
    <w:rsid w:val="00A315F7"/>
    <w:rsid w:val="00A31A36"/>
    <w:rsid w:val="00A32117"/>
    <w:rsid w:val="00A32B8F"/>
    <w:rsid w:val="00A35213"/>
    <w:rsid w:val="00A36065"/>
    <w:rsid w:val="00A36171"/>
    <w:rsid w:val="00A361D5"/>
    <w:rsid w:val="00A37265"/>
    <w:rsid w:val="00A3735B"/>
    <w:rsid w:val="00A37EB3"/>
    <w:rsid w:val="00A400AA"/>
    <w:rsid w:val="00A41B14"/>
    <w:rsid w:val="00A42B6B"/>
    <w:rsid w:val="00A432DC"/>
    <w:rsid w:val="00A447DF"/>
    <w:rsid w:val="00A44F51"/>
    <w:rsid w:val="00A45709"/>
    <w:rsid w:val="00A45DFF"/>
    <w:rsid w:val="00A46752"/>
    <w:rsid w:val="00A46881"/>
    <w:rsid w:val="00A50085"/>
    <w:rsid w:val="00A50F2C"/>
    <w:rsid w:val="00A510F5"/>
    <w:rsid w:val="00A51127"/>
    <w:rsid w:val="00A51685"/>
    <w:rsid w:val="00A51A6D"/>
    <w:rsid w:val="00A523B0"/>
    <w:rsid w:val="00A526E3"/>
    <w:rsid w:val="00A530C5"/>
    <w:rsid w:val="00A54A6E"/>
    <w:rsid w:val="00A57D4B"/>
    <w:rsid w:val="00A61597"/>
    <w:rsid w:val="00A61EF4"/>
    <w:rsid w:val="00A62BBE"/>
    <w:rsid w:val="00A64E50"/>
    <w:rsid w:val="00A659EB"/>
    <w:rsid w:val="00A6655C"/>
    <w:rsid w:val="00A67196"/>
    <w:rsid w:val="00A703A9"/>
    <w:rsid w:val="00A70774"/>
    <w:rsid w:val="00A70B5E"/>
    <w:rsid w:val="00A70FBD"/>
    <w:rsid w:val="00A72224"/>
    <w:rsid w:val="00A72F3F"/>
    <w:rsid w:val="00A73537"/>
    <w:rsid w:val="00A758A3"/>
    <w:rsid w:val="00A7667C"/>
    <w:rsid w:val="00A76D39"/>
    <w:rsid w:val="00A7746B"/>
    <w:rsid w:val="00A77F3F"/>
    <w:rsid w:val="00A80844"/>
    <w:rsid w:val="00A80A29"/>
    <w:rsid w:val="00A81070"/>
    <w:rsid w:val="00A81C54"/>
    <w:rsid w:val="00A84439"/>
    <w:rsid w:val="00A851FF"/>
    <w:rsid w:val="00A860EF"/>
    <w:rsid w:val="00A861D8"/>
    <w:rsid w:val="00A8746B"/>
    <w:rsid w:val="00A907F2"/>
    <w:rsid w:val="00A92BEA"/>
    <w:rsid w:val="00A9550E"/>
    <w:rsid w:val="00A96A8A"/>
    <w:rsid w:val="00A976AC"/>
    <w:rsid w:val="00AA01EA"/>
    <w:rsid w:val="00AA1BBD"/>
    <w:rsid w:val="00AA2796"/>
    <w:rsid w:val="00AA387F"/>
    <w:rsid w:val="00AA696C"/>
    <w:rsid w:val="00AB030E"/>
    <w:rsid w:val="00AB0AD0"/>
    <w:rsid w:val="00AB4390"/>
    <w:rsid w:val="00AB5E6E"/>
    <w:rsid w:val="00AB68E9"/>
    <w:rsid w:val="00AB6A0F"/>
    <w:rsid w:val="00AC081B"/>
    <w:rsid w:val="00AC1CD1"/>
    <w:rsid w:val="00AC2233"/>
    <w:rsid w:val="00AC26A0"/>
    <w:rsid w:val="00AC2CB4"/>
    <w:rsid w:val="00AC3F5E"/>
    <w:rsid w:val="00AC60C6"/>
    <w:rsid w:val="00AD1F7B"/>
    <w:rsid w:val="00AD323E"/>
    <w:rsid w:val="00AD4600"/>
    <w:rsid w:val="00AD51AF"/>
    <w:rsid w:val="00AD613B"/>
    <w:rsid w:val="00AD6839"/>
    <w:rsid w:val="00AD6AB7"/>
    <w:rsid w:val="00AE04B8"/>
    <w:rsid w:val="00AE2B96"/>
    <w:rsid w:val="00AE3EE8"/>
    <w:rsid w:val="00AE61D2"/>
    <w:rsid w:val="00AF14FF"/>
    <w:rsid w:val="00AF16F0"/>
    <w:rsid w:val="00AF2957"/>
    <w:rsid w:val="00AF3D5C"/>
    <w:rsid w:val="00AF4EE4"/>
    <w:rsid w:val="00AF58EB"/>
    <w:rsid w:val="00B03010"/>
    <w:rsid w:val="00B0434F"/>
    <w:rsid w:val="00B05171"/>
    <w:rsid w:val="00B0536F"/>
    <w:rsid w:val="00B05512"/>
    <w:rsid w:val="00B05D60"/>
    <w:rsid w:val="00B07004"/>
    <w:rsid w:val="00B07164"/>
    <w:rsid w:val="00B07527"/>
    <w:rsid w:val="00B1012E"/>
    <w:rsid w:val="00B101BB"/>
    <w:rsid w:val="00B10353"/>
    <w:rsid w:val="00B107AB"/>
    <w:rsid w:val="00B158CE"/>
    <w:rsid w:val="00B15E79"/>
    <w:rsid w:val="00B160F8"/>
    <w:rsid w:val="00B16B45"/>
    <w:rsid w:val="00B16D12"/>
    <w:rsid w:val="00B17596"/>
    <w:rsid w:val="00B17813"/>
    <w:rsid w:val="00B17DB1"/>
    <w:rsid w:val="00B17F54"/>
    <w:rsid w:val="00B21B09"/>
    <w:rsid w:val="00B25126"/>
    <w:rsid w:val="00B25E52"/>
    <w:rsid w:val="00B2679B"/>
    <w:rsid w:val="00B26A8E"/>
    <w:rsid w:val="00B26F0E"/>
    <w:rsid w:val="00B26F11"/>
    <w:rsid w:val="00B3175C"/>
    <w:rsid w:val="00B3192B"/>
    <w:rsid w:val="00B319B7"/>
    <w:rsid w:val="00B32CC5"/>
    <w:rsid w:val="00B3415C"/>
    <w:rsid w:val="00B344DE"/>
    <w:rsid w:val="00B3456F"/>
    <w:rsid w:val="00B348D3"/>
    <w:rsid w:val="00B35495"/>
    <w:rsid w:val="00B3714F"/>
    <w:rsid w:val="00B4057D"/>
    <w:rsid w:val="00B41018"/>
    <w:rsid w:val="00B41C95"/>
    <w:rsid w:val="00B4309C"/>
    <w:rsid w:val="00B43363"/>
    <w:rsid w:val="00B45A0F"/>
    <w:rsid w:val="00B4630E"/>
    <w:rsid w:val="00B475BB"/>
    <w:rsid w:val="00B5109D"/>
    <w:rsid w:val="00B52693"/>
    <w:rsid w:val="00B52BB8"/>
    <w:rsid w:val="00B54447"/>
    <w:rsid w:val="00B54C3C"/>
    <w:rsid w:val="00B555AE"/>
    <w:rsid w:val="00B55E2E"/>
    <w:rsid w:val="00B56572"/>
    <w:rsid w:val="00B61D8D"/>
    <w:rsid w:val="00B62485"/>
    <w:rsid w:val="00B6358E"/>
    <w:rsid w:val="00B63AB4"/>
    <w:rsid w:val="00B64AEE"/>
    <w:rsid w:val="00B651DB"/>
    <w:rsid w:val="00B66036"/>
    <w:rsid w:val="00B70894"/>
    <w:rsid w:val="00B7386D"/>
    <w:rsid w:val="00B741F7"/>
    <w:rsid w:val="00B74D96"/>
    <w:rsid w:val="00B74EC4"/>
    <w:rsid w:val="00B76412"/>
    <w:rsid w:val="00B8389B"/>
    <w:rsid w:val="00B8457C"/>
    <w:rsid w:val="00B90E21"/>
    <w:rsid w:val="00B9158B"/>
    <w:rsid w:val="00B91613"/>
    <w:rsid w:val="00B92868"/>
    <w:rsid w:val="00B92E51"/>
    <w:rsid w:val="00B933A5"/>
    <w:rsid w:val="00B951D0"/>
    <w:rsid w:val="00B95799"/>
    <w:rsid w:val="00B95E0D"/>
    <w:rsid w:val="00B97FBA"/>
    <w:rsid w:val="00BA272C"/>
    <w:rsid w:val="00BA283B"/>
    <w:rsid w:val="00BA54B7"/>
    <w:rsid w:val="00BA5F40"/>
    <w:rsid w:val="00BA7C3F"/>
    <w:rsid w:val="00BB0762"/>
    <w:rsid w:val="00BB4B96"/>
    <w:rsid w:val="00BB68A3"/>
    <w:rsid w:val="00BC03CF"/>
    <w:rsid w:val="00BC0D8C"/>
    <w:rsid w:val="00BC431E"/>
    <w:rsid w:val="00BC73FF"/>
    <w:rsid w:val="00BD1D8D"/>
    <w:rsid w:val="00BD2F13"/>
    <w:rsid w:val="00BD5BE4"/>
    <w:rsid w:val="00BD6C2A"/>
    <w:rsid w:val="00BD6E66"/>
    <w:rsid w:val="00BD6E88"/>
    <w:rsid w:val="00BD744E"/>
    <w:rsid w:val="00BE47F6"/>
    <w:rsid w:val="00BE5912"/>
    <w:rsid w:val="00BF0CDC"/>
    <w:rsid w:val="00BF318B"/>
    <w:rsid w:val="00BF3A53"/>
    <w:rsid w:val="00BF6077"/>
    <w:rsid w:val="00BF7138"/>
    <w:rsid w:val="00BF7EF2"/>
    <w:rsid w:val="00C03F81"/>
    <w:rsid w:val="00C069DD"/>
    <w:rsid w:val="00C070FF"/>
    <w:rsid w:val="00C07B22"/>
    <w:rsid w:val="00C07FCF"/>
    <w:rsid w:val="00C10078"/>
    <w:rsid w:val="00C13FB3"/>
    <w:rsid w:val="00C15762"/>
    <w:rsid w:val="00C165DD"/>
    <w:rsid w:val="00C17412"/>
    <w:rsid w:val="00C21140"/>
    <w:rsid w:val="00C2229C"/>
    <w:rsid w:val="00C22DB9"/>
    <w:rsid w:val="00C23945"/>
    <w:rsid w:val="00C23F93"/>
    <w:rsid w:val="00C3135B"/>
    <w:rsid w:val="00C313A3"/>
    <w:rsid w:val="00C31508"/>
    <w:rsid w:val="00C32954"/>
    <w:rsid w:val="00C3383E"/>
    <w:rsid w:val="00C33CDE"/>
    <w:rsid w:val="00C4207B"/>
    <w:rsid w:val="00C42754"/>
    <w:rsid w:val="00C43135"/>
    <w:rsid w:val="00C4363D"/>
    <w:rsid w:val="00C43BFB"/>
    <w:rsid w:val="00C44051"/>
    <w:rsid w:val="00C505D1"/>
    <w:rsid w:val="00C50E75"/>
    <w:rsid w:val="00C517C8"/>
    <w:rsid w:val="00C52759"/>
    <w:rsid w:val="00C53278"/>
    <w:rsid w:val="00C533F8"/>
    <w:rsid w:val="00C53F64"/>
    <w:rsid w:val="00C614DC"/>
    <w:rsid w:val="00C615B2"/>
    <w:rsid w:val="00C6172D"/>
    <w:rsid w:val="00C63629"/>
    <w:rsid w:val="00C64A8E"/>
    <w:rsid w:val="00C65B35"/>
    <w:rsid w:val="00C65C8A"/>
    <w:rsid w:val="00C65F7F"/>
    <w:rsid w:val="00C660C3"/>
    <w:rsid w:val="00C66B33"/>
    <w:rsid w:val="00C67453"/>
    <w:rsid w:val="00C72ADE"/>
    <w:rsid w:val="00C73F48"/>
    <w:rsid w:val="00C743D2"/>
    <w:rsid w:val="00C75083"/>
    <w:rsid w:val="00C76BBA"/>
    <w:rsid w:val="00C8019F"/>
    <w:rsid w:val="00C80D89"/>
    <w:rsid w:val="00C813C9"/>
    <w:rsid w:val="00C841F1"/>
    <w:rsid w:val="00C849B6"/>
    <w:rsid w:val="00C85831"/>
    <w:rsid w:val="00C87645"/>
    <w:rsid w:val="00C90B4F"/>
    <w:rsid w:val="00C9131D"/>
    <w:rsid w:val="00C92575"/>
    <w:rsid w:val="00C9420E"/>
    <w:rsid w:val="00C94671"/>
    <w:rsid w:val="00C965FD"/>
    <w:rsid w:val="00CA14B2"/>
    <w:rsid w:val="00CA2517"/>
    <w:rsid w:val="00CA2AAE"/>
    <w:rsid w:val="00CA4A85"/>
    <w:rsid w:val="00CA504E"/>
    <w:rsid w:val="00CB01ED"/>
    <w:rsid w:val="00CB0DC0"/>
    <w:rsid w:val="00CB2D2A"/>
    <w:rsid w:val="00CB2DA0"/>
    <w:rsid w:val="00CB4F13"/>
    <w:rsid w:val="00CB5380"/>
    <w:rsid w:val="00CC1062"/>
    <w:rsid w:val="00CC115F"/>
    <w:rsid w:val="00CC3399"/>
    <w:rsid w:val="00CC3C6D"/>
    <w:rsid w:val="00CC3D53"/>
    <w:rsid w:val="00CC4EF9"/>
    <w:rsid w:val="00CD2D33"/>
    <w:rsid w:val="00CD3D7E"/>
    <w:rsid w:val="00CD4EB6"/>
    <w:rsid w:val="00CD6A92"/>
    <w:rsid w:val="00CD713B"/>
    <w:rsid w:val="00CE15F2"/>
    <w:rsid w:val="00CE16DC"/>
    <w:rsid w:val="00CE17EA"/>
    <w:rsid w:val="00CE1C12"/>
    <w:rsid w:val="00CF0C8D"/>
    <w:rsid w:val="00CF3E03"/>
    <w:rsid w:val="00CF4484"/>
    <w:rsid w:val="00CF5B29"/>
    <w:rsid w:val="00D00354"/>
    <w:rsid w:val="00D00F35"/>
    <w:rsid w:val="00D01B2E"/>
    <w:rsid w:val="00D02148"/>
    <w:rsid w:val="00D02CE7"/>
    <w:rsid w:val="00D03732"/>
    <w:rsid w:val="00D0786D"/>
    <w:rsid w:val="00D07F92"/>
    <w:rsid w:val="00D11BAB"/>
    <w:rsid w:val="00D14C2B"/>
    <w:rsid w:val="00D20776"/>
    <w:rsid w:val="00D22774"/>
    <w:rsid w:val="00D2461E"/>
    <w:rsid w:val="00D24A0B"/>
    <w:rsid w:val="00D279C4"/>
    <w:rsid w:val="00D305DE"/>
    <w:rsid w:val="00D31A0B"/>
    <w:rsid w:val="00D35236"/>
    <w:rsid w:val="00D4062B"/>
    <w:rsid w:val="00D41658"/>
    <w:rsid w:val="00D416B1"/>
    <w:rsid w:val="00D43E41"/>
    <w:rsid w:val="00D4624D"/>
    <w:rsid w:val="00D47CF1"/>
    <w:rsid w:val="00D504E1"/>
    <w:rsid w:val="00D53B45"/>
    <w:rsid w:val="00D54468"/>
    <w:rsid w:val="00D54F4A"/>
    <w:rsid w:val="00D56D2D"/>
    <w:rsid w:val="00D57423"/>
    <w:rsid w:val="00D57636"/>
    <w:rsid w:val="00D57E07"/>
    <w:rsid w:val="00D625BA"/>
    <w:rsid w:val="00D62ABE"/>
    <w:rsid w:val="00D64236"/>
    <w:rsid w:val="00D65166"/>
    <w:rsid w:val="00D652A8"/>
    <w:rsid w:val="00D67710"/>
    <w:rsid w:val="00D67871"/>
    <w:rsid w:val="00D70FB3"/>
    <w:rsid w:val="00D72374"/>
    <w:rsid w:val="00D758F5"/>
    <w:rsid w:val="00D83939"/>
    <w:rsid w:val="00D8413C"/>
    <w:rsid w:val="00D84B56"/>
    <w:rsid w:val="00D85015"/>
    <w:rsid w:val="00D8559A"/>
    <w:rsid w:val="00D86047"/>
    <w:rsid w:val="00D866DD"/>
    <w:rsid w:val="00D9090F"/>
    <w:rsid w:val="00D917BB"/>
    <w:rsid w:val="00D925E8"/>
    <w:rsid w:val="00D9374E"/>
    <w:rsid w:val="00D945EC"/>
    <w:rsid w:val="00D94DB7"/>
    <w:rsid w:val="00D95669"/>
    <w:rsid w:val="00D95D0E"/>
    <w:rsid w:val="00D968AE"/>
    <w:rsid w:val="00D97D88"/>
    <w:rsid w:val="00DA2B4B"/>
    <w:rsid w:val="00DA2BBF"/>
    <w:rsid w:val="00DA2E75"/>
    <w:rsid w:val="00DA4171"/>
    <w:rsid w:val="00DA49D6"/>
    <w:rsid w:val="00DA4D62"/>
    <w:rsid w:val="00DA631A"/>
    <w:rsid w:val="00DA6811"/>
    <w:rsid w:val="00DA6DDB"/>
    <w:rsid w:val="00DA7E2E"/>
    <w:rsid w:val="00DB296A"/>
    <w:rsid w:val="00DB4DA1"/>
    <w:rsid w:val="00DB56B6"/>
    <w:rsid w:val="00DB7FFC"/>
    <w:rsid w:val="00DC16B1"/>
    <w:rsid w:val="00DC2232"/>
    <w:rsid w:val="00DC2BF7"/>
    <w:rsid w:val="00DC4656"/>
    <w:rsid w:val="00DC5518"/>
    <w:rsid w:val="00DC6E60"/>
    <w:rsid w:val="00DC6E76"/>
    <w:rsid w:val="00DC78A4"/>
    <w:rsid w:val="00DC7D22"/>
    <w:rsid w:val="00DD07E6"/>
    <w:rsid w:val="00DD1F4D"/>
    <w:rsid w:val="00DD366C"/>
    <w:rsid w:val="00DD510C"/>
    <w:rsid w:val="00DD548D"/>
    <w:rsid w:val="00DE13EB"/>
    <w:rsid w:val="00DE30C1"/>
    <w:rsid w:val="00DE3A81"/>
    <w:rsid w:val="00DE48E7"/>
    <w:rsid w:val="00DE69D3"/>
    <w:rsid w:val="00DE6C7A"/>
    <w:rsid w:val="00DE7F48"/>
    <w:rsid w:val="00DF0567"/>
    <w:rsid w:val="00DF0D8C"/>
    <w:rsid w:val="00DF18FF"/>
    <w:rsid w:val="00DF35EC"/>
    <w:rsid w:val="00DF4140"/>
    <w:rsid w:val="00DF4CDA"/>
    <w:rsid w:val="00DF4D04"/>
    <w:rsid w:val="00E050BC"/>
    <w:rsid w:val="00E06B4E"/>
    <w:rsid w:val="00E07358"/>
    <w:rsid w:val="00E12F06"/>
    <w:rsid w:val="00E13373"/>
    <w:rsid w:val="00E146CA"/>
    <w:rsid w:val="00E14737"/>
    <w:rsid w:val="00E15DAE"/>
    <w:rsid w:val="00E15EC7"/>
    <w:rsid w:val="00E1726C"/>
    <w:rsid w:val="00E17875"/>
    <w:rsid w:val="00E17D9A"/>
    <w:rsid w:val="00E21512"/>
    <w:rsid w:val="00E21979"/>
    <w:rsid w:val="00E23E54"/>
    <w:rsid w:val="00E24E89"/>
    <w:rsid w:val="00E27965"/>
    <w:rsid w:val="00E27A20"/>
    <w:rsid w:val="00E3073F"/>
    <w:rsid w:val="00E30AAC"/>
    <w:rsid w:val="00E31D48"/>
    <w:rsid w:val="00E332A1"/>
    <w:rsid w:val="00E344D8"/>
    <w:rsid w:val="00E349BE"/>
    <w:rsid w:val="00E358BC"/>
    <w:rsid w:val="00E368CF"/>
    <w:rsid w:val="00E37854"/>
    <w:rsid w:val="00E40237"/>
    <w:rsid w:val="00E40A8E"/>
    <w:rsid w:val="00E459F8"/>
    <w:rsid w:val="00E467A7"/>
    <w:rsid w:val="00E4683C"/>
    <w:rsid w:val="00E47F36"/>
    <w:rsid w:val="00E503C9"/>
    <w:rsid w:val="00E50C7C"/>
    <w:rsid w:val="00E538C0"/>
    <w:rsid w:val="00E5396D"/>
    <w:rsid w:val="00E55A9E"/>
    <w:rsid w:val="00E57EC8"/>
    <w:rsid w:val="00E64E38"/>
    <w:rsid w:val="00E64ED6"/>
    <w:rsid w:val="00E659FB"/>
    <w:rsid w:val="00E66304"/>
    <w:rsid w:val="00E67C68"/>
    <w:rsid w:val="00E711A8"/>
    <w:rsid w:val="00E716C0"/>
    <w:rsid w:val="00E75C2A"/>
    <w:rsid w:val="00E81C38"/>
    <w:rsid w:val="00E81C7E"/>
    <w:rsid w:val="00E86B16"/>
    <w:rsid w:val="00E86FAB"/>
    <w:rsid w:val="00E87F89"/>
    <w:rsid w:val="00E90DD9"/>
    <w:rsid w:val="00E91635"/>
    <w:rsid w:val="00E92249"/>
    <w:rsid w:val="00E93437"/>
    <w:rsid w:val="00E93CE0"/>
    <w:rsid w:val="00E94637"/>
    <w:rsid w:val="00EB12C5"/>
    <w:rsid w:val="00EB3536"/>
    <w:rsid w:val="00EB3716"/>
    <w:rsid w:val="00EB58B7"/>
    <w:rsid w:val="00EB5F3B"/>
    <w:rsid w:val="00EB651A"/>
    <w:rsid w:val="00EB77DC"/>
    <w:rsid w:val="00EC1A49"/>
    <w:rsid w:val="00EC27C7"/>
    <w:rsid w:val="00EC2E9F"/>
    <w:rsid w:val="00EC404D"/>
    <w:rsid w:val="00EC49BA"/>
    <w:rsid w:val="00EC4BE3"/>
    <w:rsid w:val="00EC54AF"/>
    <w:rsid w:val="00EC5B64"/>
    <w:rsid w:val="00EC5F48"/>
    <w:rsid w:val="00EC723C"/>
    <w:rsid w:val="00EC7AAC"/>
    <w:rsid w:val="00EC7DE7"/>
    <w:rsid w:val="00ED034B"/>
    <w:rsid w:val="00ED046F"/>
    <w:rsid w:val="00ED21F3"/>
    <w:rsid w:val="00ED2761"/>
    <w:rsid w:val="00ED394F"/>
    <w:rsid w:val="00ED407B"/>
    <w:rsid w:val="00ED537C"/>
    <w:rsid w:val="00ED5ED0"/>
    <w:rsid w:val="00ED63AC"/>
    <w:rsid w:val="00EE1410"/>
    <w:rsid w:val="00EE33E4"/>
    <w:rsid w:val="00EE75C9"/>
    <w:rsid w:val="00EF1991"/>
    <w:rsid w:val="00EF220E"/>
    <w:rsid w:val="00EF36C1"/>
    <w:rsid w:val="00EF43D5"/>
    <w:rsid w:val="00EF4517"/>
    <w:rsid w:val="00EF54FA"/>
    <w:rsid w:val="00EF57C8"/>
    <w:rsid w:val="00EF5812"/>
    <w:rsid w:val="00EF60B2"/>
    <w:rsid w:val="00EF6431"/>
    <w:rsid w:val="00F0290B"/>
    <w:rsid w:val="00F031F5"/>
    <w:rsid w:val="00F03BDE"/>
    <w:rsid w:val="00F04597"/>
    <w:rsid w:val="00F05C7D"/>
    <w:rsid w:val="00F06982"/>
    <w:rsid w:val="00F06FE4"/>
    <w:rsid w:val="00F10094"/>
    <w:rsid w:val="00F10AFF"/>
    <w:rsid w:val="00F10BEF"/>
    <w:rsid w:val="00F11D6F"/>
    <w:rsid w:val="00F13722"/>
    <w:rsid w:val="00F14E65"/>
    <w:rsid w:val="00F163C8"/>
    <w:rsid w:val="00F1682D"/>
    <w:rsid w:val="00F21E46"/>
    <w:rsid w:val="00F228D9"/>
    <w:rsid w:val="00F23D01"/>
    <w:rsid w:val="00F2484E"/>
    <w:rsid w:val="00F24B3B"/>
    <w:rsid w:val="00F24C12"/>
    <w:rsid w:val="00F24D1E"/>
    <w:rsid w:val="00F251F2"/>
    <w:rsid w:val="00F25755"/>
    <w:rsid w:val="00F27AF5"/>
    <w:rsid w:val="00F307B1"/>
    <w:rsid w:val="00F31AB3"/>
    <w:rsid w:val="00F31B60"/>
    <w:rsid w:val="00F33F9D"/>
    <w:rsid w:val="00F34220"/>
    <w:rsid w:val="00F350CC"/>
    <w:rsid w:val="00F35C8F"/>
    <w:rsid w:val="00F420E9"/>
    <w:rsid w:val="00F42B90"/>
    <w:rsid w:val="00F447D0"/>
    <w:rsid w:val="00F44EC9"/>
    <w:rsid w:val="00F45431"/>
    <w:rsid w:val="00F462DE"/>
    <w:rsid w:val="00F46A7F"/>
    <w:rsid w:val="00F46D02"/>
    <w:rsid w:val="00F47234"/>
    <w:rsid w:val="00F47A01"/>
    <w:rsid w:val="00F506CF"/>
    <w:rsid w:val="00F5099B"/>
    <w:rsid w:val="00F51978"/>
    <w:rsid w:val="00F5470F"/>
    <w:rsid w:val="00F54C68"/>
    <w:rsid w:val="00F55AD4"/>
    <w:rsid w:val="00F55C7E"/>
    <w:rsid w:val="00F56987"/>
    <w:rsid w:val="00F5770D"/>
    <w:rsid w:val="00F61414"/>
    <w:rsid w:val="00F63799"/>
    <w:rsid w:val="00F64605"/>
    <w:rsid w:val="00F65255"/>
    <w:rsid w:val="00F67755"/>
    <w:rsid w:val="00F71518"/>
    <w:rsid w:val="00F716E5"/>
    <w:rsid w:val="00F72A84"/>
    <w:rsid w:val="00F72C0A"/>
    <w:rsid w:val="00F72F94"/>
    <w:rsid w:val="00F74532"/>
    <w:rsid w:val="00F761B0"/>
    <w:rsid w:val="00F76DDE"/>
    <w:rsid w:val="00F84DBE"/>
    <w:rsid w:val="00F85582"/>
    <w:rsid w:val="00F868EC"/>
    <w:rsid w:val="00F91382"/>
    <w:rsid w:val="00F91DCA"/>
    <w:rsid w:val="00F92AC5"/>
    <w:rsid w:val="00F9334C"/>
    <w:rsid w:val="00F93813"/>
    <w:rsid w:val="00F942A6"/>
    <w:rsid w:val="00F958B8"/>
    <w:rsid w:val="00F95985"/>
    <w:rsid w:val="00F960A9"/>
    <w:rsid w:val="00F96445"/>
    <w:rsid w:val="00F966B4"/>
    <w:rsid w:val="00F977C7"/>
    <w:rsid w:val="00FA0442"/>
    <w:rsid w:val="00FA0954"/>
    <w:rsid w:val="00FA1859"/>
    <w:rsid w:val="00FA21F4"/>
    <w:rsid w:val="00FA3704"/>
    <w:rsid w:val="00FA516F"/>
    <w:rsid w:val="00FA57F8"/>
    <w:rsid w:val="00FA757D"/>
    <w:rsid w:val="00FB5320"/>
    <w:rsid w:val="00FB708D"/>
    <w:rsid w:val="00FC23FD"/>
    <w:rsid w:val="00FC2CB2"/>
    <w:rsid w:val="00FC3076"/>
    <w:rsid w:val="00FC31B1"/>
    <w:rsid w:val="00FC4657"/>
    <w:rsid w:val="00FC4F45"/>
    <w:rsid w:val="00FC76DB"/>
    <w:rsid w:val="00FD2B09"/>
    <w:rsid w:val="00FD382D"/>
    <w:rsid w:val="00FD4E80"/>
    <w:rsid w:val="00FD5CD4"/>
    <w:rsid w:val="00FD6F6F"/>
    <w:rsid w:val="00FD73C8"/>
    <w:rsid w:val="00FD7B92"/>
    <w:rsid w:val="00FD7FC5"/>
    <w:rsid w:val="00FE0F67"/>
    <w:rsid w:val="00FE4B3A"/>
    <w:rsid w:val="00FE5743"/>
    <w:rsid w:val="00FF0609"/>
    <w:rsid w:val="00FF1A54"/>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 w:type="character" w:customStyle="1" w:styleId="xcontentpasted0">
    <w:name w:val="x_contentpasted0"/>
    <w:basedOn w:val="Fuentedeprrafopredeter"/>
    <w:rsid w:val="00C80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03838258">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3604995">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468431036">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13245650">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733583320">
      <w:bodyDiv w:val="1"/>
      <w:marLeft w:val="0"/>
      <w:marRight w:val="0"/>
      <w:marTop w:val="0"/>
      <w:marBottom w:val="0"/>
      <w:divBdr>
        <w:top w:val="none" w:sz="0" w:space="0" w:color="auto"/>
        <w:left w:val="none" w:sz="0" w:space="0" w:color="auto"/>
        <w:bottom w:val="none" w:sz="0" w:space="0" w:color="auto"/>
        <w:right w:val="none" w:sz="0" w:space="0" w:color="auto"/>
      </w:divBdr>
    </w:div>
    <w:div w:id="1749617278">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10</Pages>
  <Words>2814</Words>
  <Characters>15483</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14</cp:revision>
  <cp:lastPrinted>2025-08-26T17:43:00Z</cp:lastPrinted>
  <dcterms:created xsi:type="dcterms:W3CDTF">2025-08-21T14:21:00Z</dcterms:created>
  <dcterms:modified xsi:type="dcterms:W3CDTF">2025-08-26T18:37:00Z</dcterms:modified>
</cp:coreProperties>
</file>