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4C84" w:rsidRDefault="00504C84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504C84" w:rsidRDefault="00000000">
      <w:pPr>
        <w:spacing w:beforeAutospacing="1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>
        <w:rPr>
          <w:noProof/>
        </w:rPr>
        <w:drawing>
          <wp:inline distT="0" distB="0" distL="0" distR="0">
            <wp:extent cx="5914390" cy="119888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C84" w:rsidRDefault="00000000">
      <w:pPr>
        <w:spacing w:beforeAutospacing="1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Vitae</w:t>
      </w:r>
    </w:p>
    <w:tbl>
      <w:tblPr>
        <w:tblW w:w="92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789"/>
      </w:tblGrid>
      <w:tr w:rsidR="00504C84">
        <w:trPr>
          <w:trHeight w:val="360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504C84">
        <w:trPr>
          <w:trHeight w:val="37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Ignacio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Gaytan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Zasocoteco</w:t>
            </w:r>
            <w:proofErr w:type="spellEnd"/>
          </w:p>
        </w:tc>
      </w:tr>
      <w:tr w:rsidR="00504C84">
        <w:trPr>
          <w:trHeight w:val="31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Técnico</w:t>
            </w:r>
          </w:p>
        </w:tc>
      </w:tr>
      <w:tr w:rsidR="00504C84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Dirección de Tecnologías de la Información y Comunicación</w:t>
            </w:r>
          </w:p>
        </w:tc>
      </w:tr>
      <w:tr w:rsidR="00504C84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02/04/1988</w:t>
            </w:r>
          </w:p>
        </w:tc>
      </w:tr>
    </w:tbl>
    <w:p w:rsidR="00504C84" w:rsidRDefault="00504C84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789"/>
      </w:tblGrid>
      <w:tr w:rsidR="00504C84">
        <w:trPr>
          <w:trHeight w:val="360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504C84">
        <w:trPr>
          <w:trHeight w:val="37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504C84">
        <w:trPr>
          <w:trHeight w:val="31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504C84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2005 - 2009</w:t>
            </w:r>
          </w:p>
        </w:tc>
      </w:tr>
      <w:tr w:rsidR="00504C84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Cedula</w:t>
            </w:r>
          </w:p>
        </w:tc>
      </w:tr>
      <w:tr w:rsidR="00504C84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Titulo </w:t>
            </w:r>
          </w:p>
        </w:tc>
      </w:tr>
      <w:tr w:rsidR="00504C84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12310158</w:t>
            </w:r>
          </w:p>
        </w:tc>
      </w:tr>
      <w:tr w:rsidR="00504C84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Técnico en Computación</w:t>
            </w:r>
          </w:p>
        </w:tc>
      </w:tr>
      <w:tr w:rsidR="00504C84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Bachillerato Tecnológico Industrial y de</w:t>
            </w:r>
          </w:p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Servicios 3</w:t>
            </w:r>
          </w:p>
        </w:tc>
      </w:tr>
      <w:tr w:rsidR="00504C84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2002 - 2005</w:t>
            </w:r>
          </w:p>
        </w:tc>
      </w:tr>
      <w:tr w:rsidR="00504C84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Carta Pasante</w:t>
            </w:r>
          </w:p>
        </w:tc>
      </w:tr>
      <w:tr w:rsidR="00504C84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504C84" w:rsidRDefault="00504C84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504C84" w:rsidRDefault="00504C84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515"/>
        <w:gridCol w:w="5275"/>
      </w:tblGrid>
      <w:tr w:rsidR="00504C84">
        <w:trPr>
          <w:trHeight w:val="3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tres últimos empleos</w:t>
            </w:r>
          </w:p>
        </w:tc>
      </w:tr>
      <w:tr w:rsidR="00504C84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2021 - Actualidad</w:t>
            </w:r>
          </w:p>
        </w:tc>
      </w:tr>
      <w:tr w:rsidR="00504C84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 Estado de Tlaxcala</w:t>
            </w:r>
          </w:p>
        </w:tc>
      </w:tr>
      <w:tr w:rsidR="00504C84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Técnico Adscrito a la Dirección de Tecnologías de la Información.</w:t>
            </w:r>
          </w:p>
        </w:tc>
      </w:tr>
      <w:tr w:rsidR="00504C84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Elaboración, implementación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 retroalimentación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proyectos para mejora de procesos jurisdiccionales.</w:t>
            </w:r>
          </w:p>
        </w:tc>
      </w:tr>
      <w:tr w:rsidR="00504C84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01/04/2020 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2021</w:t>
            </w:r>
          </w:p>
        </w:tc>
      </w:tr>
      <w:tr w:rsidR="00504C84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 Estado de Tlaxcala</w:t>
            </w:r>
          </w:p>
        </w:tc>
      </w:tr>
      <w:tr w:rsidR="00504C84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Técnico Adscrito al Consejo de la Judicatura del Estado de Tlaxcala.</w:t>
            </w:r>
          </w:p>
        </w:tc>
      </w:tr>
      <w:tr w:rsidR="00504C84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Implementación, Diseño y Ejecución de Sistemas para el seguimiento de expedientes Judiciales.</w:t>
            </w:r>
          </w:p>
        </w:tc>
      </w:tr>
      <w:tr w:rsidR="00504C84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01/04/2014-31/03/2020</w:t>
            </w:r>
          </w:p>
        </w:tc>
      </w:tr>
      <w:tr w:rsidR="00504C84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Junta Local de Conciliación y Arbitraje del Estado</w:t>
            </w:r>
          </w:p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</w:tr>
      <w:tr w:rsidR="00504C84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Coordinador de la Coordinación de Apoyo Jurídico de la Junta Local de Conciliación y Arbitraje del Estado de Tlaxcala</w:t>
            </w:r>
          </w:p>
        </w:tc>
      </w:tr>
      <w:tr w:rsidR="00504C84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Mejora en la ejecución procesos jurisdiccionales, transparencia y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archivistica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:rsidR="00504C84" w:rsidRDefault="00504C84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504C84" w:rsidRDefault="00504C84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386"/>
        <w:gridCol w:w="2978"/>
      </w:tblGrid>
      <w:tr w:rsidR="00504C84">
        <w:trPr>
          <w:trHeight w:val="3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IV.- EXPERIENCIA LABORAL: b) Últimos cargos en el Poder Judicial:</w:t>
            </w:r>
          </w:p>
        </w:tc>
      </w:tr>
      <w:tr w:rsidR="00504C84"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504C84">
        <w:trPr>
          <w:trHeight w:val="3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Técnico Adscrito a la Dirección de Tecnologías de la Información.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2021 a la fecha</w:t>
            </w:r>
          </w:p>
        </w:tc>
      </w:tr>
      <w:tr w:rsidR="00504C84">
        <w:trPr>
          <w:trHeight w:val="3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Técnico Adscrito al Consejo de la Judicatura del Estado de Tlaxcala.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01/04/2020 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2021</w:t>
            </w:r>
          </w:p>
        </w:tc>
      </w:tr>
      <w:tr w:rsidR="00504C84">
        <w:trPr>
          <w:trHeight w:val="3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04C84">
        <w:trPr>
          <w:trHeight w:val="3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04C84">
        <w:trPr>
          <w:trHeight w:val="3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504C84" w:rsidRDefault="00504C84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504C84" w:rsidRDefault="00504C84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504C84" w:rsidRDefault="00504C84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894"/>
        <w:gridCol w:w="2769"/>
        <w:gridCol w:w="1700"/>
      </w:tblGrid>
      <w:tr w:rsidR="00504C84">
        <w:trPr>
          <w:trHeight w:val="705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504C84">
        <w:trPr>
          <w:trHeight w:val="7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504C84">
        <w:trPr>
          <w:trHeight w:val="4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Tercera Reunión Ordinaria del Sistema Nacional de Archivos Judiciales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Asociación Mexicana de Impartidores de Justicia y Suprema Corte de Justicia de la Nación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 y 24 de agosto del 2012</w:t>
            </w:r>
          </w:p>
        </w:tc>
      </w:tr>
      <w:tr w:rsidR="00504C84">
        <w:trPr>
          <w:trHeight w:val="2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n-US" w:eastAsia="es-MX"/>
              </w:rPr>
              <w:t>Cuarta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n-US" w:eastAsia="es-MX"/>
              </w:rPr>
              <w:t>Reunión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n-US" w:eastAsia="es-MX"/>
              </w:rPr>
              <w:t>Ordinaria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n-US" w:eastAsia="es-MX"/>
              </w:rPr>
              <w:t xml:space="preserve"> del Sistema Nacional de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n-US" w:eastAsia="es-MX"/>
              </w:rPr>
              <w:t>Archivos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n-US" w:eastAsia="es-MX"/>
              </w:rPr>
              <w:t>Judiciales</w:t>
            </w:r>
            <w:proofErr w:type="spellEnd"/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Asociación Mexicana de Impartidores de Justicia y Suprema Corte de Justicia de la Nación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 y 12 de julio de 2013</w:t>
            </w:r>
          </w:p>
        </w:tc>
      </w:tr>
      <w:tr w:rsidR="00504C84">
        <w:trPr>
          <w:trHeight w:val="4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 Masculinidades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Estatal de Derechos Humanos de Tlaxcala y Junta Local de Conciliación y Arbitraje del Estado de Tlaxcala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7,20,21 y 28 de febrero de 2018</w:t>
            </w:r>
          </w:p>
        </w:tc>
      </w:tr>
      <w:tr w:rsidR="00504C84">
        <w:trPr>
          <w:trHeight w:val="3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Derechos Humanos, Acceso a la Justicia y Debido Proceso.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Estatal de Derechos Humanos de Tlaxcala y Junta Local de Conciliación y Arbitraje del Estado de Tlaxcala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de abril de 2016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Conformación de Brigadas de Protección Civil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Coordinación Estatal de Protección Civil del Estado de Tlaxcala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octubre</w:t>
            </w:r>
          </w:p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2017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Foro Internacional de Ciber Seguridad y Protección de Datos Personales.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México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20 y 21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2024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JAVA SE Orientado a objetos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Academia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Platzi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11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2023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PHP con Programación Orientada a Objetos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19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2020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Aprende PHP desde Cero con ejercicios prácticos –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Victor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Robles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12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2020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Aprende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Symfony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Framework desde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cero – Mauro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Chojrin</w:t>
            </w:r>
            <w:proofErr w:type="spellEnd"/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12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de 2021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11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Autenticación en un SPA con Laravel y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VueJS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– Homero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Raul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Vargas Cruz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14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2022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Certificado y Firma Digital Java (PKI)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27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2021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Crea tu propio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framework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profesional MVC con PHP y POO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Mysql</w:t>
            </w:r>
            <w:proofErr w:type="spellEnd"/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16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2022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 VueJS2 en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Español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– Crea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webapps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modernas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 de Julio de 2022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Domina Laravel y Crea Aplicaciones de Alto Nivel con Laravel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2021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Dominando Laravel – De principiante a experto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20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2021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GIT + GitHub: Todo un sistema de control de versiones de cero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17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2021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Javascript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2021: El curso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practico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completo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25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2021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JavaScript Moderno: Guía para dominar el lenguaje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6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2021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Master en Laravel (7,8) de cero a experto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25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2021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Micro servicios en Lumen: Crea tus servicios y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API’s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con Lumen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17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2023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PHP 7 y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Mysql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 el Curso completo y Práctico y desde cero.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5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2020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Usa Laravel y Crea un SPA con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Vue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Inertia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y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Tailwind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CSS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29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2022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Ultimate Docker: guía de cero hasta despliegues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26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2024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VPS Seguro en Ubuntu 20.04 con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LetsEncrypt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Cloudflare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mas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23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2021</w:t>
            </w:r>
          </w:p>
        </w:tc>
      </w:tr>
      <w:tr w:rsidR="00504C84">
        <w:trPr>
          <w:trHeight w:val="37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Yii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básico a experto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Academia Udemy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5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2021</w:t>
            </w:r>
          </w:p>
        </w:tc>
      </w:tr>
    </w:tbl>
    <w:p w:rsidR="00504C84" w:rsidRDefault="00504C84">
      <w:pPr>
        <w:spacing w:beforeAutospacing="1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2692"/>
        <w:gridCol w:w="2977"/>
      </w:tblGrid>
      <w:tr w:rsidR="00504C84">
        <w:trPr>
          <w:trHeight w:val="360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VI.- Sanciones Administrativas Definitivas (dos ejercicios anteriores a la fecha):</w:t>
            </w:r>
          </w:p>
        </w:tc>
      </w:tr>
      <w:tr w:rsidR="00504C84"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504C84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504C84" w:rsidRDefault="00000000">
            <w:pPr>
              <w:widowControl w:val="0"/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Si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504C84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504C84" w:rsidRDefault="00000000">
            <w:pPr>
              <w:widowControl w:val="0"/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No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504C84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504C84" w:rsidRDefault="00000000">
            <w:pPr>
              <w:widowControl w:val="0"/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Ejercicio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="0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 xml:space="preserve">Nota: Las sanciones definitivas se encuentran especificadas en la </w:t>
            </w:r>
            <w:proofErr w:type="gramStart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artículo 63 de la Ley de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>Transparencia y Acceso a la Información Pública del Estado, publicadas en el sitio web oficial del Poder Judicial, en la sección de Transparencia.</w:t>
            </w:r>
          </w:p>
        </w:tc>
      </w:tr>
      <w:tr w:rsidR="00504C84">
        <w:trPr>
          <w:trHeight w:val="3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504C84">
        <w:trPr>
          <w:trHeight w:val="3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504C84">
        <w:trPr>
          <w:trHeight w:val="3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504C84" w:rsidRDefault="00504C84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:rsidR="00504C84" w:rsidRDefault="00504C84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8364"/>
      </w:tblGrid>
      <w:tr w:rsidR="00504C84">
        <w:trPr>
          <w:trHeight w:val="360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:rsidR="00504C84" w:rsidRDefault="00000000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VII.- Fecha de actualización de la información proporcionada:</w:t>
            </w:r>
          </w:p>
        </w:tc>
      </w:tr>
      <w:tr w:rsidR="00504C84">
        <w:trPr>
          <w:trHeight w:val="3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000000">
            <w:pPr>
              <w:widowControl w:val="0"/>
              <w:spacing w:beforeAutospacing="1"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Tlaxcala, 29 de septiembre de 2025.</w:t>
            </w:r>
          </w:p>
        </w:tc>
      </w:tr>
      <w:tr w:rsidR="00504C84">
        <w:trPr>
          <w:trHeight w:val="39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84" w:rsidRDefault="00504C84">
            <w:pPr>
              <w:widowControl w:val="0"/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504C84" w:rsidRDefault="00504C84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sectPr w:rsidR="00504C84">
      <w:pgSz w:w="12240" w:h="15840"/>
      <w:pgMar w:top="1418" w:right="1752" w:bottom="1418" w:left="226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C84"/>
    <w:rsid w:val="0032772D"/>
    <w:rsid w:val="00504C84"/>
    <w:rsid w:val="009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B06DB-2675-43A9-A1D8-4E4928AF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633B9"/>
    <w:rPr>
      <w:rFonts w:ascii="Arial" w:eastAsia="Times New Roman" w:hAnsi="Arial" w:cs="Arial"/>
      <w:b/>
      <w:bCs/>
      <w:kern w:val="2"/>
      <w:sz w:val="32"/>
      <w:szCs w:val="32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customStyle="1" w:styleId="EnlacedeInternet">
    <w:name w:val="Enlace de Internet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03A0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03A0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6580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6580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6580B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qFormat/>
    <w:rsid w:val="000C1203"/>
    <w:rPr>
      <w:color w:val="2B579A"/>
      <w:shd w:val="clear" w:color="auto" w:fill="E6E6E6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2017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qFormat/>
    <w:rsid w:val="008E19E1"/>
    <w:rPr>
      <w:rFonts w:ascii="Arial" w:eastAsia="Calibri" w:hAnsi="Arial" w:cs="Arial"/>
      <w:color w:val="000000"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F6580B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6580B"/>
    <w:rPr>
      <w:b/>
      <w:bCs/>
    </w:rPr>
  </w:style>
  <w:style w:type="paragraph" w:styleId="Sinespaciado">
    <w:name w:val="No Spacing"/>
    <w:uiPriority w:val="1"/>
    <w:qFormat/>
    <w:rsid w:val="00A51CBC"/>
  </w:style>
  <w:style w:type="table" w:styleId="Tablaconcuadrcula">
    <w:name w:val="Table Grid"/>
    <w:basedOn w:val="Tablanormal"/>
    <w:rsid w:val="006633B9"/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-nfasis41">
    <w:name w:val="Tabla con cuadrícula 2 - Énfasis 41"/>
    <w:basedOn w:val="Tablanormal"/>
    <w:uiPriority w:val="47"/>
    <w:rsid w:val="0009251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8064A2" w:themeColor="accent4"/>
        </w:tcBorders>
      </w:tcPr>
    </w:tblStylePr>
    <w:tblStylePr w:type="nwCell">
      <w:tblPr/>
      <w:tcPr>
        <w:tcBorders>
          <w:bottom w:val="single" w:sz="4" w:space="0" w:color="8064A2" w:themeColor="accent4"/>
        </w:tcBorders>
      </w:tcPr>
    </w:tblStylePr>
    <w:tblStylePr w:type="seCell">
      <w:tblPr/>
      <w:tcPr>
        <w:tcBorders>
          <w:top w:val="single" w:sz="4" w:space="0" w:color="8064A2" w:themeColor="accent4"/>
        </w:tcBorders>
      </w:tcPr>
    </w:tblStylePr>
    <w:tblStylePr w:type="swCell">
      <w:tblPr/>
      <w:tcPr>
        <w:tcBorders>
          <w:top w:val="single" w:sz="4" w:space="0" w:color="8064A2" w:themeColor="accent4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082A6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4864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dc:description/>
  <cp:lastModifiedBy>Jefa de Seccion 1</cp:lastModifiedBy>
  <cp:revision>2</cp:revision>
  <cp:lastPrinted>2025-09-29T18:14:00Z</cp:lastPrinted>
  <dcterms:created xsi:type="dcterms:W3CDTF">2025-09-30T17:47:00Z</dcterms:created>
  <dcterms:modified xsi:type="dcterms:W3CDTF">2025-09-30T17:47:00Z</dcterms:modified>
  <dc:language>es-MX</dc:language>
</cp:coreProperties>
</file>