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E9E8" w14:textId="652FDE62" w:rsidR="00082A66" w:rsidRPr="00A51CBC" w:rsidRDefault="001A6857" w:rsidP="001A6857">
      <w:pPr>
        <w:tabs>
          <w:tab w:val="left" w:pos="1773"/>
        </w:tabs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  <w:r>
        <w:rPr>
          <w:rFonts w:eastAsia="Times New Roman" w:cs="Arial"/>
          <w:b/>
          <w:color w:val="000000"/>
          <w:sz w:val="24"/>
          <w:szCs w:val="24"/>
          <w:lang w:eastAsia="es-MX"/>
        </w:rPr>
        <w:tab/>
      </w: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58469F6F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Formato público de Curr</w:t>
      </w:r>
      <w:r w:rsidR="00CD5385">
        <w:rPr>
          <w:rFonts w:eastAsia="Times New Roman" w:cs="Arial"/>
          <w:b/>
          <w:color w:val="000000"/>
          <w:sz w:val="24"/>
          <w:szCs w:val="24"/>
          <w:lang w:eastAsia="es-MX"/>
        </w:rPr>
        <w:t>í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culum</w:t>
      </w:r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0EB2EE3E" w:rsidR="00A51CBC" w:rsidRPr="00A51CBC" w:rsidRDefault="0022600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José Juan Gilberto De León Escamilla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7893BD36" w:rsidR="00A51CBC" w:rsidRPr="00A51CBC" w:rsidRDefault="0034372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Secretario proyectista de Sala</w:t>
            </w:r>
          </w:p>
        </w:tc>
      </w:tr>
      <w:tr w:rsidR="0022600D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22600D" w:rsidRPr="00A51CBC" w:rsidRDefault="0022600D" w:rsidP="0022600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6BC2B0D6" w:rsidR="0022600D" w:rsidRPr="00A51CBC" w:rsidRDefault="00343722" w:rsidP="0022600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Sala Penal y Especializada en Administración de Justicia para Adolescentes, Ponencia 1</w:t>
            </w:r>
            <w:r w:rsidR="002640D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22600D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22600D" w:rsidRPr="00A51CBC" w:rsidRDefault="0022600D" w:rsidP="0022600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22600D" w:rsidRPr="00A51CBC" w:rsidRDefault="0022600D" w:rsidP="0022600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284895AA" w:rsidR="0022600D" w:rsidRPr="00A51CBC" w:rsidRDefault="00E45020" w:rsidP="0022600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 de enero de 1964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B70EA2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7D258333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Maestría en Administración Pública Estatal y Municipal</w:t>
            </w:r>
          </w:p>
        </w:tc>
      </w:tr>
      <w:tr w:rsidR="00B70EA2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7F7D4C80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CIJUREP. Universidad Autónoma de Tlaxcala</w:t>
            </w:r>
          </w:p>
        </w:tc>
      </w:tr>
      <w:tr w:rsidR="00B70EA2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6A08F814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2004-2006</w:t>
            </w:r>
          </w:p>
        </w:tc>
      </w:tr>
      <w:tr w:rsidR="00B70EA2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4B41E4E4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Certificado</w:t>
            </w:r>
          </w:p>
        </w:tc>
      </w:tr>
      <w:tr w:rsidR="00B70EA2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67897566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XXXXXXX</w:t>
            </w:r>
          </w:p>
        </w:tc>
      </w:tr>
      <w:tr w:rsidR="00B70EA2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4B275DFC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B70EA2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588EF5EC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B70EA2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03EE5A40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1987-1991   </w:t>
            </w:r>
          </w:p>
        </w:tc>
      </w:tr>
      <w:tr w:rsidR="00B70EA2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09318181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</w:t>
            </w:r>
          </w:p>
        </w:tc>
      </w:tr>
      <w:tr w:rsidR="00B70EA2" w:rsidRPr="00A51CBC" w14:paraId="0734BAE5" w14:textId="77777777" w:rsidTr="007B55C4">
        <w:trPr>
          <w:trHeight w:val="390"/>
        </w:trPr>
        <w:tc>
          <w:tcPr>
            <w:tcW w:w="3461" w:type="dxa"/>
          </w:tcPr>
          <w:p w14:paraId="269E0EBD" w14:textId="0636A10A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18A82F8C" w14:textId="78CCA82A" w:rsidR="00B70EA2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Licenciado en Derecho</w:t>
            </w:r>
          </w:p>
        </w:tc>
      </w:tr>
      <w:tr w:rsidR="00B70EA2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3657F61D" w:rsidR="00B70EA2" w:rsidRPr="00A51CBC" w:rsidRDefault="00B70EA2" w:rsidP="00B70E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2420959 </w:t>
            </w: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III.- EXPERIENCIA LABORAL: a)  tres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30EE51BD" w:rsidR="00A51CBC" w:rsidRPr="00A51CBC" w:rsidRDefault="002640D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</w:t>
            </w:r>
            <w:r w:rsidR="006F734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/marzo/20</w:t>
            </w:r>
            <w:r w:rsidR="006F734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 a la fecha</w:t>
            </w:r>
          </w:p>
        </w:tc>
      </w:tr>
      <w:tr w:rsidR="00042C26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042C26" w:rsidRPr="00A51CBC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2AD53F41" w:rsidR="00042C26" w:rsidRPr="00A51CBC" w:rsidRDefault="002640D2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</w:tr>
      <w:tr w:rsidR="00042C26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042C26" w:rsidRPr="00A51CBC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0A5026D6" w:rsidR="00042C26" w:rsidRPr="00A51CBC" w:rsidRDefault="002640D2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</w:t>
            </w:r>
            <w:r w:rsidR="006F734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versos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042C26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042C26" w:rsidRPr="00A51CBC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4AAF8C78" w:rsidR="00042C26" w:rsidRPr="00A51CBC" w:rsidRDefault="002640D2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Administración pública</w:t>
            </w:r>
          </w:p>
        </w:tc>
      </w:tr>
      <w:tr w:rsidR="00042C26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042C26" w:rsidRPr="00A51CBC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567EA39B" w:rsidR="00042C26" w:rsidRPr="00A51CBC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7B799824" w:rsidR="00042C26" w:rsidRPr="00A51CBC" w:rsidRDefault="002640D2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6F734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 w:rsidR="006F734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</w:t>
            </w:r>
            <w:r w:rsidR="006F734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="006F734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31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 w:rsidR="006F734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diciembre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</w:t>
            </w:r>
            <w:r w:rsidR="006F734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</w:tr>
      <w:tr w:rsidR="00042C26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042C26" w:rsidRPr="00A51CBC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316128EB" w:rsidR="00042C26" w:rsidRPr="00A51CBC" w:rsidRDefault="006F734A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Empresario</w:t>
            </w:r>
          </w:p>
        </w:tc>
      </w:tr>
      <w:tr w:rsidR="00042C26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042C26" w:rsidRPr="00A51CBC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2EE0F1FF" w:rsidR="00042C26" w:rsidRPr="00A51CBC" w:rsidRDefault="006F734A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Propietario</w:t>
            </w:r>
          </w:p>
        </w:tc>
      </w:tr>
      <w:tr w:rsidR="00042C26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042C26" w:rsidRPr="00A51CBC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5AC887FD" w:rsidR="00042C26" w:rsidRPr="00A51CBC" w:rsidRDefault="006F734A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Servicios</w:t>
            </w:r>
          </w:p>
        </w:tc>
      </w:tr>
      <w:tr w:rsidR="00042C26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042C26" w:rsidRPr="00A51CBC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042C26" w:rsidRPr="00A51CBC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47AE4415" w:rsidR="00042C26" w:rsidRPr="00A51CBC" w:rsidRDefault="006F734A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</w:t>
            </w:r>
            <w:r w:rsidR="002640D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febrero</w:t>
            </w:r>
            <w:r w:rsidR="002640D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/201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2640D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–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</w:t>
            </w:r>
            <w:r w:rsidR="002640D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</w:t>
            </w:r>
            <w:r w:rsidR="002640D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</w:t>
            </w:r>
          </w:p>
        </w:tc>
      </w:tr>
      <w:tr w:rsidR="00042C26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042C26" w:rsidRPr="00A51CBC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5EFF476E" w:rsidR="00042C26" w:rsidRPr="00A51CBC" w:rsidRDefault="006F734A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Gobierno del Estado de Puebla</w:t>
            </w:r>
          </w:p>
        </w:tc>
      </w:tr>
      <w:tr w:rsidR="00042C26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042C26" w:rsidRPr="00A51CBC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050EDA74" w:rsidR="00042C26" w:rsidRPr="00A51CBC" w:rsidRDefault="006F734A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Titular de la Unidad de Apoyo Ejecutivo de la Secretaría de Sustentabilidad Ambiental y Ordenamiento Territorial</w:t>
            </w:r>
          </w:p>
        </w:tc>
      </w:tr>
      <w:tr w:rsidR="00042C26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042C26" w:rsidRPr="00A51CBC" w:rsidRDefault="00042C26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464E9750" w:rsidR="00042C26" w:rsidRPr="00A51CBC" w:rsidRDefault="002640D2" w:rsidP="00042C2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Administración pública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22B339E4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</w:t>
            </w:r>
            <w:r w:rsidR="007112C3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166E7E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77777777" w:rsidR="00166E7E" w:rsidRPr="00A51CBC" w:rsidRDefault="00166E7E" w:rsidP="00166E7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758AB4E1" w:rsidR="00166E7E" w:rsidRPr="00143863" w:rsidRDefault="00343722" w:rsidP="00166E7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Secretario proyectista de Sala</w:t>
            </w:r>
          </w:p>
        </w:tc>
        <w:tc>
          <w:tcPr>
            <w:tcW w:w="2977" w:type="dxa"/>
          </w:tcPr>
          <w:p w14:paraId="7CA69576" w14:textId="7C9C5504" w:rsidR="0035685C" w:rsidRPr="00143863" w:rsidRDefault="00343722" w:rsidP="00166E7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01 de septiembre de 2025 a la fecha</w:t>
            </w:r>
          </w:p>
        </w:tc>
      </w:tr>
      <w:tr w:rsidR="00343722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77777777" w:rsidR="00343722" w:rsidRPr="00A51CBC" w:rsidRDefault="00343722" w:rsidP="003437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40E857AB" w14:textId="3AC92AA6" w:rsidR="00343722" w:rsidRPr="00A51CBC" w:rsidRDefault="00343722" w:rsidP="003437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Director del Instituto de Especialización Judicial del Tribunal Superior de Justicia del Estado.</w:t>
            </w:r>
          </w:p>
        </w:tc>
        <w:tc>
          <w:tcPr>
            <w:tcW w:w="2977" w:type="dxa"/>
          </w:tcPr>
          <w:p w14:paraId="5275EA29" w14:textId="503E06BE" w:rsidR="00343722" w:rsidRDefault="00343722" w:rsidP="003437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01 de marzo de 2024 al 31 de agosto de 2025</w:t>
            </w:r>
          </w:p>
          <w:p w14:paraId="2C78169C" w14:textId="131271D2" w:rsidR="00343722" w:rsidRPr="00A51CBC" w:rsidRDefault="00343722" w:rsidP="003437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343722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77777777" w:rsidR="00343722" w:rsidRPr="00A51CBC" w:rsidRDefault="00343722" w:rsidP="003437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1C36B8DE" w14:textId="694743A8" w:rsidR="00343722" w:rsidRPr="00A51CBC" w:rsidRDefault="00343722" w:rsidP="003437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43863">
              <w:rPr>
                <w:rFonts w:eastAsia="Times New Roman" w:cs="Arial"/>
                <w:b/>
                <w:color w:val="000000"/>
                <w:lang w:eastAsia="es-MX"/>
              </w:rPr>
              <w:t>Secretario proyectista de Sala</w:t>
            </w:r>
          </w:p>
        </w:tc>
        <w:tc>
          <w:tcPr>
            <w:tcW w:w="2977" w:type="dxa"/>
          </w:tcPr>
          <w:p w14:paraId="7A5EE7A6" w14:textId="6DFB7937" w:rsidR="00343722" w:rsidRPr="00A51CBC" w:rsidRDefault="00343722" w:rsidP="003437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01 de septiembre de 2021 </w:t>
            </w:r>
            <w:r w:rsidRPr="00143863">
              <w:rPr>
                <w:rFonts w:eastAsia="Times New Roman" w:cs="Arial"/>
                <w:b/>
                <w:color w:val="000000"/>
                <w:lang w:eastAsia="es-MX"/>
              </w:rPr>
              <w:t>al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 29 de febrero de 2024</w:t>
            </w:r>
          </w:p>
        </w:tc>
      </w:tr>
    </w:tbl>
    <w:p w14:paraId="142B77AC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45392B" w:rsidRPr="001A24E0" w14:paraId="3808ECC0" w14:textId="77777777" w:rsidTr="007B55C4">
        <w:trPr>
          <w:trHeight w:val="372"/>
        </w:trPr>
        <w:tc>
          <w:tcPr>
            <w:tcW w:w="993" w:type="dxa"/>
          </w:tcPr>
          <w:p w14:paraId="5E8FF278" w14:textId="0EFD4F48" w:rsidR="0045392B" w:rsidRDefault="003220DB" w:rsidP="0077055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lastRenderedPageBreak/>
              <w:t>1</w:t>
            </w:r>
          </w:p>
        </w:tc>
        <w:tc>
          <w:tcPr>
            <w:tcW w:w="4394" w:type="dxa"/>
          </w:tcPr>
          <w:p w14:paraId="5355C9C6" w14:textId="3AE67462" w:rsidR="0045392B" w:rsidRDefault="00343722" w:rsidP="0077055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Curso Ética Judicial y Responsabilidades Administrativas</w:t>
            </w:r>
          </w:p>
        </w:tc>
        <w:tc>
          <w:tcPr>
            <w:tcW w:w="2268" w:type="dxa"/>
          </w:tcPr>
          <w:p w14:paraId="1D2A8527" w14:textId="7C55F4A0" w:rsidR="0045392B" w:rsidRDefault="00343722" w:rsidP="0077055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PJET</w:t>
            </w:r>
          </w:p>
        </w:tc>
        <w:tc>
          <w:tcPr>
            <w:tcW w:w="1701" w:type="dxa"/>
          </w:tcPr>
          <w:p w14:paraId="0342E2F1" w14:textId="143E76F2" w:rsidR="0045392B" w:rsidRDefault="00343722" w:rsidP="003220D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08 Y 10/jul/2025</w:t>
            </w:r>
          </w:p>
        </w:tc>
      </w:tr>
      <w:tr w:rsidR="00A66BAC" w:rsidRPr="001A24E0" w14:paraId="35ED848D" w14:textId="77777777" w:rsidTr="007B55C4">
        <w:trPr>
          <w:trHeight w:val="372"/>
        </w:trPr>
        <w:tc>
          <w:tcPr>
            <w:tcW w:w="993" w:type="dxa"/>
          </w:tcPr>
          <w:p w14:paraId="4C405F5E" w14:textId="26D73C53" w:rsidR="00A66BAC" w:rsidRDefault="003220DB" w:rsidP="0077055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2</w:t>
            </w:r>
          </w:p>
        </w:tc>
        <w:tc>
          <w:tcPr>
            <w:tcW w:w="4394" w:type="dxa"/>
          </w:tcPr>
          <w:p w14:paraId="5C976DD1" w14:textId="1744FBB0" w:rsidR="00A66BAC" w:rsidRDefault="00343722" w:rsidP="0077055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Conferencia. Estrategias de litigación en audiencias de juicio oral.</w:t>
            </w:r>
          </w:p>
        </w:tc>
        <w:tc>
          <w:tcPr>
            <w:tcW w:w="2268" w:type="dxa"/>
          </w:tcPr>
          <w:p w14:paraId="385CCE82" w14:textId="0A39511D" w:rsidR="00A66BAC" w:rsidRDefault="00554598" w:rsidP="0077055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 xml:space="preserve">Universidad </w:t>
            </w:r>
            <w:r w:rsidR="00343722">
              <w:rPr>
                <w:rFonts w:eastAsia="Times New Roman" w:cs="Arial"/>
                <w:b/>
                <w:lang w:eastAsia="es-MX"/>
              </w:rPr>
              <w:t>Judicial del Estado de Aguascalientes</w:t>
            </w:r>
          </w:p>
        </w:tc>
        <w:tc>
          <w:tcPr>
            <w:tcW w:w="1701" w:type="dxa"/>
          </w:tcPr>
          <w:p w14:paraId="5B6B1410" w14:textId="200D46BF" w:rsidR="00A66BAC" w:rsidRDefault="00624228" w:rsidP="0077055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0</w:t>
            </w:r>
            <w:r w:rsidR="00343722">
              <w:rPr>
                <w:rFonts w:eastAsia="Times New Roman" w:cs="Arial"/>
                <w:b/>
                <w:lang w:eastAsia="es-MX"/>
              </w:rPr>
              <w:t>9</w:t>
            </w:r>
            <w:r>
              <w:rPr>
                <w:rFonts w:eastAsia="Times New Roman" w:cs="Arial"/>
                <w:b/>
                <w:lang w:eastAsia="es-MX"/>
              </w:rPr>
              <w:t>/ju</w:t>
            </w:r>
            <w:r w:rsidR="00343722">
              <w:rPr>
                <w:rFonts w:eastAsia="Times New Roman" w:cs="Arial"/>
                <w:b/>
                <w:lang w:eastAsia="es-MX"/>
              </w:rPr>
              <w:t>l</w:t>
            </w:r>
            <w:r w:rsidR="00A66BAC">
              <w:rPr>
                <w:rFonts w:eastAsia="Times New Roman" w:cs="Arial"/>
                <w:b/>
                <w:lang w:eastAsia="es-MX"/>
              </w:rPr>
              <w:t>/202</w:t>
            </w:r>
            <w:r w:rsidR="00E4106D">
              <w:rPr>
                <w:rFonts w:eastAsia="Times New Roman" w:cs="Arial"/>
                <w:b/>
                <w:lang w:eastAsia="es-MX"/>
              </w:rPr>
              <w:t>5</w:t>
            </w:r>
          </w:p>
        </w:tc>
      </w:tr>
      <w:tr w:rsidR="00A66BAC" w:rsidRPr="001A24E0" w14:paraId="429ACFC4" w14:textId="77777777" w:rsidTr="007B55C4">
        <w:trPr>
          <w:trHeight w:val="372"/>
        </w:trPr>
        <w:tc>
          <w:tcPr>
            <w:tcW w:w="993" w:type="dxa"/>
          </w:tcPr>
          <w:p w14:paraId="1FCB13CF" w14:textId="2A31F45A" w:rsidR="00A66BAC" w:rsidRDefault="003220DB" w:rsidP="0077055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3</w:t>
            </w:r>
          </w:p>
        </w:tc>
        <w:tc>
          <w:tcPr>
            <w:tcW w:w="4394" w:type="dxa"/>
          </w:tcPr>
          <w:p w14:paraId="4CC3A4C5" w14:textId="260D3691" w:rsidR="00A66BAC" w:rsidRDefault="008A133D" w:rsidP="0077055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 xml:space="preserve">Conferencia. </w:t>
            </w:r>
            <w:r w:rsidR="00343722">
              <w:rPr>
                <w:rFonts w:eastAsia="Times New Roman" w:cs="Arial"/>
                <w:b/>
                <w:lang w:eastAsia="es-MX"/>
              </w:rPr>
              <w:t>Razonamiento probatorio</w:t>
            </w:r>
          </w:p>
        </w:tc>
        <w:tc>
          <w:tcPr>
            <w:tcW w:w="2268" w:type="dxa"/>
          </w:tcPr>
          <w:p w14:paraId="0894F8BB" w14:textId="6DF94511" w:rsidR="00A66BAC" w:rsidRDefault="00343722" w:rsidP="0077055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PJET</w:t>
            </w:r>
          </w:p>
        </w:tc>
        <w:tc>
          <w:tcPr>
            <w:tcW w:w="1701" w:type="dxa"/>
          </w:tcPr>
          <w:p w14:paraId="5616C545" w14:textId="1E3DAEA8" w:rsidR="00A66BAC" w:rsidRDefault="00343722" w:rsidP="0077055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11</w:t>
            </w:r>
            <w:r w:rsidR="00A66BAC">
              <w:rPr>
                <w:rFonts w:eastAsia="Times New Roman" w:cs="Arial"/>
                <w:b/>
                <w:lang w:eastAsia="es-MX"/>
              </w:rPr>
              <w:t>/</w:t>
            </w:r>
            <w:r>
              <w:rPr>
                <w:rFonts w:eastAsia="Times New Roman" w:cs="Arial"/>
                <w:b/>
                <w:lang w:eastAsia="es-MX"/>
              </w:rPr>
              <w:t>jul</w:t>
            </w:r>
            <w:r w:rsidR="00A66BAC">
              <w:rPr>
                <w:rFonts w:eastAsia="Times New Roman" w:cs="Arial"/>
                <w:b/>
                <w:lang w:eastAsia="es-MX"/>
              </w:rPr>
              <w:t>/202</w:t>
            </w:r>
            <w:r w:rsidR="00E4106D">
              <w:rPr>
                <w:rFonts w:eastAsia="Times New Roman" w:cs="Arial"/>
                <w:b/>
                <w:lang w:eastAsia="es-MX"/>
              </w:rPr>
              <w:t>5</w:t>
            </w:r>
          </w:p>
        </w:tc>
      </w:tr>
      <w:tr w:rsidR="003220DB" w:rsidRPr="001A24E0" w14:paraId="1F8D201D" w14:textId="77777777" w:rsidTr="007B55C4">
        <w:trPr>
          <w:trHeight w:val="372"/>
        </w:trPr>
        <w:tc>
          <w:tcPr>
            <w:tcW w:w="993" w:type="dxa"/>
          </w:tcPr>
          <w:p w14:paraId="2B29802A" w14:textId="0415B827" w:rsidR="003220DB" w:rsidRDefault="003220DB" w:rsidP="0077055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4</w:t>
            </w:r>
          </w:p>
        </w:tc>
        <w:tc>
          <w:tcPr>
            <w:tcW w:w="4394" w:type="dxa"/>
          </w:tcPr>
          <w:p w14:paraId="722688B2" w14:textId="38DB95C6" w:rsidR="003220DB" w:rsidRDefault="00554598" w:rsidP="0077055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Conferencia. Análisis de las medidas de reinserción de las víctimas de trata a entornos sociales seguros.</w:t>
            </w:r>
          </w:p>
        </w:tc>
        <w:tc>
          <w:tcPr>
            <w:tcW w:w="2268" w:type="dxa"/>
          </w:tcPr>
          <w:p w14:paraId="4B5712C5" w14:textId="5C8B57E8" w:rsidR="003220DB" w:rsidRDefault="00554598" w:rsidP="0077055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PJET</w:t>
            </w:r>
          </w:p>
        </w:tc>
        <w:tc>
          <w:tcPr>
            <w:tcW w:w="1701" w:type="dxa"/>
          </w:tcPr>
          <w:p w14:paraId="6677DE04" w14:textId="1D5C9DD7" w:rsidR="003220DB" w:rsidRDefault="00554598" w:rsidP="0077055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06/ago/2025</w:t>
            </w:r>
          </w:p>
        </w:tc>
      </w:tr>
      <w:tr w:rsidR="003220DB" w:rsidRPr="001A24E0" w14:paraId="3F938D58" w14:textId="77777777" w:rsidTr="007B55C4">
        <w:trPr>
          <w:trHeight w:val="372"/>
        </w:trPr>
        <w:tc>
          <w:tcPr>
            <w:tcW w:w="993" w:type="dxa"/>
          </w:tcPr>
          <w:p w14:paraId="63B5D826" w14:textId="1AA24236" w:rsidR="003220DB" w:rsidRDefault="003220DB" w:rsidP="0077055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5</w:t>
            </w:r>
          </w:p>
        </w:tc>
        <w:tc>
          <w:tcPr>
            <w:tcW w:w="4394" w:type="dxa"/>
          </w:tcPr>
          <w:p w14:paraId="52320C56" w14:textId="6BDDD3D9" w:rsidR="003220DB" w:rsidRDefault="00554598" w:rsidP="0077055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 xml:space="preserve">Conferencia, La mecánica del razonamiento y valoración probatorias en el delito de trata de personas. </w:t>
            </w:r>
          </w:p>
        </w:tc>
        <w:tc>
          <w:tcPr>
            <w:tcW w:w="2268" w:type="dxa"/>
          </w:tcPr>
          <w:p w14:paraId="6510139C" w14:textId="0F81DBD7" w:rsidR="003220DB" w:rsidRDefault="00554598" w:rsidP="0077055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PJET</w:t>
            </w:r>
          </w:p>
        </w:tc>
        <w:tc>
          <w:tcPr>
            <w:tcW w:w="1701" w:type="dxa"/>
          </w:tcPr>
          <w:p w14:paraId="34CD35BE" w14:textId="255E1BD9" w:rsidR="003220DB" w:rsidRDefault="00554598" w:rsidP="0077055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0</w:t>
            </w:r>
            <w:r w:rsidR="001D2670">
              <w:rPr>
                <w:rFonts w:eastAsia="Times New Roman" w:cs="Arial"/>
                <w:b/>
                <w:lang w:eastAsia="es-MX"/>
              </w:rPr>
              <w:t>8</w:t>
            </w:r>
            <w:r w:rsidR="003220DB">
              <w:rPr>
                <w:rFonts w:eastAsia="Times New Roman" w:cs="Arial"/>
                <w:b/>
                <w:lang w:eastAsia="es-MX"/>
              </w:rPr>
              <w:t>/</w:t>
            </w:r>
            <w:r>
              <w:rPr>
                <w:rFonts w:eastAsia="Times New Roman" w:cs="Arial"/>
                <w:b/>
                <w:lang w:eastAsia="es-MX"/>
              </w:rPr>
              <w:t>ago</w:t>
            </w:r>
            <w:r w:rsidR="003220DB">
              <w:rPr>
                <w:rFonts w:eastAsia="Times New Roman" w:cs="Arial"/>
                <w:b/>
                <w:lang w:eastAsia="es-MX"/>
              </w:rPr>
              <w:t>/202</w:t>
            </w:r>
            <w:r w:rsidR="00E4106D">
              <w:rPr>
                <w:rFonts w:eastAsia="Times New Roman" w:cs="Arial"/>
                <w:b/>
                <w:lang w:eastAsia="es-MX"/>
              </w:rPr>
              <w:t>5</w:t>
            </w:r>
          </w:p>
        </w:tc>
      </w:tr>
      <w:tr w:rsidR="008A133D" w:rsidRPr="001A24E0" w14:paraId="213A831F" w14:textId="77777777" w:rsidTr="007B55C4">
        <w:trPr>
          <w:trHeight w:val="372"/>
        </w:trPr>
        <w:tc>
          <w:tcPr>
            <w:tcW w:w="993" w:type="dxa"/>
          </w:tcPr>
          <w:p w14:paraId="4D47423B" w14:textId="05DF2400" w:rsidR="008A133D" w:rsidRDefault="00554598" w:rsidP="008A133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6</w:t>
            </w:r>
          </w:p>
        </w:tc>
        <w:tc>
          <w:tcPr>
            <w:tcW w:w="4394" w:type="dxa"/>
          </w:tcPr>
          <w:p w14:paraId="41C49F22" w14:textId="40D954B5" w:rsidR="008A133D" w:rsidRDefault="00554598" w:rsidP="008A133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Curso. Introducción al desarrollo de habilidades y competencias judiciales</w:t>
            </w:r>
          </w:p>
        </w:tc>
        <w:tc>
          <w:tcPr>
            <w:tcW w:w="2268" w:type="dxa"/>
          </w:tcPr>
          <w:p w14:paraId="2F19C30E" w14:textId="0A1DFA7C" w:rsidR="008A133D" w:rsidRDefault="00554598" w:rsidP="008A133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PJET</w:t>
            </w:r>
          </w:p>
        </w:tc>
        <w:tc>
          <w:tcPr>
            <w:tcW w:w="1701" w:type="dxa"/>
          </w:tcPr>
          <w:p w14:paraId="0A5CB28D" w14:textId="6D06B81E" w:rsidR="008A133D" w:rsidRDefault="00554598" w:rsidP="008A133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lang w:eastAsia="es-MX"/>
              </w:rPr>
            </w:pPr>
            <w:r>
              <w:rPr>
                <w:rFonts w:eastAsia="Times New Roman" w:cs="Arial"/>
                <w:b/>
                <w:lang w:eastAsia="es-MX"/>
              </w:rPr>
              <w:t>12, 14, 19, 21, 27/ago/2025</w:t>
            </w:r>
          </w:p>
        </w:tc>
      </w:tr>
    </w:tbl>
    <w:p w14:paraId="0CB6AF07" w14:textId="41588FDA" w:rsidR="00A51CBC" w:rsidRDefault="00A51CBC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80353D1" w14:textId="77777777" w:rsidR="007112C3" w:rsidRDefault="007112C3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5426187B" w:rsidR="00715A9C" w:rsidRPr="00715A9C" w:rsidRDefault="00A86EC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789F9CC4" w14:textId="6B9079FE" w:rsidR="00715A9C" w:rsidRPr="00715A9C" w:rsidRDefault="00A86EC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  <w:tc>
          <w:tcPr>
            <w:tcW w:w="2693" w:type="dxa"/>
          </w:tcPr>
          <w:p w14:paraId="0F031D0D" w14:textId="19BAB6BA" w:rsidR="00715A9C" w:rsidRPr="00715A9C" w:rsidRDefault="00A86EC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  <w:tc>
          <w:tcPr>
            <w:tcW w:w="2977" w:type="dxa"/>
          </w:tcPr>
          <w:p w14:paraId="057E412F" w14:textId="22F7EC40" w:rsidR="00715A9C" w:rsidRPr="00715A9C" w:rsidRDefault="00A86EC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XXXXXXXXX</w:t>
            </w:r>
          </w:p>
        </w:tc>
      </w:tr>
      <w:tr w:rsidR="00A86EC1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70CB05BA" w:rsidR="00A86EC1" w:rsidRPr="00715A9C" w:rsidRDefault="00A86EC1" w:rsidP="00A86EC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2E74B973" w14:textId="37A7A8C2" w:rsidR="00A86EC1" w:rsidRPr="00715A9C" w:rsidRDefault="00A86EC1" w:rsidP="00A86EC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  <w:tc>
          <w:tcPr>
            <w:tcW w:w="2693" w:type="dxa"/>
          </w:tcPr>
          <w:p w14:paraId="69183042" w14:textId="3601E6FB" w:rsidR="00A86EC1" w:rsidRPr="00715A9C" w:rsidRDefault="00A86EC1" w:rsidP="00A86EC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  <w:tc>
          <w:tcPr>
            <w:tcW w:w="2977" w:type="dxa"/>
          </w:tcPr>
          <w:p w14:paraId="600044E4" w14:textId="0206F01F" w:rsidR="00A86EC1" w:rsidRPr="00715A9C" w:rsidRDefault="00A86EC1" w:rsidP="00A86EC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XXXXXXXXX</w:t>
            </w:r>
          </w:p>
        </w:tc>
      </w:tr>
      <w:tr w:rsidR="00A86EC1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2C9E1519" w:rsidR="00A86EC1" w:rsidRPr="00715A9C" w:rsidRDefault="00A86EC1" w:rsidP="00A86EC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56865BD" w14:textId="479C28FD" w:rsidR="00A86EC1" w:rsidRPr="00715A9C" w:rsidRDefault="00A86EC1" w:rsidP="00A86EC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  <w:tc>
          <w:tcPr>
            <w:tcW w:w="2693" w:type="dxa"/>
          </w:tcPr>
          <w:p w14:paraId="610CE722" w14:textId="4CDD41A2" w:rsidR="00A86EC1" w:rsidRPr="00715A9C" w:rsidRDefault="00A86EC1" w:rsidP="00A86EC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  <w:tc>
          <w:tcPr>
            <w:tcW w:w="2977" w:type="dxa"/>
          </w:tcPr>
          <w:p w14:paraId="470BEAFA" w14:textId="5F2BC7E1" w:rsidR="00A86EC1" w:rsidRPr="00715A9C" w:rsidRDefault="00A86EC1" w:rsidP="00A86EC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XXXXXXXXX</w:t>
            </w: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0126E548" w:rsidR="002B5F61" w:rsidRPr="00715A9C" w:rsidRDefault="0045392B" w:rsidP="003220D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Tlaxcala</w:t>
            </w:r>
            <w:r w:rsidR="00715A9C">
              <w:rPr>
                <w:rFonts w:eastAsia="Times New Roman" w:cs="Arial"/>
                <w:b/>
                <w:sz w:val="24"/>
                <w:szCs w:val="24"/>
                <w:lang w:eastAsia="es-MX"/>
              </w:rPr>
              <w:t>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 w:rsidR="00715A9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0</w:t>
            </w:r>
            <w:r w:rsidR="00DD3D95">
              <w:rPr>
                <w:rFonts w:eastAsia="Times New Roman" w:cs="Arial"/>
                <w:b/>
                <w:sz w:val="24"/>
                <w:szCs w:val="24"/>
                <w:lang w:eastAsia="es-MX"/>
              </w:rPr>
              <w:t>1</w:t>
            </w:r>
            <w:r w:rsidR="00715A9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</w:t>
            </w:r>
            <w:r w:rsidR="00DD3D95">
              <w:rPr>
                <w:rFonts w:eastAsia="Times New Roman" w:cs="Arial"/>
                <w:b/>
                <w:sz w:val="24"/>
                <w:szCs w:val="24"/>
                <w:lang w:eastAsia="es-MX"/>
              </w:rPr>
              <w:t>o</w:t>
            </w:r>
            <w:r w:rsidR="00554598">
              <w:rPr>
                <w:rFonts w:eastAsia="Times New Roman" w:cs="Arial"/>
                <w:b/>
                <w:sz w:val="24"/>
                <w:szCs w:val="24"/>
                <w:lang w:eastAsia="es-MX"/>
              </w:rPr>
              <w:t>ctubre</w:t>
            </w:r>
            <w:r w:rsidR="00715A9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715A9C">
              <w:rPr>
                <w:rFonts w:eastAsia="Times New Roman" w:cs="Arial"/>
                <w:b/>
                <w:sz w:val="24"/>
                <w:szCs w:val="24"/>
                <w:lang w:eastAsia="es-MX"/>
              </w:rPr>
              <w:t>20</w:t>
            </w:r>
            <w:r w:rsidR="008153B0">
              <w:rPr>
                <w:rFonts w:eastAsia="Times New Roman" w:cs="Arial"/>
                <w:b/>
                <w:sz w:val="24"/>
                <w:szCs w:val="24"/>
                <w:lang w:eastAsia="es-MX"/>
              </w:rPr>
              <w:t>2</w:t>
            </w:r>
            <w:r w:rsidR="00BE7948">
              <w:rPr>
                <w:rFonts w:eastAsia="Times New Roman" w:cs="Arial"/>
                <w:b/>
                <w:sz w:val="24"/>
                <w:szCs w:val="24"/>
                <w:lang w:eastAsia="es-MX"/>
              </w:rPr>
              <w:t>5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4813541D" w14:textId="77777777" w:rsidR="00236092" w:rsidRDefault="00236092" w:rsidP="00CF49A7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387C0" w14:textId="77777777" w:rsidR="00615F59" w:rsidRDefault="00615F59" w:rsidP="00803A08">
      <w:pPr>
        <w:spacing w:after="0" w:line="240" w:lineRule="auto"/>
      </w:pPr>
      <w:r>
        <w:separator/>
      </w:r>
    </w:p>
  </w:endnote>
  <w:endnote w:type="continuationSeparator" w:id="0">
    <w:p w14:paraId="1FA96F9D" w14:textId="77777777" w:rsidR="00615F59" w:rsidRDefault="00615F59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B6CE4" w14:textId="77777777" w:rsidR="00615F59" w:rsidRDefault="00615F59" w:rsidP="00803A08">
      <w:pPr>
        <w:spacing w:after="0" w:line="240" w:lineRule="auto"/>
      </w:pPr>
      <w:r>
        <w:separator/>
      </w:r>
    </w:p>
  </w:footnote>
  <w:footnote w:type="continuationSeparator" w:id="0">
    <w:p w14:paraId="2C38BA04" w14:textId="77777777" w:rsidR="00615F59" w:rsidRDefault="00615F59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2328138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88216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3099492">
    <w:abstractNumId w:val="6"/>
  </w:num>
  <w:num w:numId="4" w16cid:durableId="1649240457">
    <w:abstractNumId w:val="10"/>
  </w:num>
  <w:num w:numId="5" w16cid:durableId="343360816">
    <w:abstractNumId w:val="4"/>
  </w:num>
  <w:num w:numId="6" w16cid:durableId="75171575">
    <w:abstractNumId w:val="3"/>
  </w:num>
  <w:num w:numId="7" w16cid:durableId="51543798">
    <w:abstractNumId w:val="8"/>
  </w:num>
  <w:num w:numId="8" w16cid:durableId="134302679">
    <w:abstractNumId w:val="5"/>
  </w:num>
  <w:num w:numId="9" w16cid:durableId="1944609385">
    <w:abstractNumId w:val="0"/>
  </w:num>
  <w:num w:numId="10" w16cid:durableId="88430358">
    <w:abstractNumId w:val="2"/>
  </w:num>
  <w:num w:numId="11" w16cid:durableId="11609278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00AD9"/>
    <w:rsid w:val="00004480"/>
    <w:rsid w:val="000208E5"/>
    <w:rsid w:val="00023FE3"/>
    <w:rsid w:val="00030450"/>
    <w:rsid w:val="00042C26"/>
    <w:rsid w:val="0005110E"/>
    <w:rsid w:val="00055194"/>
    <w:rsid w:val="0006605B"/>
    <w:rsid w:val="0006688A"/>
    <w:rsid w:val="0008098D"/>
    <w:rsid w:val="00082A66"/>
    <w:rsid w:val="00084299"/>
    <w:rsid w:val="0008688F"/>
    <w:rsid w:val="00091149"/>
    <w:rsid w:val="000915D3"/>
    <w:rsid w:val="00092514"/>
    <w:rsid w:val="000929A4"/>
    <w:rsid w:val="00093546"/>
    <w:rsid w:val="000A0DCD"/>
    <w:rsid w:val="000A6BFE"/>
    <w:rsid w:val="000C1203"/>
    <w:rsid w:val="000C71D0"/>
    <w:rsid w:val="000D5C9C"/>
    <w:rsid w:val="000E10F6"/>
    <w:rsid w:val="000F1856"/>
    <w:rsid w:val="0010185B"/>
    <w:rsid w:val="0010248C"/>
    <w:rsid w:val="00107DA8"/>
    <w:rsid w:val="001126AC"/>
    <w:rsid w:val="0011299D"/>
    <w:rsid w:val="0012123E"/>
    <w:rsid w:val="00132EE2"/>
    <w:rsid w:val="00133639"/>
    <w:rsid w:val="001406F7"/>
    <w:rsid w:val="00143863"/>
    <w:rsid w:val="001464D0"/>
    <w:rsid w:val="00160052"/>
    <w:rsid w:val="00166E7E"/>
    <w:rsid w:val="001673FD"/>
    <w:rsid w:val="001705E7"/>
    <w:rsid w:val="00171AD2"/>
    <w:rsid w:val="00172039"/>
    <w:rsid w:val="00185A6E"/>
    <w:rsid w:val="001A24E0"/>
    <w:rsid w:val="001A6857"/>
    <w:rsid w:val="001D2670"/>
    <w:rsid w:val="001D2C62"/>
    <w:rsid w:val="001D6FFE"/>
    <w:rsid w:val="001E1B0B"/>
    <w:rsid w:val="001F0FD7"/>
    <w:rsid w:val="001F4A1C"/>
    <w:rsid w:val="001F5802"/>
    <w:rsid w:val="001F7D4A"/>
    <w:rsid w:val="00200B73"/>
    <w:rsid w:val="002017C2"/>
    <w:rsid w:val="00210279"/>
    <w:rsid w:val="002162AA"/>
    <w:rsid w:val="00224775"/>
    <w:rsid w:val="00225EC2"/>
    <w:rsid w:val="0022600D"/>
    <w:rsid w:val="00234B51"/>
    <w:rsid w:val="00236092"/>
    <w:rsid w:val="00246397"/>
    <w:rsid w:val="0025099F"/>
    <w:rsid w:val="00262596"/>
    <w:rsid w:val="002640D2"/>
    <w:rsid w:val="002676A4"/>
    <w:rsid w:val="002701F2"/>
    <w:rsid w:val="00272C4C"/>
    <w:rsid w:val="00272E78"/>
    <w:rsid w:val="00277BEF"/>
    <w:rsid w:val="002A12BB"/>
    <w:rsid w:val="002A45CE"/>
    <w:rsid w:val="002A5EAD"/>
    <w:rsid w:val="002B2F36"/>
    <w:rsid w:val="002B5F61"/>
    <w:rsid w:val="002D4D42"/>
    <w:rsid w:val="002D76FB"/>
    <w:rsid w:val="002D7B76"/>
    <w:rsid w:val="002E23FD"/>
    <w:rsid w:val="003109DC"/>
    <w:rsid w:val="003220DB"/>
    <w:rsid w:val="00340DAD"/>
    <w:rsid w:val="00343722"/>
    <w:rsid w:val="00344C3A"/>
    <w:rsid w:val="0034668D"/>
    <w:rsid w:val="003468BD"/>
    <w:rsid w:val="003563D6"/>
    <w:rsid w:val="0035685C"/>
    <w:rsid w:val="00367B35"/>
    <w:rsid w:val="00367CB5"/>
    <w:rsid w:val="0037615F"/>
    <w:rsid w:val="00383E8A"/>
    <w:rsid w:val="00385C80"/>
    <w:rsid w:val="00387824"/>
    <w:rsid w:val="003A1D0B"/>
    <w:rsid w:val="003A69AE"/>
    <w:rsid w:val="003B2BCB"/>
    <w:rsid w:val="003B4CB5"/>
    <w:rsid w:val="003C1909"/>
    <w:rsid w:val="003C5700"/>
    <w:rsid w:val="003E237E"/>
    <w:rsid w:val="003E5602"/>
    <w:rsid w:val="003F43C7"/>
    <w:rsid w:val="00406067"/>
    <w:rsid w:val="00420930"/>
    <w:rsid w:val="00421148"/>
    <w:rsid w:val="00430361"/>
    <w:rsid w:val="00431589"/>
    <w:rsid w:val="0045392B"/>
    <w:rsid w:val="00467471"/>
    <w:rsid w:val="00472172"/>
    <w:rsid w:val="00477775"/>
    <w:rsid w:val="00487665"/>
    <w:rsid w:val="00492345"/>
    <w:rsid w:val="004959EE"/>
    <w:rsid w:val="004B23CF"/>
    <w:rsid w:val="004C0A88"/>
    <w:rsid w:val="004C7BF1"/>
    <w:rsid w:val="004D3CB5"/>
    <w:rsid w:val="004E2402"/>
    <w:rsid w:val="004E37DA"/>
    <w:rsid w:val="004F256F"/>
    <w:rsid w:val="004F715E"/>
    <w:rsid w:val="005027E8"/>
    <w:rsid w:val="00511C55"/>
    <w:rsid w:val="0052516F"/>
    <w:rsid w:val="00530F3F"/>
    <w:rsid w:val="00530F4F"/>
    <w:rsid w:val="00545573"/>
    <w:rsid w:val="00546171"/>
    <w:rsid w:val="005470BF"/>
    <w:rsid w:val="00554598"/>
    <w:rsid w:val="00557481"/>
    <w:rsid w:val="005644E0"/>
    <w:rsid w:val="00567FCF"/>
    <w:rsid w:val="00580316"/>
    <w:rsid w:val="005818AD"/>
    <w:rsid w:val="005914B5"/>
    <w:rsid w:val="0059388E"/>
    <w:rsid w:val="005A5837"/>
    <w:rsid w:val="005A7223"/>
    <w:rsid w:val="005F0F75"/>
    <w:rsid w:val="00601A97"/>
    <w:rsid w:val="00615F59"/>
    <w:rsid w:val="006160BE"/>
    <w:rsid w:val="00623605"/>
    <w:rsid w:val="00624228"/>
    <w:rsid w:val="006305DA"/>
    <w:rsid w:val="00632A99"/>
    <w:rsid w:val="00633263"/>
    <w:rsid w:val="006375C9"/>
    <w:rsid w:val="0065554E"/>
    <w:rsid w:val="00662B24"/>
    <w:rsid w:val="006633B9"/>
    <w:rsid w:val="00667BCB"/>
    <w:rsid w:val="0067580D"/>
    <w:rsid w:val="006858DF"/>
    <w:rsid w:val="00697776"/>
    <w:rsid w:val="006A642E"/>
    <w:rsid w:val="006A732B"/>
    <w:rsid w:val="006B4AEF"/>
    <w:rsid w:val="006B6721"/>
    <w:rsid w:val="006D5F24"/>
    <w:rsid w:val="006D5F54"/>
    <w:rsid w:val="006F2677"/>
    <w:rsid w:val="006F734A"/>
    <w:rsid w:val="007112C3"/>
    <w:rsid w:val="00715A04"/>
    <w:rsid w:val="00715A9C"/>
    <w:rsid w:val="00732D47"/>
    <w:rsid w:val="00737D33"/>
    <w:rsid w:val="00751777"/>
    <w:rsid w:val="0075394B"/>
    <w:rsid w:val="00754CC9"/>
    <w:rsid w:val="00764880"/>
    <w:rsid w:val="00766BD4"/>
    <w:rsid w:val="00770552"/>
    <w:rsid w:val="00773DDC"/>
    <w:rsid w:val="00780288"/>
    <w:rsid w:val="00786DBB"/>
    <w:rsid w:val="00791BA4"/>
    <w:rsid w:val="007B55C4"/>
    <w:rsid w:val="007B5C32"/>
    <w:rsid w:val="007C5327"/>
    <w:rsid w:val="007C659E"/>
    <w:rsid w:val="007C6F57"/>
    <w:rsid w:val="007D15D4"/>
    <w:rsid w:val="00801536"/>
    <w:rsid w:val="00802389"/>
    <w:rsid w:val="00802F4A"/>
    <w:rsid w:val="00803A08"/>
    <w:rsid w:val="00805BB0"/>
    <w:rsid w:val="00810CCB"/>
    <w:rsid w:val="008153B0"/>
    <w:rsid w:val="008201B6"/>
    <w:rsid w:val="00853631"/>
    <w:rsid w:val="008605E1"/>
    <w:rsid w:val="00866D80"/>
    <w:rsid w:val="008704F1"/>
    <w:rsid w:val="00876FC0"/>
    <w:rsid w:val="00881F92"/>
    <w:rsid w:val="00891C82"/>
    <w:rsid w:val="008A133D"/>
    <w:rsid w:val="008A7EA3"/>
    <w:rsid w:val="008C3BA2"/>
    <w:rsid w:val="008E19E1"/>
    <w:rsid w:val="008E57D3"/>
    <w:rsid w:val="008E5D01"/>
    <w:rsid w:val="008E7D86"/>
    <w:rsid w:val="008F1903"/>
    <w:rsid w:val="00923DDD"/>
    <w:rsid w:val="009514BD"/>
    <w:rsid w:val="009515F4"/>
    <w:rsid w:val="00952057"/>
    <w:rsid w:val="009524D8"/>
    <w:rsid w:val="00982836"/>
    <w:rsid w:val="00985919"/>
    <w:rsid w:val="00991302"/>
    <w:rsid w:val="009A2E02"/>
    <w:rsid w:val="009A643C"/>
    <w:rsid w:val="009B59BF"/>
    <w:rsid w:val="009C6DE9"/>
    <w:rsid w:val="009D337C"/>
    <w:rsid w:val="009F04A2"/>
    <w:rsid w:val="009F3647"/>
    <w:rsid w:val="009F4272"/>
    <w:rsid w:val="009F5BDB"/>
    <w:rsid w:val="009F6229"/>
    <w:rsid w:val="00A13509"/>
    <w:rsid w:val="00A1383C"/>
    <w:rsid w:val="00A13F32"/>
    <w:rsid w:val="00A16652"/>
    <w:rsid w:val="00A51CBC"/>
    <w:rsid w:val="00A66BAC"/>
    <w:rsid w:val="00A73DC8"/>
    <w:rsid w:val="00A778CA"/>
    <w:rsid w:val="00A80741"/>
    <w:rsid w:val="00A85D00"/>
    <w:rsid w:val="00A86EC1"/>
    <w:rsid w:val="00A92897"/>
    <w:rsid w:val="00A94118"/>
    <w:rsid w:val="00A97756"/>
    <w:rsid w:val="00AA1C15"/>
    <w:rsid w:val="00AB5FF0"/>
    <w:rsid w:val="00AC3D75"/>
    <w:rsid w:val="00AE07F9"/>
    <w:rsid w:val="00AE135E"/>
    <w:rsid w:val="00AE14B9"/>
    <w:rsid w:val="00AE1C66"/>
    <w:rsid w:val="00AF70B3"/>
    <w:rsid w:val="00B12D1A"/>
    <w:rsid w:val="00B40BBD"/>
    <w:rsid w:val="00B451AC"/>
    <w:rsid w:val="00B531D0"/>
    <w:rsid w:val="00B64B9D"/>
    <w:rsid w:val="00B70EA2"/>
    <w:rsid w:val="00B8081E"/>
    <w:rsid w:val="00BA18F8"/>
    <w:rsid w:val="00BA21FC"/>
    <w:rsid w:val="00BB158E"/>
    <w:rsid w:val="00BC7950"/>
    <w:rsid w:val="00BE34B7"/>
    <w:rsid w:val="00BE4B5A"/>
    <w:rsid w:val="00BE7948"/>
    <w:rsid w:val="00BF3E11"/>
    <w:rsid w:val="00BF407E"/>
    <w:rsid w:val="00BF5494"/>
    <w:rsid w:val="00C045F4"/>
    <w:rsid w:val="00C07D9B"/>
    <w:rsid w:val="00C24639"/>
    <w:rsid w:val="00C24B92"/>
    <w:rsid w:val="00C2617D"/>
    <w:rsid w:val="00C3104D"/>
    <w:rsid w:val="00C33667"/>
    <w:rsid w:val="00C36FD1"/>
    <w:rsid w:val="00C45956"/>
    <w:rsid w:val="00C52CC4"/>
    <w:rsid w:val="00C53697"/>
    <w:rsid w:val="00C66F28"/>
    <w:rsid w:val="00C84837"/>
    <w:rsid w:val="00CA4F6C"/>
    <w:rsid w:val="00CB6C3D"/>
    <w:rsid w:val="00CC3D2E"/>
    <w:rsid w:val="00CC6387"/>
    <w:rsid w:val="00CD5385"/>
    <w:rsid w:val="00CE2B1A"/>
    <w:rsid w:val="00CF4791"/>
    <w:rsid w:val="00CF49A7"/>
    <w:rsid w:val="00D0090E"/>
    <w:rsid w:val="00D0436F"/>
    <w:rsid w:val="00D21824"/>
    <w:rsid w:val="00D27ACF"/>
    <w:rsid w:val="00D358E8"/>
    <w:rsid w:val="00D40998"/>
    <w:rsid w:val="00D660ED"/>
    <w:rsid w:val="00D753E2"/>
    <w:rsid w:val="00D77966"/>
    <w:rsid w:val="00DA1096"/>
    <w:rsid w:val="00DA5D7E"/>
    <w:rsid w:val="00DB2E02"/>
    <w:rsid w:val="00DB5685"/>
    <w:rsid w:val="00DC0378"/>
    <w:rsid w:val="00DC0CE8"/>
    <w:rsid w:val="00DD3D95"/>
    <w:rsid w:val="00DD5FF5"/>
    <w:rsid w:val="00DD6426"/>
    <w:rsid w:val="00DE2DF7"/>
    <w:rsid w:val="00DF2906"/>
    <w:rsid w:val="00E004C5"/>
    <w:rsid w:val="00E00793"/>
    <w:rsid w:val="00E01762"/>
    <w:rsid w:val="00E266A7"/>
    <w:rsid w:val="00E4106D"/>
    <w:rsid w:val="00E45020"/>
    <w:rsid w:val="00E60F2A"/>
    <w:rsid w:val="00E67FDA"/>
    <w:rsid w:val="00E74131"/>
    <w:rsid w:val="00E750AD"/>
    <w:rsid w:val="00E87279"/>
    <w:rsid w:val="00EA1CF0"/>
    <w:rsid w:val="00EB73C3"/>
    <w:rsid w:val="00ED2672"/>
    <w:rsid w:val="00EE2E8E"/>
    <w:rsid w:val="00EF1E95"/>
    <w:rsid w:val="00F049F0"/>
    <w:rsid w:val="00F061C3"/>
    <w:rsid w:val="00F302DC"/>
    <w:rsid w:val="00F3401F"/>
    <w:rsid w:val="00F47815"/>
    <w:rsid w:val="00F63A47"/>
    <w:rsid w:val="00F6580B"/>
    <w:rsid w:val="00F67485"/>
    <w:rsid w:val="00F75E76"/>
    <w:rsid w:val="00F76AD3"/>
    <w:rsid w:val="00F83729"/>
    <w:rsid w:val="00F85371"/>
    <w:rsid w:val="00F901E1"/>
    <w:rsid w:val="00F907CE"/>
    <w:rsid w:val="00FA7921"/>
    <w:rsid w:val="00FC0E7E"/>
    <w:rsid w:val="00FC5C3C"/>
    <w:rsid w:val="00FE28D6"/>
    <w:rsid w:val="00FE7A55"/>
    <w:rsid w:val="00FF15B3"/>
    <w:rsid w:val="00FF4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AEC65-4054-4681-848B-D999D6433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Jefa de Seccion 1</cp:lastModifiedBy>
  <cp:revision>2</cp:revision>
  <cp:lastPrinted>2018-06-06T15:50:00Z</cp:lastPrinted>
  <dcterms:created xsi:type="dcterms:W3CDTF">2025-10-09T21:01:00Z</dcterms:created>
  <dcterms:modified xsi:type="dcterms:W3CDTF">2025-10-09T21:01:00Z</dcterms:modified>
</cp:coreProperties>
</file>